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052AE9" w:rsidP="006B687E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Modification to TWDC address and its use</w:t>
            </w:r>
            <w:r w:rsidR="00B114C7">
              <w:rPr>
                <w:rFonts w:hint="eastAsia"/>
                <w:b/>
                <w:lang w:eastAsia="ko-KR"/>
              </w:rPr>
              <w:t xml:space="preserve">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052AE9">
              <w:rPr>
                <w:rFonts w:hint="eastAsia"/>
                <w:b/>
                <w:lang w:eastAsia="ko-KR"/>
              </w:rPr>
              <w:t>7</w:t>
            </w:r>
            <w:r w:rsidR="004C4989">
              <w:rPr>
                <w:b/>
              </w:rPr>
              <w:t>-</w:t>
            </w:r>
            <w:r w:rsidR="00273253">
              <w:rPr>
                <w:rFonts w:hint="eastAsia"/>
                <w:b/>
                <w:lang w:eastAsia="ko-KR"/>
              </w:rPr>
              <w:t>16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Pr="00B114C7" w:rsidRDefault="00B114C7" w:rsidP="00310574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Wooram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Default"/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10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052AE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B114C7">
              <w:rPr>
                <w:rFonts w:hint="eastAsia"/>
                <w:lang w:eastAsia="ko-KR"/>
              </w:rPr>
              <w:t>Letter Ballot #38</w:t>
            </w:r>
            <w:r w:rsidR="00052AE9">
              <w:rPr>
                <w:rFonts w:hint="eastAsia"/>
                <w:lang w:eastAsia="ko-KR"/>
              </w:rPr>
              <w:t>b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>on P802.16.1a/D3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052AE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</w:t>
            </w:r>
            <w:r w:rsidR="00052AE9">
              <w:rPr>
                <w:rFonts w:hint="eastAsia"/>
                <w:lang w:eastAsia="ko-KR"/>
              </w:rPr>
              <w:t>modification to TWDC address</w:t>
            </w:r>
            <w:r w:rsidR="006B687E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 xml:space="preserve">and its use </w:t>
            </w:r>
            <w:r w:rsidR="006B687E">
              <w:rPr>
                <w:rFonts w:hint="eastAsia"/>
                <w:lang w:eastAsia="ko-KR"/>
              </w:rPr>
              <w:t>in IEEE 802.16.1a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FD0B4C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802.16.1a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052AE9">
        <w:rPr>
          <w:rFonts w:ascii="Arial" w:hAnsi="Arial" w:hint="eastAsia"/>
          <w:lang w:eastAsia="ko-KR"/>
        </w:rPr>
        <w:lastRenderedPageBreak/>
        <w:t>Modification to TWDC address and its use</w:t>
      </w:r>
      <w:r w:rsidR="006B687E">
        <w:rPr>
          <w:rFonts w:ascii="Arial" w:hAnsi="Arial" w:hint="eastAsia"/>
          <w:lang w:eastAsia="ko-KR"/>
        </w:rPr>
        <w:t xml:space="preserve"> in IEEE 802.16.1a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Wooram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C21B86" w:rsidRDefault="00272B0B">
      <w:pPr>
        <w:pStyle w:val="Body"/>
        <w:rPr>
          <w:rFonts w:cs="Times"/>
          <w:lang w:eastAsia="ko-KR"/>
        </w:rPr>
      </w:pPr>
      <w:r>
        <w:rPr>
          <w:rFonts w:hint="eastAsia"/>
          <w:lang w:eastAsia="ko-KR"/>
        </w:rPr>
        <w:t>In the current draft of IEEE 802.16.1a,</w:t>
      </w:r>
      <w:r w:rsidR="00293BB3">
        <w:rPr>
          <w:rFonts w:hint="eastAsia"/>
          <w:lang w:eastAsia="ko-KR"/>
        </w:rPr>
        <w:t xml:space="preserve"> a pair of</w:t>
      </w:r>
      <w:r>
        <w:rPr>
          <w:rFonts w:hint="eastAsia"/>
          <w:lang w:eastAsia="ko-KR"/>
        </w:rPr>
        <w:t xml:space="preserve"> two-way direct communication address (TWDC) is used to </w:t>
      </w:r>
      <w:r w:rsidR="00293BB3">
        <w:rPr>
          <w:rFonts w:hint="eastAsia"/>
          <w:lang w:eastAsia="ko-KR"/>
        </w:rPr>
        <w:t xml:space="preserve">indicate a direct communication </w:t>
      </w:r>
      <w:r w:rsidR="00024F2B">
        <w:rPr>
          <w:rFonts w:hint="eastAsia"/>
          <w:lang w:eastAsia="ko-KR"/>
        </w:rPr>
        <w:t xml:space="preserve">(DC) </w:t>
      </w:r>
      <w:r w:rsidR="00293BB3">
        <w:rPr>
          <w:rFonts w:hint="eastAsia"/>
          <w:lang w:eastAsia="ko-KR"/>
        </w:rPr>
        <w:t>link composed of two HR-MSs. One TWDC is for transmitting HR-MS and another is for receiving HR-MS</w:t>
      </w:r>
      <w:r w:rsidR="00FB77FC">
        <w:rPr>
          <w:rFonts w:hint="eastAsia"/>
          <w:lang w:eastAsia="ko-KR"/>
        </w:rPr>
        <w:t>, which seems to be inefficient. The TWDC address can distinguish 2048 (=2</w:t>
      </w:r>
      <w:r w:rsidR="00FB77FC" w:rsidRPr="00FB77FC">
        <w:rPr>
          <w:rFonts w:hint="eastAsia"/>
          <w:vertAlign w:val="superscript"/>
          <w:lang w:eastAsia="ko-KR"/>
        </w:rPr>
        <w:t>11</w:t>
      </w:r>
      <w:r w:rsidR="00FB77FC">
        <w:rPr>
          <w:rFonts w:hint="eastAsia"/>
          <w:lang w:eastAsia="ko-KR"/>
        </w:rPr>
        <w:t xml:space="preserve">) links, and each of </w:t>
      </w:r>
      <w:r w:rsidR="00373832">
        <w:rPr>
          <w:rFonts w:hint="eastAsia"/>
          <w:lang w:eastAsia="ko-KR"/>
        </w:rPr>
        <w:t>64</w:t>
      </w:r>
      <w:r w:rsidR="00FB77FC">
        <w:rPr>
          <w:rFonts w:hint="eastAsia"/>
          <w:lang w:eastAsia="ko-KR"/>
        </w:rPr>
        <w:t xml:space="preserve"> HR-MSs </w:t>
      </w:r>
      <w:r w:rsidR="00024F2B">
        <w:rPr>
          <w:rFonts w:hint="eastAsia"/>
          <w:lang w:eastAsia="ko-KR"/>
        </w:rPr>
        <w:t xml:space="preserve">in a sector/cell </w:t>
      </w:r>
      <w:r w:rsidR="00FB77FC">
        <w:rPr>
          <w:rFonts w:hint="eastAsia"/>
          <w:lang w:eastAsia="ko-KR"/>
        </w:rPr>
        <w:t xml:space="preserve">can make full connections with the other </w:t>
      </w:r>
      <w:r w:rsidR="00653072">
        <w:rPr>
          <w:rFonts w:hint="eastAsia"/>
          <w:lang w:eastAsia="ko-KR"/>
        </w:rPr>
        <w:t>63</w:t>
      </w:r>
      <w:r w:rsidR="00FB77FC">
        <w:rPr>
          <w:rFonts w:hint="eastAsia"/>
          <w:lang w:eastAsia="ko-KR"/>
        </w:rPr>
        <w:t xml:space="preserve"> HR-MSs </w:t>
      </w:r>
      <w:r w:rsidR="008860F2">
        <w:rPr>
          <w:rFonts w:hint="eastAsia"/>
          <w:lang w:eastAsia="ko-KR"/>
        </w:rPr>
        <w:t>in the same sector/cell for</w:t>
      </w:r>
      <w:r w:rsidR="00FB77FC">
        <w:rPr>
          <w:rFonts w:hint="eastAsia"/>
          <w:lang w:eastAsia="ko-KR"/>
        </w:rPr>
        <w:t xml:space="preserve"> </w:t>
      </w:r>
      <w:r w:rsidR="008860F2">
        <w:rPr>
          <w:rFonts w:hint="eastAsia"/>
          <w:lang w:eastAsia="ko-KR"/>
        </w:rPr>
        <w:t xml:space="preserve">the </w:t>
      </w:r>
      <w:r w:rsidR="00FB77FC">
        <w:rPr>
          <w:rFonts w:hint="eastAsia"/>
          <w:lang w:eastAsia="ko-KR"/>
        </w:rPr>
        <w:t xml:space="preserve">worst case. </w:t>
      </w:r>
      <w:r w:rsidR="00024F2B">
        <w:rPr>
          <w:rFonts w:hint="eastAsia"/>
          <w:lang w:eastAsia="ko-KR"/>
        </w:rPr>
        <w:t xml:space="preserve">If a single </w:t>
      </w:r>
      <w:r w:rsidR="007808AC">
        <w:rPr>
          <w:rFonts w:hint="eastAsia"/>
          <w:lang w:eastAsia="ko-KR"/>
        </w:rPr>
        <w:t>identifier</w:t>
      </w:r>
      <w:r w:rsidR="00024F2B">
        <w:rPr>
          <w:rFonts w:hint="eastAsia"/>
          <w:lang w:eastAsia="ko-KR"/>
        </w:rPr>
        <w:t xml:space="preserve"> is allocated to a DC link, then the address space </w:t>
      </w:r>
      <w:r w:rsidR="00653072">
        <w:rPr>
          <w:rFonts w:hint="eastAsia"/>
          <w:lang w:eastAsia="ko-KR"/>
        </w:rPr>
        <w:t xml:space="preserve">is two times more than the case that </w:t>
      </w:r>
      <w:r w:rsidR="00024F2B">
        <w:rPr>
          <w:rFonts w:hint="eastAsia"/>
          <w:lang w:eastAsia="ko-KR"/>
        </w:rPr>
        <w:t xml:space="preserve">two TWDC address is allocated to a DC link. Furthermore, it can support </w:t>
      </w:r>
      <w:r w:rsidR="008860F2">
        <w:rPr>
          <w:rFonts w:hint="eastAsia"/>
          <w:lang w:eastAsia="ko-KR"/>
        </w:rPr>
        <w:t xml:space="preserve">91 HR-MSs </w:t>
      </w:r>
      <w:proofErr w:type="gramStart"/>
      <w:r w:rsidR="008860F2">
        <w:rPr>
          <w:rFonts w:hint="eastAsia"/>
          <w:lang w:eastAsia="ko-KR"/>
        </w:rPr>
        <w:t>when</w:t>
      </w:r>
      <w:proofErr w:type="gramEnd"/>
      <w:r w:rsidR="008860F2">
        <w:rPr>
          <w:rFonts w:hint="eastAsia"/>
          <w:lang w:eastAsia="ko-KR"/>
        </w:rPr>
        <w:t xml:space="preserve"> each of them in a sector/cell has full connections with the other 90 HR-MSs in the worst case.</w:t>
      </w:r>
      <w:r w:rsidR="00342BF0">
        <w:rPr>
          <w:rFonts w:hint="eastAsia"/>
          <w:lang w:eastAsia="ko-KR"/>
        </w:rPr>
        <w:t xml:space="preserve"> Accordingly, we suggest identification of a DC link is accomplished by a single </w:t>
      </w:r>
      <w:r w:rsidR="007808AC">
        <w:rPr>
          <w:rFonts w:hint="eastAsia"/>
          <w:lang w:eastAsia="ko-KR"/>
        </w:rPr>
        <w:t xml:space="preserve">Direct Communication Link </w:t>
      </w:r>
      <w:proofErr w:type="gramStart"/>
      <w:r w:rsidR="007808AC">
        <w:rPr>
          <w:rFonts w:hint="eastAsia"/>
          <w:lang w:eastAsia="ko-KR"/>
        </w:rPr>
        <w:t>ID(</w:t>
      </w:r>
      <w:proofErr w:type="gramEnd"/>
      <w:r w:rsidR="007808AC">
        <w:rPr>
          <w:rFonts w:hint="eastAsia"/>
          <w:lang w:eastAsia="ko-KR"/>
        </w:rPr>
        <w:t>DCLID)</w:t>
      </w:r>
      <w:r w:rsidR="00342BF0">
        <w:rPr>
          <w:rFonts w:hint="eastAsia"/>
          <w:lang w:eastAsia="ko-KR"/>
        </w:rPr>
        <w:t xml:space="preserve">. However, it solely distinguishes a DC link without indicating its direction by which a transmitting HR-MS and a receiving HR-MS can be determined, so </w:t>
      </w:r>
      <w:r w:rsidR="00B54031">
        <w:rPr>
          <w:rFonts w:hint="eastAsia"/>
          <w:lang w:eastAsia="ko-KR"/>
        </w:rPr>
        <w:t>HR-</w:t>
      </w:r>
      <w:r w:rsidR="007808AC">
        <w:rPr>
          <w:rFonts w:hint="eastAsia"/>
          <w:lang w:eastAsia="ko-KR"/>
        </w:rPr>
        <w:t>MS</w:t>
      </w:r>
      <w:r w:rsidR="00E61AEE">
        <w:rPr>
          <w:rFonts w:hint="eastAsia"/>
          <w:lang w:eastAsia="ko-KR"/>
        </w:rPr>
        <w:t xml:space="preserve"> Indicator(HR-</w:t>
      </w:r>
      <w:proofErr w:type="spellStart"/>
      <w:r w:rsidR="00E61AEE">
        <w:rPr>
          <w:rFonts w:hint="eastAsia"/>
          <w:lang w:eastAsia="ko-KR"/>
        </w:rPr>
        <w:t>MS_Ind</w:t>
      </w:r>
      <w:proofErr w:type="spellEnd"/>
      <w:r w:rsidR="00E61AEE">
        <w:rPr>
          <w:rFonts w:hint="eastAsia"/>
          <w:lang w:eastAsia="ko-KR"/>
        </w:rPr>
        <w:t>) is used to</w:t>
      </w:r>
      <w:r w:rsidR="00E61AEE" w:rsidRPr="00E61AEE">
        <w:rPr>
          <w:rFonts w:hint="eastAsia"/>
          <w:lang w:eastAsia="ko-KR"/>
        </w:rPr>
        <w:t xml:space="preserve"> </w:t>
      </w:r>
      <w:r w:rsidR="00E61AEE" w:rsidRPr="00E61AEE">
        <w:rPr>
          <w:rFonts w:cs="Times" w:hint="eastAsia"/>
          <w:lang w:eastAsia="ko-KR"/>
        </w:rPr>
        <w:t>indicate for which HR-MS is intended</w:t>
      </w:r>
      <w:r w:rsidR="00E61AEE">
        <w:rPr>
          <w:rFonts w:cs="Times" w:hint="eastAsia"/>
          <w:lang w:eastAsia="ko-KR"/>
        </w:rPr>
        <w:t xml:space="preserve"> for </w:t>
      </w:r>
      <w:r w:rsidR="00C21B86">
        <w:rPr>
          <w:rFonts w:cs="Times" w:hint="eastAsia"/>
          <w:lang w:eastAsia="ko-KR"/>
        </w:rPr>
        <w:t>some control</w:t>
      </w:r>
      <w:r w:rsidR="00E61AEE">
        <w:rPr>
          <w:rFonts w:cs="Times" w:hint="eastAsia"/>
          <w:lang w:eastAsia="ko-KR"/>
        </w:rPr>
        <w:t>. For example, let</w:t>
      </w:r>
      <w:r w:rsidR="00E61AEE">
        <w:rPr>
          <w:rFonts w:cs="Times"/>
          <w:lang w:eastAsia="ko-KR"/>
        </w:rPr>
        <w:t>’</w:t>
      </w:r>
      <w:r w:rsidR="00E61AEE">
        <w:rPr>
          <w:rFonts w:cs="Times" w:hint="eastAsia"/>
          <w:lang w:eastAsia="ko-KR"/>
        </w:rPr>
        <w:t>s say that HR-MS A and HR-MS B are assigned to 0b0 and 0b1 as HR-</w:t>
      </w:r>
      <w:proofErr w:type="spellStart"/>
      <w:r w:rsidR="00E61AEE">
        <w:rPr>
          <w:rFonts w:cs="Times" w:hint="eastAsia"/>
          <w:lang w:eastAsia="ko-KR"/>
        </w:rPr>
        <w:t>MS_Inds</w:t>
      </w:r>
      <w:proofErr w:type="spellEnd"/>
      <w:r w:rsidR="00E61AEE">
        <w:rPr>
          <w:rFonts w:cs="Times" w:hint="eastAsia"/>
          <w:lang w:eastAsia="ko-KR"/>
        </w:rPr>
        <w:t>, respectively. If HR-MS A would like to transmit an HARQ burst to HR-MS B via their DC link, then 0b0 of HR-</w:t>
      </w:r>
      <w:proofErr w:type="spellStart"/>
      <w:r w:rsidR="00E61AEE">
        <w:rPr>
          <w:rFonts w:cs="Times" w:hint="eastAsia"/>
          <w:lang w:eastAsia="ko-KR"/>
        </w:rPr>
        <w:t>MS_Ind</w:t>
      </w:r>
      <w:proofErr w:type="spellEnd"/>
      <w:r w:rsidR="00E61AEE">
        <w:rPr>
          <w:rFonts w:cs="Times" w:hint="eastAsia"/>
          <w:lang w:eastAsia="ko-KR"/>
        </w:rPr>
        <w:t xml:space="preserve"> of HR-MS A is included in DC Assignment A-MAP IE to indicate a link direction.</w:t>
      </w:r>
      <w:r w:rsidR="002A5EDE">
        <w:rPr>
          <w:rFonts w:cs="Times" w:hint="eastAsia"/>
          <w:lang w:eastAsia="ko-KR"/>
        </w:rPr>
        <w:t xml:space="preserve"> </w:t>
      </w:r>
      <w:r w:rsidR="00C21B86">
        <w:rPr>
          <w:rFonts w:cs="Times" w:hint="eastAsia"/>
          <w:lang w:eastAsia="ko-KR"/>
        </w:rPr>
        <w:t xml:space="preserve">Also, in the DC link creation, each HR-MS involving with this </w:t>
      </w:r>
      <w:r w:rsidR="00C21B86">
        <w:rPr>
          <w:rFonts w:cs="Times"/>
          <w:lang w:eastAsia="ko-KR"/>
        </w:rPr>
        <w:t>cannot</w:t>
      </w:r>
      <w:r w:rsidR="00C21B86">
        <w:rPr>
          <w:rFonts w:cs="Times" w:hint="eastAsia"/>
          <w:lang w:eastAsia="ko-KR"/>
        </w:rPr>
        <w:t xml:space="preserve"> identify which DC link needs to be created. Thus, it is proposed to use FID to indicate which DC link is</w:t>
      </w:r>
      <w:r w:rsidR="002A5EDE">
        <w:rPr>
          <w:rFonts w:cs="Times" w:hint="eastAsia"/>
          <w:lang w:eastAsia="ko-KR"/>
        </w:rPr>
        <w:t xml:space="preserve"> requested to be created.</w:t>
      </w:r>
    </w:p>
    <w:p w:rsidR="008D747C" w:rsidRPr="00E15B2A" w:rsidRDefault="008D747C">
      <w:pPr>
        <w:pStyle w:val="Body"/>
        <w:rPr>
          <w:lang w:eastAsia="ko-KR"/>
        </w:rPr>
      </w:pPr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P802.16.1a</w:t>
      </w:r>
      <w:r w:rsidR="00FD0B4C" w:rsidRPr="00FD0B4C">
        <w:rPr>
          <w:rFonts w:hint="eastAsia"/>
          <w:vertAlign w:val="superscript"/>
          <w:lang w:eastAsia="ko-KR"/>
        </w:rPr>
        <w:t>TM</w:t>
      </w:r>
      <w:r w:rsidR="00FD0B4C">
        <w:rPr>
          <w:rFonts w:hint="eastAsia"/>
          <w:lang w:eastAsia="ko-KR"/>
        </w:rPr>
        <w:t>/D</w:t>
      </w:r>
      <w:r w:rsidR="00052AE9">
        <w:rPr>
          <w:rFonts w:hint="eastAsia"/>
          <w:lang w:eastAsia="ko-KR"/>
        </w:rPr>
        <w:t>3</w:t>
      </w:r>
      <w:r w:rsidR="00FD0B4C">
        <w:rPr>
          <w:rFonts w:hint="eastAsia"/>
          <w:lang w:eastAsia="ko-KR"/>
        </w:rPr>
        <w:t xml:space="preserve">,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Access Systems - Draft Amendment: Higher Reliability Networks, </w:t>
      </w:r>
      <w:r w:rsidR="00052AE9">
        <w:rPr>
          <w:rFonts w:hint="eastAsia"/>
          <w:lang w:eastAsia="ko-KR"/>
        </w:rPr>
        <w:t>June</w:t>
      </w:r>
      <w:r w:rsidR="00FD0B4C" w:rsidRPr="00FD0B4C">
        <w:rPr>
          <w:lang w:eastAsia="ko-KR"/>
        </w:rPr>
        <w:t xml:space="preserve"> 2012.</w:t>
      </w:r>
    </w:p>
    <w:p w:rsidR="008D747C" w:rsidRDefault="008D747C" w:rsidP="008D747C">
      <w:pPr>
        <w:pStyle w:val="Body"/>
      </w:pPr>
      <w:r>
        <w:rPr>
          <w:rFonts w:hint="eastAsia"/>
          <w:lang w:eastAsia="ko-KR"/>
        </w:rPr>
        <w:t xml:space="preserve">[2] </w:t>
      </w:r>
      <w:r w:rsidR="00FD0B4C" w:rsidRPr="00FD0B4C">
        <w:rPr>
          <w:lang w:eastAsia="ko-KR"/>
        </w:rPr>
        <w:t>IEEE P802.16.1</w:t>
      </w:r>
      <w:r w:rsidR="00FD0B4C" w:rsidRPr="00C97D5D">
        <w:rPr>
          <w:vertAlign w:val="superscript"/>
          <w:lang w:eastAsia="ko-KR"/>
        </w:rPr>
        <w:t>TM</w:t>
      </w:r>
      <w:r w:rsidR="00FD0B4C" w:rsidRPr="00FD0B4C">
        <w:rPr>
          <w:lang w:eastAsia="ko-KR"/>
        </w:rPr>
        <w:t>/D</w:t>
      </w:r>
      <w:r w:rsidR="00C97D5D">
        <w:rPr>
          <w:rFonts w:hint="eastAsia"/>
          <w:lang w:eastAsia="ko-KR"/>
        </w:rPr>
        <w:t>6</w:t>
      </w:r>
      <w:r w:rsidR="00FD0B4C" w:rsidRPr="00FD0B4C">
        <w:rPr>
          <w:lang w:eastAsia="ko-KR"/>
        </w:rPr>
        <w:t xml:space="preserve">, IEEE Draft for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Wireless Access Systems, </w:t>
      </w:r>
      <w:r w:rsidR="00C97D5D">
        <w:rPr>
          <w:rFonts w:hint="eastAsia"/>
          <w:lang w:eastAsia="ko-KR"/>
        </w:rPr>
        <w:t>Apr.</w:t>
      </w:r>
      <w:r w:rsidR="00FD0B4C" w:rsidRPr="00FD0B4C">
        <w:rPr>
          <w:lang w:eastAsia="ko-KR"/>
        </w:rPr>
        <w:t xml:space="preserve"> 2012</w:t>
      </w:r>
      <w:r w:rsidR="00C97D5D">
        <w:rPr>
          <w:rFonts w:hint="eastAsia"/>
          <w:lang w:eastAsia="ko-KR"/>
        </w:rPr>
        <w:t>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1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E31965" w:rsidRDefault="00E31965" w:rsidP="00D70923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 w:rsidR="00574D98">
        <w:rPr>
          <w:rFonts w:cs="Times" w:hint="eastAsia"/>
          <w:i/>
          <w:szCs w:val="24"/>
          <w:lang w:eastAsia="ko-KR"/>
        </w:rPr>
        <w:t xml:space="preserve">Remedy #1: </w:t>
      </w:r>
      <w:r w:rsidR="00FA3901"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="00FA3901"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</w:t>
      </w:r>
      <w:r w:rsidR="008A3DC9">
        <w:rPr>
          <w:rFonts w:cs="Times" w:hint="eastAsia"/>
          <w:i/>
          <w:szCs w:val="24"/>
          <w:lang w:eastAsia="ko-KR"/>
        </w:rPr>
        <w:t>Table 86</w:t>
      </w:r>
      <w:r w:rsidRPr="00470633">
        <w:rPr>
          <w:rFonts w:cs="Times"/>
          <w:i/>
          <w:szCs w:val="24"/>
          <w:lang w:eastAsia="ko-KR"/>
        </w:rPr>
        <w:t xml:space="preserve"> </w:t>
      </w:r>
      <w:r w:rsidR="00470633">
        <w:rPr>
          <w:rFonts w:cs="Times"/>
          <w:i/>
          <w:szCs w:val="24"/>
          <w:lang w:eastAsia="ko-KR"/>
        </w:rPr>
        <w:t>in Section 6.</w:t>
      </w:r>
      <w:r w:rsidR="008A3DC9">
        <w:rPr>
          <w:rFonts w:cs="Times" w:hint="eastAsia"/>
          <w:i/>
          <w:szCs w:val="24"/>
          <w:lang w:eastAsia="ko-KR"/>
        </w:rPr>
        <w:t>2.3.47.1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8A3DC9">
        <w:rPr>
          <w:rFonts w:cs="Times" w:hint="eastAsia"/>
          <w:i/>
          <w:szCs w:val="24"/>
          <w:lang w:eastAsia="ko-KR"/>
        </w:rPr>
        <w:t>43</w:t>
      </w:r>
      <w:r w:rsidR="00332056">
        <w:rPr>
          <w:rFonts w:cs="Times" w:hint="eastAsia"/>
          <w:i/>
          <w:szCs w:val="24"/>
          <w:lang w:eastAsia="ko-KR"/>
        </w:rPr>
        <w:t xml:space="preserve"> </w:t>
      </w:r>
      <w:r w:rsidRPr="00470633">
        <w:rPr>
          <w:rFonts w:cs="Times"/>
          <w:i/>
          <w:szCs w:val="24"/>
          <w:lang w:eastAsia="ko-KR"/>
        </w:rPr>
        <w:t>in the IEEE P802.16.1a/D</w:t>
      </w:r>
      <w:r w:rsidR="008A3DC9"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8370C7" w:rsidRPr="008370C7" w:rsidRDefault="008370C7" w:rsidP="008370C7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 w:rsidRPr="008370C7">
        <w:rPr>
          <w:rFonts w:ascii="Arial" w:hAnsi="Arial" w:cs="Arial" w:hint="eastAsia"/>
          <w:b/>
          <w:lang w:eastAsia="ko-KR"/>
        </w:rPr>
        <w:t>86</w:t>
      </w:r>
      <w:r w:rsidRPr="008370C7">
        <w:rPr>
          <w:rFonts w:ascii="Arial" w:hAnsi="Arial" w:cs="Arial"/>
          <w:b/>
        </w:rPr>
        <w:t xml:space="preserve"> – AAI-</w:t>
      </w:r>
      <w:r>
        <w:rPr>
          <w:rFonts w:ascii="Arial" w:hAnsi="Arial" w:cs="Arial" w:hint="eastAsia"/>
          <w:b/>
          <w:lang w:eastAsia="ko-KR"/>
        </w:rPr>
        <w:t>DSA-REQ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8370C7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8370C7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lastRenderedPageBreak/>
              <w:t>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</w:tr>
      <w:tr w:rsidR="008370C7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1A5BB6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="001A5BB6"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A5BB6" w:rsidRDefault="001A5BB6" w:rsidP="001A5BB6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1A5BB6">
              <w:rPr>
                <w:rFonts w:cs="Times"/>
                <w:strike/>
                <w:color w:val="FF0000"/>
                <w:u w:val="single"/>
              </w:rPr>
              <w:t xml:space="preserve">TWDC assigned to </w:t>
            </w:r>
            <w:r>
              <w:rPr>
                <w:rFonts w:cs="Times" w:hint="eastAsia"/>
                <w:strike/>
                <w:color w:val="FF0000"/>
                <w:u w:val="single"/>
                <w:lang w:eastAsia="ko-KR"/>
              </w:rPr>
              <w:t>this</w:t>
            </w:r>
            <w:r w:rsidRPr="001A5BB6">
              <w:rPr>
                <w:rFonts w:cs="Times"/>
                <w:strike/>
                <w:color w:val="FF0000"/>
                <w:u w:val="single"/>
              </w:rPr>
              <w:t xml:space="preserve"> HR-MS to identify the direct communication</w:t>
            </w: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 </w:t>
            </w:r>
            <w:proofErr w:type="spellStart"/>
            <w:r w:rsidRPr="001A5BB6">
              <w:rPr>
                <w:rFonts w:cs="Times"/>
                <w:strike/>
                <w:color w:val="FF0000"/>
                <w:u w:val="single"/>
              </w:rPr>
              <w:t>link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  <w:r w:rsidRPr="001A5BB6">
              <w:rPr>
                <w:rFonts w:cs="Times"/>
                <w:color w:val="0000FF"/>
                <w:u w:val="single"/>
              </w:rPr>
              <w:t xml:space="preserve"> assigned to this HR-MS 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and 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its 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peer HR-MS </w:t>
            </w:r>
            <w:r w:rsidRPr="001A5BB6">
              <w:rPr>
                <w:rFonts w:cs="Times"/>
                <w:color w:val="0000FF"/>
                <w:u w:val="single"/>
              </w:rPr>
              <w:t>to identify the direct communication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Pr="001A5BB6">
              <w:rPr>
                <w:rFonts w:cs="Times"/>
                <w:color w:val="0000FF"/>
                <w:u w:val="single"/>
              </w:rPr>
              <w:t>link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involving 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composed of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them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8370C7">
              <w:rPr>
                <w:rFonts w:cs="Times"/>
                <w:u w:val="single"/>
                <w:lang w:eastAsia="ko-KR"/>
              </w:rPr>
              <w:t>Present when HR-BS controlled direct communication is supported</w:t>
            </w:r>
          </w:p>
        </w:tc>
      </w:tr>
      <w:tr w:rsidR="001A5BB6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A5BB6" w:rsidRDefault="001A5BB6" w:rsidP="001A5BB6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TWDC address for receiving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A5BB6" w:rsidRDefault="001A5BB6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A5BB6" w:rsidRDefault="001A5BB6" w:rsidP="001A5BB6">
            <w:pPr>
              <w:pStyle w:val="Body"/>
              <w:rPr>
                <w:rFonts w:cs="Times"/>
                <w:strike/>
                <w:color w:val="FF0000"/>
                <w:u w:val="single"/>
              </w:rPr>
            </w:pPr>
            <w:r w:rsidRPr="001A5BB6">
              <w:rPr>
                <w:rFonts w:cs="Times"/>
                <w:strike/>
                <w:color w:val="FF0000"/>
                <w:u w:val="single"/>
              </w:rPr>
              <w:t xml:space="preserve">TWDC assigned to </w:t>
            </w: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peer</w:t>
            </w:r>
            <w:r w:rsidRPr="001A5BB6">
              <w:rPr>
                <w:rFonts w:cs="Times"/>
                <w:strike/>
                <w:color w:val="FF0000"/>
                <w:u w:val="single"/>
              </w:rPr>
              <w:t xml:space="preserve"> HR-MS to identify the direct communication</w:t>
            </w: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 </w:t>
            </w:r>
            <w:r w:rsidRPr="001A5BB6">
              <w:rPr>
                <w:rFonts w:cs="Times"/>
                <w:strike/>
                <w:color w:val="FF0000"/>
                <w:u w:val="single"/>
              </w:rPr>
              <w:t>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A5BB6" w:rsidRDefault="001A5BB6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/>
                <w:strike/>
                <w:color w:val="FF0000"/>
                <w:u w:val="single"/>
                <w:lang w:eastAsia="ko-KR"/>
              </w:rPr>
              <w:t>Present when HR-BS controlled direct communication is supported</w:t>
            </w:r>
          </w:p>
        </w:tc>
      </w:tr>
      <w:tr w:rsidR="001A5BB6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C31EF" w:rsidRDefault="001A5BB6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C31EF" w:rsidRDefault="001A5BB6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C31EF" w:rsidRDefault="001A5BB6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C31EF" w:rsidRDefault="001A5BB6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</w:tr>
    </w:tbl>
    <w:p w:rsidR="000D7C2B" w:rsidRDefault="000D7C2B" w:rsidP="00574D98">
      <w:pPr>
        <w:pStyle w:val="Body"/>
        <w:rPr>
          <w:rFonts w:cs="Times"/>
          <w:szCs w:val="24"/>
          <w:lang w:eastAsia="ko-KR"/>
        </w:rPr>
      </w:pPr>
    </w:p>
    <w:p w:rsidR="00FC2AEA" w:rsidRPr="001A5BB6" w:rsidRDefault="00FC2AEA" w:rsidP="00574D98">
      <w:pPr>
        <w:pStyle w:val="Body"/>
        <w:rPr>
          <w:rFonts w:cs="Times"/>
          <w:szCs w:val="24"/>
          <w:lang w:eastAsia="ko-KR"/>
        </w:rPr>
      </w:pPr>
    </w:p>
    <w:p w:rsidR="00574D98" w:rsidRPr="00574D98" w:rsidRDefault="00574D98" w:rsidP="00574D98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 xml:space="preserve">Remedy #2: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 w:rsidR="001A5BB6">
        <w:rPr>
          <w:rFonts w:cs="Times" w:hint="eastAsia"/>
          <w:i/>
          <w:szCs w:val="24"/>
          <w:lang w:eastAsia="ko-KR"/>
        </w:rPr>
        <w:t>text</w:t>
      </w:r>
      <w:r>
        <w:rPr>
          <w:rFonts w:cs="Times" w:hint="eastAsia"/>
          <w:i/>
          <w:szCs w:val="24"/>
          <w:lang w:eastAsia="ko-KR"/>
        </w:rPr>
        <w:t>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6.</w:t>
      </w:r>
      <w:r w:rsidR="008B0367">
        <w:rPr>
          <w:rFonts w:cs="Times" w:hint="eastAsia"/>
          <w:i/>
          <w:szCs w:val="24"/>
          <w:lang w:eastAsia="ko-KR"/>
        </w:rPr>
        <w:t>2.3.65.15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8B0367">
        <w:rPr>
          <w:rFonts w:cs="Times" w:hint="eastAsia"/>
          <w:i/>
          <w:szCs w:val="24"/>
          <w:lang w:eastAsia="ko-KR"/>
        </w:rPr>
        <w:t>68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 w:rsidR="008B0367"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147D78" w:rsidRPr="00470633" w:rsidRDefault="00147D78" w:rsidP="00147D78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 w:rsidR="001A5BB6">
        <w:rPr>
          <w:rFonts w:ascii="Arial" w:hAnsi="Arial" w:cs="Arial" w:hint="eastAsia"/>
          <w:b/>
          <w:bCs/>
          <w:sz w:val="24"/>
          <w:szCs w:val="24"/>
          <w:lang w:eastAsia="ko-KR"/>
        </w:rPr>
        <w:t>2.3.65.15</w:t>
      </w:r>
      <w:r w:rsidRPr="00470633">
        <w:rPr>
          <w:rFonts w:ascii="Arial" w:hAnsi="Arial" w:cs="Arial"/>
          <w:b/>
          <w:bCs/>
          <w:sz w:val="24"/>
          <w:szCs w:val="24"/>
        </w:rPr>
        <w:t xml:space="preserve"> </w:t>
      </w:r>
      <w:r w:rsidR="001A5BB6"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AAI-DC-LC-REQ</w:t>
      </w:r>
    </w:p>
    <w:p w:rsidR="00463922" w:rsidRDefault="00463922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470633" w:rsidRPr="00EF0B70" w:rsidRDefault="008B0367" w:rsidP="00147D78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  <w:r w:rsidRPr="008B0367">
        <w:rPr>
          <w:rFonts w:ascii="Times" w:hAnsi="Times" w:cs="Times"/>
          <w:kern w:val="1"/>
          <w:sz w:val="24"/>
          <w:szCs w:val="24"/>
          <w:u w:val="single"/>
          <w:lang w:eastAsia="ko-KR"/>
        </w:rPr>
        <w:t>When HR-BS creates direct communication link between two HR-MSs. It shall send link creation message</w:t>
      </w:r>
      <w:r>
        <w:rPr>
          <w:rFonts w:ascii="Times" w:hAnsi="Times" w:cs="Times" w:hint="eastAsia"/>
          <w:kern w:val="1"/>
          <w:sz w:val="24"/>
          <w:szCs w:val="24"/>
          <w:u w:val="single"/>
          <w:lang w:eastAsia="ko-KR"/>
        </w:rPr>
        <w:t xml:space="preserve"> </w:t>
      </w:r>
      <w:r w:rsidRPr="008B0367">
        <w:rPr>
          <w:rFonts w:ascii="Times" w:hAnsi="Times" w:cs="Times"/>
          <w:kern w:val="1"/>
          <w:sz w:val="24"/>
          <w:szCs w:val="24"/>
          <w:u w:val="single"/>
          <w:lang w:eastAsia="ko-KR"/>
        </w:rPr>
        <w:t>to both source and destination HR-MSs. Direct communication link creation can only be initiated by the</w:t>
      </w:r>
      <w:r>
        <w:rPr>
          <w:rFonts w:ascii="Times" w:hAnsi="Times" w:cs="Times" w:hint="eastAsia"/>
          <w:kern w:val="1"/>
          <w:sz w:val="24"/>
          <w:szCs w:val="24"/>
          <w:u w:val="single"/>
          <w:lang w:eastAsia="ko-KR"/>
        </w:rPr>
        <w:t xml:space="preserve"> </w:t>
      </w:r>
      <w:r w:rsidRPr="008B0367">
        <w:rPr>
          <w:rFonts w:ascii="Times" w:hAnsi="Times" w:cs="Times"/>
          <w:kern w:val="1"/>
          <w:sz w:val="24"/>
          <w:szCs w:val="24"/>
          <w:u w:val="single"/>
          <w:lang w:eastAsia="ko-KR"/>
        </w:rPr>
        <w:t>HR-BS.</w:t>
      </w:r>
    </w:p>
    <w:p w:rsidR="008B0367" w:rsidRPr="00835F71" w:rsidRDefault="008B0367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B0367" w:rsidRPr="008370C7" w:rsidRDefault="008B0367" w:rsidP="008B0367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 w:rsidR="00FC2AEA"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 w:rsidR="00FC2AEA">
        <w:rPr>
          <w:rFonts w:ascii="Arial" w:hAnsi="Arial" w:cs="Arial" w:hint="eastAsia"/>
          <w:b/>
          <w:lang w:eastAsia="ko-KR"/>
        </w:rPr>
        <w:t>o</w:t>
      </w:r>
      <w:r w:rsidRPr="008370C7">
        <w:rPr>
          <w:rFonts w:ascii="Arial" w:hAnsi="Arial" w:cs="Arial"/>
          <w:b/>
        </w:rPr>
        <w:t xml:space="preserve"> – AAI</w:t>
      </w:r>
      <w:r w:rsidR="00FC2AEA">
        <w:rPr>
          <w:rFonts w:ascii="Arial" w:hAnsi="Arial" w:cs="Arial" w:hint="eastAsia"/>
          <w:b/>
          <w:lang w:eastAsia="ko-KR"/>
        </w:rPr>
        <w:t>-DC-LC-REQ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8B0367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EF0B70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EF0B70" w:rsidRDefault="00EF0B70" w:rsidP="00EF0B70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EF0B70">
              <w:rPr>
                <w:rFonts w:cs="Times" w:hint="eastAsia"/>
                <w:color w:val="0000FF"/>
                <w:u w:val="single"/>
                <w:lang w:eastAsia="ko-KR"/>
              </w:rPr>
              <w:t>FID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EF0B70" w:rsidRDefault="00EF0B70" w:rsidP="00EF0B70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C" w:rsidRPr="00EF0B70" w:rsidRDefault="007808AC" w:rsidP="007808A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Indicates which direct communication link needs to be created, which is corresponding to this flow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7808AC" w:rsidRDefault="00EF0B70" w:rsidP="00EF0B70">
            <w:pPr>
              <w:pStyle w:val="Body"/>
              <w:ind w:left="720" w:hanging="720"/>
              <w:rPr>
                <w:rFonts w:cs="Times"/>
                <w:b/>
                <w:u w:val="single"/>
                <w:lang w:eastAsia="ko-KR"/>
              </w:rPr>
            </w:pPr>
          </w:p>
        </w:tc>
      </w:tr>
      <w:tr w:rsidR="008B0367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EF0B70">
            <w:pPr>
              <w:pStyle w:val="Body"/>
              <w:jc w:val="center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A5BB6" w:rsidRDefault="00463922" w:rsidP="00835F71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463922">
              <w:rPr>
                <w:rFonts w:cs="Times"/>
                <w:strike/>
                <w:color w:val="FF0000"/>
                <w:u w:val="single"/>
              </w:rPr>
              <w:t xml:space="preserve">Address assigned to DC </w:t>
            </w:r>
            <w:proofErr w:type="spellStart"/>
            <w:r w:rsidRPr="00463922">
              <w:rPr>
                <w:rFonts w:cs="Times"/>
                <w:strike/>
                <w:color w:val="FF0000"/>
                <w:u w:val="single"/>
              </w:rPr>
              <w:t>link</w:t>
            </w:r>
            <w:r w:rsidR="008B0367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  <w:r w:rsidR="008B0367" w:rsidRPr="001A5BB6">
              <w:rPr>
                <w:rFonts w:cs="Times"/>
                <w:color w:val="0000FF"/>
                <w:u w:val="single"/>
              </w:rPr>
              <w:t xml:space="preserve"> assigned to this HR-MS 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and </w:t>
            </w:r>
            <w:r w:rsidR="008B0367">
              <w:rPr>
                <w:rFonts w:cs="Times" w:hint="eastAsia"/>
                <w:color w:val="0000FF"/>
                <w:u w:val="single"/>
                <w:lang w:eastAsia="ko-KR"/>
              </w:rPr>
              <w:t xml:space="preserve">its 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peer HR-MS </w:t>
            </w:r>
            <w:r w:rsidR="008B0367" w:rsidRPr="001A5BB6">
              <w:rPr>
                <w:rFonts w:cs="Times"/>
                <w:color w:val="0000FF"/>
                <w:u w:val="single"/>
              </w:rPr>
              <w:t>to identify the direct communication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8B0367" w:rsidRPr="001A5BB6">
              <w:rPr>
                <w:rFonts w:cs="Times"/>
                <w:color w:val="0000FF"/>
                <w:u w:val="single"/>
              </w:rPr>
              <w:t>link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8B0367">
              <w:rPr>
                <w:rFonts w:cs="Times" w:hint="eastAsia"/>
                <w:color w:val="0000FF"/>
                <w:u w:val="single"/>
                <w:lang w:eastAsia="ko-KR"/>
              </w:rPr>
              <w:t>composed of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them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C31EF" w:rsidRDefault="008B0367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  <w:tr w:rsidR="008B0367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A5BB6" w:rsidRDefault="008B0367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TWDC address for receiving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A5BB6" w:rsidRDefault="008B0367" w:rsidP="00EF0B70">
            <w:pPr>
              <w:pStyle w:val="Body"/>
              <w:jc w:val="center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A5BB6" w:rsidRDefault="00463922" w:rsidP="00463922">
            <w:pPr>
              <w:pStyle w:val="Body"/>
              <w:rPr>
                <w:rFonts w:cs="Times"/>
                <w:strike/>
                <w:color w:val="FF0000"/>
                <w:u w:val="single"/>
              </w:rPr>
            </w:pPr>
            <w:r w:rsidRPr="00463922">
              <w:rPr>
                <w:rFonts w:cs="Times"/>
                <w:strike/>
                <w:color w:val="FF0000"/>
                <w:u w:val="single"/>
              </w:rPr>
              <w:t xml:space="preserve">Address assigned </w:t>
            </w:r>
            <w:r>
              <w:rPr>
                <w:rFonts w:cs="Times" w:hint="eastAsia"/>
                <w:strike/>
                <w:color w:val="FF0000"/>
                <w:u w:val="single"/>
                <w:lang w:eastAsia="ko-KR"/>
              </w:rPr>
              <w:t>for</w:t>
            </w:r>
            <w:r w:rsidRPr="00463922">
              <w:rPr>
                <w:rFonts w:cs="Times"/>
                <w:strike/>
                <w:color w:val="FF0000"/>
                <w:u w:val="single"/>
              </w:rPr>
              <w:t xml:space="preserve"> DC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A5BB6" w:rsidRDefault="008B0367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</w:p>
        </w:tc>
      </w:tr>
      <w:tr w:rsidR="00F66481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1" w:rsidRPr="00F66481" w:rsidRDefault="00EF0B70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HR-</w:t>
            </w:r>
            <w:proofErr w:type="spellStart"/>
            <w:r>
              <w:rPr>
                <w:rFonts w:cs="Times" w:hint="eastAsia"/>
                <w:color w:val="0000FF"/>
                <w:u w:val="single"/>
                <w:lang w:eastAsia="ko-KR"/>
              </w:rPr>
              <w:t>MS_Ind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1" w:rsidRPr="00F66481" w:rsidRDefault="00EF0B70" w:rsidP="00EF0B70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1" w:rsidRPr="00F66481" w:rsidRDefault="00835F71" w:rsidP="00E61AEE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Each of two different HR-</w:t>
            </w:r>
            <w:proofErr w:type="spellStart"/>
            <w:r>
              <w:rPr>
                <w:rFonts w:cs="Times" w:hint="eastAsia"/>
                <w:color w:val="0000FF"/>
                <w:u w:val="single"/>
                <w:lang w:eastAsia="ko-KR"/>
              </w:rPr>
              <w:t>MS_Inds</w:t>
            </w:r>
            <w:proofErr w:type="spellEnd"/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is assigned to each HR-MSs involving with the direct communication link to </w:t>
            </w:r>
            <w:r w:rsidR="00E61AEE">
              <w:rPr>
                <w:rFonts w:cs="Times" w:hint="eastAsia"/>
                <w:color w:val="0000FF"/>
                <w:u w:val="single"/>
                <w:lang w:eastAsia="ko-KR"/>
              </w:rPr>
              <w:t>indicate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for which HR-MS is intended</w:t>
            </w:r>
            <w:r w:rsidR="00E61AEE">
              <w:rPr>
                <w:rFonts w:cs="Times" w:hint="eastAsia"/>
                <w:color w:val="0000FF"/>
                <w:u w:val="single"/>
                <w:lang w:eastAsia="ko-KR"/>
              </w:rPr>
              <w:t xml:space="preserve"> by this value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1" w:rsidRPr="00F66481" w:rsidRDefault="00F66481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EF0B70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F66481" w:rsidRDefault="00EF0B70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Reserved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F66481" w:rsidRDefault="00EF0B70" w:rsidP="00EF0B70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F66481" w:rsidRDefault="00EF0B70" w:rsidP="00463922">
            <w:pPr>
              <w:pStyle w:val="Body"/>
              <w:rPr>
                <w:rFonts w:cs="Times"/>
                <w:color w:val="0000FF"/>
                <w:u w:val="singl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F66481" w:rsidRDefault="00EF0B70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8B0367" w:rsidRPr="008B0367" w:rsidRDefault="008B0367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B0367" w:rsidRPr="008B0367" w:rsidRDefault="008B0367" w:rsidP="008B0367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u w:val="single"/>
          <w:lang w:eastAsia="ko-KR"/>
        </w:rPr>
      </w:pP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u w:val="single"/>
          <w:lang w:eastAsia="ko-KR"/>
        </w:rPr>
        <w:t>TWDC address for transmitting</w:t>
      </w:r>
    </w:p>
    <w:p w:rsidR="008B0367" w:rsidRPr="008B0367" w:rsidRDefault="008B0367" w:rsidP="008B0367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</w:p>
    <w:p w:rsidR="008B0367" w:rsidRPr="008B0367" w:rsidRDefault="008B0367" w:rsidP="008B0367">
      <w:pPr>
        <w:pStyle w:val="af"/>
        <w:numPr>
          <w:ilvl w:val="0"/>
          <w:numId w:val="3"/>
        </w:numPr>
        <w:wordWrap/>
        <w:adjustRightInd w:val="0"/>
        <w:ind w:leftChars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The TWDC address is used by the HR-MS for transmitting. The peer HR-MS of the DC-link shall</w:t>
      </w:r>
      <w:r w:rsidRPr="008B0367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</w:t>
      </w: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lastRenderedPageBreak/>
        <w:t>receive on the resource scheduled with this TWDC address.</w:t>
      </w:r>
    </w:p>
    <w:p w:rsidR="008B0367" w:rsidRPr="008B0367" w:rsidRDefault="008B0367" w:rsidP="008B0367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</w:p>
    <w:p w:rsidR="008B0367" w:rsidRPr="008B0367" w:rsidRDefault="008B0367" w:rsidP="008B0367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u w:val="single"/>
          <w:lang w:eastAsia="ko-KR"/>
        </w:rPr>
      </w:pP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u w:val="single"/>
          <w:lang w:eastAsia="ko-KR"/>
        </w:rPr>
        <w:t>TWDC address for receiving</w:t>
      </w:r>
    </w:p>
    <w:p w:rsidR="008B0367" w:rsidRPr="008B0367" w:rsidRDefault="008B0367" w:rsidP="008B0367">
      <w:pPr>
        <w:pStyle w:val="af"/>
        <w:numPr>
          <w:ilvl w:val="0"/>
          <w:numId w:val="3"/>
        </w:numPr>
        <w:wordWrap/>
        <w:adjustRightInd w:val="0"/>
        <w:ind w:leftChars="0"/>
        <w:rPr>
          <w:rFonts w:ascii="Times" w:hAnsi="Times" w:cs="Times"/>
          <w:color w:val="FF0000"/>
          <w:kern w:val="1"/>
          <w:sz w:val="24"/>
          <w:szCs w:val="24"/>
          <w:lang w:eastAsia="ko-KR"/>
        </w:rPr>
      </w:pP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The HR-MS shall receive on the resource assigned to this TWDC address since it is assigned to</w:t>
      </w:r>
      <w:r w:rsidRPr="008B0367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</w:t>
      </w: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the peer HR-MS on the DC-Link for transmission.</w:t>
      </w:r>
    </w:p>
    <w:p w:rsidR="008B0367" w:rsidRDefault="008B0367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B0367" w:rsidRPr="008B0367" w:rsidRDefault="008B0367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574D98" w:rsidRPr="00574D98" w:rsidRDefault="00574D98" w:rsidP="00574D98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 xml:space="preserve">Remedy #3: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 w:rsidR="00FC2AEA"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 w:rsidR="00FC2AEA">
        <w:rPr>
          <w:rFonts w:cs="Times" w:hint="eastAsia"/>
          <w:i/>
          <w:szCs w:val="24"/>
          <w:lang w:eastAsia="ko-KR"/>
        </w:rPr>
        <w:t>.2.3.65.16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FC2AEA">
        <w:rPr>
          <w:rFonts w:cs="Times" w:hint="eastAsia"/>
          <w:i/>
          <w:szCs w:val="24"/>
          <w:lang w:eastAsia="ko-KR"/>
        </w:rPr>
        <w:t>68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 w:rsidR="00FC2AEA"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2.3.65.16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AAI-DC-LC-R</w:t>
      </w:r>
      <w:r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SP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FC2AEA">
        <w:rPr>
          <w:rFonts w:ascii="Times" w:hAnsi="Times" w:cs="Times"/>
          <w:kern w:val="1"/>
          <w:sz w:val="24"/>
          <w:szCs w:val="24"/>
          <w:u w:val="single"/>
          <w:lang w:eastAsia="ko-KR"/>
        </w:rPr>
        <w:t>The HR-MSs shall send back a response once they receive the direct communication link creation request.</w:t>
      </w:r>
    </w:p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>
        <w:rPr>
          <w:rFonts w:ascii="Arial" w:hAnsi="Arial" w:cs="Arial" w:hint="eastAsia"/>
          <w:b/>
          <w:lang w:eastAsia="ko-KR"/>
        </w:rPr>
        <w:t>p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AAI-DC-LC-RSP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A5BB6" w:rsidRDefault="00FC2AEA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EF0B70" w:rsidRDefault="00EF0B70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>m</w:t>
            </w:r>
            <w:r w:rsidR="00FC2AEA"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>andatory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Confirmation Code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0b0: accept</w:t>
            </w:r>
          </w:p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0b1: reject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EF0B70" w:rsidRDefault="00EF0B70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>m</w:t>
            </w:r>
            <w:r w:rsidR="00FC2AEA"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>andatory</w:t>
            </w:r>
          </w:p>
        </w:tc>
      </w:tr>
      <w:tr w:rsidR="00EF0B70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EF0B70" w:rsidRDefault="00EF0B70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EF0B70">
              <w:rPr>
                <w:rFonts w:cs="Times" w:hint="eastAsia"/>
                <w:color w:val="0000FF"/>
                <w:u w:val="single"/>
                <w:lang w:eastAsia="ko-KR"/>
              </w:rPr>
              <w:t>Reserved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EF0B70" w:rsidRDefault="00EF0B70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EF0B70">
              <w:rPr>
                <w:rFonts w:cs="Times" w:hint="eastAsia"/>
                <w:color w:val="0000FF"/>
                <w:u w:val="single"/>
                <w:lang w:eastAsia="ko-KR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EF0B70" w:rsidRDefault="00EF0B70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EF0B70" w:rsidRDefault="00EF0B70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FC2AEA">
        <w:rPr>
          <w:rFonts w:ascii="Times" w:hAnsi="Times" w:cs="Times"/>
          <w:kern w:val="1"/>
          <w:sz w:val="24"/>
          <w:szCs w:val="24"/>
          <w:u w:val="single"/>
          <w:lang w:eastAsia="ko-KR"/>
        </w:rPr>
        <w:t>Once the HR-BS receives responses from both HR-MSs, it can continue on other steps of direct communication setup.</w:t>
      </w:r>
    </w:p>
    <w:p w:rsidR="00FC2AEA" w:rsidRDefault="00FC2AEA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FC2AEA" w:rsidRDefault="00FC2AEA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4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.2.3.65.1</w:t>
      </w:r>
      <w:r w:rsidR="0074009B">
        <w:rPr>
          <w:rFonts w:cs="Times" w:hint="eastAsia"/>
          <w:i/>
          <w:szCs w:val="24"/>
          <w:lang w:eastAsia="ko-KR"/>
        </w:rPr>
        <w:t>7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74009B">
        <w:rPr>
          <w:rFonts w:cs="Times" w:hint="eastAsia"/>
          <w:i/>
          <w:szCs w:val="24"/>
          <w:lang w:eastAsia="ko-KR"/>
        </w:rPr>
        <w:t>69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2.3.65.1</w:t>
      </w:r>
      <w:r w:rsidR="0074009B">
        <w:rPr>
          <w:rFonts w:ascii="Arial" w:hAnsi="Arial" w:cs="Arial" w:hint="eastAsia"/>
          <w:b/>
          <w:bCs/>
          <w:sz w:val="24"/>
          <w:szCs w:val="24"/>
          <w:lang w:eastAsia="ko-KR"/>
        </w:rPr>
        <w:t>7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D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-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REQ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74009B" w:rsidP="0074009B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74009B">
        <w:rPr>
          <w:rFonts w:ascii="Times" w:hAnsi="Times" w:cs="Times"/>
          <w:kern w:val="1"/>
          <w:sz w:val="24"/>
          <w:szCs w:val="24"/>
          <w:u w:val="single"/>
          <w:lang w:eastAsia="ko-KR"/>
        </w:rPr>
        <w:t>When HR-BS wants to remove a direct communication link, it shall send deletion request to both HR-MS and wait for responses from the HR-MSs.</w:t>
      </w:r>
    </w:p>
    <w:p w:rsidR="00FC2AEA" w:rsidRPr="0074009B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 w:rsidR="0074009B">
        <w:rPr>
          <w:rFonts w:ascii="Arial" w:hAnsi="Arial" w:cs="Arial" w:hint="eastAsia"/>
          <w:b/>
          <w:lang w:eastAsia="ko-KR"/>
        </w:rPr>
        <w:t>q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</w:t>
      </w:r>
      <w:r w:rsidR="0074009B">
        <w:rPr>
          <w:rFonts w:ascii="Arial" w:hAnsi="Arial" w:cs="Arial" w:hint="eastAsia"/>
          <w:b/>
          <w:lang w:eastAsia="ko-KR"/>
        </w:rPr>
        <w:t>D</w:t>
      </w:r>
      <w:r>
        <w:rPr>
          <w:rFonts w:ascii="Arial" w:hAnsi="Arial" w:cs="Arial" w:hint="eastAsia"/>
          <w:b/>
          <w:lang w:eastAsia="ko-KR"/>
        </w:rPr>
        <w:t>-</w:t>
      </w:r>
      <w:r w:rsidR="0074009B">
        <w:rPr>
          <w:rFonts w:ascii="Arial" w:hAnsi="Arial" w:cs="Arial" w:hint="eastAsia"/>
          <w:b/>
          <w:lang w:eastAsia="ko-KR"/>
        </w:rPr>
        <w:t>REQ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A5BB6" w:rsidRDefault="0074009B" w:rsidP="00F66481">
            <w:pPr>
              <w:wordWrap/>
              <w:adjustRightInd w:val="0"/>
              <w:rPr>
                <w:rFonts w:cs="Times"/>
                <w:color w:val="0000FF"/>
                <w:u w:val="single"/>
                <w:lang w:eastAsia="ko-KR"/>
              </w:rPr>
            </w:pPr>
            <w:r w:rsidRPr="0074009B">
              <w:rPr>
                <w:rFonts w:ascii="Times" w:hAnsi="Times" w:cs="Times"/>
                <w:strike/>
                <w:color w:val="FF0000"/>
                <w:kern w:val="1"/>
                <w:sz w:val="24"/>
                <w:u w:val="single"/>
                <w:lang w:eastAsia="ko-KR"/>
              </w:rPr>
              <w:t xml:space="preserve">TWDC </w:t>
            </w:r>
            <w:proofErr w:type="spellStart"/>
            <w:r w:rsidRPr="0074009B">
              <w:rPr>
                <w:rFonts w:ascii="Times" w:hAnsi="Times" w:cs="Times"/>
                <w:strike/>
                <w:color w:val="FF0000"/>
                <w:kern w:val="1"/>
                <w:sz w:val="24"/>
                <w:u w:val="single"/>
                <w:lang w:eastAsia="ko-KR"/>
              </w:rPr>
              <w:t>address</w:t>
            </w:r>
            <w:r w:rsidR="00F66481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DCL</w:t>
            </w:r>
            <w:r w:rsidRPr="0074009B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ID</w:t>
            </w:r>
            <w:proofErr w:type="spellEnd"/>
            <w:r w:rsidRPr="0074009B">
              <w:rPr>
                <w:rFonts w:ascii="Times" w:hAnsi="Times" w:cs="Times"/>
                <w:kern w:val="1"/>
                <w:sz w:val="24"/>
                <w:u w:val="single"/>
                <w:lang w:eastAsia="ko-KR"/>
              </w:rPr>
              <w:t xml:space="preserve"> assigned to the direct</w:t>
            </w:r>
            <w:r w:rsidR="00F66481">
              <w:rPr>
                <w:rFonts w:ascii="Times" w:hAnsi="Times" w:cs="Times" w:hint="eastAsia"/>
                <w:kern w:val="1"/>
                <w:sz w:val="24"/>
                <w:u w:val="single"/>
                <w:lang w:eastAsia="ko-KR"/>
              </w:rPr>
              <w:t xml:space="preserve"> </w:t>
            </w:r>
            <w:r w:rsidRPr="0074009B">
              <w:rPr>
                <w:rFonts w:ascii="Times" w:hAnsi="Times" w:cs="Times"/>
                <w:sz w:val="24"/>
                <w:u w:val="single"/>
                <w:lang w:eastAsia="ko-KR"/>
              </w:rPr>
              <w:t>communication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</w:tbl>
    <w:p w:rsidR="00FC2AEA" w:rsidRDefault="00FC2AEA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FC2AEA" w:rsidRDefault="00FC2AEA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5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.2.3.65.1</w:t>
      </w:r>
      <w:r w:rsidR="0074009B">
        <w:rPr>
          <w:rFonts w:cs="Times" w:hint="eastAsia"/>
          <w:i/>
          <w:szCs w:val="24"/>
          <w:lang w:eastAsia="ko-KR"/>
        </w:rPr>
        <w:t>8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74009B">
        <w:rPr>
          <w:rFonts w:cs="Times" w:hint="eastAsia"/>
          <w:i/>
          <w:szCs w:val="24"/>
          <w:lang w:eastAsia="ko-KR"/>
        </w:rPr>
        <w:t>69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2.3.65.1</w:t>
      </w:r>
      <w:r w:rsidR="0074009B">
        <w:rPr>
          <w:rFonts w:ascii="Arial" w:hAnsi="Arial" w:cs="Arial" w:hint="eastAsia"/>
          <w:b/>
          <w:bCs/>
          <w:sz w:val="24"/>
          <w:szCs w:val="24"/>
          <w:lang w:eastAsia="ko-KR"/>
        </w:rPr>
        <w:t>8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D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-R</w:t>
      </w:r>
      <w:r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SP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74009B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74009B">
        <w:rPr>
          <w:rFonts w:ascii="Times" w:hAnsi="Times" w:cs="Times"/>
          <w:kern w:val="1"/>
          <w:sz w:val="24"/>
          <w:szCs w:val="24"/>
          <w:u w:val="single"/>
          <w:lang w:eastAsia="ko-KR"/>
        </w:rPr>
        <w:t>The HR-MS shall reply with reasons to HR-BS when it receives the link deletion request from HR-BS.</w:t>
      </w:r>
    </w:p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>
        <w:rPr>
          <w:rFonts w:ascii="Arial" w:hAnsi="Arial" w:cs="Arial" w:hint="eastAsia"/>
          <w:b/>
          <w:lang w:eastAsia="ko-KR"/>
        </w:rPr>
        <w:t>p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</w:t>
      </w:r>
      <w:r w:rsidR="0074009B">
        <w:rPr>
          <w:rFonts w:ascii="Arial" w:hAnsi="Arial" w:cs="Arial" w:hint="eastAsia"/>
          <w:b/>
          <w:lang w:eastAsia="ko-KR"/>
        </w:rPr>
        <w:t>D</w:t>
      </w:r>
      <w:r>
        <w:rPr>
          <w:rFonts w:ascii="Arial" w:hAnsi="Arial" w:cs="Arial" w:hint="eastAsia"/>
          <w:b/>
          <w:lang w:eastAsia="ko-KR"/>
        </w:rPr>
        <w:t>-RSP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A5BB6" w:rsidRDefault="0074009B" w:rsidP="00F66481">
            <w:pPr>
              <w:wordWrap/>
              <w:adjustRightInd w:val="0"/>
              <w:rPr>
                <w:rFonts w:cs="Times"/>
                <w:color w:val="0000FF"/>
                <w:u w:val="single"/>
                <w:lang w:eastAsia="ko-KR"/>
              </w:rPr>
            </w:pPr>
            <w:r w:rsidRPr="0074009B">
              <w:rPr>
                <w:rFonts w:ascii="Times" w:hAnsi="Times" w:cs="Times"/>
                <w:strike/>
                <w:color w:val="FF0000"/>
                <w:kern w:val="1"/>
                <w:sz w:val="24"/>
                <w:u w:val="single"/>
                <w:lang w:eastAsia="ko-KR"/>
              </w:rPr>
              <w:t xml:space="preserve">TWDC </w:t>
            </w:r>
            <w:proofErr w:type="spellStart"/>
            <w:r w:rsidRPr="0074009B">
              <w:rPr>
                <w:rFonts w:ascii="Times" w:hAnsi="Times" w:cs="Times"/>
                <w:strike/>
                <w:color w:val="FF0000"/>
                <w:kern w:val="1"/>
                <w:sz w:val="24"/>
                <w:u w:val="single"/>
                <w:lang w:eastAsia="ko-KR"/>
              </w:rPr>
              <w:t>address</w:t>
            </w:r>
            <w:r w:rsidRPr="0074009B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D</w:t>
            </w:r>
            <w:r w:rsidR="00F66481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CL</w:t>
            </w:r>
            <w:r w:rsidRPr="0074009B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ID</w:t>
            </w:r>
            <w:proofErr w:type="spellEnd"/>
            <w:r w:rsidRPr="0074009B">
              <w:rPr>
                <w:rFonts w:ascii="Times" w:hAnsi="Times" w:cs="Times"/>
                <w:kern w:val="1"/>
                <w:sz w:val="24"/>
                <w:u w:val="single"/>
                <w:lang w:eastAsia="ko-KR"/>
              </w:rPr>
              <w:t xml:space="preserve"> assigned to the direct</w:t>
            </w:r>
            <w:r w:rsidR="00F66481">
              <w:rPr>
                <w:rFonts w:ascii="Times" w:hAnsi="Times" w:cs="Times" w:hint="eastAsia"/>
                <w:kern w:val="1"/>
                <w:sz w:val="24"/>
                <w:u w:val="single"/>
                <w:lang w:eastAsia="ko-KR"/>
              </w:rPr>
              <w:t xml:space="preserve"> </w:t>
            </w:r>
            <w:r w:rsidRPr="0074009B">
              <w:rPr>
                <w:rFonts w:ascii="Times" w:hAnsi="Times" w:cs="Times"/>
                <w:sz w:val="24"/>
                <w:u w:val="single"/>
                <w:lang w:eastAsia="ko-KR"/>
              </w:rPr>
              <w:t>communication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</w:tbl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6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.2.3.65.1</w:t>
      </w:r>
      <w:r w:rsidR="0074009B">
        <w:rPr>
          <w:rFonts w:cs="Times" w:hint="eastAsia"/>
          <w:i/>
          <w:szCs w:val="24"/>
          <w:lang w:eastAsia="ko-KR"/>
        </w:rPr>
        <w:t>9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6</w:t>
      </w:r>
      <w:r w:rsidR="0074009B">
        <w:rPr>
          <w:rFonts w:cs="Times" w:hint="eastAsia"/>
          <w:i/>
          <w:szCs w:val="24"/>
          <w:lang w:eastAsia="ko-KR"/>
        </w:rPr>
        <w:t>9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2.3.65.1</w:t>
      </w:r>
      <w:r w:rsidR="0074009B">
        <w:rPr>
          <w:rFonts w:ascii="Arial" w:hAnsi="Arial" w:cs="Arial" w:hint="eastAsia"/>
          <w:b/>
          <w:bCs/>
          <w:sz w:val="24"/>
          <w:szCs w:val="24"/>
          <w:lang w:eastAsia="ko-KR"/>
        </w:rPr>
        <w:t>9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R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-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REQ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C61204" w:rsidP="00C61204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C61204">
        <w:rPr>
          <w:rFonts w:ascii="Times" w:hAnsi="Times" w:cs="Times"/>
          <w:kern w:val="1"/>
          <w:sz w:val="24"/>
          <w:szCs w:val="24"/>
          <w:u w:val="single"/>
          <w:lang w:eastAsia="ko-KR"/>
        </w:rPr>
        <w:t>HR-BS may require the HR-MS to report the status of the direct communication link by sending a request to the peer HR-MS.</w:t>
      </w:r>
    </w:p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 w:rsidR="00EF0B70">
        <w:rPr>
          <w:rFonts w:ascii="Arial" w:hAnsi="Arial" w:cs="Arial" w:hint="eastAsia"/>
          <w:b/>
          <w:lang w:eastAsia="ko-KR"/>
        </w:rPr>
        <w:t>s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</w:t>
      </w:r>
      <w:r w:rsidR="0074009B">
        <w:rPr>
          <w:rFonts w:ascii="Arial" w:hAnsi="Arial" w:cs="Arial" w:hint="eastAsia"/>
          <w:b/>
          <w:lang w:eastAsia="ko-KR"/>
        </w:rPr>
        <w:t>R</w:t>
      </w:r>
      <w:r>
        <w:rPr>
          <w:rFonts w:ascii="Arial" w:hAnsi="Arial" w:cs="Arial" w:hint="eastAsia"/>
          <w:b/>
          <w:lang w:eastAsia="ko-KR"/>
        </w:rPr>
        <w:t>-</w:t>
      </w:r>
      <w:r w:rsidR="0074009B">
        <w:rPr>
          <w:rFonts w:ascii="Arial" w:hAnsi="Arial" w:cs="Arial" w:hint="eastAsia"/>
          <w:b/>
          <w:lang w:eastAsia="ko-KR"/>
        </w:rPr>
        <w:t>REQ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F66481" w:rsidRDefault="00F66481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F66481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r w:rsidRPr="00F66481">
              <w:rPr>
                <w:rFonts w:cs="Times"/>
                <w:color w:val="0000FF"/>
                <w:u w:val="single"/>
                <w:lang w:eastAsia="ko-KR"/>
              </w:rPr>
              <w:t xml:space="preserve"> assigned to the direct</w:t>
            </w:r>
            <w:r w:rsidRPr="00F66481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Pr="00F66481">
              <w:rPr>
                <w:rFonts w:cs="Times"/>
                <w:color w:val="0000FF"/>
                <w:u w:val="single"/>
                <w:lang w:eastAsia="ko-KR"/>
              </w:rPr>
              <w:t>communication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</w:tbl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74009B" w:rsidRDefault="0074009B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7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.2.3.65.</w:t>
      </w:r>
      <w:r w:rsidR="0074009B">
        <w:rPr>
          <w:rFonts w:cs="Times" w:hint="eastAsia"/>
          <w:i/>
          <w:szCs w:val="24"/>
          <w:lang w:eastAsia="ko-KR"/>
        </w:rPr>
        <w:t>20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74009B">
        <w:rPr>
          <w:rFonts w:cs="Times" w:hint="eastAsia"/>
          <w:i/>
          <w:szCs w:val="24"/>
          <w:lang w:eastAsia="ko-KR"/>
        </w:rPr>
        <w:t>70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2.3.65.16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AAI-DC-LC-R</w:t>
      </w:r>
      <w:r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SP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74009B" w:rsidP="0074009B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74009B">
        <w:rPr>
          <w:rFonts w:ascii="Times" w:hAnsi="Times" w:cs="Times"/>
          <w:kern w:val="1"/>
          <w:sz w:val="24"/>
          <w:szCs w:val="24"/>
          <w:u w:val="single"/>
          <w:lang w:eastAsia="ko-KR"/>
        </w:rPr>
        <w:t>HR-MS shall send back report regarding the direct communication link when it receives a link report request from HR-BS.</w:t>
      </w:r>
    </w:p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 w:rsidR="00EF0B70">
        <w:rPr>
          <w:rFonts w:ascii="Arial" w:hAnsi="Arial" w:cs="Arial" w:hint="eastAsia"/>
          <w:b/>
          <w:lang w:eastAsia="ko-KR"/>
        </w:rPr>
        <w:t>t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AAI-DC-LC-RSP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74009B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address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A5BB6" w:rsidRDefault="00EF0B70" w:rsidP="00EF0B70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EF0B70">
              <w:rPr>
                <w:rFonts w:cs="Times"/>
                <w:strike/>
                <w:color w:val="FF0000"/>
                <w:u w:val="single"/>
                <w:lang w:eastAsia="ko-KR"/>
              </w:rPr>
              <w:t>TWDC address for</w:t>
            </w:r>
            <w:r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 </w:t>
            </w:r>
            <w:proofErr w:type="spellStart"/>
            <w:r w:rsidRPr="00EF0B70">
              <w:rPr>
                <w:rFonts w:cs="Times"/>
                <w:strike/>
                <w:color w:val="FF0000"/>
                <w:u w:val="single"/>
                <w:lang w:eastAsia="ko-KR"/>
              </w:rPr>
              <w:t>transmitting</w:t>
            </w:r>
            <w:r w:rsidR="00F66481" w:rsidRPr="00F66481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  <w:r w:rsidR="00F66481" w:rsidRPr="00F66481">
              <w:rPr>
                <w:rFonts w:cs="Times"/>
                <w:color w:val="0000FF"/>
                <w:u w:val="single"/>
                <w:lang w:eastAsia="ko-KR"/>
              </w:rPr>
              <w:t xml:space="preserve"> assigned to the direct</w:t>
            </w:r>
            <w:r w:rsidR="00F66481" w:rsidRPr="00F66481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F66481" w:rsidRPr="00F66481">
              <w:rPr>
                <w:rFonts w:cs="Times"/>
                <w:color w:val="0000FF"/>
                <w:u w:val="single"/>
                <w:lang w:eastAsia="ko-KR"/>
              </w:rPr>
              <w:t>communication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74009B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Link state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 xml:space="preserve">0b0: </w:t>
            </w:r>
            <w:r w:rsidR="0074009B">
              <w:rPr>
                <w:rFonts w:cs="Times" w:hint="eastAsia"/>
                <w:u w:val="single"/>
                <w:lang w:eastAsia="ko-KR"/>
              </w:rPr>
              <w:t>active</w:t>
            </w:r>
          </w:p>
          <w:p w:rsidR="00FC2AEA" w:rsidRPr="00FC2AEA" w:rsidRDefault="0074009B" w:rsidP="0074009B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0b1: no link found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  <w:tr w:rsidR="00EF0B70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EF0B70" w:rsidRDefault="00EF0B70" w:rsidP="00FA7DA8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EF0B70">
              <w:rPr>
                <w:rFonts w:cs="Times" w:hint="eastAsia"/>
                <w:color w:val="0000FF"/>
                <w:u w:val="single"/>
                <w:lang w:eastAsia="ko-KR"/>
              </w:rPr>
              <w:t>Reserved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EF0B70" w:rsidRDefault="00EF0B70" w:rsidP="00FA7DA8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EF0B70">
              <w:rPr>
                <w:rFonts w:cs="Times" w:hint="eastAsia"/>
                <w:color w:val="0000FF"/>
                <w:u w:val="single"/>
                <w:lang w:eastAsia="ko-KR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FC2AEA" w:rsidRDefault="00EF0B70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FC2AEA" w:rsidRDefault="00EF0B70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</w:tbl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20F1E">
        <w:rPr>
          <w:rFonts w:cs="Times" w:hint="eastAsia"/>
          <w:i/>
          <w:szCs w:val="24"/>
          <w:lang w:eastAsia="ko-KR"/>
        </w:rPr>
        <w:t>8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 w:hint="eastAsia"/>
          <w:i/>
          <w:szCs w:val="24"/>
          <w:lang w:eastAsia="ko-KR"/>
        </w:rPr>
        <w:t>Table 192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.3.5.5.2.1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106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</w:t>
      </w:r>
      <w:r w:rsidRPr="00470633">
        <w:rPr>
          <w:rFonts w:cs="Times"/>
          <w:i/>
          <w:szCs w:val="24"/>
          <w:lang w:eastAsia="ko-KR"/>
        </w:rPr>
        <w:lastRenderedPageBreak/>
        <w:t>as follows.]</w:t>
      </w: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192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Description of CRC Mask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4111"/>
      </w:tblGrid>
      <w:tr w:rsidR="009E296A" w:rsidRPr="001C31EF" w:rsidTr="009E296A">
        <w:trPr>
          <w:trHeight w:val="538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ind w:left="720" w:hanging="720"/>
              <w:rPr>
                <w:rFonts w:cs="Times"/>
                <w:b/>
                <w:lang w:eastAsia="ko-KR"/>
              </w:rPr>
            </w:pPr>
            <w:r w:rsidRPr="009E296A">
              <w:rPr>
                <w:rFonts w:cs="Times" w:hint="eastAsia"/>
                <w:b/>
                <w:lang w:eastAsia="ko-KR"/>
              </w:rPr>
              <w:t>Masking Prefix (1 bit MSB)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1C31EF" w:rsidRDefault="009E296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9E296A">
              <w:rPr>
                <w:rFonts w:cs="Times" w:hint="eastAsia"/>
                <w:b/>
                <w:lang w:eastAsia="ko-KR"/>
              </w:rPr>
              <w:t>Remaining 15 bit LSBs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i/>
                <w:lang w:eastAsia="ko-KR"/>
              </w:rPr>
            </w:pPr>
            <w:r w:rsidRPr="009E296A">
              <w:rPr>
                <w:rFonts w:cs="Times" w:hint="eastAsia"/>
                <w:i/>
                <w:lang w:eastAsia="ko-KR"/>
              </w:rPr>
              <w:t>Type Indicator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i/>
                <w:lang w:eastAsia="ko-KR"/>
              </w:rPr>
            </w:pPr>
            <w:r w:rsidRPr="009E296A">
              <w:rPr>
                <w:rFonts w:cs="Times" w:hint="eastAsia"/>
                <w:i/>
                <w:lang w:eastAsia="ko-KR"/>
              </w:rPr>
              <w:t>Masking Code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12 bit STID or TSTID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Refer to Table 193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0b010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Refer to Table 194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9E296A">
              <w:rPr>
                <w:rFonts w:cs="Times" w:hint="eastAsia"/>
                <w:u w:val="single"/>
                <w:lang w:eastAsia="ko-KR"/>
              </w:rPr>
              <w:t>0b011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FC2AEA" w:rsidRDefault="009E296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 xml:space="preserve">12 bit </w:t>
            </w:r>
            <w:r w:rsidRPr="009E296A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</w:t>
            </w:r>
            <w:proofErr w:type="spellStart"/>
            <w:r w:rsidRPr="009E296A">
              <w:rPr>
                <w:rFonts w:cs="Times" w:hint="eastAsia"/>
                <w:strike/>
                <w:color w:val="FF0000"/>
                <w:u w:val="single"/>
                <w:lang w:eastAsia="ko-KR"/>
              </w:rPr>
              <w:t>address</w:t>
            </w:r>
            <w:r w:rsidRPr="009E296A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  <w:r>
              <w:rPr>
                <w:rFonts w:cs="Times" w:hint="eastAsia"/>
                <w:u w:val="single"/>
                <w:lang w:eastAsia="ko-KR"/>
              </w:rPr>
              <w:t xml:space="preserve"> for direct communications</w:t>
            </w:r>
          </w:p>
        </w:tc>
      </w:tr>
      <w:tr w:rsidR="009E296A" w:rsidRPr="001C31EF" w:rsidTr="007E53A8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15 bit RA-ID: The RA-ID is derived from the AMS' random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access attributes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 xml:space="preserve">(i.e., </w:t>
            </w:r>
            <w:proofErr w:type="spellStart"/>
            <w:r w:rsidRPr="009E296A">
              <w:rPr>
                <w:rFonts w:cs="Times"/>
                <w:lang w:eastAsia="ko-KR"/>
              </w:rPr>
              <w:t>superframe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number (LSB 5bits), </w:t>
            </w:r>
            <w:proofErr w:type="spellStart"/>
            <w:r w:rsidRPr="009E296A">
              <w:rPr>
                <w:rFonts w:cs="Times"/>
                <w:lang w:eastAsia="ko-KR"/>
              </w:rPr>
              <w:t>frame_index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(2 bits),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preamble code index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for ranging or BR (6 bits) and opportunity index for ranging or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BR (2 bits)) as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defined below: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 xml:space="preserve">RA-ID = (LSB 5bits of </w:t>
            </w:r>
            <w:proofErr w:type="spellStart"/>
            <w:r w:rsidRPr="009E296A">
              <w:rPr>
                <w:rFonts w:cs="Times"/>
                <w:lang w:eastAsia="ko-KR"/>
              </w:rPr>
              <w:t>superframe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number | </w:t>
            </w:r>
            <w:proofErr w:type="spellStart"/>
            <w:r w:rsidRPr="009E296A">
              <w:rPr>
                <w:rFonts w:cs="Times"/>
                <w:lang w:eastAsia="ko-KR"/>
              </w:rPr>
              <w:t>frame_index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|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proofErr w:type="spellStart"/>
            <w:r w:rsidRPr="009E296A">
              <w:rPr>
                <w:rFonts w:cs="Times"/>
                <w:lang w:eastAsia="ko-KR"/>
              </w:rPr>
              <w:t>preamble_code_index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| </w:t>
            </w:r>
            <w:proofErr w:type="spellStart"/>
            <w:r w:rsidRPr="009E296A">
              <w:rPr>
                <w:rFonts w:cs="Times"/>
                <w:lang w:eastAsia="ko-KR"/>
              </w:rPr>
              <w:t>opportunity_index</w:t>
            </w:r>
            <w:proofErr w:type="spellEnd"/>
            <w:r w:rsidRPr="009E296A">
              <w:rPr>
                <w:rFonts w:cs="Times"/>
                <w:lang w:eastAsia="ko-KR"/>
              </w:rPr>
              <w:t>)</w:t>
            </w:r>
          </w:p>
        </w:tc>
      </w:tr>
    </w:tbl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Default="00FC2AEA" w:rsidP="00FC2AEA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9E296A" w:rsidRPr="00574D98" w:rsidRDefault="009E296A" w:rsidP="009E296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20F1E">
        <w:rPr>
          <w:rFonts w:cs="Times" w:hint="eastAsia"/>
          <w:i/>
          <w:szCs w:val="24"/>
          <w:lang w:eastAsia="ko-KR"/>
        </w:rPr>
        <w:t>9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.12.2.2.1.2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120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9E296A" w:rsidRPr="009E296A" w:rsidRDefault="009E296A" w:rsidP="009E296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9E296A">
        <w:rPr>
          <w:rFonts w:ascii="Arial" w:hAnsi="Arial" w:cs="Arial"/>
          <w:b/>
          <w:bCs/>
          <w:sz w:val="24"/>
          <w:szCs w:val="24"/>
        </w:rPr>
        <w:t>6.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>12.2.2.1.2 Connection establishment and management for associated HR-MS</w:t>
      </w:r>
    </w:p>
    <w:p w:rsidR="009E296A" w:rsidRPr="00FC2AEA" w:rsidRDefault="009E296A" w:rsidP="009E296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HR-BS/HR-RS shall check AAI-DSA-REQ messages received from HR-MS and determine whether HR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>-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MS direct communication can be adopted for a flow. The HR-BS/HR-RS may help the source and destination HR-MSs setting up a direct communication link through DSA signaling.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HR-BS knows the possibility of setting up a direct communication between two HR-MSs by checking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HR-MS neighbor tables. If the two nodes are neighbor, HR-MS may schedule the two HR-MSs to do channel measurement and determine whether a direct communication link should be setup.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To support direct communication between a pair of HR-MSs, a direct communication link shall be setup.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When the link is first setup, </w:t>
      </w:r>
      <w:r w:rsidRPr="002D140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two 12-bit Two-way Direct Communication (TWDC) addresses </w:t>
      </w:r>
      <w:proofErr w:type="spellStart"/>
      <w:r w:rsidRPr="002D140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are</w:t>
      </w:r>
      <w:r w:rsid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</w:t>
      </w:r>
      <w:r w:rsidR="002D140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irect</w:t>
      </w:r>
      <w:proofErr w:type="spellEnd"/>
      <w:r w:rsidR="002D140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Communication Link </w:t>
      </w:r>
      <w:proofErr w:type="gramStart"/>
      <w:r w:rsidR="002D140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ID(</w:t>
      </w:r>
      <w:proofErr w:type="gramEnd"/>
      <w:r w:rsidR="002D140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DCLID)</w:t>
      </w:r>
      <w:r w:rsid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and HR-MS indicator</w:t>
      </w:r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(HR-</w:t>
      </w:r>
      <w:proofErr w:type="spellStart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proofErr w:type="spellEnd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)</w:t>
      </w:r>
      <w:r w:rsid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are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assigned to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each DC-link to facilitate the two way communication. </w:t>
      </w:r>
      <w:r w:rsidRPr="00A747B4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Each</w:t>
      </w:r>
      <w:r w:rsidR="00A747B4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HR-MS </w:t>
      </w:r>
      <w:proofErr w:type="spellStart"/>
      <w:r w:rsidR="00A747B4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>is</w:t>
      </w:r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Both</w:t>
      </w:r>
      <w:proofErr w:type="spellEnd"/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the</w:t>
      </w:r>
      <w:r w:rsidRPr="00A747B4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 xml:space="preserve"> HR-MS</w:t>
      </w:r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s involving with a direct communication are</w:t>
      </w:r>
      <w:r w:rsidRPr="00A747B4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 xml:space="preserve"> assigned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</w:t>
      </w:r>
      <w:r w:rsidRPr="00A747B4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one TWDC </w:t>
      </w:r>
      <w:proofErr w:type="spellStart"/>
      <w:r w:rsidRPr="00A747B4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an</w:t>
      </w:r>
      <w:proofErr w:type="spellEnd"/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identical </w:t>
      </w:r>
      <w:r w:rsidR="00A747B4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DCLID </w:t>
      </w:r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to identify </w:t>
      </w:r>
      <w:r w:rsidR="00A747B4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their </w:t>
      </w:r>
      <w:proofErr w:type="gramStart"/>
      <w:r w:rsidR="00853F3B" w:rsidRPr="00853F3B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DC-link</w:t>
      </w:r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,</w:t>
      </w:r>
      <w:proofErr w:type="gramEnd"/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and each of them is assigned </w:t>
      </w:r>
      <w:r w:rsidR="00A747B4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a different </w:t>
      </w:r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HR-</w:t>
      </w:r>
      <w:proofErr w:type="spellStart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proofErr w:type="spellEnd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to indicate which HR-MS</w:t>
      </w:r>
      <w:r w:rsidR="00A747B4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between them is </w:t>
      </w:r>
      <w:proofErr w:type="spellStart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considered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for</w:t>
      </w:r>
      <w:proofErr w:type="spellEnd"/>
      <w:r w:rsidR="00853F3B" w:rsidRPr="00853F3B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identifying</w:t>
      </w:r>
      <w:r w:rsidR="00853F3B" w:rsidRPr="00853F3B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i</w:t>
      </w:r>
      <w:r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 as the transmitter over the DC-link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. The Assignment A-MAP IE for direct communication link is CRC masked as specified in Table 192.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The </w:t>
      </w:r>
      <w:r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is referred in the link management messages such as link deletion and status report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lastRenderedPageBreak/>
        <w:t>and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resource assignment.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A security association may be setup between the two HR-MS linked by the direct communication.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procedure for setup security association over a direct communication link is defined in section 6.12.10.2. The security association may be shared by different flows over the direct communication link.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After a direct communication link is setup, flows 1 can be setup over the direct communication link with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DSA transactions as specified in section 6.12.2.2.1.2.2. When a flow is assigned over a direct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communication link, the sender and receiver shall monitor direct communication related 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within the MAP and transmit/receive over the allocated resources.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HR-BS may take a few steps to setup a direct communication link between two HR-MS.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Firstly, the HR-BS shall schedule the two HR-MSs do a channel measurement with the method specified in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section 6.12.2.2.1.1. The HR-MSs reports the channel measurement results to the HR-BS after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measurement.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If HR-BS decides to setup a direct communication link, it shall assign 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to the direct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communication link and send 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to the two HR-MSs using AAI-DC-LC-REQ messages. The HR-MSs shall sends back AAI-DC-LC-RSP for confirmation.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After receiving AAI-DC-LC-RSP from both HR-MSs, the HR-BS may help the two HR-MSs establish a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security association over the direct communication link if security is required. The setup of security association over direct communication link is specified in section 6.12.10.2.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Once a security association is setup, then the communication link is considered being established between the two HR-MSs. The HR-MSs shall find the existing flows between the two HR-MSs and move the existing flows by setting up new flows over the direct communication link with AAI-DSA method specified in section 6.12.2.2.1.2.2.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Figure 232 shows the procedure to setup a direct communication link between HR-MSs.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9E296A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When HR-MS wants to delete the direct communication link, it shall send AAI-DC-LD-REQ to the two HR-MSs involved.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031F6F" w:rsidRPr="00574D98" w:rsidRDefault="00031F6F" w:rsidP="00031F6F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20F1E">
        <w:rPr>
          <w:rFonts w:cs="Times" w:hint="eastAsia"/>
          <w:i/>
          <w:szCs w:val="24"/>
          <w:lang w:eastAsia="ko-KR"/>
        </w:rPr>
        <w:t>10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.12.2.2.1.2.1.2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123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31F6F" w:rsidRPr="009E296A" w:rsidRDefault="00031F6F" w:rsidP="00031F6F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9E296A">
        <w:rPr>
          <w:rFonts w:ascii="Arial" w:hAnsi="Arial" w:cs="Arial"/>
          <w:b/>
          <w:bCs/>
          <w:sz w:val="24"/>
          <w:szCs w:val="24"/>
        </w:rPr>
        <w:t>6.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>12.2.2.1.2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.1.2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Direct Communication Link Deletion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To remove a direct communication link between two HR-MSs, the HR-BS shall request deletion of the direct communication link to the HR-MSs by sending an AAI-DC-LD-REQ to the HR-BSs. If one of the HR-MSs is not associated with the HR-BS and the HR-MS has a control connection to the HR-BS which is forwarded by its peer HR-MS by the forwarding to network in 6.12.3.2, then its peer HR-MS should forward the received AAI-DC-LD-REQ to it. In response to the received AAI-DC-LD-REQ from the serving HR-BS or the peer HR-MS, the HR-MSs shall send an AAI-DC-LD-RSP to the HR-BS or the peer HR-MS associated with the HR-BS. The AAI-DC-LD-RSP from the HR-MS not associated with the HR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>-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BS should be forwarded to the HR-BS by the peer HR-MS. Once the HR-BS receives the responses from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both the HR-MSs, it may release the </w:t>
      </w:r>
      <w:proofErr w:type="spellStart"/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TWDCs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and HR-</w:t>
      </w:r>
      <w:proofErr w:type="spellStart"/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r w:rsidRPr="00853F3B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s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assigned to the HR-MSs, and then the </w:t>
      </w:r>
      <w:r w:rsidR="006E6BF2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r w:rsidR="006E6BF2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and HR-</w:t>
      </w:r>
      <w:proofErr w:type="spellStart"/>
      <w:r w:rsidR="006E6BF2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r w:rsidR="006E6BF2" w:rsidRPr="00853F3B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s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released can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be re-assigned to a different direct communication link later.</w:t>
      </w:r>
    </w:p>
    <w:p w:rsidR="009E296A" w:rsidRDefault="009E296A" w:rsidP="00FC2AEA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031F6F" w:rsidRDefault="00031F6F" w:rsidP="00FC2AEA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031F6F" w:rsidRPr="00574D98" w:rsidRDefault="00031F6F" w:rsidP="00031F6F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1</w:t>
      </w:r>
      <w:r w:rsidR="00720F1E">
        <w:rPr>
          <w:rFonts w:cs="Times" w:hint="eastAsia"/>
          <w:i/>
          <w:szCs w:val="24"/>
          <w:lang w:eastAsia="ko-KR"/>
        </w:rPr>
        <w:t>1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.12.2.2.1.4</w:t>
      </w:r>
      <w:r w:rsidRPr="00470633">
        <w:rPr>
          <w:rFonts w:cs="Times"/>
          <w:i/>
          <w:szCs w:val="24"/>
          <w:lang w:eastAsia="ko-KR"/>
        </w:rPr>
        <w:t xml:space="preserve"> on </w:t>
      </w:r>
      <w:r>
        <w:rPr>
          <w:rFonts w:cs="Times" w:hint="eastAsia"/>
          <w:i/>
          <w:szCs w:val="24"/>
          <w:lang w:eastAsia="ko-KR"/>
        </w:rPr>
        <w:t xml:space="preserve">Line 11, </w:t>
      </w:r>
      <w:r w:rsidRPr="00470633">
        <w:rPr>
          <w:rFonts w:cs="Times"/>
          <w:i/>
          <w:szCs w:val="24"/>
          <w:lang w:eastAsia="ko-KR"/>
        </w:rPr>
        <w:t xml:space="preserve">Page </w:t>
      </w:r>
      <w:r>
        <w:rPr>
          <w:rFonts w:cs="Times" w:hint="eastAsia"/>
          <w:i/>
          <w:szCs w:val="24"/>
          <w:lang w:eastAsia="ko-KR"/>
        </w:rPr>
        <w:t>126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31F6F" w:rsidRDefault="00031F6F" w:rsidP="00031F6F">
      <w:pPr>
        <w:pStyle w:val="af"/>
        <w:numPr>
          <w:ilvl w:val="0"/>
          <w:numId w:val="3"/>
        </w:numPr>
        <w:wordWrap/>
        <w:adjustRightInd w:val="0"/>
        <w:ind w:leftChars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HR-BS/RS initiates the process by transmitting a DC Assignment A-MAP IE, with the field “Direct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Link A-MAP IE Type” set to “0b0000”. The </w:t>
      </w:r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Direct </w:t>
      </w:r>
      <w:proofErr w:type="spellStart"/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Link</w:t>
      </w:r>
      <w:r w:rsidR="006E6BF2" w:rsidRPr="006E6BF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Assignment A-MAP IE is CRC masked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using the </w:t>
      </w:r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6E6BF2" w:rsidRPr="006E6BF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Pr="006E6BF2">
        <w:rPr>
          <w:rFonts w:ascii="Times" w:hAnsi="Times" w:cs="Times"/>
          <w:color w:val="0000FF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of the transmitting HR-MS. Both transmitting and receiving HR-MS will be able to recognize this allocation and prepare to transmit/receive accordingly.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Pr="00574D98" w:rsidRDefault="00031F6F" w:rsidP="00031F6F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1</w:t>
      </w:r>
      <w:r w:rsidR="00720F1E">
        <w:rPr>
          <w:rFonts w:cs="Times" w:hint="eastAsia"/>
          <w:i/>
          <w:szCs w:val="24"/>
          <w:lang w:eastAsia="ko-KR"/>
        </w:rPr>
        <w:t>2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.12.2.2.1.5</w:t>
      </w:r>
      <w:r w:rsidRPr="00470633">
        <w:rPr>
          <w:rFonts w:cs="Times"/>
          <w:i/>
          <w:szCs w:val="24"/>
          <w:lang w:eastAsia="ko-KR"/>
        </w:rPr>
        <w:t xml:space="preserve"> on </w:t>
      </w:r>
      <w:r>
        <w:rPr>
          <w:rFonts w:cs="Times" w:hint="eastAsia"/>
          <w:i/>
          <w:szCs w:val="24"/>
          <w:lang w:eastAsia="ko-KR"/>
        </w:rPr>
        <w:t xml:space="preserve">Line 1, </w:t>
      </w:r>
      <w:r w:rsidRPr="00470633">
        <w:rPr>
          <w:rFonts w:cs="Times"/>
          <w:i/>
          <w:szCs w:val="24"/>
          <w:lang w:eastAsia="ko-KR"/>
        </w:rPr>
        <w:t xml:space="preserve">Page </w:t>
      </w:r>
      <w:r>
        <w:rPr>
          <w:rFonts w:cs="Times" w:hint="eastAsia"/>
          <w:i/>
          <w:szCs w:val="24"/>
          <w:lang w:eastAsia="ko-KR"/>
        </w:rPr>
        <w:t>128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31F6F" w:rsidRPr="00031F6F" w:rsidRDefault="00031F6F" w:rsidP="00031F6F">
      <w:pPr>
        <w:pStyle w:val="af"/>
        <w:numPr>
          <w:ilvl w:val="0"/>
          <w:numId w:val="3"/>
        </w:numPr>
        <w:wordWrap/>
        <w:adjustRightInd w:val="0"/>
        <w:ind w:leftChars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For each broadcasted Assignment A-MAP IE, the base station employs the CRC mask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corresponding to Type Indicator = 0b011, as specified in Table 192. The 12 bit TWDM of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transmitting station is used in the place of </w:t>
      </w:r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TWDC</w:t>
      </w:r>
      <w:r w:rsidR="006E6BF2" w:rsidRPr="006E6BF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Default="000D70AD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Pr="00574D98" w:rsidRDefault="000D70AD" w:rsidP="000D70AD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#1</w:t>
      </w:r>
      <w:r w:rsidR="00720F1E">
        <w:rPr>
          <w:rFonts w:cs="Times" w:hint="eastAsia"/>
          <w:i/>
          <w:szCs w:val="24"/>
          <w:lang w:eastAsia="ko-KR"/>
        </w:rPr>
        <w:t>3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.12.2.2.2.2.1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128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D70AD" w:rsidRPr="009E296A" w:rsidRDefault="000D70AD" w:rsidP="000D70AD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9E296A">
        <w:rPr>
          <w:rFonts w:ascii="Arial" w:hAnsi="Arial" w:cs="Arial"/>
          <w:b/>
          <w:bCs/>
          <w:sz w:val="24"/>
          <w:szCs w:val="24"/>
        </w:rPr>
        <w:t>6.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>12.2.2.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2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>.2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.1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Direct Communication Assignment A-MAP IE</w:t>
      </w:r>
    </w:p>
    <w:p w:rsidR="000D70AD" w:rsidRDefault="000D70AD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Default="000D70AD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D70AD">
        <w:rPr>
          <w:rFonts w:ascii="Times" w:hAnsi="Times" w:cs="Times"/>
          <w:kern w:val="1"/>
          <w:sz w:val="24"/>
          <w:szCs w:val="24"/>
          <w:lang w:eastAsia="ko-KR"/>
        </w:rPr>
        <w:t>Table 194 describes the fields in a Direct Communication Assignment A-MAP IE used for resource assignment to the direct link between two HR-MSs involving in BS-controlled HR-MS direct communications.</w:t>
      </w:r>
    </w:p>
    <w:p w:rsidR="000D70AD" w:rsidRPr="000D70AD" w:rsidRDefault="000D70AD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Default="000D70AD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D70AD">
        <w:rPr>
          <w:rFonts w:ascii="Times" w:hAnsi="Times" w:cs="Times"/>
          <w:kern w:val="1"/>
          <w:sz w:val="24"/>
          <w:szCs w:val="24"/>
          <w:lang w:eastAsia="ko-KR"/>
        </w:rPr>
        <w:t>DC Assignment A-MAP IE is CRC masked according to Table 192, with the Type Indicator set to 0b011.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D70AD">
        <w:rPr>
          <w:rFonts w:ascii="Times" w:hAnsi="Times" w:cs="Times"/>
          <w:kern w:val="1"/>
          <w:sz w:val="24"/>
          <w:szCs w:val="24"/>
          <w:lang w:eastAsia="ko-KR"/>
        </w:rPr>
        <w:t>This value of Type Indicator distinguishes DC Assignment A-MAP IE from DL/UL assignments.</w:t>
      </w:r>
    </w:p>
    <w:p w:rsidR="00F66481" w:rsidRDefault="00F66481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66481" w:rsidRPr="00F66481" w:rsidRDefault="00F66481" w:rsidP="000D70AD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In DC Assignment A-MAP IE, HR-</w:t>
      </w:r>
      <w:proofErr w:type="spellStart"/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proofErr w:type="spellEnd"/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of the transmitting HR-MS is used to indicate that the HR-MS assigned this value as an HR-</w:t>
      </w:r>
      <w:proofErr w:type="spellStart"/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proofErr w:type="spellEnd"/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is corresponding to a transmitting HR-MS for this DC assignment and the other HR-MS is corresponding to a receiving HR-MS.</w:t>
      </w:r>
    </w:p>
    <w:p w:rsidR="000D70AD" w:rsidRPr="00F66481" w:rsidRDefault="000D70AD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Pr="008370C7" w:rsidRDefault="000D70AD" w:rsidP="000D70AD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</w:t>
      </w:r>
      <w:r w:rsidR="008725F6">
        <w:rPr>
          <w:rFonts w:ascii="Arial" w:hAnsi="Arial" w:cs="Arial" w:hint="eastAsia"/>
          <w:b/>
          <w:lang w:eastAsia="ko-KR"/>
        </w:rPr>
        <w:t>94</w:t>
      </w:r>
      <w:r w:rsidRPr="008370C7">
        <w:rPr>
          <w:rFonts w:ascii="Arial" w:hAnsi="Arial" w:cs="Arial"/>
          <w:b/>
        </w:rPr>
        <w:t xml:space="preserve"> – </w:t>
      </w:r>
      <w:r w:rsidR="008725F6">
        <w:rPr>
          <w:rFonts w:ascii="Arial" w:hAnsi="Arial" w:cs="Arial" w:hint="eastAsia"/>
          <w:b/>
          <w:lang w:eastAsia="ko-KR"/>
        </w:rPr>
        <w:t>Direct Communication Assignment A-MAP IE format</w:t>
      </w:r>
      <w:r w:rsidR="009F7D05">
        <w:rPr>
          <w:rFonts w:ascii="Arial" w:hAnsi="Arial" w:cs="Arial" w:hint="eastAsia"/>
          <w:b/>
          <w:lang w:eastAsia="ko-KR"/>
        </w:rPr>
        <w:t xml:space="preserve"> </w:t>
      </w:r>
      <w:r w:rsidR="008725F6" w:rsidRPr="008725F6">
        <w:rPr>
          <w:rFonts w:ascii="Arial" w:hAnsi="Arial" w:cs="Arial" w:hint="eastAsia"/>
          <w:b/>
          <w:vertAlign w:val="superscript"/>
          <w:lang w:eastAsia="ko-KR"/>
        </w:rPr>
        <w:t>a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02"/>
        <w:gridCol w:w="4410"/>
      </w:tblGrid>
      <w:tr w:rsidR="000D70AD" w:rsidRPr="001C31EF" w:rsidTr="008725F6">
        <w:trPr>
          <w:trHeight w:val="538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ind w:left="720" w:hanging="720"/>
              <w:jc w:val="center"/>
              <w:rPr>
                <w:rFonts w:cs="Times"/>
                <w:b/>
                <w:lang w:eastAsia="ko-KR"/>
              </w:rPr>
            </w:pPr>
            <w:r w:rsidRPr="000D70AD">
              <w:rPr>
                <w:rFonts w:cs="Times" w:hint="eastAsia"/>
                <w:b/>
                <w:lang w:eastAsia="ko-KR"/>
              </w:rPr>
              <w:t>Syntax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0D70AD">
            <w:pPr>
              <w:pStyle w:val="Body"/>
              <w:ind w:left="720" w:hanging="720"/>
              <w:jc w:val="center"/>
              <w:rPr>
                <w:rFonts w:cs="Times"/>
                <w:b/>
              </w:rPr>
            </w:pPr>
            <w:r w:rsidRPr="000D70AD">
              <w:rPr>
                <w:rFonts w:cs="Times"/>
                <w:b/>
              </w:rPr>
              <w:t>Size</w:t>
            </w:r>
            <w:r>
              <w:rPr>
                <w:rFonts w:cs="Times" w:hint="eastAsia"/>
                <w:b/>
                <w:lang w:eastAsia="ko-KR"/>
              </w:rPr>
              <w:t xml:space="preserve"> </w:t>
            </w:r>
            <w:r w:rsidRPr="000D70AD">
              <w:rPr>
                <w:rFonts w:cs="Times"/>
                <w:b/>
              </w:rPr>
              <w:t>(bits)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ind w:left="720" w:hanging="720"/>
              <w:jc w:val="center"/>
              <w:rPr>
                <w:rFonts w:cs="Times"/>
                <w:b/>
                <w:lang w:eastAsia="ko-KR"/>
              </w:rPr>
            </w:pPr>
            <w:r>
              <w:rPr>
                <w:rFonts w:cs="Times" w:hint="eastAsia"/>
                <w:b/>
                <w:lang w:eastAsia="ko-KR"/>
              </w:rPr>
              <w:t>Notes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Direct Communication Assignment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A-MAP_IE{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rPr>
                <w:rFonts w:cs="Times"/>
              </w:rPr>
            </w:pPr>
            <w:r w:rsidRPr="000D70AD">
              <w:rPr>
                <w:rFonts w:cs="Times" w:hint="eastAsia"/>
                <w:lang w:eastAsia="ko-KR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rPr>
                <w:rFonts w:cs="Times"/>
                <w:color w:val="0000FF"/>
                <w:lang w:eastAsia="ko-KR"/>
              </w:rPr>
            </w:pP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Direct Link A-MAP IE Type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Set to 0b0000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9F7D05" w:rsidRDefault="009F7D05" w:rsidP="009F7D0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HR-</w:t>
            </w:r>
            <w:proofErr w:type="spellStart"/>
            <w:r>
              <w:rPr>
                <w:rFonts w:cs="Times" w:hint="eastAsia"/>
                <w:color w:val="0000FF"/>
                <w:u w:val="single"/>
                <w:lang w:eastAsia="ko-KR"/>
              </w:rPr>
              <w:t>MS_Ind</w:t>
            </w:r>
            <w:proofErr w:type="spellEnd"/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of the transmitting HR-MS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9F7D05" w:rsidRDefault="000D70AD" w:rsidP="00FA7DA8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9F7D05" w:rsidRDefault="000D70AD" w:rsidP="009F7D0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 xml:space="preserve">Indicates the HR-MS assigned this </w:t>
            </w:r>
            <w:r w:rsidR="009F7D05">
              <w:rPr>
                <w:rFonts w:cs="Times" w:hint="eastAsia"/>
                <w:color w:val="0000FF"/>
                <w:u w:val="single"/>
                <w:lang w:eastAsia="ko-KR"/>
              </w:rPr>
              <w:t xml:space="preserve">value as an </w:t>
            </w:r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>HR-</w:t>
            </w:r>
            <w:proofErr w:type="spellStart"/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>MS_Ind</w:t>
            </w:r>
            <w:proofErr w:type="spellEnd"/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 xml:space="preserve"> is corresponding to a transmitting HR-MS for this </w:t>
            </w:r>
            <w:r w:rsidR="009F7D05">
              <w:rPr>
                <w:rFonts w:cs="Times" w:hint="eastAsia"/>
                <w:color w:val="0000FF"/>
                <w:u w:val="single"/>
                <w:lang w:eastAsia="ko-KR"/>
              </w:rPr>
              <w:t>DC assignment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i/>
                <w:lang w:eastAsia="ko-KR"/>
              </w:rPr>
            </w:pPr>
            <w:proofErr w:type="spellStart"/>
            <w:r w:rsidRPr="000D70AD">
              <w:rPr>
                <w:rFonts w:cs="Times" w:hint="eastAsia"/>
                <w:i/>
                <w:lang w:eastAsia="ko-KR"/>
              </w:rPr>
              <w:t>I</w:t>
            </w:r>
            <w:r w:rsidRPr="000D70AD">
              <w:rPr>
                <w:rFonts w:cs="Times" w:hint="eastAsia"/>
                <w:i/>
                <w:vertAlign w:val="subscript"/>
                <w:lang w:eastAsia="ko-KR"/>
              </w:rPr>
              <w:t>SizeOffset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Offset use to compute burst size index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MEF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MIMO encoder format</w:t>
            </w:r>
          </w:p>
          <w:p w:rsid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0b0: SFBC</w:t>
            </w:r>
          </w:p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0b1: Vertical Encoding with only 1 stream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lastRenderedPageBreak/>
              <w:t>Resource Index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512 FFT size: 0 in first 2 MSB bits + 9 bits for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resource index</w:t>
            </w:r>
          </w:p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1024 FFT size: 11 bits for resource index</w:t>
            </w:r>
          </w:p>
          <w:p w:rsid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2048 FFT size: 11 bits for resource index</w:t>
            </w:r>
          </w:p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Resource index includes location and allocation size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HFA DL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Feedback Allocation in the DL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HFA UL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Feedback Allocation in the UL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ACID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channel identifier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AI_SN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identifier sequence number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Number of valid frames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Number of frames that this allocation applies to; when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equal 0b0000, indicate the de-allocation of the defined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resource.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Reserved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Default="008725F6" w:rsidP="00FA7DA8">
            <w:pPr>
              <w:pStyle w:val="Body"/>
              <w:rPr>
                <w:rFonts w:cs="Times"/>
                <w:lang w:eastAsia="ko-KR"/>
              </w:rPr>
            </w:pPr>
            <w:r w:rsidRPr="008725F6">
              <w:rPr>
                <w:rFonts w:cs="Times" w:hint="eastAsia"/>
                <w:strike/>
                <w:color w:val="FF0000"/>
                <w:lang w:eastAsia="ko-KR"/>
              </w:rPr>
              <w:t>3</w:t>
            </w:r>
            <w:r w:rsidR="000D70AD" w:rsidRPr="008725F6">
              <w:rPr>
                <w:rFonts w:cs="Times" w:hint="eastAsia"/>
                <w:color w:val="0000FF"/>
                <w:u w:val="single"/>
                <w:lang w:eastAsia="ko-KR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To make the size equal 40 bits</w:t>
            </w:r>
          </w:p>
        </w:tc>
      </w:tr>
      <w:tr w:rsidR="008725F6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6" w:rsidRDefault="008725F6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}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6" w:rsidRDefault="008725F6" w:rsidP="00FA7DA8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6" w:rsidRPr="000D70AD" w:rsidRDefault="008725F6" w:rsidP="00FA7DA8">
            <w:pPr>
              <w:pStyle w:val="Body"/>
              <w:rPr>
                <w:rFonts w:cs="Times"/>
                <w:lang w:eastAsia="ko-KR"/>
              </w:rPr>
            </w:pPr>
          </w:p>
        </w:tc>
      </w:tr>
    </w:tbl>
    <w:p w:rsidR="000D70AD" w:rsidRDefault="009F7D05" w:rsidP="009F7D05">
      <w:pPr>
        <w:wordWrap/>
        <w:adjustRightInd w:val="0"/>
        <w:ind w:leftChars="425" w:left="850" w:rightChars="438" w:right="876" w:firstLine="1"/>
        <w:rPr>
          <w:rFonts w:ascii="Times" w:hAnsi="Times" w:cs="Times"/>
          <w:kern w:val="1"/>
          <w:sz w:val="24"/>
          <w:szCs w:val="24"/>
          <w:lang w:eastAsia="ko-KR"/>
        </w:rPr>
      </w:pPr>
      <w:proofErr w:type="gramStart"/>
      <w:r w:rsidRPr="009F7D05">
        <w:rPr>
          <w:rFonts w:ascii="Times" w:hAnsi="Times" w:cs="Times"/>
          <w:kern w:val="1"/>
          <w:sz w:val="24"/>
          <w:szCs w:val="24"/>
          <w:vertAlign w:val="superscript"/>
          <w:lang w:eastAsia="ko-KR"/>
        </w:rPr>
        <w:t>a</w:t>
      </w:r>
      <w:proofErr w:type="gramEnd"/>
      <w:r w:rsidRPr="009F7D05">
        <w:rPr>
          <w:rFonts w:ascii="Times" w:hAnsi="Times" w:cs="Times"/>
          <w:kern w:val="1"/>
          <w:sz w:val="24"/>
          <w:szCs w:val="24"/>
          <w:lang w:eastAsia="ko-KR"/>
        </w:rPr>
        <w:t xml:space="preserve"> </w:t>
      </w:r>
      <w:proofErr w:type="spellStart"/>
      <w:r w:rsidRPr="009F7D05">
        <w:rPr>
          <w:rFonts w:ascii="Times" w:hAnsi="Times" w:cs="Times"/>
          <w:kern w:val="1"/>
          <w:sz w:val="24"/>
          <w:szCs w:val="24"/>
          <w:lang w:eastAsia="ko-KR"/>
        </w:rPr>
        <w:t>A</w:t>
      </w:r>
      <w:proofErr w:type="spellEnd"/>
      <w:r w:rsidRPr="009F7D05">
        <w:rPr>
          <w:rFonts w:ascii="Times" w:hAnsi="Times" w:cs="Times"/>
          <w:kern w:val="1"/>
          <w:sz w:val="24"/>
          <w:szCs w:val="24"/>
          <w:lang w:eastAsia="ko-KR"/>
        </w:rPr>
        <w:t xml:space="preserve"> 16-bit CRC is generated based on the randomized contents of the 1 Direct Communication Assignment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9F7D05">
        <w:rPr>
          <w:rFonts w:ascii="Times" w:hAnsi="Times" w:cs="Times"/>
          <w:kern w:val="1"/>
          <w:sz w:val="24"/>
          <w:szCs w:val="24"/>
          <w:lang w:eastAsia="ko-KR"/>
        </w:rPr>
        <w:t>A-MAP IE. The CRC is masked by the 16-bit CRC mask generated according to Table 192, i.e., with Type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9F7D05">
        <w:rPr>
          <w:rFonts w:ascii="Times" w:hAnsi="Times" w:cs="Times"/>
          <w:kern w:val="1"/>
          <w:sz w:val="24"/>
          <w:szCs w:val="24"/>
          <w:lang w:eastAsia="ko-KR"/>
        </w:rPr>
        <w:t>Indicator set to “0b011”.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9F7D05" w:rsidRPr="00031F6F" w:rsidRDefault="009F7D05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D747C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  <w:bookmarkEnd w:id="1"/>
    </w:p>
    <w:sectPr w:rsidR="008D747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75" w:rsidRDefault="00FC6375">
      <w:r>
        <w:separator/>
      </w:r>
    </w:p>
  </w:endnote>
  <w:endnote w:type="continuationSeparator" w:id="0">
    <w:p w:rsidR="00FC6375" w:rsidRDefault="00FC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Default="00FC6375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style="mso-next-textbox:#Text Box 1" inset="0,0,0,0">
            <w:txbxContent>
              <w:p w:rsidR="00FC2AEA" w:rsidRDefault="00FC2AEA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20F1E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FC2AEA">
      <w:tab/>
      <w:t xml:space="preserve"> </w:t>
    </w:r>
    <w:r w:rsidR="00FC2AEA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75" w:rsidRDefault="00FC6375">
      <w:r>
        <w:separator/>
      </w:r>
    </w:p>
  </w:footnote>
  <w:footnote w:type="continuationSeparator" w:id="0">
    <w:p w:rsidR="00FC6375" w:rsidRDefault="00FC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Pr="009C07E4" w:rsidRDefault="00FC2AEA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>
      <w:rPr>
        <w:rFonts w:hint="eastAsia"/>
        <w:lang w:eastAsia="ko-KR"/>
      </w:rPr>
      <w:t>0443</w:t>
    </w:r>
    <w:r w:rsidRPr="009C07E4">
      <w:t>-</w:t>
    </w:r>
    <w:r>
      <w:t>0</w:t>
    </w:r>
    <w:r>
      <w:rPr>
        <w:rFonts w:hint="eastAsia"/>
        <w:lang w:eastAsia="ko-KR"/>
      </w:rPr>
      <w:t>0</w:t>
    </w:r>
    <w:r w:rsidRPr="009C07E4">
      <w:t>-</w:t>
    </w:r>
    <w:bookmarkEnd w:id="2"/>
    <w:bookmarkEnd w:id="3"/>
    <w:r>
      <w:rPr>
        <w:rFonts w:hint="eastAsia"/>
        <w:lang w:eastAsia="ko-KR"/>
      </w:rPr>
      <w:t>010a</w:t>
    </w:r>
  </w:p>
  <w:p w:rsidR="00FC2AEA" w:rsidRDefault="00FC2AEA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5C6DB6"/>
    <w:multiLevelType w:val="hybridMultilevel"/>
    <w:tmpl w:val="F9EC9E14"/>
    <w:lvl w:ilvl="0" w:tplc="56185608">
      <w:start w:val="19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24F2B"/>
    <w:rsid w:val="00031F6F"/>
    <w:rsid w:val="00052AE9"/>
    <w:rsid w:val="000628EF"/>
    <w:rsid w:val="00092FBC"/>
    <w:rsid w:val="0009430D"/>
    <w:rsid w:val="00095AE2"/>
    <w:rsid w:val="000D70AD"/>
    <w:rsid w:val="000D7C2B"/>
    <w:rsid w:val="000F39E3"/>
    <w:rsid w:val="0012556D"/>
    <w:rsid w:val="0014672A"/>
    <w:rsid w:val="00147D78"/>
    <w:rsid w:val="001628B4"/>
    <w:rsid w:val="0016548C"/>
    <w:rsid w:val="001873E1"/>
    <w:rsid w:val="001945BD"/>
    <w:rsid w:val="001A5BB6"/>
    <w:rsid w:val="001C31EF"/>
    <w:rsid w:val="002257F4"/>
    <w:rsid w:val="002431FB"/>
    <w:rsid w:val="0024547F"/>
    <w:rsid w:val="00272B0B"/>
    <w:rsid w:val="00273253"/>
    <w:rsid w:val="002907D6"/>
    <w:rsid w:val="002923C4"/>
    <w:rsid w:val="00293BB3"/>
    <w:rsid w:val="002A2744"/>
    <w:rsid w:val="002A5EDE"/>
    <w:rsid w:val="002A6B6C"/>
    <w:rsid w:val="002D140B"/>
    <w:rsid w:val="002D41FE"/>
    <w:rsid w:val="002F5D4C"/>
    <w:rsid w:val="00310574"/>
    <w:rsid w:val="003316E2"/>
    <w:rsid w:val="00332056"/>
    <w:rsid w:val="00340F4B"/>
    <w:rsid w:val="00342BF0"/>
    <w:rsid w:val="00373832"/>
    <w:rsid w:val="00373B86"/>
    <w:rsid w:val="00385B6E"/>
    <w:rsid w:val="00397BDA"/>
    <w:rsid w:val="004419CE"/>
    <w:rsid w:val="00463922"/>
    <w:rsid w:val="004672C3"/>
    <w:rsid w:val="00470633"/>
    <w:rsid w:val="00474B3D"/>
    <w:rsid w:val="00493F1C"/>
    <w:rsid w:val="004C4989"/>
    <w:rsid w:val="00501133"/>
    <w:rsid w:val="00516197"/>
    <w:rsid w:val="0055480C"/>
    <w:rsid w:val="00574D98"/>
    <w:rsid w:val="00594A58"/>
    <w:rsid w:val="005A6A10"/>
    <w:rsid w:val="005B2A89"/>
    <w:rsid w:val="00601EFB"/>
    <w:rsid w:val="00620E9A"/>
    <w:rsid w:val="006467A4"/>
    <w:rsid w:val="00653072"/>
    <w:rsid w:val="006660AD"/>
    <w:rsid w:val="006718F5"/>
    <w:rsid w:val="0067456A"/>
    <w:rsid w:val="00675A03"/>
    <w:rsid w:val="006903E2"/>
    <w:rsid w:val="006968EE"/>
    <w:rsid w:val="00697B87"/>
    <w:rsid w:val="006B687E"/>
    <w:rsid w:val="006C6CDC"/>
    <w:rsid w:val="006C792A"/>
    <w:rsid w:val="006D4D2C"/>
    <w:rsid w:val="006E6BF2"/>
    <w:rsid w:val="006E6CA9"/>
    <w:rsid w:val="006F5F69"/>
    <w:rsid w:val="007013EE"/>
    <w:rsid w:val="007159A7"/>
    <w:rsid w:val="00720F1E"/>
    <w:rsid w:val="0074009B"/>
    <w:rsid w:val="00741126"/>
    <w:rsid w:val="007808AC"/>
    <w:rsid w:val="007A65B2"/>
    <w:rsid w:val="007C2472"/>
    <w:rsid w:val="007C2BC7"/>
    <w:rsid w:val="00835F71"/>
    <w:rsid w:val="00836250"/>
    <w:rsid w:val="008370C7"/>
    <w:rsid w:val="00853F3B"/>
    <w:rsid w:val="00860281"/>
    <w:rsid w:val="008725F6"/>
    <w:rsid w:val="00873E96"/>
    <w:rsid w:val="00883A58"/>
    <w:rsid w:val="008860F2"/>
    <w:rsid w:val="0089498E"/>
    <w:rsid w:val="008A3DC9"/>
    <w:rsid w:val="008B0367"/>
    <w:rsid w:val="008B705A"/>
    <w:rsid w:val="008D747C"/>
    <w:rsid w:val="008F106A"/>
    <w:rsid w:val="0092701D"/>
    <w:rsid w:val="00931504"/>
    <w:rsid w:val="00936442"/>
    <w:rsid w:val="00940B69"/>
    <w:rsid w:val="009434A5"/>
    <w:rsid w:val="00964D9C"/>
    <w:rsid w:val="0096683C"/>
    <w:rsid w:val="00970550"/>
    <w:rsid w:val="009B1C11"/>
    <w:rsid w:val="009B4BE0"/>
    <w:rsid w:val="009C07E4"/>
    <w:rsid w:val="009D7A6B"/>
    <w:rsid w:val="009E262A"/>
    <w:rsid w:val="009E296A"/>
    <w:rsid w:val="009F36DA"/>
    <w:rsid w:val="009F7D05"/>
    <w:rsid w:val="00A26E23"/>
    <w:rsid w:val="00A277C3"/>
    <w:rsid w:val="00A3138A"/>
    <w:rsid w:val="00A44A86"/>
    <w:rsid w:val="00A747B4"/>
    <w:rsid w:val="00A83017"/>
    <w:rsid w:val="00A927D6"/>
    <w:rsid w:val="00A9536D"/>
    <w:rsid w:val="00AA5F61"/>
    <w:rsid w:val="00AA7CB7"/>
    <w:rsid w:val="00AE6F86"/>
    <w:rsid w:val="00B114C7"/>
    <w:rsid w:val="00B47939"/>
    <w:rsid w:val="00B54031"/>
    <w:rsid w:val="00B651A8"/>
    <w:rsid w:val="00B66813"/>
    <w:rsid w:val="00BE10E9"/>
    <w:rsid w:val="00BE18FC"/>
    <w:rsid w:val="00BE734F"/>
    <w:rsid w:val="00C0402F"/>
    <w:rsid w:val="00C21B86"/>
    <w:rsid w:val="00C61204"/>
    <w:rsid w:val="00C724AF"/>
    <w:rsid w:val="00C97D5D"/>
    <w:rsid w:val="00CD3C83"/>
    <w:rsid w:val="00CF093A"/>
    <w:rsid w:val="00D07A29"/>
    <w:rsid w:val="00D16138"/>
    <w:rsid w:val="00D23F82"/>
    <w:rsid w:val="00D70923"/>
    <w:rsid w:val="00D73040"/>
    <w:rsid w:val="00DD42DB"/>
    <w:rsid w:val="00DE2F03"/>
    <w:rsid w:val="00E07AB2"/>
    <w:rsid w:val="00E15B2A"/>
    <w:rsid w:val="00E31965"/>
    <w:rsid w:val="00E44020"/>
    <w:rsid w:val="00E47D14"/>
    <w:rsid w:val="00E52603"/>
    <w:rsid w:val="00E5656C"/>
    <w:rsid w:val="00E61AEE"/>
    <w:rsid w:val="00E6713D"/>
    <w:rsid w:val="00E70A88"/>
    <w:rsid w:val="00E80323"/>
    <w:rsid w:val="00EB060C"/>
    <w:rsid w:val="00EF0B70"/>
    <w:rsid w:val="00F030F1"/>
    <w:rsid w:val="00F1242F"/>
    <w:rsid w:val="00F25D25"/>
    <w:rsid w:val="00F36FDC"/>
    <w:rsid w:val="00F66481"/>
    <w:rsid w:val="00F81C39"/>
    <w:rsid w:val="00F86E56"/>
    <w:rsid w:val="00FA1B3D"/>
    <w:rsid w:val="00FA3901"/>
    <w:rsid w:val="00FA7C5E"/>
    <w:rsid w:val="00FB45F5"/>
    <w:rsid w:val="00FB77FC"/>
    <w:rsid w:val="00FC2AEA"/>
    <w:rsid w:val="00FC6375"/>
    <w:rsid w:val="00FD0B4C"/>
    <w:rsid w:val="00FD1387"/>
    <w:rsid w:val="00FD6B9B"/>
    <w:rsid w:val="00FE34E2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rsid w:val="00FE34E2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FE34E2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FE34E2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FE34E2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E34E2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FE34E2"/>
  </w:style>
  <w:style w:type="character" w:customStyle="1" w:styleId="Absatz-Standardschriftart0">
    <w:name w:val="Absatz-Standardschriftart"/>
    <w:rsid w:val="00FE34E2"/>
  </w:style>
  <w:style w:type="character" w:customStyle="1" w:styleId="WW-Absatz-Standardschriftart">
    <w:name w:val="WW-Absatz-Standardschriftart"/>
    <w:rsid w:val="00FE34E2"/>
  </w:style>
  <w:style w:type="character" w:customStyle="1" w:styleId="WW8NumSt1z0">
    <w:name w:val="WW8NumSt1z0"/>
    <w:rsid w:val="00FE34E2"/>
    <w:rPr>
      <w:rFonts w:ascii="Symbol" w:hAnsi="Symbol"/>
    </w:rPr>
  </w:style>
  <w:style w:type="character" w:customStyle="1" w:styleId="WW8NumSt4z0">
    <w:name w:val="WW8NumSt4z0"/>
    <w:rsid w:val="00FE34E2"/>
    <w:rPr>
      <w:rFonts w:ascii="Courier New" w:hAnsi="Courier New"/>
    </w:rPr>
  </w:style>
  <w:style w:type="character" w:customStyle="1" w:styleId="WW8NumSt6z0">
    <w:name w:val="WW8NumSt6z0"/>
    <w:rsid w:val="00FE34E2"/>
    <w:rPr>
      <w:rFonts w:ascii="Arial" w:hAnsi="Arial"/>
    </w:rPr>
  </w:style>
  <w:style w:type="character" w:styleId="a3">
    <w:name w:val="page number"/>
    <w:basedOn w:val="a0"/>
    <w:rsid w:val="00FE34E2"/>
  </w:style>
  <w:style w:type="character" w:customStyle="1" w:styleId="VisitedInternetLink">
    <w:name w:val="Visited Internet Link"/>
    <w:rsid w:val="00FE34E2"/>
    <w:rPr>
      <w:color w:val="0000FF"/>
    </w:rPr>
  </w:style>
  <w:style w:type="character" w:customStyle="1" w:styleId="FootnoteCharacters">
    <w:name w:val="Footnote Characters"/>
    <w:basedOn w:val="a0"/>
    <w:rsid w:val="00FE34E2"/>
    <w:rPr>
      <w:vertAlign w:val="superscript"/>
    </w:rPr>
  </w:style>
  <w:style w:type="character" w:customStyle="1" w:styleId="InternetLink">
    <w:name w:val="Internet Link"/>
    <w:rsid w:val="00FE34E2"/>
    <w:rPr>
      <w:color w:val="0000FF"/>
    </w:rPr>
  </w:style>
  <w:style w:type="paragraph" w:customStyle="1" w:styleId="Heading">
    <w:name w:val="Heading"/>
    <w:basedOn w:val="Default"/>
    <w:next w:val="Textbody"/>
    <w:rsid w:val="00FE34E2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FE34E2"/>
    <w:pPr>
      <w:spacing w:after="120"/>
    </w:pPr>
  </w:style>
  <w:style w:type="paragraph" w:styleId="a4">
    <w:name w:val="List"/>
    <w:basedOn w:val="Textbody"/>
    <w:rsid w:val="00FE34E2"/>
  </w:style>
  <w:style w:type="paragraph" w:styleId="a5">
    <w:name w:val="caption"/>
    <w:basedOn w:val="Default"/>
    <w:next w:val="Default"/>
    <w:qFormat/>
    <w:rsid w:val="00FE34E2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FE34E2"/>
    <w:pPr>
      <w:suppressLineNumbers/>
    </w:pPr>
  </w:style>
  <w:style w:type="paragraph" w:customStyle="1" w:styleId="Contents1">
    <w:name w:val="Contents 1"/>
    <w:basedOn w:val="Default"/>
    <w:next w:val="Default"/>
    <w:rsid w:val="00FE34E2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FE34E2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FE34E2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FE34E2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FE34E2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FE34E2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FE34E2"/>
    <w:pPr>
      <w:ind w:left="720" w:hanging="720"/>
    </w:pPr>
  </w:style>
  <w:style w:type="paragraph" w:customStyle="1" w:styleId="Contents8">
    <w:name w:val="Contents 8"/>
    <w:basedOn w:val="Default"/>
    <w:next w:val="Default"/>
    <w:rsid w:val="00FE34E2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FE34E2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FE34E2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FE34E2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FE34E2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FE34E2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FE34E2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FE34E2"/>
    <w:pPr>
      <w:jc w:val="center"/>
    </w:pPr>
  </w:style>
  <w:style w:type="paragraph" w:customStyle="1" w:styleId="ProcBody">
    <w:name w:val="ProcBody"/>
    <w:basedOn w:val="Default"/>
    <w:rsid w:val="00FE34E2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FE34E2"/>
    <w:pPr>
      <w:ind w:left="360" w:hanging="360"/>
    </w:pPr>
  </w:style>
  <w:style w:type="paragraph" w:customStyle="1" w:styleId="ProcBullet">
    <w:name w:val="ProcBullet"/>
    <w:basedOn w:val="a7"/>
    <w:rsid w:val="00FE34E2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FE34E2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FE34E2"/>
    <w:pPr>
      <w:jc w:val="both"/>
    </w:pPr>
  </w:style>
  <w:style w:type="paragraph" w:customStyle="1" w:styleId="ProcRefs">
    <w:name w:val="ProcRefs"/>
    <w:basedOn w:val="Default"/>
    <w:rsid w:val="00FE34E2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FE34E2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FE34E2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FE34E2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FE34E2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FE34E2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FE34E2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FE34E2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FE34E2"/>
    <w:pPr>
      <w:spacing w:after="120"/>
    </w:pPr>
    <w:rPr>
      <w:kern w:val="1"/>
    </w:rPr>
  </w:style>
  <w:style w:type="paragraph" w:customStyle="1" w:styleId="Text">
    <w:name w:val="Text"/>
    <w:basedOn w:val="a5"/>
    <w:rsid w:val="00FE34E2"/>
  </w:style>
  <w:style w:type="paragraph" w:customStyle="1" w:styleId="WW-Text">
    <w:name w:val="WW-Text"/>
    <w:basedOn w:val="Body"/>
    <w:rsid w:val="00FE34E2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FE34E2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FE34E2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FE34E2"/>
    <w:pPr>
      <w:spacing w:before="120" w:after="120"/>
    </w:pPr>
  </w:style>
  <w:style w:type="paragraph" w:customStyle="1" w:styleId="TableContents">
    <w:name w:val="Table Contents"/>
    <w:basedOn w:val="Default"/>
    <w:rsid w:val="00FE34E2"/>
    <w:pPr>
      <w:suppressLineNumbers/>
    </w:pPr>
  </w:style>
  <w:style w:type="paragraph" w:customStyle="1" w:styleId="TableHeading">
    <w:name w:val="Table Heading"/>
    <w:basedOn w:val="TableContents"/>
    <w:rsid w:val="00FE34E2"/>
    <w:pPr>
      <w:jc w:val="center"/>
    </w:pPr>
    <w:rPr>
      <w:b/>
    </w:rPr>
  </w:style>
  <w:style w:type="paragraph" w:customStyle="1" w:styleId="Framecontents">
    <w:name w:val="Frame contents"/>
    <w:basedOn w:val="Textbody"/>
    <w:rsid w:val="00FE34E2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w.shin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2FB8-0F58-4484-9774-493F0ABB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9</Pages>
  <Words>2604</Words>
  <Characters>14849</Characters>
  <Application>Microsoft Office Word</Application>
  <DocSecurity>0</DocSecurity>
  <Lines>123</Lines>
  <Paragraphs>34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17419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Wooram Shin</cp:lastModifiedBy>
  <cp:revision>26</cp:revision>
  <cp:lastPrinted>2113-01-02T10:00:00Z</cp:lastPrinted>
  <dcterms:created xsi:type="dcterms:W3CDTF">2012-05-16T07:24:00Z</dcterms:created>
  <dcterms:modified xsi:type="dcterms:W3CDTF">2012-07-16T11:27:00Z</dcterms:modified>
</cp:coreProperties>
</file>