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2E4AAF" w:rsidP="007A65B2">
            <w:pPr>
              <w:pStyle w:val="covertext"/>
              <w:snapToGrid w:val="0"/>
              <w:rPr>
                <w:b/>
              </w:rPr>
            </w:pPr>
            <w:r>
              <w:rPr>
                <w:b/>
              </w:rPr>
              <w:t>Minutes of 802.16n GRIDMAN session #76</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2E4AAF" w:rsidP="00F36FDC">
            <w:pPr>
              <w:pStyle w:val="covertext"/>
              <w:snapToGrid w:val="0"/>
              <w:rPr>
                <w:b/>
              </w:rPr>
            </w:pPr>
            <w:r>
              <w:rPr>
                <w:b/>
              </w:rPr>
              <w:t>1/</w:t>
            </w:r>
            <w:r w:rsidR="003E117F">
              <w:rPr>
                <w:b/>
              </w:rPr>
              <w:t>1</w:t>
            </w:r>
            <w:r>
              <w:rPr>
                <w:b/>
              </w:rPr>
              <w:t>6/12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2E4AAF" w:rsidP="009D6232">
            <w:pPr>
              <w:pStyle w:val="covertext"/>
              <w:snapToGrid w:val="0"/>
              <w:spacing w:after="0"/>
              <w:rPr>
                <w:rFonts w:ascii="Helvetica" w:hAnsi="Helvetica"/>
                <w:sz w:val="20"/>
              </w:rPr>
            </w:pPr>
            <w:r>
              <w:t>Eldad Zeira</w:t>
            </w:r>
            <w:r w:rsidR="00067666">
              <w:t xml:space="preserve">, </w:t>
            </w:r>
            <w:r w:rsidR="009D6232">
              <w:t>GRIDMAN</w:t>
            </w:r>
            <w:r w:rsidR="00067666">
              <w:t xml:space="preserve"> secretary</w:t>
            </w:r>
            <w:r>
              <w:br/>
              <w:t>Interdigital</w:t>
            </w:r>
            <w:r w:rsidR="0092701D">
              <w:br/>
            </w:r>
            <w:r w:rsidR="0092701D">
              <w:br/>
            </w:r>
          </w:p>
        </w:tc>
        <w:tc>
          <w:tcPr>
            <w:tcW w:w="5220" w:type="dxa"/>
            <w:tcBorders>
              <w:bottom w:val="single" w:sz="4" w:space="0" w:color="000000"/>
            </w:tcBorders>
          </w:tcPr>
          <w:p w:rsidR="0092701D" w:rsidRDefault="002E4AAF">
            <w:pPr>
              <w:pStyle w:val="Default"/>
            </w:pPr>
            <w:r>
              <w:t>Voice:</w:t>
            </w:r>
            <w:r>
              <w:tab/>
            </w:r>
            <w:r w:rsidR="0092701D">
              <w:br/>
              <w:t>E-mai</w:t>
            </w:r>
            <w:r>
              <w:t>l: eldad.zeira@interdigital.com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2701D">
            <w:pPr>
              <w:pStyle w:val="covertext"/>
              <w:snapToGrid w:val="0"/>
            </w:pP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2E4AAF" w:rsidP="003E117F">
            <w:pPr>
              <w:pStyle w:val="covertext"/>
              <w:snapToGrid w:val="0"/>
            </w:pPr>
            <w:r>
              <w:t xml:space="preserve">The document contains </w:t>
            </w:r>
            <w:r w:rsidR="003E117F">
              <w:t>approved</w:t>
            </w:r>
            <w:r>
              <w:t xml:space="preserve"> minutes of session #76 </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2701D">
            <w:pPr>
              <w:pStyle w:val="covertext"/>
              <w:snapToGrid w:val="0"/>
            </w:pP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pPr>
        <w:pStyle w:val="Default"/>
        <w:rPr>
          <w:rFonts w:ascii="Arial" w:hAnsi="Arial"/>
        </w:rPr>
      </w:pPr>
      <w:r>
        <w:br w:type="page"/>
      </w:r>
      <w:r w:rsidR="002E4AAF">
        <w:rPr>
          <w:rFonts w:ascii="Arial" w:hAnsi="Arial"/>
        </w:rPr>
        <w:lastRenderedPageBreak/>
        <w:t>Minutes of TG 802.16n GRIDMAN session #76</w:t>
      </w:r>
    </w:p>
    <w:p w:rsidR="00067666" w:rsidRDefault="00067666">
      <w:pPr>
        <w:pStyle w:val="Default"/>
        <w:rPr>
          <w:b/>
          <w:kern w:val="1"/>
          <w:sz w:val="32"/>
        </w:rPr>
      </w:pPr>
    </w:p>
    <w:p w:rsidR="0092701D" w:rsidRDefault="002E4AAF">
      <w:pPr>
        <w:pStyle w:val="Subtitle"/>
        <w:rPr>
          <w:rFonts w:ascii="Arial" w:hAnsi="Arial"/>
        </w:rPr>
      </w:pPr>
      <w:r>
        <w:rPr>
          <w:rFonts w:ascii="Arial" w:hAnsi="Arial"/>
        </w:rPr>
        <w:t>Eldad Zeira, 802.16n secretary</w:t>
      </w:r>
    </w:p>
    <w:p w:rsidR="002E4AAF" w:rsidRPr="002E4AAF" w:rsidRDefault="002E4AAF" w:rsidP="002E4AAF">
      <w:pPr>
        <w:pStyle w:val="Textbody"/>
      </w:pPr>
    </w:p>
    <w:p w:rsidR="002E4AAF" w:rsidRDefault="002E4AAF">
      <w:pPr>
        <w:pStyle w:val="Subtitle"/>
        <w:rPr>
          <w:rFonts w:ascii="Arial" w:hAnsi="Arial"/>
        </w:rPr>
      </w:pPr>
      <w:r>
        <w:rPr>
          <w:rFonts w:ascii="Arial" w:hAnsi="Arial"/>
        </w:rPr>
        <w:t>InterDigital</w:t>
      </w:r>
    </w:p>
    <w:p w:rsidR="0092701D" w:rsidRDefault="002E4AAF">
      <w:pPr>
        <w:pStyle w:val="Subtitle"/>
        <w:rPr>
          <w:rFonts w:ascii="Arial" w:hAnsi="Arial"/>
          <w:i w:val="0"/>
        </w:rPr>
      </w:pPr>
      <w:r w:rsidRPr="00BE10E9">
        <w:rPr>
          <w:rFonts w:ascii="Arial" w:hAnsi="Arial"/>
          <w:i w:val="0"/>
        </w:rPr>
        <w:t xml:space="preserve"> </w:t>
      </w:r>
    </w:p>
    <w:p w:rsidR="00626768" w:rsidRDefault="00626768" w:rsidP="00626768">
      <w:pPr>
        <w:rPr>
          <w:color w:val="000000"/>
          <w:sz w:val="24"/>
        </w:rPr>
      </w:pPr>
      <w:r w:rsidRPr="00626768">
        <w:rPr>
          <w:color w:val="000000"/>
          <w:sz w:val="24"/>
        </w:rPr>
        <w:t>The session has opened on Monday at 1600 with approximately 18 attendees.</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Patent policy:</w:t>
      </w:r>
    </w:p>
    <w:p w:rsidR="00626768" w:rsidRDefault="00626768" w:rsidP="00626768">
      <w:pPr>
        <w:rPr>
          <w:color w:val="000000"/>
          <w:sz w:val="24"/>
        </w:rPr>
      </w:pPr>
      <w:r w:rsidRPr="00626768">
        <w:rPr>
          <w:color w:val="000000"/>
          <w:sz w:val="24"/>
        </w:rPr>
        <w:t xml:space="preserve">Patent policy slides have been presented by the Chairman. The Chair has invited attendees to bring forward any information related to relevant patents according to policy. None offered. </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Agenda:</w:t>
      </w:r>
    </w:p>
    <w:p w:rsidR="00626768" w:rsidRPr="00626768" w:rsidRDefault="00626768" w:rsidP="00626768">
      <w:pPr>
        <w:rPr>
          <w:color w:val="000000"/>
          <w:sz w:val="24"/>
        </w:rPr>
      </w:pPr>
      <w:r w:rsidRPr="00626768">
        <w:rPr>
          <w:color w:val="000000"/>
          <w:sz w:val="24"/>
        </w:rPr>
        <w:t xml:space="preserve">The 802.16n agenda in 802.16n-11/0028 has been discussed. The following changes were made: </w:t>
      </w:r>
    </w:p>
    <w:p w:rsidR="00626768" w:rsidRPr="00626768" w:rsidRDefault="00626768" w:rsidP="00626768">
      <w:pPr>
        <w:numPr>
          <w:ilvl w:val="0"/>
          <w:numId w:val="3"/>
        </w:numPr>
        <w:spacing w:after="200" w:line="276" w:lineRule="auto"/>
        <w:rPr>
          <w:color w:val="000000"/>
          <w:sz w:val="24"/>
        </w:rPr>
      </w:pPr>
      <w:r w:rsidRPr="00626768">
        <w:rPr>
          <w:color w:val="000000"/>
          <w:sz w:val="24"/>
        </w:rPr>
        <w:t>Change of designation of the 802.16n – 802.16p joint session to m2m joint session on multicast security, with the implied limiting of the scope of the session</w:t>
      </w:r>
    </w:p>
    <w:p w:rsidR="00626768" w:rsidRPr="00626768" w:rsidRDefault="00626768" w:rsidP="00626768">
      <w:pPr>
        <w:numPr>
          <w:ilvl w:val="0"/>
          <w:numId w:val="3"/>
        </w:numPr>
        <w:spacing w:after="200" w:line="276" w:lineRule="auto"/>
        <w:rPr>
          <w:color w:val="000000"/>
          <w:sz w:val="24"/>
        </w:rPr>
      </w:pPr>
      <w:r w:rsidRPr="00626768">
        <w:rPr>
          <w:color w:val="000000"/>
          <w:sz w:val="24"/>
        </w:rPr>
        <w:t xml:space="preserve">Change of order of presentation of contributions. </w:t>
      </w:r>
    </w:p>
    <w:p w:rsidR="00626768" w:rsidRPr="00626768" w:rsidRDefault="00626768" w:rsidP="00626768">
      <w:pPr>
        <w:numPr>
          <w:ilvl w:val="0"/>
          <w:numId w:val="3"/>
        </w:numPr>
        <w:spacing w:after="200" w:line="276" w:lineRule="auto"/>
        <w:rPr>
          <w:color w:val="000000"/>
          <w:sz w:val="24"/>
        </w:rPr>
      </w:pPr>
      <w:r w:rsidRPr="00626768">
        <w:rPr>
          <w:color w:val="000000"/>
          <w:sz w:val="24"/>
        </w:rPr>
        <w:t xml:space="preserve">Multicast security related contributions from Wei Leong and Eyunkyung will be handled in the joint session. Proponents are invited to resolve differences offline prior to the joint meeting. </w:t>
      </w:r>
    </w:p>
    <w:p w:rsidR="00626768" w:rsidRDefault="00626768" w:rsidP="00626768">
      <w:pPr>
        <w:rPr>
          <w:color w:val="000000"/>
          <w:sz w:val="24"/>
        </w:rPr>
      </w:pPr>
      <w:r w:rsidRPr="00626768">
        <w:rPr>
          <w:color w:val="000000"/>
          <w:sz w:val="24"/>
        </w:rPr>
        <w:t xml:space="preserve">Motion to approve agenda: moved Eyunkyung, seconded Youngmoon. Agenda approved by unanimous consent. The revised agenda is 802.16n-11/0028r1. </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 xml:space="preserve">Approval of last meeting minutes: </w:t>
      </w:r>
    </w:p>
    <w:p w:rsidR="00626768" w:rsidRDefault="00626768" w:rsidP="00626768">
      <w:pPr>
        <w:rPr>
          <w:color w:val="000000"/>
          <w:sz w:val="24"/>
        </w:rPr>
      </w:pPr>
      <w:r w:rsidRPr="00626768">
        <w:rPr>
          <w:color w:val="000000"/>
          <w:sz w:val="24"/>
        </w:rPr>
        <w:t>Deferred to GRIDMAN closing session.</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A single SRD C802.16n-11/0027r1 comment with an accompanying contribution from Eyunkyung  wasn’t agreed.</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 xml:space="preserve">AWD comment handling results can be found in the commentary database. </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802.16p TG has declined participation in the joint session. Security related issues and the potential overlap with M2M in 802.16p have been discussed on Wednesday. 802.16n TG position is to maintain separate text in the GRIDMAN AWDs to implement multicast security, and continue to verify that it is compatible and harmonized with the mechanisms in 16p.</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GRIDMAN Closing</w:t>
      </w:r>
    </w:p>
    <w:p w:rsidR="00626768" w:rsidRDefault="00626768" w:rsidP="00626768">
      <w:pPr>
        <w:rPr>
          <w:color w:val="000000"/>
          <w:sz w:val="24"/>
        </w:rPr>
      </w:pPr>
      <w:r w:rsidRPr="00626768">
        <w:rPr>
          <w:color w:val="000000"/>
          <w:sz w:val="24"/>
        </w:rPr>
        <w:t>Motion to approve minutes of session 75 in doc 802.16n-11/0021: moved Joseph, 2</w:t>
      </w:r>
      <w:r w:rsidRPr="00626768">
        <w:rPr>
          <w:color w:val="000000"/>
          <w:sz w:val="24"/>
          <w:vertAlign w:val="superscript"/>
        </w:rPr>
        <w:t>nd</w:t>
      </w:r>
      <w:r w:rsidRPr="00626768">
        <w:rPr>
          <w:color w:val="000000"/>
          <w:sz w:val="24"/>
        </w:rPr>
        <w:t xml:space="preserve"> Haiguang, no objections, approved with unanimous consent.</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Outputs of session and way forward:</w:t>
      </w:r>
    </w:p>
    <w:p w:rsidR="00626768" w:rsidRPr="00626768" w:rsidRDefault="00626768" w:rsidP="00626768">
      <w:pPr>
        <w:rPr>
          <w:color w:val="000000"/>
          <w:sz w:val="24"/>
        </w:rPr>
      </w:pPr>
      <w:r w:rsidRPr="00626768">
        <w:rPr>
          <w:color w:val="000000"/>
          <w:sz w:val="24"/>
        </w:rPr>
        <w:t>AWD Comment resolutions are in 802.16n-11/0026r2 for the 802.16Rev-3 based amendment and in 802.16n-11/0027r2 for 802.16.1.</w:t>
      </w:r>
    </w:p>
    <w:p w:rsidR="00626768" w:rsidRDefault="00626768" w:rsidP="00626768">
      <w:pPr>
        <w:rPr>
          <w:color w:val="000000"/>
          <w:sz w:val="24"/>
        </w:rPr>
      </w:pPr>
      <w:r w:rsidRPr="00626768">
        <w:rPr>
          <w:color w:val="000000"/>
          <w:sz w:val="24"/>
        </w:rPr>
        <w:t>Anh Tuan promised updated AWD around 11/25. Mingtuo will be handling 802.16Rev-3 with Anh Tuan keeping overall responsibility.</w:t>
      </w:r>
    </w:p>
    <w:p w:rsidR="00626768" w:rsidRPr="00626768" w:rsidRDefault="00626768" w:rsidP="00626768">
      <w:pPr>
        <w:rPr>
          <w:color w:val="000000"/>
          <w:sz w:val="24"/>
        </w:rPr>
      </w:pPr>
    </w:p>
    <w:p w:rsidR="00626768" w:rsidRPr="00626768" w:rsidRDefault="00626768" w:rsidP="00626768">
      <w:pPr>
        <w:rPr>
          <w:color w:val="000000"/>
          <w:sz w:val="24"/>
          <w:u w:val="single"/>
        </w:rPr>
      </w:pPr>
      <w:r w:rsidRPr="00626768">
        <w:rPr>
          <w:color w:val="000000"/>
          <w:sz w:val="24"/>
          <w:u w:val="single"/>
        </w:rPr>
        <w:t>Compliance RG</w:t>
      </w:r>
    </w:p>
    <w:p w:rsidR="00626768" w:rsidRDefault="00626768" w:rsidP="00626768">
      <w:pPr>
        <w:rPr>
          <w:color w:val="000000"/>
          <w:sz w:val="24"/>
        </w:rPr>
      </w:pPr>
      <w:r w:rsidRPr="00626768">
        <w:rPr>
          <w:color w:val="000000"/>
          <w:sz w:val="24"/>
        </w:rPr>
        <w:t xml:space="preserve">Eunkyung wanted to discuss the matter. Tim explained that a compliance matrix is useful to gauge our readiness but has no intrinsic value. Eunkyung reminded that we didn’t have much response after session 74. Anh Tuan expressed the opinion that the lack of response stemmed from lack of progress and we have made progress now. Eldad expressed an opinion that the RG may help us to gauge our readiness for LB but at the end LB will be decided by vote. Eunkyung would like to see an RG that can produce recommendations for SRD changes. </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rPr>
        <w:t>Schedule for inter-session activity and RG charter determined. See Chair’s closing notes for details at</w:t>
      </w:r>
      <w:r w:rsidRPr="00626768">
        <w:rPr>
          <w:color w:val="1F497D"/>
          <w:sz w:val="24"/>
        </w:rPr>
        <w:t xml:space="preserve">: </w:t>
      </w:r>
      <w:hyperlink r:id="rId13" w:history="1">
        <w:r w:rsidRPr="00626768">
          <w:rPr>
            <w:rStyle w:val="Hyperlink"/>
            <w:sz w:val="24"/>
          </w:rPr>
          <w:t>http://wirelessman.org/gridman/docs/80216n-11_0029.ppt</w:t>
        </w:r>
      </w:hyperlink>
      <w:r w:rsidRPr="00626768">
        <w:rPr>
          <w:color w:val="000000"/>
          <w:sz w:val="24"/>
        </w:rPr>
        <w:t xml:space="preserve">. </w:t>
      </w:r>
    </w:p>
    <w:p w:rsidR="00626768" w:rsidRPr="00626768" w:rsidRDefault="00626768" w:rsidP="00626768">
      <w:pPr>
        <w:rPr>
          <w:color w:val="000000"/>
          <w:sz w:val="24"/>
        </w:rPr>
      </w:pPr>
    </w:p>
    <w:p w:rsidR="00626768" w:rsidRDefault="00626768" w:rsidP="00626768">
      <w:pPr>
        <w:rPr>
          <w:color w:val="000000"/>
          <w:sz w:val="24"/>
        </w:rPr>
      </w:pPr>
      <w:r w:rsidRPr="00626768">
        <w:rPr>
          <w:color w:val="000000"/>
          <w:sz w:val="24"/>
          <w:u w:val="single"/>
        </w:rPr>
        <w:t>Motion to adjourn</w:t>
      </w:r>
      <w:r w:rsidRPr="00626768">
        <w:rPr>
          <w:color w:val="000000"/>
          <w:sz w:val="24"/>
        </w:rPr>
        <w:t xml:space="preserve"> moved Eunkyung seconded Yeongmoon, approved with unanimous consent. </w:t>
      </w:r>
    </w:p>
    <w:p w:rsidR="00626768" w:rsidRPr="00626768" w:rsidRDefault="00626768" w:rsidP="00626768">
      <w:pPr>
        <w:rPr>
          <w:color w:val="000000"/>
          <w:sz w:val="24"/>
        </w:rPr>
      </w:pPr>
    </w:p>
    <w:p w:rsidR="00626768" w:rsidRPr="00626768" w:rsidRDefault="00626768" w:rsidP="00626768">
      <w:pPr>
        <w:rPr>
          <w:color w:val="000000"/>
          <w:sz w:val="24"/>
        </w:rPr>
      </w:pPr>
      <w:r w:rsidRPr="00626768">
        <w:rPr>
          <w:color w:val="000000"/>
          <w:sz w:val="24"/>
        </w:rPr>
        <w:t>Session adjourned Thursday 1720.</w:t>
      </w:r>
    </w:p>
    <w:p w:rsidR="00626768" w:rsidRPr="00626768" w:rsidRDefault="00626768" w:rsidP="00626768">
      <w:pPr>
        <w:pStyle w:val="Textbody"/>
      </w:pPr>
    </w:p>
    <w:sectPr w:rsidR="00626768" w:rsidRPr="00626768"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CB" w:rsidRDefault="001E5ACB" w:rsidP="00FE7F50">
      <w:r>
        <w:separator/>
      </w:r>
    </w:p>
  </w:endnote>
  <w:endnote w:type="continuationSeparator" w:id="0">
    <w:p w:rsidR="001E5ACB" w:rsidRDefault="001E5ACB" w:rsidP="00FE7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9F1C22">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9F1C22">
                <w:pPr>
                  <w:pStyle w:val="Footer"/>
                </w:pPr>
                <w:r>
                  <w:rPr>
                    <w:rStyle w:val="PageNumber"/>
                  </w:rPr>
                  <w:fldChar w:fldCharType="begin"/>
                </w:r>
                <w:r w:rsidR="00474B3D">
                  <w:rPr>
                    <w:rStyle w:val="PageNumber"/>
                  </w:rPr>
                  <w:instrText xml:space="preserve"> PAGE </w:instrText>
                </w:r>
                <w:r>
                  <w:rPr>
                    <w:rStyle w:val="PageNumber"/>
                  </w:rPr>
                  <w:fldChar w:fldCharType="separate"/>
                </w:r>
                <w:r w:rsidR="001E5ACB">
                  <w:rPr>
                    <w:rStyle w:val="PageNumber"/>
                    <w:noProof/>
                  </w:rPr>
                  <w:t>1</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CB" w:rsidRDefault="001E5ACB" w:rsidP="00FE7F50">
      <w:r>
        <w:separator/>
      </w:r>
    </w:p>
  </w:footnote>
  <w:footnote w:type="continuationSeparator" w:id="0">
    <w:p w:rsidR="001E5ACB" w:rsidRDefault="001E5ACB" w:rsidP="00FE7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Header"/>
      <w:tabs>
        <w:tab w:val="clear" w:pos="4320"/>
        <w:tab w:val="clear" w:pos="8640"/>
        <w:tab w:val="right" w:pos="10800"/>
      </w:tabs>
    </w:pPr>
    <w:r>
      <w:tab/>
    </w:r>
    <w:bookmarkStart w:id="0" w:name="OLE_LINK2"/>
    <w:r w:rsidRPr="003E117F">
      <w:rPr>
        <w:b/>
      </w:rPr>
      <w:t xml:space="preserve">IEEE </w:t>
    </w:r>
    <w:bookmarkEnd w:id="0"/>
    <w:r w:rsidR="003E117F" w:rsidRPr="003E117F">
      <w:rPr>
        <w:b/>
      </w:rPr>
      <w:t xml:space="preserve">16-12-0124-00-Gdoc </w:t>
    </w:r>
    <w:r w:rsidR="003E117F">
      <w:rPr>
        <w:b/>
      </w:rPr>
      <w:t>Minutes of 802.16n GRIDMAN session #76</w:t>
    </w:r>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D0CDD"/>
    <w:multiLevelType w:val="hybridMultilevel"/>
    <w:tmpl w:val="41C22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717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67666"/>
    <w:rsid w:val="00092FBC"/>
    <w:rsid w:val="000F39E3"/>
    <w:rsid w:val="001873E1"/>
    <w:rsid w:val="001945BD"/>
    <w:rsid w:val="001E5ACB"/>
    <w:rsid w:val="002257F4"/>
    <w:rsid w:val="002431FB"/>
    <w:rsid w:val="002A2744"/>
    <w:rsid w:val="002D41FE"/>
    <w:rsid w:val="002E4AAF"/>
    <w:rsid w:val="002F5D4C"/>
    <w:rsid w:val="002F671E"/>
    <w:rsid w:val="00340F4B"/>
    <w:rsid w:val="00373B86"/>
    <w:rsid w:val="00385B6E"/>
    <w:rsid w:val="003E117F"/>
    <w:rsid w:val="0044163B"/>
    <w:rsid w:val="004419CE"/>
    <w:rsid w:val="00474B3D"/>
    <w:rsid w:val="004C4989"/>
    <w:rsid w:val="0055480C"/>
    <w:rsid w:val="00594A58"/>
    <w:rsid w:val="005A6A10"/>
    <w:rsid w:val="005B2A89"/>
    <w:rsid w:val="00620E9A"/>
    <w:rsid w:val="00626768"/>
    <w:rsid w:val="006660AD"/>
    <w:rsid w:val="00675A03"/>
    <w:rsid w:val="006E6CA9"/>
    <w:rsid w:val="007A65B2"/>
    <w:rsid w:val="007C2472"/>
    <w:rsid w:val="00860281"/>
    <w:rsid w:val="00883A58"/>
    <w:rsid w:val="008B705A"/>
    <w:rsid w:val="0092701D"/>
    <w:rsid w:val="00931504"/>
    <w:rsid w:val="00936442"/>
    <w:rsid w:val="00940B69"/>
    <w:rsid w:val="009434A5"/>
    <w:rsid w:val="0096683C"/>
    <w:rsid w:val="00970550"/>
    <w:rsid w:val="009B4BE0"/>
    <w:rsid w:val="009C07E4"/>
    <w:rsid w:val="009D6232"/>
    <w:rsid w:val="009F1C22"/>
    <w:rsid w:val="009F36DA"/>
    <w:rsid w:val="00A26E23"/>
    <w:rsid w:val="00A277C3"/>
    <w:rsid w:val="00AA5F61"/>
    <w:rsid w:val="00AA7CB7"/>
    <w:rsid w:val="00AE6F86"/>
    <w:rsid w:val="00BE10E9"/>
    <w:rsid w:val="00BE18FC"/>
    <w:rsid w:val="00BE734F"/>
    <w:rsid w:val="00C0402F"/>
    <w:rsid w:val="00C724AF"/>
    <w:rsid w:val="00CF093A"/>
    <w:rsid w:val="00D70923"/>
    <w:rsid w:val="00D73040"/>
    <w:rsid w:val="00DE2F03"/>
    <w:rsid w:val="00E47D14"/>
    <w:rsid w:val="00E5656C"/>
    <w:rsid w:val="00E80323"/>
    <w:rsid w:val="00EB060C"/>
    <w:rsid w:val="00F030F1"/>
    <w:rsid w:val="00F36FDC"/>
    <w:rsid w:val="00F86E56"/>
    <w:rsid w:val="00FA1B3D"/>
    <w:rsid w:val="00FA7C5E"/>
    <w:rsid w:val="00FD1387"/>
    <w:rsid w:val="00FD6B9B"/>
    <w:rsid w:val="00FE7F50"/>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F1C22"/>
  </w:style>
  <w:style w:type="paragraph" w:styleId="Heading1">
    <w:name w:val="heading 1"/>
    <w:basedOn w:val="Default"/>
    <w:next w:val="Default"/>
    <w:link w:val="Heading1Char"/>
    <w:qFormat/>
    <w:rsid w:val="00FE7F50"/>
    <w:pPr>
      <w:keepNext/>
      <w:spacing w:before="240" w:after="60"/>
      <w:outlineLvl w:val="0"/>
    </w:pPr>
    <w:rPr>
      <w:rFonts w:ascii="Helvetica" w:hAnsi="Helvetica"/>
      <w:b/>
      <w:kern w:val="1"/>
      <w:sz w:val="28"/>
    </w:rPr>
  </w:style>
  <w:style w:type="paragraph" w:styleId="Heading2">
    <w:name w:val="heading 2"/>
    <w:basedOn w:val="Default"/>
    <w:next w:val="Default"/>
    <w:qFormat/>
    <w:rsid w:val="00FE7F50"/>
    <w:pPr>
      <w:keepNext/>
      <w:spacing w:before="240" w:after="120"/>
      <w:outlineLvl w:val="1"/>
    </w:pPr>
    <w:rPr>
      <w:rFonts w:ascii="Helvetica" w:hAnsi="Helvetica"/>
      <w:b/>
      <w:i/>
      <w:sz w:val="28"/>
    </w:rPr>
  </w:style>
  <w:style w:type="paragraph" w:styleId="Heading3">
    <w:name w:val="heading 3"/>
    <w:basedOn w:val="Default"/>
    <w:next w:val="Default"/>
    <w:qFormat/>
    <w:rsid w:val="00FE7F50"/>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FE7F50"/>
    <w:pPr>
      <w:widowControl w:val="0"/>
      <w:suppressAutoHyphens/>
    </w:pPr>
    <w:rPr>
      <w:rFonts w:ascii="Times" w:hAnsi="Times"/>
      <w:sz w:val="24"/>
    </w:rPr>
  </w:style>
  <w:style w:type="character" w:customStyle="1" w:styleId="Absatz-Standardschriftart">
    <w:name w:val="Absatz-Standardschriftart"/>
    <w:rsid w:val="00FE7F50"/>
  </w:style>
  <w:style w:type="character" w:customStyle="1" w:styleId="Absatz-Standardschriftart0">
    <w:name w:val="Absatz-Standardschriftart"/>
    <w:rsid w:val="00FE7F50"/>
  </w:style>
  <w:style w:type="character" w:customStyle="1" w:styleId="WW-Absatz-Standardschriftart">
    <w:name w:val="WW-Absatz-Standardschriftart"/>
    <w:rsid w:val="00FE7F50"/>
  </w:style>
  <w:style w:type="character" w:customStyle="1" w:styleId="WW8NumSt1z0">
    <w:name w:val="WW8NumSt1z0"/>
    <w:rsid w:val="00FE7F50"/>
    <w:rPr>
      <w:rFonts w:ascii="Symbol" w:hAnsi="Symbol"/>
    </w:rPr>
  </w:style>
  <w:style w:type="character" w:customStyle="1" w:styleId="WW8NumSt4z0">
    <w:name w:val="WW8NumSt4z0"/>
    <w:rsid w:val="00FE7F50"/>
    <w:rPr>
      <w:rFonts w:ascii="Courier New" w:hAnsi="Courier New"/>
    </w:rPr>
  </w:style>
  <w:style w:type="character" w:customStyle="1" w:styleId="WW8NumSt6z0">
    <w:name w:val="WW8NumSt6z0"/>
    <w:rsid w:val="00FE7F50"/>
    <w:rPr>
      <w:rFonts w:ascii="Arial" w:hAnsi="Arial"/>
    </w:rPr>
  </w:style>
  <w:style w:type="character" w:styleId="PageNumber">
    <w:name w:val="page number"/>
    <w:basedOn w:val="DefaultParagraphFont"/>
    <w:rsid w:val="00FE7F50"/>
  </w:style>
  <w:style w:type="character" w:customStyle="1" w:styleId="VisitedInternetLink">
    <w:name w:val="Visited Internet Link"/>
    <w:rsid w:val="00FE7F50"/>
    <w:rPr>
      <w:color w:val="0000FF"/>
    </w:rPr>
  </w:style>
  <w:style w:type="character" w:customStyle="1" w:styleId="FootnoteCharacters">
    <w:name w:val="Footnote Characters"/>
    <w:basedOn w:val="DefaultParagraphFont"/>
    <w:rsid w:val="00FE7F50"/>
    <w:rPr>
      <w:vertAlign w:val="superscript"/>
    </w:rPr>
  </w:style>
  <w:style w:type="character" w:customStyle="1" w:styleId="InternetLink">
    <w:name w:val="Internet Link"/>
    <w:rsid w:val="00FE7F50"/>
    <w:rPr>
      <w:color w:val="0000FF"/>
    </w:rPr>
  </w:style>
  <w:style w:type="paragraph" w:customStyle="1" w:styleId="Heading">
    <w:name w:val="Heading"/>
    <w:basedOn w:val="Default"/>
    <w:next w:val="Textbody"/>
    <w:rsid w:val="00FE7F50"/>
    <w:pPr>
      <w:keepNext/>
      <w:spacing w:before="240" w:after="120"/>
    </w:pPr>
    <w:rPr>
      <w:rFonts w:ascii="Arial" w:eastAsia="MS Mincho" w:hAnsi="Arial"/>
      <w:sz w:val="28"/>
    </w:rPr>
  </w:style>
  <w:style w:type="paragraph" w:customStyle="1" w:styleId="Textbody">
    <w:name w:val="Text body"/>
    <w:basedOn w:val="Default"/>
    <w:rsid w:val="00FE7F50"/>
    <w:pPr>
      <w:spacing w:after="120"/>
    </w:pPr>
  </w:style>
  <w:style w:type="paragraph" w:styleId="List">
    <w:name w:val="List"/>
    <w:basedOn w:val="Textbody"/>
    <w:rsid w:val="00FE7F50"/>
  </w:style>
  <w:style w:type="paragraph" w:styleId="Caption">
    <w:name w:val="caption"/>
    <w:basedOn w:val="Default"/>
    <w:next w:val="Default"/>
    <w:qFormat/>
    <w:rsid w:val="00FE7F50"/>
    <w:pPr>
      <w:spacing w:before="240" w:after="120"/>
      <w:jc w:val="center"/>
    </w:pPr>
    <w:rPr>
      <w:rFonts w:ascii="Helvetica" w:hAnsi="Helvetica"/>
    </w:rPr>
  </w:style>
  <w:style w:type="paragraph" w:customStyle="1" w:styleId="Index">
    <w:name w:val="Index"/>
    <w:basedOn w:val="Default"/>
    <w:rsid w:val="00FE7F50"/>
    <w:pPr>
      <w:suppressLineNumbers/>
    </w:pPr>
  </w:style>
  <w:style w:type="paragraph" w:customStyle="1" w:styleId="Contents1">
    <w:name w:val="Contents 1"/>
    <w:basedOn w:val="Default"/>
    <w:next w:val="Default"/>
    <w:rsid w:val="00FE7F50"/>
    <w:pPr>
      <w:tabs>
        <w:tab w:val="left" w:leader="dot" w:pos="9000"/>
        <w:tab w:val="right" w:pos="9360"/>
      </w:tabs>
      <w:spacing w:before="480"/>
      <w:ind w:left="720" w:right="720" w:hanging="720"/>
    </w:pPr>
  </w:style>
  <w:style w:type="paragraph" w:customStyle="1" w:styleId="Contents2">
    <w:name w:val="Contents 2"/>
    <w:basedOn w:val="Default"/>
    <w:next w:val="Default"/>
    <w:rsid w:val="00FE7F50"/>
    <w:pPr>
      <w:tabs>
        <w:tab w:val="left" w:leader="dot" w:pos="9000"/>
        <w:tab w:val="right" w:pos="9360"/>
      </w:tabs>
      <w:ind w:left="1440" w:right="720" w:hanging="720"/>
    </w:pPr>
  </w:style>
  <w:style w:type="paragraph" w:customStyle="1" w:styleId="Contents3">
    <w:name w:val="Contents 3"/>
    <w:basedOn w:val="Default"/>
    <w:next w:val="Default"/>
    <w:rsid w:val="00FE7F50"/>
    <w:pPr>
      <w:tabs>
        <w:tab w:val="left" w:leader="dot" w:pos="9000"/>
        <w:tab w:val="right" w:pos="9360"/>
      </w:tabs>
      <w:ind w:left="2160" w:right="720" w:hanging="720"/>
    </w:pPr>
  </w:style>
  <w:style w:type="paragraph" w:customStyle="1" w:styleId="Contents4">
    <w:name w:val="Contents 4"/>
    <w:basedOn w:val="Default"/>
    <w:next w:val="Default"/>
    <w:rsid w:val="00FE7F50"/>
    <w:pPr>
      <w:tabs>
        <w:tab w:val="left" w:leader="dot" w:pos="9000"/>
        <w:tab w:val="right" w:pos="9360"/>
      </w:tabs>
      <w:ind w:left="2880" w:right="720" w:hanging="720"/>
    </w:pPr>
  </w:style>
  <w:style w:type="paragraph" w:customStyle="1" w:styleId="Contents5">
    <w:name w:val="Contents 5"/>
    <w:basedOn w:val="Default"/>
    <w:next w:val="Default"/>
    <w:rsid w:val="00FE7F50"/>
    <w:pPr>
      <w:tabs>
        <w:tab w:val="left" w:leader="dot" w:pos="9000"/>
        <w:tab w:val="right" w:pos="9360"/>
      </w:tabs>
      <w:ind w:left="3600" w:right="720" w:hanging="720"/>
    </w:pPr>
  </w:style>
  <w:style w:type="paragraph" w:customStyle="1" w:styleId="Contents6">
    <w:name w:val="Contents 6"/>
    <w:basedOn w:val="Default"/>
    <w:next w:val="Default"/>
    <w:rsid w:val="00FE7F50"/>
    <w:pPr>
      <w:tabs>
        <w:tab w:val="left" w:pos="9000"/>
        <w:tab w:val="right" w:pos="9360"/>
      </w:tabs>
      <w:ind w:left="720" w:hanging="720"/>
    </w:pPr>
  </w:style>
  <w:style w:type="paragraph" w:customStyle="1" w:styleId="Contents7">
    <w:name w:val="Contents 7"/>
    <w:basedOn w:val="Default"/>
    <w:next w:val="Default"/>
    <w:rsid w:val="00FE7F50"/>
    <w:pPr>
      <w:ind w:left="720" w:hanging="720"/>
    </w:pPr>
  </w:style>
  <w:style w:type="paragraph" w:customStyle="1" w:styleId="Contents8">
    <w:name w:val="Contents 8"/>
    <w:basedOn w:val="Default"/>
    <w:next w:val="Default"/>
    <w:rsid w:val="00FE7F50"/>
    <w:pPr>
      <w:tabs>
        <w:tab w:val="left" w:pos="9000"/>
        <w:tab w:val="right" w:pos="9360"/>
      </w:tabs>
      <w:ind w:left="720" w:hanging="720"/>
    </w:pPr>
  </w:style>
  <w:style w:type="paragraph" w:customStyle="1" w:styleId="Contents9">
    <w:name w:val="Contents 9"/>
    <w:basedOn w:val="Default"/>
    <w:next w:val="Default"/>
    <w:rsid w:val="00FE7F50"/>
    <w:pPr>
      <w:tabs>
        <w:tab w:val="left" w:leader="dot" w:pos="9000"/>
        <w:tab w:val="right" w:pos="9360"/>
      </w:tabs>
      <w:ind w:left="720" w:hanging="720"/>
    </w:pPr>
  </w:style>
  <w:style w:type="paragraph" w:styleId="Index1">
    <w:name w:val="index 1"/>
    <w:basedOn w:val="Default"/>
    <w:next w:val="Default"/>
    <w:rsid w:val="00FE7F50"/>
    <w:pPr>
      <w:tabs>
        <w:tab w:val="left" w:leader="dot" w:pos="9000"/>
        <w:tab w:val="right" w:pos="9360"/>
      </w:tabs>
      <w:ind w:left="1440" w:right="720" w:hanging="1440"/>
    </w:pPr>
  </w:style>
  <w:style w:type="paragraph" w:styleId="Index2">
    <w:name w:val="index 2"/>
    <w:basedOn w:val="Default"/>
    <w:rsid w:val="00FE7F50"/>
    <w:pPr>
      <w:tabs>
        <w:tab w:val="left" w:leader="dot" w:pos="9000"/>
        <w:tab w:val="right" w:pos="9360"/>
      </w:tabs>
      <w:ind w:left="1440" w:right="720" w:hanging="720"/>
    </w:pPr>
    <w:rPr>
      <w:sz w:val="20"/>
    </w:rPr>
  </w:style>
  <w:style w:type="paragraph" w:styleId="TOAHeading">
    <w:name w:val="toa heading"/>
    <w:basedOn w:val="Default"/>
    <w:next w:val="Default"/>
    <w:rsid w:val="00FE7F50"/>
    <w:pPr>
      <w:tabs>
        <w:tab w:val="left" w:pos="9000"/>
        <w:tab w:val="right" w:pos="9360"/>
      </w:tabs>
    </w:pPr>
  </w:style>
  <w:style w:type="paragraph" w:customStyle="1" w:styleId="ProcAbstract">
    <w:name w:val="ProcAbstract"/>
    <w:basedOn w:val="Default"/>
    <w:rsid w:val="00FE7F50"/>
    <w:pPr>
      <w:spacing w:after="240"/>
      <w:jc w:val="both"/>
    </w:pPr>
    <w:rPr>
      <w:b/>
      <w:sz w:val="18"/>
    </w:rPr>
  </w:style>
  <w:style w:type="paragraph" w:customStyle="1" w:styleId="ProcAffiliation">
    <w:name w:val="ProcAffiliation"/>
    <w:basedOn w:val="Default"/>
    <w:rsid w:val="00FE7F50"/>
    <w:pPr>
      <w:jc w:val="center"/>
    </w:pPr>
    <w:rPr>
      <w:sz w:val="20"/>
    </w:rPr>
  </w:style>
  <w:style w:type="paragraph" w:customStyle="1" w:styleId="ProcAuthor">
    <w:name w:val="ProcAuthor"/>
    <w:basedOn w:val="Default"/>
    <w:rsid w:val="00FE7F50"/>
    <w:pPr>
      <w:jc w:val="center"/>
    </w:pPr>
  </w:style>
  <w:style w:type="paragraph" w:customStyle="1" w:styleId="ProcBody">
    <w:name w:val="ProcBody"/>
    <w:basedOn w:val="Default"/>
    <w:rsid w:val="00FE7F50"/>
    <w:pPr>
      <w:spacing w:before="120"/>
      <w:ind w:firstLine="288"/>
      <w:jc w:val="both"/>
    </w:pPr>
    <w:rPr>
      <w:sz w:val="20"/>
    </w:rPr>
  </w:style>
  <w:style w:type="paragraph" w:styleId="ListBullet">
    <w:name w:val="List Bullet"/>
    <w:basedOn w:val="Default"/>
    <w:rsid w:val="00FE7F50"/>
    <w:pPr>
      <w:ind w:left="360" w:hanging="360"/>
    </w:pPr>
  </w:style>
  <w:style w:type="paragraph" w:customStyle="1" w:styleId="ProcBullet">
    <w:name w:val="ProcBullet"/>
    <w:basedOn w:val="ListBullet"/>
    <w:rsid w:val="00FE7F50"/>
    <w:pPr>
      <w:ind w:left="584" w:right="227" w:hanging="357"/>
      <w:jc w:val="both"/>
    </w:pPr>
    <w:rPr>
      <w:sz w:val="20"/>
    </w:rPr>
  </w:style>
  <w:style w:type="paragraph" w:styleId="ListBullet2">
    <w:name w:val="List Bullet 2"/>
    <w:basedOn w:val="Default"/>
    <w:rsid w:val="00FE7F50"/>
    <w:pPr>
      <w:ind w:left="720" w:hanging="360"/>
    </w:pPr>
    <w:rPr>
      <w:sz w:val="20"/>
    </w:rPr>
  </w:style>
  <w:style w:type="paragraph" w:customStyle="1" w:styleId="ProcBullet2">
    <w:name w:val="ProcBullet2"/>
    <w:basedOn w:val="ListBullet2"/>
    <w:rsid w:val="00FE7F50"/>
    <w:pPr>
      <w:jc w:val="both"/>
    </w:pPr>
  </w:style>
  <w:style w:type="paragraph" w:customStyle="1" w:styleId="ProcRefs">
    <w:name w:val="ProcRefs"/>
    <w:basedOn w:val="Default"/>
    <w:rsid w:val="00FE7F50"/>
    <w:pPr>
      <w:ind w:left="720" w:hanging="720"/>
      <w:jc w:val="both"/>
    </w:pPr>
    <w:rPr>
      <w:sz w:val="16"/>
    </w:rPr>
  </w:style>
  <w:style w:type="paragraph" w:customStyle="1" w:styleId="ProcSectionTitle">
    <w:name w:val="ProcSectionTitle"/>
    <w:basedOn w:val="Default"/>
    <w:rsid w:val="00FE7F50"/>
    <w:pPr>
      <w:spacing w:before="240" w:after="120"/>
      <w:jc w:val="center"/>
    </w:pPr>
    <w:rPr>
      <w:b/>
      <w:sz w:val="20"/>
    </w:rPr>
  </w:style>
  <w:style w:type="paragraph" w:customStyle="1" w:styleId="ProcSubHeading">
    <w:name w:val="ProcSubHeading"/>
    <w:basedOn w:val="Default"/>
    <w:rsid w:val="00FE7F50"/>
    <w:pPr>
      <w:spacing w:before="240"/>
    </w:pPr>
    <w:rPr>
      <w:i/>
      <w:sz w:val="20"/>
    </w:rPr>
  </w:style>
  <w:style w:type="paragraph" w:customStyle="1" w:styleId="ProcTitle">
    <w:name w:val="ProcTitle"/>
    <w:basedOn w:val="Heading1"/>
    <w:rsid w:val="00FE7F50"/>
    <w:pPr>
      <w:jc w:val="center"/>
    </w:pPr>
    <w:rPr>
      <w:rFonts w:ascii="Times" w:hAnsi="Times"/>
    </w:rPr>
  </w:style>
  <w:style w:type="paragraph" w:styleId="Subtitle">
    <w:name w:val="Subtitle"/>
    <w:basedOn w:val="Default"/>
    <w:next w:val="Textbody"/>
    <w:qFormat/>
    <w:rsid w:val="00FE7F50"/>
    <w:pPr>
      <w:spacing w:after="60"/>
      <w:jc w:val="center"/>
    </w:pPr>
    <w:rPr>
      <w:rFonts w:ascii="Helvetica" w:hAnsi="Helvetica"/>
      <w:i/>
    </w:rPr>
  </w:style>
  <w:style w:type="paragraph" w:styleId="Header">
    <w:name w:val="header"/>
    <w:basedOn w:val="Default"/>
    <w:rsid w:val="00FE7F50"/>
    <w:pPr>
      <w:tabs>
        <w:tab w:val="center" w:pos="4320"/>
        <w:tab w:val="right" w:pos="8640"/>
      </w:tabs>
    </w:pPr>
  </w:style>
  <w:style w:type="paragraph" w:styleId="Footer">
    <w:name w:val="footer"/>
    <w:basedOn w:val="Default"/>
    <w:rsid w:val="00FE7F50"/>
    <w:pPr>
      <w:tabs>
        <w:tab w:val="center" w:pos="4320"/>
        <w:tab w:val="right" w:pos="8640"/>
      </w:tabs>
    </w:pPr>
  </w:style>
  <w:style w:type="paragraph" w:customStyle="1" w:styleId="FFTitle">
    <w:name w:val="FF Title"/>
    <w:basedOn w:val="Default"/>
    <w:rsid w:val="00FE7F50"/>
    <w:pPr>
      <w:spacing w:before="240" w:after="120"/>
      <w:jc w:val="center"/>
    </w:pPr>
    <w:rPr>
      <w:rFonts w:ascii="Helvetica" w:hAnsi="Helvetica"/>
      <w:b/>
      <w:i/>
      <w:sz w:val="16"/>
    </w:rPr>
  </w:style>
  <w:style w:type="paragraph" w:customStyle="1" w:styleId="Body">
    <w:name w:val="Body"/>
    <w:basedOn w:val="Default"/>
    <w:rsid w:val="00FE7F50"/>
    <w:pPr>
      <w:spacing w:after="120"/>
    </w:pPr>
    <w:rPr>
      <w:kern w:val="1"/>
    </w:rPr>
  </w:style>
  <w:style w:type="paragraph" w:customStyle="1" w:styleId="Text">
    <w:name w:val="Text"/>
    <w:basedOn w:val="Caption"/>
    <w:rsid w:val="00FE7F50"/>
  </w:style>
  <w:style w:type="paragraph" w:customStyle="1" w:styleId="WW-Text">
    <w:name w:val="WW-Text"/>
    <w:basedOn w:val="Body"/>
    <w:rsid w:val="00FE7F50"/>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FE7F50"/>
    <w:pPr>
      <w:spacing w:after="40"/>
    </w:pPr>
    <w:rPr>
      <w:sz w:val="18"/>
    </w:rPr>
  </w:style>
  <w:style w:type="paragraph" w:styleId="Title">
    <w:name w:val="Title"/>
    <w:basedOn w:val="Default"/>
    <w:next w:val="Subtitle"/>
    <w:qFormat/>
    <w:rsid w:val="00FE7F50"/>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FE7F50"/>
    <w:pPr>
      <w:spacing w:before="120" w:after="120"/>
    </w:pPr>
  </w:style>
  <w:style w:type="paragraph" w:customStyle="1" w:styleId="TableContents">
    <w:name w:val="Table Contents"/>
    <w:basedOn w:val="Default"/>
    <w:rsid w:val="00FE7F50"/>
    <w:pPr>
      <w:suppressLineNumbers/>
    </w:pPr>
  </w:style>
  <w:style w:type="paragraph" w:customStyle="1" w:styleId="TableHeading">
    <w:name w:val="Table Heading"/>
    <w:basedOn w:val="TableContents"/>
    <w:rsid w:val="00FE7F50"/>
    <w:pPr>
      <w:jc w:val="center"/>
    </w:pPr>
    <w:rPr>
      <w:b/>
    </w:rPr>
  </w:style>
  <w:style w:type="paragraph" w:customStyle="1" w:styleId="Framecontents">
    <w:name w:val="Frame contents"/>
    <w:basedOn w:val="Textbody"/>
    <w:rsid w:val="00FE7F50"/>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626768"/>
    <w:rPr>
      <w:color w:val="0000FF"/>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hyperlink" Target="http://wirelessman.org/gridman/docs/80216n-11_0029.ppt" TargetMode="Externa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4560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zeiraem</cp:lastModifiedBy>
  <cp:revision>4</cp:revision>
  <cp:lastPrinted>2113-01-01T05:00:00Z</cp:lastPrinted>
  <dcterms:created xsi:type="dcterms:W3CDTF">2012-01-17T01:35:00Z</dcterms:created>
  <dcterms:modified xsi:type="dcterms:W3CDTF">2012-01-17T01:36:00Z</dcterms:modified>
  <cp:category/>
</cp:coreProperties>
</file>