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26A33D" w:rsidR="001861F6" w:rsidRPr="00885717" w:rsidRDefault="00C86CBC"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C86CBC">
              <w:rPr>
                <w:rFonts w:ascii="Times New Roman" w:eastAsia="DejaVu Sans" w:hAnsi="Times New Roman" w:cs="Arial"/>
                <w:kern w:val="1"/>
                <w:sz w:val="28"/>
                <w:szCs w:val="24"/>
                <w:lang w:val="en-US" w:eastAsia="ar-SA"/>
              </w:rPr>
              <w:t>CID</w:t>
            </w:r>
            <w:r>
              <w:rPr>
                <w:rFonts w:ascii="Times New Roman" w:eastAsia="DejaVu Sans" w:hAnsi="Times New Roman" w:cs="Arial"/>
                <w:kern w:val="1"/>
                <w:sz w:val="28"/>
                <w:szCs w:val="24"/>
                <w:lang w:val="en-US" w:eastAsia="ar-SA"/>
              </w:rPr>
              <w:t xml:space="preserve"> </w:t>
            </w:r>
            <w:r w:rsidRPr="00C86CBC">
              <w:rPr>
                <w:rFonts w:ascii="Times New Roman" w:eastAsia="DejaVu Sans" w:hAnsi="Times New Roman" w:cs="Arial"/>
                <w:kern w:val="1"/>
                <w:sz w:val="28"/>
                <w:szCs w:val="24"/>
                <w:lang w:val="en-US" w:eastAsia="ar-SA"/>
              </w:rPr>
              <w:t>1</w:t>
            </w:r>
            <w:r w:rsidR="00A578B0">
              <w:rPr>
                <w:rFonts w:ascii="Times New Roman" w:eastAsia="DejaVu Sans" w:hAnsi="Times New Roman" w:cs="Arial"/>
                <w:kern w:val="1"/>
                <w:sz w:val="28"/>
                <w:szCs w:val="24"/>
                <w:lang w:val="en-US" w:eastAsia="ar-SA"/>
              </w:rPr>
              <w:t>1 resolution</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28CDE0C" w:rsidR="00615A5F" w:rsidRPr="00885717" w:rsidRDefault="00DC433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w:t>
            </w:r>
            <w:r w:rsidR="007F4EA1">
              <w:rPr>
                <w:rFonts w:ascii="Times New Roman" w:eastAsia="DejaVu Sans" w:hAnsi="Times New Roman" w:cs="Arial"/>
                <w:kern w:val="1"/>
                <w:sz w:val="24"/>
                <w:szCs w:val="24"/>
                <w:lang w:val="en-US" w:eastAsia="ar-SA"/>
              </w:rPr>
              <w:t>3</w:t>
            </w:r>
            <w:r w:rsidR="00331303">
              <w:rPr>
                <w:rFonts w:ascii="Times New Roman" w:eastAsia="DejaVu Sans" w:hAnsi="Times New Roman" w:cs="Arial"/>
                <w:kern w:val="1"/>
                <w:sz w:val="24"/>
                <w:szCs w:val="24"/>
                <w:lang w:val="en-US" w:eastAsia="ar-SA"/>
              </w:rPr>
              <w:t xml:space="preserve"> </w:t>
            </w:r>
            <w:r w:rsidR="00073010">
              <w:rPr>
                <w:rFonts w:ascii="Times New Roman" w:eastAsia="DejaVu Sans" w:hAnsi="Times New Roman" w:cs="Arial"/>
                <w:kern w:val="1"/>
                <w:sz w:val="24"/>
                <w:szCs w:val="24"/>
                <w:lang w:val="en-US" w:eastAsia="ar-SA"/>
              </w:rPr>
              <w:t>January</w:t>
            </w:r>
            <w:r w:rsidR="00D552B2">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073010">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D863061" w14:textId="63DA00A5" w:rsidR="00C851C4" w:rsidRDefault="00C851C4"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Pr>
                <w:rFonts w:ascii="Times New Roman" w:hAnsi="Times New Roman"/>
                <w:color w:val="00000A"/>
                <w:kern w:val="1"/>
                <w:sz w:val="22"/>
                <w:szCs w:val="24"/>
                <w:lang w:val="en-US" w:eastAsia="ar-SA"/>
              </w:rPr>
              <w:t>Carl Murray (Qorvo)</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r w:rsidRPr="00885717">
              <w:rPr>
                <w:rFonts w:ascii="Times New Roman" w:eastAsia="DejaVu Sans" w:hAnsi="Times New Roman" w:cs="Arial"/>
                <w:kern w:val="1"/>
                <w:sz w:val="22"/>
                <w:szCs w:val="22"/>
                <w:lang w:val="en-US" w:eastAsia="ar-SA"/>
              </w:rPr>
              <w:t xml:space="preserve">billy.verso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119C5D7"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 xml:space="preserve">LB207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D01.</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89356A"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362C5F">
              <w:rPr>
                <w:rFonts w:ascii="Times New Roman" w:eastAsia="DejaVu Sans" w:hAnsi="Times New Roman" w:cs="Arial"/>
                <w:kern w:val="1"/>
                <w:sz w:val="24"/>
                <w:szCs w:val="24"/>
                <w:lang w:val="en-US" w:eastAsia="ar-SA"/>
              </w:rPr>
              <w:t>d</w:t>
            </w:r>
            <w:r w:rsidR="00AB4218">
              <w:rPr>
                <w:rFonts w:ascii="Times New Roman" w:eastAsia="DejaVu Sans" w:hAnsi="Times New Roman" w:cs="Arial"/>
                <w:kern w:val="1"/>
                <w:sz w:val="24"/>
                <w:szCs w:val="24"/>
                <w:lang w:val="en-US" w:eastAsia="ar-SA"/>
              </w:rPr>
              <w:t xml:space="preserve">oc </w:t>
            </w:r>
            <w:r w:rsidR="00CE508A" w:rsidRPr="00CE508A">
              <w:rPr>
                <w:rFonts w:ascii="Times New Roman" w:eastAsia="DejaVu Sans" w:hAnsi="Times New Roman" w:cs="Arial"/>
                <w:kern w:val="1"/>
                <w:sz w:val="24"/>
                <w:szCs w:val="24"/>
                <w:lang w:val="en-US" w:eastAsia="ar-SA"/>
              </w:rPr>
              <w:t>15-24-0371</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023C4D8F" w:rsidR="00D552B2" w:rsidRPr="00923DF8" w:rsidRDefault="00D552B2" w:rsidP="008A50EF">
            <w:pPr>
              <w:spacing w:after="200" w:line="276" w:lineRule="auto"/>
              <w:jc w:val="left"/>
              <w:rPr>
                <w:rFonts w:ascii="Times New Roman" w:eastAsia="MS Mincho" w:hAnsi="Times New Roman"/>
                <w:b/>
                <w:bCs/>
                <w:lang w:val="en-US" w:eastAsia="ja-JP"/>
              </w:rPr>
            </w:pPr>
            <w:r w:rsidRPr="00923DF8">
              <w:rPr>
                <w:rFonts w:ascii="Times New Roman" w:eastAsia="MS Mincho" w:hAnsi="Times New Roman"/>
                <w:b/>
                <w:bCs/>
                <w:sz w:val="24"/>
                <w:szCs w:val="24"/>
                <w:lang w:val="en-US" w:eastAsia="ja-JP"/>
              </w:rPr>
              <w:t>CIDs</w:t>
            </w:r>
            <w:r w:rsidR="00017A3D" w:rsidRPr="00923DF8">
              <w:rPr>
                <w:rFonts w:ascii="Times New Roman" w:eastAsia="MS Mincho" w:hAnsi="Times New Roman"/>
                <w:b/>
                <w:bCs/>
                <w:sz w:val="24"/>
                <w:szCs w:val="24"/>
                <w:lang w:val="en-US" w:eastAsia="ja-JP"/>
              </w:rPr>
              <w:t xml:space="preserve"> addressed here</w:t>
            </w:r>
            <w:r w:rsidR="00923DF8" w:rsidRPr="00923DF8">
              <w:rPr>
                <w:rFonts w:ascii="Times New Roman" w:eastAsia="MS Mincho" w:hAnsi="Times New Roman"/>
                <w:b/>
                <w:bCs/>
                <w:sz w:val="24"/>
                <w:szCs w:val="24"/>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0E525A56" w14:textId="4445A647" w:rsidR="00FE3572"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Pr>
          <w:rFonts w:ascii="Times New Roman" w:eastAsia="MS Mincho" w:hAnsi="Times New Roman"/>
          <w:lang w:val="en-US" w:eastAsia="ja-JP"/>
        </w:rPr>
        <w:fldChar w:fldCharType="begin"/>
      </w:r>
      <w:r>
        <w:rPr>
          <w:rFonts w:ascii="Times New Roman" w:eastAsia="MS Mincho" w:hAnsi="Times New Roman"/>
          <w:lang w:val="en-US" w:eastAsia="ja-JP"/>
        </w:rPr>
        <w:instrText xml:space="preserve"> TOC \o "1-3" \h \z \u </w:instrText>
      </w:r>
      <w:r>
        <w:rPr>
          <w:rFonts w:ascii="Times New Roman" w:eastAsia="MS Mincho" w:hAnsi="Times New Roman"/>
          <w:lang w:val="en-US" w:eastAsia="ja-JP"/>
        </w:rPr>
        <w:fldChar w:fldCharType="separate"/>
      </w:r>
      <w:hyperlink w:anchor="_Toc187080611" w:history="1">
        <w:r w:rsidR="00FE3572" w:rsidRPr="00C678A1">
          <w:rPr>
            <w:rStyle w:val="Hyperlink"/>
            <w:rFonts w:ascii="Arial Bold" w:eastAsia="MS Mincho" w:hAnsi="Arial Bold"/>
            <w:noProof/>
            <w:lang w:val="en-US"/>
          </w:rPr>
          <w:t>1</w:t>
        </w:r>
        <w:r w:rsidR="00FE3572" w:rsidRPr="00C678A1">
          <w:rPr>
            <w:rStyle w:val="Hyperlink"/>
            <w:rFonts w:eastAsia="MS Mincho"/>
            <w:noProof/>
            <w:lang w:val="en-US"/>
          </w:rPr>
          <w:t xml:space="preserve"> Comment Index # 11</w:t>
        </w:r>
        <w:r w:rsidR="00FE3572">
          <w:rPr>
            <w:noProof/>
            <w:webHidden/>
          </w:rPr>
          <w:tab/>
        </w:r>
        <w:r w:rsidR="00FE3572">
          <w:rPr>
            <w:noProof/>
            <w:webHidden/>
          </w:rPr>
          <w:fldChar w:fldCharType="begin"/>
        </w:r>
        <w:r w:rsidR="00FE3572">
          <w:rPr>
            <w:noProof/>
            <w:webHidden/>
          </w:rPr>
          <w:instrText xml:space="preserve"> PAGEREF _Toc187080611 \h </w:instrText>
        </w:r>
        <w:r w:rsidR="00FE3572">
          <w:rPr>
            <w:noProof/>
            <w:webHidden/>
          </w:rPr>
        </w:r>
        <w:r w:rsidR="00FE3572">
          <w:rPr>
            <w:noProof/>
            <w:webHidden/>
          </w:rPr>
          <w:fldChar w:fldCharType="separate"/>
        </w:r>
        <w:r w:rsidR="00FE3572">
          <w:rPr>
            <w:noProof/>
            <w:webHidden/>
          </w:rPr>
          <w:t>2</w:t>
        </w:r>
        <w:r w:rsidR="00FE3572">
          <w:rPr>
            <w:noProof/>
            <w:webHidden/>
          </w:rPr>
          <w:fldChar w:fldCharType="end"/>
        </w:r>
      </w:hyperlink>
    </w:p>
    <w:p w14:paraId="438FC188" w14:textId="08605310" w:rsidR="00556979" w:rsidRDefault="00556979" w:rsidP="00556979">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D51C67D"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r w:rsidR="0063641F">
        <w:rPr>
          <w:rFonts w:ascii="Times New Roman" w:eastAsia="MS Mincho" w:hAnsi="Times New Roman"/>
          <w:bCs/>
          <w:iCs/>
          <w:lang w:val="en-US" w:eastAsia="ja-JP"/>
        </w:rPr>
        <w:lastRenderedPageBreak/>
        <w:t>d</w:t>
      </w:r>
    </w:p>
    <w:p w14:paraId="19209FB7" w14:textId="1941F31E" w:rsidR="00F16559" w:rsidRPr="00675946" w:rsidRDefault="00F16559" w:rsidP="00F16559">
      <w:pPr>
        <w:pStyle w:val="Heading1"/>
        <w:rPr>
          <w:rFonts w:eastAsia="MS Mincho"/>
          <w:sz w:val="28"/>
          <w:szCs w:val="22"/>
          <w:lang w:val="en-US"/>
        </w:rPr>
      </w:pPr>
      <w:bookmarkStart w:id="1" w:name="_Toc166140667"/>
      <w:bookmarkStart w:id="2" w:name="_Toc187080611"/>
      <w:r w:rsidRPr="00675946">
        <w:rPr>
          <w:rFonts w:eastAsia="MS Mincho"/>
          <w:sz w:val="28"/>
          <w:szCs w:val="22"/>
          <w:lang w:val="en-US"/>
        </w:rPr>
        <w:t>C</w:t>
      </w:r>
      <w:r w:rsidR="00B540C2">
        <w:rPr>
          <w:rFonts w:eastAsia="MS Mincho"/>
          <w:sz w:val="28"/>
          <w:szCs w:val="22"/>
          <w:lang w:val="en-US"/>
        </w:rPr>
        <w:t xml:space="preserve">omment Index </w:t>
      </w:r>
      <w:r w:rsidRPr="00675946">
        <w:rPr>
          <w:rFonts w:eastAsia="MS Mincho"/>
          <w:sz w:val="28"/>
          <w:szCs w:val="22"/>
          <w:lang w:val="en-US"/>
        </w:rPr>
        <w:t xml:space="preserve"># </w:t>
      </w:r>
      <w:r w:rsidR="00E6033E" w:rsidRPr="00675946">
        <w:rPr>
          <w:rFonts w:eastAsia="MS Mincho"/>
          <w:sz w:val="28"/>
          <w:szCs w:val="22"/>
          <w:lang w:val="en-US"/>
        </w:rPr>
        <w:t>1</w:t>
      </w:r>
      <w:r w:rsidR="00A578B0">
        <w:rPr>
          <w:rFonts w:eastAsia="MS Mincho"/>
          <w:sz w:val="28"/>
          <w:szCs w:val="22"/>
          <w:lang w:val="en-US"/>
        </w:rPr>
        <w:t>1</w:t>
      </w:r>
      <w:bookmarkEnd w:id="1"/>
      <w:bookmarkEnd w:id="2"/>
    </w:p>
    <w:tbl>
      <w:tblPr>
        <w:tblW w:w="9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1117"/>
        <w:gridCol w:w="584"/>
        <w:gridCol w:w="3402"/>
        <w:gridCol w:w="3439"/>
      </w:tblGrid>
      <w:tr w:rsidR="00F16559" w:rsidRPr="00506A01" w14:paraId="606C29CA" w14:textId="77777777" w:rsidTr="00A578B0">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A578B0" w:rsidRDefault="00B900D3">
            <w:pPr>
              <w:autoSpaceDE w:val="0"/>
              <w:autoSpaceDN w:val="0"/>
              <w:adjustRightInd w:val="0"/>
              <w:spacing w:after="0" w:line="240" w:lineRule="auto"/>
              <w:jc w:val="left"/>
              <w:rPr>
                <w:rFonts w:eastAsiaTheme="minorHAnsi" w:cs="Arial"/>
                <w:b/>
                <w:bCs/>
                <w:color w:val="000000"/>
                <w:sz w:val="14"/>
                <w:szCs w:val="14"/>
                <w:lang w:val="en-US"/>
              </w:rPr>
            </w:pPr>
            <w:r w:rsidRPr="00A578B0">
              <w:rPr>
                <w:b/>
                <w:bCs/>
                <w:sz w:val="14"/>
                <w:szCs w:val="14"/>
              </w:rPr>
              <w:t>p</w:t>
            </w:r>
            <w:r w:rsidR="00F16559" w:rsidRPr="00A578B0">
              <w:rPr>
                <w:b/>
                <w:bCs/>
                <w:sz w:val="14"/>
                <w:szCs w:val="14"/>
              </w:rPr>
              <w:t>age</w:t>
            </w:r>
          </w:p>
        </w:tc>
        <w:tc>
          <w:tcPr>
            <w:tcW w:w="111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8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343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A578B0" w:rsidRPr="00506A01" w14:paraId="4E2A3782" w14:textId="77777777" w:rsidTr="00A578B0">
        <w:trPr>
          <w:trHeight w:val="266"/>
        </w:trPr>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F626430" w14:textId="01C0CF0D" w:rsidR="00A578B0" w:rsidRPr="00BC08BD" w:rsidRDefault="00A578B0" w:rsidP="00A578B0">
            <w:pPr>
              <w:spacing w:after="0" w:line="240" w:lineRule="auto"/>
              <w:jc w:val="left"/>
              <w:rPr>
                <w:rFonts w:cs="Arial"/>
                <w:sz w:val="18"/>
                <w:szCs w:val="18"/>
              </w:rPr>
            </w:pPr>
            <w:r>
              <w:rPr>
                <w:rFonts w:cs="Arial"/>
                <w:sz w:val="18"/>
                <w:szCs w:val="18"/>
              </w:rPr>
              <w:t>11</w:t>
            </w:r>
            <w:r>
              <w:rPr>
                <w:rFonts w:cs="Arial"/>
                <w:sz w:val="18"/>
                <w:szCs w:val="18"/>
              </w:rPr>
              <w:br/>
            </w:r>
            <w:r w:rsidRPr="00B900D3">
              <w:rPr>
                <w:rFonts w:cs="Arial"/>
                <w:sz w:val="10"/>
                <w:szCs w:val="10"/>
              </w:rPr>
              <w:t>(</w:t>
            </w:r>
            <w:r w:rsidRPr="00A578B0">
              <w:rPr>
                <w:rFonts w:cs="Arial"/>
                <w:sz w:val="10"/>
                <w:szCs w:val="10"/>
              </w:rPr>
              <w:t>Xiliang</w:t>
            </w:r>
            <w:r w:rsidRPr="00B900D3">
              <w:rPr>
                <w:rFonts w:cs="Arial"/>
                <w:sz w:val="10"/>
                <w:szCs w:val="10"/>
              </w:rPr>
              <w:t>)</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AA6293" w14:textId="12896854" w:rsidR="00A578B0" w:rsidRPr="00234C99" w:rsidRDefault="00A578B0" w:rsidP="00A578B0">
            <w:pPr>
              <w:autoSpaceDE w:val="0"/>
              <w:autoSpaceDN w:val="0"/>
              <w:adjustRightInd w:val="0"/>
              <w:spacing w:after="0" w:line="240" w:lineRule="auto"/>
              <w:jc w:val="left"/>
              <w:rPr>
                <w:rFonts w:cs="Arial"/>
                <w:sz w:val="18"/>
                <w:szCs w:val="18"/>
              </w:rPr>
            </w:pPr>
            <w:r w:rsidRPr="00484320">
              <w:t>192</w:t>
            </w:r>
          </w:p>
        </w:tc>
        <w:tc>
          <w:tcPr>
            <w:tcW w:w="11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9472C6" w14:textId="4E21F514" w:rsidR="00A578B0" w:rsidRPr="00B900D3" w:rsidRDefault="00A578B0" w:rsidP="00A578B0">
            <w:pPr>
              <w:autoSpaceDE w:val="0"/>
              <w:autoSpaceDN w:val="0"/>
              <w:adjustRightInd w:val="0"/>
              <w:spacing w:after="0" w:line="240" w:lineRule="auto"/>
              <w:jc w:val="left"/>
              <w:rPr>
                <w:rFonts w:cs="Arial"/>
                <w:sz w:val="12"/>
                <w:szCs w:val="12"/>
              </w:rPr>
            </w:pPr>
            <w:r w:rsidRPr="00484320">
              <w:t>16.2.11.1</w:t>
            </w:r>
          </w:p>
        </w:tc>
        <w:tc>
          <w:tcPr>
            <w:tcW w:w="58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03F9D0" w14:textId="0278AE1E" w:rsidR="00A578B0" w:rsidRPr="00234C99" w:rsidRDefault="00A578B0" w:rsidP="00A578B0">
            <w:pPr>
              <w:autoSpaceDE w:val="0"/>
              <w:autoSpaceDN w:val="0"/>
              <w:adjustRightInd w:val="0"/>
              <w:spacing w:after="0" w:line="240" w:lineRule="auto"/>
              <w:jc w:val="left"/>
              <w:rPr>
                <w:rFonts w:cs="Arial"/>
                <w:sz w:val="18"/>
                <w:szCs w:val="18"/>
              </w:rPr>
            </w:pPr>
            <w:r w:rsidRPr="00484320">
              <w:t>8</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9358FD" w14:textId="19687331" w:rsidR="00A578B0" w:rsidRPr="00234C99" w:rsidRDefault="00A578B0" w:rsidP="00A578B0">
            <w:pPr>
              <w:autoSpaceDE w:val="0"/>
              <w:autoSpaceDN w:val="0"/>
              <w:adjustRightInd w:val="0"/>
              <w:spacing w:after="0" w:line="240" w:lineRule="auto"/>
              <w:jc w:val="left"/>
              <w:rPr>
                <w:rFonts w:cs="Arial"/>
                <w:sz w:val="16"/>
                <w:szCs w:val="16"/>
              </w:rPr>
            </w:pPr>
            <w:r w:rsidRPr="00F4588E">
              <w:t>We should include the clarification texts we have approved in doc#: 15-24-0139-05-04ab for CID #878.</w:t>
            </w:r>
          </w:p>
        </w:tc>
        <w:tc>
          <w:tcPr>
            <w:tcW w:w="34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EF6B5F7" w14:textId="77777777" w:rsidR="00A578B0" w:rsidRDefault="00A578B0" w:rsidP="00A578B0">
            <w:pPr>
              <w:autoSpaceDE w:val="0"/>
              <w:autoSpaceDN w:val="0"/>
              <w:adjustRightInd w:val="0"/>
              <w:spacing w:after="0" w:line="240" w:lineRule="auto"/>
              <w:jc w:val="left"/>
            </w:pPr>
            <w:r w:rsidRPr="00F4588E">
              <w:t>Add the following paragraph between line 8 and line 9:</w:t>
            </w:r>
          </w:p>
          <w:p w14:paraId="05838B0B" w14:textId="77777777" w:rsidR="00A578B0" w:rsidRPr="00A578B0" w:rsidRDefault="00A578B0" w:rsidP="00A578B0">
            <w:pPr>
              <w:autoSpaceDE w:val="0"/>
              <w:autoSpaceDN w:val="0"/>
              <w:adjustRightInd w:val="0"/>
              <w:spacing w:after="0" w:line="240" w:lineRule="auto"/>
              <w:jc w:val="left"/>
              <w:rPr>
                <w:rFonts w:cs="Arial"/>
                <w:sz w:val="16"/>
                <w:szCs w:val="16"/>
              </w:rPr>
            </w:pPr>
          </w:p>
          <w:p w14:paraId="379D89B1" w14:textId="77777777" w:rsidR="00A578B0" w:rsidRPr="00A578B0" w:rsidRDefault="00A578B0" w:rsidP="00A578B0">
            <w:pPr>
              <w:autoSpaceDE w:val="0"/>
              <w:autoSpaceDN w:val="0"/>
              <w:adjustRightInd w:val="0"/>
              <w:spacing w:after="0" w:line="240" w:lineRule="auto"/>
              <w:jc w:val="left"/>
              <w:rPr>
                <w:rFonts w:cs="Arial"/>
                <w:sz w:val="16"/>
                <w:szCs w:val="16"/>
              </w:rPr>
            </w:pPr>
            <w:r w:rsidRPr="00A578B0">
              <w:rPr>
                <w:rFonts w:cs="Arial"/>
                <w:sz w:val="16"/>
                <w:szCs w:val="16"/>
              </w:rPr>
              <w:t>In the case of NBA UWB MMS, another narrowband PHY packet precedes the RSF/RIFs and assists the MMS to provide this initial synchronization.</w:t>
            </w:r>
          </w:p>
          <w:p w14:paraId="31B80D3D" w14:textId="77777777" w:rsidR="00A578B0" w:rsidRPr="00A578B0" w:rsidRDefault="00A578B0" w:rsidP="00A578B0">
            <w:pPr>
              <w:autoSpaceDE w:val="0"/>
              <w:autoSpaceDN w:val="0"/>
              <w:adjustRightInd w:val="0"/>
              <w:spacing w:after="0" w:line="240" w:lineRule="auto"/>
              <w:jc w:val="left"/>
              <w:rPr>
                <w:rFonts w:cs="Arial"/>
                <w:sz w:val="16"/>
                <w:szCs w:val="16"/>
              </w:rPr>
            </w:pPr>
          </w:p>
          <w:p w14:paraId="0BC98CC6" w14:textId="7CE0B100" w:rsidR="00A578B0" w:rsidRPr="00234C99" w:rsidRDefault="00A578B0" w:rsidP="00A578B0">
            <w:pPr>
              <w:autoSpaceDE w:val="0"/>
              <w:autoSpaceDN w:val="0"/>
              <w:adjustRightInd w:val="0"/>
              <w:spacing w:after="0" w:line="240" w:lineRule="auto"/>
              <w:jc w:val="left"/>
              <w:rPr>
                <w:rFonts w:cs="Arial"/>
                <w:sz w:val="16"/>
                <w:szCs w:val="16"/>
              </w:rPr>
            </w:pPr>
            <w:r w:rsidRPr="00A578B0">
              <w:rPr>
                <w:rFonts w:cs="Arial"/>
                <w:sz w:val="16"/>
                <w:szCs w:val="16"/>
              </w:rPr>
              <w:t>In the case of UWB-driven UWB MMS, the RSFs or RIFs are preceded by a fragment consisting of SYNC and SFD that is used to obtain initial timing and frequency synchronization.</w:t>
            </w:r>
          </w:p>
        </w:tc>
      </w:tr>
    </w:tbl>
    <w:p w14:paraId="1ACB58C4" w14:textId="5C5E24C5"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7184EF65" w14:textId="581402BA" w:rsidR="008F341B" w:rsidRDefault="00811592" w:rsidP="00DA6E72">
      <w:pPr>
        <w:spacing w:before="240"/>
        <w:rPr>
          <w:sz w:val="24"/>
          <w:szCs w:val="24"/>
        </w:rPr>
      </w:pPr>
      <w:r>
        <w:rPr>
          <w:sz w:val="24"/>
          <w:szCs w:val="24"/>
        </w:rPr>
        <w:t xml:space="preserve">The referenced doc </w:t>
      </w:r>
      <w:r w:rsidRPr="00811592">
        <w:rPr>
          <w:sz w:val="24"/>
          <w:szCs w:val="24"/>
        </w:rPr>
        <w:t xml:space="preserve">15-24-0139-05 </w:t>
      </w:r>
      <w:r>
        <w:rPr>
          <w:sz w:val="24"/>
          <w:szCs w:val="24"/>
        </w:rPr>
        <w:t xml:space="preserve">and </w:t>
      </w:r>
      <w:r w:rsidRPr="00811592">
        <w:rPr>
          <w:sz w:val="24"/>
          <w:szCs w:val="24"/>
        </w:rPr>
        <w:t>CID #878</w:t>
      </w:r>
      <w:r>
        <w:rPr>
          <w:sz w:val="24"/>
          <w:szCs w:val="24"/>
        </w:rPr>
        <w:t xml:space="preserve"> relates to the “P</w:t>
      </w:r>
      <w:r w:rsidRPr="00811592">
        <w:rPr>
          <w:sz w:val="24"/>
          <w:szCs w:val="24"/>
        </w:rPr>
        <w:t>re-ballot-C</w:t>
      </w:r>
      <w:r>
        <w:rPr>
          <w:sz w:val="24"/>
          <w:szCs w:val="24"/>
        </w:rPr>
        <w:t>” draft</w:t>
      </w:r>
      <w:r w:rsidR="00DA6E72">
        <w:rPr>
          <w:sz w:val="24"/>
          <w:szCs w:val="24"/>
        </w:rPr>
        <w:t>.</w:t>
      </w:r>
      <w:r w:rsidR="00A866DF">
        <w:rPr>
          <w:sz w:val="24"/>
          <w:szCs w:val="24"/>
        </w:rPr>
        <w:t xml:space="preserve">  The resolution</w:t>
      </w:r>
      <w:r w:rsidR="00C851C4">
        <w:rPr>
          <w:sz w:val="24"/>
          <w:szCs w:val="24"/>
        </w:rPr>
        <w:t xml:space="preserve"> in 139r5</w:t>
      </w:r>
      <w:r w:rsidR="00A866DF">
        <w:rPr>
          <w:sz w:val="24"/>
          <w:szCs w:val="24"/>
        </w:rPr>
        <w:t xml:space="preserve"> </w:t>
      </w:r>
      <w:r w:rsidR="00A866DF" w:rsidRPr="00DC4337">
        <w:rPr>
          <w:sz w:val="24"/>
          <w:szCs w:val="24"/>
        </w:rPr>
        <w:t xml:space="preserve">(which </w:t>
      </w:r>
      <w:r w:rsidR="003D1185" w:rsidRPr="00DC4337">
        <w:rPr>
          <w:sz w:val="24"/>
          <w:szCs w:val="24"/>
        </w:rPr>
        <w:t xml:space="preserve">with no discussion </w:t>
      </w:r>
      <w:r w:rsidR="00A866DF" w:rsidRPr="00DC4337">
        <w:rPr>
          <w:sz w:val="24"/>
          <w:szCs w:val="24"/>
        </w:rPr>
        <w:t>bears little relationship to the comment)</w:t>
      </w:r>
      <w:r w:rsidR="00A866DF">
        <w:rPr>
          <w:sz w:val="24"/>
          <w:szCs w:val="24"/>
        </w:rPr>
        <w:t xml:space="preserve"> provides </w:t>
      </w:r>
      <w:r w:rsidR="00DA6E72">
        <w:rPr>
          <w:sz w:val="24"/>
          <w:szCs w:val="24"/>
        </w:rPr>
        <w:t xml:space="preserve">text to replace the two lines highlighted </w:t>
      </w:r>
      <w:r w:rsidR="00C851C4">
        <w:rPr>
          <w:sz w:val="24"/>
          <w:szCs w:val="24"/>
        </w:rPr>
        <w:t xml:space="preserve">in the </w:t>
      </w:r>
      <w:r w:rsidR="00C851C4" w:rsidRPr="00C851C4">
        <w:rPr>
          <w:sz w:val="24"/>
          <w:szCs w:val="24"/>
        </w:rPr>
        <w:t xml:space="preserve">screenshot </w:t>
      </w:r>
      <w:r w:rsidR="00C851C4">
        <w:rPr>
          <w:sz w:val="24"/>
          <w:szCs w:val="24"/>
        </w:rPr>
        <w:t xml:space="preserve">graphic </w:t>
      </w:r>
      <w:r w:rsidR="00DA6E72">
        <w:rPr>
          <w:sz w:val="24"/>
          <w:szCs w:val="24"/>
        </w:rPr>
        <w:t>below</w:t>
      </w:r>
      <w:r w:rsidR="00A866DF">
        <w:rPr>
          <w:sz w:val="24"/>
          <w:szCs w:val="24"/>
        </w:rPr>
        <w:t xml:space="preserve">, </w:t>
      </w:r>
      <w:r w:rsidR="00C851C4">
        <w:rPr>
          <w:sz w:val="24"/>
          <w:szCs w:val="24"/>
        </w:rPr>
        <w:t xml:space="preserve">from </w:t>
      </w:r>
      <w:r w:rsidR="00DA6E72">
        <w:rPr>
          <w:sz w:val="24"/>
          <w:szCs w:val="24"/>
        </w:rPr>
        <w:t xml:space="preserve">p.160 of </w:t>
      </w:r>
      <w:r w:rsidR="00DA6E72" w:rsidRPr="00DA6E72">
        <w:rPr>
          <w:sz w:val="24"/>
          <w:szCs w:val="24"/>
        </w:rPr>
        <w:t>the “Pre-ballot-C” draft</w:t>
      </w:r>
      <w:r w:rsidR="00C851C4">
        <w:rPr>
          <w:sz w:val="24"/>
          <w:szCs w:val="24"/>
        </w:rPr>
        <w:t xml:space="preserve">, </w:t>
      </w:r>
      <w:r w:rsidR="00D027D0">
        <w:rPr>
          <w:sz w:val="24"/>
          <w:szCs w:val="24"/>
        </w:rPr>
        <w:t>“</w:t>
      </w:r>
      <w:r w:rsidR="00DA6E72">
        <w:rPr>
          <w:sz w:val="24"/>
          <w:szCs w:val="24"/>
        </w:rPr>
        <w:t>General</w:t>
      </w:r>
      <w:r w:rsidR="00D027D0">
        <w:rPr>
          <w:sz w:val="24"/>
          <w:szCs w:val="24"/>
        </w:rPr>
        <w:t>”</w:t>
      </w:r>
      <w:r w:rsidR="00DA6E72">
        <w:rPr>
          <w:sz w:val="24"/>
          <w:szCs w:val="24"/>
        </w:rPr>
        <w:t xml:space="preserve"> sub-clause </w:t>
      </w:r>
      <w:r w:rsidR="00D027D0">
        <w:rPr>
          <w:sz w:val="24"/>
          <w:szCs w:val="24"/>
        </w:rPr>
        <w:t xml:space="preserve">of </w:t>
      </w:r>
      <w:r w:rsidR="00DA6E72" w:rsidRPr="00DA6E72">
        <w:rPr>
          <w:sz w:val="24"/>
          <w:szCs w:val="24"/>
        </w:rPr>
        <w:t xml:space="preserve">16.2.11 </w:t>
      </w:r>
      <w:r w:rsidR="00D027D0">
        <w:rPr>
          <w:sz w:val="24"/>
          <w:szCs w:val="24"/>
        </w:rPr>
        <w:t>“</w:t>
      </w:r>
      <w:r w:rsidR="00DA6E72" w:rsidRPr="00DA6E72">
        <w:rPr>
          <w:sz w:val="24"/>
          <w:szCs w:val="24"/>
        </w:rPr>
        <w:t>Multi-millisecond ranging packet format</w:t>
      </w:r>
      <w:r w:rsidR="00DA6E72">
        <w:rPr>
          <w:sz w:val="24"/>
          <w:szCs w:val="24"/>
        </w:rPr>
        <w:t>”.</w:t>
      </w:r>
    </w:p>
    <w:p w14:paraId="0C9675E6" w14:textId="263DC02E" w:rsidR="00DA6E72" w:rsidRDefault="00DA6E72" w:rsidP="00DA6E72">
      <w:pPr>
        <w:spacing w:before="240"/>
        <w:rPr>
          <w:sz w:val="24"/>
          <w:szCs w:val="24"/>
        </w:rPr>
      </w:pPr>
      <w:r>
        <w:rPr>
          <w:noProof/>
          <w:sz w:val="24"/>
          <w:szCs w:val="24"/>
        </w:rPr>
        <w:drawing>
          <wp:inline distT="0" distB="0" distL="0" distR="0" wp14:anchorId="2A0274BC" wp14:editId="1E94D101">
            <wp:extent cx="6429491" cy="1188058"/>
            <wp:effectExtent l="114300" t="76200" r="85725" b="50800"/>
            <wp:docPr id="765035067"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35067" name="Picture 1" descr="A close-up of a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1177" cy="1193913"/>
                    </a:xfrm>
                    <a:prstGeom prst="rect">
                      <a:avLst/>
                    </a:prstGeom>
                    <a:noFill/>
                    <a:effectLst>
                      <a:outerShdw blurRad="63500" sx="102000" sy="102000" algn="ctr" rotWithShape="0">
                        <a:prstClr val="black">
                          <a:alpha val="40000"/>
                        </a:prstClr>
                      </a:outerShdw>
                    </a:effectLst>
                  </pic:spPr>
                </pic:pic>
              </a:graphicData>
            </a:graphic>
          </wp:inline>
        </w:drawing>
      </w:r>
    </w:p>
    <w:p w14:paraId="2FDF5502" w14:textId="543414E4" w:rsidR="00DA6E72" w:rsidRDefault="00DA6E72" w:rsidP="00A578B0">
      <w:pPr>
        <w:spacing w:before="240"/>
        <w:rPr>
          <w:sz w:val="24"/>
          <w:szCs w:val="24"/>
        </w:rPr>
      </w:pPr>
      <w:r>
        <w:rPr>
          <w:sz w:val="24"/>
          <w:szCs w:val="24"/>
        </w:rPr>
        <w:t>The change being asked for now</w:t>
      </w:r>
      <w:r w:rsidR="00D027D0">
        <w:rPr>
          <w:sz w:val="24"/>
          <w:szCs w:val="24"/>
        </w:rPr>
        <w:t>,</w:t>
      </w:r>
      <w:r>
        <w:rPr>
          <w:sz w:val="24"/>
          <w:szCs w:val="24"/>
        </w:rPr>
        <w:t xml:space="preserve"> in D01 CID 11 is essentially re</w:t>
      </w:r>
      <w:r w:rsidR="00D027D0">
        <w:rPr>
          <w:sz w:val="24"/>
          <w:szCs w:val="24"/>
        </w:rPr>
        <w:t>-</w:t>
      </w:r>
      <w:r w:rsidR="001F676D">
        <w:rPr>
          <w:sz w:val="24"/>
          <w:szCs w:val="24"/>
        </w:rPr>
        <w:t xml:space="preserve">applying </w:t>
      </w:r>
      <w:r>
        <w:rPr>
          <w:sz w:val="24"/>
          <w:szCs w:val="24"/>
        </w:rPr>
        <w:t xml:space="preserve">the original change, </w:t>
      </w:r>
      <w:r w:rsidR="00A866DF">
        <w:rPr>
          <w:sz w:val="24"/>
          <w:szCs w:val="24"/>
        </w:rPr>
        <w:t xml:space="preserve">inserting the lines </w:t>
      </w:r>
      <w:r>
        <w:rPr>
          <w:sz w:val="24"/>
          <w:szCs w:val="24"/>
        </w:rPr>
        <w:t xml:space="preserve">the commenter originally provided in </w:t>
      </w:r>
      <w:r w:rsidRPr="00DA6E72">
        <w:rPr>
          <w:sz w:val="24"/>
          <w:szCs w:val="24"/>
        </w:rPr>
        <w:t>0139r5</w:t>
      </w:r>
      <w:r>
        <w:rPr>
          <w:sz w:val="24"/>
          <w:szCs w:val="24"/>
        </w:rPr>
        <w:t>.</w:t>
      </w:r>
    </w:p>
    <w:p w14:paraId="71BA6DAE" w14:textId="136A629C" w:rsidR="00A866DF" w:rsidRDefault="00135682" w:rsidP="00A578B0">
      <w:pPr>
        <w:spacing w:before="240"/>
        <w:rPr>
          <w:sz w:val="24"/>
          <w:szCs w:val="24"/>
        </w:rPr>
      </w:pPr>
      <w:r>
        <w:rPr>
          <w:sz w:val="24"/>
          <w:szCs w:val="24"/>
        </w:rPr>
        <w:t>H</w:t>
      </w:r>
      <w:r w:rsidR="00A866DF">
        <w:rPr>
          <w:sz w:val="24"/>
          <w:szCs w:val="24"/>
        </w:rPr>
        <w:t>ow come</w:t>
      </w:r>
      <w:r>
        <w:rPr>
          <w:sz w:val="24"/>
          <w:szCs w:val="24"/>
        </w:rPr>
        <w:t xml:space="preserve"> </w:t>
      </w:r>
      <w:r w:rsidR="001F676D">
        <w:rPr>
          <w:sz w:val="24"/>
          <w:szCs w:val="24"/>
        </w:rPr>
        <w:t xml:space="preserve">these lines </w:t>
      </w:r>
      <w:r>
        <w:rPr>
          <w:sz w:val="24"/>
          <w:szCs w:val="24"/>
        </w:rPr>
        <w:t xml:space="preserve">don’t </w:t>
      </w:r>
      <w:r w:rsidR="001F676D">
        <w:rPr>
          <w:sz w:val="24"/>
          <w:szCs w:val="24"/>
        </w:rPr>
        <w:t xml:space="preserve">appear in </w:t>
      </w:r>
      <w:r w:rsidR="00A866DF">
        <w:rPr>
          <w:sz w:val="24"/>
          <w:szCs w:val="24"/>
        </w:rPr>
        <w:t xml:space="preserve">the </w:t>
      </w:r>
      <w:r w:rsidR="001F676D">
        <w:rPr>
          <w:sz w:val="24"/>
          <w:szCs w:val="24"/>
        </w:rPr>
        <w:t>D01</w:t>
      </w:r>
      <w:r w:rsidR="00A866DF">
        <w:rPr>
          <w:sz w:val="24"/>
          <w:szCs w:val="24"/>
        </w:rPr>
        <w:t xml:space="preserve"> draft?  </w:t>
      </w:r>
    </w:p>
    <w:p w14:paraId="1BEE9667" w14:textId="60631214" w:rsidR="00811592" w:rsidRDefault="009A508D" w:rsidP="00A578B0">
      <w:pPr>
        <w:spacing w:before="240"/>
        <w:rPr>
          <w:sz w:val="24"/>
          <w:szCs w:val="24"/>
        </w:rPr>
      </w:pPr>
      <w:r>
        <w:rPr>
          <w:sz w:val="24"/>
          <w:szCs w:val="24"/>
        </w:rPr>
        <w:t>T</w:t>
      </w:r>
      <w:r w:rsidR="001F676D">
        <w:rPr>
          <w:sz w:val="24"/>
          <w:szCs w:val="24"/>
        </w:rPr>
        <w:t xml:space="preserve">he answer is that the group decided that they should not be </w:t>
      </w:r>
      <w:r w:rsidR="00C851C4">
        <w:rPr>
          <w:sz w:val="24"/>
          <w:szCs w:val="24"/>
        </w:rPr>
        <w:t>t</w:t>
      </w:r>
      <w:r w:rsidR="001F676D">
        <w:rPr>
          <w:sz w:val="24"/>
          <w:szCs w:val="24"/>
        </w:rPr>
        <w:t>here</w:t>
      </w:r>
      <w:r w:rsidR="00A866DF">
        <w:rPr>
          <w:sz w:val="24"/>
          <w:szCs w:val="24"/>
        </w:rPr>
        <w:t>!</w:t>
      </w:r>
      <w:r w:rsidR="001F676D">
        <w:rPr>
          <w:sz w:val="24"/>
          <w:szCs w:val="24"/>
        </w:rPr>
        <w:t xml:space="preserve"> </w:t>
      </w:r>
    </w:p>
    <w:p w14:paraId="0050905A" w14:textId="32C14A46" w:rsidR="001F676D" w:rsidRDefault="009A508D" w:rsidP="00A578B0">
      <w:pPr>
        <w:spacing w:before="240"/>
        <w:rPr>
          <w:sz w:val="24"/>
          <w:szCs w:val="24"/>
        </w:rPr>
      </w:pPr>
      <w:r>
        <w:rPr>
          <w:sz w:val="24"/>
          <w:szCs w:val="24"/>
        </w:rPr>
        <w:t>These lines were deleted by t</w:t>
      </w:r>
      <w:r w:rsidR="0063641F">
        <w:rPr>
          <w:sz w:val="24"/>
          <w:szCs w:val="24"/>
        </w:rPr>
        <w:t xml:space="preserve">he </w:t>
      </w:r>
      <w:r w:rsidR="003D1185" w:rsidRPr="0063641F">
        <w:rPr>
          <w:sz w:val="24"/>
          <w:szCs w:val="24"/>
        </w:rPr>
        <w:t>15-24-0</w:t>
      </w:r>
      <w:r w:rsidR="003D1185">
        <w:rPr>
          <w:sz w:val="24"/>
          <w:szCs w:val="24"/>
        </w:rPr>
        <w:t>221</w:t>
      </w:r>
      <w:r w:rsidR="003D1185" w:rsidRPr="0063641F">
        <w:rPr>
          <w:sz w:val="24"/>
          <w:szCs w:val="24"/>
        </w:rPr>
        <w:t>-0</w:t>
      </w:r>
      <w:r w:rsidR="003D1185">
        <w:rPr>
          <w:sz w:val="24"/>
          <w:szCs w:val="24"/>
        </w:rPr>
        <w:t xml:space="preserve">4 resolution </w:t>
      </w:r>
      <w:r w:rsidR="0063641F">
        <w:rPr>
          <w:sz w:val="24"/>
          <w:szCs w:val="24"/>
        </w:rPr>
        <w:t xml:space="preserve">to CID 296 </w:t>
      </w:r>
      <w:r w:rsidR="003D1185">
        <w:rPr>
          <w:sz w:val="24"/>
          <w:szCs w:val="24"/>
        </w:rPr>
        <w:t>on the “</w:t>
      </w:r>
      <w:r w:rsidR="003D1185" w:rsidRPr="003D1185">
        <w:rPr>
          <w:sz w:val="24"/>
          <w:szCs w:val="24"/>
        </w:rPr>
        <w:t>Pre-ballot-C” draft</w:t>
      </w:r>
      <w:r>
        <w:rPr>
          <w:sz w:val="24"/>
          <w:szCs w:val="24"/>
        </w:rPr>
        <w:t>.</w:t>
      </w:r>
    </w:p>
    <w:p w14:paraId="6279FCAF" w14:textId="51095489" w:rsidR="0063641F" w:rsidRDefault="0063641F" w:rsidP="00A578B0">
      <w:pPr>
        <w:spacing w:before="240"/>
        <w:rPr>
          <w:sz w:val="24"/>
          <w:szCs w:val="24"/>
        </w:rPr>
      </w:pPr>
      <w:r w:rsidRPr="0063641F">
        <w:rPr>
          <w:sz w:val="24"/>
          <w:szCs w:val="24"/>
        </w:rPr>
        <w:t>15-24-0139-05</w:t>
      </w:r>
      <w:r w:rsidR="003D1185">
        <w:rPr>
          <w:sz w:val="24"/>
          <w:szCs w:val="24"/>
        </w:rPr>
        <w:t xml:space="preserve"> </w:t>
      </w:r>
      <w:r>
        <w:rPr>
          <w:sz w:val="24"/>
          <w:szCs w:val="24"/>
        </w:rPr>
        <w:t xml:space="preserve">was </w:t>
      </w:r>
      <w:r w:rsidR="00AC171D">
        <w:rPr>
          <w:sz w:val="24"/>
          <w:szCs w:val="24"/>
        </w:rPr>
        <w:t>uploaded and agreed on 14-Mar-2024 during the Denver Plenary.</w:t>
      </w:r>
    </w:p>
    <w:p w14:paraId="16456907" w14:textId="343D988E" w:rsidR="0063641F" w:rsidRDefault="0063641F" w:rsidP="00A578B0">
      <w:pPr>
        <w:spacing w:before="240"/>
        <w:rPr>
          <w:sz w:val="24"/>
          <w:szCs w:val="24"/>
        </w:rPr>
      </w:pPr>
      <w:r w:rsidRPr="0063641F">
        <w:rPr>
          <w:sz w:val="24"/>
          <w:szCs w:val="24"/>
        </w:rPr>
        <w:t xml:space="preserve">15-24-0221-04 </w:t>
      </w:r>
      <w:r>
        <w:rPr>
          <w:sz w:val="24"/>
          <w:szCs w:val="24"/>
        </w:rPr>
        <w:t xml:space="preserve">was </w:t>
      </w:r>
      <w:r w:rsidR="00AC171D">
        <w:rPr>
          <w:sz w:val="24"/>
          <w:szCs w:val="24"/>
        </w:rPr>
        <w:t>uploaded and agreed on 30-May-2024</w:t>
      </w:r>
      <w:r w:rsidR="00AC171D" w:rsidRPr="00AC171D">
        <w:rPr>
          <w:sz w:val="24"/>
          <w:szCs w:val="24"/>
        </w:rPr>
        <w:t xml:space="preserve"> </w:t>
      </w:r>
      <w:r w:rsidR="00AC171D">
        <w:rPr>
          <w:sz w:val="24"/>
          <w:szCs w:val="24"/>
        </w:rPr>
        <w:t>during the 6 PM ET call.</w:t>
      </w:r>
      <w:r>
        <w:rPr>
          <w:sz w:val="24"/>
          <w:szCs w:val="24"/>
        </w:rPr>
        <w:t xml:space="preserve"> </w:t>
      </w:r>
    </w:p>
    <w:p w14:paraId="050D745A" w14:textId="41B62729" w:rsidR="0063641F" w:rsidRDefault="009A508D" w:rsidP="00A578B0">
      <w:pPr>
        <w:spacing w:before="240"/>
        <w:rPr>
          <w:sz w:val="24"/>
          <w:szCs w:val="24"/>
        </w:rPr>
      </w:pPr>
      <w:r>
        <w:rPr>
          <w:sz w:val="24"/>
          <w:szCs w:val="24"/>
        </w:rPr>
        <w:t>So, t</w:t>
      </w:r>
      <w:r w:rsidR="00AC171D">
        <w:rPr>
          <w:sz w:val="24"/>
          <w:szCs w:val="24"/>
        </w:rPr>
        <w:t>he</w:t>
      </w:r>
      <w:r>
        <w:rPr>
          <w:sz w:val="24"/>
          <w:szCs w:val="24"/>
        </w:rPr>
        <w:t xml:space="preserve"> lines were initially changed </w:t>
      </w:r>
      <w:r w:rsidR="00A866DF">
        <w:rPr>
          <w:sz w:val="24"/>
          <w:szCs w:val="24"/>
        </w:rPr>
        <w:t>by</w:t>
      </w:r>
      <w:r w:rsidR="00AC171D">
        <w:rPr>
          <w:sz w:val="24"/>
          <w:szCs w:val="24"/>
        </w:rPr>
        <w:t xml:space="preserve"> 139r5 and then </w:t>
      </w:r>
      <w:r>
        <w:rPr>
          <w:sz w:val="24"/>
          <w:szCs w:val="24"/>
        </w:rPr>
        <w:t xml:space="preserve">later </w:t>
      </w:r>
      <w:r w:rsidR="00AC171D">
        <w:rPr>
          <w:sz w:val="24"/>
          <w:szCs w:val="24"/>
        </w:rPr>
        <w:t xml:space="preserve">removed </w:t>
      </w:r>
      <w:r>
        <w:rPr>
          <w:sz w:val="24"/>
          <w:szCs w:val="24"/>
        </w:rPr>
        <w:t xml:space="preserve">completely </w:t>
      </w:r>
      <w:r w:rsidR="00A866DF">
        <w:rPr>
          <w:sz w:val="24"/>
          <w:szCs w:val="24"/>
        </w:rPr>
        <w:t>by</w:t>
      </w:r>
      <w:r w:rsidR="00AC171D">
        <w:rPr>
          <w:sz w:val="24"/>
          <w:szCs w:val="24"/>
        </w:rPr>
        <w:t xml:space="preserve"> 221r4</w:t>
      </w:r>
      <w:r>
        <w:rPr>
          <w:sz w:val="24"/>
          <w:szCs w:val="24"/>
        </w:rPr>
        <w:t>.</w:t>
      </w:r>
    </w:p>
    <w:p w14:paraId="1CD074EF" w14:textId="77777777" w:rsidR="004F5E5D" w:rsidRDefault="00B91615" w:rsidP="00676E8A">
      <w:pPr>
        <w:spacing w:before="240"/>
        <w:rPr>
          <w:sz w:val="24"/>
          <w:szCs w:val="24"/>
        </w:rPr>
      </w:pPr>
      <w:r>
        <w:rPr>
          <w:sz w:val="24"/>
          <w:szCs w:val="24"/>
        </w:rPr>
        <w:t>What is the reasoning here? Is it covered elsewhere?</w:t>
      </w:r>
      <w:r w:rsidR="004F5E5D">
        <w:rPr>
          <w:sz w:val="24"/>
          <w:szCs w:val="24"/>
        </w:rPr>
        <w:t xml:space="preserve">  </w:t>
      </w:r>
    </w:p>
    <w:p w14:paraId="1461E0A1" w14:textId="4EB42827" w:rsidR="00754BF4" w:rsidRDefault="004F5E5D" w:rsidP="004F5E5D">
      <w:pPr>
        <w:spacing w:before="240"/>
        <w:rPr>
          <w:sz w:val="24"/>
          <w:szCs w:val="24"/>
        </w:rPr>
      </w:pPr>
      <w:r>
        <w:rPr>
          <w:sz w:val="24"/>
          <w:szCs w:val="24"/>
        </w:rPr>
        <w:t xml:space="preserve">The original </w:t>
      </w:r>
      <w:r w:rsidR="00754BF4">
        <w:rPr>
          <w:sz w:val="24"/>
          <w:szCs w:val="24"/>
        </w:rPr>
        <w:t xml:space="preserve">issues </w:t>
      </w:r>
      <w:r>
        <w:rPr>
          <w:sz w:val="24"/>
          <w:szCs w:val="24"/>
        </w:rPr>
        <w:t xml:space="preserve">were somewhat hurriedly </w:t>
      </w:r>
      <w:r w:rsidR="00754BF4">
        <w:rPr>
          <w:sz w:val="24"/>
          <w:szCs w:val="24"/>
        </w:rPr>
        <w:t xml:space="preserve">resolved </w:t>
      </w:r>
      <w:r>
        <w:rPr>
          <w:sz w:val="24"/>
          <w:szCs w:val="24"/>
        </w:rPr>
        <w:t>to complete the</w:t>
      </w:r>
      <w:r w:rsidR="00754BF4">
        <w:rPr>
          <w:sz w:val="24"/>
          <w:szCs w:val="24"/>
        </w:rPr>
        <w:t xml:space="preserve"> </w:t>
      </w:r>
      <w:r w:rsidRPr="004F5E5D">
        <w:rPr>
          <w:sz w:val="24"/>
          <w:szCs w:val="24"/>
        </w:rPr>
        <w:t xml:space="preserve">“Pre-ballot-C” </w:t>
      </w:r>
      <w:r w:rsidR="00754BF4">
        <w:rPr>
          <w:sz w:val="24"/>
          <w:szCs w:val="24"/>
        </w:rPr>
        <w:t xml:space="preserve">comment resolution </w:t>
      </w:r>
      <w:r>
        <w:rPr>
          <w:sz w:val="24"/>
          <w:szCs w:val="24"/>
        </w:rPr>
        <w:t>and get D01 out for ballot</w:t>
      </w:r>
      <w:r w:rsidR="00754BF4">
        <w:rPr>
          <w:sz w:val="24"/>
          <w:szCs w:val="24"/>
        </w:rPr>
        <w:t xml:space="preserve">. At the time, it was said </w:t>
      </w:r>
      <w:r>
        <w:rPr>
          <w:sz w:val="24"/>
          <w:szCs w:val="24"/>
        </w:rPr>
        <w:t xml:space="preserve">that </w:t>
      </w:r>
      <w:r w:rsidR="00754BF4">
        <w:rPr>
          <w:sz w:val="24"/>
          <w:szCs w:val="24"/>
        </w:rPr>
        <w:t xml:space="preserve">it would </w:t>
      </w:r>
      <w:r>
        <w:rPr>
          <w:sz w:val="24"/>
          <w:szCs w:val="24"/>
        </w:rPr>
        <w:t>need to be revisited</w:t>
      </w:r>
      <w:r w:rsidR="00754BF4">
        <w:rPr>
          <w:sz w:val="24"/>
          <w:szCs w:val="24"/>
        </w:rPr>
        <w:t>.</w:t>
      </w:r>
    </w:p>
    <w:p w14:paraId="50B48937" w14:textId="7075453E" w:rsidR="00B91615" w:rsidRDefault="00754BF4" w:rsidP="004F5E5D">
      <w:pPr>
        <w:spacing w:before="240"/>
        <w:rPr>
          <w:sz w:val="24"/>
          <w:szCs w:val="24"/>
        </w:rPr>
      </w:pPr>
      <w:r>
        <w:rPr>
          <w:sz w:val="24"/>
          <w:szCs w:val="24"/>
        </w:rPr>
        <w:t>W</w:t>
      </w:r>
      <w:r w:rsidR="004F5E5D">
        <w:rPr>
          <w:sz w:val="24"/>
          <w:szCs w:val="24"/>
        </w:rPr>
        <w:t xml:space="preserve">e can thank the commenter for </w:t>
      </w:r>
      <w:r>
        <w:rPr>
          <w:sz w:val="24"/>
          <w:szCs w:val="24"/>
        </w:rPr>
        <w:t xml:space="preserve">CID #11 which prompts </w:t>
      </w:r>
      <w:r w:rsidR="004F5E5D">
        <w:rPr>
          <w:sz w:val="24"/>
          <w:szCs w:val="24"/>
        </w:rPr>
        <w:t>tha</w:t>
      </w:r>
      <w:r>
        <w:rPr>
          <w:sz w:val="24"/>
          <w:szCs w:val="24"/>
        </w:rPr>
        <w:t>t</w:t>
      </w:r>
      <w:r w:rsidR="004F5E5D">
        <w:rPr>
          <w:sz w:val="24"/>
          <w:szCs w:val="24"/>
        </w:rPr>
        <w:t xml:space="preserve"> discussion to be continued.</w:t>
      </w:r>
    </w:p>
    <w:p w14:paraId="6A1E14AE" w14:textId="77777777" w:rsidR="003D1185" w:rsidRDefault="003D1185" w:rsidP="00B91615">
      <w:pPr>
        <w:spacing w:before="240"/>
        <w:rPr>
          <w:sz w:val="24"/>
          <w:szCs w:val="24"/>
        </w:rPr>
      </w:pPr>
    </w:p>
    <w:p w14:paraId="16112617" w14:textId="5B530A48" w:rsidR="00493446" w:rsidRDefault="00B91615" w:rsidP="00B91615">
      <w:pPr>
        <w:spacing w:before="240"/>
        <w:rPr>
          <w:sz w:val="24"/>
          <w:szCs w:val="24"/>
        </w:rPr>
      </w:pPr>
      <w:r w:rsidRPr="00493446">
        <w:rPr>
          <w:sz w:val="24"/>
          <w:szCs w:val="24"/>
        </w:rPr>
        <w:lastRenderedPageBreak/>
        <w:t xml:space="preserve">One of the </w:t>
      </w:r>
      <w:r w:rsidR="00754BF4">
        <w:rPr>
          <w:sz w:val="24"/>
          <w:szCs w:val="24"/>
        </w:rPr>
        <w:t>discussion points</w:t>
      </w:r>
      <w:r w:rsidRPr="00493446">
        <w:rPr>
          <w:sz w:val="24"/>
          <w:szCs w:val="24"/>
        </w:rPr>
        <w:t xml:space="preserve"> </w:t>
      </w:r>
      <w:r w:rsidR="00493446" w:rsidRPr="00493446">
        <w:rPr>
          <w:sz w:val="24"/>
          <w:szCs w:val="24"/>
        </w:rPr>
        <w:t xml:space="preserve">is </w:t>
      </w:r>
      <w:r w:rsidRPr="00493446">
        <w:rPr>
          <w:sz w:val="24"/>
          <w:szCs w:val="24"/>
        </w:rPr>
        <w:t xml:space="preserve">that the SYNC+SFD </w:t>
      </w:r>
      <w:r w:rsidR="00C851C4" w:rsidRPr="00493446">
        <w:rPr>
          <w:sz w:val="24"/>
          <w:szCs w:val="24"/>
        </w:rPr>
        <w:t xml:space="preserve">fragment </w:t>
      </w:r>
      <w:r w:rsidRPr="00493446">
        <w:rPr>
          <w:sz w:val="24"/>
          <w:szCs w:val="24"/>
        </w:rPr>
        <w:t xml:space="preserve">in the </w:t>
      </w:r>
      <w:r w:rsidR="009169BB">
        <w:rPr>
          <w:sz w:val="24"/>
          <w:szCs w:val="24"/>
        </w:rPr>
        <w:t>U</w:t>
      </w:r>
      <w:r w:rsidRPr="00493446">
        <w:rPr>
          <w:sz w:val="24"/>
          <w:szCs w:val="24"/>
        </w:rPr>
        <w:t xml:space="preserve">WB Driven mode is sub-optimum </w:t>
      </w:r>
      <w:r w:rsidR="00493446">
        <w:rPr>
          <w:sz w:val="24"/>
          <w:szCs w:val="24"/>
        </w:rPr>
        <w:t xml:space="preserve">(see </w:t>
      </w:r>
      <w:r w:rsidR="00493446" w:rsidRPr="00493446">
        <w:rPr>
          <w:sz w:val="24"/>
          <w:szCs w:val="24"/>
        </w:rPr>
        <w:t>commentary in 15-24-0021-</w:t>
      </w:r>
      <w:r w:rsidR="00493446">
        <w:rPr>
          <w:sz w:val="24"/>
          <w:szCs w:val="24"/>
        </w:rPr>
        <w:t>02)</w:t>
      </w:r>
      <w:r w:rsidRPr="00B91615">
        <w:rPr>
          <w:sz w:val="24"/>
          <w:szCs w:val="24"/>
        </w:rPr>
        <w:t xml:space="preserve">, </w:t>
      </w:r>
      <w:r w:rsidR="00754BF4">
        <w:rPr>
          <w:sz w:val="24"/>
          <w:szCs w:val="24"/>
        </w:rPr>
        <w:t xml:space="preserve">i.e., </w:t>
      </w:r>
      <w:r w:rsidR="00376677">
        <w:rPr>
          <w:sz w:val="24"/>
          <w:szCs w:val="24"/>
        </w:rPr>
        <w:t xml:space="preserve">the </w:t>
      </w:r>
      <w:r w:rsidR="009169BB">
        <w:rPr>
          <w:sz w:val="24"/>
          <w:szCs w:val="24"/>
        </w:rPr>
        <w:t xml:space="preserve">constraints on its content </w:t>
      </w:r>
      <w:r w:rsidR="00754BF4">
        <w:rPr>
          <w:sz w:val="24"/>
          <w:szCs w:val="24"/>
        </w:rPr>
        <w:t>and pulse amplitude</w:t>
      </w:r>
      <w:r w:rsidR="009169BB">
        <w:rPr>
          <w:sz w:val="24"/>
          <w:szCs w:val="24"/>
        </w:rPr>
        <w:t>,</w:t>
      </w:r>
      <w:r w:rsidR="00754BF4">
        <w:rPr>
          <w:sz w:val="24"/>
          <w:szCs w:val="24"/>
        </w:rPr>
        <w:t xml:space="preserve"> </w:t>
      </w:r>
      <w:r w:rsidR="009169BB">
        <w:rPr>
          <w:sz w:val="24"/>
          <w:szCs w:val="24"/>
        </w:rPr>
        <w:t xml:space="preserve">means that it is </w:t>
      </w:r>
      <w:r w:rsidR="00754BF4">
        <w:rPr>
          <w:sz w:val="24"/>
          <w:szCs w:val="24"/>
        </w:rPr>
        <w:t>weaker (lower energy)</w:t>
      </w:r>
      <w:r w:rsidR="009169BB">
        <w:rPr>
          <w:sz w:val="24"/>
          <w:szCs w:val="24"/>
        </w:rPr>
        <w:t xml:space="preserve"> than subsequent RSF/RIF.</w:t>
      </w:r>
      <w:r w:rsidR="00754BF4">
        <w:rPr>
          <w:sz w:val="24"/>
          <w:szCs w:val="24"/>
        </w:rPr>
        <w:t xml:space="preserve"> </w:t>
      </w:r>
    </w:p>
    <w:p w14:paraId="43121E85" w14:textId="03669216" w:rsidR="004F5E5D" w:rsidRDefault="009169BB" w:rsidP="00B91615">
      <w:pPr>
        <w:spacing w:before="240"/>
        <w:rPr>
          <w:sz w:val="24"/>
          <w:szCs w:val="24"/>
        </w:rPr>
      </w:pPr>
      <w:r>
        <w:rPr>
          <w:sz w:val="24"/>
          <w:szCs w:val="24"/>
        </w:rPr>
        <w:t>If we don’t fix that th</w:t>
      </w:r>
      <w:r w:rsidR="009D2629">
        <w:rPr>
          <w:sz w:val="24"/>
          <w:szCs w:val="24"/>
        </w:rPr>
        <w:t>e</w:t>
      </w:r>
      <w:r>
        <w:rPr>
          <w:sz w:val="24"/>
          <w:szCs w:val="24"/>
        </w:rPr>
        <w:t xml:space="preserve">n </w:t>
      </w:r>
      <w:r w:rsidR="009D2629">
        <w:rPr>
          <w:sz w:val="24"/>
          <w:szCs w:val="24"/>
        </w:rPr>
        <w:t xml:space="preserve">it can be </w:t>
      </w:r>
      <w:r>
        <w:rPr>
          <w:sz w:val="24"/>
          <w:szCs w:val="24"/>
        </w:rPr>
        <w:t xml:space="preserve">mitigated for by using the preceding </w:t>
      </w:r>
      <w:r w:rsidR="009D2629">
        <w:rPr>
          <w:sz w:val="24"/>
          <w:szCs w:val="24"/>
        </w:rPr>
        <w:t>(</w:t>
      </w:r>
      <w:r>
        <w:rPr>
          <w:sz w:val="24"/>
          <w:szCs w:val="24"/>
        </w:rPr>
        <w:t>UWB</w:t>
      </w:r>
      <w:r w:rsidR="009D2629">
        <w:rPr>
          <w:sz w:val="24"/>
          <w:szCs w:val="24"/>
        </w:rPr>
        <w:t>)</w:t>
      </w:r>
      <w:r>
        <w:rPr>
          <w:sz w:val="24"/>
          <w:szCs w:val="24"/>
        </w:rPr>
        <w:t xml:space="preserve"> Poll</w:t>
      </w:r>
      <w:r w:rsidR="009D2629">
        <w:rPr>
          <w:sz w:val="24"/>
          <w:szCs w:val="24"/>
        </w:rPr>
        <w:t>/Response</w:t>
      </w:r>
      <w:r>
        <w:rPr>
          <w:sz w:val="24"/>
          <w:szCs w:val="24"/>
        </w:rPr>
        <w:t xml:space="preserve"> Compact Frame</w:t>
      </w:r>
      <w:r w:rsidR="00C67AD5">
        <w:rPr>
          <w:sz w:val="24"/>
          <w:szCs w:val="24"/>
        </w:rPr>
        <w:t xml:space="preserve"> to </w:t>
      </w:r>
      <w:r w:rsidR="009D2629">
        <w:rPr>
          <w:sz w:val="24"/>
          <w:szCs w:val="24"/>
        </w:rPr>
        <w:t xml:space="preserve">get an initial </w:t>
      </w:r>
      <w:r w:rsidR="00C67AD5">
        <w:rPr>
          <w:sz w:val="24"/>
          <w:szCs w:val="24"/>
        </w:rPr>
        <w:t xml:space="preserve">estimate of the clock offset for the MMS packet, </w:t>
      </w:r>
      <w:r w:rsidR="009D2629">
        <w:rPr>
          <w:sz w:val="24"/>
          <w:szCs w:val="24"/>
        </w:rPr>
        <w:t xml:space="preserve">which is why </w:t>
      </w:r>
      <w:r w:rsidR="00376677">
        <w:rPr>
          <w:sz w:val="24"/>
          <w:szCs w:val="24"/>
        </w:rPr>
        <w:t xml:space="preserve">we </w:t>
      </w:r>
      <w:r w:rsidR="00EF156A">
        <w:rPr>
          <w:sz w:val="24"/>
          <w:szCs w:val="24"/>
        </w:rPr>
        <w:t xml:space="preserve">opted </w:t>
      </w:r>
      <w:r w:rsidR="009D2629">
        <w:rPr>
          <w:sz w:val="24"/>
          <w:szCs w:val="24"/>
        </w:rPr>
        <w:t xml:space="preserve">to remove the statement </w:t>
      </w:r>
      <w:r w:rsidR="00EF156A">
        <w:rPr>
          <w:sz w:val="24"/>
          <w:szCs w:val="24"/>
        </w:rPr>
        <w:t xml:space="preserve">saying that </w:t>
      </w:r>
      <w:r w:rsidR="00EF156A" w:rsidRPr="00EF156A">
        <w:rPr>
          <w:sz w:val="24"/>
          <w:szCs w:val="24"/>
          <w:u w:val="single"/>
        </w:rPr>
        <w:t>initial</w:t>
      </w:r>
      <w:r w:rsidR="00EF156A" w:rsidRPr="00EF156A">
        <w:rPr>
          <w:sz w:val="24"/>
          <w:szCs w:val="24"/>
        </w:rPr>
        <w:t xml:space="preserve"> synchronization</w:t>
      </w:r>
      <w:r w:rsidR="00EF156A">
        <w:rPr>
          <w:sz w:val="24"/>
          <w:szCs w:val="24"/>
        </w:rPr>
        <w:t xml:space="preserve"> comes from the </w:t>
      </w:r>
      <w:r w:rsidR="00EF156A" w:rsidRPr="00EF156A">
        <w:rPr>
          <w:sz w:val="24"/>
          <w:szCs w:val="24"/>
        </w:rPr>
        <w:t>SYNC+SFD fragment.</w:t>
      </w:r>
    </w:p>
    <w:p w14:paraId="080EBFB5" w14:textId="7A4F6644" w:rsidR="00C67AD5" w:rsidRDefault="009D2629" w:rsidP="00B91615">
      <w:pPr>
        <w:spacing w:before="240"/>
        <w:rPr>
          <w:sz w:val="24"/>
          <w:szCs w:val="24"/>
        </w:rPr>
      </w:pPr>
      <w:r>
        <w:rPr>
          <w:sz w:val="24"/>
          <w:szCs w:val="24"/>
        </w:rPr>
        <w:t xml:space="preserve">The draft </w:t>
      </w:r>
      <w:r w:rsidR="00C67AD5">
        <w:rPr>
          <w:sz w:val="24"/>
          <w:szCs w:val="24"/>
        </w:rPr>
        <w:t>ha</w:t>
      </w:r>
      <w:r>
        <w:rPr>
          <w:sz w:val="24"/>
          <w:szCs w:val="24"/>
        </w:rPr>
        <w:t>s</w:t>
      </w:r>
      <w:r w:rsidR="00C67AD5">
        <w:rPr>
          <w:sz w:val="24"/>
          <w:szCs w:val="24"/>
        </w:rPr>
        <w:t xml:space="preserve"> a sentence in the Control Phase text that says</w:t>
      </w:r>
      <w:r w:rsidR="00C67AD5" w:rsidRPr="00C67AD5">
        <w:rPr>
          <w:sz w:val="24"/>
          <w:szCs w:val="24"/>
        </w:rPr>
        <w:t>: “</w:t>
      </w:r>
      <w:r w:rsidR="00C67AD5" w:rsidRPr="00C67AD5">
        <w:rPr>
          <w:i/>
          <w:iCs/>
          <w:sz w:val="24"/>
          <w:szCs w:val="24"/>
          <w:lang w:val="en-IE"/>
        </w:rPr>
        <w:t>The poll Compact frame (10.38.9.7)</w:t>
      </w:r>
      <w:r w:rsidR="00C67AD5" w:rsidRPr="00376677">
        <w:rPr>
          <w:i/>
          <w:iCs/>
          <w:sz w:val="24"/>
          <w:szCs w:val="24"/>
          <w:lang w:val="en-IE"/>
        </w:rPr>
        <w:t xml:space="preserve"> </w:t>
      </w:r>
      <w:r w:rsidR="00C67AD5" w:rsidRPr="00376677">
        <w:rPr>
          <w:i/>
          <w:iCs/>
          <w:sz w:val="24"/>
          <w:szCs w:val="24"/>
          <w:u w:val="single"/>
          <w:lang w:val="en-IE"/>
        </w:rPr>
        <w:t>is used by the responder to estimate the clock frequency offset for the reception of the initiator's subsequent MMS UWB transmissions</w:t>
      </w:r>
      <w:r w:rsidR="00C67AD5" w:rsidRPr="00C67AD5">
        <w:rPr>
          <w:i/>
          <w:iCs/>
          <w:sz w:val="24"/>
          <w:szCs w:val="24"/>
          <w:lang w:val="en-IE"/>
        </w:rPr>
        <w:t xml:space="preserve"> </w:t>
      </w:r>
      <w:r w:rsidR="00C67AD5" w:rsidRPr="00C67AD5">
        <w:rPr>
          <w:i/>
          <w:iCs/>
          <w:strike/>
          <w:sz w:val="24"/>
          <w:szCs w:val="24"/>
          <w:lang w:val="en-IE"/>
        </w:rPr>
        <w:t>serves to enable carrier coherent transmissions from the initiator to the responder device</w:t>
      </w:r>
      <w:r w:rsidR="00C67AD5" w:rsidRPr="00C67AD5">
        <w:rPr>
          <w:i/>
          <w:iCs/>
          <w:sz w:val="24"/>
          <w:szCs w:val="24"/>
          <w:lang w:val="en-IE"/>
        </w:rPr>
        <w:t>.</w:t>
      </w:r>
      <w:r w:rsidR="00C67AD5" w:rsidRPr="00C67AD5">
        <w:rPr>
          <w:sz w:val="24"/>
          <w:szCs w:val="24"/>
          <w:lang w:val="en-IE"/>
        </w:rPr>
        <w:t>”</w:t>
      </w:r>
      <w:r w:rsidR="00EF156A">
        <w:rPr>
          <w:sz w:val="24"/>
          <w:szCs w:val="24"/>
          <w:lang w:val="en-IE"/>
        </w:rPr>
        <w:t xml:space="preserve">, </w:t>
      </w:r>
      <w:r w:rsidR="00C67AD5">
        <w:rPr>
          <w:sz w:val="24"/>
          <w:szCs w:val="24"/>
          <w:lang w:val="en-IE"/>
        </w:rPr>
        <w:t>(</w:t>
      </w:r>
      <w:r w:rsidR="00C67AD5" w:rsidRPr="00C67AD5">
        <w:rPr>
          <w:lang w:val="en-IE"/>
        </w:rPr>
        <w:t xml:space="preserve">Ref: </w:t>
      </w:r>
      <w:r w:rsidR="00C67AD5" w:rsidRPr="00C67AD5">
        <w:t>P#67 L#35 amended by 15-24-0648-01 to resolve CID#1168</w:t>
      </w:r>
      <w:r w:rsidR="00C67AD5">
        <w:rPr>
          <w:sz w:val="24"/>
          <w:szCs w:val="24"/>
        </w:rPr>
        <w:t>)</w:t>
      </w:r>
      <w:r>
        <w:rPr>
          <w:sz w:val="24"/>
          <w:szCs w:val="24"/>
        </w:rPr>
        <w:t>,</w:t>
      </w:r>
      <w:r w:rsidR="00EF156A">
        <w:rPr>
          <w:sz w:val="24"/>
          <w:szCs w:val="24"/>
        </w:rPr>
        <w:t xml:space="preserve"> </w:t>
      </w:r>
      <w:r>
        <w:rPr>
          <w:sz w:val="24"/>
          <w:szCs w:val="24"/>
        </w:rPr>
        <w:t xml:space="preserve">and </w:t>
      </w:r>
      <w:r w:rsidR="00C67AD5" w:rsidRPr="00C67AD5">
        <w:rPr>
          <w:sz w:val="24"/>
          <w:szCs w:val="24"/>
          <w:lang w:val="en-IE"/>
        </w:rPr>
        <w:t xml:space="preserve">a similar sentence for the other direction in the </w:t>
      </w:r>
      <w:r w:rsidR="00EF156A">
        <w:rPr>
          <w:sz w:val="24"/>
          <w:szCs w:val="24"/>
          <w:lang w:val="en-IE"/>
        </w:rPr>
        <w:t xml:space="preserve">succeeding </w:t>
      </w:r>
      <w:r w:rsidR="00C67AD5" w:rsidRPr="00C67AD5">
        <w:rPr>
          <w:sz w:val="24"/>
          <w:szCs w:val="24"/>
          <w:lang w:val="en-IE"/>
        </w:rPr>
        <w:t>paragraph.</w:t>
      </w:r>
    </w:p>
    <w:p w14:paraId="7CA59FEF" w14:textId="49FC8A54" w:rsidR="000E487B" w:rsidRDefault="009D2629" w:rsidP="00676E8A">
      <w:pPr>
        <w:spacing w:before="240"/>
        <w:rPr>
          <w:sz w:val="24"/>
          <w:szCs w:val="24"/>
        </w:rPr>
      </w:pPr>
      <w:r>
        <w:rPr>
          <w:sz w:val="24"/>
          <w:szCs w:val="24"/>
        </w:rPr>
        <w:t>The understanding is that this</w:t>
      </w:r>
      <w:r w:rsidR="00376677">
        <w:rPr>
          <w:sz w:val="24"/>
          <w:szCs w:val="24"/>
        </w:rPr>
        <w:t xml:space="preserve"> can </w:t>
      </w:r>
      <w:r>
        <w:rPr>
          <w:sz w:val="24"/>
          <w:szCs w:val="24"/>
        </w:rPr>
        <w:t>appl</w:t>
      </w:r>
      <w:r w:rsidR="00376677">
        <w:rPr>
          <w:sz w:val="24"/>
          <w:szCs w:val="24"/>
        </w:rPr>
        <w:t>y</w:t>
      </w:r>
      <w:r>
        <w:rPr>
          <w:sz w:val="24"/>
          <w:szCs w:val="24"/>
        </w:rPr>
        <w:t xml:space="preserve"> in </w:t>
      </w:r>
      <w:r w:rsidR="00B91615">
        <w:rPr>
          <w:sz w:val="24"/>
          <w:szCs w:val="24"/>
        </w:rPr>
        <w:t xml:space="preserve">both NBA and UWB Driven cases, </w:t>
      </w:r>
      <w:r>
        <w:rPr>
          <w:sz w:val="24"/>
          <w:szCs w:val="24"/>
        </w:rPr>
        <w:t xml:space="preserve">since </w:t>
      </w:r>
      <w:r w:rsidR="00B91615">
        <w:rPr>
          <w:sz w:val="24"/>
          <w:szCs w:val="24"/>
        </w:rPr>
        <w:t xml:space="preserve">these </w:t>
      </w:r>
      <w:r w:rsidR="000E487B">
        <w:rPr>
          <w:sz w:val="24"/>
          <w:szCs w:val="24"/>
        </w:rPr>
        <w:t xml:space="preserve">control </w:t>
      </w:r>
      <w:r w:rsidR="00B91615">
        <w:rPr>
          <w:sz w:val="24"/>
          <w:szCs w:val="24"/>
        </w:rPr>
        <w:t>packets</w:t>
      </w:r>
      <w:r w:rsidR="00376677">
        <w:rPr>
          <w:sz w:val="24"/>
          <w:szCs w:val="24"/>
        </w:rPr>
        <w:t>,</w:t>
      </w:r>
      <w:r w:rsidR="00B91615">
        <w:rPr>
          <w:sz w:val="24"/>
          <w:szCs w:val="24"/>
        </w:rPr>
        <w:t xml:space="preserve"> </w:t>
      </w:r>
      <w:r w:rsidR="00376677">
        <w:rPr>
          <w:sz w:val="24"/>
          <w:szCs w:val="24"/>
        </w:rPr>
        <w:t xml:space="preserve">(poll and response Compact frames), </w:t>
      </w:r>
      <w:r w:rsidR="00B91615">
        <w:rPr>
          <w:sz w:val="24"/>
          <w:szCs w:val="24"/>
        </w:rPr>
        <w:t xml:space="preserve">are required both </w:t>
      </w:r>
      <w:r w:rsidR="00376677">
        <w:rPr>
          <w:sz w:val="24"/>
          <w:szCs w:val="24"/>
        </w:rPr>
        <w:t>modes</w:t>
      </w:r>
      <w:r w:rsidR="000E487B">
        <w:rPr>
          <w:sz w:val="24"/>
          <w:szCs w:val="24"/>
        </w:rPr>
        <w:t>, as per page 55 of D01:</w:t>
      </w:r>
    </w:p>
    <w:p w14:paraId="12B0C81E" w14:textId="7C0B59DE" w:rsidR="00676E8A" w:rsidRPr="00676E8A" w:rsidRDefault="000E487B" w:rsidP="00676E8A">
      <w:pPr>
        <w:spacing w:before="240"/>
        <w:rPr>
          <w:sz w:val="24"/>
          <w:szCs w:val="24"/>
        </w:rPr>
      </w:pPr>
      <w:r w:rsidRPr="000E487B">
        <w:rPr>
          <w:noProof/>
          <w:sz w:val="24"/>
          <w:szCs w:val="24"/>
        </w:rPr>
        <w:drawing>
          <wp:inline distT="0" distB="0" distL="0" distR="0" wp14:anchorId="5A838445" wp14:editId="0FE4E947">
            <wp:extent cx="6151152" cy="1948859"/>
            <wp:effectExtent l="114300" t="95250" r="97790" b="70485"/>
            <wp:docPr id="1819509955"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9955" name="Picture 1" descr="A close up of a document&#10;&#10;Description automatically generated"/>
                    <pic:cNvPicPr/>
                  </pic:nvPicPr>
                  <pic:blipFill rotWithShape="1">
                    <a:blip r:embed="rId11"/>
                    <a:srcRect t="20139"/>
                    <a:stretch/>
                  </pic:blipFill>
                  <pic:spPr bwMode="auto">
                    <a:xfrm>
                      <a:off x="0" y="0"/>
                      <a:ext cx="6152400" cy="194925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r w:rsidR="00B91615">
        <w:rPr>
          <w:sz w:val="24"/>
          <w:szCs w:val="24"/>
        </w:rPr>
        <w:t xml:space="preserve"> </w:t>
      </w:r>
    </w:p>
    <w:p w14:paraId="481B1361" w14:textId="6AB21838" w:rsidR="00AD6531" w:rsidRDefault="000E487B" w:rsidP="00A578B0">
      <w:pPr>
        <w:spacing w:before="240"/>
        <w:rPr>
          <w:sz w:val="24"/>
          <w:szCs w:val="24"/>
        </w:rPr>
      </w:pPr>
      <w:r>
        <w:rPr>
          <w:sz w:val="24"/>
          <w:szCs w:val="24"/>
        </w:rPr>
        <w:t>The</w:t>
      </w:r>
      <w:r w:rsidR="00AD6531">
        <w:rPr>
          <w:sz w:val="24"/>
          <w:szCs w:val="24"/>
        </w:rPr>
        <w:t>se</w:t>
      </w:r>
      <w:r>
        <w:rPr>
          <w:sz w:val="24"/>
          <w:szCs w:val="24"/>
        </w:rPr>
        <w:t xml:space="preserve"> reasons still hold</w:t>
      </w:r>
      <w:r w:rsidR="006D2426">
        <w:rPr>
          <w:sz w:val="24"/>
          <w:szCs w:val="24"/>
        </w:rPr>
        <w:t>:</w:t>
      </w:r>
    </w:p>
    <w:p w14:paraId="65E17329" w14:textId="311DC204" w:rsidR="007F4EA1" w:rsidRPr="007F4EA1" w:rsidRDefault="007F4EA1" w:rsidP="007F4EA1">
      <w:pPr>
        <w:spacing w:before="240"/>
        <w:rPr>
          <w:sz w:val="24"/>
          <w:szCs w:val="24"/>
        </w:rPr>
      </w:pPr>
      <w:r w:rsidRPr="007F4EA1">
        <w:rPr>
          <w:sz w:val="24"/>
          <w:szCs w:val="24"/>
        </w:rPr>
        <w:t xml:space="preserve">The text </w:t>
      </w:r>
      <w:r w:rsidRPr="00CC0A2E">
        <w:rPr>
          <w:sz w:val="24"/>
          <w:szCs w:val="24"/>
        </w:rPr>
        <w:t xml:space="preserve">already provides for </w:t>
      </w:r>
      <w:r w:rsidRPr="00CC0A2E">
        <w:rPr>
          <w:sz w:val="24"/>
          <w:szCs w:val="24"/>
        </w:rPr>
        <w:t xml:space="preserve">the control phase </w:t>
      </w:r>
      <w:r w:rsidR="00FB573D" w:rsidRPr="00CC0A2E">
        <w:rPr>
          <w:sz w:val="24"/>
          <w:szCs w:val="24"/>
        </w:rPr>
        <w:t xml:space="preserve">poll and response </w:t>
      </w:r>
      <w:r w:rsidRPr="00CC0A2E">
        <w:rPr>
          <w:sz w:val="24"/>
          <w:szCs w:val="24"/>
        </w:rPr>
        <w:t xml:space="preserve">messages </w:t>
      </w:r>
      <w:r w:rsidRPr="00CC0A2E">
        <w:rPr>
          <w:sz w:val="24"/>
          <w:szCs w:val="24"/>
        </w:rPr>
        <w:t>(</w:t>
      </w:r>
      <w:r w:rsidRPr="007F4EA1">
        <w:rPr>
          <w:sz w:val="24"/>
          <w:szCs w:val="24"/>
        </w:rPr>
        <w:t xml:space="preserve">SP0 </w:t>
      </w:r>
      <w:r w:rsidRPr="00CC0A2E">
        <w:rPr>
          <w:sz w:val="24"/>
          <w:szCs w:val="24"/>
        </w:rPr>
        <w:t>style packet</w:t>
      </w:r>
      <w:r w:rsidR="00FB573D" w:rsidRPr="00CC0A2E">
        <w:rPr>
          <w:sz w:val="24"/>
          <w:szCs w:val="24"/>
        </w:rPr>
        <w:t>s</w:t>
      </w:r>
      <w:r w:rsidRPr="00CC0A2E">
        <w:rPr>
          <w:sz w:val="24"/>
          <w:szCs w:val="24"/>
        </w:rPr>
        <w:t xml:space="preserve"> </w:t>
      </w:r>
      <w:r w:rsidRPr="007F4EA1">
        <w:rPr>
          <w:sz w:val="24"/>
          <w:szCs w:val="24"/>
        </w:rPr>
        <w:t>in UWB-driven</w:t>
      </w:r>
      <w:r w:rsidR="00FB573D" w:rsidRPr="00CC0A2E">
        <w:rPr>
          <w:sz w:val="24"/>
          <w:szCs w:val="24"/>
        </w:rPr>
        <w:t xml:space="preserve"> mode</w:t>
      </w:r>
      <w:r w:rsidRPr="007F4EA1">
        <w:rPr>
          <w:sz w:val="24"/>
          <w:szCs w:val="24"/>
        </w:rPr>
        <w:t xml:space="preserve">) to be used to get an initial estimation of timing offset. The SYNC+SFD </w:t>
      </w:r>
      <w:r w:rsidRPr="00CC0A2E">
        <w:rPr>
          <w:sz w:val="24"/>
          <w:szCs w:val="24"/>
        </w:rPr>
        <w:t xml:space="preserve">fragment in the UWB-driven case </w:t>
      </w:r>
      <w:r w:rsidRPr="007F4EA1">
        <w:rPr>
          <w:sz w:val="24"/>
          <w:szCs w:val="24"/>
        </w:rPr>
        <w:t>can also be used for this purpose or to augment an estimate from the SP0 packet</w:t>
      </w:r>
      <w:r w:rsidRPr="00CC0A2E">
        <w:rPr>
          <w:sz w:val="24"/>
          <w:szCs w:val="24"/>
        </w:rPr>
        <w:t xml:space="preserve">, so </w:t>
      </w:r>
      <w:r w:rsidR="00FB573D" w:rsidRPr="00CC0A2E">
        <w:rPr>
          <w:sz w:val="24"/>
          <w:szCs w:val="24"/>
        </w:rPr>
        <w:t xml:space="preserve">this fragment </w:t>
      </w:r>
      <w:r w:rsidRPr="00CC0A2E">
        <w:rPr>
          <w:sz w:val="24"/>
          <w:szCs w:val="24"/>
        </w:rPr>
        <w:t xml:space="preserve">is </w:t>
      </w:r>
      <w:r w:rsidRPr="007F4EA1">
        <w:rPr>
          <w:sz w:val="24"/>
          <w:szCs w:val="24"/>
        </w:rPr>
        <w:t>not necessarily the source of the initial estimate</w:t>
      </w:r>
      <w:r w:rsidRPr="00CC0A2E">
        <w:rPr>
          <w:sz w:val="24"/>
          <w:szCs w:val="24"/>
        </w:rPr>
        <w:t>,</w:t>
      </w:r>
      <w:r w:rsidR="00FB573D" w:rsidRPr="00CC0A2E">
        <w:rPr>
          <w:sz w:val="24"/>
          <w:szCs w:val="24"/>
        </w:rPr>
        <w:t xml:space="preserve"> </w:t>
      </w:r>
      <w:r w:rsidRPr="00CC0A2E">
        <w:rPr>
          <w:sz w:val="24"/>
          <w:szCs w:val="24"/>
        </w:rPr>
        <w:t>(</w:t>
      </w:r>
      <w:r w:rsidRPr="007F4EA1">
        <w:rPr>
          <w:sz w:val="24"/>
          <w:szCs w:val="24"/>
        </w:rPr>
        <w:t xml:space="preserve">except perhaps in </w:t>
      </w:r>
      <w:r w:rsidRPr="00CC0A2E">
        <w:rPr>
          <w:sz w:val="24"/>
          <w:szCs w:val="24"/>
        </w:rPr>
        <w:t xml:space="preserve">the </w:t>
      </w:r>
      <w:r w:rsidRPr="007F4EA1">
        <w:rPr>
          <w:sz w:val="24"/>
          <w:szCs w:val="24"/>
        </w:rPr>
        <w:t>OOB</w:t>
      </w:r>
      <w:r w:rsidRPr="00CC0A2E">
        <w:rPr>
          <w:sz w:val="24"/>
          <w:szCs w:val="24"/>
        </w:rPr>
        <w:t xml:space="preserve"> case)</w:t>
      </w:r>
      <w:r w:rsidR="00FB573D" w:rsidRPr="00CC0A2E">
        <w:rPr>
          <w:sz w:val="24"/>
          <w:szCs w:val="24"/>
        </w:rPr>
        <w:t>.</w:t>
      </w:r>
    </w:p>
    <w:p w14:paraId="2A99B82E" w14:textId="19044B5B" w:rsidR="00676E8A" w:rsidRDefault="00410F3B" w:rsidP="00A578B0">
      <w:pPr>
        <w:spacing w:before="240"/>
        <w:rPr>
          <w:sz w:val="24"/>
          <w:szCs w:val="24"/>
        </w:rPr>
      </w:pPr>
      <w:r>
        <w:rPr>
          <w:sz w:val="24"/>
          <w:szCs w:val="24"/>
        </w:rPr>
        <w:t>S</w:t>
      </w:r>
      <w:r w:rsidR="000E487B">
        <w:rPr>
          <w:sz w:val="24"/>
          <w:szCs w:val="24"/>
        </w:rPr>
        <w:t>o</w:t>
      </w:r>
      <w:r>
        <w:rPr>
          <w:sz w:val="24"/>
          <w:szCs w:val="24"/>
        </w:rPr>
        <w:t>,</w:t>
      </w:r>
      <w:r w:rsidR="000E487B">
        <w:rPr>
          <w:sz w:val="24"/>
          <w:szCs w:val="24"/>
        </w:rPr>
        <w:t xml:space="preserve"> the proposed resolution is as follows</w:t>
      </w:r>
      <w:r w:rsidR="006D2426">
        <w:rPr>
          <w:sz w:val="24"/>
          <w:szCs w:val="24"/>
        </w:rPr>
        <w:t>:</w:t>
      </w:r>
    </w:p>
    <w:p w14:paraId="143DCFC0" w14:textId="5DC5D14B" w:rsidR="00C51B71" w:rsidRDefault="00C51B71" w:rsidP="00C51B71">
      <w:pPr>
        <w:spacing w:before="240"/>
        <w:rPr>
          <w:sz w:val="24"/>
          <w:szCs w:val="24"/>
        </w:rPr>
      </w:pPr>
      <w:r>
        <w:rPr>
          <w:b/>
          <w:bCs/>
          <w:sz w:val="24"/>
          <w:szCs w:val="24"/>
        </w:rPr>
        <w:t>Proposed Disposition:</w:t>
      </w:r>
      <w:r>
        <w:rPr>
          <w:sz w:val="24"/>
          <w:szCs w:val="24"/>
        </w:rPr>
        <w:t xml:space="preserve"> Rejected.  </w:t>
      </w:r>
    </w:p>
    <w:p w14:paraId="236FEA1C" w14:textId="528A2799" w:rsidR="00C51B71" w:rsidRDefault="00C51B71" w:rsidP="000E487B">
      <w:pPr>
        <w:spacing w:before="240"/>
        <w:rPr>
          <w:sz w:val="24"/>
          <w:szCs w:val="24"/>
        </w:rPr>
      </w:pPr>
      <w:r>
        <w:rPr>
          <w:b/>
          <w:bCs/>
          <w:sz w:val="24"/>
          <w:szCs w:val="24"/>
        </w:rPr>
        <w:t>Disposition Detail:</w:t>
      </w:r>
      <w:r>
        <w:rPr>
          <w:sz w:val="24"/>
          <w:szCs w:val="24"/>
        </w:rPr>
        <w:t xml:space="preserve"> </w:t>
      </w:r>
      <w:r w:rsidR="000E487B">
        <w:rPr>
          <w:sz w:val="24"/>
          <w:szCs w:val="24"/>
        </w:rPr>
        <w:t xml:space="preserve">Although these lines were changed by </w:t>
      </w:r>
      <w:r w:rsidR="000E487B" w:rsidRPr="000E487B">
        <w:rPr>
          <w:sz w:val="24"/>
          <w:szCs w:val="24"/>
        </w:rPr>
        <w:t>15-24-0139-05</w:t>
      </w:r>
      <w:r w:rsidR="000E487B">
        <w:rPr>
          <w:sz w:val="24"/>
          <w:szCs w:val="24"/>
        </w:rPr>
        <w:t xml:space="preserve"> the </w:t>
      </w:r>
      <w:r>
        <w:rPr>
          <w:sz w:val="24"/>
          <w:szCs w:val="24"/>
        </w:rPr>
        <w:t xml:space="preserve">group </w:t>
      </w:r>
      <w:r w:rsidR="000E487B">
        <w:rPr>
          <w:sz w:val="24"/>
          <w:szCs w:val="24"/>
        </w:rPr>
        <w:t xml:space="preserve">later </w:t>
      </w:r>
      <w:r>
        <w:rPr>
          <w:sz w:val="24"/>
          <w:szCs w:val="24"/>
        </w:rPr>
        <w:t xml:space="preserve">decided to </w:t>
      </w:r>
      <w:r w:rsidR="000E487B">
        <w:rPr>
          <w:sz w:val="24"/>
          <w:szCs w:val="24"/>
        </w:rPr>
        <w:t xml:space="preserve">apply </w:t>
      </w:r>
      <w:r w:rsidR="000E487B" w:rsidRPr="000E487B">
        <w:rPr>
          <w:sz w:val="24"/>
          <w:szCs w:val="24"/>
        </w:rPr>
        <w:t>15-24-0221-04</w:t>
      </w:r>
      <w:r w:rsidR="000E487B">
        <w:rPr>
          <w:sz w:val="24"/>
          <w:szCs w:val="24"/>
        </w:rPr>
        <w:t xml:space="preserve"> </w:t>
      </w:r>
      <w:r w:rsidR="00CF0E7B">
        <w:rPr>
          <w:sz w:val="24"/>
          <w:szCs w:val="24"/>
        </w:rPr>
        <w:t xml:space="preserve">to </w:t>
      </w:r>
      <w:r>
        <w:rPr>
          <w:sz w:val="24"/>
          <w:szCs w:val="24"/>
        </w:rPr>
        <w:t>remove these lines</w:t>
      </w:r>
      <w:r w:rsidR="00CF0E7B">
        <w:rPr>
          <w:sz w:val="24"/>
          <w:szCs w:val="24"/>
        </w:rPr>
        <w:t xml:space="preserve">, and the changes to </w:t>
      </w:r>
      <w:r w:rsidR="00CF0E7B" w:rsidRPr="00CF0E7B">
        <w:rPr>
          <w:sz w:val="24"/>
          <w:szCs w:val="24"/>
        </w:rPr>
        <w:t xml:space="preserve">P#67 L#35 </w:t>
      </w:r>
      <w:r w:rsidR="00CF0E7B">
        <w:rPr>
          <w:sz w:val="24"/>
          <w:szCs w:val="24"/>
        </w:rPr>
        <w:t xml:space="preserve">for </w:t>
      </w:r>
      <w:r w:rsidR="00CF0E7B" w:rsidRPr="00CF0E7B">
        <w:rPr>
          <w:sz w:val="24"/>
          <w:szCs w:val="24"/>
        </w:rPr>
        <w:t>CID#1168</w:t>
      </w:r>
      <w:r w:rsidR="00CF0E7B">
        <w:rPr>
          <w:sz w:val="24"/>
          <w:szCs w:val="24"/>
        </w:rPr>
        <w:t xml:space="preserve"> provide text that clarifies the role of the control phase packets in estimating the timing offset.</w:t>
      </w:r>
    </w:p>
    <w:p w14:paraId="5ADEF1FF" w14:textId="112F043F" w:rsidR="003137F0" w:rsidRPr="005B1F15" w:rsidRDefault="00FB1A8C" w:rsidP="00C51B71">
      <w:pPr>
        <w:spacing w:before="240"/>
        <w:rPr>
          <w:rFonts w:ascii="Times New Roman" w:hAnsi="Times New Roman"/>
          <w:b/>
          <w:bCs/>
          <w:i/>
          <w:iCs/>
          <w:color w:val="FF0000"/>
          <w:lang w:val="en-US" w:eastAsia="ja-JP"/>
        </w:rPr>
      </w:pPr>
      <w:r>
        <w:rPr>
          <w:rFonts w:ascii="Times New Roman" w:hAnsi="Times New Roman"/>
          <w:b/>
          <w:bCs/>
          <w:i/>
          <w:iCs/>
          <w:color w:val="FF0000"/>
          <w:lang w:val="en-US"/>
        </w:rPr>
        <w:t>&lt;END &gt;</w:t>
      </w:r>
    </w:p>
    <w:sectPr w:rsidR="003137F0" w:rsidRPr="005B1F15" w:rsidSect="00E07B8D">
      <w:headerReference w:type="default" r:id="rId12"/>
      <w:footerReference w:type="default" r:id="rId13"/>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97608" w14:textId="77777777" w:rsidR="006D1ECD" w:rsidRDefault="006D1ECD" w:rsidP="00B72CFD">
      <w:pPr>
        <w:spacing w:after="0" w:line="240" w:lineRule="auto"/>
      </w:pPr>
      <w:r>
        <w:separator/>
      </w:r>
    </w:p>
  </w:endnote>
  <w:endnote w:type="continuationSeparator" w:id="0">
    <w:p w14:paraId="5CA0AE55" w14:textId="77777777" w:rsidR="006D1ECD" w:rsidRDefault="006D1EC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70376CA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sidRPr="00B72CFD">
      <w:rPr>
        <w:rFonts w:ascii="Times New Roman" w:hAnsi="Times New Roman"/>
      </w:rPr>
      <w:t>Verso</w:t>
    </w:r>
    <w:r w:rsidR="00C851C4">
      <w:rPr>
        <w:rFonts w:ascii="Times New Roman" w:hAnsi="Times New Roman"/>
      </w:rPr>
      <w:t>, Murry</w:t>
    </w:r>
    <w:r w:rsidR="00E36EC1" w:rsidRPr="00B72CFD">
      <w:rPr>
        <w:rFonts w:ascii="Times New Roman" w:hAnsi="Times New Roman"/>
      </w:rPr>
      <w:t xml:space="preserve">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0401" w14:textId="77777777" w:rsidR="006D1ECD" w:rsidRDefault="006D1ECD" w:rsidP="00B72CFD">
      <w:pPr>
        <w:spacing w:after="0" w:line="240" w:lineRule="auto"/>
      </w:pPr>
      <w:r>
        <w:separator/>
      </w:r>
    </w:p>
  </w:footnote>
  <w:footnote w:type="continuationSeparator" w:id="0">
    <w:p w14:paraId="0A3BB435" w14:textId="77777777" w:rsidR="006D1ECD" w:rsidRDefault="006D1EC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3399D245" w:rsidR="00E36EC1" w:rsidRPr="00B72CFD" w:rsidRDefault="00073010" w:rsidP="00B72CFD">
    <w:pPr>
      <w:pStyle w:val="Header"/>
      <w:spacing w:after="240" w:line="220" w:lineRule="exact"/>
      <w:rPr>
        <w:rFonts w:ascii="Times New Roman" w:hAnsi="Times New Roman"/>
      </w:rPr>
    </w:pPr>
    <w:r>
      <w:rPr>
        <w:rFonts w:ascii="Times New Roman" w:eastAsia="Malgun Gothic" w:hAnsi="Times New Roman"/>
        <w:u w:val="single"/>
      </w:rPr>
      <w:t>January</w:t>
    </w:r>
    <w:r w:rsidR="00C57D5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C57D55">
      <w:rPr>
        <w:rFonts w:ascii="Times New Roman" w:eastAsia="Malgun Gothic" w:hAnsi="Times New Roman"/>
        <w:u w:val="single"/>
      </w:rPr>
      <w:tab/>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Pr>
        <w:rFonts w:ascii="Times New Roman" w:eastAsia="Malgun Gothic" w:hAnsi="Times New Roman"/>
        <w:u w:val="single"/>
      </w:rPr>
      <w:t>5</w:t>
    </w:r>
    <w:r w:rsidR="00865063" w:rsidRPr="00865063">
      <w:rPr>
        <w:rFonts w:ascii="Times New Roman" w:eastAsia="Malgun Gothic" w:hAnsi="Times New Roman"/>
        <w:u w:val="single"/>
      </w:rPr>
      <w:t>-</w:t>
    </w:r>
    <w:r w:rsidR="00D2657A">
      <w:rPr>
        <w:rFonts w:ascii="Times New Roman" w:eastAsia="Malgun Gothic" w:hAnsi="Times New Roman"/>
        <w:u w:val="single"/>
      </w:rPr>
      <w:t>0038</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396707007">
    <w:abstractNumId w:val="9"/>
  </w:num>
  <w:num w:numId="2" w16cid:durableId="1453817804">
    <w:abstractNumId w:val="8"/>
  </w:num>
  <w:num w:numId="3" w16cid:durableId="1502620665">
    <w:abstractNumId w:val="4"/>
  </w:num>
  <w:num w:numId="4" w16cid:durableId="2093693045">
    <w:abstractNumId w:val="0"/>
  </w:num>
  <w:num w:numId="5" w16cid:durableId="1874072649">
    <w:abstractNumId w:val="6"/>
  </w:num>
  <w:num w:numId="6" w16cid:durableId="1119297513">
    <w:abstractNumId w:val="1"/>
  </w:num>
  <w:num w:numId="7" w16cid:durableId="2022733188">
    <w:abstractNumId w:val="7"/>
  </w:num>
  <w:num w:numId="8" w16cid:durableId="2064256148">
    <w:abstractNumId w:val="3"/>
  </w:num>
  <w:num w:numId="9" w16cid:durableId="1083063865">
    <w:abstractNumId w:val="5"/>
  </w:num>
  <w:num w:numId="10" w16cid:durableId="1762480753">
    <w:abstractNumId w:val="2"/>
  </w:num>
  <w:num w:numId="11" w16cid:durableId="1424111585">
    <w:abstractNumId w:val="2"/>
  </w:num>
  <w:num w:numId="12" w16cid:durableId="92584183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010"/>
    <w:rsid w:val="00073187"/>
    <w:rsid w:val="00073AF7"/>
    <w:rsid w:val="00073F3D"/>
    <w:rsid w:val="00074D87"/>
    <w:rsid w:val="00074FC3"/>
    <w:rsid w:val="00076A65"/>
    <w:rsid w:val="00076B22"/>
    <w:rsid w:val="00080390"/>
    <w:rsid w:val="00080952"/>
    <w:rsid w:val="00080E29"/>
    <w:rsid w:val="00082391"/>
    <w:rsid w:val="00084599"/>
    <w:rsid w:val="00086061"/>
    <w:rsid w:val="00086EF6"/>
    <w:rsid w:val="000904E2"/>
    <w:rsid w:val="00093187"/>
    <w:rsid w:val="00094B79"/>
    <w:rsid w:val="00094C62"/>
    <w:rsid w:val="00095393"/>
    <w:rsid w:val="00096A7B"/>
    <w:rsid w:val="000A0F75"/>
    <w:rsid w:val="000A1175"/>
    <w:rsid w:val="000A1217"/>
    <w:rsid w:val="000A2E58"/>
    <w:rsid w:val="000A2FE2"/>
    <w:rsid w:val="000A698D"/>
    <w:rsid w:val="000A6EE7"/>
    <w:rsid w:val="000A707C"/>
    <w:rsid w:val="000A7592"/>
    <w:rsid w:val="000A7799"/>
    <w:rsid w:val="000B06B3"/>
    <w:rsid w:val="000B235E"/>
    <w:rsid w:val="000B24DA"/>
    <w:rsid w:val="000B29A5"/>
    <w:rsid w:val="000B3648"/>
    <w:rsid w:val="000B4A19"/>
    <w:rsid w:val="000C0B26"/>
    <w:rsid w:val="000C28AE"/>
    <w:rsid w:val="000C7769"/>
    <w:rsid w:val="000D0D20"/>
    <w:rsid w:val="000D1EF1"/>
    <w:rsid w:val="000D22AC"/>
    <w:rsid w:val="000D6C37"/>
    <w:rsid w:val="000D6E3B"/>
    <w:rsid w:val="000D7788"/>
    <w:rsid w:val="000E0166"/>
    <w:rsid w:val="000E1C16"/>
    <w:rsid w:val="000E394C"/>
    <w:rsid w:val="000E487B"/>
    <w:rsid w:val="000E4E8A"/>
    <w:rsid w:val="000E509F"/>
    <w:rsid w:val="000E55F0"/>
    <w:rsid w:val="000E5E22"/>
    <w:rsid w:val="000E6FA5"/>
    <w:rsid w:val="000E7AA8"/>
    <w:rsid w:val="000F1BB9"/>
    <w:rsid w:val="000F2924"/>
    <w:rsid w:val="000F6222"/>
    <w:rsid w:val="000F757C"/>
    <w:rsid w:val="001049A3"/>
    <w:rsid w:val="00111359"/>
    <w:rsid w:val="0011174F"/>
    <w:rsid w:val="0011450A"/>
    <w:rsid w:val="00116930"/>
    <w:rsid w:val="00120E6F"/>
    <w:rsid w:val="001245F4"/>
    <w:rsid w:val="00125F5D"/>
    <w:rsid w:val="001318DE"/>
    <w:rsid w:val="00132B72"/>
    <w:rsid w:val="001331E9"/>
    <w:rsid w:val="0013561F"/>
    <w:rsid w:val="00135682"/>
    <w:rsid w:val="001374AB"/>
    <w:rsid w:val="00137DBC"/>
    <w:rsid w:val="00141B09"/>
    <w:rsid w:val="00141E4C"/>
    <w:rsid w:val="0014220B"/>
    <w:rsid w:val="0014349F"/>
    <w:rsid w:val="001437F3"/>
    <w:rsid w:val="001438AE"/>
    <w:rsid w:val="001449C9"/>
    <w:rsid w:val="00146EF7"/>
    <w:rsid w:val="00152813"/>
    <w:rsid w:val="00152BC3"/>
    <w:rsid w:val="00152D53"/>
    <w:rsid w:val="001535A7"/>
    <w:rsid w:val="0015416B"/>
    <w:rsid w:val="001572AB"/>
    <w:rsid w:val="00161BF2"/>
    <w:rsid w:val="00162EC9"/>
    <w:rsid w:val="0016465C"/>
    <w:rsid w:val="0016618E"/>
    <w:rsid w:val="001727AC"/>
    <w:rsid w:val="00172EBE"/>
    <w:rsid w:val="00174A7B"/>
    <w:rsid w:val="00174C0B"/>
    <w:rsid w:val="0017735A"/>
    <w:rsid w:val="00180D61"/>
    <w:rsid w:val="00182E8B"/>
    <w:rsid w:val="0018326A"/>
    <w:rsid w:val="00185D50"/>
    <w:rsid w:val="001861F6"/>
    <w:rsid w:val="00190549"/>
    <w:rsid w:val="00191351"/>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D0B37"/>
    <w:rsid w:val="001D1625"/>
    <w:rsid w:val="001D17A7"/>
    <w:rsid w:val="001D2701"/>
    <w:rsid w:val="001D2972"/>
    <w:rsid w:val="001D398A"/>
    <w:rsid w:val="001D449D"/>
    <w:rsid w:val="001D4A4B"/>
    <w:rsid w:val="001D51FB"/>
    <w:rsid w:val="001D60F7"/>
    <w:rsid w:val="001E0644"/>
    <w:rsid w:val="001E1487"/>
    <w:rsid w:val="001E62CE"/>
    <w:rsid w:val="001F1C1E"/>
    <w:rsid w:val="001F3822"/>
    <w:rsid w:val="001F3F52"/>
    <w:rsid w:val="001F676D"/>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1B9F"/>
    <w:rsid w:val="002338FD"/>
    <w:rsid w:val="002349AA"/>
    <w:rsid w:val="002349FA"/>
    <w:rsid w:val="00234C99"/>
    <w:rsid w:val="0023767C"/>
    <w:rsid w:val="00240836"/>
    <w:rsid w:val="00240A22"/>
    <w:rsid w:val="00240FD1"/>
    <w:rsid w:val="00242CC1"/>
    <w:rsid w:val="00243070"/>
    <w:rsid w:val="002435F6"/>
    <w:rsid w:val="002439F0"/>
    <w:rsid w:val="002443C2"/>
    <w:rsid w:val="00247847"/>
    <w:rsid w:val="00250447"/>
    <w:rsid w:val="00251AFD"/>
    <w:rsid w:val="0025384E"/>
    <w:rsid w:val="002570DC"/>
    <w:rsid w:val="0025782F"/>
    <w:rsid w:val="00267752"/>
    <w:rsid w:val="00267CA3"/>
    <w:rsid w:val="00267F71"/>
    <w:rsid w:val="00270206"/>
    <w:rsid w:val="0027228D"/>
    <w:rsid w:val="0027229D"/>
    <w:rsid w:val="00273C96"/>
    <w:rsid w:val="0027467D"/>
    <w:rsid w:val="00274AA9"/>
    <w:rsid w:val="00274C59"/>
    <w:rsid w:val="002779A9"/>
    <w:rsid w:val="00277F1D"/>
    <w:rsid w:val="00283720"/>
    <w:rsid w:val="0028483A"/>
    <w:rsid w:val="00285359"/>
    <w:rsid w:val="00285833"/>
    <w:rsid w:val="00286D32"/>
    <w:rsid w:val="00286D91"/>
    <w:rsid w:val="00291303"/>
    <w:rsid w:val="002927C0"/>
    <w:rsid w:val="002942F5"/>
    <w:rsid w:val="002953B5"/>
    <w:rsid w:val="002964D8"/>
    <w:rsid w:val="002972C0"/>
    <w:rsid w:val="002A367F"/>
    <w:rsid w:val="002A5869"/>
    <w:rsid w:val="002B07C0"/>
    <w:rsid w:val="002B0B51"/>
    <w:rsid w:val="002B3EC6"/>
    <w:rsid w:val="002C63D1"/>
    <w:rsid w:val="002D1BDB"/>
    <w:rsid w:val="002D2437"/>
    <w:rsid w:val="002D3D29"/>
    <w:rsid w:val="002E033D"/>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1C8F"/>
    <w:rsid w:val="00322BA2"/>
    <w:rsid w:val="00323950"/>
    <w:rsid w:val="00324B4E"/>
    <w:rsid w:val="003251C4"/>
    <w:rsid w:val="0032567A"/>
    <w:rsid w:val="00325A4F"/>
    <w:rsid w:val="00326072"/>
    <w:rsid w:val="00331303"/>
    <w:rsid w:val="0033131D"/>
    <w:rsid w:val="0033191D"/>
    <w:rsid w:val="0033243A"/>
    <w:rsid w:val="00333CCF"/>
    <w:rsid w:val="00334C76"/>
    <w:rsid w:val="00335AA8"/>
    <w:rsid w:val="00336987"/>
    <w:rsid w:val="003372B1"/>
    <w:rsid w:val="00340129"/>
    <w:rsid w:val="00341825"/>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4215"/>
    <w:rsid w:val="00376677"/>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66B7"/>
    <w:rsid w:val="003A6EA0"/>
    <w:rsid w:val="003A6EE1"/>
    <w:rsid w:val="003B1129"/>
    <w:rsid w:val="003B3062"/>
    <w:rsid w:val="003B3104"/>
    <w:rsid w:val="003B5D91"/>
    <w:rsid w:val="003B6842"/>
    <w:rsid w:val="003B75D0"/>
    <w:rsid w:val="003C1A3F"/>
    <w:rsid w:val="003C1C94"/>
    <w:rsid w:val="003C3815"/>
    <w:rsid w:val="003C44D3"/>
    <w:rsid w:val="003C6231"/>
    <w:rsid w:val="003C7566"/>
    <w:rsid w:val="003D1185"/>
    <w:rsid w:val="003D19B8"/>
    <w:rsid w:val="003D3535"/>
    <w:rsid w:val="003D4E3E"/>
    <w:rsid w:val="003E161E"/>
    <w:rsid w:val="003E1D4D"/>
    <w:rsid w:val="003E504B"/>
    <w:rsid w:val="003E53F0"/>
    <w:rsid w:val="003E6460"/>
    <w:rsid w:val="003E75DB"/>
    <w:rsid w:val="003F0B56"/>
    <w:rsid w:val="003F17A9"/>
    <w:rsid w:val="003F2165"/>
    <w:rsid w:val="003F7280"/>
    <w:rsid w:val="003F79C6"/>
    <w:rsid w:val="003F7AA8"/>
    <w:rsid w:val="0040068B"/>
    <w:rsid w:val="00400860"/>
    <w:rsid w:val="004035BB"/>
    <w:rsid w:val="00404107"/>
    <w:rsid w:val="00404B4C"/>
    <w:rsid w:val="00404DB0"/>
    <w:rsid w:val="00405C87"/>
    <w:rsid w:val="004060B4"/>
    <w:rsid w:val="00406C56"/>
    <w:rsid w:val="00406CBE"/>
    <w:rsid w:val="00410F3B"/>
    <w:rsid w:val="00411C14"/>
    <w:rsid w:val="00412552"/>
    <w:rsid w:val="0041440F"/>
    <w:rsid w:val="00414A16"/>
    <w:rsid w:val="00414AFD"/>
    <w:rsid w:val="00415611"/>
    <w:rsid w:val="00417000"/>
    <w:rsid w:val="00421B41"/>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47E37"/>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5FE2"/>
    <w:rsid w:val="0048725E"/>
    <w:rsid w:val="00490FDA"/>
    <w:rsid w:val="00493446"/>
    <w:rsid w:val="00493C93"/>
    <w:rsid w:val="00494F59"/>
    <w:rsid w:val="004A1029"/>
    <w:rsid w:val="004A1640"/>
    <w:rsid w:val="004A1DDF"/>
    <w:rsid w:val="004A31FC"/>
    <w:rsid w:val="004A55E1"/>
    <w:rsid w:val="004B0698"/>
    <w:rsid w:val="004B28E8"/>
    <w:rsid w:val="004B3E9B"/>
    <w:rsid w:val="004B6CDE"/>
    <w:rsid w:val="004C58A8"/>
    <w:rsid w:val="004C5E3E"/>
    <w:rsid w:val="004D279C"/>
    <w:rsid w:val="004D2CB1"/>
    <w:rsid w:val="004D46C3"/>
    <w:rsid w:val="004D5E15"/>
    <w:rsid w:val="004D6CED"/>
    <w:rsid w:val="004D6F6E"/>
    <w:rsid w:val="004E1DD4"/>
    <w:rsid w:val="004E265D"/>
    <w:rsid w:val="004E2C29"/>
    <w:rsid w:val="004E2C4B"/>
    <w:rsid w:val="004E47D3"/>
    <w:rsid w:val="004E4F58"/>
    <w:rsid w:val="004E5002"/>
    <w:rsid w:val="004F1678"/>
    <w:rsid w:val="004F2BD9"/>
    <w:rsid w:val="004F5416"/>
    <w:rsid w:val="004F5E5D"/>
    <w:rsid w:val="00500596"/>
    <w:rsid w:val="00500FBA"/>
    <w:rsid w:val="00505717"/>
    <w:rsid w:val="00506A01"/>
    <w:rsid w:val="005127A3"/>
    <w:rsid w:val="00512C12"/>
    <w:rsid w:val="00512DE3"/>
    <w:rsid w:val="005145FE"/>
    <w:rsid w:val="005160A8"/>
    <w:rsid w:val="00521267"/>
    <w:rsid w:val="00523DF0"/>
    <w:rsid w:val="005242A1"/>
    <w:rsid w:val="0052784D"/>
    <w:rsid w:val="00530777"/>
    <w:rsid w:val="005319F2"/>
    <w:rsid w:val="00532DBD"/>
    <w:rsid w:val="005330BB"/>
    <w:rsid w:val="00535AE3"/>
    <w:rsid w:val="005373DA"/>
    <w:rsid w:val="005403F5"/>
    <w:rsid w:val="0054125B"/>
    <w:rsid w:val="0054576F"/>
    <w:rsid w:val="00547E4E"/>
    <w:rsid w:val="00550506"/>
    <w:rsid w:val="00550858"/>
    <w:rsid w:val="00551745"/>
    <w:rsid w:val="00552F89"/>
    <w:rsid w:val="0055309D"/>
    <w:rsid w:val="005531CA"/>
    <w:rsid w:val="00553306"/>
    <w:rsid w:val="00554BB5"/>
    <w:rsid w:val="00555B97"/>
    <w:rsid w:val="005561D3"/>
    <w:rsid w:val="00556932"/>
    <w:rsid w:val="00556979"/>
    <w:rsid w:val="00560822"/>
    <w:rsid w:val="005616F7"/>
    <w:rsid w:val="005659D2"/>
    <w:rsid w:val="005763CD"/>
    <w:rsid w:val="00580F99"/>
    <w:rsid w:val="00581C8B"/>
    <w:rsid w:val="00582D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5F7F"/>
    <w:rsid w:val="005B6235"/>
    <w:rsid w:val="005B700A"/>
    <w:rsid w:val="005B7C4A"/>
    <w:rsid w:val="005C01AE"/>
    <w:rsid w:val="005C2497"/>
    <w:rsid w:val="005C3E8F"/>
    <w:rsid w:val="005C4D30"/>
    <w:rsid w:val="005C5CE3"/>
    <w:rsid w:val="005C6ED8"/>
    <w:rsid w:val="005C7C7E"/>
    <w:rsid w:val="005D0F1B"/>
    <w:rsid w:val="005D1363"/>
    <w:rsid w:val="005E02D3"/>
    <w:rsid w:val="005E0ACD"/>
    <w:rsid w:val="005E257C"/>
    <w:rsid w:val="005E2678"/>
    <w:rsid w:val="005E40A8"/>
    <w:rsid w:val="005E4711"/>
    <w:rsid w:val="005E51D2"/>
    <w:rsid w:val="005E5AC9"/>
    <w:rsid w:val="005E6D09"/>
    <w:rsid w:val="005F0214"/>
    <w:rsid w:val="005F0538"/>
    <w:rsid w:val="005F1913"/>
    <w:rsid w:val="005F273E"/>
    <w:rsid w:val="005F3A06"/>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4CB8"/>
    <w:rsid w:val="006260ED"/>
    <w:rsid w:val="006314BD"/>
    <w:rsid w:val="006333E6"/>
    <w:rsid w:val="00634266"/>
    <w:rsid w:val="00634501"/>
    <w:rsid w:val="00634742"/>
    <w:rsid w:val="0063605C"/>
    <w:rsid w:val="006360B0"/>
    <w:rsid w:val="0063641F"/>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1D9A"/>
    <w:rsid w:val="00672912"/>
    <w:rsid w:val="00673527"/>
    <w:rsid w:val="00675946"/>
    <w:rsid w:val="0067606F"/>
    <w:rsid w:val="00676E8A"/>
    <w:rsid w:val="00680C99"/>
    <w:rsid w:val="006811F7"/>
    <w:rsid w:val="006829FD"/>
    <w:rsid w:val="00683093"/>
    <w:rsid w:val="00691CAE"/>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C0E59"/>
    <w:rsid w:val="006C33CA"/>
    <w:rsid w:val="006C6365"/>
    <w:rsid w:val="006C6F03"/>
    <w:rsid w:val="006C6F2C"/>
    <w:rsid w:val="006C702E"/>
    <w:rsid w:val="006C7353"/>
    <w:rsid w:val="006D0632"/>
    <w:rsid w:val="006D1ECD"/>
    <w:rsid w:val="006D2426"/>
    <w:rsid w:val="006D2B29"/>
    <w:rsid w:val="006D3DCB"/>
    <w:rsid w:val="006D504C"/>
    <w:rsid w:val="006D762D"/>
    <w:rsid w:val="006D7652"/>
    <w:rsid w:val="006E13E5"/>
    <w:rsid w:val="006E1A65"/>
    <w:rsid w:val="006E2039"/>
    <w:rsid w:val="006F00B0"/>
    <w:rsid w:val="006F1979"/>
    <w:rsid w:val="006F26C1"/>
    <w:rsid w:val="006F29B9"/>
    <w:rsid w:val="006F636E"/>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17B"/>
    <w:rsid w:val="00736CA7"/>
    <w:rsid w:val="00737D44"/>
    <w:rsid w:val="00740335"/>
    <w:rsid w:val="00742C53"/>
    <w:rsid w:val="00743BE9"/>
    <w:rsid w:val="0074789D"/>
    <w:rsid w:val="007527B8"/>
    <w:rsid w:val="00754BF4"/>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4806"/>
    <w:rsid w:val="007C52BD"/>
    <w:rsid w:val="007C566A"/>
    <w:rsid w:val="007C5AE9"/>
    <w:rsid w:val="007C60E9"/>
    <w:rsid w:val="007C687C"/>
    <w:rsid w:val="007D0B08"/>
    <w:rsid w:val="007D2BB5"/>
    <w:rsid w:val="007D4FEE"/>
    <w:rsid w:val="007D7F76"/>
    <w:rsid w:val="007F07DA"/>
    <w:rsid w:val="007F0AA2"/>
    <w:rsid w:val="007F0E22"/>
    <w:rsid w:val="007F0F65"/>
    <w:rsid w:val="007F25F1"/>
    <w:rsid w:val="007F30DA"/>
    <w:rsid w:val="007F3452"/>
    <w:rsid w:val="007F4EA1"/>
    <w:rsid w:val="007F6F10"/>
    <w:rsid w:val="007F790C"/>
    <w:rsid w:val="00800015"/>
    <w:rsid w:val="00800553"/>
    <w:rsid w:val="00800C30"/>
    <w:rsid w:val="00801A27"/>
    <w:rsid w:val="00801DDB"/>
    <w:rsid w:val="0080340D"/>
    <w:rsid w:val="00803440"/>
    <w:rsid w:val="0080459B"/>
    <w:rsid w:val="00811592"/>
    <w:rsid w:val="0081178A"/>
    <w:rsid w:val="00812B89"/>
    <w:rsid w:val="008134C8"/>
    <w:rsid w:val="00814F26"/>
    <w:rsid w:val="008156FB"/>
    <w:rsid w:val="008163CC"/>
    <w:rsid w:val="00821FD9"/>
    <w:rsid w:val="00822929"/>
    <w:rsid w:val="008239E6"/>
    <w:rsid w:val="00824CBB"/>
    <w:rsid w:val="008257A3"/>
    <w:rsid w:val="008267F0"/>
    <w:rsid w:val="008309C3"/>
    <w:rsid w:val="00831330"/>
    <w:rsid w:val="00833F3F"/>
    <w:rsid w:val="00834200"/>
    <w:rsid w:val="00835F85"/>
    <w:rsid w:val="00836338"/>
    <w:rsid w:val="00840990"/>
    <w:rsid w:val="00840B03"/>
    <w:rsid w:val="00840B6F"/>
    <w:rsid w:val="00842C01"/>
    <w:rsid w:val="00844D84"/>
    <w:rsid w:val="00845F05"/>
    <w:rsid w:val="00851DF9"/>
    <w:rsid w:val="00860232"/>
    <w:rsid w:val="0086125A"/>
    <w:rsid w:val="0086152C"/>
    <w:rsid w:val="00862A2A"/>
    <w:rsid w:val="00863B0C"/>
    <w:rsid w:val="00865063"/>
    <w:rsid w:val="00865801"/>
    <w:rsid w:val="00865E63"/>
    <w:rsid w:val="00867663"/>
    <w:rsid w:val="0087022D"/>
    <w:rsid w:val="008713B5"/>
    <w:rsid w:val="00872EB3"/>
    <w:rsid w:val="008739FB"/>
    <w:rsid w:val="008748BB"/>
    <w:rsid w:val="0087743B"/>
    <w:rsid w:val="008800BD"/>
    <w:rsid w:val="00880FA4"/>
    <w:rsid w:val="008811B9"/>
    <w:rsid w:val="008840F5"/>
    <w:rsid w:val="00885717"/>
    <w:rsid w:val="008859A3"/>
    <w:rsid w:val="00890F4A"/>
    <w:rsid w:val="00892F94"/>
    <w:rsid w:val="0089462F"/>
    <w:rsid w:val="008A0D8C"/>
    <w:rsid w:val="008A10F6"/>
    <w:rsid w:val="008A11C5"/>
    <w:rsid w:val="008A1C0B"/>
    <w:rsid w:val="008A357C"/>
    <w:rsid w:val="008A492E"/>
    <w:rsid w:val="008A50EF"/>
    <w:rsid w:val="008A545F"/>
    <w:rsid w:val="008A77C6"/>
    <w:rsid w:val="008B04CE"/>
    <w:rsid w:val="008B09B9"/>
    <w:rsid w:val="008B6929"/>
    <w:rsid w:val="008B7439"/>
    <w:rsid w:val="008B7C89"/>
    <w:rsid w:val="008C0222"/>
    <w:rsid w:val="008C160A"/>
    <w:rsid w:val="008C37AF"/>
    <w:rsid w:val="008C4198"/>
    <w:rsid w:val="008C4B15"/>
    <w:rsid w:val="008C7803"/>
    <w:rsid w:val="008D2C1F"/>
    <w:rsid w:val="008D35CA"/>
    <w:rsid w:val="008D3F78"/>
    <w:rsid w:val="008D6008"/>
    <w:rsid w:val="008D7660"/>
    <w:rsid w:val="008D7B6B"/>
    <w:rsid w:val="008E3D1F"/>
    <w:rsid w:val="008E5786"/>
    <w:rsid w:val="008F0905"/>
    <w:rsid w:val="008F341B"/>
    <w:rsid w:val="008F47D4"/>
    <w:rsid w:val="008F54FC"/>
    <w:rsid w:val="008F5AA2"/>
    <w:rsid w:val="008F6302"/>
    <w:rsid w:val="00901125"/>
    <w:rsid w:val="00902624"/>
    <w:rsid w:val="00904216"/>
    <w:rsid w:val="00905ADE"/>
    <w:rsid w:val="00907435"/>
    <w:rsid w:val="009075D0"/>
    <w:rsid w:val="00911B9A"/>
    <w:rsid w:val="009169BB"/>
    <w:rsid w:val="00917871"/>
    <w:rsid w:val="00923DF8"/>
    <w:rsid w:val="0092653E"/>
    <w:rsid w:val="00926F4D"/>
    <w:rsid w:val="00927FE4"/>
    <w:rsid w:val="0093072B"/>
    <w:rsid w:val="0093138E"/>
    <w:rsid w:val="00931C67"/>
    <w:rsid w:val="009324B2"/>
    <w:rsid w:val="0093347A"/>
    <w:rsid w:val="00934446"/>
    <w:rsid w:val="0093487C"/>
    <w:rsid w:val="00934C21"/>
    <w:rsid w:val="00936494"/>
    <w:rsid w:val="00937059"/>
    <w:rsid w:val="009420EA"/>
    <w:rsid w:val="009423E1"/>
    <w:rsid w:val="0094346D"/>
    <w:rsid w:val="00943DFB"/>
    <w:rsid w:val="0094494A"/>
    <w:rsid w:val="00950877"/>
    <w:rsid w:val="00950C9B"/>
    <w:rsid w:val="00955165"/>
    <w:rsid w:val="00955970"/>
    <w:rsid w:val="00955B16"/>
    <w:rsid w:val="00961A5E"/>
    <w:rsid w:val="00963D1E"/>
    <w:rsid w:val="00967642"/>
    <w:rsid w:val="00967DE8"/>
    <w:rsid w:val="0097056A"/>
    <w:rsid w:val="00975A2B"/>
    <w:rsid w:val="00976DCE"/>
    <w:rsid w:val="00980811"/>
    <w:rsid w:val="00985F97"/>
    <w:rsid w:val="00987708"/>
    <w:rsid w:val="00990D89"/>
    <w:rsid w:val="00992254"/>
    <w:rsid w:val="00995329"/>
    <w:rsid w:val="0099607E"/>
    <w:rsid w:val="0099640F"/>
    <w:rsid w:val="0099651F"/>
    <w:rsid w:val="00997411"/>
    <w:rsid w:val="009A120E"/>
    <w:rsid w:val="009A1275"/>
    <w:rsid w:val="009A28E1"/>
    <w:rsid w:val="009A2CBC"/>
    <w:rsid w:val="009A3AB2"/>
    <w:rsid w:val="009A41D4"/>
    <w:rsid w:val="009A457D"/>
    <w:rsid w:val="009A508D"/>
    <w:rsid w:val="009A624A"/>
    <w:rsid w:val="009A6BD3"/>
    <w:rsid w:val="009B039A"/>
    <w:rsid w:val="009B0C13"/>
    <w:rsid w:val="009B2278"/>
    <w:rsid w:val="009B31C6"/>
    <w:rsid w:val="009B4D42"/>
    <w:rsid w:val="009B53D4"/>
    <w:rsid w:val="009C1972"/>
    <w:rsid w:val="009C295E"/>
    <w:rsid w:val="009C5ACD"/>
    <w:rsid w:val="009C5D62"/>
    <w:rsid w:val="009C5FFE"/>
    <w:rsid w:val="009C7946"/>
    <w:rsid w:val="009C7A91"/>
    <w:rsid w:val="009D022F"/>
    <w:rsid w:val="009D0817"/>
    <w:rsid w:val="009D2025"/>
    <w:rsid w:val="009D2629"/>
    <w:rsid w:val="009D542E"/>
    <w:rsid w:val="009E092C"/>
    <w:rsid w:val="009E20E7"/>
    <w:rsid w:val="009E2134"/>
    <w:rsid w:val="009E2B05"/>
    <w:rsid w:val="009E5F79"/>
    <w:rsid w:val="009E7364"/>
    <w:rsid w:val="009E7510"/>
    <w:rsid w:val="009F01D5"/>
    <w:rsid w:val="009F32CA"/>
    <w:rsid w:val="009F51D7"/>
    <w:rsid w:val="009F732F"/>
    <w:rsid w:val="00A0005B"/>
    <w:rsid w:val="00A01626"/>
    <w:rsid w:val="00A01ED0"/>
    <w:rsid w:val="00A0200F"/>
    <w:rsid w:val="00A076EA"/>
    <w:rsid w:val="00A107C5"/>
    <w:rsid w:val="00A10956"/>
    <w:rsid w:val="00A1125E"/>
    <w:rsid w:val="00A1259F"/>
    <w:rsid w:val="00A12FCF"/>
    <w:rsid w:val="00A21B19"/>
    <w:rsid w:val="00A22B08"/>
    <w:rsid w:val="00A25FE9"/>
    <w:rsid w:val="00A26DE7"/>
    <w:rsid w:val="00A2744E"/>
    <w:rsid w:val="00A30622"/>
    <w:rsid w:val="00A30909"/>
    <w:rsid w:val="00A3111A"/>
    <w:rsid w:val="00A314E2"/>
    <w:rsid w:val="00A31AAF"/>
    <w:rsid w:val="00A31FD6"/>
    <w:rsid w:val="00A327A7"/>
    <w:rsid w:val="00A3438A"/>
    <w:rsid w:val="00A357B0"/>
    <w:rsid w:val="00A37069"/>
    <w:rsid w:val="00A412C4"/>
    <w:rsid w:val="00A41D1F"/>
    <w:rsid w:val="00A451CB"/>
    <w:rsid w:val="00A45447"/>
    <w:rsid w:val="00A5377E"/>
    <w:rsid w:val="00A55678"/>
    <w:rsid w:val="00A5640A"/>
    <w:rsid w:val="00A5731F"/>
    <w:rsid w:val="00A578B0"/>
    <w:rsid w:val="00A57E14"/>
    <w:rsid w:val="00A61CE1"/>
    <w:rsid w:val="00A6283A"/>
    <w:rsid w:val="00A64194"/>
    <w:rsid w:val="00A66AE9"/>
    <w:rsid w:val="00A70329"/>
    <w:rsid w:val="00A711BD"/>
    <w:rsid w:val="00A77784"/>
    <w:rsid w:val="00A80270"/>
    <w:rsid w:val="00A803E0"/>
    <w:rsid w:val="00A808C0"/>
    <w:rsid w:val="00A82CFA"/>
    <w:rsid w:val="00A83467"/>
    <w:rsid w:val="00A866DF"/>
    <w:rsid w:val="00A86E94"/>
    <w:rsid w:val="00A8792F"/>
    <w:rsid w:val="00A90098"/>
    <w:rsid w:val="00A929F2"/>
    <w:rsid w:val="00A950E9"/>
    <w:rsid w:val="00A958C9"/>
    <w:rsid w:val="00A97B9E"/>
    <w:rsid w:val="00AA1869"/>
    <w:rsid w:val="00AA1ACC"/>
    <w:rsid w:val="00AA25F5"/>
    <w:rsid w:val="00AA7131"/>
    <w:rsid w:val="00AA7B0C"/>
    <w:rsid w:val="00AB21F6"/>
    <w:rsid w:val="00AB4218"/>
    <w:rsid w:val="00AB4476"/>
    <w:rsid w:val="00AB5888"/>
    <w:rsid w:val="00AB6B82"/>
    <w:rsid w:val="00AB73B6"/>
    <w:rsid w:val="00AC0B1C"/>
    <w:rsid w:val="00AC1050"/>
    <w:rsid w:val="00AC171D"/>
    <w:rsid w:val="00AC2926"/>
    <w:rsid w:val="00AC2E4D"/>
    <w:rsid w:val="00AC3771"/>
    <w:rsid w:val="00AC47AB"/>
    <w:rsid w:val="00AC5E6C"/>
    <w:rsid w:val="00AC6A48"/>
    <w:rsid w:val="00AD2ACA"/>
    <w:rsid w:val="00AD6531"/>
    <w:rsid w:val="00AE152C"/>
    <w:rsid w:val="00AE18B7"/>
    <w:rsid w:val="00AE2259"/>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3592D"/>
    <w:rsid w:val="00B41EC3"/>
    <w:rsid w:val="00B45AA0"/>
    <w:rsid w:val="00B471EB"/>
    <w:rsid w:val="00B477CD"/>
    <w:rsid w:val="00B4798C"/>
    <w:rsid w:val="00B50322"/>
    <w:rsid w:val="00B540C2"/>
    <w:rsid w:val="00B577FE"/>
    <w:rsid w:val="00B57E8B"/>
    <w:rsid w:val="00B62DBB"/>
    <w:rsid w:val="00B63E30"/>
    <w:rsid w:val="00B655DD"/>
    <w:rsid w:val="00B665C3"/>
    <w:rsid w:val="00B66721"/>
    <w:rsid w:val="00B66F8F"/>
    <w:rsid w:val="00B67C44"/>
    <w:rsid w:val="00B72CFD"/>
    <w:rsid w:val="00B7443D"/>
    <w:rsid w:val="00B75152"/>
    <w:rsid w:val="00B75777"/>
    <w:rsid w:val="00B763B8"/>
    <w:rsid w:val="00B806D9"/>
    <w:rsid w:val="00B81B77"/>
    <w:rsid w:val="00B84BCC"/>
    <w:rsid w:val="00B85190"/>
    <w:rsid w:val="00B8559C"/>
    <w:rsid w:val="00B900D3"/>
    <w:rsid w:val="00B9074D"/>
    <w:rsid w:val="00B91615"/>
    <w:rsid w:val="00B92B6E"/>
    <w:rsid w:val="00B92DF6"/>
    <w:rsid w:val="00B93A2E"/>
    <w:rsid w:val="00B93BB8"/>
    <w:rsid w:val="00B942F1"/>
    <w:rsid w:val="00B94620"/>
    <w:rsid w:val="00B94971"/>
    <w:rsid w:val="00B94E98"/>
    <w:rsid w:val="00B96766"/>
    <w:rsid w:val="00BA17BA"/>
    <w:rsid w:val="00BA4E4E"/>
    <w:rsid w:val="00BA5748"/>
    <w:rsid w:val="00BA67A2"/>
    <w:rsid w:val="00BB2A56"/>
    <w:rsid w:val="00BB3FB1"/>
    <w:rsid w:val="00BB5538"/>
    <w:rsid w:val="00BC08BD"/>
    <w:rsid w:val="00BC2842"/>
    <w:rsid w:val="00BC2953"/>
    <w:rsid w:val="00BC4A27"/>
    <w:rsid w:val="00BD00E4"/>
    <w:rsid w:val="00BD2ACC"/>
    <w:rsid w:val="00BD3B0C"/>
    <w:rsid w:val="00BD5428"/>
    <w:rsid w:val="00BD552A"/>
    <w:rsid w:val="00BD5811"/>
    <w:rsid w:val="00BE07C0"/>
    <w:rsid w:val="00BE1D07"/>
    <w:rsid w:val="00BE2583"/>
    <w:rsid w:val="00BE26A3"/>
    <w:rsid w:val="00BE448F"/>
    <w:rsid w:val="00BE7EEA"/>
    <w:rsid w:val="00BF18DF"/>
    <w:rsid w:val="00BF4326"/>
    <w:rsid w:val="00BF4C1D"/>
    <w:rsid w:val="00BF4D5F"/>
    <w:rsid w:val="00C043F7"/>
    <w:rsid w:val="00C0457C"/>
    <w:rsid w:val="00C04657"/>
    <w:rsid w:val="00C126CD"/>
    <w:rsid w:val="00C130B9"/>
    <w:rsid w:val="00C14272"/>
    <w:rsid w:val="00C1764A"/>
    <w:rsid w:val="00C17A6B"/>
    <w:rsid w:val="00C17CDE"/>
    <w:rsid w:val="00C214B6"/>
    <w:rsid w:val="00C21AC7"/>
    <w:rsid w:val="00C25512"/>
    <w:rsid w:val="00C2599A"/>
    <w:rsid w:val="00C26C92"/>
    <w:rsid w:val="00C27DA9"/>
    <w:rsid w:val="00C30C03"/>
    <w:rsid w:val="00C31297"/>
    <w:rsid w:val="00C33242"/>
    <w:rsid w:val="00C35EF4"/>
    <w:rsid w:val="00C36157"/>
    <w:rsid w:val="00C3725D"/>
    <w:rsid w:val="00C40F55"/>
    <w:rsid w:val="00C41B98"/>
    <w:rsid w:val="00C42D71"/>
    <w:rsid w:val="00C43495"/>
    <w:rsid w:val="00C45685"/>
    <w:rsid w:val="00C46EA7"/>
    <w:rsid w:val="00C508FB"/>
    <w:rsid w:val="00C50CB3"/>
    <w:rsid w:val="00C51B71"/>
    <w:rsid w:val="00C5241B"/>
    <w:rsid w:val="00C52F24"/>
    <w:rsid w:val="00C57092"/>
    <w:rsid w:val="00C57D55"/>
    <w:rsid w:val="00C62CB9"/>
    <w:rsid w:val="00C64460"/>
    <w:rsid w:val="00C64D20"/>
    <w:rsid w:val="00C67AD5"/>
    <w:rsid w:val="00C700E1"/>
    <w:rsid w:val="00C72EB0"/>
    <w:rsid w:val="00C739D1"/>
    <w:rsid w:val="00C764E8"/>
    <w:rsid w:val="00C805E1"/>
    <w:rsid w:val="00C812DA"/>
    <w:rsid w:val="00C82809"/>
    <w:rsid w:val="00C84CE0"/>
    <w:rsid w:val="00C84E97"/>
    <w:rsid w:val="00C851C4"/>
    <w:rsid w:val="00C853A1"/>
    <w:rsid w:val="00C8595F"/>
    <w:rsid w:val="00C86CBC"/>
    <w:rsid w:val="00C90C5C"/>
    <w:rsid w:val="00C9256F"/>
    <w:rsid w:val="00C976AF"/>
    <w:rsid w:val="00CA1D1D"/>
    <w:rsid w:val="00CA288A"/>
    <w:rsid w:val="00CA35F5"/>
    <w:rsid w:val="00CA3C95"/>
    <w:rsid w:val="00CA40DE"/>
    <w:rsid w:val="00CA41E5"/>
    <w:rsid w:val="00CB172B"/>
    <w:rsid w:val="00CB53D5"/>
    <w:rsid w:val="00CB5966"/>
    <w:rsid w:val="00CB61DA"/>
    <w:rsid w:val="00CB7D92"/>
    <w:rsid w:val="00CC06F5"/>
    <w:rsid w:val="00CC0A2E"/>
    <w:rsid w:val="00CC2447"/>
    <w:rsid w:val="00CC36F8"/>
    <w:rsid w:val="00CC3FC1"/>
    <w:rsid w:val="00CD167F"/>
    <w:rsid w:val="00CD1DF6"/>
    <w:rsid w:val="00CD3A43"/>
    <w:rsid w:val="00CD3F07"/>
    <w:rsid w:val="00CD626D"/>
    <w:rsid w:val="00CE0883"/>
    <w:rsid w:val="00CE1409"/>
    <w:rsid w:val="00CE27E1"/>
    <w:rsid w:val="00CE3070"/>
    <w:rsid w:val="00CE508A"/>
    <w:rsid w:val="00CF0E7B"/>
    <w:rsid w:val="00CF2825"/>
    <w:rsid w:val="00CF46E2"/>
    <w:rsid w:val="00CF763D"/>
    <w:rsid w:val="00D01036"/>
    <w:rsid w:val="00D01332"/>
    <w:rsid w:val="00D027D0"/>
    <w:rsid w:val="00D05DF4"/>
    <w:rsid w:val="00D061F2"/>
    <w:rsid w:val="00D06D56"/>
    <w:rsid w:val="00D06DDC"/>
    <w:rsid w:val="00D0710D"/>
    <w:rsid w:val="00D07CA7"/>
    <w:rsid w:val="00D07FBD"/>
    <w:rsid w:val="00D1092C"/>
    <w:rsid w:val="00D11875"/>
    <w:rsid w:val="00D11B3F"/>
    <w:rsid w:val="00D12596"/>
    <w:rsid w:val="00D139DF"/>
    <w:rsid w:val="00D13ABF"/>
    <w:rsid w:val="00D13C6B"/>
    <w:rsid w:val="00D13F52"/>
    <w:rsid w:val="00D13FBD"/>
    <w:rsid w:val="00D150E5"/>
    <w:rsid w:val="00D167E7"/>
    <w:rsid w:val="00D21EA0"/>
    <w:rsid w:val="00D23DA3"/>
    <w:rsid w:val="00D2657A"/>
    <w:rsid w:val="00D27716"/>
    <w:rsid w:val="00D30191"/>
    <w:rsid w:val="00D309AF"/>
    <w:rsid w:val="00D31D44"/>
    <w:rsid w:val="00D33156"/>
    <w:rsid w:val="00D36F95"/>
    <w:rsid w:val="00D37082"/>
    <w:rsid w:val="00D3790D"/>
    <w:rsid w:val="00D44641"/>
    <w:rsid w:val="00D51424"/>
    <w:rsid w:val="00D55083"/>
    <w:rsid w:val="00D552B2"/>
    <w:rsid w:val="00D553CC"/>
    <w:rsid w:val="00D55E3E"/>
    <w:rsid w:val="00D56B71"/>
    <w:rsid w:val="00D61AFC"/>
    <w:rsid w:val="00D63B07"/>
    <w:rsid w:val="00D655EE"/>
    <w:rsid w:val="00D657AE"/>
    <w:rsid w:val="00D6719E"/>
    <w:rsid w:val="00D678B4"/>
    <w:rsid w:val="00D70E2E"/>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D61"/>
    <w:rsid w:val="00DA6E72"/>
    <w:rsid w:val="00DA6FD1"/>
    <w:rsid w:val="00DA75B6"/>
    <w:rsid w:val="00DB0302"/>
    <w:rsid w:val="00DB0721"/>
    <w:rsid w:val="00DB28C9"/>
    <w:rsid w:val="00DB2FF5"/>
    <w:rsid w:val="00DB31A7"/>
    <w:rsid w:val="00DB35AE"/>
    <w:rsid w:val="00DB6148"/>
    <w:rsid w:val="00DB6BF1"/>
    <w:rsid w:val="00DC1E75"/>
    <w:rsid w:val="00DC21F7"/>
    <w:rsid w:val="00DC3FC9"/>
    <w:rsid w:val="00DC4337"/>
    <w:rsid w:val="00DC595C"/>
    <w:rsid w:val="00DC5967"/>
    <w:rsid w:val="00DC7129"/>
    <w:rsid w:val="00DD0849"/>
    <w:rsid w:val="00DD0BF1"/>
    <w:rsid w:val="00DD1063"/>
    <w:rsid w:val="00DD14F4"/>
    <w:rsid w:val="00DD43D1"/>
    <w:rsid w:val="00DD4787"/>
    <w:rsid w:val="00DD7711"/>
    <w:rsid w:val="00DE185D"/>
    <w:rsid w:val="00DE3040"/>
    <w:rsid w:val="00DE41FF"/>
    <w:rsid w:val="00DF182A"/>
    <w:rsid w:val="00DF232E"/>
    <w:rsid w:val="00DF48AC"/>
    <w:rsid w:val="00DF5FE0"/>
    <w:rsid w:val="00E009D2"/>
    <w:rsid w:val="00E00D06"/>
    <w:rsid w:val="00E036CD"/>
    <w:rsid w:val="00E05641"/>
    <w:rsid w:val="00E05EAB"/>
    <w:rsid w:val="00E06ED6"/>
    <w:rsid w:val="00E07523"/>
    <w:rsid w:val="00E07B8D"/>
    <w:rsid w:val="00E12D8B"/>
    <w:rsid w:val="00E14336"/>
    <w:rsid w:val="00E149E6"/>
    <w:rsid w:val="00E14F82"/>
    <w:rsid w:val="00E16AB3"/>
    <w:rsid w:val="00E23026"/>
    <w:rsid w:val="00E244E9"/>
    <w:rsid w:val="00E24C8C"/>
    <w:rsid w:val="00E30E26"/>
    <w:rsid w:val="00E31EB9"/>
    <w:rsid w:val="00E35AC2"/>
    <w:rsid w:val="00E35D82"/>
    <w:rsid w:val="00E36E6E"/>
    <w:rsid w:val="00E36E76"/>
    <w:rsid w:val="00E36EC1"/>
    <w:rsid w:val="00E36F82"/>
    <w:rsid w:val="00E40BEE"/>
    <w:rsid w:val="00E44951"/>
    <w:rsid w:val="00E46395"/>
    <w:rsid w:val="00E47F6F"/>
    <w:rsid w:val="00E51B6C"/>
    <w:rsid w:val="00E529AC"/>
    <w:rsid w:val="00E5378E"/>
    <w:rsid w:val="00E54226"/>
    <w:rsid w:val="00E5584D"/>
    <w:rsid w:val="00E55B78"/>
    <w:rsid w:val="00E56E99"/>
    <w:rsid w:val="00E579AE"/>
    <w:rsid w:val="00E601A7"/>
    <w:rsid w:val="00E6033E"/>
    <w:rsid w:val="00E60517"/>
    <w:rsid w:val="00E6111C"/>
    <w:rsid w:val="00E62576"/>
    <w:rsid w:val="00E62663"/>
    <w:rsid w:val="00E6714D"/>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4386"/>
    <w:rsid w:val="00EC5259"/>
    <w:rsid w:val="00ED0FCE"/>
    <w:rsid w:val="00ED25E6"/>
    <w:rsid w:val="00ED3061"/>
    <w:rsid w:val="00ED4C91"/>
    <w:rsid w:val="00EE0108"/>
    <w:rsid w:val="00EE250A"/>
    <w:rsid w:val="00EE3964"/>
    <w:rsid w:val="00EE6324"/>
    <w:rsid w:val="00EF156A"/>
    <w:rsid w:val="00EF326B"/>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501D"/>
    <w:rsid w:val="00F37EA3"/>
    <w:rsid w:val="00F40A51"/>
    <w:rsid w:val="00F4495E"/>
    <w:rsid w:val="00F479D7"/>
    <w:rsid w:val="00F50942"/>
    <w:rsid w:val="00F55103"/>
    <w:rsid w:val="00F56DF6"/>
    <w:rsid w:val="00F57228"/>
    <w:rsid w:val="00F5751D"/>
    <w:rsid w:val="00F61C8A"/>
    <w:rsid w:val="00F63026"/>
    <w:rsid w:val="00F63209"/>
    <w:rsid w:val="00F64F09"/>
    <w:rsid w:val="00F66E75"/>
    <w:rsid w:val="00F67F96"/>
    <w:rsid w:val="00F75002"/>
    <w:rsid w:val="00F75845"/>
    <w:rsid w:val="00F76974"/>
    <w:rsid w:val="00F8092A"/>
    <w:rsid w:val="00F86828"/>
    <w:rsid w:val="00F90416"/>
    <w:rsid w:val="00F90918"/>
    <w:rsid w:val="00F9383D"/>
    <w:rsid w:val="00F9623D"/>
    <w:rsid w:val="00FA249B"/>
    <w:rsid w:val="00FA363F"/>
    <w:rsid w:val="00FA3F9A"/>
    <w:rsid w:val="00FA4820"/>
    <w:rsid w:val="00FA6346"/>
    <w:rsid w:val="00FA69C4"/>
    <w:rsid w:val="00FB1A8C"/>
    <w:rsid w:val="00FB329A"/>
    <w:rsid w:val="00FB3947"/>
    <w:rsid w:val="00FB42C0"/>
    <w:rsid w:val="00FB44E3"/>
    <w:rsid w:val="00FB573D"/>
    <w:rsid w:val="00FB7244"/>
    <w:rsid w:val="00FC0ECA"/>
    <w:rsid w:val="00FC205B"/>
    <w:rsid w:val="00FC59C7"/>
    <w:rsid w:val="00FC6405"/>
    <w:rsid w:val="00FD09FD"/>
    <w:rsid w:val="00FD13D1"/>
    <w:rsid w:val="00FD2B41"/>
    <w:rsid w:val="00FD5C8B"/>
    <w:rsid w:val="00FD7358"/>
    <w:rsid w:val="00FE02B6"/>
    <w:rsid w:val="00FE04F4"/>
    <w:rsid w:val="00FE0DE3"/>
    <w:rsid w:val="00FE3572"/>
    <w:rsid w:val="00FE52F1"/>
    <w:rsid w:val="00FF1DBA"/>
    <w:rsid w:val="00FF2C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27949038">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36650016">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186335164">
      <w:bodyDiv w:val="1"/>
      <w:marLeft w:val="0"/>
      <w:marRight w:val="0"/>
      <w:marTop w:val="0"/>
      <w:marBottom w:val="0"/>
      <w:divBdr>
        <w:top w:val="none" w:sz="0" w:space="0" w:color="auto"/>
        <w:left w:val="none" w:sz="0" w:space="0" w:color="auto"/>
        <w:bottom w:val="none" w:sz="0" w:space="0" w:color="auto"/>
        <w:right w:val="none" w:sz="0" w:space="0" w:color="auto"/>
      </w:divBdr>
    </w:div>
    <w:div w:id="198706606">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53704548">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04898421">
      <w:bodyDiv w:val="1"/>
      <w:marLeft w:val="0"/>
      <w:marRight w:val="0"/>
      <w:marTop w:val="0"/>
      <w:marBottom w:val="0"/>
      <w:divBdr>
        <w:top w:val="none" w:sz="0" w:space="0" w:color="auto"/>
        <w:left w:val="none" w:sz="0" w:space="0" w:color="auto"/>
        <w:bottom w:val="none" w:sz="0" w:space="0" w:color="auto"/>
        <w:right w:val="none" w:sz="0" w:space="0" w:color="auto"/>
      </w:divBdr>
    </w:div>
    <w:div w:id="522014935">
      <w:bodyDiv w:val="1"/>
      <w:marLeft w:val="0"/>
      <w:marRight w:val="0"/>
      <w:marTop w:val="0"/>
      <w:marBottom w:val="0"/>
      <w:divBdr>
        <w:top w:val="none" w:sz="0" w:space="0" w:color="auto"/>
        <w:left w:val="none" w:sz="0" w:space="0" w:color="auto"/>
        <w:bottom w:val="none" w:sz="0" w:space="0" w:color="auto"/>
        <w:right w:val="none" w:sz="0" w:space="0" w:color="auto"/>
      </w:divBdr>
    </w:div>
    <w:div w:id="568855000">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18072603">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0639442">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3340202">
      <w:bodyDiv w:val="1"/>
      <w:marLeft w:val="0"/>
      <w:marRight w:val="0"/>
      <w:marTop w:val="0"/>
      <w:marBottom w:val="0"/>
      <w:divBdr>
        <w:top w:val="none" w:sz="0" w:space="0" w:color="auto"/>
        <w:left w:val="none" w:sz="0" w:space="0" w:color="auto"/>
        <w:bottom w:val="none" w:sz="0" w:space="0" w:color="auto"/>
        <w:right w:val="none" w:sz="0" w:space="0" w:color="auto"/>
      </w:divBdr>
    </w:div>
    <w:div w:id="750468685">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660382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4955258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4315877">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7806197">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28353839">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52211247">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84243651">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286882">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042395">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081847">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3004450">
      <w:bodyDiv w:val="1"/>
      <w:marLeft w:val="0"/>
      <w:marRight w:val="0"/>
      <w:marTop w:val="0"/>
      <w:marBottom w:val="0"/>
      <w:divBdr>
        <w:top w:val="none" w:sz="0" w:space="0" w:color="auto"/>
        <w:left w:val="none" w:sz="0" w:space="0" w:color="auto"/>
        <w:bottom w:val="none" w:sz="0" w:space="0" w:color="auto"/>
        <w:right w:val="none" w:sz="0" w:space="0" w:color="auto"/>
      </w:divBdr>
    </w:div>
    <w:div w:id="1683434877">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20283268">
      <w:bodyDiv w:val="1"/>
      <w:marLeft w:val="0"/>
      <w:marRight w:val="0"/>
      <w:marTop w:val="0"/>
      <w:marBottom w:val="0"/>
      <w:divBdr>
        <w:top w:val="none" w:sz="0" w:space="0" w:color="auto"/>
        <w:left w:val="none" w:sz="0" w:space="0" w:color="auto"/>
        <w:bottom w:val="none" w:sz="0" w:space="0" w:color="auto"/>
        <w:right w:val="none" w:sz="0" w:space="0" w:color="auto"/>
      </w:divBdr>
    </w:div>
    <w:div w:id="1770740262">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4217698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4046365">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79789281">
      <w:bodyDiv w:val="1"/>
      <w:marLeft w:val="0"/>
      <w:marRight w:val="0"/>
      <w:marTop w:val="0"/>
      <w:marBottom w:val="0"/>
      <w:divBdr>
        <w:top w:val="none" w:sz="0" w:space="0" w:color="auto"/>
        <w:left w:val="none" w:sz="0" w:space="0" w:color="auto"/>
        <w:bottom w:val="none" w:sz="0" w:space="0" w:color="auto"/>
        <w:right w:val="none" w:sz="0" w:space="0" w:color="auto"/>
      </w:divBdr>
    </w:div>
    <w:div w:id="211585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C685487F-62AB-4F4B-870C-50E09EC2AB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3</Pages>
  <Words>874</Words>
  <Characters>4633</Characters>
  <Application>Microsoft Office Word</Application>
  <DocSecurity>0</DocSecurity>
  <Lines>128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14</cp:revision>
  <cp:lastPrinted>2024-08-23T12:25:00Z</cp:lastPrinted>
  <dcterms:created xsi:type="dcterms:W3CDTF">2024-12-27T15:38:00Z</dcterms:created>
  <dcterms:modified xsi:type="dcterms:W3CDTF">2025-01-13T00:56:00Z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23db9443-2dbd-480d-895a-f7b502e37057</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