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4533FB"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4533FB">
        <w:rPr>
          <w:rFonts w:eastAsia="DejaVu Sans" w:cs="Arial"/>
          <w:b/>
          <w:kern w:val="1"/>
          <w:sz w:val="28"/>
          <w:szCs w:val="24"/>
          <w:lang w:val="en-US" w:eastAsia="ar-SA"/>
        </w:rPr>
        <w:t>IEEE P802.15</w:t>
      </w:r>
    </w:p>
    <w:p w14:paraId="54F7CB58" w14:textId="77777777" w:rsidR="00615A5F" w:rsidRPr="004533FB"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4533FB">
        <w:rPr>
          <w:rFonts w:eastAsia="DejaVu Sans" w:cs="Arial"/>
          <w:b/>
          <w:kern w:val="1"/>
          <w:sz w:val="28"/>
          <w:szCs w:val="24"/>
          <w:lang w:val="en-US" w:eastAsia="ar-SA"/>
        </w:rPr>
        <w:t>Wireless Personal Area Networks</w:t>
      </w:r>
    </w:p>
    <w:p w14:paraId="4140D027" w14:textId="77777777" w:rsidR="00615A5F" w:rsidRPr="004533FB"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4533FB"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4533FB"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4533FB">
              <w:rPr>
                <w:rFonts w:eastAsia="DejaVu Sans"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4533FB"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4533FB">
              <w:rPr>
                <w:rFonts w:eastAsia="DejaVu Sans" w:cs="Arial"/>
                <w:kern w:val="1"/>
                <w:sz w:val="24"/>
                <w:szCs w:val="24"/>
                <w:lang w:val="en-US" w:eastAsia="ar-SA"/>
              </w:rPr>
              <w:t>IEEE P802.15 Working Group for Wireless Personal Area Networks (WPANs)</w:t>
            </w:r>
          </w:p>
        </w:tc>
      </w:tr>
      <w:tr w:rsidR="00615A5F" w:rsidRPr="004533FB"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4533FB"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4533FB">
              <w:rPr>
                <w:rFonts w:eastAsia="DejaVu Sans"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0A3B7ADD" w:rsidR="001861F6" w:rsidRPr="004533FB" w:rsidRDefault="00B10811" w:rsidP="00CF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b/>
                <w:bCs/>
                <w:kern w:val="1"/>
                <w:sz w:val="24"/>
                <w:szCs w:val="24"/>
                <w:lang w:val="en-US" w:eastAsia="ar-SA"/>
              </w:rPr>
            </w:pPr>
            <w:r w:rsidRPr="004533FB">
              <w:rPr>
                <w:rFonts w:eastAsia="DejaVu Sans" w:cs="Arial"/>
                <w:kern w:val="1"/>
                <w:sz w:val="24"/>
                <w:szCs w:val="24"/>
                <w:lang w:val="en-US" w:eastAsia="ar-SA"/>
              </w:rPr>
              <w:t>D</w:t>
            </w:r>
            <w:r w:rsidRPr="004533FB">
              <w:rPr>
                <w:rFonts w:eastAsia="DejaVu Sans" w:cs="Arial"/>
                <w:kern w:val="1"/>
                <w:sz w:val="24"/>
                <w:szCs w:val="24"/>
                <w:lang w:val="en-US" w:eastAsia="ar-SA"/>
              </w:rPr>
              <w:t>raft</w:t>
            </w:r>
            <w:r w:rsidRPr="004533FB">
              <w:rPr>
                <w:rFonts w:eastAsia="DejaVu Sans" w:cs="Arial"/>
                <w:kern w:val="1"/>
                <w:sz w:val="24"/>
                <w:szCs w:val="24"/>
                <w:lang w:val="en-US" w:eastAsia="ar-SA"/>
              </w:rPr>
              <w:t>-C P</w:t>
            </w:r>
            <w:r w:rsidRPr="004533FB">
              <w:rPr>
                <w:rFonts w:eastAsia="DejaVu Sans" w:cs="Arial"/>
                <w:kern w:val="1"/>
                <w:sz w:val="24"/>
                <w:szCs w:val="24"/>
                <w:lang w:val="en-US" w:eastAsia="ar-SA"/>
              </w:rPr>
              <w:t>roposed</w:t>
            </w:r>
            <w:r w:rsidRPr="004533FB">
              <w:rPr>
                <w:rFonts w:eastAsia="DejaVu Sans" w:cs="Arial"/>
                <w:kern w:val="1"/>
                <w:sz w:val="24"/>
                <w:szCs w:val="24"/>
                <w:lang w:val="en-US" w:eastAsia="ar-SA"/>
              </w:rPr>
              <w:t xml:space="preserve"> C</w:t>
            </w:r>
            <w:r w:rsidRPr="004533FB">
              <w:rPr>
                <w:rFonts w:eastAsia="DejaVu Sans" w:cs="Arial"/>
                <w:kern w:val="1"/>
                <w:sz w:val="24"/>
                <w:szCs w:val="24"/>
                <w:lang w:val="en-US" w:eastAsia="ar-SA"/>
              </w:rPr>
              <w:t>omment</w:t>
            </w:r>
            <w:r w:rsidRPr="004533FB">
              <w:rPr>
                <w:rFonts w:eastAsia="DejaVu Sans" w:cs="Arial"/>
                <w:kern w:val="1"/>
                <w:sz w:val="24"/>
                <w:szCs w:val="24"/>
                <w:lang w:val="en-US" w:eastAsia="ar-SA"/>
              </w:rPr>
              <w:t xml:space="preserve"> R</w:t>
            </w:r>
            <w:r w:rsidRPr="004533FB">
              <w:rPr>
                <w:rFonts w:eastAsia="DejaVu Sans" w:cs="Arial"/>
                <w:kern w:val="1"/>
                <w:sz w:val="24"/>
                <w:szCs w:val="24"/>
                <w:lang w:val="en-US" w:eastAsia="ar-SA"/>
              </w:rPr>
              <w:t>esolutions</w:t>
            </w:r>
            <w:r w:rsidRPr="004533FB">
              <w:rPr>
                <w:rFonts w:eastAsia="DejaVu Sans" w:cs="Arial"/>
                <w:kern w:val="1"/>
                <w:sz w:val="24"/>
                <w:szCs w:val="24"/>
                <w:lang w:val="en-US" w:eastAsia="ar-SA"/>
              </w:rPr>
              <w:t xml:space="preserve"> </w:t>
            </w:r>
            <w:r w:rsidRPr="004533FB">
              <w:rPr>
                <w:rFonts w:eastAsia="DejaVu Sans" w:cs="Arial"/>
                <w:kern w:val="1"/>
                <w:sz w:val="24"/>
                <w:szCs w:val="24"/>
                <w:lang w:val="en-US" w:eastAsia="ar-SA"/>
              </w:rPr>
              <w:t>for</w:t>
            </w:r>
            <w:r w:rsidRPr="004533FB">
              <w:rPr>
                <w:rFonts w:eastAsia="DejaVu Sans" w:cs="Arial"/>
                <w:kern w:val="1"/>
                <w:sz w:val="24"/>
                <w:szCs w:val="24"/>
                <w:lang w:val="en-US" w:eastAsia="ar-SA"/>
              </w:rPr>
              <w:t xml:space="preserve"> </w:t>
            </w:r>
            <w:r w:rsidRPr="004533FB">
              <w:rPr>
                <w:rFonts w:eastAsia="DejaVu Sans" w:cs="Arial"/>
                <w:kern w:val="1"/>
                <w:sz w:val="24"/>
                <w:szCs w:val="24"/>
                <w:lang w:val="en-US" w:eastAsia="ar-SA"/>
              </w:rPr>
              <w:t>CIDs</w:t>
            </w:r>
            <w:r w:rsidRPr="004533FB">
              <w:rPr>
                <w:rFonts w:eastAsia="DejaVu Sans" w:cs="Arial"/>
                <w:kern w:val="1"/>
                <w:sz w:val="24"/>
                <w:szCs w:val="24"/>
                <w:lang w:val="en-US" w:eastAsia="ar-SA"/>
              </w:rPr>
              <w:t xml:space="preserve"> </w:t>
            </w:r>
            <w:r w:rsidRPr="004533FB">
              <w:rPr>
                <w:rFonts w:eastAsia="DejaVu Sans" w:cs="Arial"/>
                <w:kern w:val="1"/>
                <w:sz w:val="24"/>
                <w:szCs w:val="24"/>
                <w:lang w:val="en-US" w:eastAsia="ar-SA"/>
              </w:rPr>
              <w:t>223, 431, 666</w:t>
            </w:r>
          </w:p>
        </w:tc>
      </w:tr>
      <w:tr w:rsidR="00615A5F" w:rsidRPr="004533FB" w14:paraId="52BF9366" w14:textId="77777777" w:rsidTr="00B879B2">
        <w:tc>
          <w:tcPr>
            <w:tcW w:w="1260" w:type="dxa"/>
            <w:tcBorders>
              <w:top w:val="single" w:sz="4" w:space="0" w:color="000000"/>
            </w:tcBorders>
            <w:shd w:val="clear" w:color="auto" w:fill="auto"/>
          </w:tcPr>
          <w:p w14:paraId="06A5E16D" w14:textId="77777777" w:rsidR="00615A5F" w:rsidRPr="004533FB"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4533FB">
              <w:rPr>
                <w:rFonts w:eastAsia="DejaVu Sans"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A879DBC" w:rsidR="00615A5F" w:rsidRPr="004533FB" w:rsidRDefault="00BC376F"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4533FB">
              <w:rPr>
                <w:rFonts w:eastAsia="DejaVu Sans" w:cs="Arial"/>
                <w:kern w:val="1"/>
                <w:sz w:val="24"/>
                <w:szCs w:val="24"/>
                <w:lang w:val="en-US" w:eastAsia="ar-SA"/>
              </w:rPr>
              <w:t>May</w:t>
            </w:r>
            <w:r w:rsidR="00BE3C94" w:rsidRPr="004533FB">
              <w:rPr>
                <w:rFonts w:eastAsia="DejaVu Sans" w:cs="Arial"/>
                <w:kern w:val="1"/>
                <w:sz w:val="24"/>
                <w:szCs w:val="24"/>
                <w:lang w:val="en-US" w:eastAsia="ar-SA"/>
              </w:rPr>
              <w:t xml:space="preserve"> 202</w:t>
            </w:r>
            <w:r w:rsidR="0022736B" w:rsidRPr="004533FB">
              <w:rPr>
                <w:rFonts w:eastAsia="DejaVu Sans" w:cs="Arial"/>
                <w:kern w:val="1"/>
                <w:sz w:val="24"/>
                <w:szCs w:val="24"/>
                <w:lang w:val="en-US" w:eastAsia="ar-SA"/>
              </w:rPr>
              <w:t>4</w:t>
            </w:r>
          </w:p>
        </w:tc>
      </w:tr>
      <w:tr w:rsidR="00615A5F" w:rsidRPr="004533FB"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4533FB"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color w:val="00000A"/>
                <w:kern w:val="1"/>
                <w:sz w:val="22"/>
                <w:szCs w:val="24"/>
                <w:lang w:val="en-US" w:eastAsia="ar-SA"/>
              </w:rPr>
            </w:pPr>
            <w:r w:rsidRPr="004533FB">
              <w:rPr>
                <w:rFonts w:eastAsia="DejaVu Sans" w:cs="Arial"/>
                <w:kern w:val="1"/>
                <w:sz w:val="24"/>
                <w:szCs w:val="24"/>
                <w:lang w:val="en-US" w:eastAsia="ar-SA"/>
              </w:rPr>
              <w:t>Source</w:t>
            </w:r>
            <w:r w:rsidR="00B41CE8" w:rsidRPr="004533FB">
              <w:rPr>
                <w:rFonts w:eastAsia="DejaVu Sans"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212CC6F6" w:rsidR="005521B6" w:rsidRPr="004533FB" w:rsidRDefault="0012786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cs="Arial"/>
                <w:color w:val="000000"/>
                <w:kern w:val="1"/>
                <w:sz w:val="24"/>
                <w:szCs w:val="24"/>
                <w:lang w:val="en-US" w:eastAsia="ar-SA"/>
              </w:rPr>
            </w:pPr>
            <w:bookmarkStart w:id="0" w:name="OLE_LINK4"/>
            <w:r w:rsidRPr="004533FB">
              <w:rPr>
                <w:rFonts w:cs="Arial"/>
                <w:color w:val="00000A"/>
                <w:kern w:val="1"/>
                <w:sz w:val="24"/>
                <w:szCs w:val="24"/>
                <w:lang w:eastAsia="ar-SA"/>
              </w:rPr>
              <w:t>Pooria Pakrooh</w:t>
            </w:r>
            <w:r w:rsidR="00BB00FA" w:rsidRPr="004533FB">
              <w:rPr>
                <w:rFonts w:cs="Arial"/>
                <w:color w:val="00000A"/>
                <w:kern w:val="1"/>
                <w:sz w:val="24"/>
                <w:szCs w:val="24"/>
                <w:lang w:eastAsia="ar-SA"/>
              </w:rPr>
              <w:t xml:space="preserve"> (</w:t>
            </w:r>
            <w:r w:rsidRPr="004533FB">
              <w:rPr>
                <w:rFonts w:cs="Arial"/>
                <w:color w:val="00000A"/>
                <w:kern w:val="1"/>
                <w:sz w:val="24"/>
                <w:szCs w:val="24"/>
                <w:lang w:eastAsia="ar-SA"/>
              </w:rPr>
              <w:t>Qualcomm</w:t>
            </w:r>
            <w:r w:rsidR="00BB00FA" w:rsidRPr="004533FB">
              <w:rPr>
                <w:rFonts w:cs="Arial"/>
                <w:color w:val="00000A"/>
                <w:kern w:val="1"/>
                <w:sz w:val="24"/>
                <w:szCs w:val="24"/>
                <w:lang w:eastAsia="ar-SA"/>
              </w:rPr>
              <w:t>)</w:t>
            </w:r>
            <w:r w:rsidR="00C17BD8" w:rsidRPr="004533FB">
              <w:rPr>
                <w:rFonts w:cs="Arial"/>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4533FB" w:rsidRDefault="00615A5F">
            <w:pPr>
              <w:tabs>
                <w:tab w:val="left" w:pos="1152"/>
              </w:tabs>
              <w:suppressAutoHyphens/>
              <w:spacing w:after="0" w:line="240" w:lineRule="auto"/>
              <w:rPr>
                <w:rFonts w:eastAsia="DejaVu Sans" w:cs="Arial"/>
                <w:kern w:val="1"/>
                <w:sz w:val="22"/>
                <w:szCs w:val="22"/>
                <w:lang w:val="en-US" w:eastAsia="ar-SA"/>
              </w:rPr>
            </w:pPr>
          </w:p>
        </w:tc>
      </w:tr>
      <w:tr w:rsidR="00615A5F" w:rsidRPr="004533FB"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4533FB"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4533FB">
              <w:rPr>
                <w:rFonts w:eastAsia="DejaVu Sans"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4533FB"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eastAsia="DejaVu Sans" w:cs="Arial"/>
                <w:kern w:val="1"/>
                <w:sz w:val="24"/>
                <w:szCs w:val="24"/>
                <w:lang w:val="en-US" w:eastAsia="ar-SA"/>
              </w:rPr>
            </w:pPr>
            <w:r w:rsidRPr="004533FB">
              <w:rPr>
                <w:rFonts w:eastAsia="DejaVu Sans" w:cs="Arial"/>
                <w:kern w:val="1"/>
                <w:sz w:val="24"/>
                <w:szCs w:val="24"/>
                <w:lang w:val="en-US" w:eastAsia="ar-SA"/>
              </w:rPr>
              <w:t xml:space="preserve"> </w:t>
            </w:r>
          </w:p>
        </w:tc>
      </w:tr>
      <w:tr w:rsidR="00615A5F" w:rsidRPr="004533FB"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4533FB"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4533FB">
              <w:rPr>
                <w:rFonts w:eastAsia="DejaVu Sans"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81D0C58" w:rsidR="00615A5F" w:rsidRPr="004533FB" w:rsidRDefault="00EB7C7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4533FB">
              <w:rPr>
                <w:rFonts w:eastAsia="DejaVu Sans" w:cs="Arial"/>
                <w:kern w:val="1"/>
                <w:sz w:val="24"/>
                <w:szCs w:val="24"/>
                <w:lang w:val="en-US" w:eastAsia="ar-SA"/>
              </w:rPr>
              <w:t xml:space="preserve">Resolution to comments: </w:t>
            </w:r>
            <w:r w:rsidR="00B10811" w:rsidRPr="004533FB">
              <w:rPr>
                <w:rFonts w:eastAsia="DejaVu Sans" w:cs="Arial"/>
                <w:kern w:val="1"/>
                <w:sz w:val="24"/>
                <w:szCs w:val="24"/>
                <w:lang w:val="en-US" w:eastAsia="ar-SA"/>
              </w:rPr>
              <w:t>223, 431, 666</w:t>
            </w:r>
          </w:p>
        </w:tc>
      </w:tr>
      <w:tr w:rsidR="00615A5F" w:rsidRPr="004533FB" w14:paraId="39CABB4B" w14:textId="77777777" w:rsidTr="00B879B2">
        <w:tc>
          <w:tcPr>
            <w:tcW w:w="1260" w:type="dxa"/>
            <w:tcBorders>
              <w:top w:val="single" w:sz="4" w:space="0" w:color="000000"/>
            </w:tcBorders>
            <w:shd w:val="clear" w:color="auto" w:fill="auto"/>
          </w:tcPr>
          <w:p w14:paraId="5D9A42E5" w14:textId="77777777" w:rsidR="00615A5F" w:rsidRPr="004533FB"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4533FB">
              <w:rPr>
                <w:rFonts w:eastAsia="DejaVu Sans"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4533FB" w:rsidRDefault="00BB00FA" w:rsidP="00491535">
            <w:pPr>
              <w:spacing w:after="200" w:line="276" w:lineRule="auto"/>
              <w:jc w:val="left"/>
              <w:rPr>
                <w:rFonts w:eastAsia="DejaVu Sans" w:cs="Arial"/>
                <w:kern w:val="1"/>
                <w:sz w:val="24"/>
                <w:szCs w:val="24"/>
                <w:lang w:val="en-US" w:eastAsia="ar-SA"/>
              </w:rPr>
            </w:pPr>
            <w:r w:rsidRPr="004533FB">
              <w:rPr>
                <w:rFonts w:eastAsia="DejaVu Sans" w:cs="Arial"/>
                <w:kern w:val="1"/>
                <w:sz w:val="24"/>
                <w:szCs w:val="24"/>
                <w:lang w:val="en-US" w:eastAsia="ar-SA"/>
              </w:rPr>
              <w:t xml:space="preserve">To propose </w:t>
            </w:r>
            <w:r w:rsidR="0022736B" w:rsidRPr="004533FB">
              <w:rPr>
                <w:rFonts w:eastAsia="DejaVu Sans" w:cs="Arial"/>
                <w:kern w:val="1"/>
                <w:sz w:val="24"/>
                <w:szCs w:val="24"/>
                <w:lang w:val="en-US" w:eastAsia="ar-SA"/>
              </w:rPr>
              <w:t xml:space="preserve">comments </w:t>
            </w:r>
            <w:r w:rsidR="00486086" w:rsidRPr="004533FB">
              <w:rPr>
                <w:rFonts w:eastAsia="DejaVu Sans" w:cs="Arial"/>
                <w:kern w:val="1"/>
                <w:sz w:val="24"/>
                <w:szCs w:val="24"/>
                <w:lang w:val="en-US" w:eastAsia="ar-SA"/>
              </w:rPr>
              <w:t xml:space="preserve">resolution for </w:t>
            </w:r>
            <w:r w:rsidRPr="004533FB">
              <w:rPr>
                <w:rFonts w:eastAsia="DejaVu Sans" w:cs="Arial"/>
                <w:kern w:val="1"/>
                <w:sz w:val="24"/>
                <w:szCs w:val="24"/>
                <w:lang w:val="en-US" w:eastAsia="ar-SA"/>
              </w:rPr>
              <w:t xml:space="preserve">“P802.15.4ab™/D (pre-ballot) </w:t>
            </w:r>
            <w:r w:rsidR="0022736B" w:rsidRPr="004533FB">
              <w:rPr>
                <w:rFonts w:eastAsia="DejaVu Sans" w:cs="Arial"/>
                <w:kern w:val="1"/>
                <w:sz w:val="24"/>
                <w:szCs w:val="24"/>
                <w:lang w:val="en-US" w:eastAsia="ar-SA"/>
              </w:rPr>
              <w:t>C</w:t>
            </w:r>
            <w:r w:rsidRPr="004533FB">
              <w:rPr>
                <w:rFonts w:eastAsia="DejaVu Sans" w:cs="Arial"/>
                <w:kern w:val="1"/>
                <w:sz w:val="24"/>
                <w:szCs w:val="24"/>
                <w:lang w:val="en-US" w:eastAsia="ar-SA"/>
              </w:rPr>
              <w:t xml:space="preserve"> Draft Standard for Low-Rate Wireless Networks” </w:t>
            </w:r>
          </w:p>
        </w:tc>
      </w:tr>
      <w:tr w:rsidR="00B41CE8" w:rsidRPr="004533FB"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4533FB"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4533FB">
              <w:rPr>
                <w:rFonts w:eastAsia="DejaVu Sans"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4533FB"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4533FB">
              <w:rPr>
                <w:rFonts w:eastAsia="DejaVu Sans" w:cs="Arial"/>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6C6367" w:rsidRPr="004533FB">
              <w:rPr>
                <w:rFonts w:eastAsia="DejaVu Sans" w:cs="Arial"/>
                <w:strike/>
                <w:kern w:val="1"/>
                <w:sz w:val="24"/>
                <w:szCs w:val="24"/>
                <w:lang w:val="en-US" w:eastAsia="ar-SA"/>
              </w:rPr>
              <w:t xml:space="preserve"> </w:t>
            </w:r>
            <w:r w:rsidRPr="004533FB">
              <w:rPr>
                <w:rFonts w:eastAsia="DejaVu Sans"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Pr="004533FB"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E29D2B9" w14:textId="77777777" w:rsidR="008A50EF" w:rsidRPr="004533FB"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83BD00F" w14:textId="77777777" w:rsidR="00224518" w:rsidRPr="004533FB" w:rsidRDefault="00224518" w:rsidP="00E94B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50913FB" w14:textId="363C3DB9" w:rsidR="008A50EF" w:rsidRPr="004533FB"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018A9C4" w14:textId="0D358997" w:rsidR="002B306D" w:rsidRPr="004533FB"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9EC20F9" w14:textId="52B9D65C" w:rsidR="002B306D" w:rsidRPr="004533FB"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E616276" w14:textId="390B16F1" w:rsidR="002B306D" w:rsidRPr="004533FB"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7BFFBA" w14:textId="250E7D28" w:rsidR="002B306D" w:rsidRPr="004533FB"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7E4214D" w14:textId="45DE6289" w:rsidR="002B306D" w:rsidRPr="004533FB"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F76FA42" w14:textId="126BA3AD" w:rsidR="002B306D" w:rsidRPr="004533FB"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672D454" w14:textId="3E4861FF" w:rsidR="002B306D" w:rsidRPr="004533FB"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E45869" w14:textId="4820C01C" w:rsidR="002B306D" w:rsidRPr="004533FB"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B76D7B4" w14:textId="093DCC97" w:rsidR="002B306D" w:rsidRPr="004533FB"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2DE792D" w14:textId="4BDB6F4A" w:rsidR="002B306D" w:rsidRPr="004533FB"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C494FB6" w14:textId="6383CD2F" w:rsidR="002B306D" w:rsidRPr="004533FB"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2637CA2" w14:textId="4DB136A8" w:rsidR="002B306D" w:rsidRPr="004533FB"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28AA2C6" w14:textId="3B93544E" w:rsidR="002B306D" w:rsidRPr="004533FB"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E160E07" w14:textId="4F24E647" w:rsidR="002B306D" w:rsidRPr="004533FB"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B41CF27" w14:textId="4BAF1C12" w:rsidR="00A055C1" w:rsidRPr="004533FB" w:rsidRDefault="00A055C1" w:rsidP="00F2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8540498" w14:textId="77777777" w:rsidR="00951276" w:rsidRPr="004533FB" w:rsidRDefault="00951276" w:rsidP="00F2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C3F4439" w14:textId="77777777" w:rsidR="00951276" w:rsidRPr="004533FB" w:rsidRDefault="00951276" w:rsidP="00F2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3878095" w14:textId="77777777" w:rsidR="00951276" w:rsidRPr="004533FB" w:rsidRDefault="00951276" w:rsidP="00F2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C9F4AE2" w14:textId="77777777" w:rsidR="00951276" w:rsidRPr="004533FB" w:rsidRDefault="00951276" w:rsidP="00F2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F54CEC6" w14:textId="77777777" w:rsidR="00951276" w:rsidRPr="004533FB" w:rsidRDefault="00951276" w:rsidP="00F2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32FDBB9" w14:textId="0327AB7F" w:rsidR="00974ECB" w:rsidRPr="004533FB" w:rsidRDefault="00974ECB" w:rsidP="00974ECB">
      <w:pPr>
        <w:rPr>
          <w:rFonts w:cs="Arial"/>
          <w:b/>
          <w:bCs/>
          <w:i/>
          <w:color w:val="4F81BD" w:themeColor="accent1"/>
        </w:rPr>
      </w:pPr>
    </w:p>
    <w:tbl>
      <w:tblPr>
        <w:tblStyle w:val="TableGrid"/>
        <w:tblW w:w="8861" w:type="dxa"/>
        <w:tblLook w:val="04A0" w:firstRow="1" w:lastRow="0" w:firstColumn="1" w:lastColumn="0" w:noHBand="0" w:noVBand="1"/>
      </w:tblPr>
      <w:tblGrid>
        <w:gridCol w:w="806"/>
        <w:gridCol w:w="1328"/>
        <w:gridCol w:w="1051"/>
        <w:gridCol w:w="762"/>
        <w:gridCol w:w="628"/>
        <w:gridCol w:w="2670"/>
        <w:gridCol w:w="1616"/>
      </w:tblGrid>
      <w:tr w:rsidR="00974ECB" w:rsidRPr="004533FB" w14:paraId="55F7E594" w14:textId="77777777" w:rsidTr="00490544">
        <w:trPr>
          <w:trHeight w:val="51"/>
        </w:trPr>
        <w:tc>
          <w:tcPr>
            <w:tcW w:w="869" w:type="dxa"/>
          </w:tcPr>
          <w:p w14:paraId="5E0CFD1B" w14:textId="77777777" w:rsidR="00974ECB" w:rsidRPr="004533FB" w:rsidRDefault="00974ECB" w:rsidP="00E538C2">
            <w:pPr>
              <w:jc w:val="center"/>
              <w:rPr>
                <w:rFonts w:eastAsiaTheme="minorEastAsia" w:cs="Arial"/>
                <w:b/>
                <w:bCs/>
                <w:lang w:eastAsia="zh-CN"/>
              </w:rPr>
            </w:pPr>
            <w:r w:rsidRPr="004533FB">
              <w:rPr>
                <w:rFonts w:eastAsiaTheme="minorEastAsia" w:cs="Arial"/>
                <w:b/>
                <w:bCs/>
                <w:lang w:eastAsia="zh-CN"/>
              </w:rPr>
              <w:lastRenderedPageBreak/>
              <w:t>CID</w:t>
            </w:r>
          </w:p>
        </w:tc>
        <w:tc>
          <w:tcPr>
            <w:tcW w:w="1204" w:type="dxa"/>
          </w:tcPr>
          <w:p w14:paraId="3356D7CB" w14:textId="77777777" w:rsidR="00974ECB" w:rsidRPr="004533FB" w:rsidRDefault="00974ECB" w:rsidP="00E538C2">
            <w:pPr>
              <w:jc w:val="center"/>
              <w:rPr>
                <w:rFonts w:cs="Arial"/>
                <w:b/>
                <w:bCs/>
              </w:rPr>
            </w:pPr>
            <w:r w:rsidRPr="004533FB">
              <w:rPr>
                <w:rFonts w:eastAsiaTheme="minorEastAsia" w:cs="Arial"/>
                <w:b/>
                <w:bCs/>
                <w:lang w:eastAsia="zh-CN"/>
              </w:rPr>
              <w:t>Commenter</w:t>
            </w:r>
          </w:p>
        </w:tc>
        <w:tc>
          <w:tcPr>
            <w:tcW w:w="1051" w:type="dxa"/>
          </w:tcPr>
          <w:p w14:paraId="25A14F34" w14:textId="77777777" w:rsidR="00974ECB" w:rsidRPr="004533FB" w:rsidRDefault="00974ECB" w:rsidP="00E538C2">
            <w:pPr>
              <w:jc w:val="center"/>
              <w:rPr>
                <w:rFonts w:cs="Arial"/>
                <w:b/>
                <w:bCs/>
              </w:rPr>
            </w:pPr>
            <w:r w:rsidRPr="004533FB">
              <w:rPr>
                <w:rFonts w:eastAsiaTheme="minorEastAsia" w:cs="Arial"/>
                <w:b/>
                <w:bCs/>
                <w:lang w:eastAsia="zh-CN"/>
              </w:rPr>
              <w:t>Sub</w:t>
            </w:r>
            <w:r w:rsidRPr="004533FB">
              <w:rPr>
                <w:rFonts w:cs="Arial"/>
                <w:b/>
                <w:bCs/>
              </w:rPr>
              <w:t>-</w:t>
            </w:r>
            <w:r w:rsidRPr="004533FB">
              <w:rPr>
                <w:rFonts w:eastAsiaTheme="minorEastAsia" w:cs="Arial"/>
                <w:b/>
                <w:bCs/>
                <w:lang w:eastAsia="zh-CN"/>
              </w:rPr>
              <w:t>Clause</w:t>
            </w:r>
          </w:p>
        </w:tc>
        <w:tc>
          <w:tcPr>
            <w:tcW w:w="779" w:type="dxa"/>
          </w:tcPr>
          <w:p w14:paraId="38684A2B" w14:textId="77777777" w:rsidR="00974ECB" w:rsidRPr="004533FB" w:rsidRDefault="00974ECB" w:rsidP="00E538C2">
            <w:pPr>
              <w:jc w:val="center"/>
              <w:rPr>
                <w:rFonts w:cs="Arial"/>
                <w:b/>
                <w:bCs/>
              </w:rPr>
            </w:pPr>
            <w:r w:rsidRPr="004533FB">
              <w:rPr>
                <w:rFonts w:cs="Arial"/>
                <w:b/>
                <w:bCs/>
              </w:rPr>
              <w:t>Page</w:t>
            </w:r>
          </w:p>
        </w:tc>
        <w:tc>
          <w:tcPr>
            <w:tcW w:w="558" w:type="dxa"/>
          </w:tcPr>
          <w:p w14:paraId="13F22A04" w14:textId="77777777" w:rsidR="00974ECB" w:rsidRPr="004533FB" w:rsidRDefault="00974ECB" w:rsidP="00E538C2">
            <w:pPr>
              <w:jc w:val="center"/>
              <w:rPr>
                <w:rFonts w:cs="Arial"/>
                <w:b/>
                <w:bCs/>
              </w:rPr>
            </w:pPr>
            <w:r w:rsidRPr="004533FB">
              <w:rPr>
                <w:rFonts w:cs="Arial"/>
                <w:b/>
                <w:bCs/>
              </w:rPr>
              <w:t>Line</w:t>
            </w:r>
          </w:p>
        </w:tc>
        <w:tc>
          <w:tcPr>
            <w:tcW w:w="3004" w:type="dxa"/>
          </w:tcPr>
          <w:p w14:paraId="4C429F7D" w14:textId="77777777" w:rsidR="00974ECB" w:rsidRPr="004533FB" w:rsidRDefault="00974ECB" w:rsidP="00E538C2">
            <w:pPr>
              <w:jc w:val="center"/>
              <w:rPr>
                <w:rFonts w:cs="Arial"/>
                <w:b/>
                <w:bCs/>
              </w:rPr>
            </w:pPr>
            <w:r w:rsidRPr="004533FB">
              <w:rPr>
                <w:rFonts w:cs="Arial"/>
                <w:b/>
                <w:bCs/>
              </w:rPr>
              <w:t>Comment</w:t>
            </w:r>
          </w:p>
        </w:tc>
        <w:tc>
          <w:tcPr>
            <w:tcW w:w="1396" w:type="dxa"/>
          </w:tcPr>
          <w:p w14:paraId="32ED558E" w14:textId="77777777" w:rsidR="00974ECB" w:rsidRPr="004533FB" w:rsidRDefault="00974ECB" w:rsidP="00E538C2">
            <w:pPr>
              <w:jc w:val="center"/>
              <w:rPr>
                <w:rFonts w:cs="Arial"/>
                <w:b/>
                <w:bCs/>
              </w:rPr>
            </w:pPr>
            <w:r w:rsidRPr="004533FB">
              <w:rPr>
                <w:rFonts w:cs="Arial"/>
                <w:b/>
                <w:bCs/>
              </w:rPr>
              <w:t>Proposed Change</w:t>
            </w:r>
          </w:p>
        </w:tc>
      </w:tr>
      <w:tr w:rsidR="00974ECB" w:rsidRPr="004533FB" w14:paraId="3ACA679B" w14:textId="77777777" w:rsidTr="00490544">
        <w:trPr>
          <w:trHeight w:val="51"/>
        </w:trPr>
        <w:tc>
          <w:tcPr>
            <w:tcW w:w="869" w:type="dxa"/>
          </w:tcPr>
          <w:p w14:paraId="222F3310" w14:textId="25A5CB4F" w:rsidR="00974ECB" w:rsidRPr="004533FB" w:rsidRDefault="008241F5" w:rsidP="00E538C2">
            <w:pPr>
              <w:jc w:val="center"/>
              <w:rPr>
                <w:rFonts w:eastAsiaTheme="minorEastAsia" w:cs="Arial"/>
                <w:lang w:eastAsia="zh-CN"/>
              </w:rPr>
            </w:pPr>
            <w:r w:rsidRPr="004533FB">
              <w:rPr>
                <w:rFonts w:eastAsiaTheme="minorEastAsia" w:cs="Arial"/>
                <w:lang w:eastAsia="zh-CN"/>
              </w:rPr>
              <w:t>223</w:t>
            </w:r>
          </w:p>
        </w:tc>
        <w:tc>
          <w:tcPr>
            <w:tcW w:w="1204" w:type="dxa"/>
          </w:tcPr>
          <w:p w14:paraId="5F8F764D" w14:textId="77777777" w:rsidR="008241F5" w:rsidRPr="004533FB" w:rsidRDefault="008241F5" w:rsidP="008241F5">
            <w:pPr>
              <w:spacing w:after="0" w:line="240" w:lineRule="auto"/>
              <w:jc w:val="center"/>
              <w:rPr>
                <w:rFonts w:cs="Arial"/>
                <w:color w:val="000000"/>
                <w:lang w:val="en-US"/>
              </w:rPr>
            </w:pPr>
            <w:r w:rsidRPr="004533FB">
              <w:rPr>
                <w:rFonts w:cs="Arial"/>
                <w:color w:val="000000"/>
              </w:rPr>
              <w:t>Billy Verso</w:t>
            </w:r>
          </w:p>
          <w:p w14:paraId="6BFCD1A9" w14:textId="77777777" w:rsidR="00974ECB" w:rsidRPr="004533FB" w:rsidRDefault="00974ECB" w:rsidP="00E538C2">
            <w:pPr>
              <w:jc w:val="center"/>
              <w:rPr>
                <w:rFonts w:cs="Arial"/>
              </w:rPr>
            </w:pPr>
          </w:p>
        </w:tc>
        <w:tc>
          <w:tcPr>
            <w:tcW w:w="1051" w:type="dxa"/>
          </w:tcPr>
          <w:p w14:paraId="2A152A79" w14:textId="77777777" w:rsidR="00BF61EC" w:rsidRPr="004533FB" w:rsidRDefault="00BF61EC" w:rsidP="00BF61EC">
            <w:pPr>
              <w:spacing w:after="0" w:line="240" w:lineRule="auto"/>
              <w:jc w:val="center"/>
              <w:rPr>
                <w:rFonts w:cs="Arial"/>
                <w:color w:val="000000"/>
                <w:lang w:val="en-US"/>
              </w:rPr>
            </w:pPr>
            <w:r w:rsidRPr="004533FB">
              <w:rPr>
                <w:rFonts w:cs="Arial"/>
                <w:color w:val="000000"/>
              </w:rPr>
              <w:t>10.39.7.1</w:t>
            </w:r>
          </w:p>
          <w:p w14:paraId="5D043F9F" w14:textId="7A4A6749" w:rsidR="00974ECB" w:rsidRPr="004533FB" w:rsidRDefault="00974ECB" w:rsidP="00224905">
            <w:pPr>
              <w:spacing w:after="0" w:line="240" w:lineRule="auto"/>
              <w:jc w:val="center"/>
              <w:rPr>
                <w:rFonts w:cs="Arial"/>
                <w:color w:val="000000"/>
                <w:lang w:val="en-US"/>
              </w:rPr>
            </w:pPr>
          </w:p>
        </w:tc>
        <w:tc>
          <w:tcPr>
            <w:tcW w:w="779" w:type="dxa"/>
          </w:tcPr>
          <w:p w14:paraId="0709A117" w14:textId="338083C3" w:rsidR="00974ECB" w:rsidRPr="004533FB" w:rsidRDefault="00BF61EC" w:rsidP="00E538C2">
            <w:pPr>
              <w:jc w:val="center"/>
              <w:rPr>
                <w:rFonts w:cs="Arial"/>
              </w:rPr>
            </w:pPr>
            <w:r w:rsidRPr="004533FB">
              <w:rPr>
                <w:rFonts w:cs="Arial"/>
              </w:rPr>
              <w:t>116</w:t>
            </w:r>
          </w:p>
        </w:tc>
        <w:tc>
          <w:tcPr>
            <w:tcW w:w="558" w:type="dxa"/>
          </w:tcPr>
          <w:p w14:paraId="1775992B" w14:textId="76C39752" w:rsidR="00974ECB" w:rsidRPr="004533FB" w:rsidRDefault="00BF61EC" w:rsidP="00E538C2">
            <w:pPr>
              <w:jc w:val="center"/>
              <w:rPr>
                <w:rFonts w:cs="Arial"/>
              </w:rPr>
            </w:pPr>
            <w:r w:rsidRPr="004533FB">
              <w:rPr>
                <w:rFonts w:cs="Arial"/>
              </w:rPr>
              <w:t>18</w:t>
            </w:r>
          </w:p>
        </w:tc>
        <w:tc>
          <w:tcPr>
            <w:tcW w:w="3004" w:type="dxa"/>
          </w:tcPr>
          <w:p w14:paraId="650DD368" w14:textId="77777777" w:rsidR="00BF61EC" w:rsidRPr="004533FB" w:rsidRDefault="00BF61EC" w:rsidP="00BF61EC">
            <w:pPr>
              <w:spacing w:after="0" w:line="240" w:lineRule="auto"/>
              <w:jc w:val="left"/>
              <w:rPr>
                <w:rFonts w:cs="Arial"/>
                <w:color w:val="000000"/>
                <w:lang w:val="en-US"/>
              </w:rPr>
            </w:pPr>
            <w:r w:rsidRPr="004533FB">
              <w:rPr>
                <w:rFonts w:cs="Arial"/>
                <w:color w:val="000000"/>
              </w:rPr>
              <w:t xml:space="preserve">This is breaking the MAC which should send an ACK when AR is set and nothing else. </w:t>
            </w:r>
            <w:proofErr w:type="gramStart"/>
            <w:r w:rsidRPr="004533FB">
              <w:rPr>
                <w:rFonts w:cs="Arial"/>
                <w:color w:val="000000"/>
              </w:rPr>
              <w:t>also</w:t>
            </w:r>
            <w:proofErr w:type="gramEnd"/>
            <w:r w:rsidRPr="004533FB">
              <w:rPr>
                <w:rFonts w:cs="Arial"/>
                <w:color w:val="000000"/>
              </w:rPr>
              <w:t xml:space="preserve"> IE's such as these are not typically directly ACTED ON BY the MAC layer. i.e. upper layer should receive the IE and decide what MAC configuration to change.  It would be bad policy to change the ACK method, like this since the radio/MAC may be shared/used for multiple protocols.</w:t>
            </w:r>
          </w:p>
          <w:p w14:paraId="1581C7BD" w14:textId="7CD7D9F5" w:rsidR="00974ECB" w:rsidRPr="004533FB" w:rsidRDefault="00974ECB" w:rsidP="00E538C2">
            <w:pPr>
              <w:spacing w:after="0" w:line="240" w:lineRule="auto"/>
              <w:jc w:val="left"/>
              <w:rPr>
                <w:rFonts w:cs="Arial"/>
                <w:color w:val="000000"/>
                <w:lang w:val="en-US"/>
              </w:rPr>
            </w:pPr>
          </w:p>
        </w:tc>
        <w:tc>
          <w:tcPr>
            <w:tcW w:w="1396" w:type="dxa"/>
          </w:tcPr>
          <w:p w14:paraId="667DE7D2" w14:textId="49D57392" w:rsidR="00490544" w:rsidRPr="004533FB" w:rsidRDefault="00490544" w:rsidP="00490544">
            <w:pPr>
              <w:spacing w:after="0" w:line="240" w:lineRule="auto"/>
              <w:rPr>
                <w:rFonts w:cs="Arial"/>
                <w:color w:val="000000"/>
                <w:lang w:val="en-US"/>
              </w:rPr>
            </w:pPr>
            <w:r w:rsidRPr="004533FB">
              <w:rPr>
                <w:rFonts w:cs="Arial"/>
                <w:color w:val="000000"/>
              </w:rPr>
              <w:t>DELET</w:t>
            </w:r>
            <w:r w:rsidRPr="004533FB">
              <w:rPr>
                <w:rFonts w:cs="Arial"/>
                <w:color w:val="000000"/>
              </w:rPr>
              <w:t xml:space="preserve">E </w:t>
            </w:r>
            <w:r w:rsidRPr="004533FB">
              <w:rPr>
                <w:rFonts w:cs="Arial"/>
                <w:color w:val="000000"/>
              </w:rPr>
              <w:t>THIS FUNCTIONITY.</w:t>
            </w:r>
          </w:p>
          <w:p w14:paraId="2ED84B38" w14:textId="6827718B" w:rsidR="00974ECB" w:rsidRPr="004533FB" w:rsidRDefault="00974ECB" w:rsidP="00003EF8">
            <w:pPr>
              <w:spacing w:after="0" w:line="240" w:lineRule="auto"/>
              <w:rPr>
                <w:rFonts w:cs="Arial"/>
              </w:rPr>
            </w:pPr>
          </w:p>
        </w:tc>
      </w:tr>
    </w:tbl>
    <w:p w14:paraId="12255736" w14:textId="77777777" w:rsidR="00490544" w:rsidRPr="004533FB" w:rsidRDefault="00490544" w:rsidP="00974ECB">
      <w:pPr>
        <w:rPr>
          <w:rFonts w:eastAsiaTheme="minorEastAsia" w:cs="Arial"/>
          <w:b/>
          <w:bCs/>
          <w:u w:val="single"/>
          <w:lang w:eastAsia="zh-CN"/>
        </w:rPr>
      </w:pPr>
    </w:p>
    <w:p w14:paraId="235E4514" w14:textId="1046155D" w:rsidR="004533FB" w:rsidRPr="004533FB" w:rsidRDefault="004533FB" w:rsidP="00974ECB">
      <w:pPr>
        <w:rPr>
          <w:rFonts w:cs="Arial"/>
          <w:lang w:val="en-IE"/>
        </w:rPr>
      </w:pPr>
      <w:r w:rsidRPr="004533FB">
        <w:rPr>
          <w:rFonts w:eastAsiaTheme="minorEastAsia" w:cs="Arial"/>
          <w:b/>
          <w:bCs/>
          <w:u w:val="single"/>
          <w:lang w:eastAsia="zh-CN"/>
        </w:rPr>
        <w:t>Discussion:</w:t>
      </w:r>
      <w:r w:rsidRPr="00533C0A">
        <w:rPr>
          <w:rFonts w:eastAsiaTheme="minorEastAsia" w:cs="Arial"/>
          <w:lang w:eastAsia="zh-CN"/>
        </w:rPr>
        <w:t xml:space="preserve"> </w:t>
      </w:r>
      <w:r w:rsidR="00AB07FE" w:rsidRPr="00533C0A">
        <w:rPr>
          <w:rFonts w:eastAsiaTheme="minorEastAsia" w:cs="Arial"/>
          <w:lang w:eastAsia="zh-CN"/>
        </w:rPr>
        <w:t xml:space="preserve">Agree with the commenter. The same goal can be achieved by </w:t>
      </w:r>
      <w:r w:rsidR="00533C0A" w:rsidRPr="00533C0A">
        <w:rPr>
          <w:rFonts w:eastAsiaTheme="minorEastAsia" w:cs="Arial"/>
          <w:lang w:eastAsia="zh-CN"/>
        </w:rPr>
        <w:t xml:space="preserve">making this functionality independent of AR request </w:t>
      </w:r>
      <w:r w:rsidR="0033439D">
        <w:rPr>
          <w:rFonts w:eastAsiaTheme="minorEastAsia" w:cs="Arial"/>
          <w:lang w:eastAsia="zh-CN"/>
        </w:rPr>
        <w:t xml:space="preserve">in the MAC, and </w:t>
      </w:r>
      <w:r w:rsidR="003F2D47">
        <w:rPr>
          <w:rFonts w:eastAsiaTheme="minorEastAsia" w:cs="Arial"/>
          <w:lang w:eastAsia="zh-CN"/>
        </w:rPr>
        <w:t>at</w:t>
      </w:r>
      <w:r w:rsidR="006366CF">
        <w:rPr>
          <w:rFonts w:eastAsiaTheme="minorEastAsia" w:cs="Arial"/>
          <w:lang w:eastAsia="zh-CN"/>
        </w:rPr>
        <w:t xml:space="preserve"> the same </w:t>
      </w:r>
      <w:r w:rsidR="003F2D47">
        <w:rPr>
          <w:rFonts w:eastAsiaTheme="minorEastAsia" w:cs="Arial"/>
          <w:lang w:eastAsia="zh-CN"/>
        </w:rPr>
        <w:t xml:space="preserve">time, </w:t>
      </w:r>
      <w:r w:rsidR="006366CF">
        <w:rPr>
          <w:rFonts w:eastAsiaTheme="minorEastAsia" w:cs="Arial"/>
          <w:lang w:eastAsia="zh-CN"/>
        </w:rPr>
        <w:t xml:space="preserve">enable it for a </w:t>
      </w:r>
      <w:r w:rsidR="006366CF">
        <w:rPr>
          <w:lang w:val="en-IE"/>
        </w:rPr>
        <w:t>protocol layer above the MAC</w:t>
      </w:r>
      <w:r w:rsidR="006366CF">
        <w:rPr>
          <w:lang w:val="en-IE"/>
        </w:rPr>
        <w:t>.</w:t>
      </w:r>
      <w:r w:rsidR="00533C0A" w:rsidRPr="00533C0A">
        <w:rPr>
          <w:rFonts w:eastAsiaTheme="minorEastAsia" w:cs="Arial"/>
          <w:lang w:eastAsia="zh-CN"/>
        </w:rPr>
        <w:t xml:space="preserve"> </w:t>
      </w:r>
    </w:p>
    <w:p w14:paraId="0AFFC2B2" w14:textId="11DE9747" w:rsidR="00FB0554" w:rsidRPr="004533FB" w:rsidRDefault="00FB0554" w:rsidP="00974ECB">
      <w:pPr>
        <w:rPr>
          <w:rFonts w:eastAsiaTheme="minorEastAsia" w:cs="Arial"/>
          <w:b/>
          <w:bCs/>
          <w:u w:val="single"/>
          <w:lang w:eastAsia="zh-CN"/>
        </w:rPr>
      </w:pPr>
      <w:r w:rsidRPr="004533FB">
        <w:rPr>
          <w:rFonts w:eastAsiaTheme="minorEastAsia" w:cs="Arial"/>
          <w:b/>
          <w:bCs/>
          <w:u w:val="single"/>
          <w:lang w:eastAsia="zh-CN"/>
        </w:rPr>
        <w:t>Resolution: Re</w:t>
      </w:r>
      <w:r w:rsidRPr="004533FB">
        <w:rPr>
          <w:rFonts w:eastAsiaTheme="minorEastAsia" w:cs="Arial"/>
          <w:b/>
          <w:bCs/>
          <w:u w:val="single"/>
          <w:lang w:eastAsia="zh-CN"/>
        </w:rPr>
        <w:t>vised</w:t>
      </w:r>
    </w:p>
    <w:p w14:paraId="0CEBE645" w14:textId="77777777" w:rsidR="005753CC" w:rsidRPr="004533FB" w:rsidRDefault="005753CC" w:rsidP="005753CC">
      <w:pPr>
        <w:rPr>
          <w:rFonts w:cs="Arial"/>
          <w:lang w:val="en-IE"/>
        </w:rPr>
      </w:pPr>
      <w:r w:rsidRPr="004533FB">
        <w:rPr>
          <w:rFonts w:cs="Arial"/>
          <w:lang w:val="en-IE"/>
        </w:rPr>
        <w:t>Replace the existing paragraph on p116 lines 18,19,20 wit the following:</w:t>
      </w:r>
    </w:p>
    <w:p w14:paraId="490FBAFE" w14:textId="721FE871" w:rsidR="005753CC" w:rsidRPr="004533FB" w:rsidRDefault="005753CC" w:rsidP="005753CC">
      <w:pPr>
        <w:rPr>
          <w:rFonts w:cs="Arial"/>
          <w:color w:val="000000" w:themeColor="text1"/>
          <w:lang w:val="en-IE"/>
        </w:rPr>
      </w:pPr>
      <w:r w:rsidRPr="004533FB">
        <w:rPr>
          <w:rFonts w:cs="Arial"/>
          <w:color w:val="000000" w:themeColor="text1"/>
          <w:lang w:val="en-IE"/>
        </w:rPr>
        <w:t>“</w:t>
      </w:r>
      <w:r w:rsidRPr="004533FB">
        <w:rPr>
          <w:rFonts w:cs="Arial"/>
          <w:color w:val="000000" w:themeColor="text1"/>
          <w:lang w:val="en-IE"/>
        </w:rPr>
        <w:t>The MMRA field when set to one is indicating a request that the RMMRC IE (defined in 10.35.2.1) be utilised for confirming the receipt of Data frames, and when zero that RMMRC IE is requested not to be used.</w:t>
      </w:r>
    </w:p>
    <w:p w14:paraId="01F56AFF" w14:textId="42931274" w:rsidR="00974ECB" w:rsidRPr="004533FB" w:rsidRDefault="005753CC" w:rsidP="00974ECB">
      <w:pPr>
        <w:rPr>
          <w:rFonts w:cs="Arial"/>
          <w:color w:val="000000" w:themeColor="text1"/>
          <w:lang w:val="en-IE"/>
        </w:rPr>
      </w:pPr>
      <w:r w:rsidRPr="004533FB">
        <w:rPr>
          <w:rFonts w:cs="Arial"/>
          <w:color w:val="000000" w:themeColor="text1"/>
          <w:lang w:val="en-IE"/>
        </w:rPr>
        <w:t>Note – This is independent of acknowledgement of frames solicited using the AR field</w:t>
      </w:r>
      <w:r w:rsidR="009059FE">
        <w:rPr>
          <w:rFonts w:cs="Arial"/>
          <w:color w:val="000000" w:themeColor="text1"/>
          <w:lang w:val="en-IE"/>
        </w:rPr>
        <w:t>.</w:t>
      </w:r>
      <w:r w:rsidRPr="004533FB">
        <w:rPr>
          <w:rFonts w:cs="Arial"/>
          <w:color w:val="000000" w:themeColor="text1"/>
          <w:lang w:val="en-IE"/>
        </w:rPr>
        <w:t>”</w:t>
      </w:r>
    </w:p>
    <w:p w14:paraId="33F98F0C" w14:textId="28C0AFDE" w:rsidR="00974ECB" w:rsidRPr="004533FB" w:rsidRDefault="00974ECB" w:rsidP="00974ECB">
      <w:pPr>
        <w:rPr>
          <w:rFonts w:cs="Arial"/>
          <w:b/>
          <w:bCs/>
          <w:i/>
          <w:color w:val="4F81BD" w:themeColor="accent1"/>
        </w:rPr>
      </w:pPr>
    </w:p>
    <w:tbl>
      <w:tblPr>
        <w:tblStyle w:val="TableGrid"/>
        <w:tblW w:w="8861" w:type="dxa"/>
        <w:tblLook w:val="04A0" w:firstRow="1" w:lastRow="0" w:firstColumn="1" w:lastColumn="0" w:noHBand="0" w:noVBand="1"/>
      </w:tblPr>
      <w:tblGrid>
        <w:gridCol w:w="898"/>
        <w:gridCol w:w="1328"/>
        <w:gridCol w:w="1051"/>
        <w:gridCol w:w="803"/>
        <w:gridCol w:w="765"/>
        <w:gridCol w:w="1682"/>
        <w:gridCol w:w="2334"/>
      </w:tblGrid>
      <w:tr w:rsidR="0087006D" w:rsidRPr="004533FB" w14:paraId="2FE6BB75" w14:textId="77777777" w:rsidTr="009E474E">
        <w:trPr>
          <w:trHeight w:val="51"/>
        </w:trPr>
        <w:tc>
          <w:tcPr>
            <w:tcW w:w="898" w:type="dxa"/>
          </w:tcPr>
          <w:p w14:paraId="60DA1BE3" w14:textId="77777777" w:rsidR="0087006D" w:rsidRPr="004533FB" w:rsidRDefault="0087006D" w:rsidP="00885AD5">
            <w:pPr>
              <w:jc w:val="center"/>
              <w:rPr>
                <w:rFonts w:eastAsiaTheme="minorEastAsia" w:cs="Arial"/>
                <w:b/>
                <w:bCs/>
                <w:lang w:eastAsia="zh-CN"/>
              </w:rPr>
            </w:pPr>
            <w:r w:rsidRPr="004533FB">
              <w:rPr>
                <w:rFonts w:eastAsiaTheme="minorEastAsia" w:cs="Arial"/>
                <w:b/>
                <w:bCs/>
                <w:lang w:eastAsia="zh-CN"/>
              </w:rPr>
              <w:t>CID</w:t>
            </w:r>
          </w:p>
        </w:tc>
        <w:tc>
          <w:tcPr>
            <w:tcW w:w="1328" w:type="dxa"/>
          </w:tcPr>
          <w:p w14:paraId="2A6CCAC1" w14:textId="77777777" w:rsidR="0087006D" w:rsidRPr="004533FB" w:rsidRDefault="0087006D" w:rsidP="00885AD5">
            <w:pPr>
              <w:jc w:val="center"/>
              <w:rPr>
                <w:rFonts w:cs="Arial"/>
                <w:b/>
                <w:bCs/>
              </w:rPr>
            </w:pPr>
            <w:r w:rsidRPr="004533FB">
              <w:rPr>
                <w:rFonts w:eastAsiaTheme="minorEastAsia" w:cs="Arial"/>
                <w:b/>
                <w:bCs/>
                <w:lang w:eastAsia="zh-CN"/>
              </w:rPr>
              <w:t>Commenter</w:t>
            </w:r>
          </w:p>
        </w:tc>
        <w:tc>
          <w:tcPr>
            <w:tcW w:w="1051" w:type="dxa"/>
          </w:tcPr>
          <w:p w14:paraId="2AAB082F" w14:textId="77777777" w:rsidR="0087006D" w:rsidRPr="004533FB" w:rsidRDefault="0087006D" w:rsidP="00885AD5">
            <w:pPr>
              <w:jc w:val="center"/>
              <w:rPr>
                <w:rFonts w:cs="Arial"/>
                <w:b/>
                <w:bCs/>
              </w:rPr>
            </w:pPr>
            <w:r w:rsidRPr="004533FB">
              <w:rPr>
                <w:rFonts w:eastAsiaTheme="minorEastAsia" w:cs="Arial"/>
                <w:b/>
                <w:bCs/>
                <w:lang w:eastAsia="zh-CN"/>
              </w:rPr>
              <w:t>Sub</w:t>
            </w:r>
            <w:r w:rsidRPr="004533FB">
              <w:rPr>
                <w:rFonts w:cs="Arial"/>
                <w:b/>
                <w:bCs/>
              </w:rPr>
              <w:t>-</w:t>
            </w:r>
            <w:r w:rsidRPr="004533FB">
              <w:rPr>
                <w:rFonts w:eastAsiaTheme="minorEastAsia" w:cs="Arial"/>
                <w:b/>
                <w:bCs/>
                <w:lang w:eastAsia="zh-CN"/>
              </w:rPr>
              <w:t>Clause</w:t>
            </w:r>
          </w:p>
        </w:tc>
        <w:tc>
          <w:tcPr>
            <w:tcW w:w="803" w:type="dxa"/>
          </w:tcPr>
          <w:p w14:paraId="7E65C425" w14:textId="77777777" w:rsidR="0087006D" w:rsidRPr="004533FB" w:rsidRDefault="0087006D" w:rsidP="00885AD5">
            <w:pPr>
              <w:jc w:val="center"/>
              <w:rPr>
                <w:rFonts w:cs="Arial"/>
                <w:b/>
                <w:bCs/>
              </w:rPr>
            </w:pPr>
            <w:r w:rsidRPr="004533FB">
              <w:rPr>
                <w:rFonts w:cs="Arial"/>
                <w:b/>
                <w:bCs/>
              </w:rPr>
              <w:t>Page</w:t>
            </w:r>
          </w:p>
        </w:tc>
        <w:tc>
          <w:tcPr>
            <w:tcW w:w="765" w:type="dxa"/>
          </w:tcPr>
          <w:p w14:paraId="2122ADD0" w14:textId="77777777" w:rsidR="0087006D" w:rsidRPr="004533FB" w:rsidRDefault="0087006D" w:rsidP="00885AD5">
            <w:pPr>
              <w:jc w:val="center"/>
              <w:rPr>
                <w:rFonts w:cs="Arial"/>
                <w:b/>
                <w:bCs/>
              </w:rPr>
            </w:pPr>
            <w:r w:rsidRPr="004533FB">
              <w:rPr>
                <w:rFonts w:cs="Arial"/>
                <w:b/>
                <w:bCs/>
              </w:rPr>
              <w:t>Line</w:t>
            </w:r>
          </w:p>
        </w:tc>
        <w:tc>
          <w:tcPr>
            <w:tcW w:w="1682" w:type="dxa"/>
          </w:tcPr>
          <w:p w14:paraId="4A72CD78" w14:textId="77777777" w:rsidR="0087006D" w:rsidRPr="004533FB" w:rsidRDefault="0087006D" w:rsidP="00885AD5">
            <w:pPr>
              <w:jc w:val="center"/>
              <w:rPr>
                <w:rFonts w:cs="Arial"/>
                <w:b/>
                <w:bCs/>
              </w:rPr>
            </w:pPr>
            <w:r w:rsidRPr="004533FB">
              <w:rPr>
                <w:rFonts w:cs="Arial"/>
                <w:b/>
                <w:bCs/>
              </w:rPr>
              <w:t>Comment</w:t>
            </w:r>
          </w:p>
        </w:tc>
        <w:tc>
          <w:tcPr>
            <w:tcW w:w="2334" w:type="dxa"/>
          </w:tcPr>
          <w:p w14:paraId="31414452" w14:textId="77777777" w:rsidR="0087006D" w:rsidRPr="004533FB" w:rsidRDefault="0087006D" w:rsidP="00885AD5">
            <w:pPr>
              <w:jc w:val="center"/>
              <w:rPr>
                <w:rFonts w:cs="Arial"/>
                <w:b/>
                <w:bCs/>
              </w:rPr>
            </w:pPr>
            <w:r w:rsidRPr="004533FB">
              <w:rPr>
                <w:rFonts w:cs="Arial"/>
                <w:b/>
                <w:bCs/>
              </w:rPr>
              <w:t>Proposed Change</w:t>
            </w:r>
          </w:p>
        </w:tc>
      </w:tr>
      <w:tr w:rsidR="0087006D" w:rsidRPr="004533FB" w14:paraId="2C2CD491" w14:textId="77777777" w:rsidTr="009E474E">
        <w:trPr>
          <w:trHeight w:val="51"/>
        </w:trPr>
        <w:tc>
          <w:tcPr>
            <w:tcW w:w="898" w:type="dxa"/>
          </w:tcPr>
          <w:p w14:paraId="41B23DC9" w14:textId="4931B361" w:rsidR="0087006D" w:rsidRPr="004533FB" w:rsidRDefault="00D6238A" w:rsidP="00885AD5">
            <w:pPr>
              <w:jc w:val="center"/>
              <w:rPr>
                <w:rFonts w:eastAsiaTheme="minorEastAsia" w:cs="Arial"/>
                <w:lang w:eastAsia="zh-CN"/>
              </w:rPr>
            </w:pPr>
            <w:r>
              <w:rPr>
                <w:rFonts w:eastAsiaTheme="minorEastAsia" w:cs="Arial"/>
                <w:lang w:eastAsia="zh-CN"/>
              </w:rPr>
              <w:t>666</w:t>
            </w:r>
          </w:p>
        </w:tc>
        <w:tc>
          <w:tcPr>
            <w:tcW w:w="1328" w:type="dxa"/>
          </w:tcPr>
          <w:p w14:paraId="1EFC643F" w14:textId="77777777" w:rsidR="00D6238A" w:rsidRDefault="00D6238A" w:rsidP="00D6238A">
            <w:pPr>
              <w:spacing w:after="0" w:line="240" w:lineRule="auto"/>
              <w:jc w:val="center"/>
              <w:rPr>
                <w:rFonts w:cs="Arial"/>
                <w:color w:val="000000"/>
                <w:lang w:val="en-US"/>
              </w:rPr>
            </w:pPr>
            <w:r>
              <w:rPr>
                <w:rFonts w:cs="Arial"/>
                <w:color w:val="000000"/>
              </w:rPr>
              <w:t>Rojan Chitrakar</w:t>
            </w:r>
          </w:p>
          <w:p w14:paraId="6DF93064" w14:textId="26F193B6" w:rsidR="0087006D" w:rsidRPr="004533FB" w:rsidRDefault="0087006D" w:rsidP="00885AD5">
            <w:pPr>
              <w:spacing w:after="0" w:line="240" w:lineRule="auto"/>
              <w:jc w:val="center"/>
              <w:rPr>
                <w:rFonts w:cs="Arial"/>
                <w:color w:val="000000"/>
                <w:lang w:val="en-US"/>
              </w:rPr>
            </w:pPr>
          </w:p>
          <w:p w14:paraId="0BC26D82" w14:textId="77777777" w:rsidR="0087006D" w:rsidRPr="004533FB" w:rsidRDefault="0087006D" w:rsidP="00885AD5">
            <w:pPr>
              <w:jc w:val="center"/>
              <w:rPr>
                <w:rFonts w:cs="Arial"/>
              </w:rPr>
            </w:pPr>
          </w:p>
        </w:tc>
        <w:tc>
          <w:tcPr>
            <w:tcW w:w="1051" w:type="dxa"/>
          </w:tcPr>
          <w:p w14:paraId="3CEFCD66" w14:textId="77777777" w:rsidR="0087006D" w:rsidRPr="004533FB" w:rsidRDefault="0087006D" w:rsidP="00885AD5">
            <w:pPr>
              <w:spacing w:after="0" w:line="240" w:lineRule="auto"/>
              <w:jc w:val="center"/>
              <w:rPr>
                <w:rFonts w:cs="Arial"/>
                <w:color w:val="000000"/>
                <w:lang w:val="en-US"/>
              </w:rPr>
            </w:pPr>
            <w:r w:rsidRPr="004533FB">
              <w:rPr>
                <w:rFonts w:cs="Arial"/>
                <w:color w:val="000000"/>
              </w:rPr>
              <w:t>10.39.7.1</w:t>
            </w:r>
          </w:p>
        </w:tc>
        <w:tc>
          <w:tcPr>
            <w:tcW w:w="803" w:type="dxa"/>
          </w:tcPr>
          <w:p w14:paraId="56A78C3C" w14:textId="76994D95" w:rsidR="0087006D" w:rsidRPr="004533FB" w:rsidRDefault="00D6238A" w:rsidP="00885AD5">
            <w:pPr>
              <w:jc w:val="center"/>
              <w:rPr>
                <w:rFonts w:cs="Arial"/>
              </w:rPr>
            </w:pPr>
            <w:r>
              <w:rPr>
                <w:rFonts w:cs="Arial"/>
              </w:rPr>
              <w:t>112</w:t>
            </w:r>
          </w:p>
        </w:tc>
        <w:tc>
          <w:tcPr>
            <w:tcW w:w="765" w:type="dxa"/>
          </w:tcPr>
          <w:p w14:paraId="74BBACE4" w14:textId="77777777" w:rsidR="0087006D" w:rsidRPr="004533FB" w:rsidRDefault="0087006D" w:rsidP="00885AD5">
            <w:pPr>
              <w:jc w:val="center"/>
              <w:rPr>
                <w:rFonts w:cs="Arial"/>
              </w:rPr>
            </w:pPr>
            <w:r w:rsidRPr="004533FB">
              <w:rPr>
                <w:rFonts w:cs="Arial"/>
              </w:rPr>
              <w:t>2</w:t>
            </w:r>
          </w:p>
        </w:tc>
        <w:tc>
          <w:tcPr>
            <w:tcW w:w="1682" w:type="dxa"/>
          </w:tcPr>
          <w:p w14:paraId="76DD9DEF" w14:textId="77777777" w:rsidR="009B7921" w:rsidRDefault="009B7921" w:rsidP="009B7921">
            <w:pPr>
              <w:spacing w:after="0" w:line="240" w:lineRule="auto"/>
              <w:jc w:val="left"/>
              <w:rPr>
                <w:rFonts w:cs="Arial"/>
                <w:color w:val="000000"/>
                <w:lang w:val="en-US"/>
              </w:rPr>
            </w:pPr>
            <w:r>
              <w:rPr>
                <w:rFonts w:cs="Arial"/>
                <w:color w:val="000000"/>
              </w:rPr>
              <w:t>PHY parameters e.g., channel, preamble code etc. used for sensing are missing.</w:t>
            </w:r>
          </w:p>
          <w:p w14:paraId="01AFB4B3" w14:textId="77777777" w:rsidR="0087006D" w:rsidRPr="004533FB" w:rsidRDefault="0087006D" w:rsidP="00885AD5">
            <w:pPr>
              <w:spacing w:after="0" w:line="240" w:lineRule="auto"/>
              <w:jc w:val="left"/>
              <w:rPr>
                <w:rFonts w:cs="Arial"/>
                <w:color w:val="000000"/>
                <w:lang w:val="en-US"/>
              </w:rPr>
            </w:pPr>
          </w:p>
        </w:tc>
        <w:tc>
          <w:tcPr>
            <w:tcW w:w="2334" w:type="dxa"/>
          </w:tcPr>
          <w:p w14:paraId="6ACC2DB0" w14:textId="6F082B29" w:rsidR="009B7921" w:rsidRDefault="009B7921" w:rsidP="009B7921">
            <w:pPr>
              <w:spacing w:after="0" w:line="240" w:lineRule="auto"/>
              <w:rPr>
                <w:rFonts w:cs="Arial"/>
                <w:color w:val="000000"/>
                <w:lang w:val="en-US"/>
              </w:rPr>
            </w:pPr>
            <w:r>
              <w:rPr>
                <w:rFonts w:cs="Arial"/>
                <w:color w:val="000000"/>
              </w:rPr>
              <w:t>Add PHY parameters e.g., channel, preamble code etc. used for sensing</w:t>
            </w:r>
            <w:r>
              <w:rPr>
                <w:rFonts w:cs="Arial"/>
                <w:color w:val="000000"/>
              </w:rPr>
              <w:t>.</w:t>
            </w:r>
          </w:p>
          <w:p w14:paraId="4CB3E389" w14:textId="77777777" w:rsidR="0087006D" w:rsidRPr="004533FB" w:rsidRDefault="0087006D" w:rsidP="00885AD5">
            <w:pPr>
              <w:spacing w:after="0" w:line="240" w:lineRule="auto"/>
              <w:rPr>
                <w:rFonts w:cs="Arial"/>
              </w:rPr>
            </w:pPr>
          </w:p>
        </w:tc>
      </w:tr>
    </w:tbl>
    <w:p w14:paraId="7FDD897C" w14:textId="77777777" w:rsidR="0087006D" w:rsidRPr="004533FB" w:rsidRDefault="0087006D" w:rsidP="00974ECB">
      <w:pPr>
        <w:rPr>
          <w:rFonts w:eastAsiaTheme="minorEastAsia" w:cs="Arial"/>
          <w:b/>
          <w:bCs/>
          <w:u w:val="single"/>
          <w:lang w:eastAsia="zh-CN"/>
        </w:rPr>
      </w:pPr>
    </w:p>
    <w:p w14:paraId="5F116145" w14:textId="3B4FCFA4" w:rsidR="00974ECB" w:rsidRPr="004533FB" w:rsidRDefault="00974ECB" w:rsidP="00974ECB">
      <w:pPr>
        <w:rPr>
          <w:rFonts w:eastAsiaTheme="minorEastAsia" w:cs="Arial"/>
          <w:b/>
          <w:bCs/>
          <w:u w:val="single"/>
          <w:lang w:eastAsia="zh-CN"/>
        </w:rPr>
      </w:pPr>
      <w:r w:rsidRPr="004533FB">
        <w:rPr>
          <w:rFonts w:eastAsiaTheme="minorEastAsia" w:cs="Arial"/>
          <w:b/>
          <w:bCs/>
          <w:u w:val="single"/>
          <w:lang w:eastAsia="zh-CN"/>
        </w:rPr>
        <w:t xml:space="preserve">Discussion: </w:t>
      </w:r>
    </w:p>
    <w:p w14:paraId="06388C8F" w14:textId="1BC7A302" w:rsidR="003219A2" w:rsidRPr="008F5466" w:rsidRDefault="003219A2" w:rsidP="003219A2">
      <w:pPr>
        <w:pStyle w:val="xmsonormal"/>
        <w:rPr>
          <w:rFonts w:ascii="Arial" w:hAnsi="Arial" w:cs="Arial"/>
        </w:rPr>
      </w:pPr>
      <w:r w:rsidRPr="008F5466">
        <w:rPr>
          <w:rFonts w:ascii="Arial" w:hAnsi="Arial" w:cs="Arial"/>
        </w:rPr>
        <w:t>As for which channel is used for sending the report, even for the baseline sensing mode (non-stitching), we do not specify the report channel in 4ab, as it can be OOB or in-band</w:t>
      </w:r>
      <w:r w:rsidR="008A7260">
        <w:rPr>
          <w:rFonts w:ascii="Arial" w:hAnsi="Arial" w:cs="Arial"/>
        </w:rPr>
        <w:t>.</w:t>
      </w:r>
      <w:r w:rsidRPr="008F5466">
        <w:rPr>
          <w:rFonts w:ascii="Arial" w:hAnsi="Arial" w:cs="Arial"/>
        </w:rPr>
        <w:t xml:space="preserve"> </w:t>
      </w:r>
    </w:p>
    <w:p w14:paraId="312F38BC" w14:textId="26A1DFCC" w:rsidR="003219A2" w:rsidRPr="008F5466" w:rsidRDefault="003219A2" w:rsidP="003219A2">
      <w:pPr>
        <w:pStyle w:val="xmsonormal"/>
        <w:rPr>
          <w:rFonts w:ascii="Arial" w:hAnsi="Arial" w:cs="Arial"/>
        </w:rPr>
      </w:pPr>
      <w:r w:rsidRPr="008F5466">
        <w:rPr>
          <w:rFonts w:ascii="Arial" w:hAnsi="Arial" w:cs="Arial"/>
        </w:rPr>
        <w:t xml:space="preserve">As for what channel the report is associated with, </w:t>
      </w:r>
      <w:r w:rsidR="008A7260">
        <w:rPr>
          <w:rFonts w:ascii="Arial" w:hAnsi="Arial" w:cs="Arial"/>
        </w:rPr>
        <w:t>the resolution to CID</w:t>
      </w:r>
      <w:r w:rsidR="00DB245F">
        <w:rPr>
          <w:rFonts w:ascii="Arial" w:hAnsi="Arial" w:cs="Arial"/>
        </w:rPr>
        <w:t>s (105, 109, etc.)</w:t>
      </w:r>
      <w:r w:rsidR="008A7260">
        <w:rPr>
          <w:rFonts w:ascii="Arial" w:hAnsi="Arial" w:cs="Arial"/>
        </w:rPr>
        <w:t xml:space="preserve"> proposes to add</w:t>
      </w:r>
      <w:r w:rsidRPr="008F5466">
        <w:rPr>
          <w:rFonts w:ascii="Arial" w:hAnsi="Arial" w:cs="Arial"/>
        </w:rPr>
        <w:t xml:space="preserve"> channel ID to CIR report IE for frequency stitching</w:t>
      </w:r>
      <w:r w:rsidR="00711ADC">
        <w:rPr>
          <w:rFonts w:ascii="Arial" w:hAnsi="Arial" w:cs="Arial"/>
        </w:rPr>
        <w:t xml:space="preserve"> (See DCN 114/r3).</w:t>
      </w:r>
    </w:p>
    <w:p w14:paraId="26312C67" w14:textId="77777777" w:rsidR="00131563" w:rsidRDefault="00974ECB" w:rsidP="0072451D">
      <w:pPr>
        <w:rPr>
          <w:rFonts w:eastAsiaTheme="minorEastAsia" w:cs="Arial"/>
          <w:b/>
          <w:bCs/>
          <w:lang w:eastAsia="zh-CN"/>
        </w:rPr>
      </w:pPr>
      <w:r w:rsidRPr="004533FB">
        <w:rPr>
          <w:rFonts w:eastAsiaTheme="minorEastAsia" w:cs="Arial"/>
          <w:b/>
          <w:bCs/>
          <w:u w:val="single"/>
          <w:lang w:eastAsia="zh-CN"/>
        </w:rPr>
        <w:t xml:space="preserve">Resolution: </w:t>
      </w:r>
      <w:r w:rsidR="001571D3">
        <w:rPr>
          <w:rFonts w:eastAsiaTheme="minorEastAsia" w:cs="Arial"/>
          <w:b/>
          <w:bCs/>
          <w:u w:val="single"/>
          <w:lang w:eastAsia="zh-CN"/>
        </w:rPr>
        <w:t>Revised</w:t>
      </w:r>
      <w:r w:rsidR="00397E54" w:rsidRPr="00397E54">
        <w:rPr>
          <w:rFonts w:eastAsiaTheme="minorEastAsia" w:cs="Arial"/>
          <w:b/>
          <w:bCs/>
          <w:lang w:eastAsia="zh-CN"/>
        </w:rPr>
        <w:t xml:space="preserve"> </w:t>
      </w:r>
    </w:p>
    <w:p w14:paraId="18B6B2E4" w14:textId="36662128" w:rsidR="00974ECB" w:rsidRPr="00397E54" w:rsidRDefault="00D44687" w:rsidP="0072451D">
      <w:pPr>
        <w:rPr>
          <w:rFonts w:eastAsiaTheme="minorEastAsia" w:cs="Arial"/>
          <w:lang w:eastAsia="zh-CN"/>
        </w:rPr>
      </w:pPr>
      <w:r>
        <w:rPr>
          <w:rFonts w:eastAsiaTheme="minorEastAsia" w:cs="Arial"/>
          <w:lang w:eastAsia="zh-CN"/>
        </w:rPr>
        <w:lastRenderedPageBreak/>
        <w:t>The</w:t>
      </w:r>
      <w:r w:rsidR="00397E54" w:rsidRPr="00397E54">
        <w:rPr>
          <w:rFonts w:eastAsiaTheme="minorEastAsia" w:cs="Arial"/>
          <w:lang w:eastAsia="zh-CN"/>
        </w:rPr>
        <w:t xml:space="preserve"> resolution for CID</w:t>
      </w:r>
      <w:r>
        <w:rPr>
          <w:rFonts w:eastAsiaTheme="minorEastAsia" w:cs="Arial"/>
          <w:lang w:eastAsia="zh-CN"/>
        </w:rPr>
        <w:t>s</w:t>
      </w:r>
      <w:r w:rsidR="00397E54" w:rsidRPr="00397E54">
        <w:rPr>
          <w:rFonts w:eastAsiaTheme="minorEastAsia" w:cs="Arial"/>
          <w:lang w:eastAsia="zh-CN"/>
        </w:rPr>
        <w:t xml:space="preserve"> </w:t>
      </w:r>
      <w:r w:rsidR="001D17E2">
        <w:rPr>
          <w:rFonts w:eastAsiaTheme="minorEastAsia" w:cs="Arial"/>
          <w:lang w:eastAsia="zh-CN"/>
        </w:rPr>
        <w:t xml:space="preserve">105, 108, 109, etc. </w:t>
      </w:r>
      <w:r w:rsidR="00397E54" w:rsidRPr="00397E54">
        <w:rPr>
          <w:rFonts w:eastAsiaTheme="minorEastAsia" w:cs="Arial"/>
          <w:lang w:eastAsia="zh-CN"/>
        </w:rPr>
        <w:t xml:space="preserve">in DCN </w:t>
      </w:r>
      <w:r>
        <w:rPr>
          <w:rFonts w:eastAsiaTheme="minorEastAsia" w:cs="Arial"/>
          <w:lang w:eastAsia="zh-CN"/>
        </w:rPr>
        <w:t xml:space="preserve">114/r3 </w:t>
      </w:r>
      <w:r w:rsidR="00397E54" w:rsidRPr="00397E54">
        <w:rPr>
          <w:rFonts w:eastAsiaTheme="minorEastAsia" w:cs="Arial"/>
          <w:lang w:eastAsia="zh-CN"/>
        </w:rPr>
        <w:t>addresses the concern here.</w:t>
      </w:r>
    </w:p>
    <w:tbl>
      <w:tblPr>
        <w:tblStyle w:val="TableGrid"/>
        <w:tblW w:w="8861" w:type="dxa"/>
        <w:tblLook w:val="04A0" w:firstRow="1" w:lastRow="0" w:firstColumn="1" w:lastColumn="0" w:noHBand="0" w:noVBand="1"/>
      </w:tblPr>
      <w:tblGrid>
        <w:gridCol w:w="898"/>
        <w:gridCol w:w="1328"/>
        <w:gridCol w:w="1051"/>
        <w:gridCol w:w="803"/>
        <w:gridCol w:w="765"/>
        <w:gridCol w:w="1682"/>
        <w:gridCol w:w="2334"/>
      </w:tblGrid>
      <w:tr w:rsidR="00D6238A" w:rsidRPr="004533FB" w14:paraId="5CA60098" w14:textId="77777777" w:rsidTr="00076C1F">
        <w:trPr>
          <w:trHeight w:val="51"/>
        </w:trPr>
        <w:tc>
          <w:tcPr>
            <w:tcW w:w="898" w:type="dxa"/>
          </w:tcPr>
          <w:p w14:paraId="619C6D9E" w14:textId="77777777" w:rsidR="00D6238A" w:rsidRPr="004533FB" w:rsidRDefault="00D6238A" w:rsidP="00076C1F">
            <w:pPr>
              <w:jc w:val="center"/>
              <w:rPr>
                <w:rFonts w:eastAsiaTheme="minorEastAsia" w:cs="Arial"/>
                <w:b/>
                <w:bCs/>
                <w:lang w:eastAsia="zh-CN"/>
              </w:rPr>
            </w:pPr>
            <w:r w:rsidRPr="004533FB">
              <w:rPr>
                <w:rFonts w:eastAsiaTheme="minorEastAsia" w:cs="Arial"/>
                <w:b/>
                <w:bCs/>
                <w:lang w:eastAsia="zh-CN"/>
              </w:rPr>
              <w:t>CID</w:t>
            </w:r>
          </w:p>
        </w:tc>
        <w:tc>
          <w:tcPr>
            <w:tcW w:w="1328" w:type="dxa"/>
          </w:tcPr>
          <w:p w14:paraId="4926215C" w14:textId="77777777" w:rsidR="00D6238A" w:rsidRPr="004533FB" w:rsidRDefault="00D6238A" w:rsidP="00076C1F">
            <w:pPr>
              <w:jc w:val="center"/>
              <w:rPr>
                <w:rFonts w:cs="Arial"/>
                <w:b/>
                <w:bCs/>
              </w:rPr>
            </w:pPr>
            <w:r w:rsidRPr="004533FB">
              <w:rPr>
                <w:rFonts w:eastAsiaTheme="minorEastAsia" w:cs="Arial"/>
                <w:b/>
                <w:bCs/>
                <w:lang w:eastAsia="zh-CN"/>
              </w:rPr>
              <w:t>Commenter</w:t>
            </w:r>
          </w:p>
        </w:tc>
        <w:tc>
          <w:tcPr>
            <w:tcW w:w="1051" w:type="dxa"/>
          </w:tcPr>
          <w:p w14:paraId="56DAB3E4" w14:textId="77777777" w:rsidR="00D6238A" w:rsidRPr="004533FB" w:rsidRDefault="00D6238A" w:rsidP="00076C1F">
            <w:pPr>
              <w:jc w:val="center"/>
              <w:rPr>
                <w:rFonts w:cs="Arial"/>
                <w:b/>
                <w:bCs/>
              </w:rPr>
            </w:pPr>
            <w:r w:rsidRPr="004533FB">
              <w:rPr>
                <w:rFonts w:eastAsiaTheme="minorEastAsia" w:cs="Arial"/>
                <w:b/>
                <w:bCs/>
                <w:lang w:eastAsia="zh-CN"/>
              </w:rPr>
              <w:t>Sub</w:t>
            </w:r>
            <w:r w:rsidRPr="004533FB">
              <w:rPr>
                <w:rFonts w:cs="Arial"/>
                <w:b/>
                <w:bCs/>
              </w:rPr>
              <w:t>-</w:t>
            </w:r>
            <w:r w:rsidRPr="004533FB">
              <w:rPr>
                <w:rFonts w:eastAsiaTheme="minorEastAsia" w:cs="Arial"/>
                <w:b/>
                <w:bCs/>
                <w:lang w:eastAsia="zh-CN"/>
              </w:rPr>
              <w:t>Clause</w:t>
            </w:r>
          </w:p>
        </w:tc>
        <w:tc>
          <w:tcPr>
            <w:tcW w:w="803" w:type="dxa"/>
          </w:tcPr>
          <w:p w14:paraId="1F341A21" w14:textId="77777777" w:rsidR="00D6238A" w:rsidRPr="004533FB" w:rsidRDefault="00D6238A" w:rsidP="00076C1F">
            <w:pPr>
              <w:jc w:val="center"/>
              <w:rPr>
                <w:rFonts w:cs="Arial"/>
                <w:b/>
                <w:bCs/>
              </w:rPr>
            </w:pPr>
            <w:r w:rsidRPr="004533FB">
              <w:rPr>
                <w:rFonts w:cs="Arial"/>
                <w:b/>
                <w:bCs/>
              </w:rPr>
              <w:t>Page</w:t>
            </w:r>
          </w:p>
        </w:tc>
        <w:tc>
          <w:tcPr>
            <w:tcW w:w="765" w:type="dxa"/>
          </w:tcPr>
          <w:p w14:paraId="2CDB37D6" w14:textId="77777777" w:rsidR="00D6238A" w:rsidRPr="004533FB" w:rsidRDefault="00D6238A" w:rsidP="00076C1F">
            <w:pPr>
              <w:jc w:val="center"/>
              <w:rPr>
                <w:rFonts w:cs="Arial"/>
                <w:b/>
                <w:bCs/>
              </w:rPr>
            </w:pPr>
            <w:r w:rsidRPr="004533FB">
              <w:rPr>
                <w:rFonts w:cs="Arial"/>
                <w:b/>
                <w:bCs/>
              </w:rPr>
              <w:t>Line</w:t>
            </w:r>
          </w:p>
        </w:tc>
        <w:tc>
          <w:tcPr>
            <w:tcW w:w="1682" w:type="dxa"/>
          </w:tcPr>
          <w:p w14:paraId="70F9CA08" w14:textId="77777777" w:rsidR="00D6238A" w:rsidRPr="004533FB" w:rsidRDefault="00D6238A" w:rsidP="00076C1F">
            <w:pPr>
              <w:jc w:val="center"/>
              <w:rPr>
                <w:rFonts w:cs="Arial"/>
                <w:b/>
                <w:bCs/>
              </w:rPr>
            </w:pPr>
            <w:r w:rsidRPr="004533FB">
              <w:rPr>
                <w:rFonts w:cs="Arial"/>
                <w:b/>
                <w:bCs/>
              </w:rPr>
              <w:t>Comment</w:t>
            </w:r>
          </w:p>
        </w:tc>
        <w:tc>
          <w:tcPr>
            <w:tcW w:w="2334" w:type="dxa"/>
          </w:tcPr>
          <w:p w14:paraId="39C88513" w14:textId="77777777" w:rsidR="00D6238A" w:rsidRPr="004533FB" w:rsidRDefault="00D6238A" w:rsidP="00076C1F">
            <w:pPr>
              <w:jc w:val="center"/>
              <w:rPr>
                <w:rFonts w:cs="Arial"/>
                <w:b/>
                <w:bCs/>
              </w:rPr>
            </w:pPr>
            <w:r w:rsidRPr="004533FB">
              <w:rPr>
                <w:rFonts w:cs="Arial"/>
                <w:b/>
                <w:bCs/>
              </w:rPr>
              <w:t>Proposed Change</w:t>
            </w:r>
          </w:p>
        </w:tc>
      </w:tr>
      <w:tr w:rsidR="00D6238A" w:rsidRPr="004533FB" w14:paraId="68B9851F" w14:textId="77777777" w:rsidTr="00076C1F">
        <w:trPr>
          <w:trHeight w:val="51"/>
        </w:trPr>
        <w:tc>
          <w:tcPr>
            <w:tcW w:w="898" w:type="dxa"/>
          </w:tcPr>
          <w:p w14:paraId="6771A720" w14:textId="77777777" w:rsidR="00D6238A" w:rsidRPr="004533FB" w:rsidRDefault="00D6238A" w:rsidP="00076C1F">
            <w:pPr>
              <w:jc w:val="center"/>
              <w:rPr>
                <w:rFonts w:eastAsiaTheme="minorEastAsia" w:cs="Arial"/>
                <w:lang w:eastAsia="zh-CN"/>
              </w:rPr>
            </w:pPr>
            <w:r>
              <w:rPr>
                <w:rFonts w:eastAsiaTheme="minorEastAsia" w:cs="Arial"/>
                <w:lang w:eastAsia="zh-CN"/>
              </w:rPr>
              <w:t>431</w:t>
            </w:r>
          </w:p>
        </w:tc>
        <w:tc>
          <w:tcPr>
            <w:tcW w:w="1328" w:type="dxa"/>
          </w:tcPr>
          <w:p w14:paraId="0E2563A6" w14:textId="77777777" w:rsidR="00D6238A" w:rsidRDefault="00D6238A" w:rsidP="00076C1F">
            <w:pPr>
              <w:spacing w:after="0" w:line="240" w:lineRule="auto"/>
              <w:jc w:val="center"/>
              <w:rPr>
                <w:rFonts w:cs="Arial"/>
                <w:color w:val="000000"/>
                <w:lang w:val="en-US"/>
              </w:rPr>
            </w:pPr>
            <w:r>
              <w:rPr>
                <w:rFonts w:cs="Arial"/>
                <w:color w:val="000000"/>
              </w:rPr>
              <w:t>Bin Qian</w:t>
            </w:r>
          </w:p>
          <w:p w14:paraId="4B6C95CB" w14:textId="77777777" w:rsidR="00D6238A" w:rsidRPr="004533FB" w:rsidRDefault="00D6238A" w:rsidP="00076C1F">
            <w:pPr>
              <w:spacing w:after="0" w:line="240" w:lineRule="auto"/>
              <w:jc w:val="center"/>
              <w:rPr>
                <w:rFonts w:cs="Arial"/>
                <w:color w:val="000000"/>
                <w:lang w:val="en-US"/>
              </w:rPr>
            </w:pPr>
          </w:p>
          <w:p w14:paraId="1FBB7952" w14:textId="77777777" w:rsidR="00D6238A" w:rsidRPr="004533FB" w:rsidRDefault="00D6238A" w:rsidP="00076C1F">
            <w:pPr>
              <w:jc w:val="center"/>
              <w:rPr>
                <w:rFonts w:cs="Arial"/>
              </w:rPr>
            </w:pPr>
          </w:p>
        </w:tc>
        <w:tc>
          <w:tcPr>
            <w:tcW w:w="1051" w:type="dxa"/>
          </w:tcPr>
          <w:p w14:paraId="7629F9D4" w14:textId="77777777" w:rsidR="00D6238A" w:rsidRPr="004533FB" w:rsidRDefault="00D6238A" w:rsidP="00076C1F">
            <w:pPr>
              <w:spacing w:after="0" w:line="240" w:lineRule="auto"/>
              <w:jc w:val="center"/>
              <w:rPr>
                <w:rFonts w:cs="Arial"/>
                <w:color w:val="000000"/>
                <w:lang w:val="en-US"/>
              </w:rPr>
            </w:pPr>
            <w:r w:rsidRPr="004533FB">
              <w:rPr>
                <w:rFonts w:cs="Arial"/>
                <w:color w:val="000000"/>
              </w:rPr>
              <w:t>10.39.7.1</w:t>
            </w:r>
          </w:p>
        </w:tc>
        <w:tc>
          <w:tcPr>
            <w:tcW w:w="803" w:type="dxa"/>
          </w:tcPr>
          <w:p w14:paraId="43623F50" w14:textId="77777777" w:rsidR="00D6238A" w:rsidRPr="004533FB" w:rsidRDefault="00D6238A" w:rsidP="00076C1F">
            <w:pPr>
              <w:jc w:val="center"/>
              <w:rPr>
                <w:rFonts w:cs="Arial"/>
              </w:rPr>
            </w:pPr>
            <w:r>
              <w:rPr>
                <w:rFonts w:cs="Arial"/>
              </w:rPr>
              <w:t>126</w:t>
            </w:r>
          </w:p>
        </w:tc>
        <w:tc>
          <w:tcPr>
            <w:tcW w:w="765" w:type="dxa"/>
          </w:tcPr>
          <w:p w14:paraId="2B23BF4C" w14:textId="77777777" w:rsidR="00D6238A" w:rsidRPr="004533FB" w:rsidRDefault="00D6238A" w:rsidP="00076C1F">
            <w:pPr>
              <w:jc w:val="center"/>
              <w:rPr>
                <w:rFonts w:cs="Arial"/>
              </w:rPr>
            </w:pPr>
            <w:r w:rsidRPr="004533FB">
              <w:rPr>
                <w:rFonts w:cs="Arial"/>
              </w:rPr>
              <w:t>2</w:t>
            </w:r>
          </w:p>
        </w:tc>
        <w:tc>
          <w:tcPr>
            <w:tcW w:w="1682" w:type="dxa"/>
          </w:tcPr>
          <w:p w14:paraId="156E9B48" w14:textId="77777777" w:rsidR="00D6238A" w:rsidRDefault="00D6238A" w:rsidP="00076C1F">
            <w:pPr>
              <w:spacing w:after="0" w:line="240" w:lineRule="auto"/>
              <w:jc w:val="left"/>
              <w:rPr>
                <w:rFonts w:cs="Arial"/>
                <w:color w:val="000000"/>
                <w:lang w:val="en-US"/>
              </w:rPr>
            </w:pPr>
            <w:r>
              <w:rPr>
                <w:rFonts w:cs="Arial"/>
                <w:color w:val="000000"/>
              </w:rPr>
              <w:t xml:space="preserve">It is not clear which channel is used to transmit the report, and the report should be associated to the channel </w:t>
            </w:r>
            <w:proofErr w:type="gramStart"/>
            <w:r>
              <w:rPr>
                <w:rFonts w:cs="Arial"/>
                <w:color w:val="000000"/>
              </w:rPr>
              <w:t>number</w:t>
            </w:r>
            <w:proofErr w:type="gramEnd"/>
          </w:p>
          <w:p w14:paraId="4F47D65F" w14:textId="77777777" w:rsidR="00D6238A" w:rsidRPr="004533FB" w:rsidRDefault="00D6238A" w:rsidP="00076C1F">
            <w:pPr>
              <w:spacing w:after="0" w:line="240" w:lineRule="auto"/>
              <w:jc w:val="left"/>
              <w:rPr>
                <w:rFonts w:cs="Arial"/>
                <w:color w:val="000000"/>
                <w:lang w:val="en-US"/>
              </w:rPr>
            </w:pPr>
          </w:p>
        </w:tc>
        <w:tc>
          <w:tcPr>
            <w:tcW w:w="2334" w:type="dxa"/>
          </w:tcPr>
          <w:p w14:paraId="11F7E3B7" w14:textId="77777777" w:rsidR="00D6238A" w:rsidRDefault="00D6238A" w:rsidP="00076C1F">
            <w:pPr>
              <w:spacing w:after="0" w:line="240" w:lineRule="auto"/>
              <w:rPr>
                <w:rFonts w:cs="Arial"/>
                <w:color w:val="000000"/>
                <w:lang w:val="en-US"/>
              </w:rPr>
            </w:pPr>
            <w:r>
              <w:rPr>
                <w:rFonts w:cs="Arial"/>
                <w:color w:val="000000"/>
              </w:rPr>
              <w:t>As in the comment</w:t>
            </w:r>
          </w:p>
          <w:p w14:paraId="6DE797DA" w14:textId="77777777" w:rsidR="00D6238A" w:rsidRPr="004533FB" w:rsidRDefault="00D6238A" w:rsidP="00076C1F">
            <w:pPr>
              <w:spacing w:after="0" w:line="240" w:lineRule="auto"/>
              <w:rPr>
                <w:rFonts w:cs="Arial"/>
              </w:rPr>
            </w:pPr>
          </w:p>
        </w:tc>
      </w:tr>
    </w:tbl>
    <w:p w14:paraId="57AE7380" w14:textId="77777777" w:rsidR="00C636FE" w:rsidRDefault="00C636FE" w:rsidP="00C636FE">
      <w:pPr>
        <w:rPr>
          <w:rFonts w:eastAsiaTheme="minorEastAsia"/>
          <w:b/>
          <w:bCs/>
          <w:i/>
          <w:u w:val="single"/>
          <w:lang w:eastAsia="zh-CN"/>
        </w:rPr>
      </w:pPr>
    </w:p>
    <w:p w14:paraId="72FE0A44" w14:textId="75D06B39" w:rsidR="00C636FE" w:rsidRDefault="00C636FE" w:rsidP="00C636FE">
      <w:pPr>
        <w:rPr>
          <w:rFonts w:eastAsiaTheme="minorEastAsia"/>
          <w:b/>
          <w:bCs/>
          <w:i/>
          <w:u w:val="single"/>
          <w:lang w:eastAsia="zh-CN"/>
        </w:rPr>
      </w:pPr>
      <w:r>
        <w:rPr>
          <w:rFonts w:eastAsiaTheme="minorEastAsia"/>
          <w:b/>
          <w:bCs/>
          <w:i/>
          <w:u w:val="single"/>
          <w:lang w:eastAsia="zh-CN"/>
        </w:rPr>
        <w:t>Resolution: Revised</w:t>
      </w:r>
    </w:p>
    <w:p w14:paraId="27EA0E59" w14:textId="2C4F22FD" w:rsidR="00C636FE" w:rsidRPr="00630550" w:rsidRDefault="00C636FE" w:rsidP="00C636FE">
      <w:pPr>
        <w:rPr>
          <w:rFonts w:eastAsiaTheme="minorEastAsia"/>
          <w:b/>
          <w:bCs/>
          <w:i/>
          <w:u w:val="single"/>
          <w:lang w:eastAsia="zh-CN"/>
        </w:rPr>
      </w:pPr>
      <w:r w:rsidRPr="001B5692">
        <w:rPr>
          <w:rFonts w:eastAsiaTheme="minorEastAsia"/>
          <w:b/>
          <w:bCs/>
          <w:i/>
          <w:u w:val="single"/>
          <w:lang w:eastAsia="zh-CN"/>
        </w:rPr>
        <w:t>Proposed text changes on P802.15.4ab™/D (pre-ballot) C:</w:t>
      </w:r>
    </w:p>
    <w:p w14:paraId="593525BA" w14:textId="713AFC38" w:rsidR="00C636FE" w:rsidRDefault="00C636FE" w:rsidP="00C636FE">
      <w:pPr>
        <w:pStyle w:val="ListParagraph"/>
        <w:numPr>
          <w:ilvl w:val="0"/>
          <w:numId w:val="45"/>
        </w:numPr>
        <w:rPr>
          <w:rFonts w:eastAsiaTheme="minorEastAsia"/>
          <w:i/>
          <w:lang w:eastAsia="zh-CN"/>
        </w:rPr>
      </w:pPr>
      <w:r w:rsidRPr="001B7F82">
        <w:rPr>
          <w:rFonts w:eastAsiaTheme="minorEastAsia"/>
          <w:i/>
          <w:lang w:eastAsia="zh-CN"/>
        </w:rPr>
        <w:t xml:space="preserve">Line </w:t>
      </w:r>
      <w:r>
        <w:rPr>
          <w:rFonts w:eastAsiaTheme="minorEastAsia"/>
          <w:i/>
          <w:lang w:eastAsia="zh-CN"/>
        </w:rPr>
        <w:t>2</w:t>
      </w:r>
      <w:r w:rsidRPr="001B7F82">
        <w:rPr>
          <w:rFonts w:eastAsiaTheme="minorEastAsia"/>
          <w:i/>
          <w:lang w:eastAsia="zh-CN"/>
        </w:rPr>
        <w:t xml:space="preserve"> on Page 1</w:t>
      </w:r>
      <w:r>
        <w:rPr>
          <w:rFonts w:eastAsiaTheme="minorEastAsia"/>
          <w:i/>
          <w:lang w:eastAsia="zh-CN"/>
        </w:rPr>
        <w:t>17</w:t>
      </w:r>
      <w:r w:rsidR="000679AC">
        <w:rPr>
          <w:rFonts w:eastAsiaTheme="minorEastAsia"/>
          <w:i/>
          <w:lang w:eastAsia="zh-CN"/>
        </w:rPr>
        <w:t xml:space="preserve"> (Table 134)</w:t>
      </w:r>
      <w:r>
        <w:rPr>
          <w:rFonts w:eastAsiaTheme="minorEastAsia"/>
          <w:i/>
          <w:lang w:eastAsia="zh-CN"/>
        </w:rPr>
        <w:t xml:space="preserve">:  </w:t>
      </w:r>
      <w:r w:rsidRPr="00BB41BC">
        <w:rPr>
          <w:rFonts w:eastAsiaTheme="minorEastAsia"/>
          <w:i/>
          <w:lang w:eastAsia="zh-CN"/>
        </w:rPr>
        <w:t xml:space="preserve">Change bit </w:t>
      </w:r>
      <w:r w:rsidR="003C608B">
        <w:rPr>
          <w:rFonts w:eastAsiaTheme="minorEastAsia"/>
          <w:i/>
          <w:lang w:eastAsia="zh-CN"/>
        </w:rPr>
        <w:t xml:space="preserve">4 </w:t>
      </w:r>
      <w:r w:rsidRPr="00BB41BC">
        <w:rPr>
          <w:rFonts w:eastAsiaTheme="minorEastAsia"/>
          <w:i/>
          <w:lang w:eastAsia="zh-CN"/>
        </w:rPr>
        <w:t>description to "</w:t>
      </w:r>
      <w:r w:rsidR="003C608B">
        <w:rPr>
          <w:rFonts w:eastAsiaTheme="minorEastAsia"/>
          <w:i/>
          <w:lang w:eastAsia="zh-CN"/>
        </w:rPr>
        <w:t>Sensing PHY parameters present</w:t>
      </w:r>
      <w:r w:rsidRPr="00BB41BC">
        <w:rPr>
          <w:rFonts w:eastAsiaTheme="minorEastAsia"/>
          <w:i/>
          <w:lang w:eastAsia="zh-CN"/>
        </w:rPr>
        <w:t xml:space="preserve">". </w:t>
      </w:r>
    </w:p>
    <w:p w14:paraId="761AB36F" w14:textId="5A9EE1D9" w:rsidR="00975A0A" w:rsidRPr="00975A0A" w:rsidRDefault="00975A0A" w:rsidP="00975A0A">
      <w:pPr>
        <w:pStyle w:val="ListParagraph"/>
        <w:numPr>
          <w:ilvl w:val="0"/>
          <w:numId w:val="45"/>
        </w:numPr>
        <w:rPr>
          <w:rFonts w:eastAsiaTheme="minorEastAsia"/>
          <w:i/>
          <w:lang w:eastAsia="zh-CN"/>
        </w:rPr>
      </w:pPr>
      <w:r w:rsidRPr="001B7F82">
        <w:rPr>
          <w:rFonts w:eastAsiaTheme="minorEastAsia"/>
          <w:i/>
          <w:lang w:eastAsia="zh-CN"/>
        </w:rPr>
        <w:t xml:space="preserve">Line </w:t>
      </w:r>
      <w:r>
        <w:rPr>
          <w:rFonts w:eastAsiaTheme="minorEastAsia"/>
          <w:i/>
          <w:lang w:eastAsia="zh-CN"/>
        </w:rPr>
        <w:t>2</w:t>
      </w:r>
      <w:r w:rsidRPr="001B7F82">
        <w:rPr>
          <w:rFonts w:eastAsiaTheme="minorEastAsia"/>
          <w:i/>
          <w:lang w:eastAsia="zh-CN"/>
        </w:rPr>
        <w:t xml:space="preserve"> on Page 1</w:t>
      </w:r>
      <w:r>
        <w:rPr>
          <w:rFonts w:eastAsiaTheme="minorEastAsia"/>
          <w:i/>
          <w:lang w:eastAsia="zh-CN"/>
        </w:rPr>
        <w:t xml:space="preserve">17 (Table 134):  </w:t>
      </w:r>
      <w:r>
        <w:rPr>
          <w:rFonts w:eastAsiaTheme="minorEastAsia"/>
          <w:i/>
          <w:lang w:eastAsia="zh-CN"/>
        </w:rPr>
        <w:t>add a field at the end “</w:t>
      </w:r>
      <w:r>
        <w:rPr>
          <w:rFonts w:eastAsiaTheme="minorEastAsia"/>
          <w:i/>
          <w:lang w:eastAsia="zh-CN"/>
        </w:rPr>
        <w:t>Sensing PHY parameters</w:t>
      </w:r>
      <w:r>
        <w:rPr>
          <w:rFonts w:eastAsiaTheme="minorEastAsia"/>
          <w:i/>
          <w:lang w:eastAsia="zh-CN"/>
        </w:rPr>
        <w:t>”, with the length of “0/variable”</w:t>
      </w:r>
      <w:r w:rsidR="00945A7E">
        <w:rPr>
          <w:rFonts w:eastAsiaTheme="minorEastAsia"/>
          <w:i/>
          <w:lang w:eastAsia="zh-CN"/>
        </w:rPr>
        <w:t>.</w:t>
      </w:r>
    </w:p>
    <w:p w14:paraId="673206C3" w14:textId="26B0EEEA" w:rsidR="00C636FE" w:rsidRDefault="003F5F60" w:rsidP="002E7B57">
      <w:pPr>
        <w:pStyle w:val="ListParagraph"/>
        <w:numPr>
          <w:ilvl w:val="0"/>
          <w:numId w:val="45"/>
        </w:numPr>
        <w:rPr>
          <w:rFonts w:eastAsiaTheme="minorEastAsia"/>
          <w:i/>
          <w:lang w:eastAsia="zh-CN"/>
        </w:rPr>
      </w:pPr>
      <w:r w:rsidRPr="003F5F60">
        <w:rPr>
          <w:rFonts w:eastAsiaTheme="minorEastAsia"/>
          <w:i/>
          <w:lang w:eastAsia="zh-CN"/>
        </w:rPr>
        <w:t xml:space="preserve">Line </w:t>
      </w:r>
      <w:r w:rsidR="00721D40">
        <w:rPr>
          <w:rFonts w:eastAsiaTheme="minorEastAsia"/>
          <w:i/>
          <w:lang w:eastAsia="zh-CN"/>
        </w:rPr>
        <w:t>11</w:t>
      </w:r>
      <w:r w:rsidRPr="003F5F60">
        <w:rPr>
          <w:rFonts w:eastAsiaTheme="minorEastAsia"/>
          <w:i/>
          <w:lang w:eastAsia="zh-CN"/>
        </w:rPr>
        <w:t xml:space="preserve"> on Page 117</w:t>
      </w:r>
      <w:r w:rsidR="00721D40">
        <w:rPr>
          <w:rFonts w:eastAsiaTheme="minorEastAsia"/>
          <w:i/>
          <w:lang w:eastAsia="zh-CN"/>
        </w:rPr>
        <w:t>, add the description: “</w:t>
      </w:r>
      <w:r w:rsidR="002E7B57" w:rsidRPr="002E7B57">
        <w:rPr>
          <w:rFonts w:eastAsiaTheme="minorEastAsia"/>
          <w:i/>
          <w:lang w:eastAsia="zh-CN"/>
        </w:rPr>
        <w:t xml:space="preserve">The </w:t>
      </w:r>
      <w:r w:rsidR="002E7B57">
        <w:rPr>
          <w:rFonts w:eastAsiaTheme="minorEastAsia"/>
          <w:i/>
          <w:lang w:eastAsia="zh-CN"/>
        </w:rPr>
        <w:t>Sensing PHY</w:t>
      </w:r>
      <w:r w:rsidR="002E7B57" w:rsidRPr="002E7B57">
        <w:rPr>
          <w:rFonts w:eastAsiaTheme="minorEastAsia"/>
          <w:i/>
          <w:lang w:eastAsia="zh-CN"/>
        </w:rPr>
        <w:t xml:space="preserve"> Parameters Present field when one indicates that the </w:t>
      </w:r>
      <w:r w:rsidR="002E7B57">
        <w:rPr>
          <w:rFonts w:eastAsiaTheme="minorEastAsia"/>
          <w:i/>
          <w:lang w:eastAsia="zh-CN"/>
        </w:rPr>
        <w:t>Sensing PHY</w:t>
      </w:r>
      <w:r w:rsidR="002E7B57" w:rsidRPr="002E7B57">
        <w:rPr>
          <w:rFonts w:eastAsiaTheme="minorEastAsia"/>
          <w:i/>
          <w:lang w:eastAsia="zh-CN"/>
        </w:rPr>
        <w:t xml:space="preserve"> Parameters field is</w:t>
      </w:r>
      <w:r w:rsidR="002E7B57">
        <w:rPr>
          <w:rFonts w:eastAsiaTheme="minorEastAsia"/>
          <w:i/>
          <w:lang w:eastAsia="zh-CN"/>
        </w:rPr>
        <w:t xml:space="preserve"> </w:t>
      </w:r>
      <w:r w:rsidR="002E7B57" w:rsidRPr="002E7B57">
        <w:rPr>
          <w:rFonts w:eastAsiaTheme="minorEastAsia"/>
          <w:i/>
          <w:lang w:eastAsia="zh-CN"/>
        </w:rPr>
        <w:t>present, or when zero that it is not present.</w:t>
      </w:r>
      <w:r w:rsidR="00721D40" w:rsidRPr="002E7B57">
        <w:rPr>
          <w:rFonts w:eastAsiaTheme="minorEastAsia"/>
          <w:i/>
          <w:lang w:eastAsia="zh-CN"/>
        </w:rPr>
        <w:t>”</w:t>
      </w:r>
    </w:p>
    <w:p w14:paraId="57778147" w14:textId="7915FCE7" w:rsidR="00F05348" w:rsidRDefault="00BA3548" w:rsidP="002E7B57">
      <w:pPr>
        <w:pStyle w:val="ListParagraph"/>
        <w:numPr>
          <w:ilvl w:val="0"/>
          <w:numId w:val="45"/>
        </w:numPr>
        <w:rPr>
          <w:rFonts w:eastAsiaTheme="minorEastAsia"/>
          <w:i/>
          <w:lang w:eastAsia="zh-CN"/>
        </w:rPr>
      </w:pPr>
      <w:r>
        <w:rPr>
          <w:rFonts w:eastAsiaTheme="minorEastAsia"/>
          <w:i/>
          <w:lang w:eastAsia="zh-CN"/>
        </w:rPr>
        <w:t>Page 126</w:t>
      </w:r>
      <w:r w:rsidR="00545841">
        <w:rPr>
          <w:rFonts w:eastAsiaTheme="minorEastAsia"/>
          <w:i/>
          <w:lang w:eastAsia="zh-CN"/>
        </w:rPr>
        <w:t>, add a table, and the descriptions as below:</w:t>
      </w:r>
    </w:p>
    <w:p w14:paraId="52D3AF9C" w14:textId="77777777" w:rsidR="009C3BF7" w:rsidRDefault="009C3BF7" w:rsidP="009C3BF7">
      <w:pPr>
        <w:pStyle w:val="ListParagraph"/>
        <w:rPr>
          <w:rFonts w:eastAsiaTheme="minorEastAsia"/>
          <w:i/>
          <w:lang w:eastAsia="zh-CN"/>
        </w:rPr>
      </w:pPr>
    </w:p>
    <w:p w14:paraId="520D29ED" w14:textId="699D6DC8" w:rsidR="009C3BF7" w:rsidRPr="003D377E" w:rsidRDefault="009C3BF7" w:rsidP="009C3BF7">
      <w:pPr>
        <w:pStyle w:val="ListParagraph"/>
        <w:rPr>
          <w:rFonts w:eastAsia="Batang" w:cs="Arial"/>
          <w:lang w:val="en-US"/>
        </w:rPr>
      </w:pPr>
      <w:r w:rsidRPr="003D377E">
        <w:rPr>
          <w:rFonts w:eastAsiaTheme="minorEastAsia" w:cs="Arial"/>
          <w:i/>
          <w:lang w:eastAsia="zh-CN"/>
        </w:rPr>
        <w:t>“</w:t>
      </w:r>
      <w:r w:rsidRPr="003D377E">
        <w:rPr>
          <w:rFonts w:eastAsia="Batang" w:cs="Arial"/>
          <w:lang w:val="en-US"/>
        </w:rPr>
        <w:t xml:space="preserve">The </w:t>
      </w:r>
      <w:r w:rsidRPr="003D377E">
        <w:rPr>
          <w:rFonts w:eastAsia="Batang" w:cs="Arial"/>
          <w:lang w:val="en-US"/>
        </w:rPr>
        <w:t>Sensing PHY</w:t>
      </w:r>
      <w:r w:rsidRPr="003D377E">
        <w:rPr>
          <w:rFonts w:eastAsia="Batang" w:cs="Arial"/>
          <w:lang w:val="en-US"/>
        </w:rPr>
        <w:t xml:space="preserve"> Parameters field is formatted as per Figure </w:t>
      </w:r>
      <w:r w:rsidRPr="003D377E">
        <w:rPr>
          <w:rFonts w:eastAsia="Batang" w:cs="Arial"/>
          <w:lang w:val="en-US"/>
        </w:rPr>
        <w:t>XX1</w:t>
      </w:r>
      <w:r w:rsidRPr="003D377E">
        <w:rPr>
          <w:rFonts w:eastAsia="Batang" w:cs="Arial"/>
          <w:lang w:val="en-US"/>
        </w:rPr>
        <w:t>.</w:t>
      </w:r>
    </w:p>
    <w:p w14:paraId="1A0DAC1C" w14:textId="77777777" w:rsidR="00157062" w:rsidRPr="003D377E" w:rsidRDefault="00157062" w:rsidP="009C3BF7">
      <w:pPr>
        <w:pStyle w:val="ListParagraph"/>
        <w:rPr>
          <w:rFonts w:eastAsiaTheme="minorEastAsia" w:cs="Arial"/>
          <w:i/>
          <w:lang w:eastAsia="zh-CN"/>
        </w:rPr>
      </w:pPr>
    </w:p>
    <w:tbl>
      <w:tblPr>
        <w:tblStyle w:val="TableGrid"/>
        <w:tblW w:w="0" w:type="auto"/>
        <w:tblInd w:w="720" w:type="dxa"/>
        <w:tblLook w:val="04A0" w:firstRow="1" w:lastRow="0" w:firstColumn="1" w:lastColumn="0" w:noHBand="0" w:noVBand="1"/>
      </w:tblPr>
      <w:tblGrid>
        <w:gridCol w:w="1393"/>
        <w:gridCol w:w="1358"/>
        <w:gridCol w:w="1167"/>
        <w:gridCol w:w="1167"/>
        <w:gridCol w:w="1851"/>
      </w:tblGrid>
      <w:tr w:rsidR="003E57EB" w:rsidRPr="003D377E" w14:paraId="2BFA9995" w14:textId="77777777" w:rsidTr="003E57EB">
        <w:tc>
          <w:tcPr>
            <w:tcW w:w="1393" w:type="dxa"/>
          </w:tcPr>
          <w:p w14:paraId="5FF82E15" w14:textId="5BE67E60" w:rsidR="003E57EB" w:rsidRPr="003D377E" w:rsidRDefault="003E57EB" w:rsidP="003E57EB">
            <w:pPr>
              <w:pStyle w:val="ListParagraph"/>
              <w:ind w:left="0"/>
              <w:rPr>
                <w:rFonts w:eastAsiaTheme="minorEastAsia" w:cs="Arial"/>
                <w:i/>
                <w:lang w:eastAsia="zh-CN"/>
              </w:rPr>
            </w:pPr>
            <w:r w:rsidRPr="003D377E">
              <w:rPr>
                <w:rFonts w:eastAsiaTheme="minorEastAsia" w:cs="Arial"/>
                <w:i/>
                <w:lang w:eastAsia="zh-CN"/>
              </w:rPr>
              <w:t>Bits: 0-1</w:t>
            </w:r>
          </w:p>
        </w:tc>
        <w:tc>
          <w:tcPr>
            <w:tcW w:w="1358" w:type="dxa"/>
          </w:tcPr>
          <w:p w14:paraId="4F0CB671" w14:textId="51F14840" w:rsidR="003E57EB" w:rsidRPr="003D377E" w:rsidRDefault="003E57EB" w:rsidP="003E57EB">
            <w:pPr>
              <w:pStyle w:val="ListParagraph"/>
              <w:ind w:left="0"/>
              <w:rPr>
                <w:rFonts w:eastAsiaTheme="minorEastAsia" w:cs="Arial"/>
                <w:i/>
                <w:lang w:eastAsia="zh-CN"/>
              </w:rPr>
            </w:pPr>
            <w:r w:rsidRPr="003D377E">
              <w:rPr>
                <w:rFonts w:eastAsiaTheme="minorEastAsia" w:cs="Arial"/>
                <w:i/>
                <w:lang w:eastAsia="zh-CN"/>
              </w:rPr>
              <w:t>2-4</w:t>
            </w:r>
          </w:p>
        </w:tc>
        <w:tc>
          <w:tcPr>
            <w:tcW w:w="1167" w:type="dxa"/>
          </w:tcPr>
          <w:p w14:paraId="35BFEC96" w14:textId="6E419556" w:rsidR="003E57EB" w:rsidRPr="003D377E" w:rsidRDefault="003E57EB" w:rsidP="003E57EB">
            <w:pPr>
              <w:pStyle w:val="ListParagraph"/>
              <w:ind w:left="0"/>
              <w:rPr>
                <w:rFonts w:eastAsiaTheme="minorEastAsia" w:cs="Arial"/>
                <w:i/>
                <w:lang w:eastAsia="zh-CN"/>
              </w:rPr>
            </w:pPr>
            <w:r w:rsidRPr="003D377E">
              <w:rPr>
                <w:rFonts w:eastAsiaTheme="minorEastAsia" w:cs="Arial"/>
                <w:i/>
                <w:lang w:eastAsia="zh-CN"/>
              </w:rPr>
              <w:t>5-7</w:t>
            </w:r>
          </w:p>
        </w:tc>
        <w:tc>
          <w:tcPr>
            <w:tcW w:w="1167" w:type="dxa"/>
          </w:tcPr>
          <w:p w14:paraId="5230DA7F" w14:textId="0E273E47" w:rsidR="003E57EB" w:rsidRPr="003D377E" w:rsidRDefault="003E57EB" w:rsidP="003E57EB">
            <w:pPr>
              <w:pStyle w:val="ListParagraph"/>
              <w:ind w:left="0"/>
              <w:rPr>
                <w:rFonts w:eastAsiaTheme="minorEastAsia" w:cs="Arial"/>
                <w:i/>
                <w:lang w:eastAsia="zh-CN"/>
              </w:rPr>
            </w:pPr>
            <w:r w:rsidRPr="003D377E">
              <w:rPr>
                <w:rFonts w:eastAsiaTheme="minorEastAsia" w:cs="Arial"/>
                <w:i/>
                <w:lang w:eastAsia="zh-CN"/>
              </w:rPr>
              <w:t>Octets:0</w:t>
            </w:r>
          </w:p>
        </w:tc>
        <w:tc>
          <w:tcPr>
            <w:tcW w:w="1851" w:type="dxa"/>
          </w:tcPr>
          <w:p w14:paraId="373B2A15" w14:textId="7BB36858" w:rsidR="003E57EB" w:rsidRPr="003D377E" w:rsidRDefault="004F7326" w:rsidP="003E57EB">
            <w:pPr>
              <w:pStyle w:val="ListParagraph"/>
              <w:ind w:left="0"/>
              <w:rPr>
                <w:rFonts w:eastAsiaTheme="minorEastAsia" w:cs="Arial"/>
                <w:i/>
                <w:lang w:eastAsia="zh-CN"/>
              </w:rPr>
            </w:pPr>
            <w:r w:rsidRPr="003D377E">
              <w:rPr>
                <w:rFonts w:eastAsiaTheme="minorEastAsia" w:cs="Arial"/>
                <w:i/>
                <w:lang w:eastAsia="zh-CN"/>
              </w:rPr>
              <w:t>3</w:t>
            </w:r>
          </w:p>
        </w:tc>
      </w:tr>
      <w:tr w:rsidR="003E57EB" w:rsidRPr="003D377E" w14:paraId="5DF62622" w14:textId="77777777" w:rsidTr="003E57EB">
        <w:tc>
          <w:tcPr>
            <w:tcW w:w="1393" w:type="dxa"/>
          </w:tcPr>
          <w:p w14:paraId="5EE802F8" w14:textId="168F0C5E" w:rsidR="003E57EB" w:rsidRPr="003D377E" w:rsidRDefault="003E57EB" w:rsidP="003E57EB">
            <w:pPr>
              <w:pStyle w:val="ListParagraph"/>
              <w:ind w:left="0"/>
              <w:rPr>
                <w:rFonts w:eastAsiaTheme="minorEastAsia" w:cs="Arial"/>
                <w:i/>
                <w:lang w:eastAsia="zh-CN"/>
              </w:rPr>
            </w:pPr>
            <w:r w:rsidRPr="003D377E">
              <w:rPr>
                <w:rFonts w:eastAsiaTheme="minorEastAsia" w:cs="Arial"/>
                <w:i/>
                <w:lang w:eastAsia="zh-CN"/>
              </w:rPr>
              <w:t>Number of segments</w:t>
            </w:r>
          </w:p>
        </w:tc>
        <w:tc>
          <w:tcPr>
            <w:tcW w:w="1358" w:type="dxa"/>
          </w:tcPr>
          <w:p w14:paraId="05C6E041" w14:textId="681E3FBD" w:rsidR="003E57EB" w:rsidRPr="003D377E" w:rsidRDefault="003E57EB" w:rsidP="003E57EB">
            <w:pPr>
              <w:pStyle w:val="ListParagraph"/>
              <w:ind w:left="0"/>
              <w:rPr>
                <w:rFonts w:eastAsiaTheme="minorEastAsia" w:cs="Arial"/>
                <w:i/>
                <w:lang w:eastAsia="zh-CN"/>
              </w:rPr>
            </w:pPr>
            <w:r w:rsidRPr="003D377E">
              <w:rPr>
                <w:rFonts w:eastAsiaTheme="minorEastAsia" w:cs="Arial"/>
                <w:i/>
                <w:lang w:eastAsia="zh-CN"/>
              </w:rPr>
              <w:t>Number of symbols</w:t>
            </w:r>
          </w:p>
        </w:tc>
        <w:tc>
          <w:tcPr>
            <w:tcW w:w="1167" w:type="dxa"/>
          </w:tcPr>
          <w:p w14:paraId="3995D044" w14:textId="10D0A7A6" w:rsidR="003E57EB" w:rsidRPr="003D377E" w:rsidRDefault="003E57EB" w:rsidP="003E57EB">
            <w:pPr>
              <w:pStyle w:val="ListParagraph"/>
              <w:ind w:left="0"/>
              <w:rPr>
                <w:rFonts w:eastAsiaTheme="minorEastAsia" w:cs="Arial"/>
                <w:i/>
                <w:lang w:eastAsia="zh-CN"/>
              </w:rPr>
            </w:pPr>
            <w:r w:rsidRPr="003D377E">
              <w:rPr>
                <w:rFonts w:eastAsiaTheme="minorEastAsia" w:cs="Arial"/>
                <w:i/>
                <w:lang w:eastAsia="zh-CN"/>
              </w:rPr>
              <w:t>Reserved</w:t>
            </w:r>
          </w:p>
        </w:tc>
        <w:tc>
          <w:tcPr>
            <w:tcW w:w="1167" w:type="dxa"/>
          </w:tcPr>
          <w:p w14:paraId="0C3161A8" w14:textId="44758AAF" w:rsidR="003E57EB" w:rsidRPr="003D377E" w:rsidRDefault="003E57EB" w:rsidP="003E57EB">
            <w:pPr>
              <w:pStyle w:val="ListParagraph"/>
              <w:ind w:left="0"/>
              <w:rPr>
                <w:rFonts w:eastAsiaTheme="minorEastAsia" w:cs="Arial"/>
                <w:i/>
                <w:lang w:eastAsia="zh-CN"/>
              </w:rPr>
            </w:pPr>
            <w:r w:rsidRPr="003D377E">
              <w:rPr>
                <w:rFonts w:eastAsiaTheme="minorEastAsia" w:cs="Arial"/>
                <w:i/>
                <w:lang w:eastAsia="zh-CN"/>
              </w:rPr>
              <w:t>UWB Channel</w:t>
            </w:r>
          </w:p>
        </w:tc>
        <w:tc>
          <w:tcPr>
            <w:tcW w:w="1851" w:type="dxa"/>
          </w:tcPr>
          <w:p w14:paraId="5D7C24D9" w14:textId="6C562407" w:rsidR="003E57EB" w:rsidRPr="003D377E" w:rsidRDefault="003E57EB" w:rsidP="003E57EB">
            <w:pPr>
              <w:pStyle w:val="ListParagraph"/>
              <w:ind w:left="0"/>
              <w:rPr>
                <w:rFonts w:eastAsiaTheme="minorEastAsia" w:cs="Arial"/>
                <w:i/>
                <w:lang w:eastAsia="zh-CN"/>
              </w:rPr>
            </w:pPr>
            <w:r w:rsidRPr="003D377E">
              <w:rPr>
                <w:rFonts w:eastAsiaTheme="minorEastAsia" w:cs="Arial"/>
                <w:i/>
                <w:lang w:eastAsia="zh-CN"/>
              </w:rPr>
              <w:t>Sensing/Preamble Code index</w:t>
            </w:r>
          </w:p>
        </w:tc>
      </w:tr>
    </w:tbl>
    <w:p w14:paraId="3714CB3B" w14:textId="77777777" w:rsidR="00D3254F" w:rsidRPr="003D377E" w:rsidRDefault="00D3254F" w:rsidP="009C3BF7">
      <w:pPr>
        <w:pStyle w:val="ListParagraph"/>
        <w:rPr>
          <w:rFonts w:eastAsiaTheme="minorEastAsia" w:cs="Arial"/>
          <w:i/>
          <w:lang w:eastAsia="zh-CN"/>
        </w:rPr>
      </w:pPr>
    </w:p>
    <w:p w14:paraId="3C481D27" w14:textId="094C7BB4" w:rsidR="00A1194E" w:rsidRPr="003D377E" w:rsidRDefault="004F7326" w:rsidP="009C3BF7">
      <w:pPr>
        <w:pStyle w:val="ListParagraph"/>
        <w:rPr>
          <w:rFonts w:eastAsiaTheme="minorEastAsia" w:cs="Arial"/>
          <w:i/>
          <w:lang w:eastAsia="zh-CN"/>
        </w:rPr>
      </w:pPr>
      <w:r w:rsidRPr="003D377E">
        <w:rPr>
          <w:rFonts w:eastAsiaTheme="minorEastAsia" w:cs="Arial"/>
          <w:i/>
          <w:lang w:eastAsia="zh-CN"/>
        </w:rPr>
        <w:t xml:space="preserve">The number of segments </w:t>
      </w:r>
      <w:r w:rsidR="005C1E3B" w:rsidRPr="003D377E">
        <w:rPr>
          <w:rFonts w:eastAsiaTheme="minorEastAsia" w:cs="Arial"/>
          <w:i/>
          <w:lang w:eastAsia="zh-CN"/>
        </w:rPr>
        <w:t xml:space="preserve">field </w:t>
      </w:r>
      <w:r w:rsidRPr="003D377E">
        <w:rPr>
          <w:rFonts w:eastAsiaTheme="minorEastAsia" w:cs="Arial"/>
          <w:i/>
          <w:lang w:eastAsia="zh-CN"/>
        </w:rPr>
        <w:t xml:space="preserve">specifies the number of SENS segments, </w:t>
      </w:r>
      <w:r w:rsidR="00A1194E" w:rsidRPr="003D377E">
        <w:rPr>
          <w:rFonts w:eastAsiaTheme="minorEastAsia" w:cs="Arial"/>
          <w:i/>
          <w:lang w:eastAsia="zh-CN"/>
        </w:rPr>
        <w:t>according to table XX</w:t>
      </w:r>
      <w:r w:rsidR="005026FA" w:rsidRPr="003D377E">
        <w:rPr>
          <w:rFonts w:eastAsiaTheme="minorEastAsia" w:cs="Arial"/>
          <w:i/>
          <w:lang w:eastAsia="zh-CN"/>
        </w:rPr>
        <w:t>2</w:t>
      </w:r>
      <w:r w:rsidR="00A1194E" w:rsidRPr="003D377E">
        <w:rPr>
          <w:rFonts w:eastAsiaTheme="minorEastAsia" w:cs="Arial"/>
          <w:i/>
          <w:lang w:eastAsia="zh-CN"/>
        </w:rPr>
        <w:t xml:space="preserve">. </w:t>
      </w:r>
    </w:p>
    <w:p w14:paraId="4B080398" w14:textId="77777777" w:rsidR="005C1E3B" w:rsidRPr="003D377E" w:rsidRDefault="005C1E3B" w:rsidP="009C3BF7">
      <w:pPr>
        <w:pStyle w:val="ListParagraph"/>
        <w:rPr>
          <w:rFonts w:eastAsiaTheme="minorEastAsia" w:cs="Arial"/>
          <w:i/>
          <w:lang w:eastAsia="zh-CN"/>
        </w:rPr>
      </w:pPr>
    </w:p>
    <w:tbl>
      <w:tblPr>
        <w:tblStyle w:val="TableGrid"/>
        <w:tblW w:w="0" w:type="auto"/>
        <w:tblInd w:w="720" w:type="dxa"/>
        <w:tblLook w:val="04A0" w:firstRow="1" w:lastRow="0" w:firstColumn="1" w:lastColumn="0" w:noHBand="0" w:noVBand="1"/>
      </w:tblPr>
      <w:tblGrid>
        <w:gridCol w:w="4130"/>
        <w:gridCol w:w="4166"/>
      </w:tblGrid>
      <w:tr w:rsidR="005026FA" w:rsidRPr="003D377E" w14:paraId="21B6AC8D" w14:textId="77777777" w:rsidTr="005026FA">
        <w:tc>
          <w:tcPr>
            <w:tcW w:w="4508" w:type="dxa"/>
          </w:tcPr>
          <w:p w14:paraId="2DB5A7D1" w14:textId="18F68255" w:rsidR="005026FA" w:rsidRPr="003D377E" w:rsidRDefault="005026FA" w:rsidP="009C3BF7">
            <w:pPr>
              <w:pStyle w:val="ListParagraph"/>
              <w:ind w:left="0"/>
              <w:rPr>
                <w:rFonts w:eastAsiaTheme="minorEastAsia" w:cs="Arial"/>
                <w:i/>
                <w:lang w:eastAsia="zh-CN"/>
              </w:rPr>
            </w:pPr>
            <w:r w:rsidRPr="003D377E">
              <w:rPr>
                <w:rFonts w:eastAsiaTheme="minorEastAsia" w:cs="Arial"/>
                <w:i/>
                <w:lang w:eastAsia="zh-CN"/>
              </w:rPr>
              <w:t>Value</w:t>
            </w:r>
          </w:p>
        </w:tc>
        <w:tc>
          <w:tcPr>
            <w:tcW w:w="4508" w:type="dxa"/>
          </w:tcPr>
          <w:p w14:paraId="2CF3D81D" w14:textId="76F73343" w:rsidR="005026FA" w:rsidRPr="003D377E" w:rsidRDefault="005026FA" w:rsidP="009C3BF7">
            <w:pPr>
              <w:pStyle w:val="ListParagraph"/>
              <w:ind w:left="0"/>
              <w:rPr>
                <w:rFonts w:eastAsiaTheme="minorEastAsia" w:cs="Arial"/>
                <w:i/>
                <w:lang w:eastAsia="zh-CN"/>
              </w:rPr>
            </w:pPr>
            <w:r w:rsidRPr="003D377E">
              <w:rPr>
                <w:rFonts w:eastAsiaTheme="minorEastAsia" w:cs="Arial"/>
                <w:i/>
                <w:lang w:eastAsia="zh-CN"/>
              </w:rPr>
              <w:t>Number of segments</w:t>
            </w:r>
          </w:p>
        </w:tc>
      </w:tr>
      <w:tr w:rsidR="005026FA" w:rsidRPr="003D377E" w14:paraId="009EA582" w14:textId="77777777" w:rsidTr="005026FA">
        <w:tc>
          <w:tcPr>
            <w:tcW w:w="4508" w:type="dxa"/>
          </w:tcPr>
          <w:p w14:paraId="780652CB" w14:textId="047693B8" w:rsidR="005026FA" w:rsidRPr="003D377E" w:rsidRDefault="005026FA" w:rsidP="009C3BF7">
            <w:pPr>
              <w:pStyle w:val="ListParagraph"/>
              <w:ind w:left="0"/>
              <w:rPr>
                <w:rFonts w:eastAsiaTheme="minorEastAsia" w:cs="Arial"/>
                <w:i/>
                <w:lang w:eastAsia="zh-CN"/>
              </w:rPr>
            </w:pPr>
            <w:r w:rsidRPr="003D377E">
              <w:rPr>
                <w:rFonts w:eastAsiaTheme="minorEastAsia" w:cs="Arial"/>
                <w:i/>
                <w:lang w:eastAsia="zh-CN"/>
              </w:rPr>
              <w:t>0</w:t>
            </w:r>
          </w:p>
        </w:tc>
        <w:tc>
          <w:tcPr>
            <w:tcW w:w="4508" w:type="dxa"/>
          </w:tcPr>
          <w:p w14:paraId="25A33114" w14:textId="3791E000" w:rsidR="005026FA" w:rsidRPr="003D377E" w:rsidRDefault="005026FA" w:rsidP="009C3BF7">
            <w:pPr>
              <w:pStyle w:val="ListParagraph"/>
              <w:ind w:left="0"/>
              <w:rPr>
                <w:rFonts w:eastAsiaTheme="minorEastAsia" w:cs="Arial"/>
                <w:i/>
                <w:lang w:eastAsia="zh-CN"/>
              </w:rPr>
            </w:pPr>
            <w:r w:rsidRPr="003D377E">
              <w:rPr>
                <w:rFonts w:eastAsiaTheme="minorEastAsia" w:cs="Arial"/>
                <w:i/>
                <w:lang w:eastAsia="zh-CN"/>
              </w:rPr>
              <w:t>One segment</w:t>
            </w:r>
          </w:p>
        </w:tc>
      </w:tr>
      <w:tr w:rsidR="005026FA" w:rsidRPr="003D377E" w14:paraId="5CEA1BF8" w14:textId="77777777" w:rsidTr="005026FA">
        <w:tc>
          <w:tcPr>
            <w:tcW w:w="4508" w:type="dxa"/>
          </w:tcPr>
          <w:p w14:paraId="61402C83" w14:textId="540DAF6B" w:rsidR="005026FA" w:rsidRPr="003D377E" w:rsidRDefault="005026FA" w:rsidP="009C3BF7">
            <w:pPr>
              <w:pStyle w:val="ListParagraph"/>
              <w:ind w:left="0"/>
              <w:rPr>
                <w:rFonts w:eastAsiaTheme="minorEastAsia" w:cs="Arial"/>
                <w:i/>
                <w:lang w:eastAsia="zh-CN"/>
              </w:rPr>
            </w:pPr>
            <w:r w:rsidRPr="003D377E">
              <w:rPr>
                <w:rFonts w:eastAsiaTheme="minorEastAsia" w:cs="Arial"/>
                <w:i/>
                <w:lang w:eastAsia="zh-CN"/>
              </w:rPr>
              <w:t>1</w:t>
            </w:r>
          </w:p>
        </w:tc>
        <w:tc>
          <w:tcPr>
            <w:tcW w:w="4508" w:type="dxa"/>
          </w:tcPr>
          <w:p w14:paraId="75F897F2" w14:textId="3011F0E5" w:rsidR="005026FA" w:rsidRPr="003D377E" w:rsidRDefault="005026FA" w:rsidP="009C3BF7">
            <w:pPr>
              <w:pStyle w:val="ListParagraph"/>
              <w:ind w:left="0"/>
              <w:rPr>
                <w:rFonts w:eastAsiaTheme="minorEastAsia" w:cs="Arial"/>
                <w:i/>
                <w:lang w:eastAsia="zh-CN"/>
              </w:rPr>
            </w:pPr>
            <w:r w:rsidRPr="003D377E">
              <w:rPr>
                <w:rFonts w:eastAsiaTheme="minorEastAsia" w:cs="Arial"/>
                <w:i/>
                <w:lang w:eastAsia="zh-CN"/>
              </w:rPr>
              <w:t>Two segments</w:t>
            </w:r>
          </w:p>
        </w:tc>
      </w:tr>
      <w:tr w:rsidR="005026FA" w:rsidRPr="003D377E" w14:paraId="008A8891" w14:textId="77777777" w:rsidTr="005026FA">
        <w:tc>
          <w:tcPr>
            <w:tcW w:w="4508" w:type="dxa"/>
          </w:tcPr>
          <w:p w14:paraId="1C3FD914" w14:textId="2C0F70D7" w:rsidR="005026FA" w:rsidRPr="003D377E" w:rsidRDefault="005026FA" w:rsidP="009C3BF7">
            <w:pPr>
              <w:pStyle w:val="ListParagraph"/>
              <w:ind w:left="0"/>
              <w:rPr>
                <w:rFonts w:eastAsiaTheme="minorEastAsia" w:cs="Arial"/>
                <w:i/>
                <w:lang w:eastAsia="zh-CN"/>
              </w:rPr>
            </w:pPr>
            <w:r w:rsidRPr="003D377E">
              <w:rPr>
                <w:rFonts w:eastAsiaTheme="minorEastAsia" w:cs="Arial"/>
                <w:i/>
                <w:lang w:eastAsia="zh-CN"/>
              </w:rPr>
              <w:t>2</w:t>
            </w:r>
          </w:p>
        </w:tc>
        <w:tc>
          <w:tcPr>
            <w:tcW w:w="4508" w:type="dxa"/>
          </w:tcPr>
          <w:p w14:paraId="5877A1E4" w14:textId="39B7F0AC" w:rsidR="005026FA" w:rsidRPr="003D377E" w:rsidRDefault="005026FA" w:rsidP="009C3BF7">
            <w:pPr>
              <w:pStyle w:val="ListParagraph"/>
              <w:ind w:left="0"/>
              <w:rPr>
                <w:rFonts w:eastAsiaTheme="minorEastAsia" w:cs="Arial"/>
                <w:i/>
                <w:lang w:eastAsia="zh-CN"/>
              </w:rPr>
            </w:pPr>
            <w:r w:rsidRPr="003D377E">
              <w:rPr>
                <w:rFonts w:eastAsiaTheme="minorEastAsia" w:cs="Arial"/>
                <w:i/>
                <w:lang w:eastAsia="zh-CN"/>
              </w:rPr>
              <w:t>Three segments</w:t>
            </w:r>
          </w:p>
        </w:tc>
      </w:tr>
      <w:tr w:rsidR="005026FA" w:rsidRPr="003D377E" w14:paraId="218D3A10" w14:textId="77777777" w:rsidTr="005026FA">
        <w:tc>
          <w:tcPr>
            <w:tcW w:w="4508" w:type="dxa"/>
          </w:tcPr>
          <w:p w14:paraId="5DA5C2E5" w14:textId="6768C131" w:rsidR="005026FA" w:rsidRPr="003D377E" w:rsidRDefault="005026FA" w:rsidP="009C3BF7">
            <w:pPr>
              <w:pStyle w:val="ListParagraph"/>
              <w:ind w:left="0"/>
              <w:rPr>
                <w:rFonts w:eastAsiaTheme="minorEastAsia" w:cs="Arial"/>
                <w:i/>
                <w:lang w:eastAsia="zh-CN"/>
              </w:rPr>
            </w:pPr>
            <w:r w:rsidRPr="003D377E">
              <w:rPr>
                <w:rFonts w:eastAsiaTheme="minorEastAsia" w:cs="Arial"/>
                <w:i/>
                <w:lang w:eastAsia="zh-CN"/>
              </w:rPr>
              <w:t>3</w:t>
            </w:r>
          </w:p>
        </w:tc>
        <w:tc>
          <w:tcPr>
            <w:tcW w:w="4508" w:type="dxa"/>
          </w:tcPr>
          <w:p w14:paraId="3B32A914" w14:textId="1E2515E8" w:rsidR="005026FA" w:rsidRPr="003D377E" w:rsidRDefault="005026FA" w:rsidP="009C3BF7">
            <w:pPr>
              <w:pStyle w:val="ListParagraph"/>
              <w:ind w:left="0"/>
              <w:rPr>
                <w:rFonts w:eastAsiaTheme="minorEastAsia" w:cs="Arial"/>
                <w:i/>
                <w:lang w:eastAsia="zh-CN"/>
              </w:rPr>
            </w:pPr>
            <w:r w:rsidRPr="003D377E">
              <w:rPr>
                <w:rFonts w:eastAsiaTheme="minorEastAsia" w:cs="Arial"/>
                <w:i/>
                <w:lang w:eastAsia="zh-CN"/>
              </w:rPr>
              <w:t>Four segments</w:t>
            </w:r>
          </w:p>
        </w:tc>
      </w:tr>
    </w:tbl>
    <w:p w14:paraId="086A7119" w14:textId="77777777" w:rsidR="00A1194E" w:rsidRPr="003D377E" w:rsidRDefault="00A1194E" w:rsidP="009C3BF7">
      <w:pPr>
        <w:pStyle w:val="ListParagraph"/>
        <w:rPr>
          <w:rFonts w:eastAsiaTheme="minorEastAsia" w:cs="Arial"/>
          <w:i/>
          <w:lang w:eastAsia="zh-CN"/>
        </w:rPr>
      </w:pPr>
    </w:p>
    <w:p w14:paraId="14A8D7EF" w14:textId="4E9DD1E0" w:rsidR="005026FA" w:rsidRPr="003D377E" w:rsidRDefault="005026FA" w:rsidP="005026FA">
      <w:pPr>
        <w:pStyle w:val="ListParagraph"/>
        <w:jc w:val="center"/>
        <w:rPr>
          <w:rFonts w:eastAsiaTheme="minorEastAsia" w:cs="Arial"/>
          <w:i/>
          <w:lang w:eastAsia="zh-CN"/>
        </w:rPr>
      </w:pPr>
      <w:r w:rsidRPr="003D377E">
        <w:rPr>
          <w:rFonts w:eastAsiaTheme="minorEastAsia" w:cs="Arial"/>
          <w:i/>
          <w:lang w:eastAsia="zh-CN"/>
        </w:rPr>
        <w:t>Table XX2: Number of segments field</w:t>
      </w:r>
    </w:p>
    <w:p w14:paraId="32CE723C" w14:textId="77777777" w:rsidR="000C7803" w:rsidRPr="003D377E" w:rsidRDefault="000C7803" w:rsidP="005C1E3B">
      <w:pPr>
        <w:pStyle w:val="ListParagraph"/>
        <w:rPr>
          <w:rFonts w:eastAsiaTheme="minorEastAsia" w:cs="Arial"/>
          <w:i/>
          <w:lang w:eastAsia="zh-CN"/>
        </w:rPr>
      </w:pPr>
    </w:p>
    <w:p w14:paraId="796DE9EE" w14:textId="38E01376" w:rsidR="00A1194E" w:rsidRDefault="005C1E3B" w:rsidP="005C1E3B">
      <w:pPr>
        <w:pStyle w:val="ListParagraph"/>
        <w:rPr>
          <w:rFonts w:eastAsiaTheme="minorEastAsia" w:cs="Arial"/>
          <w:i/>
          <w:lang w:eastAsia="zh-CN"/>
        </w:rPr>
      </w:pPr>
      <w:r w:rsidRPr="003D377E">
        <w:rPr>
          <w:rFonts w:eastAsiaTheme="minorEastAsia" w:cs="Arial"/>
          <w:i/>
          <w:lang w:eastAsia="zh-CN"/>
        </w:rPr>
        <w:t xml:space="preserve">The number of </w:t>
      </w:r>
      <w:r w:rsidR="0012766B" w:rsidRPr="003D377E">
        <w:rPr>
          <w:rFonts w:eastAsiaTheme="minorEastAsia" w:cs="Arial"/>
          <w:i/>
          <w:lang w:eastAsia="zh-CN"/>
        </w:rPr>
        <w:t>symbols field</w:t>
      </w:r>
      <w:r w:rsidRPr="003D377E">
        <w:rPr>
          <w:rFonts w:eastAsiaTheme="minorEastAsia" w:cs="Arial"/>
          <w:i/>
          <w:lang w:eastAsia="zh-CN"/>
        </w:rPr>
        <w:t xml:space="preserve"> specifies the number of SENS segments, </w:t>
      </w:r>
      <w:r w:rsidR="00A1194E" w:rsidRPr="003D377E">
        <w:rPr>
          <w:rFonts w:eastAsiaTheme="minorEastAsia" w:cs="Arial"/>
          <w:i/>
          <w:lang w:eastAsia="zh-CN"/>
        </w:rPr>
        <w:t>according to Table XX3.</w:t>
      </w:r>
    </w:p>
    <w:p w14:paraId="45855CB2" w14:textId="77777777" w:rsidR="007C0499" w:rsidRPr="003D377E" w:rsidRDefault="007C0499" w:rsidP="005C1E3B">
      <w:pPr>
        <w:pStyle w:val="ListParagraph"/>
        <w:rPr>
          <w:rFonts w:eastAsiaTheme="minorEastAsia" w:cs="Arial"/>
          <w:i/>
          <w:lang w:eastAsia="zh-CN"/>
        </w:rPr>
      </w:pPr>
    </w:p>
    <w:tbl>
      <w:tblPr>
        <w:tblStyle w:val="TableGrid"/>
        <w:tblW w:w="0" w:type="auto"/>
        <w:tblInd w:w="720" w:type="dxa"/>
        <w:tblLook w:val="04A0" w:firstRow="1" w:lastRow="0" w:firstColumn="1" w:lastColumn="0" w:noHBand="0" w:noVBand="1"/>
      </w:tblPr>
      <w:tblGrid>
        <w:gridCol w:w="4137"/>
        <w:gridCol w:w="4159"/>
      </w:tblGrid>
      <w:tr w:rsidR="000C7803" w:rsidRPr="003D377E" w14:paraId="5196AC43" w14:textId="77777777" w:rsidTr="00076C1F">
        <w:tc>
          <w:tcPr>
            <w:tcW w:w="4508" w:type="dxa"/>
          </w:tcPr>
          <w:p w14:paraId="04590D1D" w14:textId="77777777" w:rsidR="000C7803" w:rsidRPr="003D377E" w:rsidRDefault="000C7803" w:rsidP="00076C1F">
            <w:pPr>
              <w:pStyle w:val="ListParagraph"/>
              <w:ind w:left="0"/>
              <w:rPr>
                <w:rFonts w:eastAsiaTheme="minorEastAsia" w:cs="Arial"/>
                <w:i/>
                <w:lang w:eastAsia="zh-CN"/>
              </w:rPr>
            </w:pPr>
            <w:r w:rsidRPr="003D377E">
              <w:rPr>
                <w:rFonts w:eastAsiaTheme="minorEastAsia" w:cs="Arial"/>
                <w:i/>
                <w:lang w:eastAsia="zh-CN"/>
              </w:rPr>
              <w:t>Value</w:t>
            </w:r>
          </w:p>
        </w:tc>
        <w:tc>
          <w:tcPr>
            <w:tcW w:w="4508" w:type="dxa"/>
          </w:tcPr>
          <w:p w14:paraId="6758B7F9" w14:textId="2FB588A1" w:rsidR="000C7803" w:rsidRPr="003D377E" w:rsidRDefault="000C7803" w:rsidP="00076C1F">
            <w:pPr>
              <w:pStyle w:val="ListParagraph"/>
              <w:ind w:left="0"/>
              <w:rPr>
                <w:rFonts w:eastAsiaTheme="minorEastAsia" w:cs="Arial"/>
                <w:i/>
                <w:lang w:eastAsia="zh-CN"/>
              </w:rPr>
            </w:pPr>
            <w:r w:rsidRPr="003D377E">
              <w:rPr>
                <w:rFonts w:eastAsiaTheme="minorEastAsia" w:cs="Arial"/>
                <w:i/>
                <w:lang w:eastAsia="zh-CN"/>
              </w:rPr>
              <w:t xml:space="preserve">Number of </w:t>
            </w:r>
            <w:r w:rsidRPr="003D377E">
              <w:rPr>
                <w:rFonts w:eastAsiaTheme="minorEastAsia" w:cs="Arial"/>
                <w:i/>
                <w:lang w:eastAsia="zh-CN"/>
              </w:rPr>
              <w:t>symbols</w:t>
            </w:r>
          </w:p>
        </w:tc>
      </w:tr>
      <w:tr w:rsidR="000C7803" w:rsidRPr="003D377E" w14:paraId="1F9EF8F2" w14:textId="77777777" w:rsidTr="00076C1F">
        <w:tc>
          <w:tcPr>
            <w:tcW w:w="4508" w:type="dxa"/>
          </w:tcPr>
          <w:p w14:paraId="1C5B7A42" w14:textId="77777777" w:rsidR="000C7803" w:rsidRPr="003D377E" w:rsidRDefault="000C7803" w:rsidP="00076C1F">
            <w:pPr>
              <w:pStyle w:val="ListParagraph"/>
              <w:ind w:left="0"/>
              <w:rPr>
                <w:rFonts w:eastAsiaTheme="minorEastAsia" w:cs="Arial"/>
                <w:i/>
                <w:lang w:eastAsia="zh-CN"/>
              </w:rPr>
            </w:pPr>
            <w:r w:rsidRPr="003D377E">
              <w:rPr>
                <w:rFonts w:eastAsiaTheme="minorEastAsia" w:cs="Arial"/>
                <w:i/>
                <w:lang w:eastAsia="zh-CN"/>
              </w:rPr>
              <w:t>0</w:t>
            </w:r>
          </w:p>
        </w:tc>
        <w:tc>
          <w:tcPr>
            <w:tcW w:w="4508" w:type="dxa"/>
          </w:tcPr>
          <w:p w14:paraId="7C6DE960" w14:textId="54376A10" w:rsidR="000C7803" w:rsidRPr="003D377E" w:rsidRDefault="006124C8" w:rsidP="00076C1F">
            <w:pPr>
              <w:pStyle w:val="ListParagraph"/>
              <w:ind w:left="0"/>
              <w:rPr>
                <w:rFonts w:eastAsiaTheme="minorEastAsia" w:cs="Arial"/>
                <w:i/>
                <w:lang w:eastAsia="zh-CN"/>
              </w:rPr>
            </w:pPr>
            <w:r w:rsidRPr="003D377E">
              <w:rPr>
                <w:rFonts w:eastAsiaTheme="minorEastAsia" w:cs="Arial"/>
                <w:i/>
                <w:lang w:eastAsia="zh-CN"/>
              </w:rPr>
              <w:t>16</w:t>
            </w:r>
          </w:p>
        </w:tc>
      </w:tr>
      <w:tr w:rsidR="000C7803" w:rsidRPr="003D377E" w14:paraId="1F2324ED" w14:textId="77777777" w:rsidTr="00076C1F">
        <w:tc>
          <w:tcPr>
            <w:tcW w:w="4508" w:type="dxa"/>
          </w:tcPr>
          <w:p w14:paraId="30C11323" w14:textId="77777777" w:rsidR="000C7803" w:rsidRPr="003D377E" w:rsidRDefault="000C7803" w:rsidP="00076C1F">
            <w:pPr>
              <w:pStyle w:val="ListParagraph"/>
              <w:ind w:left="0"/>
              <w:rPr>
                <w:rFonts w:eastAsiaTheme="minorEastAsia" w:cs="Arial"/>
                <w:i/>
                <w:lang w:eastAsia="zh-CN"/>
              </w:rPr>
            </w:pPr>
            <w:r w:rsidRPr="003D377E">
              <w:rPr>
                <w:rFonts w:eastAsiaTheme="minorEastAsia" w:cs="Arial"/>
                <w:i/>
                <w:lang w:eastAsia="zh-CN"/>
              </w:rPr>
              <w:lastRenderedPageBreak/>
              <w:t>1</w:t>
            </w:r>
          </w:p>
        </w:tc>
        <w:tc>
          <w:tcPr>
            <w:tcW w:w="4508" w:type="dxa"/>
          </w:tcPr>
          <w:p w14:paraId="7A07FA88" w14:textId="338D927A" w:rsidR="000C7803" w:rsidRPr="003D377E" w:rsidRDefault="006124C8" w:rsidP="00076C1F">
            <w:pPr>
              <w:pStyle w:val="ListParagraph"/>
              <w:ind w:left="0"/>
              <w:rPr>
                <w:rFonts w:eastAsiaTheme="minorEastAsia" w:cs="Arial"/>
                <w:i/>
                <w:lang w:eastAsia="zh-CN"/>
              </w:rPr>
            </w:pPr>
            <w:r w:rsidRPr="003D377E">
              <w:rPr>
                <w:rFonts w:eastAsiaTheme="minorEastAsia" w:cs="Arial"/>
                <w:i/>
                <w:lang w:eastAsia="zh-CN"/>
              </w:rPr>
              <w:t>32</w:t>
            </w:r>
          </w:p>
        </w:tc>
      </w:tr>
      <w:tr w:rsidR="000C7803" w:rsidRPr="003D377E" w14:paraId="339C1FCC" w14:textId="77777777" w:rsidTr="00076C1F">
        <w:tc>
          <w:tcPr>
            <w:tcW w:w="4508" w:type="dxa"/>
          </w:tcPr>
          <w:p w14:paraId="224C52C5" w14:textId="77777777" w:rsidR="000C7803" w:rsidRPr="003D377E" w:rsidRDefault="000C7803" w:rsidP="00076C1F">
            <w:pPr>
              <w:pStyle w:val="ListParagraph"/>
              <w:ind w:left="0"/>
              <w:rPr>
                <w:rFonts w:eastAsiaTheme="minorEastAsia" w:cs="Arial"/>
                <w:i/>
                <w:lang w:eastAsia="zh-CN"/>
              </w:rPr>
            </w:pPr>
            <w:r w:rsidRPr="003D377E">
              <w:rPr>
                <w:rFonts w:eastAsiaTheme="minorEastAsia" w:cs="Arial"/>
                <w:i/>
                <w:lang w:eastAsia="zh-CN"/>
              </w:rPr>
              <w:t>2</w:t>
            </w:r>
          </w:p>
        </w:tc>
        <w:tc>
          <w:tcPr>
            <w:tcW w:w="4508" w:type="dxa"/>
          </w:tcPr>
          <w:p w14:paraId="65100BA8" w14:textId="751E7159" w:rsidR="000C7803" w:rsidRPr="003D377E" w:rsidRDefault="006124C8" w:rsidP="00076C1F">
            <w:pPr>
              <w:pStyle w:val="ListParagraph"/>
              <w:ind w:left="0"/>
              <w:rPr>
                <w:rFonts w:eastAsiaTheme="minorEastAsia" w:cs="Arial"/>
                <w:i/>
                <w:lang w:eastAsia="zh-CN"/>
              </w:rPr>
            </w:pPr>
            <w:r w:rsidRPr="003D377E">
              <w:rPr>
                <w:rFonts w:eastAsiaTheme="minorEastAsia" w:cs="Arial"/>
                <w:i/>
                <w:lang w:eastAsia="zh-CN"/>
              </w:rPr>
              <w:t>64</w:t>
            </w:r>
          </w:p>
        </w:tc>
      </w:tr>
      <w:tr w:rsidR="000C7803" w:rsidRPr="003D377E" w14:paraId="7CC0F71C" w14:textId="77777777" w:rsidTr="00076C1F">
        <w:tc>
          <w:tcPr>
            <w:tcW w:w="4508" w:type="dxa"/>
          </w:tcPr>
          <w:p w14:paraId="077CA0F1" w14:textId="77777777" w:rsidR="000C7803" w:rsidRPr="003D377E" w:rsidRDefault="000C7803" w:rsidP="00076C1F">
            <w:pPr>
              <w:pStyle w:val="ListParagraph"/>
              <w:ind w:left="0"/>
              <w:rPr>
                <w:rFonts w:eastAsiaTheme="minorEastAsia" w:cs="Arial"/>
                <w:i/>
                <w:lang w:eastAsia="zh-CN"/>
              </w:rPr>
            </w:pPr>
            <w:r w:rsidRPr="003D377E">
              <w:rPr>
                <w:rFonts w:eastAsiaTheme="minorEastAsia" w:cs="Arial"/>
                <w:i/>
                <w:lang w:eastAsia="zh-CN"/>
              </w:rPr>
              <w:t>3</w:t>
            </w:r>
          </w:p>
        </w:tc>
        <w:tc>
          <w:tcPr>
            <w:tcW w:w="4508" w:type="dxa"/>
          </w:tcPr>
          <w:p w14:paraId="5336EA22" w14:textId="6F391D78" w:rsidR="000C7803" w:rsidRPr="003D377E" w:rsidRDefault="006124C8" w:rsidP="00076C1F">
            <w:pPr>
              <w:pStyle w:val="ListParagraph"/>
              <w:ind w:left="0"/>
              <w:rPr>
                <w:rFonts w:eastAsiaTheme="minorEastAsia" w:cs="Arial"/>
                <w:i/>
                <w:lang w:eastAsia="zh-CN"/>
              </w:rPr>
            </w:pPr>
            <w:r w:rsidRPr="003D377E">
              <w:rPr>
                <w:rFonts w:eastAsiaTheme="minorEastAsia" w:cs="Arial"/>
                <w:i/>
                <w:lang w:eastAsia="zh-CN"/>
              </w:rPr>
              <w:t>128</w:t>
            </w:r>
          </w:p>
        </w:tc>
      </w:tr>
      <w:tr w:rsidR="00A128CB" w:rsidRPr="003D377E" w14:paraId="1B963FA0" w14:textId="77777777" w:rsidTr="00076C1F">
        <w:tc>
          <w:tcPr>
            <w:tcW w:w="4508" w:type="dxa"/>
          </w:tcPr>
          <w:p w14:paraId="3E3ABC23" w14:textId="20300290" w:rsidR="00A128CB" w:rsidRPr="003D377E" w:rsidRDefault="00A128CB" w:rsidP="00076C1F">
            <w:pPr>
              <w:pStyle w:val="ListParagraph"/>
              <w:ind w:left="0"/>
              <w:rPr>
                <w:rFonts w:eastAsiaTheme="minorEastAsia" w:cs="Arial"/>
                <w:i/>
                <w:lang w:eastAsia="zh-CN"/>
              </w:rPr>
            </w:pPr>
            <w:r w:rsidRPr="003D377E">
              <w:rPr>
                <w:rFonts w:eastAsiaTheme="minorEastAsia" w:cs="Arial"/>
                <w:i/>
                <w:lang w:eastAsia="zh-CN"/>
              </w:rPr>
              <w:t>4</w:t>
            </w:r>
          </w:p>
        </w:tc>
        <w:tc>
          <w:tcPr>
            <w:tcW w:w="4508" w:type="dxa"/>
          </w:tcPr>
          <w:p w14:paraId="6E5059E9" w14:textId="7B18C1ED" w:rsidR="00A128CB" w:rsidRPr="003D377E" w:rsidRDefault="00A128CB" w:rsidP="00076C1F">
            <w:pPr>
              <w:pStyle w:val="ListParagraph"/>
              <w:ind w:left="0"/>
              <w:rPr>
                <w:rFonts w:eastAsiaTheme="minorEastAsia" w:cs="Arial"/>
                <w:i/>
                <w:lang w:eastAsia="zh-CN"/>
              </w:rPr>
            </w:pPr>
            <w:r w:rsidRPr="003D377E">
              <w:rPr>
                <w:rFonts w:eastAsiaTheme="minorEastAsia" w:cs="Arial"/>
                <w:i/>
                <w:lang w:eastAsia="zh-CN"/>
              </w:rPr>
              <w:t>256</w:t>
            </w:r>
          </w:p>
        </w:tc>
      </w:tr>
      <w:tr w:rsidR="00A128CB" w:rsidRPr="003D377E" w14:paraId="40308375" w14:textId="77777777" w:rsidTr="00076C1F">
        <w:tc>
          <w:tcPr>
            <w:tcW w:w="4508" w:type="dxa"/>
          </w:tcPr>
          <w:p w14:paraId="03F41262" w14:textId="6CDF06BB" w:rsidR="00A128CB" w:rsidRPr="003D377E" w:rsidRDefault="00A128CB" w:rsidP="00076C1F">
            <w:pPr>
              <w:pStyle w:val="ListParagraph"/>
              <w:ind w:left="0"/>
              <w:rPr>
                <w:rFonts w:eastAsiaTheme="minorEastAsia" w:cs="Arial"/>
                <w:i/>
                <w:lang w:eastAsia="zh-CN"/>
              </w:rPr>
            </w:pPr>
            <w:r w:rsidRPr="003D377E">
              <w:rPr>
                <w:rFonts w:eastAsiaTheme="minorEastAsia" w:cs="Arial"/>
                <w:i/>
                <w:lang w:eastAsia="zh-CN"/>
              </w:rPr>
              <w:t>5</w:t>
            </w:r>
          </w:p>
        </w:tc>
        <w:tc>
          <w:tcPr>
            <w:tcW w:w="4508" w:type="dxa"/>
          </w:tcPr>
          <w:p w14:paraId="4571F77E" w14:textId="205CBF1D" w:rsidR="00A128CB" w:rsidRPr="003D377E" w:rsidRDefault="00A128CB" w:rsidP="00076C1F">
            <w:pPr>
              <w:pStyle w:val="ListParagraph"/>
              <w:ind w:left="0"/>
              <w:rPr>
                <w:rFonts w:eastAsiaTheme="minorEastAsia" w:cs="Arial"/>
                <w:i/>
                <w:lang w:eastAsia="zh-CN"/>
              </w:rPr>
            </w:pPr>
            <w:r w:rsidRPr="003D377E">
              <w:rPr>
                <w:rFonts w:eastAsiaTheme="minorEastAsia" w:cs="Arial"/>
                <w:i/>
                <w:lang w:eastAsia="zh-CN"/>
              </w:rPr>
              <w:t>512</w:t>
            </w:r>
          </w:p>
        </w:tc>
      </w:tr>
    </w:tbl>
    <w:p w14:paraId="11D4E86F" w14:textId="77777777" w:rsidR="000C7803" w:rsidRPr="003D377E" w:rsidRDefault="000C7803" w:rsidP="000C7803">
      <w:pPr>
        <w:pStyle w:val="ListParagraph"/>
        <w:rPr>
          <w:rFonts w:eastAsiaTheme="minorEastAsia" w:cs="Arial"/>
          <w:i/>
          <w:lang w:eastAsia="zh-CN"/>
        </w:rPr>
      </w:pPr>
    </w:p>
    <w:p w14:paraId="2FE59629" w14:textId="4E78C18E" w:rsidR="000C7803" w:rsidRPr="003D377E" w:rsidRDefault="000C7803" w:rsidP="000C7803">
      <w:pPr>
        <w:pStyle w:val="ListParagraph"/>
        <w:jc w:val="center"/>
        <w:rPr>
          <w:rFonts w:eastAsiaTheme="minorEastAsia" w:cs="Arial"/>
          <w:i/>
          <w:lang w:eastAsia="zh-CN"/>
        </w:rPr>
      </w:pPr>
      <w:r w:rsidRPr="003D377E">
        <w:rPr>
          <w:rFonts w:eastAsiaTheme="minorEastAsia" w:cs="Arial"/>
          <w:i/>
          <w:lang w:eastAsia="zh-CN"/>
        </w:rPr>
        <w:t>Table XX</w:t>
      </w:r>
      <w:r w:rsidRPr="003D377E">
        <w:rPr>
          <w:rFonts w:eastAsiaTheme="minorEastAsia" w:cs="Arial"/>
          <w:i/>
          <w:lang w:eastAsia="zh-CN"/>
        </w:rPr>
        <w:t>3</w:t>
      </w:r>
      <w:r w:rsidRPr="003D377E">
        <w:rPr>
          <w:rFonts w:eastAsiaTheme="minorEastAsia" w:cs="Arial"/>
          <w:i/>
          <w:lang w:eastAsia="zh-CN"/>
        </w:rPr>
        <w:t xml:space="preserve">: Number of </w:t>
      </w:r>
      <w:r w:rsidR="00A128CB" w:rsidRPr="003D377E">
        <w:rPr>
          <w:rFonts w:eastAsiaTheme="minorEastAsia" w:cs="Arial"/>
          <w:i/>
          <w:lang w:eastAsia="zh-CN"/>
        </w:rPr>
        <w:t>symbols</w:t>
      </w:r>
      <w:r w:rsidRPr="003D377E">
        <w:rPr>
          <w:rFonts w:eastAsiaTheme="minorEastAsia" w:cs="Arial"/>
          <w:i/>
          <w:lang w:eastAsia="zh-CN"/>
        </w:rPr>
        <w:t xml:space="preserve"> field</w:t>
      </w:r>
    </w:p>
    <w:p w14:paraId="69C10CEC" w14:textId="77777777" w:rsidR="005C1E3B" w:rsidRPr="003D377E" w:rsidRDefault="005C1E3B" w:rsidP="009C3BF7">
      <w:pPr>
        <w:pStyle w:val="ListParagraph"/>
        <w:rPr>
          <w:rFonts w:eastAsiaTheme="minorEastAsia" w:cs="Arial"/>
          <w:i/>
          <w:lang w:eastAsia="zh-CN"/>
        </w:rPr>
      </w:pPr>
    </w:p>
    <w:p w14:paraId="37B067C4" w14:textId="77583DA5" w:rsidR="00D3254F" w:rsidRPr="003D377E" w:rsidRDefault="00D3254F" w:rsidP="009C3BF7">
      <w:pPr>
        <w:pStyle w:val="ListParagraph"/>
        <w:rPr>
          <w:rFonts w:eastAsiaTheme="minorEastAsia" w:cs="Arial"/>
          <w:i/>
          <w:lang w:eastAsia="zh-CN"/>
        </w:rPr>
      </w:pPr>
      <w:r w:rsidRPr="003D377E">
        <w:rPr>
          <w:rFonts w:eastAsiaTheme="minorEastAsia" w:cs="Arial"/>
          <w:i/>
          <w:lang w:eastAsia="zh-CN"/>
        </w:rPr>
        <w:t xml:space="preserve">The UWB channel field </w:t>
      </w:r>
      <w:r w:rsidR="004F7326" w:rsidRPr="003D377E">
        <w:rPr>
          <w:rFonts w:eastAsiaTheme="minorEastAsia" w:cs="Arial"/>
          <w:i/>
          <w:lang w:eastAsia="zh-CN"/>
        </w:rPr>
        <w:t>specifies</w:t>
      </w:r>
      <w:r w:rsidRPr="003D377E">
        <w:rPr>
          <w:rFonts w:eastAsiaTheme="minorEastAsia" w:cs="Arial"/>
          <w:i/>
          <w:lang w:eastAsia="zh-CN"/>
        </w:rPr>
        <w:t xml:space="preserve"> the UWB channel to be used</w:t>
      </w:r>
      <w:r w:rsidR="003E57EB" w:rsidRPr="003D377E">
        <w:rPr>
          <w:rFonts w:eastAsiaTheme="minorEastAsia" w:cs="Arial"/>
          <w:i/>
          <w:lang w:eastAsia="zh-CN"/>
        </w:rPr>
        <w:t xml:space="preserve">, according to equation </w:t>
      </w:r>
      <w:r w:rsidR="003E57EB" w:rsidRPr="006B2640">
        <w:rPr>
          <w:rFonts w:eastAsiaTheme="minorEastAsia" w:cs="Arial"/>
          <w:i/>
          <w:highlight w:val="yellow"/>
          <w:lang w:eastAsia="zh-CN"/>
        </w:rPr>
        <w:t>XX</w:t>
      </w:r>
      <w:r w:rsidR="006B2640" w:rsidRPr="006B2640">
        <w:rPr>
          <w:rFonts w:eastAsiaTheme="minorEastAsia" w:cs="Arial"/>
          <w:i/>
          <w:highlight w:val="yellow"/>
          <w:lang w:eastAsia="zh-CN"/>
        </w:rPr>
        <w:t xml:space="preserve"> (New </w:t>
      </w:r>
      <w:proofErr w:type="spellStart"/>
      <w:r w:rsidR="006B2640" w:rsidRPr="006B2640">
        <w:rPr>
          <w:rFonts w:eastAsiaTheme="minorEastAsia" w:cs="Arial"/>
          <w:i/>
          <w:highlight w:val="yellow"/>
          <w:lang w:eastAsia="zh-CN"/>
        </w:rPr>
        <w:t>eequation</w:t>
      </w:r>
      <w:proofErr w:type="spellEnd"/>
      <w:r w:rsidR="006B2640" w:rsidRPr="006B2640">
        <w:rPr>
          <w:rFonts w:eastAsiaTheme="minorEastAsia" w:cs="Arial"/>
          <w:i/>
          <w:highlight w:val="yellow"/>
          <w:lang w:eastAsia="zh-CN"/>
        </w:rPr>
        <w:t xml:space="preserve"> for new UWB channel numbers)</w:t>
      </w:r>
      <w:r w:rsidR="003E57EB" w:rsidRPr="003D377E">
        <w:rPr>
          <w:rFonts w:eastAsiaTheme="minorEastAsia" w:cs="Arial"/>
          <w:i/>
          <w:lang w:eastAsia="zh-CN"/>
        </w:rPr>
        <w:t>.</w:t>
      </w:r>
    </w:p>
    <w:p w14:paraId="4FB2FCC7" w14:textId="326E6089" w:rsidR="005C1E3B" w:rsidRPr="003D377E" w:rsidRDefault="00A128CB" w:rsidP="009C3BF7">
      <w:pPr>
        <w:pStyle w:val="ListParagraph"/>
        <w:rPr>
          <w:rFonts w:eastAsiaTheme="minorEastAsia" w:cs="Arial"/>
          <w:i/>
          <w:lang w:eastAsia="zh-CN"/>
        </w:rPr>
      </w:pPr>
      <w:r w:rsidRPr="003D377E">
        <w:rPr>
          <w:rFonts w:eastAsiaTheme="minorEastAsia" w:cs="Arial"/>
          <w:i/>
          <w:lang w:eastAsia="zh-CN"/>
        </w:rPr>
        <w:t xml:space="preserve">The </w:t>
      </w:r>
      <w:r w:rsidRPr="003D377E">
        <w:rPr>
          <w:rFonts w:eastAsiaTheme="minorEastAsia" w:cs="Arial"/>
          <w:i/>
          <w:lang w:eastAsia="zh-CN"/>
        </w:rPr>
        <w:t>Sensing/Preamble Code index</w:t>
      </w:r>
      <w:r w:rsidRPr="003D377E">
        <w:rPr>
          <w:rFonts w:eastAsiaTheme="minorEastAsia" w:cs="Arial"/>
          <w:i/>
          <w:lang w:eastAsia="zh-CN"/>
        </w:rPr>
        <w:t xml:space="preserve"> represents the code index used for the SENS </w:t>
      </w:r>
      <w:r w:rsidR="00FB46B5" w:rsidRPr="003D377E">
        <w:rPr>
          <w:rFonts w:eastAsiaTheme="minorEastAsia" w:cs="Arial"/>
          <w:i/>
          <w:lang w:eastAsia="zh-CN"/>
        </w:rPr>
        <w:t xml:space="preserve">and SHR </w:t>
      </w:r>
      <w:r w:rsidRPr="003D377E">
        <w:rPr>
          <w:rFonts w:eastAsiaTheme="minorEastAsia" w:cs="Arial"/>
          <w:i/>
          <w:lang w:eastAsia="zh-CN"/>
        </w:rPr>
        <w:t>field</w:t>
      </w:r>
      <w:r w:rsidR="00FB46B5" w:rsidRPr="003D377E">
        <w:rPr>
          <w:rFonts w:eastAsiaTheme="minorEastAsia" w:cs="Arial"/>
          <w:i/>
          <w:lang w:eastAsia="zh-CN"/>
        </w:rPr>
        <w:t xml:space="preserve">s, where values </w:t>
      </w:r>
      <w:r w:rsidR="00CB332D" w:rsidRPr="003D377E">
        <w:rPr>
          <w:rFonts w:eastAsiaTheme="minorEastAsia" w:cs="Arial"/>
          <w:i/>
          <w:lang w:eastAsia="zh-CN"/>
        </w:rPr>
        <w:t>9</w:t>
      </w:r>
      <w:r w:rsidR="00FB46B5" w:rsidRPr="003D377E">
        <w:rPr>
          <w:rFonts w:eastAsiaTheme="minorEastAsia" w:cs="Arial"/>
          <w:i/>
          <w:lang w:eastAsia="zh-CN"/>
        </w:rPr>
        <w:t>-</w:t>
      </w:r>
      <w:r w:rsidR="00CB332D" w:rsidRPr="003D377E">
        <w:rPr>
          <w:rFonts w:eastAsiaTheme="minorEastAsia" w:cs="Arial"/>
          <w:i/>
          <w:lang w:eastAsia="zh-CN"/>
        </w:rPr>
        <w:t>24</w:t>
      </w:r>
      <w:r w:rsidR="00FB46B5" w:rsidRPr="003D377E">
        <w:rPr>
          <w:rFonts w:eastAsiaTheme="minorEastAsia" w:cs="Arial"/>
          <w:i/>
          <w:lang w:eastAsia="zh-CN"/>
        </w:rPr>
        <w:t xml:space="preserve"> are length 127 sequences </w:t>
      </w:r>
      <w:r w:rsidR="00CF663C" w:rsidRPr="003D377E">
        <w:rPr>
          <w:rFonts w:eastAsiaTheme="minorEastAsia" w:cs="Arial"/>
          <w:i/>
          <w:lang w:eastAsia="zh-CN"/>
        </w:rPr>
        <w:t xml:space="preserve">according to table 16-8, </w:t>
      </w:r>
      <w:r w:rsidR="00FB46B5" w:rsidRPr="003D377E">
        <w:rPr>
          <w:rFonts w:eastAsiaTheme="minorEastAsia" w:cs="Arial"/>
          <w:i/>
          <w:lang w:eastAsia="zh-CN"/>
        </w:rPr>
        <w:t xml:space="preserve">and values </w:t>
      </w:r>
      <w:r w:rsidR="00CB332D" w:rsidRPr="003D377E">
        <w:rPr>
          <w:rFonts w:eastAsiaTheme="minorEastAsia" w:cs="Arial"/>
          <w:i/>
          <w:lang w:eastAsia="zh-CN"/>
        </w:rPr>
        <w:t>2</w:t>
      </w:r>
      <w:r w:rsidR="006E748A" w:rsidRPr="003D377E">
        <w:rPr>
          <w:rFonts w:eastAsiaTheme="minorEastAsia" w:cs="Arial"/>
          <w:i/>
          <w:lang w:eastAsia="zh-CN"/>
        </w:rPr>
        <w:t>5</w:t>
      </w:r>
      <w:r w:rsidR="00FB46B5" w:rsidRPr="003D377E">
        <w:rPr>
          <w:rFonts w:eastAsiaTheme="minorEastAsia" w:cs="Arial"/>
          <w:i/>
          <w:lang w:eastAsia="zh-CN"/>
        </w:rPr>
        <w:t>-</w:t>
      </w:r>
      <w:r w:rsidR="006E748A" w:rsidRPr="003D377E">
        <w:rPr>
          <w:rFonts w:eastAsiaTheme="minorEastAsia" w:cs="Arial"/>
          <w:i/>
          <w:lang w:eastAsia="zh-CN"/>
        </w:rPr>
        <w:t>32</w:t>
      </w:r>
      <w:r w:rsidR="00FB46B5" w:rsidRPr="003D377E">
        <w:rPr>
          <w:rFonts w:eastAsiaTheme="minorEastAsia" w:cs="Arial"/>
          <w:i/>
          <w:lang w:eastAsia="zh-CN"/>
        </w:rPr>
        <w:t xml:space="preserve"> represent length 91 sequences according to table </w:t>
      </w:r>
      <w:r w:rsidR="00CB332D" w:rsidRPr="003D377E">
        <w:rPr>
          <w:rFonts w:eastAsiaTheme="minorEastAsia" w:cs="Arial"/>
          <w:i/>
          <w:lang w:eastAsia="zh-CN"/>
        </w:rPr>
        <w:t>16-9</w:t>
      </w:r>
      <w:r w:rsidR="006E748A" w:rsidRPr="003D377E">
        <w:rPr>
          <w:rFonts w:eastAsiaTheme="minorEastAsia" w:cs="Arial"/>
          <w:i/>
          <w:lang w:eastAsia="zh-CN"/>
        </w:rPr>
        <w:t>.</w:t>
      </w:r>
      <w:r w:rsidRPr="003D377E">
        <w:rPr>
          <w:rFonts w:eastAsiaTheme="minorEastAsia" w:cs="Arial"/>
          <w:i/>
          <w:lang w:eastAsia="zh-CN"/>
        </w:rPr>
        <w:t>”</w:t>
      </w:r>
    </w:p>
    <w:p w14:paraId="5C912AE9" w14:textId="77777777" w:rsidR="00545841" w:rsidRPr="00545841" w:rsidRDefault="00545841" w:rsidP="00545841">
      <w:pPr>
        <w:rPr>
          <w:rFonts w:eastAsiaTheme="minorEastAsia"/>
          <w:i/>
          <w:lang w:eastAsia="zh-CN"/>
        </w:rPr>
      </w:pPr>
    </w:p>
    <w:p w14:paraId="5EDE71A2" w14:textId="4C546EB1" w:rsidR="00CE1DF0" w:rsidRPr="00397E54" w:rsidRDefault="00CE1DF0" w:rsidP="0084611F">
      <w:pPr>
        <w:rPr>
          <w:rFonts w:eastAsiaTheme="minorEastAsia" w:cs="Arial"/>
          <w:i/>
          <w:lang w:eastAsia="zh-CN"/>
        </w:rPr>
      </w:pPr>
    </w:p>
    <w:sectPr w:rsidR="00CE1DF0" w:rsidRPr="00397E54" w:rsidSect="00484603">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14C2" w14:textId="77777777" w:rsidR="00484603" w:rsidRDefault="00484603" w:rsidP="00B72CFD">
      <w:pPr>
        <w:spacing w:after="0" w:line="240" w:lineRule="auto"/>
      </w:pPr>
      <w:r>
        <w:separator/>
      </w:r>
    </w:p>
  </w:endnote>
  <w:endnote w:type="continuationSeparator" w:id="0">
    <w:p w14:paraId="2A224F51" w14:textId="77777777" w:rsidR="00484603" w:rsidRDefault="00484603"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EA44ED" w:rsidRPr="00E5704D" w:rsidRDefault="00EA44E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EA44ED" w:rsidRDefault="00EA44ED" w:rsidP="00E5704D">
    <w:pPr>
      <w:pStyle w:val="Footer"/>
      <w:ind w:right="-46"/>
      <w:jc w:val="center"/>
      <w:rPr>
        <w:rFonts w:ascii="Times New Roman" w:hAnsi="Times New Roman"/>
      </w:rPr>
    </w:pPr>
  </w:p>
  <w:p w14:paraId="0E54F4C2" w14:textId="2B54749A" w:rsidR="00EA44ED" w:rsidRPr="00B72CFD" w:rsidRDefault="00EA44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FDC4C3"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27A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EA44ED" w:rsidRPr="00E5704D" w:rsidRDefault="00EA44E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36CC" w14:textId="77777777" w:rsidR="00484603" w:rsidRDefault="00484603" w:rsidP="00B72CFD">
      <w:pPr>
        <w:spacing w:after="0" w:line="240" w:lineRule="auto"/>
      </w:pPr>
      <w:r>
        <w:separator/>
      </w:r>
    </w:p>
  </w:footnote>
  <w:footnote w:type="continuationSeparator" w:id="0">
    <w:p w14:paraId="71259FFC" w14:textId="77777777" w:rsidR="00484603" w:rsidRDefault="00484603"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EA44ED" w:rsidRPr="00E5704D" w:rsidRDefault="00EA44E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EA44ED" w:rsidRDefault="00EA44ED" w:rsidP="00E5704D">
    <w:pPr>
      <w:pStyle w:val="Header"/>
      <w:spacing w:after="240" w:line="220" w:lineRule="exact"/>
      <w:jc w:val="right"/>
      <w:rPr>
        <w:rFonts w:ascii="Times New Roman" w:eastAsia="Malgun Gothic" w:hAnsi="Times New Roman"/>
        <w:u w:val="single"/>
      </w:rPr>
    </w:pPr>
  </w:p>
  <w:p w14:paraId="58870A9E" w14:textId="63F6EF8B" w:rsidR="00EA44ED" w:rsidRPr="00B72CFD" w:rsidRDefault="00BC376F" w:rsidP="00B72CFD">
    <w:pPr>
      <w:pStyle w:val="Header"/>
      <w:spacing w:after="240" w:line="220" w:lineRule="exact"/>
      <w:rPr>
        <w:rFonts w:ascii="Times New Roman" w:hAnsi="Times New Roman"/>
      </w:rPr>
    </w:pPr>
    <w:r>
      <w:rPr>
        <w:rFonts w:ascii="Times New Roman" w:eastAsia="Malgun Gothic" w:hAnsi="Times New Roman"/>
        <w:u w:val="single"/>
      </w:rPr>
      <w:t>May</w:t>
    </w:r>
    <w:r w:rsidR="00EA44ED" w:rsidRPr="00876179">
      <w:rPr>
        <w:rFonts w:ascii="Times New Roman" w:eastAsia="Malgun Gothic" w:hAnsi="Times New Roman"/>
        <w:u w:val="single"/>
      </w:rPr>
      <w:t xml:space="preserve"> 2024</w:t>
    </w:r>
    <w:r w:rsidR="00EA44ED" w:rsidRPr="00876179">
      <w:rPr>
        <w:rFonts w:ascii="Times New Roman" w:eastAsia="Malgun Gothic" w:hAnsi="Times New Roman"/>
        <w:u w:val="single"/>
      </w:rPr>
      <w:tab/>
    </w:r>
    <w:r w:rsidR="00EA44ED" w:rsidRPr="00876179">
      <w:rPr>
        <w:rFonts w:ascii="Times New Roman" w:eastAsia="Malgun Gothic" w:hAnsi="Times New Roman"/>
        <w:u w:val="single"/>
      </w:rPr>
      <w:tab/>
      <w:t xml:space="preserve">                                                                    IEEE P802.15-</w:t>
    </w:r>
    <w:r w:rsidR="0021611B" w:rsidRPr="00876179">
      <w:rPr>
        <w:rFonts w:ascii="Times New Roman" w:eastAsia="Malgun Gothic" w:hAnsi="Times New Roman"/>
        <w:u w:val="single"/>
      </w:rPr>
      <w:t>24</w:t>
    </w:r>
    <w:r w:rsidR="00EA44ED" w:rsidRPr="00876179">
      <w:rPr>
        <w:rFonts w:ascii="Times New Roman" w:eastAsia="Malgun Gothic" w:hAnsi="Times New Roman"/>
        <w:u w:val="single"/>
      </w:rPr>
      <w:t>-</w:t>
    </w:r>
    <w:r w:rsidR="005827A7" w:rsidRPr="00876179">
      <w:rPr>
        <w:rFonts w:ascii="Times New Roman" w:eastAsia="Malgun Gothic" w:hAnsi="Times New Roman"/>
        <w:u w:val="single"/>
      </w:rPr>
      <w:t>0</w:t>
    </w:r>
    <w:r w:rsidR="0016387F">
      <w:rPr>
        <w:rFonts w:ascii="Times New Roman" w:eastAsia="Malgun Gothic" w:hAnsi="Times New Roman"/>
        <w:u w:val="single"/>
      </w:rPr>
      <w:t>331</w:t>
    </w:r>
    <w:r w:rsidR="00EA44ED" w:rsidRPr="00876179">
      <w:rPr>
        <w:rFonts w:ascii="Times New Roman" w:eastAsia="Malgun Gothic" w:hAnsi="Times New Roman"/>
        <w:u w:val="single"/>
      </w:rPr>
      <w:t>-</w:t>
    </w:r>
    <w:r w:rsidR="00876179" w:rsidRPr="00876179">
      <w:rPr>
        <w:rFonts w:ascii="Times New Roman" w:eastAsia="Malgun Gothic" w:hAnsi="Times New Roman"/>
        <w:u w:val="single"/>
      </w:rPr>
      <w:t>0</w:t>
    </w:r>
    <w:r w:rsidR="0016387F">
      <w:rPr>
        <w:rFonts w:ascii="Times New Roman" w:eastAsia="Malgun Gothic" w:hAnsi="Times New Roman"/>
        <w:u w:val="single"/>
      </w:rPr>
      <w:t>0</w:t>
    </w:r>
    <w:r w:rsidR="00EA44ED" w:rsidRPr="00876179">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EA44ED" w:rsidRPr="00E5704D" w:rsidRDefault="00EA44E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E2099"/>
    <w:multiLevelType w:val="hybridMultilevel"/>
    <w:tmpl w:val="4C364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36A44"/>
    <w:multiLevelType w:val="multilevel"/>
    <w:tmpl w:val="EF9CCD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2"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012040A"/>
    <w:multiLevelType w:val="hybridMultilevel"/>
    <w:tmpl w:val="B518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CD6807"/>
    <w:multiLevelType w:val="hybridMultilevel"/>
    <w:tmpl w:val="9376A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2"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4"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7486168">
    <w:abstractNumId w:val="22"/>
  </w:num>
  <w:num w:numId="2" w16cid:durableId="18819226">
    <w:abstractNumId w:val="41"/>
  </w:num>
  <w:num w:numId="3" w16cid:durableId="919485854">
    <w:abstractNumId w:val="40"/>
  </w:num>
  <w:num w:numId="4" w16cid:durableId="1959797564">
    <w:abstractNumId w:val="18"/>
  </w:num>
  <w:num w:numId="5" w16cid:durableId="1863322857">
    <w:abstractNumId w:val="4"/>
  </w:num>
  <w:num w:numId="6" w16cid:durableId="1318341209">
    <w:abstractNumId w:val="23"/>
  </w:num>
  <w:num w:numId="7" w16cid:durableId="607548413">
    <w:abstractNumId w:val="5"/>
  </w:num>
  <w:num w:numId="8" w16cid:durableId="99573413">
    <w:abstractNumId w:val="28"/>
  </w:num>
  <w:num w:numId="9" w16cid:durableId="1954172729">
    <w:abstractNumId w:val="14"/>
  </w:num>
  <w:num w:numId="10" w16cid:durableId="1102334053">
    <w:abstractNumId w:val="24"/>
  </w:num>
  <w:num w:numId="11" w16cid:durableId="1387948858">
    <w:abstractNumId w:val="26"/>
  </w:num>
  <w:num w:numId="12" w16cid:durableId="1724407408">
    <w:abstractNumId w:val="6"/>
  </w:num>
  <w:num w:numId="13" w16cid:durableId="1611819191">
    <w:abstractNumId w:val="31"/>
  </w:num>
  <w:num w:numId="14" w16cid:durableId="601301631">
    <w:abstractNumId w:val="43"/>
  </w:num>
  <w:num w:numId="15" w16cid:durableId="2046563833">
    <w:abstractNumId w:val="7"/>
  </w:num>
  <w:num w:numId="16" w16cid:durableId="1253122411">
    <w:abstractNumId w:val="21"/>
  </w:num>
  <w:num w:numId="17" w16cid:durableId="78211159">
    <w:abstractNumId w:val="42"/>
  </w:num>
  <w:num w:numId="18" w16cid:durableId="1156603111">
    <w:abstractNumId w:val="33"/>
  </w:num>
  <w:num w:numId="19" w16cid:durableId="1129544111">
    <w:abstractNumId w:val="39"/>
  </w:num>
  <w:num w:numId="20" w16cid:durableId="394008767">
    <w:abstractNumId w:val="32"/>
  </w:num>
  <w:num w:numId="21" w16cid:durableId="1214006538">
    <w:abstractNumId w:val="13"/>
  </w:num>
  <w:num w:numId="22" w16cid:durableId="1638683267">
    <w:abstractNumId w:val="9"/>
  </w:num>
  <w:num w:numId="23" w16cid:durableId="429087136">
    <w:abstractNumId w:val="15"/>
  </w:num>
  <w:num w:numId="24" w16cid:durableId="624696129">
    <w:abstractNumId w:val="36"/>
  </w:num>
  <w:num w:numId="25" w16cid:durableId="2116821855">
    <w:abstractNumId w:val="17"/>
  </w:num>
  <w:num w:numId="26" w16cid:durableId="796334198">
    <w:abstractNumId w:val="45"/>
  </w:num>
  <w:num w:numId="27" w16cid:durableId="441147823">
    <w:abstractNumId w:val="3"/>
  </w:num>
  <w:num w:numId="28" w16cid:durableId="1513295929">
    <w:abstractNumId w:val="11"/>
  </w:num>
  <w:num w:numId="29" w16cid:durableId="170723577">
    <w:abstractNumId w:val="8"/>
  </w:num>
  <w:num w:numId="30" w16cid:durableId="855581299">
    <w:abstractNumId w:val="37"/>
  </w:num>
  <w:num w:numId="31" w16cid:durableId="835610188">
    <w:abstractNumId w:val="34"/>
  </w:num>
  <w:num w:numId="32" w16cid:durableId="1446923732">
    <w:abstractNumId w:val="16"/>
  </w:num>
  <w:num w:numId="33" w16cid:durableId="1435398363">
    <w:abstractNumId w:val="38"/>
  </w:num>
  <w:num w:numId="34" w16cid:durableId="1946182378">
    <w:abstractNumId w:val="0"/>
  </w:num>
  <w:num w:numId="35" w16cid:durableId="1740471850">
    <w:abstractNumId w:val="1"/>
  </w:num>
  <w:num w:numId="36" w16cid:durableId="1604536416">
    <w:abstractNumId w:val="2"/>
  </w:num>
  <w:num w:numId="37" w16cid:durableId="170683264">
    <w:abstractNumId w:val="46"/>
  </w:num>
  <w:num w:numId="38" w16cid:durableId="1387528482">
    <w:abstractNumId w:val="44"/>
  </w:num>
  <w:num w:numId="39" w16cid:durableId="7801661">
    <w:abstractNumId w:val="19"/>
  </w:num>
  <w:num w:numId="40" w16cid:durableId="864485393">
    <w:abstractNumId w:val="25"/>
  </w:num>
  <w:num w:numId="41" w16cid:durableId="1645088921">
    <w:abstractNumId w:val="20"/>
  </w:num>
  <w:num w:numId="42" w16cid:durableId="519273627">
    <w:abstractNumId w:val="27"/>
  </w:num>
  <w:num w:numId="43" w16cid:durableId="812255824">
    <w:abstractNumId w:val="27"/>
  </w:num>
  <w:num w:numId="44" w16cid:durableId="2063481456">
    <w:abstractNumId w:val="29"/>
  </w:num>
  <w:num w:numId="45" w16cid:durableId="351998006">
    <w:abstractNumId w:val="10"/>
  </w:num>
  <w:num w:numId="46" w16cid:durableId="940455000">
    <w:abstractNumId w:val="35"/>
  </w:num>
  <w:num w:numId="47" w16cid:durableId="1003699709">
    <w:abstractNumId w:val="30"/>
  </w:num>
  <w:num w:numId="48" w16cid:durableId="18442806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3EF8"/>
    <w:rsid w:val="0000474C"/>
    <w:rsid w:val="000065CE"/>
    <w:rsid w:val="00010704"/>
    <w:rsid w:val="00011CEA"/>
    <w:rsid w:val="00012925"/>
    <w:rsid w:val="00012FAA"/>
    <w:rsid w:val="00014260"/>
    <w:rsid w:val="00014ED2"/>
    <w:rsid w:val="00015C93"/>
    <w:rsid w:val="00017103"/>
    <w:rsid w:val="00022248"/>
    <w:rsid w:val="000224DD"/>
    <w:rsid w:val="000237D1"/>
    <w:rsid w:val="00023D7D"/>
    <w:rsid w:val="000270D1"/>
    <w:rsid w:val="0002781D"/>
    <w:rsid w:val="00027A82"/>
    <w:rsid w:val="00027EDE"/>
    <w:rsid w:val="000311DD"/>
    <w:rsid w:val="000320F2"/>
    <w:rsid w:val="0003369B"/>
    <w:rsid w:val="00033986"/>
    <w:rsid w:val="000341E6"/>
    <w:rsid w:val="000341FC"/>
    <w:rsid w:val="00034643"/>
    <w:rsid w:val="000357DE"/>
    <w:rsid w:val="0003628C"/>
    <w:rsid w:val="00037E26"/>
    <w:rsid w:val="00040B70"/>
    <w:rsid w:val="000411EF"/>
    <w:rsid w:val="000413E6"/>
    <w:rsid w:val="00041877"/>
    <w:rsid w:val="000418E6"/>
    <w:rsid w:val="00042748"/>
    <w:rsid w:val="00042FBF"/>
    <w:rsid w:val="00043DC7"/>
    <w:rsid w:val="00044FF7"/>
    <w:rsid w:val="00045F43"/>
    <w:rsid w:val="000473E9"/>
    <w:rsid w:val="0005079C"/>
    <w:rsid w:val="000508BE"/>
    <w:rsid w:val="0005109C"/>
    <w:rsid w:val="0005176C"/>
    <w:rsid w:val="00051A98"/>
    <w:rsid w:val="000524D7"/>
    <w:rsid w:val="00052682"/>
    <w:rsid w:val="00052D93"/>
    <w:rsid w:val="00053385"/>
    <w:rsid w:val="0005456A"/>
    <w:rsid w:val="000548AE"/>
    <w:rsid w:val="00057127"/>
    <w:rsid w:val="00062F65"/>
    <w:rsid w:val="000639DC"/>
    <w:rsid w:val="000679AC"/>
    <w:rsid w:val="00067F7C"/>
    <w:rsid w:val="00071D0B"/>
    <w:rsid w:val="0007261F"/>
    <w:rsid w:val="00072B31"/>
    <w:rsid w:val="00073187"/>
    <w:rsid w:val="00073F3D"/>
    <w:rsid w:val="000745AF"/>
    <w:rsid w:val="00074FC3"/>
    <w:rsid w:val="000755BD"/>
    <w:rsid w:val="000765DB"/>
    <w:rsid w:val="00076B22"/>
    <w:rsid w:val="00077482"/>
    <w:rsid w:val="00077975"/>
    <w:rsid w:val="00080239"/>
    <w:rsid w:val="00080952"/>
    <w:rsid w:val="00082391"/>
    <w:rsid w:val="00084599"/>
    <w:rsid w:val="00084C61"/>
    <w:rsid w:val="000858D2"/>
    <w:rsid w:val="00086FAD"/>
    <w:rsid w:val="00087562"/>
    <w:rsid w:val="00087AEC"/>
    <w:rsid w:val="000904E2"/>
    <w:rsid w:val="00090D5B"/>
    <w:rsid w:val="000913EC"/>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52"/>
    <w:rsid w:val="000B62C4"/>
    <w:rsid w:val="000B65B6"/>
    <w:rsid w:val="000C0B26"/>
    <w:rsid w:val="000C0E0D"/>
    <w:rsid w:val="000C28AE"/>
    <w:rsid w:val="000C30DC"/>
    <w:rsid w:val="000C338A"/>
    <w:rsid w:val="000C6089"/>
    <w:rsid w:val="000C69B5"/>
    <w:rsid w:val="000C7803"/>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1D59"/>
    <w:rsid w:val="000E2788"/>
    <w:rsid w:val="000E3763"/>
    <w:rsid w:val="000E394C"/>
    <w:rsid w:val="000E3A17"/>
    <w:rsid w:val="000E5142"/>
    <w:rsid w:val="000E59D6"/>
    <w:rsid w:val="000E6FA5"/>
    <w:rsid w:val="000E70BC"/>
    <w:rsid w:val="000E74B9"/>
    <w:rsid w:val="000F15BC"/>
    <w:rsid w:val="000F1A82"/>
    <w:rsid w:val="000F1BB9"/>
    <w:rsid w:val="000F448F"/>
    <w:rsid w:val="000F4A20"/>
    <w:rsid w:val="000F5BF6"/>
    <w:rsid w:val="000F6222"/>
    <w:rsid w:val="000F7B2C"/>
    <w:rsid w:val="00102545"/>
    <w:rsid w:val="00102961"/>
    <w:rsid w:val="00104537"/>
    <w:rsid w:val="00105C94"/>
    <w:rsid w:val="00111359"/>
    <w:rsid w:val="001118B4"/>
    <w:rsid w:val="001131A1"/>
    <w:rsid w:val="0011450A"/>
    <w:rsid w:val="00115733"/>
    <w:rsid w:val="00116497"/>
    <w:rsid w:val="00116930"/>
    <w:rsid w:val="00117072"/>
    <w:rsid w:val="00117F5B"/>
    <w:rsid w:val="001203FC"/>
    <w:rsid w:val="00120BB2"/>
    <w:rsid w:val="00120E6F"/>
    <w:rsid w:val="00122158"/>
    <w:rsid w:val="001222BE"/>
    <w:rsid w:val="00125DCE"/>
    <w:rsid w:val="001268EF"/>
    <w:rsid w:val="0012766B"/>
    <w:rsid w:val="00127868"/>
    <w:rsid w:val="00131563"/>
    <w:rsid w:val="00132B72"/>
    <w:rsid w:val="001331E9"/>
    <w:rsid w:val="001347A3"/>
    <w:rsid w:val="0013561F"/>
    <w:rsid w:val="001374AB"/>
    <w:rsid w:val="00137DBC"/>
    <w:rsid w:val="00137E68"/>
    <w:rsid w:val="00140EC3"/>
    <w:rsid w:val="00141B09"/>
    <w:rsid w:val="001430ED"/>
    <w:rsid w:val="001438AE"/>
    <w:rsid w:val="001449C9"/>
    <w:rsid w:val="00145157"/>
    <w:rsid w:val="00146CE1"/>
    <w:rsid w:val="00146EF7"/>
    <w:rsid w:val="00147EB1"/>
    <w:rsid w:val="00150265"/>
    <w:rsid w:val="00151378"/>
    <w:rsid w:val="0015175F"/>
    <w:rsid w:val="00151CDE"/>
    <w:rsid w:val="0015301C"/>
    <w:rsid w:val="001532F2"/>
    <w:rsid w:val="001535A7"/>
    <w:rsid w:val="0015416B"/>
    <w:rsid w:val="00156A5B"/>
    <w:rsid w:val="00156B3C"/>
    <w:rsid w:val="00157062"/>
    <w:rsid w:val="001571D3"/>
    <w:rsid w:val="001601ED"/>
    <w:rsid w:val="00161BF2"/>
    <w:rsid w:val="0016229E"/>
    <w:rsid w:val="0016387F"/>
    <w:rsid w:val="00164260"/>
    <w:rsid w:val="00165619"/>
    <w:rsid w:val="00165BFB"/>
    <w:rsid w:val="0016618E"/>
    <w:rsid w:val="001668C0"/>
    <w:rsid w:val="00166CE3"/>
    <w:rsid w:val="001675FD"/>
    <w:rsid w:val="00172149"/>
    <w:rsid w:val="00172EBE"/>
    <w:rsid w:val="00173E4C"/>
    <w:rsid w:val="001745EB"/>
    <w:rsid w:val="00174A7B"/>
    <w:rsid w:val="00175569"/>
    <w:rsid w:val="001757DF"/>
    <w:rsid w:val="001769A4"/>
    <w:rsid w:val="00177FA6"/>
    <w:rsid w:val="00180A90"/>
    <w:rsid w:val="00181B26"/>
    <w:rsid w:val="00182A34"/>
    <w:rsid w:val="0018326A"/>
    <w:rsid w:val="0018336B"/>
    <w:rsid w:val="001861F2"/>
    <w:rsid w:val="001861F6"/>
    <w:rsid w:val="00190442"/>
    <w:rsid w:val="00190549"/>
    <w:rsid w:val="00190797"/>
    <w:rsid w:val="0019132A"/>
    <w:rsid w:val="001917CF"/>
    <w:rsid w:val="00191BB7"/>
    <w:rsid w:val="00191E64"/>
    <w:rsid w:val="001930E7"/>
    <w:rsid w:val="001937A4"/>
    <w:rsid w:val="001943C2"/>
    <w:rsid w:val="00194F29"/>
    <w:rsid w:val="00194F47"/>
    <w:rsid w:val="00196309"/>
    <w:rsid w:val="001A061A"/>
    <w:rsid w:val="001A0AEF"/>
    <w:rsid w:val="001A10C6"/>
    <w:rsid w:val="001A28A1"/>
    <w:rsid w:val="001A3715"/>
    <w:rsid w:val="001A37E7"/>
    <w:rsid w:val="001A3AD9"/>
    <w:rsid w:val="001A40E4"/>
    <w:rsid w:val="001A4C7F"/>
    <w:rsid w:val="001A6661"/>
    <w:rsid w:val="001A7257"/>
    <w:rsid w:val="001A76BA"/>
    <w:rsid w:val="001B1478"/>
    <w:rsid w:val="001B2B57"/>
    <w:rsid w:val="001B2CFD"/>
    <w:rsid w:val="001B2EF0"/>
    <w:rsid w:val="001B2F1E"/>
    <w:rsid w:val="001B5692"/>
    <w:rsid w:val="001B5AD9"/>
    <w:rsid w:val="001B6FA1"/>
    <w:rsid w:val="001B74BA"/>
    <w:rsid w:val="001B7F82"/>
    <w:rsid w:val="001C1FFB"/>
    <w:rsid w:val="001C2DA6"/>
    <w:rsid w:val="001C3354"/>
    <w:rsid w:val="001C35F2"/>
    <w:rsid w:val="001C397E"/>
    <w:rsid w:val="001C3E71"/>
    <w:rsid w:val="001C46AD"/>
    <w:rsid w:val="001C5013"/>
    <w:rsid w:val="001C53EE"/>
    <w:rsid w:val="001C626D"/>
    <w:rsid w:val="001C6AB0"/>
    <w:rsid w:val="001D02A4"/>
    <w:rsid w:val="001D15EC"/>
    <w:rsid w:val="001D17A7"/>
    <w:rsid w:val="001D17E2"/>
    <w:rsid w:val="001D1C1B"/>
    <w:rsid w:val="001D1DD9"/>
    <w:rsid w:val="001D2701"/>
    <w:rsid w:val="001D2972"/>
    <w:rsid w:val="001D4A4B"/>
    <w:rsid w:val="001D60B4"/>
    <w:rsid w:val="001D60F7"/>
    <w:rsid w:val="001D6498"/>
    <w:rsid w:val="001E1B6A"/>
    <w:rsid w:val="001E2CA4"/>
    <w:rsid w:val="001E2E1D"/>
    <w:rsid w:val="001E354A"/>
    <w:rsid w:val="001E49DF"/>
    <w:rsid w:val="001E555A"/>
    <w:rsid w:val="001E62CE"/>
    <w:rsid w:val="001E729B"/>
    <w:rsid w:val="001F0539"/>
    <w:rsid w:val="001F32B4"/>
    <w:rsid w:val="001F3822"/>
    <w:rsid w:val="001F3D73"/>
    <w:rsid w:val="001F446A"/>
    <w:rsid w:val="001F5332"/>
    <w:rsid w:val="001F61E7"/>
    <w:rsid w:val="001F727E"/>
    <w:rsid w:val="001F736D"/>
    <w:rsid w:val="001F7CCD"/>
    <w:rsid w:val="0020347D"/>
    <w:rsid w:val="0020484F"/>
    <w:rsid w:val="00204A9A"/>
    <w:rsid w:val="00204C02"/>
    <w:rsid w:val="00205380"/>
    <w:rsid w:val="00206D65"/>
    <w:rsid w:val="00207CDF"/>
    <w:rsid w:val="00210697"/>
    <w:rsid w:val="00210922"/>
    <w:rsid w:val="00211503"/>
    <w:rsid w:val="00211BD8"/>
    <w:rsid w:val="00212B61"/>
    <w:rsid w:val="002133DF"/>
    <w:rsid w:val="00214268"/>
    <w:rsid w:val="0021496E"/>
    <w:rsid w:val="00214B7B"/>
    <w:rsid w:val="00215695"/>
    <w:rsid w:val="0021611B"/>
    <w:rsid w:val="002164B5"/>
    <w:rsid w:val="0021657A"/>
    <w:rsid w:val="00217428"/>
    <w:rsid w:val="00224518"/>
    <w:rsid w:val="0022483B"/>
    <w:rsid w:val="00224905"/>
    <w:rsid w:val="00224AAB"/>
    <w:rsid w:val="002259BE"/>
    <w:rsid w:val="00225EB7"/>
    <w:rsid w:val="0022736B"/>
    <w:rsid w:val="00232840"/>
    <w:rsid w:val="00233FD4"/>
    <w:rsid w:val="002340B5"/>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4D76"/>
    <w:rsid w:val="002557F7"/>
    <w:rsid w:val="002570DC"/>
    <w:rsid w:val="0025782F"/>
    <w:rsid w:val="002601CE"/>
    <w:rsid w:val="00262BCF"/>
    <w:rsid w:val="00265BC1"/>
    <w:rsid w:val="00265E88"/>
    <w:rsid w:val="00265F92"/>
    <w:rsid w:val="00266695"/>
    <w:rsid w:val="00267752"/>
    <w:rsid w:val="00270206"/>
    <w:rsid w:val="00271FB0"/>
    <w:rsid w:val="0027228D"/>
    <w:rsid w:val="0027229D"/>
    <w:rsid w:val="002730B7"/>
    <w:rsid w:val="0027467D"/>
    <w:rsid w:val="00274AA9"/>
    <w:rsid w:val="002779A9"/>
    <w:rsid w:val="00277F1D"/>
    <w:rsid w:val="00280724"/>
    <w:rsid w:val="002824F1"/>
    <w:rsid w:val="00283185"/>
    <w:rsid w:val="0028416A"/>
    <w:rsid w:val="0028483A"/>
    <w:rsid w:val="00285833"/>
    <w:rsid w:val="002860F2"/>
    <w:rsid w:val="00286D32"/>
    <w:rsid w:val="00290C32"/>
    <w:rsid w:val="00291303"/>
    <w:rsid w:val="00291AB0"/>
    <w:rsid w:val="00291CC7"/>
    <w:rsid w:val="002942F5"/>
    <w:rsid w:val="002953B5"/>
    <w:rsid w:val="0029581D"/>
    <w:rsid w:val="002A03B6"/>
    <w:rsid w:val="002A6B7A"/>
    <w:rsid w:val="002B0256"/>
    <w:rsid w:val="002B0B51"/>
    <w:rsid w:val="002B0E21"/>
    <w:rsid w:val="002B22C6"/>
    <w:rsid w:val="002B306D"/>
    <w:rsid w:val="002B4EC4"/>
    <w:rsid w:val="002B69CA"/>
    <w:rsid w:val="002B74A7"/>
    <w:rsid w:val="002B7E54"/>
    <w:rsid w:val="002B7F09"/>
    <w:rsid w:val="002C1AD4"/>
    <w:rsid w:val="002C265D"/>
    <w:rsid w:val="002C32A5"/>
    <w:rsid w:val="002C3314"/>
    <w:rsid w:val="002C4A16"/>
    <w:rsid w:val="002C4D57"/>
    <w:rsid w:val="002C63D1"/>
    <w:rsid w:val="002C6F37"/>
    <w:rsid w:val="002D1BDB"/>
    <w:rsid w:val="002D2437"/>
    <w:rsid w:val="002D3B50"/>
    <w:rsid w:val="002D3C59"/>
    <w:rsid w:val="002D3D29"/>
    <w:rsid w:val="002D5328"/>
    <w:rsid w:val="002D5CEE"/>
    <w:rsid w:val="002D78B0"/>
    <w:rsid w:val="002D7F41"/>
    <w:rsid w:val="002E03BB"/>
    <w:rsid w:val="002E08BD"/>
    <w:rsid w:val="002E18E5"/>
    <w:rsid w:val="002E3D56"/>
    <w:rsid w:val="002E4CF9"/>
    <w:rsid w:val="002E6660"/>
    <w:rsid w:val="002E7B57"/>
    <w:rsid w:val="002E7C0E"/>
    <w:rsid w:val="002F1A1A"/>
    <w:rsid w:val="002F1D7A"/>
    <w:rsid w:val="002F27A3"/>
    <w:rsid w:val="002F3607"/>
    <w:rsid w:val="002F364B"/>
    <w:rsid w:val="002F3A2B"/>
    <w:rsid w:val="002F4331"/>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0750E"/>
    <w:rsid w:val="003101FA"/>
    <w:rsid w:val="00312623"/>
    <w:rsid w:val="00313E33"/>
    <w:rsid w:val="00314C85"/>
    <w:rsid w:val="00315FD9"/>
    <w:rsid w:val="00317108"/>
    <w:rsid w:val="0032049F"/>
    <w:rsid w:val="00320A73"/>
    <w:rsid w:val="00320F5B"/>
    <w:rsid w:val="003219A2"/>
    <w:rsid w:val="00322805"/>
    <w:rsid w:val="0032367B"/>
    <w:rsid w:val="00325A4F"/>
    <w:rsid w:val="00325ADF"/>
    <w:rsid w:val="00326072"/>
    <w:rsid w:val="00326C00"/>
    <w:rsid w:val="00327E4E"/>
    <w:rsid w:val="003311FF"/>
    <w:rsid w:val="00331303"/>
    <w:rsid w:val="0033131D"/>
    <w:rsid w:val="0033191D"/>
    <w:rsid w:val="003321EE"/>
    <w:rsid w:val="0033439D"/>
    <w:rsid w:val="00335AA8"/>
    <w:rsid w:val="00336987"/>
    <w:rsid w:val="003372B1"/>
    <w:rsid w:val="00340129"/>
    <w:rsid w:val="00341DE3"/>
    <w:rsid w:val="00342DF9"/>
    <w:rsid w:val="003447BD"/>
    <w:rsid w:val="0034522A"/>
    <w:rsid w:val="00345881"/>
    <w:rsid w:val="00345D32"/>
    <w:rsid w:val="00345DA2"/>
    <w:rsid w:val="00345DF4"/>
    <w:rsid w:val="003468A1"/>
    <w:rsid w:val="00347719"/>
    <w:rsid w:val="00347F6E"/>
    <w:rsid w:val="00352B36"/>
    <w:rsid w:val="00352DEA"/>
    <w:rsid w:val="003539FD"/>
    <w:rsid w:val="00353FAD"/>
    <w:rsid w:val="00356F51"/>
    <w:rsid w:val="00357D96"/>
    <w:rsid w:val="0036008A"/>
    <w:rsid w:val="003623E2"/>
    <w:rsid w:val="00362556"/>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86C86"/>
    <w:rsid w:val="003879D4"/>
    <w:rsid w:val="00390FE0"/>
    <w:rsid w:val="003914B8"/>
    <w:rsid w:val="00391500"/>
    <w:rsid w:val="003928EF"/>
    <w:rsid w:val="00394375"/>
    <w:rsid w:val="00395234"/>
    <w:rsid w:val="00395E26"/>
    <w:rsid w:val="0039600C"/>
    <w:rsid w:val="00397E54"/>
    <w:rsid w:val="003A00D7"/>
    <w:rsid w:val="003A1C91"/>
    <w:rsid w:val="003A30EE"/>
    <w:rsid w:val="003A318C"/>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595"/>
    <w:rsid w:val="003C3815"/>
    <w:rsid w:val="003C5C05"/>
    <w:rsid w:val="003C608B"/>
    <w:rsid w:val="003C6231"/>
    <w:rsid w:val="003C7566"/>
    <w:rsid w:val="003D03F3"/>
    <w:rsid w:val="003D0B99"/>
    <w:rsid w:val="003D0D86"/>
    <w:rsid w:val="003D291A"/>
    <w:rsid w:val="003D31C2"/>
    <w:rsid w:val="003D32C9"/>
    <w:rsid w:val="003D3535"/>
    <w:rsid w:val="003D3667"/>
    <w:rsid w:val="003D377E"/>
    <w:rsid w:val="003D4E3E"/>
    <w:rsid w:val="003E1475"/>
    <w:rsid w:val="003E161E"/>
    <w:rsid w:val="003E1D4D"/>
    <w:rsid w:val="003E337B"/>
    <w:rsid w:val="003E41B3"/>
    <w:rsid w:val="003E482F"/>
    <w:rsid w:val="003E504B"/>
    <w:rsid w:val="003E57EB"/>
    <w:rsid w:val="003E5D19"/>
    <w:rsid w:val="003E7016"/>
    <w:rsid w:val="003F002D"/>
    <w:rsid w:val="003F1B07"/>
    <w:rsid w:val="003F27EF"/>
    <w:rsid w:val="003F2D47"/>
    <w:rsid w:val="003F34CA"/>
    <w:rsid w:val="003F430F"/>
    <w:rsid w:val="003F548C"/>
    <w:rsid w:val="003F5F60"/>
    <w:rsid w:val="003F68B7"/>
    <w:rsid w:val="003F7280"/>
    <w:rsid w:val="00400C68"/>
    <w:rsid w:val="00400F53"/>
    <w:rsid w:val="00404107"/>
    <w:rsid w:val="00404B4C"/>
    <w:rsid w:val="00404DB0"/>
    <w:rsid w:val="00405C87"/>
    <w:rsid w:val="004060B4"/>
    <w:rsid w:val="0040685B"/>
    <w:rsid w:val="00407560"/>
    <w:rsid w:val="004106AF"/>
    <w:rsid w:val="00411C14"/>
    <w:rsid w:val="0041216E"/>
    <w:rsid w:val="004131DA"/>
    <w:rsid w:val="0041440F"/>
    <w:rsid w:val="00414812"/>
    <w:rsid w:val="00414A16"/>
    <w:rsid w:val="00415611"/>
    <w:rsid w:val="00415916"/>
    <w:rsid w:val="00416ADB"/>
    <w:rsid w:val="004208BB"/>
    <w:rsid w:val="00422295"/>
    <w:rsid w:val="00422A0F"/>
    <w:rsid w:val="00422A3F"/>
    <w:rsid w:val="00422F8D"/>
    <w:rsid w:val="00425835"/>
    <w:rsid w:val="00425F7D"/>
    <w:rsid w:val="004276AC"/>
    <w:rsid w:val="004302E3"/>
    <w:rsid w:val="004303A0"/>
    <w:rsid w:val="00432A39"/>
    <w:rsid w:val="00432D0A"/>
    <w:rsid w:val="00434238"/>
    <w:rsid w:val="00434617"/>
    <w:rsid w:val="00436395"/>
    <w:rsid w:val="00436937"/>
    <w:rsid w:val="00440520"/>
    <w:rsid w:val="00440D43"/>
    <w:rsid w:val="00441682"/>
    <w:rsid w:val="00442A9D"/>
    <w:rsid w:val="00442EAE"/>
    <w:rsid w:val="0044534D"/>
    <w:rsid w:val="00446050"/>
    <w:rsid w:val="00446A35"/>
    <w:rsid w:val="00450B82"/>
    <w:rsid w:val="00450BF3"/>
    <w:rsid w:val="00452F3D"/>
    <w:rsid w:val="004533FB"/>
    <w:rsid w:val="004546E9"/>
    <w:rsid w:val="00454E4C"/>
    <w:rsid w:val="00455991"/>
    <w:rsid w:val="00460A22"/>
    <w:rsid w:val="00460EA6"/>
    <w:rsid w:val="00462A65"/>
    <w:rsid w:val="00462AA0"/>
    <w:rsid w:val="00462C4C"/>
    <w:rsid w:val="00462DF4"/>
    <w:rsid w:val="00462F4B"/>
    <w:rsid w:val="004643FF"/>
    <w:rsid w:val="00464A70"/>
    <w:rsid w:val="00466A5E"/>
    <w:rsid w:val="00467DCE"/>
    <w:rsid w:val="0047053D"/>
    <w:rsid w:val="00472AAC"/>
    <w:rsid w:val="004730D0"/>
    <w:rsid w:val="004732DB"/>
    <w:rsid w:val="00474640"/>
    <w:rsid w:val="00475B5A"/>
    <w:rsid w:val="004805AE"/>
    <w:rsid w:val="00480C4B"/>
    <w:rsid w:val="00480E67"/>
    <w:rsid w:val="00481201"/>
    <w:rsid w:val="004815AE"/>
    <w:rsid w:val="00481BBD"/>
    <w:rsid w:val="0048233F"/>
    <w:rsid w:val="0048330A"/>
    <w:rsid w:val="00483830"/>
    <w:rsid w:val="004839EE"/>
    <w:rsid w:val="00483EEE"/>
    <w:rsid w:val="00484199"/>
    <w:rsid w:val="00484603"/>
    <w:rsid w:val="00486086"/>
    <w:rsid w:val="00486143"/>
    <w:rsid w:val="00486169"/>
    <w:rsid w:val="0048725E"/>
    <w:rsid w:val="00490544"/>
    <w:rsid w:val="00491535"/>
    <w:rsid w:val="00491C9A"/>
    <w:rsid w:val="00492409"/>
    <w:rsid w:val="0049484D"/>
    <w:rsid w:val="00495233"/>
    <w:rsid w:val="0049611D"/>
    <w:rsid w:val="004A0411"/>
    <w:rsid w:val="004A0469"/>
    <w:rsid w:val="004A1029"/>
    <w:rsid w:val="004A1640"/>
    <w:rsid w:val="004A393B"/>
    <w:rsid w:val="004A4EFE"/>
    <w:rsid w:val="004B28E8"/>
    <w:rsid w:val="004B3E9B"/>
    <w:rsid w:val="004B5A36"/>
    <w:rsid w:val="004B6CDE"/>
    <w:rsid w:val="004C331A"/>
    <w:rsid w:val="004C3458"/>
    <w:rsid w:val="004C3488"/>
    <w:rsid w:val="004C4A69"/>
    <w:rsid w:val="004C58A8"/>
    <w:rsid w:val="004C7A3E"/>
    <w:rsid w:val="004C7F65"/>
    <w:rsid w:val="004D1115"/>
    <w:rsid w:val="004D2572"/>
    <w:rsid w:val="004D295B"/>
    <w:rsid w:val="004D3830"/>
    <w:rsid w:val="004D435F"/>
    <w:rsid w:val="004D5E15"/>
    <w:rsid w:val="004D61FA"/>
    <w:rsid w:val="004D6CED"/>
    <w:rsid w:val="004D77F3"/>
    <w:rsid w:val="004D7AA5"/>
    <w:rsid w:val="004D7D9D"/>
    <w:rsid w:val="004E1DD4"/>
    <w:rsid w:val="004E265D"/>
    <w:rsid w:val="004E2A41"/>
    <w:rsid w:val="004E2AE1"/>
    <w:rsid w:val="004E2C29"/>
    <w:rsid w:val="004E2C4B"/>
    <w:rsid w:val="004E3339"/>
    <w:rsid w:val="004E3BE2"/>
    <w:rsid w:val="004E4F58"/>
    <w:rsid w:val="004E5002"/>
    <w:rsid w:val="004F13E6"/>
    <w:rsid w:val="004F1678"/>
    <w:rsid w:val="004F2511"/>
    <w:rsid w:val="004F27E9"/>
    <w:rsid w:val="004F2869"/>
    <w:rsid w:val="004F7326"/>
    <w:rsid w:val="005012FC"/>
    <w:rsid w:val="005026FA"/>
    <w:rsid w:val="00502C77"/>
    <w:rsid w:val="00502F91"/>
    <w:rsid w:val="0050398D"/>
    <w:rsid w:val="00504523"/>
    <w:rsid w:val="00504B6D"/>
    <w:rsid w:val="00505717"/>
    <w:rsid w:val="00512C12"/>
    <w:rsid w:val="00513A07"/>
    <w:rsid w:val="005246DA"/>
    <w:rsid w:val="00525583"/>
    <w:rsid w:val="00526C49"/>
    <w:rsid w:val="0052784D"/>
    <w:rsid w:val="0053034B"/>
    <w:rsid w:val="00530777"/>
    <w:rsid w:val="005319F2"/>
    <w:rsid w:val="00531F3A"/>
    <w:rsid w:val="0053203B"/>
    <w:rsid w:val="0053231C"/>
    <w:rsid w:val="00532DBD"/>
    <w:rsid w:val="005330BB"/>
    <w:rsid w:val="0053370C"/>
    <w:rsid w:val="00533C0A"/>
    <w:rsid w:val="00534E93"/>
    <w:rsid w:val="00535295"/>
    <w:rsid w:val="00535AE3"/>
    <w:rsid w:val="005373DA"/>
    <w:rsid w:val="0054011C"/>
    <w:rsid w:val="0054023C"/>
    <w:rsid w:val="00540310"/>
    <w:rsid w:val="005409DE"/>
    <w:rsid w:val="00541131"/>
    <w:rsid w:val="005442D0"/>
    <w:rsid w:val="00544A75"/>
    <w:rsid w:val="00545841"/>
    <w:rsid w:val="0054680F"/>
    <w:rsid w:val="005474C3"/>
    <w:rsid w:val="00550435"/>
    <w:rsid w:val="00550506"/>
    <w:rsid w:val="00551442"/>
    <w:rsid w:val="00551526"/>
    <w:rsid w:val="00551760"/>
    <w:rsid w:val="005521B6"/>
    <w:rsid w:val="00552EE1"/>
    <w:rsid w:val="0055309D"/>
    <w:rsid w:val="005531CA"/>
    <w:rsid w:val="00553306"/>
    <w:rsid w:val="00553833"/>
    <w:rsid w:val="0055426A"/>
    <w:rsid w:val="00554BB5"/>
    <w:rsid w:val="00554E29"/>
    <w:rsid w:val="00556932"/>
    <w:rsid w:val="0056251D"/>
    <w:rsid w:val="00563136"/>
    <w:rsid w:val="00565FD0"/>
    <w:rsid w:val="0056664A"/>
    <w:rsid w:val="00571AC1"/>
    <w:rsid w:val="00572885"/>
    <w:rsid w:val="0057458D"/>
    <w:rsid w:val="005753CC"/>
    <w:rsid w:val="005763CD"/>
    <w:rsid w:val="0058037F"/>
    <w:rsid w:val="00580F99"/>
    <w:rsid w:val="005827A7"/>
    <w:rsid w:val="005828E2"/>
    <w:rsid w:val="00582DD2"/>
    <w:rsid w:val="00582FD6"/>
    <w:rsid w:val="00584572"/>
    <w:rsid w:val="00584689"/>
    <w:rsid w:val="005849C6"/>
    <w:rsid w:val="00586807"/>
    <w:rsid w:val="005869ED"/>
    <w:rsid w:val="00586F75"/>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33C"/>
    <w:rsid w:val="005B0950"/>
    <w:rsid w:val="005B0A93"/>
    <w:rsid w:val="005B2391"/>
    <w:rsid w:val="005B2E55"/>
    <w:rsid w:val="005B3233"/>
    <w:rsid w:val="005B4338"/>
    <w:rsid w:val="005B4E1B"/>
    <w:rsid w:val="005B52C6"/>
    <w:rsid w:val="005B6235"/>
    <w:rsid w:val="005B6A1E"/>
    <w:rsid w:val="005B7474"/>
    <w:rsid w:val="005B7AA9"/>
    <w:rsid w:val="005C0961"/>
    <w:rsid w:val="005C1E3B"/>
    <w:rsid w:val="005C2497"/>
    <w:rsid w:val="005C3313"/>
    <w:rsid w:val="005C3690"/>
    <w:rsid w:val="005C3E8F"/>
    <w:rsid w:val="005C4725"/>
    <w:rsid w:val="005C4BDA"/>
    <w:rsid w:val="005C4DA4"/>
    <w:rsid w:val="005C5CE3"/>
    <w:rsid w:val="005C600E"/>
    <w:rsid w:val="005C67F5"/>
    <w:rsid w:val="005C6C7D"/>
    <w:rsid w:val="005C7C7E"/>
    <w:rsid w:val="005D3E7C"/>
    <w:rsid w:val="005D40B4"/>
    <w:rsid w:val="005D58A1"/>
    <w:rsid w:val="005E0692"/>
    <w:rsid w:val="005E1211"/>
    <w:rsid w:val="005E1294"/>
    <w:rsid w:val="005E4014"/>
    <w:rsid w:val="005E40A8"/>
    <w:rsid w:val="005E4711"/>
    <w:rsid w:val="005E4CBC"/>
    <w:rsid w:val="005E51D2"/>
    <w:rsid w:val="005E5321"/>
    <w:rsid w:val="005E5F18"/>
    <w:rsid w:val="005E6D09"/>
    <w:rsid w:val="005F0214"/>
    <w:rsid w:val="005F04F5"/>
    <w:rsid w:val="005F273E"/>
    <w:rsid w:val="005F38F6"/>
    <w:rsid w:val="005F47A6"/>
    <w:rsid w:val="005F52D6"/>
    <w:rsid w:val="005F62E8"/>
    <w:rsid w:val="00601023"/>
    <w:rsid w:val="00603B0F"/>
    <w:rsid w:val="006073E3"/>
    <w:rsid w:val="006105C7"/>
    <w:rsid w:val="00610EFE"/>
    <w:rsid w:val="00611568"/>
    <w:rsid w:val="00611B4C"/>
    <w:rsid w:val="00611E14"/>
    <w:rsid w:val="006124C8"/>
    <w:rsid w:val="0061254A"/>
    <w:rsid w:val="006131CB"/>
    <w:rsid w:val="0061327F"/>
    <w:rsid w:val="006136F9"/>
    <w:rsid w:val="00614726"/>
    <w:rsid w:val="006157A2"/>
    <w:rsid w:val="00615A5F"/>
    <w:rsid w:val="00616283"/>
    <w:rsid w:val="00616419"/>
    <w:rsid w:val="00616EEE"/>
    <w:rsid w:val="00617949"/>
    <w:rsid w:val="00620D01"/>
    <w:rsid w:val="006215F8"/>
    <w:rsid w:val="0062394B"/>
    <w:rsid w:val="00623F06"/>
    <w:rsid w:val="006260ED"/>
    <w:rsid w:val="00630417"/>
    <w:rsid w:val="00630550"/>
    <w:rsid w:val="00632007"/>
    <w:rsid w:val="00632B33"/>
    <w:rsid w:val="00632F92"/>
    <w:rsid w:val="006333E6"/>
    <w:rsid w:val="006339FB"/>
    <w:rsid w:val="0063407E"/>
    <w:rsid w:val="00634395"/>
    <w:rsid w:val="00634449"/>
    <w:rsid w:val="00634501"/>
    <w:rsid w:val="006349D3"/>
    <w:rsid w:val="006360B0"/>
    <w:rsid w:val="006366CF"/>
    <w:rsid w:val="00640E5A"/>
    <w:rsid w:val="00640F33"/>
    <w:rsid w:val="006446E1"/>
    <w:rsid w:val="006451F1"/>
    <w:rsid w:val="006467AF"/>
    <w:rsid w:val="006468D8"/>
    <w:rsid w:val="00646F6A"/>
    <w:rsid w:val="0065049C"/>
    <w:rsid w:val="00651325"/>
    <w:rsid w:val="00653547"/>
    <w:rsid w:val="006540D6"/>
    <w:rsid w:val="006541BA"/>
    <w:rsid w:val="00656152"/>
    <w:rsid w:val="00656B76"/>
    <w:rsid w:val="00657FE2"/>
    <w:rsid w:val="00660022"/>
    <w:rsid w:val="0066008F"/>
    <w:rsid w:val="00660EDD"/>
    <w:rsid w:val="006621DC"/>
    <w:rsid w:val="0066312F"/>
    <w:rsid w:val="00663E9B"/>
    <w:rsid w:val="00664E2D"/>
    <w:rsid w:val="00664E38"/>
    <w:rsid w:val="00665030"/>
    <w:rsid w:val="0066528B"/>
    <w:rsid w:val="006652AB"/>
    <w:rsid w:val="006658AA"/>
    <w:rsid w:val="00666A2D"/>
    <w:rsid w:val="00667A4F"/>
    <w:rsid w:val="00667C00"/>
    <w:rsid w:val="00667F34"/>
    <w:rsid w:val="00670515"/>
    <w:rsid w:val="006726B8"/>
    <w:rsid w:val="006733E8"/>
    <w:rsid w:val="0067606F"/>
    <w:rsid w:val="006769D7"/>
    <w:rsid w:val="00680C99"/>
    <w:rsid w:val="00681C34"/>
    <w:rsid w:val="00683093"/>
    <w:rsid w:val="0068519A"/>
    <w:rsid w:val="00687EB0"/>
    <w:rsid w:val="00692B1B"/>
    <w:rsid w:val="0069355D"/>
    <w:rsid w:val="006959BE"/>
    <w:rsid w:val="00695C1F"/>
    <w:rsid w:val="006970C3"/>
    <w:rsid w:val="006976CA"/>
    <w:rsid w:val="00697C8F"/>
    <w:rsid w:val="006A006B"/>
    <w:rsid w:val="006A09CD"/>
    <w:rsid w:val="006A2723"/>
    <w:rsid w:val="006A328A"/>
    <w:rsid w:val="006A42B3"/>
    <w:rsid w:val="006A4E37"/>
    <w:rsid w:val="006A4EF8"/>
    <w:rsid w:val="006A6343"/>
    <w:rsid w:val="006A6BA3"/>
    <w:rsid w:val="006B2640"/>
    <w:rsid w:val="006B2A15"/>
    <w:rsid w:val="006B3D0F"/>
    <w:rsid w:val="006B3DCF"/>
    <w:rsid w:val="006B6554"/>
    <w:rsid w:val="006B6D08"/>
    <w:rsid w:val="006C0371"/>
    <w:rsid w:val="006C0E59"/>
    <w:rsid w:val="006C3358"/>
    <w:rsid w:val="006C501A"/>
    <w:rsid w:val="006C6365"/>
    <w:rsid w:val="006C6367"/>
    <w:rsid w:val="006C7036"/>
    <w:rsid w:val="006C7353"/>
    <w:rsid w:val="006D03C0"/>
    <w:rsid w:val="006D074F"/>
    <w:rsid w:val="006D0D6D"/>
    <w:rsid w:val="006D0EAF"/>
    <w:rsid w:val="006D1BD8"/>
    <w:rsid w:val="006D2157"/>
    <w:rsid w:val="006D254E"/>
    <w:rsid w:val="006D46EE"/>
    <w:rsid w:val="006D558D"/>
    <w:rsid w:val="006D5685"/>
    <w:rsid w:val="006D749A"/>
    <w:rsid w:val="006D7652"/>
    <w:rsid w:val="006E13E5"/>
    <w:rsid w:val="006E1A65"/>
    <w:rsid w:val="006E1BC2"/>
    <w:rsid w:val="006E2039"/>
    <w:rsid w:val="006E46E1"/>
    <w:rsid w:val="006E7310"/>
    <w:rsid w:val="006E748A"/>
    <w:rsid w:val="006F00B0"/>
    <w:rsid w:val="006F0D35"/>
    <w:rsid w:val="006F1632"/>
    <w:rsid w:val="006F1979"/>
    <w:rsid w:val="006F1AB8"/>
    <w:rsid w:val="006F1AEE"/>
    <w:rsid w:val="006F1B75"/>
    <w:rsid w:val="006F26C1"/>
    <w:rsid w:val="006F2A94"/>
    <w:rsid w:val="006F4C58"/>
    <w:rsid w:val="006F5B79"/>
    <w:rsid w:val="006F7939"/>
    <w:rsid w:val="00700865"/>
    <w:rsid w:val="00700D43"/>
    <w:rsid w:val="007016AA"/>
    <w:rsid w:val="00701B53"/>
    <w:rsid w:val="00701E8E"/>
    <w:rsid w:val="00704086"/>
    <w:rsid w:val="007044DC"/>
    <w:rsid w:val="00705132"/>
    <w:rsid w:val="00705F62"/>
    <w:rsid w:val="00707017"/>
    <w:rsid w:val="00707919"/>
    <w:rsid w:val="007100E9"/>
    <w:rsid w:val="00711ADC"/>
    <w:rsid w:val="00711C64"/>
    <w:rsid w:val="00712FC3"/>
    <w:rsid w:val="007139AC"/>
    <w:rsid w:val="00713C13"/>
    <w:rsid w:val="007152F1"/>
    <w:rsid w:val="0071593A"/>
    <w:rsid w:val="00716B62"/>
    <w:rsid w:val="0071742F"/>
    <w:rsid w:val="007176AF"/>
    <w:rsid w:val="00717DFA"/>
    <w:rsid w:val="00720A52"/>
    <w:rsid w:val="007212A7"/>
    <w:rsid w:val="00721D40"/>
    <w:rsid w:val="00722B6D"/>
    <w:rsid w:val="007231B2"/>
    <w:rsid w:val="0072451D"/>
    <w:rsid w:val="00725CFB"/>
    <w:rsid w:val="00727CAB"/>
    <w:rsid w:val="00730D95"/>
    <w:rsid w:val="007318D0"/>
    <w:rsid w:val="0073393A"/>
    <w:rsid w:val="00733B22"/>
    <w:rsid w:val="00735376"/>
    <w:rsid w:val="00735AD3"/>
    <w:rsid w:val="00735C85"/>
    <w:rsid w:val="00735D5B"/>
    <w:rsid w:val="00736093"/>
    <w:rsid w:val="0073635A"/>
    <w:rsid w:val="00736CA7"/>
    <w:rsid w:val="00740A45"/>
    <w:rsid w:val="00741D50"/>
    <w:rsid w:val="0074214C"/>
    <w:rsid w:val="00743BE9"/>
    <w:rsid w:val="00746063"/>
    <w:rsid w:val="007464BD"/>
    <w:rsid w:val="0074789D"/>
    <w:rsid w:val="007527B8"/>
    <w:rsid w:val="00753B50"/>
    <w:rsid w:val="00753E97"/>
    <w:rsid w:val="00754C1D"/>
    <w:rsid w:val="00754C33"/>
    <w:rsid w:val="007555E5"/>
    <w:rsid w:val="00755A1C"/>
    <w:rsid w:val="00755B34"/>
    <w:rsid w:val="00755D3C"/>
    <w:rsid w:val="00756452"/>
    <w:rsid w:val="00756E15"/>
    <w:rsid w:val="00756E49"/>
    <w:rsid w:val="0076148C"/>
    <w:rsid w:val="00762A37"/>
    <w:rsid w:val="0076565E"/>
    <w:rsid w:val="00765A68"/>
    <w:rsid w:val="00770821"/>
    <w:rsid w:val="00770D9C"/>
    <w:rsid w:val="00770E66"/>
    <w:rsid w:val="00771F30"/>
    <w:rsid w:val="00775A2F"/>
    <w:rsid w:val="00776705"/>
    <w:rsid w:val="00780988"/>
    <w:rsid w:val="0078162E"/>
    <w:rsid w:val="00781ADF"/>
    <w:rsid w:val="00781D48"/>
    <w:rsid w:val="00784BD7"/>
    <w:rsid w:val="007875B1"/>
    <w:rsid w:val="007904A3"/>
    <w:rsid w:val="00790EBB"/>
    <w:rsid w:val="007926FF"/>
    <w:rsid w:val="00794363"/>
    <w:rsid w:val="007A14A6"/>
    <w:rsid w:val="007A2853"/>
    <w:rsid w:val="007A2A72"/>
    <w:rsid w:val="007A3D6C"/>
    <w:rsid w:val="007A478B"/>
    <w:rsid w:val="007A4A33"/>
    <w:rsid w:val="007A50E7"/>
    <w:rsid w:val="007A5DB0"/>
    <w:rsid w:val="007A6142"/>
    <w:rsid w:val="007A6AD2"/>
    <w:rsid w:val="007B0A81"/>
    <w:rsid w:val="007B0E54"/>
    <w:rsid w:val="007B0F3F"/>
    <w:rsid w:val="007B181A"/>
    <w:rsid w:val="007B3C24"/>
    <w:rsid w:val="007B45D5"/>
    <w:rsid w:val="007B4AA6"/>
    <w:rsid w:val="007B593A"/>
    <w:rsid w:val="007B7589"/>
    <w:rsid w:val="007B7B96"/>
    <w:rsid w:val="007C0499"/>
    <w:rsid w:val="007C157E"/>
    <w:rsid w:val="007C3858"/>
    <w:rsid w:val="007C3DC7"/>
    <w:rsid w:val="007C410F"/>
    <w:rsid w:val="007C52BD"/>
    <w:rsid w:val="007C52E6"/>
    <w:rsid w:val="007C63AD"/>
    <w:rsid w:val="007C76CB"/>
    <w:rsid w:val="007D0B08"/>
    <w:rsid w:val="007D2BB5"/>
    <w:rsid w:val="007D3C69"/>
    <w:rsid w:val="007D5B4D"/>
    <w:rsid w:val="007D5CCE"/>
    <w:rsid w:val="007D66A1"/>
    <w:rsid w:val="007D7F76"/>
    <w:rsid w:val="007E3942"/>
    <w:rsid w:val="007E49CC"/>
    <w:rsid w:val="007E710B"/>
    <w:rsid w:val="007F04B8"/>
    <w:rsid w:val="007F0CA9"/>
    <w:rsid w:val="007F0E22"/>
    <w:rsid w:val="007F25F1"/>
    <w:rsid w:val="007F2875"/>
    <w:rsid w:val="007F4600"/>
    <w:rsid w:val="007F4BFE"/>
    <w:rsid w:val="007F6F10"/>
    <w:rsid w:val="007F73B1"/>
    <w:rsid w:val="007F790C"/>
    <w:rsid w:val="00800015"/>
    <w:rsid w:val="0080041F"/>
    <w:rsid w:val="00800553"/>
    <w:rsid w:val="00801808"/>
    <w:rsid w:val="00801A90"/>
    <w:rsid w:val="00801DDB"/>
    <w:rsid w:val="0080340D"/>
    <w:rsid w:val="008039C5"/>
    <w:rsid w:val="008039E7"/>
    <w:rsid w:val="00806710"/>
    <w:rsid w:val="00807134"/>
    <w:rsid w:val="0080752F"/>
    <w:rsid w:val="00807F21"/>
    <w:rsid w:val="008115E1"/>
    <w:rsid w:val="0081178A"/>
    <w:rsid w:val="00811A11"/>
    <w:rsid w:val="00812BDD"/>
    <w:rsid w:val="008135DB"/>
    <w:rsid w:val="00814EDE"/>
    <w:rsid w:val="00814F91"/>
    <w:rsid w:val="008156FB"/>
    <w:rsid w:val="008163CC"/>
    <w:rsid w:val="0081791E"/>
    <w:rsid w:val="00820D40"/>
    <w:rsid w:val="00821AF1"/>
    <w:rsid w:val="00821FD9"/>
    <w:rsid w:val="00822126"/>
    <w:rsid w:val="00822929"/>
    <w:rsid w:val="00822932"/>
    <w:rsid w:val="00823D17"/>
    <w:rsid w:val="008241F5"/>
    <w:rsid w:val="00824C79"/>
    <w:rsid w:val="008257A3"/>
    <w:rsid w:val="008259A9"/>
    <w:rsid w:val="00827964"/>
    <w:rsid w:val="008279CF"/>
    <w:rsid w:val="00827DB9"/>
    <w:rsid w:val="008309C3"/>
    <w:rsid w:val="00832CC9"/>
    <w:rsid w:val="00834200"/>
    <w:rsid w:val="008358AA"/>
    <w:rsid w:val="00840B6F"/>
    <w:rsid w:val="00841D4B"/>
    <w:rsid w:val="00844DC1"/>
    <w:rsid w:val="0084611F"/>
    <w:rsid w:val="00847BDE"/>
    <w:rsid w:val="008504E5"/>
    <w:rsid w:val="00850537"/>
    <w:rsid w:val="00851DF9"/>
    <w:rsid w:val="0085205D"/>
    <w:rsid w:val="0085288B"/>
    <w:rsid w:val="00852AF5"/>
    <w:rsid w:val="00856338"/>
    <w:rsid w:val="0085652B"/>
    <w:rsid w:val="008601DA"/>
    <w:rsid w:val="00861492"/>
    <w:rsid w:val="0086152C"/>
    <w:rsid w:val="008636F7"/>
    <w:rsid w:val="00863B0C"/>
    <w:rsid w:val="00864535"/>
    <w:rsid w:val="00865063"/>
    <w:rsid w:val="0086764C"/>
    <w:rsid w:val="00867663"/>
    <w:rsid w:val="0087006D"/>
    <w:rsid w:val="0087022D"/>
    <w:rsid w:val="00870D63"/>
    <w:rsid w:val="008710D2"/>
    <w:rsid w:val="008713B5"/>
    <w:rsid w:val="00873A4F"/>
    <w:rsid w:val="008741D8"/>
    <w:rsid w:val="00876179"/>
    <w:rsid w:val="00876235"/>
    <w:rsid w:val="0087652D"/>
    <w:rsid w:val="008770F1"/>
    <w:rsid w:val="0087743B"/>
    <w:rsid w:val="008801E9"/>
    <w:rsid w:val="00880DE3"/>
    <w:rsid w:val="00880FA4"/>
    <w:rsid w:val="00881556"/>
    <w:rsid w:val="0088277A"/>
    <w:rsid w:val="00885717"/>
    <w:rsid w:val="0088582D"/>
    <w:rsid w:val="00887665"/>
    <w:rsid w:val="00887EE6"/>
    <w:rsid w:val="00890B5B"/>
    <w:rsid w:val="00890EF5"/>
    <w:rsid w:val="00890F4A"/>
    <w:rsid w:val="008930E5"/>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A7260"/>
    <w:rsid w:val="008B0127"/>
    <w:rsid w:val="008B04CE"/>
    <w:rsid w:val="008B09B9"/>
    <w:rsid w:val="008B0C64"/>
    <w:rsid w:val="008B2129"/>
    <w:rsid w:val="008B7439"/>
    <w:rsid w:val="008B7C89"/>
    <w:rsid w:val="008C00A6"/>
    <w:rsid w:val="008C1372"/>
    <w:rsid w:val="008C1499"/>
    <w:rsid w:val="008C22B8"/>
    <w:rsid w:val="008C3ADC"/>
    <w:rsid w:val="008C4729"/>
    <w:rsid w:val="008C4B15"/>
    <w:rsid w:val="008C7803"/>
    <w:rsid w:val="008D1EA5"/>
    <w:rsid w:val="008D328C"/>
    <w:rsid w:val="008D5259"/>
    <w:rsid w:val="008D7B6B"/>
    <w:rsid w:val="008E0A20"/>
    <w:rsid w:val="008E1B72"/>
    <w:rsid w:val="008E2D01"/>
    <w:rsid w:val="008E3350"/>
    <w:rsid w:val="008E3407"/>
    <w:rsid w:val="008E3D1F"/>
    <w:rsid w:val="008E65D0"/>
    <w:rsid w:val="008E699C"/>
    <w:rsid w:val="008F1239"/>
    <w:rsid w:val="008F1379"/>
    <w:rsid w:val="008F1B42"/>
    <w:rsid w:val="008F430D"/>
    <w:rsid w:val="008F5466"/>
    <w:rsid w:val="008F5C78"/>
    <w:rsid w:val="008F6EC5"/>
    <w:rsid w:val="009006AE"/>
    <w:rsid w:val="00901406"/>
    <w:rsid w:val="009014DC"/>
    <w:rsid w:val="00902624"/>
    <w:rsid w:val="00902715"/>
    <w:rsid w:val="00902D9E"/>
    <w:rsid w:val="009059FE"/>
    <w:rsid w:val="00906FED"/>
    <w:rsid w:val="009072C6"/>
    <w:rsid w:val="00907CC2"/>
    <w:rsid w:val="00910880"/>
    <w:rsid w:val="00911ACB"/>
    <w:rsid w:val="00911B9A"/>
    <w:rsid w:val="0091223E"/>
    <w:rsid w:val="009125FA"/>
    <w:rsid w:val="009126F9"/>
    <w:rsid w:val="00913C6B"/>
    <w:rsid w:val="0091497B"/>
    <w:rsid w:val="0091626E"/>
    <w:rsid w:val="00917871"/>
    <w:rsid w:val="00917AB0"/>
    <w:rsid w:val="009224B0"/>
    <w:rsid w:val="00925589"/>
    <w:rsid w:val="0092653E"/>
    <w:rsid w:val="00926F4D"/>
    <w:rsid w:val="00927711"/>
    <w:rsid w:val="00927C83"/>
    <w:rsid w:val="0093072B"/>
    <w:rsid w:val="00930CD2"/>
    <w:rsid w:val="0093138E"/>
    <w:rsid w:val="00931C67"/>
    <w:rsid w:val="009324B2"/>
    <w:rsid w:val="0093347A"/>
    <w:rsid w:val="0093487C"/>
    <w:rsid w:val="00936406"/>
    <w:rsid w:val="0093725A"/>
    <w:rsid w:val="00937260"/>
    <w:rsid w:val="00940E6C"/>
    <w:rsid w:val="009423E1"/>
    <w:rsid w:val="0094292D"/>
    <w:rsid w:val="00942A79"/>
    <w:rsid w:val="00942EBB"/>
    <w:rsid w:val="0094308A"/>
    <w:rsid w:val="00943DFB"/>
    <w:rsid w:val="00943F58"/>
    <w:rsid w:val="0094494A"/>
    <w:rsid w:val="00944A26"/>
    <w:rsid w:val="00945A7E"/>
    <w:rsid w:val="0094628B"/>
    <w:rsid w:val="00946465"/>
    <w:rsid w:val="00947C8C"/>
    <w:rsid w:val="00950C9B"/>
    <w:rsid w:val="00951276"/>
    <w:rsid w:val="00951F2A"/>
    <w:rsid w:val="00952041"/>
    <w:rsid w:val="00952EF5"/>
    <w:rsid w:val="009537CF"/>
    <w:rsid w:val="00954647"/>
    <w:rsid w:val="0095514E"/>
    <w:rsid w:val="00955577"/>
    <w:rsid w:val="00955D86"/>
    <w:rsid w:val="009609F2"/>
    <w:rsid w:val="00961A5E"/>
    <w:rsid w:val="00963D1E"/>
    <w:rsid w:val="00964D19"/>
    <w:rsid w:val="00965384"/>
    <w:rsid w:val="00965D40"/>
    <w:rsid w:val="00966E84"/>
    <w:rsid w:val="00967033"/>
    <w:rsid w:val="00967642"/>
    <w:rsid w:val="00967DE8"/>
    <w:rsid w:val="00973029"/>
    <w:rsid w:val="00973380"/>
    <w:rsid w:val="00974294"/>
    <w:rsid w:val="0097475D"/>
    <w:rsid w:val="00974ECB"/>
    <w:rsid w:val="00975A0A"/>
    <w:rsid w:val="00975D92"/>
    <w:rsid w:val="00975E08"/>
    <w:rsid w:val="0098101B"/>
    <w:rsid w:val="009822F8"/>
    <w:rsid w:val="00987046"/>
    <w:rsid w:val="00987614"/>
    <w:rsid w:val="00990D89"/>
    <w:rsid w:val="00990E4D"/>
    <w:rsid w:val="00992254"/>
    <w:rsid w:val="00993858"/>
    <w:rsid w:val="00993954"/>
    <w:rsid w:val="00994C58"/>
    <w:rsid w:val="00994DC1"/>
    <w:rsid w:val="00995329"/>
    <w:rsid w:val="00995561"/>
    <w:rsid w:val="00995DFD"/>
    <w:rsid w:val="0099607E"/>
    <w:rsid w:val="00997411"/>
    <w:rsid w:val="00997498"/>
    <w:rsid w:val="009A08BF"/>
    <w:rsid w:val="009A1224"/>
    <w:rsid w:val="009A2CBC"/>
    <w:rsid w:val="009A3AB2"/>
    <w:rsid w:val="009A41D4"/>
    <w:rsid w:val="009A5588"/>
    <w:rsid w:val="009B0C13"/>
    <w:rsid w:val="009B2278"/>
    <w:rsid w:val="009B31C6"/>
    <w:rsid w:val="009B39DD"/>
    <w:rsid w:val="009B3DE6"/>
    <w:rsid w:val="009B4773"/>
    <w:rsid w:val="009B4D42"/>
    <w:rsid w:val="009B58C8"/>
    <w:rsid w:val="009B5BF0"/>
    <w:rsid w:val="009B6204"/>
    <w:rsid w:val="009B7921"/>
    <w:rsid w:val="009C0241"/>
    <w:rsid w:val="009C1474"/>
    <w:rsid w:val="009C1979"/>
    <w:rsid w:val="009C19DB"/>
    <w:rsid w:val="009C22C1"/>
    <w:rsid w:val="009C295E"/>
    <w:rsid w:val="009C30BB"/>
    <w:rsid w:val="009C33F2"/>
    <w:rsid w:val="009C389A"/>
    <w:rsid w:val="009C3BF7"/>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5A93"/>
    <w:rsid w:val="009E0132"/>
    <w:rsid w:val="009E092C"/>
    <w:rsid w:val="009E20E7"/>
    <w:rsid w:val="009E2537"/>
    <w:rsid w:val="009E28B4"/>
    <w:rsid w:val="009E2B05"/>
    <w:rsid w:val="009E390A"/>
    <w:rsid w:val="009E474E"/>
    <w:rsid w:val="009E547D"/>
    <w:rsid w:val="009E5529"/>
    <w:rsid w:val="009E556D"/>
    <w:rsid w:val="009E5F79"/>
    <w:rsid w:val="009E6DBE"/>
    <w:rsid w:val="009E6EE1"/>
    <w:rsid w:val="009E7B1C"/>
    <w:rsid w:val="009F27B4"/>
    <w:rsid w:val="009F32CA"/>
    <w:rsid w:val="009F51D7"/>
    <w:rsid w:val="009F7352"/>
    <w:rsid w:val="009F75B4"/>
    <w:rsid w:val="00A007A6"/>
    <w:rsid w:val="00A0200F"/>
    <w:rsid w:val="00A02304"/>
    <w:rsid w:val="00A02BD1"/>
    <w:rsid w:val="00A055C1"/>
    <w:rsid w:val="00A05CFC"/>
    <w:rsid w:val="00A06515"/>
    <w:rsid w:val="00A0656E"/>
    <w:rsid w:val="00A07608"/>
    <w:rsid w:val="00A076EA"/>
    <w:rsid w:val="00A10956"/>
    <w:rsid w:val="00A1194E"/>
    <w:rsid w:val="00A119AB"/>
    <w:rsid w:val="00A12160"/>
    <w:rsid w:val="00A12313"/>
    <w:rsid w:val="00A128CB"/>
    <w:rsid w:val="00A12C0E"/>
    <w:rsid w:val="00A12EFA"/>
    <w:rsid w:val="00A12FCF"/>
    <w:rsid w:val="00A143D7"/>
    <w:rsid w:val="00A160C2"/>
    <w:rsid w:val="00A20FFE"/>
    <w:rsid w:val="00A21AA6"/>
    <w:rsid w:val="00A21B19"/>
    <w:rsid w:val="00A23F85"/>
    <w:rsid w:val="00A25C0F"/>
    <w:rsid w:val="00A25FE9"/>
    <w:rsid w:val="00A26DE7"/>
    <w:rsid w:val="00A278F1"/>
    <w:rsid w:val="00A30909"/>
    <w:rsid w:val="00A30F15"/>
    <w:rsid w:val="00A31C5C"/>
    <w:rsid w:val="00A31D16"/>
    <w:rsid w:val="00A326C1"/>
    <w:rsid w:val="00A327A7"/>
    <w:rsid w:val="00A33559"/>
    <w:rsid w:val="00A34463"/>
    <w:rsid w:val="00A37FB7"/>
    <w:rsid w:val="00A41AB5"/>
    <w:rsid w:val="00A43B48"/>
    <w:rsid w:val="00A45447"/>
    <w:rsid w:val="00A5020C"/>
    <w:rsid w:val="00A5377E"/>
    <w:rsid w:val="00A55B5E"/>
    <w:rsid w:val="00A56A6C"/>
    <w:rsid w:val="00A5731F"/>
    <w:rsid w:val="00A577F6"/>
    <w:rsid w:val="00A57E14"/>
    <w:rsid w:val="00A60A1C"/>
    <w:rsid w:val="00A60E8E"/>
    <w:rsid w:val="00A61260"/>
    <w:rsid w:val="00A61CE1"/>
    <w:rsid w:val="00A61E4B"/>
    <w:rsid w:val="00A6283A"/>
    <w:rsid w:val="00A63D9F"/>
    <w:rsid w:val="00A640F4"/>
    <w:rsid w:val="00A64194"/>
    <w:rsid w:val="00A65A58"/>
    <w:rsid w:val="00A67EF8"/>
    <w:rsid w:val="00A70329"/>
    <w:rsid w:val="00A711BD"/>
    <w:rsid w:val="00A745A5"/>
    <w:rsid w:val="00A7545A"/>
    <w:rsid w:val="00A7629E"/>
    <w:rsid w:val="00A76C71"/>
    <w:rsid w:val="00A77784"/>
    <w:rsid w:val="00A80270"/>
    <w:rsid w:val="00A803CE"/>
    <w:rsid w:val="00A808C0"/>
    <w:rsid w:val="00A80BF8"/>
    <w:rsid w:val="00A8216E"/>
    <w:rsid w:val="00A83580"/>
    <w:rsid w:val="00A83634"/>
    <w:rsid w:val="00A8373F"/>
    <w:rsid w:val="00A83A2F"/>
    <w:rsid w:val="00A860A6"/>
    <w:rsid w:val="00A8619D"/>
    <w:rsid w:val="00A86E94"/>
    <w:rsid w:val="00A8770D"/>
    <w:rsid w:val="00A901A6"/>
    <w:rsid w:val="00A91509"/>
    <w:rsid w:val="00A926DF"/>
    <w:rsid w:val="00A929F2"/>
    <w:rsid w:val="00A958C9"/>
    <w:rsid w:val="00A97B9E"/>
    <w:rsid w:val="00AA1DCF"/>
    <w:rsid w:val="00AA2F44"/>
    <w:rsid w:val="00AA4B94"/>
    <w:rsid w:val="00AA5C73"/>
    <w:rsid w:val="00AA7131"/>
    <w:rsid w:val="00AA7B0C"/>
    <w:rsid w:val="00AB07FE"/>
    <w:rsid w:val="00AB0ECC"/>
    <w:rsid w:val="00AB21F6"/>
    <w:rsid w:val="00AB3B92"/>
    <w:rsid w:val="00AB43F9"/>
    <w:rsid w:val="00AB4476"/>
    <w:rsid w:val="00AB5888"/>
    <w:rsid w:val="00AB6B82"/>
    <w:rsid w:val="00AC0B1C"/>
    <w:rsid w:val="00AC1050"/>
    <w:rsid w:val="00AC1914"/>
    <w:rsid w:val="00AC1BD9"/>
    <w:rsid w:val="00AC2926"/>
    <w:rsid w:val="00AC3771"/>
    <w:rsid w:val="00AC4375"/>
    <w:rsid w:val="00AC47AB"/>
    <w:rsid w:val="00AC4F32"/>
    <w:rsid w:val="00AC5E6C"/>
    <w:rsid w:val="00AC6791"/>
    <w:rsid w:val="00AC6A48"/>
    <w:rsid w:val="00AC76C9"/>
    <w:rsid w:val="00AD0DDE"/>
    <w:rsid w:val="00AD6318"/>
    <w:rsid w:val="00AD6498"/>
    <w:rsid w:val="00AE0802"/>
    <w:rsid w:val="00AE152C"/>
    <w:rsid w:val="00AE1767"/>
    <w:rsid w:val="00AE2259"/>
    <w:rsid w:val="00AE22BB"/>
    <w:rsid w:val="00AE28D3"/>
    <w:rsid w:val="00AE2DA5"/>
    <w:rsid w:val="00AE504A"/>
    <w:rsid w:val="00AE52FB"/>
    <w:rsid w:val="00AE6674"/>
    <w:rsid w:val="00AE6E0B"/>
    <w:rsid w:val="00AE7655"/>
    <w:rsid w:val="00AF044F"/>
    <w:rsid w:val="00AF0D9C"/>
    <w:rsid w:val="00AF10B1"/>
    <w:rsid w:val="00AF2D0F"/>
    <w:rsid w:val="00AF334E"/>
    <w:rsid w:val="00AF3FFA"/>
    <w:rsid w:val="00AF4676"/>
    <w:rsid w:val="00AF6BF7"/>
    <w:rsid w:val="00AF7951"/>
    <w:rsid w:val="00B02D66"/>
    <w:rsid w:val="00B034E7"/>
    <w:rsid w:val="00B0376E"/>
    <w:rsid w:val="00B03CFA"/>
    <w:rsid w:val="00B05329"/>
    <w:rsid w:val="00B07124"/>
    <w:rsid w:val="00B10811"/>
    <w:rsid w:val="00B1249F"/>
    <w:rsid w:val="00B1283E"/>
    <w:rsid w:val="00B141C4"/>
    <w:rsid w:val="00B14B9D"/>
    <w:rsid w:val="00B23910"/>
    <w:rsid w:val="00B23C24"/>
    <w:rsid w:val="00B24209"/>
    <w:rsid w:val="00B262E6"/>
    <w:rsid w:val="00B271C8"/>
    <w:rsid w:val="00B271DC"/>
    <w:rsid w:val="00B34910"/>
    <w:rsid w:val="00B34C03"/>
    <w:rsid w:val="00B40448"/>
    <w:rsid w:val="00B41CE8"/>
    <w:rsid w:val="00B41EC3"/>
    <w:rsid w:val="00B42D98"/>
    <w:rsid w:val="00B4511A"/>
    <w:rsid w:val="00B4798C"/>
    <w:rsid w:val="00B55082"/>
    <w:rsid w:val="00B55125"/>
    <w:rsid w:val="00B56DDC"/>
    <w:rsid w:val="00B57E8B"/>
    <w:rsid w:val="00B60911"/>
    <w:rsid w:val="00B619DB"/>
    <w:rsid w:val="00B62DBB"/>
    <w:rsid w:val="00B6389F"/>
    <w:rsid w:val="00B6488D"/>
    <w:rsid w:val="00B655DD"/>
    <w:rsid w:val="00B665C3"/>
    <w:rsid w:val="00B66F8F"/>
    <w:rsid w:val="00B701FE"/>
    <w:rsid w:val="00B715D1"/>
    <w:rsid w:val="00B72CFD"/>
    <w:rsid w:val="00B74CFB"/>
    <w:rsid w:val="00B75049"/>
    <w:rsid w:val="00B75152"/>
    <w:rsid w:val="00B75777"/>
    <w:rsid w:val="00B763B8"/>
    <w:rsid w:val="00B80341"/>
    <w:rsid w:val="00B806D9"/>
    <w:rsid w:val="00B80E60"/>
    <w:rsid w:val="00B81B74"/>
    <w:rsid w:val="00B81B77"/>
    <w:rsid w:val="00B821B8"/>
    <w:rsid w:val="00B82E47"/>
    <w:rsid w:val="00B83C96"/>
    <w:rsid w:val="00B84BCC"/>
    <w:rsid w:val="00B8501F"/>
    <w:rsid w:val="00B8534C"/>
    <w:rsid w:val="00B8559C"/>
    <w:rsid w:val="00B85B5F"/>
    <w:rsid w:val="00B86BC4"/>
    <w:rsid w:val="00B879B2"/>
    <w:rsid w:val="00B90620"/>
    <w:rsid w:val="00B9074D"/>
    <w:rsid w:val="00B92B6E"/>
    <w:rsid w:val="00B93BB8"/>
    <w:rsid w:val="00B93E21"/>
    <w:rsid w:val="00B94D88"/>
    <w:rsid w:val="00B9517B"/>
    <w:rsid w:val="00B960B9"/>
    <w:rsid w:val="00B965D9"/>
    <w:rsid w:val="00B96766"/>
    <w:rsid w:val="00B96C4B"/>
    <w:rsid w:val="00BA0836"/>
    <w:rsid w:val="00BA0AE0"/>
    <w:rsid w:val="00BA17BA"/>
    <w:rsid w:val="00BA19FD"/>
    <w:rsid w:val="00BA212E"/>
    <w:rsid w:val="00BA3548"/>
    <w:rsid w:val="00BA51DA"/>
    <w:rsid w:val="00BA5313"/>
    <w:rsid w:val="00BB00FA"/>
    <w:rsid w:val="00BB12F0"/>
    <w:rsid w:val="00BB3BCD"/>
    <w:rsid w:val="00BB3C2E"/>
    <w:rsid w:val="00BB3FB1"/>
    <w:rsid w:val="00BB41BC"/>
    <w:rsid w:val="00BB467C"/>
    <w:rsid w:val="00BC169D"/>
    <w:rsid w:val="00BC2003"/>
    <w:rsid w:val="00BC23C1"/>
    <w:rsid w:val="00BC2842"/>
    <w:rsid w:val="00BC2953"/>
    <w:rsid w:val="00BC3033"/>
    <w:rsid w:val="00BC376F"/>
    <w:rsid w:val="00BC6290"/>
    <w:rsid w:val="00BC6BA3"/>
    <w:rsid w:val="00BD048E"/>
    <w:rsid w:val="00BD0751"/>
    <w:rsid w:val="00BD2ACC"/>
    <w:rsid w:val="00BD3B0C"/>
    <w:rsid w:val="00BD484E"/>
    <w:rsid w:val="00BD5428"/>
    <w:rsid w:val="00BD552A"/>
    <w:rsid w:val="00BD5811"/>
    <w:rsid w:val="00BD5D45"/>
    <w:rsid w:val="00BD662D"/>
    <w:rsid w:val="00BD665E"/>
    <w:rsid w:val="00BE07C0"/>
    <w:rsid w:val="00BE0FBC"/>
    <w:rsid w:val="00BE1D07"/>
    <w:rsid w:val="00BE20EC"/>
    <w:rsid w:val="00BE32B2"/>
    <w:rsid w:val="00BE3C94"/>
    <w:rsid w:val="00BE479B"/>
    <w:rsid w:val="00BE53E3"/>
    <w:rsid w:val="00BF0004"/>
    <w:rsid w:val="00BF32DF"/>
    <w:rsid w:val="00BF4C1D"/>
    <w:rsid w:val="00BF4D5F"/>
    <w:rsid w:val="00BF4D7E"/>
    <w:rsid w:val="00BF61EC"/>
    <w:rsid w:val="00BF6308"/>
    <w:rsid w:val="00BF6FB0"/>
    <w:rsid w:val="00C00C18"/>
    <w:rsid w:val="00C00F8B"/>
    <w:rsid w:val="00C026C8"/>
    <w:rsid w:val="00C0390D"/>
    <w:rsid w:val="00C040DF"/>
    <w:rsid w:val="00C043F7"/>
    <w:rsid w:val="00C0456F"/>
    <w:rsid w:val="00C04657"/>
    <w:rsid w:val="00C0689B"/>
    <w:rsid w:val="00C079CE"/>
    <w:rsid w:val="00C101E6"/>
    <w:rsid w:val="00C1052A"/>
    <w:rsid w:val="00C10E4A"/>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18A7"/>
    <w:rsid w:val="00C326D7"/>
    <w:rsid w:val="00C33220"/>
    <w:rsid w:val="00C34AE1"/>
    <w:rsid w:val="00C35EF4"/>
    <w:rsid w:val="00C3602C"/>
    <w:rsid w:val="00C36157"/>
    <w:rsid w:val="00C36814"/>
    <w:rsid w:val="00C3725D"/>
    <w:rsid w:val="00C37485"/>
    <w:rsid w:val="00C40666"/>
    <w:rsid w:val="00C41FB1"/>
    <w:rsid w:val="00C42711"/>
    <w:rsid w:val="00C42D71"/>
    <w:rsid w:val="00C43495"/>
    <w:rsid w:val="00C44C41"/>
    <w:rsid w:val="00C45D73"/>
    <w:rsid w:val="00C46EA7"/>
    <w:rsid w:val="00C50CB3"/>
    <w:rsid w:val="00C51818"/>
    <w:rsid w:val="00C5241B"/>
    <w:rsid w:val="00C528F3"/>
    <w:rsid w:val="00C52DD2"/>
    <w:rsid w:val="00C52F24"/>
    <w:rsid w:val="00C53CE2"/>
    <w:rsid w:val="00C55FA5"/>
    <w:rsid w:val="00C5699A"/>
    <w:rsid w:val="00C611B0"/>
    <w:rsid w:val="00C61CE9"/>
    <w:rsid w:val="00C61ED4"/>
    <w:rsid w:val="00C625B6"/>
    <w:rsid w:val="00C6313F"/>
    <w:rsid w:val="00C636FE"/>
    <w:rsid w:val="00C64460"/>
    <w:rsid w:val="00C64BEB"/>
    <w:rsid w:val="00C67A2B"/>
    <w:rsid w:val="00C711E2"/>
    <w:rsid w:val="00C72991"/>
    <w:rsid w:val="00C7324A"/>
    <w:rsid w:val="00C73B04"/>
    <w:rsid w:val="00C764E8"/>
    <w:rsid w:val="00C76635"/>
    <w:rsid w:val="00C770EE"/>
    <w:rsid w:val="00C80EBD"/>
    <w:rsid w:val="00C80F48"/>
    <w:rsid w:val="00C8114D"/>
    <w:rsid w:val="00C812DA"/>
    <w:rsid w:val="00C82809"/>
    <w:rsid w:val="00C82BF2"/>
    <w:rsid w:val="00C82D3C"/>
    <w:rsid w:val="00C83267"/>
    <w:rsid w:val="00C853A1"/>
    <w:rsid w:val="00C910D9"/>
    <w:rsid w:val="00C92464"/>
    <w:rsid w:val="00C927AA"/>
    <w:rsid w:val="00C9407D"/>
    <w:rsid w:val="00C94ABB"/>
    <w:rsid w:val="00CA0A36"/>
    <w:rsid w:val="00CA0BD4"/>
    <w:rsid w:val="00CA288A"/>
    <w:rsid w:val="00CA3207"/>
    <w:rsid w:val="00CA41D7"/>
    <w:rsid w:val="00CA50DC"/>
    <w:rsid w:val="00CA5D11"/>
    <w:rsid w:val="00CA6128"/>
    <w:rsid w:val="00CA6177"/>
    <w:rsid w:val="00CA623C"/>
    <w:rsid w:val="00CB0165"/>
    <w:rsid w:val="00CB02CA"/>
    <w:rsid w:val="00CB172B"/>
    <w:rsid w:val="00CB22DD"/>
    <w:rsid w:val="00CB332D"/>
    <w:rsid w:val="00CB3762"/>
    <w:rsid w:val="00CB39A9"/>
    <w:rsid w:val="00CB42B8"/>
    <w:rsid w:val="00CB481A"/>
    <w:rsid w:val="00CB4C8F"/>
    <w:rsid w:val="00CB4D44"/>
    <w:rsid w:val="00CB5280"/>
    <w:rsid w:val="00CB53D5"/>
    <w:rsid w:val="00CB5966"/>
    <w:rsid w:val="00CB61DA"/>
    <w:rsid w:val="00CB7BB2"/>
    <w:rsid w:val="00CC06F5"/>
    <w:rsid w:val="00CC0702"/>
    <w:rsid w:val="00CC0CAD"/>
    <w:rsid w:val="00CC2447"/>
    <w:rsid w:val="00CC349D"/>
    <w:rsid w:val="00CC77F5"/>
    <w:rsid w:val="00CC7998"/>
    <w:rsid w:val="00CD03BE"/>
    <w:rsid w:val="00CD2106"/>
    <w:rsid w:val="00CD23A7"/>
    <w:rsid w:val="00CD2836"/>
    <w:rsid w:val="00CD3A43"/>
    <w:rsid w:val="00CD6E96"/>
    <w:rsid w:val="00CD752B"/>
    <w:rsid w:val="00CE0009"/>
    <w:rsid w:val="00CE0883"/>
    <w:rsid w:val="00CE1DF0"/>
    <w:rsid w:val="00CE1F70"/>
    <w:rsid w:val="00CE2022"/>
    <w:rsid w:val="00CE27E1"/>
    <w:rsid w:val="00CE2914"/>
    <w:rsid w:val="00CE3B1B"/>
    <w:rsid w:val="00CE43D1"/>
    <w:rsid w:val="00CE4583"/>
    <w:rsid w:val="00CE5243"/>
    <w:rsid w:val="00CE5E31"/>
    <w:rsid w:val="00CF124D"/>
    <w:rsid w:val="00CF17FB"/>
    <w:rsid w:val="00CF5125"/>
    <w:rsid w:val="00CF663C"/>
    <w:rsid w:val="00CF6BE0"/>
    <w:rsid w:val="00CF76E1"/>
    <w:rsid w:val="00CF7940"/>
    <w:rsid w:val="00D01197"/>
    <w:rsid w:val="00D01311"/>
    <w:rsid w:val="00D0376F"/>
    <w:rsid w:val="00D04D7C"/>
    <w:rsid w:val="00D05DDF"/>
    <w:rsid w:val="00D05DF4"/>
    <w:rsid w:val="00D064CA"/>
    <w:rsid w:val="00D0710D"/>
    <w:rsid w:val="00D07CA7"/>
    <w:rsid w:val="00D11DDF"/>
    <w:rsid w:val="00D12596"/>
    <w:rsid w:val="00D139DF"/>
    <w:rsid w:val="00D14EE0"/>
    <w:rsid w:val="00D153B6"/>
    <w:rsid w:val="00D160E9"/>
    <w:rsid w:val="00D16884"/>
    <w:rsid w:val="00D1735D"/>
    <w:rsid w:val="00D1747B"/>
    <w:rsid w:val="00D20B53"/>
    <w:rsid w:val="00D21EA0"/>
    <w:rsid w:val="00D23184"/>
    <w:rsid w:val="00D27716"/>
    <w:rsid w:val="00D27A88"/>
    <w:rsid w:val="00D27C6D"/>
    <w:rsid w:val="00D30191"/>
    <w:rsid w:val="00D31D44"/>
    <w:rsid w:val="00D32096"/>
    <w:rsid w:val="00D3254F"/>
    <w:rsid w:val="00D330D6"/>
    <w:rsid w:val="00D33156"/>
    <w:rsid w:val="00D3348C"/>
    <w:rsid w:val="00D33C17"/>
    <w:rsid w:val="00D36F95"/>
    <w:rsid w:val="00D37082"/>
    <w:rsid w:val="00D41EB6"/>
    <w:rsid w:val="00D424F3"/>
    <w:rsid w:val="00D42744"/>
    <w:rsid w:val="00D440C0"/>
    <w:rsid w:val="00D44687"/>
    <w:rsid w:val="00D45757"/>
    <w:rsid w:val="00D46CB3"/>
    <w:rsid w:val="00D47D87"/>
    <w:rsid w:val="00D50889"/>
    <w:rsid w:val="00D50895"/>
    <w:rsid w:val="00D51F54"/>
    <w:rsid w:val="00D522F9"/>
    <w:rsid w:val="00D5433E"/>
    <w:rsid w:val="00D55083"/>
    <w:rsid w:val="00D553CC"/>
    <w:rsid w:val="00D56B71"/>
    <w:rsid w:val="00D57974"/>
    <w:rsid w:val="00D57CE7"/>
    <w:rsid w:val="00D61AFC"/>
    <w:rsid w:val="00D6238A"/>
    <w:rsid w:val="00D62F83"/>
    <w:rsid w:val="00D633F0"/>
    <w:rsid w:val="00D6719E"/>
    <w:rsid w:val="00D675D7"/>
    <w:rsid w:val="00D705FB"/>
    <w:rsid w:val="00D70D57"/>
    <w:rsid w:val="00D70E2E"/>
    <w:rsid w:val="00D71704"/>
    <w:rsid w:val="00D7259E"/>
    <w:rsid w:val="00D730DD"/>
    <w:rsid w:val="00D7371A"/>
    <w:rsid w:val="00D77008"/>
    <w:rsid w:val="00D77390"/>
    <w:rsid w:val="00D82429"/>
    <w:rsid w:val="00D82750"/>
    <w:rsid w:val="00D829C6"/>
    <w:rsid w:val="00D84606"/>
    <w:rsid w:val="00D84957"/>
    <w:rsid w:val="00D853C0"/>
    <w:rsid w:val="00D85826"/>
    <w:rsid w:val="00D85AE0"/>
    <w:rsid w:val="00D86408"/>
    <w:rsid w:val="00D869EC"/>
    <w:rsid w:val="00D8779A"/>
    <w:rsid w:val="00D90842"/>
    <w:rsid w:val="00D91824"/>
    <w:rsid w:val="00D91C6E"/>
    <w:rsid w:val="00D920FB"/>
    <w:rsid w:val="00D92524"/>
    <w:rsid w:val="00D92952"/>
    <w:rsid w:val="00D929C5"/>
    <w:rsid w:val="00D93888"/>
    <w:rsid w:val="00D93B1D"/>
    <w:rsid w:val="00D94716"/>
    <w:rsid w:val="00D9539D"/>
    <w:rsid w:val="00D9593F"/>
    <w:rsid w:val="00D95BE0"/>
    <w:rsid w:val="00D95F0F"/>
    <w:rsid w:val="00DA1C01"/>
    <w:rsid w:val="00DA2D61"/>
    <w:rsid w:val="00DA3898"/>
    <w:rsid w:val="00DA5EE7"/>
    <w:rsid w:val="00DB0302"/>
    <w:rsid w:val="00DB05EE"/>
    <w:rsid w:val="00DB0721"/>
    <w:rsid w:val="00DB245F"/>
    <w:rsid w:val="00DB35AE"/>
    <w:rsid w:val="00DB62F2"/>
    <w:rsid w:val="00DB6AAA"/>
    <w:rsid w:val="00DB76F2"/>
    <w:rsid w:val="00DB7B86"/>
    <w:rsid w:val="00DB7D99"/>
    <w:rsid w:val="00DC02E7"/>
    <w:rsid w:val="00DC0F88"/>
    <w:rsid w:val="00DC1419"/>
    <w:rsid w:val="00DC1764"/>
    <w:rsid w:val="00DC1E75"/>
    <w:rsid w:val="00DC3FC9"/>
    <w:rsid w:val="00DC595C"/>
    <w:rsid w:val="00DC5967"/>
    <w:rsid w:val="00DC7129"/>
    <w:rsid w:val="00DC746F"/>
    <w:rsid w:val="00DC7BF8"/>
    <w:rsid w:val="00DD0849"/>
    <w:rsid w:val="00DD0B66"/>
    <w:rsid w:val="00DD4053"/>
    <w:rsid w:val="00DD4E95"/>
    <w:rsid w:val="00DD57AC"/>
    <w:rsid w:val="00DD7A9F"/>
    <w:rsid w:val="00DE0620"/>
    <w:rsid w:val="00DE07B7"/>
    <w:rsid w:val="00DE0FA5"/>
    <w:rsid w:val="00DE2C81"/>
    <w:rsid w:val="00DE3040"/>
    <w:rsid w:val="00DE556D"/>
    <w:rsid w:val="00DE7021"/>
    <w:rsid w:val="00DE7CBC"/>
    <w:rsid w:val="00DF16B6"/>
    <w:rsid w:val="00DF1BE1"/>
    <w:rsid w:val="00DF4521"/>
    <w:rsid w:val="00DF4837"/>
    <w:rsid w:val="00DF5F65"/>
    <w:rsid w:val="00DF6795"/>
    <w:rsid w:val="00DF709C"/>
    <w:rsid w:val="00DF7D5F"/>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2B03"/>
    <w:rsid w:val="00E14336"/>
    <w:rsid w:val="00E147E6"/>
    <w:rsid w:val="00E149E6"/>
    <w:rsid w:val="00E163D9"/>
    <w:rsid w:val="00E2202A"/>
    <w:rsid w:val="00E244E9"/>
    <w:rsid w:val="00E24CDF"/>
    <w:rsid w:val="00E256D6"/>
    <w:rsid w:val="00E27228"/>
    <w:rsid w:val="00E31326"/>
    <w:rsid w:val="00E3263C"/>
    <w:rsid w:val="00E35D82"/>
    <w:rsid w:val="00E36D25"/>
    <w:rsid w:val="00E36E76"/>
    <w:rsid w:val="00E36EC1"/>
    <w:rsid w:val="00E36F82"/>
    <w:rsid w:val="00E41F33"/>
    <w:rsid w:val="00E43E1C"/>
    <w:rsid w:val="00E44951"/>
    <w:rsid w:val="00E4583D"/>
    <w:rsid w:val="00E4598A"/>
    <w:rsid w:val="00E46395"/>
    <w:rsid w:val="00E4777F"/>
    <w:rsid w:val="00E5061B"/>
    <w:rsid w:val="00E50C5E"/>
    <w:rsid w:val="00E51B6C"/>
    <w:rsid w:val="00E51D15"/>
    <w:rsid w:val="00E52653"/>
    <w:rsid w:val="00E529AC"/>
    <w:rsid w:val="00E5378E"/>
    <w:rsid w:val="00E5380B"/>
    <w:rsid w:val="00E53DE2"/>
    <w:rsid w:val="00E551DC"/>
    <w:rsid w:val="00E554B7"/>
    <w:rsid w:val="00E55B78"/>
    <w:rsid w:val="00E563BC"/>
    <w:rsid w:val="00E56E99"/>
    <w:rsid w:val="00E5704D"/>
    <w:rsid w:val="00E6000F"/>
    <w:rsid w:val="00E601A7"/>
    <w:rsid w:val="00E6039B"/>
    <w:rsid w:val="00E60517"/>
    <w:rsid w:val="00E62576"/>
    <w:rsid w:val="00E62663"/>
    <w:rsid w:val="00E64E3C"/>
    <w:rsid w:val="00E652B7"/>
    <w:rsid w:val="00E65C85"/>
    <w:rsid w:val="00E66649"/>
    <w:rsid w:val="00E66B87"/>
    <w:rsid w:val="00E70508"/>
    <w:rsid w:val="00E70B62"/>
    <w:rsid w:val="00E70FB3"/>
    <w:rsid w:val="00E722F4"/>
    <w:rsid w:val="00E723FC"/>
    <w:rsid w:val="00E72E78"/>
    <w:rsid w:val="00E739EC"/>
    <w:rsid w:val="00E75555"/>
    <w:rsid w:val="00E75BA7"/>
    <w:rsid w:val="00E77315"/>
    <w:rsid w:val="00E77B2F"/>
    <w:rsid w:val="00E81B7C"/>
    <w:rsid w:val="00E81CED"/>
    <w:rsid w:val="00E82D70"/>
    <w:rsid w:val="00E83568"/>
    <w:rsid w:val="00E8369C"/>
    <w:rsid w:val="00E843C1"/>
    <w:rsid w:val="00E86DBE"/>
    <w:rsid w:val="00E92C21"/>
    <w:rsid w:val="00E92F67"/>
    <w:rsid w:val="00E931A2"/>
    <w:rsid w:val="00E94280"/>
    <w:rsid w:val="00E94B19"/>
    <w:rsid w:val="00E94ED3"/>
    <w:rsid w:val="00E962AB"/>
    <w:rsid w:val="00E96E21"/>
    <w:rsid w:val="00E97789"/>
    <w:rsid w:val="00E97864"/>
    <w:rsid w:val="00E97DE1"/>
    <w:rsid w:val="00EA024C"/>
    <w:rsid w:val="00EA0C73"/>
    <w:rsid w:val="00EA0C89"/>
    <w:rsid w:val="00EA2B45"/>
    <w:rsid w:val="00EA44ED"/>
    <w:rsid w:val="00EA57CA"/>
    <w:rsid w:val="00EA7C47"/>
    <w:rsid w:val="00EA7FD7"/>
    <w:rsid w:val="00EB040D"/>
    <w:rsid w:val="00EB08A2"/>
    <w:rsid w:val="00EB0CE9"/>
    <w:rsid w:val="00EB2908"/>
    <w:rsid w:val="00EB2FC2"/>
    <w:rsid w:val="00EB344F"/>
    <w:rsid w:val="00EB3E3C"/>
    <w:rsid w:val="00EB41CC"/>
    <w:rsid w:val="00EB4A5F"/>
    <w:rsid w:val="00EB4C7C"/>
    <w:rsid w:val="00EB75C0"/>
    <w:rsid w:val="00EB7C7F"/>
    <w:rsid w:val="00EC0134"/>
    <w:rsid w:val="00EC1199"/>
    <w:rsid w:val="00EC4386"/>
    <w:rsid w:val="00EC5259"/>
    <w:rsid w:val="00EC5B51"/>
    <w:rsid w:val="00ED0F6D"/>
    <w:rsid w:val="00ED0FCE"/>
    <w:rsid w:val="00ED25E6"/>
    <w:rsid w:val="00ED329D"/>
    <w:rsid w:val="00ED3926"/>
    <w:rsid w:val="00ED4889"/>
    <w:rsid w:val="00ED6D83"/>
    <w:rsid w:val="00EE1135"/>
    <w:rsid w:val="00EE131A"/>
    <w:rsid w:val="00EE34F3"/>
    <w:rsid w:val="00EE3964"/>
    <w:rsid w:val="00EE5316"/>
    <w:rsid w:val="00EE7EDC"/>
    <w:rsid w:val="00EF110A"/>
    <w:rsid w:val="00EF230E"/>
    <w:rsid w:val="00EF35C0"/>
    <w:rsid w:val="00EF43C0"/>
    <w:rsid w:val="00EF5068"/>
    <w:rsid w:val="00EF51FF"/>
    <w:rsid w:val="00EF6B61"/>
    <w:rsid w:val="00EF73D1"/>
    <w:rsid w:val="00EF760A"/>
    <w:rsid w:val="00EF77B5"/>
    <w:rsid w:val="00F00C41"/>
    <w:rsid w:val="00F0210B"/>
    <w:rsid w:val="00F02491"/>
    <w:rsid w:val="00F0287B"/>
    <w:rsid w:val="00F0498B"/>
    <w:rsid w:val="00F05348"/>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4AD"/>
    <w:rsid w:val="00F21F10"/>
    <w:rsid w:val="00F223C1"/>
    <w:rsid w:val="00F2336E"/>
    <w:rsid w:val="00F26B55"/>
    <w:rsid w:val="00F27011"/>
    <w:rsid w:val="00F273B4"/>
    <w:rsid w:val="00F27631"/>
    <w:rsid w:val="00F305AF"/>
    <w:rsid w:val="00F310D8"/>
    <w:rsid w:val="00F31829"/>
    <w:rsid w:val="00F31D3B"/>
    <w:rsid w:val="00F32764"/>
    <w:rsid w:val="00F331BD"/>
    <w:rsid w:val="00F33EA0"/>
    <w:rsid w:val="00F34772"/>
    <w:rsid w:val="00F34BBE"/>
    <w:rsid w:val="00F3501D"/>
    <w:rsid w:val="00F3555E"/>
    <w:rsid w:val="00F37AFC"/>
    <w:rsid w:val="00F37EA3"/>
    <w:rsid w:val="00F40A3C"/>
    <w:rsid w:val="00F40D22"/>
    <w:rsid w:val="00F4233B"/>
    <w:rsid w:val="00F43B3E"/>
    <w:rsid w:val="00F4495E"/>
    <w:rsid w:val="00F45A0D"/>
    <w:rsid w:val="00F47667"/>
    <w:rsid w:val="00F479D7"/>
    <w:rsid w:val="00F47F43"/>
    <w:rsid w:val="00F50942"/>
    <w:rsid w:val="00F50C03"/>
    <w:rsid w:val="00F51C17"/>
    <w:rsid w:val="00F52237"/>
    <w:rsid w:val="00F53343"/>
    <w:rsid w:val="00F53842"/>
    <w:rsid w:val="00F546B5"/>
    <w:rsid w:val="00F55103"/>
    <w:rsid w:val="00F55A8D"/>
    <w:rsid w:val="00F55F59"/>
    <w:rsid w:val="00F57228"/>
    <w:rsid w:val="00F5751D"/>
    <w:rsid w:val="00F57AC2"/>
    <w:rsid w:val="00F60B85"/>
    <w:rsid w:val="00F61821"/>
    <w:rsid w:val="00F61C8A"/>
    <w:rsid w:val="00F62341"/>
    <w:rsid w:val="00F63209"/>
    <w:rsid w:val="00F63BD2"/>
    <w:rsid w:val="00F64B5D"/>
    <w:rsid w:val="00F64F09"/>
    <w:rsid w:val="00F67536"/>
    <w:rsid w:val="00F678E3"/>
    <w:rsid w:val="00F702D2"/>
    <w:rsid w:val="00F704A1"/>
    <w:rsid w:val="00F70CF9"/>
    <w:rsid w:val="00F72193"/>
    <w:rsid w:val="00F72FEE"/>
    <w:rsid w:val="00F73071"/>
    <w:rsid w:val="00F7538D"/>
    <w:rsid w:val="00F75845"/>
    <w:rsid w:val="00F76187"/>
    <w:rsid w:val="00F8092A"/>
    <w:rsid w:val="00F81CB7"/>
    <w:rsid w:val="00F82942"/>
    <w:rsid w:val="00F83F90"/>
    <w:rsid w:val="00F856B0"/>
    <w:rsid w:val="00F85F5C"/>
    <w:rsid w:val="00F87C01"/>
    <w:rsid w:val="00F90416"/>
    <w:rsid w:val="00F904EE"/>
    <w:rsid w:val="00F90918"/>
    <w:rsid w:val="00F90A1E"/>
    <w:rsid w:val="00F90A42"/>
    <w:rsid w:val="00F90A9B"/>
    <w:rsid w:val="00F926B9"/>
    <w:rsid w:val="00F9383D"/>
    <w:rsid w:val="00F9526C"/>
    <w:rsid w:val="00F95463"/>
    <w:rsid w:val="00F9623D"/>
    <w:rsid w:val="00F96F18"/>
    <w:rsid w:val="00FA0783"/>
    <w:rsid w:val="00FA1440"/>
    <w:rsid w:val="00FA19F9"/>
    <w:rsid w:val="00FA249B"/>
    <w:rsid w:val="00FA349D"/>
    <w:rsid w:val="00FA3759"/>
    <w:rsid w:val="00FA3F9A"/>
    <w:rsid w:val="00FA4820"/>
    <w:rsid w:val="00FA69C4"/>
    <w:rsid w:val="00FA751D"/>
    <w:rsid w:val="00FB0554"/>
    <w:rsid w:val="00FB0919"/>
    <w:rsid w:val="00FB33B8"/>
    <w:rsid w:val="00FB3947"/>
    <w:rsid w:val="00FB3AFD"/>
    <w:rsid w:val="00FB42C0"/>
    <w:rsid w:val="00FB46B5"/>
    <w:rsid w:val="00FB4E71"/>
    <w:rsid w:val="00FB535B"/>
    <w:rsid w:val="00FB67A5"/>
    <w:rsid w:val="00FC0ECA"/>
    <w:rsid w:val="00FC17BF"/>
    <w:rsid w:val="00FC47BF"/>
    <w:rsid w:val="00FC54DC"/>
    <w:rsid w:val="00FC59C7"/>
    <w:rsid w:val="00FC7D7F"/>
    <w:rsid w:val="00FC7E34"/>
    <w:rsid w:val="00FD0EA5"/>
    <w:rsid w:val="00FD11AC"/>
    <w:rsid w:val="00FD36BD"/>
    <w:rsid w:val="00FD5638"/>
    <w:rsid w:val="00FD5C8B"/>
    <w:rsid w:val="00FE02B6"/>
    <w:rsid w:val="00FE04F4"/>
    <w:rsid w:val="00FE0798"/>
    <w:rsid w:val="00FE17F5"/>
    <w:rsid w:val="00FE3F9D"/>
    <w:rsid w:val="00FE5219"/>
    <w:rsid w:val="00FE52F1"/>
    <w:rsid w:val="00FE5304"/>
    <w:rsid w:val="00FE645C"/>
    <w:rsid w:val="00FE6B44"/>
    <w:rsid w:val="00FE6C16"/>
    <w:rsid w:val="00FF47A0"/>
    <w:rsid w:val="00FF4C57"/>
    <w:rsid w:val="00FF6562"/>
    <w:rsid w:val="00FF6574"/>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1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paragraph" w:customStyle="1" w:styleId="xmsonormal">
    <w:name w:val="x_msonormal"/>
    <w:basedOn w:val="Normal"/>
    <w:rsid w:val="003219A2"/>
    <w:pPr>
      <w:spacing w:after="0" w:line="240" w:lineRule="auto"/>
      <w:jc w:val="left"/>
    </w:pPr>
    <w:rPr>
      <w:rFonts w:ascii="Aptos" w:eastAsia="SimSun" w:hAnsi="Aptos" w:cs="SimSun"/>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32534919">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84805513">
      <w:bodyDiv w:val="1"/>
      <w:marLeft w:val="0"/>
      <w:marRight w:val="0"/>
      <w:marTop w:val="0"/>
      <w:marBottom w:val="0"/>
      <w:divBdr>
        <w:top w:val="none" w:sz="0" w:space="0" w:color="auto"/>
        <w:left w:val="none" w:sz="0" w:space="0" w:color="auto"/>
        <w:bottom w:val="none" w:sz="0" w:space="0" w:color="auto"/>
        <w:right w:val="none" w:sz="0" w:space="0" w:color="auto"/>
      </w:divBdr>
    </w:div>
    <w:div w:id="87236833">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912210">
      <w:bodyDiv w:val="1"/>
      <w:marLeft w:val="0"/>
      <w:marRight w:val="0"/>
      <w:marTop w:val="0"/>
      <w:marBottom w:val="0"/>
      <w:divBdr>
        <w:top w:val="none" w:sz="0" w:space="0" w:color="auto"/>
        <w:left w:val="none" w:sz="0" w:space="0" w:color="auto"/>
        <w:bottom w:val="none" w:sz="0" w:space="0" w:color="auto"/>
        <w:right w:val="none" w:sz="0" w:space="0" w:color="auto"/>
      </w:divBdr>
    </w:div>
    <w:div w:id="137066966">
      <w:bodyDiv w:val="1"/>
      <w:marLeft w:val="0"/>
      <w:marRight w:val="0"/>
      <w:marTop w:val="0"/>
      <w:marBottom w:val="0"/>
      <w:divBdr>
        <w:top w:val="none" w:sz="0" w:space="0" w:color="auto"/>
        <w:left w:val="none" w:sz="0" w:space="0" w:color="auto"/>
        <w:bottom w:val="none" w:sz="0" w:space="0" w:color="auto"/>
        <w:right w:val="none" w:sz="0" w:space="0" w:color="auto"/>
      </w:divBdr>
    </w:div>
    <w:div w:id="14381403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3685902">
      <w:bodyDiv w:val="1"/>
      <w:marLeft w:val="0"/>
      <w:marRight w:val="0"/>
      <w:marTop w:val="0"/>
      <w:marBottom w:val="0"/>
      <w:divBdr>
        <w:top w:val="none" w:sz="0" w:space="0" w:color="auto"/>
        <w:left w:val="none" w:sz="0" w:space="0" w:color="auto"/>
        <w:bottom w:val="none" w:sz="0" w:space="0" w:color="auto"/>
        <w:right w:val="none" w:sz="0" w:space="0" w:color="auto"/>
      </w:divBdr>
    </w:div>
    <w:div w:id="17276247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3460109">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0158418">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11563">
      <w:bodyDiv w:val="1"/>
      <w:marLeft w:val="0"/>
      <w:marRight w:val="0"/>
      <w:marTop w:val="0"/>
      <w:marBottom w:val="0"/>
      <w:divBdr>
        <w:top w:val="none" w:sz="0" w:space="0" w:color="auto"/>
        <w:left w:val="none" w:sz="0" w:space="0" w:color="auto"/>
        <w:bottom w:val="none" w:sz="0" w:space="0" w:color="auto"/>
        <w:right w:val="none" w:sz="0" w:space="0" w:color="auto"/>
      </w:divBdr>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0456">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3984487">
      <w:bodyDiv w:val="1"/>
      <w:marLeft w:val="0"/>
      <w:marRight w:val="0"/>
      <w:marTop w:val="0"/>
      <w:marBottom w:val="0"/>
      <w:divBdr>
        <w:top w:val="none" w:sz="0" w:space="0" w:color="auto"/>
        <w:left w:val="none" w:sz="0" w:space="0" w:color="auto"/>
        <w:bottom w:val="none" w:sz="0" w:space="0" w:color="auto"/>
        <w:right w:val="none" w:sz="0" w:space="0" w:color="auto"/>
      </w:divBdr>
    </w:div>
    <w:div w:id="476529686">
      <w:bodyDiv w:val="1"/>
      <w:marLeft w:val="0"/>
      <w:marRight w:val="0"/>
      <w:marTop w:val="0"/>
      <w:marBottom w:val="0"/>
      <w:divBdr>
        <w:top w:val="none" w:sz="0" w:space="0" w:color="auto"/>
        <w:left w:val="none" w:sz="0" w:space="0" w:color="auto"/>
        <w:bottom w:val="none" w:sz="0" w:space="0" w:color="auto"/>
        <w:right w:val="none" w:sz="0" w:space="0" w:color="auto"/>
      </w:divBdr>
    </w:div>
    <w:div w:id="50432232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57984148">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070159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85505063">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278415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2485074">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25369">
      <w:bodyDiv w:val="1"/>
      <w:marLeft w:val="0"/>
      <w:marRight w:val="0"/>
      <w:marTop w:val="0"/>
      <w:marBottom w:val="0"/>
      <w:divBdr>
        <w:top w:val="none" w:sz="0" w:space="0" w:color="auto"/>
        <w:left w:val="none" w:sz="0" w:space="0" w:color="auto"/>
        <w:bottom w:val="none" w:sz="0" w:space="0" w:color="auto"/>
        <w:right w:val="none" w:sz="0" w:space="0" w:color="auto"/>
      </w:divBdr>
    </w:div>
    <w:div w:id="781146192">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4158887">
      <w:bodyDiv w:val="1"/>
      <w:marLeft w:val="0"/>
      <w:marRight w:val="0"/>
      <w:marTop w:val="0"/>
      <w:marBottom w:val="0"/>
      <w:divBdr>
        <w:top w:val="none" w:sz="0" w:space="0" w:color="auto"/>
        <w:left w:val="none" w:sz="0" w:space="0" w:color="auto"/>
        <w:bottom w:val="none" w:sz="0" w:space="0" w:color="auto"/>
        <w:right w:val="none" w:sz="0" w:space="0" w:color="auto"/>
      </w:divBdr>
    </w:div>
    <w:div w:id="827289133">
      <w:bodyDiv w:val="1"/>
      <w:marLeft w:val="0"/>
      <w:marRight w:val="0"/>
      <w:marTop w:val="0"/>
      <w:marBottom w:val="0"/>
      <w:divBdr>
        <w:top w:val="none" w:sz="0" w:space="0" w:color="auto"/>
        <w:left w:val="none" w:sz="0" w:space="0" w:color="auto"/>
        <w:bottom w:val="none" w:sz="0" w:space="0" w:color="auto"/>
        <w:right w:val="none" w:sz="0" w:space="0" w:color="auto"/>
      </w:divBdr>
    </w:div>
    <w:div w:id="831675017">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116831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5208986">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198873">
      <w:bodyDiv w:val="1"/>
      <w:marLeft w:val="0"/>
      <w:marRight w:val="0"/>
      <w:marTop w:val="0"/>
      <w:marBottom w:val="0"/>
      <w:divBdr>
        <w:top w:val="none" w:sz="0" w:space="0" w:color="auto"/>
        <w:left w:val="none" w:sz="0" w:space="0" w:color="auto"/>
        <w:bottom w:val="none" w:sz="0" w:space="0" w:color="auto"/>
        <w:right w:val="none" w:sz="0" w:space="0" w:color="auto"/>
      </w:divBdr>
    </w:div>
    <w:div w:id="994605238">
      <w:bodyDiv w:val="1"/>
      <w:marLeft w:val="0"/>
      <w:marRight w:val="0"/>
      <w:marTop w:val="0"/>
      <w:marBottom w:val="0"/>
      <w:divBdr>
        <w:top w:val="none" w:sz="0" w:space="0" w:color="auto"/>
        <w:left w:val="none" w:sz="0" w:space="0" w:color="auto"/>
        <w:bottom w:val="none" w:sz="0" w:space="0" w:color="auto"/>
        <w:right w:val="none" w:sz="0" w:space="0" w:color="auto"/>
      </w:divBdr>
    </w:div>
    <w:div w:id="995257341">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7122307">
      <w:bodyDiv w:val="1"/>
      <w:marLeft w:val="0"/>
      <w:marRight w:val="0"/>
      <w:marTop w:val="0"/>
      <w:marBottom w:val="0"/>
      <w:divBdr>
        <w:top w:val="none" w:sz="0" w:space="0" w:color="auto"/>
        <w:left w:val="none" w:sz="0" w:space="0" w:color="auto"/>
        <w:bottom w:val="none" w:sz="0" w:space="0" w:color="auto"/>
        <w:right w:val="none" w:sz="0" w:space="0" w:color="auto"/>
      </w:divBdr>
    </w:div>
    <w:div w:id="1112286727">
      <w:bodyDiv w:val="1"/>
      <w:marLeft w:val="0"/>
      <w:marRight w:val="0"/>
      <w:marTop w:val="0"/>
      <w:marBottom w:val="0"/>
      <w:divBdr>
        <w:top w:val="none" w:sz="0" w:space="0" w:color="auto"/>
        <w:left w:val="none" w:sz="0" w:space="0" w:color="auto"/>
        <w:bottom w:val="none" w:sz="0" w:space="0" w:color="auto"/>
        <w:right w:val="none" w:sz="0" w:space="0" w:color="auto"/>
      </w:divBdr>
    </w:div>
    <w:div w:id="1137187298">
      <w:bodyDiv w:val="1"/>
      <w:marLeft w:val="0"/>
      <w:marRight w:val="0"/>
      <w:marTop w:val="0"/>
      <w:marBottom w:val="0"/>
      <w:divBdr>
        <w:top w:val="none" w:sz="0" w:space="0" w:color="auto"/>
        <w:left w:val="none" w:sz="0" w:space="0" w:color="auto"/>
        <w:bottom w:val="none" w:sz="0" w:space="0" w:color="auto"/>
        <w:right w:val="none" w:sz="0" w:space="0" w:color="auto"/>
      </w:divBdr>
    </w:div>
    <w:div w:id="1153837294">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4665903">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93249969">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71408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2714">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87076">
      <w:bodyDiv w:val="1"/>
      <w:marLeft w:val="0"/>
      <w:marRight w:val="0"/>
      <w:marTop w:val="0"/>
      <w:marBottom w:val="0"/>
      <w:divBdr>
        <w:top w:val="none" w:sz="0" w:space="0" w:color="auto"/>
        <w:left w:val="none" w:sz="0" w:space="0" w:color="auto"/>
        <w:bottom w:val="none" w:sz="0" w:space="0" w:color="auto"/>
        <w:right w:val="none" w:sz="0" w:space="0" w:color="auto"/>
      </w:divBdr>
    </w:div>
    <w:div w:id="1344823586">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61277499">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251245">
      <w:bodyDiv w:val="1"/>
      <w:marLeft w:val="0"/>
      <w:marRight w:val="0"/>
      <w:marTop w:val="0"/>
      <w:marBottom w:val="0"/>
      <w:divBdr>
        <w:top w:val="none" w:sz="0" w:space="0" w:color="auto"/>
        <w:left w:val="none" w:sz="0" w:space="0" w:color="auto"/>
        <w:bottom w:val="none" w:sz="0" w:space="0" w:color="auto"/>
        <w:right w:val="none" w:sz="0" w:space="0" w:color="auto"/>
      </w:divBdr>
    </w:div>
    <w:div w:id="1411659782">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4647080">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50660691">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5734625">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0914">
      <w:bodyDiv w:val="1"/>
      <w:marLeft w:val="0"/>
      <w:marRight w:val="0"/>
      <w:marTop w:val="0"/>
      <w:marBottom w:val="0"/>
      <w:divBdr>
        <w:top w:val="none" w:sz="0" w:space="0" w:color="auto"/>
        <w:left w:val="none" w:sz="0" w:space="0" w:color="auto"/>
        <w:bottom w:val="none" w:sz="0" w:space="0" w:color="auto"/>
        <w:right w:val="none" w:sz="0" w:space="0" w:color="auto"/>
      </w:divBdr>
    </w:div>
    <w:div w:id="1486969736">
      <w:bodyDiv w:val="1"/>
      <w:marLeft w:val="0"/>
      <w:marRight w:val="0"/>
      <w:marTop w:val="0"/>
      <w:marBottom w:val="0"/>
      <w:divBdr>
        <w:top w:val="none" w:sz="0" w:space="0" w:color="auto"/>
        <w:left w:val="none" w:sz="0" w:space="0" w:color="auto"/>
        <w:bottom w:val="none" w:sz="0" w:space="0" w:color="auto"/>
        <w:right w:val="none" w:sz="0" w:space="0" w:color="auto"/>
      </w:divBdr>
    </w:div>
    <w:div w:id="1497114622">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01234675">
      <w:bodyDiv w:val="1"/>
      <w:marLeft w:val="0"/>
      <w:marRight w:val="0"/>
      <w:marTop w:val="0"/>
      <w:marBottom w:val="0"/>
      <w:divBdr>
        <w:top w:val="none" w:sz="0" w:space="0" w:color="auto"/>
        <w:left w:val="none" w:sz="0" w:space="0" w:color="auto"/>
        <w:bottom w:val="none" w:sz="0" w:space="0" w:color="auto"/>
        <w:right w:val="none" w:sz="0" w:space="0" w:color="auto"/>
      </w:divBdr>
    </w:div>
    <w:div w:id="1512406954">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3626">
      <w:bodyDiv w:val="1"/>
      <w:marLeft w:val="0"/>
      <w:marRight w:val="0"/>
      <w:marTop w:val="0"/>
      <w:marBottom w:val="0"/>
      <w:divBdr>
        <w:top w:val="none" w:sz="0" w:space="0" w:color="auto"/>
        <w:left w:val="none" w:sz="0" w:space="0" w:color="auto"/>
        <w:bottom w:val="none" w:sz="0" w:space="0" w:color="auto"/>
        <w:right w:val="none" w:sz="0" w:space="0" w:color="auto"/>
      </w:divBdr>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14438828">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3824267">
      <w:bodyDiv w:val="1"/>
      <w:marLeft w:val="0"/>
      <w:marRight w:val="0"/>
      <w:marTop w:val="0"/>
      <w:marBottom w:val="0"/>
      <w:divBdr>
        <w:top w:val="none" w:sz="0" w:space="0" w:color="auto"/>
        <w:left w:val="none" w:sz="0" w:space="0" w:color="auto"/>
        <w:bottom w:val="none" w:sz="0" w:space="0" w:color="auto"/>
        <w:right w:val="none" w:sz="0" w:space="0" w:color="auto"/>
      </w:divBdr>
    </w:div>
    <w:div w:id="1647658685">
      <w:bodyDiv w:val="1"/>
      <w:marLeft w:val="0"/>
      <w:marRight w:val="0"/>
      <w:marTop w:val="0"/>
      <w:marBottom w:val="0"/>
      <w:divBdr>
        <w:top w:val="none" w:sz="0" w:space="0" w:color="auto"/>
        <w:left w:val="none" w:sz="0" w:space="0" w:color="auto"/>
        <w:bottom w:val="none" w:sz="0" w:space="0" w:color="auto"/>
        <w:right w:val="none" w:sz="0" w:space="0" w:color="auto"/>
      </w:divBdr>
    </w:div>
    <w:div w:id="1661230041">
      <w:bodyDiv w:val="1"/>
      <w:marLeft w:val="0"/>
      <w:marRight w:val="0"/>
      <w:marTop w:val="0"/>
      <w:marBottom w:val="0"/>
      <w:divBdr>
        <w:top w:val="none" w:sz="0" w:space="0" w:color="auto"/>
        <w:left w:val="none" w:sz="0" w:space="0" w:color="auto"/>
        <w:bottom w:val="none" w:sz="0" w:space="0" w:color="auto"/>
        <w:right w:val="none" w:sz="0" w:space="0" w:color="auto"/>
      </w:divBdr>
    </w:div>
    <w:div w:id="1676374990">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83169884">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47408">
      <w:bodyDiv w:val="1"/>
      <w:marLeft w:val="0"/>
      <w:marRight w:val="0"/>
      <w:marTop w:val="0"/>
      <w:marBottom w:val="0"/>
      <w:divBdr>
        <w:top w:val="none" w:sz="0" w:space="0" w:color="auto"/>
        <w:left w:val="none" w:sz="0" w:space="0" w:color="auto"/>
        <w:bottom w:val="none" w:sz="0" w:space="0" w:color="auto"/>
        <w:right w:val="none" w:sz="0" w:space="0" w:color="auto"/>
      </w:divBdr>
    </w:div>
    <w:div w:id="1721126903">
      <w:bodyDiv w:val="1"/>
      <w:marLeft w:val="0"/>
      <w:marRight w:val="0"/>
      <w:marTop w:val="0"/>
      <w:marBottom w:val="0"/>
      <w:divBdr>
        <w:top w:val="none" w:sz="0" w:space="0" w:color="auto"/>
        <w:left w:val="none" w:sz="0" w:space="0" w:color="auto"/>
        <w:bottom w:val="none" w:sz="0" w:space="0" w:color="auto"/>
        <w:right w:val="none" w:sz="0" w:space="0" w:color="auto"/>
      </w:divBdr>
    </w:div>
    <w:div w:id="1745294432">
      <w:bodyDiv w:val="1"/>
      <w:marLeft w:val="0"/>
      <w:marRight w:val="0"/>
      <w:marTop w:val="0"/>
      <w:marBottom w:val="0"/>
      <w:divBdr>
        <w:top w:val="none" w:sz="0" w:space="0" w:color="auto"/>
        <w:left w:val="none" w:sz="0" w:space="0" w:color="auto"/>
        <w:bottom w:val="none" w:sz="0" w:space="0" w:color="auto"/>
        <w:right w:val="none" w:sz="0" w:space="0" w:color="auto"/>
      </w:divBdr>
    </w:div>
    <w:div w:id="1748183486">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7235743">
      <w:bodyDiv w:val="1"/>
      <w:marLeft w:val="0"/>
      <w:marRight w:val="0"/>
      <w:marTop w:val="0"/>
      <w:marBottom w:val="0"/>
      <w:divBdr>
        <w:top w:val="none" w:sz="0" w:space="0" w:color="auto"/>
        <w:left w:val="none" w:sz="0" w:space="0" w:color="auto"/>
        <w:bottom w:val="none" w:sz="0" w:space="0" w:color="auto"/>
        <w:right w:val="none" w:sz="0" w:space="0" w:color="auto"/>
      </w:divBdr>
    </w:div>
    <w:div w:id="1790316115">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342945">
      <w:bodyDiv w:val="1"/>
      <w:marLeft w:val="0"/>
      <w:marRight w:val="0"/>
      <w:marTop w:val="0"/>
      <w:marBottom w:val="0"/>
      <w:divBdr>
        <w:top w:val="none" w:sz="0" w:space="0" w:color="auto"/>
        <w:left w:val="none" w:sz="0" w:space="0" w:color="auto"/>
        <w:bottom w:val="none" w:sz="0" w:space="0" w:color="auto"/>
        <w:right w:val="none" w:sz="0" w:space="0" w:color="auto"/>
      </w:divBdr>
    </w:div>
    <w:div w:id="182427798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438357">
      <w:bodyDiv w:val="1"/>
      <w:marLeft w:val="0"/>
      <w:marRight w:val="0"/>
      <w:marTop w:val="0"/>
      <w:marBottom w:val="0"/>
      <w:divBdr>
        <w:top w:val="none" w:sz="0" w:space="0" w:color="auto"/>
        <w:left w:val="none" w:sz="0" w:space="0" w:color="auto"/>
        <w:bottom w:val="none" w:sz="0" w:space="0" w:color="auto"/>
        <w:right w:val="none" w:sz="0" w:space="0" w:color="auto"/>
      </w:divBdr>
    </w:div>
    <w:div w:id="1851984013">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61916987">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4165345">
      <w:bodyDiv w:val="1"/>
      <w:marLeft w:val="0"/>
      <w:marRight w:val="0"/>
      <w:marTop w:val="0"/>
      <w:marBottom w:val="0"/>
      <w:divBdr>
        <w:top w:val="none" w:sz="0" w:space="0" w:color="auto"/>
        <w:left w:val="none" w:sz="0" w:space="0" w:color="auto"/>
        <w:bottom w:val="none" w:sz="0" w:space="0" w:color="auto"/>
        <w:right w:val="none" w:sz="0" w:space="0" w:color="auto"/>
      </w:divBdr>
    </w:div>
    <w:div w:id="2025085814">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12B578AB-57B3-44F2-8FFB-AF39D3C74AD6}">
  <ds:schemaRefs>
    <ds:schemaRef ds:uri="http://schemas.openxmlformats.org/officeDocument/2006/bibliograph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669</Words>
  <Characters>3817</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4478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2024-05-29T18:13:00Z</dcterms:created>
  <dcterms:modified xsi:type="dcterms:W3CDTF">2024-05-30T22:07:00Z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(3)5lmIYQMshDq2yLStNqR4dLF/85v27x4VjPBiKBwU0IZzuDc1YIe5+KYMp7S2qQ3bbAEi+eXP
m3N178tlbvmEm71lQqP0/veohmuj/JCMNKfkSqXBebmHxFKrKkBGki2JYp2aboHR7pe5CLBD
wKbng0O9LboBpBgwA1cyT0id/QGAkndLgQ7dTldgtbVcu9nxgB1fVM9Vynd7B+auDDHV0REG
scErJgR7VvjvE5OgLc</vt:lpwstr>
  </property>
  <property fmtid="{D5CDD505-2E9C-101B-9397-08002B2CF9AE}" pid="10" name="_2015_ms_pID_7253431">
    <vt:lpwstr>dYRgUJPD9o5GvmqjK7FX47qXIQtn0XT7ahh3UhvaRmf31E7NeQdRxI
zM0sUIBDDRk8/I4rpAaT6zacPwG05+aUcEpoWLdik+siiE63tSUmQud1aCYdj3m7WWy7kfxH
dl4/47seWA5NZfyWAuhdW4sw+aMu2+QuAZRvYUNDnMFirn2SlW1q/f+7c4MzKXgDKjQofVNc
nePfaZrGg85kXhHG7EDfYLmnuYm4XrjfBU/S</vt:lpwstr>
  </property>
  <property fmtid="{D5CDD505-2E9C-101B-9397-08002B2CF9AE}" pid="11" name="_2015_ms_pID_7253432">
    <vt:lpwstr>Jbd+hv9NSdTl912iHYeNJfI=</vt:lpwstr>
  </property>
</Properties>
</file>