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0" w:name="_Hlk157780918"/>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DEED302" w:rsidR="001861F6" w:rsidRPr="00885717" w:rsidRDefault="00AB4218"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1" w:name="OLE_LINK2"/>
            <w:r>
              <w:rPr>
                <w:rFonts w:ascii="Times New Roman" w:eastAsia="DejaVu Sans" w:hAnsi="Times New Roman" w:cs="Arial"/>
                <w:kern w:val="1"/>
                <w:sz w:val="28"/>
                <w:szCs w:val="24"/>
                <w:lang w:val="en-US" w:eastAsia="ar-SA"/>
              </w:rPr>
              <w:t>D</w:t>
            </w:r>
            <w:r w:rsidRPr="00AB4218">
              <w:rPr>
                <w:rFonts w:ascii="Times New Roman" w:eastAsia="DejaVu Sans" w:hAnsi="Times New Roman" w:cs="Arial"/>
                <w:kern w:val="1"/>
                <w:sz w:val="28"/>
                <w:szCs w:val="24"/>
                <w:lang w:val="en-US" w:eastAsia="ar-SA"/>
              </w:rPr>
              <w:t>raft</w:t>
            </w:r>
            <w:r>
              <w:rPr>
                <w:rFonts w:ascii="Times New Roman" w:eastAsia="DejaVu Sans" w:hAnsi="Times New Roman" w:cs="Arial"/>
                <w:kern w:val="1"/>
                <w:sz w:val="28"/>
                <w:szCs w:val="24"/>
                <w:lang w:val="en-US" w:eastAsia="ar-SA"/>
              </w:rPr>
              <w:t xml:space="preserve"> C </w:t>
            </w:r>
            <w:r w:rsidRPr="00AB4218">
              <w:rPr>
                <w:rFonts w:ascii="Times New Roman" w:eastAsia="DejaVu Sans" w:hAnsi="Times New Roman" w:cs="Arial"/>
                <w:kern w:val="1"/>
                <w:sz w:val="28"/>
                <w:szCs w:val="24"/>
                <w:lang w:val="en-US" w:eastAsia="ar-SA"/>
              </w:rPr>
              <w:t>comment</w:t>
            </w:r>
            <w:r w:rsidR="004A31FC">
              <w:rPr>
                <w:rFonts w:ascii="Times New Roman" w:eastAsia="DejaVu Sans" w:hAnsi="Times New Roman" w:cs="Arial"/>
                <w:kern w:val="1"/>
                <w:sz w:val="28"/>
                <w:szCs w:val="24"/>
                <w:lang w:val="en-US" w:eastAsia="ar-SA"/>
              </w:rPr>
              <w:t xml:space="preserve"> </w:t>
            </w:r>
            <w:r w:rsidR="00AB3906">
              <w:rPr>
                <w:rFonts w:ascii="Times New Roman" w:eastAsia="DejaVu Sans" w:hAnsi="Times New Roman" w:cs="Arial"/>
                <w:kern w:val="1"/>
                <w:sz w:val="28"/>
                <w:szCs w:val="24"/>
                <w:lang w:val="en-US" w:eastAsia="ar-SA"/>
              </w:rPr>
              <w:t>resolutions B</w:t>
            </w:r>
            <w:r w:rsidR="00912BF9">
              <w:rPr>
                <w:rFonts w:ascii="Times New Roman" w:eastAsia="DejaVu Sans" w:hAnsi="Times New Roman" w:cs="Arial"/>
                <w:kern w:val="1"/>
                <w:sz w:val="28"/>
                <w:szCs w:val="24"/>
                <w:lang w:val="en-US" w:eastAsia="ar-SA"/>
              </w:rPr>
              <w:t xml:space="preserve"> </w:t>
            </w:r>
            <w:r w:rsidR="00AB3906">
              <w:rPr>
                <w:rFonts w:ascii="Times New Roman" w:eastAsia="DejaVu Sans" w:hAnsi="Times New Roman" w:cs="Arial"/>
                <w:kern w:val="1"/>
                <w:sz w:val="28"/>
                <w:szCs w:val="24"/>
                <w:lang w:val="en-US" w:eastAsia="ar-SA"/>
              </w:rPr>
              <w:t>C</w:t>
            </w:r>
            <w:bookmarkEnd w:id="1"/>
            <w:r w:rsidR="00AB3906">
              <w:rPr>
                <w:rFonts w:ascii="Times New Roman" w:eastAsia="DejaVu Sans" w:hAnsi="Times New Roman" w:cs="Arial"/>
                <w:kern w:val="1"/>
                <w:sz w:val="28"/>
                <w:szCs w:val="24"/>
                <w:lang w:val="en-US" w:eastAsia="ar-SA"/>
              </w:rPr>
              <w:t xml:space="preserve">. </w:t>
            </w:r>
          </w:p>
        </w:tc>
      </w:tr>
      <w:bookmarkEnd w:id="0"/>
      <w:tr w:rsidR="00615A5F" w:rsidRPr="00885717" w14:paraId="52BF9366" w14:textId="77777777" w:rsidTr="00390FE0">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B1FC030" w:rsidR="00615A5F" w:rsidRPr="00885717" w:rsidRDefault="00AF0CB6"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30</w:t>
            </w:r>
            <w:r w:rsidR="005E18D4">
              <w:rPr>
                <w:rFonts w:ascii="Times New Roman" w:eastAsia="DejaVu Sans" w:hAnsi="Times New Roman" w:cs="Arial"/>
                <w:kern w:val="1"/>
                <w:sz w:val="24"/>
                <w:szCs w:val="24"/>
                <w:lang w:val="en-US" w:eastAsia="ar-SA"/>
              </w:rPr>
              <w:t>th</w:t>
            </w:r>
            <w:r w:rsidR="00331303">
              <w:rPr>
                <w:rFonts w:ascii="Times New Roman" w:eastAsia="DejaVu Sans" w:hAnsi="Times New Roman" w:cs="Arial"/>
                <w:kern w:val="1"/>
                <w:sz w:val="24"/>
                <w:szCs w:val="24"/>
                <w:lang w:val="en-US" w:eastAsia="ar-SA"/>
              </w:rPr>
              <w:t xml:space="preserve"> </w:t>
            </w:r>
            <w:r w:rsidR="00AD5F46">
              <w:rPr>
                <w:rFonts w:ascii="Times New Roman" w:eastAsia="DejaVu Sans" w:hAnsi="Times New Roman" w:cs="Arial"/>
                <w:kern w:val="1"/>
                <w:sz w:val="24"/>
                <w:szCs w:val="24"/>
                <w:lang w:val="en-US" w:eastAsia="ar-SA"/>
              </w:rPr>
              <w:t>April</w:t>
            </w:r>
            <w:r w:rsidR="00615A5F" w:rsidRPr="00885717">
              <w:rPr>
                <w:rFonts w:ascii="Times New Roman" w:eastAsia="DejaVu Sans" w:hAnsi="Times New Roman" w:cs="Arial"/>
                <w:kern w:val="1"/>
                <w:sz w:val="24"/>
                <w:szCs w:val="24"/>
                <w:lang w:val="en-US" w:eastAsia="ar-SA"/>
              </w:rPr>
              <w:t xml:space="preserve"> 20</w:t>
            </w:r>
            <w:r w:rsidR="007F0F65">
              <w:rPr>
                <w:rFonts w:ascii="Times New Roman" w:eastAsia="DejaVu Sans" w:hAnsi="Times New Roman" w:cs="Arial"/>
                <w:kern w:val="1"/>
                <w:sz w:val="24"/>
                <w:szCs w:val="24"/>
                <w:lang w:val="en-US" w:eastAsia="ar-SA"/>
              </w:rPr>
              <w:t>2</w:t>
            </w:r>
            <w:r w:rsidR="00AB4218">
              <w:rPr>
                <w:rFonts w:ascii="Times New Roman" w:eastAsia="DejaVu Sans" w:hAnsi="Times New Roman" w:cs="Arial"/>
                <w:kern w:val="1"/>
                <w:sz w:val="24"/>
                <w:szCs w:val="24"/>
                <w:lang w:val="en-US" w:eastAsia="ar-SA"/>
              </w:rPr>
              <w:t>4</w:t>
            </w:r>
          </w:p>
        </w:tc>
      </w:tr>
      <w:tr w:rsidR="00615A5F" w:rsidRPr="00885717"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5522E30F" w14:textId="77777777" w:rsidR="00B94620"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w:t>
            </w:r>
            <w:r w:rsidR="00B94620">
              <w:rPr>
                <w:rFonts w:ascii="Times New Roman" w:hAnsi="Times New Roman"/>
                <w:color w:val="00000A"/>
                <w:kern w:val="1"/>
                <w:sz w:val="22"/>
                <w:szCs w:val="24"/>
                <w:lang w:val="en-US" w:eastAsia="ar-SA"/>
              </w:rPr>
              <w:t xml:space="preserve"> (Qorvo), </w:t>
            </w:r>
          </w:p>
          <w:p w14:paraId="557E4FF8" w14:textId="6C851806" w:rsidR="00615A5F" w:rsidRPr="00885717" w:rsidRDefault="00911CA3"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r w:rsidRPr="00911CA3">
              <w:rPr>
                <w:rFonts w:ascii="Times New Roman" w:hAnsi="Times New Roman"/>
                <w:color w:val="00000A"/>
                <w:kern w:val="1"/>
                <w:sz w:val="22"/>
                <w:szCs w:val="24"/>
                <w:lang w:val="en-US" w:eastAsia="ar-SA"/>
              </w:rPr>
              <w:t>Carlos Aldana (Meta)</w:t>
            </w:r>
          </w:p>
        </w:tc>
        <w:tc>
          <w:tcPr>
            <w:tcW w:w="4140" w:type="dxa"/>
            <w:tcBorders>
              <w:top w:val="single" w:sz="4" w:space="0" w:color="000000"/>
              <w:bottom w:val="single" w:sz="4" w:space="0" w:color="000000"/>
            </w:tcBorders>
            <w:shd w:val="clear" w:color="auto" w:fill="auto"/>
          </w:tcPr>
          <w:p w14:paraId="69CEBCDA" w14:textId="089D1C94" w:rsidR="00615A5F"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r w:rsidRPr="00885717">
              <w:rPr>
                <w:rFonts w:ascii="Times New Roman" w:eastAsia="DejaVu Sans" w:hAnsi="Times New Roman" w:cs="Arial"/>
                <w:kern w:val="1"/>
                <w:sz w:val="22"/>
                <w:szCs w:val="22"/>
                <w:lang w:val="en-US" w:eastAsia="ar-SA"/>
              </w:rPr>
              <w:t xml:space="preserve">billy.verso </w:t>
            </w:r>
            <w:r w:rsidR="005B6235" w:rsidRPr="00885717">
              <w:rPr>
                <w:rFonts w:ascii="Times New Roman" w:eastAsia="DejaVu Sans" w:hAnsi="Times New Roman" w:cs="Arial"/>
                <w:kern w:val="1"/>
                <w:sz w:val="22"/>
                <w:szCs w:val="22"/>
                <w:lang w:val="en-US" w:eastAsia="ar-SA"/>
              </w:rPr>
              <w:t>at</w:t>
            </w:r>
            <w:r w:rsidRPr="00885717">
              <w:rPr>
                <w:rFonts w:ascii="Times New Roman" w:eastAsia="DejaVu Sans" w:hAnsi="Times New Roman" w:cs="Arial"/>
                <w:kern w:val="1"/>
                <w:sz w:val="22"/>
                <w:szCs w:val="22"/>
                <w:lang w:val="en-US" w:eastAsia="ar-SA"/>
              </w:rPr>
              <w:t xml:space="preserve"> </w:t>
            </w:r>
            <w:r w:rsidR="00B94620">
              <w:rPr>
                <w:rFonts w:ascii="Times New Roman" w:eastAsia="DejaVu Sans" w:hAnsi="Times New Roman" w:cs="Arial"/>
                <w:kern w:val="1"/>
                <w:sz w:val="22"/>
                <w:szCs w:val="22"/>
                <w:lang w:val="en-US" w:eastAsia="ar-SA"/>
              </w:rPr>
              <w:t>qorvo</w:t>
            </w:r>
            <w:r w:rsidRPr="00885717">
              <w:rPr>
                <w:rFonts w:ascii="Times New Roman" w:eastAsia="DejaVu Sans" w:hAnsi="Times New Roman" w:cs="Arial"/>
                <w:kern w:val="1"/>
                <w:sz w:val="22"/>
                <w:szCs w:val="22"/>
                <w:lang w:val="en-US" w:eastAsia="ar-SA"/>
              </w:rPr>
              <w:t>.com</w:t>
            </w:r>
          </w:p>
          <w:p w14:paraId="6905A56B" w14:textId="53C51CAF" w:rsidR="00911CA3" w:rsidRPr="00885717" w:rsidRDefault="002C002E"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r>
              <w:rPr>
                <w:rFonts w:ascii="Times New Roman" w:eastAsia="DejaVu Sans" w:hAnsi="Times New Roman" w:cs="Arial"/>
                <w:kern w:val="1"/>
                <w:sz w:val="22"/>
                <w:szCs w:val="22"/>
                <w:lang w:val="en-US" w:eastAsia="ar-SA"/>
              </w:rPr>
              <w:t>caldana at meta.com</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shd w:val="clear" w:color="auto" w:fill="auto"/>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31680406" w:rsidR="00615A5F" w:rsidRPr="00885717" w:rsidRDefault="00AB4218"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Comment Resolutions</w:t>
            </w:r>
          </w:p>
        </w:tc>
      </w:tr>
      <w:tr w:rsidR="00615A5F" w:rsidRPr="00885717" w14:paraId="6070AC99" w14:textId="77777777" w:rsidTr="00390FE0">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E12D5D2" w:rsidR="00615A5F" w:rsidRPr="00885717" w:rsidRDefault="00AB4218"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2"/>
                <w:sz w:val="24"/>
                <w:szCs w:val="24"/>
                <w:lang w:val="en-US" w:eastAsia="ar-SA"/>
              </w:rPr>
              <w:t>Comment Resolutions</w:t>
            </w:r>
            <w:r>
              <w:rPr>
                <w:rFonts w:ascii="Times New Roman" w:eastAsia="DejaVu Sans" w:hAnsi="Times New Roman" w:cs="Arial"/>
                <w:kern w:val="1"/>
                <w:sz w:val="24"/>
                <w:szCs w:val="24"/>
                <w:lang w:val="en-US" w:eastAsia="ar-SA"/>
              </w:rPr>
              <w:t xml:space="preserve"> for selected comments on the Pre-Ballot Draft C of the </w:t>
            </w:r>
            <w:r w:rsidR="00E36E6E">
              <w:rPr>
                <w:rFonts w:ascii="Times New Roman" w:eastAsia="DejaVu Sans" w:hAnsi="Times New Roman" w:cs="Arial"/>
                <w:kern w:val="1"/>
                <w:sz w:val="24"/>
                <w:szCs w:val="24"/>
                <w:lang w:val="en-US" w:eastAsia="ar-SA"/>
              </w:rPr>
              <w:t>P802.15.4ab</w:t>
            </w:r>
            <w:r>
              <w:rPr>
                <w:rFonts w:ascii="Times New Roman" w:eastAsia="DejaVu Sans" w:hAnsi="Times New Roman" w:cs="Arial"/>
                <w:kern w:val="1"/>
                <w:sz w:val="24"/>
                <w:szCs w:val="24"/>
                <w:lang w:val="en-US" w:eastAsia="ar-SA"/>
              </w:rPr>
              <w:t xml:space="preserve"> amendment</w:t>
            </w:r>
            <w:r w:rsidR="00E36E6E">
              <w:rPr>
                <w:rFonts w:ascii="Times New Roman" w:eastAsia="DejaVu Sans" w:hAnsi="Times New Roman" w:cs="Arial"/>
                <w:kern w:val="1"/>
                <w:sz w:val="24"/>
                <w:szCs w:val="24"/>
                <w:lang w:val="en-US" w:eastAsia="ar-SA"/>
              </w:rPr>
              <w:t>.</w:t>
            </w:r>
          </w:p>
        </w:tc>
      </w:tr>
      <w:tr w:rsidR="00615A5F" w:rsidRPr="00885717" w14:paraId="39CABB4B" w14:textId="77777777" w:rsidTr="00390FE0">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62B329" w:rsidR="00615A5F" w:rsidRPr="00885717" w:rsidRDefault="005B6235"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This </w:t>
            </w:r>
            <w:r w:rsidR="00B62DBB" w:rsidRPr="00885717">
              <w:rPr>
                <w:rFonts w:ascii="Times New Roman" w:eastAsia="DejaVu Sans" w:hAnsi="Times New Roman" w:cs="Arial"/>
                <w:kern w:val="1"/>
                <w:sz w:val="24"/>
                <w:szCs w:val="24"/>
                <w:lang w:val="en-US" w:eastAsia="ar-SA"/>
              </w:rPr>
              <w:t xml:space="preserve">document provides </w:t>
            </w:r>
            <w:r w:rsidRPr="00885717">
              <w:rPr>
                <w:rFonts w:ascii="Times New Roman" w:eastAsia="DejaVu Sans" w:hAnsi="Times New Roman" w:cs="Arial"/>
                <w:kern w:val="1"/>
                <w:sz w:val="24"/>
                <w:szCs w:val="24"/>
                <w:lang w:val="en-US" w:eastAsia="ar-SA"/>
              </w:rPr>
              <w:t xml:space="preserve">text </w:t>
            </w:r>
            <w:r w:rsidR="00AB4218">
              <w:rPr>
                <w:rFonts w:ascii="Times New Roman" w:eastAsia="DejaVu Sans" w:hAnsi="Times New Roman" w:cs="Arial"/>
                <w:kern w:val="1"/>
                <w:sz w:val="24"/>
                <w:szCs w:val="24"/>
                <w:lang w:val="en-US" w:eastAsia="ar-SA"/>
              </w:rPr>
              <w:t xml:space="preserve">changes </w:t>
            </w:r>
            <w:r w:rsidRPr="00885717">
              <w:rPr>
                <w:rFonts w:ascii="Times New Roman" w:eastAsia="DejaVu Sans" w:hAnsi="Times New Roman" w:cs="Arial"/>
                <w:kern w:val="1"/>
                <w:sz w:val="24"/>
                <w:szCs w:val="24"/>
                <w:lang w:val="en-US" w:eastAsia="ar-SA"/>
              </w:rPr>
              <w:t>intended to be part of the final IEEE Std 802.15.4</w:t>
            </w:r>
            <w:r w:rsidR="00E36E6E">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(a</w:t>
            </w:r>
            <w:r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w:t>
            </w:r>
            <w:r w:rsidR="00AB4218">
              <w:rPr>
                <w:rFonts w:ascii="Times New Roman" w:eastAsia="DejaVu Sans" w:hAnsi="Times New Roman" w:cs="Arial"/>
                <w:kern w:val="1"/>
                <w:sz w:val="24"/>
                <w:szCs w:val="24"/>
                <w:lang w:val="en-US" w:eastAsia="ar-SA"/>
              </w:rPr>
              <w:t xml:space="preserve">, as part of resolving selected consolidated comments </w:t>
            </w:r>
            <w:r w:rsidR="00362C5F">
              <w:rPr>
                <w:rFonts w:ascii="Times New Roman" w:eastAsia="DejaVu Sans" w:hAnsi="Times New Roman" w:cs="Arial"/>
                <w:kern w:val="1"/>
                <w:sz w:val="24"/>
                <w:szCs w:val="24"/>
                <w:lang w:val="en-US" w:eastAsia="ar-SA"/>
              </w:rPr>
              <w:t>spreadsheet</w:t>
            </w:r>
            <w:r w:rsidR="00AB4218">
              <w:rPr>
                <w:rFonts w:ascii="Times New Roman" w:eastAsia="DejaVu Sans" w:hAnsi="Times New Roman" w:cs="Arial"/>
                <w:kern w:val="1"/>
                <w:sz w:val="24"/>
                <w:szCs w:val="24"/>
                <w:lang w:val="en-US" w:eastAsia="ar-SA"/>
              </w:rPr>
              <w:t xml:space="preserve"> (</w:t>
            </w:r>
            <w:r w:rsidR="00362C5F">
              <w:rPr>
                <w:rFonts w:ascii="Times New Roman" w:eastAsia="DejaVu Sans" w:hAnsi="Times New Roman" w:cs="Arial"/>
                <w:kern w:val="1"/>
                <w:sz w:val="24"/>
                <w:szCs w:val="24"/>
                <w:lang w:val="en-US" w:eastAsia="ar-SA"/>
              </w:rPr>
              <w:t>d</w:t>
            </w:r>
            <w:r w:rsidR="00AB4218">
              <w:rPr>
                <w:rFonts w:ascii="Times New Roman" w:eastAsia="DejaVu Sans" w:hAnsi="Times New Roman" w:cs="Arial"/>
                <w:kern w:val="1"/>
                <w:sz w:val="24"/>
                <w:szCs w:val="24"/>
                <w:lang w:val="en-US" w:eastAsia="ar-SA"/>
              </w:rPr>
              <w:t xml:space="preserve">oc </w:t>
            </w:r>
            <w:r w:rsidR="00362C5F">
              <w:rPr>
                <w:rFonts w:ascii="Times New Roman" w:eastAsia="DejaVu Sans" w:hAnsi="Times New Roman" w:cs="Arial"/>
                <w:kern w:val="1"/>
                <w:sz w:val="24"/>
                <w:szCs w:val="24"/>
                <w:lang w:val="en-US" w:eastAsia="ar-SA"/>
              </w:rPr>
              <w:t>1</w:t>
            </w:r>
            <w:r w:rsidR="00AB4218" w:rsidRPr="00AB4218">
              <w:rPr>
                <w:rFonts w:ascii="Times New Roman" w:eastAsia="DejaVu Sans" w:hAnsi="Times New Roman" w:cs="Arial"/>
                <w:kern w:val="1"/>
                <w:sz w:val="24"/>
                <w:szCs w:val="24"/>
                <w:lang w:val="en-US" w:eastAsia="ar-SA"/>
              </w:rPr>
              <w:t>5-24-0010</w:t>
            </w:r>
            <w:r w:rsidR="00AB4218">
              <w:rPr>
                <w:rFonts w:ascii="Times New Roman" w:eastAsia="DejaVu Sans" w:hAnsi="Times New Roman" w:cs="Arial"/>
                <w:kern w:val="1"/>
                <w:sz w:val="24"/>
                <w:szCs w:val="24"/>
                <w:lang w:val="en-US" w:eastAsia="ar-SA"/>
              </w:rPr>
              <w:t xml:space="preserve">) that have been assigned to the author to </w:t>
            </w:r>
            <w:r w:rsidR="00362C5F">
              <w:rPr>
                <w:rFonts w:ascii="Times New Roman" w:eastAsia="DejaVu Sans" w:hAnsi="Times New Roman" w:cs="Arial"/>
                <w:kern w:val="1"/>
                <w:sz w:val="24"/>
                <w:szCs w:val="24"/>
                <w:lang w:val="en-US" w:eastAsia="ar-SA"/>
              </w:rPr>
              <w:t>resolve.</w:t>
            </w:r>
          </w:p>
        </w:tc>
      </w:tr>
      <w:tr w:rsidR="00615A5F" w:rsidRPr="00885717"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p>
          <w:p w14:paraId="451DB533"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&lt;http://standards.ieee.org/guides/bylaws/sect6-7.html#6&gt; and</w:t>
            </w:r>
          </w:p>
          <w:p w14:paraId="1FBD3EFE"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&lt;http://standards.ieee.org/guides/opman/sect6.html#6.3&gt;.</w:t>
            </w:r>
          </w:p>
          <w:p w14:paraId="3A266B78"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Further information is located at &lt;http://standards.ieee.org/board/pat/pat-material.html&gt; and</w:t>
            </w:r>
          </w:p>
          <w:p w14:paraId="6EF5A239"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Cs w:val="24"/>
                <w:lang w:val="en-US" w:eastAsia="ar-SA"/>
              </w:rPr>
              <w:t>&lt;http://standards.ieee.org/board/pat&gt;.</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9242"/>
      </w:tblGrid>
      <w:tr w:rsidR="008A50EF" w14:paraId="40AD9494" w14:textId="77777777" w:rsidTr="008A50EF">
        <w:tc>
          <w:tcPr>
            <w:tcW w:w="9242" w:type="dxa"/>
          </w:tcPr>
          <w:p w14:paraId="62BF1981" w14:textId="79686032" w:rsidR="008A50EF" w:rsidRDefault="008A50EF" w:rsidP="008A50EF">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w:t>
            </w:r>
          </w:p>
          <w:p w14:paraId="3090DE51" w14:textId="3EF89D80" w:rsidR="008A50EF" w:rsidRDefault="008A50EF" w:rsidP="008A50EF">
            <w:pPr>
              <w:spacing w:after="200" w:line="276" w:lineRule="auto"/>
              <w:jc w:val="left"/>
              <w:rPr>
                <w:rFonts w:ascii="Times New Roman" w:eastAsia="MS Mincho" w:hAnsi="Times New Roman"/>
                <w:lang w:val="en-US" w:eastAsia="ja-JP"/>
              </w:rPr>
            </w:pPr>
          </w:p>
        </w:tc>
      </w:tr>
    </w:tbl>
    <w:p w14:paraId="4000385E" w14:textId="77777777" w:rsidR="00615A5F" w:rsidRPr="00885717" w:rsidRDefault="00615A5F">
      <w:pPr>
        <w:spacing w:after="200" w:line="276" w:lineRule="auto"/>
        <w:jc w:val="left"/>
        <w:rPr>
          <w:rFonts w:ascii="Times New Roman" w:eastAsia="MS Mincho" w:hAnsi="Times New Roman"/>
          <w:b/>
          <w:sz w:val="24"/>
          <w:lang w:val="en-US" w:eastAsia="ja-JP"/>
        </w:rPr>
      </w:pPr>
      <w:r w:rsidRPr="00885717">
        <w:rPr>
          <w:rFonts w:ascii="Times New Roman" w:eastAsia="MS Mincho" w:hAnsi="Times New Roman"/>
          <w:lang w:val="en-US" w:eastAsia="ja-JP"/>
        </w:rPr>
        <w:br w:type="page"/>
      </w:r>
    </w:p>
    <w:p w14:paraId="174E8B91" w14:textId="754E9495" w:rsidR="00C21AC7" w:rsidRDefault="00C21AC7" w:rsidP="00C21AC7">
      <w:pPr>
        <w:spacing w:line="271" w:lineRule="auto"/>
        <w:rPr>
          <w:rFonts w:ascii="Times New Roman" w:eastAsia="MS Mincho" w:hAnsi="Times New Roman"/>
          <w:b/>
          <w:i/>
          <w:lang w:val="en-US" w:eastAsia="ja-JP"/>
        </w:rPr>
      </w:pPr>
      <w:r>
        <w:rPr>
          <w:rFonts w:ascii="Times New Roman" w:eastAsia="MS Mincho" w:hAnsi="Times New Roman"/>
          <w:b/>
          <w:i/>
          <w:lang w:val="en-US" w:eastAsia="ja-JP"/>
        </w:rPr>
        <w:lastRenderedPageBreak/>
        <w:t>Comments addressed here:</w:t>
      </w:r>
    </w:p>
    <w:p w14:paraId="67CAAEF1" w14:textId="33ED4FB1" w:rsidR="00AF0CB6" w:rsidRDefault="000A6EE7">
      <w:pPr>
        <w:pStyle w:val="TOC1"/>
        <w:tabs>
          <w:tab w:val="right" w:pos="10456"/>
        </w:tabs>
        <w:rPr>
          <w:rFonts w:eastAsiaTheme="minorEastAsia" w:cstheme="minorBidi"/>
          <w:b w:val="0"/>
          <w:bCs w:val="0"/>
          <w:noProof/>
          <w:sz w:val="22"/>
          <w:szCs w:val="22"/>
          <w:lang w:val="en-IE" w:eastAsia="en-IE"/>
        </w:rPr>
      </w:pPr>
      <w:r>
        <w:rPr>
          <w:rFonts w:ascii="Times New Roman" w:eastAsia="MS Mincho" w:hAnsi="Times New Roman"/>
          <w:bCs w:val="0"/>
          <w:iCs/>
          <w:lang w:val="en-US" w:eastAsia="ja-JP"/>
        </w:rPr>
        <w:fldChar w:fldCharType="begin"/>
      </w:r>
      <w:r>
        <w:rPr>
          <w:rFonts w:ascii="Times New Roman" w:eastAsia="MS Mincho" w:hAnsi="Times New Roman"/>
          <w:bCs w:val="0"/>
          <w:iCs/>
          <w:lang w:val="en-US" w:eastAsia="ja-JP"/>
        </w:rPr>
        <w:instrText xml:space="preserve"> TOC \o "1-3" \n \p " " \h \z \u </w:instrText>
      </w:r>
      <w:r>
        <w:rPr>
          <w:rFonts w:ascii="Times New Roman" w:eastAsia="MS Mincho" w:hAnsi="Times New Roman"/>
          <w:bCs w:val="0"/>
          <w:iCs/>
          <w:lang w:val="en-US" w:eastAsia="ja-JP"/>
        </w:rPr>
        <w:fldChar w:fldCharType="separate"/>
      </w:r>
      <w:hyperlink w:anchor="_Toc165413456" w:history="1">
        <w:r w:rsidR="00AF0CB6" w:rsidRPr="000E5B6A">
          <w:rPr>
            <w:rStyle w:val="Hyperlink"/>
            <w:rFonts w:ascii="Arial Bold" w:eastAsia="MS Mincho" w:hAnsi="Arial Bold"/>
            <w:noProof/>
            <w:lang w:val="en-US"/>
          </w:rPr>
          <w:t>1</w:t>
        </w:r>
        <w:r w:rsidR="00AF0CB6" w:rsidRPr="000E5B6A">
          <w:rPr>
            <w:rStyle w:val="Hyperlink"/>
            <w:rFonts w:eastAsia="MS Mincho"/>
            <w:noProof/>
            <w:lang w:val="en-US"/>
          </w:rPr>
          <w:t xml:space="preserve"> CID # 193, 194, 195</w:t>
        </w:r>
      </w:hyperlink>
    </w:p>
    <w:p w14:paraId="65A648BD" w14:textId="3A713BD0" w:rsidR="00AF0CB6" w:rsidRDefault="00AF0CB6">
      <w:pPr>
        <w:pStyle w:val="TOC1"/>
        <w:tabs>
          <w:tab w:val="right" w:pos="10456"/>
        </w:tabs>
        <w:rPr>
          <w:rFonts w:eastAsiaTheme="minorEastAsia" w:cstheme="minorBidi"/>
          <w:b w:val="0"/>
          <w:bCs w:val="0"/>
          <w:noProof/>
          <w:sz w:val="22"/>
          <w:szCs w:val="22"/>
          <w:lang w:val="en-IE" w:eastAsia="en-IE"/>
        </w:rPr>
      </w:pPr>
      <w:hyperlink w:anchor="_Toc165413457" w:history="1">
        <w:r w:rsidRPr="000E5B6A">
          <w:rPr>
            <w:rStyle w:val="Hyperlink"/>
            <w:rFonts w:ascii="Arial Bold" w:eastAsia="MS Mincho" w:hAnsi="Arial Bold"/>
            <w:noProof/>
            <w:lang w:val="en-US"/>
          </w:rPr>
          <w:t>2</w:t>
        </w:r>
        <w:r w:rsidRPr="000E5B6A">
          <w:rPr>
            <w:rStyle w:val="Hyperlink"/>
            <w:rFonts w:eastAsia="MS Mincho"/>
            <w:noProof/>
            <w:lang w:val="en-US"/>
          </w:rPr>
          <w:t xml:space="preserve"> CID # 240</w:t>
        </w:r>
      </w:hyperlink>
    </w:p>
    <w:p w14:paraId="374157CC" w14:textId="7FB96E57" w:rsidR="00AF0CB6" w:rsidRDefault="00AF0CB6">
      <w:pPr>
        <w:pStyle w:val="TOC1"/>
        <w:tabs>
          <w:tab w:val="right" w:pos="10456"/>
        </w:tabs>
        <w:rPr>
          <w:rFonts w:eastAsiaTheme="minorEastAsia" w:cstheme="minorBidi"/>
          <w:b w:val="0"/>
          <w:bCs w:val="0"/>
          <w:noProof/>
          <w:sz w:val="22"/>
          <w:szCs w:val="22"/>
          <w:lang w:val="en-IE" w:eastAsia="en-IE"/>
        </w:rPr>
      </w:pPr>
      <w:hyperlink w:anchor="_Toc165413458" w:history="1">
        <w:r w:rsidRPr="000E5B6A">
          <w:rPr>
            <w:rStyle w:val="Hyperlink"/>
            <w:rFonts w:ascii="Arial Bold" w:eastAsia="MS Mincho" w:hAnsi="Arial Bold"/>
            <w:noProof/>
            <w:lang w:val="en-US"/>
          </w:rPr>
          <w:t>3</w:t>
        </w:r>
        <w:r w:rsidRPr="000E5B6A">
          <w:rPr>
            <w:rStyle w:val="Hyperlink"/>
            <w:rFonts w:eastAsia="MS Mincho"/>
            <w:noProof/>
            <w:lang w:val="en-US"/>
          </w:rPr>
          <w:t xml:space="preserve"> CID # 177</w:t>
        </w:r>
      </w:hyperlink>
    </w:p>
    <w:p w14:paraId="60D1FE7B" w14:textId="133D0915" w:rsidR="00AF0CB6" w:rsidRDefault="00AF0CB6">
      <w:pPr>
        <w:pStyle w:val="TOC1"/>
        <w:tabs>
          <w:tab w:val="right" w:pos="10456"/>
        </w:tabs>
        <w:rPr>
          <w:rFonts w:eastAsiaTheme="minorEastAsia" w:cstheme="minorBidi"/>
          <w:b w:val="0"/>
          <w:bCs w:val="0"/>
          <w:noProof/>
          <w:sz w:val="22"/>
          <w:szCs w:val="22"/>
          <w:lang w:val="en-IE" w:eastAsia="en-IE"/>
        </w:rPr>
      </w:pPr>
      <w:hyperlink w:anchor="_Toc165413459" w:history="1">
        <w:r w:rsidRPr="000E5B6A">
          <w:rPr>
            <w:rStyle w:val="Hyperlink"/>
            <w:rFonts w:ascii="Arial Bold" w:eastAsia="MS Mincho" w:hAnsi="Arial Bold"/>
            <w:noProof/>
            <w:lang w:val="en-US"/>
          </w:rPr>
          <w:t>4</w:t>
        </w:r>
        <w:r w:rsidRPr="000E5B6A">
          <w:rPr>
            <w:rStyle w:val="Hyperlink"/>
            <w:rFonts w:eastAsia="MS Mincho"/>
            <w:noProof/>
            <w:lang w:val="en-US"/>
          </w:rPr>
          <w:t xml:space="preserve"> CID # 465</w:t>
        </w:r>
      </w:hyperlink>
    </w:p>
    <w:p w14:paraId="731C988F" w14:textId="2D34D0FD" w:rsidR="00AF0CB6" w:rsidRDefault="00AF0CB6">
      <w:pPr>
        <w:pStyle w:val="TOC1"/>
        <w:tabs>
          <w:tab w:val="right" w:pos="10456"/>
        </w:tabs>
        <w:rPr>
          <w:rFonts w:eastAsiaTheme="minorEastAsia" w:cstheme="minorBidi"/>
          <w:b w:val="0"/>
          <w:bCs w:val="0"/>
          <w:noProof/>
          <w:sz w:val="22"/>
          <w:szCs w:val="22"/>
          <w:lang w:val="en-IE" w:eastAsia="en-IE"/>
        </w:rPr>
      </w:pPr>
      <w:hyperlink w:anchor="_Toc165413460" w:history="1">
        <w:r w:rsidRPr="000E5B6A">
          <w:rPr>
            <w:rStyle w:val="Hyperlink"/>
            <w:rFonts w:ascii="Arial Bold" w:eastAsia="MS Mincho" w:hAnsi="Arial Bold"/>
            <w:noProof/>
            <w:lang w:val="en-US"/>
          </w:rPr>
          <w:t>5</w:t>
        </w:r>
        <w:r w:rsidRPr="000E5B6A">
          <w:rPr>
            <w:rStyle w:val="Hyperlink"/>
            <w:rFonts w:eastAsia="MS Mincho"/>
            <w:noProof/>
            <w:lang w:val="en-US"/>
          </w:rPr>
          <w:t xml:space="preserve"> CID # 891</w:t>
        </w:r>
      </w:hyperlink>
    </w:p>
    <w:p w14:paraId="2B15AB06" w14:textId="2F6EB720" w:rsidR="00AF0CB6" w:rsidRDefault="00AF0CB6">
      <w:pPr>
        <w:pStyle w:val="TOC1"/>
        <w:tabs>
          <w:tab w:val="right" w:pos="10456"/>
        </w:tabs>
        <w:rPr>
          <w:rFonts w:eastAsiaTheme="minorEastAsia" w:cstheme="minorBidi"/>
          <w:b w:val="0"/>
          <w:bCs w:val="0"/>
          <w:noProof/>
          <w:sz w:val="22"/>
          <w:szCs w:val="22"/>
          <w:lang w:val="en-IE" w:eastAsia="en-IE"/>
        </w:rPr>
      </w:pPr>
      <w:hyperlink w:anchor="_Toc165413461" w:history="1">
        <w:r w:rsidRPr="000E5B6A">
          <w:rPr>
            <w:rStyle w:val="Hyperlink"/>
            <w:rFonts w:ascii="Arial Bold" w:eastAsia="MS Mincho" w:hAnsi="Arial Bold"/>
            <w:noProof/>
            <w:lang w:val="en-US"/>
          </w:rPr>
          <w:t>6</w:t>
        </w:r>
        <w:r w:rsidRPr="000E5B6A">
          <w:rPr>
            <w:rStyle w:val="Hyperlink"/>
            <w:rFonts w:eastAsia="MS Mincho"/>
            <w:noProof/>
            <w:lang w:val="en-US"/>
          </w:rPr>
          <w:t xml:space="preserve"> CID # 875</w:t>
        </w:r>
      </w:hyperlink>
    </w:p>
    <w:p w14:paraId="6BC592F9" w14:textId="794ECF6E" w:rsidR="005E18D4" w:rsidRDefault="000A6EE7" w:rsidP="005E18D4">
      <w:pPr>
        <w:spacing w:line="271" w:lineRule="auto"/>
        <w:rPr>
          <w:rFonts w:ascii="Times New Roman" w:eastAsia="MS Mincho" w:hAnsi="Times New Roman"/>
          <w:bCs/>
          <w:iCs/>
          <w:lang w:val="en-US" w:eastAsia="ja-JP"/>
        </w:rPr>
      </w:pPr>
      <w:r>
        <w:rPr>
          <w:rFonts w:ascii="Times New Roman" w:eastAsia="MS Mincho" w:hAnsi="Times New Roman"/>
          <w:bCs/>
          <w:iCs/>
          <w:lang w:val="en-US" w:eastAsia="ja-JP"/>
        </w:rPr>
        <w:fldChar w:fldCharType="end"/>
      </w:r>
    </w:p>
    <w:p w14:paraId="0713B7D9" w14:textId="193236FB" w:rsidR="007572DC" w:rsidRDefault="007572DC" w:rsidP="007572DC">
      <w:pPr>
        <w:pStyle w:val="Heading1"/>
        <w:rPr>
          <w:rFonts w:eastAsia="MS Mincho"/>
          <w:lang w:val="en-US"/>
        </w:rPr>
      </w:pPr>
      <w:bookmarkStart w:id="2" w:name="_Toc165413456"/>
      <w:r>
        <w:rPr>
          <w:rFonts w:eastAsia="MS Mincho"/>
          <w:lang w:val="en-US"/>
        </w:rPr>
        <w:t xml:space="preserve">CID # </w:t>
      </w:r>
      <w:r w:rsidR="00EA59D5">
        <w:rPr>
          <w:rFonts w:eastAsia="MS Mincho"/>
          <w:lang w:val="en-US"/>
        </w:rPr>
        <w:t>193, 194, 195</w:t>
      </w:r>
      <w:bookmarkEnd w:id="2"/>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709"/>
        <w:gridCol w:w="1024"/>
        <w:gridCol w:w="708"/>
        <w:gridCol w:w="3686"/>
        <w:gridCol w:w="3254"/>
      </w:tblGrid>
      <w:tr w:rsidR="007572DC" w14:paraId="3943608D" w14:textId="77777777" w:rsidTr="00796DCE">
        <w:trPr>
          <w:trHeight w:val="266"/>
        </w:trPr>
        <w:tc>
          <w:tcPr>
            <w:tcW w:w="819" w:type="dxa"/>
            <w:tcBorders>
              <w:top w:val="single" w:sz="4" w:space="0" w:color="auto"/>
              <w:left w:val="single" w:sz="4" w:space="0" w:color="auto"/>
              <w:bottom w:val="single" w:sz="4" w:space="0" w:color="auto"/>
              <w:right w:val="single" w:sz="4" w:space="0" w:color="auto"/>
            </w:tcBorders>
            <w:hideMark/>
          </w:tcPr>
          <w:p w14:paraId="1A80A67F" w14:textId="77777777" w:rsidR="007572DC" w:rsidRDefault="007572DC">
            <w:pPr>
              <w:autoSpaceDE w:val="0"/>
              <w:autoSpaceDN w:val="0"/>
              <w:adjustRightInd w:val="0"/>
              <w:spacing w:after="0" w:line="240" w:lineRule="auto"/>
              <w:jc w:val="left"/>
              <w:rPr>
                <w:rFonts w:eastAsiaTheme="minorHAnsi" w:cs="Arial"/>
                <w:b/>
                <w:bCs/>
                <w:color w:val="000000"/>
                <w:lang w:val="en-US"/>
              </w:rPr>
            </w:pPr>
            <w:r>
              <w:rPr>
                <w:b/>
                <w:bCs/>
              </w:rPr>
              <w:t>Index</w:t>
            </w:r>
          </w:p>
        </w:tc>
        <w:tc>
          <w:tcPr>
            <w:tcW w:w="709" w:type="dxa"/>
            <w:tcBorders>
              <w:top w:val="single" w:sz="4" w:space="0" w:color="auto"/>
              <w:left w:val="single" w:sz="4" w:space="0" w:color="auto"/>
              <w:bottom w:val="single" w:sz="4" w:space="0" w:color="auto"/>
              <w:right w:val="single" w:sz="4" w:space="0" w:color="auto"/>
            </w:tcBorders>
            <w:hideMark/>
          </w:tcPr>
          <w:p w14:paraId="5480257C" w14:textId="77777777" w:rsidR="007572DC" w:rsidRDefault="007572DC">
            <w:pPr>
              <w:autoSpaceDE w:val="0"/>
              <w:autoSpaceDN w:val="0"/>
              <w:adjustRightInd w:val="0"/>
              <w:spacing w:after="0" w:line="240" w:lineRule="auto"/>
              <w:jc w:val="left"/>
              <w:rPr>
                <w:rFonts w:eastAsiaTheme="minorHAnsi" w:cs="Arial"/>
                <w:b/>
                <w:bCs/>
                <w:color w:val="000000"/>
                <w:lang w:val="en-US"/>
              </w:rPr>
            </w:pPr>
            <w:r>
              <w:rPr>
                <w:b/>
                <w:bCs/>
              </w:rPr>
              <w:t>Page</w:t>
            </w:r>
          </w:p>
        </w:tc>
        <w:tc>
          <w:tcPr>
            <w:tcW w:w="1024" w:type="dxa"/>
            <w:tcBorders>
              <w:top w:val="single" w:sz="4" w:space="0" w:color="auto"/>
              <w:left w:val="single" w:sz="4" w:space="0" w:color="auto"/>
              <w:bottom w:val="single" w:sz="4" w:space="0" w:color="auto"/>
              <w:right w:val="single" w:sz="4" w:space="0" w:color="auto"/>
            </w:tcBorders>
            <w:hideMark/>
          </w:tcPr>
          <w:p w14:paraId="532AED99" w14:textId="77777777" w:rsidR="007572DC" w:rsidRDefault="007572DC">
            <w:pPr>
              <w:autoSpaceDE w:val="0"/>
              <w:autoSpaceDN w:val="0"/>
              <w:adjustRightInd w:val="0"/>
              <w:spacing w:after="0" w:line="240" w:lineRule="auto"/>
              <w:jc w:val="left"/>
              <w:rPr>
                <w:rFonts w:eastAsiaTheme="minorHAnsi" w:cs="Arial"/>
                <w:b/>
                <w:bCs/>
                <w:color w:val="000000"/>
                <w:lang w:val="en-US"/>
              </w:rPr>
            </w:pPr>
            <w:r>
              <w:rPr>
                <w:b/>
                <w:bCs/>
              </w:rPr>
              <w:t>clause</w:t>
            </w:r>
          </w:p>
        </w:tc>
        <w:tc>
          <w:tcPr>
            <w:tcW w:w="708" w:type="dxa"/>
            <w:tcBorders>
              <w:top w:val="single" w:sz="4" w:space="0" w:color="auto"/>
              <w:left w:val="single" w:sz="4" w:space="0" w:color="auto"/>
              <w:bottom w:val="single" w:sz="4" w:space="0" w:color="auto"/>
              <w:right w:val="single" w:sz="4" w:space="0" w:color="auto"/>
            </w:tcBorders>
            <w:hideMark/>
          </w:tcPr>
          <w:p w14:paraId="30E9E179" w14:textId="77777777" w:rsidR="007572DC" w:rsidRDefault="007572DC">
            <w:pPr>
              <w:autoSpaceDE w:val="0"/>
              <w:autoSpaceDN w:val="0"/>
              <w:adjustRightInd w:val="0"/>
              <w:spacing w:after="0" w:line="240" w:lineRule="auto"/>
              <w:jc w:val="left"/>
              <w:rPr>
                <w:rFonts w:eastAsiaTheme="minorHAnsi" w:cs="Arial"/>
                <w:b/>
                <w:bCs/>
                <w:color w:val="000000"/>
                <w:lang w:val="en-US"/>
              </w:rPr>
            </w:pPr>
            <w:r>
              <w:rPr>
                <w:b/>
                <w:bCs/>
              </w:rPr>
              <w:t>Line</w:t>
            </w:r>
          </w:p>
        </w:tc>
        <w:tc>
          <w:tcPr>
            <w:tcW w:w="3686" w:type="dxa"/>
            <w:tcBorders>
              <w:top w:val="single" w:sz="4" w:space="0" w:color="auto"/>
              <w:left w:val="single" w:sz="4" w:space="0" w:color="auto"/>
              <w:bottom w:val="single" w:sz="4" w:space="0" w:color="auto"/>
              <w:right w:val="single" w:sz="4" w:space="0" w:color="auto"/>
            </w:tcBorders>
            <w:hideMark/>
          </w:tcPr>
          <w:p w14:paraId="177B9F19" w14:textId="77777777" w:rsidR="007572DC" w:rsidRDefault="007572DC">
            <w:pPr>
              <w:autoSpaceDE w:val="0"/>
              <w:autoSpaceDN w:val="0"/>
              <w:adjustRightInd w:val="0"/>
              <w:spacing w:after="0" w:line="240" w:lineRule="auto"/>
              <w:jc w:val="left"/>
              <w:rPr>
                <w:rFonts w:eastAsiaTheme="minorHAnsi" w:cs="Arial"/>
                <w:b/>
                <w:bCs/>
                <w:color w:val="000000"/>
                <w:lang w:val="en-US"/>
              </w:rPr>
            </w:pPr>
            <w:r>
              <w:rPr>
                <w:b/>
                <w:bCs/>
              </w:rPr>
              <w:t>Comment</w:t>
            </w:r>
          </w:p>
        </w:tc>
        <w:tc>
          <w:tcPr>
            <w:tcW w:w="3254" w:type="dxa"/>
            <w:tcBorders>
              <w:top w:val="single" w:sz="4" w:space="0" w:color="auto"/>
              <w:left w:val="single" w:sz="4" w:space="0" w:color="auto"/>
              <w:bottom w:val="single" w:sz="4" w:space="0" w:color="auto"/>
              <w:right w:val="single" w:sz="4" w:space="0" w:color="auto"/>
            </w:tcBorders>
            <w:hideMark/>
          </w:tcPr>
          <w:p w14:paraId="7C934823" w14:textId="77777777" w:rsidR="007572DC" w:rsidRDefault="007572DC">
            <w:pPr>
              <w:autoSpaceDE w:val="0"/>
              <w:autoSpaceDN w:val="0"/>
              <w:adjustRightInd w:val="0"/>
              <w:spacing w:after="0" w:line="240" w:lineRule="auto"/>
              <w:jc w:val="left"/>
              <w:rPr>
                <w:rFonts w:eastAsiaTheme="minorHAnsi" w:cs="Arial"/>
                <w:color w:val="000000"/>
                <w:lang w:val="en-US"/>
              </w:rPr>
            </w:pPr>
            <w:r>
              <w:t>Proposed Change</w:t>
            </w:r>
          </w:p>
        </w:tc>
      </w:tr>
      <w:tr w:rsidR="00EA59D5" w14:paraId="7BAF3987" w14:textId="77777777" w:rsidTr="00796DCE">
        <w:trPr>
          <w:trHeight w:val="266"/>
        </w:trPr>
        <w:tc>
          <w:tcPr>
            <w:tcW w:w="819" w:type="dxa"/>
            <w:tcBorders>
              <w:top w:val="single" w:sz="4" w:space="0" w:color="auto"/>
              <w:left w:val="single" w:sz="4" w:space="0" w:color="auto"/>
              <w:bottom w:val="single" w:sz="4" w:space="0" w:color="auto"/>
              <w:right w:val="single" w:sz="4" w:space="0" w:color="auto"/>
            </w:tcBorders>
          </w:tcPr>
          <w:p w14:paraId="68DBC22F" w14:textId="11A5D1A2" w:rsidR="00EA59D5" w:rsidRDefault="00EA59D5" w:rsidP="00EA59D5">
            <w:pPr>
              <w:autoSpaceDE w:val="0"/>
              <w:autoSpaceDN w:val="0"/>
              <w:adjustRightInd w:val="0"/>
              <w:spacing w:after="0" w:line="240" w:lineRule="auto"/>
              <w:jc w:val="left"/>
              <w:rPr>
                <w:rFonts w:eastAsiaTheme="minorHAnsi" w:cs="Arial"/>
                <w:color w:val="000000"/>
                <w:lang w:val="en-US"/>
              </w:rPr>
            </w:pPr>
            <w:r w:rsidRPr="00CE4046">
              <w:t>193</w:t>
            </w:r>
          </w:p>
        </w:tc>
        <w:tc>
          <w:tcPr>
            <w:tcW w:w="709" w:type="dxa"/>
            <w:tcBorders>
              <w:top w:val="single" w:sz="4" w:space="0" w:color="auto"/>
              <w:left w:val="single" w:sz="4" w:space="0" w:color="auto"/>
              <w:bottom w:val="single" w:sz="4" w:space="0" w:color="auto"/>
              <w:right w:val="single" w:sz="4" w:space="0" w:color="auto"/>
            </w:tcBorders>
          </w:tcPr>
          <w:p w14:paraId="51B5716B" w14:textId="27758AB8" w:rsidR="00EA59D5" w:rsidRDefault="00EA59D5" w:rsidP="00EA59D5">
            <w:pPr>
              <w:autoSpaceDE w:val="0"/>
              <w:autoSpaceDN w:val="0"/>
              <w:adjustRightInd w:val="0"/>
              <w:spacing w:after="0" w:line="240" w:lineRule="auto"/>
              <w:jc w:val="left"/>
              <w:rPr>
                <w:rFonts w:eastAsiaTheme="minorHAnsi" w:cs="Arial"/>
                <w:color w:val="000000"/>
                <w:lang w:val="en-US"/>
              </w:rPr>
            </w:pPr>
            <w:r w:rsidRPr="00A356DE">
              <w:t>22</w:t>
            </w:r>
          </w:p>
        </w:tc>
        <w:tc>
          <w:tcPr>
            <w:tcW w:w="1024" w:type="dxa"/>
            <w:tcBorders>
              <w:top w:val="single" w:sz="4" w:space="0" w:color="auto"/>
              <w:left w:val="single" w:sz="4" w:space="0" w:color="auto"/>
              <w:bottom w:val="single" w:sz="4" w:space="0" w:color="auto"/>
              <w:right w:val="single" w:sz="4" w:space="0" w:color="auto"/>
            </w:tcBorders>
          </w:tcPr>
          <w:p w14:paraId="38CD08BD" w14:textId="6357773A" w:rsidR="00EA59D5" w:rsidRDefault="00EA59D5" w:rsidP="00EA59D5">
            <w:pPr>
              <w:autoSpaceDE w:val="0"/>
              <w:autoSpaceDN w:val="0"/>
              <w:adjustRightInd w:val="0"/>
              <w:spacing w:after="0" w:line="240" w:lineRule="auto"/>
              <w:jc w:val="left"/>
              <w:rPr>
                <w:rFonts w:eastAsiaTheme="minorHAnsi" w:cs="Arial"/>
                <w:color w:val="000000"/>
                <w:lang w:val="en-US"/>
              </w:rPr>
            </w:pPr>
            <w:r w:rsidRPr="00A356DE">
              <w:t>8.3.2</w:t>
            </w:r>
          </w:p>
        </w:tc>
        <w:tc>
          <w:tcPr>
            <w:tcW w:w="708" w:type="dxa"/>
            <w:tcBorders>
              <w:top w:val="single" w:sz="4" w:space="0" w:color="auto"/>
              <w:left w:val="single" w:sz="4" w:space="0" w:color="auto"/>
              <w:bottom w:val="single" w:sz="4" w:space="0" w:color="auto"/>
              <w:right w:val="single" w:sz="4" w:space="0" w:color="auto"/>
            </w:tcBorders>
          </w:tcPr>
          <w:p w14:paraId="2CD4FF98" w14:textId="2D85E9BA" w:rsidR="00EA59D5" w:rsidRDefault="00EA59D5" w:rsidP="00EA59D5">
            <w:pPr>
              <w:autoSpaceDE w:val="0"/>
              <w:autoSpaceDN w:val="0"/>
              <w:adjustRightInd w:val="0"/>
              <w:spacing w:after="0" w:line="240" w:lineRule="auto"/>
              <w:jc w:val="left"/>
              <w:rPr>
                <w:rFonts w:eastAsiaTheme="minorHAnsi" w:cs="Arial"/>
                <w:color w:val="000000"/>
                <w:lang w:val="en-US"/>
              </w:rPr>
            </w:pPr>
            <w:r w:rsidRPr="00A356DE">
              <w:t>13</w:t>
            </w:r>
          </w:p>
        </w:tc>
        <w:tc>
          <w:tcPr>
            <w:tcW w:w="3686" w:type="dxa"/>
            <w:tcBorders>
              <w:top w:val="single" w:sz="4" w:space="0" w:color="auto"/>
              <w:left w:val="single" w:sz="4" w:space="0" w:color="auto"/>
              <w:bottom w:val="single" w:sz="4" w:space="0" w:color="auto"/>
              <w:right w:val="single" w:sz="4" w:space="0" w:color="auto"/>
            </w:tcBorders>
          </w:tcPr>
          <w:p w14:paraId="025E4842" w14:textId="05644F81" w:rsidR="00EA59D5" w:rsidRDefault="00EA59D5" w:rsidP="00EA59D5">
            <w:pPr>
              <w:autoSpaceDE w:val="0"/>
              <w:autoSpaceDN w:val="0"/>
              <w:adjustRightInd w:val="0"/>
              <w:spacing w:after="0" w:line="240" w:lineRule="auto"/>
              <w:jc w:val="left"/>
              <w:rPr>
                <w:rFonts w:eastAsiaTheme="minorHAnsi" w:cs="Arial"/>
                <w:color w:val="000000"/>
                <w:lang w:val="en-US"/>
              </w:rPr>
            </w:pPr>
            <w:r w:rsidRPr="00A356DE">
              <w:t>MCPS-DATA.request primitive needs update for extra dynamic data rates.</w:t>
            </w:r>
          </w:p>
        </w:tc>
        <w:tc>
          <w:tcPr>
            <w:tcW w:w="3254" w:type="dxa"/>
            <w:tcBorders>
              <w:top w:val="single" w:sz="4" w:space="0" w:color="auto"/>
              <w:left w:val="single" w:sz="4" w:space="0" w:color="auto"/>
              <w:bottom w:val="single" w:sz="4" w:space="0" w:color="auto"/>
              <w:right w:val="single" w:sz="4" w:space="0" w:color="auto"/>
            </w:tcBorders>
          </w:tcPr>
          <w:p w14:paraId="7606BDE0" w14:textId="7665CF2D" w:rsidR="00EA59D5" w:rsidRDefault="00EA59D5" w:rsidP="00EA59D5">
            <w:pPr>
              <w:autoSpaceDE w:val="0"/>
              <w:autoSpaceDN w:val="0"/>
              <w:adjustRightInd w:val="0"/>
              <w:spacing w:after="0" w:line="240" w:lineRule="auto"/>
              <w:jc w:val="left"/>
              <w:rPr>
                <w:rFonts w:eastAsiaTheme="minorHAnsi" w:cs="Arial"/>
                <w:color w:val="000000"/>
                <w:lang w:val="en-US"/>
              </w:rPr>
            </w:pPr>
            <w:r w:rsidRPr="005C7C72">
              <w:t>Needs update of DataRate parameter description in Table 8-27</w:t>
            </w:r>
          </w:p>
        </w:tc>
      </w:tr>
      <w:tr w:rsidR="00EA59D5" w14:paraId="11DFCA1F" w14:textId="77777777" w:rsidTr="00796DCE">
        <w:trPr>
          <w:trHeight w:val="266"/>
        </w:trPr>
        <w:tc>
          <w:tcPr>
            <w:tcW w:w="819" w:type="dxa"/>
            <w:tcBorders>
              <w:top w:val="single" w:sz="4" w:space="0" w:color="auto"/>
              <w:left w:val="single" w:sz="4" w:space="0" w:color="auto"/>
              <w:bottom w:val="single" w:sz="4" w:space="0" w:color="auto"/>
              <w:right w:val="single" w:sz="4" w:space="0" w:color="auto"/>
            </w:tcBorders>
          </w:tcPr>
          <w:p w14:paraId="4A19E736" w14:textId="2167E708" w:rsidR="00EA59D5" w:rsidRDefault="00EA59D5" w:rsidP="00EA59D5">
            <w:pPr>
              <w:autoSpaceDE w:val="0"/>
              <w:autoSpaceDN w:val="0"/>
              <w:adjustRightInd w:val="0"/>
              <w:spacing w:after="0" w:line="240" w:lineRule="auto"/>
              <w:jc w:val="left"/>
              <w:rPr>
                <w:rFonts w:eastAsiaTheme="minorHAnsi" w:cs="Arial"/>
                <w:color w:val="000000"/>
                <w:lang w:val="en-US"/>
              </w:rPr>
            </w:pPr>
            <w:r w:rsidRPr="00CE4046">
              <w:t>194</w:t>
            </w:r>
          </w:p>
        </w:tc>
        <w:tc>
          <w:tcPr>
            <w:tcW w:w="709" w:type="dxa"/>
            <w:tcBorders>
              <w:top w:val="single" w:sz="4" w:space="0" w:color="auto"/>
              <w:left w:val="single" w:sz="4" w:space="0" w:color="auto"/>
              <w:bottom w:val="single" w:sz="4" w:space="0" w:color="auto"/>
              <w:right w:val="single" w:sz="4" w:space="0" w:color="auto"/>
            </w:tcBorders>
          </w:tcPr>
          <w:p w14:paraId="5EC7EF09" w14:textId="744AAD8D" w:rsidR="00EA59D5" w:rsidRDefault="00EA59D5" w:rsidP="00EA59D5">
            <w:pPr>
              <w:autoSpaceDE w:val="0"/>
              <w:autoSpaceDN w:val="0"/>
              <w:adjustRightInd w:val="0"/>
              <w:spacing w:after="0" w:line="240" w:lineRule="auto"/>
              <w:jc w:val="left"/>
              <w:rPr>
                <w:rFonts w:eastAsiaTheme="minorHAnsi" w:cs="Arial"/>
                <w:color w:val="000000"/>
                <w:lang w:val="en-US"/>
              </w:rPr>
            </w:pPr>
            <w:r w:rsidRPr="00A356DE">
              <w:t>22</w:t>
            </w:r>
          </w:p>
        </w:tc>
        <w:tc>
          <w:tcPr>
            <w:tcW w:w="1024" w:type="dxa"/>
            <w:tcBorders>
              <w:top w:val="single" w:sz="4" w:space="0" w:color="auto"/>
              <w:left w:val="single" w:sz="4" w:space="0" w:color="auto"/>
              <w:bottom w:val="single" w:sz="4" w:space="0" w:color="auto"/>
              <w:right w:val="single" w:sz="4" w:space="0" w:color="auto"/>
            </w:tcBorders>
          </w:tcPr>
          <w:p w14:paraId="372A261B" w14:textId="6FF0E212" w:rsidR="00EA59D5" w:rsidRDefault="00EA59D5" w:rsidP="00EA59D5">
            <w:pPr>
              <w:autoSpaceDE w:val="0"/>
              <w:autoSpaceDN w:val="0"/>
              <w:adjustRightInd w:val="0"/>
              <w:spacing w:after="0" w:line="240" w:lineRule="auto"/>
              <w:jc w:val="left"/>
              <w:rPr>
                <w:rFonts w:eastAsiaTheme="minorHAnsi" w:cs="Arial"/>
                <w:color w:val="000000"/>
                <w:lang w:val="en-US"/>
              </w:rPr>
            </w:pPr>
            <w:r w:rsidRPr="00A356DE">
              <w:t>8.3.2</w:t>
            </w:r>
          </w:p>
        </w:tc>
        <w:tc>
          <w:tcPr>
            <w:tcW w:w="708" w:type="dxa"/>
            <w:tcBorders>
              <w:top w:val="single" w:sz="4" w:space="0" w:color="auto"/>
              <w:left w:val="single" w:sz="4" w:space="0" w:color="auto"/>
              <w:bottom w:val="single" w:sz="4" w:space="0" w:color="auto"/>
              <w:right w:val="single" w:sz="4" w:space="0" w:color="auto"/>
            </w:tcBorders>
          </w:tcPr>
          <w:p w14:paraId="67049A9F" w14:textId="071DC374" w:rsidR="00EA59D5" w:rsidRDefault="00EA59D5" w:rsidP="00EA59D5">
            <w:pPr>
              <w:autoSpaceDE w:val="0"/>
              <w:autoSpaceDN w:val="0"/>
              <w:adjustRightInd w:val="0"/>
              <w:spacing w:after="0" w:line="240" w:lineRule="auto"/>
              <w:jc w:val="left"/>
              <w:rPr>
                <w:rFonts w:eastAsiaTheme="minorHAnsi" w:cs="Arial"/>
                <w:color w:val="000000"/>
                <w:lang w:val="en-US"/>
              </w:rPr>
            </w:pPr>
            <w:r w:rsidRPr="00A356DE">
              <w:t>14</w:t>
            </w:r>
          </w:p>
        </w:tc>
        <w:tc>
          <w:tcPr>
            <w:tcW w:w="3686" w:type="dxa"/>
            <w:tcBorders>
              <w:top w:val="single" w:sz="4" w:space="0" w:color="auto"/>
              <w:left w:val="single" w:sz="4" w:space="0" w:color="auto"/>
              <w:bottom w:val="single" w:sz="4" w:space="0" w:color="auto"/>
              <w:right w:val="single" w:sz="4" w:space="0" w:color="auto"/>
            </w:tcBorders>
          </w:tcPr>
          <w:p w14:paraId="36ACA42C" w14:textId="1BDFF6CF" w:rsidR="00EA59D5" w:rsidRDefault="00EA59D5" w:rsidP="00EA59D5">
            <w:pPr>
              <w:autoSpaceDE w:val="0"/>
              <w:autoSpaceDN w:val="0"/>
              <w:adjustRightInd w:val="0"/>
              <w:spacing w:after="0" w:line="240" w:lineRule="auto"/>
              <w:jc w:val="left"/>
              <w:rPr>
                <w:rFonts w:eastAsiaTheme="minorHAnsi" w:cs="Arial"/>
                <w:color w:val="000000"/>
                <w:lang w:val="en-US"/>
              </w:rPr>
            </w:pPr>
            <w:r w:rsidRPr="00A356DE">
              <w:t>MCPS-DATA.request primitive needs update to include parameter to select coding is LDPC or not.</w:t>
            </w:r>
          </w:p>
        </w:tc>
        <w:tc>
          <w:tcPr>
            <w:tcW w:w="3254" w:type="dxa"/>
            <w:tcBorders>
              <w:top w:val="single" w:sz="4" w:space="0" w:color="auto"/>
              <w:left w:val="single" w:sz="4" w:space="0" w:color="auto"/>
              <w:bottom w:val="single" w:sz="4" w:space="0" w:color="auto"/>
              <w:right w:val="single" w:sz="4" w:space="0" w:color="auto"/>
            </w:tcBorders>
          </w:tcPr>
          <w:p w14:paraId="182300BB" w14:textId="3AC9F78B" w:rsidR="00EA59D5" w:rsidRDefault="00EA59D5" w:rsidP="00EA59D5">
            <w:pPr>
              <w:autoSpaceDE w:val="0"/>
              <w:autoSpaceDN w:val="0"/>
              <w:adjustRightInd w:val="0"/>
              <w:spacing w:after="0" w:line="240" w:lineRule="auto"/>
              <w:jc w:val="left"/>
              <w:rPr>
                <w:rFonts w:eastAsiaTheme="minorHAnsi" w:cs="Arial"/>
                <w:color w:val="000000"/>
                <w:lang w:val="en-US"/>
              </w:rPr>
            </w:pPr>
            <w:r w:rsidRPr="005C7C72">
              <w:t>Add Boolean parameter LdpcEnable parameter into MCPS-DATA.request semantics, and new description line for this in Table 8-27</w:t>
            </w:r>
          </w:p>
        </w:tc>
      </w:tr>
      <w:tr w:rsidR="00EA59D5" w14:paraId="1B259ECD" w14:textId="77777777" w:rsidTr="00796DCE">
        <w:trPr>
          <w:trHeight w:val="266"/>
        </w:trPr>
        <w:tc>
          <w:tcPr>
            <w:tcW w:w="819" w:type="dxa"/>
            <w:tcBorders>
              <w:top w:val="single" w:sz="4" w:space="0" w:color="auto"/>
              <w:left w:val="single" w:sz="4" w:space="0" w:color="auto"/>
              <w:bottom w:val="single" w:sz="4" w:space="0" w:color="auto"/>
              <w:right w:val="single" w:sz="4" w:space="0" w:color="auto"/>
            </w:tcBorders>
          </w:tcPr>
          <w:p w14:paraId="46F5BC26" w14:textId="2A16D3B5" w:rsidR="00EA59D5" w:rsidRDefault="00EA59D5" w:rsidP="00EA59D5">
            <w:pPr>
              <w:autoSpaceDE w:val="0"/>
              <w:autoSpaceDN w:val="0"/>
              <w:adjustRightInd w:val="0"/>
              <w:spacing w:after="0" w:line="240" w:lineRule="auto"/>
              <w:jc w:val="left"/>
              <w:rPr>
                <w:rFonts w:eastAsiaTheme="minorHAnsi" w:cs="Arial"/>
                <w:color w:val="000000"/>
                <w:lang w:val="en-US"/>
              </w:rPr>
            </w:pPr>
            <w:r w:rsidRPr="00CE4046">
              <w:t>195</w:t>
            </w:r>
          </w:p>
        </w:tc>
        <w:tc>
          <w:tcPr>
            <w:tcW w:w="709" w:type="dxa"/>
            <w:tcBorders>
              <w:top w:val="single" w:sz="4" w:space="0" w:color="auto"/>
              <w:left w:val="single" w:sz="4" w:space="0" w:color="auto"/>
              <w:bottom w:val="single" w:sz="4" w:space="0" w:color="auto"/>
              <w:right w:val="single" w:sz="4" w:space="0" w:color="auto"/>
            </w:tcBorders>
          </w:tcPr>
          <w:p w14:paraId="5C3FDB9D" w14:textId="7A0C297B" w:rsidR="00EA59D5" w:rsidRDefault="00EA59D5" w:rsidP="00EA59D5">
            <w:pPr>
              <w:autoSpaceDE w:val="0"/>
              <w:autoSpaceDN w:val="0"/>
              <w:adjustRightInd w:val="0"/>
              <w:spacing w:after="0" w:line="240" w:lineRule="auto"/>
              <w:jc w:val="left"/>
              <w:rPr>
                <w:rFonts w:eastAsiaTheme="minorHAnsi" w:cs="Arial"/>
                <w:color w:val="000000"/>
                <w:lang w:val="en-US"/>
              </w:rPr>
            </w:pPr>
            <w:r w:rsidRPr="00A356DE">
              <w:t>22</w:t>
            </w:r>
          </w:p>
        </w:tc>
        <w:tc>
          <w:tcPr>
            <w:tcW w:w="1024" w:type="dxa"/>
            <w:tcBorders>
              <w:top w:val="single" w:sz="4" w:space="0" w:color="auto"/>
              <w:left w:val="single" w:sz="4" w:space="0" w:color="auto"/>
              <w:bottom w:val="single" w:sz="4" w:space="0" w:color="auto"/>
              <w:right w:val="single" w:sz="4" w:space="0" w:color="auto"/>
            </w:tcBorders>
          </w:tcPr>
          <w:p w14:paraId="18D8FFC3" w14:textId="3FA03C0F" w:rsidR="00EA59D5" w:rsidRDefault="00EA59D5" w:rsidP="00EA59D5">
            <w:pPr>
              <w:autoSpaceDE w:val="0"/>
              <w:autoSpaceDN w:val="0"/>
              <w:adjustRightInd w:val="0"/>
              <w:spacing w:after="0" w:line="240" w:lineRule="auto"/>
              <w:jc w:val="left"/>
              <w:rPr>
                <w:rFonts w:eastAsiaTheme="minorHAnsi" w:cs="Arial"/>
                <w:color w:val="000000"/>
                <w:lang w:val="en-US"/>
              </w:rPr>
            </w:pPr>
            <w:r w:rsidRPr="00A356DE">
              <w:t>8.3.4</w:t>
            </w:r>
          </w:p>
        </w:tc>
        <w:tc>
          <w:tcPr>
            <w:tcW w:w="708" w:type="dxa"/>
            <w:tcBorders>
              <w:top w:val="single" w:sz="4" w:space="0" w:color="auto"/>
              <w:left w:val="single" w:sz="4" w:space="0" w:color="auto"/>
              <w:bottom w:val="single" w:sz="4" w:space="0" w:color="auto"/>
              <w:right w:val="single" w:sz="4" w:space="0" w:color="auto"/>
            </w:tcBorders>
          </w:tcPr>
          <w:p w14:paraId="57D89AA1" w14:textId="012CE657" w:rsidR="00EA59D5" w:rsidRDefault="00EA59D5" w:rsidP="00EA59D5">
            <w:pPr>
              <w:autoSpaceDE w:val="0"/>
              <w:autoSpaceDN w:val="0"/>
              <w:adjustRightInd w:val="0"/>
              <w:spacing w:after="0" w:line="240" w:lineRule="auto"/>
              <w:jc w:val="left"/>
              <w:rPr>
                <w:rFonts w:eastAsiaTheme="minorHAnsi" w:cs="Arial"/>
                <w:color w:val="000000"/>
                <w:lang w:val="en-US"/>
              </w:rPr>
            </w:pPr>
            <w:r w:rsidRPr="00A356DE">
              <w:t>30</w:t>
            </w:r>
          </w:p>
        </w:tc>
        <w:tc>
          <w:tcPr>
            <w:tcW w:w="3686" w:type="dxa"/>
            <w:tcBorders>
              <w:top w:val="single" w:sz="4" w:space="0" w:color="auto"/>
              <w:left w:val="single" w:sz="4" w:space="0" w:color="auto"/>
              <w:bottom w:val="single" w:sz="4" w:space="0" w:color="auto"/>
              <w:right w:val="single" w:sz="4" w:space="0" w:color="auto"/>
            </w:tcBorders>
          </w:tcPr>
          <w:p w14:paraId="2BB0F492" w14:textId="328D57BF" w:rsidR="00EA59D5" w:rsidRDefault="00EA59D5" w:rsidP="00EA59D5">
            <w:pPr>
              <w:autoSpaceDE w:val="0"/>
              <w:autoSpaceDN w:val="0"/>
              <w:adjustRightInd w:val="0"/>
              <w:spacing w:after="0" w:line="240" w:lineRule="auto"/>
              <w:jc w:val="left"/>
              <w:rPr>
                <w:rFonts w:eastAsiaTheme="minorHAnsi" w:cs="Arial"/>
                <w:color w:val="000000"/>
                <w:lang w:val="en-US"/>
              </w:rPr>
            </w:pPr>
            <w:r w:rsidRPr="00A356DE">
              <w:t>MCPS-DATA.indication primitive needs update to include parameter to indicate whether or not LDPC coding was used.</w:t>
            </w:r>
          </w:p>
        </w:tc>
        <w:tc>
          <w:tcPr>
            <w:tcW w:w="3254" w:type="dxa"/>
            <w:tcBorders>
              <w:top w:val="single" w:sz="4" w:space="0" w:color="auto"/>
              <w:left w:val="single" w:sz="4" w:space="0" w:color="auto"/>
              <w:bottom w:val="single" w:sz="4" w:space="0" w:color="auto"/>
              <w:right w:val="single" w:sz="4" w:space="0" w:color="auto"/>
            </w:tcBorders>
          </w:tcPr>
          <w:p w14:paraId="3EA355F6" w14:textId="712A759F" w:rsidR="00EA59D5" w:rsidRDefault="00EA59D5" w:rsidP="00EA59D5">
            <w:pPr>
              <w:autoSpaceDE w:val="0"/>
              <w:autoSpaceDN w:val="0"/>
              <w:adjustRightInd w:val="0"/>
              <w:spacing w:after="0" w:line="240" w:lineRule="auto"/>
              <w:jc w:val="left"/>
              <w:rPr>
                <w:rFonts w:eastAsiaTheme="minorHAnsi" w:cs="Arial"/>
                <w:color w:val="000000"/>
                <w:lang w:val="en-US"/>
              </w:rPr>
            </w:pPr>
            <w:r w:rsidRPr="005C7C72">
              <w:t>Add Boolean parameter LdpcUsed parameter into MCPS-DATA.indication semantics, and new description line for this in Table 8-30</w:t>
            </w:r>
          </w:p>
        </w:tc>
      </w:tr>
    </w:tbl>
    <w:p w14:paraId="278F7774" w14:textId="010B2C22" w:rsidR="003105D0" w:rsidRPr="00983210" w:rsidRDefault="007572DC" w:rsidP="00674B3C">
      <w:pPr>
        <w:spacing w:before="240"/>
        <w:rPr>
          <w:rFonts w:eastAsia="MS Mincho"/>
          <w:lang w:val="en-US" w:eastAsia="x-none"/>
        </w:rPr>
      </w:pPr>
      <w:r>
        <w:rPr>
          <w:rFonts w:eastAsia="MS Mincho"/>
          <w:lang w:val="en-US" w:eastAsia="x-none"/>
        </w:rPr>
        <w:t>Discussion:</w:t>
      </w:r>
      <w:r w:rsidR="003105D0">
        <w:rPr>
          <w:rFonts w:eastAsia="MS Mincho"/>
          <w:lang w:val="en-US" w:eastAsia="x-none"/>
        </w:rPr>
        <w:t xml:space="preserve"> </w:t>
      </w:r>
      <w:r w:rsidR="00490375">
        <w:rPr>
          <w:rFonts w:eastAsia="MS Mincho"/>
          <w:lang w:val="en-US" w:eastAsia="x-none"/>
        </w:rPr>
        <w:t xml:space="preserve">These three comments are proposing updating </w:t>
      </w:r>
      <w:r w:rsidR="00490375">
        <w:t>MCPS-DATA</w:t>
      </w:r>
      <w:r w:rsidR="00837245">
        <w:t xml:space="preserve"> </w:t>
      </w:r>
      <w:r w:rsidR="00490375">
        <w:t xml:space="preserve">primitives to include parameters to allow new dynamic data rate and LDPC coding selections to be passed through the primitives.  The need to add these is clear.  Comment </w:t>
      </w:r>
      <w:r w:rsidR="00490375">
        <w:fldChar w:fldCharType="begin"/>
      </w:r>
      <w:r w:rsidR="00490375">
        <w:instrText xml:space="preserve"> REF _Ref163489452 \h </w:instrText>
      </w:r>
      <w:r w:rsidR="00490375">
        <w:fldChar w:fldCharType="separate"/>
      </w:r>
      <w:r w:rsidR="00490375">
        <w:rPr>
          <w:rFonts w:eastAsia="MS Mincho"/>
          <w:lang w:val="en-US"/>
        </w:rPr>
        <w:t xml:space="preserve">CID # </w:t>
      </w:r>
      <w:r w:rsidR="00490375" w:rsidRPr="00D21564">
        <w:rPr>
          <w:rFonts w:eastAsia="MS Mincho"/>
          <w:lang w:val="en-US"/>
        </w:rPr>
        <w:t>177</w:t>
      </w:r>
      <w:r w:rsidR="00490375">
        <w:fldChar w:fldCharType="end"/>
      </w:r>
      <w:r w:rsidR="00490375">
        <w:t xml:space="preserve"> addressed </w:t>
      </w:r>
      <w:r w:rsidR="00837245">
        <w:t xml:space="preserve">later in </w:t>
      </w:r>
      <w:r w:rsidR="00490375">
        <w:t xml:space="preserve">this document is asking how LDPC is </w:t>
      </w:r>
      <w:r w:rsidR="00236598">
        <w:t>specified and</w:t>
      </w:r>
      <w:r w:rsidR="00837245">
        <w:t xml:space="preserve"> adding the appropriate parameter to MCPS-DATA.request primitive will answer this too</w:t>
      </w:r>
      <w:r w:rsidR="00490375">
        <w:t>.</w:t>
      </w:r>
    </w:p>
    <w:tbl>
      <w:tblPr>
        <w:tblStyle w:val="TableGrid"/>
        <w:tblW w:w="0" w:type="auto"/>
        <w:tblInd w:w="250" w:type="dxa"/>
        <w:tblLook w:val="04A0" w:firstRow="1" w:lastRow="0" w:firstColumn="1" w:lastColumn="0" w:noHBand="0" w:noVBand="1"/>
      </w:tblPr>
      <w:tblGrid>
        <w:gridCol w:w="1305"/>
        <w:gridCol w:w="9127"/>
      </w:tblGrid>
      <w:tr w:rsidR="007572DC" w14:paraId="72C8CDE3" w14:textId="77777777" w:rsidTr="00CD626D">
        <w:trPr>
          <w:cantSplit/>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EA079F4" w14:textId="77777777" w:rsidR="007572DC" w:rsidRDefault="007572DC" w:rsidP="00DB6148">
            <w:pPr>
              <w:keepNext/>
              <w:keepLines/>
              <w:spacing w:before="120" w:after="120"/>
            </w:pPr>
            <w:r>
              <w:t xml:space="preserve">Proposed </w:t>
            </w:r>
            <w:r>
              <w:br/>
            </w:r>
            <w:r>
              <w:rPr>
                <w:b/>
                <w:bCs/>
              </w:rPr>
              <w:t>Disposition</w:t>
            </w:r>
          </w:p>
        </w:tc>
        <w:tc>
          <w:tcPr>
            <w:tcW w:w="9298" w:type="dxa"/>
            <w:tcBorders>
              <w:top w:val="single" w:sz="4" w:space="0" w:color="000000"/>
              <w:left w:val="single" w:sz="4" w:space="0" w:color="000000"/>
              <w:bottom w:val="single" w:sz="4" w:space="0" w:color="000000"/>
              <w:right w:val="single" w:sz="4" w:space="0" w:color="000000"/>
            </w:tcBorders>
            <w:vAlign w:val="center"/>
            <w:hideMark/>
          </w:tcPr>
          <w:p w14:paraId="1D737E81" w14:textId="62B3458D" w:rsidR="007572DC" w:rsidRDefault="007572DC" w:rsidP="00DB6148">
            <w:pPr>
              <w:keepNext/>
              <w:keepLines/>
              <w:spacing w:before="120" w:after="120"/>
            </w:pPr>
            <w:r>
              <w:t>Proposed</w:t>
            </w:r>
            <w:r w:rsidR="00DB6148">
              <w:t xml:space="preserve"> </w:t>
            </w:r>
            <w:r>
              <w:rPr>
                <w:b/>
                <w:bCs/>
              </w:rPr>
              <w:t>Disposition Detail</w:t>
            </w:r>
          </w:p>
        </w:tc>
      </w:tr>
      <w:tr w:rsidR="007572DC" w14:paraId="17E4B884" w14:textId="77777777" w:rsidTr="00CD626D">
        <w:trPr>
          <w:cantSplit/>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C8F720E" w14:textId="53B21876" w:rsidR="007572DC" w:rsidRPr="00BF18DF" w:rsidRDefault="00837245" w:rsidP="00DB6148">
            <w:pPr>
              <w:keepNext/>
              <w:keepLines/>
              <w:spacing w:before="120" w:after="120"/>
              <w:rPr>
                <w:b/>
                <w:bCs/>
              </w:rPr>
            </w:pPr>
            <w:r>
              <w:rPr>
                <w:b/>
                <w:bCs/>
              </w:rPr>
              <w:t>Revised</w:t>
            </w:r>
          </w:p>
        </w:tc>
        <w:tc>
          <w:tcPr>
            <w:tcW w:w="9298" w:type="dxa"/>
            <w:tcBorders>
              <w:top w:val="single" w:sz="4" w:space="0" w:color="000000"/>
              <w:left w:val="single" w:sz="4" w:space="0" w:color="000000"/>
              <w:bottom w:val="single" w:sz="4" w:space="0" w:color="000000"/>
              <w:right w:val="single" w:sz="4" w:space="0" w:color="000000"/>
            </w:tcBorders>
            <w:vAlign w:val="center"/>
          </w:tcPr>
          <w:p w14:paraId="07385A16" w14:textId="5868F1AD" w:rsidR="003336A4" w:rsidRPr="00CD626D" w:rsidRDefault="00837245" w:rsidP="00796DCE">
            <w:pPr>
              <w:spacing w:before="120"/>
            </w:pPr>
            <w:r>
              <w:t xml:space="preserve">The details of the changes </w:t>
            </w:r>
            <w:r w:rsidR="003336A4">
              <w:t xml:space="preserve">are provided in separate document </w:t>
            </w:r>
            <w:r w:rsidR="003336A4" w:rsidRPr="003336A4">
              <w:t>15-24-</w:t>
            </w:r>
            <w:r w:rsidR="00911CA3">
              <w:t>0208</w:t>
            </w:r>
            <w:r w:rsidR="003336A4" w:rsidRPr="003336A4">
              <w:t>-00-04ab-MCPS-DATA-primitive-modifications-for-dynamic-data-mode.docx</w:t>
            </w:r>
          </w:p>
        </w:tc>
      </w:tr>
    </w:tbl>
    <w:p w14:paraId="3B745ECC" w14:textId="4C068180" w:rsidR="003105D0" w:rsidRDefault="003105D0" w:rsidP="003105D0">
      <w:pPr>
        <w:spacing w:line="266" w:lineRule="auto"/>
        <w:rPr>
          <w:rFonts w:ascii="Times New Roman" w:eastAsia="MS Mincho" w:hAnsi="Times New Roman"/>
          <w:bCs/>
          <w:iCs/>
          <w:lang w:val="en-US" w:eastAsia="ja-JP"/>
        </w:rPr>
      </w:pPr>
    </w:p>
    <w:p w14:paraId="4D179ABB" w14:textId="6027984E" w:rsidR="00983210" w:rsidRDefault="00983210" w:rsidP="00983210">
      <w:pPr>
        <w:pStyle w:val="Heading1"/>
        <w:rPr>
          <w:rFonts w:eastAsia="MS Mincho"/>
          <w:lang w:val="en-US"/>
        </w:rPr>
      </w:pPr>
      <w:bookmarkStart w:id="3" w:name="_Toc165413457"/>
      <w:r>
        <w:rPr>
          <w:rFonts w:eastAsia="MS Mincho"/>
          <w:lang w:val="en-US"/>
        </w:rPr>
        <w:t xml:space="preserve">CID # </w:t>
      </w:r>
      <w:r w:rsidR="00850F0B" w:rsidRPr="00850F0B">
        <w:rPr>
          <w:rFonts w:eastAsia="MS Mincho"/>
          <w:lang w:val="en-US"/>
        </w:rPr>
        <w:t>240</w:t>
      </w:r>
      <w:bookmarkEnd w:id="3"/>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709"/>
        <w:gridCol w:w="1024"/>
        <w:gridCol w:w="708"/>
        <w:gridCol w:w="3965"/>
        <w:gridCol w:w="2975"/>
      </w:tblGrid>
      <w:tr w:rsidR="00983210" w14:paraId="32A99C65" w14:textId="77777777" w:rsidTr="00983210">
        <w:trPr>
          <w:trHeight w:val="266"/>
        </w:trPr>
        <w:tc>
          <w:tcPr>
            <w:tcW w:w="819" w:type="dxa"/>
            <w:tcBorders>
              <w:top w:val="single" w:sz="4" w:space="0" w:color="auto"/>
              <w:left w:val="single" w:sz="4" w:space="0" w:color="auto"/>
              <w:bottom w:val="single" w:sz="4" w:space="0" w:color="auto"/>
              <w:right w:val="single" w:sz="4" w:space="0" w:color="auto"/>
            </w:tcBorders>
            <w:hideMark/>
          </w:tcPr>
          <w:p w14:paraId="1D97CDCE" w14:textId="77777777" w:rsidR="00983210" w:rsidRDefault="00983210">
            <w:pPr>
              <w:autoSpaceDE w:val="0"/>
              <w:autoSpaceDN w:val="0"/>
              <w:adjustRightInd w:val="0"/>
              <w:spacing w:after="0" w:line="240" w:lineRule="auto"/>
              <w:jc w:val="left"/>
              <w:rPr>
                <w:rFonts w:eastAsiaTheme="minorHAnsi" w:cs="Arial"/>
                <w:b/>
                <w:bCs/>
                <w:color w:val="000000"/>
                <w:lang w:val="en-US"/>
              </w:rPr>
            </w:pPr>
            <w:r>
              <w:rPr>
                <w:b/>
                <w:bCs/>
              </w:rPr>
              <w:t>Index</w:t>
            </w:r>
          </w:p>
        </w:tc>
        <w:tc>
          <w:tcPr>
            <w:tcW w:w="709" w:type="dxa"/>
            <w:tcBorders>
              <w:top w:val="single" w:sz="4" w:space="0" w:color="auto"/>
              <w:left w:val="single" w:sz="4" w:space="0" w:color="auto"/>
              <w:bottom w:val="single" w:sz="4" w:space="0" w:color="auto"/>
              <w:right w:val="single" w:sz="4" w:space="0" w:color="auto"/>
            </w:tcBorders>
            <w:hideMark/>
          </w:tcPr>
          <w:p w14:paraId="63BF1174" w14:textId="77777777" w:rsidR="00983210" w:rsidRDefault="00983210">
            <w:pPr>
              <w:autoSpaceDE w:val="0"/>
              <w:autoSpaceDN w:val="0"/>
              <w:adjustRightInd w:val="0"/>
              <w:spacing w:after="0" w:line="240" w:lineRule="auto"/>
              <w:jc w:val="left"/>
              <w:rPr>
                <w:rFonts w:eastAsiaTheme="minorHAnsi" w:cs="Arial"/>
                <w:b/>
                <w:bCs/>
                <w:color w:val="000000"/>
                <w:lang w:val="en-US"/>
              </w:rPr>
            </w:pPr>
            <w:r>
              <w:rPr>
                <w:b/>
                <w:bCs/>
              </w:rPr>
              <w:t>Page</w:t>
            </w:r>
          </w:p>
        </w:tc>
        <w:tc>
          <w:tcPr>
            <w:tcW w:w="1024" w:type="dxa"/>
            <w:tcBorders>
              <w:top w:val="single" w:sz="4" w:space="0" w:color="auto"/>
              <w:left w:val="single" w:sz="4" w:space="0" w:color="auto"/>
              <w:bottom w:val="single" w:sz="4" w:space="0" w:color="auto"/>
              <w:right w:val="single" w:sz="4" w:space="0" w:color="auto"/>
            </w:tcBorders>
            <w:hideMark/>
          </w:tcPr>
          <w:p w14:paraId="340D8321" w14:textId="77777777" w:rsidR="00983210" w:rsidRDefault="00983210">
            <w:pPr>
              <w:autoSpaceDE w:val="0"/>
              <w:autoSpaceDN w:val="0"/>
              <w:adjustRightInd w:val="0"/>
              <w:spacing w:after="0" w:line="240" w:lineRule="auto"/>
              <w:jc w:val="left"/>
              <w:rPr>
                <w:rFonts w:eastAsiaTheme="minorHAnsi" w:cs="Arial"/>
                <w:b/>
                <w:bCs/>
                <w:color w:val="000000"/>
                <w:lang w:val="en-US"/>
              </w:rPr>
            </w:pPr>
            <w:r>
              <w:rPr>
                <w:b/>
                <w:bCs/>
              </w:rPr>
              <w:t>clause</w:t>
            </w:r>
          </w:p>
        </w:tc>
        <w:tc>
          <w:tcPr>
            <w:tcW w:w="708" w:type="dxa"/>
            <w:tcBorders>
              <w:top w:val="single" w:sz="4" w:space="0" w:color="auto"/>
              <w:left w:val="single" w:sz="4" w:space="0" w:color="auto"/>
              <w:bottom w:val="single" w:sz="4" w:space="0" w:color="auto"/>
              <w:right w:val="single" w:sz="4" w:space="0" w:color="auto"/>
            </w:tcBorders>
            <w:hideMark/>
          </w:tcPr>
          <w:p w14:paraId="056C69B9" w14:textId="77777777" w:rsidR="00983210" w:rsidRDefault="00983210">
            <w:pPr>
              <w:autoSpaceDE w:val="0"/>
              <w:autoSpaceDN w:val="0"/>
              <w:adjustRightInd w:val="0"/>
              <w:spacing w:after="0" w:line="240" w:lineRule="auto"/>
              <w:jc w:val="left"/>
              <w:rPr>
                <w:rFonts w:eastAsiaTheme="minorHAnsi" w:cs="Arial"/>
                <w:b/>
                <w:bCs/>
                <w:color w:val="000000"/>
                <w:lang w:val="en-US"/>
              </w:rPr>
            </w:pPr>
            <w:r>
              <w:rPr>
                <w:b/>
                <w:bCs/>
              </w:rPr>
              <w:t>Line</w:t>
            </w:r>
          </w:p>
        </w:tc>
        <w:tc>
          <w:tcPr>
            <w:tcW w:w="3965" w:type="dxa"/>
            <w:tcBorders>
              <w:top w:val="single" w:sz="4" w:space="0" w:color="auto"/>
              <w:left w:val="single" w:sz="4" w:space="0" w:color="auto"/>
              <w:bottom w:val="single" w:sz="4" w:space="0" w:color="auto"/>
              <w:right w:val="single" w:sz="4" w:space="0" w:color="auto"/>
            </w:tcBorders>
            <w:hideMark/>
          </w:tcPr>
          <w:p w14:paraId="2B20A4CB" w14:textId="77777777" w:rsidR="00983210" w:rsidRDefault="00983210">
            <w:pPr>
              <w:autoSpaceDE w:val="0"/>
              <w:autoSpaceDN w:val="0"/>
              <w:adjustRightInd w:val="0"/>
              <w:spacing w:after="0" w:line="240" w:lineRule="auto"/>
              <w:jc w:val="left"/>
              <w:rPr>
                <w:rFonts w:eastAsiaTheme="minorHAnsi" w:cs="Arial"/>
                <w:b/>
                <w:bCs/>
                <w:color w:val="000000"/>
                <w:lang w:val="en-US"/>
              </w:rPr>
            </w:pPr>
            <w:r>
              <w:rPr>
                <w:b/>
                <w:bCs/>
              </w:rPr>
              <w:t>Comment</w:t>
            </w:r>
          </w:p>
        </w:tc>
        <w:tc>
          <w:tcPr>
            <w:tcW w:w="2975" w:type="dxa"/>
            <w:tcBorders>
              <w:top w:val="single" w:sz="4" w:space="0" w:color="auto"/>
              <w:left w:val="single" w:sz="4" w:space="0" w:color="auto"/>
              <w:bottom w:val="single" w:sz="4" w:space="0" w:color="auto"/>
              <w:right w:val="single" w:sz="4" w:space="0" w:color="auto"/>
            </w:tcBorders>
            <w:hideMark/>
          </w:tcPr>
          <w:p w14:paraId="1E5EB745" w14:textId="77777777" w:rsidR="00983210" w:rsidRDefault="00983210">
            <w:pPr>
              <w:autoSpaceDE w:val="0"/>
              <w:autoSpaceDN w:val="0"/>
              <w:adjustRightInd w:val="0"/>
              <w:spacing w:after="0" w:line="240" w:lineRule="auto"/>
              <w:jc w:val="left"/>
              <w:rPr>
                <w:rFonts w:eastAsiaTheme="minorHAnsi" w:cs="Arial"/>
                <w:color w:val="000000"/>
                <w:lang w:val="en-US"/>
              </w:rPr>
            </w:pPr>
            <w:r>
              <w:t>Proposed Change</w:t>
            </w:r>
          </w:p>
        </w:tc>
      </w:tr>
      <w:tr w:rsidR="00C76491" w14:paraId="7D0A775C" w14:textId="77777777" w:rsidTr="00983210">
        <w:trPr>
          <w:trHeight w:val="266"/>
        </w:trPr>
        <w:tc>
          <w:tcPr>
            <w:tcW w:w="819" w:type="dxa"/>
            <w:tcBorders>
              <w:top w:val="single" w:sz="4" w:space="0" w:color="auto"/>
              <w:left w:val="single" w:sz="4" w:space="0" w:color="auto"/>
              <w:bottom w:val="single" w:sz="4" w:space="0" w:color="auto"/>
              <w:right w:val="single" w:sz="4" w:space="0" w:color="auto"/>
            </w:tcBorders>
            <w:hideMark/>
          </w:tcPr>
          <w:p w14:paraId="2FE1AFBA" w14:textId="4E8FC55C" w:rsidR="00C76491" w:rsidRDefault="00C76491" w:rsidP="00C76491">
            <w:pPr>
              <w:autoSpaceDE w:val="0"/>
              <w:autoSpaceDN w:val="0"/>
              <w:adjustRightInd w:val="0"/>
              <w:spacing w:after="0" w:line="240" w:lineRule="auto"/>
              <w:jc w:val="left"/>
              <w:rPr>
                <w:rFonts w:eastAsiaTheme="minorHAnsi" w:cs="Arial"/>
                <w:color w:val="000000"/>
                <w:lang w:val="en-US"/>
              </w:rPr>
            </w:pPr>
            <w:r>
              <w:t>240</w:t>
            </w:r>
          </w:p>
        </w:tc>
        <w:tc>
          <w:tcPr>
            <w:tcW w:w="709" w:type="dxa"/>
            <w:tcBorders>
              <w:top w:val="single" w:sz="4" w:space="0" w:color="auto"/>
              <w:left w:val="single" w:sz="4" w:space="0" w:color="auto"/>
              <w:bottom w:val="single" w:sz="4" w:space="0" w:color="auto"/>
              <w:right w:val="single" w:sz="4" w:space="0" w:color="auto"/>
            </w:tcBorders>
            <w:hideMark/>
          </w:tcPr>
          <w:p w14:paraId="001F2EAB" w14:textId="53DCC481" w:rsidR="00C76491" w:rsidRDefault="00C76491" w:rsidP="00C76491">
            <w:pPr>
              <w:autoSpaceDE w:val="0"/>
              <w:autoSpaceDN w:val="0"/>
              <w:adjustRightInd w:val="0"/>
              <w:spacing w:after="0" w:line="240" w:lineRule="auto"/>
              <w:jc w:val="left"/>
              <w:rPr>
                <w:rFonts w:eastAsiaTheme="minorHAnsi" w:cs="Arial"/>
                <w:color w:val="000000"/>
                <w:lang w:val="en-US"/>
              </w:rPr>
            </w:pPr>
            <w:r w:rsidRPr="00DF37FF">
              <w:t>159</w:t>
            </w:r>
          </w:p>
        </w:tc>
        <w:tc>
          <w:tcPr>
            <w:tcW w:w="1024" w:type="dxa"/>
            <w:tcBorders>
              <w:top w:val="single" w:sz="4" w:space="0" w:color="auto"/>
              <w:left w:val="single" w:sz="4" w:space="0" w:color="auto"/>
              <w:bottom w:val="single" w:sz="4" w:space="0" w:color="auto"/>
              <w:right w:val="single" w:sz="4" w:space="0" w:color="auto"/>
            </w:tcBorders>
          </w:tcPr>
          <w:p w14:paraId="474DFD29" w14:textId="576B7BE1" w:rsidR="00C76491" w:rsidRDefault="00C76491" w:rsidP="00C76491">
            <w:pPr>
              <w:autoSpaceDE w:val="0"/>
              <w:autoSpaceDN w:val="0"/>
              <w:adjustRightInd w:val="0"/>
              <w:spacing w:after="0" w:line="240" w:lineRule="auto"/>
              <w:jc w:val="left"/>
              <w:rPr>
                <w:rFonts w:eastAsiaTheme="minorHAnsi" w:cs="Arial"/>
                <w:color w:val="000000"/>
                <w:lang w:val="en-US"/>
              </w:rPr>
            </w:pPr>
            <w:r w:rsidRPr="00DF37FF">
              <w:t>16.2.7.4.3</w:t>
            </w:r>
          </w:p>
        </w:tc>
        <w:tc>
          <w:tcPr>
            <w:tcW w:w="708" w:type="dxa"/>
            <w:tcBorders>
              <w:top w:val="single" w:sz="4" w:space="0" w:color="auto"/>
              <w:left w:val="single" w:sz="4" w:space="0" w:color="auto"/>
              <w:bottom w:val="single" w:sz="4" w:space="0" w:color="auto"/>
              <w:right w:val="single" w:sz="4" w:space="0" w:color="auto"/>
            </w:tcBorders>
          </w:tcPr>
          <w:p w14:paraId="15F5D9BA" w14:textId="517C399C" w:rsidR="00C76491" w:rsidRDefault="00C76491" w:rsidP="00C76491">
            <w:pPr>
              <w:autoSpaceDE w:val="0"/>
              <w:autoSpaceDN w:val="0"/>
              <w:adjustRightInd w:val="0"/>
              <w:spacing w:after="0" w:line="240" w:lineRule="auto"/>
              <w:jc w:val="left"/>
              <w:rPr>
                <w:rFonts w:eastAsiaTheme="minorHAnsi" w:cs="Arial"/>
                <w:color w:val="000000"/>
                <w:lang w:val="en-US"/>
              </w:rPr>
            </w:pPr>
            <w:r w:rsidRPr="00DF37FF">
              <w:t>8</w:t>
            </w:r>
          </w:p>
        </w:tc>
        <w:tc>
          <w:tcPr>
            <w:tcW w:w="3965" w:type="dxa"/>
            <w:tcBorders>
              <w:top w:val="single" w:sz="4" w:space="0" w:color="auto"/>
              <w:left w:val="single" w:sz="4" w:space="0" w:color="auto"/>
              <w:bottom w:val="single" w:sz="4" w:space="0" w:color="auto"/>
              <w:right w:val="single" w:sz="4" w:space="0" w:color="auto"/>
            </w:tcBorders>
          </w:tcPr>
          <w:p w14:paraId="13AE6F8B" w14:textId="36249295" w:rsidR="00C76491" w:rsidRDefault="00C76491" w:rsidP="00C76491">
            <w:pPr>
              <w:autoSpaceDE w:val="0"/>
              <w:autoSpaceDN w:val="0"/>
              <w:adjustRightInd w:val="0"/>
              <w:spacing w:after="0" w:line="240" w:lineRule="auto"/>
              <w:jc w:val="left"/>
              <w:rPr>
                <w:rFonts w:eastAsiaTheme="minorHAnsi" w:cs="Arial"/>
                <w:color w:val="000000"/>
                <w:lang w:val="en-US"/>
              </w:rPr>
            </w:pPr>
            <w:r w:rsidRPr="00DF37FF">
              <w:t>The Ranging/Sensing bit functionality with respect to Sensing in not defined, and this PHR style is not used for sensing packets. The use of the Ranging bit is defined since 4a first introduced it. Rather than developing a functional model and text to support its sensing use, let</w:t>
            </w:r>
            <w:r w:rsidR="00850F0B">
              <w:t>’</w:t>
            </w:r>
            <w:r w:rsidRPr="00DF37FF">
              <w:t xml:space="preserve">s just drop mention of sensing for this bit.  This would not preclude a sensing use should one emerge. </w:t>
            </w:r>
          </w:p>
        </w:tc>
        <w:tc>
          <w:tcPr>
            <w:tcW w:w="2975" w:type="dxa"/>
            <w:tcBorders>
              <w:top w:val="single" w:sz="4" w:space="0" w:color="auto"/>
              <w:left w:val="single" w:sz="4" w:space="0" w:color="auto"/>
              <w:bottom w:val="single" w:sz="4" w:space="0" w:color="auto"/>
              <w:right w:val="single" w:sz="4" w:space="0" w:color="auto"/>
            </w:tcBorders>
          </w:tcPr>
          <w:p w14:paraId="25F9D91A" w14:textId="2E17715F" w:rsidR="00C76491" w:rsidRDefault="00C76491" w:rsidP="00C76491">
            <w:pPr>
              <w:autoSpaceDE w:val="0"/>
              <w:autoSpaceDN w:val="0"/>
              <w:adjustRightInd w:val="0"/>
              <w:spacing w:after="0" w:line="240" w:lineRule="auto"/>
              <w:jc w:val="left"/>
              <w:rPr>
                <w:rFonts w:eastAsiaTheme="minorHAnsi" w:cs="Arial"/>
                <w:color w:val="000000"/>
                <w:lang w:val="en-US"/>
              </w:rPr>
            </w:pPr>
            <w:r w:rsidRPr="00C76491">
              <w:rPr>
                <w:rFonts w:eastAsiaTheme="minorHAnsi" w:cs="Arial"/>
                <w:color w:val="000000"/>
                <w:lang w:val="en-US"/>
              </w:rPr>
              <w:t>Delete "/Sensing" from the field name here, and in Figure 174.</w:t>
            </w:r>
          </w:p>
        </w:tc>
      </w:tr>
    </w:tbl>
    <w:p w14:paraId="4407A807" w14:textId="77777777" w:rsidR="00C76491" w:rsidRDefault="00C76491" w:rsidP="00983210">
      <w:pPr>
        <w:rPr>
          <w:rFonts w:eastAsia="MS Mincho"/>
          <w:lang w:val="en-US" w:eastAsia="x-none"/>
        </w:rPr>
      </w:pPr>
    </w:p>
    <w:p w14:paraId="1BE83566" w14:textId="7BD7482A" w:rsidR="00983210" w:rsidRDefault="00983210" w:rsidP="00983210">
      <w:r>
        <w:rPr>
          <w:rFonts w:eastAsia="MS Mincho"/>
          <w:lang w:val="en-US" w:eastAsia="x-none"/>
        </w:rPr>
        <w:lastRenderedPageBreak/>
        <w:t>Discussion:</w:t>
      </w:r>
      <w:r w:rsidR="00C76491">
        <w:rPr>
          <w:rFonts w:eastAsia="MS Mincho"/>
          <w:lang w:val="en-US" w:eastAsia="x-none"/>
        </w:rPr>
        <w:t xml:space="preserve"> The Ranging bit has an historical use in the standard.  That is</w:t>
      </w:r>
      <w:r w:rsidR="00850F0B">
        <w:rPr>
          <w:rFonts w:eastAsia="MS Mincho"/>
          <w:lang w:val="en-US" w:eastAsia="x-none"/>
        </w:rPr>
        <w:t xml:space="preserve">, it </w:t>
      </w:r>
      <w:r w:rsidR="00C76491">
        <w:rPr>
          <w:rFonts w:eastAsia="MS Mincho"/>
          <w:lang w:val="en-US" w:eastAsia="x-none"/>
        </w:rPr>
        <w:t>could be set or not to invoke the PHY functionality needed to get a timestamp from the frame being received, which for these data packets</w:t>
      </w:r>
      <w:r w:rsidR="00850F0B">
        <w:rPr>
          <w:rFonts w:eastAsia="MS Mincho"/>
          <w:lang w:val="en-US" w:eastAsia="x-none"/>
        </w:rPr>
        <w:t xml:space="preserve"> (using the dynamic PHR)</w:t>
      </w:r>
      <w:r w:rsidR="00C76491">
        <w:rPr>
          <w:rFonts w:eastAsia="MS Mincho"/>
          <w:lang w:val="en-US" w:eastAsia="x-none"/>
        </w:rPr>
        <w:t xml:space="preserve"> would be on the basis of analysing the preamble.  While such processing does not preclude also </w:t>
      </w:r>
      <w:r w:rsidR="00850F0B">
        <w:rPr>
          <w:rFonts w:eastAsia="MS Mincho"/>
          <w:lang w:val="en-US" w:eastAsia="x-none"/>
        </w:rPr>
        <w:t xml:space="preserve">extracting information that could be used for sensing, the 4ab sensing functionality has been defined using separate sensing specific packets with a sensing sequence. </w:t>
      </w:r>
      <w:r w:rsidR="007F144A">
        <w:rPr>
          <w:rFonts w:eastAsia="MS Mincho"/>
          <w:lang w:val="en-US" w:eastAsia="x-none"/>
        </w:rPr>
        <w:t xml:space="preserve"> </w:t>
      </w:r>
      <w:r w:rsidR="00850F0B">
        <w:rPr>
          <w:rFonts w:eastAsia="MS Mincho"/>
          <w:lang w:val="en-US" w:eastAsia="x-none"/>
        </w:rPr>
        <w:t>To avoid confusion</w:t>
      </w:r>
      <w:r w:rsidR="007F144A">
        <w:rPr>
          <w:rFonts w:eastAsia="MS Mincho"/>
          <w:lang w:val="en-US" w:eastAsia="x-none"/>
        </w:rPr>
        <w:t xml:space="preserve"> </w:t>
      </w:r>
      <w:r w:rsidR="00850F0B">
        <w:rPr>
          <w:rFonts w:eastAsia="MS Mincho"/>
          <w:lang w:val="en-US" w:eastAsia="x-none"/>
        </w:rPr>
        <w:t>and (as the commenter suggests) lots of work developing the text and a functional model of how this might be used, the</w:t>
      </w:r>
      <w:r w:rsidR="007F144A">
        <w:rPr>
          <w:rFonts w:eastAsia="MS Mincho"/>
          <w:lang w:val="en-US" w:eastAsia="x-none"/>
        </w:rPr>
        <w:t xml:space="preserve"> recommendation is to accept the comment.</w:t>
      </w:r>
      <w:r w:rsidR="00850F0B">
        <w:rPr>
          <w:rFonts w:eastAsia="MS Mincho"/>
          <w:lang w:val="en-US" w:eastAsia="x-none"/>
        </w:rPr>
        <w:t xml:space="preserve"> </w:t>
      </w:r>
    </w:p>
    <w:tbl>
      <w:tblPr>
        <w:tblStyle w:val="TableGrid"/>
        <w:tblW w:w="0" w:type="auto"/>
        <w:tblInd w:w="250" w:type="dxa"/>
        <w:tblLook w:val="04A0" w:firstRow="1" w:lastRow="0" w:firstColumn="1" w:lastColumn="0" w:noHBand="0" w:noVBand="1"/>
      </w:tblPr>
      <w:tblGrid>
        <w:gridCol w:w="1305"/>
        <w:gridCol w:w="9127"/>
      </w:tblGrid>
      <w:tr w:rsidR="00983210" w14:paraId="0D79F6B4" w14:textId="77777777" w:rsidTr="00983210">
        <w:trPr>
          <w:cantSplit/>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6553AC2" w14:textId="77777777" w:rsidR="00983210" w:rsidRDefault="00983210">
            <w:pPr>
              <w:keepNext/>
              <w:keepLines/>
              <w:spacing w:before="120" w:after="120"/>
            </w:pPr>
            <w:r>
              <w:t xml:space="preserve">Proposed </w:t>
            </w:r>
            <w:r>
              <w:br/>
            </w:r>
            <w:r>
              <w:rPr>
                <w:b/>
                <w:bCs/>
              </w:rPr>
              <w:t>Disposition</w:t>
            </w:r>
          </w:p>
        </w:tc>
        <w:tc>
          <w:tcPr>
            <w:tcW w:w="9298" w:type="dxa"/>
            <w:tcBorders>
              <w:top w:val="single" w:sz="4" w:space="0" w:color="000000"/>
              <w:left w:val="single" w:sz="4" w:space="0" w:color="000000"/>
              <w:bottom w:val="single" w:sz="4" w:space="0" w:color="000000"/>
              <w:right w:val="single" w:sz="4" w:space="0" w:color="000000"/>
            </w:tcBorders>
            <w:vAlign w:val="center"/>
            <w:hideMark/>
          </w:tcPr>
          <w:p w14:paraId="7EBC00DC" w14:textId="77777777" w:rsidR="00983210" w:rsidRDefault="00983210">
            <w:pPr>
              <w:keepNext/>
              <w:keepLines/>
              <w:spacing w:before="120" w:after="120"/>
            </w:pPr>
            <w:r>
              <w:t xml:space="preserve">Proposed </w:t>
            </w:r>
            <w:r>
              <w:rPr>
                <w:b/>
                <w:bCs/>
              </w:rPr>
              <w:t>Disposition Detail</w:t>
            </w:r>
          </w:p>
        </w:tc>
      </w:tr>
      <w:tr w:rsidR="00983210" w14:paraId="271E2060" w14:textId="77777777" w:rsidTr="00983210">
        <w:trPr>
          <w:cantSplit/>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AFA17C2" w14:textId="4B31BB8C" w:rsidR="00983210" w:rsidRDefault="00850F0B">
            <w:r>
              <w:t>Accepted</w:t>
            </w:r>
          </w:p>
        </w:tc>
        <w:tc>
          <w:tcPr>
            <w:tcW w:w="9298" w:type="dxa"/>
            <w:tcBorders>
              <w:top w:val="single" w:sz="4" w:space="0" w:color="000000"/>
              <w:left w:val="single" w:sz="4" w:space="0" w:color="000000"/>
              <w:bottom w:val="single" w:sz="4" w:space="0" w:color="000000"/>
              <w:right w:val="single" w:sz="4" w:space="0" w:color="000000"/>
            </w:tcBorders>
            <w:vAlign w:val="center"/>
            <w:hideMark/>
          </w:tcPr>
          <w:p w14:paraId="076E2214" w14:textId="25AFF8AD" w:rsidR="00983210" w:rsidRDefault="00850F0B">
            <w:pPr>
              <w:spacing w:after="0" w:line="240" w:lineRule="auto"/>
              <w:jc w:val="left"/>
              <w:rPr>
                <w:rFonts w:asciiTheme="minorHAnsi" w:eastAsiaTheme="minorHAnsi" w:hAnsiTheme="minorHAnsi" w:cstheme="minorBidi"/>
                <w:lang w:val="en-IE"/>
              </w:rPr>
            </w:pPr>
            <w:r>
              <w:rPr>
                <w:rFonts w:asciiTheme="minorHAnsi" w:eastAsiaTheme="minorHAnsi" w:hAnsiTheme="minorHAnsi" w:cstheme="minorBidi"/>
                <w:lang w:val="en-IE"/>
              </w:rPr>
              <w:t>-</w:t>
            </w:r>
          </w:p>
        </w:tc>
      </w:tr>
    </w:tbl>
    <w:p w14:paraId="19A0398A" w14:textId="77777777" w:rsidR="00983210" w:rsidRDefault="00983210" w:rsidP="007F144A">
      <w:pPr>
        <w:rPr>
          <w:rFonts w:ascii="Times New Roman" w:eastAsia="MS Mincho" w:hAnsi="Times New Roman"/>
          <w:lang w:val="en-US" w:eastAsia="ja-JP"/>
        </w:rPr>
      </w:pPr>
    </w:p>
    <w:p w14:paraId="32CC1E41" w14:textId="40C12F4F" w:rsidR="00983210" w:rsidRDefault="00983210" w:rsidP="00983210">
      <w:pPr>
        <w:pStyle w:val="Heading1"/>
        <w:rPr>
          <w:rFonts w:eastAsia="MS Mincho"/>
          <w:lang w:val="en-US"/>
        </w:rPr>
      </w:pPr>
      <w:bookmarkStart w:id="4" w:name="_Ref163489452"/>
      <w:bookmarkStart w:id="5" w:name="_Toc165413458"/>
      <w:r>
        <w:rPr>
          <w:rFonts w:eastAsia="MS Mincho"/>
          <w:lang w:val="en-US"/>
        </w:rPr>
        <w:t xml:space="preserve">CID # </w:t>
      </w:r>
      <w:r w:rsidR="00D21564" w:rsidRPr="00D21564">
        <w:rPr>
          <w:rFonts w:eastAsia="MS Mincho"/>
          <w:lang w:val="en-US"/>
        </w:rPr>
        <w:t>177</w:t>
      </w:r>
      <w:bookmarkEnd w:id="4"/>
      <w:bookmarkEnd w:id="5"/>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709"/>
        <w:gridCol w:w="1024"/>
        <w:gridCol w:w="708"/>
        <w:gridCol w:w="3965"/>
        <w:gridCol w:w="2975"/>
      </w:tblGrid>
      <w:tr w:rsidR="00983210" w14:paraId="31E7125C" w14:textId="77777777" w:rsidTr="00983210">
        <w:trPr>
          <w:trHeight w:val="266"/>
        </w:trPr>
        <w:tc>
          <w:tcPr>
            <w:tcW w:w="819" w:type="dxa"/>
            <w:tcBorders>
              <w:top w:val="single" w:sz="4" w:space="0" w:color="auto"/>
              <w:left w:val="single" w:sz="4" w:space="0" w:color="auto"/>
              <w:bottom w:val="single" w:sz="4" w:space="0" w:color="auto"/>
              <w:right w:val="single" w:sz="4" w:space="0" w:color="auto"/>
            </w:tcBorders>
            <w:hideMark/>
          </w:tcPr>
          <w:p w14:paraId="5BB16327" w14:textId="77777777" w:rsidR="00983210" w:rsidRDefault="00983210">
            <w:pPr>
              <w:autoSpaceDE w:val="0"/>
              <w:autoSpaceDN w:val="0"/>
              <w:adjustRightInd w:val="0"/>
              <w:spacing w:after="0" w:line="240" w:lineRule="auto"/>
              <w:jc w:val="left"/>
              <w:rPr>
                <w:rFonts w:eastAsiaTheme="minorHAnsi" w:cs="Arial"/>
                <w:b/>
                <w:bCs/>
                <w:color w:val="000000"/>
                <w:lang w:val="en-US"/>
              </w:rPr>
            </w:pPr>
            <w:r>
              <w:rPr>
                <w:b/>
                <w:bCs/>
              </w:rPr>
              <w:t>Index</w:t>
            </w:r>
          </w:p>
        </w:tc>
        <w:tc>
          <w:tcPr>
            <w:tcW w:w="709" w:type="dxa"/>
            <w:tcBorders>
              <w:top w:val="single" w:sz="4" w:space="0" w:color="auto"/>
              <w:left w:val="single" w:sz="4" w:space="0" w:color="auto"/>
              <w:bottom w:val="single" w:sz="4" w:space="0" w:color="auto"/>
              <w:right w:val="single" w:sz="4" w:space="0" w:color="auto"/>
            </w:tcBorders>
            <w:hideMark/>
          </w:tcPr>
          <w:p w14:paraId="3F35AA35" w14:textId="77777777" w:rsidR="00983210" w:rsidRDefault="00983210">
            <w:pPr>
              <w:autoSpaceDE w:val="0"/>
              <w:autoSpaceDN w:val="0"/>
              <w:adjustRightInd w:val="0"/>
              <w:spacing w:after="0" w:line="240" w:lineRule="auto"/>
              <w:jc w:val="left"/>
              <w:rPr>
                <w:rFonts w:eastAsiaTheme="minorHAnsi" w:cs="Arial"/>
                <w:b/>
                <w:bCs/>
                <w:color w:val="000000"/>
                <w:lang w:val="en-US"/>
              </w:rPr>
            </w:pPr>
            <w:r>
              <w:rPr>
                <w:b/>
                <w:bCs/>
              </w:rPr>
              <w:t>Page</w:t>
            </w:r>
          </w:p>
        </w:tc>
        <w:tc>
          <w:tcPr>
            <w:tcW w:w="1024" w:type="dxa"/>
            <w:tcBorders>
              <w:top w:val="single" w:sz="4" w:space="0" w:color="auto"/>
              <w:left w:val="single" w:sz="4" w:space="0" w:color="auto"/>
              <w:bottom w:val="single" w:sz="4" w:space="0" w:color="auto"/>
              <w:right w:val="single" w:sz="4" w:space="0" w:color="auto"/>
            </w:tcBorders>
            <w:hideMark/>
          </w:tcPr>
          <w:p w14:paraId="08CF8155" w14:textId="77777777" w:rsidR="00983210" w:rsidRDefault="00983210">
            <w:pPr>
              <w:autoSpaceDE w:val="0"/>
              <w:autoSpaceDN w:val="0"/>
              <w:adjustRightInd w:val="0"/>
              <w:spacing w:after="0" w:line="240" w:lineRule="auto"/>
              <w:jc w:val="left"/>
              <w:rPr>
                <w:rFonts w:eastAsiaTheme="minorHAnsi" w:cs="Arial"/>
                <w:b/>
                <w:bCs/>
                <w:color w:val="000000"/>
                <w:lang w:val="en-US"/>
              </w:rPr>
            </w:pPr>
            <w:r>
              <w:rPr>
                <w:b/>
                <w:bCs/>
              </w:rPr>
              <w:t>clause</w:t>
            </w:r>
          </w:p>
        </w:tc>
        <w:tc>
          <w:tcPr>
            <w:tcW w:w="708" w:type="dxa"/>
            <w:tcBorders>
              <w:top w:val="single" w:sz="4" w:space="0" w:color="auto"/>
              <w:left w:val="single" w:sz="4" w:space="0" w:color="auto"/>
              <w:bottom w:val="single" w:sz="4" w:space="0" w:color="auto"/>
              <w:right w:val="single" w:sz="4" w:space="0" w:color="auto"/>
            </w:tcBorders>
            <w:hideMark/>
          </w:tcPr>
          <w:p w14:paraId="1BA157B3" w14:textId="77777777" w:rsidR="00983210" w:rsidRDefault="00983210">
            <w:pPr>
              <w:autoSpaceDE w:val="0"/>
              <w:autoSpaceDN w:val="0"/>
              <w:adjustRightInd w:val="0"/>
              <w:spacing w:after="0" w:line="240" w:lineRule="auto"/>
              <w:jc w:val="left"/>
              <w:rPr>
                <w:rFonts w:eastAsiaTheme="minorHAnsi" w:cs="Arial"/>
                <w:b/>
                <w:bCs/>
                <w:color w:val="000000"/>
                <w:lang w:val="en-US"/>
              </w:rPr>
            </w:pPr>
            <w:r>
              <w:rPr>
                <w:b/>
                <w:bCs/>
              </w:rPr>
              <w:t>Line</w:t>
            </w:r>
          </w:p>
        </w:tc>
        <w:tc>
          <w:tcPr>
            <w:tcW w:w="3965" w:type="dxa"/>
            <w:tcBorders>
              <w:top w:val="single" w:sz="4" w:space="0" w:color="auto"/>
              <w:left w:val="single" w:sz="4" w:space="0" w:color="auto"/>
              <w:bottom w:val="single" w:sz="4" w:space="0" w:color="auto"/>
              <w:right w:val="single" w:sz="4" w:space="0" w:color="auto"/>
            </w:tcBorders>
            <w:hideMark/>
          </w:tcPr>
          <w:p w14:paraId="17AE1BE3" w14:textId="77777777" w:rsidR="00983210" w:rsidRDefault="00983210">
            <w:pPr>
              <w:autoSpaceDE w:val="0"/>
              <w:autoSpaceDN w:val="0"/>
              <w:adjustRightInd w:val="0"/>
              <w:spacing w:after="0" w:line="240" w:lineRule="auto"/>
              <w:jc w:val="left"/>
              <w:rPr>
                <w:rFonts w:eastAsiaTheme="minorHAnsi" w:cs="Arial"/>
                <w:b/>
                <w:bCs/>
                <w:color w:val="000000"/>
                <w:lang w:val="en-US"/>
              </w:rPr>
            </w:pPr>
            <w:r>
              <w:rPr>
                <w:b/>
                <w:bCs/>
              </w:rPr>
              <w:t>Comment</w:t>
            </w:r>
          </w:p>
        </w:tc>
        <w:tc>
          <w:tcPr>
            <w:tcW w:w="2975" w:type="dxa"/>
            <w:tcBorders>
              <w:top w:val="single" w:sz="4" w:space="0" w:color="auto"/>
              <w:left w:val="single" w:sz="4" w:space="0" w:color="auto"/>
              <w:bottom w:val="single" w:sz="4" w:space="0" w:color="auto"/>
              <w:right w:val="single" w:sz="4" w:space="0" w:color="auto"/>
            </w:tcBorders>
            <w:hideMark/>
          </w:tcPr>
          <w:p w14:paraId="0D708D3D" w14:textId="77777777" w:rsidR="00983210" w:rsidRDefault="00983210">
            <w:pPr>
              <w:autoSpaceDE w:val="0"/>
              <w:autoSpaceDN w:val="0"/>
              <w:adjustRightInd w:val="0"/>
              <w:spacing w:after="0" w:line="240" w:lineRule="auto"/>
              <w:jc w:val="left"/>
              <w:rPr>
                <w:rFonts w:eastAsiaTheme="minorHAnsi" w:cs="Arial"/>
                <w:color w:val="000000"/>
                <w:lang w:val="en-US"/>
              </w:rPr>
            </w:pPr>
            <w:r>
              <w:t>Proposed Change</w:t>
            </w:r>
          </w:p>
        </w:tc>
      </w:tr>
      <w:tr w:rsidR="00D21564" w14:paraId="477C34F0" w14:textId="77777777" w:rsidTr="00983210">
        <w:trPr>
          <w:trHeight w:val="266"/>
        </w:trPr>
        <w:tc>
          <w:tcPr>
            <w:tcW w:w="819" w:type="dxa"/>
            <w:tcBorders>
              <w:top w:val="single" w:sz="4" w:space="0" w:color="auto"/>
              <w:left w:val="single" w:sz="4" w:space="0" w:color="auto"/>
              <w:bottom w:val="single" w:sz="4" w:space="0" w:color="auto"/>
              <w:right w:val="single" w:sz="4" w:space="0" w:color="auto"/>
            </w:tcBorders>
            <w:hideMark/>
          </w:tcPr>
          <w:p w14:paraId="08B82BEA" w14:textId="10833400" w:rsidR="00D21564" w:rsidRDefault="00D21564" w:rsidP="00D21564">
            <w:pPr>
              <w:autoSpaceDE w:val="0"/>
              <w:autoSpaceDN w:val="0"/>
              <w:adjustRightInd w:val="0"/>
              <w:spacing w:after="0" w:line="240" w:lineRule="auto"/>
              <w:jc w:val="left"/>
              <w:rPr>
                <w:rFonts w:eastAsiaTheme="minorHAnsi" w:cs="Arial"/>
                <w:color w:val="000000"/>
                <w:lang w:val="en-US"/>
              </w:rPr>
            </w:pPr>
            <w:r w:rsidRPr="00D21564">
              <w:t>177</w:t>
            </w:r>
          </w:p>
        </w:tc>
        <w:tc>
          <w:tcPr>
            <w:tcW w:w="709" w:type="dxa"/>
            <w:tcBorders>
              <w:top w:val="single" w:sz="4" w:space="0" w:color="auto"/>
              <w:left w:val="single" w:sz="4" w:space="0" w:color="auto"/>
              <w:bottom w:val="single" w:sz="4" w:space="0" w:color="auto"/>
              <w:right w:val="single" w:sz="4" w:space="0" w:color="auto"/>
            </w:tcBorders>
            <w:hideMark/>
          </w:tcPr>
          <w:p w14:paraId="1C797758" w14:textId="501F1D1C" w:rsidR="00D21564" w:rsidRDefault="00D21564" w:rsidP="00D21564">
            <w:pPr>
              <w:autoSpaceDE w:val="0"/>
              <w:autoSpaceDN w:val="0"/>
              <w:adjustRightInd w:val="0"/>
              <w:spacing w:after="0" w:line="240" w:lineRule="auto"/>
              <w:jc w:val="left"/>
              <w:rPr>
                <w:rFonts w:eastAsiaTheme="minorHAnsi" w:cs="Arial"/>
                <w:color w:val="000000"/>
                <w:lang w:val="en-US"/>
              </w:rPr>
            </w:pPr>
            <w:r w:rsidRPr="002D601B">
              <w:t>163</w:t>
            </w:r>
          </w:p>
        </w:tc>
        <w:tc>
          <w:tcPr>
            <w:tcW w:w="1024" w:type="dxa"/>
            <w:tcBorders>
              <w:top w:val="single" w:sz="4" w:space="0" w:color="auto"/>
              <w:left w:val="single" w:sz="4" w:space="0" w:color="auto"/>
              <w:bottom w:val="single" w:sz="4" w:space="0" w:color="auto"/>
              <w:right w:val="single" w:sz="4" w:space="0" w:color="auto"/>
            </w:tcBorders>
          </w:tcPr>
          <w:p w14:paraId="7AE41B72" w14:textId="7F867B99" w:rsidR="00D21564" w:rsidRDefault="00D21564" w:rsidP="00D21564">
            <w:pPr>
              <w:autoSpaceDE w:val="0"/>
              <w:autoSpaceDN w:val="0"/>
              <w:adjustRightInd w:val="0"/>
              <w:spacing w:after="0" w:line="240" w:lineRule="auto"/>
              <w:jc w:val="left"/>
              <w:rPr>
                <w:rFonts w:eastAsiaTheme="minorHAnsi" w:cs="Arial"/>
                <w:color w:val="000000"/>
                <w:lang w:val="en-US"/>
              </w:rPr>
            </w:pPr>
            <w:r w:rsidRPr="002D601B">
              <w:t>16.3.3.3</w:t>
            </w:r>
          </w:p>
        </w:tc>
        <w:tc>
          <w:tcPr>
            <w:tcW w:w="708" w:type="dxa"/>
            <w:tcBorders>
              <w:top w:val="single" w:sz="4" w:space="0" w:color="auto"/>
              <w:left w:val="single" w:sz="4" w:space="0" w:color="auto"/>
              <w:bottom w:val="single" w:sz="4" w:space="0" w:color="auto"/>
              <w:right w:val="single" w:sz="4" w:space="0" w:color="auto"/>
            </w:tcBorders>
          </w:tcPr>
          <w:p w14:paraId="1BFDD243" w14:textId="65409B95" w:rsidR="00D21564" w:rsidRDefault="00D21564" w:rsidP="00D21564">
            <w:pPr>
              <w:autoSpaceDE w:val="0"/>
              <w:autoSpaceDN w:val="0"/>
              <w:adjustRightInd w:val="0"/>
              <w:spacing w:after="0" w:line="240" w:lineRule="auto"/>
              <w:jc w:val="left"/>
              <w:rPr>
                <w:rFonts w:eastAsiaTheme="minorHAnsi" w:cs="Arial"/>
                <w:color w:val="000000"/>
                <w:lang w:val="en-US"/>
              </w:rPr>
            </w:pPr>
          </w:p>
        </w:tc>
        <w:tc>
          <w:tcPr>
            <w:tcW w:w="3965" w:type="dxa"/>
            <w:tcBorders>
              <w:top w:val="single" w:sz="4" w:space="0" w:color="auto"/>
              <w:left w:val="single" w:sz="4" w:space="0" w:color="auto"/>
              <w:bottom w:val="single" w:sz="4" w:space="0" w:color="auto"/>
              <w:right w:val="single" w:sz="4" w:space="0" w:color="auto"/>
            </w:tcBorders>
          </w:tcPr>
          <w:p w14:paraId="737812E7" w14:textId="7A9D9ED5" w:rsidR="00D21564" w:rsidRDefault="00D21564" w:rsidP="00D21564">
            <w:pPr>
              <w:autoSpaceDE w:val="0"/>
              <w:autoSpaceDN w:val="0"/>
              <w:adjustRightInd w:val="0"/>
              <w:spacing w:after="0" w:line="240" w:lineRule="auto"/>
              <w:jc w:val="left"/>
              <w:rPr>
                <w:rFonts w:eastAsiaTheme="minorHAnsi" w:cs="Arial"/>
                <w:color w:val="000000"/>
                <w:lang w:val="en-US"/>
              </w:rPr>
            </w:pPr>
            <w:r w:rsidRPr="002D601B">
              <w:t xml:space="preserve">"for PHR2 in its dynamic data mode, and shall also use this convolutional code for the PHY payload field unless the optional low-density parity-check LDPC encoder described in 16.3.3.3.1 is being used for the PHY payload field." could be more clear and also how do we control which is used? This should be a one or the other switch (right?).  Or a combination of conditions already defined? </w:t>
            </w:r>
          </w:p>
        </w:tc>
        <w:tc>
          <w:tcPr>
            <w:tcW w:w="2975" w:type="dxa"/>
            <w:tcBorders>
              <w:top w:val="single" w:sz="4" w:space="0" w:color="auto"/>
              <w:left w:val="single" w:sz="4" w:space="0" w:color="auto"/>
              <w:bottom w:val="single" w:sz="4" w:space="0" w:color="auto"/>
              <w:right w:val="single" w:sz="4" w:space="0" w:color="auto"/>
            </w:tcBorders>
          </w:tcPr>
          <w:p w14:paraId="0410F78E" w14:textId="77777777" w:rsidR="00D21564" w:rsidRPr="00D21564" w:rsidRDefault="00D21564" w:rsidP="00D21564">
            <w:pPr>
              <w:autoSpaceDE w:val="0"/>
              <w:autoSpaceDN w:val="0"/>
              <w:adjustRightInd w:val="0"/>
              <w:spacing w:after="0" w:line="240" w:lineRule="auto"/>
              <w:jc w:val="left"/>
              <w:rPr>
                <w:rFonts w:eastAsiaTheme="minorHAnsi" w:cs="Arial"/>
                <w:color w:val="000000"/>
                <w:lang w:val="en-US"/>
              </w:rPr>
            </w:pPr>
            <w:r w:rsidRPr="00D21564">
              <w:rPr>
                <w:rFonts w:eastAsiaTheme="minorHAnsi" w:cs="Arial"/>
                <w:color w:val="000000"/>
                <w:lang w:val="en-US"/>
              </w:rPr>
              <w:t xml:space="preserve">"Define a PHY PIB to switch on LDPC when supported and change text:  </w:t>
            </w:r>
          </w:p>
          <w:p w14:paraId="607A1B75" w14:textId="45E7F647" w:rsidR="00D21564" w:rsidRDefault="00D21564" w:rsidP="00D21564">
            <w:pPr>
              <w:autoSpaceDE w:val="0"/>
              <w:autoSpaceDN w:val="0"/>
              <w:adjustRightInd w:val="0"/>
              <w:spacing w:after="0" w:line="240" w:lineRule="auto"/>
              <w:jc w:val="left"/>
              <w:rPr>
                <w:rFonts w:eastAsiaTheme="minorHAnsi" w:cs="Arial"/>
                <w:color w:val="000000"/>
                <w:lang w:val="en-US"/>
              </w:rPr>
            </w:pPr>
            <w:r w:rsidRPr="00D21564">
              <w:rPr>
                <w:rFonts w:eastAsiaTheme="minorHAnsi" w:cs="Arial"/>
                <w:color w:val="000000"/>
                <w:lang w:val="en-US"/>
              </w:rPr>
              <w:t>for PHR2 in its dynamic data mode either the convolutional code or the LDPC code is used to encode the PHY payload field.  When phyHrpLdpcEnabled is TRUE the LDPC encoder described in 16.3.3.3.1 shall be used to encode the PHY payload field; when phyHrpLdpcEnabled is FALSE, e K = 7 convolutional code shall be used to encode the PHY payload field."</w:t>
            </w:r>
          </w:p>
        </w:tc>
      </w:tr>
    </w:tbl>
    <w:p w14:paraId="56C03700" w14:textId="77777777" w:rsidR="000F46F7" w:rsidRDefault="00983210" w:rsidP="00796DCE">
      <w:pPr>
        <w:spacing w:before="120"/>
        <w:rPr>
          <w:rFonts w:eastAsia="MS Mincho"/>
          <w:lang w:val="en-US" w:eastAsia="x-none"/>
        </w:rPr>
      </w:pPr>
      <w:r>
        <w:rPr>
          <w:rFonts w:eastAsia="MS Mincho"/>
          <w:lang w:val="en-US" w:eastAsia="x-none"/>
        </w:rPr>
        <w:t>Discussion:</w:t>
      </w:r>
      <w:r w:rsidR="00D21564">
        <w:rPr>
          <w:rFonts w:eastAsia="MS Mincho"/>
          <w:lang w:val="en-US" w:eastAsia="x-none"/>
        </w:rPr>
        <w:t xml:space="preserve">  </w:t>
      </w:r>
    </w:p>
    <w:p w14:paraId="3CE8A550" w14:textId="04AE769D" w:rsidR="00366E45" w:rsidRDefault="000F46F7" w:rsidP="00983210">
      <w:pPr>
        <w:rPr>
          <w:rFonts w:eastAsia="MS Mincho"/>
          <w:lang w:val="en-US" w:eastAsia="x-none"/>
        </w:rPr>
      </w:pPr>
      <w:r>
        <w:rPr>
          <w:rFonts w:eastAsia="MS Mincho"/>
          <w:lang w:val="en-US" w:eastAsia="x-none"/>
        </w:rPr>
        <w:t xml:space="preserve">PHR2 is used in the HRP-EMDEV’s dynamic data mode.  This sentence is saying that the EMDEV shall use the K=7 convolutional code for three cases (a) the PHR in non-dynamic </w:t>
      </w:r>
      <w:r w:rsidR="00366E45">
        <w:rPr>
          <w:rFonts w:eastAsia="MS Mincho"/>
          <w:lang w:val="en-US" w:eastAsia="x-none"/>
        </w:rPr>
        <w:t>data</w:t>
      </w:r>
      <w:r>
        <w:rPr>
          <w:rFonts w:eastAsia="MS Mincho"/>
          <w:lang w:val="en-US" w:eastAsia="x-none"/>
        </w:rPr>
        <w:t xml:space="preserve"> mode.  (b) The PHR2 in </w:t>
      </w:r>
      <w:r w:rsidR="00366E45">
        <w:rPr>
          <w:rFonts w:eastAsia="MS Mincho"/>
          <w:lang w:val="en-US" w:eastAsia="x-none"/>
        </w:rPr>
        <w:t>dynamic data mode, (c) PHY data payload, except when LDPC is being used. As such the sentence is fairly clearly saying this, but perhaps could be reworded slightly.</w:t>
      </w:r>
      <w:r w:rsidR="00562D92">
        <w:rPr>
          <w:rFonts w:eastAsia="MS Mincho"/>
          <w:lang w:val="en-US" w:eastAsia="x-none"/>
        </w:rPr>
        <w:t xml:space="preserve">  </w:t>
      </w:r>
    </w:p>
    <w:p w14:paraId="4ABF5EE5" w14:textId="17523B6E" w:rsidR="000C46B8" w:rsidRDefault="00366E45" w:rsidP="00983210">
      <w:pPr>
        <w:rPr>
          <w:rFonts w:eastAsia="MS Mincho"/>
          <w:lang w:val="en-US" w:eastAsia="x-none"/>
        </w:rPr>
      </w:pPr>
      <w:r>
        <w:rPr>
          <w:rFonts w:eastAsia="MS Mincho"/>
          <w:lang w:val="en-US" w:eastAsia="x-none"/>
        </w:rPr>
        <w:t xml:space="preserve">The second point is </w:t>
      </w:r>
      <w:r w:rsidR="00067718">
        <w:rPr>
          <w:rFonts w:eastAsia="MS Mincho"/>
          <w:lang w:val="en-US" w:eastAsia="x-none"/>
        </w:rPr>
        <w:t xml:space="preserve">a question of: “How </w:t>
      </w:r>
      <w:r>
        <w:rPr>
          <w:rFonts w:eastAsia="MS Mincho"/>
          <w:lang w:val="en-US" w:eastAsia="x-none"/>
        </w:rPr>
        <w:t>to control selection of LDPC</w:t>
      </w:r>
      <w:r w:rsidR="00067718">
        <w:rPr>
          <w:rFonts w:eastAsia="MS Mincho"/>
          <w:lang w:val="en-US" w:eastAsia="x-none"/>
        </w:rPr>
        <w:t>?”</w:t>
      </w:r>
      <w:r w:rsidR="00562D92">
        <w:rPr>
          <w:rFonts w:eastAsia="MS Mincho"/>
          <w:lang w:val="en-US" w:eastAsia="x-none"/>
        </w:rPr>
        <w:t>, and the answer is t</w:t>
      </w:r>
      <w:r w:rsidR="00067718">
        <w:rPr>
          <w:rFonts w:eastAsia="MS Mincho"/>
          <w:lang w:val="en-US" w:eastAsia="x-none"/>
        </w:rPr>
        <w:t xml:space="preserve">he intent was that LDPC and the data rate would be chosen dynamically (depending on needs, channel conditions and capabilities of the devices) and signaled in the PHR1 of the </w:t>
      </w:r>
      <w:r w:rsidR="000C46B8">
        <w:rPr>
          <w:rFonts w:eastAsia="MS Mincho"/>
          <w:lang w:val="en-US" w:eastAsia="x-none"/>
        </w:rPr>
        <w:t>d</w:t>
      </w:r>
      <w:r w:rsidR="00067718" w:rsidRPr="00067718">
        <w:rPr>
          <w:rFonts w:eastAsia="MS Mincho"/>
          <w:lang w:val="en-US" w:eastAsia="x-none"/>
        </w:rPr>
        <w:t>ynamic data mode PHR</w:t>
      </w:r>
      <w:r w:rsidR="00067718">
        <w:rPr>
          <w:rFonts w:eastAsia="MS Mincho"/>
          <w:lang w:val="en-US" w:eastAsia="x-none"/>
        </w:rPr>
        <w:t xml:space="preserve"> (</w:t>
      </w:r>
      <w:r w:rsidR="00067718" w:rsidRPr="00067718">
        <w:rPr>
          <w:rFonts w:eastAsia="MS Mincho"/>
          <w:lang w:val="en-US" w:eastAsia="x-none"/>
        </w:rPr>
        <w:t>16.2.7.4</w:t>
      </w:r>
      <w:r w:rsidR="00067718">
        <w:rPr>
          <w:rFonts w:eastAsia="MS Mincho"/>
          <w:lang w:val="en-US" w:eastAsia="x-none"/>
        </w:rPr>
        <w:t>)</w:t>
      </w:r>
      <w:r w:rsidR="000C46B8">
        <w:rPr>
          <w:rFonts w:eastAsia="MS Mincho"/>
          <w:lang w:val="en-US" w:eastAsia="x-none"/>
        </w:rPr>
        <w:t xml:space="preserve">.  </w:t>
      </w:r>
    </w:p>
    <w:p w14:paraId="097DDEF2" w14:textId="53B93357" w:rsidR="00067718" w:rsidRDefault="000C46B8" w:rsidP="00983210">
      <w:pPr>
        <w:rPr>
          <w:rFonts w:eastAsia="MS Mincho"/>
          <w:lang w:val="en-US" w:eastAsia="x-none"/>
        </w:rPr>
      </w:pPr>
      <w:r>
        <w:rPr>
          <w:rFonts w:eastAsia="MS Mincho"/>
          <w:lang w:val="en-US" w:eastAsia="x-none"/>
        </w:rPr>
        <w:t xml:space="preserve">The receiver then would use the PHR1 info (signaling the data modulation rate and coding) to decide how to decode PHR2 and </w:t>
      </w:r>
      <w:r w:rsidRPr="000C46B8">
        <w:rPr>
          <w:rFonts w:eastAsia="MS Mincho"/>
          <w:lang w:val="en-US" w:eastAsia="x-none"/>
        </w:rPr>
        <w:t>PHY data payload</w:t>
      </w:r>
      <w:r>
        <w:rPr>
          <w:rFonts w:eastAsia="MS Mincho"/>
          <w:lang w:val="en-US" w:eastAsia="x-none"/>
        </w:rPr>
        <w:t xml:space="preserve"> (including whether LDPC is being used).  </w:t>
      </w:r>
    </w:p>
    <w:p w14:paraId="5CA11DB8" w14:textId="2E7587BE" w:rsidR="00983210" w:rsidRDefault="000C46B8" w:rsidP="009618C2">
      <w:r>
        <w:rPr>
          <w:rFonts w:eastAsia="MS Mincho"/>
          <w:lang w:val="en-US" w:eastAsia="x-none"/>
        </w:rPr>
        <w:t>On the transmit side then we need some controls to select the transmit data rate and whether or not to employ LDPC, and since this is intended to be done dynamically,</w:t>
      </w:r>
      <w:r w:rsidR="009618C2">
        <w:rPr>
          <w:rFonts w:eastAsia="MS Mincho"/>
          <w:lang w:val="en-US" w:eastAsia="x-none"/>
        </w:rPr>
        <w:t xml:space="preserve"> </w:t>
      </w:r>
      <w:r w:rsidR="00D21564">
        <w:rPr>
          <w:rFonts w:eastAsia="MS Mincho"/>
          <w:lang w:val="en-US" w:eastAsia="x-none"/>
        </w:rPr>
        <w:t>the logical way to select these is via the MCPS-DATA.request that is used to initiate the data frame transmission.</w:t>
      </w:r>
      <w:r w:rsidR="009618C2">
        <w:rPr>
          <w:rFonts w:eastAsia="MS Mincho"/>
          <w:lang w:val="en-US" w:eastAsia="x-none"/>
        </w:rPr>
        <w:t xml:space="preserve">  Indeed</w:t>
      </w:r>
      <w:r w:rsidR="00E73168">
        <w:rPr>
          <w:rFonts w:eastAsia="MS Mincho"/>
          <w:lang w:val="en-US" w:eastAsia="x-none"/>
        </w:rPr>
        <w:t>,</w:t>
      </w:r>
      <w:r w:rsidR="009618C2">
        <w:rPr>
          <w:rFonts w:eastAsia="MS Mincho"/>
          <w:lang w:val="en-US" w:eastAsia="x-none"/>
        </w:rPr>
        <w:t xml:space="preserve"> 4a which had dynamic rates already included parameters in MCPS-DATA.request to select the rate.</w:t>
      </w:r>
    </w:p>
    <w:tbl>
      <w:tblPr>
        <w:tblStyle w:val="TableGrid"/>
        <w:tblW w:w="0" w:type="auto"/>
        <w:tblInd w:w="250" w:type="dxa"/>
        <w:tblLook w:val="04A0" w:firstRow="1" w:lastRow="0" w:firstColumn="1" w:lastColumn="0" w:noHBand="0" w:noVBand="1"/>
      </w:tblPr>
      <w:tblGrid>
        <w:gridCol w:w="1305"/>
        <w:gridCol w:w="9127"/>
      </w:tblGrid>
      <w:tr w:rsidR="00983210" w14:paraId="38014748" w14:textId="77777777" w:rsidTr="00983210">
        <w:trPr>
          <w:cantSplit/>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2BFDFC0E" w14:textId="77777777" w:rsidR="00983210" w:rsidRDefault="00983210">
            <w:pPr>
              <w:keepNext/>
              <w:keepLines/>
              <w:spacing w:before="120" w:after="120"/>
            </w:pPr>
            <w:r>
              <w:lastRenderedPageBreak/>
              <w:t xml:space="preserve">Proposed </w:t>
            </w:r>
            <w:r>
              <w:br/>
            </w:r>
            <w:r>
              <w:rPr>
                <w:b/>
                <w:bCs/>
              </w:rPr>
              <w:t>Disposition</w:t>
            </w:r>
          </w:p>
        </w:tc>
        <w:tc>
          <w:tcPr>
            <w:tcW w:w="9298" w:type="dxa"/>
            <w:tcBorders>
              <w:top w:val="single" w:sz="4" w:space="0" w:color="000000"/>
              <w:left w:val="single" w:sz="4" w:space="0" w:color="000000"/>
              <w:bottom w:val="single" w:sz="4" w:space="0" w:color="000000"/>
              <w:right w:val="single" w:sz="4" w:space="0" w:color="000000"/>
            </w:tcBorders>
            <w:vAlign w:val="center"/>
            <w:hideMark/>
          </w:tcPr>
          <w:p w14:paraId="49BB7842" w14:textId="77777777" w:rsidR="00983210" w:rsidRDefault="00983210">
            <w:pPr>
              <w:keepNext/>
              <w:keepLines/>
              <w:spacing w:before="120" w:after="120"/>
            </w:pPr>
            <w:r>
              <w:t xml:space="preserve">Proposed </w:t>
            </w:r>
            <w:r>
              <w:rPr>
                <w:b/>
                <w:bCs/>
              </w:rPr>
              <w:t>Disposition Detail</w:t>
            </w:r>
          </w:p>
        </w:tc>
      </w:tr>
      <w:tr w:rsidR="00983210" w14:paraId="00AD695A" w14:textId="77777777" w:rsidTr="00796DCE">
        <w:trPr>
          <w:cantSplit/>
          <w:trHeight w:val="90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24185DB0" w14:textId="5B04104C" w:rsidR="00983210" w:rsidRDefault="009618C2">
            <w:r>
              <w:t>Revised</w:t>
            </w:r>
          </w:p>
        </w:tc>
        <w:tc>
          <w:tcPr>
            <w:tcW w:w="9298" w:type="dxa"/>
            <w:tcBorders>
              <w:top w:val="single" w:sz="4" w:space="0" w:color="000000"/>
              <w:left w:val="single" w:sz="4" w:space="0" w:color="000000"/>
              <w:bottom w:val="single" w:sz="4" w:space="0" w:color="000000"/>
              <w:right w:val="single" w:sz="4" w:space="0" w:color="000000"/>
            </w:tcBorders>
            <w:vAlign w:val="center"/>
            <w:hideMark/>
          </w:tcPr>
          <w:p w14:paraId="34276E04" w14:textId="69A2D5C6" w:rsidR="002C002E" w:rsidRDefault="002C002E" w:rsidP="00796DCE">
            <w:pPr>
              <w:spacing w:after="0" w:line="240" w:lineRule="auto"/>
              <w:jc w:val="left"/>
              <w:rPr>
                <w:rFonts w:asciiTheme="minorHAnsi" w:eastAsiaTheme="minorHAnsi" w:hAnsiTheme="minorHAnsi" w:cstheme="minorBidi"/>
                <w:lang w:val="en-IE"/>
              </w:rPr>
            </w:pPr>
          </w:p>
          <w:p w14:paraId="2038B65A" w14:textId="75973E63" w:rsidR="00CB299E" w:rsidRDefault="00CB299E" w:rsidP="00796DCE">
            <w:pPr>
              <w:spacing w:after="0" w:line="240" w:lineRule="auto"/>
              <w:jc w:val="left"/>
              <w:rPr>
                <w:rFonts w:asciiTheme="minorHAnsi" w:eastAsiaTheme="minorHAnsi" w:hAnsiTheme="minorHAnsi" w:cstheme="minorBidi"/>
                <w:lang w:val="en-IE"/>
              </w:rPr>
            </w:pPr>
            <w:bookmarkStart w:id="6" w:name="OLE_LINK8"/>
            <w:bookmarkStart w:id="7" w:name="OLE_LINK1"/>
            <w:r>
              <w:rPr>
                <w:rFonts w:asciiTheme="minorHAnsi" w:eastAsiaTheme="minorHAnsi" w:hAnsiTheme="minorHAnsi" w:cstheme="minorBidi"/>
                <w:lang w:val="en-IE"/>
              </w:rPr>
              <w:t xml:space="preserve">Replace the sentence </w:t>
            </w:r>
            <w:r w:rsidR="004619CC">
              <w:rPr>
                <w:rFonts w:asciiTheme="minorHAnsi" w:eastAsiaTheme="minorHAnsi" w:hAnsiTheme="minorHAnsi" w:cstheme="minorBidi"/>
                <w:lang w:val="en-IE"/>
              </w:rPr>
              <w:t>o</w:t>
            </w:r>
            <w:r w:rsidR="002776EE">
              <w:rPr>
                <w:rFonts w:asciiTheme="minorHAnsi" w:eastAsiaTheme="minorHAnsi" w:hAnsiTheme="minorHAnsi" w:cstheme="minorBidi"/>
                <w:lang w:val="en-IE"/>
              </w:rPr>
              <w:t xml:space="preserve">n </w:t>
            </w:r>
            <w:r w:rsidR="004619CC">
              <w:rPr>
                <w:rFonts w:asciiTheme="minorHAnsi" w:eastAsiaTheme="minorHAnsi" w:hAnsiTheme="minorHAnsi" w:cstheme="minorBidi"/>
                <w:lang w:val="en-IE"/>
              </w:rPr>
              <w:t>l</w:t>
            </w:r>
            <w:r>
              <w:rPr>
                <w:rFonts w:asciiTheme="minorHAnsi" w:eastAsiaTheme="minorHAnsi" w:hAnsiTheme="minorHAnsi" w:cstheme="minorBidi"/>
                <w:lang w:val="en-IE"/>
              </w:rPr>
              <w:t>ines 5 to 7 of p163 with the following:</w:t>
            </w:r>
          </w:p>
          <w:p w14:paraId="55CEFC2F" w14:textId="35B10B51" w:rsidR="009618C2" w:rsidRDefault="00CB299E" w:rsidP="00796DCE">
            <w:pPr>
              <w:spacing w:after="0" w:line="240" w:lineRule="auto"/>
              <w:jc w:val="left"/>
              <w:rPr>
                <w:rFonts w:asciiTheme="minorHAnsi" w:eastAsiaTheme="minorHAnsi" w:hAnsiTheme="minorHAnsi" w:cstheme="minorBidi"/>
                <w:lang w:val="en-IE"/>
              </w:rPr>
            </w:pPr>
            <w:r>
              <w:rPr>
                <w:rFonts w:asciiTheme="minorHAnsi" w:eastAsiaTheme="minorHAnsi" w:hAnsiTheme="minorHAnsi" w:cstheme="minorBidi"/>
                <w:lang w:val="en-IE"/>
              </w:rPr>
              <w:t>“</w:t>
            </w:r>
            <w:r w:rsidR="002C002E" w:rsidRPr="002C002E">
              <w:rPr>
                <w:rFonts w:asciiTheme="minorHAnsi" w:eastAsiaTheme="minorHAnsi" w:hAnsiTheme="minorHAnsi" w:cstheme="minorBidi"/>
                <w:lang w:val="en-IE"/>
              </w:rPr>
              <w:t xml:space="preserve">The HRP-EMDEV </w:t>
            </w:r>
            <w:bookmarkEnd w:id="6"/>
            <w:r w:rsidR="002C002E" w:rsidRPr="002C002E">
              <w:rPr>
                <w:rFonts w:asciiTheme="minorHAnsi" w:eastAsiaTheme="minorHAnsi" w:hAnsiTheme="minorHAnsi" w:cstheme="minorBidi"/>
                <w:lang w:val="en-IE"/>
              </w:rPr>
              <w:t>shall employ the K=7 convolutional code for the PHR</w:t>
            </w:r>
            <w:r w:rsidR="00BF3B75">
              <w:rPr>
                <w:rFonts w:asciiTheme="minorHAnsi" w:eastAsiaTheme="minorHAnsi" w:hAnsiTheme="minorHAnsi" w:cstheme="minorBidi"/>
                <w:lang w:val="en-IE"/>
              </w:rPr>
              <w:t xml:space="preserve"> or for </w:t>
            </w:r>
            <w:r w:rsidR="00BD671D">
              <w:rPr>
                <w:rFonts w:asciiTheme="minorHAnsi" w:eastAsiaTheme="minorHAnsi" w:hAnsiTheme="minorHAnsi" w:cstheme="minorBidi"/>
                <w:lang w:val="en-IE"/>
              </w:rPr>
              <w:t xml:space="preserve">the </w:t>
            </w:r>
            <w:r w:rsidR="00BF3B75">
              <w:rPr>
                <w:rFonts w:asciiTheme="minorHAnsi" w:eastAsiaTheme="minorHAnsi" w:hAnsiTheme="minorHAnsi" w:cstheme="minorBidi"/>
                <w:lang w:val="en-IE"/>
              </w:rPr>
              <w:t xml:space="preserve">PHR2 </w:t>
            </w:r>
            <w:r w:rsidR="002C002E" w:rsidRPr="002C002E">
              <w:rPr>
                <w:rFonts w:asciiTheme="minorHAnsi" w:eastAsiaTheme="minorHAnsi" w:hAnsiTheme="minorHAnsi" w:cstheme="minorBidi"/>
                <w:lang w:val="en-IE"/>
              </w:rPr>
              <w:t xml:space="preserve">in dynamic data mode. </w:t>
            </w:r>
            <w:r w:rsidR="002C002E">
              <w:rPr>
                <w:rFonts w:asciiTheme="minorHAnsi" w:eastAsiaTheme="minorHAnsi" w:hAnsiTheme="minorHAnsi" w:cstheme="minorBidi"/>
                <w:lang w:val="en-IE"/>
              </w:rPr>
              <w:t xml:space="preserve"> </w:t>
            </w:r>
            <w:r w:rsidR="00727973">
              <w:rPr>
                <w:rFonts w:asciiTheme="minorHAnsi" w:eastAsiaTheme="minorHAnsi" w:hAnsiTheme="minorHAnsi" w:cstheme="minorBidi"/>
                <w:lang w:val="en-IE"/>
              </w:rPr>
              <w:t>In addition, t</w:t>
            </w:r>
            <w:r w:rsidR="002C002E">
              <w:rPr>
                <w:rFonts w:asciiTheme="minorHAnsi" w:eastAsiaTheme="minorHAnsi" w:hAnsiTheme="minorHAnsi" w:cstheme="minorBidi"/>
                <w:lang w:val="en-IE"/>
              </w:rPr>
              <w:t xml:space="preserve">he HRP-EMDEV </w:t>
            </w:r>
            <w:r w:rsidR="002C002E" w:rsidRPr="002C002E">
              <w:rPr>
                <w:rFonts w:asciiTheme="minorHAnsi" w:eastAsiaTheme="minorHAnsi" w:hAnsiTheme="minorHAnsi" w:cstheme="minorBidi"/>
                <w:lang w:val="en-IE"/>
              </w:rPr>
              <w:t>shall employ the K</w:t>
            </w:r>
            <w:r>
              <w:rPr>
                <w:rFonts w:asciiTheme="minorHAnsi" w:eastAsiaTheme="minorHAnsi" w:hAnsiTheme="minorHAnsi" w:cstheme="minorBidi"/>
                <w:lang w:val="en-IE"/>
              </w:rPr>
              <w:t>=</w:t>
            </w:r>
            <w:r w:rsidR="002C002E" w:rsidRPr="002C002E">
              <w:rPr>
                <w:rFonts w:asciiTheme="minorHAnsi" w:eastAsiaTheme="minorHAnsi" w:hAnsiTheme="minorHAnsi" w:cstheme="minorBidi"/>
                <w:lang w:val="en-IE"/>
              </w:rPr>
              <w:t xml:space="preserve">7 convolutional code for the PHY payload </w:t>
            </w:r>
            <w:r w:rsidR="002C002E">
              <w:rPr>
                <w:rFonts w:asciiTheme="minorHAnsi" w:eastAsiaTheme="minorHAnsi" w:hAnsiTheme="minorHAnsi" w:cstheme="minorBidi"/>
                <w:lang w:val="en-IE"/>
              </w:rPr>
              <w:t xml:space="preserve">field </w:t>
            </w:r>
            <w:r w:rsidR="002C002E" w:rsidRPr="002C002E">
              <w:rPr>
                <w:rFonts w:asciiTheme="minorHAnsi" w:eastAsiaTheme="minorHAnsi" w:hAnsiTheme="minorHAnsi" w:cstheme="minorBidi"/>
                <w:lang w:val="en-IE"/>
              </w:rPr>
              <w:t>unless the optional LDPC encoder described in 16.3.3.3.1 is being used for the PHY payload field</w:t>
            </w:r>
            <w:r>
              <w:rPr>
                <w:rFonts w:asciiTheme="minorHAnsi" w:eastAsiaTheme="minorHAnsi" w:hAnsiTheme="minorHAnsi" w:cstheme="minorBidi"/>
                <w:lang w:val="en-IE"/>
              </w:rPr>
              <w:t>.</w:t>
            </w:r>
            <w:r w:rsidR="002C002E" w:rsidRPr="002C002E">
              <w:rPr>
                <w:rFonts w:asciiTheme="minorHAnsi" w:eastAsiaTheme="minorHAnsi" w:hAnsiTheme="minorHAnsi" w:cstheme="minorBidi"/>
                <w:lang w:val="en-IE"/>
              </w:rPr>
              <w:t>”</w:t>
            </w:r>
            <w:r w:rsidR="00AA30BC">
              <w:rPr>
                <w:rFonts w:asciiTheme="minorHAnsi" w:eastAsiaTheme="minorHAnsi" w:hAnsiTheme="minorHAnsi" w:cstheme="minorBidi"/>
                <w:lang w:val="en-IE"/>
              </w:rPr>
              <w:t>,</w:t>
            </w:r>
            <w:r w:rsidR="00AA30BC">
              <w:rPr>
                <w:rFonts w:asciiTheme="minorHAnsi" w:eastAsiaTheme="minorHAnsi" w:hAnsiTheme="minorHAnsi" w:cstheme="minorBidi"/>
                <w:lang w:val="en-IE"/>
              </w:rPr>
              <w:br/>
            </w:r>
            <w:bookmarkEnd w:id="7"/>
            <w:r w:rsidR="00AA30BC">
              <w:rPr>
                <w:rFonts w:asciiTheme="minorHAnsi" w:eastAsiaTheme="minorHAnsi" w:hAnsiTheme="minorHAnsi" w:cstheme="minorBidi"/>
                <w:lang w:val="en-IE"/>
              </w:rPr>
              <w:br/>
            </w:r>
            <w:r w:rsidR="00312492">
              <w:rPr>
                <w:rFonts w:asciiTheme="minorHAnsi" w:eastAsiaTheme="minorHAnsi" w:hAnsiTheme="minorHAnsi" w:cstheme="minorBidi"/>
                <w:lang w:val="en-IE"/>
              </w:rPr>
              <w:t xml:space="preserve">Also, modify the </w:t>
            </w:r>
            <w:r w:rsidR="00D939C0">
              <w:rPr>
                <w:rFonts w:asciiTheme="minorHAnsi" w:eastAsiaTheme="minorHAnsi" w:hAnsiTheme="minorHAnsi" w:cstheme="minorBidi"/>
                <w:lang w:val="en-IE"/>
              </w:rPr>
              <w:t>MCPS-DATA primitives as per 15-24-</w:t>
            </w:r>
            <w:r w:rsidR="00AA30BC">
              <w:rPr>
                <w:rFonts w:asciiTheme="minorHAnsi" w:eastAsiaTheme="minorHAnsi" w:hAnsiTheme="minorHAnsi" w:cstheme="minorBidi"/>
                <w:lang w:val="en-IE"/>
              </w:rPr>
              <w:t>0208</w:t>
            </w:r>
            <w:r w:rsidR="00D939C0">
              <w:rPr>
                <w:rFonts w:asciiTheme="minorHAnsi" w:eastAsiaTheme="minorHAnsi" w:hAnsiTheme="minorHAnsi" w:cstheme="minorBidi"/>
                <w:lang w:val="en-IE"/>
              </w:rPr>
              <w:t>-00-04ab-MCPS-DATA-primitive-modifications-for-dynamic-data-mode</w:t>
            </w:r>
          </w:p>
        </w:tc>
      </w:tr>
    </w:tbl>
    <w:p w14:paraId="38074AF9" w14:textId="77777777" w:rsidR="00983210" w:rsidRDefault="00983210" w:rsidP="007F144A">
      <w:pPr>
        <w:rPr>
          <w:rFonts w:ascii="Times New Roman" w:eastAsia="MS Mincho" w:hAnsi="Times New Roman"/>
          <w:lang w:val="en-US" w:eastAsia="ja-JP"/>
        </w:rPr>
      </w:pPr>
    </w:p>
    <w:p w14:paraId="0AD40EB3" w14:textId="5E87B484" w:rsidR="00983210" w:rsidRDefault="00983210" w:rsidP="00983210">
      <w:pPr>
        <w:pStyle w:val="Heading1"/>
        <w:rPr>
          <w:rFonts w:eastAsia="MS Mincho"/>
          <w:lang w:val="en-US"/>
        </w:rPr>
      </w:pPr>
      <w:bookmarkStart w:id="8" w:name="_Toc165413459"/>
      <w:r>
        <w:rPr>
          <w:rFonts w:eastAsia="MS Mincho"/>
          <w:lang w:val="en-US"/>
        </w:rPr>
        <w:t xml:space="preserve">CID # </w:t>
      </w:r>
      <w:r w:rsidR="00422615" w:rsidRPr="00422615">
        <w:rPr>
          <w:rFonts w:eastAsia="MS Mincho"/>
          <w:lang w:val="en-US"/>
        </w:rPr>
        <w:t>465</w:t>
      </w:r>
      <w:bookmarkEnd w:id="8"/>
      <w:r w:rsidR="00422615" w:rsidRPr="00422615">
        <w:rPr>
          <w:rFonts w:eastAsia="MS Mincho"/>
          <w:lang w:val="en-US"/>
        </w:rPr>
        <w:t xml:space="preserve"> </w:t>
      </w:r>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709"/>
        <w:gridCol w:w="1024"/>
        <w:gridCol w:w="708"/>
        <w:gridCol w:w="3965"/>
        <w:gridCol w:w="2975"/>
      </w:tblGrid>
      <w:tr w:rsidR="00983210" w14:paraId="611C00EB" w14:textId="77777777" w:rsidTr="00983210">
        <w:trPr>
          <w:trHeight w:val="266"/>
        </w:trPr>
        <w:tc>
          <w:tcPr>
            <w:tcW w:w="819" w:type="dxa"/>
            <w:tcBorders>
              <w:top w:val="single" w:sz="4" w:space="0" w:color="auto"/>
              <w:left w:val="single" w:sz="4" w:space="0" w:color="auto"/>
              <w:bottom w:val="single" w:sz="4" w:space="0" w:color="auto"/>
              <w:right w:val="single" w:sz="4" w:space="0" w:color="auto"/>
            </w:tcBorders>
            <w:hideMark/>
          </w:tcPr>
          <w:p w14:paraId="04448D26" w14:textId="77777777" w:rsidR="00983210" w:rsidRDefault="00983210">
            <w:pPr>
              <w:autoSpaceDE w:val="0"/>
              <w:autoSpaceDN w:val="0"/>
              <w:adjustRightInd w:val="0"/>
              <w:spacing w:after="0" w:line="240" w:lineRule="auto"/>
              <w:jc w:val="left"/>
              <w:rPr>
                <w:rFonts w:eastAsiaTheme="minorHAnsi" w:cs="Arial"/>
                <w:b/>
                <w:bCs/>
                <w:color w:val="000000"/>
                <w:lang w:val="en-US"/>
              </w:rPr>
            </w:pPr>
            <w:r>
              <w:rPr>
                <w:b/>
                <w:bCs/>
              </w:rPr>
              <w:t>Index</w:t>
            </w:r>
          </w:p>
        </w:tc>
        <w:tc>
          <w:tcPr>
            <w:tcW w:w="709" w:type="dxa"/>
            <w:tcBorders>
              <w:top w:val="single" w:sz="4" w:space="0" w:color="auto"/>
              <w:left w:val="single" w:sz="4" w:space="0" w:color="auto"/>
              <w:bottom w:val="single" w:sz="4" w:space="0" w:color="auto"/>
              <w:right w:val="single" w:sz="4" w:space="0" w:color="auto"/>
            </w:tcBorders>
            <w:hideMark/>
          </w:tcPr>
          <w:p w14:paraId="54E78D0C" w14:textId="77777777" w:rsidR="00983210" w:rsidRDefault="00983210">
            <w:pPr>
              <w:autoSpaceDE w:val="0"/>
              <w:autoSpaceDN w:val="0"/>
              <w:adjustRightInd w:val="0"/>
              <w:spacing w:after="0" w:line="240" w:lineRule="auto"/>
              <w:jc w:val="left"/>
              <w:rPr>
                <w:rFonts w:eastAsiaTheme="minorHAnsi" w:cs="Arial"/>
                <w:b/>
                <w:bCs/>
                <w:color w:val="000000"/>
                <w:lang w:val="en-US"/>
              </w:rPr>
            </w:pPr>
            <w:r>
              <w:rPr>
                <w:b/>
                <w:bCs/>
              </w:rPr>
              <w:t>Page</w:t>
            </w:r>
          </w:p>
        </w:tc>
        <w:tc>
          <w:tcPr>
            <w:tcW w:w="1024" w:type="dxa"/>
            <w:tcBorders>
              <w:top w:val="single" w:sz="4" w:space="0" w:color="auto"/>
              <w:left w:val="single" w:sz="4" w:space="0" w:color="auto"/>
              <w:bottom w:val="single" w:sz="4" w:space="0" w:color="auto"/>
              <w:right w:val="single" w:sz="4" w:space="0" w:color="auto"/>
            </w:tcBorders>
            <w:hideMark/>
          </w:tcPr>
          <w:p w14:paraId="521ADF92" w14:textId="77777777" w:rsidR="00983210" w:rsidRDefault="00983210">
            <w:pPr>
              <w:autoSpaceDE w:val="0"/>
              <w:autoSpaceDN w:val="0"/>
              <w:adjustRightInd w:val="0"/>
              <w:spacing w:after="0" w:line="240" w:lineRule="auto"/>
              <w:jc w:val="left"/>
              <w:rPr>
                <w:rFonts w:eastAsiaTheme="minorHAnsi" w:cs="Arial"/>
                <w:b/>
                <w:bCs/>
                <w:color w:val="000000"/>
                <w:lang w:val="en-US"/>
              </w:rPr>
            </w:pPr>
            <w:r>
              <w:rPr>
                <w:b/>
                <w:bCs/>
              </w:rPr>
              <w:t>clause</w:t>
            </w:r>
          </w:p>
        </w:tc>
        <w:tc>
          <w:tcPr>
            <w:tcW w:w="708" w:type="dxa"/>
            <w:tcBorders>
              <w:top w:val="single" w:sz="4" w:space="0" w:color="auto"/>
              <w:left w:val="single" w:sz="4" w:space="0" w:color="auto"/>
              <w:bottom w:val="single" w:sz="4" w:space="0" w:color="auto"/>
              <w:right w:val="single" w:sz="4" w:space="0" w:color="auto"/>
            </w:tcBorders>
            <w:hideMark/>
          </w:tcPr>
          <w:p w14:paraId="6BFFD88D" w14:textId="77777777" w:rsidR="00983210" w:rsidRDefault="00983210">
            <w:pPr>
              <w:autoSpaceDE w:val="0"/>
              <w:autoSpaceDN w:val="0"/>
              <w:adjustRightInd w:val="0"/>
              <w:spacing w:after="0" w:line="240" w:lineRule="auto"/>
              <w:jc w:val="left"/>
              <w:rPr>
                <w:rFonts w:eastAsiaTheme="minorHAnsi" w:cs="Arial"/>
                <w:b/>
                <w:bCs/>
                <w:color w:val="000000"/>
                <w:lang w:val="en-US"/>
              </w:rPr>
            </w:pPr>
            <w:r>
              <w:rPr>
                <w:b/>
                <w:bCs/>
              </w:rPr>
              <w:t>Line</w:t>
            </w:r>
          </w:p>
        </w:tc>
        <w:tc>
          <w:tcPr>
            <w:tcW w:w="3965" w:type="dxa"/>
            <w:tcBorders>
              <w:top w:val="single" w:sz="4" w:space="0" w:color="auto"/>
              <w:left w:val="single" w:sz="4" w:space="0" w:color="auto"/>
              <w:bottom w:val="single" w:sz="4" w:space="0" w:color="auto"/>
              <w:right w:val="single" w:sz="4" w:space="0" w:color="auto"/>
            </w:tcBorders>
            <w:hideMark/>
          </w:tcPr>
          <w:p w14:paraId="5123845F" w14:textId="77777777" w:rsidR="00983210" w:rsidRDefault="00983210">
            <w:pPr>
              <w:autoSpaceDE w:val="0"/>
              <w:autoSpaceDN w:val="0"/>
              <w:adjustRightInd w:val="0"/>
              <w:spacing w:after="0" w:line="240" w:lineRule="auto"/>
              <w:jc w:val="left"/>
              <w:rPr>
                <w:rFonts w:eastAsiaTheme="minorHAnsi" w:cs="Arial"/>
                <w:b/>
                <w:bCs/>
                <w:color w:val="000000"/>
                <w:lang w:val="en-US"/>
              </w:rPr>
            </w:pPr>
            <w:r>
              <w:rPr>
                <w:b/>
                <w:bCs/>
              </w:rPr>
              <w:t>Comment</w:t>
            </w:r>
          </w:p>
        </w:tc>
        <w:tc>
          <w:tcPr>
            <w:tcW w:w="2975" w:type="dxa"/>
            <w:tcBorders>
              <w:top w:val="single" w:sz="4" w:space="0" w:color="auto"/>
              <w:left w:val="single" w:sz="4" w:space="0" w:color="auto"/>
              <w:bottom w:val="single" w:sz="4" w:space="0" w:color="auto"/>
              <w:right w:val="single" w:sz="4" w:space="0" w:color="auto"/>
            </w:tcBorders>
            <w:hideMark/>
          </w:tcPr>
          <w:p w14:paraId="5A9A00C2" w14:textId="77777777" w:rsidR="00983210" w:rsidRDefault="00983210">
            <w:pPr>
              <w:autoSpaceDE w:val="0"/>
              <w:autoSpaceDN w:val="0"/>
              <w:adjustRightInd w:val="0"/>
              <w:spacing w:after="0" w:line="240" w:lineRule="auto"/>
              <w:jc w:val="left"/>
              <w:rPr>
                <w:rFonts w:eastAsiaTheme="minorHAnsi" w:cs="Arial"/>
                <w:color w:val="000000"/>
                <w:lang w:val="en-US"/>
              </w:rPr>
            </w:pPr>
            <w:r>
              <w:t>Proposed Change</w:t>
            </w:r>
          </w:p>
        </w:tc>
      </w:tr>
      <w:tr w:rsidR="00422615" w14:paraId="327E50E8" w14:textId="77777777" w:rsidTr="00983210">
        <w:trPr>
          <w:trHeight w:val="266"/>
        </w:trPr>
        <w:tc>
          <w:tcPr>
            <w:tcW w:w="819" w:type="dxa"/>
            <w:tcBorders>
              <w:top w:val="single" w:sz="4" w:space="0" w:color="auto"/>
              <w:left w:val="single" w:sz="4" w:space="0" w:color="auto"/>
              <w:bottom w:val="single" w:sz="4" w:space="0" w:color="auto"/>
              <w:right w:val="single" w:sz="4" w:space="0" w:color="auto"/>
            </w:tcBorders>
            <w:hideMark/>
          </w:tcPr>
          <w:p w14:paraId="0A5C2D89" w14:textId="2EEDC6D1" w:rsidR="00422615" w:rsidRDefault="00422615" w:rsidP="00422615">
            <w:pPr>
              <w:autoSpaceDE w:val="0"/>
              <w:autoSpaceDN w:val="0"/>
              <w:adjustRightInd w:val="0"/>
              <w:spacing w:after="0" w:line="240" w:lineRule="auto"/>
              <w:jc w:val="left"/>
              <w:rPr>
                <w:rFonts w:eastAsiaTheme="minorHAnsi" w:cs="Arial"/>
                <w:color w:val="000000"/>
                <w:lang w:val="en-US"/>
              </w:rPr>
            </w:pPr>
            <w:r w:rsidRPr="00422615">
              <w:t>465</w:t>
            </w:r>
          </w:p>
        </w:tc>
        <w:tc>
          <w:tcPr>
            <w:tcW w:w="709" w:type="dxa"/>
            <w:tcBorders>
              <w:top w:val="single" w:sz="4" w:space="0" w:color="auto"/>
              <w:left w:val="single" w:sz="4" w:space="0" w:color="auto"/>
              <w:bottom w:val="single" w:sz="4" w:space="0" w:color="auto"/>
              <w:right w:val="single" w:sz="4" w:space="0" w:color="auto"/>
            </w:tcBorders>
            <w:hideMark/>
          </w:tcPr>
          <w:p w14:paraId="0D4BA568" w14:textId="78DAF8C7" w:rsidR="00422615" w:rsidRDefault="00422615" w:rsidP="00422615">
            <w:pPr>
              <w:autoSpaceDE w:val="0"/>
              <w:autoSpaceDN w:val="0"/>
              <w:adjustRightInd w:val="0"/>
              <w:spacing w:after="0" w:line="240" w:lineRule="auto"/>
              <w:jc w:val="left"/>
              <w:rPr>
                <w:rFonts w:eastAsiaTheme="minorHAnsi" w:cs="Arial"/>
                <w:color w:val="000000"/>
                <w:lang w:val="en-US"/>
              </w:rPr>
            </w:pPr>
            <w:r w:rsidRPr="00D27EBB">
              <w:t>169</w:t>
            </w:r>
          </w:p>
        </w:tc>
        <w:tc>
          <w:tcPr>
            <w:tcW w:w="1024" w:type="dxa"/>
            <w:tcBorders>
              <w:top w:val="single" w:sz="4" w:space="0" w:color="auto"/>
              <w:left w:val="single" w:sz="4" w:space="0" w:color="auto"/>
              <w:bottom w:val="single" w:sz="4" w:space="0" w:color="auto"/>
              <w:right w:val="single" w:sz="4" w:space="0" w:color="auto"/>
            </w:tcBorders>
          </w:tcPr>
          <w:p w14:paraId="2A1548F2" w14:textId="0386D9A4" w:rsidR="00422615" w:rsidRDefault="00422615" w:rsidP="00422615">
            <w:pPr>
              <w:autoSpaceDE w:val="0"/>
              <w:autoSpaceDN w:val="0"/>
              <w:adjustRightInd w:val="0"/>
              <w:spacing w:after="0" w:line="240" w:lineRule="auto"/>
              <w:jc w:val="left"/>
              <w:rPr>
                <w:rFonts w:eastAsiaTheme="minorHAnsi" w:cs="Arial"/>
                <w:color w:val="000000"/>
                <w:lang w:val="en-US"/>
              </w:rPr>
            </w:pPr>
            <w:r w:rsidRPr="00D27EBB">
              <w:t>16.3.4.2.1</w:t>
            </w:r>
          </w:p>
        </w:tc>
        <w:tc>
          <w:tcPr>
            <w:tcW w:w="708" w:type="dxa"/>
            <w:tcBorders>
              <w:top w:val="single" w:sz="4" w:space="0" w:color="auto"/>
              <w:left w:val="single" w:sz="4" w:space="0" w:color="auto"/>
              <w:bottom w:val="single" w:sz="4" w:space="0" w:color="auto"/>
              <w:right w:val="single" w:sz="4" w:space="0" w:color="auto"/>
            </w:tcBorders>
          </w:tcPr>
          <w:p w14:paraId="0D9C2E4E" w14:textId="6758190E" w:rsidR="00422615" w:rsidRDefault="00422615" w:rsidP="00422615">
            <w:pPr>
              <w:autoSpaceDE w:val="0"/>
              <w:autoSpaceDN w:val="0"/>
              <w:adjustRightInd w:val="0"/>
              <w:spacing w:after="0" w:line="240" w:lineRule="auto"/>
              <w:jc w:val="left"/>
              <w:rPr>
                <w:rFonts w:eastAsiaTheme="minorHAnsi" w:cs="Arial"/>
                <w:color w:val="000000"/>
                <w:lang w:val="en-US"/>
              </w:rPr>
            </w:pPr>
            <w:r w:rsidRPr="00D27EBB">
              <w:t>17</w:t>
            </w:r>
          </w:p>
        </w:tc>
        <w:tc>
          <w:tcPr>
            <w:tcW w:w="3965" w:type="dxa"/>
            <w:tcBorders>
              <w:top w:val="single" w:sz="4" w:space="0" w:color="auto"/>
              <w:left w:val="single" w:sz="4" w:space="0" w:color="auto"/>
              <w:bottom w:val="single" w:sz="4" w:space="0" w:color="auto"/>
              <w:right w:val="single" w:sz="4" w:space="0" w:color="auto"/>
            </w:tcBorders>
          </w:tcPr>
          <w:p w14:paraId="3BA91744" w14:textId="0E11D02C" w:rsidR="00422615" w:rsidRDefault="00422615" w:rsidP="00422615">
            <w:pPr>
              <w:autoSpaceDE w:val="0"/>
              <w:autoSpaceDN w:val="0"/>
              <w:adjustRightInd w:val="0"/>
              <w:spacing w:after="0" w:line="240" w:lineRule="auto"/>
              <w:jc w:val="left"/>
              <w:rPr>
                <w:rFonts w:eastAsiaTheme="minorHAnsi" w:cs="Arial"/>
                <w:color w:val="000000"/>
                <w:lang w:val="en-US"/>
              </w:rPr>
            </w:pPr>
            <w:r w:rsidRPr="00D27EBB">
              <w:t>How to generate the inputs to the symbol mapper (g0+g1) is not clear when LDPC is enabled</w:t>
            </w:r>
            <w:r>
              <w:t>.</w:t>
            </w:r>
          </w:p>
        </w:tc>
        <w:tc>
          <w:tcPr>
            <w:tcW w:w="2975" w:type="dxa"/>
            <w:tcBorders>
              <w:top w:val="single" w:sz="4" w:space="0" w:color="auto"/>
              <w:left w:val="single" w:sz="4" w:space="0" w:color="auto"/>
              <w:bottom w:val="single" w:sz="4" w:space="0" w:color="auto"/>
              <w:right w:val="single" w:sz="4" w:space="0" w:color="auto"/>
            </w:tcBorders>
          </w:tcPr>
          <w:p w14:paraId="60EE56A1" w14:textId="422B315F" w:rsidR="00422615" w:rsidRDefault="00422615" w:rsidP="00422615">
            <w:pPr>
              <w:autoSpaceDE w:val="0"/>
              <w:autoSpaceDN w:val="0"/>
              <w:adjustRightInd w:val="0"/>
              <w:spacing w:after="0" w:line="240" w:lineRule="auto"/>
              <w:jc w:val="left"/>
              <w:rPr>
                <w:rFonts w:eastAsiaTheme="minorHAnsi" w:cs="Arial"/>
                <w:color w:val="000000"/>
                <w:lang w:val="en-US"/>
              </w:rPr>
            </w:pPr>
            <w:r w:rsidRPr="00422615">
              <w:rPr>
                <w:rFonts w:eastAsiaTheme="minorHAnsi" w:cs="Arial"/>
                <w:color w:val="000000"/>
                <w:lang w:val="en-US"/>
              </w:rPr>
              <w:t>As in the comment</w:t>
            </w:r>
          </w:p>
        </w:tc>
      </w:tr>
    </w:tbl>
    <w:p w14:paraId="32F295C5" w14:textId="77777777" w:rsidR="00983210" w:rsidRDefault="00983210" w:rsidP="00983210">
      <w:pPr>
        <w:rPr>
          <w:rFonts w:eastAsia="MS Mincho"/>
          <w:lang w:val="en-US" w:eastAsia="x-none"/>
        </w:rPr>
      </w:pPr>
    </w:p>
    <w:p w14:paraId="4D1E1F3B" w14:textId="77777777" w:rsidR="00D7537A" w:rsidRDefault="00983210" w:rsidP="000C7FD9">
      <w:pPr>
        <w:spacing w:after="0" w:line="240" w:lineRule="auto"/>
        <w:jc w:val="left"/>
        <w:rPr>
          <w:rFonts w:eastAsia="MS Mincho"/>
          <w:lang w:val="en-US" w:eastAsia="x-none"/>
        </w:rPr>
      </w:pPr>
      <w:r>
        <w:rPr>
          <w:rFonts w:eastAsia="MS Mincho"/>
          <w:lang w:val="en-US" w:eastAsia="x-none"/>
        </w:rPr>
        <w:t>Discussion:</w:t>
      </w:r>
      <w:r w:rsidR="000C7FD9">
        <w:rPr>
          <w:rFonts w:eastAsia="MS Mincho"/>
          <w:lang w:val="en-US" w:eastAsia="x-none"/>
        </w:rPr>
        <w:t xml:space="preserve">  </w:t>
      </w:r>
    </w:p>
    <w:p w14:paraId="14383992" w14:textId="77777777" w:rsidR="00D7537A" w:rsidRDefault="00D7537A" w:rsidP="000C7FD9">
      <w:pPr>
        <w:spacing w:after="0" w:line="240" w:lineRule="auto"/>
        <w:jc w:val="left"/>
        <w:rPr>
          <w:rFonts w:eastAsia="MS Mincho"/>
          <w:lang w:val="en-US" w:eastAsia="x-none"/>
        </w:rPr>
      </w:pPr>
    </w:p>
    <w:p w14:paraId="1F6876F7" w14:textId="1855071A" w:rsidR="00983210" w:rsidRDefault="000C7FD9" w:rsidP="00D7537A">
      <w:pPr>
        <w:spacing w:after="0" w:line="240" w:lineRule="auto"/>
        <w:jc w:val="left"/>
        <w:rPr>
          <w:rFonts w:eastAsia="MS Mincho"/>
          <w:lang w:val="en-US" w:eastAsia="x-none"/>
        </w:rPr>
      </w:pPr>
      <w:r>
        <w:rPr>
          <w:rFonts w:eastAsia="MS Mincho"/>
          <w:lang w:val="en-US" w:eastAsia="x-none"/>
        </w:rPr>
        <w:t xml:space="preserve">The editor </w:t>
      </w:r>
      <w:r w:rsidR="006918F4">
        <w:rPr>
          <w:rFonts w:eastAsia="MS Mincho"/>
          <w:lang w:val="en-US" w:eastAsia="x-none"/>
        </w:rPr>
        <w:t xml:space="preserve">accidently omitted a </w:t>
      </w:r>
      <w:r>
        <w:rPr>
          <w:rFonts w:eastAsia="MS Mincho"/>
          <w:lang w:val="en-US" w:eastAsia="x-none"/>
        </w:rPr>
        <w:t>note from the source document that said</w:t>
      </w:r>
      <w:r w:rsidR="006918F4">
        <w:rPr>
          <w:rFonts w:eastAsia="MS Mincho"/>
          <w:lang w:val="en-US" w:eastAsia="x-none"/>
        </w:rPr>
        <w:t>,</w:t>
      </w:r>
      <w:r>
        <w:rPr>
          <w:rFonts w:eastAsia="MS Mincho"/>
          <w:lang w:val="en-US" w:eastAsia="x-none"/>
        </w:rPr>
        <w:t xml:space="preserve"> “</w:t>
      </w:r>
      <w:r w:rsidRPr="00A35BF3">
        <w:rPr>
          <w:rFonts w:eastAsia="MS Mincho"/>
          <w:lang w:val="en-US" w:eastAsia="x-none"/>
        </w:rPr>
        <w:t>In the case of LDPC encoding, g0(n) and g1(n) denote the even and odd bits, respectively.</w:t>
      </w:r>
      <w:r>
        <w:rPr>
          <w:rFonts w:eastAsia="MS Mincho"/>
          <w:lang w:val="en-US" w:eastAsia="x-none"/>
        </w:rPr>
        <w:t>”</w:t>
      </w:r>
      <w:r w:rsidR="00A35BF3">
        <w:rPr>
          <w:rFonts w:eastAsia="MS Mincho"/>
          <w:lang w:val="en-US" w:eastAsia="x-none"/>
        </w:rPr>
        <w:t xml:space="preserve">  </w:t>
      </w:r>
      <w:r w:rsidR="006918F4">
        <w:rPr>
          <w:rFonts w:eastAsia="MS Mincho"/>
          <w:lang w:val="en-US" w:eastAsia="x-none"/>
        </w:rPr>
        <w:t>This should be inserted, and f</w:t>
      </w:r>
      <w:r w:rsidR="00D7537A">
        <w:rPr>
          <w:rFonts w:eastAsia="MS Mincho"/>
          <w:lang w:val="en-US" w:eastAsia="x-none"/>
        </w:rPr>
        <w:t xml:space="preserve">or clarity we should also add </w:t>
      </w:r>
      <w:r w:rsidR="00E245D2">
        <w:rPr>
          <w:rFonts w:eastAsia="MS Mincho"/>
          <w:lang w:val="en-US" w:eastAsia="x-none"/>
        </w:rPr>
        <w:t xml:space="preserve">that </w:t>
      </w:r>
      <w:r w:rsidR="00D7537A">
        <w:rPr>
          <w:rFonts w:eastAsia="MS Mincho"/>
          <w:lang w:val="en-US" w:eastAsia="x-none"/>
        </w:rPr>
        <w:t>the initial bit sent is considered to be even.</w:t>
      </w:r>
      <w:r w:rsidR="00A35BF3">
        <w:rPr>
          <w:rFonts w:eastAsia="MS Mincho"/>
          <w:lang w:val="en-US" w:eastAsia="x-none"/>
        </w:rPr>
        <w:t xml:space="preserve"> </w:t>
      </w:r>
    </w:p>
    <w:p w14:paraId="6F43B6F3" w14:textId="13CE78BF" w:rsidR="00A35BF3" w:rsidRDefault="00A35BF3" w:rsidP="000C7FD9">
      <w:pPr>
        <w:spacing w:after="0" w:line="240" w:lineRule="auto"/>
        <w:jc w:val="left"/>
        <w:rPr>
          <w:rFonts w:eastAsia="MS Mincho"/>
          <w:lang w:val="en-US" w:eastAsia="x-none"/>
        </w:rPr>
      </w:pPr>
    </w:p>
    <w:p w14:paraId="72FB0396" w14:textId="77777777" w:rsidR="00A35BF3" w:rsidRDefault="00A35BF3" w:rsidP="000C7FD9">
      <w:pPr>
        <w:spacing w:after="0" w:line="240" w:lineRule="auto"/>
        <w:jc w:val="left"/>
      </w:pPr>
    </w:p>
    <w:tbl>
      <w:tblPr>
        <w:tblStyle w:val="TableGrid"/>
        <w:tblW w:w="0" w:type="auto"/>
        <w:tblInd w:w="250" w:type="dxa"/>
        <w:tblLook w:val="04A0" w:firstRow="1" w:lastRow="0" w:firstColumn="1" w:lastColumn="0" w:noHBand="0" w:noVBand="1"/>
      </w:tblPr>
      <w:tblGrid>
        <w:gridCol w:w="1305"/>
        <w:gridCol w:w="9127"/>
      </w:tblGrid>
      <w:tr w:rsidR="00983210" w14:paraId="2DB18416" w14:textId="77777777" w:rsidTr="00983210">
        <w:trPr>
          <w:cantSplit/>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5A8B7C1" w14:textId="77777777" w:rsidR="00983210" w:rsidRDefault="00983210">
            <w:pPr>
              <w:keepNext/>
              <w:keepLines/>
              <w:spacing w:before="120" w:after="120"/>
            </w:pPr>
            <w:r>
              <w:t xml:space="preserve">Proposed </w:t>
            </w:r>
            <w:r>
              <w:br/>
            </w:r>
            <w:r>
              <w:rPr>
                <w:b/>
                <w:bCs/>
              </w:rPr>
              <w:t>Disposition</w:t>
            </w:r>
          </w:p>
        </w:tc>
        <w:tc>
          <w:tcPr>
            <w:tcW w:w="9298" w:type="dxa"/>
            <w:tcBorders>
              <w:top w:val="single" w:sz="4" w:space="0" w:color="000000"/>
              <w:left w:val="single" w:sz="4" w:space="0" w:color="000000"/>
              <w:bottom w:val="single" w:sz="4" w:space="0" w:color="000000"/>
              <w:right w:val="single" w:sz="4" w:space="0" w:color="000000"/>
            </w:tcBorders>
            <w:vAlign w:val="center"/>
            <w:hideMark/>
          </w:tcPr>
          <w:p w14:paraId="349E084F" w14:textId="77777777" w:rsidR="00983210" w:rsidRDefault="00983210">
            <w:pPr>
              <w:keepNext/>
              <w:keepLines/>
              <w:spacing w:before="120" w:after="120"/>
            </w:pPr>
            <w:r>
              <w:t xml:space="preserve">Proposed </w:t>
            </w:r>
            <w:r>
              <w:rPr>
                <w:b/>
                <w:bCs/>
              </w:rPr>
              <w:t>Disposition Detail</w:t>
            </w:r>
          </w:p>
        </w:tc>
      </w:tr>
      <w:tr w:rsidR="00983210" w14:paraId="272D7EF1" w14:textId="77777777" w:rsidTr="00983210">
        <w:trPr>
          <w:cantSplit/>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E24FB1D" w14:textId="28F0C0D8" w:rsidR="00983210" w:rsidRDefault="002E559C">
            <w:r>
              <w:t>Revised</w:t>
            </w:r>
          </w:p>
        </w:tc>
        <w:tc>
          <w:tcPr>
            <w:tcW w:w="9298" w:type="dxa"/>
            <w:tcBorders>
              <w:top w:val="single" w:sz="4" w:space="0" w:color="000000"/>
              <w:left w:val="single" w:sz="4" w:space="0" w:color="000000"/>
              <w:bottom w:val="single" w:sz="4" w:space="0" w:color="000000"/>
              <w:right w:val="single" w:sz="4" w:space="0" w:color="000000"/>
            </w:tcBorders>
            <w:vAlign w:val="center"/>
            <w:hideMark/>
          </w:tcPr>
          <w:p w14:paraId="4C3A3880" w14:textId="521B4830" w:rsidR="00983210" w:rsidRDefault="000C7FD9">
            <w:pPr>
              <w:spacing w:after="0" w:line="240" w:lineRule="auto"/>
              <w:jc w:val="left"/>
              <w:rPr>
                <w:rFonts w:asciiTheme="minorHAnsi" w:eastAsiaTheme="minorHAnsi" w:hAnsiTheme="minorHAnsi" w:cstheme="minorBidi"/>
                <w:lang w:val="en-IE"/>
              </w:rPr>
            </w:pPr>
            <w:r>
              <w:rPr>
                <w:rFonts w:asciiTheme="minorHAnsi" w:eastAsiaTheme="minorHAnsi" w:hAnsiTheme="minorHAnsi" w:cstheme="minorBidi"/>
                <w:lang w:val="en-IE"/>
              </w:rPr>
              <w:t xml:space="preserve">Insert the </w:t>
            </w:r>
            <w:r w:rsidR="00E245D2">
              <w:rPr>
                <w:rFonts w:asciiTheme="minorHAnsi" w:eastAsiaTheme="minorHAnsi" w:hAnsiTheme="minorHAnsi" w:cstheme="minorBidi"/>
                <w:lang w:val="en-IE"/>
              </w:rPr>
              <w:t>sentence below at end of each of the paragraphs describing the mapping, i.e., after p169 line 18, after p171 line 7, p173 line 4, p</w:t>
            </w:r>
            <w:r w:rsidR="002F17CB">
              <w:rPr>
                <w:rFonts w:asciiTheme="minorHAnsi" w:eastAsiaTheme="minorHAnsi" w:hAnsiTheme="minorHAnsi" w:cstheme="minorBidi"/>
                <w:lang w:val="en-IE"/>
              </w:rPr>
              <w:t>174 line 21, and p176 line 7.</w:t>
            </w:r>
          </w:p>
          <w:p w14:paraId="51C754A0" w14:textId="77777777" w:rsidR="000C7FD9" w:rsidRDefault="000C7FD9">
            <w:pPr>
              <w:spacing w:after="0" w:line="240" w:lineRule="auto"/>
              <w:jc w:val="left"/>
              <w:rPr>
                <w:rFonts w:asciiTheme="minorHAnsi" w:eastAsiaTheme="minorHAnsi" w:hAnsiTheme="minorHAnsi" w:cstheme="minorBidi"/>
                <w:lang w:val="en-IE"/>
              </w:rPr>
            </w:pPr>
          </w:p>
          <w:p w14:paraId="45E9CABC" w14:textId="3F312ADF" w:rsidR="000C7FD9" w:rsidRDefault="000C7FD9" w:rsidP="002F17CB">
            <w:pPr>
              <w:spacing w:after="0" w:line="240" w:lineRule="auto"/>
              <w:ind w:left="145" w:right="398"/>
              <w:jc w:val="left"/>
              <w:rPr>
                <w:rFonts w:ascii="Times New Roman" w:eastAsiaTheme="minorHAnsi" w:hAnsi="Times New Roman"/>
                <w:lang w:val="en-IE"/>
              </w:rPr>
            </w:pPr>
            <w:r w:rsidRPr="00D7537A">
              <w:rPr>
                <w:rFonts w:ascii="Times New Roman" w:eastAsiaTheme="minorHAnsi" w:hAnsi="Times New Roman"/>
                <w:lang w:val="en-IE"/>
              </w:rPr>
              <w:t xml:space="preserve">In the case of LDPC encoding, </w:t>
            </w:r>
            <w:r w:rsidRPr="00D7537A">
              <w:rPr>
                <w:rFonts w:ascii="Times New Roman" w:eastAsiaTheme="minorHAnsi" w:hAnsi="Times New Roman"/>
                <w:i/>
                <w:iCs/>
                <w:lang w:val="en-IE"/>
              </w:rPr>
              <w:t>g</w:t>
            </w:r>
            <w:r w:rsidRPr="00D7537A">
              <w:rPr>
                <w:rFonts w:ascii="Times New Roman" w:eastAsiaTheme="minorHAnsi" w:hAnsi="Times New Roman"/>
                <w:vertAlign w:val="subscript"/>
                <w:lang w:val="en-IE"/>
              </w:rPr>
              <w:t>0</w:t>
            </w:r>
            <w:r w:rsidRPr="00D7537A">
              <w:rPr>
                <w:rFonts w:ascii="Times New Roman" w:eastAsiaTheme="minorHAnsi" w:hAnsi="Times New Roman"/>
                <w:vertAlign w:val="superscript"/>
                <w:lang w:val="en-IE"/>
              </w:rPr>
              <w:t>(</w:t>
            </w:r>
            <w:r w:rsidRPr="00D7537A">
              <w:rPr>
                <w:rFonts w:ascii="Times New Roman" w:eastAsiaTheme="minorHAnsi" w:hAnsi="Times New Roman"/>
                <w:i/>
                <w:iCs/>
                <w:vertAlign w:val="superscript"/>
                <w:lang w:val="en-IE"/>
              </w:rPr>
              <w:t>n</w:t>
            </w:r>
            <w:r w:rsidRPr="00D7537A">
              <w:rPr>
                <w:rFonts w:ascii="Times New Roman" w:eastAsiaTheme="minorHAnsi" w:hAnsi="Times New Roman"/>
                <w:vertAlign w:val="superscript"/>
                <w:lang w:val="en-IE"/>
              </w:rPr>
              <w:t>)</w:t>
            </w:r>
            <w:r w:rsidRPr="00D7537A">
              <w:rPr>
                <w:rFonts w:ascii="Times New Roman" w:eastAsiaTheme="minorHAnsi" w:hAnsi="Times New Roman"/>
                <w:lang w:val="en-IE"/>
              </w:rPr>
              <w:t xml:space="preserve"> and </w:t>
            </w:r>
            <w:r w:rsidRPr="00D7537A">
              <w:rPr>
                <w:rFonts w:ascii="Times New Roman" w:eastAsiaTheme="minorHAnsi" w:hAnsi="Times New Roman"/>
                <w:i/>
                <w:iCs/>
                <w:lang w:val="en-IE"/>
              </w:rPr>
              <w:t>g</w:t>
            </w:r>
            <w:r w:rsidRPr="00D7537A">
              <w:rPr>
                <w:rFonts w:ascii="Times New Roman" w:eastAsiaTheme="minorHAnsi" w:hAnsi="Times New Roman"/>
                <w:vertAlign w:val="subscript"/>
                <w:lang w:val="en-IE"/>
              </w:rPr>
              <w:t>1</w:t>
            </w:r>
            <w:r w:rsidRPr="00D7537A">
              <w:rPr>
                <w:rFonts w:ascii="Times New Roman" w:eastAsiaTheme="minorHAnsi" w:hAnsi="Times New Roman"/>
                <w:vertAlign w:val="superscript"/>
                <w:lang w:val="en-IE"/>
              </w:rPr>
              <w:t>(</w:t>
            </w:r>
            <w:r w:rsidRPr="00D7537A">
              <w:rPr>
                <w:rFonts w:ascii="Times New Roman" w:eastAsiaTheme="minorHAnsi" w:hAnsi="Times New Roman"/>
                <w:i/>
                <w:iCs/>
                <w:vertAlign w:val="superscript"/>
                <w:lang w:val="en-IE"/>
              </w:rPr>
              <w:t>n</w:t>
            </w:r>
            <w:r w:rsidRPr="00D7537A">
              <w:rPr>
                <w:rFonts w:ascii="Times New Roman" w:eastAsiaTheme="minorHAnsi" w:hAnsi="Times New Roman"/>
                <w:vertAlign w:val="superscript"/>
                <w:lang w:val="en-IE"/>
              </w:rPr>
              <w:t>)</w:t>
            </w:r>
            <w:r w:rsidRPr="00D7537A">
              <w:rPr>
                <w:rFonts w:ascii="Times New Roman" w:eastAsiaTheme="minorHAnsi" w:hAnsi="Times New Roman"/>
                <w:lang w:val="en-IE"/>
              </w:rPr>
              <w:t xml:space="preserve"> denote the even and odd bits, respectively</w:t>
            </w:r>
            <w:r w:rsidR="00D7537A" w:rsidRPr="00D7537A">
              <w:rPr>
                <w:rFonts w:ascii="Times New Roman" w:eastAsiaTheme="minorHAnsi" w:hAnsi="Times New Roman"/>
                <w:lang w:val="en-IE"/>
              </w:rPr>
              <w:t xml:space="preserve">, with the initial bit </w:t>
            </w:r>
            <w:r w:rsidR="00D7537A" w:rsidRPr="00D7537A">
              <w:rPr>
                <w:rFonts w:ascii="Times New Roman" w:eastAsiaTheme="minorHAnsi" w:hAnsi="Times New Roman"/>
                <w:i/>
                <w:iCs/>
                <w:lang w:val="en-IE"/>
              </w:rPr>
              <w:t>i</w:t>
            </w:r>
            <w:r w:rsidR="00D7537A" w:rsidRPr="00D7537A">
              <w:rPr>
                <w:rFonts w:ascii="Times New Roman" w:eastAsiaTheme="minorHAnsi" w:hAnsi="Times New Roman"/>
                <w:vertAlign w:val="subscript"/>
                <w:lang w:val="en-IE"/>
              </w:rPr>
              <w:t>0</w:t>
            </w:r>
            <w:r w:rsidR="00D7537A" w:rsidRPr="00D7537A">
              <w:rPr>
                <w:rFonts w:ascii="Times New Roman" w:eastAsiaTheme="minorHAnsi" w:hAnsi="Times New Roman"/>
                <w:lang w:val="en-IE"/>
              </w:rPr>
              <w:t xml:space="preserve"> considered </w:t>
            </w:r>
            <w:r w:rsidR="00E245D2">
              <w:rPr>
                <w:rFonts w:ascii="Times New Roman" w:eastAsiaTheme="minorHAnsi" w:hAnsi="Times New Roman"/>
                <w:lang w:val="en-IE"/>
              </w:rPr>
              <w:t xml:space="preserve">to be </w:t>
            </w:r>
            <w:r w:rsidR="00D7537A" w:rsidRPr="00D7537A">
              <w:rPr>
                <w:rFonts w:ascii="Times New Roman" w:eastAsiaTheme="minorHAnsi" w:hAnsi="Times New Roman"/>
                <w:lang w:val="en-IE"/>
              </w:rPr>
              <w:t>even</w:t>
            </w:r>
            <w:r w:rsidR="00C90732">
              <w:rPr>
                <w:rFonts w:ascii="Times New Roman" w:eastAsiaTheme="minorHAnsi" w:hAnsi="Times New Roman"/>
                <w:lang w:val="en-IE"/>
              </w:rPr>
              <w:t xml:space="preserve"> numbered</w:t>
            </w:r>
            <w:r w:rsidRPr="00D7537A">
              <w:rPr>
                <w:rFonts w:ascii="Times New Roman" w:eastAsiaTheme="minorHAnsi" w:hAnsi="Times New Roman"/>
                <w:lang w:val="en-IE"/>
              </w:rPr>
              <w:t xml:space="preserve">. </w:t>
            </w:r>
          </w:p>
          <w:p w14:paraId="0FE60B3B" w14:textId="77777777" w:rsidR="002F17CB" w:rsidRPr="00D7537A" w:rsidRDefault="002F17CB" w:rsidP="002F17CB">
            <w:pPr>
              <w:spacing w:after="0" w:line="240" w:lineRule="auto"/>
              <w:ind w:left="145" w:right="398"/>
              <w:jc w:val="left"/>
              <w:rPr>
                <w:rFonts w:ascii="Times New Roman" w:eastAsiaTheme="minorHAnsi" w:hAnsi="Times New Roman"/>
                <w:lang w:val="en-IE"/>
              </w:rPr>
            </w:pPr>
          </w:p>
          <w:p w14:paraId="3BC24713" w14:textId="67C68504" w:rsidR="00D7537A" w:rsidRDefault="00D7537A" w:rsidP="00D7537A">
            <w:pPr>
              <w:spacing w:after="0" w:line="240" w:lineRule="auto"/>
              <w:jc w:val="left"/>
              <w:rPr>
                <w:rFonts w:asciiTheme="minorHAnsi" w:eastAsiaTheme="minorHAnsi" w:hAnsiTheme="minorHAnsi" w:cstheme="minorBidi"/>
                <w:lang w:val="en-IE"/>
              </w:rPr>
            </w:pPr>
          </w:p>
        </w:tc>
      </w:tr>
    </w:tbl>
    <w:p w14:paraId="4919152E" w14:textId="77777777" w:rsidR="00983210" w:rsidRDefault="00983210" w:rsidP="00983210">
      <w:pPr>
        <w:rPr>
          <w:rFonts w:ascii="Times New Roman" w:eastAsia="MS Mincho" w:hAnsi="Times New Roman"/>
          <w:lang w:val="en-US" w:eastAsia="ja-JP"/>
        </w:rPr>
      </w:pPr>
    </w:p>
    <w:p w14:paraId="624E4FE3" w14:textId="4A33FEA0" w:rsidR="00983210" w:rsidRPr="00983210" w:rsidRDefault="00983210" w:rsidP="00983210">
      <w:pPr>
        <w:pStyle w:val="Heading1"/>
        <w:rPr>
          <w:rFonts w:eastAsia="MS Mincho"/>
          <w:lang w:val="en-US"/>
        </w:rPr>
      </w:pPr>
      <w:bookmarkStart w:id="9" w:name="_Toc165413460"/>
      <w:r w:rsidRPr="00983210">
        <w:rPr>
          <w:rFonts w:eastAsia="MS Mincho"/>
          <w:lang w:val="en-US"/>
        </w:rPr>
        <w:t>CID # 891</w:t>
      </w:r>
      <w:bookmarkEnd w:id="9"/>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709"/>
        <w:gridCol w:w="1024"/>
        <w:gridCol w:w="708"/>
        <w:gridCol w:w="3965"/>
        <w:gridCol w:w="2975"/>
      </w:tblGrid>
      <w:tr w:rsidR="00983210" w14:paraId="2D9139EA" w14:textId="77777777" w:rsidTr="00983210">
        <w:trPr>
          <w:trHeight w:val="266"/>
        </w:trPr>
        <w:tc>
          <w:tcPr>
            <w:tcW w:w="819" w:type="dxa"/>
            <w:tcBorders>
              <w:top w:val="single" w:sz="4" w:space="0" w:color="auto"/>
              <w:left w:val="single" w:sz="4" w:space="0" w:color="auto"/>
              <w:bottom w:val="single" w:sz="4" w:space="0" w:color="auto"/>
              <w:right w:val="single" w:sz="4" w:space="0" w:color="auto"/>
            </w:tcBorders>
            <w:hideMark/>
          </w:tcPr>
          <w:p w14:paraId="715BB0EC" w14:textId="77777777" w:rsidR="00983210" w:rsidRDefault="00983210">
            <w:pPr>
              <w:autoSpaceDE w:val="0"/>
              <w:autoSpaceDN w:val="0"/>
              <w:adjustRightInd w:val="0"/>
              <w:spacing w:after="0" w:line="240" w:lineRule="auto"/>
              <w:jc w:val="left"/>
              <w:rPr>
                <w:rFonts w:eastAsiaTheme="minorHAnsi" w:cs="Arial"/>
                <w:b/>
                <w:bCs/>
                <w:color w:val="000000"/>
                <w:lang w:val="en-US"/>
              </w:rPr>
            </w:pPr>
            <w:r>
              <w:rPr>
                <w:b/>
                <w:bCs/>
              </w:rPr>
              <w:t>Index</w:t>
            </w:r>
          </w:p>
        </w:tc>
        <w:tc>
          <w:tcPr>
            <w:tcW w:w="709" w:type="dxa"/>
            <w:tcBorders>
              <w:top w:val="single" w:sz="4" w:space="0" w:color="auto"/>
              <w:left w:val="single" w:sz="4" w:space="0" w:color="auto"/>
              <w:bottom w:val="single" w:sz="4" w:space="0" w:color="auto"/>
              <w:right w:val="single" w:sz="4" w:space="0" w:color="auto"/>
            </w:tcBorders>
            <w:hideMark/>
          </w:tcPr>
          <w:p w14:paraId="659F386E" w14:textId="77777777" w:rsidR="00983210" w:rsidRDefault="00983210">
            <w:pPr>
              <w:autoSpaceDE w:val="0"/>
              <w:autoSpaceDN w:val="0"/>
              <w:adjustRightInd w:val="0"/>
              <w:spacing w:after="0" w:line="240" w:lineRule="auto"/>
              <w:jc w:val="left"/>
              <w:rPr>
                <w:rFonts w:eastAsiaTheme="minorHAnsi" w:cs="Arial"/>
                <w:b/>
                <w:bCs/>
                <w:color w:val="000000"/>
                <w:lang w:val="en-US"/>
              </w:rPr>
            </w:pPr>
            <w:r>
              <w:rPr>
                <w:b/>
                <w:bCs/>
              </w:rPr>
              <w:t>Page</w:t>
            </w:r>
          </w:p>
        </w:tc>
        <w:tc>
          <w:tcPr>
            <w:tcW w:w="1024" w:type="dxa"/>
            <w:tcBorders>
              <w:top w:val="single" w:sz="4" w:space="0" w:color="auto"/>
              <w:left w:val="single" w:sz="4" w:space="0" w:color="auto"/>
              <w:bottom w:val="single" w:sz="4" w:space="0" w:color="auto"/>
              <w:right w:val="single" w:sz="4" w:space="0" w:color="auto"/>
            </w:tcBorders>
            <w:hideMark/>
          </w:tcPr>
          <w:p w14:paraId="2844C6FA" w14:textId="77777777" w:rsidR="00983210" w:rsidRDefault="00983210">
            <w:pPr>
              <w:autoSpaceDE w:val="0"/>
              <w:autoSpaceDN w:val="0"/>
              <w:adjustRightInd w:val="0"/>
              <w:spacing w:after="0" w:line="240" w:lineRule="auto"/>
              <w:jc w:val="left"/>
              <w:rPr>
                <w:rFonts w:eastAsiaTheme="minorHAnsi" w:cs="Arial"/>
                <w:b/>
                <w:bCs/>
                <w:color w:val="000000"/>
                <w:lang w:val="en-US"/>
              </w:rPr>
            </w:pPr>
            <w:r>
              <w:rPr>
                <w:b/>
                <w:bCs/>
              </w:rPr>
              <w:t>clause</w:t>
            </w:r>
          </w:p>
        </w:tc>
        <w:tc>
          <w:tcPr>
            <w:tcW w:w="708" w:type="dxa"/>
            <w:tcBorders>
              <w:top w:val="single" w:sz="4" w:space="0" w:color="auto"/>
              <w:left w:val="single" w:sz="4" w:space="0" w:color="auto"/>
              <w:bottom w:val="single" w:sz="4" w:space="0" w:color="auto"/>
              <w:right w:val="single" w:sz="4" w:space="0" w:color="auto"/>
            </w:tcBorders>
            <w:hideMark/>
          </w:tcPr>
          <w:p w14:paraId="719237B0" w14:textId="77777777" w:rsidR="00983210" w:rsidRDefault="00983210">
            <w:pPr>
              <w:autoSpaceDE w:val="0"/>
              <w:autoSpaceDN w:val="0"/>
              <w:adjustRightInd w:val="0"/>
              <w:spacing w:after="0" w:line="240" w:lineRule="auto"/>
              <w:jc w:val="left"/>
              <w:rPr>
                <w:rFonts w:eastAsiaTheme="minorHAnsi" w:cs="Arial"/>
                <w:b/>
                <w:bCs/>
                <w:color w:val="000000"/>
                <w:lang w:val="en-US"/>
              </w:rPr>
            </w:pPr>
            <w:r>
              <w:rPr>
                <w:b/>
                <w:bCs/>
              </w:rPr>
              <w:t>Line</w:t>
            </w:r>
          </w:p>
        </w:tc>
        <w:tc>
          <w:tcPr>
            <w:tcW w:w="3965" w:type="dxa"/>
            <w:tcBorders>
              <w:top w:val="single" w:sz="4" w:space="0" w:color="auto"/>
              <w:left w:val="single" w:sz="4" w:space="0" w:color="auto"/>
              <w:bottom w:val="single" w:sz="4" w:space="0" w:color="auto"/>
              <w:right w:val="single" w:sz="4" w:space="0" w:color="auto"/>
            </w:tcBorders>
            <w:hideMark/>
          </w:tcPr>
          <w:p w14:paraId="116F5719" w14:textId="77777777" w:rsidR="00983210" w:rsidRDefault="00983210">
            <w:pPr>
              <w:autoSpaceDE w:val="0"/>
              <w:autoSpaceDN w:val="0"/>
              <w:adjustRightInd w:val="0"/>
              <w:spacing w:after="0" w:line="240" w:lineRule="auto"/>
              <w:jc w:val="left"/>
              <w:rPr>
                <w:rFonts w:eastAsiaTheme="minorHAnsi" w:cs="Arial"/>
                <w:b/>
                <w:bCs/>
                <w:color w:val="000000"/>
                <w:lang w:val="en-US"/>
              </w:rPr>
            </w:pPr>
            <w:r>
              <w:rPr>
                <w:b/>
                <w:bCs/>
              </w:rPr>
              <w:t>Comment</w:t>
            </w:r>
          </w:p>
        </w:tc>
        <w:tc>
          <w:tcPr>
            <w:tcW w:w="2975" w:type="dxa"/>
            <w:tcBorders>
              <w:top w:val="single" w:sz="4" w:space="0" w:color="auto"/>
              <w:left w:val="single" w:sz="4" w:space="0" w:color="auto"/>
              <w:bottom w:val="single" w:sz="4" w:space="0" w:color="auto"/>
              <w:right w:val="single" w:sz="4" w:space="0" w:color="auto"/>
            </w:tcBorders>
            <w:hideMark/>
          </w:tcPr>
          <w:p w14:paraId="776D0CCE" w14:textId="77777777" w:rsidR="00983210" w:rsidRDefault="00983210">
            <w:pPr>
              <w:autoSpaceDE w:val="0"/>
              <w:autoSpaceDN w:val="0"/>
              <w:adjustRightInd w:val="0"/>
              <w:spacing w:after="0" w:line="240" w:lineRule="auto"/>
              <w:jc w:val="left"/>
              <w:rPr>
                <w:rFonts w:eastAsiaTheme="minorHAnsi" w:cs="Arial"/>
                <w:color w:val="000000"/>
                <w:lang w:val="en-US"/>
              </w:rPr>
            </w:pPr>
            <w:r>
              <w:t>Proposed Change</w:t>
            </w:r>
          </w:p>
        </w:tc>
      </w:tr>
      <w:tr w:rsidR="00983210" w14:paraId="2126F962" w14:textId="77777777" w:rsidTr="00983210">
        <w:trPr>
          <w:trHeight w:val="266"/>
        </w:trPr>
        <w:tc>
          <w:tcPr>
            <w:tcW w:w="819" w:type="dxa"/>
            <w:tcBorders>
              <w:top w:val="single" w:sz="4" w:space="0" w:color="auto"/>
              <w:left w:val="single" w:sz="4" w:space="0" w:color="auto"/>
              <w:bottom w:val="single" w:sz="4" w:space="0" w:color="auto"/>
              <w:right w:val="single" w:sz="4" w:space="0" w:color="auto"/>
            </w:tcBorders>
            <w:hideMark/>
          </w:tcPr>
          <w:p w14:paraId="3767A23F" w14:textId="4528A1F1" w:rsidR="00983210" w:rsidRDefault="00983210" w:rsidP="00983210">
            <w:pPr>
              <w:autoSpaceDE w:val="0"/>
              <w:autoSpaceDN w:val="0"/>
              <w:adjustRightInd w:val="0"/>
              <w:spacing w:after="0" w:line="240" w:lineRule="auto"/>
              <w:jc w:val="left"/>
              <w:rPr>
                <w:rFonts w:eastAsiaTheme="minorHAnsi" w:cs="Arial"/>
                <w:color w:val="000000"/>
                <w:lang w:val="en-US"/>
              </w:rPr>
            </w:pPr>
            <w:r w:rsidRPr="00983210">
              <w:t>891</w:t>
            </w:r>
          </w:p>
        </w:tc>
        <w:tc>
          <w:tcPr>
            <w:tcW w:w="709" w:type="dxa"/>
            <w:tcBorders>
              <w:top w:val="single" w:sz="4" w:space="0" w:color="auto"/>
              <w:left w:val="single" w:sz="4" w:space="0" w:color="auto"/>
              <w:bottom w:val="single" w:sz="4" w:space="0" w:color="auto"/>
              <w:right w:val="single" w:sz="4" w:space="0" w:color="auto"/>
            </w:tcBorders>
            <w:hideMark/>
          </w:tcPr>
          <w:p w14:paraId="1DC8155E" w14:textId="529EB028" w:rsidR="00983210" w:rsidRDefault="00983210" w:rsidP="00983210">
            <w:pPr>
              <w:autoSpaceDE w:val="0"/>
              <w:autoSpaceDN w:val="0"/>
              <w:adjustRightInd w:val="0"/>
              <w:spacing w:after="0" w:line="240" w:lineRule="auto"/>
              <w:jc w:val="left"/>
              <w:rPr>
                <w:rFonts w:eastAsiaTheme="minorHAnsi" w:cs="Arial"/>
                <w:color w:val="000000"/>
                <w:lang w:val="en-US"/>
              </w:rPr>
            </w:pPr>
            <w:r w:rsidRPr="008F6316">
              <w:t>164</w:t>
            </w:r>
            <w:r>
              <w:t xml:space="preserve"> </w:t>
            </w:r>
            <w:r w:rsidRPr="008F6316">
              <w:t>165</w:t>
            </w:r>
            <w:r>
              <w:t xml:space="preserve"> </w:t>
            </w:r>
            <w:r w:rsidRPr="008F6316">
              <w:t>166</w:t>
            </w:r>
          </w:p>
        </w:tc>
        <w:tc>
          <w:tcPr>
            <w:tcW w:w="1024" w:type="dxa"/>
            <w:tcBorders>
              <w:top w:val="single" w:sz="4" w:space="0" w:color="auto"/>
              <w:left w:val="single" w:sz="4" w:space="0" w:color="auto"/>
              <w:bottom w:val="single" w:sz="4" w:space="0" w:color="auto"/>
              <w:right w:val="single" w:sz="4" w:space="0" w:color="auto"/>
            </w:tcBorders>
          </w:tcPr>
          <w:p w14:paraId="1FE87FC2" w14:textId="3E654FE0" w:rsidR="00983210" w:rsidRDefault="00983210" w:rsidP="00983210">
            <w:pPr>
              <w:autoSpaceDE w:val="0"/>
              <w:autoSpaceDN w:val="0"/>
              <w:adjustRightInd w:val="0"/>
              <w:spacing w:after="0" w:line="240" w:lineRule="auto"/>
              <w:jc w:val="left"/>
              <w:rPr>
                <w:rFonts w:eastAsiaTheme="minorHAnsi" w:cs="Arial"/>
                <w:color w:val="000000"/>
                <w:lang w:val="en-US"/>
              </w:rPr>
            </w:pPr>
            <w:r w:rsidRPr="008F6316">
              <w:t>16.3.3.1</w:t>
            </w:r>
          </w:p>
        </w:tc>
        <w:tc>
          <w:tcPr>
            <w:tcW w:w="708" w:type="dxa"/>
            <w:tcBorders>
              <w:top w:val="single" w:sz="4" w:space="0" w:color="auto"/>
              <w:left w:val="single" w:sz="4" w:space="0" w:color="auto"/>
              <w:bottom w:val="single" w:sz="4" w:space="0" w:color="auto"/>
              <w:right w:val="single" w:sz="4" w:space="0" w:color="auto"/>
            </w:tcBorders>
          </w:tcPr>
          <w:p w14:paraId="3579E954" w14:textId="77777777" w:rsidR="00983210" w:rsidRDefault="00983210" w:rsidP="00983210">
            <w:pPr>
              <w:autoSpaceDE w:val="0"/>
              <w:autoSpaceDN w:val="0"/>
              <w:adjustRightInd w:val="0"/>
              <w:spacing w:after="0" w:line="240" w:lineRule="auto"/>
              <w:jc w:val="left"/>
              <w:rPr>
                <w:rFonts w:eastAsiaTheme="minorHAnsi" w:cs="Arial"/>
                <w:color w:val="000000"/>
                <w:lang w:val="en-US"/>
              </w:rPr>
            </w:pPr>
          </w:p>
        </w:tc>
        <w:tc>
          <w:tcPr>
            <w:tcW w:w="3965" w:type="dxa"/>
            <w:tcBorders>
              <w:top w:val="single" w:sz="4" w:space="0" w:color="auto"/>
              <w:left w:val="single" w:sz="4" w:space="0" w:color="auto"/>
              <w:bottom w:val="single" w:sz="4" w:space="0" w:color="auto"/>
              <w:right w:val="single" w:sz="4" w:space="0" w:color="auto"/>
            </w:tcBorders>
          </w:tcPr>
          <w:p w14:paraId="20F909AB" w14:textId="4FB6270E" w:rsidR="00983210" w:rsidRDefault="00983210" w:rsidP="00983210">
            <w:pPr>
              <w:autoSpaceDE w:val="0"/>
              <w:autoSpaceDN w:val="0"/>
              <w:adjustRightInd w:val="0"/>
              <w:spacing w:after="0" w:line="240" w:lineRule="auto"/>
              <w:jc w:val="left"/>
              <w:rPr>
                <w:rFonts w:eastAsiaTheme="minorHAnsi" w:cs="Arial"/>
                <w:color w:val="000000"/>
                <w:lang w:val="en-US"/>
              </w:rPr>
            </w:pPr>
            <w:r w:rsidRPr="008F6316">
              <w:t>No reference in the text to Tables 52,53,54</w:t>
            </w:r>
          </w:p>
        </w:tc>
        <w:tc>
          <w:tcPr>
            <w:tcW w:w="2975" w:type="dxa"/>
            <w:tcBorders>
              <w:top w:val="single" w:sz="4" w:space="0" w:color="auto"/>
              <w:left w:val="single" w:sz="4" w:space="0" w:color="auto"/>
              <w:bottom w:val="single" w:sz="4" w:space="0" w:color="auto"/>
              <w:right w:val="single" w:sz="4" w:space="0" w:color="auto"/>
            </w:tcBorders>
          </w:tcPr>
          <w:p w14:paraId="0CF4A9E9" w14:textId="46AB28E2" w:rsidR="00983210" w:rsidRDefault="00983210" w:rsidP="00983210">
            <w:pPr>
              <w:autoSpaceDE w:val="0"/>
              <w:autoSpaceDN w:val="0"/>
              <w:adjustRightInd w:val="0"/>
              <w:spacing w:after="0" w:line="240" w:lineRule="auto"/>
              <w:jc w:val="left"/>
              <w:rPr>
                <w:rFonts w:eastAsiaTheme="minorHAnsi" w:cs="Arial"/>
                <w:color w:val="000000"/>
                <w:lang w:val="en-US"/>
              </w:rPr>
            </w:pPr>
            <w:r w:rsidRPr="00983210">
              <w:rPr>
                <w:rFonts w:eastAsiaTheme="minorHAnsi" w:cs="Arial"/>
                <w:color w:val="000000"/>
                <w:lang w:val="en-US"/>
              </w:rPr>
              <w:t>Add text that refers to tables 52,53,54. Define the meaning of the matrix elements in the tables</w:t>
            </w:r>
          </w:p>
        </w:tc>
      </w:tr>
    </w:tbl>
    <w:p w14:paraId="6F39DEBE" w14:textId="77777777" w:rsidR="00983210" w:rsidRDefault="00983210" w:rsidP="00983210">
      <w:pPr>
        <w:rPr>
          <w:rFonts w:eastAsia="MS Mincho"/>
          <w:lang w:val="en-US" w:eastAsia="x-none"/>
        </w:rPr>
      </w:pPr>
    </w:p>
    <w:p w14:paraId="1A231D6E" w14:textId="781AF1C5" w:rsidR="00983210" w:rsidRDefault="00983210" w:rsidP="00983210">
      <w:r>
        <w:rPr>
          <w:rFonts w:eastAsia="MS Mincho"/>
          <w:lang w:val="en-US" w:eastAsia="x-none"/>
        </w:rPr>
        <w:t xml:space="preserve">Discussion: </w:t>
      </w:r>
      <w:r w:rsidR="0063323A">
        <w:rPr>
          <w:rFonts w:eastAsia="MS Mincho"/>
          <w:lang w:val="en-US" w:eastAsia="x-none"/>
        </w:rPr>
        <w:t>Agreed</w:t>
      </w:r>
      <w:r w:rsidR="006918F4">
        <w:rPr>
          <w:rFonts w:eastAsia="MS Mincho"/>
          <w:lang w:val="en-US" w:eastAsia="x-none"/>
        </w:rPr>
        <w:t xml:space="preserve">. </w:t>
      </w:r>
      <w:r w:rsidR="007F144A">
        <w:rPr>
          <w:rFonts w:eastAsia="MS Mincho"/>
          <w:lang w:val="en-US" w:eastAsia="x-none"/>
        </w:rPr>
        <w:t>(</w:t>
      </w:r>
      <w:r w:rsidR="006918F4">
        <w:rPr>
          <w:rFonts w:eastAsia="MS Mincho"/>
          <w:lang w:val="en-US" w:eastAsia="x-none"/>
        </w:rPr>
        <w:t xml:space="preserve">Another accidental </w:t>
      </w:r>
      <w:r w:rsidR="006A410D">
        <w:rPr>
          <w:rFonts w:eastAsia="MS Mincho"/>
          <w:lang w:val="en-US" w:eastAsia="x-none"/>
        </w:rPr>
        <w:t>omission</w:t>
      </w:r>
      <w:r w:rsidR="007F144A">
        <w:rPr>
          <w:rFonts w:eastAsia="MS Mincho"/>
          <w:lang w:val="en-US" w:eastAsia="x-none"/>
        </w:rPr>
        <w:t>)</w:t>
      </w:r>
      <w:r w:rsidR="006A410D">
        <w:rPr>
          <w:rFonts w:eastAsia="MS Mincho"/>
          <w:lang w:val="en-US" w:eastAsia="x-none"/>
        </w:rPr>
        <w:t>. T</w:t>
      </w:r>
      <w:r w:rsidR="0063323A">
        <w:rPr>
          <w:rFonts w:eastAsia="MS Mincho"/>
          <w:lang w:val="en-US" w:eastAsia="x-none"/>
        </w:rPr>
        <w:t xml:space="preserve">he text </w:t>
      </w:r>
      <w:r w:rsidR="007F144A">
        <w:rPr>
          <w:rFonts w:eastAsia="MS Mincho"/>
          <w:lang w:val="en-US" w:eastAsia="x-none"/>
        </w:rPr>
        <w:t xml:space="preserve">proposed </w:t>
      </w:r>
      <w:r w:rsidR="0063323A">
        <w:rPr>
          <w:rFonts w:eastAsia="MS Mincho"/>
          <w:lang w:val="en-US" w:eastAsia="x-none"/>
        </w:rPr>
        <w:t>to describe the</w:t>
      </w:r>
      <w:r w:rsidR="006A410D">
        <w:rPr>
          <w:rFonts w:eastAsia="MS Mincho"/>
          <w:lang w:val="en-US" w:eastAsia="x-none"/>
        </w:rPr>
        <w:t xml:space="preserve">se is provided </w:t>
      </w:r>
      <w:bookmarkStart w:id="10" w:name="OLE_LINK9"/>
      <w:r w:rsidR="0063323A">
        <w:rPr>
          <w:rFonts w:eastAsia="MS Mincho"/>
          <w:lang w:val="en-US" w:eastAsia="x-none"/>
        </w:rPr>
        <w:t xml:space="preserve">the </w:t>
      </w:r>
      <w:r w:rsidR="001F214E">
        <w:rPr>
          <w:rFonts w:eastAsia="MS Mincho"/>
          <w:lang w:val="en-US" w:eastAsia="x-none"/>
        </w:rPr>
        <w:t>resolution</w:t>
      </w:r>
      <w:r w:rsidR="0063323A">
        <w:rPr>
          <w:rFonts w:eastAsia="MS Mincho"/>
          <w:lang w:val="en-US" w:eastAsia="x-none"/>
        </w:rPr>
        <w:t xml:space="preserve"> detail below</w:t>
      </w:r>
      <w:bookmarkEnd w:id="10"/>
      <w:r w:rsidR="006A410D">
        <w:rPr>
          <w:rFonts w:eastAsia="MS Mincho"/>
          <w:lang w:val="en-US" w:eastAsia="x-none"/>
        </w:rPr>
        <w:t>.</w:t>
      </w:r>
    </w:p>
    <w:tbl>
      <w:tblPr>
        <w:tblStyle w:val="TableGrid"/>
        <w:tblW w:w="0" w:type="auto"/>
        <w:tblInd w:w="250" w:type="dxa"/>
        <w:tblLook w:val="04A0" w:firstRow="1" w:lastRow="0" w:firstColumn="1" w:lastColumn="0" w:noHBand="0" w:noVBand="1"/>
      </w:tblPr>
      <w:tblGrid>
        <w:gridCol w:w="1305"/>
        <w:gridCol w:w="9127"/>
      </w:tblGrid>
      <w:tr w:rsidR="00983210" w14:paraId="5D2F0CC1" w14:textId="77777777" w:rsidTr="00983210">
        <w:trPr>
          <w:cantSplit/>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502CC8EC" w14:textId="77777777" w:rsidR="00983210" w:rsidRDefault="00983210">
            <w:pPr>
              <w:keepNext/>
              <w:keepLines/>
              <w:spacing w:before="120" w:after="120"/>
            </w:pPr>
            <w:r>
              <w:lastRenderedPageBreak/>
              <w:t xml:space="preserve">Proposed </w:t>
            </w:r>
            <w:r>
              <w:br/>
            </w:r>
            <w:r>
              <w:rPr>
                <w:b/>
                <w:bCs/>
              </w:rPr>
              <w:t>Disposition</w:t>
            </w:r>
          </w:p>
        </w:tc>
        <w:tc>
          <w:tcPr>
            <w:tcW w:w="9298" w:type="dxa"/>
            <w:tcBorders>
              <w:top w:val="single" w:sz="4" w:space="0" w:color="000000"/>
              <w:left w:val="single" w:sz="4" w:space="0" w:color="000000"/>
              <w:bottom w:val="single" w:sz="4" w:space="0" w:color="000000"/>
              <w:right w:val="single" w:sz="4" w:space="0" w:color="000000"/>
            </w:tcBorders>
            <w:vAlign w:val="center"/>
            <w:hideMark/>
          </w:tcPr>
          <w:p w14:paraId="6124D5E8" w14:textId="77777777" w:rsidR="00983210" w:rsidRDefault="00983210">
            <w:pPr>
              <w:keepNext/>
              <w:keepLines/>
              <w:spacing w:before="120" w:after="120"/>
            </w:pPr>
            <w:r>
              <w:t xml:space="preserve">Proposed </w:t>
            </w:r>
            <w:r>
              <w:rPr>
                <w:b/>
                <w:bCs/>
              </w:rPr>
              <w:t>Disposition Detail</w:t>
            </w:r>
          </w:p>
        </w:tc>
      </w:tr>
      <w:tr w:rsidR="00983210" w14:paraId="7236742E" w14:textId="77777777" w:rsidTr="007A146A">
        <w:trPr>
          <w:cantSplit/>
        </w:trPr>
        <w:tc>
          <w:tcPr>
            <w:tcW w:w="1134" w:type="dxa"/>
            <w:tcBorders>
              <w:top w:val="single" w:sz="4" w:space="0" w:color="000000"/>
              <w:left w:val="single" w:sz="4" w:space="0" w:color="000000"/>
              <w:bottom w:val="single" w:sz="4" w:space="0" w:color="000000"/>
              <w:right w:val="single" w:sz="4" w:space="0" w:color="000000"/>
            </w:tcBorders>
            <w:hideMark/>
          </w:tcPr>
          <w:p w14:paraId="71094265" w14:textId="2A5DEB5E" w:rsidR="00983210" w:rsidRDefault="00983210">
            <w:r>
              <w:t>Revised</w:t>
            </w:r>
          </w:p>
        </w:tc>
        <w:tc>
          <w:tcPr>
            <w:tcW w:w="9298" w:type="dxa"/>
            <w:tcBorders>
              <w:top w:val="single" w:sz="4" w:space="0" w:color="000000"/>
              <w:left w:val="single" w:sz="4" w:space="0" w:color="000000"/>
              <w:bottom w:val="single" w:sz="4" w:space="0" w:color="000000"/>
              <w:right w:val="single" w:sz="4" w:space="0" w:color="000000"/>
            </w:tcBorders>
            <w:hideMark/>
          </w:tcPr>
          <w:p w14:paraId="0E09B04B" w14:textId="5B598930" w:rsidR="007A146A" w:rsidRDefault="007A146A" w:rsidP="00983210">
            <w:pPr>
              <w:spacing w:after="0" w:line="240" w:lineRule="auto"/>
              <w:jc w:val="left"/>
              <w:rPr>
                <w:rFonts w:asciiTheme="minorHAnsi" w:eastAsiaTheme="minorHAnsi" w:hAnsiTheme="minorHAnsi" w:cstheme="minorBidi"/>
                <w:lang w:val="en-IE"/>
              </w:rPr>
            </w:pPr>
            <w:r>
              <w:rPr>
                <w:rFonts w:asciiTheme="minorHAnsi" w:eastAsiaTheme="minorHAnsi" w:hAnsiTheme="minorHAnsi" w:cstheme="minorBidi"/>
                <w:lang w:val="en-IE"/>
              </w:rPr>
              <w:t>Insert the following paragraph after page 16</w:t>
            </w:r>
            <w:r w:rsidR="004275BE">
              <w:rPr>
                <w:rFonts w:asciiTheme="minorHAnsi" w:eastAsiaTheme="minorHAnsi" w:hAnsiTheme="minorHAnsi" w:cstheme="minorBidi"/>
                <w:lang w:val="en-IE"/>
              </w:rPr>
              <w:t>4</w:t>
            </w:r>
            <w:r>
              <w:rPr>
                <w:rFonts w:asciiTheme="minorHAnsi" w:eastAsiaTheme="minorHAnsi" w:hAnsiTheme="minorHAnsi" w:cstheme="minorBidi"/>
                <w:lang w:val="en-IE"/>
              </w:rPr>
              <w:t>, line 3:</w:t>
            </w:r>
          </w:p>
          <w:p w14:paraId="2FD1B5F5" w14:textId="77777777" w:rsidR="001F214E" w:rsidRDefault="001F214E" w:rsidP="00983210">
            <w:pPr>
              <w:spacing w:after="0" w:line="240" w:lineRule="auto"/>
              <w:jc w:val="left"/>
              <w:rPr>
                <w:rFonts w:asciiTheme="minorHAnsi" w:eastAsiaTheme="minorHAnsi" w:hAnsiTheme="minorHAnsi" w:cstheme="minorBidi"/>
                <w:lang w:val="en-IE"/>
              </w:rPr>
            </w:pPr>
          </w:p>
          <w:p w14:paraId="7D53ED49" w14:textId="44451552" w:rsidR="00983210" w:rsidRDefault="00983210" w:rsidP="001F214E">
            <w:pPr>
              <w:spacing w:after="0" w:line="240" w:lineRule="auto"/>
              <w:ind w:left="141" w:right="122"/>
              <w:jc w:val="left"/>
              <w:rPr>
                <w:rFonts w:ascii="Times New Roman" w:eastAsiaTheme="minorHAnsi" w:hAnsi="Times New Roman"/>
                <w:lang w:val="en-IE"/>
              </w:rPr>
            </w:pPr>
            <w:r w:rsidRPr="0063323A">
              <w:rPr>
                <w:rFonts w:ascii="Times New Roman" w:eastAsiaTheme="minorHAnsi" w:hAnsi="Times New Roman"/>
                <w:lang w:val="en-IE"/>
              </w:rPr>
              <w:t xml:space="preserve">Table </w:t>
            </w:r>
            <w:r w:rsidR="007A146A" w:rsidRPr="0063323A">
              <w:rPr>
                <w:rFonts w:ascii="Times New Roman" w:eastAsiaTheme="minorHAnsi" w:hAnsi="Times New Roman"/>
                <w:lang w:val="en-IE"/>
              </w:rPr>
              <w:t>52</w:t>
            </w:r>
            <w:r w:rsidRPr="0063323A">
              <w:rPr>
                <w:rFonts w:ascii="Times New Roman" w:eastAsiaTheme="minorHAnsi" w:hAnsi="Times New Roman"/>
                <w:lang w:val="en-IE"/>
              </w:rPr>
              <w:t xml:space="preserve"> </w:t>
            </w:r>
            <w:r w:rsidR="007A146A" w:rsidRPr="0063323A">
              <w:rPr>
                <w:rFonts w:ascii="Times New Roman" w:eastAsiaTheme="minorHAnsi" w:hAnsi="Times New Roman"/>
                <w:lang w:val="en-IE"/>
              </w:rPr>
              <w:t xml:space="preserve">provides </w:t>
            </w:r>
            <w:r w:rsidRPr="0063323A">
              <w:rPr>
                <w:rFonts w:ascii="Times New Roman" w:eastAsiaTheme="minorHAnsi" w:hAnsi="Times New Roman"/>
                <w:lang w:val="en-IE"/>
              </w:rPr>
              <w:t xml:space="preserve">the </w:t>
            </w:r>
            <w:r w:rsidR="001F214E" w:rsidRPr="001F214E">
              <w:rPr>
                <w:rFonts w:ascii="Times New Roman" w:eastAsiaTheme="minorHAnsi" w:hAnsi="Times New Roman"/>
                <w:lang w:val="en-IE"/>
              </w:rPr>
              <w:t xml:space="preserve">matrix prototype of </w:t>
            </w:r>
            <w:r w:rsidR="001F214E">
              <w:rPr>
                <w:rFonts w:ascii="Times New Roman" w:eastAsiaTheme="minorHAnsi" w:hAnsi="Times New Roman"/>
                <w:lang w:val="en-IE"/>
              </w:rPr>
              <w:t xml:space="preserve">the </w:t>
            </w:r>
            <w:r w:rsidR="001F214E" w:rsidRPr="001F214E">
              <w:rPr>
                <w:rFonts w:ascii="Times New Roman" w:eastAsiaTheme="minorHAnsi" w:hAnsi="Times New Roman"/>
                <w:lang w:val="en-IE"/>
              </w:rPr>
              <w:t>parity-check matri</w:t>
            </w:r>
            <w:r w:rsidR="007A146A" w:rsidRPr="0063323A">
              <w:rPr>
                <w:rFonts w:ascii="Times New Roman" w:eastAsiaTheme="minorHAnsi" w:hAnsi="Times New Roman"/>
                <w:lang w:val="en-IE"/>
              </w:rPr>
              <w:t xml:space="preserve">x for </w:t>
            </w:r>
            <w:r w:rsidR="003E6166">
              <w:rPr>
                <w:rFonts w:ascii="Times New Roman" w:eastAsiaTheme="minorHAnsi" w:hAnsi="Times New Roman"/>
                <w:lang w:val="en-IE"/>
              </w:rPr>
              <w:t xml:space="preserve">codeword </w:t>
            </w:r>
            <w:r w:rsidRPr="0063323A">
              <w:rPr>
                <w:rFonts w:ascii="Times New Roman" w:eastAsiaTheme="minorHAnsi" w:hAnsi="Times New Roman"/>
                <w:lang w:val="en-IE"/>
              </w:rPr>
              <w:t>block length</w:t>
            </w:r>
            <w:r w:rsidR="007A146A" w:rsidRPr="0063323A">
              <w:rPr>
                <w:rFonts w:ascii="Times New Roman" w:eastAsiaTheme="minorHAnsi" w:hAnsi="Times New Roman"/>
                <w:lang w:val="en-IE"/>
              </w:rPr>
              <w:t xml:space="preserve"> </w:t>
            </w:r>
            <w:r w:rsidRPr="001F214E">
              <w:rPr>
                <w:rFonts w:ascii="Times New Roman" w:eastAsiaTheme="minorHAnsi" w:hAnsi="Times New Roman"/>
                <w:i/>
                <w:iCs/>
                <w:lang w:val="en-IE"/>
              </w:rPr>
              <w:t>n</w:t>
            </w:r>
            <w:r w:rsidR="00020DC7">
              <w:rPr>
                <w:rFonts w:ascii="Times New Roman" w:eastAsiaTheme="minorHAnsi" w:hAnsi="Times New Roman"/>
                <w:i/>
                <w:iCs/>
                <w:lang w:val="en-IE"/>
              </w:rPr>
              <w:t> </w:t>
            </w:r>
            <w:r w:rsidRPr="0063323A">
              <w:rPr>
                <w:rFonts w:ascii="Times New Roman" w:eastAsiaTheme="minorHAnsi" w:hAnsi="Times New Roman"/>
                <w:lang w:val="en-IE"/>
              </w:rPr>
              <w:t>=</w:t>
            </w:r>
            <w:r w:rsidR="00020DC7">
              <w:rPr>
                <w:rFonts w:ascii="Times New Roman" w:eastAsiaTheme="minorHAnsi" w:hAnsi="Times New Roman"/>
                <w:lang w:val="en-IE"/>
              </w:rPr>
              <w:t> </w:t>
            </w:r>
            <w:r w:rsidRPr="0063323A">
              <w:rPr>
                <w:rFonts w:ascii="Times New Roman" w:eastAsiaTheme="minorHAnsi" w:hAnsi="Times New Roman"/>
                <w:lang w:val="en-IE"/>
              </w:rPr>
              <w:t>648 bits</w:t>
            </w:r>
            <w:r w:rsidR="00020DC7" w:rsidRPr="00020DC7">
              <w:rPr>
                <w:rFonts w:ascii="Times New Roman" w:eastAsiaTheme="minorHAnsi" w:hAnsi="Times New Roman"/>
                <w:lang w:val="en-IE"/>
              </w:rPr>
              <w:t>, with a subblock size Z = 27 bits</w:t>
            </w:r>
            <w:r w:rsidRPr="0063323A">
              <w:rPr>
                <w:rFonts w:ascii="Times New Roman" w:eastAsiaTheme="minorHAnsi" w:hAnsi="Times New Roman"/>
                <w:lang w:val="en-IE"/>
              </w:rPr>
              <w:t xml:space="preserve">. The integer </w:t>
            </w:r>
            <w:r w:rsidRPr="001F214E">
              <w:rPr>
                <w:rFonts w:ascii="Times New Roman" w:eastAsiaTheme="minorHAnsi" w:hAnsi="Times New Roman"/>
                <w:i/>
                <w:iCs/>
                <w:lang w:val="en-IE"/>
              </w:rPr>
              <w:t>i</w:t>
            </w:r>
            <w:r w:rsidRPr="0063323A">
              <w:rPr>
                <w:rFonts w:ascii="Times New Roman" w:eastAsiaTheme="minorHAnsi" w:hAnsi="Times New Roman"/>
                <w:lang w:val="en-IE"/>
              </w:rPr>
              <w:t xml:space="preserve"> denotes the cyclic-permutation matrix </w:t>
            </w:r>
            <w:r w:rsidRPr="0063323A">
              <w:rPr>
                <w:rFonts w:ascii="Times New Roman" w:eastAsiaTheme="minorHAnsi" w:hAnsi="Times New Roman"/>
                <w:i/>
                <w:iCs/>
                <w:lang w:val="en-IE"/>
              </w:rPr>
              <w:t>P</w:t>
            </w:r>
            <w:r w:rsidRPr="0063323A">
              <w:rPr>
                <w:rFonts w:ascii="Times New Roman" w:eastAsiaTheme="minorHAnsi" w:hAnsi="Times New Roman"/>
                <w:i/>
                <w:iCs/>
                <w:vertAlign w:val="subscript"/>
                <w:lang w:val="en-IE"/>
              </w:rPr>
              <w:t>i</w:t>
            </w:r>
            <w:r w:rsidRPr="0063323A">
              <w:rPr>
                <w:rFonts w:ascii="Times New Roman" w:eastAsiaTheme="minorHAnsi" w:hAnsi="Times New Roman"/>
                <w:lang w:val="en-IE"/>
              </w:rPr>
              <w:t xml:space="preserve">, as illustrated in Figure </w:t>
            </w:r>
            <w:r w:rsidR="007A146A" w:rsidRPr="0063323A">
              <w:rPr>
                <w:rFonts w:ascii="Times New Roman" w:eastAsiaTheme="minorHAnsi" w:hAnsi="Times New Roman"/>
                <w:lang w:val="en-IE"/>
              </w:rPr>
              <w:t>177</w:t>
            </w:r>
            <w:r w:rsidRPr="0063323A">
              <w:rPr>
                <w:rFonts w:ascii="Times New Roman" w:eastAsiaTheme="minorHAnsi" w:hAnsi="Times New Roman"/>
                <w:lang w:val="en-IE"/>
              </w:rPr>
              <w:t xml:space="preserve">. </w:t>
            </w:r>
            <w:r w:rsidR="007A146A" w:rsidRPr="0063323A">
              <w:rPr>
                <w:rFonts w:ascii="Times New Roman" w:eastAsiaTheme="minorHAnsi" w:hAnsi="Times New Roman"/>
                <w:lang w:val="en-IE"/>
              </w:rPr>
              <w:t xml:space="preserve"> </w:t>
            </w:r>
            <w:r w:rsidRPr="0063323A">
              <w:rPr>
                <w:rFonts w:ascii="Times New Roman" w:eastAsiaTheme="minorHAnsi" w:hAnsi="Times New Roman"/>
                <w:lang w:val="en-IE"/>
              </w:rPr>
              <w:t>Vacant</w:t>
            </w:r>
            <w:r w:rsidR="007A146A" w:rsidRPr="0063323A">
              <w:rPr>
                <w:rFonts w:ascii="Times New Roman" w:eastAsiaTheme="minorHAnsi" w:hAnsi="Times New Roman"/>
                <w:lang w:val="en-IE"/>
              </w:rPr>
              <w:t xml:space="preserve"> </w:t>
            </w:r>
            <w:r w:rsidRPr="0063323A">
              <w:rPr>
                <w:rFonts w:ascii="Times New Roman" w:eastAsiaTheme="minorHAnsi" w:hAnsi="Times New Roman"/>
                <w:lang w:val="en-IE"/>
              </w:rPr>
              <w:t>entries of the table denote null (zero) submatrices.</w:t>
            </w:r>
            <w:r w:rsidR="0063323A" w:rsidRPr="0063323A">
              <w:rPr>
                <w:rFonts w:ascii="Times New Roman" w:eastAsiaTheme="minorHAnsi" w:hAnsi="Times New Roman"/>
                <w:lang w:val="en-IE"/>
              </w:rPr>
              <w:t xml:space="preserve">  In the same fashion</w:t>
            </w:r>
            <w:r w:rsidR="001F214E">
              <w:rPr>
                <w:rFonts w:ascii="Times New Roman" w:eastAsiaTheme="minorHAnsi" w:hAnsi="Times New Roman"/>
                <w:lang w:val="en-IE"/>
              </w:rPr>
              <w:t>,</w:t>
            </w:r>
            <w:r w:rsidR="0063323A" w:rsidRPr="0063323A">
              <w:rPr>
                <w:rFonts w:ascii="Times New Roman" w:eastAsiaTheme="minorHAnsi" w:hAnsi="Times New Roman"/>
                <w:lang w:val="en-IE"/>
              </w:rPr>
              <w:t xml:space="preserve"> Table 53 provides the parity-check matrix </w:t>
            </w:r>
            <w:r w:rsidR="0063323A">
              <w:rPr>
                <w:rFonts w:ascii="Times New Roman" w:eastAsiaTheme="minorHAnsi" w:hAnsi="Times New Roman"/>
                <w:lang w:val="en-IE"/>
              </w:rPr>
              <w:t xml:space="preserve">prototype </w:t>
            </w:r>
            <w:r w:rsidR="0063323A" w:rsidRPr="0063323A">
              <w:rPr>
                <w:rFonts w:ascii="Times New Roman" w:eastAsiaTheme="minorHAnsi" w:hAnsi="Times New Roman"/>
                <w:lang w:val="en-IE"/>
              </w:rPr>
              <w:t xml:space="preserve">for block length </w:t>
            </w:r>
            <w:r w:rsidRPr="001F214E">
              <w:rPr>
                <w:rFonts w:ascii="Times New Roman" w:eastAsiaTheme="minorHAnsi" w:hAnsi="Times New Roman"/>
                <w:i/>
                <w:iCs/>
                <w:lang w:val="en-IE"/>
              </w:rPr>
              <w:t>n</w:t>
            </w:r>
            <w:r w:rsidR="00020DC7">
              <w:rPr>
                <w:rFonts w:ascii="Times New Roman" w:eastAsiaTheme="minorHAnsi" w:hAnsi="Times New Roman"/>
                <w:i/>
                <w:iCs/>
                <w:lang w:val="en-IE"/>
              </w:rPr>
              <w:t> </w:t>
            </w:r>
            <w:r w:rsidRPr="0063323A">
              <w:rPr>
                <w:rFonts w:ascii="Times New Roman" w:eastAsiaTheme="minorHAnsi" w:hAnsi="Times New Roman"/>
                <w:lang w:val="en-IE"/>
              </w:rPr>
              <w:t>=</w:t>
            </w:r>
            <w:r w:rsidR="00020DC7">
              <w:rPr>
                <w:rFonts w:ascii="Times New Roman" w:eastAsiaTheme="minorHAnsi" w:hAnsi="Times New Roman"/>
                <w:lang w:val="en-IE"/>
              </w:rPr>
              <w:t> </w:t>
            </w:r>
            <w:r w:rsidRPr="0063323A">
              <w:rPr>
                <w:rFonts w:ascii="Times New Roman" w:eastAsiaTheme="minorHAnsi" w:hAnsi="Times New Roman"/>
                <w:lang w:val="en-IE"/>
              </w:rPr>
              <w:t>1296 bits</w:t>
            </w:r>
            <w:r w:rsidR="00020DC7" w:rsidRPr="00020DC7">
              <w:rPr>
                <w:rFonts w:ascii="Times New Roman" w:eastAsiaTheme="minorHAnsi" w:hAnsi="Times New Roman"/>
                <w:lang w:val="en-IE"/>
              </w:rPr>
              <w:t xml:space="preserve">, with a subblock size </w:t>
            </w:r>
            <w:r w:rsidR="00020DC7" w:rsidRPr="00020DC7">
              <w:rPr>
                <w:rFonts w:ascii="Times New Roman" w:eastAsiaTheme="minorHAnsi" w:hAnsi="Times New Roman"/>
                <w:i/>
                <w:iCs/>
                <w:lang w:val="en-IE"/>
              </w:rPr>
              <w:t>Z</w:t>
            </w:r>
            <w:r w:rsidR="00020DC7" w:rsidRPr="00020DC7">
              <w:rPr>
                <w:rFonts w:ascii="Times New Roman" w:eastAsiaTheme="minorHAnsi" w:hAnsi="Times New Roman"/>
                <w:lang w:val="en-IE"/>
              </w:rPr>
              <w:t xml:space="preserve"> = 54 bits</w:t>
            </w:r>
            <w:r w:rsidRPr="0063323A">
              <w:rPr>
                <w:rFonts w:ascii="Times New Roman" w:eastAsiaTheme="minorHAnsi" w:hAnsi="Times New Roman"/>
                <w:lang w:val="en-IE"/>
              </w:rPr>
              <w:t xml:space="preserve">, </w:t>
            </w:r>
            <w:r w:rsidR="0063323A" w:rsidRPr="0063323A">
              <w:rPr>
                <w:rFonts w:ascii="Times New Roman" w:eastAsiaTheme="minorHAnsi" w:hAnsi="Times New Roman"/>
                <w:lang w:val="en-IE"/>
              </w:rPr>
              <w:t xml:space="preserve">and </w:t>
            </w:r>
            <w:r w:rsidRPr="0063323A">
              <w:rPr>
                <w:rFonts w:ascii="Times New Roman" w:eastAsiaTheme="minorHAnsi" w:hAnsi="Times New Roman"/>
                <w:lang w:val="en-IE"/>
              </w:rPr>
              <w:t xml:space="preserve">Table </w:t>
            </w:r>
            <w:r w:rsidR="00020DC7">
              <w:rPr>
                <w:rFonts w:ascii="Times New Roman" w:eastAsiaTheme="minorHAnsi" w:hAnsi="Times New Roman"/>
                <w:lang w:val="en-IE"/>
              </w:rPr>
              <w:t>54</w:t>
            </w:r>
            <w:r w:rsidR="0063323A" w:rsidRPr="0063323A">
              <w:rPr>
                <w:rFonts w:ascii="Times New Roman" w:eastAsiaTheme="minorHAnsi" w:hAnsi="Times New Roman"/>
                <w:lang w:val="en-IE"/>
              </w:rPr>
              <w:t xml:space="preserve"> provides the parity-check matrix </w:t>
            </w:r>
            <w:r w:rsidR="0063323A">
              <w:rPr>
                <w:rFonts w:ascii="Times New Roman" w:eastAsiaTheme="minorHAnsi" w:hAnsi="Times New Roman"/>
                <w:lang w:val="en-IE"/>
              </w:rPr>
              <w:t xml:space="preserve">prototype </w:t>
            </w:r>
            <w:r w:rsidR="0063323A" w:rsidRPr="0063323A">
              <w:rPr>
                <w:rFonts w:ascii="Times New Roman" w:eastAsiaTheme="minorHAnsi" w:hAnsi="Times New Roman"/>
                <w:lang w:val="en-IE"/>
              </w:rPr>
              <w:t xml:space="preserve">for block length </w:t>
            </w:r>
            <w:r w:rsidRPr="001F214E">
              <w:rPr>
                <w:rFonts w:ascii="Times New Roman" w:eastAsiaTheme="minorHAnsi" w:hAnsi="Times New Roman"/>
                <w:i/>
                <w:iCs/>
                <w:lang w:val="en-IE"/>
              </w:rPr>
              <w:t>n</w:t>
            </w:r>
            <w:r w:rsidR="00020DC7">
              <w:rPr>
                <w:rFonts w:ascii="Times New Roman" w:eastAsiaTheme="minorHAnsi" w:hAnsi="Times New Roman"/>
                <w:i/>
                <w:iCs/>
                <w:lang w:val="en-IE"/>
              </w:rPr>
              <w:t> </w:t>
            </w:r>
            <w:r w:rsidRPr="0063323A">
              <w:rPr>
                <w:rFonts w:ascii="Times New Roman" w:eastAsiaTheme="minorHAnsi" w:hAnsi="Times New Roman"/>
                <w:lang w:val="en-IE"/>
              </w:rPr>
              <w:t>=</w:t>
            </w:r>
            <w:r w:rsidR="00020DC7">
              <w:rPr>
                <w:rFonts w:ascii="Times New Roman" w:eastAsiaTheme="minorHAnsi" w:hAnsi="Times New Roman"/>
                <w:lang w:val="en-IE"/>
              </w:rPr>
              <w:t> </w:t>
            </w:r>
            <w:r w:rsidRPr="0063323A">
              <w:rPr>
                <w:rFonts w:ascii="Times New Roman" w:eastAsiaTheme="minorHAnsi" w:hAnsi="Times New Roman"/>
                <w:lang w:val="en-IE"/>
              </w:rPr>
              <w:t>1944 bits</w:t>
            </w:r>
            <w:r w:rsidR="00020DC7" w:rsidRPr="00020DC7">
              <w:rPr>
                <w:rFonts w:ascii="Times New Roman" w:eastAsiaTheme="minorHAnsi" w:hAnsi="Times New Roman"/>
                <w:lang w:val="en-IE"/>
              </w:rPr>
              <w:t xml:space="preserve">, with a subblock size </w:t>
            </w:r>
            <w:r w:rsidR="00020DC7" w:rsidRPr="00020DC7">
              <w:rPr>
                <w:rFonts w:ascii="Times New Roman" w:eastAsiaTheme="minorHAnsi" w:hAnsi="Times New Roman"/>
                <w:i/>
                <w:iCs/>
                <w:lang w:val="en-IE"/>
              </w:rPr>
              <w:t>Z</w:t>
            </w:r>
            <w:r w:rsidR="00020DC7" w:rsidRPr="00020DC7">
              <w:rPr>
                <w:rFonts w:ascii="Times New Roman" w:eastAsiaTheme="minorHAnsi" w:hAnsi="Times New Roman"/>
                <w:lang w:val="en-IE"/>
              </w:rPr>
              <w:t xml:space="preserve"> = </w:t>
            </w:r>
            <w:r w:rsidR="00020DC7">
              <w:rPr>
                <w:rFonts w:ascii="Times New Roman" w:eastAsiaTheme="minorHAnsi" w:hAnsi="Times New Roman"/>
                <w:lang w:val="en-IE"/>
              </w:rPr>
              <w:t>81</w:t>
            </w:r>
            <w:r w:rsidR="00020DC7" w:rsidRPr="00020DC7">
              <w:rPr>
                <w:rFonts w:ascii="Times New Roman" w:eastAsiaTheme="minorHAnsi" w:hAnsi="Times New Roman"/>
                <w:lang w:val="en-IE"/>
              </w:rPr>
              <w:t xml:space="preserve"> bits</w:t>
            </w:r>
            <w:r w:rsidR="0063323A" w:rsidRPr="0063323A">
              <w:rPr>
                <w:rFonts w:ascii="Times New Roman" w:eastAsiaTheme="minorHAnsi" w:hAnsi="Times New Roman"/>
                <w:lang w:val="en-IE"/>
              </w:rPr>
              <w:t>.</w:t>
            </w:r>
          </w:p>
          <w:p w14:paraId="107989BC" w14:textId="77777777" w:rsidR="001F214E" w:rsidRDefault="001F214E" w:rsidP="001F214E">
            <w:pPr>
              <w:spacing w:after="0" w:line="240" w:lineRule="auto"/>
              <w:ind w:left="141" w:right="122"/>
              <w:jc w:val="left"/>
              <w:rPr>
                <w:rFonts w:ascii="Times New Roman" w:eastAsiaTheme="minorHAnsi" w:hAnsi="Times New Roman"/>
                <w:lang w:val="en-IE"/>
              </w:rPr>
            </w:pPr>
          </w:p>
          <w:p w14:paraId="0B450751" w14:textId="4F0B3DF0" w:rsidR="001F214E" w:rsidRPr="0063323A" w:rsidRDefault="001F214E" w:rsidP="0063323A">
            <w:pPr>
              <w:spacing w:after="0" w:line="240" w:lineRule="auto"/>
              <w:jc w:val="left"/>
              <w:rPr>
                <w:rFonts w:ascii="Times New Roman" w:eastAsiaTheme="minorHAnsi" w:hAnsi="Times New Roman"/>
                <w:lang w:val="en-IE"/>
              </w:rPr>
            </w:pPr>
          </w:p>
        </w:tc>
      </w:tr>
    </w:tbl>
    <w:p w14:paraId="2E140D09" w14:textId="1A0F794D" w:rsidR="00983210" w:rsidRDefault="00983210" w:rsidP="00983210">
      <w:pPr>
        <w:spacing w:line="264" w:lineRule="auto"/>
      </w:pPr>
    </w:p>
    <w:p w14:paraId="5EAD4E52" w14:textId="42A69B47" w:rsidR="00796DCE" w:rsidRDefault="00796DCE" w:rsidP="00983210">
      <w:pPr>
        <w:spacing w:line="264" w:lineRule="auto"/>
      </w:pPr>
    </w:p>
    <w:p w14:paraId="58A9C947" w14:textId="77777777" w:rsidR="00796DCE" w:rsidRDefault="00796DCE" w:rsidP="00796DCE">
      <w:pPr>
        <w:spacing w:line="264" w:lineRule="auto"/>
        <w:rPr>
          <w:rFonts w:ascii="Times New Roman" w:eastAsia="MS Mincho" w:hAnsi="Times New Roman"/>
          <w:bCs/>
          <w:iCs/>
          <w:lang w:val="en-US" w:eastAsia="ja-JP"/>
        </w:rPr>
      </w:pPr>
    </w:p>
    <w:p w14:paraId="049B9631" w14:textId="77777777" w:rsidR="00796DCE" w:rsidRDefault="00796DCE" w:rsidP="00796DCE">
      <w:pPr>
        <w:jc w:val="center"/>
        <w:rPr>
          <w:rFonts w:ascii="Times New Roman" w:eastAsia="MS Mincho" w:hAnsi="Times New Roman"/>
          <w:lang w:val="en-US" w:eastAsia="ja-JP"/>
        </w:rPr>
      </w:pPr>
    </w:p>
    <w:p w14:paraId="5FDD90C5" w14:textId="77777777" w:rsidR="00796DCE" w:rsidRDefault="00796DCE" w:rsidP="00796DCE">
      <w:pPr>
        <w:pStyle w:val="Heading1"/>
        <w:rPr>
          <w:rFonts w:eastAsia="MS Mincho"/>
          <w:lang w:val="en-US"/>
        </w:rPr>
      </w:pPr>
      <w:bookmarkStart w:id="11" w:name="_Toc165413461"/>
      <w:r>
        <w:rPr>
          <w:rFonts w:eastAsia="MS Mincho"/>
          <w:lang w:val="en-US"/>
        </w:rPr>
        <w:t>CID # 875</w:t>
      </w:r>
      <w:bookmarkEnd w:id="11"/>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709"/>
        <w:gridCol w:w="1024"/>
        <w:gridCol w:w="708"/>
        <w:gridCol w:w="3965"/>
        <w:gridCol w:w="2975"/>
      </w:tblGrid>
      <w:tr w:rsidR="00796DCE" w14:paraId="6918E59D" w14:textId="77777777" w:rsidTr="00796DCE">
        <w:trPr>
          <w:trHeight w:val="266"/>
        </w:trPr>
        <w:tc>
          <w:tcPr>
            <w:tcW w:w="819" w:type="dxa"/>
            <w:tcBorders>
              <w:top w:val="single" w:sz="4" w:space="0" w:color="auto"/>
              <w:left w:val="single" w:sz="4" w:space="0" w:color="auto"/>
              <w:bottom w:val="single" w:sz="4" w:space="0" w:color="auto"/>
              <w:right w:val="single" w:sz="4" w:space="0" w:color="auto"/>
            </w:tcBorders>
            <w:hideMark/>
          </w:tcPr>
          <w:p w14:paraId="5207AD88" w14:textId="77777777" w:rsidR="00796DCE" w:rsidRDefault="00796DCE">
            <w:pPr>
              <w:autoSpaceDE w:val="0"/>
              <w:autoSpaceDN w:val="0"/>
              <w:adjustRightInd w:val="0"/>
              <w:spacing w:after="0" w:line="240" w:lineRule="auto"/>
              <w:jc w:val="left"/>
              <w:rPr>
                <w:rFonts w:eastAsiaTheme="minorHAnsi" w:cs="Arial"/>
                <w:b/>
                <w:bCs/>
                <w:color w:val="000000"/>
                <w:lang w:val="en-US"/>
              </w:rPr>
            </w:pPr>
            <w:r>
              <w:rPr>
                <w:b/>
                <w:bCs/>
              </w:rPr>
              <w:t>Index</w:t>
            </w:r>
          </w:p>
        </w:tc>
        <w:tc>
          <w:tcPr>
            <w:tcW w:w="709" w:type="dxa"/>
            <w:tcBorders>
              <w:top w:val="single" w:sz="4" w:space="0" w:color="auto"/>
              <w:left w:val="single" w:sz="4" w:space="0" w:color="auto"/>
              <w:bottom w:val="single" w:sz="4" w:space="0" w:color="auto"/>
              <w:right w:val="single" w:sz="4" w:space="0" w:color="auto"/>
            </w:tcBorders>
            <w:hideMark/>
          </w:tcPr>
          <w:p w14:paraId="0B991DB1" w14:textId="77777777" w:rsidR="00796DCE" w:rsidRDefault="00796DCE">
            <w:pPr>
              <w:autoSpaceDE w:val="0"/>
              <w:autoSpaceDN w:val="0"/>
              <w:adjustRightInd w:val="0"/>
              <w:spacing w:after="0" w:line="240" w:lineRule="auto"/>
              <w:jc w:val="left"/>
              <w:rPr>
                <w:rFonts w:eastAsiaTheme="minorHAnsi" w:cs="Arial"/>
                <w:b/>
                <w:bCs/>
                <w:color w:val="000000"/>
                <w:lang w:val="en-US"/>
              </w:rPr>
            </w:pPr>
            <w:r>
              <w:rPr>
                <w:b/>
                <w:bCs/>
              </w:rPr>
              <w:t>Page</w:t>
            </w:r>
          </w:p>
        </w:tc>
        <w:tc>
          <w:tcPr>
            <w:tcW w:w="1024" w:type="dxa"/>
            <w:tcBorders>
              <w:top w:val="single" w:sz="4" w:space="0" w:color="auto"/>
              <w:left w:val="single" w:sz="4" w:space="0" w:color="auto"/>
              <w:bottom w:val="single" w:sz="4" w:space="0" w:color="auto"/>
              <w:right w:val="single" w:sz="4" w:space="0" w:color="auto"/>
            </w:tcBorders>
            <w:hideMark/>
          </w:tcPr>
          <w:p w14:paraId="0C14B644" w14:textId="77777777" w:rsidR="00796DCE" w:rsidRDefault="00796DCE">
            <w:pPr>
              <w:autoSpaceDE w:val="0"/>
              <w:autoSpaceDN w:val="0"/>
              <w:adjustRightInd w:val="0"/>
              <w:spacing w:after="0" w:line="240" w:lineRule="auto"/>
              <w:jc w:val="left"/>
              <w:rPr>
                <w:rFonts w:eastAsiaTheme="minorHAnsi" w:cs="Arial"/>
                <w:b/>
                <w:bCs/>
                <w:color w:val="000000"/>
                <w:lang w:val="en-US"/>
              </w:rPr>
            </w:pPr>
            <w:r>
              <w:rPr>
                <w:b/>
                <w:bCs/>
              </w:rPr>
              <w:t>clause</w:t>
            </w:r>
          </w:p>
        </w:tc>
        <w:tc>
          <w:tcPr>
            <w:tcW w:w="708" w:type="dxa"/>
            <w:tcBorders>
              <w:top w:val="single" w:sz="4" w:space="0" w:color="auto"/>
              <w:left w:val="single" w:sz="4" w:space="0" w:color="auto"/>
              <w:bottom w:val="single" w:sz="4" w:space="0" w:color="auto"/>
              <w:right w:val="single" w:sz="4" w:space="0" w:color="auto"/>
            </w:tcBorders>
            <w:hideMark/>
          </w:tcPr>
          <w:p w14:paraId="11A11391" w14:textId="77777777" w:rsidR="00796DCE" w:rsidRDefault="00796DCE">
            <w:pPr>
              <w:autoSpaceDE w:val="0"/>
              <w:autoSpaceDN w:val="0"/>
              <w:adjustRightInd w:val="0"/>
              <w:spacing w:after="0" w:line="240" w:lineRule="auto"/>
              <w:jc w:val="left"/>
              <w:rPr>
                <w:rFonts w:eastAsiaTheme="minorHAnsi" w:cs="Arial"/>
                <w:b/>
                <w:bCs/>
                <w:color w:val="000000"/>
                <w:lang w:val="en-US"/>
              </w:rPr>
            </w:pPr>
            <w:r>
              <w:rPr>
                <w:b/>
                <w:bCs/>
              </w:rPr>
              <w:t>Line</w:t>
            </w:r>
          </w:p>
        </w:tc>
        <w:tc>
          <w:tcPr>
            <w:tcW w:w="3965" w:type="dxa"/>
            <w:tcBorders>
              <w:top w:val="single" w:sz="4" w:space="0" w:color="auto"/>
              <w:left w:val="single" w:sz="4" w:space="0" w:color="auto"/>
              <w:bottom w:val="single" w:sz="4" w:space="0" w:color="auto"/>
              <w:right w:val="single" w:sz="4" w:space="0" w:color="auto"/>
            </w:tcBorders>
            <w:hideMark/>
          </w:tcPr>
          <w:p w14:paraId="6B785260" w14:textId="77777777" w:rsidR="00796DCE" w:rsidRDefault="00796DCE">
            <w:pPr>
              <w:autoSpaceDE w:val="0"/>
              <w:autoSpaceDN w:val="0"/>
              <w:adjustRightInd w:val="0"/>
              <w:spacing w:after="0" w:line="240" w:lineRule="auto"/>
              <w:jc w:val="left"/>
              <w:rPr>
                <w:rFonts w:eastAsiaTheme="minorHAnsi" w:cs="Arial"/>
                <w:b/>
                <w:bCs/>
                <w:color w:val="000000"/>
                <w:lang w:val="en-US"/>
              </w:rPr>
            </w:pPr>
            <w:r>
              <w:rPr>
                <w:b/>
                <w:bCs/>
              </w:rPr>
              <w:t>Comment</w:t>
            </w:r>
          </w:p>
        </w:tc>
        <w:tc>
          <w:tcPr>
            <w:tcW w:w="2975" w:type="dxa"/>
            <w:tcBorders>
              <w:top w:val="single" w:sz="4" w:space="0" w:color="auto"/>
              <w:left w:val="single" w:sz="4" w:space="0" w:color="auto"/>
              <w:bottom w:val="single" w:sz="4" w:space="0" w:color="auto"/>
              <w:right w:val="single" w:sz="4" w:space="0" w:color="auto"/>
            </w:tcBorders>
            <w:hideMark/>
          </w:tcPr>
          <w:p w14:paraId="01FD2FA1" w14:textId="77777777" w:rsidR="00796DCE" w:rsidRDefault="00796DCE">
            <w:pPr>
              <w:autoSpaceDE w:val="0"/>
              <w:autoSpaceDN w:val="0"/>
              <w:adjustRightInd w:val="0"/>
              <w:spacing w:after="0" w:line="240" w:lineRule="auto"/>
              <w:jc w:val="left"/>
              <w:rPr>
                <w:rFonts w:eastAsiaTheme="minorHAnsi" w:cs="Arial"/>
                <w:color w:val="000000"/>
                <w:lang w:val="en-US"/>
              </w:rPr>
            </w:pPr>
            <w:r>
              <w:t>Proposed Change</w:t>
            </w:r>
          </w:p>
        </w:tc>
      </w:tr>
      <w:tr w:rsidR="00796DCE" w14:paraId="61C8426C" w14:textId="77777777" w:rsidTr="00796DCE">
        <w:trPr>
          <w:trHeight w:val="1644"/>
        </w:trPr>
        <w:tc>
          <w:tcPr>
            <w:tcW w:w="819" w:type="dxa"/>
            <w:tcBorders>
              <w:top w:val="single" w:sz="4" w:space="0" w:color="auto"/>
              <w:left w:val="single" w:sz="4" w:space="0" w:color="auto"/>
              <w:bottom w:val="single" w:sz="4" w:space="0" w:color="auto"/>
              <w:right w:val="single" w:sz="4" w:space="0" w:color="auto"/>
            </w:tcBorders>
            <w:hideMark/>
          </w:tcPr>
          <w:p w14:paraId="7B2DA5BB" w14:textId="77777777" w:rsidR="00796DCE" w:rsidRDefault="00796DCE">
            <w:pPr>
              <w:autoSpaceDE w:val="0"/>
              <w:autoSpaceDN w:val="0"/>
              <w:adjustRightInd w:val="0"/>
              <w:spacing w:after="0" w:line="240" w:lineRule="auto"/>
              <w:jc w:val="left"/>
              <w:rPr>
                <w:rFonts w:eastAsiaTheme="minorHAnsi" w:cs="Arial"/>
                <w:color w:val="000000"/>
                <w:lang w:val="en-US"/>
              </w:rPr>
            </w:pPr>
            <w:r>
              <w:t>875</w:t>
            </w:r>
          </w:p>
        </w:tc>
        <w:tc>
          <w:tcPr>
            <w:tcW w:w="709" w:type="dxa"/>
            <w:tcBorders>
              <w:top w:val="single" w:sz="4" w:space="0" w:color="auto"/>
              <w:left w:val="single" w:sz="4" w:space="0" w:color="auto"/>
              <w:bottom w:val="single" w:sz="4" w:space="0" w:color="auto"/>
              <w:right w:val="single" w:sz="4" w:space="0" w:color="auto"/>
            </w:tcBorders>
            <w:hideMark/>
          </w:tcPr>
          <w:p w14:paraId="213BE4C8" w14:textId="77777777" w:rsidR="00796DCE" w:rsidRDefault="00796DCE">
            <w:pPr>
              <w:autoSpaceDE w:val="0"/>
              <w:autoSpaceDN w:val="0"/>
              <w:adjustRightInd w:val="0"/>
              <w:spacing w:after="0" w:line="240" w:lineRule="auto"/>
              <w:jc w:val="left"/>
              <w:rPr>
                <w:rFonts w:eastAsiaTheme="minorHAnsi" w:cs="Arial"/>
                <w:color w:val="000000"/>
                <w:lang w:val="en-US"/>
              </w:rPr>
            </w:pPr>
            <w:r>
              <w:t>156</w:t>
            </w:r>
          </w:p>
        </w:tc>
        <w:tc>
          <w:tcPr>
            <w:tcW w:w="1024" w:type="dxa"/>
            <w:tcBorders>
              <w:top w:val="single" w:sz="4" w:space="0" w:color="auto"/>
              <w:left w:val="single" w:sz="4" w:space="0" w:color="auto"/>
              <w:bottom w:val="single" w:sz="4" w:space="0" w:color="auto"/>
              <w:right w:val="single" w:sz="4" w:space="0" w:color="auto"/>
            </w:tcBorders>
            <w:hideMark/>
          </w:tcPr>
          <w:p w14:paraId="11C48B39" w14:textId="77777777" w:rsidR="00796DCE" w:rsidRDefault="00796DCE">
            <w:pPr>
              <w:autoSpaceDE w:val="0"/>
              <w:autoSpaceDN w:val="0"/>
              <w:adjustRightInd w:val="0"/>
              <w:spacing w:after="0" w:line="240" w:lineRule="auto"/>
              <w:jc w:val="left"/>
              <w:rPr>
                <w:rFonts w:eastAsiaTheme="minorHAnsi" w:cs="Arial"/>
                <w:color w:val="000000"/>
                <w:lang w:val="en-US"/>
              </w:rPr>
            </w:pPr>
            <w:r>
              <w:t>16.2.6.2</w:t>
            </w:r>
          </w:p>
        </w:tc>
        <w:tc>
          <w:tcPr>
            <w:tcW w:w="708" w:type="dxa"/>
            <w:tcBorders>
              <w:top w:val="single" w:sz="4" w:space="0" w:color="auto"/>
              <w:left w:val="single" w:sz="4" w:space="0" w:color="auto"/>
              <w:bottom w:val="single" w:sz="4" w:space="0" w:color="auto"/>
              <w:right w:val="single" w:sz="4" w:space="0" w:color="auto"/>
            </w:tcBorders>
            <w:hideMark/>
          </w:tcPr>
          <w:p w14:paraId="3C1DD6E2" w14:textId="77777777" w:rsidR="00796DCE" w:rsidRDefault="00796DCE">
            <w:pPr>
              <w:autoSpaceDE w:val="0"/>
              <w:autoSpaceDN w:val="0"/>
              <w:adjustRightInd w:val="0"/>
              <w:spacing w:after="0" w:line="240" w:lineRule="auto"/>
              <w:jc w:val="left"/>
              <w:rPr>
                <w:rFonts w:eastAsiaTheme="minorHAnsi" w:cs="Arial"/>
                <w:color w:val="000000"/>
                <w:lang w:val="en-US"/>
              </w:rPr>
            </w:pPr>
            <w:r>
              <w:t>18</w:t>
            </w:r>
          </w:p>
        </w:tc>
        <w:tc>
          <w:tcPr>
            <w:tcW w:w="3965" w:type="dxa"/>
            <w:tcBorders>
              <w:top w:val="single" w:sz="4" w:space="0" w:color="auto"/>
              <w:left w:val="single" w:sz="4" w:space="0" w:color="auto"/>
              <w:bottom w:val="single" w:sz="4" w:space="0" w:color="auto"/>
              <w:right w:val="single" w:sz="4" w:space="0" w:color="auto"/>
            </w:tcBorders>
          </w:tcPr>
          <w:p w14:paraId="5FC97963" w14:textId="77777777" w:rsidR="00796DCE" w:rsidRDefault="00796DCE">
            <w:pPr>
              <w:autoSpaceDE w:val="0"/>
              <w:autoSpaceDN w:val="0"/>
              <w:adjustRightInd w:val="0"/>
              <w:spacing w:after="0" w:line="240" w:lineRule="auto"/>
              <w:jc w:val="left"/>
            </w:pPr>
            <w:r>
              <w:t>The following text is a sufficiently odd requirement that it deserves a note to explain why it is a requirement.</w:t>
            </w:r>
          </w:p>
          <w:p w14:paraId="4F42AA46" w14:textId="77777777" w:rsidR="00796DCE" w:rsidRDefault="00796DCE">
            <w:pPr>
              <w:autoSpaceDE w:val="0"/>
              <w:autoSpaceDN w:val="0"/>
              <w:adjustRightInd w:val="0"/>
              <w:spacing w:after="0" w:line="240" w:lineRule="auto"/>
              <w:jc w:val="left"/>
            </w:pPr>
          </w:p>
          <w:p w14:paraId="4B8B1B11" w14:textId="77777777" w:rsidR="00796DCE" w:rsidRDefault="00796DCE">
            <w:pPr>
              <w:autoSpaceDE w:val="0"/>
              <w:autoSpaceDN w:val="0"/>
              <w:adjustRightInd w:val="0"/>
              <w:spacing w:after="0" w:line="240" w:lineRule="auto"/>
              <w:jc w:val="left"/>
              <w:rPr>
                <w:rFonts w:eastAsiaTheme="minorHAnsi" w:cs="Arial"/>
                <w:color w:val="000000"/>
                <w:lang w:val="en-US"/>
              </w:rPr>
            </w:pPr>
            <w:r>
              <w:t>"For the HRP EMDEV the PSR19 value of shall be supported by the transmitter, while in the receiver this value is mandatory only for devices supporting LDPC coding."</w:t>
            </w:r>
          </w:p>
        </w:tc>
        <w:tc>
          <w:tcPr>
            <w:tcW w:w="2975" w:type="dxa"/>
            <w:tcBorders>
              <w:top w:val="single" w:sz="4" w:space="0" w:color="auto"/>
              <w:left w:val="single" w:sz="4" w:space="0" w:color="auto"/>
              <w:bottom w:val="single" w:sz="4" w:space="0" w:color="auto"/>
              <w:right w:val="single" w:sz="4" w:space="0" w:color="auto"/>
            </w:tcBorders>
          </w:tcPr>
          <w:p w14:paraId="329A3AA3" w14:textId="77777777" w:rsidR="00796DCE" w:rsidRDefault="00796DCE">
            <w:pPr>
              <w:autoSpaceDE w:val="0"/>
              <w:autoSpaceDN w:val="0"/>
              <w:adjustRightInd w:val="0"/>
              <w:spacing w:after="0" w:line="240" w:lineRule="auto"/>
              <w:jc w:val="left"/>
              <w:rPr>
                <w:rFonts w:eastAsiaTheme="minorHAnsi" w:cs="Arial"/>
                <w:color w:val="000000"/>
                <w:lang w:val="en-US"/>
              </w:rPr>
            </w:pPr>
          </w:p>
        </w:tc>
      </w:tr>
    </w:tbl>
    <w:p w14:paraId="5AA926D0" w14:textId="77777777" w:rsidR="00796DCE" w:rsidRDefault="00796DCE" w:rsidP="00796DCE">
      <w:pPr>
        <w:rPr>
          <w:rFonts w:eastAsia="MS Mincho"/>
          <w:lang w:val="en-US" w:eastAsia="x-none"/>
        </w:rPr>
      </w:pPr>
    </w:p>
    <w:p w14:paraId="2642E3E3" w14:textId="77777777" w:rsidR="00796DCE" w:rsidRDefault="00796DCE" w:rsidP="00796DCE">
      <w:pPr>
        <w:rPr>
          <w:rFonts w:eastAsia="MS Mincho"/>
          <w:lang w:val="en-US" w:eastAsia="x-none"/>
        </w:rPr>
      </w:pPr>
      <w:r>
        <w:rPr>
          <w:rFonts w:eastAsia="MS Mincho"/>
          <w:lang w:val="en-US" w:eastAsia="x-none"/>
        </w:rPr>
        <w:t xml:space="preserve">Discussion:  </w:t>
      </w:r>
    </w:p>
    <w:p w14:paraId="6F2D4BA3" w14:textId="6CC00EA8" w:rsidR="00796DCE" w:rsidRDefault="00796DCE" w:rsidP="00796DCE">
      <w:pPr>
        <w:rPr>
          <w:rFonts w:eastAsia="MS Mincho"/>
          <w:lang w:val="en-US" w:eastAsia="x-none"/>
        </w:rPr>
      </w:pPr>
      <w:r>
        <w:rPr>
          <w:rFonts w:eastAsia="MS Mincho"/>
          <w:lang w:val="en-US" w:eastAsia="x-none"/>
        </w:rPr>
        <w:t>The commenter is misquoting the line, it actually says: “For the HRP-EMDEV the PSR value of 128 shall be supported by the transmitter, while in the receiver this value is mandatory only for devices supporting LDPC coding.</w:t>
      </w:r>
    </w:p>
    <w:p w14:paraId="1EFF2B2F" w14:textId="6E2880BC" w:rsidR="000B6737" w:rsidRDefault="000B6737" w:rsidP="00796DCE">
      <w:pPr>
        <w:rPr>
          <w:rFonts w:eastAsia="MS Mincho"/>
          <w:lang w:val="en-US" w:eastAsia="x-none"/>
        </w:rPr>
      </w:pPr>
      <w:r>
        <w:rPr>
          <w:rFonts w:eastAsia="MS Mincho"/>
          <w:lang w:val="en-US" w:eastAsia="x-none"/>
        </w:rPr>
        <w:t xml:space="preserve">An explanation for this requirement is considered useful </w:t>
      </w:r>
      <w:r w:rsidR="00425F4E">
        <w:rPr>
          <w:rFonts w:eastAsia="MS Mincho"/>
          <w:lang w:val="en-US" w:eastAsia="x-none"/>
        </w:rPr>
        <w:t>and</w:t>
      </w:r>
      <w:r>
        <w:rPr>
          <w:rFonts w:eastAsia="MS Mincho"/>
          <w:lang w:val="en-US" w:eastAsia="x-none"/>
        </w:rPr>
        <w:t xml:space="preserve"> informative</w:t>
      </w:r>
      <w:r w:rsidR="002776EE">
        <w:rPr>
          <w:rFonts w:eastAsia="MS Mincho"/>
          <w:lang w:val="en-US" w:eastAsia="x-none"/>
        </w:rPr>
        <w:t>. T</w:t>
      </w:r>
      <w:r>
        <w:rPr>
          <w:rFonts w:eastAsia="MS Mincho"/>
          <w:lang w:val="en-US" w:eastAsia="x-none"/>
        </w:rPr>
        <w:t xml:space="preserve">he </w:t>
      </w:r>
      <w:r w:rsidR="002776EE" w:rsidRPr="002776EE">
        <w:rPr>
          <w:rFonts w:eastAsia="MS Mincho"/>
          <w:lang w:val="en-US" w:eastAsia="x-none"/>
        </w:rPr>
        <w:t xml:space="preserve">resolution detail below </w:t>
      </w:r>
      <w:r>
        <w:rPr>
          <w:rFonts w:eastAsia="MS Mincho"/>
          <w:lang w:val="en-US" w:eastAsia="x-none"/>
        </w:rPr>
        <w:t>provides this.</w:t>
      </w:r>
    </w:p>
    <w:p w14:paraId="5741C04E" w14:textId="77777777" w:rsidR="00796DCE" w:rsidRDefault="00796DCE" w:rsidP="00796DCE"/>
    <w:tbl>
      <w:tblPr>
        <w:tblStyle w:val="TableGrid"/>
        <w:tblW w:w="0" w:type="auto"/>
        <w:tblInd w:w="250" w:type="dxa"/>
        <w:tblLook w:val="04A0" w:firstRow="1" w:lastRow="0" w:firstColumn="1" w:lastColumn="0" w:noHBand="0" w:noVBand="1"/>
      </w:tblPr>
      <w:tblGrid>
        <w:gridCol w:w="1305"/>
        <w:gridCol w:w="9127"/>
      </w:tblGrid>
      <w:tr w:rsidR="00796DCE" w14:paraId="1E0EEF5C" w14:textId="77777777" w:rsidTr="00796DCE">
        <w:trPr>
          <w:cantSplit/>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07B5EA2" w14:textId="77777777" w:rsidR="00796DCE" w:rsidRDefault="00796DCE">
            <w:pPr>
              <w:keepNext/>
              <w:keepLines/>
              <w:spacing w:before="120" w:after="120"/>
            </w:pPr>
            <w:r>
              <w:t xml:space="preserve">Proposed </w:t>
            </w:r>
            <w:r>
              <w:br/>
            </w:r>
            <w:r>
              <w:rPr>
                <w:b/>
                <w:bCs/>
              </w:rPr>
              <w:t>Disposition</w:t>
            </w:r>
          </w:p>
        </w:tc>
        <w:tc>
          <w:tcPr>
            <w:tcW w:w="9298" w:type="dxa"/>
            <w:tcBorders>
              <w:top w:val="single" w:sz="4" w:space="0" w:color="000000"/>
              <w:left w:val="single" w:sz="4" w:space="0" w:color="000000"/>
              <w:bottom w:val="single" w:sz="4" w:space="0" w:color="000000"/>
              <w:right w:val="single" w:sz="4" w:space="0" w:color="000000"/>
            </w:tcBorders>
            <w:vAlign w:val="center"/>
            <w:hideMark/>
          </w:tcPr>
          <w:p w14:paraId="67EA2EB6" w14:textId="77777777" w:rsidR="00796DCE" w:rsidRDefault="00796DCE">
            <w:pPr>
              <w:keepNext/>
              <w:keepLines/>
              <w:spacing w:before="120" w:after="120"/>
            </w:pPr>
            <w:r>
              <w:t xml:space="preserve">Proposed </w:t>
            </w:r>
            <w:r>
              <w:rPr>
                <w:b/>
                <w:bCs/>
              </w:rPr>
              <w:t>Disposition Detail</w:t>
            </w:r>
          </w:p>
        </w:tc>
      </w:tr>
      <w:tr w:rsidR="00796DCE" w14:paraId="369C0620" w14:textId="77777777" w:rsidTr="00796DCE">
        <w:trPr>
          <w:cantSplit/>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E2C7A03" w14:textId="29112FF1" w:rsidR="00796DCE" w:rsidRDefault="00796DCE">
            <w:pPr>
              <w:keepNext/>
              <w:keepLines/>
              <w:spacing w:before="120" w:after="120"/>
              <w:rPr>
                <w:b/>
                <w:bCs/>
              </w:rPr>
            </w:pPr>
          </w:p>
          <w:p w14:paraId="70516514" w14:textId="77777777" w:rsidR="00425F4E" w:rsidRDefault="000B6737">
            <w:pPr>
              <w:keepNext/>
              <w:keepLines/>
              <w:spacing w:before="120" w:after="120"/>
              <w:rPr>
                <w:b/>
                <w:bCs/>
              </w:rPr>
            </w:pPr>
            <w:r>
              <w:rPr>
                <w:b/>
                <w:bCs/>
              </w:rPr>
              <w:t>Revised</w:t>
            </w:r>
          </w:p>
          <w:p w14:paraId="3E015DD6" w14:textId="292AF6F9" w:rsidR="00425F4E" w:rsidRDefault="00425F4E">
            <w:pPr>
              <w:keepNext/>
              <w:keepLines/>
              <w:spacing w:before="120" w:after="120"/>
              <w:rPr>
                <w:b/>
                <w:bCs/>
              </w:rPr>
            </w:pPr>
          </w:p>
        </w:tc>
        <w:tc>
          <w:tcPr>
            <w:tcW w:w="9298" w:type="dxa"/>
            <w:tcBorders>
              <w:top w:val="single" w:sz="4" w:space="0" w:color="000000"/>
              <w:left w:val="single" w:sz="4" w:space="0" w:color="000000"/>
              <w:bottom w:val="single" w:sz="4" w:space="0" w:color="000000"/>
              <w:right w:val="single" w:sz="4" w:space="0" w:color="000000"/>
            </w:tcBorders>
            <w:vAlign w:val="center"/>
            <w:hideMark/>
          </w:tcPr>
          <w:p w14:paraId="5579A42C" w14:textId="484B658D" w:rsidR="00796DCE" w:rsidRDefault="00425F4E">
            <w:pPr>
              <w:keepNext/>
              <w:keepLines/>
              <w:spacing w:before="120" w:after="120"/>
            </w:pPr>
            <w:r>
              <w:t xml:space="preserve">Insert the following explanatory text at the end of the line/paragraph: </w:t>
            </w:r>
            <w:r w:rsidR="00560039">
              <w:t xml:space="preserve">The </w:t>
            </w:r>
            <w:r w:rsidR="00A56D6B">
              <w:t xml:space="preserve">PSR value of 128 is helpful in </w:t>
            </w:r>
            <w:r w:rsidR="00541BB0">
              <w:t xml:space="preserve">implementations that use </w:t>
            </w:r>
            <w:r w:rsidR="00A56D6B">
              <w:t xml:space="preserve">LDPC </w:t>
            </w:r>
            <w:r w:rsidR="00541BB0">
              <w:t>coding</w:t>
            </w:r>
            <w:r w:rsidR="00A56D6B">
              <w:t xml:space="preserve"> and can provide benefits in some implementations</w:t>
            </w:r>
            <w:r w:rsidR="00541BB0">
              <w:t xml:space="preserve"> that have convolutional coding</w:t>
            </w:r>
            <w:r w:rsidR="00A56D6B">
              <w:t>.</w:t>
            </w:r>
            <w:r w:rsidR="00541BB0">
              <w:t xml:space="preserve">  </w:t>
            </w:r>
            <w:r w:rsidR="00891D58">
              <w:t xml:space="preserve"> Since </w:t>
            </w:r>
            <w:r w:rsidR="008C69D7">
              <w:t>some</w:t>
            </w:r>
            <w:r w:rsidR="00891D58">
              <w:t xml:space="preserve"> receiver</w:t>
            </w:r>
            <w:r w:rsidR="008C69D7">
              <w:t>s</w:t>
            </w:r>
            <w:r w:rsidR="00891D58">
              <w:t xml:space="preserve"> may ask for a </w:t>
            </w:r>
            <w:r w:rsidR="00845601">
              <w:t xml:space="preserve">minimum </w:t>
            </w:r>
            <w:r w:rsidR="00891D58">
              <w:t xml:space="preserve">PSR value of 128 from </w:t>
            </w:r>
            <w:r w:rsidR="00AC49EE">
              <w:t>any</w:t>
            </w:r>
            <w:r w:rsidR="00891D58">
              <w:t xml:space="preserve"> transmitter</w:t>
            </w:r>
            <w:r w:rsidR="00F607A1">
              <w:t xml:space="preserve"> to ge</w:t>
            </w:r>
            <w:r w:rsidR="000B6737">
              <w:t>t</w:t>
            </w:r>
            <w:r w:rsidR="00F607A1">
              <w:t xml:space="preserve"> more processing gain</w:t>
            </w:r>
            <w:r w:rsidR="00891D58">
              <w:t xml:space="preserve">, </w:t>
            </w:r>
            <w:r w:rsidR="000B6737">
              <w:t xml:space="preserve">support of this is </w:t>
            </w:r>
            <w:r w:rsidR="008C69D7">
              <w:t>mandatory for transmitter</w:t>
            </w:r>
            <w:r w:rsidR="00533247">
              <w:t>s</w:t>
            </w:r>
            <w:r w:rsidR="008C69D7">
              <w:t xml:space="preserve"> </w:t>
            </w:r>
            <w:r w:rsidR="000B6737">
              <w:t xml:space="preserve">but </w:t>
            </w:r>
            <w:r w:rsidR="008C69D7">
              <w:t>not for receiver</w:t>
            </w:r>
            <w:r w:rsidR="00533247">
              <w:t>s</w:t>
            </w:r>
            <w:r w:rsidR="008C69D7">
              <w:t xml:space="preserve">.  </w:t>
            </w:r>
          </w:p>
        </w:tc>
      </w:tr>
    </w:tbl>
    <w:p w14:paraId="1AA3C0CF" w14:textId="77777777" w:rsidR="00796DCE" w:rsidRDefault="00796DCE" w:rsidP="00796DCE">
      <w:pPr>
        <w:spacing w:line="264" w:lineRule="auto"/>
      </w:pPr>
    </w:p>
    <w:p w14:paraId="1913B2F4" w14:textId="23C4F4C9" w:rsidR="00796DCE" w:rsidRDefault="00796DCE" w:rsidP="00983210">
      <w:pPr>
        <w:spacing w:line="264" w:lineRule="auto"/>
      </w:pPr>
    </w:p>
    <w:p w14:paraId="55EF9B0F" w14:textId="135376ED" w:rsidR="00796DCE" w:rsidRDefault="00796DCE" w:rsidP="00983210">
      <w:pPr>
        <w:spacing w:line="264" w:lineRule="auto"/>
      </w:pPr>
      <w:r>
        <w:t>&lt;end&gt;</w:t>
      </w:r>
    </w:p>
    <w:sectPr w:rsidR="00796DCE" w:rsidSect="00094E22">
      <w:headerReference w:type="default" r:id="rId10"/>
      <w:footerReference w:type="default" r:id="rId11"/>
      <w:pgSz w:w="11906" w:h="16838"/>
      <w:pgMar w:top="720" w:right="720" w:bottom="113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4AAC7" w14:textId="77777777" w:rsidR="002C20B7" w:rsidRDefault="002C20B7" w:rsidP="00B72CFD">
      <w:pPr>
        <w:spacing w:after="0" w:line="240" w:lineRule="auto"/>
      </w:pPr>
      <w:r>
        <w:separator/>
      </w:r>
    </w:p>
  </w:endnote>
  <w:endnote w:type="continuationSeparator" w:id="0">
    <w:p w14:paraId="34CA4596" w14:textId="77777777" w:rsidR="002C20B7" w:rsidRDefault="002C20B7"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altName w:val="Gadugi"/>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5860530E" w:rsidR="00E36EC1" w:rsidRPr="00B72CFD" w:rsidRDefault="002C20B7" w:rsidP="001E62CE">
    <w:pPr>
      <w:pStyle w:val="Footer"/>
      <w:ind w:right="-46"/>
      <w:rPr>
        <w:rFonts w:ascii="Times New Roman" w:hAnsi="Times New Roman"/>
      </w:rPr>
    </w:pPr>
    <w:r>
      <w:rPr>
        <w:noProof/>
      </w:rPr>
      <w:pict w14:anchorId="03EF8A72">
        <v:line id="Straight Connector 55" o:spid="_x0000_s1025" style="position:absolute;left:0;text-align:left;z-index:251670016;visibility:visibl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FA2B9C">
      <w:rPr>
        <w:rFonts w:ascii="Times New Roman" w:hAnsi="Times New Roman"/>
      </w:rPr>
      <w:t xml:space="preserve"> of </w:t>
    </w:r>
    <w:r w:rsidR="00FA2B9C">
      <w:rPr>
        <w:rFonts w:ascii="Times New Roman" w:hAnsi="Times New Roman"/>
      </w:rPr>
      <w:fldChar w:fldCharType="begin"/>
    </w:r>
    <w:r w:rsidR="00FA2B9C">
      <w:rPr>
        <w:rFonts w:ascii="Times New Roman" w:hAnsi="Times New Roman"/>
      </w:rPr>
      <w:instrText xml:space="preserve"> NUMPAGES   \* MERGEFORMAT </w:instrText>
    </w:r>
    <w:r w:rsidR="00FA2B9C">
      <w:rPr>
        <w:rFonts w:ascii="Times New Roman" w:hAnsi="Times New Roman"/>
      </w:rPr>
      <w:fldChar w:fldCharType="separate"/>
    </w:r>
    <w:r w:rsidR="00FA2B9C">
      <w:rPr>
        <w:rFonts w:ascii="Times New Roman" w:hAnsi="Times New Roman"/>
        <w:noProof/>
      </w:rPr>
      <w:t>6</w:t>
    </w:r>
    <w:r w:rsidR="00FA2B9C">
      <w:rPr>
        <w:rFonts w:ascii="Times New Roman" w:hAnsi="Times New Roman"/>
      </w:rPr>
      <w:fldChar w:fldCharType="end"/>
    </w:r>
    <w:r w:rsidR="00E36EC1" w:rsidRPr="00B72CFD">
      <w:rPr>
        <w:rFonts w:ascii="Times New Roman" w:hAnsi="Times New Roman"/>
      </w:rPr>
      <w:ptab w:relativeTo="margin" w:alignment="right" w:leader="none"/>
    </w:r>
    <w:r w:rsidR="00E36EC1">
      <w:rPr>
        <w:rFonts w:ascii="Times New Roman" w:hAnsi="Times New Roman"/>
      </w:rPr>
      <w:t xml:space="preserve">Billy </w:t>
    </w:r>
    <w:r w:rsidR="00E36EC1" w:rsidRPr="00B72CFD">
      <w:rPr>
        <w:rFonts w:ascii="Times New Roman" w:hAnsi="Times New Roman"/>
      </w:rPr>
      <w:t>Verso (</w:t>
    </w:r>
    <w:r w:rsidR="00B94620">
      <w:rPr>
        <w:rFonts w:ascii="Times New Roman" w:hAnsi="Times New Roman"/>
      </w:rPr>
      <w:t>Qorvo</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DF58" w14:textId="77777777" w:rsidR="002C20B7" w:rsidRDefault="002C20B7" w:rsidP="00B72CFD">
      <w:pPr>
        <w:spacing w:after="0" w:line="240" w:lineRule="auto"/>
      </w:pPr>
      <w:r>
        <w:separator/>
      </w:r>
    </w:p>
  </w:footnote>
  <w:footnote w:type="continuationSeparator" w:id="0">
    <w:p w14:paraId="3D52F9E9" w14:textId="77777777" w:rsidR="002C20B7" w:rsidRDefault="002C20B7"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52332CF7" w:rsidR="00E36EC1" w:rsidRPr="00B72CFD" w:rsidRDefault="00AD5F46" w:rsidP="00B72CFD">
    <w:pPr>
      <w:pStyle w:val="Header"/>
      <w:spacing w:after="240" w:line="220" w:lineRule="exact"/>
      <w:rPr>
        <w:rFonts w:ascii="Times New Roman" w:hAnsi="Times New Roman"/>
      </w:rPr>
    </w:pPr>
    <w:r>
      <w:rPr>
        <w:rFonts w:ascii="Times New Roman" w:eastAsia="Malgun Gothic" w:hAnsi="Times New Roman"/>
        <w:u w:val="single"/>
      </w:rPr>
      <w:t>April</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sidR="00AB4218">
      <w:rPr>
        <w:rFonts w:ascii="Times New Roman" w:eastAsia="Malgun Gothic" w:hAnsi="Times New Roman"/>
        <w:u w:val="single"/>
      </w:rPr>
      <w:t>4</w:t>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t xml:space="preserve">                                                   </w:t>
    </w:r>
    <w:r w:rsidR="00E36EC1">
      <w:rPr>
        <w:rFonts w:ascii="Times New Roman" w:eastAsia="Malgun Gothic" w:hAnsi="Times New Roman"/>
        <w:u w:val="single"/>
      </w:rPr>
      <w:t xml:space="preserve">   </w:t>
    </w:r>
    <w:r w:rsidR="00E36EC1" w:rsidRPr="00B72CFD">
      <w:rPr>
        <w:rFonts w:ascii="Times New Roman" w:eastAsia="Malgun Gothic" w:hAnsi="Times New Roman"/>
        <w:u w:val="single"/>
      </w:rPr>
      <w:t xml:space="preserve">   </w:t>
    </w:r>
    <w:r w:rsidR="00AB4218">
      <w:rPr>
        <w:rFonts w:ascii="Times New Roman" w:eastAsia="Malgun Gothic" w:hAnsi="Times New Roman"/>
        <w:u w:val="single"/>
      </w:rPr>
      <w:tab/>
      <w:t xml:space="preserve">    </w:t>
    </w:r>
    <w:r w:rsidR="0011174F">
      <w:rPr>
        <w:rFonts w:ascii="Times New Roman" w:eastAsia="Malgun Gothic" w:hAnsi="Times New Roman"/>
        <w:u w:val="single"/>
      </w:rPr>
      <w:t xml:space="preserve">            </w:t>
    </w:r>
    <w:r w:rsidR="00AB4218">
      <w:rPr>
        <w:rFonts w:ascii="Times New Roman" w:eastAsia="Malgun Gothic" w:hAnsi="Times New Roman"/>
        <w:u w:val="single"/>
      </w:rPr>
      <w:t xml:space="preserve"> </w:t>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sidR="00AB4218">
      <w:rPr>
        <w:rFonts w:ascii="Times New Roman" w:eastAsia="Malgun Gothic" w:hAnsi="Times New Roman"/>
        <w:u w:val="single"/>
      </w:rPr>
      <w:t>4</w:t>
    </w:r>
    <w:r w:rsidR="00865063" w:rsidRPr="00865063">
      <w:rPr>
        <w:rFonts w:ascii="Times New Roman" w:eastAsia="Malgun Gothic" w:hAnsi="Times New Roman"/>
        <w:u w:val="single"/>
      </w:rPr>
      <w:t>-</w:t>
    </w:r>
    <w:r w:rsidR="00AF0CB6">
      <w:rPr>
        <w:rFonts w:ascii="Times New Roman" w:eastAsia="Malgun Gothic" w:hAnsi="Times New Roman"/>
        <w:u w:val="single"/>
      </w:rPr>
      <w:t>0222</w:t>
    </w:r>
    <w:r w:rsidR="00865063" w:rsidRPr="00865063">
      <w:rPr>
        <w:rFonts w:ascii="Times New Roman" w:eastAsia="Malgun Gothic" w:hAnsi="Times New Roman"/>
        <w:u w:val="single"/>
      </w:rPr>
      <w:t>-00-04</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10"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13"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18"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19"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0"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22"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23"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4"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26"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29"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29"/>
  </w:num>
  <w:num w:numId="3">
    <w:abstractNumId w:val="11"/>
  </w:num>
  <w:num w:numId="4">
    <w:abstractNumId w:val="27"/>
  </w:num>
  <w:num w:numId="5">
    <w:abstractNumId w:val="20"/>
  </w:num>
  <w:num w:numId="6">
    <w:abstractNumId w:val="15"/>
  </w:num>
  <w:num w:numId="7">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abstractNumId w:val="25"/>
  </w:num>
  <w:num w:numId="15">
    <w:abstractNumId w:val="23"/>
  </w:num>
  <w:num w:numId="16">
    <w:abstractNumId w:val="12"/>
  </w:num>
  <w:num w:numId="17">
    <w:abstractNumId w:val="4"/>
  </w:num>
  <w:num w:numId="18">
    <w:abstractNumId w:val="17"/>
  </w:num>
  <w:num w:numId="19">
    <w:abstractNumId w:val="5"/>
  </w:num>
  <w:num w:numId="20">
    <w:abstractNumId w:val="19"/>
  </w:num>
  <w:num w:numId="21">
    <w:abstractNumId w:val="9"/>
  </w:num>
  <w:num w:numId="22">
    <w:abstractNumId w:val="3"/>
  </w:num>
  <w:num w:numId="23">
    <w:abstractNumId w:val="13"/>
  </w:num>
  <w:num w:numId="24">
    <w:abstractNumId w:val="14"/>
  </w:num>
  <w:num w:numId="25">
    <w:abstractNumId w:val="10"/>
  </w:num>
  <w:num w:numId="26">
    <w:abstractNumId w:val="28"/>
  </w:num>
  <w:num w:numId="27">
    <w:abstractNumId w:val="8"/>
  </w:num>
  <w:num w:numId="28">
    <w:abstractNumId w:val="22"/>
  </w:num>
  <w:num w:numId="29">
    <w:abstractNumId w:val="18"/>
  </w:num>
  <w:num w:numId="30">
    <w:abstractNumId w:val="21"/>
  </w:num>
  <w:num w:numId="31">
    <w:abstractNumId w:val="0"/>
  </w:num>
  <w:num w:numId="32">
    <w:abstractNumId w:val="16"/>
  </w:num>
  <w:num w:numId="33">
    <w:abstractNumId w:val="7"/>
  </w:num>
  <w:num w:numId="34">
    <w:abstractNumId w:val="26"/>
  </w:num>
  <w:num w:numId="35">
    <w:abstractNumId w:val="6"/>
  </w:num>
  <w:num w:numId="36">
    <w:abstractNumId w:val="16"/>
  </w:num>
  <w:num w:numId="37">
    <w:abstractNumId w:val="24"/>
  </w:num>
  <w:num w:numId="38">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3"/>
    <w:lvlOverride w:ilvl="0">
      <w:startOverride w:val="8"/>
    </w:lvlOverride>
    <w:lvlOverride w:ilvl="1">
      <w:startOverride w:val="2"/>
    </w:lvlOverride>
    <w:lvlOverride w:ilvl="2">
      <w:startOverride w:val="2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0520"/>
    <w:rsid w:val="000003FC"/>
    <w:rsid w:val="00000C49"/>
    <w:rsid w:val="0000393E"/>
    <w:rsid w:val="0000474C"/>
    <w:rsid w:val="00012343"/>
    <w:rsid w:val="00012FAA"/>
    <w:rsid w:val="00014260"/>
    <w:rsid w:val="00017103"/>
    <w:rsid w:val="00020DC7"/>
    <w:rsid w:val="00022248"/>
    <w:rsid w:val="000237D1"/>
    <w:rsid w:val="00023D7D"/>
    <w:rsid w:val="000270D1"/>
    <w:rsid w:val="0002781D"/>
    <w:rsid w:val="00031DBA"/>
    <w:rsid w:val="000341FC"/>
    <w:rsid w:val="00034643"/>
    <w:rsid w:val="000413E6"/>
    <w:rsid w:val="00042FBF"/>
    <w:rsid w:val="000473E9"/>
    <w:rsid w:val="0005176C"/>
    <w:rsid w:val="000524D7"/>
    <w:rsid w:val="00057127"/>
    <w:rsid w:val="00061650"/>
    <w:rsid w:val="00067718"/>
    <w:rsid w:val="00067F7C"/>
    <w:rsid w:val="000707EF"/>
    <w:rsid w:val="00073187"/>
    <w:rsid w:val="00073AF7"/>
    <w:rsid w:val="00073F3D"/>
    <w:rsid w:val="00074FC3"/>
    <w:rsid w:val="00076B22"/>
    <w:rsid w:val="00080952"/>
    <w:rsid w:val="00082391"/>
    <w:rsid w:val="00084599"/>
    <w:rsid w:val="000904E2"/>
    <w:rsid w:val="00093187"/>
    <w:rsid w:val="00094B79"/>
    <w:rsid w:val="00094C62"/>
    <w:rsid w:val="00094E22"/>
    <w:rsid w:val="00095393"/>
    <w:rsid w:val="00096A7B"/>
    <w:rsid w:val="000A1175"/>
    <w:rsid w:val="000A2E58"/>
    <w:rsid w:val="000A2FE2"/>
    <w:rsid w:val="000A698D"/>
    <w:rsid w:val="000A6EE7"/>
    <w:rsid w:val="000A707C"/>
    <w:rsid w:val="000A7799"/>
    <w:rsid w:val="000B06B3"/>
    <w:rsid w:val="000B235E"/>
    <w:rsid w:val="000B24DA"/>
    <w:rsid w:val="000B29A5"/>
    <w:rsid w:val="000B3648"/>
    <w:rsid w:val="000B4A19"/>
    <w:rsid w:val="000B6737"/>
    <w:rsid w:val="000C0B26"/>
    <w:rsid w:val="000C28AE"/>
    <w:rsid w:val="000C46B8"/>
    <w:rsid w:val="000C7769"/>
    <w:rsid w:val="000C7FD9"/>
    <w:rsid w:val="000D0D20"/>
    <w:rsid w:val="000D1EF1"/>
    <w:rsid w:val="000D22AC"/>
    <w:rsid w:val="000D6C37"/>
    <w:rsid w:val="000D6E3B"/>
    <w:rsid w:val="000E0166"/>
    <w:rsid w:val="000E1C16"/>
    <w:rsid w:val="000E394C"/>
    <w:rsid w:val="000E55F0"/>
    <w:rsid w:val="000E5E22"/>
    <w:rsid w:val="000E6194"/>
    <w:rsid w:val="000E6FA5"/>
    <w:rsid w:val="000F1BB9"/>
    <w:rsid w:val="000F46F7"/>
    <w:rsid w:val="000F6222"/>
    <w:rsid w:val="001037FF"/>
    <w:rsid w:val="001049A3"/>
    <w:rsid w:val="00111359"/>
    <w:rsid w:val="0011174F"/>
    <w:rsid w:val="0011450A"/>
    <w:rsid w:val="00116930"/>
    <w:rsid w:val="00120E6F"/>
    <w:rsid w:val="00132B72"/>
    <w:rsid w:val="001331E9"/>
    <w:rsid w:val="0013561F"/>
    <w:rsid w:val="001360FD"/>
    <w:rsid w:val="001374AB"/>
    <w:rsid w:val="00137DBC"/>
    <w:rsid w:val="00140720"/>
    <w:rsid w:val="00141B09"/>
    <w:rsid w:val="0014220B"/>
    <w:rsid w:val="001438AE"/>
    <w:rsid w:val="001449C9"/>
    <w:rsid w:val="00146EF7"/>
    <w:rsid w:val="001514A0"/>
    <w:rsid w:val="00152D53"/>
    <w:rsid w:val="001535A7"/>
    <w:rsid w:val="0015416B"/>
    <w:rsid w:val="00154458"/>
    <w:rsid w:val="001559BE"/>
    <w:rsid w:val="00157931"/>
    <w:rsid w:val="00161BF2"/>
    <w:rsid w:val="00162EC9"/>
    <w:rsid w:val="0016618E"/>
    <w:rsid w:val="00166B40"/>
    <w:rsid w:val="00172EBE"/>
    <w:rsid w:val="00174A7B"/>
    <w:rsid w:val="00174C0B"/>
    <w:rsid w:val="0017735A"/>
    <w:rsid w:val="00180D61"/>
    <w:rsid w:val="00182E8B"/>
    <w:rsid w:val="0018326A"/>
    <w:rsid w:val="001861F6"/>
    <w:rsid w:val="00190549"/>
    <w:rsid w:val="001930E7"/>
    <w:rsid w:val="00194F29"/>
    <w:rsid w:val="00194F47"/>
    <w:rsid w:val="00196E3D"/>
    <w:rsid w:val="001A061A"/>
    <w:rsid w:val="001A0AEF"/>
    <w:rsid w:val="001A76BA"/>
    <w:rsid w:val="001B2CFD"/>
    <w:rsid w:val="001B2EF0"/>
    <w:rsid w:val="001B2F1E"/>
    <w:rsid w:val="001B481E"/>
    <w:rsid w:val="001B5AD9"/>
    <w:rsid w:val="001B6FA1"/>
    <w:rsid w:val="001B74BA"/>
    <w:rsid w:val="001C1FFB"/>
    <w:rsid w:val="001C35F2"/>
    <w:rsid w:val="001C46AD"/>
    <w:rsid w:val="001C4CBB"/>
    <w:rsid w:val="001D0B37"/>
    <w:rsid w:val="001D17A7"/>
    <w:rsid w:val="001D2701"/>
    <w:rsid w:val="001D2972"/>
    <w:rsid w:val="001D4A4B"/>
    <w:rsid w:val="001D60F7"/>
    <w:rsid w:val="001E0644"/>
    <w:rsid w:val="001E62CE"/>
    <w:rsid w:val="001F19E9"/>
    <w:rsid w:val="001F214E"/>
    <w:rsid w:val="001F3822"/>
    <w:rsid w:val="001F6E64"/>
    <w:rsid w:val="001F727E"/>
    <w:rsid w:val="001F7CCD"/>
    <w:rsid w:val="00203E95"/>
    <w:rsid w:val="0020484F"/>
    <w:rsid w:val="00204A9A"/>
    <w:rsid w:val="00212B61"/>
    <w:rsid w:val="002133DF"/>
    <w:rsid w:val="00213C6F"/>
    <w:rsid w:val="00214B7B"/>
    <w:rsid w:val="00214F0D"/>
    <w:rsid w:val="00215D04"/>
    <w:rsid w:val="0021657A"/>
    <w:rsid w:val="00222831"/>
    <w:rsid w:val="0022483B"/>
    <w:rsid w:val="0022620E"/>
    <w:rsid w:val="002349AA"/>
    <w:rsid w:val="002349FA"/>
    <w:rsid w:val="00236598"/>
    <w:rsid w:val="0023767C"/>
    <w:rsid w:val="00240836"/>
    <w:rsid w:val="00243070"/>
    <w:rsid w:val="002439F0"/>
    <w:rsid w:val="00247847"/>
    <w:rsid w:val="00251AFD"/>
    <w:rsid w:val="0025384E"/>
    <w:rsid w:val="002570DC"/>
    <w:rsid w:val="0025782F"/>
    <w:rsid w:val="00267752"/>
    <w:rsid w:val="00267CA3"/>
    <w:rsid w:val="00270206"/>
    <w:rsid w:val="0027080E"/>
    <w:rsid w:val="0027228D"/>
    <w:rsid w:val="0027229D"/>
    <w:rsid w:val="00273A37"/>
    <w:rsid w:val="00273C96"/>
    <w:rsid w:val="0027467D"/>
    <w:rsid w:val="00274AA9"/>
    <w:rsid w:val="002776EE"/>
    <w:rsid w:val="002779A9"/>
    <w:rsid w:val="00277F1D"/>
    <w:rsid w:val="0028483A"/>
    <w:rsid w:val="00285833"/>
    <w:rsid w:val="00286D32"/>
    <w:rsid w:val="00286D91"/>
    <w:rsid w:val="00291303"/>
    <w:rsid w:val="002942F5"/>
    <w:rsid w:val="002953B5"/>
    <w:rsid w:val="002B0B51"/>
    <w:rsid w:val="002B3EC6"/>
    <w:rsid w:val="002C002E"/>
    <w:rsid w:val="002C20B7"/>
    <w:rsid w:val="002C63D1"/>
    <w:rsid w:val="002D1366"/>
    <w:rsid w:val="002D1BDB"/>
    <w:rsid w:val="002D2437"/>
    <w:rsid w:val="002D3D29"/>
    <w:rsid w:val="002E08BD"/>
    <w:rsid w:val="002E4CF9"/>
    <w:rsid w:val="002E559C"/>
    <w:rsid w:val="002E6660"/>
    <w:rsid w:val="002F17CB"/>
    <w:rsid w:val="002F17ED"/>
    <w:rsid w:val="002F1D7A"/>
    <w:rsid w:val="002F3607"/>
    <w:rsid w:val="002F5EF8"/>
    <w:rsid w:val="003026F6"/>
    <w:rsid w:val="00304134"/>
    <w:rsid w:val="00306C78"/>
    <w:rsid w:val="003101FA"/>
    <w:rsid w:val="003105D0"/>
    <w:rsid w:val="00312492"/>
    <w:rsid w:val="00313E33"/>
    <w:rsid w:val="00317108"/>
    <w:rsid w:val="00320A73"/>
    <w:rsid w:val="00325A4F"/>
    <w:rsid w:val="00326072"/>
    <w:rsid w:val="00331303"/>
    <w:rsid w:val="0033131D"/>
    <w:rsid w:val="0033191D"/>
    <w:rsid w:val="00332B6E"/>
    <w:rsid w:val="003336A4"/>
    <w:rsid w:val="00335AA8"/>
    <w:rsid w:val="00336987"/>
    <w:rsid w:val="003372B1"/>
    <w:rsid w:val="00340129"/>
    <w:rsid w:val="00341DE3"/>
    <w:rsid w:val="00342DF9"/>
    <w:rsid w:val="003447BD"/>
    <w:rsid w:val="00345DA2"/>
    <w:rsid w:val="003468A1"/>
    <w:rsid w:val="00346C33"/>
    <w:rsid w:val="00353FAD"/>
    <w:rsid w:val="00356F51"/>
    <w:rsid w:val="00357285"/>
    <w:rsid w:val="00357D96"/>
    <w:rsid w:val="00362C5F"/>
    <w:rsid w:val="00366E45"/>
    <w:rsid w:val="0037010C"/>
    <w:rsid w:val="0037216D"/>
    <w:rsid w:val="00374215"/>
    <w:rsid w:val="003819B1"/>
    <w:rsid w:val="00381CB0"/>
    <w:rsid w:val="00381DCC"/>
    <w:rsid w:val="00384646"/>
    <w:rsid w:val="003849AA"/>
    <w:rsid w:val="003907A0"/>
    <w:rsid w:val="00390FE0"/>
    <w:rsid w:val="003914B8"/>
    <w:rsid w:val="00395234"/>
    <w:rsid w:val="00395E26"/>
    <w:rsid w:val="003A07EA"/>
    <w:rsid w:val="003A1C91"/>
    <w:rsid w:val="003A3D1C"/>
    <w:rsid w:val="003A49B6"/>
    <w:rsid w:val="003A49BC"/>
    <w:rsid w:val="003A5038"/>
    <w:rsid w:val="003A66B7"/>
    <w:rsid w:val="003A6EA0"/>
    <w:rsid w:val="003A6EE1"/>
    <w:rsid w:val="003B3062"/>
    <w:rsid w:val="003B3104"/>
    <w:rsid w:val="003B5D91"/>
    <w:rsid w:val="003B6842"/>
    <w:rsid w:val="003B75D0"/>
    <w:rsid w:val="003B7D7A"/>
    <w:rsid w:val="003C1A3F"/>
    <w:rsid w:val="003C3815"/>
    <w:rsid w:val="003C6231"/>
    <w:rsid w:val="003C7566"/>
    <w:rsid w:val="003D19B8"/>
    <w:rsid w:val="003D3535"/>
    <w:rsid w:val="003D4E3E"/>
    <w:rsid w:val="003E161E"/>
    <w:rsid w:val="003E1D4D"/>
    <w:rsid w:val="003E504B"/>
    <w:rsid w:val="003E6166"/>
    <w:rsid w:val="003E6A4F"/>
    <w:rsid w:val="003F2165"/>
    <w:rsid w:val="003F4BF8"/>
    <w:rsid w:val="003F7280"/>
    <w:rsid w:val="00400860"/>
    <w:rsid w:val="004035BB"/>
    <w:rsid w:val="00404107"/>
    <w:rsid w:val="00404B4C"/>
    <w:rsid w:val="00404DB0"/>
    <w:rsid w:val="00405C87"/>
    <w:rsid w:val="004060B4"/>
    <w:rsid w:val="00406C56"/>
    <w:rsid w:val="00406CBE"/>
    <w:rsid w:val="00411C14"/>
    <w:rsid w:val="00412552"/>
    <w:rsid w:val="0041440F"/>
    <w:rsid w:val="00414A16"/>
    <w:rsid w:val="00414AFD"/>
    <w:rsid w:val="00415611"/>
    <w:rsid w:val="00417000"/>
    <w:rsid w:val="00422615"/>
    <w:rsid w:val="00425835"/>
    <w:rsid w:val="00425F4E"/>
    <w:rsid w:val="004260C6"/>
    <w:rsid w:val="004275BE"/>
    <w:rsid w:val="004276AC"/>
    <w:rsid w:val="004279A7"/>
    <w:rsid w:val="00434238"/>
    <w:rsid w:val="00434617"/>
    <w:rsid w:val="00435A0C"/>
    <w:rsid w:val="00440520"/>
    <w:rsid w:val="00440C77"/>
    <w:rsid w:val="00440D43"/>
    <w:rsid w:val="00442728"/>
    <w:rsid w:val="00442A9D"/>
    <w:rsid w:val="00442EAE"/>
    <w:rsid w:val="00444FC9"/>
    <w:rsid w:val="0044534D"/>
    <w:rsid w:val="004522E2"/>
    <w:rsid w:val="00454E4C"/>
    <w:rsid w:val="00455991"/>
    <w:rsid w:val="004619CC"/>
    <w:rsid w:val="004667DD"/>
    <w:rsid w:val="00467393"/>
    <w:rsid w:val="00467DCE"/>
    <w:rsid w:val="00472AAC"/>
    <w:rsid w:val="00474B1C"/>
    <w:rsid w:val="00475B5A"/>
    <w:rsid w:val="004805AE"/>
    <w:rsid w:val="004815AE"/>
    <w:rsid w:val="00483830"/>
    <w:rsid w:val="0048725E"/>
    <w:rsid w:val="00490375"/>
    <w:rsid w:val="00493C93"/>
    <w:rsid w:val="004A1029"/>
    <w:rsid w:val="004A1640"/>
    <w:rsid w:val="004A31FC"/>
    <w:rsid w:val="004B0B53"/>
    <w:rsid w:val="004B28E8"/>
    <w:rsid w:val="004B3E9B"/>
    <w:rsid w:val="004B6CDE"/>
    <w:rsid w:val="004C58A8"/>
    <w:rsid w:val="004C75EC"/>
    <w:rsid w:val="004D279C"/>
    <w:rsid w:val="004D2CB1"/>
    <w:rsid w:val="004D56C8"/>
    <w:rsid w:val="004D5E15"/>
    <w:rsid w:val="004D6CED"/>
    <w:rsid w:val="004E1DD4"/>
    <w:rsid w:val="004E265D"/>
    <w:rsid w:val="004E2C29"/>
    <w:rsid w:val="004E2C4B"/>
    <w:rsid w:val="004E47D3"/>
    <w:rsid w:val="004E4F58"/>
    <w:rsid w:val="004E5002"/>
    <w:rsid w:val="004F1678"/>
    <w:rsid w:val="004F2BD9"/>
    <w:rsid w:val="004F5416"/>
    <w:rsid w:val="00500FBA"/>
    <w:rsid w:val="0050113D"/>
    <w:rsid w:val="00505717"/>
    <w:rsid w:val="00512C12"/>
    <w:rsid w:val="005242A1"/>
    <w:rsid w:val="0052784D"/>
    <w:rsid w:val="00530777"/>
    <w:rsid w:val="005319F2"/>
    <w:rsid w:val="00532DBD"/>
    <w:rsid w:val="005330BB"/>
    <w:rsid w:val="00533247"/>
    <w:rsid w:val="00535AE3"/>
    <w:rsid w:val="005373DA"/>
    <w:rsid w:val="00541BB0"/>
    <w:rsid w:val="00550506"/>
    <w:rsid w:val="00551745"/>
    <w:rsid w:val="0055309D"/>
    <w:rsid w:val="005531CA"/>
    <w:rsid w:val="00553306"/>
    <w:rsid w:val="00554BB5"/>
    <w:rsid w:val="00556932"/>
    <w:rsid w:val="00560039"/>
    <w:rsid w:val="00560822"/>
    <w:rsid w:val="005616F7"/>
    <w:rsid w:val="00562D92"/>
    <w:rsid w:val="005763CD"/>
    <w:rsid w:val="00580F99"/>
    <w:rsid w:val="00581C8B"/>
    <w:rsid w:val="00582DD2"/>
    <w:rsid w:val="00586F75"/>
    <w:rsid w:val="0058788A"/>
    <w:rsid w:val="00594B77"/>
    <w:rsid w:val="0059689F"/>
    <w:rsid w:val="00597843"/>
    <w:rsid w:val="005A03C6"/>
    <w:rsid w:val="005A46D8"/>
    <w:rsid w:val="005A5B50"/>
    <w:rsid w:val="005A71D1"/>
    <w:rsid w:val="005B1225"/>
    <w:rsid w:val="005B4E1B"/>
    <w:rsid w:val="005B6235"/>
    <w:rsid w:val="005C01AE"/>
    <w:rsid w:val="005C2497"/>
    <w:rsid w:val="005C3E8F"/>
    <w:rsid w:val="005C4D30"/>
    <w:rsid w:val="005C5CE3"/>
    <w:rsid w:val="005C6ED8"/>
    <w:rsid w:val="005C7C7E"/>
    <w:rsid w:val="005D0F1B"/>
    <w:rsid w:val="005D1363"/>
    <w:rsid w:val="005E18D4"/>
    <w:rsid w:val="005E40A8"/>
    <w:rsid w:val="005E4711"/>
    <w:rsid w:val="005E51D2"/>
    <w:rsid w:val="005E6D09"/>
    <w:rsid w:val="005F0214"/>
    <w:rsid w:val="005F21E7"/>
    <w:rsid w:val="005F273E"/>
    <w:rsid w:val="005F6447"/>
    <w:rsid w:val="00603C2B"/>
    <w:rsid w:val="00610CF8"/>
    <w:rsid w:val="006131CB"/>
    <w:rsid w:val="00615A5F"/>
    <w:rsid w:val="00616EEE"/>
    <w:rsid w:val="00617949"/>
    <w:rsid w:val="00620D01"/>
    <w:rsid w:val="0062394B"/>
    <w:rsid w:val="006260ED"/>
    <w:rsid w:val="006314BD"/>
    <w:rsid w:val="0063323A"/>
    <w:rsid w:val="006333E6"/>
    <w:rsid w:val="00634266"/>
    <w:rsid w:val="00634501"/>
    <w:rsid w:val="006360B0"/>
    <w:rsid w:val="00645C54"/>
    <w:rsid w:val="006465D8"/>
    <w:rsid w:val="006468D8"/>
    <w:rsid w:val="00652183"/>
    <w:rsid w:val="006540D6"/>
    <w:rsid w:val="006541BA"/>
    <w:rsid w:val="00656152"/>
    <w:rsid w:val="00660022"/>
    <w:rsid w:val="00660EDD"/>
    <w:rsid w:val="00663E9B"/>
    <w:rsid w:val="00665030"/>
    <w:rsid w:val="006652AB"/>
    <w:rsid w:val="00667A4F"/>
    <w:rsid w:val="00670550"/>
    <w:rsid w:val="00672912"/>
    <w:rsid w:val="00674B3C"/>
    <w:rsid w:val="0067606F"/>
    <w:rsid w:val="00680C99"/>
    <w:rsid w:val="00683093"/>
    <w:rsid w:val="006918F4"/>
    <w:rsid w:val="0069231A"/>
    <w:rsid w:val="0069355D"/>
    <w:rsid w:val="006959BE"/>
    <w:rsid w:val="00695C1F"/>
    <w:rsid w:val="006970C3"/>
    <w:rsid w:val="00697C8F"/>
    <w:rsid w:val="006A0D43"/>
    <w:rsid w:val="006A1557"/>
    <w:rsid w:val="006A410D"/>
    <w:rsid w:val="006A42B3"/>
    <w:rsid w:val="006A4EF8"/>
    <w:rsid w:val="006A6343"/>
    <w:rsid w:val="006A770C"/>
    <w:rsid w:val="006B1489"/>
    <w:rsid w:val="006B3970"/>
    <w:rsid w:val="006B3DCF"/>
    <w:rsid w:val="006C0E59"/>
    <w:rsid w:val="006C6365"/>
    <w:rsid w:val="006C7353"/>
    <w:rsid w:val="006D3DCB"/>
    <w:rsid w:val="006D6636"/>
    <w:rsid w:val="006D762D"/>
    <w:rsid w:val="006D7652"/>
    <w:rsid w:val="006E13E5"/>
    <w:rsid w:val="006E1A65"/>
    <w:rsid w:val="006E2039"/>
    <w:rsid w:val="006F00B0"/>
    <w:rsid w:val="006F1979"/>
    <w:rsid w:val="006F26C1"/>
    <w:rsid w:val="006F636E"/>
    <w:rsid w:val="007016AA"/>
    <w:rsid w:val="00701B53"/>
    <w:rsid w:val="00704086"/>
    <w:rsid w:val="00705F62"/>
    <w:rsid w:val="00706587"/>
    <w:rsid w:val="00707017"/>
    <w:rsid w:val="00707727"/>
    <w:rsid w:val="00707919"/>
    <w:rsid w:val="0071178E"/>
    <w:rsid w:val="00712B23"/>
    <w:rsid w:val="007152F1"/>
    <w:rsid w:val="00720A52"/>
    <w:rsid w:val="00725CFB"/>
    <w:rsid w:val="00727973"/>
    <w:rsid w:val="00736CA7"/>
    <w:rsid w:val="00737D44"/>
    <w:rsid w:val="00743BE9"/>
    <w:rsid w:val="0074789D"/>
    <w:rsid w:val="007527B8"/>
    <w:rsid w:val="00754C33"/>
    <w:rsid w:val="00755A1C"/>
    <w:rsid w:val="00756452"/>
    <w:rsid w:val="00756E15"/>
    <w:rsid w:val="007572DC"/>
    <w:rsid w:val="00764111"/>
    <w:rsid w:val="00770821"/>
    <w:rsid w:val="00770D9C"/>
    <w:rsid w:val="00772C7A"/>
    <w:rsid w:val="00775A2F"/>
    <w:rsid w:val="00781ADF"/>
    <w:rsid w:val="00794363"/>
    <w:rsid w:val="00796DCE"/>
    <w:rsid w:val="007A146A"/>
    <w:rsid w:val="007A14A6"/>
    <w:rsid w:val="007A2A72"/>
    <w:rsid w:val="007A3743"/>
    <w:rsid w:val="007A3D6C"/>
    <w:rsid w:val="007A4A33"/>
    <w:rsid w:val="007A50E7"/>
    <w:rsid w:val="007A5797"/>
    <w:rsid w:val="007A6AD2"/>
    <w:rsid w:val="007B0E54"/>
    <w:rsid w:val="007B0F3F"/>
    <w:rsid w:val="007B10BB"/>
    <w:rsid w:val="007B14FB"/>
    <w:rsid w:val="007B29A7"/>
    <w:rsid w:val="007B4AA6"/>
    <w:rsid w:val="007B593A"/>
    <w:rsid w:val="007B68DA"/>
    <w:rsid w:val="007B7589"/>
    <w:rsid w:val="007C0B94"/>
    <w:rsid w:val="007C157E"/>
    <w:rsid w:val="007C52BD"/>
    <w:rsid w:val="007C566A"/>
    <w:rsid w:val="007D0B08"/>
    <w:rsid w:val="007D2BB5"/>
    <w:rsid w:val="007D4FEE"/>
    <w:rsid w:val="007D7F76"/>
    <w:rsid w:val="007F0AA2"/>
    <w:rsid w:val="007F0E22"/>
    <w:rsid w:val="007F0F65"/>
    <w:rsid w:val="007F144A"/>
    <w:rsid w:val="007F25F1"/>
    <w:rsid w:val="007F30DA"/>
    <w:rsid w:val="007F52AC"/>
    <w:rsid w:val="007F6F10"/>
    <w:rsid w:val="007F790C"/>
    <w:rsid w:val="00800015"/>
    <w:rsid w:val="00800553"/>
    <w:rsid w:val="00801A27"/>
    <w:rsid w:val="00801DDB"/>
    <w:rsid w:val="00802648"/>
    <w:rsid w:val="0080340D"/>
    <w:rsid w:val="0080459B"/>
    <w:rsid w:val="0081178A"/>
    <w:rsid w:val="00814F26"/>
    <w:rsid w:val="008156FB"/>
    <w:rsid w:val="008163CC"/>
    <w:rsid w:val="00821FD9"/>
    <w:rsid w:val="00822929"/>
    <w:rsid w:val="008239E6"/>
    <w:rsid w:val="008257A3"/>
    <w:rsid w:val="008267F0"/>
    <w:rsid w:val="008309C3"/>
    <w:rsid w:val="00834200"/>
    <w:rsid w:val="00836338"/>
    <w:rsid w:val="00837245"/>
    <w:rsid w:val="00840B6F"/>
    <w:rsid w:val="00842C01"/>
    <w:rsid w:val="00844D84"/>
    <w:rsid w:val="00845601"/>
    <w:rsid w:val="00850F0B"/>
    <w:rsid w:val="00851DF9"/>
    <w:rsid w:val="0086125A"/>
    <w:rsid w:val="0086152C"/>
    <w:rsid w:val="00862A2A"/>
    <w:rsid w:val="00863B0C"/>
    <w:rsid w:val="00865063"/>
    <w:rsid w:val="00867663"/>
    <w:rsid w:val="0087022D"/>
    <w:rsid w:val="008713B5"/>
    <w:rsid w:val="0087743B"/>
    <w:rsid w:val="00880FA4"/>
    <w:rsid w:val="008811B9"/>
    <w:rsid w:val="00885717"/>
    <w:rsid w:val="00890F4A"/>
    <w:rsid w:val="00891D58"/>
    <w:rsid w:val="0089462F"/>
    <w:rsid w:val="008A0D8C"/>
    <w:rsid w:val="008A10F6"/>
    <w:rsid w:val="008A1C0B"/>
    <w:rsid w:val="008A357C"/>
    <w:rsid w:val="008A492E"/>
    <w:rsid w:val="008A50EF"/>
    <w:rsid w:val="008A5434"/>
    <w:rsid w:val="008A545F"/>
    <w:rsid w:val="008B04CE"/>
    <w:rsid w:val="008B09B9"/>
    <w:rsid w:val="008B6929"/>
    <w:rsid w:val="008B7439"/>
    <w:rsid w:val="008B7C89"/>
    <w:rsid w:val="008C4198"/>
    <w:rsid w:val="008C4B15"/>
    <w:rsid w:val="008C69D7"/>
    <w:rsid w:val="008C7803"/>
    <w:rsid w:val="008D2C1F"/>
    <w:rsid w:val="008D3F78"/>
    <w:rsid w:val="008D7660"/>
    <w:rsid w:val="008D7B6B"/>
    <w:rsid w:val="008E3D1F"/>
    <w:rsid w:val="008F54FC"/>
    <w:rsid w:val="00902624"/>
    <w:rsid w:val="00907435"/>
    <w:rsid w:val="009075D0"/>
    <w:rsid w:val="00911B9A"/>
    <w:rsid w:val="00911CA3"/>
    <w:rsid w:val="00912BF9"/>
    <w:rsid w:val="00917871"/>
    <w:rsid w:val="00923B0F"/>
    <w:rsid w:val="0092653E"/>
    <w:rsid w:val="00926F4D"/>
    <w:rsid w:val="0093072B"/>
    <w:rsid w:val="0093138E"/>
    <w:rsid w:val="00931C67"/>
    <w:rsid w:val="009324B2"/>
    <w:rsid w:val="0093347A"/>
    <w:rsid w:val="0093487C"/>
    <w:rsid w:val="00936494"/>
    <w:rsid w:val="00937059"/>
    <w:rsid w:val="00937B0F"/>
    <w:rsid w:val="00941B50"/>
    <w:rsid w:val="009423E1"/>
    <w:rsid w:val="00943DFB"/>
    <w:rsid w:val="0094494A"/>
    <w:rsid w:val="00950C9B"/>
    <w:rsid w:val="00955B16"/>
    <w:rsid w:val="009618C2"/>
    <w:rsid w:val="00961A5E"/>
    <w:rsid w:val="00963D1E"/>
    <w:rsid w:val="00966967"/>
    <w:rsid w:val="00967642"/>
    <w:rsid w:val="00967DE8"/>
    <w:rsid w:val="0097056A"/>
    <w:rsid w:val="00976DCE"/>
    <w:rsid w:val="00983210"/>
    <w:rsid w:val="00985F97"/>
    <w:rsid w:val="00987708"/>
    <w:rsid w:val="00990D89"/>
    <w:rsid w:val="00992254"/>
    <w:rsid w:val="00995329"/>
    <w:rsid w:val="0099607E"/>
    <w:rsid w:val="0099740B"/>
    <w:rsid w:val="00997411"/>
    <w:rsid w:val="009A120E"/>
    <w:rsid w:val="009A1275"/>
    <w:rsid w:val="009A2CBC"/>
    <w:rsid w:val="009A3AB2"/>
    <w:rsid w:val="009A41D4"/>
    <w:rsid w:val="009A6BD3"/>
    <w:rsid w:val="009B0C13"/>
    <w:rsid w:val="009B2278"/>
    <w:rsid w:val="009B31C6"/>
    <w:rsid w:val="009B4D42"/>
    <w:rsid w:val="009B53D4"/>
    <w:rsid w:val="009C13F7"/>
    <w:rsid w:val="009C295E"/>
    <w:rsid w:val="009C5ACD"/>
    <w:rsid w:val="009C5FFE"/>
    <w:rsid w:val="009C7946"/>
    <w:rsid w:val="009D022F"/>
    <w:rsid w:val="009D0817"/>
    <w:rsid w:val="009D542E"/>
    <w:rsid w:val="009E092C"/>
    <w:rsid w:val="009E20E7"/>
    <w:rsid w:val="009E2134"/>
    <w:rsid w:val="009E2B05"/>
    <w:rsid w:val="009E5F79"/>
    <w:rsid w:val="009E7510"/>
    <w:rsid w:val="009F32CA"/>
    <w:rsid w:val="009F51D7"/>
    <w:rsid w:val="00A01626"/>
    <w:rsid w:val="00A01ED0"/>
    <w:rsid w:val="00A0200F"/>
    <w:rsid w:val="00A06612"/>
    <w:rsid w:val="00A06B41"/>
    <w:rsid w:val="00A076EA"/>
    <w:rsid w:val="00A10956"/>
    <w:rsid w:val="00A1125E"/>
    <w:rsid w:val="00A1259F"/>
    <w:rsid w:val="00A12FCF"/>
    <w:rsid w:val="00A21B19"/>
    <w:rsid w:val="00A22B08"/>
    <w:rsid w:val="00A25FE9"/>
    <w:rsid w:val="00A26DE7"/>
    <w:rsid w:val="00A30909"/>
    <w:rsid w:val="00A31AAF"/>
    <w:rsid w:val="00A327A7"/>
    <w:rsid w:val="00A35BF3"/>
    <w:rsid w:val="00A41D1F"/>
    <w:rsid w:val="00A451CB"/>
    <w:rsid w:val="00A45447"/>
    <w:rsid w:val="00A5377E"/>
    <w:rsid w:val="00A55678"/>
    <w:rsid w:val="00A56D6B"/>
    <w:rsid w:val="00A5731F"/>
    <w:rsid w:val="00A57E14"/>
    <w:rsid w:val="00A61CE1"/>
    <w:rsid w:val="00A6283A"/>
    <w:rsid w:val="00A64194"/>
    <w:rsid w:val="00A70329"/>
    <w:rsid w:val="00A711BD"/>
    <w:rsid w:val="00A77784"/>
    <w:rsid w:val="00A80270"/>
    <w:rsid w:val="00A808C0"/>
    <w:rsid w:val="00A86E94"/>
    <w:rsid w:val="00A929F2"/>
    <w:rsid w:val="00A958C9"/>
    <w:rsid w:val="00A97B9E"/>
    <w:rsid w:val="00AA30BC"/>
    <w:rsid w:val="00AA7131"/>
    <w:rsid w:val="00AA7B0C"/>
    <w:rsid w:val="00AB21F6"/>
    <w:rsid w:val="00AB3906"/>
    <w:rsid w:val="00AB4218"/>
    <w:rsid w:val="00AB4476"/>
    <w:rsid w:val="00AB5888"/>
    <w:rsid w:val="00AB6B82"/>
    <w:rsid w:val="00AC0B1C"/>
    <w:rsid w:val="00AC1050"/>
    <w:rsid w:val="00AC2926"/>
    <w:rsid w:val="00AC2E4D"/>
    <w:rsid w:val="00AC3771"/>
    <w:rsid w:val="00AC47AB"/>
    <w:rsid w:val="00AC49EE"/>
    <w:rsid w:val="00AC5E6C"/>
    <w:rsid w:val="00AC6A48"/>
    <w:rsid w:val="00AD5F46"/>
    <w:rsid w:val="00AE152C"/>
    <w:rsid w:val="00AE18B7"/>
    <w:rsid w:val="00AE2259"/>
    <w:rsid w:val="00AE504A"/>
    <w:rsid w:val="00AE518B"/>
    <w:rsid w:val="00AE52FB"/>
    <w:rsid w:val="00AE67B6"/>
    <w:rsid w:val="00AF044F"/>
    <w:rsid w:val="00AF0CB6"/>
    <w:rsid w:val="00AF2530"/>
    <w:rsid w:val="00B02D66"/>
    <w:rsid w:val="00B03611"/>
    <w:rsid w:val="00B0376E"/>
    <w:rsid w:val="00B03CFA"/>
    <w:rsid w:val="00B1283E"/>
    <w:rsid w:val="00B14B9D"/>
    <w:rsid w:val="00B17E03"/>
    <w:rsid w:val="00B17E41"/>
    <w:rsid w:val="00B22BD8"/>
    <w:rsid w:val="00B23C24"/>
    <w:rsid w:val="00B30417"/>
    <w:rsid w:val="00B34910"/>
    <w:rsid w:val="00B41EC3"/>
    <w:rsid w:val="00B45AA0"/>
    <w:rsid w:val="00B4798C"/>
    <w:rsid w:val="00B50322"/>
    <w:rsid w:val="00B53561"/>
    <w:rsid w:val="00B57E8B"/>
    <w:rsid w:val="00B62DBB"/>
    <w:rsid w:val="00B655DD"/>
    <w:rsid w:val="00B665C3"/>
    <w:rsid w:val="00B66F8F"/>
    <w:rsid w:val="00B72CFD"/>
    <w:rsid w:val="00B748A1"/>
    <w:rsid w:val="00B75152"/>
    <w:rsid w:val="00B75777"/>
    <w:rsid w:val="00B763B8"/>
    <w:rsid w:val="00B806D9"/>
    <w:rsid w:val="00B81B77"/>
    <w:rsid w:val="00B84BCC"/>
    <w:rsid w:val="00B8559C"/>
    <w:rsid w:val="00B9074D"/>
    <w:rsid w:val="00B92B6E"/>
    <w:rsid w:val="00B92DF6"/>
    <w:rsid w:val="00B93A2E"/>
    <w:rsid w:val="00B93BB8"/>
    <w:rsid w:val="00B94620"/>
    <w:rsid w:val="00B95BDF"/>
    <w:rsid w:val="00B96766"/>
    <w:rsid w:val="00BA17BA"/>
    <w:rsid w:val="00BA4E4E"/>
    <w:rsid w:val="00BA67A2"/>
    <w:rsid w:val="00BB3FB1"/>
    <w:rsid w:val="00BB66CD"/>
    <w:rsid w:val="00BC2842"/>
    <w:rsid w:val="00BC2953"/>
    <w:rsid w:val="00BD2ACC"/>
    <w:rsid w:val="00BD3B0C"/>
    <w:rsid w:val="00BD5428"/>
    <w:rsid w:val="00BD552A"/>
    <w:rsid w:val="00BD5811"/>
    <w:rsid w:val="00BD671D"/>
    <w:rsid w:val="00BE07C0"/>
    <w:rsid w:val="00BE1D07"/>
    <w:rsid w:val="00BE26A3"/>
    <w:rsid w:val="00BE448F"/>
    <w:rsid w:val="00BF18DF"/>
    <w:rsid w:val="00BF3B75"/>
    <w:rsid w:val="00BF4326"/>
    <w:rsid w:val="00BF4C1D"/>
    <w:rsid w:val="00BF4D5F"/>
    <w:rsid w:val="00C014D5"/>
    <w:rsid w:val="00C043F7"/>
    <w:rsid w:val="00C04657"/>
    <w:rsid w:val="00C126CD"/>
    <w:rsid w:val="00C130B9"/>
    <w:rsid w:val="00C14272"/>
    <w:rsid w:val="00C1764A"/>
    <w:rsid w:val="00C17A6B"/>
    <w:rsid w:val="00C17CDE"/>
    <w:rsid w:val="00C214B6"/>
    <w:rsid w:val="00C21AC7"/>
    <w:rsid w:val="00C25512"/>
    <w:rsid w:val="00C2599A"/>
    <w:rsid w:val="00C26C92"/>
    <w:rsid w:val="00C27DA9"/>
    <w:rsid w:val="00C35EF4"/>
    <w:rsid w:val="00C36157"/>
    <w:rsid w:val="00C3725D"/>
    <w:rsid w:val="00C41E77"/>
    <w:rsid w:val="00C42D71"/>
    <w:rsid w:val="00C43495"/>
    <w:rsid w:val="00C45685"/>
    <w:rsid w:val="00C46EA7"/>
    <w:rsid w:val="00C50CB3"/>
    <w:rsid w:val="00C5241B"/>
    <w:rsid w:val="00C52501"/>
    <w:rsid w:val="00C52F24"/>
    <w:rsid w:val="00C64460"/>
    <w:rsid w:val="00C64D20"/>
    <w:rsid w:val="00C739D1"/>
    <w:rsid w:val="00C76491"/>
    <w:rsid w:val="00C764E8"/>
    <w:rsid w:val="00C812DA"/>
    <w:rsid w:val="00C82809"/>
    <w:rsid w:val="00C853A1"/>
    <w:rsid w:val="00C90732"/>
    <w:rsid w:val="00C976AF"/>
    <w:rsid w:val="00CA288A"/>
    <w:rsid w:val="00CA41E5"/>
    <w:rsid w:val="00CB172B"/>
    <w:rsid w:val="00CB299E"/>
    <w:rsid w:val="00CB53D5"/>
    <w:rsid w:val="00CB5966"/>
    <w:rsid w:val="00CB61DA"/>
    <w:rsid w:val="00CC06F5"/>
    <w:rsid w:val="00CC2447"/>
    <w:rsid w:val="00CC3FC1"/>
    <w:rsid w:val="00CD1DF6"/>
    <w:rsid w:val="00CD3A43"/>
    <w:rsid w:val="00CD626D"/>
    <w:rsid w:val="00CE0883"/>
    <w:rsid w:val="00CE0C86"/>
    <w:rsid w:val="00CE27E1"/>
    <w:rsid w:val="00CE3070"/>
    <w:rsid w:val="00CF46E2"/>
    <w:rsid w:val="00D01332"/>
    <w:rsid w:val="00D05DF4"/>
    <w:rsid w:val="00D06DDC"/>
    <w:rsid w:val="00D0710D"/>
    <w:rsid w:val="00D07CA7"/>
    <w:rsid w:val="00D12596"/>
    <w:rsid w:val="00D139DF"/>
    <w:rsid w:val="00D13ABF"/>
    <w:rsid w:val="00D21564"/>
    <w:rsid w:val="00D21EA0"/>
    <w:rsid w:val="00D23DA3"/>
    <w:rsid w:val="00D27716"/>
    <w:rsid w:val="00D30191"/>
    <w:rsid w:val="00D31D44"/>
    <w:rsid w:val="00D33156"/>
    <w:rsid w:val="00D36F95"/>
    <w:rsid w:val="00D37082"/>
    <w:rsid w:val="00D450BB"/>
    <w:rsid w:val="00D46895"/>
    <w:rsid w:val="00D55083"/>
    <w:rsid w:val="00D553CC"/>
    <w:rsid w:val="00D56B71"/>
    <w:rsid w:val="00D61AFC"/>
    <w:rsid w:val="00D6719E"/>
    <w:rsid w:val="00D70E2E"/>
    <w:rsid w:val="00D736D5"/>
    <w:rsid w:val="00D7537A"/>
    <w:rsid w:val="00D77390"/>
    <w:rsid w:val="00D8779A"/>
    <w:rsid w:val="00D87C3F"/>
    <w:rsid w:val="00D92524"/>
    <w:rsid w:val="00D929C5"/>
    <w:rsid w:val="00D9373E"/>
    <w:rsid w:val="00D939C0"/>
    <w:rsid w:val="00D93B1D"/>
    <w:rsid w:val="00D94716"/>
    <w:rsid w:val="00DA1C01"/>
    <w:rsid w:val="00DA2D61"/>
    <w:rsid w:val="00DB0302"/>
    <w:rsid w:val="00DB0721"/>
    <w:rsid w:val="00DB28C9"/>
    <w:rsid w:val="00DB2FF5"/>
    <w:rsid w:val="00DB35AE"/>
    <w:rsid w:val="00DB6148"/>
    <w:rsid w:val="00DB6BF1"/>
    <w:rsid w:val="00DC1E75"/>
    <w:rsid w:val="00DC21F7"/>
    <w:rsid w:val="00DC3FC9"/>
    <w:rsid w:val="00DC595C"/>
    <w:rsid w:val="00DC5967"/>
    <w:rsid w:val="00DC7129"/>
    <w:rsid w:val="00DD0849"/>
    <w:rsid w:val="00DE185D"/>
    <w:rsid w:val="00DE3040"/>
    <w:rsid w:val="00DF232E"/>
    <w:rsid w:val="00E009D2"/>
    <w:rsid w:val="00E00D06"/>
    <w:rsid w:val="00E036CD"/>
    <w:rsid w:val="00E06ED6"/>
    <w:rsid w:val="00E07523"/>
    <w:rsid w:val="00E14336"/>
    <w:rsid w:val="00E149E6"/>
    <w:rsid w:val="00E16AB3"/>
    <w:rsid w:val="00E17031"/>
    <w:rsid w:val="00E23026"/>
    <w:rsid w:val="00E244E9"/>
    <w:rsid w:val="00E245D2"/>
    <w:rsid w:val="00E35D82"/>
    <w:rsid w:val="00E36E6E"/>
    <w:rsid w:val="00E36E76"/>
    <w:rsid w:val="00E36EC1"/>
    <w:rsid w:val="00E36F82"/>
    <w:rsid w:val="00E37DA6"/>
    <w:rsid w:val="00E44951"/>
    <w:rsid w:val="00E46395"/>
    <w:rsid w:val="00E51B6C"/>
    <w:rsid w:val="00E529AC"/>
    <w:rsid w:val="00E5378E"/>
    <w:rsid w:val="00E5584D"/>
    <w:rsid w:val="00E55B78"/>
    <w:rsid w:val="00E56E99"/>
    <w:rsid w:val="00E601A7"/>
    <w:rsid w:val="00E60517"/>
    <w:rsid w:val="00E6111C"/>
    <w:rsid w:val="00E62576"/>
    <w:rsid w:val="00E62663"/>
    <w:rsid w:val="00E667AA"/>
    <w:rsid w:val="00E722F4"/>
    <w:rsid w:val="00E72E78"/>
    <w:rsid w:val="00E73168"/>
    <w:rsid w:val="00E739EC"/>
    <w:rsid w:val="00E73D60"/>
    <w:rsid w:val="00E75BA7"/>
    <w:rsid w:val="00E76D4A"/>
    <w:rsid w:val="00E77315"/>
    <w:rsid w:val="00E86DBE"/>
    <w:rsid w:val="00E94ED3"/>
    <w:rsid w:val="00E962AB"/>
    <w:rsid w:val="00E97799"/>
    <w:rsid w:val="00EA0C89"/>
    <w:rsid w:val="00EA3E1A"/>
    <w:rsid w:val="00EA4921"/>
    <w:rsid w:val="00EA59D5"/>
    <w:rsid w:val="00EA59EC"/>
    <w:rsid w:val="00EA7C47"/>
    <w:rsid w:val="00EB0CE9"/>
    <w:rsid w:val="00EB2FC2"/>
    <w:rsid w:val="00EB3E3C"/>
    <w:rsid w:val="00EB41CC"/>
    <w:rsid w:val="00EB75C0"/>
    <w:rsid w:val="00EC0134"/>
    <w:rsid w:val="00EC4386"/>
    <w:rsid w:val="00EC5259"/>
    <w:rsid w:val="00ED0FCE"/>
    <w:rsid w:val="00ED25E6"/>
    <w:rsid w:val="00ED3061"/>
    <w:rsid w:val="00ED6EC2"/>
    <w:rsid w:val="00EE0108"/>
    <w:rsid w:val="00EE3964"/>
    <w:rsid w:val="00EE7643"/>
    <w:rsid w:val="00EF43C0"/>
    <w:rsid w:val="00EF760A"/>
    <w:rsid w:val="00F100BD"/>
    <w:rsid w:val="00F11219"/>
    <w:rsid w:val="00F11A34"/>
    <w:rsid w:val="00F12902"/>
    <w:rsid w:val="00F12C58"/>
    <w:rsid w:val="00F14594"/>
    <w:rsid w:val="00F14694"/>
    <w:rsid w:val="00F1508C"/>
    <w:rsid w:val="00F15E58"/>
    <w:rsid w:val="00F17791"/>
    <w:rsid w:val="00F20BDC"/>
    <w:rsid w:val="00F210C6"/>
    <w:rsid w:val="00F21F10"/>
    <w:rsid w:val="00F2302C"/>
    <w:rsid w:val="00F26B55"/>
    <w:rsid w:val="00F27011"/>
    <w:rsid w:val="00F31829"/>
    <w:rsid w:val="00F331BD"/>
    <w:rsid w:val="00F34772"/>
    <w:rsid w:val="00F3501D"/>
    <w:rsid w:val="00F37EA3"/>
    <w:rsid w:val="00F4495E"/>
    <w:rsid w:val="00F479D7"/>
    <w:rsid w:val="00F50942"/>
    <w:rsid w:val="00F53BAF"/>
    <w:rsid w:val="00F55103"/>
    <w:rsid w:val="00F55CDB"/>
    <w:rsid w:val="00F57228"/>
    <w:rsid w:val="00F5751D"/>
    <w:rsid w:val="00F607A1"/>
    <w:rsid w:val="00F61C8A"/>
    <w:rsid w:val="00F63026"/>
    <w:rsid w:val="00F63209"/>
    <w:rsid w:val="00F64F09"/>
    <w:rsid w:val="00F67F96"/>
    <w:rsid w:val="00F75845"/>
    <w:rsid w:val="00F8092A"/>
    <w:rsid w:val="00F809FC"/>
    <w:rsid w:val="00F84638"/>
    <w:rsid w:val="00F86828"/>
    <w:rsid w:val="00F90416"/>
    <w:rsid w:val="00F90918"/>
    <w:rsid w:val="00F9383D"/>
    <w:rsid w:val="00F9623D"/>
    <w:rsid w:val="00FA249B"/>
    <w:rsid w:val="00FA2B9C"/>
    <w:rsid w:val="00FA3F9A"/>
    <w:rsid w:val="00FA4820"/>
    <w:rsid w:val="00FA6346"/>
    <w:rsid w:val="00FA69C4"/>
    <w:rsid w:val="00FB3947"/>
    <w:rsid w:val="00FB42C0"/>
    <w:rsid w:val="00FC0905"/>
    <w:rsid w:val="00FC0ECA"/>
    <w:rsid w:val="00FC59C7"/>
    <w:rsid w:val="00FC6405"/>
    <w:rsid w:val="00FD2327"/>
    <w:rsid w:val="00FD2B41"/>
    <w:rsid w:val="00FD5C8B"/>
    <w:rsid w:val="00FE02B6"/>
    <w:rsid w:val="00FE04F4"/>
    <w:rsid w:val="00FE52F1"/>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4F524492-F745-437D-899D-F3A5FF0A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42"/>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172960566">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354425350">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31516776">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94040157">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127703838">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244753113">
      <w:bodyDiv w:val="1"/>
      <w:marLeft w:val="0"/>
      <w:marRight w:val="0"/>
      <w:marTop w:val="0"/>
      <w:marBottom w:val="0"/>
      <w:divBdr>
        <w:top w:val="none" w:sz="0" w:space="0" w:color="auto"/>
        <w:left w:val="none" w:sz="0" w:space="0" w:color="auto"/>
        <w:bottom w:val="none" w:sz="0" w:space="0" w:color="auto"/>
        <w:right w:val="none" w:sz="0" w:space="0" w:color="auto"/>
      </w:divBdr>
    </w:div>
    <w:div w:id="1257330342">
      <w:bodyDiv w:val="1"/>
      <w:marLeft w:val="0"/>
      <w:marRight w:val="0"/>
      <w:marTop w:val="0"/>
      <w:marBottom w:val="0"/>
      <w:divBdr>
        <w:top w:val="none" w:sz="0" w:space="0" w:color="auto"/>
        <w:left w:val="none" w:sz="0" w:space="0" w:color="auto"/>
        <w:bottom w:val="none" w:sz="0" w:space="0" w:color="auto"/>
        <w:right w:val="none" w:sz="0" w:space="0" w:color="auto"/>
      </w:divBdr>
    </w:div>
    <w:div w:id="1285842430">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44891600">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200219627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6565480">
      <w:bodyDiv w:val="1"/>
      <w:marLeft w:val="0"/>
      <w:marRight w:val="0"/>
      <w:marTop w:val="0"/>
      <w:marBottom w:val="0"/>
      <w:divBdr>
        <w:top w:val="none" w:sz="0" w:space="0" w:color="auto"/>
        <w:left w:val="none" w:sz="0" w:space="0" w:color="auto"/>
        <w:bottom w:val="none" w:sz="0" w:space="0" w:color="auto"/>
        <w:right w:val="none" w:sz="0" w:space="0" w:color="auto"/>
      </w:divBdr>
    </w:div>
    <w:div w:id="2063215098">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12010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3.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customXml/itemProps2.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758550B3-282F-4562-B855-C5F8218228E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1672</Words>
  <Characters>8767</Characters>
  <Application>Microsoft Office Word</Application>
  <DocSecurity>0</DocSecurity>
  <Lines>350</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Verso</dc:creator>
  <cp:keywords/>
  <dc:description/>
  <cp:lastModifiedBy>Billy Verso</cp:lastModifiedBy>
  <cp:revision>4</cp:revision>
  <cp:lastPrinted>2022-11-17T01:27:00Z</cp:lastPrinted>
  <dcterms:created xsi:type="dcterms:W3CDTF">2024-04-30T22:36:00Z</dcterms:created>
  <dcterms:modified xsi:type="dcterms:W3CDTF">2024-04-30T22:50:00Z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30bf34cd-cf70-4ef5-ad19-ec2b2b765b35</vt:lpwstr>
  </property>
  <property fmtid="{D5CDD505-2E9C-101B-9397-08002B2CF9AE}" pid="3" name="bjSaver">
    <vt:lpwstr>iwBQqIGM6YJfvP+wd87oT95wYEBiIJN0</vt:lpwstr>
  </property>
  <property fmtid="{D5CDD505-2E9C-101B-9397-08002B2CF9AE}" pid="4"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5" name="bjDocumentLabelXML-0">
    <vt:lpwstr>ames.com/2008/01/sie/internal/label"&gt;&lt;element uid="ee71e43c-6952-4aa0-ba93-1c3981439a05" value="" /&gt;&lt;/sisl&gt;</vt:lpwstr>
  </property>
  <property fmtid="{D5CDD505-2E9C-101B-9397-08002B2CF9AE}" pid="6" name="bjDocumentSecurityLabel">
    <vt:lpwstr>UNRESTRICTED</vt:lpwstr>
  </property>
  <property fmtid="{D5CDD505-2E9C-101B-9397-08002B2CF9AE}" pid="7" name="bjClsUserRVM">
    <vt:lpwstr>[]</vt:lpwstr>
  </property>
  <property fmtid="{D5CDD505-2E9C-101B-9397-08002B2CF9AE}" pid="8" name="bjLabelHistoryID">
    <vt:lpwstr>{6485A734-3161-4107-9826-B7BA52921A1C}</vt:lpwstr>
  </property>
</Properties>
</file>