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noProof/>
          <w:kern w:val="1"/>
          <w:sz w:val="28"/>
          <w:szCs w:val="24"/>
          <w:lang w:val="en-US" w:eastAsia="ar-SA"/>
        </w:rPr>
      </w:pPr>
      <w:r w:rsidRPr="000003A6">
        <w:rPr>
          <w:rFonts w:ascii="Times New Roman" w:eastAsia="DejaVu Sans" w:hAnsi="Times New Roman" w:cs="Arial"/>
          <w:b/>
          <w:noProof/>
          <w:kern w:val="1"/>
          <w:sz w:val="28"/>
          <w:szCs w:val="24"/>
          <w:lang w:val="en-US" w:eastAsia="ar-SA"/>
        </w:rPr>
        <w:t>IEEE P802.15</w:t>
      </w:r>
    </w:p>
    <w:p w14:paraId="54F7CB58"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noProof/>
          <w:kern w:val="1"/>
          <w:sz w:val="28"/>
          <w:szCs w:val="24"/>
          <w:lang w:val="en-US" w:eastAsia="ar-SA"/>
        </w:rPr>
      </w:pPr>
      <w:r w:rsidRPr="000003A6">
        <w:rPr>
          <w:rFonts w:ascii="Times New Roman" w:eastAsia="DejaVu Sans" w:hAnsi="Times New Roman" w:cs="Arial"/>
          <w:b/>
          <w:noProof/>
          <w:kern w:val="1"/>
          <w:sz w:val="28"/>
          <w:szCs w:val="24"/>
          <w:lang w:val="en-US" w:eastAsia="ar-SA"/>
        </w:rPr>
        <w:t>Wireless Personal Area Networks</w:t>
      </w:r>
    </w:p>
    <w:p w14:paraId="4140D027"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noProof/>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0003A6" w14:paraId="33269397" w14:textId="77777777" w:rsidTr="00390FE0">
        <w:tc>
          <w:tcPr>
            <w:tcW w:w="1260" w:type="dxa"/>
            <w:tcBorders>
              <w:top w:val="single" w:sz="4" w:space="0" w:color="000000"/>
            </w:tcBorders>
            <w:shd w:val="clear" w:color="auto" w:fill="auto"/>
          </w:tcPr>
          <w:p w14:paraId="6E7E3232"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Project</w:t>
            </w:r>
          </w:p>
        </w:tc>
        <w:tc>
          <w:tcPr>
            <w:tcW w:w="8460" w:type="dxa"/>
            <w:gridSpan w:val="2"/>
            <w:tcBorders>
              <w:top w:val="single" w:sz="4" w:space="0" w:color="000000"/>
            </w:tcBorders>
            <w:shd w:val="clear" w:color="auto" w:fill="auto"/>
          </w:tcPr>
          <w:p w14:paraId="7A5893AF"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IEEE P802.15 Working Group for Wireless Personal Area Networks (WPANs)</w:t>
            </w:r>
          </w:p>
        </w:tc>
      </w:tr>
      <w:tr w:rsidR="00615A5F" w:rsidRPr="000003A6" w14:paraId="055E1DB2" w14:textId="77777777" w:rsidTr="00390FE0">
        <w:tc>
          <w:tcPr>
            <w:tcW w:w="1260" w:type="dxa"/>
            <w:tcBorders>
              <w:top w:val="single" w:sz="4" w:space="0" w:color="000000"/>
            </w:tcBorders>
            <w:shd w:val="clear" w:color="auto" w:fill="auto"/>
          </w:tcPr>
          <w:p w14:paraId="69F8DACD"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bookmarkStart w:id="0" w:name="_Hlk157780918"/>
            <w:r w:rsidRPr="000003A6">
              <w:rPr>
                <w:rFonts w:ascii="Times New Roman" w:eastAsia="DejaVu Sans" w:hAnsi="Times New Roman" w:cs="Arial"/>
                <w:noProof/>
                <w:kern w:val="1"/>
                <w:sz w:val="24"/>
                <w:szCs w:val="24"/>
                <w:lang w:val="en-US" w:eastAsia="ar-SA"/>
              </w:rPr>
              <w:t>Title</w:t>
            </w:r>
          </w:p>
        </w:tc>
        <w:tc>
          <w:tcPr>
            <w:tcW w:w="8460" w:type="dxa"/>
            <w:gridSpan w:val="2"/>
            <w:tcBorders>
              <w:top w:val="single" w:sz="4" w:space="0" w:color="000000"/>
            </w:tcBorders>
            <w:shd w:val="clear" w:color="auto" w:fill="auto"/>
          </w:tcPr>
          <w:p w14:paraId="0AEEC73D" w14:textId="19CC7E3B" w:rsidR="001861F6" w:rsidRPr="000003A6" w:rsidRDefault="00E809E6"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noProof/>
                <w:color w:val="FF0000"/>
                <w:kern w:val="1"/>
                <w:sz w:val="24"/>
                <w:szCs w:val="24"/>
                <w:lang w:val="en-US" w:eastAsia="ar-SA"/>
              </w:rPr>
            </w:pPr>
            <w:bookmarkStart w:id="1" w:name="OLE_LINK3"/>
            <w:r w:rsidRPr="000003A6">
              <w:rPr>
                <w:rFonts w:ascii="Times New Roman" w:eastAsia="DejaVu Sans" w:hAnsi="Times New Roman" w:cs="Arial"/>
                <w:b/>
                <w:bCs/>
                <w:noProof/>
                <w:color w:val="FF0000"/>
                <w:kern w:val="1"/>
                <w:sz w:val="28"/>
                <w:szCs w:val="24"/>
                <w:lang w:val="en-US" w:eastAsia="ar-SA"/>
              </w:rPr>
              <w:t>MCPS-DATA primitive modifications for dynamic data mode.</w:t>
            </w:r>
            <w:bookmarkEnd w:id="1"/>
          </w:p>
        </w:tc>
      </w:tr>
      <w:bookmarkEnd w:id="0"/>
      <w:tr w:rsidR="00615A5F" w:rsidRPr="000003A6" w14:paraId="52BF9366" w14:textId="77777777" w:rsidTr="00390FE0">
        <w:tc>
          <w:tcPr>
            <w:tcW w:w="1260" w:type="dxa"/>
            <w:tcBorders>
              <w:top w:val="single" w:sz="4" w:space="0" w:color="000000"/>
            </w:tcBorders>
            <w:shd w:val="clear" w:color="auto" w:fill="auto"/>
          </w:tcPr>
          <w:p w14:paraId="06A5E16D"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7C23B21C" w:rsidR="00615A5F" w:rsidRPr="000003A6" w:rsidRDefault="00AD5F46" w:rsidP="005B62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xx</w:t>
            </w:r>
            <w:r w:rsidR="005E18D4" w:rsidRPr="000003A6">
              <w:rPr>
                <w:rFonts w:ascii="Times New Roman" w:eastAsia="DejaVu Sans" w:hAnsi="Times New Roman" w:cs="Arial"/>
                <w:noProof/>
                <w:kern w:val="1"/>
                <w:sz w:val="24"/>
                <w:szCs w:val="24"/>
                <w:lang w:val="en-US" w:eastAsia="ar-SA"/>
              </w:rPr>
              <w:t>th</w:t>
            </w:r>
            <w:r w:rsidR="00331303" w:rsidRPr="000003A6">
              <w:rPr>
                <w:rFonts w:ascii="Times New Roman" w:eastAsia="DejaVu Sans" w:hAnsi="Times New Roman" w:cs="Arial"/>
                <w:noProof/>
                <w:kern w:val="1"/>
                <w:sz w:val="24"/>
                <w:szCs w:val="24"/>
                <w:lang w:val="en-US" w:eastAsia="ar-SA"/>
              </w:rPr>
              <w:t xml:space="preserve"> </w:t>
            </w:r>
            <w:r w:rsidRPr="000003A6">
              <w:rPr>
                <w:rFonts w:ascii="Times New Roman" w:eastAsia="DejaVu Sans" w:hAnsi="Times New Roman" w:cs="Arial"/>
                <w:noProof/>
                <w:kern w:val="1"/>
                <w:sz w:val="24"/>
                <w:szCs w:val="24"/>
                <w:lang w:val="en-US" w:eastAsia="ar-SA"/>
              </w:rPr>
              <w:t>April</w:t>
            </w:r>
            <w:r w:rsidR="00615A5F" w:rsidRPr="000003A6">
              <w:rPr>
                <w:rFonts w:ascii="Times New Roman" w:eastAsia="DejaVu Sans" w:hAnsi="Times New Roman" w:cs="Arial"/>
                <w:noProof/>
                <w:kern w:val="1"/>
                <w:sz w:val="24"/>
                <w:szCs w:val="24"/>
                <w:lang w:val="en-US" w:eastAsia="ar-SA"/>
              </w:rPr>
              <w:t xml:space="preserve"> 20</w:t>
            </w:r>
            <w:r w:rsidR="007F0F65" w:rsidRPr="000003A6">
              <w:rPr>
                <w:rFonts w:ascii="Times New Roman" w:eastAsia="DejaVu Sans" w:hAnsi="Times New Roman" w:cs="Arial"/>
                <w:noProof/>
                <w:kern w:val="1"/>
                <w:sz w:val="24"/>
                <w:szCs w:val="24"/>
                <w:lang w:val="en-US" w:eastAsia="ar-SA"/>
              </w:rPr>
              <w:t>2</w:t>
            </w:r>
            <w:r w:rsidR="00AB4218" w:rsidRPr="000003A6">
              <w:rPr>
                <w:rFonts w:ascii="Times New Roman" w:eastAsia="DejaVu Sans" w:hAnsi="Times New Roman" w:cs="Arial"/>
                <w:noProof/>
                <w:kern w:val="1"/>
                <w:sz w:val="24"/>
                <w:szCs w:val="24"/>
                <w:lang w:val="en-US" w:eastAsia="ar-SA"/>
              </w:rPr>
              <w:t>4</w:t>
            </w:r>
          </w:p>
        </w:tc>
      </w:tr>
      <w:tr w:rsidR="00615A5F" w:rsidRPr="000003A6" w14:paraId="353C4EE4" w14:textId="77777777" w:rsidTr="00390FE0">
        <w:tc>
          <w:tcPr>
            <w:tcW w:w="1260" w:type="dxa"/>
            <w:tcBorders>
              <w:top w:val="single" w:sz="4" w:space="0" w:color="000000"/>
              <w:bottom w:val="single" w:sz="4" w:space="0" w:color="000000"/>
            </w:tcBorders>
            <w:shd w:val="clear" w:color="auto" w:fill="auto"/>
          </w:tcPr>
          <w:p w14:paraId="1A86A46C"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noProof/>
                <w:color w:val="00000A"/>
                <w:kern w:val="1"/>
                <w:sz w:val="22"/>
                <w:szCs w:val="24"/>
                <w:lang w:val="en-US" w:eastAsia="ar-SA"/>
              </w:rPr>
            </w:pPr>
            <w:r w:rsidRPr="000003A6">
              <w:rPr>
                <w:rFonts w:ascii="Times New Roman" w:eastAsia="DejaVu Sans" w:hAnsi="Times New Roman" w:cs="Arial"/>
                <w:noProof/>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5522E30F" w14:textId="77777777" w:rsidR="00B94620" w:rsidRPr="000003A6"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noProof/>
                <w:color w:val="00000A"/>
                <w:kern w:val="1"/>
                <w:sz w:val="22"/>
                <w:szCs w:val="24"/>
                <w:lang w:val="en-US" w:eastAsia="ar-SA"/>
              </w:rPr>
            </w:pPr>
            <w:r w:rsidRPr="000003A6">
              <w:rPr>
                <w:rFonts w:ascii="Times New Roman" w:hAnsi="Times New Roman"/>
                <w:noProof/>
                <w:color w:val="00000A"/>
                <w:kern w:val="1"/>
                <w:sz w:val="22"/>
                <w:szCs w:val="24"/>
                <w:lang w:val="en-US" w:eastAsia="ar-SA"/>
              </w:rPr>
              <w:t>Billy Verso</w:t>
            </w:r>
            <w:r w:rsidR="00B94620" w:rsidRPr="000003A6">
              <w:rPr>
                <w:rFonts w:ascii="Times New Roman" w:hAnsi="Times New Roman"/>
                <w:noProof/>
                <w:color w:val="00000A"/>
                <w:kern w:val="1"/>
                <w:sz w:val="22"/>
                <w:szCs w:val="24"/>
                <w:lang w:val="en-US" w:eastAsia="ar-SA"/>
              </w:rPr>
              <w:t xml:space="preserve"> (Qorvo), </w:t>
            </w:r>
          </w:p>
          <w:p w14:paraId="557E4FF8" w14:textId="77777777" w:rsidR="00615A5F" w:rsidRPr="000003A6" w:rsidRDefault="00615A5F" w:rsidP="00AB4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noProof/>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14:paraId="69CEBCDA" w14:textId="7B75CC82" w:rsidR="00615A5F" w:rsidRPr="000003A6" w:rsidRDefault="00615A5F" w:rsidP="00615A5F">
            <w:pPr>
              <w:tabs>
                <w:tab w:val="left" w:pos="1152"/>
              </w:tabs>
              <w:suppressAutoHyphens/>
              <w:spacing w:after="0" w:line="240" w:lineRule="auto"/>
              <w:rPr>
                <w:rFonts w:ascii="Times New Roman" w:eastAsia="DejaVu Sans" w:hAnsi="Times New Roman" w:cs="Arial"/>
                <w:noProof/>
                <w:kern w:val="1"/>
                <w:sz w:val="22"/>
                <w:szCs w:val="22"/>
                <w:lang w:val="en-US" w:eastAsia="ar-SA"/>
              </w:rPr>
            </w:pPr>
            <w:r w:rsidRPr="000003A6">
              <w:rPr>
                <w:rFonts w:ascii="Times New Roman" w:eastAsia="DejaVu Sans" w:hAnsi="Times New Roman" w:cs="Arial"/>
                <w:noProof/>
                <w:kern w:val="1"/>
                <w:sz w:val="22"/>
                <w:szCs w:val="22"/>
                <w:lang w:val="en-US" w:eastAsia="ar-SA"/>
              </w:rPr>
              <w:t xml:space="preserve">billy.verso </w:t>
            </w:r>
            <w:r w:rsidR="005B6235" w:rsidRPr="000003A6">
              <w:rPr>
                <w:rFonts w:ascii="Times New Roman" w:eastAsia="DejaVu Sans" w:hAnsi="Times New Roman" w:cs="Arial"/>
                <w:noProof/>
                <w:kern w:val="1"/>
                <w:sz w:val="22"/>
                <w:szCs w:val="22"/>
                <w:lang w:val="en-US" w:eastAsia="ar-SA"/>
              </w:rPr>
              <w:t>at</w:t>
            </w:r>
            <w:r w:rsidRPr="000003A6">
              <w:rPr>
                <w:rFonts w:ascii="Times New Roman" w:eastAsia="DejaVu Sans" w:hAnsi="Times New Roman" w:cs="Arial"/>
                <w:noProof/>
                <w:kern w:val="1"/>
                <w:sz w:val="22"/>
                <w:szCs w:val="22"/>
                <w:lang w:val="en-US" w:eastAsia="ar-SA"/>
              </w:rPr>
              <w:t xml:space="preserve"> </w:t>
            </w:r>
            <w:r w:rsidR="00B94620" w:rsidRPr="000003A6">
              <w:rPr>
                <w:rFonts w:ascii="Times New Roman" w:eastAsia="DejaVu Sans" w:hAnsi="Times New Roman" w:cs="Arial"/>
                <w:noProof/>
                <w:kern w:val="1"/>
                <w:sz w:val="22"/>
                <w:szCs w:val="22"/>
                <w:lang w:val="en-US" w:eastAsia="ar-SA"/>
              </w:rPr>
              <w:t>qorvo</w:t>
            </w:r>
            <w:r w:rsidRPr="000003A6">
              <w:rPr>
                <w:rFonts w:ascii="Times New Roman" w:eastAsia="DejaVu Sans" w:hAnsi="Times New Roman" w:cs="Arial"/>
                <w:noProof/>
                <w:kern w:val="1"/>
                <w:sz w:val="22"/>
                <w:szCs w:val="22"/>
                <w:lang w:val="en-US" w:eastAsia="ar-SA"/>
              </w:rPr>
              <w:t>.com</w:t>
            </w:r>
          </w:p>
          <w:p w14:paraId="3B2FD648" w14:textId="77777777" w:rsidR="00615A5F" w:rsidRPr="000003A6" w:rsidRDefault="00615A5F" w:rsidP="00615A5F">
            <w:pPr>
              <w:tabs>
                <w:tab w:val="left" w:pos="1152"/>
              </w:tabs>
              <w:suppressAutoHyphens/>
              <w:spacing w:after="0" w:line="240" w:lineRule="auto"/>
              <w:rPr>
                <w:rFonts w:ascii="Times New Roman" w:eastAsia="DejaVu Sans" w:hAnsi="Times New Roman" w:cs="Arial"/>
                <w:noProof/>
                <w:kern w:val="1"/>
                <w:sz w:val="22"/>
                <w:szCs w:val="22"/>
                <w:lang w:val="en-US" w:eastAsia="ar-SA"/>
              </w:rPr>
            </w:pPr>
          </w:p>
        </w:tc>
      </w:tr>
      <w:tr w:rsidR="00615A5F" w:rsidRPr="000003A6" w14:paraId="7D1379DF" w14:textId="77777777" w:rsidTr="00390FE0">
        <w:tc>
          <w:tcPr>
            <w:tcW w:w="1260" w:type="dxa"/>
            <w:tcBorders>
              <w:top w:val="single" w:sz="4" w:space="0" w:color="000000"/>
            </w:tcBorders>
            <w:shd w:val="clear" w:color="auto" w:fill="auto"/>
          </w:tcPr>
          <w:p w14:paraId="65AB4649"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Re:</w:t>
            </w:r>
          </w:p>
        </w:tc>
        <w:tc>
          <w:tcPr>
            <w:tcW w:w="8460" w:type="dxa"/>
            <w:gridSpan w:val="2"/>
            <w:tcBorders>
              <w:top w:val="single" w:sz="4" w:space="0" w:color="000000"/>
            </w:tcBorders>
            <w:shd w:val="clear" w:color="auto" w:fill="auto"/>
          </w:tcPr>
          <w:p w14:paraId="76B446F7" w14:textId="31680406" w:rsidR="00615A5F" w:rsidRPr="000003A6" w:rsidRDefault="00AB4218"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Comment Resolutions</w:t>
            </w:r>
          </w:p>
        </w:tc>
      </w:tr>
      <w:tr w:rsidR="00615A5F" w:rsidRPr="000003A6" w14:paraId="6070AC99" w14:textId="77777777" w:rsidTr="00390FE0">
        <w:tc>
          <w:tcPr>
            <w:tcW w:w="1260" w:type="dxa"/>
            <w:tcBorders>
              <w:top w:val="single" w:sz="4" w:space="0" w:color="000000"/>
            </w:tcBorders>
            <w:shd w:val="clear" w:color="auto" w:fill="auto"/>
          </w:tcPr>
          <w:p w14:paraId="6F3761DC"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Abstract</w:t>
            </w:r>
          </w:p>
        </w:tc>
        <w:tc>
          <w:tcPr>
            <w:tcW w:w="8460" w:type="dxa"/>
            <w:gridSpan w:val="2"/>
            <w:tcBorders>
              <w:top w:val="single" w:sz="4" w:space="0" w:color="000000"/>
            </w:tcBorders>
            <w:shd w:val="clear" w:color="auto" w:fill="auto"/>
          </w:tcPr>
          <w:p w14:paraId="3AB22CE2" w14:textId="0E12D5D2" w:rsidR="00615A5F" w:rsidRPr="000003A6" w:rsidRDefault="00AB4218"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2"/>
                <w:sz w:val="24"/>
                <w:szCs w:val="24"/>
                <w:lang w:val="en-US" w:eastAsia="ar-SA"/>
              </w:rPr>
              <w:t>Comment Resolutions</w:t>
            </w:r>
            <w:r w:rsidRPr="000003A6">
              <w:rPr>
                <w:rFonts w:ascii="Times New Roman" w:eastAsia="DejaVu Sans" w:hAnsi="Times New Roman" w:cs="Arial"/>
                <w:noProof/>
                <w:kern w:val="1"/>
                <w:sz w:val="24"/>
                <w:szCs w:val="24"/>
                <w:lang w:val="en-US" w:eastAsia="ar-SA"/>
              </w:rPr>
              <w:t xml:space="preserve"> for selected comments on the Pre-Ballot Draft C of the </w:t>
            </w:r>
            <w:r w:rsidR="00E36E6E" w:rsidRPr="000003A6">
              <w:rPr>
                <w:rFonts w:ascii="Times New Roman" w:eastAsia="DejaVu Sans" w:hAnsi="Times New Roman" w:cs="Arial"/>
                <w:noProof/>
                <w:kern w:val="1"/>
                <w:sz w:val="24"/>
                <w:szCs w:val="24"/>
                <w:lang w:val="en-US" w:eastAsia="ar-SA"/>
              </w:rPr>
              <w:t>P802.15.4ab</w:t>
            </w:r>
            <w:r w:rsidRPr="000003A6">
              <w:rPr>
                <w:rFonts w:ascii="Times New Roman" w:eastAsia="DejaVu Sans" w:hAnsi="Times New Roman" w:cs="Arial"/>
                <w:noProof/>
                <w:kern w:val="1"/>
                <w:sz w:val="24"/>
                <w:szCs w:val="24"/>
                <w:lang w:val="en-US" w:eastAsia="ar-SA"/>
              </w:rPr>
              <w:t xml:space="preserve"> amendment</w:t>
            </w:r>
            <w:r w:rsidR="00E36E6E" w:rsidRPr="000003A6">
              <w:rPr>
                <w:rFonts w:ascii="Times New Roman" w:eastAsia="DejaVu Sans" w:hAnsi="Times New Roman" w:cs="Arial"/>
                <w:noProof/>
                <w:kern w:val="1"/>
                <w:sz w:val="24"/>
                <w:szCs w:val="24"/>
                <w:lang w:val="en-US" w:eastAsia="ar-SA"/>
              </w:rPr>
              <w:t>.</w:t>
            </w:r>
          </w:p>
        </w:tc>
      </w:tr>
      <w:tr w:rsidR="00615A5F" w:rsidRPr="000003A6" w14:paraId="39CABB4B" w14:textId="77777777" w:rsidTr="00390FE0">
        <w:tc>
          <w:tcPr>
            <w:tcW w:w="1260" w:type="dxa"/>
            <w:tcBorders>
              <w:top w:val="single" w:sz="4" w:space="0" w:color="000000"/>
            </w:tcBorders>
            <w:shd w:val="clear" w:color="auto" w:fill="auto"/>
          </w:tcPr>
          <w:p w14:paraId="5D9A42E5"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Purpose</w:t>
            </w:r>
          </w:p>
        </w:tc>
        <w:tc>
          <w:tcPr>
            <w:tcW w:w="8460" w:type="dxa"/>
            <w:gridSpan w:val="2"/>
            <w:tcBorders>
              <w:top w:val="single" w:sz="4" w:space="0" w:color="000000"/>
            </w:tcBorders>
            <w:shd w:val="clear" w:color="auto" w:fill="auto"/>
          </w:tcPr>
          <w:p w14:paraId="1D615370" w14:textId="7A62B329" w:rsidR="00615A5F" w:rsidRPr="000003A6" w:rsidRDefault="005B6235" w:rsidP="00E36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 xml:space="preserve">This </w:t>
            </w:r>
            <w:r w:rsidR="00B62DBB" w:rsidRPr="000003A6">
              <w:rPr>
                <w:rFonts w:ascii="Times New Roman" w:eastAsia="DejaVu Sans" w:hAnsi="Times New Roman" w:cs="Arial"/>
                <w:noProof/>
                <w:kern w:val="1"/>
                <w:sz w:val="24"/>
                <w:szCs w:val="24"/>
                <w:lang w:val="en-US" w:eastAsia="ar-SA"/>
              </w:rPr>
              <w:t xml:space="preserve">document provides </w:t>
            </w:r>
            <w:r w:rsidRPr="000003A6">
              <w:rPr>
                <w:rFonts w:ascii="Times New Roman" w:eastAsia="DejaVu Sans" w:hAnsi="Times New Roman" w:cs="Arial"/>
                <w:noProof/>
                <w:kern w:val="1"/>
                <w:sz w:val="24"/>
                <w:szCs w:val="24"/>
                <w:lang w:val="en-US" w:eastAsia="ar-SA"/>
              </w:rPr>
              <w:t xml:space="preserve">text </w:t>
            </w:r>
            <w:r w:rsidR="00AB4218" w:rsidRPr="000003A6">
              <w:rPr>
                <w:rFonts w:ascii="Times New Roman" w:eastAsia="DejaVu Sans" w:hAnsi="Times New Roman" w:cs="Arial"/>
                <w:noProof/>
                <w:kern w:val="1"/>
                <w:sz w:val="24"/>
                <w:szCs w:val="24"/>
                <w:lang w:val="en-US" w:eastAsia="ar-SA"/>
              </w:rPr>
              <w:t xml:space="preserve">changes </w:t>
            </w:r>
            <w:r w:rsidRPr="000003A6">
              <w:rPr>
                <w:rFonts w:ascii="Times New Roman" w:eastAsia="DejaVu Sans" w:hAnsi="Times New Roman" w:cs="Arial"/>
                <w:noProof/>
                <w:kern w:val="1"/>
                <w:sz w:val="24"/>
                <w:szCs w:val="24"/>
                <w:lang w:val="en-US" w:eastAsia="ar-SA"/>
              </w:rPr>
              <w:t>intended to be part of the final IEEE Std 802.15.4</w:t>
            </w:r>
            <w:r w:rsidR="00E36E6E" w:rsidRPr="000003A6">
              <w:rPr>
                <w:rFonts w:ascii="Times New Roman" w:eastAsia="DejaVu Sans" w:hAnsi="Times New Roman" w:cs="Arial"/>
                <w:noProof/>
                <w:kern w:val="1"/>
                <w:sz w:val="24"/>
                <w:szCs w:val="24"/>
                <w:lang w:val="en-US" w:eastAsia="ar-SA"/>
              </w:rPr>
              <w:t>ab</w:t>
            </w:r>
            <w:r w:rsidR="001861F6" w:rsidRPr="000003A6">
              <w:rPr>
                <w:rFonts w:ascii="Times New Roman" w:eastAsia="DejaVu Sans" w:hAnsi="Times New Roman" w:cs="Arial"/>
                <w:noProof/>
                <w:kern w:val="1"/>
                <w:sz w:val="24"/>
                <w:szCs w:val="24"/>
                <w:lang w:val="en-US" w:eastAsia="ar-SA"/>
              </w:rPr>
              <w:t xml:space="preserve"> (a</w:t>
            </w:r>
            <w:r w:rsidRPr="000003A6">
              <w:rPr>
                <w:rFonts w:ascii="Times New Roman" w:eastAsia="DejaVu Sans" w:hAnsi="Times New Roman" w:cs="Arial"/>
                <w:noProof/>
                <w:kern w:val="1"/>
                <w:sz w:val="24"/>
                <w:szCs w:val="24"/>
                <w:lang w:val="en-US" w:eastAsia="ar-SA"/>
              </w:rPr>
              <w:t>mendment to</w:t>
            </w:r>
            <w:r w:rsidR="001861F6" w:rsidRPr="000003A6">
              <w:rPr>
                <w:rFonts w:ascii="Times New Roman" w:eastAsia="DejaVu Sans" w:hAnsi="Times New Roman" w:cs="Arial"/>
                <w:noProof/>
                <w:kern w:val="1"/>
                <w:sz w:val="24"/>
                <w:szCs w:val="24"/>
                <w:lang w:val="en-US" w:eastAsia="ar-SA"/>
              </w:rPr>
              <w:t xml:space="preserve"> </w:t>
            </w:r>
            <w:r w:rsidRPr="000003A6">
              <w:rPr>
                <w:rFonts w:ascii="Times New Roman" w:eastAsia="DejaVu Sans" w:hAnsi="Times New Roman" w:cs="Arial"/>
                <w:noProof/>
                <w:kern w:val="1"/>
                <w:sz w:val="24"/>
                <w:szCs w:val="24"/>
                <w:lang w:val="en-US" w:eastAsia="ar-SA"/>
              </w:rPr>
              <w:t>IEEE Std 802.15.4</w:t>
            </w:r>
            <w:r w:rsidR="001861F6" w:rsidRPr="000003A6">
              <w:rPr>
                <w:rFonts w:ascii="Times New Roman" w:eastAsia="DejaVu Sans" w:hAnsi="Times New Roman" w:cs="Arial"/>
                <w:noProof/>
                <w:kern w:val="1"/>
                <w:sz w:val="24"/>
                <w:szCs w:val="24"/>
                <w:lang w:val="en-US" w:eastAsia="ar-SA"/>
              </w:rPr>
              <w:t>)</w:t>
            </w:r>
            <w:r w:rsidR="00AB4218" w:rsidRPr="000003A6">
              <w:rPr>
                <w:rFonts w:ascii="Times New Roman" w:eastAsia="DejaVu Sans" w:hAnsi="Times New Roman" w:cs="Arial"/>
                <w:noProof/>
                <w:kern w:val="1"/>
                <w:sz w:val="24"/>
                <w:szCs w:val="24"/>
                <w:lang w:val="en-US" w:eastAsia="ar-SA"/>
              </w:rPr>
              <w:t xml:space="preserve">, as part of resolving selected consolidated comments </w:t>
            </w:r>
            <w:r w:rsidR="00362C5F" w:rsidRPr="000003A6">
              <w:rPr>
                <w:rFonts w:ascii="Times New Roman" w:eastAsia="DejaVu Sans" w:hAnsi="Times New Roman" w:cs="Arial"/>
                <w:noProof/>
                <w:kern w:val="1"/>
                <w:sz w:val="24"/>
                <w:szCs w:val="24"/>
                <w:lang w:val="en-US" w:eastAsia="ar-SA"/>
              </w:rPr>
              <w:t>spreadsheet</w:t>
            </w:r>
            <w:r w:rsidR="00AB4218" w:rsidRPr="000003A6">
              <w:rPr>
                <w:rFonts w:ascii="Times New Roman" w:eastAsia="DejaVu Sans" w:hAnsi="Times New Roman" w:cs="Arial"/>
                <w:noProof/>
                <w:kern w:val="1"/>
                <w:sz w:val="24"/>
                <w:szCs w:val="24"/>
                <w:lang w:val="en-US" w:eastAsia="ar-SA"/>
              </w:rPr>
              <w:t xml:space="preserve"> (</w:t>
            </w:r>
            <w:r w:rsidR="00362C5F" w:rsidRPr="000003A6">
              <w:rPr>
                <w:rFonts w:ascii="Times New Roman" w:eastAsia="DejaVu Sans" w:hAnsi="Times New Roman" w:cs="Arial"/>
                <w:noProof/>
                <w:kern w:val="1"/>
                <w:sz w:val="24"/>
                <w:szCs w:val="24"/>
                <w:lang w:val="en-US" w:eastAsia="ar-SA"/>
              </w:rPr>
              <w:t>d</w:t>
            </w:r>
            <w:r w:rsidR="00AB4218" w:rsidRPr="000003A6">
              <w:rPr>
                <w:rFonts w:ascii="Times New Roman" w:eastAsia="DejaVu Sans" w:hAnsi="Times New Roman" w:cs="Arial"/>
                <w:noProof/>
                <w:kern w:val="1"/>
                <w:sz w:val="24"/>
                <w:szCs w:val="24"/>
                <w:lang w:val="en-US" w:eastAsia="ar-SA"/>
              </w:rPr>
              <w:t xml:space="preserve">oc </w:t>
            </w:r>
            <w:r w:rsidR="00362C5F" w:rsidRPr="000003A6">
              <w:rPr>
                <w:rFonts w:ascii="Times New Roman" w:eastAsia="DejaVu Sans" w:hAnsi="Times New Roman" w:cs="Arial"/>
                <w:noProof/>
                <w:kern w:val="1"/>
                <w:sz w:val="24"/>
                <w:szCs w:val="24"/>
                <w:lang w:val="en-US" w:eastAsia="ar-SA"/>
              </w:rPr>
              <w:t>1</w:t>
            </w:r>
            <w:r w:rsidR="00AB4218" w:rsidRPr="000003A6">
              <w:rPr>
                <w:rFonts w:ascii="Times New Roman" w:eastAsia="DejaVu Sans" w:hAnsi="Times New Roman" w:cs="Arial"/>
                <w:noProof/>
                <w:kern w:val="1"/>
                <w:sz w:val="24"/>
                <w:szCs w:val="24"/>
                <w:lang w:val="en-US" w:eastAsia="ar-SA"/>
              </w:rPr>
              <w:t xml:space="preserve">5-24-0010) that have been assigned to the author to </w:t>
            </w:r>
            <w:r w:rsidR="00362C5F" w:rsidRPr="000003A6">
              <w:rPr>
                <w:rFonts w:ascii="Times New Roman" w:eastAsia="DejaVu Sans" w:hAnsi="Times New Roman" w:cs="Arial"/>
                <w:noProof/>
                <w:kern w:val="1"/>
                <w:sz w:val="24"/>
                <w:szCs w:val="24"/>
                <w:lang w:val="en-US" w:eastAsia="ar-SA"/>
              </w:rPr>
              <w:t>resolve.</w:t>
            </w:r>
          </w:p>
        </w:tc>
      </w:tr>
      <w:tr w:rsidR="00615A5F" w:rsidRPr="000003A6" w14:paraId="1EA71926" w14:textId="77777777" w:rsidTr="00390FE0">
        <w:tc>
          <w:tcPr>
            <w:tcW w:w="1260" w:type="dxa"/>
            <w:tcBorders>
              <w:top w:val="single" w:sz="4" w:space="0" w:color="000000"/>
              <w:bottom w:val="single" w:sz="4" w:space="0" w:color="000000"/>
            </w:tcBorders>
            <w:shd w:val="clear" w:color="auto" w:fill="auto"/>
          </w:tcPr>
          <w:p w14:paraId="3180014A"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0003A6" w14:paraId="54BD055C" w14:textId="77777777" w:rsidTr="00390FE0">
        <w:tc>
          <w:tcPr>
            <w:tcW w:w="1260" w:type="dxa"/>
            <w:tcBorders>
              <w:top w:val="single" w:sz="4" w:space="0" w:color="000000"/>
              <w:bottom w:val="single" w:sz="4" w:space="0" w:color="000000"/>
            </w:tcBorders>
            <w:shd w:val="clear" w:color="auto" w:fill="auto"/>
          </w:tcPr>
          <w:p w14:paraId="0B7C7D0E"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1D6490B"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The contributor acknowledges and accepts that this contribution becomes the property of IEEE and may be made publicly available by P802.15.</w:t>
            </w:r>
          </w:p>
        </w:tc>
      </w:tr>
      <w:tr w:rsidR="00615A5F" w:rsidRPr="000003A6" w14:paraId="605D576C" w14:textId="77777777" w:rsidTr="00390FE0">
        <w:tc>
          <w:tcPr>
            <w:tcW w:w="1260" w:type="dxa"/>
            <w:tcBorders>
              <w:top w:val="single" w:sz="4" w:space="0" w:color="000000"/>
              <w:bottom w:val="single" w:sz="4" w:space="0" w:color="000000"/>
            </w:tcBorders>
            <w:shd w:val="clear" w:color="auto" w:fill="auto"/>
          </w:tcPr>
          <w:p w14:paraId="72837682"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Cs w:val="24"/>
                <w:lang w:val="en-US" w:eastAsia="ar-SA"/>
              </w:rPr>
            </w:pPr>
            <w:r w:rsidRPr="000003A6">
              <w:rPr>
                <w:rFonts w:ascii="Times New Roman" w:eastAsia="DejaVu Sans" w:hAnsi="Times New Roman" w:cs="Arial"/>
                <w:noProof/>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8663C22" w14:textId="77777777" w:rsidR="00615A5F" w:rsidRPr="000003A6"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Cs w:val="24"/>
                <w:lang w:val="en-US" w:eastAsia="ar-SA"/>
              </w:rPr>
            </w:pPr>
            <w:r w:rsidRPr="000003A6">
              <w:rPr>
                <w:rFonts w:ascii="Times New Roman" w:eastAsia="DejaVu Sans" w:hAnsi="Times New Roman" w:cs="Arial"/>
                <w:noProof/>
                <w:kern w:val="1"/>
                <w:szCs w:val="24"/>
                <w:lang w:val="en-US" w:eastAsia="ar-SA"/>
              </w:rPr>
              <w:t>The contributor is familiar with the IEEE-SA Patent Policy and Procedures:</w:t>
            </w:r>
          </w:p>
          <w:p w14:paraId="451DB533" w14:textId="77777777" w:rsidR="00615A5F" w:rsidRPr="000003A6"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Cs w:val="24"/>
                <w:lang w:val="en-US" w:eastAsia="ar-SA"/>
              </w:rPr>
            </w:pPr>
            <w:r w:rsidRPr="000003A6">
              <w:rPr>
                <w:rFonts w:ascii="Times New Roman" w:eastAsia="DejaVu Sans" w:hAnsi="Times New Roman" w:cs="Arial"/>
                <w:noProof/>
                <w:kern w:val="1"/>
                <w:szCs w:val="24"/>
                <w:lang w:val="en-US" w:eastAsia="ar-SA"/>
              </w:rPr>
              <w:t>&lt;http://standards.ieee.org/guides/bylaws/sect6-7.html#6&gt; and</w:t>
            </w:r>
          </w:p>
          <w:p w14:paraId="1FBD3EFE" w14:textId="77777777" w:rsidR="00615A5F" w:rsidRPr="000003A6"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Cs w:val="24"/>
                <w:lang w:val="en-US" w:eastAsia="ar-SA"/>
              </w:rPr>
            </w:pPr>
            <w:r w:rsidRPr="000003A6">
              <w:rPr>
                <w:rFonts w:ascii="Times New Roman" w:eastAsia="DejaVu Sans" w:hAnsi="Times New Roman" w:cs="Arial"/>
                <w:noProof/>
                <w:kern w:val="1"/>
                <w:szCs w:val="24"/>
                <w:lang w:val="en-US" w:eastAsia="ar-SA"/>
              </w:rPr>
              <w:t>&lt;http://standards.ieee.org/guides/opman/sect6.html#6.3&gt;.</w:t>
            </w:r>
          </w:p>
          <w:p w14:paraId="3A266B78" w14:textId="77777777" w:rsidR="00615A5F" w:rsidRPr="000003A6"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Cs w:val="24"/>
                <w:lang w:val="en-US" w:eastAsia="ar-SA"/>
              </w:rPr>
            </w:pPr>
            <w:r w:rsidRPr="000003A6">
              <w:rPr>
                <w:rFonts w:ascii="Times New Roman" w:eastAsia="DejaVu Sans" w:hAnsi="Times New Roman" w:cs="Arial"/>
                <w:noProof/>
                <w:kern w:val="1"/>
                <w:szCs w:val="24"/>
                <w:lang w:val="en-US" w:eastAsia="ar-SA"/>
              </w:rPr>
              <w:t>Further information is located at &lt;http://standards.ieee.org/board/pat/pat-material.html&gt; and</w:t>
            </w:r>
          </w:p>
          <w:p w14:paraId="6EF5A239" w14:textId="77777777" w:rsidR="00615A5F" w:rsidRPr="000003A6"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Cs w:val="24"/>
                <w:lang w:val="en-US" w:eastAsia="ar-SA"/>
              </w:rPr>
              <w:t>&lt;http://standards.ieee.org/board/pat&gt;.</w:t>
            </w:r>
          </w:p>
        </w:tc>
      </w:tr>
    </w:tbl>
    <w:p w14:paraId="77EFA7AB"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p>
    <w:p w14:paraId="5E29D2B9" w14:textId="77777777" w:rsidR="008A50EF" w:rsidRPr="000003A6"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p>
    <w:p w14:paraId="250913FB" w14:textId="77777777" w:rsidR="008A50EF" w:rsidRPr="000003A6"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p>
    <w:tbl>
      <w:tblPr>
        <w:tblStyle w:val="TableGrid"/>
        <w:tblW w:w="0" w:type="auto"/>
        <w:tblLook w:val="04A0" w:firstRow="1" w:lastRow="0" w:firstColumn="1" w:lastColumn="0" w:noHBand="0" w:noVBand="1"/>
      </w:tblPr>
      <w:tblGrid>
        <w:gridCol w:w="9242"/>
      </w:tblGrid>
      <w:tr w:rsidR="008A50EF" w:rsidRPr="000003A6" w14:paraId="40AD9494" w14:textId="77777777" w:rsidTr="008A50EF">
        <w:tc>
          <w:tcPr>
            <w:tcW w:w="9242" w:type="dxa"/>
          </w:tcPr>
          <w:p w14:paraId="62BF1981" w14:textId="79686032" w:rsidR="008A50EF" w:rsidRPr="000003A6" w:rsidRDefault="008A50EF" w:rsidP="008A50EF">
            <w:pPr>
              <w:spacing w:after="200" w:line="276" w:lineRule="auto"/>
              <w:jc w:val="left"/>
              <w:rPr>
                <w:rFonts w:ascii="Times New Roman" w:eastAsia="MS Mincho" w:hAnsi="Times New Roman"/>
                <w:noProof/>
                <w:lang w:val="en-US" w:eastAsia="ja-JP"/>
              </w:rPr>
            </w:pPr>
            <w:r w:rsidRPr="000003A6">
              <w:rPr>
                <w:rFonts w:ascii="Times New Roman" w:eastAsia="MS Mincho" w:hAnsi="Times New Roman"/>
                <w:noProof/>
                <w:lang w:val="en-US" w:eastAsia="ja-JP"/>
              </w:rPr>
              <w:t>.</w:t>
            </w:r>
          </w:p>
          <w:p w14:paraId="3090DE51" w14:textId="3EF89D80" w:rsidR="008A50EF" w:rsidRPr="000003A6" w:rsidRDefault="008A50EF" w:rsidP="008A50EF">
            <w:pPr>
              <w:spacing w:after="200" w:line="276" w:lineRule="auto"/>
              <w:jc w:val="left"/>
              <w:rPr>
                <w:rFonts w:ascii="Times New Roman" w:eastAsia="MS Mincho" w:hAnsi="Times New Roman"/>
                <w:noProof/>
                <w:lang w:val="en-US" w:eastAsia="ja-JP"/>
              </w:rPr>
            </w:pPr>
          </w:p>
        </w:tc>
      </w:tr>
    </w:tbl>
    <w:p w14:paraId="4000385E" w14:textId="77777777" w:rsidR="00615A5F" w:rsidRPr="000003A6" w:rsidRDefault="00615A5F">
      <w:pPr>
        <w:spacing w:after="200" w:line="276" w:lineRule="auto"/>
        <w:jc w:val="left"/>
        <w:rPr>
          <w:rFonts w:ascii="Times New Roman" w:eastAsia="MS Mincho" w:hAnsi="Times New Roman"/>
          <w:b/>
          <w:noProof/>
          <w:sz w:val="24"/>
          <w:lang w:val="en-US" w:eastAsia="ja-JP"/>
        </w:rPr>
      </w:pPr>
      <w:r w:rsidRPr="000003A6">
        <w:rPr>
          <w:rFonts w:ascii="Times New Roman" w:eastAsia="MS Mincho" w:hAnsi="Times New Roman"/>
          <w:noProof/>
          <w:lang w:val="en-US" w:eastAsia="ja-JP"/>
        </w:rPr>
        <w:br w:type="page"/>
      </w:r>
    </w:p>
    <w:p w14:paraId="6BC592F9" w14:textId="77777777" w:rsidR="005E18D4" w:rsidRPr="000003A6" w:rsidRDefault="005E18D4" w:rsidP="005E18D4">
      <w:pPr>
        <w:spacing w:line="271" w:lineRule="auto"/>
        <w:rPr>
          <w:rFonts w:ascii="Times New Roman" w:eastAsia="MS Mincho" w:hAnsi="Times New Roman"/>
          <w:bCs/>
          <w:iCs/>
          <w:noProof/>
          <w:lang w:val="en-US" w:eastAsia="ja-JP"/>
        </w:rPr>
      </w:pPr>
    </w:p>
    <w:p w14:paraId="0713B7D9" w14:textId="064BA50C" w:rsidR="007572DC" w:rsidRPr="000003A6" w:rsidRDefault="00256D37" w:rsidP="007572DC">
      <w:pPr>
        <w:pStyle w:val="Heading1"/>
        <w:rPr>
          <w:rFonts w:eastAsia="MS Mincho"/>
          <w:noProof/>
          <w:sz w:val="28"/>
          <w:szCs w:val="22"/>
          <w:lang w:val="en-US"/>
        </w:rPr>
      </w:pPr>
      <w:r w:rsidRPr="000003A6">
        <w:rPr>
          <w:rFonts w:eastAsia="MS Mincho"/>
          <w:noProof/>
          <w:sz w:val="28"/>
          <w:szCs w:val="22"/>
          <w:lang w:val="en-US"/>
        </w:rPr>
        <w:t>Introduction:</w:t>
      </w:r>
    </w:p>
    <w:p w14:paraId="1603064E" w14:textId="505330D7" w:rsidR="00256D37" w:rsidRPr="000003A6" w:rsidRDefault="00256D37" w:rsidP="00256D37">
      <w:pPr>
        <w:rPr>
          <w:noProof/>
          <w:sz w:val="22"/>
          <w:szCs w:val="22"/>
          <w:lang w:val="en-US"/>
        </w:rPr>
      </w:pPr>
      <w:r w:rsidRPr="000003A6">
        <w:rPr>
          <w:rFonts w:eastAsia="MS Mincho"/>
          <w:noProof/>
          <w:sz w:val="22"/>
          <w:szCs w:val="22"/>
          <w:lang w:val="en-US" w:eastAsia="x-none"/>
        </w:rPr>
        <w:t xml:space="preserve">This document defines changes to </w:t>
      </w:r>
      <w:r w:rsidR="00042870" w:rsidRPr="000003A6">
        <w:rPr>
          <w:rFonts w:eastAsia="MS Mincho"/>
          <w:noProof/>
          <w:sz w:val="22"/>
          <w:szCs w:val="22"/>
          <w:lang w:val="en-US" w:eastAsia="x-none"/>
        </w:rPr>
        <w:t xml:space="preserve">the </w:t>
      </w:r>
      <w:r w:rsidRPr="000003A6">
        <w:rPr>
          <w:noProof/>
          <w:sz w:val="22"/>
          <w:szCs w:val="22"/>
          <w:lang w:val="en-US"/>
        </w:rPr>
        <w:t>MCPS-DATA primitive</w:t>
      </w:r>
      <w:r w:rsidR="00E809E6" w:rsidRPr="000003A6">
        <w:rPr>
          <w:noProof/>
          <w:sz w:val="22"/>
          <w:szCs w:val="22"/>
          <w:lang w:val="en-US"/>
        </w:rPr>
        <w:t>s</w:t>
      </w:r>
      <w:r w:rsidRPr="000003A6">
        <w:rPr>
          <w:noProof/>
          <w:sz w:val="22"/>
          <w:szCs w:val="22"/>
          <w:lang w:val="en-US"/>
        </w:rPr>
        <w:t xml:space="preserve"> to incorporate the dynamic data modes of 4ab</w:t>
      </w:r>
      <w:r w:rsidR="00042870" w:rsidRPr="000003A6">
        <w:rPr>
          <w:noProof/>
          <w:sz w:val="22"/>
          <w:szCs w:val="22"/>
          <w:lang w:val="en-US"/>
        </w:rPr>
        <w:t>.</w:t>
      </w:r>
    </w:p>
    <w:p w14:paraId="65C6FE17" w14:textId="1C1426BD" w:rsidR="00042870" w:rsidRPr="000003A6" w:rsidRDefault="00256D37" w:rsidP="00042870">
      <w:pPr>
        <w:rPr>
          <w:rFonts w:eastAsia="MS Mincho"/>
          <w:noProof/>
          <w:sz w:val="22"/>
          <w:szCs w:val="22"/>
          <w:lang w:val="en-US" w:eastAsia="x-none"/>
        </w:rPr>
      </w:pPr>
      <w:r w:rsidRPr="000003A6">
        <w:rPr>
          <w:rFonts w:eastAsia="MS Mincho"/>
          <w:noProof/>
          <w:sz w:val="22"/>
          <w:szCs w:val="22"/>
          <w:lang w:val="en-US" w:eastAsia="x-none"/>
        </w:rPr>
        <w:t xml:space="preserve">This is based on the P802.15.4ab™/Draft (pre-ballot) C which has introduced a new PHR field for dynamic data mode, in sub clause 16.2.7.4, which allows for signaling </w:t>
      </w:r>
      <w:r w:rsidR="00042870" w:rsidRPr="000003A6">
        <w:rPr>
          <w:rFonts w:eastAsia="MS Mincho"/>
          <w:noProof/>
          <w:sz w:val="22"/>
          <w:szCs w:val="22"/>
          <w:lang w:val="en-US" w:eastAsia="x-none"/>
        </w:rPr>
        <w:t>five HPRF mode data rates (1.95 Mb/s, 7.8 Mb/s, 31.2 Mb/s, 62.4 Mb/s, and 124.8 Mb/s) with either K=7 or LDPC coding.</w:t>
      </w:r>
    </w:p>
    <w:p w14:paraId="7E85F296" w14:textId="681FD2E7" w:rsidR="00682148" w:rsidRPr="000003A6" w:rsidRDefault="00042870" w:rsidP="00256D37">
      <w:pPr>
        <w:rPr>
          <w:noProof/>
          <w:sz w:val="22"/>
          <w:szCs w:val="22"/>
          <w:lang w:val="en-US"/>
        </w:rPr>
      </w:pPr>
      <w:r w:rsidRPr="000003A6">
        <w:rPr>
          <w:rFonts w:eastAsia="MS Mincho"/>
          <w:noProof/>
          <w:sz w:val="22"/>
          <w:szCs w:val="22"/>
          <w:lang w:val="en-US" w:eastAsia="x-none"/>
        </w:rPr>
        <w:t>On the transmit side</w:t>
      </w:r>
      <w:r w:rsidR="00503A4E">
        <w:rPr>
          <w:rFonts w:eastAsia="MS Mincho"/>
          <w:noProof/>
          <w:sz w:val="22"/>
          <w:szCs w:val="22"/>
          <w:lang w:val="en-US" w:eastAsia="x-none"/>
        </w:rPr>
        <w:t>,</w:t>
      </w:r>
      <w:r w:rsidRPr="000003A6">
        <w:rPr>
          <w:rFonts w:eastAsia="MS Mincho"/>
          <w:noProof/>
          <w:sz w:val="22"/>
          <w:szCs w:val="22"/>
          <w:lang w:val="en-US" w:eastAsia="x-none"/>
        </w:rPr>
        <w:t xml:space="preserve"> </w:t>
      </w:r>
      <w:r w:rsidR="00682148" w:rsidRPr="000003A6">
        <w:rPr>
          <w:rFonts w:eastAsia="MS Mincho"/>
          <w:noProof/>
          <w:sz w:val="22"/>
          <w:szCs w:val="22"/>
          <w:lang w:val="en-US" w:eastAsia="x-none"/>
        </w:rPr>
        <w:t xml:space="preserve">to allow </w:t>
      </w:r>
      <w:r w:rsidRPr="000003A6">
        <w:rPr>
          <w:rFonts w:eastAsia="MS Mincho"/>
          <w:noProof/>
          <w:sz w:val="22"/>
          <w:szCs w:val="22"/>
          <w:lang w:val="en-US" w:eastAsia="x-none"/>
        </w:rPr>
        <w:t xml:space="preserve">the next higher layer to specify the data coding and data modulation rate to use for the frame to be transmitted, the </w:t>
      </w:r>
      <w:r w:rsidR="00256D37" w:rsidRPr="000003A6">
        <w:rPr>
          <w:noProof/>
          <w:sz w:val="22"/>
          <w:szCs w:val="22"/>
          <w:lang w:val="en-US"/>
        </w:rPr>
        <w:t xml:space="preserve">MCPS-DATA.request primitive </w:t>
      </w:r>
      <w:r w:rsidRPr="000003A6">
        <w:rPr>
          <w:noProof/>
          <w:sz w:val="22"/>
          <w:szCs w:val="22"/>
          <w:lang w:val="en-US"/>
        </w:rPr>
        <w:t xml:space="preserve">needs </w:t>
      </w:r>
      <w:r w:rsidR="00682148" w:rsidRPr="000003A6">
        <w:rPr>
          <w:noProof/>
          <w:sz w:val="22"/>
          <w:szCs w:val="22"/>
          <w:lang w:val="en-US"/>
        </w:rPr>
        <w:t>modification</w:t>
      </w:r>
      <w:r w:rsidR="00FC2274" w:rsidRPr="000003A6">
        <w:rPr>
          <w:noProof/>
          <w:sz w:val="22"/>
          <w:szCs w:val="22"/>
          <w:lang w:val="en-US"/>
        </w:rPr>
        <w:t xml:space="preserve"> to include appropriate parameters</w:t>
      </w:r>
      <w:r w:rsidR="00682148" w:rsidRPr="000003A6">
        <w:rPr>
          <w:noProof/>
          <w:sz w:val="22"/>
          <w:szCs w:val="22"/>
          <w:lang w:val="en-US"/>
        </w:rPr>
        <w:t xml:space="preserve">. </w:t>
      </w:r>
    </w:p>
    <w:p w14:paraId="270304AC" w14:textId="5198DF50" w:rsidR="00682148" w:rsidRPr="000003A6" w:rsidRDefault="00682148" w:rsidP="00FC2274">
      <w:pPr>
        <w:rPr>
          <w:noProof/>
          <w:sz w:val="22"/>
          <w:szCs w:val="22"/>
          <w:lang w:val="en-US"/>
        </w:rPr>
      </w:pPr>
      <w:r w:rsidRPr="000003A6">
        <w:rPr>
          <w:noProof/>
          <w:sz w:val="22"/>
          <w:szCs w:val="22"/>
          <w:lang w:val="en-US"/>
        </w:rPr>
        <w:t xml:space="preserve">On the receive side it is also desirable for the </w:t>
      </w:r>
      <w:r w:rsidR="00FC2274" w:rsidRPr="000003A6">
        <w:rPr>
          <w:noProof/>
          <w:sz w:val="22"/>
          <w:szCs w:val="22"/>
          <w:lang w:val="en-US"/>
        </w:rPr>
        <w:t xml:space="preserve">MCPS-DATA.indication primitive to include parameters to convey the </w:t>
      </w:r>
      <w:r w:rsidRPr="000003A6">
        <w:rPr>
          <w:rFonts w:eastAsia="MS Mincho"/>
          <w:noProof/>
          <w:sz w:val="22"/>
          <w:szCs w:val="22"/>
          <w:lang w:val="en-US" w:eastAsia="x-none"/>
        </w:rPr>
        <w:t xml:space="preserve">the data coding and data modulation rate that was used for the received frame </w:t>
      </w:r>
      <w:r w:rsidR="00FC2274" w:rsidRPr="000003A6">
        <w:rPr>
          <w:rFonts w:eastAsia="MS Mincho"/>
          <w:noProof/>
          <w:sz w:val="22"/>
          <w:szCs w:val="22"/>
          <w:lang w:val="en-US" w:eastAsia="x-none"/>
        </w:rPr>
        <w:t>so that the next higher layer may take this into account for any subsequent reply.</w:t>
      </w:r>
      <w:r w:rsidRPr="000003A6">
        <w:rPr>
          <w:rFonts w:eastAsia="MS Mincho"/>
          <w:noProof/>
          <w:sz w:val="22"/>
          <w:szCs w:val="22"/>
          <w:lang w:val="en-US" w:eastAsia="x-none"/>
        </w:rPr>
        <w:t xml:space="preserve"> </w:t>
      </w:r>
    </w:p>
    <w:p w14:paraId="008874A4" w14:textId="2D6F389D" w:rsidR="00FC2274" w:rsidRPr="000003A6" w:rsidRDefault="00FC2274" w:rsidP="00256D37">
      <w:pPr>
        <w:rPr>
          <w:noProof/>
          <w:sz w:val="22"/>
          <w:szCs w:val="22"/>
          <w:lang w:val="en-US"/>
        </w:rPr>
      </w:pPr>
      <w:r w:rsidRPr="000003A6">
        <w:rPr>
          <w:noProof/>
          <w:sz w:val="22"/>
          <w:szCs w:val="22"/>
          <w:lang w:val="en-US"/>
        </w:rPr>
        <w:t>The updates required are captured below as changes to the text in the IEEE P802.15.4me/D03 draft revision (currently in SA Ballot).</w:t>
      </w:r>
    </w:p>
    <w:p w14:paraId="1EDB9E94" w14:textId="7A4E9C0C" w:rsidR="00C870E3" w:rsidRPr="000003A6" w:rsidRDefault="00C870E3" w:rsidP="00256D37">
      <w:pPr>
        <w:rPr>
          <w:noProof/>
          <w:sz w:val="22"/>
          <w:szCs w:val="22"/>
          <w:lang w:val="en-US"/>
        </w:rPr>
      </w:pPr>
      <w:r w:rsidRPr="000003A6">
        <w:rPr>
          <w:noProof/>
          <w:sz w:val="22"/>
          <w:szCs w:val="22"/>
          <w:lang w:val="en-US"/>
        </w:rPr>
        <w:t xml:space="preserve">These changes update the base standard definition of the DataRate parameter in the </w:t>
      </w:r>
      <w:bookmarkStart w:id="2" w:name="OLE_LINK43"/>
      <w:r w:rsidRPr="000003A6">
        <w:rPr>
          <w:noProof/>
          <w:sz w:val="22"/>
          <w:szCs w:val="22"/>
          <w:lang w:val="en-US"/>
        </w:rPr>
        <w:t xml:space="preserve">TxOptions structure </w:t>
      </w:r>
      <w:bookmarkEnd w:id="2"/>
      <w:r w:rsidRPr="000003A6">
        <w:rPr>
          <w:noProof/>
          <w:sz w:val="22"/>
          <w:szCs w:val="22"/>
          <w:lang w:val="en-US"/>
        </w:rPr>
        <w:t xml:space="preserve">used by the </w:t>
      </w:r>
      <w:bookmarkStart w:id="3" w:name="OLE_LINK42"/>
      <w:r w:rsidRPr="000003A6">
        <w:rPr>
          <w:noProof/>
          <w:sz w:val="22"/>
          <w:szCs w:val="22"/>
          <w:lang w:val="en-US"/>
        </w:rPr>
        <w:t xml:space="preserve">MCPS-DATA.request primitive, for the HRP-EMDEV to </w:t>
      </w:r>
      <w:bookmarkEnd w:id="3"/>
      <w:r w:rsidRPr="000003A6">
        <w:rPr>
          <w:noProof/>
          <w:sz w:val="22"/>
          <w:szCs w:val="22"/>
          <w:lang w:val="en-US"/>
        </w:rPr>
        <w:t>refer to the Table 49 where the data rates and PHR1 values are defined, which itself is also updated to include the DataRate parameter. (see below)</w:t>
      </w:r>
    </w:p>
    <w:p w14:paraId="5E6B1053" w14:textId="73DBB517" w:rsidR="00532C09" w:rsidRPr="000003A6" w:rsidRDefault="00C870E3" w:rsidP="00256D37">
      <w:pPr>
        <w:rPr>
          <w:noProof/>
          <w:sz w:val="22"/>
          <w:szCs w:val="22"/>
          <w:lang w:val="en-US"/>
        </w:rPr>
      </w:pPr>
      <w:r w:rsidRPr="000003A6">
        <w:rPr>
          <w:noProof/>
          <w:sz w:val="22"/>
          <w:szCs w:val="22"/>
          <w:lang w:val="en-US"/>
        </w:rPr>
        <w:t xml:space="preserve">On the receive side no </w:t>
      </w:r>
      <w:r w:rsidR="00532C09" w:rsidRPr="000003A6">
        <w:rPr>
          <w:noProof/>
          <w:sz w:val="22"/>
          <w:szCs w:val="22"/>
          <w:lang w:val="en-US"/>
        </w:rPr>
        <w:t xml:space="preserve">additional </w:t>
      </w:r>
      <w:r w:rsidRPr="000003A6">
        <w:rPr>
          <w:noProof/>
          <w:sz w:val="22"/>
          <w:szCs w:val="22"/>
          <w:lang w:val="en-US"/>
        </w:rPr>
        <w:t>update is needed for data rate indication</w:t>
      </w:r>
      <w:r w:rsidR="00532C09" w:rsidRPr="000003A6">
        <w:rPr>
          <w:noProof/>
          <w:sz w:val="22"/>
          <w:szCs w:val="22"/>
          <w:lang w:val="en-US"/>
        </w:rPr>
        <w:t>,</w:t>
      </w:r>
      <w:r w:rsidRPr="000003A6">
        <w:rPr>
          <w:noProof/>
          <w:sz w:val="22"/>
          <w:szCs w:val="22"/>
          <w:lang w:val="en-US"/>
        </w:rPr>
        <w:t xml:space="preserve"> since </w:t>
      </w:r>
      <w:bookmarkStart w:id="4" w:name="OLE_LINK47"/>
      <w:r w:rsidRPr="000003A6">
        <w:rPr>
          <w:noProof/>
          <w:sz w:val="22"/>
          <w:szCs w:val="22"/>
          <w:lang w:val="en-US"/>
        </w:rPr>
        <w:t xml:space="preserve">the </w:t>
      </w:r>
      <w:r w:rsidR="00532C09" w:rsidRPr="000003A6">
        <w:rPr>
          <w:noProof/>
          <w:sz w:val="22"/>
          <w:szCs w:val="22"/>
          <w:lang w:val="en-US"/>
        </w:rPr>
        <w:t xml:space="preserve">MCPS-DATA.indication </w:t>
      </w:r>
      <w:bookmarkEnd w:id="4"/>
      <w:r w:rsidR="00532C09" w:rsidRPr="000003A6">
        <w:rPr>
          <w:noProof/>
          <w:sz w:val="22"/>
          <w:szCs w:val="22"/>
          <w:lang w:val="en-US"/>
        </w:rPr>
        <w:t>primitive, already refers to the same Table 8-29 TxOptions structure value for the definition.  We do however need to ad</w:t>
      </w:r>
      <w:r w:rsidR="007C2AB5" w:rsidRPr="000003A6">
        <w:rPr>
          <w:noProof/>
          <w:sz w:val="22"/>
          <w:szCs w:val="22"/>
          <w:lang w:val="en-US"/>
        </w:rPr>
        <w:t>d</w:t>
      </w:r>
      <w:r w:rsidR="00532C09" w:rsidRPr="000003A6">
        <w:rPr>
          <w:noProof/>
          <w:sz w:val="22"/>
          <w:szCs w:val="22"/>
          <w:lang w:val="en-US"/>
        </w:rPr>
        <w:t xml:space="preserve"> an LDPC parameter</w:t>
      </w:r>
      <w:r w:rsidR="007C2AB5" w:rsidRPr="000003A6">
        <w:rPr>
          <w:noProof/>
          <w:sz w:val="22"/>
          <w:szCs w:val="22"/>
          <w:lang w:val="en-US"/>
        </w:rPr>
        <w:t xml:space="preserve"> to the MCPS-DATA.indication to indicate whether or not the received frame payload was LDPC coded</w:t>
      </w:r>
      <w:r w:rsidR="00532C09" w:rsidRPr="000003A6">
        <w:rPr>
          <w:noProof/>
          <w:sz w:val="22"/>
          <w:szCs w:val="22"/>
          <w:lang w:val="en-US"/>
        </w:rPr>
        <w:t>, which can similarly refer to Table 8-29 for its definition.</w:t>
      </w:r>
    </w:p>
    <w:p w14:paraId="794CE265" w14:textId="0534CEBD" w:rsidR="00E809E6" w:rsidRPr="000003A6" w:rsidRDefault="00E809E6">
      <w:pPr>
        <w:spacing w:after="200" w:line="276" w:lineRule="auto"/>
        <w:jc w:val="left"/>
        <w:rPr>
          <w:noProof/>
          <w:lang w:val="en-US"/>
        </w:rPr>
      </w:pPr>
      <w:r w:rsidRPr="000003A6">
        <w:rPr>
          <w:noProof/>
          <w:lang w:val="en-US"/>
        </w:rPr>
        <w:br w:type="page"/>
      </w:r>
    </w:p>
    <w:p w14:paraId="55EBCDC0" w14:textId="77777777" w:rsidR="00D13CC1" w:rsidRPr="000003A6" w:rsidRDefault="00D13CC1" w:rsidP="00256D37">
      <w:pPr>
        <w:rPr>
          <w:noProof/>
          <w:lang w:val="en-US"/>
        </w:rPr>
      </w:pPr>
    </w:p>
    <w:p w14:paraId="41DF8628" w14:textId="0D1D319D" w:rsidR="00D13CC1" w:rsidRPr="000003A6" w:rsidRDefault="00D13CC1" w:rsidP="00256D37">
      <w:pPr>
        <w:rPr>
          <w:rFonts w:ascii="Times New Roman" w:hAnsi="Times New Roman"/>
          <w:b/>
          <w:bCs/>
          <w:i/>
          <w:iCs/>
          <w:noProof/>
          <w:color w:val="FF0000"/>
          <w:lang w:val="en-US"/>
        </w:rPr>
      </w:pPr>
      <w:bookmarkStart w:id="5" w:name="OLE_LINK45"/>
      <w:r w:rsidRPr="000003A6">
        <w:rPr>
          <w:rFonts w:ascii="Times New Roman" w:hAnsi="Times New Roman"/>
          <w:b/>
          <w:bCs/>
          <w:i/>
          <w:iCs/>
          <w:noProof/>
          <w:color w:val="FF0000"/>
          <w:lang w:val="en-US"/>
        </w:rPr>
        <w:t>Change the base standard 802.15.4 ME D3 sub-clause 8.3.3 TX options structure and associated note as shown below:</w:t>
      </w:r>
    </w:p>
    <w:bookmarkEnd w:id="5"/>
    <w:p w14:paraId="5A2CA623" w14:textId="77777777" w:rsidR="00F1236D" w:rsidRPr="000003A6" w:rsidRDefault="00F1236D" w:rsidP="00256D37">
      <w:pPr>
        <w:rPr>
          <w:noProof/>
          <w:lang w:val="en-US"/>
        </w:rPr>
      </w:pPr>
      <w:r w:rsidRPr="000003A6">
        <w:rPr>
          <w:b/>
          <w:bCs/>
          <w:noProof/>
          <w:lang w:val="en-US"/>
        </w:rPr>
        <w:t>8. MAC services</w:t>
      </w:r>
      <w:r w:rsidRPr="000003A6">
        <w:rPr>
          <w:noProof/>
          <w:lang w:val="en-US"/>
        </w:rPr>
        <w:t xml:space="preserve"> </w:t>
      </w:r>
    </w:p>
    <w:p w14:paraId="62B6D059" w14:textId="77777777" w:rsidR="00F1236D" w:rsidRPr="000003A6" w:rsidRDefault="00F1236D" w:rsidP="00256D37">
      <w:pPr>
        <w:rPr>
          <w:noProof/>
          <w:lang w:val="en-US"/>
        </w:rPr>
      </w:pPr>
      <w:r w:rsidRPr="000003A6">
        <w:rPr>
          <w:b/>
          <w:bCs/>
          <w:noProof/>
          <w:lang w:val="en-US"/>
        </w:rPr>
        <w:t>8.3 MAC data service</w:t>
      </w:r>
      <w:r w:rsidRPr="000003A6">
        <w:rPr>
          <w:noProof/>
          <w:lang w:val="en-US"/>
        </w:rPr>
        <w:t xml:space="preserve"> </w:t>
      </w:r>
    </w:p>
    <w:p w14:paraId="36C2348D" w14:textId="31108B25" w:rsidR="00FC2274" w:rsidRPr="000003A6" w:rsidRDefault="00F1236D" w:rsidP="00256D37">
      <w:pPr>
        <w:rPr>
          <w:noProof/>
          <w:lang w:val="en-US"/>
        </w:rPr>
      </w:pPr>
      <w:r w:rsidRPr="000003A6">
        <w:rPr>
          <w:b/>
          <w:bCs/>
          <w:noProof/>
          <w:lang w:val="en-US"/>
        </w:rPr>
        <w:t>8.3.3 TxOptions</w:t>
      </w:r>
    </w:p>
    <w:p w14:paraId="017598F8" w14:textId="30E5E2D3" w:rsidR="00256D37" w:rsidRPr="000003A6" w:rsidRDefault="00F1236D" w:rsidP="00F1236D">
      <w:pPr>
        <w:jc w:val="center"/>
        <w:rPr>
          <w:b/>
          <w:bCs/>
          <w:noProof/>
          <w:lang w:val="en-US"/>
        </w:rPr>
      </w:pPr>
      <w:bookmarkStart w:id="6" w:name="OLE_LINK44"/>
      <w:r w:rsidRPr="000003A6">
        <w:rPr>
          <w:b/>
          <w:bCs/>
          <w:noProof/>
          <w:lang w:val="en-US"/>
        </w:rPr>
        <w:t>Table 8-29</w:t>
      </w:r>
      <w:bookmarkEnd w:id="6"/>
      <w:r w:rsidRPr="000003A6">
        <w:rPr>
          <w:b/>
          <w:bCs/>
          <w:noProof/>
          <w:lang w:val="en-US"/>
        </w:rPr>
        <w:t>—Elements of the TxOptions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75"/>
        <w:gridCol w:w="1701"/>
        <w:gridCol w:w="5529"/>
      </w:tblGrid>
      <w:tr w:rsidR="00F1236D" w:rsidRPr="000003A6" w14:paraId="12837B5B" w14:textId="77777777" w:rsidTr="006F1A60">
        <w:trPr>
          <w:cantSplit/>
          <w:tblHeader/>
        </w:trPr>
        <w:tc>
          <w:tcPr>
            <w:tcW w:w="1668" w:type="dxa"/>
            <w:tcBorders>
              <w:top w:val="single" w:sz="18" w:space="0" w:color="auto"/>
              <w:left w:val="single" w:sz="18" w:space="0" w:color="auto"/>
              <w:bottom w:val="single" w:sz="18" w:space="0" w:color="auto"/>
              <w:right w:val="single" w:sz="4" w:space="0" w:color="auto"/>
            </w:tcBorders>
            <w:hideMark/>
          </w:tcPr>
          <w:p w14:paraId="27B64757" w14:textId="391CD12B" w:rsidR="00F1236D" w:rsidRPr="00F1236D" w:rsidRDefault="00447750" w:rsidP="00F1236D">
            <w:pPr>
              <w:spacing w:before="120" w:after="120" w:line="240" w:lineRule="auto"/>
              <w:jc w:val="center"/>
              <w:rPr>
                <w:rFonts w:ascii="Times New Roman" w:hAnsi="Times New Roman"/>
                <w:b/>
                <w:noProof/>
                <w:sz w:val="18"/>
                <w:lang w:val="en-US" w:eastAsia="ja-JP"/>
              </w:rPr>
            </w:pPr>
            <w:bookmarkStart w:id="7" w:name="OLE_LINK46"/>
            <w:r w:rsidRPr="000003A6">
              <w:rPr>
                <w:rFonts w:ascii="Times New Roman" w:hAnsi="Times New Roman"/>
                <w:b/>
                <w:noProof/>
                <w:sz w:val="18"/>
                <w:lang w:val="en-US" w:eastAsia="ja-JP"/>
              </w:rPr>
              <w:t>Name</w:t>
            </w:r>
          </w:p>
        </w:tc>
        <w:tc>
          <w:tcPr>
            <w:tcW w:w="1275" w:type="dxa"/>
            <w:tcBorders>
              <w:top w:val="single" w:sz="18" w:space="0" w:color="auto"/>
              <w:left w:val="single" w:sz="4" w:space="0" w:color="auto"/>
              <w:bottom w:val="single" w:sz="18" w:space="0" w:color="auto"/>
              <w:right w:val="single" w:sz="4" w:space="0" w:color="auto"/>
            </w:tcBorders>
            <w:hideMark/>
          </w:tcPr>
          <w:p w14:paraId="16DBAEF9" w14:textId="77777777" w:rsidR="00F1236D" w:rsidRPr="00F1236D" w:rsidRDefault="00F1236D" w:rsidP="00F1236D">
            <w:pPr>
              <w:spacing w:before="120" w:after="120" w:line="240" w:lineRule="auto"/>
              <w:jc w:val="center"/>
              <w:rPr>
                <w:rFonts w:ascii="Times New Roman" w:hAnsi="Times New Roman"/>
                <w:b/>
                <w:noProof/>
                <w:sz w:val="18"/>
                <w:lang w:val="en-US" w:eastAsia="ja-JP"/>
              </w:rPr>
            </w:pPr>
            <w:r w:rsidRPr="00F1236D">
              <w:rPr>
                <w:rFonts w:ascii="Times New Roman" w:hAnsi="Times New Roman"/>
                <w:b/>
                <w:noProof/>
                <w:sz w:val="18"/>
                <w:lang w:val="en-US" w:eastAsia="ja-JP"/>
              </w:rPr>
              <w:t>Type</w:t>
            </w:r>
          </w:p>
        </w:tc>
        <w:tc>
          <w:tcPr>
            <w:tcW w:w="1701" w:type="dxa"/>
            <w:tcBorders>
              <w:top w:val="single" w:sz="18" w:space="0" w:color="auto"/>
              <w:left w:val="single" w:sz="4" w:space="0" w:color="auto"/>
              <w:bottom w:val="single" w:sz="18" w:space="0" w:color="auto"/>
              <w:right w:val="single" w:sz="4" w:space="0" w:color="auto"/>
            </w:tcBorders>
            <w:hideMark/>
          </w:tcPr>
          <w:p w14:paraId="04D43C2F" w14:textId="6D2B46A3" w:rsidR="00F1236D" w:rsidRPr="00F1236D" w:rsidRDefault="00F1236D" w:rsidP="00F1236D">
            <w:pPr>
              <w:spacing w:before="120" w:after="120" w:line="240" w:lineRule="auto"/>
              <w:jc w:val="center"/>
              <w:rPr>
                <w:rFonts w:ascii="Times New Roman" w:hAnsi="Times New Roman"/>
                <w:b/>
                <w:noProof/>
                <w:sz w:val="18"/>
                <w:lang w:val="en-US" w:eastAsia="ja-JP"/>
              </w:rPr>
            </w:pPr>
            <w:r w:rsidRPr="000003A6">
              <w:rPr>
                <w:rFonts w:ascii="Times New Roman" w:hAnsi="Times New Roman"/>
                <w:b/>
                <w:noProof/>
                <w:sz w:val="18"/>
                <w:lang w:val="en-US" w:eastAsia="ja-JP"/>
              </w:rPr>
              <w:t xml:space="preserve">Valid </w:t>
            </w:r>
            <w:r w:rsidRPr="00F1236D">
              <w:rPr>
                <w:rFonts w:ascii="Times New Roman" w:hAnsi="Times New Roman"/>
                <w:b/>
                <w:noProof/>
                <w:sz w:val="18"/>
                <w:lang w:val="en-US" w:eastAsia="ja-JP"/>
              </w:rPr>
              <w:t>Range</w:t>
            </w:r>
          </w:p>
        </w:tc>
        <w:tc>
          <w:tcPr>
            <w:tcW w:w="5529" w:type="dxa"/>
            <w:tcBorders>
              <w:top w:val="single" w:sz="18" w:space="0" w:color="auto"/>
              <w:left w:val="single" w:sz="4" w:space="0" w:color="auto"/>
              <w:bottom w:val="single" w:sz="18" w:space="0" w:color="auto"/>
              <w:right w:val="single" w:sz="18" w:space="0" w:color="auto"/>
            </w:tcBorders>
            <w:hideMark/>
          </w:tcPr>
          <w:p w14:paraId="1FCCE540" w14:textId="4A8BF59B" w:rsidR="00F1236D" w:rsidRPr="00F1236D" w:rsidRDefault="00F1236D" w:rsidP="00F1236D">
            <w:pPr>
              <w:spacing w:before="120" w:after="120" w:line="240" w:lineRule="auto"/>
              <w:jc w:val="center"/>
              <w:rPr>
                <w:rFonts w:ascii="Times New Roman" w:hAnsi="Times New Roman"/>
                <w:b/>
                <w:noProof/>
                <w:sz w:val="18"/>
                <w:lang w:val="en-US" w:eastAsia="ja-JP"/>
              </w:rPr>
            </w:pPr>
            <w:r w:rsidRPr="000003A6">
              <w:rPr>
                <w:rFonts w:ascii="Times New Roman" w:hAnsi="Times New Roman"/>
                <w:b/>
                <w:noProof/>
                <w:sz w:val="18"/>
                <w:lang w:val="en-US" w:eastAsia="ja-JP"/>
              </w:rPr>
              <w:t>Description</w:t>
            </w:r>
          </w:p>
        </w:tc>
      </w:tr>
      <w:tr w:rsidR="00F1236D" w:rsidRPr="000003A6" w14:paraId="676B7CA3" w14:textId="77777777" w:rsidTr="006F1A60">
        <w:trPr>
          <w:cantSplit/>
        </w:trPr>
        <w:tc>
          <w:tcPr>
            <w:tcW w:w="1668" w:type="dxa"/>
            <w:tcBorders>
              <w:top w:val="single" w:sz="4" w:space="0" w:color="auto"/>
              <w:left w:val="single" w:sz="18" w:space="0" w:color="auto"/>
              <w:bottom w:val="single" w:sz="4" w:space="0" w:color="auto"/>
              <w:right w:val="single" w:sz="4" w:space="0" w:color="auto"/>
            </w:tcBorders>
          </w:tcPr>
          <w:p w14:paraId="592000E3" w14:textId="689551C4" w:rsidR="00F1236D" w:rsidRPr="00F1236D" w:rsidRDefault="00F1236D" w:rsidP="00F1236D">
            <w:pPr>
              <w:spacing w:before="120" w:after="120" w:line="240" w:lineRule="auto"/>
              <w:jc w:val="left"/>
              <w:rPr>
                <w:rFonts w:ascii="Times New Roman" w:hAnsi="Times New Roman"/>
                <w:i/>
                <w:noProof/>
                <w:sz w:val="18"/>
                <w:lang w:val="en-US" w:eastAsia="ja-JP"/>
              </w:rPr>
            </w:pPr>
          </w:p>
        </w:tc>
        <w:tc>
          <w:tcPr>
            <w:tcW w:w="1275" w:type="dxa"/>
            <w:tcBorders>
              <w:top w:val="single" w:sz="4" w:space="0" w:color="auto"/>
              <w:left w:val="single" w:sz="4" w:space="0" w:color="auto"/>
              <w:bottom w:val="single" w:sz="4" w:space="0" w:color="auto"/>
              <w:right w:val="single" w:sz="4" w:space="0" w:color="auto"/>
            </w:tcBorders>
          </w:tcPr>
          <w:p w14:paraId="3BCEF276" w14:textId="2D747ABC" w:rsidR="00F1236D" w:rsidRPr="00F1236D" w:rsidRDefault="00F1236D" w:rsidP="00F1236D">
            <w:pPr>
              <w:spacing w:before="120" w:after="120" w:line="240" w:lineRule="auto"/>
              <w:jc w:val="center"/>
              <w:rPr>
                <w:rFonts w:ascii="Times New Roman" w:hAnsi="Times New Roman"/>
                <w:noProof/>
                <w:sz w:val="18"/>
                <w:lang w:val="en-US" w:eastAsia="ja-JP"/>
              </w:rPr>
            </w:pPr>
          </w:p>
        </w:tc>
        <w:tc>
          <w:tcPr>
            <w:tcW w:w="1701" w:type="dxa"/>
            <w:tcBorders>
              <w:top w:val="single" w:sz="4" w:space="0" w:color="auto"/>
              <w:left w:val="single" w:sz="4" w:space="0" w:color="auto"/>
              <w:bottom w:val="single" w:sz="4" w:space="0" w:color="auto"/>
              <w:right w:val="single" w:sz="4" w:space="0" w:color="auto"/>
            </w:tcBorders>
          </w:tcPr>
          <w:p w14:paraId="0D386539" w14:textId="07464291" w:rsidR="00F1236D" w:rsidRPr="00F1236D" w:rsidRDefault="00F1236D" w:rsidP="00F1236D">
            <w:pPr>
              <w:spacing w:before="120" w:after="120" w:line="240" w:lineRule="auto"/>
              <w:jc w:val="left"/>
              <w:rPr>
                <w:rFonts w:ascii="Times New Roman" w:hAnsi="Times New Roman"/>
                <w:noProof/>
                <w:sz w:val="18"/>
                <w:lang w:val="en-US" w:eastAsia="ja-JP"/>
              </w:rPr>
            </w:pPr>
          </w:p>
        </w:tc>
        <w:tc>
          <w:tcPr>
            <w:tcW w:w="5529" w:type="dxa"/>
            <w:tcBorders>
              <w:top w:val="single" w:sz="4" w:space="0" w:color="auto"/>
              <w:left w:val="single" w:sz="4" w:space="0" w:color="auto"/>
              <w:bottom w:val="single" w:sz="4" w:space="0" w:color="auto"/>
              <w:right w:val="single" w:sz="18" w:space="0" w:color="auto"/>
            </w:tcBorders>
          </w:tcPr>
          <w:p w14:paraId="785EC9AA" w14:textId="316EEB51" w:rsidR="00F1236D" w:rsidRPr="00F1236D" w:rsidRDefault="00F1236D" w:rsidP="00F1236D">
            <w:pPr>
              <w:spacing w:before="120" w:after="120" w:line="240" w:lineRule="auto"/>
              <w:jc w:val="left"/>
              <w:rPr>
                <w:rFonts w:ascii="Times New Roman" w:hAnsi="Times New Roman"/>
                <w:noProof/>
                <w:sz w:val="18"/>
                <w:lang w:val="en-US" w:eastAsia="ja-JP"/>
              </w:rPr>
            </w:pPr>
          </w:p>
        </w:tc>
      </w:tr>
      <w:tr w:rsidR="00F1236D" w:rsidRPr="000003A6" w14:paraId="7AAB27E8" w14:textId="77777777" w:rsidTr="006F1A60">
        <w:trPr>
          <w:cantSplit/>
        </w:trPr>
        <w:tc>
          <w:tcPr>
            <w:tcW w:w="1668" w:type="dxa"/>
            <w:tcBorders>
              <w:top w:val="single" w:sz="4" w:space="0" w:color="auto"/>
              <w:left w:val="single" w:sz="18" w:space="0" w:color="auto"/>
              <w:bottom w:val="single" w:sz="4" w:space="0" w:color="auto"/>
              <w:right w:val="single" w:sz="4" w:space="0" w:color="auto"/>
            </w:tcBorders>
          </w:tcPr>
          <w:p w14:paraId="4C0C70D7" w14:textId="710C083D" w:rsidR="00F1236D" w:rsidRPr="00F1236D" w:rsidRDefault="00F1236D" w:rsidP="00F1236D">
            <w:pPr>
              <w:spacing w:before="120" w:after="120" w:line="240" w:lineRule="auto"/>
              <w:jc w:val="left"/>
              <w:rPr>
                <w:rFonts w:ascii="Times New Roman" w:hAnsi="Times New Roman"/>
                <w:i/>
                <w:noProof/>
                <w:sz w:val="18"/>
                <w:szCs w:val="18"/>
                <w:lang w:val="en-US" w:eastAsia="ja-JP"/>
              </w:rPr>
            </w:pPr>
            <w:bookmarkStart w:id="8" w:name="_Hlk164083761"/>
            <w:r w:rsidRPr="000003A6">
              <w:rPr>
                <w:rFonts w:ascii="Times New Roman" w:hAnsi="Times New Roman"/>
                <w:noProof/>
                <w:sz w:val="18"/>
                <w:szCs w:val="18"/>
                <w:lang w:val="en-US"/>
              </w:rPr>
              <w:t xml:space="preserve">DataRate </w:t>
            </w:r>
          </w:p>
        </w:tc>
        <w:tc>
          <w:tcPr>
            <w:tcW w:w="1275" w:type="dxa"/>
            <w:tcBorders>
              <w:top w:val="single" w:sz="4" w:space="0" w:color="auto"/>
              <w:left w:val="single" w:sz="4" w:space="0" w:color="auto"/>
              <w:bottom w:val="single" w:sz="4" w:space="0" w:color="auto"/>
              <w:right w:val="single" w:sz="4" w:space="0" w:color="auto"/>
            </w:tcBorders>
          </w:tcPr>
          <w:p w14:paraId="1451C34C" w14:textId="1398D385" w:rsidR="00F1236D" w:rsidRPr="00F1236D" w:rsidRDefault="00F1236D" w:rsidP="00F1236D">
            <w:pPr>
              <w:spacing w:before="120" w:after="120" w:line="240" w:lineRule="auto"/>
              <w:jc w:val="center"/>
              <w:rPr>
                <w:rFonts w:ascii="Times New Roman" w:hAnsi="Times New Roman"/>
                <w:noProof/>
                <w:sz w:val="18"/>
                <w:szCs w:val="18"/>
                <w:lang w:val="en-US" w:eastAsia="ja-JP"/>
              </w:rPr>
            </w:pPr>
            <w:r w:rsidRPr="000003A6">
              <w:rPr>
                <w:rFonts w:ascii="Times New Roman" w:hAnsi="Times New Roman"/>
                <w:noProof/>
                <w:sz w:val="18"/>
                <w:szCs w:val="18"/>
                <w:lang w:val="en-US"/>
              </w:rPr>
              <w:t xml:space="preserve">Integer </w:t>
            </w:r>
          </w:p>
        </w:tc>
        <w:tc>
          <w:tcPr>
            <w:tcW w:w="1701" w:type="dxa"/>
            <w:tcBorders>
              <w:top w:val="single" w:sz="4" w:space="0" w:color="auto"/>
              <w:left w:val="single" w:sz="4" w:space="0" w:color="auto"/>
              <w:bottom w:val="single" w:sz="4" w:space="0" w:color="auto"/>
              <w:right w:val="single" w:sz="4" w:space="0" w:color="auto"/>
            </w:tcBorders>
          </w:tcPr>
          <w:p w14:paraId="1FBDF043" w14:textId="3E954133" w:rsidR="00F1236D" w:rsidRPr="00F1236D" w:rsidRDefault="00F1236D" w:rsidP="00F1236D">
            <w:pPr>
              <w:spacing w:before="120" w:after="120" w:line="240" w:lineRule="auto"/>
              <w:jc w:val="left"/>
              <w:rPr>
                <w:rFonts w:ascii="Times New Roman" w:hAnsi="Times New Roman"/>
                <w:noProof/>
                <w:sz w:val="18"/>
                <w:szCs w:val="18"/>
                <w:lang w:val="en-US" w:eastAsia="ja-JP"/>
              </w:rPr>
            </w:pPr>
            <w:r w:rsidRPr="000003A6">
              <w:rPr>
                <w:rFonts w:ascii="Times New Roman" w:hAnsi="Times New Roman"/>
                <w:noProof/>
                <w:sz w:val="18"/>
                <w:szCs w:val="18"/>
                <w:lang w:val="en-US"/>
              </w:rPr>
              <w:t>0–7</w:t>
            </w:r>
          </w:p>
        </w:tc>
        <w:tc>
          <w:tcPr>
            <w:tcW w:w="5529" w:type="dxa"/>
            <w:tcBorders>
              <w:top w:val="single" w:sz="4" w:space="0" w:color="auto"/>
              <w:left w:val="single" w:sz="4" w:space="0" w:color="auto"/>
              <w:bottom w:val="single" w:sz="4" w:space="0" w:color="auto"/>
              <w:right w:val="single" w:sz="18" w:space="0" w:color="auto"/>
            </w:tcBorders>
          </w:tcPr>
          <w:p w14:paraId="091EB8FB" w14:textId="471A53E2" w:rsidR="00F1236D" w:rsidRPr="00F1236D" w:rsidRDefault="00F1236D" w:rsidP="00F1236D">
            <w:pPr>
              <w:spacing w:before="120" w:after="120" w:line="240" w:lineRule="auto"/>
              <w:jc w:val="left"/>
              <w:rPr>
                <w:rFonts w:ascii="Times New Roman" w:hAnsi="Times New Roman"/>
                <w:noProof/>
                <w:sz w:val="18"/>
                <w:szCs w:val="18"/>
                <w:lang w:val="en-US" w:eastAsia="ja-JP"/>
              </w:rPr>
            </w:pPr>
            <w:r w:rsidRPr="000003A6">
              <w:rPr>
                <w:rFonts w:ascii="Times New Roman" w:hAnsi="Times New Roman"/>
                <w:strike/>
                <w:noProof/>
                <w:sz w:val="18"/>
                <w:szCs w:val="18"/>
                <w:lang w:val="en-US"/>
              </w:rPr>
              <w:t>Indicates</w:t>
            </w:r>
            <w:r w:rsidRPr="000003A6">
              <w:rPr>
                <w:rFonts w:ascii="Times New Roman" w:hAnsi="Times New Roman"/>
                <w:noProof/>
                <w:sz w:val="18"/>
                <w:szCs w:val="18"/>
                <w:lang w:val="en-US"/>
              </w:rPr>
              <w:t xml:space="preserve"> </w:t>
            </w:r>
            <w:r w:rsidR="008376F7" w:rsidRPr="000003A6">
              <w:rPr>
                <w:rFonts w:ascii="Times New Roman" w:hAnsi="Times New Roman"/>
                <w:noProof/>
                <w:sz w:val="18"/>
                <w:szCs w:val="18"/>
                <w:u w:val="single"/>
                <w:lang w:val="en-US"/>
              </w:rPr>
              <w:t>S</w:t>
            </w:r>
            <w:r w:rsidR="00776C4B" w:rsidRPr="000003A6">
              <w:rPr>
                <w:rFonts w:ascii="Times New Roman" w:hAnsi="Times New Roman"/>
                <w:noProof/>
                <w:sz w:val="18"/>
                <w:szCs w:val="18"/>
                <w:u w:val="single"/>
                <w:lang w:val="en-US"/>
              </w:rPr>
              <w:t>pecifies</w:t>
            </w:r>
            <w:r w:rsidR="008376F7" w:rsidRPr="000003A6">
              <w:rPr>
                <w:rFonts w:ascii="Times New Roman" w:hAnsi="Times New Roman"/>
                <w:noProof/>
                <w:sz w:val="18"/>
                <w:szCs w:val="18"/>
                <w:u w:val="single"/>
                <w:lang w:val="en-US"/>
              </w:rPr>
              <w:t xml:space="preserve"> </w:t>
            </w:r>
            <w:r w:rsidRPr="000003A6">
              <w:rPr>
                <w:rFonts w:ascii="Times New Roman" w:hAnsi="Times New Roman"/>
                <w:noProof/>
                <w:sz w:val="18"/>
                <w:szCs w:val="18"/>
                <w:lang w:val="en-US"/>
              </w:rPr>
              <w:t>the data rate</w:t>
            </w:r>
            <w:r w:rsidR="008376F7" w:rsidRPr="000003A6">
              <w:rPr>
                <w:rFonts w:ascii="Times New Roman" w:hAnsi="Times New Roman"/>
                <w:noProof/>
                <w:sz w:val="18"/>
                <w:szCs w:val="18"/>
                <w:u w:val="single"/>
                <w:lang w:val="en-US"/>
              </w:rPr>
              <w:t>, see note</w:t>
            </w:r>
            <w:r w:rsidRPr="000003A6">
              <w:rPr>
                <w:rFonts w:ascii="Times New Roman" w:hAnsi="Times New Roman"/>
                <w:noProof/>
                <w:sz w:val="18"/>
                <w:szCs w:val="18"/>
                <w:lang w:val="en-US"/>
              </w:rPr>
              <w:t>.</w:t>
            </w:r>
          </w:p>
        </w:tc>
      </w:tr>
      <w:bookmarkEnd w:id="8"/>
      <w:tr w:rsidR="00447750" w:rsidRPr="000003A6" w14:paraId="3490CF35" w14:textId="77777777" w:rsidTr="006F1A60">
        <w:trPr>
          <w:cantSplit/>
        </w:trPr>
        <w:tc>
          <w:tcPr>
            <w:tcW w:w="1668" w:type="dxa"/>
            <w:tcBorders>
              <w:top w:val="single" w:sz="4" w:space="0" w:color="auto"/>
              <w:left w:val="single" w:sz="18" w:space="0" w:color="auto"/>
              <w:bottom w:val="single" w:sz="4" w:space="0" w:color="auto"/>
              <w:right w:val="single" w:sz="4" w:space="0" w:color="auto"/>
            </w:tcBorders>
          </w:tcPr>
          <w:p w14:paraId="1326EE5D" w14:textId="66DD6DAC" w:rsidR="00447750" w:rsidRPr="00F1236D" w:rsidRDefault="00447750" w:rsidP="00447750">
            <w:pPr>
              <w:spacing w:before="120" w:after="120" w:line="240" w:lineRule="auto"/>
              <w:jc w:val="left"/>
              <w:rPr>
                <w:rFonts w:ascii="Times New Roman" w:hAnsi="Times New Roman"/>
                <w:i/>
                <w:noProof/>
                <w:sz w:val="18"/>
                <w:u w:val="single"/>
                <w:lang w:val="en-US" w:eastAsia="ja-JP"/>
              </w:rPr>
            </w:pPr>
            <w:r w:rsidRPr="000003A6">
              <w:rPr>
                <w:rFonts w:ascii="Times New Roman" w:hAnsi="Times New Roman"/>
                <w:noProof/>
                <w:sz w:val="18"/>
                <w:szCs w:val="18"/>
                <w:u w:val="single"/>
                <w:lang w:val="en-US"/>
              </w:rPr>
              <w:t xml:space="preserve">LdpcCode </w:t>
            </w:r>
          </w:p>
        </w:tc>
        <w:tc>
          <w:tcPr>
            <w:tcW w:w="1275" w:type="dxa"/>
            <w:tcBorders>
              <w:top w:val="single" w:sz="4" w:space="0" w:color="auto"/>
              <w:left w:val="single" w:sz="4" w:space="0" w:color="auto"/>
              <w:bottom w:val="single" w:sz="4" w:space="0" w:color="auto"/>
              <w:right w:val="single" w:sz="4" w:space="0" w:color="auto"/>
            </w:tcBorders>
          </w:tcPr>
          <w:p w14:paraId="57931BA8" w14:textId="55014639" w:rsidR="00447750" w:rsidRPr="00F1236D" w:rsidRDefault="00447750" w:rsidP="00447750">
            <w:pPr>
              <w:spacing w:before="120" w:after="120" w:line="240" w:lineRule="auto"/>
              <w:jc w:val="center"/>
              <w:rPr>
                <w:rFonts w:ascii="Times New Roman" w:hAnsi="Times New Roman"/>
                <w:noProof/>
                <w:sz w:val="18"/>
                <w:u w:val="single"/>
                <w:lang w:val="en-US" w:eastAsia="ja-JP"/>
              </w:rPr>
            </w:pPr>
            <w:r w:rsidRPr="000003A6">
              <w:rPr>
                <w:rFonts w:ascii="Times New Roman" w:hAnsi="Times New Roman"/>
                <w:noProof/>
                <w:sz w:val="18"/>
                <w:szCs w:val="18"/>
                <w:u w:val="single"/>
                <w:lang w:val="en-US"/>
              </w:rPr>
              <w:t xml:space="preserve">Boolean </w:t>
            </w:r>
          </w:p>
        </w:tc>
        <w:tc>
          <w:tcPr>
            <w:tcW w:w="1701" w:type="dxa"/>
            <w:tcBorders>
              <w:top w:val="single" w:sz="4" w:space="0" w:color="auto"/>
              <w:left w:val="single" w:sz="4" w:space="0" w:color="auto"/>
              <w:bottom w:val="single" w:sz="4" w:space="0" w:color="auto"/>
              <w:right w:val="single" w:sz="4" w:space="0" w:color="auto"/>
            </w:tcBorders>
          </w:tcPr>
          <w:p w14:paraId="4198ECE0" w14:textId="2D6CFA0C" w:rsidR="00447750" w:rsidRPr="00F1236D" w:rsidRDefault="00447750" w:rsidP="00447750">
            <w:pPr>
              <w:spacing w:before="120" w:after="120" w:line="240" w:lineRule="auto"/>
              <w:jc w:val="left"/>
              <w:rPr>
                <w:rFonts w:ascii="Times New Roman" w:hAnsi="Times New Roman"/>
                <w:noProof/>
                <w:sz w:val="18"/>
                <w:u w:val="single"/>
                <w:lang w:val="en-US" w:eastAsia="ja-JP"/>
              </w:rPr>
            </w:pPr>
            <w:r w:rsidRPr="000003A6">
              <w:rPr>
                <w:rFonts w:ascii="Times New Roman" w:hAnsi="Times New Roman"/>
                <w:noProof/>
                <w:sz w:val="18"/>
                <w:szCs w:val="18"/>
                <w:u w:val="single"/>
                <w:lang w:val="en-US"/>
              </w:rPr>
              <w:t>TRUE. FALSE</w:t>
            </w:r>
          </w:p>
        </w:tc>
        <w:tc>
          <w:tcPr>
            <w:tcW w:w="5529" w:type="dxa"/>
            <w:tcBorders>
              <w:top w:val="single" w:sz="4" w:space="0" w:color="auto"/>
              <w:left w:val="single" w:sz="4" w:space="0" w:color="auto"/>
              <w:bottom w:val="single" w:sz="4" w:space="0" w:color="auto"/>
              <w:right w:val="single" w:sz="18" w:space="0" w:color="auto"/>
            </w:tcBorders>
          </w:tcPr>
          <w:p w14:paraId="578C1865" w14:textId="41BA436A" w:rsidR="00447750" w:rsidRPr="00F1236D" w:rsidRDefault="00447750" w:rsidP="00447750">
            <w:pPr>
              <w:spacing w:before="120" w:after="120" w:line="240" w:lineRule="auto"/>
              <w:jc w:val="left"/>
              <w:rPr>
                <w:rFonts w:ascii="Times New Roman" w:hAnsi="Times New Roman"/>
                <w:noProof/>
                <w:sz w:val="18"/>
                <w:u w:val="single"/>
                <w:lang w:val="en-US" w:eastAsia="ja-JP"/>
              </w:rPr>
            </w:pPr>
            <w:bookmarkStart w:id="9" w:name="OLE_LINK48"/>
            <w:r w:rsidRPr="000003A6">
              <w:rPr>
                <w:rFonts w:ascii="Times New Roman" w:hAnsi="Times New Roman"/>
                <w:noProof/>
                <w:sz w:val="18"/>
                <w:szCs w:val="18"/>
                <w:u w:val="single"/>
                <w:lang w:val="en-US"/>
              </w:rPr>
              <w:t xml:space="preserve">TRUE if LDPC is </w:t>
            </w:r>
            <w:r w:rsidR="007C2AB5" w:rsidRPr="000003A6">
              <w:rPr>
                <w:rFonts w:ascii="Times New Roman" w:hAnsi="Times New Roman"/>
                <w:noProof/>
                <w:sz w:val="18"/>
                <w:szCs w:val="18"/>
                <w:u w:val="single"/>
                <w:lang w:val="en-US"/>
              </w:rPr>
              <w:t xml:space="preserve">to be </w:t>
            </w:r>
            <w:r w:rsidRPr="000003A6">
              <w:rPr>
                <w:rFonts w:ascii="Times New Roman" w:hAnsi="Times New Roman"/>
                <w:noProof/>
                <w:sz w:val="18"/>
                <w:szCs w:val="18"/>
                <w:u w:val="single"/>
                <w:lang w:val="en-US"/>
              </w:rPr>
              <w:t>used to encode the PHY payload, FALSE otherwise.</w:t>
            </w:r>
            <w:bookmarkEnd w:id="9"/>
          </w:p>
        </w:tc>
      </w:tr>
      <w:tr w:rsidR="00F1236D" w:rsidRPr="000003A6" w14:paraId="79EADC70" w14:textId="77777777" w:rsidTr="006F1A60">
        <w:trPr>
          <w:cantSplit/>
        </w:trPr>
        <w:tc>
          <w:tcPr>
            <w:tcW w:w="1668" w:type="dxa"/>
            <w:tcBorders>
              <w:top w:val="single" w:sz="4" w:space="0" w:color="auto"/>
              <w:left w:val="single" w:sz="18" w:space="0" w:color="auto"/>
              <w:bottom w:val="single" w:sz="18" w:space="0" w:color="auto"/>
              <w:right w:val="single" w:sz="4" w:space="0" w:color="auto"/>
            </w:tcBorders>
          </w:tcPr>
          <w:p w14:paraId="0F6A3A99" w14:textId="1089E3DC" w:rsidR="00F1236D" w:rsidRPr="00F1236D" w:rsidRDefault="00F1236D" w:rsidP="00F1236D">
            <w:pPr>
              <w:spacing w:before="120" w:after="120" w:line="240" w:lineRule="auto"/>
              <w:jc w:val="left"/>
              <w:rPr>
                <w:rFonts w:ascii="Times New Roman" w:hAnsi="Times New Roman"/>
                <w:i/>
                <w:noProof/>
                <w:sz w:val="18"/>
                <w:lang w:val="en-US" w:eastAsia="ja-JP"/>
              </w:rPr>
            </w:pPr>
            <w:bookmarkStart w:id="10" w:name="_Hlk136771614"/>
          </w:p>
        </w:tc>
        <w:tc>
          <w:tcPr>
            <w:tcW w:w="1275" w:type="dxa"/>
            <w:tcBorders>
              <w:top w:val="single" w:sz="4" w:space="0" w:color="auto"/>
              <w:left w:val="single" w:sz="4" w:space="0" w:color="auto"/>
              <w:bottom w:val="single" w:sz="18" w:space="0" w:color="auto"/>
              <w:right w:val="single" w:sz="4" w:space="0" w:color="auto"/>
            </w:tcBorders>
          </w:tcPr>
          <w:p w14:paraId="7956B634" w14:textId="1EFDFAC4" w:rsidR="00F1236D" w:rsidRPr="00F1236D" w:rsidRDefault="00F1236D" w:rsidP="00F1236D">
            <w:pPr>
              <w:spacing w:before="120" w:after="120" w:line="240" w:lineRule="auto"/>
              <w:jc w:val="center"/>
              <w:rPr>
                <w:rFonts w:ascii="Times New Roman" w:hAnsi="Times New Roman"/>
                <w:noProof/>
                <w:sz w:val="18"/>
                <w:lang w:val="en-US" w:eastAsia="ja-JP"/>
              </w:rPr>
            </w:pPr>
          </w:p>
        </w:tc>
        <w:tc>
          <w:tcPr>
            <w:tcW w:w="1701" w:type="dxa"/>
            <w:tcBorders>
              <w:top w:val="single" w:sz="4" w:space="0" w:color="auto"/>
              <w:left w:val="single" w:sz="4" w:space="0" w:color="auto"/>
              <w:bottom w:val="single" w:sz="18" w:space="0" w:color="auto"/>
              <w:right w:val="single" w:sz="4" w:space="0" w:color="auto"/>
            </w:tcBorders>
          </w:tcPr>
          <w:p w14:paraId="0E98D2B1" w14:textId="58AA7958" w:rsidR="00F1236D" w:rsidRPr="00F1236D" w:rsidRDefault="00F1236D" w:rsidP="00F1236D">
            <w:pPr>
              <w:spacing w:before="120" w:after="120" w:line="240" w:lineRule="auto"/>
              <w:jc w:val="left"/>
              <w:rPr>
                <w:rFonts w:ascii="Times New Roman" w:hAnsi="Times New Roman"/>
                <w:noProof/>
                <w:sz w:val="18"/>
                <w:lang w:val="en-US" w:eastAsia="ja-JP"/>
              </w:rPr>
            </w:pPr>
          </w:p>
        </w:tc>
        <w:tc>
          <w:tcPr>
            <w:tcW w:w="5529" w:type="dxa"/>
            <w:tcBorders>
              <w:top w:val="single" w:sz="4" w:space="0" w:color="auto"/>
              <w:left w:val="single" w:sz="4" w:space="0" w:color="auto"/>
              <w:bottom w:val="single" w:sz="18" w:space="0" w:color="auto"/>
              <w:right w:val="single" w:sz="18" w:space="0" w:color="auto"/>
            </w:tcBorders>
          </w:tcPr>
          <w:p w14:paraId="44A49B69" w14:textId="78C5D5DD" w:rsidR="00F1236D" w:rsidRPr="00F1236D" w:rsidRDefault="00F1236D" w:rsidP="00F1236D">
            <w:pPr>
              <w:spacing w:before="120" w:after="120" w:line="240" w:lineRule="auto"/>
              <w:jc w:val="left"/>
              <w:rPr>
                <w:rFonts w:ascii="Times New Roman" w:hAnsi="Times New Roman"/>
                <w:noProof/>
                <w:sz w:val="18"/>
                <w:lang w:val="en-US" w:eastAsia="ja-JP"/>
              </w:rPr>
            </w:pPr>
          </w:p>
        </w:tc>
        <w:bookmarkEnd w:id="10"/>
      </w:tr>
      <w:bookmarkEnd w:id="7"/>
    </w:tbl>
    <w:p w14:paraId="5B4EC8B4" w14:textId="2F857196" w:rsidR="00F1236D" w:rsidRPr="000003A6" w:rsidRDefault="00F1236D" w:rsidP="00F1236D">
      <w:pPr>
        <w:rPr>
          <w:b/>
          <w:bCs/>
          <w:noProof/>
          <w:lang w:val="en-US"/>
        </w:rPr>
      </w:pPr>
    </w:p>
    <w:p w14:paraId="2D6347DB" w14:textId="30F07680" w:rsidR="00447750" w:rsidRPr="000003A6" w:rsidRDefault="008376F7" w:rsidP="00F1236D">
      <w:pPr>
        <w:rPr>
          <w:rFonts w:ascii="Times New Roman" w:hAnsi="Times New Roman"/>
          <w:noProof/>
          <w:lang w:val="en-US"/>
        </w:rPr>
      </w:pPr>
      <w:r w:rsidRPr="000003A6">
        <w:rPr>
          <w:rFonts w:ascii="Times New Roman" w:hAnsi="Times New Roman"/>
          <w:noProof/>
          <w:u w:val="single"/>
          <w:lang w:val="en-US"/>
        </w:rPr>
        <w:t>NOTE––</w:t>
      </w:r>
      <w:r w:rsidR="00447750" w:rsidRPr="000003A6">
        <w:rPr>
          <w:rFonts w:ascii="Times New Roman" w:hAnsi="Times New Roman"/>
          <w:noProof/>
          <w:lang w:val="en-US"/>
        </w:rPr>
        <w:t xml:space="preserve">For the </w:t>
      </w:r>
      <w:r w:rsidRPr="000003A6">
        <w:rPr>
          <w:rFonts w:ascii="Times New Roman" w:hAnsi="Times New Roman"/>
          <w:noProof/>
          <w:u w:val="single"/>
          <w:lang w:val="en-US"/>
        </w:rPr>
        <w:t>DataRate element of the TxOptions structure,</w:t>
      </w:r>
      <w:r w:rsidRPr="000003A6">
        <w:rPr>
          <w:rFonts w:ascii="Times New Roman" w:hAnsi="Times New Roman"/>
          <w:noProof/>
          <w:lang w:val="en-US"/>
        </w:rPr>
        <w:t xml:space="preserve"> </w:t>
      </w:r>
      <w:r w:rsidR="00447750" w:rsidRPr="000003A6">
        <w:rPr>
          <w:rFonts w:ascii="Times New Roman" w:hAnsi="Times New Roman"/>
          <w:strike/>
          <w:noProof/>
          <w:lang w:val="en-US"/>
        </w:rPr>
        <w:t>datarate</w:t>
      </w:r>
      <w:r w:rsidR="00447750" w:rsidRPr="000003A6">
        <w:rPr>
          <w:rFonts w:ascii="Times New Roman" w:hAnsi="Times New Roman"/>
          <w:noProof/>
          <w:lang w:val="en-US"/>
        </w:rPr>
        <w:t xml:space="preserve"> the following values are used:</w:t>
      </w:r>
    </w:p>
    <w:p w14:paraId="13FEC8F8" w14:textId="5B0AA439" w:rsidR="008376F7" w:rsidRPr="000003A6" w:rsidRDefault="008376F7" w:rsidP="00F1236D">
      <w:pPr>
        <w:rPr>
          <w:rFonts w:ascii="Times New Roman" w:hAnsi="Times New Roman"/>
          <w:noProof/>
          <w:lang w:val="en-US"/>
        </w:rPr>
      </w:pPr>
      <w:r w:rsidRPr="000003A6">
        <w:rPr>
          <w:rFonts w:ascii="Times New Roman" w:hAnsi="Times New Roman"/>
          <w:noProof/>
          <w:lang w:val="en-US"/>
        </w:rPr>
        <w:t>…</w:t>
      </w:r>
    </w:p>
    <w:p w14:paraId="2019C197" w14:textId="60DABA59" w:rsidR="00137EEF" w:rsidRPr="000003A6" w:rsidRDefault="00447B73" w:rsidP="00F1236D">
      <w:pPr>
        <w:rPr>
          <w:rFonts w:ascii="Times New Roman" w:hAnsi="Times New Roman"/>
          <w:noProof/>
          <w:lang w:val="en-US"/>
        </w:rPr>
      </w:pPr>
      <w:r w:rsidRPr="000003A6">
        <w:rPr>
          <w:rFonts w:ascii="Times New Roman" w:hAnsi="Times New Roman"/>
          <w:noProof/>
          <w:lang w:val="en-US"/>
        </w:rPr>
        <w:t xml:space="preserve">— For </w:t>
      </w:r>
      <w:r w:rsidR="00586AC6" w:rsidRPr="000003A6">
        <w:rPr>
          <w:rFonts w:ascii="Times New Roman" w:hAnsi="Times New Roman"/>
          <w:noProof/>
          <w:u w:val="single"/>
          <w:lang w:val="en-US"/>
        </w:rPr>
        <w:t>legacy</w:t>
      </w:r>
      <w:r w:rsidR="00586AC6" w:rsidRPr="000003A6">
        <w:rPr>
          <w:rFonts w:ascii="Times New Roman" w:hAnsi="Times New Roman"/>
          <w:noProof/>
          <w:lang w:val="en-US"/>
        </w:rPr>
        <w:t xml:space="preserve"> </w:t>
      </w:r>
      <w:r w:rsidRPr="000003A6">
        <w:rPr>
          <w:rFonts w:ascii="Times New Roman" w:hAnsi="Times New Roman"/>
          <w:noProof/>
          <w:lang w:val="en-US"/>
        </w:rPr>
        <w:t xml:space="preserve">HRP UWB PHYs, </w:t>
      </w:r>
      <w:r w:rsidR="00137EEF" w:rsidRPr="000003A6">
        <w:rPr>
          <w:rFonts w:ascii="Times New Roman" w:hAnsi="Times New Roman"/>
          <w:noProof/>
          <w:lang w:val="en-US"/>
        </w:rPr>
        <w:t>values 1–4 are valid and are defined in 16.2.7</w:t>
      </w:r>
      <w:r w:rsidR="00137EEF" w:rsidRPr="000003A6">
        <w:rPr>
          <w:rFonts w:ascii="Times New Roman" w:hAnsi="Times New Roman"/>
          <w:noProof/>
          <w:u w:val="single"/>
          <w:lang w:val="en-US"/>
        </w:rPr>
        <w:t xml:space="preserve">. while </w:t>
      </w:r>
      <w:r w:rsidR="00ED4C0B" w:rsidRPr="000003A6">
        <w:rPr>
          <w:rFonts w:ascii="Times New Roman" w:hAnsi="Times New Roman"/>
          <w:noProof/>
          <w:u w:val="single"/>
          <w:lang w:val="en-US"/>
        </w:rPr>
        <w:t xml:space="preserve">for HRP-EMDEV </w:t>
      </w:r>
      <w:r w:rsidR="006F1A60" w:rsidRPr="000003A6">
        <w:rPr>
          <w:rFonts w:ascii="Times New Roman" w:hAnsi="Times New Roman"/>
          <w:noProof/>
          <w:u w:val="single"/>
          <w:lang w:val="en-US"/>
        </w:rPr>
        <w:t xml:space="preserve">values 1 to 5 are valid and </w:t>
      </w:r>
      <w:r w:rsidR="00776C4B" w:rsidRPr="000003A6">
        <w:rPr>
          <w:rFonts w:ascii="Times New Roman" w:hAnsi="Times New Roman"/>
          <w:noProof/>
          <w:u w:val="single"/>
          <w:lang w:val="en-US"/>
        </w:rPr>
        <w:t>specify</w:t>
      </w:r>
      <w:r w:rsidR="006F1A60" w:rsidRPr="000003A6">
        <w:rPr>
          <w:rFonts w:ascii="Times New Roman" w:hAnsi="Times New Roman"/>
          <w:noProof/>
          <w:u w:val="single"/>
          <w:lang w:val="en-US"/>
        </w:rPr>
        <w:t xml:space="preserve"> data rate as defined in Table 49</w:t>
      </w:r>
      <w:r w:rsidR="00137EEF" w:rsidRPr="000003A6">
        <w:rPr>
          <w:rFonts w:ascii="Times New Roman" w:hAnsi="Times New Roman"/>
          <w:noProof/>
          <w:u w:val="single"/>
          <w:lang w:val="en-US"/>
        </w:rPr>
        <w:t>.</w:t>
      </w:r>
      <w:r w:rsidR="006F1A60" w:rsidRPr="000003A6">
        <w:rPr>
          <w:rFonts w:ascii="Times New Roman" w:hAnsi="Times New Roman"/>
          <w:noProof/>
          <w:lang w:val="en-US"/>
        </w:rPr>
        <w:t xml:space="preserve"> (</w:t>
      </w:r>
      <w:r w:rsidR="00137EEF" w:rsidRPr="000003A6">
        <w:rPr>
          <w:rFonts w:ascii="Times New Roman" w:hAnsi="Times New Roman"/>
          <w:i/>
          <w:iCs/>
          <w:noProof/>
          <w:lang w:val="en-US"/>
        </w:rPr>
        <w:t>Table 49 is</w:t>
      </w:r>
      <w:r w:rsidR="00137EEF" w:rsidRPr="000003A6">
        <w:rPr>
          <w:rFonts w:ascii="Times New Roman" w:hAnsi="Times New Roman"/>
          <w:noProof/>
          <w:lang w:val="en-US"/>
        </w:rPr>
        <w:t xml:space="preserve"> “</w:t>
      </w:r>
      <w:r w:rsidR="006F1A60" w:rsidRPr="000003A6">
        <w:rPr>
          <w:rFonts w:ascii="Times New Roman" w:hAnsi="Times New Roman"/>
          <w:i/>
          <w:iCs/>
          <w:noProof/>
          <w:lang w:val="en-US"/>
        </w:rPr>
        <w:t>PHR1 codeword values and meaning</w:t>
      </w:r>
      <w:r w:rsidR="00137EEF" w:rsidRPr="000003A6">
        <w:rPr>
          <w:rFonts w:ascii="Times New Roman" w:hAnsi="Times New Roman"/>
          <w:i/>
          <w:iCs/>
          <w:noProof/>
          <w:lang w:val="en-US"/>
        </w:rPr>
        <w:t>”</w:t>
      </w:r>
      <w:r w:rsidR="006F1A60" w:rsidRPr="000003A6">
        <w:rPr>
          <w:rFonts w:ascii="Times New Roman" w:hAnsi="Times New Roman"/>
          <w:noProof/>
          <w:lang w:val="en-US"/>
        </w:rPr>
        <w:t>)</w:t>
      </w:r>
      <w:r w:rsidR="00137EEF" w:rsidRPr="000003A6">
        <w:rPr>
          <w:rFonts w:ascii="Times New Roman" w:hAnsi="Times New Roman"/>
          <w:noProof/>
          <w:lang w:val="en-US"/>
        </w:rPr>
        <w:t>.</w:t>
      </w:r>
    </w:p>
    <w:p w14:paraId="7FE9624E" w14:textId="1C95F606" w:rsidR="00D13CC1" w:rsidRPr="000003A6" w:rsidRDefault="00D13CC1" w:rsidP="00F1236D">
      <w:pPr>
        <w:rPr>
          <w:rFonts w:ascii="Times New Roman" w:hAnsi="Times New Roman"/>
          <w:noProof/>
          <w:lang w:val="en-US"/>
        </w:rPr>
      </w:pPr>
      <w:r w:rsidRPr="000003A6">
        <w:rPr>
          <w:rFonts w:ascii="Times New Roman" w:hAnsi="Times New Roman"/>
          <w:noProof/>
          <w:lang w:val="en-US"/>
        </w:rPr>
        <w:t>…</w:t>
      </w:r>
    </w:p>
    <w:p w14:paraId="043C7AB8" w14:textId="61C267C3" w:rsidR="00532C09" w:rsidRPr="000003A6" w:rsidRDefault="00532C09" w:rsidP="00532C09">
      <w:pPr>
        <w:rPr>
          <w:rFonts w:ascii="Times New Roman" w:hAnsi="Times New Roman"/>
          <w:b/>
          <w:bCs/>
          <w:i/>
          <w:iCs/>
          <w:noProof/>
          <w:color w:val="FF0000"/>
          <w:lang w:val="en-US"/>
        </w:rPr>
      </w:pPr>
      <w:bookmarkStart w:id="11" w:name="OLE_LINK1"/>
      <w:r w:rsidRPr="000003A6">
        <w:rPr>
          <w:rFonts w:ascii="Times New Roman" w:hAnsi="Times New Roman"/>
          <w:b/>
          <w:bCs/>
          <w:i/>
          <w:iCs/>
          <w:noProof/>
          <w:color w:val="FF0000"/>
          <w:lang w:val="en-US"/>
        </w:rPr>
        <w:t>Change the base standard 802.15.4 ME D3 sub-clause 8.3.</w:t>
      </w:r>
      <w:r w:rsidR="00EC452D" w:rsidRPr="000003A6">
        <w:rPr>
          <w:rFonts w:ascii="Times New Roman" w:hAnsi="Times New Roman"/>
          <w:b/>
          <w:bCs/>
          <w:i/>
          <w:iCs/>
          <w:noProof/>
          <w:color w:val="FF0000"/>
          <w:lang w:val="en-US"/>
        </w:rPr>
        <w:t>6</w:t>
      </w:r>
      <w:r w:rsidRPr="000003A6">
        <w:rPr>
          <w:rFonts w:ascii="Times New Roman" w:hAnsi="Times New Roman"/>
          <w:b/>
          <w:bCs/>
          <w:i/>
          <w:iCs/>
          <w:noProof/>
          <w:color w:val="FF0000"/>
          <w:lang w:val="en-US"/>
        </w:rPr>
        <w:t xml:space="preserve"> </w:t>
      </w:r>
      <w:r w:rsidR="00EC452D" w:rsidRPr="000003A6">
        <w:rPr>
          <w:rFonts w:ascii="Times New Roman" w:hAnsi="Times New Roman"/>
          <w:b/>
          <w:bCs/>
          <w:i/>
          <w:iCs/>
          <w:noProof/>
          <w:color w:val="FF0000"/>
          <w:lang w:val="en-US"/>
        </w:rPr>
        <w:t xml:space="preserve">MCPS-DATA.indication to add new LDPC parameter </w:t>
      </w:r>
      <w:r w:rsidR="00503A4E">
        <w:rPr>
          <w:rFonts w:ascii="Times New Roman" w:hAnsi="Times New Roman"/>
          <w:b/>
          <w:bCs/>
          <w:i/>
          <w:iCs/>
          <w:noProof/>
          <w:color w:val="FF0000"/>
          <w:lang w:val="en-US"/>
        </w:rPr>
        <w:t xml:space="preserve">(LdpcCode) </w:t>
      </w:r>
      <w:r w:rsidR="00EC452D" w:rsidRPr="000003A6">
        <w:rPr>
          <w:rFonts w:ascii="Times New Roman" w:hAnsi="Times New Roman"/>
          <w:b/>
          <w:bCs/>
          <w:i/>
          <w:iCs/>
          <w:noProof/>
          <w:color w:val="FF0000"/>
          <w:lang w:val="en-US"/>
        </w:rPr>
        <w:t xml:space="preserve">to the primitive semantics and add a definition of this into Table 8-32 as </w:t>
      </w:r>
      <w:r w:rsidRPr="000003A6">
        <w:rPr>
          <w:rFonts w:ascii="Times New Roman" w:hAnsi="Times New Roman"/>
          <w:b/>
          <w:bCs/>
          <w:i/>
          <w:iCs/>
          <w:noProof/>
          <w:color w:val="FF0000"/>
          <w:lang w:val="en-US"/>
        </w:rPr>
        <w:t>shown below:</w:t>
      </w:r>
    </w:p>
    <w:bookmarkEnd w:id="11"/>
    <w:p w14:paraId="400C0EF5" w14:textId="444BCA5E" w:rsidR="00532C09" w:rsidRPr="000003A6" w:rsidRDefault="00532C09" w:rsidP="00F1236D">
      <w:pPr>
        <w:rPr>
          <w:b/>
          <w:bCs/>
          <w:noProof/>
          <w:lang w:val="en-US"/>
        </w:rPr>
      </w:pPr>
      <w:r w:rsidRPr="000003A6">
        <w:rPr>
          <w:b/>
          <w:bCs/>
          <w:noProof/>
          <w:lang w:val="en-US"/>
        </w:rPr>
        <w:t xml:space="preserve">8.3.6 </w:t>
      </w:r>
      <w:bookmarkStart w:id="12" w:name="OLE_LINK49"/>
      <w:r w:rsidRPr="000003A6">
        <w:rPr>
          <w:b/>
          <w:bCs/>
          <w:noProof/>
          <w:lang w:val="en-US"/>
        </w:rPr>
        <w:t>MCPS-DATA.indication</w:t>
      </w:r>
      <w:bookmarkEnd w:id="12"/>
    </w:p>
    <w:p w14:paraId="500E08C4" w14:textId="38C5131F" w:rsidR="007C2AB5" w:rsidRPr="000003A6" w:rsidRDefault="007C2AB5" w:rsidP="007C2AB5">
      <w:pPr>
        <w:autoSpaceDE w:val="0"/>
        <w:autoSpaceDN w:val="0"/>
        <w:adjustRightInd w:val="0"/>
        <w:spacing w:after="0" w:line="240" w:lineRule="auto"/>
        <w:jc w:val="left"/>
        <w:rPr>
          <w:rFonts w:eastAsiaTheme="minorHAnsi" w:cs="Arial"/>
          <w:noProof/>
          <w:lang w:val="en-US"/>
        </w:rPr>
      </w:pPr>
      <w:r w:rsidRPr="000003A6">
        <w:rPr>
          <w:rFonts w:eastAsiaTheme="minorHAnsi" w:cs="Arial"/>
          <w:noProof/>
          <w:lang w:val="en-US"/>
        </w:rPr>
        <w:t>MCPS-DATA.indication</w:t>
      </w:r>
      <w:r w:rsidRPr="000003A6">
        <w:rPr>
          <w:rFonts w:eastAsiaTheme="minorHAnsi" w:cs="Arial"/>
          <w:noProof/>
          <w:lang w:val="en-US"/>
        </w:rPr>
        <w:tab/>
      </w:r>
      <w:r w:rsidRPr="000003A6">
        <w:rPr>
          <w:rFonts w:eastAsiaTheme="minorHAnsi" w:cs="Arial"/>
          <w:noProof/>
          <w:lang w:val="en-US"/>
        </w:rPr>
        <w:tab/>
        <w:t>(</w:t>
      </w:r>
    </w:p>
    <w:p w14:paraId="45732AF9" w14:textId="77777777" w:rsidR="007C2AB5" w:rsidRPr="000003A6" w:rsidRDefault="007C2AB5" w:rsidP="007C2AB5">
      <w:pPr>
        <w:autoSpaceDE w:val="0"/>
        <w:autoSpaceDN w:val="0"/>
        <w:adjustRightInd w:val="0"/>
        <w:spacing w:after="0" w:line="240" w:lineRule="auto"/>
        <w:ind w:left="2880"/>
        <w:jc w:val="left"/>
        <w:rPr>
          <w:rFonts w:eastAsiaTheme="minorHAnsi" w:cs="Arial"/>
          <w:noProof/>
          <w:lang w:val="en-US"/>
        </w:rPr>
      </w:pPr>
      <w:r w:rsidRPr="000003A6">
        <w:rPr>
          <w:rFonts w:eastAsiaTheme="minorHAnsi" w:cs="Arial"/>
          <w:noProof/>
          <w:lang w:val="en-US"/>
        </w:rPr>
        <w:t>SrcAddrMode,</w:t>
      </w:r>
    </w:p>
    <w:p w14:paraId="6E445F08" w14:textId="77777777" w:rsidR="007C2AB5" w:rsidRPr="000003A6" w:rsidRDefault="007C2AB5" w:rsidP="007C2AB5">
      <w:pPr>
        <w:autoSpaceDE w:val="0"/>
        <w:autoSpaceDN w:val="0"/>
        <w:adjustRightInd w:val="0"/>
        <w:spacing w:after="0" w:line="240" w:lineRule="auto"/>
        <w:ind w:left="2880"/>
        <w:jc w:val="left"/>
        <w:rPr>
          <w:rFonts w:eastAsiaTheme="minorHAnsi" w:cs="Arial"/>
          <w:noProof/>
          <w:lang w:val="en-US"/>
        </w:rPr>
      </w:pPr>
      <w:r w:rsidRPr="000003A6">
        <w:rPr>
          <w:rFonts w:eastAsiaTheme="minorHAnsi" w:cs="Arial"/>
          <w:noProof/>
          <w:lang w:val="en-US"/>
        </w:rPr>
        <w:t>SrcPanId,</w:t>
      </w:r>
    </w:p>
    <w:p w14:paraId="4FFEA82C" w14:textId="77777777" w:rsidR="007C2AB5" w:rsidRPr="000003A6" w:rsidRDefault="007C2AB5" w:rsidP="007C2AB5">
      <w:pPr>
        <w:autoSpaceDE w:val="0"/>
        <w:autoSpaceDN w:val="0"/>
        <w:adjustRightInd w:val="0"/>
        <w:spacing w:after="0" w:line="240" w:lineRule="auto"/>
        <w:ind w:left="2880"/>
        <w:jc w:val="left"/>
        <w:rPr>
          <w:rFonts w:eastAsiaTheme="minorHAnsi" w:cs="Arial"/>
          <w:noProof/>
          <w:lang w:val="en-US"/>
        </w:rPr>
      </w:pPr>
      <w:r w:rsidRPr="000003A6">
        <w:rPr>
          <w:rFonts w:eastAsiaTheme="minorHAnsi" w:cs="Arial"/>
          <w:noProof/>
          <w:lang w:val="en-US"/>
        </w:rPr>
        <w:t>SrcAddr,</w:t>
      </w:r>
    </w:p>
    <w:p w14:paraId="778679F8" w14:textId="77777777" w:rsidR="007C2AB5" w:rsidRPr="000003A6" w:rsidRDefault="007C2AB5" w:rsidP="007C2AB5">
      <w:pPr>
        <w:autoSpaceDE w:val="0"/>
        <w:autoSpaceDN w:val="0"/>
        <w:adjustRightInd w:val="0"/>
        <w:spacing w:after="0" w:line="240" w:lineRule="auto"/>
        <w:ind w:left="2880"/>
        <w:jc w:val="left"/>
        <w:rPr>
          <w:rFonts w:eastAsiaTheme="minorHAnsi" w:cs="Arial"/>
          <w:noProof/>
          <w:lang w:val="en-US"/>
        </w:rPr>
      </w:pPr>
      <w:r w:rsidRPr="000003A6">
        <w:rPr>
          <w:rFonts w:eastAsiaTheme="minorHAnsi" w:cs="Arial"/>
          <w:noProof/>
          <w:lang w:val="en-US"/>
        </w:rPr>
        <w:t>DstAddrMode,</w:t>
      </w:r>
    </w:p>
    <w:p w14:paraId="7D022510" w14:textId="77777777" w:rsidR="007C2AB5" w:rsidRPr="000003A6" w:rsidRDefault="007C2AB5" w:rsidP="007C2AB5">
      <w:pPr>
        <w:autoSpaceDE w:val="0"/>
        <w:autoSpaceDN w:val="0"/>
        <w:adjustRightInd w:val="0"/>
        <w:spacing w:after="0" w:line="240" w:lineRule="auto"/>
        <w:ind w:left="2880"/>
        <w:jc w:val="left"/>
        <w:rPr>
          <w:rFonts w:eastAsiaTheme="minorHAnsi" w:cs="Arial"/>
          <w:noProof/>
          <w:lang w:val="en-US"/>
        </w:rPr>
      </w:pPr>
      <w:r w:rsidRPr="000003A6">
        <w:rPr>
          <w:rFonts w:eastAsiaTheme="minorHAnsi" w:cs="Arial"/>
          <w:noProof/>
          <w:lang w:val="en-US"/>
        </w:rPr>
        <w:t>DstPanId</w:t>
      </w:r>
    </w:p>
    <w:p w14:paraId="5654CE52" w14:textId="77777777" w:rsidR="007C2AB5" w:rsidRPr="000003A6" w:rsidRDefault="007C2AB5" w:rsidP="007C2AB5">
      <w:pPr>
        <w:autoSpaceDE w:val="0"/>
        <w:autoSpaceDN w:val="0"/>
        <w:adjustRightInd w:val="0"/>
        <w:spacing w:after="0" w:line="240" w:lineRule="auto"/>
        <w:ind w:left="2880"/>
        <w:jc w:val="left"/>
        <w:rPr>
          <w:rFonts w:eastAsiaTheme="minorHAnsi" w:cs="Arial"/>
          <w:noProof/>
          <w:lang w:val="en-US"/>
        </w:rPr>
      </w:pPr>
      <w:r w:rsidRPr="000003A6">
        <w:rPr>
          <w:rFonts w:eastAsiaTheme="minorHAnsi" w:cs="Arial"/>
          <w:noProof/>
          <w:lang w:val="en-US"/>
        </w:rPr>
        <w:t>DstAddr,</w:t>
      </w:r>
    </w:p>
    <w:p w14:paraId="0E7C1534" w14:textId="77777777" w:rsidR="007C2AB5" w:rsidRPr="000003A6" w:rsidRDefault="007C2AB5" w:rsidP="007C2AB5">
      <w:pPr>
        <w:autoSpaceDE w:val="0"/>
        <w:autoSpaceDN w:val="0"/>
        <w:adjustRightInd w:val="0"/>
        <w:spacing w:after="0" w:line="240" w:lineRule="auto"/>
        <w:ind w:left="2880"/>
        <w:jc w:val="left"/>
        <w:rPr>
          <w:rFonts w:eastAsiaTheme="minorHAnsi" w:cs="Arial"/>
          <w:noProof/>
          <w:lang w:val="en-US"/>
        </w:rPr>
      </w:pPr>
      <w:r w:rsidRPr="000003A6">
        <w:rPr>
          <w:rFonts w:eastAsiaTheme="minorHAnsi" w:cs="Arial"/>
          <w:noProof/>
          <w:lang w:val="en-US"/>
        </w:rPr>
        <w:t>Msdu,</w:t>
      </w:r>
    </w:p>
    <w:p w14:paraId="49463791" w14:textId="77777777" w:rsidR="007C2AB5" w:rsidRPr="000003A6" w:rsidRDefault="007C2AB5" w:rsidP="007C2AB5">
      <w:pPr>
        <w:autoSpaceDE w:val="0"/>
        <w:autoSpaceDN w:val="0"/>
        <w:adjustRightInd w:val="0"/>
        <w:spacing w:after="0" w:line="240" w:lineRule="auto"/>
        <w:ind w:left="2880"/>
        <w:jc w:val="left"/>
        <w:rPr>
          <w:rFonts w:eastAsiaTheme="minorHAnsi" w:cs="Arial"/>
          <w:noProof/>
          <w:lang w:val="en-US"/>
        </w:rPr>
      </w:pPr>
      <w:r w:rsidRPr="000003A6">
        <w:rPr>
          <w:rFonts w:eastAsiaTheme="minorHAnsi" w:cs="Arial"/>
          <w:noProof/>
          <w:lang w:val="en-US"/>
        </w:rPr>
        <w:t>HeaderIeList,</w:t>
      </w:r>
    </w:p>
    <w:p w14:paraId="25CEA10D" w14:textId="77777777" w:rsidR="007C2AB5" w:rsidRPr="000003A6" w:rsidRDefault="007C2AB5" w:rsidP="007C2AB5">
      <w:pPr>
        <w:autoSpaceDE w:val="0"/>
        <w:autoSpaceDN w:val="0"/>
        <w:adjustRightInd w:val="0"/>
        <w:spacing w:after="0" w:line="240" w:lineRule="auto"/>
        <w:ind w:left="2880"/>
        <w:jc w:val="left"/>
        <w:rPr>
          <w:rFonts w:eastAsiaTheme="minorHAnsi" w:cs="Arial"/>
          <w:noProof/>
          <w:lang w:val="en-US"/>
        </w:rPr>
      </w:pPr>
      <w:r w:rsidRPr="000003A6">
        <w:rPr>
          <w:rFonts w:eastAsiaTheme="minorHAnsi" w:cs="Arial"/>
          <w:noProof/>
          <w:lang w:val="en-US"/>
        </w:rPr>
        <w:t>PayloadIeList,</w:t>
      </w:r>
    </w:p>
    <w:p w14:paraId="03052E5E" w14:textId="77777777" w:rsidR="007C2AB5" w:rsidRPr="000003A6" w:rsidRDefault="007C2AB5" w:rsidP="007C2AB5">
      <w:pPr>
        <w:autoSpaceDE w:val="0"/>
        <w:autoSpaceDN w:val="0"/>
        <w:adjustRightInd w:val="0"/>
        <w:spacing w:after="0" w:line="240" w:lineRule="auto"/>
        <w:ind w:left="2880"/>
        <w:jc w:val="left"/>
        <w:rPr>
          <w:rFonts w:eastAsiaTheme="minorHAnsi" w:cs="Arial"/>
          <w:noProof/>
          <w:lang w:val="en-US"/>
        </w:rPr>
      </w:pPr>
      <w:r w:rsidRPr="000003A6">
        <w:rPr>
          <w:rFonts w:eastAsiaTheme="minorHAnsi" w:cs="Arial"/>
          <w:noProof/>
          <w:lang w:val="en-US"/>
        </w:rPr>
        <w:t>MpduLinkQuality,</w:t>
      </w:r>
    </w:p>
    <w:p w14:paraId="78D079ED" w14:textId="77777777" w:rsidR="007C2AB5" w:rsidRPr="000003A6" w:rsidRDefault="007C2AB5" w:rsidP="007C2AB5">
      <w:pPr>
        <w:autoSpaceDE w:val="0"/>
        <w:autoSpaceDN w:val="0"/>
        <w:adjustRightInd w:val="0"/>
        <w:spacing w:after="0" w:line="240" w:lineRule="auto"/>
        <w:ind w:left="2880"/>
        <w:jc w:val="left"/>
        <w:rPr>
          <w:rFonts w:eastAsiaTheme="minorHAnsi" w:cs="Arial"/>
          <w:noProof/>
          <w:lang w:val="en-US"/>
        </w:rPr>
      </w:pPr>
      <w:r w:rsidRPr="000003A6">
        <w:rPr>
          <w:rFonts w:eastAsiaTheme="minorHAnsi" w:cs="Arial"/>
          <w:noProof/>
          <w:lang w:val="en-US"/>
        </w:rPr>
        <w:t>Dsn,</w:t>
      </w:r>
    </w:p>
    <w:p w14:paraId="70E278A0" w14:textId="77777777" w:rsidR="007C2AB5" w:rsidRPr="000003A6" w:rsidRDefault="007C2AB5" w:rsidP="007C2AB5">
      <w:pPr>
        <w:autoSpaceDE w:val="0"/>
        <w:autoSpaceDN w:val="0"/>
        <w:adjustRightInd w:val="0"/>
        <w:spacing w:after="0" w:line="240" w:lineRule="auto"/>
        <w:ind w:left="2880"/>
        <w:jc w:val="left"/>
        <w:rPr>
          <w:rFonts w:eastAsiaTheme="minorHAnsi" w:cs="Arial"/>
          <w:noProof/>
          <w:lang w:val="en-US"/>
        </w:rPr>
      </w:pPr>
      <w:r w:rsidRPr="000003A6">
        <w:rPr>
          <w:rFonts w:eastAsiaTheme="minorHAnsi" w:cs="Arial"/>
          <w:noProof/>
          <w:lang w:val="en-US"/>
        </w:rPr>
        <w:t>FramePending,</w:t>
      </w:r>
    </w:p>
    <w:p w14:paraId="3B3A88E3" w14:textId="77777777" w:rsidR="007C2AB5" w:rsidRPr="000003A6" w:rsidRDefault="007C2AB5" w:rsidP="007C2AB5">
      <w:pPr>
        <w:autoSpaceDE w:val="0"/>
        <w:autoSpaceDN w:val="0"/>
        <w:adjustRightInd w:val="0"/>
        <w:spacing w:after="0" w:line="240" w:lineRule="auto"/>
        <w:ind w:left="2880"/>
        <w:jc w:val="left"/>
        <w:rPr>
          <w:rFonts w:eastAsiaTheme="minorHAnsi" w:cs="Arial"/>
          <w:noProof/>
          <w:lang w:val="en-US"/>
        </w:rPr>
      </w:pPr>
      <w:r w:rsidRPr="000003A6">
        <w:rPr>
          <w:rFonts w:eastAsiaTheme="minorHAnsi" w:cs="Arial"/>
          <w:noProof/>
          <w:lang w:val="en-US"/>
        </w:rPr>
        <w:t>Timestamp,</w:t>
      </w:r>
    </w:p>
    <w:p w14:paraId="4FA2428F" w14:textId="77777777" w:rsidR="007C2AB5" w:rsidRPr="000003A6" w:rsidRDefault="007C2AB5" w:rsidP="007C2AB5">
      <w:pPr>
        <w:autoSpaceDE w:val="0"/>
        <w:autoSpaceDN w:val="0"/>
        <w:adjustRightInd w:val="0"/>
        <w:spacing w:after="0" w:line="240" w:lineRule="auto"/>
        <w:ind w:left="2880"/>
        <w:jc w:val="left"/>
        <w:rPr>
          <w:rFonts w:eastAsiaTheme="minorHAnsi" w:cs="Arial"/>
          <w:noProof/>
          <w:lang w:val="en-US"/>
        </w:rPr>
      </w:pPr>
      <w:r w:rsidRPr="000003A6">
        <w:rPr>
          <w:rFonts w:eastAsiaTheme="minorHAnsi" w:cs="Arial"/>
          <w:noProof/>
          <w:lang w:val="en-US"/>
        </w:rPr>
        <w:t>SecurityParams,</w:t>
      </w:r>
    </w:p>
    <w:p w14:paraId="1EE0367A" w14:textId="77777777" w:rsidR="007C2AB5" w:rsidRPr="000003A6" w:rsidRDefault="007C2AB5" w:rsidP="007C2AB5">
      <w:pPr>
        <w:autoSpaceDE w:val="0"/>
        <w:autoSpaceDN w:val="0"/>
        <w:adjustRightInd w:val="0"/>
        <w:spacing w:after="0" w:line="240" w:lineRule="auto"/>
        <w:ind w:left="2880"/>
        <w:jc w:val="left"/>
        <w:rPr>
          <w:rFonts w:eastAsiaTheme="minorHAnsi" w:cs="Arial"/>
          <w:noProof/>
          <w:lang w:val="en-US"/>
        </w:rPr>
      </w:pPr>
      <w:r w:rsidRPr="000003A6">
        <w:rPr>
          <w:rFonts w:eastAsiaTheme="minorHAnsi" w:cs="Arial"/>
          <w:noProof/>
          <w:lang w:val="en-US"/>
        </w:rPr>
        <w:t>AckSent,</w:t>
      </w:r>
    </w:p>
    <w:p w14:paraId="1A96A796" w14:textId="77777777" w:rsidR="007C2AB5" w:rsidRPr="000003A6" w:rsidRDefault="007C2AB5" w:rsidP="007C2AB5">
      <w:pPr>
        <w:autoSpaceDE w:val="0"/>
        <w:autoSpaceDN w:val="0"/>
        <w:adjustRightInd w:val="0"/>
        <w:spacing w:after="0" w:line="240" w:lineRule="auto"/>
        <w:ind w:left="2880"/>
        <w:jc w:val="left"/>
        <w:rPr>
          <w:rFonts w:eastAsiaTheme="minorHAnsi" w:cs="Arial"/>
          <w:noProof/>
          <w:lang w:val="en-US"/>
        </w:rPr>
      </w:pPr>
      <w:r w:rsidRPr="000003A6">
        <w:rPr>
          <w:rFonts w:eastAsiaTheme="minorHAnsi" w:cs="Arial"/>
          <w:noProof/>
          <w:lang w:val="en-US"/>
        </w:rPr>
        <w:t>RangingReportDescriptor,</w:t>
      </w:r>
    </w:p>
    <w:p w14:paraId="20A7E0FD" w14:textId="3E13AF8A" w:rsidR="007C2AB5" w:rsidRPr="000003A6" w:rsidRDefault="007C2AB5" w:rsidP="007C2AB5">
      <w:pPr>
        <w:autoSpaceDE w:val="0"/>
        <w:autoSpaceDN w:val="0"/>
        <w:adjustRightInd w:val="0"/>
        <w:spacing w:after="0" w:line="240" w:lineRule="auto"/>
        <w:ind w:left="2880"/>
        <w:jc w:val="left"/>
        <w:rPr>
          <w:rFonts w:eastAsiaTheme="minorHAnsi" w:cs="Arial"/>
          <w:noProof/>
          <w:lang w:val="en-US"/>
        </w:rPr>
      </w:pPr>
      <w:r w:rsidRPr="000003A6">
        <w:rPr>
          <w:rFonts w:eastAsiaTheme="minorHAnsi" w:cs="Arial"/>
          <w:noProof/>
          <w:lang w:val="en-US"/>
        </w:rPr>
        <w:t>DataRate,</w:t>
      </w:r>
    </w:p>
    <w:p w14:paraId="14420EFC" w14:textId="2BC2F616" w:rsidR="00EC452D" w:rsidRPr="000003A6" w:rsidRDefault="00EC452D" w:rsidP="007C2AB5">
      <w:pPr>
        <w:autoSpaceDE w:val="0"/>
        <w:autoSpaceDN w:val="0"/>
        <w:adjustRightInd w:val="0"/>
        <w:spacing w:after="0" w:line="240" w:lineRule="auto"/>
        <w:ind w:left="2880"/>
        <w:jc w:val="left"/>
        <w:rPr>
          <w:rFonts w:eastAsiaTheme="minorHAnsi" w:cs="Arial"/>
          <w:noProof/>
          <w:u w:val="single"/>
          <w:lang w:val="en-US"/>
        </w:rPr>
      </w:pPr>
      <w:r w:rsidRPr="000003A6">
        <w:rPr>
          <w:rFonts w:eastAsiaTheme="minorHAnsi" w:cs="Arial"/>
          <w:noProof/>
          <w:u w:val="single"/>
          <w:lang w:val="en-US"/>
        </w:rPr>
        <w:t>LdpcCode,</w:t>
      </w:r>
    </w:p>
    <w:p w14:paraId="636F05ED" w14:textId="77777777" w:rsidR="007C2AB5" w:rsidRPr="000003A6" w:rsidRDefault="007C2AB5" w:rsidP="007C2AB5">
      <w:pPr>
        <w:autoSpaceDE w:val="0"/>
        <w:autoSpaceDN w:val="0"/>
        <w:adjustRightInd w:val="0"/>
        <w:spacing w:after="0" w:line="240" w:lineRule="auto"/>
        <w:ind w:left="2880"/>
        <w:jc w:val="left"/>
        <w:rPr>
          <w:rFonts w:eastAsiaTheme="minorHAnsi" w:cs="Arial"/>
          <w:noProof/>
          <w:lang w:val="en-US"/>
        </w:rPr>
      </w:pPr>
      <w:r w:rsidRPr="000003A6">
        <w:rPr>
          <w:rFonts w:eastAsiaTheme="minorHAnsi" w:cs="Arial"/>
          <w:noProof/>
          <w:lang w:val="en-US"/>
        </w:rPr>
        <w:t>Rssi</w:t>
      </w:r>
    </w:p>
    <w:p w14:paraId="7AF3ABC6" w14:textId="354341E5" w:rsidR="00532C09" w:rsidRPr="000003A6" w:rsidRDefault="007C2AB5" w:rsidP="007C2AB5">
      <w:pPr>
        <w:ind w:left="2880"/>
        <w:rPr>
          <w:rFonts w:ascii="Times New Roman" w:hAnsi="Times New Roman"/>
          <w:noProof/>
          <w:lang w:val="en-US"/>
        </w:rPr>
      </w:pPr>
      <w:r w:rsidRPr="000003A6">
        <w:rPr>
          <w:rFonts w:eastAsiaTheme="minorHAnsi" w:cs="Arial"/>
          <w:noProof/>
          <w:lang w:val="en-US"/>
        </w:rPr>
        <w:t>)</w:t>
      </w:r>
    </w:p>
    <w:p w14:paraId="070AC8D0" w14:textId="44C16AE1" w:rsidR="007C2AB5" w:rsidRPr="000003A6" w:rsidRDefault="007C2AB5" w:rsidP="00F1236D">
      <w:pPr>
        <w:rPr>
          <w:rFonts w:ascii="Times New Roman" w:hAnsi="Times New Roman"/>
          <w:noProof/>
          <w:lang w:val="en-US"/>
        </w:rPr>
      </w:pPr>
      <w:r w:rsidRPr="000003A6">
        <w:rPr>
          <w:rFonts w:ascii="Times New Roman" w:eastAsia="TimesNewRoman" w:hAnsi="Times New Roman"/>
          <w:noProof/>
          <w:lang w:val="en-US"/>
        </w:rPr>
        <w:t>The primitive parameters are defined in Table 8-32.</w:t>
      </w:r>
    </w:p>
    <w:p w14:paraId="18EBA0C4" w14:textId="77777777" w:rsidR="007C2AB5" w:rsidRPr="000003A6" w:rsidRDefault="007C2AB5" w:rsidP="007C2AB5">
      <w:pPr>
        <w:jc w:val="center"/>
        <w:rPr>
          <w:b/>
          <w:bCs/>
          <w:noProof/>
          <w:lang w:val="en-US"/>
        </w:rPr>
      </w:pPr>
      <w:bookmarkStart w:id="13" w:name="OLE_LINK50"/>
      <w:r w:rsidRPr="000003A6">
        <w:rPr>
          <w:b/>
          <w:bCs/>
          <w:noProof/>
          <w:lang w:val="en-US"/>
        </w:rPr>
        <w:lastRenderedPageBreak/>
        <w:t>Table 8-32—MCPS-DATA.indication parameters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75"/>
        <w:gridCol w:w="1701"/>
        <w:gridCol w:w="5529"/>
      </w:tblGrid>
      <w:tr w:rsidR="007C2AB5" w:rsidRPr="000003A6" w14:paraId="530AA207" w14:textId="77777777" w:rsidTr="007C2AB5">
        <w:trPr>
          <w:cantSplit/>
          <w:tblHeader/>
        </w:trPr>
        <w:tc>
          <w:tcPr>
            <w:tcW w:w="1668" w:type="dxa"/>
            <w:tcBorders>
              <w:top w:val="single" w:sz="18" w:space="0" w:color="auto"/>
              <w:left w:val="single" w:sz="18" w:space="0" w:color="auto"/>
              <w:bottom w:val="single" w:sz="18" w:space="0" w:color="auto"/>
              <w:right w:val="single" w:sz="4" w:space="0" w:color="auto"/>
            </w:tcBorders>
            <w:hideMark/>
          </w:tcPr>
          <w:bookmarkEnd w:id="13"/>
          <w:p w14:paraId="54891CA3" w14:textId="77777777" w:rsidR="007C2AB5" w:rsidRPr="000003A6" w:rsidRDefault="007C2AB5">
            <w:pPr>
              <w:spacing w:before="120" w:after="120" w:line="240" w:lineRule="auto"/>
              <w:jc w:val="center"/>
              <w:rPr>
                <w:rFonts w:ascii="Times New Roman" w:hAnsi="Times New Roman"/>
                <w:b/>
                <w:noProof/>
                <w:sz w:val="18"/>
                <w:lang w:val="en-US" w:eastAsia="ja-JP"/>
              </w:rPr>
            </w:pPr>
            <w:r w:rsidRPr="000003A6">
              <w:rPr>
                <w:rFonts w:ascii="Times New Roman" w:hAnsi="Times New Roman"/>
                <w:b/>
                <w:noProof/>
                <w:sz w:val="18"/>
                <w:lang w:val="en-US" w:eastAsia="ja-JP"/>
              </w:rPr>
              <w:t>Name</w:t>
            </w:r>
          </w:p>
        </w:tc>
        <w:tc>
          <w:tcPr>
            <w:tcW w:w="1275" w:type="dxa"/>
            <w:tcBorders>
              <w:top w:val="single" w:sz="18" w:space="0" w:color="auto"/>
              <w:left w:val="single" w:sz="4" w:space="0" w:color="auto"/>
              <w:bottom w:val="single" w:sz="18" w:space="0" w:color="auto"/>
              <w:right w:val="single" w:sz="4" w:space="0" w:color="auto"/>
            </w:tcBorders>
            <w:hideMark/>
          </w:tcPr>
          <w:p w14:paraId="2B1C6FC2" w14:textId="77777777" w:rsidR="007C2AB5" w:rsidRPr="000003A6" w:rsidRDefault="007C2AB5">
            <w:pPr>
              <w:spacing w:before="120" w:after="120" w:line="240" w:lineRule="auto"/>
              <w:jc w:val="center"/>
              <w:rPr>
                <w:rFonts w:ascii="Times New Roman" w:hAnsi="Times New Roman"/>
                <w:b/>
                <w:noProof/>
                <w:sz w:val="18"/>
                <w:lang w:val="en-US" w:eastAsia="ja-JP"/>
              </w:rPr>
            </w:pPr>
            <w:r w:rsidRPr="000003A6">
              <w:rPr>
                <w:rFonts w:ascii="Times New Roman" w:hAnsi="Times New Roman"/>
                <w:b/>
                <w:noProof/>
                <w:sz w:val="18"/>
                <w:lang w:val="en-US" w:eastAsia="ja-JP"/>
              </w:rPr>
              <w:t>Type</w:t>
            </w:r>
          </w:p>
        </w:tc>
        <w:tc>
          <w:tcPr>
            <w:tcW w:w="1701" w:type="dxa"/>
            <w:tcBorders>
              <w:top w:val="single" w:sz="18" w:space="0" w:color="auto"/>
              <w:left w:val="single" w:sz="4" w:space="0" w:color="auto"/>
              <w:bottom w:val="single" w:sz="18" w:space="0" w:color="auto"/>
              <w:right w:val="single" w:sz="4" w:space="0" w:color="auto"/>
            </w:tcBorders>
            <w:hideMark/>
          </w:tcPr>
          <w:p w14:paraId="7CF83772" w14:textId="77777777" w:rsidR="007C2AB5" w:rsidRPr="000003A6" w:rsidRDefault="007C2AB5">
            <w:pPr>
              <w:spacing w:before="120" w:after="120" w:line="240" w:lineRule="auto"/>
              <w:jc w:val="center"/>
              <w:rPr>
                <w:rFonts w:ascii="Times New Roman" w:hAnsi="Times New Roman"/>
                <w:b/>
                <w:noProof/>
                <w:sz w:val="18"/>
                <w:lang w:val="en-US" w:eastAsia="ja-JP"/>
              </w:rPr>
            </w:pPr>
            <w:r w:rsidRPr="000003A6">
              <w:rPr>
                <w:rFonts w:ascii="Times New Roman" w:hAnsi="Times New Roman"/>
                <w:b/>
                <w:noProof/>
                <w:sz w:val="18"/>
                <w:lang w:val="en-US" w:eastAsia="ja-JP"/>
              </w:rPr>
              <w:t>Valid Range</w:t>
            </w:r>
          </w:p>
        </w:tc>
        <w:tc>
          <w:tcPr>
            <w:tcW w:w="5529" w:type="dxa"/>
            <w:tcBorders>
              <w:top w:val="single" w:sz="18" w:space="0" w:color="auto"/>
              <w:left w:val="single" w:sz="4" w:space="0" w:color="auto"/>
              <w:bottom w:val="single" w:sz="18" w:space="0" w:color="auto"/>
              <w:right w:val="single" w:sz="18" w:space="0" w:color="auto"/>
            </w:tcBorders>
            <w:hideMark/>
          </w:tcPr>
          <w:p w14:paraId="597405AD" w14:textId="77777777" w:rsidR="007C2AB5" w:rsidRPr="000003A6" w:rsidRDefault="007C2AB5">
            <w:pPr>
              <w:spacing w:before="120" w:after="120" w:line="240" w:lineRule="auto"/>
              <w:jc w:val="center"/>
              <w:rPr>
                <w:rFonts w:ascii="Times New Roman" w:hAnsi="Times New Roman"/>
                <w:b/>
                <w:noProof/>
                <w:sz w:val="18"/>
                <w:lang w:val="en-US" w:eastAsia="ja-JP"/>
              </w:rPr>
            </w:pPr>
            <w:r w:rsidRPr="000003A6">
              <w:rPr>
                <w:rFonts w:ascii="Times New Roman" w:hAnsi="Times New Roman"/>
                <w:b/>
                <w:noProof/>
                <w:sz w:val="18"/>
                <w:lang w:val="en-US" w:eastAsia="ja-JP"/>
              </w:rPr>
              <w:t>Description</w:t>
            </w:r>
          </w:p>
        </w:tc>
      </w:tr>
      <w:tr w:rsidR="007C2AB5" w:rsidRPr="000003A6" w14:paraId="564FB408" w14:textId="77777777" w:rsidTr="007C2AB5">
        <w:trPr>
          <w:cantSplit/>
        </w:trPr>
        <w:tc>
          <w:tcPr>
            <w:tcW w:w="1668" w:type="dxa"/>
            <w:tcBorders>
              <w:top w:val="single" w:sz="4" w:space="0" w:color="auto"/>
              <w:left w:val="single" w:sz="18" w:space="0" w:color="auto"/>
              <w:bottom w:val="single" w:sz="4" w:space="0" w:color="auto"/>
              <w:right w:val="single" w:sz="4" w:space="0" w:color="auto"/>
            </w:tcBorders>
          </w:tcPr>
          <w:p w14:paraId="59F6BAC3" w14:textId="77777777" w:rsidR="007C2AB5" w:rsidRPr="000003A6" w:rsidRDefault="007C2AB5">
            <w:pPr>
              <w:spacing w:before="120" w:after="120" w:line="240" w:lineRule="auto"/>
              <w:jc w:val="left"/>
              <w:rPr>
                <w:rFonts w:ascii="Times New Roman" w:hAnsi="Times New Roman"/>
                <w:i/>
                <w:noProof/>
                <w:sz w:val="18"/>
                <w:lang w:val="en-US" w:eastAsia="ja-JP"/>
              </w:rPr>
            </w:pPr>
          </w:p>
        </w:tc>
        <w:tc>
          <w:tcPr>
            <w:tcW w:w="1275" w:type="dxa"/>
            <w:tcBorders>
              <w:top w:val="single" w:sz="4" w:space="0" w:color="auto"/>
              <w:left w:val="single" w:sz="4" w:space="0" w:color="auto"/>
              <w:bottom w:val="single" w:sz="4" w:space="0" w:color="auto"/>
              <w:right w:val="single" w:sz="4" w:space="0" w:color="auto"/>
            </w:tcBorders>
          </w:tcPr>
          <w:p w14:paraId="6967AAF8" w14:textId="77777777" w:rsidR="007C2AB5" w:rsidRPr="000003A6" w:rsidRDefault="007C2AB5">
            <w:pPr>
              <w:spacing w:before="120" w:after="120" w:line="240" w:lineRule="auto"/>
              <w:jc w:val="center"/>
              <w:rPr>
                <w:rFonts w:ascii="Times New Roman" w:hAnsi="Times New Roman"/>
                <w:noProof/>
                <w:sz w:val="18"/>
                <w:lang w:val="en-US" w:eastAsia="ja-JP"/>
              </w:rPr>
            </w:pPr>
          </w:p>
        </w:tc>
        <w:tc>
          <w:tcPr>
            <w:tcW w:w="1701" w:type="dxa"/>
            <w:tcBorders>
              <w:top w:val="single" w:sz="4" w:space="0" w:color="auto"/>
              <w:left w:val="single" w:sz="4" w:space="0" w:color="auto"/>
              <w:bottom w:val="single" w:sz="4" w:space="0" w:color="auto"/>
              <w:right w:val="single" w:sz="4" w:space="0" w:color="auto"/>
            </w:tcBorders>
          </w:tcPr>
          <w:p w14:paraId="4916EE05" w14:textId="77777777" w:rsidR="007C2AB5" w:rsidRPr="000003A6" w:rsidRDefault="007C2AB5">
            <w:pPr>
              <w:spacing w:before="120" w:after="120" w:line="240" w:lineRule="auto"/>
              <w:jc w:val="left"/>
              <w:rPr>
                <w:rFonts w:ascii="Times New Roman" w:hAnsi="Times New Roman"/>
                <w:noProof/>
                <w:sz w:val="18"/>
                <w:lang w:val="en-US" w:eastAsia="ja-JP"/>
              </w:rPr>
            </w:pPr>
          </w:p>
        </w:tc>
        <w:tc>
          <w:tcPr>
            <w:tcW w:w="5529" w:type="dxa"/>
            <w:tcBorders>
              <w:top w:val="single" w:sz="4" w:space="0" w:color="auto"/>
              <w:left w:val="single" w:sz="4" w:space="0" w:color="auto"/>
              <w:bottom w:val="single" w:sz="4" w:space="0" w:color="auto"/>
              <w:right w:val="single" w:sz="18" w:space="0" w:color="auto"/>
            </w:tcBorders>
          </w:tcPr>
          <w:p w14:paraId="0FB60E4F" w14:textId="77777777" w:rsidR="007C2AB5" w:rsidRPr="000003A6" w:rsidRDefault="007C2AB5">
            <w:pPr>
              <w:spacing w:before="120" w:after="120" w:line="240" w:lineRule="auto"/>
              <w:jc w:val="left"/>
              <w:rPr>
                <w:rFonts w:ascii="Times New Roman" w:hAnsi="Times New Roman"/>
                <w:noProof/>
                <w:sz w:val="18"/>
                <w:lang w:val="en-US" w:eastAsia="ja-JP"/>
              </w:rPr>
            </w:pPr>
          </w:p>
        </w:tc>
      </w:tr>
      <w:tr w:rsidR="007C2AB5" w:rsidRPr="000003A6" w14:paraId="3096FE48" w14:textId="77777777" w:rsidTr="007C2AB5">
        <w:trPr>
          <w:cantSplit/>
        </w:trPr>
        <w:tc>
          <w:tcPr>
            <w:tcW w:w="1668" w:type="dxa"/>
            <w:tcBorders>
              <w:top w:val="single" w:sz="4" w:space="0" w:color="auto"/>
              <w:left w:val="single" w:sz="18" w:space="0" w:color="auto"/>
              <w:bottom w:val="single" w:sz="4" w:space="0" w:color="auto"/>
              <w:right w:val="single" w:sz="4" w:space="0" w:color="auto"/>
            </w:tcBorders>
            <w:hideMark/>
          </w:tcPr>
          <w:p w14:paraId="35E08F76" w14:textId="77777777" w:rsidR="007C2AB5" w:rsidRPr="000003A6" w:rsidRDefault="007C2AB5">
            <w:pPr>
              <w:spacing w:before="120" w:after="120" w:line="240" w:lineRule="auto"/>
              <w:jc w:val="left"/>
              <w:rPr>
                <w:rFonts w:ascii="Times New Roman" w:hAnsi="Times New Roman"/>
                <w:i/>
                <w:noProof/>
                <w:sz w:val="18"/>
                <w:u w:val="single"/>
                <w:lang w:val="en-US" w:eastAsia="ja-JP"/>
              </w:rPr>
            </w:pPr>
            <w:r w:rsidRPr="000003A6">
              <w:rPr>
                <w:rFonts w:ascii="Times New Roman" w:hAnsi="Times New Roman"/>
                <w:noProof/>
                <w:sz w:val="18"/>
                <w:szCs w:val="18"/>
                <w:u w:val="single"/>
                <w:lang w:val="en-US"/>
              </w:rPr>
              <w:t xml:space="preserve">LdpcCode </w:t>
            </w:r>
          </w:p>
        </w:tc>
        <w:tc>
          <w:tcPr>
            <w:tcW w:w="1275" w:type="dxa"/>
            <w:tcBorders>
              <w:top w:val="single" w:sz="4" w:space="0" w:color="auto"/>
              <w:left w:val="single" w:sz="4" w:space="0" w:color="auto"/>
              <w:bottom w:val="single" w:sz="4" w:space="0" w:color="auto"/>
              <w:right w:val="single" w:sz="4" w:space="0" w:color="auto"/>
            </w:tcBorders>
            <w:hideMark/>
          </w:tcPr>
          <w:p w14:paraId="02EC8500" w14:textId="77777777" w:rsidR="007C2AB5" w:rsidRPr="000003A6" w:rsidRDefault="007C2AB5">
            <w:pPr>
              <w:spacing w:before="120" w:after="120" w:line="240" w:lineRule="auto"/>
              <w:jc w:val="center"/>
              <w:rPr>
                <w:rFonts w:ascii="Times New Roman" w:hAnsi="Times New Roman"/>
                <w:noProof/>
                <w:sz w:val="18"/>
                <w:u w:val="single"/>
                <w:lang w:val="en-US" w:eastAsia="ja-JP"/>
              </w:rPr>
            </w:pPr>
            <w:r w:rsidRPr="000003A6">
              <w:rPr>
                <w:rFonts w:ascii="Times New Roman" w:hAnsi="Times New Roman"/>
                <w:noProof/>
                <w:sz w:val="18"/>
                <w:szCs w:val="18"/>
                <w:u w:val="single"/>
                <w:lang w:val="en-US"/>
              </w:rPr>
              <w:t xml:space="preserve">Boolean </w:t>
            </w:r>
          </w:p>
        </w:tc>
        <w:tc>
          <w:tcPr>
            <w:tcW w:w="1701" w:type="dxa"/>
            <w:tcBorders>
              <w:top w:val="single" w:sz="4" w:space="0" w:color="auto"/>
              <w:left w:val="single" w:sz="4" w:space="0" w:color="auto"/>
              <w:bottom w:val="single" w:sz="4" w:space="0" w:color="auto"/>
              <w:right w:val="single" w:sz="4" w:space="0" w:color="auto"/>
            </w:tcBorders>
            <w:hideMark/>
          </w:tcPr>
          <w:p w14:paraId="46B71064" w14:textId="77777777" w:rsidR="007C2AB5" w:rsidRPr="000003A6" w:rsidRDefault="007C2AB5">
            <w:pPr>
              <w:spacing w:before="120" w:after="120" w:line="240" w:lineRule="auto"/>
              <w:jc w:val="left"/>
              <w:rPr>
                <w:rFonts w:ascii="Times New Roman" w:hAnsi="Times New Roman"/>
                <w:noProof/>
                <w:sz w:val="18"/>
                <w:u w:val="single"/>
                <w:lang w:val="en-US" w:eastAsia="ja-JP"/>
              </w:rPr>
            </w:pPr>
            <w:r w:rsidRPr="000003A6">
              <w:rPr>
                <w:rFonts w:ascii="Times New Roman" w:hAnsi="Times New Roman"/>
                <w:noProof/>
                <w:sz w:val="18"/>
                <w:szCs w:val="18"/>
                <w:u w:val="single"/>
                <w:lang w:val="en-US"/>
              </w:rPr>
              <w:t>TRUE. FALSE</w:t>
            </w:r>
          </w:p>
        </w:tc>
        <w:tc>
          <w:tcPr>
            <w:tcW w:w="5529" w:type="dxa"/>
            <w:tcBorders>
              <w:top w:val="single" w:sz="4" w:space="0" w:color="auto"/>
              <w:left w:val="single" w:sz="4" w:space="0" w:color="auto"/>
              <w:bottom w:val="single" w:sz="4" w:space="0" w:color="auto"/>
              <w:right w:val="single" w:sz="18" w:space="0" w:color="auto"/>
            </w:tcBorders>
            <w:hideMark/>
          </w:tcPr>
          <w:p w14:paraId="77FC996E" w14:textId="59241916" w:rsidR="007C2AB5" w:rsidRPr="000003A6" w:rsidRDefault="00EC452D">
            <w:pPr>
              <w:spacing w:before="120" w:after="120" w:line="240" w:lineRule="auto"/>
              <w:jc w:val="left"/>
              <w:rPr>
                <w:rFonts w:ascii="Times New Roman" w:hAnsi="Times New Roman"/>
                <w:noProof/>
                <w:sz w:val="18"/>
                <w:u w:val="single"/>
                <w:lang w:val="en-US" w:eastAsia="ja-JP"/>
              </w:rPr>
            </w:pPr>
            <w:r w:rsidRPr="000003A6">
              <w:rPr>
                <w:rFonts w:ascii="Times New Roman" w:hAnsi="Times New Roman"/>
                <w:noProof/>
                <w:sz w:val="18"/>
                <w:szCs w:val="18"/>
                <w:u w:val="single"/>
                <w:lang w:val="en-US"/>
              </w:rPr>
              <w:t>TRUE if the received packet PHY payload was LDPC coded, FALSE otherwise.</w:t>
            </w:r>
          </w:p>
        </w:tc>
      </w:tr>
      <w:tr w:rsidR="007C2AB5" w:rsidRPr="000003A6" w14:paraId="6054ABD5" w14:textId="77777777" w:rsidTr="007C2AB5">
        <w:trPr>
          <w:cantSplit/>
        </w:trPr>
        <w:tc>
          <w:tcPr>
            <w:tcW w:w="1668" w:type="dxa"/>
            <w:tcBorders>
              <w:top w:val="single" w:sz="4" w:space="0" w:color="auto"/>
              <w:left w:val="single" w:sz="18" w:space="0" w:color="auto"/>
              <w:bottom w:val="single" w:sz="18" w:space="0" w:color="auto"/>
              <w:right w:val="single" w:sz="4" w:space="0" w:color="auto"/>
            </w:tcBorders>
          </w:tcPr>
          <w:p w14:paraId="2BA5EA99" w14:textId="77777777" w:rsidR="007C2AB5" w:rsidRPr="000003A6" w:rsidRDefault="007C2AB5">
            <w:pPr>
              <w:spacing w:before="120" w:after="120" w:line="240" w:lineRule="auto"/>
              <w:jc w:val="left"/>
              <w:rPr>
                <w:rFonts w:ascii="Times New Roman" w:hAnsi="Times New Roman"/>
                <w:i/>
                <w:noProof/>
                <w:sz w:val="18"/>
                <w:lang w:val="en-US" w:eastAsia="ja-JP"/>
              </w:rPr>
            </w:pPr>
          </w:p>
        </w:tc>
        <w:tc>
          <w:tcPr>
            <w:tcW w:w="1275" w:type="dxa"/>
            <w:tcBorders>
              <w:top w:val="single" w:sz="4" w:space="0" w:color="auto"/>
              <w:left w:val="single" w:sz="4" w:space="0" w:color="auto"/>
              <w:bottom w:val="single" w:sz="18" w:space="0" w:color="auto"/>
              <w:right w:val="single" w:sz="4" w:space="0" w:color="auto"/>
            </w:tcBorders>
          </w:tcPr>
          <w:p w14:paraId="1725AC47" w14:textId="77777777" w:rsidR="007C2AB5" w:rsidRPr="000003A6" w:rsidRDefault="007C2AB5">
            <w:pPr>
              <w:spacing w:before="120" w:after="120" w:line="240" w:lineRule="auto"/>
              <w:jc w:val="center"/>
              <w:rPr>
                <w:rFonts w:ascii="Times New Roman" w:hAnsi="Times New Roman"/>
                <w:noProof/>
                <w:sz w:val="18"/>
                <w:lang w:val="en-US" w:eastAsia="ja-JP"/>
              </w:rPr>
            </w:pPr>
          </w:p>
        </w:tc>
        <w:tc>
          <w:tcPr>
            <w:tcW w:w="1701" w:type="dxa"/>
            <w:tcBorders>
              <w:top w:val="single" w:sz="4" w:space="0" w:color="auto"/>
              <w:left w:val="single" w:sz="4" w:space="0" w:color="auto"/>
              <w:bottom w:val="single" w:sz="18" w:space="0" w:color="auto"/>
              <w:right w:val="single" w:sz="4" w:space="0" w:color="auto"/>
            </w:tcBorders>
          </w:tcPr>
          <w:p w14:paraId="1B4ED837" w14:textId="77777777" w:rsidR="007C2AB5" w:rsidRPr="000003A6" w:rsidRDefault="007C2AB5">
            <w:pPr>
              <w:spacing w:before="120" w:after="120" w:line="240" w:lineRule="auto"/>
              <w:jc w:val="left"/>
              <w:rPr>
                <w:rFonts w:ascii="Times New Roman" w:hAnsi="Times New Roman"/>
                <w:noProof/>
                <w:sz w:val="18"/>
                <w:lang w:val="en-US" w:eastAsia="ja-JP"/>
              </w:rPr>
            </w:pPr>
          </w:p>
        </w:tc>
        <w:tc>
          <w:tcPr>
            <w:tcW w:w="5529" w:type="dxa"/>
            <w:tcBorders>
              <w:top w:val="single" w:sz="4" w:space="0" w:color="auto"/>
              <w:left w:val="single" w:sz="4" w:space="0" w:color="auto"/>
              <w:bottom w:val="single" w:sz="18" w:space="0" w:color="auto"/>
              <w:right w:val="single" w:sz="18" w:space="0" w:color="auto"/>
            </w:tcBorders>
          </w:tcPr>
          <w:p w14:paraId="3AC98734" w14:textId="77777777" w:rsidR="007C2AB5" w:rsidRPr="000003A6" w:rsidRDefault="007C2AB5">
            <w:pPr>
              <w:spacing w:before="120" w:after="120" w:line="240" w:lineRule="auto"/>
              <w:jc w:val="left"/>
              <w:rPr>
                <w:rFonts w:ascii="Times New Roman" w:hAnsi="Times New Roman"/>
                <w:noProof/>
                <w:sz w:val="18"/>
                <w:lang w:val="en-US" w:eastAsia="ja-JP"/>
              </w:rPr>
            </w:pPr>
          </w:p>
        </w:tc>
      </w:tr>
    </w:tbl>
    <w:p w14:paraId="732D9CB7" w14:textId="0039515C" w:rsidR="005A1A03" w:rsidRPr="000003A6" w:rsidRDefault="005A1A03" w:rsidP="005A1A03">
      <w:pPr>
        <w:spacing w:line="240" w:lineRule="auto"/>
        <w:rPr>
          <w:rFonts w:ascii="Times New Roman" w:hAnsi="Times New Roman"/>
          <w:noProof/>
          <w:lang w:val="en-US"/>
        </w:rPr>
      </w:pPr>
    </w:p>
    <w:p w14:paraId="372EB7CE" w14:textId="165E0BD3" w:rsidR="00503A4E" w:rsidRDefault="003338C1" w:rsidP="00503A4E">
      <w:pPr>
        <w:rPr>
          <w:rFonts w:ascii="Times New Roman" w:hAnsi="Times New Roman"/>
          <w:b/>
          <w:bCs/>
          <w:i/>
          <w:iCs/>
          <w:noProof/>
          <w:color w:val="FF0000"/>
          <w:lang w:val="en-US"/>
        </w:rPr>
      </w:pPr>
      <w:r>
        <w:rPr>
          <w:rFonts w:ascii="Times New Roman" w:hAnsi="Times New Roman"/>
          <w:b/>
          <w:bCs/>
          <w:i/>
          <w:iCs/>
          <w:noProof/>
          <w:color w:val="FF0000"/>
          <w:lang w:val="en-US"/>
        </w:rPr>
        <w:t xml:space="preserve">A new columnn </w:t>
      </w:r>
      <w:r w:rsidRPr="003338C1">
        <w:rPr>
          <w:rFonts w:ascii="Times New Roman" w:hAnsi="Times New Roman"/>
          <w:b/>
          <w:bCs/>
          <w:i/>
          <w:iCs/>
          <w:noProof/>
          <w:color w:val="FF0000"/>
          <w:lang w:val="en-US"/>
        </w:rPr>
        <w:t xml:space="preserve">with </w:t>
      </w:r>
      <w:r>
        <w:rPr>
          <w:rFonts w:ascii="Times New Roman" w:hAnsi="Times New Roman"/>
          <w:b/>
          <w:bCs/>
          <w:i/>
          <w:iCs/>
          <w:noProof/>
          <w:color w:val="FF0000"/>
          <w:lang w:val="en-US"/>
        </w:rPr>
        <w:t>the “</w:t>
      </w:r>
      <w:r w:rsidRPr="003338C1">
        <w:rPr>
          <w:rFonts w:ascii="Times New Roman" w:hAnsi="Times New Roman"/>
          <w:b/>
          <w:bCs/>
          <w:i/>
          <w:iCs/>
          <w:noProof/>
          <w:color w:val="FF0000"/>
          <w:lang w:val="en-US"/>
        </w:rPr>
        <w:t>DataRate parameter value</w:t>
      </w:r>
      <w:r>
        <w:rPr>
          <w:rFonts w:ascii="Times New Roman" w:hAnsi="Times New Roman"/>
          <w:b/>
          <w:bCs/>
          <w:i/>
          <w:iCs/>
          <w:noProof/>
          <w:color w:val="FF0000"/>
          <w:lang w:val="en-US"/>
        </w:rPr>
        <w:t>”</w:t>
      </w:r>
      <w:r w:rsidRPr="003338C1">
        <w:rPr>
          <w:rFonts w:ascii="Times New Roman" w:hAnsi="Times New Roman"/>
          <w:b/>
          <w:bCs/>
          <w:i/>
          <w:iCs/>
          <w:noProof/>
          <w:color w:val="FF0000"/>
          <w:lang w:val="en-US"/>
        </w:rPr>
        <w:t xml:space="preserve"> is inserted </w:t>
      </w:r>
      <w:r>
        <w:rPr>
          <w:rFonts w:ascii="Times New Roman" w:hAnsi="Times New Roman"/>
          <w:b/>
          <w:bCs/>
          <w:i/>
          <w:iCs/>
          <w:noProof/>
          <w:color w:val="FF0000"/>
          <w:lang w:val="en-US"/>
        </w:rPr>
        <w:t xml:space="preserve">into Table 49 (of </w:t>
      </w:r>
      <w:r w:rsidRPr="003338C1">
        <w:rPr>
          <w:rFonts w:ascii="Times New Roman" w:hAnsi="Times New Roman"/>
          <w:b/>
          <w:bCs/>
          <w:i/>
          <w:iCs/>
          <w:noProof/>
          <w:color w:val="FF0000"/>
          <w:lang w:val="en-US"/>
        </w:rPr>
        <w:t>pre-ballot</w:t>
      </w:r>
      <w:r>
        <w:rPr>
          <w:rFonts w:ascii="Times New Roman" w:hAnsi="Times New Roman"/>
          <w:b/>
          <w:bCs/>
          <w:i/>
          <w:iCs/>
          <w:noProof/>
          <w:color w:val="FF0000"/>
          <w:lang w:val="en-US"/>
        </w:rPr>
        <w:t xml:space="preserve"> </w:t>
      </w:r>
      <w:r>
        <w:rPr>
          <w:rFonts w:ascii="Times New Roman" w:hAnsi="Times New Roman"/>
          <w:b/>
          <w:bCs/>
          <w:i/>
          <w:iCs/>
          <w:noProof/>
          <w:color w:val="FF0000"/>
          <w:lang w:val="en-US"/>
        </w:rPr>
        <w:t>4ab</w:t>
      </w:r>
      <w:r>
        <w:rPr>
          <w:rFonts w:ascii="Times New Roman" w:hAnsi="Times New Roman"/>
          <w:b/>
          <w:bCs/>
          <w:i/>
          <w:iCs/>
          <w:noProof/>
          <w:color w:val="FF0000"/>
          <w:lang w:val="en-US"/>
        </w:rPr>
        <w:t xml:space="preserve"> </w:t>
      </w:r>
      <w:r>
        <w:rPr>
          <w:rFonts w:ascii="Times New Roman" w:hAnsi="Times New Roman"/>
          <w:b/>
          <w:bCs/>
          <w:i/>
          <w:iCs/>
          <w:noProof/>
          <w:color w:val="FF0000"/>
          <w:lang w:val="en-US"/>
        </w:rPr>
        <w:t xml:space="preserve">Draft </w:t>
      </w:r>
      <w:r w:rsidRPr="003338C1">
        <w:rPr>
          <w:rFonts w:ascii="Times New Roman" w:hAnsi="Times New Roman"/>
          <w:b/>
          <w:bCs/>
          <w:i/>
          <w:iCs/>
          <w:noProof/>
          <w:color w:val="FF0000"/>
          <w:lang w:val="en-US"/>
        </w:rPr>
        <w:t>C</w:t>
      </w:r>
      <w:r>
        <w:rPr>
          <w:rFonts w:ascii="Times New Roman" w:hAnsi="Times New Roman"/>
          <w:b/>
          <w:bCs/>
          <w:i/>
          <w:iCs/>
          <w:noProof/>
          <w:color w:val="FF0000"/>
          <w:lang w:val="en-US"/>
        </w:rPr>
        <w:t xml:space="preserve">). The </w:t>
      </w:r>
      <w:r w:rsidRPr="003338C1">
        <w:rPr>
          <w:rFonts w:ascii="Times New Roman" w:hAnsi="Times New Roman"/>
          <w:b/>
          <w:bCs/>
          <w:i/>
          <w:iCs/>
          <w:noProof/>
          <w:color w:val="FF0000"/>
          <w:lang w:val="en-US"/>
        </w:rPr>
        <w:t>rest of the table is unchange</w:t>
      </w:r>
      <w:r>
        <w:rPr>
          <w:rFonts w:ascii="Times New Roman" w:hAnsi="Times New Roman"/>
          <w:b/>
          <w:bCs/>
          <w:i/>
          <w:iCs/>
          <w:noProof/>
          <w:color w:val="FF0000"/>
          <w:lang w:val="en-US"/>
        </w:rPr>
        <w:t>d</w:t>
      </w:r>
      <w:r w:rsidR="00503A4E">
        <w:rPr>
          <w:rFonts w:ascii="Times New Roman" w:hAnsi="Times New Roman"/>
          <w:b/>
          <w:bCs/>
          <w:i/>
          <w:iCs/>
          <w:noProof/>
          <w:color w:val="FF0000"/>
          <w:lang w:val="en-US"/>
        </w:rPr>
        <w:t>:</w:t>
      </w:r>
    </w:p>
    <w:p w14:paraId="31F2D3F2" w14:textId="4BB9B41F" w:rsidR="00EC452D" w:rsidRPr="000003A6" w:rsidRDefault="00EC452D" w:rsidP="005A1A03">
      <w:pPr>
        <w:spacing w:line="240" w:lineRule="auto"/>
        <w:rPr>
          <w:rFonts w:ascii="Times New Roman" w:hAnsi="Times New Roman"/>
          <w:noProof/>
          <w:lang w:val="en-US"/>
        </w:rPr>
      </w:pPr>
    </w:p>
    <w:p w14:paraId="37E21ADB" w14:textId="77777777" w:rsidR="005A1A03" w:rsidRPr="005A1A03" w:rsidRDefault="005A1A03" w:rsidP="005A1A03">
      <w:pPr>
        <w:keepNext/>
        <w:keepLines/>
        <w:suppressAutoHyphens/>
        <w:spacing w:before="120" w:after="120" w:line="240" w:lineRule="auto"/>
        <w:jc w:val="center"/>
        <w:rPr>
          <w:b/>
          <w:noProof/>
          <w:lang w:val="en-US" w:eastAsia="ja-JP"/>
        </w:rPr>
      </w:pPr>
      <w:bookmarkStart w:id="14" w:name="_Ref127803651"/>
      <w:r w:rsidRPr="005A1A03">
        <w:rPr>
          <w:b/>
          <w:noProof/>
          <w:lang w:val="en-US" w:eastAsia="ja-JP"/>
        </w:rPr>
        <w:t xml:space="preserve">Table </w:t>
      </w:r>
      <w:r w:rsidRPr="005A1A03">
        <w:rPr>
          <w:b/>
          <w:noProof/>
          <w:lang w:val="en-US" w:eastAsia="ja-JP"/>
        </w:rPr>
        <w:fldChar w:fldCharType="begin"/>
      </w:r>
      <w:r w:rsidRPr="005A1A03">
        <w:rPr>
          <w:b/>
          <w:noProof/>
          <w:lang w:val="en-US" w:eastAsia="ja-JP"/>
        </w:rPr>
        <w:instrText xml:space="preserve"> SEQ Table \* ARABIC </w:instrText>
      </w:r>
      <w:r w:rsidRPr="005A1A03">
        <w:rPr>
          <w:b/>
          <w:noProof/>
          <w:lang w:val="en-US" w:eastAsia="ja-JP"/>
        </w:rPr>
        <w:fldChar w:fldCharType="separate"/>
      </w:r>
      <w:r w:rsidRPr="005A1A03">
        <w:rPr>
          <w:b/>
          <w:noProof/>
          <w:lang w:val="en-US" w:eastAsia="ja-JP"/>
        </w:rPr>
        <w:t>49</w:t>
      </w:r>
      <w:r w:rsidRPr="005A1A03">
        <w:rPr>
          <w:b/>
          <w:noProof/>
          <w:lang w:val="en-US" w:eastAsia="ja-JP"/>
        </w:rPr>
        <w:fldChar w:fldCharType="end"/>
      </w:r>
      <w:bookmarkEnd w:id="14"/>
      <w:r w:rsidRPr="005A1A03">
        <w:rPr>
          <w:b/>
          <w:noProof/>
          <w:lang w:val="en-US" w:eastAsia="ja-JP"/>
        </w:rPr>
        <w:t>—PHR1 codeword values and meaning</w:t>
      </w:r>
    </w:p>
    <w:tbl>
      <w:tblPr>
        <w:tblW w:w="7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141"/>
        <w:gridCol w:w="833"/>
        <w:gridCol w:w="1239"/>
        <w:gridCol w:w="990"/>
        <w:gridCol w:w="1117"/>
        <w:gridCol w:w="1238"/>
      </w:tblGrid>
      <w:tr w:rsidR="005A1A03" w:rsidRPr="000003A6" w14:paraId="1335345E" w14:textId="77777777" w:rsidTr="003338C1">
        <w:trPr>
          <w:jc w:val="center"/>
        </w:trPr>
        <w:tc>
          <w:tcPr>
            <w:tcW w:w="1283" w:type="dxa"/>
            <w:tcBorders>
              <w:top w:val="single" w:sz="18" w:space="0" w:color="auto"/>
              <w:left w:val="single" w:sz="18" w:space="0" w:color="auto"/>
              <w:bottom w:val="single" w:sz="18" w:space="0" w:color="auto"/>
              <w:right w:val="single" w:sz="4" w:space="0" w:color="auto"/>
            </w:tcBorders>
            <w:vAlign w:val="center"/>
            <w:hideMark/>
          </w:tcPr>
          <w:p w14:paraId="782D1F7E" w14:textId="77777777" w:rsidR="005A1A03" w:rsidRPr="005A1A03" w:rsidRDefault="005A1A03" w:rsidP="005A1A03">
            <w:pPr>
              <w:keepNext/>
              <w:keepLines/>
              <w:spacing w:before="120" w:after="120" w:line="240" w:lineRule="auto"/>
              <w:jc w:val="center"/>
              <w:rPr>
                <w:rFonts w:ascii="Times New Roman" w:hAnsi="Times New Roman"/>
                <w:b/>
                <w:noProof/>
                <w:sz w:val="18"/>
                <w:lang w:val="en-US" w:eastAsia="ja-JP"/>
              </w:rPr>
            </w:pPr>
            <w:bookmarkStart w:id="15" w:name="_Hlk164094944"/>
            <w:bookmarkStart w:id="16" w:name="_Hlk128654405"/>
            <w:r w:rsidRPr="005A1A03">
              <w:rPr>
                <w:rFonts w:ascii="Times New Roman" w:hAnsi="Times New Roman"/>
                <w:b/>
                <w:noProof/>
                <w:sz w:val="18"/>
                <w:lang w:val="en-US" w:eastAsia="ja-JP"/>
              </w:rPr>
              <w:t xml:space="preserve">PHR1 codeword </w:t>
            </w:r>
            <w:r w:rsidRPr="005A1A03">
              <w:rPr>
                <w:rFonts w:ascii="Times New Roman" w:hAnsi="Times New Roman"/>
                <w:b/>
                <w:noProof/>
                <w:sz w:val="18"/>
                <w:lang w:val="en-US" w:eastAsia="ja-JP"/>
              </w:rPr>
              <w:br/>
              <w:t>(20 bits)</w:t>
            </w:r>
          </w:p>
        </w:tc>
        <w:tc>
          <w:tcPr>
            <w:tcW w:w="1141" w:type="dxa"/>
            <w:tcBorders>
              <w:top w:val="single" w:sz="18" w:space="0" w:color="auto"/>
              <w:left w:val="single" w:sz="4" w:space="0" w:color="auto"/>
              <w:bottom w:val="single" w:sz="18" w:space="0" w:color="auto"/>
              <w:right w:val="single" w:sz="4" w:space="0" w:color="auto"/>
            </w:tcBorders>
            <w:vAlign w:val="center"/>
            <w:hideMark/>
          </w:tcPr>
          <w:p w14:paraId="761E201A" w14:textId="77777777" w:rsidR="005A1A03" w:rsidRPr="005A1A03" w:rsidRDefault="005A1A03" w:rsidP="005A1A03">
            <w:pPr>
              <w:keepNext/>
              <w:keepLines/>
              <w:spacing w:before="120" w:after="120" w:line="240" w:lineRule="auto"/>
              <w:jc w:val="center"/>
              <w:rPr>
                <w:rFonts w:ascii="Times New Roman" w:hAnsi="Times New Roman"/>
                <w:b/>
                <w:noProof/>
                <w:sz w:val="18"/>
                <w:lang w:val="en-US" w:eastAsia="ja-JP"/>
              </w:rPr>
            </w:pPr>
            <w:r w:rsidRPr="005A1A03">
              <w:rPr>
                <w:rFonts w:ascii="Times New Roman" w:hAnsi="Times New Roman"/>
                <w:b/>
                <w:noProof/>
                <w:sz w:val="18"/>
                <w:lang w:val="en-US" w:eastAsia="ja-JP"/>
              </w:rPr>
              <w:t>Minimum Hamming Distance</w:t>
            </w:r>
          </w:p>
        </w:tc>
        <w:tc>
          <w:tcPr>
            <w:tcW w:w="833" w:type="dxa"/>
            <w:tcBorders>
              <w:top w:val="single" w:sz="18" w:space="0" w:color="auto"/>
              <w:left w:val="single" w:sz="4" w:space="0" w:color="auto"/>
              <w:bottom w:val="single" w:sz="18" w:space="0" w:color="auto"/>
              <w:right w:val="single" w:sz="4" w:space="0" w:color="auto"/>
            </w:tcBorders>
            <w:vAlign w:val="center"/>
            <w:hideMark/>
          </w:tcPr>
          <w:p w14:paraId="7CC2850B" w14:textId="77777777" w:rsidR="005A1A03" w:rsidRPr="005A1A03" w:rsidRDefault="005A1A03" w:rsidP="005A1A03">
            <w:pPr>
              <w:keepNext/>
              <w:keepLines/>
              <w:spacing w:before="120" w:after="120" w:line="240" w:lineRule="auto"/>
              <w:jc w:val="center"/>
              <w:rPr>
                <w:rFonts w:ascii="Times New Roman" w:hAnsi="Times New Roman"/>
                <w:b/>
                <w:noProof/>
                <w:sz w:val="18"/>
                <w:lang w:val="en-US" w:eastAsia="ja-JP"/>
              </w:rPr>
            </w:pPr>
            <w:r w:rsidRPr="005A1A03">
              <w:rPr>
                <w:rFonts w:ascii="Times New Roman" w:hAnsi="Times New Roman"/>
                <w:b/>
                <w:noProof/>
                <w:sz w:val="18"/>
                <w:lang w:val="en-US" w:eastAsia="ja-JP"/>
              </w:rPr>
              <w:t>PSDU Coding</w:t>
            </w:r>
          </w:p>
        </w:tc>
        <w:tc>
          <w:tcPr>
            <w:tcW w:w="1239" w:type="dxa"/>
            <w:tcBorders>
              <w:top w:val="single" w:sz="18" w:space="0" w:color="auto"/>
              <w:left w:val="single" w:sz="4" w:space="0" w:color="auto"/>
              <w:bottom w:val="single" w:sz="18" w:space="0" w:color="auto"/>
              <w:right w:val="single" w:sz="4" w:space="0" w:color="auto"/>
            </w:tcBorders>
            <w:vAlign w:val="center"/>
            <w:hideMark/>
          </w:tcPr>
          <w:p w14:paraId="4D770416" w14:textId="77777777" w:rsidR="005A1A03" w:rsidRPr="005A1A03" w:rsidRDefault="005A1A03" w:rsidP="005A1A03">
            <w:pPr>
              <w:keepNext/>
              <w:keepLines/>
              <w:spacing w:before="120" w:after="120" w:line="240" w:lineRule="auto"/>
              <w:jc w:val="center"/>
              <w:rPr>
                <w:rFonts w:ascii="Times New Roman" w:hAnsi="Times New Roman"/>
                <w:b/>
                <w:noProof/>
                <w:sz w:val="18"/>
                <w:lang w:val="en-US" w:eastAsia="ja-JP"/>
              </w:rPr>
            </w:pPr>
            <w:r w:rsidRPr="005A1A03">
              <w:rPr>
                <w:rFonts w:ascii="Times New Roman" w:hAnsi="Times New Roman"/>
                <w:b/>
                <w:noProof/>
                <w:sz w:val="18"/>
                <w:lang w:val="en-US" w:eastAsia="ja-JP"/>
              </w:rPr>
              <w:t>PHR2 nominal rate (Mb/s)</w:t>
            </w:r>
          </w:p>
        </w:tc>
        <w:tc>
          <w:tcPr>
            <w:tcW w:w="990" w:type="dxa"/>
            <w:tcBorders>
              <w:top w:val="single" w:sz="18" w:space="0" w:color="auto"/>
              <w:left w:val="single" w:sz="4" w:space="0" w:color="auto"/>
              <w:bottom w:val="single" w:sz="18" w:space="0" w:color="auto"/>
              <w:right w:val="single" w:sz="4" w:space="0" w:color="auto"/>
            </w:tcBorders>
            <w:vAlign w:val="center"/>
            <w:hideMark/>
          </w:tcPr>
          <w:p w14:paraId="69E49B07" w14:textId="77777777" w:rsidR="005A1A03" w:rsidRPr="005A1A03" w:rsidRDefault="005A1A03" w:rsidP="005A1A03">
            <w:pPr>
              <w:keepNext/>
              <w:keepLines/>
              <w:spacing w:before="120" w:after="120" w:line="240" w:lineRule="auto"/>
              <w:jc w:val="center"/>
              <w:rPr>
                <w:rFonts w:ascii="Times New Roman" w:hAnsi="Times New Roman"/>
                <w:b/>
                <w:noProof/>
                <w:sz w:val="18"/>
                <w:lang w:val="en-US" w:eastAsia="ja-JP"/>
              </w:rPr>
            </w:pPr>
            <w:r w:rsidRPr="005A1A03">
              <w:rPr>
                <w:rFonts w:ascii="Times New Roman" w:hAnsi="Times New Roman"/>
                <w:b/>
                <w:noProof/>
                <w:sz w:val="18"/>
                <w:lang w:val="en-US" w:eastAsia="ja-JP"/>
              </w:rPr>
              <w:t>PSDU nominal data rate (Mb/s)</w:t>
            </w:r>
          </w:p>
        </w:tc>
        <w:tc>
          <w:tcPr>
            <w:tcW w:w="1117" w:type="dxa"/>
            <w:tcBorders>
              <w:top w:val="single" w:sz="18" w:space="0" w:color="auto"/>
              <w:left w:val="single" w:sz="4" w:space="0" w:color="auto"/>
              <w:bottom w:val="single" w:sz="18" w:space="0" w:color="auto"/>
              <w:right w:val="single" w:sz="4" w:space="0" w:color="auto"/>
            </w:tcBorders>
            <w:vAlign w:val="center"/>
          </w:tcPr>
          <w:p w14:paraId="5BACBF21" w14:textId="7DEAB5CA" w:rsidR="00776C4B" w:rsidRPr="000003A6" w:rsidRDefault="005A1A03" w:rsidP="00776C4B">
            <w:pPr>
              <w:keepNext/>
              <w:keepLines/>
              <w:spacing w:before="120" w:after="120" w:line="240" w:lineRule="auto"/>
              <w:jc w:val="center"/>
              <w:rPr>
                <w:rFonts w:ascii="Times New Roman" w:hAnsi="Times New Roman"/>
                <w:b/>
                <w:noProof/>
                <w:sz w:val="18"/>
                <w:u w:val="single"/>
                <w:lang w:val="en-US" w:eastAsia="ja-JP"/>
              </w:rPr>
            </w:pPr>
            <w:r w:rsidRPr="000003A6">
              <w:rPr>
                <w:rFonts w:ascii="Times New Roman" w:hAnsi="Times New Roman"/>
                <w:b/>
                <w:noProof/>
                <w:sz w:val="18"/>
                <w:u w:val="single"/>
                <w:lang w:val="en-US" w:eastAsia="ja-JP"/>
              </w:rPr>
              <w:t>DataRate</w:t>
            </w:r>
            <w:r w:rsidRPr="000003A6">
              <w:rPr>
                <w:rFonts w:ascii="Times New Roman" w:hAnsi="Times New Roman"/>
                <w:b/>
                <w:noProof/>
                <w:sz w:val="18"/>
                <w:u w:val="single"/>
                <w:lang w:val="en-US" w:eastAsia="ja-JP"/>
              </w:rPr>
              <w:br/>
              <w:t>parameter</w:t>
            </w:r>
            <w:r w:rsidR="00776C4B" w:rsidRPr="000003A6">
              <w:rPr>
                <w:rFonts w:ascii="Times New Roman" w:hAnsi="Times New Roman"/>
                <w:b/>
                <w:noProof/>
                <w:sz w:val="18"/>
                <w:u w:val="single"/>
                <w:lang w:val="en-US" w:eastAsia="ja-JP"/>
              </w:rPr>
              <w:t xml:space="preserve"> value</w:t>
            </w:r>
          </w:p>
        </w:tc>
        <w:tc>
          <w:tcPr>
            <w:tcW w:w="1238" w:type="dxa"/>
            <w:tcBorders>
              <w:top w:val="single" w:sz="18" w:space="0" w:color="auto"/>
              <w:left w:val="single" w:sz="4" w:space="0" w:color="auto"/>
              <w:bottom w:val="single" w:sz="18" w:space="0" w:color="auto"/>
              <w:right w:val="single" w:sz="18" w:space="0" w:color="auto"/>
            </w:tcBorders>
            <w:vAlign w:val="center"/>
            <w:hideMark/>
          </w:tcPr>
          <w:p w14:paraId="021C4FFC" w14:textId="455EAA01" w:rsidR="005A1A03" w:rsidRPr="005A1A03" w:rsidRDefault="005A1A03" w:rsidP="005A1A03">
            <w:pPr>
              <w:keepNext/>
              <w:keepLines/>
              <w:spacing w:before="120" w:after="120" w:line="240" w:lineRule="auto"/>
              <w:jc w:val="center"/>
              <w:rPr>
                <w:rFonts w:ascii="Times New Roman" w:hAnsi="Times New Roman"/>
                <w:b/>
                <w:noProof/>
                <w:sz w:val="18"/>
                <w:lang w:val="en-US" w:eastAsia="ja-JP"/>
              </w:rPr>
            </w:pPr>
            <w:r w:rsidRPr="005A1A03">
              <w:rPr>
                <w:rFonts w:ascii="Times New Roman" w:hAnsi="Times New Roman"/>
                <w:b/>
                <w:noProof/>
                <w:sz w:val="18"/>
                <w:lang w:val="en-US" w:eastAsia="ja-JP"/>
              </w:rPr>
              <w:t>Modulation Reference</w:t>
            </w:r>
          </w:p>
        </w:tc>
      </w:tr>
      <w:tr w:rsidR="005A1A03" w:rsidRPr="000003A6" w14:paraId="01287016" w14:textId="77777777" w:rsidTr="003338C1">
        <w:trPr>
          <w:jc w:val="center"/>
        </w:trPr>
        <w:tc>
          <w:tcPr>
            <w:tcW w:w="1283" w:type="dxa"/>
            <w:tcBorders>
              <w:top w:val="single" w:sz="18" w:space="0" w:color="auto"/>
              <w:left w:val="single" w:sz="18" w:space="0" w:color="auto"/>
              <w:bottom w:val="single" w:sz="4" w:space="0" w:color="auto"/>
              <w:right w:val="single" w:sz="4" w:space="0" w:color="auto"/>
            </w:tcBorders>
            <w:vAlign w:val="center"/>
            <w:hideMark/>
          </w:tcPr>
          <w:p w14:paraId="7B26A801" w14:textId="77777777" w:rsidR="005A1A03" w:rsidRPr="005A1A03" w:rsidRDefault="005A1A03" w:rsidP="005A1A03">
            <w:pPr>
              <w:keepNext/>
              <w:keepLines/>
              <w:spacing w:before="120" w:after="120" w:line="240" w:lineRule="auto"/>
              <w:jc w:val="center"/>
              <w:rPr>
                <w:rFonts w:ascii="Times New Roman" w:hAnsi="Times New Roman"/>
                <w:noProof/>
                <w:sz w:val="18"/>
                <w:lang w:val="en-US" w:eastAsia="ja-JP"/>
              </w:rPr>
            </w:pPr>
            <w:bookmarkStart w:id="17" w:name="_Hlk127804018"/>
            <w:bookmarkStart w:id="18" w:name="_Hlk127805720"/>
            <w:bookmarkStart w:id="19" w:name="_Hlk127805750"/>
            <w:bookmarkStart w:id="20" w:name="_Hlk164088494"/>
            <w:bookmarkEnd w:id="15"/>
            <w:r w:rsidRPr="005A1A03">
              <w:rPr>
                <w:rFonts w:ascii="Times New Roman" w:hAnsi="Times New Roman"/>
                <w:noProof/>
                <w:sz w:val="18"/>
                <w:lang w:val="en-US" w:eastAsia="ja-JP"/>
              </w:rPr>
              <w:t>0xFFFFF</w:t>
            </w:r>
          </w:p>
        </w:tc>
        <w:tc>
          <w:tcPr>
            <w:tcW w:w="1141" w:type="dxa"/>
            <w:tcBorders>
              <w:top w:val="single" w:sz="18" w:space="0" w:color="auto"/>
              <w:left w:val="single" w:sz="4" w:space="0" w:color="auto"/>
              <w:bottom w:val="single" w:sz="4" w:space="0" w:color="auto"/>
              <w:right w:val="single" w:sz="4" w:space="0" w:color="auto"/>
            </w:tcBorders>
            <w:hideMark/>
          </w:tcPr>
          <w:p w14:paraId="15082581" w14:textId="77777777" w:rsidR="005A1A03" w:rsidRPr="005A1A03" w:rsidRDefault="005A1A03" w:rsidP="005A1A03">
            <w:pPr>
              <w:keepNext/>
              <w:keepLines/>
              <w:spacing w:before="120" w:after="120" w:line="240" w:lineRule="auto"/>
              <w:jc w:val="center"/>
              <w:rPr>
                <w:rFonts w:ascii="Times New Roman" w:hAnsi="Times New Roman"/>
                <w:noProof/>
                <w:sz w:val="18"/>
                <w:lang w:val="en-US" w:eastAsia="ja-JP"/>
              </w:rPr>
            </w:pPr>
            <w:r w:rsidRPr="005A1A03">
              <w:rPr>
                <w:rFonts w:ascii="Times New Roman" w:hAnsi="Times New Roman"/>
                <w:noProof/>
                <w:sz w:val="18"/>
                <w:lang w:val="en-US" w:eastAsia="ja-JP"/>
              </w:rPr>
              <w:t>13</w:t>
            </w:r>
          </w:p>
        </w:tc>
        <w:tc>
          <w:tcPr>
            <w:tcW w:w="833" w:type="dxa"/>
            <w:tcBorders>
              <w:top w:val="single" w:sz="18" w:space="0" w:color="auto"/>
              <w:left w:val="single" w:sz="4" w:space="0" w:color="auto"/>
              <w:bottom w:val="single" w:sz="4" w:space="0" w:color="auto"/>
              <w:right w:val="single" w:sz="4" w:space="0" w:color="auto"/>
            </w:tcBorders>
            <w:hideMark/>
          </w:tcPr>
          <w:p w14:paraId="74937225" w14:textId="77777777" w:rsidR="005A1A03" w:rsidRPr="005A1A03" w:rsidRDefault="005A1A03" w:rsidP="005A1A03">
            <w:pPr>
              <w:keepNext/>
              <w:keepLines/>
              <w:spacing w:before="120" w:after="120" w:line="240" w:lineRule="auto"/>
              <w:jc w:val="center"/>
              <w:rPr>
                <w:rFonts w:ascii="Times New Roman" w:hAnsi="Times New Roman"/>
                <w:noProof/>
                <w:sz w:val="18"/>
                <w:lang w:val="en-US" w:eastAsia="ja-JP"/>
              </w:rPr>
            </w:pPr>
            <w:r w:rsidRPr="005A1A03">
              <w:rPr>
                <w:rFonts w:ascii="Times New Roman" w:hAnsi="Times New Roman"/>
                <w:noProof/>
                <w:sz w:val="18"/>
                <w:lang w:val="en-US" w:eastAsia="ja-JP"/>
              </w:rPr>
              <w:t>LDPC</w:t>
            </w:r>
          </w:p>
        </w:tc>
        <w:tc>
          <w:tcPr>
            <w:tcW w:w="1239" w:type="dxa"/>
            <w:tcBorders>
              <w:top w:val="single" w:sz="18" w:space="0" w:color="auto"/>
              <w:left w:val="single" w:sz="4" w:space="0" w:color="auto"/>
              <w:bottom w:val="single" w:sz="4" w:space="0" w:color="auto"/>
              <w:right w:val="single" w:sz="4" w:space="0" w:color="auto"/>
            </w:tcBorders>
            <w:hideMark/>
          </w:tcPr>
          <w:p w14:paraId="578EDCB1" w14:textId="77777777" w:rsidR="005A1A03" w:rsidRPr="005A1A03" w:rsidRDefault="005A1A03" w:rsidP="005A1A03">
            <w:pPr>
              <w:keepNext/>
              <w:keepLines/>
              <w:spacing w:before="120" w:after="120" w:line="240" w:lineRule="auto"/>
              <w:ind w:left="205"/>
              <w:jc w:val="left"/>
              <w:rPr>
                <w:rFonts w:ascii="Times New Roman" w:hAnsi="Times New Roman"/>
                <w:noProof/>
                <w:sz w:val="18"/>
                <w:lang w:val="en-US" w:eastAsia="ja-JP"/>
              </w:rPr>
            </w:pPr>
            <w:r w:rsidRPr="005A1A03">
              <w:rPr>
                <w:rFonts w:ascii="Times New Roman" w:hAnsi="Times New Roman"/>
                <w:noProof/>
                <w:sz w:val="18"/>
                <w:lang w:val="en-US" w:eastAsia="ja-JP"/>
              </w:rPr>
              <w:t xml:space="preserve">1.95 × ½ </w:t>
            </w:r>
          </w:p>
        </w:tc>
        <w:tc>
          <w:tcPr>
            <w:tcW w:w="990" w:type="dxa"/>
            <w:tcBorders>
              <w:top w:val="single" w:sz="18" w:space="0" w:color="auto"/>
              <w:left w:val="single" w:sz="4" w:space="0" w:color="auto"/>
              <w:bottom w:val="single" w:sz="4" w:space="0" w:color="auto"/>
              <w:right w:val="single" w:sz="4" w:space="0" w:color="auto"/>
            </w:tcBorders>
            <w:hideMark/>
          </w:tcPr>
          <w:p w14:paraId="1EB557D5" w14:textId="77777777" w:rsidR="005A1A03" w:rsidRPr="005A1A03" w:rsidRDefault="005A1A03" w:rsidP="005A1A03">
            <w:pPr>
              <w:keepNext/>
              <w:keepLines/>
              <w:spacing w:before="120" w:after="120" w:line="240" w:lineRule="auto"/>
              <w:jc w:val="center"/>
              <w:rPr>
                <w:rFonts w:ascii="Times New Roman" w:hAnsi="Times New Roman"/>
                <w:noProof/>
                <w:sz w:val="18"/>
                <w:lang w:val="en-US" w:eastAsia="ja-JP"/>
              </w:rPr>
            </w:pPr>
            <w:r w:rsidRPr="005A1A03">
              <w:rPr>
                <w:rFonts w:ascii="Times New Roman" w:hAnsi="Times New Roman"/>
                <w:noProof/>
                <w:sz w:val="18"/>
                <w:lang w:val="en-US" w:eastAsia="ja-JP"/>
              </w:rPr>
              <w:t>1.95</w:t>
            </w:r>
          </w:p>
        </w:tc>
        <w:tc>
          <w:tcPr>
            <w:tcW w:w="1117" w:type="dxa"/>
            <w:vMerge w:val="restart"/>
            <w:tcBorders>
              <w:top w:val="single" w:sz="18" w:space="0" w:color="auto"/>
              <w:left w:val="single" w:sz="4" w:space="0" w:color="auto"/>
              <w:right w:val="single" w:sz="4" w:space="0" w:color="auto"/>
            </w:tcBorders>
            <w:vAlign w:val="center"/>
          </w:tcPr>
          <w:p w14:paraId="1B5E7630" w14:textId="304D046A" w:rsidR="005A1A03" w:rsidRPr="000003A6" w:rsidRDefault="00776C4B" w:rsidP="005A1A03">
            <w:pPr>
              <w:keepNext/>
              <w:keepLines/>
              <w:spacing w:before="120" w:after="120" w:line="240" w:lineRule="auto"/>
              <w:jc w:val="center"/>
              <w:rPr>
                <w:rFonts w:ascii="Times New Roman" w:hAnsi="Times New Roman"/>
                <w:noProof/>
                <w:sz w:val="18"/>
                <w:u w:val="single"/>
                <w:lang w:val="en-US" w:eastAsia="ja-JP"/>
              </w:rPr>
            </w:pPr>
            <w:r w:rsidRPr="000003A6">
              <w:rPr>
                <w:rFonts w:ascii="Times New Roman" w:hAnsi="Times New Roman"/>
                <w:noProof/>
                <w:sz w:val="18"/>
                <w:u w:val="single"/>
                <w:lang w:val="en-US" w:eastAsia="ja-JP"/>
              </w:rPr>
              <w:t>1</w:t>
            </w:r>
          </w:p>
        </w:tc>
        <w:tc>
          <w:tcPr>
            <w:tcW w:w="1238" w:type="dxa"/>
            <w:vMerge w:val="restart"/>
            <w:tcBorders>
              <w:top w:val="single" w:sz="18" w:space="0" w:color="auto"/>
              <w:left w:val="single" w:sz="4" w:space="0" w:color="auto"/>
              <w:bottom w:val="single" w:sz="4" w:space="0" w:color="auto"/>
              <w:right w:val="single" w:sz="18" w:space="0" w:color="auto"/>
            </w:tcBorders>
            <w:vAlign w:val="center"/>
            <w:hideMark/>
          </w:tcPr>
          <w:p w14:paraId="2DF73E94" w14:textId="0D2D3BDE" w:rsidR="005A1A03" w:rsidRPr="005A1A03" w:rsidRDefault="005A1A03" w:rsidP="005A1A03">
            <w:pPr>
              <w:keepNext/>
              <w:keepLines/>
              <w:spacing w:before="120" w:after="120" w:line="240" w:lineRule="auto"/>
              <w:jc w:val="center"/>
              <w:rPr>
                <w:rFonts w:ascii="Times New Roman" w:hAnsi="Times New Roman"/>
                <w:noProof/>
                <w:sz w:val="18"/>
                <w:lang w:val="en-US" w:eastAsia="ja-JP"/>
              </w:rPr>
            </w:pPr>
            <w:r w:rsidRPr="000003A6">
              <w:rPr>
                <w:rFonts w:ascii="Times New Roman" w:hAnsi="Times New Roman"/>
                <w:noProof/>
                <w:sz w:val="18"/>
                <w:lang w:val="en-US" w:eastAsia="ja-JP"/>
              </w:rPr>
              <w:t>16.3.4.3.2</w:t>
            </w:r>
          </w:p>
        </w:tc>
        <w:bookmarkEnd w:id="17"/>
        <w:bookmarkEnd w:id="18"/>
      </w:tr>
      <w:tr w:rsidR="005A1A03" w:rsidRPr="000003A6" w14:paraId="2F313E65" w14:textId="77777777" w:rsidTr="003338C1">
        <w:trPr>
          <w:jc w:val="center"/>
        </w:trPr>
        <w:tc>
          <w:tcPr>
            <w:tcW w:w="1283" w:type="dxa"/>
            <w:tcBorders>
              <w:top w:val="single" w:sz="4" w:space="0" w:color="auto"/>
              <w:left w:val="single" w:sz="18" w:space="0" w:color="auto"/>
              <w:bottom w:val="single" w:sz="4" w:space="0" w:color="auto"/>
              <w:right w:val="single" w:sz="4" w:space="0" w:color="auto"/>
            </w:tcBorders>
            <w:hideMark/>
          </w:tcPr>
          <w:p w14:paraId="0760B7F0" w14:textId="77777777" w:rsidR="005A1A03" w:rsidRPr="005A1A03" w:rsidRDefault="005A1A03" w:rsidP="005A1A03">
            <w:pPr>
              <w:keepNext/>
              <w:keepLines/>
              <w:spacing w:before="120" w:after="120" w:line="240" w:lineRule="auto"/>
              <w:jc w:val="center"/>
              <w:rPr>
                <w:rFonts w:ascii="Times New Roman" w:hAnsi="Times New Roman"/>
                <w:noProof/>
                <w:sz w:val="18"/>
                <w:lang w:val="en-US" w:eastAsia="ja-JP"/>
              </w:rPr>
            </w:pPr>
            <w:r w:rsidRPr="005A1A03">
              <w:rPr>
                <w:rFonts w:ascii="Times New Roman" w:hAnsi="Times New Roman"/>
                <w:noProof/>
                <w:sz w:val="18"/>
                <w:lang w:val="en-US" w:eastAsia="ja-JP"/>
              </w:rPr>
              <w:t>0x04CCC</w:t>
            </w:r>
          </w:p>
        </w:tc>
        <w:tc>
          <w:tcPr>
            <w:tcW w:w="1141" w:type="dxa"/>
            <w:tcBorders>
              <w:top w:val="single" w:sz="4" w:space="0" w:color="auto"/>
              <w:left w:val="single" w:sz="4" w:space="0" w:color="auto"/>
              <w:bottom w:val="single" w:sz="4" w:space="0" w:color="auto"/>
              <w:right w:val="single" w:sz="4" w:space="0" w:color="auto"/>
            </w:tcBorders>
            <w:hideMark/>
          </w:tcPr>
          <w:p w14:paraId="247D31A8" w14:textId="77777777" w:rsidR="005A1A03" w:rsidRPr="005A1A03" w:rsidRDefault="005A1A03" w:rsidP="005A1A03">
            <w:pPr>
              <w:keepNext/>
              <w:keepLines/>
              <w:spacing w:before="120" w:after="120" w:line="240" w:lineRule="auto"/>
              <w:jc w:val="center"/>
              <w:rPr>
                <w:rFonts w:ascii="Times New Roman" w:hAnsi="Times New Roman"/>
                <w:noProof/>
                <w:sz w:val="18"/>
                <w:lang w:val="en-US" w:eastAsia="ja-JP"/>
              </w:rPr>
            </w:pPr>
            <w:r w:rsidRPr="005A1A03">
              <w:rPr>
                <w:rFonts w:ascii="Times New Roman" w:hAnsi="Times New Roman"/>
                <w:noProof/>
                <w:sz w:val="18"/>
                <w:lang w:val="en-US" w:eastAsia="ja-JP"/>
              </w:rPr>
              <w:t>8</w:t>
            </w:r>
          </w:p>
        </w:tc>
        <w:tc>
          <w:tcPr>
            <w:tcW w:w="833" w:type="dxa"/>
            <w:tcBorders>
              <w:top w:val="single" w:sz="4" w:space="0" w:color="auto"/>
              <w:left w:val="single" w:sz="4" w:space="0" w:color="auto"/>
              <w:bottom w:val="single" w:sz="4" w:space="0" w:color="auto"/>
              <w:right w:val="single" w:sz="4" w:space="0" w:color="auto"/>
            </w:tcBorders>
            <w:hideMark/>
          </w:tcPr>
          <w:p w14:paraId="71E6B33C" w14:textId="77777777" w:rsidR="005A1A03" w:rsidRPr="005A1A03" w:rsidRDefault="005A1A03" w:rsidP="005A1A03">
            <w:pPr>
              <w:keepNext/>
              <w:keepLines/>
              <w:spacing w:before="120" w:after="120" w:line="240" w:lineRule="auto"/>
              <w:jc w:val="center"/>
              <w:rPr>
                <w:rFonts w:ascii="Times New Roman" w:hAnsi="Times New Roman"/>
                <w:noProof/>
                <w:sz w:val="18"/>
                <w:lang w:val="en-US" w:eastAsia="ja-JP"/>
              </w:rPr>
            </w:pPr>
            <w:r w:rsidRPr="005A1A03">
              <w:rPr>
                <w:rFonts w:ascii="Times New Roman" w:hAnsi="Times New Roman"/>
                <w:noProof/>
                <w:sz w:val="18"/>
                <w:lang w:val="en-US" w:eastAsia="ja-JP"/>
              </w:rPr>
              <w:t>K = 7</w:t>
            </w:r>
          </w:p>
        </w:tc>
        <w:tc>
          <w:tcPr>
            <w:tcW w:w="1239" w:type="dxa"/>
            <w:tcBorders>
              <w:top w:val="single" w:sz="4" w:space="0" w:color="auto"/>
              <w:left w:val="single" w:sz="4" w:space="0" w:color="auto"/>
              <w:bottom w:val="single" w:sz="4" w:space="0" w:color="auto"/>
              <w:right w:val="single" w:sz="4" w:space="0" w:color="auto"/>
            </w:tcBorders>
            <w:hideMark/>
          </w:tcPr>
          <w:p w14:paraId="3A770C01" w14:textId="77777777" w:rsidR="005A1A03" w:rsidRPr="005A1A03" w:rsidRDefault="005A1A03" w:rsidP="005A1A03">
            <w:pPr>
              <w:keepNext/>
              <w:keepLines/>
              <w:spacing w:before="120" w:after="120" w:line="240" w:lineRule="auto"/>
              <w:ind w:left="205"/>
              <w:jc w:val="left"/>
              <w:rPr>
                <w:rFonts w:ascii="Times New Roman" w:hAnsi="Times New Roman"/>
                <w:noProof/>
                <w:sz w:val="18"/>
                <w:lang w:val="en-US" w:eastAsia="ja-JP"/>
              </w:rPr>
            </w:pPr>
            <w:r w:rsidRPr="005A1A03">
              <w:rPr>
                <w:rFonts w:ascii="Times New Roman" w:hAnsi="Times New Roman"/>
                <w:noProof/>
                <w:sz w:val="18"/>
                <w:lang w:val="en-US" w:eastAsia="ja-JP"/>
              </w:rPr>
              <w:t>1.95</w:t>
            </w:r>
          </w:p>
        </w:tc>
        <w:tc>
          <w:tcPr>
            <w:tcW w:w="990" w:type="dxa"/>
            <w:tcBorders>
              <w:top w:val="single" w:sz="4" w:space="0" w:color="auto"/>
              <w:left w:val="single" w:sz="4" w:space="0" w:color="auto"/>
              <w:bottom w:val="single" w:sz="4" w:space="0" w:color="auto"/>
              <w:right w:val="single" w:sz="4" w:space="0" w:color="auto"/>
            </w:tcBorders>
            <w:hideMark/>
          </w:tcPr>
          <w:p w14:paraId="041466B2" w14:textId="77777777" w:rsidR="005A1A03" w:rsidRPr="005A1A03" w:rsidRDefault="005A1A03" w:rsidP="005A1A03">
            <w:pPr>
              <w:keepNext/>
              <w:keepLines/>
              <w:spacing w:before="120" w:after="120" w:line="240" w:lineRule="auto"/>
              <w:jc w:val="center"/>
              <w:rPr>
                <w:rFonts w:ascii="Times New Roman" w:hAnsi="Times New Roman"/>
                <w:noProof/>
                <w:sz w:val="18"/>
                <w:lang w:val="en-US" w:eastAsia="ja-JP"/>
              </w:rPr>
            </w:pPr>
            <w:r w:rsidRPr="005A1A03">
              <w:rPr>
                <w:rFonts w:ascii="Times New Roman" w:hAnsi="Times New Roman"/>
                <w:noProof/>
                <w:sz w:val="18"/>
                <w:lang w:val="en-US" w:eastAsia="ja-JP"/>
              </w:rPr>
              <w:t>1.95</w:t>
            </w:r>
          </w:p>
        </w:tc>
        <w:tc>
          <w:tcPr>
            <w:tcW w:w="0" w:type="auto"/>
            <w:vMerge/>
            <w:tcBorders>
              <w:left w:val="single" w:sz="4" w:space="0" w:color="auto"/>
              <w:bottom w:val="single" w:sz="4" w:space="0" w:color="auto"/>
              <w:right w:val="single" w:sz="4" w:space="0" w:color="auto"/>
            </w:tcBorders>
            <w:vAlign w:val="center"/>
          </w:tcPr>
          <w:p w14:paraId="2B3F4906" w14:textId="77777777" w:rsidR="005A1A03" w:rsidRPr="000003A6" w:rsidRDefault="005A1A03" w:rsidP="005A1A03">
            <w:pPr>
              <w:spacing w:after="0" w:line="240" w:lineRule="auto"/>
              <w:jc w:val="left"/>
              <w:rPr>
                <w:rFonts w:ascii="Times New Roman" w:hAnsi="Times New Roman"/>
                <w:noProof/>
                <w:sz w:val="18"/>
                <w:u w:val="single"/>
                <w:lang w:val="en-US" w:eastAsia="ja-JP"/>
              </w:rPr>
            </w:pPr>
          </w:p>
        </w:tc>
        <w:tc>
          <w:tcPr>
            <w:tcW w:w="1238" w:type="dxa"/>
            <w:vMerge/>
            <w:tcBorders>
              <w:top w:val="single" w:sz="18" w:space="0" w:color="auto"/>
              <w:left w:val="single" w:sz="4" w:space="0" w:color="auto"/>
              <w:bottom w:val="single" w:sz="4" w:space="0" w:color="auto"/>
              <w:right w:val="single" w:sz="18" w:space="0" w:color="auto"/>
            </w:tcBorders>
            <w:vAlign w:val="center"/>
            <w:hideMark/>
          </w:tcPr>
          <w:p w14:paraId="1DB47676" w14:textId="11E8CE4E" w:rsidR="005A1A03" w:rsidRPr="005A1A03" w:rsidRDefault="005A1A03" w:rsidP="005A1A03">
            <w:pPr>
              <w:spacing w:after="0" w:line="240" w:lineRule="auto"/>
              <w:jc w:val="left"/>
              <w:rPr>
                <w:rFonts w:ascii="Times New Roman" w:hAnsi="Times New Roman"/>
                <w:noProof/>
                <w:sz w:val="18"/>
                <w:lang w:val="en-US" w:eastAsia="ja-JP"/>
              </w:rPr>
            </w:pPr>
          </w:p>
        </w:tc>
      </w:tr>
      <w:tr w:rsidR="005A1A03" w:rsidRPr="000003A6" w14:paraId="103E0CB4" w14:textId="77777777" w:rsidTr="003338C1">
        <w:trPr>
          <w:jc w:val="center"/>
        </w:trPr>
        <w:tc>
          <w:tcPr>
            <w:tcW w:w="1283" w:type="dxa"/>
            <w:tcBorders>
              <w:top w:val="single" w:sz="4" w:space="0" w:color="auto"/>
              <w:left w:val="single" w:sz="18" w:space="0" w:color="auto"/>
              <w:bottom w:val="single" w:sz="4" w:space="0" w:color="auto"/>
              <w:right w:val="single" w:sz="4" w:space="0" w:color="auto"/>
            </w:tcBorders>
            <w:hideMark/>
          </w:tcPr>
          <w:p w14:paraId="0F338502" w14:textId="77777777" w:rsidR="005A1A03" w:rsidRPr="005A1A03" w:rsidRDefault="005A1A03" w:rsidP="005A1A03">
            <w:pPr>
              <w:keepNext/>
              <w:keepLines/>
              <w:spacing w:before="120" w:after="120" w:line="240" w:lineRule="auto"/>
              <w:jc w:val="center"/>
              <w:rPr>
                <w:rFonts w:ascii="Times New Roman" w:hAnsi="Times New Roman"/>
                <w:noProof/>
                <w:sz w:val="18"/>
                <w:lang w:val="en-US" w:eastAsia="ja-JP"/>
              </w:rPr>
            </w:pPr>
            <w:r w:rsidRPr="005A1A03">
              <w:rPr>
                <w:rFonts w:ascii="Times New Roman" w:hAnsi="Times New Roman"/>
                <w:noProof/>
                <w:sz w:val="18"/>
                <w:lang w:val="en-US" w:eastAsia="ja-JP"/>
              </w:rPr>
              <w:t>0x01999</w:t>
            </w:r>
          </w:p>
        </w:tc>
        <w:tc>
          <w:tcPr>
            <w:tcW w:w="1141" w:type="dxa"/>
            <w:tcBorders>
              <w:top w:val="single" w:sz="4" w:space="0" w:color="auto"/>
              <w:left w:val="single" w:sz="4" w:space="0" w:color="auto"/>
              <w:bottom w:val="single" w:sz="4" w:space="0" w:color="auto"/>
              <w:right w:val="single" w:sz="4" w:space="0" w:color="auto"/>
            </w:tcBorders>
            <w:hideMark/>
          </w:tcPr>
          <w:p w14:paraId="468248CF" w14:textId="77777777" w:rsidR="005A1A03" w:rsidRPr="005A1A03" w:rsidRDefault="005A1A03" w:rsidP="005A1A03">
            <w:pPr>
              <w:keepNext/>
              <w:keepLines/>
              <w:spacing w:before="120" w:after="120" w:line="240" w:lineRule="auto"/>
              <w:jc w:val="center"/>
              <w:rPr>
                <w:rFonts w:ascii="Times New Roman" w:hAnsi="Times New Roman"/>
                <w:noProof/>
                <w:sz w:val="18"/>
                <w:lang w:val="en-US" w:eastAsia="ja-JP"/>
              </w:rPr>
            </w:pPr>
            <w:r w:rsidRPr="005A1A03">
              <w:rPr>
                <w:rFonts w:ascii="Times New Roman" w:hAnsi="Times New Roman"/>
                <w:noProof/>
                <w:sz w:val="18"/>
                <w:lang w:val="en-US" w:eastAsia="ja-JP"/>
              </w:rPr>
              <w:t>8</w:t>
            </w:r>
          </w:p>
        </w:tc>
        <w:tc>
          <w:tcPr>
            <w:tcW w:w="833" w:type="dxa"/>
            <w:tcBorders>
              <w:top w:val="single" w:sz="4" w:space="0" w:color="auto"/>
              <w:left w:val="single" w:sz="4" w:space="0" w:color="auto"/>
              <w:bottom w:val="single" w:sz="4" w:space="0" w:color="auto"/>
              <w:right w:val="single" w:sz="4" w:space="0" w:color="auto"/>
            </w:tcBorders>
            <w:hideMark/>
          </w:tcPr>
          <w:p w14:paraId="0F30180D" w14:textId="77777777" w:rsidR="005A1A03" w:rsidRPr="005A1A03" w:rsidRDefault="005A1A03" w:rsidP="005A1A03">
            <w:pPr>
              <w:keepNext/>
              <w:keepLines/>
              <w:spacing w:before="120" w:after="120" w:line="240" w:lineRule="auto"/>
              <w:jc w:val="center"/>
              <w:rPr>
                <w:rFonts w:ascii="Times New Roman" w:hAnsi="Times New Roman"/>
                <w:noProof/>
                <w:sz w:val="18"/>
                <w:lang w:val="en-US" w:eastAsia="ja-JP"/>
              </w:rPr>
            </w:pPr>
            <w:r w:rsidRPr="005A1A03">
              <w:rPr>
                <w:rFonts w:ascii="Times New Roman" w:hAnsi="Times New Roman"/>
                <w:noProof/>
                <w:sz w:val="18"/>
                <w:lang w:val="en-US" w:eastAsia="ja-JP"/>
              </w:rPr>
              <w:t>LDPC</w:t>
            </w:r>
          </w:p>
        </w:tc>
        <w:tc>
          <w:tcPr>
            <w:tcW w:w="1239" w:type="dxa"/>
            <w:tcBorders>
              <w:top w:val="single" w:sz="4" w:space="0" w:color="auto"/>
              <w:left w:val="single" w:sz="4" w:space="0" w:color="auto"/>
              <w:bottom w:val="single" w:sz="4" w:space="0" w:color="auto"/>
              <w:right w:val="single" w:sz="4" w:space="0" w:color="auto"/>
            </w:tcBorders>
            <w:hideMark/>
          </w:tcPr>
          <w:p w14:paraId="43175EF3" w14:textId="77777777" w:rsidR="005A1A03" w:rsidRPr="005A1A03" w:rsidRDefault="005A1A03" w:rsidP="005A1A03">
            <w:pPr>
              <w:keepNext/>
              <w:keepLines/>
              <w:spacing w:before="120" w:after="120" w:line="240" w:lineRule="auto"/>
              <w:ind w:left="205"/>
              <w:jc w:val="left"/>
              <w:rPr>
                <w:rFonts w:ascii="Times New Roman" w:hAnsi="Times New Roman"/>
                <w:noProof/>
                <w:sz w:val="18"/>
                <w:lang w:val="en-US" w:eastAsia="ja-JP"/>
              </w:rPr>
            </w:pPr>
            <w:r w:rsidRPr="005A1A03">
              <w:rPr>
                <w:rFonts w:ascii="Times New Roman" w:hAnsi="Times New Roman"/>
                <w:noProof/>
                <w:sz w:val="18"/>
                <w:lang w:val="en-US" w:eastAsia="ja-JP"/>
              </w:rPr>
              <w:t>7.8 × ½</w:t>
            </w:r>
          </w:p>
        </w:tc>
        <w:tc>
          <w:tcPr>
            <w:tcW w:w="990" w:type="dxa"/>
            <w:tcBorders>
              <w:top w:val="single" w:sz="4" w:space="0" w:color="auto"/>
              <w:left w:val="single" w:sz="4" w:space="0" w:color="auto"/>
              <w:bottom w:val="single" w:sz="4" w:space="0" w:color="auto"/>
              <w:right w:val="single" w:sz="4" w:space="0" w:color="auto"/>
            </w:tcBorders>
            <w:hideMark/>
          </w:tcPr>
          <w:p w14:paraId="72A25AE7" w14:textId="77777777" w:rsidR="005A1A03" w:rsidRPr="005A1A03" w:rsidRDefault="005A1A03" w:rsidP="005A1A03">
            <w:pPr>
              <w:keepNext/>
              <w:keepLines/>
              <w:spacing w:before="120" w:after="120" w:line="240" w:lineRule="auto"/>
              <w:jc w:val="center"/>
              <w:rPr>
                <w:rFonts w:ascii="Times New Roman" w:hAnsi="Times New Roman"/>
                <w:noProof/>
                <w:sz w:val="18"/>
                <w:lang w:val="en-US" w:eastAsia="ja-JP"/>
              </w:rPr>
            </w:pPr>
            <w:r w:rsidRPr="005A1A03">
              <w:rPr>
                <w:rFonts w:ascii="Times New Roman" w:hAnsi="Times New Roman"/>
                <w:noProof/>
                <w:sz w:val="18"/>
                <w:lang w:val="en-US" w:eastAsia="ja-JP"/>
              </w:rPr>
              <w:t>7.8</w:t>
            </w:r>
          </w:p>
        </w:tc>
        <w:tc>
          <w:tcPr>
            <w:tcW w:w="1117" w:type="dxa"/>
            <w:vMerge w:val="restart"/>
            <w:tcBorders>
              <w:top w:val="single" w:sz="4" w:space="0" w:color="auto"/>
              <w:left w:val="single" w:sz="4" w:space="0" w:color="auto"/>
              <w:right w:val="single" w:sz="4" w:space="0" w:color="auto"/>
            </w:tcBorders>
            <w:vAlign w:val="center"/>
          </w:tcPr>
          <w:p w14:paraId="1C2D78FE" w14:textId="15AF1E11" w:rsidR="005A1A03" w:rsidRPr="000003A6" w:rsidRDefault="00776C4B" w:rsidP="005A1A03">
            <w:pPr>
              <w:keepNext/>
              <w:keepLines/>
              <w:spacing w:before="120" w:after="120" w:line="240" w:lineRule="auto"/>
              <w:jc w:val="center"/>
              <w:rPr>
                <w:rFonts w:ascii="Times New Roman" w:hAnsi="Times New Roman"/>
                <w:noProof/>
                <w:sz w:val="18"/>
                <w:u w:val="single"/>
                <w:lang w:val="en-US" w:eastAsia="ja-JP"/>
              </w:rPr>
            </w:pPr>
            <w:r w:rsidRPr="000003A6">
              <w:rPr>
                <w:rFonts w:ascii="Times New Roman" w:hAnsi="Times New Roman"/>
                <w:noProof/>
                <w:sz w:val="18"/>
                <w:u w:val="single"/>
                <w:lang w:val="en-US" w:eastAsia="ja-JP"/>
              </w:rPr>
              <w:t>2</w:t>
            </w:r>
          </w:p>
        </w:tc>
        <w:tc>
          <w:tcPr>
            <w:tcW w:w="1238" w:type="dxa"/>
            <w:vMerge w:val="restart"/>
            <w:tcBorders>
              <w:top w:val="single" w:sz="4" w:space="0" w:color="auto"/>
              <w:left w:val="single" w:sz="4" w:space="0" w:color="auto"/>
              <w:bottom w:val="single" w:sz="4" w:space="0" w:color="auto"/>
              <w:right w:val="single" w:sz="18" w:space="0" w:color="auto"/>
            </w:tcBorders>
            <w:vAlign w:val="center"/>
            <w:hideMark/>
          </w:tcPr>
          <w:p w14:paraId="59864CD2" w14:textId="35E137FB" w:rsidR="005A1A03" w:rsidRPr="005A1A03" w:rsidRDefault="005A1A03" w:rsidP="005A1A03">
            <w:pPr>
              <w:keepNext/>
              <w:keepLines/>
              <w:spacing w:before="120" w:after="120" w:line="240" w:lineRule="auto"/>
              <w:jc w:val="center"/>
              <w:rPr>
                <w:rFonts w:ascii="Times New Roman" w:hAnsi="Times New Roman"/>
                <w:noProof/>
                <w:sz w:val="18"/>
                <w:lang w:val="en-US" w:eastAsia="ja-JP"/>
              </w:rPr>
            </w:pPr>
            <w:r w:rsidRPr="000003A6">
              <w:rPr>
                <w:rFonts w:ascii="Times New Roman" w:hAnsi="Times New Roman"/>
                <w:noProof/>
                <w:sz w:val="18"/>
                <w:lang w:val="en-US" w:eastAsia="ja-JP"/>
              </w:rPr>
              <w:t>16.3.4.3.1</w:t>
            </w:r>
          </w:p>
        </w:tc>
      </w:tr>
      <w:tr w:rsidR="005A1A03" w:rsidRPr="000003A6" w14:paraId="45FC7DD0" w14:textId="77777777" w:rsidTr="003338C1">
        <w:trPr>
          <w:jc w:val="center"/>
        </w:trPr>
        <w:tc>
          <w:tcPr>
            <w:tcW w:w="1283" w:type="dxa"/>
            <w:tcBorders>
              <w:top w:val="single" w:sz="4" w:space="0" w:color="auto"/>
              <w:left w:val="single" w:sz="18" w:space="0" w:color="auto"/>
              <w:bottom w:val="single" w:sz="4" w:space="0" w:color="auto"/>
              <w:right w:val="single" w:sz="4" w:space="0" w:color="auto"/>
            </w:tcBorders>
            <w:hideMark/>
          </w:tcPr>
          <w:p w14:paraId="377A04E5" w14:textId="77777777" w:rsidR="005A1A03" w:rsidRPr="005A1A03" w:rsidRDefault="005A1A03" w:rsidP="005A1A03">
            <w:pPr>
              <w:keepNext/>
              <w:keepLines/>
              <w:spacing w:before="120" w:after="120" w:line="240" w:lineRule="auto"/>
              <w:jc w:val="center"/>
              <w:rPr>
                <w:rFonts w:ascii="Times New Roman" w:hAnsi="Times New Roman"/>
                <w:noProof/>
                <w:sz w:val="18"/>
                <w:lang w:val="en-US" w:eastAsia="ja-JP"/>
              </w:rPr>
            </w:pPr>
            <w:r w:rsidRPr="005A1A03">
              <w:rPr>
                <w:rFonts w:ascii="Times New Roman" w:hAnsi="Times New Roman"/>
                <w:noProof/>
                <w:sz w:val="18"/>
                <w:lang w:val="en-US" w:eastAsia="ja-JP"/>
              </w:rPr>
              <w:t>0x070F0</w:t>
            </w:r>
          </w:p>
        </w:tc>
        <w:tc>
          <w:tcPr>
            <w:tcW w:w="1141" w:type="dxa"/>
            <w:tcBorders>
              <w:top w:val="single" w:sz="4" w:space="0" w:color="auto"/>
              <w:left w:val="single" w:sz="4" w:space="0" w:color="auto"/>
              <w:bottom w:val="single" w:sz="4" w:space="0" w:color="auto"/>
              <w:right w:val="single" w:sz="4" w:space="0" w:color="auto"/>
            </w:tcBorders>
            <w:hideMark/>
          </w:tcPr>
          <w:p w14:paraId="5F1AA52C" w14:textId="77777777" w:rsidR="005A1A03" w:rsidRPr="005A1A03" w:rsidRDefault="005A1A03" w:rsidP="005A1A03">
            <w:pPr>
              <w:keepNext/>
              <w:keepLines/>
              <w:spacing w:before="120" w:after="120" w:line="240" w:lineRule="auto"/>
              <w:jc w:val="center"/>
              <w:rPr>
                <w:rFonts w:ascii="Times New Roman" w:hAnsi="Times New Roman"/>
                <w:noProof/>
                <w:sz w:val="18"/>
                <w:lang w:val="en-US" w:eastAsia="ja-JP"/>
              </w:rPr>
            </w:pPr>
            <w:r w:rsidRPr="005A1A03">
              <w:rPr>
                <w:rFonts w:ascii="Times New Roman" w:hAnsi="Times New Roman"/>
                <w:noProof/>
                <w:sz w:val="18"/>
                <w:lang w:val="en-US" w:eastAsia="ja-JP"/>
              </w:rPr>
              <w:t>8</w:t>
            </w:r>
          </w:p>
        </w:tc>
        <w:tc>
          <w:tcPr>
            <w:tcW w:w="833" w:type="dxa"/>
            <w:tcBorders>
              <w:top w:val="single" w:sz="4" w:space="0" w:color="auto"/>
              <w:left w:val="single" w:sz="4" w:space="0" w:color="auto"/>
              <w:bottom w:val="single" w:sz="4" w:space="0" w:color="auto"/>
              <w:right w:val="single" w:sz="4" w:space="0" w:color="auto"/>
            </w:tcBorders>
            <w:hideMark/>
          </w:tcPr>
          <w:p w14:paraId="1C3F7CFA" w14:textId="77777777" w:rsidR="005A1A03" w:rsidRPr="005A1A03" w:rsidRDefault="005A1A03" w:rsidP="005A1A03">
            <w:pPr>
              <w:keepNext/>
              <w:keepLines/>
              <w:spacing w:before="120" w:after="120" w:line="240" w:lineRule="auto"/>
              <w:jc w:val="center"/>
              <w:rPr>
                <w:rFonts w:ascii="Times New Roman" w:hAnsi="Times New Roman"/>
                <w:noProof/>
                <w:sz w:val="18"/>
                <w:lang w:val="en-US" w:eastAsia="ja-JP"/>
              </w:rPr>
            </w:pPr>
            <w:r w:rsidRPr="005A1A03">
              <w:rPr>
                <w:rFonts w:ascii="Times New Roman" w:hAnsi="Times New Roman"/>
                <w:noProof/>
                <w:sz w:val="18"/>
                <w:lang w:val="en-US" w:eastAsia="ja-JP"/>
              </w:rPr>
              <w:t>K = 7</w:t>
            </w:r>
          </w:p>
        </w:tc>
        <w:tc>
          <w:tcPr>
            <w:tcW w:w="1239" w:type="dxa"/>
            <w:tcBorders>
              <w:top w:val="single" w:sz="4" w:space="0" w:color="auto"/>
              <w:left w:val="single" w:sz="4" w:space="0" w:color="auto"/>
              <w:bottom w:val="single" w:sz="4" w:space="0" w:color="auto"/>
              <w:right w:val="single" w:sz="4" w:space="0" w:color="auto"/>
            </w:tcBorders>
            <w:hideMark/>
          </w:tcPr>
          <w:p w14:paraId="4AAA3D30" w14:textId="77777777" w:rsidR="005A1A03" w:rsidRPr="005A1A03" w:rsidRDefault="005A1A03" w:rsidP="005A1A03">
            <w:pPr>
              <w:keepNext/>
              <w:keepLines/>
              <w:spacing w:before="120" w:after="120" w:line="240" w:lineRule="auto"/>
              <w:ind w:left="205"/>
              <w:jc w:val="left"/>
              <w:rPr>
                <w:rFonts w:ascii="Times New Roman" w:hAnsi="Times New Roman"/>
                <w:noProof/>
                <w:sz w:val="18"/>
                <w:lang w:val="en-US" w:eastAsia="ja-JP"/>
              </w:rPr>
            </w:pPr>
            <w:r w:rsidRPr="005A1A03">
              <w:rPr>
                <w:rFonts w:ascii="Times New Roman" w:hAnsi="Times New Roman"/>
                <w:noProof/>
                <w:sz w:val="18"/>
                <w:lang w:val="en-US" w:eastAsia="ja-JP"/>
              </w:rPr>
              <w:t>7.8</w:t>
            </w:r>
          </w:p>
        </w:tc>
        <w:tc>
          <w:tcPr>
            <w:tcW w:w="990" w:type="dxa"/>
            <w:tcBorders>
              <w:top w:val="single" w:sz="4" w:space="0" w:color="auto"/>
              <w:left w:val="single" w:sz="4" w:space="0" w:color="auto"/>
              <w:bottom w:val="single" w:sz="4" w:space="0" w:color="auto"/>
              <w:right w:val="single" w:sz="4" w:space="0" w:color="auto"/>
            </w:tcBorders>
            <w:hideMark/>
          </w:tcPr>
          <w:p w14:paraId="7FFA4761" w14:textId="77777777" w:rsidR="005A1A03" w:rsidRPr="005A1A03" w:rsidRDefault="005A1A03" w:rsidP="005A1A03">
            <w:pPr>
              <w:keepNext/>
              <w:keepLines/>
              <w:spacing w:before="120" w:after="120" w:line="240" w:lineRule="auto"/>
              <w:jc w:val="center"/>
              <w:rPr>
                <w:rFonts w:ascii="Times New Roman" w:hAnsi="Times New Roman"/>
                <w:noProof/>
                <w:sz w:val="18"/>
                <w:lang w:val="en-US" w:eastAsia="ja-JP"/>
              </w:rPr>
            </w:pPr>
            <w:r w:rsidRPr="005A1A03">
              <w:rPr>
                <w:rFonts w:ascii="Times New Roman" w:hAnsi="Times New Roman"/>
                <w:noProof/>
                <w:sz w:val="18"/>
                <w:lang w:val="en-US" w:eastAsia="ja-JP"/>
              </w:rPr>
              <w:t>7.8</w:t>
            </w:r>
          </w:p>
        </w:tc>
        <w:tc>
          <w:tcPr>
            <w:tcW w:w="0" w:type="auto"/>
            <w:vMerge/>
            <w:tcBorders>
              <w:left w:val="single" w:sz="4" w:space="0" w:color="auto"/>
              <w:bottom w:val="single" w:sz="4" w:space="0" w:color="auto"/>
              <w:right w:val="single" w:sz="4" w:space="0" w:color="auto"/>
            </w:tcBorders>
            <w:vAlign w:val="center"/>
          </w:tcPr>
          <w:p w14:paraId="42BFF96B" w14:textId="77777777" w:rsidR="005A1A03" w:rsidRPr="000003A6" w:rsidRDefault="005A1A03" w:rsidP="005A1A03">
            <w:pPr>
              <w:spacing w:after="0" w:line="240" w:lineRule="auto"/>
              <w:jc w:val="left"/>
              <w:rPr>
                <w:rFonts w:ascii="Times New Roman" w:hAnsi="Times New Roman"/>
                <w:noProof/>
                <w:sz w:val="18"/>
                <w:u w:val="single"/>
                <w:lang w:val="en-US" w:eastAsia="ja-JP"/>
              </w:rPr>
            </w:pPr>
          </w:p>
        </w:tc>
        <w:tc>
          <w:tcPr>
            <w:tcW w:w="1238" w:type="dxa"/>
            <w:vMerge/>
            <w:tcBorders>
              <w:top w:val="single" w:sz="4" w:space="0" w:color="auto"/>
              <w:left w:val="single" w:sz="4" w:space="0" w:color="auto"/>
              <w:bottom w:val="single" w:sz="4" w:space="0" w:color="auto"/>
              <w:right w:val="single" w:sz="18" w:space="0" w:color="auto"/>
            </w:tcBorders>
            <w:vAlign w:val="center"/>
            <w:hideMark/>
          </w:tcPr>
          <w:p w14:paraId="3F91587D" w14:textId="178775D4" w:rsidR="005A1A03" w:rsidRPr="005A1A03" w:rsidRDefault="005A1A03" w:rsidP="005A1A03">
            <w:pPr>
              <w:spacing w:after="0" w:line="240" w:lineRule="auto"/>
              <w:jc w:val="left"/>
              <w:rPr>
                <w:rFonts w:ascii="Times New Roman" w:hAnsi="Times New Roman"/>
                <w:noProof/>
                <w:sz w:val="18"/>
                <w:lang w:val="en-US" w:eastAsia="ja-JP"/>
              </w:rPr>
            </w:pPr>
          </w:p>
        </w:tc>
      </w:tr>
      <w:tr w:rsidR="005A1A03" w:rsidRPr="000003A6" w14:paraId="3C6EF59B" w14:textId="77777777" w:rsidTr="003338C1">
        <w:trPr>
          <w:jc w:val="center"/>
        </w:trPr>
        <w:tc>
          <w:tcPr>
            <w:tcW w:w="1283" w:type="dxa"/>
            <w:tcBorders>
              <w:top w:val="single" w:sz="4" w:space="0" w:color="auto"/>
              <w:left w:val="single" w:sz="18" w:space="0" w:color="auto"/>
              <w:bottom w:val="single" w:sz="4" w:space="0" w:color="auto"/>
              <w:right w:val="single" w:sz="4" w:space="0" w:color="auto"/>
            </w:tcBorders>
            <w:hideMark/>
          </w:tcPr>
          <w:p w14:paraId="02737C91" w14:textId="77777777" w:rsidR="005A1A03" w:rsidRPr="005A1A03" w:rsidRDefault="005A1A03" w:rsidP="005A1A03">
            <w:pPr>
              <w:keepNext/>
              <w:keepLines/>
              <w:spacing w:before="120" w:after="120" w:line="240" w:lineRule="auto"/>
              <w:jc w:val="center"/>
              <w:rPr>
                <w:rFonts w:ascii="Times New Roman" w:hAnsi="Times New Roman"/>
                <w:noProof/>
                <w:sz w:val="18"/>
                <w:lang w:val="en-US" w:eastAsia="ja-JP"/>
              </w:rPr>
            </w:pPr>
            <w:r w:rsidRPr="005A1A03">
              <w:rPr>
                <w:rFonts w:ascii="Times New Roman" w:hAnsi="Times New Roman"/>
                <w:noProof/>
                <w:sz w:val="18"/>
                <w:lang w:val="en-US" w:eastAsia="ja-JP"/>
              </w:rPr>
              <w:t>0x025A5</w:t>
            </w:r>
          </w:p>
        </w:tc>
        <w:tc>
          <w:tcPr>
            <w:tcW w:w="1141" w:type="dxa"/>
            <w:tcBorders>
              <w:top w:val="single" w:sz="4" w:space="0" w:color="auto"/>
              <w:left w:val="single" w:sz="4" w:space="0" w:color="auto"/>
              <w:bottom w:val="single" w:sz="4" w:space="0" w:color="auto"/>
              <w:right w:val="single" w:sz="4" w:space="0" w:color="auto"/>
            </w:tcBorders>
            <w:hideMark/>
          </w:tcPr>
          <w:p w14:paraId="237E7EA6" w14:textId="77777777" w:rsidR="005A1A03" w:rsidRPr="005A1A03" w:rsidRDefault="005A1A03" w:rsidP="005A1A03">
            <w:pPr>
              <w:keepNext/>
              <w:keepLines/>
              <w:spacing w:before="120" w:after="120" w:line="240" w:lineRule="auto"/>
              <w:jc w:val="center"/>
              <w:rPr>
                <w:rFonts w:ascii="Times New Roman" w:hAnsi="Times New Roman"/>
                <w:noProof/>
                <w:sz w:val="18"/>
                <w:lang w:val="en-US" w:eastAsia="ja-JP"/>
              </w:rPr>
            </w:pPr>
            <w:r w:rsidRPr="005A1A03">
              <w:rPr>
                <w:rFonts w:ascii="Times New Roman" w:hAnsi="Times New Roman"/>
                <w:noProof/>
                <w:sz w:val="18"/>
                <w:lang w:val="en-US" w:eastAsia="ja-JP"/>
              </w:rPr>
              <w:t>8</w:t>
            </w:r>
          </w:p>
        </w:tc>
        <w:tc>
          <w:tcPr>
            <w:tcW w:w="833" w:type="dxa"/>
            <w:tcBorders>
              <w:top w:val="single" w:sz="4" w:space="0" w:color="auto"/>
              <w:left w:val="single" w:sz="4" w:space="0" w:color="auto"/>
              <w:bottom w:val="single" w:sz="4" w:space="0" w:color="auto"/>
              <w:right w:val="single" w:sz="4" w:space="0" w:color="auto"/>
            </w:tcBorders>
            <w:hideMark/>
          </w:tcPr>
          <w:p w14:paraId="46CD7415" w14:textId="77777777" w:rsidR="005A1A03" w:rsidRPr="005A1A03" w:rsidRDefault="005A1A03" w:rsidP="005A1A03">
            <w:pPr>
              <w:keepNext/>
              <w:keepLines/>
              <w:spacing w:before="120" w:after="120" w:line="240" w:lineRule="auto"/>
              <w:jc w:val="center"/>
              <w:rPr>
                <w:rFonts w:ascii="Times New Roman" w:hAnsi="Times New Roman"/>
                <w:noProof/>
                <w:sz w:val="18"/>
                <w:lang w:val="en-US" w:eastAsia="ja-JP"/>
              </w:rPr>
            </w:pPr>
            <w:r w:rsidRPr="005A1A03">
              <w:rPr>
                <w:rFonts w:ascii="Times New Roman" w:hAnsi="Times New Roman"/>
                <w:noProof/>
                <w:sz w:val="18"/>
                <w:lang w:val="en-US" w:eastAsia="ja-JP"/>
              </w:rPr>
              <w:t>LDPC</w:t>
            </w:r>
          </w:p>
        </w:tc>
        <w:tc>
          <w:tcPr>
            <w:tcW w:w="1239" w:type="dxa"/>
            <w:tcBorders>
              <w:top w:val="single" w:sz="4" w:space="0" w:color="auto"/>
              <w:left w:val="single" w:sz="4" w:space="0" w:color="auto"/>
              <w:bottom w:val="single" w:sz="4" w:space="0" w:color="auto"/>
              <w:right w:val="single" w:sz="4" w:space="0" w:color="auto"/>
            </w:tcBorders>
            <w:hideMark/>
          </w:tcPr>
          <w:p w14:paraId="52EB28F0" w14:textId="77777777" w:rsidR="005A1A03" w:rsidRPr="005A1A03" w:rsidRDefault="005A1A03" w:rsidP="005A1A03">
            <w:pPr>
              <w:keepNext/>
              <w:keepLines/>
              <w:spacing w:before="120" w:after="120" w:line="240" w:lineRule="auto"/>
              <w:ind w:left="205"/>
              <w:jc w:val="left"/>
              <w:rPr>
                <w:rFonts w:ascii="Times New Roman" w:hAnsi="Times New Roman"/>
                <w:noProof/>
                <w:sz w:val="18"/>
                <w:lang w:val="en-US" w:eastAsia="ja-JP"/>
              </w:rPr>
            </w:pPr>
            <w:r w:rsidRPr="005A1A03">
              <w:rPr>
                <w:rFonts w:ascii="Times New Roman" w:hAnsi="Times New Roman"/>
                <w:noProof/>
                <w:sz w:val="18"/>
                <w:lang w:val="en-US" w:eastAsia="ja-JP"/>
              </w:rPr>
              <w:t>31.2 × ½</w:t>
            </w:r>
          </w:p>
        </w:tc>
        <w:tc>
          <w:tcPr>
            <w:tcW w:w="990" w:type="dxa"/>
            <w:tcBorders>
              <w:top w:val="single" w:sz="4" w:space="0" w:color="auto"/>
              <w:left w:val="single" w:sz="4" w:space="0" w:color="auto"/>
              <w:bottom w:val="single" w:sz="4" w:space="0" w:color="auto"/>
              <w:right w:val="single" w:sz="4" w:space="0" w:color="auto"/>
            </w:tcBorders>
            <w:hideMark/>
          </w:tcPr>
          <w:p w14:paraId="228E5AD4" w14:textId="77777777" w:rsidR="005A1A03" w:rsidRPr="005A1A03" w:rsidRDefault="005A1A03" w:rsidP="005A1A03">
            <w:pPr>
              <w:keepNext/>
              <w:keepLines/>
              <w:spacing w:before="120" w:after="120" w:line="240" w:lineRule="auto"/>
              <w:jc w:val="center"/>
              <w:rPr>
                <w:rFonts w:ascii="Times New Roman" w:hAnsi="Times New Roman"/>
                <w:noProof/>
                <w:sz w:val="18"/>
                <w:lang w:val="en-US" w:eastAsia="ja-JP"/>
              </w:rPr>
            </w:pPr>
            <w:r w:rsidRPr="005A1A03">
              <w:rPr>
                <w:rFonts w:ascii="Times New Roman" w:hAnsi="Times New Roman"/>
                <w:noProof/>
                <w:sz w:val="18"/>
                <w:lang w:val="en-US" w:eastAsia="ja-JP"/>
              </w:rPr>
              <w:t>31.2</w:t>
            </w:r>
          </w:p>
        </w:tc>
        <w:tc>
          <w:tcPr>
            <w:tcW w:w="1117" w:type="dxa"/>
            <w:vMerge w:val="restart"/>
            <w:tcBorders>
              <w:top w:val="single" w:sz="4" w:space="0" w:color="auto"/>
              <w:left w:val="single" w:sz="4" w:space="0" w:color="auto"/>
              <w:right w:val="single" w:sz="4" w:space="0" w:color="auto"/>
            </w:tcBorders>
            <w:vAlign w:val="center"/>
          </w:tcPr>
          <w:p w14:paraId="267D0CEA" w14:textId="7A21378E" w:rsidR="005A1A03" w:rsidRPr="000003A6" w:rsidRDefault="00776C4B" w:rsidP="005A1A03">
            <w:pPr>
              <w:keepNext/>
              <w:keepLines/>
              <w:spacing w:before="120" w:after="120" w:line="240" w:lineRule="auto"/>
              <w:jc w:val="center"/>
              <w:rPr>
                <w:rFonts w:ascii="Times New Roman" w:hAnsi="Times New Roman"/>
                <w:noProof/>
                <w:sz w:val="18"/>
                <w:u w:val="single"/>
                <w:lang w:val="en-US" w:eastAsia="ja-JP"/>
              </w:rPr>
            </w:pPr>
            <w:r w:rsidRPr="000003A6">
              <w:rPr>
                <w:rFonts w:ascii="Times New Roman" w:hAnsi="Times New Roman"/>
                <w:noProof/>
                <w:sz w:val="18"/>
                <w:u w:val="single"/>
                <w:lang w:val="en-US" w:eastAsia="ja-JP"/>
              </w:rPr>
              <w:t>3</w:t>
            </w:r>
          </w:p>
        </w:tc>
        <w:tc>
          <w:tcPr>
            <w:tcW w:w="1238" w:type="dxa"/>
            <w:vMerge w:val="restart"/>
            <w:tcBorders>
              <w:top w:val="single" w:sz="4" w:space="0" w:color="auto"/>
              <w:left w:val="single" w:sz="4" w:space="0" w:color="auto"/>
              <w:bottom w:val="single" w:sz="4" w:space="0" w:color="auto"/>
              <w:right w:val="single" w:sz="18" w:space="0" w:color="auto"/>
            </w:tcBorders>
            <w:vAlign w:val="center"/>
          </w:tcPr>
          <w:p w14:paraId="4A3F301C" w14:textId="59D04893" w:rsidR="005A1A03" w:rsidRPr="005A1A03" w:rsidRDefault="005A1A03" w:rsidP="005A1A03">
            <w:pPr>
              <w:keepNext/>
              <w:keepLines/>
              <w:spacing w:before="120" w:after="120" w:line="240" w:lineRule="auto"/>
              <w:jc w:val="center"/>
              <w:rPr>
                <w:rFonts w:ascii="Times New Roman" w:hAnsi="Times New Roman"/>
                <w:noProof/>
                <w:sz w:val="18"/>
                <w:lang w:val="en-US" w:eastAsia="ja-JP"/>
              </w:rPr>
            </w:pPr>
            <w:r w:rsidRPr="000003A6">
              <w:rPr>
                <w:rFonts w:ascii="Times New Roman" w:hAnsi="Times New Roman"/>
                <w:noProof/>
                <w:sz w:val="18"/>
                <w:lang w:val="en-US" w:eastAsia="ja-JP"/>
              </w:rPr>
              <w:t>16.3.4.2.3</w:t>
            </w:r>
          </w:p>
          <w:p w14:paraId="75258BBE" w14:textId="77777777" w:rsidR="005A1A03" w:rsidRPr="005A1A03" w:rsidRDefault="005A1A03" w:rsidP="005A1A03">
            <w:pPr>
              <w:keepNext/>
              <w:keepLines/>
              <w:spacing w:before="120" w:after="120" w:line="240" w:lineRule="auto"/>
              <w:jc w:val="center"/>
              <w:rPr>
                <w:rFonts w:ascii="Times New Roman" w:hAnsi="Times New Roman"/>
                <w:noProof/>
                <w:sz w:val="18"/>
                <w:lang w:val="en-US" w:eastAsia="ja-JP"/>
              </w:rPr>
            </w:pPr>
          </w:p>
        </w:tc>
      </w:tr>
      <w:tr w:rsidR="005A1A03" w:rsidRPr="000003A6" w14:paraId="34CC1C0F" w14:textId="77777777" w:rsidTr="003338C1">
        <w:trPr>
          <w:jc w:val="center"/>
        </w:trPr>
        <w:tc>
          <w:tcPr>
            <w:tcW w:w="1283" w:type="dxa"/>
            <w:tcBorders>
              <w:top w:val="single" w:sz="4" w:space="0" w:color="auto"/>
              <w:left w:val="single" w:sz="18" w:space="0" w:color="auto"/>
              <w:bottom w:val="single" w:sz="4" w:space="0" w:color="auto"/>
              <w:right w:val="single" w:sz="4" w:space="0" w:color="auto"/>
            </w:tcBorders>
            <w:hideMark/>
          </w:tcPr>
          <w:p w14:paraId="07D0FF46" w14:textId="77777777" w:rsidR="005A1A03" w:rsidRPr="005A1A03" w:rsidRDefault="005A1A03" w:rsidP="005A1A03">
            <w:pPr>
              <w:keepNext/>
              <w:keepLines/>
              <w:spacing w:before="120" w:after="120" w:line="240" w:lineRule="auto"/>
              <w:jc w:val="center"/>
              <w:rPr>
                <w:rFonts w:ascii="Times New Roman" w:hAnsi="Times New Roman"/>
                <w:noProof/>
                <w:sz w:val="18"/>
                <w:lang w:val="en-US" w:eastAsia="ja-JP"/>
              </w:rPr>
            </w:pPr>
            <w:r w:rsidRPr="005A1A03">
              <w:rPr>
                <w:rFonts w:ascii="Times New Roman" w:hAnsi="Times New Roman"/>
                <w:noProof/>
                <w:sz w:val="18"/>
                <w:lang w:val="en-US" w:eastAsia="ja-JP"/>
              </w:rPr>
              <w:t>0x043C3</w:t>
            </w:r>
          </w:p>
        </w:tc>
        <w:tc>
          <w:tcPr>
            <w:tcW w:w="1141" w:type="dxa"/>
            <w:tcBorders>
              <w:top w:val="single" w:sz="4" w:space="0" w:color="auto"/>
              <w:left w:val="single" w:sz="4" w:space="0" w:color="auto"/>
              <w:bottom w:val="single" w:sz="4" w:space="0" w:color="auto"/>
              <w:right w:val="single" w:sz="4" w:space="0" w:color="auto"/>
            </w:tcBorders>
            <w:hideMark/>
          </w:tcPr>
          <w:p w14:paraId="77DDCA3D" w14:textId="77777777" w:rsidR="005A1A03" w:rsidRPr="005A1A03" w:rsidRDefault="005A1A03" w:rsidP="005A1A03">
            <w:pPr>
              <w:keepNext/>
              <w:keepLines/>
              <w:spacing w:before="120" w:after="120" w:line="240" w:lineRule="auto"/>
              <w:jc w:val="center"/>
              <w:rPr>
                <w:rFonts w:ascii="Times New Roman" w:hAnsi="Times New Roman"/>
                <w:noProof/>
                <w:sz w:val="18"/>
                <w:lang w:val="en-US" w:eastAsia="ja-JP"/>
              </w:rPr>
            </w:pPr>
            <w:r w:rsidRPr="005A1A03">
              <w:rPr>
                <w:rFonts w:ascii="Times New Roman" w:hAnsi="Times New Roman"/>
                <w:noProof/>
                <w:sz w:val="18"/>
                <w:lang w:val="en-US" w:eastAsia="ja-JP"/>
              </w:rPr>
              <w:t>8</w:t>
            </w:r>
          </w:p>
        </w:tc>
        <w:tc>
          <w:tcPr>
            <w:tcW w:w="833" w:type="dxa"/>
            <w:tcBorders>
              <w:top w:val="single" w:sz="4" w:space="0" w:color="auto"/>
              <w:left w:val="single" w:sz="4" w:space="0" w:color="auto"/>
              <w:bottom w:val="single" w:sz="4" w:space="0" w:color="auto"/>
              <w:right w:val="single" w:sz="4" w:space="0" w:color="auto"/>
            </w:tcBorders>
            <w:hideMark/>
          </w:tcPr>
          <w:p w14:paraId="12A46DA4" w14:textId="77777777" w:rsidR="005A1A03" w:rsidRPr="005A1A03" w:rsidRDefault="005A1A03" w:rsidP="005A1A03">
            <w:pPr>
              <w:keepNext/>
              <w:keepLines/>
              <w:spacing w:before="120" w:after="120" w:line="240" w:lineRule="auto"/>
              <w:jc w:val="center"/>
              <w:rPr>
                <w:rFonts w:ascii="Times New Roman" w:hAnsi="Times New Roman"/>
                <w:noProof/>
                <w:sz w:val="18"/>
                <w:lang w:val="en-US" w:eastAsia="ja-JP"/>
              </w:rPr>
            </w:pPr>
            <w:r w:rsidRPr="005A1A03">
              <w:rPr>
                <w:rFonts w:ascii="Times New Roman" w:hAnsi="Times New Roman"/>
                <w:noProof/>
                <w:sz w:val="18"/>
                <w:lang w:val="en-US" w:eastAsia="ja-JP"/>
              </w:rPr>
              <w:t>K = 7</w:t>
            </w:r>
          </w:p>
        </w:tc>
        <w:tc>
          <w:tcPr>
            <w:tcW w:w="1239" w:type="dxa"/>
            <w:tcBorders>
              <w:top w:val="single" w:sz="4" w:space="0" w:color="auto"/>
              <w:left w:val="single" w:sz="4" w:space="0" w:color="auto"/>
              <w:bottom w:val="single" w:sz="4" w:space="0" w:color="auto"/>
              <w:right w:val="single" w:sz="4" w:space="0" w:color="auto"/>
            </w:tcBorders>
            <w:hideMark/>
          </w:tcPr>
          <w:p w14:paraId="490EDA36" w14:textId="77777777" w:rsidR="005A1A03" w:rsidRPr="005A1A03" w:rsidRDefault="005A1A03" w:rsidP="005A1A03">
            <w:pPr>
              <w:keepNext/>
              <w:keepLines/>
              <w:spacing w:before="120" w:after="120" w:line="240" w:lineRule="auto"/>
              <w:ind w:left="205"/>
              <w:jc w:val="left"/>
              <w:rPr>
                <w:rFonts w:ascii="Times New Roman" w:hAnsi="Times New Roman"/>
                <w:noProof/>
                <w:sz w:val="18"/>
                <w:lang w:val="en-US" w:eastAsia="ja-JP"/>
              </w:rPr>
            </w:pPr>
            <w:r w:rsidRPr="005A1A03">
              <w:rPr>
                <w:rFonts w:ascii="Times New Roman" w:hAnsi="Times New Roman"/>
                <w:noProof/>
                <w:sz w:val="18"/>
                <w:lang w:val="en-US" w:eastAsia="ja-JP"/>
              </w:rPr>
              <w:t>31.2</w:t>
            </w:r>
          </w:p>
        </w:tc>
        <w:tc>
          <w:tcPr>
            <w:tcW w:w="990" w:type="dxa"/>
            <w:tcBorders>
              <w:top w:val="single" w:sz="4" w:space="0" w:color="auto"/>
              <w:left w:val="single" w:sz="4" w:space="0" w:color="auto"/>
              <w:bottom w:val="single" w:sz="4" w:space="0" w:color="auto"/>
              <w:right w:val="single" w:sz="4" w:space="0" w:color="auto"/>
            </w:tcBorders>
            <w:hideMark/>
          </w:tcPr>
          <w:p w14:paraId="59D614D8" w14:textId="77777777" w:rsidR="005A1A03" w:rsidRPr="005A1A03" w:rsidRDefault="005A1A03" w:rsidP="005A1A03">
            <w:pPr>
              <w:keepNext/>
              <w:keepLines/>
              <w:spacing w:before="120" w:after="120" w:line="240" w:lineRule="auto"/>
              <w:jc w:val="center"/>
              <w:rPr>
                <w:rFonts w:ascii="Times New Roman" w:hAnsi="Times New Roman"/>
                <w:noProof/>
                <w:sz w:val="18"/>
                <w:lang w:val="en-US" w:eastAsia="ja-JP"/>
              </w:rPr>
            </w:pPr>
            <w:r w:rsidRPr="005A1A03">
              <w:rPr>
                <w:rFonts w:ascii="Times New Roman" w:hAnsi="Times New Roman"/>
                <w:noProof/>
                <w:sz w:val="18"/>
                <w:lang w:val="en-US" w:eastAsia="ja-JP"/>
              </w:rPr>
              <w:t>31.2</w:t>
            </w:r>
          </w:p>
        </w:tc>
        <w:tc>
          <w:tcPr>
            <w:tcW w:w="0" w:type="auto"/>
            <w:vMerge/>
            <w:tcBorders>
              <w:left w:val="single" w:sz="4" w:space="0" w:color="auto"/>
              <w:bottom w:val="single" w:sz="4" w:space="0" w:color="auto"/>
              <w:right w:val="single" w:sz="4" w:space="0" w:color="auto"/>
            </w:tcBorders>
            <w:vAlign w:val="center"/>
          </w:tcPr>
          <w:p w14:paraId="148FD933" w14:textId="77777777" w:rsidR="005A1A03" w:rsidRPr="000003A6" w:rsidRDefault="005A1A03" w:rsidP="005A1A03">
            <w:pPr>
              <w:spacing w:after="0" w:line="240" w:lineRule="auto"/>
              <w:jc w:val="left"/>
              <w:rPr>
                <w:rFonts w:ascii="Times New Roman" w:hAnsi="Times New Roman"/>
                <w:noProof/>
                <w:sz w:val="18"/>
                <w:u w:val="single"/>
                <w:lang w:val="en-US" w:eastAsia="ja-JP"/>
              </w:rPr>
            </w:pPr>
          </w:p>
        </w:tc>
        <w:tc>
          <w:tcPr>
            <w:tcW w:w="1238" w:type="dxa"/>
            <w:vMerge/>
            <w:tcBorders>
              <w:top w:val="single" w:sz="4" w:space="0" w:color="auto"/>
              <w:left w:val="single" w:sz="4" w:space="0" w:color="auto"/>
              <w:bottom w:val="single" w:sz="4" w:space="0" w:color="auto"/>
              <w:right w:val="single" w:sz="18" w:space="0" w:color="auto"/>
            </w:tcBorders>
            <w:vAlign w:val="center"/>
            <w:hideMark/>
          </w:tcPr>
          <w:p w14:paraId="04EA8A66" w14:textId="26653ADC" w:rsidR="005A1A03" w:rsidRPr="005A1A03" w:rsidRDefault="005A1A03" w:rsidP="005A1A03">
            <w:pPr>
              <w:spacing w:after="0" w:line="240" w:lineRule="auto"/>
              <w:jc w:val="left"/>
              <w:rPr>
                <w:rFonts w:ascii="Times New Roman" w:hAnsi="Times New Roman"/>
                <w:noProof/>
                <w:sz w:val="18"/>
                <w:lang w:val="en-US" w:eastAsia="ja-JP"/>
              </w:rPr>
            </w:pPr>
          </w:p>
        </w:tc>
      </w:tr>
      <w:tr w:rsidR="005A1A03" w:rsidRPr="000003A6" w14:paraId="67A22FE1" w14:textId="77777777" w:rsidTr="003338C1">
        <w:trPr>
          <w:jc w:val="center"/>
        </w:trPr>
        <w:tc>
          <w:tcPr>
            <w:tcW w:w="1283" w:type="dxa"/>
            <w:tcBorders>
              <w:top w:val="single" w:sz="4" w:space="0" w:color="auto"/>
              <w:left w:val="single" w:sz="18" w:space="0" w:color="auto"/>
              <w:bottom w:val="single" w:sz="4" w:space="0" w:color="auto"/>
              <w:right w:val="single" w:sz="4" w:space="0" w:color="auto"/>
            </w:tcBorders>
            <w:hideMark/>
          </w:tcPr>
          <w:p w14:paraId="155D3D59" w14:textId="77777777" w:rsidR="005A1A03" w:rsidRPr="005A1A03" w:rsidRDefault="005A1A03" w:rsidP="005A1A03">
            <w:pPr>
              <w:keepNext/>
              <w:keepLines/>
              <w:spacing w:before="120" w:after="120" w:line="240" w:lineRule="auto"/>
              <w:jc w:val="center"/>
              <w:rPr>
                <w:rFonts w:ascii="Times New Roman" w:hAnsi="Times New Roman"/>
                <w:noProof/>
                <w:sz w:val="18"/>
                <w:lang w:val="en-US" w:eastAsia="ja-JP"/>
              </w:rPr>
            </w:pPr>
            <w:r w:rsidRPr="005A1A03">
              <w:rPr>
                <w:rFonts w:ascii="Times New Roman" w:hAnsi="Times New Roman"/>
                <w:noProof/>
                <w:sz w:val="18"/>
                <w:lang w:val="en-US" w:eastAsia="ja-JP"/>
              </w:rPr>
              <w:t>0x01696</w:t>
            </w:r>
          </w:p>
        </w:tc>
        <w:tc>
          <w:tcPr>
            <w:tcW w:w="1141" w:type="dxa"/>
            <w:tcBorders>
              <w:top w:val="single" w:sz="4" w:space="0" w:color="auto"/>
              <w:left w:val="single" w:sz="4" w:space="0" w:color="auto"/>
              <w:bottom w:val="single" w:sz="4" w:space="0" w:color="auto"/>
              <w:right w:val="single" w:sz="4" w:space="0" w:color="auto"/>
            </w:tcBorders>
            <w:hideMark/>
          </w:tcPr>
          <w:p w14:paraId="35074744" w14:textId="77777777" w:rsidR="005A1A03" w:rsidRPr="005A1A03" w:rsidRDefault="005A1A03" w:rsidP="005A1A03">
            <w:pPr>
              <w:keepNext/>
              <w:keepLines/>
              <w:spacing w:before="120" w:after="120" w:line="240" w:lineRule="auto"/>
              <w:jc w:val="center"/>
              <w:rPr>
                <w:rFonts w:ascii="Times New Roman" w:hAnsi="Times New Roman"/>
                <w:noProof/>
                <w:sz w:val="18"/>
                <w:lang w:val="en-US" w:eastAsia="ja-JP"/>
              </w:rPr>
            </w:pPr>
            <w:r w:rsidRPr="005A1A03">
              <w:rPr>
                <w:rFonts w:ascii="Times New Roman" w:hAnsi="Times New Roman"/>
                <w:noProof/>
                <w:sz w:val="18"/>
                <w:lang w:val="en-US" w:eastAsia="ja-JP"/>
              </w:rPr>
              <w:t>8</w:t>
            </w:r>
          </w:p>
        </w:tc>
        <w:tc>
          <w:tcPr>
            <w:tcW w:w="833" w:type="dxa"/>
            <w:tcBorders>
              <w:top w:val="single" w:sz="4" w:space="0" w:color="auto"/>
              <w:left w:val="single" w:sz="4" w:space="0" w:color="auto"/>
              <w:bottom w:val="single" w:sz="4" w:space="0" w:color="auto"/>
              <w:right w:val="single" w:sz="4" w:space="0" w:color="auto"/>
            </w:tcBorders>
            <w:hideMark/>
          </w:tcPr>
          <w:p w14:paraId="7345BD90" w14:textId="77777777" w:rsidR="005A1A03" w:rsidRPr="005A1A03" w:rsidRDefault="005A1A03" w:rsidP="005A1A03">
            <w:pPr>
              <w:keepNext/>
              <w:keepLines/>
              <w:spacing w:before="120" w:after="120" w:line="240" w:lineRule="auto"/>
              <w:jc w:val="center"/>
              <w:rPr>
                <w:rFonts w:ascii="Times New Roman" w:hAnsi="Times New Roman"/>
                <w:noProof/>
                <w:sz w:val="18"/>
                <w:lang w:val="en-US" w:eastAsia="ja-JP"/>
              </w:rPr>
            </w:pPr>
            <w:r w:rsidRPr="005A1A03">
              <w:rPr>
                <w:rFonts w:ascii="Times New Roman" w:hAnsi="Times New Roman"/>
                <w:noProof/>
                <w:sz w:val="18"/>
                <w:lang w:val="en-US" w:eastAsia="ja-JP"/>
              </w:rPr>
              <w:t>LDPC</w:t>
            </w:r>
          </w:p>
        </w:tc>
        <w:tc>
          <w:tcPr>
            <w:tcW w:w="1239" w:type="dxa"/>
            <w:tcBorders>
              <w:top w:val="single" w:sz="4" w:space="0" w:color="auto"/>
              <w:left w:val="single" w:sz="4" w:space="0" w:color="auto"/>
              <w:bottom w:val="single" w:sz="4" w:space="0" w:color="auto"/>
              <w:right w:val="single" w:sz="4" w:space="0" w:color="auto"/>
            </w:tcBorders>
            <w:hideMark/>
          </w:tcPr>
          <w:p w14:paraId="5586308D" w14:textId="77777777" w:rsidR="005A1A03" w:rsidRPr="005A1A03" w:rsidRDefault="005A1A03" w:rsidP="005A1A03">
            <w:pPr>
              <w:keepNext/>
              <w:keepLines/>
              <w:spacing w:before="120" w:after="120" w:line="240" w:lineRule="auto"/>
              <w:ind w:left="205"/>
              <w:jc w:val="left"/>
              <w:rPr>
                <w:rFonts w:ascii="Times New Roman" w:hAnsi="Times New Roman"/>
                <w:noProof/>
                <w:sz w:val="18"/>
                <w:lang w:val="en-US" w:eastAsia="ja-JP"/>
              </w:rPr>
            </w:pPr>
            <w:r w:rsidRPr="005A1A03">
              <w:rPr>
                <w:rFonts w:ascii="Times New Roman" w:hAnsi="Times New Roman"/>
                <w:noProof/>
                <w:sz w:val="18"/>
                <w:lang w:val="en-US" w:eastAsia="ja-JP"/>
              </w:rPr>
              <w:t>62.4 × ½</w:t>
            </w:r>
          </w:p>
        </w:tc>
        <w:tc>
          <w:tcPr>
            <w:tcW w:w="990" w:type="dxa"/>
            <w:tcBorders>
              <w:top w:val="single" w:sz="4" w:space="0" w:color="auto"/>
              <w:left w:val="single" w:sz="4" w:space="0" w:color="auto"/>
              <w:bottom w:val="single" w:sz="4" w:space="0" w:color="auto"/>
              <w:right w:val="single" w:sz="4" w:space="0" w:color="auto"/>
            </w:tcBorders>
            <w:hideMark/>
          </w:tcPr>
          <w:p w14:paraId="18017927" w14:textId="77777777" w:rsidR="005A1A03" w:rsidRPr="005A1A03" w:rsidRDefault="005A1A03" w:rsidP="005A1A03">
            <w:pPr>
              <w:keepNext/>
              <w:keepLines/>
              <w:spacing w:before="120" w:after="120" w:line="240" w:lineRule="auto"/>
              <w:jc w:val="center"/>
              <w:rPr>
                <w:rFonts w:ascii="Times New Roman" w:hAnsi="Times New Roman"/>
                <w:noProof/>
                <w:sz w:val="18"/>
                <w:lang w:val="en-US" w:eastAsia="ja-JP"/>
              </w:rPr>
            </w:pPr>
            <w:r w:rsidRPr="005A1A03">
              <w:rPr>
                <w:rFonts w:ascii="Times New Roman" w:hAnsi="Times New Roman"/>
                <w:noProof/>
                <w:sz w:val="18"/>
                <w:lang w:val="en-US" w:eastAsia="ja-JP"/>
              </w:rPr>
              <w:t>62.4</w:t>
            </w:r>
          </w:p>
        </w:tc>
        <w:tc>
          <w:tcPr>
            <w:tcW w:w="1117" w:type="dxa"/>
            <w:vMerge w:val="restart"/>
            <w:tcBorders>
              <w:top w:val="single" w:sz="4" w:space="0" w:color="auto"/>
              <w:left w:val="single" w:sz="4" w:space="0" w:color="auto"/>
              <w:right w:val="single" w:sz="4" w:space="0" w:color="auto"/>
            </w:tcBorders>
            <w:vAlign w:val="center"/>
          </w:tcPr>
          <w:p w14:paraId="36AA0566" w14:textId="675D4A6E" w:rsidR="005A1A03" w:rsidRPr="000003A6" w:rsidRDefault="00776C4B" w:rsidP="005A1A03">
            <w:pPr>
              <w:keepNext/>
              <w:keepLines/>
              <w:spacing w:before="120" w:after="120" w:line="240" w:lineRule="auto"/>
              <w:jc w:val="center"/>
              <w:rPr>
                <w:rFonts w:ascii="Times New Roman" w:hAnsi="Times New Roman"/>
                <w:noProof/>
                <w:sz w:val="18"/>
                <w:u w:val="single"/>
                <w:lang w:val="en-US" w:eastAsia="ja-JP"/>
              </w:rPr>
            </w:pPr>
            <w:r w:rsidRPr="000003A6">
              <w:rPr>
                <w:rFonts w:ascii="Times New Roman" w:hAnsi="Times New Roman"/>
                <w:noProof/>
                <w:sz w:val="18"/>
                <w:u w:val="single"/>
                <w:lang w:val="en-US" w:eastAsia="ja-JP"/>
              </w:rPr>
              <w:t>4</w:t>
            </w:r>
          </w:p>
        </w:tc>
        <w:tc>
          <w:tcPr>
            <w:tcW w:w="1238" w:type="dxa"/>
            <w:vMerge w:val="restart"/>
            <w:tcBorders>
              <w:top w:val="single" w:sz="4" w:space="0" w:color="auto"/>
              <w:left w:val="single" w:sz="4" w:space="0" w:color="auto"/>
              <w:bottom w:val="single" w:sz="4" w:space="0" w:color="auto"/>
              <w:right w:val="single" w:sz="18" w:space="0" w:color="auto"/>
            </w:tcBorders>
            <w:vAlign w:val="center"/>
            <w:hideMark/>
          </w:tcPr>
          <w:p w14:paraId="0B917E2D" w14:textId="6D8C33BF" w:rsidR="005A1A03" w:rsidRPr="005A1A03" w:rsidRDefault="005A1A03" w:rsidP="005A1A03">
            <w:pPr>
              <w:keepNext/>
              <w:keepLines/>
              <w:spacing w:before="120" w:after="120" w:line="240" w:lineRule="auto"/>
              <w:jc w:val="center"/>
              <w:rPr>
                <w:rFonts w:ascii="Times New Roman" w:hAnsi="Times New Roman"/>
                <w:noProof/>
                <w:sz w:val="18"/>
                <w:lang w:val="en-US" w:eastAsia="ja-JP"/>
              </w:rPr>
            </w:pPr>
            <w:r w:rsidRPr="000003A6">
              <w:rPr>
                <w:rFonts w:ascii="Times New Roman" w:hAnsi="Times New Roman"/>
                <w:noProof/>
                <w:sz w:val="18"/>
                <w:lang w:val="en-US" w:eastAsia="ja-JP"/>
              </w:rPr>
              <w:t>16.3.4.2.2</w:t>
            </w:r>
          </w:p>
        </w:tc>
      </w:tr>
      <w:tr w:rsidR="005A1A03" w:rsidRPr="000003A6" w14:paraId="097B44F2" w14:textId="77777777" w:rsidTr="003338C1">
        <w:trPr>
          <w:jc w:val="center"/>
        </w:trPr>
        <w:tc>
          <w:tcPr>
            <w:tcW w:w="1283" w:type="dxa"/>
            <w:tcBorders>
              <w:top w:val="single" w:sz="4" w:space="0" w:color="auto"/>
              <w:left w:val="single" w:sz="18" w:space="0" w:color="auto"/>
              <w:bottom w:val="single" w:sz="4" w:space="0" w:color="auto"/>
              <w:right w:val="single" w:sz="4" w:space="0" w:color="auto"/>
            </w:tcBorders>
            <w:hideMark/>
          </w:tcPr>
          <w:p w14:paraId="5413B908" w14:textId="77777777" w:rsidR="005A1A03" w:rsidRPr="005A1A03" w:rsidRDefault="005A1A03" w:rsidP="005A1A03">
            <w:pPr>
              <w:keepNext/>
              <w:keepLines/>
              <w:spacing w:before="120" w:after="120" w:line="240" w:lineRule="auto"/>
              <w:jc w:val="center"/>
              <w:rPr>
                <w:rFonts w:ascii="Times New Roman" w:hAnsi="Times New Roman"/>
                <w:noProof/>
                <w:sz w:val="18"/>
                <w:lang w:val="en-US" w:eastAsia="ja-JP"/>
              </w:rPr>
            </w:pPr>
            <w:r w:rsidRPr="005A1A03">
              <w:rPr>
                <w:rFonts w:ascii="Times New Roman" w:hAnsi="Times New Roman"/>
                <w:noProof/>
                <w:sz w:val="18"/>
                <w:lang w:val="en-US" w:eastAsia="ja-JP"/>
              </w:rPr>
              <w:t>0x07F00</w:t>
            </w:r>
          </w:p>
        </w:tc>
        <w:tc>
          <w:tcPr>
            <w:tcW w:w="1141" w:type="dxa"/>
            <w:tcBorders>
              <w:top w:val="single" w:sz="4" w:space="0" w:color="auto"/>
              <w:left w:val="single" w:sz="4" w:space="0" w:color="auto"/>
              <w:bottom w:val="single" w:sz="4" w:space="0" w:color="auto"/>
              <w:right w:val="single" w:sz="4" w:space="0" w:color="auto"/>
            </w:tcBorders>
            <w:hideMark/>
          </w:tcPr>
          <w:p w14:paraId="13AE5022" w14:textId="77777777" w:rsidR="005A1A03" w:rsidRPr="005A1A03" w:rsidRDefault="005A1A03" w:rsidP="005A1A03">
            <w:pPr>
              <w:keepNext/>
              <w:keepLines/>
              <w:spacing w:before="120" w:after="120" w:line="240" w:lineRule="auto"/>
              <w:jc w:val="center"/>
              <w:rPr>
                <w:rFonts w:ascii="Times New Roman" w:hAnsi="Times New Roman"/>
                <w:noProof/>
                <w:sz w:val="18"/>
                <w:lang w:val="en-US" w:eastAsia="ja-JP"/>
              </w:rPr>
            </w:pPr>
            <w:r w:rsidRPr="005A1A03">
              <w:rPr>
                <w:rFonts w:ascii="Times New Roman" w:hAnsi="Times New Roman"/>
                <w:noProof/>
                <w:sz w:val="18"/>
                <w:lang w:val="en-US" w:eastAsia="ja-JP"/>
              </w:rPr>
              <w:t>8</w:t>
            </w:r>
          </w:p>
        </w:tc>
        <w:tc>
          <w:tcPr>
            <w:tcW w:w="833" w:type="dxa"/>
            <w:tcBorders>
              <w:top w:val="single" w:sz="4" w:space="0" w:color="auto"/>
              <w:left w:val="single" w:sz="4" w:space="0" w:color="auto"/>
              <w:bottom w:val="single" w:sz="4" w:space="0" w:color="auto"/>
              <w:right w:val="single" w:sz="4" w:space="0" w:color="auto"/>
            </w:tcBorders>
            <w:hideMark/>
          </w:tcPr>
          <w:p w14:paraId="2144F53B" w14:textId="77777777" w:rsidR="005A1A03" w:rsidRPr="005A1A03" w:rsidRDefault="005A1A03" w:rsidP="005A1A03">
            <w:pPr>
              <w:keepNext/>
              <w:keepLines/>
              <w:spacing w:before="120" w:after="120" w:line="240" w:lineRule="auto"/>
              <w:jc w:val="center"/>
              <w:rPr>
                <w:rFonts w:ascii="Times New Roman" w:hAnsi="Times New Roman"/>
                <w:noProof/>
                <w:sz w:val="18"/>
                <w:lang w:val="en-US" w:eastAsia="ja-JP"/>
              </w:rPr>
            </w:pPr>
            <w:r w:rsidRPr="005A1A03">
              <w:rPr>
                <w:rFonts w:ascii="Times New Roman" w:hAnsi="Times New Roman"/>
                <w:noProof/>
                <w:sz w:val="18"/>
                <w:lang w:val="en-US" w:eastAsia="ja-JP"/>
              </w:rPr>
              <w:t>K = 7</w:t>
            </w:r>
          </w:p>
        </w:tc>
        <w:tc>
          <w:tcPr>
            <w:tcW w:w="1239" w:type="dxa"/>
            <w:tcBorders>
              <w:top w:val="single" w:sz="4" w:space="0" w:color="auto"/>
              <w:left w:val="single" w:sz="4" w:space="0" w:color="auto"/>
              <w:bottom w:val="single" w:sz="4" w:space="0" w:color="auto"/>
              <w:right w:val="single" w:sz="4" w:space="0" w:color="auto"/>
            </w:tcBorders>
            <w:hideMark/>
          </w:tcPr>
          <w:p w14:paraId="6D8099D8" w14:textId="77777777" w:rsidR="005A1A03" w:rsidRPr="005A1A03" w:rsidRDefault="005A1A03" w:rsidP="005A1A03">
            <w:pPr>
              <w:keepNext/>
              <w:keepLines/>
              <w:spacing w:before="120" w:after="120" w:line="240" w:lineRule="auto"/>
              <w:ind w:left="205"/>
              <w:jc w:val="left"/>
              <w:rPr>
                <w:rFonts w:ascii="Times New Roman" w:hAnsi="Times New Roman"/>
                <w:noProof/>
                <w:sz w:val="18"/>
                <w:lang w:val="en-US" w:eastAsia="ja-JP"/>
              </w:rPr>
            </w:pPr>
            <w:r w:rsidRPr="005A1A03">
              <w:rPr>
                <w:rFonts w:ascii="Times New Roman" w:hAnsi="Times New Roman"/>
                <w:noProof/>
                <w:sz w:val="18"/>
                <w:lang w:val="en-US" w:eastAsia="ja-JP"/>
              </w:rPr>
              <w:t>62.4</w:t>
            </w:r>
          </w:p>
        </w:tc>
        <w:tc>
          <w:tcPr>
            <w:tcW w:w="990" w:type="dxa"/>
            <w:tcBorders>
              <w:top w:val="single" w:sz="4" w:space="0" w:color="auto"/>
              <w:left w:val="single" w:sz="4" w:space="0" w:color="auto"/>
              <w:bottom w:val="single" w:sz="4" w:space="0" w:color="auto"/>
              <w:right w:val="single" w:sz="4" w:space="0" w:color="auto"/>
            </w:tcBorders>
            <w:hideMark/>
          </w:tcPr>
          <w:p w14:paraId="799AE342" w14:textId="77777777" w:rsidR="005A1A03" w:rsidRPr="005A1A03" w:rsidRDefault="005A1A03" w:rsidP="005A1A03">
            <w:pPr>
              <w:keepNext/>
              <w:keepLines/>
              <w:spacing w:before="120" w:after="120" w:line="240" w:lineRule="auto"/>
              <w:jc w:val="center"/>
              <w:rPr>
                <w:rFonts w:ascii="Times New Roman" w:hAnsi="Times New Roman"/>
                <w:noProof/>
                <w:sz w:val="18"/>
                <w:lang w:val="en-US" w:eastAsia="ja-JP"/>
              </w:rPr>
            </w:pPr>
            <w:r w:rsidRPr="005A1A03">
              <w:rPr>
                <w:rFonts w:ascii="Times New Roman" w:hAnsi="Times New Roman"/>
                <w:noProof/>
                <w:sz w:val="18"/>
                <w:lang w:val="en-US" w:eastAsia="ja-JP"/>
              </w:rPr>
              <w:t>62.4</w:t>
            </w:r>
          </w:p>
        </w:tc>
        <w:tc>
          <w:tcPr>
            <w:tcW w:w="0" w:type="auto"/>
            <w:vMerge/>
            <w:tcBorders>
              <w:left w:val="single" w:sz="4" w:space="0" w:color="auto"/>
              <w:bottom w:val="single" w:sz="4" w:space="0" w:color="auto"/>
              <w:right w:val="single" w:sz="4" w:space="0" w:color="auto"/>
            </w:tcBorders>
            <w:vAlign w:val="center"/>
          </w:tcPr>
          <w:p w14:paraId="49BA16DE" w14:textId="77777777" w:rsidR="005A1A03" w:rsidRPr="000003A6" w:rsidRDefault="005A1A03" w:rsidP="005A1A03">
            <w:pPr>
              <w:spacing w:after="0" w:line="240" w:lineRule="auto"/>
              <w:jc w:val="left"/>
              <w:rPr>
                <w:rFonts w:ascii="Times New Roman" w:hAnsi="Times New Roman"/>
                <w:noProof/>
                <w:sz w:val="18"/>
                <w:u w:val="single"/>
                <w:lang w:val="en-US" w:eastAsia="ja-JP"/>
              </w:rPr>
            </w:pPr>
          </w:p>
        </w:tc>
        <w:tc>
          <w:tcPr>
            <w:tcW w:w="1238" w:type="dxa"/>
            <w:vMerge/>
            <w:tcBorders>
              <w:top w:val="single" w:sz="4" w:space="0" w:color="auto"/>
              <w:left w:val="single" w:sz="4" w:space="0" w:color="auto"/>
              <w:bottom w:val="single" w:sz="4" w:space="0" w:color="auto"/>
              <w:right w:val="single" w:sz="18" w:space="0" w:color="auto"/>
            </w:tcBorders>
            <w:vAlign w:val="center"/>
            <w:hideMark/>
          </w:tcPr>
          <w:p w14:paraId="460D5B7B" w14:textId="339DD9D2" w:rsidR="005A1A03" w:rsidRPr="005A1A03" w:rsidRDefault="005A1A03" w:rsidP="005A1A03">
            <w:pPr>
              <w:spacing w:after="0" w:line="240" w:lineRule="auto"/>
              <w:jc w:val="left"/>
              <w:rPr>
                <w:rFonts w:ascii="Times New Roman" w:hAnsi="Times New Roman"/>
                <w:noProof/>
                <w:sz w:val="18"/>
                <w:lang w:val="en-US" w:eastAsia="ja-JP"/>
              </w:rPr>
            </w:pPr>
          </w:p>
        </w:tc>
      </w:tr>
      <w:bookmarkEnd w:id="16"/>
      <w:bookmarkEnd w:id="19"/>
      <w:bookmarkEnd w:id="20"/>
      <w:tr w:rsidR="005A1A03" w:rsidRPr="000003A6" w14:paraId="32E13078" w14:textId="77777777" w:rsidTr="003338C1">
        <w:trPr>
          <w:jc w:val="center"/>
        </w:trPr>
        <w:tc>
          <w:tcPr>
            <w:tcW w:w="1283" w:type="dxa"/>
            <w:tcBorders>
              <w:top w:val="single" w:sz="4" w:space="0" w:color="auto"/>
              <w:left w:val="single" w:sz="18" w:space="0" w:color="auto"/>
              <w:bottom w:val="single" w:sz="4" w:space="0" w:color="auto"/>
              <w:right w:val="single" w:sz="4" w:space="0" w:color="auto"/>
            </w:tcBorders>
            <w:hideMark/>
          </w:tcPr>
          <w:p w14:paraId="5910A16C" w14:textId="77777777" w:rsidR="005A1A03" w:rsidRPr="005A1A03" w:rsidRDefault="005A1A03" w:rsidP="005A1A03">
            <w:pPr>
              <w:keepNext/>
              <w:keepLines/>
              <w:spacing w:before="120" w:after="120" w:line="240" w:lineRule="auto"/>
              <w:jc w:val="center"/>
              <w:rPr>
                <w:rFonts w:ascii="Times New Roman" w:hAnsi="Times New Roman"/>
                <w:noProof/>
                <w:sz w:val="18"/>
                <w:lang w:val="en-US" w:eastAsia="ja-JP"/>
              </w:rPr>
            </w:pPr>
            <w:r w:rsidRPr="005A1A03">
              <w:rPr>
                <w:rFonts w:ascii="Times New Roman" w:hAnsi="Times New Roman"/>
                <w:noProof/>
                <w:sz w:val="18"/>
                <w:lang w:val="en-US" w:eastAsia="ja-JP"/>
              </w:rPr>
              <w:t>0x02A55</w:t>
            </w:r>
          </w:p>
        </w:tc>
        <w:tc>
          <w:tcPr>
            <w:tcW w:w="1141" w:type="dxa"/>
            <w:tcBorders>
              <w:top w:val="single" w:sz="4" w:space="0" w:color="auto"/>
              <w:left w:val="single" w:sz="4" w:space="0" w:color="auto"/>
              <w:bottom w:val="single" w:sz="4" w:space="0" w:color="auto"/>
              <w:right w:val="single" w:sz="4" w:space="0" w:color="auto"/>
            </w:tcBorders>
            <w:hideMark/>
          </w:tcPr>
          <w:p w14:paraId="6E0D9E33" w14:textId="77777777" w:rsidR="005A1A03" w:rsidRPr="005A1A03" w:rsidRDefault="005A1A03" w:rsidP="005A1A03">
            <w:pPr>
              <w:keepNext/>
              <w:keepLines/>
              <w:spacing w:before="120" w:after="120" w:line="240" w:lineRule="auto"/>
              <w:jc w:val="center"/>
              <w:rPr>
                <w:rFonts w:ascii="Times New Roman" w:hAnsi="Times New Roman"/>
                <w:noProof/>
                <w:sz w:val="18"/>
                <w:lang w:val="en-US" w:eastAsia="ja-JP"/>
              </w:rPr>
            </w:pPr>
            <w:r w:rsidRPr="005A1A03">
              <w:rPr>
                <w:rFonts w:ascii="Times New Roman" w:hAnsi="Times New Roman"/>
                <w:noProof/>
                <w:sz w:val="18"/>
                <w:lang w:val="en-US" w:eastAsia="ja-JP"/>
              </w:rPr>
              <w:t>8</w:t>
            </w:r>
          </w:p>
        </w:tc>
        <w:tc>
          <w:tcPr>
            <w:tcW w:w="833" w:type="dxa"/>
            <w:tcBorders>
              <w:top w:val="single" w:sz="4" w:space="0" w:color="auto"/>
              <w:left w:val="single" w:sz="4" w:space="0" w:color="auto"/>
              <w:bottom w:val="single" w:sz="4" w:space="0" w:color="auto"/>
              <w:right w:val="single" w:sz="4" w:space="0" w:color="auto"/>
            </w:tcBorders>
            <w:hideMark/>
          </w:tcPr>
          <w:p w14:paraId="1B7AEEEF" w14:textId="77777777" w:rsidR="005A1A03" w:rsidRPr="005A1A03" w:rsidRDefault="005A1A03" w:rsidP="005A1A03">
            <w:pPr>
              <w:keepNext/>
              <w:keepLines/>
              <w:spacing w:before="120" w:after="120" w:line="240" w:lineRule="auto"/>
              <w:jc w:val="center"/>
              <w:rPr>
                <w:rFonts w:ascii="Times New Roman" w:hAnsi="Times New Roman"/>
                <w:noProof/>
                <w:sz w:val="18"/>
                <w:lang w:val="en-US" w:eastAsia="ja-JP"/>
              </w:rPr>
            </w:pPr>
            <w:r w:rsidRPr="005A1A03">
              <w:rPr>
                <w:rFonts w:ascii="Times New Roman" w:hAnsi="Times New Roman"/>
                <w:noProof/>
                <w:sz w:val="18"/>
                <w:lang w:val="en-US" w:eastAsia="ja-JP"/>
              </w:rPr>
              <w:t>LDPC</w:t>
            </w:r>
          </w:p>
        </w:tc>
        <w:tc>
          <w:tcPr>
            <w:tcW w:w="1239" w:type="dxa"/>
            <w:tcBorders>
              <w:top w:val="single" w:sz="4" w:space="0" w:color="auto"/>
              <w:left w:val="single" w:sz="4" w:space="0" w:color="auto"/>
              <w:bottom w:val="single" w:sz="4" w:space="0" w:color="auto"/>
              <w:right w:val="single" w:sz="4" w:space="0" w:color="auto"/>
            </w:tcBorders>
            <w:hideMark/>
          </w:tcPr>
          <w:p w14:paraId="562D0996" w14:textId="77777777" w:rsidR="005A1A03" w:rsidRPr="005A1A03" w:rsidRDefault="005A1A03" w:rsidP="005A1A03">
            <w:pPr>
              <w:keepNext/>
              <w:keepLines/>
              <w:spacing w:before="120" w:after="120" w:line="240" w:lineRule="auto"/>
              <w:ind w:left="205"/>
              <w:jc w:val="left"/>
              <w:rPr>
                <w:rFonts w:ascii="Times New Roman" w:hAnsi="Times New Roman"/>
                <w:noProof/>
                <w:sz w:val="18"/>
                <w:lang w:val="en-US" w:eastAsia="ja-JP"/>
              </w:rPr>
            </w:pPr>
            <w:r w:rsidRPr="005A1A03">
              <w:rPr>
                <w:rFonts w:ascii="Times New Roman" w:hAnsi="Times New Roman"/>
                <w:noProof/>
                <w:sz w:val="18"/>
                <w:lang w:val="en-US" w:eastAsia="ja-JP"/>
              </w:rPr>
              <w:t>124.8 × ½</w:t>
            </w:r>
          </w:p>
        </w:tc>
        <w:tc>
          <w:tcPr>
            <w:tcW w:w="990" w:type="dxa"/>
            <w:tcBorders>
              <w:top w:val="single" w:sz="4" w:space="0" w:color="auto"/>
              <w:left w:val="single" w:sz="4" w:space="0" w:color="auto"/>
              <w:bottom w:val="single" w:sz="4" w:space="0" w:color="auto"/>
              <w:right w:val="single" w:sz="4" w:space="0" w:color="auto"/>
            </w:tcBorders>
            <w:hideMark/>
          </w:tcPr>
          <w:p w14:paraId="18D59344" w14:textId="77777777" w:rsidR="005A1A03" w:rsidRPr="005A1A03" w:rsidRDefault="005A1A03" w:rsidP="005A1A03">
            <w:pPr>
              <w:keepNext/>
              <w:keepLines/>
              <w:spacing w:before="120" w:after="120" w:line="240" w:lineRule="auto"/>
              <w:jc w:val="center"/>
              <w:rPr>
                <w:rFonts w:ascii="Times New Roman" w:hAnsi="Times New Roman"/>
                <w:noProof/>
                <w:sz w:val="18"/>
                <w:lang w:val="en-US" w:eastAsia="ja-JP"/>
              </w:rPr>
            </w:pPr>
            <w:r w:rsidRPr="005A1A03">
              <w:rPr>
                <w:rFonts w:ascii="Times New Roman" w:hAnsi="Times New Roman"/>
                <w:noProof/>
                <w:sz w:val="18"/>
                <w:lang w:val="en-US" w:eastAsia="ja-JP"/>
              </w:rPr>
              <w:t>124.8</w:t>
            </w:r>
          </w:p>
        </w:tc>
        <w:tc>
          <w:tcPr>
            <w:tcW w:w="1117" w:type="dxa"/>
            <w:vMerge w:val="restart"/>
            <w:tcBorders>
              <w:top w:val="single" w:sz="4" w:space="0" w:color="auto"/>
              <w:left w:val="single" w:sz="4" w:space="0" w:color="auto"/>
              <w:right w:val="single" w:sz="4" w:space="0" w:color="auto"/>
            </w:tcBorders>
            <w:vAlign w:val="center"/>
          </w:tcPr>
          <w:p w14:paraId="04CFE084" w14:textId="00FD43F1" w:rsidR="005A1A03" w:rsidRPr="000003A6" w:rsidRDefault="00776C4B" w:rsidP="005A1A03">
            <w:pPr>
              <w:keepNext/>
              <w:keepLines/>
              <w:spacing w:before="120" w:after="120" w:line="240" w:lineRule="auto"/>
              <w:jc w:val="center"/>
              <w:rPr>
                <w:rFonts w:ascii="Times New Roman" w:hAnsi="Times New Roman"/>
                <w:noProof/>
                <w:sz w:val="18"/>
                <w:u w:val="single"/>
                <w:lang w:val="en-US" w:eastAsia="ja-JP"/>
              </w:rPr>
            </w:pPr>
            <w:r w:rsidRPr="000003A6">
              <w:rPr>
                <w:rFonts w:ascii="Times New Roman" w:hAnsi="Times New Roman"/>
                <w:noProof/>
                <w:sz w:val="18"/>
                <w:u w:val="single"/>
                <w:lang w:val="en-US" w:eastAsia="ja-JP"/>
              </w:rPr>
              <w:t>5</w:t>
            </w:r>
          </w:p>
        </w:tc>
        <w:tc>
          <w:tcPr>
            <w:tcW w:w="1238" w:type="dxa"/>
            <w:vMerge w:val="restart"/>
            <w:tcBorders>
              <w:top w:val="single" w:sz="4" w:space="0" w:color="auto"/>
              <w:left w:val="single" w:sz="4" w:space="0" w:color="auto"/>
              <w:bottom w:val="single" w:sz="4" w:space="0" w:color="auto"/>
              <w:right w:val="single" w:sz="18" w:space="0" w:color="auto"/>
            </w:tcBorders>
            <w:vAlign w:val="center"/>
            <w:hideMark/>
          </w:tcPr>
          <w:p w14:paraId="547F4E06" w14:textId="030C2ABA" w:rsidR="005A1A03" w:rsidRPr="005A1A03" w:rsidRDefault="005A1A03" w:rsidP="005A1A03">
            <w:pPr>
              <w:keepNext/>
              <w:keepLines/>
              <w:spacing w:before="120" w:after="120" w:line="240" w:lineRule="auto"/>
              <w:jc w:val="center"/>
              <w:rPr>
                <w:rFonts w:ascii="Times New Roman" w:hAnsi="Times New Roman"/>
                <w:noProof/>
                <w:sz w:val="18"/>
                <w:lang w:val="en-US" w:eastAsia="ja-JP"/>
              </w:rPr>
            </w:pPr>
            <w:r w:rsidRPr="000003A6">
              <w:rPr>
                <w:rFonts w:ascii="Times New Roman" w:hAnsi="Times New Roman"/>
                <w:noProof/>
                <w:sz w:val="18"/>
                <w:lang w:val="en-US" w:eastAsia="ja-JP"/>
              </w:rPr>
              <w:t>16.3.4.2.1</w:t>
            </w:r>
          </w:p>
        </w:tc>
      </w:tr>
      <w:tr w:rsidR="005A1A03" w:rsidRPr="000003A6" w14:paraId="4C4FF8AC" w14:textId="77777777" w:rsidTr="003338C1">
        <w:trPr>
          <w:jc w:val="center"/>
        </w:trPr>
        <w:tc>
          <w:tcPr>
            <w:tcW w:w="1283" w:type="dxa"/>
            <w:tcBorders>
              <w:top w:val="single" w:sz="4" w:space="0" w:color="auto"/>
              <w:left w:val="single" w:sz="18" w:space="0" w:color="auto"/>
              <w:bottom w:val="single" w:sz="4" w:space="0" w:color="auto"/>
              <w:right w:val="single" w:sz="4" w:space="0" w:color="auto"/>
            </w:tcBorders>
            <w:hideMark/>
          </w:tcPr>
          <w:p w14:paraId="040D41D7" w14:textId="77777777" w:rsidR="005A1A03" w:rsidRPr="005A1A03" w:rsidRDefault="005A1A03" w:rsidP="005A1A03">
            <w:pPr>
              <w:keepNext/>
              <w:keepLines/>
              <w:spacing w:before="120" w:after="120" w:line="240" w:lineRule="auto"/>
              <w:jc w:val="center"/>
              <w:rPr>
                <w:rFonts w:ascii="Times New Roman" w:hAnsi="Times New Roman"/>
                <w:noProof/>
                <w:sz w:val="18"/>
                <w:lang w:val="en-US" w:eastAsia="ja-JP"/>
              </w:rPr>
            </w:pPr>
            <w:r w:rsidRPr="005A1A03">
              <w:rPr>
                <w:rFonts w:ascii="Times New Roman" w:hAnsi="Times New Roman"/>
                <w:noProof/>
                <w:sz w:val="18"/>
                <w:lang w:val="en-US" w:eastAsia="ja-JP"/>
              </w:rPr>
              <w:t>0x04C33</w:t>
            </w:r>
          </w:p>
        </w:tc>
        <w:tc>
          <w:tcPr>
            <w:tcW w:w="1141" w:type="dxa"/>
            <w:tcBorders>
              <w:top w:val="single" w:sz="4" w:space="0" w:color="auto"/>
              <w:left w:val="single" w:sz="4" w:space="0" w:color="auto"/>
              <w:bottom w:val="single" w:sz="4" w:space="0" w:color="auto"/>
              <w:right w:val="single" w:sz="4" w:space="0" w:color="auto"/>
            </w:tcBorders>
            <w:hideMark/>
          </w:tcPr>
          <w:p w14:paraId="0BA38B35" w14:textId="77777777" w:rsidR="005A1A03" w:rsidRPr="005A1A03" w:rsidRDefault="005A1A03" w:rsidP="005A1A03">
            <w:pPr>
              <w:keepNext/>
              <w:keepLines/>
              <w:spacing w:before="120" w:after="120" w:line="240" w:lineRule="auto"/>
              <w:jc w:val="center"/>
              <w:rPr>
                <w:rFonts w:ascii="Times New Roman" w:hAnsi="Times New Roman"/>
                <w:noProof/>
                <w:sz w:val="18"/>
                <w:lang w:val="en-US" w:eastAsia="ja-JP"/>
              </w:rPr>
            </w:pPr>
            <w:r w:rsidRPr="005A1A03">
              <w:rPr>
                <w:rFonts w:ascii="Times New Roman" w:hAnsi="Times New Roman"/>
                <w:noProof/>
                <w:sz w:val="18"/>
                <w:lang w:val="en-US" w:eastAsia="ja-JP"/>
              </w:rPr>
              <w:t>8</w:t>
            </w:r>
          </w:p>
        </w:tc>
        <w:tc>
          <w:tcPr>
            <w:tcW w:w="833" w:type="dxa"/>
            <w:tcBorders>
              <w:top w:val="single" w:sz="4" w:space="0" w:color="auto"/>
              <w:left w:val="single" w:sz="4" w:space="0" w:color="auto"/>
              <w:bottom w:val="single" w:sz="4" w:space="0" w:color="auto"/>
              <w:right w:val="single" w:sz="4" w:space="0" w:color="auto"/>
            </w:tcBorders>
            <w:hideMark/>
          </w:tcPr>
          <w:p w14:paraId="1C202947" w14:textId="77777777" w:rsidR="005A1A03" w:rsidRPr="005A1A03" w:rsidRDefault="005A1A03" w:rsidP="005A1A03">
            <w:pPr>
              <w:keepNext/>
              <w:keepLines/>
              <w:spacing w:before="120" w:after="120" w:line="240" w:lineRule="auto"/>
              <w:jc w:val="center"/>
              <w:rPr>
                <w:rFonts w:ascii="Times New Roman" w:hAnsi="Times New Roman"/>
                <w:noProof/>
                <w:sz w:val="18"/>
                <w:lang w:val="en-US" w:eastAsia="ja-JP"/>
              </w:rPr>
            </w:pPr>
            <w:r w:rsidRPr="005A1A03">
              <w:rPr>
                <w:rFonts w:ascii="Times New Roman" w:hAnsi="Times New Roman"/>
                <w:noProof/>
                <w:sz w:val="18"/>
                <w:lang w:val="en-US" w:eastAsia="ja-JP"/>
              </w:rPr>
              <w:t>K = 7</w:t>
            </w:r>
          </w:p>
        </w:tc>
        <w:tc>
          <w:tcPr>
            <w:tcW w:w="1239" w:type="dxa"/>
            <w:tcBorders>
              <w:top w:val="single" w:sz="4" w:space="0" w:color="auto"/>
              <w:left w:val="single" w:sz="4" w:space="0" w:color="auto"/>
              <w:bottom w:val="single" w:sz="4" w:space="0" w:color="auto"/>
              <w:right w:val="single" w:sz="4" w:space="0" w:color="auto"/>
            </w:tcBorders>
            <w:hideMark/>
          </w:tcPr>
          <w:p w14:paraId="18DC450A" w14:textId="77777777" w:rsidR="005A1A03" w:rsidRPr="005A1A03" w:rsidRDefault="005A1A03" w:rsidP="005A1A03">
            <w:pPr>
              <w:keepNext/>
              <w:keepLines/>
              <w:spacing w:before="120" w:after="120" w:line="240" w:lineRule="auto"/>
              <w:ind w:left="205"/>
              <w:jc w:val="left"/>
              <w:rPr>
                <w:rFonts w:ascii="Times New Roman" w:hAnsi="Times New Roman"/>
                <w:noProof/>
                <w:sz w:val="18"/>
                <w:lang w:val="en-US" w:eastAsia="ja-JP"/>
              </w:rPr>
            </w:pPr>
            <w:r w:rsidRPr="005A1A03">
              <w:rPr>
                <w:rFonts w:ascii="Times New Roman" w:hAnsi="Times New Roman"/>
                <w:noProof/>
                <w:sz w:val="18"/>
                <w:lang w:val="en-US" w:eastAsia="ja-JP"/>
              </w:rPr>
              <w:t>124.8</w:t>
            </w:r>
          </w:p>
        </w:tc>
        <w:tc>
          <w:tcPr>
            <w:tcW w:w="990" w:type="dxa"/>
            <w:tcBorders>
              <w:top w:val="single" w:sz="4" w:space="0" w:color="auto"/>
              <w:left w:val="single" w:sz="4" w:space="0" w:color="auto"/>
              <w:bottom w:val="single" w:sz="4" w:space="0" w:color="auto"/>
              <w:right w:val="single" w:sz="4" w:space="0" w:color="auto"/>
            </w:tcBorders>
            <w:hideMark/>
          </w:tcPr>
          <w:p w14:paraId="5551459B" w14:textId="77777777" w:rsidR="005A1A03" w:rsidRPr="005A1A03" w:rsidRDefault="005A1A03" w:rsidP="005A1A03">
            <w:pPr>
              <w:keepNext/>
              <w:keepLines/>
              <w:spacing w:before="120" w:after="120" w:line="240" w:lineRule="auto"/>
              <w:jc w:val="center"/>
              <w:rPr>
                <w:rFonts w:ascii="Times New Roman" w:hAnsi="Times New Roman"/>
                <w:noProof/>
                <w:sz w:val="18"/>
                <w:lang w:val="en-US" w:eastAsia="ja-JP"/>
              </w:rPr>
            </w:pPr>
            <w:r w:rsidRPr="005A1A03">
              <w:rPr>
                <w:rFonts w:ascii="Times New Roman" w:hAnsi="Times New Roman"/>
                <w:noProof/>
                <w:sz w:val="18"/>
                <w:lang w:val="en-US" w:eastAsia="ja-JP"/>
              </w:rPr>
              <w:t>124.8</w:t>
            </w:r>
          </w:p>
        </w:tc>
        <w:tc>
          <w:tcPr>
            <w:tcW w:w="0" w:type="auto"/>
            <w:vMerge/>
            <w:tcBorders>
              <w:left w:val="single" w:sz="4" w:space="0" w:color="auto"/>
              <w:bottom w:val="single" w:sz="4" w:space="0" w:color="auto"/>
              <w:right w:val="single" w:sz="4" w:space="0" w:color="auto"/>
            </w:tcBorders>
          </w:tcPr>
          <w:p w14:paraId="25560F90" w14:textId="77777777" w:rsidR="005A1A03" w:rsidRPr="000003A6" w:rsidRDefault="005A1A03" w:rsidP="005A1A03">
            <w:pPr>
              <w:spacing w:after="0" w:line="240" w:lineRule="auto"/>
              <w:jc w:val="left"/>
              <w:rPr>
                <w:rFonts w:ascii="Times New Roman" w:hAnsi="Times New Roman"/>
                <w:noProof/>
                <w:sz w:val="18"/>
                <w:lang w:val="en-US" w:eastAsia="ja-JP"/>
              </w:rPr>
            </w:pPr>
          </w:p>
        </w:tc>
        <w:tc>
          <w:tcPr>
            <w:tcW w:w="1238" w:type="dxa"/>
            <w:vMerge/>
            <w:tcBorders>
              <w:top w:val="single" w:sz="4" w:space="0" w:color="auto"/>
              <w:left w:val="single" w:sz="4" w:space="0" w:color="auto"/>
              <w:bottom w:val="single" w:sz="4" w:space="0" w:color="auto"/>
              <w:right w:val="single" w:sz="18" w:space="0" w:color="auto"/>
            </w:tcBorders>
            <w:vAlign w:val="center"/>
            <w:hideMark/>
          </w:tcPr>
          <w:p w14:paraId="29E83542" w14:textId="35E4CB3F" w:rsidR="005A1A03" w:rsidRPr="005A1A03" w:rsidRDefault="005A1A03" w:rsidP="005A1A03">
            <w:pPr>
              <w:spacing w:after="0" w:line="240" w:lineRule="auto"/>
              <w:jc w:val="left"/>
              <w:rPr>
                <w:rFonts w:ascii="Times New Roman" w:hAnsi="Times New Roman"/>
                <w:noProof/>
                <w:sz w:val="18"/>
                <w:lang w:val="en-US" w:eastAsia="ja-JP"/>
              </w:rPr>
            </w:pPr>
          </w:p>
        </w:tc>
      </w:tr>
      <w:tr w:rsidR="005A1A03" w:rsidRPr="000003A6" w14:paraId="68B4CB96" w14:textId="77777777" w:rsidTr="003338C1">
        <w:trPr>
          <w:jc w:val="center"/>
        </w:trPr>
        <w:tc>
          <w:tcPr>
            <w:tcW w:w="1283" w:type="dxa"/>
            <w:tcBorders>
              <w:top w:val="single" w:sz="4" w:space="0" w:color="auto"/>
              <w:left w:val="single" w:sz="18" w:space="0" w:color="auto"/>
              <w:bottom w:val="single" w:sz="4" w:space="0" w:color="auto"/>
              <w:right w:val="single" w:sz="4" w:space="0" w:color="auto"/>
            </w:tcBorders>
            <w:hideMark/>
          </w:tcPr>
          <w:p w14:paraId="011F0D20" w14:textId="77777777" w:rsidR="005A1A03" w:rsidRPr="000003A6" w:rsidRDefault="005A1A03">
            <w:pPr>
              <w:keepNext/>
              <w:keepLines/>
              <w:spacing w:before="120" w:after="120" w:line="240" w:lineRule="auto"/>
              <w:jc w:val="center"/>
              <w:rPr>
                <w:rFonts w:ascii="Times New Roman" w:hAnsi="Times New Roman"/>
                <w:noProof/>
                <w:sz w:val="18"/>
                <w:lang w:val="en-US" w:eastAsia="ja-JP"/>
              </w:rPr>
            </w:pPr>
            <w:r w:rsidRPr="000003A6">
              <w:rPr>
                <w:rFonts w:ascii="Times New Roman" w:hAnsi="Times New Roman"/>
                <w:noProof/>
                <w:sz w:val="18"/>
                <w:lang w:val="en-US" w:eastAsia="ja-JP"/>
              </w:rPr>
              <w:t>0xF8000</w:t>
            </w:r>
          </w:p>
        </w:tc>
        <w:tc>
          <w:tcPr>
            <w:tcW w:w="1141" w:type="dxa"/>
            <w:tcBorders>
              <w:top w:val="single" w:sz="4" w:space="0" w:color="auto"/>
              <w:left w:val="single" w:sz="4" w:space="0" w:color="auto"/>
              <w:bottom w:val="single" w:sz="4" w:space="0" w:color="auto"/>
              <w:right w:val="single" w:sz="4" w:space="0" w:color="auto"/>
            </w:tcBorders>
            <w:hideMark/>
          </w:tcPr>
          <w:p w14:paraId="1F474225" w14:textId="77777777" w:rsidR="005A1A03" w:rsidRPr="000003A6" w:rsidRDefault="005A1A03">
            <w:pPr>
              <w:keepNext/>
              <w:keepLines/>
              <w:spacing w:before="120" w:after="120" w:line="240" w:lineRule="auto"/>
              <w:jc w:val="center"/>
              <w:rPr>
                <w:rFonts w:ascii="Times New Roman" w:hAnsi="Times New Roman"/>
                <w:noProof/>
                <w:sz w:val="18"/>
                <w:lang w:val="en-US" w:eastAsia="ja-JP"/>
              </w:rPr>
            </w:pPr>
            <w:r w:rsidRPr="000003A6">
              <w:rPr>
                <w:rFonts w:ascii="Times New Roman" w:hAnsi="Times New Roman"/>
                <w:noProof/>
                <w:sz w:val="18"/>
                <w:lang w:val="en-US" w:eastAsia="ja-JP"/>
              </w:rPr>
              <w:t>12</w:t>
            </w:r>
          </w:p>
        </w:tc>
        <w:tc>
          <w:tcPr>
            <w:tcW w:w="5417" w:type="dxa"/>
            <w:gridSpan w:val="5"/>
            <w:vMerge w:val="restart"/>
            <w:tcBorders>
              <w:top w:val="single" w:sz="4" w:space="0" w:color="auto"/>
              <w:left w:val="single" w:sz="4" w:space="0" w:color="auto"/>
              <w:bottom w:val="single" w:sz="18" w:space="0" w:color="auto"/>
              <w:right w:val="single" w:sz="18" w:space="0" w:color="auto"/>
            </w:tcBorders>
          </w:tcPr>
          <w:p w14:paraId="0BC13DCB" w14:textId="77777777" w:rsidR="005A1A03" w:rsidRPr="000003A6" w:rsidRDefault="005A1A03">
            <w:pPr>
              <w:keepNext/>
              <w:keepLines/>
              <w:spacing w:before="120" w:after="120" w:line="240" w:lineRule="auto"/>
              <w:jc w:val="center"/>
              <w:rPr>
                <w:rFonts w:ascii="Times New Roman" w:hAnsi="Times New Roman"/>
                <w:noProof/>
                <w:sz w:val="18"/>
                <w:lang w:val="en-US" w:eastAsia="ja-JP"/>
              </w:rPr>
            </w:pPr>
          </w:p>
          <w:p w14:paraId="0F6C4424" w14:textId="77777777" w:rsidR="005A1A03" w:rsidRPr="000003A6" w:rsidRDefault="005A1A03">
            <w:pPr>
              <w:keepNext/>
              <w:keepLines/>
              <w:spacing w:before="120" w:after="120" w:line="240" w:lineRule="auto"/>
              <w:jc w:val="center"/>
              <w:rPr>
                <w:rFonts w:ascii="Times New Roman" w:hAnsi="Times New Roman"/>
                <w:noProof/>
                <w:sz w:val="18"/>
                <w:lang w:val="en-US" w:eastAsia="ja-JP"/>
              </w:rPr>
            </w:pPr>
          </w:p>
          <w:p w14:paraId="477EDB6D" w14:textId="77777777" w:rsidR="005A1A03" w:rsidRPr="000003A6" w:rsidRDefault="005A1A03">
            <w:pPr>
              <w:keepNext/>
              <w:keepLines/>
              <w:spacing w:before="120" w:after="120" w:line="240" w:lineRule="auto"/>
              <w:jc w:val="center"/>
              <w:rPr>
                <w:rFonts w:ascii="Times New Roman" w:hAnsi="Times New Roman"/>
                <w:noProof/>
                <w:sz w:val="18"/>
                <w:lang w:val="en-US" w:eastAsia="ja-JP"/>
              </w:rPr>
            </w:pPr>
            <w:r w:rsidRPr="000003A6">
              <w:rPr>
                <w:rFonts w:ascii="Times New Roman" w:hAnsi="Times New Roman"/>
                <w:noProof/>
                <w:sz w:val="18"/>
                <w:lang w:val="en-US" w:eastAsia="ja-JP"/>
              </w:rPr>
              <w:t>Reserved</w:t>
            </w:r>
          </w:p>
        </w:tc>
      </w:tr>
      <w:tr w:rsidR="005A1A03" w:rsidRPr="000003A6" w14:paraId="276F855E" w14:textId="77777777" w:rsidTr="003338C1">
        <w:trPr>
          <w:jc w:val="center"/>
        </w:trPr>
        <w:tc>
          <w:tcPr>
            <w:tcW w:w="1283" w:type="dxa"/>
            <w:tcBorders>
              <w:top w:val="single" w:sz="4" w:space="0" w:color="auto"/>
              <w:left w:val="single" w:sz="18" w:space="0" w:color="auto"/>
              <w:bottom w:val="single" w:sz="4" w:space="0" w:color="auto"/>
              <w:right w:val="single" w:sz="4" w:space="0" w:color="auto"/>
            </w:tcBorders>
            <w:hideMark/>
          </w:tcPr>
          <w:p w14:paraId="7AF319B2" w14:textId="77777777" w:rsidR="005A1A03" w:rsidRPr="000003A6" w:rsidRDefault="005A1A03">
            <w:pPr>
              <w:keepNext/>
              <w:keepLines/>
              <w:spacing w:before="120" w:after="120" w:line="240" w:lineRule="auto"/>
              <w:jc w:val="center"/>
              <w:rPr>
                <w:rFonts w:ascii="Times New Roman" w:hAnsi="Times New Roman"/>
                <w:noProof/>
                <w:sz w:val="18"/>
                <w:lang w:val="en-US" w:eastAsia="ja-JP"/>
              </w:rPr>
            </w:pPr>
            <w:r w:rsidRPr="000003A6">
              <w:rPr>
                <w:rFonts w:ascii="Times New Roman" w:hAnsi="Times New Roman"/>
                <w:noProof/>
                <w:sz w:val="18"/>
                <w:lang w:val="en-US" w:eastAsia="ja-JP"/>
              </w:rPr>
              <w:t>0x01966</w:t>
            </w:r>
          </w:p>
        </w:tc>
        <w:tc>
          <w:tcPr>
            <w:tcW w:w="1141" w:type="dxa"/>
            <w:tcBorders>
              <w:top w:val="single" w:sz="4" w:space="0" w:color="auto"/>
              <w:left w:val="single" w:sz="4" w:space="0" w:color="auto"/>
              <w:bottom w:val="single" w:sz="4" w:space="0" w:color="auto"/>
              <w:right w:val="single" w:sz="4" w:space="0" w:color="auto"/>
            </w:tcBorders>
            <w:hideMark/>
          </w:tcPr>
          <w:p w14:paraId="5B2DCA8F" w14:textId="77777777" w:rsidR="005A1A03" w:rsidRPr="000003A6" w:rsidRDefault="005A1A03">
            <w:pPr>
              <w:keepNext/>
              <w:keepLines/>
              <w:spacing w:before="120" w:after="120" w:line="240" w:lineRule="auto"/>
              <w:jc w:val="center"/>
              <w:rPr>
                <w:rFonts w:ascii="Times New Roman" w:hAnsi="Times New Roman"/>
                <w:noProof/>
                <w:sz w:val="18"/>
                <w:lang w:val="en-US" w:eastAsia="ja-JP"/>
              </w:rPr>
            </w:pPr>
            <w:r w:rsidRPr="000003A6">
              <w:rPr>
                <w:rFonts w:ascii="Times New Roman" w:hAnsi="Times New Roman"/>
                <w:noProof/>
                <w:sz w:val="18"/>
                <w:lang w:val="en-US" w:eastAsia="ja-JP"/>
              </w:rPr>
              <w:t>8</w:t>
            </w:r>
          </w:p>
        </w:tc>
        <w:tc>
          <w:tcPr>
            <w:tcW w:w="5417" w:type="dxa"/>
            <w:gridSpan w:val="5"/>
            <w:vMerge/>
            <w:tcBorders>
              <w:top w:val="single" w:sz="4" w:space="0" w:color="auto"/>
              <w:left w:val="single" w:sz="4" w:space="0" w:color="auto"/>
              <w:bottom w:val="single" w:sz="18" w:space="0" w:color="auto"/>
              <w:right w:val="single" w:sz="18" w:space="0" w:color="auto"/>
            </w:tcBorders>
            <w:vAlign w:val="center"/>
            <w:hideMark/>
          </w:tcPr>
          <w:p w14:paraId="06C0A466" w14:textId="77777777" w:rsidR="005A1A03" w:rsidRPr="000003A6" w:rsidRDefault="005A1A03">
            <w:pPr>
              <w:spacing w:after="0" w:line="276" w:lineRule="auto"/>
              <w:jc w:val="left"/>
              <w:rPr>
                <w:rFonts w:ascii="Times New Roman" w:hAnsi="Times New Roman"/>
                <w:noProof/>
                <w:sz w:val="18"/>
                <w:lang w:val="en-US" w:eastAsia="ja-JP"/>
              </w:rPr>
            </w:pPr>
          </w:p>
        </w:tc>
      </w:tr>
      <w:tr w:rsidR="005A1A03" w:rsidRPr="000003A6" w14:paraId="6EF2ABD2" w14:textId="77777777" w:rsidTr="003338C1">
        <w:trPr>
          <w:jc w:val="center"/>
        </w:trPr>
        <w:tc>
          <w:tcPr>
            <w:tcW w:w="1283" w:type="dxa"/>
            <w:tcBorders>
              <w:top w:val="single" w:sz="4" w:space="0" w:color="auto"/>
              <w:left w:val="single" w:sz="18" w:space="0" w:color="auto"/>
              <w:bottom w:val="single" w:sz="4" w:space="0" w:color="auto"/>
              <w:right w:val="single" w:sz="4" w:space="0" w:color="auto"/>
            </w:tcBorders>
            <w:hideMark/>
          </w:tcPr>
          <w:p w14:paraId="7C5C3658" w14:textId="77777777" w:rsidR="005A1A03" w:rsidRPr="000003A6" w:rsidRDefault="005A1A03">
            <w:pPr>
              <w:keepNext/>
              <w:keepLines/>
              <w:spacing w:before="120" w:after="120" w:line="240" w:lineRule="auto"/>
              <w:jc w:val="center"/>
              <w:rPr>
                <w:rFonts w:ascii="Times New Roman" w:hAnsi="Times New Roman"/>
                <w:noProof/>
                <w:sz w:val="18"/>
                <w:lang w:val="en-US" w:eastAsia="ja-JP"/>
              </w:rPr>
            </w:pPr>
            <w:r w:rsidRPr="000003A6">
              <w:rPr>
                <w:rFonts w:ascii="Times New Roman" w:hAnsi="Times New Roman"/>
                <w:noProof/>
                <w:sz w:val="18"/>
                <w:lang w:val="en-US" w:eastAsia="ja-JP"/>
              </w:rPr>
              <w:t>0x0700F</w:t>
            </w:r>
          </w:p>
        </w:tc>
        <w:tc>
          <w:tcPr>
            <w:tcW w:w="1141" w:type="dxa"/>
            <w:tcBorders>
              <w:top w:val="single" w:sz="4" w:space="0" w:color="auto"/>
              <w:left w:val="single" w:sz="4" w:space="0" w:color="auto"/>
              <w:bottom w:val="single" w:sz="4" w:space="0" w:color="auto"/>
              <w:right w:val="single" w:sz="4" w:space="0" w:color="auto"/>
            </w:tcBorders>
            <w:hideMark/>
          </w:tcPr>
          <w:p w14:paraId="789DCDF1" w14:textId="77777777" w:rsidR="005A1A03" w:rsidRPr="000003A6" w:rsidRDefault="005A1A03">
            <w:pPr>
              <w:keepNext/>
              <w:keepLines/>
              <w:spacing w:before="120" w:after="120" w:line="240" w:lineRule="auto"/>
              <w:jc w:val="center"/>
              <w:rPr>
                <w:rFonts w:ascii="Times New Roman" w:hAnsi="Times New Roman"/>
                <w:noProof/>
                <w:sz w:val="18"/>
                <w:lang w:val="en-US" w:eastAsia="ja-JP"/>
              </w:rPr>
            </w:pPr>
            <w:r w:rsidRPr="000003A6">
              <w:rPr>
                <w:rFonts w:ascii="Times New Roman" w:hAnsi="Times New Roman"/>
                <w:noProof/>
                <w:sz w:val="18"/>
                <w:lang w:val="en-US" w:eastAsia="ja-JP"/>
              </w:rPr>
              <w:t>8</w:t>
            </w:r>
          </w:p>
        </w:tc>
        <w:tc>
          <w:tcPr>
            <w:tcW w:w="5417" w:type="dxa"/>
            <w:gridSpan w:val="5"/>
            <w:vMerge/>
            <w:tcBorders>
              <w:top w:val="single" w:sz="4" w:space="0" w:color="auto"/>
              <w:left w:val="single" w:sz="4" w:space="0" w:color="auto"/>
              <w:bottom w:val="single" w:sz="18" w:space="0" w:color="auto"/>
              <w:right w:val="single" w:sz="18" w:space="0" w:color="auto"/>
            </w:tcBorders>
            <w:vAlign w:val="center"/>
            <w:hideMark/>
          </w:tcPr>
          <w:p w14:paraId="58F2A00B" w14:textId="77777777" w:rsidR="005A1A03" w:rsidRPr="000003A6" w:rsidRDefault="005A1A03">
            <w:pPr>
              <w:spacing w:after="0" w:line="276" w:lineRule="auto"/>
              <w:jc w:val="left"/>
              <w:rPr>
                <w:rFonts w:ascii="Times New Roman" w:hAnsi="Times New Roman"/>
                <w:noProof/>
                <w:sz w:val="18"/>
                <w:lang w:val="en-US" w:eastAsia="ja-JP"/>
              </w:rPr>
            </w:pPr>
          </w:p>
        </w:tc>
      </w:tr>
      <w:tr w:rsidR="005A1A03" w:rsidRPr="000003A6" w14:paraId="498E352D" w14:textId="77777777" w:rsidTr="003338C1">
        <w:trPr>
          <w:jc w:val="center"/>
        </w:trPr>
        <w:tc>
          <w:tcPr>
            <w:tcW w:w="1283" w:type="dxa"/>
            <w:tcBorders>
              <w:top w:val="single" w:sz="4" w:space="0" w:color="auto"/>
              <w:left w:val="single" w:sz="18" w:space="0" w:color="auto"/>
              <w:bottom w:val="single" w:sz="4" w:space="0" w:color="auto"/>
              <w:right w:val="single" w:sz="4" w:space="0" w:color="auto"/>
            </w:tcBorders>
            <w:hideMark/>
          </w:tcPr>
          <w:p w14:paraId="6EB691B8" w14:textId="77777777" w:rsidR="005A1A03" w:rsidRPr="000003A6" w:rsidRDefault="005A1A03">
            <w:pPr>
              <w:keepNext/>
              <w:keepLines/>
              <w:spacing w:before="120" w:after="120" w:line="240" w:lineRule="auto"/>
              <w:jc w:val="center"/>
              <w:rPr>
                <w:rFonts w:ascii="Times New Roman" w:hAnsi="Times New Roman"/>
                <w:noProof/>
                <w:sz w:val="18"/>
                <w:lang w:val="en-US" w:eastAsia="ja-JP"/>
              </w:rPr>
            </w:pPr>
            <w:r w:rsidRPr="000003A6">
              <w:rPr>
                <w:rFonts w:ascii="Times New Roman" w:hAnsi="Times New Roman"/>
                <w:noProof/>
                <w:sz w:val="18"/>
                <w:lang w:val="en-US" w:eastAsia="ja-JP"/>
              </w:rPr>
              <w:t>0x0255A</w:t>
            </w:r>
          </w:p>
        </w:tc>
        <w:tc>
          <w:tcPr>
            <w:tcW w:w="1141" w:type="dxa"/>
            <w:tcBorders>
              <w:top w:val="single" w:sz="4" w:space="0" w:color="auto"/>
              <w:left w:val="single" w:sz="4" w:space="0" w:color="auto"/>
              <w:bottom w:val="single" w:sz="4" w:space="0" w:color="auto"/>
              <w:right w:val="single" w:sz="4" w:space="0" w:color="auto"/>
            </w:tcBorders>
            <w:hideMark/>
          </w:tcPr>
          <w:p w14:paraId="6D01388D" w14:textId="77777777" w:rsidR="005A1A03" w:rsidRPr="000003A6" w:rsidRDefault="005A1A03">
            <w:pPr>
              <w:keepNext/>
              <w:keepLines/>
              <w:spacing w:before="120" w:after="120" w:line="240" w:lineRule="auto"/>
              <w:jc w:val="center"/>
              <w:rPr>
                <w:rFonts w:ascii="Times New Roman" w:hAnsi="Times New Roman"/>
                <w:noProof/>
                <w:sz w:val="18"/>
                <w:lang w:val="en-US" w:eastAsia="ja-JP"/>
              </w:rPr>
            </w:pPr>
            <w:r w:rsidRPr="000003A6">
              <w:rPr>
                <w:rFonts w:ascii="Times New Roman" w:hAnsi="Times New Roman"/>
                <w:noProof/>
                <w:sz w:val="18"/>
                <w:lang w:val="en-US" w:eastAsia="ja-JP"/>
              </w:rPr>
              <w:t>8</w:t>
            </w:r>
          </w:p>
        </w:tc>
        <w:tc>
          <w:tcPr>
            <w:tcW w:w="5417" w:type="dxa"/>
            <w:gridSpan w:val="5"/>
            <w:vMerge/>
            <w:tcBorders>
              <w:top w:val="single" w:sz="4" w:space="0" w:color="auto"/>
              <w:left w:val="single" w:sz="4" w:space="0" w:color="auto"/>
              <w:bottom w:val="single" w:sz="18" w:space="0" w:color="auto"/>
              <w:right w:val="single" w:sz="18" w:space="0" w:color="auto"/>
            </w:tcBorders>
            <w:vAlign w:val="center"/>
            <w:hideMark/>
          </w:tcPr>
          <w:p w14:paraId="62E36B09" w14:textId="77777777" w:rsidR="005A1A03" w:rsidRPr="000003A6" w:rsidRDefault="005A1A03">
            <w:pPr>
              <w:spacing w:after="0" w:line="276" w:lineRule="auto"/>
              <w:jc w:val="left"/>
              <w:rPr>
                <w:rFonts w:ascii="Times New Roman" w:hAnsi="Times New Roman"/>
                <w:noProof/>
                <w:sz w:val="18"/>
                <w:lang w:val="en-US" w:eastAsia="ja-JP"/>
              </w:rPr>
            </w:pPr>
          </w:p>
        </w:tc>
      </w:tr>
      <w:tr w:rsidR="005A1A03" w:rsidRPr="000003A6" w14:paraId="6626F41E" w14:textId="77777777" w:rsidTr="003338C1">
        <w:trPr>
          <w:jc w:val="center"/>
        </w:trPr>
        <w:tc>
          <w:tcPr>
            <w:tcW w:w="1283" w:type="dxa"/>
            <w:tcBorders>
              <w:top w:val="single" w:sz="4" w:space="0" w:color="auto"/>
              <w:left w:val="single" w:sz="18" w:space="0" w:color="auto"/>
              <w:bottom w:val="single" w:sz="4" w:space="0" w:color="auto"/>
              <w:right w:val="single" w:sz="4" w:space="0" w:color="auto"/>
            </w:tcBorders>
            <w:hideMark/>
          </w:tcPr>
          <w:p w14:paraId="6F9AD151" w14:textId="77777777" w:rsidR="005A1A03" w:rsidRPr="000003A6" w:rsidRDefault="005A1A03">
            <w:pPr>
              <w:keepNext/>
              <w:keepLines/>
              <w:spacing w:before="120" w:after="120" w:line="240" w:lineRule="auto"/>
              <w:jc w:val="center"/>
              <w:rPr>
                <w:rFonts w:ascii="Times New Roman" w:hAnsi="Times New Roman"/>
                <w:noProof/>
                <w:sz w:val="18"/>
                <w:lang w:val="en-US" w:eastAsia="ja-JP"/>
              </w:rPr>
            </w:pPr>
            <w:r w:rsidRPr="000003A6">
              <w:rPr>
                <w:rFonts w:ascii="Times New Roman" w:hAnsi="Times New Roman"/>
                <w:noProof/>
                <w:sz w:val="18"/>
                <w:lang w:val="en-US" w:eastAsia="ja-JP"/>
              </w:rPr>
              <w:t>0x0433C</w:t>
            </w:r>
          </w:p>
        </w:tc>
        <w:tc>
          <w:tcPr>
            <w:tcW w:w="1141" w:type="dxa"/>
            <w:tcBorders>
              <w:top w:val="single" w:sz="4" w:space="0" w:color="auto"/>
              <w:left w:val="single" w:sz="4" w:space="0" w:color="auto"/>
              <w:bottom w:val="single" w:sz="4" w:space="0" w:color="auto"/>
              <w:right w:val="single" w:sz="4" w:space="0" w:color="auto"/>
            </w:tcBorders>
            <w:hideMark/>
          </w:tcPr>
          <w:p w14:paraId="215D05B1" w14:textId="77777777" w:rsidR="005A1A03" w:rsidRPr="000003A6" w:rsidRDefault="005A1A03">
            <w:pPr>
              <w:keepNext/>
              <w:keepLines/>
              <w:spacing w:before="120" w:after="120" w:line="240" w:lineRule="auto"/>
              <w:jc w:val="center"/>
              <w:rPr>
                <w:rFonts w:ascii="Times New Roman" w:hAnsi="Times New Roman"/>
                <w:noProof/>
                <w:sz w:val="18"/>
                <w:lang w:val="en-US" w:eastAsia="ja-JP"/>
              </w:rPr>
            </w:pPr>
            <w:r w:rsidRPr="000003A6">
              <w:rPr>
                <w:rFonts w:ascii="Times New Roman" w:hAnsi="Times New Roman"/>
                <w:noProof/>
                <w:sz w:val="18"/>
                <w:lang w:val="en-US" w:eastAsia="ja-JP"/>
              </w:rPr>
              <w:t>8</w:t>
            </w:r>
          </w:p>
        </w:tc>
        <w:tc>
          <w:tcPr>
            <w:tcW w:w="5417" w:type="dxa"/>
            <w:gridSpan w:val="5"/>
            <w:vMerge/>
            <w:tcBorders>
              <w:top w:val="single" w:sz="4" w:space="0" w:color="auto"/>
              <w:left w:val="single" w:sz="4" w:space="0" w:color="auto"/>
              <w:bottom w:val="single" w:sz="18" w:space="0" w:color="auto"/>
              <w:right w:val="single" w:sz="18" w:space="0" w:color="auto"/>
            </w:tcBorders>
            <w:vAlign w:val="center"/>
            <w:hideMark/>
          </w:tcPr>
          <w:p w14:paraId="08B0151F" w14:textId="77777777" w:rsidR="005A1A03" w:rsidRPr="000003A6" w:rsidRDefault="005A1A03">
            <w:pPr>
              <w:spacing w:after="0" w:line="276" w:lineRule="auto"/>
              <w:jc w:val="left"/>
              <w:rPr>
                <w:rFonts w:ascii="Times New Roman" w:hAnsi="Times New Roman"/>
                <w:noProof/>
                <w:sz w:val="18"/>
                <w:lang w:val="en-US" w:eastAsia="ja-JP"/>
              </w:rPr>
            </w:pPr>
          </w:p>
        </w:tc>
      </w:tr>
      <w:tr w:rsidR="005A1A03" w:rsidRPr="000003A6" w14:paraId="11A7E412" w14:textId="77777777" w:rsidTr="003338C1">
        <w:trPr>
          <w:jc w:val="center"/>
        </w:trPr>
        <w:tc>
          <w:tcPr>
            <w:tcW w:w="1283" w:type="dxa"/>
            <w:tcBorders>
              <w:top w:val="single" w:sz="4" w:space="0" w:color="auto"/>
              <w:left w:val="single" w:sz="18" w:space="0" w:color="auto"/>
              <w:bottom w:val="single" w:sz="18" w:space="0" w:color="auto"/>
              <w:right w:val="single" w:sz="4" w:space="0" w:color="auto"/>
            </w:tcBorders>
            <w:hideMark/>
          </w:tcPr>
          <w:p w14:paraId="7F700307" w14:textId="77777777" w:rsidR="005A1A03" w:rsidRPr="000003A6" w:rsidRDefault="005A1A03">
            <w:pPr>
              <w:keepNext/>
              <w:keepLines/>
              <w:spacing w:before="120" w:after="120" w:line="240" w:lineRule="auto"/>
              <w:jc w:val="center"/>
              <w:rPr>
                <w:rFonts w:ascii="Times New Roman" w:hAnsi="Times New Roman"/>
                <w:noProof/>
                <w:sz w:val="18"/>
                <w:lang w:val="en-US" w:eastAsia="ja-JP"/>
              </w:rPr>
            </w:pPr>
            <w:r w:rsidRPr="000003A6">
              <w:rPr>
                <w:rFonts w:ascii="Times New Roman" w:hAnsi="Times New Roman"/>
                <w:noProof/>
                <w:sz w:val="18"/>
                <w:lang w:val="en-US" w:eastAsia="ja-JP"/>
              </w:rPr>
              <w:t>0x01669</w:t>
            </w:r>
          </w:p>
        </w:tc>
        <w:tc>
          <w:tcPr>
            <w:tcW w:w="1141" w:type="dxa"/>
            <w:tcBorders>
              <w:top w:val="single" w:sz="4" w:space="0" w:color="auto"/>
              <w:left w:val="single" w:sz="4" w:space="0" w:color="auto"/>
              <w:bottom w:val="single" w:sz="18" w:space="0" w:color="auto"/>
              <w:right w:val="single" w:sz="4" w:space="0" w:color="auto"/>
            </w:tcBorders>
            <w:hideMark/>
          </w:tcPr>
          <w:p w14:paraId="07312579" w14:textId="77777777" w:rsidR="005A1A03" w:rsidRPr="000003A6" w:rsidRDefault="005A1A03">
            <w:pPr>
              <w:keepNext/>
              <w:keepLines/>
              <w:spacing w:before="120" w:after="120" w:line="240" w:lineRule="auto"/>
              <w:jc w:val="center"/>
              <w:rPr>
                <w:rFonts w:ascii="Times New Roman" w:hAnsi="Times New Roman"/>
                <w:noProof/>
                <w:sz w:val="18"/>
                <w:lang w:val="en-US" w:eastAsia="ja-JP"/>
              </w:rPr>
            </w:pPr>
            <w:r w:rsidRPr="000003A6">
              <w:rPr>
                <w:rFonts w:ascii="Times New Roman" w:hAnsi="Times New Roman"/>
                <w:noProof/>
                <w:sz w:val="18"/>
                <w:lang w:val="en-US" w:eastAsia="ja-JP"/>
              </w:rPr>
              <w:t>8</w:t>
            </w:r>
          </w:p>
        </w:tc>
        <w:tc>
          <w:tcPr>
            <w:tcW w:w="5417" w:type="dxa"/>
            <w:gridSpan w:val="5"/>
            <w:vMerge/>
            <w:tcBorders>
              <w:top w:val="single" w:sz="4" w:space="0" w:color="auto"/>
              <w:left w:val="single" w:sz="4" w:space="0" w:color="auto"/>
              <w:bottom w:val="single" w:sz="18" w:space="0" w:color="auto"/>
              <w:right w:val="single" w:sz="18" w:space="0" w:color="auto"/>
            </w:tcBorders>
            <w:vAlign w:val="center"/>
            <w:hideMark/>
          </w:tcPr>
          <w:p w14:paraId="0377453D" w14:textId="77777777" w:rsidR="005A1A03" w:rsidRPr="000003A6" w:rsidRDefault="005A1A03">
            <w:pPr>
              <w:spacing w:after="0" w:line="276" w:lineRule="auto"/>
              <w:jc w:val="left"/>
              <w:rPr>
                <w:rFonts w:ascii="Times New Roman" w:hAnsi="Times New Roman"/>
                <w:noProof/>
                <w:sz w:val="18"/>
                <w:lang w:val="en-US" w:eastAsia="ja-JP"/>
              </w:rPr>
            </w:pPr>
          </w:p>
        </w:tc>
      </w:tr>
    </w:tbl>
    <w:p w14:paraId="70E52EC6" w14:textId="77777777" w:rsidR="005A1A03" w:rsidRPr="000003A6" w:rsidRDefault="005A1A03" w:rsidP="005A1A03">
      <w:pPr>
        <w:spacing w:line="240" w:lineRule="auto"/>
        <w:rPr>
          <w:rFonts w:ascii="Times New Roman" w:hAnsi="Times New Roman"/>
          <w:noProof/>
          <w:lang w:val="en-US" w:eastAsia="ja-JP"/>
        </w:rPr>
      </w:pPr>
    </w:p>
    <w:p w14:paraId="682A078D" w14:textId="30F8674F" w:rsidR="005A1A03" w:rsidRPr="003338C1" w:rsidRDefault="00E809E6" w:rsidP="003338C1">
      <w:pPr>
        <w:spacing w:line="240" w:lineRule="auto"/>
        <w:rPr>
          <w:rFonts w:ascii="Times New Roman" w:hAnsi="Times New Roman"/>
          <w:b/>
          <w:bCs/>
          <w:i/>
          <w:iCs/>
          <w:noProof/>
          <w:color w:val="FF0000"/>
          <w:lang w:val="en-US" w:eastAsia="ja-JP"/>
        </w:rPr>
      </w:pPr>
      <w:r w:rsidRPr="000003A6">
        <w:rPr>
          <w:rFonts w:ascii="Times New Roman" w:hAnsi="Times New Roman"/>
          <w:b/>
          <w:bCs/>
          <w:i/>
          <w:iCs/>
          <w:noProof/>
          <w:color w:val="FF0000"/>
          <w:lang w:val="en-US"/>
        </w:rPr>
        <w:t>&lt;END &gt;</w:t>
      </w:r>
    </w:p>
    <w:sectPr w:rsidR="005A1A03" w:rsidRPr="003338C1" w:rsidSect="007F144A">
      <w:headerReference w:type="default" r:id="rId10"/>
      <w:footerReference w:type="default" r:id="rId11"/>
      <w:pgSz w:w="11906" w:h="16838"/>
      <w:pgMar w:top="720" w:right="720" w:bottom="113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D9D64" w14:textId="77777777" w:rsidR="00F702B8" w:rsidRDefault="00F702B8" w:rsidP="00B72CFD">
      <w:pPr>
        <w:spacing w:after="0" w:line="240" w:lineRule="auto"/>
      </w:pPr>
      <w:r>
        <w:separator/>
      </w:r>
    </w:p>
  </w:endnote>
  <w:endnote w:type="continuationSeparator" w:id="0">
    <w:p w14:paraId="6540A6F1" w14:textId="77777777" w:rsidR="00F702B8" w:rsidRDefault="00F702B8"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DejaVu Sans">
    <w:altName w:val="Arial"/>
    <w:charset w:val="00"/>
    <w:family w:val="swiss"/>
    <w:pitch w:val="variable"/>
    <w:sig w:usb0="E7002EFF" w:usb1="D200FDFF" w:usb2="0A246029" w:usb3="00000000" w:csb0="000001FF" w:csb1="00000000"/>
  </w:font>
  <w:font w:name="TimesNewRoman">
    <w:altName w:val="Yu Gothic"/>
    <w:panose1 w:val="00000000000000000000"/>
    <w:charset w:val="80"/>
    <w:family w:val="auto"/>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5860530E" w:rsidR="00E36EC1" w:rsidRPr="00B72CFD" w:rsidRDefault="00F702B8" w:rsidP="001E62CE">
    <w:pPr>
      <w:pStyle w:val="Footer"/>
      <w:ind w:right="-46"/>
      <w:rPr>
        <w:rFonts w:ascii="Times New Roman" w:hAnsi="Times New Roman"/>
      </w:rPr>
    </w:pPr>
    <w:r>
      <w:rPr>
        <w:noProof/>
      </w:rPr>
      <w:pict w14:anchorId="03EF8A72">
        <v:line id="Straight Connector 55" o:spid="_x0000_s1025" style="position:absolute;left:0;text-align:left;z-index:251670016;visibility:visibl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w:r>
    <w:r w:rsidR="00E36EC1">
      <w:rPr>
        <w:rFonts w:ascii="Times New Roman" w:hAnsi="Times New Roman"/>
      </w:rPr>
      <w:t>S</w:t>
    </w:r>
    <w:r w:rsidR="00E36EC1" w:rsidRPr="00B72CFD">
      <w:rPr>
        <w:rFonts w:ascii="Times New Roman" w:hAnsi="Times New Roman"/>
      </w:rPr>
      <w:t>ubmission</w:t>
    </w:r>
    <w:r w:rsidR="00E36EC1" w:rsidRPr="00B72CFD">
      <w:rPr>
        <w:rFonts w:ascii="Times New Roman" w:hAnsi="Times New Roman"/>
      </w:rPr>
      <w:ptab w:relativeTo="margin" w:alignment="center" w:leader="none"/>
    </w:r>
    <w:r w:rsidR="00E36EC1" w:rsidRPr="00B72CFD">
      <w:rPr>
        <w:rFonts w:ascii="Times New Roman" w:hAnsi="Times New Roman"/>
      </w:rPr>
      <w:fldChar w:fldCharType="begin"/>
    </w:r>
    <w:r w:rsidR="00E36EC1" w:rsidRPr="00B72CFD">
      <w:rPr>
        <w:rFonts w:ascii="Times New Roman" w:hAnsi="Times New Roman"/>
      </w:rPr>
      <w:instrText xml:space="preserve"> PAGE   \* MERGEFORMAT </w:instrText>
    </w:r>
    <w:r w:rsidR="00E36EC1" w:rsidRPr="00B72CFD">
      <w:rPr>
        <w:rFonts w:ascii="Times New Roman" w:hAnsi="Times New Roman"/>
      </w:rPr>
      <w:fldChar w:fldCharType="separate"/>
    </w:r>
    <w:r w:rsidR="00865063">
      <w:rPr>
        <w:rFonts w:ascii="Times New Roman" w:hAnsi="Times New Roman"/>
        <w:noProof/>
      </w:rPr>
      <w:t>1</w:t>
    </w:r>
    <w:r w:rsidR="00E36EC1" w:rsidRPr="00B72CFD">
      <w:rPr>
        <w:rFonts w:ascii="Times New Roman" w:hAnsi="Times New Roman"/>
      </w:rPr>
      <w:fldChar w:fldCharType="end"/>
    </w:r>
    <w:r w:rsidR="00FA2B9C">
      <w:rPr>
        <w:rFonts w:ascii="Times New Roman" w:hAnsi="Times New Roman"/>
      </w:rPr>
      <w:t xml:space="preserve"> of </w:t>
    </w:r>
    <w:r w:rsidR="00FA2B9C">
      <w:rPr>
        <w:rFonts w:ascii="Times New Roman" w:hAnsi="Times New Roman"/>
      </w:rPr>
      <w:fldChar w:fldCharType="begin"/>
    </w:r>
    <w:r w:rsidR="00FA2B9C">
      <w:rPr>
        <w:rFonts w:ascii="Times New Roman" w:hAnsi="Times New Roman"/>
      </w:rPr>
      <w:instrText xml:space="preserve"> NUMPAGES   \* MERGEFORMAT </w:instrText>
    </w:r>
    <w:r w:rsidR="00FA2B9C">
      <w:rPr>
        <w:rFonts w:ascii="Times New Roman" w:hAnsi="Times New Roman"/>
      </w:rPr>
      <w:fldChar w:fldCharType="separate"/>
    </w:r>
    <w:r w:rsidR="00FA2B9C">
      <w:rPr>
        <w:rFonts w:ascii="Times New Roman" w:hAnsi="Times New Roman"/>
        <w:noProof/>
      </w:rPr>
      <w:t>6</w:t>
    </w:r>
    <w:r w:rsidR="00FA2B9C">
      <w:rPr>
        <w:rFonts w:ascii="Times New Roman" w:hAnsi="Times New Roman"/>
      </w:rPr>
      <w:fldChar w:fldCharType="end"/>
    </w:r>
    <w:r w:rsidR="00E36EC1" w:rsidRPr="00B72CFD">
      <w:rPr>
        <w:rFonts w:ascii="Times New Roman" w:hAnsi="Times New Roman"/>
      </w:rPr>
      <w:ptab w:relativeTo="margin" w:alignment="right" w:leader="none"/>
    </w:r>
    <w:r w:rsidR="00E36EC1">
      <w:rPr>
        <w:rFonts w:ascii="Times New Roman" w:hAnsi="Times New Roman"/>
      </w:rPr>
      <w:t xml:space="preserve">Billy </w:t>
    </w:r>
    <w:r w:rsidR="00E36EC1" w:rsidRPr="00B72CFD">
      <w:rPr>
        <w:rFonts w:ascii="Times New Roman" w:hAnsi="Times New Roman"/>
      </w:rPr>
      <w:t>Verso (</w:t>
    </w:r>
    <w:r w:rsidR="00B94620">
      <w:rPr>
        <w:rFonts w:ascii="Times New Roman" w:hAnsi="Times New Roman"/>
      </w:rPr>
      <w:t>Qorvo</w:t>
    </w:r>
    <w:r w:rsidR="00E36EC1" w:rsidRPr="00B72CFD">
      <w:rPr>
        <w:rFonts w:ascii="Times New Roman" w:hAnsi="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1928D" w14:textId="77777777" w:rsidR="00F702B8" w:rsidRDefault="00F702B8" w:rsidP="00B72CFD">
      <w:pPr>
        <w:spacing w:after="0" w:line="240" w:lineRule="auto"/>
      </w:pPr>
      <w:r>
        <w:separator/>
      </w:r>
    </w:p>
  </w:footnote>
  <w:footnote w:type="continuationSeparator" w:id="0">
    <w:p w14:paraId="7D0176C0" w14:textId="77777777" w:rsidR="00F702B8" w:rsidRDefault="00F702B8"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7D3C183B" w:rsidR="00E36EC1" w:rsidRPr="00B72CFD" w:rsidRDefault="00AD5F46" w:rsidP="00B72CFD">
    <w:pPr>
      <w:pStyle w:val="Header"/>
      <w:spacing w:after="240" w:line="220" w:lineRule="exact"/>
      <w:rPr>
        <w:rFonts w:ascii="Times New Roman" w:hAnsi="Times New Roman"/>
      </w:rPr>
    </w:pPr>
    <w:r>
      <w:rPr>
        <w:rFonts w:ascii="Times New Roman" w:eastAsia="Malgun Gothic" w:hAnsi="Times New Roman"/>
        <w:u w:val="single"/>
      </w:rPr>
      <w:t>April</w:t>
    </w:r>
    <w:r w:rsidR="00B94620">
      <w:rPr>
        <w:rFonts w:ascii="Times New Roman" w:eastAsia="Malgun Gothic" w:hAnsi="Times New Roman"/>
        <w:u w:val="single"/>
      </w:rPr>
      <w:t xml:space="preserve"> </w:t>
    </w:r>
    <w:r w:rsidR="00E36EC1" w:rsidRPr="00B72CFD">
      <w:rPr>
        <w:rFonts w:ascii="Times New Roman" w:eastAsia="Malgun Gothic" w:hAnsi="Times New Roman"/>
        <w:u w:val="single"/>
      </w:rPr>
      <w:t>20</w:t>
    </w:r>
    <w:r w:rsidR="00B94620">
      <w:rPr>
        <w:rFonts w:ascii="Times New Roman" w:eastAsia="Malgun Gothic" w:hAnsi="Times New Roman"/>
        <w:u w:val="single"/>
      </w:rPr>
      <w:t>2</w:t>
    </w:r>
    <w:r w:rsidR="00AB4218">
      <w:rPr>
        <w:rFonts w:ascii="Times New Roman" w:eastAsia="Malgun Gothic" w:hAnsi="Times New Roman"/>
        <w:u w:val="single"/>
      </w:rPr>
      <w:t>4</w:t>
    </w:r>
    <w:r w:rsidR="00E36EC1" w:rsidRPr="00B72CFD">
      <w:rPr>
        <w:rFonts w:ascii="Times New Roman" w:eastAsia="Malgun Gothic" w:hAnsi="Times New Roman"/>
        <w:u w:val="single"/>
      </w:rPr>
      <w:tab/>
    </w:r>
    <w:r w:rsidR="00E36EC1" w:rsidRPr="00B72CFD">
      <w:rPr>
        <w:rFonts w:ascii="Times New Roman" w:eastAsia="Malgun Gothic" w:hAnsi="Times New Roman"/>
        <w:u w:val="single"/>
      </w:rPr>
      <w:tab/>
      <w:t xml:space="preserve">                                                   </w:t>
    </w:r>
    <w:r w:rsidR="00E36EC1">
      <w:rPr>
        <w:rFonts w:ascii="Times New Roman" w:eastAsia="Malgun Gothic" w:hAnsi="Times New Roman"/>
        <w:u w:val="single"/>
      </w:rPr>
      <w:t xml:space="preserve">   </w:t>
    </w:r>
    <w:r w:rsidR="00E36EC1" w:rsidRPr="00B72CFD">
      <w:rPr>
        <w:rFonts w:ascii="Times New Roman" w:eastAsia="Malgun Gothic" w:hAnsi="Times New Roman"/>
        <w:u w:val="single"/>
      </w:rPr>
      <w:t xml:space="preserve">   </w:t>
    </w:r>
    <w:r w:rsidR="00AB4218">
      <w:rPr>
        <w:rFonts w:ascii="Times New Roman" w:eastAsia="Malgun Gothic" w:hAnsi="Times New Roman"/>
        <w:u w:val="single"/>
      </w:rPr>
      <w:tab/>
      <w:t xml:space="preserve">    </w:t>
    </w:r>
    <w:r w:rsidR="0011174F">
      <w:rPr>
        <w:rFonts w:ascii="Times New Roman" w:eastAsia="Malgun Gothic" w:hAnsi="Times New Roman"/>
        <w:u w:val="single"/>
      </w:rPr>
      <w:t xml:space="preserve">            </w:t>
    </w:r>
    <w:r w:rsidR="00AB4218">
      <w:rPr>
        <w:rFonts w:ascii="Times New Roman" w:eastAsia="Malgun Gothic" w:hAnsi="Times New Roman"/>
        <w:u w:val="single"/>
      </w:rPr>
      <w:t xml:space="preserve"> </w:t>
    </w:r>
    <w:r w:rsidR="00E36EC1" w:rsidRPr="00B72CFD">
      <w:rPr>
        <w:rFonts w:ascii="Times New Roman" w:eastAsia="Malgun Gothic" w:hAnsi="Times New Roman"/>
        <w:u w:val="single"/>
      </w:rPr>
      <w:t>IEEE</w:t>
    </w:r>
    <w:r w:rsidR="00B94620">
      <w:rPr>
        <w:rFonts w:ascii="Times New Roman" w:eastAsia="Malgun Gothic" w:hAnsi="Times New Roman"/>
        <w:u w:val="single"/>
      </w:rPr>
      <w:t xml:space="preserve"> </w:t>
    </w:r>
    <w:r w:rsidR="00E36EC1" w:rsidRPr="00B72CFD">
      <w:rPr>
        <w:rFonts w:ascii="Times New Roman" w:eastAsia="Malgun Gothic" w:hAnsi="Times New Roman"/>
        <w:u w:val="single"/>
      </w:rPr>
      <w:t>P802.</w:t>
    </w:r>
    <w:r w:rsidR="00865063" w:rsidRPr="00865063">
      <w:rPr>
        <w:rFonts w:ascii="Times New Roman" w:eastAsia="Malgun Gothic" w:hAnsi="Times New Roman"/>
        <w:u w:val="single"/>
      </w:rPr>
      <w:t>15-</w:t>
    </w:r>
    <w:r w:rsidR="00B94620">
      <w:rPr>
        <w:rFonts w:ascii="Times New Roman" w:eastAsia="Malgun Gothic" w:hAnsi="Times New Roman"/>
        <w:u w:val="single"/>
      </w:rPr>
      <w:t>2</w:t>
    </w:r>
    <w:r w:rsidR="00AB4218">
      <w:rPr>
        <w:rFonts w:ascii="Times New Roman" w:eastAsia="Malgun Gothic" w:hAnsi="Times New Roman"/>
        <w:u w:val="single"/>
      </w:rPr>
      <w:t>4</w:t>
    </w:r>
    <w:r w:rsidR="00865063" w:rsidRPr="00865063">
      <w:rPr>
        <w:rFonts w:ascii="Times New Roman" w:eastAsia="Malgun Gothic" w:hAnsi="Times New Roman"/>
        <w:u w:val="single"/>
      </w:rPr>
      <w:t>-</w:t>
    </w:r>
    <w:r w:rsidR="00F36320">
      <w:rPr>
        <w:rFonts w:ascii="Times New Roman" w:eastAsia="Malgun Gothic" w:hAnsi="Times New Roman"/>
        <w:u w:val="single"/>
      </w:rPr>
      <w:t>0208</w:t>
    </w:r>
    <w:r w:rsidR="00865063" w:rsidRPr="00865063">
      <w:rPr>
        <w:rFonts w:ascii="Times New Roman" w:eastAsia="Malgun Gothic" w:hAnsi="Times New Roman"/>
        <w:u w:val="single"/>
      </w:rPr>
      <w:t>-00-04</w:t>
    </w:r>
    <w:r w:rsidR="00B94620">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9"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10"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abstractNum>
  <w:abstractNum w:abstractNumId="13"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15"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D25D97"/>
    <w:multiLevelType w:val="multilevel"/>
    <w:tmpl w:val="FF8EB5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outline w:val="0"/>
        <w:shadow w:val="0"/>
        <w:emboss w:val="0"/>
        <w:imprint w:val="0"/>
        <w:vanish w:val="0"/>
        <w:sz w:val="18"/>
        <w:effect w:val="none"/>
        <w:vertAlign w:val="baseline"/>
      </w:rPr>
    </w:lvl>
  </w:abstractNum>
  <w:abstractNum w:abstractNumId="18"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19"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20"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22"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23" w15:restartNumberingAfterBreak="0">
    <w:nsid w:val="6F956C21"/>
    <w:multiLevelType w:val="multilevel"/>
    <w:tmpl w:val="36B2ADCA"/>
    <w:lvl w:ilvl="0">
      <w:start w:val="8"/>
      <w:numFmt w:val="decimal"/>
      <w:pStyle w:val="IEEEStdsLevel1Header"/>
      <w:suff w:val="space"/>
      <w:lvlText w:val="%1."/>
      <w:lvlJc w:val="left"/>
      <w:pPr>
        <w:ind w:left="0" w:firstLine="0"/>
      </w:pPr>
      <w:rPr>
        <w:rFonts w:ascii="Arial" w:hAnsi="Arial" w:cs="Times New Roman"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24"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26"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29"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29"/>
  </w:num>
  <w:num w:numId="3">
    <w:abstractNumId w:val="11"/>
  </w:num>
  <w:num w:numId="4">
    <w:abstractNumId w:val="27"/>
  </w:num>
  <w:num w:numId="5">
    <w:abstractNumId w:val="20"/>
  </w:num>
  <w:num w:numId="6">
    <w:abstractNumId w:val="15"/>
  </w:num>
  <w:num w:numId="7">
    <w:abstractNumId w:val="2"/>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2"/>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abstractNumId w:val="2"/>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abstractNumId w:val="2"/>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abstractNumId w:val="2"/>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abstractNumId w:val="2"/>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abstractNumId w:val="2"/>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abstractNumId w:val="25"/>
  </w:num>
  <w:num w:numId="15">
    <w:abstractNumId w:val="23"/>
  </w:num>
  <w:num w:numId="16">
    <w:abstractNumId w:val="12"/>
  </w:num>
  <w:num w:numId="17">
    <w:abstractNumId w:val="4"/>
  </w:num>
  <w:num w:numId="18">
    <w:abstractNumId w:val="17"/>
  </w:num>
  <w:num w:numId="19">
    <w:abstractNumId w:val="5"/>
  </w:num>
  <w:num w:numId="20">
    <w:abstractNumId w:val="19"/>
  </w:num>
  <w:num w:numId="21">
    <w:abstractNumId w:val="9"/>
  </w:num>
  <w:num w:numId="22">
    <w:abstractNumId w:val="3"/>
  </w:num>
  <w:num w:numId="23">
    <w:abstractNumId w:val="13"/>
  </w:num>
  <w:num w:numId="24">
    <w:abstractNumId w:val="14"/>
  </w:num>
  <w:num w:numId="25">
    <w:abstractNumId w:val="10"/>
  </w:num>
  <w:num w:numId="26">
    <w:abstractNumId w:val="28"/>
  </w:num>
  <w:num w:numId="27">
    <w:abstractNumId w:val="8"/>
  </w:num>
  <w:num w:numId="28">
    <w:abstractNumId w:val="22"/>
  </w:num>
  <w:num w:numId="29">
    <w:abstractNumId w:val="18"/>
  </w:num>
  <w:num w:numId="30">
    <w:abstractNumId w:val="21"/>
  </w:num>
  <w:num w:numId="31">
    <w:abstractNumId w:val="0"/>
  </w:num>
  <w:num w:numId="32">
    <w:abstractNumId w:val="16"/>
  </w:num>
  <w:num w:numId="33">
    <w:abstractNumId w:val="7"/>
  </w:num>
  <w:num w:numId="34">
    <w:abstractNumId w:val="26"/>
  </w:num>
  <w:num w:numId="35">
    <w:abstractNumId w:val="6"/>
  </w:num>
  <w:num w:numId="36">
    <w:abstractNumId w:val="16"/>
  </w:num>
  <w:num w:numId="37">
    <w:abstractNumId w:val="24"/>
  </w:num>
  <w:num w:numId="38">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3"/>
    <w:lvlOverride w:ilvl="0">
      <w:startOverride w:val="8"/>
    </w:lvlOverride>
    <w:lvlOverride w:ilvl="1">
      <w:startOverride w:val="2"/>
    </w:lvlOverride>
    <w:lvlOverride w:ilvl="2">
      <w:startOverride w:val="2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40520"/>
    <w:rsid w:val="000003A6"/>
    <w:rsid w:val="000003FC"/>
    <w:rsid w:val="00000C49"/>
    <w:rsid w:val="0000393E"/>
    <w:rsid w:val="0000474C"/>
    <w:rsid w:val="00012343"/>
    <w:rsid w:val="00012FAA"/>
    <w:rsid w:val="00014260"/>
    <w:rsid w:val="00017103"/>
    <w:rsid w:val="00020DC7"/>
    <w:rsid w:val="00022248"/>
    <w:rsid w:val="000237D1"/>
    <w:rsid w:val="00023D7D"/>
    <w:rsid w:val="000270D1"/>
    <w:rsid w:val="0002781D"/>
    <w:rsid w:val="00031DBA"/>
    <w:rsid w:val="000341FC"/>
    <w:rsid w:val="00034643"/>
    <w:rsid w:val="000413E6"/>
    <w:rsid w:val="00042870"/>
    <w:rsid w:val="00042FBF"/>
    <w:rsid w:val="000473E9"/>
    <w:rsid w:val="0005176C"/>
    <w:rsid w:val="000524D7"/>
    <w:rsid w:val="00057127"/>
    <w:rsid w:val="00061650"/>
    <w:rsid w:val="00067718"/>
    <w:rsid w:val="00067F7C"/>
    <w:rsid w:val="00073187"/>
    <w:rsid w:val="00073AF7"/>
    <w:rsid w:val="00073F3D"/>
    <w:rsid w:val="00074FC3"/>
    <w:rsid w:val="00076B22"/>
    <w:rsid w:val="00080952"/>
    <w:rsid w:val="00082391"/>
    <w:rsid w:val="00084599"/>
    <w:rsid w:val="000904E2"/>
    <w:rsid w:val="0009201B"/>
    <w:rsid w:val="00093187"/>
    <w:rsid w:val="00094B79"/>
    <w:rsid w:val="00094C62"/>
    <w:rsid w:val="00095393"/>
    <w:rsid w:val="00096A7B"/>
    <w:rsid w:val="000A1175"/>
    <w:rsid w:val="000A2E58"/>
    <w:rsid w:val="000A2FE2"/>
    <w:rsid w:val="000A698D"/>
    <w:rsid w:val="000A6EE7"/>
    <w:rsid w:val="000A707C"/>
    <w:rsid w:val="000A7799"/>
    <w:rsid w:val="000B06B3"/>
    <w:rsid w:val="000B235E"/>
    <w:rsid w:val="000B24DA"/>
    <w:rsid w:val="000B29A5"/>
    <w:rsid w:val="000B3648"/>
    <w:rsid w:val="000B4A19"/>
    <w:rsid w:val="000C0B26"/>
    <w:rsid w:val="000C28AE"/>
    <w:rsid w:val="000C46B8"/>
    <w:rsid w:val="000C7769"/>
    <w:rsid w:val="000C7FD9"/>
    <w:rsid w:val="000D0D20"/>
    <w:rsid w:val="000D1EF1"/>
    <w:rsid w:val="000D22AC"/>
    <w:rsid w:val="000D6C37"/>
    <w:rsid w:val="000D6E3B"/>
    <w:rsid w:val="000E0166"/>
    <w:rsid w:val="000E1C16"/>
    <w:rsid w:val="000E394C"/>
    <w:rsid w:val="000E55F0"/>
    <w:rsid w:val="000E5E22"/>
    <w:rsid w:val="000E6FA5"/>
    <w:rsid w:val="000F1BB9"/>
    <w:rsid w:val="000F46F7"/>
    <w:rsid w:val="000F6222"/>
    <w:rsid w:val="001049A3"/>
    <w:rsid w:val="00111359"/>
    <w:rsid w:val="0011174F"/>
    <w:rsid w:val="0011450A"/>
    <w:rsid w:val="00116930"/>
    <w:rsid w:val="00120E6F"/>
    <w:rsid w:val="00132B72"/>
    <w:rsid w:val="001331E9"/>
    <w:rsid w:val="0013561F"/>
    <w:rsid w:val="001360FD"/>
    <w:rsid w:val="001374AB"/>
    <w:rsid w:val="00137DBC"/>
    <w:rsid w:val="00137EEF"/>
    <w:rsid w:val="00140720"/>
    <w:rsid w:val="00141B09"/>
    <w:rsid w:val="0014220B"/>
    <w:rsid w:val="001438AE"/>
    <w:rsid w:val="001449C9"/>
    <w:rsid w:val="00146EF7"/>
    <w:rsid w:val="00152D53"/>
    <w:rsid w:val="001535A7"/>
    <w:rsid w:val="0015416B"/>
    <w:rsid w:val="00154458"/>
    <w:rsid w:val="001559BE"/>
    <w:rsid w:val="00161BF2"/>
    <w:rsid w:val="00162EC9"/>
    <w:rsid w:val="0016618E"/>
    <w:rsid w:val="00172EBE"/>
    <w:rsid w:val="00174A7B"/>
    <w:rsid w:val="00174C0B"/>
    <w:rsid w:val="0017735A"/>
    <w:rsid w:val="00180D61"/>
    <w:rsid w:val="00182E8B"/>
    <w:rsid w:val="0018326A"/>
    <w:rsid w:val="001861F6"/>
    <w:rsid w:val="00190549"/>
    <w:rsid w:val="001930E7"/>
    <w:rsid w:val="00194F29"/>
    <w:rsid w:val="00194F47"/>
    <w:rsid w:val="00196E3D"/>
    <w:rsid w:val="001A061A"/>
    <w:rsid w:val="001A0AEF"/>
    <w:rsid w:val="001A76BA"/>
    <w:rsid w:val="001B2CFD"/>
    <w:rsid w:val="001B2EF0"/>
    <w:rsid w:val="001B2F1E"/>
    <w:rsid w:val="001B481E"/>
    <w:rsid w:val="001B5AD9"/>
    <w:rsid w:val="001B6FA1"/>
    <w:rsid w:val="001B74BA"/>
    <w:rsid w:val="001C1FFB"/>
    <w:rsid w:val="001C35F2"/>
    <w:rsid w:val="001C46AD"/>
    <w:rsid w:val="001C4CBB"/>
    <w:rsid w:val="001D0B37"/>
    <w:rsid w:val="001D17A7"/>
    <w:rsid w:val="001D2701"/>
    <w:rsid w:val="001D2972"/>
    <w:rsid w:val="001D4A4B"/>
    <w:rsid w:val="001D60F7"/>
    <w:rsid w:val="001E0644"/>
    <w:rsid w:val="001E62CE"/>
    <w:rsid w:val="001F19E9"/>
    <w:rsid w:val="001F214E"/>
    <w:rsid w:val="001F3822"/>
    <w:rsid w:val="001F6E64"/>
    <w:rsid w:val="001F727E"/>
    <w:rsid w:val="001F7CCD"/>
    <w:rsid w:val="00203E95"/>
    <w:rsid w:val="0020484F"/>
    <w:rsid w:val="00204A9A"/>
    <w:rsid w:val="00212B61"/>
    <w:rsid w:val="002133DF"/>
    <w:rsid w:val="00213C6F"/>
    <w:rsid w:val="00214B7B"/>
    <w:rsid w:val="00214F0D"/>
    <w:rsid w:val="00215D04"/>
    <w:rsid w:val="0021657A"/>
    <w:rsid w:val="0022483B"/>
    <w:rsid w:val="0022620E"/>
    <w:rsid w:val="00230A1C"/>
    <w:rsid w:val="002349AA"/>
    <w:rsid w:val="002349FA"/>
    <w:rsid w:val="0023767C"/>
    <w:rsid w:val="00240836"/>
    <w:rsid w:val="00243070"/>
    <w:rsid w:val="002439F0"/>
    <w:rsid w:val="00247847"/>
    <w:rsid w:val="00251AFD"/>
    <w:rsid w:val="0025384E"/>
    <w:rsid w:val="00256D37"/>
    <w:rsid w:val="002570DC"/>
    <w:rsid w:val="0025782F"/>
    <w:rsid w:val="00267752"/>
    <w:rsid w:val="00267CA3"/>
    <w:rsid w:val="00270206"/>
    <w:rsid w:val="0027228D"/>
    <w:rsid w:val="0027229D"/>
    <w:rsid w:val="00273C96"/>
    <w:rsid w:val="0027467D"/>
    <w:rsid w:val="00274AA9"/>
    <w:rsid w:val="002779A9"/>
    <w:rsid w:val="00277F1D"/>
    <w:rsid w:val="0028483A"/>
    <w:rsid w:val="00285833"/>
    <w:rsid w:val="00286D32"/>
    <w:rsid w:val="00286D91"/>
    <w:rsid w:val="00291303"/>
    <w:rsid w:val="002942F5"/>
    <w:rsid w:val="002953B5"/>
    <w:rsid w:val="002B0B51"/>
    <w:rsid w:val="002B3EC6"/>
    <w:rsid w:val="002C63D1"/>
    <w:rsid w:val="002D1366"/>
    <w:rsid w:val="002D1BDB"/>
    <w:rsid w:val="002D2437"/>
    <w:rsid w:val="002D3D29"/>
    <w:rsid w:val="002E08BD"/>
    <w:rsid w:val="002E4CF9"/>
    <w:rsid w:val="002E559C"/>
    <w:rsid w:val="002E6660"/>
    <w:rsid w:val="002F17CB"/>
    <w:rsid w:val="002F17ED"/>
    <w:rsid w:val="002F1D7A"/>
    <w:rsid w:val="002F3607"/>
    <w:rsid w:val="002F5EF8"/>
    <w:rsid w:val="003026F6"/>
    <w:rsid w:val="00304134"/>
    <w:rsid w:val="00306C78"/>
    <w:rsid w:val="003101FA"/>
    <w:rsid w:val="003105D0"/>
    <w:rsid w:val="0031240A"/>
    <w:rsid w:val="00313E33"/>
    <w:rsid w:val="00317108"/>
    <w:rsid w:val="00320A73"/>
    <w:rsid w:val="00325A4F"/>
    <w:rsid w:val="00326072"/>
    <w:rsid w:val="00331303"/>
    <w:rsid w:val="0033131D"/>
    <w:rsid w:val="0033191D"/>
    <w:rsid w:val="003338C1"/>
    <w:rsid w:val="00335AA8"/>
    <w:rsid w:val="00336987"/>
    <w:rsid w:val="003372B1"/>
    <w:rsid w:val="00340129"/>
    <w:rsid w:val="00341DE3"/>
    <w:rsid w:val="00342DF9"/>
    <w:rsid w:val="003447BD"/>
    <w:rsid w:val="00345DA2"/>
    <w:rsid w:val="003468A1"/>
    <w:rsid w:val="00346C33"/>
    <w:rsid w:val="00353FAD"/>
    <w:rsid w:val="00356F51"/>
    <w:rsid w:val="00357285"/>
    <w:rsid w:val="00357D96"/>
    <w:rsid w:val="00362C5F"/>
    <w:rsid w:val="00366E45"/>
    <w:rsid w:val="0037010C"/>
    <w:rsid w:val="0037216D"/>
    <w:rsid w:val="00374215"/>
    <w:rsid w:val="003819B1"/>
    <w:rsid w:val="00381CB0"/>
    <w:rsid w:val="00381DCC"/>
    <w:rsid w:val="00384646"/>
    <w:rsid w:val="003849AA"/>
    <w:rsid w:val="003907A0"/>
    <w:rsid w:val="00390FE0"/>
    <w:rsid w:val="003914B8"/>
    <w:rsid w:val="00395234"/>
    <w:rsid w:val="00395E26"/>
    <w:rsid w:val="003A07EA"/>
    <w:rsid w:val="003A1C91"/>
    <w:rsid w:val="003A3D1C"/>
    <w:rsid w:val="003A49B6"/>
    <w:rsid w:val="003A49BC"/>
    <w:rsid w:val="003A5038"/>
    <w:rsid w:val="003A66B7"/>
    <w:rsid w:val="003A6EA0"/>
    <w:rsid w:val="003A6EE1"/>
    <w:rsid w:val="003B3062"/>
    <w:rsid w:val="003B3104"/>
    <w:rsid w:val="003B5D91"/>
    <w:rsid w:val="003B6842"/>
    <w:rsid w:val="003B75D0"/>
    <w:rsid w:val="003C1A3F"/>
    <w:rsid w:val="003C3815"/>
    <w:rsid w:val="003C6231"/>
    <w:rsid w:val="003C7566"/>
    <w:rsid w:val="003D19B8"/>
    <w:rsid w:val="003D3535"/>
    <w:rsid w:val="003D4E3E"/>
    <w:rsid w:val="003E161E"/>
    <w:rsid w:val="003E1D4D"/>
    <w:rsid w:val="003E504B"/>
    <w:rsid w:val="003E6166"/>
    <w:rsid w:val="003E6A4F"/>
    <w:rsid w:val="003F2165"/>
    <w:rsid w:val="003F7280"/>
    <w:rsid w:val="00400860"/>
    <w:rsid w:val="004035BB"/>
    <w:rsid w:val="00404107"/>
    <w:rsid w:val="00404B4C"/>
    <w:rsid w:val="00404DB0"/>
    <w:rsid w:val="00405C87"/>
    <w:rsid w:val="004060B4"/>
    <w:rsid w:val="00406C56"/>
    <w:rsid w:val="00406CBE"/>
    <w:rsid w:val="00411C14"/>
    <w:rsid w:val="00412552"/>
    <w:rsid w:val="0041440F"/>
    <w:rsid w:val="00414A16"/>
    <w:rsid w:val="00414AFD"/>
    <w:rsid w:val="00415611"/>
    <w:rsid w:val="00417000"/>
    <w:rsid w:val="004205BB"/>
    <w:rsid w:val="00422615"/>
    <w:rsid w:val="00425835"/>
    <w:rsid w:val="004260C6"/>
    <w:rsid w:val="004276AC"/>
    <w:rsid w:val="004279A7"/>
    <w:rsid w:val="00434238"/>
    <w:rsid w:val="00434617"/>
    <w:rsid w:val="00435A0C"/>
    <w:rsid w:val="00440520"/>
    <w:rsid w:val="00440C77"/>
    <w:rsid w:val="00440D43"/>
    <w:rsid w:val="00442728"/>
    <w:rsid w:val="00442A9D"/>
    <w:rsid w:val="00442EAE"/>
    <w:rsid w:val="00444FC9"/>
    <w:rsid w:val="0044534D"/>
    <w:rsid w:val="00447750"/>
    <w:rsid w:val="00447B73"/>
    <w:rsid w:val="004522E2"/>
    <w:rsid w:val="00454E4C"/>
    <w:rsid w:val="00455991"/>
    <w:rsid w:val="004667DD"/>
    <w:rsid w:val="00467DCE"/>
    <w:rsid w:val="00472AAC"/>
    <w:rsid w:val="00474B1C"/>
    <w:rsid w:val="00475B5A"/>
    <w:rsid w:val="004805AE"/>
    <w:rsid w:val="004815AE"/>
    <w:rsid w:val="00483830"/>
    <w:rsid w:val="0048725E"/>
    <w:rsid w:val="00490375"/>
    <w:rsid w:val="00493C93"/>
    <w:rsid w:val="004A1029"/>
    <w:rsid w:val="004A1640"/>
    <w:rsid w:val="004A31FC"/>
    <w:rsid w:val="004B28E8"/>
    <w:rsid w:val="004B3E9B"/>
    <w:rsid w:val="004B6CDE"/>
    <w:rsid w:val="004C58A8"/>
    <w:rsid w:val="004C75EC"/>
    <w:rsid w:val="004D279C"/>
    <w:rsid w:val="004D2CB1"/>
    <w:rsid w:val="004D5E15"/>
    <w:rsid w:val="004D6CED"/>
    <w:rsid w:val="004E1DD4"/>
    <w:rsid w:val="004E265D"/>
    <w:rsid w:val="004E2C29"/>
    <w:rsid w:val="004E2C4B"/>
    <w:rsid w:val="004E47D3"/>
    <w:rsid w:val="004E4F58"/>
    <w:rsid w:val="004E5002"/>
    <w:rsid w:val="004F1678"/>
    <w:rsid w:val="004F2BD9"/>
    <w:rsid w:val="004F5416"/>
    <w:rsid w:val="00500FBA"/>
    <w:rsid w:val="0050113D"/>
    <w:rsid w:val="00503A4E"/>
    <w:rsid w:val="00505717"/>
    <w:rsid w:val="00512C12"/>
    <w:rsid w:val="005242A1"/>
    <w:rsid w:val="0052784D"/>
    <w:rsid w:val="00530777"/>
    <w:rsid w:val="00531787"/>
    <w:rsid w:val="005319F2"/>
    <w:rsid w:val="00532C09"/>
    <w:rsid w:val="00532DBD"/>
    <w:rsid w:val="005330BB"/>
    <w:rsid w:val="00535AE3"/>
    <w:rsid w:val="005373DA"/>
    <w:rsid w:val="00550506"/>
    <w:rsid w:val="00551745"/>
    <w:rsid w:val="0055309D"/>
    <w:rsid w:val="005531CA"/>
    <w:rsid w:val="00553306"/>
    <w:rsid w:val="00554BB5"/>
    <w:rsid w:val="00556932"/>
    <w:rsid w:val="00560822"/>
    <w:rsid w:val="005616F7"/>
    <w:rsid w:val="005763CD"/>
    <w:rsid w:val="00580F99"/>
    <w:rsid w:val="00581C8B"/>
    <w:rsid w:val="00582DD2"/>
    <w:rsid w:val="00586AC6"/>
    <w:rsid w:val="00586F75"/>
    <w:rsid w:val="0058788A"/>
    <w:rsid w:val="00594B77"/>
    <w:rsid w:val="0059689F"/>
    <w:rsid w:val="00597843"/>
    <w:rsid w:val="005A03C6"/>
    <w:rsid w:val="005A1A03"/>
    <w:rsid w:val="005A46D8"/>
    <w:rsid w:val="005A5B50"/>
    <w:rsid w:val="005A71D1"/>
    <w:rsid w:val="005B1225"/>
    <w:rsid w:val="005B4E1B"/>
    <w:rsid w:val="005B6235"/>
    <w:rsid w:val="005C01AE"/>
    <w:rsid w:val="005C2497"/>
    <w:rsid w:val="005C3E8F"/>
    <w:rsid w:val="005C4D30"/>
    <w:rsid w:val="005C5CE3"/>
    <w:rsid w:val="005C6ED8"/>
    <w:rsid w:val="005C7C7E"/>
    <w:rsid w:val="005D0F1B"/>
    <w:rsid w:val="005D1363"/>
    <w:rsid w:val="005E18D4"/>
    <w:rsid w:val="005E40A8"/>
    <w:rsid w:val="005E4711"/>
    <w:rsid w:val="005E51D2"/>
    <w:rsid w:val="005E6D09"/>
    <w:rsid w:val="005F0214"/>
    <w:rsid w:val="005F21E7"/>
    <w:rsid w:val="005F273E"/>
    <w:rsid w:val="005F6447"/>
    <w:rsid w:val="00603C2B"/>
    <w:rsid w:val="00610CF8"/>
    <w:rsid w:val="006131CB"/>
    <w:rsid w:val="00615A5F"/>
    <w:rsid w:val="00616EEE"/>
    <w:rsid w:val="00617949"/>
    <w:rsid w:val="00620D01"/>
    <w:rsid w:val="0062394B"/>
    <w:rsid w:val="006260ED"/>
    <w:rsid w:val="006314BD"/>
    <w:rsid w:val="0063323A"/>
    <w:rsid w:val="006333E6"/>
    <w:rsid w:val="00634266"/>
    <w:rsid w:val="00634501"/>
    <w:rsid w:val="006360B0"/>
    <w:rsid w:val="00645C54"/>
    <w:rsid w:val="006468D8"/>
    <w:rsid w:val="00652183"/>
    <w:rsid w:val="006540D6"/>
    <w:rsid w:val="006541BA"/>
    <w:rsid w:val="00656152"/>
    <w:rsid w:val="00660022"/>
    <w:rsid w:val="00660EDD"/>
    <w:rsid w:val="00663E9B"/>
    <w:rsid w:val="00665030"/>
    <w:rsid w:val="006652AB"/>
    <w:rsid w:val="00667A4F"/>
    <w:rsid w:val="00672912"/>
    <w:rsid w:val="00674B3C"/>
    <w:rsid w:val="0067606F"/>
    <w:rsid w:val="00680C99"/>
    <w:rsid w:val="00682148"/>
    <w:rsid w:val="00683093"/>
    <w:rsid w:val="006918F4"/>
    <w:rsid w:val="0069231A"/>
    <w:rsid w:val="0069355D"/>
    <w:rsid w:val="006953DC"/>
    <w:rsid w:val="006959BE"/>
    <w:rsid w:val="00695C1F"/>
    <w:rsid w:val="006970C3"/>
    <w:rsid w:val="00697C8F"/>
    <w:rsid w:val="006A0D43"/>
    <w:rsid w:val="006A1557"/>
    <w:rsid w:val="006A410D"/>
    <w:rsid w:val="006A42B3"/>
    <w:rsid w:val="006A4EF8"/>
    <w:rsid w:val="006A6343"/>
    <w:rsid w:val="006A770C"/>
    <w:rsid w:val="006B1489"/>
    <w:rsid w:val="006B3970"/>
    <w:rsid w:val="006B3DCF"/>
    <w:rsid w:val="006C0E59"/>
    <w:rsid w:val="006C6365"/>
    <w:rsid w:val="006C7353"/>
    <w:rsid w:val="006D3DCB"/>
    <w:rsid w:val="006D6636"/>
    <w:rsid w:val="006D762D"/>
    <w:rsid w:val="006D7652"/>
    <w:rsid w:val="006E13E5"/>
    <w:rsid w:val="006E1A65"/>
    <w:rsid w:val="006E2039"/>
    <w:rsid w:val="006F00B0"/>
    <w:rsid w:val="006F1979"/>
    <w:rsid w:val="006F1A60"/>
    <w:rsid w:val="006F26C1"/>
    <w:rsid w:val="006F636E"/>
    <w:rsid w:val="007016AA"/>
    <w:rsid w:val="00701B53"/>
    <w:rsid w:val="00704086"/>
    <w:rsid w:val="00705F62"/>
    <w:rsid w:val="00706587"/>
    <w:rsid w:val="00707017"/>
    <w:rsid w:val="00707727"/>
    <w:rsid w:val="00707919"/>
    <w:rsid w:val="0071178E"/>
    <w:rsid w:val="00712B23"/>
    <w:rsid w:val="007152F1"/>
    <w:rsid w:val="00720A52"/>
    <w:rsid w:val="00725CFB"/>
    <w:rsid w:val="00736CA7"/>
    <w:rsid w:val="00737D44"/>
    <w:rsid w:val="0074122B"/>
    <w:rsid w:val="00743BE9"/>
    <w:rsid w:val="0074789D"/>
    <w:rsid w:val="007527B8"/>
    <w:rsid w:val="00754C33"/>
    <w:rsid w:val="00755A1C"/>
    <w:rsid w:val="00756452"/>
    <w:rsid w:val="00756E15"/>
    <w:rsid w:val="007572DC"/>
    <w:rsid w:val="00764111"/>
    <w:rsid w:val="00770821"/>
    <w:rsid w:val="00770D9C"/>
    <w:rsid w:val="00772C7A"/>
    <w:rsid w:val="00775A2F"/>
    <w:rsid w:val="00776C4B"/>
    <w:rsid w:val="00781ADF"/>
    <w:rsid w:val="00794363"/>
    <w:rsid w:val="007A146A"/>
    <w:rsid w:val="007A14A6"/>
    <w:rsid w:val="007A2A72"/>
    <w:rsid w:val="007A3743"/>
    <w:rsid w:val="007A3D6C"/>
    <w:rsid w:val="007A4A33"/>
    <w:rsid w:val="007A50E7"/>
    <w:rsid w:val="007A5797"/>
    <w:rsid w:val="007A6AD2"/>
    <w:rsid w:val="007B0E54"/>
    <w:rsid w:val="007B0F3F"/>
    <w:rsid w:val="007B10BB"/>
    <w:rsid w:val="007B14FB"/>
    <w:rsid w:val="007B29A7"/>
    <w:rsid w:val="007B4AA6"/>
    <w:rsid w:val="007B593A"/>
    <w:rsid w:val="007B68DA"/>
    <w:rsid w:val="007B7589"/>
    <w:rsid w:val="007C0B94"/>
    <w:rsid w:val="007C157E"/>
    <w:rsid w:val="007C2AB5"/>
    <w:rsid w:val="007C52BD"/>
    <w:rsid w:val="007C566A"/>
    <w:rsid w:val="007D0B08"/>
    <w:rsid w:val="007D2BB5"/>
    <w:rsid w:val="007D4FEE"/>
    <w:rsid w:val="007D7F76"/>
    <w:rsid w:val="007F0AA2"/>
    <w:rsid w:val="007F0E22"/>
    <w:rsid w:val="007F0F65"/>
    <w:rsid w:val="007F144A"/>
    <w:rsid w:val="007F25F1"/>
    <w:rsid w:val="007F30DA"/>
    <w:rsid w:val="007F6F10"/>
    <w:rsid w:val="007F790C"/>
    <w:rsid w:val="00800015"/>
    <w:rsid w:val="00800553"/>
    <w:rsid w:val="00801A27"/>
    <w:rsid w:val="00801DDB"/>
    <w:rsid w:val="00802648"/>
    <w:rsid w:val="0080340D"/>
    <w:rsid w:val="0080459B"/>
    <w:rsid w:val="0081178A"/>
    <w:rsid w:val="00814F26"/>
    <w:rsid w:val="008156FB"/>
    <w:rsid w:val="008163CC"/>
    <w:rsid w:val="0082082D"/>
    <w:rsid w:val="00821FD9"/>
    <w:rsid w:val="00822929"/>
    <w:rsid w:val="008239E6"/>
    <w:rsid w:val="008257A3"/>
    <w:rsid w:val="008267F0"/>
    <w:rsid w:val="008309C3"/>
    <w:rsid w:val="00834200"/>
    <w:rsid w:val="00836338"/>
    <w:rsid w:val="00837245"/>
    <w:rsid w:val="008376F7"/>
    <w:rsid w:val="00840B6F"/>
    <w:rsid w:val="00842C01"/>
    <w:rsid w:val="00844D84"/>
    <w:rsid w:val="00850F0B"/>
    <w:rsid w:val="00851DF9"/>
    <w:rsid w:val="0086125A"/>
    <w:rsid w:val="0086152C"/>
    <w:rsid w:val="00862A2A"/>
    <w:rsid w:val="00863B0C"/>
    <w:rsid w:val="00865063"/>
    <w:rsid w:val="00867663"/>
    <w:rsid w:val="0087022D"/>
    <w:rsid w:val="008713B5"/>
    <w:rsid w:val="0087743B"/>
    <w:rsid w:val="00880FA4"/>
    <w:rsid w:val="008811B9"/>
    <w:rsid w:val="00885717"/>
    <w:rsid w:val="00890F4A"/>
    <w:rsid w:val="0089462F"/>
    <w:rsid w:val="008A0D8C"/>
    <w:rsid w:val="008A10F6"/>
    <w:rsid w:val="008A1C0B"/>
    <w:rsid w:val="008A357C"/>
    <w:rsid w:val="008A492E"/>
    <w:rsid w:val="008A50EF"/>
    <w:rsid w:val="008A545F"/>
    <w:rsid w:val="008B04CE"/>
    <w:rsid w:val="008B09B9"/>
    <w:rsid w:val="008B6929"/>
    <w:rsid w:val="008B7439"/>
    <w:rsid w:val="008B7C89"/>
    <w:rsid w:val="008C4198"/>
    <w:rsid w:val="008C4B15"/>
    <w:rsid w:val="008C7803"/>
    <w:rsid w:val="008D2C1F"/>
    <w:rsid w:val="008D3F78"/>
    <w:rsid w:val="008D7660"/>
    <w:rsid w:val="008D7B6B"/>
    <w:rsid w:val="008E3D1F"/>
    <w:rsid w:val="008F54FC"/>
    <w:rsid w:val="00902624"/>
    <w:rsid w:val="00907435"/>
    <w:rsid w:val="009075D0"/>
    <w:rsid w:val="00911B9A"/>
    <w:rsid w:val="00917871"/>
    <w:rsid w:val="0092653E"/>
    <w:rsid w:val="00926F4D"/>
    <w:rsid w:val="0093072B"/>
    <w:rsid w:val="0093138E"/>
    <w:rsid w:val="00931C67"/>
    <w:rsid w:val="009324B2"/>
    <w:rsid w:val="0093347A"/>
    <w:rsid w:val="0093487C"/>
    <w:rsid w:val="00936494"/>
    <w:rsid w:val="00937059"/>
    <w:rsid w:val="00941B50"/>
    <w:rsid w:val="009423E1"/>
    <w:rsid w:val="00943DFB"/>
    <w:rsid w:val="0094494A"/>
    <w:rsid w:val="00950C9B"/>
    <w:rsid w:val="00955B16"/>
    <w:rsid w:val="009618C2"/>
    <w:rsid w:val="00961A5E"/>
    <w:rsid w:val="00963D1E"/>
    <w:rsid w:val="00967642"/>
    <w:rsid w:val="00967DE8"/>
    <w:rsid w:val="0097056A"/>
    <w:rsid w:val="00976DCE"/>
    <w:rsid w:val="00983210"/>
    <w:rsid w:val="00985F97"/>
    <w:rsid w:val="00987708"/>
    <w:rsid w:val="00990D89"/>
    <w:rsid w:val="00992254"/>
    <w:rsid w:val="00995329"/>
    <w:rsid w:val="0099607E"/>
    <w:rsid w:val="0099740B"/>
    <w:rsid w:val="00997411"/>
    <w:rsid w:val="009A120E"/>
    <w:rsid w:val="009A1275"/>
    <w:rsid w:val="009A2CBC"/>
    <w:rsid w:val="009A3AB2"/>
    <w:rsid w:val="009A41D4"/>
    <w:rsid w:val="009A6BD3"/>
    <w:rsid w:val="009B0C13"/>
    <w:rsid w:val="009B2278"/>
    <w:rsid w:val="009B31C6"/>
    <w:rsid w:val="009B4D42"/>
    <w:rsid w:val="009B53D4"/>
    <w:rsid w:val="009C295E"/>
    <w:rsid w:val="009C5ACD"/>
    <w:rsid w:val="009C5FFE"/>
    <w:rsid w:val="009C7946"/>
    <w:rsid w:val="009D022F"/>
    <w:rsid w:val="009D0817"/>
    <w:rsid w:val="009D542E"/>
    <w:rsid w:val="009E092C"/>
    <w:rsid w:val="009E20E7"/>
    <w:rsid w:val="009E2134"/>
    <w:rsid w:val="009E2B05"/>
    <w:rsid w:val="009E5F79"/>
    <w:rsid w:val="009E7510"/>
    <w:rsid w:val="009F32CA"/>
    <w:rsid w:val="009F51D7"/>
    <w:rsid w:val="00A01626"/>
    <w:rsid w:val="00A01ED0"/>
    <w:rsid w:val="00A0200F"/>
    <w:rsid w:val="00A076EA"/>
    <w:rsid w:val="00A10956"/>
    <w:rsid w:val="00A1125E"/>
    <w:rsid w:val="00A1259F"/>
    <w:rsid w:val="00A12FCF"/>
    <w:rsid w:val="00A21B19"/>
    <w:rsid w:val="00A22B08"/>
    <w:rsid w:val="00A25FE9"/>
    <w:rsid w:val="00A26DE7"/>
    <w:rsid w:val="00A30909"/>
    <w:rsid w:val="00A31AAF"/>
    <w:rsid w:val="00A327A7"/>
    <w:rsid w:val="00A35BF3"/>
    <w:rsid w:val="00A41D1F"/>
    <w:rsid w:val="00A451CB"/>
    <w:rsid w:val="00A45447"/>
    <w:rsid w:val="00A5377E"/>
    <w:rsid w:val="00A55678"/>
    <w:rsid w:val="00A5731F"/>
    <w:rsid w:val="00A57E14"/>
    <w:rsid w:val="00A61CE1"/>
    <w:rsid w:val="00A6283A"/>
    <w:rsid w:val="00A64194"/>
    <w:rsid w:val="00A70329"/>
    <w:rsid w:val="00A711BD"/>
    <w:rsid w:val="00A77784"/>
    <w:rsid w:val="00A80270"/>
    <w:rsid w:val="00A808C0"/>
    <w:rsid w:val="00A86E94"/>
    <w:rsid w:val="00A929F2"/>
    <w:rsid w:val="00A958C9"/>
    <w:rsid w:val="00A97B9E"/>
    <w:rsid w:val="00AA7131"/>
    <w:rsid w:val="00AA7B0C"/>
    <w:rsid w:val="00AB21F6"/>
    <w:rsid w:val="00AB4218"/>
    <w:rsid w:val="00AB4476"/>
    <w:rsid w:val="00AB5888"/>
    <w:rsid w:val="00AB6B82"/>
    <w:rsid w:val="00AC0B1C"/>
    <w:rsid w:val="00AC1050"/>
    <w:rsid w:val="00AC2926"/>
    <w:rsid w:val="00AC2E4D"/>
    <w:rsid w:val="00AC3771"/>
    <w:rsid w:val="00AC47AB"/>
    <w:rsid w:val="00AC5E6C"/>
    <w:rsid w:val="00AC631F"/>
    <w:rsid w:val="00AC6A48"/>
    <w:rsid w:val="00AD5F46"/>
    <w:rsid w:val="00AE152C"/>
    <w:rsid w:val="00AE18B7"/>
    <w:rsid w:val="00AE2259"/>
    <w:rsid w:val="00AE504A"/>
    <w:rsid w:val="00AE518B"/>
    <w:rsid w:val="00AE52FB"/>
    <w:rsid w:val="00AF044F"/>
    <w:rsid w:val="00AF2530"/>
    <w:rsid w:val="00B02D66"/>
    <w:rsid w:val="00B03611"/>
    <w:rsid w:val="00B0376E"/>
    <w:rsid w:val="00B03CFA"/>
    <w:rsid w:val="00B1283E"/>
    <w:rsid w:val="00B14B9D"/>
    <w:rsid w:val="00B17E03"/>
    <w:rsid w:val="00B17E41"/>
    <w:rsid w:val="00B22BD8"/>
    <w:rsid w:val="00B23C24"/>
    <w:rsid w:val="00B30417"/>
    <w:rsid w:val="00B34910"/>
    <w:rsid w:val="00B41EC3"/>
    <w:rsid w:val="00B45AA0"/>
    <w:rsid w:val="00B4798C"/>
    <w:rsid w:val="00B50322"/>
    <w:rsid w:val="00B57E8B"/>
    <w:rsid w:val="00B62DBB"/>
    <w:rsid w:val="00B655DD"/>
    <w:rsid w:val="00B665C3"/>
    <w:rsid w:val="00B66F8F"/>
    <w:rsid w:val="00B72CFD"/>
    <w:rsid w:val="00B748A1"/>
    <w:rsid w:val="00B75152"/>
    <w:rsid w:val="00B75777"/>
    <w:rsid w:val="00B763B8"/>
    <w:rsid w:val="00B806D9"/>
    <w:rsid w:val="00B81B77"/>
    <w:rsid w:val="00B84BCC"/>
    <w:rsid w:val="00B8559C"/>
    <w:rsid w:val="00B9074D"/>
    <w:rsid w:val="00B92B6E"/>
    <w:rsid w:val="00B92DF6"/>
    <w:rsid w:val="00B93A2E"/>
    <w:rsid w:val="00B93BB8"/>
    <w:rsid w:val="00B94620"/>
    <w:rsid w:val="00B96766"/>
    <w:rsid w:val="00BA17BA"/>
    <w:rsid w:val="00BA4E4E"/>
    <w:rsid w:val="00BA67A2"/>
    <w:rsid w:val="00BB3FB1"/>
    <w:rsid w:val="00BB66CD"/>
    <w:rsid w:val="00BC2842"/>
    <w:rsid w:val="00BC2953"/>
    <w:rsid w:val="00BD2ACC"/>
    <w:rsid w:val="00BD3B0C"/>
    <w:rsid w:val="00BD5428"/>
    <w:rsid w:val="00BD552A"/>
    <w:rsid w:val="00BD5811"/>
    <w:rsid w:val="00BE07C0"/>
    <w:rsid w:val="00BE1D07"/>
    <w:rsid w:val="00BE26A3"/>
    <w:rsid w:val="00BE448F"/>
    <w:rsid w:val="00BF18DF"/>
    <w:rsid w:val="00BF4326"/>
    <w:rsid w:val="00BF4C1D"/>
    <w:rsid w:val="00BF4D5F"/>
    <w:rsid w:val="00C014D5"/>
    <w:rsid w:val="00C043F7"/>
    <w:rsid w:val="00C04657"/>
    <w:rsid w:val="00C126CD"/>
    <w:rsid w:val="00C130B9"/>
    <w:rsid w:val="00C14272"/>
    <w:rsid w:val="00C1764A"/>
    <w:rsid w:val="00C17A6B"/>
    <w:rsid w:val="00C17CDE"/>
    <w:rsid w:val="00C214B6"/>
    <w:rsid w:val="00C21AC7"/>
    <w:rsid w:val="00C25512"/>
    <w:rsid w:val="00C2599A"/>
    <w:rsid w:val="00C26C92"/>
    <w:rsid w:val="00C27DA9"/>
    <w:rsid w:val="00C35EF4"/>
    <w:rsid w:val="00C36157"/>
    <w:rsid w:val="00C3725D"/>
    <w:rsid w:val="00C42D71"/>
    <w:rsid w:val="00C43495"/>
    <w:rsid w:val="00C45685"/>
    <w:rsid w:val="00C46EA7"/>
    <w:rsid w:val="00C50CB3"/>
    <w:rsid w:val="00C5241B"/>
    <w:rsid w:val="00C52501"/>
    <w:rsid w:val="00C52F24"/>
    <w:rsid w:val="00C64460"/>
    <w:rsid w:val="00C64D20"/>
    <w:rsid w:val="00C739D1"/>
    <w:rsid w:val="00C76491"/>
    <w:rsid w:val="00C764E8"/>
    <w:rsid w:val="00C812DA"/>
    <w:rsid w:val="00C82809"/>
    <w:rsid w:val="00C853A1"/>
    <w:rsid w:val="00C870E3"/>
    <w:rsid w:val="00C976AF"/>
    <w:rsid w:val="00CA288A"/>
    <w:rsid w:val="00CA41E5"/>
    <w:rsid w:val="00CB172B"/>
    <w:rsid w:val="00CB53D5"/>
    <w:rsid w:val="00CB5966"/>
    <w:rsid w:val="00CB61DA"/>
    <w:rsid w:val="00CC06F5"/>
    <w:rsid w:val="00CC2447"/>
    <w:rsid w:val="00CC3FC1"/>
    <w:rsid w:val="00CC501F"/>
    <w:rsid w:val="00CD1DF6"/>
    <w:rsid w:val="00CD3A43"/>
    <w:rsid w:val="00CD626D"/>
    <w:rsid w:val="00CE0883"/>
    <w:rsid w:val="00CE27E1"/>
    <w:rsid w:val="00CE3070"/>
    <w:rsid w:val="00CF46E2"/>
    <w:rsid w:val="00D01332"/>
    <w:rsid w:val="00D05DF4"/>
    <w:rsid w:val="00D06DDC"/>
    <w:rsid w:val="00D0710D"/>
    <w:rsid w:val="00D07CA7"/>
    <w:rsid w:val="00D12596"/>
    <w:rsid w:val="00D139DF"/>
    <w:rsid w:val="00D13ABF"/>
    <w:rsid w:val="00D13CC1"/>
    <w:rsid w:val="00D21564"/>
    <w:rsid w:val="00D21EA0"/>
    <w:rsid w:val="00D23DA3"/>
    <w:rsid w:val="00D27716"/>
    <w:rsid w:val="00D30191"/>
    <w:rsid w:val="00D31D44"/>
    <w:rsid w:val="00D33156"/>
    <w:rsid w:val="00D36F95"/>
    <w:rsid w:val="00D37082"/>
    <w:rsid w:val="00D450BB"/>
    <w:rsid w:val="00D46895"/>
    <w:rsid w:val="00D55083"/>
    <w:rsid w:val="00D553CC"/>
    <w:rsid w:val="00D56B71"/>
    <w:rsid w:val="00D61AFC"/>
    <w:rsid w:val="00D6719E"/>
    <w:rsid w:val="00D70E2E"/>
    <w:rsid w:val="00D736D5"/>
    <w:rsid w:val="00D7537A"/>
    <w:rsid w:val="00D77390"/>
    <w:rsid w:val="00D8779A"/>
    <w:rsid w:val="00D92524"/>
    <w:rsid w:val="00D929C5"/>
    <w:rsid w:val="00D9373E"/>
    <w:rsid w:val="00D939C0"/>
    <w:rsid w:val="00D93B1D"/>
    <w:rsid w:val="00D94716"/>
    <w:rsid w:val="00DA1C01"/>
    <w:rsid w:val="00DA2D61"/>
    <w:rsid w:val="00DB0302"/>
    <w:rsid w:val="00DB0721"/>
    <w:rsid w:val="00DB28C9"/>
    <w:rsid w:val="00DB2FF5"/>
    <w:rsid w:val="00DB35AE"/>
    <w:rsid w:val="00DB6148"/>
    <w:rsid w:val="00DB6BF1"/>
    <w:rsid w:val="00DC1E75"/>
    <w:rsid w:val="00DC21F7"/>
    <w:rsid w:val="00DC3FC9"/>
    <w:rsid w:val="00DC595C"/>
    <w:rsid w:val="00DC5967"/>
    <w:rsid w:val="00DC7129"/>
    <w:rsid w:val="00DD0849"/>
    <w:rsid w:val="00DE185D"/>
    <w:rsid w:val="00DE3040"/>
    <w:rsid w:val="00DF232E"/>
    <w:rsid w:val="00E009D2"/>
    <w:rsid w:val="00E00D06"/>
    <w:rsid w:val="00E036CD"/>
    <w:rsid w:val="00E06ED6"/>
    <w:rsid w:val="00E07523"/>
    <w:rsid w:val="00E14336"/>
    <w:rsid w:val="00E149E6"/>
    <w:rsid w:val="00E16AB3"/>
    <w:rsid w:val="00E17031"/>
    <w:rsid w:val="00E23026"/>
    <w:rsid w:val="00E244E9"/>
    <w:rsid w:val="00E245D2"/>
    <w:rsid w:val="00E35D82"/>
    <w:rsid w:val="00E36E6E"/>
    <w:rsid w:val="00E36E76"/>
    <w:rsid w:val="00E36EC1"/>
    <w:rsid w:val="00E36F82"/>
    <w:rsid w:val="00E37DA6"/>
    <w:rsid w:val="00E44951"/>
    <w:rsid w:val="00E46395"/>
    <w:rsid w:val="00E51B6C"/>
    <w:rsid w:val="00E529AC"/>
    <w:rsid w:val="00E5378E"/>
    <w:rsid w:val="00E5584D"/>
    <w:rsid w:val="00E55B78"/>
    <w:rsid w:val="00E56E99"/>
    <w:rsid w:val="00E601A7"/>
    <w:rsid w:val="00E60517"/>
    <w:rsid w:val="00E6111C"/>
    <w:rsid w:val="00E62576"/>
    <w:rsid w:val="00E62663"/>
    <w:rsid w:val="00E722F4"/>
    <w:rsid w:val="00E72E78"/>
    <w:rsid w:val="00E73168"/>
    <w:rsid w:val="00E739EC"/>
    <w:rsid w:val="00E73D60"/>
    <w:rsid w:val="00E75BA7"/>
    <w:rsid w:val="00E76D4A"/>
    <w:rsid w:val="00E77315"/>
    <w:rsid w:val="00E809E6"/>
    <w:rsid w:val="00E86DBE"/>
    <w:rsid w:val="00E94ED3"/>
    <w:rsid w:val="00E962AB"/>
    <w:rsid w:val="00E97799"/>
    <w:rsid w:val="00EA0C89"/>
    <w:rsid w:val="00EA3E1A"/>
    <w:rsid w:val="00EA4921"/>
    <w:rsid w:val="00EA59D5"/>
    <w:rsid w:val="00EA59EC"/>
    <w:rsid w:val="00EA7C47"/>
    <w:rsid w:val="00EB0CE9"/>
    <w:rsid w:val="00EB2FC2"/>
    <w:rsid w:val="00EB3E3C"/>
    <w:rsid w:val="00EB41CC"/>
    <w:rsid w:val="00EB75C0"/>
    <w:rsid w:val="00EC0134"/>
    <w:rsid w:val="00EC4386"/>
    <w:rsid w:val="00EC452D"/>
    <w:rsid w:val="00EC5259"/>
    <w:rsid w:val="00ED0FCE"/>
    <w:rsid w:val="00ED25E6"/>
    <w:rsid w:val="00ED3061"/>
    <w:rsid w:val="00ED4C0B"/>
    <w:rsid w:val="00ED6EC2"/>
    <w:rsid w:val="00EE0108"/>
    <w:rsid w:val="00EE3964"/>
    <w:rsid w:val="00EE7643"/>
    <w:rsid w:val="00EF43C0"/>
    <w:rsid w:val="00EF760A"/>
    <w:rsid w:val="00F100BD"/>
    <w:rsid w:val="00F11219"/>
    <w:rsid w:val="00F11A34"/>
    <w:rsid w:val="00F1236D"/>
    <w:rsid w:val="00F12902"/>
    <w:rsid w:val="00F12C58"/>
    <w:rsid w:val="00F14594"/>
    <w:rsid w:val="00F14694"/>
    <w:rsid w:val="00F1508C"/>
    <w:rsid w:val="00F15E58"/>
    <w:rsid w:val="00F17791"/>
    <w:rsid w:val="00F20BDC"/>
    <w:rsid w:val="00F21F10"/>
    <w:rsid w:val="00F2302C"/>
    <w:rsid w:val="00F26B55"/>
    <w:rsid w:val="00F27011"/>
    <w:rsid w:val="00F31829"/>
    <w:rsid w:val="00F331BD"/>
    <w:rsid w:val="00F34772"/>
    <w:rsid w:val="00F3501D"/>
    <w:rsid w:val="00F36320"/>
    <w:rsid w:val="00F37EA3"/>
    <w:rsid w:val="00F4495E"/>
    <w:rsid w:val="00F479D7"/>
    <w:rsid w:val="00F50942"/>
    <w:rsid w:val="00F55103"/>
    <w:rsid w:val="00F57228"/>
    <w:rsid w:val="00F5751D"/>
    <w:rsid w:val="00F61C8A"/>
    <w:rsid w:val="00F63026"/>
    <w:rsid w:val="00F63209"/>
    <w:rsid w:val="00F64F09"/>
    <w:rsid w:val="00F67F96"/>
    <w:rsid w:val="00F702B8"/>
    <w:rsid w:val="00F75845"/>
    <w:rsid w:val="00F8092A"/>
    <w:rsid w:val="00F809FC"/>
    <w:rsid w:val="00F86828"/>
    <w:rsid w:val="00F90416"/>
    <w:rsid w:val="00F90918"/>
    <w:rsid w:val="00F9383D"/>
    <w:rsid w:val="00F9623D"/>
    <w:rsid w:val="00FA249B"/>
    <w:rsid w:val="00FA2B9C"/>
    <w:rsid w:val="00FA3F9A"/>
    <w:rsid w:val="00FA4820"/>
    <w:rsid w:val="00FA6346"/>
    <w:rsid w:val="00FA69C4"/>
    <w:rsid w:val="00FB3947"/>
    <w:rsid w:val="00FB42C0"/>
    <w:rsid w:val="00FC0ECA"/>
    <w:rsid w:val="00FC2274"/>
    <w:rsid w:val="00FC59C7"/>
    <w:rsid w:val="00FC6405"/>
    <w:rsid w:val="00FD2327"/>
    <w:rsid w:val="00FD2B41"/>
    <w:rsid w:val="00FD5C8B"/>
    <w:rsid w:val="00FE02B6"/>
    <w:rsid w:val="00FE04F4"/>
    <w:rsid w:val="00FE52F1"/>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4F524492-F745-437D-899D-F3A5FF0A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42"/>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4"/>
      </w:numPr>
      <w:outlineLvl w:val="6"/>
    </w:pPr>
  </w:style>
  <w:style w:type="paragraph" w:styleId="Heading8">
    <w:name w:val="heading 8"/>
    <w:basedOn w:val="Heading6"/>
    <w:next w:val="Normal"/>
    <w:link w:val="Heading8Char"/>
    <w:qFormat/>
    <w:rsid w:val="00440520"/>
    <w:pPr>
      <w:numPr>
        <w:ilvl w:val="7"/>
        <w:numId w:val="14"/>
      </w:numPr>
      <w:outlineLvl w:val="7"/>
    </w:pPr>
  </w:style>
  <w:style w:type="paragraph" w:styleId="Heading9">
    <w:name w:val="heading 9"/>
    <w:basedOn w:val="Heading6"/>
    <w:next w:val="Normal"/>
    <w:link w:val="Heading9Char"/>
    <w:qFormat/>
    <w:rsid w:val="00440520"/>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4"/>
      </w:numPr>
      <w:tabs>
        <w:tab w:val="left" w:pos="640"/>
      </w:tabs>
      <w:spacing w:line="250" w:lineRule="exact"/>
    </w:pPr>
  </w:style>
  <w:style w:type="paragraph" w:customStyle="1" w:styleId="a4">
    <w:name w:val="a4"/>
    <w:basedOn w:val="Heading4"/>
    <w:next w:val="Normal"/>
    <w:rsid w:val="00440520"/>
    <w:pPr>
      <w:numPr>
        <w:numId w:val="14"/>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4"/>
      </w:numPr>
      <w:tabs>
        <w:tab w:val="clear" w:pos="1080"/>
        <w:tab w:val="left" w:pos="1140"/>
        <w:tab w:val="left" w:pos="1360"/>
      </w:tabs>
      <w:spacing w:line="230" w:lineRule="exact"/>
    </w:pPr>
  </w:style>
  <w:style w:type="paragraph" w:customStyle="1" w:styleId="a6">
    <w:name w:val="a6"/>
    <w:basedOn w:val="Heading6"/>
    <w:next w:val="Normal"/>
    <w:rsid w:val="00440520"/>
    <w:pPr>
      <w:numPr>
        <w:numId w:val="14"/>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240" w:after="120"/>
      <w:jc w:val="left"/>
    </w:pPr>
    <w:rPr>
      <w:rFonts w:asciiTheme="minorHAnsi" w:hAnsiTheme="minorHAnsi" w:cstheme="minorHAnsi"/>
      <w:b/>
      <w:bCs/>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styleId="Revision">
    <w:name w:val="Revision"/>
    <w:hidden/>
    <w:uiPriority w:val="99"/>
    <w:semiHidden/>
    <w:rsid w:val="007F30DA"/>
    <w:pPr>
      <w:spacing w:after="0" w:line="240" w:lineRule="auto"/>
    </w:pPr>
    <w:rPr>
      <w:rFonts w:ascii="Arial" w:eastAsia="Times New Roman" w:hAnsi="Arial" w:cs="Times New Roman"/>
      <w:sz w:val="20"/>
      <w:szCs w:val="20"/>
      <w:lang w:val="en-GB"/>
    </w:rPr>
  </w:style>
  <w:style w:type="character" w:customStyle="1" w:styleId="IEEEStdsLevel2HeaderChar">
    <w:name w:val="IEEEStds Level 2 Header Char"/>
    <w:link w:val="IEEEStdsLevel2Header"/>
    <w:rsid w:val="00174C0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174C0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174C0B"/>
    <w:pPr>
      <w:spacing w:after="0" w:line="240" w:lineRule="auto"/>
      <w:jc w:val="left"/>
    </w:pPr>
    <w:rPr>
      <w:rFonts w:ascii="Times New Roman" w:hAnsi="Times New Roman"/>
      <w:noProof/>
      <w:lang w:val="en-US" w:eastAsia="ja-JP"/>
    </w:rPr>
  </w:style>
  <w:style w:type="character" w:customStyle="1" w:styleId="IEEEStdsLevel4HeaderChar">
    <w:name w:val="IEEEStds Level 4 Header Char"/>
    <w:link w:val="IEEEStdsLevel4Header"/>
    <w:rsid w:val="008A357C"/>
    <w:rPr>
      <w:rFonts w:ascii="Arial" w:eastAsia="Times New Roman" w:hAnsi="Arial" w:cs="Times New Roman"/>
      <w:b/>
      <w:sz w:val="20"/>
      <w:szCs w:val="20"/>
      <w:lang w:val="en-US" w:eastAsia="ja-JP"/>
    </w:rPr>
  </w:style>
  <w:style w:type="character" w:styleId="UnresolvedMention">
    <w:name w:val="Unresolved Mention"/>
    <w:basedOn w:val="DefaultParagraphFont"/>
    <w:uiPriority w:val="99"/>
    <w:semiHidden/>
    <w:unhideWhenUsed/>
    <w:rsid w:val="007A5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38581">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6671633">
      <w:bodyDiv w:val="1"/>
      <w:marLeft w:val="0"/>
      <w:marRight w:val="0"/>
      <w:marTop w:val="0"/>
      <w:marBottom w:val="0"/>
      <w:divBdr>
        <w:top w:val="none" w:sz="0" w:space="0" w:color="auto"/>
        <w:left w:val="none" w:sz="0" w:space="0" w:color="auto"/>
        <w:bottom w:val="none" w:sz="0" w:space="0" w:color="auto"/>
        <w:right w:val="none" w:sz="0" w:space="0" w:color="auto"/>
      </w:divBdr>
    </w:div>
    <w:div w:id="233784792">
      <w:bodyDiv w:val="1"/>
      <w:marLeft w:val="0"/>
      <w:marRight w:val="0"/>
      <w:marTop w:val="0"/>
      <w:marBottom w:val="0"/>
      <w:divBdr>
        <w:top w:val="none" w:sz="0" w:space="0" w:color="auto"/>
        <w:left w:val="none" w:sz="0" w:space="0" w:color="auto"/>
        <w:bottom w:val="none" w:sz="0" w:space="0" w:color="auto"/>
        <w:right w:val="none" w:sz="0" w:space="0" w:color="auto"/>
      </w:divBdr>
    </w:div>
    <w:div w:id="354425350">
      <w:bodyDiv w:val="1"/>
      <w:marLeft w:val="0"/>
      <w:marRight w:val="0"/>
      <w:marTop w:val="0"/>
      <w:marBottom w:val="0"/>
      <w:divBdr>
        <w:top w:val="none" w:sz="0" w:space="0" w:color="auto"/>
        <w:left w:val="none" w:sz="0" w:space="0" w:color="auto"/>
        <w:bottom w:val="none" w:sz="0" w:space="0" w:color="auto"/>
        <w:right w:val="none" w:sz="0" w:space="0" w:color="auto"/>
      </w:divBdr>
    </w:div>
    <w:div w:id="424040877">
      <w:bodyDiv w:val="1"/>
      <w:marLeft w:val="0"/>
      <w:marRight w:val="0"/>
      <w:marTop w:val="0"/>
      <w:marBottom w:val="0"/>
      <w:divBdr>
        <w:top w:val="none" w:sz="0" w:space="0" w:color="auto"/>
        <w:left w:val="none" w:sz="0" w:space="0" w:color="auto"/>
        <w:bottom w:val="none" w:sz="0" w:space="0" w:color="auto"/>
        <w:right w:val="none" w:sz="0" w:space="0" w:color="auto"/>
      </w:divBdr>
    </w:div>
    <w:div w:id="431516776">
      <w:bodyDiv w:val="1"/>
      <w:marLeft w:val="0"/>
      <w:marRight w:val="0"/>
      <w:marTop w:val="0"/>
      <w:marBottom w:val="0"/>
      <w:divBdr>
        <w:top w:val="none" w:sz="0" w:space="0" w:color="auto"/>
        <w:left w:val="none" w:sz="0" w:space="0" w:color="auto"/>
        <w:bottom w:val="none" w:sz="0" w:space="0" w:color="auto"/>
        <w:right w:val="none" w:sz="0" w:space="0" w:color="auto"/>
      </w:divBdr>
    </w:div>
    <w:div w:id="470486154">
      <w:bodyDiv w:val="1"/>
      <w:marLeft w:val="0"/>
      <w:marRight w:val="0"/>
      <w:marTop w:val="0"/>
      <w:marBottom w:val="0"/>
      <w:divBdr>
        <w:top w:val="none" w:sz="0" w:space="0" w:color="auto"/>
        <w:left w:val="none" w:sz="0" w:space="0" w:color="auto"/>
        <w:bottom w:val="none" w:sz="0" w:space="0" w:color="auto"/>
        <w:right w:val="none" w:sz="0" w:space="0" w:color="auto"/>
      </w:divBdr>
    </w:div>
    <w:div w:id="54829904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0575513">
      <w:bodyDiv w:val="1"/>
      <w:marLeft w:val="0"/>
      <w:marRight w:val="0"/>
      <w:marTop w:val="0"/>
      <w:marBottom w:val="0"/>
      <w:divBdr>
        <w:top w:val="none" w:sz="0" w:space="0" w:color="auto"/>
        <w:left w:val="none" w:sz="0" w:space="0" w:color="auto"/>
        <w:bottom w:val="none" w:sz="0" w:space="0" w:color="auto"/>
        <w:right w:val="none" w:sz="0" w:space="0" w:color="auto"/>
      </w:divBdr>
    </w:div>
    <w:div w:id="694040157">
      <w:bodyDiv w:val="1"/>
      <w:marLeft w:val="0"/>
      <w:marRight w:val="0"/>
      <w:marTop w:val="0"/>
      <w:marBottom w:val="0"/>
      <w:divBdr>
        <w:top w:val="none" w:sz="0" w:space="0" w:color="auto"/>
        <w:left w:val="none" w:sz="0" w:space="0" w:color="auto"/>
        <w:bottom w:val="none" w:sz="0" w:space="0" w:color="auto"/>
        <w:right w:val="none" w:sz="0" w:space="0" w:color="auto"/>
      </w:divBdr>
    </w:div>
    <w:div w:id="703947447">
      <w:bodyDiv w:val="1"/>
      <w:marLeft w:val="0"/>
      <w:marRight w:val="0"/>
      <w:marTop w:val="0"/>
      <w:marBottom w:val="0"/>
      <w:divBdr>
        <w:top w:val="none" w:sz="0" w:space="0" w:color="auto"/>
        <w:left w:val="none" w:sz="0" w:space="0" w:color="auto"/>
        <w:bottom w:val="none" w:sz="0" w:space="0" w:color="auto"/>
        <w:right w:val="none" w:sz="0" w:space="0" w:color="auto"/>
      </w:divBdr>
    </w:div>
    <w:div w:id="76981530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56060571">
      <w:bodyDiv w:val="1"/>
      <w:marLeft w:val="0"/>
      <w:marRight w:val="0"/>
      <w:marTop w:val="0"/>
      <w:marBottom w:val="0"/>
      <w:divBdr>
        <w:top w:val="none" w:sz="0" w:space="0" w:color="auto"/>
        <w:left w:val="none" w:sz="0" w:space="0" w:color="auto"/>
        <w:bottom w:val="none" w:sz="0" w:space="0" w:color="auto"/>
        <w:right w:val="none" w:sz="0" w:space="0" w:color="auto"/>
      </w:divBdr>
    </w:div>
    <w:div w:id="969020339">
      <w:bodyDiv w:val="1"/>
      <w:marLeft w:val="0"/>
      <w:marRight w:val="0"/>
      <w:marTop w:val="0"/>
      <w:marBottom w:val="0"/>
      <w:divBdr>
        <w:top w:val="none" w:sz="0" w:space="0" w:color="auto"/>
        <w:left w:val="none" w:sz="0" w:space="0" w:color="auto"/>
        <w:bottom w:val="none" w:sz="0" w:space="0" w:color="auto"/>
        <w:right w:val="none" w:sz="0" w:space="0" w:color="auto"/>
      </w:divBdr>
    </w:div>
    <w:div w:id="1026637452">
      <w:bodyDiv w:val="1"/>
      <w:marLeft w:val="0"/>
      <w:marRight w:val="0"/>
      <w:marTop w:val="0"/>
      <w:marBottom w:val="0"/>
      <w:divBdr>
        <w:top w:val="none" w:sz="0" w:space="0" w:color="auto"/>
        <w:left w:val="none" w:sz="0" w:space="0" w:color="auto"/>
        <w:bottom w:val="none" w:sz="0" w:space="0" w:color="auto"/>
        <w:right w:val="none" w:sz="0" w:space="0" w:color="auto"/>
      </w:divBdr>
    </w:div>
    <w:div w:id="1059983713">
      <w:bodyDiv w:val="1"/>
      <w:marLeft w:val="0"/>
      <w:marRight w:val="0"/>
      <w:marTop w:val="0"/>
      <w:marBottom w:val="0"/>
      <w:divBdr>
        <w:top w:val="none" w:sz="0" w:space="0" w:color="auto"/>
        <w:left w:val="none" w:sz="0" w:space="0" w:color="auto"/>
        <w:bottom w:val="none" w:sz="0" w:space="0" w:color="auto"/>
        <w:right w:val="none" w:sz="0" w:space="0" w:color="auto"/>
      </w:divBdr>
    </w:div>
    <w:div w:id="1127703838">
      <w:bodyDiv w:val="1"/>
      <w:marLeft w:val="0"/>
      <w:marRight w:val="0"/>
      <w:marTop w:val="0"/>
      <w:marBottom w:val="0"/>
      <w:divBdr>
        <w:top w:val="none" w:sz="0" w:space="0" w:color="auto"/>
        <w:left w:val="none" w:sz="0" w:space="0" w:color="auto"/>
        <w:bottom w:val="none" w:sz="0" w:space="0" w:color="auto"/>
        <w:right w:val="none" w:sz="0" w:space="0" w:color="auto"/>
      </w:divBdr>
    </w:div>
    <w:div w:id="1128277344">
      <w:bodyDiv w:val="1"/>
      <w:marLeft w:val="0"/>
      <w:marRight w:val="0"/>
      <w:marTop w:val="0"/>
      <w:marBottom w:val="0"/>
      <w:divBdr>
        <w:top w:val="none" w:sz="0" w:space="0" w:color="auto"/>
        <w:left w:val="none" w:sz="0" w:space="0" w:color="auto"/>
        <w:bottom w:val="none" w:sz="0" w:space="0" w:color="auto"/>
        <w:right w:val="none" w:sz="0" w:space="0" w:color="auto"/>
      </w:divBdr>
    </w:div>
    <w:div w:id="1160388286">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99854581">
      <w:bodyDiv w:val="1"/>
      <w:marLeft w:val="0"/>
      <w:marRight w:val="0"/>
      <w:marTop w:val="0"/>
      <w:marBottom w:val="0"/>
      <w:divBdr>
        <w:top w:val="none" w:sz="0" w:space="0" w:color="auto"/>
        <w:left w:val="none" w:sz="0" w:space="0" w:color="auto"/>
        <w:bottom w:val="none" w:sz="0" w:space="0" w:color="auto"/>
        <w:right w:val="none" w:sz="0" w:space="0" w:color="auto"/>
      </w:divBdr>
    </w:div>
    <w:div w:id="1213037921">
      <w:bodyDiv w:val="1"/>
      <w:marLeft w:val="0"/>
      <w:marRight w:val="0"/>
      <w:marTop w:val="0"/>
      <w:marBottom w:val="0"/>
      <w:divBdr>
        <w:top w:val="none" w:sz="0" w:space="0" w:color="auto"/>
        <w:left w:val="none" w:sz="0" w:space="0" w:color="auto"/>
        <w:bottom w:val="none" w:sz="0" w:space="0" w:color="auto"/>
        <w:right w:val="none" w:sz="0" w:space="0" w:color="auto"/>
      </w:divBdr>
    </w:div>
    <w:div w:id="1244753113">
      <w:bodyDiv w:val="1"/>
      <w:marLeft w:val="0"/>
      <w:marRight w:val="0"/>
      <w:marTop w:val="0"/>
      <w:marBottom w:val="0"/>
      <w:divBdr>
        <w:top w:val="none" w:sz="0" w:space="0" w:color="auto"/>
        <w:left w:val="none" w:sz="0" w:space="0" w:color="auto"/>
        <w:bottom w:val="none" w:sz="0" w:space="0" w:color="auto"/>
        <w:right w:val="none" w:sz="0" w:space="0" w:color="auto"/>
      </w:divBdr>
    </w:div>
    <w:div w:id="1257330342">
      <w:bodyDiv w:val="1"/>
      <w:marLeft w:val="0"/>
      <w:marRight w:val="0"/>
      <w:marTop w:val="0"/>
      <w:marBottom w:val="0"/>
      <w:divBdr>
        <w:top w:val="none" w:sz="0" w:space="0" w:color="auto"/>
        <w:left w:val="none" w:sz="0" w:space="0" w:color="auto"/>
        <w:bottom w:val="none" w:sz="0" w:space="0" w:color="auto"/>
        <w:right w:val="none" w:sz="0" w:space="0" w:color="auto"/>
      </w:divBdr>
    </w:div>
    <w:div w:id="1285842430">
      <w:bodyDiv w:val="1"/>
      <w:marLeft w:val="0"/>
      <w:marRight w:val="0"/>
      <w:marTop w:val="0"/>
      <w:marBottom w:val="0"/>
      <w:divBdr>
        <w:top w:val="none" w:sz="0" w:space="0" w:color="auto"/>
        <w:left w:val="none" w:sz="0" w:space="0" w:color="auto"/>
        <w:bottom w:val="none" w:sz="0" w:space="0" w:color="auto"/>
        <w:right w:val="none" w:sz="0" w:space="0" w:color="auto"/>
      </w:divBdr>
    </w:div>
    <w:div w:id="130412040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7788101">
      <w:bodyDiv w:val="1"/>
      <w:marLeft w:val="0"/>
      <w:marRight w:val="0"/>
      <w:marTop w:val="0"/>
      <w:marBottom w:val="0"/>
      <w:divBdr>
        <w:top w:val="none" w:sz="0" w:space="0" w:color="auto"/>
        <w:left w:val="none" w:sz="0" w:space="0" w:color="auto"/>
        <w:bottom w:val="none" w:sz="0" w:space="0" w:color="auto"/>
        <w:right w:val="none" w:sz="0" w:space="0" w:color="auto"/>
      </w:divBdr>
    </w:div>
    <w:div w:id="1368025266">
      <w:bodyDiv w:val="1"/>
      <w:marLeft w:val="0"/>
      <w:marRight w:val="0"/>
      <w:marTop w:val="0"/>
      <w:marBottom w:val="0"/>
      <w:divBdr>
        <w:top w:val="none" w:sz="0" w:space="0" w:color="auto"/>
        <w:left w:val="none" w:sz="0" w:space="0" w:color="auto"/>
        <w:bottom w:val="none" w:sz="0" w:space="0" w:color="auto"/>
        <w:right w:val="none" w:sz="0" w:space="0" w:color="auto"/>
      </w:divBdr>
    </w:div>
    <w:div w:id="1411006905">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82449054">
      <w:bodyDiv w:val="1"/>
      <w:marLeft w:val="0"/>
      <w:marRight w:val="0"/>
      <w:marTop w:val="0"/>
      <w:marBottom w:val="0"/>
      <w:divBdr>
        <w:top w:val="none" w:sz="0" w:space="0" w:color="auto"/>
        <w:left w:val="none" w:sz="0" w:space="0" w:color="auto"/>
        <w:bottom w:val="none" w:sz="0" w:space="0" w:color="auto"/>
        <w:right w:val="none" w:sz="0" w:space="0" w:color="auto"/>
      </w:divBdr>
    </w:div>
    <w:div w:id="1685672188">
      <w:bodyDiv w:val="1"/>
      <w:marLeft w:val="0"/>
      <w:marRight w:val="0"/>
      <w:marTop w:val="0"/>
      <w:marBottom w:val="0"/>
      <w:divBdr>
        <w:top w:val="none" w:sz="0" w:space="0" w:color="auto"/>
        <w:left w:val="none" w:sz="0" w:space="0" w:color="auto"/>
        <w:bottom w:val="none" w:sz="0" w:space="0" w:color="auto"/>
        <w:right w:val="none" w:sz="0" w:space="0" w:color="auto"/>
      </w:divBdr>
    </w:div>
    <w:div w:id="1719940388">
      <w:bodyDiv w:val="1"/>
      <w:marLeft w:val="0"/>
      <w:marRight w:val="0"/>
      <w:marTop w:val="0"/>
      <w:marBottom w:val="0"/>
      <w:divBdr>
        <w:top w:val="none" w:sz="0" w:space="0" w:color="auto"/>
        <w:left w:val="none" w:sz="0" w:space="0" w:color="auto"/>
        <w:bottom w:val="none" w:sz="0" w:space="0" w:color="auto"/>
        <w:right w:val="none" w:sz="0" w:space="0" w:color="auto"/>
      </w:divBdr>
    </w:div>
    <w:div w:id="1731078606">
      <w:bodyDiv w:val="1"/>
      <w:marLeft w:val="0"/>
      <w:marRight w:val="0"/>
      <w:marTop w:val="0"/>
      <w:marBottom w:val="0"/>
      <w:divBdr>
        <w:top w:val="none" w:sz="0" w:space="0" w:color="auto"/>
        <w:left w:val="none" w:sz="0" w:space="0" w:color="auto"/>
        <w:bottom w:val="none" w:sz="0" w:space="0" w:color="auto"/>
        <w:right w:val="none" w:sz="0" w:space="0" w:color="auto"/>
      </w:divBdr>
    </w:div>
    <w:div w:id="1851941662">
      <w:bodyDiv w:val="1"/>
      <w:marLeft w:val="0"/>
      <w:marRight w:val="0"/>
      <w:marTop w:val="0"/>
      <w:marBottom w:val="0"/>
      <w:divBdr>
        <w:top w:val="none" w:sz="0" w:space="0" w:color="auto"/>
        <w:left w:val="none" w:sz="0" w:space="0" w:color="auto"/>
        <w:bottom w:val="none" w:sz="0" w:space="0" w:color="auto"/>
        <w:right w:val="none" w:sz="0" w:space="0" w:color="auto"/>
      </w:divBdr>
    </w:div>
    <w:div w:id="1898977754">
      <w:bodyDiv w:val="1"/>
      <w:marLeft w:val="0"/>
      <w:marRight w:val="0"/>
      <w:marTop w:val="0"/>
      <w:marBottom w:val="0"/>
      <w:divBdr>
        <w:top w:val="none" w:sz="0" w:space="0" w:color="auto"/>
        <w:left w:val="none" w:sz="0" w:space="0" w:color="auto"/>
        <w:bottom w:val="none" w:sz="0" w:space="0" w:color="auto"/>
        <w:right w:val="none" w:sz="0" w:space="0" w:color="auto"/>
      </w:divBdr>
    </w:div>
    <w:div w:id="1928615167">
      <w:bodyDiv w:val="1"/>
      <w:marLeft w:val="0"/>
      <w:marRight w:val="0"/>
      <w:marTop w:val="0"/>
      <w:marBottom w:val="0"/>
      <w:divBdr>
        <w:top w:val="none" w:sz="0" w:space="0" w:color="auto"/>
        <w:left w:val="none" w:sz="0" w:space="0" w:color="auto"/>
        <w:bottom w:val="none" w:sz="0" w:space="0" w:color="auto"/>
        <w:right w:val="none" w:sz="0" w:space="0" w:color="auto"/>
      </w:divBdr>
    </w:div>
    <w:div w:id="1934971673">
      <w:bodyDiv w:val="1"/>
      <w:marLeft w:val="0"/>
      <w:marRight w:val="0"/>
      <w:marTop w:val="0"/>
      <w:marBottom w:val="0"/>
      <w:divBdr>
        <w:top w:val="none" w:sz="0" w:space="0" w:color="auto"/>
        <w:left w:val="none" w:sz="0" w:space="0" w:color="auto"/>
        <w:bottom w:val="none" w:sz="0" w:space="0" w:color="auto"/>
        <w:right w:val="none" w:sz="0" w:space="0" w:color="auto"/>
      </w:divBdr>
    </w:div>
    <w:div w:id="1953049193">
      <w:bodyDiv w:val="1"/>
      <w:marLeft w:val="0"/>
      <w:marRight w:val="0"/>
      <w:marTop w:val="0"/>
      <w:marBottom w:val="0"/>
      <w:divBdr>
        <w:top w:val="none" w:sz="0" w:space="0" w:color="auto"/>
        <w:left w:val="none" w:sz="0" w:space="0" w:color="auto"/>
        <w:bottom w:val="none" w:sz="0" w:space="0" w:color="auto"/>
        <w:right w:val="none" w:sz="0" w:space="0" w:color="auto"/>
      </w:divBdr>
    </w:div>
    <w:div w:id="2002196273">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6565480">
      <w:bodyDiv w:val="1"/>
      <w:marLeft w:val="0"/>
      <w:marRight w:val="0"/>
      <w:marTop w:val="0"/>
      <w:marBottom w:val="0"/>
      <w:divBdr>
        <w:top w:val="none" w:sz="0" w:space="0" w:color="auto"/>
        <w:left w:val="none" w:sz="0" w:space="0" w:color="auto"/>
        <w:bottom w:val="none" w:sz="0" w:space="0" w:color="auto"/>
        <w:right w:val="none" w:sz="0" w:space="0" w:color="auto"/>
      </w:divBdr>
    </w:div>
    <w:div w:id="2063215098">
      <w:bodyDiv w:val="1"/>
      <w:marLeft w:val="0"/>
      <w:marRight w:val="0"/>
      <w:marTop w:val="0"/>
      <w:marBottom w:val="0"/>
      <w:divBdr>
        <w:top w:val="none" w:sz="0" w:space="0" w:color="auto"/>
        <w:left w:val="none" w:sz="0" w:space="0" w:color="auto"/>
        <w:bottom w:val="none" w:sz="0" w:space="0" w:color="auto"/>
        <w:right w:val="none" w:sz="0" w:space="0" w:color="auto"/>
      </w:divBdr>
    </w:div>
    <w:div w:id="2066563678">
      <w:bodyDiv w:val="1"/>
      <w:marLeft w:val="0"/>
      <w:marRight w:val="0"/>
      <w:marTop w:val="0"/>
      <w:marBottom w:val="0"/>
      <w:divBdr>
        <w:top w:val="none" w:sz="0" w:space="0" w:color="auto"/>
        <w:left w:val="none" w:sz="0" w:space="0" w:color="auto"/>
        <w:bottom w:val="none" w:sz="0" w:space="0" w:color="auto"/>
        <w:right w:val="none" w:sz="0" w:space="0" w:color="auto"/>
      </w:divBdr>
    </w:div>
    <w:div w:id="2087872019">
      <w:bodyDiv w:val="1"/>
      <w:marLeft w:val="0"/>
      <w:marRight w:val="0"/>
      <w:marTop w:val="0"/>
      <w:marBottom w:val="0"/>
      <w:divBdr>
        <w:top w:val="none" w:sz="0" w:space="0" w:color="auto"/>
        <w:left w:val="none" w:sz="0" w:space="0" w:color="auto"/>
        <w:bottom w:val="none" w:sz="0" w:space="0" w:color="auto"/>
        <w:right w:val="none" w:sz="0" w:space="0" w:color="auto"/>
      </w:divBdr>
    </w:div>
    <w:div w:id="2120102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EyLzExLzIwMjIgMTY6NTg6MDE8L0RhdGVUaW1lPjxMYWJlbFN0cmluZz5VTlJFU1RSSUNURUQ8L0xhYmVsU3RyaW5nPjwvaXRlbT48L2xhYmVsSGlzdG9yeT4=</Value>
</WrappedLabelHistor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6485A734-3161-4107-9826-B7BA52921A1C}">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893FA218-3BF1-4936-B23A-169A13EB065A}">
  <ds:schemaRefs>
    <ds:schemaRef ds:uri="http://schemas.openxmlformats.org/officeDocument/2006/bibliography"/>
  </ds:schemaRefs>
</ds:datastoreItem>
</file>

<file path=customXml/itemProps3.xml><?xml version="1.0" encoding="utf-8"?>
<ds:datastoreItem xmlns:ds="http://schemas.openxmlformats.org/officeDocument/2006/customXml" ds:itemID="{6A7C2EC2-8107-4001-90D1-5507D4B84E3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1500</TotalTime>
  <Pages>4</Pages>
  <Words>890</Words>
  <Characters>4847</Characters>
  <Application>Microsoft Office Word</Application>
  <DocSecurity>0</DocSecurity>
  <Lines>285</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Verso</dc:creator>
  <cp:keywords/>
  <dc:description/>
  <cp:lastModifiedBy>Billy Verso</cp:lastModifiedBy>
  <cp:revision>7</cp:revision>
  <cp:lastPrinted>2022-11-17T01:27:00Z</cp:lastPrinted>
  <dcterms:created xsi:type="dcterms:W3CDTF">2024-04-08T16:56:00Z</dcterms:created>
  <dcterms:modified xsi:type="dcterms:W3CDTF">2024-04-22T11:10:00Z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3f8747b3-033a-46eb-977e-3c18a720f037</vt:lpwstr>
  </property>
  <property fmtid="{D5CDD505-2E9C-101B-9397-08002B2CF9AE}" pid="3" name="bjSaver">
    <vt:lpwstr>iwBQqIGM6YJfvP+wd87oT95wYEBiIJN0</vt:lpwstr>
  </property>
  <property fmtid="{D5CDD505-2E9C-101B-9397-08002B2CF9AE}" pid="4"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5" name="bjDocumentLabelXML-0">
    <vt:lpwstr>ames.com/2008/01/sie/internal/label"&gt;&lt;element uid="ee71e43c-6952-4aa0-ba93-1c3981439a05" value="" /&gt;&lt;/sisl&gt;</vt:lpwstr>
  </property>
  <property fmtid="{D5CDD505-2E9C-101B-9397-08002B2CF9AE}" pid="6" name="bjDocumentSecurityLabel">
    <vt:lpwstr>UNRESTRICTED</vt:lpwstr>
  </property>
  <property fmtid="{D5CDD505-2E9C-101B-9397-08002B2CF9AE}" pid="7" name="bjClsUserRVM">
    <vt:lpwstr>[]</vt:lpwstr>
  </property>
  <property fmtid="{D5CDD505-2E9C-101B-9397-08002B2CF9AE}" pid="8" name="bjLabelHistoryID">
    <vt:lpwstr>{6485A734-3161-4107-9826-B7BA52921A1C}</vt:lpwstr>
  </property>
</Properties>
</file>