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1434" w14:textId="77777777" w:rsidR="00A91F71" w:rsidRDefault="00A91F71" w:rsidP="00A91F71">
      <w:pPr>
        <w:pStyle w:val="Heading2"/>
        <w:numPr>
          <w:ilvl w:val="0"/>
          <w:numId w:val="0"/>
        </w:numPr>
        <w:ind w:left="576" w:hanging="576"/>
        <w:rPr>
          <w:rFonts w:asciiTheme="majorHAnsi" w:hAnsiTheme="majorHAnsi" w:cstheme="majorBidi"/>
          <w:bCs w:val="0"/>
          <w:lang w:eastAsia="en-US"/>
        </w:rPr>
      </w:pPr>
      <w:bookmarkStart w:id="0" w:name="_Toc143093060"/>
      <w:r>
        <w:rPr>
          <w:rFonts w:ascii="Arial,Bold" w:hAnsi="Arial,Bold" w:cs="Arial,Bold"/>
          <w:b w:val="0"/>
          <w:bCs w:val="0"/>
          <w:sz w:val="20"/>
          <w:lang w:val="en-IN"/>
        </w:rPr>
        <w:t xml:space="preserve">6.3.37.5.1  </w:t>
      </w:r>
      <w:r>
        <w:t>Simplified Network Entry with Authentication</w:t>
      </w:r>
      <w:bookmarkEnd w:id="0"/>
    </w:p>
    <w:p w14:paraId="6F1EB76D" w14:textId="5E55717E" w:rsidR="00A91F71" w:rsidRDefault="00A91F71" w:rsidP="00A91F71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szCs w:val="24"/>
        </w:rPr>
        <w:t xml:space="preserve">With Authentication, there is an intermediate message </w:t>
      </w:r>
      <w:r w:rsidR="00113545">
        <w:rPr>
          <w:rFonts w:asciiTheme="minorHAnsi" w:hAnsiTheme="minorHAnsi" w:cstheme="minorHAnsi"/>
          <w:szCs w:val="24"/>
        </w:rPr>
        <w:t>sent</w:t>
      </w:r>
      <w:r>
        <w:rPr>
          <w:rFonts w:asciiTheme="minorHAnsi" w:hAnsiTheme="minorHAnsi" w:cstheme="minorHAnsi"/>
          <w:szCs w:val="24"/>
        </w:rPr>
        <w:t xml:space="preserve"> from BS to MS. </w:t>
      </w:r>
    </w:p>
    <w:p w14:paraId="086FB4B5" w14:textId="77777777" w:rsidR="00A91F71" w:rsidRDefault="00A91F71" w:rsidP="00A91F71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szCs w:val="24"/>
        </w:rPr>
        <w:t>The Network Attach Response message which is sent during simplified network entry without Authentication is replaced by two messages.</w:t>
      </w:r>
    </w:p>
    <w:p w14:paraId="40742AA4" w14:textId="77777777" w:rsidR="00A91F71" w:rsidRDefault="00A91F71" w:rsidP="00A91F71">
      <w:pPr>
        <w:pStyle w:val="ListParagraph"/>
        <w:numPr>
          <w:ilvl w:val="1"/>
          <w:numId w:val="4"/>
        </w:numPr>
      </w:pPr>
      <w:r>
        <w:rPr>
          <w:rFonts w:asciiTheme="minorHAnsi" w:hAnsiTheme="minorHAnsi" w:cstheme="minorHAnsi"/>
          <w:szCs w:val="24"/>
        </w:rPr>
        <w:t>PreAuth Network Attach Response</w:t>
      </w:r>
    </w:p>
    <w:p w14:paraId="4394B9D5" w14:textId="77777777" w:rsidR="00A91F71" w:rsidRDefault="00A91F71" w:rsidP="00A91F71">
      <w:pPr>
        <w:pStyle w:val="ListParagraph"/>
        <w:numPr>
          <w:ilvl w:val="1"/>
          <w:numId w:val="4"/>
        </w:numPr>
      </w:pPr>
      <w:r>
        <w:rPr>
          <w:rFonts w:asciiTheme="minorHAnsi" w:hAnsiTheme="minorHAnsi" w:cstheme="minorHAnsi"/>
          <w:szCs w:val="24"/>
        </w:rPr>
        <w:t>PostAuth Network Attach Response</w:t>
      </w:r>
    </w:p>
    <w:p w14:paraId="3BA9FB91" w14:textId="77777777" w:rsidR="00A91F71" w:rsidRDefault="00A91F71" w:rsidP="00A91F71">
      <w:pPr>
        <w:pStyle w:val="ListParagraph"/>
        <w:numPr>
          <w:ilvl w:val="0"/>
          <w:numId w:val="4"/>
        </w:numPr>
      </w:pPr>
      <w:r>
        <w:rPr>
          <w:rFonts w:asciiTheme="minorHAnsi" w:hAnsiTheme="minorHAnsi" w:cstheme="minorHAnsi"/>
          <w:szCs w:val="24"/>
        </w:rPr>
        <w:t>The message PreAuth Network Attach response message contains basic CID, primary CID and authentication parameters necessary for the remote to enter Authentication phase.</w:t>
      </w:r>
    </w:p>
    <w:p w14:paraId="0324C5B1" w14:textId="77777777" w:rsidR="00A91F71" w:rsidRDefault="00A91F71" w:rsidP="00A91F71">
      <w:pPr>
        <w:pStyle w:val="ListParagraph"/>
        <w:numPr>
          <w:ilvl w:val="0"/>
          <w:numId w:val="4"/>
        </w:numPr>
      </w:pPr>
      <w:r>
        <w:t xml:space="preserve">After completing Authentication, the BS shall send PostAuth Network Attach Response message to MS. </w:t>
      </w:r>
    </w:p>
    <w:p w14:paraId="34C0CCE0" w14:textId="77777777" w:rsidR="00A91F71" w:rsidRDefault="00A91F71" w:rsidP="00A91F71">
      <w:pPr>
        <w:pStyle w:val="ListParagraph"/>
        <w:ind w:left="360"/>
      </w:pPr>
    </w:p>
    <w:p w14:paraId="63808258" w14:textId="0FD54F6C" w:rsidR="00A91F71" w:rsidRDefault="00A91F71" w:rsidP="00A91F71">
      <w:pPr>
        <w:pStyle w:val="ListParagraph"/>
        <w:ind w:left="360"/>
      </w:pPr>
      <w:r>
        <w:rPr>
          <w:noProof/>
        </w:rPr>
        <w:drawing>
          <wp:inline distT="0" distB="0" distL="0" distR="0" wp14:anchorId="6EFD8292" wp14:editId="3AA966B0">
            <wp:extent cx="4701540" cy="3688080"/>
            <wp:effectExtent l="0" t="0" r="3810" b="7620"/>
            <wp:docPr id="499658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5A10" w14:textId="77777777" w:rsidR="00A91F71" w:rsidRDefault="00A91F71" w:rsidP="00A91F71">
      <w:pPr>
        <w:pStyle w:val="ListParagraph"/>
        <w:ind w:left="360"/>
        <w:rPr>
          <w:rFonts w:ascii="TimesNewRoman,Bold" w:hAnsi="TimesNewRoman,Bold" w:cs="TimesNewRoman,Bold"/>
          <w:b/>
          <w:bCs/>
          <w:sz w:val="20"/>
          <w:szCs w:val="20"/>
          <w:lang w:val="en-IN"/>
        </w:rPr>
      </w:pPr>
    </w:p>
    <w:p w14:paraId="522CE776" w14:textId="77777777" w:rsidR="00A91F71" w:rsidRDefault="00A91F71" w:rsidP="00A91F71">
      <w:pPr>
        <w:pStyle w:val="ListParagraph"/>
        <w:ind w:left="1440"/>
      </w:pPr>
      <w:r>
        <w:rPr>
          <w:rFonts w:ascii="TimesNewRoman,Bold" w:hAnsi="TimesNewRoman,Bold" w:cs="TimesNewRoman,Bold"/>
          <w:b/>
          <w:bCs/>
          <w:sz w:val="20"/>
          <w:szCs w:val="20"/>
          <w:lang w:val="en-IN"/>
        </w:rPr>
        <w:t>Figure 6-225—Simplified network entry with authentication</w:t>
      </w:r>
    </w:p>
    <w:p w14:paraId="1FB876EE" w14:textId="77777777" w:rsidR="00A91F71" w:rsidRDefault="00A91F71" w:rsidP="00A91F71">
      <w:pPr>
        <w:pStyle w:val="Caption"/>
      </w:pPr>
      <w:r>
        <w:t xml:space="preserve">   </w:t>
      </w:r>
      <w:r>
        <w:tab/>
      </w:r>
      <w:r>
        <w:tab/>
      </w:r>
    </w:p>
    <w:p w14:paraId="02B752DE" w14:textId="77777777" w:rsidR="00A91F71" w:rsidRDefault="00A91F71" w:rsidP="00A91F71">
      <w:pPr>
        <w:pStyle w:val="Caption"/>
      </w:pPr>
      <w:r>
        <w:t xml:space="preserve">  </w:t>
      </w:r>
    </w:p>
    <w:p w14:paraId="4DF2D049" w14:textId="77777777" w:rsidR="00A91F71" w:rsidRDefault="00A91F71" w:rsidP="00A91F71">
      <w:pPr>
        <w:pStyle w:val="Heading2"/>
        <w:numPr>
          <w:ilvl w:val="0"/>
          <w:numId w:val="0"/>
        </w:numPr>
        <w:ind w:left="576" w:hanging="576"/>
        <w:rPr>
          <w:rFonts w:asciiTheme="minorHAnsi" w:eastAsia="Trebuchet MS" w:hAnsiTheme="minorHAnsi" w:cstheme="minorHAnsi"/>
          <w:color w:val="00000A"/>
          <w:szCs w:val="24"/>
        </w:rPr>
      </w:pPr>
      <w:r>
        <w:t>PreAuth Network Attach Response Message format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tbl>
      <w:tblPr>
        <w:tblW w:w="10080" w:type="dxa"/>
        <w:tblInd w:w="-35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4092"/>
        <w:gridCol w:w="1608"/>
        <w:gridCol w:w="4380"/>
      </w:tblGrid>
      <w:tr w:rsidR="00A91F71" w14:paraId="66D287DD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2D5EDB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Syntax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CDC57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Size(bit)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BDB4EB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Notes</w:t>
            </w:r>
          </w:p>
        </w:tc>
      </w:tr>
      <w:tr w:rsidR="00A91F71" w14:paraId="038034AB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32A16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PreAuth_Network_Attach_Response () {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2710C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97B825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  <w:tr w:rsidR="00A91F71" w14:paraId="276D8F0C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133B3" w14:textId="77777777" w:rsidR="00A91F71" w:rsidRPr="008D01F4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bCs w:val="0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8D01F4">
              <w:rPr>
                <w:rFonts w:asciiTheme="minorHAnsi" w:eastAsia="TimesNewRoman" w:hAnsiTheme="minorHAnsi" w:cstheme="minorHAnsi"/>
                <w:bCs w:val="0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Management Message Type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D940FA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EA6AF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42</w:t>
            </w:r>
          </w:p>
        </w:tc>
      </w:tr>
      <w:tr w:rsidR="00A91F71" w14:paraId="0C7A262A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5826C" w14:textId="77777777" w:rsidR="00A91F71" w:rsidRDefault="00A91F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MS MAC Address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393284" w14:textId="77777777" w:rsidR="00A91F71" w:rsidRDefault="00A91F71">
            <w:pPr>
              <w:spacing w:after="0" w:line="240" w:lineRule="auto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BE28" w14:textId="77777777" w:rsidR="00A91F71" w:rsidRDefault="00A91F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NewRoman" w:hAnsi="TimesNewRoman" w:cs="TimesNewRoman"/>
                <w:kern w:val="2"/>
                <w:sz w:val="20"/>
                <w:szCs w:val="20"/>
                <w:lang w:val="en-IN"/>
                <w14:ligatures w14:val="standardContextual"/>
              </w:rPr>
              <w:t>The least significant 24 bits of the MS MAC address.</w:t>
            </w:r>
          </w:p>
          <w:p w14:paraId="69B2D3F4" w14:textId="77777777" w:rsidR="00A91F71" w:rsidRDefault="00A91F71">
            <w:pPr>
              <w:spacing w:after="0" w:line="240" w:lineRule="auto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1F71" w14:paraId="074D42F6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16C9A9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Basic CID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33F46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F22F8" w14:textId="77777777" w:rsidR="00A91F71" w:rsidRDefault="00A91F71">
            <w:pPr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Basic CID assigned by BS.</w:t>
            </w:r>
          </w:p>
        </w:tc>
      </w:tr>
      <w:tr w:rsidR="00A91F71" w14:paraId="289B58F3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E9A0E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Primary Management CID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D7E3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16</w:t>
            </w:r>
          </w:p>
          <w:p w14:paraId="68BF0045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A4AFC" w14:textId="77777777" w:rsidR="00A91F71" w:rsidRDefault="00A91F71">
            <w:pPr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Primary Management CID assigned by BS. Security Support Parameters</w:t>
            </w:r>
          </w:p>
        </w:tc>
      </w:tr>
      <w:tr w:rsidR="00A91F71" w14:paraId="2F9FBB3A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02CFB" w14:textId="77777777" w:rsidR="00A91F71" w:rsidRDefault="00A91F71">
            <w:pPr>
              <w:widowControl w:val="0"/>
              <w:spacing w:after="0" w:line="252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Authentication Type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A8DB3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DAD0D0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0 : Security disabled</w:t>
            </w:r>
          </w:p>
          <w:p w14:paraId="33898BA9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lastRenderedPageBreak/>
              <w:t xml:space="preserve">1 : EAP TLS </w:t>
            </w:r>
          </w:p>
          <w:p w14:paraId="3EBFB2E7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2 : EAP TTLS_CHAP </w:t>
            </w:r>
          </w:p>
          <w:p w14:paraId="5B3F1FF5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3 : EAP TTLS_MS_CHAP</w:t>
            </w:r>
          </w:p>
          <w:p w14:paraId="1FB9E441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4 : MS_CHAPv2</w:t>
            </w:r>
          </w:p>
          <w:p w14:paraId="39765AD2" w14:textId="7777777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5 : PKMv3</w:t>
            </w:r>
          </w:p>
          <w:p w14:paraId="0C86EF87" w14:textId="682A6117" w:rsidR="00A91F71" w:rsidRDefault="00A91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6 </w:t>
            </w:r>
            <w:r w:rsidR="005E7226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7 : Reserved</w:t>
            </w:r>
          </w:p>
        </w:tc>
      </w:tr>
      <w:tr w:rsidR="00A91F71" w14:paraId="5237D4FE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DE67DB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lastRenderedPageBreak/>
              <w:t>Encryption Type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42F07B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09A2B" w14:textId="77777777" w:rsidR="00A91F71" w:rsidRDefault="00A91F71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0 : Security Supports AES 128 Encryption method  </w:t>
            </w:r>
          </w:p>
          <w:p w14:paraId="06F7244A" w14:textId="77777777" w:rsidR="00A91F71" w:rsidRDefault="00A91F71">
            <w:pPr>
              <w:widowControl w:val="0"/>
              <w:spacing w:after="0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1 : Security Supports AES 256 Encryption method</w:t>
            </w:r>
          </w:p>
        </w:tc>
      </w:tr>
      <w:tr w:rsidR="00A91F71" w14:paraId="175EB2C3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2F142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Reserved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1E5AC6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D4A0E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Unused</w:t>
            </w:r>
          </w:p>
        </w:tc>
      </w:tr>
      <w:tr w:rsidR="00A91F71" w14:paraId="5A0BDEEC" w14:textId="77777777" w:rsidTr="00A91F7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C94BE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}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E315D0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C8AFC5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</w:tbl>
    <w:p w14:paraId="1473F315" w14:textId="77777777" w:rsidR="00A91F71" w:rsidRDefault="00A91F71" w:rsidP="00A91F71">
      <w:pPr>
        <w:pStyle w:val="Caption"/>
      </w:pPr>
      <w:r>
        <w:tab/>
      </w:r>
      <w:r>
        <w:tab/>
      </w:r>
      <w:r>
        <w:tab/>
      </w:r>
      <w:r>
        <w:tab/>
      </w:r>
      <w:r>
        <w:tab/>
      </w:r>
    </w:p>
    <w:p w14:paraId="3F411CF5" w14:textId="77777777" w:rsidR="00A91F71" w:rsidRDefault="00A91F71" w:rsidP="00A91F71">
      <w:pPr>
        <w:jc w:val="right"/>
      </w:pPr>
    </w:p>
    <w:p w14:paraId="4000C2EA" w14:textId="77777777" w:rsidR="00A91F71" w:rsidRDefault="00A91F71" w:rsidP="00A91F71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szCs w:val="24"/>
        </w:rPr>
      </w:pPr>
      <w:r>
        <w:t>PostAuth Network Attach Response Message format</w:t>
      </w:r>
    </w:p>
    <w:tbl>
      <w:tblPr>
        <w:tblW w:w="10080" w:type="dxa"/>
        <w:tblInd w:w="-35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4141"/>
        <w:gridCol w:w="1559"/>
        <w:gridCol w:w="4380"/>
      </w:tblGrid>
      <w:tr w:rsidR="00A91F71" w14:paraId="0CD347AD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4251A9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Syntax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43CB9D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Size(bit)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E70C64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Notes</w:t>
            </w:r>
          </w:p>
        </w:tc>
      </w:tr>
      <w:tr w:rsidR="00A91F71" w14:paraId="69B9A41C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16854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PostAuth_Network_Attach_Response () {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BC25FF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A8C6B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  <w:tr w:rsidR="00A91F71" w14:paraId="7BDA8FB8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9ABB5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bCs w:val="0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Management Message Type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CE796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bCs w:val="0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D6579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</w:tr>
      <w:tr w:rsidR="00A91F71" w14:paraId="27F6F693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891F7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Response Message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4579E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F22CA8" w14:textId="77777777" w:rsidR="00A91F71" w:rsidRDefault="00A91F71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0: Accept </w:t>
            </w:r>
          </w:p>
          <w:p w14:paraId="29A7DDDB" w14:textId="77777777" w:rsidR="00A91F71" w:rsidRDefault="00A91F71">
            <w:pPr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1 : Reject</w:t>
            </w:r>
          </w:p>
        </w:tc>
      </w:tr>
      <w:tr w:rsidR="00A91F71" w14:paraId="2D3F45AC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E1AFA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If (Response Message = = Accept) {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DBDCA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6C779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</w:tr>
      <w:tr w:rsidR="00A91F71" w14:paraId="02925088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0B3B8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BS MAC Address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B8AAF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644AB1" w14:textId="77777777" w:rsidR="00A91F71" w:rsidRDefault="00A91F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NewRoman" w:hAnsi="TimesNewRoman" w:cs="TimesNewRoman"/>
                <w:kern w:val="2"/>
                <w:sz w:val="20"/>
                <w:szCs w:val="20"/>
                <w:lang w:val="en-IN"/>
                <w14:ligatures w14:val="standardContextual"/>
              </w:rPr>
              <w:t>The least significant 24 bits of the Base Station MAC address.</w:t>
            </w:r>
          </w:p>
        </w:tc>
      </w:tr>
      <w:tr w:rsidR="00A91F71" w14:paraId="44ECC93C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2817EB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BS IP Address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A7A27" w14:textId="77777777" w:rsidR="00A91F71" w:rsidRDefault="00A91F71">
            <w:pPr>
              <w:spacing w:after="0" w:line="240" w:lineRule="auto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32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CE43D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IPv4 Address</w:t>
            </w:r>
          </w:p>
        </w:tc>
      </w:tr>
      <w:tr w:rsidR="00A91F71" w14:paraId="2B17B82D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0CACD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Mobility Features Support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A109AB" w14:textId="77777777" w:rsidR="00A91F71" w:rsidRDefault="00A91F71">
            <w:pPr>
              <w:spacing w:after="0" w:line="240" w:lineRule="auto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CADE0" w14:textId="77777777" w:rsidR="00A91F71" w:rsidRDefault="00A91F71">
            <w:pPr>
              <w:widowControl w:val="0"/>
              <w:spacing w:after="0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0: Mobility (HO) support</w:t>
            </w:r>
          </w:p>
          <w:p w14:paraId="66A75286" w14:textId="77777777" w:rsidR="00A91F71" w:rsidRDefault="00A91F71">
            <w:pPr>
              <w:widowControl w:val="0"/>
              <w:spacing w:after="0"/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1: Sleep mode support</w:t>
            </w:r>
          </w:p>
          <w:p w14:paraId="3C15CAF4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imesNewRoma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2: Idle mode support</w:t>
            </w:r>
          </w:p>
        </w:tc>
      </w:tr>
      <w:tr w:rsidR="00A91F71" w14:paraId="32A3BF32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15F67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Reserved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5D013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C6B0E" w14:textId="77777777" w:rsidR="00A91F71" w:rsidRDefault="00A91F71">
            <w:pPr>
              <w:spacing w:after="0" w:line="240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1F71" w14:paraId="5496B9F0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EAA31A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}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FF04B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22A8A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  <w:tr w:rsidR="00A91F71" w14:paraId="63DE592A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802CE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else if (Response Message = =Reject) {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071C6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9AA13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  <w:tr w:rsidR="00A91F71" w14:paraId="69747806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0F9E49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Reason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38444A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0A8B1" w14:textId="77777777" w:rsidR="00A91F71" w:rsidRDefault="00A91F71">
            <w:pPr>
              <w:widowControl w:val="0"/>
              <w:spacing w:after="0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0 : Capabilities Mismatch, Others: Not specified </w:t>
            </w:r>
          </w:p>
        </w:tc>
      </w:tr>
      <w:tr w:rsidR="00A91F71" w14:paraId="05427A86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D6369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}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B75D5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4392F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  <w:tr w:rsidR="00A91F71" w14:paraId="00A09D22" w14:textId="77777777" w:rsidTr="00C53543">
        <w:trPr>
          <w:trHeight w:val="34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30DDE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}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17D76A" w14:textId="77777777" w:rsidR="00A91F71" w:rsidRDefault="00A91F71">
            <w:pPr>
              <w:spacing w:after="0" w:line="240" w:lineRule="auto"/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FC836" w14:textId="77777777" w:rsidR="00A91F71" w:rsidRDefault="00A91F71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Trebuchet MS" w:hAnsiTheme="minorHAnsi" w:cstheme="minorHAnsi"/>
                <w:color w:val="00000A"/>
                <w:kern w:val="2"/>
                <w:sz w:val="20"/>
                <w:szCs w:val="20"/>
                <w14:ligatures w14:val="standardContextual"/>
              </w:rPr>
              <w:t>----</w:t>
            </w:r>
          </w:p>
        </w:tc>
      </w:tr>
    </w:tbl>
    <w:p w14:paraId="2CB8C8D7" w14:textId="77777777" w:rsidR="00A91F71" w:rsidRDefault="00A91F71" w:rsidP="00A91F71">
      <w:pPr>
        <w:rPr>
          <w:sz w:val="24"/>
          <w:lang w:eastAsia="en-US"/>
        </w:rPr>
      </w:pPr>
    </w:p>
    <w:p w14:paraId="0AF23B18" w14:textId="77777777" w:rsidR="008D612C" w:rsidRDefault="008D612C" w:rsidP="00A91F71">
      <w:pPr>
        <w:rPr>
          <w:sz w:val="24"/>
          <w:lang w:eastAsia="en-US"/>
        </w:rPr>
      </w:pPr>
    </w:p>
    <w:p w14:paraId="38ECE4D9" w14:textId="365FD39E" w:rsidR="008D612C" w:rsidRDefault="008D612C" w:rsidP="008D612C">
      <w:pPr>
        <w:pStyle w:val="Heading5"/>
        <w:numPr>
          <w:ilvl w:val="0"/>
          <w:numId w:val="0"/>
        </w:numPr>
        <w:spacing w:before="93"/>
        <w:ind w:right="264"/>
      </w:pPr>
      <w:r>
        <w:t>Table</w:t>
      </w:r>
      <w:r>
        <w:rPr>
          <w:spacing w:val="-7"/>
        </w:rPr>
        <w:t xml:space="preserve"> </w:t>
      </w:r>
      <w:r>
        <w:t>6-331—Network</w:t>
      </w:r>
      <w:r>
        <w:rPr>
          <w:spacing w:val="-13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format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1601"/>
        <w:gridCol w:w="4662"/>
      </w:tblGrid>
      <w:tr w:rsidR="008D612C" w14:paraId="51929474" w14:textId="77777777" w:rsidTr="00062564">
        <w:trPr>
          <w:trHeight w:val="410"/>
        </w:trPr>
        <w:tc>
          <w:tcPr>
            <w:tcW w:w="3802" w:type="dxa"/>
          </w:tcPr>
          <w:p w14:paraId="2315A5A3" w14:textId="77777777" w:rsidR="008D612C" w:rsidRPr="00062564" w:rsidRDefault="008D612C" w:rsidP="00130ADD">
            <w:pPr>
              <w:pStyle w:val="TableParagraph"/>
              <w:spacing w:before="97"/>
              <w:ind w:left="1341" w:right="1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b/>
                <w:sz w:val="20"/>
                <w:szCs w:val="20"/>
              </w:rPr>
              <w:t>Syntax</w:t>
            </w:r>
          </w:p>
        </w:tc>
        <w:tc>
          <w:tcPr>
            <w:tcW w:w="1601" w:type="dxa"/>
          </w:tcPr>
          <w:p w14:paraId="10802B52" w14:textId="77777777" w:rsidR="008D612C" w:rsidRPr="00062564" w:rsidRDefault="008D612C" w:rsidP="00130ADD">
            <w:pPr>
              <w:pStyle w:val="TableParagraph"/>
              <w:spacing w:before="97"/>
              <w:ind w:left="447" w:right="4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b/>
                <w:sz w:val="20"/>
                <w:szCs w:val="20"/>
              </w:rPr>
              <w:t>Size</w:t>
            </w:r>
            <w:r w:rsidRPr="0006256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b/>
                <w:sz w:val="20"/>
                <w:szCs w:val="20"/>
              </w:rPr>
              <w:t>(bit)</w:t>
            </w:r>
          </w:p>
        </w:tc>
        <w:tc>
          <w:tcPr>
            <w:tcW w:w="4662" w:type="dxa"/>
          </w:tcPr>
          <w:p w14:paraId="200A98BF" w14:textId="77777777" w:rsidR="008D612C" w:rsidRPr="00062564" w:rsidRDefault="008D612C" w:rsidP="00130ADD">
            <w:pPr>
              <w:pStyle w:val="TableParagraph"/>
              <w:spacing w:before="97"/>
              <w:ind w:left="1454" w:right="141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8D612C" w14:paraId="0165273B" w14:textId="77777777" w:rsidTr="00062564">
        <w:trPr>
          <w:trHeight w:val="341"/>
        </w:trPr>
        <w:tc>
          <w:tcPr>
            <w:tcW w:w="3802" w:type="dxa"/>
          </w:tcPr>
          <w:p w14:paraId="7F560166" w14:textId="77777777" w:rsidR="008D612C" w:rsidRPr="00062564" w:rsidRDefault="008D612C" w:rsidP="00130ADD">
            <w:pPr>
              <w:pStyle w:val="TableParagraph"/>
              <w:spacing w:before="56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Network_Attach_Request</w:t>
            </w:r>
            <w:r w:rsidRPr="0006256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()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{</w:t>
            </w:r>
          </w:p>
        </w:tc>
        <w:tc>
          <w:tcPr>
            <w:tcW w:w="1601" w:type="dxa"/>
          </w:tcPr>
          <w:p w14:paraId="2180AF67" w14:textId="77777777" w:rsidR="008D612C" w:rsidRPr="00062564" w:rsidRDefault="008D612C" w:rsidP="00130ADD">
            <w:pPr>
              <w:pStyle w:val="TableParagraph"/>
              <w:spacing w:before="56"/>
              <w:ind w:left="447" w:right="4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4662" w:type="dxa"/>
          </w:tcPr>
          <w:p w14:paraId="60D5B3F2" w14:textId="77777777" w:rsidR="008D612C" w:rsidRPr="00062564" w:rsidRDefault="008D612C" w:rsidP="00130ADD">
            <w:pPr>
              <w:pStyle w:val="TableParagraph"/>
              <w:spacing w:before="56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8D612C" w14:paraId="62C5F697" w14:textId="77777777" w:rsidTr="00062564">
        <w:trPr>
          <w:trHeight w:val="354"/>
        </w:trPr>
        <w:tc>
          <w:tcPr>
            <w:tcW w:w="3802" w:type="dxa"/>
          </w:tcPr>
          <w:p w14:paraId="209EAD85" w14:textId="77777777" w:rsidR="008D612C" w:rsidRPr="00062564" w:rsidRDefault="008D612C" w:rsidP="00130ADD">
            <w:pPr>
              <w:pStyle w:val="TableParagraph"/>
              <w:spacing w:before="69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r w:rsidRPr="0006256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Message</w:t>
            </w:r>
            <w:r w:rsidRPr="0006256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1601" w:type="dxa"/>
          </w:tcPr>
          <w:p w14:paraId="02738BCE" w14:textId="77777777" w:rsidR="008D612C" w:rsidRPr="00062564" w:rsidRDefault="008D612C" w:rsidP="00130ADD">
            <w:pPr>
              <w:pStyle w:val="TableParagraph"/>
              <w:spacing w:before="69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62" w:type="dxa"/>
          </w:tcPr>
          <w:p w14:paraId="25C71D90" w14:textId="77777777" w:rsidR="008D612C" w:rsidRPr="00062564" w:rsidRDefault="008D612C" w:rsidP="00130ADD">
            <w:pPr>
              <w:pStyle w:val="TableParagraph"/>
              <w:spacing w:before="69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8D612C" w14:paraId="166E70A7" w14:textId="77777777" w:rsidTr="00062564">
        <w:trPr>
          <w:trHeight w:val="354"/>
        </w:trPr>
        <w:tc>
          <w:tcPr>
            <w:tcW w:w="3802" w:type="dxa"/>
          </w:tcPr>
          <w:p w14:paraId="5F91ECD0" w14:textId="77777777" w:rsidR="008D612C" w:rsidRPr="00062564" w:rsidRDefault="008D612C" w:rsidP="00130ADD">
            <w:pPr>
              <w:pStyle w:val="TableParagraph"/>
              <w:spacing w:before="69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Mac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1601" w:type="dxa"/>
          </w:tcPr>
          <w:p w14:paraId="7C36C392" w14:textId="77777777" w:rsidR="008D612C" w:rsidRPr="00062564" w:rsidRDefault="008D612C" w:rsidP="00130ADD">
            <w:pPr>
              <w:pStyle w:val="TableParagraph"/>
              <w:spacing w:before="69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662" w:type="dxa"/>
          </w:tcPr>
          <w:p w14:paraId="5BF9BA57" w14:textId="77777777" w:rsidR="008D612C" w:rsidRPr="00062564" w:rsidRDefault="008D612C" w:rsidP="00130AD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12C" w14:paraId="3282A8CE" w14:textId="77777777" w:rsidTr="00062564">
        <w:trPr>
          <w:trHeight w:val="1355"/>
        </w:trPr>
        <w:tc>
          <w:tcPr>
            <w:tcW w:w="3802" w:type="dxa"/>
          </w:tcPr>
          <w:p w14:paraId="25E4705D" w14:textId="77777777" w:rsidR="008D612C" w:rsidRPr="00062564" w:rsidRDefault="008D612C" w:rsidP="00130ADD">
            <w:pPr>
              <w:pStyle w:val="TableParagraph"/>
              <w:spacing w:before="69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Authentication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1601" w:type="dxa"/>
          </w:tcPr>
          <w:p w14:paraId="47B77461" w14:textId="77777777" w:rsidR="008D612C" w:rsidRPr="00062564" w:rsidRDefault="008D612C" w:rsidP="00130ADD">
            <w:pPr>
              <w:pStyle w:val="TableParagraph"/>
              <w:spacing w:before="69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662" w:type="dxa"/>
          </w:tcPr>
          <w:p w14:paraId="63F889D9" w14:textId="77777777" w:rsidR="008D612C" w:rsidRPr="00062564" w:rsidRDefault="008D612C" w:rsidP="00130ADD">
            <w:pPr>
              <w:pStyle w:val="TableParagraph"/>
              <w:spacing w:before="69" w:line="203" w:lineRule="exact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0:</w:t>
            </w:r>
            <w:r w:rsidRPr="000625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disabled</w:t>
            </w:r>
          </w:p>
          <w:p w14:paraId="50CD3727" w14:textId="77777777" w:rsidR="008D612C" w:rsidRPr="00062564" w:rsidRDefault="008D612C" w:rsidP="00130ADD">
            <w:pPr>
              <w:pStyle w:val="TableParagraph"/>
              <w:spacing w:line="200" w:lineRule="exact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EAP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TLS</w:t>
            </w:r>
          </w:p>
          <w:p w14:paraId="6BC9AD87" w14:textId="77777777" w:rsidR="008D612C" w:rsidRPr="00062564" w:rsidRDefault="008D612C" w:rsidP="00130ADD">
            <w:pPr>
              <w:pStyle w:val="TableParagraph"/>
              <w:spacing w:line="200" w:lineRule="exact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2:</w:t>
            </w:r>
            <w:r w:rsidRPr="000625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EAP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TTLS_CHAP</w:t>
            </w:r>
          </w:p>
          <w:p w14:paraId="3313167F" w14:textId="77777777" w:rsidR="008D612C" w:rsidRPr="00062564" w:rsidRDefault="008D612C" w:rsidP="00130ADD">
            <w:pPr>
              <w:pStyle w:val="TableParagraph"/>
              <w:spacing w:line="200" w:lineRule="exact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3:</w:t>
            </w:r>
            <w:r w:rsidRPr="0006256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EAP</w:t>
            </w:r>
            <w:r w:rsidRPr="0006256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TTLS_MS_CHAP</w:t>
            </w:r>
          </w:p>
          <w:p w14:paraId="7E52C2C0" w14:textId="77777777" w:rsidR="008D612C" w:rsidRPr="00062564" w:rsidRDefault="008D612C" w:rsidP="00130ADD">
            <w:pPr>
              <w:pStyle w:val="TableParagraph"/>
              <w:spacing w:line="200" w:lineRule="exact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Pr="0006256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MS_CHAPv2</w:t>
            </w:r>
          </w:p>
          <w:p w14:paraId="6D1A15BF" w14:textId="078561B3" w:rsidR="008D612C" w:rsidRPr="00062564" w:rsidRDefault="00653E5B" w:rsidP="008D612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062564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  </w:t>
            </w:r>
            <w:r w:rsidR="008D612C" w:rsidRPr="00062564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5 : PKMv3</w:t>
            </w:r>
          </w:p>
          <w:p w14:paraId="48063DEE" w14:textId="6AD86D45" w:rsidR="008D612C" w:rsidRPr="00062564" w:rsidRDefault="008D612C" w:rsidP="008D612C">
            <w:pPr>
              <w:pStyle w:val="TableParagraph"/>
              <w:spacing w:line="203" w:lineRule="exact"/>
              <w:ind w:left="1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lastRenderedPageBreak/>
              <w:t xml:space="preserve">6 </w:t>
            </w:r>
            <w:r w:rsidR="005E7226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-</w:t>
            </w:r>
            <w:r w:rsidRPr="00062564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14:ligatures w14:val="standardContextual"/>
              </w:rPr>
              <w:t>7 : Reserved</w:t>
            </w:r>
          </w:p>
        </w:tc>
      </w:tr>
      <w:tr w:rsidR="008D612C" w14:paraId="76F942E6" w14:textId="77777777" w:rsidTr="00C53543">
        <w:trPr>
          <w:trHeight w:val="649"/>
        </w:trPr>
        <w:tc>
          <w:tcPr>
            <w:tcW w:w="3802" w:type="dxa"/>
          </w:tcPr>
          <w:p w14:paraId="5992BC67" w14:textId="77777777" w:rsidR="008D612C" w:rsidRPr="00062564" w:rsidRDefault="008D612C" w:rsidP="00130ADD">
            <w:pPr>
              <w:pStyle w:val="TableParagraph"/>
              <w:spacing w:before="68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Encryption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</w:p>
        </w:tc>
        <w:tc>
          <w:tcPr>
            <w:tcW w:w="1601" w:type="dxa"/>
          </w:tcPr>
          <w:p w14:paraId="6D52A5E3" w14:textId="77777777" w:rsidR="008D612C" w:rsidRPr="00062564" w:rsidRDefault="008D612C" w:rsidP="00130ADD">
            <w:pPr>
              <w:pStyle w:val="TableParagraph"/>
              <w:spacing w:before="68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14:paraId="16B2F9F1" w14:textId="77777777" w:rsidR="008D612C" w:rsidRPr="00062564" w:rsidRDefault="008D612C" w:rsidP="00130ADD">
            <w:pPr>
              <w:pStyle w:val="TableParagraph"/>
              <w:spacing w:before="74" w:line="232" w:lineRule="auto"/>
              <w:ind w:left="128" w:right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0: Security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supports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AES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128 Encryption</w:t>
            </w:r>
            <w:r w:rsidRPr="00062564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</w:p>
          <w:p w14:paraId="6B2B4B6B" w14:textId="77777777" w:rsidR="008D612C" w:rsidRPr="00062564" w:rsidRDefault="008D612C" w:rsidP="00130ADD">
            <w:pPr>
              <w:pStyle w:val="TableParagraph"/>
              <w:spacing w:line="232" w:lineRule="auto"/>
              <w:ind w:left="128" w:right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1: Security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supports</w:t>
            </w:r>
            <w:r w:rsidRPr="0006256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AES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256 Encryption</w:t>
            </w:r>
            <w:r w:rsidRPr="00062564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</w:p>
        </w:tc>
      </w:tr>
      <w:tr w:rsidR="008D612C" w14:paraId="0D3CC90C" w14:textId="77777777" w:rsidTr="00062564">
        <w:trPr>
          <w:trHeight w:val="354"/>
        </w:trPr>
        <w:tc>
          <w:tcPr>
            <w:tcW w:w="3802" w:type="dxa"/>
          </w:tcPr>
          <w:p w14:paraId="53887BA6" w14:textId="77777777" w:rsidR="008D612C" w:rsidRPr="00062564" w:rsidRDefault="008D612C" w:rsidP="00130ADD">
            <w:pPr>
              <w:pStyle w:val="TableParagraph"/>
              <w:spacing w:before="68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r w:rsidRPr="0006256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FEC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1601" w:type="dxa"/>
          </w:tcPr>
          <w:p w14:paraId="35FC6027" w14:textId="77777777" w:rsidR="008D612C" w:rsidRPr="00062564" w:rsidRDefault="008D612C" w:rsidP="00130ADD">
            <w:pPr>
              <w:pStyle w:val="TableParagraph"/>
              <w:spacing w:before="68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662" w:type="dxa"/>
          </w:tcPr>
          <w:p w14:paraId="2E0191A2" w14:textId="77777777" w:rsidR="008D612C" w:rsidRPr="00062564" w:rsidRDefault="008D612C" w:rsidP="00130ADD">
            <w:pPr>
              <w:pStyle w:val="TableParagraph"/>
              <w:spacing w:before="68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DL</w:t>
            </w:r>
            <w:r w:rsidRPr="0006256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FEC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</w:tr>
      <w:tr w:rsidR="008D612C" w14:paraId="71692A31" w14:textId="77777777" w:rsidTr="00062564">
        <w:trPr>
          <w:trHeight w:val="354"/>
        </w:trPr>
        <w:tc>
          <w:tcPr>
            <w:tcW w:w="3802" w:type="dxa"/>
          </w:tcPr>
          <w:p w14:paraId="6FF998FD" w14:textId="77777777" w:rsidR="008D612C" w:rsidRPr="00062564" w:rsidRDefault="008D612C" w:rsidP="00130ADD">
            <w:pPr>
              <w:pStyle w:val="TableParagraph"/>
              <w:spacing w:before="68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r w:rsidRPr="0006256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FEC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1601" w:type="dxa"/>
          </w:tcPr>
          <w:p w14:paraId="556F14A0" w14:textId="77777777" w:rsidR="008D612C" w:rsidRPr="00062564" w:rsidRDefault="008D612C" w:rsidP="00130ADD">
            <w:pPr>
              <w:pStyle w:val="TableParagraph"/>
              <w:spacing w:before="68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662" w:type="dxa"/>
          </w:tcPr>
          <w:p w14:paraId="21771B90" w14:textId="77777777" w:rsidR="008D612C" w:rsidRPr="00062564" w:rsidRDefault="008D612C" w:rsidP="00130ADD">
            <w:pPr>
              <w:pStyle w:val="TableParagraph"/>
              <w:spacing w:before="68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Maximum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r w:rsidRPr="0006256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FEC</w:t>
            </w:r>
            <w:r w:rsidRPr="0006256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</w:tr>
      <w:tr w:rsidR="008D612C" w14:paraId="508B7E12" w14:textId="77777777" w:rsidTr="00062564">
        <w:trPr>
          <w:trHeight w:val="354"/>
        </w:trPr>
        <w:tc>
          <w:tcPr>
            <w:tcW w:w="3802" w:type="dxa"/>
          </w:tcPr>
          <w:p w14:paraId="6A84938F" w14:textId="77777777" w:rsidR="008D612C" w:rsidRPr="00062564" w:rsidRDefault="008D612C" w:rsidP="00130ADD">
            <w:pPr>
              <w:pStyle w:val="TableParagraph"/>
              <w:spacing w:before="68"/>
              <w:ind w:left="31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i/>
                <w:sz w:val="20"/>
                <w:szCs w:val="20"/>
              </w:rPr>
              <w:t>Reserved</w:t>
            </w:r>
          </w:p>
        </w:tc>
        <w:tc>
          <w:tcPr>
            <w:tcW w:w="1601" w:type="dxa"/>
          </w:tcPr>
          <w:p w14:paraId="7B1DB53B" w14:textId="77777777" w:rsidR="008D612C" w:rsidRPr="00062564" w:rsidRDefault="008D612C" w:rsidP="00130ADD">
            <w:pPr>
              <w:pStyle w:val="TableParagraph"/>
              <w:spacing w:before="68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662" w:type="dxa"/>
          </w:tcPr>
          <w:p w14:paraId="3DBE81EF" w14:textId="77777777" w:rsidR="008D612C" w:rsidRPr="00062564" w:rsidRDefault="008D612C" w:rsidP="00130ADD">
            <w:pPr>
              <w:pStyle w:val="TableParagraph"/>
              <w:spacing w:before="68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Unused</w:t>
            </w:r>
          </w:p>
        </w:tc>
      </w:tr>
      <w:tr w:rsidR="008D612C" w14:paraId="6FA7C741" w14:textId="77777777" w:rsidTr="00062564">
        <w:trPr>
          <w:trHeight w:val="343"/>
        </w:trPr>
        <w:tc>
          <w:tcPr>
            <w:tcW w:w="3802" w:type="dxa"/>
          </w:tcPr>
          <w:p w14:paraId="127066FD" w14:textId="77777777" w:rsidR="008D612C" w:rsidRPr="00062564" w:rsidRDefault="008D612C" w:rsidP="00130ADD">
            <w:pPr>
              <w:pStyle w:val="TableParagraph"/>
              <w:spacing w:before="69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062564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1601" w:type="dxa"/>
          </w:tcPr>
          <w:p w14:paraId="7D2BA158" w14:textId="77777777" w:rsidR="008D612C" w:rsidRPr="00062564" w:rsidRDefault="008D612C" w:rsidP="00130AD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2" w:type="dxa"/>
          </w:tcPr>
          <w:p w14:paraId="0DD997F8" w14:textId="77777777" w:rsidR="008D612C" w:rsidRPr="00062564" w:rsidRDefault="008D612C" w:rsidP="00130AD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7082C" w14:textId="503E6293" w:rsidR="006E1FF6" w:rsidRPr="006E1FF6" w:rsidRDefault="006E1FF6" w:rsidP="006E1FF6">
      <w:pPr>
        <w:tabs>
          <w:tab w:val="left" w:pos="56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E1FF6" w:rsidRPr="006E1F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5698" w14:textId="77777777" w:rsidR="009D060D" w:rsidRDefault="009D060D" w:rsidP="00205111">
      <w:pPr>
        <w:spacing w:after="0" w:line="240" w:lineRule="auto"/>
      </w:pPr>
      <w:r>
        <w:separator/>
      </w:r>
    </w:p>
  </w:endnote>
  <w:endnote w:type="continuationSeparator" w:id="0">
    <w:p w14:paraId="5D4099C1" w14:textId="77777777" w:rsidR="009D060D" w:rsidRDefault="009D060D" w:rsidP="002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4806" w14:textId="77777777" w:rsidR="009D060D" w:rsidRDefault="009D060D" w:rsidP="00205111">
      <w:pPr>
        <w:spacing w:after="0" w:line="240" w:lineRule="auto"/>
      </w:pPr>
      <w:r>
        <w:separator/>
      </w:r>
    </w:p>
  </w:footnote>
  <w:footnote w:type="continuationSeparator" w:id="0">
    <w:p w14:paraId="18C1D128" w14:textId="77777777" w:rsidR="009D060D" w:rsidRDefault="009D060D" w:rsidP="0020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701C" w14:textId="593DDB75" w:rsidR="00205111" w:rsidRDefault="00205111">
    <w:pPr>
      <w:pStyle w:val="Header"/>
      <w:rPr>
        <w:rFonts w:ascii="Verdana" w:hAnsi="Verdana"/>
        <w:b/>
        <w:bCs w:val="0"/>
        <w:color w:val="000000"/>
        <w:sz w:val="20"/>
        <w:szCs w:val="20"/>
        <w:shd w:val="clear" w:color="auto" w:fill="FFFFFF"/>
      </w:rPr>
    </w:pPr>
    <w:r>
      <w:t>Date:</w:t>
    </w:r>
    <w:r w:rsidR="008E1978">
      <w:t>10</w:t>
    </w:r>
    <w:r>
      <w:t>/</w:t>
    </w:r>
    <w:r w:rsidR="00314DBE">
      <w:t>1</w:t>
    </w:r>
    <w:r>
      <w:t>/202</w:t>
    </w:r>
    <w:r w:rsidR="00314DBE">
      <w:t>4</w:t>
    </w:r>
    <w:r>
      <w:ptab w:relativeTo="margin" w:alignment="center" w:leader="none"/>
    </w:r>
    <w:r>
      <w:ptab w:relativeTo="margin" w:alignment="right" w:leader="none"/>
    </w:r>
    <w:r w:rsidR="00BA38DC">
      <w:rPr>
        <w:rFonts w:ascii="Verdana" w:hAnsi="Verdana"/>
        <w:b/>
        <w:bCs w:val="0"/>
        <w:color w:val="000000"/>
        <w:sz w:val="20"/>
        <w:szCs w:val="20"/>
        <w:shd w:val="clear" w:color="auto" w:fill="FFFFFF"/>
      </w:rPr>
      <w:t>15-24-0014-00-016t</w:t>
    </w:r>
  </w:p>
  <w:p w14:paraId="28C0C4FC" w14:textId="77777777" w:rsidR="00BA38DC" w:rsidRDefault="00BA3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9488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47"/>
        </w:tabs>
        <w:ind w:left="1147" w:hanging="864"/>
      </w:pPr>
      <w:rPr>
        <w:color w:val="000000" w:themeColor="text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95C05"/>
    <w:multiLevelType w:val="hybridMultilevel"/>
    <w:tmpl w:val="E592C736"/>
    <w:lvl w:ilvl="0" w:tplc="1674B0C0">
      <w:start w:val="9"/>
      <w:numFmt w:val="decimal"/>
      <w:lvlText w:val="%1"/>
      <w:lvlJc w:val="left"/>
      <w:pPr>
        <w:ind w:left="319" w:hanging="119"/>
        <w:jc w:val="left"/>
      </w:pPr>
      <w:rPr>
        <w:rFonts w:ascii="Segoe UI Semibold" w:eastAsia="Segoe UI Semibold" w:hAnsi="Segoe UI Semibold" w:cs="Segoe UI Semibold" w:hint="default"/>
        <w:color w:val="666666"/>
        <w:w w:val="100"/>
        <w:sz w:val="14"/>
        <w:szCs w:val="14"/>
        <w:lang w:val="en-US" w:eastAsia="en-US" w:bidi="ar-SA"/>
      </w:rPr>
    </w:lvl>
    <w:lvl w:ilvl="1" w:tplc="2CE6CDE6">
      <w:numFmt w:val="bullet"/>
      <w:lvlText w:val="•"/>
      <w:lvlJc w:val="left"/>
      <w:pPr>
        <w:ind w:left="1198" w:hanging="119"/>
      </w:pPr>
      <w:rPr>
        <w:rFonts w:hint="default"/>
        <w:lang w:val="en-US" w:eastAsia="en-US" w:bidi="ar-SA"/>
      </w:rPr>
    </w:lvl>
    <w:lvl w:ilvl="2" w:tplc="6C82158A">
      <w:numFmt w:val="bullet"/>
      <w:lvlText w:val="•"/>
      <w:lvlJc w:val="left"/>
      <w:pPr>
        <w:ind w:left="2076" w:hanging="119"/>
      </w:pPr>
      <w:rPr>
        <w:rFonts w:hint="default"/>
        <w:lang w:val="en-US" w:eastAsia="en-US" w:bidi="ar-SA"/>
      </w:rPr>
    </w:lvl>
    <w:lvl w:ilvl="3" w:tplc="D86650D8">
      <w:numFmt w:val="bullet"/>
      <w:lvlText w:val="•"/>
      <w:lvlJc w:val="left"/>
      <w:pPr>
        <w:ind w:left="2954" w:hanging="119"/>
      </w:pPr>
      <w:rPr>
        <w:rFonts w:hint="default"/>
        <w:lang w:val="en-US" w:eastAsia="en-US" w:bidi="ar-SA"/>
      </w:rPr>
    </w:lvl>
    <w:lvl w:ilvl="4" w:tplc="D4869A2E">
      <w:numFmt w:val="bullet"/>
      <w:lvlText w:val="•"/>
      <w:lvlJc w:val="left"/>
      <w:pPr>
        <w:ind w:left="3832" w:hanging="119"/>
      </w:pPr>
      <w:rPr>
        <w:rFonts w:hint="default"/>
        <w:lang w:val="en-US" w:eastAsia="en-US" w:bidi="ar-SA"/>
      </w:rPr>
    </w:lvl>
    <w:lvl w:ilvl="5" w:tplc="46EC1CAC">
      <w:numFmt w:val="bullet"/>
      <w:lvlText w:val="•"/>
      <w:lvlJc w:val="left"/>
      <w:pPr>
        <w:ind w:left="4710" w:hanging="119"/>
      </w:pPr>
      <w:rPr>
        <w:rFonts w:hint="default"/>
        <w:lang w:val="en-US" w:eastAsia="en-US" w:bidi="ar-SA"/>
      </w:rPr>
    </w:lvl>
    <w:lvl w:ilvl="6" w:tplc="666A6436">
      <w:numFmt w:val="bullet"/>
      <w:lvlText w:val="•"/>
      <w:lvlJc w:val="left"/>
      <w:pPr>
        <w:ind w:left="5588" w:hanging="119"/>
      </w:pPr>
      <w:rPr>
        <w:rFonts w:hint="default"/>
        <w:lang w:val="en-US" w:eastAsia="en-US" w:bidi="ar-SA"/>
      </w:rPr>
    </w:lvl>
    <w:lvl w:ilvl="7" w:tplc="FDC87356">
      <w:numFmt w:val="bullet"/>
      <w:lvlText w:val="•"/>
      <w:lvlJc w:val="left"/>
      <w:pPr>
        <w:ind w:left="6466" w:hanging="119"/>
      </w:pPr>
      <w:rPr>
        <w:rFonts w:hint="default"/>
        <w:lang w:val="en-US" w:eastAsia="en-US" w:bidi="ar-SA"/>
      </w:rPr>
    </w:lvl>
    <w:lvl w:ilvl="8" w:tplc="140C5664">
      <w:numFmt w:val="bullet"/>
      <w:lvlText w:val="•"/>
      <w:lvlJc w:val="left"/>
      <w:pPr>
        <w:ind w:left="7344" w:hanging="119"/>
      </w:pPr>
      <w:rPr>
        <w:rFonts w:hint="default"/>
        <w:lang w:val="en-US" w:eastAsia="en-US" w:bidi="ar-SA"/>
      </w:rPr>
    </w:lvl>
  </w:abstractNum>
  <w:abstractNum w:abstractNumId="2" w15:restartNumberingAfterBreak="0">
    <w:nsid w:val="5B1030B2"/>
    <w:multiLevelType w:val="hybridMultilevel"/>
    <w:tmpl w:val="B56A29F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7D79E2"/>
    <w:multiLevelType w:val="hybridMultilevel"/>
    <w:tmpl w:val="5E740FB4"/>
    <w:lvl w:ilvl="0" w:tplc="AFE22298">
      <w:start w:val="5"/>
      <w:numFmt w:val="decimal"/>
      <w:lvlText w:val="%1"/>
      <w:lvlJc w:val="left"/>
      <w:pPr>
        <w:ind w:left="319" w:hanging="118"/>
        <w:jc w:val="left"/>
      </w:pPr>
      <w:rPr>
        <w:rFonts w:ascii="Segoe UI Semibold" w:eastAsia="Segoe UI Semibold" w:hAnsi="Segoe UI Semibold" w:cs="Segoe UI Semibold" w:hint="default"/>
        <w:color w:val="666666"/>
        <w:w w:val="100"/>
        <w:sz w:val="14"/>
        <w:szCs w:val="14"/>
        <w:lang w:val="en-US" w:eastAsia="en-US" w:bidi="ar-SA"/>
      </w:rPr>
    </w:lvl>
    <w:lvl w:ilvl="1" w:tplc="72A463DE">
      <w:numFmt w:val="bullet"/>
      <w:lvlText w:val="•"/>
      <w:lvlJc w:val="left"/>
      <w:pPr>
        <w:ind w:left="1198" w:hanging="118"/>
      </w:pPr>
      <w:rPr>
        <w:rFonts w:hint="default"/>
        <w:lang w:val="en-US" w:eastAsia="en-US" w:bidi="ar-SA"/>
      </w:rPr>
    </w:lvl>
    <w:lvl w:ilvl="2" w:tplc="D92CF740">
      <w:numFmt w:val="bullet"/>
      <w:lvlText w:val="•"/>
      <w:lvlJc w:val="left"/>
      <w:pPr>
        <w:ind w:left="2076" w:hanging="118"/>
      </w:pPr>
      <w:rPr>
        <w:rFonts w:hint="default"/>
        <w:lang w:val="en-US" w:eastAsia="en-US" w:bidi="ar-SA"/>
      </w:rPr>
    </w:lvl>
    <w:lvl w:ilvl="3" w:tplc="F154D4AA">
      <w:numFmt w:val="bullet"/>
      <w:lvlText w:val="•"/>
      <w:lvlJc w:val="left"/>
      <w:pPr>
        <w:ind w:left="2954" w:hanging="118"/>
      </w:pPr>
      <w:rPr>
        <w:rFonts w:hint="default"/>
        <w:lang w:val="en-US" w:eastAsia="en-US" w:bidi="ar-SA"/>
      </w:rPr>
    </w:lvl>
    <w:lvl w:ilvl="4" w:tplc="3222B960">
      <w:numFmt w:val="bullet"/>
      <w:lvlText w:val="•"/>
      <w:lvlJc w:val="left"/>
      <w:pPr>
        <w:ind w:left="3832" w:hanging="118"/>
      </w:pPr>
      <w:rPr>
        <w:rFonts w:hint="default"/>
        <w:lang w:val="en-US" w:eastAsia="en-US" w:bidi="ar-SA"/>
      </w:rPr>
    </w:lvl>
    <w:lvl w:ilvl="5" w:tplc="1242D84C">
      <w:numFmt w:val="bullet"/>
      <w:lvlText w:val="•"/>
      <w:lvlJc w:val="left"/>
      <w:pPr>
        <w:ind w:left="4710" w:hanging="118"/>
      </w:pPr>
      <w:rPr>
        <w:rFonts w:hint="default"/>
        <w:lang w:val="en-US" w:eastAsia="en-US" w:bidi="ar-SA"/>
      </w:rPr>
    </w:lvl>
    <w:lvl w:ilvl="6" w:tplc="5D96B176">
      <w:numFmt w:val="bullet"/>
      <w:lvlText w:val="•"/>
      <w:lvlJc w:val="left"/>
      <w:pPr>
        <w:ind w:left="5588" w:hanging="118"/>
      </w:pPr>
      <w:rPr>
        <w:rFonts w:hint="default"/>
        <w:lang w:val="en-US" w:eastAsia="en-US" w:bidi="ar-SA"/>
      </w:rPr>
    </w:lvl>
    <w:lvl w:ilvl="7" w:tplc="7DE67B52">
      <w:numFmt w:val="bullet"/>
      <w:lvlText w:val="•"/>
      <w:lvlJc w:val="left"/>
      <w:pPr>
        <w:ind w:left="6466" w:hanging="118"/>
      </w:pPr>
      <w:rPr>
        <w:rFonts w:hint="default"/>
        <w:lang w:val="en-US" w:eastAsia="en-US" w:bidi="ar-SA"/>
      </w:rPr>
    </w:lvl>
    <w:lvl w:ilvl="8" w:tplc="7D827222">
      <w:numFmt w:val="bullet"/>
      <w:lvlText w:val="•"/>
      <w:lvlJc w:val="left"/>
      <w:pPr>
        <w:ind w:left="7344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744E2326"/>
    <w:multiLevelType w:val="multilevel"/>
    <w:tmpl w:val="33B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294303">
    <w:abstractNumId w:val="0"/>
  </w:num>
  <w:num w:numId="2" w16cid:durableId="37558097">
    <w:abstractNumId w:val="4"/>
  </w:num>
  <w:num w:numId="3" w16cid:durableId="147137221">
    <w:abstractNumId w:val="3"/>
  </w:num>
  <w:num w:numId="4" w16cid:durableId="124541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67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E"/>
    <w:rsid w:val="00007DAC"/>
    <w:rsid w:val="0004448D"/>
    <w:rsid w:val="00062564"/>
    <w:rsid w:val="00077599"/>
    <w:rsid w:val="000C70C0"/>
    <w:rsid w:val="0010014C"/>
    <w:rsid w:val="00113545"/>
    <w:rsid w:val="001C3DB5"/>
    <w:rsid w:val="001E419D"/>
    <w:rsid w:val="001F7ADF"/>
    <w:rsid w:val="002049FD"/>
    <w:rsid w:val="00205111"/>
    <w:rsid w:val="00235EAF"/>
    <w:rsid w:val="00263BC8"/>
    <w:rsid w:val="00283749"/>
    <w:rsid w:val="002852A8"/>
    <w:rsid w:val="002B0E35"/>
    <w:rsid w:val="002C6AB3"/>
    <w:rsid w:val="00314DBE"/>
    <w:rsid w:val="0034563C"/>
    <w:rsid w:val="003477BD"/>
    <w:rsid w:val="00366C5A"/>
    <w:rsid w:val="003700FC"/>
    <w:rsid w:val="003C1AC7"/>
    <w:rsid w:val="003D0086"/>
    <w:rsid w:val="003D0145"/>
    <w:rsid w:val="003D72FF"/>
    <w:rsid w:val="003F727D"/>
    <w:rsid w:val="00442DD9"/>
    <w:rsid w:val="00443F82"/>
    <w:rsid w:val="0049613E"/>
    <w:rsid w:val="00496E7E"/>
    <w:rsid w:val="004F1113"/>
    <w:rsid w:val="0051208E"/>
    <w:rsid w:val="00512A39"/>
    <w:rsid w:val="00520BAD"/>
    <w:rsid w:val="00577BE2"/>
    <w:rsid w:val="005C2C89"/>
    <w:rsid w:val="005C3C0C"/>
    <w:rsid w:val="005E7226"/>
    <w:rsid w:val="005F483B"/>
    <w:rsid w:val="0060736A"/>
    <w:rsid w:val="00622A0A"/>
    <w:rsid w:val="00653E5B"/>
    <w:rsid w:val="006643C7"/>
    <w:rsid w:val="006C1F7F"/>
    <w:rsid w:val="006D324D"/>
    <w:rsid w:val="006E1FF6"/>
    <w:rsid w:val="006F6B84"/>
    <w:rsid w:val="00706F37"/>
    <w:rsid w:val="00752AAC"/>
    <w:rsid w:val="0077142D"/>
    <w:rsid w:val="007954F9"/>
    <w:rsid w:val="007E4156"/>
    <w:rsid w:val="007F1B69"/>
    <w:rsid w:val="00800165"/>
    <w:rsid w:val="00842623"/>
    <w:rsid w:val="008611DF"/>
    <w:rsid w:val="0089669E"/>
    <w:rsid w:val="008C5907"/>
    <w:rsid w:val="008D01F4"/>
    <w:rsid w:val="008D612C"/>
    <w:rsid w:val="008E1978"/>
    <w:rsid w:val="008F197C"/>
    <w:rsid w:val="008F5D87"/>
    <w:rsid w:val="00903B50"/>
    <w:rsid w:val="0090651C"/>
    <w:rsid w:val="00923EC3"/>
    <w:rsid w:val="0093346E"/>
    <w:rsid w:val="00956022"/>
    <w:rsid w:val="009A573F"/>
    <w:rsid w:val="009B4FEF"/>
    <w:rsid w:val="009D060D"/>
    <w:rsid w:val="00A1416C"/>
    <w:rsid w:val="00A56F0A"/>
    <w:rsid w:val="00A61EB9"/>
    <w:rsid w:val="00A763D1"/>
    <w:rsid w:val="00A80186"/>
    <w:rsid w:val="00A91F71"/>
    <w:rsid w:val="00AC7A8E"/>
    <w:rsid w:val="00B10305"/>
    <w:rsid w:val="00B12472"/>
    <w:rsid w:val="00B22A8B"/>
    <w:rsid w:val="00B4730C"/>
    <w:rsid w:val="00B5126B"/>
    <w:rsid w:val="00B97D45"/>
    <w:rsid w:val="00BA38DC"/>
    <w:rsid w:val="00BC765A"/>
    <w:rsid w:val="00BF146F"/>
    <w:rsid w:val="00C0486E"/>
    <w:rsid w:val="00C53543"/>
    <w:rsid w:val="00C84CAC"/>
    <w:rsid w:val="00CD1BF9"/>
    <w:rsid w:val="00CE31C1"/>
    <w:rsid w:val="00CF5707"/>
    <w:rsid w:val="00D061AC"/>
    <w:rsid w:val="00D12D35"/>
    <w:rsid w:val="00D1496E"/>
    <w:rsid w:val="00D353E5"/>
    <w:rsid w:val="00D36FBB"/>
    <w:rsid w:val="00D81502"/>
    <w:rsid w:val="00DC400A"/>
    <w:rsid w:val="00DC5880"/>
    <w:rsid w:val="00DF396D"/>
    <w:rsid w:val="00E30C47"/>
    <w:rsid w:val="00E30E69"/>
    <w:rsid w:val="00E557BB"/>
    <w:rsid w:val="00E62E54"/>
    <w:rsid w:val="00E74253"/>
    <w:rsid w:val="00EC49CA"/>
    <w:rsid w:val="00ED03A2"/>
    <w:rsid w:val="00ED2E9F"/>
    <w:rsid w:val="00EF6E1D"/>
    <w:rsid w:val="00F20211"/>
    <w:rsid w:val="00F42EBA"/>
    <w:rsid w:val="00F65DFE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77ECA"/>
  <w15:chartTrackingRefBased/>
  <w15:docId w15:val="{767C65B3-FB81-4F6F-9698-A7CFF032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9E"/>
    <w:pPr>
      <w:suppressAutoHyphens/>
      <w:spacing w:after="200" w:line="276" w:lineRule="auto"/>
    </w:pPr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Heading1">
    <w:name w:val="heading 1"/>
    <w:basedOn w:val="Normal"/>
    <w:next w:val="Body"/>
    <w:link w:val="Heading1Char"/>
    <w:qFormat/>
    <w:rsid w:val="0089669E"/>
    <w:pPr>
      <w:keepNext/>
      <w:keepLines/>
      <w:numPr>
        <w:numId w:val="1"/>
      </w:numPr>
      <w:tabs>
        <w:tab w:val="left" w:pos="1440"/>
        <w:tab w:val="left" w:pos="3420"/>
      </w:tabs>
      <w:spacing w:before="240" w:after="60" w:line="240" w:lineRule="auto"/>
      <w:jc w:val="both"/>
      <w:outlineLvl w:val="0"/>
    </w:pPr>
    <w:rPr>
      <w:rFonts w:cs="Times New Roman"/>
      <w:b/>
      <w:color w:val="000000"/>
      <w:kern w:val="1"/>
      <w:sz w:val="24"/>
      <w:szCs w:val="20"/>
    </w:rPr>
  </w:style>
  <w:style w:type="paragraph" w:styleId="Heading2">
    <w:name w:val="heading 2"/>
    <w:basedOn w:val="Normal"/>
    <w:next w:val="Body"/>
    <w:link w:val="Heading2Char"/>
    <w:qFormat/>
    <w:rsid w:val="0089669E"/>
    <w:pPr>
      <w:keepNext/>
      <w:keepLines/>
      <w:numPr>
        <w:ilvl w:val="1"/>
        <w:numId w:val="1"/>
      </w:numPr>
      <w:tabs>
        <w:tab w:val="clear" w:pos="717"/>
        <w:tab w:val="num" w:pos="576"/>
      </w:tabs>
      <w:spacing w:before="240" w:after="60" w:line="240" w:lineRule="auto"/>
      <w:ind w:left="576"/>
      <w:jc w:val="both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Heading3">
    <w:name w:val="heading 3"/>
    <w:basedOn w:val="Normal"/>
    <w:next w:val="Body"/>
    <w:link w:val="Heading3Char"/>
    <w:qFormat/>
    <w:rsid w:val="0089669E"/>
    <w:pPr>
      <w:keepNext/>
      <w:keepLines/>
      <w:numPr>
        <w:ilvl w:val="2"/>
        <w:numId w:val="1"/>
      </w:numPr>
      <w:spacing w:before="240" w:after="60" w:line="240" w:lineRule="auto"/>
      <w:jc w:val="both"/>
      <w:outlineLvl w:val="2"/>
    </w:pPr>
    <w:rPr>
      <w:rFonts w:cs="Times New Roman"/>
      <w:b/>
      <w:color w:val="000000"/>
      <w:sz w:val="20"/>
      <w:szCs w:val="20"/>
    </w:rPr>
  </w:style>
  <w:style w:type="paragraph" w:styleId="Heading4">
    <w:name w:val="heading 4"/>
    <w:basedOn w:val="Normal"/>
    <w:next w:val="Body"/>
    <w:link w:val="Heading4Char"/>
    <w:autoRedefine/>
    <w:qFormat/>
    <w:rsid w:val="0089669E"/>
    <w:pPr>
      <w:keepNext/>
      <w:keepLines/>
      <w:numPr>
        <w:ilvl w:val="3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ind w:left="864"/>
      <w:jc w:val="both"/>
      <w:outlineLvl w:val="3"/>
    </w:pPr>
    <w:rPr>
      <w:rFonts w:asciiTheme="minorHAnsi" w:hAnsiTheme="minorHAnsi" w:cs="Times New Roman"/>
      <w:b/>
      <w:color w:val="000000"/>
    </w:rPr>
  </w:style>
  <w:style w:type="paragraph" w:styleId="Heading5">
    <w:name w:val="heading 5"/>
    <w:basedOn w:val="Normal"/>
    <w:next w:val="Body"/>
    <w:link w:val="Heading5Char"/>
    <w:qFormat/>
    <w:rsid w:val="0089669E"/>
    <w:pPr>
      <w:keepNext/>
      <w:keepLines/>
      <w:numPr>
        <w:ilvl w:val="4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4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6">
    <w:name w:val="heading 6"/>
    <w:basedOn w:val="Normal"/>
    <w:next w:val="Body"/>
    <w:link w:val="Heading6Char"/>
    <w:qFormat/>
    <w:rsid w:val="0089669E"/>
    <w:pPr>
      <w:keepNext/>
      <w:keepLines/>
      <w:numPr>
        <w:ilvl w:val="5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b/>
      <w:i/>
      <w:color w:val="000000"/>
      <w:sz w:val="24"/>
      <w:szCs w:val="20"/>
    </w:rPr>
  </w:style>
  <w:style w:type="paragraph" w:styleId="Heading7">
    <w:name w:val="heading 7"/>
    <w:basedOn w:val="Normal"/>
    <w:next w:val="Body"/>
    <w:link w:val="Heading7Char"/>
    <w:qFormat/>
    <w:rsid w:val="0089669E"/>
    <w:pPr>
      <w:keepNext/>
      <w:keepLines/>
      <w:numPr>
        <w:ilvl w:val="6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6"/>
    </w:pPr>
    <w:rPr>
      <w:rFonts w:ascii="Times New Roman" w:hAnsi="Times New Roman" w:cs="Times New Roman"/>
      <w:color w:val="000000"/>
      <w:sz w:val="24"/>
      <w:szCs w:val="20"/>
    </w:rPr>
  </w:style>
  <w:style w:type="paragraph" w:styleId="Heading8">
    <w:name w:val="heading 8"/>
    <w:basedOn w:val="Normal"/>
    <w:next w:val="Body"/>
    <w:link w:val="Heading8Char"/>
    <w:qFormat/>
    <w:rsid w:val="0089669E"/>
    <w:pPr>
      <w:keepNext/>
      <w:keepLines/>
      <w:numPr>
        <w:ilvl w:val="7"/>
        <w:numId w:val="1"/>
      </w:numPr>
      <w:tabs>
        <w:tab w:val="left" w:pos="1890"/>
        <w:tab w:val="left" w:pos="2340"/>
        <w:tab w:val="left" w:pos="3420"/>
      </w:tabs>
      <w:spacing w:before="240" w:after="60" w:line="240" w:lineRule="auto"/>
      <w:jc w:val="both"/>
      <w:outlineLvl w:val="7"/>
    </w:pPr>
    <w:rPr>
      <w:rFonts w:ascii="Times New Roman" w:hAnsi="Times New Roman" w:cs="Times New Roman"/>
      <w:i/>
      <w:color w:val="000000"/>
      <w:sz w:val="24"/>
      <w:szCs w:val="20"/>
    </w:rPr>
  </w:style>
  <w:style w:type="paragraph" w:styleId="Heading9">
    <w:name w:val="heading 9"/>
    <w:basedOn w:val="Normal"/>
    <w:next w:val="Body"/>
    <w:link w:val="Heading9Char"/>
    <w:qFormat/>
    <w:rsid w:val="0089669E"/>
    <w:pPr>
      <w:keepNext/>
      <w:keepLines/>
      <w:numPr>
        <w:ilvl w:val="8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8"/>
    </w:pPr>
    <w:rPr>
      <w:rFonts w:ascii="Times New Roman" w:hAnsi="Times New Roman" w:cs="Times New Roman"/>
      <w:b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69E"/>
    <w:rPr>
      <w:rFonts w:ascii="Calibri" w:eastAsia="Times New Roman" w:hAnsi="Calibri" w:cs="Times New Roman"/>
      <w:b/>
      <w:bCs/>
      <w:color w:val="000000"/>
      <w:kern w:val="1"/>
      <w:sz w:val="24"/>
      <w:szCs w:val="20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89669E"/>
    <w:rPr>
      <w:rFonts w:ascii="Times New Roman" w:eastAsia="Times New Roman" w:hAnsi="Times New Roman" w:cs="Times New Roman"/>
      <w:b/>
      <w:bCs/>
      <w:color w:val="000000"/>
      <w:kern w:val="0"/>
      <w:szCs w:val="20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89669E"/>
    <w:rPr>
      <w:rFonts w:ascii="Calibri" w:eastAsia="Times New Roman" w:hAnsi="Calibri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89669E"/>
    <w:rPr>
      <w:rFonts w:eastAsia="Times New Roman" w:cs="Times New Roman"/>
      <w:b/>
      <w:bCs/>
      <w:color w:val="000000"/>
      <w:kern w:val="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89669E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89669E"/>
    <w:rPr>
      <w:rFonts w:ascii="Times New Roman" w:eastAsia="Times New Roman" w:hAnsi="Times New Roman" w:cs="Times New Roman"/>
      <w:b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89669E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89669E"/>
    <w:rPr>
      <w:rFonts w:ascii="Times New Roman" w:eastAsia="Times New Roman" w:hAnsi="Times New Roman" w:cs="Times New Roman"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89669E"/>
    <w:rPr>
      <w:rFonts w:ascii="Times New Roman" w:eastAsia="Times New Roman" w:hAnsi="Times New Roman" w:cs="Times New Roman"/>
      <w:b/>
      <w:bCs/>
      <w:i/>
      <w:color w:val="000000"/>
      <w:kern w:val="0"/>
      <w:szCs w:val="20"/>
      <w:lang w:val="en-US" w:eastAsia="zh-CN"/>
      <w14:ligatures w14:val="none"/>
    </w:rPr>
  </w:style>
  <w:style w:type="paragraph" w:customStyle="1" w:styleId="Body">
    <w:name w:val="Body"/>
    <w:basedOn w:val="Normal"/>
    <w:link w:val="BodyChar1"/>
    <w:qFormat/>
    <w:rsid w:val="0089669E"/>
    <w:pPr>
      <w:tabs>
        <w:tab w:val="left" w:pos="1440"/>
        <w:tab w:val="left" w:pos="3420"/>
      </w:tabs>
      <w:spacing w:after="60" w:line="220" w:lineRule="atLeast"/>
    </w:pPr>
    <w:rPr>
      <w:rFonts w:asciiTheme="minorHAnsi" w:hAnsiTheme="minorHAnsi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8966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1">
    <w:name w:val="Body Char1"/>
    <w:link w:val="Body"/>
    <w:rsid w:val="0089669E"/>
    <w:rPr>
      <w:rFonts w:eastAsia="Times New Roman" w:cs="Times New Roman"/>
      <w:bCs/>
      <w:color w:val="000000"/>
      <w:kern w:val="0"/>
      <w:szCs w:val="20"/>
      <w:lang w:val="en-US" w:eastAsia="zh-CN"/>
      <w14:ligatures w14:val="none"/>
    </w:rPr>
  </w:style>
  <w:style w:type="character" w:customStyle="1" w:styleId="ui-provider">
    <w:name w:val="ui-provider"/>
    <w:basedOn w:val="DefaultParagraphFont"/>
    <w:rsid w:val="0089669E"/>
  </w:style>
  <w:style w:type="paragraph" w:styleId="Header">
    <w:name w:val="header"/>
    <w:basedOn w:val="Normal"/>
    <w:link w:val="Head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NoSpacing">
    <w:name w:val="No Spacing"/>
    <w:uiPriority w:val="1"/>
    <w:qFormat/>
    <w:rsid w:val="00903B50"/>
    <w:pPr>
      <w:suppressAutoHyphens/>
      <w:spacing w:after="0" w:line="240" w:lineRule="auto"/>
    </w:pPr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23EC3"/>
    <w:pPr>
      <w:widowControl w:val="0"/>
      <w:suppressAutoHyphens w:val="0"/>
      <w:autoSpaceDE w:val="0"/>
      <w:autoSpaceDN w:val="0"/>
      <w:spacing w:before="10" w:after="0" w:line="240" w:lineRule="auto"/>
    </w:pPr>
    <w:rPr>
      <w:rFonts w:ascii="Times New Roman" w:hAnsi="Times New Roman" w:cs="Times New Roman"/>
      <w:bCs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23EC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3EC3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hAnsi="Times New Roman" w:cs="Times New Roman"/>
      <w:bCs w:val="0"/>
      <w:lang w:eastAsia="en-US"/>
    </w:rPr>
  </w:style>
  <w:style w:type="paragraph" w:styleId="Caption">
    <w:name w:val="caption"/>
    <w:aliases w:val="cap"/>
    <w:basedOn w:val="Normal"/>
    <w:next w:val="Normal"/>
    <w:semiHidden/>
    <w:unhideWhenUsed/>
    <w:qFormat/>
    <w:rsid w:val="00A91F71"/>
    <w:pPr>
      <w:suppressAutoHyphens w:val="0"/>
      <w:spacing w:line="240" w:lineRule="auto"/>
    </w:pPr>
    <w:rPr>
      <w:rFonts w:ascii="Trebuchet MS" w:eastAsiaTheme="minorHAnsi" w:hAnsi="Trebuchet MS" w:cstheme="minorBidi"/>
      <w:bCs w:val="0"/>
      <w:i/>
      <w:iCs/>
      <w:color w:val="44546A" w:themeColor="text2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91F71"/>
    <w:rPr>
      <w:rFonts w:ascii="Calibri" w:hAnsi="Calibri" w:cs="Calibri"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91F71"/>
    <w:pPr>
      <w:suppressAutoHyphens w:val="0"/>
      <w:spacing w:after="160" w:line="256" w:lineRule="auto"/>
      <w:ind w:left="720"/>
      <w:contextualSpacing/>
    </w:pPr>
    <w:rPr>
      <w:rFonts w:eastAsiaTheme="minorHAnsi"/>
      <w:bCs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391</Words>
  <Characters>1983</Characters>
  <Application>Microsoft Office Word</Application>
  <DocSecurity>0</DocSecurity>
  <Lines>148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Vatsala N</dc:creator>
  <cp:keywords/>
  <dc:description/>
  <cp:lastModifiedBy>Vishal Kalkundrikar</cp:lastModifiedBy>
  <cp:revision>6</cp:revision>
  <dcterms:created xsi:type="dcterms:W3CDTF">2024-01-10T16:32:00Z</dcterms:created>
  <dcterms:modified xsi:type="dcterms:W3CDTF">2024-01-10T16:37:00Z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b3c92e07cc8f257fe95dfca371713ff1c249bd5a2422205e05285d6fb095a6b1</vt:lpwstr>
  </property>
</Properties>
</file>