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48C7" w14:textId="33057E40" w:rsidR="002659F4" w:rsidRPr="005F7C59" w:rsidRDefault="002659F4" w:rsidP="00823362">
      <w:pPr>
        <w:pStyle w:val="Heading1"/>
        <w:rPr>
          <w:rFonts w:cstheme="majorHAnsi"/>
        </w:rPr>
      </w:pPr>
      <w:r w:rsidRPr="005F7C59">
        <w:rPr>
          <w:rFonts w:cstheme="majorHAnsi"/>
        </w:rPr>
        <w:t xml:space="preserve">PKM version </w:t>
      </w:r>
      <w:r w:rsidR="001C2511">
        <w:rPr>
          <w:rFonts w:cstheme="majorHAnsi"/>
        </w:rPr>
        <w:t>3</w:t>
      </w:r>
    </w:p>
    <w:p w14:paraId="7682B2DC" w14:textId="729D6A01" w:rsidR="002659F4" w:rsidRPr="005F7C59" w:rsidRDefault="002659F4" w:rsidP="00166049">
      <w:r w:rsidRPr="005F7C59">
        <w:t xml:space="preserve">PKM version </w:t>
      </w:r>
      <w:r w:rsidR="00D75FA8">
        <w:t>3</w:t>
      </w:r>
      <w:r w:rsidRPr="005F7C59">
        <w:t xml:space="preserve"> is based on PKM version 2. It provides </w:t>
      </w:r>
      <w:commentRangeStart w:id="0"/>
      <w:r w:rsidR="00784347">
        <w:t xml:space="preserve">limited </w:t>
      </w:r>
      <w:r w:rsidRPr="005F7C59">
        <w:t xml:space="preserve">cryptographic schemes </w:t>
      </w:r>
      <w:commentRangeEnd w:id="0"/>
      <w:r w:rsidR="00CB4E4B">
        <w:rPr>
          <w:rStyle w:val="CommentReference"/>
        </w:rPr>
        <w:commentReference w:id="0"/>
      </w:r>
      <w:r w:rsidRPr="005F7C59">
        <w:t xml:space="preserve">that are approved by </w:t>
      </w:r>
      <w:commentRangeStart w:id="1"/>
      <w:r w:rsidRPr="005F7C59">
        <w:t>all security standards</w:t>
      </w:r>
      <w:r w:rsidR="00C670B2">
        <w:t xml:space="preserve"> </w:t>
      </w:r>
      <w:commentRangeEnd w:id="1"/>
      <w:r w:rsidR="00CB4E4B">
        <w:rPr>
          <w:rStyle w:val="CommentReference"/>
        </w:rPr>
        <w:commentReference w:id="1"/>
      </w:r>
      <w:r w:rsidR="00C670B2">
        <w:t>and reduces key exchange messaging over the network</w:t>
      </w:r>
      <w:r w:rsidRPr="005F7C59">
        <w:t>.</w:t>
      </w:r>
    </w:p>
    <w:p w14:paraId="77DD2605" w14:textId="50E3E5CC" w:rsidR="00FE691A" w:rsidRPr="005F7C59" w:rsidRDefault="003720E1" w:rsidP="00F6758A">
      <w:pPr>
        <w:pStyle w:val="Heading2"/>
      </w:pPr>
      <w:r w:rsidRPr="005F7C59">
        <w:t>Architecture</w:t>
      </w:r>
    </w:p>
    <w:p w14:paraId="3ED680CE" w14:textId="0F3344EE" w:rsidR="00FE691A" w:rsidRPr="005F7C59" w:rsidRDefault="00FE691A" w:rsidP="00404DAA">
      <w:r w:rsidRPr="005F7C59">
        <w:t>PKMv</w:t>
      </w:r>
      <w:r w:rsidR="008A25C6">
        <w:t>3</w:t>
      </w:r>
      <w:r w:rsidRPr="005F7C59">
        <w:t xml:space="preserve"> has two </w:t>
      </w:r>
      <w:r w:rsidR="00303864">
        <w:t>layers</w:t>
      </w:r>
      <w:r w:rsidRPr="005F7C59">
        <w:t>:</w:t>
      </w:r>
    </w:p>
    <w:p w14:paraId="46183D3F" w14:textId="77777777" w:rsidR="00FE691A" w:rsidRPr="005F7C59" w:rsidRDefault="00FE691A" w:rsidP="00404DAA">
      <w:r w:rsidRPr="005F7C59">
        <w:t xml:space="preserve">a) An encapsulation protocol for securing packet data across the 802.16 network. This defines a set of supported </w:t>
      </w:r>
      <w:r w:rsidRPr="005F7C59">
        <w:rPr>
          <w:i/>
          <w:iCs/>
        </w:rPr>
        <w:t>cryptographic suites</w:t>
      </w:r>
      <w:r w:rsidRPr="005F7C59">
        <w:t>, and the rules for applying those algorithms to a MAC PDU payload.</w:t>
      </w:r>
    </w:p>
    <w:p w14:paraId="2AF26EA2" w14:textId="77777777" w:rsidR="00FE691A" w:rsidRPr="005F7C59" w:rsidRDefault="00FE691A" w:rsidP="00404DAA">
      <w:r w:rsidRPr="005F7C59">
        <w:t xml:space="preserve">b) A key management protocol providing the secure distribution of keying data between the Authenticator (BS) and the supplicant (SS) and optionally </w:t>
      </w:r>
      <w:commentRangeStart w:id="2"/>
      <w:r w:rsidRPr="005F7C59">
        <w:t>an authentication server</w:t>
      </w:r>
      <w:commentRangeEnd w:id="2"/>
      <w:r w:rsidR="00C27DA3">
        <w:rPr>
          <w:rStyle w:val="CommentReference"/>
        </w:rPr>
        <w:commentReference w:id="2"/>
      </w:r>
      <w:r w:rsidRPr="005F7C59">
        <w:t>. Through this key management protocol, the SS and the BS synchronize keying data; in addition, the BS uses the protocol to enforce conditional access to network services.</w:t>
      </w:r>
    </w:p>
    <w:p w14:paraId="318B010A" w14:textId="77777777" w:rsidR="00FE691A" w:rsidRPr="005F7C59" w:rsidRDefault="00FE691A" w:rsidP="00404DAA">
      <w:r w:rsidRPr="005F7C59">
        <w:t>The security components of the system are:</w:t>
      </w:r>
    </w:p>
    <w:p w14:paraId="515B8072" w14:textId="5D83976C" w:rsidR="00FE691A" w:rsidRPr="005F7C59" w:rsidRDefault="00700517" w:rsidP="00971503">
      <w:pPr>
        <w:rPr>
          <w:sz w:val="20"/>
          <w:szCs w:val="20"/>
        </w:rPr>
      </w:pPr>
      <w:r w:rsidRPr="005F7C59">
        <w:t xml:space="preserve">—Authentication Processing </w:t>
      </w:r>
      <w:r>
        <w:t>with optional</w:t>
      </w:r>
      <w:r w:rsidRPr="005F7C59">
        <w:t xml:space="preserve"> </w:t>
      </w:r>
      <w:r w:rsidRPr="00C25427">
        <w:t>EAP Encapsulation/Decapsulation</w:t>
      </w:r>
      <w:r w:rsidRPr="005F7C59">
        <w:t xml:space="preserve">: </w:t>
      </w:r>
      <w:r>
        <w:t xml:space="preserve">This stack uses </w:t>
      </w:r>
      <w:commentRangeStart w:id="3"/>
      <w:r>
        <w:t xml:space="preserve">TLS 1.3 </w:t>
      </w:r>
      <w:r w:rsidRPr="005F7C59">
        <w:t>[RFC 8446]</w:t>
      </w:r>
      <w:r>
        <w:t xml:space="preserve"> </w:t>
      </w:r>
      <w:commentRangeEnd w:id="3"/>
      <w:r w:rsidR="0024693E">
        <w:rPr>
          <w:rStyle w:val="CommentReference"/>
        </w:rPr>
        <w:commentReference w:id="3"/>
      </w:r>
      <w:r>
        <w:t xml:space="preserve">authentication and key exchange layer, with </w:t>
      </w:r>
      <w:r w:rsidRPr="00971503">
        <w:t xml:space="preserve">optional EAP-TLS 1.3 [RFC 9190] wrapping </w:t>
      </w:r>
      <w:r w:rsidR="00971503" w:rsidRPr="00971503">
        <w:t xml:space="preserve">to </w:t>
      </w:r>
      <w:r w:rsidR="00FE691A" w:rsidRPr="00971503">
        <w:t>provide</w:t>
      </w:r>
      <w:commentRangeStart w:id="4"/>
      <w:r w:rsidR="00FE691A" w:rsidRPr="00971503">
        <w:t>s</w:t>
      </w:r>
      <w:commentRangeEnd w:id="4"/>
      <w:r w:rsidR="00A1494F">
        <w:rPr>
          <w:rStyle w:val="CommentReference"/>
        </w:rPr>
        <w:commentReference w:id="4"/>
      </w:r>
      <w:r w:rsidR="00FE691A" w:rsidRPr="00971503">
        <w:t xml:space="preserve"> the interface with </w:t>
      </w:r>
      <w:r w:rsidR="00971503" w:rsidRPr="00971503">
        <w:t>an authentication server</w:t>
      </w:r>
      <w:r w:rsidR="00FE691A" w:rsidRPr="005F7C59">
        <w:rPr>
          <w:sz w:val="20"/>
          <w:szCs w:val="20"/>
        </w:rPr>
        <w:t>.</w:t>
      </w:r>
    </w:p>
    <w:p w14:paraId="540FEA90" w14:textId="77777777" w:rsidR="00FE691A" w:rsidRPr="005F7C59" w:rsidRDefault="00FE691A" w:rsidP="00FE691A">
      <w:r w:rsidRPr="005F7C59">
        <w:t xml:space="preserve">— Control Message Processing: This stack processes the various PKM-related MAC messages. The MAC messages in this PKM version </w:t>
      </w:r>
      <w:commentRangeStart w:id="5"/>
      <w:r w:rsidRPr="005F7C59">
        <w:t xml:space="preserve">are partial to </w:t>
      </w:r>
      <w:commentRangeEnd w:id="5"/>
      <w:r w:rsidR="00A1494F">
        <w:rPr>
          <w:rStyle w:val="CommentReference"/>
        </w:rPr>
        <w:commentReference w:id="5"/>
      </w:r>
      <w:r w:rsidRPr="005F7C59">
        <w:t>the PKMv2 set of messages.</w:t>
      </w:r>
    </w:p>
    <w:p w14:paraId="01A66AE9" w14:textId="3A4F21ED" w:rsidR="00FE691A" w:rsidRPr="005F7C59" w:rsidRDefault="00FE691A" w:rsidP="00D46258">
      <w:r w:rsidRPr="005F7C59">
        <w:t xml:space="preserve">— Message Authentication Processing: This stack </w:t>
      </w:r>
      <w:r w:rsidR="00D16BCF">
        <w:t xml:space="preserve">uses HMAC to </w:t>
      </w:r>
      <w:r w:rsidRPr="005F7C59">
        <w:t xml:space="preserve">execute message authentication function. </w:t>
      </w:r>
    </w:p>
    <w:p w14:paraId="686022E4" w14:textId="77777777" w:rsidR="00FE691A" w:rsidRDefault="00FE691A" w:rsidP="00FE691A">
      <w:r w:rsidRPr="005F7C59">
        <w:t>— Authorization/SA Control: This stack controls the authorization state machine and the traffic encryption key state machine.</w:t>
      </w:r>
    </w:p>
    <w:p w14:paraId="507FB160" w14:textId="35A90C58" w:rsidR="006810DA" w:rsidRPr="005F7C59" w:rsidRDefault="006810DA" w:rsidP="006810DA">
      <w:r w:rsidRPr="005F7C59">
        <w:t xml:space="preserve">— Traffic Data Encryption: This stack encrypts or decrypts the traffic data and executes the authentication function for the traffic data. This component is identical to PKMv2 but </w:t>
      </w:r>
      <w:r>
        <w:t xml:space="preserve">with the </w:t>
      </w:r>
      <w:r w:rsidRPr="005F7C59">
        <w:t xml:space="preserve">use of </w:t>
      </w:r>
      <w:r>
        <w:t>TLS 1.3</w:t>
      </w:r>
      <w:r w:rsidRPr="005F7C59">
        <w:t xml:space="preserve"> </w:t>
      </w:r>
      <w:commentRangeStart w:id="6"/>
      <w:r w:rsidRPr="005F7C59">
        <w:t>cryptographic suites</w:t>
      </w:r>
      <w:commentRangeEnd w:id="6"/>
      <w:r w:rsidR="00A56DA5">
        <w:rPr>
          <w:rStyle w:val="CommentReference"/>
        </w:rPr>
        <w:commentReference w:id="6"/>
      </w:r>
      <w:r w:rsidRPr="005F7C59">
        <w:t xml:space="preserve">. </w:t>
      </w:r>
    </w:p>
    <w:p w14:paraId="01F1F2DE" w14:textId="4375F04A" w:rsidR="00B20766" w:rsidRPr="005F7C59" w:rsidRDefault="00B20766" w:rsidP="00F6758A">
      <w:pPr>
        <w:pStyle w:val="Heading3"/>
      </w:pPr>
      <w:commentRangeStart w:id="7"/>
      <w:r w:rsidRPr="005F7C59">
        <w:t>Key management protocol</w:t>
      </w:r>
      <w:commentRangeEnd w:id="7"/>
      <w:r w:rsidR="0024693E">
        <w:rPr>
          <w:rStyle w:val="CommentReference"/>
          <w:rFonts w:eastAsia="TimesNewRomanPSMT"/>
          <w:b w:val="0"/>
          <w:bCs w:val="0"/>
        </w:rPr>
        <w:commentReference w:id="7"/>
      </w:r>
    </w:p>
    <w:p w14:paraId="46596EA9" w14:textId="1096108C" w:rsidR="00B20766" w:rsidRPr="005F7C59" w:rsidRDefault="00B20766" w:rsidP="00404DAA">
      <w:r w:rsidRPr="005F7C59">
        <w:t>The PKM</w:t>
      </w:r>
      <w:r w:rsidR="00A01C17" w:rsidRPr="005F7C59">
        <w:t>v</w:t>
      </w:r>
      <w:r w:rsidR="00450AE6">
        <w:t>3</w:t>
      </w:r>
      <w:r w:rsidRPr="005F7C59">
        <w:t xml:space="preserve"> protocol </w:t>
      </w:r>
      <w:r w:rsidR="00675BBD" w:rsidRPr="005F7C59">
        <w:t xml:space="preserve">enforces </w:t>
      </w:r>
      <w:r w:rsidRPr="005F7C59">
        <w:t>mutual authentication</w:t>
      </w:r>
      <w:r w:rsidR="00531383" w:rsidRPr="005F7C59">
        <w:t xml:space="preserve"> between BS and MS</w:t>
      </w:r>
      <w:r w:rsidR="000C620A" w:rsidRPr="005F7C59">
        <w:t xml:space="preserve">. </w:t>
      </w:r>
      <w:r w:rsidRPr="005F7C59">
        <w:t>It also supports periodic reauthentication/reauthorization and key</w:t>
      </w:r>
      <w:r w:rsidR="000F0A8C" w:rsidRPr="005F7C59">
        <w:t xml:space="preserve"> </w:t>
      </w:r>
      <w:r w:rsidRPr="005F7C59">
        <w:t xml:space="preserve">refresh. The </w:t>
      </w:r>
      <w:r w:rsidR="00133EA2" w:rsidRPr="005F7C59">
        <w:t xml:space="preserve">authentication process is based on </w:t>
      </w:r>
      <w:r w:rsidRPr="005F7C59">
        <w:t>X.509 digital certificates [IETF</w:t>
      </w:r>
      <w:r w:rsidR="00133EA2" w:rsidRPr="005F7C59">
        <w:t xml:space="preserve"> </w:t>
      </w:r>
      <w:r w:rsidRPr="005F7C59">
        <w:t xml:space="preserve">RFC 3280] public-key encryption algorithm </w:t>
      </w:r>
      <w:r w:rsidR="004B0870" w:rsidRPr="005F7C59">
        <w:t>supported in TLS 1.3</w:t>
      </w:r>
      <w:r w:rsidRPr="005F7C59">
        <w:t>.</w:t>
      </w:r>
      <w:r w:rsidR="00804C41" w:rsidRPr="005F7C59">
        <w:t xml:space="preserve"> </w:t>
      </w:r>
      <w:r w:rsidRPr="005F7C59">
        <w:t>The authentication protocol establishes a shared secret (i.e., the AK) between the SS and the BS. The</w:t>
      </w:r>
      <w:r w:rsidR="001D0EB4">
        <w:t xml:space="preserve"> </w:t>
      </w:r>
      <w:r w:rsidRPr="005F7C59">
        <w:t xml:space="preserve">shared secret is then used to </w:t>
      </w:r>
      <w:r w:rsidR="00921768" w:rsidRPr="005F7C59">
        <w:t>derive</w:t>
      </w:r>
      <w:r w:rsidRPr="005F7C59">
        <w:t xml:space="preserve"> subsequent </w:t>
      </w:r>
      <w:r w:rsidR="001B0EF3" w:rsidRPr="005F7C59">
        <w:t xml:space="preserve">keys such as </w:t>
      </w:r>
      <w:r w:rsidRPr="005F7C59">
        <w:t>TEKs. This two-tiered mechanism for</w:t>
      </w:r>
      <w:r w:rsidR="00404DAA">
        <w:t xml:space="preserve"> </w:t>
      </w:r>
      <w:r w:rsidRPr="005F7C59">
        <w:t>key distribution permits refreshing of TEKs without incurring the overhead of computation-intensive</w:t>
      </w:r>
      <w:r w:rsidR="00404DAA">
        <w:t xml:space="preserve"> </w:t>
      </w:r>
      <w:r w:rsidRPr="005F7C59">
        <w:t>operations.</w:t>
      </w:r>
    </w:p>
    <w:p w14:paraId="3AD275EC" w14:textId="73892B43" w:rsidR="00B20766" w:rsidRPr="005F7C59" w:rsidRDefault="00B20766" w:rsidP="00ED4B5D">
      <w:commentRangeStart w:id="8"/>
      <w:r w:rsidRPr="005F7C59">
        <w:t>A</w:t>
      </w:r>
      <w:r w:rsidR="00BE3853" w:rsidRPr="005F7C59">
        <w:t>n authentication server mutually authenticates both</w:t>
      </w:r>
      <w:r w:rsidRPr="005F7C59">
        <w:t xml:space="preserve"> BS </w:t>
      </w:r>
      <w:r w:rsidR="001C57B1" w:rsidRPr="005F7C59">
        <w:t xml:space="preserve">and </w:t>
      </w:r>
      <w:r w:rsidRPr="005F7C59">
        <w:t xml:space="preserve">SS during the initial authorization exchange. </w:t>
      </w:r>
      <w:r w:rsidR="00FB6262" w:rsidRPr="005F7C59">
        <w:t>The</w:t>
      </w:r>
      <w:r w:rsidRPr="005F7C59">
        <w:t xml:space="preserve"> </w:t>
      </w:r>
      <w:r w:rsidR="000822BB" w:rsidRPr="005F7C59">
        <w:t xml:space="preserve">BS and </w:t>
      </w:r>
      <w:r w:rsidRPr="005F7C59">
        <w:t xml:space="preserve">SS presents </w:t>
      </w:r>
      <w:r w:rsidR="000E2D50" w:rsidRPr="005F7C59">
        <w:t>their</w:t>
      </w:r>
      <w:r w:rsidRPr="005F7C59">
        <w:t xml:space="preserve"> credentials,</w:t>
      </w:r>
      <w:r w:rsidR="00A054F0" w:rsidRPr="005F7C59">
        <w:t xml:space="preserve"> </w:t>
      </w:r>
      <w:r w:rsidRPr="005F7C59">
        <w:t>which shall be a unique X.509 digital certificate issued by the operator-specified credential.</w:t>
      </w:r>
      <w:commentRangeEnd w:id="8"/>
      <w:r w:rsidR="0024693E">
        <w:rPr>
          <w:rStyle w:val="CommentReference"/>
        </w:rPr>
        <w:commentReference w:id="8"/>
      </w:r>
    </w:p>
    <w:p w14:paraId="4BC01BA0" w14:textId="48D33DD2" w:rsidR="00ED4B5D" w:rsidRPr="005F7C59" w:rsidRDefault="00ED4B5D" w:rsidP="00ED4B5D">
      <w:r w:rsidRPr="005F7C59">
        <w:t xml:space="preserve">The BS associates an SS’s authenticated identity </w:t>
      </w:r>
      <w:commentRangeStart w:id="9"/>
      <w:r w:rsidRPr="005F7C59">
        <w:t>the</w:t>
      </w:r>
      <w:commentRangeEnd w:id="9"/>
      <w:r w:rsidR="00882ADD">
        <w:rPr>
          <w:rStyle w:val="CommentReference"/>
        </w:rPr>
        <w:commentReference w:id="9"/>
      </w:r>
      <w:r w:rsidRPr="005F7C59">
        <w:t xml:space="preserve"> data services that subscriber is authorized to access.</w:t>
      </w:r>
    </w:p>
    <w:p w14:paraId="622CE974" w14:textId="6C69B3E9" w:rsidR="00ED4B5D" w:rsidRPr="005F7C59" w:rsidRDefault="00ED4B5D" w:rsidP="00C75398">
      <w:r w:rsidRPr="005F7C59">
        <w:t>Since the</w:t>
      </w:r>
      <w:r w:rsidR="004213AF" w:rsidRPr="005F7C59">
        <w:t xml:space="preserve"> authentication server authenticates both </w:t>
      </w:r>
      <w:r w:rsidRPr="005F7C59">
        <w:t xml:space="preserve">BS </w:t>
      </w:r>
      <w:r w:rsidR="004213AF" w:rsidRPr="005F7C59">
        <w:t>and SS</w:t>
      </w:r>
      <w:r w:rsidRPr="005F7C59">
        <w:t xml:space="preserve">, it may protect against an attacker employing a cloned SS </w:t>
      </w:r>
      <w:r w:rsidR="00C136EF" w:rsidRPr="005F7C59">
        <w:t xml:space="preserve">or clone BS </w:t>
      </w:r>
      <w:r w:rsidRPr="005F7C59">
        <w:t>that masquerades as a legitimate SS</w:t>
      </w:r>
      <w:r w:rsidR="00C75398" w:rsidRPr="005F7C59">
        <w:t xml:space="preserve"> or BS</w:t>
      </w:r>
      <w:r w:rsidRPr="005F7C59">
        <w:t xml:space="preserve">. </w:t>
      </w:r>
    </w:p>
    <w:p w14:paraId="239C50DA" w14:textId="574E52FB" w:rsidR="00FE691A" w:rsidRPr="005F7C59" w:rsidRDefault="00ED4B5D" w:rsidP="007874B7">
      <w:r w:rsidRPr="005F7C59">
        <w:lastRenderedPageBreak/>
        <w:t xml:space="preserve">The traffic key management portion of the PKM protocol adheres to </w:t>
      </w:r>
      <w:r w:rsidR="00C75398" w:rsidRPr="005F7C59">
        <w:t>the TLS</w:t>
      </w:r>
      <w:r w:rsidRPr="005F7C59">
        <w:t xml:space="preserve"> client/server model, where the SS (a</w:t>
      </w:r>
      <w:r w:rsidR="00C75398" w:rsidRPr="005F7C59">
        <w:t xml:space="preserve"> </w:t>
      </w:r>
      <w:r w:rsidR="00D413F9" w:rsidRPr="005F7C59">
        <w:t>TLS</w:t>
      </w:r>
      <w:r w:rsidRPr="005F7C59">
        <w:t xml:space="preserve"> “client”) requests keying material and the BS (a </w:t>
      </w:r>
      <w:r w:rsidR="000519DD" w:rsidRPr="005F7C59">
        <w:t>TLS</w:t>
      </w:r>
      <w:r w:rsidRPr="005F7C59">
        <w:t xml:space="preserve"> “server”) responds to those requests. This</w:t>
      </w:r>
      <w:r w:rsidR="00B30181" w:rsidRPr="005F7C59">
        <w:t xml:space="preserve"> </w:t>
      </w:r>
      <w:r w:rsidRPr="005F7C59">
        <w:t>model ensures that individual SS clients receive only keying material for which they are authorized.</w:t>
      </w:r>
      <w:r w:rsidR="00B30181" w:rsidRPr="005F7C59">
        <w:t xml:space="preserve"> </w:t>
      </w:r>
    </w:p>
    <w:p w14:paraId="038F8824" w14:textId="77777777" w:rsidR="00662810" w:rsidRPr="005F7C59" w:rsidRDefault="00662810" w:rsidP="00166049"/>
    <w:p w14:paraId="65162058" w14:textId="77777777" w:rsidR="00662810" w:rsidRPr="005F7C59" w:rsidRDefault="00662810" w:rsidP="00F6758A">
      <w:pPr>
        <w:pStyle w:val="Heading2"/>
        <w:rPr>
          <w:rFonts w:eastAsiaTheme="minorHAnsi"/>
        </w:rPr>
      </w:pPr>
      <w:r w:rsidRPr="005F7C59">
        <w:rPr>
          <w:rFonts w:eastAsiaTheme="minorHAnsi"/>
        </w:rPr>
        <w:t>Authentication</w:t>
      </w:r>
    </w:p>
    <w:p w14:paraId="73954431" w14:textId="02391614" w:rsidR="00264BE9" w:rsidRPr="005F7C59" w:rsidRDefault="00FD4274" w:rsidP="00D50E2A">
      <w:pPr>
        <w:rPr>
          <w:shd w:val="clear" w:color="auto" w:fill="FFFFFF"/>
        </w:rPr>
      </w:pPr>
      <w:r w:rsidRPr="005F7C59">
        <w:t>PKMv</w:t>
      </w:r>
      <w:r w:rsidR="00766776">
        <w:t>3</w:t>
      </w:r>
      <w:r w:rsidRPr="005F7C59">
        <w:t xml:space="preserve"> </w:t>
      </w:r>
      <w:r w:rsidR="00067D1C" w:rsidRPr="005F7C59">
        <w:t xml:space="preserve">authentication </w:t>
      </w:r>
      <w:r w:rsidRPr="005F7C59">
        <w:t>is based on</w:t>
      </w:r>
      <w:r w:rsidR="00161C33">
        <w:t xml:space="preserve"> TLSv1.3. </w:t>
      </w:r>
      <w:r w:rsidR="00D50E2A">
        <w:t>When</w:t>
      </w:r>
      <w:r w:rsidR="00055856">
        <w:t xml:space="preserve"> an</w:t>
      </w:r>
      <w:r w:rsidR="00D50E2A">
        <w:t xml:space="preserve"> external authentication server </w:t>
      </w:r>
      <w:r w:rsidR="00055856">
        <w:t>exists, EAP</w:t>
      </w:r>
      <w:r w:rsidRPr="005F7C59">
        <w:t>-TLSv1.3 [RFC-9190]</w:t>
      </w:r>
      <w:r w:rsidR="00D50E2A">
        <w:t xml:space="preserve"> is used</w:t>
      </w:r>
      <w:r w:rsidR="00055856">
        <w:t xml:space="preserve">, </w:t>
      </w:r>
      <w:commentRangeStart w:id="10"/>
      <w:r w:rsidR="00055856">
        <w:t>otherwise the BS acts the TLS server while the SS</w:t>
      </w:r>
      <w:r w:rsidR="00C860C2">
        <w:t xml:space="preserve"> acts as TLS client</w:t>
      </w:r>
      <w:commentRangeEnd w:id="10"/>
      <w:r w:rsidR="00F61154">
        <w:rPr>
          <w:rStyle w:val="CommentReference"/>
        </w:rPr>
        <w:commentReference w:id="10"/>
      </w:r>
      <w:r w:rsidRPr="005F7C59">
        <w:t xml:space="preserve">. </w:t>
      </w:r>
      <w:r w:rsidR="002B5ACB" w:rsidRPr="005F7C59">
        <w:rPr>
          <w:shd w:val="clear" w:color="auto" w:fill="FFFFFF"/>
        </w:rPr>
        <w:t xml:space="preserve">EAP-TLS specifies an EAP authentication method with certificate-based mutual authentication utilizing the TLS handshake protocol for cryptographic algorithms and protocol version negotiation and establishment of shared secret keying material. </w:t>
      </w:r>
    </w:p>
    <w:p w14:paraId="652DE623" w14:textId="7970B323" w:rsidR="00B84DB9" w:rsidRPr="005F7C59" w:rsidRDefault="00FD4274" w:rsidP="00062E32">
      <w:r w:rsidRPr="005F7C59">
        <w:t xml:space="preserve">The </w:t>
      </w:r>
      <w:r w:rsidR="009A65BD" w:rsidRPr="005F7C59">
        <w:t>k</w:t>
      </w:r>
      <w:r w:rsidRPr="005F7C59">
        <w:t xml:space="preserve">ey </w:t>
      </w:r>
      <w:r w:rsidR="004721F1" w:rsidRPr="005F7C59">
        <w:t>exchange is protected by the TLS key exchange algorithm</w:t>
      </w:r>
      <w:r w:rsidR="00A72948" w:rsidRPr="005F7C59">
        <w:t xml:space="preserve"> </w:t>
      </w:r>
      <w:r w:rsidR="00130867" w:rsidRPr="005F7C59">
        <w:rPr>
          <w:color w:val="000000"/>
        </w:rPr>
        <w:t>Diffie-Hellman over either finite fields or elliptic curves (EC</w:t>
      </w:r>
      <w:r w:rsidR="00A72948" w:rsidRPr="005F7C59">
        <w:rPr>
          <w:color w:val="000000"/>
        </w:rPr>
        <w:t>)</w:t>
      </w:r>
      <w:r w:rsidR="00130867" w:rsidRPr="005F7C59">
        <w:rPr>
          <w:color w:val="000000"/>
        </w:rPr>
        <w:t>DHE</w:t>
      </w:r>
      <w:r w:rsidR="00A72948" w:rsidRPr="005F7C59">
        <w:rPr>
          <w:color w:val="000000"/>
        </w:rPr>
        <w:t>.</w:t>
      </w:r>
      <w:r w:rsidR="00A72948" w:rsidRPr="005F7C59">
        <w:t xml:space="preserve"> </w:t>
      </w:r>
      <w:r w:rsidR="00B84DB9" w:rsidRPr="005F7C59">
        <w:t>Authentication can happen via asymmetric cryptography</w:t>
      </w:r>
      <w:r w:rsidR="005E5BFF" w:rsidRPr="005F7C59">
        <w:t xml:space="preserve"> such as</w:t>
      </w:r>
      <w:r w:rsidR="00B84DB9" w:rsidRPr="005F7C59">
        <w:t xml:space="preserve"> RSA, Elliptic Curve Digital Signature Algorithm (ECDSA)</w:t>
      </w:r>
      <w:r w:rsidR="007B2ED5" w:rsidRPr="005F7C59">
        <w:t xml:space="preserve">, </w:t>
      </w:r>
      <w:r w:rsidR="00B84DB9" w:rsidRPr="005F7C59">
        <w:t>or the Edwards-Curve Digital Signature Algorithm (</w:t>
      </w:r>
      <w:proofErr w:type="spellStart"/>
      <w:r w:rsidR="00B84DB9" w:rsidRPr="005F7C59">
        <w:t>EdDSA</w:t>
      </w:r>
      <w:proofErr w:type="spellEnd"/>
      <w:r w:rsidR="00B84DB9" w:rsidRPr="005F7C59">
        <w:t>)</w:t>
      </w:r>
      <w:r w:rsidR="007026D0" w:rsidRPr="005F7C59">
        <w:t>,</w:t>
      </w:r>
      <w:r w:rsidR="00B84DB9" w:rsidRPr="005F7C59">
        <w:t xml:space="preserve"> or a symmetric pre-shared key (PSK)</w:t>
      </w:r>
      <w:r w:rsidR="00ED2B18" w:rsidRPr="005F7C59">
        <w:t xml:space="preserve">. </w:t>
      </w:r>
    </w:p>
    <w:p w14:paraId="764AF276" w14:textId="17E20AA8" w:rsidR="007E5504" w:rsidRPr="005F7C59" w:rsidRDefault="007E5504" w:rsidP="00F6758A">
      <w:pPr>
        <w:pStyle w:val="Heading3"/>
      </w:pPr>
      <w:r w:rsidRPr="005F7C59">
        <w:t xml:space="preserve">EAP </w:t>
      </w:r>
      <w:r w:rsidR="00ED21F8" w:rsidRPr="005F7C59">
        <w:t>Encapsulation</w:t>
      </w:r>
    </w:p>
    <w:p w14:paraId="1B65B954" w14:textId="60673D2C" w:rsidR="002C638B" w:rsidRPr="005F7C59" w:rsidRDefault="00815BA8" w:rsidP="007D51C4">
      <w:r>
        <w:t>PKMv3</w:t>
      </w:r>
      <w:r w:rsidR="0025481C">
        <w:t xml:space="preserve"> uses the </w:t>
      </w:r>
      <w:r w:rsidR="007E5504" w:rsidRPr="005F7C59">
        <w:rPr>
          <w:i/>
          <w:iCs/>
        </w:rPr>
        <w:t>PKMv2 EAP Transfer</w:t>
      </w:r>
      <w:r w:rsidR="002636B5" w:rsidRPr="005F7C59">
        <w:rPr>
          <w:i/>
          <w:iCs/>
        </w:rPr>
        <w:t xml:space="preserve"> </w:t>
      </w:r>
      <w:r w:rsidR="002636B5" w:rsidRPr="0025481C">
        <w:t>(6.3.2.3.9.1</w:t>
      </w:r>
      <w:r w:rsidR="00F934B4" w:rsidRPr="0025481C">
        <w:t>6</w:t>
      </w:r>
      <w:r w:rsidR="002636B5" w:rsidRPr="0025481C">
        <w:t>)</w:t>
      </w:r>
      <w:r w:rsidR="0025481C" w:rsidRPr="0025481C">
        <w:t xml:space="preserve"> to encapsulate EAP messages</w:t>
      </w:r>
      <w:r w:rsidR="0025481C">
        <w:t>.</w:t>
      </w:r>
      <w:r w:rsidR="007E5504" w:rsidRPr="005F7C59">
        <w:t xml:space="preserve"> This message is bidirectional and used for transmission of EAP packet. This message is sent unprotected in “Not Authenticated” state. In Authenticated state, HMAC Digest and Key Sequence Number attributes shall be included in the message.</w:t>
      </w:r>
    </w:p>
    <w:p w14:paraId="43B238F1" w14:textId="45CC59EA" w:rsidR="007D51C4" w:rsidRDefault="007D51C4" w:rsidP="00F6758A">
      <w:pPr>
        <w:pStyle w:val="Heading3"/>
      </w:pPr>
      <w:r>
        <w:t>TLS Encapsulation</w:t>
      </w:r>
    </w:p>
    <w:p w14:paraId="72397DC1" w14:textId="48AFB644" w:rsidR="006B4773" w:rsidRPr="006B4773" w:rsidRDefault="006B4773" w:rsidP="006B4773">
      <w:r>
        <w:t>When</w:t>
      </w:r>
      <w:r w:rsidR="00161C33">
        <w:t xml:space="preserve"> </w:t>
      </w:r>
      <w:r>
        <w:t xml:space="preserve">PKMv3 uses the </w:t>
      </w:r>
      <w:commentRangeStart w:id="11"/>
      <w:r w:rsidR="008027AD" w:rsidRPr="00E65A7A">
        <w:rPr>
          <w:i/>
          <w:iCs/>
        </w:rPr>
        <w:t>PKM</w:t>
      </w:r>
      <w:r w:rsidR="00E65A7A" w:rsidRPr="00E65A7A">
        <w:rPr>
          <w:i/>
          <w:iCs/>
        </w:rPr>
        <w:t>v</w:t>
      </w:r>
      <w:r w:rsidR="008027AD" w:rsidRPr="00E65A7A">
        <w:rPr>
          <w:i/>
          <w:iCs/>
        </w:rPr>
        <w:t>3 TLS Transfer</w:t>
      </w:r>
      <w:r w:rsidR="008027AD">
        <w:t xml:space="preserve"> (6.3.2.</w:t>
      </w:r>
      <w:r w:rsidR="001C2226">
        <w:t xml:space="preserve">3.9.33) </w:t>
      </w:r>
      <w:commentRangeEnd w:id="11"/>
      <w:r w:rsidR="002D586F">
        <w:rPr>
          <w:rStyle w:val="CommentReference"/>
        </w:rPr>
        <w:commentReference w:id="11"/>
      </w:r>
      <w:r w:rsidRPr="0025481C">
        <w:t xml:space="preserve">to encapsulate </w:t>
      </w:r>
      <w:r w:rsidR="001C2226">
        <w:t>TLS</w:t>
      </w:r>
      <w:r w:rsidRPr="0025481C">
        <w:t xml:space="preserve"> messages</w:t>
      </w:r>
      <w:r>
        <w:t>.</w:t>
      </w:r>
      <w:r w:rsidRPr="005F7C59">
        <w:t xml:space="preserve"> This message is bidirectional and used for transmission of EAP packet. This message is sent unprotected in “Not Authenticated” state. In Authenticated state, HMAC Digest and Key Sequence Number attributes shall be included in the message.</w:t>
      </w:r>
    </w:p>
    <w:p w14:paraId="1CE3CF93" w14:textId="73A2B2CC" w:rsidR="00662810" w:rsidRPr="005F7C59" w:rsidRDefault="00662810" w:rsidP="00F6758A">
      <w:pPr>
        <w:pStyle w:val="Heading3"/>
      </w:pPr>
      <w:r w:rsidRPr="005F7C59">
        <w:t>TLS Authentication Usage</w:t>
      </w:r>
    </w:p>
    <w:p w14:paraId="6A9EFAB0" w14:textId="25B37203" w:rsidR="00662810" w:rsidRPr="005F7C59" w:rsidRDefault="00662810" w:rsidP="00662810">
      <w:r w:rsidRPr="005F7C59">
        <w:t>In PKMv</w:t>
      </w:r>
      <w:r w:rsidR="007E117C">
        <w:t>3</w:t>
      </w:r>
      <w:r w:rsidRPr="005F7C59">
        <w:t xml:space="preserve">, mutual TLS authentication is required. Other TLS 1.3 options may be used. </w:t>
      </w:r>
      <w:commentRangeStart w:id="12"/>
      <w:r w:rsidRPr="005F7C59">
        <w:t>The following extensions of TLS should be considered:</w:t>
      </w:r>
      <w:commentRangeEnd w:id="12"/>
      <w:r w:rsidR="00F61154">
        <w:rPr>
          <w:rStyle w:val="CommentReference"/>
        </w:rPr>
        <w:commentReference w:id="12"/>
      </w:r>
    </w:p>
    <w:p w14:paraId="70042C4B" w14:textId="77777777" w:rsidR="00662810" w:rsidRPr="005F7C59" w:rsidRDefault="00662810" w:rsidP="00662810">
      <w:r w:rsidRPr="005F7C59">
        <w:t xml:space="preserve">ClientHello. The </w:t>
      </w:r>
      <w:proofErr w:type="spellStart"/>
      <w:r w:rsidRPr="005F7C59">
        <w:t>clientHello</w:t>
      </w:r>
      <w:proofErr w:type="spellEnd"/>
      <w:r w:rsidRPr="005F7C59">
        <w:t xml:space="preserve"> message sent from the SS to the BS. It may include the key-share extension, with the SS cryptographic parameters according to the value of Authorization Policy Support field included in the SBC-REQ/RSP messages.</w:t>
      </w:r>
    </w:p>
    <w:p w14:paraId="6B242AD6" w14:textId="77777777" w:rsidR="00662810" w:rsidRPr="005F7C59" w:rsidRDefault="00662810" w:rsidP="00662810">
      <w:pPr>
        <w:rPr>
          <w:color w:val="000000"/>
        </w:rPr>
      </w:pPr>
      <w:proofErr w:type="spellStart"/>
      <w:r w:rsidRPr="005F7C59">
        <w:t>ServerHello</w:t>
      </w:r>
      <w:proofErr w:type="spellEnd"/>
      <w:r w:rsidRPr="005F7C59">
        <w:t xml:space="preserve"> message is sent from BS to the SS in response to ClientHello. It may include the key-share extension with the BS cryptographic parameters. The message must include the following extensions: </w:t>
      </w:r>
      <w:proofErr w:type="spellStart"/>
      <w:r w:rsidRPr="005F7C59">
        <w:rPr>
          <w:color w:val="000000"/>
        </w:rPr>
        <w:t>CertificateRequest</w:t>
      </w:r>
      <w:proofErr w:type="spellEnd"/>
      <w:r w:rsidRPr="005F7C59">
        <w:rPr>
          <w:color w:val="000000"/>
        </w:rPr>
        <w:t xml:space="preserve"> extension, Certificate and </w:t>
      </w:r>
      <w:proofErr w:type="spellStart"/>
      <w:r w:rsidRPr="005F7C59">
        <w:rPr>
          <w:color w:val="000000"/>
        </w:rPr>
        <w:t>CertificateVerify</w:t>
      </w:r>
      <w:proofErr w:type="spellEnd"/>
      <w:r w:rsidRPr="005F7C59">
        <w:rPr>
          <w:color w:val="000000"/>
        </w:rPr>
        <w:t>.</w:t>
      </w:r>
    </w:p>
    <w:p w14:paraId="658C3BAA" w14:textId="77777777" w:rsidR="00662810" w:rsidRPr="005F7C59" w:rsidRDefault="00662810" w:rsidP="00662810">
      <w:pPr>
        <w:rPr>
          <w:rFonts w:eastAsia="Times New Roman"/>
          <w:color w:val="000000"/>
        </w:rPr>
      </w:pPr>
      <w:r w:rsidRPr="005F7C59">
        <w:rPr>
          <w:color w:val="000000"/>
        </w:rPr>
        <w:t xml:space="preserve">The SS TLS response to the BS </w:t>
      </w:r>
      <w:proofErr w:type="spellStart"/>
      <w:r w:rsidRPr="005F7C59">
        <w:rPr>
          <w:color w:val="000000"/>
        </w:rPr>
        <w:t>ServerHello</w:t>
      </w:r>
      <w:proofErr w:type="spellEnd"/>
      <w:r w:rsidRPr="005F7C59">
        <w:rPr>
          <w:color w:val="000000"/>
        </w:rPr>
        <w:t xml:space="preserve"> message must include the Certificate and </w:t>
      </w:r>
      <w:proofErr w:type="spellStart"/>
      <w:r w:rsidRPr="005F7C59">
        <w:rPr>
          <w:color w:val="000000"/>
        </w:rPr>
        <w:t>CertificateVerify</w:t>
      </w:r>
      <w:proofErr w:type="spellEnd"/>
      <w:r w:rsidRPr="005F7C59">
        <w:rPr>
          <w:color w:val="000000"/>
        </w:rPr>
        <w:t xml:space="preserve"> extensions.</w:t>
      </w:r>
    </w:p>
    <w:p w14:paraId="384A5179" w14:textId="10DBBB11" w:rsidR="009F1B7E" w:rsidRDefault="009F1B7E" w:rsidP="009F1B7E">
      <w:pPr>
        <w:pStyle w:val="Heading2"/>
      </w:pPr>
      <w:commentRangeStart w:id="13"/>
      <w:r>
        <w:lastRenderedPageBreak/>
        <w:t>State Machines</w:t>
      </w:r>
      <w:commentRangeEnd w:id="13"/>
      <w:r w:rsidR="00F61154">
        <w:rPr>
          <w:rStyle w:val="CommentReference"/>
          <w:rFonts w:eastAsia="TimesNewRomanPSMT"/>
          <w:b w:val="0"/>
          <w:bCs w:val="0"/>
        </w:rPr>
        <w:commentReference w:id="13"/>
      </w:r>
    </w:p>
    <w:p w14:paraId="4FD9E690" w14:textId="45D7B840" w:rsidR="00662810" w:rsidRPr="005F7C59" w:rsidRDefault="00662810" w:rsidP="00F6758A">
      <w:pPr>
        <w:pStyle w:val="Heading3"/>
      </w:pPr>
      <w:r w:rsidRPr="005F7C59">
        <w:t>Auth</w:t>
      </w:r>
      <w:r w:rsidR="009A02E9">
        <w:t>orization</w:t>
      </w:r>
      <w:r w:rsidRPr="005F7C59">
        <w:t xml:space="preserve"> State Machine</w:t>
      </w:r>
    </w:p>
    <w:p w14:paraId="524BB028" w14:textId="3A4079D0" w:rsidR="000F3DDD" w:rsidRDefault="00662810" w:rsidP="00662810">
      <w:r w:rsidRPr="005F7C59">
        <w:t>The auth</w:t>
      </w:r>
      <w:r w:rsidR="009A02E9">
        <w:t>orization</w:t>
      </w:r>
      <w:r w:rsidRPr="005F7C59">
        <w:t xml:space="preserve"> state machine </w:t>
      </w:r>
      <w:r w:rsidR="000F3DDD">
        <w:t>for PKMv</w:t>
      </w:r>
      <w:r w:rsidR="00322D22">
        <w:t xml:space="preserve">3 is </w:t>
      </w:r>
      <w:r w:rsidR="00514651">
        <w:t xml:space="preserve">detailed </w:t>
      </w:r>
      <w:r w:rsidR="00230908">
        <w:t>in the subclauses below.</w:t>
      </w:r>
    </w:p>
    <w:p w14:paraId="1A416D79" w14:textId="77777777" w:rsidR="00230908" w:rsidRDefault="00662810" w:rsidP="00230908">
      <w:pPr>
        <w:pStyle w:val="Heading4"/>
      </w:pPr>
      <w:r w:rsidRPr="005F7C59">
        <w:t>Stopped</w:t>
      </w:r>
      <w:r w:rsidR="00514651">
        <w:t xml:space="preserve"> State</w:t>
      </w:r>
      <w:r w:rsidRPr="005F7C59">
        <w:t xml:space="preserve">: </w:t>
      </w:r>
    </w:p>
    <w:p w14:paraId="44A6F1FE" w14:textId="7D7C07BA" w:rsidR="00662810" w:rsidRPr="005F7C59" w:rsidRDefault="00662810" w:rsidP="00662810">
      <w:r w:rsidRPr="005F7C59">
        <w:t>This is the initial state of the FSM. Nothing is done in this state.</w:t>
      </w:r>
    </w:p>
    <w:p w14:paraId="6BDA6135" w14:textId="7B000965" w:rsidR="00230908" w:rsidRDefault="00662810" w:rsidP="00230908">
      <w:pPr>
        <w:pStyle w:val="Heading4"/>
      </w:pPr>
      <w:r w:rsidRPr="005F7C59">
        <w:t>Not Authenticated</w:t>
      </w:r>
      <w:r w:rsidR="00230908">
        <w:t xml:space="preserve"> State</w:t>
      </w:r>
    </w:p>
    <w:p w14:paraId="445E3AC1" w14:textId="77777777" w:rsidR="00873F14" w:rsidRDefault="00662810" w:rsidP="00873F14">
      <w:r w:rsidRPr="005F7C59">
        <w:t xml:space="preserve">The </w:t>
      </w:r>
      <w:r w:rsidR="003546FB">
        <w:t>TLS</w:t>
      </w:r>
      <w:r w:rsidR="00B454C6">
        <w:t>/EAP-TLS</w:t>
      </w:r>
      <w:r w:rsidR="003546FB">
        <w:t xml:space="preserve"> </w:t>
      </w:r>
      <w:r w:rsidR="00EA3477">
        <w:t xml:space="preserve">authentication is in process. </w:t>
      </w:r>
      <w:r w:rsidR="00805498" w:rsidRPr="005F7C59">
        <w:t xml:space="preserve">Transition from another state into this state triggers </w:t>
      </w:r>
      <w:r w:rsidR="00805498">
        <w:t>the initialization of the authentication process</w:t>
      </w:r>
      <w:r w:rsidR="00805498" w:rsidRPr="005F7C59">
        <w:t>.</w:t>
      </w:r>
      <w:r w:rsidR="00F7780B">
        <w:t xml:space="preserve"> In this state the SS can only send management messages</w:t>
      </w:r>
      <w:r w:rsidR="00024B7C">
        <w:t>. No data can be transmitted</w:t>
      </w:r>
      <w:r w:rsidR="00FD7C64">
        <w:t xml:space="preserve"> at this state.</w:t>
      </w:r>
      <w:r w:rsidR="00F7780B">
        <w:t xml:space="preserve"> </w:t>
      </w:r>
      <w:r w:rsidR="00B85211">
        <w:t xml:space="preserve">A failure in the authentication process shall </w:t>
      </w:r>
      <w:r w:rsidR="00C06793">
        <w:t xml:space="preserve">change the Auth-FSM state to </w:t>
      </w:r>
      <w:r w:rsidR="00C06793" w:rsidRPr="00C06793">
        <w:rPr>
          <w:i/>
          <w:iCs/>
        </w:rPr>
        <w:t>Stopped</w:t>
      </w:r>
      <w:r w:rsidR="00C06793">
        <w:t xml:space="preserve">. </w:t>
      </w:r>
    </w:p>
    <w:p w14:paraId="0ECDAC86" w14:textId="0A55C606" w:rsidR="005F6210" w:rsidRDefault="007C25F3" w:rsidP="00873F14">
      <w:r>
        <w:t xml:space="preserve">Upon </w:t>
      </w:r>
      <w:r w:rsidR="00D5295D">
        <w:t>completing the authentication process, the MS derives the PMK and AK keys and the HMAC key</w:t>
      </w:r>
      <w:r w:rsidR="00500CEE">
        <w:t xml:space="preserve">s and sends </w:t>
      </w:r>
      <w:r w:rsidR="009D4736" w:rsidRPr="00C15754">
        <w:rPr>
          <w:i/>
          <w:iCs/>
        </w:rPr>
        <w:t>PKM</w:t>
      </w:r>
      <w:r w:rsidR="00C15754">
        <w:rPr>
          <w:i/>
          <w:iCs/>
        </w:rPr>
        <w:t>v</w:t>
      </w:r>
      <w:r w:rsidR="009D4736" w:rsidRPr="00C15754">
        <w:rPr>
          <w:i/>
          <w:iCs/>
        </w:rPr>
        <w:t>2 SA-TEK</w:t>
      </w:r>
      <w:r w:rsidR="00CC1AB1" w:rsidRPr="00C15754">
        <w:rPr>
          <w:i/>
          <w:iCs/>
        </w:rPr>
        <w:t>-Request</w:t>
      </w:r>
      <w:r w:rsidR="00CC1AB1">
        <w:t xml:space="preserve"> message to the BS</w:t>
      </w:r>
      <w:r w:rsidR="00EB0FAB">
        <w:t xml:space="preserve">, </w:t>
      </w:r>
      <w:r w:rsidR="00694BA6">
        <w:t xml:space="preserve">with the following attributes: </w:t>
      </w:r>
      <w:proofErr w:type="spellStart"/>
      <w:r w:rsidR="00F83D69">
        <w:t>MS_Random</w:t>
      </w:r>
      <w:proofErr w:type="spellEnd"/>
      <w:r w:rsidR="00F83D69">
        <w:t>, Key</w:t>
      </w:r>
      <w:r w:rsidR="00C44BB6">
        <w:t xml:space="preserve"> </w:t>
      </w:r>
      <w:r w:rsidR="00F83D69">
        <w:t>Sequence</w:t>
      </w:r>
      <w:r w:rsidR="00C44BB6">
        <w:t xml:space="preserve"> </w:t>
      </w:r>
      <w:r w:rsidR="00F83D69">
        <w:t>Number,</w:t>
      </w:r>
      <w:r w:rsidR="00C44BB6">
        <w:t xml:space="preserve"> AKID and HMAC</w:t>
      </w:r>
      <w:r w:rsidR="002B2D96">
        <w:t xml:space="preserve"> Digest</w:t>
      </w:r>
      <w:r w:rsidR="00134EDE">
        <w:t xml:space="preserve">. This action triggers the change of state to </w:t>
      </w:r>
      <w:r w:rsidR="00134EDE" w:rsidRPr="00134EDE">
        <w:rPr>
          <w:i/>
          <w:iCs/>
        </w:rPr>
        <w:t>SA-TEK-Response</w:t>
      </w:r>
      <w:r w:rsidR="00134EDE">
        <w:rPr>
          <w:i/>
          <w:iCs/>
        </w:rPr>
        <w:t>-</w:t>
      </w:r>
      <w:r w:rsidR="00134EDE" w:rsidRPr="00134EDE">
        <w:rPr>
          <w:i/>
          <w:iCs/>
        </w:rPr>
        <w:t>Wait</w:t>
      </w:r>
      <w:r w:rsidR="00134EDE">
        <w:t xml:space="preserve"> state.</w:t>
      </w:r>
      <w:r w:rsidR="00630751">
        <w:t xml:space="preserve"> </w:t>
      </w:r>
    </w:p>
    <w:p w14:paraId="6A696576" w14:textId="68664398" w:rsidR="00D5295D" w:rsidRDefault="00D5295D" w:rsidP="00662810">
      <w:r>
        <w:t>Note that PKMv2 SA-TEK-Challenge message is not used in PKMv3, as the AK is derived from PMK.</w:t>
      </w:r>
    </w:p>
    <w:p w14:paraId="320F7C9E" w14:textId="5356D110" w:rsidR="00752E36" w:rsidRDefault="00C41D06" w:rsidP="00E43997">
      <w:pPr>
        <w:pStyle w:val="Heading4"/>
      </w:pPr>
      <w:r w:rsidRPr="00E43997">
        <w:t>SA-TEK-Response Wait</w:t>
      </w:r>
    </w:p>
    <w:p w14:paraId="1F721819" w14:textId="4A9C2481" w:rsidR="00E43997" w:rsidRDefault="00235993" w:rsidP="000E0DFD">
      <w:r w:rsidRPr="00FB46C7">
        <w:t xml:space="preserve">The </w:t>
      </w:r>
      <w:r w:rsidR="00C15754" w:rsidRPr="00FB46C7">
        <w:t>SS</w:t>
      </w:r>
      <w:r w:rsidRPr="00FB46C7">
        <w:t xml:space="preserve"> has sent a PKMv2 SA-TEK-Request and waits for</w:t>
      </w:r>
      <w:r w:rsidR="00FB46C7" w:rsidRPr="00FB46C7">
        <w:t xml:space="preserve"> </w:t>
      </w:r>
      <w:r w:rsidRPr="00FB46C7">
        <w:t>a PKMv2 SA-TEK-Response message in this state. If it does not receive a PKMv2 SA-TEK</w:t>
      </w:r>
      <w:r w:rsidR="00FB46C7" w:rsidRPr="00FB46C7">
        <w:t>-</w:t>
      </w:r>
      <w:r w:rsidRPr="00FB46C7">
        <w:t>Response</w:t>
      </w:r>
      <w:r w:rsidR="00FB46C7">
        <w:t xml:space="preserve"> </w:t>
      </w:r>
      <w:r w:rsidRPr="00FB46C7">
        <w:t xml:space="preserve">message within SATEK Timer, the </w:t>
      </w:r>
      <w:r w:rsidR="00230D6E">
        <w:t>S</w:t>
      </w:r>
      <w:r w:rsidRPr="00FB46C7">
        <w:t>S may resend the message up to</w:t>
      </w:r>
      <w:r w:rsidR="00041FD1">
        <w:t xml:space="preserve"> </w:t>
      </w:r>
      <w:proofErr w:type="spellStart"/>
      <w:r>
        <w:t>SATEKRequestMaxResends</w:t>
      </w:r>
      <w:proofErr w:type="spellEnd"/>
      <w:r>
        <w:t xml:space="preserve"> times.</w:t>
      </w:r>
      <w:r w:rsidR="000E0DFD">
        <w:t xml:space="preserve"> If </w:t>
      </w:r>
      <w:proofErr w:type="spellStart"/>
      <w:r w:rsidR="000E0DFD">
        <w:t>SATEKRequestMaxResends</w:t>
      </w:r>
      <w:proofErr w:type="spellEnd"/>
      <w:r w:rsidR="000E0DFD">
        <w:t xml:space="preserve"> counter expires, the SS switches to </w:t>
      </w:r>
      <w:r w:rsidR="000E0DFD" w:rsidRPr="000E0DFD">
        <w:rPr>
          <w:i/>
          <w:iCs/>
        </w:rPr>
        <w:t>Stopped</w:t>
      </w:r>
      <w:r w:rsidR="000E0DFD">
        <w:t xml:space="preserve"> state. </w:t>
      </w:r>
      <w:r>
        <w:t>Any PKMv2 SA-TEK-</w:t>
      </w:r>
      <w:r w:rsidR="00561630">
        <w:t>Request</w:t>
      </w:r>
      <w:r>
        <w:t xml:space="preserve"> or SA-TEK</w:t>
      </w:r>
      <w:r w:rsidR="00561630">
        <w:t>-</w:t>
      </w:r>
      <w:r>
        <w:t>Response</w:t>
      </w:r>
      <w:r w:rsidR="000E0DFD">
        <w:t xml:space="preserve"> </w:t>
      </w:r>
      <w:r>
        <w:t>messages with invalid HMAC Digest or without HMAC Digest are</w:t>
      </w:r>
      <w:r w:rsidR="00243148">
        <w:t xml:space="preserve"> </w:t>
      </w:r>
      <w:r>
        <w:t>discarded.</w:t>
      </w:r>
    </w:p>
    <w:p w14:paraId="4269CDD0" w14:textId="589C5038" w:rsidR="00561630" w:rsidRDefault="00561630" w:rsidP="00243148">
      <w:r>
        <w:t xml:space="preserve">Upon receiving </w:t>
      </w:r>
      <w:r w:rsidR="007308A6">
        <w:t>PKMv2 SA-TEK-Request</w:t>
      </w:r>
      <w:r w:rsidR="007C2612">
        <w:t>, the BS shall respond with PKMv2 SA-TEK-Response with the following attributes:</w:t>
      </w:r>
      <w:r w:rsidR="002511F2">
        <w:t xml:space="preserve"> </w:t>
      </w:r>
      <w:proofErr w:type="spellStart"/>
      <w:r w:rsidR="007A03C3">
        <w:t>MS_Random</w:t>
      </w:r>
      <w:proofErr w:type="spellEnd"/>
      <w:r w:rsidR="007A03C3">
        <w:t xml:space="preserve">, </w:t>
      </w:r>
      <w:proofErr w:type="spellStart"/>
      <w:r w:rsidR="007A03C3">
        <w:t>BS_Random</w:t>
      </w:r>
      <w:proofErr w:type="spellEnd"/>
      <w:r w:rsidR="007A03C3">
        <w:t xml:space="preserve">, </w:t>
      </w:r>
      <w:r w:rsidR="001534AE">
        <w:t xml:space="preserve">Key Sequence Number, AKID, </w:t>
      </w:r>
      <w:r w:rsidR="00064305">
        <w:t>SA-Descriptors (one or more)</w:t>
      </w:r>
      <w:r w:rsidR="00C916E5">
        <w:t xml:space="preserve"> and HMAC</w:t>
      </w:r>
      <w:r w:rsidR="00971276">
        <w:t xml:space="preserve"> Digest.</w:t>
      </w:r>
    </w:p>
    <w:p w14:paraId="31BC37B0" w14:textId="2C8936E3" w:rsidR="004B35CF" w:rsidRDefault="004B35CF" w:rsidP="00243148">
      <w:r>
        <w:t>Receiving a PKMv2 SA-TEK-Response shall trigger</w:t>
      </w:r>
      <w:r w:rsidR="000E0DFD">
        <w:t xml:space="preserve"> </w:t>
      </w:r>
      <w:r>
        <w:t>the</w:t>
      </w:r>
      <w:r w:rsidR="000E0DFD">
        <w:t xml:space="preserve"> MS to switch to </w:t>
      </w:r>
      <w:r w:rsidR="000E0DFD" w:rsidRPr="000E0DFD">
        <w:rPr>
          <w:i/>
          <w:iCs/>
        </w:rPr>
        <w:t>Authenticated</w:t>
      </w:r>
      <w:r w:rsidR="000E0DFD">
        <w:t xml:space="preserve"> state.</w:t>
      </w:r>
    </w:p>
    <w:p w14:paraId="5C7AEF45" w14:textId="6293C461" w:rsidR="002511F2" w:rsidRPr="00E43997" w:rsidRDefault="002511F2" w:rsidP="00243148">
      <w:r>
        <w:t>Note that</w:t>
      </w:r>
      <w:r w:rsidR="00242039">
        <w:t xml:space="preserve"> in PKMv3</w:t>
      </w:r>
      <w:r w:rsidR="00FD4D2D">
        <w:t>, the PKMv2</w:t>
      </w:r>
      <w:r>
        <w:t xml:space="preserve"> SA-TEK-Request and </w:t>
      </w:r>
      <w:r w:rsidR="00710B44">
        <w:t xml:space="preserve">PKMv2 </w:t>
      </w:r>
      <w:r>
        <w:t xml:space="preserve">SA-TEK-Response </w:t>
      </w:r>
      <w:r w:rsidR="00710B44">
        <w:t xml:space="preserve">messages </w:t>
      </w:r>
      <w:r>
        <w:t xml:space="preserve">are sent </w:t>
      </w:r>
      <w:r w:rsidR="00412841">
        <w:t>on initial network only</w:t>
      </w:r>
      <w:r w:rsidR="00785513">
        <w:t xml:space="preserve"> and not on reauthentication or rekeying.</w:t>
      </w:r>
    </w:p>
    <w:p w14:paraId="259B8ADC" w14:textId="1FAFB069" w:rsidR="00752E36" w:rsidRDefault="00662810" w:rsidP="00752E36">
      <w:pPr>
        <w:pStyle w:val="Heading4"/>
      </w:pPr>
      <w:r w:rsidRPr="005F7C59">
        <w:t>Authenticated</w:t>
      </w:r>
      <w:r w:rsidR="00752E36">
        <w:t xml:space="preserve"> State</w:t>
      </w:r>
    </w:p>
    <w:p w14:paraId="52B16534" w14:textId="7C0D5AD5" w:rsidR="00000407" w:rsidRDefault="00662810" w:rsidP="00000407">
      <w:commentRangeStart w:id="14"/>
      <w:r w:rsidRPr="005F7C59">
        <w:t xml:space="preserve">The </w:t>
      </w:r>
      <w:r w:rsidR="00CF1B6C">
        <w:t>authentication process</w:t>
      </w:r>
      <w:r w:rsidRPr="005F7C59">
        <w:t xml:space="preserve"> has successfully completed </w:t>
      </w:r>
      <w:r w:rsidR="009C3124">
        <w:t xml:space="preserve">a </w:t>
      </w:r>
      <w:r w:rsidRPr="005F7C59">
        <w:t>valid PMK context</w:t>
      </w:r>
      <w:r w:rsidR="00B43302">
        <w:t xml:space="preserve"> and </w:t>
      </w:r>
      <w:r w:rsidRPr="005F7C59">
        <w:t xml:space="preserve">AK context derived from the </w:t>
      </w:r>
      <w:r w:rsidR="00F33428">
        <w:t xml:space="preserve">TLS master </w:t>
      </w:r>
      <w:r w:rsidR="00472C67">
        <w:t>secret</w:t>
      </w:r>
      <w:r w:rsidR="00F33428">
        <w:t xml:space="preserve"> or the EAP </w:t>
      </w:r>
      <w:r w:rsidRPr="005F7C59">
        <w:t>MSK</w:t>
      </w:r>
      <w:commentRangeEnd w:id="14"/>
      <w:r w:rsidR="00943749">
        <w:rPr>
          <w:rStyle w:val="CommentReference"/>
        </w:rPr>
        <w:commentReference w:id="14"/>
      </w:r>
      <w:r w:rsidRPr="005F7C59">
        <w:t xml:space="preserve">. </w:t>
      </w:r>
      <w:r w:rsidR="00000407">
        <w:t xml:space="preserve"> Transition to this state triggers a Rekey event in all TEK FSMs.</w:t>
      </w:r>
      <w:r w:rsidR="007B17E9">
        <w:t xml:space="preserve"> </w:t>
      </w:r>
      <w:r w:rsidR="005E7C6D">
        <w:t xml:space="preserve">Upon entering this state, the SS shall start a Reauthentication timer. </w:t>
      </w:r>
      <w:r w:rsidR="003E0533">
        <w:t xml:space="preserve">On Reauthentication timeout, the SS shall initiate a new EAP authentication process. </w:t>
      </w:r>
      <w:r w:rsidR="002000D3">
        <w:t xml:space="preserve">If the reauthentication fails, the SS shall switch its state to Stopped. If the reauthentication is successful, the SS shall send </w:t>
      </w:r>
      <w:r w:rsidR="00AA047A">
        <w:t>a rekey event to all its TEK FSMs.</w:t>
      </w:r>
    </w:p>
    <w:p w14:paraId="3F07CD2C" w14:textId="1170F4BA" w:rsidR="00F40945" w:rsidRPr="005F7C59" w:rsidRDefault="00C91BCA" w:rsidP="005E54B1">
      <w:pPr>
        <w:rPr>
          <w:rtl/>
        </w:rPr>
      </w:pPr>
      <w:r>
        <w:t xml:space="preserve">If the SS has a valid AK context, all the management messages with Basic CID or Primary Management CID should be sent with HMAC Digest. It should be discarded if the messages </w:t>
      </w:r>
      <w:r w:rsidR="00557D15">
        <w:t>do</w:t>
      </w:r>
      <w:r>
        <w:t xml:space="preserve"> not have a valid HMAC Digest.  In this state the SS may hold two AK contexts: the old AK context and the new AK context which is created during reauthentication. The old AK context is deleted </w:t>
      </w:r>
      <w:r w:rsidR="00A653D4">
        <w:t>after AK grace time</w:t>
      </w:r>
      <w:r>
        <w:t>.</w:t>
      </w:r>
    </w:p>
    <w:p w14:paraId="2FA89B5E" w14:textId="2CBCDE1C" w:rsidR="00B64554" w:rsidRPr="00F6758A" w:rsidRDefault="009F1B7E" w:rsidP="009F1B7E">
      <w:pPr>
        <w:pStyle w:val="Heading3"/>
      </w:pPr>
      <w:r>
        <w:lastRenderedPageBreak/>
        <w:t>TEK State Machine</w:t>
      </w:r>
    </w:p>
    <w:p w14:paraId="256A8753" w14:textId="10139F60" w:rsidR="00F40945" w:rsidRPr="00B93638" w:rsidRDefault="00F40945" w:rsidP="00F40945">
      <w:r w:rsidRPr="005F7C59">
        <w:t>Upon achieving</w:t>
      </w:r>
      <w:r w:rsidR="00DF4EC5">
        <w:t xml:space="preserve"> authentication</w:t>
      </w:r>
      <w:r w:rsidRPr="005F7C59">
        <w:t xml:space="preserve">, an SS starts a separate TEK state machine for each of the SAIDs identified in the Authorization Reply message for which data traffic encryption is provisioned for. Each TEK state machine operating within the SS is responsible for generating and managing the keying material associated with its respective SAID. TEK state machines periodically send Key Request messages to the BS, requesting a refresh of keying material for their respective SAIDs. The BS responds to a Key Request with a Key Reply message containing the BS’s active keying information (but not the actual keys) </w:t>
      </w:r>
      <w:r w:rsidRPr="00B93638">
        <w:t xml:space="preserve">for a specific SAID. </w:t>
      </w:r>
    </w:p>
    <w:p w14:paraId="02D64A21" w14:textId="77777777" w:rsidR="00F40945" w:rsidRPr="005F7C59" w:rsidRDefault="00F40945" w:rsidP="00F40945">
      <w:proofErr w:type="gramStart"/>
      <w:r w:rsidRPr="00B93638">
        <w:t>Note that at all times</w:t>
      </w:r>
      <w:proofErr w:type="gramEnd"/>
      <w:r w:rsidRPr="00B93638">
        <w:t xml:space="preserve"> the BS maintains two diversity sets of keying material</w:t>
      </w:r>
      <w:r w:rsidRPr="005F7C59">
        <w:t xml:space="preserve"> per SAID. The lifetimes of the two generations overlap so that each generation becomes active halfway through the life of its predecessor and expires halfway through the life of its successor. </w:t>
      </w:r>
    </w:p>
    <w:p w14:paraId="367CD429" w14:textId="77777777" w:rsidR="00F40945" w:rsidRPr="005F7C59" w:rsidRDefault="00F40945" w:rsidP="00F40945">
      <w:r w:rsidRPr="005F7C59">
        <w:t>A TEK state machine remains active as long as</w:t>
      </w:r>
    </w:p>
    <w:p w14:paraId="6DE3FE3C" w14:textId="30D44AAB" w:rsidR="00F40945" w:rsidRPr="005F7C59" w:rsidRDefault="00F40945" w:rsidP="00F40945">
      <w:r w:rsidRPr="005F7C59">
        <w:t xml:space="preserve">a) The SS is authorized </w:t>
      </w:r>
      <w:r w:rsidR="00F24FD9">
        <w:t>and</w:t>
      </w:r>
      <w:r w:rsidRPr="005F7C59">
        <w:t xml:space="preserve"> has a valid AK, and</w:t>
      </w:r>
    </w:p>
    <w:p w14:paraId="5E9D3FBA" w14:textId="77777777" w:rsidR="00F40945" w:rsidRPr="005F7C59" w:rsidRDefault="00F40945" w:rsidP="00F40945">
      <w:r w:rsidRPr="005F7C59">
        <w:t xml:space="preserve">b) The SS is authorized to participate in that </w:t>
      </w:r>
      <w:proofErr w:type="gramStart"/>
      <w:r w:rsidRPr="005F7C59">
        <w:t>particular SA</w:t>
      </w:r>
      <w:proofErr w:type="gramEnd"/>
      <w:r w:rsidRPr="005F7C59">
        <w:t>, i.e., the BS continues to provide fresh</w:t>
      </w:r>
    </w:p>
    <w:p w14:paraId="51A2AD31" w14:textId="77777777" w:rsidR="00F40945" w:rsidRPr="005F7C59" w:rsidRDefault="00F40945" w:rsidP="00F40945">
      <w:r w:rsidRPr="005F7C59">
        <w:t>keying material during rekey cycles.</w:t>
      </w:r>
    </w:p>
    <w:p w14:paraId="2363DF64" w14:textId="6594C029" w:rsidR="00EA4E78" w:rsidRPr="00EA4E78" w:rsidRDefault="00C55424" w:rsidP="003D30CC">
      <w:r w:rsidRPr="005F7C59">
        <w:t xml:space="preserve">The </w:t>
      </w:r>
      <w:r>
        <w:t xml:space="preserve">TEK </w:t>
      </w:r>
      <w:r w:rsidRPr="005F7C59">
        <w:t xml:space="preserve">state machine </w:t>
      </w:r>
      <w:r>
        <w:t>for PKMv3 is detailed in the subclauses below.</w:t>
      </w:r>
    </w:p>
    <w:p w14:paraId="35A2295D" w14:textId="6251AC18" w:rsidR="009965A6" w:rsidRPr="005F7C59" w:rsidRDefault="00E804F8" w:rsidP="0038553A">
      <w:pPr>
        <w:pStyle w:val="Heading4"/>
      </w:pPr>
      <w:r>
        <w:t>Start</w:t>
      </w:r>
      <w:r w:rsidR="009965A6" w:rsidRPr="005F7C59">
        <w:t xml:space="preserve"> State</w:t>
      </w:r>
    </w:p>
    <w:p w14:paraId="29199779" w14:textId="56F2B149" w:rsidR="009965A6" w:rsidRPr="005F7C59" w:rsidRDefault="009965A6" w:rsidP="009965A6">
      <w:r w:rsidRPr="005F7C59">
        <w:t>This is the initial state of the FSM. No resources are assigned to or used by the FSM in this state—e.g., all timers are off, and no processing is scheduled.</w:t>
      </w:r>
    </w:p>
    <w:p w14:paraId="03A90439" w14:textId="781D3C9B" w:rsidR="00650DB7" w:rsidRPr="00650DB7" w:rsidRDefault="00650DB7" w:rsidP="00650DB7">
      <w:pPr>
        <w:pStyle w:val="Heading4"/>
      </w:pPr>
      <w:r w:rsidRPr="00650DB7">
        <w:t>Op (operational) Wait</w:t>
      </w:r>
      <w:r w:rsidR="00F011E0">
        <w:t xml:space="preserve"> State</w:t>
      </w:r>
    </w:p>
    <w:p w14:paraId="273E144E" w14:textId="3E322282" w:rsidR="007D1D0C" w:rsidRDefault="00650DB7" w:rsidP="00B403AE">
      <w:r w:rsidRPr="007B605B">
        <w:t>The TEK state machine has sent its initial request (PKMv2 Key</w:t>
      </w:r>
      <w:r w:rsidR="00D41B2F">
        <w:t>-</w:t>
      </w:r>
      <w:r w:rsidRPr="007B605B">
        <w:t>Request) for SAID</w:t>
      </w:r>
      <w:r w:rsidR="00E50FEC">
        <w:t xml:space="preserve"> generation</w:t>
      </w:r>
      <w:r w:rsidRPr="007B605B">
        <w:t xml:space="preserve"> and is waiting for a</w:t>
      </w:r>
      <w:r w:rsidR="007B605B" w:rsidRPr="007B605B">
        <w:t xml:space="preserve"> </w:t>
      </w:r>
      <w:r w:rsidRPr="007B605B">
        <w:t>reply from the BS.</w:t>
      </w:r>
      <w:r w:rsidR="00E57D28" w:rsidRPr="007B605B">
        <w:t xml:space="preserve"> </w:t>
      </w:r>
      <w:r w:rsidR="00EE132E" w:rsidRPr="007B605B">
        <w:t>The PKMv2 Key</w:t>
      </w:r>
      <w:r w:rsidR="000324FB" w:rsidRPr="007B605B">
        <w:t>-Request message is sent with the following attributes:</w:t>
      </w:r>
      <w:r w:rsidR="00802BCA" w:rsidRPr="007B605B">
        <w:t xml:space="preserve"> current</w:t>
      </w:r>
      <w:r w:rsidR="003D26D0" w:rsidRPr="007B605B">
        <w:t xml:space="preserve"> </w:t>
      </w:r>
      <w:r w:rsidR="008D7A5B" w:rsidRPr="007B605B">
        <w:t>AK Sequence Number</w:t>
      </w:r>
      <w:r w:rsidR="000B54BB" w:rsidRPr="007B605B">
        <w:t xml:space="preserve">, </w:t>
      </w:r>
      <w:r w:rsidR="00990A69" w:rsidRPr="007B605B">
        <w:t xml:space="preserve">SAID (or GSAID for multicast), </w:t>
      </w:r>
      <w:r w:rsidR="00F5310F" w:rsidRPr="007B605B">
        <w:t>Nonce</w:t>
      </w:r>
      <w:r w:rsidR="00D137E7" w:rsidRPr="007B605B">
        <w:t xml:space="preserve"> generated by the SS,</w:t>
      </w:r>
      <w:r w:rsidR="00F5310F" w:rsidRPr="007B605B">
        <w:t xml:space="preserve"> and HMAC Digest</w:t>
      </w:r>
      <w:r w:rsidR="008D7A5B" w:rsidRPr="007B605B">
        <w:t xml:space="preserve"> calculated with the HMAC key </w:t>
      </w:r>
      <w:r w:rsidR="003D26D0" w:rsidRPr="007B605B">
        <w:t xml:space="preserve">that was derived from </w:t>
      </w:r>
      <w:r w:rsidR="00833CE8" w:rsidRPr="007B605B">
        <w:t xml:space="preserve">current </w:t>
      </w:r>
      <w:r w:rsidR="003D26D0" w:rsidRPr="007B605B">
        <w:t>AK</w:t>
      </w:r>
      <w:r w:rsidR="003B20CD" w:rsidRPr="007B605B">
        <w:t>.</w:t>
      </w:r>
      <w:r w:rsidR="003C6B14">
        <w:t xml:space="preserve"> Upon receiving the PKMv2 Key-Request message, the BS </w:t>
      </w:r>
      <w:r w:rsidR="00D17906">
        <w:t xml:space="preserve">shall </w:t>
      </w:r>
      <w:r w:rsidR="003C6B14">
        <w:t>validate the HMAC</w:t>
      </w:r>
      <w:r w:rsidR="00F5310F" w:rsidRPr="007B605B">
        <w:t xml:space="preserve"> </w:t>
      </w:r>
      <w:r w:rsidR="0080078C">
        <w:t>of the message</w:t>
      </w:r>
      <w:r w:rsidR="00B732F1">
        <w:t xml:space="preserve">. </w:t>
      </w:r>
      <w:r w:rsidR="009B3A64">
        <w:t xml:space="preserve">If the request is for standard (unicast) key </w:t>
      </w:r>
      <w:r w:rsidR="00B403AE">
        <w:t xml:space="preserve">the BS shall </w:t>
      </w:r>
      <w:r w:rsidR="0080078C">
        <w:t xml:space="preserve">derive the new TEK as described in </w:t>
      </w:r>
      <w:r w:rsidR="0080078C">
        <w:fldChar w:fldCharType="begin"/>
      </w:r>
      <w:r w:rsidR="0080078C">
        <w:instrText xml:space="preserve"> REF _Ref150683967 \n \h </w:instrText>
      </w:r>
      <w:r w:rsidR="0080078C">
        <w:fldChar w:fldCharType="separate"/>
      </w:r>
      <w:r w:rsidR="0080078C">
        <w:rPr>
          <w:cs/>
        </w:rPr>
        <w:t>‎</w:t>
      </w:r>
      <w:r w:rsidR="0080078C">
        <w:t>19.4.5</w:t>
      </w:r>
      <w:r w:rsidR="0080078C">
        <w:fldChar w:fldCharType="end"/>
      </w:r>
      <w:r w:rsidR="0080078C">
        <w:t xml:space="preserve"> and sen</w:t>
      </w:r>
      <w:r w:rsidR="00D17906">
        <w:t xml:space="preserve">d a PKMv2 Key-Reply message to the SS with </w:t>
      </w:r>
      <w:r w:rsidR="007D1D0C">
        <w:t>Key Sequence, SAID and HMAC Digest attributes.</w:t>
      </w:r>
      <w:r w:rsidR="002F4F8E">
        <w:t xml:space="preserve"> </w:t>
      </w:r>
      <w:r w:rsidR="00B463DE">
        <w:t>In the case of multicast service key request (GKEK or GTEK) the BS shall act as in PKMv2</w:t>
      </w:r>
      <w:r w:rsidR="00F00E60">
        <w:t xml:space="preserve">. </w:t>
      </w:r>
    </w:p>
    <w:p w14:paraId="0CEBB086" w14:textId="6CEB263F" w:rsidR="00650DB7" w:rsidRPr="007B605B" w:rsidRDefault="000829B1" w:rsidP="007B605B">
      <w:r>
        <w:t>Note: unl</w:t>
      </w:r>
      <w:r w:rsidR="001F7AE1">
        <w:t>ike</w:t>
      </w:r>
      <w:r>
        <w:t xml:space="preserve"> PKMv2, </w:t>
      </w:r>
      <w:r w:rsidR="001F7AE1">
        <w:t xml:space="preserve">unicast TEK </w:t>
      </w:r>
      <w:r>
        <w:t xml:space="preserve">key </w:t>
      </w:r>
      <w:r w:rsidR="00982535">
        <w:t>materials are</w:t>
      </w:r>
      <w:r>
        <w:t xml:space="preserve"> not sent over the air.</w:t>
      </w:r>
    </w:p>
    <w:p w14:paraId="46148518" w14:textId="771A37BD" w:rsidR="00BA62E0" w:rsidRDefault="00BA62E0" w:rsidP="00BA62E0">
      <w:pPr>
        <w:pStyle w:val="Heading4"/>
        <w:rPr>
          <w:rFonts w:eastAsiaTheme="minorHAnsi"/>
        </w:rPr>
      </w:pPr>
      <w:r>
        <w:rPr>
          <w:rFonts w:eastAsiaTheme="minorHAnsi"/>
        </w:rPr>
        <w:t xml:space="preserve">Op </w:t>
      </w:r>
      <w:proofErr w:type="spellStart"/>
      <w:r>
        <w:rPr>
          <w:rFonts w:eastAsiaTheme="minorHAnsi"/>
        </w:rPr>
        <w:t>Reauth</w:t>
      </w:r>
      <w:proofErr w:type="spellEnd"/>
      <w:r>
        <w:rPr>
          <w:rFonts w:eastAsiaTheme="minorHAnsi"/>
        </w:rPr>
        <w:t xml:space="preserve"> (reauthorize) Wait State</w:t>
      </w:r>
    </w:p>
    <w:p w14:paraId="6F44784E" w14:textId="10470FF4" w:rsidR="00BA62E0" w:rsidRDefault="00BA62E0" w:rsidP="00BA62E0">
      <w:r>
        <w:t xml:space="preserve">The wait state the TEK state machine is placed in if it does not have valid keying material while the Authorization state machine is in the middle of a reauthorization cycle. </w:t>
      </w:r>
    </w:p>
    <w:p w14:paraId="4BC233D8" w14:textId="77777777" w:rsidR="003D647E" w:rsidRDefault="003D647E" w:rsidP="003D647E">
      <w:pPr>
        <w:pStyle w:val="Heading4"/>
      </w:pPr>
      <w:r w:rsidRPr="005F7C59">
        <w:t>Operational</w:t>
      </w:r>
      <w:r>
        <w:t xml:space="preserve"> State</w:t>
      </w:r>
    </w:p>
    <w:p w14:paraId="744BCBAB" w14:textId="60499B73" w:rsidR="003D647E" w:rsidRDefault="003D647E" w:rsidP="003D647E">
      <w:r>
        <w:t>Upon receiving a PKMv2 Key-Reply from the BS, t</w:t>
      </w:r>
      <w:r w:rsidRPr="005F7C59">
        <w:t xml:space="preserve">he SS </w:t>
      </w:r>
      <w:r>
        <w:t xml:space="preserve">shall derive the new TEK as described in </w:t>
      </w:r>
      <w:r>
        <w:fldChar w:fldCharType="begin"/>
      </w:r>
      <w:r>
        <w:instrText xml:space="preserve"> REF _Ref150683967 \n \h </w:instrText>
      </w:r>
      <w:r>
        <w:fldChar w:fldCharType="separate"/>
      </w:r>
      <w:r>
        <w:rPr>
          <w:cs/>
        </w:rPr>
        <w:t>‎</w:t>
      </w:r>
      <w:r>
        <w:t>19.4.5</w:t>
      </w:r>
      <w:r>
        <w:fldChar w:fldCharType="end"/>
      </w:r>
      <w:r w:rsidRPr="005F7C59">
        <w:t>.</w:t>
      </w:r>
      <w:r>
        <w:t xml:space="preserve"> </w:t>
      </w:r>
      <w:r w:rsidR="00A066E6">
        <w:t>The TEK FSM shall start a TEK Refresh Timer for the TEK lifetime period.</w:t>
      </w:r>
    </w:p>
    <w:p w14:paraId="581FAA47" w14:textId="77777777" w:rsidR="00235C1F" w:rsidRDefault="00235C1F" w:rsidP="00235C1F">
      <w:pPr>
        <w:pStyle w:val="Heading4"/>
        <w:rPr>
          <w:rFonts w:eastAsiaTheme="minorHAnsi"/>
        </w:rPr>
      </w:pPr>
      <w:r>
        <w:rPr>
          <w:rFonts w:eastAsiaTheme="minorHAnsi"/>
        </w:rPr>
        <w:t>Rekey Wait State</w:t>
      </w:r>
    </w:p>
    <w:p w14:paraId="1FE41192" w14:textId="77777777" w:rsidR="000C6366" w:rsidRDefault="00A066E6" w:rsidP="006A5FD5">
      <w:r>
        <w:t>U</w:t>
      </w:r>
      <w:r w:rsidR="005A797A">
        <w:t xml:space="preserve">pon </w:t>
      </w:r>
      <w:r w:rsidR="00235C1F">
        <w:t>TEK Refresh Timer expir</w:t>
      </w:r>
      <w:r w:rsidR="005A797A">
        <w:t xml:space="preserve">ation, </w:t>
      </w:r>
      <w:r w:rsidR="00235C1F">
        <w:t xml:space="preserve">the SS </w:t>
      </w:r>
      <w:r w:rsidR="00EF13AD">
        <w:t xml:space="preserve">shall send a PKMv2 Key-Request </w:t>
      </w:r>
      <w:r w:rsidR="00235C1F">
        <w:t xml:space="preserve">for this SAID. </w:t>
      </w:r>
      <w:r w:rsidR="000C6366" w:rsidRPr="007B605B">
        <w:t>The PKMv2 Key-Request message is sent with the following attributes: current AK Sequence Number, SAID (or GSAID for multicast), Nonce generated by the SS, and HMAC Digest calculated with the HMAC key that was derived from current AK.</w:t>
      </w:r>
      <w:r w:rsidR="000C6366">
        <w:t xml:space="preserve"> Upon receiving the PKMv2 Key-Request message, the BS shall validate the HMAC</w:t>
      </w:r>
      <w:r w:rsidR="000C6366" w:rsidRPr="007B605B">
        <w:t xml:space="preserve"> </w:t>
      </w:r>
      <w:r w:rsidR="000C6366">
        <w:t xml:space="preserve">of the message. If the request is for standard (unicast) key the BS shall derive the new TEK as described in </w:t>
      </w:r>
      <w:r w:rsidR="000C6366">
        <w:fldChar w:fldCharType="begin"/>
      </w:r>
      <w:r w:rsidR="000C6366">
        <w:instrText xml:space="preserve"> REF _Ref150683967 \n \h </w:instrText>
      </w:r>
      <w:r w:rsidR="000C6366">
        <w:fldChar w:fldCharType="separate"/>
      </w:r>
      <w:r w:rsidR="000C6366">
        <w:rPr>
          <w:cs/>
        </w:rPr>
        <w:t>‎</w:t>
      </w:r>
      <w:r w:rsidR="000C6366">
        <w:t>19.4.5</w:t>
      </w:r>
      <w:r w:rsidR="000C6366">
        <w:fldChar w:fldCharType="end"/>
      </w:r>
      <w:r w:rsidR="000C6366">
        <w:t xml:space="preserve"> </w:t>
      </w:r>
      <w:r w:rsidR="000C6366">
        <w:lastRenderedPageBreak/>
        <w:t>and send a PKMv2 Key-Reply message to the SS with Key Sequence, SAID and HMAC Digest attributes. In the case of multicast service key request (GKEK or GTEK) the BS shall act as in PKMv2.</w:t>
      </w:r>
    </w:p>
    <w:p w14:paraId="3D06DFBD" w14:textId="76F3AD24" w:rsidR="003D647E" w:rsidRDefault="00235C1F" w:rsidP="006A5FD5">
      <w:r>
        <w:t xml:space="preserve">Note that the newer of </w:t>
      </w:r>
      <w:r w:rsidR="000C6366">
        <w:t>the SS</w:t>
      </w:r>
      <w:r>
        <w:t xml:space="preserve"> two TEKs has not expired and may still be used for both encrypting</w:t>
      </w:r>
      <w:r w:rsidR="006A5FD5">
        <w:t xml:space="preserve"> </w:t>
      </w:r>
      <w:r>
        <w:t>and decrypting data traffic.</w:t>
      </w:r>
    </w:p>
    <w:p w14:paraId="009D93F9" w14:textId="7B3380EA" w:rsidR="00080ED0" w:rsidRDefault="00080ED0" w:rsidP="00080ED0">
      <w:pPr>
        <w:pStyle w:val="Heading4"/>
        <w:rPr>
          <w:rFonts w:eastAsiaTheme="minorHAnsi"/>
        </w:rPr>
      </w:pPr>
      <w:r>
        <w:rPr>
          <w:rFonts w:eastAsiaTheme="minorHAnsi"/>
        </w:rPr>
        <w:t xml:space="preserve">Rekey </w:t>
      </w:r>
      <w:proofErr w:type="spellStart"/>
      <w:r>
        <w:rPr>
          <w:rFonts w:eastAsiaTheme="minorHAnsi"/>
        </w:rPr>
        <w:t>Reauth</w:t>
      </w:r>
      <w:proofErr w:type="spellEnd"/>
      <w:r>
        <w:rPr>
          <w:rFonts w:eastAsiaTheme="minorHAnsi"/>
        </w:rPr>
        <w:t xml:space="preserve"> Wait State</w:t>
      </w:r>
    </w:p>
    <w:p w14:paraId="72213B33" w14:textId="7B48029B" w:rsidR="00080ED0" w:rsidRDefault="00080ED0" w:rsidP="009A34E8">
      <w:r>
        <w:t>The wait state the TEK state machine is placed in if the TEK state machine has valid traffic keying material, has an outstanding request for the latest keying material, and the Authorization state machine initiates a reauthorization cycle.</w:t>
      </w:r>
    </w:p>
    <w:p w14:paraId="0CF79A65" w14:textId="7C8BD713" w:rsidR="002659F4" w:rsidRPr="005F7C59" w:rsidRDefault="002659F4" w:rsidP="00F6758A">
      <w:pPr>
        <w:pStyle w:val="Heading2"/>
      </w:pPr>
      <w:r w:rsidRPr="005F7C59">
        <w:t>Key derivation</w:t>
      </w:r>
      <w:r w:rsidR="00291B97">
        <w:t xml:space="preserve"> and usage</w:t>
      </w:r>
    </w:p>
    <w:p w14:paraId="11EAD4C2" w14:textId="0037ACCC" w:rsidR="002659F4" w:rsidRPr="005F7C59" w:rsidRDefault="002659F4" w:rsidP="00166049">
      <w:r w:rsidRPr="005F7C59">
        <w:t>The PKMv</w:t>
      </w:r>
      <w:r w:rsidR="00541248">
        <w:t>3</w:t>
      </w:r>
      <w:r w:rsidRPr="005F7C59">
        <w:t xml:space="preserve"> key hierarchy defines what keys are present in the system and how the keys are generated.</w:t>
      </w:r>
    </w:p>
    <w:p w14:paraId="78F0D590" w14:textId="7188130F" w:rsidR="002659F4" w:rsidRPr="005F7C59" w:rsidRDefault="002659F4" w:rsidP="00166049">
      <w:r w:rsidRPr="005F7C59">
        <w:t xml:space="preserve">The keys used to protect management message integrity are derived from source key material generated by the authentication and authorization processes. </w:t>
      </w:r>
      <w:commentRangeStart w:id="15"/>
      <w:r w:rsidRPr="005F7C59">
        <w:t xml:space="preserve">The EAP based authentication process yields the MSK. </w:t>
      </w:r>
      <w:commentRangeEnd w:id="15"/>
      <w:r w:rsidR="00123A2F">
        <w:rPr>
          <w:rStyle w:val="CommentReference"/>
        </w:rPr>
        <w:commentReference w:id="15"/>
      </w:r>
    </w:p>
    <w:p w14:paraId="4A3DF344" w14:textId="467E648F" w:rsidR="002659F4" w:rsidRDefault="002659F4" w:rsidP="00166049">
      <w:pPr>
        <w:rPr>
          <w:rtl/>
        </w:rPr>
      </w:pPr>
      <w:r w:rsidRPr="005F7C59">
        <w:t>PKMv</w:t>
      </w:r>
      <w:r w:rsidR="00450673">
        <w:t>3</w:t>
      </w:r>
      <w:r w:rsidRPr="005F7C59">
        <w:t xml:space="preserve"> key derivation</w:t>
      </w:r>
      <w:r w:rsidR="00450673">
        <w:t xml:space="preserve"> function</w:t>
      </w:r>
      <w:r w:rsidRPr="005F7C59">
        <w:t xml:space="preserve"> </w:t>
      </w:r>
      <w:r w:rsidR="00450673">
        <w:t xml:space="preserve">is </w:t>
      </w:r>
      <w:r w:rsidRPr="005F7C59">
        <w:t xml:space="preserve">based on the HKDF algorithm as defined in </w:t>
      </w:r>
      <w:r w:rsidR="00D1171D" w:rsidRPr="005F7C59">
        <w:t>RFC-</w:t>
      </w:r>
      <w:r w:rsidR="00C6593E" w:rsidRPr="005F7C59">
        <w:t>5869</w:t>
      </w:r>
      <w:r w:rsidRPr="005F7C59">
        <w:t xml:space="preserve">. </w:t>
      </w:r>
    </w:p>
    <w:p w14:paraId="0BCA4037" w14:textId="77777777" w:rsidR="00A17668" w:rsidRDefault="007A1B3D" w:rsidP="00F6758A">
      <w:pPr>
        <w:pStyle w:val="Heading3"/>
      </w:pPr>
      <w:r w:rsidRPr="005F7C59">
        <w:t>Pairwise Master Key</w:t>
      </w:r>
      <w:r>
        <w:t xml:space="preserve"> (PMK) </w:t>
      </w:r>
    </w:p>
    <w:p w14:paraId="37B38979" w14:textId="7C1D16D8" w:rsidR="007A1B3D" w:rsidRPr="005F7C59" w:rsidRDefault="00A17668" w:rsidP="00A17668">
      <w:pPr>
        <w:pStyle w:val="Heading4"/>
        <w:rPr>
          <w:rFonts w:eastAsia="TimesNewRomanPSMT"/>
        </w:rPr>
      </w:pPr>
      <w:r>
        <w:t xml:space="preserve">PMK </w:t>
      </w:r>
      <w:r w:rsidR="007A1B3D">
        <w:t>Derivation</w:t>
      </w:r>
    </w:p>
    <w:p w14:paraId="45AA5E94" w14:textId="30876FA8" w:rsidR="002659F4" w:rsidRPr="005F7C59" w:rsidRDefault="00AA3C5B" w:rsidP="00B50904">
      <w:commentRangeStart w:id="16"/>
      <w:r>
        <w:t>The product of TLSv1.3 is the master secret.</w:t>
      </w:r>
      <w:commentRangeEnd w:id="16"/>
      <w:r w:rsidR="00233278">
        <w:rPr>
          <w:rStyle w:val="CommentReference"/>
        </w:rPr>
        <w:commentReference w:id="16"/>
      </w:r>
      <w:r>
        <w:t xml:space="preserve"> </w:t>
      </w:r>
      <w:r w:rsidR="002659F4" w:rsidRPr="005F7C59">
        <w:t>The product of the EAP</w:t>
      </w:r>
      <w:r w:rsidR="00A46891">
        <w:t>-TLS</w:t>
      </w:r>
      <w:r w:rsidR="002659F4" w:rsidRPr="005F7C59">
        <w:t xml:space="preserve"> exchange that is transferred to IEEE 802.16 layer is the Master Session Key (MSK), which is</w:t>
      </w:r>
      <w:r w:rsidR="00581BA4">
        <w:t xml:space="preserve"> the TLS master secret. The key is</w:t>
      </w:r>
      <w:r w:rsidR="002659F4" w:rsidRPr="005F7C59">
        <w:t xml:space="preserve"> 512 bits in length. This key is known to </w:t>
      </w:r>
      <w:commentRangeStart w:id="17"/>
      <w:r w:rsidR="002659F4" w:rsidRPr="005F7C59">
        <w:t>the AAA server</w:t>
      </w:r>
      <w:r w:rsidR="00B50904">
        <w:t xml:space="preserve"> </w:t>
      </w:r>
      <w:commentRangeEnd w:id="17"/>
      <w:r w:rsidR="00F52088">
        <w:rPr>
          <w:rStyle w:val="CommentReference"/>
        </w:rPr>
        <w:commentReference w:id="17"/>
      </w:r>
      <w:r w:rsidR="00B50904">
        <w:t>(if EAP was used)</w:t>
      </w:r>
      <w:r w:rsidR="002659F4" w:rsidRPr="005F7C59">
        <w:t>, to the Authenticator (</w:t>
      </w:r>
      <w:r w:rsidR="00B50904">
        <w:t>BS</w:t>
      </w:r>
      <w:r w:rsidR="002659F4" w:rsidRPr="005F7C59">
        <w:t xml:space="preserve">) and to the </w:t>
      </w:r>
      <w:r w:rsidR="00B50904">
        <w:t>Supplicant (</w:t>
      </w:r>
      <w:r w:rsidR="002659F4" w:rsidRPr="005F7C59">
        <w:t>SS</w:t>
      </w:r>
      <w:r w:rsidR="00B50904">
        <w:t>)</w:t>
      </w:r>
      <w:r w:rsidR="002659F4" w:rsidRPr="005F7C59">
        <w:t xml:space="preserve">. </w:t>
      </w:r>
      <w:r w:rsidR="005F124A" w:rsidRPr="005F7C59">
        <w:t xml:space="preserve">The SS and </w:t>
      </w:r>
      <w:r w:rsidR="003770FA">
        <w:t xml:space="preserve">BS </w:t>
      </w:r>
      <w:r w:rsidR="00D65805" w:rsidRPr="005F7C59">
        <w:t xml:space="preserve">shall use the </w:t>
      </w:r>
      <w:r w:rsidR="008C4329">
        <w:t xml:space="preserve">authentication product </w:t>
      </w:r>
      <w:r w:rsidR="00D65805" w:rsidRPr="005F7C59">
        <w:t>as their PMK</w:t>
      </w:r>
      <w:r w:rsidR="005F124A" w:rsidRPr="005F7C59">
        <w:t xml:space="preserve"> (Pairwise Master Key)</w:t>
      </w:r>
      <w:r w:rsidR="00606CB3" w:rsidRPr="005F7C59">
        <w:t>:</w:t>
      </w:r>
    </w:p>
    <w:p w14:paraId="7CD0AF36" w14:textId="45AC9907" w:rsidR="00980671" w:rsidRPr="005F7C59" w:rsidRDefault="00980671" w:rsidP="00606CB3">
      <w:pPr>
        <w:jc w:val="center"/>
      </w:pPr>
      <w:r w:rsidRPr="005F7C59">
        <w:t xml:space="preserve">PMK </w:t>
      </w:r>
      <w:r w:rsidRPr="005F7C59">
        <w:sym w:font="Symbol" w:char="F0DC"/>
      </w:r>
      <w:r w:rsidRPr="005F7C59">
        <w:t xml:space="preserve"> MSK</w:t>
      </w:r>
    </w:p>
    <w:p w14:paraId="39A4EE99" w14:textId="5A0014B9" w:rsidR="002659F4" w:rsidRDefault="002659F4" w:rsidP="004A2A0E">
      <w:r w:rsidRPr="005F7C59">
        <w:t>After the successful initial authentication, the SS shall initiate reauthentication prior to expiration of PMK lifetime</w:t>
      </w:r>
      <w:r w:rsidR="004A2A0E">
        <w:t xml:space="preserve">. </w:t>
      </w:r>
      <w:r w:rsidRPr="005F7C59">
        <w:t>After expiration of the PMK lifetime, authentication shall be performed using initial authentication procedures.</w:t>
      </w:r>
    </w:p>
    <w:p w14:paraId="4F302B01" w14:textId="270FF5A2" w:rsidR="00087431" w:rsidRDefault="00087431" w:rsidP="00087431">
      <w:pPr>
        <w:pStyle w:val="Heading4"/>
      </w:pPr>
      <w:r>
        <w:t>PMK Usage</w:t>
      </w:r>
    </w:p>
    <w:p w14:paraId="1712D76C" w14:textId="6C13B047" w:rsidR="00087431" w:rsidRPr="005F7C59" w:rsidRDefault="00087431" w:rsidP="00087431">
      <w:r w:rsidRPr="005F7C59">
        <w:t>An SS caches a PMK upon successful EAP authentication. A</w:t>
      </w:r>
      <w:r>
        <w:t xml:space="preserve"> BS </w:t>
      </w:r>
      <w:r w:rsidRPr="005F7C59">
        <w:t xml:space="preserve">caches a PMK upon its receipt </w:t>
      </w:r>
      <w:commentRangeStart w:id="18"/>
      <w:r w:rsidRPr="005F7C59">
        <w:t>via the AAA protocol</w:t>
      </w:r>
      <w:commentRangeEnd w:id="18"/>
      <w:r w:rsidR="00F52088">
        <w:rPr>
          <w:rStyle w:val="CommentReference"/>
        </w:rPr>
        <w:commentReference w:id="18"/>
      </w:r>
      <w:r w:rsidRPr="005F7C59">
        <w:t>. Upon caching a new PMK for a particular SS, a</w:t>
      </w:r>
      <w:r>
        <w:t xml:space="preserve"> BS </w:t>
      </w:r>
      <w:r w:rsidRPr="005F7C59">
        <w:t>shall delete any PMK for that SS (as well as all associated AKs).</w:t>
      </w:r>
    </w:p>
    <w:p w14:paraId="7CC1A8B2" w14:textId="60293440" w:rsidR="00087431" w:rsidRDefault="00087431" w:rsidP="001F368C">
      <w:r w:rsidRPr="005F7C59">
        <w:t xml:space="preserve">The </w:t>
      </w:r>
      <w:r>
        <w:t>BS</w:t>
      </w:r>
      <w:r w:rsidRPr="005F7C59">
        <w:t xml:space="preserve"> and SS will additionally delete PMKs and/or associated AKs </w:t>
      </w:r>
      <w:r>
        <w:t>on</w:t>
      </w:r>
      <w:r w:rsidRPr="005F7C59">
        <w:t xml:space="preserve"> lifetime expiration</w:t>
      </w:r>
      <w:r>
        <w:t xml:space="preserve"> and</w:t>
      </w:r>
      <w:r w:rsidRPr="005F7C59">
        <w:t xml:space="preserve"> reauthentication, and as the result of other mechanisms </w:t>
      </w:r>
      <w:r>
        <w:t xml:space="preserve">such as tampering event which are </w:t>
      </w:r>
      <w:r w:rsidRPr="005F7C59">
        <w:t xml:space="preserve">beyond the scope of this specification. In the case of reauthentication, the older PMK and its AKs shall be deleted by the SS and the BS after successful completion of the </w:t>
      </w:r>
      <w:r>
        <w:t>new TEK keys generation</w:t>
      </w:r>
      <w:r w:rsidRPr="005F7C59">
        <w:t>.</w:t>
      </w:r>
    </w:p>
    <w:p w14:paraId="542F358B" w14:textId="77777777" w:rsidR="00087431" w:rsidRDefault="00291B97" w:rsidP="00F6758A">
      <w:pPr>
        <w:pStyle w:val="Heading3"/>
      </w:pPr>
      <w:r>
        <w:t>Authorization Key (</w:t>
      </w:r>
      <w:r w:rsidR="002659F4" w:rsidRPr="005F7C59">
        <w:t>AK</w:t>
      </w:r>
      <w:r>
        <w:t>)</w:t>
      </w:r>
      <w:r w:rsidR="002659F4" w:rsidRPr="005F7C59">
        <w:t xml:space="preserve"> </w:t>
      </w:r>
    </w:p>
    <w:p w14:paraId="07623063" w14:textId="1E184111" w:rsidR="002659F4" w:rsidRPr="005F7C59" w:rsidRDefault="00087431" w:rsidP="00087431">
      <w:pPr>
        <w:pStyle w:val="Heading4"/>
      </w:pPr>
      <w:r>
        <w:t xml:space="preserve">AK </w:t>
      </w:r>
      <w:r w:rsidR="007E5284" w:rsidRPr="005F7C59">
        <w:t>D</w:t>
      </w:r>
      <w:r w:rsidR="002659F4" w:rsidRPr="005F7C59">
        <w:t>erivation</w:t>
      </w:r>
    </w:p>
    <w:p w14:paraId="5CE70068" w14:textId="1C6DF877" w:rsidR="002659F4" w:rsidRPr="005F7C59" w:rsidRDefault="002659F4" w:rsidP="00166049">
      <w:r w:rsidRPr="005F7C59">
        <w:t xml:space="preserve">The BS and the SS </w:t>
      </w:r>
      <w:r w:rsidR="001B70AA" w:rsidRPr="005F7C59">
        <w:t>sha</w:t>
      </w:r>
      <w:r w:rsidRPr="005F7C59">
        <w:t xml:space="preserve">ll share the AK which is derived from the PMK. After the EAP based authentication procedure, the MS and the Authenticator will both possess the PMK. </w:t>
      </w:r>
    </w:p>
    <w:p w14:paraId="250789B3" w14:textId="77777777" w:rsidR="002659F4" w:rsidRPr="005F7C59" w:rsidRDefault="002659F4" w:rsidP="00166049">
      <w:r w:rsidRPr="005F7C59">
        <w:t>The AK shall be generated as follows:</w:t>
      </w:r>
    </w:p>
    <w:p w14:paraId="2D3A4B6E" w14:textId="6536C967" w:rsidR="002659F4" w:rsidRPr="005F7C59" w:rsidRDefault="002659F4" w:rsidP="00CF0FB9">
      <w:pPr>
        <w:jc w:val="center"/>
      </w:pPr>
      <w:r w:rsidRPr="005F7C59">
        <w:t xml:space="preserve">AK </w:t>
      </w:r>
      <w:r w:rsidRPr="005F7C59">
        <w:rPr>
          <w:rFonts w:eastAsia="SymbolMT"/>
        </w:rPr>
        <w:sym w:font="Symbol" w:char="F0DC"/>
      </w:r>
      <w:r w:rsidRPr="005F7C59">
        <w:rPr>
          <w:rFonts w:eastAsia="SymbolMT"/>
        </w:rPr>
        <w:t xml:space="preserve"> </w:t>
      </w:r>
      <w:r w:rsidRPr="005F7C59">
        <w:t>HKDF-Expand</w:t>
      </w:r>
      <w:r w:rsidR="00EA384C" w:rsidRPr="005F7C59">
        <w:t xml:space="preserve"> </w:t>
      </w:r>
      <w:r w:rsidRPr="005F7C59">
        <w:t xml:space="preserve">(PMK, SS MAC Address | BSID | “AK”, </w:t>
      </w:r>
      <w:proofErr w:type="spellStart"/>
      <w:r w:rsidRPr="005F7C59">
        <w:t>Hash.</w:t>
      </w:r>
      <w:r w:rsidR="006B193E" w:rsidRPr="005F7C59">
        <w:t>keyL</w:t>
      </w:r>
      <w:r w:rsidRPr="005F7C59">
        <w:t>ength</w:t>
      </w:r>
      <w:proofErr w:type="spellEnd"/>
      <w:r w:rsidRPr="005F7C59">
        <w:t>)</w:t>
      </w:r>
    </w:p>
    <w:p w14:paraId="36FC7FDE" w14:textId="2EBAA917" w:rsidR="00384DD9" w:rsidRDefault="002659F4" w:rsidP="00087431">
      <w:r w:rsidRPr="005F7C59">
        <w:t xml:space="preserve">The Hash function used by HKDF is the </w:t>
      </w:r>
      <w:proofErr w:type="spellStart"/>
      <w:r w:rsidRPr="005F7C59">
        <w:t>ciphersuite</w:t>
      </w:r>
      <w:proofErr w:type="spellEnd"/>
      <w:r w:rsidRPr="005F7C59">
        <w:t xml:space="preserve"> hash algorithm and </w:t>
      </w:r>
      <w:proofErr w:type="spellStart"/>
      <w:r w:rsidRPr="005F7C59">
        <w:t>Hash.length</w:t>
      </w:r>
      <w:proofErr w:type="spellEnd"/>
      <w:r w:rsidRPr="005F7C59">
        <w:t xml:space="preserve"> is its output length in bytes.</w:t>
      </w:r>
    </w:p>
    <w:p w14:paraId="700C0ECF" w14:textId="212F31F4" w:rsidR="00087431" w:rsidRDefault="00087431" w:rsidP="00087431">
      <w:pPr>
        <w:pStyle w:val="Heading4"/>
      </w:pPr>
      <w:r>
        <w:lastRenderedPageBreak/>
        <w:t>AK Usage</w:t>
      </w:r>
    </w:p>
    <w:p w14:paraId="293D76C2" w14:textId="0531F106" w:rsidR="00384DD9" w:rsidRDefault="00384DD9" w:rsidP="00087431">
      <w:r>
        <w:t>The BS</w:t>
      </w:r>
      <w:r w:rsidR="00087431">
        <w:t xml:space="preserve"> and SS</w:t>
      </w:r>
      <w:r>
        <w:t xml:space="preserve"> ha</w:t>
      </w:r>
      <w:r w:rsidR="001F368C">
        <w:t>ve</w:t>
      </w:r>
      <w:r>
        <w:t xml:space="preserve"> two active AKs during an AK transition period;</w:t>
      </w:r>
      <w:r w:rsidR="00087431">
        <w:t xml:space="preserve"> </w:t>
      </w:r>
      <w:r>
        <w:t>the two active keys have</w:t>
      </w:r>
      <w:r w:rsidR="00087431">
        <w:t xml:space="preserve"> </w:t>
      </w:r>
      <w:r>
        <w:t>overlapping lifetimes</w:t>
      </w:r>
      <w:r w:rsidR="00087431">
        <w:t>.</w:t>
      </w:r>
    </w:p>
    <w:p w14:paraId="3A8CE8B6" w14:textId="2AFC8BDD" w:rsidR="00E60050" w:rsidRPr="000654AF" w:rsidRDefault="00E60050" w:rsidP="00E60050">
      <w:r w:rsidRPr="000654AF">
        <w:t>Once the</w:t>
      </w:r>
      <w:r>
        <w:t xml:space="preserve"> AK is</w:t>
      </w:r>
      <w:r w:rsidR="002C1FEB">
        <w:t xml:space="preserve"> </w:t>
      </w:r>
      <w:r>
        <w:t xml:space="preserve">derived </w:t>
      </w:r>
      <w:r w:rsidRPr="000654AF">
        <w:t>PKMv2 SA-TEK handshake begins, the BS and SS shall use the new AK matching the new</w:t>
      </w:r>
      <w:r>
        <w:t xml:space="preserve"> </w:t>
      </w:r>
      <w:r w:rsidRPr="000654AF">
        <w:t>PMK context for the handshake messages. Other messages shall continue to use the old AK until the</w:t>
      </w:r>
      <w:r>
        <w:t xml:space="preserve"> </w:t>
      </w:r>
      <w:r w:rsidRPr="000654AF">
        <w:t>handshake completes successfully. Upon successful completion of the handshake, all messages</w:t>
      </w:r>
      <w:r>
        <w:t xml:space="preserve"> </w:t>
      </w:r>
      <w:r w:rsidRPr="000654AF">
        <w:t>shall use the new AK.</w:t>
      </w:r>
      <w:r>
        <w:t xml:space="preserve"> </w:t>
      </w:r>
    </w:p>
    <w:p w14:paraId="6CD5AF6E" w14:textId="36BE85E8" w:rsidR="00E10414" w:rsidRDefault="007B4BD2" w:rsidP="00682296">
      <w:pPr>
        <w:spacing w:line="240" w:lineRule="auto"/>
      </w:pPr>
      <w:r w:rsidRPr="005F7C59">
        <w:t xml:space="preserve">Successful completion of the TEK </w:t>
      </w:r>
      <w:r w:rsidR="007E2BA5">
        <w:t>derivation</w:t>
      </w:r>
      <w:r w:rsidRPr="005F7C59">
        <w:t xml:space="preserve"> </w:t>
      </w:r>
      <w:r w:rsidR="00A21ADE">
        <w:t xml:space="preserve">after authentication or reauthentication </w:t>
      </w:r>
      <w:r w:rsidRPr="005F7C59">
        <w:t>causes the activation of every AK associated with the new PMK.</w:t>
      </w:r>
      <w:r>
        <w:t xml:space="preserve"> </w:t>
      </w:r>
      <w:r w:rsidR="00366DB5">
        <w:t xml:space="preserve">The BS and SS shall maintain the AK context </w:t>
      </w:r>
      <w:proofErr w:type="gramStart"/>
      <w:r w:rsidR="00366DB5">
        <w:t>as long as</w:t>
      </w:r>
      <w:proofErr w:type="gramEnd"/>
      <w:r w:rsidR="00366DB5">
        <w:t xml:space="preserve"> they retain the AK.</w:t>
      </w:r>
    </w:p>
    <w:p w14:paraId="59364F17" w14:textId="19952246" w:rsidR="009B4729" w:rsidRDefault="000654AF" w:rsidP="000D1522">
      <w:r w:rsidRPr="000654AF">
        <w:t>The old AK matching the old PMK context may be used for receiving packets before the “frame number”</w:t>
      </w:r>
      <w:r w:rsidR="000D1522">
        <w:t xml:space="preserve"> </w:t>
      </w:r>
      <w:r>
        <w:t>attribute specified in PKMv2 SA-TEK-response message.</w:t>
      </w:r>
    </w:p>
    <w:p w14:paraId="4E1D0180" w14:textId="570E079A" w:rsidR="00050941" w:rsidRPr="0012574A" w:rsidRDefault="00050941" w:rsidP="0012574A">
      <w:r>
        <w:t xml:space="preserve">If an SS fails to reauthorize before the expiration of its current AK, the BS shall hold no active AKs for </w:t>
      </w:r>
      <w:r w:rsidRPr="0012574A">
        <w:t>the</w:t>
      </w:r>
      <w:r w:rsidR="0012574A" w:rsidRPr="0012574A">
        <w:t xml:space="preserve"> </w:t>
      </w:r>
      <w:r w:rsidRPr="0012574A">
        <w:t xml:space="preserve">SS and shall consider the SS </w:t>
      </w:r>
      <w:r w:rsidRPr="0012574A">
        <w:rPr>
          <w:i/>
          <w:iCs/>
        </w:rPr>
        <w:t>unauthorized</w:t>
      </w:r>
      <w:r w:rsidRPr="0012574A">
        <w:t>. A BS shall remove from its keying tables all TEKs associated</w:t>
      </w:r>
      <w:r w:rsidR="0012574A" w:rsidRPr="0012574A">
        <w:t xml:space="preserve"> </w:t>
      </w:r>
      <w:r w:rsidRPr="0012574A">
        <w:t>with an unauthorized SS’s SA.</w:t>
      </w:r>
    </w:p>
    <w:p w14:paraId="1C199E6B" w14:textId="77777777" w:rsidR="00512A96" w:rsidRDefault="00512A96" w:rsidP="00512A96">
      <w:pPr>
        <w:pStyle w:val="Heading3"/>
      </w:pPr>
      <w:r>
        <w:t>KEK derivation</w:t>
      </w:r>
    </w:p>
    <w:p w14:paraId="1DDF3E86" w14:textId="0D8E00BE" w:rsidR="00512A96" w:rsidRDefault="00512A96" w:rsidP="00512A96">
      <w:pPr>
        <w:rPr>
          <w:rFonts w:ascii="Arial-BoldMT" w:eastAsiaTheme="minorHAnsi" w:cs="Arial-BoldMT"/>
          <w:b/>
          <w:bCs/>
        </w:rPr>
      </w:pPr>
      <w:r>
        <w:t xml:space="preserve">The KEK is derived directly from the AK. The KEK is used to encrypt the GKEK that is sent by the BS to SS in </w:t>
      </w:r>
      <w:r w:rsidR="00C374E0">
        <w:t>multicast</w:t>
      </w:r>
      <w:r>
        <w:t xml:space="preserve"> message</w:t>
      </w:r>
      <w:r w:rsidR="0067180B">
        <w:t>s</w:t>
      </w:r>
      <w:r>
        <w:t>.</w:t>
      </w:r>
      <w:r w:rsidRPr="002C5FB3">
        <w:rPr>
          <w:rFonts w:ascii="Arial-BoldMT" w:eastAsiaTheme="minorHAnsi" w:cs="Arial-BoldMT"/>
          <w:b/>
          <w:bCs/>
        </w:rPr>
        <w:t xml:space="preserve"> </w:t>
      </w:r>
    </w:p>
    <w:p w14:paraId="57483F50" w14:textId="28923CDA" w:rsidR="00CC4BC4" w:rsidRDefault="00CC4BC4" w:rsidP="00CC4BC4">
      <w:r>
        <w:t>The keys used for KEK key material are as follows:</w:t>
      </w:r>
    </w:p>
    <w:p w14:paraId="75439CBB" w14:textId="1F526929" w:rsidR="004526F5" w:rsidRDefault="004526F5" w:rsidP="008D7C27">
      <w:pPr>
        <w:jc w:val="center"/>
      </w:pPr>
      <w:proofErr w:type="spellStart"/>
      <w:r>
        <w:t>KEK</w:t>
      </w:r>
      <w:r w:rsidR="006306B5">
        <w:t>.Key</w:t>
      </w:r>
      <w:proofErr w:type="spellEnd"/>
      <w:r>
        <w:t xml:space="preserve"> </w:t>
      </w:r>
      <w:r>
        <w:sym w:font="Symbol" w:char="F0DC"/>
      </w:r>
      <w:r w:rsidR="006B4468">
        <w:t xml:space="preserve"> HKDF-expand (AK, </w:t>
      </w:r>
      <w:r w:rsidR="007970E9">
        <w:t xml:space="preserve">SS MAC Address | BSID | </w:t>
      </w:r>
      <w:r w:rsidR="00163A55">
        <w:t>“</w:t>
      </w:r>
      <w:proofErr w:type="spellStart"/>
      <w:r w:rsidR="00163A55">
        <w:t>KEK</w:t>
      </w:r>
      <w:r w:rsidR="00634FFA">
        <w:t>_Key</w:t>
      </w:r>
      <w:proofErr w:type="spellEnd"/>
      <w:r w:rsidR="00163A55">
        <w:t>”</w:t>
      </w:r>
      <w:r w:rsidR="009300BF">
        <w:t xml:space="preserve">, </w:t>
      </w:r>
      <w:proofErr w:type="spellStart"/>
      <w:proofErr w:type="gramStart"/>
      <w:r w:rsidR="008D7C27">
        <w:t>kek.keyLength</w:t>
      </w:r>
      <w:proofErr w:type="spellEnd"/>
      <w:proofErr w:type="gramEnd"/>
      <w:r w:rsidR="009300BF">
        <w:t>)</w:t>
      </w:r>
    </w:p>
    <w:p w14:paraId="20E3128F" w14:textId="55550CEB" w:rsidR="006306B5" w:rsidRDefault="006306B5" w:rsidP="00F2186E">
      <w:pPr>
        <w:jc w:val="center"/>
      </w:pPr>
      <w:r>
        <w:t>KEK.I</w:t>
      </w:r>
      <w:r w:rsidR="00AC457B">
        <w:t>V</w:t>
      </w:r>
      <w:r>
        <w:t xml:space="preserve"> </w:t>
      </w:r>
      <w:r>
        <w:sym w:font="Symbol" w:char="F0DC"/>
      </w:r>
      <w:r>
        <w:t xml:space="preserve"> HKDF-expand (AK, SS MAC Address | BSID | “KEK_</w:t>
      </w:r>
      <w:r w:rsidR="00CA2A98">
        <w:t>IV</w:t>
      </w:r>
      <w:r>
        <w:t xml:space="preserve">”, </w:t>
      </w:r>
      <w:proofErr w:type="spellStart"/>
      <w:proofErr w:type="gramStart"/>
      <w:r>
        <w:t>kek.keyLength</w:t>
      </w:r>
      <w:proofErr w:type="spellEnd"/>
      <w:proofErr w:type="gramEnd"/>
      <w:r>
        <w:t>)</w:t>
      </w:r>
    </w:p>
    <w:p w14:paraId="186E5161" w14:textId="77777777" w:rsidR="00512A96" w:rsidRDefault="00512A96" w:rsidP="00512A96">
      <w:pPr>
        <w:pStyle w:val="Heading3"/>
      </w:pPr>
      <w:r>
        <w:t>GKEK derivation</w:t>
      </w:r>
    </w:p>
    <w:p w14:paraId="32459194" w14:textId="67F66ED3" w:rsidR="00C16215" w:rsidRDefault="00512A96" w:rsidP="008430C0">
      <w:r>
        <w:t xml:space="preserve">GKEK </w:t>
      </w:r>
      <w:r w:rsidR="00016DF0">
        <w:t xml:space="preserve">(Group Key Encryption Key) </w:t>
      </w:r>
      <w:r>
        <w:t>is randomly generated at the BS or a network entity (for example, an ASA server) and transmitted to the SS encrypted with the KEK. There is one GKEK per Group Security Association. GKEK is used to encrypt the GTEKs sent by the BS to the SSs in the same multicast group or MBS group.</w:t>
      </w:r>
      <w:r w:rsidR="008430C0">
        <w:t xml:space="preserve"> </w:t>
      </w:r>
    </w:p>
    <w:p w14:paraId="5CE4F2E1" w14:textId="772AC20C" w:rsidR="00846B9A" w:rsidRDefault="00846B9A" w:rsidP="00127F76">
      <w:r w:rsidRPr="00816214">
        <w:t xml:space="preserve">A BS transmits the PKMv2 Group-Key-Update-Command message </w:t>
      </w:r>
      <w:r w:rsidR="00992CBC" w:rsidRPr="00816214">
        <w:t xml:space="preserve">(6.3.2.3.9.25) </w:t>
      </w:r>
      <w:r w:rsidRPr="00816214">
        <w:t>for the GKEK update mode to each SS</w:t>
      </w:r>
      <w:r w:rsidR="00992CBC" w:rsidRPr="00816214">
        <w:t xml:space="preserve"> </w:t>
      </w:r>
      <w:r w:rsidRPr="00816214">
        <w:t xml:space="preserve">served with the specific multicast service, the broadcast </w:t>
      </w:r>
      <w:proofErr w:type="gramStart"/>
      <w:r w:rsidRPr="00816214">
        <w:t>service</w:t>
      </w:r>
      <w:proofErr w:type="gramEnd"/>
      <w:r w:rsidRPr="00816214">
        <w:t xml:space="preserve"> or the MBS before the current GKEK</w:t>
      </w:r>
      <w:r w:rsidR="005C2122" w:rsidRPr="00816214">
        <w:t xml:space="preserve"> </w:t>
      </w:r>
      <w:r w:rsidRPr="00816214">
        <w:t>expires and the last M&amp;B TEK Grace Time of the corresponding current GKEK starts. The purpose of the</w:t>
      </w:r>
      <w:r w:rsidR="00016DF0" w:rsidRPr="00816214">
        <w:t xml:space="preserve"> </w:t>
      </w:r>
      <w:r w:rsidRPr="00816214">
        <w:t>PKMv2 Group-Key-Update-Command message for the GKEK update mode is to distribute the GKEK. The PKMv2 Group-Key-Update-Command message for the GKEK update</w:t>
      </w:r>
      <w:r w:rsidR="00816214" w:rsidRPr="00816214">
        <w:t xml:space="preserve"> </w:t>
      </w:r>
      <w:r w:rsidRPr="00816214">
        <w:t xml:space="preserve">mode is carried on the Primary Management connection. A BS intermittently transmits the PKMv2 Group-Key-Update-Command message for the GKEK update mode to each SS </w:t>
      </w:r>
      <w:proofErr w:type="gramStart"/>
      <w:r w:rsidRPr="00816214">
        <w:t>in order to</w:t>
      </w:r>
      <w:proofErr w:type="gramEnd"/>
      <w:r w:rsidRPr="00816214">
        <w:t xml:space="preserve"> reduce the BS’s load in</w:t>
      </w:r>
      <w:r w:rsidR="00127F76">
        <w:t xml:space="preserve"> </w:t>
      </w:r>
      <w:r>
        <w:t>refreshing traffic key material. The GKEK is needed to encrypt the new GTEK. The GKEK may be</w:t>
      </w:r>
      <w:r w:rsidR="00127F76">
        <w:t xml:space="preserve"> </w:t>
      </w:r>
      <w:r>
        <w:t>randomly generated in a BS or a network entity (i.e., an ASA server or an MBS server).</w:t>
      </w:r>
    </w:p>
    <w:p w14:paraId="1420212D" w14:textId="55973426" w:rsidR="001F785E" w:rsidRDefault="00F71C8A" w:rsidP="00B55CD3">
      <w:r>
        <w:t xml:space="preserve">The GKEK lifetime corresponds to the </w:t>
      </w:r>
      <w:r>
        <w:rPr>
          <w:rFonts w:ascii="TimesNewRomanPS-ItalicMT" w:hAnsi="TimesNewRomanPS-ItalicMT" w:cs="TimesNewRomanPS-ItalicMT"/>
          <w:i/>
          <w:iCs/>
        </w:rPr>
        <w:t xml:space="preserve">n </w:t>
      </w:r>
      <w:r>
        <w:t xml:space="preserve">(integer being bigger than 1) times of the GTEK lifetime. That is, the GKEK shall be updated once while the GTEK is updated </w:t>
      </w:r>
      <w:r>
        <w:rPr>
          <w:rFonts w:ascii="TimesNewRomanPS-ItalicMT" w:hAnsi="TimesNewRomanPS-ItalicMT" w:cs="TimesNewRomanPS-ItalicMT"/>
          <w:i/>
          <w:iCs/>
        </w:rPr>
        <w:t xml:space="preserve">n </w:t>
      </w:r>
      <w:r>
        <w:t>times.</w:t>
      </w:r>
    </w:p>
    <w:p w14:paraId="48129FD5" w14:textId="708B408D" w:rsidR="00DD0807" w:rsidRDefault="00DD0807" w:rsidP="00DD0807">
      <w:pPr>
        <w:rPr>
          <w:rtl/>
        </w:rPr>
      </w:pPr>
      <w:r>
        <w:t xml:space="preserve">The multicast and broadcast rekeying overflow </w:t>
      </w:r>
      <w:proofErr w:type="gramStart"/>
      <w:r>
        <w:t>is</w:t>
      </w:r>
      <w:proofErr w:type="gramEnd"/>
      <w:r>
        <w:t xml:space="preserve"> shown in Figure 7-24.</w:t>
      </w:r>
    </w:p>
    <w:p w14:paraId="61D9BE11" w14:textId="20A19040" w:rsidR="00A834E7" w:rsidRPr="005F7C59" w:rsidRDefault="00A834E7" w:rsidP="00F6758A">
      <w:pPr>
        <w:pStyle w:val="Heading3"/>
      </w:pPr>
      <w:bookmarkStart w:id="19" w:name="_Ref150683967"/>
      <w:r w:rsidRPr="005F7C59">
        <w:lastRenderedPageBreak/>
        <w:t xml:space="preserve">Traffic encryption key (TEK) </w:t>
      </w:r>
      <w:r w:rsidR="007E5284" w:rsidRPr="005F7C59">
        <w:t>Derivation</w:t>
      </w:r>
      <w:bookmarkEnd w:id="19"/>
    </w:p>
    <w:p w14:paraId="4EEB2669" w14:textId="2B3A1E36" w:rsidR="00E51226" w:rsidRPr="005F7C59" w:rsidRDefault="00E51226" w:rsidP="00E51226">
      <w:r w:rsidRPr="005F7C59">
        <w:t xml:space="preserve">Both BS and MS </w:t>
      </w:r>
      <w:r w:rsidR="00FD19F5" w:rsidRPr="005F7C59">
        <w:t>shall</w:t>
      </w:r>
      <w:r w:rsidRPr="005F7C59">
        <w:t xml:space="preserve"> derive the TEK directly from the AK. The </w:t>
      </w:r>
      <w:r w:rsidR="00282729" w:rsidRPr="005F7C59">
        <w:t xml:space="preserve">first traffic </w:t>
      </w:r>
      <w:r w:rsidRPr="005F7C59">
        <w:t xml:space="preserve">key </w:t>
      </w:r>
      <w:r w:rsidR="00282729" w:rsidRPr="005F7C59">
        <w:t xml:space="preserve">material </w:t>
      </w:r>
      <w:r w:rsidR="00B40AC0" w:rsidRPr="005F7C59">
        <w:t>derived after successful authentication or reauthentication are derived</w:t>
      </w:r>
      <w:r w:rsidRPr="005F7C59">
        <w:t xml:space="preserve"> as follows:</w:t>
      </w:r>
    </w:p>
    <w:p w14:paraId="2E2D5E37" w14:textId="22CCCC50" w:rsidR="00E51226" w:rsidRPr="005F7C59" w:rsidRDefault="00D46302" w:rsidP="00E51226">
      <w:proofErr w:type="spellStart"/>
      <w:r w:rsidRPr="005F7C59">
        <w:t>TE</w:t>
      </w:r>
      <w:r w:rsidR="009532C8" w:rsidRPr="005F7C59">
        <w:t>K</w:t>
      </w:r>
      <w:r w:rsidRPr="005F7C59">
        <w:t>.Key</w:t>
      </w:r>
      <w:proofErr w:type="spellEnd"/>
      <w:r w:rsidR="009532C8" w:rsidRPr="005F7C59">
        <w:t xml:space="preserve"> </w:t>
      </w:r>
      <w:r w:rsidR="009532C8" w:rsidRPr="005F7C59">
        <w:rPr>
          <w:rFonts w:eastAsia="SymbolMT"/>
        </w:rPr>
        <w:sym w:font="Symbol" w:char="F0DC"/>
      </w:r>
      <w:r w:rsidRPr="005F7C59">
        <w:rPr>
          <w:rFonts w:eastAsia="SymbolMT"/>
        </w:rPr>
        <w:t xml:space="preserve"> </w:t>
      </w:r>
      <w:proofErr w:type="spellStart"/>
      <w:r w:rsidR="00E51226" w:rsidRPr="005F7C59">
        <w:t>HKDF.Expand</w:t>
      </w:r>
      <w:proofErr w:type="spellEnd"/>
      <w:r w:rsidR="00E51226" w:rsidRPr="005F7C59">
        <w:t xml:space="preserve">(AK, </w:t>
      </w:r>
      <w:proofErr w:type="spellStart"/>
      <w:r w:rsidR="00E51226" w:rsidRPr="005F7C59">
        <w:t>SAID</w:t>
      </w:r>
      <w:r w:rsidR="00EE50F8" w:rsidRPr="005F7C59">
        <w:t>|nonce</w:t>
      </w:r>
      <w:proofErr w:type="spellEnd"/>
      <w:proofErr w:type="gramStart"/>
      <w:r w:rsidR="00E51226" w:rsidRPr="005F7C59">
        <w:t>|“</w:t>
      </w:r>
      <w:proofErr w:type="gramEnd"/>
      <w:r w:rsidR="00E51226" w:rsidRPr="005F7C59">
        <w:t xml:space="preserve">key”, </w:t>
      </w:r>
      <w:proofErr w:type="spellStart"/>
      <w:r w:rsidR="00E51226" w:rsidRPr="005F7C59">
        <w:t>Aes.KeyLength</w:t>
      </w:r>
      <w:proofErr w:type="spellEnd"/>
      <w:r w:rsidR="00E51226" w:rsidRPr="005F7C59">
        <w:t>)</w:t>
      </w:r>
    </w:p>
    <w:p w14:paraId="1D84362E" w14:textId="368A6D4F" w:rsidR="00E51226" w:rsidRPr="005F7C59" w:rsidRDefault="00D46302" w:rsidP="00E51226">
      <w:proofErr w:type="spellStart"/>
      <w:r w:rsidRPr="005F7C59">
        <w:t>TEK.Iv</w:t>
      </w:r>
      <w:proofErr w:type="spellEnd"/>
      <w:r w:rsidRPr="005F7C59">
        <w:t xml:space="preserve"> </w:t>
      </w:r>
      <w:r w:rsidRPr="005F7C59">
        <w:rPr>
          <w:rFonts w:eastAsia="SymbolMT"/>
        </w:rPr>
        <w:sym w:font="Symbol" w:char="F0DC"/>
      </w:r>
      <w:r w:rsidRPr="005F7C59">
        <w:rPr>
          <w:rFonts w:eastAsia="SymbolMT"/>
        </w:rPr>
        <w:t xml:space="preserve"> </w:t>
      </w:r>
      <w:proofErr w:type="spellStart"/>
      <w:r w:rsidR="00E51226" w:rsidRPr="005F7C59">
        <w:t>HKDF.Expand</w:t>
      </w:r>
      <w:proofErr w:type="spellEnd"/>
      <w:r w:rsidR="00E51226" w:rsidRPr="005F7C59">
        <w:t xml:space="preserve">(AK, </w:t>
      </w:r>
      <w:proofErr w:type="spellStart"/>
      <w:r w:rsidR="00E51226" w:rsidRPr="005F7C59">
        <w:t>SAID|</w:t>
      </w:r>
      <w:r w:rsidR="00EE50F8" w:rsidRPr="005F7C59">
        <w:t>nonce</w:t>
      </w:r>
      <w:proofErr w:type="spellEnd"/>
      <w:proofErr w:type="gramStart"/>
      <w:r w:rsidR="00EE50F8" w:rsidRPr="005F7C59">
        <w:t>|</w:t>
      </w:r>
      <w:r w:rsidR="00E51226" w:rsidRPr="005F7C59">
        <w:t>“</w:t>
      </w:r>
      <w:proofErr w:type="gramEnd"/>
      <w:r w:rsidR="00E51226" w:rsidRPr="005F7C59">
        <w:t xml:space="preserve">iv”, </w:t>
      </w:r>
      <w:proofErr w:type="spellStart"/>
      <w:r w:rsidR="00E51226" w:rsidRPr="005F7C59">
        <w:t>Aes.IvLength</w:t>
      </w:r>
      <w:proofErr w:type="spellEnd"/>
      <w:r w:rsidR="00E51226" w:rsidRPr="005F7C59">
        <w:t>)</w:t>
      </w:r>
    </w:p>
    <w:p w14:paraId="15B7A193" w14:textId="77777777" w:rsidR="00497E41" w:rsidRPr="005F7C59" w:rsidRDefault="00497E41" w:rsidP="00E51226"/>
    <w:p w14:paraId="726B26F2" w14:textId="67FDFBF4" w:rsidR="006E672D" w:rsidRPr="005F7C59" w:rsidRDefault="00713E63" w:rsidP="00E51226">
      <w:r w:rsidRPr="005F7C59">
        <w:t>The next traffic key</w:t>
      </w:r>
      <w:r w:rsidR="00E45C0A" w:rsidRPr="005F7C59">
        <w:t>s</w:t>
      </w:r>
      <w:r w:rsidRPr="005F7C59">
        <w:t xml:space="preserve"> are derived as follows</w:t>
      </w:r>
      <w:r w:rsidR="00E45C0A" w:rsidRPr="005F7C59">
        <w:t>:</w:t>
      </w:r>
    </w:p>
    <w:p w14:paraId="585AEB8C" w14:textId="48C76D09" w:rsidR="002F6C37" w:rsidRPr="005F7C59" w:rsidRDefault="002F6C37" w:rsidP="002F6C37">
      <w:proofErr w:type="spellStart"/>
      <w:r w:rsidRPr="005F7C59">
        <w:t>TEK_</w:t>
      </w:r>
      <w:proofErr w:type="gramStart"/>
      <w:r w:rsidRPr="005F7C59">
        <w:t>N.Key</w:t>
      </w:r>
      <w:proofErr w:type="spellEnd"/>
      <w:proofErr w:type="gramEnd"/>
      <w:r w:rsidRPr="005F7C59">
        <w:t xml:space="preserve"> </w:t>
      </w:r>
      <w:r w:rsidRPr="005F7C59">
        <w:rPr>
          <w:rFonts w:eastAsia="SymbolMT"/>
        </w:rPr>
        <w:sym w:font="Symbol" w:char="F0DC"/>
      </w:r>
      <w:r w:rsidRPr="005F7C59">
        <w:rPr>
          <w:rFonts w:eastAsia="SymbolMT"/>
        </w:rPr>
        <w:t xml:space="preserve"> </w:t>
      </w:r>
      <w:proofErr w:type="spellStart"/>
      <w:r w:rsidRPr="005F7C59">
        <w:t>HKDF.Expand</w:t>
      </w:r>
      <w:proofErr w:type="spellEnd"/>
      <w:r w:rsidRPr="005F7C59">
        <w:t>(</w:t>
      </w:r>
      <w:r w:rsidR="00F43AA2" w:rsidRPr="005F7C59">
        <w:t>TEK_N-1</w:t>
      </w:r>
      <w:r w:rsidRPr="005F7C59">
        <w:t xml:space="preserve">, </w:t>
      </w:r>
      <w:proofErr w:type="spellStart"/>
      <w:r w:rsidRPr="005F7C59">
        <w:t>SAID|nonce</w:t>
      </w:r>
      <w:proofErr w:type="spellEnd"/>
      <w:r w:rsidRPr="005F7C59">
        <w:t xml:space="preserve">|“key”, </w:t>
      </w:r>
      <w:proofErr w:type="spellStart"/>
      <w:r w:rsidRPr="005F7C59">
        <w:t>Aes.KeyLength</w:t>
      </w:r>
      <w:proofErr w:type="spellEnd"/>
      <w:r w:rsidRPr="005F7C59">
        <w:t>)</w:t>
      </w:r>
    </w:p>
    <w:p w14:paraId="330B4FF3" w14:textId="758650D2" w:rsidR="002F6C37" w:rsidRDefault="002F6C37" w:rsidP="002F6C37">
      <w:proofErr w:type="spellStart"/>
      <w:r w:rsidRPr="005F7C59">
        <w:t>TEK</w:t>
      </w:r>
      <w:r w:rsidR="0067763B" w:rsidRPr="005F7C59">
        <w:t>_</w:t>
      </w:r>
      <w:proofErr w:type="gramStart"/>
      <w:r w:rsidR="0067763B" w:rsidRPr="005F7C59">
        <w:t>N</w:t>
      </w:r>
      <w:r w:rsidRPr="005F7C59">
        <w:t>.Iv</w:t>
      </w:r>
      <w:proofErr w:type="spellEnd"/>
      <w:proofErr w:type="gramEnd"/>
      <w:r w:rsidRPr="005F7C59">
        <w:t xml:space="preserve"> </w:t>
      </w:r>
      <w:r w:rsidRPr="005F7C59">
        <w:rPr>
          <w:rFonts w:eastAsia="SymbolMT"/>
        </w:rPr>
        <w:sym w:font="Symbol" w:char="F0DC"/>
      </w:r>
      <w:r w:rsidRPr="005F7C59">
        <w:rPr>
          <w:rFonts w:eastAsia="SymbolMT"/>
        </w:rPr>
        <w:t xml:space="preserve"> </w:t>
      </w:r>
      <w:proofErr w:type="spellStart"/>
      <w:r w:rsidRPr="005F7C59">
        <w:t>HKDF.Expand</w:t>
      </w:r>
      <w:proofErr w:type="spellEnd"/>
      <w:r w:rsidRPr="005F7C59">
        <w:t>(</w:t>
      </w:r>
      <w:r w:rsidR="001D3E13" w:rsidRPr="005F7C59">
        <w:t>TEK_N-1</w:t>
      </w:r>
      <w:r w:rsidRPr="005F7C59">
        <w:t xml:space="preserve">, </w:t>
      </w:r>
      <w:proofErr w:type="spellStart"/>
      <w:r w:rsidRPr="005F7C59">
        <w:t>SAID|nonce</w:t>
      </w:r>
      <w:proofErr w:type="spellEnd"/>
      <w:r w:rsidRPr="005F7C59">
        <w:t xml:space="preserve">|“iv”, </w:t>
      </w:r>
      <w:proofErr w:type="spellStart"/>
      <w:r w:rsidRPr="005F7C59">
        <w:t>Aes.IvLength</w:t>
      </w:r>
      <w:proofErr w:type="spellEnd"/>
      <w:r w:rsidRPr="005F7C59">
        <w:t>)</w:t>
      </w:r>
    </w:p>
    <w:p w14:paraId="01090252" w14:textId="77777777" w:rsidR="00796EBB" w:rsidRPr="005F7C59" w:rsidRDefault="00796EBB" w:rsidP="00796EBB">
      <w:r w:rsidRPr="005F7C59">
        <w:t xml:space="preserve">The nonce is the nonce parameter generated by the SS and sent to the BS in the </w:t>
      </w:r>
      <w:proofErr w:type="spellStart"/>
      <w:r w:rsidRPr="005F7C59">
        <w:t>KeyRequest</w:t>
      </w:r>
      <w:proofErr w:type="spellEnd"/>
      <w:r w:rsidRPr="005F7C59">
        <w:t xml:space="preserve"> message.</w:t>
      </w:r>
    </w:p>
    <w:p w14:paraId="3A5436A9" w14:textId="32793994" w:rsidR="00796EBB" w:rsidRDefault="00796EBB" w:rsidP="00796EBB">
      <w:r w:rsidRPr="005F7C59">
        <w:t>TEK_N-1 is the current active TEK.</w:t>
      </w:r>
    </w:p>
    <w:p w14:paraId="40D39B42" w14:textId="1AB9B14E" w:rsidR="00D35A42" w:rsidRDefault="00A1379D" w:rsidP="00D91C98">
      <w:r>
        <w:t xml:space="preserve">The multicast and broadcast rekeying </w:t>
      </w:r>
      <w:r w:rsidR="00D35A42">
        <w:t xml:space="preserve">management overflow </w:t>
      </w:r>
      <w:proofErr w:type="gramStart"/>
      <w:r w:rsidR="00D35A42">
        <w:t>is</w:t>
      </w:r>
      <w:proofErr w:type="gramEnd"/>
      <w:r w:rsidR="00D35A42">
        <w:t xml:space="preserve"> shown in Figure 7-24.</w:t>
      </w:r>
    </w:p>
    <w:p w14:paraId="1A44285E" w14:textId="451FD737" w:rsidR="00C12F89" w:rsidRDefault="00C12F89" w:rsidP="00FF7060">
      <w:pPr>
        <w:pStyle w:val="Heading4"/>
        <w:rPr>
          <w:rFonts w:eastAsiaTheme="minorHAnsi"/>
        </w:rPr>
      </w:pPr>
      <w:r>
        <w:rPr>
          <w:rFonts w:eastAsiaTheme="minorHAnsi"/>
        </w:rPr>
        <w:t>Group traffic encryption key (GTEK)</w:t>
      </w:r>
    </w:p>
    <w:p w14:paraId="00130B91" w14:textId="22C1EB10" w:rsidR="00C12F89" w:rsidRDefault="00C12F89" w:rsidP="00E104F5">
      <w:r>
        <w:t>The GTEK is used to encrypt data packets of the multicast service and it is shared among all SSs that belong to the multicast group. There are two GTEKs per GSA. The GTEK is randomly generated at the BS. The</w:t>
      </w:r>
      <w:r w:rsidR="00163DF2">
        <w:t xml:space="preserve"> </w:t>
      </w:r>
      <w:r>
        <w:t>GTEK in a PKMv2 Key-Reply message shall be encrypted by the KEK. Also, the GTEK in a PKMv2 Group</w:t>
      </w:r>
      <w:r w:rsidR="00BA0E55">
        <w:t xml:space="preserve"> </w:t>
      </w:r>
      <w:r>
        <w:t>Key Update Command message shall be encrypted by the GKEK.</w:t>
      </w:r>
      <w:r w:rsidR="00256C16">
        <w:t xml:space="preserve"> </w:t>
      </w:r>
    </w:p>
    <w:p w14:paraId="2C0DAF68" w14:textId="3937EEA9" w:rsidR="00B22D35" w:rsidRDefault="00E04346" w:rsidP="00B22D35">
      <w:pPr>
        <w:rPr>
          <w:rFonts w:hAnsiTheme="minorHAnsi"/>
        </w:rPr>
      </w:pPr>
      <w:r>
        <w:rPr>
          <w:rFonts w:hAnsiTheme="minorHAnsi"/>
        </w:rPr>
        <w:t>A BS transmits the PKMv2 Group-Key-Update-Command message for the GTEK update mode carried on</w:t>
      </w:r>
      <w:r w:rsidR="00740CD2">
        <w:rPr>
          <w:rFonts w:hAnsiTheme="minorHAnsi"/>
        </w:rPr>
        <w:t xml:space="preserve"> </w:t>
      </w:r>
      <w:r>
        <w:rPr>
          <w:rFonts w:hAnsiTheme="minorHAnsi"/>
        </w:rPr>
        <w:t>the broadcast connection after each M&amp;B TEK Grace Time starts. The aim of the PKMv2 Group-Key-Update-Command message for the GTEK update mode is to distribute new GTEK and the other traffic</w:t>
      </w:r>
      <w:r w:rsidR="00F36DAB">
        <w:rPr>
          <w:rFonts w:hAnsiTheme="minorHAnsi"/>
        </w:rPr>
        <w:t xml:space="preserve"> </w:t>
      </w:r>
      <w:r>
        <w:rPr>
          <w:rFonts w:hAnsiTheme="minorHAnsi"/>
        </w:rPr>
        <w:t xml:space="preserve">keying material to all SSs served with the specific multicast service or the broadcast service. </w:t>
      </w:r>
    </w:p>
    <w:p w14:paraId="25993D84" w14:textId="4FBC4355" w:rsidR="00E04346" w:rsidRDefault="00E04346" w:rsidP="006F3D10">
      <w:r>
        <w:t>An SS shall be capable of maintaining two successive sets of traffic keying material per authorized GSAID.</w:t>
      </w:r>
    </w:p>
    <w:p w14:paraId="1CC8D2FC" w14:textId="46729848" w:rsidR="00E04346" w:rsidRDefault="00E04346" w:rsidP="00EE09AE">
      <w:pPr>
        <w:rPr>
          <w:rFonts w:ascii="TimesNewRomanPSMT" w:hAnsiTheme="minorHAnsi" w:cs="TimesNewRomanPSMT"/>
          <w:sz w:val="20"/>
          <w:szCs w:val="20"/>
        </w:rPr>
      </w:pPr>
      <w:r>
        <w:t>Through operation of its GTEK state machines, an SS shall check whether it receives new traffic keying</w:t>
      </w:r>
      <w:r w:rsidR="006F3D10">
        <w:t xml:space="preserve"> </w:t>
      </w:r>
      <w:r>
        <w:t>material or not. If an SS gets new traffic keying material, then its TEK Grace Time is not operated.</w:t>
      </w:r>
      <w:r w:rsidR="006F3D10">
        <w:t xml:space="preserve"> </w:t>
      </w:r>
      <w:r>
        <w:t>However,</w:t>
      </w:r>
      <w:r w:rsidR="006F3D10">
        <w:t xml:space="preserve"> </w:t>
      </w:r>
      <w:r>
        <w:t>if it does not have that, then an SS shall request a new set of traffic keying material at a configurable amount</w:t>
      </w:r>
      <w:r w:rsidR="00EE09AE">
        <w:t xml:space="preserve"> </w:t>
      </w:r>
      <w:r w:rsidRPr="00EE09AE">
        <w:t>of time, the TEK Grace Time, before the SS</w:t>
      </w:r>
      <w:r w:rsidRPr="00EE09AE">
        <w:rPr>
          <w:rFonts w:hint="eastAsia"/>
        </w:rPr>
        <w:t>’</w:t>
      </w:r>
      <w:r w:rsidRPr="00EE09AE">
        <w:t>s latest GTEK is scheduled to expire.</w:t>
      </w:r>
    </w:p>
    <w:p w14:paraId="5B3A9331" w14:textId="14A35E02" w:rsidR="00167729" w:rsidRDefault="00167729" w:rsidP="00A2227E">
      <w:r>
        <w:t>If an SS receives the valid two PKMv2 Group-Key-Update-Command messages and shares new valid</w:t>
      </w:r>
      <w:r w:rsidR="00EE09AE">
        <w:t xml:space="preserve"> </w:t>
      </w:r>
      <w:r>
        <w:t>GKEK and GTEK with a BS, then that SS does not need to request a new set of traffic keying material.</w:t>
      </w:r>
    </w:p>
    <w:p w14:paraId="6E85A7FC" w14:textId="54DC3C3C" w:rsidR="004402A7" w:rsidRDefault="00167729" w:rsidP="00A2227E">
      <w:r>
        <w:t>If an SS does not receive at least one of two PKMv2 Group-Key-Update-Command messages, then that SS</w:t>
      </w:r>
      <w:r w:rsidR="00A2227E">
        <w:t xml:space="preserve"> </w:t>
      </w:r>
      <w:r>
        <w:t>sends the Key Request message to get a</w:t>
      </w:r>
      <w:r w:rsidR="00A2227E">
        <w:t xml:space="preserve"> </w:t>
      </w:r>
      <w:r>
        <w:t>new traffic keying material. A BS responds to the PKMv2 Key</w:t>
      </w:r>
      <w:r w:rsidR="00A2227E">
        <w:t xml:space="preserve"> </w:t>
      </w:r>
      <w:r w:rsidR="004402A7">
        <w:t>Request message with the PKMv2 Key Reply message. In other words, if an SS does not get valid new</w:t>
      </w:r>
      <w:r w:rsidR="00A2227E">
        <w:t xml:space="preserve"> </w:t>
      </w:r>
      <w:r w:rsidR="004402A7">
        <w:t>GKEK or GTEK, then the GTEK request exchange procedure initiated by an SS shall be performed.</w:t>
      </w:r>
    </w:p>
    <w:p w14:paraId="178A468B" w14:textId="2E59622D" w:rsidR="00DD0807" w:rsidRPr="005F7C59" w:rsidRDefault="00DD0807" w:rsidP="00DD0807">
      <w:r>
        <w:t xml:space="preserve">The multicast and broadcast rekeying overflow </w:t>
      </w:r>
      <w:proofErr w:type="gramStart"/>
      <w:r>
        <w:t>is</w:t>
      </w:r>
      <w:proofErr w:type="gramEnd"/>
      <w:r>
        <w:t xml:space="preserve"> shown in Figure 7-24.</w:t>
      </w:r>
    </w:p>
    <w:p w14:paraId="323BA708" w14:textId="19797BDD" w:rsidR="002659F4" w:rsidRPr="005F7C59" w:rsidRDefault="002659F4" w:rsidP="00F6758A">
      <w:pPr>
        <w:pStyle w:val="Heading3"/>
      </w:pPr>
      <w:bookmarkStart w:id="20" w:name="_Ref150118514"/>
      <w:r w:rsidRPr="005F7C59">
        <w:t>Derivation of message authentication codes</w:t>
      </w:r>
      <w:bookmarkEnd w:id="20"/>
    </w:p>
    <w:p w14:paraId="3583A4DD" w14:textId="77777777" w:rsidR="002659F4" w:rsidRPr="005F7C59" w:rsidRDefault="002659F4" w:rsidP="00166049">
      <w:r w:rsidRPr="005F7C59">
        <w:t xml:space="preserve">Message authentication code keys are used to sign management messages </w:t>
      </w:r>
      <w:proofErr w:type="gramStart"/>
      <w:r w:rsidRPr="005F7C59">
        <w:t>in order to</w:t>
      </w:r>
      <w:proofErr w:type="gramEnd"/>
      <w:r w:rsidRPr="005F7C59">
        <w:t xml:space="preserve"> validate the</w:t>
      </w:r>
    </w:p>
    <w:p w14:paraId="16588CA7" w14:textId="77777777" w:rsidR="002659F4" w:rsidRPr="005F7C59" w:rsidRDefault="002659F4" w:rsidP="00166049">
      <w:r w:rsidRPr="005F7C59">
        <w:t>authenticity of these messages. The message authentication code to be used is negotiated at SS Basic Capabilities negotiation. There is a different key for UL and DL messages. Also, a different message authentication key is generated for a broadcast message (this is DL direction only) and for a unicast message.</w:t>
      </w:r>
    </w:p>
    <w:p w14:paraId="5E189864" w14:textId="77777777" w:rsidR="002659F4" w:rsidRPr="005F7C59" w:rsidRDefault="002659F4" w:rsidP="00166049">
      <w:r w:rsidRPr="005F7C59">
        <w:t xml:space="preserve">In general, the message authentication keys used to generate the HMAC Digest are derived from the AK. </w:t>
      </w:r>
    </w:p>
    <w:p w14:paraId="709B173B" w14:textId="77777777" w:rsidR="002659F4" w:rsidRPr="005F7C59" w:rsidRDefault="002659F4" w:rsidP="00166049">
      <w:r w:rsidRPr="005F7C59">
        <w:lastRenderedPageBreak/>
        <w:t>The keys used for HMAC key and for KEK are as follows:</w:t>
      </w:r>
    </w:p>
    <w:p w14:paraId="08D729A6" w14:textId="77777777" w:rsidR="002659F4" w:rsidRPr="005F7C59" w:rsidRDefault="002659F4" w:rsidP="00166049">
      <w:r w:rsidRPr="005F7C59">
        <w:t xml:space="preserve">HMAC_KEY_U </w:t>
      </w:r>
      <w:r w:rsidRPr="005F7C59">
        <w:sym w:font="Symbol" w:char="F0DC"/>
      </w:r>
      <w:r w:rsidRPr="005F7C59">
        <w:t xml:space="preserve"> HKDF-Expand (AK, SS MAC Address | BSID | “HMAC_UPLINK”, </w:t>
      </w:r>
      <w:proofErr w:type="spellStart"/>
      <w:r w:rsidRPr="005F7C59">
        <w:t>HMAC.KeyLength</w:t>
      </w:r>
      <w:proofErr w:type="spellEnd"/>
      <w:r w:rsidRPr="005F7C59">
        <w:t>)</w:t>
      </w:r>
    </w:p>
    <w:p w14:paraId="4165787B" w14:textId="77777777" w:rsidR="002659F4" w:rsidRPr="005F7C59" w:rsidRDefault="002659F4" w:rsidP="00166049">
      <w:r w:rsidRPr="005F7C59">
        <w:t xml:space="preserve">HMAC_KEY_D </w:t>
      </w:r>
      <w:r w:rsidRPr="005F7C59">
        <w:sym w:font="Symbol" w:char="F0DC"/>
      </w:r>
      <w:r w:rsidRPr="005F7C59">
        <w:t xml:space="preserve"> HKDF-Expand (AK, SS MAC Address | BSID | “HMAC_DOWNLINK”, </w:t>
      </w:r>
      <w:proofErr w:type="spellStart"/>
      <w:r w:rsidRPr="005F7C59">
        <w:t>HMAC.KeyLength</w:t>
      </w:r>
      <w:proofErr w:type="spellEnd"/>
      <w:r w:rsidRPr="005F7C59">
        <w:t>)</w:t>
      </w:r>
    </w:p>
    <w:p w14:paraId="37858FD0" w14:textId="46A71DFC" w:rsidR="002659F4" w:rsidRPr="005F7C59" w:rsidRDefault="002659F4" w:rsidP="00C22EA5">
      <w:r w:rsidRPr="005F7C59">
        <w:t xml:space="preserve">HMAC_KEY_GD </w:t>
      </w:r>
      <w:r w:rsidRPr="005F7C59">
        <w:sym w:font="Symbol" w:char="F0DC"/>
      </w:r>
      <w:r w:rsidRPr="005F7C59">
        <w:rPr>
          <w:rFonts w:eastAsia="SymbolMT"/>
        </w:rPr>
        <w:t xml:space="preserve"> </w:t>
      </w:r>
      <w:r w:rsidRPr="005F7C59">
        <w:t xml:space="preserve">HKDF-Expand (GKEK, “GROUP HMAC KEY”, </w:t>
      </w:r>
      <w:proofErr w:type="spellStart"/>
      <w:r w:rsidRPr="005F7C59">
        <w:t>HMAC.KeyLength</w:t>
      </w:r>
      <w:proofErr w:type="spellEnd"/>
      <w:r w:rsidRPr="005F7C59">
        <w:t>) (Used for broadcast MAC message such as a PKMv2 Group-Key-Update-Command message)</w:t>
      </w:r>
    </w:p>
    <w:p w14:paraId="21C7ED09" w14:textId="74B900A7" w:rsidR="00152336" w:rsidRDefault="00152336">
      <w:pPr>
        <w:autoSpaceDE/>
        <w:autoSpaceDN/>
        <w:adjustRightInd/>
        <w:spacing w:after="160" w:line="259" w:lineRule="auto"/>
        <w:rPr>
          <w:rFonts w:ascii="TimesNewRomanPSMT" w:hAnsi="Arial-BoldMT" w:cs="TimesNewRomanPSMT"/>
          <w:sz w:val="20"/>
          <w:szCs w:val="20"/>
        </w:rPr>
      </w:pPr>
      <w:r>
        <w:rPr>
          <w:rFonts w:ascii="TimesNewRomanPSMT" w:hAnsi="Arial-BoldMT" w:cs="TimesNewRomanPSMT"/>
          <w:sz w:val="20"/>
          <w:szCs w:val="20"/>
        </w:rPr>
        <w:br w:type="page"/>
      </w:r>
    </w:p>
    <w:p w14:paraId="785AEAB2" w14:textId="5481C8E7" w:rsidR="00B902C3" w:rsidRDefault="00536B1E" w:rsidP="0081704F">
      <w:pPr>
        <w:rPr>
          <w:rFonts w:ascii="TimesNewRomanPSMT" w:hAnsi="Arial-BoldMT" w:cs="TimesNewRomanPSMT"/>
          <w:sz w:val="20"/>
          <w:szCs w:val="20"/>
        </w:rPr>
      </w:pPr>
      <w:commentRangeStart w:id="21"/>
      <w:r>
        <w:rPr>
          <w:rFonts w:ascii="TimesNewRomanPSMT" w:hAnsi="Arial-BoldMT" w:cs="TimesNewRomanPSMT"/>
          <w:sz w:val="20"/>
          <w:szCs w:val="20"/>
        </w:rPr>
        <w:lastRenderedPageBreak/>
        <w:t>Changes</w:t>
      </w:r>
      <w:commentRangeEnd w:id="21"/>
      <w:r w:rsidR="002D586F">
        <w:rPr>
          <w:rStyle w:val="CommentReference"/>
        </w:rPr>
        <w:commentReference w:id="21"/>
      </w:r>
      <w:r>
        <w:rPr>
          <w:rFonts w:ascii="TimesNewRomanPSMT" w:hAnsi="Arial-BoldMT" w:cs="TimesNewRomanPSMT"/>
          <w:sz w:val="20"/>
          <w:szCs w:val="20"/>
        </w:rPr>
        <w:t xml:space="preserve"> in Clause 11</w:t>
      </w:r>
      <w:r w:rsidR="00F87FEE">
        <w:rPr>
          <w:rFonts w:ascii="TimesNewRomanPSMT" w:hAnsi="Arial-BoldMT" w:cs="TimesNewRomanPSMT"/>
          <w:sz w:val="20"/>
          <w:szCs w:val="20"/>
        </w:rPr>
        <w:t xml:space="preserve"> to support </w:t>
      </w:r>
      <w:r w:rsidR="00DF134C">
        <w:rPr>
          <w:rFonts w:ascii="TimesNewRomanPSMT" w:hAnsi="Arial-BoldMT" w:cs="TimesNewRomanPSMT"/>
          <w:sz w:val="20"/>
          <w:szCs w:val="20"/>
        </w:rPr>
        <w:t>the above:</w:t>
      </w:r>
    </w:p>
    <w:tbl>
      <w:tblPr>
        <w:tblStyle w:val="TableGrid"/>
        <w:tblW w:w="0" w:type="auto"/>
        <w:tblLook w:val="04A0" w:firstRow="1" w:lastRow="0" w:firstColumn="1" w:lastColumn="0" w:noHBand="0" w:noVBand="1"/>
      </w:tblPr>
      <w:tblGrid>
        <w:gridCol w:w="3105"/>
        <w:gridCol w:w="5911"/>
      </w:tblGrid>
      <w:tr w:rsidR="007C78E3" w14:paraId="6115EB6F" w14:textId="77777777" w:rsidTr="007C78E3">
        <w:trPr>
          <w:trHeight w:val="406"/>
        </w:trPr>
        <w:tc>
          <w:tcPr>
            <w:tcW w:w="3105" w:type="dxa"/>
          </w:tcPr>
          <w:p w14:paraId="762915CA" w14:textId="3ABE0537" w:rsidR="007C78E3" w:rsidRDefault="007C78E3" w:rsidP="007C78E3">
            <w:r>
              <w:t>Subclause</w:t>
            </w:r>
          </w:p>
        </w:tc>
        <w:tc>
          <w:tcPr>
            <w:tcW w:w="5911" w:type="dxa"/>
          </w:tcPr>
          <w:p w14:paraId="297A75A8" w14:textId="138597E1" w:rsidR="007C78E3" w:rsidRDefault="007C78E3" w:rsidP="007C78E3">
            <w:r>
              <w:t>Required change</w:t>
            </w:r>
          </w:p>
        </w:tc>
      </w:tr>
      <w:tr w:rsidR="007C78E3" w14:paraId="18196E11" w14:textId="77777777" w:rsidTr="007C78E3">
        <w:trPr>
          <w:trHeight w:val="406"/>
        </w:trPr>
        <w:tc>
          <w:tcPr>
            <w:tcW w:w="3105" w:type="dxa"/>
          </w:tcPr>
          <w:p w14:paraId="27D19029" w14:textId="48ACC632" w:rsidR="007C78E3" w:rsidRDefault="007C78E3" w:rsidP="007C78E3">
            <w:r>
              <w:t>11.8.4.1 PKM version support</w:t>
            </w:r>
          </w:p>
        </w:tc>
        <w:tc>
          <w:tcPr>
            <w:tcW w:w="5911" w:type="dxa"/>
          </w:tcPr>
          <w:p w14:paraId="298CC2C9" w14:textId="196C8314" w:rsidR="007C78E3" w:rsidRDefault="007C78E3" w:rsidP="007C78E3">
            <w:r>
              <w:t>Add option for PKMv3</w:t>
            </w:r>
          </w:p>
        </w:tc>
      </w:tr>
      <w:tr w:rsidR="007C78E3" w14:paraId="1C61D1E9" w14:textId="77777777" w:rsidTr="007C78E3">
        <w:trPr>
          <w:trHeight w:val="406"/>
        </w:trPr>
        <w:tc>
          <w:tcPr>
            <w:tcW w:w="3105" w:type="dxa"/>
          </w:tcPr>
          <w:p w14:paraId="365B5488" w14:textId="7B1B9F2D" w:rsidR="007C78E3" w:rsidRDefault="007C78E3" w:rsidP="007C78E3">
            <w:r>
              <w:t>11.8.4.2 Authorization policy support</w:t>
            </w:r>
          </w:p>
        </w:tc>
        <w:tc>
          <w:tcPr>
            <w:tcW w:w="5911" w:type="dxa"/>
          </w:tcPr>
          <w:p w14:paraId="2D1F147D" w14:textId="1B168A29" w:rsidR="007C78E3" w:rsidRDefault="007C78E3" w:rsidP="007C78E3">
            <w:r>
              <w:t>Add option for TLSv1.3 based authorization</w:t>
            </w:r>
          </w:p>
        </w:tc>
      </w:tr>
      <w:tr w:rsidR="007C78E3" w14:paraId="2B186580" w14:textId="77777777" w:rsidTr="007C78E3">
        <w:trPr>
          <w:trHeight w:val="406"/>
        </w:trPr>
        <w:tc>
          <w:tcPr>
            <w:tcW w:w="3105" w:type="dxa"/>
          </w:tcPr>
          <w:p w14:paraId="4F2F1F8C" w14:textId="44DB6770" w:rsidR="007C78E3" w:rsidRDefault="0092345E" w:rsidP="0092345E">
            <w:r>
              <w:t>11.9.29 GKEK</w:t>
            </w:r>
          </w:p>
        </w:tc>
        <w:tc>
          <w:tcPr>
            <w:tcW w:w="5911" w:type="dxa"/>
          </w:tcPr>
          <w:p w14:paraId="1405519B" w14:textId="345FC23A" w:rsidR="007C78E3" w:rsidRDefault="0092345E" w:rsidP="007C78E3">
            <w:r>
              <w:t>Change length to variable</w:t>
            </w:r>
            <w:r w:rsidR="000F469E">
              <w:t xml:space="preserve"> (</w:t>
            </w:r>
            <w:r w:rsidR="001739CD">
              <w:t>16 or 32)</w:t>
            </w:r>
          </w:p>
        </w:tc>
      </w:tr>
      <w:tr w:rsidR="007C78E3" w14:paraId="0274C000" w14:textId="77777777" w:rsidTr="007C78E3">
        <w:trPr>
          <w:trHeight w:val="406"/>
        </w:trPr>
        <w:tc>
          <w:tcPr>
            <w:tcW w:w="3105" w:type="dxa"/>
          </w:tcPr>
          <w:p w14:paraId="0BF02129" w14:textId="1EBD68BF" w:rsidR="007C78E3" w:rsidRDefault="004F36AD" w:rsidP="004F36AD">
            <w:r>
              <w:t>11.9.6 HMAC Digest</w:t>
            </w:r>
          </w:p>
        </w:tc>
        <w:tc>
          <w:tcPr>
            <w:tcW w:w="5911" w:type="dxa"/>
          </w:tcPr>
          <w:p w14:paraId="1634CBA2" w14:textId="0E1DAA8A" w:rsidR="00412A2C" w:rsidRDefault="004F36AD" w:rsidP="007C78E3">
            <w:r>
              <w:t xml:space="preserve">Change length to variable </w:t>
            </w:r>
            <w:r w:rsidR="00C32F10">
              <w:t>(</w:t>
            </w:r>
            <w:r w:rsidR="00A87834">
              <w:t>20</w:t>
            </w:r>
            <w:r w:rsidR="00844AFD">
              <w:t>, 32 or 48)</w:t>
            </w:r>
          </w:p>
        </w:tc>
      </w:tr>
    </w:tbl>
    <w:p w14:paraId="7C33D18F" w14:textId="77777777" w:rsidR="00B902C3" w:rsidRDefault="00B902C3" w:rsidP="0081704F">
      <w:pPr>
        <w:rPr>
          <w:rFonts w:ascii="TimesNewRomanPSMT" w:hAnsi="Arial-BoldMT" w:cs="TimesNewRomanPSMT"/>
          <w:sz w:val="20"/>
          <w:szCs w:val="20"/>
        </w:rPr>
      </w:pPr>
    </w:p>
    <w:sectPr w:rsidR="00B902C3">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ha Juntunen" w:date="2023-11-15T12:14:00Z" w:initials="JJ">
    <w:p w14:paraId="00B14E5B" w14:textId="77777777" w:rsidR="00CB4E4B" w:rsidRDefault="00CB4E4B" w:rsidP="00E07814">
      <w:pPr>
        <w:pStyle w:val="CommentText"/>
      </w:pPr>
      <w:r>
        <w:rPr>
          <w:rStyle w:val="CommentReference"/>
        </w:rPr>
        <w:annotationRef/>
      </w:r>
      <w:r>
        <w:t>Probably not "limited crypto schemes" but rather "a focused set of cryptographic schemes".</w:t>
      </w:r>
    </w:p>
  </w:comment>
  <w:comment w:id="1" w:author="Juha Juntunen" w:date="2023-11-15T12:17:00Z" w:initials="JJ">
    <w:p w14:paraId="6FDF0818" w14:textId="77777777" w:rsidR="00CB4E4B" w:rsidRDefault="00CB4E4B" w:rsidP="004821D3">
      <w:pPr>
        <w:pStyle w:val="CommentText"/>
      </w:pPr>
      <w:r>
        <w:rPr>
          <w:rStyle w:val="CommentReference"/>
        </w:rPr>
        <w:annotationRef/>
      </w:r>
      <w:r>
        <w:t>This is very vague especially considering that the time passes forward very quickly. I would rather quote some very specific FIPS or other cryptographic standards/recommendations here.</w:t>
      </w:r>
    </w:p>
  </w:comment>
  <w:comment w:id="2" w:author="Juha Juntunen" w:date="2023-11-15T12:56:00Z" w:initials="JJ">
    <w:p w14:paraId="2D44EBD4" w14:textId="77777777" w:rsidR="00C27DA3" w:rsidRDefault="00C27DA3" w:rsidP="00E9421A">
      <w:pPr>
        <w:pStyle w:val="CommentText"/>
      </w:pPr>
      <w:r>
        <w:rPr>
          <w:rStyle w:val="CommentReference"/>
        </w:rPr>
        <w:annotationRef/>
      </w:r>
      <w:r>
        <w:t>Would be good to include some context, where this authentication server is located in the network.</w:t>
      </w:r>
    </w:p>
  </w:comment>
  <w:comment w:id="3" w:author="Juha Juntunen" w:date="2023-11-15T22:02:00Z" w:initials="JJ">
    <w:p w14:paraId="3623C228" w14:textId="77777777" w:rsidR="0024693E" w:rsidRDefault="0024693E" w:rsidP="00C845C8">
      <w:pPr>
        <w:pStyle w:val="CommentText"/>
      </w:pPr>
      <w:r>
        <w:rPr>
          <w:rStyle w:val="CommentReference"/>
        </w:rPr>
        <w:annotationRef/>
      </w:r>
      <w:r>
        <w:t>Since the DPP TLS was changed to DTLS, is there a need to change this to DTLS as well?</w:t>
      </w:r>
    </w:p>
  </w:comment>
  <w:comment w:id="4" w:author="Juha Juntunen" w:date="2023-11-15T12:27:00Z" w:initials="JJ">
    <w:p w14:paraId="2631DDC0" w14:textId="063B3CDC" w:rsidR="00A1494F" w:rsidRDefault="00A1494F" w:rsidP="00E04D2F">
      <w:pPr>
        <w:pStyle w:val="CommentText"/>
      </w:pPr>
      <w:r>
        <w:rPr>
          <w:rStyle w:val="CommentReference"/>
        </w:rPr>
        <w:annotationRef/>
      </w:r>
      <w:r>
        <w:t>Remove 's'</w:t>
      </w:r>
    </w:p>
  </w:comment>
  <w:comment w:id="5" w:author="Juha Juntunen" w:date="2023-11-15T12:31:00Z" w:initials="JJ">
    <w:p w14:paraId="02EBEDEA" w14:textId="77777777" w:rsidR="00A1494F" w:rsidRDefault="00A1494F">
      <w:pPr>
        <w:pStyle w:val="CommentText"/>
      </w:pPr>
      <w:r>
        <w:rPr>
          <w:rStyle w:val="CommentReference"/>
        </w:rPr>
        <w:annotationRef/>
      </w:r>
      <w:r>
        <w:t>Whatever we are trying to say here this is not the right way to do it.</w:t>
      </w:r>
    </w:p>
    <w:p w14:paraId="39012C3A" w14:textId="77777777" w:rsidR="00A1494F" w:rsidRDefault="00A1494F" w:rsidP="001763F4">
      <w:pPr>
        <w:pStyle w:val="CommentText"/>
      </w:pPr>
      <w:r>
        <w:t>Are we trying to say "are partially the same as"?</w:t>
      </w:r>
    </w:p>
  </w:comment>
  <w:comment w:id="6" w:author="Juha Juntunen" w:date="2023-11-15T12:40:00Z" w:initials="JJ">
    <w:p w14:paraId="1F5BC2FA" w14:textId="77777777" w:rsidR="00A56DA5" w:rsidRDefault="00A56DA5" w:rsidP="00FA3603">
      <w:pPr>
        <w:pStyle w:val="CommentText"/>
      </w:pPr>
      <w:r>
        <w:rPr>
          <w:rStyle w:val="CommentReference"/>
        </w:rPr>
        <w:annotationRef/>
      </w:r>
      <w:r>
        <w:t>Not sure if the intention here is to refer to the same cryptographic algorithms or also the keys exchanged with TLS.</w:t>
      </w:r>
    </w:p>
  </w:comment>
  <w:comment w:id="7" w:author="Juha Juntunen" w:date="2023-11-15T22:08:00Z" w:initials="JJ">
    <w:p w14:paraId="299A864F" w14:textId="77777777" w:rsidR="0024693E" w:rsidRDefault="0024693E" w:rsidP="004125DD">
      <w:pPr>
        <w:pStyle w:val="CommentText"/>
      </w:pPr>
      <w:r>
        <w:rPr>
          <w:rStyle w:val="CommentReference"/>
        </w:rPr>
        <w:annotationRef/>
      </w:r>
      <w:r>
        <w:t>A diagram would be needed here to clarify the architecture and key management operations between the different components in the system.</w:t>
      </w:r>
    </w:p>
  </w:comment>
  <w:comment w:id="8" w:author="Juha Juntunen" w:date="2023-11-15T22:01:00Z" w:initials="JJ">
    <w:p w14:paraId="4A74B81E" w14:textId="77777777" w:rsidR="0024693E" w:rsidRDefault="0024693E" w:rsidP="00A54FEF">
      <w:pPr>
        <w:pStyle w:val="CommentText"/>
      </w:pPr>
      <w:r>
        <w:rPr>
          <w:rStyle w:val="CommentReference"/>
        </w:rPr>
        <w:annotationRef/>
      </w:r>
      <w:r>
        <w:t>Since the authentication server is optional, if operating without it, what level of authentication is missing? Is only authorization happening between BS and SS but not any level of authentication?</w:t>
      </w:r>
    </w:p>
  </w:comment>
  <w:comment w:id="9" w:author="Juha Juntunen" w:date="2023-11-15T12:51:00Z" w:initials="JJ">
    <w:p w14:paraId="14177CAB" w14:textId="1A0F6780" w:rsidR="00882ADD" w:rsidRDefault="00882ADD" w:rsidP="00A773AF">
      <w:pPr>
        <w:pStyle w:val="CommentText"/>
      </w:pPr>
      <w:r>
        <w:rPr>
          <w:rStyle w:val="CommentReference"/>
        </w:rPr>
        <w:annotationRef/>
      </w:r>
      <w:r>
        <w:t>Add "to"</w:t>
      </w:r>
    </w:p>
  </w:comment>
  <w:comment w:id="10" w:author="Juha Juntunen" w:date="2023-11-15T22:27:00Z" w:initials="JJ">
    <w:p w14:paraId="22DE334A" w14:textId="77777777" w:rsidR="00F61154" w:rsidRDefault="00F61154">
      <w:pPr>
        <w:pStyle w:val="CommentText"/>
      </w:pPr>
      <w:r>
        <w:rPr>
          <w:rStyle w:val="CommentReference"/>
        </w:rPr>
        <w:annotationRef/>
      </w:r>
      <w:r>
        <w:t>If external authentication server exists and EAP-TLS is used, will TLS be used at all or are these two somehow complementary?</w:t>
      </w:r>
    </w:p>
    <w:p w14:paraId="0797D22B" w14:textId="77777777" w:rsidR="00F61154" w:rsidRDefault="00F61154" w:rsidP="007A525A">
      <w:pPr>
        <w:pStyle w:val="CommentText"/>
      </w:pPr>
      <w:r>
        <w:t>How does SS know whether the external authentication server exist or not?</w:t>
      </w:r>
    </w:p>
  </w:comment>
  <w:comment w:id="11" w:author="Juha Juntunen" w:date="2023-11-16T01:14:00Z" w:initials="JJ">
    <w:p w14:paraId="652EAF4E" w14:textId="77777777" w:rsidR="002D586F" w:rsidRDefault="002D586F" w:rsidP="00283D28">
      <w:pPr>
        <w:pStyle w:val="CommentText"/>
      </w:pPr>
      <w:r>
        <w:rPr>
          <w:rStyle w:val="CommentReference"/>
        </w:rPr>
        <w:annotationRef/>
      </w:r>
      <w:r>
        <w:t>This message has not been defined here or elsewhere. Thus, the specification seems to be incomplete.</w:t>
      </w:r>
    </w:p>
  </w:comment>
  <w:comment w:id="12" w:author="Juha Juntunen" w:date="2023-11-15T22:32:00Z" w:initials="JJ">
    <w:p w14:paraId="04B4CD51" w14:textId="28189B53" w:rsidR="00F61154" w:rsidRDefault="00F61154" w:rsidP="00074BB0">
      <w:pPr>
        <w:pStyle w:val="CommentText"/>
      </w:pPr>
      <w:r>
        <w:rPr>
          <w:rStyle w:val="CommentReference"/>
        </w:rPr>
        <w:annotationRef/>
      </w:r>
      <w:r>
        <w:t>Hard to navigate here what's required and whether different choices could lead into interoperability issues.</w:t>
      </w:r>
    </w:p>
  </w:comment>
  <w:comment w:id="13" w:author="Juha Juntunen" w:date="2023-11-15T22:34:00Z" w:initials="JJ">
    <w:p w14:paraId="1610A3DE" w14:textId="77777777" w:rsidR="00F61154" w:rsidRDefault="00F61154" w:rsidP="003661CF">
      <w:pPr>
        <w:pStyle w:val="CommentText"/>
      </w:pPr>
      <w:r>
        <w:rPr>
          <w:rStyle w:val="CommentReference"/>
        </w:rPr>
        <w:annotationRef/>
      </w:r>
      <w:r>
        <w:t>State diagrams are necessary here.</w:t>
      </w:r>
    </w:p>
  </w:comment>
  <w:comment w:id="14" w:author="Juha Juntunen" w:date="2023-11-15T22:44:00Z" w:initials="JJ">
    <w:p w14:paraId="24EE1AD0" w14:textId="77777777" w:rsidR="00943749" w:rsidRDefault="00943749" w:rsidP="006A61C5">
      <w:pPr>
        <w:pStyle w:val="CommentText"/>
      </w:pPr>
      <w:r>
        <w:rPr>
          <w:rStyle w:val="CommentReference"/>
        </w:rPr>
        <w:annotationRef/>
      </w:r>
      <w:r>
        <w:t>Somewhere here an overview of all keys, what those are used for, and management/generation/derivation operations would be needed.</w:t>
      </w:r>
    </w:p>
  </w:comment>
  <w:comment w:id="15" w:author="Juha Juntunen" w:date="2023-11-16T00:52:00Z" w:initials="JJ">
    <w:p w14:paraId="5F7B5415" w14:textId="77777777" w:rsidR="00123A2F" w:rsidRDefault="00123A2F" w:rsidP="00841A5E">
      <w:pPr>
        <w:pStyle w:val="CommentText"/>
      </w:pPr>
      <w:r>
        <w:rPr>
          <w:rStyle w:val="CommentReference"/>
        </w:rPr>
        <w:annotationRef/>
      </w:r>
      <w:r>
        <w:t>What about if the authentication server is not present and only TLS is used?</w:t>
      </w:r>
    </w:p>
  </w:comment>
  <w:comment w:id="16" w:author="Juha Juntunen" w:date="2023-11-16T00:49:00Z" w:initials="JJ">
    <w:p w14:paraId="54FCDBAB" w14:textId="69395B54" w:rsidR="00233278" w:rsidRDefault="00233278" w:rsidP="00241FD6">
      <w:pPr>
        <w:pStyle w:val="CommentText"/>
      </w:pPr>
      <w:r>
        <w:rPr>
          <w:rStyle w:val="CommentReference"/>
        </w:rPr>
        <w:annotationRef/>
      </w:r>
      <w:r>
        <w:t>Not sure what this means. Do TLS and EAP-TLS both produce MSK of the same kind?</w:t>
      </w:r>
    </w:p>
  </w:comment>
  <w:comment w:id="17" w:author="Juha Juntunen" w:date="2023-11-16T00:12:00Z" w:initials="JJ">
    <w:p w14:paraId="26F7206E" w14:textId="13CEE4F5" w:rsidR="00F52088" w:rsidRDefault="00F52088" w:rsidP="00F71DEE">
      <w:pPr>
        <w:pStyle w:val="CommentText"/>
      </w:pPr>
      <w:r>
        <w:rPr>
          <w:rStyle w:val="CommentReference"/>
        </w:rPr>
        <w:annotationRef/>
      </w:r>
      <w:r>
        <w:t>Is this the same as the authentication server discussed before or something else?</w:t>
      </w:r>
    </w:p>
  </w:comment>
  <w:comment w:id="18" w:author="Juha Juntunen" w:date="2023-11-16T00:14:00Z" w:initials="JJ">
    <w:p w14:paraId="23BB415E" w14:textId="77777777" w:rsidR="00F52088" w:rsidRDefault="00F52088" w:rsidP="00437923">
      <w:pPr>
        <w:pStyle w:val="CommentText"/>
      </w:pPr>
      <w:r>
        <w:rPr>
          <w:rStyle w:val="CommentReference"/>
        </w:rPr>
        <w:annotationRef/>
      </w:r>
      <w:r>
        <w:t>This is the first time the AAA protocol is introduced, which seems a bit late. Is this protocol a reference to something that has already been discussed or something totally new?</w:t>
      </w:r>
    </w:p>
  </w:comment>
  <w:comment w:id="21" w:author="Juha Juntunen" w:date="2023-11-16T01:17:00Z" w:initials="JJ">
    <w:p w14:paraId="530B98B1" w14:textId="77777777" w:rsidR="002D586F" w:rsidRDefault="002D586F" w:rsidP="00990AC7">
      <w:pPr>
        <w:pStyle w:val="CommentText"/>
      </w:pPr>
      <w:r>
        <w:rPr>
          <w:rStyle w:val="CommentReference"/>
        </w:rPr>
        <w:annotationRef/>
      </w:r>
      <w:r>
        <w:t>These one-liners are really not enough to describe the necessary changes in necessary detail. I think we would need to see what the actual changes look like in these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14E5B" w15:done="0"/>
  <w15:commentEx w15:paraId="6FDF0818" w15:done="0"/>
  <w15:commentEx w15:paraId="2D44EBD4" w15:done="0"/>
  <w15:commentEx w15:paraId="3623C228" w15:done="0"/>
  <w15:commentEx w15:paraId="2631DDC0" w15:done="0"/>
  <w15:commentEx w15:paraId="39012C3A" w15:done="0"/>
  <w15:commentEx w15:paraId="1F5BC2FA" w15:done="0"/>
  <w15:commentEx w15:paraId="299A864F" w15:done="0"/>
  <w15:commentEx w15:paraId="4A74B81E" w15:done="0"/>
  <w15:commentEx w15:paraId="14177CAB" w15:done="0"/>
  <w15:commentEx w15:paraId="0797D22B" w15:done="0"/>
  <w15:commentEx w15:paraId="652EAF4E" w15:done="0"/>
  <w15:commentEx w15:paraId="04B4CD51" w15:done="0"/>
  <w15:commentEx w15:paraId="1610A3DE" w15:done="0"/>
  <w15:commentEx w15:paraId="24EE1AD0" w15:done="0"/>
  <w15:commentEx w15:paraId="5F7B5415" w15:done="0"/>
  <w15:commentEx w15:paraId="54FCDBAB" w15:done="0"/>
  <w15:commentEx w15:paraId="26F7206E" w15:done="0"/>
  <w15:commentEx w15:paraId="23BB415E" w15:done="0"/>
  <w15:commentEx w15:paraId="530B9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92A0B7" w16cex:dateUtc="2023-11-15T20:14:00Z"/>
  <w16cex:commentExtensible w16cex:durableId="6AD403DE" w16cex:dateUtc="2023-11-15T20:17:00Z"/>
  <w16cex:commentExtensible w16cex:durableId="5A0DD22C" w16cex:dateUtc="2023-11-15T20:56:00Z"/>
  <w16cex:commentExtensible w16cex:durableId="59A47E14" w16cex:dateUtc="2023-11-16T06:02:00Z"/>
  <w16cex:commentExtensible w16cex:durableId="586632B3" w16cex:dateUtc="2023-11-15T20:27:00Z"/>
  <w16cex:commentExtensible w16cex:durableId="09BE5186" w16cex:dateUtc="2023-11-15T20:31:00Z"/>
  <w16cex:commentExtensible w16cex:durableId="379464C8" w16cex:dateUtc="2023-11-15T20:40:00Z"/>
  <w16cex:commentExtensible w16cex:durableId="65BD2EE7" w16cex:dateUtc="2023-11-16T06:08:00Z"/>
  <w16cex:commentExtensible w16cex:durableId="72B2F2F4" w16cex:dateUtc="2023-11-16T06:01:00Z"/>
  <w16cex:commentExtensible w16cex:durableId="0EADC390" w16cex:dateUtc="2023-11-15T20:51:00Z"/>
  <w16cex:commentExtensible w16cex:durableId="0C455CCE" w16cex:dateUtc="2023-11-16T06:27:00Z"/>
  <w16cex:commentExtensible w16cex:durableId="24C99AEA" w16cex:dateUtc="2023-11-16T09:14:00Z"/>
  <w16cex:commentExtensible w16cex:durableId="657F5FB5" w16cex:dateUtc="2023-11-16T06:32:00Z"/>
  <w16cex:commentExtensible w16cex:durableId="07F3AD10" w16cex:dateUtc="2023-11-16T06:34:00Z"/>
  <w16cex:commentExtensible w16cex:durableId="1FB589BC" w16cex:dateUtc="2023-11-16T06:44:00Z"/>
  <w16cex:commentExtensible w16cex:durableId="5F13B09A" w16cex:dateUtc="2023-11-16T08:52:00Z"/>
  <w16cex:commentExtensible w16cex:durableId="36AFD60E" w16cex:dateUtc="2023-11-16T08:49:00Z"/>
  <w16cex:commentExtensible w16cex:durableId="2D6D9B01" w16cex:dateUtc="2023-11-16T08:12:00Z"/>
  <w16cex:commentExtensible w16cex:durableId="4D323A21" w16cex:dateUtc="2023-11-16T08:14:00Z"/>
  <w16cex:commentExtensible w16cex:durableId="7347FDFE" w16cex:dateUtc="2023-11-1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14E5B" w16cid:durableId="2692A0B7"/>
  <w16cid:commentId w16cid:paraId="6FDF0818" w16cid:durableId="6AD403DE"/>
  <w16cid:commentId w16cid:paraId="2D44EBD4" w16cid:durableId="5A0DD22C"/>
  <w16cid:commentId w16cid:paraId="3623C228" w16cid:durableId="59A47E14"/>
  <w16cid:commentId w16cid:paraId="2631DDC0" w16cid:durableId="586632B3"/>
  <w16cid:commentId w16cid:paraId="39012C3A" w16cid:durableId="09BE5186"/>
  <w16cid:commentId w16cid:paraId="1F5BC2FA" w16cid:durableId="379464C8"/>
  <w16cid:commentId w16cid:paraId="299A864F" w16cid:durableId="65BD2EE7"/>
  <w16cid:commentId w16cid:paraId="4A74B81E" w16cid:durableId="72B2F2F4"/>
  <w16cid:commentId w16cid:paraId="14177CAB" w16cid:durableId="0EADC390"/>
  <w16cid:commentId w16cid:paraId="0797D22B" w16cid:durableId="0C455CCE"/>
  <w16cid:commentId w16cid:paraId="652EAF4E" w16cid:durableId="24C99AEA"/>
  <w16cid:commentId w16cid:paraId="04B4CD51" w16cid:durableId="657F5FB5"/>
  <w16cid:commentId w16cid:paraId="1610A3DE" w16cid:durableId="07F3AD10"/>
  <w16cid:commentId w16cid:paraId="24EE1AD0" w16cid:durableId="1FB589BC"/>
  <w16cid:commentId w16cid:paraId="5F7B5415" w16cid:durableId="5F13B09A"/>
  <w16cid:commentId w16cid:paraId="54FCDBAB" w16cid:durableId="36AFD60E"/>
  <w16cid:commentId w16cid:paraId="26F7206E" w16cid:durableId="2D6D9B01"/>
  <w16cid:commentId w16cid:paraId="23BB415E" w16cid:durableId="4D323A21"/>
  <w16cid:commentId w16cid:paraId="530B98B1" w16cid:durableId="7347FD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0EE8" w14:textId="77777777" w:rsidR="00F058FC" w:rsidRDefault="00F058FC" w:rsidP="000A1F8F">
      <w:pPr>
        <w:spacing w:line="240" w:lineRule="auto"/>
      </w:pPr>
      <w:r>
        <w:separator/>
      </w:r>
    </w:p>
  </w:endnote>
  <w:endnote w:type="continuationSeparator" w:id="0">
    <w:p w14:paraId="5688D5F3" w14:textId="77777777" w:rsidR="00F058FC" w:rsidRDefault="00F058FC" w:rsidP="000A1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4854" w14:textId="77777777" w:rsidR="00F058FC" w:rsidRDefault="00F058FC" w:rsidP="000A1F8F">
      <w:pPr>
        <w:spacing w:line="240" w:lineRule="auto"/>
      </w:pPr>
      <w:r>
        <w:separator/>
      </w:r>
    </w:p>
  </w:footnote>
  <w:footnote w:type="continuationSeparator" w:id="0">
    <w:p w14:paraId="49D69101" w14:textId="77777777" w:rsidR="00F058FC" w:rsidRDefault="00F058FC" w:rsidP="000A1F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5E18" w14:textId="49DA0C4B" w:rsidR="000A1F8F" w:rsidRDefault="000A1F8F">
    <w:pPr>
      <w:pStyle w:val="Header"/>
    </w:pPr>
    <w:r w:rsidRPr="000A1F8F">
      <w:rPr>
        <w:b/>
        <w:bCs/>
      </w:rPr>
      <w:ptab w:relativeTo="margin" w:alignment="center" w:leader="none"/>
    </w:r>
    <w:r w:rsidRPr="000A1F8F">
      <w:rPr>
        <w:b/>
        <w:bCs/>
      </w:rPr>
      <w:ptab w:relativeTo="margin" w:alignment="right" w:leader="none"/>
    </w:r>
    <w:r w:rsidRPr="000A1F8F">
      <w:rPr>
        <w:rFonts w:ascii="Verdana" w:hAnsi="Verdana"/>
        <w:b/>
        <w:bCs/>
        <w:color w:val="000000"/>
        <w:sz w:val="20"/>
        <w:szCs w:val="20"/>
        <w:shd w:val="clear" w:color="auto" w:fill="FFFFFF"/>
      </w:rPr>
      <w:t xml:space="preserve">IEEE </w:t>
    </w:r>
    <w:r>
      <w:rPr>
        <w:rFonts w:ascii="Verdana" w:hAnsi="Verdana"/>
        <w:b/>
        <w:bCs/>
        <w:color w:val="000000"/>
        <w:sz w:val="20"/>
        <w:szCs w:val="20"/>
        <w:shd w:val="clear" w:color="auto" w:fill="FFFFFF"/>
      </w:rPr>
      <w:t>15-23-0582-00-016t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758"/>
    <w:multiLevelType w:val="multilevel"/>
    <w:tmpl w:val="022A67FC"/>
    <w:lvl w:ilvl="0">
      <w:start w:val="1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6D1526B"/>
    <w:multiLevelType w:val="multilevel"/>
    <w:tmpl w:val="0D88709A"/>
    <w:lvl w:ilvl="0">
      <w:start w:val="1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84A59DF"/>
    <w:multiLevelType w:val="multilevel"/>
    <w:tmpl w:val="08A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01759"/>
    <w:multiLevelType w:val="multilevel"/>
    <w:tmpl w:val="E53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476384">
    <w:abstractNumId w:val="0"/>
  </w:num>
  <w:num w:numId="2" w16cid:durableId="1736076946">
    <w:abstractNumId w:val="1"/>
  </w:num>
  <w:num w:numId="3" w16cid:durableId="2039044685">
    <w:abstractNumId w:val="2"/>
  </w:num>
  <w:num w:numId="4" w16cid:durableId="262218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4"/>
    <w:rsid w:val="00000407"/>
    <w:rsid w:val="000016C5"/>
    <w:rsid w:val="00001C0E"/>
    <w:rsid w:val="00001DA9"/>
    <w:rsid w:val="00003718"/>
    <w:rsid w:val="00004AFF"/>
    <w:rsid w:val="000062AD"/>
    <w:rsid w:val="000069F3"/>
    <w:rsid w:val="00007268"/>
    <w:rsid w:val="000076F0"/>
    <w:rsid w:val="00016B78"/>
    <w:rsid w:val="00016DF0"/>
    <w:rsid w:val="0002156D"/>
    <w:rsid w:val="0002244C"/>
    <w:rsid w:val="00022CDF"/>
    <w:rsid w:val="00024B7C"/>
    <w:rsid w:val="000256E3"/>
    <w:rsid w:val="00026845"/>
    <w:rsid w:val="00030CDB"/>
    <w:rsid w:val="000319BC"/>
    <w:rsid w:val="000324FB"/>
    <w:rsid w:val="00032D35"/>
    <w:rsid w:val="0003589C"/>
    <w:rsid w:val="00036E4F"/>
    <w:rsid w:val="000378A3"/>
    <w:rsid w:val="00037D84"/>
    <w:rsid w:val="000408AA"/>
    <w:rsid w:val="00041FD1"/>
    <w:rsid w:val="00043916"/>
    <w:rsid w:val="00046498"/>
    <w:rsid w:val="00046BC2"/>
    <w:rsid w:val="00047DC6"/>
    <w:rsid w:val="00050941"/>
    <w:rsid w:val="0005121E"/>
    <w:rsid w:val="000519DD"/>
    <w:rsid w:val="00055856"/>
    <w:rsid w:val="00057A69"/>
    <w:rsid w:val="00057AB5"/>
    <w:rsid w:val="00061FD5"/>
    <w:rsid w:val="00062E32"/>
    <w:rsid w:val="00064305"/>
    <w:rsid w:val="000654AF"/>
    <w:rsid w:val="00065941"/>
    <w:rsid w:val="00065E6A"/>
    <w:rsid w:val="00067D1C"/>
    <w:rsid w:val="00070508"/>
    <w:rsid w:val="0007102D"/>
    <w:rsid w:val="00072F52"/>
    <w:rsid w:val="00077A58"/>
    <w:rsid w:val="00080423"/>
    <w:rsid w:val="00080D9F"/>
    <w:rsid w:val="00080DCC"/>
    <w:rsid w:val="00080ED0"/>
    <w:rsid w:val="00081EE6"/>
    <w:rsid w:val="00081F59"/>
    <w:rsid w:val="000822BB"/>
    <w:rsid w:val="000829B1"/>
    <w:rsid w:val="0008486F"/>
    <w:rsid w:val="00087431"/>
    <w:rsid w:val="0009091F"/>
    <w:rsid w:val="00091D13"/>
    <w:rsid w:val="000930B2"/>
    <w:rsid w:val="00093E29"/>
    <w:rsid w:val="00096C9A"/>
    <w:rsid w:val="000A1F8F"/>
    <w:rsid w:val="000A2AAD"/>
    <w:rsid w:val="000A3D83"/>
    <w:rsid w:val="000A4B7F"/>
    <w:rsid w:val="000A5BB5"/>
    <w:rsid w:val="000A739C"/>
    <w:rsid w:val="000A7451"/>
    <w:rsid w:val="000B17BD"/>
    <w:rsid w:val="000B3E8B"/>
    <w:rsid w:val="000B54BB"/>
    <w:rsid w:val="000B6A43"/>
    <w:rsid w:val="000B6E25"/>
    <w:rsid w:val="000B76BE"/>
    <w:rsid w:val="000C1417"/>
    <w:rsid w:val="000C1953"/>
    <w:rsid w:val="000C28E1"/>
    <w:rsid w:val="000C3872"/>
    <w:rsid w:val="000C620A"/>
    <w:rsid w:val="000C6366"/>
    <w:rsid w:val="000D0577"/>
    <w:rsid w:val="000D1522"/>
    <w:rsid w:val="000D2803"/>
    <w:rsid w:val="000D2A4F"/>
    <w:rsid w:val="000D4392"/>
    <w:rsid w:val="000D5914"/>
    <w:rsid w:val="000D6366"/>
    <w:rsid w:val="000D66AB"/>
    <w:rsid w:val="000E0DFD"/>
    <w:rsid w:val="000E141F"/>
    <w:rsid w:val="000E1488"/>
    <w:rsid w:val="000E20A2"/>
    <w:rsid w:val="000E2B01"/>
    <w:rsid w:val="000E2D50"/>
    <w:rsid w:val="000E7C92"/>
    <w:rsid w:val="000F0A8C"/>
    <w:rsid w:val="000F1598"/>
    <w:rsid w:val="000F38E1"/>
    <w:rsid w:val="000F3DDD"/>
    <w:rsid w:val="000F469E"/>
    <w:rsid w:val="000F588F"/>
    <w:rsid w:val="000F606A"/>
    <w:rsid w:val="000F6908"/>
    <w:rsid w:val="000F7C0C"/>
    <w:rsid w:val="00101A26"/>
    <w:rsid w:val="00103C96"/>
    <w:rsid w:val="00105E72"/>
    <w:rsid w:val="00107F29"/>
    <w:rsid w:val="00112AE9"/>
    <w:rsid w:val="00115B50"/>
    <w:rsid w:val="00117098"/>
    <w:rsid w:val="00123A2F"/>
    <w:rsid w:val="0012406E"/>
    <w:rsid w:val="00125345"/>
    <w:rsid w:val="0012574A"/>
    <w:rsid w:val="00126D4C"/>
    <w:rsid w:val="00127823"/>
    <w:rsid w:val="00127F76"/>
    <w:rsid w:val="00130867"/>
    <w:rsid w:val="00132073"/>
    <w:rsid w:val="001323D3"/>
    <w:rsid w:val="00133EA2"/>
    <w:rsid w:val="00134EDE"/>
    <w:rsid w:val="001357D8"/>
    <w:rsid w:val="00137680"/>
    <w:rsid w:val="0013794C"/>
    <w:rsid w:val="00141AAF"/>
    <w:rsid w:val="00145398"/>
    <w:rsid w:val="001455BD"/>
    <w:rsid w:val="001462EB"/>
    <w:rsid w:val="00151138"/>
    <w:rsid w:val="00152336"/>
    <w:rsid w:val="001531CD"/>
    <w:rsid w:val="001534AE"/>
    <w:rsid w:val="001547E2"/>
    <w:rsid w:val="00155A60"/>
    <w:rsid w:val="001600F8"/>
    <w:rsid w:val="00161C33"/>
    <w:rsid w:val="00162461"/>
    <w:rsid w:val="00162CC7"/>
    <w:rsid w:val="00163A55"/>
    <w:rsid w:val="00163DF2"/>
    <w:rsid w:val="001644AB"/>
    <w:rsid w:val="00164B0B"/>
    <w:rsid w:val="00166049"/>
    <w:rsid w:val="00167729"/>
    <w:rsid w:val="00167E6A"/>
    <w:rsid w:val="00171F50"/>
    <w:rsid w:val="001721F9"/>
    <w:rsid w:val="00172B21"/>
    <w:rsid w:val="001739CD"/>
    <w:rsid w:val="00173BC0"/>
    <w:rsid w:val="00173FB6"/>
    <w:rsid w:val="00175AAA"/>
    <w:rsid w:val="001772BA"/>
    <w:rsid w:val="001810C8"/>
    <w:rsid w:val="00181912"/>
    <w:rsid w:val="00181B61"/>
    <w:rsid w:val="001838D9"/>
    <w:rsid w:val="00184549"/>
    <w:rsid w:val="00185460"/>
    <w:rsid w:val="001855FB"/>
    <w:rsid w:val="00185F95"/>
    <w:rsid w:val="0018749E"/>
    <w:rsid w:val="0019132A"/>
    <w:rsid w:val="00191BB0"/>
    <w:rsid w:val="00192A4A"/>
    <w:rsid w:val="001930B0"/>
    <w:rsid w:val="001976E1"/>
    <w:rsid w:val="001978B6"/>
    <w:rsid w:val="001979DC"/>
    <w:rsid w:val="00197D1D"/>
    <w:rsid w:val="001A1C67"/>
    <w:rsid w:val="001A57EC"/>
    <w:rsid w:val="001A6A8D"/>
    <w:rsid w:val="001A71AB"/>
    <w:rsid w:val="001B0EF3"/>
    <w:rsid w:val="001B2D46"/>
    <w:rsid w:val="001B3EBF"/>
    <w:rsid w:val="001B403E"/>
    <w:rsid w:val="001B50C1"/>
    <w:rsid w:val="001B67DE"/>
    <w:rsid w:val="001B6ED0"/>
    <w:rsid w:val="001B70AA"/>
    <w:rsid w:val="001C0D05"/>
    <w:rsid w:val="001C2226"/>
    <w:rsid w:val="001C2511"/>
    <w:rsid w:val="001C41A9"/>
    <w:rsid w:val="001C57B1"/>
    <w:rsid w:val="001C77DA"/>
    <w:rsid w:val="001D0EB4"/>
    <w:rsid w:val="001D2F56"/>
    <w:rsid w:val="001D37E8"/>
    <w:rsid w:val="001D3E13"/>
    <w:rsid w:val="001D41AD"/>
    <w:rsid w:val="001D62B9"/>
    <w:rsid w:val="001E278B"/>
    <w:rsid w:val="001E4CB4"/>
    <w:rsid w:val="001E5C8A"/>
    <w:rsid w:val="001E5ECA"/>
    <w:rsid w:val="001E7882"/>
    <w:rsid w:val="001E79C5"/>
    <w:rsid w:val="001F0A73"/>
    <w:rsid w:val="001F0F32"/>
    <w:rsid w:val="001F2C74"/>
    <w:rsid w:val="001F368C"/>
    <w:rsid w:val="001F7715"/>
    <w:rsid w:val="001F785E"/>
    <w:rsid w:val="001F7AE1"/>
    <w:rsid w:val="002000D3"/>
    <w:rsid w:val="002006A6"/>
    <w:rsid w:val="00202A7F"/>
    <w:rsid w:val="00204622"/>
    <w:rsid w:val="00205E31"/>
    <w:rsid w:val="002063B7"/>
    <w:rsid w:val="00211585"/>
    <w:rsid w:val="00212194"/>
    <w:rsid w:val="00212616"/>
    <w:rsid w:val="00213669"/>
    <w:rsid w:val="00213DD4"/>
    <w:rsid w:val="00215954"/>
    <w:rsid w:val="00217E78"/>
    <w:rsid w:val="00220E5E"/>
    <w:rsid w:val="0022171A"/>
    <w:rsid w:val="00222BFA"/>
    <w:rsid w:val="0022619E"/>
    <w:rsid w:val="00226790"/>
    <w:rsid w:val="00230908"/>
    <w:rsid w:val="00230915"/>
    <w:rsid w:val="00230D6E"/>
    <w:rsid w:val="002329A1"/>
    <w:rsid w:val="00233278"/>
    <w:rsid w:val="00235993"/>
    <w:rsid w:val="00235C1F"/>
    <w:rsid w:val="00242039"/>
    <w:rsid w:val="0024287D"/>
    <w:rsid w:val="00243148"/>
    <w:rsid w:val="00244718"/>
    <w:rsid w:val="0024693E"/>
    <w:rsid w:val="002471AD"/>
    <w:rsid w:val="002506C5"/>
    <w:rsid w:val="002511F2"/>
    <w:rsid w:val="00253225"/>
    <w:rsid w:val="002540BA"/>
    <w:rsid w:val="0025481C"/>
    <w:rsid w:val="00256C16"/>
    <w:rsid w:val="00260671"/>
    <w:rsid w:val="002636B5"/>
    <w:rsid w:val="00264BE9"/>
    <w:rsid w:val="002659F4"/>
    <w:rsid w:val="00267D1F"/>
    <w:rsid w:val="002712B9"/>
    <w:rsid w:val="00271681"/>
    <w:rsid w:val="00272A3B"/>
    <w:rsid w:val="0027318A"/>
    <w:rsid w:val="00273DDE"/>
    <w:rsid w:val="00275CA7"/>
    <w:rsid w:val="002770AE"/>
    <w:rsid w:val="0028098E"/>
    <w:rsid w:val="00280B35"/>
    <w:rsid w:val="00282729"/>
    <w:rsid w:val="00284D46"/>
    <w:rsid w:val="002851B6"/>
    <w:rsid w:val="002865CC"/>
    <w:rsid w:val="00290652"/>
    <w:rsid w:val="00291B97"/>
    <w:rsid w:val="00291D46"/>
    <w:rsid w:val="00292E12"/>
    <w:rsid w:val="002A0869"/>
    <w:rsid w:val="002A18C1"/>
    <w:rsid w:val="002A2119"/>
    <w:rsid w:val="002A31C2"/>
    <w:rsid w:val="002A46D8"/>
    <w:rsid w:val="002B2878"/>
    <w:rsid w:val="002B2989"/>
    <w:rsid w:val="002B2D96"/>
    <w:rsid w:val="002B31B1"/>
    <w:rsid w:val="002B475D"/>
    <w:rsid w:val="002B5ACB"/>
    <w:rsid w:val="002B6D85"/>
    <w:rsid w:val="002C027A"/>
    <w:rsid w:val="002C1FEB"/>
    <w:rsid w:val="002C47FD"/>
    <w:rsid w:val="002C5ACA"/>
    <w:rsid w:val="002C5F49"/>
    <w:rsid w:val="002C5FB3"/>
    <w:rsid w:val="002C638B"/>
    <w:rsid w:val="002C7D2F"/>
    <w:rsid w:val="002D1A26"/>
    <w:rsid w:val="002D224A"/>
    <w:rsid w:val="002D420F"/>
    <w:rsid w:val="002D54C8"/>
    <w:rsid w:val="002D586F"/>
    <w:rsid w:val="002D66FA"/>
    <w:rsid w:val="002E03B4"/>
    <w:rsid w:val="002E2C28"/>
    <w:rsid w:val="002E34A6"/>
    <w:rsid w:val="002E6DB6"/>
    <w:rsid w:val="002F1BB5"/>
    <w:rsid w:val="002F33B8"/>
    <w:rsid w:val="002F4F8E"/>
    <w:rsid w:val="002F51E8"/>
    <w:rsid w:val="002F6832"/>
    <w:rsid w:val="002F6C37"/>
    <w:rsid w:val="002F78F2"/>
    <w:rsid w:val="003005E0"/>
    <w:rsid w:val="00303519"/>
    <w:rsid w:val="00303864"/>
    <w:rsid w:val="00305D13"/>
    <w:rsid w:val="00310CF5"/>
    <w:rsid w:val="0031329D"/>
    <w:rsid w:val="00316B91"/>
    <w:rsid w:val="003200E0"/>
    <w:rsid w:val="003203BD"/>
    <w:rsid w:val="0032203E"/>
    <w:rsid w:val="00322D22"/>
    <w:rsid w:val="0032404C"/>
    <w:rsid w:val="003256AB"/>
    <w:rsid w:val="003276AB"/>
    <w:rsid w:val="00332170"/>
    <w:rsid w:val="00332D46"/>
    <w:rsid w:val="003347CA"/>
    <w:rsid w:val="0033699E"/>
    <w:rsid w:val="00337058"/>
    <w:rsid w:val="003402EE"/>
    <w:rsid w:val="00341385"/>
    <w:rsid w:val="00342143"/>
    <w:rsid w:val="00344E4B"/>
    <w:rsid w:val="00346AED"/>
    <w:rsid w:val="00353522"/>
    <w:rsid w:val="00353999"/>
    <w:rsid w:val="003546FB"/>
    <w:rsid w:val="003558E5"/>
    <w:rsid w:val="0035615E"/>
    <w:rsid w:val="003566EF"/>
    <w:rsid w:val="00356A78"/>
    <w:rsid w:val="00357380"/>
    <w:rsid w:val="00357503"/>
    <w:rsid w:val="00357D66"/>
    <w:rsid w:val="003618E8"/>
    <w:rsid w:val="003623C3"/>
    <w:rsid w:val="00362D71"/>
    <w:rsid w:val="00364256"/>
    <w:rsid w:val="00366B15"/>
    <w:rsid w:val="00366DB5"/>
    <w:rsid w:val="003704E1"/>
    <w:rsid w:val="003720E1"/>
    <w:rsid w:val="00372B9B"/>
    <w:rsid w:val="003743E7"/>
    <w:rsid w:val="003770FA"/>
    <w:rsid w:val="00377342"/>
    <w:rsid w:val="003813CA"/>
    <w:rsid w:val="0038283B"/>
    <w:rsid w:val="00383239"/>
    <w:rsid w:val="00383644"/>
    <w:rsid w:val="00384DD9"/>
    <w:rsid w:val="0038553A"/>
    <w:rsid w:val="00391D58"/>
    <w:rsid w:val="00395338"/>
    <w:rsid w:val="00396A8D"/>
    <w:rsid w:val="00397DA3"/>
    <w:rsid w:val="003A0217"/>
    <w:rsid w:val="003A118F"/>
    <w:rsid w:val="003A41CB"/>
    <w:rsid w:val="003A4314"/>
    <w:rsid w:val="003A5D54"/>
    <w:rsid w:val="003A63C7"/>
    <w:rsid w:val="003B022F"/>
    <w:rsid w:val="003B20CD"/>
    <w:rsid w:val="003B3DA5"/>
    <w:rsid w:val="003B3EDD"/>
    <w:rsid w:val="003B44D7"/>
    <w:rsid w:val="003B531E"/>
    <w:rsid w:val="003B6782"/>
    <w:rsid w:val="003B74D9"/>
    <w:rsid w:val="003C029A"/>
    <w:rsid w:val="003C1D87"/>
    <w:rsid w:val="003C34F7"/>
    <w:rsid w:val="003C6463"/>
    <w:rsid w:val="003C6B14"/>
    <w:rsid w:val="003C70DF"/>
    <w:rsid w:val="003C71CC"/>
    <w:rsid w:val="003D22DC"/>
    <w:rsid w:val="003D26D0"/>
    <w:rsid w:val="003D2C87"/>
    <w:rsid w:val="003D30CC"/>
    <w:rsid w:val="003D39B4"/>
    <w:rsid w:val="003D4E91"/>
    <w:rsid w:val="003D5038"/>
    <w:rsid w:val="003D601E"/>
    <w:rsid w:val="003D647E"/>
    <w:rsid w:val="003D650A"/>
    <w:rsid w:val="003D7AB2"/>
    <w:rsid w:val="003E0533"/>
    <w:rsid w:val="003E37E0"/>
    <w:rsid w:val="003E4D7F"/>
    <w:rsid w:val="003E6B71"/>
    <w:rsid w:val="003E7417"/>
    <w:rsid w:val="003E769E"/>
    <w:rsid w:val="003F3BE2"/>
    <w:rsid w:val="003F5D63"/>
    <w:rsid w:val="003F5F6B"/>
    <w:rsid w:val="003F6C20"/>
    <w:rsid w:val="003F71BC"/>
    <w:rsid w:val="003F78E0"/>
    <w:rsid w:val="004012AB"/>
    <w:rsid w:val="00403B0A"/>
    <w:rsid w:val="00404DAA"/>
    <w:rsid w:val="00406939"/>
    <w:rsid w:val="00406A93"/>
    <w:rsid w:val="004075CF"/>
    <w:rsid w:val="00410A78"/>
    <w:rsid w:val="00411CD0"/>
    <w:rsid w:val="00412841"/>
    <w:rsid w:val="00412A2C"/>
    <w:rsid w:val="00414967"/>
    <w:rsid w:val="004149F2"/>
    <w:rsid w:val="0041654A"/>
    <w:rsid w:val="0041674E"/>
    <w:rsid w:val="0041688E"/>
    <w:rsid w:val="00416EF2"/>
    <w:rsid w:val="00416FF0"/>
    <w:rsid w:val="00420A55"/>
    <w:rsid w:val="004213AF"/>
    <w:rsid w:val="00422813"/>
    <w:rsid w:val="00422FAD"/>
    <w:rsid w:val="00426042"/>
    <w:rsid w:val="00430615"/>
    <w:rsid w:val="004324CB"/>
    <w:rsid w:val="00432C25"/>
    <w:rsid w:val="00435410"/>
    <w:rsid w:val="004358A3"/>
    <w:rsid w:val="004402A7"/>
    <w:rsid w:val="00440587"/>
    <w:rsid w:val="00440E85"/>
    <w:rsid w:val="0044248F"/>
    <w:rsid w:val="004424ED"/>
    <w:rsid w:val="00443DA5"/>
    <w:rsid w:val="00444C23"/>
    <w:rsid w:val="00445501"/>
    <w:rsid w:val="00450673"/>
    <w:rsid w:val="00450AE6"/>
    <w:rsid w:val="00451444"/>
    <w:rsid w:val="004521AD"/>
    <w:rsid w:val="004521B9"/>
    <w:rsid w:val="004526F5"/>
    <w:rsid w:val="00452B52"/>
    <w:rsid w:val="004539A4"/>
    <w:rsid w:val="00455FCB"/>
    <w:rsid w:val="00457980"/>
    <w:rsid w:val="00460D5E"/>
    <w:rsid w:val="00462D1E"/>
    <w:rsid w:val="004647CB"/>
    <w:rsid w:val="00467020"/>
    <w:rsid w:val="00471D0B"/>
    <w:rsid w:val="00471F54"/>
    <w:rsid w:val="004721F1"/>
    <w:rsid w:val="00472C67"/>
    <w:rsid w:val="00481D08"/>
    <w:rsid w:val="00482885"/>
    <w:rsid w:val="004841F8"/>
    <w:rsid w:val="00484B6F"/>
    <w:rsid w:val="00485824"/>
    <w:rsid w:val="004867B7"/>
    <w:rsid w:val="004928E7"/>
    <w:rsid w:val="004933C0"/>
    <w:rsid w:val="0049429B"/>
    <w:rsid w:val="0049488B"/>
    <w:rsid w:val="00494D0F"/>
    <w:rsid w:val="00496AC4"/>
    <w:rsid w:val="00497E41"/>
    <w:rsid w:val="004A02A6"/>
    <w:rsid w:val="004A1950"/>
    <w:rsid w:val="004A2A0E"/>
    <w:rsid w:val="004A334D"/>
    <w:rsid w:val="004A523B"/>
    <w:rsid w:val="004A5ECC"/>
    <w:rsid w:val="004A630C"/>
    <w:rsid w:val="004A6DA4"/>
    <w:rsid w:val="004B0870"/>
    <w:rsid w:val="004B2117"/>
    <w:rsid w:val="004B24B0"/>
    <w:rsid w:val="004B2EAC"/>
    <w:rsid w:val="004B312D"/>
    <w:rsid w:val="004B35CF"/>
    <w:rsid w:val="004B4269"/>
    <w:rsid w:val="004B4A18"/>
    <w:rsid w:val="004B5B8C"/>
    <w:rsid w:val="004C031D"/>
    <w:rsid w:val="004C0A34"/>
    <w:rsid w:val="004C115A"/>
    <w:rsid w:val="004C2682"/>
    <w:rsid w:val="004C416B"/>
    <w:rsid w:val="004C4483"/>
    <w:rsid w:val="004C5AD5"/>
    <w:rsid w:val="004C70CD"/>
    <w:rsid w:val="004D1D77"/>
    <w:rsid w:val="004D2BF2"/>
    <w:rsid w:val="004D3BC2"/>
    <w:rsid w:val="004D4B99"/>
    <w:rsid w:val="004D5C11"/>
    <w:rsid w:val="004D6FFD"/>
    <w:rsid w:val="004E1827"/>
    <w:rsid w:val="004E18FC"/>
    <w:rsid w:val="004E5266"/>
    <w:rsid w:val="004E5F8E"/>
    <w:rsid w:val="004E75A8"/>
    <w:rsid w:val="004F10E5"/>
    <w:rsid w:val="004F1AA1"/>
    <w:rsid w:val="004F36AD"/>
    <w:rsid w:val="004F49A5"/>
    <w:rsid w:val="004F61CF"/>
    <w:rsid w:val="004F7419"/>
    <w:rsid w:val="004F79E6"/>
    <w:rsid w:val="00500366"/>
    <w:rsid w:val="00500595"/>
    <w:rsid w:val="00500CEE"/>
    <w:rsid w:val="00502D21"/>
    <w:rsid w:val="00504141"/>
    <w:rsid w:val="00512A96"/>
    <w:rsid w:val="00514651"/>
    <w:rsid w:val="00515243"/>
    <w:rsid w:val="00515D1C"/>
    <w:rsid w:val="00516592"/>
    <w:rsid w:val="005204CC"/>
    <w:rsid w:val="00521306"/>
    <w:rsid w:val="00522133"/>
    <w:rsid w:val="005221AF"/>
    <w:rsid w:val="0052292B"/>
    <w:rsid w:val="005248AA"/>
    <w:rsid w:val="00527113"/>
    <w:rsid w:val="00531383"/>
    <w:rsid w:val="00533057"/>
    <w:rsid w:val="00535329"/>
    <w:rsid w:val="00536B1E"/>
    <w:rsid w:val="005405ED"/>
    <w:rsid w:val="00540CC6"/>
    <w:rsid w:val="00541248"/>
    <w:rsid w:val="00544E93"/>
    <w:rsid w:val="00546D9D"/>
    <w:rsid w:val="00546E68"/>
    <w:rsid w:val="005503EF"/>
    <w:rsid w:val="00551AAA"/>
    <w:rsid w:val="00554978"/>
    <w:rsid w:val="0055519D"/>
    <w:rsid w:val="0055630E"/>
    <w:rsid w:val="00556794"/>
    <w:rsid w:val="005575E5"/>
    <w:rsid w:val="00557D15"/>
    <w:rsid w:val="00560013"/>
    <w:rsid w:val="00560359"/>
    <w:rsid w:val="005609B6"/>
    <w:rsid w:val="00560A35"/>
    <w:rsid w:val="005615A1"/>
    <w:rsid w:val="00561630"/>
    <w:rsid w:val="00561A46"/>
    <w:rsid w:val="005651C2"/>
    <w:rsid w:val="0056542D"/>
    <w:rsid w:val="005735C5"/>
    <w:rsid w:val="00575E01"/>
    <w:rsid w:val="00577BED"/>
    <w:rsid w:val="00580D54"/>
    <w:rsid w:val="00581190"/>
    <w:rsid w:val="00581BA4"/>
    <w:rsid w:val="00581EA4"/>
    <w:rsid w:val="0058298E"/>
    <w:rsid w:val="0058375E"/>
    <w:rsid w:val="00583A0F"/>
    <w:rsid w:val="0058495A"/>
    <w:rsid w:val="005861DA"/>
    <w:rsid w:val="00591603"/>
    <w:rsid w:val="00591F01"/>
    <w:rsid w:val="00593107"/>
    <w:rsid w:val="00595AC0"/>
    <w:rsid w:val="00596474"/>
    <w:rsid w:val="005A13C7"/>
    <w:rsid w:val="005A68FE"/>
    <w:rsid w:val="005A6E3C"/>
    <w:rsid w:val="005A797A"/>
    <w:rsid w:val="005B1DB5"/>
    <w:rsid w:val="005B1E3C"/>
    <w:rsid w:val="005B27BA"/>
    <w:rsid w:val="005B289B"/>
    <w:rsid w:val="005B3ACE"/>
    <w:rsid w:val="005B5DE2"/>
    <w:rsid w:val="005B60A5"/>
    <w:rsid w:val="005B613C"/>
    <w:rsid w:val="005B6D1D"/>
    <w:rsid w:val="005B7E67"/>
    <w:rsid w:val="005C0E67"/>
    <w:rsid w:val="005C1B06"/>
    <w:rsid w:val="005C1FDA"/>
    <w:rsid w:val="005C2122"/>
    <w:rsid w:val="005C22F3"/>
    <w:rsid w:val="005C33D1"/>
    <w:rsid w:val="005C50B7"/>
    <w:rsid w:val="005D1FE9"/>
    <w:rsid w:val="005D2701"/>
    <w:rsid w:val="005D2BEC"/>
    <w:rsid w:val="005D4AA7"/>
    <w:rsid w:val="005D757C"/>
    <w:rsid w:val="005D76E5"/>
    <w:rsid w:val="005D7B62"/>
    <w:rsid w:val="005E0840"/>
    <w:rsid w:val="005E0F43"/>
    <w:rsid w:val="005E39EC"/>
    <w:rsid w:val="005E4408"/>
    <w:rsid w:val="005E5284"/>
    <w:rsid w:val="005E54B1"/>
    <w:rsid w:val="005E5BFF"/>
    <w:rsid w:val="005E61E6"/>
    <w:rsid w:val="005E75A7"/>
    <w:rsid w:val="005E7C6D"/>
    <w:rsid w:val="005F0F72"/>
    <w:rsid w:val="005F124A"/>
    <w:rsid w:val="005F6144"/>
    <w:rsid w:val="005F6210"/>
    <w:rsid w:val="005F6688"/>
    <w:rsid w:val="005F6CD8"/>
    <w:rsid w:val="005F7C59"/>
    <w:rsid w:val="00600E62"/>
    <w:rsid w:val="00601445"/>
    <w:rsid w:val="00602453"/>
    <w:rsid w:val="00602FE7"/>
    <w:rsid w:val="00606CB3"/>
    <w:rsid w:val="006075D6"/>
    <w:rsid w:val="0061209E"/>
    <w:rsid w:val="00612A3B"/>
    <w:rsid w:val="00612DC0"/>
    <w:rsid w:val="006155B5"/>
    <w:rsid w:val="00617170"/>
    <w:rsid w:val="006209B9"/>
    <w:rsid w:val="00625EA0"/>
    <w:rsid w:val="00627E76"/>
    <w:rsid w:val="00630295"/>
    <w:rsid w:val="006306B5"/>
    <w:rsid w:val="00630751"/>
    <w:rsid w:val="00630A2A"/>
    <w:rsid w:val="006316DB"/>
    <w:rsid w:val="00631A7C"/>
    <w:rsid w:val="00631E53"/>
    <w:rsid w:val="00634FFA"/>
    <w:rsid w:val="006353AA"/>
    <w:rsid w:val="006355FD"/>
    <w:rsid w:val="00636594"/>
    <w:rsid w:val="00637896"/>
    <w:rsid w:val="006408A5"/>
    <w:rsid w:val="00642DEE"/>
    <w:rsid w:val="006436A5"/>
    <w:rsid w:val="00643F8B"/>
    <w:rsid w:val="0064632E"/>
    <w:rsid w:val="00650DB7"/>
    <w:rsid w:val="00655882"/>
    <w:rsid w:val="00655EB5"/>
    <w:rsid w:val="00657390"/>
    <w:rsid w:val="00662810"/>
    <w:rsid w:val="00663621"/>
    <w:rsid w:val="00663F0A"/>
    <w:rsid w:val="00664D26"/>
    <w:rsid w:val="00665926"/>
    <w:rsid w:val="006701E6"/>
    <w:rsid w:val="0067180B"/>
    <w:rsid w:val="0067268F"/>
    <w:rsid w:val="00672C5A"/>
    <w:rsid w:val="00673279"/>
    <w:rsid w:val="00673EC4"/>
    <w:rsid w:val="00675BBD"/>
    <w:rsid w:val="00675FAE"/>
    <w:rsid w:val="00676472"/>
    <w:rsid w:val="0067763B"/>
    <w:rsid w:val="006810DA"/>
    <w:rsid w:val="00682296"/>
    <w:rsid w:val="006840F4"/>
    <w:rsid w:val="006860D1"/>
    <w:rsid w:val="006872F4"/>
    <w:rsid w:val="00691887"/>
    <w:rsid w:val="00692BE1"/>
    <w:rsid w:val="00694BA6"/>
    <w:rsid w:val="0069546D"/>
    <w:rsid w:val="006A07CE"/>
    <w:rsid w:val="006A1A7A"/>
    <w:rsid w:val="006A1BCD"/>
    <w:rsid w:val="006A5FD5"/>
    <w:rsid w:val="006A66D4"/>
    <w:rsid w:val="006A7A21"/>
    <w:rsid w:val="006B0520"/>
    <w:rsid w:val="006B0682"/>
    <w:rsid w:val="006B193E"/>
    <w:rsid w:val="006B4338"/>
    <w:rsid w:val="006B4468"/>
    <w:rsid w:val="006B4773"/>
    <w:rsid w:val="006B49F2"/>
    <w:rsid w:val="006B6F8D"/>
    <w:rsid w:val="006B7BC7"/>
    <w:rsid w:val="006B7E33"/>
    <w:rsid w:val="006C0DA5"/>
    <w:rsid w:val="006C29F8"/>
    <w:rsid w:val="006C381F"/>
    <w:rsid w:val="006C79C3"/>
    <w:rsid w:val="006D0EAA"/>
    <w:rsid w:val="006D4865"/>
    <w:rsid w:val="006D5AD0"/>
    <w:rsid w:val="006D65FA"/>
    <w:rsid w:val="006E0091"/>
    <w:rsid w:val="006E3EB1"/>
    <w:rsid w:val="006E63DE"/>
    <w:rsid w:val="006E672D"/>
    <w:rsid w:val="006E6E97"/>
    <w:rsid w:val="006F2299"/>
    <w:rsid w:val="006F280A"/>
    <w:rsid w:val="006F2E81"/>
    <w:rsid w:val="006F3D10"/>
    <w:rsid w:val="006F688F"/>
    <w:rsid w:val="006F6903"/>
    <w:rsid w:val="006F6B1C"/>
    <w:rsid w:val="006F7025"/>
    <w:rsid w:val="00700517"/>
    <w:rsid w:val="00700837"/>
    <w:rsid w:val="00700EBA"/>
    <w:rsid w:val="0070189B"/>
    <w:rsid w:val="007026D0"/>
    <w:rsid w:val="00707254"/>
    <w:rsid w:val="00710B44"/>
    <w:rsid w:val="00713E63"/>
    <w:rsid w:val="007218B7"/>
    <w:rsid w:val="00722879"/>
    <w:rsid w:val="00724C07"/>
    <w:rsid w:val="0072593A"/>
    <w:rsid w:val="00725B44"/>
    <w:rsid w:val="00725D23"/>
    <w:rsid w:val="007279ED"/>
    <w:rsid w:val="007308A6"/>
    <w:rsid w:val="007319EE"/>
    <w:rsid w:val="0073291E"/>
    <w:rsid w:val="00740CD2"/>
    <w:rsid w:val="007427AF"/>
    <w:rsid w:val="00742CF5"/>
    <w:rsid w:val="0074457E"/>
    <w:rsid w:val="007474D9"/>
    <w:rsid w:val="007518CD"/>
    <w:rsid w:val="007518EE"/>
    <w:rsid w:val="00751DC1"/>
    <w:rsid w:val="00752E36"/>
    <w:rsid w:val="00753022"/>
    <w:rsid w:val="00755729"/>
    <w:rsid w:val="007570B0"/>
    <w:rsid w:val="0075729C"/>
    <w:rsid w:val="007572B1"/>
    <w:rsid w:val="00760EA8"/>
    <w:rsid w:val="00762553"/>
    <w:rsid w:val="00766776"/>
    <w:rsid w:val="00767AF9"/>
    <w:rsid w:val="00770114"/>
    <w:rsid w:val="00770E54"/>
    <w:rsid w:val="00773581"/>
    <w:rsid w:val="00773B98"/>
    <w:rsid w:val="00774C17"/>
    <w:rsid w:val="00777B5D"/>
    <w:rsid w:val="00781A07"/>
    <w:rsid w:val="00783268"/>
    <w:rsid w:val="00784347"/>
    <w:rsid w:val="00784C58"/>
    <w:rsid w:val="00785513"/>
    <w:rsid w:val="007874B7"/>
    <w:rsid w:val="00790AD0"/>
    <w:rsid w:val="00790FA3"/>
    <w:rsid w:val="007925E1"/>
    <w:rsid w:val="00793A9A"/>
    <w:rsid w:val="00794D89"/>
    <w:rsid w:val="00796EBB"/>
    <w:rsid w:val="007970E9"/>
    <w:rsid w:val="007A03C3"/>
    <w:rsid w:val="007A0CD1"/>
    <w:rsid w:val="007A1B3D"/>
    <w:rsid w:val="007A22FA"/>
    <w:rsid w:val="007A2904"/>
    <w:rsid w:val="007A2FED"/>
    <w:rsid w:val="007A42BA"/>
    <w:rsid w:val="007A45AE"/>
    <w:rsid w:val="007B0070"/>
    <w:rsid w:val="007B17E9"/>
    <w:rsid w:val="007B1A7C"/>
    <w:rsid w:val="007B1BAD"/>
    <w:rsid w:val="007B238C"/>
    <w:rsid w:val="007B2ED5"/>
    <w:rsid w:val="007B4BD2"/>
    <w:rsid w:val="007B5FA6"/>
    <w:rsid w:val="007B605B"/>
    <w:rsid w:val="007B613D"/>
    <w:rsid w:val="007B6A6A"/>
    <w:rsid w:val="007B6F7E"/>
    <w:rsid w:val="007C1DB4"/>
    <w:rsid w:val="007C25F3"/>
    <w:rsid w:val="007C2612"/>
    <w:rsid w:val="007C2CB5"/>
    <w:rsid w:val="007C2F6C"/>
    <w:rsid w:val="007C38E2"/>
    <w:rsid w:val="007C472F"/>
    <w:rsid w:val="007C4E07"/>
    <w:rsid w:val="007C78E3"/>
    <w:rsid w:val="007D034F"/>
    <w:rsid w:val="007D0CC3"/>
    <w:rsid w:val="007D1D0C"/>
    <w:rsid w:val="007D25FC"/>
    <w:rsid w:val="007D3132"/>
    <w:rsid w:val="007D336D"/>
    <w:rsid w:val="007D37EE"/>
    <w:rsid w:val="007D51C4"/>
    <w:rsid w:val="007E110A"/>
    <w:rsid w:val="007E117C"/>
    <w:rsid w:val="007E2BA5"/>
    <w:rsid w:val="007E5284"/>
    <w:rsid w:val="007E5504"/>
    <w:rsid w:val="007E6962"/>
    <w:rsid w:val="007F08E2"/>
    <w:rsid w:val="007F1E42"/>
    <w:rsid w:val="007F2324"/>
    <w:rsid w:val="007F2950"/>
    <w:rsid w:val="007F7066"/>
    <w:rsid w:val="0080078C"/>
    <w:rsid w:val="00800D54"/>
    <w:rsid w:val="008027AD"/>
    <w:rsid w:val="00802A33"/>
    <w:rsid w:val="00802BCA"/>
    <w:rsid w:val="00804C41"/>
    <w:rsid w:val="00805498"/>
    <w:rsid w:val="008069CB"/>
    <w:rsid w:val="00810D93"/>
    <w:rsid w:val="00812935"/>
    <w:rsid w:val="00813441"/>
    <w:rsid w:val="008151D3"/>
    <w:rsid w:val="00815BA8"/>
    <w:rsid w:val="00816214"/>
    <w:rsid w:val="0081704F"/>
    <w:rsid w:val="00817616"/>
    <w:rsid w:val="00822B15"/>
    <w:rsid w:val="00822E29"/>
    <w:rsid w:val="00823362"/>
    <w:rsid w:val="00826CFD"/>
    <w:rsid w:val="008310D5"/>
    <w:rsid w:val="008315A1"/>
    <w:rsid w:val="008319EA"/>
    <w:rsid w:val="00831DCB"/>
    <w:rsid w:val="008324E6"/>
    <w:rsid w:val="00833054"/>
    <w:rsid w:val="00833CE8"/>
    <w:rsid w:val="00834075"/>
    <w:rsid w:val="00835A9D"/>
    <w:rsid w:val="00841931"/>
    <w:rsid w:val="008430C0"/>
    <w:rsid w:val="00843D86"/>
    <w:rsid w:val="008440B6"/>
    <w:rsid w:val="00844AFD"/>
    <w:rsid w:val="008456ED"/>
    <w:rsid w:val="008458D7"/>
    <w:rsid w:val="00846B9A"/>
    <w:rsid w:val="00847F0D"/>
    <w:rsid w:val="00851AD9"/>
    <w:rsid w:val="0085396D"/>
    <w:rsid w:val="00856B48"/>
    <w:rsid w:val="0086207B"/>
    <w:rsid w:val="00865C46"/>
    <w:rsid w:val="00871A6B"/>
    <w:rsid w:val="008724A3"/>
    <w:rsid w:val="00873F14"/>
    <w:rsid w:val="00873FA2"/>
    <w:rsid w:val="008777F0"/>
    <w:rsid w:val="00881137"/>
    <w:rsid w:val="00881629"/>
    <w:rsid w:val="00881881"/>
    <w:rsid w:val="00882ADD"/>
    <w:rsid w:val="00882BB1"/>
    <w:rsid w:val="00882E1D"/>
    <w:rsid w:val="00883007"/>
    <w:rsid w:val="00890DA1"/>
    <w:rsid w:val="00893225"/>
    <w:rsid w:val="0089549E"/>
    <w:rsid w:val="008A05CF"/>
    <w:rsid w:val="008A169A"/>
    <w:rsid w:val="008A25C6"/>
    <w:rsid w:val="008A3B87"/>
    <w:rsid w:val="008A5D8B"/>
    <w:rsid w:val="008B08C5"/>
    <w:rsid w:val="008B57FF"/>
    <w:rsid w:val="008B5933"/>
    <w:rsid w:val="008B5AAC"/>
    <w:rsid w:val="008B65CC"/>
    <w:rsid w:val="008B7A99"/>
    <w:rsid w:val="008C171C"/>
    <w:rsid w:val="008C1F98"/>
    <w:rsid w:val="008C2374"/>
    <w:rsid w:val="008C3031"/>
    <w:rsid w:val="008C396C"/>
    <w:rsid w:val="008C4329"/>
    <w:rsid w:val="008C6350"/>
    <w:rsid w:val="008C6434"/>
    <w:rsid w:val="008C6574"/>
    <w:rsid w:val="008D2AFC"/>
    <w:rsid w:val="008D776C"/>
    <w:rsid w:val="008D7A5B"/>
    <w:rsid w:val="008D7C27"/>
    <w:rsid w:val="008E4648"/>
    <w:rsid w:val="008E506E"/>
    <w:rsid w:val="008E74C8"/>
    <w:rsid w:val="008E7D49"/>
    <w:rsid w:val="008F15B5"/>
    <w:rsid w:val="008F1C2B"/>
    <w:rsid w:val="008F1D06"/>
    <w:rsid w:val="008F570D"/>
    <w:rsid w:val="0090104B"/>
    <w:rsid w:val="00901A7E"/>
    <w:rsid w:val="00901D2F"/>
    <w:rsid w:val="009050AD"/>
    <w:rsid w:val="00906F95"/>
    <w:rsid w:val="009124F8"/>
    <w:rsid w:val="0091256C"/>
    <w:rsid w:val="00912C65"/>
    <w:rsid w:val="00915A1B"/>
    <w:rsid w:val="00920D21"/>
    <w:rsid w:val="0092115B"/>
    <w:rsid w:val="00921768"/>
    <w:rsid w:val="009221A1"/>
    <w:rsid w:val="0092345E"/>
    <w:rsid w:val="009235EB"/>
    <w:rsid w:val="00923EB0"/>
    <w:rsid w:val="00924C9C"/>
    <w:rsid w:val="00926975"/>
    <w:rsid w:val="009300BF"/>
    <w:rsid w:val="00932E64"/>
    <w:rsid w:val="00933D1A"/>
    <w:rsid w:val="0093419B"/>
    <w:rsid w:val="009348D2"/>
    <w:rsid w:val="00937D89"/>
    <w:rsid w:val="009411C5"/>
    <w:rsid w:val="00941D5F"/>
    <w:rsid w:val="00943749"/>
    <w:rsid w:val="009456F2"/>
    <w:rsid w:val="0094573B"/>
    <w:rsid w:val="00945F7A"/>
    <w:rsid w:val="009478CE"/>
    <w:rsid w:val="009518EB"/>
    <w:rsid w:val="009532C8"/>
    <w:rsid w:val="00955CF0"/>
    <w:rsid w:val="00957401"/>
    <w:rsid w:val="009621D3"/>
    <w:rsid w:val="009630D3"/>
    <w:rsid w:val="00963BEC"/>
    <w:rsid w:val="00967744"/>
    <w:rsid w:val="00967828"/>
    <w:rsid w:val="00967B04"/>
    <w:rsid w:val="00971276"/>
    <w:rsid w:val="00971503"/>
    <w:rsid w:val="00973E5B"/>
    <w:rsid w:val="0097503F"/>
    <w:rsid w:val="00975A58"/>
    <w:rsid w:val="00976A1B"/>
    <w:rsid w:val="00980671"/>
    <w:rsid w:val="00981858"/>
    <w:rsid w:val="00982535"/>
    <w:rsid w:val="00982623"/>
    <w:rsid w:val="00984486"/>
    <w:rsid w:val="00990A69"/>
    <w:rsid w:val="00992CBC"/>
    <w:rsid w:val="00995CE7"/>
    <w:rsid w:val="009965A6"/>
    <w:rsid w:val="0099702F"/>
    <w:rsid w:val="00997F49"/>
    <w:rsid w:val="009A02E9"/>
    <w:rsid w:val="009A193A"/>
    <w:rsid w:val="009A2E8B"/>
    <w:rsid w:val="009A34E8"/>
    <w:rsid w:val="009A41BC"/>
    <w:rsid w:val="009A615F"/>
    <w:rsid w:val="009A65BD"/>
    <w:rsid w:val="009A7944"/>
    <w:rsid w:val="009B23CA"/>
    <w:rsid w:val="009B3A64"/>
    <w:rsid w:val="009B4729"/>
    <w:rsid w:val="009B4773"/>
    <w:rsid w:val="009B5327"/>
    <w:rsid w:val="009B752E"/>
    <w:rsid w:val="009B7BFF"/>
    <w:rsid w:val="009C3124"/>
    <w:rsid w:val="009C3A8F"/>
    <w:rsid w:val="009C5379"/>
    <w:rsid w:val="009C5C4D"/>
    <w:rsid w:val="009C61C3"/>
    <w:rsid w:val="009C6301"/>
    <w:rsid w:val="009C6B33"/>
    <w:rsid w:val="009C7ECC"/>
    <w:rsid w:val="009D082F"/>
    <w:rsid w:val="009D4736"/>
    <w:rsid w:val="009D616D"/>
    <w:rsid w:val="009D6FB0"/>
    <w:rsid w:val="009D7BC3"/>
    <w:rsid w:val="009E24F4"/>
    <w:rsid w:val="009E3047"/>
    <w:rsid w:val="009E6DE4"/>
    <w:rsid w:val="009E7654"/>
    <w:rsid w:val="009F1B7E"/>
    <w:rsid w:val="009F4D92"/>
    <w:rsid w:val="009F711F"/>
    <w:rsid w:val="00A00E56"/>
    <w:rsid w:val="00A0133F"/>
    <w:rsid w:val="00A01C17"/>
    <w:rsid w:val="00A02820"/>
    <w:rsid w:val="00A041AE"/>
    <w:rsid w:val="00A054F0"/>
    <w:rsid w:val="00A066E6"/>
    <w:rsid w:val="00A11BE0"/>
    <w:rsid w:val="00A1379D"/>
    <w:rsid w:val="00A1494F"/>
    <w:rsid w:val="00A14C81"/>
    <w:rsid w:val="00A16305"/>
    <w:rsid w:val="00A16434"/>
    <w:rsid w:val="00A17668"/>
    <w:rsid w:val="00A202EA"/>
    <w:rsid w:val="00A20A8B"/>
    <w:rsid w:val="00A21ADE"/>
    <w:rsid w:val="00A2227E"/>
    <w:rsid w:val="00A235F6"/>
    <w:rsid w:val="00A302AF"/>
    <w:rsid w:val="00A30621"/>
    <w:rsid w:val="00A359DB"/>
    <w:rsid w:val="00A37D12"/>
    <w:rsid w:val="00A42A2E"/>
    <w:rsid w:val="00A44ED4"/>
    <w:rsid w:val="00A45994"/>
    <w:rsid w:val="00A45F68"/>
    <w:rsid w:val="00A46891"/>
    <w:rsid w:val="00A46CFA"/>
    <w:rsid w:val="00A476AF"/>
    <w:rsid w:val="00A5236B"/>
    <w:rsid w:val="00A56384"/>
    <w:rsid w:val="00A56DA5"/>
    <w:rsid w:val="00A6022A"/>
    <w:rsid w:val="00A60825"/>
    <w:rsid w:val="00A61FEB"/>
    <w:rsid w:val="00A61FFB"/>
    <w:rsid w:val="00A62695"/>
    <w:rsid w:val="00A64880"/>
    <w:rsid w:val="00A653D4"/>
    <w:rsid w:val="00A6559E"/>
    <w:rsid w:val="00A70954"/>
    <w:rsid w:val="00A7273A"/>
    <w:rsid w:val="00A72948"/>
    <w:rsid w:val="00A769D7"/>
    <w:rsid w:val="00A802EB"/>
    <w:rsid w:val="00A81407"/>
    <w:rsid w:val="00A834E7"/>
    <w:rsid w:val="00A87834"/>
    <w:rsid w:val="00A87D42"/>
    <w:rsid w:val="00A87E0A"/>
    <w:rsid w:val="00A941C0"/>
    <w:rsid w:val="00A95D0F"/>
    <w:rsid w:val="00AA0255"/>
    <w:rsid w:val="00AA047A"/>
    <w:rsid w:val="00AA0546"/>
    <w:rsid w:val="00AA14AC"/>
    <w:rsid w:val="00AA25E4"/>
    <w:rsid w:val="00AA3C5B"/>
    <w:rsid w:val="00AA3F85"/>
    <w:rsid w:val="00AA5052"/>
    <w:rsid w:val="00AA66A1"/>
    <w:rsid w:val="00AA6D29"/>
    <w:rsid w:val="00AB373C"/>
    <w:rsid w:val="00AB4500"/>
    <w:rsid w:val="00AC140D"/>
    <w:rsid w:val="00AC1B35"/>
    <w:rsid w:val="00AC1D08"/>
    <w:rsid w:val="00AC457B"/>
    <w:rsid w:val="00AD059C"/>
    <w:rsid w:val="00AD23D9"/>
    <w:rsid w:val="00AD2D84"/>
    <w:rsid w:val="00AD47DF"/>
    <w:rsid w:val="00AD5785"/>
    <w:rsid w:val="00AD778A"/>
    <w:rsid w:val="00AD7DCB"/>
    <w:rsid w:val="00AE09EC"/>
    <w:rsid w:val="00AE137A"/>
    <w:rsid w:val="00AE1EAC"/>
    <w:rsid w:val="00AE1F9A"/>
    <w:rsid w:val="00AE32DF"/>
    <w:rsid w:val="00AF149A"/>
    <w:rsid w:val="00AF7C24"/>
    <w:rsid w:val="00B007AD"/>
    <w:rsid w:val="00B00AB2"/>
    <w:rsid w:val="00B00CAD"/>
    <w:rsid w:val="00B03830"/>
    <w:rsid w:val="00B06601"/>
    <w:rsid w:val="00B0746C"/>
    <w:rsid w:val="00B1122A"/>
    <w:rsid w:val="00B127B2"/>
    <w:rsid w:val="00B20766"/>
    <w:rsid w:val="00B2242B"/>
    <w:rsid w:val="00B22D35"/>
    <w:rsid w:val="00B25F99"/>
    <w:rsid w:val="00B26BB5"/>
    <w:rsid w:val="00B26BEB"/>
    <w:rsid w:val="00B26C5D"/>
    <w:rsid w:val="00B27C51"/>
    <w:rsid w:val="00B30181"/>
    <w:rsid w:val="00B3088C"/>
    <w:rsid w:val="00B31028"/>
    <w:rsid w:val="00B31729"/>
    <w:rsid w:val="00B3397C"/>
    <w:rsid w:val="00B33D5D"/>
    <w:rsid w:val="00B34009"/>
    <w:rsid w:val="00B378A7"/>
    <w:rsid w:val="00B403AE"/>
    <w:rsid w:val="00B40AC0"/>
    <w:rsid w:val="00B43302"/>
    <w:rsid w:val="00B45404"/>
    <w:rsid w:val="00B454C6"/>
    <w:rsid w:val="00B463DE"/>
    <w:rsid w:val="00B47E8C"/>
    <w:rsid w:val="00B47EF3"/>
    <w:rsid w:val="00B50904"/>
    <w:rsid w:val="00B50EE2"/>
    <w:rsid w:val="00B50FF6"/>
    <w:rsid w:val="00B511CA"/>
    <w:rsid w:val="00B5308C"/>
    <w:rsid w:val="00B545A5"/>
    <w:rsid w:val="00B55418"/>
    <w:rsid w:val="00B55CD3"/>
    <w:rsid w:val="00B56811"/>
    <w:rsid w:val="00B56F7B"/>
    <w:rsid w:val="00B611F3"/>
    <w:rsid w:val="00B61E2B"/>
    <w:rsid w:val="00B62051"/>
    <w:rsid w:val="00B6451C"/>
    <w:rsid w:val="00B64554"/>
    <w:rsid w:val="00B6551D"/>
    <w:rsid w:val="00B6656F"/>
    <w:rsid w:val="00B724A9"/>
    <w:rsid w:val="00B732F1"/>
    <w:rsid w:val="00B751B5"/>
    <w:rsid w:val="00B7567D"/>
    <w:rsid w:val="00B775CA"/>
    <w:rsid w:val="00B81F0C"/>
    <w:rsid w:val="00B84DB9"/>
    <w:rsid w:val="00B85211"/>
    <w:rsid w:val="00B86C0D"/>
    <w:rsid w:val="00B86CEE"/>
    <w:rsid w:val="00B902C3"/>
    <w:rsid w:val="00B9031D"/>
    <w:rsid w:val="00B93638"/>
    <w:rsid w:val="00B94B87"/>
    <w:rsid w:val="00B95ABD"/>
    <w:rsid w:val="00B95BE0"/>
    <w:rsid w:val="00B96173"/>
    <w:rsid w:val="00B96656"/>
    <w:rsid w:val="00BA09E9"/>
    <w:rsid w:val="00BA0E55"/>
    <w:rsid w:val="00BA51A2"/>
    <w:rsid w:val="00BA62E0"/>
    <w:rsid w:val="00BA6571"/>
    <w:rsid w:val="00BB65E9"/>
    <w:rsid w:val="00BC21E3"/>
    <w:rsid w:val="00BC36E8"/>
    <w:rsid w:val="00BC5227"/>
    <w:rsid w:val="00BC5E73"/>
    <w:rsid w:val="00BC7092"/>
    <w:rsid w:val="00BD04EC"/>
    <w:rsid w:val="00BD0519"/>
    <w:rsid w:val="00BD2F39"/>
    <w:rsid w:val="00BD44BC"/>
    <w:rsid w:val="00BD765C"/>
    <w:rsid w:val="00BE1377"/>
    <w:rsid w:val="00BE1F42"/>
    <w:rsid w:val="00BE1FFF"/>
    <w:rsid w:val="00BE25E9"/>
    <w:rsid w:val="00BE3853"/>
    <w:rsid w:val="00BE53CA"/>
    <w:rsid w:val="00BE65AC"/>
    <w:rsid w:val="00BE7142"/>
    <w:rsid w:val="00BE7835"/>
    <w:rsid w:val="00BF0341"/>
    <w:rsid w:val="00BF3570"/>
    <w:rsid w:val="00BF7299"/>
    <w:rsid w:val="00C02C6F"/>
    <w:rsid w:val="00C02E5F"/>
    <w:rsid w:val="00C0419A"/>
    <w:rsid w:val="00C04435"/>
    <w:rsid w:val="00C064E6"/>
    <w:rsid w:val="00C06793"/>
    <w:rsid w:val="00C072C0"/>
    <w:rsid w:val="00C12175"/>
    <w:rsid w:val="00C1224C"/>
    <w:rsid w:val="00C12F89"/>
    <w:rsid w:val="00C13651"/>
    <w:rsid w:val="00C136EF"/>
    <w:rsid w:val="00C15754"/>
    <w:rsid w:val="00C16215"/>
    <w:rsid w:val="00C16579"/>
    <w:rsid w:val="00C16759"/>
    <w:rsid w:val="00C16B06"/>
    <w:rsid w:val="00C172FB"/>
    <w:rsid w:val="00C2027D"/>
    <w:rsid w:val="00C21CED"/>
    <w:rsid w:val="00C21E2E"/>
    <w:rsid w:val="00C22EA5"/>
    <w:rsid w:val="00C23D32"/>
    <w:rsid w:val="00C247E4"/>
    <w:rsid w:val="00C25427"/>
    <w:rsid w:val="00C27DA3"/>
    <w:rsid w:val="00C30BE6"/>
    <w:rsid w:val="00C32463"/>
    <w:rsid w:val="00C32F10"/>
    <w:rsid w:val="00C33E76"/>
    <w:rsid w:val="00C374E0"/>
    <w:rsid w:val="00C40B62"/>
    <w:rsid w:val="00C41D06"/>
    <w:rsid w:val="00C421F7"/>
    <w:rsid w:val="00C44BB6"/>
    <w:rsid w:val="00C46B0C"/>
    <w:rsid w:val="00C47821"/>
    <w:rsid w:val="00C51D31"/>
    <w:rsid w:val="00C523C4"/>
    <w:rsid w:val="00C547A0"/>
    <w:rsid w:val="00C55424"/>
    <w:rsid w:val="00C557E2"/>
    <w:rsid w:val="00C63562"/>
    <w:rsid w:val="00C6452D"/>
    <w:rsid w:val="00C65474"/>
    <w:rsid w:val="00C6593E"/>
    <w:rsid w:val="00C670B2"/>
    <w:rsid w:val="00C6771A"/>
    <w:rsid w:val="00C7121B"/>
    <w:rsid w:val="00C73283"/>
    <w:rsid w:val="00C75398"/>
    <w:rsid w:val="00C7713B"/>
    <w:rsid w:val="00C81CA3"/>
    <w:rsid w:val="00C81F99"/>
    <w:rsid w:val="00C85CA6"/>
    <w:rsid w:val="00C860C2"/>
    <w:rsid w:val="00C86A45"/>
    <w:rsid w:val="00C8760B"/>
    <w:rsid w:val="00C87C19"/>
    <w:rsid w:val="00C916E5"/>
    <w:rsid w:val="00C91BCA"/>
    <w:rsid w:val="00C93F2A"/>
    <w:rsid w:val="00C940CA"/>
    <w:rsid w:val="00CA131D"/>
    <w:rsid w:val="00CA2190"/>
    <w:rsid w:val="00CA2A98"/>
    <w:rsid w:val="00CA6AE6"/>
    <w:rsid w:val="00CB174D"/>
    <w:rsid w:val="00CB2956"/>
    <w:rsid w:val="00CB4E4B"/>
    <w:rsid w:val="00CB4E99"/>
    <w:rsid w:val="00CB5D80"/>
    <w:rsid w:val="00CB6086"/>
    <w:rsid w:val="00CB73E4"/>
    <w:rsid w:val="00CC11A4"/>
    <w:rsid w:val="00CC1AB1"/>
    <w:rsid w:val="00CC4162"/>
    <w:rsid w:val="00CC4BC4"/>
    <w:rsid w:val="00CC4D59"/>
    <w:rsid w:val="00CD0CF6"/>
    <w:rsid w:val="00CD21DD"/>
    <w:rsid w:val="00CD3DC8"/>
    <w:rsid w:val="00CD4880"/>
    <w:rsid w:val="00CD4AA0"/>
    <w:rsid w:val="00CE0F5D"/>
    <w:rsid w:val="00CE12E1"/>
    <w:rsid w:val="00CE225F"/>
    <w:rsid w:val="00CE267F"/>
    <w:rsid w:val="00CE29A2"/>
    <w:rsid w:val="00CE2AD7"/>
    <w:rsid w:val="00CE3C72"/>
    <w:rsid w:val="00CE56FC"/>
    <w:rsid w:val="00CE593E"/>
    <w:rsid w:val="00CE72B2"/>
    <w:rsid w:val="00CF0900"/>
    <w:rsid w:val="00CF0FB9"/>
    <w:rsid w:val="00CF1B6C"/>
    <w:rsid w:val="00CF2E50"/>
    <w:rsid w:val="00CF36D9"/>
    <w:rsid w:val="00CF3DF1"/>
    <w:rsid w:val="00CF56E8"/>
    <w:rsid w:val="00CF5B5A"/>
    <w:rsid w:val="00CF6854"/>
    <w:rsid w:val="00CF6A9E"/>
    <w:rsid w:val="00CF6CA4"/>
    <w:rsid w:val="00D003E3"/>
    <w:rsid w:val="00D00876"/>
    <w:rsid w:val="00D017C5"/>
    <w:rsid w:val="00D03571"/>
    <w:rsid w:val="00D06266"/>
    <w:rsid w:val="00D10ACC"/>
    <w:rsid w:val="00D1171D"/>
    <w:rsid w:val="00D11C3F"/>
    <w:rsid w:val="00D137E7"/>
    <w:rsid w:val="00D169CC"/>
    <w:rsid w:val="00D16BCF"/>
    <w:rsid w:val="00D17906"/>
    <w:rsid w:val="00D206D6"/>
    <w:rsid w:val="00D2082B"/>
    <w:rsid w:val="00D21602"/>
    <w:rsid w:val="00D22578"/>
    <w:rsid w:val="00D22B77"/>
    <w:rsid w:val="00D26660"/>
    <w:rsid w:val="00D26701"/>
    <w:rsid w:val="00D26DDE"/>
    <w:rsid w:val="00D32248"/>
    <w:rsid w:val="00D343CF"/>
    <w:rsid w:val="00D3552A"/>
    <w:rsid w:val="00D35A42"/>
    <w:rsid w:val="00D40175"/>
    <w:rsid w:val="00D413F9"/>
    <w:rsid w:val="00D41B2F"/>
    <w:rsid w:val="00D41EE1"/>
    <w:rsid w:val="00D42BA7"/>
    <w:rsid w:val="00D42CB9"/>
    <w:rsid w:val="00D45449"/>
    <w:rsid w:val="00D459EF"/>
    <w:rsid w:val="00D46258"/>
    <w:rsid w:val="00D46302"/>
    <w:rsid w:val="00D50E2A"/>
    <w:rsid w:val="00D50F61"/>
    <w:rsid w:val="00D51D61"/>
    <w:rsid w:val="00D5295D"/>
    <w:rsid w:val="00D52B84"/>
    <w:rsid w:val="00D549DE"/>
    <w:rsid w:val="00D569A9"/>
    <w:rsid w:val="00D57A8E"/>
    <w:rsid w:val="00D63587"/>
    <w:rsid w:val="00D645BA"/>
    <w:rsid w:val="00D651C0"/>
    <w:rsid w:val="00D65805"/>
    <w:rsid w:val="00D668F9"/>
    <w:rsid w:val="00D701F8"/>
    <w:rsid w:val="00D70EF9"/>
    <w:rsid w:val="00D745DD"/>
    <w:rsid w:val="00D74944"/>
    <w:rsid w:val="00D756CB"/>
    <w:rsid w:val="00D75FA8"/>
    <w:rsid w:val="00D80A07"/>
    <w:rsid w:val="00D81B17"/>
    <w:rsid w:val="00D84194"/>
    <w:rsid w:val="00D85737"/>
    <w:rsid w:val="00D90363"/>
    <w:rsid w:val="00D91C98"/>
    <w:rsid w:val="00D91E5B"/>
    <w:rsid w:val="00D92650"/>
    <w:rsid w:val="00D94153"/>
    <w:rsid w:val="00D964DA"/>
    <w:rsid w:val="00DA1606"/>
    <w:rsid w:val="00DA35E9"/>
    <w:rsid w:val="00DB4438"/>
    <w:rsid w:val="00DB54C7"/>
    <w:rsid w:val="00DB5CED"/>
    <w:rsid w:val="00DB7121"/>
    <w:rsid w:val="00DB76DC"/>
    <w:rsid w:val="00DC1343"/>
    <w:rsid w:val="00DC2608"/>
    <w:rsid w:val="00DC4073"/>
    <w:rsid w:val="00DC6C25"/>
    <w:rsid w:val="00DD0520"/>
    <w:rsid w:val="00DD0807"/>
    <w:rsid w:val="00DD2F17"/>
    <w:rsid w:val="00DD6B92"/>
    <w:rsid w:val="00DD6F2B"/>
    <w:rsid w:val="00DD7E9C"/>
    <w:rsid w:val="00DE0CF2"/>
    <w:rsid w:val="00DE3EF1"/>
    <w:rsid w:val="00DE4BA9"/>
    <w:rsid w:val="00DE594F"/>
    <w:rsid w:val="00DE656C"/>
    <w:rsid w:val="00DE669F"/>
    <w:rsid w:val="00DE7228"/>
    <w:rsid w:val="00DE7509"/>
    <w:rsid w:val="00DF134C"/>
    <w:rsid w:val="00DF1770"/>
    <w:rsid w:val="00DF3A6A"/>
    <w:rsid w:val="00DF4C5D"/>
    <w:rsid w:val="00DF4EC5"/>
    <w:rsid w:val="00DF5308"/>
    <w:rsid w:val="00E02474"/>
    <w:rsid w:val="00E0357A"/>
    <w:rsid w:val="00E04346"/>
    <w:rsid w:val="00E10414"/>
    <w:rsid w:val="00E104F5"/>
    <w:rsid w:val="00E10649"/>
    <w:rsid w:val="00E10698"/>
    <w:rsid w:val="00E13B70"/>
    <w:rsid w:val="00E145F8"/>
    <w:rsid w:val="00E21C9D"/>
    <w:rsid w:val="00E21DD9"/>
    <w:rsid w:val="00E229E0"/>
    <w:rsid w:val="00E24068"/>
    <w:rsid w:val="00E26F33"/>
    <w:rsid w:val="00E26FDA"/>
    <w:rsid w:val="00E301E7"/>
    <w:rsid w:val="00E3089C"/>
    <w:rsid w:val="00E3278B"/>
    <w:rsid w:val="00E32E1F"/>
    <w:rsid w:val="00E34E92"/>
    <w:rsid w:val="00E37ED0"/>
    <w:rsid w:val="00E43997"/>
    <w:rsid w:val="00E43D39"/>
    <w:rsid w:val="00E450E2"/>
    <w:rsid w:val="00E45C0A"/>
    <w:rsid w:val="00E461AE"/>
    <w:rsid w:val="00E50FEC"/>
    <w:rsid w:val="00E51226"/>
    <w:rsid w:val="00E51922"/>
    <w:rsid w:val="00E53908"/>
    <w:rsid w:val="00E53E1A"/>
    <w:rsid w:val="00E5434F"/>
    <w:rsid w:val="00E54D2E"/>
    <w:rsid w:val="00E55B12"/>
    <w:rsid w:val="00E57D20"/>
    <w:rsid w:val="00E57D28"/>
    <w:rsid w:val="00E60050"/>
    <w:rsid w:val="00E62273"/>
    <w:rsid w:val="00E62F46"/>
    <w:rsid w:val="00E64D6B"/>
    <w:rsid w:val="00E65A7A"/>
    <w:rsid w:val="00E66577"/>
    <w:rsid w:val="00E703B4"/>
    <w:rsid w:val="00E72171"/>
    <w:rsid w:val="00E73874"/>
    <w:rsid w:val="00E75658"/>
    <w:rsid w:val="00E804F8"/>
    <w:rsid w:val="00E8199B"/>
    <w:rsid w:val="00E82580"/>
    <w:rsid w:val="00E87955"/>
    <w:rsid w:val="00E87DA9"/>
    <w:rsid w:val="00E87F42"/>
    <w:rsid w:val="00E912EE"/>
    <w:rsid w:val="00E91DCA"/>
    <w:rsid w:val="00E91F73"/>
    <w:rsid w:val="00E93BFE"/>
    <w:rsid w:val="00EA0F76"/>
    <w:rsid w:val="00EA3477"/>
    <w:rsid w:val="00EA384C"/>
    <w:rsid w:val="00EA4BFD"/>
    <w:rsid w:val="00EA4E78"/>
    <w:rsid w:val="00EA505E"/>
    <w:rsid w:val="00EB0272"/>
    <w:rsid w:val="00EB0ADC"/>
    <w:rsid w:val="00EB0FAB"/>
    <w:rsid w:val="00EB307B"/>
    <w:rsid w:val="00EB45EF"/>
    <w:rsid w:val="00EB7862"/>
    <w:rsid w:val="00EB7D2F"/>
    <w:rsid w:val="00EC00B8"/>
    <w:rsid w:val="00EC1FB4"/>
    <w:rsid w:val="00EC2BFF"/>
    <w:rsid w:val="00EC4BC5"/>
    <w:rsid w:val="00EC50A1"/>
    <w:rsid w:val="00ED21F8"/>
    <w:rsid w:val="00ED280C"/>
    <w:rsid w:val="00ED2B18"/>
    <w:rsid w:val="00ED35AA"/>
    <w:rsid w:val="00ED3CA8"/>
    <w:rsid w:val="00ED408C"/>
    <w:rsid w:val="00ED4B5D"/>
    <w:rsid w:val="00EE0715"/>
    <w:rsid w:val="00EE09AE"/>
    <w:rsid w:val="00EE132E"/>
    <w:rsid w:val="00EE170D"/>
    <w:rsid w:val="00EE2F0D"/>
    <w:rsid w:val="00EE3AF8"/>
    <w:rsid w:val="00EE3C51"/>
    <w:rsid w:val="00EE50F8"/>
    <w:rsid w:val="00EE5C89"/>
    <w:rsid w:val="00EE65A3"/>
    <w:rsid w:val="00EF05AE"/>
    <w:rsid w:val="00EF13AD"/>
    <w:rsid w:val="00EF3947"/>
    <w:rsid w:val="00EF707D"/>
    <w:rsid w:val="00EF76E6"/>
    <w:rsid w:val="00EF7D6F"/>
    <w:rsid w:val="00F006D7"/>
    <w:rsid w:val="00F00845"/>
    <w:rsid w:val="00F00A64"/>
    <w:rsid w:val="00F00E60"/>
    <w:rsid w:val="00F011E0"/>
    <w:rsid w:val="00F030EA"/>
    <w:rsid w:val="00F03ED1"/>
    <w:rsid w:val="00F058FC"/>
    <w:rsid w:val="00F07289"/>
    <w:rsid w:val="00F138C4"/>
    <w:rsid w:val="00F1551D"/>
    <w:rsid w:val="00F15692"/>
    <w:rsid w:val="00F16CA6"/>
    <w:rsid w:val="00F20024"/>
    <w:rsid w:val="00F20486"/>
    <w:rsid w:val="00F2186E"/>
    <w:rsid w:val="00F21DFD"/>
    <w:rsid w:val="00F234BA"/>
    <w:rsid w:val="00F23C9E"/>
    <w:rsid w:val="00F24951"/>
    <w:rsid w:val="00F24967"/>
    <w:rsid w:val="00F24FD9"/>
    <w:rsid w:val="00F25103"/>
    <w:rsid w:val="00F26431"/>
    <w:rsid w:val="00F2662F"/>
    <w:rsid w:val="00F27221"/>
    <w:rsid w:val="00F32BDD"/>
    <w:rsid w:val="00F32D6B"/>
    <w:rsid w:val="00F33428"/>
    <w:rsid w:val="00F358A6"/>
    <w:rsid w:val="00F35F7E"/>
    <w:rsid w:val="00F36CB5"/>
    <w:rsid w:val="00F36DAB"/>
    <w:rsid w:val="00F36E53"/>
    <w:rsid w:val="00F37811"/>
    <w:rsid w:val="00F37951"/>
    <w:rsid w:val="00F379AD"/>
    <w:rsid w:val="00F40945"/>
    <w:rsid w:val="00F41014"/>
    <w:rsid w:val="00F41627"/>
    <w:rsid w:val="00F43AA2"/>
    <w:rsid w:val="00F51521"/>
    <w:rsid w:val="00F52088"/>
    <w:rsid w:val="00F522AA"/>
    <w:rsid w:val="00F5310F"/>
    <w:rsid w:val="00F535DA"/>
    <w:rsid w:val="00F5613E"/>
    <w:rsid w:val="00F57A2C"/>
    <w:rsid w:val="00F61154"/>
    <w:rsid w:val="00F63845"/>
    <w:rsid w:val="00F64B2F"/>
    <w:rsid w:val="00F65623"/>
    <w:rsid w:val="00F65C50"/>
    <w:rsid w:val="00F6758A"/>
    <w:rsid w:val="00F70714"/>
    <w:rsid w:val="00F7080D"/>
    <w:rsid w:val="00F70B92"/>
    <w:rsid w:val="00F70D5F"/>
    <w:rsid w:val="00F71982"/>
    <w:rsid w:val="00F71C8A"/>
    <w:rsid w:val="00F74485"/>
    <w:rsid w:val="00F7780B"/>
    <w:rsid w:val="00F80CF4"/>
    <w:rsid w:val="00F83D69"/>
    <w:rsid w:val="00F8509B"/>
    <w:rsid w:val="00F87E13"/>
    <w:rsid w:val="00F87FEE"/>
    <w:rsid w:val="00F912E2"/>
    <w:rsid w:val="00F934B4"/>
    <w:rsid w:val="00F95556"/>
    <w:rsid w:val="00F9611A"/>
    <w:rsid w:val="00FA41C5"/>
    <w:rsid w:val="00FA45F2"/>
    <w:rsid w:val="00FA522E"/>
    <w:rsid w:val="00FA743B"/>
    <w:rsid w:val="00FB16FF"/>
    <w:rsid w:val="00FB1870"/>
    <w:rsid w:val="00FB2642"/>
    <w:rsid w:val="00FB2B15"/>
    <w:rsid w:val="00FB31FA"/>
    <w:rsid w:val="00FB46C7"/>
    <w:rsid w:val="00FB6262"/>
    <w:rsid w:val="00FB6416"/>
    <w:rsid w:val="00FB7F79"/>
    <w:rsid w:val="00FC00BC"/>
    <w:rsid w:val="00FC1404"/>
    <w:rsid w:val="00FC211E"/>
    <w:rsid w:val="00FD03B9"/>
    <w:rsid w:val="00FD11D8"/>
    <w:rsid w:val="00FD19F5"/>
    <w:rsid w:val="00FD1F94"/>
    <w:rsid w:val="00FD23C5"/>
    <w:rsid w:val="00FD2B1D"/>
    <w:rsid w:val="00FD355B"/>
    <w:rsid w:val="00FD37A6"/>
    <w:rsid w:val="00FD4274"/>
    <w:rsid w:val="00FD4D2D"/>
    <w:rsid w:val="00FD5D98"/>
    <w:rsid w:val="00FD6D7E"/>
    <w:rsid w:val="00FD71F7"/>
    <w:rsid w:val="00FD7C64"/>
    <w:rsid w:val="00FD7CD9"/>
    <w:rsid w:val="00FE389A"/>
    <w:rsid w:val="00FE544D"/>
    <w:rsid w:val="00FE61F3"/>
    <w:rsid w:val="00FE691A"/>
    <w:rsid w:val="00FE6D79"/>
    <w:rsid w:val="00FE7A54"/>
    <w:rsid w:val="00FE7D43"/>
    <w:rsid w:val="00FF0D0B"/>
    <w:rsid w:val="00FF15DB"/>
    <w:rsid w:val="00FF3D3E"/>
    <w:rsid w:val="00FF4BF0"/>
    <w:rsid w:val="00FF7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21EA3"/>
  <w15:chartTrackingRefBased/>
  <w15:docId w15:val="{89C6B0DD-24E8-47A6-9173-CA765DB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49"/>
    <w:pPr>
      <w:autoSpaceDE w:val="0"/>
      <w:autoSpaceDN w:val="0"/>
      <w:adjustRightInd w:val="0"/>
      <w:spacing w:after="0" w:line="276" w:lineRule="auto"/>
    </w:pPr>
    <w:rPr>
      <w:rFonts w:asciiTheme="majorHAnsi" w:eastAsia="TimesNewRomanPSMT" w:hAnsiTheme="majorHAnsi" w:cstheme="majorHAnsi"/>
      <w:kern w:val="0"/>
    </w:rPr>
  </w:style>
  <w:style w:type="paragraph" w:styleId="Heading1">
    <w:name w:val="heading 1"/>
    <w:basedOn w:val="Normal"/>
    <w:next w:val="Normal"/>
    <w:link w:val="Heading1Char"/>
    <w:uiPriority w:val="9"/>
    <w:qFormat/>
    <w:rsid w:val="00166049"/>
    <w:pPr>
      <w:keepNext/>
      <w:keepLines/>
      <w:numPr>
        <w:numId w:val="2"/>
      </w:numPr>
      <w:spacing w:before="240"/>
      <w:outlineLvl w:val="0"/>
    </w:pPr>
    <w:rPr>
      <w:rFonts w:cstheme="majorBidi"/>
      <w:sz w:val="24"/>
      <w:szCs w:val="24"/>
    </w:rPr>
  </w:style>
  <w:style w:type="paragraph" w:styleId="Heading2">
    <w:name w:val="heading 2"/>
    <w:basedOn w:val="Normal"/>
    <w:next w:val="Normal"/>
    <w:link w:val="Heading2Char"/>
    <w:uiPriority w:val="9"/>
    <w:unhideWhenUsed/>
    <w:qFormat/>
    <w:rsid w:val="00F6758A"/>
    <w:pPr>
      <w:keepNext/>
      <w:keepLines/>
      <w:numPr>
        <w:ilvl w:val="1"/>
        <w:numId w:val="2"/>
      </w:numPr>
      <w:spacing w:before="240"/>
      <w:outlineLvl w:val="1"/>
    </w:pPr>
    <w:rPr>
      <w:rFonts w:eastAsiaTheme="majorEastAsia"/>
      <w:b/>
      <w:bCs/>
      <w:sz w:val="24"/>
      <w:szCs w:val="24"/>
    </w:rPr>
  </w:style>
  <w:style w:type="paragraph" w:styleId="Heading3">
    <w:name w:val="heading 3"/>
    <w:basedOn w:val="Heading2"/>
    <w:next w:val="Normal"/>
    <w:link w:val="Heading3Char"/>
    <w:uiPriority w:val="9"/>
    <w:unhideWhenUsed/>
    <w:qFormat/>
    <w:rsid w:val="00C22EA5"/>
    <w:pPr>
      <w:numPr>
        <w:ilvl w:val="2"/>
      </w:numPr>
      <w:outlineLvl w:val="2"/>
    </w:pPr>
    <w:rPr>
      <w:rFonts w:eastAsiaTheme="minorHAnsi"/>
      <w:sz w:val="22"/>
      <w:szCs w:val="22"/>
    </w:rPr>
  </w:style>
  <w:style w:type="paragraph" w:styleId="Heading4">
    <w:name w:val="heading 4"/>
    <w:basedOn w:val="Normal"/>
    <w:next w:val="Normal"/>
    <w:link w:val="Heading4Char"/>
    <w:uiPriority w:val="9"/>
    <w:unhideWhenUsed/>
    <w:qFormat/>
    <w:rsid w:val="00871A6B"/>
    <w:pPr>
      <w:keepNext/>
      <w:keepLines/>
      <w:numPr>
        <w:ilvl w:val="3"/>
        <w:numId w:val="2"/>
      </w:numPr>
      <w:spacing w:before="4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60013"/>
    <w:pPr>
      <w:keepNext/>
      <w:keepLines/>
      <w:numPr>
        <w:ilvl w:val="4"/>
        <w:numId w:val="2"/>
      </w:numPr>
      <w:spacing w:before="40"/>
      <w:outlineLvl w:val="4"/>
    </w:pPr>
    <w:rPr>
      <w:rFonts w:eastAsiaTheme="minorHAnsi" w:cstheme="majorBidi"/>
      <w:b/>
      <w:bCs/>
    </w:rPr>
  </w:style>
  <w:style w:type="paragraph" w:styleId="Heading6">
    <w:name w:val="heading 6"/>
    <w:basedOn w:val="Normal"/>
    <w:next w:val="Normal"/>
    <w:link w:val="Heading6Char"/>
    <w:uiPriority w:val="9"/>
    <w:semiHidden/>
    <w:unhideWhenUsed/>
    <w:qFormat/>
    <w:rsid w:val="00065E6A"/>
    <w:pPr>
      <w:keepNext/>
      <w:keepLines/>
      <w:numPr>
        <w:ilvl w:val="5"/>
        <w:numId w:val="2"/>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65E6A"/>
    <w:pPr>
      <w:keepNext/>
      <w:keepLines/>
      <w:numPr>
        <w:ilvl w:val="6"/>
        <w:numId w:val="2"/>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65E6A"/>
    <w:pPr>
      <w:keepNext/>
      <w:keepLines/>
      <w:numPr>
        <w:ilvl w:val="7"/>
        <w:numId w:val="2"/>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5E6A"/>
    <w:pPr>
      <w:keepNext/>
      <w:keepLines/>
      <w:numPr>
        <w:ilvl w:val="8"/>
        <w:numId w:val="2"/>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6049"/>
    <w:rPr>
      <w:rFonts w:asciiTheme="majorHAnsi" w:eastAsia="TimesNewRomanPSMT" w:hAnsiTheme="majorHAnsi" w:cstheme="majorBidi"/>
      <w:kern w:val="0"/>
      <w:sz w:val="24"/>
      <w:szCs w:val="24"/>
    </w:rPr>
  </w:style>
  <w:style w:type="character" w:customStyle="1" w:styleId="Heading2Char">
    <w:name w:val="Heading 2 Char"/>
    <w:basedOn w:val="DefaultParagraphFont"/>
    <w:link w:val="Heading2"/>
    <w:uiPriority w:val="9"/>
    <w:rsid w:val="00F6758A"/>
    <w:rPr>
      <w:rFonts w:asciiTheme="majorHAnsi" w:eastAsiaTheme="majorEastAsia" w:hAnsiTheme="majorHAnsi" w:cstheme="majorHAnsi"/>
      <w:b/>
      <w:bCs/>
      <w:kern w:val="0"/>
      <w:sz w:val="24"/>
      <w:szCs w:val="24"/>
    </w:rPr>
  </w:style>
  <w:style w:type="character" w:customStyle="1" w:styleId="Heading3Char">
    <w:name w:val="Heading 3 Char"/>
    <w:basedOn w:val="DefaultParagraphFont"/>
    <w:link w:val="Heading3"/>
    <w:uiPriority w:val="9"/>
    <w:rsid w:val="00C22EA5"/>
    <w:rPr>
      <w:rFonts w:asciiTheme="majorHAnsi" w:hAnsiTheme="majorHAnsi" w:cstheme="majorBidi"/>
      <w:b/>
      <w:bCs/>
      <w:kern w:val="0"/>
    </w:rPr>
  </w:style>
  <w:style w:type="character" w:customStyle="1" w:styleId="Heading4Char">
    <w:name w:val="Heading 4 Char"/>
    <w:basedOn w:val="DefaultParagraphFont"/>
    <w:link w:val="Heading4"/>
    <w:uiPriority w:val="9"/>
    <w:rsid w:val="00871A6B"/>
    <w:rPr>
      <w:rFonts w:asciiTheme="majorHAnsi" w:eastAsiaTheme="majorEastAsia" w:hAnsiTheme="majorHAnsi" w:cstheme="majorBidi"/>
      <w:b/>
      <w:bCs/>
      <w:i/>
      <w:iCs/>
      <w:kern w:val="0"/>
    </w:rPr>
  </w:style>
  <w:style w:type="character" w:customStyle="1" w:styleId="Heading5Char">
    <w:name w:val="Heading 5 Char"/>
    <w:basedOn w:val="DefaultParagraphFont"/>
    <w:link w:val="Heading5"/>
    <w:uiPriority w:val="9"/>
    <w:rsid w:val="00560013"/>
    <w:rPr>
      <w:rFonts w:asciiTheme="majorHAnsi" w:hAnsiTheme="majorHAnsi" w:cstheme="majorBidi"/>
      <w:b/>
      <w:bCs/>
      <w:kern w:val="0"/>
    </w:rPr>
  </w:style>
  <w:style w:type="character" w:customStyle="1" w:styleId="Heading6Char">
    <w:name w:val="Heading 6 Char"/>
    <w:basedOn w:val="DefaultParagraphFont"/>
    <w:link w:val="Heading6"/>
    <w:uiPriority w:val="9"/>
    <w:semiHidden/>
    <w:rsid w:val="00065E6A"/>
    <w:rPr>
      <w:rFonts w:asciiTheme="majorHAnsi" w:eastAsiaTheme="majorEastAsia" w:hAnsiTheme="majorHAnsi" w:cstheme="majorBidi"/>
      <w:color w:val="1F3763" w:themeColor="accent1" w:themeShade="7F"/>
      <w:kern w:val="0"/>
      <w:sz w:val="20"/>
      <w:szCs w:val="20"/>
    </w:rPr>
  </w:style>
  <w:style w:type="character" w:customStyle="1" w:styleId="Heading7Char">
    <w:name w:val="Heading 7 Char"/>
    <w:basedOn w:val="DefaultParagraphFont"/>
    <w:link w:val="Heading7"/>
    <w:uiPriority w:val="9"/>
    <w:semiHidden/>
    <w:rsid w:val="00065E6A"/>
    <w:rPr>
      <w:rFonts w:asciiTheme="majorHAnsi" w:eastAsiaTheme="majorEastAsia" w:hAnsiTheme="majorHAnsi" w:cstheme="majorBidi"/>
      <w:i/>
      <w:iCs/>
      <w:color w:val="1F3763" w:themeColor="accent1" w:themeShade="7F"/>
      <w:kern w:val="0"/>
      <w:sz w:val="20"/>
      <w:szCs w:val="20"/>
    </w:rPr>
  </w:style>
  <w:style w:type="character" w:customStyle="1" w:styleId="Heading8Char">
    <w:name w:val="Heading 8 Char"/>
    <w:basedOn w:val="DefaultParagraphFont"/>
    <w:link w:val="Heading8"/>
    <w:uiPriority w:val="9"/>
    <w:semiHidden/>
    <w:rsid w:val="00065E6A"/>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065E6A"/>
    <w:rPr>
      <w:rFonts w:asciiTheme="majorHAnsi" w:eastAsiaTheme="majorEastAsia" w:hAnsiTheme="majorHAnsi" w:cstheme="majorBidi"/>
      <w:i/>
      <w:iCs/>
      <w:color w:val="272727" w:themeColor="text1" w:themeTint="D8"/>
      <w:kern w:val="0"/>
      <w:sz w:val="21"/>
      <w:szCs w:val="21"/>
    </w:rPr>
  </w:style>
  <w:style w:type="paragraph" w:styleId="Revision">
    <w:name w:val="Revision"/>
    <w:hidden/>
    <w:uiPriority w:val="99"/>
    <w:semiHidden/>
    <w:rsid w:val="00957401"/>
    <w:pPr>
      <w:spacing w:after="0" w:line="240" w:lineRule="auto"/>
    </w:pPr>
    <w:rPr>
      <w:rFonts w:asciiTheme="majorHAnsi" w:eastAsia="TimesNewRomanPSMT" w:hAnsiTheme="majorHAnsi" w:cstheme="majorHAnsi"/>
      <w:kern w:val="0"/>
    </w:rPr>
  </w:style>
  <w:style w:type="paragraph" w:styleId="HTMLPreformatted">
    <w:name w:val="HTML Preformatted"/>
    <w:basedOn w:val="Normal"/>
    <w:link w:val="HTMLPreformattedChar"/>
    <w:uiPriority w:val="99"/>
    <w:unhideWhenUsed/>
    <w:rsid w:val="0015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szCs w:val="20"/>
      <w14:ligatures w14:val="none"/>
    </w:rPr>
  </w:style>
  <w:style w:type="character" w:customStyle="1" w:styleId="HTMLPreformattedChar">
    <w:name w:val="HTML Preformatted Char"/>
    <w:basedOn w:val="DefaultParagraphFont"/>
    <w:link w:val="HTMLPreformatted"/>
    <w:uiPriority w:val="99"/>
    <w:rsid w:val="001547E2"/>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C7121B"/>
    <w:pPr>
      <w:ind w:left="720"/>
      <w:contextualSpacing/>
    </w:pPr>
  </w:style>
  <w:style w:type="character" w:styleId="Hyperlink">
    <w:name w:val="Hyperlink"/>
    <w:basedOn w:val="DefaultParagraphFont"/>
    <w:uiPriority w:val="99"/>
    <w:semiHidden/>
    <w:unhideWhenUsed/>
    <w:rsid w:val="00B84DB9"/>
    <w:rPr>
      <w:color w:val="0000FF"/>
      <w:u w:val="single"/>
    </w:rPr>
  </w:style>
  <w:style w:type="paragraph" w:customStyle="1" w:styleId="trt0xe">
    <w:name w:val="trt0xe"/>
    <w:basedOn w:val="Normal"/>
    <w:rsid w:val="00FD11D8"/>
    <w:pPr>
      <w:autoSpaceDE/>
      <w:autoSpaceDN/>
      <w:adjustRightInd/>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Header">
    <w:name w:val="header"/>
    <w:basedOn w:val="Normal"/>
    <w:link w:val="HeaderChar"/>
    <w:uiPriority w:val="99"/>
    <w:unhideWhenUsed/>
    <w:rsid w:val="000A1F8F"/>
    <w:pPr>
      <w:tabs>
        <w:tab w:val="center" w:pos="4513"/>
        <w:tab w:val="right" w:pos="9026"/>
      </w:tabs>
      <w:spacing w:line="240" w:lineRule="auto"/>
    </w:pPr>
  </w:style>
  <w:style w:type="character" w:customStyle="1" w:styleId="HeaderChar">
    <w:name w:val="Header Char"/>
    <w:basedOn w:val="DefaultParagraphFont"/>
    <w:link w:val="Header"/>
    <w:uiPriority w:val="99"/>
    <w:rsid w:val="000A1F8F"/>
    <w:rPr>
      <w:rFonts w:asciiTheme="majorHAnsi" w:eastAsia="TimesNewRomanPSMT" w:hAnsiTheme="majorHAnsi" w:cstheme="majorHAnsi"/>
      <w:kern w:val="0"/>
    </w:rPr>
  </w:style>
  <w:style w:type="paragraph" w:styleId="Footer">
    <w:name w:val="footer"/>
    <w:basedOn w:val="Normal"/>
    <w:link w:val="FooterChar"/>
    <w:uiPriority w:val="99"/>
    <w:unhideWhenUsed/>
    <w:rsid w:val="000A1F8F"/>
    <w:pPr>
      <w:tabs>
        <w:tab w:val="center" w:pos="4513"/>
        <w:tab w:val="right" w:pos="9026"/>
      </w:tabs>
      <w:spacing w:line="240" w:lineRule="auto"/>
    </w:pPr>
  </w:style>
  <w:style w:type="character" w:customStyle="1" w:styleId="FooterChar">
    <w:name w:val="Footer Char"/>
    <w:basedOn w:val="DefaultParagraphFont"/>
    <w:link w:val="Footer"/>
    <w:uiPriority w:val="99"/>
    <w:rsid w:val="000A1F8F"/>
    <w:rPr>
      <w:rFonts w:asciiTheme="majorHAnsi" w:eastAsia="TimesNewRomanPSMT" w:hAnsiTheme="majorHAnsi" w:cstheme="majorHAnsi"/>
      <w:kern w:val="0"/>
    </w:rPr>
  </w:style>
  <w:style w:type="character" w:styleId="CommentReference">
    <w:name w:val="annotation reference"/>
    <w:basedOn w:val="DefaultParagraphFont"/>
    <w:uiPriority w:val="99"/>
    <w:semiHidden/>
    <w:unhideWhenUsed/>
    <w:rsid w:val="00CB4E4B"/>
    <w:rPr>
      <w:sz w:val="16"/>
      <w:szCs w:val="16"/>
    </w:rPr>
  </w:style>
  <w:style w:type="paragraph" w:styleId="CommentText">
    <w:name w:val="annotation text"/>
    <w:basedOn w:val="Normal"/>
    <w:link w:val="CommentTextChar"/>
    <w:uiPriority w:val="99"/>
    <w:unhideWhenUsed/>
    <w:rsid w:val="00CB4E4B"/>
    <w:pPr>
      <w:spacing w:line="240" w:lineRule="auto"/>
    </w:pPr>
    <w:rPr>
      <w:sz w:val="20"/>
      <w:szCs w:val="20"/>
    </w:rPr>
  </w:style>
  <w:style w:type="character" w:customStyle="1" w:styleId="CommentTextChar">
    <w:name w:val="Comment Text Char"/>
    <w:basedOn w:val="DefaultParagraphFont"/>
    <w:link w:val="CommentText"/>
    <w:uiPriority w:val="99"/>
    <w:rsid w:val="00CB4E4B"/>
    <w:rPr>
      <w:rFonts w:asciiTheme="majorHAnsi" w:eastAsia="TimesNewRomanPSMT" w:hAnsiTheme="majorHAnsi" w:cstheme="majorHAnsi"/>
      <w:kern w:val="0"/>
      <w:sz w:val="20"/>
      <w:szCs w:val="20"/>
    </w:rPr>
  </w:style>
  <w:style w:type="paragraph" w:styleId="CommentSubject">
    <w:name w:val="annotation subject"/>
    <w:basedOn w:val="CommentText"/>
    <w:next w:val="CommentText"/>
    <w:link w:val="CommentSubjectChar"/>
    <w:uiPriority w:val="99"/>
    <w:semiHidden/>
    <w:unhideWhenUsed/>
    <w:rsid w:val="00CB4E4B"/>
    <w:rPr>
      <w:b/>
      <w:bCs/>
    </w:rPr>
  </w:style>
  <w:style w:type="character" w:customStyle="1" w:styleId="CommentSubjectChar">
    <w:name w:val="Comment Subject Char"/>
    <w:basedOn w:val="CommentTextChar"/>
    <w:link w:val="CommentSubject"/>
    <w:uiPriority w:val="99"/>
    <w:semiHidden/>
    <w:rsid w:val="00CB4E4B"/>
    <w:rPr>
      <w:rFonts w:asciiTheme="majorHAnsi" w:eastAsia="TimesNewRomanPSMT" w:hAnsiTheme="majorHAnsi" w:cstheme="majorHAns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610">
      <w:bodyDiv w:val="1"/>
      <w:marLeft w:val="0"/>
      <w:marRight w:val="0"/>
      <w:marTop w:val="0"/>
      <w:marBottom w:val="0"/>
      <w:divBdr>
        <w:top w:val="none" w:sz="0" w:space="0" w:color="auto"/>
        <w:left w:val="none" w:sz="0" w:space="0" w:color="auto"/>
        <w:bottom w:val="none" w:sz="0" w:space="0" w:color="auto"/>
        <w:right w:val="none" w:sz="0" w:space="0" w:color="auto"/>
      </w:divBdr>
    </w:div>
    <w:div w:id="216622651">
      <w:bodyDiv w:val="1"/>
      <w:marLeft w:val="0"/>
      <w:marRight w:val="0"/>
      <w:marTop w:val="0"/>
      <w:marBottom w:val="0"/>
      <w:divBdr>
        <w:top w:val="none" w:sz="0" w:space="0" w:color="auto"/>
        <w:left w:val="none" w:sz="0" w:space="0" w:color="auto"/>
        <w:bottom w:val="none" w:sz="0" w:space="0" w:color="auto"/>
        <w:right w:val="none" w:sz="0" w:space="0" w:color="auto"/>
      </w:divBdr>
    </w:div>
    <w:div w:id="586695297">
      <w:bodyDiv w:val="1"/>
      <w:marLeft w:val="0"/>
      <w:marRight w:val="0"/>
      <w:marTop w:val="0"/>
      <w:marBottom w:val="0"/>
      <w:divBdr>
        <w:top w:val="none" w:sz="0" w:space="0" w:color="auto"/>
        <w:left w:val="none" w:sz="0" w:space="0" w:color="auto"/>
        <w:bottom w:val="none" w:sz="0" w:space="0" w:color="auto"/>
        <w:right w:val="none" w:sz="0" w:space="0" w:color="auto"/>
      </w:divBdr>
    </w:div>
    <w:div w:id="1054432655">
      <w:bodyDiv w:val="1"/>
      <w:marLeft w:val="0"/>
      <w:marRight w:val="0"/>
      <w:marTop w:val="0"/>
      <w:marBottom w:val="0"/>
      <w:divBdr>
        <w:top w:val="none" w:sz="0" w:space="0" w:color="auto"/>
        <w:left w:val="none" w:sz="0" w:space="0" w:color="auto"/>
        <w:bottom w:val="none" w:sz="0" w:space="0" w:color="auto"/>
        <w:right w:val="none" w:sz="0" w:space="0" w:color="auto"/>
      </w:divBdr>
    </w:div>
    <w:div w:id="1247955661">
      <w:bodyDiv w:val="1"/>
      <w:marLeft w:val="0"/>
      <w:marRight w:val="0"/>
      <w:marTop w:val="0"/>
      <w:marBottom w:val="0"/>
      <w:divBdr>
        <w:top w:val="none" w:sz="0" w:space="0" w:color="auto"/>
        <w:left w:val="none" w:sz="0" w:space="0" w:color="auto"/>
        <w:bottom w:val="none" w:sz="0" w:space="0" w:color="auto"/>
        <w:right w:val="none" w:sz="0" w:space="0" w:color="auto"/>
      </w:divBdr>
    </w:div>
    <w:div w:id="1334410445">
      <w:bodyDiv w:val="1"/>
      <w:marLeft w:val="0"/>
      <w:marRight w:val="0"/>
      <w:marTop w:val="0"/>
      <w:marBottom w:val="0"/>
      <w:divBdr>
        <w:top w:val="none" w:sz="0" w:space="0" w:color="auto"/>
        <w:left w:val="none" w:sz="0" w:space="0" w:color="auto"/>
        <w:bottom w:val="none" w:sz="0" w:space="0" w:color="auto"/>
        <w:right w:val="none" w:sz="0" w:space="0" w:color="auto"/>
      </w:divBdr>
    </w:div>
    <w:div w:id="1843011157">
      <w:bodyDiv w:val="1"/>
      <w:marLeft w:val="0"/>
      <w:marRight w:val="0"/>
      <w:marTop w:val="0"/>
      <w:marBottom w:val="0"/>
      <w:divBdr>
        <w:top w:val="none" w:sz="0" w:space="0" w:color="auto"/>
        <w:left w:val="none" w:sz="0" w:space="0" w:color="auto"/>
        <w:bottom w:val="none" w:sz="0" w:space="0" w:color="auto"/>
        <w:right w:val="none" w:sz="0" w:space="0" w:color="auto"/>
      </w:divBdr>
    </w:div>
    <w:div w:id="1998414232">
      <w:bodyDiv w:val="1"/>
      <w:marLeft w:val="0"/>
      <w:marRight w:val="0"/>
      <w:marTop w:val="0"/>
      <w:marBottom w:val="0"/>
      <w:divBdr>
        <w:top w:val="none" w:sz="0" w:space="0" w:color="auto"/>
        <w:left w:val="none" w:sz="0" w:space="0" w:color="auto"/>
        <w:bottom w:val="none" w:sz="0" w:space="0" w:color="auto"/>
        <w:right w:val="none" w:sz="0" w:space="0" w:color="auto"/>
      </w:divBdr>
    </w:div>
    <w:div w:id="2103868282">
      <w:bodyDiv w:val="1"/>
      <w:marLeft w:val="0"/>
      <w:marRight w:val="0"/>
      <w:marTop w:val="0"/>
      <w:marBottom w:val="0"/>
      <w:divBdr>
        <w:top w:val="none" w:sz="0" w:space="0" w:color="auto"/>
        <w:left w:val="none" w:sz="0" w:space="0" w:color="auto"/>
        <w:bottom w:val="none" w:sz="0" w:space="0" w:color="auto"/>
        <w:right w:val="none" w:sz="0" w:space="0" w:color="auto"/>
      </w:divBdr>
    </w:div>
    <w:div w:id="2109277029">
      <w:bodyDiv w:val="1"/>
      <w:marLeft w:val="0"/>
      <w:marRight w:val="0"/>
      <w:marTop w:val="0"/>
      <w:marBottom w:val="0"/>
      <w:divBdr>
        <w:top w:val="none" w:sz="0" w:space="0" w:color="auto"/>
        <w:left w:val="none" w:sz="0" w:space="0" w:color="auto"/>
        <w:bottom w:val="none" w:sz="0" w:space="0" w:color="auto"/>
        <w:right w:val="none" w:sz="0" w:space="0" w:color="auto"/>
      </w:divBdr>
    </w:div>
    <w:div w:id="21383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BBEF-79BC-481A-A1DB-1FE24C72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9</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Juha Juntunen</cp:lastModifiedBy>
  <cp:revision>6</cp:revision>
  <dcterms:created xsi:type="dcterms:W3CDTF">2023-11-15T20:12:00Z</dcterms:created>
  <dcterms:modified xsi:type="dcterms:W3CDTF">2023-11-16T09:17:00Z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95e55c177c54f45140452c2e12cb437668ee4124ed907c764624ae2e10f0f654</vt:lpwstr>
  </property>
</Properties>
</file>