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Use AAI-64 as defined in the 802c-2017, setting M/X/Y/Z bits as x/1/0/0 and leaving rest of 60 bits for privacy addressing. Most likely we will need to reserve some bits to identify type of privacy address, i.e., temporary address of device, stable network identifier, stable device identifier, or we might also use M/X/Y/Z bits for those also.</w:t>
      </w:r>
    </w:p>
    <w:p>
      <w:pPr>
        <w:pStyle w:val="IEEEheading"/>
        <w:numPr>
          <w:ilvl w:val="2"/>
          <w:numId w:val="2"/>
        </w:numPr>
        <w:rPr/>
      </w:pPr>
      <w:r>
        <w:rPr/>
        <w:t>Short addresses</w:t>
      </w:r>
    </w:p>
    <w:p>
      <w:pPr>
        <w:pStyle w:val="IEEEText"/>
        <w:rPr/>
      </w:pPr>
      <w:r>
        <w:rPr/>
        <w:t xml:space="preserve">There is a need to have shorter privacy addresses than 64-bit, so reusing 16-bit addresses is needed. The mechanisms for changing addresses needs to be different, as the coordinator (or coordinated network function) allocates and assigns the short addresses, so that there are no overlapping addresses. </w:t>
      </w:r>
    </w:p>
    <w:p>
      <w:pPr>
        <w:pStyle w:val="IEEEText"/>
        <w:rPr/>
      </w:pPr>
      <w:r>
        <w:rPr/>
        <w:t>Even if you have overlapping 16-bit addresses, that does not affect security, but it could cause wrong device receiving message for other device if network wide keys are used.</w:t>
      </w:r>
    </w:p>
    <w:p>
      <w:pPr>
        <w:pStyle w:val="IEEEText"/>
        <w:rPr/>
      </w:pPr>
      <w:r>
        <w:rPr/>
        <w:t xml:space="preserve">For 64-bit addresses there is no need for coordination, as if random addresses are used the collision probability is negligible. </w:t>
      </w:r>
    </w:p>
    <w:p>
      <w:pPr>
        <w:pStyle w:val="IEEEheading"/>
        <w:numPr>
          <w:ilvl w:val="2"/>
          <w:numId w:val="2"/>
        </w:numPr>
        <w:rPr/>
      </w:pPr>
      <w:r>
        <w:rPr/>
        <w:t>32/48-bit addresses?</w:t>
      </w:r>
    </w:p>
    <w:p>
      <w:pPr>
        <w:pStyle w:val="IEEEText"/>
        <w:rPr/>
      </w:pPr>
      <w:r>
        <w:rPr/>
        <w:t>Do we need something between 16 and 64 bit addresses?</w:t>
      </w:r>
    </w:p>
    <w:p>
      <w:pPr>
        <w:pStyle w:val="IEEEheading"/>
        <w:numPr>
          <w:ilvl w:val="2"/>
          <w:numId w:val="2"/>
        </w:numPr>
        <w:rPr/>
      </w:pPr>
      <w:r>
        <w:rPr/>
        <w:t>PAN ID</w:t>
      </w:r>
    </w:p>
    <w:p>
      <w:pPr>
        <w:pStyle w:val="IEEEText"/>
        <w:rPr/>
      </w:pPr>
      <w:r>
        <w:rPr/>
        <w:t>If short addresses are used then we also need a way to use temporary PAN ID, as short addresses are associated to it.</w:t>
      </w:r>
    </w:p>
    <w:p>
      <w:pPr>
        <w:pStyle w:val="IEEEheading"/>
        <w:numPr>
          <w:ilvl w:val="2"/>
          <w:numId w:val="2"/>
        </w:numPr>
        <w:rPr/>
      </w:pPr>
      <w:r>
        <w:rPr/>
        <w:t>Only one addresses</w:t>
      </w:r>
    </w:p>
    <w:p>
      <w:pPr>
        <w:pStyle w:val="IEEEText"/>
        <w:rPr/>
      </w:pPr>
      <w:r>
        <w:rPr/>
        <w:t>Lots of devices only have one configurable extended address or short address recognized by the hardware, thus they can only receive broadcast frames and frames having their extended address as destination address. It is also possible that they do not recognize multicast addresses.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address, and tell the new address the device is going to be using.</w:t>
      </w:r>
    </w:p>
    <w:p>
      <w:pPr>
        <w:pStyle w:val="IEEEText"/>
        <w:rPr/>
      </w:pPr>
      <w:r>
        <w:rPr/>
        <w:t xml:space="preserve">If we use method where we generate addresses using key hierarchy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privacy addresses, or crypto contexts.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 so some kind of more stable identifier is needed.</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There is not security issues as the nonce used will be different when addresses changes, as the nonce contains the temporary address for the user.</w:t>
      </w:r>
    </w:p>
    <w:p>
      <w:pPr>
        <w:pStyle w:val="IEEEText"/>
        <w:rPr/>
      </w:pPr>
      <w:r>
        <w:rPr/>
        <w:t>We do not need to reset the frame counter to zero, we could start it from the random value, and we could increment it with random value every time we use.</w:t>
      </w:r>
    </w:p>
    <w:p>
      <w:pPr>
        <w:pStyle w:val="IEEEText"/>
        <w:rPr/>
      </w:pPr>
      <w:r>
        <w:rPr/>
        <w:t>There is mapping from short to extended address to calculate the nonce. So if there is multiple extended addresses tied to same device using some short address, there needs to be one that is marked as primary and that is used for nonce generation. Some devices can of course loop through all extended addresses in list and try all of them.</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mechanisms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the device creating the network is using temporary address. 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similar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Sequence numbers, DSN, BSN, and EBSN has some privacy concerns, so we will need to reset them to random number after you change addresses. Those could also be suppressed if we are not using Imm-Ack.</w:t>
      </w:r>
    </w:p>
    <w:p>
      <w:pPr>
        <w:pStyle w:val="IEEEheading"/>
        <w:numPr>
          <w:ilvl w:val="1"/>
          <w:numId w:val="2"/>
        </w:numPr>
        <w:rPr/>
      </w:pPr>
      <w:r>
        <w:rPr/>
        <w:t>Static identifiers in the KMP</w:t>
      </w:r>
    </w:p>
    <w:p>
      <w:pPr>
        <w:pStyle w:val="IEEEText"/>
        <w:rPr/>
      </w:pPr>
      <w:r>
        <w:rPr/>
        <w:t>The Key Management Protocol KMP selected should be something that does not use static identifiers sent in clear during the  negotiation process (i.e., no static Diffie-Hellman keys).</w:t>
      </w:r>
    </w:p>
    <w:p>
      <w:pPr>
        <w:pStyle w:val="IEEEText"/>
        <w:rPr/>
      </w:pPr>
      <w:r>
        <w:rPr/>
        <w:t>So when selecting KMP the implementation needs to make sure it selected KMP that has properties that protect the identities as otherwise doing privacy on the 802.15.4 layer is pointless when the KMP leaks identities.</w:t>
      </w:r>
    </w:p>
    <w:p>
      <w:pPr>
        <w:pStyle w:val="IEEEheading"/>
        <w:numPr>
          <w:ilvl w:val="0"/>
          <w:numId w:val="2"/>
        </w:numPr>
        <w:rPr/>
      </w:pPr>
      <w:r>
        <w:rPr/>
        <w:t>Protocols</w:t>
      </w:r>
    </w:p>
    <w:p>
      <w:pPr>
        <w:pStyle w:val="IEEEheading"/>
        <w:numPr>
          <w:ilvl w:val="1"/>
          <w:numId w:val="2"/>
        </w:numPr>
        <w:rPr/>
      </w:pPr>
      <w:r>
        <w:rPr/>
        <w:t>Protocols for extended addresses</w:t>
      </w:r>
    </w:p>
    <w:p>
      <w:pPr>
        <w:pStyle w:val="IEEEheading"/>
        <w:numPr>
          <w:ilvl w:val="2"/>
          <w:numId w:val="2"/>
        </w:numPr>
        <w:rPr/>
      </w:pPr>
      <w:r>
        <w:rPr/>
        <w:t>Sending list of addresses</w:t>
      </w:r>
    </w:p>
    <w:p>
      <w:pPr>
        <w:pStyle w:val="IEEEText"/>
        <w:rPr/>
      </w:pPr>
      <w:r>
        <w:rPr/>
        <w:t>There needs to be a way to send list of addresses to be used to peers.</w:t>
      </w:r>
    </w:p>
    <w:p>
      <w:pPr>
        <w:pStyle w:val="IEEEText"/>
        <w:rPr/>
      </w:pPr>
      <w:r>
        <w:rPr/>
        <w:t xml:space="preserve">Device can send list of source addresses it plans to use in the future. </w:t>
      </w:r>
    </w:p>
    <w:p>
      <w:pPr>
        <w:pStyle w:val="IEEEText"/>
        <w:rPr/>
      </w:pPr>
      <w:r>
        <w:rPr/>
        <w:t>Can they use multiple addresses from the list, or do they only use only one? Most likely just one.</w:t>
      </w:r>
    </w:p>
    <w:p>
      <w:pPr>
        <w:pStyle w:val="IEEEText"/>
        <w:rPr/>
      </w:pPr>
      <w:r>
        <w:rPr/>
        <w:t>Recipients will store this list and know that if they see any of those addresses, this is same device than who sent this list. 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These messages can be replayed, how to solve that issue? One solution is to have network allowing joining to send messages advertising himself, and include random nonce to be used in its message, so when the device joining sends it message it uses that nonce and network id to provide proof that it knows the network id, thus is someone who should be allowed to join.</w:t>
      </w:r>
    </w:p>
    <w:p>
      <w:pPr>
        <w:pStyle w:val="IEEEheading"/>
        <w:numPr>
          <w:ilvl w:val="2"/>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randomized addresses to create crypto context.</w:t>
      </w:r>
    </w:p>
    <w:p>
      <w:pPr>
        <w:pStyle w:val="IEEEheading"/>
        <w:numPr>
          <w:ilvl w:val="2"/>
          <w:numId w:val="2"/>
        </w:numPr>
        <w:rPr/>
      </w:pPr>
      <w:r>
        <w:rPr/>
        <w:t>Fast reconnect</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p>
      <w:pPr>
        <w:pStyle w:val="IEEEText"/>
        <w:rPr/>
      </w:pPr>
      <w:r>
        <w:rPr/>
        <w:t xml:space="preserve">This can only be repeated once because this protected message having frame counter, meaning every attack has to have newer frame counter to get response. </w:t>
      </w:r>
    </w:p>
    <w:p>
      <w:pPr>
        <w:pStyle w:val="IEEEheading"/>
        <w:numPr>
          <w:ilvl w:val="1"/>
          <w:numId w:val="2"/>
        </w:numPr>
        <w:rPr/>
      </w:pPr>
      <w:r>
        <w:rPr/>
        <w:t>Protocols for short addresses</w:t>
      </w:r>
    </w:p>
    <w:p>
      <w:pPr>
        <w:pStyle w:val="IEEEheading"/>
        <w:numPr>
          <w:ilvl w:val="2"/>
          <w:numId w:val="2"/>
        </w:numPr>
        <w:rPr/>
      </w:pPr>
      <w:r>
        <w:rPr/>
        <w:t>Assign list of short addresses to device</w:t>
      </w:r>
    </w:p>
    <w:p>
      <w:pPr>
        <w:pStyle w:val="IEEEText"/>
        <w:rPr/>
      </w:pPr>
      <w:r>
        <w:rPr/>
        <w:t>For short addresses the coordinator (or the network function) will need a method of assigning new address(es) to the device when it wants to change addresses in the network. Recipients will store this list, and will send separate reply message confirming of the recipient of the list and specify which addresses they are using. The new list replaces the previous list. Recipient device can use any of the addresses in the list (or only the first one if it wants). This also includes the addresses to be used for the coordinator.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list of address to peers</w:t>
      </w:r>
    </w:p>
    <w:p>
      <w:pPr>
        <w:pStyle w:val="IEEEText"/>
        <w:rPr/>
      </w:pPr>
      <w:r>
        <w:rPr/>
        <w:t>Device can send list of source addresses it plans to use in the future. Recipients will store this list and know that if they see any of those addresses, this is same device than who sent this list. 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Changing PAN ID</w:t>
      </w:r>
    </w:p>
    <w:p>
      <w:pPr>
        <w:pStyle w:val="IEEEText"/>
        <w:rPr/>
      </w:pPr>
      <w:r>
        <w:rPr/>
        <w:t>If network is using short addresses, the coordinator needs a way of changing PAN ID also. This should most likely be incorporated in to where it assigns the short addresses to devices. Most likely in a way, that it can include new PAN ID in that message, and after it has sent all updates to the all devices, the devices will switch to new PAN ID after first time seeing it over the air. They are not allowed to send using the new PAN ID and short address associated to it, before coordinator sends first frame using that PAN ID, during that time they still use the old PAN ID and short address. Always sent encrypted.</w:t>
      </w:r>
    </w:p>
    <w:p>
      <w:pPr>
        <w:pStyle w:val="IEEEheading"/>
        <w:numPr>
          <w:ilvl w:val="2"/>
          <w:numId w:val="2"/>
        </w:numPr>
        <w:rPr/>
      </w:pPr>
      <w:r>
        <w:rPr/>
        <w:t>Orphan scan</w:t>
      </w:r>
    </w:p>
    <w:p>
      <w:pPr>
        <w:pStyle w:val="IEEEText"/>
        <w:rPr/>
      </w:pPr>
      <w:r>
        <w:rPr/>
        <w:t>If the device is sleeping when coordinator changes addresses, or PAN ID, the device might end up in situation where it does not know the PAN ID, and does not have valid short address. In that case there is needed a method where the device can search for the networks in area, and try to find its own network. This assumes it still has security context with the coordinator, so it can decrypt the frames sent by the coordinator. We might want to do orphan scan using extended addresses.</w:t>
      </w:r>
    </w:p>
    <w:p>
      <w:pPr>
        <w:pStyle w:val="IEEEheading"/>
        <w:numPr>
          <w:ilvl w:val="2"/>
          <w:numId w:val="2"/>
        </w:numPr>
        <w:rPr/>
      </w:pPr>
      <w:r>
        <w:rPr/>
        <w:t>Get list of recipient addresses</w:t>
      </w:r>
    </w:p>
    <w:p>
      <w:pPr>
        <w:pStyle w:val="IEEEText"/>
        <w:rPr/>
      </w:pPr>
      <w:r>
        <w:rPr/>
        <w:t>When device wakes up, how does he know who has changed addresses, and which of addresses  assigned to them they are using. This mean they might also be sleeping so long that none of the addresses are in use anymore. Most likely we need protocol from coordinator to return new list.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P802.15 - 15-23-0422-06-04ac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LibreOffice/7.4.7.2$Linux_X86_64 LibreOffice_project/40$Build-2</Application>
  <AppVersion>15.0000</AppVersion>
  <Pages>9</Pages>
  <Words>2864</Words>
  <Characters>13610</Characters>
  <CharactersWithSpaces>16410</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2024-09-10T10:24:29Z</dcterms:created>
  <dc:creator>Tero Kivinen</dc:creator>
  <dc:description/>
  <dc:language>en-US</dc:language>
  <cp:lastModifiedBy>Tero Kivinen</cp:lastModifiedBy>
  <dcterms:modified xsi:type="dcterms:W3CDTF">2024-09-10T10:24:33Z</dcterms:modified>
  <cp:revision>2</cp:revision>
  <dc:subject/>
  <dc:title/>
</cp:coreProperties>
</file>