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bookmarkStart w:id="0" w:name="_GoBack"/>
      <w:bookmarkEnd w:id="0"/>
    </w:p>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A01AA3">
            <w:pPr>
              <w:pStyle w:val="covertext"/>
            </w:pPr>
            <w:r>
              <w:t>July meeting for TG 4ac Privacy</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A01AA3">
            <w:pPr>
              <w:pStyle w:val="covertext"/>
            </w:pPr>
            <w:r>
              <w:t>14</w:t>
            </w:r>
            <w:r w:rsidRPr="00A01AA3">
              <w:rPr>
                <w:vertAlign w:val="superscript"/>
              </w:rPr>
              <w:t>th</w:t>
            </w:r>
            <w:r>
              <w:t xml:space="preserve"> July</w:t>
            </w:r>
            <w:r w:rsidR="004E5046">
              <w:t xml:space="preserve"> 2023</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Ann 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A01AA3">
            <w:pPr>
              <w:pStyle w:val="covertext"/>
            </w:pPr>
            <w:r>
              <w:t>July Plenary</w:t>
            </w:r>
            <w:r w:rsidR="004E5046">
              <w:t xml:space="preserve"> session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4E5046">
            <w:pPr>
              <w:pStyle w:val="covertext"/>
            </w:pPr>
            <w:r>
              <w:t>Meeting minutes for the SG Privacy</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4E5046">
      <w:pPr>
        <w:pStyle w:val="Heading1"/>
        <w:numPr>
          <w:ilvl w:val="0"/>
          <w:numId w:val="1"/>
        </w:numPr>
        <w:rPr>
          <w:rFonts w:ascii="Times New Roman" w:hAnsi="Times New Roman" w:cs="Times New Roman"/>
        </w:rPr>
      </w:pPr>
      <w:r w:rsidRPr="00C129B4">
        <w:rPr>
          <w:rFonts w:ascii="Times New Roman" w:hAnsi="Times New Roman" w:cs="Times New Roman"/>
        </w:rPr>
        <w:lastRenderedPageBreak/>
        <w:t>IEEE SG Privacy</w:t>
      </w:r>
    </w:p>
    <w:p w:rsidR="004A7B05" w:rsidRPr="00C129B4" w:rsidRDefault="00A01AA3">
      <w:pPr>
        <w:pStyle w:val="Heading2"/>
        <w:numPr>
          <w:ilvl w:val="1"/>
          <w:numId w:val="1"/>
        </w:numPr>
        <w:rPr>
          <w:rFonts w:ascii="Times New Roman" w:hAnsi="Times New Roman" w:cs="Times New Roman"/>
        </w:rPr>
      </w:pPr>
      <w:r w:rsidRPr="00C129B4">
        <w:rPr>
          <w:rFonts w:ascii="Times New Roman" w:hAnsi="Times New Roman" w:cs="Times New Roman"/>
        </w:rPr>
        <w:t xml:space="preserve">Tuesday </w:t>
      </w:r>
      <w:r w:rsidR="00960F56" w:rsidRPr="00C129B4">
        <w:rPr>
          <w:rFonts w:ascii="Times New Roman" w:hAnsi="Times New Roman" w:cs="Times New Roman"/>
        </w:rPr>
        <w:t>11 July</w:t>
      </w:r>
      <w:r w:rsidR="004E5046" w:rsidRPr="00C129B4">
        <w:rPr>
          <w:rFonts w:ascii="Times New Roman" w:hAnsi="Times New Roman" w:cs="Times New Roman"/>
        </w:rPr>
        <w:t xml:space="preserve"> 2023</w:t>
      </w:r>
    </w:p>
    <w:p w:rsidR="00BF25F0" w:rsidRDefault="00C129B4">
      <w:pPr>
        <w:pStyle w:val="ListParagraph"/>
        <w:numPr>
          <w:ilvl w:val="0"/>
          <w:numId w:val="1"/>
        </w:numPr>
        <w:ind w:left="0" w:firstLine="0"/>
      </w:pPr>
      <w:r w:rsidRPr="00C129B4">
        <w:rPr>
          <w:b/>
        </w:rPr>
        <w:t>10:33am</w:t>
      </w:r>
      <w:r>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t xml:space="preserve"> (self)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Pr="00C129B4">
          <w:rPr>
            <w:rStyle w:val="Hyperlink"/>
          </w:rPr>
          <w:t>802.15-23-0365-01</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BF25F0" w:rsidRDefault="00BF25F0" w:rsidP="00F21C49">
      <w:pPr>
        <w:pStyle w:val="ListParagraph"/>
        <w:numPr>
          <w:ilvl w:val="0"/>
          <w:numId w:val="8"/>
        </w:numPr>
      </w:pPr>
      <w:r>
        <w:t>The agenda was approved</w:t>
      </w:r>
    </w:p>
    <w:p w:rsidR="00F21C49" w:rsidRDefault="00BF25F0" w:rsidP="00F21C49">
      <w:pPr>
        <w:pStyle w:val="ListParagraph"/>
        <w:numPr>
          <w:ilvl w:val="0"/>
          <w:numId w:val="8"/>
        </w:numPr>
      </w:pPr>
      <w:r>
        <w:t>T</w:t>
      </w:r>
      <w:r w:rsidR="00F21C49">
        <w:t xml:space="preserve">he minutes from the May Meeting (Doc # </w:t>
      </w:r>
      <w:hyperlink r:id="rId8" w:history="1">
        <w:r>
          <w:rPr>
            <w:rStyle w:val="Hyperlink"/>
          </w:rPr>
          <w:t>15-23-0289-00</w:t>
        </w:r>
      </w:hyperlink>
      <w:r w:rsidR="00F21C49">
        <w:t>) were approved.</w:t>
      </w:r>
    </w:p>
    <w:p w:rsidR="00F21C49" w:rsidRDefault="00F21C49" w:rsidP="00F21C49">
      <w:r>
        <w:t>There was a discussion about the format of the MAC privacy.</w:t>
      </w:r>
    </w:p>
    <w:p w:rsidR="004A7B05" w:rsidRDefault="00F21C49" w:rsidP="00F628AD">
      <w:r>
        <w:t>In 802.15.4 we have a problem because our addressing is different than everyone else (LSB-&gt;MSB).  It hasn’t been an issue before because the companies get their own ID</w:t>
      </w:r>
      <w:r w:rsidR="00BF25F0">
        <w:t>s</w:t>
      </w:r>
      <w:r>
        <w:t xml:space="preserve">.  802c, 2017, section 8, shows how 802 does it.  Does 802 or RAC have a preference?  </w:t>
      </w:r>
      <w:r w:rsidR="00F628AD">
        <w:t xml:space="preserve">We should discuss it at the 802.1/802.15 meeting tonight. </w:t>
      </w:r>
    </w:p>
    <w:p w:rsidR="004A7B05" w:rsidRDefault="00236FFE">
      <w:pPr>
        <w:pStyle w:val="ListParagraph"/>
        <w:ind w:left="0"/>
      </w:pPr>
      <w:r w:rsidRPr="00236FFE">
        <w:rPr>
          <w:b/>
        </w:rPr>
        <w:t>11:13am</w:t>
      </w:r>
      <w:r>
        <w:t xml:space="preserve"> </w:t>
      </w:r>
      <w:proofErr w:type="gramStart"/>
      <w:r w:rsidR="004E5046">
        <w:t>The</w:t>
      </w:r>
      <w:proofErr w:type="gramEnd"/>
      <w:r w:rsidR="004E5046">
        <w:t xml:space="preserve"> mee</w:t>
      </w:r>
      <w:r>
        <w:t>ting was recessed.</w:t>
      </w:r>
    </w:p>
    <w:p w:rsidR="00BF25F0" w:rsidRDefault="00BF25F0">
      <w:pPr>
        <w:pStyle w:val="ListParagraph"/>
        <w:ind w:left="0"/>
      </w:pPr>
    </w:p>
    <w:p w:rsidR="004A7B05" w:rsidRDefault="004A7B05" w:rsidP="00A01AA3">
      <w:pPr>
        <w:pStyle w:val="ListParagraph"/>
        <w:ind w:left="0"/>
      </w:pPr>
    </w:p>
    <w:p w:rsidR="004A7B05" w:rsidRPr="00F628AD" w:rsidRDefault="00960F56">
      <w:pPr>
        <w:pStyle w:val="ListParagraph"/>
        <w:ind w:left="0"/>
        <w:rPr>
          <w:b/>
          <w:sz w:val="28"/>
          <w:szCs w:val="28"/>
        </w:rPr>
      </w:pPr>
      <w:r w:rsidRPr="00F628AD">
        <w:rPr>
          <w:b/>
          <w:sz w:val="28"/>
          <w:szCs w:val="28"/>
        </w:rPr>
        <w:t>Thursday 13 July 2023</w:t>
      </w:r>
    </w:p>
    <w:p w:rsidR="00960F56" w:rsidRDefault="00960F56">
      <w:pPr>
        <w:pStyle w:val="ListParagraph"/>
        <w:ind w:left="0"/>
      </w:pPr>
    </w:p>
    <w:p w:rsidR="00960F56" w:rsidRDefault="00F628AD">
      <w:pPr>
        <w:pStyle w:val="ListParagraph"/>
        <w:ind w:left="0"/>
      </w:pPr>
      <w:r w:rsidRPr="00F628AD">
        <w:rPr>
          <w:b/>
        </w:rPr>
        <w:t>4:04pm</w:t>
      </w:r>
      <w:r>
        <w:t xml:space="preserve"> </w:t>
      </w:r>
      <w:r w:rsidR="00960F56">
        <w:t xml:space="preserve">TG chair </w:t>
      </w:r>
      <w:proofErr w:type="spellStart"/>
      <w:r w:rsidR="00960F56">
        <w:t>Tero</w:t>
      </w:r>
      <w:proofErr w:type="spellEnd"/>
      <w:r w:rsidR="00960F56">
        <w:t xml:space="preserve"> </w:t>
      </w:r>
      <w:proofErr w:type="spellStart"/>
      <w:r w:rsidR="00960F56">
        <w:t>Kivinen</w:t>
      </w:r>
      <w:proofErr w:type="spellEnd"/>
      <w:r>
        <w:t xml:space="preserve"> (self)</w:t>
      </w:r>
      <w:r w:rsidR="00960F56">
        <w:t xml:space="preserve"> called the meeting to order</w:t>
      </w:r>
      <w:r>
        <w:t xml:space="preserve">.  </w:t>
      </w:r>
    </w:p>
    <w:p w:rsidR="004A7B05" w:rsidRDefault="004A7B05">
      <w:pPr>
        <w:pStyle w:val="ListParagraph"/>
        <w:ind w:left="0"/>
      </w:pPr>
    </w:p>
    <w:p w:rsidR="004A1810" w:rsidRDefault="004A1810" w:rsidP="004A1810">
      <w:pPr>
        <w:widowControl/>
        <w:suppressAutoHyphens w:val="0"/>
        <w:spacing w:before="0" w:after="160" w:line="259" w:lineRule="auto"/>
      </w:pPr>
      <w:r>
        <w:t>Decided to use AAI-64 for privacy addresses</w:t>
      </w:r>
      <w:r w:rsidR="00BF25F0">
        <w:t>.</w:t>
      </w:r>
    </w:p>
    <w:p w:rsidR="00F628AD" w:rsidRDefault="00F628AD">
      <w:pPr>
        <w:pStyle w:val="ListParagraph"/>
        <w:ind w:left="0"/>
      </w:pPr>
      <w:r>
        <w:t xml:space="preserve">The list of issues to be solved was discussed, originally doc # </w:t>
      </w:r>
      <w:hyperlink r:id="rId9" w:history="1">
        <w:r w:rsidRPr="00BF25F0">
          <w:rPr>
            <w:rStyle w:val="Hyperlink"/>
          </w:rPr>
          <w:t>15-23-0253-01-0017</w:t>
        </w:r>
      </w:hyperlink>
      <w:r>
        <w:t>, the document was saved as #</w:t>
      </w:r>
      <w:hyperlink r:id="rId10" w:history="1">
        <w:r w:rsidRPr="00BF25F0">
          <w:rPr>
            <w:rStyle w:val="Hyperlink"/>
          </w:rPr>
          <w:t>15-23-0422-00-04ac</w:t>
        </w:r>
      </w:hyperlink>
      <w:r>
        <w:t>.</w:t>
      </w:r>
    </w:p>
    <w:p w:rsidR="00F628AD" w:rsidRDefault="00F628AD" w:rsidP="00F628AD">
      <w:pPr>
        <w:pStyle w:val="ListParagraph"/>
        <w:numPr>
          <w:ilvl w:val="0"/>
          <w:numId w:val="3"/>
        </w:numPr>
      </w:pPr>
      <w:r>
        <w:t>In 802.15.4, we don’t have an upper layer identifier.</w:t>
      </w:r>
    </w:p>
    <w:p w:rsidR="00F628AD" w:rsidRDefault="00BF25F0" w:rsidP="00F628AD">
      <w:pPr>
        <w:pStyle w:val="ListParagraph"/>
        <w:widowControl/>
        <w:numPr>
          <w:ilvl w:val="0"/>
          <w:numId w:val="3"/>
        </w:numPr>
        <w:suppressAutoHyphens w:val="0"/>
        <w:spacing w:before="0" w:after="160" w:line="259" w:lineRule="auto"/>
      </w:pPr>
      <w:r>
        <w:t>We need an address to tie</w:t>
      </w:r>
      <w:r w:rsidR="00F628AD">
        <w:t xml:space="preserve"> the pairing between the two devices.</w:t>
      </w:r>
    </w:p>
    <w:p w:rsidR="00F628AD" w:rsidRDefault="00F628AD" w:rsidP="004A13BE">
      <w:pPr>
        <w:pStyle w:val="ListParagraph"/>
        <w:widowControl/>
        <w:numPr>
          <w:ilvl w:val="0"/>
          <w:numId w:val="3"/>
        </w:numPr>
        <w:suppressAutoHyphens w:val="0"/>
        <w:spacing w:before="0" w:after="160" w:line="259" w:lineRule="auto"/>
      </w:pPr>
      <w:r>
        <w:t>TG11bi is looking into some of these issues.  They are working on</w:t>
      </w:r>
      <w:r w:rsidR="00BF25F0">
        <w:t xml:space="preserve"> their requirements document, but many of the items may not</w:t>
      </w:r>
      <w:r>
        <w:t xml:space="preserve"> map to 802.15.4</w:t>
      </w:r>
    </w:p>
    <w:p w:rsidR="004A13BE" w:rsidRDefault="00F628AD" w:rsidP="00BF25F0">
      <w:pPr>
        <w:widowControl/>
        <w:suppressAutoHyphens w:val="0"/>
        <w:spacing w:before="0" w:line="259" w:lineRule="auto"/>
      </w:pPr>
      <w:r>
        <w:t>Q: Use case coming from the Solar industry: They are putting up so</w:t>
      </w:r>
      <w:r w:rsidR="00BF25F0">
        <w:t xml:space="preserve">lar panels on a condo, but </w:t>
      </w:r>
      <w:r>
        <w:t xml:space="preserve">the data only flows from the users panels to the </w:t>
      </w:r>
      <w:r w:rsidR="004A13BE">
        <w:t>user’s</w:t>
      </w:r>
      <w:r>
        <w:t xml:space="preserve"> gateways.  Wi-SUN does a good job, but it is overkill</w:t>
      </w:r>
      <w:r w:rsidR="004A13BE">
        <w:t>.</w:t>
      </w:r>
    </w:p>
    <w:p w:rsidR="004A13BE" w:rsidRDefault="00F628AD" w:rsidP="004A13BE">
      <w:pPr>
        <w:pStyle w:val="ListParagraph"/>
        <w:widowControl/>
        <w:numPr>
          <w:ilvl w:val="0"/>
          <w:numId w:val="5"/>
        </w:numPr>
        <w:suppressAutoHyphens w:val="0"/>
        <w:spacing w:before="0" w:after="160" w:line="259" w:lineRule="auto"/>
      </w:pPr>
      <w:r>
        <w:t xml:space="preserve">This is not for 4ac </w:t>
      </w:r>
      <w:r w:rsidR="004A13BE">
        <w:t>as both devices are</w:t>
      </w:r>
      <w:r>
        <w:t xml:space="preserve"> static. </w:t>
      </w:r>
      <w:r w:rsidR="004A13BE">
        <w:t>T</w:t>
      </w:r>
      <w:r>
        <w:t xml:space="preserve">hey could be using what we are generating here for other purposes. The small networks assume that there is no one else listening. </w:t>
      </w:r>
    </w:p>
    <w:p w:rsidR="004A13BE" w:rsidRDefault="00F628AD" w:rsidP="004A13BE">
      <w:pPr>
        <w:pStyle w:val="ListParagraph"/>
        <w:widowControl/>
        <w:numPr>
          <w:ilvl w:val="0"/>
          <w:numId w:val="5"/>
        </w:numPr>
        <w:suppressAutoHyphens w:val="0"/>
        <w:spacing w:before="0" w:after="160" w:line="259" w:lineRule="auto"/>
      </w:pPr>
      <w:r>
        <w:t>This could be used to solve an issue where there are multiple gateways from the same vendors and lots of clients are connecting to them and the clients need to know which of the gateways to  connect to.</w:t>
      </w:r>
    </w:p>
    <w:p w:rsidR="00F628AD" w:rsidRDefault="004A13BE" w:rsidP="004A13BE">
      <w:pPr>
        <w:pStyle w:val="ListParagraph"/>
        <w:widowControl/>
        <w:numPr>
          <w:ilvl w:val="0"/>
          <w:numId w:val="5"/>
        </w:numPr>
        <w:suppressAutoHyphens w:val="0"/>
        <w:spacing w:before="0" w:after="160" w:line="259" w:lineRule="auto"/>
      </w:pPr>
      <w:r>
        <w:t>This is currently being done</w:t>
      </w:r>
      <w:r w:rsidR="00F628AD">
        <w:t xml:space="preserve"> with an allowed list – query to the Cloud. </w:t>
      </w:r>
    </w:p>
    <w:p w:rsidR="004A13BE" w:rsidRDefault="004A13BE" w:rsidP="00BF25F0">
      <w:pPr>
        <w:widowControl/>
        <w:suppressAutoHyphens w:val="0"/>
        <w:spacing w:before="0" w:line="259" w:lineRule="auto"/>
      </w:pPr>
      <w:r>
        <w:lastRenderedPageBreak/>
        <w:t>AOB</w:t>
      </w:r>
    </w:p>
    <w:p w:rsidR="004A13BE" w:rsidRDefault="004A13BE" w:rsidP="004A13BE">
      <w:pPr>
        <w:pStyle w:val="ListParagraph"/>
        <w:widowControl/>
        <w:numPr>
          <w:ilvl w:val="0"/>
          <w:numId w:val="6"/>
        </w:numPr>
        <w:suppressAutoHyphens w:val="0"/>
        <w:spacing w:before="0" w:after="160" w:line="259" w:lineRule="auto"/>
      </w:pPr>
      <w:r>
        <w:t>TG vice chair appointed Ann Krieger (U.S. DoD) as TG vice-chair and secretary.  The TG affirmed.</w:t>
      </w:r>
    </w:p>
    <w:p w:rsidR="004A13BE" w:rsidRDefault="004A13BE" w:rsidP="004A13BE">
      <w:pPr>
        <w:pStyle w:val="ListParagraph"/>
        <w:widowControl/>
        <w:numPr>
          <w:ilvl w:val="0"/>
          <w:numId w:val="6"/>
        </w:numPr>
        <w:suppressAutoHyphens w:val="0"/>
        <w:spacing w:before="0" w:after="160" w:line="259" w:lineRule="auto"/>
      </w:pPr>
      <w:r>
        <w:t>Updated our Project task list</w:t>
      </w:r>
    </w:p>
    <w:p w:rsidR="004A13BE" w:rsidRDefault="004A13BE" w:rsidP="004A13BE">
      <w:pPr>
        <w:pStyle w:val="ListParagraph"/>
        <w:widowControl/>
        <w:numPr>
          <w:ilvl w:val="0"/>
          <w:numId w:val="6"/>
        </w:numPr>
        <w:suppressAutoHyphens w:val="0"/>
        <w:spacing w:before="0" w:after="160" w:line="259" w:lineRule="auto"/>
      </w:pPr>
      <w:r>
        <w:t>Need more proposals for September.</w:t>
      </w:r>
    </w:p>
    <w:p w:rsidR="004A13BE" w:rsidRDefault="004A13BE" w:rsidP="004A13BE">
      <w:pPr>
        <w:pStyle w:val="ListParagraph"/>
        <w:widowControl/>
        <w:numPr>
          <w:ilvl w:val="0"/>
          <w:numId w:val="6"/>
        </w:numPr>
        <w:suppressAutoHyphens w:val="0"/>
        <w:spacing w:before="0" w:after="160" w:line="259" w:lineRule="auto"/>
      </w:pPr>
      <w:r>
        <w:t>Most of 802.15.4 issues are not 802.11 issues, so we are on our own.</w:t>
      </w:r>
    </w:p>
    <w:p w:rsidR="004A13BE" w:rsidRDefault="004A1810" w:rsidP="00BF25F0">
      <w:pPr>
        <w:widowControl/>
        <w:suppressAutoHyphens w:val="0"/>
        <w:spacing w:before="0" w:line="259" w:lineRule="auto"/>
      </w:pPr>
      <w:r>
        <w:t>Worked</w:t>
      </w:r>
      <w:r w:rsidR="004A13BE">
        <w:t xml:space="preserve"> on the closing </w:t>
      </w:r>
      <w:r>
        <w:t xml:space="preserve">report </w:t>
      </w:r>
      <w:r w:rsidR="004A13BE">
        <w:t>(doc #</w:t>
      </w:r>
      <w:hyperlink r:id="rId11" w:history="1">
        <w:r w:rsidR="004A13BE" w:rsidRPr="004A13BE">
          <w:rPr>
            <w:rStyle w:val="Hyperlink"/>
          </w:rPr>
          <w:t>15-23-0365-02</w:t>
        </w:r>
      </w:hyperlink>
      <w:r w:rsidR="004A13BE">
        <w:t>):</w:t>
      </w:r>
    </w:p>
    <w:p w:rsidR="004A13BE" w:rsidRDefault="004A13BE" w:rsidP="00BF25F0">
      <w:pPr>
        <w:pStyle w:val="ListParagraph"/>
        <w:widowControl/>
        <w:numPr>
          <w:ilvl w:val="0"/>
          <w:numId w:val="7"/>
        </w:numPr>
        <w:suppressAutoHyphens w:val="0"/>
        <w:spacing w:before="0" w:line="259" w:lineRule="auto"/>
      </w:pPr>
      <w:r>
        <w:t>Presentation about privacy addresses to the joint 802.15/802.1</w:t>
      </w:r>
    </w:p>
    <w:p w:rsidR="004A13BE" w:rsidRDefault="004A13BE" w:rsidP="004A13BE">
      <w:pPr>
        <w:pStyle w:val="ListParagraph"/>
        <w:widowControl/>
        <w:numPr>
          <w:ilvl w:val="0"/>
          <w:numId w:val="7"/>
        </w:numPr>
        <w:suppressAutoHyphens w:val="0"/>
        <w:spacing w:before="0" w:after="160" w:line="259" w:lineRule="auto"/>
      </w:pPr>
      <w:r>
        <w:t>Decided to use AAI-64 for privacy addresses</w:t>
      </w:r>
    </w:p>
    <w:p w:rsidR="004A13BE" w:rsidRDefault="004A13BE" w:rsidP="004A13BE">
      <w:pPr>
        <w:pStyle w:val="ListParagraph"/>
        <w:widowControl/>
        <w:numPr>
          <w:ilvl w:val="0"/>
          <w:numId w:val="7"/>
        </w:numPr>
        <w:suppressAutoHyphens w:val="0"/>
        <w:spacing w:before="0" w:after="160" w:line="259" w:lineRule="auto"/>
      </w:pPr>
      <w:r>
        <w:t xml:space="preserve">Updated the list of issues. </w:t>
      </w:r>
    </w:p>
    <w:p w:rsidR="004A13BE" w:rsidRDefault="004A13BE" w:rsidP="004A13BE">
      <w:pPr>
        <w:pStyle w:val="ListParagraph"/>
        <w:widowControl/>
        <w:numPr>
          <w:ilvl w:val="0"/>
          <w:numId w:val="7"/>
        </w:numPr>
        <w:suppressAutoHyphens w:val="0"/>
        <w:spacing w:before="0" w:after="160" w:line="259" w:lineRule="auto"/>
      </w:pPr>
      <w:r>
        <w:t xml:space="preserve">Asking for two session in September to not overlap with 802.11bh or bi, and to continue working on issues. </w:t>
      </w:r>
    </w:p>
    <w:p w:rsidR="004A13BE" w:rsidRDefault="00BF25F0" w:rsidP="004A13BE">
      <w:pPr>
        <w:widowControl/>
        <w:suppressAutoHyphens w:val="0"/>
        <w:spacing w:before="0" w:after="160" w:line="259" w:lineRule="auto"/>
      </w:pPr>
      <w:r>
        <w:rPr>
          <w:b/>
        </w:rPr>
        <w:t>4</w:t>
      </w:r>
      <w:r w:rsidR="004A13BE" w:rsidRPr="004A13BE">
        <w:rPr>
          <w:b/>
        </w:rPr>
        <w:t>:47pm</w:t>
      </w:r>
      <w:r>
        <w:t xml:space="preserve"> Meeting adjourned</w:t>
      </w:r>
      <w:r w:rsidR="004A13BE">
        <w:t>.</w:t>
      </w:r>
    </w:p>
    <w:p w:rsidR="00F628AD" w:rsidRDefault="00F628AD" w:rsidP="00F628AD"/>
    <w:sectPr w:rsidR="00F628AD">
      <w:headerReference w:type="default" r:id="rId12"/>
      <w:footerReference w:type="default" r:id="rId13"/>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AC" w:rsidRDefault="00A944AC">
      <w:pPr>
        <w:spacing w:before="0"/>
      </w:pPr>
      <w:r>
        <w:separator/>
      </w:r>
    </w:p>
  </w:endnote>
  <w:endnote w:type="continuationSeparator" w:id="0">
    <w:p w:rsidR="00A944AC" w:rsidRDefault="00A944A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Palatino">
    <w:altName w:val="Book Antiqua"/>
    <w:charset w:val="00"/>
    <w:family w:val="roman"/>
    <w:pitch w:val="variable"/>
  </w:font>
  <w:font w:name="New Century Schlbk;Century Scho">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94640E">
      <w:rPr>
        <w:noProof/>
      </w:rPr>
      <w:t>1</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AC" w:rsidRDefault="00A944AC">
      <w:pPr>
        <w:spacing w:before="0"/>
      </w:pPr>
      <w:r>
        <w:separator/>
      </w:r>
    </w:p>
  </w:footnote>
  <w:footnote w:type="continuationSeparator" w:id="0">
    <w:p w:rsidR="00A944AC" w:rsidRDefault="00A944A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94640E">
      <w:rPr>
        <w:b/>
        <w:noProof/>
        <w:sz w:val="28"/>
      </w:rPr>
      <w:t>Jul</w:t>
    </w:r>
    <w:r w:rsidR="00356C67">
      <w:rPr>
        <w:b/>
        <w:noProof/>
        <w:sz w:val="28"/>
      </w:rPr>
      <w:t xml:space="preserve"> 2023</w:t>
    </w:r>
    <w:r>
      <w:rPr>
        <w:b/>
        <w:sz w:val="28"/>
      </w:rPr>
      <w:fldChar w:fldCharType="end"/>
    </w:r>
    <w:r w:rsidR="0094640E">
      <w:rPr>
        <w:b/>
        <w:sz w:val="28"/>
      </w:rPr>
      <w:tab/>
      <w:t xml:space="preserve"> IEEE P802.15 - 15-23-0378-01</w:t>
    </w:r>
    <w:r w:rsidR="00A01AA3">
      <w:rPr>
        <w:b/>
        <w:sz w:val="28"/>
      </w:rPr>
      <w:t>-04ac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7"/>
  </w:num>
  <w:num w:numId="3">
    <w:abstractNumId w:val="1"/>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236FFE"/>
    <w:rsid w:val="00356C67"/>
    <w:rsid w:val="0036119D"/>
    <w:rsid w:val="004A13BE"/>
    <w:rsid w:val="004A1810"/>
    <w:rsid w:val="004A7B05"/>
    <w:rsid w:val="004E5046"/>
    <w:rsid w:val="0094640E"/>
    <w:rsid w:val="00960F56"/>
    <w:rsid w:val="00A01AA3"/>
    <w:rsid w:val="00A512EC"/>
    <w:rsid w:val="00A944AC"/>
    <w:rsid w:val="00BF25F0"/>
    <w:rsid w:val="00C129B4"/>
    <w:rsid w:val="00F21C49"/>
    <w:rsid w:val="00F47FB6"/>
    <w:rsid w:val="00F628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289-00-0017-may-meeting-minutes-for-privacy.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5/dcn/23/15-23-0365-01-04ac-july-opening-and-closing.ppt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3/15-23-0365-02-04ac-july-opening-and-closing.ppt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5/dcn/23/15-23-0397-00-04ac-project-task-list-for-tg4ac.xlsx" TargetMode="External"/><Relationship Id="rId4" Type="http://schemas.openxmlformats.org/officeDocument/2006/relationships/webSettings" Target="webSettings.xml"/><Relationship Id="rId9" Type="http://schemas.openxmlformats.org/officeDocument/2006/relationships/hyperlink" Target="https://mentor.ieee.org/802.15/dcn/23/15-23-0253-01-0017-list-of-issues-to-be-solved.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3</cp:revision>
  <dcterms:created xsi:type="dcterms:W3CDTF">2023-09-11T20:09:00Z</dcterms:created>
  <dcterms:modified xsi:type="dcterms:W3CDTF">2023-09-11T20:10:00Z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