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2BA4A" w14:textId="77777777" w:rsidR="00F3591C" w:rsidRPr="00D4547E" w:rsidRDefault="00F3591C" w:rsidP="00355035">
      <w:pPr>
        <w:pStyle w:val="Textkrper"/>
        <w:widowControl/>
        <w:ind w:firstLine="0"/>
        <w:rPr>
          <w:rFonts w:ascii="Arial" w:hAnsi="Arial" w:cs="Arial"/>
          <w:sz w:val="22"/>
        </w:rPr>
      </w:pPr>
    </w:p>
    <w:p w14:paraId="474C4A2A" w14:textId="24370A8F" w:rsidR="00AD68D6" w:rsidRDefault="00AD68D6" w:rsidP="00D4547E">
      <w:pPr>
        <w:pStyle w:val="Default"/>
        <w:ind w:left="-90"/>
        <w:contextualSpacing/>
        <w:jc w:val="center"/>
        <w:rPr>
          <w:rFonts w:ascii="Arial" w:hAnsi="Arial" w:cs="Arial"/>
          <w:sz w:val="36"/>
        </w:rPr>
      </w:pPr>
      <w:r>
        <w:rPr>
          <w:rFonts w:ascii="Arial" w:hAnsi="Arial" w:cs="Arial"/>
          <w:sz w:val="36"/>
        </w:rPr>
        <w:t>Liaison Statement f</w:t>
      </w:r>
      <w:r w:rsidR="00513EB5">
        <w:rPr>
          <w:rFonts w:ascii="Arial" w:hAnsi="Arial" w:cs="Arial"/>
          <w:sz w:val="36"/>
        </w:rPr>
        <w:t>rom</w:t>
      </w:r>
      <w:r>
        <w:rPr>
          <w:rFonts w:ascii="Arial" w:hAnsi="Arial" w:cs="Arial"/>
          <w:sz w:val="36"/>
        </w:rPr>
        <w:t xml:space="preserve"> ETSI ISG </w:t>
      </w:r>
      <w:r w:rsidR="007F0C34">
        <w:rPr>
          <w:rFonts w:ascii="Arial" w:hAnsi="Arial" w:cs="Arial"/>
          <w:sz w:val="36"/>
        </w:rPr>
        <w:t>THz:</w:t>
      </w:r>
    </w:p>
    <w:p w14:paraId="5AD35814" w14:textId="54C60FD3" w:rsidR="00AD68D6" w:rsidRDefault="00AD68D6" w:rsidP="00D4547E">
      <w:pPr>
        <w:pStyle w:val="Default"/>
        <w:ind w:left="-90"/>
        <w:contextualSpacing/>
        <w:jc w:val="center"/>
        <w:rPr>
          <w:rFonts w:ascii="Arial" w:hAnsi="Arial" w:cs="Arial"/>
          <w:sz w:val="36"/>
        </w:rPr>
      </w:pPr>
      <w:r w:rsidRPr="009A7DE9">
        <w:rPr>
          <w:rFonts w:ascii="Arial" w:hAnsi="Arial" w:cs="Arial"/>
          <w:sz w:val="36"/>
        </w:rPr>
        <w:t xml:space="preserve">Formation of a new ETSI ISG for </w:t>
      </w:r>
      <w:r>
        <w:rPr>
          <w:rFonts w:ascii="Arial" w:hAnsi="Arial" w:cs="Arial"/>
          <w:sz w:val="36"/>
        </w:rPr>
        <w:t>Terahertz Communications</w:t>
      </w:r>
      <w:r w:rsidRPr="009A7DE9">
        <w:rPr>
          <w:rFonts w:ascii="Arial" w:hAnsi="Arial" w:cs="Arial"/>
          <w:sz w:val="36"/>
        </w:rPr>
        <w:t xml:space="preserve"> (</w:t>
      </w:r>
      <w:r>
        <w:rPr>
          <w:rFonts w:ascii="Arial" w:hAnsi="Arial" w:cs="Arial"/>
          <w:sz w:val="36"/>
        </w:rPr>
        <w:t>THZ</w:t>
      </w:r>
      <w:r w:rsidRPr="009A7DE9">
        <w:rPr>
          <w:rFonts w:ascii="Arial" w:hAnsi="Arial" w:cs="Arial"/>
          <w:sz w:val="36"/>
        </w:rPr>
        <w:t>)</w:t>
      </w:r>
    </w:p>
    <w:p w14:paraId="597736E3" w14:textId="77777777" w:rsidR="00D4547E" w:rsidRPr="00E57FDB" w:rsidRDefault="00D4547E" w:rsidP="00D4547E">
      <w:pPr>
        <w:pStyle w:val="Default"/>
        <w:ind w:left="-90"/>
        <w:contextualSpacing/>
        <w:jc w:val="center"/>
        <w:rPr>
          <w:rFonts w:ascii="Arial" w:hAnsi="Arial" w:cs="Arial"/>
          <w:b/>
          <w:bCs/>
        </w:rPr>
      </w:pPr>
    </w:p>
    <w:p w14:paraId="774531D6" w14:textId="2EB66538" w:rsidR="00D4547E" w:rsidRPr="00E57FDB" w:rsidRDefault="00D4547E" w:rsidP="00D4547E">
      <w:pPr>
        <w:pStyle w:val="Default"/>
        <w:ind w:left="-90"/>
        <w:contextualSpacing/>
        <w:jc w:val="center"/>
        <w:rPr>
          <w:rFonts w:ascii="Arial" w:hAnsi="Arial" w:cs="Arial"/>
          <w:b/>
          <w:bCs/>
        </w:rPr>
      </w:pPr>
      <w:r w:rsidRPr="00E57FDB">
        <w:rPr>
          <w:rFonts w:ascii="Arial" w:hAnsi="Arial" w:cs="Arial"/>
          <w:b/>
          <w:bCs/>
        </w:rPr>
        <w:t>Response of IEEE 802</w:t>
      </w:r>
    </w:p>
    <w:p w14:paraId="3495DD13" w14:textId="5403F5E6" w:rsidR="00D4547E" w:rsidRPr="00E57FDB" w:rsidRDefault="00D4547E" w:rsidP="00D4547E">
      <w:pPr>
        <w:pStyle w:val="Default"/>
        <w:ind w:left="-90"/>
        <w:contextualSpacing/>
        <w:jc w:val="center"/>
        <w:rPr>
          <w:rFonts w:ascii="Arial" w:hAnsi="Arial" w:cs="Arial"/>
        </w:rPr>
      </w:pPr>
    </w:p>
    <w:p w14:paraId="36FD4E6C" w14:textId="77777777" w:rsidR="00D4547E" w:rsidRPr="00E57FDB" w:rsidRDefault="00D4547E" w:rsidP="00D4547E">
      <w:pPr>
        <w:pStyle w:val="Default"/>
        <w:ind w:left="-90"/>
        <w:contextualSpacing/>
        <w:jc w:val="center"/>
        <w:rPr>
          <w:rFonts w:ascii="Arial" w:hAnsi="Arial" w:cs="Arial"/>
        </w:rPr>
      </w:pPr>
    </w:p>
    <w:p w14:paraId="744EDEF7" w14:textId="77777777" w:rsidR="00D4547E" w:rsidRPr="00E57FDB" w:rsidRDefault="00D4547E" w:rsidP="00E57FDB">
      <w:pPr>
        <w:pStyle w:val="Default"/>
        <w:ind w:left="5490"/>
        <w:contextualSpacing/>
        <w:rPr>
          <w:rFonts w:ascii="Arial" w:hAnsi="Arial" w:cs="Arial"/>
        </w:rPr>
      </w:pPr>
      <w:r w:rsidRPr="00E57FDB">
        <w:rPr>
          <w:rFonts w:ascii="Arial" w:hAnsi="Arial" w:cs="Arial"/>
        </w:rPr>
        <w:t xml:space="preserve">Paul Nikolich </w:t>
      </w:r>
    </w:p>
    <w:p w14:paraId="10CCAB5C" w14:textId="77777777" w:rsidR="00D4547E" w:rsidRPr="00E57FDB" w:rsidRDefault="00D4547E" w:rsidP="00E57FDB">
      <w:pPr>
        <w:pStyle w:val="Default"/>
        <w:ind w:left="5490"/>
        <w:contextualSpacing/>
        <w:rPr>
          <w:rFonts w:ascii="Arial" w:hAnsi="Arial" w:cs="Arial"/>
        </w:rPr>
      </w:pPr>
      <w:r w:rsidRPr="00E57FDB">
        <w:rPr>
          <w:rFonts w:ascii="Arial" w:hAnsi="Arial" w:cs="Arial"/>
        </w:rPr>
        <w:t xml:space="preserve">Chair, IEEE 802 LAN/MAN </w:t>
      </w:r>
    </w:p>
    <w:p w14:paraId="16D6A531" w14:textId="77777777" w:rsidR="00D4547E" w:rsidRPr="00E57FDB" w:rsidRDefault="00D4547E" w:rsidP="00E57FDB">
      <w:pPr>
        <w:pStyle w:val="Default"/>
        <w:ind w:left="5490"/>
        <w:contextualSpacing/>
        <w:rPr>
          <w:rFonts w:ascii="Arial" w:hAnsi="Arial" w:cs="Arial"/>
        </w:rPr>
      </w:pPr>
      <w:r w:rsidRPr="00E57FDB">
        <w:rPr>
          <w:rFonts w:ascii="Arial" w:hAnsi="Arial" w:cs="Arial"/>
        </w:rPr>
        <w:t xml:space="preserve">Standards Committee </w:t>
      </w:r>
    </w:p>
    <w:p w14:paraId="438C0831" w14:textId="77777777" w:rsidR="00D4547E" w:rsidRPr="00E57FDB" w:rsidRDefault="00D4547E" w:rsidP="00E57FDB">
      <w:pPr>
        <w:pStyle w:val="Default"/>
        <w:ind w:left="5490"/>
        <w:contextualSpacing/>
        <w:rPr>
          <w:rFonts w:ascii="Arial" w:hAnsi="Arial" w:cs="Arial"/>
        </w:rPr>
      </w:pPr>
      <w:proofErr w:type="spellStart"/>
      <w:proofErr w:type="gramStart"/>
      <w:r w:rsidRPr="00E57FDB">
        <w:rPr>
          <w:rFonts w:ascii="Arial" w:hAnsi="Arial" w:cs="Arial"/>
        </w:rPr>
        <w:t>em</w:t>
      </w:r>
      <w:proofErr w:type="spellEnd"/>
      <w:proofErr w:type="gramEnd"/>
      <w:r w:rsidRPr="00E57FDB">
        <w:rPr>
          <w:rFonts w:ascii="Arial" w:hAnsi="Arial" w:cs="Arial"/>
        </w:rPr>
        <w:t xml:space="preserve">: IEEE802radioreg@ieee.org </w:t>
      </w:r>
    </w:p>
    <w:p w14:paraId="3CECBE79" w14:textId="492F5125" w:rsidR="00D4547E" w:rsidRPr="00E57FDB" w:rsidRDefault="00954851" w:rsidP="00D4547E">
      <w:pPr>
        <w:rPr>
          <w:rFonts w:ascii="Arial" w:hAnsi="Arial" w:cs="Arial"/>
          <w:szCs w:val="24"/>
          <w:lang w:val="en-US" w:eastAsia="zh-CN"/>
        </w:rPr>
      </w:pPr>
      <w:r w:rsidRPr="007F0C34">
        <w:rPr>
          <w:rFonts w:ascii="Arial" w:hAnsi="Arial" w:cs="Arial"/>
          <w:szCs w:val="24"/>
          <w:highlight w:val="yellow"/>
          <w:lang w:val="en-US" w:eastAsia="zh-CN"/>
        </w:rPr>
        <w:t>17 March 2023</w:t>
      </w:r>
      <w:bookmarkStart w:id="0" w:name="_GoBack"/>
      <w:bookmarkEnd w:id="0"/>
    </w:p>
    <w:p w14:paraId="07D9FF23" w14:textId="77777777" w:rsidR="00D4547E" w:rsidRPr="00E57FDB" w:rsidRDefault="00D4547E" w:rsidP="00E57FDB">
      <w:pPr>
        <w:spacing w:before="0" w:line="360" w:lineRule="auto"/>
        <w:contextualSpacing/>
        <w:rPr>
          <w:rFonts w:ascii="Arial" w:hAnsi="Arial" w:cs="Arial"/>
          <w:szCs w:val="24"/>
          <w:lang w:val="en-US" w:eastAsia="zh-CN"/>
        </w:rPr>
      </w:pPr>
    </w:p>
    <w:p w14:paraId="4530EC5F" w14:textId="77777777" w:rsidR="00B61D66" w:rsidRPr="00E57FDB" w:rsidRDefault="00B61D66" w:rsidP="00E57FDB">
      <w:pPr>
        <w:pStyle w:val="berschrift1"/>
        <w:spacing w:before="0" w:line="360" w:lineRule="auto"/>
        <w:contextualSpacing/>
        <w:rPr>
          <w:rFonts w:ascii="Arial" w:hAnsi="Arial" w:cs="Arial"/>
          <w:sz w:val="24"/>
          <w:szCs w:val="24"/>
          <w:lang w:bidi="he-IL"/>
        </w:rPr>
      </w:pPr>
      <w:r w:rsidRPr="00E57FDB">
        <w:rPr>
          <w:rFonts w:ascii="Arial" w:hAnsi="Arial" w:cs="Arial"/>
          <w:sz w:val="24"/>
          <w:szCs w:val="24"/>
          <w:lang w:bidi="he-IL"/>
        </w:rPr>
        <w:t>1</w:t>
      </w:r>
      <w:r w:rsidRPr="00E57FDB">
        <w:rPr>
          <w:rFonts w:ascii="Arial" w:hAnsi="Arial" w:cs="Arial"/>
          <w:sz w:val="24"/>
          <w:szCs w:val="24"/>
          <w:lang w:bidi="he-IL"/>
        </w:rPr>
        <w:tab/>
        <w:t>Source information</w:t>
      </w:r>
    </w:p>
    <w:p w14:paraId="00E8D2F4" w14:textId="7BD91DB3" w:rsidR="00B61D66" w:rsidRPr="00E57FDB" w:rsidRDefault="00B61D66" w:rsidP="00E57FDB">
      <w:pPr>
        <w:spacing w:before="0" w:line="360" w:lineRule="auto"/>
        <w:contextualSpacing/>
        <w:jc w:val="both"/>
        <w:rPr>
          <w:rFonts w:ascii="Arial" w:hAnsi="Arial" w:cs="Arial"/>
          <w:szCs w:val="24"/>
          <w:lang w:bidi="he-IL"/>
        </w:rPr>
      </w:pPr>
      <w:r w:rsidRPr="00E57FDB">
        <w:rPr>
          <w:rFonts w:ascii="Arial" w:hAnsi="Arial" w:cs="Arial"/>
          <w:szCs w:val="24"/>
          <w:lang w:bidi="he-IL"/>
        </w:rPr>
        <w:t xml:space="preserve">IEEE 802 LAN/MAN Standards Committee (LMSC) respectfully submits these </w:t>
      </w:r>
      <w:proofErr w:type="gramStart"/>
      <w:r w:rsidRPr="00E57FDB">
        <w:rPr>
          <w:rFonts w:ascii="Arial" w:hAnsi="Arial" w:cs="Arial"/>
          <w:szCs w:val="24"/>
          <w:lang w:bidi="he-IL"/>
        </w:rPr>
        <w:t>responses</w:t>
      </w:r>
      <w:proofErr w:type="gramEnd"/>
      <w:r w:rsidRPr="00E57FDB">
        <w:rPr>
          <w:rFonts w:ascii="Arial" w:hAnsi="Arial" w:cs="Arial"/>
          <w:szCs w:val="24"/>
          <w:lang w:bidi="he-IL"/>
        </w:rPr>
        <w:t xml:space="preserve"> </w:t>
      </w:r>
      <w:r w:rsidR="0006292E" w:rsidRPr="00E57FDB">
        <w:rPr>
          <w:rFonts w:ascii="Arial" w:hAnsi="Arial" w:cs="Arial"/>
          <w:szCs w:val="24"/>
          <w:lang w:bidi="he-IL"/>
        </w:rPr>
        <w:t>O</w:t>
      </w:r>
      <w:r w:rsidR="00BB22A3">
        <w:rPr>
          <w:rFonts w:ascii="Arial" w:hAnsi="Arial" w:cs="Arial"/>
          <w:szCs w:val="24"/>
          <w:lang w:bidi="he-IL"/>
        </w:rPr>
        <w:t>f</w:t>
      </w:r>
      <w:r w:rsidR="0006292E" w:rsidRPr="00E57FDB">
        <w:rPr>
          <w:rFonts w:ascii="Arial" w:hAnsi="Arial" w:cs="Arial"/>
          <w:szCs w:val="24"/>
          <w:lang w:bidi="he-IL"/>
        </w:rPr>
        <w:t>com</w:t>
      </w:r>
      <w:r w:rsidRPr="00E57FDB">
        <w:rPr>
          <w:rFonts w:ascii="Arial" w:hAnsi="Arial" w:cs="Arial"/>
          <w:szCs w:val="24"/>
          <w:lang w:bidi="he-IL"/>
        </w:rPr>
        <w:t>).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57FDB">
        <w:rPr>
          <w:rFonts w:ascii="Arial" w:hAnsi="Arial" w:cs="Arial"/>
          <w:szCs w:val="24"/>
          <w:vertAlign w:val="superscript"/>
        </w:rPr>
        <w:footnoteReference w:id="1"/>
      </w:r>
      <w:r w:rsidRPr="00E57FDB">
        <w:rPr>
          <w:rFonts w:ascii="Arial" w:hAnsi="Arial" w:cs="Arial"/>
          <w:szCs w:val="24"/>
          <w:vertAlign w:val="superscript"/>
          <w:lang w:bidi="he-IL"/>
        </w:rPr>
        <w:t>.</w:t>
      </w:r>
      <w:r w:rsidRPr="00E57FDB">
        <w:rPr>
          <w:rFonts w:ascii="Arial" w:hAnsi="Arial" w:cs="Arial"/>
          <w:szCs w:val="24"/>
          <w:lang w:bidi="he-IL"/>
        </w:rPr>
        <w:t xml:space="preserve">  </w:t>
      </w:r>
    </w:p>
    <w:p w14:paraId="7EF19754" w14:textId="77777777" w:rsidR="00B61D66" w:rsidRPr="00E57FDB" w:rsidRDefault="00B61D66" w:rsidP="00E57FDB">
      <w:pPr>
        <w:spacing w:before="0" w:line="360" w:lineRule="auto"/>
        <w:contextualSpacing/>
        <w:jc w:val="both"/>
        <w:rPr>
          <w:rFonts w:ascii="Arial" w:hAnsi="Arial" w:cs="Arial"/>
          <w:szCs w:val="24"/>
          <w:lang w:bidi="he-IL"/>
        </w:rPr>
      </w:pPr>
    </w:p>
    <w:p w14:paraId="154776AB" w14:textId="77777777" w:rsidR="00B61D66" w:rsidRPr="00E57FDB" w:rsidRDefault="00B61D66" w:rsidP="00E57FDB">
      <w:pPr>
        <w:pStyle w:val="berschrift6"/>
        <w:spacing w:before="0" w:line="360" w:lineRule="auto"/>
        <w:contextualSpacing/>
        <w:rPr>
          <w:rFonts w:ascii="Arial" w:hAnsi="Arial" w:cs="Arial"/>
          <w:szCs w:val="24"/>
          <w:lang w:bidi="he-IL"/>
        </w:rPr>
      </w:pPr>
      <w:r w:rsidRPr="00E57FDB">
        <w:rPr>
          <w:rFonts w:ascii="Arial" w:hAnsi="Arial" w:cs="Arial"/>
          <w:szCs w:val="24"/>
          <w:lang w:bidi="he-IL"/>
        </w:rPr>
        <w:t>2</w:t>
      </w:r>
      <w:r w:rsidRPr="00E57FDB">
        <w:rPr>
          <w:rFonts w:ascii="Arial" w:hAnsi="Arial" w:cs="Arial"/>
          <w:szCs w:val="24"/>
          <w:lang w:bidi="he-IL"/>
        </w:rPr>
        <w:tab/>
        <w:t>Discussion</w:t>
      </w:r>
    </w:p>
    <w:p w14:paraId="71A03497" w14:textId="34C610E5" w:rsidR="00B61D66" w:rsidRDefault="00B61D66" w:rsidP="00E57FDB">
      <w:pPr>
        <w:spacing w:before="0" w:line="360" w:lineRule="auto"/>
        <w:contextualSpacing/>
        <w:jc w:val="both"/>
        <w:rPr>
          <w:rFonts w:ascii="Arial" w:hAnsi="Arial" w:cs="Arial"/>
          <w:szCs w:val="24"/>
          <w:lang w:bidi="he-IL"/>
        </w:rPr>
      </w:pPr>
      <w:r w:rsidRPr="00E57FDB">
        <w:rPr>
          <w:rFonts w:ascii="Arial" w:hAnsi="Arial" w:cs="Arial"/>
          <w:szCs w:val="24"/>
          <w:lang w:bidi="he-IL"/>
        </w:rPr>
        <w:t xml:space="preserve">IEEE 802 thanks </w:t>
      </w:r>
      <w:r w:rsidR="00021B95">
        <w:rPr>
          <w:rFonts w:ascii="Arial" w:hAnsi="Arial" w:cs="Arial"/>
          <w:szCs w:val="24"/>
          <w:lang w:bidi="he-IL"/>
        </w:rPr>
        <w:t>ETSI</w:t>
      </w:r>
      <w:r w:rsidR="0006292E" w:rsidRPr="00E57FDB">
        <w:rPr>
          <w:rFonts w:ascii="Arial" w:hAnsi="Arial" w:cs="Arial"/>
          <w:szCs w:val="24"/>
          <w:lang w:bidi="he-IL"/>
        </w:rPr>
        <w:t xml:space="preserve"> </w:t>
      </w:r>
      <w:r w:rsidR="0021226C" w:rsidRPr="00E57FDB">
        <w:rPr>
          <w:rFonts w:ascii="Arial" w:hAnsi="Arial" w:cs="Arial"/>
          <w:szCs w:val="24"/>
          <w:lang w:bidi="he-IL"/>
        </w:rPr>
        <w:t xml:space="preserve">for </w:t>
      </w:r>
      <w:r w:rsidR="00021B95">
        <w:rPr>
          <w:rFonts w:ascii="Arial" w:hAnsi="Arial" w:cs="Arial"/>
          <w:szCs w:val="24"/>
          <w:lang w:bidi="he-IL"/>
        </w:rPr>
        <w:t xml:space="preserve">informing IEEE 802 on the formation of </w:t>
      </w:r>
      <w:r w:rsidR="00021B95" w:rsidRPr="00021B95">
        <w:rPr>
          <w:rFonts w:ascii="Arial" w:hAnsi="Arial" w:cs="Arial"/>
          <w:szCs w:val="24"/>
          <w:lang w:bidi="he-IL"/>
        </w:rPr>
        <w:t xml:space="preserve">ETSI’s new Industry Specification Group on Terahertz Communications (THz) </w:t>
      </w:r>
      <w:r w:rsidR="00021B95">
        <w:rPr>
          <w:rFonts w:ascii="Arial" w:hAnsi="Arial" w:cs="Arial"/>
          <w:szCs w:val="24"/>
          <w:lang w:bidi="he-IL"/>
        </w:rPr>
        <w:t xml:space="preserve">and the encouragement </w:t>
      </w:r>
      <w:r w:rsidR="00AD68D6">
        <w:rPr>
          <w:rFonts w:ascii="Arial" w:hAnsi="Arial" w:cs="Arial"/>
          <w:szCs w:val="24"/>
          <w:lang w:bidi="he-IL"/>
        </w:rPr>
        <w:t>for</w:t>
      </w:r>
      <w:r w:rsidR="00021B95" w:rsidRPr="00021B95">
        <w:rPr>
          <w:rFonts w:ascii="Arial" w:hAnsi="Arial" w:cs="Arial"/>
          <w:szCs w:val="24"/>
          <w:lang w:bidi="he-IL"/>
        </w:rPr>
        <w:t xml:space="preserve"> a continual exchange </w:t>
      </w:r>
      <w:r w:rsidR="00021B95">
        <w:rPr>
          <w:rFonts w:ascii="Arial" w:hAnsi="Arial" w:cs="Arial"/>
          <w:szCs w:val="24"/>
          <w:lang w:bidi="he-IL"/>
        </w:rPr>
        <w:t>in the area of THz Communications</w:t>
      </w:r>
      <w:r w:rsidR="0006292E" w:rsidRPr="00E57FDB">
        <w:rPr>
          <w:rFonts w:ascii="Arial" w:hAnsi="Arial" w:cs="Arial"/>
          <w:szCs w:val="24"/>
          <w:lang w:bidi="he-IL"/>
        </w:rPr>
        <w:t>.</w:t>
      </w:r>
    </w:p>
    <w:p w14:paraId="2A0E8715" w14:textId="65F5334A" w:rsidR="0006292E" w:rsidRDefault="00021B95" w:rsidP="00E57FDB">
      <w:pPr>
        <w:spacing w:before="0" w:line="360" w:lineRule="auto"/>
        <w:contextualSpacing/>
        <w:jc w:val="both"/>
        <w:rPr>
          <w:rFonts w:ascii="Arial" w:hAnsi="Arial" w:cs="Arial"/>
          <w:szCs w:val="24"/>
          <w:lang w:bidi="he-IL"/>
        </w:rPr>
      </w:pPr>
      <w:r>
        <w:rPr>
          <w:rFonts w:ascii="Arial" w:hAnsi="Arial" w:cs="Arial"/>
          <w:szCs w:val="24"/>
          <w:lang w:bidi="he-IL"/>
        </w:rPr>
        <w:t xml:space="preserve">IEEE 802 is working on THz Communications since 2008, when the IEEE 802.15 Interest Group THz was formed, which is now continued as the IEEE 802.15 Standing Committee THZ (SC THz). As a spin-off of the activities of this group </w:t>
      </w:r>
      <w:r w:rsidR="00B61D66" w:rsidRPr="00E57FDB">
        <w:rPr>
          <w:rFonts w:ascii="Arial" w:hAnsi="Arial" w:cs="Arial"/>
          <w:szCs w:val="24"/>
          <w:lang w:bidi="he-IL"/>
        </w:rPr>
        <w:t xml:space="preserve">IEEE 802 published IEEE </w:t>
      </w:r>
      <w:proofErr w:type="spellStart"/>
      <w:r w:rsidR="00B61D66" w:rsidRPr="00E57FDB">
        <w:rPr>
          <w:rFonts w:ascii="Arial" w:hAnsi="Arial" w:cs="Arial"/>
          <w:szCs w:val="24"/>
          <w:lang w:bidi="he-IL"/>
        </w:rPr>
        <w:t>Std</w:t>
      </w:r>
      <w:proofErr w:type="spellEnd"/>
      <w:r w:rsidR="00B61D66" w:rsidRPr="00E57FDB">
        <w:rPr>
          <w:rFonts w:ascii="Arial" w:hAnsi="Arial" w:cs="Arial"/>
          <w:szCs w:val="24"/>
          <w:lang w:bidi="he-IL"/>
        </w:rPr>
        <w:t xml:space="preserve"> 802.15.3d</w:t>
      </w:r>
      <w:r w:rsidR="00B61D66" w:rsidRPr="00E57FDB">
        <w:rPr>
          <w:rFonts w:ascii="Arial" w:hAnsi="Arial" w:cs="Arial"/>
          <w:szCs w:val="24"/>
          <w:vertAlign w:val="superscript"/>
          <w:lang w:bidi="he-IL"/>
        </w:rPr>
        <w:t>TM</w:t>
      </w:r>
      <w:r w:rsidR="00B61D66" w:rsidRPr="00E57FDB">
        <w:rPr>
          <w:rFonts w:ascii="Arial" w:hAnsi="Arial" w:cs="Arial"/>
          <w:szCs w:val="24"/>
          <w:lang w:bidi="he-IL"/>
        </w:rPr>
        <w:t xml:space="preserve">-2017 </w:t>
      </w:r>
      <w:r w:rsidR="00AD68D6">
        <w:rPr>
          <w:rFonts w:ascii="Arial" w:hAnsi="Arial" w:cs="Arial"/>
          <w:szCs w:val="24"/>
          <w:lang w:bidi="he-IL"/>
        </w:rPr>
        <w:t xml:space="preserve">in 2017 - an amendment to IEEE </w:t>
      </w:r>
      <w:proofErr w:type="spellStart"/>
      <w:r w:rsidR="00AD68D6">
        <w:rPr>
          <w:rFonts w:ascii="Arial" w:hAnsi="Arial" w:cs="Arial"/>
          <w:szCs w:val="24"/>
          <w:lang w:bidi="he-IL"/>
        </w:rPr>
        <w:t>Std</w:t>
      </w:r>
      <w:proofErr w:type="spellEnd"/>
      <w:r w:rsidR="00AD68D6">
        <w:rPr>
          <w:rFonts w:ascii="Arial" w:hAnsi="Arial" w:cs="Arial"/>
          <w:szCs w:val="24"/>
          <w:lang w:bidi="he-IL"/>
        </w:rPr>
        <w:t xml:space="preserve"> 802.15.3-2016, </w:t>
      </w:r>
      <w:r w:rsidR="00B61D66" w:rsidRPr="00E57FDB">
        <w:rPr>
          <w:rFonts w:ascii="Arial" w:hAnsi="Arial" w:cs="Arial"/>
          <w:szCs w:val="24"/>
          <w:lang w:bidi="he-IL"/>
        </w:rPr>
        <w:t>which provides physical layer (PHY) at the frequency range between 252 GHz and 325 GHz for swit</w:t>
      </w:r>
      <w:r w:rsidR="00AD68D6">
        <w:rPr>
          <w:rFonts w:ascii="Arial" w:hAnsi="Arial" w:cs="Arial"/>
          <w:szCs w:val="24"/>
          <w:lang w:bidi="he-IL"/>
        </w:rPr>
        <w:t>ched point-to-point links enabling</w:t>
      </w:r>
      <w:r w:rsidR="00B61D66" w:rsidRPr="00E57FDB">
        <w:rPr>
          <w:rFonts w:ascii="Arial" w:hAnsi="Arial" w:cs="Arial"/>
          <w:szCs w:val="24"/>
          <w:lang w:bidi="he-IL"/>
        </w:rPr>
        <w:t xml:space="preserve"> data rates of up to 100 Gb/s </w:t>
      </w:r>
      <w:r w:rsidR="00B61D66" w:rsidRPr="00E57FDB">
        <w:rPr>
          <w:rFonts w:ascii="Arial" w:hAnsi="Arial" w:cs="Arial"/>
          <w:szCs w:val="24"/>
          <w:lang w:bidi="he-IL"/>
        </w:rPr>
        <w:lastRenderedPageBreak/>
        <w:t>using eight different bandwidths between 2.16 GHz and 69.12 GHz.</w:t>
      </w:r>
      <w:r w:rsidR="0006292E" w:rsidRPr="00E57FDB">
        <w:rPr>
          <w:rFonts w:ascii="Arial" w:hAnsi="Arial" w:cs="Arial"/>
          <w:szCs w:val="24"/>
          <w:lang w:bidi="he-IL"/>
        </w:rPr>
        <w:t xml:space="preserve"> </w:t>
      </w:r>
      <w:r w:rsidR="0021226C" w:rsidRPr="00E57FDB">
        <w:rPr>
          <w:rFonts w:ascii="Arial" w:hAnsi="Arial" w:cs="Arial"/>
          <w:szCs w:val="24"/>
          <w:lang w:bidi="he-IL"/>
        </w:rPr>
        <w:t>Applications targeted with this standard comprise wireless backhaul/</w:t>
      </w:r>
      <w:proofErr w:type="spellStart"/>
      <w:r w:rsidR="0021226C" w:rsidRPr="00E57FDB">
        <w:rPr>
          <w:rFonts w:ascii="Arial" w:hAnsi="Arial" w:cs="Arial"/>
          <w:szCs w:val="24"/>
          <w:lang w:bidi="he-IL"/>
        </w:rPr>
        <w:t>fronthaul</w:t>
      </w:r>
      <w:proofErr w:type="spellEnd"/>
      <w:r w:rsidR="0021226C" w:rsidRPr="00E57FDB">
        <w:rPr>
          <w:rFonts w:ascii="Arial" w:hAnsi="Arial" w:cs="Arial"/>
          <w:szCs w:val="24"/>
          <w:lang w:bidi="he-IL"/>
        </w:rPr>
        <w:t xml:space="preserve"> links, wireless links in data </w:t>
      </w:r>
      <w:proofErr w:type="spellStart"/>
      <w:r w:rsidR="0021226C" w:rsidRPr="00E57FDB">
        <w:rPr>
          <w:rFonts w:ascii="Arial" w:hAnsi="Arial" w:cs="Arial"/>
          <w:szCs w:val="24"/>
          <w:lang w:bidi="he-IL"/>
        </w:rPr>
        <w:t>centers</w:t>
      </w:r>
      <w:proofErr w:type="spellEnd"/>
      <w:r w:rsidR="0021226C" w:rsidRPr="00E57FDB">
        <w:rPr>
          <w:rFonts w:ascii="Arial" w:hAnsi="Arial" w:cs="Arial"/>
          <w:szCs w:val="24"/>
          <w:lang w:bidi="he-IL"/>
        </w:rPr>
        <w:t xml:space="preserve"> as well as short-range applications such as kiosk downloading, intra-device and close-proximity communication.</w:t>
      </w:r>
      <w:r w:rsidR="000A291D" w:rsidRPr="00E57FDB">
        <w:rPr>
          <w:rFonts w:ascii="Arial" w:hAnsi="Arial" w:cs="Arial"/>
          <w:szCs w:val="24"/>
          <w:lang w:bidi="he-IL"/>
        </w:rPr>
        <w:t xml:space="preserve"> </w:t>
      </w:r>
      <w:r>
        <w:rPr>
          <w:rFonts w:ascii="Arial" w:hAnsi="Arial" w:cs="Arial"/>
          <w:szCs w:val="24"/>
          <w:lang w:bidi="he-IL"/>
        </w:rPr>
        <w:t xml:space="preserve">In 2022 IEEE 802 initiated </w:t>
      </w:r>
      <w:r w:rsidR="00C54740">
        <w:rPr>
          <w:rFonts w:ascii="Arial" w:hAnsi="Arial" w:cs="Arial"/>
          <w:szCs w:val="24"/>
          <w:lang w:bidi="he-IL"/>
        </w:rPr>
        <w:t xml:space="preserve">a </w:t>
      </w:r>
      <w:r>
        <w:rPr>
          <w:rFonts w:ascii="Arial" w:hAnsi="Arial" w:cs="Arial"/>
          <w:szCs w:val="24"/>
          <w:lang w:bidi="he-IL"/>
        </w:rPr>
        <w:t xml:space="preserve">project to revise IEEE </w:t>
      </w:r>
      <w:proofErr w:type="spellStart"/>
      <w:proofErr w:type="gramStart"/>
      <w:r>
        <w:rPr>
          <w:rFonts w:ascii="Arial" w:hAnsi="Arial" w:cs="Arial"/>
          <w:szCs w:val="24"/>
          <w:lang w:bidi="he-IL"/>
        </w:rPr>
        <w:t>Std</w:t>
      </w:r>
      <w:proofErr w:type="spellEnd"/>
      <w:proofErr w:type="gramEnd"/>
      <w:r>
        <w:rPr>
          <w:rFonts w:ascii="Arial" w:hAnsi="Arial" w:cs="Arial"/>
          <w:szCs w:val="24"/>
          <w:lang w:bidi="he-IL"/>
        </w:rPr>
        <w:t xml:space="preserve"> 802.15.3-2016</w:t>
      </w:r>
      <w:r w:rsidR="00C54740">
        <w:rPr>
          <w:rFonts w:ascii="Arial" w:hAnsi="Arial" w:cs="Arial"/>
          <w:szCs w:val="24"/>
          <w:lang w:bidi="he-IL"/>
        </w:rPr>
        <w:t>. IEEE 802.15 TG3mb is in charge of this project.</w:t>
      </w:r>
    </w:p>
    <w:p w14:paraId="264666CC" w14:textId="2311AA16" w:rsidR="00C54740" w:rsidRDefault="00C54740" w:rsidP="00E57FDB">
      <w:pPr>
        <w:spacing w:before="0" w:line="360" w:lineRule="auto"/>
        <w:contextualSpacing/>
        <w:jc w:val="both"/>
        <w:rPr>
          <w:rFonts w:ascii="Arial" w:hAnsi="Arial" w:cs="Arial"/>
          <w:szCs w:val="24"/>
          <w:lang w:bidi="he-IL"/>
        </w:rPr>
      </w:pPr>
      <w:r>
        <w:rPr>
          <w:rFonts w:ascii="Arial" w:hAnsi="Arial" w:cs="Arial"/>
          <w:szCs w:val="24"/>
          <w:lang w:bidi="he-IL"/>
        </w:rPr>
        <w:t xml:space="preserve">In the course of the development of IEEE </w:t>
      </w:r>
      <w:proofErr w:type="spellStart"/>
      <w:proofErr w:type="gramStart"/>
      <w:r w:rsidRPr="00E57FDB">
        <w:rPr>
          <w:rFonts w:ascii="Arial" w:hAnsi="Arial" w:cs="Arial"/>
          <w:szCs w:val="24"/>
          <w:lang w:bidi="he-IL"/>
        </w:rPr>
        <w:t>Std</w:t>
      </w:r>
      <w:proofErr w:type="spellEnd"/>
      <w:proofErr w:type="gramEnd"/>
      <w:r w:rsidRPr="00E57FDB">
        <w:rPr>
          <w:rFonts w:ascii="Arial" w:hAnsi="Arial" w:cs="Arial"/>
          <w:szCs w:val="24"/>
          <w:lang w:bidi="he-IL"/>
        </w:rPr>
        <w:t xml:space="preserve"> 802.15.3d</w:t>
      </w:r>
      <w:r w:rsidRPr="00E57FDB">
        <w:rPr>
          <w:rFonts w:ascii="Arial" w:hAnsi="Arial" w:cs="Arial"/>
          <w:szCs w:val="24"/>
          <w:vertAlign w:val="superscript"/>
          <w:lang w:bidi="he-IL"/>
        </w:rPr>
        <w:t>TM</w:t>
      </w:r>
      <w:r w:rsidRPr="00E57FDB">
        <w:rPr>
          <w:rFonts w:ascii="Arial" w:hAnsi="Arial" w:cs="Arial"/>
          <w:szCs w:val="24"/>
          <w:lang w:bidi="he-IL"/>
        </w:rPr>
        <w:t>-2017</w:t>
      </w:r>
      <w:r>
        <w:rPr>
          <w:rFonts w:ascii="Arial" w:hAnsi="Arial" w:cs="Arial"/>
          <w:szCs w:val="24"/>
          <w:lang w:bidi="he-IL"/>
        </w:rPr>
        <w:t xml:space="preserve"> we have published a Channel </w:t>
      </w:r>
      <w:proofErr w:type="spellStart"/>
      <w:r>
        <w:rPr>
          <w:rFonts w:ascii="Arial" w:hAnsi="Arial" w:cs="Arial"/>
          <w:szCs w:val="24"/>
          <w:lang w:bidi="he-IL"/>
        </w:rPr>
        <w:t>Modeling</w:t>
      </w:r>
      <w:proofErr w:type="spellEnd"/>
      <w:r>
        <w:rPr>
          <w:rFonts w:ascii="Arial" w:hAnsi="Arial" w:cs="Arial"/>
          <w:szCs w:val="24"/>
          <w:lang w:bidi="he-IL"/>
        </w:rPr>
        <w:t xml:space="preserve"> Document (CMD) and an Applications Requiremen</w:t>
      </w:r>
      <w:r w:rsidR="00DC3FC2">
        <w:rPr>
          <w:rFonts w:ascii="Arial" w:hAnsi="Arial" w:cs="Arial"/>
          <w:szCs w:val="24"/>
          <w:lang w:bidi="he-IL"/>
        </w:rPr>
        <w:t>ts</w:t>
      </w:r>
      <w:r>
        <w:rPr>
          <w:rFonts w:ascii="Arial" w:hAnsi="Arial" w:cs="Arial"/>
          <w:szCs w:val="24"/>
          <w:lang w:bidi="he-IL"/>
        </w:rPr>
        <w:t xml:space="preserve"> Document (ARD)</w:t>
      </w:r>
      <w:r w:rsidR="00C5418A">
        <w:rPr>
          <w:rFonts w:ascii="Arial" w:hAnsi="Arial" w:cs="Arial"/>
          <w:szCs w:val="24"/>
          <w:lang w:bidi="he-IL"/>
        </w:rPr>
        <w:t>. These documents are accessible under the following links:</w:t>
      </w:r>
    </w:p>
    <w:p w14:paraId="0AB284DE" w14:textId="77777777" w:rsidR="00C54740" w:rsidRDefault="00C54740" w:rsidP="00E57FDB">
      <w:pPr>
        <w:spacing w:before="0" w:line="360" w:lineRule="auto"/>
        <w:contextualSpacing/>
        <w:jc w:val="both"/>
        <w:rPr>
          <w:rFonts w:ascii="Arial" w:hAnsi="Arial" w:cs="Arial"/>
          <w:szCs w:val="24"/>
          <w:lang w:bidi="he-IL"/>
        </w:rPr>
      </w:pPr>
    </w:p>
    <w:p w14:paraId="0069146A" w14:textId="70D31876" w:rsidR="00C54740" w:rsidRDefault="000A1409" w:rsidP="00E57FDB">
      <w:pPr>
        <w:spacing w:before="0" w:line="360" w:lineRule="auto"/>
        <w:contextualSpacing/>
        <w:jc w:val="both"/>
        <w:rPr>
          <w:rFonts w:ascii="Arial" w:hAnsi="Arial" w:cs="Arial"/>
          <w:szCs w:val="24"/>
          <w:lang w:bidi="he-IL"/>
        </w:rPr>
      </w:pPr>
      <w:hyperlink r:id="rId7" w:history="1">
        <w:r w:rsidRPr="00BF175B">
          <w:rPr>
            <w:rStyle w:val="Hyperlink"/>
            <w:rFonts w:ascii="Arial" w:hAnsi="Arial" w:cs="Arial"/>
            <w:szCs w:val="24"/>
            <w:lang w:bidi="he-IL"/>
          </w:rPr>
          <w:t>https://mentor.ieee.org/802.15/dcn/14/15-14-0310-19-003d-channel-modeling-document.docx</w:t>
        </w:r>
      </w:hyperlink>
      <w:r>
        <w:rPr>
          <w:rFonts w:ascii="Arial" w:hAnsi="Arial" w:cs="Arial"/>
          <w:szCs w:val="24"/>
          <w:lang w:bidi="he-IL"/>
        </w:rPr>
        <w:t xml:space="preserve"> </w:t>
      </w:r>
    </w:p>
    <w:p w14:paraId="485767F5" w14:textId="05E597EC" w:rsidR="00C54740" w:rsidRDefault="007F0C34" w:rsidP="00E57FDB">
      <w:pPr>
        <w:spacing w:before="0" w:line="360" w:lineRule="auto"/>
        <w:contextualSpacing/>
        <w:jc w:val="both"/>
        <w:rPr>
          <w:rFonts w:ascii="Arial" w:hAnsi="Arial" w:cs="Arial"/>
          <w:szCs w:val="24"/>
          <w:lang w:bidi="he-IL"/>
        </w:rPr>
      </w:pPr>
      <w:hyperlink r:id="rId8" w:history="1">
        <w:r w:rsidRPr="00BF175B">
          <w:rPr>
            <w:rStyle w:val="Hyperlink"/>
            <w:rFonts w:ascii="Arial" w:hAnsi="Arial" w:cs="Arial"/>
            <w:szCs w:val="24"/>
            <w:lang w:bidi="he-IL"/>
          </w:rPr>
          <w:t>https://mentor.ieee.org/802.15/dcn/14/15-14-0304-16-003d-applications-requirement-document-ard.docx</w:t>
        </w:r>
      </w:hyperlink>
    </w:p>
    <w:p w14:paraId="5F0A90B9" w14:textId="77777777" w:rsidR="007F0C34" w:rsidRDefault="007F0C34" w:rsidP="00E57FDB">
      <w:pPr>
        <w:spacing w:before="0" w:line="360" w:lineRule="auto"/>
        <w:contextualSpacing/>
        <w:jc w:val="both"/>
        <w:rPr>
          <w:rFonts w:ascii="Arial" w:hAnsi="Arial" w:cs="Arial"/>
          <w:szCs w:val="24"/>
          <w:lang w:bidi="he-IL"/>
        </w:rPr>
      </w:pPr>
    </w:p>
    <w:p w14:paraId="4A42D3A7" w14:textId="08C0A943" w:rsidR="00C54740" w:rsidRDefault="00C54740" w:rsidP="00C54740">
      <w:pPr>
        <w:spacing w:before="0" w:line="360" w:lineRule="auto"/>
        <w:contextualSpacing/>
        <w:jc w:val="both"/>
        <w:rPr>
          <w:rFonts w:ascii="Arial" w:hAnsi="Arial" w:cs="Arial"/>
          <w:szCs w:val="24"/>
          <w:lang w:bidi="he-IL"/>
        </w:rPr>
      </w:pPr>
      <w:r>
        <w:rPr>
          <w:rFonts w:ascii="Arial" w:hAnsi="Arial" w:cs="Arial"/>
          <w:szCs w:val="24"/>
          <w:lang w:bidi="he-IL"/>
        </w:rPr>
        <w:t>Both documents may contain useful information relevant for the initial work items of ETSI ISG THz “On the i</w:t>
      </w:r>
      <w:r w:rsidRPr="00C54740">
        <w:rPr>
          <w:rFonts w:ascii="Arial" w:hAnsi="Arial" w:cs="Arial"/>
          <w:szCs w:val="24"/>
          <w:lang w:bidi="he-IL"/>
        </w:rPr>
        <w:t>dentification of use cases for THz communication systems</w:t>
      </w:r>
      <w:r>
        <w:rPr>
          <w:rFonts w:ascii="Arial" w:hAnsi="Arial" w:cs="Arial"/>
          <w:szCs w:val="24"/>
          <w:lang w:bidi="he-IL"/>
        </w:rPr>
        <w:t>” and “</w:t>
      </w:r>
      <w:r w:rsidRPr="00C54740">
        <w:rPr>
          <w:rFonts w:ascii="Arial" w:hAnsi="Arial" w:cs="Arial"/>
          <w:szCs w:val="24"/>
          <w:lang w:bidi="he-IL"/>
        </w:rPr>
        <w:t>Channel Measurements and mode</w:t>
      </w:r>
      <w:r>
        <w:rPr>
          <w:rFonts w:ascii="Arial" w:hAnsi="Arial" w:cs="Arial"/>
          <w:szCs w:val="24"/>
          <w:lang w:bidi="he-IL"/>
        </w:rPr>
        <w:t>l</w:t>
      </w:r>
      <w:r w:rsidRPr="00C54740">
        <w:rPr>
          <w:rFonts w:ascii="Arial" w:hAnsi="Arial" w:cs="Arial"/>
          <w:szCs w:val="24"/>
          <w:lang w:bidi="he-IL"/>
        </w:rPr>
        <w:t>ling in THz Bands</w:t>
      </w:r>
      <w:r>
        <w:rPr>
          <w:rFonts w:ascii="Arial" w:hAnsi="Arial" w:cs="Arial"/>
          <w:szCs w:val="24"/>
          <w:lang w:bidi="he-IL"/>
        </w:rPr>
        <w:t>”</w:t>
      </w:r>
      <w:r w:rsidR="007E2F44">
        <w:rPr>
          <w:rFonts w:ascii="Arial" w:hAnsi="Arial" w:cs="Arial"/>
          <w:szCs w:val="24"/>
          <w:lang w:bidi="he-IL"/>
        </w:rPr>
        <w:t xml:space="preserve"> mentioned in the liaison statement.</w:t>
      </w:r>
    </w:p>
    <w:p w14:paraId="7791D629" w14:textId="77777777" w:rsidR="007E2F44" w:rsidRDefault="007E2F44" w:rsidP="00C54740">
      <w:pPr>
        <w:spacing w:before="0" w:line="360" w:lineRule="auto"/>
        <w:contextualSpacing/>
        <w:jc w:val="both"/>
        <w:rPr>
          <w:rFonts w:ascii="Arial" w:hAnsi="Arial" w:cs="Arial"/>
          <w:szCs w:val="24"/>
          <w:lang w:bidi="he-IL"/>
        </w:rPr>
      </w:pPr>
    </w:p>
    <w:p w14:paraId="74B19FD4" w14:textId="0ABD8942" w:rsidR="00C54740" w:rsidRDefault="00762117" w:rsidP="00C54740">
      <w:pPr>
        <w:spacing w:before="0" w:line="360" w:lineRule="auto"/>
        <w:contextualSpacing/>
        <w:jc w:val="both"/>
        <w:rPr>
          <w:rFonts w:ascii="Arial" w:hAnsi="Arial" w:cs="Arial"/>
          <w:szCs w:val="24"/>
          <w:lang w:bidi="he-IL"/>
        </w:rPr>
      </w:pPr>
      <w:r>
        <w:rPr>
          <w:rFonts w:ascii="Arial" w:hAnsi="Arial" w:cs="Arial"/>
          <w:szCs w:val="24"/>
          <w:lang w:bidi="he-IL"/>
        </w:rPr>
        <w:t xml:space="preserve">Annex 1 shows the THz Channelization of IEEE </w:t>
      </w:r>
      <w:proofErr w:type="spellStart"/>
      <w:r>
        <w:rPr>
          <w:rFonts w:ascii="Arial" w:hAnsi="Arial" w:cs="Arial"/>
          <w:szCs w:val="24"/>
          <w:lang w:bidi="he-IL"/>
        </w:rPr>
        <w:t>Std</w:t>
      </w:r>
      <w:proofErr w:type="spellEnd"/>
      <w:r>
        <w:rPr>
          <w:rFonts w:ascii="Arial" w:hAnsi="Arial" w:cs="Arial"/>
          <w:szCs w:val="24"/>
          <w:lang w:bidi="he-IL"/>
        </w:rPr>
        <w:t xml:space="preserve"> 802.15.3d-2017. This might be of relevance to your </w:t>
      </w:r>
      <w:r>
        <w:rPr>
          <w:rFonts w:ascii="Arial" w:hAnsi="Arial" w:cs="Arial"/>
          <w:szCs w:val="24"/>
          <w:lang w:bidi="he-IL"/>
        </w:rPr>
        <w:t>work item on “</w:t>
      </w:r>
      <w:r w:rsidRPr="00C54740">
        <w:rPr>
          <w:rFonts w:ascii="Arial" w:hAnsi="Arial" w:cs="Arial"/>
          <w:szCs w:val="24"/>
          <w:lang w:bidi="he-IL"/>
        </w:rPr>
        <w:t>Identification frequency bands of interes</w:t>
      </w:r>
      <w:r>
        <w:rPr>
          <w:rFonts w:ascii="Arial" w:hAnsi="Arial" w:cs="Arial"/>
          <w:szCs w:val="24"/>
          <w:lang w:bidi="he-IL"/>
        </w:rPr>
        <w:t xml:space="preserve">ts for THz communication systems”. </w:t>
      </w:r>
      <w:r w:rsidR="007E2F44">
        <w:rPr>
          <w:rFonts w:ascii="Arial" w:hAnsi="Arial" w:cs="Arial"/>
          <w:szCs w:val="24"/>
          <w:lang w:bidi="he-IL"/>
        </w:rPr>
        <w:t xml:space="preserve">Furthermore, </w:t>
      </w:r>
      <w:r w:rsidR="00C54740">
        <w:rPr>
          <w:rFonts w:ascii="Arial" w:hAnsi="Arial" w:cs="Arial"/>
          <w:szCs w:val="24"/>
          <w:lang w:bidi="he-IL"/>
        </w:rPr>
        <w:t>IEEE 802 wants to inform ETSI ISG THz that in the framework of the above mentioned revision project all spectrum between 275 GHz and 450 GHz</w:t>
      </w:r>
      <w:r w:rsidR="00D7458C">
        <w:rPr>
          <w:rFonts w:ascii="Arial" w:hAnsi="Arial" w:cs="Arial"/>
          <w:szCs w:val="24"/>
          <w:lang w:bidi="he-IL"/>
        </w:rPr>
        <w:t xml:space="preserve"> identified by the World Radio Communications Conference</w:t>
      </w:r>
      <w:r w:rsidR="00C54740">
        <w:rPr>
          <w:rFonts w:ascii="Arial" w:hAnsi="Arial" w:cs="Arial"/>
          <w:szCs w:val="24"/>
          <w:lang w:bidi="he-IL"/>
        </w:rPr>
        <w:t xml:space="preserve"> </w:t>
      </w:r>
      <w:r w:rsidR="00D7458C">
        <w:rPr>
          <w:rFonts w:ascii="Arial" w:hAnsi="Arial" w:cs="Arial"/>
          <w:szCs w:val="24"/>
          <w:lang w:bidi="he-IL"/>
        </w:rPr>
        <w:t xml:space="preserve">(WRC) 2019 is </w:t>
      </w:r>
      <w:r w:rsidR="00DC3FC2">
        <w:rPr>
          <w:rFonts w:ascii="Arial" w:hAnsi="Arial" w:cs="Arial"/>
          <w:szCs w:val="24"/>
          <w:lang w:bidi="he-IL"/>
        </w:rPr>
        <w:t>under consideration</w:t>
      </w:r>
      <w:r w:rsidR="00D7458C">
        <w:rPr>
          <w:rFonts w:ascii="Arial" w:hAnsi="Arial" w:cs="Arial"/>
          <w:szCs w:val="24"/>
          <w:lang w:bidi="he-IL"/>
        </w:rPr>
        <w:t xml:space="preserve">. </w:t>
      </w:r>
      <w:commentRangeStart w:id="1"/>
      <w:r w:rsidR="00DC3FC2">
        <w:rPr>
          <w:rFonts w:ascii="Arial" w:hAnsi="Arial" w:cs="Arial"/>
          <w:szCs w:val="24"/>
          <w:lang w:bidi="he-IL"/>
        </w:rPr>
        <w:t>On request IEEE 802 might provide ETSI with the revised channel plan</w:t>
      </w:r>
      <w:r>
        <w:rPr>
          <w:rFonts w:ascii="Arial" w:hAnsi="Arial" w:cs="Arial"/>
          <w:szCs w:val="24"/>
          <w:lang w:bidi="he-IL"/>
        </w:rPr>
        <w:t xml:space="preserve"> once a stable draft</w:t>
      </w:r>
      <w:r w:rsidR="00AD68D6">
        <w:rPr>
          <w:rFonts w:ascii="Arial" w:hAnsi="Arial" w:cs="Arial"/>
          <w:szCs w:val="24"/>
          <w:lang w:bidi="he-IL"/>
        </w:rPr>
        <w:t xml:space="preserve"> of the revised standard</w:t>
      </w:r>
      <w:r>
        <w:rPr>
          <w:rFonts w:ascii="Arial" w:hAnsi="Arial" w:cs="Arial"/>
          <w:szCs w:val="24"/>
          <w:lang w:bidi="he-IL"/>
        </w:rPr>
        <w:t xml:space="preserve"> is available</w:t>
      </w:r>
      <w:r w:rsidR="00DC3FC2">
        <w:rPr>
          <w:rFonts w:ascii="Arial" w:hAnsi="Arial" w:cs="Arial"/>
          <w:szCs w:val="24"/>
          <w:lang w:bidi="he-IL"/>
        </w:rPr>
        <w:t>.</w:t>
      </w:r>
      <w:commentRangeEnd w:id="1"/>
      <w:r w:rsidR="004615B7">
        <w:rPr>
          <w:rStyle w:val="Kommentarzeichen"/>
        </w:rPr>
        <w:commentReference w:id="1"/>
      </w:r>
    </w:p>
    <w:p w14:paraId="1FAC3858" w14:textId="77777777" w:rsidR="00D7458C" w:rsidRPr="00E57FDB" w:rsidRDefault="00D7458C" w:rsidP="00C54740">
      <w:pPr>
        <w:spacing w:before="0" w:line="360" w:lineRule="auto"/>
        <w:contextualSpacing/>
        <w:jc w:val="both"/>
        <w:rPr>
          <w:rFonts w:ascii="Arial" w:hAnsi="Arial" w:cs="Arial"/>
          <w:szCs w:val="24"/>
          <w:lang w:bidi="he-IL"/>
        </w:rPr>
      </w:pPr>
    </w:p>
    <w:p w14:paraId="155FD627" w14:textId="2FFF0E42" w:rsidR="00B61D66" w:rsidRPr="00E57FDB" w:rsidRDefault="00C5418A" w:rsidP="00E57FDB">
      <w:pPr>
        <w:spacing w:before="0" w:line="360" w:lineRule="auto"/>
        <w:contextualSpacing/>
        <w:jc w:val="both"/>
        <w:rPr>
          <w:rFonts w:ascii="Arial" w:hAnsi="Arial" w:cs="Arial"/>
          <w:szCs w:val="24"/>
          <w:lang w:bidi="he-IL"/>
        </w:rPr>
      </w:pPr>
      <w:r>
        <w:rPr>
          <w:rFonts w:ascii="Arial" w:hAnsi="Arial" w:cs="Arial"/>
          <w:szCs w:val="24"/>
          <w:lang w:bidi="he-IL"/>
        </w:rPr>
        <w:t xml:space="preserve">The </w:t>
      </w:r>
      <w:r>
        <w:rPr>
          <w:rFonts w:ascii="Arial" w:hAnsi="Arial" w:cs="Arial"/>
          <w:szCs w:val="24"/>
          <w:lang w:bidi="he-IL"/>
        </w:rPr>
        <w:t xml:space="preserve">planned </w:t>
      </w:r>
      <w:r>
        <w:rPr>
          <w:rFonts w:ascii="Arial" w:hAnsi="Arial" w:cs="Arial"/>
          <w:szCs w:val="24"/>
          <w:lang w:bidi="he-IL"/>
        </w:rPr>
        <w:t>output of ETSI ISG THz</w:t>
      </w:r>
      <w:r>
        <w:rPr>
          <w:rFonts w:ascii="Arial" w:hAnsi="Arial" w:cs="Arial"/>
          <w:szCs w:val="24"/>
          <w:lang w:bidi="he-IL"/>
        </w:rPr>
        <w:t xml:space="preserve"> mentioned in the liaison statement</w:t>
      </w:r>
      <w:r>
        <w:rPr>
          <w:rFonts w:ascii="Arial" w:hAnsi="Arial" w:cs="Arial"/>
          <w:szCs w:val="24"/>
          <w:lang w:bidi="he-IL"/>
        </w:rPr>
        <w:t xml:space="preserve"> is of </w:t>
      </w:r>
      <w:r>
        <w:rPr>
          <w:rFonts w:ascii="Arial" w:hAnsi="Arial" w:cs="Arial"/>
          <w:szCs w:val="24"/>
          <w:lang w:bidi="he-IL"/>
        </w:rPr>
        <w:t xml:space="preserve">high </w:t>
      </w:r>
      <w:r>
        <w:rPr>
          <w:rFonts w:ascii="Arial" w:hAnsi="Arial" w:cs="Arial"/>
          <w:szCs w:val="24"/>
          <w:lang w:bidi="he-IL"/>
        </w:rPr>
        <w:t xml:space="preserve">interest </w:t>
      </w:r>
      <w:r>
        <w:rPr>
          <w:rFonts w:ascii="Arial" w:hAnsi="Arial" w:cs="Arial"/>
          <w:szCs w:val="24"/>
          <w:lang w:bidi="he-IL"/>
        </w:rPr>
        <w:t xml:space="preserve">for IEEE 802. </w:t>
      </w:r>
      <w:r w:rsidR="00B61D66" w:rsidRPr="00E57FDB">
        <w:rPr>
          <w:rFonts w:ascii="Arial" w:hAnsi="Arial" w:cs="Arial"/>
          <w:szCs w:val="24"/>
          <w:lang w:bidi="he-IL"/>
        </w:rPr>
        <w:t xml:space="preserve">IEEE 802 would like to be kept informed </w:t>
      </w:r>
      <w:r>
        <w:rPr>
          <w:rFonts w:ascii="Arial" w:hAnsi="Arial" w:cs="Arial"/>
          <w:szCs w:val="24"/>
          <w:lang w:bidi="he-IL"/>
        </w:rPr>
        <w:t xml:space="preserve">on the progress of ETSI ISG THz and </w:t>
      </w:r>
      <w:r w:rsidR="000A291D" w:rsidRPr="00E57FDB">
        <w:rPr>
          <w:rFonts w:ascii="Arial" w:hAnsi="Arial" w:cs="Arial"/>
          <w:szCs w:val="24"/>
          <w:lang w:bidi="he-IL"/>
        </w:rPr>
        <w:t xml:space="preserve">get involved in </w:t>
      </w:r>
      <w:r w:rsidR="00D7458C">
        <w:rPr>
          <w:rFonts w:ascii="Arial" w:hAnsi="Arial" w:cs="Arial"/>
          <w:szCs w:val="24"/>
          <w:lang w:bidi="he-IL"/>
        </w:rPr>
        <w:t xml:space="preserve">a dialogue </w:t>
      </w:r>
      <w:r w:rsidR="000A291D" w:rsidRPr="00E57FDB">
        <w:rPr>
          <w:rFonts w:ascii="Arial" w:hAnsi="Arial" w:cs="Arial"/>
          <w:szCs w:val="24"/>
          <w:lang w:bidi="he-IL"/>
        </w:rPr>
        <w:t xml:space="preserve">with </w:t>
      </w:r>
      <w:r w:rsidR="00D7458C">
        <w:rPr>
          <w:rFonts w:ascii="Arial" w:hAnsi="Arial" w:cs="Arial"/>
          <w:szCs w:val="24"/>
          <w:lang w:bidi="he-IL"/>
        </w:rPr>
        <w:t>ETSI ISG THz</w:t>
      </w:r>
      <w:r w:rsidR="000A291D" w:rsidRPr="00E57FDB">
        <w:rPr>
          <w:rFonts w:ascii="Arial" w:hAnsi="Arial" w:cs="Arial"/>
          <w:szCs w:val="24"/>
          <w:lang w:bidi="he-IL"/>
        </w:rPr>
        <w:t>.</w:t>
      </w:r>
      <w:r>
        <w:rPr>
          <w:rFonts w:ascii="Arial" w:hAnsi="Arial" w:cs="Arial"/>
          <w:szCs w:val="24"/>
          <w:lang w:bidi="he-IL"/>
        </w:rPr>
        <w:t xml:space="preserve"> IEEE 802 invites ETSI ISG THz to present </w:t>
      </w:r>
      <w:r w:rsidR="007E2F44">
        <w:rPr>
          <w:rFonts w:ascii="Arial" w:hAnsi="Arial" w:cs="Arial"/>
          <w:szCs w:val="24"/>
          <w:lang w:bidi="he-IL"/>
        </w:rPr>
        <w:t>its activities</w:t>
      </w:r>
      <w:r>
        <w:rPr>
          <w:rFonts w:ascii="Arial" w:hAnsi="Arial" w:cs="Arial"/>
          <w:szCs w:val="24"/>
          <w:lang w:bidi="he-IL"/>
        </w:rPr>
        <w:t xml:space="preserve"> at the IEEE 802 July 2023 Plenary at Berlin. </w:t>
      </w:r>
    </w:p>
    <w:p w14:paraId="04B309F2" w14:textId="77777777" w:rsidR="00D4547E" w:rsidRPr="00E57FDB" w:rsidRDefault="00D4547E" w:rsidP="00E57FDB">
      <w:pPr>
        <w:spacing w:before="0" w:line="360" w:lineRule="auto"/>
        <w:contextualSpacing/>
        <w:rPr>
          <w:rFonts w:ascii="Arial" w:hAnsi="Arial" w:cs="Arial"/>
          <w:szCs w:val="24"/>
        </w:rPr>
      </w:pPr>
    </w:p>
    <w:p w14:paraId="6391477A" w14:textId="77777777" w:rsidR="00D4547E" w:rsidRPr="00E57FDB" w:rsidRDefault="00D4547E" w:rsidP="00E57FDB">
      <w:pPr>
        <w:spacing w:before="0" w:line="360" w:lineRule="auto"/>
        <w:contextualSpacing/>
        <w:rPr>
          <w:rFonts w:ascii="Arial" w:hAnsi="Arial" w:cs="Arial"/>
          <w:szCs w:val="24"/>
        </w:rPr>
      </w:pPr>
      <w:r w:rsidRPr="00E57FDB">
        <w:rPr>
          <w:rFonts w:ascii="Arial" w:hAnsi="Arial" w:cs="Arial"/>
          <w:szCs w:val="24"/>
        </w:rPr>
        <w:t>Regards,</w:t>
      </w:r>
    </w:p>
    <w:p w14:paraId="577006DC" w14:textId="77777777" w:rsidR="00D4547E" w:rsidRPr="00E57FDB" w:rsidRDefault="00D4547E" w:rsidP="00E57FDB">
      <w:pPr>
        <w:spacing w:before="0" w:line="360" w:lineRule="auto"/>
        <w:contextualSpacing/>
        <w:rPr>
          <w:rFonts w:ascii="Arial" w:hAnsi="Arial" w:cs="Arial"/>
          <w:szCs w:val="24"/>
        </w:rPr>
      </w:pPr>
    </w:p>
    <w:p w14:paraId="7FC40334" w14:textId="7AFB9C3C" w:rsidR="00D4547E" w:rsidRPr="00E57FDB" w:rsidRDefault="00D4547E" w:rsidP="00E57FDB">
      <w:pPr>
        <w:spacing w:before="0" w:line="360" w:lineRule="auto"/>
        <w:contextualSpacing/>
        <w:rPr>
          <w:rFonts w:ascii="Arial" w:hAnsi="Arial" w:cs="Arial"/>
          <w:szCs w:val="24"/>
        </w:rPr>
      </w:pPr>
      <w:r w:rsidRPr="00E57FDB">
        <w:rPr>
          <w:rFonts w:ascii="Arial" w:hAnsi="Arial" w:cs="Arial"/>
          <w:szCs w:val="24"/>
          <w:highlight w:val="yellow"/>
        </w:rPr>
        <w:lastRenderedPageBreak/>
        <w:t>By: /s/</w:t>
      </w:r>
      <w:r w:rsidRPr="00E57FDB">
        <w:rPr>
          <w:rFonts w:ascii="Arial" w:hAnsi="Arial" w:cs="Arial"/>
          <w:szCs w:val="24"/>
        </w:rPr>
        <w:t xml:space="preserve"> </w:t>
      </w:r>
    </w:p>
    <w:p w14:paraId="1DBBE791" w14:textId="77777777" w:rsidR="00D4547E" w:rsidRPr="00E57FDB" w:rsidRDefault="00D4547E" w:rsidP="00E57FDB">
      <w:pPr>
        <w:spacing w:before="0" w:line="360" w:lineRule="auto"/>
        <w:contextualSpacing/>
        <w:rPr>
          <w:rFonts w:ascii="Arial" w:hAnsi="Arial" w:cs="Arial"/>
          <w:szCs w:val="24"/>
        </w:rPr>
      </w:pPr>
      <w:r w:rsidRPr="00E57FDB">
        <w:rPr>
          <w:rFonts w:ascii="Arial" w:hAnsi="Arial" w:cs="Arial"/>
          <w:szCs w:val="24"/>
        </w:rPr>
        <w:t>Paul Nikolich</w:t>
      </w:r>
    </w:p>
    <w:p w14:paraId="4CAF5AF3" w14:textId="77777777" w:rsidR="00D4547E" w:rsidRPr="00E57FDB" w:rsidRDefault="00D4547E" w:rsidP="00E57FDB">
      <w:pPr>
        <w:spacing w:before="0" w:line="360" w:lineRule="auto"/>
        <w:contextualSpacing/>
        <w:rPr>
          <w:rFonts w:ascii="Arial" w:hAnsi="Arial" w:cs="Arial"/>
          <w:szCs w:val="24"/>
        </w:rPr>
      </w:pPr>
      <w:r w:rsidRPr="00E57FDB">
        <w:rPr>
          <w:rFonts w:ascii="Arial" w:hAnsi="Arial" w:cs="Arial"/>
          <w:szCs w:val="24"/>
        </w:rPr>
        <w:t>IEEE 802 LAN/MAN Standards Committee Chairman</w:t>
      </w:r>
    </w:p>
    <w:p w14:paraId="7E40FBBC" w14:textId="77777777" w:rsidR="00D4547E" w:rsidRPr="00E57FDB" w:rsidRDefault="00D4547E" w:rsidP="00E57FDB">
      <w:pPr>
        <w:spacing w:before="0" w:line="360" w:lineRule="auto"/>
        <w:contextualSpacing/>
        <w:rPr>
          <w:rFonts w:ascii="Arial" w:hAnsi="Arial" w:cs="Arial"/>
          <w:szCs w:val="24"/>
        </w:rPr>
      </w:pPr>
      <w:proofErr w:type="spellStart"/>
      <w:proofErr w:type="gramStart"/>
      <w:r w:rsidRPr="00E57FDB">
        <w:rPr>
          <w:rFonts w:ascii="Arial" w:hAnsi="Arial" w:cs="Arial"/>
          <w:szCs w:val="24"/>
        </w:rPr>
        <w:t>em</w:t>
      </w:r>
      <w:proofErr w:type="spellEnd"/>
      <w:proofErr w:type="gramEnd"/>
      <w:r w:rsidRPr="00E57FDB">
        <w:rPr>
          <w:rFonts w:ascii="Arial" w:hAnsi="Arial" w:cs="Arial"/>
          <w:szCs w:val="24"/>
        </w:rPr>
        <w:t>: p.nikolich@ieee.org</w:t>
      </w:r>
    </w:p>
    <w:p w14:paraId="15875ACC" w14:textId="795A14DE" w:rsidR="00D4547E" w:rsidRPr="00762117" w:rsidRDefault="00176929" w:rsidP="00E57FDB">
      <w:pPr>
        <w:spacing w:before="0" w:line="360" w:lineRule="auto"/>
        <w:contextualSpacing/>
        <w:rPr>
          <w:b/>
        </w:rPr>
      </w:pPr>
      <w:r w:rsidRPr="00762117">
        <w:rPr>
          <w:b/>
        </w:rPr>
        <w:t xml:space="preserve">Annex 1: </w:t>
      </w:r>
      <w:r w:rsidR="00762117" w:rsidRPr="00762117">
        <w:rPr>
          <w:b/>
        </w:rPr>
        <w:t>THz PHY channelization</w:t>
      </w:r>
      <w:r w:rsidR="00762117">
        <w:rPr>
          <w:b/>
        </w:rPr>
        <w:t xml:space="preserve"> of IEEE </w:t>
      </w:r>
      <w:proofErr w:type="spellStart"/>
      <w:r w:rsidR="00762117">
        <w:rPr>
          <w:b/>
        </w:rPr>
        <w:t>Std</w:t>
      </w:r>
      <w:proofErr w:type="spellEnd"/>
      <w:r w:rsidR="00762117">
        <w:rPr>
          <w:b/>
        </w:rPr>
        <w:t xml:space="preserve"> 802.15.3d-2017</w:t>
      </w:r>
    </w:p>
    <w:p w14:paraId="6624E426" w14:textId="163C738F" w:rsidR="00176929" w:rsidRDefault="00762117" w:rsidP="00E57FDB">
      <w:pPr>
        <w:spacing w:before="0" w:line="360" w:lineRule="auto"/>
        <w:contextualSpacing/>
      </w:pPr>
      <w:r>
        <w:rPr>
          <w:noProof/>
          <w:lang w:val="de-DE" w:eastAsia="de-DE"/>
        </w:rPr>
        <w:drawing>
          <wp:inline distT="0" distB="0" distL="0" distR="0" wp14:anchorId="5D0C25B2" wp14:editId="016B8E3D">
            <wp:extent cx="5762625" cy="4319905"/>
            <wp:effectExtent l="0" t="0" r="9525" b="4445"/>
            <wp:docPr id="1" name="Grafik 1" descr="C:\Users\kuerner\Documents\Ablage\IEEE802_Meetings\Draft_TG3d_Standard\Figures\Figure_11b-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erner\Documents\Ablage\IEEE802_Meetings\Draft_TG3d_Standard\Figures\Figure_11b-1.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4319905"/>
                    </a:xfrm>
                    <a:prstGeom prst="rect">
                      <a:avLst/>
                    </a:prstGeom>
                    <a:noFill/>
                    <a:ln>
                      <a:noFill/>
                    </a:ln>
                  </pic:spPr>
                </pic:pic>
              </a:graphicData>
            </a:graphic>
          </wp:inline>
        </w:drawing>
      </w:r>
    </w:p>
    <w:sectPr w:rsidR="00176929">
      <w:headerReference w:type="default" r:id="rId12"/>
      <w:footerReference w:type="default" r:id="rId13"/>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Thomas Kuerner" w:date="2023-03-11T20:40:00Z" w:initials="TK">
    <w:p w14:paraId="4EE2EA9F" w14:textId="5C004AF3" w:rsidR="004615B7" w:rsidRDefault="004615B7">
      <w:pPr>
        <w:pStyle w:val="Kommentartext"/>
      </w:pPr>
      <w:r>
        <w:rPr>
          <w:rStyle w:val="Kommentarzeichen"/>
        </w:rPr>
        <w:annotationRef/>
      </w:r>
      <w:r>
        <w:t xml:space="preserve">If this is formally allowed. </w:t>
      </w:r>
      <w:r w:rsidR="00762117">
        <w:t xml:space="preserve">A </w:t>
      </w:r>
      <w:r>
        <w:t xml:space="preserve">good timing might be when the draft standard is submitted to </w:t>
      </w:r>
      <w:proofErr w:type="spellStart"/>
      <w:r>
        <w:t>RevCom</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E2EA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54E54" w14:textId="77777777" w:rsidR="00552048" w:rsidRDefault="00552048" w:rsidP="00B61D66">
      <w:pPr>
        <w:spacing w:before="0"/>
      </w:pPr>
      <w:r>
        <w:separator/>
      </w:r>
    </w:p>
  </w:endnote>
  <w:endnote w:type="continuationSeparator" w:id="0">
    <w:p w14:paraId="70DFBD0A" w14:textId="77777777" w:rsidR="00552048" w:rsidRDefault="00552048" w:rsidP="00B61D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75487" w14:textId="54DA13D5" w:rsidR="00D4547E" w:rsidRDefault="00552048" w:rsidP="002F2552">
    <w:pPr>
      <w:pStyle w:val="Fuzeile"/>
      <w:tabs>
        <w:tab w:val="clear" w:pos="9360"/>
        <w:tab w:val="right" w:pos="9072"/>
      </w:tabs>
    </w:pPr>
    <w:r>
      <w:fldChar w:fldCharType="begin"/>
    </w:r>
    <w:r>
      <w:instrText xml:space="preserve"> SUBJECT  \* MERGEFORMAT </w:instrText>
    </w:r>
    <w:r>
      <w:fldChar w:fldCharType="separate"/>
    </w:r>
    <w:r w:rsidR="00D4547E" w:rsidRPr="000978ED">
      <w:t>Submission</w:t>
    </w:r>
    <w:r>
      <w:fldChar w:fldCharType="end"/>
    </w:r>
    <w:r w:rsidR="00D4547E" w:rsidRPr="000978ED">
      <w:tab/>
      <w:t xml:space="preserve">page </w:t>
    </w:r>
    <w:r w:rsidR="00D4547E" w:rsidRPr="000978ED">
      <w:fldChar w:fldCharType="begin"/>
    </w:r>
    <w:r w:rsidR="00D4547E" w:rsidRPr="000978ED">
      <w:instrText xml:space="preserve">page </w:instrText>
    </w:r>
    <w:r w:rsidR="00D4547E" w:rsidRPr="000978ED">
      <w:fldChar w:fldCharType="separate"/>
    </w:r>
    <w:r w:rsidR="007F0C34">
      <w:rPr>
        <w:noProof/>
      </w:rPr>
      <w:t>3</w:t>
    </w:r>
    <w:r w:rsidR="00D4547E" w:rsidRPr="000978ED">
      <w:fldChar w:fldCharType="end"/>
    </w:r>
    <w:r w:rsidR="00D4547E" w:rsidRPr="000978ED">
      <w:tab/>
    </w:r>
    <w:r w:rsidR="002F2552">
      <w:t xml:space="preserve">Thomas </w:t>
    </w:r>
    <w:r w:rsidR="00A5331A">
      <w:t>Kürner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775F5" w14:textId="77777777" w:rsidR="00552048" w:rsidRDefault="00552048" w:rsidP="00B61D66">
      <w:pPr>
        <w:spacing w:before="0"/>
      </w:pPr>
      <w:r>
        <w:separator/>
      </w:r>
    </w:p>
  </w:footnote>
  <w:footnote w:type="continuationSeparator" w:id="0">
    <w:p w14:paraId="47DE6147" w14:textId="77777777" w:rsidR="00552048" w:rsidRDefault="00552048" w:rsidP="00B61D66">
      <w:pPr>
        <w:spacing w:before="0"/>
      </w:pPr>
      <w:r>
        <w:continuationSeparator/>
      </w:r>
    </w:p>
  </w:footnote>
  <w:footnote w:id="1">
    <w:p w14:paraId="11FA1010" w14:textId="77777777" w:rsidR="0072066C" w:rsidRDefault="0072066C" w:rsidP="00B61D66">
      <w:pPr>
        <w:pStyle w:val="Funotentext"/>
      </w:pPr>
      <w:r>
        <w:rPr>
          <w:rStyle w:val="Funotenzeichen"/>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91EE5" w14:textId="352978A4" w:rsidR="00F3591C" w:rsidRDefault="005E5CD4">
    <w:pPr>
      <w:pStyle w:val="Kopfzeile"/>
    </w:pPr>
    <w:r>
      <w:t>March 2023</w:t>
    </w:r>
    <w:r w:rsidR="00F3591C">
      <w:tab/>
      <w:t>doc.:15-</w:t>
    </w:r>
    <w:r w:rsidR="007F0C34">
      <w:t>23</w:t>
    </w:r>
    <w:r w:rsidR="00F3591C">
      <w:t>/</w:t>
    </w:r>
    <w:r w:rsidR="00A5331A">
      <w:t>0</w:t>
    </w:r>
    <w:r w:rsidR="007F0C34">
      <w:t>0134</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Kuerner">
    <w15:presenceInfo w15:providerId="AD" w15:userId="S-1-5-21-4221206550-2267599750-2100823401-1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66"/>
    <w:rsid w:val="00021B95"/>
    <w:rsid w:val="0006292E"/>
    <w:rsid w:val="000A1409"/>
    <w:rsid w:val="000A291D"/>
    <w:rsid w:val="00176929"/>
    <w:rsid w:val="0018339F"/>
    <w:rsid w:val="00204E40"/>
    <w:rsid w:val="0021226C"/>
    <w:rsid w:val="002F2552"/>
    <w:rsid w:val="002F7AF3"/>
    <w:rsid w:val="00355035"/>
    <w:rsid w:val="00376ABC"/>
    <w:rsid w:val="003C22A8"/>
    <w:rsid w:val="004615B7"/>
    <w:rsid w:val="004E6115"/>
    <w:rsid w:val="00513EB5"/>
    <w:rsid w:val="00552048"/>
    <w:rsid w:val="005E5CD4"/>
    <w:rsid w:val="0072066C"/>
    <w:rsid w:val="00757E66"/>
    <w:rsid w:val="00762117"/>
    <w:rsid w:val="007E2F44"/>
    <w:rsid w:val="007F0C34"/>
    <w:rsid w:val="0094393F"/>
    <w:rsid w:val="00954851"/>
    <w:rsid w:val="00A5331A"/>
    <w:rsid w:val="00A55F68"/>
    <w:rsid w:val="00A73CEC"/>
    <w:rsid w:val="00AD68D6"/>
    <w:rsid w:val="00B234F7"/>
    <w:rsid w:val="00B61D66"/>
    <w:rsid w:val="00B966E9"/>
    <w:rsid w:val="00BB22A3"/>
    <w:rsid w:val="00BF49DF"/>
    <w:rsid w:val="00C5418A"/>
    <w:rsid w:val="00C54740"/>
    <w:rsid w:val="00CF30D4"/>
    <w:rsid w:val="00D4547E"/>
    <w:rsid w:val="00D7458C"/>
    <w:rsid w:val="00DC3FC2"/>
    <w:rsid w:val="00E57FDB"/>
    <w:rsid w:val="00F3591C"/>
    <w:rsid w:val="00F429B8"/>
    <w:rsid w:val="00FB70AB"/>
    <w:rsid w:val="00FD14E0"/>
    <w:rsid w:val="00FF42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B963"/>
  <w15:chartTrackingRefBased/>
  <w15:docId w15:val="{CB7771EA-0CEB-428A-B9C2-E910FF6B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1D66"/>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berschrift1">
    <w:name w:val="heading 1"/>
    <w:basedOn w:val="Standard"/>
    <w:next w:val="Standard"/>
    <w:link w:val="berschrift1Zchn"/>
    <w:qFormat/>
    <w:rsid w:val="00B61D66"/>
    <w:pPr>
      <w:keepNext/>
      <w:keepLines/>
      <w:spacing w:before="280"/>
      <w:ind w:left="1134" w:hanging="1134"/>
      <w:outlineLvl w:val="0"/>
    </w:pPr>
    <w:rPr>
      <w:b/>
      <w:sz w:val="28"/>
    </w:rPr>
  </w:style>
  <w:style w:type="paragraph" w:styleId="berschrift4">
    <w:name w:val="heading 4"/>
    <w:basedOn w:val="Standard"/>
    <w:next w:val="Standard"/>
    <w:link w:val="berschrift4Zchn"/>
    <w:uiPriority w:val="9"/>
    <w:semiHidden/>
    <w:unhideWhenUsed/>
    <w:qFormat/>
    <w:rsid w:val="00B61D66"/>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6">
    <w:name w:val="heading 6"/>
    <w:basedOn w:val="berschrift4"/>
    <w:next w:val="Standard"/>
    <w:link w:val="berschrift6Zchn"/>
    <w:qFormat/>
    <w:rsid w:val="00B61D66"/>
    <w:pPr>
      <w:tabs>
        <w:tab w:val="clear" w:pos="1134"/>
      </w:tabs>
      <w:spacing w:before="200"/>
      <w:ind w:left="1134" w:hanging="1134"/>
      <w:outlineLvl w:val="5"/>
    </w:pPr>
    <w:rPr>
      <w:rFonts w:ascii="Times New Roman" w:eastAsia="Times New Roman" w:hAnsi="Times New Roman" w:cs="Times New Roman"/>
      <w:b/>
      <w:i w:val="0"/>
      <w:iCs w:val="0"/>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61D66"/>
    <w:rPr>
      <w:rFonts w:ascii="Times New Roman" w:eastAsia="Times New Roman" w:hAnsi="Times New Roman" w:cs="Times New Roman"/>
      <w:b/>
      <w:sz w:val="28"/>
      <w:szCs w:val="20"/>
      <w:lang w:val="en-GB"/>
    </w:rPr>
  </w:style>
  <w:style w:type="character" w:customStyle="1" w:styleId="berschrift6Zchn">
    <w:name w:val="Überschrift 6 Zchn"/>
    <w:basedOn w:val="Absatz-Standardschriftart"/>
    <w:link w:val="berschrift6"/>
    <w:rsid w:val="00B61D66"/>
    <w:rPr>
      <w:rFonts w:ascii="Times New Roman" w:eastAsia="Times New Roman" w:hAnsi="Times New Roman" w:cs="Times New Roman"/>
      <w:b/>
      <w:sz w:val="24"/>
      <w:szCs w:val="20"/>
      <w:lang w:val="en-GB"/>
    </w:rPr>
  </w:style>
  <w:style w:type="paragraph" w:customStyle="1" w:styleId="Normalaftertitle">
    <w:name w:val="Normal_after_title"/>
    <w:basedOn w:val="Standard"/>
    <w:next w:val="Standard"/>
    <w:rsid w:val="00B61D66"/>
    <w:pPr>
      <w:spacing w:before="360"/>
    </w:pPr>
  </w:style>
  <w:style w:type="character" w:styleId="Funotenzeichen">
    <w:name w:val="footnote reference"/>
    <w:basedOn w:val="Absatz-Standardschriftart"/>
    <w:rsid w:val="00B61D66"/>
    <w:rPr>
      <w:position w:val="6"/>
      <w:sz w:val="18"/>
    </w:rPr>
  </w:style>
  <w:style w:type="paragraph" w:styleId="Funotentext">
    <w:name w:val="footnote text"/>
    <w:basedOn w:val="Standard"/>
    <w:link w:val="FunotentextZchn"/>
    <w:rsid w:val="00B61D66"/>
    <w:pPr>
      <w:keepLines/>
      <w:tabs>
        <w:tab w:val="left" w:pos="255"/>
      </w:tabs>
    </w:pPr>
  </w:style>
  <w:style w:type="character" w:customStyle="1" w:styleId="FunotentextZchn">
    <w:name w:val="Fußnotentext Zchn"/>
    <w:basedOn w:val="Absatz-Standardschriftart"/>
    <w:link w:val="Funotentext"/>
    <w:rsid w:val="00B61D66"/>
    <w:rPr>
      <w:rFonts w:ascii="Times New Roman" w:eastAsia="Times New Roman" w:hAnsi="Times New Roman" w:cs="Times New Roman"/>
      <w:sz w:val="24"/>
      <w:szCs w:val="20"/>
      <w:lang w:val="en-GB"/>
    </w:rPr>
  </w:style>
  <w:style w:type="paragraph" w:customStyle="1" w:styleId="RecNo">
    <w:name w:val="Rec_No"/>
    <w:basedOn w:val="Standard"/>
    <w:next w:val="Standard"/>
    <w:rsid w:val="00B61D66"/>
    <w:pPr>
      <w:keepNext/>
      <w:keepLines/>
      <w:spacing w:before="480"/>
      <w:jc w:val="center"/>
    </w:pPr>
    <w:rPr>
      <w:caps/>
      <w:sz w:val="28"/>
    </w:rPr>
  </w:style>
  <w:style w:type="character" w:customStyle="1" w:styleId="berschrift4Zchn">
    <w:name w:val="Überschrift 4 Zchn"/>
    <w:basedOn w:val="Absatz-Standardschriftart"/>
    <w:link w:val="berschrift4"/>
    <w:uiPriority w:val="9"/>
    <w:semiHidden/>
    <w:rsid w:val="00B61D66"/>
    <w:rPr>
      <w:rFonts w:asciiTheme="majorHAnsi" w:eastAsiaTheme="majorEastAsia" w:hAnsiTheme="majorHAnsi" w:cstheme="majorBidi"/>
      <w:i/>
      <w:iCs/>
      <w:color w:val="2E74B5" w:themeColor="accent1" w:themeShade="BF"/>
      <w:sz w:val="24"/>
      <w:szCs w:val="20"/>
      <w:lang w:val="en-GB"/>
    </w:rPr>
  </w:style>
  <w:style w:type="paragraph" w:styleId="Kopfzeile">
    <w:name w:val="header"/>
    <w:basedOn w:val="Standard"/>
    <w:link w:val="KopfzeileZchn"/>
    <w:uiPriority w:val="99"/>
    <w:unhideWhenUsed/>
    <w:rsid w:val="00D4547E"/>
    <w:pPr>
      <w:tabs>
        <w:tab w:val="clear" w:pos="1134"/>
        <w:tab w:val="clear" w:pos="1871"/>
        <w:tab w:val="clear" w:pos="2268"/>
        <w:tab w:val="center" w:pos="4680"/>
        <w:tab w:val="right" w:pos="9360"/>
      </w:tabs>
      <w:spacing w:before="0"/>
    </w:pPr>
  </w:style>
  <w:style w:type="character" w:customStyle="1" w:styleId="KopfzeileZchn">
    <w:name w:val="Kopfzeile Zchn"/>
    <w:basedOn w:val="Absatz-Standardschriftart"/>
    <w:link w:val="Kopfzeile"/>
    <w:uiPriority w:val="99"/>
    <w:rsid w:val="00D4547E"/>
    <w:rPr>
      <w:rFonts w:ascii="Times New Roman" w:eastAsia="Times New Roman" w:hAnsi="Times New Roman" w:cs="Times New Roman"/>
      <w:sz w:val="24"/>
      <w:szCs w:val="20"/>
      <w:lang w:val="en-GB"/>
    </w:rPr>
  </w:style>
  <w:style w:type="paragraph" w:styleId="Fuzeile">
    <w:name w:val="footer"/>
    <w:basedOn w:val="Standard"/>
    <w:link w:val="FuzeileZchn"/>
    <w:unhideWhenUsed/>
    <w:rsid w:val="00D4547E"/>
    <w:pPr>
      <w:tabs>
        <w:tab w:val="clear" w:pos="1134"/>
        <w:tab w:val="clear" w:pos="1871"/>
        <w:tab w:val="clear" w:pos="2268"/>
        <w:tab w:val="center" w:pos="4680"/>
        <w:tab w:val="right" w:pos="9360"/>
      </w:tabs>
      <w:spacing w:before="0"/>
    </w:pPr>
  </w:style>
  <w:style w:type="character" w:customStyle="1" w:styleId="FuzeileZchn">
    <w:name w:val="Fußzeile Zchn"/>
    <w:basedOn w:val="Absatz-Standardschriftart"/>
    <w:link w:val="Fuzeile"/>
    <w:uiPriority w:val="99"/>
    <w:rsid w:val="00D4547E"/>
    <w:rPr>
      <w:rFonts w:ascii="Times New Roman" w:eastAsia="Times New Roman" w:hAnsi="Times New Roman" w:cs="Times New Roman"/>
      <w:sz w:val="24"/>
      <w:szCs w:val="20"/>
      <w:lang w:val="en-GB"/>
    </w:rPr>
  </w:style>
  <w:style w:type="paragraph" w:styleId="Textkrper">
    <w:name w:val="Body Text"/>
    <w:basedOn w:val="Standard"/>
    <w:link w:val="TextkrperZchn"/>
    <w:uiPriority w:val="1"/>
    <w:semiHidden/>
    <w:unhideWhenUsed/>
    <w:qFormat/>
    <w:rsid w:val="00D4547E"/>
    <w:pPr>
      <w:widowControl w:val="0"/>
      <w:tabs>
        <w:tab w:val="clear" w:pos="1134"/>
        <w:tab w:val="clear" w:pos="1871"/>
        <w:tab w:val="clear" w:pos="2268"/>
      </w:tabs>
      <w:overflowPunct/>
      <w:adjustRightInd/>
      <w:spacing w:before="0"/>
      <w:ind w:firstLine="720"/>
      <w:contextualSpacing/>
      <w:textAlignment w:val="auto"/>
    </w:pPr>
    <w:rPr>
      <w:rFonts w:eastAsiaTheme="minorEastAsia"/>
      <w:szCs w:val="22"/>
      <w:lang w:val="en-US"/>
    </w:rPr>
  </w:style>
  <w:style w:type="character" w:customStyle="1" w:styleId="TextkrperZchn">
    <w:name w:val="Textkörper Zchn"/>
    <w:basedOn w:val="Absatz-Standardschriftart"/>
    <w:link w:val="Textkrper"/>
    <w:uiPriority w:val="1"/>
    <w:semiHidden/>
    <w:rsid w:val="00D4547E"/>
    <w:rPr>
      <w:rFonts w:ascii="Times New Roman" w:eastAsiaTheme="minorEastAsia" w:hAnsi="Times New Roman" w:cs="Times New Roman"/>
      <w:sz w:val="24"/>
      <w:lang w:val="en-US"/>
    </w:rPr>
  </w:style>
  <w:style w:type="paragraph" w:customStyle="1" w:styleId="Default">
    <w:name w:val="Default"/>
    <w:rsid w:val="00D4547E"/>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erarbeitung">
    <w:name w:val="Revision"/>
    <w:hidden/>
    <w:uiPriority w:val="99"/>
    <w:semiHidden/>
    <w:rsid w:val="00BB22A3"/>
    <w:pPr>
      <w:spacing w:after="0" w:line="240" w:lineRule="auto"/>
    </w:pPr>
    <w:rPr>
      <w:rFonts w:ascii="Times New Roman" w:eastAsia="Times New Roman" w:hAnsi="Times New Roman" w:cs="Times New Roman"/>
      <w:sz w:val="24"/>
      <w:szCs w:val="20"/>
      <w:lang w:val="en-GB"/>
    </w:rPr>
  </w:style>
  <w:style w:type="character" w:styleId="Hyperlink">
    <w:name w:val="Hyperlink"/>
    <w:basedOn w:val="Absatz-Standardschriftart"/>
    <w:uiPriority w:val="99"/>
    <w:unhideWhenUsed/>
    <w:rsid w:val="0094393F"/>
    <w:rPr>
      <w:color w:val="0563C1" w:themeColor="hyperlink"/>
      <w:u w:val="single"/>
    </w:rPr>
  </w:style>
  <w:style w:type="character" w:styleId="Kommentarzeichen">
    <w:name w:val="annotation reference"/>
    <w:basedOn w:val="Absatz-Standardschriftart"/>
    <w:uiPriority w:val="99"/>
    <w:semiHidden/>
    <w:unhideWhenUsed/>
    <w:rsid w:val="0018339F"/>
    <w:rPr>
      <w:sz w:val="16"/>
      <w:szCs w:val="16"/>
    </w:rPr>
  </w:style>
  <w:style w:type="paragraph" w:styleId="Kommentartext">
    <w:name w:val="annotation text"/>
    <w:basedOn w:val="Standard"/>
    <w:link w:val="KommentartextZchn"/>
    <w:uiPriority w:val="99"/>
    <w:semiHidden/>
    <w:unhideWhenUsed/>
    <w:rsid w:val="0018339F"/>
    <w:rPr>
      <w:sz w:val="20"/>
    </w:rPr>
  </w:style>
  <w:style w:type="character" w:customStyle="1" w:styleId="KommentartextZchn">
    <w:name w:val="Kommentartext Zchn"/>
    <w:basedOn w:val="Absatz-Standardschriftart"/>
    <w:link w:val="Kommentartext"/>
    <w:uiPriority w:val="99"/>
    <w:semiHidden/>
    <w:rsid w:val="0018339F"/>
    <w:rPr>
      <w:rFonts w:ascii="Times New Roman" w:eastAsia="Times New Roman" w:hAnsi="Times New Roman"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18339F"/>
    <w:rPr>
      <w:b/>
      <w:bCs/>
    </w:rPr>
  </w:style>
  <w:style w:type="character" w:customStyle="1" w:styleId="KommentarthemaZchn">
    <w:name w:val="Kommentarthema Zchn"/>
    <w:basedOn w:val="KommentartextZchn"/>
    <w:link w:val="Kommentarthema"/>
    <w:uiPriority w:val="99"/>
    <w:semiHidden/>
    <w:rsid w:val="0018339F"/>
    <w:rPr>
      <w:rFonts w:ascii="Times New Roman" w:eastAsia="Times New Roman" w:hAnsi="Times New Roman" w:cs="Times New Roman"/>
      <w:b/>
      <w:bCs/>
      <w:sz w:val="20"/>
      <w:szCs w:val="20"/>
      <w:lang w:val="en-GB"/>
    </w:rPr>
  </w:style>
  <w:style w:type="paragraph" w:styleId="Sprechblasentext">
    <w:name w:val="Balloon Text"/>
    <w:basedOn w:val="Standard"/>
    <w:link w:val="SprechblasentextZchn"/>
    <w:uiPriority w:val="99"/>
    <w:semiHidden/>
    <w:unhideWhenUsed/>
    <w:rsid w:val="0018339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339F"/>
    <w:rPr>
      <w:rFonts w:ascii="Segoe UI" w:eastAsia="Times New Roman" w:hAnsi="Segoe UI" w:cs="Segoe UI"/>
      <w:sz w:val="18"/>
      <w:szCs w:val="18"/>
      <w:lang w:val="en-GB"/>
    </w:rPr>
  </w:style>
  <w:style w:type="table" w:styleId="Tabellenraster">
    <w:name w:val="Table Grid"/>
    <w:basedOn w:val="NormaleTabelle"/>
    <w:uiPriority w:val="39"/>
    <w:rsid w:val="00176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865048">
      <w:bodyDiv w:val="1"/>
      <w:marLeft w:val="0"/>
      <w:marRight w:val="0"/>
      <w:marTop w:val="0"/>
      <w:marBottom w:val="0"/>
      <w:divBdr>
        <w:top w:val="none" w:sz="0" w:space="0" w:color="auto"/>
        <w:left w:val="none" w:sz="0" w:space="0" w:color="auto"/>
        <w:bottom w:val="none" w:sz="0" w:space="0" w:color="auto"/>
        <w:right w:val="none" w:sz="0" w:space="0" w:color="auto"/>
      </w:divBdr>
    </w:div>
    <w:div w:id="114362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4/15-14-0304-16-003d-applications-requirement-document-ard.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ntor.ieee.org/802.15/dcn/14/15-14-0310-19-003d-channel-modeling-document.doc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tiff"/><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D8300C9-7DBD-412A-9B06-F3221C33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3468</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Kuerner</dc:creator>
  <cp:keywords/>
  <dc:description/>
  <cp:lastModifiedBy>Thomas Kuerner</cp:lastModifiedBy>
  <cp:revision>11</cp:revision>
  <dcterms:created xsi:type="dcterms:W3CDTF">2023-03-11T19:03:00Z</dcterms:created>
  <dcterms:modified xsi:type="dcterms:W3CDTF">2023-03-12T11:18:00Z</dcterms:modified>
</cp:coreProperties>
</file>