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A9378" w14:textId="77777777" w:rsidR="00964A61" w:rsidRDefault="004410B3">
      <w:pPr>
        <w:jc w:val="center"/>
        <w:rPr>
          <w:b/>
          <w:sz w:val="28"/>
        </w:rPr>
      </w:pPr>
      <w:r>
        <w:rPr>
          <w:b/>
          <w:sz w:val="28"/>
        </w:rPr>
        <w:t xml:space="preserve">IEEE </w:t>
      </w:r>
      <w:r w:rsidR="00964A61">
        <w:rPr>
          <w:b/>
          <w:sz w:val="28"/>
        </w:rPr>
        <w:t>802.15</w:t>
      </w:r>
    </w:p>
    <w:p w14:paraId="6E583DEE"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4A4CBD69"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452BF5A1" w14:textId="77777777">
        <w:tc>
          <w:tcPr>
            <w:tcW w:w="1260" w:type="dxa"/>
            <w:tcBorders>
              <w:top w:val="single" w:sz="6" w:space="0" w:color="auto"/>
            </w:tcBorders>
          </w:tcPr>
          <w:p w14:paraId="7D0B38FC" w14:textId="77777777" w:rsidR="00964A61" w:rsidRDefault="00964A61">
            <w:pPr>
              <w:pStyle w:val="covertext"/>
            </w:pPr>
            <w:r>
              <w:t>Project</w:t>
            </w:r>
          </w:p>
        </w:tc>
        <w:tc>
          <w:tcPr>
            <w:tcW w:w="8190" w:type="dxa"/>
            <w:gridSpan w:val="2"/>
            <w:tcBorders>
              <w:top w:val="single" w:sz="6" w:space="0" w:color="auto"/>
            </w:tcBorders>
          </w:tcPr>
          <w:p w14:paraId="32962591"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14F20C32" w14:textId="77777777">
        <w:tc>
          <w:tcPr>
            <w:tcW w:w="1260" w:type="dxa"/>
            <w:tcBorders>
              <w:top w:val="single" w:sz="6" w:space="0" w:color="auto"/>
            </w:tcBorders>
          </w:tcPr>
          <w:p w14:paraId="427B060B"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04A3A4B3" w14:textId="77777777" w:rsidR="00964A61" w:rsidRPr="00A55F7D" w:rsidRDefault="00002720" w:rsidP="007B50D5">
                <w:pPr>
                  <w:pStyle w:val="covertext"/>
                  <w:rPr>
                    <w:lang w:eastAsia="ja-JP"/>
                  </w:rPr>
                </w:pPr>
                <w:r>
                  <w:rPr>
                    <w:rFonts w:hint="eastAsia"/>
                    <w:lang w:eastAsia="ja-JP"/>
                  </w:rPr>
                  <w:t>TG 15.3m</w:t>
                </w:r>
                <w:r w:rsidR="00BD6032">
                  <w:rPr>
                    <w:lang w:eastAsia="ja-JP"/>
                  </w:rPr>
                  <w:t>b</w:t>
                </w:r>
                <w:r>
                  <w:rPr>
                    <w:rFonts w:hint="eastAsia"/>
                    <w:lang w:eastAsia="ja-JP"/>
                  </w:rPr>
                  <w:t xml:space="preserve"> </w:t>
                </w:r>
                <w:r w:rsidR="007B50D5">
                  <w:rPr>
                    <w:lang w:eastAsia="ja-JP"/>
                  </w:rPr>
                  <w:t>CRG Call December 2022 -January</w:t>
                </w:r>
                <w:r>
                  <w:rPr>
                    <w:rFonts w:hint="eastAsia"/>
                    <w:lang w:eastAsia="ja-JP"/>
                  </w:rPr>
                  <w:t xml:space="preserve"> 202</w:t>
                </w:r>
                <w:r w:rsidR="007B50D5">
                  <w:rPr>
                    <w:lang w:eastAsia="ja-JP"/>
                  </w:rPr>
                  <w:t>3</w:t>
                </w:r>
                <w:r>
                  <w:rPr>
                    <w:rFonts w:hint="eastAsia"/>
                    <w:lang w:eastAsia="ja-JP"/>
                  </w:rPr>
                  <w:t xml:space="preserve"> Meeting Minutes</w:t>
                </w:r>
              </w:p>
            </w:tc>
          </w:sdtContent>
        </w:sdt>
      </w:tr>
      <w:tr w:rsidR="00964A61" w14:paraId="51FFB164" w14:textId="77777777">
        <w:tc>
          <w:tcPr>
            <w:tcW w:w="1260" w:type="dxa"/>
            <w:tcBorders>
              <w:top w:val="single" w:sz="6" w:space="0" w:color="auto"/>
            </w:tcBorders>
          </w:tcPr>
          <w:p w14:paraId="24CA913D" w14:textId="77777777" w:rsidR="00964A61" w:rsidRDefault="00964A61">
            <w:pPr>
              <w:pStyle w:val="covertext"/>
            </w:pPr>
            <w:r>
              <w:t>Date Submitted</w:t>
            </w:r>
          </w:p>
        </w:tc>
        <w:tc>
          <w:tcPr>
            <w:tcW w:w="8190" w:type="dxa"/>
            <w:gridSpan w:val="2"/>
            <w:tcBorders>
              <w:top w:val="single" w:sz="6" w:space="0" w:color="auto"/>
            </w:tcBorders>
          </w:tcPr>
          <w:p w14:paraId="0A32980C" w14:textId="4D573735" w:rsidR="00964A61" w:rsidRPr="00A55F7D" w:rsidRDefault="009A3F0E" w:rsidP="007B50D5">
            <w:pPr>
              <w:pStyle w:val="covertext"/>
              <w:rPr>
                <w:lang w:eastAsia="ja-JP"/>
              </w:rPr>
            </w:pPr>
            <w:r>
              <w:rPr>
                <w:lang w:eastAsia="ja-JP"/>
              </w:rPr>
              <w:t>13</w:t>
            </w:r>
            <w:r w:rsidR="007B50D5">
              <w:rPr>
                <w:lang w:eastAsia="ja-JP"/>
              </w:rPr>
              <w:t xml:space="preserve"> January</w:t>
            </w:r>
            <w:r w:rsidR="00334736">
              <w:rPr>
                <w:lang w:eastAsia="ja-JP"/>
              </w:rPr>
              <w:t xml:space="preserve"> 202</w:t>
            </w:r>
            <w:r w:rsidR="007B50D5">
              <w:rPr>
                <w:lang w:eastAsia="ja-JP"/>
              </w:rPr>
              <w:t>3</w:t>
            </w:r>
          </w:p>
        </w:tc>
      </w:tr>
      <w:tr w:rsidR="00D526E7" w14:paraId="0933D42C" w14:textId="77777777">
        <w:tc>
          <w:tcPr>
            <w:tcW w:w="1260" w:type="dxa"/>
            <w:tcBorders>
              <w:top w:val="single" w:sz="4" w:space="0" w:color="auto"/>
              <w:bottom w:val="single" w:sz="4" w:space="0" w:color="auto"/>
            </w:tcBorders>
          </w:tcPr>
          <w:p w14:paraId="59452989" w14:textId="77777777" w:rsidR="00D526E7" w:rsidRDefault="00D526E7">
            <w:pPr>
              <w:pStyle w:val="covertext"/>
            </w:pPr>
            <w:r>
              <w:t>Source</w:t>
            </w:r>
          </w:p>
        </w:tc>
        <w:tc>
          <w:tcPr>
            <w:tcW w:w="4050" w:type="dxa"/>
            <w:tcBorders>
              <w:top w:val="single" w:sz="4" w:space="0" w:color="auto"/>
              <w:bottom w:val="single" w:sz="4" w:space="0" w:color="auto"/>
            </w:tcBorders>
          </w:tcPr>
          <w:p w14:paraId="4D574F4D"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298A1158"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30C824AD"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672ABF65" w14:textId="77777777">
        <w:tc>
          <w:tcPr>
            <w:tcW w:w="1260" w:type="dxa"/>
            <w:tcBorders>
              <w:top w:val="single" w:sz="6" w:space="0" w:color="auto"/>
            </w:tcBorders>
          </w:tcPr>
          <w:p w14:paraId="245F4EDD" w14:textId="77777777" w:rsidR="00A959EE" w:rsidRDefault="00A959EE">
            <w:pPr>
              <w:pStyle w:val="covertext"/>
            </w:pPr>
            <w:r>
              <w:t>Re:</w:t>
            </w:r>
          </w:p>
        </w:tc>
        <w:tc>
          <w:tcPr>
            <w:tcW w:w="8190" w:type="dxa"/>
            <w:gridSpan w:val="2"/>
            <w:tcBorders>
              <w:top w:val="single" w:sz="6" w:space="0" w:color="auto"/>
            </w:tcBorders>
          </w:tcPr>
          <w:p w14:paraId="77613492" w14:textId="77777777" w:rsidR="00A959EE" w:rsidRPr="00A55F7D" w:rsidRDefault="00A959EE">
            <w:pPr>
              <w:pStyle w:val="covertext"/>
            </w:pPr>
          </w:p>
        </w:tc>
      </w:tr>
      <w:tr w:rsidR="00A959EE" w14:paraId="2B3B7FE3" w14:textId="77777777">
        <w:tc>
          <w:tcPr>
            <w:tcW w:w="1260" w:type="dxa"/>
            <w:tcBorders>
              <w:top w:val="single" w:sz="6" w:space="0" w:color="auto"/>
            </w:tcBorders>
          </w:tcPr>
          <w:p w14:paraId="6DFD775B" w14:textId="77777777" w:rsidR="00A959EE" w:rsidRDefault="00A959EE">
            <w:pPr>
              <w:pStyle w:val="covertext"/>
            </w:pPr>
            <w:r>
              <w:t>Abstract</w:t>
            </w:r>
          </w:p>
        </w:tc>
        <w:tc>
          <w:tcPr>
            <w:tcW w:w="8190" w:type="dxa"/>
            <w:gridSpan w:val="2"/>
            <w:tcBorders>
              <w:top w:val="single" w:sz="6" w:space="0" w:color="auto"/>
            </w:tcBorders>
          </w:tcPr>
          <w:p w14:paraId="2FD8CCF4" w14:textId="77777777" w:rsidR="00A959EE" w:rsidRPr="00A55F7D" w:rsidRDefault="00A959EE" w:rsidP="00A6058A">
            <w:pPr>
              <w:pStyle w:val="covertext"/>
              <w:rPr>
                <w:lang w:eastAsia="ja-JP"/>
              </w:rPr>
            </w:pPr>
            <w:r w:rsidRPr="00A55F7D">
              <w:t xml:space="preserve">Meeting notes on the 802.15 </w:t>
            </w:r>
            <w:r w:rsidR="00334736">
              <w:rPr>
                <w:lang w:eastAsia="ja-JP"/>
              </w:rPr>
              <w:t>T</w:t>
            </w:r>
            <w:r w:rsidR="00770779">
              <w:rPr>
                <w:lang w:eastAsia="ja-JP"/>
              </w:rPr>
              <w:t>G 3m</w:t>
            </w:r>
            <w:r w:rsidR="00BD6032">
              <w:rPr>
                <w:lang w:eastAsia="ja-JP"/>
              </w:rPr>
              <w:t>b</w:t>
            </w:r>
            <w:r w:rsidR="00770779">
              <w:rPr>
                <w:lang w:eastAsia="ja-JP"/>
              </w:rPr>
              <w:t xml:space="preserve"> </w:t>
            </w:r>
            <w:r w:rsidR="00727780">
              <w:rPr>
                <w:lang w:eastAsia="ja-JP"/>
              </w:rPr>
              <w:t>CRG Call December 2022 -January</w:t>
            </w:r>
            <w:r w:rsidR="00727780">
              <w:rPr>
                <w:rFonts w:hint="eastAsia"/>
                <w:lang w:eastAsia="ja-JP"/>
              </w:rPr>
              <w:t xml:space="preserve"> 202</w:t>
            </w:r>
            <w:r w:rsidR="00727780">
              <w:rPr>
                <w:lang w:eastAsia="ja-JP"/>
              </w:rPr>
              <w:t>3</w:t>
            </w:r>
          </w:p>
        </w:tc>
      </w:tr>
      <w:tr w:rsidR="00A959EE" w14:paraId="288C6229" w14:textId="77777777">
        <w:tc>
          <w:tcPr>
            <w:tcW w:w="1260" w:type="dxa"/>
            <w:tcBorders>
              <w:top w:val="single" w:sz="6" w:space="0" w:color="auto"/>
            </w:tcBorders>
          </w:tcPr>
          <w:p w14:paraId="24A5F9BD" w14:textId="77777777" w:rsidR="00A959EE" w:rsidRDefault="00A959EE">
            <w:pPr>
              <w:pStyle w:val="covertext"/>
            </w:pPr>
            <w:r>
              <w:t>Purpose</w:t>
            </w:r>
          </w:p>
        </w:tc>
        <w:tc>
          <w:tcPr>
            <w:tcW w:w="8190" w:type="dxa"/>
            <w:gridSpan w:val="2"/>
            <w:tcBorders>
              <w:top w:val="single" w:sz="6" w:space="0" w:color="auto"/>
            </w:tcBorders>
          </w:tcPr>
          <w:p w14:paraId="0E6A8C13" w14:textId="77777777" w:rsidR="00A959EE" w:rsidRDefault="00A959EE">
            <w:pPr>
              <w:pStyle w:val="covertext"/>
            </w:pPr>
            <w:r>
              <w:t>Meeting Minutes</w:t>
            </w:r>
          </w:p>
        </w:tc>
      </w:tr>
      <w:tr w:rsidR="00A959EE" w14:paraId="54AC0CAA" w14:textId="77777777">
        <w:tc>
          <w:tcPr>
            <w:tcW w:w="1260" w:type="dxa"/>
            <w:tcBorders>
              <w:top w:val="single" w:sz="6" w:space="0" w:color="auto"/>
              <w:bottom w:val="single" w:sz="6" w:space="0" w:color="auto"/>
            </w:tcBorders>
          </w:tcPr>
          <w:p w14:paraId="2C9E8DA5"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59ACC91C"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502BCE6" w14:textId="77777777">
        <w:tc>
          <w:tcPr>
            <w:tcW w:w="1260" w:type="dxa"/>
            <w:tcBorders>
              <w:top w:val="single" w:sz="6" w:space="0" w:color="auto"/>
              <w:bottom w:val="single" w:sz="6" w:space="0" w:color="auto"/>
            </w:tcBorders>
          </w:tcPr>
          <w:p w14:paraId="676EB943"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1DC62193" w14:textId="77777777" w:rsidR="00A959EE" w:rsidRDefault="00A959EE">
            <w:pPr>
              <w:pStyle w:val="covertext"/>
            </w:pPr>
            <w:r>
              <w:t>The contributor acknowledges and accepts that this contribution becomes the property of IEEE and may be made publicly available by P802.15.</w:t>
            </w:r>
          </w:p>
        </w:tc>
      </w:tr>
    </w:tbl>
    <w:p w14:paraId="65159BBE" w14:textId="77777777" w:rsidR="00002720" w:rsidRPr="00F0080F" w:rsidRDefault="00964A61" w:rsidP="00F0080F">
      <w:pPr>
        <w:widowControl w:val="0"/>
        <w:spacing w:before="120"/>
        <w:rPr>
          <w:b/>
          <w:sz w:val="28"/>
          <w:lang w:eastAsia="ja-JP"/>
        </w:rPr>
      </w:pPr>
      <w:r>
        <w:rPr>
          <w:b/>
          <w:sz w:val="28"/>
        </w:rPr>
        <w:br w:type="page"/>
      </w:r>
    </w:p>
    <w:p w14:paraId="0904C036" w14:textId="77777777" w:rsidR="00002720" w:rsidRPr="00E15B12" w:rsidRDefault="00EB6C81" w:rsidP="00002720">
      <w:pPr>
        <w:widowControl w:val="0"/>
        <w:spacing w:before="120"/>
        <w:jc w:val="center"/>
        <w:rPr>
          <w:b/>
          <w:sz w:val="28"/>
          <w:lang w:eastAsia="ja-JP"/>
        </w:rPr>
      </w:pPr>
      <w:sdt>
        <w:sdtPr>
          <w:rPr>
            <w:rFonts w:hint="eastAsia"/>
            <w:b/>
            <w:sz w:val="28"/>
            <w:lang w:eastAsia="ja-JP"/>
          </w:rPr>
          <w:alias w:val="サブタイトル"/>
          <w:tag w:val=""/>
          <w:id w:val="1355769658"/>
          <w:placeholder>
            <w:docPart w:val="E68EF5C499244962B9BB3873C75806AE"/>
          </w:placeholder>
          <w:dataBinding w:prefixMappings="xmlns:ns0='http://purl.org/dc/elements/1.1/' xmlns:ns1='http://schemas.openxmlformats.org/package/2006/metadata/core-properties' " w:xpath="/ns1:coreProperties[1]/ns0:subject[1]" w:storeItemID="{6C3C8BC8-F283-45AE-878A-BAB7291924A1}"/>
          <w:text/>
        </w:sdtPr>
        <w:sdtEndPr/>
        <w:sdtContent>
          <w:r w:rsidR="007B50D5">
            <w:rPr>
              <w:rFonts w:hint="eastAsia"/>
              <w:b/>
              <w:sz w:val="28"/>
              <w:lang w:eastAsia="ja-JP"/>
            </w:rPr>
            <w:t>TG 15.3mb CRG Call December 2022 -January 2023 Meeting Minutes</w:t>
          </w:r>
        </w:sdtContent>
      </w:sdt>
    </w:p>
    <w:p w14:paraId="164E9895" w14:textId="77777777" w:rsidR="00002720" w:rsidRPr="00002720" w:rsidRDefault="00002720" w:rsidP="00002720">
      <w:pPr>
        <w:rPr>
          <w:lang w:eastAsia="ja-JP"/>
        </w:rPr>
      </w:pPr>
    </w:p>
    <w:p w14:paraId="07217ADB" w14:textId="2B9A4CB9" w:rsidR="00B566BE" w:rsidRPr="00D63222" w:rsidRDefault="00B566BE" w:rsidP="00B566BE">
      <w:r>
        <w:rPr>
          <w:b/>
          <w:sz w:val="28"/>
          <w:u w:val="single"/>
          <w:lang w:eastAsia="ja-JP"/>
        </w:rPr>
        <w:t>Tuesday</w:t>
      </w:r>
      <w:r w:rsidRPr="002D7D67">
        <w:rPr>
          <w:b/>
          <w:sz w:val="28"/>
          <w:u w:val="single"/>
          <w:lang w:eastAsia="ja-JP"/>
        </w:rPr>
        <w:t xml:space="preserve">, </w:t>
      </w:r>
      <w:r>
        <w:rPr>
          <w:b/>
          <w:sz w:val="28"/>
          <w:u w:val="single"/>
          <w:lang w:eastAsia="ja-JP"/>
        </w:rPr>
        <w:t>Dec.</w:t>
      </w:r>
      <w:r w:rsidRPr="002D7D67">
        <w:rPr>
          <w:b/>
          <w:sz w:val="28"/>
          <w:u w:val="single"/>
          <w:lang w:eastAsia="ja-JP"/>
        </w:rPr>
        <w:t xml:space="preserve"> </w:t>
      </w:r>
      <w:r>
        <w:rPr>
          <w:b/>
          <w:sz w:val="28"/>
          <w:u w:val="single"/>
          <w:lang w:eastAsia="ja-JP"/>
        </w:rPr>
        <w:t>2</w:t>
      </w:r>
      <w:r w:rsidR="00DD00E9">
        <w:rPr>
          <w:b/>
          <w:sz w:val="28"/>
          <w:u w:val="single"/>
          <w:lang w:eastAsia="ja-JP"/>
        </w:rPr>
        <w:t>0</w:t>
      </w:r>
      <w:r w:rsidRPr="002D7D67">
        <w:rPr>
          <w:b/>
          <w:sz w:val="28"/>
          <w:u w:val="single"/>
          <w:lang w:eastAsia="ja-JP"/>
        </w:rPr>
        <w:t>, 202</w:t>
      </w:r>
      <w:r>
        <w:rPr>
          <w:b/>
          <w:sz w:val="28"/>
          <w:u w:val="single"/>
          <w:lang w:eastAsia="ja-JP"/>
        </w:rPr>
        <w:t>2</w:t>
      </w:r>
      <w:r w:rsidRPr="002D7D67">
        <w:rPr>
          <w:b/>
          <w:sz w:val="28"/>
          <w:u w:val="single"/>
          <w:lang w:eastAsia="ja-JP"/>
        </w:rPr>
        <w:t xml:space="preserve">, </w:t>
      </w:r>
      <w:r w:rsidR="00D63222">
        <w:rPr>
          <w:rFonts w:hint="eastAsia"/>
          <w:b/>
          <w:sz w:val="28"/>
          <w:u w:val="single"/>
          <w:lang w:eastAsia="ja-JP"/>
        </w:rPr>
        <w:t xml:space="preserve">6 </w:t>
      </w:r>
      <w:r w:rsidR="00D63222">
        <w:rPr>
          <w:b/>
          <w:sz w:val="28"/>
          <w:u w:val="single"/>
          <w:lang w:eastAsia="ja-JP"/>
        </w:rPr>
        <w:t xml:space="preserve">a.m. PST / </w:t>
      </w:r>
      <w:r>
        <w:rPr>
          <w:b/>
          <w:sz w:val="28"/>
          <w:u w:val="single"/>
          <w:lang w:eastAsia="ja-JP"/>
        </w:rPr>
        <w:t>15</w:t>
      </w:r>
      <w:r w:rsidRPr="002D7D67">
        <w:rPr>
          <w:b/>
          <w:sz w:val="28"/>
          <w:u w:val="single"/>
          <w:lang w:eastAsia="ja-JP"/>
        </w:rPr>
        <w:t xml:space="preserve"> </w:t>
      </w:r>
      <w:r>
        <w:rPr>
          <w:b/>
          <w:sz w:val="28"/>
          <w:u w:val="single"/>
          <w:lang w:eastAsia="ja-JP"/>
        </w:rPr>
        <w:t>p.</w:t>
      </w:r>
      <w:r w:rsidRPr="002D7D67">
        <w:rPr>
          <w:b/>
          <w:sz w:val="28"/>
          <w:u w:val="single"/>
          <w:lang w:eastAsia="ja-JP"/>
        </w:rPr>
        <w:t>m</w:t>
      </w:r>
      <w:r>
        <w:rPr>
          <w:b/>
          <w:sz w:val="28"/>
          <w:u w:val="single"/>
          <w:lang w:eastAsia="ja-JP"/>
        </w:rPr>
        <w:t>.</w:t>
      </w:r>
      <w:r w:rsidRPr="002D7D67">
        <w:rPr>
          <w:b/>
          <w:sz w:val="28"/>
          <w:u w:val="single"/>
          <w:lang w:eastAsia="ja-JP"/>
        </w:rPr>
        <w:t xml:space="preserve"> CET</w:t>
      </w:r>
      <w:r>
        <w:rPr>
          <w:b/>
          <w:sz w:val="28"/>
          <w:u w:val="single"/>
          <w:lang w:eastAsia="ja-JP"/>
        </w:rPr>
        <w:t xml:space="preserve"> </w:t>
      </w:r>
      <w:r w:rsidRPr="002D7D67">
        <w:rPr>
          <w:b/>
          <w:sz w:val="28"/>
          <w:u w:val="single"/>
          <w:lang w:eastAsia="ja-JP"/>
        </w:rPr>
        <w:t xml:space="preserve">/ </w:t>
      </w:r>
      <w:r>
        <w:rPr>
          <w:b/>
          <w:sz w:val="28"/>
          <w:u w:val="single"/>
          <w:lang w:eastAsia="ja-JP"/>
        </w:rPr>
        <w:t>23</w:t>
      </w:r>
      <w:r w:rsidRPr="002D7D67">
        <w:rPr>
          <w:b/>
          <w:sz w:val="28"/>
          <w:u w:val="single"/>
          <w:lang w:eastAsia="ja-JP"/>
        </w:rPr>
        <w:t xml:space="preserve"> </w:t>
      </w:r>
      <w:r>
        <w:rPr>
          <w:b/>
          <w:sz w:val="28"/>
          <w:u w:val="single"/>
          <w:lang w:eastAsia="ja-JP"/>
        </w:rPr>
        <w:t>p.</w:t>
      </w:r>
      <w:r w:rsidRPr="002D7D67">
        <w:rPr>
          <w:b/>
          <w:sz w:val="28"/>
          <w:u w:val="single"/>
          <w:lang w:eastAsia="ja-JP"/>
        </w:rPr>
        <w:t>m</w:t>
      </w:r>
      <w:r>
        <w:rPr>
          <w:b/>
          <w:sz w:val="28"/>
          <w:u w:val="single"/>
          <w:lang w:eastAsia="ja-JP"/>
        </w:rPr>
        <w:t>.</w:t>
      </w:r>
      <w:r w:rsidRPr="002D7D67">
        <w:rPr>
          <w:b/>
          <w:sz w:val="28"/>
          <w:u w:val="single"/>
          <w:lang w:eastAsia="ja-JP"/>
        </w:rPr>
        <w:t xml:space="preserve"> </w:t>
      </w:r>
      <w:r>
        <w:rPr>
          <w:b/>
          <w:sz w:val="28"/>
          <w:u w:val="single"/>
          <w:lang w:eastAsia="ja-JP"/>
        </w:rPr>
        <w:t>JS</w:t>
      </w:r>
      <w:r w:rsidRPr="002D7D67">
        <w:rPr>
          <w:b/>
          <w:sz w:val="28"/>
          <w:u w:val="single"/>
          <w:lang w:eastAsia="ja-JP"/>
        </w:rPr>
        <w:t>T</w:t>
      </w:r>
    </w:p>
    <w:p w14:paraId="2A72E14D" w14:textId="77777777" w:rsidR="00B566BE" w:rsidRPr="002D7D67" w:rsidRDefault="00B566BE" w:rsidP="00B566BE"/>
    <w:p w14:paraId="143A143A" w14:textId="5D11F040" w:rsidR="00B566BE" w:rsidRPr="002D7D67" w:rsidRDefault="00B566BE" w:rsidP="00B566BE">
      <w:pPr>
        <w:rPr>
          <w:b/>
        </w:rPr>
      </w:pPr>
      <w:proofErr w:type="gramStart"/>
      <w:r w:rsidRPr="002D7D67">
        <w:rPr>
          <w:b/>
        </w:rPr>
        <w:t>Attendance</w:t>
      </w:r>
      <w:r w:rsidR="00D0393F">
        <w:rPr>
          <w:b/>
        </w:rPr>
        <w:t>(</w:t>
      </w:r>
      <w:proofErr w:type="gramEnd"/>
      <w:r w:rsidR="00D0393F">
        <w:rPr>
          <w:b/>
        </w:rPr>
        <w:t>CRG member)</w:t>
      </w:r>
      <w:r w:rsidRPr="002D7D67">
        <w:rPr>
          <w:b/>
        </w:rPr>
        <w:t>:</w:t>
      </w:r>
    </w:p>
    <w:p w14:paraId="1326B2F7" w14:textId="72E186A4" w:rsidR="00B566BE" w:rsidRPr="002D7D67" w:rsidRDefault="00B566BE" w:rsidP="00B566BE">
      <w:pPr>
        <w:pStyle w:val="Listenabsatz"/>
        <w:numPr>
          <w:ilvl w:val="0"/>
          <w:numId w:val="37"/>
        </w:numPr>
        <w:spacing w:after="160"/>
      </w:pPr>
      <w:r w:rsidRPr="001843C2">
        <w:rPr>
          <w:rFonts w:eastAsia="Malgun Gothic"/>
        </w:rPr>
        <w:t>Thomas Kürner</w:t>
      </w:r>
      <w:r>
        <w:rPr>
          <w:rFonts w:eastAsia="Malgun Gothic"/>
        </w:rPr>
        <w:t xml:space="preserve"> (TUB</w:t>
      </w:r>
      <w:r w:rsidR="009A3F0E">
        <w:rPr>
          <w:rFonts w:eastAsia="Malgun Gothic"/>
        </w:rPr>
        <w:t>S</w:t>
      </w:r>
      <w:r w:rsidRPr="002D7D67">
        <w:t>)</w:t>
      </w:r>
    </w:p>
    <w:p w14:paraId="4EAC628E" w14:textId="77777777" w:rsidR="00B566BE" w:rsidRPr="00851CB4" w:rsidRDefault="00B566BE" w:rsidP="00B566BE">
      <w:pPr>
        <w:pStyle w:val="Listenabsatz"/>
        <w:numPr>
          <w:ilvl w:val="0"/>
          <w:numId w:val="37"/>
        </w:numPr>
        <w:spacing w:after="160"/>
        <w:rPr>
          <w:lang w:val="de-DE"/>
        </w:rPr>
      </w:pPr>
      <w:r w:rsidRPr="001843C2">
        <w:rPr>
          <w:lang w:val="de-DE"/>
        </w:rPr>
        <w:t>Iwao Hosako</w:t>
      </w:r>
      <w:r w:rsidRPr="00851CB4">
        <w:rPr>
          <w:lang w:val="de-DE"/>
        </w:rPr>
        <w:t xml:space="preserve"> (</w:t>
      </w:r>
      <w:r>
        <w:rPr>
          <w:lang w:val="de-DE"/>
        </w:rPr>
        <w:t>NICT</w:t>
      </w:r>
      <w:r w:rsidRPr="00851CB4">
        <w:rPr>
          <w:lang w:val="de-DE"/>
        </w:rPr>
        <w:t>)</w:t>
      </w:r>
    </w:p>
    <w:p w14:paraId="464DBD99" w14:textId="77777777" w:rsidR="00B566BE" w:rsidRDefault="00B566BE" w:rsidP="00B566BE">
      <w:pPr>
        <w:pStyle w:val="Listenabsatz"/>
        <w:numPr>
          <w:ilvl w:val="0"/>
          <w:numId w:val="37"/>
        </w:numPr>
        <w:spacing w:after="160"/>
      </w:pPr>
      <w:proofErr w:type="spellStart"/>
      <w:r w:rsidRPr="001843C2">
        <w:t>Shoichi</w:t>
      </w:r>
      <w:proofErr w:type="spellEnd"/>
      <w:r w:rsidRPr="001843C2">
        <w:t xml:space="preserve"> Kitazawa</w:t>
      </w:r>
      <w:r w:rsidRPr="00DF6E1E">
        <w:t xml:space="preserve"> (</w:t>
      </w:r>
      <w:proofErr w:type="spellStart"/>
      <w:r>
        <w:t>Muroran</w:t>
      </w:r>
      <w:proofErr w:type="spellEnd"/>
      <w:r>
        <w:t>-IT</w:t>
      </w:r>
      <w:r w:rsidRPr="00DF6E1E">
        <w:t>)</w:t>
      </w:r>
    </w:p>
    <w:p w14:paraId="2F6F7285" w14:textId="55C01412" w:rsidR="00B566BE" w:rsidRPr="009A3F0E" w:rsidRDefault="00B566BE" w:rsidP="00B566BE">
      <w:pPr>
        <w:pStyle w:val="Listenabsatz"/>
        <w:numPr>
          <w:ilvl w:val="0"/>
          <w:numId w:val="37"/>
        </w:numPr>
        <w:spacing w:after="160"/>
        <w:rPr>
          <w:lang w:val="de-DE"/>
        </w:rPr>
      </w:pPr>
      <w:r w:rsidRPr="009A3F0E">
        <w:rPr>
          <w:rFonts w:eastAsia="Malgun Gothic"/>
          <w:lang w:val="de-DE"/>
        </w:rPr>
        <w:t>Jörg Robert (TU Ilmenau / Fraunhofer IIS)</w:t>
      </w:r>
    </w:p>
    <w:p w14:paraId="44CEEBA7" w14:textId="51333BD6" w:rsidR="00DC2E24" w:rsidRPr="009A3F0E" w:rsidRDefault="00DC2E24" w:rsidP="00DC2E24">
      <w:pPr>
        <w:pStyle w:val="Listenabsatz"/>
        <w:spacing w:after="160"/>
        <w:rPr>
          <w:rFonts w:eastAsia="Malgun Gothic"/>
          <w:lang w:val="de-DE"/>
        </w:rPr>
      </w:pPr>
    </w:p>
    <w:p w14:paraId="358B563D" w14:textId="5867B0EE" w:rsidR="00DC2E24" w:rsidRPr="00DC2E24" w:rsidRDefault="00DC2E24" w:rsidP="00DC2E24">
      <w:pPr>
        <w:pStyle w:val="Listenabsatz"/>
        <w:spacing w:after="160"/>
        <w:rPr>
          <w:lang w:eastAsia="ja-JP"/>
        </w:rPr>
      </w:pPr>
      <w:r>
        <w:rPr>
          <w:rFonts w:hint="eastAsia"/>
          <w:lang w:eastAsia="ja-JP"/>
        </w:rPr>
        <w:t>N</w:t>
      </w:r>
      <w:r>
        <w:rPr>
          <w:lang w:eastAsia="ja-JP"/>
        </w:rPr>
        <w:t>ot the CRG member</w:t>
      </w:r>
    </w:p>
    <w:p w14:paraId="61892D49" w14:textId="7E559C33" w:rsidR="00B566BE" w:rsidRDefault="00B566BE" w:rsidP="00B566BE">
      <w:pPr>
        <w:pStyle w:val="Listenabsatz"/>
        <w:numPr>
          <w:ilvl w:val="0"/>
          <w:numId w:val="37"/>
        </w:numPr>
        <w:spacing w:after="160"/>
      </w:pPr>
      <w:r>
        <w:t>Monique Brown (</w:t>
      </w:r>
      <w:r w:rsidR="00DC2E24">
        <w:t>NICT</w:t>
      </w:r>
      <w:r>
        <w:t>)</w:t>
      </w:r>
    </w:p>
    <w:p w14:paraId="6040521C" w14:textId="77777777" w:rsidR="009551F9" w:rsidRDefault="009551F9" w:rsidP="009551F9"/>
    <w:p w14:paraId="06E0FB78" w14:textId="77777777" w:rsidR="00B566BE" w:rsidRPr="002D7D67" w:rsidRDefault="00B566BE" w:rsidP="00B566BE">
      <w:pPr>
        <w:spacing w:after="120"/>
        <w:rPr>
          <w:b/>
        </w:rPr>
      </w:pPr>
      <w:r w:rsidRPr="002D7D67">
        <w:rPr>
          <w:b/>
        </w:rPr>
        <w:t>Minutes:</w:t>
      </w:r>
    </w:p>
    <w:p w14:paraId="001BD84E" w14:textId="18015CEC" w:rsidR="00B566BE" w:rsidRDefault="00B566BE" w:rsidP="00B566BE">
      <w:pPr>
        <w:pStyle w:val="Listenabsatz"/>
        <w:numPr>
          <w:ilvl w:val="0"/>
          <w:numId w:val="36"/>
        </w:numPr>
        <w:spacing w:after="240"/>
        <w:ind w:left="714" w:hanging="357"/>
        <w:contextualSpacing w:val="0"/>
      </w:pPr>
      <w:r w:rsidRPr="008219FA">
        <w:t xml:space="preserve">The </w:t>
      </w:r>
      <w:r>
        <w:rPr>
          <w:rFonts w:hint="eastAsia"/>
          <w:lang w:eastAsia="ja-JP"/>
        </w:rPr>
        <w:t>chair</w:t>
      </w:r>
      <w:r w:rsidRPr="008219FA">
        <w:t>,</w:t>
      </w:r>
      <w:r w:rsidRPr="00B566BE">
        <w:rPr>
          <w:rFonts w:eastAsia="Malgun Gothic"/>
        </w:rPr>
        <w:t xml:space="preserve"> </w:t>
      </w:r>
      <w:r w:rsidRPr="001843C2">
        <w:rPr>
          <w:rFonts w:eastAsia="Malgun Gothic"/>
        </w:rPr>
        <w:t>Thomas Kürner</w:t>
      </w:r>
      <w:r w:rsidRPr="008219FA">
        <w:t>, called the meeting to order</w:t>
      </w:r>
      <w:r>
        <w:t xml:space="preserve"> at </w:t>
      </w:r>
      <w:r>
        <w:rPr>
          <w:rFonts w:hint="eastAsia"/>
          <w:lang w:eastAsia="ja-JP"/>
        </w:rPr>
        <w:t>1</w:t>
      </w:r>
      <w:r>
        <w:t>5:0</w:t>
      </w:r>
      <w:r>
        <w:rPr>
          <w:lang w:eastAsia="ja-JP"/>
        </w:rPr>
        <w:t>3</w:t>
      </w:r>
      <w:r>
        <w:t xml:space="preserve"> p.m.(CET) </w:t>
      </w:r>
    </w:p>
    <w:p w14:paraId="4745D42B" w14:textId="18C33EB2" w:rsidR="00B566BE" w:rsidRPr="00B566BE" w:rsidRDefault="00B566BE" w:rsidP="00B566BE">
      <w:pPr>
        <w:pStyle w:val="Listenabsatz"/>
        <w:numPr>
          <w:ilvl w:val="0"/>
          <w:numId w:val="36"/>
        </w:numPr>
        <w:spacing w:after="240"/>
        <w:ind w:left="714" w:hanging="357"/>
        <w:contextualSpacing w:val="0"/>
      </w:pPr>
      <w:r w:rsidRPr="008219FA">
        <w:tab/>
        <w:t xml:space="preserve">The </w:t>
      </w:r>
      <w:r>
        <w:rPr>
          <w:rFonts w:hint="eastAsia"/>
          <w:lang w:eastAsia="ja-JP"/>
        </w:rPr>
        <w:t>chair</w:t>
      </w:r>
      <w:r w:rsidRPr="008219FA">
        <w:t>,</w:t>
      </w:r>
      <w:r w:rsidRPr="00B566BE">
        <w:rPr>
          <w:rFonts w:eastAsia="Malgun Gothic"/>
        </w:rPr>
        <w:t xml:space="preserve"> </w:t>
      </w:r>
      <w:r w:rsidRPr="001843C2">
        <w:rPr>
          <w:rFonts w:eastAsia="Malgun Gothic"/>
        </w:rPr>
        <w:t>Thomas Kürner</w:t>
      </w:r>
      <w:r w:rsidRPr="008219FA">
        <w:t>,</w:t>
      </w:r>
      <w:r>
        <w:t xml:space="preserve"> </w:t>
      </w:r>
      <w:r>
        <w:rPr>
          <w:rFonts w:eastAsia="Malgun Gothic"/>
        </w:rPr>
        <w:t>mentioned the patent policy. There was no response.</w:t>
      </w:r>
    </w:p>
    <w:p w14:paraId="2C551ADA" w14:textId="37AC8271" w:rsidR="00B566BE" w:rsidRPr="002D42DC" w:rsidRDefault="00B566BE" w:rsidP="00B566BE">
      <w:pPr>
        <w:pStyle w:val="Listenabsatz"/>
        <w:numPr>
          <w:ilvl w:val="0"/>
          <w:numId w:val="36"/>
        </w:numPr>
        <w:spacing w:after="240"/>
        <w:ind w:left="714" w:hanging="357"/>
        <w:contextualSpacing w:val="0"/>
      </w:pPr>
      <w:r>
        <w:rPr>
          <w:rFonts w:eastAsia="Malgun Gothic" w:hint="eastAsia"/>
        </w:rPr>
        <w:t>T</w:t>
      </w:r>
      <w:r>
        <w:rPr>
          <w:rFonts w:eastAsia="Malgun Gothic"/>
        </w:rPr>
        <w:t xml:space="preserve">he </w:t>
      </w:r>
      <w:r>
        <w:rPr>
          <w:rFonts w:eastAsia="Malgun Gothic" w:hint="eastAsia"/>
        </w:rPr>
        <w:t>C</w:t>
      </w:r>
      <w:r>
        <w:rPr>
          <w:rFonts w:eastAsia="Malgun Gothic"/>
        </w:rPr>
        <w:t xml:space="preserve">RG started comment resolution. First, the Technical Editor opened the document 15-22-0694-00-lb193-consolidated-comments to resolve the 22 comments, and the editor briefly reported the main changes in the document. </w:t>
      </w:r>
    </w:p>
    <w:p w14:paraId="4CBC2264" w14:textId="516EE450" w:rsidR="00D63222" w:rsidRPr="00A47790" w:rsidRDefault="00D63222" w:rsidP="00A47790">
      <w:pPr>
        <w:pStyle w:val="Listenabsatz"/>
        <w:numPr>
          <w:ilvl w:val="0"/>
          <w:numId w:val="36"/>
        </w:numPr>
      </w:pPr>
      <w:r>
        <w:t>All</w:t>
      </w:r>
      <w:r w:rsidR="00B566BE" w:rsidRPr="00B566BE">
        <w:t xml:space="preserve"> the </w:t>
      </w:r>
      <w:r>
        <w:t xml:space="preserve">22 </w:t>
      </w:r>
      <w:r w:rsidR="00B566BE" w:rsidRPr="00B566BE">
        <w:t xml:space="preserve">comments were </w:t>
      </w:r>
      <w:r w:rsidRPr="00B566BE">
        <w:t>resolved,</w:t>
      </w:r>
      <w:r w:rsidR="00B566BE" w:rsidRPr="00B566BE">
        <w:t xml:space="preserve"> and their resolutions were fixed.</w:t>
      </w:r>
    </w:p>
    <w:p w14:paraId="173DC4E2" w14:textId="028B0E2D" w:rsidR="00D63222" w:rsidRDefault="00D814EE" w:rsidP="00D814EE">
      <w:pPr>
        <w:pStyle w:val="Listenabsatz"/>
        <w:numPr>
          <w:ilvl w:val="0"/>
          <w:numId w:val="39"/>
        </w:numPr>
        <w:rPr>
          <w:rFonts w:eastAsia="Malgun Gothic"/>
        </w:rPr>
      </w:pPr>
      <w:r>
        <w:rPr>
          <w:rFonts w:eastAsia="Malgun Gothic"/>
        </w:rPr>
        <w:t>15-22-0694-01-lb193-consolidated-comments</w:t>
      </w:r>
    </w:p>
    <w:p w14:paraId="77A2341C" w14:textId="77777777" w:rsidR="00D814EE" w:rsidRPr="00B566BE" w:rsidRDefault="00D814EE" w:rsidP="00D63222">
      <w:pPr>
        <w:pStyle w:val="Listenabsatz"/>
      </w:pPr>
    </w:p>
    <w:p w14:paraId="3C6F6562" w14:textId="77777777" w:rsidR="007B50D5" w:rsidRDefault="007B50D5" w:rsidP="0021716E">
      <w:pPr>
        <w:pStyle w:val="Listenabsatz"/>
        <w:numPr>
          <w:ilvl w:val="0"/>
          <w:numId w:val="36"/>
        </w:numPr>
        <w:spacing w:after="240"/>
        <w:ind w:left="714" w:hanging="357"/>
        <w:contextualSpacing w:val="0"/>
      </w:pPr>
      <w:r>
        <w:t>CRG Motion to accept SA ballot 2</w:t>
      </w:r>
      <w:r w:rsidRPr="0021716E">
        <w:rPr>
          <w:vertAlign w:val="superscript"/>
        </w:rPr>
        <w:t>nd</w:t>
      </w:r>
      <w:r>
        <w:t xml:space="preserve"> recirculation comment resolutions:</w:t>
      </w:r>
    </w:p>
    <w:p w14:paraId="62A82C88" w14:textId="06D30FB0" w:rsidR="0021716E" w:rsidRDefault="007B50D5" w:rsidP="0021716E">
      <w:pPr>
        <w:pStyle w:val="Listenabsatz"/>
        <w:spacing w:after="120"/>
        <w:ind w:left="714"/>
        <w:rPr>
          <w:rFonts w:eastAsia="Malgun Gothic"/>
          <w:i/>
        </w:rPr>
      </w:pPr>
      <w:r w:rsidRPr="00D47C49">
        <w:rPr>
          <w:rFonts w:eastAsia="Malgun Gothic" w:hint="eastAsia"/>
          <w:i/>
        </w:rPr>
        <w:t>M</w:t>
      </w:r>
      <w:r w:rsidRPr="00D47C49">
        <w:rPr>
          <w:rFonts w:eastAsia="Malgun Gothic"/>
          <w:i/>
        </w:rPr>
        <w:t>ove to accept comment resolutions in doc. 15-22-</w:t>
      </w:r>
      <w:r>
        <w:rPr>
          <w:rFonts w:eastAsia="Malgun Gothic"/>
          <w:i/>
        </w:rPr>
        <w:t>69</w:t>
      </w:r>
      <w:r w:rsidR="00A47790">
        <w:rPr>
          <w:rFonts w:eastAsia="Malgun Gothic"/>
          <w:i/>
        </w:rPr>
        <w:t>4</w:t>
      </w:r>
      <w:r w:rsidRPr="00D47C49">
        <w:rPr>
          <w:rFonts w:eastAsia="Malgun Gothic"/>
          <w:i/>
        </w:rPr>
        <w:t xml:space="preserve"> and authorize the Technical Editor to create TG3</w:t>
      </w:r>
      <w:r w:rsidR="0021716E">
        <w:rPr>
          <w:rFonts w:eastAsia="Malgun Gothic"/>
          <w:i/>
        </w:rPr>
        <w:t>mb</w:t>
      </w:r>
      <w:r w:rsidRPr="00D47C49">
        <w:rPr>
          <w:rFonts w:eastAsia="Malgun Gothic"/>
          <w:i/>
        </w:rPr>
        <w:t xml:space="preserve"> D</w:t>
      </w:r>
      <w:r>
        <w:rPr>
          <w:rFonts w:eastAsia="Malgun Gothic"/>
          <w:i/>
        </w:rPr>
        <w:t>3</w:t>
      </w:r>
      <w:r w:rsidRPr="00D47C49">
        <w:rPr>
          <w:rFonts w:eastAsia="Malgun Gothic"/>
          <w:i/>
        </w:rPr>
        <w:t>.0 draft</w:t>
      </w:r>
    </w:p>
    <w:p w14:paraId="17316CD0" w14:textId="77777777" w:rsidR="0021716E" w:rsidRPr="00D47C49" w:rsidRDefault="0021716E" w:rsidP="0021716E">
      <w:pPr>
        <w:pStyle w:val="Listenabsatz"/>
        <w:spacing w:after="120"/>
        <w:ind w:left="714"/>
        <w:rPr>
          <w:rFonts w:eastAsia="Malgun Gothic"/>
          <w:i/>
        </w:rPr>
      </w:pPr>
    </w:p>
    <w:p w14:paraId="68C149C0" w14:textId="164E1F21" w:rsidR="0021716E" w:rsidRDefault="0021716E" w:rsidP="0021716E">
      <w:pPr>
        <w:pStyle w:val="Listenabsatz"/>
        <w:numPr>
          <w:ilvl w:val="0"/>
          <w:numId w:val="38"/>
        </w:numPr>
        <w:spacing w:after="120"/>
        <w:ind w:left="1071" w:hanging="357"/>
        <w:contextualSpacing w:val="0"/>
        <w:rPr>
          <w:rFonts w:eastAsia="Malgun Gothic"/>
        </w:rPr>
      </w:pPr>
      <w:r>
        <w:rPr>
          <w:rFonts w:eastAsia="Malgun Gothic"/>
        </w:rPr>
        <w:t xml:space="preserve">Moved by : </w:t>
      </w:r>
      <w:r w:rsidR="00AC3C2F" w:rsidRPr="00AC3C2F">
        <w:t>Iwao Hosako</w:t>
      </w:r>
    </w:p>
    <w:p w14:paraId="5A373D9D" w14:textId="70460FE1" w:rsidR="0021716E" w:rsidRDefault="0021716E" w:rsidP="0021716E">
      <w:pPr>
        <w:pStyle w:val="Listenabsatz"/>
        <w:numPr>
          <w:ilvl w:val="0"/>
          <w:numId w:val="38"/>
        </w:numPr>
        <w:spacing w:after="120"/>
        <w:ind w:left="1071" w:hanging="357"/>
        <w:contextualSpacing w:val="0"/>
        <w:rPr>
          <w:rFonts w:eastAsia="Malgun Gothic"/>
        </w:rPr>
      </w:pPr>
      <w:r>
        <w:rPr>
          <w:rFonts w:eastAsia="Malgun Gothic" w:hint="eastAsia"/>
        </w:rPr>
        <w:t>S</w:t>
      </w:r>
      <w:r>
        <w:rPr>
          <w:rFonts w:eastAsia="Malgun Gothic"/>
        </w:rPr>
        <w:t xml:space="preserve">econded by : </w:t>
      </w:r>
      <w:r w:rsidR="00AC3C2F" w:rsidRPr="001843C2">
        <w:rPr>
          <w:rFonts w:eastAsia="Malgun Gothic"/>
        </w:rPr>
        <w:t>Jörg Robert</w:t>
      </w:r>
    </w:p>
    <w:p w14:paraId="14439B56" w14:textId="77777777" w:rsidR="0021716E" w:rsidRDefault="0021716E" w:rsidP="0021716E">
      <w:pPr>
        <w:pStyle w:val="Listenabsatz"/>
        <w:numPr>
          <w:ilvl w:val="0"/>
          <w:numId w:val="38"/>
        </w:numPr>
        <w:spacing w:after="120"/>
        <w:ind w:left="1071" w:hanging="357"/>
        <w:contextualSpacing w:val="0"/>
        <w:rPr>
          <w:rFonts w:eastAsia="Malgun Gothic"/>
        </w:rPr>
      </w:pPr>
      <w:r>
        <w:rPr>
          <w:rFonts w:eastAsia="Malgun Gothic"/>
        </w:rPr>
        <w:t>Motion passed</w:t>
      </w:r>
    </w:p>
    <w:p w14:paraId="00AAE9EB" w14:textId="35245345" w:rsidR="0021716E" w:rsidRDefault="0021716E" w:rsidP="0021716E">
      <w:pPr>
        <w:pStyle w:val="Listenabsatz"/>
        <w:ind w:left="360"/>
      </w:pPr>
      <w:r>
        <w:t>The meeting recessed</w:t>
      </w:r>
      <w:r w:rsidR="004901FC">
        <w:t xml:space="preserve"> at </w:t>
      </w:r>
      <w:r w:rsidR="004901FC">
        <w:rPr>
          <w:rFonts w:hint="eastAsia"/>
          <w:lang w:eastAsia="ja-JP"/>
        </w:rPr>
        <w:t>1</w:t>
      </w:r>
      <w:r w:rsidR="00305227">
        <w:t>5</w:t>
      </w:r>
      <w:r w:rsidR="004901FC">
        <w:t>:</w:t>
      </w:r>
      <w:r w:rsidR="00305227">
        <w:t>5</w:t>
      </w:r>
      <w:r w:rsidR="00561BB1">
        <w:t>5</w:t>
      </w:r>
      <w:r w:rsidR="004901FC">
        <w:t xml:space="preserve"> p.m</w:t>
      </w:r>
      <w:proofErr w:type="gramStart"/>
      <w:r w:rsidR="004901FC">
        <w:t>.(</w:t>
      </w:r>
      <w:proofErr w:type="gramEnd"/>
      <w:r w:rsidR="004901FC">
        <w:t>CET)</w:t>
      </w:r>
      <w:r>
        <w:t>.</w:t>
      </w:r>
    </w:p>
    <w:p w14:paraId="18913965" w14:textId="37DC8E46" w:rsidR="007B50D5" w:rsidRDefault="007B50D5" w:rsidP="007B50D5">
      <w:pPr>
        <w:pStyle w:val="Listenabsatz"/>
        <w:spacing w:after="120"/>
        <w:ind w:left="714"/>
        <w:rPr>
          <w:rFonts w:eastAsia="Malgun Gothic"/>
          <w:i/>
        </w:rPr>
      </w:pPr>
    </w:p>
    <w:p w14:paraId="539487F9" w14:textId="77777777" w:rsidR="009A3F0E" w:rsidRPr="002D7D67" w:rsidRDefault="009A3F0E" w:rsidP="009A3F0E">
      <w:r>
        <w:rPr>
          <w:rFonts w:hint="eastAsia"/>
          <w:b/>
          <w:sz w:val="28"/>
          <w:u w:val="single"/>
          <w:lang w:eastAsia="ja-JP"/>
        </w:rPr>
        <w:t>Fri</w:t>
      </w:r>
      <w:r w:rsidRPr="002D7D67">
        <w:rPr>
          <w:b/>
          <w:sz w:val="28"/>
          <w:u w:val="single"/>
          <w:lang w:eastAsia="ja-JP"/>
        </w:rPr>
        <w:t xml:space="preserve">day, </w:t>
      </w:r>
      <w:r>
        <w:rPr>
          <w:b/>
          <w:sz w:val="28"/>
          <w:u w:val="single"/>
          <w:lang w:eastAsia="ja-JP"/>
        </w:rPr>
        <w:t>Jan</w:t>
      </w:r>
      <w:r w:rsidRPr="002D7D67">
        <w:rPr>
          <w:b/>
          <w:sz w:val="28"/>
          <w:u w:val="single"/>
          <w:lang w:eastAsia="ja-JP"/>
        </w:rPr>
        <w:t xml:space="preserve"> </w:t>
      </w:r>
      <w:r>
        <w:rPr>
          <w:b/>
          <w:sz w:val="28"/>
          <w:u w:val="single"/>
          <w:lang w:eastAsia="ja-JP"/>
        </w:rPr>
        <w:t>13</w:t>
      </w:r>
      <w:r w:rsidRPr="002D7D67">
        <w:rPr>
          <w:b/>
          <w:sz w:val="28"/>
          <w:u w:val="single"/>
          <w:lang w:eastAsia="ja-JP"/>
        </w:rPr>
        <w:t>, 202</w:t>
      </w:r>
      <w:r>
        <w:rPr>
          <w:b/>
          <w:sz w:val="28"/>
          <w:u w:val="single"/>
          <w:lang w:eastAsia="ja-JP"/>
        </w:rPr>
        <w:t>3</w:t>
      </w:r>
      <w:r w:rsidRPr="002D7D67">
        <w:rPr>
          <w:b/>
          <w:sz w:val="28"/>
          <w:u w:val="single"/>
          <w:lang w:eastAsia="ja-JP"/>
        </w:rPr>
        <w:t xml:space="preserve">, </w:t>
      </w:r>
      <w:r>
        <w:rPr>
          <w:b/>
          <w:sz w:val="28"/>
          <w:u w:val="single"/>
          <w:lang w:eastAsia="ja-JP"/>
        </w:rPr>
        <w:t>1</w:t>
      </w:r>
      <w:r w:rsidRPr="002D7D67">
        <w:rPr>
          <w:b/>
          <w:sz w:val="28"/>
          <w:u w:val="single"/>
          <w:lang w:eastAsia="ja-JP"/>
        </w:rPr>
        <w:t xml:space="preserve">5 </w:t>
      </w:r>
      <w:r>
        <w:rPr>
          <w:b/>
          <w:sz w:val="28"/>
          <w:u w:val="single"/>
          <w:lang w:eastAsia="ja-JP"/>
        </w:rPr>
        <w:t>p</w:t>
      </w:r>
      <w:r w:rsidRPr="002D7D67">
        <w:rPr>
          <w:b/>
          <w:sz w:val="28"/>
          <w:u w:val="single"/>
          <w:lang w:eastAsia="ja-JP"/>
        </w:rPr>
        <w:t xml:space="preserve">.m. </w:t>
      </w:r>
      <w:r>
        <w:rPr>
          <w:b/>
          <w:sz w:val="28"/>
          <w:u w:val="single"/>
          <w:lang w:eastAsia="ja-JP"/>
        </w:rPr>
        <w:t>C</w:t>
      </w:r>
      <w:r w:rsidRPr="002D7D67">
        <w:rPr>
          <w:b/>
          <w:sz w:val="28"/>
          <w:u w:val="single"/>
          <w:lang w:eastAsia="ja-JP"/>
        </w:rPr>
        <w:t xml:space="preserve">ET / 11 </w:t>
      </w:r>
      <w:r>
        <w:rPr>
          <w:b/>
          <w:sz w:val="28"/>
          <w:u w:val="single"/>
          <w:lang w:eastAsia="ja-JP"/>
        </w:rPr>
        <w:t>p.</w:t>
      </w:r>
      <w:r w:rsidRPr="002D7D67">
        <w:rPr>
          <w:b/>
          <w:sz w:val="28"/>
          <w:u w:val="single"/>
          <w:lang w:eastAsia="ja-JP"/>
        </w:rPr>
        <w:t>m</w:t>
      </w:r>
      <w:r>
        <w:rPr>
          <w:b/>
          <w:sz w:val="28"/>
          <w:u w:val="single"/>
          <w:lang w:eastAsia="ja-JP"/>
        </w:rPr>
        <w:t>.</w:t>
      </w:r>
      <w:r w:rsidRPr="002D7D67">
        <w:rPr>
          <w:b/>
          <w:sz w:val="28"/>
          <w:u w:val="single"/>
          <w:lang w:eastAsia="ja-JP"/>
        </w:rPr>
        <w:t xml:space="preserve"> </w:t>
      </w:r>
      <w:r>
        <w:rPr>
          <w:b/>
          <w:sz w:val="28"/>
          <w:u w:val="single"/>
          <w:lang w:eastAsia="ja-JP"/>
        </w:rPr>
        <w:t>JS</w:t>
      </w:r>
      <w:r w:rsidRPr="002D7D67">
        <w:rPr>
          <w:b/>
          <w:sz w:val="28"/>
          <w:u w:val="single"/>
          <w:lang w:eastAsia="ja-JP"/>
        </w:rPr>
        <w:t>T</w:t>
      </w:r>
      <w:r>
        <w:rPr>
          <w:b/>
          <w:sz w:val="28"/>
          <w:u w:val="single"/>
          <w:lang w:eastAsia="ja-JP"/>
        </w:rPr>
        <w:t xml:space="preserve"> </w:t>
      </w:r>
      <w:r w:rsidRPr="002D7D67">
        <w:rPr>
          <w:b/>
          <w:sz w:val="28"/>
          <w:u w:val="single"/>
          <w:lang w:eastAsia="ja-JP"/>
        </w:rPr>
        <w:t xml:space="preserve">/ </w:t>
      </w:r>
      <w:r>
        <w:rPr>
          <w:b/>
          <w:sz w:val="28"/>
          <w:u w:val="single"/>
          <w:lang w:eastAsia="ja-JP"/>
        </w:rPr>
        <w:t>6</w:t>
      </w:r>
      <w:r w:rsidRPr="002D7D67">
        <w:rPr>
          <w:b/>
          <w:sz w:val="28"/>
          <w:u w:val="single"/>
          <w:lang w:eastAsia="ja-JP"/>
        </w:rPr>
        <w:t xml:space="preserve"> </w:t>
      </w:r>
      <w:r>
        <w:rPr>
          <w:b/>
          <w:sz w:val="28"/>
          <w:u w:val="single"/>
          <w:lang w:eastAsia="ja-JP"/>
        </w:rPr>
        <w:t>a.</w:t>
      </w:r>
      <w:r w:rsidRPr="002D7D67">
        <w:rPr>
          <w:b/>
          <w:sz w:val="28"/>
          <w:u w:val="single"/>
          <w:lang w:eastAsia="ja-JP"/>
        </w:rPr>
        <w:t>m</w:t>
      </w:r>
      <w:r>
        <w:rPr>
          <w:b/>
          <w:sz w:val="28"/>
          <w:u w:val="single"/>
          <w:lang w:eastAsia="ja-JP"/>
        </w:rPr>
        <w:t>.</w:t>
      </w:r>
      <w:r w:rsidRPr="002D7D67">
        <w:rPr>
          <w:b/>
          <w:sz w:val="28"/>
          <w:u w:val="single"/>
          <w:lang w:eastAsia="ja-JP"/>
        </w:rPr>
        <w:t xml:space="preserve"> </w:t>
      </w:r>
      <w:r>
        <w:rPr>
          <w:b/>
          <w:sz w:val="28"/>
          <w:u w:val="single"/>
          <w:lang w:eastAsia="ja-JP"/>
        </w:rPr>
        <w:t>PS</w:t>
      </w:r>
      <w:r w:rsidRPr="002D7D67">
        <w:rPr>
          <w:b/>
          <w:sz w:val="28"/>
          <w:u w:val="single"/>
          <w:lang w:eastAsia="ja-JP"/>
        </w:rPr>
        <w:t>T</w:t>
      </w:r>
    </w:p>
    <w:p w14:paraId="0431391F" w14:textId="77777777" w:rsidR="009A3F0E" w:rsidRPr="002D7D67" w:rsidRDefault="009A3F0E" w:rsidP="009A3F0E"/>
    <w:p w14:paraId="6F690FAF" w14:textId="77777777" w:rsidR="009A3F0E" w:rsidRPr="002D7D67" w:rsidRDefault="009A3F0E" w:rsidP="009A3F0E">
      <w:pPr>
        <w:rPr>
          <w:b/>
        </w:rPr>
      </w:pPr>
      <w:r w:rsidRPr="002D7D67">
        <w:rPr>
          <w:b/>
        </w:rPr>
        <w:t>Attendance:</w:t>
      </w:r>
    </w:p>
    <w:p w14:paraId="2C8B99F9" w14:textId="38A03856" w:rsidR="009A3F0E" w:rsidRPr="002D7D67" w:rsidRDefault="009A3F0E" w:rsidP="009A3F0E">
      <w:pPr>
        <w:pStyle w:val="Listenabsatz"/>
        <w:numPr>
          <w:ilvl w:val="0"/>
          <w:numId w:val="37"/>
        </w:numPr>
        <w:spacing w:after="160"/>
      </w:pPr>
      <w:r w:rsidRPr="001843C2">
        <w:rPr>
          <w:rFonts w:eastAsia="Malgun Gothic"/>
        </w:rPr>
        <w:t>Thomas Kürner</w:t>
      </w:r>
      <w:r>
        <w:rPr>
          <w:rFonts w:eastAsia="Malgun Gothic"/>
        </w:rPr>
        <w:t xml:space="preserve"> (TUB</w:t>
      </w:r>
      <w:r>
        <w:rPr>
          <w:rFonts w:eastAsia="Malgun Gothic"/>
        </w:rPr>
        <w:t>S</w:t>
      </w:r>
      <w:r w:rsidRPr="002D7D67">
        <w:t>)</w:t>
      </w:r>
    </w:p>
    <w:p w14:paraId="029EA06E" w14:textId="77777777" w:rsidR="009A3F0E" w:rsidRPr="00851CB4" w:rsidRDefault="009A3F0E" w:rsidP="009A3F0E">
      <w:pPr>
        <w:pStyle w:val="Listenabsatz"/>
        <w:numPr>
          <w:ilvl w:val="0"/>
          <w:numId w:val="37"/>
        </w:numPr>
        <w:spacing w:after="160"/>
        <w:rPr>
          <w:lang w:val="de-DE"/>
        </w:rPr>
      </w:pPr>
      <w:r w:rsidRPr="001843C2">
        <w:rPr>
          <w:lang w:val="de-DE"/>
        </w:rPr>
        <w:t>Iwao Hosako</w:t>
      </w:r>
      <w:r w:rsidRPr="00851CB4">
        <w:rPr>
          <w:lang w:val="de-DE"/>
        </w:rPr>
        <w:t xml:space="preserve"> (</w:t>
      </w:r>
      <w:r>
        <w:rPr>
          <w:lang w:val="de-DE"/>
        </w:rPr>
        <w:t>NICT</w:t>
      </w:r>
      <w:r w:rsidRPr="00851CB4">
        <w:rPr>
          <w:lang w:val="de-DE"/>
        </w:rPr>
        <w:t>)</w:t>
      </w:r>
    </w:p>
    <w:p w14:paraId="1A7D4D91" w14:textId="77777777" w:rsidR="009A3F0E" w:rsidRPr="00AA1066" w:rsidRDefault="009A3F0E" w:rsidP="009A3F0E">
      <w:pPr>
        <w:pStyle w:val="Listenabsatz"/>
        <w:numPr>
          <w:ilvl w:val="0"/>
          <w:numId w:val="37"/>
        </w:numPr>
        <w:spacing w:after="160"/>
      </w:pPr>
      <w:proofErr w:type="spellStart"/>
      <w:r w:rsidRPr="001843C2">
        <w:lastRenderedPageBreak/>
        <w:t>Shoichi</w:t>
      </w:r>
      <w:proofErr w:type="spellEnd"/>
      <w:r w:rsidRPr="001843C2">
        <w:t xml:space="preserve"> Kitazawa</w:t>
      </w:r>
      <w:r w:rsidRPr="00DF6E1E">
        <w:t xml:space="preserve"> (</w:t>
      </w:r>
      <w:proofErr w:type="spellStart"/>
      <w:r>
        <w:t>Muroran</w:t>
      </w:r>
      <w:proofErr w:type="spellEnd"/>
      <w:r>
        <w:t>-IT</w:t>
      </w:r>
      <w:r w:rsidRPr="00DF6E1E">
        <w:t>)</w:t>
      </w:r>
    </w:p>
    <w:p w14:paraId="54157098" w14:textId="77777777" w:rsidR="009A3F0E" w:rsidRDefault="009A3F0E" w:rsidP="009A3F0E">
      <w:pPr>
        <w:pStyle w:val="Listenabsatz"/>
        <w:numPr>
          <w:ilvl w:val="0"/>
          <w:numId w:val="37"/>
        </w:numPr>
        <w:spacing w:after="160"/>
      </w:pPr>
      <w:r>
        <w:t>Monique Brown (</w:t>
      </w:r>
      <w:r>
        <w:rPr>
          <w:lang w:val="de-DE"/>
        </w:rPr>
        <w:t>NICT</w:t>
      </w:r>
      <w:r>
        <w:t>)</w:t>
      </w:r>
    </w:p>
    <w:p w14:paraId="558D5B8C" w14:textId="77777777" w:rsidR="009A3F0E" w:rsidRPr="002D7D67" w:rsidRDefault="009A3F0E" w:rsidP="009A3F0E">
      <w:pPr>
        <w:spacing w:after="160"/>
        <w:contextualSpacing/>
        <w:jc w:val="both"/>
        <w:outlineLvl w:val="0"/>
      </w:pPr>
    </w:p>
    <w:p w14:paraId="2AFDEC04" w14:textId="77777777" w:rsidR="009A3F0E" w:rsidRPr="002D7D67" w:rsidRDefault="009A3F0E" w:rsidP="009A3F0E">
      <w:pPr>
        <w:spacing w:after="120"/>
        <w:rPr>
          <w:b/>
        </w:rPr>
      </w:pPr>
      <w:r w:rsidRPr="002D7D67">
        <w:rPr>
          <w:b/>
        </w:rPr>
        <w:t>Minutes:</w:t>
      </w:r>
    </w:p>
    <w:p w14:paraId="6A542D57" w14:textId="759E05DE" w:rsidR="009A3F0E" w:rsidRDefault="009A3F0E" w:rsidP="009A3F0E">
      <w:pPr>
        <w:pStyle w:val="Listenabsatz"/>
        <w:numPr>
          <w:ilvl w:val="0"/>
          <w:numId w:val="40"/>
        </w:numPr>
        <w:spacing w:after="240"/>
        <w:contextualSpacing w:val="0"/>
      </w:pPr>
      <w:r w:rsidRPr="008219FA">
        <w:t xml:space="preserve">The </w:t>
      </w:r>
      <w:r>
        <w:t>Chair</w:t>
      </w:r>
      <w:r w:rsidRPr="008219FA">
        <w:t xml:space="preserve">, </w:t>
      </w:r>
      <w:r>
        <w:t>TK</w:t>
      </w:r>
      <w:r w:rsidRPr="00705BA4">
        <w:t xml:space="preserve"> (</w:t>
      </w:r>
      <w:r>
        <w:t>TUB</w:t>
      </w:r>
      <w:r>
        <w:t>S</w:t>
      </w:r>
      <w:r w:rsidRPr="00705BA4">
        <w:t>)</w:t>
      </w:r>
      <w:r w:rsidRPr="008219FA">
        <w:t>, called the meeting to order</w:t>
      </w:r>
      <w:r>
        <w:t xml:space="preserve"> at 15:00 </w:t>
      </w:r>
      <w:r>
        <w:rPr>
          <w:rFonts w:hint="eastAsia"/>
        </w:rPr>
        <w:t>p</w:t>
      </w:r>
      <w:r>
        <w:t>.m</w:t>
      </w:r>
      <w:proofErr w:type="gramStart"/>
      <w:r>
        <w:t>.(</w:t>
      </w:r>
      <w:proofErr w:type="gramEnd"/>
      <w:r>
        <w:t>CET).</w:t>
      </w:r>
    </w:p>
    <w:p w14:paraId="3A5C6548" w14:textId="329D10DF" w:rsidR="009A3F0E" w:rsidRPr="00AA1066" w:rsidRDefault="009A3F0E" w:rsidP="009A3F0E">
      <w:pPr>
        <w:pStyle w:val="Listenabsatz"/>
        <w:numPr>
          <w:ilvl w:val="0"/>
          <w:numId w:val="40"/>
        </w:numPr>
        <w:spacing w:after="240"/>
        <w:ind w:left="714" w:hanging="357"/>
        <w:contextualSpacing w:val="0"/>
      </w:pPr>
      <w:r w:rsidRPr="008219FA">
        <w:tab/>
        <w:t xml:space="preserve">The </w:t>
      </w:r>
      <w:r>
        <w:t>Chair</w:t>
      </w:r>
      <w:r w:rsidRPr="008219FA">
        <w:t xml:space="preserve">, </w:t>
      </w:r>
      <w:bookmarkStart w:id="0" w:name="_GoBack"/>
      <w:bookmarkEnd w:id="0"/>
      <w:r>
        <w:t>T</w:t>
      </w:r>
      <w:r w:rsidRPr="00705BA4">
        <w:t>K (</w:t>
      </w:r>
      <w:r>
        <w:t>TUB</w:t>
      </w:r>
      <w:r>
        <w:t>S</w:t>
      </w:r>
      <w:r w:rsidRPr="00705BA4">
        <w:t>)</w:t>
      </w:r>
      <w:r>
        <w:t xml:space="preserve"> </w:t>
      </w:r>
      <w:r>
        <w:rPr>
          <w:rFonts w:eastAsia="Malgun Gothic"/>
        </w:rPr>
        <w:t>announced the patent policy. There was no response.</w:t>
      </w:r>
    </w:p>
    <w:p w14:paraId="05A64C9B" w14:textId="77777777" w:rsidR="009A3F0E" w:rsidRPr="00AA1066" w:rsidRDefault="009A3F0E" w:rsidP="009A3F0E">
      <w:pPr>
        <w:pStyle w:val="Listenabsatz"/>
        <w:numPr>
          <w:ilvl w:val="0"/>
          <w:numId w:val="40"/>
        </w:numPr>
        <w:spacing w:after="240"/>
        <w:ind w:left="714" w:hanging="357"/>
        <w:contextualSpacing w:val="0"/>
      </w:pPr>
      <w:r>
        <w:rPr>
          <w:rFonts w:eastAsia="MS Mincho" w:hint="eastAsia"/>
        </w:rPr>
        <w:t>D</w:t>
      </w:r>
      <w:r>
        <w:rPr>
          <w:rFonts w:eastAsia="MS Mincho"/>
        </w:rPr>
        <w:t xml:space="preserve">iscussion on D4 and the schedule of the next week </w:t>
      </w:r>
      <w:proofErr w:type="spellStart"/>
      <w:r>
        <w:rPr>
          <w:rFonts w:eastAsia="MS Mincho"/>
        </w:rPr>
        <w:t>mtgs</w:t>
      </w:r>
      <w:proofErr w:type="spellEnd"/>
      <w:r>
        <w:rPr>
          <w:rFonts w:eastAsia="MS Mincho"/>
        </w:rPr>
        <w:t xml:space="preserve"> (</w:t>
      </w:r>
      <w:r w:rsidRPr="00956676">
        <w:rPr>
          <w:rFonts w:eastAsia="MS Mincho"/>
        </w:rPr>
        <w:t>January 2023 IEEE 802 Wireless Interim</w:t>
      </w:r>
      <w:r>
        <w:rPr>
          <w:rFonts w:eastAsia="MS Mincho"/>
        </w:rPr>
        <w:t>).</w:t>
      </w:r>
    </w:p>
    <w:p w14:paraId="57D59ACB" w14:textId="77777777" w:rsidR="009A3F0E" w:rsidRPr="000C76F2" w:rsidRDefault="009A3F0E" w:rsidP="009A3F0E">
      <w:pPr>
        <w:pStyle w:val="Listenabsatz"/>
        <w:numPr>
          <w:ilvl w:val="0"/>
          <w:numId w:val="40"/>
        </w:numPr>
        <w:suppressAutoHyphens/>
        <w:contextualSpacing w:val="0"/>
      </w:pPr>
      <w:r>
        <w:t>The meeting adjourned  at 15:11 p.m.</w:t>
      </w:r>
      <w:r w:rsidRPr="00956676">
        <w:t xml:space="preserve"> </w:t>
      </w:r>
      <w:r>
        <w:t>(CET)</w:t>
      </w:r>
    </w:p>
    <w:p w14:paraId="474595E7" w14:textId="77777777" w:rsidR="009A3F0E" w:rsidRPr="00D47C49" w:rsidRDefault="009A3F0E" w:rsidP="007B50D5">
      <w:pPr>
        <w:pStyle w:val="Listenabsatz"/>
        <w:spacing w:after="120"/>
        <w:ind w:left="714"/>
        <w:rPr>
          <w:rFonts w:eastAsia="Malgun Gothic"/>
          <w:i/>
        </w:rPr>
      </w:pPr>
    </w:p>
    <w:p w14:paraId="16539489" w14:textId="77777777" w:rsidR="007B50D5" w:rsidRPr="009551F9" w:rsidRDefault="007B50D5" w:rsidP="009551F9">
      <w:pPr>
        <w:rPr>
          <w:bCs/>
          <w:lang w:eastAsia="ja-JP"/>
        </w:rPr>
      </w:pPr>
    </w:p>
    <w:sectPr w:rsidR="007B50D5" w:rsidRPr="009551F9"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CEFF2" w14:textId="77777777" w:rsidR="00EB6C81" w:rsidRDefault="00EB6C81">
      <w:r>
        <w:separator/>
      </w:r>
    </w:p>
  </w:endnote>
  <w:endnote w:type="continuationSeparator" w:id="0">
    <w:p w14:paraId="7BE644FD" w14:textId="77777777" w:rsidR="00EB6C81" w:rsidRDefault="00EB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84618"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7AA5"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68B01" w14:textId="77777777" w:rsidR="00EB6C81" w:rsidRDefault="00EB6C81">
      <w:r>
        <w:separator/>
      </w:r>
    </w:p>
  </w:footnote>
  <w:footnote w:type="continuationSeparator" w:id="0">
    <w:p w14:paraId="0C68B00C" w14:textId="77777777" w:rsidR="00EB6C81" w:rsidRDefault="00EB6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6A81A" w14:textId="2DD71F3A" w:rsidR="00102C65" w:rsidRDefault="007B50D5"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January 2023</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9A3F0E">
          <w:rPr>
            <w:b/>
            <w:sz w:val="28"/>
            <w:lang w:eastAsia="ja-JP"/>
          </w:rPr>
          <w:t>2</w:t>
        </w:r>
        <w:r w:rsidR="00D526E7">
          <w:rPr>
            <w:rFonts w:hint="eastAsia"/>
            <w:b/>
            <w:sz w:val="28"/>
            <w:lang w:eastAsia="ja-JP"/>
          </w:rPr>
          <w:t>-0</w:t>
        </w:r>
        <w:r>
          <w:rPr>
            <w:b/>
            <w:sz w:val="28"/>
            <w:lang w:eastAsia="ja-JP"/>
          </w:rPr>
          <w:t>695</w:t>
        </w:r>
        <w:r w:rsidR="00031A33">
          <w:rPr>
            <w:rFonts w:hint="eastAsia"/>
            <w:b/>
            <w:sz w:val="28"/>
            <w:lang w:eastAsia="ja-JP"/>
          </w:rPr>
          <w:t>-0</w:t>
        </w:r>
        <w:r w:rsidR="006E0CCC">
          <w:rPr>
            <w:b/>
            <w:sz w:val="28"/>
            <w:lang w:eastAsia="ja-JP"/>
          </w:rPr>
          <w:t>0</w:t>
        </w:r>
        <w:r w:rsidR="00031A33">
          <w:rPr>
            <w:rFonts w:hint="eastAsia"/>
            <w:b/>
            <w:sz w:val="28"/>
            <w:lang w:eastAsia="ja-JP"/>
          </w:rPr>
          <w:t>-0</w:t>
        </w:r>
        <w:r w:rsidR="00334736">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A4EE2"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4679C0"/>
    <w:multiLevelType w:val="hybridMultilevel"/>
    <w:tmpl w:val="BA329BBC"/>
    <w:lvl w:ilvl="0" w:tplc="FFFFFFFF">
      <w:start w:val="1"/>
      <w:numFmt w:val="decimal"/>
      <w:lvlText w:val="%1."/>
      <w:lvlJc w:val="left"/>
      <w:pPr>
        <w:ind w:left="720" w:hanging="360"/>
      </w:pPr>
      <w:rPr>
        <w:rFonts w:hint="eastAsi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224568"/>
    <w:multiLevelType w:val="hybridMultilevel"/>
    <w:tmpl w:val="BA329BBC"/>
    <w:lvl w:ilvl="0" w:tplc="F0D6DABA">
      <w:start w:val="1"/>
      <w:numFmt w:val="decimal"/>
      <w:lvlText w:val="%1."/>
      <w:lvlJc w:val="left"/>
      <w:pPr>
        <w:ind w:left="720" w:hanging="360"/>
      </w:pPr>
      <w:rPr>
        <w:rFonts w:hint="eastAsi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10"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BD1E36"/>
    <w:multiLevelType w:val="hybridMultilevel"/>
    <w:tmpl w:val="EFE613F4"/>
    <w:lvl w:ilvl="0" w:tplc="7F9AD66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6B6F63"/>
    <w:multiLevelType w:val="hybridMultilevel"/>
    <w:tmpl w:val="491C3D70"/>
    <w:lvl w:ilvl="0" w:tplc="A34AEF92">
      <w:start w:val="15"/>
      <w:numFmt w:val="bullet"/>
      <w:lvlText w:val=""/>
      <w:lvlJc w:val="left"/>
      <w:pPr>
        <w:ind w:left="1080" w:hanging="360"/>
      </w:pPr>
      <w:rPr>
        <w:rFonts w:ascii="Wingdings" w:eastAsia="Malgun Gothic"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E93D8D"/>
    <w:multiLevelType w:val="hybridMultilevel"/>
    <w:tmpl w:val="1F3804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CA09AA"/>
    <w:multiLevelType w:val="hybridMultilevel"/>
    <w:tmpl w:val="AE6601B6"/>
    <w:lvl w:ilvl="0" w:tplc="EE34C4F0">
      <w:numFmt w:val="decimalZero"/>
      <w:lvlText w:val="%1&gt;"/>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30"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0606D2"/>
    <w:multiLevelType w:val="hybridMultilevel"/>
    <w:tmpl w:val="34365224"/>
    <w:lvl w:ilvl="0" w:tplc="F686F2FC">
      <w:numFmt w:val="bullet"/>
      <w:lvlText w:val="-"/>
      <w:lvlJc w:val="left"/>
      <w:pPr>
        <w:ind w:left="1074" w:hanging="360"/>
      </w:pPr>
      <w:rPr>
        <w:rFonts w:ascii="Times New Roman" w:eastAsia="Malgun Gothic" w:hAnsi="Times New Roman" w:cs="Times New Roman" w:hint="default"/>
      </w:rPr>
    </w:lvl>
    <w:lvl w:ilvl="1" w:tplc="04090003" w:tentative="1">
      <w:start w:val="1"/>
      <w:numFmt w:val="bullet"/>
      <w:lvlText w:val=""/>
      <w:lvlJc w:val="left"/>
      <w:pPr>
        <w:ind w:left="1514" w:hanging="400"/>
      </w:pPr>
      <w:rPr>
        <w:rFonts w:ascii="Wingdings" w:hAnsi="Wingdings" w:hint="default"/>
      </w:rPr>
    </w:lvl>
    <w:lvl w:ilvl="2" w:tplc="04090005" w:tentative="1">
      <w:start w:val="1"/>
      <w:numFmt w:val="bullet"/>
      <w:lvlText w:val=""/>
      <w:lvlJc w:val="left"/>
      <w:pPr>
        <w:ind w:left="1914" w:hanging="400"/>
      </w:pPr>
      <w:rPr>
        <w:rFonts w:ascii="Wingdings" w:hAnsi="Wingdings" w:hint="default"/>
      </w:rPr>
    </w:lvl>
    <w:lvl w:ilvl="3" w:tplc="04090001" w:tentative="1">
      <w:start w:val="1"/>
      <w:numFmt w:val="bullet"/>
      <w:lvlText w:val=""/>
      <w:lvlJc w:val="left"/>
      <w:pPr>
        <w:ind w:left="2314" w:hanging="400"/>
      </w:pPr>
      <w:rPr>
        <w:rFonts w:ascii="Wingdings" w:hAnsi="Wingdings" w:hint="default"/>
      </w:rPr>
    </w:lvl>
    <w:lvl w:ilvl="4" w:tplc="04090003" w:tentative="1">
      <w:start w:val="1"/>
      <w:numFmt w:val="bullet"/>
      <w:lvlText w:val=""/>
      <w:lvlJc w:val="left"/>
      <w:pPr>
        <w:ind w:left="2714" w:hanging="400"/>
      </w:pPr>
      <w:rPr>
        <w:rFonts w:ascii="Wingdings" w:hAnsi="Wingdings" w:hint="default"/>
      </w:rPr>
    </w:lvl>
    <w:lvl w:ilvl="5" w:tplc="04090005" w:tentative="1">
      <w:start w:val="1"/>
      <w:numFmt w:val="bullet"/>
      <w:lvlText w:val=""/>
      <w:lvlJc w:val="left"/>
      <w:pPr>
        <w:ind w:left="3114" w:hanging="400"/>
      </w:pPr>
      <w:rPr>
        <w:rFonts w:ascii="Wingdings" w:hAnsi="Wingdings" w:hint="default"/>
      </w:rPr>
    </w:lvl>
    <w:lvl w:ilvl="6" w:tplc="04090001" w:tentative="1">
      <w:start w:val="1"/>
      <w:numFmt w:val="bullet"/>
      <w:lvlText w:val=""/>
      <w:lvlJc w:val="left"/>
      <w:pPr>
        <w:ind w:left="3514" w:hanging="400"/>
      </w:pPr>
      <w:rPr>
        <w:rFonts w:ascii="Wingdings" w:hAnsi="Wingdings" w:hint="default"/>
      </w:rPr>
    </w:lvl>
    <w:lvl w:ilvl="7" w:tplc="04090003" w:tentative="1">
      <w:start w:val="1"/>
      <w:numFmt w:val="bullet"/>
      <w:lvlText w:val=""/>
      <w:lvlJc w:val="left"/>
      <w:pPr>
        <w:ind w:left="3914" w:hanging="400"/>
      </w:pPr>
      <w:rPr>
        <w:rFonts w:ascii="Wingdings" w:hAnsi="Wingdings" w:hint="default"/>
      </w:rPr>
    </w:lvl>
    <w:lvl w:ilvl="8" w:tplc="04090005" w:tentative="1">
      <w:start w:val="1"/>
      <w:numFmt w:val="bullet"/>
      <w:lvlText w:val=""/>
      <w:lvlJc w:val="left"/>
      <w:pPr>
        <w:ind w:left="4314" w:hanging="400"/>
      </w:pPr>
      <w:rPr>
        <w:rFonts w:ascii="Wingdings" w:hAnsi="Wingdings" w:hint="default"/>
      </w:rPr>
    </w:lvl>
  </w:abstractNum>
  <w:abstractNum w:abstractNumId="32"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4"/>
  </w:num>
  <w:num w:numId="3">
    <w:abstractNumId w:val="8"/>
  </w:num>
  <w:num w:numId="4">
    <w:abstractNumId w:val="28"/>
  </w:num>
  <w:num w:numId="5">
    <w:abstractNumId w:val="2"/>
  </w:num>
  <w:num w:numId="6">
    <w:abstractNumId w:val="7"/>
  </w:num>
  <w:num w:numId="7">
    <w:abstractNumId w:val="27"/>
  </w:num>
  <w:num w:numId="8">
    <w:abstractNumId w:val="16"/>
  </w:num>
  <w:num w:numId="9">
    <w:abstractNumId w:val="38"/>
  </w:num>
  <w:num w:numId="10">
    <w:abstractNumId w:val="35"/>
  </w:num>
  <w:num w:numId="11">
    <w:abstractNumId w:val="24"/>
  </w:num>
  <w:num w:numId="12">
    <w:abstractNumId w:val="30"/>
  </w:num>
  <w:num w:numId="13">
    <w:abstractNumId w:val="37"/>
  </w:num>
  <w:num w:numId="14">
    <w:abstractNumId w:val="6"/>
  </w:num>
  <w:num w:numId="15">
    <w:abstractNumId w:val="9"/>
  </w:num>
  <w:num w:numId="16">
    <w:abstractNumId w:val="23"/>
  </w:num>
  <w:num w:numId="17">
    <w:abstractNumId w:val="20"/>
  </w:num>
  <w:num w:numId="18">
    <w:abstractNumId w:val="11"/>
  </w:num>
  <w:num w:numId="19">
    <w:abstractNumId w:val="33"/>
  </w:num>
  <w:num w:numId="20">
    <w:abstractNumId w:val="15"/>
  </w:num>
  <w:num w:numId="21">
    <w:abstractNumId w:val="19"/>
  </w:num>
  <w:num w:numId="22">
    <w:abstractNumId w:val="32"/>
  </w:num>
  <w:num w:numId="23">
    <w:abstractNumId w:val="1"/>
  </w:num>
  <w:num w:numId="24">
    <w:abstractNumId w:val="18"/>
  </w:num>
  <w:num w:numId="25">
    <w:abstractNumId w:val="34"/>
  </w:num>
  <w:num w:numId="26">
    <w:abstractNumId w:val="10"/>
  </w:num>
  <w:num w:numId="27">
    <w:abstractNumId w:val="0"/>
  </w:num>
  <w:num w:numId="28">
    <w:abstractNumId w:val="17"/>
  </w:num>
  <w:num w:numId="29">
    <w:abstractNumId w:val="36"/>
  </w:num>
  <w:num w:numId="30">
    <w:abstractNumId w:val="14"/>
  </w:num>
  <w:num w:numId="31">
    <w:abstractNumId w:val="13"/>
  </w:num>
  <w:num w:numId="32">
    <w:abstractNumId w:val="21"/>
  </w:num>
  <w:num w:numId="33">
    <w:abstractNumId w:val="26"/>
  </w:num>
  <w:num w:numId="34">
    <w:abstractNumId w:val="12"/>
  </w:num>
  <w:num w:numId="35">
    <w:abstractNumId w:val="12"/>
  </w:num>
  <w:num w:numId="36">
    <w:abstractNumId w:val="5"/>
  </w:num>
  <w:num w:numId="37">
    <w:abstractNumId w:val="25"/>
  </w:num>
  <w:num w:numId="38">
    <w:abstractNumId w:val="31"/>
  </w:num>
  <w:num w:numId="39">
    <w:abstractNumId w:val="22"/>
  </w:num>
  <w:num w:numId="4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89D"/>
    <w:rsid w:val="00001EEA"/>
    <w:rsid w:val="00002720"/>
    <w:rsid w:val="000045F2"/>
    <w:rsid w:val="00004A61"/>
    <w:rsid w:val="00005F11"/>
    <w:rsid w:val="000068E5"/>
    <w:rsid w:val="00006F53"/>
    <w:rsid w:val="0001103A"/>
    <w:rsid w:val="0001197D"/>
    <w:rsid w:val="00012038"/>
    <w:rsid w:val="0001254A"/>
    <w:rsid w:val="00016C6E"/>
    <w:rsid w:val="0001796B"/>
    <w:rsid w:val="0002041D"/>
    <w:rsid w:val="00021FFA"/>
    <w:rsid w:val="00025EC6"/>
    <w:rsid w:val="000270C5"/>
    <w:rsid w:val="00031A33"/>
    <w:rsid w:val="00031B33"/>
    <w:rsid w:val="00031DC6"/>
    <w:rsid w:val="00031DEE"/>
    <w:rsid w:val="00033572"/>
    <w:rsid w:val="00037230"/>
    <w:rsid w:val="00044D83"/>
    <w:rsid w:val="0004685F"/>
    <w:rsid w:val="00047EEB"/>
    <w:rsid w:val="00051632"/>
    <w:rsid w:val="00053461"/>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71BF"/>
    <w:rsid w:val="000775E0"/>
    <w:rsid w:val="00080886"/>
    <w:rsid w:val="0008154C"/>
    <w:rsid w:val="0008657F"/>
    <w:rsid w:val="00086F41"/>
    <w:rsid w:val="00091595"/>
    <w:rsid w:val="00091F73"/>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548F"/>
    <w:rsid w:val="00126482"/>
    <w:rsid w:val="00126A7B"/>
    <w:rsid w:val="00126B04"/>
    <w:rsid w:val="00126B47"/>
    <w:rsid w:val="0013040B"/>
    <w:rsid w:val="00130E1A"/>
    <w:rsid w:val="00131643"/>
    <w:rsid w:val="00134028"/>
    <w:rsid w:val="0013760B"/>
    <w:rsid w:val="00137E6E"/>
    <w:rsid w:val="0014174C"/>
    <w:rsid w:val="00143BD4"/>
    <w:rsid w:val="00144074"/>
    <w:rsid w:val="001442C9"/>
    <w:rsid w:val="00144F51"/>
    <w:rsid w:val="0015055B"/>
    <w:rsid w:val="0015281B"/>
    <w:rsid w:val="001538A8"/>
    <w:rsid w:val="001549CB"/>
    <w:rsid w:val="00155509"/>
    <w:rsid w:val="001555BE"/>
    <w:rsid w:val="0016195C"/>
    <w:rsid w:val="001640CF"/>
    <w:rsid w:val="00165288"/>
    <w:rsid w:val="00166253"/>
    <w:rsid w:val="0016760C"/>
    <w:rsid w:val="00167C69"/>
    <w:rsid w:val="0017209B"/>
    <w:rsid w:val="0017232D"/>
    <w:rsid w:val="001726AB"/>
    <w:rsid w:val="001739DA"/>
    <w:rsid w:val="00175B12"/>
    <w:rsid w:val="0017766D"/>
    <w:rsid w:val="0018148A"/>
    <w:rsid w:val="00182580"/>
    <w:rsid w:val="0018583A"/>
    <w:rsid w:val="001901D7"/>
    <w:rsid w:val="00191C72"/>
    <w:rsid w:val="00191E17"/>
    <w:rsid w:val="00193408"/>
    <w:rsid w:val="001A08EC"/>
    <w:rsid w:val="001A0907"/>
    <w:rsid w:val="001A2997"/>
    <w:rsid w:val="001A3D9D"/>
    <w:rsid w:val="001A6CF9"/>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DCE"/>
    <w:rsid w:val="001D0F9D"/>
    <w:rsid w:val="001D10BD"/>
    <w:rsid w:val="001D1CC3"/>
    <w:rsid w:val="001D3E84"/>
    <w:rsid w:val="001D5149"/>
    <w:rsid w:val="001D5731"/>
    <w:rsid w:val="001D591E"/>
    <w:rsid w:val="001D5AAD"/>
    <w:rsid w:val="001D6AE4"/>
    <w:rsid w:val="001D7D88"/>
    <w:rsid w:val="001E229B"/>
    <w:rsid w:val="001E31D8"/>
    <w:rsid w:val="001E3B19"/>
    <w:rsid w:val="001E3D8B"/>
    <w:rsid w:val="001E5A3F"/>
    <w:rsid w:val="001E7D9F"/>
    <w:rsid w:val="001F163B"/>
    <w:rsid w:val="001F2081"/>
    <w:rsid w:val="001F7133"/>
    <w:rsid w:val="002012B0"/>
    <w:rsid w:val="00204C5F"/>
    <w:rsid w:val="00205684"/>
    <w:rsid w:val="00210666"/>
    <w:rsid w:val="002150C7"/>
    <w:rsid w:val="0021716E"/>
    <w:rsid w:val="00220264"/>
    <w:rsid w:val="00220C26"/>
    <w:rsid w:val="0022299D"/>
    <w:rsid w:val="00224095"/>
    <w:rsid w:val="002245AD"/>
    <w:rsid w:val="00226341"/>
    <w:rsid w:val="00230DE9"/>
    <w:rsid w:val="00232979"/>
    <w:rsid w:val="00233C0C"/>
    <w:rsid w:val="00235241"/>
    <w:rsid w:val="002359F2"/>
    <w:rsid w:val="00236DB0"/>
    <w:rsid w:val="00242395"/>
    <w:rsid w:val="0024240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C387E"/>
    <w:rsid w:val="002C3A57"/>
    <w:rsid w:val="002C63B0"/>
    <w:rsid w:val="002C6D51"/>
    <w:rsid w:val="002D0C32"/>
    <w:rsid w:val="002D0E08"/>
    <w:rsid w:val="002D1165"/>
    <w:rsid w:val="002D2A23"/>
    <w:rsid w:val="002D2D6D"/>
    <w:rsid w:val="002D6B93"/>
    <w:rsid w:val="002D7899"/>
    <w:rsid w:val="002E14EE"/>
    <w:rsid w:val="002E418C"/>
    <w:rsid w:val="002E5145"/>
    <w:rsid w:val="002E7805"/>
    <w:rsid w:val="002E79AF"/>
    <w:rsid w:val="002F2AE5"/>
    <w:rsid w:val="002F34A7"/>
    <w:rsid w:val="002F3FCA"/>
    <w:rsid w:val="002F44EE"/>
    <w:rsid w:val="002F4FB1"/>
    <w:rsid w:val="002F51F2"/>
    <w:rsid w:val="002F6A57"/>
    <w:rsid w:val="00300A28"/>
    <w:rsid w:val="00300BEF"/>
    <w:rsid w:val="00300F6D"/>
    <w:rsid w:val="0030492D"/>
    <w:rsid w:val="00304B28"/>
    <w:rsid w:val="00304E3A"/>
    <w:rsid w:val="00305227"/>
    <w:rsid w:val="003055F9"/>
    <w:rsid w:val="0030567A"/>
    <w:rsid w:val="003072F9"/>
    <w:rsid w:val="003079C1"/>
    <w:rsid w:val="003103A5"/>
    <w:rsid w:val="00310C73"/>
    <w:rsid w:val="00310F79"/>
    <w:rsid w:val="003118A5"/>
    <w:rsid w:val="00314D77"/>
    <w:rsid w:val="00315D26"/>
    <w:rsid w:val="00315F8B"/>
    <w:rsid w:val="00316372"/>
    <w:rsid w:val="0031691D"/>
    <w:rsid w:val="00317414"/>
    <w:rsid w:val="003176E2"/>
    <w:rsid w:val="00320AE1"/>
    <w:rsid w:val="00322893"/>
    <w:rsid w:val="00322B47"/>
    <w:rsid w:val="003263FC"/>
    <w:rsid w:val="00334736"/>
    <w:rsid w:val="0033473F"/>
    <w:rsid w:val="00337FD8"/>
    <w:rsid w:val="00340EFD"/>
    <w:rsid w:val="00342C8F"/>
    <w:rsid w:val="0034403F"/>
    <w:rsid w:val="003456F7"/>
    <w:rsid w:val="003463DF"/>
    <w:rsid w:val="00347ACD"/>
    <w:rsid w:val="003514CD"/>
    <w:rsid w:val="00357A14"/>
    <w:rsid w:val="0036065C"/>
    <w:rsid w:val="00364664"/>
    <w:rsid w:val="0036468B"/>
    <w:rsid w:val="0036481C"/>
    <w:rsid w:val="00365B66"/>
    <w:rsid w:val="00367A1D"/>
    <w:rsid w:val="00370053"/>
    <w:rsid w:val="0037084D"/>
    <w:rsid w:val="00372741"/>
    <w:rsid w:val="0037403C"/>
    <w:rsid w:val="0037644B"/>
    <w:rsid w:val="00377E29"/>
    <w:rsid w:val="00381D4E"/>
    <w:rsid w:val="00383A76"/>
    <w:rsid w:val="00385D16"/>
    <w:rsid w:val="00385D25"/>
    <w:rsid w:val="00391035"/>
    <w:rsid w:val="003912D3"/>
    <w:rsid w:val="00391566"/>
    <w:rsid w:val="0039243A"/>
    <w:rsid w:val="00392ECA"/>
    <w:rsid w:val="00393441"/>
    <w:rsid w:val="0039503F"/>
    <w:rsid w:val="003951D1"/>
    <w:rsid w:val="003964F5"/>
    <w:rsid w:val="003965C5"/>
    <w:rsid w:val="0039672A"/>
    <w:rsid w:val="00397920"/>
    <w:rsid w:val="003A75D1"/>
    <w:rsid w:val="003B038E"/>
    <w:rsid w:val="003B08C8"/>
    <w:rsid w:val="003B2EFF"/>
    <w:rsid w:val="003B5003"/>
    <w:rsid w:val="003B5B56"/>
    <w:rsid w:val="003B65A1"/>
    <w:rsid w:val="003C010F"/>
    <w:rsid w:val="003C0818"/>
    <w:rsid w:val="003C0B69"/>
    <w:rsid w:val="003C42CB"/>
    <w:rsid w:val="003C6261"/>
    <w:rsid w:val="003C7B5F"/>
    <w:rsid w:val="003D1A2E"/>
    <w:rsid w:val="003D33E5"/>
    <w:rsid w:val="003D397E"/>
    <w:rsid w:val="003D5E03"/>
    <w:rsid w:val="003D6E3C"/>
    <w:rsid w:val="003D711D"/>
    <w:rsid w:val="003D71E2"/>
    <w:rsid w:val="003E0F0A"/>
    <w:rsid w:val="003E3DFD"/>
    <w:rsid w:val="003E4B2C"/>
    <w:rsid w:val="003E54A1"/>
    <w:rsid w:val="003E54FD"/>
    <w:rsid w:val="003E7519"/>
    <w:rsid w:val="003E7C12"/>
    <w:rsid w:val="003F1B50"/>
    <w:rsid w:val="003F2575"/>
    <w:rsid w:val="003F3DBF"/>
    <w:rsid w:val="003F51FF"/>
    <w:rsid w:val="003F6EFC"/>
    <w:rsid w:val="004030CA"/>
    <w:rsid w:val="0040352E"/>
    <w:rsid w:val="00406F97"/>
    <w:rsid w:val="00407537"/>
    <w:rsid w:val="00407E16"/>
    <w:rsid w:val="00412613"/>
    <w:rsid w:val="00416F36"/>
    <w:rsid w:val="004207E8"/>
    <w:rsid w:val="00420D01"/>
    <w:rsid w:val="00422D27"/>
    <w:rsid w:val="004255FA"/>
    <w:rsid w:val="0043071E"/>
    <w:rsid w:val="00431A12"/>
    <w:rsid w:val="00432A2E"/>
    <w:rsid w:val="00435E63"/>
    <w:rsid w:val="00435F30"/>
    <w:rsid w:val="00437FD9"/>
    <w:rsid w:val="004410B3"/>
    <w:rsid w:val="00441865"/>
    <w:rsid w:val="00443E84"/>
    <w:rsid w:val="0044476E"/>
    <w:rsid w:val="00444B6F"/>
    <w:rsid w:val="00444DDA"/>
    <w:rsid w:val="0044588E"/>
    <w:rsid w:val="004518A9"/>
    <w:rsid w:val="00453B7E"/>
    <w:rsid w:val="00453F79"/>
    <w:rsid w:val="0045438F"/>
    <w:rsid w:val="00454CF2"/>
    <w:rsid w:val="004563B8"/>
    <w:rsid w:val="00457433"/>
    <w:rsid w:val="0045771E"/>
    <w:rsid w:val="00457C75"/>
    <w:rsid w:val="004608F2"/>
    <w:rsid w:val="00461FA0"/>
    <w:rsid w:val="00463427"/>
    <w:rsid w:val="00464868"/>
    <w:rsid w:val="004649C7"/>
    <w:rsid w:val="00465829"/>
    <w:rsid w:val="004660A0"/>
    <w:rsid w:val="0046611E"/>
    <w:rsid w:val="00466C39"/>
    <w:rsid w:val="004714B7"/>
    <w:rsid w:val="00471EB9"/>
    <w:rsid w:val="00474935"/>
    <w:rsid w:val="00477396"/>
    <w:rsid w:val="00480AC8"/>
    <w:rsid w:val="00484C5D"/>
    <w:rsid w:val="004850B3"/>
    <w:rsid w:val="00485182"/>
    <w:rsid w:val="0048521D"/>
    <w:rsid w:val="00485CB4"/>
    <w:rsid w:val="004901FC"/>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37BC"/>
    <w:rsid w:val="004B54A9"/>
    <w:rsid w:val="004B55F6"/>
    <w:rsid w:val="004B5E19"/>
    <w:rsid w:val="004B5FE3"/>
    <w:rsid w:val="004B7753"/>
    <w:rsid w:val="004C0292"/>
    <w:rsid w:val="004C1CDB"/>
    <w:rsid w:val="004C1EEA"/>
    <w:rsid w:val="004C2AA7"/>
    <w:rsid w:val="004C2AE5"/>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876"/>
    <w:rsid w:val="004D7993"/>
    <w:rsid w:val="004D7BE0"/>
    <w:rsid w:val="004E160C"/>
    <w:rsid w:val="004E324D"/>
    <w:rsid w:val="004E505F"/>
    <w:rsid w:val="004E5614"/>
    <w:rsid w:val="004E56A8"/>
    <w:rsid w:val="004E6D81"/>
    <w:rsid w:val="004F2849"/>
    <w:rsid w:val="004F61E7"/>
    <w:rsid w:val="004F61F9"/>
    <w:rsid w:val="005001F7"/>
    <w:rsid w:val="005011C5"/>
    <w:rsid w:val="00504DBF"/>
    <w:rsid w:val="00505BA6"/>
    <w:rsid w:val="005064D3"/>
    <w:rsid w:val="00510AB5"/>
    <w:rsid w:val="005132CC"/>
    <w:rsid w:val="005149EE"/>
    <w:rsid w:val="00515002"/>
    <w:rsid w:val="00516281"/>
    <w:rsid w:val="00516BBB"/>
    <w:rsid w:val="0052051C"/>
    <w:rsid w:val="0052263A"/>
    <w:rsid w:val="005235BA"/>
    <w:rsid w:val="00523B23"/>
    <w:rsid w:val="00523EE4"/>
    <w:rsid w:val="005245AC"/>
    <w:rsid w:val="0052690C"/>
    <w:rsid w:val="00530322"/>
    <w:rsid w:val="00530375"/>
    <w:rsid w:val="00530EA3"/>
    <w:rsid w:val="00535A3D"/>
    <w:rsid w:val="00535DFD"/>
    <w:rsid w:val="005365B2"/>
    <w:rsid w:val="005366DE"/>
    <w:rsid w:val="005438D9"/>
    <w:rsid w:val="00545A9A"/>
    <w:rsid w:val="00547186"/>
    <w:rsid w:val="00550E08"/>
    <w:rsid w:val="00552041"/>
    <w:rsid w:val="00554921"/>
    <w:rsid w:val="00554DD3"/>
    <w:rsid w:val="00555DDB"/>
    <w:rsid w:val="00556EDA"/>
    <w:rsid w:val="005573B0"/>
    <w:rsid w:val="00561BB1"/>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6EAC"/>
    <w:rsid w:val="005B757C"/>
    <w:rsid w:val="005B7F45"/>
    <w:rsid w:val="005C0BE3"/>
    <w:rsid w:val="005C27C0"/>
    <w:rsid w:val="005C2EC2"/>
    <w:rsid w:val="005C2F66"/>
    <w:rsid w:val="005C39A5"/>
    <w:rsid w:val="005C5180"/>
    <w:rsid w:val="005C582C"/>
    <w:rsid w:val="005D0834"/>
    <w:rsid w:val="005D4844"/>
    <w:rsid w:val="005D67DD"/>
    <w:rsid w:val="005D7349"/>
    <w:rsid w:val="005D77C2"/>
    <w:rsid w:val="005E339B"/>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07E5"/>
    <w:rsid w:val="00610A89"/>
    <w:rsid w:val="00611DF7"/>
    <w:rsid w:val="00612546"/>
    <w:rsid w:val="00612EF5"/>
    <w:rsid w:val="00614337"/>
    <w:rsid w:val="00616254"/>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12A"/>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1D1D"/>
    <w:rsid w:val="00682806"/>
    <w:rsid w:val="00682904"/>
    <w:rsid w:val="006833AC"/>
    <w:rsid w:val="006852BC"/>
    <w:rsid w:val="00686A59"/>
    <w:rsid w:val="006943B4"/>
    <w:rsid w:val="006949F0"/>
    <w:rsid w:val="00694C1B"/>
    <w:rsid w:val="00695046"/>
    <w:rsid w:val="0069576C"/>
    <w:rsid w:val="00695F31"/>
    <w:rsid w:val="006A3770"/>
    <w:rsid w:val="006A4EE4"/>
    <w:rsid w:val="006A7869"/>
    <w:rsid w:val="006A7B37"/>
    <w:rsid w:val="006B00B6"/>
    <w:rsid w:val="006B05A0"/>
    <w:rsid w:val="006B2713"/>
    <w:rsid w:val="006B3829"/>
    <w:rsid w:val="006B3F19"/>
    <w:rsid w:val="006B7D49"/>
    <w:rsid w:val="006C0A89"/>
    <w:rsid w:val="006C255C"/>
    <w:rsid w:val="006D085F"/>
    <w:rsid w:val="006D096F"/>
    <w:rsid w:val="006D21E7"/>
    <w:rsid w:val="006D31D5"/>
    <w:rsid w:val="006D4CA0"/>
    <w:rsid w:val="006E02ED"/>
    <w:rsid w:val="006E0CCC"/>
    <w:rsid w:val="006E1F8B"/>
    <w:rsid w:val="006E2B93"/>
    <w:rsid w:val="006E3752"/>
    <w:rsid w:val="006E4A01"/>
    <w:rsid w:val="006E67AD"/>
    <w:rsid w:val="006F04F3"/>
    <w:rsid w:val="006F0695"/>
    <w:rsid w:val="006F06C2"/>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5763"/>
    <w:rsid w:val="0072704C"/>
    <w:rsid w:val="00727527"/>
    <w:rsid w:val="00727780"/>
    <w:rsid w:val="00730D2C"/>
    <w:rsid w:val="00730E8D"/>
    <w:rsid w:val="00732388"/>
    <w:rsid w:val="0073391C"/>
    <w:rsid w:val="0073449A"/>
    <w:rsid w:val="0073518B"/>
    <w:rsid w:val="0073524E"/>
    <w:rsid w:val="00735B29"/>
    <w:rsid w:val="00735DD9"/>
    <w:rsid w:val="00735E08"/>
    <w:rsid w:val="00736BDE"/>
    <w:rsid w:val="00736F32"/>
    <w:rsid w:val="007410C7"/>
    <w:rsid w:val="00742886"/>
    <w:rsid w:val="00742BB5"/>
    <w:rsid w:val="00745784"/>
    <w:rsid w:val="00745B4E"/>
    <w:rsid w:val="0074620B"/>
    <w:rsid w:val="0074649A"/>
    <w:rsid w:val="007473FC"/>
    <w:rsid w:val="00751F7B"/>
    <w:rsid w:val="007540D8"/>
    <w:rsid w:val="007543AB"/>
    <w:rsid w:val="00754B2A"/>
    <w:rsid w:val="0075565E"/>
    <w:rsid w:val="00755978"/>
    <w:rsid w:val="00756082"/>
    <w:rsid w:val="0075698F"/>
    <w:rsid w:val="00757527"/>
    <w:rsid w:val="00760141"/>
    <w:rsid w:val="00763715"/>
    <w:rsid w:val="007644AB"/>
    <w:rsid w:val="00764CAE"/>
    <w:rsid w:val="007657D2"/>
    <w:rsid w:val="00766AF3"/>
    <w:rsid w:val="00770125"/>
    <w:rsid w:val="00770779"/>
    <w:rsid w:val="00770ADF"/>
    <w:rsid w:val="007749C9"/>
    <w:rsid w:val="00774E2D"/>
    <w:rsid w:val="0077525F"/>
    <w:rsid w:val="00775892"/>
    <w:rsid w:val="0077618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67B1"/>
    <w:rsid w:val="007A7235"/>
    <w:rsid w:val="007A74E0"/>
    <w:rsid w:val="007A7767"/>
    <w:rsid w:val="007B1662"/>
    <w:rsid w:val="007B277A"/>
    <w:rsid w:val="007B2879"/>
    <w:rsid w:val="007B34BE"/>
    <w:rsid w:val="007B4F88"/>
    <w:rsid w:val="007B50D5"/>
    <w:rsid w:val="007B700E"/>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CB9"/>
    <w:rsid w:val="007F5D8C"/>
    <w:rsid w:val="007F7604"/>
    <w:rsid w:val="007F7663"/>
    <w:rsid w:val="0080197C"/>
    <w:rsid w:val="00801B98"/>
    <w:rsid w:val="008022BF"/>
    <w:rsid w:val="00802FF8"/>
    <w:rsid w:val="00803482"/>
    <w:rsid w:val="0080492A"/>
    <w:rsid w:val="008054CF"/>
    <w:rsid w:val="00805CCD"/>
    <w:rsid w:val="0080639D"/>
    <w:rsid w:val="00806C06"/>
    <w:rsid w:val="00810CA5"/>
    <w:rsid w:val="008118AE"/>
    <w:rsid w:val="00813216"/>
    <w:rsid w:val="00814012"/>
    <w:rsid w:val="00817E2F"/>
    <w:rsid w:val="00820351"/>
    <w:rsid w:val="00824BB3"/>
    <w:rsid w:val="00825A15"/>
    <w:rsid w:val="0082657B"/>
    <w:rsid w:val="00826DAE"/>
    <w:rsid w:val="0082705A"/>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87E36"/>
    <w:rsid w:val="00891444"/>
    <w:rsid w:val="0089249C"/>
    <w:rsid w:val="008950A0"/>
    <w:rsid w:val="00896087"/>
    <w:rsid w:val="008A15E6"/>
    <w:rsid w:val="008A1B5C"/>
    <w:rsid w:val="008A3880"/>
    <w:rsid w:val="008A6793"/>
    <w:rsid w:val="008A7ABC"/>
    <w:rsid w:val="008B1369"/>
    <w:rsid w:val="008B30FE"/>
    <w:rsid w:val="008B41F2"/>
    <w:rsid w:val="008B459E"/>
    <w:rsid w:val="008B4903"/>
    <w:rsid w:val="008B5EEC"/>
    <w:rsid w:val="008B78A6"/>
    <w:rsid w:val="008C0A1C"/>
    <w:rsid w:val="008C1D0C"/>
    <w:rsid w:val="008C25D1"/>
    <w:rsid w:val="008C2784"/>
    <w:rsid w:val="008C6877"/>
    <w:rsid w:val="008C77B1"/>
    <w:rsid w:val="008D1D20"/>
    <w:rsid w:val="008D3253"/>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330"/>
    <w:rsid w:val="009447E7"/>
    <w:rsid w:val="00944A1D"/>
    <w:rsid w:val="00950248"/>
    <w:rsid w:val="00950D1C"/>
    <w:rsid w:val="00951689"/>
    <w:rsid w:val="009516C6"/>
    <w:rsid w:val="009551F9"/>
    <w:rsid w:val="009553CD"/>
    <w:rsid w:val="00955DB7"/>
    <w:rsid w:val="009565FA"/>
    <w:rsid w:val="00957E9C"/>
    <w:rsid w:val="00961238"/>
    <w:rsid w:val="00962950"/>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85BD6"/>
    <w:rsid w:val="00991130"/>
    <w:rsid w:val="0099280D"/>
    <w:rsid w:val="00997A8C"/>
    <w:rsid w:val="00997C90"/>
    <w:rsid w:val="00997F1F"/>
    <w:rsid w:val="009A1913"/>
    <w:rsid w:val="009A1A02"/>
    <w:rsid w:val="009A296B"/>
    <w:rsid w:val="009A3142"/>
    <w:rsid w:val="009A3F0E"/>
    <w:rsid w:val="009A459E"/>
    <w:rsid w:val="009A46CB"/>
    <w:rsid w:val="009A4A5E"/>
    <w:rsid w:val="009A5615"/>
    <w:rsid w:val="009A5DE8"/>
    <w:rsid w:val="009B2A45"/>
    <w:rsid w:val="009B2F22"/>
    <w:rsid w:val="009B3206"/>
    <w:rsid w:val="009B4726"/>
    <w:rsid w:val="009B748A"/>
    <w:rsid w:val="009B7DB3"/>
    <w:rsid w:val="009B7E82"/>
    <w:rsid w:val="009C2367"/>
    <w:rsid w:val="009C33C2"/>
    <w:rsid w:val="009C3838"/>
    <w:rsid w:val="009C450F"/>
    <w:rsid w:val="009C5663"/>
    <w:rsid w:val="009C5C48"/>
    <w:rsid w:val="009C6D0D"/>
    <w:rsid w:val="009D075F"/>
    <w:rsid w:val="009D17DA"/>
    <w:rsid w:val="009D3797"/>
    <w:rsid w:val="009D4994"/>
    <w:rsid w:val="009D4D94"/>
    <w:rsid w:val="009D5F75"/>
    <w:rsid w:val="009D65A1"/>
    <w:rsid w:val="009E10EF"/>
    <w:rsid w:val="009E3F65"/>
    <w:rsid w:val="009E4A8E"/>
    <w:rsid w:val="009E6847"/>
    <w:rsid w:val="009F13F3"/>
    <w:rsid w:val="009F2777"/>
    <w:rsid w:val="009F27ED"/>
    <w:rsid w:val="009F30F2"/>
    <w:rsid w:val="009F4C7C"/>
    <w:rsid w:val="009F672D"/>
    <w:rsid w:val="009F753F"/>
    <w:rsid w:val="00A010EA"/>
    <w:rsid w:val="00A015D0"/>
    <w:rsid w:val="00A03B47"/>
    <w:rsid w:val="00A04BA5"/>
    <w:rsid w:val="00A04F3B"/>
    <w:rsid w:val="00A06534"/>
    <w:rsid w:val="00A07301"/>
    <w:rsid w:val="00A07603"/>
    <w:rsid w:val="00A076ED"/>
    <w:rsid w:val="00A1045E"/>
    <w:rsid w:val="00A10832"/>
    <w:rsid w:val="00A1097E"/>
    <w:rsid w:val="00A11D11"/>
    <w:rsid w:val="00A13E24"/>
    <w:rsid w:val="00A1549B"/>
    <w:rsid w:val="00A2123B"/>
    <w:rsid w:val="00A22FA8"/>
    <w:rsid w:val="00A24D24"/>
    <w:rsid w:val="00A25185"/>
    <w:rsid w:val="00A25672"/>
    <w:rsid w:val="00A25AD4"/>
    <w:rsid w:val="00A30D71"/>
    <w:rsid w:val="00A31311"/>
    <w:rsid w:val="00A33143"/>
    <w:rsid w:val="00A33D1D"/>
    <w:rsid w:val="00A34F79"/>
    <w:rsid w:val="00A35552"/>
    <w:rsid w:val="00A3634E"/>
    <w:rsid w:val="00A36589"/>
    <w:rsid w:val="00A425C1"/>
    <w:rsid w:val="00A42EEF"/>
    <w:rsid w:val="00A4420F"/>
    <w:rsid w:val="00A444CF"/>
    <w:rsid w:val="00A44E9F"/>
    <w:rsid w:val="00A46916"/>
    <w:rsid w:val="00A46C81"/>
    <w:rsid w:val="00A47790"/>
    <w:rsid w:val="00A52D66"/>
    <w:rsid w:val="00A52F22"/>
    <w:rsid w:val="00A540E4"/>
    <w:rsid w:val="00A548E7"/>
    <w:rsid w:val="00A55F7D"/>
    <w:rsid w:val="00A5617F"/>
    <w:rsid w:val="00A56534"/>
    <w:rsid w:val="00A56E66"/>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1111"/>
    <w:rsid w:val="00A82008"/>
    <w:rsid w:val="00A83161"/>
    <w:rsid w:val="00A875F7"/>
    <w:rsid w:val="00A9150F"/>
    <w:rsid w:val="00A9248F"/>
    <w:rsid w:val="00A93BFE"/>
    <w:rsid w:val="00A959EE"/>
    <w:rsid w:val="00A95D1A"/>
    <w:rsid w:val="00AA0658"/>
    <w:rsid w:val="00AA0BB8"/>
    <w:rsid w:val="00AA2271"/>
    <w:rsid w:val="00AA4801"/>
    <w:rsid w:val="00AB0464"/>
    <w:rsid w:val="00AB1E14"/>
    <w:rsid w:val="00AB2D65"/>
    <w:rsid w:val="00AB40E1"/>
    <w:rsid w:val="00AB5095"/>
    <w:rsid w:val="00AB7B1E"/>
    <w:rsid w:val="00AC0319"/>
    <w:rsid w:val="00AC0A0A"/>
    <w:rsid w:val="00AC14A4"/>
    <w:rsid w:val="00AC3C2F"/>
    <w:rsid w:val="00AC4302"/>
    <w:rsid w:val="00AC7226"/>
    <w:rsid w:val="00AD0773"/>
    <w:rsid w:val="00AD1D4E"/>
    <w:rsid w:val="00AD2275"/>
    <w:rsid w:val="00AD3C87"/>
    <w:rsid w:val="00AD697D"/>
    <w:rsid w:val="00AE17D0"/>
    <w:rsid w:val="00AE2805"/>
    <w:rsid w:val="00AE2ECC"/>
    <w:rsid w:val="00AE3CD4"/>
    <w:rsid w:val="00AE3FBC"/>
    <w:rsid w:val="00AE505E"/>
    <w:rsid w:val="00AE54D2"/>
    <w:rsid w:val="00AE6AD3"/>
    <w:rsid w:val="00AE72CF"/>
    <w:rsid w:val="00AE7307"/>
    <w:rsid w:val="00AF3053"/>
    <w:rsid w:val="00AF3CFC"/>
    <w:rsid w:val="00AF447D"/>
    <w:rsid w:val="00AF4905"/>
    <w:rsid w:val="00AF5EA9"/>
    <w:rsid w:val="00AF67A6"/>
    <w:rsid w:val="00AF68A8"/>
    <w:rsid w:val="00B01998"/>
    <w:rsid w:val="00B064A0"/>
    <w:rsid w:val="00B06550"/>
    <w:rsid w:val="00B07696"/>
    <w:rsid w:val="00B11A30"/>
    <w:rsid w:val="00B12180"/>
    <w:rsid w:val="00B12559"/>
    <w:rsid w:val="00B12A6A"/>
    <w:rsid w:val="00B141CF"/>
    <w:rsid w:val="00B201CD"/>
    <w:rsid w:val="00B20506"/>
    <w:rsid w:val="00B212E5"/>
    <w:rsid w:val="00B275C9"/>
    <w:rsid w:val="00B27650"/>
    <w:rsid w:val="00B311E3"/>
    <w:rsid w:val="00B31370"/>
    <w:rsid w:val="00B32339"/>
    <w:rsid w:val="00B34248"/>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66BE"/>
    <w:rsid w:val="00B57D34"/>
    <w:rsid w:val="00B62E05"/>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106A"/>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721"/>
    <w:rsid w:val="00BC49CA"/>
    <w:rsid w:val="00BC4B47"/>
    <w:rsid w:val="00BC4F76"/>
    <w:rsid w:val="00BC561B"/>
    <w:rsid w:val="00BD1579"/>
    <w:rsid w:val="00BD48D2"/>
    <w:rsid w:val="00BD5681"/>
    <w:rsid w:val="00BD6032"/>
    <w:rsid w:val="00BE072A"/>
    <w:rsid w:val="00BE15D0"/>
    <w:rsid w:val="00BE3345"/>
    <w:rsid w:val="00BE6414"/>
    <w:rsid w:val="00BE7602"/>
    <w:rsid w:val="00BF005A"/>
    <w:rsid w:val="00BF14C2"/>
    <w:rsid w:val="00BF3CD7"/>
    <w:rsid w:val="00BF3E97"/>
    <w:rsid w:val="00BF5A79"/>
    <w:rsid w:val="00C00AE7"/>
    <w:rsid w:val="00C017D9"/>
    <w:rsid w:val="00C01BD7"/>
    <w:rsid w:val="00C04565"/>
    <w:rsid w:val="00C0477D"/>
    <w:rsid w:val="00C04CA6"/>
    <w:rsid w:val="00C061CB"/>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C73"/>
    <w:rsid w:val="00C40DD7"/>
    <w:rsid w:val="00C4175F"/>
    <w:rsid w:val="00C42B16"/>
    <w:rsid w:val="00C44256"/>
    <w:rsid w:val="00C45146"/>
    <w:rsid w:val="00C452C3"/>
    <w:rsid w:val="00C462C9"/>
    <w:rsid w:val="00C47C3D"/>
    <w:rsid w:val="00C5112A"/>
    <w:rsid w:val="00C5160E"/>
    <w:rsid w:val="00C53BEF"/>
    <w:rsid w:val="00C53CC2"/>
    <w:rsid w:val="00C56CF7"/>
    <w:rsid w:val="00C56E6B"/>
    <w:rsid w:val="00C56ED5"/>
    <w:rsid w:val="00C57AAD"/>
    <w:rsid w:val="00C60EDD"/>
    <w:rsid w:val="00C62DCF"/>
    <w:rsid w:val="00C63641"/>
    <w:rsid w:val="00C63F0E"/>
    <w:rsid w:val="00C64D8D"/>
    <w:rsid w:val="00C65294"/>
    <w:rsid w:val="00C660C2"/>
    <w:rsid w:val="00C663F3"/>
    <w:rsid w:val="00C66EEA"/>
    <w:rsid w:val="00C671E3"/>
    <w:rsid w:val="00C81E87"/>
    <w:rsid w:val="00C82F82"/>
    <w:rsid w:val="00C90D47"/>
    <w:rsid w:val="00C9146C"/>
    <w:rsid w:val="00C920E5"/>
    <w:rsid w:val="00C9495C"/>
    <w:rsid w:val="00C955E2"/>
    <w:rsid w:val="00C968EE"/>
    <w:rsid w:val="00C96EBF"/>
    <w:rsid w:val="00C972FF"/>
    <w:rsid w:val="00C979CA"/>
    <w:rsid w:val="00CA0EBF"/>
    <w:rsid w:val="00CA4930"/>
    <w:rsid w:val="00CB0A9B"/>
    <w:rsid w:val="00CB3B30"/>
    <w:rsid w:val="00CB3CEC"/>
    <w:rsid w:val="00CB4DE0"/>
    <w:rsid w:val="00CB667E"/>
    <w:rsid w:val="00CB6849"/>
    <w:rsid w:val="00CB6ECD"/>
    <w:rsid w:val="00CB6FC5"/>
    <w:rsid w:val="00CC1124"/>
    <w:rsid w:val="00CC12B2"/>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0E3B"/>
    <w:rsid w:val="00CF1C0D"/>
    <w:rsid w:val="00CF1C64"/>
    <w:rsid w:val="00CF38B2"/>
    <w:rsid w:val="00D009C0"/>
    <w:rsid w:val="00D0393F"/>
    <w:rsid w:val="00D04FF0"/>
    <w:rsid w:val="00D05353"/>
    <w:rsid w:val="00D06203"/>
    <w:rsid w:val="00D06437"/>
    <w:rsid w:val="00D06E48"/>
    <w:rsid w:val="00D07E28"/>
    <w:rsid w:val="00D1004F"/>
    <w:rsid w:val="00D104F6"/>
    <w:rsid w:val="00D109D2"/>
    <w:rsid w:val="00D1109D"/>
    <w:rsid w:val="00D13056"/>
    <w:rsid w:val="00D135C3"/>
    <w:rsid w:val="00D14005"/>
    <w:rsid w:val="00D149FD"/>
    <w:rsid w:val="00D161C0"/>
    <w:rsid w:val="00D165A5"/>
    <w:rsid w:val="00D20169"/>
    <w:rsid w:val="00D218F5"/>
    <w:rsid w:val="00D223EE"/>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3222"/>
    <w:rsid w:val="00D6481A"/>
    <w:rsid w:val="00D6556D"/>
    <w:rsid w:val="00D65D21"/>
    <w:rsid w:val="00D7095C"/>
    <w:rsid w:val="00D752DB"/>
    <w:rsid w:val="00D76E3A"/>
    <w:rsid w:val="00D806AF"/>
    <w:rsid w:val="00D80C2B"/>
    <w:rsid w:val="00D81018"/>
    <w:rsid w:val="00D814EE"/>
    <w:rsid w:val="00D84C6A"/>
    <w:rsid w:val="00D86636"/>
    <w:rsid w:val="00D91168"/>
    <w:rsid w:val="00D93618"/>
    <w:rsid w:val="00D94102"/>
    <w:rsid w:val="00D94234"/>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2E24"/>
    <w:rsid w:val="00DC6E9F"/>
    <w:rsid w:val="00DD00E9"/>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0B3F"/>
    <w:rsid w:val="00E01A02"/>
    <w:rsid w:val="00E0232B"/>
    <w:rsid w:val="00E026D9"/>
    <w:rsid w:val="00E04212"/>
    <w:rsid w:val="00E051E9"/>
    <w:rsid w:val="00E06501"/>
    <w:rsid w:val="00E06BC7"/>
    <w:rsid w:val="00E073AF"/>
    <w:rsid w:val="00E1080C"/>
    <w:rsid w:val="00E1082A"/>
    <w:rsid w:val="00E12685"/>
    <w:rsid w:val="00E1344F"/>
    <w:rsid w:val="00E13BDA"/>
    <w:rsid w:val="00E14EFC"/>
    <w:rsid w:val="00E15993"/>
    <w:rsid w:val="00E15B12"/>
    <w:rsid w:val="00E15DA6"/>
    <w:rsid w:val="00E208A6"/>
    <w:rsid w:val="00E2153D"/>
    <w:rsid w:val="00E22C54"/>
    <w:rsid w:val="00E23EEF"/>
    <w:rsid w:val="00E2705D"/>
    <w:rsid w:val="00E31241"/>
    <w:rsid w:val="00E31642"/>
    <w:rsid w:val="00E31D39"/>
    <w:rsid w:val="00E34C3E"/>
    <w:rsid w:val="00E4081D"/>
    <w:rsid w:val="00E41A1F"/>
    <w:rsid w:val="00E44C19"/>
    <w:rsid w:val="00E4631A"/>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915"/>
    <w:rsid w:val="00E70DEA"/>
    <w:rsid w:val="00E74718"/>
    <w:rsid w:val="00E74E40"/>
    <w:rsid w:val="00E7681C"/>
    <w:rsid w:val="00E84EB6"/>
    <w:rsid w:val="00E87649"/>
    <w:rsid w:val="00E87AA8"/>
    <w:rsid w:val="00E90BD4"/>
    <w:rsid w:val="00E92E92"/>
    <w:rsid w:val="00E936C6"/>
    <w:rsid w:val="00E95469"/>
    <w:rsid w:val="00EA262C"/>
    <w:rsid w:val="00EA2E11"/>
    <w:rsid w:val="00EA50DC"/>
    <w:rsid w:val="00EA5E50"/>
    <w:rsid w:val="00EA6AA0"/>
    <w:rsid w:val="00EA7874"/>
    <w:rsid w:val="00EB23FA"/>
    <w:rsid w:val="00EB2435"/>
    <w:rsid w:val="00EB2DBB"/>
    <w:rsid w:val="00EB42F9"/>
    <w:rsid w:val="00EB474C"/>
    <w:rsid w:val="00EB4AD1"/>
    <w:rsid w:val="00EB57E6"/>
    <w:rsid w:val="00EB600D"/>
    <w:rsid w:val="00EB6407"/>
    <w:rsid w:val="00EB6C81"/>
    <w:rsid w:val="00EB7CC6"/>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80F"/>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ADA"/>
    <w:rsid w:val="00F34FA8"/>
    <w:rsid w:val="00F364A5"/>
    <w:rsid w:val="00F36C20"/>
    <w:rsid w:val="00F40600"/>
    <w:rsid w:val="00F419CB"/>
    <w:rsid w:val="00F437F5"/>
    <w:rsid w:val="00F442F8"/>
    <w:rsid w:val="00F44C38"/>
    <w:rsid w:val="00F4620B"/>
    <w:rsid w:val="00F47054"/>
    <w:rsid w:val="00F47B03"/>
    <w:rsid w:val="00F50507"/>
    <w:rsid w:val="00F525BB"/>
    <w:rsid w:val="00F5266A"/>
    <w:rsid w:val="00F5343D"/>
    <w:rsid w:val="00F55484"/>
    <w:rsid w:val="00F55E77"/>
    <w:rsid w:val="00F560C2"/>
    <w:rsid w:val="00F57448"/>
    <w:rsid w:val="00F57A9A"/>
    <w:rsid w:val="00F6335D"/>
    <w:rsid w:val="00F655A4"/>
    <w:rsid w:val="00F65C35"/>
    <w:rsid w:val="00F66C36"/>
    <w:rsid w:val="00F66C72"/>
    <w:rsid w:val="00F67CB8"/>
    <w:rsid w:val="00F70276"/>
    <w:rsid w:val="00F71106"/>
    <w:rsid w:val="00F7214A"/>
    <w:rsid w:val="00F73BAB"/>
    <w:rsid w:val="00F757C4"/>
    <w:rsid w:val="00F76DD1"/>
    <w:rsid w:val="00F77794"/>
    <w:rsid w:val="00F81C70"/>
    <w:rsid w:val="00F823F0"/>
    <w:rsid w:val="00F82FFF"/>
    <w:rsid w:val="00F839AD"/>
    <w:rsid w:val="00F85CB5"/>
    <w:rsid w:val="00F87678"/>
    <w:rsid w:val="00F93B84"/>
    <w:rsid w:val="00F95DCB"/>
    <w:rsid w:val="00F970E7"/>
    <w:rsid w:val="00F974C2"/>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C4E80"/>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1DB24A4C"/>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9249128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376924703">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68EF5C499244962B9BB3873C75806AE"/>
        <w:category>
          <w:name w:val="全般"/>
          <w:gallery w:val="placeholder"/>
        </w:category>
        <w:types>
          <w:type w:val="bbPlcHdr"/>
        </w:types>
        <w:behaviors>
          <w:behavior w:val="content"/>
        </w:behaviors>
        <w:guid w:val="{335C29A7-E386-4B1B-8443-7FE16F43413B}"/>
      </w:docPartPr>
      <w:docPartBody>
        <w:p w:rsidR="008F7D3A" w:rsidRDefault="003054A8" w:rsidP="003054A8">
          <w:pPr>
            <w:pStyle w:val="E68EF5C499244962B9BB3873C75806AE"/>
          </w:pPr>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A6D3E"/>
    <w:rsid w:val="000C5BA9"/>
    <w:rsid w:val="001008D4"/>
    <w:rsid w:val="00120064"/>
    <w:rsid w:val="00211080"/>
    <w:rsid w:val="00211700"/>
    <w:rsid w:val="0022234C"/>
    <w:rsid w:val="002521BF"/>
    <w:rsid w:val="00280EE5"/>
    <w:rsid w:val="002946FC"/>
    <w:rsid w:val="002B329A"/>
    <w:rsid w:val="003054A8"/>
    <w:rsid w:val="00340351"/>
    <w:rsid w:val="0035288D"/>
    <w:rsid w:val="003656F0"/>
    <w:rsid w:val="003663E7"/>
    <w:rsid w:val="003B0BFF"/>
    <w:rsid w:val="003F2F91"/>
    <w:rsid w:val="004272EA"/>
    <w:rsid w:val="0046346A"/>
    <w:rsid w:val="00466B57"/>
    <w:rsid w:val="004F1011"/>
    <w:rsid w:val="00506874"/>
    <w:rsid w:val="005338E0"/>
    <w:rsid w:val="005527AE"/>
    <w:rsid w:val="00566742"/>
    <w:rsid w:val="00573413"/>
    <w:rsid w:val="00595AB7"/>
    <w:rsid w:val="005C3165"/>
    <w:rsid w:val="00607DDA"/>
    <w:rsid w:val="00616FE4"/>
    <w:rsid w:val="00632149"/>
    <w:rsid w:val="00663E17"/>
    <w:rsid w:val="0066798B"/>
    <w:rsid w:val="00670D74"/>
    <w:rsid w:val="00687770"/>
    <w:rsid w:val="006D53AB"/>
    <w:rsid w:val="00751221"/>
    <w:rsid w:val="007A044B"/>
    <w:rsid w:val="007A0FDC"/>
    <w:rsid w:val="007A4177"/>
    <w:rsid w:val="007B2B82"/>
    <w:rsid w:val="007B7ABB"/>
    <w:rsid w:val="00804B5F"/>
    <w:rsid w:val="008104FE"/>
    <w:rsid w:val="008111C3"/>
    <w:rsid w:val="008234C6"/>
    <w:rsid w:val="00861257"/>
    <w:rsid w:val="00864A68"/>
    <w:rsid w:val="008747A2"/>
    <w:rsid w:val="008A5976"/>
    <w:rsid w:val="008E4F15"/>
    <w:rsid w:val="008F7D3A"/>
    <w:rsid w:val="00921592"/>
    <w:rsid w:val="00922725"/>
    <w:rsid w:val="00975BF6"/>
    <w:rsid w:val="009A3B15"/>
    <w:rsid w:val="009B1B5D"/>
    <w:rsid w:val="009B5827"/>
    <w:rsid w:val="009C06B5"/>
    <w:rsid w:val="00A55642"/>
    <w:rsid w:val="00A63D40"/>
    <w:rsid w:val="00A74EFA"/>
    <w:rsid w:val="00A81025"/>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044B6"/>
    <w:rsid w:val="00C11F48"/>
    <w:rsid w:val="00C144EF"/>
    <w:rsid w:val="00C23592"/>
    <w:rsid w:val="00C2668D"/>
    <w:rsid w:val="00C34F0A"/>
    <w:rsid w:val="00C4133D"/>
    <w:rsid w:val="00C426E7"/>
    <w:rsid w:val="00C6535A"/>
    <w:rsid w:val="00CB6741"/>
    <w:rsid w:val="00D2574F"/>
    <w:rsid w:val="00D25D26"/>
    <w:rsid w:val="00D3383E"/>
    <w:rsid w:val="00D44DA9"/>
    <w:rsid w:val="00D64796"/>
    <w:rsid w:val="00D64E14"/>
    <w:rsid w:val="00E03126"/>
    <w:rsid w:val="00E04D5E"/>
    <w:rsid w:val="00E17782"/>
    <w:rsid w:val="00E17890"/>
    <w:rsid w:val="00E20556"/>
    <w:rsid w:val="00E47A4A"/>
    <w:rsid w:val="00E63B1F"/>
    <w:rsid w:val="00EA4BF0"/>
    <w:rsid w:val="00EC3EA4"/>
    <w:rsid w:val="00F11098"/>
    <w:rsid w:val="00F23D45"/>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54A8"/>
    <w:rPr>
      <w:color w:val="808080"/>
    </w:rPr>
  </w:style>
  <w:style w:type="paragraph" w:customStyle="1" w:styleId="E68EF5C499244962B9BB3873C75806AE">
    <w:name w:val="E68EF5C499244962B9BB3873C75806AE"/>
    <w:rsid w:val="003054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34879-7B90-4211-BEC8-492C55B7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356</Words>
  <Characters>2245</Characters>
  <Application>Microsoft Office Word</Application>
  <DocSecurity>0</DocSecurity>
  <Lines>18</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P802.15-21-0695-00-03ma</vt:lpstr>
      <vt:lpstr>IEEE P802.15-21-0578-00-03ma</vt:lpstr>
      <vt:lpstr>THz IG Nov 2009 Minutes</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P802.15-22-0695-00-03ma</dc:title>
  <dc:subject>TG 15.3mb CRG Call December 2022 -January 2023 Meeting Minutes</dc:subject>
  <dc:creator>Ken Hiraga</dc:creator>
  <cp:lastModifiedBy>Thomas Kuerner</cp:lastModifiedBy>
  <cp:revision>2</cp:revision>
  <cp:lastPrinted>2012-04-16T11:57:00Z</cp:lastPrinted>
  <dcterms:created xsi:type="dcterms:W3CDTF">2023-01-13T16:02:00Z</dcterms:created>
  <dcterms:modified xsi:type="dcterms:W3CDTF">2023-01-13T16:02:00Z</dcterms:modified>
</cp:coreProperties>
</file>