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BE98" w14:textId="77777777" w:rsidR="005169DD" w:rsidRPr="00C917F3" w:rsidRDefault="005169DD" w:rsidP="00EF090F">
      <w:pPr>
        <w:pStyle w:val="Heading1"/>
        <w:numPr>
          <w:ilvl w:val="0"/>
          <w:numId w:val="0"/>
        </w:numPr>
        <w:ind w:left="432"/>
        <w:rPr>
          <w:rFonts w:asciiTheme="minorHAnsi" w:hAnsiTheme="minorHAnsi" w:cstheme="minorHAnsi"/>
          <w:lang w:val="en-IN"/>
        </w:rPr>
      </w:pPr>
      <w:bookmarkStart w:id="0" w:name="_Toc83725894"/>
      <w:bookmarkStart w:id="1" w:name="_Toc30167742"/>
      <w:bookmarkStart w:id="2" w:name="_Toc31271404"/>
    </w:p>
    <w:p w14:paraId="1605C67C" w14:textId="77777777" w:rsidR="00DD466B" w:rsidRPr="00D36023" w:rsidRDefault="00DD466B" w:rsidP="005F36E1">
      <w:pPr>
        <w:jc w:val="center"/>
        <w:rPr>
          <w:rFonts w:asciiTheme="minorHAnsi" w:hAnsiTheme="minorHAnsi" w:cstheme="minorHAnsi"/>
          <w:sz w:val="72"/>
          <w:szCs w:val="72"/>
        </w:rPr>
      </w:pPr>
    </w:p>
    <w:p w14:paraId="5CC3B7E0" w14:textId="77777777" w:rsidR="00DD466B" w:rsidRPr="00D36023" w:rsidRDefault="00DD466B" w:rsidP="005F36E1">
      <w:pPr>
        <w:jc w:val="center"/>
        <w:rPr>
          <w:rFonts w:asciiTheme="minorHAnsi" w:hAnsiTheme="minorHAnsi" w:cstheme="minorHAnsi"/>
          <w:sz w:val="72"/>
          <w:szCs w:val="72"/>
        </w:rPr>
      </w:pPr>
    </w:p>
    <w:p w14:paraId="2A1C6483" w14:textId="77777777" w:rsidR="00DD466B" w:rsidRPr="00D36023" w:rsidRDefault="00DD466B" w:rsidP="005F36E1">
      <w:pPr>
        <w:jc w:val="center"/>
        <w:rPr>
          <w:rFonts w:asciiTheme="minorHAnsi" w:hAnsiTheme="minorHAnsi" w:cstheme="minorHAnsi"/>
          <w:sz w:val="72"/>
          <w:szCs w:val="72"/>
        </w:rPr>
      </w:pPr>
    </w:p>
    <w:p w14:paraId="64285110" w14:textId="77777777" w:rsidR="00DD466B" w:rsidRPr="00D36023" w:rsidRDefault="00DD466B" w:rsidP="005F36E1">
      <w:pPr>
        <w:jc w:val="center"/>
        <w:rPr>
          <w:rFonts w:asciiTheme="minorHAnsi" w:hAnsiTheme="minorHAnsi" w:cstheme="minorHAnsi"/>
          <w:sz w:val="72"/>
          <w:szCs w:val="72"/>
        </w:rPr>
      </w:pPr>
    </w:p>
    <w:p w14:paraId="76736DAE" w14:textId="67452EFB" w:rsidR="005F36E1" w:rsidRPr="00D36023" w:rsidRDefault="005F36E1" w:rsidP="005F36E1">
      <w:pPr>
        <w:jc w:val="center"/>
        <w:rPr>
          <w:rFonts w:asciiTheme="minorHAnsi" w:hAnsiTheme="minorHAnsi" w:cstheme="minorHAnsi"/>
          <w:sz w:val="72"/>
          <w:szCs w:val="72"/>
        </w:rPr>
      </w:pPr>
      <w:r w:rsidRPr="00D36023">
        <w:rPr>
          <w:rFonts w:asciiTheme="minorHAnsi" w:hAnsiTheme="minorHAnsi" w:cstheme="minorHAnsi"/>
          <w:sz w:val="72"/>
          <w:szCs w:val="72"/>
        </w:rPr>
        <w:t>IEEE802.16t Air Interface Protocol – MAC Layer</w:t>
      </w:r>
    </w:p>
    <w:p w14:paraId="45439BB4" w14:textId="43320B0F" w:rsidR="008239F8" w:rsidRPr="00D36023" w:rsidRDefault="002926C6" w:rsidP="005F36E1">
      <w:pPr>
        <w:jc w:val="center"/>
        <w:rPr>
          <w:rFonts w:asciiTheme="minorHAnsi" w:hAnsiTheme="minorHAnsi" w:cstheme="minorHAnsi"/>
          <w:sz w:val="36"/>
          <w:szCs w:val="36"/>
        </w:rPr>
      </w:pPr>
      <w:bookmarkStart w:id="3" w:name="_Hlk114660439"/>
      <w:r>
        <w:rPr>
          <w:rFonts w:asciiTheme="minorHAnsi" w:hAnsiTheme="minorHAnsi" w:cstheme="minorHAnsi"/>
          <w:sz w:val="36"/>
          <w:szCs w:val="36"/>
        </w:rPr>
        <w:t xml:space="preserve">December </w:t>
      </w:r>
      <w:r w:rsidR="00491E05">
        <w:rPr>
          <w:rFonts w:asciiTheme="minorHAnsi" w:hAnsiTheme="minorHAnsi" w:cstheme="minorHAnsi"/>
          <w:sz w:val="36"/>
          <w:szCs w:val="36"/>
        </w:rPr>
        <w:t>1</w:t>
      </w:r>
      <w:r w:rsidR="00FD7006">
        <w:rPr>
          <w:rFonts w:asciiTheme="minorHAnsi" w:hAnsiTheme="minorHAnsi" w:cstheme="minorHAnsi"/>
          <w:sz w:val="36"/>
          <w:szCs w:val="36"/>
        </w:rPr>
        <w:t>6</w:t>
      </w:r>
      <w:r w:rsidR="00491E05">
        <w:rPr>
          <w:rFonts w:asciiTheme="minorHAnsi" w:hAnsiTheme="minorHAnsi" w:cstheme="minorHAnsi"/>
          <w:sz w:val="36"/>
          <w:szCs w:val="36"/>
          <w:vertAlign w:val="superscript"/>
        </w:rPr>
        <w:t>th</w:t>
      </w:r>
      <w:r w:rsidR="0066103B">
        <w:rPr>
          <w:rFonts w:asciiTheme="minorHAnsi" w:hAnsiTheme="minorHAnsi" w:cstheme="minorHAnsi"/>
          <w:sz w:val="36"/>
          <w:szCs w:val="36"/>
        </w:rPr>
        <w:t>,</w:t>
      </w:r>
      <w:r w:rsidR="005F36E1" w:rsidRPr="00D36023">
        <w:rPr>
          <w:rFonts w:asciiTheme="minorHAnsi" w:hAnsiTheme="minorHAnsi" w:cstheme="minorHAnsi"/>
          <w:sz w:val="36"/>
          <w:szCs w:val="36"/>
        </w:rPr>
        <w:t xml:space="preserve"> 2022</w:t>
      </w:r>
    </w:p>
    <w:p w14:paraId="4A915EF4" w14:textId="77777777" w:rsidR="008239F8" w:rsidRPr="00D36023" w:rsidRDefault="008239F8">
      <w:pPr>
        <w:rPr>
          <w:rFonts w:asciiTheme="minorHAnsi" w:hAnsiTheme="minorHAnsi" w:cstheme="minorHAnsi"/>
          <w:sz w:val="36"/>
          <w:szCs w:val="36"/>
        </w:rPr>
      </w:pPr>
      <w:r w:rsidRPr="00D36023">
        <w:rPr>
          <w:rFonts w:asciiTheme="minorHAnsi" w:hAnsiTheme="minorHAnsi" w:cstheme="minorHAnsi"/>
          <w:sz w:val="36"/>
          <w:szCs w:val="36"/>
        </w:rPr>
        <w:br w:type="page"/>
      </w:r>
    </w:p>
    <w:bookmarkEnd w:id="3" w:displacedByCustomXml="next"/>
    <w:sdt>
      <w:sdtPr>
        <w:rPr>
          <w:rFonts w:ascii="Calibri" w:eastAsiaTheme="minorHAnsi" w:hAnsi="Calibri" w:cs="Calibri"/>
          <w:color w:val="auto"/>
          <w:sz w:val="22"/>
          <w:szCs w:val="22"/>
        </w:rPr>
        <w:id w:val="-1976833731"/>
        <w:docPartObj>
          <w:docPartGallery w:val="Table of Contents"/>
          <w:docPartUnique/>
        </w:docPartObj>
      </w:sdtPr>
      <w:sdtEndPr>
        <w:rPr>
          <w:b/>
          <w:bCs/>
          <w:noProof/>
        </w:rPr>
      </w:sdtEndPr>
      <w:sdtContent>
        <w:p w14:paraId="40C27F3E" w14:textId="1585B24D" w:rsidR="000C415D" w:rsidRPr="000C415D" w:rsidRDefault="000C415D">
          <w:pPr>
            <w:pStyle w:val="TOCHeading"/>
            <w:rPr>
              <w:sz w:val="22"/>
              <w:szCs w:val="22"/>
            </w:rPr>
          </w:pPr>
          <w:r w:rsidRPr="000C415D">
            <w:rPr>
              <w:sz w:val="22"/>
              <w:szCs w:val="22"/>
            </w:rPr>
            <w:t>Contents</w:t>
          </w:r>
        </w:p>
        <w:p w14:paraId="1BD4A7E5" w14:textId="19C197ED" w:rsidR="00023624" w:rsidRDefault="000C415D">
          <w:pPr>
            <w:pStyle w:val="TOC1"/>
            <w:rPr>
              <w:rFonts w:asciiTheme="minorHAnsi" w:eastAsiaTheme="minorEastAsia" w:hAnsiTheme="minorHAnsi" w:cstheme="minorBidi"/>
              <w:noProof/>
              <w:sz w:val="22"/>
              <w:lang w:val="en-IN" w:eastAsia="en-IN"/>
            </w:rPr>
          </w:pPr>
          <w:r w:rsidRPr="000C415D">
            <w:rPr>
              <w:sz w:val="22"/>
            </w:rPr>
            <w:fldChar w:fldCharType="begin"/>
          </w:r>
          <w:r w:rsidRPr="000C415D">
            <w:rPr>
              <w:sz w:val="22"/>
            </w:rPr>
            <w:instrText xml:space="preserve"> TOC \o "1-3" \h \z \u </w:instrText>
          </w:r>
          <w:r w:rsidRPr="000C415D">
            <w:rPr>
              <w:sz w:val="22"/>
            </w:rPr>
            <w:fldChar w:fldCharType="separate"/>
          </w:r>
          <w:hyperlink w:anchor="_Toc122023032" w:history="1">
            <w:r w:rsidR="00023624" w:rsidRPr="00326ECE">
              <w:rPr>
                <w:rStyle w:val="Hyperlink"/>
                <w:rFonts w:cstheme="minorHAnsi"/>
                <w:noProof/>
              </w:rPr>
              <w:t>2</w:t>
            </w:r>
            <w:r w:rsidR="00023624">
              <w:rPr>
                <w:rFonts w:asciiTheme="minorHAnsi" w:eastAsiaTheme="minorEastAsia" w:hAnsiTheme="minorHAnsi" w:cstheme="minorBidi"/>
                <w:noProof/>
                <w:sz w:val="22"/>
                <w:lang w:val="en-IN" w:eastAsia="en-IN"/>
              </w:rPr>
              <w:tab/>
            </w:r>
            <w:r w:rsidR="00023624" w:rsidRPr="00326ECE">
              <w:rPr>
                <w:rStyle w:val="Hyperlink"/>
                <w:rFonts w:cstheme="minorHAnsi"/>
                <w:noProof/>
              </w:rPr>
              <w:t>Objective</w:t>
            </w:r>
            <w:r w:rsidR="00023624">
              <w:rPr>
                <w:noProof/>
                <w:webHidden/>
              </w:rPr>
              <w:tab/>
            </w:r>
            <w:r w:rsidR="00023624">
              <w:rPr>
                <w:noProof/>
                <w:webHidden/>
              </w:rPr>
              <w:fldChar w:fldCharType="begin"/>
            </w:r>
            <w:r w:rsidR="00023624">
              <w:rPr>
                <w:noProof/>
                <w:webHidden/>
              </w:rPr>
              <w:instrText xml:space="preserve"> PAGEREF _Toc122023032 \h </w:instrText>
            </w:r>
            <w:r w:rsidR="00023624">
              <w:rPr>
                <w:noProof/>
                <w:webHidden/>
              </w:rPr>
            </w:r>
            <w:r w:rsidR="00023624">
              <w:rPr>
                <w:noProof/>
                <w:webHidden/>
              </w:rPr>
              <w:fldChar w:fldCharType="separate"/>
            </w:r>
            <w:r w:rsidR="00023624">
              <w:rPr>
                <w:noProof/>
                <w:webHidden/>
              </w:rPr>
              <w:t>3</w:t>
            </w:r>
            <w:r w:rsidR="00023624">
              <w:rPr>
                <w:noProof/>
                <w:webHidden/>
              </w:rPr>
              <w:fldChar w:fldCharType="end"/>
            </w:r>
          </w:hyperlink>
        </w:p>
        <w:p w14:paraId="4839B669" w14:textId="532AAA76" w:rsidR="00023624" w:rsidRDefault="00000000">
          <w:pPr>
            <w:pStyle w:val="TOC1"/>
            <w:rPr>
              <w:rFonts w:asciiTheme="minorHAnsi" w:eastAsiaTheme="minorEastAsia" w:hAnsiTheme="minorHAnsi" w:cstheme="minorBidi"/>
              <w:noProof/>
              <w:sz w:val="22"/>
              <w:lang w:val="en-IN" w:eastAsia="en-IN"/>
            </w:rPr>
          </w:pPr>
          <w:hyperlink w:anchor="_Toc122023033" w:history="1">
            <w:r w:rsidR="00023624" w:rsidRPr="00326ECE">
              <w:rPr>
                <w:rStyle w:val="Hyperlink"/>
                <w:rFonts w:cstheme="minorHAnsi"/>
                <w:noProof/>
              </w:rPr>
              <w:t>3</w:t>
            </w:r>
            <w:r w:rsidR="00023624">
              <w:rPr>
                <w:rFonts w:asciiTheme="minorHAnsi" w:eastAsiaTheme="minorEastAsia" w:hAnsiTheme="minorHAnsi" w:cstheme="minorBidi"/>
                <w:noProof/>
                <w:sz w:val="22"/>
                <w:lang w:val="en-IN" w:eastAsia="en-IN"/>
              </w:rPr>
              <w:tab/>
            </w:r>
            <w:r w:rsidR="00023624" w:rsidRPr="00326ECE">
              <w:rPr>
                <w:rStyle w:val="Hyperlink"/>
                <w:rFonts w:cstheme="minorHAnsi"/>
                <w:noProof/>
              </w:rPr>
              <w:t>Definition of Terms</w:t>
            </w:r>
            <w:r w:rsidR="00023624">
              <w:rPr>
                <w:noProof/>
                <w:webHidden/>
              </w:rPr>
              <w:tab/>
            </w:r>
            <w:r w:rsidR="00023624">
              <w:rPr>
                <w:noProof/>
                <w:webHidden/>
              </w:rPr>
              <w:fldChar w:fldCharType="begin"/>
            </w:r>
            <w:r w:rsidR="00023624">
              <w:rPr>
                <w:noProof/>
                <w:webHidden/>
              </w:rPr>
              <w:instrText xml:space="preserve"> PAGEREF _Toc122023033 \h </w:instrText>
            </w:r>
            <w:r w:rsidR="00023624">
              <w:rPr>
                <w:noProof/>
                <w:webHidden/>
              </w:rPr>
            </w:r>
            <w:r w:rsidR="00023624">
              <w:rPr>
                <w:noProof/>
                <w:webHidden/>
              </w:rPr>
              <w:fldChar w:fldCharType="separate"/>
            </w:r>
            <w:r w:rsidR="00023624">
              <w:rPr>
                <w:noProof/>
                <w:webHidden/>
              </w:rPr>
              <w:t>3</w:t>
            </w:r>
            <w:r w:rsidR="00023624">
              <w:rPr>
                <w:noProof/>
                <w:webHidden/>
              </w:rPr>
              <w:fldChar w:fldCharType="end"/>
            </w:r>
          </w:hyperlink>
        </w:p>
        <w:p w14:paraId="6917B927" w14:textId="18BB86CF" w:rsidR="00023624" w:rsidRDefault="00000000">
          <w:pPr>
            <w:pStyle w:val="TOC1"/>
            <w:rPr>
              <w:rFonts w:asciiTheme="minorHAnsi" w:eastAsiaTheme="minorEastAsia" w:hAnsiTheme="minorHAnsi" w:cstheme="minorBidi"/>
              <w:noProof/>
              <w:sz w:val="22"/>
              <w:lang w:val="en-IN" w:eastAsia="en-IN"/>
            </w:rPr>
          </w:pPr>
          <w:hyperlink w:anchor="_Toc122023034" w:history="1">
            <w:r w:rsidR="00023624" w:rsidRPr="00326ECE">
              <w:rPr>
                <w:rStyle w:val="Hyperlink"/>
                <w:noProof/>
              </w:rPr>
              <w:t>4</w:t>
            </w:r>
            <w:r w:rsidR="00023624">
              <w:rPr>
                <w:rFonts w:asciiTheme="minorHAnsi" w:eastAsiaTheme="minorEastAsia" w:hAnsiTheme="minorHAnsi" w:cstheme="minorBidi"/>
                <w:noProof/>
                <w:sz w:val="22"/>
                <w:lang w:val="en-IN" w:eastAsia="en-IN"/>
              </w:rPr>
              <w:tab/>
            </w:r>
            <w:r w:rsidR="00023624" w:rsidRPr="00326ECE">
              <w:rPr>
                <w:rStyle w:val="Hyperlink"/>
                <w:noProof/>
              </w:rPr>
              <w:t>ieee802.16t MAC layer design considerations</w:t>
            </w:r>
            <w:r w:rsidR="00023624">
              <w:rPr>
                <w:noProof/>
                <w:webHidden/>
              </w:rPr>
              <w:tab/>
            </w:r>
            <w:r w:rsidR="00023624">
              <w:rPr>
                <w:noProof/>
                <w:webHidden/>
              </w:rPr>
              <w:fldChar w:fldCharType="begin"/>
            </w:r>
            <w:r w:rsidR="00023624">
              <w:rPr>
                <w:noProof/>
                <w:webHidden/>
              </w:rPr>
              <w:instrText xml:space="preserve"> PAGEREF _Toc122023034 \h </w:instrText>
            </w:r>
            <w:r w:rsidR="00023624">
              <w:rPr>
                <w:noProof/>
                <w:webHidden/>
              </w:rPr>
            </w:r>
            <w:r w:rsidR="00023624">
              <w:rPr>
                <w:noProof/>
                <w:webHidden/>
              </w:rPr>
              <w:fldChar w:fldCharType="separate"/>
            </w:r>
            <w:r w:rsidR="00023624">
              <w:rPr>
                <w:noProof/>
                <w:webHidden/>
              </w:rPr>
              <w:t>4</w:t>
            </w:r>
            <w:r w:rsidR="00023624">
              <w:rPr>
                <w:noProof/>
                <w:webHidden/>
              </w:rPr>
              <w:fldChar w:fldCharType="end"/>
            </w:r>
          </w:hyperlink>
        </w:p>
        <w:p w14:paraId="4E26F34B" w14:textId="550572CF" w:rsidR="00023624" w:rsidRDefault="00000000">
          <w:pPr>
            <w:pStyle w:val="TOC2"/>
            <w:rPr>
              <w:rFonts w:asciiTheme="minorHAnsi" w:eastAsiaTheme="minorEastAsia" w:hAnsiTheme="minorHAnsi" w:cstheme="minorBidi"/>
              <w:noProof/>
              <w:sz w:val="22"/>
              <w:lang w:val="en-IN" w:eastAsia="en-IN"/>
            </w:rPr>
          </w:pPr>
          <w:hyperlink w:anchor="_Toc122023035" w:history="1">
            <w:r w:rsidR="00023624" w:rsidRPr="00326ECE">
              <w:rPr>
                <w:rStyle w:val="Hyperlink"/>
                <w:noProof/>
              </w:rPr>
              <w:t>4.1</w:t>
            </w:r>
            <w:r w:rsidR="00023624">
              <w:rPr>
                <w:rFonts w:asciiTheme="minorHAnsi" w:eastAsiaTheme="minorEastAsia" w:hAnsiTheme="minorHAnsi" w:cstheme="minorBidi"/>
                <w:noProof/>
                <w:sz w:val="22"/>
                <w:lang w:val="en-IN" w:eastAsia="en-IN"/>
              </w:rPr>
              <w:tab/>
            </w:r>
            <w:r w:rsidR="00023624" w:rsidRPr="00326ECE">
              <w:rPr>
                <w:rStyle w:val="Hyperlink"/>
                <w:noProof/>
              </w:rPr>
              <w:t>Minimizing MAC and PHY layer overhead</w:t>
            </w:r>
            <w:r w:rsidR="00023624">
              <w:rPr>
                <w:noProof/>
                <w:webHidden/>
              </w:rPr>
              <w:tab/>
            </w:r>
            <w:r w:rsidR="00023624">
              <w:rPr>
                <w:noProof/>
                <w:webHidden/>
              </w:rPr>
              <w:fldChar w:fldCharType="begin"/>
            </w:r>
            <w:r w:rsidR="00023624">
              <w:rPr>
                <w:noProof/>
                <w:webHidden/>
              </w:rPr>
              <w:instrText xml:space="preserve"> PAGEREF _Toc122023035 \h </w:instrText>
            </w:r>
            <w:r w:rsidR="00023624">
              <w:rPr>
                <w:noProof/>
                <w:webHidden/>
              </w:rPr>
            </w:r>
            <w:r w:rsidR="00023624">
              <w:rPr>
                <w:noProof/>
                <w:webHidden/>
              </w:rPr>
              <w:fldChar w:fldCharType="separate"/>
            </w:r>
            <w:r w:rsidR="00023624">
              <w:rPr>
                <w:noProof/>
                <w:webHidden/>
              </w:rPr>
              <w:t>4</w:t>
            </w:r>
            <w:r w:rsidR="00023624">
              <w:rPr>
                <w:noProof/>
                <w:webHidden/>
              </w:rPr>
              <w:fldChar w:fldCharType="end"/>
            </w:r>
          </w:hyperlink>
        </w:p>
        <w:p w14:paraId="47507430" w14:textId="2084159A" w:rsidR="00023624" w:rsidRDefault="00000000">
          <w:pPr>
            <w:pStyle w:val="TOC2"/>
            <w:rPr>
              <w:rFonts w:asciiTheme="minorHAnsi" w:eastAsiaTheme="minorEastAsia" w:hAnsiTheme="minorHAnsi" w:cstheme="minorBidi"/>
              <w:noProof/>
              <w:sz w:val="22"/>
              <w:lang w:val="en-IN" w:eastAsia="en-IN"/>
            </w:rPr>
          </w:pPr>
          <w:hyperlink w:anchor="_Toc122023036" w:history="1">
            <w:r w:rsidR="00023624" w:rsidRPr="00326ECE">
              <w:rPr>
                <w:rStyle w:val="Hyperlink"/>
                <w:noProof/>
              </w:rPr>
              <w:t>4.2</w:t>
            </w:r>
            <w:r w:rsidR="00023624">
              <w:rPr>
                <w:rFonts w:asciiTheme="minorHAnsi" w:eastAsiaTheme="minorEastAsia" w:hAnsiTheme="minorHAnsi" w:cstheme="minorBidi"/>
                <w:noProof/>
                <w:sz w:val="22"/>
                <w:lang w:val="en-IN" w:eastAsia="en-IN"/>
              </w:rPr>
              <w:tab/>
            </w:r>
            <w:r w:rsidR="00023624" w:rsidRPr="00326ECE">
              <w:rPr>
                <w:rStyle w:val="Hyperlink"/>
                <w:noProof/>
              </w:rPr>
              <w:t>Support of low latency applications</w:t>
            </w:r>
            <w:r w:rsidR="00023624">
              <w:rPr>
                <w:noProof/>
                <w:webHidden/>
              </w:rPr>
              <w:tab/>
            </w:r>
            <w:r w:rsidR="00023624">
              <w:rPr>
                <w:noProof/>
                <w:webHidden/>
              </w:rPr>
              <w:fldChar w:fldCharType="begin"/>
            </w:r>
            <w:r w:rsidR="00023624">
              <w:rPr>
                <w:noProof/>
                <w:webHidden/>
              </w:rPr>
              <w:instrText xml:space="preserve"> PAGEREF _Toc122023036 \h </w:instrText>
            </w:r>
            <w:r w:rsidR="00023624">
              <w:rPr>
                <w:noProof/>
                <w:webHidden/>
              </w:rPr>
            </w:r>
            <w:r w:rsidR="00023624">
              <w:rPr>
                <w:noProof/>
                <w:webHidden/>
              </w:rPr>
              <w:fldChar w:fldCharType="separate"/>
            </w:r>
            <w:r w:rsidR="00023624">
              <w:rPr>
                <w:noProof/>
                <w:webHidden/>
              </w:rPr>
              <w:t>4</w:t>
            </w:r>
            <w:r w:rsidR="00023624">
              <w:rPr>
                <w:noProof/>
                <w:webHidden/>
              </w:rPr>
              <w:fldChar w:fldCharType="end"/>
            </w:r>
          </w:hyperlink>
        </w:p>
        <w:p w14:paraId="74863D83" w14:textId="1E52D5EE" w:rsidR="00023624" w:rsidRDefault="00000000">
          <w:pPr>
            <w:pStyle w:val="TOC2"/>
            <w:rPr>
              <w:rFonts w:asciiTheme="minorHAnsi" w:eastAsiaTheme="minorEastAsia" w:hAnsiTheme="minorHAnsi" w:cstheme="minorBidi"/>
              <w:noProof/>
              <w:sz w:val="22"/>
              <w:lang w:val="en-IN" w:eastAsia="en-IN"/>
            </w:rPr>
          </w:pPr>
          <w:hyperlink w:anchor="_Toc122023037" w:history="1">
            <w:r w:rsidR="00023624" w:rsidRPr="00326ECE">
              <w:rPr>
                <w:rStyle w:val="Hyperlink"/>
                <w:noProof/>
              </w:rPr>
              <w:t>4.3</w:t>
            </w:r>
            <w:r w:rsidR="00023624">
              <w:rPr>
                <w:rFonts w:asciiTheme="minorHAnsi" w:eastAsiaTheme="minorEastAsia" w:hAnsiTheme="minorHAnsi" w:cstheme="minorBidi"/>
                <w:noProof/>
                <w:sz w:val="22"/>
                <w:lang w:val="en-IN" w:eastAsia="en-IN"/>
              </w:rPr>
              <w:tab/>
            </w:r>
            <w:r w:rsidR="00023624" w:rsidRPr="00326ECE">
              <w:rPr>
                <w:rStyle w:val="Hyperlink"/>
                <w:noProof/>
              </w:rPr>
              <w:t>Allocation messages reduction</w:t>
            </w:r>
            <w:r w:rsidR="00023624">
              <w:rPr>
                <w:noProof/>
                <w:webHidden/>
              </w:rPr>
              <w:tab/>
            </w:r>
            <w:r w:rsidR="00023624">
              <w:rPr>
                <w:noProof/>
                <w:webHidden/>
              </w:rPr>
              <w:fldChar w:fldCharType="begin"/>
            </w:r>
            <w:r w:rsidR="00023624">
              <w:rPr>
                <w:noProof/>
                <w:webHidden/>
              </w:rPr>
              <w:instrText xml:space="preserve"> PAGEREF _Toc122023037 \h </w:instrText>
            </w:r>
            <w:r w:rsidR="00023624">
              <w:rPr>
                <w:noProof/>
                <w:webHidden/>
              </w:rPr>
            </w:r>
            <w:r w:rsidR="00023624">
              <w:rPr>
                <w:noProof/>
                <w:webHidden/>
              </w:rPr>
              <w:fldChar w:fldCharType="separate"/>
            </w:r>
            <w:r w:rsidR="00023624">
              <w:rPr>
                <w:noProof/>
                <w:webHidden/>
              </w:rPr>
              <w:t>5</w:t>
            </w:r>
            <w:r w:rsidR="00023624">
              <w:rPr>
                <w:noProof/>
                <w:webHidden/>
              </w:rPr>
              <w:fldChar w:fldCharType="end"/>
            </w:r>
          </w:hyperlink>
        </w:p>
        <w:p w14:paraId="5CF2AFE4" w14:textId="4A18FD68" w:rsidR="00023624" w:rsidRDefault="00000000">
          <w:pPr>
            <w:pStyle w:val="TOC2"/>
            <w:rPr>
              <w:rFonts w:asciiTheme="minorHAnsi" w:eastAsiaTheme="minorEastAsia" w:hAnsiTheme="minorHAnsi" w:cstheme="minorBidi"/>
              <w:noProof/>
              <w:sz w:val="22"/>
              <w:lang w:val="en-IN" w:eastAsia="en-IN"/>
            </w:rPr>
          </w:pPr>
          <w:hyperlink w:anchor="_Toc122023038" w:history="1">
            <w:r w:rsidR="00023624" w:rsidRPr="00326ECE">
              <w:rPr>
                <w:rStyle w:val="Hyperlink"/>
                <w:noProof/>
              </w:rPr>
              <w:t>4.4</w:t>
            </w:r>
            <w:r w:rsidR="00023624">
              <w:rPr>
                <w:rFonts w:asciiTheme="minorHAnsi" w:eastAsiaTheme="minorEastAsia" w:hAnsiTheme="minorHAnsi" w:cstheme="minorBidi"/>
                <w:noProof/>
                <w:sz w:val="22"/>
                <w:lang w:val="en-IN" w:eastAsia="en-IN"/>
              </w:rPr>
              <w:tab/>
            </w:r>
            <w:r w:rsidR="00023624" w:rsidRPr="00326ECE">
              <w:rPr>
                <w:rStyle w:val="Hyperlink"/>
                <w:noProof/>
              </w:rPr>
              <w:t>Support of BSC by the BS MAC layer</w:t>
            </w:r>
            <w:r w:rsidR="00023624">
              <w:rPr>
                <w:noProof/>
                <w:webHidden/>
              </w:rPr>
              <w:tab/>
            </w:r>
            <w:r w:rsidR="00023624">
              <w:rPr>
                <w:noProof/>
                <w:webHidden/>
              </w:rPr>
              <w:fldChar w:fldCharType="begin"/>
            </w:r>
            <w:r w:rsidR="00023624">
              <w:rPr>
                <w:noProof/>
                <w:webHidden/>
              </w:rPr>
              <w:instrText xml:space="preserve"> PAGEREF _Toc122023038 \h </w:instrText>
            </w:r>
            <w:r w:rsidR="00023624">
              <w:rPr>
                <w:noProof/>
                <w:webHidden/>
              </w:rPr>
            </w:r>
            <w:r w:rsidR="00023624">
              <w:rPr>
                <w:noProof/>
                <w:webHidden/>
              </w:rPr>
              <w:fldChar w:fldCharType="separate"/>
            </w:r>
            <w:r w:rsidR="00023624">
              <w:rPr>
                <w:noProof/>
                <w:webHidden/>
              </w:rPr>
              <w:t>5</w:t>
            </w:r>
            <w:r w:rsidR="00023624">
              <w:rPr>
                <w:noProof/>
                <w:webHidden/>
              </w:rPr>
              <w:fldChar w:fldCharType="end"/>
            </w:r>
          </w:hyperlink>
        </w:p>
        <w:p w14:paraId="6552ADD8" w14:textId="08F81625" w:rsidR="00023624" w:rsidRDefault="00000000">
          <w:pPr>
            <w:pStyle w:val="TOC1"/>
            <w:rPr>
              <w:rFonts w:asciiTheme="minorHAnsi" w:eastAsiaTheme="minorEastAsia" w:hAnsiTheme="minorHAnsi" w:cstheme="minorBidi"/>
              <w:noProof/>
              <w:sz w:val="22"/>
              <w:lang w:val="en-IN" w:eastAsia="en-IN"/>
            </w:rPr>
          </w:pPr>
          <w:hyperlink w:anchor="_Toc122023039" w:history="1">
            <w:r w:rsidR="00023624" w:rsidRPr="00326ECE">
              <w:rPr>
                <w:rStyle w:val="Hyperlink"/>
                <w:noProof/>
              </w:rPr>
              <w:t>5</w:t>
            </w:r>
            <w:r w:rsidR="00023624">
              <w:rPr>
                <w:rFonts w:asciiTheme="minorHAnsi" w:eastAsiaTheme="minorEastAsia" w:hAnsiTheme="minorHAnsi" w:cstheme="minorBidi"/>
                <w:noProof/>
                <w:sz w:val="22"/>
                <w:lang w:val="en-IN" w:eastAsia="en-IN"/>
              </w:rPr>
              <w:tab/>
            </w:r>
            <w:r w:rsidR="00023624" w:rsidRPr="00326ECE">
              <w:rPr>
                <w:rStyle w:val="Hyperlink"/>
                <w:noProof/>
              </w:rPr>
              <w:t>Frame Formats</w:t>
            </w:r>
            <w:r w:rsidR="00023624">
              <w:rPr>
                <w:noProof/>
                <w:webHidden/>
              </w:rPr>
              <w:tab/>
            </w:r>
            <w:r w:rsidR="00023624">
              <w:rPr>
                <w:noProof/>
                <w:webHidden/>
              </w:rPr>
              <w:fldChar w:fldCharType="begin"/>
            </w:r>
            <w:r w:rsidR="00023624">
              <w:rPr>
                <w:noProof/>
                <w:webHidden/>
              </w:rPr>
              <w:instrText xml:space="preserve"> PAGEREF _Toc122023039 \h </w:instrText>
            </w:r>
            <w:r w:rsidR="00023624">
              <w:rPr>
                <w:noProof/>
                <w:webHidden/>
              </w:rPr>
            </w:r>
            <w:r w:rsidR="00023624">
              <w:rPr>
                <w:noProof/>
                <w:webHidden/>
              </w:rPr>
              <w:fldChar w:fldCharType="separate"/>
            </w:r>
            <w:r w:rsidR="00023624">
              <w:rPr>
                <w:noProof/>
                <w:webHidden/>
              </w:rPr>
              <w:t>6</w:t>
            </w:r>
            <w:r w:rsidR="00023624">
              <w:rPr>
                <w:noProof/>
                <w:webHidden/>
              </w:rPr>
              <w:fldChar w:fldCharType="end"/>
            </w:r>
          </w:hyperlink>
        </w:p>
        <w:p w14:paraId="2FE42684" w14:textId="16AAD273" w:rsidR="00023624" w:rsidRDefault="00000000">
          <w:pPr>
            <w:pStyle w:val="TOC2"/>
            <w:rPr>
              <w:rFonts w:asciiTheme="minorHAnsi" w:eastAsiaTheme="minorEastAsia" w:hAnsiTheme="minorHAnsi" w:cstheme="minorBidi"/>
              <w:noProof/>
              <w:sz w:val="22"/>
              <w:lang w:val="en-IN" w:eastAsia="en-IN"/>
            </w:rPr>
          </w:pPr>
          <w:hyperlink w:anchor="_Toc122023040" w:history="1">
            <w:r w:rsidR="00023624" w:rsidRPr="00326ECE">
              <w:rPr>
                <w:rStyle w:val="Hyperlink"/>
                <w:noProof/>
              </w:rPr>
              <w:t>5.1</w:t>
            </w:r>
            <w:r w:rsidR="00023624">
              <w:rPr>
                <w:rFonts w:asciiTheme="minorHAnsi" w:eastAsiaTheme="minorEastAsia" w:hAnsiTheme="minorHAnsi" w:cstheme="minorBidi"/>
                <w:noProof/>
                <w:sz w:val="22"/>
                <w:lang w:val="en-IN" w:eastAsia="en-IN"/>
              </w:rPr>
              <w:tab/>
            </w:r>
            <w:r w:rsidR="00023624" w:rsidRPr="00326ECE">
              <w:rPr>
                <w:rStyle w:val="Hyperlink"/>
                <w:noProof/>
              </w:rPr>
              <w:t>Frame Structure</w:t>
            </w:r>
            <w:r w:rsidR="00023624">
              <w:rPr>
                <w:noProof/>
                <w:webHidden/>
              </w:rPr>
              <w:tab/>
            </w:r>
            <w:r w:rsidR="00023624">
              <w:rPr>
                <w:noProof/>
                <w:webHidden/>
              </w:rPr>
              <w:fldChar w:fldCharType="begin"/>
            </w:r>
            <w:r w:rsidR="00023624">
              <w:rPr>
                <w:noProof/>
                <w:webHidden/>
              </w:rPr>
              <w:instrText xml:space="preserve"> PAGEREF _Toc122023040 \h </w:instrText>
            </w:r>
            <w:r w:rsidR="00023624">
              <w:rPr>
                <w:noProof/>
                <w:webHidden/>
              </w:rPr>
            </w:r>
            <w:r w:rsidR="00023624">
              <w:rPr>
                <w:noProof/>
                <w:webHidden/>
              </w:rPr>
              <w:fldChar w:fldCharType="separate"/>
            </w:r>
            <w:r w:rsidR="00023624">
              <w:rPr>
                <w:noProof/>
                <w:webHidden/>
              </w:rPr>
              <w:t>6</w:t>
            </w:r>
            <w:r w:rsidR="00023624">
              <w:rPr>
                <w:noProof/>
                <w:webHidden/>
              </w:rPr>
              <w:fldChar w:fldCharType="end"/>
            </w:r>
          </w:hyperlink>
        </w:p>
        <w:p w14:paraId="5EA650C5" w14:textId="1D88E32C" w:rsidR="00023624" w:rsidRDefault="00000000">
          <w:pPr>
            <w:pStyle w:val="TOC1"/>
            <w:rPr>
              <w:rFonts w:asciiTheme="minorHAnsi" w:eastAsiaTheme="minorEastAsia" w:hAnsiTheme="minorHAnsi" w:cstheme="minorBidi"/>
              <w:noProof/>
              <w:sz w:val="22"/>
              <w:lang w:val="en-IN" w:eastAsia="en-IN"/>
            </w:rPr>
          </w:pPr>
          <w:hyperlink w:anchor="_Toc122023041" w:history="1">
            <w:r w:rsidR="00023624" w:rsidRPr="00326ECE">
              <w:rPr>
                <w:rStyle w:val="Hyperlink"/>
                <w:noProof/>
              </w:rPr>
              <w:t>6</w:t>
            </w:r>
            <w:r w:rsidR="00023624">
              <w:rPr>
                <w:rFonts w:asciiTheme="minorHAnsi" w:eastAsiaTheme="minorEastAsia" w:hAnsiTheme="minorHAnsi" w:cstheme="minorBidi"/>
                <w:noProof/>
                <w:sz w:val="22"/>
                <w:lang w:val="en-IN" w:eastAsia="en-IN"/>
              </w:rPr>
              <w:tab/>
            </w:r>
            <w:r w:rsidR="00023624" w:rsidRPr="00326ECE">
              <w:rPr>
                <w:rStyle w:val="Hyperlink"/>
                <w:noProof/>
              </w:rPr>
              <w:t>Timelines</w:t>
            </w:r>
            <w:r w:rsidR="00023624">
              <w:rPr>
                <w:noProof/>
                <w:webHidden/>
              </w:rPr>
              <w:tab/>
            </w:r>
            <w:r w:rsidR="00023624">
              <w:rPr>
                <w:noProof/>
                <w:webHidden/>
              </w:rPr>
              <w:fldChar w:fldCharType="begin"/>
            </w:r>
            <w:r w:rsidR="00023624">
              <w:rPr>
                <w:noProof/>
                <w:webHidden/>
              </w:rPr>
              <w:instrText xml:space="preserve"> PAGEREF _Toc122023041 \h </w:instrText>
            </w:r>
            <w:r w:rsidR="00023624">
              <w:rPr>
                <w:noProof/>
                <w:webHidden/>
              </w:rPr>
            </w:r>
            <w:r w:rsidR="00023624">
              <w:rPr>
                <w:noProof/>
                <w:webHidden/>
              </w:rPr>
              <w:fldChar w:fldCharType="separate"/>
            </w:r>
            <w:r w:rsidR="00023624">
              <w:rPr>
                <w:noProof/>
                <w:webHidden/>
              </w:rPr>
              <w:t>7</w:t>
            </w:r>
            <w:r w:rsidR="00023624">
              <w:rPr>
                <w:noProof/>
                <w:webHidden/>
              </w:rPr>
              <w:fldChar w:fldCharType="end"/>
            </w:r>
          </w:hyperlink>
        </w:p>
        <w:p w14:paraId="2D7585F6" w14:textId="69AA9A99" w:rsidR="00023624" w:rsidRDefault="00000000">
          <w:pPr>
            <w:pStyle w:val="TOC2"/>
            <w:rPr>
              <w:rFonts w:asciiTheme="minorHAnsi" w:eastAsiaTheme="minorEastAsia" w:hAnsiTheme="minorHAnsi" w:cstheme="minorBidi"/>
              <w:noProof/>
              <w:sz w:val="22"/>
              <w:lang w:val="en-IN" w:eastAsia="en-IN"/>
            </w:rPr>
          </w:pPr>
          <w:hyperlink w:anchor="_Toc122023042" w:history="1">
            <w:r w:rsidR="00023624" w:rsidRPr="00326ECE">
              <w:rPr>
                <w:rStyle w:val="Hyperlink"/>
                <w:noProof/>
              </w:rPr>
              <w:t>6.1</w:t>
            </w:r>
            <w:r w:rsidR="00023624">
              <w:rPr>
                <w:rFonts w:asciiTheme="minorHAnsi" w:eastAsiaTheme="minorEastAsia" w:hAnsiTheme="minorHAnsi" w:cstheme="minorBidi"/>
                <w:noProof/>
                <w:sz w:val="22"/>
                <w:lang w:val="en-IN" w:eastAsia="en-IN"/>
              </w:rPr>
              <w:tab/>
            </w:r>
            <w:r w:rsidR="00023624" w:rsidRPr="00326ECE">
              <w:rPr>
                <w:rStyle w:val="Hyperlink"/>
                <w:noProof/>
              </w:rPr>
              <w:t>Super Frame Structure</w:t>
            </w:r>
            <w:r w:rsidR="00023624">
              <w:rPr>
                <w:noProof/>
                <w:webHidden/>
              </w:rPr>
              <w:tab/>
            </w:r>
            <w:r w:rsidR="00023624">
              <w:rPr>
                <w:noProof/>
                <w:webHidden/>
              </w:rPr>
              <w:fldChar w:fldCharType="begin"/>
            </w:r>
            <w:r w:rsidR="00023624">
              <w:rPr>
                <w:noProof/>
                <w:webHidden/>
              </w:rPr>
              <w:instrText xml:space="preserve"> PAGEREF _Toc122023042 \h </w:instrText>
            </w:r>
            <w:r w:rsidR="00023624">
              <w:rPr>
                <w:noProof/>
                <w:webHidden/>
              </w:rPr>
            </w:r>
            <w:r w:rsidR="00023624">
              <w:rPr>
                <w:noProof/>
                <w:webHidden/>
              </w:rPr>
              <w:fldChar w:fldCharType="separate"/>
            </w:r>
            <w:r w:rsidR="00023624">
              <w:rPr>
                <w:noProof/>
                <w:webHidden/>
              </w:rPr>
              <w:t>7</w:t>
            </w:r>
            <w:r w:rsidR="00023624">
              <w:rPr>
                <w:noProof/>
                <w:webHidden/>
              </w:rPr>
              <w:fldChar w:fldCharType="end"/>
            </w:r>
          </w:hyperlink>
        </w:p>
        <w:p w14:paraId="10A0F387" w14:textId="002118D6" w:rsidR="00023624" w:rsidRDefault="00000000">
          <w:pPr>
            <w:pStyle w:val="TOC2"/>
            <w:rPr>
              <w:rFonts w:asciiTheme="minorHAnsi" w:eastAsiaTheme="minorEastAsia" w:hAnsiTheme="minorHAnsi" w:cstheme="minorBidi"/>
              <w:noProof/>
              <w:sz w:val="22"/>
              <w:lang w:val="en-IN" w:eastAsia="en-IN"/>
            </w:rPr>
          </w:pPr>
          <w:hyperlink w:anchor="_Toc122023043" w:history="1">
            <w:r w:rsidR="00023624" w:rsidRPr="00326ECE">
              <w:rPr>
                <w:rStyle w:val="Hyperlink"/>
                <w:noProof/>
              </w:rPr>
              <w:t>6.2</w:t>
            </w:r>
            <w:r w:rsidR="00023624">
              <w:rPr>
                <w:rFonts w:asciiTheme="minorHAnsi" w:eastAsiaTheme="minorEastAsia" w:hAnsiTheme="minorHAnsi" w:cstheme="minorBidi"/>
                <w:noProof/>
                <w:sz w:val="22"/>
                <w:lang w:val="en-IN" w:eastAsia="en-IN"/>
              </w:rPr>
              <w:tab/>
            </w:r>
            <w:r w:rsidR="00023624" w:rsidRPr="00326ECE">
              <w:rPr>
                <w:rStyle w:val="Hyperlink"/>
                <w:noProof/>
              </w:rPr>
              <w:t>Interval and Period</w:t>
            </w:r>
            <w:r w:rsidR="00023624">
              <w:rPr>
                <w:noProof/>
                <w:webHidden/>
              </w:rPr>
              <w:tab/>
            </w:r>
            <w:r w:rsidR="00023624">
              <w:rPr>
                <w:noProof/>
                <w:webHidden/>
              </w:rPr>
              <w:fldChar w:fldCharType="begin"/>
            </w:r>
            <w:r w:rsidR="00023624">
              <w:rPr>
                <w:noProof/>
                <w:webHidden/>
              </w:rPr>
              <w:instrText xml:space="preserve"> PAGEREF _Toc122023043 \h </w:instrText>
            </w:r>
            <w:r w:rsidR="00023624">
              <w:rPr>
                <w:noProof/>
                <w:webHidden/>
              </w:rPr>
            </w:r>
            <w:r w:rsidR="00023624">
              <w:rPr>
                <w:noProof/>
                <w:webHidden/>
              </w:rPr>
              <w:fldChar w:fldCharType="separate"/>
            </w:r>
            <w:r w:rsidR="00023624">
              <w:rPr>
                <w:noProof/>
                <w:webHidden/>
              </w:rPr>
              <w:t>8</w:t>
            </w:r>
            <w:r w:rsidR="00023624">
              <w:rPr>
                <w:noProof/>
                <w:webHidden/>
              </w:rPr>
              <w:fldChar w:fldCharType="end"/>
            </w:r>
          </w:hyperlink>
        </w:p>
        <w:p w14:paraId="09AB4EA0" w14:textId="201381F0" w:rsidR="00023624" w:rsidRDefault="00000000">
          <w:pPr>
            <w:pStyle w:val="TOC2"/>
            <w:rPr>
              <w:rFonts w:asciiTheme="minorHAnsi" w:eastAsiaTheme="minorEastAsia" w:hAnsiTheme="minorHAnsi" w:cstheme="minorBidi"/>
              <w:noProof/>
              <w:sz w:val="22"/>
              <w:lang w:val="en-IN" w:eastAsia="en-IN"/>
            </w:rPr>
          </w:pPr>
          <w:hyperlink w:anchor="_Toc122023044" w:history="1">
            <w:r w:rsidR="00023624" w:rsidRPr="00326ECE">
              <w:rPr>
                <w:rStyle w:val="Hyperlink"/>
                <w:noProof/>
              </w:rPr>
              <w:t>6.3</w:t>
            </w:r>
            <w:r w:rsidR="00023624">
              <w:rPr>
                <w:rFonts w:asciiTheme="minorHAnsi" w:eastAsiaTheme="minorEastAsia" w:hAnsiTheme="minorHAnsi" w:cstheme="minorBidi"/>
                <w:noProof/>
                <w:sz w:val="22"/>
                <w:lang w:val="en-IN" w:eastAsia="en-IN"/>
              </w:rPr>
              <w:tab/>
            </w:r>
            <w:r w:rsidR="00023624" w:rsidRPr="00326ECE">
              <w:rPr>
                <w:rStyle w:val="Hyperlink"/>
                <w:noProof/>
              </w:rPr>
              <w:t>Frame duration and Super-frame duration</w:t>
            </w:r>
            <w:r w:rsidR="00023624">
              <w:rPr>
                <w:noProof/>
                <w:webHidden/>
              </w:rPr>
              <w:tab/>
            </w:r>
            <w:r w:rsidR="00023624">
              <w:rPr>
                <w:noProof/>
                <w:webHidden/>
              </w:rPr>
              <w:fldChar w:fldCharType="begin"/>
            </w:r>
            <w:r w:rsidR="00023624">
              <w:rPr>
                <w:noProof/>
                <w:webHidden/>
              </w:rPr>
              <w:instrText xml:space="preserve"> PAGEREF _Toc122023044 \h </w:instrText>
            </w:r>
            <w:r w:rsidR="00023624">
              <w:rPr>
                <w:noProof/>
                <w:webHidden/>
              </w:rPr>
            </w:r>
            <w:r w:rsidR="00023624">
              <w:rPr>
                <w:noProof/>
                <w:webHidden/>
              </w:rPr>
              <w:fldChar w:fldCharType="separate"/>
            </w:r>
            <w:r w:rsidR="00023624">
              <w:rPr>
                <w:noProof/>
                <w:webHidden/>
              </w:rPr>
              <w:t>8</w:t>
            </w:r>
            <w:r w:rsidR="00023624">
              <w:rPr>
                <w:noProof/>
                <w:webHidden/>
              </w:rPr>
              <w:fldChar w:fldCharType="end"/>
            </w:r>
          </w:hyperlink>
        </w:p>
        <w:p w14:paraId="0BF3F5AB" w14:textId="032A1601" w:rsidR="00023624" w:rsidRDefault="00000000">
          <w:pPr>
            <w:pStyle w:val="TOC2"/>
            <w:rPr>
              <w:rFonts w:asciiTheme="minorHAnsi" w:eastAsiaTheme="minorEastAsia" w:hAnsiTheme="minorHAnsi" w:cstheme="minorBidi"/>
              <w:noProof/>
              <w:sz w:val="22"/>
              <w:lang w:val="en-IN" w:eastAsia="en-IN"/>
            </w:rPr>
          </w:pPr>
          <w:hyperlink w:anchor="_Toc122023045" w:history="1">
            <w:r w:rsidR="00023624" w:rsidRPr="00326ECE">
              <w:rPr>
                <w:rStyle w:val="Hyperlink"/>
                <w:noProof/>
              </w:rPr>
              <w:t>6.4</w:t>
            </w:r>
            <w:r w:rsidR="00023624">
              <w:rPr>
                <w:rFonts w:asciiTheme="minorHAnsi" w:eastAsiaTheme="minorEastAsia" w:hAnsiTheme="minorHAnsi" w:cstheme="minorBidi"/>
                <w:noProof/>
                <w:sz w:val="22"/>
                <w:lang w:val="en-IN" w:eastAsia="en-IN"/>
              </w:rPr>
              <w:tab/>
            </w:r>
            <w:r w:rsidR="00023624" w:rsidRPr="00326ECE">
              <w:rPr>
                <w:rStyle w:val="Hyperlink"/>
                <w:noProof/>
              </w:rPr>
              <w:t>Synchronization</w:t>
            </w:r>
            <w:r w:rsidR="00023624">
              <w:rPr>
                <w:noProof/>
                <w:webHidden/>
              </w:rPr>
              <w:tab/>
            </w:r>
            <w:r w:rsidR="00023624">
              <w:rPr>
                <w:noProof/>
                <w:webHidden/>
              </w:rPr>
              <w:fldChar w:fldCharType="begin"/>
            </w:r>
            <w:r w:rsidR="00023624">
              <w:rPr>
                <w:noProof/>
                <w:webHidden/>
              </w:rPr>
              <w:instrText xml:space="preserve"> PAGEREF _Toc122023045 \h </w:instrText>
            </w:r>
            <w:r w:rsidR="00023624">
              <w:rPr>
                <w:noProof/>
                <w:webHidden/>
              </w:rPr>
            </w:r>
            <w:r w:rsidR="00023624">
              <w:rPr>
                <w:noProof/>
                <w:webHidden/>
              </w:rPr>
              <w:fldChar w:fldCharType="separate"/>
            </w:r>
            <w:r w:rsidR="00023624">
              <w:rPr>
                <w:noProof/>
                <w:webHidden/>
              </w:rPr>
              <w:t>9</w:t>
            </w:r>
            <w:r w:rsidR="00023624">
              <w:rPr>
                <w:noProof/>
                <w:webHidden/>
              </w:rPr>
              <w:fldChar w:fldCharType="end"/>
            </w:r>
          </w:hyperlink>
        </w:p>
        <w:p w14:paraId="292454AC" w14:textId="2E2F34F9" w:rsidR="00023624" w:rsidRDefault="00000000">
          <w:pPr>
            <w:pStyle w:val="TOC3"/>
            <w:tabs>
              <w:tab w:val="left" w:pos="1320"/>
              <w:tab w:val="right" w:leader="dot" w:pos="9350"/>
            </w:tabs>
            <w:rPr>
              <w:rFonts w:asciiTheme="minorHAnsi" w:eastAsiaTheme="minorEastAsia" w:hAnsiTheme="minorHAnsi" w:cstheme="minorBidi"/>
              <w:noProof/>
              <w:sz w:val="22"/>
              <w:lang w:val="en-IN" w:eastAsia="en-IN"/>
            </w:rPr>
          </w:pPr>
          <w:hyperlink w:anchor="_Toc122023046" w:history="1">
            <w:r w:rsidR="00023624" w:rsidRPr="00326ECE">
              <w:rPr>
                <w:rStyle w:val="Hyperlink"/>
                <w:noProof/>
              </w:rPr>
              <w:t>6.4.1</w:t>
            </w:r>
            <w:r w:rsidR="00023624">
              <w:rPr>
                <w:rFonts w:asciiTheme="minorHAnsi" w:eastAsiaTheme="minorEastAsia" w:hAnsiTheme="minorHAnsi" w:cstheme="minorBidi"/>
                <w:noProof/>
                <w:sz w:val="22"/>
                <w:lang w:val="en-IN" w:eastAsia="en-IN"/>
              </w:rPr>
              <w:tab/>
            </w:r>
            <w:r w:rsidR="00023624" w:rsidRPr="00326ECE">
              <w:rPr>
                <w:rStyle w:val="Hyperlink"/>
                <w:noProof/>
              </w:rPr>
              <w:t>Between BS and Remotes</w:t>
            </w:r>
            <w:r w:rsidR="00023624">
              <w:rPr>
                <w:noProof/>
                <w:webHidden/>
              </w:rPr>
              <w:tab/>
            </w:r>
            <w:r w:rsidR="00023624">
              <w:rPr>
                <w:noProof/>
                <w:webHidden/>
              </w:rPr>
              <w:fldChar w:fldCharType="begin"/>
            </w:r>
            <w:r w:rsidR="00023624">
              <w:rPr>
                <w:noProof/>
                <w:webHidden/>
              </w:rPr>
              <w:instrText xml:space="preserve"> PAGEREF _Toc122023046 \h </w:instrText>
            </w:r>
            <w:r w:rsidR="00023624">
              <w:rPr>
                <w:noProof/>
                <w:webHidden/>
              </w:rPr>
            </w:r>
            <w:r w:rsidR="00023624">
              <w:rPr>
                <w:noProof/>
                <w:webHidden/>
              </w:rPr>
              <w:fldChar w:fldCharType="separate"/>
            </w:r>
            <w:r w:rsidR="00023624">
              <w:rPr>
                <w:noProof/>
                <w:webHidden/>
              </w:rPr>
              <w:t>9</w:t>
            </w:r>
            <w:r w:rsidR="00023624">
              <w:rPr>
                <w:noProof/>
                <w:webHidden/>
              </w:rPr>
              <w:fldChar w:fldCharType="end"/>
            </w:r>
          </w:hyperlink>
        </w:p>
        <w:p w14:paraId="71D1231F" w14:textId="5A61A619" w:rsidR="00023624" w:rsidRDefault="00000000">
          <w:pPr>
            <w:pStyle w:val="TOC3"/>
            <w:tabs>
              <w:tab w:val="left" w:pos="1320"/>
              <w:tab w:val="right" w:leader="dot" w:pos="9350"/>
            </w:tabs>
            <w:rPr>
              <w:rFonts w:asciiTheme="minorHAnsi" w:eastAsiaTheme="minorEastAsia" w:hAnsiTheme="minorHAnsi" w:cstheme="minorBidi"/>
              <w:noProof/>
              <w:sz w:val="22"/>
              <w:lang w:val="en-IN" w:eastAsia="en-IN"/>
            </w:rPr>
          </w:pPr>
          <w:hyperlink w:anchor="_Toc122023047" w:history="1">
            <w:r w:rsidR="00023624" w:rsidRPr="00326ECE">
              <w:rPr>
                <w:rStyle w:val="Hyperlink"/>
                <w:noProof/>
              </w:rPr>
              <w:t>6.4.2</w:t>
            </w:r>
            <w:r w:rsidR="00023624">
              <w:rPr>
                <w:rFonts w:asciiTheme="minorHAnsi" w:eastAsiaTheme="minorEastAsia" w:hAnsiTheme="minorHAnsi" w:cstheme="minorBidi"/>
                <w:noProof/>
                <w:sz w:val="22"/>
                <w:lang w:val="en-IN" w:eastAsia="en-IN"/>
              </w:rPr>
              <w:tab/>
            </w:r>
            <w:r w:rsidR="00023624" w:rsidRPr="00326ECE">
              <w:rPr>
                <w:rStyle w:val="Hyperlink"/>
                <w:noProof/>
              </w:rPr>
              <w:t>Between BSC and BSs in the control area</w:t>
            </w:r>
            <w:r w:rsidR="00023624">
              <w:rPr>
                <w:noProof/>
                <w:webHidden/>
              </w:rPr>
              <w:tab/>
            </w:r>
            <w:r w:rsidR="00023624">
              <w:rPr>
                <w:noProof/>
                <w:webHidden/>
              </w:rPr>
              <w:fldChar w:fldCharType="begin"/>
            </w:r>
            <w:r w:rsidR="00023624">
              <w:rPr>
                <w:noProof/>
                <w:webHidden/>
              </w:rPr>
              <w:instrText xml:space="preserve"> PAGEREF _Toc122023047 \h </w:instrText>
            </w:r>
            <w:r w:rsidR="00023624">
              <w:rPr>
                <w:noProof/>
                <w:webHidden/>
              </w:rPr>
            </w:r>
            <w:r w:rsidR="00023624">
              <w:rPr>
                <w:noProof/>
                <w:webHidden/>
              </w:rPr>
              <w:fldChar w:fldCharType="separate"/>
            </w:r>
            <w:r w:rsidR="00023624">
              <w:rPr>
                <w:noProof/>
                <w:webHidden/>
              </w:rPr>
              <w:t>9</w:t>
            </w:r>
            <w:r w:rsidR="00023624">
              <w:rPr>
                <w:noProof/>
                <w:webHidden/>
              </w:rPr>
              <w:fldChar w:fldCharType="end"/>
            </w:r>
          </w:hyperlink>
        </w:p>
        <w:p w14:paraId="7F3D57E4" w14:textId="09B72505" w:rsidR="00023624" w:rsidRDefault="00000000">
          <w:pPr>
            <w:pStyle w:val="TOC1"/>
            <w:rPr>
              <w:rFonts w:asciiTheme="minorHAnsi" w:eastAsiaTheme="minorEastAsia" w:hAnsiTheme="minorHAnsi" w:cstheme="minorBidi"/>
              <w:noProof/>
              <w:sz w:val="22"/>
              <w:lang w:val="en-IN" w:eastAsia="en-IN"/>
            </w:rPr>
          </w:pPr>
          <w:hyperlink w:anchor="_Toc122023048" w:history="1">
            <w:r w:rsidR="00023624" w:rsidRPr="00326ECE">
              <w:rPr>
                <w:rStyle w:val="Hyperlink"/>
                <w:noProof/>
              </w:rPr>
              <w:t>7</w:t>
            </w:r>
            <w:r w:rsidR="00023624">
              <w:rPr>
                <w:rFonts w:asciiTheme="minorHAnsi" w:eastAsiaTheme="minorEastAsia" w:hAnsiTheme="minorHAnsi" w:cstheme="minorBidi"/>
                <w:noProof/>
                <w:sz w:val="22"/>
                <w:lang w:val="en-IN" w:eastAsia="en-IN"/>
              </w:rPr>
              <w:tab/>
            </w:r>
            <w:r w:rsidR="00023624" w:rsidRPr="00326ECE">
              <w:rPr>
                <w:rStyle w:val="Hyperlink"/>
                <w:noProof/>
              </w:rPr>
              <w:t>Bandwidth Allocation Services</w:t>
            </w:r>
            <w:r w:rsidR="00023624">
              <w:rPr>
                <w:noProof/>
                <w:webHidden/>
              </w:rPr>
              <w:tab/>
            </w:r>
            <w:r w:rsidR="00023624">
              <w:rPr>
                <w:noProof/>
                <w:webHidden/>
              </w:rPr>
              <w:fldChar w:fldCharType="begin"/>
            </w:r>
            <w:r w:rsidR="00023624">
              <w:rPr>
                <w:noProof/>
                <w:webHidden/>
              </w:rPr>
              <w:instrText xml:space="preserve"> PAGEREF _Toc122023048 \h </w:instrText>
            </w:r>
            <w:r w:rsidR="00023624">
              <w:rPr>
                <w:noProof/>
                <w:webHidden/>
              </w:rPr>
            </w:r>
            <w:r w:rsidR="00023624">
              <w:rPr>
                <w:noProof/>
                <w:webHidden/>
              </w:rPr>
              <w:fldChar w:fldCharType="separate"/>
            </w:r>
            <w:r w:rsidR="00023624">
              <w:rPr>
                <w:noProof/>
                <w:webHidden/>
              </w:rPr>
              <w:t>10</w:t>
            </w:r>
            <w:r w:rsidR="00023624">
              <w:rPr>
                <w:noProof/>
                <w:webHidden/>
              </w:rPr>
              <w:fldChar w:fldCharType="end"/>
            </w:r>
          </w:hyperlink>
        </w:p>
        <w:p w14:paraId="6F61BAF0" w14:textId="1C79FD60" w:rsidR="00023624" w:rsidRDefault="00000000">
          <w:pPr>
            <w:pStyle w:val="TOC2"/>
            <w:rPr>
              <w:rFonts w:asciiTheme="minorHAnsi" w:eastAsiaTheme="minorEastAsia" w:hAnsiTheme="minorHAnsi" w:cstheme="minorBidi"/>
              <w:noProof/>
              <w:sz w:val="22"/>
              <w:lang w:val="en-IN" w:eastAsia="en-IN"/>
            </w:rPr>
          </w:pPr>
          <w:hyperlink w:anchor="_Toc122023049" w:history="1">
            <w:r w:rsidR="00023624" w:rsidRPr="00326ECE">
              <w:rPr>
                <w:rStyle w:val="Hyperlink"/>
                <w:noProof/>
              </w:rPr>
              <w:t>7.1</w:t>
            </w:r>
            <w:r w:rsidR="00023624">
              <w:rPr>
                <w:rFonts w:asciiTheme="minorHAnsi" w:eastAsiaTheme="minorEastAsia" w:hAnsiTheme="minorHAnsi" w:cstheme="minorBidi"/>
                <w:noProof/>
                <w:sz w:val="22"/>
                <w:lang w:val="en-IN" w:eastAsia="en-IN"/>
              </w:rPr>
              <w:tab/>
            </w:r>
            <w:r w:rsidR="00023624" w:rsidRPr="00326ECE">
              <w:rPr>
                <w:rStyle w:val="Hyperlink"/>
                <w:noProof/>
              </w:rPr>
              <w:t>Unsolicited Grant Service (UGS)</w:t>
            </w:r>
            <w:r w:rsidR="00023624">
              <w:rPr>
                <w:noProof/>
                <w:webHidden/>
              </w:rPr>
              <w:tab/>
            </w:r>
            <w:r w:rsidR="00023624">
              <w:rPr>
                <w:noProof/>
                <w:webHidden/>
              </w:rPr>
              <w:fldChar w:fldCharType="begin"/>
            </w:r>
            <w:r w:rsidR="00023624">
              <w:rPr>
                <w:noProof/>
                <w:webHidden/>
              </w:rPr>
              <w:instrText xml:space="preserve"> PAGEREF _Toc122023049 \h </w:instrText>
            </w:r>
            <w:r w:rsidR="00023624">
              <w:rPr>
                <w:noProof/>
                <w:webHidden/>
              </w:rPr>
            </w:r>
            <w:r w:rsidR="00023624">
              <w:rPr>
                <w:noProof/>
                <w:webHidden/>
              </w:rPr>
              <w:fldChar w:fldCharType="separate"/>
            </w:r>
            <w:r w:rsidR="00023624">
              <w:rPr>
                <w:noProof/>
                <w:webHidden/>
              </w:rPr>
              <w:t>10</w:t>
            </w:r>
            <w:r w:rsidR="00023624">
              <w:rPr>
                <w:noProof/>
                <w:webHidden/>
              </w:rPr>
              <w:fldChar w:fldCharType="end"/>
            </w:r>
          </w:hyperlink>
        </w:p>
        <w:p w14:paraId="134D85CC" w14:textId="6FC97C89" w:rsidR="00023624" w:rsidRDefault="00000000">
          <w:pPr>
            <w:pStyle w:val="TOC2"/>
            <w:rPr>
              <w:rFonts w:asciiTheme="minorHAnsi" w:eastAsiaTheme="minorEastAsia" w:hAnsiTheme="minorHAnsi" w:cstheme="minorBidi"/>
              <w:noProof/>
              <w:sz w:val="22"/>
              <w:lang w:val="en-IN" w:eastAsia="en-IN"/>
            </w:rPr>
          </w:pPr>
          <w:hyperlink w:anchor="_Toc122023050" w:history="1">
            <w:r w:rsidR="00023624" w:rsidRPr="00326ECE">
              <w:rPr>
                <w:rStyle w:val="Hyperlink"/>
                <w:noProof/>
              </w:rPr>
              <w:t>7.2</w:t>
            </w:r>
            <w:r w:rsidR="00023624">
              <w:rPr>
                <w:rFonts w:asciiTheme="minorHAnsi" w:eastAsiaTheme="minorEastAsia" w:hAnsiTheme="minorHAnsi" w:cstheme="minorBidi"/>
                <w:noProof/>
                <w:sz w:val="22"/>
                <w:lang w:val="en-IN" w:eastAsia="en-IN"/>
              </w:rPr>
              <w:tab/>
            </w:r>
            <w:r w:rsidR="00023624" w:rsidRPr="00326ECE">
              <w:rPr>
                <w:rStyle w:val="Hyperlink"/>
                <w:noProof/>
              </w:rPr>
              <w:t>Semi Persistent Service (SPS)</w:t>
            </w:r>
            <w:r w:rsidR="00023624">
              <w:rPr>
                <w:noProof/>
                <w:webHidden/>
              </w:rPr>
              <w:tab/>
            </w:r>
            <w:r w:rsidR="00023624">
              <w:rPr>
                <w:noProof/>
                <w:webHidden/>
              </w:rPr>
              <w:fldChar w:fldCharType="begin"/>
            </w:r>
            <w:r w:rsidR="00023624">
              <w:rPr>
                <w:noProof/>
                <w:webHidden/>
              </w:rPr>
              <w:instrText xml:space="preserve"> PAGEREF _Toc122023050 \h </w:instrText>
            </w:r>
            <w:r w:rsidR="00023624">
              <w:rPr>
                <w:noProof/>
                <w:webHidden/>
              </w:rPr>
            </w:r>
            <w:r w:rsidR="00023624">
              <w:rPr>
                <w:noProof/>
                <w:webHidden/>
              </w:rPr>
              <w:fldChar w:fldCharType="separate"/>
            </w:r>
            <w:r w:rsidR="00023624">
              <w:rPr>
                <w:noProof/>
                <w:webHidden/>
              </w:rPr>
              <w:t>11</w:t>
            </w:r>
            <w:r w:rsidR="00023624">
              <w:rPr>
                <w:noProof/>
                <w:webHidden/>
              </w:rPr>
              <w:fldChar w:fldCharType="end"/>
            </w:r>
          </w:hyperlink>
        </w:p>
        <w:p w14:paraId="20129949" w14:textId="3B7F7353" w:rsidR="00023624" w:rsidRDefault="00000000">
          <w:pPr>
            <w:pStyle w:val="TOC2"/>
            <w:rPr>
              <w:rFonts w:asciiTheme="minorHAnsi" w:eastAsiaTheme="minorEastAsia" w:hAnsiTheme="minorHAnsi" w:cstheme="minorBidi"/>
              <w:noProof/>
              <w:sz w:val="22"/>
              <w:lang w:val="en-IN" w:eastAsia="en-IN"/>
            </w:rPr>
          </w:pPr>
          <w:hyperlink w:anchor="_Toc122023051" w:history="1">
            <w:r w:rsidR="00023624" w:rsidRPr="00326ECE">
              <w:rPr>
                <w:rStyle w:val="Hyperlink"/>
                <w:noProof/>
              </w:rPr>
              <w:t>7.3</w:t>
            </w:r>
            <w:r w:rsidR="00023624">
              <w:rPr>
                <w:rFonts w:asciiTheme="minorHAnsi" w:eastAsiaTheme="minorEastAsia" w:hAnsiTheme="minorHAnsi" w:cstheme="minorBidi"/>
                <w:noProof/>
                <w:sz w:val="22"/>
                <w:lang w:val="en-IN" w:eastAsia="en-IN"/>
              </w:rPr>
              <w:tab/>
            </w:r>
            <w:r w:rsidR="00023624" w:rsidRPr="00326ECE">
              <w:rPr>
                <w:rStyle w:val="Hyperlink"/>
                <w:noProof/>
              </w:rPr>
              <w:t>Bulk Allocation Service (BAS)</w:t>
            </w:r>
            <w:r w:rsidR="00023624">
              <w:rPr>
                <w:noProof/>
                <w:webHidden/>
              </w:rPr>
              <w:tab/>
            </w:r>
            <w:r w:rsidR="00023624">
              <w:rPr>
                <w:noProof/>
                <w:webHidden/>
              </w:rPr>
              <w:fldChar w:fldCharType="begin"/>
            </w:r>
            <w:r w:rsidR="00023624">
              <w:rPr>
                <w:noProof/>
                <w:webHidden/>
              </w:rPr>
              <w:instrText xml:space="preserve"> PAGEREF _Toc122023051 \h </w:instrText>
            </w:r>
            <w:r w:rsidR="00023624">
              <w:rPr>
                <w:noProof/>
                <w:webHidden/>
              </w:rPr>
            </w:r>
            <w:r w:rsidR="00023624">
              <w:rPr>
                <w:noProof/>
                <w:webHidden/>
              </w:rPr>
              <w:fldChar w:fldCharType="separate"/>
            </w:r>
            <w:r w:rsidR="00023624">
              <w:rPr>
                <w:noProof/>
                <w:webHidden/>
              </w:rPr>
              <w:t>12</w:t>
            </w:r>
            <w:r w:rsidR="00023624">
              <w:rPr>
                <w:noProof/>
                <w:webHidden/>
              </w:rPr>
              <w:fldChar w:fldCharType="end"/>
            </w:r>
          </w:hyperlink>
        </w:p>
        <w:p w14:paraId="048F4583" w14:textId="518F1FCE" w:rsidR="00023624" w:rsidRDefault="00000000">
          <w:pPr>
            <w:pStyle w:val="TOC2"/>
            <w:rPr>
              <w:rFonts w:asciiTheme="minorHAnsi" w:eastAsiaTheme="minorEastAsia" w:hAnsiTheme="minorHAnsi" w:cstheme="minorBidi"/>
              <w:noProof/>
              <w:sz w:val="22"/>
              <w:lang w:val="en-IN" w:eastAsia="en-IN"/>
            </w:rPr>
          </w:pPr>
          <w:hyperlink w:anchor="_Toc122023052" w:history="1">
            <w:r w:rsidR="00023624" w:rsidRPr="00326ECE">
              <w:rPr>
                <w:rStyle w:val="Hyperlink"/>
                <w:noProof/>
              </w:rPr>
              <w:t>7.4</w:t>
            </w:r>
            <w:r w:rsidR="00023624">
              <w:rPr>
                <w:rFonts w:asciiTheme="minorHAnsi" w:eastAsiaTheme="minorEastAsia" w:hAnsiTheme="minorHAnsi" w:cstheme="minorBidi"/>
                <w:noProof/>
                <w:sz w:val="22"/>
                <w:lang w:val="en-IN" w:eastAsia="en-IN"/>
              </w:rPr>
              <w:tab/>
            </w:r>
            <w:r w:rsidR="00023624" w:rsidRPr="00326ECE">
              <w:rPr>
                <w:rStyle w:val="Hyperlink"/>
                <w:noProof/>
              </w:rPr>
              <w:t>Instantaneous Allocation Service</w:t>
            </w:r>
            <w:r w:rsidR="00023624">
              <w:rPr>
                <w:noProof/>
                <w:webHidden/>
              </w:rPr>
              <w:tab/>
            </w:r>
            <w:r w:rsidR="00023624">
              <w:rPr>
                <w:noProof/>
                <w:webHidden/>
              </w:rPr>
              <w:fldChar w:fldCharType="begin"/>
            </w:r>
            <w:r w:rsidR="00023624">
              <w:rPr>
                <w:noProof/>
                <w:webHidden/>
              </w:rPr>
              <w:instrText xml:space="preserve"> PAGEREF _Toc122023052 \h </w:instrText>
            </w:r>
            <w:r w:rsidR="00023624">
              <w:rPr>
                <w:noProof/>
                <w:webHidden/>
              </w:rPr>
            </w:r>
            <w:r w:rsidR="00023624">
              <w:rPr>
                <w:noProof/>
                <w:webHidden/>
              </w:rPr>
              <w:fldChar w:fldCharType="separate"/>
            </w:r>
            <w:r w:rsidR="00023624">
              <w:rPr>
                <w:noProof/>
                <w:webHidden/>
              </w:rPr>
              <w:t>13</w:t>
            </w:r>
            <w:r w:rsidR="00023624">
              <w:rPr>
                <w:noProof/>
                <w:webHidden/>
              </w:rPr>
              <w:fldChar w:fldCharType="end"/>
            </w:r>
          </w:hyperlink>
        </w:p>
        <w:p w14:paraId="076A6AB7" w14:textId="10FB4F40" w:rsidR="00023624" w:rsidRDefault="00000000">
          <w:pPr>
            <w:pStyle w:val="TOC2"/>
            <w:rPr>
              <w:rFonts w:asciiTheme="minorHAnsi" w:eastAsiaTheme="minorEastAsia" w:hAnsiTheme="minorHAnsi" w:cstheme="minorBidi"/>
              <w:noProof/>
              <w:sz w:val="22"/>
              <w:lang w:val="en-IN" w:eastAsia="en-IN"/>
            </w:rPr>
          </w:pPr>
          <w:hyperlink w:anchor="_Toc122023053" w:history="1">
            <w:r w:rsidR="00023624" w:rsidRPr="00326ECE">
              <w:rPr>
                <w:rStyle w:val="Hyperlink"/>
                <w:noProof/>
              </w:rPr>
              <w:t>7.5</w:t>
            </w:r>
            <w:r w:rsidR="00023624">
              <w:rPr>
                <w:rFonts w:asciiTheme="minorHAnsi" w:eastAsiaTheme="minorEastAsia" w:hAnsiTheme="minorHAnsi" w:cstheme="minorBidi"/>
                <w:noProof/>
                <w:sz w:val="22"/>
                <w:lang w:val="en-IN" w:eastAsia="en-IN"/>
              </w:rPr>
              <w:tab/>
            </w:r>
            <w:r w:rsidR="00023624" w:rsidRPr="00326ECE">
              <w:rPr>
                <w:rStyle w:val="Hyperlink"/>
                <w:noProof/>
              </w:rPr>
              <w:t>Delivery of Allocation Message</w:t>
            </w:r>
            <w:r w:rsidR="00023624">
              <w:rPr>
                <w:noProof/>
                <w:webHidden/>
              </w:rPr>
              <w:tab/>
            </w:r>
            <w:r w:rsidR="00023624">
              <w:rPr>
                <w:noProof/>
                <w:webHidden/>
              </w:rPr>
              <w:fldChar w:fldCharType="begin"/>
            </w:r>
            <w:r w:rsidR="00023624">
              <w:rPr>
                <w:noProof/>
                <w:webHidden/>
              </w:rPr>
              <w:instrText xml:space="preserve"> PAGEREF _Toc122023053 \h </w:instrText>
            </w:r>
            <w:r w:rsidR="00023624">
              <w:rPr>
                <w:noProof/>
                <w:webHidden/>
              </w:rPr>
            </w:r>
            <w:r w:rsidR="00023624">
              <w:rPr>
                <w:noProof/>
                <w:webHidden/>
              </w:rPr>
              <w:fldChar w:fldCharType="separate"/>
            </w:r>
            <w:r w:rsidR="00023624">
              <w:rPr>
                <w:noProof/>
                <w:webHidden/>
              </w:rPr>
              <w:t>13</w:t>
            </w:r>
            <w:r w:rsidR="00023624">
              <w:rPr>
                <w:noProof/>
                <w:webHidden/>
              </w:rPr>
              <w:fldChar w:fldCharType="end"/>
            </w:r>
          </w:hyperlink>
        </w:p>
        <w:p w14:paraId="188CA3D5" w14:textId="5B5440F6" w:rsidR="00023624" w:rsidRDefault="00000000">
          <w:pPr>
            <w:pStyle w:val="TOC2"/>
            <w:rPr>
              <w:rFonts w:asciiTheme="minorHAnsi" w:eastAsiaTheme="minorEastAsia" w:hAnsiTheme="minorHAnsi" w:cstheme="minorBidi"/>
              <w:noProof/>
              <w:sz w:val="22"/>
              <w:lang w:val="en-IN" w:eastAsia="en-IN"/>
            </w:rPr>
          </w:pPr>
          <w:hyperlink w:anchor="_Toc122023054" w:history="1">
            <w:r w:rsidR="00023624" w:rsidRPr="00326ECE">
              <w:rPr>
                <w:rStyle w:val="Hyperlink"/>
                <w:noProof/>
              </w:rPr>
              <w:t>7.6</w:t>
            </w:r>
            <w:r w:rsidR="00023624">
              <w:rPr>
                <w:rFonts w:asciiTheme="minorHAnsi" w:eastAsiaTheme="minorEastAsia" w:hAnsiTheme="minorHAnsi" w:cstheme="minorBidi"/>
                <w:noProof/>
                <w:sz w:val="22"/>
                <w:lang w:val="en-IN" w:eastAsia="en-IN"/>
              </w:rPr>
              <w:tab/>
            </w:r>
            <w:r w:rsidR="00023624" w:rsidRPr="00326ECE">
              <w:rPr>
                <w:rStyle w:val="Hyperlink"/>
                <w:noProof/>
              </w:rPr>
              <w:t>BS Scheduler</w:t>
            </w:r>
            <w:r w:rsidR="00023624">
              <w:rPr>
                <w:noProof/>
                <w:webHidden/>
              </w:rPr>
              <w:tab/>
            </w:r>
            <w:r w:rsidR="00023624">
              <w:rPr>
                <w:noProof/>
                <w:webHidden/>
              </w:rPr>
              <w:fldChar w:fldCharType="begin"/>
            </w:r>
            <w:r w:rsidR="00023624">
              <w:rPr>
                <w:noProof/>
                <w:webHidden/>
              </w:rPr>
              <w:instrText xml:space="preserve"> PAGEREF _Toc122023054 \h </w:instrText>
            </w:r>
            <w:r w:rsidR="00023624">
              <w:rPr>
                <w:noProof/>
                <w:webHidden/>
              </w:rPr>
            </w:r>
            <w:r w:rsidR="00023624">
              <w:rPr>
                <w:noProof/>
                <w:webHidden/>
              </w:rPr>
              <w:fldChar w:fldCharType="separate"/>
            </w:r>
            <w:r w:rsidR="00023624">
              <w:rPr>
                <w:noProof/>
                <w:webHidden/>
              </w:rPr>
              <w:t>15</w:t>
            </w:r>
            <w:r w:rsidR="00023624">
              <w:rPr>
                <w:noProof/>
                <w:webHidden/>
              </w:rPr>
              <w:fldChar w:fldCharType="end"/>
            </w:r>
          </w:hyperlink>
        </w:p>
        <w:p w14:paraId="6675E271" w14:textId="5ACF80AC" w:rsidR="00023624" w:rsidRDefault="00000000">
          <w:pPr>
            <w:pStyle w:val="TOC1"/>
            <w:rPr>
              <w:rFonts w:asciiTheme="minorHAnsi" w:eastAsiaTheme="minorEastAsia" w:hAnsiTheme="minorHAnsi" w:cstheme="minorBidi"/>
              <w:noProof/>
              <w:sz w:val="22"/>
              <w:lang w:val="en-IN" w:eastAsia="en-IN"/>
            </w:rPr>
          </w:pPr>
          <w:hyperlink w:anchor="_Toc122023055" w:history="1">
            <w:r w:rsidR="00023624" w:rsidRPr="00326ECE">
              <w:rPr>
                <w:rStyle w:val="Hyperlink"/>
                <w:noProof/>
              </w:rPr>
              <w:t>8</w:t>
            </w:r>
            <w:r w:rsidR="00023624">
              <w:rPr>
                <w:rFonts w:asciiTheme="minorHAnsi" w:eastAsiaTheme="minorEastAsia" w:hAnsiTheme="minorHAnsi" w:cstheme="minorBidi"/>
                <w:noProof/>
                <w:sz w:val="22"/>
                <w:lang w:val="en-IN" w:eastAsia="en-IN"/>
              </w:rPr>
              <w:tab/>
            </w:r>
            <w:r w:rsidR="00023624" w:rsidRPr="00326ECE">
              <w:rPr>
                <w:rStyle w:val="Hyperlink"/>
                <w:noProof/>
              </w:rPr>
              <w:t>Allocation messages</w:t>
            </w:r>
            <w:r w:rsidR="00023624">
              <w:rPr>
                <w:noProof/>
                <w:webHidden/>
              </w:rPr>
              <w:tab/>
            </w:r>
            <w:r w:rsidR="00023624">
              <w:rPr>
                <w:noProof/>
                <w:webHidden/>
              </w:rPr>
              <w:fldChar w:fldCharType="begin"/>
            </w:r>
            <w:r w:rsidR="00023624">
              <w:rPr>
                <w:noProof/>
                <w:webHidden/>
              </w:rPr>
              <w:instrText xml:space="preserve"> PAGEREF _Toc122023055 \h </w:instrText>
            </w:r>
            <w:r w:rsidR="00023624">
              <w:rPr>
                <w:noProof/>
                <w:webHidden/>
              </w:rPr>
            </w:r>
            <w:r w:rsidR="00023624">
              <w:rPr>
                <w:noProof/>
                <w:webHidden/>
              </w:rPr>
              <w:fldChar w:fldCharType="separate"/>
            </w:r>
            <w:r w:rsidR="00023624">
              <w:rPr>
                <w:noProof/>
                <w:webHidden/>
              </w:rPr>
              <w:t>16</w:t>
            </w:r>
            <w:r w:rsidR="00023624">
              <w:rPr>
                <w:noProof/>
                <w:webHidden/>
              </w:rPr>
              <w:fldChar w:fldCharType="end"/>
            </w:r>
          </w:hyperlink>
        </w:p>
        <w:p w14:paraId="537CEE81" w14:textId="7F3082F0" w:rsidR="00023624" w:rsidRDefault="00000000">
          <w:pPr>
            <w:pStyle w:val="TOC2"/>
            <w:rPr>
              <w:rFonts w:asciiTheme="minorHAnsi" w:eastAsiaTheme="minorEastAsia" w:hAnsiTheme="minorHAnsi" w:cstheme="minorBidi"/>
              <w:noProof/>
              <w:sz w:val="22"/>
              <w:lang w:val="en-IN" w:eastAsia="en-IN"/>
            </w:rPr>
          </w:pPr>
          <w:hyperlink w:anchor="_Toc122023056" w:history="1">
            <w:r w:rsidR="00023624" w:rsidRPr="00326ECE">
              <w:rPr>
                <w:rStyle w:val="Hyperlink"/>
                <w:noProof/>
              </w:rPr>
              <w:t>8.1</w:t>
            </w:r>
            <w:r w:rsidR="00023624">
              <w:rPr>
                <w:rFonts w:asciiTheme="minorHAnsi" w:eastAsiaTheme="minorEastAsia" w:hAnsiTheme="minorHAnsi" w:cstheme="minorBidi"/>
                <w:noProof/>
                <w:sz w:val="22"/>
                <w:lang w:val="en-IN" w:eastAsia="en-IN"/>
              </w:rPr>
              <w:tab/>
            </w:r>
            <w:r w:rsidR="00023624" w:rsidRPr="00326ECE">
              <w:rPr>
                <w:rStyle w:val="Hyperlink"/>
                <w:noProof/>
              </w:rPr>
              <w:t>Allocation Message (ALLOC-MSG) format</w:t>
            </w:r>
            <w:r w:rsidR="00023624">
              <w:rPr>
                <w:noProof/>
                <w:webHidden/>
              </w:rPr>
              <w:tab/>
            </w:r>
            <w:r w:rsidR="00023624">
              <w:rPr>
                <w:noProof/>
                <w:webHidden/>
              </w:rPr>
              <w:fldChar w:fldCharType="begin"/>
            </w:r>
            <w:r w:rsidR="00023624">
              <w:rPr>
                <w:noProof/>
                <w:webHidden/>
              </w:rPr>
              <w:instrText xml:space="preserve"> PAGEREF _Toc122023056 \h </w:instrText>
            </w:r>
            <w:r w:rsidR="00023624">
              <w:rPr>
                <w:noProof/>
                <w:webHidden/>
              </w:rPr>
            </w:r>
            <w:r w:rsidR="00023624">
              <w:rPr>
                <w:noProof/>
                <w:webHidden/>
              </w:rPr>
              <w:fldChar w:fldCharType="separate"/>
            </w:r>
            <w:r w:rsidR="00023624">
              <w:rPr>
                <w:noProof/>
                <w:webHidden/>
              </w:rPr>
              <w:t>16</w:t>
            </w:r>
            <w:r w:rsidR="00023624">
              <w:rPr>
                <w:noProof/>
                <w:webHidden/>
              </w:rPr>
              <w:fldChar w:fldCharType="end"/>
            </w:r>
          </w:hyperlink>
        </w:p>
        <w:p w14:paraId="7AD6A274" w14:textId="0E34E0AD" w:rsidR="00023624" w:rsidRDefault="00000000">
          <w:pPr>
            <w:pStyle w:val="TOC3"/>
            <w:tabs>
              <w:tab w:val="left" w:pos="1320"/>
              <w:tab w:val="right" w:leader="dot" w:pos="9350"/>
            </w:tabs>
            <w:rPr>
              <w:rFonts w:asciiTheme="minorHAnsi" w:eastAsiaTheme="minorEastAsia" w:hAnsiTheme="minorHAnsi" w:cstheme="minorBidi"/>
              <w:noProof/>
              <w:sz w:val="22"/>
              <w:lang w:val="en-IN" w:eastAsia="en-IN"/>
            </w:rPr>
          </w:pPr>
          <w:hyperlink w:anchor="_Toc122023057" w:history="1">
            <w:r w:rsidR="00023624" w:rsidRPr="00326ECE">
              <w:rPr>
                <w:rStyle w:val="Hyperlink"/>
                <w:noProof/>
              </w:rPr>
              <w:t>8.1.1</w:t>
            </w:r>
            <w:r w:rsidR="00023624">
              <w:rPr>
                <w:rFonts w:asciiTheme="minorHAnsi" w:eastAsiaTheme="minorEastAsia" w:hAnsiTheme="minorHAnsi" w:cstheme="minorBidi"/>
                <w:noProof/>
                <w:sz w:val="22"/>
                <w:lang w:val="en-IN" w:eastAsia="en-IN"/>
              </w:rPr>
              <w:tab/>
            </w:r>
            <w:r w:rsidR="00023624" w:rsidRPr="00326ECE">
              <w:rPr>
                <w:rStyle w:val="Hyperlink"/>
                <w:noProof/>
              </w:rPr>
              <w:t>Allocation_IE</w:t>
            </w:r>
            <w:r w:rsidR="00023624">
              <w:rPr>
                <w:noProof/>
                <w:webHidden/>
              </w:rPr>
              <w:tab/>
            </w:r>
            <w:r w:rsidR="00023624">
              <w:rPr>
                <w:noProof/>
                <w:webHidden/>
              </w:rPr>
              <w:fldChar w:fldCharType="begin"/>
            </w:r>
            <w:r w:rsidR="00023624">
              <w:rPr>
                <w:noProof/>
                <w:webHidden/>
              </w:rPr>
              <w:instrText xml:space="preserve"> PAGEREF _Toc122023057 \h </w:instrText>
            </w:r>
            <w:r w:rsidR="00023624">
              <w:rPr>
                <w:noProof/>
                <w:webHidden/>
              </w:rPr>
            </w:r>
            <w:r w:rsidR="00023624">
              <w:rPr>
                <w:noProof/>
                <w:webHidden/>
              </w:rPr>
              <w:fldChar w:fldCharType="separate"/>
            </w:r>
            <w:r w:rsidR="00023624">
              <w:rPr>
                <w:noProof/>
                <w:webHidden/>
              </w:rPr>
              <w:t>17</w:t>
            </w:r>
            <w:r w:rsidR="00023624">
              <w:rPr>
                <w:noProof/>
                <w:webHidden/>
              </w:rPr>
              <w:fldChar w:fldCharType="end"/>
            </w:r>
          </w:hyperlink>
        </w:p>
        <w:p w14:paraId="172322F2" w14:textId="1663105D" w:rsidR="00023624" w:rsidRDefault="00000000">
          <w:pPr>
            <w:pStyle w:val="TOC2"/>
            <w:rPr>
              <w:rFonts w:asciiTheme="minorHAnsi" w:eastAsiaTheme="minorEastAsia" w:hAnsiTheme="minorHAnsi" w:cstheme="minorBidi"/>
              <w:noProof/>
              <w:sz w:val="22"/>
              <w:lang w:val="en-IN" w:eastAsia="en-IN"/>
            </w:rPr>
          </w:pPr>
          <w:hyperlink w:anchor="_Toc122023058" w:history="1">
            <w:r w:rsidR="00023624" w:rsidRPr="00326ECE">
              <w:rPr>
                <w:rStyle w:val="Hyperlink"/>
                <w:rFonts w:eastAsia="Trebuchet MS" w:cstheme="minorHAnsi"/>
                <w:noProof/>
              </w:rPr>
              <w:t>8.2</w:t>
            </w:r>
            <w:r w:rsidR="00023624">
              <w:rPr>
                <w:rFonts w:asciiTheme="minorHAnsi" w:eastAsiaTheme="minorEastAsia" w:hAnsiTheme="minorHAnsi" w:cstheme="minorBidi"/>
                <w:noProof/>
                <w:sz w:val="22"/>
                <w:lang w:val="en-IN" w:eastAsia="en-IN"/>
              </w:rPr>
              <w:tab/>
            </w:r>
            <w:r w:rsidR="00023624" w:rsidRPr="00326ECE">
              <w:rPr>
                <w:rStyle w:val="Hyperlink"/>
                <w:noProof/>
              </w:rPr>
              <w:t>Allocation control message (ALLOC-CTRL-MSG) format</w:t>
            </w:r>
            <w:r w:rsidR="00023624">
              <w:rPr>
                <w:noProof/>
                <w:webHidden/>
              </w:rPr>
              <w:tab/>
            </w:r>
            <w:r w:rsidR="00023624">
              <w:rPr>
                <w:noProof/>
                <w:webHidden/>
              </w:rPr>
              <w:fldChar w:fldCharType="begin"/>
            </w:r>
            <w:r w:rsidR="00023624">
              <w:rPr>
                <w:noProof/>
                <w:webHidden/>
              </w:rPr>
              <w:instrText xml:space="preserve"> PAGEREF _Toc122023058 \h </w:instrText>
            </w:r>
            <w:r w:rsidR="00023624">
              <w:rPr>
                <w:noProof/>
                <w:webHidden/>
              </w:rPr>
            </w:r>
            <w:r w:rsidR="00023624">
              <w:rPr>
                <w:noProof/>
                <w:webHidden/>
              </w:rPr>
              <w:fldChar w:fldCharType="separate"/>
            </w:r>
            <w:r w:rsidR="00023624">
              <w:rPr>
                <w:noProof/>
                <w:webHidden/>
              </w:rPr>
              <w:t>18</w:t>
            </w:r>
            <w:r w:rsidR="00023624">
              <w:rPr>
                <w:noProof/>
                <w:webHidden/>
              </w:rPr>
              <w:fldChar w:fldCharType="end"/>
            </w:r>
          </w:hyperlink>
        </w:p>
        <w:p w14:paraId="3A00597C" w14:textId="70C58710" w:rsidR="00023624" w:rsidRDefault="00000000">
          <w:pPr>
            <w:pStyle w:val="TOC1"/>
            <w:rPr>
              <w:rFonts w:asciiTheme="minorHAnsi" w:eastAsiaTheme="minorEastAsia" w:hAnsiTheme="minorHAnsi" w:cstheme="minorBidi"/>
              <w:noProof/>
              <w:sz w:val="22"/>
              <w:lang w:val="en-IN" w:eastAsia="en-IN"/>
            </w:rPr>
          </w:pPr>
          <w:hyperlink w:anchor="_Toc122023059" w:history="1">
            <w:r w:rsidR="00023624" w:rsidRPr="00326ECE">
              <w:rPr>
                <w:rStyle w:val="Hyperlink"/>
                <w:noProof/>
              </w:rPr>
              <w:t>9</w:t>
            </w:r>
            <w:r w:rsidR="00023624">
              <w:rPr>
                <w:rFonts w:asciiTheme="minorHAnsi" w:eastAsiaTheme="minorEastAsia" w:hAnsiTheme="minorHAnsi" w:cstheme="minorBidi"/>
                <w:noProof/>
                <w:sz w:val="22"/>
                <w:lang w:val="en-IN" w:eastAsia="en-IN"/>
              </w:rPr>
              <w:tab/>
            </w:r>
            <w:r w:rsidR="00023624" w:rsidRPr="00326ECE">
              <w:rPr>
                <w:rStyle w:val="Hyperlink"/>
                <w:noProof/>
              </w:rPr>
              <w:t>Simplified Network Entry</w:t>
            </w:r>
            <w:r w:rsidR="00023624">
              <w:rPr>
                <w:noProof/>
                <w:webHidden/>
              </w:rPr>
              <w:tab/>
            </w:r>
            <w:r w:rsidR="00023624">
              <w:rPr>
                <w:noProof/>
                <w:webHidden/>
              </w:rPr>
              <w:fldChar w:fldCharType="begin"/>
            </w:r>
            <w:r w:rsidR="00023624">
              <w:rPr>
                <w:noProof/>
                <w:webHidden/>
              </w:rPr>
              <w:instrText xml:space="preserve"> PAGEREF _Toc122023059 \h </w:instrText>
            </w:r>
            <w:r w:rsidR="00023624">
              <w:rPr>
                <w:noProof/>
                <w:webHidden/>
              </w:rPr>
            </w:r>
            <w:r w:rsidR="00023624">
              <w:rPr>
                <w:noProof/>
                <w:webHidden/>
              </w:rPr>
              <w:fldChar w:fldCharType="separate"/>
            </w:r>
            <w:r w:rsidR="00023624">
              <w:rPr>
                <w:noProof/>
                <w:webHidden/>
              </w:rPr>
              <w:t>18</w:t>
            </w:r>
            <w:r w:rsidR="00023624">
              <w:rPr>
                <w:noProof/>
                <w:webHidden/>
              </w:rPr>
              <w:fldChar w:fldCharType="end"/>
            </w:r>
          </w:hyperlink>
        </w:p>
        <w:p w14:paraId="3A75AD09" w14:textId="64B2311D" w:rsidR="00023624" w:rsidRDefault="00000000">
          <w:pPr>
            <w:pStyle w:val="TOC2"/>
            <w:rPr>
              <w:rFonts w:asciiTheme="minorHAnsi" w:eastAsiaTheme="minorEastAsia" w:hAnsiTheme="minorHAnsi" w:cstheme="minorBidi"/>
              <w:noProof/>
              <w:sz w:val="22"/>
              <w:lang w:val="en-IN" w:eastAsia="en-IN"/>
            </w:rPr>
          </w:pPr>
          <w:hyperlink w:anchor="_Toc122023060" w:history="1">
            <w:r w:rsidR="00023624" w:rsidRPr="00326ECE">
              <w:rPr>
                <w:rStyle w:val="Hyperlink"/>
                <w:noProof/>
              </w:rPr>
              <w:t>9.1</w:t>
            </w:r>
            <w:r w:rsidR="00023624">
              <w:rPr>
                <w:rFonts w:asciiTheme="minorHAnsi" w:eastAsiaTheme="minorEastAsia" w:hAnsiTheme="minorHAnsi" w:cstheme="minorBidi"/>
                <w:noProof/>
                <w:sz w:val="22"/>
                <w:lang w:val="en-IN" w:eastAsia="en-IN"/>
              </w:rPr>
              <w:tab/>
            </w:r>
            <w:r w:rsidR="00023624" w:rsidRPr="00326ECE">
              <w:rPr>
                <w:rStyle w:val="Hyperlink"/>
                <w:noProof/>
              </w:rPr>
              <w:t>Simplified Network Entry with Authentication</w:t>
            </w:r>
            <w:r w:rsidR="00023624">
              <w:rPr>
                <w:noProof/>
                <w:webHidden/>
              </w:rPr>
              <w:tab/>
            </w:r>
            <w:r w:rsidR="00023624">
              <w:rPr>
                <w:noProof/>
                <w:webHidden/>
              </w:rPr>
              <w:fldChar w:fldCharType="begin"/>
            </w:r>
            <w:r w:rsidR="00023624">
              <w:rPr>
                <w:noProof/>
                <w:webHidden/>
              </w:rPr>
              <w:instrText xml:space="preserve"> PAGEREF _Toc122023060 \h </w:instrText>
            </w:r>
            <w:r w:rsidR="00023624">
              <w:rPr>
                <w:noProof/>
                <w:webHidden/>
              </w:rPr>
            </w:r>
            <w:r w:rsidR="00023624">
              <w:rPr>
                <w:noProof/>
                <w:webHidden/>
              </w:rPr>
              <w:fldChar w:fldCharType="separate"/>
            </w:r>
            <w:r w:rsidR="00023624">
              <w:rPr>
                <w:noProof/>
                <w:webHidden/>
              </w:rPr>
              <w:t>19</w:t>
            </w:r>
            <w:r w:rsidR="00023624">
              <w:rPr>
                <w:noProof/>
                <w:webHidden/>
              </w:rPr>
              <w:fldChar w:fldCharType="end"/>
            </w:r>
          </w:hyperlink>
        </w:p>
        <w:p w14:paraId="4F7BF495" w14:textId="037A200C" w:rsidR="00023624" w:rsidRDefault="00000000">
          <w:pPr>
            <w:pStyle w:val="TOC2"/>
            <w:rPr>
              <w:rFonts w:asciiTheme="minorHAnsi" w:eastAsiaTheme="minorEastAsia" w:hAnsiTheme="minorHAnsi" w:cstheme="minorBidi"/>
              <w:noProof/>
              <w:sz w:val="22"/>
              <w:lang w:val="en-IN" w:eastAsia="en-IN"/>
            </w:rPr>
          </w:pPr>
          <w:hyperlink w:anchor="_Toc122023061" w:history="1">
            <w:r w:rsidR="00023624" w:rsidRPr="00326ECE">
              <w:rPr>
                <w:rStyle w:val="Hyperlink"/>
                <w:noProof/>
              </w:rPr>
              <w:t>9.2</w:t>
            </w:r>
            <w:r w:rsidR="00023624">
              <w:rPr>
                <w:rFonts w:asciiTheme="minorHAnsi" w:eastAsiaTheme="minorEastAsia" w:hAnsiTheme="minorHAnsi" w:cstheme="minorBidi"/>
                <w:noProof/>
                <w:sz w:val="22"/>
                <w:lang w:val="en-IN" w:eastAsia="en-IN"/>
              </w:rPr>
              <w:tab/>
            </w:r>
            <w:r w:rsidR="00023624" w:rsidRPr="00326ECE">
              <w:rPr>
                <w:rStyle w:val="Hyperlink"/>
                <w:noProof/>
              </w:rPr>
              <w:t>Network Attach Request Message format</w:t>
            </w:r>
            <w:r w:rsidR="00023624">
              <w:rPr>
                <w:noProof/>
                <w:webHidden/>
              </w:rPr>
              <w:tab/>
            </w:r>
            <w:r w:rsidR="00023624">
              <w:rPr>
                <w:noProof/>
                <w:webHidden/>
              </w:rPr>
              <w:fldChar w:fldCharType="begin"/>
            </w:r>
            <w:r w:rsidR="00023624">
              <w:rPr>
                <w:noProof/>
                <w:webHidden/>
              </w:rPr>
              <w:instrText xml:space="preserve"> PAGEREF _Toc122023061 \h </w:instrText>
            </w:r>
            <w:r w:rsidR="00023624">
              <w:rPr>
                <w:noProof/>
                <w:webHidden/>
              </w:rPr>
            </w:r>
            <w:r w:rsidR="00023624">
              <w:rPr>
                <w:noProof/>
                <w:webHidden/>
              </w:rPr>
              <w:fldChar w:fldCharType="separate"/>
            </w:r>
            <w:r w:rsidR="00023624">
              <w:rPr>
                <w:noProof/>
                <w:webHidden/>
              </w:rPr>
              <w:t>20</w:t>
            </w:r>
            <w:r w:rsidR="00023624">
              <w:rPr>
                <w:noProof/>
                <w:webHidden/>
              </w:rPr>
              <w:fldChar w:fldCharType="end"/>
            </w:r>
          </w:hyperlink>
        </w:p>
        <w:p w14:paraId="6162C873" w14:textId="4D5D08D4" w:rsidR="00023624" w:rsidRDefault="00000000">
          <w:pPr>
            <w:pStyle w:val="TOC2"/>
            <w:rPr>
              <w:rFonts w:asciiTheme="minorHAnsi" w:eastAsiaTheme="minorEastAsia" w:hAnsiTheme="minorHAnsi" w:cstheme="minorBidi"/>
              <w:noProof/>
              <w:sz w:val="22"/>
              <w:lang w:val="en-IN" w:eastAsia="en-IN"/>
            </w:rPr>
          </w:pPr>
          <w:hyperlink w:anchor="_Toc122023062" w:history="1">
            <w:r w:rsidR="00023624" w:rsidRPr="00326ECE">
              <w:rPr>
                <w:rStyle w:val="Hyperlink"/>
                <w:noProof/>
              </w:rPr>
              <w:t>9.3</w:t>
            </w:r>
            <w:r w:rsidR="00023624">
              <w:rPr>
                <w:rFonts w:asciiTheme="minorHAnsi" w:eastAsiaTheme="minorEastAsia" w:hAnsiTheme="minorHAnsi" w:cstheme="minorBidi"/>
                <w:noProof/>
                <w:sz w:val="22"/>
                <w:lang w:val="en-IN" w:eastAsia="en-IN"/>
              </w:rPr>
              <w:tab/>
            </w:r>
            <w:r w:rsidR="00023624" w:rsidRPr="00326ECE">
              <w:rPr>
                <w:rStyle w:val="Hyperlink"/>
                <w:noProof/>
              </w:rPr>
              <w:t>Network Attach Response Message format</w:t>
            </w:r>
            <w:r w:rsidR="00023624">
              <w:rPr>
                <w:noProof/>
                <w:webHidden/>
              </w:rPr>
              <w:tab/>
            </w:r>
            <w:r w:rsidR="00023624">
              <w:rPr>
                <w:noProof/>
                <w:webHidden/>
              </w:rPr>
              <w:fldChar w:fldCharType="begin"/>
            </w:r>
            <w:r w:rsidR="00023624">
              <w:rPr>
                <w:noProof/>
                <w:webHidden/>
              </w:rPr>
              <w:instrText xml:space="preserve"> PAGEREF _Toc122023062 \h </w:instrText>
            </w:r>
            <w:r w:rsidR="00023624">
              <w:rPr>
                <w:noProof/>
                <w:webHidden/>
              </w:rPr>
            </w:r>
            <w:r w:rsidR="00023624">
              <w:rPr>
                <w:noProof/>
                <w:webHidden/>
              </w:rPr>
              <w:fldChar w:fldCharType="separate"/>
            </w:r>
            <w:r w:rsidR="00023624">
              <w:rPr>
                <w:noProof/>
                <w:webHidden/>
              </w:rPr>
              <w:t>21</w:t>
            </w:r>
            <w:r w:rsidR="00023624">
              <w:rPr>
                <w:noProof/>
                <w:webHidden/>
              </w:rPr>
              <w:fldChar w:fldCharType="end"/>
            </w:r>
          </w:hyperlink>
        </w:p>
        <w:p w14:paraId="25B0D931" w14:textId="14FBBAE8" w:rsidR="00023624" w:rsidRDefault="00000000">
          <w:pPr>
            <w:pStyle w:val="TOC1"/>
            <w:rPr>
              <w:rFonts w:asciiTheme="minorHAnsi" w:eastAsiaTheme="minorEastAsia" w:hAnsiTheme="minorHAnsi" w:cstheme="minorBidi"/>
              <w:noProof/>
              <w:sz w:val="22"/>
              <w:lang w:val="en-IN" w:eastAsia="en-IN"/>
            </w:rPr>
          </w:pPr>
          <w:hyperlink w:anchor="_Toc122023063" w:history="1">
            <w:r w:rsidR="00023624" w:rsidRPr="00326ECE">
              <w:rPr>
                <w:rStyle w:val="Hyperlink"/>
                <w:rFonts w:cstheme="minorHAnsi"/>
                <w:noProof/>
              </w:rPr>
              <w:t>10</w:t>
            </w:r>
            <w:r w:rsidR="00023624">
              <w:rPr>
                <w:rFonts w:asciiTheme="minorHAnsi" w:eastAsiaTheme="minorEastAsia" w:hAnsiTheme="minorHAnsi" w:cstheme="minorBidi"/>
                <w:noProof/>
                <w:sz w:val="22"/>
                <w:lang w:val="en-IN" w:eastAsia="en-IN"/>
              </w:rPr>
              <w:tab/>
            </w:r>
            <w:r w:rsidR="00023624" w:rsidRPr="00326ECE">
              <w:rPr>
                <w:rStyle w:val="Hyperlink"/>
                <w:rFonts w:cstheme="minorHAnsi"/>
                <w:noProof/>
              </w:rPr>
              <w:t>Simplified Reporting Mechanism</w:t>
            </w:r>
            <w:r w:rsidR="00023624">
              <w:rPr>
                <w:noProof/>
                <w:webHidden/>
              </w:rPr>
              <w:tab/>
            </w:r>
            <w:r w:rsidR="00023624">
              <w:rPr>
                <w:noProof/>
                <w:webHidden/>
              </w:rPr>
              <w:fldChar w:fldCharType="begin"/>
            </w:r>
            <w:r w:rsidR="00023624">
              <w:rPr>
                <w:noProof/>
                <w:webHidden/>
              </w:rPr>
              <w:instrText xml:space="preserve"> PAGEREF _Toc122023063 \h </w:instrText>
            </w:r>
            <w:r w:rsidR="00023624">
              <w:rPr>
                <w:noProof/>
                <w:webHidden/>
              </w:rPr>
            </w:r>
            <w:r w:rsidR="00023624">
              <w:rPr>
                <w:noProof/>
                <w:webHidden/>
              </w:rPr>
              <w:fldChar w:fldCharType="separate"/>
            </w:r>
            <w:r w:rsidR="00023624">
              <w:rPr>
                <w:noProof/>
                <w:webHidden/>
              </w:rPr>
              <w:t>21</w:t>
            </w:r>
            <w:r w:rsidR="00023624">
              <w:rPr>
                <w:noProof/>
                <w:webHidden/>
              </w:rPr>
              <w:fldChar w:fldCharType="end"/>
            </w:r>
          </w:hyperlink>
        </w:p>
        <w:p w14:paraId="0C88F87B" w14:textId="414A3852" w:rsidR="00023624" w:rsidRDefault="00000000">
          <w:pPr>
            <w:pStyle w:val="TOC1"/>
            <w:rPr>
              <w:rFonts w:asciiTheme="minorHAnsi" w:eastAsiaTheme="minorEastAsia" w:hAnsiTheme="minorHAnsi" w:cstheme="minorBidi"/>
              <w:noProof/>
              <w:sz w:val="22"/>
              <w:lang w:val="en-IN" w:eastAsia="en-IN"/>
            </w:rPr>
          </w:pPr>
          <w:hyperlink w:anchor="_Toc122023064" w:history="1">
            <w:r w:rsidR="00023624" w:rsidRPr="00326ECE">
              <w:rPr>
                <w:rStyle w:val="Hyperlink"/>
                <w:noProof/>
              </w:rPr>
              <w:t>11</w:t>
            </w:r>
            <w:r w:rsidR="00023624">
              <w:rPr>
                <w:rFonts w:asciiTheme="minorHAnsi" w:eastAsiaTheme="minorEastAsia" w:hAnsiTheme="minorHAnsi" w:cstheme="minorBidi"/>
                <w:noProof/>
                <w:sz w:val="22"/>
                <w:lang w:val="en-IN" w:eastAsia="en-IN"/>
              </w:rPr>
              <w:tab/>
            </w:r>
            <w:r w:rsidR="00023624" w:rsidRPr="00326ECE">
              <w:rPr>
                <w:rStyle w:val="Hyperlink"/>
                <w:noProof/>
              </w:rPr>
              <w:t>Subchannel group relocation of Remotes</w:t>
            </w:r>
            <w:r w:rsidR="00023624">
              <w:rPr>
                <w:noProof/>
                <w:webHidden/>
              </w:rPr>
              <w:tab/>
            </w:r>
            <w:r w:rsidR="00023624">
              <w:rPr>
                <w:noProof/>
                <w:webHidden/>
              </w:rPr>
              <w:fldChar w:fldCharType="begin"/>
            </w:r>
            <w:r w:rsidR="00023624">
              <w:rPr>
                <w:noProof/>
                <w:webHidden/>
              </w:rPr>
              <w:instrText xml:space="preserve"> PAGEREF _Toc122023064 \h </w:instrText>
            </w:r>
            <w:r w:rsidR="00023624">
              <w:rPr>
                <w:noProof/>
                <w:webHidden/>
              </w:rPr>
            </w:r>
            <w:r w:rsidR="00023624">
              <w:rPr>
                <w:noProof/>
                <w:webHidden/>
              </w:rPr>
              <w:fldChar w:fldCharType="separate"/>
            </w:r>
            <w:r w:rsidR="00023624">
              <w:rPr>
                <w:noProof/>
                <w:webHidden/>
              </w:rPr>
              <w:t>22</w:t>
            </w:r>
            <w:r w:rsidR="00023624">
              <w:rPr>
                <w:noProof/>
                <w:webHidden/>
              </w:rPr>
              <w:fldChar w:fldCharType="end"/>
            </w:r>
          </w:hyperlink>
        </w:p>
        <w:p w14:paraId="7DB14BB0" w14:textId="1E9446DF" w:rsidR="00023624" w:rsidRDefault="00000000">
          <w:pPr>
            <w:pStyle w:val="TOC2"/>
            <w:rPr>
              <w:rFonts w:asciiTheme="minorHAnsi" w:eastAsiaTheme="minorEastAsia" w:hAnsiTheme="minorHAnsi" w:cstheme="minorBidi"/>
              <w:noProof/>
              <w:sz w:val="22"/>
              <w:lang w:val="en-IN" w:eastAsia="en-IN"/>
            </w:rPr>
          </w:pPr>
          <w:hyperlink w:anchor="_Toc122023065" w:history="1">
            <w:r w:rsidR="00023624" w:rsidRPr="00326ECE">
              <w:rPr>
                <w:rStyle w:val="Hyperlink"/>
                <w:noProof/>
              </w:rPr>
              <w:t>11.1</w:t>
            </w:r>
            <w:r w:rsidR="00023624">
              <w:rPr>
                <w:rFonts w:asciiTheme="minorHAnsi" w:eastAsiaTheme="minorEastAsia" w:hAnsiTheme="minorHAnsi" w:cstheme="minorBidi"/>
                <w:noProof/>
                <w:sz w:val="22"/>
                <w:lang w:val="en-IN" w:eastAsia="en-IN"/>
              </w:rPr>
              <w:tab/>
            </w:r>
            <w:r w:rsidR="00023624" w:rsidRPr="00326ECE">
              <w:rPr>
                <w:rStyle w:val="Hyperlink"/>
                <w:noProof/>
              </w:rPr>
              <w:t>Pre-Network Entry</w:t>
            </w:r>
            <w:r w:rsidR="00023624">
              <w:rPr>
                <w:noProof/>
                <w:webHidden/>
              </w:rPr>
              <w:tab/>
            </w:r>
            <w:r w:rsidR="00023624">
              <w:rPr>
                <w:noProof/>
                <w:webHidden/>
              </w:rPr>
              <w:fldChar w:fldCharType="begin"/>
            </w:r>
            <w:r w:rsidR="00023624">
              <w:rPr>
                <w:noProof/>
                <w:webHidden/>
              </w:rPr>
              <w:instrText xml:space="preserve"> PAGEREF _Toc122023065 \h </w:instrText>
            </w:r>
            <w:r w:rsidR="00023624">
              <w:rPr>
                <w:noProof/>
                <w:webHidden/>
              </w:rPr>
            </w:r>
            <w:r w:rsidR="00023624">
              <w:rPr>
                <w:noProof/>
                <w:webHidden/>
              </w:rPr>
              <w:fldChar w:fldCharType="separate"/>
            </w:r>
            <w:r w:rsidR="00023624">
              <w:rPr>
                <w:noProof/>
                <w:webHidden/>
              </w:rPr>
              <w:t>22</w:t>
            </w:r>
            <w:r w:rsidR="00023624">
              <w:rPr>
                <w:noProof/>
                <w:webHidden/>
              </w:rPr>
              <w:fldChar w:fldCharType="end"/>
            </w:r>
          </w:hyperlink>
        </w:p>
        <w:p w14:paraId="15B1AA4F" w14:textId="41DD38E0" w:rsidR="00023624" w:rsidRDefault="00000000">
          <w:pPr>
            <w:pStyle w:val="TOC3"/>
            <w:tabs>
              <w:tab w:val="left" w:pos="1320"/>
              <w:tab w:val="right" w:leader="dot" w:pos="9350"/>
            </w:tabs>
            <w:rPr>
              <w:rFonts w:asciiTheme="minorHAnsi" w:eastAsiaTheme="minorEastAsia" w:hAnsiTheme="minorHAnsi" w:cstheme="minorBidi"/>
              <w:noProof/>
              <w:sz w:val="22"/>
              <w:lang w:val="en-IN" w:eastAsia="en-IN"/>
            </w:rPr>
          </w:pPr>
          <w:hyperlink w:anchor="_Toc122023066" w:history="1">
            <w:r w:rsidR="00023624" w:rsidRPr="00326ECE">
              <w:rPr>
                <w:rStyle w:val="Hyperlink"/>
                <w:noProof/>
              </w:rPr>
              <w:t>11.1.1</w:t>
            </w:r>
            <w:r w:rsidR="00023624">
              <w:rPr>
                <w:rFonts w:asciiTheme="minorHAnsi" w:eastAsiaTheme="minorEastAsia" w:hAnsiTheme="minorHAnsi" w:cstheme="minorBidi"/>
                <w:noProof/>
                <w:sz w:val="22"/>
                <w:lang w:val="en-IN" w:eastAsia="en-IN"/>
              </w:rPr>
              <w:tab/>
            </w:r>
            <w:r w:rsidR="00023624" w:rsidRPr="00326ECE">
              <w:rPr>
                <w:rStyle w:val="Hyperlink"/>
                <w:noProof/>
              </w:rPr>
              <w:t>Allocation_IE for Subchannel group Relocation</w:t>
            </w:r>
            <w:r w:rsidR="00023624">
              <w:rPr>
                <w:noProof/>
                <w:webHidden/>
              </w:rPr>
              <w:tab/>
            </w:r>
            <w:r w:rsidR="00023624">
              <w:rPr>
                <w:noProof/>
                <w:webHidden/>
              </w:rPr>
              <w:fldChar w:fldCharType="begin"/>
            </w:r>
            <w:r w:rsidR="00023624">
              <w:rPr>
                <w:noProof/>
                <w:webHidden/>
              </w:rPr>
              <w:instrText xml:space="preserve"> PAGEREF _Toc122023066 \h </w:instrText>
            </w:r>
            <w:r w:rsidR="00023624">
              <w:rPr>
                <w:noProof/>
                <w:webHidden/>
              </w:rPr>
            </w:r>
            <w:r w:rsidR="00023624">
              <w:rPr>
                <w:noProof/>
                <w:webHidden/>
              </w:rPr>
              <w:fldChar w:fldCharType="separate"/>
            </w:r>
            <w:r w:rsidR="00023624">
              <w:rPr>
                <w:noProof/>
                <w:webHidden/>
              </w:rPr>
              <w:t>23</w:t>
            </w:r>
            <w:r w:rsidR="00023624">
              <w:rPr>
                <w:noProof/>
                <w:webHidden/>
              </w:rPr>
              <w:fldChar w:fldCharType="end"/>
            </w:r>
          </w:hyperlink>
        </w:p>
        <w:p w14:paraId="5BDF467B" w14:textId="6DC4613B" w:rsidR="00023624" w:rsidRDefault="00000000">
          <w:pPr>
            <w:pStyle w:val="TOC2"/>
            <w:rPr>
              <w:rFonts w:asciiTheme="minorHAnsi" w:eastAsiaTheme="minorEastAsia" w:hAnsiTheme="minorHAnsi" w:cstheme="minorBidi"/>
              <w:noProof/>
              <w:sz w:val="22"/>
              <w:lang w:val="en-IN" w:eastAsia="en-IN"/>
            </w:rPr>
          </w:pPr>
          <w:hyperlink w:anchor="_Toc122023067" w:history="1">
            <w:r w:rsidR="00023624" w:rsidRPr="00326ECE">
              <w:rPr>
                <w:rStyle w:val="Hyperlink"/>
                <w:noProof/>
              </w:rPr>
              <w:t>11.2</w:t>
            </w:r>
            <w:r w:rsidR="00023624">
              <w:rPr>
                <w:rFonts w:asciiTheme="minorHAnsi" w:eastAsiaTheme="minorEastAsia" w:hAnsiTheme="minorHAnsi" w:cstheme="minorBidi"/>
                <w:noProof/>
                <w:sz w:val="22"/>
                <w:lang w:val="en-IN" w:eastAsia="en-IN"/>
              </w:rPr>
              <w:tab/>
            </w:r>
            <w:r w:rsidR="00023624" w:rsidRPr="00326ECE">
              <w:rPr>
                <w:rStyle w:val="Hyperlink"/>
                <w:noProof/>
              </w:rPr>
              <w:t>Post-Network Entry</w:t>
            </w:r>
            <w:r w:rsidR="00023624">
              <w:rPr>
                <w:noProof/>
                <w:webHidden/>
              </w:rPr>
              <w:tab/>
            </w:r>
            <w:r w:rsidR="00023624">
              <w:rPr>
                <w:noProof/>
                <w:webHidden/>
              </w:rPr>
              <w:fldChar w:fldCharType="begin"/>
            </w:r>
            <w:r w:rsidR="00023624">
              <w:rPr>
                <w:noProof/>
                <w:webHidden/>
              </w:rPr>
              <w:instrText xml:space="preserve"> PAGEREF _Toc122023067 \h </w:instrText>
            </w:r>
            <w:r w:rsidR="00023624">
              <w:rPr>
                <w:noProof/>
                <w:webHidden/>
              </w:rPr>
            </w:r>
            <w:r w:rsidR="00023624">
              <w:rPr>
                <w:noProof/>
                <w:webHidden/>
              </w:rPr>
              <w:fldChar w:fldCharType="separate"/>
            </w:r>
            <w:r w:rsidR="00023624">
              <w:rPr>
                <w:noProof/>
                <w:webHidden/>
              </w:rPr>
              <w:t>24</w:t>
            </w:r>
            <w:r w:rsidR="00023624">
              <w:rPr>
                <w:noProof/>
                <w:webHidden/>
              </w:rPr>
              <w:fldChar w:fldCharType="end"/>
            </w:r>
          </w:hyperlink>
        </w:p>
        <w:p w14:paraId="009835FC" w14:textId="6C35BAEC" w:rsidR="000C415D" w:rsidRDefault="000C415D">
          <w:r w:rsidRPr="000C415D">
            <w:rPr>
              <w:b/>
              <w:bCs/>
              <w:noProof/>
              <w:sz w:val="22"/>
            </w:rPr>
            <w:fldChar w:fldCharType="end"/>
          </w:r>
        </w:p>
      </w:sdtContent>
    </w:sdt>
    <w:p w14:paraId="324DA838" w14:textId="77777777" w:rsidR="005B78A9" w:rsidRPr="006906CF" w:rsidRDefault="005B78A9">
      <w:pPr>
        <w:pStyle w:val="Heading1"/>
        <w:rPr>
          <w:rFonts w:asciiTheme="minorHAnsi" w:hAnsiTheme="minorHAnsi" w:cstheme="minorHAnsi"/>
        </w:rPr>
      </w:pPr>
      <w:bookmarkStart w:id="4" w:name="_Toc122023032"/>
      <w:r w:rsidRPr="006906CF">
        <w:rPr>
          <w:rFonts w:asciiTheme="minorHAnsi" w:hAnsiTheme="minorHAnsi" w:cstheme="minorHAnsi"/>
        </w:rPr>
        <w:t>Objective</w:t>
      </w:r>
      <w:bookmarkEnd w:id="4"/>
      <w:r w:rsidRPr="006906CF">
        <w:rPr>
          <w:rFonts w:asciiTheme="minorHAnsi" w:hAnsiTheme="minorHAnsi" w:cstheme="minorHAnsi"/>
        </w:rPr>
        <w:t xml:space="preserve"> </w:t>
      </w:r>
    </w:p>
    <w:p w14:paraId="683B341F" w14:textId="41704315" w:rsidR="005B78A9" w:rsidRPr="00D36023" w:rsidRDefault="005B78A9" w:rsidP="005B78A9">
      <w:pPr>
        <w:rPr>
          <w:rFonts w:asciiTheme="minorHAnsi" w:hAnsiTheme="minorHAnsi" w:cstheme="minorHAnsi"/>
          <w:szCs w:val="24"/>
          <w:lang w:eastAsia="ko-KR"/>
        </w:rPr>
      </w:pPr>
      <w:r w:rsidRPr="00D36023">
        <w:rPr>
          <w:rFonts w:asciiTheme="minorHAnsi" w:hAnsiTheme="minorHAnsi" w:cstheme="minorHAnsi"/>
          <w:szCs w:val="24"/>
          <w:lang w:eastAsia="ko-KR"/>
        </w:rPr>
        <w:t xml:space="preserve">This document describes the proposed MAC layer modifications for the ieee802.16t air interface protocol. </w:t>
      </w:r>
    </w:p>
    <w:p w14:paraId="03C11B78" w14:textId="2370199F" w:rsidR="005B78A9" w:rsidRPr="00D36023" w:rsidRDefault="005B78A9" w:rsidP="00C1517D">
      <w:pPr>
        <w:rPr>
          <w:rFonts w:asciiTheme="minorHAnsi" w:hAnsiTheme="minorHAnsi" w:cstheme="minorHAnsi"/>
        </w:rPr>
      </w:pPr>
      <w:r w:rsidRPr="00D36023">
        <w:rPr>
          <w:rFonts w:asciiTheme="minorHAnsi" w:hAnsiTheme="minorHAnsi" w:cstheme="minorHAnsi"/>
          <w:szCs w:val="24"/>
          <w:lang w:eastAsia="ko-KR"/>
        </w:rPr>
        <w:t xml:space="preserve">The </w:t>
      </w:r>
      <w:r w:rsidRPr="00D36023">
        <w:rPr>
          <w:rFonts w:asciiTheme="minorHAnsi" w:hAnsiTheme="minorHAnsi" w:cstheme="minorHAnsi"/>
          <w:szCs w:val="24"/>
        </w:rPr>
        <w:t>modifications are designed to reduce overhead, improve frequency utilization</w:t>
      </w:r>
      <w:r w:rsidR="009426EB" w:rsidRPr="00D36023">
        <w:rPr>
          <w:rFonts w:asciiTheme="minorHAnsi" w:hAnsiTheme="minorHAnsi" w:cstheme="minorHAnsi"/>
          <w:szCs w:val="24"/>
        </w:rPr>
        <w:t>, and reduce</w:t>
      </w:r>
      <w:r w:rsidRPr="00D36023">
        <w:rPr>
          <w:rFonts w:asciiTheme="minorHAnsi" w:hAnsiTheme="minorHAnsi" w:cstheme="minorHAnsi"/>
          <w:szCs w:val="24"/>
        </w:rPr>
        <w:t xml:space="preserve"> latency </w:t>
      </w:r>
      <w:r w:rsidR="009E43FD" w:rsidRPr="00D36023">
        <w:rPr>
          <w:rFonts w:asciiTheme="minorHAnsi" w:hAnsiTheme="minorHAnsi" w:cstheme="minorHAnsi"/>
          <w:szCs w:val="24"/>
        </w:rPr>
        <w:t xml:space="preserve">when operating in narrow channels. In addition, the MAC layer modifications are designed to support </w:t>
      </w:r>
      <w:r w:rsidRPr="00D36023">
        <w:rPr>
          <w:rFonts w:asciiTheme="minorHAnsi" w:hAnsiTheme="minorHAnsi" w:cstheme="minorHAnsi"/>
          <w:szCs w:val="24"/>
        </w:rPr>
        <w:t>resource allocations</w:t>
      </w:r>
      <w:r w:rsidR="009E43FD" w:rsidRPr="00D36023">
        <w:rPr>
          <w:rFonts w:asciiTheme="minorHAnsi" w:hAnsiTheme="minorHAnsi" w:cstheme="minorHAnsi"/>
          <w:szCs w:val="24"/>
        </w:rPr>
        <w:t xml:space="preserve"> by a Base Station Controller.</w:t>
      </w:r>
    </w:p>
    <w:p w14:paraId="6A2E4177" w14:textId="0AFAAE94" w:rsidR="00F0559D" w:rsidRPr="0017041D" w:rsidRDefault="00F0559D">
      <w:pPr>
        <w:pStyle w:val="Heading1"/>
        <w:rPr>
          <w:rFonts w:asciiTheme="minorHAnsi" w:hAnsiTheme="minorHAnsi" w:cstheme="minorHAnsi"/>
        </w:rPr>
      </w:pPr>
      <w:bookmarkStart w:id="5" w:name="_Toc122023033"/>
      <w:r w:rsidRPr="0017041D">
        <w:rPr>
          <w:rFonts w:asciiTheme="minorHAnsi" w:hAnsiTheme="minorHAnsi" w:cstheme="minorHAnsi"/>
        </w:rPr>
        <w:t>Definition of Terms</w:t>
      </w:r>
      <w:bookmarkEnd w:id="5"/>
    </w:p>
    <w:p w14:paraId="084ECB44" w14:textId="4B24F93B"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BSC</w:t>
      </w:r>
      <w:r w:rsidRPr="00D36023">
        <w:rPr>
          <w:rFonts w:asciiTheme="minorHAnsi" w:hAnsiTheme="minorHAnsi" w:cstheme="minorHAnsi"/>
          <w:sz w:val="22"/>
        </w:rPr>
        <w:t xml:space="preserve"> – Base Station Controller – A software system which coordinates use of Air Interface Resources for a set Base Stations and associated Remote Stations within a defined Control Area for the purpose of avoiding radio frequency Interference.</w:t>
      </w:r>
    </w:p>
    <w:p w14:paraId="7C9788CC" w14:textId="1F84AB59"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BS</w:t>
      </w:r>
      <w:r w:rsidRPr="00D36023">
        <w:rPr>
          <w:rFonts w:asciiTheme="minorHAnsi" w:hAnsiTheme="minorHAnsi" w:cstheme="minorHAnsi"/>
          <w:sz w:val="22"/>
        </w:rPr>
        <w:t xml:space="preserve"> – Base Station</w:t>
      </w:r>
    </w:p>
    <w:p w14:paraId="3FAE2789" w14:textId="44AAC8E8" w:rsidR="00DD2024" w:rsidRPr="00D36023" w:rsidRDefault="00DD2024" w:rsidP="00EF090F">
      <w:pPr>
        <w:pStyle w:val="ListParagraph"/>
        <w:ind w:left="0"/>
        <w:rPr>
          <w:rFonts w:asciiTheme="minorHAnsi" w:hAnsiTheme="minorHAnsi" w:cstheme="minorHAnsi"/>
          <w:sz w:val="22"/>
        </w:rPr>
      </w:pPr>
      <w:r w:rsidRPr="00D36023">
        <w:rPr>
          <w:rFonts w:asciiTheme="minorHAnsi" w:hAnsiTheme="minorHAnsi" w:cstheme="minorHAnsi"/>
          <w:sz w:val="22"/>
        </w:rPr>
        <w:t>RS – Remote Station</w:t>
      </w:r>
    </w:p>
    <w:p w14:paraId="4B9BD051" w14:textId="2A7FCFC6"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MS</w:t>
      </w:r>
      <w:r w:rsidRPr="00D36023">
        <w:rPr>
          <w:rFonts w:asciiTheme="minorHAnsi" w:hAnsiTheme="minorHAnsi" w:cstheme="minorHAnsi"/>
          <w:sz w:val="22"/>
        </w:rPr>
        <w:t xml:space="preserve"> – Mobile Station - a mobile remote radio.</w:t>
      </w:r>
    </w:p>
    <w:p w14:paraId="3DB945B9" w14:textId="1D414C84"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Sector</w:t>
      </w:r>
      <w:r w:rsidRPr="00D36023">
        <w:rPr>
          <w:rFonts w:asciiTheme="minorHAnsi" w:hAnsiTheme="minorHAnsi" w:cstheme="minorHAnsi"/>
          <w:sz w:val="22"/>
        </w:rPr>
        <w:t xml:space="preserve"> - An area under the control of a Base Station.  All the Remote Stations (Fixed &amp; Mobile) within this area communicate with the Base Station controlling the sector. A single base station can support more than one sector.</w:t>
      </w:r>
    </w:p>
    <w:p w14:paraId="07B49404" w14:textId="77777777"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Control Area</w:t>
      </w:r>
      <w:r w:rsidRPr="00D36023">
        <w:rPr>
          <w:rFonts w:asciiTheme="minorHAnsi" w:hAnsiTheme="minorHAnsi" w:cstheme="minorHAnsi"/>
          <w:sz w:val="22"/>
        </w:rPr>
        <w:t xml:space="preserve"> - A set of Base Stations under control of a single instance of the Base Station Controller.</w:t>
      </w:r>
    </w:p>
    <w:p w14:paraId="20F6C472" w14:textId="4A5CD140"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AIR - Air Interface Resources</w:t>
      </w:r>
      <w:r w:rsidRPr="00D36023">
        <w:rPr>
          <w:rFonts w:asciiTheme="minorHAnsi" w:hAnsiTheme="minorHAnsi" w:cstheme="minorHAnsi"/>
          <w:sz w:val="22"/>
        </w:rPr>
        <w:t xml:space="preserve"> - as defined by IEEE 802.16t, an allocation of radio frequencies and time.</w:t>
      </w:r>
    </w:p>
    <w:p w14:paraId="2EBCB623" w14:textId="391F5C98"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PDU</w:t>
      </w:r>
      <w:r w:rsidRPr="00D36023">
        <w:rPr>
          <w:rFonts w:asciiTheme="minorHAnsi" w:hAnsiTheme="minorHAnsi" w:cstheme="minorHAnsi"/>
          <w:sz w:val="22"/>
        </w:rPr>
        <w:t xml:space="preserve"> – Protocol Data Unit</w:t>
      </w:r>
      <w:r w:rsidR="00404DF9" w:rsidRPr="00D36023">
        <w:rPr>
          <w:rFonts w:asciiTheme="minorHAnsi" w:hAnsiTheme="minorHAnsi" w:cstheme="minorHAnsi"/>
          <w:sz w:val="22"/>
        </w:rPr>
        <w:t>. T</w:t>
      </w:r>
      <w:r w:rsidRPr="00D36023">
        <w:rPr>
          <w:rFonts w:asciiTheme="minorHAnsi" w:hAnsiTheme="minorHAnsi" w:cstheme="minorHAnsi"/>
          <w:sz w:val="22"/>
        </w:rPr>
        <w:t>he data unit transmitted/received over the air.</w:t>
      </w:r>
    </w:p>
    <w:p w14:paraId="6D46C8D8" w14:textId="65636AC4"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SDU</w:t>
      </w:r>
      <w:r w:rsidRPr="00D36023">
        <w:rPr>
          <w:rFonts w:asciiTheme="minorHAnsi" w:hAnsiTheme="minorHAnsi" w:cstheme="minorHAnsi"/>
          <w:sz w:val="22"/>
        </w:rPr>
        <w:t xml:space="preserve"> – Service Data Unit</w:t>
      </w:r>
      <w:r w:rsidR="00404DF9" w:rsidRPr="00D36023">
        <w:rPr>
          <w:rFonts w:asciiTheme="minorHAnsi" w:hAnsiTheme="minorHAnsi" w:cstheme="minorHAnsi"/>
          <w:sz w:val="22"/>
        </w:rPr>
        <w:t>. T</w:t>
      </w:r>
      <w:r w:rsidRPr="00D36023">
        <w:rPr>
          <w:rFonts w:asciiTheme="minorHAnsi" w:hAnsiTheme="minorHAnsi" w:cstheme="minorHAnsi"/>
          <w:sz w:val="22"/>
        </w:rPr>
        <w:t xml:space="preserve">he packet transmitted/received over an Ethernet or serial interface, e.g., an Ethernet frame. </w:t>
      </w:r>
    </w:p>
    <w:p w14:paraId="4F93F73C" w14:textId="6BC53DE8" w:rsidR="00F0559D" w:rsidRPr="00D36023" w:rsidRDefault="00F0559D">
      <w:pPr>
        <w:pStyle w:val="ListParagraph"/>
        <w:ind w:left="0"/>
        <w:rPr>
          <w:rFonts w:asciiTheme="minorHAnsi" w:hAnsiTheme="minorHAnsi" w:cstheme="minorHAnsi"/>
          <w:sz w:val="22"/>
        </w:rPr>
      </w:pPr>
      <w:r w:rsidRPr="00D36023">
        <w:rPr>
          <w:rFonts w:asciiTheme="minorHAnsi" w:hAnsiTheme="minorHAnsi" w:cstheme="minorHAnsi"/>
          <w:b/>
          <w:bCs/>
          <w:sz w:val="22"/>
        </w:rPr>
        <w:t>MCS</w:t>
      </w:r>
      <w:r w:rsidRPr="00D36023">
        <w:rPr>
          <w:rFonts w:asciiTheme="minorHAnsi" w:hAnsiTheme="minorHAnsi" w:cstheme="minorHAnsi"/>
          <w:sz w:val="22"/>
        </w:rPr>
        <w:t xml:space="preserve"> – Modulation &amp; Coding Scheme</w:t>
      </w:r>
    </w:p>
    <w:p w14:paraId="08E4E71E" w14:textId="6F099719" w:rsidR="00DD2024" w:rsidRPr="00D36023" w:rsidRDefault="00DD2024">
      <w:pPr>
        <w:pStyle w:val="ListParagraph"/>
        <w:ind w:left="0"/>
        <w:rPr>
          <w:rFonts w:asciiTheme="minorHAnsi" w:hAnsiTheme="minorHAnsi" w:cstheme="minorHAnsi"/>
          <w:sz w:val="22"/>
        </w:rPr>
      </w:pPr>
      <w:r w:rsidRPr="00D36023">
        <w:rPr>
          <w:rFonts w:asciiTheme="minorHAnsi" w:hAnsiTheme="minorHAnsi" w:cstheme="minorHAnsi"/>
          <w:b/>
          <w:bCs/>
          <w:sz w:val="22"/>
        </w:rPr>
        <w:t>UGS</w:t>
      </w:r>
      <w:r w:rsidRPr="00D36023">
        <w:rPr>
          <w:rFonts w:asciiTheme="minorHAnsi" w:hAnsiTheme="minorHAnsi" w:cstheme="minorHAnsi"/>
          <w:sz w:val="22"/>
        </w:rPr>
        <w:t xml:space="preserve"> – Unsolicited Grant Service. A scheduling mode with a priori periodic allocation of bandwidth per service flow. </w:t>
      </w:r>
      <w:r w:rsidR="009165FE" w:rsidRPr="00D36023">
        <w:rPr>
          <w:rFonts w:asciiTheme="minorHAnsi" w:hAnsiTheme="minorHAnsi" w:cstheme="minorHAnsi"/>
          <w:sz w:val="22"/>
        </w:rPr>
        <w:t xml:space="preserve">UGS parameters are fixed. </w:t>
      </w:r>
    </w:p>
    <w:p w14:paraId="3D2F27F6" w14:textId="2C4B9ECC" w:rsidR="00665581" w:rsidRPr="00D36023" w:rsidRDefault="006112C0" w:rsidP="006112C0">
      <w:pPr>
        <w:pStyle w:val="ListParagraph"/>
        <w:ind w:left="0"/>
        <w:rPr>
          <w:rFonts w:asciiTheme="minorHAnsi" w:hAnsiTheme="minorHAnsi" w:cstheme="minorHAnsi"/>
          <w:sz w:val="22"/>
        </w:rPr>
      </w:pPr>
      <w:r w:rsidRPr="00D36023">
        <w:rPr>
          <w:rFonts w:asciiTheme="minorHAnsi" w:hAnsiTheme="minorHAnsi" w:cstheme="minorHAnsi"/>
          <w:b/>
          <w:bCs/>
          <w:sz w:val="22"/>
        </w:rPr>
        <w:t>SP</w:t>
      </w:r>
      <w:r w:rsidR="00FC0CA5" w:rsidRPr="00D36023">
        <w:rPr>
          <w:rFonts w:asciiTheme="minorHAnsi" w:hAnsiTheme="minorHAnsi" w:cstheme="minorHAnsi"/>
          <w:b/>
          <w:bCs/>
          <w:sz w:val="22"/>
        </w:rPr>
        <w:t>S</w:t>
      </w:r>
      <w:r w:rsidRPr="00D36023">
        <w:rPr>
          <w:rFonts w:asciiTheme="minorHAnsi" w:hAnsiTheme="minorHAnsi" w:cstheme="minorHAnsi"/>
          <w:sz w:val="22"/>
        </w:rPr>
        <w:t xml:space="preserve"> – Semi-Persistent allocations</w:t>
      </w:r>
      <w:r w:rsidR="003A7399" w:rsidRPr="00D36023">
        <w:rPr>
          <w:rFonts w:asciiTheme="minorHAnsi" w:hAnsiTheme="minorHAnsi" w:cstheme="minorHAnsi"/>
          <w:sz w:val="22"/>
        </w:rPr>
        <w:t xml:space="preserve"> Service. A periodic allocation mode characterized by an allocation </w:t>
      </w:r>
      <w:r w:rsidR="00461C54" w:rsidRPr="00D36023">
        <w:rPr>
          <w:rFonts w:asciiTheme="minorHAnsi" w:hAnsiTheme="minorHAnsi" w:cstheme="minorHAnsi"/>
          <w:sz w:val="22"/>
        </w:rPr>
        <w:t>interval,</w:t>
      </w:r>
      <w:r w:rsidR="003A7399" w:rsidRPr="00D36023">
        <w:rPr>
          <w:rFonts w:asciiTheme="minorHAnsi" w:hAnsiTheme="minorHAnsi" w:cstheme="minorHAnsi"/>
          <w:sz w:val="22"/>
        </w:rPr>
        <w:t xml:space="preserve"> allocation size</w:t>
      </w:r>
      <w:r w:rsidR="00CC75E3" w:rsidRPr="00D36023">
        <w:rPr>
          <w:rFonts w:asciiTheme="minorHAnsi" w:hAnsiTheme="minorHAnsi" w:cstheme="minorHAnsi"/>
          <w:sz w:val="22"/>
        </w:rPr>
        <w:t xml:space="preserve">, </w:t>
      </w:r>
      <w:r w:rsidR="003A7399" w:rsidRPr="00D36023">
        <w:rPr>
          <w:rFonts w:asciiTheme="minorHAnsi" w:hAnsiTheme="minorHAnsi" w:cstheme="minorHAnsi"/>
          <w:sz w:val="22"/>
        </w:rPr>
        <w:t>a validity period</w:t>
      </w:r>
      <w:r w:rsidR="00CC75E3" w:rsidRPr="00D36023">
        <w:rPr>
          <w:rFonts w:asciiTheme="minorHAnsi" w:hAnsiTheme="minorHAnsi" w:cstheme="minorHAnsi"/>
          <w:sz w:val="22"/>
        </w:rPr>
        <w:t xml:space="preserve">, an activation </w:t>
      </w:r>
      <w:r w:rsidR="00461C54" w:rsidRPr="00D36023">
        <w:rPr>
          <w:rFonts w:asciiTheme="minorHAnsi" w:hAnsiTheme="minorHAnsi" w:cstheme="minorHAnsi"/>
          <w:sz w:val="22"/>
        </w:rPr>
        <w:t>condition,</w:t>
      </w:r>
      <w:r w:rsidR="00CC75E3" w:rsidRPr="00D36023">
        <w:rPr>
          <w:rFonts w:asciiTheme="minorHAnsi" w:hAnsiTheme="minorHAnsi" w:cstheme="minorHAnsi"/>
          <w:sz w:val="22"/>
        </w:rPr>
        <w:t xml:space="preserve"> and a termination condition. </w:t>
      </w:r>
      <w:r w:rsidR="003A7399" w:rsidRPr="00D36023">
        <w:rPr>
          <w:rFonts w:asciiTheme="minorHAnsi" w:hAnsiTheme="minorHAnsi" w:cstheme="minorHAnsi"/>
          <w:sz w:val="22"/>
        </w:rPr>
        <w:t xml:space="preserve"> Both interval and validity period are defined in terms of frames. </w:t>
      </w:r>
    </w:p>
    <w:p w14:paraId="4F0AE29C" w14:textId="666DBC6C" w:rsidR="00FC0CA5" w:rsidRPr="00D36023" w:rsidRDefault="001B13AD" w:rsidP="006112C0">
      <w:pPr>
        <w:pStyle w:val="ListParagraph"/>
        <w:ind w:left="0"/>
        <w:rPr>
          <w:rFonts w:asciiTheme="minorHAnsi" w:hAnsiTheme="minorHAnsi" w:cstheme="minorHAnsi"/>
          <w:sz w:val="22"/>
        </w:rPr>
      </w:pPr>
      <w:r w:rsidRPr="00D36023">
        <w:rPr>
          <w:rFonts w:asciiTheme="minorHAnsi" w:hAnsiTheme="minorHAnsi" w:cstheme="minorHAnsi"/>
          <w:b/>
          <w:bCs/>
          <w:sz w:val="22"/>
        </w:rPr>
        <w:t>BAS</w:t>
      </w:r>
      <w:r w:rsidRPr="00D36023">
        <w:rPr>
          <w:rFonts w:asciiTheme="minorHAnsi" w:hAnsiTheme="minorHAnsi" w:cstheme="minorHAnsi"/>
          <w:sz w:val="22"/>
        </w:rPr>
        <w:t xml:space="preserve"> – Bulk Allocation Service. </w:t>
      </w:r>
      <w:r w:rsidR="00461C54" w:rsidRPr="00D36023">
        <w:rPr>
          <w:rFonts w:asciiTheme="minorHAnsi" w:hAnsiTheme="minorHAnsi" w:cstheme="minorHAnsi"/>
          <w:sz w:val="22"/>
        </w:rPr>
        <w:t>O</w:t>
      </w:r>
      <w:r w:rsidR="00FC0CA5" w:rsidRPr="00D36023">
        <w:rPr>
          <w:rFonts w:asciiTheme="minorHAnsi" w:hAnsiTheme="minorHAnsi" w:cstheme="minorHAnsi"/>
          <w:sz w:val="22"/>
        </w:rPr>
        <w:t xml:space="preserve">n demand or unsolicited resource allocation mode not related to a specific service flow. </w:t>
      </w:r>
    </w:p>
    <w:p w14:paraId="201AD697" w14:textId="77777777" w:rsidR="00665581" w:rsidRPr="00D36023" w:rsidRDefault="00665581">
      <w:pPr>
        <w:rPr>
          <w:rFonts w:asciiTheme="minorHAnsi" w:hAnsiTheme="minorHAnsi" w:cstheme="minorHAnsi"/>
          <w:sz w:val="22"/>
        </w:rPr>
      </w:pPr>
      <w:r w:rsidRPr="00D36023">
        <w:rPr>
          <w:rFonts w:asciiTheme="minorHAnsi" w:hAnsiTheme="minorHAnsi" w:cstheme="minorHAnsi"/>
          <w:sz w:val="22"/>
        </w:rPr>
        <w:br w:type="page"/>
      </w:r>
    </w:p>
    <w:p w14:paraId="003FF347" w14:textId="77777777" w:rsidR="008A619F" w:rsidRPr="0017041D" w:rsidRDefault="00931A6F" w:rsidP="0017041D">
      <w:pPr>
        <w:pStyle w:val="Heading1"/>
      </w:pPr>
      <w:bookmarkStart w:id="6" w:name="_Toc117009907"/>
      <w:bookmarkStart w:id="7" w:name="_Toc117010666"/>
      <w:bookmarkStart w:id="8" w:name="_Toc117017214"/>
      <w:bookmarkStart w:id="9" w:name="_Toc117009908"/>
      <w:bookmarkStart w:id="10" w:name="_Toc117010667"/>
      <w:bookmarkStart w:id="11" w:name="_Toc117017215"/>
      <w:bookmarkStart w:id="12" w:name="_Toc114659652"/>
      <w:bookmarkStart w:id="13" w:name="_Toc114677700"/>
      <w:bookmarkStart w:id="14" w:name="_Toc114659654"/>
      <w:bookmarkStart w:id="15" w:name="_Toc114677702"/>
      <w:bookmarkEnd w:id="0"/>
      <w:bookmarkEnd w:id="6"/>
      <w:bookmarkEnd w:id="7"/>
      <w:bookmarkEnd w:id="8"/>
      <w:bookmarkEnd w:id="9"/>
      <w:bookmarkEnd w:id="10"/>
      <w:bookmarkEnd w:id="11"/>
      <w:bookmarkEnd w:id="12"/>
      <w:bookmarkEnd w:id="13"/>
      <w:bookmarkEnd w:id="14"/>
      <w:bookmarkEnd w:id="15"/>
      <w:r w:rsidRPr="0017041D">
        <w:lastRenderedPageBreak/>
        <w:t xml:space="preserve"> </w:t>
      </w:r>
      <w:bookmarkStart w:id="16" w:name="_Toc122023034"/>
      <w:r w:rsidRPr="0017041D">
        <w:t>ieee802.16t MAC layer design considerations</w:t>
      </w:r>
      <w:bookmarkEnd w:id="16"/>
      <w:r w:rsidR="00255EBF" w:rsidRPr="0017041D">
        <w:t xml:space="preserve">   </w:t>
      </w:r>
    </w:p>
    <w:p w14:paraId="55E17392" w14:textId="21A9838B" w:rsidR="00A829A3" w:rsidRPr="00912033" w:rsidRDefault="00A829A3" w:rsidP="00033157">
      <w:pPr>
        <w:pStyle w:val="Heading2"/>
        <w:rPr>
          <w:sz w:val="28"/>
          <w:szCs w:val="28"/>
        </w:rPr>
      </w:pPr>
      <w:bookmarkStart w:id="17" w:name="_Toc118138278"/>
      <w:bookmarkStart w:id="18" w:name="_Toc122023035"/>
      <w:r w:rsidRPr="00912033">
        <w:rPr>
          <w:sz w:val="28"/>
          <w:szCs w:val="28"/>
        </w:rPr>
        <w:t>Minimizing MAC and PHY layer overhead</w:t>
      </w:r>
      <w:bookmarkEnd w:id="17"/>
      <w:bookmarkEnd w:id="18"/>
    </w:p>
    <w:p w14:paraId="451B9177" w14:textId="77777777" w:rsidR="00A829A3" w:rsidRDefault="00A829A3" w:rsidP="00A829A3">
      <w:pPr>
        <w:pStyle w:val="ListParagraph"/>
        <w:numPr>
          <w:ilvl w:val="0"/>
          <w:numId w:val="2"/>
        </w:numPr>
        <w:jc w:val="both"/>
        <w:rPr>
          <w:rFonts w:asciiTheme="minorHAnsi" w:hAnsiTheme="minorHAnsi" w:cstheme="minorHAnsi"/>
        </w:rPr>
      </w:pPr>
      <w:r w:rsidRPr="000C51F8">
        <w:rPr>
          <w:rFonts w:asciiTheme="minorHAnsi" w:hAnsiTheme="minorHAnsi" w:cstheme="minorHAnsi"/>
        </w:rPr>
        <w:t xml:space="preserve">The ieee802.16 MAC layer was originally designed to support channel bandwidth down to 1.25 </w:t>
      </w:r>
      <w:proofErr w:type="spellStart"/>
      <w:r w:rsidRPr="000C51F8">
        <w:rPr>
          <w:rFonts w:asciiTheme="minorHAnsi" w:hAnsiTheme="minorHAnsi" w:cstheme="minorHAnsi"/>
        </w:rPr>
        <w:t>MHz.</w:t>
      </w:r>
      <w:proofErr w:type="spellEnd"/>
      <w:r w:rsidRPr="000C51F8">
        <w:rPr>
          <w:rFonts w:asciiTheme="minorHAnsi" w:hAnsiTheme="minorHAnsi" w:cstheme="minorHAnsi"/>
        </w:rPr>
        <w:t xml:space="preserve"> </w:t>
      </w:r>
      <w:r>
        <w:rPr>
          <w:rFonts w:asciiTheme="minorHAnsi" w:hAnsiTheme="minorHAnsi" w:cstheme="minorHAnsi"/>
        </w:rPr>
        <w:t>The throughput at this channel size is relatively high. It can sustain highly dynamic, on demand, bandwidth allocation schemes with little impact on end user throughput and latency.</w:t>
      </w:r>
    </w:p>
    <w:p w14:paraId="4DA84B83" w14:textId="77777777" w:rsidR="00A829A3" w:rsidRDefault="00A829A3" w:rsidP="00A829A3">
      <w:pPr>
        <w:pStyle w:val="ListParagraph"/>
        <w:numPr>
          <w:ilvl w:val="0"/>
          <w:numId w:val="2"/>
        </w:numPr>
        <w:jc w:val="both"/>
        <w:rPr>
          <w:rFonts w:asciiTheme="minorHAnsi" w:hAnsiTheme="minorHAnsi" w:cstheme="minorHAnsi"/>
        </w:rPr>
      </w:pPr>
      <w:r>
        <w:rPr>
          <w:rFonts w:asciiTheme="minorHAnsi" w:hAnsiTheme="minorHAnsi" w:cstheme="minorHAnsi"/>
        </w:rPr>
        <w:t xml:space="preserve">The ieee802.16s/ieee802.16-2017 includes couple of MAC layer changes to enable support for channel bandwidth down to 100 </w:t>
      </w:r>
      <w:proofErr w:type="spellStart"/>
      <w:r>
        <w:rPr>
          <w:rFonts w:asciiTheme="minorHAnsi" w:hAnsiTheme="minorHAnsi" w:cstheme="minorHAnsi"/>
        </w:rPr>
        <w:t>KHz</w:t>
      </w:r>
      <w:proofErr w:type="spellEnd"/>
      <w:r>
        <w:rPr>
          <w:rFonts w:asciiTheme="minorHAnsi" w:hAnsiTheme="minorHAnsi" w:cstheme="minorHAnsi"/>
        </w:rPr>
        <w:t xml:space="preserve"> while maintaining the air interface protocol overhead in check. The original ieee802,16 scheduling modes (BE, NRTPS, RTPS, ERTPS &amp; UGS) are maintained. Also, the DL &amp; UL MAP messages are still transmitted at every frame along with the preamble and FCH which limits the minimal frame duration. </w:t>
      </w:r>
    </w:p>
    <w:p w14:paraId="4C65ACCB" w14:textId="77777777" w:rsidR="00A829A3" w:rsidRPr="00443725" w:rsidRDefault="00A829A3" w:rsidP="00A829A3">
      <w:pPr>
        <w:pStyle w:val="ListParagraph"/>
        <w:numPr>
          <w:ilvl w:val="0"/>
          <w:numId w:val="2"/>
        </w:numPr>
        <w:jc w:val="both"/>
        <w:rPr>
          <w:rFonts w:asciiTheme="minorHAnsi" w:hAnsiTheme="minorHAnsi" w:cstheme="minorHAnsi"/>
        </w:rPr>
      </w:pPr>
      <w:r>
        <w:rPr>
          <w:rFonts w:asciiTheme="minorHAnsi" w:hAnsiTheme="minorHAnsi" w:cstheme="minorHAnsi"/>
        </w:rPr>
        <w:t xml:space="preserve">The ieee802.16t air interface protocol is designed to support much narrower channels. As such, more drastic changes are needed here including the addition of new, less dynamic scheduling modes, the reduction in the volume of allocation messages and the decoupling of allocation messages from the frame. </w:t>
      </w:r>
    </w:p>
    <w:p w14:paraId="73A2B72B" w14:textId="77777777" w:rsidR="00A829A3" w:rsidRDefault="00A829A3" w:rsidP="00A829A3">
      <w:pPr>
        <w:pStyle w:val="ListParagraph"/>
        <w:numPr>
          <w:ilvl w:val="0"/>
          <w:numId w:val="2"/>
        </w:numPr>
        <w:jc w:val="both"/>
        <w:rPr>
          <w:rFonts w:asciiTheme="minorHAnsi" w:hAnsiTheme="minorHAnsi" w:cstheme="minorHAnsi"/>
        </w:rPr>
      </w:pPr>
      <w:r w:rsidRPr="00D36023">
        <w:rPr>
          <w:rFonts w:asciiTheme="minorHAnsi" w:hAnsiTheme="minorHAnsi" w:cstheme="minorHAnsi"/>
        </w:rPr>
        <w:t xml:space="preserve">A significant overhead component in the air interface protocol is the DL and UL bandwidth allocation messages.  This overhead is reduced by the introduction of </w:t>
      </w:r>
      <w:r>
        <w:rPr>
          <w:rFonts w:asciiTheme="minorHAnsi" w:hAnsiTheme="minorHAnsi" w:cstheme="minorHAnsi"/>
        </w:rPr>
        <w:t xml:space="preserve">new </w:t>
      </w:r>
      <w:r w:rsidRPr="00D36023">
        <w:rPr>
          <w:rFonts w:asciiTheme="minorHAnsi" w:hAnsiTheme="minorHAnsi" w:cstheme="minorHAnsi"/>
        </w:rPr>
        <w:t xml:space="preserve">less dynamic </w:t>
      </w:r>
      <w:r>
        <w:rPr>
          <w:rFonts w:asciiTheme="minorHAnsi" w:hAnsiTheme="minorHAnsi" w:cstheme="minorHAnsi"/>
        </w:rPr>
        <w:t xml:space="preserve">scheduling modes, e.g., </w:t>
      </w:r>
      <w:r w:rsidRPr="00D36023">
        <w:rPr>
          <w:rFonts w:asciiTheme="minorHAnsi" w:hAnsiTheme="minorHAnsi" w:cstheme="minorHAnsi"/>
        </w:rPr>
        <w:t xml:space="preserve">Semi-Persistent </w:t>
      </w:r>
      <w:r>
        <w:rPr>
          <w:rFonts w:asciiTheme="minorHAnsi" w:hAnsiTheme="minorHAnsi" w:cstheme="minorHAnsi"/>
        </w:rPr>
        <w:t xml:space="preserve">Service </w:t>
      </w:r>
      <w:r w:rsidRPr="00D36023">
        <w:rPr>
          <w:rFonts w:asciiTheme="minorHAnsi" w:hAnsiTheme="minorHAnsi" w:cstheme="minorHAnsi"/>
        </w:rPr>
        <w:t>(SP</w:t>
      </w:r>
      <w:r>
        <w:rPr>
          <w:rFonts w:asciiTheme="minorHAnsi" w:hAnsiTheme="minorHAnsi" w:cstheme="minorHAnsi"/>
        </w:rPr>
        <w:t>S</w:t>
      </w:r>
      <w:r w:rsidRPr="00D36023">
        <w:rPr>
          <w:rFonts w:asciiTheme="minorHAnsi" w:hAnsiTheme="minorHAnsi" w:cstheme="minorHAnsi"/>
        </w:rPr>
        <w:t xml:space="preserve">) scheduling mode and maintaining bandwidth allocation messages only for </w:t>
      </w:r>
      <w:proofErr w:type="spellStart"/>
      <w:r w:rsidRPr="00D36023">
        <w:rPr>
          <w:rFonts w:asciiTheme="minorHAnsi" w:hAnsiTheme="minorHAnsi" w:cstheme="minorHAnsi"/>
        </w:rPr>
        <w:t>bursty</w:t>
      </w:r>
      <w:proofErr w:type="spellEnd"/>
      <w:r w:rsidRPr="00D36023">
        <w:rPr>
          <w:rFonts w:asciiTheme="minorHAnsi" w:hAnsiTheme="minorHAnsi" w:cstheme="minorHAnsi"/>
        </w:rPr>
        <w:t xml:space="preserve"> applications. </w:t>
      </w:r>
      <w:r>
        <w:rPr>
          <w:rFonts w:asciiTheme="minorHAnsi" w:hAnsiTheme="minorHAnsi" w:cstheme="minorHAnsi"/>
        </w:rPr>
        <w:t xml:space="preserve">The bandwidth allocation messages are not tied to the frame and the allocation can be done into future frames beyond the current or the next frame. </w:t>
      </w:r>
    </w:p>
    <w:p w14:paraId="4459DB24" w14:textId="77777777" w:rsidR="00A829A3" w:rsidRPr="00D36023" w:rsidRDefault="00A829A3" w:rsidP="00A829A3">
      <w:pPr>
        <w:pStyle w:val="ListParagraph"/>
        <w:numPr>
          <w:ilvl w:val="0"/>
          <w:numId w:val="2"/>
        </w:numPr>
        <w:jc w:val="both"/>
        <w:rPr>
          <w:rFonts w:asciiTheme="minorHAnsi" w:hAnsiTheme="minorHAnsi" w:cstheme="minorHAnsi"/>
        </w:rPr>
      </w:pPr>
      <w:r w:rsidRPr="00D36023">
        <w:rPr>
          <w:rFonts w:asciiTheme="minorHAnsi" w:hAnsiTheme="minorHAnsi" w:cstheme="minorHAnsi"/>
        </w:rPr>
        <w:t>MAC and PHY layer overhead will be configurable</w:t>
      </w:r>
      <w:r>
        <w:rPr>
          <w:rFonts w:asciiTheme="minorHAnsi" w:hAnsiTheme="minorHAnsi" w:cstheme="minorHAnsi"/>
        </w:rPr>
        <w:t xml:space="preserve">, based on the </w:t>
      </w:r>
      <w:r w:rsidRPr="00D36023">
        <w:rPr>
          <w:rFonts w:asciiTheme="minorHAnsi" w:hAnsiTheme="minorHAnsi" w:cstheme="minorHAnsi"/>
        </w:rPr>
        <w:t xml:space="preserve">application requirements. For example, the rate of preamble and the rate of all MAC messages (e.g., closed loop power control, link adaptation etc.) is </w:t>
      </w:r>
      <w:r>
        <w:rPr>
          <w:rFonts w:asciiTheme="minorHAnsi" w:hAnsiTheme="minorHAnsi" w:cstheme="minorHAnsi"/>
        </w:rPr>
        <w:t xml:space="preserve">optimized depending on whether the remotes are mobile or fixed and if mobile, depending on their speed. </w:t>
      </w:r>
    </w:p>
    <w:p w14:paraId="0BCD8738" w14:textId="777E1192" w:rsidR="00A829A3" w:rsidRPr="00912033" w:rsidRDefault="00A829A3" w:rsidP="00033157">
      <w:pPr>
        <w:pStyle w:val="Heading2"/>
        <w:rPr>
          <w:sz w:val="28"/>
          <w:szCs w:val="28"/>
        </w:rPr>
      </w:pPr>
      <w:bookmarkStart w:id="19" w:name="_Toc118138279"/>
      <w:bookmarkStart w:id="20" w:name="_Toc122023036"/>
      <w:r w:rsidRPr="00912033">
        <w:rPr>
          <w:sz w:val="28"/>
          <w:szCs w:val="28"/>
        </w:rPr>
        <w:t>Support of low latency applications</w:t>
      </w:r>
      <w:bookmarkEnd w:id="19"/>
      <w:bookmarkEnd w:id="20"/>
    </w:p>
    <w:p w14:paraId="66C92DC2" w14:textId="77777777" w:rsidR="00A829A3" w:rsidRDefault="00A829A3" w:rsidP="00A829A3">
      <w:pPr>
        <w:pStyle w:val="ListParagraph"/>
        <w:numPr>
          <w:ilvl w:val="1"/>
          <w:numId w:val="3"/>
        </w:numPr>
        <w:jc w:val="both"/>
        <w:rPr>
          <w:rFonts w:asciiTheme="minorHAnsi" w:hAnsiTheme="minorHAnsi" w:cstheme="minorHAnsi"/>
        </w:rPr>
      </w:pPr>
      <w:r>
        <w:rPr>
          <w:rFonts w:asciiTheme="minorHAnsi" w:hAnsiTheme="minorHAnsi" w:cstheme="minorHAnsi"/>
        </w:rPr>
        <w:t xml:space="preserve">In a non-congested network, the latency is determined by the frame duration and the scheduling mode. </w:t>
      </w:r>
    </w:p>
    <w:p w14:paraId="4EED5114"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t>The frame duration is configurable. The frame duration is minimized for low latency applications. The per-frame MAC and PHY overhead is minimized by decoupling the preamble and the bandwidth allocation</w:t>
      </w:r>
      <w:r>
        <w:rPr>
          <w:rFonts w:asciiTheme="minorHAnsi" w:hAnsiTheme="minorHAnsi" w:cstheme="minorHAnsi"/>
        </w:rPr>
        <w:t xml:space="preserve"> messages</w:t>
      </w:r>
      <w:r w:rsidRPr="00D36023">
        <w:rPr>
          <w:rFonts w:asciiTheme="minorHAnsi" w:hAnsiTheme="minorHAnsi" w:cstheme="minorHAnsi"/>
        </w:rPr>
        <w:t xml:space="preserve"> from the frame</w:t>
      </w:r>
      <w:r>
        <w:rPr>
          <w:rFonts w:asciiTheme="minorHAnsi" w:hAnsiTheme="minorHAnsi" w:cstheme="minorHAnsi"/>
        </w:rPr>
        <w:t xml:space="preserve">. Once decoupled, the MAC layer overhead does not depend on frame duration. The </w:t>
      </w:r>
      <w:r w:rsidRPr="00D36023">
        <w:rPr>
          <w:rFonts w:asciiTheme="minorHAnsi" w:hAnsiTheme="minorHAnsi" w:cstheme="minorHAnsi"/>
        </w:rPr>
        <w:t xml:space="preserve">frame </w:t>
      </w:r>
      <w:r>
        <w:rPr>
          <w:rFonts w:asciiTheme="minorHAnsi" w:hAnsiTheme="minorHAnsi" w:cstheme="minorHAnsi"/>
        </w:rPr>
        <w:t xml:space="preserve">duration </w:t>
      </w:r>
      <w:r w:rsidRPr="00D36023">
        <w:rPr>
          <w:rFonts w:asciiTheme="minorHAnsi" w:hAnsiTheme="minorHAnsi" w:cstheme="minorHAnsi"/>
        </w:rPr>
        <w:t xml:space="preserve">is </w:t>
      </w:r>
      <w:r>
        <w:rPr>
          <w:rFonts w:asciiTheme="minorHAnsi" w:hAnsiTheme="minorHAnsi" w:cstheme="minorHAnsi"/>
        </w:rPr>
        <w:t xml:space="preserve">now </w:t>
      </w:r>
      <w:r w:rsidRPr="00D36023">
        <w:rPr>
          <w:rFonts w:asciiTheme="minorHAnsi" w:hAnsiTheme="minorHAnsi" w:cstheme="minorHAnsi"/>
        </w:rPr>
        <w:t>configured such that it can carry a full time sensitive SDU.</w:t>
      </w:r>
      <w:r>
        <w:rPr>
          <w:rFonts w:asciiTheme="minorHAnsi" w:hAnsiTheme="minorHAnsi" w:cstheme="minorHAnsi"/>
        </w:rPr>
        <w:t xml:space="preserve"> Note that fragmentation can be used to transmit a SDU using frames shorter than the SDU length, but the latency will then be determined by the number of frames required to carry the entire SDU. </w:t>
      </w:r>
    </w:p>
    <w:p w14:paraId="014C51CC"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t>Latency reduction is also supported by a priori bandwidth allocation scheme, i.e., Unsolicited Grant (UGS)</w:t>
      </w:r>
      <w:r>
        <w:rPr>
          <w:rFonts w:asciiTheme="minorHAnsi" w:hAnsiTheme="minorHAnsi" w:cstheme="minorHAnsi"/>
        </w:rPr>
        <w:t xml:space="preserve">, </w:t>
      </w:r>
      <w:r w:rsidRPr="00D36023">
        <w:rPr>
          <w:rFonts w:asciiTheme="minorHAnsi" w:hAnsiTheme="minorHAnsi" w:cstheme="minorHAnsi"/>
        </w:rPr>
        <w:t xml:space="preserve">Semi-Persistent </w:t>
      </w:r>
      <w:r>
        <w:rPr>
          <w:rFonts w:asciiTheme="minorHAnsi" w:hAnsiTheme="minorHAnsi" w:cstheme="minorHAnsi"/>
        </w:rPr>
        <w:t xml:space="preserve">Service </w:t>
      </w:r>
      <w:r w:rsidRPr="00D36023">
        <w:rPr>
          <w:rFonts w:asciiTheme="minorHAnsi" w:hAnsiTheme="minorHAnsi" w:cstheme="minorHAnsi"/>
        </w:rPr>
        <w:t>(SP</w:t>
      </w:r>
      <w:r>
        <w:rPr>
          <w:rFonts w:asciiTheme="minorHAnsi" w:hAnsiTheme="minorHAnsi" w:cstheme="minorHAnsi"/>
        </w:rPr>
        <w:t>S</w:t>
      </w:r>
      <w:r w:rsidRPr="00D36023">
        <w:rPr>
          <w:rFonts w:asciiTheme="minorHAnsi" w:hAnsiTheme="minorHAnsi" w:cstheme="minorHAnsi"/>
        </w:rPr>
        <w:t>)</w:t>
      </w:r>
      <w:r>
        <w:rPr>
          <w:rFonts w:asciiTheme="minorHAnsi" w:hAnsiTheme="minorHAnsi" w:cstheme="minorHAnsi"/>
        </w:rPr>
        <w:t xml:space="preserve"> and Bulk Allocation Service (BAS) </w:t>
      </w:r>
      <w:r w:rsidRPr="00D36023">
        <w:rPr>
          <w:rFonts w:asciiTheme="minorHAnsi" w:hAnsiTheme="minorHAnsi" w:cstheme="minorHAnsi"/>
        </w:rPr>
        <w:t>scheduling modes.</w:t>
      </w:r>
    </w:p>
    <w:p w14:paraId="67EAB74E"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lastRenderedPageBreak/>
        <w:t xml:space="preserve">Regular MAP messages are not used. Regular DL and UL traffic will employ UGS and SPS scheduling modes. In addition, optional Bulk Allocation </w:t>
      </w:r>
      <w:r>
        <w:rPr>
          <w:rFonts w:asciiTheme="minorHAnsi" w:hAnsiTheme="minorHAnsi" w:cstheme="minorHAnsi"/>
        </w:rPr>
        <w:t xml:space="preserve">Service </w:t>
      </w:r>
      <w:r w:rsidRPr="00D36023">
        <w:rPr>
          <w:rFonts w:asciiTheme="minorHAnsi" w:hAnsiTheme="minorHAnsi" w:cstheme="minorHAnsi"/>
        </w:rPr>
        <w:t>(BA</w:t>
      </w:r>
      <w:r>
        <w:rPr>
          <w:rFonts w:asciiTheme="minorHAnsi" w:hAnsiTheme="minorHAnsi" w:cstheme="minorHAnsi"/>
        </w:rPr>
        <w:t>S</w:t>
      </w:r>
      <w:r w:rsidRPr="00D36023">
        <w:rPr>
          <w:rFonts w:asciiTheme="minorHAnsi" w:hAnsiTheme="minorHAnsi" w:cstheme="minorHAnsi"/>
        </w:rPr>
        <w:t>) mode can be used to allocate bandwidth to the basic remote service flow in the UL and DL directions, even before the low latency SDU is received. The BS/Remote scheduler will use BA</w:t>
      </w:r>
      <w:r>
        <w:rPr>
          <w:rFonts w:asciiTheme="minorHAnsi" w:hAnsiTheme="minorHAnsi" w:cstheme="minorHAnsi"/>
        </w:rPr>
        <w:t>S</w:t>
      </w:r>
      <w:r w:rsidRPr="00D36023">
        <w:rPr>
          <w:rFonts w:asciiTheme="minorHAnsi" w:hAnsiTheme="minorHAnsi" w:cstheme="minorHAnsi"/>
        </w:rPr>
        <w:t xml:space="preserve"> allocations to serve new SDUs in the DL/UL direction based on their priority. Ad hoc allocation messages will be used for low latency </w:t>
      </w:r>
      <w:proofErr w:type="spellStart"/>
      <w:r w:rsidRPr="00D36023">
        <w:rPr>
          <w:rFonts w:asciiTheme="minorHAnsi" w:hAnsiTheme="minorHAnsi" w:cstheme="minorHAnsi"/>
        </w:rPr>
        <w:t>bursty</w:t>
      </w:r>
      <w:proofErr w:type="spellEnd"/>
      <w:r w:rsidRPr="00D36023">
        <w:rPr>
          <w:rFonts w:asciiTheme="minorHAnsi" w:hAnsiTheme="minorHAnsi" w:cstheme="minorHAnsi"/>
        </w:rPr>
        <w:t xml:space="preserve"> applications whenever bulk allocations are not available.</w:t>
      </w:r>
    </w:p>
    <w:p w14:paraId="32870E05" w14:textId="60970616" w:rsidR="00A829A3" w:rsidRPr="00912033" w:rsidRDefault="00A829A3" w:rsidP="00033157">
      <w:pPr>
        <w:pStyle w:val="Heading2"/>
      </w:pPr>
      <w:bookmarkStart w:id="21" w:name="_Toc118138280"/>
      <w:bookmarkStart w:id="22" w:name="_Toc122023037"/>
      <w:r w:rsidRPr="00912033">
        <w:t>Allocation messages reduction</w:t>
      </w:r>
      <w:bookmarkEnd w:id="21"/>
      <w:bookmarkEnd w:id="22"/>
    </w:p>
    <w:p w14:paraId="02319D3A" w14:textId="77777777" w:rsidR="00A829A3" w:rsidRPr="00D36023" w:rsidRDefault="00A829A3" w:rsidP="00A829A3">
      <w:pPr>
        <w:pStyle w:val="ListParagraph"/>
        <w:numPr>
          <w:ilvl w:val="1"/>
          <w:numId w:val="4"/>
        </w:numPr>
        <w:jc w:val="both"/>
        <w:rPr>
          <w:rFonts w:asciiTheme="minorHAnsi" w:hAnsiTheme="minorHAnsi" w:cstheme="minorHAnsi"/>
        </w:rPr>
      </w:pPr>
      <w:r w:rsidRPr="00D36023">
        <w:rPr>
          <w:rFonts w:asciiTheme="minorHAnsi" w:hAnsiTheme="minorHAnsi" w:cstheme="minorHAnsi"/>
        </w:rPr>
        <w:t xml:space="preserve">Reduction of allocation messages overhead for low-rate regular traffic applications and for the use of bulk allocations requires more flexible bandwidth allocation messages compared to the current MAP messages. New allocation messages will have the ability to specify allocations in the future beyond the current or the next frame. </w:t>
      </w:r>
    </w:p>
    <w:p w14:paraId="44697184" w14:textId="77777777" w:rsidR="00A829A3" w:rsidRPr="00D36023" w:rsidRDefault="00A829A3" w:rsidP="00A829A3">
      <w:pPr>
        <w:ind w:left="720"/>
        <w:jc w:val="both"/>
        <w:rPr>
          <w:rFonts w:asciiTheme="minorHAnsi" w:hAnsiTheme="minorHAnsi" w:cstheme="minorHAnsi"/>
        </w:rPr>
      </w:pPr>
    </w:p>
    <w:p w14:paraId="1C34BEAF" w14:textId="77777777" w:rsidR="00A829A3" w:rsidRPr="00912033" w:rsidRDefault="00A829A3" w:rsidP="00033157">
      <w:pPr>
        <w:pStyle w:val="Heading2"/>
      </w:pPr>
      <w:bookmarkStart w:id="23" w:name="_Toc118138281"/>
      <w:bookmarkStart w:id="24" w:name="_Toc122023038"/>
      <w:r w:rsidRPr="00912033">
        <w:t>Support of BSC by the BS MAC layer</w:t>
      </w:r>
      <w:bookmarkEnd w:id="23"/>
      <w:bookmarkEnd w:id="24"/>
      <w:r w:rsidRPr="00912033">
        <w:t xml:space="preserve"> </w:t>
      </w:r>
    </w:p>
    <w:p w14:paraId="2E83EF01"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 xml:space="preserve">The ieee802.16t BS MAC layer can operate in either stand-alone MAC or secondary scheduler MAC mode. </w:t>
      </w:r>
    </w:p>
    <w:p w14:paraId="1674D262"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While operating in secondary scheduler MAC mode, the BS will support procedures required to send bandwidth requests and receive allocations from the BSC.  These procedures include:</w:t>
      </w:r>
    </w:p>
    <w:p w14:paraId="1AB7A4FD" w14:textId="77777777" w:rsidR="00A829A3" w:rsidRPr="00D36023" w:rsidRDefault="00A829A3">
      <w:pPr>
        <w:pStyle w:val="Body"/>
        <w:numPr>
          <w:ilvl w:val="0"/>
          <w:numId w:val="13"/>
        </w:numPr>
        <w:ind w:left="1440"/>
        <w:rPr>
          <w:rFonts w:asciiTheme="minorHAnsi" w:hAnsiTheme="minorHAnsi" w:cstheme="minorHAnsi"/>
        </w:rPr>
      </w:pPr>
      <w:r w:rsidRPr="00D36023">
        <w:rPr>
          <w:rFonts w:asciiTheme="minorHAnsi" w:hAnsiTheme="minorHAnsi" w:cstheme="minorHAnsi"/>
        </w:rPr>
        <w:t xml:space="preserve">Send to the BSC instantaneous, semi-persistent and bulk bandwidth requests. </w:t>
      </w:r>
    </w:p>
    <w:p w14:paraId="124137E8" w14:textId="77777777" w:rsidR="00A829A3" w:rsidRPr="00D36023" w:rsidRDefault="00A829A3">
      <w:pPr>
        <w:pStyle w:val="Body"/>
        <w:numPr>
          <w:ilvl w:val="0"/>
          <w:numId w:val="13"/>
        </w:numPr>
        <w:ind w:left="1440"/>
        <w:rPr>
          <w:rFonts w:asciiTheme="minorHAnsi" w:hAnsiTheme="minorHAnsi" w:cstheme="minorHAnsi"/>
        </w:rPr>
      </w:pPr>
      <w:r w:rsidRPr="00D36023">
        <w:rPr>
          <w:rFonts w:asciiTheme="minorHAnsi" w:hAnsiTheme="minorHAnsi" w:cstheme="minorHAnsi"/>
        </w:rPr>
        <w:t xml:space="preserve">Bandwidth requests will cover both uplink and downlink direction. </w:t>
      </w:r>
    </w:p>
    <w:p w14:paraId="6B0A8962" w14:textId="77777777" w:rsidR="00A829A3" w:rsidRDefault="00A829A3">
      <w:pPr>
        <w:pStyle w:val="Body"/>
        <w:numPr>
          <w:ilvl w:val="0"/>
          <w:numId w:val="13"/>
        </w:numPr>
        <w:ind w:left="1440"/>
        <w:rPr>
          <w:rFonts w:asciiTheme="minorHAnsi" w:hAnsiTheme="minorHAnsi" w:cstheme="minorHAnsi"/>
        </w:rPr>
      </w:pPr>
      <w:r w:rsidRPr="00D36023">
        <w:rPr>
          <w:rFonts w:asciiTheme="minorHAnsi" w:hAnsiTheme="minorHAnsi" w:cstheme="minorHAnsi"/>
        </w:rPr>
        <w:t xml:space="preserve">An instantaneous bandwidth allocation will cover the Time to Live (TTL) of the request. The SPS bandwidth request will specify the periodicity, the size per allocation and the validity of the request. </w:t>
      </w:r>
    </w:p>
    <w:p w14:paraId="0E456718" w14:textId="77777777" w:rsidR="00A829A3" w:rsidRPr="00D36023" w:rsidRDefault="00A829A3" w:rsidP="00A829A3">
      <w:pPr>
        <w:pStyle w:val="ListParagraph"/>
        <w:numPr>
          <w:ilvl w:val="1"/>
          <w:numId w:val="5"/>
        </w:numPr>
        <w:jc w:val="both"/>
        <w:rPr>
          <w:rFonts w:asciiTheme="minorHAnsi" w:hAnsiTheme="minorHAnsi" w:cstheme="minorHAnsi"/>
        </w:rPr>
      </w:pPr>
      <w:r>
        <w:rPr>
          <w:rFonts w:asciiTheme="minorHAnsi" w:hAnsiTheme="minorHAnsi" w:cstheme="minorHAnsi"/>
        </w:rPr>
        <w:t>The BSC can also send unsolicited SPS and BAS allocations to the BSs.</w:t>
      </w:r>
    </w:p>
    <w:p w14:paraId="1790CC2D"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 xml:space="preserve">When the BS operates in secondary scheduler mode, the BSC is responsible for the allocation of </w:t>
      </w:r>
      <w:r>
        <w:rPr>
          <w:rFonts w:asciiTheme="minorHAnsi" w:hAnsiTheme="minorHAnsi" w:cstheme="minorHAnsi"/>
        </w:rPr>
        <w:t xml:space="preserve">bandwidth </w:t>
      </w:r>
      <w:r w:rsidRPr="00D36023">
        <w:rPr>
          <w:rFonts w:asciiTheme="minorHAnsi" w:hAnsiTheme="minorHAnsi" w:cstheme="minorHAnsi"/>
        </w:rPr>
        <w:t>in a way that avoids self- interference. Separation between interfering sectors may be done in either frequency or time or both. A super-frame structure with a configurable number of frames will be available to support flexible separation in time. The super frame structure will be synchronized between the BSC and all BSs within the control area.</w:t>
      </w:r>
    </w:p>
    <w:p w14:paraId="082D9F2A" w14:textId="745B86BC" w:rsidR="00A829A3" w:rsidRDefault="00A829A3" w:rsidP="00F12C2B"/>
    <w:p w14:paraId="764CC717" w14:textId="3350DE0E" w:rsidR="00912033" w:rsidRDefault="00912033" w:rsidP="00F12C2B"/>
    <w:p w14:paraId="406394E1" w14:textId="77777777" w:rsidR="00912033" w:rsidRDefault="00912033" w:rsidP="00F12C2B"/>
    <w:p w14:paraId="12A492F7" w14:textId="77777777" w:rsidR="007311DF" w:rsidRPr="006906CF" w:rsidRDefault="007311DF" w:rsidP="007311DF">
      <w:pPr>
        <w:pStyle w:val="Heading1"/>
      </w:pPr>
      <w:bookmarkStart w:id="25" w:name="_Toc116990157"/>
      <w:bookmarkStart w:id="26" w:name="_Toc116990737"/>
      <w:bookmarkStart w:id="27" w:name="_Toc117007200"/>
      <w:bookmarkStart w:id="28" w:name="_Toc117009915"/>
      <w:bookmarkStart w:id="29" w:name="_Toc117010674"/>
      <w:bookmarkStart w:id="30" w:name="_Toc117017222"/>
      <w:bookmarkStart w:id="31" w:name="_Toc117007201"/>
      <w:bookmarkStart w:id="32" w:name="_Toc117009916"/>
      <w:bookmarkStart w:id="33" w:name="_Toc117010675"/>
      <w:bookmarkStart w:id="34" w:name="_Toc117017223"/>
      <w:bookmarkStart w:id="35" w:name="_Toc120111974"/>
      <w:bookmarkStart w:id="36" w:name="_Toc122023039"/>
      <w:bookmarkStart w:id="37" w:name="_Toc116664754"/>
      <w:bookmarkEnd w:id="25"/>
      <w:bookmarkEnd w:id="26"/>
      <w:bookmarkEnd w:id="27"/>
      <w:bookmarkEnd w:id="28"/>
      <w:bookmarkEnd w:id="29"/>
      <w:bookmarkEnd w:id="30"/>
      <w:bookmarkEnd w:id="31"/>
      <w:bookmarkEnd w:id="32"/>
      <w:bookmarkEnd w:id="33"/>
      <w:bookmarkEnd w:id="34"/>
      <w:r w:rsidRPr="006906CF">
        <w:lastRenderedPageBreak/>
        <w:t>Frame Formats</w:t>
      </w:r>
      <w:bookmarkEnd w:id="35"/>
      <w:bookmarkEnd w:id="36"/>
    </w:p>
    <w:p w14:paraId="4EA6D7E9" w14:textId="77777777" w:rsidR="007311DF" w:rsidRPr="00912033" w:rsidRDefault="007311DF" w:rsidP="007311DF">
      <w:pPr>
        <w:pStyle w:val="Heading2"/>
        <w:rPr>
          <w:sz w:val="28"/>
          <w:szCs w:val="28"/>
        </w:rPr>
      </w:pPr>
      <w:bookmarkStart w:id="38" w:name="_Toc120111975"/>
      <w:bookmarkStart w:id="39" w:name="_Toc122023040"/>
      <w:r w:rsidRPr="00912033">
        <w:rPr>
          <w:sz w:val="28"/>
          <w:szCs w:val="28"/>
        </w:rPr>
        <w:t>Frame Structure</w:t>
      </w:r>
      <w:bookmarkEnd w:id="37"/>
      <w:bookmarkEnd w:id="38"/>
      <w:bookmarkEnd w:id="39"/>
    </w:p>
    <w:p w14:paraId="71B5D8BD" w14:textId="77777777" w:rsidR="007311DF" w:rsidRDefault="007311DF" w:rsidP="007311DF">
      <w:pPr>
        <w:pStyle w:val="ListParagraph"/>
        <w:numPr>
          <w:ilvl w:val="0"/>
          <w:numId w:val="6"/>
        </w:numPr>
        <w:ind w:left="540"/>
        <w:jc w:val="both"/>
        <w:rPr>
          <w:rFonts w:asciiTheme="minorHAnsi" w:hAnsiTheme="minorHAnsi" w:cstheme="minorHAnsi"/>
          <w:szCs w:val="24"/>
        </w:rPr>
      </w:pPr>
      <w:r w:rsidRPr="00D36023">
        <w:rPr>
          <w:rFonts w:asciiTheme="minorHAnsi" w:hAnsiTheme="minorHAnsi" w:cstheme="minorHAnsi"/>
          <w:szCs w:val="24"/>
        </w:rPr>
        <w:t>A Frame can start with Preamble or Data burst depending on the allocations.</w:t>
      </w:r>
    </w:p>
    <w:p w14:paraId="6848B55B" w14:textId="6754F884" w:rsidR="007311DF" w:rsidDel="000B39A3" w:rsidRDefault="007311DF" w:rsidP="007311DF">
      <w:pPr>
        <w:pStyle w:val="ListParagraph"/>
        <w:numPr>
          <w:ilvl w:val="0"/>
          <w:numId w:val="6"/>
        </w:numPr>
        <w:ind w:left="540"/>
        <w:jc w:val="both"/>
        <w:rPr>
          <w:rFonts w:asciiTheme="minorHAnsi" w:hAnsiTheme="minorHAnsi" w:cstheme="minorHAnsi"/>
          <w:szCs w:val="24"/>
        </w:rPr>
      </w:pPr>
      <w:r w:rsidRPr="000B39A3">
        <w:rPr>
          <w:rFonts w:asciiTheme="minorHAnsi" w:hAnsiTheme="minorHAnsi" w:cstheme="minorHAnsi"/>
          <w:szCs w:val="24"/>
        </w:rPr>
        <w:t xml:space="preserve">The frame duration is configurable. </w:t>
      </w:r>
      <w:r>
        <w:rPr>
          <w:rFonts w:asciiTheme="minorHAnsi" w:hAnsiTheme="minorHAnsi" w:cstheme="minorHAnsi"/>
          <w:szCs w:val="24"/>
        </w:rPr>
        <w:t>Assuming minimum of 3 slots in DL and 3 slots in UL for non-fragmentable connectivity maintenance, t</w:t>
      </w:r>
      <w:r w:rsidRPr="000B39A3">
        <w:rPr>
          <w:rFonts w:asciiTheme="minorHAnsi" w:hAnsiTheme="minorHAnsi" w:cstheme="minorHAnsi"/>
          <w:szCs w:val="24"/>
        </w:rPr>
        <w:t xml:space="preserve">he minimum supported frame duration values </w:t>
      </w:r>
      <w:r>
        <w:rPr>
          <w:rFonts w:asciiTheme="minorHAnsi" w:hAnsiTheme="minorHAnsi" w:cstheme="minorHAnsi"/>
          <w:szCs w:val="24"/>
        </w:rPr>
        <w:t xml:space="preserve">as per </w:t>
      </w:r>
      <w:r w:rsidRPr="000B39A3">
        <w:rPr>
          <w:rFonts w:asciiTheme="minorHAnsi" w:hAnsiTheme="minorHAnsi" w:cstheme="minorHAnsi"/>
          <w:szCs w:val="24"/>
        </w:rPr>
        <w:t>the channel bandwidth</w:t>
      </w:r>
      <w:r>
        <w:rPr>
          <w:rFonts w:asciiTheme="minorHAnsi" w:hAnsiTheme="minorHAnsi" w:cstheme="minorHAnsi"/>
          <w:szCs w:val="24"/>
        </w:rPr>
        <w:t xml:space="preserve"> is given in</w:t>
      </w:r>
      <w:r w:rsidRPr="000B39A3">
        <w:rPr>
          <w:rFonts w:asciiTheme="minorHAnsi" w:hAnsiTheme="minorHAnsi" w:cstheme="minorHAnsi"/>
          <w:szCs w:val="24"/>
        </w:rPr>
        <w:t xml:space="preserve"> </w:t>
      </w:r>
      <w:r w:rsidRPr="000B39A3">
        <w:rPr>
          <w:rFonts w:asciiTheme="minorHAnsi" w:hAnsiTheme="minorHAnsi" w:cstheme="minorHAnsi"/>
          <w:szCs w:val="24"/>
        </w:rPr>
        <w:fldChar w:fldCharType="begin"/>
      </w:r>
      <w:r w:rsidRPr="000B39A3">
        <w:rPr>
          <w:rFonts w:asciiTheme="minorHAnsi" w:hAnsiTheme="minorHAnsi" w:cstheme="minorHAnsi"/>
          <w:szCs w:val="24"/>
        </w:rPr>
        <w:instrText xml:space="preserve"> REF _Ref84919067 \h  \* MERGEFORMAT </w:instrText>
      </w:r>
      <w:r w:rsidRPr="000B39A3">
        <w:rPr>
          <w:rFonts w:asciiTheme="minorHAnsi" w:hAnsiTheme="minorHAnsi" w:cstheme="minorHAnsi"/>
          <w:szCs w:val="24"/>
        </w:rPr>
      </w:r>
      <w:r w:rsidRPr="000B39A3">
        <w:rPr>
          <w:rFonts w:asciiTheme="minorHAnsi" w:hAnsiTheme="minorHAnsi" w:cstheme="minorHAnsi"/>
          <w:szCs w:val="24"/>
        </w:rPr>
        <w:fldChar w:fldCharType="separate"/>
      </w:r>
      <w:r w:rsidR="00D27335" w:rsidRPr="00D36023">
        <w:rPr>
          <w:rFonts w:asciiTheme="minorHAnsi" w:hAnsiTheme="minorHAnsi" w:cstheme="minorHAnsi"/>
        </w:rPr>
        <w:t xml:space="preserve">Table </w:t>
      </w:r>
      <w:r w:rsidR="00D27335">
        <w:rPr>
          <w:rFonts w:asciiTheme="minorHAnsi" w:hAnsiTheme="minorHAnsi" w:cstheme="minorHAnsi"/>
          <w:noProof/>
        </w:rPr>
        <w:t>1</w:t>
      </w:r>
      <w:r w:rsidRPr="000B39A3">
        <w:rPr>
          <w:rFonts w:asciiTheme="minorHAnsi" w:hAnsiTheme="minorHAnsi" w:cstheme="minorHAnsi"/>
          <w:szCs w:val="24"/>
        </w:rPr>
        <w:fldChar w:fldCharType="end"/>
      </w:r>
      <w:r w:rsidRPr="000B39A3">
        <w:rPr>
          <w:rFonts w:asciiTheme="minorHAnsi" w:hAnsiTheme="minorHAnsi" w:cstheme="minorHAnsi"/>
          <w:szCs w:val="24"/>
        </w:rPr>
        <w:t xml:space="preserve">. </w:t>
      </w:r>
    </w:p>
    <w:p w14:paraId="48625713" w14:textId="77777777" w:rsidR="007311DF" w:rsidRPr="000B39A3" w:rsidRDefault="007311DF" w:rsidP="007311DF">
      <w:pPr>
        <w:pStyle w:val="ListParagraph"/>
        <w:ind w:left="540"/>
        <w:jc w:val="both"/>
        <w:rPr>
          <w:rFonts w:asciiTheme="minorHAnsi" w:hAnsiTheme="minorHAnsi" w:cstheme="minorHAnsi"/>
          <w:szCs w:val="24"/>
        </w:rPr>
      </w:pPr>
    </w:p>
    <w:p w14:paraId="7FB346C5" w14:textId="77777777" w:rsidR="007311DF" w:rsidRPr="00D36023" w:rsidRDefault="007311DF" w:rsidP="007311DF">
      <w:pPr>
        <w:pStyle w:val="ListParagraph"/>
        <w:ind w:left="540"/>
        <w:jc w:val="both"/>
        <w:rPr>
          <w:rFonts w:asciiTheme="minorHAnsi" w:hAnsiTheme="minorHAnsi" w:cstheme="minorHAnsi"/>
          <w:szCs w:val="24"/>
        </w:rPr>
      </w:pPr>
    </w:p>
    <w:tbl>
      <w:tblPr>
        <w:tblW w:w="0" w:type="auto"/>
        <w:jc w:val="center"/>
        <w:tblLook w:val="04A0" w:firstRow="1" w:lastRow="0" w:firstColumn="1" w:lastColumn="0" w:noHBand="0" w:noVBand="1"/>
      </w:tblPr>
      <w:tblGrid>
        <w:gridCol w:w="960"/>
        <w:gridCol w:w="1375"/>
        <w:gridCol w:w="1375"/>
      </w:tblGrid>
      <w:tr w:rsidR="007311DF" w:rsidRPr="006A42AE" w14:paraId="72966563" w14:textId="77777777" w:rsidTr="00AB61BA">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EFBA" w14:textId="77777777" w:rsidR="007311DF" w:rsidRPr="00D36023" w:rsidRDefault="007311DF" w:rsidP="00AB61BA">
            <w:pPr>
              <w:pStyle w:val="ListParagraph"/>
              <w:keepNext/>
              <w:keepLines/>
              <w:spacing w:after="0" w:line="240" w:lineRule="auto"/>
              <w:ind w:left="360"/>
              <w:rPr>
                <w:rFonts w:asciiTheme="minorHAnsi" w:hAnsiTheme="minorHAnsi" w:cstheme="minorHAnsi"/>
                <w:color w:val="000000"/>
              </w:rPr>
            </w:pPr>
            <w:proofErr w:type="spellStart"/>
            <w:r w:rsidRPr="00D36023">
              <w:rPr>
                <w:rFonts w:asciiTheme="minorHAnsi" w:hAnsiTheme="minorHAnsi" w:cstheme="minorHAnsi"/>
                <w:color w:val="000000"/>
              </w:rPr>
              <w:t>Δ</w:t>
            </w:r>
            <w:r w:rsidRPr="00D36023">
              <w:rPr>
                <w:rFonts w:asciiTheme="minorHAnsi" w:hAnsiTheme="minorHAnsi" w:cstheme="minorHAnsi"/>
                <w:i/>
                <w:color w:val="000000"/>
              </w:rPr>
              <w:t>f</w:t>
            </w:r>
            <w:proofErr w:type="spellEnd"/>
            <w:r w:rsidRPr="00D36023">
              <w:rPr>
                <w:rFonts w:asciiTheme="minorHAnsi" w:hAnsiTheme="minorHAnsi" w:cstheme="minorHAnsi"/>
                <w:i/>
                <w:color w:val="000000"/>
              </w:rPr>
              <w:t>, kHz</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14:paraId="212F654D"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D36023">
              <w:rPr>
                <w:rFonts w:asciiTheme="minorHAnsi" w:hAnsiTheme="minorHAnsi" w:cstheme="minorHAnsi"/>
                <w:color w:val="000000"/>
              </w:rPr>
              <w:t>Frame Duration, ms</w:t>
            </w:r>
          </w:p>
        </w:tc>
        <w:tc>
          <w:tcPr>
            <w:tcW w:w="1375" w:type="dxa"/>
            <w:tcBorders>
              <w:top w:val="single" w:sz="4" w:space="0" w:color="auto"/>
              <w:left w:val="nil"/>
              <w:bottom w:val="single" w:sz="4" w:space="0" w:color="auto"/>
              <w:right w:val="single" w:sz="4" w:space="0" w:color="auto"/>
            </w:tcBorders>
          </w:tcPr>
          <w:p w14:paraId="324DED53"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DL+UL slots Per Frame</w:t>
            </w:r>
          </w:p>
        </w:tc>
      </w:tr>
      <w:tr w:rsidR="007311DF" w:rsidRPr="006A42AE" w14:paraId="0E5711CF" w14:textId="77777777" w:rsidTr="00AB61B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EBC77CF"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5</w:t>
            </w:r>
          </w:p>
        </w:tc>
        <w:tc>
          <w:tcPr>
            <w:tcW w:w="1375" w:type="dxa"/>
            <w:tcBorders>
              <w:top w:val="nil"/>
              <w:left w:val="nil"/>
              <w:bottom w:val="single" w:sz="4" w:space="0" w:color="auto"/>
              <w:right w:val="single" w:sz="4" w:space="0" w:color="auto"/>
            </w:tcBorders>
            <w:shd w:val="clear" w:color="auto" w:fill="auto"/>
            <w:noWrap/>
            <w:vAlign w:val="center"/>
          </w:tcPr>
          <w:p w14:paraId="6F4D08F4" w14:textId="77777777" w:rsidR="007311DF" w:rsidRPr="00D36023" w:rsidRDefault="007311DF" w:rsidP="00AB61BA">
            <w:pPr>
              <w:keepNext/>
              <w:keepLines/>
              <w:spacing w:after="0" w:line="240" w:lineRule="auto"/>
              <w:jc w:val="center"/>
              <w:rPr>
                <w:rFonts w:asciiTheme="minorHAnsi" w:eastAsia="Times New Roman" w:hAnsiTheme="minorHAnsi" w:cstheme="minorHAnsi"/>
                <w:color w:val="000000"/>
              </w:rPr>
            </w:pPr>
            <w:r w:rsidRPr="00566C9D">
              <w:rPr>
                <w:rFonts w:ascii="Segoe UI" w:eastAsia="Times New Roman" w:hAnsi="Segoe UI" w:cs="Segoe UI"/>
                <w:color w:val="242424"/>
                <w:sz w:val="23"/>
                <w:szCs w:val="23"/>
                <w:lang w:val="en-IN" w:eastAsia="en-IN"/>
              </w:rPr>
              <w:t>1</w:t>
            </w:r>
            <w:r>
              <w:rPr>
                <w:rFonts w:ascii="Segoe UI" w:eastAsia="Times New Roman" w:hAnsi="Segoe UI" w:cs="Segoe UI"/>
                <w:color w:val="242424"/>
                <w:sz w:val="23"/>
                <w:szCs w:val="23"/>
                <w:lang w:val="en-IN" w:eastAsia="en-IN"/>
              </w:rPr>
              <w:t>00</w:t>
            </w:r>
          </w:p>
        </w:tc>
        <w:tc>
          <w:tcPr>
            <w:tcW w:w="1375" w:type="dxa"/>
            <w:tcBorders>
              <w:top w:val="nil"/>
              <w:left w:val="nil"/>
              <w:bottom w:val="single" w:sz="4" w:space="0" w:color="auto"/>
              <w:right w:val="single" w:sz="4" w:space="0" w:color="auto"/>
            </w:tcBorders>
            <w:vAlign w:val="center"/>
          </w:tcPr>
          <w:p w14:paraId="795D60CA" w14:textId="77777777" w:rsidR="007311DF" w:rsidRPr="00D36023" w:rsidRDefault="007311DF" w:rsidP="00AB61BA">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r w:rsidR="007311DF" w:rsidRPr="006A42AE" w14:paraId="20C78EF3" w14:textId="77777777" w:rsidTr="00AB61B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52DF62"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6.25</w:t>
            </w:r>
          </w:p>
        </w:tc>
        <w:tc>
          <w:tcPr>
            <w:tcW w:w="1375" w:type="dxa"/>
            <w:tcBorders>
              <w:top w:val="nil"/>
              <w:left w:val="nil"/>
              <w:bottom w:val="single" w:sz="4" w:space="0" w:color="auto"/>
              <w:right w:val="single" w:sz="4" w:space="0" w:color="auto"/>
            </w:tcBorders>
            <w:shd w:val="clear" w:color="auto" w:fill="auto"/>
            <w:noWrap/>
            <w:vAlign w:val="center"/>
            <w:hideMark/>
          </w:tcPr>
          <w:p w14:paraId="2F507A62" w14:textId="77777777" w:rsidR="007311DF" w:rsidRPr="00D36023" w:rsidRDefault="007311DF" w:rsidP="00AB61BA">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62.5</w:t>
            </w:r>
          </w:p>
        </w:tc>
        <w:tc>
          <w:tcPr>
            <w:tcW w:w="1375" w:type="dxa"/>
            <w:tcBorders>
              <w:top w:val="nil"/>
              <w:left w:val="nil"/>
              <w:bottom w:val="single" w:sz="4" w:space="0" w:color="auto"/>
              <w:right w:val="single" w:sz="4" w:space="0" w:color="auto"/>
            </w:tcBorders>
            <w:vAlign w:val="center"/>
          </w:tcPr>
          <w:p w14:paraId="3D73DBE4" w14:textId="77777777" w:rsidR="007311DF" w:rsidRPr="00D36023" w:rsidRDefault="007311DF" w:rsidP="00AB61BA">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7</w:t>
            </w:r>
          </w:p>
        </w:tc>
      </w:tr>
      <w:tr w:rsidR="007311DF" w:rsidRPr="006A42AE" w14:paraId="60F8AA0E" w14:textId="77777777" w:rsidTr="00AB61B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C3C0F1"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12.5</w:t>
            </w:r>
          </w:p>
        </w:tc>
        <w:tc>
          <w:tcPr>
            <w:tcW w:w="1375" w:type="dxa"/>
            <w:tcBorders>
              <w:top w:val="nil"/>
              <w:left w:val="nil"/>
              <w:bottom w:val="single" w:sz="4" w:space="0" w:color="auto"/>
              <w:right w:val="single" w:sz="4" w:space="0" w:color="auto"/>
            </w:tcBorders>
            <w:shd w:val="clear" w:color="auto" w:fill="auto"/>
            <w:noWrap/>
            <w:vAlign w:val="center"/>
            <w:hideMark/>
          </w:tcPr>
          <w:p w14:paraId="4ACDAE06" w14:textId="77777777" w:rsidR="007311DF" w:rsidRPr="00D36023" w:rsidRDefault="007311DF" w:rsidP="00AB61BA">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50</w:t>
            </w:r>
          </w:p>
        </w:tc>
        <w:tc>
          <w:tcPr>
            <w:tcW w:w="1375" w:type="dxa"/>
            <w:tcBorders>
              <w:top w:val="nil"/>
              <w:left w:val="nil"/>
              <w:bottom w:val="single" w:sz="4" w:space="0" w:color="auto"/>
              <w:right w:val="single" w:sz="4" w:space="0" w:color="auto"/>
            </w:tcBorders>
            <w:vAlign w:val="center"/>
          </w:tcPr>
          <w:p w14:paraId="4F99F92A" w14:textId="77777777" w:rsidR="007311DF" w:rsidRPr="00D36023" w:rsidRDefault="007311DF" w:rsidP="00AB61BA">
            <w:pPr>
              <w:keepNext/>
              <w:keepLines/>
              <w:spacing w:after="0" w:line="240" w:lineRule="auto"/>
              <w:jc w:val="center"/>
              <w:rPr>
                <w:rFonts w:asciiTheme="minorHAnsi" w:eastAsia="Times New Roman" w:hAnsiTheme="minorHAnsi" w:cstheme="minorHAnsi"/>
                <w:color w:val="000000"/>
              </w:rPr>
            </w:pPr>
            <w:r w:rsidRPr="00566C9D">
              <w:rPr>
                <w:rFonts w:ascii="Segoe UI" w:eastAsia="Times New Roman" w:hAnsi="Segoe UI" w:cs="Segoe UI"/>
                <w:color w:val="242424"/>
                <w:sz w:val="23"/>
                <w:szCs w:val="23"/>
                <w:lang w:val="en-IN" w:eastAsia="en-IN"/>
              </w:rPr>
              <w:t>1</w:t>
            </w:r>
            <w:r>
              <w:rPr>
                <w:rFonts w:ascii="Segoe UI" w:eastAsia="Times New Roman" w:hAnsi="Segoe UI" w:cs="Segoe UI"/>
                <w:color w:val="242424"/>
                <w:sz w:val="23"/>
                <w:szCs w:val="23"/>
                <w:lang w:val="en-IN" w:eastAsia="en-IN"/>
              </w:rPr>
              <w:t>1</w:t>
            </w:r>
          </w:p>
        </w:tc>
      </w:tr>
      <w:tr w:rsidR="007311DF" w:rsidRPr="006A42AE" w14:paraId="7CBD5DB3" w14:textId="77777777" w:rsidTr="00AB61B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A0C735"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25</w:t>
            </w:r>
          </w:p>
        </w:tc>
        <w:tc>
          <w:tcPr>
            <w:tcW w:w="1375" w:type="dxa"/>
            <w:tcBorders>
              <w:top w:val="nil"/>
              <w:left w:val="nil"/>
              <w:bottom w:val="single" w:sz="4" w:space="0" w:color="auto"/>
              <w:right w:val="single" w:sz="4" w:space="0" w:color="auto"/>
            </w:tcBorders>
            <w:shd w:val="clear" w:color="auto" w:fill="auto"/>
            <w:noWrap/>
            <w:vAlign w:val="center"/>
            <w:hideMark/>
          </w:tcPr>
          <w:p w14:paraId="39071A37" w14:textId="77777777" w:rsidR="007311DF" w:rsidRPr="00D36023" w:rsidRDefault="007311DF" w:rsidP="00AB61BA">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20</w:t>
            </w:r>
          </w:p>
        </w:tc>
        <w:tc>
          <w:tcPr>
            <w:tcW w:w="1375" w:type="dxa"/>
            <w:tcBorders>
              <w:top w:val="nil"/>
              <w:left w:val="nil"/>
              <w:bottom w:val="single" w:sz="4" w:space="0" w:color="auto"/>
              <w:right w:val="single" w:sz="4" w:space="0" w:color="auto"/>
            </w:tcBorders>
            <w:vAlign w:val="center"/>
          </w:tcPr>
          <w:p w14:paraId="60858147" w14:textId="77777777" w:rsidR="007311DF" w:rsidRPr="00D36023" w:rsidRDefault="007311DF" w:rsidP="00AB61BA">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r w:rsidR="007311DF" w:rsidRPr="006A42AE" w14:paraId="79AB62F9" w14:textId="77777777" w:rsidTr="00AB61BA">
        <w:trPr>
          <w:trHeight w:val="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C0A53A" w14:textId="77777777" w:rsidR="007311DF" w:rsidRPr="00D36023" w:rsidRDefault="007311DF" w:rsidP="00AB61BA">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50</w:t>
            </w:r>
          </w:p>
        </w:tc>
        <w:tc>
          <w:tcPr>
            <w:tcW w:w="1375" w:type="dxa"/>
            <w:tcBorders>
              <w:top w:val="nil"/>
              <w:left w:val="nil"/>
              <w:bottom w:val="single" w:sz="4" w:space="0" w:color="auto"/>
              <w:right w:val="single" w:sz="4" w:space="0" w:color="auto"/>
            </w:tcBorders>
            <w:shd w:val="clear" w:color="auto" w:fill="auto"/>
            <w:noWrap/>
            <w:vAlign w:val="center"/>
            <w:hideMark/>
          </w:tcPr>
          <w:p w14:paraId="048F45AA" w14:textId="77777777" w:rsidR="007311DF" w:rsidRPr="00D36023" w:rsidRDefault="007311DF" w:rsidP="00AB61BA">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10</w:t>
            </w:r>
          </w:p>
        </w:tc>
        <w:tc>
          <w:tcPr>
            <w:tcW w:w="1375" w:type="dxa"/>
            <w:tcBorders>
              <w:top w:val="nil"/>
              <w:left w:val="nil"/>
              <w:bottom w:val="single" w:sz="4" w:space="0" w:color="auto"/>
              <w:right w:val="single" w:sz="4" w:space="0" w:color="auto"/>
            </w:tcBorders>
            <w:vAlign w:val="center"/>
          </w:tcPr>
          <w:p w14:paraId="077048F4" w14:textId="77777777" w:rsidR="007311DF" w:rsidRPr="00D36023" w:rsidRDefault="007311DF" w:rsidP="00AB61BA">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bl>
    <w:p w14:paraId="3F00DC59" w14:textId="73C53749" w:rsidR="007311DF" w:rsidRPr="00D36023" w:rsidRDefault="007311DF" w:rsidP="007311DF">
      <w:pPr>
        <w:pStyle w:val="Caption"/>
        <w:keepLines/>
        <w:ind w:left="180"/>
        <w:jc w:val="center"/>
        <w:rPr>
          <w:rFonts w:asciiTheme="minorHAnsi" w:hAnsiTheme="minorHAnsi" w:cstheme="minorHAnsi"/>
        </w:rPr>
      </w:pPr>
      <w:bookmarkStart w:id="40" w:name="_Ref84919067"/>
      <w:r w:rsidRPr="00D36023">
        <w:rPr>
          <w:rFonts w:asciiTheme="minorHAnsi" w:hAnsiTheme="minorHAnsi" w:cstheme="minorHAnsi"/>
        </w:rPr>
        <w:t xml:space="preserve">Table </w:t>
      </w:r>
      <w:r w:rsidRPr="00D36023">
        <w:rPr>
          <w:rFonts w:asciiTheme="minorHAnsi" w:hAnsiTheme="minorHAnsi" w:cstheme="minorHAnsi"/>
        </w:rPr>
        <w:fldChar w:fldCharType="begin"/>
      </w:r>
      <w:r w:rsidRPr="00D36023">
        <w:rPr>
          <w:rFonts w:asciiTheme="minorHAnsi" w:hAnsiTheme="minorHAnsi" w:cstheme="minorHAnsi"/>
        </w:rPr>
        <w:instrText xml:space="preserve"> SEQ Table \* ARABIC </w:instrText>
      </w:r>
      <w:r w:rsidRPr="00D36023">
        <w:rPr>
          <w:rFonts w:asciiTheme="minorHAnsi" w:hAnsiTheme="minorHAnsi" w:cstheme="minorHAnsi"/>
        </w:rPr>
        <w:fldChar w:fldCharType="separate"/>
      </w:r>
      <w:r w:rsidR="00396450">
        <w:rPr>
          <w:rFonts w:asciiTheme="minorHAnsi" w:hAnsiTheme="minorHAnsi" w:cstheme="minorHAnsi"/>
          <w:noProof/>
        </w:rPr>
        <w:t>1</w:t>
      </w:r>
      <w:r w:rsidRPr="00D36023">
        <w:rPr>
          <w:rFonts w:asciiTheme="minorHAnsi" w:hAnsiTheme="minorHAnsi" w:cstheme="minorHAnsi"/>
          <w:noProof/>
        </w:rPr>
        <w:fldChar w:fldCharType="end"/>
      </w:r>
      <w:bookmarkEnd w:id="40"/>
      <w:r w:rsidRPr="00D36023">
        <w:rPr>
          <w:rFonts w:asciiTheme="minorHAnsi" w:hAnsiTheme="minorHAnsi" w:cstheme="minorHAnsi"/>
        </w:rPr>
        <w:t>: Minimum Frame Duration vs Subcarrier spacing.</w:t>
      </w:r>
    </w:p>
    <w:p w14:paraId="1F121FC5" w14:textId="77777777" w:rsidR="007311DF" w:rsidRPr="00D36023" w:rsidRDefault="007311DF" w:rsidP="007311DF">
      <w:pPr>
        <w:pStyle w:val="ListParagraph"/>
        <w:ind w:left="540"/>
        <w:jc w:val="both"/>
        <w:rPr>
          <w:rFonts w:asciiTheme="minorHAnsi" w:hAnsiTheme="minorHAnsi" w:cstheme="minorHAnsi"/>
          <w:szCs w:val="24"/>
        </w:rPr>
      </w:pPr>
    </w:p>
    <w:p w14:paraId="15598F74" w14:textId="77777777" w:rsidR="007311DF" w:rsidRPr="00D36023" w:rsidRDefault="007311DF" w:rsidP="007311DF">
      <w:pPr>
        <w:pStyle w:val="ListParagraph"/>
        <w:numPr>
          <w:ilvl w:val="0"/>
          <w:numId w:val="6"/>
        </w:numPr>
        <w:ind w:left="540"/>
        <w:jc w:val="both"/>
        <w:rPr>
          <w:rFonts w:asciiTheme="minorHAnsi" w:hAnsiTheme="minorHAnsi" w:cstheme="minorHAnsi"/>
          <w:szCs w:val="24"/>
        </w:rPr>
      </w:pPr>
      <w:r w:rsidRPr="00D36023">
        <w:rPr>
          <w:rStyle w:val="cf01"/>
          <w:rFonts w:asciiTheme="minorHAnsi" w:hAnsiTheme="minorHAnsi" w:cstheme="minorHAnsi"/>
          <w:sz w:val="24"/>
          <w:szCs w:val="24"/>
        </w:rPr>
        <w:t>The DL:UL ratio is configurable based upon the application requirements.</w:t>
      </w:r>
    </w:p>
    <w:p w14:paraId="27E1022D" w14:textId="77777777" w:rsidR="007311DF" w:rsidRPr="00D36023" w:rsidRDefault="007311DF" w:rsidP="007311DF">
      <w:pPr>
        <w:pStyle w:val="ListParagraph"/>
        <w:numPr>
          <w:ilvl w:val="0"/>
          <w:numId w:val="6"/>
        </w:numPr>
        <w:ind w:left="540"/>
        <w:jc w:val="both"/>
        <w:rPr>
          <w:rStyle w:val="cf01"/>
          <w:rFonts w:asciiTheme="minorHAnsi" w:hAnsiTheme="minorHAnsi" w:cstheme="minorHAnsi"/>
          <w:sz w:val="24"/>
          <w:szCs w:val="24"/>
        </w:rPr>
      </w:pPr>
      <w:r w:rsidRPr="00D36023">
        <w:rPr>
          <w:rFonts w:asciiTheme="minorHAnsi" w:hAnsiTheme="minorHAnsi" w:cstheme="minorHAnsi"/>
          <w:szCs w:val="24"/>
        </w:rPr>
        <w:t>Bandwidth allocation will employ allocation messages (ALLOC-MS</w:t>
      </w:r>
      <w:r>
        <w:rPr>
          <w:rFonts w:asciiTheme="minorHAnsi" w:hAnsiTheme="minorHAnsi" w:cstheme="minorHAnsi"/>
          <w:szCs w:val="24"/>
        </w:rPr>
        <w:t>G</w:t>
      </w:r>
      <w:r w:rsidRPr="00D36023">
        <w:rPr>
          <w:rFonts w:asciiTheme="minorHAnsi" w:hAnsiTheme="minorHAnsi" w:cstheme="minorHAnsi"/>
          <w:szCs w:val="24"/>
        </w:rPr>
        <w:t>) instead of MAPs. The allocation messages are decoupled from frames and are transmitted</w:t>
      </w:r>
      <w:r w:rsidRPr="00D36023">
        <w:rPr>
          <w:rStyle w:val="cf01"/>
          <w:rFonts w:asciiTheme="minorHAnsi" w:hAnsiTheme="minorHAnsi" w:cstheme="minorHAnsi"/>
          <w:sz w:val="24"/>
          <w:szCs w:val="24"/>
        </w:rPr>
        <w:t xml:space="preserve"> when needed. </w:t>
      </w:r>
    </w:p>
    <w:p w14:paraId="7E1D3230" w14:textId="77777777" w:rsidR="007311DF" w:rsidRPr="00D36023" w:rsidRDefault="007311DF" w:rsidP="007311DF">
      <w:pPr>
        <w:pStyle w:val="ListParagraph"/>
        <w:numPr>
          <w:ilvl w:val="0"/>
          <w:numId w:val="6"/>
        </w:numPr>
        <w:ind w:left="540"/>
        <w:jc w:val="both"/>
        <w:rPr>
          <w:rFonts w:asciiTheme="minorHAnsi" w:hAnsiTheme="minorHAnsi" w:cstheme="minorHAnsi"/>
          <w:szCs w:val="24"/>
        </w:rPr>
      </w:pPr>
      <w:r w:rsidRPr="00D36023">
        <w:rPr>
          <w:rFonts w:asciiTheme="minorHAnsi" w:hAnsiTheme="minorHAnsi" w:cstheme="minorHAnsi"/>
          <w:szCs w:val="24"/>
        </w:rPr>
        <w:t>Given below are three possible frames formats which can occur at different times.</w:t>
      </w:r>
    </w:p>
    <w:p w14:paraId="411B6455" w14:textId="77777777" w:rsidR="007311DF" w:rsidRPr="00D36023" w:rsidRDefault="007311DF" w:rsidP="007311DF">
      <w:pPr>
        <w:rPr>
          <w:rFonts w:asciiTheme="minorHAnsi" w:hAnsiTheme="minorHAnsi" w:cstheme="minorHAnsi"/>
          <w:szCs w:val="24"/>
        </w:rPr>
      </w:pPr>
      <w:r>
        <w:rPr>
          <w:noProof/>
        </w:rPr>
        <w:drawing>
          <wp:inline distT="0" distB="0" distL="0" distR="0" wp14:anchorId="2F77BACB" wp14:editId="7FE50E77">
            <wp:extent cx="5943600" cy="271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12720"/>
                    </a:xfrm>
                    <a:prstGeom prst="rect">
                      <a:avLst/>
                    </a:prstGeom>
                    <a:noFill/>
                    <a:ln>
                      <a:noFill/>
                    </a:ln>
                  </pic:spPr>
                </pic:pic>
              </a:graphicData>
            </a:graphic>
          </wp:inline>
        </w:drawing>
      </w:r>
    </w:p>
    <w:p w14:paraId="52E4E552" w14:textId="715BC06E" w:rsidR="007311DF" w:rsidRPr="00D36023" w:rsidRDefault="007311DF" w:rsidP="007311DF">
      <w:pPr>
        <w:pStyle w:val="Caption"/>
        <w:jc w:val="center"/>
        <w:rPr>
          <w:rFonts w:asciiTheme="minorHAnsi" w:hAnsiTheme="minorHAnsi" w:cstheme="minorHAnsi"/>
          <w:sz w:val="20"/>
          <w:szCs w:val="20"/>
          <w:lang w:bidi="he-IL"/>
        </w:rPr>
      </w:pPr>
      <w:r w:rsidRPr="00D36023">
        <w:rPr>
          <w:rFonts w:asciiTheme="minorHAnsi" w:hAnsiTheme="minorHAnsi" w:cstheme="minorHAnsi"/>
          <w:sz w:val="20"/>
          <w:szCs w:val="20"/>
        </w:rPr>
        <w:t xml:space="preserve">Figure </w:t>
      </w:r>
      <w:r w:rsidRPr="00D36023">
        <w:rPr>
          <w:rFonts w:asciiTheme="minorHAnsi" w:hAnsiTheme="minorHAnsi" w:cstheme="minorHAnsi"/>
          <w:sz w:val="20"/>
          <w:szCs w:val="20"/>
        </w:rPr>
        <w:fldChar w:fldCharType="begin"/>
      </w:r>
      <w:r w:rsidRPr="00D36023">
        <w:rPr>
          <w:rFonts w:asciiTheme="minorHAnsi" w:hAnsiTheme="minorHAnsi" w:cstheme="minorHAnsi"/>
          <w:sz w:val="20"/>
          <w:szCs w:val="20"/>
        </w:rPr>
        <w:instrText xml:space="preserve"> SEQ Figure \* ARABIC </w:instrText>
      </w:r>
      <w:r w:rsidRPr="00D36023">
        <w:rPr>
          <w:rFonts w:asciiTheme="minorHAnsi" w:hAnsiTheme="minorHAnsi" w:cstheme="minorHAnsi"/>
          <w:sz w:val="20"/>
          <w:szCs w:val="20"/>
        </w:rPr>
        <w:fldChar w:fldCharType="separate"/>
      </w:r>
      <w:r w:rsidR="000D766F">
        <w:rPr>
          <w:rFonts w:asciiTheme="minorHAnsi" w:hAnsiTheme="minorHAnsi" w:cstheme="minorHAnsi"/>
          <w:noProof/>
          <w:sz w:val="20"/>
          <w:szCs w:val="20"/>
        </w:rPr>
        <w:t>1</w:t>
      </w:r>
      <w:r w:rsidRPr="00D36023">
        <w:rPr>
          <w:rFonts w:asciiTheme="minorHAnsi" w:hAnsiTheme="minorHAnsi" w:cstheme="minorHAnsi"/>
          <w:noProof/>
          <w:sz w:val="20"/>
          <w:szCs w:val="20"/>
        </w:rPr>
        <w:fldChar w:fldCharType="end"/>
      </w:r>
      <w:r w:rsidRPr="00D36023">
        <w:rPr>
          <w:rFonts w:asciiTheme="minorHAnsi" w:hAnsiTheme="minorHAnsi" w:cstheme="minorHAnsi"/>
          <w:sz w:val="20"/>
          <w:szCs w:val="20"/>
        </w:rPr>
        <w:t xml:space="preserve"> : Example Frame with Preamble, Allocation message and data burst</w:t>
      </w:r>
    </w:p>
    <w:p w14:paraId="323E6FD4" w14:textId="77777777" w:rsidR="007311DF" w:rsidRPr="00D36023" w:rsidRDefault="007311DF" w:rsidP="007311DF">
      <w:pPr>
        <w:jc w:val="both"/>
        <w:rPr>
          <w:rFonts w:asciiTheme="minorHAnsi" w:hAnsiTheme="minorHAnsi" w:cstheme="minorHAnsi"/>
          <w:szCs w:val="24"/>
        </w:rPr>
      </w:pPr>
    </w:p>
    <w:p w14:paraId="2054E738" w14:textId="77777777" w:rsidR="007311DF" w:rsidRPr="00D36023" w:rsidRDefault="007311DF" w:rsidP="007311DF">
      <w:pPr>
        <w:jc w:val="both"/>
        <w:rPr>
          <w:rFonts w:asciiTheme="minorHAnsi" w:hAnsiTheme="minorHAnsi" w:cstheme="minorHAnsi"/>
          <w:szCs w:val="24"/>
        </w:rPr>
      </w:pPr>
      <w:r>
        <w:rPr>
          <w:rFonts w:asciiTheme="minorHAnsi" w:hAnsiTheme="minorHAnsi" w:cstheme="minorHAnsi"/>
          <w:noProof/>
          <w:szCs w:val="24"/>
        </w:rPr>
        <w:lastRenderedPageBreak/>
        <w:drawing>
          <wp:inline distT="0" distB="0" distL="0" distR="0" wp14:anchorId="552D2A02" wp14:editId="40B1760E">
            <wp:extent cx="5934075" cy="2524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524125"/>
                    </a:xfrm>
                    <a:prstGeom prst="rect">
                      <a:avLst/>
                    </a:prstGeom>
                    <a:noFill/>
                    <a:ln>
                      <a:noFill/>
                    </a:ln>
                  </pic:spPr>
                </pic:pic>
              </a:graphicData>
            </a:graphic>
          </wp:inline>
        </w:drawing>
      </w:r>
    </w:p>
    <w:p w14:paraId="74370298" w14:textId="35A03722" w:rsidR="007311DF" w:rsidRPr="00D36023" w:rsidRDefault="007311DF" w:rsidP="007311DF">
      <w:pPr>
        <w:pStyle w:val="Caption"/>
        <w:ind w:left="720" w:hanging="720"/>
        <w:jc w:val="center"/>
        <w:rPr>
          <w:rFonts w:asciiTheme="minorHAnsi" w:hAnsiTheme="minorHAnsi" w:cstheme="minorHAnsi"/>
          <w:szCs w:val="24"/>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0D766F">
        <w:rPr>
          <w:rFonts w:asciiTheme="minorHAnsi" w:hAnsiTheme="minorHAnsi" w:cstheme="minorHAnsi"/>
          <w:noProof/>
        </w:rPr>
        <w:t>2</w:t>
      </w:r>
      <w:r w:rsidRPr="00D36023">
        <w:rPr>
          <w:rFonts w:asciiTheme="minorHAnsi" w:hAnsiTheme="minorHAnsi" w:cstheme="minorHAnsi"/>
        </w:rPr>
        <w:fldChar w:fldCharType="end"/>
      </w:r>
      <w:r w:rsidRPr="00D36023">
        <w:rPr>
          <w:rFonts w:asciiTheme="minorHAnsi" w:hAnsiTheme="minorHAnsi" w:cstheme="minorHAnsi"/>
        </w:rPr>
        <w:t xml:space="preserve"> : Example Frame with Allocation message and data burst</w:t>
      </w:r>
    </w:p>
    <w:p w14:paraId="7D6B6458" w14:textId="77777777" w:rsidR="007311DF" w:rsidRDefault="007311DF" w:rsidP="007311DF">
      <w:pPr>
        <w:jc w:val="both"/>
        <w:rPr>
          <w:rFonts w:asciiTheme="minorHAnsi" w:hAnsiTheme="minorHAnsi" w:cstheme="minorHAnsi"/>
          <w:szCs w:val="24"/>
        </w:rPr>
      </w:pPr>
    </w:p>
    <w:p w14:paraId="1BF5902A" w14:textId="77777777" w:rsidR="007311DF" w:rsidRPr="00D36023" w:rsidRDefault="007311DF" w:rsidP="007311DF">
      <w:pPr>
        <w:jc w:val="both"/>
        <w:rPr>
          <w:rFonts w:asciiTheme="minorHAnsi" w:hAnsiTheme="minorHAnsi" w:cstheme="minorHAnsi"/>
          <w:szCs w:val="24"/>
        </w:rPr>
      </w:pPr>
    </w:p>
    <w:p w14:paraId="36A8490A" w14:textId="376EF310" w:rsidR="007311DF" w:rsidRPr="00441F3B" w:rsidRDefault="00FD7006" w:rsidP="007311DF">
      <w:pPr>
        <w:jc w:val="both"/>
        <w:rPr>
          <w:rFonts w:asciiTheme="minorHAnsi" w:hAnsiTheme="minorHAnsi" w:cstheme="minorHAnsi"/>
          <w:szCs w:val="24"/>
        </w:rPr>
      </w:pPr>
      <w:r>
        <w:rPr>
          <w:rFonts w:asciiTheme="minorHAnsi" w:hAnsiTheme="minorHAnsi" w:cstheme="minorHAnsi"/>
          <w:noProof/>
          <w:szCs w:val="24"/>
        </w:rPr>
        <w:drawing>
          <wp:inline distT="0" distB="0" distL="0" distR="0" wp14:anchorId="1D6F789F" wp14:editId="560D7AF6">
            <wp:extent cx="5943600" cy="25253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2525395"/>
                    </a:xfrm>
                    <a:prstGeom prst="rect">
                      <a:avLst/>
                    </a:prstGeom>
                  </pic:spPr>
                </pic:pic>
              </a:graphicData>
            </a:graphic>
          </wp:inline>
        </w:drawing>
      </w:r>
    </w:p>
    <w:p w14:paraId="7106DDCB" w14:textId="1201B016" w:rsidR="007311DF" w:rsidRPr="00D36023" w:rsidRDefault="007311DF" w:rsidP="007311DF">
      <w:pPr>
        <w:pStyle w:val="Caption"/>
        <w:jc w:val="center"/>
        <w:rPr>
          <w:rFonts w:asciiTheme="minorHAnsi" w:hAnsiTheme="minorHAnsi" w:cstheme="minorHAnsi"/>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0D766F">
        <w:rPr>
          <w:rFonts w:asciiTheme="minorHAnsi" w:hAnsiTheme="minorHAnsi" w:cstheme="minorHAnsi"/>
          <w:noProof/>
        </w:rPr>
        <w:t>3</w:t>
      </w:r>
      <w:r w:rsidRPr="00D36023">
        <w:rPr>
          <w:rFonts w:asciiTheme="minorHAnsi" w:hAnsiTheme="minorHAnsi" w:cstheme="minorHAnsi"/>
        </w:rPr>
        <w:fldChar w:fldCharType="end"/>
      </w:r>
      <w:r w:rsidRPr="00D36023">
        <w:rPr>
          <w:rFonts w:asciiTheme="minorHAnsi" w:hAnsiTheme="minorHAnsi" w:cstheme="minorHAnsi"/>
        </w:rPr>
        <w:t xml:space="preserve"> : Example Frame with data bursts</w:t>
      </w:r>
    </w:p>
    <w:p w14:paraId="6DF96F88" w14:textId="5E2B47E2" w:rsidR="00C71FD9" w:rsidRDefault="00C71FD9" w:rsidP="003E18B3">
      <w:pPr>
        <w:rPr>
          <w:rFonts w:asciiTheme="minorHAnsi" w:hAnsiTheme="minorHAnsi" w:cstheme="minorHAnsi"/>
        </w:rPr>
      </w:pPr>
    </w:p>
    <w:p w14:paraId="34C2065C" w14:textId="530253CA" w:rsidR="00166600" w:rsidRPr="0017041D" w:rsidRDefault="00166600" w:rsidP="008500CD">
      <w:pPr>
        <w:pStyle w:val="Heading1"/>
      </w:pPr>
      <w:bookmarkStart w:id="41" w:name="_Toc122023041"/>
      <w:r w:rsidRPr="0017041D">
        <w:t>Timeline</w:t>
      </w:r>
      <w:r w:rsidR="00A05C80" w:rsidRPr="0017041D">
        <w:t>s</w:t>
      </w:r>
      <w:bookmarkEnd w:id="41"/>
    </w:p>
    <w:p w14:paraId="5754BAC4" w14:textId="77777777" w:rsidR="000214C8" w:rsidRPr="00912033" w:rsidRDefault="000214C8" w:rsidP="000214C8">
      <w:pPr>
        <w:pStyle w:val="Heading2"/>
        <w:rPr>
          <w:sz w:val="28"/>
          <w:szCs w:val="28"/>
        </w:rPr>
      </w:pPr>
      <w:bookmarkStart w:id="42" w:name="_Toc122023042"/>
      <w:r w:rsidRPr="00912033">
        <w:rPr>
          <w:sz w:val="28"/>
          <w:szCs w:val="28"/>
        </w:rPr>
        <w:t>Super Frame Structure</w:t>
      </w:r>
      <w:bookmarkEnd w:id="42"/>
    </w:p>
    <w:p w14:paraId="688DCE43" w14:textId="79250E58" w:rsidR="000214C8" w:rsidRPr="00D36023" w:rsidRDefault="000214C8">
      <w:pPr>
        <w:pStyle w:val="ListParagraph"/>
        <w:numPr>
          <w:ilvl w:val="1"/>
          <w:numId w:val="26"/>
        </w:numPr>
        <w:jc w:val="both"/>
        <w:rPr>
          <w:rFonts w:asciiTheme="minorHAnsi" w:hAnsiTheme="minorHAnsi" w:cstheme="minorHAnsi"/>
        </w:rPr>
      </w:pPr>
      <w:r w:rsidRPr="00E5551A">
        <w:rPr>
          <w:rFonts w:asciiTheme="minorHAnsi" w:hAnsiTheme="minorHAnsi" w:cstheme="minorHAnsi"/>
        </w:rPr>
        <w:t>Time is divided into super-frames which are divided into frames. The number of frames in a super-frame is configurable.</w:t>
      </w:r>
    </w:p>
    <w:p w14:paraId="5618E0CF" w14:textId="77777777" w:rsidR="000214C8" w:rsidRPr="00D36023" w:rsidRDefault="000214C8" w:rsidP="000214C8">
      <w:pPr>
        <w:pStyle w:val="Body"/>
        <w:rPr>
          <w:rFonts w:asciiTheme="minorHAnsi" w:hAnsiTheme="minorHAnsi" w:cstheme="minorHAnsi"/>
        </w:rPr>
      </w:pPr>
      <w:r w:rsidRPr="00D36023">
        <w:rPr>
          <w:rFonts w:asciiTheme="minorHAnsi" w:hAnsiTheme="minorHAnsi" w:cstheme="minorHAnsi"/>
        </w:rPr>
        <w:t xml:space="preserve">Figure below is an example of a super-frame consisting of 10 frames where the duration of a frame is 100 </w:t>
      </w:r>
      <w:proofErr w:type="spellStart"/>
      <w:r w:rsidRPr="00D36023">
        <w:rPr>
          <w:rFonts w:asciiTheme="minorHAnsi" w:hAnsiTheme="minorHAnsi" w:cstheme="minorHAnsi"/>
        </w:rPr>
        <w:t>ms.</w:t>
      </w:r>
      <w:proofErr w:type="spellEnd"/>
      <w:r w:rsidRPr="00D36023">
        <w:rPr>
          <w:rFonts w:asciiTheme="minorHAnsi" w:hAnsiTheme="minorHAnsi" w:cstheme="minorHAnsi"/>
        </w:rPr>
        <w:t xml:space="preserve"> </w:t>
      </w:r>
    </w:p>
    <w:p w14:paraId="13754389" w14:textId="77777777" w:rsidR="000214C8" w:rsidRPr="00D36023" w:rsidRDefault="000214C8" w:rsidP="000214C8">
      <w:pPr>
        <w:rPr>
          <w:rFonts w:asciiTheme="minorHAnsi" w:hAnsiTheme="minorHAnsi" w:cstheme="minorHAnsi"/>
          <w:szCs w:val="24"/>
        </w:rPr>
      </w:pPr>
    </w:p>
    <w:p w14:paraId="14ACAC8C" w14:textId="2A298481" w:rsidR="000214C8" w:rsidRPr="00D36023" w:rsidRDefault="000214C8" w:rsidP="000214C8">
      <w:pPr>
        <w:pStyle w:val="Caption"/>
        <w:jc w:val="center"/>
        <w:rPr>
          <w:rFonts w:asciiTheme="minorHAnsi" w:hAnsiTheme="minorHAnsi" w:cstheme="minorHAnsi"/>
        </w:rPr>
      </w:pPr>
      <w:r w:rsidRPr="00D36023">
        <w:rPr>
          <w:rFonts w:asciiTheme="minorHAnsi" w:hAnsiTheme="minorHAnsi" w:cstheme="minorHAnsi"/>
          <w:noProof/>
          <w:sz w:val="20"/>
          <w:szCs w:val="20"/>
        </w:rPr>
        <w:drawing>
          <wp:anchor distT="0" distB="0" distL="114300" distR="114300" simplePos="0" relativeHeight="251663360" behindDoc="0" locked="0" layoutInCell="1" allowOverlap="1" wp14:anchorId="3F643F2A" wp14:editId="03D812F7">
            <wp:simplePos x="914400" y="1274618"/>
            <wp:positionH relativeFrom="column">
              <wp:align>left</wp:align>
            </wp:positionH>
            <wp:positionV relativeFrom="paragraph">
              <wp:align>top</wp:align>
            </wp:positionV>
            <wp:extent cx="5731510" cy="1711036"/>
            <wp:effectExtent l="0" t="0" r="2540" b="381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711036"/>
                    </a:xfrm>
                    <a:prstGeom prst="rect">
                      <a:avLst/>
                    </a:prstGeom>
                  </pic:spPr>
                </pic:pic>
              </a:graphicData>
            </a:graphic>
          </wp:anchor>
        </w:drawing>
      </w:r>
      <w:r w:rsidRPr="00D36023">
        <w:rPr>
          <w:rFonts w:asciiTheme="minorHAnsi" w:hAnsiTheme="minorHAnsi" w:cstheme="minorHAnsi"/>
        </w:rPr>
        <w:br w:type="textWrapping" w:clear="all"/>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0D766F">
        <w:rPr>
          <w:rFonts w:asciiTheme="minorHAnsi" w:hAnsiTheme="minorHAnsi" w:cstheme="minorHAnsi"/>
          <w:noProof/>
        </w:rPr>
        <w:t>4</w:t>
      </w:r>
      <w:r w:rsidRPr="00D36023">
        <w:rPr>
          <w:rFonts w:asciiTheme="minorHAnsi" w:hAnsiTheme="minorHAnsi" w:cstheme="minorHAnsi"/>
        </w:rPr>
        <w:fldChar w:fldCharType="end"/>
      </w:r>
      <w:r w:rsidRPr="00D36023">
        <w:rPr>
          <w:rFonts w:asciiTheme="minorHAnsi" w:hAnsiTheme="minorHAnsi" w:cstheme="minorHAnsi"/>
        </w:rPr>
        <w:t xml:space="preserve"> : Example Super frame structure</w:t>
      </w:r>
    </w:p>
    <w:p w14:paraId="1B554939" w14:textId="77777777" w:rsidR="000214C8" w:rsidRPr="000214C8" w:rsidRDefault="000214C8" w:rsidP="00433B66"/>
    <w:p w14:paraId="54B0C6F8" w14:textId="69251123" w:rsidR="00A05C80" w:rsidRPr="00912033" w:rsidRDefault="00A05C80" w:rsidP="008500CD">
      <w:pPr>
        <w:pStyle w:val="Heading2"/>
        <w:rPr>
          <w:sz w:val="28"/>
          <w:szCs w:val="28"/>
        </w:rPr>
      </w:pPr>
      <w:bookmarkStart w:id="43" w:name="_Toc122023043"/>
      <w:r w:rsidRPr="00912033">
        <w:rPr>
          <w:sz w:val="28"/>
          <w:szCs w:val="28"/>
        </w:rPr>
        <w:t xml:space="preserve">Interval </w:t>
      </w:r>
      <w:r w:rsidR="002826EF" w:rsidRPr="00912033">
        <w:rPr>
          <w:sz w:val="28"/>
          <w:szCs w:val="28"/>
        </w:rPr>
        <w:t>and Period</w:t>
      </w:r>
      <w:bookmarkEnd w:id="43"/>
      <w:r w:rsidR="002826EF" w:rsidRPr="00912033">
        <w:rPr>
          <w:sz w:val="28"/>
          <w:szCs w:val="28"/>
        </w:rPr>
        <w:t xml:space="preserve"> </w:t>
      </w:r>
    </w:p>
    <w:p w14:paraId="3F1A4102" w14:textId="33CDF4F8" w:rsidR="00255285" w:rsidRDefault="00255285">
      <w:pPr>
        <w:pStyle w:val="Body"/>
        <w:numPr>
          <w:ilvl w:val="0"/>
          <w:numId w:val="11"/>
        </w:numPr>
        <w:rPr>
          <w:rFonts w:asciiTheme="minorHAnsi" w:hAnsiTheme="minorHAnsi" w:cstheme="minorHAnsi"/>
        </w:rPr>
      </w:pPr>
      <w:r>
        <w:rPr>
          <w:rFonts w:asciiTheme="minorHAnsi" w:hAnsiTheme="minorHAnsi" w:cstheme="minorHAnsi"/>
        </w:rPr>
        <w:t>These terms are applicable to SPS allocations which are characterized by fixed size allocations and fixed slot intervals between successive allocations.</w:t>
      </w:r>
    </w:p>
    <w:p w14:paraId="6C8883AA" w14:textId="7B50F24B" w:rsidR="00A05C80" w:rsidRDefault="00A05C80">
      <w:pPr>
        <w:pStyle w:val="Body"/>
        <w:numPr>
          <w:ilvl w:val="0"/>
          <w:numId w:val="11"/>
        </w:numPr>
        <w:rPr>
          <w:rFonts w:asciiTheme="minorHAnsi" w:hAnsiTheme="minorHAnsi" w:cstheme="minorHAnsi"/>
        </w:rPr>
      </w:pPr>
      <w:r w:rsidRPr="00D36023">
        <w:rPr>
          <w:rFonts w:asciiTheme="minorHAnsi" w:hAnsiTheme="minorHAnsi" w:cstheme="minorHAnsi"/>
        </w:rPr>
        <w:t>The time duration between two successive allocations is termed a</w:t>
      </w:r>
      <w:r w:rsidR="00255285">
        <w:rPr>
          <w:rFonts w:asciiTheme="minorHAnsi" w:hAnsiTheme="minorHAnsi" w:cstheme="minorHAnsi"/>
        </w:rPr>
        <w:t>n</w:t>
      </w:r>
      <w:r w:rsidRPr="00D36023">
        <w:rPr>
          <w:rFonts w:asciiTheme="minorHAnsi" w:hAnsiTheme="minorHAnsi" w:cstheme="minorHAnsi"/>
        </w:rPr>
        <w:t xml:space="preserve"> interval. There </w:t>
      </w:r>
      <w:r w:rsidR="00255285">
        <w:rPr>
          <w:rFonts w:asciiTheme="minorHAnsi" w:hAnsiTheme="minorHAnsi" w:cstheme="minorHAnsi"/>
        </w:rPr>
        <w:t xml:space="preserve">are </w:t>
      </w:r>
      <w:r w:rsidRPr="00D36023">
        <w:rPr>
          <w:rFonts w:asciiTheme="minorHAnsi" w:hAnsiTheme="minorHAnsi" w:cstheme="minorHAnsi"/>
        </w:rPr>
        <w:t xml:space="preserve">fixed size </w:t>
      </w:r>
      <w:r w:rsidR="001434CD" w:rsidRPr="00D36023">
        <w:rPr>
          <w:rFonts w:asciiTheme="minorHAnsi" w:hAnsiTheme="minorHAnsi" w:cstheme="minorHAnsi"/>
        </w:rPr>
        <w:t>allocations</w:t>
      </w:r>
      <w:r w:rsidRPr="00D36023">
        <w:rPr>
          <w:rFonts w:asciiTheme="minorHAnsi" w:hAnsiTheme="minorHAnsi" w:cstheme="minorHAnsi"/>
        </w:rPr>
        <w:t xml:space="preserve"> at every interval. The interval </w:t>
      </w:r>
      <w:r w:rsidR="00255285">
        <w:rPr>
          <w:rFonts w:asciiTheme="minorHAnsi" w:hAnsiTheme="minorHAnsi" w:cstheme="minorHAnsi"/>
        </w:rPr>
        <w:t xml:space="preserve">is specified </w:t>
      </w:r>
      <w:r w:rsidRPr="00D36023">
        <w:rPr>
          <w:rFonts w:asciiTheme="minorHAnsi" w:hAnsiTheme="minorHAnsi" w:cstheme="minorHAnsi"/>
        </w:rPr>
        <w:t>in terms of frames.</w:t>
      </w:r>
    </w:p>
    <w:p w14:paraId="473A01CE" w14:textId="64AF69AF" w:rsidR="00851ED0" w:rsidRDefault="00851ED0" w:rsidP="00851ED0">
      <w:pPr>
        <w:pStyle w:val="Body"/>
        <w:numPr>
          <w:ilvl w:val="0"/>
          <w:numId w:val="11"/>
        </w:numPr>
        <w:rPr>
          <w:rFonts w:asciiTheme="minorHAnsi" w:hAnsiTheme="minorHAnsi" w:cstheme="minorHAnsi"/>
        </w:rPr>
      </w:pPr>
      <w:r w:rsidRPr="00D36023">
        <w:rPr>
          <w:rFonts w:asciiTheme="minorHAnsi" w:hAnsiTheme="minorHAnsi" w:cstheme="minorHAnsi"/>
        </w:rPr>
        <w:t xml:space="preserve">Period is the time for which the allocations </w:t>
      </w:r>
      <w:r w:rsidR="00255285">
        <w:rPr>
          <w:rFonts w:asciiTheme="minorHAnsi" w:hAnsiTheme="minorHAnsi" w:cstheme="minorHAnsi"/>
        </w:rPr>
        <w:t xml:space="preserve">are </w:t>
      </w:r>
      <w:r w:rsidRPr="00D36023">
        <w:rPr>
          <w:rFonts w:asciiTheme="minorHAnsi" w:hAnsiTheme="minorHAnsi" w:cstheme="minorHAnsi"/>
        </w:rPr>
        <w:t xml:space="preserve">valid. </w:t>
      </w:r>
      <w:r w:rsidR="00255285">
        <w:rPr>
          <w:rFonts w:asciiTheme="minorHAnsi" w:hAnsiTheme="minorHAnsi" w:cstheme="minorHAnsi"/>
        </w:rPr>
        <w:t xml:space="preserve">A </w:t>
      </w:r>
      <w:r w:rsidRPr="00D36023">
        <w:rPr>
          <w:rFonts w:asciiTheme="minorHAnsi" w:hAnsiTheme="minorHAnsi" w:cstheme="minorHAnsi"/>
        </w:rPr>
        <w:t>period can be infinite or finite. The finite validity period can be indicated in the number of intervals for which it is valid</w:t>
      </w:r>
      <w:r w:rsidR="00A76D59">
        <w:rPr>
          <w:rFonts w:asciiTheme="minorHAnsi" w:hAnsiTheme="minorHAnsi" w:cstheme="minorHAnsi"/>
        </w:rPr>
        <w:t xml:space="preserve">, i.e., finite period can be defined as an integer multiple of </w:t>
      </w:r>
      <w:r w:rsidR="00186B27">
        <w:rPr>
          <w:rFonts w:asciiTheme="minorHAnsi" w:hAnsiTheme="minorHAnsi" w:cstheme="minorHAnsi"/>
        </w:rPr>
        <w:t xml:space="preserve">an </w:t>
      </w:r>
      <w:r w:rsidR="00A76D59">
        <w:rPr>
          <w:rFonts w:asciiTheme="minorHAnsi" w:hAnsiTheme="minorHAnsi" w:cstheme="minorHAnsi"/>
        </w:rPr>
        <w:t xml:space="preserve">interval. </w:t>
      </w:r>
    </w:p>
    <w:p w14:paraId="2E0EFFE6" w14:textId="2FA8EF45" w:rsidR="00734E29" w:rsidRDefault="00734E29" w:rsidP="00851ED0">
      <w:pPr>
        <w:pStyle w:val="Body"/>
        <w:numPr>
          <w:ilvl w:val="0"/>
          <w:numId w:val="11"/>
        </w:numPr>
        <w:rPr>
          <w:rFonts w:asciiTheme="minorHAnsi" w:hAnsiTheme="minorHAnsi" w:cstheme="minorHAnsi"/>
        </w:rPr>
      </w:pPr>
      <w:r>
        <w:rPr>
          <w:rFonts w:asciiTheme="minorHAnsi" w:hAnsiTheme="minorHAnsi" w:cstheme="minorHAnsi"/>
        </w:rPr>
        <w:t>For example, allocation with interval of two frames and validity period of 10 intervals, span</w:t>
      </w:r>
      <w:r w:rsidR="00186B27">
        <w:rPr>
          <w:rFonts w:asciiTheme="minorHAnsi" w:hAnsiTheme="minorHAnsi" w:cstheme="minorHAnsi"/>
        </w:rPr>
        <w:t>s over</w:t>
      </w:r>
      <w:r>
        <w:rPr>
          <w:rFonts w:asciiTheme="minorHAnsi" w:hAnsiTheme="minorHAnsi" w:cstheme="minorHAnsi"/>
        </w:rPr>
        <w:t xml:space="preserve">  20 frames.</w:t>
      </w:r>
    </w:p>
    <w:p w14:paraId="5705961C" w14:textId="5554B52C" w:rsidR="00A76D59" w:rsidRDefault="00A76D59" w:rsidP="00851ED0">
      <w:pPr>
        <w:pStyle w:val="Body"/>
        <w:numPr>
          <w:ilvl w:val="0"/>
          <w:numId w:val="11"/>
        </w:numPr>
        <w:rPr>
          <w:rFonts w:asciiTheme="minorHAnsi" w:hAnsiTheme="minorHAnsi" w:cstheme="minorHAnsi"/>
        </w:rPr>
      </w:pPr>
      <w:r>
        <w:rPr>
          <w:rFonts w:asciiTheme="minorHAnsi" w:hAnsiTheme="minorHAnsi" w:cstheme="minorHAnsi"/>
        </w:rPr>
        <w:t xml:space="preserve">The location of the allocation </w:t>
      </w:r>
      <w:r w:rsidR="00741D99">
        <w:rPr>
          <w:rFonts w:asciiTheme="minorHAnsi" w:hAnsiTheme="minorHAnsi" w:cstheme="minorHAnsi"/>
        </w:rPr>
        <w:t>with</w:t>
      </w:r>
      <w:r w:rsidR="00F61173">
        <w:rPr>
          <w:rFonts w:asciiTheme="minorHAnsi" w:hAnsiTheme="minorHAnsi" w:cstheme="minorHAnsi"/>
        </w:rPr>
        <w:t>in the frame</w:t>
      </w:r>
      <w:r w:rsidR="00741D99">
        <w:rPr>
          <w:rFonts w:asciiTheme="minorHAnsi" w:hAnsiTheme="minorHAnsi" w:cstheme="minorHAnsi"/>
        </w:rPr>
        <w:t xml:space="preserve">, i.e., </w:t>
      </w:r>
      <w:r>
        <w:rPr>
          <w:rFonts w:asciiTheme="minorHAnsi" w:hAnsiTheme="minorHAnsi" w:cstheme="minorHAnsi"/>
        </w:rPr>
        <w:t>the slot offset</w:t>
      </w:r>
      <w:r w:rsidR="00741D99">
        <w:rPr>
          <w:rFonts w:asciiTheme="minorHAnsi" w:hAnsiTheme="minorHAnsi" w:cstheme="minorHAnsi"/>
        </w:rPr>
        <w:t xml:space="preserve">, </w:t>
      </w:r>
      <w:r>
        <w:rPr>
          <w:rFonts w:asciiTheme="minorHAnsi" w:hAnsiTheme="minorHAnsi" w:cstheme="minorHAnsi"/>
        </w:rPr>
        <w:t xml:space="preserve"> is considered from the beginning of the frame.</w:t>
      </w:r>
    </w:p>
    <w:p w14:paraId="659F5DA9" w14:textId="77777777" w:rsidR="00235413" w:rsidRPr="00D36023" w:rsidRDefault="00235413" w:rsidP="006E32C6">
      <w:pPr>
        <w:rPr>
          <w:rFonts w:asciiTheme="minorHAnsi" w:hAnsiTheme="minorHAnsi" w:cstheme="minorHAnsi"/>
        </w:rPr>
      </w:pPr>
    </w:p>
    <w:p w14:paraId="384A5253" w14:textId="18A3136C" w:rsidR="00AE073D" w:rsidRPr="00912033" w:rsidRDefault="00AE073D" w:rsidP="008500CD">
      <w:pPr>
        <w:pStyle w:val="Heading2"/>
        <w:rPr>
          <w:sz w:val="28"/>
          <w:szCs w:val="28"/>
        </w:rPr>
      </w:pPr>
      <w:bookmarkStart w:id="44" w:name="_Toc122023044"/>
      <w:r w:rsidRPr="00912033">
        <w:rPr>
          <w:sz w:val="28"/>
          <w:szCs w:val="28"/>
        </w:rPr>
        <w:t>Frame</w:t>
      </w:r>
      <w:r w:rsidR="00C71FD9" w:rsidRPr="00912033">
        <w:rPr>
          <w:sz w:val="28"/>
          <w:szCs w:val="28"/>
        </w:rPr>
        <w:t xml:space="preserve"> </w:t>
      </w:r>
      <w:r w:rsidR="00B717FB" w:rsidRPr="00912033">
        <w:rPr>
          <w:sz w:val="28"/>
          <w:szCs w:val="28"/>
        </w:rPr>
        <w:t>duration and</w:t>
      </w:r>
      <w:r w:rsidRPr="00912033">
        <w:rPr>
          <w:sz w:val="28"/>
          <w:szCs w:val="28"/>
        </w:rPr>
        <w:t xml:space="preserve"> Super-frame</w:t>
      </w:r>
      <w:r w:rsidR="00C71FD9" w:rsidRPr="00912033">
        <w:rPr>
          <w:sz w:val="28"/>
          <w:szCs w:val="28"/>
        </w:rPr>
        <w:t xml:space="preserve"> duration</w:t>
      </w:r>
      <w:bookmarkEnd w:id="44"/>
    </w:p>
    <w:p w14:paraId="639133C1" w14:textId="3C6717E3" w:rsidR="00B717FB" w:rsidRPr="00D36023" w:rsidRDefault="007020D9">
      <w:pPr>
        <w:pStyle w:val="Body"/>
        <w:numPr>
          <w:ilvl w:val="0"/>
          <w:numId w:val="12"/>
        </w:numPr>
        <w:rPr>
          <w:rFonts w:asciiTheme="minorHAnsi" w:hAnsiTheme="minorHAnsi" w:cstheme="minorHAnsi"/>
        </w:rPr>
      </w:pPr>
      <w:r>
        <w:rPr>
          <w:rFonts w:asciiTheme="minorHAnsi" w:hAnsiTheme="minorHAnsi" w:cstheme="minorHAnsi"/>
        </w:rPr>
        <w:t xml:space="preserve">The  longer the frame, the longer the latency. Support of low frame duration is needed </w:t>
      </w:r>
      <w:r w:rsidR="00AE073D" w:rsidRPr="00D36023">
        <w:rPr>
          <w:rFonts w:asciiTheme="minorHAnsi" w:hAnsiTheme="minorHAnsi" w:cstheme="minorHAnsi"/>
        </w:rPr>
        <w:t xml:space="preserve">to </w:t>
      </w:r>
      <w:r>
        <w:rPr>
          <w:rFonts w:asciiTheme="minorHAnsi" w:hAnsiTheme="minorHAnsi" w:cstheme="minorHAnsi"/>
        </w:rPr>
        <w:t xml:space="preserve">support </w:t>
      </w:r>
      <w:r w:rsidR="00AE073D" w:rsidRPr="00D36023">
        <w:rPr>
          <w:rFonts w:asciiTheme="minorHAnsi" w:hAnsiTheme="minorHAnsi" w:cstheme="minorHAnsi"/>
        </w:rPr>
        <w:t xml:space="preserve">low latency requirement of high priority </w:t>
      </w:r>
      <w:r w:rsidR="00D03D5B" w:rsidRPr="00D36023">
        <w:rPr>
          <w:rFonts w:asciiTheme="minorHAnsi" w:hAnsiTheme="minorHAnsi" w:cstheme="minorHAnsi"/>
        </w:rPr>
        <w:t xml:space="preserve">applications. </w:t>
      </w:r>
      <w:r>
        <w:rPr>
          <w:rFonts w:asciiTheme="minorHAnsi" w:hAnsiTheme="minorHAnsi" w:cstheme="minorHAnsi"/>
        </w:rPr>
        <w:t xml:space="preserve">The frame duration for such </w:t>
      </w:r>
      <w:r w:rsidR="00F657A2">
        <w:rPr>
          <w:rFonts w:asciiTheme="minorHAnsi" w:hAnsiTheme="minorHAnsi" w:cstheme="minorHAnsi"/>
        </w:rPr>
        <w:t>an application</w:t>
      </w:r>
      <w:r>
        <w:rPr>
          <w:rFonts w:asciiTheme="minorHAnsi" w:hAnsiTheme="minorHAnsi" w:cstheme="minorHAnsi"/>
        </w:rPr>
        <w:t xml:space="preserve"> will be configured such that a complete PDU can be encapsulated in one frame.</w:t>
      </w:r>
    </w:p>
    <w:p w14:paraId="2C1EF94D" w14:textId="77777777" w:rsidR="007020D9" w:rsidRDefault="00D03D5B">
      <w:pPr>
        <w:pStyle w:val="Body"/>
        <w:numPr>
          <w:ilvl w:val="0"/>
          <w:numId w:val="12"/>
        </w:numPr>
        <w:rPr>
          <w:rFonts w:asciiTheme="minorHAnsi" w:hAnsiTheme="minorHAnsi" w:cstheme="minorHAnsi"/>
        </w:rPr>
      </w:pPr>
      <w:r w:rsidRPr="00D36023">
        <w:rPr>
          <w:rFonts w:asciiTheme="minorHAnsi" w:hAnsiTheme="minorHAnsi" w:cstheme="minorHAnsi"/>
        </w:rPr>
        <w:t>The</w:t>
      </w:r>
      <w:r w:rsidR="00AE073D" w:rsidRPr="00D36023">
        <w:rPr>
          <w:rFonts w:asciiTheme="minorHAnsi" w:hAnsiTheme="minorHAnsi" w:cstheme="minorHAnsi"/>
        </w:rPr>
        <w:t xml:space="preserve"> objective of the super-frame is to provide an additional dimension</w:t>
      </w:r>
      <w:r w:rsidR="002025F2" w:rsidRPr="00D36023">
        <w:rPr>
          <w:rFonts w:asciiTheme="minorHAnsi" w:hAnsiTheme="minorHAnsi" w:cstheme="minorHAnsi"/>
        </w:rPr>
        <w:t xml:space="preserve"> </w:t>
      </w:r>
      <w:r w:rsidR="007020D9">
        <w:rPr>
          <w:rFonts w:asciiTheme="minorHAnsi" w:hAnsiTheme="minorHAnsi" w:cstheme="minorHAnsi"/>
        </w:rPr>
        <w:t xml:space="preserve">of separation between sectors </w:t>
      </w:r>
      <w:r w:rsidR="002025F2" w:rsidRPr="00D36023">
        <w:rPr>
          <w:rFonts w:asciiTheme="minorHAnsi" w:hAnsiTheme="minorHAnsi" w:cstheme="minorHAnsi"/>
        </w:rPr>
        <w:t>for the scheduler</w:t>
      </w:r>
      <w:r w:rsidR="003D72CB" w:rsidRPr="00D36023">
        <w:rPr>
          <w:rFonts w:asciiTheme="minorHAnsi" w:hAnsiTheme="minorHAnsi" w:cstheme="minorHAnsi"/>
        </w:rPr>
        <w:t>.</w:t>
      </w:r>
      <w:r w:rsidR="002025F2" w:rsidRPr="00D36023">
        <w:rPr>
          <w:rFonts w:asciiTheme="minorHAnsi" w:hAnsiTheme="minorHAnsi" w:cstheme="minorHAnsi"/>
        </w:rPr>
        <w:t xml:space="preserve"> </w:t>
      </w:r>
    </w:p>
    <w:p w14:paraId="71ACF3AD" w14:textId="0B159ADD" w:rsidR="002025F2" w:rsidRPr="00D36023" w:rsidRDefault="007020D9">
      <w:pPr>
        <w:pStyle w:val="Body"/>
        <w:numPr>
          <w:ilvl w:val="0"/>
          <w:numId w:val="12"/>
        </w:numPr>
        <w:rPr>
          <w:rFonts w:asciiTheme="minorHAnsi" w:hAnsiTheme="minorHAnsi" w:cstheme="minorHAnsi"/>
        </w:rPr>
      </w:pPr>
      <w:r>
        <w:rPr>
          <w:rFonts w:asciiTheme="minorHAnsi" w:hAnsiTheme="minorHAnsi" w:cstheme="minorHAnsi"/>
        </w:rPr>
        <w:t xml:space="preserve">With this </w:t>
      </w:r>
      <w:r w:rsidR="00E8233D">
        <w:rPr>
          <w:rFonts w:asciiTheme="minorHAnsi" w:hAnsiTheme="minorHAnsi" w:cstheme="minorHAnsi"/>
        </w:rPr>
        <w:t>amendment</w:t>
      </w:r>
      <w:r>
        <w:rPr>
          <w:rFonts w:asciiTheme="minorHAnsi" w:hAnsiTheme="minorHAnsi" w:cstheme="minorHAnsi"/>
        </w:rPr>
        <w:t xml:space="preserve">, the scheduling window may extend many frames into the future. </w:t>
      </w:r>
    </w:p>
    <w:p w14:paraId="24D39D03" w14:textId="2B1555D1" w:rsidR="00AE073D" w:rsidRPr="00D36023" w:rsidRDefault="00AE073D">
      <w:pPr>
        <w:pStyle w:val="Body"/>
        <w:numPr>
          <w:ilvl w:val="0"/>
          <w:numId w:val="12"/>
        </w:numPr>
        <w:rPr>
          <w:rFonts w:asciiTheme="minorHAnsi" w:hAnsiTheme="minorHAnsi" w:cstheme="minorHAnsi"/>
        </w:rPr>
      </w:pPr>
      <w:r w:rsidRPr="00D36023">
        <w:rPr>
          <w:rFonts w:asciiTheme="minorHAnsi" w:hAnsiTheme="minorHAnsi" w:cstheme="minorHAnsi"/>
        </w:rPr>
        <w:t xml:space="preserve">The duration of a super-frame will be greater than the maximum </w:t>
      </w:r>
      <w:r w:rsidR="000214C8">
        <w:rPr>
          <w:rFonts w:asciiTheme="minorHAnsi" w:hAnsiTheme="minorHAnsi" w:cstheme="minorHAnsi"/>
        </w:rPr>
        <w:t>interval</w:t>
      </w:r>
      <w:r w:rsidR="000214C8" w:rsidRPr="00D36023">
        <w:rPr>
          <w:rFonts w:asciiTheme="minorHAnsi" w:hAnsiTheme="minorHAnsi" w:cstheme="minorHAnsi"/>
        </w:rPr>
        <w:t xml:space="preserve"> </w:t>
      </w:r>
      <w:r w:rsidRPr="00D36023">
        <w:rPr>
          <w:rFonts w:asciiTheme="minorHAnsi" w:hAnsiTheme="minorHAnsi" w:cstheme="minorHAnsi"/>
        </w:rPr>
        <w:t xml:space="preserve">among all </w:t>
      </w:r>
      <w:r w:rsidR="00351B48">
        <w:rPr>
          <w:rFonts w:asciiTheme="minorHAnsi" w:hAnsiTheme="minorHAnsi" w:cstheme="minorHAnsi"/>
        </w:rPr>
        <w:t>UGS/</w:t>
      </w:r>
      <w:r w:rsidRPr="00D36023">
        <w:rPr>
          <w:rFonts w:asciiTheme="minorHAnsi" w:hAnsiTheme="minorHAnsi" w:cstheme="minorHAnsi"/>
        </w:rPr>
        <w:t>SP</w:t>
      </w:r>
      <w:r w:rsidR="006F4A9D" w:rsidRPr="00D36023">
        <w:rPr>
          <w:rFonts w:asciiTheme="minorHAnsi" w:hAnsiTheme="minorHAnsi" w:cstheme="minorHAnsi"/>
        </w:rPr>
        <w:t>S</w:t>
      </w:r>
      <w:r w:rsidRPr="00D36023">
        <w:rPr>
          <w:rFonts w:asciiTheme="minorHAnsi" w:hAnsiTheme="minorHAnsi" w:cstheme="minorHAnsi"/>
        </w:rPr>
        <w:t xml:space="preserve"> allocations.</w:t>
      </w:r>
    </w:p>
    <w:p w14:paraId="62E60E9C" w14:textId="77777777" w:rsidR="00AE073D" w:rsidRPr="00D36023" w:rsidRDefault="00AE073D" w:rsidP="00AE073D">
      <w:pPr>
        <w:rPr>
          <w:rFonts w:asciiTheme="minorHAnsi" w:hAnsiTheme="minorHAnsi" w:cstheme="minorHAnsi"/>
        </w:rPr>
      </w:pPr>
    </w:p>
    <w:p w14:paraId="704365DD" w14:textId="10DC75FA" w:rsidR="00AE073D" w:rsidRPr="00912033" w:rsidRDefault="00F67C32" w:rsidP="008500CD">
      <w:pPr>
        <w:pStyle w:val="Heading2"/>
        <w:rPr>
          <w:sz w:val="28"/>
          <w:szCs w:val="28"/>
        </w:rPr>
      </w:pPr>
      <w:bookmarkStart w:id="45" w:name="_Toc122023045"/>
      <w:r w:rsidRPr="00912033">
        <w:rPr>
          <w:sz w:val="28"/>
          <w:szCs w:val="28"/>
        </w:rPr>
        <w:lastRenderedPageBreak/>
        <w:t>S</w:t>
      </w:r>
      <w:r w:rsidR="00AE073D" w:rsidRPr="00912033">
        <w:rPr>
          <w:sz w:val="28"/>
          <w:szCs w:val="28"/>
        </w:rPr>
        <w:t>ynchronization</w:t>
      </w:r>
      <w:bookmarkEnd w:id="45"/>
      <w:r w:rsidR="00AE073D" w:rsidRPr="00912033">
        <w:rPr>
          <w:sz w:val="28"/>
          <w:szCs w:val="28"/>
        </w:rPr>
        <w:t xml:space="preserve"> </w:t>
      </w:r>
    </w:p>
    <w:p w14:paraId="7BE4DFB3" w14:textId="37D01A7D" w:rsidR="004C7677" w:rsidRPr="00D36023" w:rsidRDefault="00A21D3E" w:rsidP="008500CD">
      <w:pPr>
        <w:pStyle w:val="Heading3"/>
      </w:pPr>
      <w:bookmarkStart w:id="46" w:name="_Toc122023046"/>
      <w:r>
        <w:t>B</w:t>
      </w:r>
      <w:r w:rsidR="004C7677" w:rsidRPr="00D36023">
        <w:t>etween BS and Remotes</w:t>
      </w:r>
      <w:bookmarkEnd w:id="46"/>
    </w:p>
    <w:p w14:paraId="4FAFD47E" w14:textId="5C1AEEEE" w:rsidR="002D4B4D" w:rsidRDefault="00C96290" w:rsidP="00AD6CFC">
      <w:pPr>
        <w:pStyle w:val="Body"/>
        <w:numPr>
          <w:ilvl w:val="0"/>
          <w:numId w:val="10"/>
        </w:numPr>
        <w:rPr>
          <w:rFonts w:asciiTheme="minorHAnsi" w:hAnsiTheme="minorHAnsi" w:cstheme="minorHAnsi"/>
        </w:rPr>
      </w:pPr>
      <w:r>
        <w:rPr>
          <w:rFonts w:asciiTheme="minorHAnsi" w:hAnsiTheme="minorHAnsi" w:cstheme="minorHAnsi"/>
        </w:rPr>
        <w:t xml:space="preserve">All </w:t>
      </w:r>
      <w:r w:rsidR="002D4B4D">
        <w:rPr>
          <w:rFonts w:asciiTheme="minorHAnsi" w:hAnsiTheme="minorHAnsi" w:cstheme="minorHAnsi"/>
        </w:rPr>
        <w:t>Remote</w:t>
      </w:r>
      <w:r>
        <w:rPr>
          <w:rFonts w:asciiTheme="minorHAnsi" w:hAnsiTheme="minorHAnsi" w:cstheme="minorHAnsi"/>
        </w:rPr>
        <w:t>s</w:t>
      </w:r>
      <w:r w:rsidR="002D4B4D">
        <w:rPr>
          <w:rFonts w:asciiTheme="minorHAnsi" w:hAnsiTheme="minorHAnsi" w:cstheme="minorHAnsi"/>
        </w:rPr>
        <w:t xml:space="preserve"> </w:t>
      </w:r>
      <w:r w:rsidR="00897D07">
        <w:rPr>
          <w:rFonts w:asciiTheme="minorHAnsi" w:hAnsiTheme="minorHAnsi" w:cstheme="minorHAnsi"/>
        </w:rPr>
        <w:t xml:space="preserve">are </w:t>
      </w:r>
      <w:r w:rsidR="002D4B4D">
        <w:rPr>
          <w:rFonts w:asciiTheme="minorHAnsi" w:hAnsiTheme="minorHAnsi" w:cstheme="minorHAnsi"/>
        </w:rPr>
        <w:t>synchronize</w:t>
      </w:r>
      <w:r w:rsidR="00897D07">
        <w:rPr>
          <w:rFonts w:asciiTheme="minorHAnsi" w:hAnsiTheme="minorHAnsi" w:cstheme="minorHAnsi"/>
        </w:rPr>
        <w:t>d</w:t>
      </w:r>
      <w:r w:rsidR="002D4B4D">
        <w:rPr>
          <w:rFonts w:asciiTheme="minorHAnsi" w:hAnsiTheme="minorHAnsi" w:cstheme="minorHAnsi"/>
        </w:rPr>
        <w:t xml:space="preserve"> with the BS using Preamble or GPS.</w:t>
      </w:r>
    </w:p>
    <w:p w14:paraId="1FB55225" w14:textId="2B8702C6" w:rsidR="00897D07" w:rsidRDefault="00E34814" w:rsidP="0045727B">
      <w:pPr>
        <w:pStyle w:val="Body"/>
        <w:numPr>
          <w:ilvl w:val="0"/>
          <w:numId w:val="10"/>
        </w:numPr>
        <w:rPr>
          <w:rFonts w:asciiTheme="minorHAnsi" w:hAnsiTheme="minorHAnsi" w:cstheme="minorHAnsi"/>
        </w:rPr>
      </w:pPr>
      <w:r>
        <w:rPr>
          <w:rFonts w:asciiTheme="minorHAnsi" w:hAnsiTheme="minorHAnsi" w:cstheme="minorHAnsi"/>
        </w:rPr>
        <w:t xml:space="preserve">As per IEEE 802.16-2017, </w:t>
      </w:r>
      <w:r w:rsidR="004C7677" w:rsidRPr="00361E0B">
        <w:rPr>
          <w:rFonts w:asciiTheme="minorHAnsi" w:hAnsiTheme="minorHAnsi" w:cstheme="minorHAnsi"/>
        </w:rPr>
        <w:t>BS indicate</w:t>
      </w:r>
      <w:r w:rsidR="00897D07" w:rsidRPr="00361E0B">
        <w:rPr>
          <w:rFonts w:asciiTheme="minorHAnsi" w:hAnsiTheme="minorHAnsi" w:cstheme="minorHAnsi"/>
        </w:rPr>
        <w:t>s</w:t>
      </w:r>
      <w:r w:rsidR="004C7677" w:rsidRPr="00361E0B">
        <w:rPr>
          <w:rFonts w:asciiTheme="minorHAnsi" w:hAnsiTheme="minorHAnsi" w:cstheme="minorHAnsi"/>
        </w:rPr>
        <w:t xml:space="preserve"> the frame numbe</w:t>
      </w:r>
      <w:r w:rsidR="003119A5" w:rsidRPr="00361E0B">
        <w:rPr>
          <w:rFonts w:asciiTheme="minorHAnsi" w:hAnsiTheme="minorHAnsi" w:cstheme="minorHAnsi"/>
        </w:rPr>
        <w:t xml:space="preserve">r </w:t>
      </w:r>
      <w:r w:rsidR="00117690" w:rsidRPr="00361E0B">
        <w:rPr>
          <w:rFonts w:asciiTheme="minorHAnsi" w:hAnsiTheme="minorHAnsi" w:cstheme="minorHAnsi"/>
        </w:rPr>
        <w:t xml:space="preserve">in the </w:t>
      </w:r>
      <w:r w:rsidR="002C7E4F" w:rsidRPr="00361E0B">
        <w:rPr>
          <w:rFonts w:asciiTheme="minorHAnsi" w:hAnsiTheme="minorHAnsi" w:cstheme="minorHAnsi"/>
        </w:rPr>
        <w:t xml:space="preserve">allocation </w:t>
      </w:r>
      <w:r w:rsidR="00117690" w:rsidRPr="00361E0B">
        <w:rPr>
          <w:rFonts w:asciiTheme="minorHAnsi" w:hAnsiTheme="minorHAnsi" w:cstheme="minorHAnsi"/>
        </w:rPr>
        <w:t xml:space="preserve">messages </w:t>
      </w:r>
      <w:r w:rsidR="002C7E4F" w:rsidRPr="00361E0B">
        <w:rPr>
          <w:rFonts w:asciiTheme="minorHAnsi" w:hAnsiTheme="minorHAnsi" w:cstheme="minorHAnsi"/>
        </w:rPr>
        <w:t xml:space="preserve">transmitted </w:t>
      </w:r>
      <w:r w:rsidR="001B4C2A" w:rsidRPr="00361E0B">
        <w:rPr>
          <w:rFonts w:asciiTheme="minorHAnsi" w:hAnsiTheme="minorHAnsi" w:cstheme="minorHAnsi"/>
        </w:rPr>
        <w:t>to</w:t>
      </w:r>
      <w:r w:rsidR="00ED4204" w:rsidRPr="00361E0B">
        <w:rPr>
          <w:rFonts w:asciiTheme="minorHAnsi" w:hAnsiTheme="minorHAnsi" w:cstheme="minorHAnsi"/>
        </w:rPr>
        <w:t xml:space="preserve"> remotes</w:t>
      </w:r>
      <w:r w:rsidR="004C7677" w:rsidRPr="00361E0B">
        <w:rPr>
          <w:rFonts w:asciiTheme="minorHAnsi" w:hAnsiTheme="minorHAnsi" w:cstheme="minorHAnsi"/>
        </w:rPr>
        <w:t xml:space="preserve">. </w:t>
      </w:r>
      <w:r w:rsidR="00ED4204" w:rsidRPr="00361E0B">
        <w:rPr>
          <w:rFonts w:asciiTheme="minorHAnsi" w:hAnsiTheme="minorHAnsi" w:cstheme="minorHAnsi"/>
        </w:rPr>
        <w:t>Remotes use th</w:t>
      </w:r>
      <w:r w:rsidR="00686D8A" w:rsidRPr="00361E0B">
        <w:rPr>
          <w:rFonts w:asciiTheme="minorHAnsi" w:hAnsiTheme="minorHAnsi" w:cstheme="minorHAnsi"/>
        </w:rPr>
        <w:t>e</w:t>
      </w:r>
      <w:r w:rsidR="00ED4204" w:rsidRPr="00361E0B">
        <w:rPr>
          <w:rFonts w:asciiTheme="minorHAnsi" w:hAnsiTheme="minorHAnsi" w:cstheme="minorHAnsi"/>
        </w:rPr>
        <w:t xml:space="preserve"> frame </w:t>
      </w:r>
      <w:r w:rsidR="00AA746C" w:rsidRPr="00361E0B">
        <w:rPr>
          <w:rFonts w:asciiTheme="minorHAnsi" w:hAnsiTheme="minorHAnsi" w:cstheme="minorHAnsi"/>
        </w:rPr>
        <w:t xml:space="preserve">number </w:t>
      </w:r>
      <w:r w:rsidR="00D410C8" w:rsidRPr="00361E0B">
        <w:rPr>
          <w:rFonts w:asciiTheme="minorHAnsi" w:hAnsiTheme="minorHAnsi" w:cstheme="minorHAnsi"/>
        </w:rPr>
        <w:t>to</w:t>
      </w:r>
      <w:r w:rsidR="00ED4204" w:rsidRPr="00361E0B">
        <w:rPr>
          <w:rFonts w:asciiTheme="minorHAnsi" w:hAnsiTheme="minorHAnsi" w:cstheme="minorHAnsi"/>
        </w:rPr>
        <w:t xml:space="preserve"> synchronize with the </w:t>
      </w:r>
      <w:r w:rsidR="005A1C78" w:rsidRPr="00361E0B">
        <w:rPr>
          <w:rFonts w:asciiTheme="minorHAnsi" w:hAnsiTheme="minorHAnsi" w:cstheme="minorHAnsi"/>
        </w:rPr>
        <w:t xml:space="preserve">frame number of the </w:t>
      </w:r>
      <w:r w:rsidR="00ED4204" w:rsidRPr="00361E0B">
        <w:rPr>
          <w:rFonts w:asciiTheme="minorHAnsi" w:hAnsiTheme="minorHAnsi" w:cstheme="minorHAnsi"/>
        </w:rPr>
        <w:t>B</w:t>
      </w:r>
      <w:r w:rsidR="00AA746C" w:rsidRPr="00361E0B">
        <w:rPr>
          <w:rFonts w:asciiTheme="minorHAnsi" w:hAnsiTheme="minorHAnsi" w:cstheme="minorHAnsi"/>
        </w:rPr>
        <w:t>S</w:t>
      </w:r>
      <w:r w:rsidR="00ED4204" w:rsidRPr="00361E0B">
        <w:rPr>
          <w:rFonts w:asciiTheme="minorHAnsi" w:hAnsiTheme="minorHAnsi" w:cstheme="minorHAnsi"/>
        </w:rPr>
        <w:t>.</w:t>
      </w:r>
    </w:p>
    <w:p w14:paraId="7E454A9F" w14:textId="2E302519" w:rsidR="00453DA5" w:rsidRDefault="00453DA5" w:rsidP="0045727B">
      <w:pPr>
        <w:pStyle w:val="Body"/>
        <w:numPr>
          <w:ilvl w:val="0"/>
          <w:numId w:val="10"/>
        </w:numPr>
        <w:rPr>
          <w:rFonts w:asciiTheme="minorHAnsi" w:hAnsiTheme="minorHAnsi" w:cstheme="minorHAnsi"/>
        </w:rPr>
      </w:pPr>
      <w:r>
        <w:rPr>
          <w:rFonts w:asciiTheme="minorHAnsi" w:hAnsiTheme="minorHAnsi" w:cstheme="minorHAnsi"/>
        </w:rPr>
        <w:t xml:space="preserve">The frame number is specified in 16 </w:t>
      </w:r>
      <w:r w:rsidR="001D36D9">
        <w:rPr>
          <w:rFonts w:asciiTheme="minorHAnsi" w:hAnsiTheme="minorHAnsi" w:cstheme="minorHAnsi"/>
        </w:rPr>
        <w:t>bits,</w:t>
      </w:r>
      <w:r>
        <w:rPr>
          <w:rFonts w:asciiTheme="minorHAnsi" w:hAnsiTheme="minorHAnsi" w:cstheme="minorHAnsi"/>
        </w:rPr>
        <w:t xml:space="preserve"> and it resets after 64k. Please refer to </w:t>
      </w:r>
      <w:r>
        <w:rPr>
          <w:rFonts w:asciiTheme="minorHAnsi" w:hAnsiTheme="minorHAnsi" w:cstheme="minorHAnsi"/>
        </w:rPr>
        <w:fldChar w:fldCharType="begin"/>
      </w:r>
      <w:r>
        <w:rPr>
          <w:rFonts w:asciiTheme="minorHAnsi" w:hAnsiTheme="minorHAnsi" w:cstheme="minorHAnsi"/>
        </w:rPr>
        <w:instrText xml:space="preserve"> REF _Ref121997790 \h </w:instrText>
      </w:r>
      <w:r>
        <w:rPr>
          <w:rFonts w:asciiTheme="minorHAnsi" w:hAnsiTheme="minorHAnsi" w:cstheme="minorHAnsi"/>
        </w:rPr>
      </w:r>
      <w:r>
        <w:rPr>
          <w:rFonts w:asciiTheme="minorHAnsi" w:hAnsiTheme="minorHAnsi" w:cstheme="minorHAnsi"/>
        </w:rPr>
        <w:fldChar w:fldCharType="separate"/>
      </w:r>
      <w:r>
        <w:t xml:space="preserve">Figure </w:t>
      </w:r>
      <w:r>
        <w:rPr>
          <w:noProof/>
        </w:rPr>
        <w:t>5</w:t>
      </w:r>
      <w:r>
        <w:rPr>
          <w:rFonts w:asciiTheme="minorHAnsi" w:hAnsiTheme="minorHAnsi" w:cstheme="minorHAnsi"/>
        </w:rPr>
        <w:fldChar w:fldCharType="end"/>
      </w:r>
      <w:r>
        <w:rPr>
          <w:rFonts w:asciiTheme="minorHAnsi" w:hAnsiTheme="minorHAnsi" w:cstheme="minorHAnsi"/>
        </w:rPr>
        <w:t>.</w:t>
      </w:r>
    </w:p>
    <w:p w14:paraId="0B789BB7" w14:textId="77777777" w:rsidR="00453DA5" w:rsidRDefault="00453DA5" w:rsidP="00453DA5">
      <w:pPr>
        <w:pStyle w:val="Body"/>
        <w:ind w:left="720"/>
        <w:rPr>
          <w:rFonts w:asciiTheme="minorHAnsi" w:hAnsiTheme="minorHAnsi" w:cstheme="minorHAnsi"/>
        </w:rPr>
      </w:pPr>
    </w:p>
    <w:p w14:paraId="683C1718" w14:textId="77777777" w:rsidR="0045727B" w:rsidRPr="00361E0B" w:rsidRDefault="0045727B" w:rsidP="0045727B">
      <w:pPr>
        <w:pStyle w:val="Body"/>
        <w:ind w:left="720"/>
        <w:rPr>
          <w:rFonts w:asciiTheme="minorHAnsi" w:hAnsiTheme="minorHAnsi" w:cstheme="minorHAnsi"/>
        </w:rPr>
      </w:pPr>
    </w:p>
    <w:p w14:paraId="1C157A37" w14:textId="3CDA2669" w:rsidR="003C7D75" w:rsidRPr="00D36023" w:rsidRDefault="00A21D3E" w:rsidP="008500CD">
      <w:pPr>
        <w:pStyle w:val="Heading3"/>
      </w:pPr>
      <w:bookmarkStart w:id="47" w:name="_Toc122023047"/>
      <w:r>
        <w:t>Between</w:t>
      </w:r>
      <w:r w:rsidR="003C7D75" w:rsidRPr="00D36023">
        <w:t xml:space="preserve"> BSC and BSs in the control area</w:t>
      </w:r>
      <w:bookmarkEnd w:id="47"/>
    </w:p>
    <w:p w14:paraId="7EFE4F4B" w14:textId="10C0B8FF"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 xml:space="preserve">All BSs </w:t>
      </w:r>
      <w:r w:rsidR="00897D07">
        <w:rPr>
          <w:rFonts w:asciiTheme="minorHAnsi" w:hAnsiTheme="minorHAnsi" w:cstheme="minorHAnsi"/>
        </w:rPr>
        <w:t xml:space="preserve">are </w:t>
      </w:r>
      <w:r w:rsidRPr="00D36023">
        <w:rPr>
          <w:rFonts w:asciiTheme="minorHAnsi" w:hAnsiTheme="minorHAnsi" w:cstheme="minorHAnsi"/>
        </w:rPr>
        <w:t>synchronized using GPS.</w:t>
      </w:r>
    </w:p>
    <w:p w14:paraId="7D34DCBD" w14:textId="5291C30A"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BSC start</w:t>
      </w:r>
      <w:r w:rsidR="00897D07">
        <w:rPr>
          <w:rFonts w:asciiTheme="minorHAnsi" w:hAnsiTheme="minorHAnsi" w:cstheme="minorHAnsi"/>
        </w:rPr>
        <w:t>s</w:t>
      </w:r>
      <w:r w:rsidRPr="00D36023">
        <w:rPr>
          <w:rFonts w:asciiTheme="minorHAnsi" w:hAnsiTheme="minorHAnsi" w:cstheme="minorHAnsi"/>
        </w:rPr>
        <w:t xml:space="preserve"> the super-frame when it </w:t>
      </w:r>
      <w:r w:rsidR="00897D07">
        <w:rPr>
          <w:rFonts w:asciiTheme="minorHAnsi" w:hAnsiTheme="minorHAnsi" w:cstheme="minorHAnsi"/>
        </w:rPr>
        <w:t xml:space="preserve">boots </w:t>
      </w:r>
      <w:r w:rsidRPr="00D36023">
        <w:rPr>
          <w:rFonts w:asciiTheme="minorHAnsi" w:hAnsiTheme="minorHAnsi" w:cstheme="minorHAnsi"/>
        </w:rPr>
        <w:t>up based on frame duration</w:t>
      </w:r>
      <w:r w:rsidR="001B7FDF">
        <w:rPr>
          <w:rFonts w:asciiTheme="minorHAnsi" w:hAnsiTheme="minorHAnsi" w:cstheme="minorHAnsi"/>
        </w:rPr>
        <w:t xml:space="preserve"> and number of frames per super-frame</w:t>
      </w:r>
      <w:r w:rsidRPr="00D36023">
        <w:rPr>
          <w:rFonts w:asciiTheme="minorHAnsi" w:hAnsiTheme="minorHAnsi" w:cstheme="minorHAnsi"/>
        </w:rPr>
        <w:t xml:space="preserve"> configuration.</w:t>
      </w:r>
    </w:p>
    <w:p w14:paraId="66AB6DD5" w14:textId="1EC54E56" w:rsidR="00AA0055" w:rsidRDefault="00AA0055" w:rsidP="00AA0055">
      <w:pPr>
        <w:pStyle w:val="Body"/>
        <w:numPr>
          <w:ilvl w:val="0"/>
          <w:numId w:val="9"/>
        </w:numPr>
        <w:rPr>
          <w:rFonts w:asciiTheme="minorHAnsi" w:hAnsiTheme="minorHAnsi" w:cstheme="minorHAnsi"/>
        </w:rPr>
      </w:pPr>
      <w:r>
        <w:rPr>
          <w:rFonts w:asciiTheme="minorHAnsi" w:hAnsiTheme="minorHAnsi" w:cstheme="minorHAnsi"/>
        </w:rPr>
        <w:t xml:space="preserve">Frame within the super-frame is referred to as Frame offset, </w:t>
      </w:r>
      <w:r w:rsidR="00F13F38">
        <w:rPr>
          <w:rFonts w:asciiTheme="minorHAnsi" w:hAnsiTheme="minorHAnsi" w:cstheme="minorHAnsi"/>
        </w:rPr>
        <w:t>please</w:t>
      </w:r>
      <w:r>
        <w:rPr>
          <w:rFonts w:asciiTheme="minorHAnsi" w:hAnsiTheme="minorHAnsi" w:cstheme="minorHAnsi"/>
        </w:rPr>
        <w:t xml:space="preserve"> refer to </w:t>
      </w:r>
      <w:r>
        <w:rPr>
          <w:rFonts w:asciiTheme="minorHAnsi" w:hAnsiTheme="minorHAnsi" w:cstheme="minorHAnsi"/>
        </w:rPr>
        <w:fldChar w:fldCharType="begin"/>
      </w:r>
      <w:r>
        <w:rPr>
          <w:rFonts w:asciiTheme="minorHAnsi" w:hAnsiTheme="minorHAnsi" w:cstheme="minorHAnsi"/>
        </w:rPr>
        <w:instrText xml:space="preserve"> REF _Ref121997790 \h </w:instrText>
      </w:r>
      <w:r>
        <w:rPr>
          <w:rFonts w:asciiTheme="minorHAnsi" w:hAnsiTheme="minorHAnsi" w:cstheme="minorHAnsi"/>
        </w:rPr>
      </w:r>
      <w:r>
        <w:rPr>
          <w:rFonts w:asciiTheme="minorHAnsi" w:hAnsiTheme="minorHAnsi" w:cstheme="minorHAnsi"/>
        </w:rPr>
        <w:fldChar w:fldCharType="separate"/>
      </w:r>
      <w:r>
        <w:t xml:space="preserve">Figure </w:t>
      </w:r>
      <w:r>
        <w:rPr>
          <w:noProof/>
        </w:rPr>
        <w:t>5</w:t>
      </w:r>
      <w:r>
        <w:rPr>
          <w:rFonts w:asciiTheme="minorHAnsi" w:hAnsiTheme="minorHAnsi" w:cstheme="minorHAnsi"/>
        </w:rPr>
        <w:fldChar w:fldCharType="end"/>
      </w:r>
      <w:r>
        <w:rPr>
          <w:rFonts w:asciiTheme="minorHAnsi" w:hAnsiTheme="minorHAnsi" w:cstheme="minorHAnsi"/>
        </w:rPr>
        <w:t>.</w:t>
      </w:r>
    </w:p>
    <w:p w14:paraId="14607500" w14:textId="33B9C9C6" w:rsidR="00897D07" w:rsidRDefault="003C7D75">
      <w:pPr>
        <w:pStyle w:val="Body"/>
        <w:numPr>
          <w:ilvl w:val="0"/>
          <w:numId w:val="9"/>
        </w:numPr>
        <w:rPr>
          <w:rFonts w:asciiTheme="minorHAnsi" w:hAnsiTheme="minorHAnsi" w:cstheme="minorHAnsi"/>
        </w:rPr>
      </w:pPr>
      <w:r w:rsidRPr="00D36023">
        <w:rPr>
          <w:rFonts w:asciiTheme="minorHAnsi" w:hAnsiTheme="minorHAnsi" w:cstheme="minorHAnsi"/>
        </w:rPr>
        <w:t xml:space="preserve">All new BSs shall use the </w:t>
      </w:r>
      <w:r w:rsidR="00372AA8">
        <w:rPr>
          <w:rFonts w:asciiTheme="minorHAnsi" w:hAnsiTheme="minorHAnsi" w:cstheme="minorHAnsi"/>
        </w:rPr>
        <w:t xml:space="preserve">Synchronization (Sync) message </w:t>
      </w:r>
      <w:r w:rsidR="00A576A2">
        <w:rPr>
          <w:rFonts w:asciiTheme="minorHAnsi" w:hAnsiTheme="minorHAnsi" w:cstheme="minorHAnsi"/>
        </w:rPr>
        <w:t>i</w:t>
      </w:r>
      <w:r w:rsidRPr="00D36023">
        <w:rPr>
          <w:rFonts w:asciiTheme="minorHAnsi" w:hAnsiTheme="minorHAnsi" w:cstheme="minorHAnsi"/>
        </w:rPr>
        <w:t xml:space="preserve">nformation to synchronize with BSC. </w:t>
      </w:r>
    </w:p>
    <w:p w14:paraId="6E82DFB9" w14:textId="797E8AFE" w:rsidR="001B7FDF" w:rsidRDefault="001B7FDF" w:rsidP="001B7FDF">
      <w:pPr>
        <w:pStyle w:val="Body"/>
        <w:numPr>
          <w:ilvl w:val="0"/>
          <w:numId w:val="9"/>
        </w:numPr>
        <w:rPr>
          <w:rFonts w:asciiTheme="minorHAnsi" w:hAnsiTheme="minorHAnsi" w:cstheme="minorHAnsi"/>
        </w:rPr>
      </w:pPr>
      <w:r w:rsidRPr="00D36023">
        <w:rPr>
          <w:rFonts w:asciiTheme="minorHAnsi" w:hAnsiTheme="minorHAnsi" w:cstheme="minorHAnsi"/>
        </w:rPr>
        <w:t xml:space="preserve">BSC </w:t>
      </w:r>
      <w:r w:rsidR="00F6608B">
        <w:rPr>
          <w:rFonts w:asciiTheme="minorHAnsi" w:hAnsiTheme="minorHAnsi" w:cstheme="minorHAnsi"/>
        </w:rPr>
        <w:t xml:space="preserve">shall </w:t>
      </w:r>
      <w:r>
        <w:rPr>
          <w:rFonts w:asciiTheme="minorHAnsi" w:hAnsiTheme="minorHAnsi" w:cstheme="minorHAnsi"/>
        </w:rPr>
        <w:t xml:space="preserve">send the </w:t>
      </w:r>
      <w:r w:rsidR="00372AA8">
        <w:rPr>
          <w:rFonts w:asciiTheme="minorHAnsi" w:hAnsiTheme="minorHAnsi" w:cstheme="minorHAnsi"/>
        </w:rPr>
        <w:t>Sync</w:t>
      </w:r>
      <w:r>
        <w:rPr>
          <w:rFonts w:asciiTheme="minorHAnsi" w:hAnsiTheme="minorHAnsi" w:cstheme="minorHAnsi"/>
        </w:rPr>
        <w:t xml:space="preserve"> message </w:t>
      </w:r>
      <w:r w:rsidRPr="00D36023">
        <w:rPr>
          <w:rFonts w:asciiTheme="minorHAnsi" w:hAnsiTheme="minorHAnsi" w:cstheme="minorHAnsi"/>
        </w:rPr>
        <w:t>indicat</w:t>
      </w:r>
      <w:r>
        <w:rPr>
          <w:rFonts w:asciiTheme="minorHAnsi" w:hAnsiTheme="minorHAnsi" w:cstheme="minorHAnsi"/>
        </w:rPr>
        <w:t xml:space="preserve">ing </w:t>
      </w:r>
      <w:r w:rsidRPr="00D36023">
        <w:rPr>
          <w:rFonts w:asciiTheme="minorHAnsi" w:hAnsiTheme="minorHAnsi" w:cstheme="minorHAnsi"/>
        </w:rPr>
        <w:t xml:space="preserve">the </w:t>
      </w:r>
      <w:r>
        <w:rPr>
          <w:rFonts w:asciiTheme="minorHAnsi" w:hAnsiTheme="minorHAnsi" w:cstheme="minorHAnsi"/>
        </w:rPr>
        <w:t xml:space="preserve">start of the </w:t>
      </w:r>
      <w:r w:rsidRPr="00D36023">
        <w:rPr>
          <w:rFonts w:asciiTheme="minorHAnsi" w:hAnsiTheme="minorHAnsi" w:cstheme="minorHAnsi"/>
        </w:rPr>
        <w:t xml:space="preserve">super-frame </w:t>
      </w:r>
      <w:r>
        <w:rPr>
          <w:rFonts w:asciiTheme="minorHAnsi" w:hAnsiTheme="minorHAnsi" w:cstheme="minorHAnsi"/>
        </w:rPr>
        <w:t xml:space="preserve"> in </w:t>
      </w:r>
      <w:r>
        <w:rPr>
          <w:rFonts w:asciiTheme="minorHAnsi" w:hAnsiTheme="minorHAnsi" w:cstheme="minorHAnsi"/>
        </w:rPr>
        <w:t xml:space="preserve">any of </w:t>
      </w:r>
      <w:r>
        <w:rPr>
          <w:rFonts w:asciiTheme="minorHAnsi" w:hAnsiTheme="minorHAnsi" w:cstheme="minorHAnsi"/>
        </w:rPr>
        <w:t xml:space="preserve">the </w:t>
      </w:r>
      <w:r>
        <w:rPr>
          <w:rFonts w:asciiTheme="minorHAnsi" w:hAnsiTheme="minorHAnsi" w:cstheme="minorHAnsi"/>
        </w:rPr>
        <w:t xml:space="preserve">upcoming </w:t>
      </w:r>
      <w:r>
        <w:rPr>
          <w:rFonts w:asciiTheme="minorHAnsi" w:hAnsiTheme="minorHAnsi" w:cstheme="minorHAnsi"/>
        </w:rPr>
        <w:t xml:space="preserve">1PPS </w:t>
      </w:r>
      <w:r w:rsidR="00F6608B">
        <w:rPr>
          <w:rFonts w:asciiTheme="minorHAnsi" w:hAnsiTheme="minorHAnsi" w:cstheme="minorHAnsi"/>
        </w:rPr>
        <w:t>signals</w:t>
      </w:r>
      <w:r>
        <w:rPr>
          <w:rFonts w:asciiTheme="minorHAnsi" w:hAnsiTheme="minorHAnsi" w:cstheme="minorHAnsi"/>
        </w:rPr>
        <w:t xml:space="preserve"> which aligns with start of super-frame</w:t>
      </w:r>
      <w:r w:rsidR="00F6608B">
        <w:rPr>
          <w:rFonts w:asciiTheme="minorHAnsi" w:hAnsiTheme="minorHAnsi" w:cstheme="minorHAnsi"/>
        </w:rPr>
        <w:t>.</w:t>
      </w:r>
    </w:p>
    <w:p w14:paraId="1462E2B9" w14:textId="456DD3E1" w:rsidR="00F6608B" w:rsidRDefault="00F6608B" w:rsidP="00F6608B">
      <w:pPr>
        <w:pStyle w:val="Body"/>
        <w:numPr>
          <w:ilvl w:val="0"/>
          <w:numId w:val="9"/>
        </w:numPr>
        <w:rPr>
          <w:rFonts w:asciiTheme="minorHAnsi" w:hAnsiTheme="minorHAnsi" w:cstheme="minorHAnsi"/>
        </w:rPr>
      </w:pPr>
      <w:r>
        <w:rPr>
          <w:rFonts w:asciiTheme="minorHAnsi" w:hAnsiTheme="minorHAnsi" w:cstheme="minorHAnsi"/>
        </w:rPr>
        <w:t>Sync message shall</w:t>
      </w:r>
      <w:r>
        <w:rPr>
          <w:rFonts w:asciiTheme="minorHAnsi" w:hAnsiTheme="minorHAnsi" w:cstheme="minorHAnsi"/>
        </w:rPr>
        <w:t xml:space="preserve"> </w:t>
      </w:r>
      <w:r>
        <w:rPr>
          <w:rFonts w:asciiTheme="minorHAnsi" w:hAnsiTheme="minorHAnsi" w:cstheme="minorHAnsi"/>
        </w:rPr>
        <w:t xml:space="preserve">also carry the </w:t>
      </w:r>
      <w:r>
        <w:rPr>
          <w:rFonts w:asciiTheme="minorHAnsi" w:hAnsiTheme="minorHAnsi" w:cstheme="minorHAnsi"/>
        </w:rPr>
        <w:t>number of frames per super-frame information.</w:t>
      </w:r>
    </w:p>
    <w:p w14:paraId="6583F6F8" w14:textId="07B442FE" w:rsidR="00906B12" w:rsidRDefault="00906B12">
      <w:pPr>
        <w:pStyle w:val="Body"/>
        <w:numPr>
          <w:ilvl w:val="0"/>
          <w:numId w:val="9"/>
        </w:numPr>
        <w:rPr>
          <w:rFonts w:asciiTheme="minorHAnsi" w:hAnsiTheme="minorHAnsi" w:cstheme="minorHAnsi"/>
        </w:rPr>
      </w:pPr>
      <w:r>
        <w:rPr>
          <w:rFonts w:asciiTheme="minorHAnsi" w:hAnsiTheme="minorHAnsi" w:cstheme="minorHAnsi"/>
        </w:rPr>
        <w:t xml:space="preserve">Please refer to </w:t>
      </w:r>
      <w:r w:rsidR="00C36EE8">
        <w:rPr>
          <w:rFonts w:asciiTheme="minorHAnsi" w:hAnsiTheme="minorHAnsi" w:cstheme="minorHAnsi"/>
        </w:rPr>
        <w:fldChar w:fldCharType="begin"/>
      </w:r>
      <w:r w:rsidR="00C36EE8">
        <w:rPr>
          <w:rFonts w:asciiTheme="minorHAnsi" w:hAnsiTheme="minorHAnsi" w:cstheme="minorHAnsi"/>
        </w:rPr>
        <w:instrText xml:space="preserve"> REF _Ref121997790 \h </w:instrText>
      </w:r>
      <w:r w:rsidR="00C36EE8">
        <w:rPr>
          <w:rFonts w:asciiTheme="minorHAnsi" w:hAnsiTheme="minorHAnsi" w:cstheme="minorHAnsi"/>
        </w:rPr>
      </w:r>
      <w:r w:rsidR="00C36EE8">
        <w:rPr>
          <w:rFonts w:asciiTheme="minorHAnsi" w:hAnsiTheme="minorHAnsi" w:cstheme="minorHAnsi"/>
        </w:rPr>
        <w:fldChar w:fldCharType="separate"/>
      </w:r>
      <w:r w:rsidR="00C36EE8">
        <w:t xml:space="preserve">Figure </w:t>
      </w:r>
      <w:r w:rsidR="00C36EE8">
        <w:rPr>
          <w:noProof/>
        </w:rPr>
        <w:t>5</w:t>
      </w:r>
      <w:r w:rsidR="00C36EE8">
        <w:rPr>
          <w:rFonts w:asciiTheme="minorHAnsi" w:hAnsiTheme="minorHAnsi" w:cstheme="minorHAnsi"/>
        </w:rPr>
        <w:fldChar w:fldCharType="end"/>
      </w:r>
      <w:r w:rsidR="00C36EE8">
        <w:rPr>
          <w:rFonts w:asciiTheme="minorHAnsi" w:hAnsiTheme="minorHAnsi" w:cstheme="minorHAnsi"/>
        </w:rPr>
        <w:t xml:space="preserve"> for super-frame synchronization using </w:t>
      </w:r>
      <w:r w:rsidR="00C55213">
        <w:rPr>
          <w:rFonts w:asciiTheme="minorHAnsi" w:hAnsiTheme="minorHAnsi" w:cstheme="minorHAnsi"/>
        </w:rPr>
        <w:t xml:space="preserve">Sync message along with </w:t>
      </w:r>
      <w:r w:rsidR="00C36EE8">
        <w:rPr>
          <w:rFonts w:asciiTheme="minorHAnsi" w:hAnsiTheme="minorHAnsi" w:cstheme="minorHAnsi"/>
        </w:rPr>
        <w:t>1PPS signal</w:t>
      </w:r>
      <w:r w:rsidR="00C55213">
        <w:rPr>
          <w:rFonts w:asciiTheme="minorHAnsi" w:hAnsiTheme="minorHAnsi" w:cstheme="minorHAnsi"/>
        </w:rPr>
        <w:t>.</w:t>
      </w:r>
    </w:p>
    <w:p w14:paraId="2AC8DA87" w14:textId="77777777" w:rsidR="0045727B" w:rsidRDefault="0045727B" w:rsidP="0045727B">
      <w:pPr>
        <w:pStyle w:val="Body"/>
        <w:ind w:left="720"/>
        <w:rPr>
          <w:rFonts w:asciiTheme="minorHAnsi" w:hAnsiTheme="minorHAnsi" w:cstheme="minorHAnsi"/>
        </w:rPr>
      </w:pPr>
    </w:p>
    <w:p w14:paraId="0DEB5743" w14:textId="549D0700" w:rsidR="00906B12" w:rsidRDefault="004A4873" w:rsidP="0045727B">
      <w:pPr>
        <w:pStyle w:val="Body"/>
        <w:rPr>
          <w:rFonts w:asciiTheme="minorHAnsi" w:hAnsiTheme="minorHAnsi" w:cstheme="minorHAnsi"/>
        </w:rPr>
      </w:pPr>
      <w:r>
        <w:rPr>
          <w:rFonts w:asciiTheme="minorHAnsi" w:hAnsiTheme="minorHAnsi" w:cstheme="minorHAnsi"/>
          <w:noProof/>
        </w:rPr>
        <w:drawing>
          <wp:inline distT="0" distB="0" distL="0" distR="0" wp14:anchorId="27226571" wp14:editId="1AB8459D">
            <wp:extent cx="6507480" cy="288226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6507480" cy="2882265"/>
                    </a:xfrm>
                    <a:prstGeom prst="rect">
                      <a:avLst/>
                    </a:prstGeom>
                  </pic:spPr>
                </pic:pic>
              </a:graphicData>
            </a:graphic>
          </wp:inline>
        </w:drawing>
      </w:r>
    </w:p>
    <w:p w14:paraId="1A23177A" w14:textId="57B54B01" w:rsidR="00897D07" w:rsidRDefault="000D766F" w:rsidP="00C36EE8">
      <w:pPr>
        <w:pStyle w:val="Caption"/>
        <w:jc w:val="center"/>
        <w:rPr>
          <w:rFonts w:asciiTheme="minorHAnsi" w:hAnsiTheme="minorHAnsi" w:cstheme="minorHAnsi"/>
        </w:rPr>
      </w:pPr>
      <w:bookmarkStart w:id="48" w:name="_Ref121997790"/>
      <w:r>
        <w:t xml:space="preserve">Figure </w:t>
      </w:r>
      <w:fldSimple w:instr=" SEQ Figure \* ARABIC ">
        <w:r>
          <w:rPr>
            <w:noProof/>
          </w:rPr>
          <w:t>5</w:t>
        </w:r>
      </w:fldSimple>
      <w:bookmarkEnd w:id="48"/>
      <w:r>
        <w:t xml:space="preserve"> : Super-frame Synchronization</w:t>
      </w:r>
    </w:p>
    <w:p w14:paraId="1BFB41B7" w14:textId="77777777" w:rsidR="00906B12" w:rsidRDefault="00906B12">
      <w:pPr>
        <w:rPr>
          <w:rFonts w:asciiTheme="minorHAnsi" w:hAnsiTheme="minorHAnsi" w:cstheme="minorHAnsi"/>
        </w:rPr>
      </w:pPr>
    </w:p>
    <w:p w14:paraId="4F5722DD" w14:textId="77777777" w:rsidR="004A4873" w:rsidRDefault="004A4873" w:rsidP="00327C59">
      <w:pPr>
        <w:rPr>
          <w:color w:val="000000" w:themeColor="text1"/>
          <w:szCs w:val="24"/>
        </w:rPr>
      </w:pPr>
    </w:p>
    <w:p w14:paraId="677855FE" w14:textId="62BB87D7" w:rsidR="00327C59" w:rsidRPr="00A703B3" w:rsidRDefault="00327C59" w:rsidP="00327C59">
      <w:pPr>
        <w:rPr>
          <w:color w:val="000000" w:themeColor="text1"/>
          <w:szCs w:val="24"/>
        </w:rPr>
      </w:pPr>
      <w:r w:rsidRPr="00A703B3">
        <w:rPr>
          <w:color w:val="000000" w:themeColor="text1"/>
          <w:szCs w:val="24"/>
        </w:rPr>
        <w:t xml:space="preserve">In the above </w:t>
      </w:r>
      <w:r w:rsidRPr="00A703B3">
        <w:rPr>
          <w:color w:val="000000" w:themeColor="text1"/>
          <w:szCs w:val="24"/>
        </w:rPr>
        <w:fldChar w:fldCharType="begin"/>
      </w:r>
      <w:r w:rsidRPr="00A703B3">
        <w:rPr>
          <w:color w:val="000000" w:themeColor="text1"/>
          <w:szCs w:val="24"/>
        </w:rPr>
        <w:instrText xml:space="preserve"> REF _Ref121997790 \h  \* MERGEFORMAT </w:instrText>
      </w:r>
      <w:r w:rsidRPr="00A703B3">
        <w:rPr>
          <w:color w:val="000000" w:themeColor="text1"/>
          <w:szCs w:val="24"/>
        </w:rPr>
      </w:r>
      <w:r w:rsidRPr="00A703B3">
        <w:rPr>
          <w:color w:val="000000" w:themeColor="text1"/>
          <w:szCs w:val="24"/>
        </w:rPr>
        <w:fldChar w:fldCharType="separate"/>
      </w:r>
      <w:r w:rsidRPr="00A703B3">
        <w:rPr>
          <w:color w:val="000000" w:themeColor="text1"/>
          <w:szCs w:val="24"/>
        </w:rPr>
        <w:t xml:space="preserve">Figure </w:t>
      </w:r>
      <w:r w:rsidRPr="00A703B3">
        <w:rPr>
          <w:noProof/>
          <w:color w:val="000000" w:themeColor="text1"/>
          <w:szCs w:val="24"/>
        </w:rPr>
        <w:t>5</w:t>
      </w:r>
      <w:r w:rsidRPr="00A703B3">
        <w:rPr>
          <w:color w:val="000000" w:themeColor="text1"/>
          <w:szCs w:val="24"/>
        </w:rPr>
        <w:fldChar w:fldCharType="end"/>
      </w:r>
      <w:r w:rsidRPr="00A703B3">
        <w:rPr>
          <w:color w:val="000000" w:themeColor="text1"/>
          <w:szCs w:val="24"/>
        </w:rPr>
        <w:t>,</w:t>
      </w:r>
    </w:p>
    <w:p w14:paraId="0E87EC16" w14:textId="77777777" w:rsidR="00327C59" w:rsidRPr="00A703B3" w:rsidRDefault="00327C59" w:rsidP="00327C59">
      <w:pPr>
        <w:spacing w:after="0"/>
        <w:rPr>
          <w:color w:val="000000" w:themeColor="text1"/>
          <w:szCs w:val="24"/>
        </w:rPr>
      </w:pPr>
      <w:r w:rsidRPr="00A703B3">
        <w:rPr>
          <w:color w:val="000000" w:themeColor="text1"/>
          <w:szCs w:val="24"/>
        </w:rPr>
        <w:t>Frames per Super-frame         : 10</w:t>
      </w:r>
    </w:p>
    <w:p w14:paraId="24106F8A" w14:textId="77777777" w:rsidR="00327C59" w:rsidRPr="00A703B3" w:rsidRDefault="00327C59" w:rsidP="00327C59">
      <w:pPr>
        <w:spacing w:after="0"/>
        <w:rPr>
          <w:color w:val="000000" w:themeColor="text1"/>
          <w:szCs w:val="24"/>
        </w:rPr>
      </w:pPr>
      <w:r w:rsidRPr="00A703B3">
        <w:rPr>
          <w:color w:val="000000" w:themeColor="text1"/>
          <w:szCs w:val="24"/>
        </w:rPr>
        <w:t>Frame offset                              : 0 to 9 (frame within super-frame)</w:t>
      </w:r>
    </w:p>
    <w:p w14:paraId="2E7BF6BC" w14:textId="77777777" w:rsidR="00327C59" w:rsidRPr="00A703B3" w:rsidRDefault="00327C59" w:rsidP="00327C59">
      <w:pPr>
        <w:spacing w:after="0"/>
        <w:rPr>
          <w:color w:val="000000" w:themeColor="text1"/>
          <w:szCs w:val="24"/>
        </w:rPr>
      </w:pPr>
      <w:r w:rsidRPr="00A703B3">
        <w:rPr>
          <w:color w:val="000000" w:themeColor="text1"/>
          <w:szCs w:val="24"/>
        </w:rPr>
        <w:t>Frame duration                         : 20 ms</w:t>
      </w:r>
    </w:p>
    <w:p w14:paraId="64B549AF" w14:textId="77777777" w:rsidR="00327C59" w:rsidRPr="00A703B3" w:rsidRDefault="00327C59" w:rsidP="00327C59">
      <w:pPr>
        <w:spacing w:after="0"/>
        <w:rPr>
          <w:color w:val="000000" w:themeColor="text1"/>
          <w:szCs w:val="24"/>
        </w:rPr>
      </w:pPr>
      <w:r w:rsidRPr="00A703B3">
        <w:rPr>
          <w:color w:val="000000" w:themeColor="text1"/>
          <w:szCs w:val="24"/>
        </w:rPr>
        <w:t>Super frame duration              : 200 ms</w:t>
      </w:r>
    </w:p>
    <w:p w14:paraId="19D8B20B" w14:textId="68DA752C" w:rsidR="00327C59" w:rsidRPr="00A703B3" w:rsidRDefault="00327C59" w:rsidP="00327C59">
      <w:pPr>
        <w:spacing w:after="0"/>
        <w:rPr>
          <w:color w:val="000000" w:themeColor="text1"/>
          <w:szCs w:val="24"/>
        </w:rPr>
      </w:pPr>
      <w:r w:rsidRPr="00A703B3">
        <w:rPr>
          <w:color w:val="000000" w:themeColor="text1"/>
          <w:szCs w:val="24"/>
        </w:rPr>
        <w:t xml:space="preserve">Sync message                           :  Sent from BSC to BSs indicating start of super-frame in the next </w:t>
      </w:r>
      <w:r w:rsidR="004A4873">
        <w:rPr>
          <w:color w:val="000000" w:themeColor="text1"/>
          <w:szCs w:val="24"/>
        </w:rPr>
        <w:t xml:space="preserve">    </w:t>
      </w:r>
      <w:r w:rsidRPr="00A703B3">
        <w:rPr>
          <w:color w:val="000000" w:themeColor="text1"/>
          <w:szCs w:val="24"/>
        </w:rPr>
        <w:t>PPS signal</w:t>
      </w:r>
    </w:p>
    <w:p w14:paraId="1B137BF8" w14:textId="77777777" w:rsidR="00906B12" w:rsidRDefault="00906B12">
      <w:pPr>
        <w:rPr>
          <w:rFonts w:asciiTheme="minorHAnsi" w:eastAsia="Times New Roman" w:hAnsiTheme="minorHAnsi" w:cstheme="minorHAnsi"/>
          <w:bCs/>
          <w:color w:val="000000"/>
          <w:szCs w:val="20"/>
          <w:lang w:eastAsia="zh-CN"/>
        </w:rPr>
      </w:pPr>
    </w:p>
    <w:p w14:paraId="2E256E4C" w14:textId="547F52AF" w:rsidR="00166600" w:rsidRPr="0017041D" w:rsidRDefault="00166600" w:rsidP="008500CD">
      <w:pPr>
        <w:pStyle w:val="Heading1"/>
      </w:pPr>
      <w:bookmarkStart w:id="49" w:name="_Toc122023048"/>
      <w:r w:rsidRPr="0017041D">
        <w:t>Ba</w:t>
      </w:r>
      <w:r w:rsidR="003728D5" w:rsidRPr="0017041D">
        <w:t>ndwidth Allocation</w:t>
      </w:r>
      <w:r w:rsidR="006726F4" w:rsidRPr="0017041D">
        <w:t xml:space="preserve"> </w:t>
      </w:r>
      <w:r w:rsidR="009A4276" w:rsidRPr="0017041D">
        <w:t>Services</w:t>
      </w:r>
      <w:bookmarkEnd w:id="49"/>
    </w:p>
    <w:p w14:paraId="04ABAF7F" w14:textId="7BFA2883" w:rsidR="001245D0" w:rsidRPr="00912033" w:rsidRDefault="001245D0" w:rsidP="001245D0">
      <w:pPr>
        <w:pStyle w:val="Heading2"/>
        <w:rPr>
          <w:sz w:val="28"/>
          <w:szCs w:val="28"/>
        </w:rPr>
      </w:pPr>
      <w:bookmarkStart w:id="50" w:name="_Toc122023049"/>
      <w:r w:rsidRPr="00912033">
        <w:rPr>
          <w:sz w:val="28"/>
          <w:szCs w:val="28"/>
        </w:rPr>
        <w:t>Unsolicited Grant Service</w:t>
      </w:r>
      <w:r w:rsidR="00FA21D3" w:rsidRPr="00912033">
        <w:rPr>
          <w:sz w:val="28"/>
          <w:szCs w:val="28"/>
        </w:rPr>
        <w:t xml:space="preserve"> (UGS)</w:t>
      </w:r>
      <w:bookmarkEnd w:id="50"/>
    </w:p>
    <w:p w14:paraId="031578D9" w14:textId="4C668B56" w:rsidR="004326A8" w:rsidRDefault="001245D0" w:rsidP="001245D0">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The scheduler allocate</w:t>
      </w:r>
      <w:r w:rsidR="00750C3A">
        <w:rPr>
          <w:rFonts w:asciiTheme="minorHAnsi" w:hAnsiTheme="minorHAnsi" w:cstheme="minorHAnsi"/>
          <w:szCs w:val="24"/>
        </w:rPr>
        <w:t>s</w:t>
      </w:r>
      <w:r w:rsidRPr="00E516EE">
        <w:rPr>
          <w:rFonts w:asciiTheme="minorHAnsi" w:hAnsiTheme="minorHAnsi" w:cstheme="minorHAnsi"/>
          <w:szCs w:val="24"/>
        </w:rPr>
        <w:t xml:space="preserve"> fixed size </w:t>
      </w:r>
      <w:r w:rsidR="00A54BED">
        <w:rPr>
          <w:rFonts w:asciiTheme="minorHAnsi" w:hAnsiTheme="minorHAnsi" w:cstheme="minorHAnsi"/>
          <w:szCs w:val="24"/>
        </w:rPr>
        <w:t>grants</w:t>
      </w:r>
      <w:r w:rsidR="00A54BED" w:rsidRPr="00E516EE">
        <w:rPr>
          <w:rFonts w:asciiTheme="minorHAnsi" w:hAnsiTheme="minorHAnsi" w:cstheme="minorHAnsi"/>
          <w:szCs w:val="24"/>
        </w:rPr>
        <w:t xml:space="preserve"> </w:t>
      </w:r>
      <w:r w:rsidRPr="00E516EE">
        <w:rPr>
          <w:rFonts w:asciiTheme="minorHAnsi" w:hAnsiTheme="minorHAnsi" w:cstheme="minorHAnsi"/>
          <w:szCs w:val="24"/>
        </w:rPr>
        <w:t xml:space="preserve">per interval and </w:t>
      </w:r>
      <w:r w:rsidR="00F657A2" w:rsidRPr="00E516EE">
        <w:rPr>
          <w:rFonts w:asciiTheme="minorHAnsi" w:hAnsiTheme="minorHAnsi" w:cstheme="minorHAnsi"/>
          <w:szCs w:val="24"/>
        </w:rPr>
        <w:t>conveys</w:t>
      </w:r>
      <w:r w:rsidRPr="00E516EE">
        <w:rPr>
          <w:rFonts w:asciiTheme="minorHAnsi" w:hAnsiTheme="minorHAnsi" w:cstheme="minorHAnsi"/>
          <w:szCs w:val="24"/>
        </w:rPr>
        <w:t xml:space="preserve"> the allocation through a one-time allocation message</w:t>
      </w:r>
      <w:r>
        <w:rPr>
          <w:rFonts w:asciiTheme="minorHAnsi" w:hAnsiTheme="minorHAnsi" w:cstheme="minorHAnsi"/>
          <w:szCs w:val="24"/>
        </w:rPr>
        <w:t>.</w:t>
      </w:r>
      <w:r w:rsidR="004326A8">
        <w:rPr>
          <w:rFonts w:asciiTheme="minorHAnsi" w:hAnsiTheme="minorHAnsi" w:cstheme="minorHAnsi"/>
          <w:szCs w:val="24"/>
        </w:rPr>
        <w:t xml:space="preserve"> </w:t>
      </w:r>
    </w:p>
    <w:p w14:paraId="4B917C80" w14:textId="3AE79CC9" w:rsidR="004326A8" w:rsidRPr="009C5C23" w:rsidRDefault="006219F5" w:rsidP="00301E0D">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 xml:space="preserve">The 802.16t UGS implementation is different from its </w:t>
      </w:r>
      <w:r w:rsidR="00680EE9" w:rsidRPr="009C5C23">
        <w:rPr>
          <w:rFonts w:eastAsia="Times New Roman"/>
          <w:color w:val="000000"/>
        </w:rPr>
        <w:t>802.16-</w:t>
      </w:r>
      <w:r w:rsidR="00441174" w:rsidRPr="009C5C23">
        <w:rPr>
          <w:rFonts w:eastAsia="Times New Roman"/>
          <w:color w:val="000000"/>
        </w:rPr>
        <w:t xml:space="preserve">2017 </w:t>
      </w:r>
      <w:r>
        <w:rPr>
          <w:rFonts w:eastAsia="Times New Roman"/>
          <w:color w:val="000000"/>
        </w:rPr>
        <w:t>implementatio</w:t>
      </w:r>
      <w:r w:rsidR="00AF4DD6">
        <w:rPr>
          <w:rFonts w:eastAsia="Times New Roman"/>
          <w:color w:val="000000"/>
        </w:rPr>
        <w:t>n. In 802.16-2017 implementation,</w:t>
      </w:r>
      <w:r w:rsidR="00680EE9" w:rsidRPr="009C5C23">
        <w:rPr>
          <w:rFonts w:eastAsia="Times New Roman"/>
          <w:color w:val="000000"/>
        </w:rPr>
        <w:t xml:space="preserve"> </w:t>
      </w:r>
      <w:r w:rsidR="004326A8" w:rsidRPr="009C5C23">
        <w:rPr>
          <w:rFonts w:asciiTheme="minorHAnsi" w:hAnsiTheme="minorHAnsi" w:cstheme="minorHAnsi"/>
          <w:szCs w:val="24"/>
        </w:rPr>
        <w:t>each fixed</w:t>
      </w:r>
      <w:r w:rsidR="007F63AE" w:rsidRPr="009C5C23">
        <w:rPr>
          <w:rFonts w:asciiTheme="minorHAnsi" w:hAnsiTheme="minorHAnsi" w:cstheme="minorHAnsi"/>
          <w:szCs w:val="24"/>
        </w:rPr>
        <w:t xml:space="preserve"> size</w:t>
      </w:r>
      <w:r w:rsidR="004326A8" w:rsidRPr="009C5C23">
        <w:rPr>
          <w:rFonts w:asciiTheme="minorHAnsi" w:hAnsiTheme="minorHAnsi" w:cstheme="minorHAnsi"/>
          <w:szCs w:val="24"/>
        </w:rPr>
        <w:t xml:space="preserve"> </w:t>
      </w:r>
      <w:r w:rsidR="009E4F31">
        <w:rPr>
          <w:rFonts w:asciiTheme="minorHAnsi" w:hAnsiTheme="minorHAnsi" w:cstheme="minorHAnsi"/>
          <w:szCs w:val="24"/>
        </w:rPr>
        <w:t>repeated</w:t>
      </w:r>
      <w:r w:rsidR="004326A8" w:rsidRPr="009C5C23">
        <w:rPr>
          <w:rFonts w:asciiTheme="minorHAnsi" w:hAnsiTheme="minorHAnsi" w:cstheme="minorHAnsi"/>
          <w:szCs w:val="24"/>
        </w:rPr>
        <w:t xml:space="preserve"> </w:t>
      </w:r>
      <w:r w:rsidR="00A54BED" w:rsidRPr="009C5C23">
        <w:rPr>
          <w:rFonts w:asciiTheme="minorHAnsi" w:hAnsiTheme="minorHAnsi" w:cstheme="minorHAnsi"/>
          <w:szCs w:val="24"/>
        </w:rPr>
        <w:t>allocat</w:t>
      </w:r>
      <w:r>
        <w:rPr>
          <w:rFonts w:asciiTheme="minorHAnsi" w:hAnsiTheme="minorHAnsi" w:cstheme="minorHAnsi"/>
          <w:szCs w:val="24"/>
        </w:rPr>
        <w:t>ion</w:t>
      </w:r>
      <w:r w:rsidR="00A54BED" w:rsidRPr="009C5C23">
        <w:rPr>
          <w:rFonts w:asciiTheme="minorHAnsi" w:hAnsiTheme="minorHAnsi" w:cstheme="minorHAnsi"/>
          <w:szCs w:val="24"/>
        </w:rPr>
        <w:t xml:space="preserve"> </w:t>
      </w:r>
      <w:r w:rsidR="00E94CB1" w:rsidRPr="009C5C23">
        <w:rPr>
          <w:rFonts w:asciiTheme="minorHAnsi" w:hAnsiTheme="minorHAnsi" w:cstheme="minorHAnsi"/>
          <w:szCs w:val="24"/>
        </w:rPr>
        <w:t>is</w:t>
      </w:r>
      <w:r w:rsidR="004326A8" w:rsidRPr="009C5C23">
        <w:rPr>
          <w:rFonts w:asciiTheme="minorHAnsi" w:hAnsiTheme="minorHAnsi" w:cstheme="minorHAnsi"/>
          <w:szCs w:val="24"/>
        </w:rPr>
        <w:t xml:space="preserve"> conveyed in </w:t>
      </w:r>
      <w:r w:rsidR="00AF4DD6">
        <w:rPr>
          <w:rFonts w:asciiTheme="minorHAnsi" w:hAnsiTheme="minorHAnsi" w:cstheme="minorHAnsi"/>
          <w:szCs w:val="24"/>
        </w:rPr>
        <w:t>DL-</w:t>
      </w:r>
      <w:r w:rsidR="004326A8" w:rsidRPr="009C5C23">
        <w:rPr>
          <w:rFonts w:asciiTheme="minorHAnsi" w:hAnsiTheme="minorHAnsi" w:cstheme="minorHAnsi"/>
          <w:szCs w:val="24"/>
        </w:rPr>
        <w:t>MAP</w:t>
      </w:r>
      <w:r w:rsidR="00AF4DD6">
        <w:rPr>
          <w:rFonts w:asciiTheme="minorHAnsi" w:hAnsiTheme="minorHAnsi" w:cstheme="minorHAnsi"/>
          <w:szCs w:val="24"/>
        </w:rPr>
        <w:t xml:space="preserve">/UL-MAP </w:t>
      </w:r>
      <w:r w:rsidR="004326A8" w:rsidRPr="009C5C23">
        <w:rPr>
          <w:rFonts w:asciiTheme="minorHAnsi" w:hAnsiTheme="minorHAnsi" w:cstheme="minorHAnsi"/>
          <w:szCs w:val="24"/>
        </w:rPr>
        <w:t>message</w:t>
      </w:r>
      <w:r w:rsidR="007F63AE" w:rsidRPr="009C5C23">
        <w:rPr>
          <w:rFonts w:asciiTheme="minorHAnsi" w:hAnsiTheme="minorHAnsi" w:cstheme="minorHAnsi"/>
          <w:szCs w:val="24"/>
        </w:rPr>
        <w:t xml:space="preserve"> </w:t>
      </w:r>
      <w:r w:rsidR="009E4F31">
        <w:rPr>
          <w:rFonts w:asciiTheme="minorHAnsi" w:hAnsiTheme="minorHAnsi" w:cstheme="minorHAnsi"/>
          <w:szCs w:val="24"/>
        </w:rPr>
        <w:t xml:space="preserve">which </w:t>
      </w:r>
      <w:r w:rsidR="009E4F31" w:rsidRPr="009C5C23">
        <w:rPr>
          <w:rFonts w:asciiTheme="minorHAnsi" w:hAnsiTheme="minorHAnsi" w:cstheme="minorHAnsi"/>
          <w:szCs w:val="24"/>
        </w:rPr>
        <w:t>occu</w:t>
      </w:r>
      <w:r w:rsidR="009E4F31">
        <w:rPr>
          <w:rFonts w:asciiTheme="minorHAnsi" w:hAnsiTheme="minorHAnsi" w:cstheme="minorHAnsi"/>
          <w:szCs w:val="24"/>
        </w:rPr>
        <w:t>r</w:t>
      </w:r>
      <w:r w:rsidR="009E4F31" w:rsidRPr="009C5C23">
        <w:rPr>
          <w:rFonts w:asciiTheme="minorHAnsi" w:hAnsiTheme="minorHAnsi" w:cstheme="minorHAnsi"/>
          <w:szCs w:val="24"/>
        </w:rPr>
        <w:t>s</w:t>
      </w:r>
      <w:r w:rsidR="00FB0FF1" w:rsidRPr="009C5C23">
        <w:rPr>
          <w:rFonts w:asciiTheme="minorHAnsi" w:hAnsiTheme="minorHAnsi" w:cstheme="minorHAnsi"/>
          <w:szCs w:val="24"/>
        </w:rPr>
        <w:t xml:space="preserve"> every </w:t>
      </w:r>
      <w:r w:rsidR="00B27DC7" w:rsidRPr="009C5C23">
        <w:rPr>
          <w:rFonts w:asciiTheme="minorHAnsi" w:hAnsiTheme="minorHAnsi" w:cstheme="minorHAnsi"/>
          <w:szCs w:val="24"/>
        </w:rPr>
        <w:t>frame and</w:t>
      </w:r>
      <w:r w:rsidR="007F63AE" w:rsidRPr="009C5C23">
        <w:rPr>
          <w:rFonts w:asciiTheme="minorHAnsi" w:hAnsiTheme="minorHAnsi" w:cstheme="minorHAnsi"/>
          <w:szCs w:val="24"/>
        </w:rPr>
        <w:t xml:space="preserve"> the </w:t>
      </w:r>
      <w:r w:rsidR="00921E72" w:rsidRPr="009C5C23">
        <w:rPr>
          <w:rFonts w:asciiTheme="minorHAnsi" w:hAnsiTheme="minorHAnsi" w:cstheme="minorHAnsi"/>
          <w:szCs w:val="24"/>
        </w:rPr>
        <w:t>placement</w:t>
      </w:r>
      <w:r w:rsidR="00EE3641" w:rsidRPr="009C5C23">
        <w:rPr>
          <w:rFonts w:asciiTheme="minorHAnsi" w:hAnsiTheme="minorHAnsi" w:cstheme="minorHAnsi"/>
          <w:szCs w:val="24"/>
        </w:rPr>
        <w:t xml:space="preserve"> (</w:t>
      </w:r>
      <w:r w:rsidR="00FB0FF1" w:rsidRPr="009C5C23">
        <w:rPr>
          <w:rFonts w:asciiTheme="minorHAnsi" w:hAnsiTheme="minorHAnsi" w:cstheme="minorHAnsi"/>
          <w:szCs w:val="24"/>
        </w:rPr>
        <w:t>location within the frame</w:t>
      </w:r>
      <w:r w:rsidR="00EE3641" w:rsidRPr="009C5C23">
        <w:rPr>
          <w:rFonts w:asciiTheme="minorHAnsi" w:hAnsiTheme="minorHAnsi" w:cstheme="minorHAnsi"/>
          <w:szCs w:val="24"/>
        </w:rPr>
        <w:t>)</w:t>
      </w:r>
      <w:r w:rsidR="007F63AE" w:rsidRPr="009C5C23">
        <w:rPr>
          <w:rFonts w:asciiTheme="minorHAnsi" w:hAnsiTheme="minorHAnsi" w:cstheme="minorHAnsi"/>
          <w:szCs w:val="24"/>
        </w:rPr>
        <w:t xml:space="preserve"> of </w:t>
      </w:r>
      <w:r w:rsidR="00EE3641" w:rsidRPr="009C5C23">
        <w:rPr>
          <w:rFonts w:asciiTheme="minorHAnsi" w:hAnsiTheme="minorHAnsi" w:cstheme="minorHAnsi"/>
          <w:szCs w:val="24"/>
        </w:rPr>
        <w:t xml:space="preserve">each </w:t>
      </w:r>
      <w:r w:rsidR="009E4F31">
        <w:rPr>
          <w:rFonts w:asciiTheme="minorHAnsi" w:hAnsiTheme="minorHAnsi" w:cstheme="minorHAnsi"/>
          <w:szCs w:val="24"/>
        </w:rPr>
        <w:t>repeated allocation</w:t>
      </w:r>
      <w:r w:rsidR="00FB0FF1" w:rsidRPr="009C5C23">
        <w:rPr>
          <w:rFonts w:asciiTheme="minorHAnsi" w:hAnsiTheme="minorHAnsi" w:cstheme="minorHAnsi"/>
          <w:szCs w:val="24"/>
        </w:rPr>
        <w:t xml:space="preserve"> </w:t>
      </w:r>
      <w:r w:rsidR="007F63AE" w:rsidRPr="009C5C23">
        <w:rPr>
          <w:rFonts w:asciiTheme="minorHAnsi" w:hAnsiTheme="minorHAnsi" w:cstheme="minorHAnsi"/>
          <w:szCs w:val="24"/>
        </w:rPr>
        <w:t xml:space="preserve">may </w:t>
      </w:r>
      <w:r w:rsidR="00434F8E" w:rsidRPr="009C5C23">
        <w:rPr>
          <w:rFonts w:asciiTheme="minorHAnsi" w:hAnsiTheme="minorHAnsi" w:cstheme="minorHAnsi"/>
          <w:szCs w:val="24"/>
        </w:rPr>
        <w:t>vary</w:t>
      </w:r>
      <w:r w:rsidR="009E4F31">
        <w:rPr>
          <w:rFonts w:asciiTheme="minorHAnsi" w:hAnsiTheme="minorHAnsi" w:cstheme="minorHAnsi"/>
          <w:szCs w:val="24"/>
        </w:rPr>
        <w:t xml:space="preserve"> based on other allocation scheduled in that frame</w:t>
      </w:r>
      <w:r w:rsidR="00434F8E" w:rsidRPr="009C5C23">
        <w:rPr>
          <w:rFonts w:asciiTheme="minorHAnsi" w:hAnsiTheme="minorHAnsi" w:cstheme="minorHAnsi"/>
          <w:szCs w:val="24"/>
        </w:rPr>
        <w:t>.</w:t>
      </w:r>
      <w:r w:rsidR="00434F8E">
        <w:rPr>
          <w:rFonts w:asciiTheme="minorHAnsi" w:hAnsiTheme="minorHAnsi" w:cstheme="minorHAnsi"/>
          <w:szCs w:val="24"/>
        </w:rPr>
        <w:t xml:space="preserve"> </w:t>
      </w:r>
      <w:r w:rsidR="00AF4DD6">
        <w:rPr>
          <w:rFonts w:asciiTheme="minorHAnsi" w:hAnsiTheme="minorHAnsi" w:cstheme="minorHAnsi"/>
          <w:szCs w:val="24"/>
        </w:rPr>
        <w:t>But i</w:t>
      </w:r>
      <w:r w:rsidR="00434F8E">
        <w:rPr>
          <w:rFonts w:asciiTheme="minorHAnsi" w:hAnsiTheme="minorHAnsi" w:cstheme="minorHAnsi"/>
          <w:szCs w:val="24"/>
        </w:rPr>
        <w:t>n</w:t>
      </w:r>
      <w:r>
        <w:rPr>
          <w:rFonts w:asciiTheme="minorHAnsi" w:hAnsiTheme="minorHAnsi" w:cstheme="minorHAnsi"/>
          <w:szCs w:val="24"/>
        </w:rPr>
        <w:t xml:space="preserve"> 802.16t</w:t>
      </w:r>
      <w:r w:rsidR="00AF4DD6">
        <w:rPr>
          <w:rFonts w:asciiTheme="minorHAnsi" w:hAnsiTheme="minorHAnsi" w:cstheme="minorHAnsi"/>
          <w:szCs w:val="24"/>
        </w:rPr>
        <w:t xml:space="preserve"> the allocation </w:t>
      </w:r>
      <w:r w:rsidR="003D022E">
        <w:rPr>
          <w:rFonts w:asciiTheme="minorHAnsi" w:hAnsiTheme="minorHAnsi" w:cstheme="minorHAnsi"/>
          <w:szCs w:val="24"/>
        </w:rPr>
        <w:t xml:space="preserve">the placement (location within the frame) </w:t>
      </w:r>
      <w:r w:rsidR="00750C3A">
        <w:rPr>
          <w:rFonts w:asciiTheme="minorHAnsi" w:hAnsiTheme="minorHAnsi" w:cstheme="minorHAnsi"/>
          <w:szCs w:val="24"/>
        </w:rPr>
        <w:t xml:space="preserve">does </w:t>
      </w:r>
      <w:r w:rsidR="003D022E">
        <w:rPr>
          <w:rFonts w:asciiTheme="minorHAnsi" w:hAnsiTheme="minorHAnsi" w:cstheme="minorHAnsi"/>
          <w:szCs w:val="24"/>
        </w:rPr>
        <w:t xml:space="preserve">not </w:t>
      </w:r>
      <w:r w:rsidR="00CA6D8C">
        <w:rPr>
          <w:rFonts w:asciiTheme="minorHAnsi" w:hAnsiTheme="minorHAnsi" w:cstheme="minorHAnsi"/>
          <w:szCs w:val="24"/>
        </w:rPr>
        <w:t>vary,</w:t>
      </w:r>
      <w:r w:rsidR="003D022E">
        <w:rPr>
          <w:rFonts w:asciiTheme="minorHAnsi" w:hAnsiTheme="minorHAnsi" w:cstheme="minorHAnsi"/>
          <w:szCs w:val="24"/>
        </w:rPr>
        <w:t xml:space="preserve"> and </w:t>
      </w:r>
      <w:r w:rsidR="00CA6D8C">
        <w:rPr>
          <w:rFonts w:asciiTheme="minorHAnsi" w:hAnsiTheme="minorHAnsi" w:cstheme="minorHAnsi"/>
          <w:szCs w:val="24"/>
        </w:rPr>
        <w:t>this</w:t>
      </w:r>
      <w:r w:rsidR="003D022E">
        <w:rPr>
          <w:rFonts w:asciiTheme="minorHAnsi" w:hAnsiTheme="minorHAnsi" w:cstheme="minorHAnsi"/>
          <w:szCs w:val="24"/>
        </w:rPr>
        <w:t xml:space="preserve"> </w:t>
      </w:r>
      <w:r w:rsidR="00AF4DD6">
        <w:rPr>
          <w:rFonts w:asciiTheme="minorHAnsi" w:hAnsiTheme="minorHAnsi" w:cstheme="minorHAnsi"/>
          <w:szCs w:val="24"/>
        </w:rPr>
        <w:t>is conveyed in one-time allocation message (ALL</w:t>
      </w:r>
      <w:r w:rsidR="00691743">
        <w:rPr>
          <w:rFonts w:asciiTheme="minorHAnsi" w:hAnsiTheme="minorHAnsi" w:cstheme="minorHAnsi"/>
          <w:szCs w:val="24"/>
        </w:rPr>
        <w:t>O</w:t>
      </w:r>
      <w:r w:rsidR="00AF4DD6">
        <w:rPr>
          <w:rFonts w:asciiTheme="minorHAnsi" w:hAnsiTheme="minorHAnsi" w:cstheme="minorHAnsi"/>
          <w:szCs w:val="24"/>
        </w:rPr>
        <w:t xml:space="preserve">C-MSG) </w:t>
      </w:r>
      <w:r w:rsidR="009E4F31">
        <w:rPr>
          <w:rFonts w:asciiTheme="minorHAnsi" w:hAnsiTheme="minorHAnsi" w:cstheme="minorHAnsi"/>
          <w:szCs w:val="24"/>
        </w:rPr>
        <w:t xml:space="preserve">during the start of allocation. Since </w:t>
      </w:r>
      <w:r w:rsidR="003D022E">
        <w:rPr>
          <w:rFonts w:asciiTheme="minorHAnsi" w:hAnsiTheme="minorHAnsi" w:cstheme="minorHAnsi"/>
          <w:szCs w:val="24"/>
        </w:rPr>
        <w:t xml:space="preserve">the location is </w:t>
      </w:r>
      <w:r w:rsidR="009E4F31">
        <w:rPr>
          <w:rFonts w:asciiTheme="minorHAnsi" w:hAnsiTheme="minorHAnsi" w:cstheme="minorHAnsi"/>
          <w:szCs w:val="24"/>
        </w:rPr>
        <w:t>fixed</w:t>
      </w:r>
      <w:r w:rsidR="003D022E">
        <w:rPr>
          <w:rFonts w:asciiTheme="minorHAnsi" w:hAnsiTheme="minorHAnsi" w:cstheme="minorHAnsi"/>
          <w:szCs w:val="24"/>
        </w:rPr>
        <w:t>,</w:t>
      </w:r>
      <w:r w:rsidR="009E4F31">
        <w:rPr>
          <w:rFonts w:asciiTheme="minorHAnsi" w:hAnsiTheme="minorHAnsi" w:cstheme="minorHAnsi"/>
          <w:szCs w:val="24"/>
        </w:rPr>
        <w:t xml:space="preserve"> both BS and remote </w:t>
      </w:r>
      <w:r w:rsidR="00080592">
        <w:rPr>
          <w:rFonts w:asciiTheme="minorHAnsi" w:hAnsiTheme="minorHAnsi" w:cstheme="minorHAnsi"/>
          <w:szCs w:val="24"/>
        </w:rPr>
        <w:t>know the</w:t>
      </w:r>
      <w:r w:rsidR="009E4F31">
        <w:rPr>
          <w:rFonts w:asciiTheme="minorHAnsi" w:hAnsiTheme="minorHAnsi" w:cstheme="minorHAnsi"/>
          <w:szCs w:val="24"/>
        </w:rPr>
        <w:t xml:space="preserve"> DL or UL repeated allocation </w:t>
      </w:r>
      <w:r w:rsidR="003D022E">
        <w:rPr>
          <w:rFonts w:asciiTheme="minorHAnsi" w:hAnsiTheme="minorHAnsi" w:cstheme="minorHAnsi"/>
          <w:szCs w:val="24"/>
        </w:rPr>
        <w:t>in future and accordingly transmit/receive at the fixed location</w:t>
      </w:r>
      <w:r w:rsidR="009E4F31">
        <w:rPr>
          <w:rFonts w:asciiTheme="minorHAnsi" w:hAnsiTheme="minorHAnsi" w:cstheme="minorHAnsi"/>
          <w:szCs w:val="24"/>
        </w:rPr>
        <w:t>.</w:t>
      </w:r>
    </w:p>
    <w:p w14:paraId="26E8910E" w14:textId="77777777" w:rsidR="004326A8" w:rsidRPr="00D36023" w:rsidRDefault="004326A8" w:rsidP="004326A8">
      <w:pPr>
        <w:pStyle w:val="ListParagraph"/>
        <w:numPr>
          <w:ilvl w:val="0"/>
          <w:numId w:val="8"/>
        </w:numPr>
        <w:rPr>
          <w:rFonts w:asciiTheme="minorHAnsi" w:hAnsiTheme="minorHAnsi" w:cstheme="minorHAnsi"/>
        </w:rPr>
      </w:pPr>
      <w:r w:rsidRPr="00D36023">
        <w:rPr>
          <w:rFonts w:asciiTheme="minorHAnsi" w:hAnsiTheme="minorHAnsi" w:cstheme="minorHAnsi"/>
        </w:rPr>
        <w:t>UGS service is started after service flow creation and the allocation is based on QOS parameters of the service flow.</w:t>
      </w:r>
    </w:p>
    <w:p w14:paraId="43118148" w14:textId="39FC1229" w:rsidR="004326A8" w:rsidRDefault="004326A8" w:rsidP="004326A8">
      <w:pPr>
        <w:pStyle w:val="ListParagraph"/>
        <w:numPr>
          <w:ilvl w:val="0"/>
          <w:numId w:val="8"/>
        </w:numPr>
        <w:rPr>
          <w:rFonts w:asciiTheme="minorHAnsi" w:hAnsiTheme="minorHAnsi" w:cstheme="minorHAnsi"/>
        </w:rPr>
      </w:pPr>
      <w:r w:rsidRPr="00E50A64">
        <w:rPr>
          <w:rFonts w:asciiTheme="minorHAnsi" w:hAnsiTheme="minorHAnsi" w:cstheme="minorHAnsi"/>
        </w:rPr>
        <w:t>The validity is</w:t>
      </w:r>
      <w:r>
        <w:rPr>
          <w:rFonts w:asciiTheme="minorHAnsi" w:hAnsiTheme="minorHAnsi" w:cstheme="minorHAnsi"/>
        </w:rPr>
        <w:t xml:space="preserve"> infinite</w:t>
      </w:r>
      <w:r w:rsidR="006219F5">
        <w:rPr>
          <w:rFonts w:asciiTheme="minorHAnsi" w:hAnsiTheme="minorHAnsi" w:cstheme="minorHAnsi"/>
        </w:rPr>
        <w:t>.</w:t>
      </w:r>
      <w:r>
        <w:rPr>
          <w:rFonts w:asciiTheme="minorHAnsi" w:hAnsiTheme="minorHAnsi" w:cstheme="minorHAnsi"/>
        </w:rPr>
        <w:t xml:space="preserve"> </w:t>
      </w:r>
    </w:p>
    <w:p w14:paraId="37EAA6C4" w14:textId="5DC8C20B" w:rsidR="0038589C" w:rsidRPr="00F55789" w:rsidRDefault="0038589C" w:rsidP="0038589C">
      <w:pPr>
        <w:pStyle w:val="ListParagraph"/>
        <w:numPr>
          <w:ilvl w:val="0"/>
          <w:numId w:val="8"/>
        </w:numPr>
        <w:rPr>
          <w:rFonts w:asciiTheme="minorHAnsi" w:hAnsiTheme="minorHAnsi" w:cstheme="minorHAnsi"/>
          <w:szCs w:val="24"/>
        </w:rPr>
      </w:pPr>
      <w:r w:rsidRPr="00F55789">
        <w:rPr>
          <w:rFonts w:asciiTheme="minorHAnsi" w:hAnsiTheme="minorHAnsi" w:cstheme="minorHAnsi"/>
          <w:szCs w:val="24"/>
        </w:rPr>
        <w:t xml:space="preserve">The </w:t>
      </w:r>
      <w:r>
        <w:rPr>
          <w:rFonts w:asciiTheme="minorHAnsi" w:hAnsiTheme="minorHAnsi" w:cstheme="minorHAnsi"/>
          <w:szCs w:val="24"/>
        </w:rPr>
        <w:t>interval</w:t>
      </w:r>
      <w:r w:rsidRPr="00F55789">
        <w:rPr>
          <w:rFonts w:asciiTheme="minorHAnsi" w:hAnsiTheme="minorHAnsi" w:cstheme="minorHAnsi"/>
          <w:szCs w:val="24"/>
        </w:rPr>
        <w:t xml:space="preserve"> of a </w:t>
      </w:r>
      <w:r>
        <w:rPr>
          <w:rFonts w:asciiTheme="minorHAnsi" w:hAnsiTheme="minorHAnsi" w:cstheme="minorHAnsi"/>
          <w:szCs w:val="24"/>
        </w:rPr>
        <w:t>UGS</w:t>
      </w:r>
      <w:r w:rsidRPr="00F55789">
        <w:rPr>
          <w:rFonts w:asciiTheme="minorHAnsi" w:hAnsiTheme="minorHAnsi" w:cstheme="minorHAnsi"/>
          <w:szCs w:val="24"/>
        </w:rPr>
        <w:t xml:space="preserve"> allocation is </w:t>
      </w:r>
      <w:r w:rsidR="006219F5">
        <w:rPr>
          <w:rFonts w:asciiTheme="minorHAnsi" w:hAnsiTheme="minorHAnsi" w:cstheme="minorHAnsi"/>
          <w:szCs w:val="24"/>
        </w:rPr>
        <w:t xml:space="preserve">defined </w:t>
      </w:r>
      <w:r>
        <w:rPr>
          <w:rFonts w:asciiTheme="minorHAnsi" w:hAnsiTheme="minorHAnsi" w:cstheme="minorHAnsi"/>
          <w:szCs w:val="24"/>
        </w:rPr>
        <w:t>in terms of</w:t>
      </w:r>
      <w:r w:rsidRPr="00F55789">
        <w:rPr>
          <w:rFonts w:asciiTheme="minorHAnsi" w:hAnsiTheme="minorHAnsi" w:cstheme="minorHAnsi"/>
          <w:szCs w:val="24"/>
        </w:rPr>
        <w:t xml:space="preserve"> frames</w:t>
      </w:r>
      <w:r>
        <w:rPr>
          <w:rFonts w:asciiTheme="minorHAnsi" w:hAnsiTheme="minorHAnsi" w:cstheme="minorHAnsi"/>
          <w:szCs w:val="24"/>
        </w:rPr>
        <w:t>.</w:t>
      </w:r>
    </w:p>
    <w:p w14:paraId="331A9701" w14:textId="7F7F7A4C" w:rsidR="001245D0" w:rsidRDefault="001245D0" w:rsidP="001245D0">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The following parameters are included in </w:t>
      </w:r>
      <w:r w:rsidR="004326A8" w:rsidRPr="00E516EE">
        <w:rPr>
          <w:rFonts w:asciiTheme="minorHAnsi" w:hAnsiTheme="minorHAnsi" w:cstheme="minorHAnsi"/>
          <w:szCs w:val="24"/>
        </w:rPr>
        <w:t>a</w:t>
      </w:r>
      <w:r w:rsidRPr="00E516EE">
        <w:rPr>
          <w:rFonts w:asciiTheme="minorHAnsi" w:hAnsiTheme="minorHAnsi" w:cstheme="minorHAnsi"/>
          <w:szCs w:val="24"/>
        </w:rPr>
        <w:t xml:space="preserve"> </w:t>
      </w:r>
      <w:r>
        <w:rPr>
          <w:rFonts w:asciiTheme="minorHAnsi" w:hAnsiTheme="minorHAnsi" w:cstheme="minorHAnsi"/>
          <w:szCs w:val="24"/>
        </w:rPr>
        <w:t>UGS</w:t>
      </w:r>
      <w:r w:rsidRPr="00E516EE">
        <w:rPr>
          <w:rFonts w:asciiTheme="minorHAnsi" w:hAnsiTheme="minorHAnsi" w:cstheme="minorHAnsi"/>
          <w:szCs w:val="24"/>
        </w:rPr>
        <w:t xml:space="preserve"> allocation.</w:t>
      </w:r>
    </w:p>
    <w:p w14:paraId="05C76A96" w14:textId="77777777" w:rsidR="0068340B" w:rsidRPr="00E516EE" w:rsidRDefault="0068340B">
      <w:pPr>
        <w:pStyle w:val="ListParagraph"/>
        <w:numPr>
          <w:ilvl w:val="1"/>
          <w:numId w:val="25"/>
        </w:numPr>
        <w:rPr>
          <w:rFonts w:asciiTheme="minorHAnsi" w:hAnsiTheme="minorHAnsi" w:cstheme="minorHAnsi"/>
        </w:rPr>
      </w:pPr>
      <w:r w:rsidRPr="00E516EE">
        <w:rPr>
          <w:rFonts w:asciiTheme="minorHAnsi" w:hAnsiTheme="minorHAnsi" w:cstheme="minorHAnsi"/>
        </w:rPr>
        <w:t>The interval between successive allocations.</w:t>
      </w:r>
    </w:p>
    <w:p w14:paraId="4E50B3F0" w14:textId="3C19C1AB" w:rsidR="0068340B" w:rsidRDefault="0068340B">
      <w:pPr>
        <w:pStyle w:val="ListParagraph"/>
        <w:numPr>
          <w:ilvl w:val="1"/>
          <w:numId w:val="25"/>
        </w:numPr>
        <w:rPr>
          <w:rFonts w:asciiTheme="minorHAnsi" w:hAnsiTheme="minorHAnsi" w:cstheme="minorHAnsi"/>
        </w:rPr>
      </w:pPr>
      <w:r w:rsidRPr="00E516EE">
        <w:rPr>
          <w:rFonts w:asciiTheme="minorHAnsi" w:hAnsiTheme="minorHAnsi" w:cstheme="minorHAnsi"/>
        </w:rPr>
        <w:t xml:space="preserve">The size of the </w:t>
      </w:r>
      <w:r>
        <w:rPr>
          <w:rFonts w:asciiTheme="minorHAnsi" w:hAnsiTheme="minorHAnsi" w:cstheme="minorHAnsi"/>
        </w:rPr>
        <w:t>grant</w:t>
      </w:r>
      <w:r w:rsidRPr="00E516EE">
        <w:rPr>
          <w:rFonts w:asciiTheme="minorHAnsi" w:hAnsiTheme="minorHAnsi" w:cstheme="minorHAnsi"/>
        </w:rPr>
        <w:t xml:space="preserve"> </w:t>
      </w:r>
      <w:r w:rsidR="006219F5">
        <w:rPr>
          <w:rFonts w:asciiTheme="minorHAnsi" w:hAnsiTheme="minorHAnsi" w:cstheme="minorHAnsi"/>
        </w:rPr>
        <w:t xml:space="preserve">in bytes </w:t>
      </w:r>
      <w:r w:rsidRPr="00E516EE">
        <w:rPr>
          <w:rFonts w:asciiTheme="minorHAnsi" w:hAnsiTheme="minorHAnsi" w:cstheme="minorHAnsi"/>
        </w:rPr>
        <w:t>within each interval.</w:t>
      </w:r>
    </w:p>
    <w:p w14:paraId="03D12FFE" w14:textId="0B57FABB" w:rsidR="00F60CC7" w:rsidRPr="00F60CC7" w:rsidRDefault="0068340B" w:rsidP="0068340B">
      <w:pPr>
        <w:pStyle w:val="ListParagraph"/>
        <w:numPr>
          <w:ilvl w:val="0"/>
          <w:numId w:val="8"/>
        </w:numPr>
        <w:rPr>
          <w:rFonts w:asciiTheme="minorHAnsi" w:hAnsiTheme="minorHAnsi" w:cstheme="minorHAnsi"/>
        </w:rPr>
      </w:pPr>
      <w:r w:rsidRPr="00A4187B">
        <w:rPr>
          <w:rFonts w:asciiTheme="minorHAnsi" w:hAnsiTheme="minorHAnsi" w:cstheme="minorHAnsi"/>
          <w:szCs w:val="24"/>
        </w:rPr>
        <w:t>The</w:t>
      </w:r>
      <w:r w:rsidR="002D4B4D">
        <w:rPr>
          <w:rFonts w:asciiTheme="minorHAnsi" w:hAnsiTheme="minorHAnsi" w:cstheme="minorHAnsi"/>
          <w:szCs w:val="24"/>
        </w:rPr>
        <w:t xml:space="preserve"> allocation is in slots</w:t>
      </w:r>
      <w:r w:rsidR="00F60CC7">
        <w:rPr>
          <w:rFonts w:asciiTheme="minorHAnsi" w:hAnsiTheme="minorHAnsi" w:cstheme="minorHAnsi"/>
          <w:szCs w:val="24"/>
        </w:rPr>
        <w:t xml:space="preserve"> assuming worst case MCS</w:t>
      </w:r>
      <w:r w:rsidRPr="00A4187B">
        <w:rPr>
          <w:rFonts w:asciiTheme="minorHAnsi" w:hAnsiTheme="minorHAnsi" w:cstheme="minorHAnsi"/>
          <w:szCs w:val="24"/>
        </w:rPr>
        <w:t>, i.e., the number of slots per allocation depends on the MCS.</w:t>
      </w:r>
      <w:r w:rsidR="002D4B4D">
        <w:rPr>
          <w:rFonts w:asciiTheme="minorHAnsi" w:hAnsiTheme="minorHAnsi" w:cstheme="minorHAnsi"/>
          <w:szCs w:val="24"/>
        </w:rPr>
        <w:t xml:space="preserve"> </w:t>
      </w:r>
      <w:r w:rsidR="00301E0D">
        <w:rPr>
          <w:rFonts w:asciiTheme="minorHAnsi" w:hAnsiTheme="minorHAnsi" w:cstheme="minorHAnsi"/>
          <w:szCs w:val="24"/>
        </w:rPr>
        <w:t xml:space="preserve"> In case there is change in MCS the allocation size or grant may change but location of allocation remain</w:t>
      </w:r>
      <w:r w:rsidR="00C05E90">
        <w:rPr>
          <w:rFonts w:asciiTheme="minorHAnsi" w:hAnsiTheme="minorHAnsi" w:cstheme="minorHAnsi"/>
          <w:szCs w:val="24"/>
        </w:rPr>
        <w:t>s</w:t>
      </w:r>
      <w:r w:rsidR="0086178B">
        <w:rPr>
          <w:rFonts w:asciiTheme="minorHAnsi" w:hAnsiTheme="minorHAnsi" w:cstheme="minorHAnsi"/>
          <w:szCs w:val="24"/>
        </w:rPr>
        <w:t xml:space="preserve"> </w:t>
      </w:r>
      <w:r w:rsidR="00301E0D">
        <w:rPr>
          <w:rFonts w:asciiTheme="minorHAnsi" w:hAnsiTheme="minorHAnsi" w:cstheme="minorHAnsi"/>
          <w:szCs w:val="24"/>
        </w:rPr>
        <w:t>fixed.</w:t>
      </w:r>
    </w:p>
    <w:p w14:paraId="5C142B63" w14:textId="426397A4" w:rsidR="001D7D9E" w:rsidRPr="001D7D9E" w:rsidRDefault="001D7D9E" w:rsidP="0068340B">
      <w:pPr>
        <w:pStyle w:val="ListParagraph"/>
        <w:numPr>
          <w:ilvl w:val="0"/>
          <w:numId w:val="8"/>
        </w:numPr>
        <w:rPr>
          <w:rFonts w:asciiTheme="minorHAnsi" w:hAnsiTheme="minorHAnsi" w:cstheme="minorHAnsi"/>
        </w:rPr>
      </w:pPr>
      <w:r>
        <w:rPr>
          <w:rFonts w:asciiTheme="minorHAnsi" w:hAnsiTheme="minorHAnsi" w:cstheme="minorHAnsi"/>
          <w:szCs w:val="24"/>
        </w:rPr>
        <w:t xml:space="preserve">If the MCS goes lower than assumed, there can be fragmentation </w:t>
      </w:r>
      <w:r w:rsidR="001A32A1">
        <w:rPr>
          <w:rFonts w:asciiTheme="minorHAnsi" w:hAnsiTheme="minorHAnsi" w:cstheme="minorHAnsi"/>
          <w:szCs w:val="24"/>
        </w:rPr>
        <w:t>a</w:t>
      </w:r>
      <w:r>
        <w:rPr>
          <w:rFonts w:asciiTheme="minorHAnsi" w:hAnsiTheme="minorHAnsi" w:cstheme="minorHAnsi"/>
          <w:szCs w:val="24"/>
        </w:rPr>
        <w:t xml:space="preserve">ffecting latency. </w:t>
      </w:r>
    </w:p>
    <w:p w14:paraId="78A55D8F" w14:textId="435ECBD6" w:rsidR="001D7D9E" w:rsidRPr="001D7D9E" w:rsidRDefault="001D7D9E" w:rsidP="0068340B">
      <w:pPr>
        <w:pStyle w:val="ListParagraph"/>
        <w:numPr>
          <w:ilvl w:val="0"/>
          <w:numId w:val="8"/>
        </w:numPr>
        <w:rPr>
          <w:rFonts w:asciiTheme="minorHAnsi" w:hAnsiTheme="minorHAnsi" w:cstheme="minorHAnsi"/>
        </w:rPr>
      </w:pPr>
      <w:r>
        <w:rPr>
          <w:rFonts w:asciiTheme="minorHAnsi" w:hAnsiTheme="minorHAnsi" w:cstheme="minorHAnsi"/>
          <w:szCs w:val="24"/>
        </w:rPr>
        <w:t>Given below are the a</w:t>
      </w:r>
      <w:r w:rsidR="006C3E17">
        <w:rPr>
          <w:rFonts w:asciiTheme="minorHAnsi" w:hAnsiTheme="minorHAnsi" w:cstheme="minorHAnsi"/>
          <w:szCs w:val="24"/>
        </w:rPr>
        <w:t xml:space="preserve">ction taken at MS </w:t>
      </w:r>
      <w:r>
        <w:rPr>
          <w:rFonts w:asciiTheme="minorHAnsi" w:hAnsiTheme="minorHAnsi" w:cstheme="minorHAnsi"/>
          <w:szCs w:val="24"/>
        </w:rPr>
        <w:t>and BS.</w:t>
      </w:r>
    </w:p>
    <w:p w14:paraId="10929E9E" w14:textId="71947F21" w:rsidR="000D1A4F" w:rsidRPr="0037454C" w:rsidRDefault="000D1A4F" w:rsidP="000D33B8">
      <w:pPr>
        <w:pStyle w:val="ListParagraph"/>
        <w:numPr>
          <w:ilvl w:val="1"/>
          <w:numId w:val="37"/>
        </w:numPr>
        <w:rPr>
          <w:rFonts w:asciiTheme="minorHAnsi" w:hAnsiTheme="minorHAnsi" w:cstheme="minorHAnsi"/>
        </w:rPr>
      </w:pPr>
      <w:r w:rsidRPr="0037454C">
        <w:rPr>
          <w:rFonts w:asciiTheme="minorHAnsi" w:hAnsiTheme="minorHAnsi" w:cstheme="minorHAnsi"/>
          <w:szCs w:val="24"/>
        </w:rPr>
        <w:t xml:space="preserve">If the MCS goes lower, remote shall </w:t>
      </w:r>
      <w:r>
        <w:rPr>
          <w:rFonts w:asciiTheme="minorHAnsi" w:hAnsiTheme="minorHAnsi" w:cstheme="minorHAnsi"/>
          <w:szCs w:val="24"/>
        </w:rPr>
        <w:t>borrow</w:t>
      </w:r>
      <w:r w:rsidRPr="0037454C">
        <w:rPr>
          <w:rFonts w:asciiTheme="minorHAnsi" w:hAnsiTheme="minorHAnsi" w:cstheme="minorHAnsi"/>
          <w:szCs w:val="24"/>
        </w:rPr>
        <w:t xml:space="preserve"> </w:t>
      </w:r>
      <w:r>
        <w:rPr>
          <w:rFonts w:asciiTheme="minorHAnsi" w:hAnsiTheme="minorHAnsi" w:cstheme="minorHAnsi"/>
          <w:szCs w:val="24"/>
        </w:rPr>
        <w:t>resource</w:t>
      </w:r>
      <w:r w:rsidRPr="0037454C">
        <w:rPr>
          <w:rFonts w:asciiTheme="minorHAnsi" w:hAnsiTheme="minorHAnsi" w:cstheme="minorHAnsi"/>
          <w:szCs w:val="24"/>
        </w:rPr>
        <w:t xml:space="preserve"> from other low priority service flow allocation if any</w:t>
      </w:r>
      <w:r>
        <w:rPr>
          <w:rFonts w:asciiTheme="minorHAnsi" w:hAnsiTheme="minorHAnsi" w:cstheme="minorHAnsi"/>
          <w:szCs w:val="24"/>
        </w:rPr>
        <w:t>.</w:t>
      </w:r>
      <w:r w:rsidR="00A43B07">
        <w:rPr>
          <w:rFonts w:asciiTheme="minorHAnsi" w:hAnsiTheme="minorHAnsi" w:cstheme="minorHAnsi"/>
          <w:szCs w:val="24"/>
        </w:rPr>
        <w:t xml:space="preserve">  BS can provide an additional finite allocation over link adaptation period.</w:t>
      </w:r>
    </w:p>
    <w:p w14:paraId="63DBDB7A" w14:textId="75775323" w:rsidR="000D1A4F" w:rsidRPr="00DE5B29" w:rsidRDefault="000D1A4F" w:rsidP="000D33B8">
      <w:pPr>
        <w:pStyle w:val="ListParagraph"/>
        <w:numPr>
          <w:ilvl w:val="1"/>
          <w:numId w:val="37"/>
        </w:numPr>
        <w:rPr>
          <w:rFonts w:asciiTheme="minorHAnsi" w:hAnsiTheme="minorHAnsi" w:cstheme="minorHAnsi"/>
        </w:rPr>
      </w:pPr>
      <w:r>
        <w:rPr>
          <w:rFonts w:asciiTheme="minorHAnsi" w:hAnsiTheme="minorHAnsi" w:cstheme="minorHAnsi"/>
          <w:szCs w:val="24"/>
        </w:rPr>
        <w:t xml:space="preserve">If the MCS is </w:t>
      </w:r>
      <w:r w:rsidR="00A43B07">
        <w:rPr>
          <w:rFonts w:asciiTheme="minorHAnsi" w:hAnsiTheme="minorHAnsi" w:cstheme="minorHAnsi"/>
          <w:szCs w:val="24"/>
        </w:rPr>
        <w:t>higher, the</w:t>
      </w:r>
      <w:r>
        <w:rPr>
          <w:rFonts w:asciiTheme="minorHAnsi" w:hAnsiTheme="minorHAnsi" w:cstheme="minorHAnsi"/>
          <w:szCs w:val="24"/>
        </w:rPr>
        <w:t xml:space="preserve"> remote shall utilize the remaining allocation for other purposes. </w:t>
      </w:r>
    </w:p>
    <w:p w14:paraId="77B209D1" w14:textId="6276A768" w:rsidR="00511F71" w:rsidRDefault="00511F71" w:rsidP="00511F71">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lastRenderedPageBreak/>
        <w:t xml:space="preserve">This scheduling mode is suitable for serving </w:t>
      </w:r>
      <w:r w:rsidR="005348A7">
        <w:rPr>
          <w:rFonts w:asciiTheme="minorHAnsi" w:hAnsiTheme="minorHAnsi" w:cstheme="minorHAnsi"/>
          <w:szCs w:val="24"/>
        </w:rPr>
        <w:t xml:space="preserve">time sensitive </w:t>
      </w:r>
      <w:r w:rsidR="001E1F63">
        <w:rPr>
          <w:rFonts w:asciiTheme="minorHAnsi" w:hAnsiTheme="minorHAnsi" w:cstheme="minorHAnsi"/>
          <w:szCs w:val="24"/>
        </w:rPr>
        <w:t xml:space="preserve">applications </w:t>
      </w:r>
      <w:r w:rsidRPr="00E516EE">
        <w:rPr>
          <w:rFonts w:asciiTheme="minorHAnsi" w:hAnsiTheme="minorHAnsi" w:cstheme="minorHAnsi"/>
          <w:szCs w:val="24"/>
        </w:rPr>
        <w:t>with regular transmission cycles</w:t>
      </w:r>
      <w:r w:rsidR="007372EE">
        <w:rPr>
          <w:rFonts w:asciiTheme="minorHAnsi" w:hAnsiTheme="minorHAnsi" w:cstheme="minorHAnsi"/>
          <w:szCs w:val="24"/>
        </w:rPr>
        <w:t xml:space="preserve"> and fixed length SDU.</w:t>
      </w:r>
    </w:p>
    <w:p w14:paraId="145FCE06" w14:textId="2A9F188A" w:rsidR="005A5959" w:rsidRDefault="005A5959" w:rsidP="00511F71">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UGS should be supported in both UL and DL.</w:t>
      </w:r>
    </w:p>
    <w:p w14:paraId="2562D79F" w14:textId="4D64B8F9" w:rsidR="00364F12" w:rsidRDefault="00364F12" w:rsidP="00364F12">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 xml:space="preserve">An uplink </w:t>
      </w:r>
      <w:r w:rsidR="00443C63">
        <w:rPr>
          <w:rFonts w:asciiTheme="minorHAnsi" w:hAnsiTheme="minorHAnsi" w:cstheme="minorHAnsi"/>
          <w:szCs w:val="24"/>
        </w:rPr>
        <w:t xml:space="preserve">or </w:t>
      </w:r>
      <w:r>
        <w:rPr>
          <w:rFonts w:asciiTheme="minorHAnsi" w:hAnsiTheme="minorHAnsi" w:cstheme="minorHAnsi"/>
          <w:szCs w:val="24"/>
        </w:rPr>
        <w:t>downlink UGS</w:t>
      </w:r>
      <w:r w:rsidRPr="00B80071">
        <w:rPr>
          <w:rFonts w:asciiTheme="minorHAnsi" w:hAnsiTheme="minorHAnsi" w:cstheme="minorHAnsi"/>
          <w:szCs w:val="24"/>
        </w:rPr>
        <w:t xml:space="preserve"> allocation </w:t>
      </w:r>
      <w:r>
        <w:rPr>
          <w:rFonts w:asciiTheme="minorHAnsi" w:hAnsiTheme="minorHAnsi" w:cstheme="minorHAnsi"/>
          <w:szCs w:val="24"/>
        </w:rPr>
        <w:t xml:space="preserve">message </w:t>
      </w:r>
      <w:r w:rsidR="00753394">
        <w:rPr>
          <w:rFonts w:asciiTheme="minorHAnsi" w:hAnsiTheme="minorHAnsi" w:cstheme="minorHAnsi"/>
          <w:szCs w:val="24"/>
        </w:rPr>
        <w:t>is</w:t>
      </w:r>
      <w:r>
        <w:rPr>
          <w:rFonts w:asciiTheme="minorHAnsi" w:hAnsiTheme="minorHAnsi" w:cstheme="minorHAnsi"/>
          <w:szCs w:val="24"/>
        </w:rPr>
        <w:t xml:space="preserve"> </w:t>
      </w:r>
      <w:r w:rsidRPr="00B80071">
        <w:rPr>
          <w:rFonts w:asciiTheme="minorHAnsi" w:hAnsiTheme="minorHAnsi" w:cstheme="minorHAnsi"/>
          <w:szCs w:val="24"/>
        </w:rPr>
        <w:t xml:space="preserve">acknowledged by the remote. </w:t>
      </w:r>
    </w:p>
    <w:p w14:paraId="347D2320" w14:textId="77777777" w:rsidR="008C44D7" w:rsidRDefault="008C44D7" w:rsidP="00002E30">
      <w:pPr>
        <w:pStyle w:val="ListParagraph"/>
        <w:jc w:val="both"/>
        <w:rPr>
          <w:rFonts w:asciiTheme="minorHAnsi" w:hAnsiTheme="minorHAnsi" w:cstheme="minorHAnsi"/>
          <w:szCs w:val="24"/>
        </w:rPr>
      </w:pPr>
    </w:p>
    <w:p w14:paraId="65CCC6DE" w14:textId="77777777" w:rsidR="0038589C" w:rsidRPr="00974C8A" w:rsidRDefault="0038589C" w:rsidP="00511F71">
      <w:pPr>
        <w:pStyle w:val="ListParagraph"/>
        <w:rPr>
          <w:rFonts w:asciiTheme="minorHAnsi" w:hAnsiTheme="minorHAnsi" w:cstheme="minorHAnsi"/>
        </w:rPr>
      </w:pPr>
    </w:p>
    <w:p w14:paraId="3E25843D" w14:textId="77777777" w:rsidR="006325C0" w:rsidRPr="00FC67E6" w:rsidRDefault="006325C0" w:rsidP="00FC67E6">
      <w:pPr>
        <w:pStyle w:val="ListParagraph"/>
        <w:rPr>
          <w:rFonts w:asciiTheme="minorHAnsi" w:hAnsiTheme="minorHAnsi" w:cstheme="minorHAnsi"/>
          <w:szCs w:val="24"/>
        </w:rPr>
      </w:pPr>
    </w:p>
    <w:p w14:paraId="7AAF6C56" w14:textId="0537EFD6" w:rsidR="00850781" w:rsidRPr="00912033" w:rsidRDefault="00850781" w:rsidP="003C3D19">
      <w:pPr>
        <w:pStyle w:val="Heading2"/>
        <w:rPr>
          <w:sz w:val="28"/>
          <w:szCs w:val="28"/>
        </w:rPr>
      </w:pPr>
      <w:bookmarkStart w:id="51" w:name="_Toc122023050"/>
      <w:r w:rsidRPr="00912033">
        <w:rPr>
          <w:sz w:val="28"/>
          <w:szCs w:val="28"/>
        </w:rPr>
        <w:t xml:space="preserve">Semi </w:t>
      </w:r>
      <w:r w:rsidR="00434F8E" w:rsidRPr="00912033">
        <w:rPr>
          <w:sz w:val="28"/>
          <w:szCs w:val="28"/>
        </w:rPr>
        <w:t>Persistent Service</w:t>
      </w:r>
      <w:r w:rsidR="004F05BF" w:rsidRPr="00912033">
        <w:rPr>
          <w:sz w:val="28"/>
          <w:szCs w:val="28"/>
        </w:rPr>
        <w:t xml:space="preserve"> </w:t>
      </w:r>
      <w:r w:rsidR="00FA21D3" w:rsidRPr="00912033">
        <w:rPr>
          <w:sz w:val="28"/>
          <w:szCs w:val="28"/>
        </w:rPr>
        <w:t>(SPS)</w:t>
      </w:r>
      <w:bookmarkEnd w:id="51"/>
    </w:p>
    <w:p w14:paraId="36DC1508" w14:textId="4F043C4F" w:rsidR="00850781" w:rsidRDefault="006325C0">
      <w:pPr>
        <w:pStyle w:val="ListParagraph"/>
        <w:numPr>
          <w:ilvl w:val="0"/>
          <w:numId w:val="23"/>
        </w:numPr>
        <w:jc w:val="both"/>
        <w:rPr>
          <w:rFonts w:asciiTheme="minorHAnsi" w:hAnsiTheme="minorHAnsi" w:cstheme="minorHAnsi"/>
          <w:szCs w:val="24"/>
        </w:rPr>
      </w:pPr>
      <w:r>
        <w:rPr>
          <w:rFonts w:asciiTheme="minorHAnsi" w:hAnsiTheme="minorHAnsi" w:cstheme="minorHAnsi"/>
          <w:szCs w:val="24"/>
        </w:rPr>
        <w:t>SPS is a variation of UGS</w:t>
      </w:r>
      <w:r w:rsidR="00424C00">
        <w:rPr>
          <w:rFonts w:asciiTheme="minorHAnsi" w:hAnsiTheme="minorHAnsi" w:cstheme="minorHAnsi"/>
          <w:szCs w:val="24"/>
        </w:rPr>
        <w:t xml:space="preserve">. </w:t>
      </w:r>
      <w:r>
        <w:rPr>
          <w:rFonts w:asciiTheme="minorHAnsi" w:hAnsiTheme="minorHAnsi" w:cstheme="minorHAnsi"/>
          <w:szCs w:val="24"/>
        </w:rPr>
        <w:t xml:space="preserve"> </w:t>
      </w:r>
      <w:r w:rsidR="00424C00">
        <w:rPr>
          <w:rFonts w:asciiTheme="minorHAnsi" w:hAnsiTheme="minorHAnsi" w:cstheme="minorHAnsi"/>
          <w:szCs w:val="24"/>
        </w:rPr>
        <w:t xml:space="preserve">It </w:t>
      </w:r>
      <w:r w:rsidR="00434F8E">
        <w:rPr>
          <w:rFonts w:asciiTheme="minorHAnsi" w:hAnsiTheme="minorHAnsi" w:cstheme="minorHAnsi"/>
          <w:szCs w:val="24"/>
        </w:rPr>
        <w:t>is dynamically</w:t>
      </w:r>
      <w:r>
        <w:rPr>
          <w:rFonts w:asciiTheme="minorHAnsi" w:hAnsiTheme="minorHAnsi" w:cstheme="minorHAnsi"/>
          <w:szCs w:val="24"/>
        </w:rPr>
        <w:t xml:space="preserve"> activated and </w:t>
      </w:r>
      <w:r w:rsidR="00662073">
        <w:rPr>
          <w:rFonts w:asciiTheme="minorHAnsi" w:hAnsiTheme="minorHAnsi" w:cstheme="minorHAnsi"/>
          <w:szCs w:val="24"/>
        </w:rPr>
        <w:t>terminated.</w:t>
      </w:r>
    </w:p>
    <w:p w14:paraId="530CA28B" w14:textId="14C0FADE" w:rsidR="00D754C4" w:rsidRDefault="00D754C4">
      <w:pPr>
        <w:pStyle w:val="ListParagraph"/>
        <w:numPr>
          <w:ilvl w:val="0"/>
          <w:numId w:val="23"/>
        </w:numPr>
        <w:jc w:val="both"/>
        <w:rPr>
          <w:rFonts w:asciiTheme="minorHAnsi" w:hAnsiTheme="minorHAnsi" w:cstheme="minorHAnsi"/>
          <w:szCs w:val="24"/>
        </w:rPr>
      </w:pPr>
      <w:r>
        <w:rPr>
          <w:rFonts w:asciiTheme="minorHAnsi" w:hAnsiTheme="minorHAnsi" w:cstheme="minorHAnsi"/>
          <w:szCs w:val="24"/>
        </w:rPr>
        <w:t xml:space="preserve">SPS is designed to serve a </w:t>
      </w:r>
      <w:r w:rsidR="00BA24ED">
        <w:rPr>
          <w:rFonts w:asciiTheme="minorHAnsi" w:hAnsiTheme="minorHAnsi" w:cstheme="minorHAnsi"/>
          <w:szCs w:val="24"/>
        </w:rPr>
        <w:t>specific application</w:t>
      </w:r>
      <w:r>
        <w:rPr>
          <w:rFonts w:asciiTheme="minorHAnsi" w:hAnsiTheme="minorHAnsi" w:cstheme="minorHAnsi"/>
          <w:szCs w:val="24"/>
        </w:rPr>
        <w:t xml:space="preserve"> with known characteristics. The respective SPS parameters are designed to accommodate the periodicity and packet size of the application.</w:t>
      </w:r>
    </w:p>
    <w:p w14:paraId="74FA1735" w14:textId="07B8DECB" w:rsidR="006325C0" w:rsidRPr="00E516EE" w:rsidRDefault="006325C0">
      <w:pPr>
        <w:pStyle w:val="ListParagraph"/>
        <w:numPr>
          <w:ilvl w:val="0"/>
          <w:numId w:val="23"/>
        </w:numPr>
        <w:jc w:val="both"/>
        <w:rPr>
          <w:rFonts w:asciiTheme="minorHAnsi" w:hAnsiTheme="minorHAnsi" w:cstheme="minorHAnsi"/>
          <w:szCs w:val="24"/>
        </w:rPr>
      </w:pPr>
      <w:r>
        <w:rPr>
          <w:rFonts w:asciiTheme="minorHAnsi" w:hAnsiTheme="minorHAnsi" w:cstheme="minorHAnsi"/>
          <w:szCs w:val="24"/>
        </w:rPr>
        <w:t xml:space="preserve">The service has </w:t>
      </w:r>
      <w:r w:rsidR="00662073">
        <w:rPr>
          <w:rFonts w:asciiTheme="minorHAnsi" w:hAnsiTheme="minorHAnsi" w:cstheme="minorHAnsi"/>
          <w:szCs w:val="24"/>
        </w:rPr>
        <w:t>a validity</w:t>
      </w:r>
      <w:r>
        <w:rPr>
          <w:rFonts w:asciiTheme="minorHAnsi" w:hAnsiTheme="minorHAnsi" w:cstheme="minorHAnsi"/>
          <w:szCs w:val="24"/>
        </w:rPr>
        <w:t xml:space="preserve"> period which can be finite.</w:t>
      </w:r>
    </w:p>
    <w:p w14:paraId="49B59333" w14:textId="4A64E4B9" w:rsidR="00850781" w:rsidRPr="00E516EE" w:rsidRDefault="00850781">
      <w:pPr>
        <w:pStyle w:val="ListParagraph"/>
        <w:numPr>
          <w:ilvl w:val="0"/>
          <w:numId w:val="23"/>
        </w:numPr>
        <w:jc w:val="both"/>
        <w:rPr>
          <w:rFonts w:asciiTheme="minorHAnsi" w:hAnsiTheme="minorHAnsi" w:cstheme="minorHAnsi"/>
          <w:szCs w:val="24"/>
        </w:rPr>
      </w:pPr>
      <w:r w:rsidRPr="00E516EE">
        <w:rPr>
          <w:rFonts w:asciiTheme="minorHAnsi" w:hAnsiTheme="minorHAnsi" w:cstheme="minorHAnsi"/>
          <w:szCs w:val="24"/>
        </w:rPr>
        <w:t>The following parameters are included in an SP</w:t>
      </w:r>
      <w:r w:rsidR="006F4A9D" w:rsidRPr="00E516EE">
        <w:rPr>
          <w:rFonts w:asciiTheme="minorHAnsi" w:hAnsiTheme="minorHAnsi" w:cstheme="minorHAnsi"/>
          <w:szCs w:val="24"/>
        </w:rPr>
        <w:t>S</w:t>
      </w:r>
      <w:r w:rsidRPr="00E516EE">
        <w:rPr>
          <w:rFonts w:asciiTheme="minorHAnsi" w:hAnsiTheme="minorHAnsi" w:cstheme="minorHAnsi"/>
          <w:szCs w:val="24"/>
        </w:rPr>
        <w:t xml:space="preserve"> allocation</w:t>
      </w:r>
      <w:r w:rsidR="00BA24ED">
        <w:rPr>
          <w:rFonts w:asciiTheme="minorHAnsi" w:hAnsiTheme="minorHAnsi" w:cstheme="minorHAnsi"/>
          <w:szCs w:val="24"/>
        </w:rPr>
        <w:t>:</w:t>
      </w:r>
    </w:p>
    <w:p w14:paraId="55DCE417" w14:textId="77777777" w:rsidR="00850781" w:rsidRPr="00E516EE" w:rsidRDefault="00850781">
      <w:pPr>
        <w:pStyle w:val="ListParagraph"/>
        <w:numPr>
          <w:ilvl w:val="1"/>
          <w:numId w:val="24"/>
        </w:numPr>
        <w:rPr>
          <w:rFonts w:asciiTheme="minorHAnsi" w:hAnsiTheme="minorHAnsi" w:cstheme="minorHAnsi"/>
        </w:rPr>
      </w:pPr>
      <w:r w:rsidRPr="00E516EE">
        <w:rPr>
          <w:rFonts w:asciiTheme="minorHAnsi" w:hAnsiTheme="minorHAnsi" w:cstheme="minorHAnsi"/>
        </w:rPr>
        <w:t>The interval between successive allocations.</w:t>
      </w:r>
    </w:p>
    <w:p w14:paraId="16273B06" w14:textId="77777777" w:rsidR="00850781" w:rsidRPr="00E516EE" w:rsidRDefault="00850781">
      <w:pPr>
        <w:pStyle w:val="ListParagraph"/>
        <w:numPr>
          <w:ilvl w:val="1"/>
          <w:numId w:val="24"/>
        </w:numPr>
        <w:rPr>
          <w:rFonts w:asciiTheme="minorHAnsi" w:hAnsiTheme="minorHAnsi" w:cstheme="minorHAnsi"/>
        </w:rPr>
      </w:pPr>
      <w:r w:rsidRPr="00E516EE">
        <w:rPr>
          <w:rFonts w:asciiTheme="minorHAnsi" w:hAnsiTheme="minorHAnsi" w:cstheme="minorHAnsi"/>
        </w:rPr>
        <w:t>The size of the individual allocation within each interval.</w:t>
      </w:r>
    </w:p>
    <w:p w14:paraId="7A100189" w14:textId="34015E6D" w:rsidR="00850781" w:rsidRDefault="00850781">
      <w:pPr>
        <w:pStyle w:val="ListParagraph"/>
        <w:numPr>
          <w:ilvl w:val="1"/>
          <w:numId w:val="24"/>
        </w:numPr>
        <w:rPr>
          <w:rFonts w:asciiTheme="minorHAnsi" w:hAnsiTheme="minorHAnsi" w:cstheme="minorHAnsi"/>
        </w:rPr>
      </w:pPr>
      <w:r w:rsidRPr="00E516EE">
        <w:rPr>
          <w:rFonts w:asciiTheme="minorHAnsi" w:hAnsiTheme="minorHAnsi" w:cstheme="minorHAnsi"/>
        </w:rPr>
        <w:t>The validity period of the SP</w:t>
      </w:r>
      <w:r w:rsidR="006F4A9D" w:rsidRPr="00E516EE">
        <w:rPr>
          <w:rFonts w:asciiTheme="minorHAnsi" w:hAnsiTheme="minorHAnsi" w:cstheme="minorHAnsi"/>
        </w:rPr>
        <w:t>S</w:t>
      </w:r>
      <w:r w:rsidRPr="00E516EE">
        <w:rPr>
          <w:rFonts w:asciiTheme="minorHAnsi" w:hAnsiTheme="minorHAnsi" w:cstheme="minorHAnsi"/>
        </w:rPr>
        <w:t xml:space="preserve"> allocation.</w:t>
      </w:r>
    </w:p>
    <w:p w14:paraId="33905BCF" w14:textId="138A3AD1" w:rsidR="00424C00" w:rsidRPr="00E516EE" w:rsidRDefault="00424C00">
      <w:pPr>
        <w:pStyle w:val="ListParagraph"/>
        <w:numPr>
          <w:ilvl w:val="1"/>
          <w:numId w:val="24"/>
        </w:numPr>
        <w:rPr>
          <w:rFonts w:asciiTheme="minorHAnsi" w:hAnsiTheme="minorHAnsi" w:cstheme="minorHAnsi"/>
        </w:rPr>
      </w:pPr>
      <w:r>
        <w:rPr>
          <w:rFonts w:asciiTheme="minorHAnsi" w:hAnsiTheme="minorHAnsi" w:cstheme="minorHAnsi"/>
        </w:rPr>
        <w:t xml:space="preserve">The activation </w:t>
      </w:r>
      <w:r w:rsidR="00434F8E">
        <w:rPr>
          <w:rFonts w:asciiTheme="minorHAnsi" w:hAnsiTheme="minorHAnsi" w:cstheme="minorHAnsi"/>
        </w:rPr>
        <w:t>and</w:t>
      </w:r>
      <w:r>
        <w:rPr>
          <w:rFonts w:asciiTheme="minorHAnsi" w:hAnsiTheme="minorHAnsi" w:cstheme="minorHAnsi"/>
        </w:rPr>
        <w:t xml:space="preserve"> </w:t>
      </w:r>
      <w:r w:rsidR="00434F8E">
        <w:rPr>
          <w:rFonts w:asciiTheme="minorHAnsi" w:hAnsiTheme="minorHAnsi" w:cstheme="minorHAnsi"/>
        </w:rPr>
        <w:t>termination</w:t>
      </w:r>
      <w:r>
        <w:rPr>
          <w:rFonts w:asciiTheme="minorHAnsi" w:hAnsiTheme="minorHAnsi" w:cstheme="minorHAnsi"/>
        </w:rPr>
        <w:t xml:space="preserve"> criteria</w:t>
      </w:r>
      <w:r w:rsidR="00434F8E">
        <w:rPr>
          <w:rFonts w:asciiTheme="minorHAnsi" w:hAnsiTheme="minorHAnsi" w:cstheme="minorHAnsi"/>
        </w:rPr>
        <w:t>.</w:t>
      </w:r>
    </w:p>
    <w:p w14:paraId="2410230D" w14:textId="6C9BB6C1" w:rsidR="00E516EE" w:rsidRPr="007338D7" w:rsidRDefault="00E516EE">
      <w:pPr>
        <w:pStyle w:val="ListParagraph"/>
        <w:numPr>
          <w:ilvl w:val="0"/>
          <w:numId w:val="23"/>
        </w:numPr>
        <w:jc w:val="both"/>
        <w:rPr>
          <w:rFonts w:asciiTheme="minorHAnsi" w:hAnsiTheme="minorHAnsi" w:cstheme="minorHAnsi"/>
          <w:szCs w:val="24"/>
        </w:rPr>
      </w:pPr>
      <w:r w:rsidRPr="00E516EE">
        <w:rPr>
          <w:rFonts w:asciiTheme="minorHAnsi" w:hAnsiTheme="minorHAnsi" w:cstheme="minorHAnsi"/>
          <w:szCs w:val="24"/>
        </w:rPr>
        <w:t xml:space="preserve">SPS </w:t>
      </w:r>
      <w:r>
        <w:rPr>
          <w:rFonts w:asciiTheme="minorHAnsi" w:hAnsiTheme="minorHAnsi" w:cstheme="minorHAnsi"/>
          <w:szCs w:val="24"/>
        </w:rPr>
        <w:t>can be</w:t>
      </w:r>
      <w:r w:rsidRPr="007338D7">
        <w:rPr>
          <w:rFonts w:asciiTheme="minorHAnsi" w:hAnsiTheme="minorHAnsi" w:cstheme="minorHAnsi"/>
          <w:szCs w:val="24"/>
        </w:rPr>
        <w:t xml:space="preserve"> established and terminated dynamically during operation.  SPS service flow parameters are defined in the SF configuration file. </w:t>
      </w:r>
    </w:p>
    <w:p w14:paraId="67EC4CF4" w14:textId="3FE9707A" w:rsidR="00E516EE" w:rsidRDefault="00E516EE">
      <w:pPr>
        <w:pStyle w:val="ListParagraph"/>
        <w:numPr>
          <w:ilvl w:val="0"/>
          <w:numId w:val="23"/>
        </w:numPr>
        <w:jc w:val="both"/>
        <w:rPr>
          <w:rFonts w:asciiTheme="minorHAnsi" w:hAnsiTheme="minorHAnsi" w:cstheme="minorHAnsi"/>
          <w:szCs w:val="24"/>
        </w:rPr>
      </w:pPr>
      <w:r w:rsidRPr="007338D7">
        <w:rPr>
          <w:rFonts w:asciiTheme="minorHAnsi" w:hAnsiTheme="minorHAnsi" w:cstheme="minorHAnsi"/>
          <w:szCs w:val="24"/>
        </w:rPr>
        <w:t xml:space="preserve">The activation condition is the detection of an SDU with one or more classifiers matching the condition. The termination of the SPS service flow is the absence of the SDU matching the condition for a certain </w:t>
      </w:r>
      <w:r w:rsidR="00F95771" w:rsidRPr="007338D7">
        <w:rPr>
          <w:rFonts w:asciiTheme="minorHAnsi" w:hAnsiTheme="minorHAnsi" w:cstheme="minorHAnsi"/>
          <w:szCs w:val="24"/>
        </w:rPr>
        <w:t>period</w:t>
      </w:r>
      <w:r w:rsidRPr="007338D7">
        <w:rPr>
          <w:rFonts w:asciiTheme="minorHAnsi" w:hAnsiTheme="minorHAnsi" w:cstheme="minorHAnsi"/>
          <w:szCs w:val="24"/>
        </w:rPr>
        <w:t>. SPS service flows may be established in both DL and UL.</w:t>
      </w:r>
    </w:p>
    <w:p w14:paraId="7460264A" w14:textId="33416635" w:rsidR="00EE3E9D" w:rsidRPr="00EE3E9D" w:rsidRDefault="00EE3E9D">
      <w:pPr>
        <w:pStyle w:val="ListParagraph"/>
        <w:numPr>
          <w:ilvl w:val="0"/>
          <w:numId w:val="23"/>
        </w:numPr>
        <w:rPr>
          <w:rFonts w:asciiTheme="minorHAnsi" w:hAnsiTheme="minorHAnsi" w:cstheme="minorHAnsi"/>
        </w:rPr>
      </w:pPr>
      <w:r>
        <w:rPr>
          <w:rFonts w:asciiTheme="minorHAnsi" w:hAnsiTheme="minorHAnsi" w:cstheme="minorHAnsi"/>
        </w:rPr>
        <w:t xml:space="preserve">Allocation control message (ALLOC-CTRL-MSG) </w:t>
      </w:r>
      <w:r w:rsidR="00BA24ED">
        <w:rPr>
          <w:rFonts w:asciiTheme="minorHAnsi" w:hAnsiTheme="minorHAnsi" w:cstheme="minorHAnsi"/>
        </w:rPr>
        <w:t xml:space="preserve">is </w:t>
      </w:r>
      <w:r>
        <w:rPr>
          <w:rFonts w:asciiTheme="minorHAnsi" w:hAnsiTheme="minorHAnsi" w:cstheme="minorHAnsi"/>
        </w:rPr>
        <w:t>used to activate or terminate the</w:t>
      </w:r>
      <w:r w:rsidR="00BA24ED">
        <w:rPr>
          <w:rFonts w:asciiTheme="minorHAnsi" w:hAnsiTheme="minorHAnsi" w:cstheme="minorHAnsi"/>
        </w:rPr>
        <w:t xml:space="preserve"> SPS</w:t>
      </w:r>
      <w:r>
        <w:rPr>
          <w:rFonts w:asciiTheme="minorHAnsi" w:hAnsiTheme="minorHAnsi" w:cstheme="minorHAnsi"/>
        </w:rPr>
        <w:t>.</w:t>
      </w:r>
    </w:p>
    <w:p w14:paraId="59A6386A" w14:textId="3C2BB8DF" w:rsidR="00B80071" w:rsidRPr="00511F71" w:rsidRDefault="00B80071">
      <w:pPr>
        <w:pStyle w:val="ListParagraph"/>
        <w:numPr>
          <w:ilvl w:val="0"/>
          <w:numId w:val="23"/>
        </w:numPr>
        <w:rPr>
          <w:rFonts w:asciiTheme="minorHAnsi" w:hAnsiTheme="minorHAnsi" w:cstheme="minorHAnsi"/>
        </w:rPr>
      </w:pPr>
      <w:r>
        <w:rPr>
          <w:rFonts w:asciiTheme="minorHAnsi" w:hAnsiTheme="minorHAnsi" w:cstheme="minorHAnsi"/>
          <w:szCs w:val="24"/>
        </w:rPr>
        <w:t>If the MCS is below the assumed worst case, the remote may use other low priority service flow allocation.</w:t>
      </w:r>
    </w:p>
    <w:p w14:paraId="53D62E77" w14:textId="56DBAAE2" w:rsidR="00B80071" w:rsidRDefault="00BA24ED">
      <w:pPr>
        <w:pStyle w:val="ListParagraph"/>
        <w:numPr>
          <w:ilvl w:val="0"/>
          <w:numId w:val="23"/>
        </w:numPr>
        <w:jc w:val="both"/>
        <w:rPr>
          <w:rFonts w:asciiTheme="minorHAnsi" w:hAnsiTheme="minorHAnsi" w:cstheme="minorHAnsi"/>
          <w:szCs w:val="24"/>
        </w:rPr>
      </w:pPr>
      <w:r>
        <w:rPr>
          <w:rFonts w:asciiTheme="minorHAnsi" w:hAnsiTheme="minorHAnsi" w:cstheme="minorHAnsi"/>
          <w:szCs w:val="24"/>
        </w:rPr>
        <w:t xml:space="preserve">An uplink </w:t>
      </w:r>
      <w:r w:rsidR="00443C63">
        <w:rPr>
          <w:rFonts w:asciiTheme="minorHAnsi" w:hAnsiTheme="minorHAnsi" w:cstheme="minorHAnsi"/>
          <w:szCs w:val="24"/>
        </w:rPr>
        <w:t xml:space="preserve">or </w:t>
      </w:r>
      <w:r w:rsidR="00281384">
        <w:rPr>
          <w:rFonts w:asciiTheme="minorHAnsi" w:hAnsiTheme="minorHAnsi" w:cstheme="minorHAnsi"/>
          <w:szCs w:val="24"/>
        </w:rPr>
        <w:t>downlink</w:t>
      </w:r>
      <w:r>
        <w:rPr>
          <w:rFonts w:asciiTheme="minorHAnsi" w:hAnsiTheme="minorHAnsi" w:cstheme="minorHAnsi"/>
          <w:szCs w:val="24"/>
        </w:rPr>
        <w:t xml:space="preserve"> </w:t>
      </w:r>
      <w:r w:rsidR="00B80071" w:rsidRPr="00B80071">
        <w:rPr>
          <w:rFonts w:asciiTheme="minorHAnsi" w:hAnsiTheme="minorHAnsi" w:cstheme="minorHAnsi"/>
          <w:szCs w:val="24"/>
        </w:rPr>
        <w:t xml:space="preserve">SPS allocation </w:t>
      </w:r>
      <w:r>
        <w:rPr>
          <w:rFonts w:asciiTheme="minorHAnsi" w:hAnsiTheme="minorHAnsi" w:cstheme="minorHAnsi"/>
          <w:szCs w:val="24"/>
        </w:rPr>
        <w:t xml:space="preserve">message </w:t>
      </w:r>
      <w:r w:rsidR="00443C63">
        <w:rPr>
          <w:rFonts w:asciiTheme="minorHAnsi" w:hAnsiTheme="minorHAnsi" w:cstheme="minorHAnsi"/>
          <w:szCs w:val="24"/>
        </w:rPr>
        <w:t>is</w:t>
      </w:r>
      <w:r w:rsidR="00364F12">
        <w:rPr>
          <w:rFonts w:asciiTheme="minorHAnsi" w:hAnsiTheme="minorHAnsi" w:cstheme="minorHAnsi"/>
          <w:szCs w:val="24"/>
        </w:rPr>
        <w:t xml:space="preserve"> </w:t>
      </w:r>
      <w:r w:rsidR="00B80071" w:rsidRPr="00B80071">
        <w:rPr>
          <w:rFonts w:asciiTheme="minorHAnsi" w:hAnsiTheme="minorHAnsi" w:cstheme="minorHAnsi"/>
          <w:szCs w:val="24"/>
        </w:rPr>
        <w:t xml:space="preserve">acknowledged by the remote. </w:t>
      </w:r>
    </w:p>
    <w:p w14:paraId="5D2BA9E3" w14:textId="6FF6177E" w:rsidR="00560F87" w:rsidRPr="00002E30" w:rsidRDefault="00560F87" w:rsidP="00002E30">
      <w:pPr>
        <w:ind w:left="360"/>
        <w:jc w:val="both"/>
        <w:rPr>
          <w:rFonts w:asciiTheme="minorHAnsi" w:hAnsiTheme="minorHAnsi" w:cstheme="minorHAnsi"/>
          <w:szCs w:val="24"/>
        </w:rPr>
      </w:pPr>
    </w:p>
    <w:p w14:paraId="51D0594E" w14:textId="338DC747" w:rsidR="003C1CAB" w:rsidRPr="00D36023" w:rsidRDefault="003C1CAB" w:rsidP="003C1CAB">
      <w:pPr>
        <w:pStyle w:val="ListParagraph"/>
        <w:jc w:val="both"/>
        <w:rPr>
          <w:rFonts w:asciiTheme="minorHAnsi" w:hAnsiTheme="minorHAnsi" w:cstheme="minorHAnsi"/>
        </w:rPr>
      </w:pPr>
    </w:p>
    <w:p w14:paraId="6122BA65" w14:textId="77777777" w:rsidR="003C1CAB" w:rsidRPr="00D36023" w:rsidRDefault="003C1CAB" w:rsidP="00AD6CFC">
      <w:pPr>
        <w:pStyle w:val="ListParagraph"/>
        <w:jc w:val="both"/>
        <w:rPr>
          <w:rFonts w:asciiTheme="minorHAnsi" w:hAnsiTheme="minorHAnsi" w:cstheme="minorHAnsi"/>
        </w:rPr>
      </w:pPr>
    </w:p>
    <w:p w14:paraId="3DE1BEDF" w14:textId="6BD185FC" w:rsidR="003C1CAB" w:rsidRPr="00D36023" w:rsidRDefault="00096D25" w:rsidP="0071423D">
      <w:pPr>
        <w:pStyle w:val="ListParagraph"/>
        <w:ind w:left="0"/>
        <w:jc w:val="center"/>
        <w:rPr>
          <w:rFonts w:asciiTheme="minorHAnsi" w:hAnsiTheme="minorHAnsi" w:cstheme="minorHAnsi"/>
          <w:szCs w:val="24"/>
        </w:rPr>
      </w:pPr>
      <w:r>
        <w:rPr>
          <w:noProof/>
        </w:rPr>
        <w:drawing>
          <wp:inline distT="0" distB="0" distL="0" distR="0" wp14:anchorId="550A3439" wp14:editId="2DF48A74">
            <wp:extent cx="5943600" cy="165735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57350"/>
                    </a:xfrm>
                    <a:prstGeom prst="rect">
                      <a:avLst/>
                    </a:prstGeom>
                    <a:noFill/>
                    <a:ln>
                      <a:noFill/>
                    </a:ln>
                  </pic:spPr>
                </pic:pic>
              </a:graphicData>
            </a:graphic>
          </wp:inline>
        </w:drawing>
      </w:r>
    </w:p>
    <w:p w14:paraId="186451BF" w14:textId="610B3E74" w:rsidR="003C1CAB" w:rsidRPr="00D36023" w:rsidRDefault="003C1CAB" w:rsidP="003C1CAB">
      <w:pPr>
        <w:pStyle w:val="Caption"/>
        <w:jc w:val="center"/>
        <w:rPr>
          <w:rFonts w:asciiTheme="minorHAnsi" w:hAnsiTheme="minorHAnsi" w:cstheme="minorHAnsi"/>
        </w:rPr>
      </w:pPr>
      <w:r w:rsidRPr="00D36023">
        <w:rPr>
          <w:rFonts w:asciiTheme="minorHAnsi" w:hAnsiTheme="minorHAnsi" w:cstheme="minorHAnsi"/>
        </w:rPr>
        <w:lastRenderedPageBreak/>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0D766F">
        <w:rPr>
          <w:rFonts w:asciiTheme="minorHAnsi" w:hAnsiTheme="minorHAnsi" w:cstheme="minorHAnsi"/>
          <w:noProof/>
        </w:rPr>
        <w:t>6</w:t>
      </w:r>
      <w:r w:rsidRPr="00D36023">
        <w:rPr>
          <w:rFonts w:asciiTheme="minorHAnsi" w:hAnsiTheme="minorHAnsi" w:cstheme="minorHAnsi"/>
          <w:noProof/>
        </w:rPr>
        <w:fldChar w:fldCharType="end"/>
      </w:r>
      <w:r w:rsidRPr="00D36023">
        <w:rPr>
          <w:rFonts w:asciiTheme="minorHAnsi" w:hAnsiTheme="minorHAnsi" w:cstheme="minorHAnsi"/>
        </w:rPr>
        <w:t xml:space="preserve"> : SPS allocations</w:t>
      </w:r>
    </w:p>
    <w:p w14:paraId="5BA0D2F8" w14:textId="77777777" w:rsidR="003C1CAB" w:rsidRPr="00D36023" w:rsidRDefault="003C1CAB" w:rsidP="003C1CAB">
      <w:pPr>
        <w:rPr>
          <w:rFonts w:asciiTheme="minorHAnsi" w:hAnsiTheme="minorHAnsi" w:cstheme="minorHAnsi"/>
        </w:rPr>
      </w:pPr>
      <w:r w:rsidRPr="00D36023">
        <w:rPr>
          <w:rFonts w:asciiTheme="minorHAnsi" w:hAnsiTheme="minorHAnsi" w:cstheme="minorHAnsi"/>
        </w:rPr>
        <w:t>The figure above shows:</w:t>
      </w:r>
    </w:p>
    <w:p w14:paraId="43CA51FB" w14:textId="77777777" w:rsidR="003C1CAB" w:rsidRPr="00D36023" w:rsidRDefault="003C1CAB">
      <w:pPr>
        <w:pStyle w:val="ListParagraph"/>
        <w:numPr>
          <w:ilvl w:val="0"/>
          <w:numId w:val="17"/>
        </w:numPr>
        <w:rPr>
          <w:rFonts w:asciiTheme="minorHAnsi" w:hAnsiTheme="minorHAnsi" w:cstheme="minorHAnsi"/>
        </w:rPr>
      </w:pPr>
      <w:r w:rsidRPr="00D36023">
        <w:rPr>
          <w:rFonts w:asciiTheme="minorHAnsi" w:hAnsiTheme="minorHAnsi" w:cstheme="minorHAnsi"/>
        </w:rPr>
        <w:t xml:space="preserve">First row with frames spanning from 1 to N. </w:t>
      </w:r>
    </w:p>
    <w:p w14:paraId="43B7D483" w14:textId="06A117B6" w:rsidR="003C1CAB" w:rsidRPr="00D36023" w:rsidRDefault="00C46161">
      <w:pPr>
        <w:pStyle w:val="ListParagraph"/>
        <w:numPr>
          <w:ilvl w:val="0"/>
          <w:numId w:val="17"/>
        </w:numPr>
        <w:rPr>
          <w:rFonts w:asciiTheme="minorHAnsi" w:hAnsiTheme="minorHAnsi" w:cstheme="minorHAnsi"/>
        </w:rPr>
      </w:pPr>
      <w:r>
        <w:rPr>
          <w:rFonts w:asciiTheme="minorHAnsi" w:hAnsiTheme="minorHAnsi" w:cstheme="minorHAnsi"/>
        </w:rPr>
        <w:t>A</w:t>
      </w:r>
      <w:r w:rsidR="003C1CAB" w:rsidRPr="00D36023">
        <w:rPr>
          <w:rFonts w:asciiTheme="minorHAnsi" w:hAnsiTheme="minorHAnsi" w:cstheme="minorHAnsi"/>
        </w:rPr>
        <w:t>llocation message</w:t>
      </w:r>
      <w:r>
        <w:rPr>
          <w:rFonts w:asciiTheme="minorHAnsi" w:hAnsiTheme="minorHAnsi" w:cstheme="minorHAnsi"/>
        </w:rPr>
        <w:t xml:space="preserve"> in frame 3 indicating </w:t>
      </w:r>
      <w:r w:rsidR="003C1CAB" w:rsidRPr="00D36023">
        <w:rPr>
          <w:rFonts w:asciiTheme="minorHAnsi" w:hAnsiTheme="minorHAnsi" w:cstheme="minorHAnsi"/>
        </w:rPr>
        <w:t>SPS allocation (SPS2) with interval of 3 frames starting from the 6</w:t>
      </w:r>
      <w:r w:rsidR="003C1CAB" w:rsidRPr="00D36023">
        <w:rPr>
          <w:rFonts w:asciiTheme="minorHAnsi" w:hAnsiTheme="minorHAnsi" w:cstheme="minorHAnsi"/>
          <w:vertAlign w:val="superscript"/>
        </w:rPr>
        <w:t>th</w:t>
      </w:r>
      <w:r w:rsidR="003C1CAB" w:rsidRPr="00D36023">
        <w:rPr>
          <w:rFonts w:asciiTheme="minorHAnsi" w:hAnsiTheme="minorHAnsi" w:cstheme="minorHAnsi"/>
        </w:rPr>
        <w:t xml:space="preserve"> frame</w:t>
      </w:r>
      <w:r>
        <w:rPr>
          <w:rFonts w:asciiTheme="minorHAnsi" w:hAnsiTheme="minorHAnsi" w:cstheme="minorHAnsi"/>
        </w:rPr>
        <w:t xml:space="preserve"> (Frame offset O = 3)</w:t>
      </w:r>
      <w:r w:rsidR="003C1CAB" w:rsidRPr="00D36023">
        <w:rPr>
          <w:rFonts w:asciiTheme="minorHAnsi" w:hAnsiTheme="minorHAnsi" w:cstheme="minorHAnsi"/>
        </w:rPr>
        <w:t>.</w:t>
      </w:r>
    </w:p>
    <w:p w14:paraId="7E60869E" w14:textId="77777777" w:rsidR="003C1CAB" w:rsidRPr="00D36023" w:rsidRDefault="003C1CAB">
      <w:pPr>
        <w:pStyle w:val="ListParagraph"/>
        <w:numPr>
          <w:ilvl w:val="0"/>
          <w:numId w:val="17"/>
        </w:numPr>
        <w:rPr>
          <w:rFonts w:asciiTheme="minorHAnsi" w:hAnsiTheme="minorHAnsi" w:cstheme="minorHAnsi"/>
        </w:rPr>
      </w:pPr>
      <w:r w:rsidRPr="00D36023">
        <w:rPr>
          <w:rFonts w:asciiTheme="minorHAnsi" w:hAnsiTheme="minorHAnsi" w:cstheme="minorHAnsi"/>
        </w:rPr>
        <w:t>Second row is the enlarged view of frames with allocations. The allocations can be applied to DL or UL subframes.</w:t>
      </w:r>
    </w:p>
    <w:p w14:paraId="3E2F9C93" w14:textId="6688A0CA" w:rsidR="003C1CAB" w:rsidRDefault="003C1CAB">
      <w:pPr>
        <w:pStyle w:val="ListParagraph"/>
        <w:numPr>
          <w:ilvl w:val="0"/>
          <w:numId w:val="17"/>
        </w:numPr>
        <w:jc w:val="both"/>
        <w:rPr>
          <w:rFonts w:asciiTheme="minorHAnsi" w:hAnsiTheme="minorHAnsi" w:cstheme="minorHAnsi"/>
        </w:rPr>
      </w:pPr>
      <w:r w:rsidRPr="00D36023">
        <w:rPr>
          <w:rFonts w:asciiTheme="minorHAnsi" w:hAnsiTheme="minorHAnsi" w:cstheme="minorHAnsi"/>
        </w:rPr>
        <w:t>SPS1 is an ongoing SPS allocation with 1 frame interval and SPS2 has started from frame number 6.</w:t>
      </w:r>
    </w:p>
    <w:p w14:paraId="228D618B" w14:textId="77777777" w:rsidR="003B7B81" w:rsidRPr="00D36023" w:rsidRDefault="003B7B81" w:rsidP="007338D7">
      <w:pPr>
        <w:pStyle w:val="ListParagraph"/>
        <w:ind w:left="360"/>
        <w:jc w:val="both"/>
        <w:rPr>
          <w:rFonts w:asciiTheme="minorHAnsi" w:hAnsiTheme="minorHAnsi" w:cstheme="minorHAnsi"/>
        </w:rPr>
      </w:pPr>
    </w:p>
    <w:p w14:paraId="11E581DD" w14:textId="3E8906CF" w:rsidR="00850781" w:rsidRDefault="00850781" w:rsidP="00850781">
      <w:pPr>
        <w:pStyle w:val="ListParagraph"/>
        <w:ind w:left="432"/>
        <w:jc w:val="both"/>
        <w:rPr>
          <w:rFonts w:asciiTheme="minorHAnsi" w:hAnsiTheme="minorHAnsi" w:cstheme="minorHAnsi"/>
          <w:szCs w:val="24"/>
        </w:rPr>
      </w:pPr>
    </w:p>
    <w:p w14:paraId="330CBC6B" w14:textId="36F276C4" w:rsidR="00777AE3" w:rsidRDefault="00777AE3" w:rsidP="003C3D19">
      <w:pPr>
        <w:pStyle w:val="Heading2"/>
        <w:rPr>
          <w:sz w:val="28"/>
          <w:szCs w:val="28"/>
        </w:rPr>
      </w:pPr>
      <w:bookmarkStart w:id="52" w:name="_Toc122023051"/>
      <w:r w:rsidRPr="00912033">
        <w:rPr>
          <w:sz w:val="28"/>
          <w:szCs w:val="28"/>
        </w:rPr>
        <w:t>Bulk Allocation Service</w:t>
      </w:r>
      <w:r w:rsidR="00424C00" w:rsidRPr="00912033">
        <w:rPr>
          <w:sz w:val="28"/>
          <w:szCs w:val="28"/>
        </w:rPr>
        <w:t xml:space="preserve"> (BAS)</w:t>
      </w:r>
      <w:bookmarkEnd w:id="52"/>
    </w:p>
    <w:p w14:paraId="0EC2FF85" w14:textId="77777777" w:rsidR="00560F87" w:rsidRPr="00002E30" w:rsidRDefault="00560F87" w:rsidP="00002E30"/>
    <w:p w14:paraId="0AA52054" w14:textId="61E84F6B" w:rsidR="00777AE3" w:rsidRPr="001C30CE" w:rsidRDefault="003B7B81">
      <w:pPr>
        <w:pStyle w:val="ListParagraph"/>
        <w:numPr>
          <w:ilvl w:val="0"/>
          <w:numId w:val="18"/>
        </w:numPr>
        <w:rPr>
          <w:rFonts w:asciiTheme="minorHAnsi" w:hAnsiTheme="minorHAnsi" w:cstheme="minorHAnsi"/>
          <w:szCs w:val="24"/>
        </w:rPr>
      </w:pPr>
      <w:r w:rsidRPr="001C30CE">
        <w:rPr>
          <w:rFonts w:asciiTheme="minorHAnsi" w:hAnsiTheme="minorHAnsi" w:cstheme="minorHAnsi"/>
          <w:szCs w:val="24"/>
        </w:rPr>
        <w:t xml:space="preserve">On demand or </w:t>
      </w:r>
      <w:r w:rsidR="009634AC" w:rsidRPr="001C30CE">
        <w:rPr>
          <w:rFonts w:asciiTheme="minorHAnsi" w:hAnsiTheme="minorHAnsi" w:cstheme="minorHAnsi"/>
          <w:szCs w:val="24"/>
        </w:rPr>
        <w:t>unsolicited allocations</w:t>
      </w:r>
      <w:r w:rsidR="00777AE3" w:rsidRPr="001C30CE">
        <w:rPr>
          <w:rFonts w:asciiTheme="minorHAnsi" w:hAnsiTheme="minorHAnsi" w:cstheme="minorHAnsi"/>
          <w:szCs w:val="24"/>
        </w:rPr>
        <w:t xml:space="preserve"> to all the remotes in uplink.</w:t>
      </w:r>
    </w:p>
    <w:p w14:paraId="3E8EED9F" w14:textId="283BA359" w:rsidR="00F3152E" w:rsidRDefault="001C30CE">
      <w:pPr>
        <w:pStyle w:val="ListParagraph"/>
        <w:numPr>
          <w:ilvl w:val="0"/>
          <w:numId w:val="18"/>
        </w:numPr>
        <w:rPr>
          <w:rFonts w:asciiTheme="minorHAnsi" w:hAnsiTheme="minorHAnsi" w:cstheme="minorHAnsi"/>
          <w:szCs w:val="24"/>
        </w:rPr>
      </w:pPr>
      <w:r w:rsidRPr="007338D7">
        <w:rPr>
          <w:rFonts w:asciiTheme="minorHAnsi" w:hAnsiTheme="minorHAnsi" w:cstheme="minorHAnsi"/>
          <w:szCs w:val="24"/>
        </w:rPr>
        <w:t>The bulk allocation may be either a onetime allocation or a repeated allocation.</w:t>
      </w:r>
    </w:p>
    <w:p w14:paraId="12855915" w14:textId="71905D0E" w:rsidR="00DC11D4" w:rsidRDefault="001C30CE">
      <w:pPr>
        <w:pStyle w:val="ListParagraph"/>
        <w:numPr>
          <w:ilvl w:val="0"/>
          <w:numId w:val="18"/>
        </w:numPr>
        <w:rPr>
          <w:rFonts w:asciiTheme="minorHAnsi" w:hAnsiTheme="minorHAnsi" w:cstheme="minorHAnsi"/>
          <w:szCs w:val="24"/>
        </w:rPr>
      </w:pPr>
      <w:r w:rsidRPr="007338D7">
        <w:rPr>
          <w:rFonts w:asciiTheme="minorHAnsi" w:hAnsiTheme="minorHAnsi" w:cstheme="minorHAnsi"/>
          <w:szCs w:val="24"/>
        </w:rPr>
        <w:t xml:space="preserve"> </w:t>
      </w:r>
      <w:r w:rsidR="00DC11D4">
        <w:rPr>
          <w:rFonts w:asciiTheme="minorHAnsi" w:hAnsiTheme="minorHAnsi" w:cstheme="minorHAnsi"/>
          <w:szCs w:val="24"/>
        </w:rPr>
        <w:t xml:space="preserve">In the repeated allocation case, unlike in the case of SPS, the allocation </w:t>
      </w:r>
      <w:r w:rsidR="009634AC">
        <w:rPr>
          <w:rFonts w:asciiTheme="minorHAnsi" w:hAnsiTheme="minorHAnsi" w:cstheme="minorHAnsi"/>
          <w:szCs w:val="24"/>
        </w:rPr>
        <w:t>is</w:t>
      </w:r>
      <w:r w:rsidR="00DC11D4">
        <w:rPr>
          <w:rFonts w:asciiTheme="minorHAnsi" w:hAnsiTheme="minorHAnsi" w:cstheme="minorHAnsi"/>
          <w:szCs w:val="24"/>
        </w:rPr>
        <w:t xml:space="preserve"> not </w:t>
      </w:r>
      <w:r w:rsidR="009634AC">
        <w:rPr>
          <w:rFonts w:asciiTheme="minorHAnsi" w:hAnsiTheme="minorHAnsi" w:cstheme="minorHAnsi"/>
          <w:szCs w:val="24"/>
        </w:rPr>
        <w:t>designed</w:t>
      </w:r>
      <w:r w:rsidR="00DC11D4">
        <w:rPr>
          <w:rFonts w:asciiTheme="minorHAnsi" w:hAnsiTheme="minorHAnsi" w:cstheme="minorHAnsi"/>
          <w:szCs w:val="24"/>
        </w:rPr>
        <w:t xml:space="preserve"> to serve a specific application with specific periodicity and packet size. </w:t>
      </w:r>
      <w:r w:rsidR="009634AC">
        <w:rPr>
          <w:rFonts w:asciiTheme="minorHAnsi" w:hAnsiTheme="minorHAnsi" w:cstheme="minorHAnsi"/>
          <w:szCs w:val="24"/>
        </w:rPr>
        <w:t>Here are the</w:t>
      </w:r>
      <w:r w:rsidR="00DC11D4">
        <w:rPr>
          <w:rFonts w:asciiTheme="minorHAnsi" w:hAnsiTheme="minorHAnsi" w:cstheme="minorHAnsi"/>
          <w:szCs w:val="24"/>
        </w:rPr>
        <w:t xml:space="preserve"> BAS use case examples:</w:t>
      </w:r>
    </w:p>
    <w:p w14:paraId="5E881719" w14:textId="55FDFA21" w:rsidR="00DC11D4" w:rsidRDefault="00DC11D4">
      <w:pPr>
        <w:pStyle w:val="ListParagraph"/>
        <w:numPr>
          <w:ilvl w:val="1"/>
          <w:numId w:val="31"/>
        </w:numPr>
        <w:rPr>
          <w:rFonts w:asciiTheme="minorHAnsi" w:hAnsiTheme="minorHAnsi" w:cstheme="minorHAnsi"/>
          <w:szCs w:val="24"/>
        </w:rPr>
      </w:pPr>
      <w:r>
        <w:rPr>
          <w:rFonts w:asciiTheme="minorHAnsi" w:hAnsiTheme="minorHAnsi" w:cstheme="minorHAnsi"/>
          <w:szCs w:val="24"/>
        </w:rPr>
        <w:t>Connectivity maintenance in DL and UL</w:t>
      </w:r>
      <w:r w:rsidR="009634AC">
        <w:rPr>
          <w:rFonts w:asciiTheme="minorHAnsi" w:hAnsiTheme="minorHAnsi" w:cstheme="minorHAnsi"/>
          <w:szCs w:val="24"/>
        </w:rPr>
        <w:t>.</w:t>
      </w:r>
    </w:p>
    <w:p w14:paraId="239FA2D7" w14:textId="13D30B09" w:rsidR="001C30CE" w:rsidRDefault="007E71E9">
      <w:pPr>
        <w:pStyle w:val="ListParagraph"/>
        <w:numPr>
          <w:ilvl w:val="1"/>
          <w:numId w:val="31"/>
        </w:numPr>
        <w:rPr>
          <w:rFonts w:asciiTheme="minorHAnsi" w:hAnsiTheme="minorHAnsi" w:cstheme="minorHAnsi"/>
          <w:szCs w:val="24"/>
        </w:rPr>
      </w:pPr>
      <w:r>
        <w:rPr>
          <w:rFonts w:asciiTheme="minorHAnsi" w:hAnsiTheme="minorHAnsi" w:cstheme="minorHAnsi"/>
          <w:szCs w:val="24"/>
        </w:rPr>
        <w:t>In a</w:t>
      </w:r>
      <w:r w:rsidR="001C30CE" w:rsidRPr="007338D7">
        <w:rPr>
          <w:rFonts w:asciiTheme="minorHAnsi" w:hAnsiTheme="minorHAnsi" w:cstheme="minorHAnsi"/>
          <w:szCs w:val="24"/>
        </w:rPr>
        <w:t xml:space="preserve">dvance allocation </w:t>
      </w:r>
      <w:r w:rsidR="009634AC" w:rsidRPr="007338D7">
        <w:rPr>
          <w:rFonts w:asciiTheme="minorHAnsi" w:hAnsiTheme="minorHAnsi" w:cstheme="minorHAnsi"/>
          <w:szCs w:val="24"/>
        </w:rPr>
        <w:t>of bandwidth</w:t>
      </w:r>
      <w:r w:rsidR="001C30CE" w:rsidRPr="007338D7">
        <w:rPr>
          <w:rFonts w:asciiTheme="minorHAnsi" w:hAnsiTheme="minorHAnsi" w:cstheme="minorHAnsi"/>
          <w:szCs w:val="24"/>
        </w:rPr>
        <w:t xml:space="preserve"> by the BS equally between all remotes</w:t>
      </w:r>
      <w:r>
        <w:rPr>
          <w:rFonts w:asciiTheme="minorHAnsi" w:hAnsiTheme="minorHAnsi" w:cstheme="minorHAnsi"/>
          <w:szCs w:val="24"/>
        </w:rPr>
        <w:t xml:space="preserve"> or </w:t>
      </w:r>
      <w:r w:rsidR="00674E3C">
        <w:rPr>
          <w:rFonts w:asciiTheme="minorHAnsi" w:hAnsiTheme="minorHAnsi" w:cstheme="minorHAnsi"/>
          <w:szCs w:val="24"/>
        </w:rPr>
        <w:t>non-equally</w:t>
      </w:r>
      <w:r>
        <w:rPr>
          <w:rFonts w:asciiTheme="minorHAnsi" w:hAnsiTheme="minorHAnsi" w:cstheme="minorHAnsi"/>
          <w:szCs w:val="24"/>
        </w:rPr>
        <w:t>, depends on the volume of DL/UL traffic to/from each remote.</w:t>
      </w:r>
    </w:p>
    <w:p w14:paraId="14B7D251" w14:textId="539A0300" w:rsidR="007E71E9" w:rsidRPr="007338D7" w:rsidRDefault="007E71E9">
      <w:pPr>
        <w:pStyle w:val="ListParagraph"/>
        <w:numPr>
          <w:ilvl w:val="1"/>
          <w:numId w:val="31"/>
        </w:numPr>
        <w:rPr>
          <w:rFonts w:asciiTheme="minorHAnsi" w:hAnsiTheme="minorHAnsi" w:cstheme="minorHAnsi"/>
          <w:szCs w:val="24"/>
        </w:rPr>
      </w:pPr>
      <w:r>
        <w:rPr>
          <w:rFonts w:asciiTheme="minorHAnsi" w:hAnsiTheme="minorHAnsi" w:cstheme="minorHAnsi"/>
          <w:szCs w:val="24"/>
        </w:rPr>
        <w:t xml:space="preserve">BAS will be </w:t>
      </w:r>
      <w:r w:rsidR="009634AC">
        <w:rPr>
          <w:rFonts w:asciiTheme="minorHAnsi" w:hAnsiTheme="minorHAnsi" w:cstheme="minorHAnsi"/>
          <w:szCs w:val="24"/>
        </w:rPr>
        <w:t>used</w:t>
      </w:r>
      <w:r>
        <w:rPr>
          <w:rFonts w:asciiTheme="minorHAnsi" w:hAnsiTheme="minorHAnsi" w:cstheme="minorHAnsi"/>
          <w:szCs w:val="24"/>
        </w:rPr>
        <w:t xml:space="preserve"> to allocate bandwidth in both DL and UL.</w:t>
      </w:r>
    </w:p>
    <w:p w14:paraId="727E4685" w14:textId="77777777" w:rsidR="00777AE3" w:rsidRPr="00D36023" w:rsidRDefault="00777AE3" w:rsidP="00850781">
      <w:pPr>
        <w:pStyle w:val="ListParagraph"/>
        <w:ind w:left="432"/>
        <w:jc w:val="both"/>
        <w:rPr>
          <w:rFonts w:asciiTheme="minorHAnsi" w:hAnsiTheme="minorHAnsi" w:cstheme="minorHAnsi"/>
          <w:szCs w:val="24"/>
        </w:rPr>
      </w:pPr>
    </w:p>
    <w:p w14:paraId="0840B29B" w14:textId="3C61639F" w:rsidR="00850781" w:rsidRPr="00912033" w:rsidRDefault="00850781" w:rsidP="003C3D19">
      <w:pPr>
        <w:pStyle w:val="Heading2"/>
        <w:rPr>
          <w:sz w:val="28"/>
          <w:szCs w:val="28"/>
        </w:rPr>
      </w:pPr>
      <w:bookmarkStart w:id="53" w:name="_Toc122023052"/>
      <w:r w:rsidRPr="00912033">
        <w:rPr>
          <w:sz w:val="28"/>
          <w:szCs w:val="28"/>
        </w:rPr>
        <w:t xml:space="preserve">Instantaneous </w:t>
      </w:r>
      <w:r w:rsidR="009A4276" w:rsidRPr="00912033">
        <w:rPr>
          <w:sz w:val="28"/>
          <w:szCs w:val="28"/>
        </w:rPr>
        <w:t xml:space="preserve">Allocation </w:t>
      </w:r>
      <w:r w:rsidR="006F4A9D" w:rsidRPr="00912033">
        <w:rPr>
          <w:sz w:val="28"/>
          <w:szCs w:val="28"/>
        </w:rPr>
        <w:t>Service</w:t>
      </w:r>
      <w:bookmarkEnd w:id="53"/>
    </w:p>
    <w:p w14:paraId="3510922A" w14:textId="0660A3F9" w:rsidR="00850781" w:rsidRPr="00D36023" w:rsidRDefault="00850781" w:rsidP="006E32C6">
      <w:pPr>
        <w:rPr>
          <w:rFonts w:asciiTheme="minorHAnsi" w:hAnsiTheme="minorHAnsi" w:cstheme="minorHAnsi"/>
        </w:rPr>
      </w:pPr>
      <w:r w:rsidRPr="00D36023">
        <w:rPr>
          <w:rFonts w:asciiTheme="minorHAnsi" w:hAnsiTheme="minorHAnsi" w:cstheme="minorHAnsi"/>
        </w:rPr>
        <w:t xml:space="preserve">This </w:t>
      </w:r>
      <w:r w:rsidR="007D01C7" w:rsidRPr="00D36023">
        <w:rPr>
          <w:rFonts w:asciiTheme="minorHAnsi" w:hAnsiTheme="minorHAnsi" w:cstheme="minorHAnsi"/>
        </w:rPr>
        <w:t xml:space="preserve">allocation </w:t>
      </w:r>
      <w:r w:rsidRPr="00D36023">
        <w:rPr>
          <w:rFonts w:asciiTheme="minorHAnsi" w:hAnsiTheme="minorHAnsi" w:cstheme="minorHAnsi"/>
        </w:rPr>
        <w:t xml:space="preserve">mode is </w:t>
      </w:r>
      <w:r w:rsidR="00674E3C">
        <w:rPr>
          <w:rFonts w:asciiTheme="minorHAnsi" w:hAnsiTheme="minorHAnsi" w:cstheme="minorHAnsi"/>
        </w:rPr>
        <w:t>used when the BAS resource allocations are not available to serve the SDU.</w:t>
      </w:r>
      <w:r w:rsidRPr="00D36023">
        <w:rPr>
          <w:rFonts w:asciiTheme="minorHAnsi" w:hAnsiTheme="minorHAnsi" w:cstheme="minorHAnsi"/>
        </w:rPr>
        <w:t xml:space="preserve"> </w:t>
      </w:r>
    </w:p>
    <w:p w14:paraId="57C43564" w14:textId="76BA4480" w:rsidR="00850781" w:rsidRPr="00D36023" w:rsidRDefault="007D01C7">
      <w:pPr>
        <w:pStyle w:val="ListParagraph"/>
        <w:numPr>
          <w:ilvl w:val="0"/>
          <w:numId w:val="7"/>
        </w:numPr>
        <w:rPr>
          <w:rFonts w:asciiTheme="minorHAnsi" w:hAnsiTheme="minorHAnsi" w:cstheme="minorHAnsi"/>
          <w:szCs w:val="24"/>
        </w:rPr>
      </w:pPr>
      <w:r w:rsidRPr="00D36023">
        <w:rPr>
          <w:rFonts w:asciiTheme="minorHAnsi" w:hAnsiTheme="minorHAnsi" w:cstheme="minorHAnsi"/>
          <w:szCs w:val="24"/>
        </w:rPr>
        <w:t xml:space="preserve">The scheduler </w:t>
      </w:r>
      <w:r w:rsidR="00850781" w:rsidRPr="00D36023">
        <w:rPr>
          <w:rFonts w:asciiTheme="minorHAnsi" w:hAnsiTheme="minorHAnsi" w:cstheme="minorHAnsi"/>
          <w:szCs w:val="24"/>
        </w:rPr>
        <w:t>will consider on demand bandwidth request.</w:t>
      </w:r>
    </w:p>
    <w:p w14:paraId="1D4118E5" w14:textId="5230112A" w:rsidR="00850781" w:rsidRPr="00D36023" w:rsidRDefault="00850781">
      <w:pPr>
        <w:pStyle w:val="ListParagraph"/>
        <w:numPr>
          <w:ilvl w:val="0"/>
          <w:numId w:val="7"/>
        </w:numPr>
        <w:rPr>
          <w:rFonts w:asciiTheme="minorHAnsi" w:hAnsiTheme="minorHAnsi" w:cstheme="minorHAnsi"/>
        </w:rPr>
      </w:pPr>
      <w:r w:rsidRPr="00D36023">
        <w:rPr>
          <w:rFonts w:asciiTheme="minorHAnsi" w:hAnsiTheme="minorHAnsi" w:cstheme="minorHAnsi"/>
        </w:rPr>
        <w:t xml:space="preserve">In case of secondary scheduler MAC mode, the BS will request </w:t>
      </w:r>
      <w:r w:rsidR="00E74D70" w:rsidRPr="00D36023">
        <w:rPr>
          <w:rFonts w:asciiTheme="minorHAnsi" w:hAnsiTheme="minorHAnsi" w:cstheme="minorHAnsi"/>
        </w:rPr>
        <w:t>bandwidth for</w:t>
      </w:r>
      <w:r w:rsidRPr="00D36023">
        <w:rPr>
          <w:rFonts w:asciiTheme="minorHAnsi" w:hAnsiTheme="minorHAnsi" w:cstheme="minorHAnsi"/>
        </w:rPr>
        <w:t xml:space="preserve"> each SDU, but the BS may also send a request for multiple SDUs with the same attributes (same direction, same priority, etc.). </w:t>
      </w:r>
    </w:p>
    <w:p w14:paraId="6564BB51" w14:textId="49721068" w:rsidR="00850781" w:rsidRDefault="00850781">
      <w:pPr>
        <w:pStyle w:val="ListParagraph"/>
        <w:numPr>
          <w:ilvl w:val="0"/>
          <w:numId w:val="7"/>
        </w:numPr>
        <w:rPr>
          <w:rFonts w:asciiTheme="minorHAnsi" w:hAnsiTheme="minorHAnsi" w:cstheme="minorHAnsi"/>
        </w:rPr>
      </w:pPr>
      <w:r w:rsidRPr="00D36023">
        <w:rPr>
          <w:rFonts w:asciiTheme="minorHAnsi" w:hAnsiTheme="minorHAnsi" w:cstheme="minorHAnsi"/>
        </w:rPr>
        <w:t xml:space="preserve">The scheduler will allocate </w:t>
      </w:r>
      <w:r w:rsidR="00E74D70" w:rsidRPr="00D36023">
        <w:rPr>
          <w:rFonts w:asciiTheme="minorHAnsi" w:hAnsiTheme="minorHAnsi" w:cstheme="minorHAnsi"/>
        </w:rPr>
        <w:t>resources</w:t>
      </w:r>
      <w:r w:rsidRPr="00D36023">
        <w:rPr>
          <w:rFonts w:asciiTheme="minorHAnsi" w:hAnsiTheme="minorHAnsi" w:cstheme="minorHAnsi"/>
        </w:rPr>
        <w:t xml:space="preserve"> to remotes considering priority and maximum latency.</w:t>
      </w:r>
    </w:p>
    <w:p w14:paraId="2581C97F" w14:textId="17B754F1" w:rsidR="00031D54" w:rsidRDefault="00031D54" w:rsidP="00031D54">
      <w:pPr>
        <w:pStyle w:val="ListParagraph"/>
        <w:numPr>
          <w:ilvl w:val="0"/>
          <w:numId w:val="7"/>
        </w:numPr>
        <w:rPr>
          <w:rFonts w:asciiTheme="minorHAnsi" w:hAnsiTheme="minorHAnsi" w:cstheme="minorHAnsi"/>
        </w:rPr>
      </w:pPr>
      <w:r>
        <w:rPr>
          <w:rFonts w:asciiTheme="minorHAnsi" w:hAnsiTheme="minorHAnsi" w:cstheme="minorHAnsi"/>
        </w:rPr>
        <w:t xml:space="preserve">There can be </w:t>
      </w:r>
      <w:r w:rsidRPr="00E50A64">
        <w:rPr>
          <w:rFonts w:asciiTheme="minorHAnsi" w:hAnsiTheme="minorHAnsi" w:cstheme="minorHAnsi"/>
        </w:rPr>
        <w:t>an upper limit on the resource allocated per remote. This is to avoid starvation of other waiting remotes.</w:t>
      </w:r>
    </w:p>
    <w:p w14:paraId="6F426E6D" w14:textId="77777777" w:rsidR="00031D54" w:rsidRDefault="00031D54" w:rsidP="00031D54">
      <w:pPr>
        <w:pStyle w:val="ListParagraph"/>
        <w:ind w:left="360"/>
        <w:rPr>
          <w:rFonts w:asciiTheme="minorHAnsi" w:hAnsiTheme="minorHAnsi" w:cstheme="minorHAnsi"/>
        </w:rPr>
      </w:pPr>
    </w:p>
    <w:p w14:paraId="41254397" w14:textId="12D60ED1" w:rsidR="00F008EE" w:rsidRDefault="00F008EE" w:rsidP="008C6BAA">
      <w:pPr>
        <w:pStyle w:val="ListParagraph"/>
        <w:rPr>
          <w:rFonts w:asciiTheme="minorHAnsi" w:hAnsiTheme="minorHAnsi" w:cstheme="minorHAnsi"/>
        </w:rPr>
      </w:pPr>
    </w:p>
    <w:p w14:paraId="4DE41ACA" w14:textId="5FB9AA7D" w:rsidR="00F008EE" w:rsidRDefault="004A638D" w:rsidP="004A638D">
      <w:pPr>
        <w:pStyle w:val="ListParagraph"/>
        <w:ind w:left="0"/>
        <w:jc w:val="center"/>
        <w:rPr>
          <w:rFonts w:asciiTheme="minorHAnsi" w:hAnsiTheme="minorHAnsi" w:cstheme="minorHAnsi"/>
        </w:rPr>
      </w:pPr>
      <w:r>
        <w:rPr>
          <w:noProof/>
        </w:rPr>
        <w:lastRenderedPageBreak/>
        <w:drawing>
          <wp:inline distT="0" distB="0" distL="0" distR="0" wp14:anchorId="5570CD9C" wp14:editId="3A837203">
            <wp:extent cx="5943600" cy="1663700"/>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63700"/>
                    </a:xfrm>
                    <a:prstGeom prst="rect">
                      <a:avLst/>
                    </a:prstGeom>
                    <a:noFill/>
                    <a:ln>
                      <a:noFill/>
                    </a:ln>
                  </pic:spPr>
                </pic:pic>
              </a:graphicData>
            </a:graphic>
          </wp:inline>
        </w:drawing>
      </w:r>
    </w:p>
    <w:p w14:paraId="0AC71023" w14:textId="0767C0DC" w:rsidR="00F008EE" w:rsidRDefault="00F008EE" w:rsidP="00F008EE">
      <w:pPr>
        <w:pStyle w:val="Caption"/>
        <w:jc w:val="center"/>
      </w:pPr>
      <w:r>
        <w:t xml:space="preserve">Figure </w:t>
      </w:r>
      <w:fldSimple w:instr=" SEQ Figure \* ARABIC ">
        <w:r w:rsidR="000D766F">
          <w:rPr>
            <w:noProof/>
          </w:rPr>
          <w:t>7</w:t>
        </w:r>
      </w:fldSimple>
      <w:r>
        <w:t xml:space="preserve"> : Instantaneous allocation along with SPS</w:t>
      </w:r>
    </w:p>
    <w:p w14:paraId="64F63310" w14:textId="77777777" w:rsidR="00F008EE" w:rsidRPr="00D36023" w:rsidRDefault="00F008EE" w:rsidP="00F008EE">
      <w:pPr>
        <w:rPr>
          <w:rFonts w:asciiTheme="minorHAnsi" w:hAnsiTheme="minorHAnsi" w:cstheme="minorHAnsi"/>
        </w:rPr>
      </w:pPr>
      <w:r w:rsidRPr="00D36023">
        <w:rPr>
          <w:rFonts w:asciiTheme="minorHAnsi" w:hAnsiTheme="minorHAnsi" w:cstheme="minorHAnsi"/>
        </w:rPr>
        <w:t>The figure above shows:</w:t>
      </w:r>
    </w:p>
    <w:p w14:paraId="0F77D6E6" w14:textId="3C1293A5" w:rsidR="00F008EE" w:rsidRPr="00DC1B5F" w:rsidRDefault="00DC1B5F">
      <w:pPr>
        <w:pStyle w:val="ListParagraph"/>
        <w:numPr>
          <w:ilvl w:val="0"/>
          <w:numId w:val="22"/>
        </w:numPr>
        <w:rPr>
          <w:rFonts w:asciiTheme="minorHAnsi" w:hAnsiTheme="minorHAnsi" w:cstheme="minorHAnsi"/>
        </w:rPr>
      </w:pPr>
      <w:r>
        <w:rPr>
          <w:rFonts w:asciiTheme="minorHAnsi" w:hAnsiTheme="minorHAnsi" w:cstheme="minorHAnsi"/>
        </w:rPr>
        <w:t>A</w:t>
      </w:r>
      <w:r w:rsidR="00F008EE" w:rsidRPr="00DC1B5F">
        <w:rPr>
          <w:rFonts w:asciiTheme="minorHAnsi" w:hAnsiTheme="minorHAnsi" w:cstheme="minorHAnsi"/>
        </w:rPr>
        <w:t>llocation message in frame 6</w:t>
      </w:r>
      <w:r w:rsidRPr="001A3CC8">
        <w:rPr>
          <w:rFonts w:asciiTheme="minorHAnsi" w:hAnsiTheme="minorHAnsi" w:cstheme="minorHAnsi"/>
        </w:rPr>
        <w:t xml:space="preserve"> </w:t>
      </w:r>
      <w:r>
        <w:rPr>
          <w:rFonts w:asciiTheme="minorHAnsi" w:hAnsiTheme="minorHAnsi" w:cstheme="minorHAnsi"/>
        </w:rPr>
        <w:t>indicating Instantaneous</w:t>
      </w:r>
      <w:r w:rsidRPr="001A3CC8">
        <w:rPr>
          <w:rFonts w:asciiTheme="minorHAnsi" w:hAnsiTheme="minorHAnsi" w:cstheme="minorHAnsi"/>
        </w:rPr>
        <w:t xml:space="preserve"> </w:t>
      </w:r>
      <w:r w:rsidRPr="00DC1B5F">
        <w:rPr>
          <w:rFonts w:asciiTheme="minorHAnsi" w:hAnsiTheme="minorHAnsi" w:cstheme="minorHAnsi"/>
        </w:rPr>
        <w:t xml:space="preserve">allocation </w:t>
      </w:r>
      <w:r>
        <w:rPr>
          <w:rFonts w:asciiTheme="minorHAnsi" w:hAnsiTheme="minorHAnsi" w:cstheme="minorHAnsi"/>
        </w:rPr>
        <w:t>in</w:t>
      </w:r>
      <w:r w:rsidRPr="00DC1B5F">
        <w:rPr>
          <w:rFonts w:asciiTheme="minorHAnsi" w:hAnsiTheme="minorHAnsi" w:cstheme="minorHAnsi"/>
        </w:rPr>
        <w:t xml:space="preserve"> Frame 7</w:t>
      </w:r>
      <w:r>
        <w:rPr>
          <w:rFonts w:asciiTheme="minorHAnsi" w:hAnsiTheme="minorHAnsi" w:cstheme="minorHAnsi"/>
        </w:rPr>
        <w:t xml:space="preserve"> with an offset of 1 frame (Frame Offset</w:t>
      </w:r>
      <w:r w:rsidR="00C46161">
        <w:rPr>
          <w:rFonts w:asciiTheme="minorHAnsi" w:hAnsiTheme="minorHAnsi" w:cstheme="minorHAnsi"/>
        </w:rPr>
        <w:t xml:space="preserve"> O</w:t>
      </w:r>
      <w:r>
        <w:rPr>
          <w:rFonts w:asciiTheme="minorHAnsi" w:hAnsiTheme="minorHAnsi" w:cstheme="minorHAnsi"/>
        </w:rPr>
        <w:t>= 1)</w:t>
      </w:r>
      <w:r w:rsidRPr="00DC1B5F">
        <w:rPr>
          <w:rFonts w:asciiTheme="minorHAnsi" w:hAnsiTheme="minorHAnsi" w:cstheme="minorHAnsi"/>
        </w:rPr>
        <w:t>.</w:t>
      </w:r>
    </w:p>
    <w:p w14:paraId="3D47AEDE" w14:textId="62A3ECA8" w:rsidR="00F008EE" w:rsidRDefault="00F008EE">
      <w:pPr>
        <w:pStyle w:val="ListParagraph"/>
        <w:numPr>
          <w:ilvl w:val="0"/>
          <w:numId w:val="22"/>
        </w:numPr>
        <w:rPr>
          <w:rFonts w:asciiTheme="minorHAnsi" w:hAnsiTheme="minorHAnsi" w:cstheme="minorHAnsi"/>
        </w:rPr>
      </w:pPr>
      <w:r w:rsidRPr="00D36023">
        <w:rPr>
          <w:rFonts w:asciiTheme="minorHAnsi" w:hAnsiTheme="minorHAnsi" w:cstheme="minorHAnsi"/>
        </w:rPr>
        <w:t>The allocations can be applied to DL or UL subframes.</w:t>
      </w:r>
    </w:p>
    <w:p w14:paraId="45BACA4A" w14:textId="77777777" w:rsidR="000667AC" w:rsidRPr="00D36023" w:rsidRDefault="000667AC" w:rsidP="000667AC">
      <w:pPr>
        <w:pStyle w:val="ListParagraph"/>
        <w:ind w:left="360"/>
        <w:rPr>
          <w:rFonts w:asciiTheme="minorHAnsi" w:hAnsiTheme="minorHAnsi" w:cstheme="minorHAnsi"/>
        </w:rPr>
      </w:pPr>
    </w:p>
    <w:p w14:paraId="2BB4CCE6" w14:textId="54441635" w:rsidR="00D77610" w:rsidRDefault="00D77610" w:rsidP="00EA3987">
      <w:pPr>
        <w:pStyle w:val="Heading2"/>
        <w:rPr>
          <w:sz w:val="28"/>
          <w:szCs w:val="28"/>
        </w:rPr>
      </w:pPr>
      <w:bookmarkStart w:id="54" w:name="_Toc122023053"/>
      <w:r>
        <w:rPr>
          <w:sz w:val="28"/>
          <w:szCs w:val="28"/>
        </w:rPr>
        <w:t xml:space="preserve">Delivery of Allocation </w:t>
      </w:r>
      <w:r w:rsidR="00383C43">
        <w:rPr>
          <w:sz w:val="28"/>
          <w:szCs w:val="28"/>
        </w:rPr>
        <w:t>Message</w:t>
      </w:r>
      <w:bookmarkEnd w:id="54"/>
    </w:p>
    <w:p w14:paraId="6E8FE719" w14:textId="71E88EFD" w:rsidR="00D77610" w:rsidRDefault="00D77610" w:rsidP="00D77610">
      <w:r>
        <w:t xml:space="preserve">In case of UGS and SPS allocations where the allocations are repeated, the BS </w:t>
      </w:r>
      <w:r w:rsidR="00D734D7">
        <w:t>must</w:t>
      </w:r>
      <w:r>
        <w:t xml:space="preserve"> ensure the </w:t>
      </w:r>
      <w:r w:rsidR="00154EC1">
        <w:t>allocation message is delivered to the remote.</w:t>
      </w:r>
    </w:p>
    <w:p w14:paraId="1F4C9C18" w14:textId="28D82E80" w:rsidR="00154EC1" w:rsidRDefault="00154EC1" w:rsidP="00D77610">
      <w:r>
        <w:t xml:space="preserve">There following measures </w:t>
      </w:r>
      <w:r w:rsidR="00417D14">
        <w:t>shall</w:t>
      </w:r>
      <w:r>
        <w:t xml:space="preserve"> be taken to guarantee the delivery of </w:t>
      </w:r>
      <w:r w:rsidR="00D734D7">
        <w:t>an allocation</w:t>
      </w:r>
      <w:r>
        <w:t xml:space="preserve"> message</w:t>
      </w:r>
      <w:r w:rsidR="00D734D7">
        <w:t>.</w:t>
      </w:r>
    </w:p>
    <w:p w14:paraId="0DCD3E1D" w14:textId="68F5CAD1" w:rsidR="00154EC1" w:rsidRDefault="00154EC1" w:rsidP="0030725B">
      <w:pPr>
        <w:pStyle w:val="ListParagraph"/>
        <w:numPr>
          <w:ilvl w:val="0"/>
          <w:numId w:val="39"/>
        </w:numPr>
      </w:pPr>
      <w:r>
        <w:t xml:space="preserve">The allocation message </w:t>
      </w:r>
      <w:r w:rsidR="00FD7E72">
        <w:t>shall</w:t>
      </w:r>
      <w:r>
        <w:t xml:space="preserve"> be transmitted in Robust FEC code.</w:t>
      </w:r>
    </w:p>
    <w:p w14:paraId="7EFCCCCD" w14:textId="733D3DA3" w:rsidR="004E6377" w:rsidRDefault="004E6377" w:rsidP="0030725B">
      <w:pPr>
        <w:pStyle w:val="ListParagraph"/>
        <w:numPr>
          <w:ilvl w:val="0"/>
          <w:numId w:val="39"/>
        </w:numPr>
      </w:pPr>
      <w:r>
        <w:t xml:space="preserve">Remote </w:t>
      </w:r>
      <w:r w:rsidR="00541856">
        <w:t>shall</w:t>
      </w:r>
      <w:r>
        <w:t xml:space="preserve"> acknowledge the </w:t>
      </w:r>
      <w:r w:rsidR="00D734D7">
        <w:t xml:space="preserve">reception of </w:t>
      </w:r>
      <w:r>
        <w:t xml:space="preserve">allocation </w:t>
      </w:r>
      <w:r w:rsidR="00D734D7">
        <w:t xml:space="preserve">message </w:t>
      </w:r>
      <w:r>
        <w:t xml:space="preserve">by sending </w:t>
      </w:r>
      <w:r w:rsidR="00544776">
        <w:t xml:space="preserve">ACK message (ALLOC-CTRL-MSG, </w:t>
      </w:r>
      <w:r w:rsidR="002442AD">
        <w:t>see</w:t>
      </w:r>
      <w:r w:rsidR="00544776">
        <w:t xml:space="preserve"> </w:t>
      </w:r>
      <w:r w:rsidR="00544776">
        <w:fldChar w:fldCharType="begin"/>
      </w:r>
      <w:r w:rsidR="00544776">
        <w:instrText xml:space="preserve"> REF _Ref120890468 \h </w:instrText>
      </w:r>
      <w:r w:rsidR="00544776">
        <w:fldChar w:fldCharType="separate"/>
      </w:r>
      <w:r w:rsidR="00544776">
        <w:t xml:space="preserve">Table </w:t>
      </w:r>
      <w:r w:rsidR="00544776">
        <w:rPr>
          <w:noProof/>
        </w:rPr>
        <w:t>6</w:t>
      </w:r>
      <w:r w:rsidR="00544776">
        <w:fldChar w:fldCharType="end"/>
      </w:r>
      <w:r w:rsidR="00544776">
        <w:t xml:space="preserve"> )  </w:t>
      </w:r>
      <w:r w:rsidR="00541856">
        <w:t xml:space="preserve">with </w:t>
      </w:r>
      <w:r w:rsidR="00544776">
        <w:t>control code</w:t>
      </w:r>
      <w:r w:rsidR="009B37C8">
        <w:t xml:space="preserve"> set to Acknowledge</w:t>
      </w:r>
      <w:r>
        <w:t>.</w:t>
      </w:r>
    </w:p>
    <w:p w14:paraId="2324D358" w14:textId="5EA2D2D9" w:rsidR="0028208E" w:rsidRPr="007F6719" w:rsidRDefault="0028208E" w:rsidP="0030725B">
      <w:pPr>
        <w:pStyle w:val="ListParagraph"/>
        <w:numPr>
          <w:ilvl w:val="0"/>
          <w:numId w:val="39"/>
        </w:numPr>
        <w:rPr>
          <w:rFonts w:asciiTheme="minorHAnsi" w:hAnsiTheme="minorHAnsi" w:cstheme="minorHAnsi"/>
          <w:szCs w:val="24"/>
        </w:rPr>
      </w:pPr>
      <w:r w:rsidRPr="007F6719">
        <w:rPr>
          <w:rStyle w:val="cf01"/>
          <w:rFonts w:asciiTheme="minorHAnsi" w:hAnsiTheme="minorHAnsi" w:cstheme="minorHAnsi"/>
          <w:sz w:val="24"/>
          <w:szCs w:val="24"/>
        </w:rPr>
        <w:t xml:space="preserve">In </w:t>
      </w:r>
      <w:r>
        <w:rPr>
          <w:rStyle w:val="cf01"/>
          <w:rFonts w:asciiTheme="minorHAnsi" w:hAnsiTheme="minorHAnsi" w:cstheme="minorHAnsi"/>
          <w:sz w:val="24"/>
          <w:szCs w:val="24"/>
        </w:rPr>
        <w:t xml:space="preserve">case of </w:t>
      </w:r>
      <w:r w:rsidRPr="007F6719">
        <w:rPr>
          <w:rStyle w:val="cf01"/>
          <w:rFonts w:asciiTheme="minorHAnsi" w:hAnsiTheme="minorHAnsi" w:cstheme="minorHAnsi"/>
          <w:sz w:val="24"/>
          <w:szCs w:val="24"/>
        </w:rPr>
        <w:t>uplink</w:t>
      </w:r>
      <w:r>
        <w:rPr>
          <w:rStyle w:val="cf01"/>
          <w:rFonts w:asciiTheme="minorHAnsi" w:hAnsiTheme="minorHAnsi" w:cstheme="minorHAnsi"/>
          <w:sz w:val="24"/>
          <w:szCs w:val="24"/>
        </w:rPr>
        <w:t xml:space="preserve"> allocations</w:t>
      </w:r>
      <w:r w:rsidRPr="007F6719">
        <w:rPr>
          <w:rStyle w:val="cf01"/>
          <w:rFonts w:asciiTheme="minorHAnsi" w:hAnsiTheme="minorHAnsi" w:cstheme="minorHAnsi"/>
          <w:sz w:val="24"/>
          <w:szCs w:val="24"/>
        </w:rPr>
        <w:t>,</w:t>
      </w:r>
      <w:r>
        <w:rPr>
          <w:rStyle w:val="cf01"/>
          <w:rFonts w:asciiTheme="minorHAnsi" w:hAnsiTheme="minorHAnsi" w:cstheme="minorHAnsi"/>
          <w:sz w:val="24"/>
          <w:szCs w:val="24"/>
        </w:rPr>
        <w:t xml:space="preserve"> </w:t>
      </w:r>
      <w:r w:rsidR="00F4798C">
        <w:t>BS can start the allocation after sending the allocation message and monitor the status</w:t>
      </w:r>
      <w:r w:rsidR="00F4798C">
        <w:rPr>
          <w:rStyle w:val="cf01"/>
          <w:rFonts w:asciiTheme="minorHAnsi" w:hAnsiTheme="minorHAnsi" w:cstheme="minorHAnsi"/>
          <w:sz w:val="24"/>
          <w:szCs w:val="24"/>
        </w:rPr>
        <w:t>. T</w:t>
      </w:r>
      <w:r>
        <w:rPr>
          <w:rStyle w:val="cf01"/>
          <w:rFonts w:asciiTheme="minorHAnsi" w:hAnsiTheme="minorHAnsi" w:cstheme="minorHAnsi"/>
          <w:sz w:val="24"/>
          <w:szCs w:val="24"/>
        </w:rPr>
        <w:t>he</w:t>
      </w:r>
      <w:r w:rsidRPr="007F6719">
        <w:rPr>
          <w:rStyle w:val="cf01"/>
          <w:rFonts w:asciiTheme="minorHAnsi" w:hAnsiTheme="minorHAnsi" w:cstheme="minorHAnsi"/>
          <w:sz w:val="24"/>
          <w:szCs w:val="24"/>
        </w:rPr>
        <w:t xml:space="preserve"> </w:t>
      </w:r>
      <w:r>
        <w:rPr>
          <w:rStyle w:val="cf01"/>
          <w:rFonts w:asciiTheme="minorHAnsi" w:hAnsiTheme="minorHAnsi" w:cstheme="minorHAnsi"/>
          <w:sz w:val="24"/>
          <w:szCs w:val="24"/>
        </w:rPr>
        <w:t>remote</w:t>
      </w:r>
      <w:r w:rsidRPr="007F6719">
        <w:rPr>
          <w:rStyle w:val="cf01"/>
          <w:rFonts w:asciiTheme="minorHAnsi" w:hAnsiTheme="minorHAnsi" w:cstheme="minorHAnsi"/>
          <w:sz w:val="24"/>
          <w:szCs w:val="24"/>
        </w:rPr>
        <w:t xml:space="preserve"> can start using the allocation after receiving allocation message</w:t>
      </w:r>
      <w:r>
        <w:rPr>
          <w:rStyle w:val="cf01"/>
          <w:rFonts w:asciiTheme="minorHAnsi" w:hAnsiTheme="minorHAnsi" w:cstheme="minorHAnsi"/>
          <w:sz w:val="24"/>
          <w:szCs w:val="24"/>
        </w:rPr>
        <w:t>.</w:t>
      </w:r>
    </w:p>
    <w:p w14:paraId="0B9E6D92" w14:textId="08DBE249" w:rsidR="00BD0554" w:rsidRDefault="00BD0554" w:rsidP="0030725B">
      <w:pPr>
        <w:pStyle w:val="ListParagraph"/>
        <w:numPr>
          <w:ilvl w:val="0"/>
          <w:numId w:val="39"/>
        </w:numPr>
      </w:pPr>
      <w:r>
        <w:t xml:space="preserve">In </w:t>
      </w:r>
      <w:r w:rsidR="0028208E">
        <w:t xml:space="preserve">case of </w:t>
      </w:r>
      <w:r>
        <w:t>downlink</w:t>
      </w:r>
      <w:r w:rsidR="0028208E">
        <w:t xml:space="preserve"> allocations</w:t>
      </w:r>
      <w:r>
        <w:t xml:space="preserve">, BS shall schedule allocation in future frame offset considering the waiting period </w:t>
      </w:r>
      <w:r w:rsidR="0028208E">
        <w:t xml:space="preserve">for ACK message </w:t>
      </w:r>
      <w:r>
        <w:t xml:space="preserve">and can start allocation only after receiving ACK </w:t>
      </w:r>
      <w:r w:rsidR="003C2188">
        <w:t xml:space="preserve">message </w:t>
      </w:r>
      <w:r>
        <w:t>from the remote.</w:t>
      </w:r>
    </w:p>
    <w:p w14:paraId="35F91545" w14:textId="641F9594" w:rsidR="00BD0554" w:rsidRDefault="00BD0554" w:rsidP="0030725B">
      <w:pPr>
        <w:pStyle w:val="ListParagraph"/>
        <w:numPr>
          <w:ilvl w:val="0"/>
          <w:numId w:val="39"/>
        </w:numPr>
      </w:pPr>
      <w:r>
        <w:t>BS can resend the allocation message,</w:t>
      </w:r>
    </w:p>
    <w:p w14:paraId="7891EB24" w14:textId="6BC72E4C" w:rsidR="00BD0554" w:rsidRDefault="00BD0554" w:rsidP="0030725B">
      <w:pPr>
        <w:pStyle w:val="ListParagraph"/>
        <w:numPr>
          <w:ilvl w:val="1"/>
          <w:numId w:val="40"/>
        </w:numPr>
      </w:pPr>
      <w:r>
        <w:t>In uplink, if BS does not receive ACK within the timeout period nor transmission in the allocation</w:t>
      </w:r>
      <w:r w:rsidR="00F47483">
        <w:t>.</w:t>
      </w:r>
    </w:p>
    <w:p w14:paraId="26105FE8" w14:textId="55C9C586" w:rsidR="00BD0554" w:rsidRDefault="00BD0554" w:rsidP="0030725B">
      <w:pPr>
        <w:pStyle w:val="ListParagraph"/>
        <w:numPr>
          <w:ilvl w:val="1"/>
          <w:numId w:val="40"/>
        </w:numPr>
      </w:pPr>
      <w:r>
        <w:t>In Downlink, if BS does not receive ACK within the timeout period.</w:t>
      </w:r>
    </w:p>
    <w:p w14:paraId="1A8FDE09" w14:textId="782F25A6" w:rsidR="00C25BC7" w:rsidRDefault="00C25BC7" w:rsidP="00045314">
      <w:r>
        <w:t xml:space="preserve">The state </w:t>
      </w:r>
      <w:r w:rsidR="00045314">
        <w:t xml:space="preserve">sequence for uplink allocation message </w:t>
      </w:r>
      <w:r>
        <w:t xml:space="preserve">is shown in </w:t>
      </w:r>
      <w:r w:rsidR="00045314">
        <w:fldChar w:fldCharType="begin"/>
      </w:r>
      <w:r w:rsidR="00045314">
        <w:instrText xml:space="preserve"> REF _Ref121742566 \h </w:instrText>
      </w:r>
      <w:r w:rsidR="00045314">
        <w:fldChar w:fldCharType="separate"/>
      </w:r>
      <w:r w:rsidR="00045314">
        <w:t xml:space="preserve">Figure </w:t>
      </w:r>
      <w:r w:rsidR="00045314">
        <w:rPr>
          <w:noProof/>
        </w:rPr>
        <w:t>7</w:t>
      </w:r>
      <w:r w:rsidR="00045314">
        <w:fldChar w:fldCharType="end"/>
      </w:r>
      <w:r w:rsidR="00045314">
        <w:t>.</w:t>
      </w:r>
    </w:p>
    <w:p w14:paraId="51948CF8" w14:textId="3AF426B1" w:rsidR="009F672F" w:rsidRDefault="00497C1E" w:rsidP="00DF22F4">
      <w:r>
        <w:rPr>
          <w:noProof/>
        </w:rPr>
        <w:lastRenderedPageBreak/>
        <w:drawing>
          <wp:inline distT="0" distB="0" distL="0" distR="0" wp14:anchorId="7A77E98D" wp14:editId="444D1ED0">
            <wp:extent cx="5943600" cy="1806575"/>
            <wp:effectExtent l="0" t="0" r="0" b="317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1806575"/>
                    </a:xfrm>
                    <a:prstGeom prst="rect">
                      <a:avLst/>
                    </a:prstGeom>
                  </pic:spPr>
                </pic:pic>
              </a:graphicData>
            </a:graphic>
          </wp:inline>
        </w:drawing>
      </w:r>
    </w:p>
    <w:p w14:paraId="718D5327" w14:textId="325E6DCC" w:rsidR="009F672F" w:rsidRDefault="006E1EE9" w:rsidP="00C25BC7">
      <w:pPr>
        <w:pStyle w:val="Caption"/>
        <w:jc w:val="center"/>
      </w:pPr>
      <w:bookmarkStart w:id="55" w:name="_Ref121742566"/>
      <w:r>
        <w:t xml:space="preserve">Figure </w:t>
      </w:r>
      <w:fldSimple w:instr=" SEQ Figure \* ARABIC ">
        <w:r w:rsidR="000D766F">
          <w:rPr>
            <w:noProof/>
          </w:rPr>
          <w:t>8</w:t>
        </w:r>
      </w:fldSimple>
      <w:bookmarkEnd w:id="55"/>
      <w:r>
        <w:t xml:space="preserve"> : Uplink UGS/SPS Allocation state </w:t>
      </w:r>
      <w:r w:rsidR="00FC2B5F">
        <w:t>machine,</w:t>
      </w:r>
      <w:r w:rsidR="002863E7">
        <w:t xml:space="preserve"> BS side</w:t>
      </w:r>
    </w:p>
    <w:p w14:paraId="35E60064" w14:textId="59D7A0DE" w:rsidR="00045314" w:rsidRDefault="00045314" w:rsidP="00045314"/>
    <w:p w14:paraId="404353B1" w14:textId="77777777" w:rsidR="00045314" w:rsidRPr="00045314" w:rsidRDefault="00045314" w:rsidP="00045314"/>
    <w:p w14:paraId="6F76BC85" w14:textId="4EF6125F" w:rsidR="00045314" w:rsidRPr="00045314" w:rsidRDefault="00045314" w:rsidP="00045314">
      <w:r>
        <w:t xml:space="preserve">The state sequence for downlink allocation message is shown in </w:t>
      </w:r>
      <w:r>
        <w:fldChar w:fldCharType="begin"/>
      </w:r>
      <w:r>
        <w:instrText xml:space="preserve"> REF _Ref121742663 \h </w:instrText>
      </w:r>
      <w:r>
        <w:fldChar w:fldCharType="separate"/>
      </w:r>
      <w:r>
        <w:t xml:space="preserve">Figure </w:t>
      </w:r>
      <w:r>
        <w:rPr>
          <w:noProof/>
        </w:rPr>
        <w:t>8</w:t>
      </w:r>
      <w:r>
        <w:fldChar w:fldCharType="end"/>
      </w:r>
    </w:p>
    <w:p w14:paraId="024F565B" w14:textId="185CBC5D" w:rsidR="009F672F" w:rsidRDefault="00FC2B5F" w:rsidP="00002E30">
      <w:r>
        <w:rPr>
          <w:noProof/>
        </w:rPr>
        <w:drawing>
          <wp:inline distT="0" distB="0" distL="0" distR="0" wp14:anchorId="58A286B0" wp14:editId="3B281EDB">
            <wp:extent cx="5943600" cy="1784350"/>
            <wp:effectExtent l="0" t="0" r="0" b="635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784350"/>
                    </a:xfrm>
                    <a:prstGeom prst="rect">
                      <a:avLst/>
                    </a:prstGeom>
                  </pic:spPr>
                </pic:pic>
              </a:graphicData>
            </a:graphic>
          </wp:inline>
        </w:drawing>
      </w:r>
    </w:p>
    <w:p w14:paraId="2D27BDF8" w14:textId="51243361" w:rsidR="009B0138" w:rsidRDefault="009B0138" w:rsidP="00C25BC7">
      <w:pPr>
        <w:pStyle w:val="Caption"/>
        <w:jc w:val="center"/>
      </w:pPr>
      <w:bookmarkStart w:id="56" w:name="_Ref121742663"/>
      <w:r>
        <w:t xml:space="preserve">Figure </w:t>
      </w:r>
      <w:fldSimple w:instr=" SEQ Figure \* ARABIC ">
        <w:r w:rsidR="000D766F">
          <w:rPr>
            <w:noProof/>
          </w:rPr>
          <w:t>9</w:t>
        </w:r>
      </w:fldSimple>
      <w:bookmarkEnd w:id="56"/>
      <w:r>
        <w:t xml:space="preserve"> : Downlink UGS/SPS allocation state machine</w:t>
      </w:r>
      <w:r w:rsidR="002863E7">
        <w:t>, BS side</w:t>
      </w:r>
    </w:p>
    <w:p w14:paraId="2F62DB16" w14:textId="721B79FC" w:rsidR="002328D5" w:rsidRDefault="002328D5" w:rsidP="002328D5">
      <w:pPr>
        <w:pStyle w:val="ListParagraph"/>
        <w:ind w:left="1440"/>
      </w:pPr>
    </w:p>
    <w:p w14:paraId="3E65C569" w14:textId="21B4AF46" w:rsidR="004F3CD9" w:rsidRPr="00912033" w:rsidRDefault="004F3CD9" w:rsidP="00EA3987">
      <w:pPr>
        <w:pStyle w:val="Heading2"/>
        <w:rPr>
          <w:sz w:val="28"/>
          <w:szCs w:val="28"/>
        </w:rPr>
      </w:pPr>
      <w:bookmarkStart w:id="57" w:name="_Toc122023054"/>
      <w:r w:rsidRPr="00912033">
        <w:rPr>
          <w:sz w:val="28"/>
          <w:szCs w:val="28"/>
        </w:rPr>
        <w:t>BS Scheduler</w:t>
      </w:r>
      <w:bookmarkEnd w:id="57"/>
    </w:p>
    <w:p w14:paraId="615334FE" w14:textId="77777777" w:rsidR="004F3CD9" w:rsidRPr="00D36023" w:rsidRDefault="004F3CD9">
      <w:pPr>
        <w:pStyle w:val="ListParagraph"/>
        <w:numPr>
          <w:ilvl w:val="0"/>
          <w:numId w:val="15"/>
        </w:numPr>
        <w:ind w:left="360"/>
        <w:jc w:val="both"/>
        <w:rPr>
          <w:rFonts w:asciiTheme="minorHAnsi" w:hAnsiTheme="minorHAnsi" w:cstheme="minorHAnsi"/>
          <w:szCs w:val="24"/>
        </w:rPr>
      </w:pPr>
      <w:r w:rsidRPr="00D36023">
        <w:rPr>
          <w:rFonts w:asciiTheme="minorHAnsi" w:hAnsiTheme="minorHAnsi" w:cstheme="minorHAnsi"/>
          <w:szCs w:val="24"/>
        </w:rPr>
        <w:t>The BS scheduler will be scheduling for future frames as follows:</w:t>
      </w:r>
    </w:p>
    <w:p w14:paraId="5024EB09" w14:textId="77777777" w:rsidR="004F3CD9" w:rsidRPr="00D36023" w:rsidRDefault="004F3CD9">
      <w:pPr>
        <w:pStyle w:val="ListParagraph"/>
        <w:numPr>
          <w:ilvl w:val="1"/>
          <w:numId w:val="16"/>
        </w:numPr>
        <w:jc w:val="both"/>
        <w:rPr>
          <w:rFonts w:asciiTheme="minorHAnsi" w:hAnsiTheme="minorHAnsi" w:cstheme="minorHAnsi"/>
          <w:szCs w:val="24"/>
        </w:rPr>
      </w:pPr>
      <w:r w:rsidRPr="00D36023">
        <w:rPr>
          <w:rFonts w:asciiTheme="minorHAnsi" w:hAnsiTheme="minorHAnsi" w:cstheme="minorHAnsi"/>
          <w:szCs w:val="24"/>
        </w:rPr>
        <w:t>Instantaneous allocations within a time spanning one super-frame.</w:t>
      </w:r>
    </w:p>
    <w:p w14:paraId="2C8EBBDA" w14:textId="61E1F5DB" w:rsidR="00904D9B" w:rsidRDefault="005A3ADF">
      <w:pPr>
        <w:pStyle w:val="ListParagraph"/>
        <w:numPr>
          <w:ilvl w:val="1"/>
          <w:numId w:val="16"/>
        </w:numPr>
        <w:jc w:val="both"/>
        <w:rPr>
          <w:rFonts w:asciiTheme="minorHAnsi" w:hAnsiTheme="minorHAnsi" w:cstheme="minorHAnsi"/>
          <w:szCs w:val="24"/>
        </w:rPr>
      </w:pPr>
      <w:r>
        <w:rPr>
          <w:rFonts w:asciiTheme="minorHAnsi" w:hAnsiTheme="minorHAnsi" w:cstheme="minorHAnsi"/>
          <w:szCs w:val="24"/>
        </w:rPr>
        <w:t>UGS/</w:t>
      </w:r>
      <w:r w:rsidR="004F3CD9" w:rsidRPr="00D36023">
        <w:rPr>
          <w:rFonts w:asciiTheme="minorHAnsi" w:hAnsiTheme="minorHAnsi" w:cstheme="minorHAnsi"/>
          <w:szCs w:val="24"/>
        </w:rPr>
        <w:t>SP</w:t>
      </w:r>
      <w:r>
        <w:rPr>
          <w:rFonts w:asciiTheme="minorHAnsi" w:hAnsiTheme="minorHAnsi" w:cstheme="minorHAnsi"/>
          <w:szCs w:val="24"/>
        </w:rPr>
        <w:t>S</w:t>
      </w:r>
      <w:r w:rsidR="004F3CD9" w:rsidRPr="00D36023">
        <w:rPr>
          <w:rFonts w:asciiTheme="minorHAnsi" w:hAnsiTheme="minorHAnsi" w:cstheme="minorHAnsi"/>
          <w:szCs w:val="24"/>
        </w:rPr>
        <w:t xml:space="preserve"> </w:t>
      </w:r>
      <w:r>
        <w:rPr>
          <w:rFonts w:asciiTheme="minorHAnsi" w:hAnsiTheme="minorHAnsi" w:cstheme="minorHAnsi"/>
          <w:szCs w:val="24"/>
        </w:rPr>
        <w:t xml:space="preserve">occurring across </w:t>
      </w:r>
      <w:r w:rsidR="004F3CD9" w:rsidRPr="00D36023">
        <w:rPr>
          <w:rFonts w:asciiTheme="minorHAnsi" w:hAnsiTheme="minorHAnsi" w:cstheme="minorHAnsi"/>
          <w:szCs w:val="24"/>
        </w:rPr>
        <w:t>super-frame</w:t>
      </w:r>
      <w:r>
        <w:rPr>
          <w:rFonts w:asciiTheme="minorHAnsi" w:hAnsiTheme="minorHAnsi" w:cstheme="minorHAnsi"/>
          <w:szCs w:val="24"/>
        </w:rPr>
        <w:t>s</w:t>
      </w:r>
      <w:r w:rsidR="004F3CD9" w:rsidRPr="00D36023">
        <w:rPr>
          <w:rFonts w:asciiTheme="minorHAnsi" w:hAnsiTheme="minorHAnsi" w:cstheme="minorHAnsi"/>
          <w:szCs w:val="24"/>
        </w:rPr>
        <w:t xml:space="preserve"> within the validity period.</w:t>
      </w:r>
    </w:p>
    <w:p w14:paraId="33598E4A" w14:textId="64EF193B" w:rsidR="004F3CD9" w:rsidRPr="00D36023" w:rsidRDefault="00904D9B">
      <w:pPr>
        <w:pStyle w:val="ListParagraph"/>
        <w:numPr>
          <w:ilvl w:val="1"/>
          <w:numId w:val="16"/>
        </w:numPr>
        <w:jc w:val="both"/>
        <w:rPr>
          <w:rFonts w:asciiTheme="minorHAnsi" w:hAnsiTheme="minorHAnsi" w:cstheme="minorHAnsi"/>
          <w:szCs w:val="24"/>
        </w:rPr>
      </w:pPr>
      <w:r>
        <w:rPr>
          <w:rFonts w:asciiTheme="minorHAnsi" w:hAnsiTheme="minorHAnsi" w:cstheme="minorHAnsi"/>
          <w:szCs w:val="24"/>
        </w:rPr>
        <w:t>B</w:t>
      </w:r>
      <w:r w:rsidRPr="00D36023">
        <w:rPr>
          <w:rFonts w:asciiTheme="minorHAnsi" w:hAnsiTheme="minorHAnsi" w:cstheme="minorHAnsi"/>
          <w:szCs w:val="24"/>
        </w:rPr>
        <w:t>ulk allocations</w:t>
      </w:r>
      <w:r>
        <w:rPr>
          <w:rFonts w:asciiTheme="minorHAnsi" w:hAnsiTheme="minorHAnsi" w:cstheme="minorHAnsi"/>
          <w:szCs w:val="24"/>
        </w:rPr>
        <w:t xml:space="preserve"> occurring across </w:t>
      </w:r>
      <w:r w:rsidRPr="00D36023">
        <w:rPr>
          <w:rFonts w:asciiTheme="minorHAnsi" w:hAnsiTheme="minorHAnsi" w:cstheme="minorHAnsi"/>
          <w:szCs w:val="24"/>
        </w:rPr>
        <w:t>super-</w:t>
      </w:r>
      <w:r w:rsidR="00F27DE6" w:rsidRPr="00D36023">
        <w:rPr>
          <w:rFonts w:asciiTheme="minorHAnsi" w:hAnsiTheme="minorHAnsi" w:cstheme="minorHAnsi"/>
          <w:szCs w:val="24"/>
        </w:rPr>
        <w:t>frame</w:t>
      </w:r>
      <w:r w:rsidR="00F27DE6">
        <w:rPr>
          <w:rFonts w:asciiTheme="minorHAnsi" w:hAnsiTheme="minorHAnsi" w:cstheme="minorHAnsi"/>
          <w:szCs w:val="24"/>
        </w:rPr>
        <w:t>s</w:t>
      </w:r>
      <w:r>
        <w:rPr>
          <w:rFonts w:asciiTheme="minorHAnsi" w:hAnsiTheme="minorHAnsi" w:cstheme="minorHAnsi"/>
          <w:szCs w:val="24"/>
        </w:rPr>
        <w:t xml:space="preserve"> can be one-time or repetitive</w:t>
      </w:r>
      <w:r w:rsidR="00647FCE">
        <w:rPr>
          <w:rFonts w:asciiTheme="minorHAnsi" w:hAnsiTheme="minorHAnsi" w:cstheme="minorHAnsi"/>
          <w:szCs w:val="24"/>
        </w:rPr>
        <w:t xml:space="preserve"> with validity period</w:t>
      </w:r>
      <w:r>
        <w:rPr>
          <w:rFonts w:asciiTheme="minorHAnsi" w:hAnsiTheme="minorHAnsi" w:cstheme="minorHAnsi"/>
          <w:szCs w:val="24"/>
        </w:rPr>
        <w:t xml:space="preserve"> </w:t>
      </w:r>
      <w:r w:rsidRPr="00D36023">
        <w:rPr>
          <w:rFonts w:asciiTheme="minorHAnsi" w:hAnsiTheme="minorHAnsi" w:cstheme="minorHAnsi"/>
          <w:szCs w:val="24"/>
        </w:rPr>
        <w:t>.</w:t>
      </w:r>
      <w:r w:rsidR="004F3CD9" w:rsidRPr="00D36023">
        <w:rPr>
          <w:rFonts w:asciiTheme="minorHAnsi" w:hAnsiTheme="minorHAnsi" w:cstheme="minorHAnsi"/>
          <w:szCs w:val="24"/>
        </w:rPr>
        <w:t xml:space="preserve"> </w:t>
      </w:r>
    </w:p>
    <w:p w14:paraId="0DB47471" w14:textId="16704AB4" w:rsidR="004F3CD9" w:rsidRPr="00D36023" w:rsidRDefault="004F3CD9">
      <w:pPr>
        <w:pStyle w:val="ListParagraph"/>
        <w:numPr>
          <w:ilvl w:val="0"/>
          <w:numId w:val="15"/>
        </w:numPr>
        <w:ind w:left="360"/>
        <w:jc w:val="both"/>
        <w:rPr>
          <w:rFonts w:asciiTheme="minorHAnsi" w:hAnsiTheme="minorHAnsi" w:cstheme="minorHAnsi"/>
          <w:szCs w:val="24"/>
        </w:rPr>
      </w:pPr>
      <w:r w:rsidRPr="00D36023">
        <w:rPr>
          <w:rFonts w:asciiTheme="minorHAnsi" w:hAnsiTheme="minorHAnsi" w:cstheme="minorHAnsi"/>
          <w:szCs w:val="24"/>
        </w:rPr>
        <w:t>The scheduler maintain</w:t>
      </w:r>
      <w:r w:rsidR="000368C5">
        <w:rPr>
          <w:rFonts w:asciiTheme="minorHAnsi" w:hAnsiTheme="minorHAnsi" w:cstheme="minorHAnsi"/>
          <w:szCs w:val="24"/>
        </w:rPr>
        <w:t>s</w:t>
      </w:r>
      <w:r w:rsidRPr="00D36023">
        <w:rPr>
          <w:rFonts w:asciiTheme="minorHAnsi" w:hAnsiTheme="minorHAnsi" w:cstheme="minorHAnsi"/>
          <w:szCs w:val="24"/>
        </w:rPr>
        <w:t xml:space="preserve"> information of scheduled allocations which are valid. When scheduling a request, the scheduler must use this information to determine the resource availability in the future frames and accordingly allocate the resources.</w:t>
      </w:r>
    </w:p>
    <w:p w14:paraId="5EE3D86F" w14:textId="16F16C11" w:rsidR="004F3CD9" w:rsidRPr="00D36023" w:rsidRDefault="004F3CD9">
      <w:pPr>
        <w:pStyle w:val="ListParagraph"/>
        <w:numPr>
          <w:ilvl w:val="0"/>
          <w:numId w:val="15"/>
        </w:numPr>
        <w:ind w:left="360"/>
        <w:jc w:val="both"/>
        <w:rPr>
          <w:rFonts w:asciiTheme="minorHAnsi" w:hAnsiTheme="minorHAnsi" w:cstheme="minorHAnsi"/>
          <w:szCs w:val="24"/>
        </w:rPr>
      </w:pPr>
      <w:r w:rsidRPr="00D36023">
        <w:rPr>
          <w:rFonts w:asciiTheme="minorHAnsi" w:hAnsiTheme="minorHAnsi" w:cstheme="minorHAnsi"/>
          <w:szCs w:val="24"/>
        </w:rPr>
        <w:t xml:space="preserve">The scheduler </w:t>
      </w:r>
      <w:r w:rsidR="000368C5">
        <w:rPr>
          <w:rFonts w:asciiTheme="minorHAnsi" w:hAnsiTheme="minorHAnsi" w:cstheme="minorHAnsi"/>
          <w:szCs w:val="24"/>
        </w:rPr>
        <w:t xml:space="preserve">performs </w:t>
      </w:r>
      <w:r w:rsidRPr="00D36023">
        <w:rPr>
          <w:rFonts w:asciiTheme="minorHAnsi" w:hAnsiTheme="minorHAnsi" w:cstheme="minorHAnsi"/>
          <w:szCs w:val="24"/>
        </w:rPr>
        <w:t>schedul</w:t>
      </w:r>
      <w:r w:rsidR="000368C5">
        <w:rPr>
          <w:rFonts w:asciiTheme="minorHAnsi" w:hAnsiTheme="minorHAnsi" w:cstheme="minorHAnsi"/>
          <w:szCs w:val="24"/>
        </w:rPr>
        <w:t>ing</w:t>
      </w:r>
      <w:r w:rsidRPr="00D36023">
        <w:rPr>
          <w:rFonts w:asciiTheme="minorHAnsi" w:hAnsiTheme="minorHAnsi" w:cstheme="minorHAnsi"/>
          <w:szCs w:val="24"/>
        </w:rPr>
        <w:t xml:space="preserve"> on a “subchannel group” basis. </w:t>
      </w:r>
    </w:p>
    <w:p w14:paraId="65F2FBCE" w14:textId="77777777" w:rsidR="004F3CD9" w:rsidRPr="00D36023" w:rsidRDefault="004F3CD9">
      <w:pPr>
        <w:pStyle w:val="ListParagraph"/>
        <w:numPr>
          <w:ilvl w:val="0"/>
          <w:numId w:val="15"/>
        </w:numPr>
        <w:ind w:left="360"/>
        <w:jc w:val="both"/>
        <w:rPr>
          <w:rFonts w:asciiTheme="minorHAnsi" w:hAnsiTheme="minorHAnsi" w:cstheme="minorHAnsi"/>
          <w:szCs w:val="24"/>
        </w:rPr>
      </w:pPr>
      <w:r w:rsidRPr="00D36023">
        <w:rPr>
          <w:rFonts w:asciiTheme="minorHAnsi" w:hAnsiTheme="minorHAnsi" w:cstheme="minorHAnsi"/>
          <w:szCs w:val="24"/>
        </w:rPr>
        <w:t>The allocations are communicated to the remotes by Allocation messages (ALLOC-MSG). Allocation messages are sent over each self-sufficient subchannel group for allocations to remotes present in that subchannel group.</w:t>
      </w:r>
    </w:p>
    <w:p w14:paraId="35B2F3BD" w14:textId="443786D4" w:rsidR="004F3CD9" w:rsidRPr="00D36023" w:rsidRDefault="004F3CD9">
      <w:pPr>
        <w:pStyle w:val="ListParagraph"/>
        <w:numPr>
          <w:ilvl w:val="0"/>
          <w:numId w:val="15"/>
        </w:numPr>
        <w:ind w:left="360"/>
        <w:jc w:val="both"/>
        <w:rPr>
          <w:rFonts w:asciiTheme="minorHAnsi" w:hAnsiTheme="minorHAnsi" w:cstheme="minorHAnsi"/>
          <w:szCs w:val="24"/>
        </w:rPr>
      </w:pPr>
      <w:r w:rsidRPr="00D36023">
        <w:rPr>
          <w:rFonts w:asciiTheme="minorHAnsi" w:hAnsiTheme="minorHAnsi" w:cstheme="minorHAnsi"/>
          <w:szCs w:val="24"/>
        </w:rPr>
        <w:lastRenderedPageBreak/>
        <w:t>In case secondary scheduler MAC mode, the BS scheduler determine</w:t>
      </w:r>
      <w:r w:rsidR="000368C5">
        <w:rPr>
          <w:rFonts w:asciiTheme="minorHAnsi" w:hAnsiTheme="minorHAnsi" w:cstheme="minorHAnsi"/>
          <w:szCs w:val="24"/>
        </w:rPr>
        <w:t>s</w:t>
      </w:r>
      <w:r w:rsidRPr="00D36023">
        <w:rPr>
          <w:rFonts w:asciiTheme="minorHAnsi" w:hAnsiTheme="minorHAnsi" w:cstheme="minorHAnsi"/>
          <w:szCs w:val="24"/>
        </w:rPr>
        <w:t xml:space="preserve"> the resource </w:t>
      </w:r>
      <w:r w:rsidR="003503C4">
        <w:rPr>
          <w:rFonts w:asciiTheme="minorHAnsi" w:hAnsiTheme="minorHAnsi" w:cstheme="minorHAnsi"/>
          <w:szCs w:val="24"/>
        </w:rPr>
        <w:t>allocated</w:t>
      </w:r>
      <w:r w:rsidR="003503C4" w:rsidRPr="00D36023">
        <w:rPr>
          <w:rFonts w:asciiTheme="minorHAnsi" w:hAnsiTheme="minorHAnsi" w:cstheme="minorHAnsi"/>
          <w:szCs w:val="24"/>
        </w:rPr>
        <w:t xml:space="preserve"> </w:t>
      </w:r>
      <w:r w:rsidRPr="00D36023">
        <w:rPr>
          <w:rFonts w:asciiTheme="minorHAnsi" w:hAnsiTheme="minorHAnsi" w:cstheme="minorHAnsi"/>
          <w:szCs w:val="24"/>
        </w:rPr>
        <w:t xml:space="preserve">on any subchannel group based on the downlink and uplink allocations granted by the BSC for that subchannel group. </w:t>
      </w:r>
      <w:r w:rsidR="003503C4">
        <w:rPr>
          <w:rFonts w:asciiTheme="minorHAnsi" w:hAnsiTheme="minorHAnsi" w:cstheme="minorHAnsi"/>
          <w:szCs w:val="24"/>
        </w:rPr>
        <w:t xml:space="preserve">In this mode, the BS shall have mixed operations, scheduling the available slots </w:t>
      </w:r>
      <w:r w:rsidR="00AD5802">
        <w:rPr>
          <w:rFonts w:asciiTheme="minorHAnsi" w:hAnsiTheme="minorHAnsi" w:cstheme="minorHAnsi"/>
          <w:szCs w:val="24"/>
        </w:rPr>
        <w:t xml:space="preserve">as primary </w:t>
      </w:r>
      <w:r w:rsidR="003503C4">
        <w:rPr>
          <w:rFonts w:asciiTheme="minorHAnsi" w:hAnsiTheme="minorHAnsi" w:cstheme="minorHAnsi"/>
          <w:szCs w:val="24"/>
        </w:rPr>
        <w:t>and requesting for bandwidth</w:t>
      </w:r>
      <w:r w:rsidR="00AD5802">
        <w:rPr>
          <w:rFonts w:asciiTheme="minorHAnsi" w:hAnsiTheme="minorHAnsi" w:cstheme="minorHAnsi"/>
          <w:szCs w:val="24"/>
        </w:rPr>
        <w:t xml:space="preserve"> as secondary</w:t>
      </w:r>
      <w:r w:rsidR="003503C4">
        <w:rPr>
          <w:rFonts w:asciiTheme="minorHAnsi" w:hAnsiTheme="minorHAnsi" w:cstheme="minorHAnsi"/>
          <w:szCs w:val="24"/>
        </w:rPr>
        <w:t>.</w:t>
      </w:r>
    </w:p>
    <w:p w14:paraId="5657C8A0" w14:textId="463E2D33" w:rsidR="000368C5" w:rsidRDefault="004F3CD9">
      <w:pPr>
        <w:pStyle w:val="ListParagraph"/>
        <w:numPr>
          <w:ilvl w:val="0"/>
          <w:numId w:val="15"/>
        </w:numPr>
        <w:ind w:left="360"/>
        <w:jc w:val="both"/>
        <w:rPr>
          <w:rFonts w:asciiTheme="minorHAnsi" w:hAnsiTheme="minorHAnsi" w:cstheme="minorHAnsi"/>
          <w:szCs w:val="24"/>
        </w:rPr>
      </w:pPr>
      <w:r w:rsidRPr="00591718">
        <w:rPr>
          <w:rFonts w:asciiTheme="minorHAnsi" w:hAnsiTheme="minorHAnsi" w:cstheme="minorHAnsi"/>
          <w:szCs w:val="24"/>
        </w:rPr>
        <w:t>In case of standalone MAC mode, the BS scheduler calculate</w:t>
      </w:r>
      <w:r w:rsidR="000368C5">
        <w:rPr>
          <w:rFonts w:asciiTheme="minorHAnsi" w:hAnsiTheme="minorHAnsi" w:cstheme="minorHAnsi"/>
          <w:szCs w:val="24"/>
        </w:rPr>
        <w:t>s</w:t>
      </w:r>
      <w:r w:rsidRPr="00591718">
        <w:rPr>
          <w:rFonts w:asciiTheme="minorHAnsi" w:hAnsiTheme="minorHAnsi" w:cstheme="minorHAnsi"/>
          <w:szCs w:val="24"/>
        </w:rPr>
        <w:t xml:space="preserve"> the resource available on any subchannel group based on the number of subchannels in the group.</w:t>
      </w:r>
    </w:p>
    <w:p w14:paraId="5A58DB90" w14:textId="1EC7C7B2" w:rsidR="003503C4" w:rsidRDefault="003503C4" w:rsidP="003C2188">
      <w:pPr>
        <w:pStyle w:val="ListParagraph"/>
        <w:ind w:left="360"/>
        <w:jc w:val="both"/>
        <w:rPr>
          <w:rFonts w:asciiTheme="minorHAnsi" w:hAnsiTheme="minorHAnsi" w:cstheme="minorHAnsi"/>
          <w:szCs w:val="24"/>
        </w:rPr>
      </w:pPr>
    </w:p>
    <w:p w14:paraId="6C02F994" w14:textId="4927F15C" w:rsidR="00166600" w:rsidRPr="0017041D" w:rsidRDefault="000368C5" w:rsidP="003C3D19">
      <w:pPr>
        <w:pStyle w:val="Heading1"/>
      </w:pPr>
      <w:r>
        <w:rPr>
          <w:rFonts w:asciiTheme="minorHAnsi" w:hAnsiTheme="minorHAnsi" w:cstheme="minorHAnsi"/>
          <w:szCs w:val="24"/>
        </w:rPr>
        <w:br w:type="page"/>
      </w:r>
      <w:bookmarkStart w:id="58" w:name="_Toc122023055"/>
      <w:r w:rsidR="00166600" w:rsidRPr="0017041D">
        <w:lastRenderedPageBreak/>
        <w:t>Allocation messages</w:t>
      </w:r>
      <w:bookmarkEnd w:id="58"/>
    </w:p>
    <w:p w14:paraId="210E06C2" w14:textId="62E2E3C0" w:rsidR="001E2A07" w:rsidRPr="00D36023" w:rsidRDefault="008F7FD0">
      <w:pPr>
        <w:pStyle w:val="ListParagraph"/>
        <w:numPr>
          <w:ilvl w:val="0"/>
          <w:numId w:val="14"/>
        </w:numPr>
        <w:jc w:val="both"/>
        <w:rPr>
          <w:rFonts w:asciiTheme="minorHAnsi" w:hAnsiTheme="minorHAnsi" w:cstheme="minorHAnsi"/>
          <w:szCs w:val="24"/>
        </w:rPr>
      </w:pPr>
      <w:r w:rsidRPr="00D36023">
        <w:rPr>
          <w:rFonts w:asciiTheme="minorHAnsi" w:hAnsiTheme="minorHAnsi" w:cstheme="minorHAnsi"/>
          <w:szCs w:val="24"/>
        </w:rPr>
        <w:t xml:space="preserve">Allocation message will be transmitted when needed on </w:t>
      </w:r>
      <w:r w:rsidR="00A37E3F" w:rsidRPr="00D36023">
        <w:rPr>
          <w:rFonts w:asciiTheme="minorHAnsi" w:hAnsiTheme="minorHAnsi" w:cstheme="minorHAnsi"/>
          <w:szCs w:val="24"/>
        </w:rPr>
        <w:t xml:space="preserve">robust </w:t>
      </w:r>
      <w:r w:rsidRPr="00D36023">
        <w:rPr>
          <w:rFonts w:asciiTheme="minorHAnsi" w:hAnsiTheme="minorHAnsi" w:cstheme="minorHAnsi"/>
          <w:szCs w:val="24"/>
        </w:rPr>
        <w:t>modulation</w:t>
      </w:r>
      <w:r w:rsidR="00A37E3F" w:rsidRPr="00D36023">
        <w:rPr>
          <w:rFonts w:asciiTheme="minorHAnsi" w:hAnsiTheme="minorHAnsi" w:cstheme="minorHAnsi"/>
          <w:szCs w:val="24"/>
        </w:rPr>
        <w:t xml:space="preserve"> (</w:t>
      </w:r>
      <w:r w:rsidR="001E2A07" w:rsidRPr="00D36023">
        <w:rPr>
          <w:rFonts w:asciiTheme="minorHAnsi" w:hAnsiTheme="minorHAnsi" w:cstheme="minorHAnsi"/>
          <w:szCs w:val="24"/>
        </w:rPr>
        <w:t>configured minimum</w:t>
      </w:r>
      <w:r w:rsidR="00A37E3F" w:rsidRPr="00D36023">
        <w:rPr>
          <w:rFonts w:asciiTheme="minorHAnsi" w:hAnsiTheme="minorHAnsi" w:cstheme="minorHAnsi"/>
          <w:szCs w:val="24"/>
        </w:rPr>
        <w:t xml:space="preserve"> DL FEC)</w:t>
      </w:r>
      <w:r w:rsidRPr="00D36023">
        <w:rPr>
          <w:rFonts w:asciiTheme="minorHAnsi" w:hAnsiTheme="minorHAnsi" w:cstheme="minorHAnsi"/>
          <w:szCs w:val="24"/>
        </w:rPr>
        <w:t xml:space="preserve">. </w:t>
      </w:r>
    </w:p>
    <w:p w14:paraId="1EFB12E9" w14:textId="35482354" w:rsidR="008F7FD0" w:rsidRPr="00D36023" w:rsidRDefault="008F7FD0">
      <w:pPr>
        <w:pStyle w:val="ListParagraph"/>
        <w:numPr>
          <w:ilvl w:val="0"/>
          <w:numId w:val="14"/>
        </w:numPr>
        <w:jc w:val="both"/>
        <w:rPr>
          <w:rFonts w:asciiTheme="minorHAnsi" w:hAnsiTheme="minorHAnsi" w:cstheme="minorHAnsi"/>
          <w:szCs w:val="24"/>
        </w:rPr>
      </w:pPr>
      <w:r w:rsidRPr="00D36023">
        <w:rPr>
          <w:rFonts w:asciiTheme="minorHAnsi" w:hAnsiTheme="minorHAnsi" w:cstheme="minorHAnsi"/>
          <w:szCs w:val="24"/>
        </w:rPr>
        <w:t xml:space="preserve">Depending on the traffic needs, an </w:t>
      </w:r>
      <w:r w:rsidR="001E2A07" w:rsidRPr="00D36023">
        <w:rPr>
          <w:rFonts w:asciiTheme="minorHAnsi" w:hAnsiTheme="minorHAnsi" w:cstheme="minorHAnsi"/>
          <w:szCs w:val="24"/>
        </w:rPr>
        <w:t>a</w:t>
      </w:r>
      <w:r w:rsidRPr="00D36023">
        <w:rPr>
          <w:rFonts w:asciiTheme="minorHAnsi" w:hAnsiTheme="minorHAnsi" w:cstheme="minorHAnsi"/>
          <w:szCs w:val="24"/>
        </w:rPr>
        <w:t>llocation message can have DL allocations only, UL allocations only or both DL and UL allocations.</w:t>
      </w:r>
    </w:p>
    <w:p w14:paraId="21112E91" w14:textId="75194818" w:rsidR="008F7FD0" w:rsidRDefault="008F7FD0">
      <w:pPr>
        <w:pStyle w:val="ListParagraph"/>
        <w:numPr>
          <w:ilvl w:val="0"/>
          <w:numId w:val="14"/>
        </w:numPr>
        <w:jc w:val="both"/>
        <w:rPr>
          <w:rFonts w:asciiTheme="minorHAnsi" w:hAnsiTheme="minorHAnsi" w:cstheme="minorHAnsi"/>
          <w:szCs w:val="24"/>
        </w:rPr>
      </w:pPr>
      <w:r w:rsidRPr="00D36023">
        <w:rPr>
          <w:rFonts w:asciiTheme="minorHAnsi" w:hAnsiTheme="minorHAnsi" w:cstheme="minorHAnsi"/>
          <w:szCs w:val="24"/>
        </w:rPr>
        <w:t>Resource allocations will be of three types, instantaneous, semi persistent and bulk</w:t>
      </w:r>
    </w:p>
    <w:p w14:paraId="65EFC8DD" w14:textId="0ACDABEF" w:rsidR="00D4225B" w:rsidRPr="000667AC" w:rsidRDefault="00D4225B">
      <w:pPr>
        <w:pStyle w:val="ListParagraph"/>
        <w:numPr>
          <w:ilvl w:val="0"/>
          <w:numId w:val="14"/>
        </w:numPr>
        <w:jc w:val="both"/>
        <w:rPr>
          <w:rFonts w:asciiTheme="minorHAnsi" w:hAnsiTheme="minorHAnsi" w:cstheme="minorHAnsi"/>
          <w:szCs w:val="24"/>
        </w:rPr>
      </w:pPr>
      <w:r w:rsidRPr="00D36023">
        <w:rPr>
          <w:rFonts w:asciiTheme="minorHAnsi" w:hAnsiTheme="minorHAnsi" w:cstheme="minorHAnsi"/>
        </w:rPr>
        <w:t xml:space="preserve">An allocation message will </w:t>
      </w:r>
      <w:r>
        <w:rPr>
          <w:rFonts w:asciiTheme="minorHAnsi" w:hAnsiTheme="minorHAnsi" w:cstheme="minorHAnsi"/>
        </w:rPr>
        <w:t>indicate</w:t>
      </w:r>
      <w:r w:rsidRPr="00D36023">
        <w:rPr>
          <w:rFonts w:asciiTheme="minorHAnsi" w:hAnsiTheme="minorHAnsi" w:cstheme="minorHAnsi"/>
        </w:rPr>
        <w:t xml:space="preserve"> the </w:t>
      </w:r>
      <w:r>
        <w:rPr>
          <w:rFonts w:asciiTheme="minorHAnsi" w:hAnsiTheme="minorHAnsi" w:cstheme="minorHAnsi"/>
        </w:rPr>
        <w:t xml:space="preserve">future frame </w:t>
      </w:r>
      <w:r w:rsidRPr="00D36023">
        <w:rPr>
          <w:rFonts w:asciiTheme="minorHAnsi" w:hAnsiTheme="minorHAnsi" w:cstheme="minorHAnsi"/>
        </w:rPr>
        <w:t>number, slot</w:t>
      </w:r>
      <w:r>
        <w:rPr>
          <w:rFonts w:asciiTheme="minorHAnsi" w:hAnsiTheme="minorHAnsi" w:cstheme="minorHAnsi"/>
        </w:rPr>
        <w:t xml:space="preserve"> offset</w:t>
      </w:r>
      <w:r w:rsidRPr="00D36023">
        <w:rPr>
          <w:rFonts w:asciiTheme="minorHAnsi" w:hAnsiTheme="minorHAnsi" w:cstheme="minorHAnsi"/>
        </w:rPr>
        <w:t xml:space="preserve"> </w:t>
      </w:r>
      <w:r>
        <w:rPr>
          <w:rFonts w:asciiTheme="minorHAnsi" w:hAnsiTheme="minorHAnsi" w:cstheme="minorHAnsi"/>
        </w:rPr>
        <w:t>within</w:t>
      </w:r>
      <w:r w:rsidRPr="00D36023">
        <w:rPr>
          <w:rFonts w:asciiTheme="minorHAnsi" w:hAnsiTheme="minorHAnsi" w:cstheme="minorHAnsi"/>
        </w:rPr>
        <w:t xml:space="preserve"> the frame where the allocations starts and the number of slots within the allocations. </w:t>
      </w:r>
    </w:p>
    <w:p w14:paraId="0F499A50" w14:textId="77777777" w:rsidR="000667AC" w:rsidRPr="00D36023" w:rsidRDefault="000667AC" w:rsidP="000667AC">
      <w:pPr>
        <w:pStyle w:val="ListParagraph"/>
        <w:ind w:left="360"/>
        <w:jc w:val="both"/>
        <w:rPr>
          <w:rFonts w:asciiTheme="minorHAnsi" w:hAnsiTheme="minorHAnsi" w:cstheme="minorHAnsi"/>
          <w:szCs w:val="24"/>
        </w:rPr>
      </w:pPr>
    </w:p>
    <w:p w14:paraId="77C6EC19" w14:textId="77777777" w:rsidR="008F7FD0" w:rsidRPr="00D36023" w:rsidRDefault="008F7FD0" w:rsidP="006E32C6">
      <w:pPr>
        <w:pStyle w:val="ListParagraph"/>
        <w:jc w:val="both"/>
        <w:rPr>
          <w:rFonts w:asciiTheme="minorHAnsi" w:hAnsiTheme="minorHAnsi" w:cstheme="minorHAnsi"/>
          <w:szCs w:val="24"/>
        </w:rPr>
      </w:pPr>
    </w:p>
    <w:p w14:paraId="598ECB57" w14:textId="64FB1538" w:rsidR="00850781" w:rsidRPr="00912033" w:rsidRDefault="00850781" w:rsidP="003C3D19">
      <w:pPr>
        <w:pStyle w:val="Heading2"/>
        <w:rPr>
          <w:sz w:val="28"/>
          <w:szCs w:val="28"/>
        </w:rPr>
      </w:pPr>
      <w:bookmarkStart w:id="59" w:name="_Toc122023056"/>
      <w:r w:rsidRPr="00912033">
        <w:rPr>
          <w:sz w:val="28"/>
          <w:szCs w:val="28"/>
        </w:rPr>
        <w:t xml:space="preserve">Allocation Message </w:t>
      </w:r>
      <w:r w:rsidR="005473B5" w:rsidRPr="00912033">
        <w:rPr>
          <w:sz w:val="28"/>
          <w:szCs w:val="28"/>
        </w:rPr>
        <w:t>(ALLOC</w:t>
      </w:r>
      <w:r w:rsidR="00F71324" w:rsidRPr="00912033">
        <w:rPr>
          <w:sz w:val="28"/>
          <w:szCs w:val="28"/>
        </w:rPr>
        <w:t>-</w:t>
      </w:r>
      <w:r w:rsidR="005473B5" w:rsidRPr="00912033">
        <w:rPr>
          <w:sz w:val="28"/>
          <w:szCs w:val="28"/>
        </w:rPr>
        <w:t xml:space="preserve">MSG) </w:t>
      </w:r>
      <w:r w:rsidR="00F65D3D">
        <w:rPr>
          <w:sz w:val="28"/>
          <w:szCs w:val="28"/>
        </w:rPr>
        <w:t>f</w:t>
      </w:r>
      <w:r w:rsidRPr="00912033">
        <w:rPr>
          <w:sz w:val="28"/>
          <w:szCs w:val="28"/>
        </w:rPr>
        <w:t>ormat</w:t>
      </w:r>
      <w:bookmarkEnd w:id="59"/>
    </w:p>
    <w:p w14:paraId="561BB1F4" w14:textId="77777777" w:rsidR="00850781" w:rsidRPr="00D36023" w:rsidRDefault="00850781">
      <w:pPr>
        <w:pStyle w:val="Body"/>
        <w:numPr>
          <w:ilvl w:val="0"/>
          <w:numId w:val="21"/>
        </w:numPr>
        <w:rPr>
          <w:rFonts w:asciiTheme="minorHAnsi" w:hAnsiTheme="minorHAnsi" w:cstheme="minorHAnsi"/>
        </w:rPr>
      </w:pPr>
      <w:r w:rsidRPr="00D36023">
        <w:rPr>
          <w:rFonts w:asciiTheme="minorHAnsi" w:hAnsiTheme="minorHAnsi" w:cstheme="minorHAnsi"/>
        </w:rPr>
        <w:t xml:space="preserve">Allocation message defines instantaneous and semi-persistent allocations in DL and UL. </w:t>
      </w:r>
    </w:p>
    <w:p w14:paraId="7F86C650" w14:textId="4431E964" w:rsidR="00850781" w:rsidRPr="005239DB" w:rsidRDefault="00850781">
      <w:pPr>
        <w:pStyle w:val="ListParagraph"/>
        <w:numPr>
          <w:ilvl w:val="0"/>
          <w:numId w:val="21"/>
        </w:numPr>
        <w:spacing w:line="240" w:lineRule="auto"/>
        <w:jc w:val="both"/>
        <w:rPr>
          <w:rFonts w:asciiTheme="minorHAnsi" w:eastAsia="Trebuchet MS" w:hAnsiTheme="minorHAnsi" w:cstheme="minorHAnsi"/>
          <w:szCs w:val="24"/>
        </w:rPr>
      </w:pPr>
      <w:r w:rsidRPr="006A42AE">
        <w:rPr>
          <w:rFonts w:asciiTheme="minorHAnsi" w:hAnsiTheme="minorHAnsi" w:cstheme="minorHAnsi"/>
        </w:rPr>
        <w:t>Allocation message can have DL allocations only, UL allocations only or both DL and UL allocations.</w:t>
      </w:r>
    </w:p>
    <w:p w14:paraId="343B3891" w14:textId="77777777" w:rsidR="00F262D6" w:rsidRPr="00F262D6" w:rsidRDefault="005239DB">
      <w:pPr>
        <w:pStyle w:val="ListParagraph"/>
        <w:numPr>
          <w:ilvl w:val="0"/>
          <w:numId w:val="21"/>
        </w:numPr>
        <w:spacing w:line="240" w:lineRule="auto"/>
        <w:jc w:val="both"/>
        <w:rPr>
          <w:rFonts w:asciiTheme="minorHAnsi" w:eastAsia="Trebuchet MS" w:hAnsiTheme="minorHAnsi" w:cstheme="minorHAnsi"/>
          <w:szCs w:val="24"/>
        </w:rPr>
      </w:pPr>
      <w:r>
        <w:rPr>
          <w:rFonts w:asciiTheme="minorHAnsi" w:hAnsiTheme="minorHAnsi" w:cstheme="minorHAnsi"/>
        </w:rPr>
        <w:t xml:space="preserve">Allocation message is divided into two parts, </w:t>
      </w:r>
      <w:proofErr w:type="gramStart"/>
      <w:r>
        <w:rPr>
          <w:rFonts w:asciiTheme="minorHAnsi" w:hAnsiTheme="minorHAnsi" w:cstheme="minorHAnsi"/>
        </w:rPr>
        <w:t>header</w:t>
      </w:r>
      <w:proofErr w:type="gramEnd"/>
      <w:r>
        <w:rPr>
          <w:rFonts w:asciiTheme="minorHAnsi" w:hAnsiTheme="minorHAnsi" w:cstheme="minorHAnsi"/>
        </w:rPr>
        <w:t xml:space="preserve"> and allocation information. </w:t>
      </w:r>
    </w:p>
    <w:p w14:paraId="7BDDE4FD" w14:textId="5EF5D489" w:rsidR="005239DB" w:rsidRPr="00F262D6" w:rsidRDefault="005239DB">
      <w:pPr>
        <w:pStyle w:val="ListParagraph"/>
        <w:numPr>
          <w:ilvl w:val="0"/>
          <w:numId w:val="21"/>
        </w:numPr>
        <w:spacing w:line="240" w:lineRule="auto"/>
        <w:jc w:val="both"/>
        <w:rPr>
          <w:rFonts w:asciiTheme="minorHAnsi" w:eastAsia="Trebuchet MS" w:hAnsiTheme="minorHAnsi" w:cstheme="minorHAnsi"/>
          <w:szCs w:val="24"/>
        </w:rPr>
      </w:pPr>
      <w:r>
        <w:rPr>
          <w:rFonts w:asciiTheme="minorHAnsi" w:hAnsiTheme="minorHAnsi" w:cstheme="minorHAnsi"/>
        </w:rPr>
        <w:t xml:space="preserve">The header is of 6 bytes and will be transmitted on </w:t>
      </w:r>
      <w:r w:rsidR="008C5F3F">
        <w:rPr>
          <w:rFonts w:asciiTheme="minorHAnsi" w:hAnsiTheme="minorHAnsi" w:cstheme="minorHAnsi"/>
        </w:rPr>
        <w:t xml:space="preserve">Downlink </w:t>
      </w:r>
      <w:r>
        <w:rPr>
          <w:rFonts w:asciiTheme="minorHAnsi" w:hAnsiTheme="minorHAnsi" w:cstheme="minorHAnsi"/>
        </w:rPr>
        <w:t>Robust FEC code</w:t>
      </w:r>
      <w:r w:rsidR="008C5F3F">
        <w:rPr>
          <w:rFonts w:asciiTheme="minorHAnsi" w:hAnsiTheme="minorHAnsi" w:cstheme="minorHAnsi"/>
        </w:rPr>
        <w:t xml:space="preserve"> of the BS</w:t>
      </w:r>
      <w:r>
        <w:rPr>
          <w:rFonts w:asciiTheme="minorHAnsi" w:hAnsiTheme="minorHAnsi" w:cstheme="minorHAnsi"/>
        </w:rPr>
        <w:t xml:space="preserve">. </w:t>
      </w:r>
    </w:p>
    <w:p w14:paraId="17E77F03" w14:textId="6D52965A" w:rsidR="00F262D6" w:rsidRPr="005239DB" w:rsidRDefault="00F262D6">
      <w:pPr>
        <w:pStyle w:val="ListParagraph"/>
        <w:numPr>
          <w:ilvl w:val="0"/>
          <w:numId w:val="21"/>
        </w:numPr>
        <w:spacing w:line="240" w:lineRule="auto"/>
        <w:jc w:val="both"/>
        <w:rPr>
          <w:rFonts w:asciiTheme="minorHAnsi" w:eastAsia="Trebuchet MS" w:hAnsiTheme="minorHAnsi" w:cstheme="minorHAnsi"/>
          <w:szCs w:val="24"/>
        </w:rPr>
      </w:pPr>
      <w:r>
        <w:rPr>
          <w:rFonts w:asciiTheme="minorHAnsi" w:hAnsiTheme="minorHAnsi" w:cstheme="minorHAnsi"/>
        </w:rPr>
        <w:t>The allocation information is of variable length, and it can be transmitted on the least common downlink FEC code of the remotes being allocated in the message.</w:t>
      </w:r>
    </w:p>
    <w:p w14:paraId="1A250C5B" w14:textId="77777777" w:rsidR="008C5F3F" w:rsidRPr="008C5F3F" w:rsidRDefault="008C5F3F">
      <w:pPr>
        <w:pStyle w:val="ListParagraph"/>
        <w:numPr>
          <w:ilvl w:val="0"/>
          <w:numId w:val="21"/>
        </w:numPr>
        <w:spacing w:line="240" w:lineRule="auto"/>
        <w:jc w:val="both"/>
        <w:rPr>
          <w:rFonts w:asciiTheme="minorHAnsi" w:eastAsia="Trebuchet MS" w:hAnsiTheme="minorHAnsi" w:cstheme="minorHAnsi"/>
          <w:szCs w:val="24"/>
        </w:rPr>
      </w:pPr>
      <w:r>
        <w:rPr>
          <w:rFonts w:asciiTheme="minorHAnsi" w:hAnsiTheme="minorHAnsi" w:cstheme="minorHAnsi"/>
        </w:rPr>
        <w:t xml:space="preserve">The following parameters are included in the </w:t>
      </w:r>
      <w:r w:rsidR="005239DB">
        <w:rPr>
          <w:rFonts w:asciiTheme="minorHAnsi" w:hAnsiTheme="minorHAnsi" w:cstheme="minorHAnsi"/>
        </w:rPr>
        <w:t>Header</w:t>
      </w:r>
      <w:r>
        <w:rPr>
          <w:rFonts w:asciiTheme="minorHAnsi" w:hAnsiTheme="minorHAnsi" w:cstheme="minorHAnsi"/>
        </w:rPr>
        <w:t>.</w:t>
      </w:r>
    </w:p>
    <w:p w14:paraId="59AF1B00" w14:textId="1F8F7B5C" w:rsidR="008C5F3F" w:rsidRPr="008C5F3F" w:rsidRDefault="00F262D6">
      <w:pPr>
        <w:pStyle w:val="ListParagraph"/>
        <w:numPr>
          <w:ilvl w:val="0"/>
          <w:numId w:val="32"/>
        </w:numPr>
        <w:spacing w:line="240" w:lineRule="auto"/>
        <w:jc w:val="both"/>
        <w:rPr>
          <w:rFonts w:asciiTheme="minorHAnsi" w:eastAsia="Trebuchet MS" w:hAnsiTheme="minorHAnsi" w:cstheme="minorHAnsi"/>
          <w:szCs w:val="24"/>
        </w:rPr>
      </w:pPr>
      <w:r>
        <w:rPr>
          <w:rFonts w:asciiTheme="minorHAnsi" w:hAnsiTheme="minorHAnsi" w:cstheme="minorHAnsi"/>
        </w:rPr>
        <w:t xml:space="preserve">The Allocation information </w:t>
      </w:r>
      <w:r w:rsidR="005239DB" w:rsidRPr="008C5F3F">
        <w:rPr>
          <w:rFonts w:asciiTheme="minorHAnsi" w:hAnsiTheme="minorHAnsi" w:cstheme="minorHAnsi"/>
        </w:rPr>
        <w:t>length</w:t>
      </w:r>
      <w:r>
        <w:rPr>
          <w:rFonts w:asciiTheme="minorHAnsi" w:hAnsiTheme="minorHAnsi" w:cstheme="minorHAnsi"/>
        </w:rPr>
        <w:t xml:space="preserve"> in slots. If the length specified is zero, then there is no allocation</w:t>
      </w:r>
      <w:r w:rsidR="006642B4">
        <w:rPr>
          <w:rFonts w:asciiTheme="minorHAnsi" w:hAnsiTheme="minorHAnsi" w:cstheme="minorHAnsi"/>
        </w:rPr>
        <w:t xml:space="preserve"> information</w:t>
      </w:r>
      <w:r>
        <w:rPr>
          <w:rFonts w:asciiTheme="minorHAnsi" w:hAnsiTheme="minorHAnsi" w:cstheme="minorHAnsi"/>
        </w:rPr>
        <w:t>. BS can transmit</w:t>
      </w:r>
      <w:r w:rsidR="006642B4">
        <w:rPr>
          <w:rFonts w:asciiTheme="minorHAnsi" w:hAnsiTheme="minorHAnsi" w:cstheme="minorHAnsi"/>
        </w:rPr>
        <w:t xml:space="preserve"> such a</w:t>
      </w:r>
      <w:r>
        <w:rPr>
          <w:rFonts w:asciiTheme="minorHAnsi" w:hAnsiTheme="minorHAnsi" w:cstheme="minorHAnsi"/>
        </w:rPr>
        <w:t>llocation message with header</w:t>
      </w:r>
      <w:r w:rsidR="006642B4">
        <w:rPr>
          <w:rFonts w:asciiTheme="minorHAnsi" w:hAnsiTheme="minorHAnsi" w:cstheme="minorHAnsi"/>
        </w:rPr>
        <w:t xml:space="preserve"> </w:t>
      </w:r>
      <w:r>
        <w:rPr>
          <w:rFonts w:asciiTheme="minorHAnsi" w:hAnsiTheme="minorHAnsi" w:cstheme="minorHAnsi"/>
        </w:rPr>
        <w:t>for synchronization purpose</w:t>
      </w:r>
      <w:r w:rsidR="006642B4">
        <w:rPr>
          <w:rFonts w:asciiTheme="minorHAnsi" w:hAnsiTheme="minorHAnsi" w:cstheme="minorHAnsi"/>
        </w:rPr>
        <w:t>.</w:t>
      </w:r>
    </w:p>
    <w:p w14:paraId="5C743042" w14:textId="40424CAB" w:rsidR="008C5F3F" w:rsidRPr="008C5F3F" w:rsidRDefault="008C5F3F">
      <w:pPr>
        <w:pStyle w:val="ListParagraph"/>
        <w:numPr>
          <w:ilvl w:val="0"/>
          <w:numId w:val="32"/>
        </w:numPr>
        <w:spacing w:line="240" w:lineRule="auto"/>
        <w:jc w:val="both"/>
        <w:rPr>
          <w:rFonts w:asciiTheme="minorHAnsi" w:eastAsia="Trebuchet MS" w:hAnsiTheme="minorHAnsi" w:cstheme="minorHAnsi"/>
          <w:szCs w:val="24"/>
        </w:rPr>
      </w:pPr>
      <w:r w:rsidRPr="008C5F3F">
        <w:rPr>
          <w:rFonts w:asciiTheme="minorHAnsi" w:hAnsiTheme="minorHAnsi" w:cstheme="minorHAnsi"/>
        </w:rPr>
        <w:t>F</w:t>
      </w:r>
      <w:r w:rsidR="005239DB" w:rsidRPr="008C5F3F">
        <w:rPr>
          <w:rFonts w:asciiTheme="minorHAnsi" w:hAnsiTheme="minorHAnsi" w:cstheme="minorHAnsi"/>
        </w:rPr>
        <w:t>rame number</w:t>
      </w:r>
      <w:r w:rsidR="000341CC">
        <w:rPr>
          <w:rFonts w:asciiTheme="minorHAnsi" w:hAnsiTheme="minorHAnsi" w:cstheme="minorHAnsi"/>
        </w:rPr>
        <w:t>.</w:t>
      </w:r>
    </w:p>
    <w:p w14:paraId="7A786452" w14:textId="503E37FB" w:rsidR="006C18D1" w:rsidRPr="008C5F3F" w:rsidRDefault="005239DB">
      <w:pPr>
        <w:pStyle w:val="ListParagraph"/>
        <w:numPr>
          <w:ilvl w:val="0"/>
          <w:numId w:val="32"/>
        </w:numPr>
        <w:spacing w:line="240" w:lineRule="auto"/>
        <w:jc w:val="both"/>
        <w:rPr>
          <w:rFonts w:asciiTheme="minorHAnsi" w:eastAsia="Trebuchet MS" w:hAnsiTheme="minorHAnsi" w:cstheme="minorHAnsi"/>
          <w:szCs w:val="24"/>
        </w:rPr>
      </w:pPr>
      <w:r w:rsidRPr="008C5F3F">
        <w:rPr>
          <w:rFonts w:asciiTheme="minorHAnsi" w:hAnsiTheme="minorHAnsi" w:cstheme="minorHAnsi"/>
        </w:rPr>
        <w:t xml:space="preserve">FEC code </w:t>
      </w:r>
      <w:r w:rsidR="008C5F3F">
        <w:rPr>
          <w:rFonts w:asciiTheme="minorHAnsi" w:hAnsiTheme="minorHAnsi" w:cstheme="minorHAnsi"/>
        </w:rPr>
        <w:t>for</w:t>
      </w:r>
      <w:r w:rsidRPr="008C5F3F">
        <w:rPr>
          <w:rFonts w:asciiTheme="minorHAnsi" w:hAnsiTheme="minorHAnsi" w:cstheme="minorHAnsi"/>
        </w:rPr>
        <w:t xml:space="preserve"> the allocation information</w:t>
      </w:r>
      <w:r w:rsidR="00F262D6">
        <w:rPr>
          <w:rFonts w:asciiTheme="minorHAnsi" w:hAnsiTheme="minorHAnsi" w:cstheme="minorHAnsi"/>
        </w:rPr>
        <w:t>. This can be decided based on the downlink FEC code of the remotes being allocated in this message. The least common DL FEC code will be used to transmit allocation information.</w:t>
      </w:r>
    </w:p>
    <w:p w14:paraId="585AA854" w14:textId="2D4B05E0" w:rsidR="008C5F3F" w:rsidRDefault="008C5F3F" w:rsidP="008C5F3F">
      <w:pPr>
        <w:pStyle w:val="ListParagraph"/>
        <w:spacing w:line="240" w:lineRule="auto"/>
        <w:jc w:val="both"/>
        <w:rPr>
          <w:rFonts w:asciiTheme="minorHAnsi" w:eastAsia="Trebuchet MS" w:hAnsiTheme="minorHAnsi" w:cstheme="minorHAnsi"/>
          <w:szCs w:val="24"/>
        </w:rPr>
      </w:pPr>
    </w:p>
    <w:p w14:paraId="322D212B" w14:textId="36D2477A" w:rsidR="000667AC" w:rsidRDefault="000667AC" w:rsidP="008C5F3F">
      <w:pPr>
        <w:pStyle w:val="ListParagraph"/>
        <w:spacing w:line="240" w:lineRule="auto"/>
        <w:jc w:val="both"/>
        <w:rPr>
          <w:rFonts w:asciiTheme="minorHAnsi" w:eastAsia="Trebuchet MS" w:hAnsiTheme="minorHAnsi" w:cstheme="minorHAnsi"/>
          <w:szCs w:val="24"/>
        </w:rPr>
      </w:pPr>
    </w:p>
    <w:p w14:paraId="3C0CE465" w14:textId="55A2BEB2" w:rsidR="000667AC" w:rsidRDefault="000667AC" w:rsidP="008C5F3F">
      <w:pPr>
        <w:pStyle w:val="ListParagraph"/>
        <w:spacing w:line="240" w:lineRule="auto"/>
        <w:jc w:val="both"/>
        <w:rPr>
          <w:rFonts w:asciiTheme="minorHAnsi" w:eastAsia="Trebuchet MS" w:hAnsiTheme="minorHAnsi" w:cstheme="minorHAnsi"/>
          <w:szCs w:val="24"/>
        </w:rPr>
      </w:pPr>
    </w:p>
    <w:p w14:paraId="5F7AA1DB" w14:textId="77777777" w:rsidR="000667AC" w:rsidRPr="008C5F3F" w:rsidRDefault="000667AC" w:rsidP="008C5F3F">
      <w:pPr>
        <w:pStyle w:val="ListParagraph"/>
        <w:spacing w:line="240" w:lineRule="auto"/>
        <w:jc w:val="both"/>
        <w:rPr>
          <w:rFonts w:asciiTheme="minorHAnsi" w:eastAsia="Trebuchet MS" w:hAnsiTheme="minorHAnsi" w:cstheme="minorHAnsi"/>
          <w:szCs w:val="24"/>
        </w:rPr>
      </w:pPr>
    </w:p>
    <w:tbl>
      <w:tblPr>
        <w:tblStyle w:val="TableGrid"/>
        <w:tblW w:w="10632" w:type="dxa"/>
        <w:tblInd w:w="-5" w:type="dxa"/>
        <w:tblLayout w:type="fixed"/>
        <w:tblLook w:val="06A0" w:firstRow="1" w:lastRow="0" w:firstColumn="1" w:lastColumn="0" w:noHBand="1" w:noVBand="1"/>
      </w:tblPr>
      <w:tblGrid>
        <w:gridCol w:w="4128"/>
        <w:gridCol w:w="1117"/>
        <w:gridCol w:w="5387"/>
      </w:tblGrid>
      <w:tr w:rsidR="00850781" w:rsidRPr="006A42AE" w14:paraId="466C0A0D" w14:textId="77777777" w:rsidTr="002E725B">
        <w:trPr>
          <w:trHeight w:val="284"/>
        </w:trPr>
        <w:tc>
          <w:tcPr>
            <w:tcW w:w="4128" w:type="dxa"/>
          </w:tcPr>
          <w:p w14:paraId="7072E1BF"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Syntax</w:t>
            </w:r>
          </w:p>
        </w:tc>
        <w:tc>
          <w:tcPr>
            <w:tcW w:w="1117" w:type="dxa"/>
          </w:tcPr>
          <w:p w14:paraId="024B51CE"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Size(bit)</w:t>
            </w:r>
          </w:p>
        </w:tc>
        <w:tc>
          <w:tcPr>
            <w:tcW w:w="5387" w:type="dxa"/>
          </w:tcPr>
          <w:p w14:paraId="1E8DF13A" w14:textId="77777777" w:rsidR="00850781" w:rsidRPr="00D36023" w:rsidRDefault="00850781" w:rsidP="00F57B30">
            <w:pPr>
              <w:rPr>
                <w:rFonts w:eastAsia="Trebuchet MS" w:cstheme="minorHAnsi"/>
              </w:rPr>
            </w:pPr>
            <w:r w:rsidRPr="00D36023">
              <w:rPr>
                <w:rFonts w:eastAsia="Trebuchet MS" w:cstheme="minorHAnsi"/>
              </w:rPr>
              <w:t>Notes</w:t>
            </w:r>
          </w:p>
        </w:tc>
      </w:tr>
      <w:tr w:rsidR="00850781" w:rsidRPr="006A42AE" w14:paraId="101B1DE9" w14:textId="77777777" w:rsidTr="002E725B">
        <w:trPr>
          <w:trHeight w:val="284"/>
        </w:trPr>
        <w:tc>
          <w:tcPr>
            <w:tcW w:w="4128" w:type="dxa"/>
          </w:tcPr>
          <w:p w14:paraId="39CA663F" w14:textId="77777777" w:rsidR="00850781" w:rsidRPr="00DF0F4B" w:rsidRDefault="00850781" w:rsidP="00F57B30">
            <w:pPr>
              <w:rPr>
                <w:rFonts w:eastAsia="Trebuchet MS" w:cstheme="minorHAnsi"/>
                <w:sz w:val="20"/>
                <w:szCs w:val="20"/>
              </w:rPr>
            </w:pPr>
            <w:proofErr w:type="spellStart"/>
            <w:r w:rsidRPr="00DF0F4B">
              <w:rPr>
                <w:rFonts w:eastAsia="Trebuchet MS" w:cstheme="minorHAnsi"/>
                <w:sz w:val="20"/>
                <w:szCs w:val="20"/>
              </w:rPr>
              <w:t>Allocation_Message</w:t>
            </w:r>
            <w:proofErr w:type="spellEnd"/>
            <w:r w:rsidRPr="00DF0F4B">
              <w:rPr>
                <w:rFonts w:eastAsia="Trebuchet MS" w:cstheme="minorHAnsi"/>
                <w:sz w:val="20"/>
                <w:szCs w:val="20"/>
              </w:rPr>
              <w:t xml:space="preserve"> () {</w:t>
            </w:r>
          </w:p>
        </w:tc>
        <w:tc>
          <w:tcPr>
            <w:tcW w:w="1117" w:type="dxa"/>
          </w:tcPr>
          <w:p w14:paraId="24C14A57"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5387" w:type="dxa"/>
          </w:tcPr>
          <w:p w14:paraId="264DC213"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r>
      <w:tr w:rsidR="005E2CA8" w:rsidRPr="006A42AE" w14:paraId="4B9C4C3C" w14:textId="77777777" w:rsidTr="002E725B">
        <w:trPr>
          <w:trHeight w:val="284"/>
        </w:trPr>
        <w:tc>
          <w:tcPr>
            <w:tcW w:w="4128" w:type="dxa"/>
          </w:tcPr>
          <w:p w14:paraId="06F5FC74" w14:textId="69F34315" w:rsidR="005E2CA8" w:rsidRPr="00DF0F4B" w:rsidRDefault="005E2CA8" w:rsidP="00F57B30">
            <w:pPr>
              <w:rPr>
                <w:rFonts w:cstheme="minorHAnsi"/>
                <w:color w:val="000000"/>
                <w:sz w:val="20"/>
                <w:szCs w:val="20"/>
              </w:rPr>
            </w:pPr>
            <w:r w:rsidRPr="00DF0F4B">
              <w:rPr>
                <w:rFonts w:cstheme="minorHAnsi"/>
                <w:color w:val="000000"/>
                <w:sz w:val="20"/>
                <w:szCs w:val="20"/>
              </w:rPr>
              <w:t>Header {</w:t>
            </w:r>
          </w:p>
        </w:tc>
        <w:tc>
          <w:tcPr>
            <w:tcW w:w="1117" w:type="dxa"/>
          </w:tcPr>
          <w:p w14:paraId="25E2B33A" w14:textId="77777777" w:rsidR="005E2CA8" w:rsidRPr="00D36023" w:rsidRDefault="005E2CA8" w:rsidP="00F57B30">
            <w:pPr>
              <w:rPr>
                <w:rFonts w:eastAsia="Trebuchet MS" w:cstheme="minorHAnsi"/>
                <w:color w:val="00000A"/>
                <w:sz w:val="20"/>
                <w:szCs w:val="20"/>
              </w:rPr>
            </w:pPr>
          </w:p>
        </w:tc>
        <w:tc>
          <w:tcPr>
            <w:tcW w:w="5387" w:type="dxa"/>
          </w:tcPr>
          <w:p w14:paraId="05027DAF" w14:textId="5F2BCB76" w:rsidR="005E2CA8" w:rsidRPr="00DF0F4B" w:rsidRDefault="00F87C8A" w:rsidP="00F57B30">
            <w:pPr>
              <w:rPr>
                <w:rFonts w:cstheme="minorHAnsi"/>
                <w:color w:val="000000"/>
                <w:sz w:val="20"/>
                <w:szCs w:val="20"/>
              </w:rPr>
            </w:pPr>
            <w:r w:rsidRPr="00DF0F4B">
              <w:rPr>
                <w:rFonts w:cstheme="minorHAnsi"/>
                <w:color w:val="000000"/>
                <w:sz w:val="20"/>
                <w:szCs w:val="20"/>
              </w:rPr>
              <w:t xml:space="preserve"> 6 bytes header</w:t>
            </w:r>
          </w:p>
        </w:tc>
      </w:tr>
      <w:tr w:rsidR="00246D49" w:rsidRPr="006A42AE" w14:paraId="7095DE38" w14:textId="77777777" w:rsidTr="002E725B">
        <w:trPr>
          <w:trHeight w:val="284"/>
        </w:trPr>
        <w:tc>
          <w:tcPr>
            <w:tcW w:w="4128" w:type="dxa"/>
          </w:tcPr>
          <w:p w14:paraId="471B826D" w14:textId="308470B3" w:rsidR="00246D49" w:rsidRPr="00DF0F4B" w:rsidRDefault="00DF7824" w:rsidP="00F57B30">
            <w:pPr>
              <w:rPr>
                <w:rFonts w:cstheme="minorHAnsi"/>
                <w:color w:val="000000"/>
                <w:sz w:val="20"/>
                <w:szCs w:val="20"/>
              </w:rPr>
            </w:pPr>
            <w:r w:rsidRPr="00DF0F4B">
              <w:rPr>
                <w:rFonts w:cstheme="minorHAnsi"/>
                <w:color w:val="000000"/>
                <w:sz w:val="20"/>
                <w:szCs w:val="20"/>
              </w:rPr>
              <w:t xml:space="preserve">       </w:t>
            </w:r>
            <w:r w:rsidR="00246D49" w:rsidRPr="00DF0F4B">
              <w:rPr>
                <w:rFonts w:cstheme="minorHAnsi"/>
                <w:color w:val="000000"/>
                <w:sz w:val="20"/>
                <w:szCs w:val="20"/>
              </w:rPr>
              <w:t xml:space="preserve"> Header Type</w:t>
            </w:r>
          </w:p>
        </w:tc>
        <w:tc>
          <w:tcPr>
            <w:tcW w:w="1117" w:type="dxa"/>
          </w:tcPr>
          <w:p w14:paraId="05677162" w14:textId="4CC03D71" w:rsidR="00246D49" w:rsidRPr="00D36023" w:rsidRDefault="00EB5BA6" w:rsidP="00F57B30">
            <w:pPr>
              <w:rPr>
                <w:rFonts w:eastAsia="Trebuchet MS" w:cstheme="minorHAnsi"/>
                <w:color w:val="00000A"/>
                <w:sz w:val="20"/>
                <w:szCs w:val="20"/>
              </w:rPr>
            </w:pPr>
            <w:r>
              <w:rPr>
                <w:rFonts w:eastAsia="Trebuchet MS" w:cstheme="minorHAnsi"/>
                <w:color w:val="00000A"/>
                <w:sz w:val="20"/>
                <w:szCs w:val="20"/>
              </w:rPr>
              <w:t>1</w:t>
            </w:r>
          </w:p>
        </w:tc>
        <w:tc>
          <w:tcPr>
            <w:tcW w:w="5387" w:type="dxa"/>
          </w:tcPr>
          <w:p w14:paraId="11C4F584" w14:textId="70377AE0" w:rsidR="004C4BA0" w:rsidRPr="00DF0F4B" w:rsidRDefault="00246D49" w:rsidP="00246D49">
            <w:pPr>
              <w:rPr>
                <w:rFonts w:cstheme="minorHAnsi"/>
                <w:sz w:val="20"/>
                <w:szCs w:val="20"/>
                <w:lang w:val="en-IN"/>
              </w:rPr>
            </w:pPr>
            <w:r w:rsidRPr="00DF0F4B">
              <w:rPr>
                <w:rFonts w:cstheme="minorHAnsi"/>
                <w:sz w:val="20"/>
                <w:szCs w:val="20"/>
                <w:lang w:val="en-IN"/>
              </w:rPr>
              <w:t>1</w:t>
            </w:r>
            <w:r w:rsidR="001F288A">
              <w:rPr>
                <w:rFonts w:cstheme="minorHAnsi"/>
                <w:sz w:val="20"/>
                <w:szCs w:val="20"/>
                <w:lang w:val="en-IN"/>
              </w:rPr>
              <w:t>:</w:t>
            </w:r>
            <w:r w:rsidRPr="00DF0F4B">
              <w:rPr>
                <w:rFonts w:cstheme="minorHAnsi"/>
                <w:sz w:val="20"/>
                <w:szCs w:val="20"/>
                <w:lang w:val="en-IN"/>
              </w:rPr>
              <w:t xml:space="preserve"> Allocation message </w:t>
            </w:r>
            <w:r w:rsidR="001C4E90" w:rsidRPr="00DF0F4B">
              <w:rPr>
                <w:rFonts w:cstheme="minorHAnsi"/>
                <w:sz w:val="20"/>
                <w:szCs w:val="20"/>
                <w:lang w:val="en-IN"/>
              </w:rPr>
              <w:t xml:space="preserve">header  </w:t>
            </w:r>
            <w:r w:rsidR="004C4BA0" w:rsidRPr="00DF0F4B">
              <w:rPr>
                <w:rFonts w:cstheme="minorHAnsi"/>
                <w:sz w:val="20"/>
                <w:szCs w:val="20"/>
                <w:lang w:val="en-IN"/>
              </w:rPr>
              <w:t xml:space="preserve">  </w:t>
            </w:r>
            <w:r w:rsidR="001C4E90" w:rsidRPr="00DF0F4B">
              <w:rPr>
                <w:rFonts w:cstheme="minorHAnsi"/>
                <w:sz w:val="20"/>
                <w:szCs w:val="20"/>
                <w:lang w:val="en-IN"/>
              </w:rPr>
              <w:t>0</w:t>
            </w:r>
            <w:r w:rsidR="001F288A">
              <w:rPr>
                <w:rFonts w:cstheme="minorHAnsi"/>
                <w:sz w:val="20"/>
                <w:szCs w:val="20"/>
                <w:lang w:val="en-IN"/>
              </w:rPr>
              <w:t xml:space="preserve">: </w:t>
            </w:r>
            <w:r w:rsidR="001C4E90" w:rsidRPr="00DF0F4B">
              <w:rPr>
                <w:rFonts w:cstheme="minorHAnsi"/>
                <w:sz w:val="20"/>
                <w:szCs w:val="20"/>
                <w:lang w:val="en-IN"/>
              </w:rPr>
              <w:t>GMAC header</w:t>
            </w:r>
          </w:p>
          <w:p w14:paraId="6C7571A6" w14:textId="5C1E7FDE" w:rsidR="00246D49" w:rsidRPr="00244F1E" w:rsidRDefault="004C4BA0" w:rsidP="00246D49">
            <w:pPr>
              <w:rPr>
                <w:rFonts w:cstheme="minorHAnsi"/>
                <w:color w:val="000000"/>
                <w:sz w:val="16"/>
                <w:szCs w:val="16"/>
              </w:rPr>
            </w:pPr>
            <w:r w:rsidRPr="00244F1E">
              <w:rPr>
                <w:rFonts w:cstheme="minorHAnsi"/>
                <w:sz w:val="16"/>
                <w:szCs w:val="16"/>
                <w:lang w:val="en-IN"/>
              </w:rPr>
              <w:t>T</w:t>
            </w:r>
            <w:r w:rsidR="001C4E90" w:rsidRPr="00244F1E">
              <w:rPr>
                <w:rFonts w:cstheme="minorHAnsi"/>
                <w:sz w:val="16"/>
                <w:szCs w:val="16"/>
                <w:lang w:val="en-IN"/>
              </w:rPr>
              <w:t>his field is used to distinguish between GMAC header and Allocation message header</w:t>
            </w:r>
            <w:r w:rsidRPr="00244F1E">
              <w:rPr>
                <w:rFonts w:cstheme="minorHAnsi"/>
                <w:sz w:val="16"/>
                <w:szCs w:val="16"/>
                <w:lang w:val="en-IN"/>
              </w:rPr>
              <w:t>.</w:t>
            </w:r>
          </w:p>
        </w:tc>
      </w:tr>
      <w:tr w:rsidR="00850781" w:rsidRPr="006A42AE" w14:paraId="5BE094A0" w14:textId="77777777" w:rsidTr="002E725B">
        <w:trPr>
          <w:trHeight w:val="284"/>
        </w:trPr>
        <w:tc>
          <w:tcPr>
            <w:tcW w:w="4128" w:type="dxa"/>
          </w:tcPr>
          <w:p w14:paraId="7B57204C" w14:textId="6A4B1341" w:rsidR="00850781" w:rsidRPr="00DF0F4B" w:rsidRDefault="00E040E3" w:rsidP="00F57B30">
            <w:pPr>
              <w:rPr>
                <w:rFonts w:cstheme="minorHAnsi"/>
                <w:color w:val="000000"/>
                <w:sz w:val="20"/>
                <w:szCs w:val="20"/>
              </w:rPr>
            </w:pPr>
            <w:r w:rsidRPr="00DF0F4B">
              <w:rPr>
                <w:rFonts w:cstheme="minorHAnsi"/>
                <w:color w:val="000000"/>
                <w:sz w:val="20"/>
                <w:szCs w:val="20"/>
              </w:rPr>
              <w:t xml:space="preserve">         </w:t>
            </w:r>
            <w:r w:rsidR="005E2CA8" w:rsidRPr="00DF0F4B">
              <w:rPr>
                <w:rFonts w:cstheme="minorHAnsi"/>
                <w:color w:val="000000"/>
                <w:sz w:val="20"/>
                <w:szCs w:val="20"/>
              </w:rPr>
              <w:t>Message</w:t>
            </w:r>
            <w:r w:rsidR="00850781" w:rsidRPr="00DF0F4B">
              <w:rPr>
                <w:rFonts w:cstheme="minorHAnsi"/>
                <w:color w:val="000000"/>
                <w:sz w:val="20"/>
                <w:szCs w:val="20"/>
              </w:rPr>
              <w:t xml:space="preserve"> length</w:t>
            </w:r>
          </w:p>
        </w:tc>
        <w:tc>
          <w:tcPr>
            <w:tcW w:w="1117" w:type="dxa"/>
          </w:tcPr>
          <w:p w14:paraId="587F0DB3" w14:textId="311DDB60" w:rsidR="00850781" w:rsidRPr="00D36023" w:rsidRDefault="001F5869" w:rsidP="00F57B30">
            <w:pPr>
              <w:rPr>
                <w:rFonts w:eastAsia="Trebuchet MS" w:cstheme="minorHAnsi"/>
                <w:color w:val="00000A"/>
                <w:sz w:val="20"/>
                <w:szCs w:val="20"/>
              </w:rPr>
            </w:pPr>
            <w:r w:rsidRPr="00D36023">
              <w:rPr>
                <w:rFonts w:eastAsia="Trebuchet MS" w:cstheme="minorHAnsi"/>
                <w:color w:val="00000A"/>
                <w:sz w:val="20"/>
                <w:szCs w:val="20"/>
              </w:rPr>
              <w:t>4</w:t>
            </w:r>
          </w:p>
        </w:tc>
        <w:tc>
          <w:tcPr>
            <w:tcW w:w="5387" w:type="dxa"/>
          </w:tcPr>
          <w:p w14:paraId="1D3D833E" w14:textId="65CE28CC" w:rsidR="00F262D6" w:rsidRPr="00DF0F4B" w:rsidRDefault="00F262D6" w:rsidP="00F262D6">
            <w:pPr>
              <w:rPr>
                <w:rFonts w:cstheme="minorHAnsi"/>
                <w:color w:val="000000"/>
                <w:sz w:val="20"/>
                <w:szCs w:val="20"/>
              </w:rPr>
            </w:pPr>
            <w:r w:rsidRPr="00DF0F4B">
              <w:rPr>
                <w:rFonts w:cstheme="minorHAnsi"/>
                <w:color w:val="000000"/>
                <w:sz w:val="20"/>
                <w:szCs w:val="20"/>
              </w:rPr>
              <w:t xml:space="preserve">Allocation information </w:t>
            </w:r>
            <w:r w:rsidR="00850781" w:rsidRPr="00DF0F4B">
              <w:rPr>
                <w:rFonts w:cstheme="minorHAnsi"/>
                <w:color w:val="000000"/>
                <w:sz w:val="20"/>
                <w:szCs w:val="20"/>
              </w:rPr>
              <w:t>length in terms of slots.</w:t>
            </w:r>
          </w:p>
        </w:tc>
      </w:tr>
      <w:tr w:rsidR="00850781" w:rsidRPr="006A42AE" w14:paraId="7D7CBED9" w14:textId="77777777" w:rsidTr="002E725B">
        <w:trPr>
          <w:trHeight w:val="284"/>
        </w:trPr>
        <w:tc>
          <w:tcPr>
            <w:tcW w:w="4128" w:type="dxa"/>
          </w:tcPr>
          <w:p w14:paraId="51B29351" w14:textId="5AB20D52" w:rsidR="00850781" w:rsidRPr="00DF0F4B" w:rsidRDefault="00E040E3" w:rsidP="00F57B30">
            <w:pPr>
              <w:rPr>
                <w:rFonts w:eastAsia="Trebuchet MS" w:cstheme="minorHAnsi"/>
                <w:sz w:val="20"/>
                <w:szCs w:val="20"/>
              </w:rPr>
            </w:pPr>
            <w:r w:rsidRPr="00DF0F4B">
              <w:rPr>
                <w:rFonts w:eastAsia="Trebuchet MS" w:cstheme="minorHAnsi"/>
                <w:sz w:val="20"/>
                <w:szCs w:val="20"/>
              </w:rPr>
              <w:t xml:space="preserve">         </w:t>
            </w:r>
            <w:r w:rsidR="007A5C9D" w:rsidRPr="00DF0F4B">
              <w:rPr>
                <w:rFonts w:eastAsia="Trebuchet MS" w:cstheme="minorHAnsi"/>
                <w:sz w:val="20"/>
                <w:szCs w:val="20"/>
              </w:rPr>
              <w:t>Frame Number</w:t>
            </w:r>
          </w:p>
        </w:tc>
        <w:tc>
          <w:tcPr>
            <w:tcW w:w="1117" w:type="dxa"/>
          </w:tcPr>
          <w:p w14:paraId="4ACA786C" w14:textId="3DE72545" w:rsidR="00850781" w:rsidRPr="00D36023" w:rsidRDefault="00246D49" w:rsidP="00F57B30">
            <w:pPr>
              <w:rPr>
                <w:rFonts w:eastAsia="Trebuchet MS" w:cstheme="minorHAnsi"/>
                <w:sz w:val="20"/>
                <w:szCs w:val="20"/>
              </w:rPr>
            </w:pPr>
            <w:r>
              <w:rPr>
                <w:rFonts w:eastAsia="Trebuchet MS" w:cstheme="minorHAnsi"/>
                <w:sz w:val="20"/>
                <w:szCs w:val="20"/>
              </w:rPr>
              <w:t>16</w:t>
            </w:r>
          </w:p>
        </w:tc>
        <w:tc>
          <w:tcPr>
            <w:tcW w:w="5387" w:type="dxa"/>
          </w:tcPr>
          <w:p w14:paraId="547A9396" w14:textId="16C9C1CD" w:rsidR="00850781" w:rsidRPr="00DF0F4B" w:rsidRDefault="00CA5AD3" w:rsidP="00F57B30">
            <w:pPr>
              <w:rPr>
                <w:rFonts w:eastAsia="Trebuchet MS" w:cstheme="minorHAnsi"/>
                <w:sz w:val="20"/>
                <w:szCs w:val="20"/>
              </w:rPr>
            </w:pPr>
            <w:r>
              <w:rPr>
                <w:rFonts w:eastAsia="Trebuchet MS" w:cstheme="minorHAnsi"/>
                <w:sz w:val="20"/>
                <w:szCs w:val="20"/>
              </w:rPr>
              <w:t xml:space="preserve">Current frame </w:t>
            </w:r>
            <w:r w:rsidR="00664D5E">
              <w:rPr>
                <w:rFonts w:eastAsia="Trebuchet MS" w:cstheme="minorHAnsi"/>
                <w:sz w:val="20"/>
                <w:szCs w:val="20"/>
              </w:rPr>
              <w:t>number, used for</w:t>
            </w:r>
            <w:r>
              <w:rPr>
                <w:rFonts w:eastAsia="Trebuchet MS" w:cstheme="minorHAnsi"/>
                <w:sz w:val="20"/>
                <w:szCs w:val="20"/>
              </w:rPr>
              <w:t xml:space="preserve"> </w:t>
            </w:r>
            <w:r w:rsidR="007A5C9D" w:rsidRPr="00DF0F4B">
              <w:rPr>
                <w:rFonts w:eastAsia="Trebuchet MS" w:cstheme="minorHAnsi"/>
                <w:sz w:val="20"/>
                <w:szCs w:val="20"/>
              </w:rPr>
              <w:t>Synchronization</w:t>
            </w:r>
          </w:p>
        </w:tc>
      </w:tr>
      <w:tr w:rsidR="007A5C9D" w:rsidRPr="006A42AE" w14:paraId="7C393ACC" w14:textId="77777777" w:rsidTr="002E725B">
        <w:trPr>
          <w:trHeight w:val="284"/>
        </w:trPr>
        <w:tc>
          <w:tcPr>
            <w:tcW w:w="4128" w:type="dxa"/>
          </w:tcPr>
          <w:p w14:paraId="3DADCFDF" w14:textId="42FF30DF" w:rsidR="007A5C9D" w:rsidRPr="00DF0F4B" w:rsidRDefault="00E040E3" w:rsidP="00F57B30">
            <w:pPr>
              <w:rPr>
                <w:rFonts w:eastAsia="Trebuchet MS" w:cstheme="minorHAnsi"/>
                <w:sz w:val="20"/>
                <w:szCs w:val="20"/>
              </w:rPr>
            </w:pPr>
            <w:r w:rsidRPr="00DF0F4B">
              <w:rPr>
                <w:rFonts w:eastAsia="Trebuchet MS" w:cstheme="minorHAnsi"/>
                <w:sz w:val="20"/>
                <w:szCs w:val="20"/>
              </w:rPr>
              <w:t xml:space="preserve">         </w:t>
            </w:r>
            <w:r w:rsidR="007A5C9D" w:rsidRPr="00DF0F4B">
              <w:rPr>
                <w:rFonts w:eastAsia="Trebuchet MS" w:cstheme="minorHAnsi"/>
                <w:sz w:val="20"/>
                <w:szCs w:val="20"/>
              </w:rPr>
              <w:t xml:space="preserve">FEC Code </w:t>
            </w:r>
          </w:p>
        </w:tc>
        <w:tc>
          <w:tcPr>
            <w:tcW w:w="1117" w:type="dxa"/>
          </w:tcPr>
          <w:p w14:paraId="500C7288" w14:textId="30E89BCC" w:rsidR="007A5C9D" w:rsidRDefault="007A5C9D" w:rsidP="00F57B30">
            <w:pPr>
              <w:rPr>
                <w:rFonts w:eastAsia="Trebuchet MS" w:cstheme="minorHAnsi"/>
                <w:sz w:val="20"/>
                <w:szCs w:val="20"/>
              </w:rPr>
            </w:pPr>
            <w:r>
              <w:rPr>
                <w:rFonts w:eastAsia="Trebuchet MS" w:cstheme="minorHAnsi"/>
                <w:sz w:val="20"/>
                <w:szCs w:val="20"/>
              </w:rPr>
              <w:t>4</w:t>
            </w:r>
          </w:p>
        </w:tc>
        <w:tc>
          <w:tcPr>
            <w:tcW w:w="5387" w:type="dxa"/>
          </w:tcPr>
          <w:p w14:paraId="0892A10E" w14:textId="78F61201" w:rsidR="007A5C9D" w:rsidRPr="00DF0F4B" w:rsidRDefault="007A5C9D" w:rsidP="00F57B30">
            <w:pPr>
              <w:rPr>
                <w:rFonts w:eastAsia="Trebuchet MS" w:cstheme="minorHAnsi"/>
                <w:sz w:val="20"/>
                <w:szCs w:val="20"/>
              </w:rPr>
            </w:pPr>
            <w:r w:rsidRPr="00DF0F4B">
              <w:rPr>
                <w:rFonts w:eastAsia="Trebuchet MS" w:cstheme="minorHAnsi"/>
                <w:sz w:val="20"/>
                <w:szCs w:val="20"/>
              </w:rPr>
              <w:t xml:space="preserve">FEC Code </w:t>
            </w:r>
            <w:r w:rsidR="005E2CA8" w:rsidRPr="00DF0F4B">
              <w:rPr>
                <w:rFonts w:eastAsia="Trebuchet MS" w:cstheme="minorHAnsi"/>
                <w:sz w:val="20"/>
                <w:szCs w:val="20"/>
              </w:rPr>
              <w:t xml:space="preserve">of </w:t>
            </w:r>
            <w:r w:rsidR="008B32D7" w:rsidRPr="00DF0F4B">
              <w:rPr>
                <w:rFonts w:eastAsia="Trebuchet MS" w:cstheme="minorHAnsi"/>
                <w:sz w:val="20"/>
                <w:szCs w:val="20"/>
              </w:rPr>
              <w:t>Allocation information (m</w:t>
            </w:r>
            <w:r w:rsidRPr="00DF0F4B">
              <w:rPr>
                <w:rFonts w:eastAsia="Trebuchet MS" w:cstheme="minorHAnsi"/>
                <w:sz w:val="20"/>
                <w:szCs w:val="20"/>
              </w:rPr>
              <w:t>essage</w:t>
            </w:r>
            <w:r w:rsidR="008C5F3F" w:rsidRPr="00DF0F4B">
              <w:rPr>
                <w:rFonts w:eastAsia="Trebuchet MS" w:cstheme="minorHAnsi"/>
                <w:sz w:val="20"/>
                <w:szCs w:val="20"/>
              </w:rPr>
              <w:t xml:space="preserve"> </w:t>
            </w:r>
            <w:r w:rsidR="003117E3" w:rsidRPr="00DF0F4B">
              <w:rPr>
                <w:rFonts w:eastAsia="Trebuchet MS" w:cstheme="minorHAnsi"/>
                <w:sz w:val="20"/>
                <w:szCs w:val="20"/>
              </w:rPr>
              <w:t>ex</w:t>
            </w:r>
            <w:r w:rsidR="008C5F3F" w:rsidRPr="00DF0F4B">
              <w:rPr>
                <w:rFonts w:eastAsia="Trebuchet MS" w:cstheme="minorHAnsi"/>
                <w:sz w:val="20"/>
                <w:szCs w:val="20"/>
              </w:rPr>
              <w:t xml:space="preserve">cluding </w:t>
            </w:r>
            <w:r w:rsidR="008B32D7" w:rsidRPr="00DF0F4B">
              <w:rPr>
                <w:rFonts w:eastAsia="Trebuchet MS" w:cstheme="minorHAnsi"/>
                <w:sz w:val="20"/>
                <w:szCs w:val="20"/>
              </w:rPr>
              <w:t>header)</w:t>
            </w:r>
          </w:p>
        </w:tc>
      </w:tr>
      <w:tr w:rsidR="00246D49" w:rsidRPr="006A42AE" w14:paraId="6B52BEBD" w14:textId="77777777" w:rsidTr="002E725B">
        <w:trPr>
          <w:trHeight w:val="284"/>
        </w:trPr>
        <w:tc>
          <w:tcPr>
            <w:tcW w:w="4128" w:type="dxa"/>
          </w:tcPr>
          <w:p w14:paraId="32FE6CAA" w14:textId="23AF7FA2" w:rsidR="00246D49" w:rsidRPr="00DF0F4B" w:rsidRDefault="00246D49" w:rsidP="00F57B30">
            <w:pPr>
              <w:rPr>
                <w:rFonts w:eastAsia="Trebuchet MS" w:cstheme="minorHAnsi"/>
                <w:sz w:val="20"/>
                <w:szCs w:val="20"/>
              </w:rPr>
            </w:pPr>
            <w:r w:rsidRPr="00DF0F4B">
              <w:rPr>
                <w:rFonts w:eastAsia="Trebuchet MS" w:cstheme="minorHAnsi"/>
                <w:sz w:val="20"/>
                <w:szCs w:val="20"/>
              </w:rPr>
              <w:t xml:space="preserve">         BS EIRP</w:t>
            </w:r>
          </w:p>
        </w:tc>
        <w:tc>
          <w:tcPr>
            <w:tcW w:w="1117" w:type="dxa"/>
          </w:tcPr>
          <w:p w14:paraId="659B7B37" w14:textId="1EC02340" w:rsidR="00246D49" w:rsidRDefault="00246D49" w:rsidP="00F57B30">
            <w:pPr>
              <w:rPr>
                <w:rFonts w:eastAsia="Trebuchet MS" w:cstheme="minorHAnsi"/>
                <w:sz w:val="20"/>
                <w:szCs w:val="20"/>
              </w:rPr>
            </w:pPr>
            <w:r>
              <w:rPr>
                <w:rFonts w:eastAsia="Trebuchet MS" w:cstheme="minorHAnsi"/>
                <w:sz w:val="20"/>
                <w:szCs w:val="20"/>
              </w:rPr>
              <w:t>8</w:t>
            </w:r>
          </w:p>
        </w:tc>
        <w:tc>
          <w:tcPr>
            <w:tcW w:w="5387" w:type="dxa"/>
          </w:tcPr>
          <w:p w14:paraId="18D2D56F" w14:textId="77AB9075" w:rsidR="00246D49" w:rsidRPr="00DF0F4B" w:rsidRDefault="003B68FB" w:rsidP="00F57B30">
            <w:pPr>
              <w:rPr>
                <w:rFonts w:eastAsia="Trebuchet MS" w:cstheme="minorHAnsi"/>
                <w:sz w:val="20"/>
                <w:szCs w:val="20"/>
              </w:rPr>
            </w:pPr>
            <w:r w:rsidRPr="00DF0F4B">
              <w:rPr>
                <w:rFonts w:cstheme="minorHAnsi"/>
                <w:sz w:val="20"/>
                <w:szCs w:val="20"/>
                <w:lang w:val="en-IN"/>
              </w:rPr>
              <w:t>Signed Integer from –128 to 127 in unit of dBm</w:t>
            </w:r>
          </w:p>
        </w:tc>
      </w:tr>
      <w:tr w:rsidR="00246D49" w:rsidRPr="006A42AE" w14:paraId="10DCFBE8" w14:textId="77777777" w:rsidTr="002E725B">
        <w:trPr>
          <w:trHeight w:val="284"/>
        </w:trPr>
        <w:tc>
          <w:tcPr>
            <w:tcW w:w="4128" w:type="dxa"/>
          </w:tcPr>
          <w:p w14:paraId="44010974" w14:textId="57912F8A" w:rsidR="00246D49" w:rsidRPr="00DF0F4B" w:rsidRDefault="00246D49" w:rsidP="00F57B30">
            <w:pPr>
              <w:rPr>
                <w:rFonts w:eastAsia="Trebuchet MS" w:cstheme="minorHAnsi"/>
                <w:sz w:val="20"/>
                <w:szCs w:val="20"/>
              </w:rPr>
            </w:pPr>
            <w:r w:rsidRPr="00DF0F4B">
              <w:rPr>
                <w:rFonts w:eastAsia="Trebuchet MS" w:cstheme="minorHAnsi"/>
                <w:sz w:val="20"/>
                <w:szCs w:val="20"/>
              </w:rPr>
              <w:t xml:space="preserve">         Reserved</w:t>
            </w:r>
          </w:p>
        </w:tc>
        <w:tc>
          <w:tcPr>
            <w:tcW w:w="1117" w:type="dxa"/>
          </w:tcPr>
          <w:p w14:paraId="76D47417" w14:textId="77D9A6E2" w:rsidR="00246D49" w:rsidRDefault="00246D49" w:rsidP="00F57B30">
            <w:pPr>
              <w:rPr>
                <w:rFonts w:eastAsia="Trebuchet MS" w:cstheme="minorHAnsi"/>
                <w:sz w:val="20"/>
                <w:szCs w:val="20"/>
              </w:rPr>
            </w:pPr>
            <w:r>
              <w:rPr>
                <w:rFonts w:eastAsia="Trebuchet MS" w:cstheme="minorHAnsi"/>
                <w:sz w:val="20"/>
                <w:szCs w:val="20"/>
              </w:rPr>
              <w:t>7</w:t>
            </w:r>
          </w:p>
        </w:tc>
        <w:tc>
          <w:tcPr>
            <w:tcW w:w="5387" w:type="dxa"/>
          </w:tcPr>
          <w:p w14:paraId="4F768519" w14:textId="26D352B1" w:rsidR="00246D49" w:rsidRPr="00DF0F4B" w:rsidRDefault="003B68FB" w:rsidP="00DF0F4B">
            <w:pPr>
              <w:tabs>
                <w:tab w:val="left" w:pos="2052"/>
                <w:tab w:val="left" w:pos="3785"/>
              </w:tabs>
              <w:rPr>
                <w:rFonts w:eastAsia="Trebuchet MS" w:cstheme="minorHAnsi"/>
                <w:sz w:val="20"/>
                <w:szCs w:val="20"/>
              </w:rPr>
            </w:pPr>
            <w:r w:rsidRPr="00DF0F4B">
              <w:rPr>
                <w:rFonts w:eastAsia="Trebuchet MS" w:cstheme="minorHAnsi"/>
                <w:sz w:val="20"/>
                <w:szCs w:val="20"/>
              </w:rPr>
              <w:tab/>
            </w:r>
            <w:r w:rsidR="00DF0F4B">
              <w:rPr>
                <w:rFonts w:eastAsia="Trebuchet MS" w:cstheme="minorHAnsi"/>
                <w:sz w:val="20"/>
                <w:szCs w:val="20"/>
              </w:rPr>
              <w:tab/>
            </w:r>
          </w:p>
        </w:tc>
      </w:tr>
      <w:tr w:rsidR="00850781" w:rsidRPr="006A42AE" w14:paraId="75766653" w14:textId="77777777" w:rsidTr="002E725B">
        <w:trPr>
          <w:trHeight w:val="284"/>
        </w:trPr>
        <w:tc>
          <w:tcPr>
            <w:tcW w:w="4128" w:type="dxa"/>
          </w:tcPr>
          <w:p w14:paraId="35B29779" w14:textId="5E75FCEF" w:rsidR="00850781" w:rsidRPr="00DF0F4B" w:rsidRDefault="00E040E3" w:rsidP="00F57B30">
            <w:pPr>
              <w:rPr>
                <w:rFonts w:eastAsia="Trebuchet MS" w:cstheme="minorHAnsi"/>
                <w:sz w:val="20"/>
                <w:szCs w:val="20"/>
              </w:rPr>
            </w:pPr>
            <w:r w:rsidRPr="00DF0F4B">
              <w:rPr>
                <w:rFonts w:eastAsia="Trebuchet MS" w:cstheme="minorHAnsi"/>
                <w:sz w:val="20"/>
                <w:szCs w:val="20"/>
              </w:rPr>
              <w:t xml:space="preserve">        </w:t>
            </w:r>
            <w:r w:rsidR="00DF7824" w:rsidRPr="00DF0F4B">
              <w:rPr>
                <w:rFonts w:eastAsia="Trebuchet MS" w:cstheme="minorHAnsi"/>
                <w:sz w:val="20"/>
                <w:szCs w:val="20"/>
              </w:rPr>
              <w:t xml:space="preserve"> </w:t>
            </w:r>
            <w:r w:rsidR="008C5F3F" w:rsidRPr="00DF0F4B">
              <w:rPr>
                <w:rFonts w:eastAsia="Trebuchet MS" w:cstheme="minorHAnsi"/>
                <w:sz w:val="20"/>
                <w:szCs w:val="20"/>
              </w:rPr>
              <w:t>HCS}</w:t>
            </w:r>
          </w:p>
        </w:tc>
        <w:tc>
          <w:tcPr>
            <w:tcW w:w="1117" w:type="dxa"/>
          </w:tcPr>
          <w:p w14:paraId="1F69D48D"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8</w:t>
            </w:r>
          </w:p>
        </w:tc>
        <w:tc>
          <w:tcPr>
            <w:tcW w:w="5387" w:type="dxa"/>
          </w:tcPr>
          <w:p w14:paraId="3A0BE5A9" w14:textId="568CD80A" w:rsidR="00850781" w:rsidRPr="00DF0F4B" w:rsidRDefault="00850781" w:rsidP="00F57B30">
            <w:pPr>
              <w:rPr>
                <w:rFonts w:eastAsia="Trebuchet MS" w:cstheme="minorHAnsi"/>
                <w:sz w:val="20"/>
                <w:szCs w:val="20"/>
              </w:rPr>
            </w:pPr>
            <w:r w:rsidRPr="00DF0F4B">
              <w:rPr>
                <w:rFonts w:eastAsia="Trebuchet MS" w:cstheme="minorHAnsi"/>
                <w:sz w:val="20"/>
                <w:szCs w:val="20"/>
              </w:rPr>
              <w:t>CRC for upper 5 bytes</w:t>
            </w:r>
            <w:r w:rsidR="00246D49" w:rsidRPr="00DF0F4B">
              <w:rPr>
                <w:rFonts w:eastAsia="Trebuchet MS" w:cstheme="minorHAnsi"/>
                <w:sz w:val="20"/>
                <w:szCs w:val="20"/>
              </w:rPr>
              <w:t>.</w:t>
            </w:r>
          </w:p>
        </w:tc>
      </w:tr>
      <w:tr w:rsidR="00850781" w:rsidRPr="006A42AE" w14:paraId="53C91177" w14:textId="77777777" w:rsidTr="002E725B">
        <w:trPr>
          <w:trHeight w:val="284"/>
        </w:trPr>
        <w:tc>
          <w:tcPr>
            <w:tcW w:w="4128" w:type="dxa"/>
          </w:tcPr>
          <w:p w14:paraId="5A406780" w14:textId="5E988D07" w:rsidR="00850781" w:rsidRPr="00DF0F4B" w:rsidRDefault="005239DB" w:rsidP="00F57B30">
            <w:pPr>
              <w:tabs>
                <w:tab w:val="left" w:pos="3111"/>
              </w:tabs>
              <w:rPr>
                <w:rFonts w:eastAsia="Trebuchet MS" w:cstheme="minorHAnsi"/>
                <w:sz w:val="20"/>
                <w:szCs w:val="20"/>
              </w:rPr>
            </w:pPr>
            <w:proofErr w:type="spellStart"/>
            <w:r w:rsidRPr="00DF0F4B">
              <w:rPr>
                <w:rFonts w:eastAsia="Trebuchet MS" w:cstheme="minorHAnsi"/>
                <w:sz w:val="20"/>
                <w:szCs w:val="20"/>
              </w:rPr>
              <w:lastRenderedPageBreak/>
              <w:t>Allocation_information</w:t>
            </w:r>
            <w:proofErr w:type="spellEnd"/>
            <w:r w:rsidR="005E2CA8" w:rsidRPr="00DF0F4B">
              <w:rPr>
                <w:rFonts w:eastAsia="Trebuchet MS" w:cstheme="minorHAnsi"/>
                <w:sz w:val="20"/>
                <w:szCs w:val="20"/>
              </w:rPr>
              <w:t xml:space="preserve"> {</w:t>
            </w:r>
          </w:p>
        </w:tc>
        <w:tc>
          <w:tcPr>
            <w:tcW w:w="1117" w:type="dxa"/>
          </w:tcPr>
          <w:p w14:paraId="73CF8252"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5387" w:type="dxa"/>
          </w:tcPr>
          <w:p w14:paraId="7AC78869" w14:textId="763D2676" w:rsidR="00850781" w:rsidRPr="00DF0F4B" w:rsidRDefault="00F262D6" w:rsidP="00F57B30">
            <w:pPr>
              <w:rPr>
                <w:rFonts w:eastAsia="Trebuchet MS" w:cstheme="minorHAnsi"/>
                <w:sz w:val="20"/>
                <w:szCs w:val="20"/>
              </w:rPr>
            </w:pPr>
            <w:r w:rsidRPr="00DF0F4B">
              <w:rPr>
                <w:rFonts w:eastAsia="Trebuchet MS" w:cstheme="minorHAnsi"/>
                <w:sz w:val="20"/>
                <w:szCs w:val="20"/>
              </w:rPr>
              <w:t xml:space="preserve"> </w:t>
            </w:r>
          </w:p>
        </w:tc>
      </w:tr>
      <w:tr w:rsidR="00850781" w:rsidRPr="006A42AE" w14:paraId="01C319A7" w14:textId="77777777" w:rsidTr="002E725B">
        <w:trPr>
          <w:trHeight w:val="284"/>
        </w:trPr>
        <w:tc>
          <w:tcPr>
            <w:tcW w:w="4128" w:type="dxa"/>
          </w:tcPr>
          <w:p w14:paraId="63AFDCAB" w14:textId="28A85505" w:rsidR="00850781" w:rsidRPr="00DF0F4B" w:rsidRDefault="00E040E3" w:rsidP="00F57B30">
            <w:pPr>
              <w:rPr>
                <w:rFonts w:eastAsia="Trebuchet MS" w:cstheme="minorHAnsi"/>
                <w:sz w:val="20"/>
                <w:szCs w:val="20"/>
              </w:rPr>
            </w:pPr>
            <w:r w:rsidRPr="00DF0F4B">
              <w:rPr>
                <w:rFonts w:cstheme="minorHAnsi"/>
                <w:color w:val="000000"/>
                <w:sz w:val="20"/>
                <w:szCs w:val="20"/>
              </w:rPr>
              <w:t xml:space="preserve">        </w:t>
            </w:r>
            <w:r w:rsidR="00F87C8A" w:rsidRPr="00DF0F4B">
              <w:rPr>
                <w:rFonts w:cstheme="minorHAnsi"/>
                <w:sz w:val="20"/>
                <w:szCs w:val="20"/>
                <w:lang w:val="en-IN"/>
              </w:rPr>
              <w:t>while (Message length) {</w:t>
            </w:r>
          </w:p>
        </w:tc>
        <w:tc>
          <w:tcPr>
            <w:tcW w:w="1117" w:type="dxa"/>
          </w:tcPr>
          <w:p w14:paraId="6CB16F2D" w14:textId="0EB8C707" w:rsidR="00850781" w:rsidRPr="00D36023" w:rsidRDefault="00850781" w:rsidP="00F57B30">
            <w:pPr>
              <w:rPr>
                <w:rFonts w:eastAsia="Trebuchet MS" w:cstheme="minorHAnsi"/>
                <w:sz w:val="20"/>
                <w:szCs w:val="20"/>
              </w:rPr>
            </w:pPr>
          </w:p>
        </w:tc>
        <w:tc>
          <w:tcPr>
            <w:tcW w:w="5387" w:type="dxa"/>
          </w:tcPr>
          <w:p w14:paraId="6E02F021" w14:textId="2D12CF60" w:rsidR="00850781" w:rsidRPr="00DF0F4B" w:rsidRDefault="00190E47" w:rsidP="00F57B30">
            <w:pPr>
              <w:rPr>
                <w:rFonts w:eastAsia="Trebuchet MS" w:cstheme="minorHAnsi"/>
                <w:sz w:val="20"/>
                <w:szCs w:val="20"/>
              </w:rPr>
            </w:pPr>
            <w:r>
              <w:rPr>
                <w:rFonts w:eastAsia="Trebuchet MS" w:cstheme="minorHAnsi"/>
                <w:sz w:val="20"/>
                <w:szCs w:val="20"/>
              </w:rPr>
              <w:t>while</w:t>
            </w:r>
            <w:r w:rsidR="00F87C8A" w:rsidRPr="00DF0F4B">
              <w:rPr>
                <w:rFonts w:eastAsia="Trebuchet MS" w:cstheme="minorHAnsi"/>
                <w:sz w:val="20"/>
                <w:szCs w:val="20"/>
              </w:rPr>
              <w:t xml:space="preserve"> remaining data</w:t>
            </w:r>
          </w:p>
        </w:tc>
      </w:tr>
      <w:tr w:rsidR="00850781" w:rsidRPr="006A42AE" w14:paraId="44F9487E" w14:textId="77777777" w:rsidTr="002E725B">
        <w:trPr>
          <w:trHeight w:val="284"/>
        </w:trPr>
        <w:tc>
          <w:tcPr>
            <w:tcW w:w="4128" w:type="dxa"/>
          </w:tcPr>
          <w:p w14:paraId="01F4A0D7" w14:textId="30170A53" w:rsidR="00850781" w:rsidRPr="00DF0F4B" w:rsidRDefault="00E040E3" w:rsidP="00F57B30">
            <w:pPr>
              <w:rPr>
                <w:rFonts w:eastAsia="Trebuchet MS" w:cstheme="minorHAnsi"/>
                <w:sz w:val="20"/>
                <w:szCs w:val="20"/>
              </w:rPr>
            </w:pPr>
            <w:r w:rsidRPr="00DF0F4B">
              <w:rPr>
                <w:rFonts w:eastAsia="Trebuchet MS" w:cstheme="minorHAnsi"/>
                <w:sz w:val="20"/>
                <w:szCs w:val="20"/>
              </w:rPr>
              <w:t xml:space="preserve">         </w:t>
            </w:r>
            <w:r w:rsidR="00BA7752" w:rsidRPr="00DF0F4B">
              <w:rPr>
                <w:rFonts w:eastAsia="Trebuchet MS" w:cstheme="minorHAnsi"/>
                <w:sz w:val="20"/>
                <w:szCs w:val="20"/>
              </w:rPr>
              <w:t xml:space="preserve">         </w:t>
            </w:r>
            <w:proofErr w:type="spellStart"/>
            <w:r w:rsidR="00850781" w:rsidRPr="00DF0F4B">
              <w:rPr>
                <w:rFonts w:eastAsia="Trebuchet MS" w:cstheme="minorHAnsi"/>
                <w:sz w:val="20"/>
                <w:szCs w:val="20"/>
              </w:rPr>
              <w:t>Allocation_</w:t>
            </w:r>
            <w:r w:rsidR="00244F1E" w:rsidRPr="00DF0F4B">
              <w:rPr>
                <w:rFonts w:eastAsia="Trebuchet MS" w:cstheme="minorHAnsi"/>
                <w:sz w:val="20"/>
                <w:szCs w:val="20"/>
              </w:rPr>
              <w:t>IE</w:t>
            </w:r>
            <w:proofErr w:type="spellEnd"/>
            <w:r w:rsidR="00244F1E" w:rsidRPr="00DF0F4B">
              <w:rPr>
                <w:rFonts w:eastAsia="Trebuchet MS" w:cstheme="minorHAnsi"/>
                <w:sz w:val="20"/>
                <w:szCs w:val="20"/>
              </w:rPr>
              <w:t>}</w:t>
            </w:r>
          </w:p>
        </w:tc>
        <w:tc>
          <w:tcPr>
            <w:tcW w:w="1117" w:type="dxa"/>
          </w:tcPr>
          <w:p w14:paraId="20CB0E95" w14:textId="0120D763" w:rsidR="00850781" w:rsidRPr="00D36023" w:rsidRDefault="00412CDA" w:rsidP="00F57B30">
            <w:pPr>
              <w:rPr>
                <w:rFonts w:eastAsia="Trebuchet MS" w:cstheme="minorHAnsi"/>
                <w:sz w:val="20"/>
                <w:szCs w:val="20"/>
              </w:rPr>
            </w:pPr>
            <w:r>
              <w:rPr>
                <w:rFonts w:eastAsia="Trebuchet MS" w:cstheme="minorHAnsi"/>
                <w:sz w:val="20"/>
                <w:szCs w:val="20"/>
              </w:rPr>
              <w:t>4</w:t>
            </w:r>
            <w:r w:rsidR="00F87C8A">
              <w:rPr>
                <w:rFonts w:eastAsia="Trebuchet MS" w:cstheme="minorHAnsi"/>
                <w:sz w:val="20"/>
                <w:szCs w:val="20"/>
              </w:rPr>
              <w:t>8</w:t>
            </w:r>
          </w:p>
        </w:tc>
        <w:tc>
          <w:tcPr>
            <w:tcW w:w="5387" w:type="dxa"/>
          </w:tcPr>
          <w:p w14:paraId="28FB1FA2" w14:textId="477654FC" w:rsidR="00850781" w:rsidRPr="00DF0F4B" w:rsidRDefault="00AD6F52" w:rsidP="00F57B30">
            <w:pPr>
              <w:rPr>
                <w:rFonts w:eastAsia="Trebuchet MS" w:cstheme="minorHAnsi"/>
                <w:sz w:val="20"/>
                <w:szCs w:val="20"/>
              </w:rPr>
            </w:pPr>
            <w:r w:rsidRPr="00DF0F4B">
              <w:rPr>
                <w:rFonts w:eastAsia="Trebuchet MS" w:cstheme="minorHAnsi"/>
                <w:sz w:val="20"/>
                <w:szCs w:val="20"/>
              </w:rPr>
              <w:t xml:space="preserve">See </w:t>
            </w:r>
            <w:proofErr w:type="spellStart"/>
            <w:r w:rsidRPr="00DF0F4B">
              <w:rPr>
                <w:rFonts w:eastAsia="Trebuchet MS" w:cstheme="minorHAnsi"/>
                <w:sz w:val="20"/>
                <w:szCs w:val="20"/>
              </w:rPr>
              <w:t>Allocation_IE</w:t>
            </w:r>
            <w:proofErr w:type="spellEnd"/>
            <w:r w:rsidRPr="00DF0F4B">
              <w:rPr>
                <w:rFonts w:eastAsia="Trebuchet MS" w:cstheme="minorHAnsi"/>
                <w:sz w:val="20"/>
                <w:szCs w:val="20"/>
              </w:rPr>
              <w:t xml:space="preserve"> format</w:t>
            </w:r>
          </w:p>
        </w:tc>
      </w:tr>
      <w:tr w:rsidR="00850781" w:rsidRPr="006A42AE" w14:paraId="47998642" w14:textId="77777777" w:rsidTr="002E725B">
        <w:trPr>
          <w:trHeight w:val="284"/>
        </w:trPr>
        <w:tc>
          <w:tcPr>
            <w:tcW w:w="4128" w:type="dxa"/>
          </w:tcPr>
          <w:p w14:paraId="2A5EDDEB" w14:textId="4DD6AA02" w:rsidR="00850781" w:rsidRPr="00DF0F4B" w:rsidRDefault="00D173DB" w:rsidP="00F57B30">
            <w:pPr>
              <w:rPr>
                <w:rFonts w:eastAsia="Trebuchet MS" w:cstheme="minorHAnsi"/>
                <w:sz w:val="20"/>
                <w:szCs w:val="20"/>
              </w:rPr>
            </w:pPr>
            <w:r w:rsidRPr="00DF0F4B">
              <w:rPr>
                <w:rFonts w:eastAsia="Trebuchet MS" w:cstheme="minorHAnsi"/>
                <w:sz w:val="20"/>
                <w:szCs w:val="20"/>
              </w:rPr>
              <w:t>}</w:t>
            </w:r>
          </w:p>
        </w:tc>
        <w:tc>
          <w:tcPr>
            <w:tcW w:w="1117" w:type="dxa"/>
          </w:tcPr>
          <w:p w14:paraId="1474598A" w14:textId="7CB6D704" w:rsidR="00850781" w:rsidRPr="00D36023" w:rsidRDefault="00850781" w:rsidP="00F57B30">
            <w:pPr>
              <w:rPr>
                <w:rFonts w:eastAsia="Trebuchet MS" w:cstheme="minorHAnsi"/>
                <w:sz w:val="20"/>
                <w:szCs w:val="20"/>
              </w:rPr>
            </w:pPr>
          </w:p>
        </w:tc>
        <w:tc>
          <w:tcPr>
            <w:tcW w:w="5387" w:type="dxa"/>
          </w:tcPr>
          <w:p w14:paraId="4E9BBC74" w14:textId="77777777" w:rsidR="00850781" w:rsidRPr="00DF0F4B" w:rsidRDefault="00850781" w:rsidP="00F57B30">
            <w:pPr>
              <w:rPr>
                <w:rFonts w:eastAsia="Trebuchet MS" w:cstheme="minorHAnsi"/>
                <w:sz w:val="20"/>
                <w:szCs w:val="20"/>
              </w:rPr>
            </w:pPr>
          </w:p>
        </w:tc>
      </w:tr>
      <w:tr w:rsidR="00850781" w:rsidRPr="006A42AE" w14:paraId="7B3F6BEE" w14:textId="77777777" w:rsidTr="00DF0F4B">
        <w:trPr>
          <w:trHeight w:val="58"/>
        </w:trPr>
        <w:tc>
          <w:tcPr>
            <w:tcW w:w="4128" w:type="dxa"/>
          </w:tcPr>
          <w:p w14:paraId="0CC52988" w14:textId="39AA44D1" w:rsidR="00850781" w:rsidRPr="00DF0F4B" w:rsidRDefault="00850781" w:rsidP="00F57B30">
            <w:pPr>
              <w:rPr>
                <w:rFonts w:eastAsia="Trebuchet MS" w:cstheme="minorHAnsi"/>
                <w:sz w:val="20"/>
                <w:szCs w:val="20"/>
              </w:rPr>
            </w:pPr>
            <w:r w:rsidRPr="00DF0F4B">
              <w:rPr>
                <w:rFonts w:eastAsia="Trebuchet MS" w:cstheme="minorHAnsi"/>
                <w:sz w:val="20"/>
                <w:szCs w:val="20"/>
              </w:rPr>
              <w:t xml:space="preserve">  </w:t>
            </w:r>
            <w:r w:rsidR="00D35DA0" w:rsidRPr="00DF0F4B">
              <w:rPr>
                <w:rFonts w:eastAsia="Trebuchet MS" w:cstheme="minorHAnsi"/>
                <w:sz w:val="20"/>
                <w:szCs w:val="20"/>
              </w:rPr>
              <w:t>HCS}</w:t>
            </w:r>
          </w:p>
        </w:tc>
        <w:tc>
          <w:tcPr>
            <w:tcW w:w="1117" w:type="dxa"/>
          </w:tcPr>
          <w:p w14:paraId="02D6FC3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8</w:t>
            </w:r>
          </w:p>
        </w:tc>
        <w:tc>
          <w:tcPr>
            <w:tcW w:w="5387" w:type="dxa"/>
          </w:tcPr>
          <w:p w14:paraId="0C9640C5" w14:textId="65C87CC7" w:rsidR="00850781" w:rsidRPr="00DF0F4B" w:rsidRDefault="00850781" w:rsidP="00F57B30">
            <w:pPr>
              <w:rPr>
                <w:rFonts w:eastAsia="Trebuchet MS" w:cstheme="minorHAnsi"/>
                <w:sz w:val="20"/>
                <w:szCs w:val="20"/>
              </w:rPr>
            </w:pPr>
            <w:r w:rsidRPr="00DF0F4B">
              <w:rPr>
                <w:rFonts w:eastAsia="Trebuchet MS" w:cstheme="minorHAnsi"/>
                <w:sz w:val="20"/>
                <w:szCs w:val="20"/>
              </w:rPr>
              <w:t xml:space="preserve">CRC for </w:t>
            </w:r>
            <w:proofErr w:type="spellStart"/>
            <w:r w:rsidR="008C5F3F" w:rsidRPr="00DF0F4B">
              <w:rPr>
                <w:rFonts w:eastAsia="Trebuchet MS" w:cstheme="minorHAnsi"/>
                <w:sz w:val="20"/>
                <w:szCs w:val="20"/>
              </w:rPr>
              <w:t>Allocation_information</w:t>
            </w:r>
            <w:proofErr w:type="spellEnd"/>
            <w:r w:rsidRPr="00DF0F4B">
              <w:rPr>
                <w:rFonts w:eastAsia="Trebuchet MS" w:cstheme="minorHAnsi"/>
                <w:sz w:val="20"/>
                <w:szCs w:val="20"/>
              </w:rPr>
              <w:t xml:space="preserve"> </w:t>
            </w:r>
          </w:p>
        </w:tc>
      </w:tr>
    </w:tbl>
    <w:p w14:paraId="4DFF8940" w14:textId="6D6AD213" w:rsidR="00850781" w:rsidRDefault="00634A1F" w:rsidP="00634A1F">
      <w:pPr>
        <w:pStyle w:val="Caption"/>
        <w:jc w:val="center"/>
        <w:rPr>
          <w:rFonts w:asciiTheme="minorHAnsi" w:hAnsiTheme="minorHAnsi" w:cstheme="minorHAnsi"/>
        </w:rPr>
      </w:pPr>
      <w:r>
        <w:t xml:space="preserve">Table </w:t>
      </w:r>
      <w:fldSimple w:instr=" SEQ Table \* ARABIC ">
        <w:r w:rsidR="00396450">
          <w:rPr>
            <w:noProof/>
          </w:rPr>
          <w:t>2</w:t>
        </w:r>
      </w:fldSimple>
      <w:r>
        <w:t xml:space="preserve"> : Allocation message format</w:t>
      </w:r>
    </w:p>
    <w:p w14:paraId="4B00B40A" w14:textId="77777777" w:rsidR="005C2D8E" w:rsidRPr="005C2D8E" w:rsidRDefault="005C2D8E" w:rsidP="005C2D8E"/>
    <w:p w14:paraId="656E4EE3" w14:textId="77777777" w:rsidR="00850781" w:rsidRPr="00D36023" w:rsidRDefault="00850781" w:rsidP="003C3D19">
      <w:pPr>
        <w:pStyle w:val="Heading3"/>
        <w:rPr>
          <w:color w:val="000000" w:themeColor="text1"/>
        </w:rPr>
      </w:pPr>
      <w:bookmarkStart w:id="60" w:name="_Toc122023057"/>
      <w:proofErr w:type="spellStart"/>
      <w:r w:rsidRPr="00D36023">
        <w:t>Allocation_IE</w:t>
      </w:r>
      <w:bookmarkEnd w:id="60"/>
      <w:proofErr w:type="spellEnd"/>
    </w:p>
    <w:p w14:paraId="53D537C0" w14:textId="77777777" w:rsidR="00850781" w:rsidRPr="006A42AE" w:rsidRDefault="00850781" w:rsidP="00D45700">
      <w:pPr>
        <w:pStyle w:val="NoSpacing"/>
      </w:pPr>
    </w:p>
    <w:tbl>
      <w:tblPr>
        <w:tblStyle w:val="TableGrid"/>
        <w:tblW w:w="10060" w:type="dxa"/>
        <w:tblLayout w:type="fixed"/>
        <w:tblLook w:val="04A0" w:firstRow="1" w:lastRow="0" w:firstColumn="1" w:lastColumn="0" w:noHBand="0" w:noVBand="1"/>
      </w:tblPr>
      <w:tblGrid>
        <w:gridCol w:w="3114"/>
        <w:gridCol w:w="1417"/>
        <w:gridCol w:w="5529"/>
      </w:tblGrid>
      <w:tr w:rsidR="00850781" w:rsidRPr="006A42AE" w14:paraId="69906EA7" w14:textId="77777777" w:rsidTr="002B533B">
        <w:tc>
          <w:tcPr>
            <w:tcW w:w="3114" w:type="dxa"/>
          </w:tcPr>
          <w:p w14:paraId="35C8A00F"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Syntax</w:t>
            </w:r>
          </w:p>
        </w:tc>
        <w:tc>
          <w:tcPr>
            <w:tcW w:w="1417" w:type="dxa"/>
          </w:tcPr>
          <w:p w14:paraId="6CB13B16"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 xml:space="preserve">Size </w:t>
            </w:r>
          </w:p>
          <w:p w14:paraId="66349A73"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(Bit)</w:t>
            </w:r>
          </w:p>
        </w:tc>
        <w:tc>
          <w:tcPr>
            <w:tcW w:w="5529" w:type="dxa"/>
          </w:tcPr>
          <w:p w14:paraId="0B161781"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Notes</w:t>
            </w:r>
          </w:p>
        </w:tc>
      </w:tr>
      <w:tr w:rsidR="00850781" w:rsidRPr="006A42AE" w14:paraId="0E6C7272" w14:textId="77777777" w:rsidTr="002B533B">
        <w:tc>
          <w:tcPr>
            <w:tcW w:w="3114" w:type="dxa"/>
          </w:tcPr>
          <w:p w14:paraId="64F1DEBF" w14:textId="77777777" w:rsidR="00850781" w:rsidRPr="00D36023" w:rsidRDefault="00850781" w:rsidP="00F57B30">
            <w:pPr>
              <w:rPr>
                <w:rFonts w:cstheme="minorHAnsi"/>
                <w:sz w:val="20"/>
                <w:szCs w:val="20"/>
              </w:rPr>
            </w:pPr>
            <w:r w:rsidRPr="00D36023">
              <w:rPr>
                <w:rFonts w:eastAsia="Times New Roman" w:cstheme="minorHAnsi"/>
                <w:color w:val="000000" w:themeColor="text1"/>
                <w:sz w:val="20"/>
                <w:szCs w:val="20"/>
              </w:rPr>
              <w:t>Allocation _IE  () {</w:t>
            </w:r>
          </w:p>
        </w:tc>
        <w:tc>
          <w:tcPr>
            <w:tcW w:w="1417" w:type="dxa"/>
          </w:tcPr>
          <w:p w14:paraId="2DFB3CAD"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__</w:t>
            </w:r>
          </w:p>
        </w:tc>
        <w:tc>
          <w:tcPr>
            <w:tcW w:w="5529" w:type="dxa"/>
          </w:tcPr>
          <w:p w14:paraId="1A5372EB" w14:textId="77777777" w:rsidR="00850781" w:rsidRPr="00D36023" w:rsidRDefault="00850781" w:rsidP="00F57B30">
            <w:pPr>
              <w:jc w:val="center"/>
              <w:rPr>
                <w:rFonts w:cstheme="minorHAnsi"/>
              </w:rPr>
            </w:pPr>
            <w:r w:rsidRPr="00D36023">
              <w:rPr>
                <w:rFonts w:eastAsia="Times New Roman" w:cstheme="minorHAnsi"/>
                <w:color w:val="000000" w:themeColor="text1"/>
              </w:rPr>
              <w:t>__</w:t>
            </w:r>
          </w:p>
        </w:tc>
      </w:tr>
      <w:tr w:rsidR="00850781" w:rsidRPr="006A42AE" w14:paraId="05DDE02A" w14:textId="77777777" w:rsidTr="002B533B">
        <w:tc>
          <w:tcPr>
            <w:tcW w:w="3114" w:type="dxa"/>
          </w:tcPr>
          <w:p w14:paraId="403D1A18"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Direction</w:t>
            </w:r>
          </w:p>
        </w:tc>
        <w:tc>
          <w:tcPr>
            <w:tcW w:w="1417" w:type="dxa"/>
          </w:tcPr>
          <w:p w14:paraId="031EDE31"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1</w:t>
            </w:r>
          </w:p>
        </w:tc>
        <w:tc>
          <w:tcPr>
            <w:tcW w:w="5529" w:type="dxa"/>
          </w:tcPr>
          <w:p w14:paraId="4C236B72" w14:textId="03900151" w:rsidR="00850781" w:rsidRPr="00D36023" w:rsidDel="00815E3F" w:rsidRDefault="00850781" w:rsidP="00D36023">
            <w:pPr>
              <w:rPr>
                <w:rFonts w:eastAsia="Trebuchet MS" w:cstheme="minorHAnsi"/>
                <w:sz w:val="20"/>
                <w:szCs w:val="20"/>
              </w:rPr>
            </w:pPr>
            <w:r w:rsidRPr="00D36023">
              <w:rPr>
                <w:rFonts w:eastAsia="Trebuchet MS" w:cstheme="minorHAnsi"/>
                <w:sz w:val="20"/>
                <w:szCs w:val="20"/>
              </w:rPr>
              <w:t xml:space="preserve">0: </w:t>
            </w:r>
            <w:r w:rsidR="006E2737" w:rsidRPr="00D36023">
              <w:rPr>
                <w:rFonts w:eastAsia="Trebuchet MS" w:cstheme="minorHAnsi"/>
                <w:sz w:val="20"/>
                <w:szCs w:val="20"/>
              </w:rPr>
              <w:t>Downlink</w:t>
            </w:r>
            <w:r w:rsidR="006E2737">
              <w:rPr>
                <w:rFonts w:eastAsia="Trebuchet MS" w:cstheme="minorHAnsi"/>
                <w:sz w:val="20"/>
                <w:szCs w:val="20"/>
              </w:rPr>
              <w:t xml:space="preserve">    </w:t>
            </w:r>
            <w:r w:rsidR="006E2737" w:rsidRPr="00D36023">
              <w:rPr>
                <w:rFonts w:eastAsia="Trebuchet MS" w:cstheme="minorHAnsi"/>
                <w:sz w:val="20"/>
                <w:szCs w:val="20"/>
              </w:rPr>
              <w:t>1</w:t>
            </w:r>
            <w:r w:rsidRPr="00D36023">
              <w:rPr>
                <w:rFonts w:eastAsia="Trebuchet MS" w:cstheme="minorHAnsi"/>
                <w:sz w:val="20"/>
                <w:szCs w:val="20"/>
              </w:rPr>
              <w:t>: Uplink</w:t>
            </w:r>
          </w:p>
        </w:tc>
      </w:tr>
      <w:tr w:rsidR="00B6574F" w:rsidRPr="006A42AE" w14:paraId="0177A8E2" w14:textId="77777777" w:rsidTr="002B533B">
        <w:tc>
          <w:tcPr>
            <w:tcW w:w="3114" w:type="dxa"/>
          </w:tcPr>
          <w:p w14:paraId="270EFA28" w14:textId="3B46DD46" w:rsidR="00B6574F" w:rsidRPr="00D36023" w:rsidRDefault="00B6574F" w:rsidP="00F57B30">
            <w:pPr>
              <w:rPr>
                <w:rFonts w:eastAsia="Trebuchet MS" w:cstheme="minorHAnsi"/>
                <w:sz w:val="20"/>
                <w:szCs w:val="20"/>
              </w:rPr>
            </w:pPr>
            <w:r>
              <w:rPr>
                <w:rFonts w:eastAsia="Trebuchet MS" w:cstheme="minorHAnsi"/>
                <w:sz w:val="20"/>
                <w:szCs w:val="20"/>
              </w:rPr>
              <w:t>Allocation ID</w:t>
            </w:r>
          </w:p>
        </w:tc>
        <w:tc>
          <w:tcPr>
            <w:tcW w:w="1417" w:type="dxa"/>
          </w:tcPr>
          <w:p w14:paraId="049F9B04" w14:textId="384BE6E4" w:rsidR="00B6574F" w:rsidRDefault="00973FEB" w:rsidP="00F57B30">
            <w:pPr>
              <w:jc w:val="center"/>
              <w:rPr>
                <w:rFonts w:eastAsia="Trebuchet MS" w:cstheme="minorHAnsi"/>
                <w:sz w:val="20"/>
                <w:szCs w:val="20"/>
              </w:rPr>
            </w:pPr>
            <w:r>
              <w:rPr>
                <w:rFonts w:eastAsia="Trebuchet MS" w:cstheme="minorHAnsi"/>
                <w:sz w:val="20"/>
                <w:szCs w:val="20"/>
              </w:rPr>
              <w:t>5</w:t>
            </w:r>
          </w:p>
        </w:tc>
        <w:tc>
          <w:tcPr>
            <w:tcW w:w="5529" w:type="dxa"/>
          </w:tcPr>
          <w:p w14:paraId="7A0A8AB1" w14:textId="4D75BFA7" w:rsidR="00B6574F" w:rsidRPr="00D36023" w:rsidRDefault="00B6574F" w:rsidP="00F57B30">
            <w:pPr>
              <w:rPr>
                <w:rFonts w:eastAsia="Trebuchet MS" w:cstheme="minorHAnsi"/>
                <w:sz w:val="20"/>
                <w:szCs w:val="20"/>
              </w:rPr>
            </w:pPr>
            <w:r>
              <w:rPr>
                <w:rFonts w:eastAsia="Trebuchet MS" w:cstheme="minorHAnsi"/>
                <w:sz w:val="20"/>
                <w:szCs w:val="20"/>
              </w:rPr>
              <w:t xml:space="preserve">Identifier </w:t>
            </w:r>
          </w:p>
        </w:tc>
      </w:tr>
      <w:tr w:rsidR="00850781" w:rsidRPr="006A42AE" w14:paraId="592EE9F4" w14:textId="77777777" w:rsidTr="002B533B">
        <w:tc>
          <w:tcPr>
            <w:tcW w:w="3114" w:type="dxa"/>
          </w:tcPr>
          <w:p w14:paraId="2BED6661"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DIUC/UIUC</w:t>
            </w:r>
          </w:p>
        </w:tc>
        <w:tc>
          <w:tcPr>
            <w:tcW w:w="1417" w:type="dxa"/>
          </w:tcPr>
          <w:p w14:paraId="4D7D56C7" w14:textId="7D2F6254" w:rsidR="00850781" w:rsidRPr="00D36023" w:rsidRDefault="00CC40F0" w:rsidP="00F57B30">
            <w:pPr>
              <w:jc w:val="center"/>
              <w:rPr>
                <w:rFonts w:eastAsia="Trebuchet MS" w:cstheme="minorHAnsi"/>
                <w:sz w:val="20"/>
                <w:szCs w:val="20"/>
              </w:rPr>
            </w:pPr>
            <w:r>
              <w:rPr>
                <w:rFonts w:eastAsia="Trebuchet MS" w:cstheme="minorHAnsi"/>
                <w:sz w:val="20"/>
                <w:szCs w:val="20"/>
              </w:rPr>
              <w:t>4</w:t>
            </w:r>
          </w:p>
        </w:tc>
        <w:tc>
          <w:tcPr>
            <w:tcW w:w="5529" w:type="dxa"/>
          </w:tcPr>
          <w:p w14:paraId="5C76EB54" w14:textId="441CAD51" w:rsidR="00850781" w:rsidRPr="00D36023" w:rsidDel="00815E3F" w:rsidRDefault="00850781" w:rsidP="00F57B30">
            <w:pPr>
              <w:rPr>
                <w:rFonts w:eastAsia="Trebuchet MS" w:cstheme="minorHAnsi"/>
                <w:sz w:val="20"/>
                <w:szCs w:val="20"/>
              </w:rPr>
            </w:pPr>
            <w:r w:rsidRPr="00D36023">
              <w:rPr>
                <w:rFonts w:eastAsia="Trebuchet MS" w:cstheme="minorHAnsi"/>
                <w:sz w:val="20"/>
                <w:szCs w:val="20"/>
              </w:rPr>
              <w:t xml:space="preserve">FEC code </w:t>
            </w:r>
          </w:p>
        </w:tc>
      </w:tr>
      <w:tr w:rsidR="00850781" w:rsidRPr="006A42AE" w14:paraId="16E3DCFD" w14:textId="77777777" w:rsidTr="002B533B">
        <w:tc>
          <w:tcPr>
            <w:tcW w:w="3114" w:type="dxa"/>
          </w:tcPr>
          <w:p w14:paraId="77D219D1" w14:textId="77777777" w:rsidR="00850781" w:rsidRPr="00D36023" w:rsidRDefault="00850781" w:rsidP="00F57B30">
            <w:pPr>
              <w:rPr>
                <w:rFonts w:cstheme="minorHAnsi"/>
                <w:sz w:val="20"/>
                <w:szCs w:val="20"/>
              </w:rPr>
            </w:pPr>
            <w:r w:rsidRPr="00D36023">
              <w:rPr>
                <w:rFonts w:eastAsia="Trebuchet MS" w:cstheme="minorHAnsi"/>
                <w:sz w:val="20"/>
                <w:szCs w:val="20"/>
              </w:rPr>
              <w:t>CID</w:t>
            </w:r>
          </w:p>
        </w:tc>
        <w:tc>
          <w:tcPr>
            <w:tcW w:w="1417" w:type="dxa"/>
          </w:tcPr>
          <w:p w14:paraId="52356182" w14:textId="6A3C9B2B" w:rsidR="00850781" w:rsidRPr="00D36023" w:rsidRDefault="00B378BF" w:rsidP="00F57B30">
            <w:pPr>
              <w:jc w:val="center"/>
              <w:rPr>
                <w:rFonts w:cstheme="minorHAnsi"/>
                <w:sz w:val="20"/>
                <w:szCs w:val="20"/>
              </w:rPr>
            </w:pPr>
            <w:r>
              <w:rPr>
                <w:rFonts w:eastAsia="Trebuchet MS" w:cstheme="minorHAnsi"/>
                <w:sz w:val="20"/>
                <w:szCs w:val="20"/>
              </w:rPr>
              <w:t>8</w:t>
            </w:r>
          </w:p>
        </w:tc>
        <w:tc>
          <w:tcPr>
            <w:tcW w:w="5529" w:type="dxa"/>
          </w:tcPr>
          <w:p w14:paraId="64EA985C" w14:textId="079548C5" w:rsidR="00850781" w:rsidRPr="00D36023" w:rsidRDefault="00E3273A" w:rsidP="00F57B30">
            <w:pPr>
              <w:rPr>
                <w:rFonts w:cstheme="minorHAnsi"/>
                <w:sz w:val="20"/>
                <w:szCs w:val="20"/>
              </w:rPr>
            </w:pPr>
            <w:r>
              <w:rPr>
                <w:rFonts w:cstheme="minorHAnsi"/>
                <w:sz w:val="20"/>
                <w:szCs w:val="20"/>
              </w:rPr>
              <w:t xml:space="preserve">Basic CID </w:t>
            </w:r>
          </w:p>
        </w:tc>
      </w:tr>
      <w:tr w:rsidR="00850781" w:rsidRPr="006A42AE" w14:paraId="67E59EE2" w14:textId="77777777" w:rsidTr="002B533B">
        <w:tc>
          <w:tcPr>
            <w:tcW w:w="3114" w:type="dxa"/>
          </w:tcPr>
          <w:p w14:paraId="3EA1880A" w14:textId="77777777" w:rsidR="00850781" w:rsidRPr="00D36023" w:rsidRDefault="00850781" w:rsidP="00F57B30">
            <w:pPr>
              <w:rPr>
                <w:rFonts w:cstheme="minorHAnsi"/>
                <w:sz w:val="20"/>
                <w:szCs w:val="20"/>
              </w:rPr>
            </w:pPr>
            <w:r w:rsidRPr="00D36023">
              <w:rPr>
                <w:rFonts w:eastAsia="Trebuchet MS" w:cstheme="minorHAnsi"/>
                <w:sz w:val="20"/>
                <w:szCs w:val="20"/>
              </w:rPr>
              <w:t xml:space="preserve">Slots </w:t>
            </w:r>
          </w:p>
        </w:tc>
        <w:tc>
          <w:tcPr>
            <w:tcW w:w="1417" w:type="dxa"/>
          </w:tcPr>
          <w:p w14:paraId="55ECAEF7" w14:textId="28D56581" w:rsidR="00850781" w:rsidRPr="00D36023" w:rsidRDefault="00142091" w:rsidP="00F57B30">
            <w:pPr>
              <w:jc w:val="center"/>
              <w:rPr>
                <w:rFonts w:cstheme="minorHAnsi"/>
                <w:sz w:val="20"/>
                <w:szCs w:val="20"/>
              </w:rPr>
            </w:pPr>
            <w:r>
              <w:rPr>
                <w:rFonts w:eastAsia="Trebuchet MS" w:cstheme="minorHAnsi"/>
                <w:sz w:val="20"/>
                <w:szCs w:val="20"/>
              </w:rPr>
              <w:t>8</w:t>
            </w:r>
          </w:p>
        </w:tc>
        <w:tc>
          <w:tcPr>
            <w:tcW w:w="5529" w:type="dxa"/>
          </w:tcPr>
          <w:p w14:paraId="74011092" w14:textId="77777777" w:rsidR="00850781" w:rsidRPr="00D36023" w:rsidRDefault="00850781" w:rsidP="00F57B30">
            <w:pPr>
              <w:keepNext/>
              <w:rPr>
                <w:rFonts w:eastAsia="Trebuchet MS" w:cstheme="minorHAnsi"/>
                <w:sz w:val="20"/>
                <w:szCs w:val="20"/>
              </w:rPr>
            </w:pPr>
          </w:p>
        </w:tc>
      </w:tr>
      <w:tr w:rsidR="00850781" w:rsidRPr="006A42AE" w14:paraId="229A370F" w14:textId="77777777" w:rsidTr="002B533B">
        <w:tc>
          <w:tcPr>
            <w:tcW w:w="3114" w:type="dxa"/>
          </w:tcPr>
          <w:p w14:paraId="6F0D2907" w14:textId="0D3364C7" w:rsidR="00850781" w:rsidRPr="00D36023" w:rsidRDefault="00850781" w:rsidP="00F57B30">
            <w:pPr>
              <w:rPr>
                <w:rFonts w:eastAsia="Trebuchet MS" w:cstheme="minorHAnsi"/>
                <w:sz w:val="20"/>
                <w:szCs w:val="20"/>
              </w:rPr>
            </w:pPr>
            <w:r w:rsidRPr="00D36023">
              <w:rPr>
                <w:rFonts w:eastAsia="Trebuchet MS" w:cstheme="minorHAnsi"/>
                <w:sz w:val="20"/>
                <w:szCs w:val="20"/>
              </w:rPr>
              <w:t>Frame offse</w:t>
            </w:r>
            <w:r w:rsidR="00AA53A0" w:rsidRPr="00D36023">
              <w:rPr>
                <w:rFonts w:eastAsia="Trebuchet MS" w:cstheme="minorHAnsi"/>
                <w:sz w:val="20"/>
                <w:szCs w:val="20"/>
              </w:rPr>
              <w:t>t</w:t>
            </w:r>
          </w:p>
        </w:tc>
        <w:tc>
          <w:tcPr>
            <w:tcW w:w="1417" w:type="dxa"/>
          </w:tcPr>
          <w:p w14:paraId="66EBE515" w14:textId="2E3392E5" w:rsidR="00850781" w:rsidRPr="00D36023" w:rsidRDefault="00142091" w:rsidP="00F57B30">
            <w:pPr>
              <w:jc w:val="center"/>
              <w:rPr>
                <w:rFonts w:eastAsia="Trebuchet MS" w:cstheme="minorHAnsi"/>
                <w:sz w:val="20"/>
                <w:szCs w:val="20"/>
              </w:rPr>
            </w:pPr>
            <w:r>
              <w:rPr>
                <w:rFonts w:eastAsia="Trebuchet MS" w:cstheme="minorHAnsi"/>
                <w:sz w:val="20"/>
                <w:szCs w:val="20"/>
              </w:rPr>
              <w:t>4</w:t>
            </w:r>
          </w:p>
        </w:tc>
        <w:tc>
          <w:tcPr>
            <w:tcW w:w="5529" w:type="dxa"/>
          </w:tcPr>
          <w:p w14:paraId="02C03412" w14:textId="35FEEF2C" w:rsidR="00850781" w:rsidRPr="00D36023" w:rsidRDefault="00505B3E" w:rsidP="00D36023">
            <w:pPr>
              <w:keepNext/>
              <w:rPr>
                <w:rFonts w:eastAsia="Trebuchet MS" w:cstheme="minorHAnsi"/>
                <w:sz w:val="20"/>
                <w:szCs w:val="20"/>
              </w:rPr>
            </w:pPr>
            <w:r w:rsidRPr="00D36023">
              <w:rPr>
                <w:rFonts w:eastAsia="Trebuchet MS" w:cstheme="minorHAnsi"/>
                <w:sz w:val="20"/>
                <w:szCs w:val="20"/>
              </w:rPr>
              <w:t xml:space="preserve">Frame offset indicating future </w:t>
            </w:r>
            <w:r w:rsidR="000B057E">
              <w:rPr>
                <w:rFonts w:eastAsia="Trebuchet MS" w:cstheme="minorHAnsi"/>
                <w:sz w:val="20"/>
                <w:szCs w:val="20"/>
              </w:rPr>
              <w:t xml:space="preserve">start </w:t>
            </w:r>
            <w:r w:rsidR="00733ABD" w:rsidRPr="00D36023">
              <w:rPr>
                <w:rFonts w:eastAsia="Trebuchet MS" w:cstheme="minorHAnsi"/>
                <w:sz w:val="20"/>
                <w:szCs w:val="20"/>
              </w:rPr>
              <w:t>frame</w:t>
            </w:r>
            <w:r w:rsidR="00E3273A">
              <w:rPr>
                <w:rFonts w:eastAsia="Trebuchet MS" w:cstheme="minorHAnsi"/>
                <w:sz w:val="20"/>
                <w:szCs w:val="20"/>
              </w:rPr>
              <w:t xml:space="preserve"> number</w:t>
            </w:r>
          </w:p>
        </w:tc>
      </w:tr>
      <w:tr w:rsidR="00850781" w:rsidRPr="006A42AE" w14:paraId="6EB979B3" w14:textId="77777777" w:rsidTr="002B533B">
        <w:tc>
          <w:tcPr>
            <w:tcW w:w="3114" w:type="dxa"/>
          </w:tcPr>
          <w:p w14:paraId="113F0DDA" w14:textId="77777777" w:rsidR="00850781" w:rsidRPr="00D36023" w:rsidRDefault="00850781" w:rsidP="00F57B30">
            <w:pPr>
              <w:rPr>
                <w:rFonts w:eastAsia="Times New Roman" w:cstheme="minorHAnsi"/>
                <w:color w:val="000000" w:themeColor="text1"/>
                <w:sz w:val="20"/>
                <w:szCs w:val="20"/>
              </w:rPr>
            </w:pPr>
            <w:r w:rsidRPr="00D36023">
              <w:rPr>
                <w:rFonts w:eastAsia="Trebuchet MS" w:cstheme="minorHAnsi"/>
                <w:sz w:val="20"/>
                <w:szCs w:val="20"/>
              </w:rPr>
              <w:t>Slot offset</w:t>
            </w:r>
          </w:p>
        </w:tc>
        <w:tc>
          <w:tcPr>
            <w:tcW w:w="1417" w:type="dxa"/>
          </w:tcPr>
          <w:p w14:paraId="3B030EAE" w14:textId="4C131D79" w:rsidR="00850781" w:rsidRPr="00D36023" w:rsidRDefault="00973FEB" w:rsidP="00F57B30">
            <w:pPr>
              <w:jc w:val="center"/>
              <w:rPr>
                <w:rFonts w:eastAsia="Trebuchet MS" w:cstheme="minorHAnsi"/>
                <w:sz w:val="20"/>
                <w:szCs w:val="20"/>
              </w:rPr>
            </w:pPr>
            <w:r>
              <w:rPr>
                <w:rFonts w:eastAsia="Trebuchet MS" w:cstheme="minorHAnsi"/>
                <w:sz w:val="20"/>
                <w:szCs w:val="20"/>
              </w:rPr>
              <w:t>6</w:t>
            </w:r>
          </w:p>
        </w:tc>
        <w:tc>
          <w:tcPr>
            <w:tcW w:w="5529" w:type="dxa"/>
          </w:tcPr>
          <w:p w14:paraId="480E7C0A" w14:textId="7F1CBC95" w:rsidR="00850781" w:rsidRPr="00D36023" w:rsidRDefault="00505B3E" w:rsidP="006E32C6">
            <w:pPr>
              <w:rPr>
                <w:rFonts w:eastAsia="Trebuchet MS" w:cstheme="minorHAnsi"/>
                <w:sz w:val="20"/>
                <w:szCs w:val="20"/>
              </w:rPr>
            </w:pPr>
            <w:r w:rsidRPr="00D36023">
              <w:rPr>
                <w:rFonts w:eastAsia="Trebuchet MS" w:cstheme="minorHAnsi"/>
                <w:sz w:val="20"/>
                <w:szCs w:val="20"/>
              </w:rPr>
              <w:t>Slot offset within the future frame</w:t>
            </w:r>
          </w:p>
        </w:tc>
      </w:tr>
      <w:tr w:rsidR="000B057E" w:rsidRPr="006A42AE" w14:paraId="36A85E57" w14:textId="77777777" w:rsidTr="002B533B">
        <w:tc>
          <w:tcPr>
            <w:tcW w:w="3114" w:type="dxa"/>
          </w:tcPr>
          <w:p w14:paraId="0259FDA7" w14:textId="7C8D90CB" w:rsidR="000B057E" w:rsidRPr="00D36023" w:rsidRDefault="000B057E" w:rsidP="00F57B30">
            <w:pPr>
              <w:rPr>
                <w:rFonts w:eastAsia="Trebuchet MS" w:cstheme="minorHAnsi"/>
                <w:sz w:val="20"/>
                <w:szCs w:val="20"/>
              </w:rPr>
            </w:pPr>
            <w:r>
              <w:rPr>
                <w:rFonts w:eastAsia="Trebuchet MS" w:cstheme="minorHAnsi"/>
                <w:sz w:val="20"/>
                <w:szCs w:val="20"/>
              </w:rPr>
              <w:t>Interval</w:t>
            </w:r>
          </w:p>
        </w:tc>
        <w:tc>
          <w:tcPr>
            <w:tcW w:w="1417" w:type="dxa"/>
          </w:tcPr>
          <w:p w14:paraId="5164AFE1" w14:textId="40B8F38E" w:rsidR="000B057E" w:rsidRDefault="00C913F2" w:rsidP="00F57B30">
            <w:pPr>
              <w:jc w:val="center"/>
              <w:rPr>
                <w:rFonts w:eastAsia="Trebuchet MS" w:cstheme="minorHAnsi"/>
                <w:sz w:val="20"/>
                <w:szCs w:val="20"/>
              </w:rPr>
            </w:pPr>
            <w:r>
              <w:rPr>
                <w:rFonts w:eastAsia="Trebuchet MS" w:cstheme="minorHAnsi"/>
                <w:sz w:val="20"/>
                <w:szCs w:val="20"/>
              </w:rPr>
              <w:t>4</w:t>
            </w:r>
          </w:p>
        </w:tc>
        <w:tc>
          <w:tcPr>
            <w:tcW w:w="5529" w:type="dxa"/>
          </w:tcPr>
          <w:p w14:paraId="20DE8638" w14:textId="47E17CF6" w:rsidR="00B6574F" w:rsidRDefault="0003379F" w:rsidP="006E32C6">
            <w:pPr>
              <w:rPr>
                <w:rFonts w:eastAsia="Trebuchet MS" w:cstheme="minorHAnsi"/>
                <w:sz w:val="20"/>
                <w:szCs w:val="20"/>
              </w:rPr>
            </w:pPr>
            <w:r>
              <w:rPr>
                <w:rFonts w:eastAsia="Trebuchet MS" w:cstheme="minorHAnsi"/>
                <w:sz w:val="20"/>
                <w:szCs w:val="20"/>
              </w:rPr>
              <w:t>Number of frames in the interval</w:t>
            </w:r>
            <w:r w:rsidR="00B6574F">
              <w:rPr>
                <w:rFonts w:eastAsia="Trebuchet MS" w:cstheme="minorHAnsi"/>
                <w:sz w:val="20"/>
                <w:szCs w:val="20"/>
              </w:rPr>
              <w:t xml:space="preserve">. </w:t>
            </w:r>
          </w:p>
          <w:p w14:paraId="771AEDAE" w14:textId="325372C4" w:rsidR="002B533B" w:rsidRDefault="00B6574F" w:rsidP="006E32C6">
            <w:pPr>
              <w:rPr>
                <w:rFonts w:eastAsia="Trebuchet MS" w:cstheme="minorHAnsi"/>
                <w:sz w:val="20"/>
                <w:szCs w:val="20"/>
              </w:rPr>
            </w:pPr>
            <w:r>
              <w:rPr>
                <w:rFonts w:eastAsia="Trebuchet MS" w:cstheme="minorHAnsi"/>
                <w:sz w:val="20"/>
                <w:szCs w:val="20"/>
              </w:rPr>
              <w:t xml:space="preserve"> </w:t>
            </w:r>
            <w:r w:rsidR="002B533B">
              <w:rPr>
                <w:rFonts w:eastAsia="Trebuchet MS" w:cstheme="minorHAnsi"/>
                <w:sz w:val="20"/>
                <w:szCs w:val="20"/>
              </w:rPr>
              <w:t>1 to 0</w:t>
            </w:r>
            <w:r w:rsidR="00B43472">
              <w:rPr>
                <w:rFonts w:eastAsia="Trebuchet MS" w:cstheme="minorHAnsi"/>
                <w:sz w:val="20"/>
                <w:szCs w:val="20"/>
              </w:rPr>
              <w:t>x</w:t>
            </w:r>
            <w:r w:rsidR="00C71D56">
              <w:rPr>
                <w:rFonts w:eastAsia="Trebuchet MS" w:cstheme="minorHAnsi"/>
                <w:sz w:val="20"/>
                <w:szCs w:val="20"/>
              </w:rPr>
              <w:t>FF</w:t>
            </w:r>
            <w:r w:rsidR="00B43472">
              <w:rPr>
                <w:rFonts w:eastAsia="Trebuchet MS" w:cstheme="minorHAnsi"/>
                <w:sz w:val="20"/>
                <w:szCs w:val="20"/>
              </w:rPr>
              <w:t>:</w:t>
            </w:r>
            <w:r w:rsidR="002B533B">
              <w:rPr>
                <w:rFonts w:eastAsia="Trebuchet MS" w:cstheme="minorHAnsi"/>
                <w:sz w:val="20"/>
                <w:szCs w:val="20"/>
              </w:rPr>
              <w:t xml:space="preserve"> </w:t>
            </w:r>
            <w:r w:rsidR="0003379F">
              <w:rPr>
                <w:rFonts w:eastAsia="Trebuchet MS" w:cstheme="minorHAnsi"/>
                <w:sz w:val="20"/>
                <w:szCs w:val="20"/>
              </w:rPr>
              <w:t xml:space="preserve">Used in </w:t>
            </w:r>
            <w:r w:rsidR="00B63B40">
              <w:rPr>
                <w:rFonts w:eastAsia="Trebuchet MS" w:cstheme="minorHAnsi"/>
                <w:sz w:val="20"/>
                <w:szCs w:val="20"/>
              </w:rPr>
              <w:t>UGS, SPS</w:t>
            </w:r>
            <w:r w:rsidR="000B057E">
              <w:rPr>
                <w:rFonts w:eastAsia="Trebuchet MS" w:cstheme="minorHAnsi"/>
                <w:sz w:val="20"/>
                <w:szCs w:val="20"/>
              </w:rPr>
              <w:t xml:space="preserve"> </w:t>
            </w:r>
            <w:r w:rsidR="002B533B">
              <w:rPr>
                <w:rFonts w:eastAsia="Trebuchet MS" w:cstheme="minorHAnsi"/>
                <w:sz w:val="20"/>
                <w:szCs w:val="20"/>
              </w:rPr>
              <w:t xml:space="preserve">and Bulk </w:t>
            </w:r>
            <w:r w:rsidR="000B057E">
              <w:rPr>
                <w:rFonts w:eastAsia="Trebuchet MS" w:cstheme="minorHAnsi"/>
                <w:sz w:val="20"/>
                <w:szCs w:val="20"/>
              </w:rPr>
              <w:t>allocations.</w:t>
            </w:r>
          </w:p>
          <w:p w14:paraId="1EBC3E22" w14:textId="68A08538" w:rsidR="000B057E" w:rsidRPr="00D36023" w:rsidRDefault="002B533B" w:rsidP="006E32C6">
            <w:pPr>
              <w:rPr>
                <w:rFonts w:eastAsia="Trebuchet MS" w:cstheme="minorHAnsi"/>
                <w:sz w:val="20"/>
                <w:szCs w:val="20"/>
              </w:rPr>
            </w:pPr>
            <w:r>
              <w:rPr>
                <w:rFonts w:eastAsia="Trebuchet MS" w:cstheme="minorHAnsi"/>
                <w:sz w:val="20"/>
                <w:szCs w:val="20"/>
              </w:rPr>
              <w:t xml:space="preserve"> </w:t>
            </w:r>
            <w:r w:rsidR="00D1045A">
              <w:rPr>
                <w:rFonts w:eastAsia="Trebuchet MS" w:cstheme="minorHAnsi"/>
                <w:sz w:val="20"/>
                <w:szCs w:val="20"/>
              </w:rPr>
              <w:t>0</w:t>
            </w:r>
            <w:r>
              <w:rPr>
                <w:rFonts w:eastAsia="Trebuchet MS" w:cstheme="minorHAnsi"/>
                <w:sz w:val="20"/>
                <w:szCs w:val="20"/>
              </w:rPr>
              <w:t xml:space="preserve"> : </w:t>
            </w:r>
            <w:r w:rsidR="00B43472">
              <w:rPr>
                <w:rFonts w:eastAsia="Trebuchet MS" w:cstheme="minorHAnsi"/>
                <w:sz w:val="20"/>
                <w:szCs w:val="20"/>
              </w:rPr>
              <w:t>I</w:t>
            </w:r>
            <w:r w:rsidR="000B057E">
              <w:rPr>
                <w:rFonts w:eastAsia="Trebuchet MS" w:cstheme="minorHAnsi"/>
                <w:sz w:val="20"/>
                <w:szCs w:val="20"/>
              </w:rPr>
              <w:t>nstantaneous</w:t>
            </w:r>
            <w:r w:rsidR="00D1045A">
              <w:rPr>
                <w:rFonts w:eastAsia="Trebuchet MS" w:cstheme="minorHAnsi"/>
                <w:sz w:val="20"/>
                <w:szCs w:val="20"/>
              </w:rPr>
              <w:t xml:space="preserve"> </w:t>
            </w:r>
          </w:p>
        </w:tc>
      </w:tr>
      <w:tr w:rsidR="00AC714D" w:rsidRPr="006A42AE" w14:paraId="297CF78A" w14:textId="77777777" w:rsidTr="002B533B">
        <w:tc>
          <w:tcPr>
            <w:tcW w:w="3114" w:type="dxa"/>
          </w:tcPr>
          <w:p w14:paraId="56FF6078" w14:textId="010E3E09" w:rsidR="00AC714D" w:rsidRPr="00D36023" w:rsidRDefault="002E48FB" w:rsidP="00F57B30">
            <w:pPr>
              <w:rPr>
                <w:rFonts w:eastAsia="Trebuchet MS" w:cstheme="minorHAnsi"/>
                <w:sz w:val="20"/>
                <w:szCs w:val="20"/>
              </w:rPr>
            </w:pPr>
            <w:r>
              <w:rPr>
                <w:rFonts w:eastAsia="Trebuchet MS" w:cstheme="minorHAnsi"/>
                <w:sz w:val="20"/>
                <w:szCs w:val="20"/>
              </w:rPr>
              <w:t xml:space="preserve">Validity </w:t>
            </w:r>
            <w:r w:rsidR="00AC714D" w:rsidRPr="00D36023">
              <w:rPr>
                <w:rFonts w:eastAsia="Trebuchet MS" w:cstheme="minorHAnsi"/>
                <w:sz w:val="20"/>
                <w:szCs w:val="20"/>
              </w:rPr>
              <w:t>Period</w:t>
            </w:r>
          </w:p>
        </w:tc>
        <w:tc>
          <w:tcPr>
            <w:tcW w:w="1417" w:type="dxa"/>
          </w:tcPr>
          <w:p w14:paraId="1E24AEEB" w14:textId="0E17D86A" w:rsidR="00AC714D" w:rsidRPr="00D36023" w:rsidRDefault="00AC714D" w:rsidP="00F57B30">
            <w:pPr>
              <w:jc w:val="center"/>
              <w:rPr>
                <w:rFonts w:eastAsia="Trebuchet MS" w:cstheme="minorHAnsi"/>
                <w:sz w:val="20"/>
                <w:szCs w:val="20"/>
              </w:rPr>
            </w:pPr>
            <w:r w:rsidRPr="00D36023">
              <w:rPr>
                <w:rFonts w:eastAsia="Trebuchet MS" w:cstheme="minorHAnsi"/>
                <w:sz w:val="20"/>
                <w:szCs w:val="20"/>
              </w:rPr>
              <w:t>8</w:t>
            </w:r>
          </w:p>
        </w:tc>
        <w:tc>
          <w:tcPr>
            <w:tcW w:w="5529" w:type="dxa"/>
          </w:tcPr>
          <w:p w14:paraId="204B0C31" w14:textId="73CB3079" w:rsidR="002E48FB" w:rsidRDefault="00B6574F" w:rsidP="006E32C6">
            <w:pPr>
              <w:rPr>
                <w:rFonts w:eastAsia="Trebuchet MS" w:cstheme="minorHAnsi"/>
                <w:sz w:val="20"/>
                <w:szCs w:val="20"/>
              </w:rPr>
            </w:pPr>
            <w:r>
              <w:rPr>
                <w:rFonts w:eastAsia="Trebuchet MS" w:cstheme="minorHAnsi"/>
                <w:sz w:val="20"/>
                <w:szCs w:val="20"/>
              </w:rPr>
              <w:t>In terms of intervals. (</w:t>
            </w:r>
            <w:r w:rsidR="002E48FB">
              <w:rPr>
                <w:rFonts w:eastAsia="Trebuchet MS" w:cstheme="minorHAnsi"/>
                <w:sz w:val="20"/>
                <w:szCs w:val="20"/>
              </w:rPr>
              <w:t xml:space="preserve">Number of </w:t>
            </w:r>
            <w:r w:rsidR="00016285">
              <w:rPr>
                <w:rFonts w:eastAsia="Trebuchet MS" w:cstheme="minorHAnsi"/>
                <w:sz w:val="20"/>
                <w:szCs w:val="20"/>
              </w:rPr>
              <w:t>repeated</w:t>
            </w:r>
            <w:r w:rsidR="00016285" w:rsidRPr="00D36023">
              <w:rPr>
                <w:rFonts w:eastAsia="Trebuchet MS" w:cstheme="minorHAnsi"/>
                <w:sz w:val="20"/>
                <w:szCs w:val="20"/>
              </w:rPr>
              <w:t xml:space="preserve"> </w:t>
            </w:r>
            <w:r w:rsidR="00A650B0" w:rsidRPr="00D36023">
              <w:rPr>
                <w:rFonts w:eastAsia="Trebuchet MS" w:cstheme="minorHAnsi"/>
                <w:sz w:val="20"/>
                <w:szCs w:val="20"/>
              </w:rPr>
              <w:t>allocations)</w:t>
            </w:r>
            <w:r w:rsidR="009B1EFB" w:rsidRPr="00D36023">
              <w:rPr>
                <w:rFonts w:eastAsia="Trebuchet MS" w:cstheme="minorHAnsi"/>
                <w:sz w:val="20"/>
                <w:szCs w:val="20"/>
              </w:rPr>
              <w:t xml:space="preserve"> </w:t>
            </w:r>
          </w:p>
          <w:p w14:paraId="01196CAD" w14:textId="7C781048" w:rsidR="00AC714D" w:rsidRDefault="00E00FBE" w:rsidP="006E32C6">
            <w:pPr>
              <w:rPr>
                <w:rFonts w:eastAsia="Trebuchet MS" w:cstheme="minorHAnsi"/>
                <w:sz w:val="20"/>
                <w:szCs w:val="20"/>
              </w:rPr>
            </w:pPr>
            <w:r w:rsidRPr="00D36023">
              <w:rPr>
                <w:rFonts w:eastAsia="Trebuchet MS" w:cstheme="minorHAnsi"/>
                <w:sz w:val="20"/>
                <w:szCs w:val="20"/>
              </w:rPr>
              <w:t>1</w:t>
            </w:r>
            <w:r w:rsidR="009B1EFB" w:rsidRPr="00D36023">
              <w:rPr>
                <w:rFonts w:eastAsia="Trebuchet MS" w:cstheme="minorHAnsi"/>
                <w:sz w:val="20"/>
                <w:szCs w:val="20"/>
              </w:rPr>
              <w:t xml:space="preserve"> to 0</w:t>
            </w:r>
            <w:r w:rsidR="002E48FB" w:rsidRPr="00D36023">
              <w:rPr>
                <w:rFonts w:eastAsia="Trebuchet MS" w:cstheme="minorHAnsi"/>
                <w:sz w:val="20"/>
                <w:szCs w:val="20"/>
              </w:rPr>
              <w:t>xF</w:t>
            </w:r>
            <w:r w:rsidR="002E48FB">
              <w:rPr>
                <w:rFonts w:eastAsia="Trebuchet MS" w:cstheme="minorHAnsi"/>
                <w:sz w:val="20"/>
                <w:szCs w:val="20"/>
              </w:rPr>
              <w:t>E</w:t>
            </w:r>
            <w:r w:rsidR="002E48FB" w:rsidRPr="00D36023">
              <w:rPr>
                <w:rFonts w:eastAsia="Trebuchet MS" w:cstheme="minorHAnsi"/>
                <w:sz w:val="20"/>
                <w:szCs w:val="20"/>
              </w:rPr>
              <w:t>:</w:t>
            </w:r>
            <w:r w:rsidR="009B1EFB" w:rsidRPr="00D36023">
              <w:rPr>
                <w:rFonts w:eastAsia="Trebuchet MS" w:cstheme="minorHAnsi"/>
                <w:sz w:val="20"/>
                <w:szCs w:val="20"/>
              </w:rPr>
              <w:t xml:space="preserve"> finite</w:t>
            </w:r>
            <w:r w:rsidR="002E48FB">
              <w:rPr>
                <w:rFonts w:eastAsia="Trebuchet MS" w:cstheme="minorHAnsi"/>
                <w:sz w:val="20"/>
                <w:szCs w:val="20"/>
              </w:rPr>
              <w:t xml:space="preserve"> </w:t>
            </w:r>
          </w:p>
          <w:p w14:paraId="69C7377E" w14:textId="77777777" w:rsidR="002E48FB" w:rsidRDefault="002E48FB" w:rsidP="006E32C6">
            <w:pPr>
              <w:rPr>
                <w:rFonts w:eastAsia="Trebuchet MS" w:cstheme="minorHAnsi"/>
                <w:sz w:val="20"/>
                <w:szCs w:val="20"/>
              </w:rPr>
            </w:pPr>
            <w:r>
              <w:rPr>
                <w:rFonts w:eastAsia="Trebuchet MS" w:cstheme="minorHAnsi"/>
                <w:sz w:val="20"/>
                <w:szCs w:val="20"/>
              </w:rPr>
              <w:t>0xFF: infinite</w:t>
            </w:r>
          </w:p>
          <w:p w14:paraId="00572040" w14:textId="357C3B31" w:rsidR="00D1045A" w:rsidRPr="00D36023" w:rsidRDefault="00B63B40" w:rsidP="006E32C6">
            <w:pPr>
              <w:rPr>
                <w:rFonts w:eastAsia="Trebuchet MS" w:cstheme="minorHAnsi"/>
                <w:sz w:val="20"/>
                <w:szCs w:val="20"/>
              </w:rPr>
            </w:pPr>
            <w:r>
              <w:rPr>
                <w:rFonts w:eastAsia="Trebuchet MS" w:cstheme="minorHAnsi"/>
                <w:sz w:val="20"/>
                <w:szCs w:val="20"/>
              </w:rPr>
              <w:t>0: Instantaneous</w:t>
            </w:r>
          </w:p>
        </w:tc>
      </w:tr>
      <w:tr w:rsidR="00850781" w:rsidRPr="006A42AE" w14:paraId="5EC6FB1C" w14:textId="77777777" w:rsidTr="002B533B">
        <w:tc>
          <w:tcPr>
            <w:tcW w:w="3114" w:type="dxa"/>
          </w:tcPr>
          <w:p w14:paraId="5C7EC1B6" w14:textId="77777777" w:rsidR="00850781" w:rsidRPr="00D36023" w:rsidRDefault="00850781" w:rsidP="00F57B30">
            <w:pPr>
              <w:rPr>
                <w:rFonts w:eastAsia="Times New Roman" w:cstheme="minorHAnsi"/>
                <w:color w:val="000000" w:themeColor="text1"/>
                <w:sz w:val="20"/>
                <w:szCs w:val="20"/>
              </w:rPr>
            </w:pPr>
            <w:r w:rsidRPr="00D36023">
              <w:rPr>
                <w:rFonts w:eastAsia="Trebuchet MS" w:cstheme="minorHAnsi"/>
                <w:sz w:val="20"/>
                <w:szCs w:val="20"/>
              </w:rPr>
              <w:t xml:space="preserve">   }</w:t>
            </w:r>
          </w:p>
        </w:tc>
        <w:tc>
          <w:tcPr>
            <w:tcW w:w="1417" w:type="dxa"/>
          </w:tcPr>
          <w:p w14:paraId="05DA3C5C" w14:textId="77777777" w:rsidR="00850781" w:rsidRPr="00D36023" w:rsidRDefault="00850781" w:rsidP="00F57B30">
            <w:pPr>
              <w:jc w:val="center"/>
              <w:rPr>
                <w:rFonts w:eastAsia="Trebuchet MS" w:cstheme="minorHAnsi"/>
                <w:sz w:val="20"/>
                <w:szCs w:val="20"/>
              </w:rPr>
            </w:pPr>
          </w:p>
        </w:tc>
        <w:tc>
          <w:tcPr>
            <w:tcW w:w="5529" w:type="dxa"/>
          </w:tcPr>
          <w:p w14:paraId="204A55B6" w14:textId="77777777" w:rsidR="00850781" w:rsidRPr="00D36023" w:rsidRDefault="00850781" w:rsidP="00F57B30">
            <w:pPr>
              <w:keepNext/>
              <w:rPr>
                <w:rFonts w:eastAsia="Trebuchet MS" w:cstheme="minorHAnsi"/>
                <w:sz w:val="20"/>
                <w:szCs w:val="20"/>
              </w:rPr>
            </w:pPr>
          </w:p>
        </w:tc>
      </w:tr>
    </w:tbl>
    <w:p w14:paraId="3F7AE3D0" w14:textId="4F4413D6" w:rsidR="00634A1F" w:rsidRDefault="00634A1F" w:rsidP="00634A1F">
      <w:pPr>
        <w:pStyle w:val="Caption"/>
        <w:jc w:val="center"/>
        <w:rPr>
          <w:rFonts w:asciiTheme="minorHAnsi" w:hAnsiTheme="minorHAnsi" w:cstheme="minorHAnsi"/>
        </w:rPr>
      </w:pPr>
      <w:r>
        <w:t xml:space="preserve">Table </w:t>
      </w:r>
      <w:fldSimple w:instr=" SEQ Table \* ARABIC ">
        <w:r w:rsidR="00396450">
          <w:rPr>
            <w:noProof/>
          </w:rPr>
          <w:t>3</w:t>
        </w:r>
      </w:fldSimple>
      <w:r>
        <w:t xml:space="preserve"> : Allocation IE format</w:t>
      </w:r>
    </w:p>
    <w:p w14:paraId="646AFDFF" w14:textId="77777777" w:rsidR="000667AC" w:rsidRDefault="000667AC" w:rsidP="00CE6ADA"/>
    <w:p w14:paraId="5A4E6E7F" w14:textId="77777777" w:rsidR="00CE6ADA" w:rsidRPr="00646487" w:rsidRDefault="00CE6ADA" w:rsidP="00CE6ADA">
      <w:pPr>
        <w:pStyle w:val="Heading4"/>
        <w:rPr>
          <w:color w:val="000000" w:themeColor="text1"/>
        </w:rPr>
      </w:pPr>
      <w:r w:rsidRPr="00646487">
        <w:t>DIUC</w:t>
      </w:r>
    </w:p>
    <w:p w14:paraId="0DF1DEDF" w14:textId="77777777" w:rsidR="00CE6ADA" w:rsidRPr="00CE6ADA" w:rsidRDefault="00CE6ADA" w:rsidP="00CE6ADA">
      <w:pPr>
        <w:rPr>
          <w:rFonts w:asciiTheme="minorHAnsi" w:hAnsiTheme="minorHAnsi" w:cstheme="minorHAnsi"/>
          <w:szCs w:val="24"/>
        </w:rPr>
      </w:pPr>
      <w:r w:rsidRPr="00CE6ADA">
        <w:rPr>
          <w:rFonts w:asciiTheme="minorHAnsi" w:hAnsiTheme="minorHAnsi" w:cstheme="minorHAnsi"/>
          <w:szCs w:val="24"/>
        </w:rPr>
        <w:t>A 4-bit DIUC shall be used to define the data burst and other IEs.</w:t>
      </w:r>
    </w:p>
    <w:tbl>
      <w:tblPr>
        <w:tblStyle w:val="TableGrid"/>
        <w:tblW w:w="0" w:type="auto"/>
        <w:jc w:val="center"/>
        <w:tblLook w:val="06A0" w:firstRow="1" w:lastRow="0" w:firstColumn="1" w:lastColumn="0" w:noHBand="1" w:noVBand="1"/>
      </w:tblPr>
      <w:tblGrid>
        <w:gridCol w:w="1605"/>
        <w:gridCol w:w="1995"/>
      </w:tblGrid>
      <w:tr w:rsidR="00CE6ADA" w:rsidRPr="00CE6ADA" w14:paraId="771C9622" w14:textId="77777777" w:rsidTr="00907E23">
        <w:trPr>
          <w:jc w:val="center"/>
        </w:trPr>
        <w:tc>
          <w:tcPr>
            <w:tcW w:w="1605" w:type="dxa"/>
          </w:tcPr>
          <w:p w14:paraId="12FFD799" w14:textId="77777777" w:rsidR="00CE6ADA" w:rsidRPr="00CE6ADA" w:rsidRDefault="00CE6ADA" w:rsidP="00907E23">
            <w:pPr>
              <w:spacing w:line="259" w:lineRule="auto"/>
              <w:jc w:val="center"/>
              <w:rPr>
                <w:rFonts w:eastAsia="Trebuchet MS" w:cstheme="minorHAnsi"/>
                <w:sz w:val="20"/>
                <w:szCs w:val="20"/>
              </w:rPr>
            </w:pPr>
            <w:r w:rsidRPr="00CE6ADA">
              <w:rPr>
                <w:rFonts w:eastAsia="Trebuchet MS" w:cstheme="minorHAnsi"/>
                <w:sz w:val="20"/>
                <w:szCs w:val="20"/>
              </w:rPr>
              <w:t>DIUC value</w:t>
            </w:r>
          </w:p>
        </w:tc>
        <w:tc>
          <w:tcPr>
            <w:tcW w:w="1995" w:type="dxa"/>
          </w:tcPr>
          <w:p w14:paraId="7BFEC01A" w14:textId="77777777" w:rsidR="00CE6ADA" w:rsidRPr="00CE6ADA" w:rsidRDefault="00CE6ADA" w:rsidP="00907E23">
            <w:pPr>
              <w:spacing w:line="259" w:lineRule="auto"/>
              <w:jc w:val="center"/>
              <w:rPr>
                <w:rFonts w:eastAsia="Trebuchet MS" w:cstheme="minorHAnsi"/>
                <w:sz w:val="20"/>
                <w:szCs w:val="20"/>
              </w:rPr>
            </w:pPr>
            <w:r w:rsidRPr="00CE6ADA">
              <w:rPr>
                <w:rFonts w:eastAsia="Trebuchet MS" w:cstheme="minorHAnsi"/>
                <w:sz w:val="20"/>
                <w:szCs w:val="20"/>
              </w:rPr>
              <w:t>Usage</w:t>
            </w:r>
          </w:p>
        </w:tc>
      </w:tr>
      <w:tr w:rsidR="00CE6ADA" w:rsidRPr="00CE6ADA" w14:paraId="30462DBE" w14:textId="77777777" w:rsidTr="00907E23">
        <w:trPr>
          <w:jc w:val="center"/>
        </w:trPr>
        <w:tc>
          <w:tcPr>
            <w:tcW w:w="1605" w:type="dxa"/>
          </w:tcPr>
          <w:p w14:paraId="1EB89DC0" w14:textId="77777777" w:rsidR="00CE6ADA" w:rsidRPr="00CE6ADA" w:rsidRDefault="00CE6ADA" w:rsidP="00907E23">
            <w:pPr>
              <w:spacing w:line="259" w:lineRule="auto"/>
              <w:jc w:val="center"/>
              <w:rPr>
                <w:rFonts w:eastAsia="Trebuchet MS" w:cstheme="minorHAnsi"/>
                <w:sz w:val="20"/>
                <w:szCs w:val="20"/>
              </w:rPr>
            </w:pPr>
            <w:r w:rsidRPr="00CE6ADA">
              <w:rPr>
                <w:rFonts w:eastAsia="Trebuchet MS" w:cstheme="minorHAnsi"/>
                <w:sz w:val="20"/>
                <w:szCs w:val="20"/>
              </w:rPr>
              <w:t>0-7</w:t>
            </w:r>
          </w:p>
        </w:tc>
        <w:tc>
          <w:tcPr>
            <w:tcW w:w="1995" w:type="dxa"/>
          </w:tcPr>
          <w:p w14:paraId="2B888AEB" w14:textId="77777777" w:rsidR="00CE6ADA" w:rsidRPr="00CE6ADA" w:rsidRDefault="00CE6ADA" w:rsidP="00907E23">
            <w:pPr>
              <w:spacing w:line="259" w:lineRule="auto"/>
              <w:jc w:val="center"/>
              <w:rPr>
                <w:rFonts w:eastAsia="Trebuchet MS" w:cstheme="minorHAnsi"/>
                <w:sz w:val="20"/>
                <w:szCs w:val="20"/>
              </w:rPr>
            </w:pPr>
            <w:r w:rsidRPr="00CE6ADA">
              <w:rPr>
                <w:rFonts w:eastAsia="Trebuchet MS" w:cstheme="minorHAnsi"/>
                <w:sz w:val="20"/>
                <w:szCs w:val="20"/>
              </w:rPr>
              <w:t>Data IE</w:t>
            </w:r>
          </w:p>
        </w:tc>
      </w:tr>
      <w:tr w:rsidR="00CE6ADA" w:rsidRPr="00CE6ADA" w14:paraId="7672DD0F" w14:textId="77777777" w:rsidTr="00907E23">
        <w:trPr>
          <w:jc w:val="center"/>
        </w:trPr>
        <w:tc>
          <w:tcPr>
            <w:tcW w:w="1605" w:type="dxa"/>
          </w:tcPr>
          <w:p w14:paraId="76216DD8" w14:textId="3C9E33FA" w:rsidR="00CE6ADA" w:rsidRPr="00CE6ADA" w:rsidRDefault="00CE6ADA" w:rsidP="00907E23">
            <w:pPr>
              <w:spacing w:line="259" w:lineRule="auto"/>
              <w:jc w:val="center"/>
              <w:rPr>
                <w:rFonts w:eastAsia="Trebuchet MS" w:cstheme="minorHAnsi"/>
                <w:sz w:val="20"/>
                <w:szCs w:val="20"/>
              </w:rPr>
            </w:pPr>
            <w:r w:rsidRPr="00CE6ADA">
              <w:rPr>
                <w:rFonts w:eastAsia="Trebuchet MS" w:cstheme="minorHAnsi"/>
                <w:sz w:val="20"/>
                <w:szCs w:val="20"/>
              </w:rPr>
              <w:t>8-15</w:t>
            </w:r>
          </w:p>
        </w:tc>
        <w:tc>
          <w:tcPr>
            <w:tcW w:w="1995" w:type="dxa"/>
          </w:tcPr>
          <w:p w14:paraId="7B7FF1F9" w14:textId="77777777" w:rsidR="00CE6ADA" w:rsidRPr="00CE6ADA" w:rsidRDefault="00CE6ADA" w:rsidP="00907E23">
            <w:pPr>
              <w:keepNext/>
              <w:spacing w:line="259" w:lineRule="auto"/>
              <w:jc w:val="center"/>
              <w:rPr>
                <w:rFonts w:eastAsia="Trebuchet MS" w:cstheme="minorHAnsi"/>
                <w:sz w:val="20"/>
                <w:szCs w:val="20"/>
              </w:rPr>
            </w:pPr>
            <w:r w:rsidRPr="00CE6ADA">
              <w:rPr>
                <w:rFonts w:eastAsia="Trebuchet MS" w:cstheme="minorHAnsi"/>
                <w:sz w:val="20"/>
                <w:szCs w:val="20"/>
              </w:rPr>
              <w:t>Reserved</w:t>
            </w:r>
          </w:p>
        </w:tc>
      </w:tr>
    </w:tbl>
    <w:p w14:paraId="141D853E" w14:textId="19370EAB" w:rsidR="00F67100" w:rsidRDefault="00F67100" w:rsidP="00F67100">
      <w:pPr>
        <w:pStyle w:val="Caption"/>
        <w:jc w:val="center"/>
      </w:pPr>
      <w:r>
        <w:t xml:space="preserve">Table </w:t>
      </w:r>
      <w:fldSimple w:instr=" SEQ Table \* ARABIC ">
        <w:r w:rsidR="00396450">
          <w:rPr>
            <w:noProof/>
          </w:rPr>
          <w:t>4</w:t>
        </w:r>
      </w:fldSimple>
      <w:r>
        <w:t xml:space="preserve"> : DIUC values</w:t>
      </w:r>
    </w:p>
    <w:p w14:paraId="1AEB53B4" w14:textId="77777777" w:rsidR="00CE6ADA" w:rsidRPr="00CE6ADA" w:rsidRDefault="00CE6ADA" w:rsidP="00CE6ADA">
      <w:pPr>
        <w:pStyle w:val="Heading4"/>
        <w:rPr>
          <w:rFonts w:asciiTheme="minorHAnsi" w:hAnsiTheme="minorHAnsi" w:cstheme="minorHAnsi"/>
          <w:color w:val="000000" w:themeColor="text1"/>
        </w:rPr>
      </w:pPr>
      <w:r w:rsidRPr="00CE6ADA">
        <w:rPr>
          <w:rFonts w:asciiTheme="minorHAnsi" w:hAnsiTheme="minorHAnsi" w:cstheme="minorHAnsi"/>
        </w:rPr>
        <w:t>UIUC</w:t>
      </w:r>
    </w:p>
    <w:p w14:paraId="50F6E71F" w14:textId="77777777" w:rsidR="00CE6ADA" w:rsidRPr="00CE6ADA" w:rsidRDefault="00CE6ADA" w:rsidP="00CE6ADA">
      <w:pPr>
        <w:rPr>
          <w:rFonts w:asciiTheme="minorHAnsi" w:hAnsiTheme="minorHAnsi" w:cstheme="minorHAnsi"/>
          <w:szCs w:val="24"/>
        </w:rPr>
      </w:pPr>
      <w:r w:rsidRPr="00CE6ADA">
        <w:rPr>
          <w:rFonts w:asciiTheme="minorHAnsi" w:hAnsiTheme="minorHAnsi" w:cstheme="minorHAnsi"/>
          <w:szCs w:val="24"/>
        </w:rPr>
        <w:t>A 4-bit UIUC shall be used to define the data burst and other IEs.</w:t>
      </w:r>
    </w:p>
    <w:p w14:paraId="2B0D7C16" w14:textId="77777777" w:rsidR="00CE6ADA" w:rsidRPr="00CE6ADA" w:rsidRDefault="00CE6ADA" w:rsidP="00CE6ADA">
      <w:pPr>
        <w:rPr>
          <w:rFonts w:asciiTheme="minorHAnsi" w:hAnsiTheme="minorHAnsi" w:cstheme="minorHAnsi"/>
          <w:szCs w:val="24"/>
        </w:rPr>
      </w:pPr>
    </w:p>
    <w:tbl>
      <w:tblPr>
        <w:tblStyle w:val="TableGrid"/>
        <w:tblW w:w="6516" w:type="dxa"/>
        <w:jc w:val="center"/>
        <w:tblLook w:val="06A0" w:firstRow="1" w:lastRow="0" w:firstColumn="1" w:lastColumn="0" w:noHBand="1" w:noVBand="1"/>
      </w:tblPr>
      <w:tblGrid>
        <w:gridCol w:w="1635"/>
        <w:gridCol w:w="4881"/>
      </w:tblGrid>
      <w:tr w:rsidR="00CE6ADA" w:rsidRPr="00CE6ADA" w14:paraId="6B4DCEC5" w14:textId="77777777" w:rsidTr="003A1020">
        <w:trPr>
          <w:jc w:val="center"/>
        </w:trPr>
        <w:tc>
          <w:tcPr>
            <w:tcW w:w="1635" w:type="dxa"/>
          </w:tcPr>
          <w:p w14:paraId="3F5E1A14" w14:textId="77777777" w:rsidR="00CE6ADA" w:rsidRPr="003743D6" w:rsidRDefault="00CE6ADA" w:rsidP="00907E23">
            <w:pPr>
              <w:spacing w:line="259" w:lineRule="auto"/>
              <w:rPr>
                <w:rFonts w:eastAsia="Trebuchet MS" w:cstheme="minorHAnsi"/>
              </w:rPr>
            </w:pPr>
            <w:r w:rsidRPr="003743D6">
              <w:rPr>
                <w:rFonts w:eastAsia="Trebuchet MS" w:cstheme="minorHAnsi"/>
              </w:rPr>
              <w:t>UIUC value</w:t>
            </w:r>
          </w:p>
        </w:tc>
        <w:tc>
          <w:tcPr>
            <w:tcW w:w="4881" w:type="dxa"/>
          </w:tcPr>
          <w:p w14:paraId="181B530D" w14:textId="77777777" w:rsidR="00CE6ADA" w:rsidRPr="003743D6" w:rsidRDefault="00CE6ADA" w:rsidP="00907E23">
            <w:pPr>
              <w:spacing w:line="259" w:lineRule="auto"/>
              <w:rPr>
                <w:rFonts w:eastAsia="Trebuchet MS" w:cstheme="minorHAnsi"/>
              </w:rPr>
            </w:pPr>
            <w:r w:rsidRPr="003743D6">
              <w:rPr>
                <w:rFonts w:eastAsia="Trebuchet MS" w:cstheme="minorHAnsi"/>
              </w:rPr>
              <w:t>Usage</w:t>
            </w:r>
          </w:p>
        </w:tc>
      </w:tr>
      <w:tr w:rsidR="00CE6ADA" w:rsidRPr="00CE6ADA" w14:paraId="015089BB" w14:textId="77777777" w:rsidTr="003A1020">
        <w:trPr>
          <w:jc w:val="center"/>
        </w:trPr>
        <w:tc>
          <w:tcPr>
            <w:tcW w:w="1635" w:type="dxa"/>
          </w:tcPr>
          <w:p w14:paraId="23024C7C" w14:textId="77777777" w:rsidR="00CE6ADA" w:rsidRPr="003743D6" w:rsidRDefault="00CE6ADA" w:rsidP="00907E23">
            <w:pPr>
              <w:spacing w:line="259" w:lineRule="auto"/>
              <w:rPr>
                <w:rFonts w:eastAsia="Trebuchet MS" w:cstheme="minorHAnsi"/>
              </w:rPr>
            </w:pPr>
            <w:r w:rsidRPr="003743D6">
              <w:rPr>
                <w:rFonts w:eastAsia="Trebuchet MS" w:cstheme="minorHAnsi"/>
              </w:rPr>
              <w:t xml:space="preserve">1-8 </w:t>
            </w:r>
          </w:p>
        </w:tc>
        <w:tc>
          <w:tcPr>
            <w:tcW w:w="4881" w:type="dxa"/>
          </w:tcPr>
          <w:p w14:paraId="2A3D00B3" w14:textId="77777777" w:rsidR="00CE6ADA" w:rsidRPr="003743D6" w:rsidRDefault="00CE6ADA" w:rsidP="00907E23">
            <w:pPr>
              <w:spacing w:line="259" w:lineRule="auto"/>
              <w:rPr>
                <w:rFonts w:eastAsia="Trebuchet MS" w:cstheme="minorHAnsi"/>
              </w:rPr>
            </w:pPr>
            <w:r w:rsidRPr="003743D6">
              <w:rPr>
                <w:rFonts w:eastAsia="Trebuchet MS" w:cstheme="minorHAnsi"/>
              </w:rPr>
              <w:t>Data IE</w:t>
            </w:r>
          </w:p>
        </w:tc>
      </w:tr>
      <w:tr w:rsidR="00CE6ADA" w:rsidRPr="00CE6ADA" w14:paraId="3BF92857" w14:textId="77777777" w:rsidTr="003A1020">
        <w:trPr>
          <w:jc w:val="center"/>
        </w:trPr>
        <w:tc>
          <w:tcPr>
            <w:tcW w:w="1635" w:type="dxa"/>
          </w:tcPr>
          <w:p w14:paraId="09C06EFA" w14:textId="77777777" w:rsidR="00CE6ADA" w:rsidRPr="003743D6" w:rsidRDefault="00CE6ADA" w:rsidP="00907E23">
            <w:pPr>
              <w:spacing w:line="259" w:lineRule="auto"/>
              <w:rPr>
                <w:rFonts w:eastAsia="Trebuchet MS" w:cstheme="minorHAnsi"/>
              </w:rPr>
            </w:pPr>
            <w:r w:rsidRPr="003743D6">
              <w:rPr>
                <w:rFonts w:eastAsia="Trebuchet MS" w:cstheme="minorHAnsi"/>
              </w:rPr>
              <w:t>9</w:t>
            </w:r>
          </w:p>
        </w:tc>
        <w:tc>
          <w:tcPr>
            <w:tcW w:w="4881" w:type="dxa"/>
          </w:tcPr>
          <w:p w14:paraId="366E2E76" w14:textId="77777777" w:rsidR="00CE6ADA" w:rsidRPr="003743D6" w:rsidRDefault="00CE6ADA" w:rsidP="00907E23">
            <w:pPr>
              <w:spacing w:line="259" w:lineRule="auto"/>
              <w:rPr>
                <w:rFonts w:eastAsia="Trebuchet MS" w:cstheme="minorHAnsi"/>
              </w:rPr>
            </w:pPr>
            <w:r w:rsidRPr="003743D6">
              <w:rPr>
                <w:rFonts w:eastAsia="Trebuchet MS" w:cstheme="minorHAnsi"/>
              </w:rPr>
              <w:t>Power Control IE</w:t>
            </w:r>
          </w:p>
        </w:tc>
      </w:tr>
      <w:tr w:rsidR="00CE6ADA" w:rsidRPr="00CE6ADA" w14:paraId="04DF8D8F" w14:textId="77777777" w:rsidTr="003A1020">
        <w:trPr>
          <w:jc w:val="center"/>
        </w:trPr>
        <w:tc>
          <w:tcPr>
            <w:tcW w:w="1635" w:type="dxa"/>
          </w:tcPr>
          <w:p w14:paraId="608D6E11" w14:textId="77777777" w:rsidR="00CE6ADA" w:rsidRPr="003743D6" w:rsidRDefault="00CE6ADA" w:rsidP="00907E23">
            <w:pPr>
              <w:rPr>
                <w:rFonts w:eastAsia="Trebuchet MS" w:cstheme="minorHAnsi"/>
              </w:rPr>
            </w:pPr>
            <w:r w:rsidRPr="003743D6">
              <w:rPr>
                <w:rFonts w:eastAsia="Trebuchet MS" w:cstheme="minorHAnsi"/>
              </w:rPr>
              <w:t>10</w:t>
            </w:r>
          </w:p>
        </w:tc>
        <w:tc>
          <w:tcPr>
            <w:tcW w:w="4881" w:type="dxa"/>
          </w:tcPr>
          <w:p w14:paraId="2CC46190" w14:textId="77777777" w:rsidR="00CE6ADA" w:rsidRPr="003743D6" w:rsidRDefault="00CE6ADA" w:rsidP="00907E23">
            <w:pPr>
              <w:rPr>
                <w:rFonts w:eastAsia="Trebuchet MS" w:cstheme="minorHAnsi"/>
              </w:rPr>
            </w:pPr>
            <w:r w:rsidRPr="003743D6">
              <w:rPr>
                <w:rFonts w:eastAsia="Trebuchet MS" w:cstheme="minorHAnsi"/>
              </w:rPr>
              <w:t>Periodic Ranging IE</w:t>
            </w:r>
          </w:p>
        </w:tc>
      </w:tr>
      <w:tr w:rsidR="00CE6ADA" w:rsidRPr="00CE6ADA" w14:paraId="7AA74B44" w14:textId="77777777" w:rsidTr="003A1020">
        <w:trPr>
          <w:jc w:val="center"/>
        </w:trPr>
        <w:tc>
          <w:tcPr>
            <w:tcW w:w="1635" w:type="dxa"/>
          </w:tcPr>
          <w:p w14:paraId="0F465BED" w14:textId="77777777" w:rsidR="00CE6ADA" w:rsidRPr="003743D6" w:rsidRDefault="00CE6ADA" w:rsidP="00907E23">
            <w:pPr>
              <w:rPr>
                <w:rFonts w:eastAsia="Trebuchet MS" w:cstheme="minorHAnsi"/>
              </w:rPr>
            </w:pPr>
            <w:r w:rsidRPr="003743D6">
              <w:rPr>
                <w:rFonts w:eastAsia="Trebuchet MS" w:cstheme="minorHAnsi"/>
              </w:rPr>
              <w:lastRenderedPageBreak/>
              <w:t>11</w:t>
            </w:r>
          </w:p>
        </w:tc>
        <w:tc>
          <w:tcPr>
            <w:tcW w:w="4881" w:type="dxa"/>
          </w:tcPr>
          <w:p w14:paraId="194156B0" w14:textId="6208FB9B" w:rsidR="00CE6ADA" w:rsidRPr="003743D6" w:rsidRDefault="00CE6ADA" w:rsidP="00907E23">
            <w:pPr>
              <w:rPr>
                <w:rFonts w:eastAsia="Trebuchet MS" w:cstheme="minorHAnsi"/>
              </w:rPr>
            </w:pPr>
            <w:proofErr w:type="spellStart"/>
            <w:r w:rsidRPr="003743D6">
              <w:rPr>
                <w:rFonts w:eastAsia="Trebuchet MS" w:cstheme="minorHAnsi"/>
              </w:rPr>
              <w:t>Subchanne</w:t>
            </w:r>
            <w:r w:rsidR="003A1020" w:rsidRPr="003743D6">
              <w:rPr>
                <w:rFonts w:eastAsia="Trebuchet MS" w:cstheme="minorHAnsi"/>
              </w:rPr>
              <w:t>l</w:t>
            </w:r>
            <w:r w:rsidR="000372ED" w:rsidRPr="003743D6">
              <w:rPr>
                <w:rFonts w:eastAsia="Trebuchet MS" w:cstheme="minorHAnsi"/>
              </w:rPr>
              <w:t>Group</w:t>
            </w:r>
            <w:r w:rsidRPr="003743D6">
              <w:rPr>
                <w:rFonts w:eastAsia="Trebuchet MS" w:cstheme="minorHAnsi"/>
              </w:rPr>
              <w:t>_Relocation_IE</w:t>
            </w:r>
            <w:proofErr w:type="spellEnd"/>
          </w:p>
        </w:tc>
      </w:tr>
      <w:tr w:rsidR="00CE6ADA" w:rsidRPr="00CE6ADA" w14:paraId="76F8F21E" w14:textId="77777777" w:rsidTr="003A1020">
        <w:trPr>
          <w:jc w:val="center"/>
        </w:trPr>
        <w:tc>
          <w:tcPr>
            <w:tcW w:w="1635" w:type="dxa"/>
          </w:tcPr>
          <w:p w14:paraId="7EFF6BC8" w14:textId="77777777" w:rsidR="00CE6ADA" w:rsidRPr="003743D6" w:rsidRDefault="00CE6ADA" w:rsidP="00907E23">
            <w:pPr>
              <w:rPr>
                <w:rFonts w:eastAsia="Trebuchet MS" w:cstheme="minorHAnsi"/>
              </w:rPr>
            </w:pPr>
            <w:r w:rsidRPr="003743D6">
              <w:rPr>
                <w:rFonts w:eastAsia="Trebuchet MS" w:cstheme="minorHAnsi"/>
              </w:rPr>
              <w:t>12</w:t>
            </w:r>
          </w:p>
        </w:tc>
        <w:tc>
          <w:tcPr>
            <w:tcW w:w="4881" w:type="dxa"/>
          </w:tcPr>
          <w:p w14:paraId="27D6D011" w14:textId="736AC017" w:rsidR="00CE6ADA" w:rsidRPr="003743D6" w:rsidRDefault="00CE6ADA" w:rsidP="00907E23">
            <w:pPr>
              <w:rPr>
                <w:rFonts w:eastAsia="Trebuchet MS" w:cstheme="minorHAnsi"/>
              </w:rPr>
            </w:pPr>
            <w:r w:rsidRPr="003743D6">
              <w:rPr>
                <w:rFonts w:eastAsia="Trebuchet MS" w:cstheme="minorHAnsi"/>
              </w:rPr>
              <w:t xml:space="preserve">Initial </w:t>
            </w:r>
            <w:r w:rsidR="003743D6" w:rsidRPr="003743D6">
              <w:rPr>
                <w:rFonts w:eastAsia="Trebuchet MS" w:cstheme="minorHAnsi"/>
              </w:rPr>
              <w:t>Ranging</w:t>
            </w:r>
            <w:r w:rsidRPr="003743D6">
              <w:rPr>
                <w:rFonts w:eastAsia="Trebuchet MS" w:cstheme="minorHAnsi"/>
              </w:rPr>
              <w:t xml:space="preserve"> IE</w:t>
            </w:r>
          </w:p>
        </w:tc>
      </w:tr>
      <w:tr w:rsidR="00CE6ADA" w:rsidRPr="00CE6ADA" w14:paraId="730E9EDF" w14:textId="77777777" w:rsidTr="003A1020">
        <w:trPr>
          <w:jc w:val="center"/>
        </w:trPr>
        <w:tc>
          <w:tcPr>
            <w:tcW w:w="1635" w:type="dxa"/>
          </w:tcPr>
          <w:p w14:paraId="476D4FDA" w14:textId="77777777" w:rsidR="00CE6ADA" w:rsidRPr="003743D6" w:rsidRDefault="00CE6ADA" w:rsidP="00907E23">
            <w:pPr>
              <w:spacing w:line="259" w:lineRule="auto"/>
              <w:rPr>
                <w:rFonts w:eastAsia="Trebuchet MS" w:cstheme="minorHAnsi"/>
              </w:rPr>
            </w:pPr>
            <w:r w:rsidRPr="003743D6">
              <w:rPr>
                <w:rFonts w:eastAsia="Trebuchet MS" w:cstheme="minorHAnsi"/>
              </w:rPr>
              <w:t>13</w:t>
            </w:r>
          </w:p>
        </w:tc>
        <w:tc>
          <w:tcPr>
            <w:tcW w:w="4881" w:type="dxa"/>
          </w:tcPr>
          <w:p w14:paraId="479D27DA" w14:textId="77777777" w:rsidR="00CE6ADA" w:rsidRPr="003743D6" w:rsidRDefault="00CE6ADA" w:rsidP="00907E23">
            <w:pPr>
              <w:spacing w:line="259" w:lineRule="auto"/>
              <w:rPr>
                <w:rFonts w:eastAsia="Trebuchet MS" w:cstheme="minorHAnsi"/>
              </w:rPr>
            </w:pPr>
            <w:r w:rsidRPr="003743D6">
              <w:rPr>
                <w:rFonts w:eastAsia="Trebuchet MS" w:cstheme="minorHAnsi"/>
              </w:rPr>
              <w:t>Safety Zone IE</w:t>
            </w:r>
          </w:p>
        </w:tc>
      </w:tr>
      <w:tr w:rsidR="00CE6ADA" w:rsidRPr="00CE6ADA" w14:paraId="1F27D537" w14:textId="77777777" w:rsidTr="003A1020">
        <w:trPr>
          <w:jc w:val="center"/>
        </w:trPr>
        <w:tc>
          <w:tcPr>
            <w:tcW w:w="1635" w:type="dxa"/>
          </w:tcPr>
          <w:p w14:paraId="12F1D88F" w14:textId="77777777" w:rsidR="00CE6ADA" w:rsidRPr="003743D6" w:rsidRDefault="00CE6ADA" w:rsidP="00907E23">
            <w:pPr>
              <w:spacing w:line="259" w:lineRule="auto"/>
              <w:rPr>
                <w:rFonts w:eastAsia="Trebuchet MS" w:cstheme="minorHAnsi"/>
              </w:rPr>
            </w:pPr>
            <w:r w:rsidRPr="003743D6">
              <w:rPr>
                <w:rFonts w:eastAsia="Trebuchet MS" w:cstheme="minorHAnsi"/>
              </w:rPr>
              <w:t>14</w:t>
            </w:r>
          </w:p>
        </w:tc>
        <w:tc>
          <w:tcPr>
            <w:tcW w:w="4881" w:type="dxa"/>
          </w:tcPr>
          <w:p w14:paraId="630DB00D" w14:textId="77777777" w:rsidR="00CE6ADA" w:rsidRPr="003743D6" w:rsidRDefault="00CE6ADA" w:rsidP="00907E23">
            <w:pPr>
              <w:spacing w:line="259" w:lineRule="auto"/>
              <w:rPr>
                <w:rFonts w:eastAsia="Trebuchet MS" w:cstheme="minorHAnsi"/>
              </w:rPr>
            </w:pPr>
            <w:r w:rsidRPr="003743D6">
              <w:rPr>
                <w:rFonts w:eastAsia="Trebuchet MS" w:cstheme="minorHAnsi"/>
              </w:rPr>
              <w:t>CDMA Allocation IE</w:t>
            </w:r>
          </w:p>
        </w:tc>
      </w:tr>
      <w:tr w:rsidR="00CE6ADA" w:rsidRPr="00CE6ADA" w14:paraId="65077D1F" w14:textId="77777777" w:rsidTr="003A1020">
        <w:trPr>
          <w:trHeight w:val="70"/>
          <w:jc w:val="center"/>
        </w:trPr>
        <w:tc>
          <w:tcPr>
            <w:tcW w:w="1635" w:type="dxa"/>
          </w:tcPr>
          <w:p w14:paraId="562B676F" w14:textId="77777777" w:rsidR="00CE6ADA" w:rsidRPr="003743D6" w:rsidRDefault="00CE6ADA" w:rsidP="00907E23">
            <w:pPr>
              <w:spacing w:line="259" w:lineRule="auto"/>
              <w:rPr>
                <w:rFonts w:eastAsia="Trebuchet MS" w:cstheme="minorHAnsi"/>
              </w:rPr>
            </w:pPr>
            <w:r w:rsidRPr="003743D6">
              <w:rPr>
                <w:rFonts w:eastAsia="Trebuchet MS" w:cstheme="minorHAnsi"/>
              </w:rPr>
              <w:t>15</w:t>
            </w:r>
          </w:p>
        </w:tc>
        <w:tc>
          <w:tcPr>
            <w:tcW w:w="4881" w:type="dxa"/>
          </w:tcPr>
          <w:p w14:paraId="5A2BFFF7" w14:textId="77777777" w:rsidR="00CE6ADA" w:rsidRPr="003743D6" w:rsidRDefault="00CE6ADA" w:rsidP="00907E23">
            <w:pPr>
              <w:keepNext/>
              <w:spacing w:line="259" w:lineRule="auto"/>
              <w:rPr>
                <w:rFonts w:eastAsia="Trebuchet MS" w:cstheme="minorHAnsi"/>
              </w:rPr>
            </w:pPr>
            <w:r w:rsidRPr="003743D6">
              <w:rPr>
                <w:rFonts w:eastAsia="Trebuchet MS" w:cstheme="minorHAnsi"/>
              </w:rPr>
              <w:t>Reserved</w:t>
            </w:r>
          </w:p>
        </w:tc>
      </w:tr>
    </w:tbl>
    <w:p w14:paraId="7DC07E2B" w14:textId="31374FDE" w:rsidR="00F67100" w:rsidRDefault="00F67100" w:rsidP="00F67100">
      <w:pPr>
        <w:pStyle w:val="Caption"/>
        <w:jc w:val="center"/>
      </w:pPr>
      <w:r>
        <w:t xml:space="preserve">Table </w:t>
      </w:r>
      <w:fldSimple w:instr=" SEQ Table \* ARABIC ">
        <w:r w:rsidR="00396450">
          <w:rPr>
            <w:noProof/>
          </w:rPr>
          <w:t>5</w:t>
        </w:r>
      </w:fldSimple>
      <w:r>
        <w:t xml:space="preserve"> : UIUC values</w:t>
      </w:r>
    </w:p>
    <w:p w14:paraId="2CA62CE4" w14:textId="77777777" w:rsidR="002B0E61" w:rsidRPr="002B0E61" w:rsidRDefault="002B0E61" w:rsidP="002B0E61"/>
    <w:p w14:paraId="06E16D61" w14:textId="0EA370C4" w:rsidR="00ED7773" w:rsidRPr="009801AE" w:rsidRDefault="00154EC1" w:rsidP="002326A7">
      <w:pPr>
        <w:pStyle w:val="Heading2"/>
        <w:spacing w:line="240" w:lineRule="auto"/>
        <w:ind w:left="360"/>
        <w:jc w:val="both"/>
        <w:rPr>
          <w:rFonts w:asciiTheme="minorHAnsi" w:eastAsia="Trebuchet MS" w:hAnsiTheme="minorHAnsi" w:cstheme="minorHAnsi"/>
          <w:szCs w:val="24"/>
        </w:rPr>
      </w:pPr>
      <w:bookmarkStart w:id="61" w:name="_Toc122023058"/>
      <w:r>
        <w:rPr>
          <w:sz w:val="28"/>
          <w:szCs w:val="28"/>
        </w:rPr>
        <w:t xml:space="preserve">Allocation control </w:t>
      </w:r>
      <w:r w:rsidR="00ED7773" w:rsidRPr="009801AE">
        <w:rPr>
          <w:sz w:val="28"/>
          <w:szCs w:val="28"/>
        </w:rPr>
        <w:t>message (A</w:t>
      </w:r>
      <w:r>
        <w:rPr>
          <w:sz w:val="28"/>
          <w:szCs w:val="28"/>
        </w:rPr>
        <w:t>LLOC-CTRL-</w:t>
      </w:r>
      <w:r w:rsidR="004E6377">
        <w:rPr>
          <w:sz w:val="28"/>
          <w:szCs w:val="28"/>
        </w:rPr>
        <w:t>MSG</w:t>
      </w:r>
      <w:r w:rsidR="004E6377" w:rsidRPr="009801AE">
        <w:rPr>
          <w:sz w:val="28"/>
          <w:szCs w:val="28"/>
        </w:rPr>
        <w:t>) for</w:t>
      </w:r>
      <w:r w:rsidR="009F0EBA">
        <w:rPr>
          <w:sz w:val="28"/>
          <w:szCs w:val="28"/>
        </w:rPr>
        <w:t>mat</w:t>
      </w:r>
      <w:bookmarkEnd w:id="61"/>
    </w:p>
    <w:tbl>
      <w:tblPr>
        <w:tblStyle w:val="TableGrid"/>
        <w:tblW w:w="10107" w:type="dxa"/>
        <w:tblInd w:w="-5" w:type="dxa"/>
        <w:tblLayout w:type="fixed"/>
        <w:tblLook w:val="06A0" w:firstRow="1" w:lastRow="0" w:firstColumn="1" w:lastColumn="0" w:noHBand="1" w:noVBand="1"/>
      </w:tblPr>
      <w:tblGrid>
        <w:gridCol w:w="4128"/>
        <w:gridCol w:w="1424"/>
        <w:gridCol w:w="4555"/>
      </w:tblGrid>
      <w:tr w:rsidR="00ED7773" w:rsidRPr="006A42AE" w14:paraId="4490809E" w14:textId="77777777" w:rsidTr="00AB61BA">
        <w:trPr>
          <w:trHeight w:val="324"/>
        </w:trPr>
        <w:tc>
          <w:tcPr>
            <w:tcW w:w="4128" w:type="dxa"/>
          </w:tcPr>
          <w:p w14:paraId="112DE1B5" w14:textId="77777777" w:rsidR="00ED7773" w:rsidRPr="00D36023" w:rsidRDefault="00ED7773" w:rsidP="00AB61BA">
            <w:pPr>
              <w:rPr>
                <w:rFonts w:eastAsia="Trebuchet MS" w:cstheme="minorHAnsi"/>
                <w:sz w:val="20"/>
                <w:szCs w:val="20"/>
              </w:rPr>
            </w:pPr>
            <w:r w:rsidRPr="00D36023">
              <w:rPr>
                <w:rFonts w:eastAsia="Trebuchet MS" w:cstheme="minorHAnsi"/>
                <w:sz w:val="20"/>
                <w:szCs w:val="20"/>
              </w:rPr>
              <w:t>Syntax</w:t>
            </w:r>
          </w:p>
        </w:tc>
        <w:tc>
          <w:tcPr>
            <w:tcW w:w="1424" w:type="dxa"/>
          </w:tcPr>
          <w:p w14:paraId="28388A76" w14:textId="77777777" w:rsidR="00ED7773" w:rsidRPr="00D36023" w:rsidRDefault="00ED7773" w:rsidP="00AB61BA">
            <w:pPr>
              <w:rPr>
                <w:rFonts w:eastAsia="Trebuchet MS" w:cstheme="minorHAnsi"/>
                <w:sz w:val="20"/>
                <w:szCs w:val="20"/>
              </w:rPr>
            </w:pPr>
            <w:r w:rsidRPr="00D36023">
              <w:rPr>
                <w:rFonts w:eastAsia="Trebuchet MS" w:cstheme="minorHAnsi"/>
                <w:sz w:val="20"/>
                <w:szCs w:val="20"/>
              </w:rPr>
              <w:t>Size(bit)</w:t>
            </w:r>
          </w:p>
        </w:tc>
        <w:tc>
          <w:tcPr>
            <w:tcW w:w="4555" w:type="dxa"/>
          </w:tcPr>
          <w:p w14:paraId="1C24A311" w14:textId="77777777" w:rsidR="00ED7773" w:rsidRPr="00D36023" w:rsidRDefault="00ED7773" w:rsidP="00AB61BA">
            <w:pPr>
              <w:rPr>
                <w:rFonts w:eastAsia="Trebuchet MS" w:cstheme="minorHAnsi"/>
              </w:rPr>
            </w:pPr>
            <w:r w:rsidRPr="00D36023">
              <w:rPr>
                <w:rFonts w:eastAsia="Trebuchet MS" w:cstheme="minorHAnsi"/>
              </w:rPr>
              <w:t>Notes</w:t>
            </w:r>
          </w:p>
        </w:tc>
      </w:tr>
      <w:tr w:rsidR="00ED7773" w:rsidRPr="006A42AE" w14:paraId="7BF801DA" w14:textId="77777777" w:rsidTr="00AB61BA">
        <w:trPr>
          <w:trHeight w:val="285"/>
        </w:trPr>
        <w:tc>
          <w:tcPr>
            <w:tcW w:w="4128" w:type="dxa"/>
          </w:tcPr>
          <w:p w14:paraId="76A30523" w14:textId="77402E9E" w:rsidR="00ED7773" w:rsidRPr="00D36023" w:rsidRDefault="00136F81" w:rsidP="00AB61BA">
            <w:pPr>
              <w:rPr>
                <w:rFonts w:eastAsia="Trebuchet MS" w:cstheme="minorHAnsi"/>
                <w:sz w:val="20"/>
                <w:szCs w:val="20"/>
              </w:rPr>
            </w:pPr>
            <w:proofErr w:type="spellStart"/>
            <w:r>
              <w:rPr>
                <w:rFonts w:eastAsia="Trebuchet MS" w:cstheme="minorHAnsi"/>
                <w:sz w:val="20"/>
                <w:szCs w:val="20"/>
              </w:rPr>
              <w:t>Allocation_</w:t>
            </w:r>
            <w:r w:rsidR="00FC4D44">
              <w:rPr>
                <w:rFonts w:eastAsia="Trebuchet MS" w:cstheme="minorHAnsi"/>
                <w:sz w:val="20"/>
                <w:szCs w:val="20"/>
              </w:rPr>
              <w:t>C</w:t>
            </w:r>
            <w:r>
              <w:rPr>
                <w:rFonts w:eastAsia="Trebuchet MS" w:cstheme="minorHAnsi"/>
                <w:sz w:val="20"/>
                <w:szCs w:val="20"/>
              </w:rPr>
              <w:t>ontrol</w:t>
            </w:r>
            <w:r w:rsidR="00ED7773">
              <w:rPr>
                <w:rFonts w:eastAsia="Trebuchet MS" w:cstheme="minorHAnsi"/>
                <w:sz w:val="20"/>
                <w:szCs w:val="20"/>
              </w:rPr>
              <w:t>_</w:t>
            </w:r>
            <w:r w:rsidR="00ED7773" w:rsidRPr="00D36023">
              <w:rPr>
                <w:rFonts w:eastAsia="Trebuchet MS" w:cstheme="minorHAnsi"/>
                <w:sz w:val="20"/>
                <w:szCs w:val="20"/>
              </w:rPr>
              <w:t>Message</w:t>
            </w:r>
            <w:proofErr w:type="spellEnd"/>
            <w:r w:rsidR="00ED7773" w:rsidRPr="00D36023">
              <w:rPr>
                <w:rFonts w:eastAsia="Trebuchet MS" w:cstheme="minorHAnsi"/>
                <w:sz w:val="20"/>
                <w:szCs w:val="20"/>
              </w:rPr>
              <w:t xml:space="preserve"> () {</w:t>
            </w:r>
          </w:p>
        </w:tc>
        <w:tc>
          <w:tcPr>
            <w:tcW w:w="1424" w:type="dxa"/>
          </w:tcPr>
          <w:p w14:paraId="67090473" w14:textId="77777777" w:rsidR="00ED7773" w:rsidRPr="00D36023" w:rsidRDefault="00ED7773" w:rsidP="00AB61BA">
            <w:pPr>
              <w:rPr>
                <w:rFonts w:eastAsia="Trebuchet MS" w:cstheme="minorHAnsi"/>
                <w:sz w:val="20"/>
                <w:szCs w:val="20"/>
              </w:rPr>
            </w:pPr>
            <w:r w:rsidRPr="00D36023">
              <w:rPr>
                <w:rFonts w:eastAsia="Trebuchet MS" w:cstheme="minorHAnsi"/>
                <w:sz w:val="20"/>
                <w:szCs w:val="20"/>
              </w:rPr>
              <w:t>---</w:t>
            </w:r>
          </w:p>
        </w:tc>
        <w:tc>
          <w:tcPr>
            <w:tcW w:w="4555" w:type="dxa"/>
          </w:tcPr>
          <w:p w14:paraId="5FFCAFFA" w14:textId="77777777" w:rsidR="00ED7773" w:rsidRPr="00D36023" w:rsidRDefault="00ED7773" w:rsidP="00AB61BA">
            <w:pPr>
              <w:rPr>
                <w:rFonts w:eastAsia="Trebuchet MS" w:cstheme="minorHAnsi"/>
                <w:sz w:val="20"/>
                <w:szCs w:val="20"/>
              </w:rPr>
            </w:pPr>
            <w:r w:rsidRPr="00D36023">
              <w:rPr>
                <w:rFonts w:eastAsia="Trebuchet MS" w:cstheme="minorHAnsi"/>
                <w:sz w:val="20"/>
                <w:szCs w:val="20"/>
              </w:rPr>
              <w:t>----</w:t>
            </w:r>
          </w:p>
        </w:tc>
      </w:tr>
      <w:tr w:rsidR="002B0E61" w:rsidRPr="006A42AE" w14:paraId="16ECC725" w14:textId="77777777" w:rsidTr="00AB61BA">
        <w:trPr>
          <w:trHeight w:val="285"/>
        </w:trPr>
        <w:tc>
          <w:tcPr>
            <w:tcW w:w="4128" w:type="dxa"/>
          </w:tcPr>
          <w:p w14:paraId="587ED7E6" w14:textId="2681D17C" w:rsidR="002B0E61" w:rsidRDefault="002B0E61" w:rsidP="002B0E61">
            <w:pPr>
              <w:rPr>
                <w:rFonts w:eastAsia="Trebuchet MS" w:cstheme="minorHAnsi"/>
                <w:sz w:val="20"/>
                <w:szCs w:val="20"/>
              </w:rPr>
            </w:pPr>
            <w:r w:rsidRPr="00D75598">
              <w:rPr>
                <w:rFonts w:eastAsia="TimesNewRoman" w:cstheme="minorHAnsi"/>
                <w:bCs/>
                <w:color w:val="000000" w:themeColor="text1"/>
              </w:rPr>
              <w:t xml:space="preserve">Management Message Type </w:t>
            </w:r>
          </w:p>
        </w:tc>
        <w:tc>
          <w:tcPr>
            <w:tcW w:w="1424" w:type="dxa"/>
          </w:tcPr>
          <w:p w14:paraId="152D6B0C" w14:textId="5D4E5BB2" w:rsidR="002B0E61" w:rsidRPr="00D36023" w:rsidRDefault="002B0E61" w:rsidP="002B0E61">
            <w:pPr>
              <w:rPr>
                <w:rFonts w:eastAsia="Trebuchet MS" w:cstheme="minorHAnsi"/>
                <w:sz w:val="20"/>
                <w:szCs w:val="20"/>
              </w:rPr>
            </w:pPr>
            <w:r w:rsidRPr="00F553A3">
              <w:rPr>
                <w:rFonts w:eastAsia="Trebuchet MS" w:cstheme="minorHAnsi"/>
                <w:color w:val="000000" w:themeColor="text1"/>
              </w:rPr>
              <w:t>8</w:t>
            </w:r>
          </w:p>
        </w:tc>
        <w:tc>
          <w:tcPr>
            <w:tcW w:w="4555" w:type="dxa"/>
          </w:tcPr>
          <w:p w14:paraId="0A7072B2" w14:textId="2220B576" w:rsidR="002B0E61" w:rsidRPr="00D36023" w:rsidRDefault="002B0E61" w:rsidP="002B0E61">
            <w:pPr>
              <w:rPr>
                <w:rFonts w:eastAsia="Trebuchet MS" w:cstheme="minorHAnsi"/>
                <w:sz w:val="20"/>
                <w:szCs w:val="20"/>
              </w:rPr>
            </w:pPr>
            <w:r w:rsidRPr="00F553A3">
              <w:rPr>
                <w:rFonts w:eastAsia="Trebuchet MS" w:cstheme="minorHAnsi"/>
                <w:color w:val="000000" w:themeColor="text1"/>
              </w:rPr>
              <w:t>----</w:t>
            </w:r>
          </w:p>
        </w:tc>
      </w:tr>
      <w:tr w:rsidR="002B0E61" w:rsidRPr="006A42AE" w14:paraId="2E58375B" w14:textId="77777777" w:rsidTr="00AB61BA">
        <w:trPr>
          <w:trHeight w:val="285"/>
        </w:trPr>
        <w:tc>
          <w:tcPr>
            <w:tcW w:w="4128" w:type="dxa"/>
          </w:tcPr>
          <w:p w14:paraId="6B05EACA" w14:textId="740AF03F" w:rsidR="002B0E61" w:rsidRPr="00D75598" w:rsidRDefault="00154EC1" w:rsidP="002B0E61">
            <w:pPr>
              <w:rPr>
                <w:rFonts w:eastAsia="TimesNewRoman" w:cstheme="minorHAnsi"/>
                <w:bCs/>
                <w:color w:val="000000" w:themeColor="text1"/>
              </w:rPr>
            </w:pPr>
            <w:r>
              <w:rPr>
                <w:rFonts w:eastAsia="TimesNewRoman" w:cstheme="minorHAnsi"/>
                <w:bCs/>
                <w:color w:val="000000" w:themeColor="text1"/>
              </w:rPr>
              <w:t>Allocation</w:t>
            </w:r>
            <w:r w:rsidR="00E13B83">
              <w:rPr>
                <w:rFonts w:eastAsia="TimesNewRoman" w:cstheme="minorHAnsi"/>
                <w:bCs/>
                <w:color w:val="000000" w:themeColor="text1"/>
              </w:rPr>
              <w:t xml:space="preserve"> </w:t>
            </w:r>
            <w:r w:rsidR="002B0E61">
              <w:rPr>
                <w:rFonts w:eastAsia="TimesNewRoman" w:cstheme="minorHAnsi"/>
                <w:bCs/>
                <w:color w:val="000000" w:themeColor="text1"/>
              </w:rPr>
              <w:t xml:space="preserve">ID </w:t>
            </w:r>
          </w:p>
        </w:tc>
        <w:tc>
          <w:tcPr>
            <w:tcW w:w="1424" w:type="dxa"/>
          </w:tcPr>
          <w:p w14:paraId="5D0D2557" w14:textId="5372FF5F" w:rsidR="002B0E61" w:rsidRPr="00F553A3" w:rsidRDefault="00E13B83" w:rsidP="002B0E61">
            <w:pPr>
              <w:rPr>
                <w:rFonts w:eastAsia="Trebuchet MS" w:cstheme="minorHAnsi"/>
                <w:color w:val="000000" w:themeColor="text1"/>
              </w:rPr>
            </w:pPr>
            <w:r>
              <w:rPr>
                <w:rFonts w:eastAsia="Trebuchet MS" w:cstheme="minorHAnsi"/>
                <w:color w:val="000000" w:themeColor="text1"/>
              </w:rPr>
              <w:t>4</w:t>
            </w:r>
          </w:p>
        </w:tc>
        <w:tc>
          <w:tcPr>
            <w:tcW w:w="4555" w:type="dxa"/>
          </w:tcPr>
          <w:p w14:paraId="5C5E726A" w14:textId="77777777" w:rsidR="002B0E61" w:rsidRPr="00F553A3" w:rsidRDefault="002B0E61" w:rsidP="002B0E61">
            <w:pPr>
              <w:rPr>
                <w:rFonts w:eastAsia="Trebuchet MS" w:cstheme="minorHAnsi"/>
                <w:color w:val="000000" w:themeColor="text1"/>
              </w:rPr>
            </w:pPr>
          </w:p>
        </w:tc>
      </w:tr>
      <w:tr w:rsidR="001D1391" w:rsidRPr="006A42AE" w14:paraId="5EEB04AF" w14:textId="77777777" w:rsidTr="00AB61BA">
        <w:trPr>
          <w:trHeight w:val="285"/>
        </w:trPr>
        <w:tc>
          <w:tcPr>
            <w:tcW w:w="4128" w:type="dxa"/>
          </w:tcPr>
          <w:p w14:paraId="7D2E57D4" w14:textId="52C126B5" w:rsidR="001D1391" w:rsidRDefault="00950906" w:rsidP="001D1391">
            <w:pPr>
              <w:rPr>
                <w:rFonts w:eastAsia="TimesNewRoman" w:cstheme="minorHAnsi"/>
                <w:bCs/>
                <w:color w:val="000000" w:themeColor="text1"/>
              </w:rPr>
            </w:pPr>
            <w:r>
              <w:rPr>
                <w:rFonts w:eastAsia="TimesNewRoman" w:cstheme="minorHAnsi"/>
                <w:bCs/>
                <w:color w:val="000000" w:themeColor="text1"/>
              </w:rPr>
              <w:t xml:space="preserve">Control </w:t>
            </w:r>
            <w:r w:rsidR="00CD3CBE">
              <w:rPr>
                <w:rFonts w:eastAsia="TimesNewRoman" w:cstheme="minorHAnsi"/>
                <w:bCs/>
                <w:color w:val="000000" w:themeColor="text1"/>
              </w:rPr>
              <w:t>code</w:t>
            </w:r>
          </w:p>
        </w:tc>
        <w:tc>
          <w:tcPr>
            <w:tcW w:w="1424" w:type="dxa"/>
          </w:tcPr>
          <w:p w14:paraId="75EC647C" w14:textId="2F881EF1" w:rsidR="001D1391" w:rsidRDefault="001D1391" w:rsidP="002B0E61">
            <w:pPr>
              <w:rPr>
                <w:rFonts w:eastAsia="Trebuchet MS" w:cstheme="minorHAnsi"/>
                <w:color w:val="000000" w:themeColor="text1"/>
              </w:rPr>
            </w:pPr>
            <w:r>
              <w:rPr>
                <w:rFonts w:eastAsia="Trebuchet MS" w:cstheme="minorHAnsi"/>
                <w:color w:val="000000" w:themeColor="text1"/>
              </w:rPr>
              <w:t>4</w:t>
            </w:r>
          </w:p>
        </w:tc>
        <w:tc>
          <w:tcPr>
            <w:tcW w:w="4555" w:type="dxa"/>
          </w:tcPr>
          <w:p w14:paraId="311B9545" w14:textId="32339527" w:rsidR="00E463AE" w:rsidRDefault="00E463AE" w:rsidP="002B0E61">
            <w:pPr>
              <w:rPr>
                <w:rFonts w:eastAsia="Trebuchet MS" w:cstheme="minorHAnsi"/>
                <w:color w:val="000000" w:themeColor="text1"/>
              </w:rPr>
            </w:pPr>
            <w:r>
              <w:rPr>
                <w:rFonts w:eastAsia="Trebuchet MS" w:cstheme="minorHAnsi"/>
                <w:color w:val="000000" w:themeColor="text1"/>
              </w:rPr>
              <w:t xml:space="preserve">0 : Cancel </w:t>
            </w:r>
          </w:p>
          <w:p w14:paraId="382375BB" w14:textId="4EEB39F7" w:rsidR="004E6377" w:rsidRDefault="00154EC1" w:rsidP="002B0E61">
            <w:pPr>
              <w:rPr>
                <w:rFonts w:eastAsia="Trebuchet MS" w:cstheme="minorHAnsi"/>
                <w:color w:val="000000" w:themeColor="text1"/>
              </w:rPr>
            </w:pPr>
            <w:r>
              <w:rPr>
                <w:rFonts w:eastAsia="Trebuchet MS" w:cstheme="minorHAnsi"/>
                <w:color w:val="000000" w:themeColor="text1"/>
              </w:rPr>
              <w:t xml:space="preserve">1: </w:t>
            </w:r>
            <w:r w:rsidR="004E6377">
              <w:rPr>
                <w:rFonts w:eastAsia="Trebuchet MS" w:cstheme="minorHAnsi"/>
                <w:color w:val="000000" w:themeColor="text1"/>
              </w:rPr>
              <w:t>Ack</w:t>
            </w:r>
            <w:r w:rsidR="008F65CF">
              <w:rPr>
                <w:rFonts w:eastAsia="Trebuchet MS" w:cstheme="minorHAnsi"/>
                <w:color w:val="000000" w:themeColor="text1"/>
              </w:rPr>
              <w:t>nowledge</w:t>
            </w:r>
          </w:p>
          <w:p w14:paraId="138C7DAD" w14:textId="48B263B7" w:rsidR="004E6377" w:rsidRDefault="004E6377" w:rsidP="002B0E61">
            <w:pPr>
              <w:rPr>
                <w:rFonts w:eastAsia="Trebuchet MS" w:cstheme="minorHAnsi"/>
                <w:color w:val="000000" w:themeColor="text1"/>
              </w:rPr>
            </w:pPr>
            <w:r>
              <w:rPr>
                <w:rFonts w:eastAsia="Trebuchet MS" w:cstheme="minorHAnsi"/>
                <w:color w:val="000000" w:themeColor="text1"/>
              </w:rPr>
              <w:t xml:space="preserve">2: </w:t>
            </w:r>
            <w:r w:rsidR="008F65CF">
              <w:rPr>
                <w:rFonts w:eastAsia="Trebuchet MS" w:cstheme="minorHAnsi"/>
                <w:color w:val="000000" w:themeColor="text1"/>
              </w:rPr>
              <w:t>Activate</w:t>
            </w:r>
          </w:p>
          <w:p w14:paraId="533C4CDD" w14:textId="0C9E9F0C" w:rsidR="001D1391" w:rsidRDefault="00154EC1" w:rsidP="002B0E61">
            <w:pPr>
              <w:rPr>
                <w:rFonts w:eastAsia="Trebuchet MS" w:cstheme="minorHAnsi"/>
                <w:color w:val="000000" w:themeColor="text1"/>
              </w:rPr>
            </w:pPr>
            <w:r>
              <w:rPr>
                <w:rFonts w:eastAsia="Trebuchet MS" w:cstheme="minorHAnsi"/>
                <w:color w:val="000000" w:themeColor="text1"/>
              </w:rPr>
              <w:t>3: Terminate</w:t>
            </w:r>
            <w:r w:rsidR="00E463AE">
              <w:rPr>
                <w:rFonts w:eastAsia="Trebuchet MS" w:cstheme="minorHAnsi"/>
                <w:color w:val="000000" w:themeColor="text1"/>
              </w:rPr>
              <w:t xml:space="preserve"> </w:t>
            </w:r>
          </w:p>
          <w:p w14:paraId="08D7EEA6" w14:textId="246456C4" w:rsidR="00844AB6" w:rsidRPr="00F553A3" w:rsidRDefault="0060483E" w:rsidP="002B0E61">
            <w:pPr>
              <w:rPr>
                <w:rFonts w:eastAsia="Trebuchet MS" w:cstheme="minorHAnsi"/>
                <w:color w:val="000000" w:themeColor="text1"/>
              </w:rPr>
            </w:pPr>
            <w:r>
              <w:rPr>
                <w:rFonts w:eastAsia="Trebuchet MS" w:cstheme="minorHAnsi"/>
                <w:color w:val="000000" w:themeColor="text1"/>
              </w:rPr>
              <w:t>4 to 15</w:t>
            </w:r>
            <w:r w:rsidR="00844AB6">
              <w:rPr>
                <w:rFonts w:eastAsia="Trebuchet MS" w:cstheme="minorHAnsi"/>
                <w:color w:val="000000" w:themeColor="text1"/>
              </w:rPr>
              <w:t xml:space="preserve"> : Reserved</w:t>
            </w:r>
          </w:p>
        </w:tc>
      </w:tr>
      <w:tr w:rsidR="00ED7773" w:rsidRPr="006A42AE" w14:paraId="05B78FA6" w14:textId="77777777" w:rsidTr="00AB61BA">
        <w:trPr>
          <w:trHeight w:val="298"/>
        </w:trPr>
        <w:tc>
          <w:tcPr>
            <w:tcW w:w="4128" w:type="dxa"/>
          </w:tcPr>
          <w:p w14:paraId="3F0724A1" w14:textId="77777777" w:rsidR="00ED7773" w:rsidRPr="00D36023" w:rsidRDefault="00ED7773" w:rsidP="00AB61BA">
            <w:pPr>
              <w:rPr>
                <w:rFonts w:eastAsia="Trebuchet MS" w:cstheme="minorHAnsi"/>
                <w:sz w:val="20"/>
                <w:szCs w:val="20"/>
              </w:rPr>
            </w:pPr>
            <w:r w:rsidRPr="00D36023">
              <w:rPr>
                <w:rFonts w:eastAsia="Trebuchet MS" w:cstheme="minorHAnsi"/>
                <w:sz w:val="20"/>
                <w:szCs w:val="20"/>
              </w:rPr>
              <w:t>}</w:t>
            </w:r>
          </w:p>
        </w:tc>
        <w:tc>
          <w:tcPr>
            <w:tcW w:w="1424" w:type="dxa"/>
          </w:tcPr>
          <w:p w14:paraId="101514A0" w14:textId="77777777" w:rsidR="00ED7773" w:rsidRPr="00D36023" w:rsidRDefault="00ED7773" w:rsidP="00AB61BA">
            <w:pPr>
              <w:rPr>
                <w:rFonts w:eastAsia="Trebuchet MS" w:cstheme="minorHAnsi"/>
                <w:sz w:val="20"/>
                <w:szCs w:val="20"/>
              </w:rPr>
            </w:pPr>
            <w:r w:rsidRPr="00D36023">
              <w:rPr>
                <w:rFonts w:eastAsia="Trebuchet MS" w:cstheme="minorHAnsi"/>
                <w:sz w:val="20"/>
                <w:szCs w:val="20"/>
              </w:rPr>
              <w:t>---</w:t>
            </w:r>
          </w:p>
        </w:tc>
        <w:tc>
          <w:tcPr>
            <w:tcW w:w="4555" w:type="dxa"/>
          </w:tcPr>
          <w:p w14:paraId="13C4F354" w14:textId="77777777" w:rsidR="00ED7773" w:rsidRPr="00D36023" w:rsidRDefault="00ED7773" w:rsidP="00AB61BA">
            <w:pPr>
              <w:keepNext/>
              <w:rPr>
                <w:rFonts w:eastAsia="Trebuchet MS" w:cstheme="minorHAnsi"/>
                <w:sz w:val="20"/>
                <w:szCs w:val="20"/>
              </w:rPr>
            </w:pPr>
            <w:r w:rsidRPr="00D36023">
              <w:rPr>
                <w:rFonts w:eastAsia="Trebuchet MS" w:cstheme="minorHAnsi"/>
                <w:sz w:val="20"/>
                <w:szCs w:val="20"/>
              </w:rPr>
              <w:t>----</w:t>
            </w:r>
          </w:p>
        </w:tc>
      </w:tr>
    </w:tbl>
    <w:p w14:paraId="1B4897D5" w14:textId="61A03F05" w:rsidR="00F67100" w:rsidRDefault="00F67100" w:rsidP="00F67100">
      <w:pPr>
        <w:pStyle w:val="Caption"/>
        <w:jc w:val="center"/>
        <w:rPr>
          <w:rFonts w:asciiTheme="minorHAnsi" w:hAnsiTheme="minorHAnsi" w:cstheme="minorHAnsi"/>
        </w:rPr>
      </w:pPr>
      <w:bookmarkStart w:id="62" w:name="_Ref120890468"/>
      <w:r>
        <w:t xml:space="preserve">Table </w:t>
      </w:r>
      <w:fldSimple w:instr=" SEQ Table \* ARABIC ">
        <w:r w:rsidR="00396450">
          <w:rPr>
            <w:noProof/>
          </w:rPr>
          <w:t>6</w:t>
        </w:r>
      </w:fldSimple>
      <w:bookmarkEnd w:id="62"/>
      <w:r>
        <w:t xml:space="preserve"> : Allocation control message format</w:t>
      </w:r>
    </w:p>
    <w:p w14:paraId="68B0DD02" w14:textId="77777777" w:rsidR="000667AC" w:rsidRPr="00CE6ADA" w:rsidRDefault="000667AC" w:rsidP="00CE6ADA"/>
    <w:p w14:paraId="00E01BEE" w14:textId="34CA0CA3" w:rsidR="005E5AF6" w:rsidRPr="0017041D" w:rsidRDefault="005E5AF6" w:rsidP="003C3D19">
      <w:pPr>
        <w:pStyle w:val="Heading1"/>
      </w:pPr>
      <w:bookmarkStart w:id="63" w:name="_Toc122023059"/>
      <w:r w:rsidRPr="0017041D">
        <w:t>Simplified Network Entry</w:t>
      </w:r>
      <w:bookmarkEnd w:id="63"/>
    </w:p>
    <w:p w14:paraId="453C87D3" w14:textId="4E1980DA" w:rsidR="00722A32" w:rsidRPr="00D36023" w:rsidRDefault="00287472">
      <w:pPr>
        <w:pStyle w:val="Body"/>
        <w:numPr>
          <w:ilvl w:val="0"/>
          <w:numId w:val="19"/>
        </w:numPr>
        <w:rPr>
          <w:rFonts w:asciiTheme="minorHAnsi" w:hAnsiTheme="minorHAnsi" w:cstheme="minorHAnsi"/>
          <w:shd w:val="clear" w:color="auto" w:fill="FFFFFF"/>
        </w:rPr>
      </w:pPr>
      <w:bookmarkStart w:id="64" w:name="_Hlk118712723"/>
      <w:r>
        <w:rPr>
          <w:rFonts w:asciiTheme="minorHAnsi" w:hAnsiTheme="minorHAnsi" w:cstheme="minorHAnsi"/>
          <w:szCs w:val="24"/>
        </w:rPr>
        <w:t xml:space="preserve">The 802.16-2017 network entry procedure involves multiple message exchanges between BS and remote </w:t>
      </w:r>
      <w:r w:rsidR="003B7426">
        <w:rPr>
          <w:rFonts w:asciiTheme="minorHAnsi" w:hAnsiTheme="minorHAnsi" w:cstheme="minorHAnsi"/>
          <w:szCs w:val="24"/>
        </w:rPr>
        <w:t>after initial ranging phase</w:t>
      </w:r>
      <w:r>
        <w:rPr>
          <w:rFonts w:asciiTheme="minorHAnsi" w:hAnsiTheme="minorHAnsi" w:cstheme="minorHAnsi"/>
          <w:szCs w:val="24"/>
        </w:rPr>
        <w:t xml:space="preserve">. </w:t>
      </w:r>
      <w:r>
        <w:rPr>
          <w:rFonts w:asciiTheme="minorHAnsi" w:hAnsiTheme="minorHAnsi" w:cstheme="minorHAnsi"/>
          <w:shd w:val="clear" w:color="auto" w:fill="FFFFFF"/>
        </w:rPr>
        <w:t>In 802.16t</w:t>
      </w:r>
      <w:r w:rsidR="003B7426">
        <w:rPr>
          <w:rFonts w:asciiTheme="minorHAnsi" w:hAnsiTheme="minorHAnsi" w:cstheme="minorHAnsi"/>
          <w:shd w:val="clear" w:color="auto" w:fill="FFFFFF"/>
        </w:rPr>
        <w:t xml:space="preserve"> implementation </w:t>
      </w:r>
      <w:r>
        <w:rPr>
          <w:rFonts w:asciiTheme="minorHAnsi" w:hAnsiTheme="minorHAnsi" w:cstheme="minorHAnsi"/>
          <w:shd w:val="clear" w:color="auto" w:fill="FFFFFF"/>
        </w:rPr>
        <w:t xml:space="preserve">the network entry procedure </w:t>
      </w:r>
      <w:r w:rsidR="00722A32" w:rsidRPr="00D36023">
        <w:rPr>
          <w:rFonts w:asciiTheme="minorHAnsi" w:hAnsiTheme="minorHAnsi" w:cstheme="minorHAnsi"/>
          <w:shd w:val="clear" w:color="auto" w:fill="FFFFFF"/>
        </w:rPr>
        <w:t>is simplified</w:t>
      </w:r>
      <w:r>
        <w:rPr>
          <w:rFonts w:asciiTheme="minorHAnsi" w:hAnsiTheme="minorHAnsi" w:cstheme="minorHAnsi"/>
          <w:shd w:val="clear" w:color="auto" w:fill="FFFFFF"/>
        </w:rPr>
        <w:t xml:space="preserve"> with minimum message exchanges</w:t>
      </w:r>
      <w:r w:rsidR="003B7426">
        <w:rPr>
          <w:rFonts w:asciiTheme="minorHAnsi" w:hAnsiTheme="minorHAnsi" w:cstheme="minorHAnsi"/>
          <w:shd w:val="clear" w:color="auto" w:fill="FFFFFF"/>
        </w:rPr>
        <w:t xml:space="preserve"> between BS and MS</w:t>
      </w:r>
      <w:r>
        <w:rPr>
          <w:rFonts w:asciiTheme="minorHAnsi" w:hAnsiTheme="minorHAnsi" w:cstheme="minorHAnsi"/>
          <w:shd w:val="clear" w:color="auto" w:fill="FFFFFF"/>
        </w:rPr>
        <w:t>.</w:t>
      </w:r>
      <w:r w:rsidR="00722A32" w:rsidRPr="00D36023">
        <w:rPr>
          <w:rFonts w:asciiTheme="minorHAnsi" w:hAnsiTheme="minorHAnsi" w:cstheme="minorHAnsi"/>
          <w:shd w:val="clear" w:color="auto" w:fill="FFFFFF"/>
        </w:rPr>
        <w:t xml:space="preserve"> </w:t>
      </w:r>
    </w:p>
    <w:p w14:paraId="37A3D949" w14:textId="18979962" w:rsidR="00722A32" w:rsidRPr="00D36023" w:rsidRDefault="00722A32">
      <w:pPr>
        <w:pStyle w:val="Body"/>
        <w:numPr>
          <w:ilvl w:val="0"/>
          <w:numId w:val="19"/>
        </w:numPr>
        <w:rPr>
          <w:rFonts w:asciiTheme="minorHAnsi" w:hAnsiTheme="minorHAnsi" w:cstheme="minorHAnsi"/>
          <w:shd w:val="clear" w:color="auto" w:fill="FFFFFF"/>
        </w:rPr>
      </w:pPr>
      <w:r w:rsidRPr="00D36023">
        <w:rPr>
          <w:rFonts w:asciiTheme="minorHAnsi" w:hAnsiTheme="minorHAnsi" w:cstheme="minorHAnsi"/>
          <w:shd w:val="clear" w:color="auto" w:fill="FFFFFF"/>
        </w:rPr>
        <w:t>The multiple network entry states (</w:t>
      </w:r>
      <w:r w:rsidR="00287472">
        <w:rPr>
          <w:rFonts w:asciiTheme="minorHAnsi" w:hAnsiTheme="minorHAnsi" w:cstheme="minorHAnsi"/>
          <w:shd w:val="clear" w:color="auto" w:fill="FFFFFF"/>
        </w:rPr>
        <w:t>Ranging,</w:t>
      </w:r>
      <w:r w:rsidR="00287472" w:rsidRPr="00D36023">
        <w:rPr>
          <w:rFonts w:asciiTheme="minorHAnsi" w:hAnsiTheme="minorHAnsi" w:cstheme="minorHAnsi"/>
          <w:shd w:val="clear" w:color="auto" w:fill="FFFFFF"/>
        </w:rPr>
        <w:t xml:space="preserve"> Capability</w:t>
      </w:r>
      <w:r w:rsidRPr="00D36023">
        <w:rPr>
          <w:rFonts w:asciiTheme="minorHAnsi" w:hAnsiTheme="minorHAnsi" w:cstheme="minorHAnsi"/>
          <w:shd w:val="clear" w:color="auto" w:fill="FFFFFF"/>
        </w:rPr>
        <w:t xml:space="preserve"> negotiation</w:t>
      </w:r>
      <w:r w:rsidR="00287472">
        <w:rPr>
          <w:rFonts w:asciiTheme="minorHAnsi" w:hAnsiTheme="minorHAnsi" w:cstheme="minorHAnsi"/>
          <w:shd w:val="clear" w:color="auto" w:fill="FFFFFF"/>
        </w:rPr>
        <w:t xml:space="preserve"> (SBC)</w:t>
      </w:r>
      <w:r w:rsidRPr="00D36023">
        <w:rPr>
          <w:rFonts w:asciiTheme="minorHAnsi" w:hAnsiTheme="minorHAnsi" w:cstheme="minorHAnsi"/>
          <w:shd w:val="clear" w:color="auto" w:fill="FFFFFF"/>
        </w:rPr>
        <w:t xml:space="preserve">, Registration) </w:t>
      </w:r>
      <w:r w:rsidR="0001611B">
        <w:rPr>
          <w:rFonts w:asciiTheme="minorHAnsi" w:hAnsiTheme="minorHAnsi" w:cstheme="minorHAnsi"/>
          <w:shd w:val="clear" w:color="auto" w:fill="FFFFFF"/>
        </w:rPr>
        <w:t>are</w:t>
      </w:r>
      <w:r w:rsidR="00287472">
        <w:rPr>
          <w:rFonts w:asciiTheme="minorHAnsi" w:hAnsiTheme="minorHAnsi" w:cstheme="minorHAnsi"/>
          <w:shd w:val="clear" w:color="auto" w:fill="FFFFFF"/>
        </w:rPr>
        <w:t xml:space="preserve"> </w:t>
      </w:r>
      <w:r w:rsidR="003B7426">
        <w:rPr>
          <w:rFonts w:asciiTheme="minorHAnsi" w:hAnsiTheme="minorHAnsi" w:cstheme="minorHAnsi"/>
          <w:shd w:val="clear" w:color="auto" w:fill="FFFFFF"/>
        </w:rPr>
        <w:t>replaced with a</w:t>
      </w:r>
      <w:r w:rsidRPr="00D36023">
        <w:rPr>
          <w:rFonts w:asciiTheme="minorHAnsi" w:hAnsiTheme="minorHAnsi" w:cstheme="minorHAnsi"/>
          <w:shd w:val="clear" w:color="auto" w:fill="FFFFFF"/>
        </w:rPr>
        <w:t xml:space="preserve"> single state (Network Attach). </w:t>
      </w:r>
    </w:p>
    <w:p w14:paraId="64F26F24" w14:textId="2C9246C4" w:rsidR="00722A32" w:rsidRPr="00D36023" w:rsidRDefault="00722A32">
      <w:pPr>
        <w:pStyle w:val="Body"/>
        <w:numPr>
          <w:ilvl w:val="0"/>
          <w:numId w:val="19"/>
        </w:numPr>
        <w:rPr>
          <w:rFonts w:asciiTheme="minorHAnsi" w:hAnsiTheme="minorHAnsi" w:cstheme="minorHAnsi"/>
          <w:shd w:val="clear" w:color="auto" w:fill="FFFFFF"/>
        </w:rPr>
      </w:pPr>
      <w:r w:rsidRPr="00D36023">
        <w:rPr>
          <w:rFonts w:asciiTheme="minorHAnsi" w:hAnsiTheme="minorHAnsi" w:cstheme="minorHAnsi"/>
          <w:shd w:val="clear" w:color="auto" w:fill="FFFFFF"/>
        </w:rPr>
        <w:t xml:space="preserve">The </w:t>
      </w:r>
      <w:r w:rsidR="003B7426">
        <w:rPr>
          <w:rFonts w:asciiTheme="minorHAnsi" w:hAnsiTheme="minorHAnsi" w:cstheme="minorHAnsi"/>
          <w:shd w:val="clear" w:color="auto" w:fill="FFFFFF"/>
        </w:rPr>
        <w:t xml:space="preserve">Network Attach </w:t>
      </w:r>
      <w:r w:rsidR="003B7426" w:rsidRPr="00D36023">
        <w:rPr>
          <w:rFonts w:asciiTheme="minorHAnsi" w:hAnsiTheme="minorHAnsi" w:cstheme="minorHAnsi"/>
          <w:shd w:val="clear" w:color="auto" w:fill="FFFFFF"/>
        </w:rPr>
        <w:t>message</w:t>
      </w:r>
      <w:r w:rsidR="00287472">
        <w:rPr>
          <w:rFonts w:asciiTheme="minorHAnsi" w:hAnsiTheme="minorHAnsi" w:cstheme="minorHAnsi"/>
          <w:shd w:val="clear" w:color="auto" w:fill="FFFFFF"/>
        </w:rPr>
        <w:t xml:space="preserve"> exchanges </w:t>
      </w:r>
      <w:r w:rsidRPr="00D36023">
        <w:rPr>
          <w:rFonts w:asciiTheme="minorHAnsi" w:hAnsiTheme="minorHAnsi" w:cstheme="minorHAnsi"/>
          <w:shd w:val="clear" w:color="auto" w:fill="FFFFFF"/>
        </w:rPr>
        <w:t>will carry only essential parameters</w:t>
      </w:r>
      <w:r w:rsidR="00287472">
        <w:rPr>
          <w:rFonts w:asciiTheme="minorHAnsi" w:hAnsiTheme="minorHAnsi" w:cstheme="minorHAnsi"/>
          <w:shd w:val="clear" w:color="auto" w:fill="FFFFFF"/>
        </w:rPr>
        <w:t xml:space="preserve"> required for network entry.</w:t>
      </w:r>
      <w:r w:rsidR="003B7426">
        <w:rPr>
          <w:rFonts w:asciiTheme="minorHAnsi" w:hAnsiTheme="minorHAnsi" w:cstheme="minorHAnsi"/>
          <w:shd w:val="clear" w:color="auto" w:fill="FFFFFF"/>
        </w:rPr>
        <w:t xml:space="preserve"> </w:t>
      </w:r>
    </w:p>
    <w:p w14:paraId="439EA087" w14:textId="3B8905A8" w:rsidR="00722A32" w:rsidRDefault="00722A32">
      <w:pPr>
        <w:pStyle w:val="Body"/>
        <w:numPr>
          <w:ilvl w:val="0"/>
          <w:numId w:val="19"/>
        </w:numPr>
        <w:rPr>
          <w:rFonts w:asciiTheme="minorHAnsi" w:hAnsiTheme="minorHAnsi" w:cstheme="minorHAnsi"/>
          <w:sz w:val="22"/>
          <w:szCs w:val="22"/>
        </w:rPr>
      </w:pPr>
      <w:r w:rsidRPr="00D36023">
        <w:rPr>
          <w:rFonts w:asciiTheme="minorHAnsi" w:hAnsiTheme="minorHAnsi" w:cstheme="minorHAnsi"/>
          <w:szCs w:val="24"/>
        </w:rPr>
        <w:t>The figure below describes the Simplified Network entry procedure, starting from the DL acquisition</w:t>
      </w:r>
      <w:r w:rsidRPr="00D36023">
        <w:rPr>
          <w:rFonts w:asciiTheme="minorHAnsi" w:hAnsiTheme="minorHAnsi" w:cstheme="minorHAnsi"/>
          <w:sz w:val="22"/>
          <w:szCs w:val="22"/>
        </w:rPr>
        <w:t>.</w:t>
      </w:r>
    </w:p>
    <w:p w14:paraId="12AAC0B8" w14:textId="77777777" w:rsidR="00CB789D" w:rsidRPr="00D36023" w:rsidRDefault="00CB789D" w:rsidP="00CB789D">
      <w:pPr>
        <w:pStyle w:val="Body"/>
        <w:ind w:left="360"/>
        <w:rPr>
          <w:rFonts w:asciiTheme="minorHAnsi" w:hAnsiTheme="minorHAnsi" w:cstheme="minorHAnsi"/>
          <w:sz w:val="22"/>
          <w:szCs w:val="22"/>
        </w:rPr>
      </w:pPr>
    </w:p>
    <w:bookmarkEnd w:id="64"/>
    <w:p w14:paraId="465389A7" w14:textId="4875115C" w:rsidR="00722A32" w:rsidRDefault="006E0827" w:rsidP="00E00E99">
      <w:pPr>
        <w:jc w:val="center"/>
        <w:rPr>
          <w:rFonts w:asciiTheme="minorHAnsi" w:hAnsiTheme="minorHAnsi" w:cstheme="minorHAnsi"/>
        </w:rPr>
      </w:pPr>
      <w:r>
        <w:rPr>
          <w:rFonts w:asciiTheme="minorHAnsi" w:hAnsiTheme="minorHAnsi" w:cstheme="minorHAnsi"/>
          <w:noProof/>
        </w:rPr>
        <w:lastRenderedPageBreak/>
        <w:drawing>
          <wp:inline distT="0" distB="0" distL="0" distR="0" wp14:anchorId="4E27C0D3" wp14:editId="60BE8AB4">
            <wp:extent cx="4072890" cy="3414746"/>
            <wp:effectExtent l="0" t="0" r="381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092581" cy="3431255"/>
                    </a:xfrm>
                    <a:prstGeom prst="rect">
                      <a:avLst/>
                    </a:prstGeom>
                  </pic:spPr>
                </pic:pic>
              </a:graphicData>
            </a:graphic>
          </wp:inline>
        </w:drawing>
      </w:r>
    </w:p>
    <w:p w14:paraId="18EC1BA7" w14:textId="7E50F675" w:rsidR="00722A32" w:rsidRDefault="00722A32" w:rsidP="00E00E99">
      <w:pPr>
        <w:pStyle w:val="Caption"/>
        <w:jc w:val="center"/>
        <w:rPr>
          <w:rFonts w:asciiTheme="minorHAnsi" w:hAnsiTheme="minorHAnsi" w:cstheme="minorHAnsi"/>
        </w:rPr>
      </w:pPr>
      <w:r w:rsidRPr="006A42AE">
        <w:rPr>
          <w:rFonts w:asciiTheme="minorHAnsi" w:hAnsiTheme="minorHAnsi" w:cstheme="minorHAnsi"/>
        </w:rPr>
        <w:t xml:space="preserve">Figure </w:t>
      </w:r>
      <w:r w:rsidRPr="006A42AE">
        <w:rPr>
          <w:rFonts w:asciiTheme="minorHAnsi" w:hAnsiTheme="minorHAnsi" w:cstheme="minorHAnsi"/>
        </w:rPr>
        <w:fldChar w:fldCharType="begin"/>
      </w:r>
      <w:r w:rsidRPr="006A42AE">
        <w:rPr>
          <w:rFonts w:asciiTheme="minorHAnsi" w:hAnsiTheme="minorHAnsi" w:cstheme="minorHAnsi"/>
        </w:rPr>
        <w:instrText xml:space="preserve"> SEQ Figure \* ARABIC </w:instrText>
      </w:r>
      <w:r w:rsidRPr="006A42AE">
        <w:rPr>
          <w:rFonts w:asciiTheme="minorHAnsi" w:hAnsiTheme="minorHAnsi" w:cstheme="minorHAnsi"/>
        </w:rPr>
        <w:fldChar w:fldCharType="separate"/>
      </w:r>
      <w:r w:rsidR="000D766F">
        <w:rPr>
          <w:rFonts w:asciiTheme="minorHAnsi" w:hAnsiTheme="minorHAnsi" w:cstheme="minorHAnsi"/>
          <w:noProof/>
        </w:rPr>
        <w:t>10</w:t>
      </w:r>
      <w:r w:rsidRPr="006A42AE">
        <w:rPr>
          <w:rFonts w:asciiTheme="minorHAnsi" w:hAnsiTheme="minorHAnsi" w:cstheme="minorHAnsi"/>
        </w:rPr>
        <w:fldChar w:fldCharType="end"/>
      </w:r>
      <w:r w:rsidRPr="006A42AE">
        <w:rPr>
          <w:rFonts w:asciiTheme="minorHAnsi" w:hAnsiTheme="minorHAnsi" w:cstheme="minorHAnsi"/>
        </w:rPr>
        <w:t xml:space="preserve"> : Simplified network entry</w:t>
      </w:r>
    </w:p>
    <w:p w14:paraId="6222CF6E" w14:textId="6C7CA6FE" w:rsidR="000667AC" w:rsidRDefault="000667AC" w:rsidP="000667AC"/>
    <w:p w14:paraId="051F5E08" w14:textId="77777777" w:rsidR="000667AC" w:rsidRPr="000667AC" w:rsidRDefault="000667AC" w:rsidP="000667AC"/>
    <w:p w14:paraId="2B2B3DD7" w14:textId="61BAC078" w:rsidR="00F00E72" w:rsidRDefault="0001611B" w:rsidP="00F00E72">
      <w:pPr>
        <w:pStyle w:val="Heading2"/>
      </w:pPr>
      <w:bookmarkStart w:id="65" w:name="_Toc122023060"/>
      <w:r>
        <w:t xml:space="preserve">Simplified Network Entry with </w:t>
      </w:r>
      <w:r w:rsidR="00F00E72">
        <w:t>Authentication</w:t>
      </w:r>
      <w:bookmarkEnd w:id="65"/>
    </w:p>
    <w:p w14:paraId="638467E2" w14:textId="653CE620" w:rsidR="00575EF9" w:rsidRPr="00575EF9" w:rsidRDefault="00575EF9">
      <w:pPr>
        <w:pStyle w:val="ListParagraph"/>
        <w:numPr>
          <w:ilvl w:val="0"/>
          <w:numId w:val="27"/>
        </w:numPr>
      </w:pPr>
      <w:r w:rsidRPr="00575EF9">
        <w:rPr>
          <w:rFonts w:asciiTheme="minorHAnsi" w:hAnsiTheme="minorHAnsi" w:cstheme="minorHAnsi"/>
          <w:szCs w:val="24"/>
        </w:rPr>
        <w:t xml:space="preserve">With </w:t>
      </w:r>
      <w:r w:rsidR="00317982" w:rsidRPr="00575EF9">
        <w:rPr>
          <w:rFonts w:asciiTheme="minorHAnsi" w:hAnsiTheme="minorHAnsi" w:cstheme="minorHAnsi"/>
          <w:szCs w:val="24"/>
        </w:rPr>
        <w:t>Authentication, there</w:t>
      </w:r>
      <w:r w:rsidRPr="00575EF9">
        <w:rPr>
          <w:rFonts w:asciiTheme="minorHAnsi" w:hAnsiTheme="minorHAnsi" w:cstheme="minorHAnsi"/>
          <w:szCs w:val="24"/>
        </w:rPr>
        <w:t xml:space="preserve"> is an intermediate message exchange between BS and MS before network entry. The message </w:t>
      </w:r>
      <w:r w:rsidR="00317982" w:rsidRPr="00575EF9">
        <w:rPr>
          <w:rFonts w:asciiTheme="minorHAnsi" w:hAnsiTheme="minorHAnsi" w:cstheme="minorHAnsi"/>
          <w:szCs w:val="24"/>
        </w:rPr>
        <w:t>Pre-Network</w:t>
      </w:r>
      <w:r w:rsidRPr="00575EF9">
        <w:rPr>
          <w:rFonts w:asciiTheme="minorHAnsi" w:hAnsiTheme="minorHAnsi" w:cstheme="minorHAnsi"/>
          <w:szCs w:val="24"/>
        </w:rPr>
        <w:t xml:space="preserve"> Attach response</w:t>
      </w:r>
      <w:r w:rsidR="001C3D37">
        <w:rPr>
          <w:rFonts w:asciiTheme="minorHAnsi" w:hAnsiTheme="minorHAnsi" w:cstheme="minorHAnsi"/>
          <w:szCs w:val="24"/>
        </w:rPr>
        <w:t xml:space="preserve"> message </w:t>
      </w:r>
      <w:r w:rsidRPr="00575EF9">
        <w:rPr>
          <w:rFonts w:asciiTheme="minorHAnsi" w:hAnsiTheme="minorHAnsi" w:cstheme="minorHAnsi"/>
          <w:szCs w:val="24"/>
        </w:rPr>
        <w:t xml:space="preserve">will carry </w:t>
      </w:r>
      <w:r w:rsidR="001C3D37">
        <w:rPr>
          <w:rFonts w:asciiTheme="minorHAnsi" w:hAnsiTheme="minorHAnsi" w:cstheme="minorHAnsi"/>
          <w:szCs w:val="24"/>
        </w:rPr>
        <w:t xml:space="preserve">all </w:t>
      </w:r>
      <w:r w:rsidRPr="00575EF9">
        <w:rPr>
          <w:rFonts w:asciiTheme="minorHAnsi" w:hAnsiTheme="minorHAnsi" w:cstheme="minorHAnsi"/>
          <w:szCs w:val="24"/>
        </w:rPr>
        <w:t>the necessary parameters needed for remote to proceed to Authentication phase.</w:t>
      </w:r>
    </w:p>
    <w:p w14:paraId="18C0901A" w14:textId="29591F05" w:rsidR="00575EF9" w:rsidRDefault="00317982">
      <w:pPr>
        <w:pStyle w:val="ListParagraph"/>
        <w:numPr>
          <w:ilvl w:val="0"/>
          <w:numId w:val="27"/>
        </w:numPr>
      </w:pPr>
      <w:r>
        <w:t>After completing Authentication, the remote will send Post Authentication Network Attach request message and BS will respond with Network Attach Response</w:t>
      </w:r>
      <w:r w:rsidR="00E54DFB">
        <w:t>.</w:t>
      </w:r>
    </w:p>
    <w:p w14:paraId="08B37996" w14:textId="77777777" w:rsidR="00317982" w:rsidRPr="00575EF9" w:rsidRDefault="00317982" w:rsidP="001C3D37">
      <w:pPr>
        <w:pStyle w:val="ListParagraph"/>
        <w:ind w:left="360"/>
      </w:pPr>
    </w:p>
    <w:p w14:paraId="3C085966" w14:textId="6B9FB892" w:rsidR="00F00E72" w:rsidRDefault="00E00E99" w:rsidP="00E00E99">
      <w:pPr>
        <w:jc w:val="center"/>
      </w:pPr>
      <w:r>
        <w:rPr>
          <w:noProof/>
        </w:rPr>
        <w:lastRenderedPageBreak/>
        <w:drawing>
          <wp:inline distT="0" distB="0" distL="0" distR="0" wp14:anchorId="69789AD1" wp14:editId="75F69E5F">
            <wp:extent cx="3954780" cy="4180952"/>
            <wp:effectExtent l="0" t="0" r="7620" b="0"/>
            <wp:docPr id="10" name="Picture 1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with medium confidence"/>
                    <pic:cNvPicPr/>
                  </pic:nvPicPr>
                  <pic:blipFill>
                    <a:blip r:embed="rId18"/>
                    <a:stretch>
                      <a:fillRect/>
                    </a:stretch>
                  </pic:blipFill>
                  <pic:spPr>
                    <a:xfrm>
                      <a:off x="0" y="0"/>
                      <a:ext cx="3973532" cy="4200777"/>
                    </a:xfrm>
                    <a:prstGeom prst="rect">
                      <a:avLst/>
                    </a:prstGeom>
                  </pic:spPr>
                </pic:pic>
              </a:graphicData>
            </a:graphic>
          </wp:inline>
        </w:drawing>
      </w:r>
    </w:p>
    <w:p w14:paraId="72CBCF6B" w14:textId="030BEA92" w:rsidR="00575EF9" w:rsidRDefault="00575EF9" w:rsidP="00E00E99">
      <w:pPr>
        <w:pStyle w:val="Caption"/>
        <w:jc w:val="center"/>
      </w:pPr>
      <w:r>
        <w:t xml:space="preserve">Figure </w:t>
      </w:r>
      <w:fldSimple w:instr=" SEQ Figure \* ARABIC ">
        <w:r w:rsidR="000D766F">
          <w:rPr>
            <w:noProof/>
          </w:rPr>
          <w:t>11</w:t>
        </w:r>
      </w:fldSimple>
      <w:r>
        <w:t xml:space="preserve"> : Simplified Network entry with Authentication</w:t>
      </w:r>
    </w:p>
    <w:p w14:paraId="5AB05B3D" w14:textId="70A626AE" w:rsidR="00575EF9" w:rsidRDefault="00575EF9" w:rsidP="001C3D37"/>
    <w:p w14:paraId="3126CBE9" w14:textId="15D6AD3B" w:rsidR="00A3644B" w:rsidRDefault="00A3644B" w:rsidP="001C3D37"/>
    <w:p w14:paraId="67C05C44" w14:textId="77777777" w:rsidR="000667AC" w:rsidRDefault="000667AC" w:rsidP="001C3D37"/>
    <w:p w14:paraId="7D030746" w14:textId="083DE7FE" w:rsidR="000E2057" w:rsidRPr="003C0B9B" w:rsidRDefault="000E2057" w:rsidP="000E2057">
      <w:pPr>
        <w:pStyle w:val="Heading2"/>
      </w:pPr>
      <w:bookmarkStart w:id="66" w:name="_Toc122023061"/>
      <w:bookmarkStart w:id="67" w:name="_Toc22305639"/>
      <w:bookmarkStart w:id="68" w:name="_Toc22314744"/>
      <w:bookmarkStart w:id="69" w:name="_Toc45281944"/>
      <w:bookmarkStart w:id="70" w:name="_Toc49183370"/>
      <w:r w:rsidRPr="003C0B9B">
        <w:t>Network Attach</w:t>
      </w:r>
      <w:r>
        <w:t xml:space="preserve"> </w:t>
      </w:r>
      <w:r w:rsidRPr="003C0B9B">
        <w:t>Request</w:t>
      </w:r>
      <w:r>
        <w:t xml:space="preserve"> Message format</w:t>
      </w:r>
      <w:bookmarkEnd w:id="66"/>
    </w:p>
    <w:bookmarkEnd w:id="67"/>
    <w:bookmarkEnd w:id="68"/>
    <w:bookmarkEnd w:id="69"/>
    <w:bookmarkEnd w:id="70"/>
    <w:p w14:paraId="24207C58" w14:textId="77777777" w:rsidR="00A52112" w:rsidRPr="003C0B9B" w:rsidRDefault="00A52112" w:rsidP="00A52112">
      <w:pPr>
        <w:spacing w:after="0" w:line="240" w:lineRule="auto"/>
        <w:jc w:val="both"/>
        <w:rPr>
          <w:rFonts w:asciiTheme="minorHAnsi" w:eastAsia="Trebuchet MS" w:hAnsiTheme="minorHAnsi" w:cstheme="minorHAnsi"/>
          <w:color w:val="00000A"/>
          <w:szCs w:val="24"/>
        </w:rPr>
      </w:pPr>
      <w:r w:rsidRPr="003C0B9B">
        <w:rPr>
          <w:rFonts w:asciiTheme="minorHAnsi" w:hAnsiTheme="minorHAnsi" w:cstheme="minorHAnsi"/>
          <w:szCs w:val="24"/>
        </w:rPr>
        <w:tab/>
      </w:r>
      <w:r w:rsidRPr="003C0B9B">
        <w:rPr>
          <w:rFonts w:asciiTheme="minorHAnsi" w:hAnsiTheme="minorHAnsi" w:cstheme="minorHAnsi"/>
          <w:szCs w:val="24"/>
        </w:rPr>
        <w:tab/>
      </w:r>
      <w:r w:rsidRPr="003C0B9B">
        <w:rPr>
          <w:rFonts w:asciiTheme="minorHAnsi" w:hAnsiTheme="minorHAnsi" w:cstheme="minorHAnsi"/>
          <w:szCs w:val="24"/>
        </w:rPr>
        <w:tab/>
      </w:r>
      <w:r w:rsidRPr="003C0B9B">
        <w:rPr>
          <w:rFonts w:asciiTheme="minorHAnsi" w:hAnsiTheme="minorHAnsi" w:cstheme="minorHAnsi"/>
          <w:szCs w:val="24"/>
        </w:rPr>
        <w:tab/>
      </w:r>
    </w:p>
    <w:tbl>
      <w:tblPr>
        <w:tblW w:w="10080" w:type="dxa"/>
        <w:tblInd w:w="-35" w:type="dxa"/>
        <w:tblLayout w:type="fixed"/>
        <w:tblCellMar>
          <w:left w:w="78" w:type="dxa"/>
        </w:tblCellMar>
        <w:tblLook w:val="04A0" w:firstRow="1" w:lastRow="0" w:firstColumn="1" w:lastColumn="0" w:noHBand="0" w:noVBand="1"/>
      </w:tblPr>
      <w:tblGrid>
        <w:gridCol w:w="4092"/>
        <w:gridCol w:w="1608"/>
        <w:gridCol w:w="4380"/>
      </w:tblGrid>
      <w:tr w:rsidR="00A52112" w:rsidRPr="003C0B9B" w14:paraId="4A733DB6"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0D4EF72A"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Syntax</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296CCCC4"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Size(bit)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4DF8521F"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Notes</w:t>
            </w:r>
          </w:p>
        </w:tc>
      </w:tr>
      <w:tr w:rsidR="00A52112" w:rsidRPr="003C0B9B" w14:paraId="7B9C92D5"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42134FC6" w14:textId="7F16A49A" w:rsidR="00A52112" w:rsidRPr="005157FF" w:rsidRDefault="00A52112" w:rsidP="00CF4C4C">
            <w:pPr>
              <w:spacing w:after="0" w:line="240" w:lineRule="auto"/>
              <w:rPr>
                <w:rFonts w:asciiTheme="minorHAnsi" w:eastAsia="Trebuchet MS" w:hAnsiTheme="minorHAnsi" w:cstheme="minorHAnsi"/>
                <w:color w:val="00000A"/>
                <w:sz w:val="20"/>
                <w:szCs w:val="20"/>
              </w:rPr>
            </w:pPr>
            <w:proofErr w:type="spellStart"/>
            <w:r w:rsidRPr="005157FF">
              <w:rPr>
                <w:rFonts w:asciiTheme="minorHAnsi" w:hAnsiTheme="minorHAnsi" w:cstheme="minorHAnsi"/>
                <w:color w:val="000000"/>
                <w:sz w:val="20"/>
                <w:szCs w:val="20"/>
              </w:rPr>
              <w:t>Network_Attach_Request</w:t>
            </w:r>
            <w:proofErr w:type="spellEnd"/>
            <w:r w:rsidRPr="005157FF">
              <w:rPr>
                <w:rFonts w:asciiTheme="minorHAnsi" w:hAnsiTheme="minorHAnsi" w:cstheme="minorHAnsi"/>
                <w:color w:val="000000"/>
                <w:sz w:val="20"/>
                <w:szCs w:val="20"/>
              </w:rPr>
              <w:t xml:space="preserve"> ()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79E844E7"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5EA85A49"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3C0B9B" w14:paraId="7BA81049"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40BA004C" w14:textId="38C780D8"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imesNewRoman" w:hAnsiTheme="minorHAnsi" w:cstheme="minorHAnsi"/>
                <w:b/>
                <w:color w:val="000000"/>
                <w:sz w:val="20"/>
                <w:szCs w:val="20"/>
              </w:rPr>
              <w:t xml:space="preserve">Management Message Type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3AAA3475"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8</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2EAB45F8"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3C0B9B" w14:paraId="176845D1"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7985AE83"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hAnsiTheme="minorHAnsi" w:cstheme="minorHAnsi"/>
                <w:color w:val="000000"/>
                <w:sz w:val="20"/>
                <w:szCs w:val="20"/>
              </w:rPr>
              <w:t>MS Mac Address</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1884CA4F" w14:textId="77777777" w:rsidR="00A52112" w:rsidRPr="005157FF" w:rsidRDefault="00A52112"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48</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3951EFC6"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hAnsiTheme="minorHAnsi" w:cstheme="minorHAnsi"/>
                <w:color w:val="000000"/>
                <w:sz w:val="20"/>
                <w:szCs w:val="20"/>
              </w:rPr>
              <w:t>MAC Address</w:t>
            </w:r>
          </w:p>
        </w:tc>
      </w:tr>
      <w:tr w:rsidR="00A52112" w:rsidRPr="003C0B9B" w14:paraId="1E67322D"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164B0FF6"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MS IP Address</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58B00A36" w14:textId="77777777" w:rsidR="00A52112" w:rsidRPr="005157FF" w:rsidRDefault="00A52112"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32</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74849C25"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hAnsiTheme="minorHAnsi" w:cstheme="minorHAnsi"/>
                <w:color w:val="000000"/>
                <w:sz w:val="20"/>
                <w:szCs w:val="20"/>
              </w:rPr>
              <w:t>IPv4 Address</w:t>
            </w:r>
          </w:p>
        </w:tc>
      </w:tr>
      <w:tr w:rsidR="00A52112" w:rsidRPr="003C0B9B" w14:paraId="199B7572"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77FCB033" w14:textId="77777777" w:rsidR="00A52112" w:rsidRPr="005157FF" w:rsidRDefault="00A52112" w:rsidP="00CF4C4C">
            <w:pPr>
              <w:widowControl w:val="0"/>
              <w:spacing w:after="0" w:line="252" w:lineRule="auto"/>
              <w:rPr>
                <w:rFonts w:asciiTheme="minorHAnsi" w:eastAsia="Trebuchet MS" w:hAnsiTheme="minorHAnsi" w:cstheme="minorHAnsi"/>
                <w:color w:val="00000A"/>
                <w:sz w:val="20"/>
                <w:szCs w:val="20"/>
              </w:rPr>
            </w:pPr>
            <w:r w:rsidRPr="005157FF">
              <w:rPr>
                <w:rFonts w:asciiTheme="minorHAnsi" w:hAnsiTheme="minorHAnsi" w:cstheme="minorHAnsi"/>
                <w:color w:val="000000"/>
                <w:sz w:val="20"/>
                <w:szCs w:val="20"/>
              </w:rPr>
              <w:t>Authentication Type</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34009C26" w14:textId="77777777" w:rsidR="00A52112" w:rsidRPr="005157FF" w:rsidRDefault="00A52112"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3</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16732EF4" w14:textId="442E4586" w:rsidR="00A52112" w:rsidRPr="005157FF" w:rsidRDefault="00720A1C" w:rsidP="00CF4C4C">
            <w:pPr>
              <w:widowControl w:val="0"/>
              <w:spacing w:after="0" w:line="240" w:lineRule="auto"/>
              <w:rPr>
                <w:rFonts w:asciiTheme="minorHAnsi" w:hAnsiTheme="minorHAnsi" w:cstheme="minorHAnsi"/>
                <w:color w:val="000000"/>
                <w:sz w:val="20"/>
                <w:szCs w:val="20"/>
              </w:rPr>
            </w:pPr>
            <w:r w:rsidRPr="005157FF">
              <w:rPr>
                <w:rFonts w:asciiTheme="minorHAnsi" w:hAnsiTheme="minorHAnsi" w:cstheme="minorHAnsi"/>
                <w:color w:val="000000"/>
                <w:sz w:val="20"/>
                <w:szCs w:val="20"/>
              </w:rPr>
              <w:t>0</w:t>
            </w:r>
            <w:r w:rsidR="00A52112" w:rsidRPr="005157FF">
              <w:rPr>
                <w:rFonts w:asciiTheme="minorHAnsi" w:hAnsiTheme="minorHAnsi" w:cstheme="minorHAnsi"/>
                <w:color w:val="000000"/>
                <w:sz w:val="20"/>
                <w:szCs w:val="20"/>
              </w:rPr>
              <w:t xml:space="preserve"> : Security disabled</w:t>
            </w:r>
          </w:p>
          <w:p w14:paraId="5BDD159D" w14:textId="65B1BA35" w:rsidR="00A52112" w:rsidRPr="005157FF" w:rsidRDefault="00720A1C" w:rsidP="00CF4C4C">
            <w:pPr>
              <w:widowControl w:val="0"/>
              <w:spacing w:after="0" w:line="240" w:lineRule="auto"/>
              <w:rPr>
                <w:rFonts w:asciiTheme="minorHAnsi" w:hAnsiTheme="minorHAnsi" w:cstheme="minorHAnsi"/>
                <w:color w:val="000000"/>
                <w:sz w:val="20"/>
                <w:szCs w:val="20"/>
              </w:rPr>
            </w:pPr>
            <w:r w:rsidRPr="005157FF">
              <w:rPr>
                <w:rFonts w:asciiTheme="minorHAnsi" w:hAnsiTheme="minorHAnsi" w:cstheme="minorHAnsi"/>
                <w:color w:val="000000"/>
                <w:sz w:val="20"/>
                <w:szCs w:val="20"/>
              </w:rPr>
              <w:t>1</w:t>
            </w:r>
            <w:r w:rsidR="00A52112" w:rsidRPr="005157FF">
              <w:rPr>
                <w:rFonts w:asciiTheme="minorHAnsi" w:hAnsiTheme="minorHAnsi" w:cstheme="minorHAnsi"/>
                <w:color w:val="000000"/>
                <w:sz w:val="20"/>
                <w:szCs w:val="20"/>
              </w:rPr>
              <w:t xml:space="preserve"> : EAP TLS</w:t>
            </w:r>
            <w:r w:rsidR="00456D16" w:rsidRPr="005157FF">
              <w:rPr>
                <w:rFonts w:asciiTheme="minorHAnsi" w:hAnsiTheme="minorHAnsi" w:cstheme="minorHAnsi"/>
                <w:color w:val="000000"/>
                <w:sz w:val="20"/>
                <w:szCs w:val="20"/>
              </w:rPr>
              <w:t xml:space="preserve"> </w:t>
            </w:r>
          </w:p>
          <w:p w14:paraId="4B93131B" w14:textId="3B9BB7DF" w:rsidR="00A52112" w:rsidRPr="005157FF" w:rsidRDefault="00720A1C" w:rsidP="00CF4C4C">
            <w:pPr>
              <w:widowControl w:val="0"/>
              <w:spacing w:after="0" w:line="240" w:lineRule="auto"/>
              <w:rPr>
                <w:rFonts w:asciiTheme="minorHAnsi" w:hAnsiTheme="minorHAnsi" w:cstheme="minorHAnsi"/>
                <w:color w:val="000000"/>
                <w:sz w:val="20"/>
                <w:szCs w:val="20"/>
              </w:rPr>
            </w:pPr>
            <w:r w:rsidRPr="005157FF">
              <w:rPr>
                <w:rFonts w:asciiTheme="minorHAnsi" w:hAnsiTheme="minorHAnsi" w:cstheme="minorHAnsi"/>
                <w:color w:val="000000"/>
                <w:sz w:val="20"/>
                <w:szCs w:val="20"/>
              </w:rPr>
              <w:t>2</w:t>
            </w:r>
            <w:r w:rsidR="00A52112" w:rsidRPr="005157FF">
              <w:rPr>
                <w:rFonts w:asciiTheme="minorHAnsi" w:hAnsiTheme="minorHAnsi" w:cstheme="minorHAnsi"/>
                <w:color w:val="000000"/>
                <w:sz w:val="20"/>
                <w:szCs w:val="20"/>
              </w:rPr>
              <w:t xml:space="preserve"> : EAP TTLS_CHAP </w:t>
            </w:r>
          </w:p>
          <w:p w14:paraId="6450E24D" w14:textId="249D2970" w:rsidR="00A52112" w:rsidRPr="005157FF" w:rsidRDefault="00720A1C" w:rsidP="00CF4C4C">
            <w:pPr>
              <w:widowControl w:val="0"/>
              <w:spacing w:after="0" w:line="240" w:lineRule="auto"/>
              <w:rPr>
                <w:rFonts w:asciiTheme="minorHAnsi" w:hAnsiTheme="minorHAnsi" w:cstheme="minorHAnsi"/>
                <w:color w:val="000000"/>
                <w:sz w:val="20"/>
                <w:szCs w:val="20"/>
              </w:rPr>
            </w:pPr>
            <w:r w:rsidRPr="005157FF">
              <w:rPr>
                <w:rFonts w:asciiTheme="minorHAnsi" w:hAnsiTheme="minorHAnsi" w:cstheme="minorHAnsi"/>
                <w:color w:val="000000"/>
                <w:sz w:val="20"/>
                <w:szCs w:val="20"/>
              </w:rPr>
              <w:t>3</w:t>
            </w:r>
            <w:r w:rsidR="00A52112" w:rsidRPr="005157FF">
              <w:rPr>
                <w:rFonts w:asciiTheme="minorHAnsi" w:hAnsiTheme="minorHAnsi" w:cstheme="minorHAnsi"/>
                <w:color w:val="000000"/>
                <w:sz w:val="20"/>
                <w:szCs w:val="20"/>
              </w:rPr>
              <w:t xml:space="preserve"> : EAP TTLS_MS_CHAP</w:t>
            </w:r>
          </w:p>
          <w:p w14:paraId="0E06889B" w14:textId="383F1BDB" w:rsidR="00A52112" w:rsidRPr="005157FF" w:rsidRDefault="00720A1C" w:rsidP="00CF4C4C">
            <w:pPr>
              <w:widowControl w:val="0"/>
              <w:spacing w:after="0" w:line="240" w:lineRule="auto"/>
              <w:rPr>
                <w:rFonts w:asciiTheme="minorHAnsi" w:hAnsiTheme="minorHAnsi" w:cstheme="minorHAnsi"/>
                <w:color w:val="000000"/>
                <w:sz w:val="20"/>
                <w:szCs w:val="20"/>
              </w:rPr>
            </w:pPr>
            <w:r w:rsidRPr="005157FF">
              <w:rPr>
                <w:rFonts w:asciiTheme="minorHAnsi" w:hAnsiTheme="minorHAnsi" w:cstheme="minorHAnsi"/>
                <w:color w:val="000000"/>
                <w:sz w:val="20"/>
                <w:szCs w:val="20"/>
              </w:rPr>
              <w:t>4</w:t>
            </w:r>
            <w:r w:rsidR="00A52112" w:rsidRPr="005157FF">
              <w:rPr>
                <w:rFonts w:asciiTheme="minorHAnsi" w:hAnsiTheme="minorHAnsi" w:cstheme="minorHAnsi"/>
                <w:color w:val="000000"/>
                <w:sz w:val="20"/>
                <w:szCs w:val="20"/>
              </w:rPr>
              <w:t xml:space="preserve"> : MS_CHAPv2</w:t>
            </w:r>
          </w:p>
          <w:p w14:paraId="2BB3539D" w14:textId="7EC933FA" w:rsidR="00A52112" w:rsidRPr="005157FF" w:rsidRDefault="00720A1C" w:rsidP="00CF4C4C">
            <w:pPr>
              <w:widowControl w:val="0"/>
              <w:spacing w:after="0" w:line="240" w:lineRule="auto"/>
              <w:rPr>
                <w:rFonts w:asciiTheme="minorHAnsi" w:hAnsiTheme="minorHAnsi" w:cstheme="minorHAnsi"/>
                <w:sz w:val="20"/>
                <w:szCs w:val="20"/>
              </w:rPr>
            </w:pPr>
            <w:r w:rsidRPr="005157FF">
              <w:rPr>
                <w:rFonts w:asciiTheme="minorHAnsi" w:hAnsiTheme="minorHAnsi" w:cstheme="minorHAnsi"/>
                <w:color w:val="000000"/>
                <w:sz w:val="20"/>
                <w:szCs w:val="20"/>
              </w:rPr>
              <w:t>5</w:t>
            </w:r>
            <w:r w:rsidR="00A52112" w:rsidRPr="005157FF">
              <w:rPr>
                <w:rFonts w:asciiTheme="minorHAnsi" w:hAnsiTheme="minorHAnsi" w:cstheme="minorHAnsi"/>
                <w:color w:val="000000"/>
                <w:sz w:val="20"/>
                <w:szCs w:val="20"/>
              </w:rPr>
              <w:t xml:space="preserve"> to </w:t>
            </w:r>
            <w:r w:rsidRPr="005157FF">
              <w:rPr>
                <w:rFonts w:asciiTheme="minorHAnsi" w:hAnsiTheme="minorHAnsi" w:cstheme="minorHAnsi"/>
                <w:color w:val="000000"/>
                <w:sz w:val="20"/>
                <w:szCs w:val="20"/>
              </w:rPr>
              <w:t>7</w:t>
            </w:r>
            <w:r w:rsidR="00A52112" w:rsidRPr="005157FF">
              <w:rPr>
                <w:rFonts w:asciiTheme="minorHAnsi" w:hAnsiTheme="minorHAnsi" w:cstheme="minorHAnsi"/>
                <w:color w:val="000000"/>
                <w:sz w:val="20"/>
                <w:szCs w:val="20"/>
              </w:rPr>
              <w:t xml:space="preserve"> : Reserved</w:t>
            </w:r>
          </w:p>
        </w:tc>
      </w:tr>
      <w:tr w:rsidR="00A52112" w:rsidRPr="003C0B9B" w14:paraId="60635E49"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7BF54DDC"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Encryption Type</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0CB8DAA6" w14:textId="77777777" w:rsidR="00A52112" w:rsidRPr="005157FF" w:rsidRDefault="00A52112"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2AA8D12C" w14:textId="77777777" w:rsidR="00A52112" w:rsidRPr="005157FF" w:rsidRDefault="00A52112" w:rsidP="00CF4C4C">
            <w:pPr>
              <w:widowControl w:val="0"/>
              <w:spacing w:after="0"/>
              <w:rPr>
                <w:rFonts w:asciiTheme="minorHAnsi" w:hAnsiTheme="minorHAnsi" w:cstheme="minorHAnsi"/>
                <w:color w:val="000000"/>
                <w:sz w:val="20"/>
                <w:szCs w:val="20"/>
              </w:rPr>
            </w:pPr>
            <w:r w:rsidRPr="005157FF">
              <w:rPr>
                <w:rFonts w:asciiTheme="minorHAnsi" w:hAnsiTheme="minorHAnsi" w:cstheme="minorHAnsi"/>
                <w:color w:val="000000"/>
                <w:sz w:val="20"/>
                <w:szCs w:val="20"/>
              </w:rPr>
              <w:t xml:space="preserve">0 : Security Supports AES 128 Encryption method  </w:t>
            </w:r>
          </w:p>
          <w:p w14:paraId="296D47AC" w14:textId="77777777" w:rsidR="00A52112" w:rsidRPr="005157FF" w:rsidRDefault="00A52112" w:rsidP="00CF4C4C">
            <w:pPr>
              <w:widowControl w:val="0"/>
              <w:spacing w:after="0"/>
              <w:rPr>
                <w:rFonts w:asciiTheme="minorHAnsi" w:hAnsiTheme="minorHAnsi" w:cstheme="minorHAnsi"/>
                <w:sz w:val="20"/>
                <w:szCs w:val="20"/>
              </w:rPr>
            </w:pPr>
            <w:r w:rsidRPr="005157FF">
              <w:rPr>
                <w:rFonts w:asciiTheme="minorHAnsi" w:hAnsiTheme="minorHAnsi" w:cstheme="minorHAnsi"/>
                <w:color w:val="000000"/>
                <w:sz w:val="20"/>
                <w:szCs w:val="20"/>
              </w:rPr>
              <w:t>1 : Security Supports AES 256 Encryption method</w:t>
            </w:r>
          </w:p>
        </w:tc>
      </w:tr>
      <w:tr w:rsidR="00A52112" w:rsidRPr="003C0B9B" w14:paraId="7611DCB7"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4E55797C" w14:textId="5CBC1B99"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 xml:space="preserve">DL </w:t>
            </w:r>
            <w:r w:rsidR="00D96D25" w:rsidRPr="005157FF">
              <w:rPr>
                <w:rFonts w:asciiTheme="minorHAnsi" w:eastAsia="Trebuchet MS" w:hAnsiTheme="minorHAnsi" w:cstheme="minorHAnsi"/>
                <w:color w:val="00000A"/>
                <w:sz w:val="20"/>
                <w:szCs w:val="20"/>
              </w:rPr>
              <w:t>FEC</w:t>
            </w:r>
            <w:r w:rsidRPr="005157FF">
              <w:rPr>
                <w:rFonts w:asciiTheme="minorHAnsi" w:eastAsia="Trebuchet MS" w:hAnsiTheme="minorHAnsi" w:cstheme="minorHAnsi"/>
                <w:color w:val="00000A"/>
                <w:sz w:val="20"/>
                <w:szCs w:val="20"/>
              </w:rPr>
              <w:t xml:space="preserve"> Code</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40226B01"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4</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036FE0DB" w14:textId="04A9D11B" w:rsidR="00A52112" w:rsidRPr="005157FF" w:rsidRDefault="009E0ABF"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Maximum DL</w:t>
            </w:r>
            <w:r w:rsidR="00A52112" w:rsidRPr="005157FF">
              <w:rPr>
                <w:rFonts w:asciiTheme="minorHAnsi" w:eastAsia="Trebuchet MS" w:hAnsiTheme="minorHAnsi" w:cstheme="minorHAnsi"/>
                <w:color w:val="00000A"/>
                <w:sz w:val="20"/>
                <w:szCs w:val="20"/>
              </w:rPr>
              <w:t xml:space="preserve"> </w:t>
            </w:r>
            <w:r w:rsidR="00D96D25" w:rsidRPr="005157FF">
              <w:rPr>
                <w:rFonts w:asciiTheme="minorHAnsi" w:eastAsia="Trebuchet MS" w:hAnsiTheme="minorHAnsi" w:cstheme="minorHAnsi"/>
                <w:color w:val="00000A"/>
                <w:sz w:val="20"/>
                <w:szCs w:val="20"/>
              </w:rPr>
              <w:t>FEC</w:t>
            </w:r>
            <w:r w:rsidR="00A52112" w:rsidRPr="005157FF">
              <w:rPr>
                <w:rFonts w:asciiTheme="minorHAnsi" w:eastAsia="Trebuchet MS" w:hAnsiTheme="minorHAnsi" w:cstheme="minorHAnsi"/>
                <w:color w:val="00000A"/>
                <w:sz w:val="20"/>
                <w:szCs w:val="20"/>
              </w:rPr>
              <w:t xml:space="preserve"> Code</w:t>
            </w:r>
          </w:p>
        </w:tc>
      </w:tr>
      <w:tr w:rsidR="00A52112" w:rsidRPr="003C0B9B" w14:paraId="443FF221"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264D4A4C" w14:textId="01483AC1"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lastRenderedPageBreak/>
              <w:t xml:space="preserve">UL </w:t>
            </w:r>
            <w:r w:rsidR="00D96D25" w:rsidRPr="005157FF">
              <w:rPr>
                <w:rFonts w:asciiTheme="minorHAnsi" w:eastAsia="Trebuchet MS" w:hAnsiTheme="minorHAnsi" w:cstheme="minorHAnsi"/>
                <w:color w:val="00000A"/>
                <w:sz w:val="20"/>
                <w:szCs w:val="20"/>
              </w:rPr>
              <w:t>FEC</w:t>
            </w:r>
            <w:r w:rsidRPr="005157FF">
              <w:rPr>
                <w:rFonts w:asciiTheme="minorHAnsi" w:eastAsia="Trebuchet MS" w:hAnsiTheme="minorHAnsi" w:cstheme="minorHAnsi"/>
                <w:color w:val="00000A"/>
                <w:sz w:val="20"/>
                <w:szCs w:val="20"/>
              </w:rPr>
              <w:t xml:space="preserve"> Code</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7E281C26"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4</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63CCD623" w14:textId="5693F998" w:rsidR="00A52112" w:rsidRPr="005157FF" w:rsidRDefault="009E0ABF"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Maximum UL</w:t>
            </w:r>
            <w:r w:rsidR="00A52112" w:rsidRPr="005157FF">
              <w:rPr>
                <w:rFonts w:asciiTheme="minorHAnsi" w:eastAsia="Trebuchet MS" w:hAnsiTheme="minorHAnsi" w:cstheme="minorHAnsi"/>
                <w:color w:val="00000A"/>
                <w:sz w:val="20"/>
                <w:szCs w:val="20"/>
              </w:rPr>
              <w:t xml:space="preserve"> </w:t>
            </w:r>
            <w:r w:rsidR="00D96D25" w:rsidRPr="005157FF">
              <w:rPr>
                <w:rFonts w:asciiTheme="minorHAnsi" w:eastAsia="Trebuchet MS" w:hAnsiTheme="minorHAnsi" w:cstheme="minorHAnsi"/>
                <w:color w:val="00000A"/>
                <w:sz w:val="20"/>
                <w:szCs w:val="20"/>
              </w:rPr>
              <w:t>FEC</w:t>
            </w:r>
            <w:r w:rsidR="00A52112" w:rsidRPr="005157FF">
              <w:rPr>
                <w:rFonts w:asciiTheme="minorHAnsi" w:eastAsia="Trebuchet MS" w:hAnsiTheme="minorHAnsi" w:cstheme="minorHAnsi"/>
                <w:color w:val="00000A"/>
                <w:sz w:val="20"/>
                <w:szCs w:val="20"/>
              </w:rPr>
              <w:t xml:space="preserve"> Code</w:t>
            </w:r>
          </w:p>
        </w:tc>
      </w:tr>
      <w:tr w:rsidR="004D083B" w:rsidRPr="003C0B9B" w14:paraId="7786B2C2"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36BCB2BD" w14:textId="5314CE9F" w:rsidR="004D083B" w:rsidRPr="005157FF" w:rsidRDefault="004D083B" w:rsidP="00CF4C4C">
            <w:pPr>
              <w:spacing w:after="0" w:line="240" w:lineRule="auto"/>
              <w:rPr>
                <w:rFonts w:asciiTheme="minorHAnsi" w:eastAsia="Trebuchet MS" w:hAnsiTheme="minorHAnsi" w:cstheme="minorHAnsi"/>
                <w:color w:val="00000A"/>
                <w:sz w:val="20"/>
                <w:szCs w:val="20"/>
              </w:rPr>
            </w:pPr>
            <w:r>
              <w:rPr>
                <w:rFonts w:asciiTheme="minorHAnsi" w:eastAsia="Trebuchet MS" w:hAnsiTheme="minorHAnsi" w:cstheme="minorHAnsi"/>
                <w:color w:val="00000A"/>
                <w:sz w:val="20"/>
                <w:szCs w:val="20"/>
              </w:rPr>
              <w:t>Reserved</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0021CA97" w14:textId="60478266" w:rsidR="004D083B" w:rsidRPr="005157FF" w:rsidRDefault="004D083B" w:rsidP="00CF4C4C">
            <w:pPr>
              <w:spacing w:after="0" w:line="240" w:lineRule="auto"/>
              <w:rPr>
                <w:rFonts w:asciiTheme="minorHAnsi" w:eastAsia="Trebuchet MS" w:hAnsiTheme="minorHAnsi" w:cstheme="minorHAnsi"/>
                <w:color w:val="00000A"/>
                <w:sz w:val="20"/>
                <w:szCs w:val="20"/>
              </w:rPr>
            </w:pPr>
            <w:r>
              <w:rPr>
                <w:rFonts w:asciiTheme="minorHAnsi" w:eastAsia="Trebuchet MS" w:hAnsiTheme="minorHAnsi" w:cstheme="minorHAnsi"/>
                <w:color w:val="00000A"/>
                <w:sz w:val="20"/>
                <w:szCs w:val="20"/>
              </w:rPr>
              <w:t>4</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2B65B2BC" w14:textId="1371FFD1" w:rsidR="004D083B" w:rsidRPr="005157FF" w:rsidRDefault="004D083B" w:rsidP="00CF4C4C">
            <w:pPr>
              <w:spacing w:after="0" w:line="240" w:lineRule="auto"/>
              <w:rPr>
                <w:rFonts w:asciiTheme="minorHAnsi" w:eastAsia="Trebuchet MS" w:hAnsiTheme="minorHAnsi" w:cstheme="minorHAnsi"/>
                <w:color w:val="00000A"/>
                <w:sz w:val="20"/>
                <w:szCs w:val="20"/>
              </w:rPr>
            </w:pPr>
            <w:r>
              <w:rPr>
                <w:rFonts w:asciiTheme="minorHAnsi" w:eastAsia="Trebuchet MS" w:hAnsiTheme="minorHAnsi" w:cstheme="minorHAnsi"/>
                <w:color w:val="00000A"/>
                <w:sz w:val="20"/>
                <w:szCs w:val="20"/>
              </w:rPr>
              <w:t>Unused</w:t>
            </w:r>
          </w:p>
        </w:tc>
      </w:tr>
      <w:tr w:rsidR="00A52112" w:rsidRPr="003C0B9B" w14:paraId="77BB326A" w14:textId="77777777" w:rsidTr="00E151D8">
        <w:tc>
          <w:tcPr>
            <w:tcW w:w="4092" w:type="dxa"/>
            <w:tcBorders>
              <w:top w:val="single" w:sz="4" w:space="0" w:color="000000"/>
              <w:left w:val="single" w:sz="4" w:space="0" w:color="000000"/>
              <w:bottom w:val="single" w:sz="4" w:space="0" w:color="000000"/>
              <w:right w:val="single" w:sz="4" w:space="0" w:color="000000"/>
            </w:tcBorders>
            <w:shd w:val="clear" w:color="auto" w:fill="FFFFFF"/>
          </w:tcPr>
          <w:p w14:paraId="6438A7AA"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14:paraId="6C851021"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47C8A6FE"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bl>
    <w:p w14:paraId="4C30848C" w14:textId="5EF1FE7F" w:rsidR="00396450" w:rsidRDefault="00396450" w:rsidP="00396450">
      <w:pPr>
        <w:pStyle w:val="Caption"/>
        <w:jc w:val="center"/>
      </w:pPr>
      <w:r>
        <w:t xml:space="preserve">Table </w:t>
      </w:r>
      <w:fldSimple w:instr=" SEQ Table \* ARABIC ">
        <w:r>
          <w:rPr>
            <w:noProof/>
          </w:rPr>
          <w:t>7</w:t>
        </w:r>
      </w:fldSimple>
      <w:r>
        <w:t xml:space="preserve"> : Network Attach Request message format</w:t>
      </w:r>
    </w:p>
    <w:p w14:paraId="3A20EFBF" w14:textId="77777777" w:rsidR="000667AC" w:rsidRPr="000667AC" w:rsidRDefault="000667AC" w:rsidP="005157FF">
      <w:pPr>
        <w:jc w:val="right"/>
      </w:pPr>
    </w:p>
    <w:p w14:paraId="11F0EC80" w14:textId="62566ADA" w:rsidR="00A52112" w:rsidRPr="003C0B9B" w:rsidRDefault="00A52112" w:rsidP="000E2057">
      <w:pPr>
        <w:pStyle w:val="Heading2"/>
      </w:pPr>
      <w:bookmarkStart w:id="71" w:name="_Toc22305640"/>
      <w:bookmarkStart w:id="72" w:name="_Toc22314745"/>
      <w:bookmarkStart w:id="73" w:name="_Toc45281945"/>
      <w:bookmarkStart w:id="74" w:name="_Toc49183371"/>
      <w:bookmarkStart w:id="75" w:name="_Toc122023062"/>
      <w:r w:rsidRPr="003C0B9B">
        <w:t>Network Attac</w:t>
      </w:r>
      <w:r w:rsidR="003C0B9B">
        <w:t>h</w:t>
      </w:r>
      <w:r w:rsidRPr="003C0B9B">
        <w:t xml:space="preserve"> Response</w:t>
      </w:r>
      <w:bookmarkEnd w:id="71"/>
      <w:bookmarkEnd w:id="72"/>
      <w:bookmarkEnd w:id="73"/>
      <w:bookmarkEnd w:id="74"/>
      <w:r w:rsidR="000667AC">
        <w:t xml:space="preserve"> Message</w:t>
      </w:r>
      <w:r w:rsidR="000E2057">
        <w:t xml:space="preserve"> format</w:t>
      </w:r>
      <w:bookmarkEnd w:id="75"/>
    </w:p>
    <w:p w14:paraId="57501BE8" w14:textId="77777777" w:rsidR="00A52112" w:rsidRPr="003C0B9B" w:rsidRDefault="00A52112" w:rsidP="00A52112">
      <w:pPr>
        <w:pStyle w:val="Body"/>
        <w:rPr>
          <w:rFonts w:asciiTheme="minorHAnsi" w:hAnsiTheme="minorHAnsi" w:cstheme="minorHAnsi"/>
          <w:szCs w:val="24"/>
        </w:rPr>
      </w:pPr>
    </w:p>
    <w:tbl>
      <w:tblPr>
        <w:tblW w:w="10080" w:type="dxa"/>
        <w:tblInd w:w="-35" w:type="dxa"/>
        <w:tblLayout w:type="fixed"/>
        <w:tblCellMar>
          <w:left w:w="78" w:type="dxa"/>
        </w:tblCellMar>
        <w:tblLook w:val="04A0" w:firstRow="1" w:lastRow="0" w:firstColumn="1" w:lastColumn="0" w:noHBand="0" w:noVBand="1"/>
      </w:tblPr>
      <w:tblGrid>
        <w:gridCol w:w="4141"/>
        <w:gridCol w:w="1559"/>
        <w:gridCol w:w="4380"/>
      </w:tblGrid>
      <w:tr w:rsidR="00A52112" w:rsidRPr="005157FF" w14:paraId="3ACF1698"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62C8B9E4" w14:textId="2D47CC60"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hAnsiTheme="minorHAnsi" w:cstheme="minorHAnsi"/>
                <w:sz w:val="20"/>
                <w:szCs w:val="20"/>
              </w:rPr>
              <w:tab/>
            </w:r>
            <w:r w:rsidRPr="005157FF">
              <w:rPr>
                <w:rFonts w:asciiTheme="minorHAnsi" w:hAnsiTheme="minorHAnsi" w:cstheme="minorHAnsi"/>
                <w:sz w:val="20"/>
                <w:szCs w:val="20"/>
              </w:rPr>
              <w:tab/>
            </w:r>
            <w:r w:rsidRPr="005157FF">
              <w:rPr>
                <w:rFonts w:asciiTheme="minorHAnsi" w:eastAsia="Trebuchet MS" w:hAnsiTheme="minorHAnsi" w:cstheme="minorHAnsi"/>
                <w:color w:val="00000A"/>
                <w:sz w:val="20"/>
                <w:szCs w:val="20"/>
              </w:rPr>
              <w:t>Syntax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99043A2"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Size(bit)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3E7F7598"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Notes</w:t>
            </w:r>
          </w:p>
        </w:tc>
      </w:tr>
      <w:tr w:rsidR="00A52112" w:rsidRPr="005157FF" w14:paraId="35626E7D"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35A29EE9"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proofErr w:type="spellStart"/>
            <w:r w:rsidRPr="005157FF">
              <w:rPr>
                <w:rFonts w:asciiTheme="minorHAnsi" w:hAnsiTheme="minorHAnsi" w:cstheme="minorHAnsi"/>
                <w:color w:val="000000"/>
                <w:sz w:val="20"/>
                <w:szCs w:val="20"/>
              </w:rPr>
              <w:t>Network_Attachment_Response</w:t>
            </w:r>
            <w:proofErr w:type="spellEnd"/>
            <w:r w:rsidRPr="005157FF">
              <w:rPr>
                <w:rFonts w:asciiTheme="minorHAnsi" w:hAnsiTheme="minorHAnsi" w:cstheme="minorHAnsi"/>
                <w:color w:val="000000"/>
                <w:sz w:val="20"/>
                <w:szCs w:val="20"/>
              </w:rPr>
              <w:t xml:space="preserve"> ()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AB71461"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1C95AEDF"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5157FF" w14:paraId="47BD80CA"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1C358435" w14:textId="57820635" w:rsidR="00A52112" w:rsidRPr="005157FF" w:rsidRDefault="00A52112" w:rsidP="00CF4C4C">
            <w:pPr>
              <w:spacing w:after="0" w:line="240" w:lineRule="auto"/>
              <w:rPr>
                <w:rFonts w:asciiTheme="minorHAnsi" w:eastAsia="Trebuchet MS" w:hAnsiTheme="minorHAnsi" w:cstheme="minorHAnsi"/>
                <w:bCs/>
                <w:color w:val="00000A"/>
                <w:sz w:val="20"/>
                <w:szCs w:val="20"/>
              </w:rPr>
            </w:pPr>
            <w:r w:rsidRPr="005157FF">
              <w:rPr>
                <w:rFonts w:asciiTheme="minorHAnsi" w:eastAsia="TimesNewRoman" w:hAnsiTheme="minorHAnsi" w:cstheme="minorHAnsi"/>
                <w:bCs/>
                <w:color w:val="000000"/>
                <w:sz w:val="20"/>
                <w:szCs w:val="20"/>
              </w:rPr>
              <w:t xml:space="preserve">Management Message Type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C1DB414"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8</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2A924067"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5157FF" w14:paraId="1058F6AE"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4C02A943"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hAnsiTheme="minorHAnsi" w:cstheme="minorHAnsi"/>
                <w:color w:val="000000"/>
                <w:sz w:val="20"/>
                <w:szCs w:val="20"/>
              </w:rPr>
              <w:t>Response Message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D244E0D" w14:textId="685134B8" w:rsidR="00A52112" w:rsidRPr="005157FF" w:rsidRDefault="003D761D"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14D312FB" w14:textId="04034B68" w:rsidR="00A52112" w:rsidRPr="005157FF" w:rsidRDefault="003D761D" w:rsidP="00CF4C4C">
            <w:pPr>
              <w:widowControl w:val="0"/>
              <w:spacing w:after="0"/>
              <w:rPr>
                <w:rFonts w:asciiTheme="minorHAnsi" w:hAnsiTheme="minorHAnsi" w:cstheme="minorHAnsi"/>
                <w:color w:val="000000"/>
                <w:sz w:val="20"/>
                <w:szCs w:val="20"/>
              </w:rPr>
            </w:pPr>
            <w:r w:rsidRPr="005157FF">
              <w:rPr>
                <w:rFonts w:asciiTheme="minorHAnsi" w:hAnsiTheme="minorHAnsi" w:cstheme="minorHAnsi"/>
                <w:color w:val="000000"/>
                <w:sz w:val="20"/>
                <w:szCs w:val="20"/>
              </w:rPr>
              <w:t>0: Accept</w:t>
            </w:r>
            <w:r w:rsidR="00A52112" w:rsidRPr="005157FF">
              <w:rPr>
                <w:rFonts w:asciiTheme="minorHAnsi" w:hAnsiTheme="minorHAnsi" w:cstheme="minorHAnsi"/>
                <w:color w:val="000000"/>
                <w:sz w:val="20"/>
                <w:szCs w:val="20"/>
              </w:rPr>
              <w:t xml:space="preserve"> </w:t>
            </w:r>
          </w:p>
          <w:p w14:paraId="008BDAE3" w14:textId="6FFEF0CB"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hAnsiTheme="minorHAnsi" w:cstheme="minorHAnsi"/>
                <w:color w:val="000000"/>
                <w:sz w:val="20"/>
                <w:szCs w:val="20"/>
              </w:rPr>
              <w:t xml:space="preserve">1 </w:t>
            </w:r>
            <w:r w:rsidR="003D761D" w:rsidRPr="005157FF">
              <w:rPr>
                <w:rFonts w:asciiTheme="minorHAnsi" w:hAnsiTheme="minorHAnsi" w:cstheme="minorHAnsi"/>
                <w:color w:val="000000"/>
                <w:sz w:val="20"/>
                <w:szCs w:val="20"/>
              </w:rPr>
              <w:t>:</w:t>
            </w:r>
            <w:r w:rsidRPr="005157FF">
              <w:rPr>
                <w:rFonts w:asciiTheme="minorHAnsi" w:hAnsiTheme="minorHAnsi" w:cstheme="minorHAnsi"/>
                <w:color w:val="000000"/>
                <w:sz w:val="20"/>
                <w:szCs w:val="20"/>
              </w:rPr>
              <w:t xml:space="preserve"> Reject</w:t>
            </w:r>
          </w:p>
        </w:tc>
      </w:tr>
      <w:tr w:rsidR="00A52112" w:rsidRPr="005157FF" w14:paraId="13B43656"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3FFC3E3D"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hAnsiTheme="minorHAnsi" w:cstheme="minorHAnsi"/>
                <w:color w:val="000000"/>
                <w:sz w:val="20"/>
                <w:szCs w:val="20"/>
              </w:rPr>
              <w:t>If (Response Message = = Accept)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AEC8503"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6EB793F6"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5157FF" w14:paraId="61437FFC"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03953F5D"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hAnsiTheme="minorHAnsi" w:cstheme="minorHAnsi"/>
                <w:color w:val="000000"/>
                <w:sz w:val="20"/>
                <w:szCs w:val="20"/>
              </w:rPr>
              <w:t>MS MAC Address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FAC7628" w14:textId="32AAEAA3" w:rsidR="00A52112" w:rsidRPr="005157FF" w:rsidRDefault="005E6A6F"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24</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7997D4B4" w14:textId="7A609266" w:rsidR="005E6A6F" w:rsidRPr="005157FF" w:rsidRDefault="005E6A6F" w:rsidP="005E6A6F">
            <w:pPr>
              <w:autoSpaceDE w:val="0"/>
              <w:autoSpaceDN w:val="0"/>
              <w:adjustRightInd w:val="0"/>
              <w:spacing w:after="0" w:line="240" w:lineRule="auto"/>
              <w:rPr>
                <w:rFonts w:asciiTheme="minorHAnsi" w:hAnsiTheme="minorHAnsi" w:cstheme="minorHAnsi"/>
                <w:sz w:val="20"/>
                <w:szCs w:val="20"/>
              </w:rPr>
            </w:pPr>
            <w:r w:rsidRPr="005157FF">
              <w:rPr>
                <w:rFonts w:ascii="TimesNewRoman" w:hAnsi="TimesNewRoman" w:cs="TimesNewRoman"/>
                <w:sz w:val="20"/>
                <w:szCs w:val="20"/>
                <w:lang w:val="en-IN"/>
              </w:rPr>
              <w:t>The least significant 24 bits of the MS MAC address.</w:t>
            </w:r>
          </w:p>
          <w:p w14:paraId="663D85D1" w14:textId="7A73EF49" w:rsidR="00A52112" w:rsidRPr="005157FF" w:rsidRDefault="00A52112" w:rsidP="005E6A6F">
            <w:pPr>
              <w:spacing w:after="0" w:line="240" w:lineRule="auto"/>
              <w:rPr>
                <w:rFonts w:asciiTheme="minorHAnsi" w:hAnsiTheme="minorHAnsi" w:cstheme="minorHAnsi"/>
                <w:sz w:val="20"/>
                <w:szCs w:val="20"/>
              </w:rPr>
            </w:pPr>
          </w:p>
        </w:tc>
      </w:tr>
      <w:tr w:rsidR="00A52112" w:rsidRPr="005157FF" w14:paraId="272433A8"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7591D750" w14:textId="550F53A3"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BS MAC</w:t>
            </w:r>
            <w:r w:rsidR="00FB6870" w:rsidRPr="005157FF">
              <w:rPr>
                <w:rFonts w:asciiTheme="minorHAnsi" w:eastAsia="SimSun" w:hAnsiTheme="minorHAnsi" w:cstheme="minorHAnsi"/>
                <w:color w:val="000000"/>
                <w:sz w:val="20"/>
                <w:szCs w:val="20"/>
                <w:lang w:eastAsia="zh-CN"/>
              </w:rPr>
              <w:t xml:space="preserve"> </w:t>
            </w:r>
            <w:r w:rsidRPr="005157FF">
              <w:rPr>
                <w:rFonts w:asciiTheme="minorHAnsi" w:eastAsia="SimSun" w:hAnsiTheme="minorHAnsi" w:cstheme="minorHAnsi"/>
                <w:color w:val="000000"/>
                <w:sz w:val="20"/>
                <w:szCs w:val="20"/>
                <w:lang w:eastAsia="zh-CN"/>
              </w:rPr>
              <w:t>Address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6FE000F" w14:textId="277E4614" w:rsidR="00A52112" w:rsidRPr="005157FF" w:rsidRDefault="00733ABD"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24</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09554427" w14:textId="5DBDBBC9" w:rsidR="00A52112" w:rsidRPr="005157FF" w:rsidRDefault="00733ABD" w:rsidP="00733ABD">
            <w:pPr>
              <w:autoSpaceDE w:val="0"/>
              <w:autoSpaceDN w:val="0"/>
              <w:adjustRightInd w:val="0"/>
              <w:spacing w:after="0" w:line="240" w:lineRule="auto"/>
              <w:rPr>
                <w:rFonts w:asciiTheme="minorHAnsi" w:hAnsiTheme="minorHAnsi" w:cstheme="minorHAnsi"/>
                <w:sz w:val="20"/>
                <w:szCs w:val="20"/>
              </w:rPr>
            </w:pPr>
            <w:r w:rsidRPr="005157FF">
              <w:rPr>
                <w:rFonts w:ascii="TimesNewRoman" w:hAnsi="TimesNewRoman" w:cs="TimesNewRoman"/>
                <w:sz w:val="20"/>
                <w:szCs w:val="20"/>
                <w:lang w:val="en-IN"/>
              </w:rPr>
              <w:t xml:space="preserve">The least significant 24 bits of the Base Station </w:t>
            </w:r>
            <w:r w:rsidR="005E6A6F" w:rsidRPr="005157FF">
              <w:rPr>
                <w:rFonts w:ascii="TimesNewRoman" w:hAnsi="TimesNewRoman" w:cs="TimesNewRoman"/>
                <w:sz w:val="20"/>
                <w:szCs w:val="20"/>
                <w:lang w:val="en-IN"/>
              </w:rPr>
              <w:t>MAC address.</w:t>
            </w:r>
          </w:p>
        </w:tc>
      </w:tr>
      <w:tr w:rsidR="00A52112" w:rsidRPr="005157FF" w14:paraId="45210C5E"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32DE834E"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BS IP Address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D6027EC" w14:textId="77777777" w:rsidR="00A52112" w:rsidRPr="005157FF" w:rsidRDefault="00A52112" w:rsidP="00CF4C4C">
            <w:pPr>
              <w:spacing w:after="0" w:line="240" w:lineRule="auto"/>
              <w:rPr>
                <w:rFonts w:asciiTheme="minorHAnsi" w:eastAsia="TimesNewRoman" w:hAnsiTheme="minorHAnsi" w:cstheme="minorHAnsi"/>
                <w:color w:val="000000"/>
                <w:sz w:val="20"/>
                <w:szCs w:val="20"/>
              </w:rPr>
            </w:pPr>
            <w:r w:rsidRPr="005157FF">
              <w:rPr>
                <w:rFonts w:asciiTheme="minorHAnsi" w:eastAsia="Trebuchet MS" w:hAnsiTheme="minorHAnsi" w:cstheme="minorHAnsi"/>
                <w:color w:val="00000A"/>
                <w:sz w:val="20"/>
                <w:szCs w:val="20"/>
              </w:rPr>
              <w:t>32</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0CE84162"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imesNewRoman" w:hAnsiTheme="minorHAnsi" w:cstheme="minorHAnsi"/>
                <w:color w:val="000000"/>
                <w:sz w:val="20"/>
                <w:szCs w:val="20"/>
              </w:rPr>
              <w:t>IPv4 Address</w:t>
            </w:r>
          </w:p>
        </w:tc>
      </w:tr>
      <w:tr w:rsidR="00A52112" w:rsidRPr="005157FF" w14:paraId="02D7638C"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1FE43BBB"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hAnsiTheme="minorHAnsi" w:cstheme="minorHAnsi"/>
                <w:color w:val="000000"/>
                <w:sz w:val="20"/>
                <w:szCs w:val="20"/>
              </w:rPr>
              <w:t>Basic CID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1D436A6" w14:textId="3D94729D" w:rsidR="00A52112" w:rsidRPr="005157FF" w:rsidRDefault="008A3FED" w:rsidP="00CF4C4C">
            <w:pPr>
              <w:spacing w:after="0" w:line="240" w:lineRule="auto"/>
              <w:rPr>
                <w:rFonts w:asciiTheme="minorHAnsi" w:eastAsia="TimesNewRoman" w:hAnsiTheme="minorHAnsi" w:cstheme="minorHAnsi"/>
                <w:color w:val="000000"/>
                <w:sz w:val="20"/>
                <w:szCs w:val="20"/>
              </w:rPr>
            </w:pPr>
            <w:r w:rsidRPr="005157FF">
              <w:rPr>
                <w:rFonts w:asciiTheme="minorHAnsi" w:eastAsia="TimesNewRoman" w:hAnsiTheme="minorHAnsi" w:cstheme="minorHAnsi"/>
                <w:color w:val="000000"/>
                <w:sz w:val="20"/>
                <w:szCs w:val="20"/>
              </w:rPr>
              <w:t>8</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15413D3F"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imesNewRoman" w:hAnsiTheme="minorHAnsi" w:cstheme="minorHAnsi"/>
                <w:color w:val="000000"/>
                <w:sz w:val="20"/>
                <w:szCs w:val="20"/>
              </w:rPr>
              <w:t>Basic CID assigned by BS.</w:t>
            </w:r>
          </w:p>
        </w:tc>
      </w:tr>
      <w:tr w:rsidR="00A52112" w:rsidRPr="005157FF" w14:paraId="51C66024"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1C12942E"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imesNewRoman" w:hAnsiTheme="minorHAnsi" w:cstheme="minorHAnsi"/>
                <w:color w:val="000000"/>
                <w:sz w:val="20"/>
                <w:szCs w:val="20"/>
              </w:rPr>
              <w:t>Primary Management CID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782EEF9" w14:textId="77777777" w:rsidR="00A52112" w:rsidRPr="005157FF" w:rsidRDefault="008A3FED"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16</w:t>
            </w:r>
          </w:p>
          <w:p w14:paraId="0FCB6389" w14:textId="24AEF893" w:rsidR="00B34B54" w:rsidRPr="005157FF" w:rsidRDefault="00B34B54" w:rsidP="00CF4C4C">
            <w:pPr>
              <w:spacing w:after="0" w:line="240" w:lineRule="auto"/>
              <w:rPr>
                <w:rFonts w:asciiTheme="minorHAnsi" w:eastAsia="TimesNewRoman" w:hAnsiTheme="minorHAnsi" w:cstheme="minorHAnsi"/>
                <w:color w:val="000000"/>
                <w:sz w:val="20"/>
                <w:szCs w:val="20"/>
              </w:rPr>
            </w:pP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08B63971" w14:textId="77777777" w:rsidR="00A52112" w:rsidRPr="005157FF" w:rsidRDefault="00A52112" w:rsidP="00CF4C4C">
            <w:pPr>
              <w:spacing w:after="0" w:line="252" w:lineRule="auto"/>
              <w:rPr>
                <w:rFonts w:asciiTheme="minorHAnsi" w:hAnsiTheme="minorHAnsi" w:cstheme="minorHAnsi"/>
                <w:sz w:val="20"/>
                <w:szCs w:val="20"/>
              </w:rPr>
            </w:pPr>
            <w:r w:rsidRPr="005157FF">
              <w:rPr>
                <w:rFonts w:asciiTheme="minorHAnsi" w:eastAsia="TimesNewRoman" w:hAnsiTheme="minorHAnsi" w:cstheme="minorHAnsi"/>
                <w:color w:val="000000"/>
                <w:sz w:val="20"/>
                <w:szCs w:val="20"/>
              </w:rPr>
              <w:t>Primary Management CID assigned by BS. Security Support Parameters</w:t>
            </w:r>
          </w:p>
        </w:tc>
      </w:tr>
      <w:tr w:rsidR="00A52112" w:rsidRPr="005157FF" w14:paraId="150B0016"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426338D8"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Mobility Features Support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388824B" w14:textId="7FA0D128" w:rsidR="00A52112" w:rsidRPr="005157FF" w:rsidRDefault="005238DA" w:rsidP="00CF4C4C">
            <w:pPr>
              <w:spacing w:after="0" w:line="240" w:lineRule="auto"/>
              <w:rPr>
                <w:rFonts w:asciiTheme="minorHAnsi" w:eastAsia="TimesNewRoman" w:hAnsiTheme="minorHAnsi" w:cstheme="minorHAnsi"/>
                <w:color w:val="000000"/>
                <w:sz w:val="20"/>
                <w:szCs w:val="20"/>
              </w:rPr>
            </w:pPr>
            <w:r w:rsidRPr="005157FF">
              <w:rPr>
                <w:rFonts w:asciiTheme="minorHAnsi" w:eastAsia="Trebuchet MS" w:hAnsiTheme="minorHAnsi" w:cstheme="minorHAnsi"/>
                <w:color w:val="00000A"/>
                <w:sz w:val="20"/>
                <w:szCs w:val="20"/>
              </w:rPr>
              <w:t>3</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56FB708E" w14:textId="5EB734B4" w:rsidR="00A52112" w:rsidRPr="005157FF" w:rsidRDefault="00A52112" w:rsidP="00CF4C4C">
            <w:pPr>
              <w:widowControl w:val="0"/>
              <w:spacing w:after="0"/>
              <w:rPr>
                <w:rFonts w:asciiTheme="minorHAnsi" w:eastAsia="TimesNewRoman" w:hAnsiTheme="minorHAnsi" w:cstheme="minorHAnsi"/>
                <w:color w:val="000000"/>
                <w:sz w:val="20"/>
                <w:szCs w:val="20"/>
              </w:rPr>
            </w:pPr>
            <w:r w:rsidRPr="005157FF">
              <w:rPr>
                <w:rFonts w:asciiTheme="minorHAnsi" w:eastAsia="TimesNewRoman" w:hAnsiTheme="minorHAnsi" w:cstheme="minorHAnsi"/>
                <w:color w:val="000000"/>
                <w:sz w:val="20"/>
                <w:szCs w:val="20"/>
              </w:rPr>
              <w:t>0: Mobility (HO) support</w:t>
            </w:r>
          </w:p>
          <w:p w14:paraId="0719D46D" w14:textId="34618429" w:rsidR="00A52112" w:rsidRPr="005157FF" w:rsidRDefault="00A52112" w:rsidP="00CF4C4C">
            <w:pPr>
              <w:widowControl w:val="0"/>
              <w:spacing w:after="0"/>
              <w:rPr>
                <w:rFonts w:asciiTheme="minorHAnsi" w:eastAsia="TimesNewRoman" w:hAnsiTheme="minorHAnsi" w:cstheme="minorHAnsi"/>
                <w:color w:val="000000"/>
                <w:sz w:val="20"/>
                <w:szCs w:val="20"/>
              </w:rPr>
            </w:pPr>
            <w:r w:rsidRPr="005157FF">
              <w:rPr>
                <w:rFonts w:asciiTheme="minorHAnsi" w:eastAsia="TimesNewRoman" w:hAnsiTheme="minorHAnsi" w:cstheme="minorHAnsi"/>
                <w:color w:val="000000"/>
                <w:sz w:val="20"/>
                <w:szCs w:val="20"/>
              </w:rPr>
              <w:t>1: Sleep mode support</w:t>
            </w:r>
          </w:p>
          <w:p w14:paraId="04F70F1A" w14:textId="49630FD7" w:rsidR="00B33707" w:rsidRPr="005157FF" w:rsidRDefault="00A52112" w:rsidP="005238DA">
            <w:pPr>
              <w:spacing w:after="0" w:line="240" w:lineRule="auto"/>
              <w:rPr>
                <w:rFonts w:asciiTheme="minorHAnsi" w:hAnsiTheme="minorHAnsi" w:cstheme="minorHAnsi"/>
                <w:sz w:val="20"/>
                <w:szCs w:val="20"/>
              </w:rPr>
            </w:pPr>
            <w:r w:rsidRPr="005157FF">
              <w:rPr>
                <w:rFonts w:asciiTheme="minorHAnsi" w:eastAsia="TimesNewRoman" w:hAnsiTheme="minorHAnsi" w:cstheme="minorHAnsi"/>
                <w:color w:val="000000"/>
                <w:sz w:val="20"/>
                <w:szCs w:val="20"/>
              </w:rPr>
              <w:t>2: Idle mode support</w:t>
            </w:r>
          </w:p>
        </w:tc>
      </w:tr>
      <w:tr w:rsidR="00A52112" w:rsidRPr="005157FF" w14:paraId="5AF12DAB"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620F02D7" w14:textId="7C3E4649" w:rsidR="00A52112" w:rsidRPr="005157FF" w:rsidRDefault="00912358" w:rsidP="00CF4C4C">
            <w:pPr>
              <w:spacing w:after="0" w:line="240" w:lineRule="auto"/>
              <w:rPr>
                <w:rFonts w:asciiTheme="minorHAnsi" w:eastAsia="Trebuchet MS" w:hAnsiTheme="minorHAnsi" w:cstheme="minorHAnsi"/>
                <w:color w:val="00000A"/>
                <w:sz w:val="20"/>
                <w:szCs w:val="20"/>
              </w:rPr>
            </w:pPr>
            <w:r>
              <w:rPr>
                <w:rFonts w:asciiTheme="minorHAnsi" w:eastAsia="SimSun" w:hAnsiTheme="minorHAnsi" w:cstheme="minorHAnsi"/>
                <w:color w:val="000000"/>
                <w:sz w:val="20"/>
                <w:szCs w:val="20"/>
                <w:lang w:eastAsia="zh-CN"/>
              </w:rPr>
              <w:t>Reserved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4ECCA71" w14:textId="77777777" w:rsidR="00A52112" w:rsidRPr="005157FF" w:rsidRDefault="00A52112"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4</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4CA7C303" w14:textId="7C1B6A7B" w:rsidR="00A52112" w:rsidRPr="005157FF" w:rsidRDefault="00A52112" w:rsidP="00CF4C4C">
            <w:pPr>
              <w:spacing w:after="0" w:line="240" w:lineRule="auto"/>
              <w:rPr>
                <w:rFonts w:asciiTheme="minorHAnsi" w:hAnsiTheme="minorHAnsi" w:cstheme="minorHAnsi"/>
                <w:sz w:val="20"/>
                <w:szCs w:val="20"/>
              </w:rPr>
            </w:pPr>
          </w:p>
        </w:tc>
      </w:tr>
      <w:tr w:rsidR="00A52112" w:rsidRPr="005157FF" w14:paraId="13ECC223"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30F56438"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1128E83"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4FF20D15"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5157FF" w14:paraId="04E17703"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7CE07494"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else if (Response Message = =Reject)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9E556FD"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7E47003F"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5157FF" w14:paraId="0A93BF85"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589F66F6"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 xml:space="preserve">Reason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63DC008" w14:textId="034508F1" w:rsidR="00A52112" w:rsidRPr="005157FF" w:rsidRDefault="009D6BF0" w:rsidP="00CF4C4C">
            <w:pPr>
              <w:spacing w:after="0" w:line="240" w:lineRule="auto"/>
              <w:rPr>
                <w:rFonts w:asciiTheme="minorHAnsi" w:hAnsiTheme="minorHAnsi" w:cstheme="minorHAnsi"/>
                <w:color w:val="000000"/>
                <w:sz w:val="20"/>
                <w:szCs w:val="20"/>
              </w:rPr>
            </w:pPr>
            <w:r w:rsidRPr="005157FF">
              <w:rPr>
                <w:rFonts w:asciiTheme="minorHAnsi" w:eastAsia="Trebuchet MS" w:hAnsiTheme="minorHAnsi" w:cstheme="minorHAnsi"/>
                <w:color w:val="00000A"/>
                <w:sz w:val="20"/>
                <w:szCs w:val="20"/>
              </w:rPr>
              <w:t>7</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397CFA1B" w14:textId="2EFD6652" w:rsidR="00A52112" w:rsidRPr="005157FF" w:rsidRDefault="003D761D" w:rsidP="006E6E15">
            <w:pPr>
              <w:widowControl w:val="0"/>
              <w:spacing w:after="0"/>
              <w:rPr>
                <w:rFonts w:asciiTheme="minorHAnsi" w:hAnsiTheme="minorHAnsi" w:cstheme="minorHAnsi"/>
                <w:sz w:val="20"/>
                <w:szCs w:val="20"/>
              </w:rPr>
            </w:pPr>
            <w:r w:rsidRPr="005157FF">
              <w:rPr>
                <w:rFonts w:asciiTheme="minorHAnsi" w:hAnsiTheme="minorHAnsi" w:cstheme="minorHAnsi"/>
                <w:color w:val="000000"/>
                <w:sz w:val="20"/>
                <w:szCs w:val="20"/>
              </w:rPr>
              <w:t xml:space="preserve">0 </w:t>
            </w:r>
            <w:r w:rsidR="00A52112" w:rsidRPr="005157FF">
              <w:rPr>
                <w:rFonts w:asciiTheme="minorHAnsi" w:hAnsiTheme="minorHAnsi" w:cstheme="minorHAnsi"/>
                <w:color w:val="000000"/>
                <w:sz w:val="20"/>
                <w:szCs w:val="20"/>
              </w:rPr>
              <w:t>: Capabilities Mismatch</w:t>
            </w:r>
            <w:r w:rsidR="006E6E15" w:rsidRPr="005157FF">
              <w:rPr>
                <w:rFonts w:asciiTheme="minorHAnsi" w:hAnsiTheme="minorHAnsi" w:cstheme="minorHAnsi"/>
                <w:color w:val="000000"/>
                <w:sz w:val="20"/>
                <w:szCs w:val="20"/>
              </w:rPr>
              <w:t xml:space="preserve">, </w:t>
            </w:r>
            <w:r w:rsidR="00A52112" w:rsidRPr="005157FF">
              <w:rPr>
                <w:rFonts w:asciiTheme="minorHAnsi" w:hAnsiTheme="minorHAnsi" w:cstheme="minorHAnsi"/>
                <w:color w:val="000000"/>
                <w:sz w:val="20"/>
                <w:szCs w:val="20"/>
              </w:rPr>
              <w:t xml:space="preserve">Others: Not specified </w:t>
            </w:r>
          </w:p>
        </w:tc>
      </w:tr>
      <w:tr w:rsidR="00A52112" w:rsidRPr="005157FF" w14:paraId="41895CF7"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6126FF65" w14:textId="605E6390" w:rsidR="00A52112" w:rsidRPr="005157FF" w:rsidRDefault="006E6E15" w:rsidP="00CF4C4C">
            <w:pPr>
              <w:spacing w:after="0" w:line="240" w:lineRule="auto"/>
              <w:rPr>
                <w:rFonts w:asciiTheme="minorHAnsi" w:eastAsia="Trebuchet MS" w:hAnsiTheme="minorHAnsi" w:cstheme="minorHAnsi"/>
                <w:color w:val="00000A"/>
                <w:sz w:val="20"/>
                <w:szCs w:val="20"/>
              </w:rPr>
            </w:pPr>
            <w:r w:rsidRPr="005157FF">
              <w:rPr>
                <w:rFonts w:asciiTheme="minorHAnsi" w:eastAsia="SimSun" w:hAnsiTheme="minorHAnsi" w:cstheme="minorHAnsi"/>
                <w:color w:val="000000"/>
                <w:sz w:val="20"/>
                <w:szCs w:val="20"/>
                <w:lang w:eastAsia="zh-CN"/>
              </w:rPr>
              <w:t xml:space="preserve"> </w:t>
            </w:r>
            <w:r w:rsidR="00A52112" w:rsidRPr="005157FF">
              <w:rPr>
                <w:rFonts w:asciiTheme="minorHAnsi" w:eastAsia="SimSun" w:hAnsiTheme="minorHAnsi" w:cstheme="minorHAnsi"/>
                <w:color w:val="000000"/>
                <w:sz w:val="20"/>
                <w:szCs w:val="20"/>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020BABB"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72A86721"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r w:rsidR="00A52112" w:rsidRPr="005157FF" w14:paraId="28B59499" w14:textId="77777777" w:rsidTr="00140336">
        <w:tc>
          <w:tcPr>
            <w:tcW w:w="4141" w:type="dxa"/>
            <w:tcBorders>
              <w:top w:val="single" w:sz="4" w:space="0" w:color="000000"/>
              <w:left w:val="single" w:sz="4" w:space="0" w:color="000000"/>
              <w:bottom w:val="single" w:sz="4" w:space="0" w:color="000000"/>
              <w:right w:val="single" w:sz="4" w:space="0" w:color="000000"/>
            </w:tcBorders>
            <w:shd w:val="clear" w:color="auto" w:fill="FFFFFF"/>
          </w:tcPr>
          <w:p w14:paraId="4DC052DC"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637A7AC" w14:textId="77777777" w:rsidR="00A52112" w:rsidRPr="005157FF" w:rsidRDefault="00A52112" w:rsidP="00CF4C4C">
            <w:pPr>
              <w:spacing w:after="0" w:line="240" w:lineRule="auto"/>
              <w:rPr>
                <w:rFonts w:asciiTheme="minorHAnsi" w:eastAsia="Trebuchet MS" w:hAnsiTheme="minorHAnsi" w:cstheme="minorHAnsi"/>
                <w:color w:val="00000A"/>
                <w:sz w:val="20"/>
                <w:szCs w:val="20"/>
              </w:rPr>
            </w:pPr>
            <w:r w:rsidRPr="005157FF">
              <w:rPr>
                <w:rFonts w:asciiTheme="minorHAnsi" w:eastAsia="Trebuchet MS" w:hAnsiTheme="minorHAnsi" w:cstheme="minorHAnsi"/>
                <w:color w:val="00000A"/>
                <w:sz w:val="20"/>
                <w:szCs w:val="20"/>
              </w:rPr>
              <w:t>---</w:t>
            </w:r>
          </w:p>
        </w:tc>
        <w:tc>
          <w:tcPr>
            <w:tcW w:w="4380" w:type="dxa"/>
            <w:tcBorders>
              <w:top w:val="single" w:sz="4" w:space="0" w:color="000000"/>
              <w:left w:val="single" w:sz="4" w:space="0" w:color="000000"/>
              <w:bottom w:val="single" w:sz="4" w:space="0" w:color="000000"/>
              <w:right w:val="single" w:sz="4" w:space="0" w:color="000000"/>
            </w:tcBorders>
            <w:shd w:val="clear" w:color="auto" w:fill="FFFFFF"/>
          </w:tcPr>
          <w:p w14:paraId="002864F4" w14:textId="77777777" w:rsidR="00A52112" w:rsidRPr="005157FF" w:rsidRDefault="00A52112" w:rsidP="00CF4C4C">
            <w:pPr>
              <w:spacing w:after="0" w:line="240" w:lineRule="auto"/>
              <w:rPr>
                <w:rFonts w:asciiTheme="minorHAnsi" w:hAnsiTheme="minorHAnsi" w:cstheme="minorHAnsi"/>
                <w:sz w:val="20"/>
                <w:szCs w:val="20"/>
              </w:rPr>
            </w:pPr>
            <w:r w:rsidRPr="005157FF">
              <w:rPr>
                <w:rFonts w:asciiTheme="minorHAnsi" w:eastAsia="Trebuchet MS" w:hAnsiTheme="minorHAnsi" w:cstheme="minorHAnsi"/>
                <w:color w:val="00000A"/>
                <w:sz w:val="20"/>
                <w:szCs w:val="20"/>
              </w:rPr>
              <w:t>----</w:t>
            </w:r>
          </w:p>
        </w:tc>
      </w:tr>
    </w:tbl>
    <w:p w14:paraId="5FC2DD89" w14:textId="564362E0" w:rsidR="00396450" w:rsidRDefault="00396450" w:rsidP="00396450">
      <w:pPr>
        <w:pStyle w:val="Caption"/>
        <w:jc w:val="center"/>
      </w:pPr>
      <w:r>
        <w:t xml:space="preserve">Table </w:t>
      </w:r>
      <w:fldSimple w:instr=" SEQ Table \* ARABIC ">
        <w:r>
          <w:rPr>
            <w:noProof/>
          </w:rPr>
          <w:t>8</w:t>
        </w:r>
      </w:fldSimple>
      <w:r>
        <w:t xml:space="preserve"> : Network Attach response message format</w:t>
      </w:r>
    </w:p>
    <w:p w14:paraId="07E10266" w14:textId="1C9A40C4" w:rsidR="00FF069B" w:rsidRDefault="00FF069B" w:rsidP="001C3D37"/>
    <w:p w14:paraId="4B1B26AF" w14:textId="01A08F79" w:rsidR="005E5AF6" w:rsidRPr="0017041D" w:rsidRDefault="005E5AF6" w:rsidP="003C3D19">
      <w:pPr>
        <w:pStyle w:val="Heading1"/>
        <w:rPr>
          <w:rFonts w:asciiTheme="minorHAnsi" w:hAnsiTheme="minorHAnsi" w:cstheme="minorHAnsi"/>
        </w:rPr>
      </w:pPr>
      <w:bookmarkStart w:id="76" w:name="_Toc122023063"/>
      <w:r w:rsidRPr="0017041D">
        <w:rPr>
          <w:rFonts w:asciiTheme="minorHAnsi" w:hAnsiTheme="minorHAnsi" w:cstheme="minorHAnsi"/>
        </w:rPr>
        <w:t>Simplified Reporting Mechanism</w:t>
      </w:r>
      <w:bookmarkEnd w:id="76"/>
    </w:p>
    <w:p w14:paraId="546C6C9E" w14:textId="77777777" w:rsidR="008A640A" w:rsidRPr="00F553A3" w:rsidRDefault="008A640A">
      <w:pPr>
        <w:pStyle w:val="NoSpacing"/>
        <w:numPr>
          <w:ilvl w:val="0"/>
          <w:numId w:val="20"/>
        </w:numPr>
        <w:rPr>
          <w:rFonts w:asciiTheme="minorHAnsi" w:hAnsiTheme="minorHAnsi" w:cstheme="minorHAnsi"/>
          <w:sz w:val="24"/>
          <w:szCs w:val="24"/>
        </w:rPr>
      </w:pPr>
      <w:r w:rsidRPr="00F553A3">
        <w:rPr>
          <w:rFonts w:asciiTheme="minorHAnsi" w:hAnsiTheme="minorHAnsi" w:cstheme="minorHAnsi"/>
          <w:sz w:val="24"/>
          <w:szCs w:val="24"/>
        </w:rPr>
        <w:t xml:space="preserve">Remote will send unsolicited Compressed Report response message to BS at an indicated or configured periodicity. </w:t>
      </w:r>
    </w:p>
    <w:p w14:paraId="28E86F64" w14:textId="7263AD1D" w:rsidR="008A640A" w:rsidRDefault="008A640A">
      <w:pPr>
        <w:pStyle w:val="NoSpacing"/>
        <w:numPr>
          <w:ilvl w:val="0"/>
          <w:numId w:val="20"/>
        </w:numPr>
        <w:rPr>
          <w:rFonts w:asciiTheme="minorHAnsi" w:hAnsiTheme="minorHAnsi" w:cstheme="minorHAnsi"/>
          <w:sz w:val="24"/>
          <w:szCs w:val="24"/>
        </w:rPr>
      </w:pPr>
      <w:r w:rsidRPr="00F553A3">
        <w:rPr>
          <w:rFonts w:asciiTheme="minorHAnsi" w:hAnsiTheme="minorHAnsi" w:cstheme="minorHAnsi"/>
          <w:sz w:val="24"/>
          <w:szCs w:val="24"/>
        </w:rPr>
        <w:t xml:space="preserve">This message carries minimum parameters needed for Link adaptation </w:t>
      </w:r>
      <w:r w:rsidR="0097641A" w:rsidRPr="00F553A3">
        <w:rPr>
          <w:rFonts w:asciiTheme="minorHAnsi" w:hAnsiTheme="minorHAnsi" w:cstheme="minorHAnsi"/>
          <w:sz w:val="24"/>
          <w:szCs w:val="24"/>
        </w:rPr>
        <w:t>as compared</w:t>
      </w:r>
      <w:r w:rsidRPr="00F553A3">
        <w:rPr>
          <w:rFonts w:asciiTheme="minorHAnsi" w:hAnsiTheme="minorHAnsi" w:cstheme="minorHAnsi"/>
          <w:sz w:val="24"/>
          <w:szCs w:val="24"/>
        </w:rPr>
        <w:t xml:space="preserve"> to 802.16e standard Report response message.</w:t>
      </w:r>
    </w:p>
    <w:p w14:paraId="74F5285E" w14:textId="77777777" w:rsidR="00010E44" w:rsidRPr="00F553A3" w:rsidRDefault="00010E44" w:rsidP="00010E44">
      <w:pPr>
        <w:pStyle w:val="NoSpacing"/>
        <w:rPr>
          <w:rFonts w:asciiTheme="minorHAnsi" w:hAnsiTheme="minorHAnsi" w:cstheme="minorHAnsi"/>
          <w:sz w:val="24"/>
          <w:szCs w:val="24"/>
        </w:rPr>
      </w:pPr>
    </w:p>
    <w:p w14:paraId="78061C34" w14:textId="77777777" w:rsidR="008A640A" w:rsidRPr="00845DEC" w:rsidRDefault="008A640A" w:rsidP="00D45700">
      <w:pPr>
        <w:pStyle w:val="NoSpacing"/>
        <w:rPr>
          <w:rFonts w:asciiTheme="minorHAnsi" w:hAnsiTheme="minorHAnsi" w:cstheme="minorHAnsi"/>
        </w:rPr>
      </w:pPr>
    </w:p>
    <w:tbl>
      <w:tblPr>
        <w:tblW w:w="9244"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275"/>
      </w:tblGrid>
      <w:tr w:rsidR="008A640A" w:rsidRPr="005157FF" w14:paraId="4E6116DB"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D74DEAB"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8F0FA1"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Size(bit)</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6574E3C"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Notes</w:t>
            </w:r>
          </w:p>
        </w:tc>
      </w:tr>
      <w:tr w:rsidR="008A640A" w:rsidRPr="005157FF" w14:paraId="25EA4578"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B6BF33" w14:textId="77777777" w:rsidR="008A640A" w:rsidRPr="005157FF" w:rsidRDefault="008A640A" w:rsidP="00BC6CE6">
            <w:pPr>
              <w:spacing w:line="240" w:lineRule="auto"/>
              <w:rPr>
                <w:rFonts w:asciiTheme="minorHAnsi" w:hAnsiTheme="minorHAnsi" w:cstheme="minorHAnsi"/>
                <w:color w:val="000000" w:themeColor="text1"/>
                <w:sz w:val="20"/>
                <w:szCs w:val="20"/>
              </w:rPr>
            </w:pPr>
            <w:proofErr w:type="spellStart"/>
            <w:r w:rsidRPr="005157FF">
              <w:rPr>
                <w:rFonts w:asciiTheme="minorHAnsi" w:hAnsiTheme="minorHAnsi" w:cstheme="minorHAnsi"/>
                <w:color w:val="000000" w:themeColor="text1"/>
                <w:sz w:val="20"/>
                <w:szCs w:val="20"/>
              </w:rPr>
              <w:t>Compressed_Report_Response</w:t>
            </w:r>
            <w:proofErr w:type="spellEnd"/>
            <w:r w:rsidRPr="005157FF">
              <w:rPr>
                <w:rFonts w:asciiTheme="minorHAnsi" w:hAnsiTheme="minorHAnsi"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D1FA17"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743A38"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w:t>
            </w:r>
          </w:p>
        </w:tc>
      </w:tr>
      <w:tr w:rsidR="008A640A" w:rsidRPr="005157FF" w14:paraId="2C6A604E"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77DF3E" w14:textId="77777777" w:rsidR="008A640A" w:rsidRPr="005157FF" w:rsidRDefault="008A640A" w:rsidP="00BC6CE6">
            <w:pPr>
              <w:spacing w:line="240" w:lineRule="auto"/>
              <w:rPr>
                <w:rFonts w:asciiTheme="minorHAnsi" w:hAnsiTheme="minorHAnsi" w:cstheme="minorHAnsi"/>
                <w:bCs/>
                <w:color w:val="000000" w:themeColor="text1"/>
                <w:sz w:val="20"/>
                <w:szCs w:val="20"/>
              </w:rPr>
            </w:pPr>
            <w:r w:rsidRPr="005157FF">
              <w:rPr>
                <w:rFonts w:asciiTheme="minorHAnsi" w:eastAsia="TimesNewRoman" w:hAnsiTheme="minorHAnsi" w:cstheme="minorHAnsi"/>
                <w:bCs/>
                <w:color w:val="000000" w:themeColor="text1"/>
                <w:sz w:val="20"/>
                <w:szCs w:val="20"/>
              </w:rPr>
              <w:t xml:space="preserve">Management Message Type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BC0E69"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8</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81B787"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w:t>
            </w:r>
          </w:p>
        </w:tc>
      </w:tr>
      <w:tr w:rsidR="008A640A" w:rsidRPr="005157FF" w14:paraId="6F817CE4"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7FD54E6"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AEB6C0"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8</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A5AA41"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Averaged CINR measurement report</w:t>
            </w:r>
          </w:p>
        </w:tc>
      </w:tr>
      <w:tr w:rsidR="008A640A" w:rsidRPr="005157FF" w14:paraId="29E059D4"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12BA4"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SimSun" w:hAnsiTheme="minorHAnsi" w:cstheme="minorHAnsi"/>
                <w:color w:val="000000" w:themeColor="text1"/>
                <w:sz w:val="20"/>
                <w:szCs w:val="20"/>
                <w:lang w:eastAsia="zh-CN"/>
              </w:rPr>
              <w:lastRenderedPageBreak/>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141350"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16</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35AAA5"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Averaged RSSI measurement report</w:t>
            </w:r>
          </w:p>
        </w:tc>
      </w:tr>
      <w:tr w:rsidR="008A640A" w:rsidRPr="005157FF" w14:paraId="55EB3CE8"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E2E459"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SimSun" w:hAnsiTheme="minorHAnsi" w:cstheme="minorHAnsi"/>
                <w:color w:val="000000" w:themeColor="text1"/>
                <w:sz w:val="20"/>
                <w:szCs w:val="20"/>
                <w:lang w:eastAsia="zh-CN"/>
              </w:rPr>
              <w:t xml:space="preserve"> Current Tx power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5EE501"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rebuchet MS" w:hAnsiTheme="minorHAnsi" w:cstheme="minorHAnsi"/>
                <w:color w:val="000000" w:themeColor="text1"/>
                <w:sz w:val="20"/>
                <w:szCs w:val="20"/>
              </w:rPr>
              <w:t>8</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0841375"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imesNewRoman" w:hAnsiTheme="minorHAnsi" w:cstheme="minorHAnsi"/>
                <w:color w:val="000000" w:themeColor="text1"/>
                <w:sz w:val="20"/>
                <w:szCs w:val="20"/>
              </w:rPr>
              <w:t xml:space="preserve">Current transmission power of MS </w:t>
            </w:r>
          </w:p>
        </w:tc>
      </w:tr>
      <w:tr w:rsidR="008A640A" w:rsidRPr="005157FF" w14:paraId="3DC0D28B" w14:textId="77777777" w:rsidTr="0036389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8C679C"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 xml:space="preserve"> Max DL FEC</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6FAD3A"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imesNewRoman" w:hAnsiTheme="minorHAnsi" w:cstheme="minorHAnsi"/>
                <w:color w:val="000000" w:themeColor="text1"/>
                <w:sz w:val="20"/>
                <w:szCs w:val="20"/>
              </w:rPr>
              <w:t>4</w:t>
            </w:r>
          </w:p>
        </w:tc>
        <w:tc>
          <w:tcPr>
            <w:tcW w:w="42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5576F0" w14:textId="42ED44B8"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imesNewRoman" w:hAnsiTheme="minorHAnsi" w:cstheme="minorHAnsi"/>
                <w:color w:val="000000" w:themeColor="text1"/>
                <w:sz w:val="20"/>
                <w:szCs w:val="20"/>
              </w:rPr>
              <w:t xml:space="preserve">Max FEC code supported by MS </w:t>
            </w:r>
          </w:p>
        </w:tc>
      </w:tr>
      <w:tr w:rsidR="008A640A" w:rsidRPr="005157FF" w14:paraId="633DC977" w14:textId="77777777" w:rsidTr="00363895">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2959F3EB"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 xml:space="preserve"> Max UL FEC</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7AEF348A"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4</w:t>
            </w:r>
          </w:p>
        </w:tc>
        <w:tc>
          <w:tcPr>
            <w:tcW w:w="4275" w:type="dxa"/>
            <w:tcBorders>
              <w:left w:val="single" w:sz="4" w:space="0" w:color="000001"/>
              <w:bottom w:val="single" w:sz="4" w:space="0" w:color="000001"/>
              <w:right w:val="single" w:sz="4" w:space="0" w:color="000001"/>
            </w:tcBorders>
            <w:shd w:val="clear" w:color="auto" w:fill="FFFFFF"/>
            <w:tcMar>
              <w:left w:w="73" w:type="dxa"/>
            </w:tcMar>
          </w:tcPr>
          <w:p w14:paraId="45BF9ED9" w14:textId="16418692"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eastAsia="TimesNewRoman" w:hAnsiTheme="minorHAnsi" w:cstheme="minorHAnsi"/>
                <w:color w:val="000000" w:themeColor="text1"/>
                <w:sz w:val="20"/>
                <w:szCs w:val="20"/>
              </w:rPr>
              <w:t xml:space="preserve">Max FEC code supported by MS </w:t>
            </w:r>
          </w:p>
        </w:tc>
      </w:tr>
      <w:tr w:rsidR="008A640A" w:rsidRPr="005157FF" w14:paraId="3398EABD" w14:textId="77777777" w:rsidTr="00363895">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5466C3E1" w14:textId="77777777" w:rsidR="008A640A" w:rsidRPr="005157FF" w:rsidRDefault="008A640A" w:rsidP="00BC6CE6">
            <w:pPr>
              <w:spacing w:line="240" w:lineRule="auto"/>
              <w:rPr>
                <w:rFonts w:asciiTheme="minorHAnsi" w:hAnsiTheme="minorHAnsi" w:cstheme="minorHAnsi"/>
                <w:color w:val="000000" w:themeColor="text1"/>
                <w:sz w:val="20"/>
                <w:szCs w:val="20"/>
              </w:rPr>
            </w:pPr>
            <w:r w:rsidRPr="005157FF">
              <w:rPr>
                <w:rFonts w:asciiTheme="minorHAnsi" w:hAnsiTheme="minorHAnsi"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05756CED" w14:textId="77777777" w:rsidR="008A640A" w:rsidRPr="005157FF" w:rsidRDefault="008A640A" w:rsidP="00BC6CE6">
            <w:pPr>
              <w:spacing w:line="240" w:lineRule="auto"/>
              <w:rPr>
                <w:rFonts w:asciiTheme="minorHAnsi" w:hAnsiTheme="minorHAnsi" w:cstheme="minorHAnsi"/>
                <w:color w:val="000000" w:themeColor="text1"/>
                <w:sz w:val="20"/>
                <w:szCs w:val="20"/>
              </w:rPr>
            </w:pPr>
          </w:p>
        </w:tc>
        <w:tc>
          <w:tcPr>
            <w:tcW w:w="4275" w:type="dxa"/>
            <w:tcBorders>
              <w:left w:val="single" w:sz="4" w:space="0" w:color="000001"/>
              <w:bottom w:val="single" w:sz="4" w:space="0" w:color="000001"/>
              <w:right w:val="single" w:sz="4" w:space="0" w:color="000001"/>
            </w:tcBorders>
            <w:shd w:val="clear" w:color="auto" w:fill="FFFFFF"/>
            <w:tcMar>
              <w:left w:w="73" w:type="dxa"/>
            </w:tcMar>
          </w:tcPr>
          <w:p w14:paraId="04E07FF1" w14:textId="77777777" w:rsidR="008A640A" w:rsidRPr="005157FF" w:rsidRDefault="008A640A" w:rsidP="00BC6CE6">
            <w:pPr>
              <w:spacing w:line="240" w:lineRule="auto"/>
              <w:rPr>
                <w:rFonts w:asciiTheme="minorHAnsi" w:hAnsiTheme="minorHAnsi" w:cstheme="minorHAnsi"/>
                <w:color w:val="000000" w:themeColor="text1"/>
                <w:sz w:val="20"/>
                <w:szCs w:val="20"/>
              </w:rPr>
            </w:pPr>
          </w:p>
        </w:tc>
      </w:tr>
    </w:tbl>
    <w:p w14:paraId="5FBD6C21" w14:textId="429E7417" w:rsidR="00396450" w:rsidRDefault="00396450" w:rsidP="00396450">
      <w:pPr>
        <w:pStyle w:val="Caption"/>
        <w:jc w:val="center"/>
        <w:rPr>
          <w:rFonts w:asciiTheme="minorHAnsi" w:hAnsiTheme="minorHAnsi" w:cstheme="minorHAnsi"/>
        </w:rPr>
      </w:pPr>
      <w:r>
        <w:t xml:space="preserve">Table </w:t>
      </w:r>
      <w:fldSimple w:instr=" SEQ Table \* ARABIC ">
        <w:r>
          <w:rPr>
            <w:noProof/>
          </w:rPr>
          <w:t>9</w:t>
        </w:r>
      </w:fldSimple>
      <w:r>
        <w:t xml:space="preserve"> : Compressed Report Response format</w:t>
      </w:r>
    </w:p>
    <w:p w14:paraId="07ACD94C" w14:textId="77777777" w:rsidR="008A640A" w:rsidRPr="006A42AE" w:rsidRDefault="008A640A" w:rsidP="0097641A">
      <w:pPr>
        <w:rPr>
          <w:rFonts w:asciiTheme="minorHAnsi" w:hAnsiTheme="minorHAnsi" w:cstheme="minorHAnsi"/>
        </w:rPr>
      </w:pPr>
    </w:p>
    <w:p w14:paraId="54568607" w14:textId="7250BB5E" w:rsidR="005E5AF6" w:rsidRPr="0017041D" w:rsidRDefault="005E5AF6" w:rsidP="003C3D19">
      <w:pPr>
        <w:pStyle w:val="Heading1"/>
      </w:pPr>
      <w:bookmarkStart w:id="77" w:name="_Toc122023064"/>
      <w:r w:rsidRPr="0017041D">
        <w:t xml:space="preserve">Subchannel </w:t>
      </w:r>
      <w:r w:rsidR="001B2F0A">
        <w:t xml:space="preserve">group </w:t>
      </w:r>
      <w:r w:rsidRPr="0017041D">
        <w:t>relocation of Remotes</w:t>
      </w:r>
      <w:bookmarkEnd w:id="77"/>
    </w:p>
    <w:p w14:paraId="3F9D69FF" w14:textId="258F4076" w:rsidR="00E35E4B" w:rsidRPr="00FF069B" w:rsidRDefault="00E35E4B" w:rsidP="005B2172">
      <w:pPr>
        <w:pStyle w:val="Body"/>
        <w:rPr>
          <w:rFonts w:asciiTheme="minorHAnsi" w:hAnsiTheme="minorHAnsi" w:cstheme="minorHAnsi"/>
          <w:szCs w:val="24"/>
        </w:rPr>
      </w:pPr>
      <w:r w:rsidRPr="00FF069B">
        <w:rPr>
          <w:rFonts w:asciiTheme="minorHAnsi" w:hAnsiTheme="minorHAnsi" w:cstheme="minorHAnsi"/>
          <w:szCs w:val="24"/>
        </w:rPr>
        <w:t>Th</w:t>
      </w:r>
      <w:r w:rsidR="00CF44B7" w:rsidRPr="00FF069B">
        <w:rPr>
          <w:rFonts w:asciiTheme="minorHAnsi" w:hAnsiTheme="minorHAnsi" w:cstheme="minorHAnsi"/>
          <w:szCs w:val="24"/>
        </w:rPr>
        <w:t>is feature allows</w:t>
      </w:r>
      <w:r w:rsidRPr="00FF069B">
        <w:rPr>
          <w:rFonts w:asciiTheme="minorHAnsi" w:hAnsiTheme="minorHAnsi" w:cstheme="minorHAnsi"/>
          <w:szCs w:val="24"/>
        </w:rPr>
        <w:t xml:space="preserve"> BS </w:t>
      </w:r>
      <w:r w:rsidR="00CF44B7" w:rsidRPr="00FF069B">
        <w:rPr>
          <w:rFonts w:asciiTheme="minorHAnsi" w:hAnsiTheme="minorHAnsi" w:cstheme="minorHAnsi"/>
          <w:szCs w:val="24"/>
        </w:rPr>
        <w:t xml:space="preserve">to relocate the remote </w:t>
      </w:r>
      <w:r w:rsidRPr="00FF069B">
        <w:rPr>
          <w:rFonts w:asciiTheme="minorHAnsi" w:hAnsiTheme="minorHAnsi" w:cstheme="minorHAnsi"/>
          <w:szCs w:val="24"/>
        </w:rPr>
        <w:t>from one subchannel group to another</w:t>
      </w:r>
      <w:r w:rsidR="00CF44B7" w:rsidRPr="00FF069B">
        <w:rPr>
          <w:rFonts w:asciiTheme="minorHAnsi" w:hAnsiTheme="minorHAnsi" w:cstheme="minorHAnsi"/>
          <w:szCs w:val="24"/>
        </w:rPr>
        <w:t xml:space="preserve"> </w:t>
      </w:r>
      <w:r w:rsidR="005B2172">
        <w:rPr>
          <w:rFonts w:asciiTheme="minorHAnsi" w:hAnsiTheme="minorHAnsi" w:cstheme="minorHAnsi"/>
          <w:szCs w:val="24"/>
        </w:rPr>
        <w:t>s</w:t>
      </w:r>
      <w:r w:rsidR="00CF44B7" w:rsidRPr="00FF069B">
        <w:rPr>
          <w:rFonts w:asciiTheme="minorHAnsi" w:hAnsiTheme="minorHAnsi" w:cstheme="minorHAnsi"/>
          <w:szCs w:val="24"/>
        </w:rPr>
        <w:t>ubchannel group. Relocation can happen</w:t>
      </w:r>
      <w:r w:rsidR="002540DC" w:rsidRPr="00FF069B">
        <w:rPr>
          <w:rFonts w:asciiTheme="minorHAnsi" w:hAnsiTheme="minorHAnsi" w:cstheme="minorHAnsi"/>
          <w:szCs w:val="24"/>
        </w:rPr>
        <w:t xml:space="preserve"> either</w:t>
      </w:r>
      <w:r w:rsidR="00CF44B7" w:rsidRPr="00FF069B">
        <w:rPr>
          <w:rFonts w:asciiTheme="minorHAnsi" w:hAnsiTheme="minorHAnsi" w:cstheme="minorHAnsi"/>
          <w:szCs w:val="24"/>
        </w:rPr>
        <w:t xml:space="preserve"> </w:t>
      </w:r>
      <w:r w:rsidR="00F06ED4" w:rsidRPr="00FF069B">
        <w:rPr>
          <w:rFonts w:asciiTheme="minorHAnsi" w:hAnsiTheme="minorHAnsi" w:cstheme="minorHAnsi"/>
          <w:szCs w:val="24"/>
        </w:rPr>
        <w:t>before</w:t>
      </w:r>
      <w:r w:rsidR="00CF44B7" w:rsidRPr="00FF069B">
        <w:rPr>
          <w:rFonts w:asciiTheme="minorHAnsi" w:hAnsiTheme="minorHAnsi" w:cstheme="minorHAnsi"/>
          <w:szCs w:val="24"/>
        </w:rPr>
        <w:t xml:space="preserve"> </w:t>
      </w:r>
      <w:r w:rsidR="00F06ED4" w:rsidRPr="00FF069B">
        <w:rPr>
          <w:rFonts w:asciiTheme="minorHAnsi" w:hAnsiTheme="minorHAnsi" w:cstheme="minorHAnsi"/>
          <w:szCs w:val="24"/>
        </w:rPr>
        <w:t>network</w:t>
      </w:r>
      <w:r w:rsidRPr="00FF069B">
        <w:rPr>
          <w:rFonts w:asciiTheme="minorHAnsi" w:hAnsiTheme="minorHAnsi" w:cstheme="minorHAnsi"/>
          <w:szCs w:val="24"/>
        </w:rPr>
        <w:t xml:space="preserve"> entry</w:t>
      </w:r>
      <w:r w:rsidR="00F06ED4" w:rsidRPr="00FF069B">
        <w:rPr>
          <w:rFonts w:asciiTheme="minorHAnsi" w:hAnsiTheme="minorHAnsi" w:cstheme="minorHAnsi"/>
          <w:szCs w:val="24"/>
        </w:rPr>
        <w:t xml:space="preserve"> (Pre-Network Entry) </w:t>
      </w:r>
      <w:r w:rsidR="002540DC" w:rsidRPr="00FF069B">
        <w:rPr>
          <w:rFonts w:asciiTheme="minorHAnsi" w:hAnsiTheme="minorHAnsi" w:cstheme="minorHAnsi"/>
          <w:szCs w:val="24"/>
        </w:rPr>
        <w:t xml:space="preserve">or </w:t>
      </w:r>
      <w:r w:rsidR="00F06ED4" w:rsidRPr="00FF069B">
        <w:rPr>
          <w:rFonts w:asciiTheme="minorHAnsi" w:hAnsiTheme="minorHAnsi" w:cstheme="minorHAnsi"/>
          <w:szCs w:val="24"/>
        </w:rPr>
        <w:t>after</w:t>
      </w:r>
      <w:r w:rsidRPr="00FF069B">
        <w:rPr>
          <w:rFonts w:asciiTheme="minorHAnsi" w:hAnsiTheme="minorHAnsi" w:cstheme="minorHAnsi"/>
          <w:szCs w:val="24"/>
        </w:rPr>
        <w:t xml:space="preserve"> network entry</w:t>
      </w:r>
      <w:r w:rsidR="00F06ED4" w:rsidRPr="00FF069B">
        <w:rPr>
          <w:rFonts w:asciiTheme="minorHAnsi" w:hAnsiTheme="minorHAnsi" w:cstheme="minorHAnsi"/>
          <w:szCs w:val="24"/>
        </w:rPr>
        <w:t xml:space="preserve"> (Post-Network Entry)</w:t>
      </w:r>
      <w:r w:rsidR="00FF069B" w:rsidRPr="00FF069B">
        <w:rPr>
          <w:rFonts w:asciiTheme="minorHAnsi" w:hAnsiTheme="minorHAnsi" w:cstheme="minorHAnsi"/>
          <w:szCs w:val="24"/>
        </w:rPr>
        <w:t xml:space="preserve"> of the remote</w:t>
      </w:r>
      <w:r w:rsidRPr="00FF069B">
        <w:rPr>
          <w:rFonts w:asciiTheme="minorHAnsi" w:hAnsiTheme="minorHAnsi" w:cstheme="minorHAnsi"/>
          <w:szCs w:val="24"/>
        </w:rPr>
        <w:t>.</w:t>
      </w:r>
      <w:r w:rsidR="00F06ED4" w:rsidRPr="00FF069B">
        <w:rPr>
          <w:rFonts w:asciiTheme="minorHAnsi" w:hAnsiTheme="minorHAnsi" w:cstheme="minorHAnsi"/>
          <w:szCs w:val="24"/>
        </w:rPr>
        <w:t xml:space="preserve"> Both the scenarios are described below.</w:t>
      </w:r>
    </w:p>
    <w:p w14:paraId="14F836E7" w14:textId="77777777" w:rsidR="00E35E4B" w:rsidRPr="006F0FAA" w:rsidRDefault="00E35E4B" w:rsidP="006F0FAA">
      <w:pPr>
        <w:pStyle w:val="Heading2"/>
      </w:pPr>
      <w:bookmarkStart w:id="78" w:name="_Toc83725925"/>
      <w:bookmarkStart w:id="79" w:name="_Toc116378059"/>
      <w:bookmarkStart w:id="80" w:name="_Toc122023065"/>
      <w:r w:rsidRPr="006F0FAA">
        <w:t>Pre-Network Entry</w:t>
      </w:r>
      <w:bookmarkEnd w:id="78"/>
      <w:bookmarkEnd w:id="79"/>
      <w:bookmarkEnd w:id="80"/>
      <w:r w:rsidRPr="006F0FAA">
        <w:t xml:space="preserve"> </w:t>
      </w:r>
    </w:p>
    <w:p w14:paraId="0B6A3D30" w14:textId="62C01CD0" w:rsidR="00CE0246" w:rsidRPr="006F0FAA" w:rsidRDefault="00E35E4B">
      <w:pPr>
        <w:pStyle w:val="ListParagraph"/>
        <w:numPr>
          <w:ilvl w:val="0"/>
          <w:numId w:val="28"/>
        </w:numPr>
        <w:ind w:left="360"/>
        <w:jc w:val="both"/>
        <w:rPr>
          <w:rFonts w:asciiTheme="minorHAnsi" w:hAnsiTheme="minorHAnsi" w:cstheme="minorHAnsi"/>
          <w:szCs w:val="24"/>
        </w:rPr>
      </w:pPr>
      <w:r w:rsidRPr="006F0FAA">
        <w:rPr>
          <w:rFonts w:asciiTheme="minorHAnsi" w:hAnsiTheme="minorHAnsi" w:cstheme="minorHAnsi"/>
          <w:szCs w:val="24"/>
        </w:rPr>
        <w:t xml:space="preserve">BS can relocate the new remote (performing Initial Ranging) to new subchannel </w:t>
      </w:r>
      <w:r w:rsidR="00216234">
        <w:rPr>
          <w:rFonts w:asciiTheme="minorHAnsi" w:hAnsiTheme="minorHAnsi" w:cstheme="minorHAnsi"/>
          <w:szCs w:val="24"/>
        </w:rPr>
        <w:t xml:space="preserve">group </w:t>
      </w:r>
      <w:r w:rsidRPr="006F0FAA">
        <w:rPr>
          <w:rFonts w:asciiTheme="minorHAnsi" w:hAnsiTheme="minorHAnsi" w:cstheme="minorHAnsi"/>
          <w:szCs w:val="24"/>
        </w:rPr>
        <w:t>just after successful ranging, before creating remote connections</w:t>
      </w:r>
      <w:r w:rsidR="002540DC">
        <w:rPr>
          <w:rFonts w:asciiTheme="minorHAnsi" w:hAnsiTheme="minorHAnsi" w:cstheme="minorHAnsi"/>
          <w:szCs w:val="24"/>
        </w:rPr>
        <w:t xml:space="preserve"> (basic or primary)</w:t>
      </w:r>
      <w:r w:rsidRPr="006F0FAA">
        <w:rPr>
          <w:rFonts w:asciiTheme="minorHAnsi" w:hAnsiTheme="minorHAnsi" w:cstheme="minorHAnsi"/>
          <w:szCs w:val="24"/>
        </w:rPr>
        <w:t xml:space="preserve">. </w:t>
      </w:r>
    </w:p>
    <w:p w14:paraId="115EF88A" w14:textId="3657CB13" w:rsidR="00E35E4B" w:rsidRPr="006F0FAA" w:rsidRDefault="00E35E4B">
      <w:pPr>
        <w:pStyle w:val="ListParagraph"/>
        <w:numPr>
          <w:ilvl w:val="0"/>
          <w:numId w:val="28"/>
        </w:numPr>
        <w:ind w:left="360"/>
        <w:jc w:val="both"/>
        <w:rPr>
          <w:rFonts w:asciiTheme="minorHAnsi" w:hAnsiTheme="minorHAnsi" w:cstheme="minorHAnsi"/>
          <w:szCs w:val="24"/>
        </w:rPr>
      </w:pPr>
      <w:r w:rsidRPr="006F0FAA">
        <w:rPr>
          <w:rFonts w:asciiTheme="minorHAnsi" w:hAnsiTheme="minorHAnsi" w:cstheme="minorHAnsi"/>
          <w:szCs w:val="24"/>
        </w:rPr>
        <w:t xml:space="preserve">BS will decide upon the new preferred subchannel </w:t>
      </w:r>
      <w:r w:rsidR="00216234">
        <w:rPr>
          <w:rFonts w:asciiTheme="minorHAnsi" w:hAnsiTheme="minorHAnsi" w:cstheme="minorHAnsi"/>
          <w:szCs w:val="24"/>
        </w:rPr>
        <w:t xml:space="preserve">group </w:t>
      </w:r>
      <w:r w:rsidRPr="006F0FAA">
        <w:rPr>
          <w:rFonts w:asciiTheme="minorHAnsi" w:hAnsiTheme="minorHAnsi" w:cstheme="minorHAnsi"/>
          <w:szCs w:val="24"/>
        </w:rPr>
        <w:t xml:space="preserve">and </w:t>
      </w:r>
      <w:r w:rsidR="007D6762">
        <w:rPr>
          <w:rFonts w:asciiTheme="minorHAnsi" w:hAnsiTheme="minorHAnsi" w:cstheme="minorHAnsi"/>
          <w:szCs w:val="24"/>
        </w:rPr>
        <w:t>convey</w:t>
      </w:r>
      <w:r w:rsidRPr="006F0FAA">
        <w:rPr>
          <w:rFonts w:asciiTheme="minorHAnsi" w:hAnsiTheme="minorHAnsi" w:cstheme="minorHAnsi"/>
          <w:szCs w:val="24"/>
        </w:rPr>
        <w:t xml:space="preserve"> the</w:t>
      </w:r>
      <w:r w:rsidR="007D6762">
        <w:rPr>
          <w:rFonts w:asciiTheme="minorHAnsi" w:hAnsiTheme="minorHAnsi" w:cstheme="minorHAnsi"/>
          <w:szCs w:val="24"/>
        </w:rPr>
        <w:t xml:space="preserve"> information to</w:t>
      </w:r>
      <w:r w:rsidRPr="006F0FAA">
        <w:rPr>
          <w:rFonts w:asciiTheme="minorHAnsi" w:hAnsiTheme="minorHAnsi" w:cstheme="minorHAnsi"/>
          <w:szCs w:val="24"/>
        </w:rPr>
        <w:t xml:space="preserve"> remote by sending </w:t>
      </w:r>
      <w:r w:rsidR="007D6762">
        <w:rPr>
          <w:rFonts w:asciiTheme="minorHAnsi" w:hAnsiTheme="minorHAnsi" w:cstheme="minorHAnsi"/>
          <w:szCs w:val="24"/>
        </w:rPr>
        <w:t>ALLOC-</w:t>
      </w:r>
      <w:r w:rsidR="005A15F1">
        <w:rPr>
          <w:rFonts w:asciiTheme="minorHAnsi" w:hAnsiTheme="minorHAnsi" w:cstheme="minorHAnsi"/>
          <w:szCs w:val="24"/>
        </w:rPr>
        <w:t>MSG with</w:t>
      </w:r>
      <w:r w:rsidR="007D6762">
        <w:rPr>
          <w:rFonts w:asciiTheme="minorHAnsi" w:hAnsiTheme="minorHAnsi" w:cstheme="minorHAnsi"/>
          <w:szCs w:val="24"/>
        </w:rPr>
        <w:t xml:space="preserve"> </w:t>
      </w:r>
      <w:r w:rsidR="00647E45" w:rsidRPr="006F0FAA">
        <w:rPr>
          <w:rFonts w:asciiTheme="minorHAnsi" w:eastAsia="Trebuchet MS" w:hAnsiTheme="minorHAnsi" w:cstheme="minorHAnsi"/>
          <w:szCs w:val="24"/>
        </w:rPr>
        <w:t>subchannel</w:t>
      </w:r>
      <w:r w:rsidR="00647E45">
        <w:rPr>
          <w:rFonts w:asciiTheme="minorHAnsi" w:eastAsia="Trebuchet MS" w:hAnsiTheme="minorHAnsi" w:cstheme="minorHAnsi"/>
          <w:szCs w:val="24"/>
        </w:rPr>
        <w:t xml:space="preserve"> Group </w:t>
      </w:r>
      <w:r w:rsidRPr="006F0FAA">
        <w:rPr>
          <w:rFonts w:asciiTheme="minorHAnsi" w:eastAsia="Trebuchet MS" w:hAnsiTheme="minorHAnsi" w:cstheme="minorHAnsi"/>
          <w:szCs w:val="24"/>
        </w:rPr>
        <w:t>Relocation</w:t>
      </w:r>
      <w:r w:rsidR="00647E45">
        <w:rPr>
          <w:rFonts w:asciiTheme="minorHAnsi" w:eastAsia="Trebuchet MS" w:hAnsiTheme="minorHAnsi" w:cstheme="minorHAnsi"/>
          <w:szCs w:val="24"/>
        </w:rPr>
        <w:t xml:space="preserve"> IE</w:t>
      </w:r>
      <w:r w:rsidR="007D6762">
        <w:rPr>
          <w:rFonts w:asciiTheme="minorHAnsi" w:eastAsia="Trebuchet MS" w:hAnsiTheme="minorHAnsi" w:cstheme="minorHAnsi"/>
          <w:szCs w:val="24"/>
        </w:rPr>
        <w:t>.</w:t>
      </w:r>
    </w:p>
    <w:p w14:paraId="30A5F1A3" w14:textId="6296081C" w:rsidR="00F06ED4" w:rsidRPr="006F0FAA" w:rsidRDefault="00F06ED4">
      <w:pPr>
        <w:pStyle w:val="ListParagraph"/>
        <w:numPr>
          <w:ilvl w:val="0"/>
          <w:numId w:val="28"/>
        </w:numPr>
        <w:ind w:left="360"/>
        <w:jc w:val="both"/>
        <w:rPr>
          <w:rFonts w:asciiTheme="minorHAnsi" w:hAnsiTheme="minorHAnsi" w:cstheme="minorHAnsi"/>
          <w:szCs w:val="24"/>
        </w:rPr>
      </w:pPr>
      <w:r w:rsidRPr="006F0FAA">
        <w:rPr>
          <w:rFonts w:asciiTheme="minorHAnsi" w:hAnsiTheme="minorHAnsi" w:cstheme="minorHAnsi"/>
          <w:szCs w:val="24"/>
        </w:rPr>
        <w:t xml:space="preserve">The following parameters are included in </w:t>
      </w:r>
      <w:r w:rsidR="00E35E4B" w:rsidRPr="006F0FAA">
        <w:rPr>
          <w:rFonts w:asciiTheme="minorHAnsi" w:hAnsiTheme="minorHAnsi" w:cstheme="minorHAnsi"/>
          <w:szCs w:val="24"/>
        </w:rPr>
        <w:t>Subchannel</w:t>
      </w:r>
      <w:r w:rsidR="00647E45">
        <w:rPr>
          <w:rFonts w:asciiTheme="minorHAnsi" w:hAnsiTheme="minorHAnsi" w:cstheme="minorHAnsi"/>
          <w:szCs w:val="24"/>
        </w:rPr>
        <w:t xml:space="preserve"> Group</w:t>
      </w:r>
      <w:r w:rsidR="00E35E4B" w:rsidRPr="006F0FAA">
        <w:rPr>
          <w:rFonts w:asciiTheme="minorHAnsi" w:hAnsiTheme="minorHAnsi" w:cstheme="minorHAnsi"/>
          <w:szCs w:val="24"/>
        </w:rPr>
        <w:t xml:space="preserve"> Relocation IE</w:t>
      </w:r>
      <w:r w:rsidRPr="006F0FAA">
        <w:rPr>
          <w:rFonts w:asciiTheme="minorHAnsi" w:hAnsiTheme="minorHAnsi" w:cstheme="minorHAnsi"/>
          <w:szCs w:val="24"/>
        </w:rPr>
        <w:t>.</w:t>
      </w:r>
    </w:p>
    <w:p w14:paraId="5FB1733C" w14:textId="2F1E2177" w:rsidR="00F06ED4" w:rsidRPr="006F0FAA" w:rsidRDefault="00F06ED4">
      <w:pPr>
        <w:pStyle w:val="ListParagraph"/>
        <w:numPr>
          <w:ilvl w:val="1"/>
          <w:numId w:val="29"/>
        </w:numPr>
        <w:rPr>
          <w:rFonts w:asciiTheme="minorHAnsi" w:hAnsiTheme="minorHAnsi" w:cstheme="minorHAnsi"/>
        </w:rPr>
      </w:pPr>
      <w:r w:rsidRPr="006F0FAA">
        <w:rPr>
          <w:rFonts w:asciiTheme="minorHAnsi" w:hAnsiTheme="minorHAnsi" w:cstheme="minorHAnsi"/>
        </w:rPr>
        <w:t>New subchannel group information</w:t>
      </w:r>
      <w:r w:rsidR="00CE0246" w:rsidRPr="006F0FAA">
        <w:rPr>
          <w:rFonts w:asciiTheme="minorHAnsi" w:hAnsiTheme="minorHAnsi" w:cstheme="minorHAnsi"/>
        </w:rPr>
        <w:t>.</w:t>
      </w:r>
    </w:p>
    <w:p w14:paraId="23EDCB81" w14:textId="22D08BD7" w:rsidR="00F06ED4" w:rsidRDefault="00F06ED4">
      <w:pPr>
        <w:pStyle w:val="ListParagraph"/>
        <w:numPr>
          <w:ilvl w:val="1"/>
          <w:numId w:val="29"/>
        </w:numPr>
        <w:rPr>
          <w:rFonts w:asciiTheme="minorHAnsi" w:hAnsiTheme="minorHAnsi" w:cstheme="minorHAnsi"/>
        </w:rPr>
      </w:pPr>
      <w:r w:rsidRPr="006F0FAA">
        <w:rPr>
          <w:rFonts w:asciiTheme="minorHAnsi" w:hAnsiTheme="minorHAnsi" w:cstheme="minorHAnsi"/>
        </w:rPr>
        <w:t xml:space="preserve"> Unique ranging code with which the remote needs to </w:t>
      </w:r>
      <w:r w:rsidR="00CE0246" w:rsidRPr="006F0FAA">
        <w:rPr>
          <w:rFonts w:asciiTheme="minorHAnsi" w:hAnsiTheme="minorHAnsi" w:cstheme="minorHAnsi"/>
        </w:rPr>
        <w:t>do ranging in the new subchannel group.</w:t>
      </w:r>
    </w:p>
    <w:p w14:paraId="2A72BC9C" w14:textId="77777777" w:rsidR="00B53A08" w:rsidRPr="006F0FAA" w:rsidRDefault="00B53A08">
      <w:pPr>
        <w:pStyle w:val="ListParagraph"/>
        <w:numPr>
          <w:ilvl w:val="1"/>
          <w:numId w:val="29"/>
        </w:numPr>
        <w:rPr>
          <w:rFonts w:asciiTheme="minorHAnsi" w:hAnsiTheme="minorHAnsi" w:cstheme="minorHAnsi"/>
        </w:rPr>
      </w:pPr>
      <w:r w:rsidRPr="006F0FAA">
        <w:rPr>
          <w:rFonts w:asciiTheme="minorHAnsi" w:hAnsiTheme="minorHAnsi" w:cstheme="minorHAnsi"/>
        </w:rPr>
        <w:t>Ranging code to identify the remote which needs to relocate. This ranging code w</w:t>
      </w:r>
      <w:r>
        <w:rPr>
          <w:rFonts w:asciiTheme="minorHAnsi" w:hAnsiTheme="minorHAnsi" w:cstheme="minorHAnsi"/>
        </w:rPr>
        <w:t>ould</w:t>
      </w:r>
      <w:r w:rsidRPr="006F0FAA">
        <w:rPr>
          <w:rFonts w:asciiTheme="minorHAnsi" w:hAnsiTheme="minorHAnsi" w:cstheme="minorHAnsi"/>
        </w:rPr>
        <w:t xml:space="preserve"> </w:t>
      </w:r>
      <w:r>
        <w:rPr>
          <w:rFonts w:asciiTheme="minorHAnsi" w:hAnsiTheme="minorHAnsi" w:cstheme="minorHAnsi"/>
        </w:rPr>
        <w:t xml:space="preserve">be </w:t>
      </w:r>
      <w:r w:rsidRPr="006F0FAA">
        <w:rPr>
          <w:rFonts w:asciiTheme="minorHAnsi" w:hAnsiTheme="minorHAnsi" w:cstheme="minorHAnsi"/>
        </w:rPr>
        <w:t>the code which BS would have received from the remote during initial ranging.</w:t>
      </w:r>
    </w:p>
    <w:p w14:paraId="4F470993" w14:textId="3B828419" w:rsidR="00CE0246" w:rsidRPr="006F0FAA" w:rsidRDefault="00E35E4B">
      <w:pPr>
        <w:pStyle w:val="ListParagraph"/>
        <w:numPr>
          <w:ilvl w:val="0"/>
          <w:numId w:val="28"/>
        </w:numPr>
        <w:ind w:left="360"/>
        <w:jc w:val="both"/>
        <w:rPr>
          <w:rFonts w:asciiTheme="minorHAnsi" w:hAnsiTheme="minorHAnsi" w:cstheme="minorHAnsi"/>
          <w:szCs w:val="24"/>
        </w:rPr>
      </w:pPr>
      <w:r w:rsidRPr="006F0FAA">
        <w:rPr>
          <w:rFonts w:asciiTheme="minorHAnsi" w:hAnsiTheme="minorHAnsi" w:cstheme="minorHAnsi"/>
          <w:szCs w:val="24"/>
        </w:rPr>
        <w:t>Remotes on receiving this IE will pass the new subchannel</w:t>
      </w:r>
      <w:r w:rsidR="00216234">
        <w:rPr>
          <w:rFonts w:asciiTheme="minorHAnsi" w:hAnsiTheme="minorHAnsi" w:cstheme="minorHAnsi"/>
          <w:szCs w:val="24"/>
        </w:rPr>
        <w:t xml:space="preserve"> group</w:t>
      </w:r>
      <w:r w:rsidRPr="006F0FAA">
        <w:rPr>
          <w:rFonts w:asciiTheme="minorHAnsi" w:hAnsiTheme="minorHAnsi" w:cstheme="minorHAnsi"/>
          <w:szCs w:val="24"/>
        </w:rPr>
        <w:t xml:space="preserve"> and unique ranging code information to PHY. Remote will </w:t>
      </w:r>
      <w:r w:rsidR="00216234">
        <w:rPr>
          <w:rFonts w:asciiTheme="minorHAnsi" w:hAnsiTheme="minorHAnsi" w:cstheme="minorHAnsi"/>
          <w:szCs w:val="24"/>
        </w:rPr>
        <w:t xml:space="preserve">relocate to the new subchannel group </w:t>
      </w:r>
      <w:r w:rsidR="00CE0246" w:rsidRPr="006F0FAA">
        <w:rPr>
          <w:rFonts w:asciiTheme="minorHAnsi" w:hAnsiTheme="minorHAnsi" w:cstheme="minorHAnsi"/>
          <w:szCs w:val="24"/>
        </w:rPr>
        <w:t>and transmit</w:t>
      </w:r>
      <w:r w:rsidRPr="006F0FAA">
        <w:rPr>
          <w:rFonts w:asciiTheme="minorHAnsi" w:hAnsiTheme="minorHAnsi" w:cstheme="minorHAnsi"/>
          <w:szCs w:val="24"/>
        </w:rPr>
        <w:t xml:space="preserve"> unique ranging code in the next ranging opportunity</w:t>
      </w:r>
      <w:r w:rsidR="00216234">
        <w:rPr>
          <w:rFonts w:asciiTheme="minorHAnsi" w:hAnsiTheme="minorHAnsi" w:cstheme="minorHAnsi"/>
          <w:szCs w:val="24"/>
        </w:rPr>
        <w:t xml:space="preserve"> available in the new subchannel group</w:t>
      </w:r>
      <w:r w:rsidRPr="006F0FAA">
        <w:rPr>
          <w:rFonts w:asciiTheme="minorHAnsi" w:hAnsiTheme="minorHAnsi" w:cstheme="minorHAnsi"/>
          <w:szCs w:val="24"/>
        </w:rPr>
        <w:t xml:space="preserve">. </w:t>
      </w:r>
    </w:p>
    <w:p w14:paraId="1B41A2A7" w14:textId="61D375CD" w:rsidR="00CE0246" w:rsidRDefault="00E35E4B">
      <w:pPr>
        <w:pStyle w:val="ListParagraph"/>
        <w:numPr>
          <w:ilvl w:val="0"/>
          <w:numId w:val="28"/>
        </w:numPr>
        <w:ind w:left="360"/>
        <w:jc w:val="both"/>
        <w:rPr>
          <w:rFonts w:asciiTheme="minorHAnsi" w:hAnsiTheme="minorHAnsi" w:cstheme="minorHAnsi"/>
          <w:szCs w:val="24"/>
        </w:rPr>
      </w:pPr>
      <w:r w:rsidRPr="006F0FAA">
        <w:rPr>
          <w:rFonts w:asciiTheme="minorHAnsi" w:hAnsiTheme="minorHAnsi" w:cstheme="minorHAnsi"/>
          <w:szCs w:val="24"/>
        </w:rPr>
        <w:t xml:space="preserve">BS will </w:t>
      </w:r>
      <w:r w:rsidR="00CE0246" w:rsidRPr="006F0FAA">
        <w:rPr>
          <w:rFonts w:asciiTheme="minorHAnsi" w:hAnsiTheme="minorHAnsi" w:cstheme="minorHAnsi"/>
          <w:szCs w:val="24"/>
        </w:rPr>
        <w:t>identify the relocated remote based on t</w:t>
      </w:r>
      <w:r w:rsidRPr="006F0FAA">
        <w:rPr>
          <w:rFonts w:asciiTheme="minorHAnsi" w:hAnsiTheme="minorHAnsi" w:cstheme="minorHAnsi"/>
          <w:szCs w:val="24"/>
        </w:rPr>
        <w:t>he unique ranging code</w:t>
      </w:r>
      <w:r w:rsidR="00CE0246" w:rsidRPr="006F0FAA">
        <w:rPr>
          <w:rFonts w:asciiTheme="minorHAnsi" w:hAnsiTheme="minorHAnsi" w:cstheme="minorHAnsi"/>
          <w:szCs w:val="24"/>
        </w:rPr>
        <w:t xml:space="preserve"> and proceed with the network entry procedure.</w:t>
      </w:r>
    </w:p>
    <w:p w14:paraId="085B36E8" w14:textId="77777777" w:rsidR="00463D99" w:rsidRDefault="00463D99" w:rsidP="00463D99">
      <w:pPr>
        <w:pStyle w:val="ListParagraph"/>
        <w:ind w:left="360"/>
        <w:jc w:val="both"/>
        <w:rPr>
          <w:rFonts w:asciiTheme="minorHAnsi" w:hAnsiTheme="minorHAnsi" w:cstheme="minorHAnsi"/>
          <w:szCs w:val="24"/>
        </w:rPr>
      </w:pPr>
    </w:p>
    <w:p w14:paraId="082DE058" w14:textId="203AD4DE" w:rsidR="00A47E40" w:rsidRDefault="00A47E40" w:rsidP="00A47E40">
      <w:pPr>
        <w:pStyle w:val="ListParagraph"/>
        <w:ind w:left="360"/>
        <w:jc w:val="both"/>
        <w:rPr>
          <w:rFonts w:asciiTheme="minorHAnsi" w:hAnsiTheme="minorHAnsi" w:cstheme="minorHAnsi"/>
          <w:szCs w:val="24"/>
        </w:rPr>
      </w:pPr>
    </w:p>
    <w:p w14:paraId="0C050378" w14:textId="66B6AB48" w:rsidR="00BD3E66" w:rsidRDefault="00BD3E66" w:rsidP="00BD3E66">
      <w:pPr>
        <w:pStyle w:val="ListParagraph"/>
        <w:ind w:left="0"/>
        <w:jc w:val="both"/>
        <w:rPr>
          <w:rFonts w:asciiTheme="minorHAnsi" w:hAnsiTheme="minorHAnsi" w:cstheme="minorHAnsi"/>
          <w:szCs w:val="24"/>
        </w:rPr>
      </w:pPr>
      <w:r>
        <w:rPr>
          <w:rFonts w:asciiTheme="minorHAnsi" w:hAnsiTheme="minorHAnsi" w:cstheme="minorHAnsi"/>
          <w:noProof/>
          <w:szCs w:val="24"/>
        </w:rPr>
        <w:lastRenderedPageBreak/>
        <w:drawing>
          <wp:inline distT="0" distB="0" distL="0" distR="0" wp14:anchorId="08D5DC1A" wp14:editId="3ACE5DB4">
            <wp:extent cx="5429250" cy="434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5430131" cy="4344105"/>
                    </a:xfrm>
                    <a:prstGeom prst="rect">
                      <a:avLst/>
                    </a:prstGeom>
                  </pic:spPr>
                </pic:pic>
              </a:graphicData>
            </a:graphic>
          </wp:inline>
        </w:drawing>
      </w:r>
    </w:p>
    <w:p w14:paraId="26C3A751" w14:textId="4D179A0F" w:rsidR="00A47E40" w:rsidRDefault="00A47E40" w:rsidP="00A47E40">
      <w:pPr>
        <w:pStyle w:val="ListParagraph"/>
        <w:ind w:left="360"/>
        <w:jc w:val="both"/>
        <w:rPr>
          <w:rFonts w:asciiTheme="minorHAnsi" w:hAnsiTheme="minorHAnsi" w:cstheme="minorHAnsi"/>
          <w:szCs w:val="24"/>
        </w:rPr>
      </w:pPr>
    </w:p>
    <w:p w14:paraId="02645A57" w14:textId="7B3288E0" w:rsidR="00A47E40" w:rsidRDefault="00A47E40" w:rsidP="00A47E40">
      <w:pPr>
        <w:pStyle w:val="Caption"/>
        <w:jc w:val="center"/>
      </w:pPr>
      <w:r>
        <w:t xml:space="preserve">Figure </w:t>
      </w:r>
      <w:fldSimple w:instr=" SEQ Figure \* ARABIC ">
        <w:r w:rsidR="000D766F">
          <w:rPr>
            <w:noProof/>
          </w:rPr>
          <w:t>12</w:t>
        </w:r>
      </w:fldSimple>
      <w:r>
        <w:t xml:space="preserve"> : Subchannel group relocation pre-network entry</w:t>
      </w:r>
    </w:p>
    <w:p w14:paraId="0F89754F" w14:textId="13F351B8" w:rsidR="00647E45" w:rsidRDefault="00647E45" w:rsidP="009332A7">
      <w:pPr>
        <w:pStyle w:val="ListParagraph"/>
        <w:ind w:left="360"/>
        <w:jc w:val="both"/>
        <w:rPr>
          <w:rFonts w:asciiTheme="minorHAnsi" w:hAnsiTheme="minorHAnsi" w:cstheme="minorHAnsi"/>
          <w:szCs w:val="24"/>
        </w:rPr>
      </w:pPr>
    </w:p>
    <w:p w14:paraId="2FD098A2" w14:textId="4E5147DE" w:rsidR="00D44DFC" w:rsidRPr="00D36023" w:rsidRDefault="00D44DFC" w:rsidP="00D44DFC">
      <w:pPr>
        <w:pStyle w:val="Heading3"/>
        <w:rPr>
          <w:color w:val="000000" w:themeColor="text1"/>
        </w:rPr>
      </w:pPr>
      <w:bookmarkStart w:id="81" w:name="_Toc122023066"/>
      <w:proofErr w:type="spellStart"/>
      <w:r w:rsidRPr="00D36023">
        <w:t>Allocation_IE</w:t>
      </w:r>
      <w:proofErr w:type="spellEnd"/>
      <w:r>
        <w:t xml:space="preserve"> for Subchannel group Relocation</w:t>
      </w:r>
      <w:bookmarkEnd w:id="81"/>
    </w:p>
    <w:p w14:paraId="707C5218" w14:textId="77777777" w:rsidR="00D44DFC" w:rsidRPr="006A42AE" w:rsidRDefault="00D44DFC" w:rsidP="00D44DFC">
      <w:pPr>
        <w:pStyle w:val="NoSpacing"/>
      </w:pPr>
    </w:p>
    <w:tbl>
      <w:tblPr>
        <w:tblStyle w:val="TableGrid"/>
        <w:tblW w:w="10080" w:type="dxa"/>
        <w:tblLayout w:type="fixed"/>
        <w:tblLook w:val="04A0" w:firstRow="1" w:lastRow="0" w:firstColumn="1" w:lastColumn="0" w:noHBand="0" w:noVBand="1"/>
      </w:tblPr>
      <w:tblGrid>
        <w:gridCol w:w="3114"/>
        <w:gridCol w:w="1417"/>
        <w:gridCol w:w="5549"/>
      </w:tblGrid>
      <w:tr w:rsidR="00D44DFC" w:rsidRPr="006A42AE" w14:paraId="1CA2178D" w14:textId="77777777" w:rsidTr="00CF4C4C">
        <w:tc>
          <w:tcPr>
            <w:tcW w:w="3114" w:type="dxa"/>
          </w:tcPr>
          <w:p w14:paraId="6C665B5A" w14:textId="77777777" w:rsidR="00D44DFC" w:rsidRPr="00D36023" w:rsidRDefault="00D44DFC" w:rsidP="00CF4C4C">
            <w:pPr>
              <w:jc w:val="center"/>
              <w:rPr>
                <w:rFonts w:cstheme="minorHAnsi"/>
                <w:sz w:val="20"/>
                <w:szCs w:val="20"/>
              </w:rPr>
            </w:pPr>
            <w:r w:rsidRPr="00D36023">
              <w:rPr>
                <w:rFonts w:eastAsia="Times New Roman" w:cstheme="minorHAnsi"/>
                <w:color w:val="000000" w:themeColor="text1"/>
                <w:sz w:val="20"/>
                <w:szCs w:val="20"/>
              </w:rPr>
              <w:t>Syntax</w:t>
            </w:r>
          </w:p>
        </w:tc>
        <w:tc>
          <w:tcPr>
            <w:tcW w:w="1417" w:type="dxa"/>
          </w:tcPr>
          <w:p w14:paraId="2DCB769F" w14:textId="77777777" w:rsidR="00D44DFC" w:rsidRPr="00D36023" w:rsidRDefault="00D44DFC" w:rsidP="00CF4C4C">
            <w:pPr>
              <w:jc w:val="center"/>
              <w:rPr>
                <w:rFonts w:cstheme="minorHAnsi"/>
                <w:sz w:val="20"/>
                <w:szCs w:val="20"/>
              </w:rPr>
            </w:pPr>
            <w:r w:rsidRPr="00D36023">
              <w:rPr>
                <w:rFonts w:eastAsia="Times New Roman" w:cstheme="minorHAnsi"/>
                <w:color w:val="000000" w:themeColor="text1"/>
                <w:sz w:val="20"/>
                <w:szCs w:val="20"/>
              </w:rPr>
              <w:t xml:space="preserve">Size </w:t>
            </w:r>
          </w:p>
          <w:p w14:paraId="71926D07" w14:textId="77777777" w:rsidR="00D44DFC" w:rsidRPr="00D36023" w:rsidRDefault="00D44DFC" w:rsidP="00CF4C4C">
            <w:pPr>
              <w:jc w:val="center"/>
              <w:rPr>
                <w:rFonts w:cstheme="minorHAnsi"/>
                <w:sz w:val="20"/>
                <w:szCs w:val="20"/>
              </w:rPr>
            </w:pPr>
            <w:r w:rsidRPr="00D36023">
              <w:rPr>
                <w:rFonts w:eastAsia="Times New Roman" w:cstheme="minorHAnsi"/>
                <w:color w:val="000000" w:themeColor="text1"/>
                <w:sz w:val="20"/>
                <w:szCs w:val="20"/>
              </w:rPr>
              <w:t>(Bit)</w:t>
            </w:r>
          </w:p>
        </w:tc>
        <w:tc>
          <w:tcPr>
            <w:tcW w:w="5549" w:type="dxa"/>
          </w:tcPr>
          <w:p w14:paraId="196D9963" w14:textId="77777777" w:rsidR="00D44DFC" w:rsidRPr="00D36023" w:rsidRDefault="00D44DFC" w:rsidP="00CF4C4C">
            <w:pPr>
              <w:jc w:val="center"/>
              <w:rPr>
                <w:rFonts w:cstheme="minorHAnsi"/>
                <w:sz w:val="20"/>
                <w:szCs w:val="20"/>
              </w:rPr>
            </w:pPr>
            <w:r w:rsidRPr="00D36023">
              <w:rPr>
                <w:rFonts w:eastAsia="Times New Roman" w:cstheme="minorHAnsi"/>
                <w:color w:val="000000" w:themeColor="text1"/>
                <w:sz w:val="20"/>
                <w:szCs w:val="20"/>
              </w:rPr>
              <w:t>Notes</w:t>
            </w:r>
          </w:p>
        </w:tc>
      </w:tr>
      <w:tr w:rsidR="00D44DFC" w:rsidRPr="006A42AE" w14:paraId="77C13A00" w14:textId="77777777" w:rsidTr="00CF4C4C">
        <w:tc>
          <w:tcPr>
            <w:tcW w:w="3114" w:type="dxa"/>
          </w:tcPr>
          <w:p w14:paraId="116E32A0" w14:textId="77777777" w:rsidR="00D44DFC" w:rsidRPr="00D36023" w:rsidRDefault="00D44DFC" w:rsidP="00CF4C4C">
            <w:pPr>
              <w:rPr>
                <w:rFonts w:cstheme="minorHAnsi"/>
                <w:sz w:val="20"/>
                <w:szCs w:val="20"/>
              </w:rPr>
            </w:pPr>
            <w:r w:rsidRPr="00D36023">
              <w:rPr>
                <w:rFonts w:eastAsia="Times New Roman" w:cstheme="minorHAnsi"/>
                <w:color w:val="000000" w:themeColor="text1"/>
                <w:sz w:val="20"/>
                <w:szCs w:val="20"/>
              </w:rPr>
              <w:t>Allocation _IE  () {</w:t>
            </w:r>
          </w:p>
        </w:tc>
        <w:tc>
          <w:tcPr>
            <w:tcW w:w="1417" w:type="dxa"/>
          </w:tcPr>
          <w:p w14:paraId="4B98D2A8" w14:textId="77777777" w:rsidR="00D44DFC" w:rsidRPr="00D36023" w:rsidRDefault="00D44DFC" w:rsidP="00CF4C4C">
            <w:pPr>
              <w:jc w:val="center"/>
              <w:rPr>
                <w:rFonts w:cstheme="minorHAnsi"/>
                <w:sz w:val="20"/>
                <w:szCs w:val="20"/>
              </w:rPr>
            </w:pPr>
            <w:r w:rsidRPr="00D36023">
              <w:rPr>
                <w:rFonts w:eastAsia="Times New Roman" w:cstheme="minorHAnsi"/>
                <w:color w:val="000000" w:themeColor="text1"/>
                <w:sz w:val="20"/>
                <w:szCs w:val="20"/>
              </w:rPr>
              <w:t>__</w:t>
            </w:r>
          </w:p>
        </w:tc>
        <w:tc>
          <w:tcPr>
            <w:tcW w:w="5549" w:type="dxa"/>
          </w:tcPr>
          <w:p w14:paraId="40D64927" w14:textId="4CF48F6F" w:rsidR="00D44DFC" w:rsidRPr="00B33B19" w:rsidRDefault="006F638A" w:rsidP="00B378BF">
            <w:pPr>
              <w:rPr>
                <w:rFonts w:cstheme="minorHAnsi"/>
                <w:sz w:val="20"/>
                <w:szCs w:val="20"/>
              </w:rPr>
            </w:pPr>
            <w:r w:rsidRPr="00B33B19">
              <w:rPr>
                <w:rFonts w:eastAsia="Times New Roman" w:cstheme="minorHAnsi"/>
                <w:color w:val="000000" w:themeColor="text1"/>
                <w:sz w:val="20"/>
                <w:szCs w:val="20"/>
              </w:rPr>
              <w:t xml:space="preserve">Total </w:t>
            </w:r>
            <w:r w:rsidR="00F66E10" w:rsidRPr="00B33B19">
              <w:rPr>
                <w:rFonts w:eastAsia="Times New Roman" w:cstheme="minorHAnsi"/>
                <w:color w:val="000000" w:themeColor="text1"/>
                <w:sz w:val="20"/>
                <w:szCs w:val="20"/>
              </w:rPr>
              <w:t>4</w:t>
            </w:r>
            <w:r w:rsidR="00B33B19">
              <w:rPr>
                <w:rFonts w:eastAsia="Times New Roman" w:cstheme="minorHAnsi"/>
                <w:color w:val="000000" w:themeColor="text1"/>
                <w:sz w:val="20"/>
                <w:szCs w:val="20"/>
              </w:rPr>
              <w:t>8</w:t>
            </w:r>
            <w:r w:rsidRPr="00B33B19">
              <w:rPr>
                <w:rFonts w:eastAsia="Times New Roman" w:cstheme="minorHAnsi"/>
                <w:color w:val="000000" w:themeColor="text1"/>
                <w:sz w:val="20"/>
                <w:szCs w:val="20"/>
              </w:rPr>
              <w:t xml:space="preserve"> bits </w:t>
            </w:r>
          </w:p>
        </w:tc>
      </w:tr>
      <w:tr w:rsidR="00D44DFC" w:rsidRPr="006A42AE" w14:paraId="19227FE0" w14:textId="77777777" w:rsidTr="00CF4C4C">
        <w:tc>
          <w:tcPr>
            <w:tcW w:w="3114" w:type="dxa"/>
          </w:tcPr>
          <w:p w14:paraId="4ADB143A" w14:textId="77777777" w:rsidR="00D44DFC" w:rsidRPr="00D36023" w:rsidRDefault="00D44DFC" w:rsidP="00CF4C4C">
            <w:pPr>
              <w:rPr>
                <w:rFonts w:eastAsia="Trebuchet MS" w:cstheme="minorHAnsi"/>
                <w:sz w:val="20"/>
                <w:szCs w:val="20"/>
              </w:rPr>
            </w:pPr>
            <w:r w:rsidRPr="00D36023">
              <w:rPr>
                <w:rFonts w:eastAsia="Trebuchet MS" w:cstheme="minorHAnsi"/>
                <w:sz w:val="20"/>
                <w:szCs w:val="20"/>
              </w:rPr>
              <w:t>Direction</w:t>
            </w:r>
          </w:p>
        </w:tc>
        <w:tc>
          <w:tcPr>
            <w:tcW w:w="1417" w:type="dxa"/>
          </w:tcPr>
          <w:p w14:paraId="51A3C338" w14:textId="77777777" w:rsidR="00D44DFC" w:rsidRPr="00D36023" w:rsidRDefault="00D44DFC" w:rsidP="00CF4C4C">
            <w:pPr>
              <w:jc w:val="center"/>
              <w:rPr>
                <w:rFonts w:eastAsia="Trebuchet MS" w:cstheme="minorHAnsi"/>
                <w:sz w:val="20"/>
                <w:szCs w:val="20"/>
              </w:rPr>
            </w:pPr>
            <w:r w:rsidRPr="00D36023">
              <w:rPr>
                <w:rFonts w:eastAsia="Trebuchet MS" w:cstheme="minorHAnsi"/>
                <w:sz w:val="20"/>
                <w:szCs w:val="20"/>
              </w:rPr>
              <w:t>1</w:t>
            </w:r>
          </w:p>
        </w:tc>
        <w:tc>
          <w:tcPr>
            <w:tcW w:w="5549" w:type="dxa"/>
          </w:tcPr>
          <w:p w14:paraId="1285267F" w14:textId="4D894B4D" w:rsidR="00D44DFC" w:rsidRPr="00D36023" w:rsidDel="00815E3F" w:rsidRDefault="0043353B" w:rsidP="00CF4C4C">
            <w:pPr>
              <w:rPr>
                <w:rFonts w:eastAsia="Trebuchet MS" w:cstheme="minorHAnsi"/>
                <w:sz w:val="20"/>
                <w:szCs w:val="20"/>
              </w:rPr>
            </w:pPr>
            <w:r>
              <w:rPr>
                <w:rFonts w:eastAsia="Trebuchet MS" w:cstheme="minorHAnsi"/>
                <w:sz w:val="20"/>
                <w:szCs w:val="20"/>
              </w:rPr>
              <w:t>U</w:t>
            </w:r>
            <w:r w:rsidR="001A4496">
              <w:rPr>
                <w:rFonts w:eastAsia="Trebuchet MS" w:cstheme="minorHAnsi"/>
                <w:sz w:val="20"/>
                <w:szCs w:val="20"/>
              </w:rPr>
              <w:t>plink</w:t>
            </w:r>
            <w:r w:rsidR="00B33B19">
              <w:rPr>
                <w:rFonts w:eastAsia="Trebuchet MS" w:cstheme="minorHAnsi"/>
                <w:sz w:val="20"/>
                <w:szCs w:val="20"/>
              </w:rPr>
              <w:t>, set to 1</w:t>
            </w:r>
          </w:p>
        </w:tc>
      </w:tr>
      <w:tr w:rsidR="00D44DFC" w:rsidRPr="006A42AE" w14:paraId="675774E7" w14:textId="77777777" w:rsidTr="00CF4C4C">
        <w:tc>
          <w:tcPr>
            <w:tcW w:w="3114" w:type="dxa"/>
          </w:tcPr>
          <w:p w14:paraId="5B906E85" w14:textId="3DF2D989" w:rsidR="00D44DFC" w:rsidRPr="00D36023" w:rsidRDefault="00D44DFC" w:rsidP="00CF4C4C">
            <w:pPr>
              <w:rPr>
                <w:rFonts w:eastAsia="Trebuchet MS" w:cstheme="minorHAnsi"/>
                <w:sz w:val="20"/>
                <w:szCs w:val="20"/>
              </w:rPr>
            </w:pPr>
            <w:r w:rsidRPr="00D36023">
              <w:rPr>
                <w:rFonts w:eastAsia="Trebuchet MS" w:cstheme="minorHAnsi"/>
                <w:sz w:val="20"/>
                <w:szCs w:val="20"/>
              </w:rPr>
              <w:t>UIUC</w:t>
            </w:r>
          </w:p>
        </w:tc>
        <w:tc>
          <w:tcPr>
            <w:tcW w:w="1417" w:type="dxa"/>
          </w:tcPr>
          <w:p w14:paraId="4EECBC5B" w14:textId="77777777" w:rsidR="00D44DFC" w:rsidRPr="00D36023" w:rsidRDefault="00D44DFC" w:rsidP="00CF4C4C">
            <w:pPr>
              <w:jc w:val="center"/>
              <w:rPr>
                <w:rFonts w:eastAsia="Trebuchet MS" w:cstheme="minorHAnsi"/>
                <w:sz w:val="20"/>
                <w:szCs w:val="20"/>
              </w:rPr>
            </w:pPr>
            <w:r>
              <w:rPr>
                <w:rFonts w:eastAsia="Trebuchet MS" w:cstheme="minorHAnsi"/>
                <w:sz w:val="20"/>
                <w:szCs w:val="20"/>
              </w:rPr>
              <w:t>4</w:t>
            </w:r>
          </w:p>
        </w:tc>
        <w:tc>
          <w:tcPr>
            <w:tcW w:w="5549" w:type="dxa"/>
          </w:tcPr>
          <w:p w14:paraId="6B02D94E" w14:textId="20CAA752" w:rsidR="00D44DFC" w:rsidRPr="00D36023" w:rsidDel="00815E3F" w:rsidRDefault="003C0634" w:rsidP="00CF4C4C">
            <w:pPr>
              <w:rPr>
                <w:rFonts w:eastAsia="Trebuchet MS" w:cstheme="minorHAnsi"/>
                <w:sz w:val="20"/>
                <w:szCs w:val="20"/>
              </w:rPr>
            </w:pPr>
            <w:proofErr w:type="spellStart"/>
            <w:r>
              <w:rPr>
                <w:rFonts w:eastAsia="Trebuchet MS" w:cstheme="minorHAnsi"/>
                <w:sz w:val="20"/>
                <w:szCs w:val="20"/>
              </w:rPr>
              <w:t>SubchannelGroup</w:t>
            </w:r>
            <w:r w:rsidR="001A4496">
              <w:rPr>
                <w:rFonts w:eastAsia="Trebuchet MS" w:cstheme="minorHAnsi"/>
                <w:sz w:val="20"/>
                <w:szCs w:val="20"/>
              </w:rPr>
              <w:t>_Relocation_IE</w:t>
            </w:r>
            <w:proofErr w:type="spellEnd"/>
            <w:r>
              <w:rPr>
                <w:rFonts w:eastAsia="Trebuchet MS" w:cstheme="minorHAnsi"/>
                <w:sz w:val="20"/>
                <w:szCs w:val="20"/>
              </w:rPr>
              <w:t xml:space="preserve"> , set to value 11</w:t>
            </w:r>
          </w:p>
        </w:tc>
      </w:tr>
      <w:tr w:rsidR="00D44DFC" w:rsidRPr="006A42AE" w14:paraId="5F9466A5" w14:textId="77777777" w:rsidTr="00CF4C4C">
        <w:tc>
          <w:tcPr>
            <w:tcW w:w="3114" w:type="dxa"/>
          </w:tcPr>
          <w:p w14:paraId="212CAD98" w14:textId="3D27B7BB" w:rsidR="00D44DFC" w:rsidRPr="00D36023" w:rsidRDefault="00D44DFC" w:rsidP="00D44DFC">
            <w:pPr>
              <w:rPr>
                <w:rFonts w:cstheme="minorHAnsi"/>
                <w:sz w:val="20"/>
                <w:szCs w:val="20"/>
              </w:rPr>
            </w:pPr>
            <w:r w:rsidRPr="00647E45">
              <w:rPr>
                <w:rFonts w:ascii="Times New Roman" w:eastAsia="Times New Roman" w:hAnsi="Times New Roman" w:cs="Times New Roman"/>
                <w:color w:val="000000" w:themeColor="text1"/>
                <w:sz w:val="20"/>
                <w:szCs w:val="20"/>
              </w:rPr>
              <w:t xml:space="preserve">New Subchannel </w:t>
            </w:r>
            <w:r>
              <w:rPr>
                <w:rFonts w:ascii="Times New Roman" w:eastAsia="Times New Roman" w:hAnsi="Times New Roman" w:cs="Times New Roman"/>
                <w:color w:val="000000" w:themeColor="text1"/>
                <w:sz w:val="20"/>
                <w:szCs w:val="20"/>
              </w:rPr>
              <w:t>group</w:t>
            </w:r>
          </w:p>
        </w:tc>
        <w:tc>
          <w:tcPr>
            <w:tcW w:w="1417" w:type="dxa"/>
          </w:tcPr>
          <w:p w14:paraId="4A0C545E" w14:textId="5054E07F" w:rsidR="00D44DFC" w:rsidRPr="00D36023" w:rsidRDefault="006F638A" w:rsidP="00D44DFC">
            <w:pPr>
              <w:jc w:val="center"/>
              <w:rPr>
                <w:rFonts w:cstheme="minorHAnsi"/>
                <w:sz w:val="20"/>
                <w:szCs w:val="20"/>
              </w:rPr>
            </w:pPr>
            <w:r>
              <w:rPr>
                <w:rFonts w:eastAsia="Trebuchet MS" w:cs="Trebuchet MS"/>
                <w:sz w:val="20"/>
                <w:szCs w:val="20"/>
              </w:rPr>
              <w:t>10</w:t>
            </w:r>
          </w:p>
        </w:tc>
        <w:tc>
          <w:tcPr>
            <w:tcW w:w="5549" w:type="dxa"/>
          </w:tcPr>
          <w:p w14:paraId="560D842C" w14:textId="1C22E333" w:rsidR="00D44DFC" w:rsidRPr="00D36023" w:rsidRDefault="006F638A" w:rsidP="00D44DFC">
            <w:pPr>
              <w:rPr>
                <w:rFonts w:cstheme="minorHAnsi"/>
                <w:sz w:val="20"/>
                <w:szCs w:val="20"/>
              </w:rPr>
            </w:pPr>
            <w:r>
              <w:rPr>
                <w:rFonts w:eastAsia="Trebuchet MS" w:cs="Trebuchet MS"/>
                <w:sz w:val="20"/>
                <w:szCs w:val="20"/>
              </w:rPr>
              <w:t>Up to 512 subchannel groups</w:t>
            </w:r>
          </w:p>
        </w:tc>
      </w:tr>
      <w:tr w:rsidR="00D44DFC" w:rsidRPr="006A42AE" w14:paraId="123C9606" w14:textId="77777777" w:rsidTr="00CF4C4C">
        <w:tc>
          <w:tcPr>
            <w:tcW w:w="3114" w:type="dxa"/>
          </w:tcPr>
          <w:p w14:paraId="5B32BFE6" w14:textId="055A233F" w:rsidR="00D44DFC" w:rsidRPr="00D36023" w:rsidRDefault="00D44DFC" w:rsidP="00D44DFC">
            <w:pPr>
              <w:rPr>
                <w:rFonts w:cstheme="minorHAnsi"/>
                <w:sz w:val="20"/>
                <w:szCs w:val="20"/>
              </w:rPr>
            </w:pPr>
            <w:r w:rsidRPr="00647E45">
              <w:rPr>
                <w:rFonts w:ascii="Times New Roman" w:eastAsia="Times New Roman" w:hAnsi="Times New Roman" w:cs="Times New Roman"/>
                <w:color w:val="000000" w:themeColor="text1"/>
                <w:sz w:val="20"/>
                <w:szCs w:val="20"/>
              </w:rPr>
              <w:t>Unique Ranging code</w:t>
            </w:r>
          </w:p>
        </w:tc>
        <w:tc>
          <w:tcPr>
            <w:tcW w:w="1417" w:type="dxa"/>
          </w:tcPr>
          <w:p w14:paraId="44F8D357" w14:textId="6E06D37E" w:rsidR="00D44DFC" w:rsidRPr="00D36023" w:rsidRDefault="00D44DFC" w:rsidP="00D44DFC">
            <w:pPr>
              <w:jc w:val="center"/>
              <w:rPr>
                <w:rFonts w:cstheme="minorHAnsi"/>
                <w:sz w:val="20"/>
                <w:szCs w:val="20"/>
              </w:rPr>
            </w:pPr>
            <w:r w:rsidRPr="00647E45">
              <w:rPr>
                <w:rFonts w:eastAsia="Trebuchet MS" w:cs="Trebuchet MS"/>
                <w:color w:val="000000" w:themeColor="text1"/>
                <w:sz w:val="20"/>
                <w:szCs w:val="20"/>
              </w:rPr>
              <w:t>8</w:t>
            </w:r>
          </w:p>
        </w:tc>
        <w:tc>
          <w:tcPr>
            <w:tcW w:w="5549" w:type="dxa"/>
          </w:tcPr>
          <w:p w14:paraId="18D082F4" w14:textId="5CA5B54C" w:rsidR="00D44DFC" w:rsidRPr="00D36023" w:rsidRDefault="00D44DFC" w:rsidP="00D44DFC">
            <w:pPr>
              <w:keepNext/>
              <w:rPr>
                <w:rFonts w:eastAsia="Trebuchet MS" w:cstheme="minorHAnsi"/>
                <w:sz w:val="20"/>
                <w:szCs w:val="20"/>
              </w:rPr>
            </w:pPr>
            <w:r w:rsidRPr="00647E45">
              <w:rPr>
                <w:rFonts w:eastAsia="Trebuchet MS" w:cs="Trebuchet MS"/>
                <w:sz w:val="20"/>
                <w:szCs w:val="20"/>
              </w:rPr>
              <w:t>code for ranging in new subchannel</w:t>
            </w:r>
            <w:r w:rsidR="00B3319A">
              <w:rPr>
                <w:rFonts w:eastAsia="Trebuchet MS" w:cs="Trebuchet MS"/>
                <w:sz w:val="20"/>
                <w:szCs w:val="20"/>
              </w:rPr>
              <w:t xml:space="preserve"> group</w:t>
            </w:r>
          </w:p>
        </w:tc>
      </w:tr>
      <w:tr w:rsidR="00D44DFC" w:rsidRPr="006A42AE" w14:paraId="3FA1B5E6" w14:textId="77777777" w:rsidTr="00CF4C4C">
        <w:tc>
          <w:tcPr>
            <w:tcW w:w="3114" w:type="dxa"/>
          </w:tcPr>
          <w:p w14:paraId="39540D51" w14:textId="09AC0374" w:rsidR="00D44DFC" w:rsidRPr="00D36023" w:rsidRDefault="00D44DFC" w:rsidP="00D44DFC">
            <w:pPr>
              <w:rPr>
                <w:rFonts w:eastAsia="Trebuchet MS" w:cstheme="minorHAnsi"/>
                <w:sz w:val="20"/>
                <w:szCs w:val="20"/>
              </w:rPr>
            </w:pPr>
            <w:r w:rsidRPr="00647E45">
              <w:rPr>
                <w:rFonts w:ascii="Times New Roman" w:eastAsia="Times New Roman" w:hAnsi="Times New Roman" w:cs="Times New Roman"/>
                <w:color w:val="000000" w:themeColor="text1"/>
                <w:sz w:val="20"/>
                <w:szCs w:val="20"/>
              </w:rPr>
              <w:t>Ranging code</w:t>
            </w:r>
          </w:p>
        </w:tc>
        <w:tc>
          <w:tcPr>
            <w:tcW w:w="1417" w:type="dxa"/>
          </w:tcPr>
          <w:p w14:paraId="688FAB8C" w14:textId="270D2700" w:rsidR="00D44DFC" w:rsidRPr="00D36023" w:rsidRDefault="00D44DFC" w:rsidP="00D44DFC">
            <w:pPr>
              <w:jc w:val="center"/>
              <w:rPr>
                <w:rFonts w:eastAsia="Trebuchet MS" w:cstheme="minorHAnsi"/>
                <w:sz w:val="20"/>
                <w:szCs w:val="20"/>
              </w:rPr>
            </w:pPr>
            <w:r w:rsidRPr="00647E45">
              <w:rPr>
                <w:rFonts w:eastAsia="Trebuchet MS" w:cs="Trebuchet MS"/>
                <w:color w:val="000000" w:themeColor="text1"/>
                <w:sz w:val="20"/>
                <w:szCs w:val="20"/>
              </w:rPr>
              <w:t>8</w:t>
            </w:r>
          </w:p>
        </w:tc>
        <w:tc>
          <w:tcPr>
            <w:tcW w:w="5549" w:type="dxa"/>
          </w:tcPr>
          <w:p w14:paraId="6AB512DE" w14:textId="3E9DE4C5" w:rsidR="00D44DFC" w:rsidRPr="00D36023" w:rsidRDefault="00D44DFC" w:rsidP="00D44DFC">
            <w:pPr>
              <w:keepNext/>
              <w:rPr>
                <w:rFonts w:eastAsia="Trebuchet MS" w:cstheme="minorHAnsi"/>
                <w:sz w:val="20"/>
                <w:szCs w:val="20"/>
              </w:rPr>
            </w:pPr>
            <w:r w:rsidRPr="00647E45">
              <w:rPr>
                <w:rFonts w:eastAsia="Trebuchet MS" w:cs="Trebuchet MS"/>
                <w:color w:val="000000" w:themeColor="text1"/>
                <w:sz w:val="20"/>
                <w:szCs w:val="20"/>
              </w:rPr>
              <w:t xml:space="preserve"> Initial ranging code </w:t>
            </w:r>
            <w:r>
              <w:rPr>
                <w:rFonts w:eastAsia="Trebuchet MS" w:cs="Trebuchet MS"/>
                <w:color w:val="000000" w:themeColor="text1"/>
                <w:sz w:val="20"/>
                <w:szCs w:val="20"/>
              </w:rPr>
              <w:t>to intimate which remote</w:t>
            </w:r>
          </w:p>
        </w:tc>
      </w:tr>
      <w:tr w:rsidR="00D44DFC" w:rsidRPr="006A42AE" w14:paraId="071B16E2" w14:textId="77777777" w:rsidTr="00CF4C4C">
        <w:tc>
          <w:tcPr>
            <w:tcW w:w="3114" w:type="dxa"/>
          </w:tcPr>
          <w:p w14:paraId="2A54ED2E" w14:textId="229BDCA8" w:rsidR="00D44DFC" w:rsidRDefault="00D44DFC" w:rsidP="00CF4C4C">
            <w:pPr>
              <w:rPr>
                <w:rFonts w:eastAsia="Trebuchet MS" w:cstheme="minorHAnsi"/>
                <w:sz w:val="20"/>
                <w:szCs w:val="20"/>
              </w:rPr>
            </w:pPr>
            <w:r>
              <w:rPr>
                <w:rFonts w:eastAsia="Trebuchet MS" w:cstheme="minorHAnsi"/>
                <w:sz w:val="20"/>
                <w:szCs w:val="20"/>
              </w:rPr>
              <w:t>Reserved</w:t>
            </w:r>
          </w:p>
        </w:tc>
        <w:tc>
          <w:tcPr>
            <w:tcW w:w="1417" w:type="dxa"/>
          </w:tcPr>
          <w:p w14:paraId="171BB9E2" w14:textId="23121D2F" w:rsidR="00D44DFC" w:rsidRPr="00D36023" w:rsidRDefault="00B33B19" w:rsidP="00CF4C4C">
            <w:pPr>
              <w:jc w:val="center"/>
              <w:rPr>
                <w:rFonts w:eastAsia="Trebuchet MS" w:cstheme="minorHAnsi"/>
                <w:sz w:val="20"/>
                <w:szCs w:val="20"/>
              </w:rPr>
            </w:pPr>
            <w:r>
              <w:rPr>
                <w:rFonts w:eastAsia="Trebuchet MS" w:cstheme="minorHAnsi"/>
                <w:sz w:val="20"/>
                <w:szCs w:val="20"/>
              </w:rPr>
              <w:t>17</w:t>
            </w:r>
          </w:p>
        </w:tc>
        <w:tc>
          <w:tcPr>
            <w:tcW w:w="5549" w:type="dxa"/>
          </w:tcPr>
          <w:p w14:paraId="1DB6C11C" w14:textId="1F53C00D" w:rsidR="00D44DFC" w:rsidRDefault="00383782" w:rsidP="00CF4C4C">
            <w:pPr>
              <w:rPr>
                <w:rFonts w:eastAsia="Trebuchet MS" w:cstheme="minorHAnsi"/>
                <w:sz w:val="20"/>
                <w:szCs w:val="20"/>
              </w:rPr>
            </w:pPr>
            <w:r>
              <w:rPr>
                <w:rFonts w:eastAsia="Trebuchet MS" w:cstheme="minorHAnsi"/>
                <w:sz w:val="20"/>
                <w:szCs w:val="20"/>
              </w:rPr>
              <w:t xml:space="preserve">Unused, </w:t>
            </w:r>
            <w:r w:rsidR="00B33B19">
              <w:rPr>
                <w:rFonts w:eastAsia="Trebuchet MS" w:cstheme="minorHAnsi"/>
                <w:sz w:val="20"/>
                <w:szCs w:val="20"/>
              </w:rPr>
              <w:t>Set to 0</w:t>
            </w:r>
          </w:p>
        </w:tc>
      </w:tr>
    </w:tbl>
    <w:p w14:paraId="2206A24E" w14:textId="068BEED0" w:rsidR="00396450" w:rsidRDefault="00396450" w:rsidP="00396450">
      <w:pPr>
        <w:pStyle w:val="Caption"/>
        <w:jc w:val="center"/>
        <w:rPr>
          <w:rFonts w:asciiTheme="minorHAnsi" w:hAnsiTheme="minorHAnsi" w:cstheme="minorHAnsi"/>
        </w:rPr>
      </w:pPr>
      <w:r>
        <w:t xml:space="preserve">Table </w:t>
      </w:r>
      <w:fldSimple w:instr=" SEQ Table \* ARABIC ">
        <w:r>
          <w:rPr>
            <w:noProof/>
          </w:rPr>
          <w:t>10</w:t>
        </w:r>
      </w:fldSimple>
      <w:r>
        <w:t xml:space="preserve"> : Allocation IE format for Subchannel group relocation</w:t>
      </w:r>
    </w:p>
    <w:p w14:paraId="43BF8443" w14:textId="7B93B96B" w:rsidR="00647E45" w:rsidRDefault="00647E45" w:rsidP="00482CFC">
      <w:pPr>
        <w:pStyle w:val="Caption"/>
        <w:rPr>
          <w:rFonts w:asciiTheme="minorHAnsi" w:hAnsiTheme="minorHAnsi" w:cstheme="minorHAnsi"/>
          <w:szCs w:val="24"/>
        </w:rPr>
      </w:pPr>
    </w:p>
    <w:p w14:paraId="11B45882" w14:textId="77777777" w:rsidR="00647E45" w:rsidRPr="00647E45" w:rsidRDefault="00647E45" w:rsidP="00647E45">
      <w:pPr>
        <w:jc w:val="both"/>
        <w:rPr>
          <w:rFonts w:asciiTheme="minorHAnsi" w:hAnsiTheme="minorHAnsi" w:cstheme="minorHAnsi"/>
          <w:szCs w:val="24"/>
        </w:rPr>
      </w:pPr>
    </w:p>
    <w:p w14:paraId="76AC094F" w14:textId="4DD78123" w:rsidR="00E35E4B" w:rsidRPr="006F0FAA" w:rsidRDefault="00E35E4B" w:rsidP="006F0FAA">
      <w:pPr>
        <w:pStyle w:val="Heading2"/>
      </w:pPr>
      <w:bookmarkStart w:id="82" w:name="_Ref17218635"/>
      <w:bookmarkStart w:id="83" w:name="_Toc83725926"/>
      <w:bookmarkStart w:id="84" w:name="_Toc116378060"/>
      <w:bookmarkStart w:id="85" w:name="_Toc122023067"/>
      <w:r w:rsidRPr="006F0FAA">
        <w:lastRenderedPageBreak/>
        <w:t>Post-Network Entry</w:t>
      </w:r>
      <w:bookmarkEnd w:id="82"/>
      <w:bookmarkEnd w:id="83"/>
      <w:bookmarkEnd w:id="84"/>
      <w:bookmarkEnd w:id="85"/>
    </w:p>
    <w:p w14:paraId="40EE062C" w14:textId="27E53BFB" w:rsidR="00E35E4B" w:rsidRPr="006F0FAA" w:rsidRDefault="00E35E4B">
      <w:pPr>
        <w:pStyle w:val="ListParagraph"/>
        <w:numPr>
          <w:ilvl w:val="0"/>
          <w:numId w:val="30"/>
        </w:numPr>
        <w:jc w:val="both"/>
        <w:rPr>
          <w:rFonts w:asciiTheme="minorHAnsi" w:hAnsiTheme="minorHAnsi" w:cstheme="minorHAnsi"/>
          <w:szCs w:val="24"/>
        </w:rPr>
      </w:pPr>
      <w:r w:rsidRPr="006F0FAA">
        <w:rPr>
          <w:rFonts w:asciiTheme="minorHAnsi" w:hAnsiTheme="minorHAnsi" w:cstheme="minorHAnsi"/>
          <w:szCs w:val="24"/>
        </w:rPr>
        <w:t xml:space="preserve">BS can relocate a connected remote </w:t>
      </w:r>
      <w:r w:rsidR="00921115" w:rsidRPr="006F0FAA">
        <w:rPr>
          <w:rFonts w:asciiTheme="minorHAnsi" w:hAnsiTheme="minorHAnsi" w:cstheme="minorHAnsi"/>
          <w:szCs w:val="24"/>
        </w:rPr>
        <w:t xml:space="preserve">(Network entered remote) </w:t>
      </w:r>
      <w:r w:rsidRPr="006F0FAA">
        <w:rPr>
          <w:rFonts w:asciiTheme="minorHAnsi" w:hAnsiTheme="minorHAnsi" w:cstheme="minorHAnsi"/>
          <w:szCs w:val="24"/>
        </w:rPr>
        <w:t>to different subchannel</w:t>
      </w:r>
      <w:r w:rsidR="00BD3E66">
        <w:rPr>
          <w:rFonts w:asciiTheme="minorHAnsi" w:hAnsiTheme="minorHAnsi" w:cstheme="minorHAnsi"/>
          <w:szCs w:val="24"/>
        </w:rPr>
        <w:t xml:space="preserve"> group</w:t>
      </w:r>
      <w:r w:rsidRPr="006F0FAA">
        <w:rPr>
          <w:rFonts w:asciiTheme="minorHAnsi" w:hAnsiTheme="minorHAnsi" w:cstheme="minorHAnsi"/>
          <w:szCs w:val="24"/>
        </w:rPr>
        <w:t xml:space="preserve"> at any </w:t>
      </w:r>
      <w:r w:rsidR="00921115" w:rsidRPr="006F0FAA">
        <w:rPr>
          <w:rFonts w:asciiTheme="minorHAnsi" w:hAnsiTheme="minorHAnsi" w:cstheme="minorHAnsi"/>
          <w:szCs w:val="24"/>
        </w:rPr>
        <w:t xml:space="preserve">point of </w:t>
      </w:r>
      <w:r w:rsidRPr="006F0FAA">
        <w:rPr>
          <w:rFonts w:asciiTheme="minorHAnsi" w:hAnsiTheme="minorHAnsi" w:cstheme="minorHAnsi"/>
          <w:szCs w:val="24"/>
        </w:rPr>
        <w:t>time.</w:t>
      </w:r>
    </w:p>
    <w:p w14:paraId="73854966" w14:textId="45794F30" w:rsidR="001B2F0A" w:rsidRPr="006F0FAA" w:rsidRDefault="00E35E4B">
      <w:pPr>
        <w:pStyle w:val="ListParagraph"/>
        <w:numPr>
          <w:ilvl w:val="0"/>
          <w:numId w:val="30"/>
        </w:numPr>
        <w:jc w:val="both"/>
        <w:rPr>
          <w:rFonts w:asciiTheme="minorHAnsi" w:hAnsiTheme="minorHAnsi" w:cstheme="minorHAnsi"/>
          <w:szCs w:val="24"/>
        </w:rPr>
      </w:pPr>
      <w:r w:rsidRPr="006F0FAA">
        <w:rPr>
          <w:rFonts w:asciiTheme="minorHAnsi" w:hAnsiTheme="minorHAnsi" w:cstheme="minorHAnsi"/>
          <w:szCs w:val="24"/>
        </w:rPr>
        <w:t>BS will send “</w:t>
      </w:r>
      <w:proofErr w:type="spellStart"/>
      <w:r w:rsidRPr="006F0FAA">
        <w:rPr>
          <w:rFonts w:asciiTheme="minorHAnsi" w:hAnsiTheme="minorHAnsi" w:cstheme="minorHAnsi"/>
          <w:szCs w:val="24"/>
        </w:rPr>
        <w:t>Subchannel</w:t>
      </w:r>
      <w:r w:rsidR="009332A7">
        <w:rPr>
          <w:rFonts w:asciiTheme="minorHAnsi" w:hAnsiTheme="minorHAnsi" w:cstheme="minorHAnsi"/>
          <w:szCs w:val="24"/>
        </w:rPr>
        <w:t>Group</w:t>
      </w:r>
      <w:r w:rsidRPr="006F0FAA">
        <w:rPr>
          <w:rFonts w:asciiTheme="minorHAnsi" w:hAnsiTheme="minorHAnsi" w:cstheme="minorHAnsi"/>
          <w:szCs w:val="24"/>
        </w:rPr>
        <w:t>_</w:t>
      </w:r>
      <w:r w:rsidR="00851C3D">
        <w:rPr>
          <w:rFonts w:asciiTheme="minorHAnsi" w:hAnsiTheme="minorHAnsi" w:cstheme="minorHAnsi"/>
          <w:szCs w:val="24"/>
        </w:rPr>
        <w:t>Relocation</w:t>
      </w:r>
      <w:r w:rsidRPr="006F0FAA">
        <w:rPr>
          <w:rFonts w:asciiTheme="minorHAnsi" w:hAnsiTheme="minorHAnsi" w:cstheme="minorHAnsi"/>
          <w:szCs w:val="24"/>
        </w:rPr>
        <w:t>_Request</w:t>
      </w:r>
      <w:proofErr w:type="spellEnd"/>
      <w:r w:rsidRPr="006F0FAA">
        <w:rPr>
          <w:rFonts w:asciiTheme="minorHAnsi" w:hAnsiTheme="minorHAnsi" w:cstheme="minorHAnsi"/>
          <w:szCs w:val="24"/>
        </w:rPr>
        <w:t>” management message on basic CID to remote</w:t>
      </w:r>
      <w:r w:rsidR="00921115" w:rsidRPr="006F0FAA">
        <w:rPr>
          <w:rFonts w:asciiTheme="minorHAnsi" w:hAnsiTheme="minorHAnsi" w:cstheme="minorHAnsi"/>
          <w:szCs w:val="24"/>
        </w:rPr>
        <w:t xml:space="preserve"> it intends to relocate</w:t>
      </w:r>
      <w:r w:rsidRPr="006F0FAA">
        <w:rPr>
          <w:rFonts w:asciiTheme="minorHAnsi" w:hAnsiTheme="minorHAnsi" w:cstheme="minorHAnsi"/>
          <w:szCs w:val="24"/>
        </w:rPr>
        <w:t xml:space="preserve">. This message will contain </w:t>
      </w:r>
      <w:r w:rsidR="00921115" w:rsidRPr="006F0FAA">
        <w:rPr>
          <w:rFonts w:asciiTheme="minorHAnsi" w:hAnsiTheme="minorHAnsi" w:cstheme="minorHAnsi"/>
          <w:szCs w:val="24"/>
        </w:rPr>
        <w:t xml:space="preserve">information about the </w:t>
      </w:r>
      <w:r w:rsidR="00CF44B7" w:rsidRPr="006F0FAA">
        <w:rPr>
          <w:rFonts w:asciiTheme="minorHAnsi" w:hAnsiTheme="minorHAnsi" w:cstheme="minorHAnsi"/>
          <w:szCs w:val="24"/>
        </w:rPr>
        <w:t>new</w:t>
      </w:r>
      <w:r w:rsidRPr="006F0FAA">
        <w:rPr>
          <w:rFonts w:asciiTheme="minorHAnsi" w:hAnsiTheme="minorHAnsi" w:cstheme="minorHAnsi"/>
          <w:szCs w:val="24"/>
        </w:rPr>
        <w:t xml:space="preserve"> subchannel </w:t>
      </w:r>
      <w:r w:rsidR="00921115" w:rsidRPr="006F0FAA">
        <w:rPr>
          <w:rFonts w:asciiTheme="minorHAnsi" w:hAnsiTheme="minorHAnsi" w:cstheme="minorHAnsi"/>
          <w:szCs w:val="24"/>
        </w:rPr>
        <w:t xml:space="preserve">group </w:t>
      </w:r>
      <w:r w:rsidRPr="006F0FAA">
        <w:rPr>
          <w:rFonts w:asciiTheme="minorHAnsi" w:hAnsiTheme="minorHAnsi" w:cstheme="minorHAnsi"/>
          <w:szCs w:val="24"/>
        </w:rPr>
        <w:t xml:space="preserve">and </w:t>
      </w:r>
      <w:r w:rsidR="00921115" w:rsidRPr="006F0FAA">
        <w:rPr>
          <w:rFonts w:asciiTheme="minorHAnsi" w:hAnsiTheme="minorHAnsi" w:cstheme="minorHAnsi"/>
          <w:szCs w:val="24"/>
        </w:rPr>
        <w:t xml:space="preserve">the </w:t>
      </w:r>
      <w:r w:rsidRPr="006F0FAA">
        <w:rPr>
          <w:rFonts w:asciiTheme="minorHAnsi" w:hAnsiTheme="minorHAnsi" w:cstheme="minorHAnsi"/>
          <w:szCs w:val="24"/>
        </w:rPr>
        <w:t>unique ranging co</w:t>
      </w:r>
      <w:r w:rsidR="00921115" w:rsidRPr="006F0FAA">
        <w:rPr>
          <w:rFonts w:asciiTheme="minorHAnsi" w:hAnsiTheme="minorHAnsi" w:cstheme="minorHAnsi"/>
          <w:szCs w:val="24"/>
        </w:rPr>
        <w:t>de with which remote needs to do ranging in the new relocated subchannel group</w:t>
      </w:r>
      <w:r w:rsidRPr="006F0FAA">
        <w:rPr>
          <w:rFonts w:asciiTheme="minorHAnsi" w:hAnsiTheme="minorHAnsi" w:cstheme="minorHAnsi"/>
          <w:szCs w:val="24"/>
        </w:rPr>
        <w:t xml:space="preserve">. </w:t>
      </w:r>
    </w:p>
    <w:p w14:paraId="35DBCD09" w14:textId="2485FCF0" w:rsidR="001B2F0A" w:rsidRPr="006F0FAA" w:rsidRDefault="00E35E4B">
      <w:pPr>
        <w:pStyle w:val="ListParagraph"/>
        <w:numPr>
          <w:ilvl w:val="0"/>
          <w:numId w:val="30"/>
        </w:numPr>
        <w:jc w:val="both"/>
        <w:rPr>
          <w:rFonts w:asciiTheme="minorHAnsi" w:hAnsiTheme="minorHAnsi" w:cstheme="minorHAnsi"/>
          <w:szCs w:val="24"/>
        </w:rPr>
      </w:pPr>
      <w:r w:rsidRPr="006F0FAA">
        <w:rPr>
          <w:rFonts w:asciiTheme="minorHAnsi" w:hAnsiTheme="minorHAnsi" w:cstheme="minorHAnsi"/>
          <w:szCs w:val="24"/>
        </w:rPr>
        <w:t xml:space="preserve">BS will monitor the remote </w:t>
      </w:r>
      <w:r w:rsidR="00921115" w:rsidRPr="006F0FAA">
        <w:rPr>
          <w:rFonts w:asciiTheme="minorHAnsi" w:hAnsiTheme="minorHAnsi" w:cstheme="minorHAnsi"/>
          <w:szCs w:val="24"/>
        </w:rPr>
        <w:t>relocation</w:t>
      </w:r>
      <w:r w:rsidRPr="006F0FAA">
        <w:rPr>
          <w:rFonts w:asciiTheme="minorHAnsi" w:hAnsiTheme="minorHAnsi" w:cstheme="minorHAnsi"/>
          <w:szCs w:val="24"/>
        </w:rPr>
        <w:t xml:space="preserve"> to new subchannel </w:t>
      </w:r>
      <w:r w:rsidR="00921115" w:rsidRPr="006F0FAA">
        <w:rPr>
          <w:rFonts w:asciiTheme="minorHAnsi" w:hAnsiTheme="minorHAnsi" w:cstheme="minorHAnsi"/>
          <w:szCs w:val="24"/>
        </w:rPr>
        <w:t xml:space="preserve">group </w:t>
      </w:r>
      <w:r w:rsidRPr="006F0FAA">
        <w:rPr>
          <w:rFonts w:asciiTheme="minorHAnsi" w:hAnsiTheme="minorHAnsi" w:cstheme="minorHAnsi"/>
          <w:szCs w:val="24"/>
        </w:rPr>
        <w:t xml:space="preserve">by starting a Relocation Timer. </w:t>
      </w:r>
    </w:p>
    <w:p w14:paraId="066FA42C" w14:textId="60D8C20C" w:rsidR="00E35E4B" w:rsidRPr="006F0FAA" w:rsidRDefault="00921115">
      <w:pPr>
        <w:pStyle w:val="ListParagraph"/>
        <w:numPr>
          <w:ilvl w:val="0"/>
          <w:numId w:val="30"/>
        </w:numPr>
        <w:jc w:val="both"/>
        <w:rPr>
          <w:rFonts w:asciiTheme="minorHAnsi" w:hAnsiTheme="minorHAnsi" w:cstheme="minorHAnsi"/>
          <w:szCs w:val="24"/>
        </w:rPr>
      </w:pPr>
      <w:r w:rsidRPr="006F0FAA">
        <w:rPr>
          <w:rFonts w:asciiTheme="minorHAnsi" w:hAnsiTheme="minorHAnsi" w:cstheme="minorHAnsi"/>
          <w:szCs w:val="24"/>
        </w:rPr>
        <w:t xml:space="preserve">On receiving </w:t>
      </w:r>
      <w:r w:rsidR="00E35E4B" w:rsidRPr="006F0FAA">
        <w:rPr>
          <w:rFonts w:asciiTheme="minorHAnsi" w:hAnsiTheme="minorHAnsi" w:cstheme="minorHAnsi"/>
          <w:szCs w:val="24"/>
        </w:rPr>
        <w:t>unique ranging code</w:t>
      </w:r>
      <w:r w:rsidRPr="006F0FAA">
        <w:rPr>
          <w:rFonts w:asciiTheme="minorHAnsi" w:hAnsiTheme="minorHAnsi" w:cstheme="minorHAnsi"/>
          <w:szCs w:val="24"/>
        </w:rPr>
        <w:t xml:space="preserve"> on the new relocated subchannel group the BS will stop the relocation timer and</w:t>
      </w:r>
      <w:r w:rsidR="00E35E4B" w:rsidRPr="006F0FAA">
        <w:rPr>
          <w:rFonts w:asciiTheme="minorHAnsi" w:hAnsiTheme="minorHAnsi" w:cstheme="minorHAnsi"/>
          <w:szCs w:val="24"/>
        </w:rPr>
        <w:t xml:space="preserve"> will proceed tow</w:t>
      </w:r>
      <w:r w:rsidRPr="006F0FAA">
        <w:rPr>
          <w:rFonts w:asciiTheme="minorHAnsi" w:hAnsiTheme="minorHAnsi" w:cstheme="minorHAnsi"/>
          <w:szCs w:val="24"/>
        </w:rPr>
        <w:t xml:space="preserve">ards </w:t>
      </w:r>
      <w:r w:rsidR="00E35E4B" w:rsidRPr="006F0FAA">
        <w:rPr>
          <w:rFonts w:asciiTheme="minorHAnsi" w:hAnsiTheme="minorHAnsi" w:cstheme="minorHAnsi"/>
          <w:szCs w:val="24"/>
        </w:rPr>
        <w:t>allocating in the new subchannel</w:t>
      </w:r>
      <w:r w:rsidRPr="006F0FAA">
        <w:rPr>
          <w:rFonts w:asciiTheme="minorHAnsi" w:hAnsiTheme="minorHAnsi" w:cstheme="minorHAnsi"/>
          <w:szCs w:val="24"/>
        </w:rPr>
        <w:t xml:space="preserve"> group for the remote</w:t>
      </w:r>
      <w:r w:rsidR="00E35E4B" w:rsidRPr="006F0FAA">
        <w:rPr>
          <w:rFonts w:asciiTheme="minorHAnsi" w:hAnsiTheme="minorHAnsi" w:cstheme="minorHAnsi"/>
          <w:szCs w:val="24"/>
        </w:rPr>
        <w:t xml:space="preserve">. If </w:t>
      </w:r>
      <w:r w:rsidRPr="006F0FAA">
        <w:rPr>
          <w:rFonts w:asciiTheme="minorHAnsi" w:hAnsiTheme="minorHAnsi" w:cstheme="minorHAnsi"/>
          <w:szCs w:val="24"/>
        </w:rPr>
        <w:t>unique ranging code it not received within the relocation time</w:t>
      </w:r>
      <w:r w:rsidR="00E35E4B" w:rsidRPr="006F0FAA">
        <w:rPr>
          <w:rFonts w:asciiTheme="minorHAnsi" w:hAnsiTheme="minorHAnsi" w:cstheme="minorHAnsi"/>
          <w:szCs w:val="24"/>
        </w:rPr>
        <w:t xml:space="preserve">, BS will attempt for retries by resending </w:t>
      </w:r>
      <w:proofErr w:type="spellStart"/>
      <w:r w:rsidR="00EF5D27" w:rsidRPr="006F0FAA">
        <w:rPr>
          <w:rFonts w:asciiTheme="minorHAnsi" w:hAnsiTheme="minorHAnsi" w:cstheme="minorHAnsi"/>
          <w:szCs w:val="24"/>
        </w:rPr>
        <w:t>Subchannel</w:t>
      </w:r>
      <w:r w:rsidR="00EF5D27">
        <w:rPr>
          <w:rFonts w:asciiTheme="minorHAnsi" w:hAnsiTheme="minorHAnsi" w:cstheme="minorHAnsi"/>
          <w:szCs w:val="24"/>
        </w:rPr>
        <w:t>Group</w:t>
      </w:r>
      <w:r w:rsidR="00EF5D27" w:rsidRPr="006F0FAA">
        <w:rPr>
          <w:rFonts w:asciiTheme="minorHAnsi" w:hAnsiTheme="minorHAnsi" w:cstheme="minorHAnsi"/>
          <w:szCs w:val="24"/>
        </w:rPr>
        <w:t>_</w:t>
      </w:r>
      <w:r w:rsidR="00EF5D27">
        <w:rPr>
          <w:rFonts w:asciiTheme="minorHAnsi" w:hAnsiTheme="minorHAnsi" w:cstheme="minorHAnsi"/>
          <w:szCs w:val="24"/>
        </w:rPr>
        <w:t>Relocation</w:t>
      </w:r>
      <w:r w:rsidR="00EF5D27" w:rsidRPr="006F0FAA">
        <w:rPr>
          <w:rFonts w:asciiTheme="minorHAnsi" w:hAnsiTheme="minorHAnsi" w:cstheme="minorHAnsi"/>
          <w:szCs w:val="24"/>
        </w:rPr>
        <w:t>_Request</w:t>
      </w:r>
      <w:proofErr w:type="spellEnd"/>
      <w:r w:rsidR="00EF5D27" w:rsidRPr="006F0FAA">
        <w:rPr>
          <w:rFonts w:asciiTheme="minorHAnsi" w:hAnsiTheme="minorHAnsi" w:cstheme="minorHAnsi"/>
          <w:szCs w:val="24"/>
        </w:rPr>
        <w:t xml:space="preserve"> </w:t>
      </w:r>
      <w:r w:rsidR="00E35E4B" w:rsidRPr="006F0FAA">
        <w:rPr>
          <w:rFonts w:asciiTheme="minorHAnsi" w:hAnsiTheme="minorHAnsi" w:cstheme="minorHAnsi"/>
          <w:szCs w:val="24"/>
        </w:rPr>
        <w:t>message.</w:t>
      </w:r>
    </w:p>
    <w:p w14:paraId="79BD9327" w14:textId="77777777" w:rsidR="00921115" w:rsidRPr="006F0FAA" w:rsidRDefault="00921115" w:rsidP="00FF4A60">
      <w:pPr>
        <w:pStyle w:val="ListParagraph"/>
        <w:ind w:left="360"/>
        <w:jc w:val="both"/>
        <w:rPr>
          <w:rFonts w:asciiTheme="minorHAnsi" w:hAnsiTheme="minorHAnsi" w:cstheme="minorHAnsi"/>
          <w:szCs w:val="24"/>
        </w:rPr>
      </w:pPr>
    </w:p>
    <w:p w14:paraId="03F9EBD4" w14:textId="26084581" w:rsidR="00E35E4B" w:rsidRPr="006F0FAA" w:rsidRDefault="00937F5C" w:rsidP="00E35E4B">
      <w:pPr>
        <w:keepNext/>
        <w:spacing w:line="257" w:lineRule="auto"/>
        <w:jc w:val="center"/>
        <w:rPr>
          <w:rFonts w:asciiTheme="minorHAnsi" w:hAnsiTheme="minorHAnsi" w:cstheme="minorHAnsi"/>
          <w:szCs w:val="24"/>
        </w:rPr>
      </w:pPr>
      <w:r>
        <w:rPr>
          <w:rFonts w:asciiTheme="minorHAnsi" w:hAnsiTheme="minorHAnsi" w:cstheme="minorHAnsi"/>
          <w:noProof/>
          <w:szCs w:val="24"/>
        </w:rPr>
        <w:drawing>
          <wp:inline distT="0" distB="0" distL="0" distR="0" wp14:anchorId="265F1F7C" wp14:editId="7DB9EE59">
            <wp:extent cx="5148076" cy="321945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158175" cy="3225766"/>
                    </a:xfrm>
                    <a:prstGeom prst="rect">
                      <a:avLst/>
                    </a:prstGeom>
                  </pic:spPr>
                </pic:pic>
              </a:graphicData>
            </a:graphic>
          </wp:inline>
        </w:drawing>
      </w:r>
    </w:p>
    <w:p w14:paraId="25D8CE34" w14:textId="5CB9EF2A" w:rsidR="00E35E4B" w:rsidRDefault="001B2F0A" w:rsidP="001B2F0A">
      <w:pPr>
        <w:pStyle w:val="Caption"/>
        <w:jc w:val="center"/>
        <w:rPr>
          <w:rFonts w:asciiTheme="minorHAnsi" w:hAnsiTheme="minorHAnsi" w:cstheme="minorHAnsi"/>
        </w:rPr>
      </w:pPr>
      <w:bookmarkStart w:id="86" w:name="_Toc83310481"/>
      <w:bookmarkStart w:id="87" w:name="_Toc105777996"/>
      <w:bookmarkStart w:id="88" w:name="_Toc105778958"/>
      <w:r w:rsidRPr="006F0FAA">
        <w:rPr>
          <w:rFonts w:asciiTheme="minorHAnsi" w:hAnsiTheme="minorHAnsi" w:cstheme="minorHAnsi"/>
        </w:rPr>
        <w:t xml:space="preserve">Figure </w:t>
      </w:r>
      <w:r w:rsidRPr="006F0FAA">
        <w:rPr>
          <w:rFonts w:asciiTheme="minorHAnsi" w:hAnsiTheme="minorHAnsi" w:cstheme="minorHAnsi"/>
        </w:rPr>
        <w:fldChar w:fldCharType="begin"/>
      </w:r>
      <w:r w:rsidRPr="006F0FAA">
        <w:rPr>
          <w:rFonts w:asciiTheme="minorHAnsi" w:hAnsiTheme="minorHAnsi" w:cstheme="minorHAnsi"/>
        </w:rPr>
        <w:instrText xml:space="preserve"> SEQ Figure \* ARABIC </w:instrText>
      </w:r>
      <w:r w:rsidRPr="006F0FAA">
        <w:rPr>
          <w:rFonts w:asciiTheme="minorHAnsi" w:hAnsiTheme="minorHAnsi" w:cstheme="minorHAnsi"/>
        </w:rPr>
        <w:fldChar w:fldCharType="separate"/>
      </w:r>
      <w:r w:rsidR="000D766F">
        <w:rPr>
          <w:rFonts w:asciiTheme="minorHAnsi" w:hAnsiTheme="minorHAnsi" w:cstheme="minorHAnsi"/>
          <w:noProof/>
        </w:rPr>
        <w:t>13</w:t>
      </w:r>
      <w:r w:rsidRPr="006F0FAA">
        <w:rPr>
          <w:rFonts w:asciiTheme="minorHAnsi" w:hAnsiTheme="minorHAnsi" w:cstheme="minorHAnsi"/>
        </w:rPr>
        <w:fldChar w:fldCharType="end"/>
      </w:r>
      <w:r w:rsidRPr="006F0FAA">
        <w:rPr>
          <w:rFonts w:asciiTheme="minorHAnsi" w:hAnsiTheme="minorHAnsi" w:cstheme="minorHAnsi"/>
        </w:rPr>
        <w:t xml:space="preserve"> :Post-Network Entry Subchannel group Relocation</w:t>
      </w:r>
      <w:bookmarkStart w:id="89" w:name="_Ref16619582"/>
      <w:bookmarkEnd w:id="86"/>
      <w:bookmarkEnd w:id="87"/>
      <w:bookmarkEnd w:id="88"/>
    </w:p>
    <w:p w14:paraId="3A389AEE" w14:textId="77777777" w:rsidR="00C94F0E" w:rsidRPr="00C94F0E" w:rsidRDefault="00C94F0E" w:rsidP="00C94F0E"/>
    <w:p w14:paraId="096B5E7C" w14:textId="72894217" w:rsidR="00E35E4B" w:rsidRDefault="00E35E4B" w:rsidP="00E35E4B">
      <w:pPr>
        <w:pStyle w:val="Caption"/>
        <w:jc w:val="center"/>
        <w:rPr>
          <w:rFonts w:asciiTheme="minorHAnsi" w:hAnsiTheme="minorHAnsi" w:cstheme="minorHAnsi"/>
          <w:sz w:val="24"/>
          <w:szCs w:val="24"/>
        </w:rPr>
      </w:pPr>
    </w:p>
    <w:tbl>
      <w:tblPr>
        <w:tblStyle w:val="TableGrid"/>
        <w:tblW w:w="9776" w:type="dxa"/>
        <w:jc w:val="center"/>
        <w:tblLayout w:type="fixed"/>
        <w:tblLook w:val="04A0" w:firstRow="1" w:lastRow="0" w:firstColumn="1" w:lastColumn="0" w:noHBand="0" w:noVBand="1"/>
      </w:tblPr>
      <w:tblGrid>
        <w:gridCol w:w="4215"/>
        <w:gridCol w:w="2505"/>
        <w:gridCol w:w="3056"/>
      </w:tblGrid>
      <w:tr w:rsidR="00FF4A60" w14:paraId="77B515A5" w14:textId="77777777" w:rsidTr="00B3319A">
        <w:trPr>
          <w:jc w:val="center"/>
        </w:trPr>
        <w:tc>
          <w:tcPr>
            <w:tcW w:w="4215" w:type="dxa"/>
          </w:tcPr>
          <w:p w14:paraId="469BC60B" w14:textId="77777777" w:rsidR="00FF4A60" w:rsidRPr="00FF4A60" w:rsidRDefault="00FF4A60" w:rsidP="009064ED">
            <w:pPr>
              <w:jc w:val="center"/>
              <w:rPr>
                <w:sz w:val="20"/>
                <w:szCs w:val="20"/>
              </w:rPr>
            </w:pPr>
            <w:r w:rsidRPr="00FF4A60">
              <w:rPr>
                <w:rFonts w:eastAsia="Trebuchet MS" w:cs="Trebuchet MS"/>
                <w:color w:val="000000" w:themeColor="text1"/>
                <w:sz w:val="20"/>
                <w:szCs w:val="20"/>
              </w:rPr>
              <w:t>Syntax</w:t>
            </w:r>
          </w:p>
        </w:tc>
        <w:tc>
          <w:tcPr>
            <w:tcW w:w="2505" w:type="dxa"/>
          </w:tcPr>
          <w:p w14:paraId="61096FA2" w14:textId="77777777" w:rsidR="00FF4A60" w:rsidRPr="00FF4A60" w:rsidRDefault="00FF4A60" w:rsidP="009064ED">
            <w:pPr>
              <w:jc w:val="center"/>
              <w:rPr>
                <w:sz w:val="20"/>
                <w:szCs w:val="20"/>
              </w:rPr>
            </w:pPr>
            <w:r w:rsidRPr="00FF4A60">
              <w:rPr>
                <w:rFonts w:eastAsia="Trebuchet MS" w:cs="Trebuchet MS"/>
                <w:color w:val="000000" w:themeColor="text1"/>
                <w:sz w:val="20"/>
                <w:szCs w:val="20"/>
              </w:rPr>
              <w:t xml:space="preserve">Size </w:t>
            </w:r>
          </w:p>
          <w:p w14:paraId="420C794F" w14:textId="77777777" w:rsidR="00FF4A60" w:rsidRPr="00FF4A60" w:rsidRDefault="00FF4A60" w:rsidP="009064ED">
            <w:pPr>
              <w:jc w:val="center"/>
              <w:rPr>
                <w:sz w:val="20"/>
                <w:szCs w:val="20"/>
              </w:rPr>
            </w:pPr>
            <w:r w:rsidRPr="00FF4A60">
              <w:rPr>
                <w:rFonts w:eastAsia="Trebuchet MS" w:cs="Trebuchet MS"/>
                <w:color w:val="000000" w:themeColor="text1"/>
                <w:sz w:val="20"/>
                <w:szCs w:val="20"/>
              </w:rPr>
              <w:t>(Bit)</w:t>
            </w:r>
          </w:p>
        </w:tc>
        <w:tc>
          <w:tcPr>
            <w:tcW w:w="3056" w:type="dxa"/>
          </w:tcPr>
          <w:p w14:paraId="7396B545" w14:textId="77777777" w:rsidR="00FF4A60" w:rsidRPr="00FF4A60" w:rsidRDefault="00FF4A60" w:rsidP="009064ED">
            <w:pPr>
              <w:jc w:val="center"/>
              <w:rPr>
                <w:sz w:val="20"/>
                <w:szCs w:val="20"/>
              </w:rPr>
            </w:pPr>
            <w:r w:rsidRPr="00FF4A60">
              <w:rPr>
                <w:rFonts w:eastAsia="Trebuchet MS" w:cs="Trebuchet MS"/>
                <w:color w:val="000000" w:themeColor="text1"/>
                <w:sz w:val="20"/>
                <w:szCs w:val="20"/>
              </w:rPr>
              <w:t>Notes</w:t>
            </w:r>
          </w:p>
        </w:tc>
      </w:tr>
      <w:tr w:rsidR="00FF4A60" w14:paraId="615CB9E0" w14:textId="77777777" w:rsidTr="00B3319A">
        <w:trPr>
          <w:jc w:val="center"/>
        </w:trPr>
        <w:tc>
          <w:tcPr>
            <w:tcW w:w="4215" w:type="dxa"/>
          </w:tcPr>
          <w:p w14:paraId="790C4543" w14:textId="68420711" w:rsidR="00FF4A60" w:rsidRPr="00FF4A60" w:rsidRDefault="00FF4A60" w:rsidP="009064ED">
            <w:pPr>
              <w:rPr>
                <w:sz w:val="20"/>
                <w:szCs w:val="20"/>
              </w:rPr>
            </w:pPr>
            <w:proofErr w:type="spellStart"/>
            <w:r w:rsidRPr="00FF4A60">
              <w:rPr>
                <w:rFonts w:eastAsia="Trebuchet MS" w:cs="Trebuchet MS"/>
                <w:color w:val="000000" w:themeColor="text1"/>
                <w:sz w:val="20"/>
                <w:szCs w:val="20"/>
              </w:rPr>
              <w:t>Subchannel</w:t>
            </w:r>
            <w:r>
              <w:rPr>
                <w:rFonts w:eastAsia="Trebuchet MS" w:cs="Trebuchet MS"/>
                <w:color w:val="000000" w:themeColor="text1"/>
                <w:sz w:val="20"/>
                <w:szCs w:val="20"/>
              </w:rPr>
              <w:t>Group</w:t>
            </w:r>
            <w:r w:rsidRPr="00FF4A60">
              <w:rPr>
                <w:rFonts w:eastAsia="Trebuchet MS" w:cs="Trebuchet MS"/>
                <w:color w:val="000000" w:themeColor="text1"/>
                <w:sz w:val="20"/>
                <w:szCs w:val="20"/>
              </w:rPr>
              <w:t>_Relocation_Request</w:t>
            </w:r>
            <w:proofErr w:type="spellEnd"/>
            <w:r w:rsidRPr="00FF4A60">
              <w:rPr>
                <w:rFonts w:eastAsia="Trebuchet MS" w:cs="Trebuchet MS"/>
                <w:color w:val="000000" w:themeColor="text1"/>
                <w:sz w:val="20"/>
                <w:szCs w:val="20"/>
              </w:rPr>
              <w:t xml:space="preserve">   () {</w:t>
            </w:r>
          </w:p>
        </w:tc>
        <w:tc>
          <w:tcPr>
            <w:tcW w:w="2505" w:type="dxa"/>
          </w:tcPr>
          <w:p w14:paraId="66CA11F3" w14:textId="77777777" w:rsidR="00FF4A60" w:rsidRPr="00FF4A60" w:rsidRDefault="00FF4A60" w:rsidP="009064ED">
            <w:pPr>
              <w:jc w:val="center"/>
              <w:rPr>
                <w:rFonts w:eastAsia="Trebuchet MS" w:cs="Trebuchet MS"/>
                <w:color w:val="000000" w:themeColor="text1"/>
                <w:sz w:val="20"/>
                <w:szCs w:val="20"/>
              </w:rPr>
            </w:pPr>
          </w:p>
        </w:tc>
        <w:tc>
          <w:tcPr>
            <w:tcW w:w="3056" w:type="dxa"/>
          </w:tcPr>
          <w:p w14:paraId="711F85CB" w14:textId="77777777" w:rsidR="00FF4A60" w:rsidRPr="00FF4A60" w:rsidRDefault="00FF4A60" w:rsidP="009064ED">
            <w:pPr>
              <w:jc w:val="center"/>
              <w:rPr>
                <w:rFonts w:eastAsia="Trebuchet MS" w:cs="Trebuchet MS"/>
                <w:color w:val="000000" w:themeColor="text1"/>
                <w:sz w:val="20"/>
                <w:szCs w:val="20"/>
              </w:rPr>
            </w:pPr>
          </w:p>
        </w:tc>
      </w:tr>
      <w:tr w:rsidR="00FF4A60" w14:paraId="43C6785D" w14:textId="77777777" w:rsidTr="00B3319A">
        <w:trPr>
          <w:jc w:val="center"/>
        </w:trPr>
        <w:tc>
          <w:tcPr>
            <w:tcW w:w="4215" w:type="dxa"/>
          </w:tcPr>
          <w:p w14:paraId="3D53AD67" w14:textId="58EFDA67" w:rsidR="00FF4A60" w:rsidRPr="00101449" w:rsidRDefault="00FF4A60" w:rsidP="00600170">
            <w:pPr>
              <w:tabs>
                <w:tab w:val="left" w:pos="3109"/>
              </w:tabs>
              <w:rPr>
                <w:sz w:val="20"/>
                <w:szCs w:val="20"/>
              </w:rPr>
            </w:pPr>
            <w:r w:rsidRPr="00101449">
              <w:rPr>
                <w:rFonts w:eastAsia="Trebuchet MS" w:cs="Trebuchet MS"/>
                <w:color w:val="000000" w:themeColor="text1"/>
                <w:sz w:val="20"/>
                <w:szCs w:val="20"/>
              </w:rPr>
              <w:t xml:space="preserve">Management Message Type </w:t>
            </w:r>
          </w:p>
        </w:tc>
        <w:tc>
          <w:tcPr>
            <w:tcW w:w="2505" w:type="dxa"/>
          </w:tcPr>
          <w:p w14:paraId="4E3018E4" w14:textId="77777777" w:rsidR="00FF4A60" w:rsidRPr="00FF4A60" w:rsidRDefault="00FF4A60" w:rsidP="009064ED">
            <w:pPr>
              <w:jc w:val="center"/>
              <w:rPr>
                <w:sz w:val="20"/>
                <w:szCs w:val="20"/>
              </w:rPr>
            </w:pPr>
            <w:r w:rsidRPr="00FF4A60">
              <w:rPr>
                <w:rFonts w:eastAsia="Trebuchet MS" w:cs="Trebuchet MS"/>
                <w:color w:val="000000" w:themeColor="text1"/>
                <w:sz w:val="20"/>
                <w:szCs w:val="20"/>
              </w:rPr>
              <w:t>8</w:t>
            </w:r>
          </w:p>
        </w:tc>
        <w:tc>
          <w:tcPr>
            <w:tcW w:w="3056" w:type="dxa"/>
          </w:tcPr>
          <w:p w14:paraId="2637BFD1" w14:textId="77777777" w:rsidR="00FF4A60" w:rsidRPr="00FF4A60" w:rsidRDefault="00FF4A60" w:rsidP="009064ED">
            <w:pPr>
              <w:jc w:val="center"/>
              <w:rPr>
                <w:sz w:val="20"/>
                <w:szCs w:val="20"/>
              </w:rPr>
            </w:pPr>
            <w:r w:rsidRPr="00FF4A60">
              <w:rPr>
                <w:rFonts w:eastAsia="Trebuchet MS" w:cs="Trebuchet MS"/>
                <w:color w:val="000000" w:themeColor="text1"/>
                <w:sz w:val="20"/>
                <w:szCs w:val="20"/>
              </w:rPr>
              <w:t>__</w:t>
            </w:r>
          </w:p>
        </w:tc>
      </w:tr>
      <w:tr w:rsidR="00B3319A" w14:paraId="35842D62" w14:textId="77777777" w:rsidTr="00B3319A">
        <w:trPr>
          <w:jc w:val="center"/>
        </w:trPr>
        <w:tc>
          <w:tcPr>
            <w:tcW w:w="4215" w:type="dxa"/>
          </w:tcPr>
          <w:p w14:paraId="30044D8B" w14:textId="74C023FD" w:rsidR="00B3319A" w:rsidRPr="00FF4A60" w:rsidRDefault="00B3319A" w:rsidP="00B3319A">
            <w:pPr>
              <w:rPr>
                <w:sz w:val="20"/>
                <w:szCs w:val="20"/>
              </w:rPr>
            </w:pPr>
            <w:r w:rsidRPr="00FF4A60">
              <w:rPr>
                <w:rFonts w:eastAsia="Trebuchet MS" w:cs="Trebuchet MS"/>
                <w:color w:val="000000" w:themeColor="text1"/>
                <w:sz w:val="20"/>
                <w:szCs w:val="20"/>
              </w:rPr>
              <w:t>New Subchannel</w:t>
            </w:r>
            <w:r>
              <w:rPr>
                <w:rFonts w:eastAsia="Trebuchet MS" w:cs="Trebuchet MS"/>
                <w:color w:val="000000" w:themeColor="text1"/>
                <w:sz w:val="20"/>
                <w:szCs w:val="20"/>
              </w:rPr>
              <w:t xml:space="preserve"> group</w:t>
            </w:r>
          </w:p>
        </w:tc>
        <w:tc>
          <w:tcPr>
            <w:tcW w:w="2505" w:type="dxa"/>
          </w:tcPr>
          <w:p w14:paraId="301FAB75" w14:textId="679976E1" w:rsidR="00B3319A" w:rsidRPr="00FF4A60" w:rsidRDefault="00B3319A" w:rsidP="00B3319A">
            <w:pPr>
              <w:jc w:val="center"/>
              <w:rPr>
                <w:sz w:val="20"/>
                <w:szCs w:val="20"/>
              </w:rPr>
            </w:pPr>
            <w:r>
              <w:rPr>
                <w:rFonts w:eastAsia="Trebuchet MS" w:cs="Trebuchet MS"/>
                <w:sz w:val="20"/>
                <w:szCs w:val="20"/>
              </w:rPr>
              <w:t>10</w:t>
            </w:r>
          </w:p>
        </w:tc>
        <w:tc>
          <w:tcPr>
            <w:tcW w:w="3056" w:type="dxa"/>
          </w:tcPr>
          <w:p w14:paraId="4A0178CD" w14:textId="098996A8" w:rsidR="00B3319A" w:rsidRPr="00FF4A60" w:rsidRDefault="00B3319A" w:rsidP="00B3319A">
            <w:pPr>
              <w:jc w:val="center"/>
              <w:rPr>
                <w:sz w:val="20"/>
                <w:szCs w:val="20"/>
              </w:rPr>
            </w:pPr>
            <w:r>
              <w:rPr>
                <w:rFonts w:eastAsia="Trebuchet MS" w:cs="Trebuchet MS"/>
                <w:sz w:val="20"/>
                <w:szCs w:val="20"/>
              </w:rPr>
              <w:t>Up to 512 subchannel groups</w:t>
            </w:r>
          </w:p>
        </w:tc>
      </w:tr>
      <w:tr w:rsidR="00B3319A" w14:paraId="00038825" w14:textId="77777777" w:rsidTr="00B3319A">
        <w:trPr>
          <w:jc w:val="center"/>
        </w:trPr>
        <w:tc>
          <w:tcPr>
            <w:tcW w:w="4215" w:type="dxa"/>
          </w:tcPr>
          <w:p w14:paraId="2ACDEB6F" w14:textId="77777777" w:rsidR="00B3319A" w:rsidRPr="00FF4A60" w:rsidRDefault="00B3319A" w:rsidP="00B3319A">
            <w:pPr>
              <w:rPr>
                <w:sz w:val="20"/>
                <w:szCs w:val="20"/>
              </w:rPr>
            </w:pPr>
            <w:r w:rsidRPr="00FF4A60">
              <w:rPr>
                <w:rFonts w:eastAsia="Trebuchet MS" w:cs="Trebuchet MS"/>
                <w:color w:val="000000" w:themeColor="text1"/>
                <w:sz w:val="20"/>
                <w:szCs w:val="20"/>
              </w:rPr>
              <w:lastRenderedPageBreak/>
              <w:t>Unique Ranging code</w:t>
            </w:r>
          </w:p>
        </w:tc>
        <w:tc>
          <w:tcPr>
            <w:tcW w:w="2505" w:type="dxa"/>
          </w:tcPr>
          <w:p w14:paraId="38CDCB34" w14:textId="77777777" w:rsidR="00B3319A" w:rsidRPr="00FF4A60" w:rsidRDefault="00B3319A" w:rsidP="00B3319A">
            <w:pPr>
              <w:jc w:val="center"/>
              <w:rPr>
                <w:sz w:val="20"/>
                <w:szCs w:val="20"/>
              </w:rPr>
            </w:pPr>
            <w:r w:rsidRPr="00FF4A60">
              <w:rPr>
                <w:rFonts w:eastAsia="Trebuchet MS" w:cs="Trebuchet MS"/>
                <w:color w:val="000000" w:themeColor="text1"/>
                <w:sz w:val="20"/>
                <w:szCs w:val="20"/>
              </w:rPr>
              <w:t>8</w:t>
            </w:r>
          </w:p>
        </w:tc>
        <w:tc>
          <w:tcPr>
            <w:tcW w:w="3056" w:type="dxa"/>
          </w:tcPr>
          <w:p w14:paraId="49F9677A" w14:textId="10AB4121" w:rsidR="00B3319A" w:rsidRPr="00FF4A60" w:rsidRDefault="00B3319A" w:rsidP="00B3319A">
            <w:pPr>
              <w:jc w:val="center"/>
              <w:rPr>
                <w:sz w:val="20"/>
                <w:szCs w:val="20"/>
              </w:rPr>
            </w:pPr>
            <w:r w:rsidRPr="00647E45">
              <w:rPr>
                <w:rFonts w:eastAsia="Trebuchet MS" w:cs="Trebuchet MS"/>
                <w:sz w:val="20"/>
                <w:szCs w:val="20"/>
              </w:rPr>
              <w:t>code for ranging in new subchannel</w:t>
            </w:r>
            <w:r>
              <w:rPr>
                <w:rFonts w:eastAsia="Trebuchet MS" w:cs="Trebuchet MS"/>
                <w:sz w:val="20"/>
                <w:szCs w:val="20"/>
              </w:rPr>
              <w:t xml:space="preserve"> group</w:t>
            </w:r>
          </w:p>
        </w:tc>
      </w:tr>
      <w:tr w:rsidR="00FF4A60" w14:paraId="68A0068C" w14:textId="77777777" w:rsidTr="00B3319A">
        <w:trPr>
          <w:jc w:val="center"/>
        </w:trPr>
        <w:tc>
          <w:tcPr>
            <w:tcW w:w="4215" w:type="dxa"/>
          </w:tcPr>
          <w:p w14:paraId="228A983C" w14:textId="77777777" w:rsidR="00FF4A60" w:rsidRPr="00FF4A60" w:rsidRDefault="00FF4A60" w:rsidP="009064ED">
            <w:pPr>
              <w:rPr>
                <w:sz w:val="20"/>
                <w:szCs w:val="20"/>
              </w:rPr>
            </w:pPr>
            <w:r w:rsidRPr="00FF4A60">
              <w:rPr>
                <w:rFonts w:eastAsia="Trebuchet MS" w:cs="Trebuchet MS"/>
                <w:color w:val="000000" w:themeColor="text1"/>
                <w:sz w:val="20"/>
                <w:szCs w:val="20"/>
              </w:rPr>
              <w:t>}</w:t>
            </w:r>
          </w:p>
        </w:tc>
        <w:tc>
          <w:tcPr>
            <w:tcW w:w="2505" w:type="dxa"/>
          </w:tcPr>
          <w:p w14:paraId="39FEF065" w14:textId="77777777" w:rsidR="00FF4A60" w:rsidRPr="00FF4A60" w:rsidRDefault="00FF4A60" w:rsidP="009064ED">
            <w:pPr>
              <w:rPr>
                <w:sz w:val="20"/>
                <w:szCs w:val="20"/>
              </w:rPr>
            </w:pPr>
            <w:r w:rsidRPr="00FF4A60">
              <w:rPr>
                <w:rFonts w:eastAsia="Trebuchet MS" w:cs="Trebuchet MS"/>
                <w:sz w:val="20"/>
                <w:szCs w:val="20"/>
              </w:rPr>
              <w:t xml:space="preserve"> </w:t>
            </w:r>
          </w:p>
        </w:tc>
        <w:tc>
          <w:tcPr>
            <w:tcW w:w="3056" w:type="dxa"/>
          </w:tcPr>
          <w:p w14:paraId="045915A5" w14:textId="77777777" w:rsidR="00FF4A60" w:rsidRPr="00FF4A60" w:rsidRDefault="00FF4A60" w:rsidP="009064ED">
            <w:pPr>
              <w:keepNext/>
              <w:rPr>
                <w:sz w:val="20"/>
                <w:szCs w:val="20"/>
              </w:rPr>
            </w:pPr>
            <w:r w:rsidRPr="00FF4A60">
              <w:rPr>
                <w:rFonts w:eastAsia="Trebuchet MS" w:cs="Trebuchet MS"/>
                <w:sz w:val="20"/>
                <w:szCs w:val="20"/>
              </w:rPr>
              <w:t xml:space="preserve"> </w:t>
            </w:r>
          </w:p>
        </w:tc>
      </w:tr>
    </w:tbl>
    <w:bookmarkEnd w:id="89"/>
    <w:p w14:paraId="6E3F2F11" w14:textId="59FD3DA9" w:rsidR="00396450" w:rsidRDefault="00396450" w:rsidP="00396450">
      <w:pPr>
        <w:pStyle w:val="Caption"/>
        <w:jc w:val="center"/>
        <w:rPr>
          <w:rFonts w:asciiTheme="minorHAnsi" w:hAnsiTheme="minorHAnsi" w:cstheme="minorHAnsi"/>
        </w:rPr>
      </w:pPr>
      <w:r>
        <w:t xml:space="preserve">Table </w:t>
      </w:r>
      <w:fldSimple w:instr=" SEQ Table \* ARABIC ">
        <w:r>
          <w:rPr>
            <w:noProof/>
          </w:rPr>
          <w:t>11</w:t>
        </w:r>
      </w:fldSimple>
      <w:r>
        <w:t xml:space="preserve"> : Subchannel Group Relocation Request message format</w:t>
      </w:r>
    </w:p>
    <w:p w14:paraId="269551C3" w14:textId="77777777" w:rsidR="00E35E4B" w:rsidRPr="006F0FAA" w:rsidRDefault="00E35E4B" w:rsidP="00E35E4B">
      <w:pPr>
        <w:rPr>
          <w:rFonts w:asciiTheme="minorHAnsi" w:hAnsiTheme="minorHAnsi" w:cstheme="minorHAnsi"/>
        </w:rPr>
      </w:pPr>
    </w:p>
    <w:p w14:paraId="2DEB3C45" w14:textId="77777777" w:rsidR="005E5AF6" w:rsidRPr="006F0FAA" w:rsidRDefault="005E5AF6" w:rsidP="009B1EFB">
      <w:pPr>
        <w:rPr>
          <w:rFonts w:asciiTheme="minorHAnsi" w:hAnsiTheme="minorHAnsi" w:cstheme="minorHAnsi"/>
        </w:rPr>
      </w:pPr>
    </w:p>
    <w:p w14:paraId="55386BF1" w14:textId="77777777" w:rsidR="005E5AF6" w:rsidRPr="00D36023" w:rsidRDefault="005E5AF6" w:rsidP="009B1EFB">
      <w:pPr>
        <w:rPr>
          <w:rFonts w:asciiTheme="minorHAnsi" w:hAnsiTheme="minorHAnsi" w:cstheme="minorHAnsi"/>
        </w:rPr>
      </w:pPr>
    </w:p>
    <w:p w14:paraId="6EFB8031" w14:textId="77777777" w:rsidR="00850781" w:rsidRPr="00D36023" w:rsidRDefault="00850781" w:rsidP="006E32C6">
      <w:pPr>
        <w:rPr>
          <w:rFonts w:asciiTheme="minorHAnsi" w:hAnsiTheme="minorHAnsi" w:cstheme="minorHAnsi"/>
        </w:rPr>
      </w:pPr>
    </w:p>
    <w:p w14:paraId="16EDCE89" w14:textId="3C192AF2" w:rsidR="00AB4BA0" w:rsidRPr="00D36023" w:rsidRDefault="00AB4BA0" w:rsidP="00AB4BA0">
      <w:pPr>
        <w:rPr>
          <w:rFonts w:asciiTheme="minorHAnsi" w:hAnsiTheme="minorHAnsi" w:cstheme="minorHAnsi"/>
          <w:szCs w:val="24"/>
        </w:rPr>
      </w:pPr>
      <w:bookmarkStart w:id="90" w:name="_Toc116664686"/>
      <w:bookmarkStart w:id="91" w:name="_Toc116664753"/>
      <w:bookmarkStart w:id="92" w:name="_Toc116664203"/>
      <w:bookmarkStart w:id="93" w:name="_Toc116664688"/>
      <w:bookmarkStart w:id="94" w:name="_Toc116664755"/>
      <w:bookmarkStart w:id="95" w:name="_Toc114659659"/>
      <w:bookmarkStart w:id="96" w:name="_Toc114677707"/>
      <w:bookmarkStart w:id="97" w:name="_Toc114659663"/>
      <w:bookmarkStart w:id="98" w:name="_Toc114677711"/>
      <w:bookmarkStart w:id="99" w:name="_Toc116664696"/>
      <w:bookmarkStart w:id="100" w:name="_Toc116664763"/>
      <w:bookmarkStart w:id="101" w:name="_Toc116664212"/>
      <w:bookmarkStart w:id="102" w:name="_Toc116664698"/>
      <w:bookmarkStart w:id="103" w:name="_Toc116664765"/>
      <w:bookmarkStart w:id="104" w:name="_Toc116492814"/>
      <w:bookmarkStart w:id="105" w:name="_Toc116493267"/>
      <w:bookmarkStart w:id="106" w:name="_Toc116664213"/>
      <w:bookmarkStart w:id="107" w:name="_Toc116664699"/>
      <w:bookmarkStart w:id="108" w:name="_Toc116664766"/>
      <w:bookmarkStart w:id="109" w:name="_Toc116492815"/>
      <w:bookmarkStart w:id="110" w:name="_Toc116493268"/>
      <w:bookmarkStart w:id="111" w:name="_Toc116664214"/>
      <w:bookmarkStart w:id="112" w:name="_Toc116664700"/>
      <w:bookmarkStart w:id="113" w:name="_Toc116664767"/>
      <w:bookmarkStart w:id="114" w:name="_Toc116492841"/>
      <w:bookmarkStart w:id="115" w:name="_Toc116493294"/>
      <w:bookmarkStart w:id="116" w:name="_Toc116664240"/>
      <w:bookmarkStart w:id="117" w:name="_Toc116664726"/>
      <w:bookmarkStart w:id="118" w:name="_Toc116664793"/>
      <w:bookmarkStart w:id="119" w:name="_Toc116492843"/>
      <w:bookmarkStart w:id="120" w:name="_Toc116493296"/>
      <w:bookmarkStart w:id="121" w:name="_Toc116664242"/>
      <w:bookmarkStart w:id="122" w:name="_Toc116664728"/>
      <w:bookmarkStart w:id="123" w:name="_Toc116664795"/>
      <w:bookmarkStart w:id="124" w:name="_Toc116664250"/>
      <w:bookmarkStart w:id="125" w:name="_Toc116664737"/>
      <w:bookmarkStart w:id="126" w:name="_Toc116664804"/>
      <w:bookmarkStart w:id="127" w:name="_Toc116493306"/>
      <w:bookmarkStart w:id="128" w:name="_Toc116664253"/>
      <w:bookmarkStart w:id="129" w:name="_Toc116664740"/>
      <w:bookmarkStart w:id="130" w:name="_Toc116664807"/>
      <w:bookmarkStart w:id="131" w:name="_Toc25315971"/>
      <w:bookmarkStart w:id="132" w:name="_Toc25748590"/>
      <w:bookmarkStart w:id="133" w:name="_Toc45278850"/>
      <w:bookmarkStart w:id="134" w:name="_Toc45279333"/>
      <w:bookmarkStart w:id="135" w:name="_Toc25749248"/>
      <w:bookmarkStart w:id="136" w:name="_Toc45281940"/>
      <w:bookmarkStart w:id="137" w:name="_Toc45279331"/>
      <w:bookmarkStart w:id="138" w:name="_Toc22538283"/>
      <w:bookmarkStart w:id="139" w:name="_Toc25748588"/>
      <w:bookmarkStart w:id="140" w:name="_Toc25315969"/>
      <w:bookmarkStart w:id="141" w:name="_Toc23862671"/>
      <w:bookmarkStart w:id="142" w:name="_Toc22541474"/>
      <w:bookmarkStart w:id="143" w:name="_Toc22538282"/>
      <w:bookmarkStart w:id="144" w:name="_Toc45278849"/>
      <w:bookmarkStart w:id="145" w:name="_Toc25748589"/>
      <w:bookmarkStart w:id="146" w:name="_Toc25749247"/>
      <w:bookmarkStart w:id="147" w:name="_Toc25315970"/>
      <w:bookmarkStart w:id="148" w:name="_Toc23862672"/>
      <w:bookmarkStart w:id="149" w:name="_Toc22541475"/>
      <w:bookmarkStart w:id="150" w:name="_Toc25749246"/>
      <w:bookmarkStart w:id="151" w:name="_Toc45278848"/>
      <w:bookmarkStart w:id="152" w:name="_Toc45281942"/>
      <w:bookmarkStart w:id="153" w:name="_Toc25315972"/>
      <w:bookmarkStart w:id="154" w:name="_Toc45281941"/>
      <w:bookmarkStart w:id="155" w:name="_Toc45279334"/>
      <w:bookmarkStart w:id="156" w:name="_Toc45281943"/>
      <w:bookmarkStart w:id="157" w:name="_Toc25748591"/>
      <w:bookmarkStart w:id="158" w:name="_Toc23862673"/>
      <w:bookmarkStart w:id="159" w:name="_Toc22541476"/>
      <w:bookmarkStart w:id="160" w:name="_Toc45279332"/>
      <w:bookmarkStart w:id="161" w:name="_Toc22538284"/>
      <w:bookmarkStart w:id="162" w:name="_Toc22541477"/>
      <w:bookmarkStart w:id="163" w:name="_Toc25749249"/>
      <w:bookmarkStart w:id="164" w:name="_Toc45278851"/>
      <w:bookmarkStart w:id="165" w:name="_Toc23862674"/>
      <w:bookmarkStart w:id="166" w:name="_Toc22538285"/>
      <w:bookmarkStart w:id="167" w:name="_Toc15555871"/>
      <w:bookmarkStart w:id="168" w:name="_Toc73985406"/>
      <w:bookmarkStart w:id="169" w:name="_Toc73985838"/>
      <w:bookmarkStart w:id="170" w:name="_Toc73985932"/>
      <w:bookmarkStart w:id="171" w:name="_Toc74042531"/>
      <w:bookmarkStart w:id="172" w:name="_Toc73985407"/>
      <w:bookmarkStart w:id="173" w:name="_Toc73985839"/>
      <w:bookmarkStart w:id="174" w:name="_Toc73985933"/>
      <w:bookmarkStart w:id="175" w:name="_Toc74042532"/>
      <w:bookmarkStart w:id="176" w:name="_Toc73985408"/>
      <w:bookmarkStart w:id="177" w:name="_Toc73985840"/>
      <w:bookmarkStart w:id="178" w:name="_Toc73985934"/>
      <w:bookmarkStart w:id="179" w:name="_Toc74042533"/>
      <w:bookmarkStart w:id="180" w:name="_Toc73985409"/>
      <w:bookmarkStart w:id="181" w:name="_Toc73985841"/>
      <w:bookmarkStart w:id="182" w:name="_Toc73985935"/>
      <w:bookmarkStart w:id="183" w:name="_Toc74042534"/>
      <w:bookmarkStart w:id="184" w:name="_Toc73985410"/>
      <w:bookmarkStart w:id="185" w:name="_Toc73985842"/>
      <w:bookmarkStart w:id="186" w:name="_Toc73985936"/>
      <w:bookmarkStart w:id="187" w:name="_Toc74042535"/>
      <w:bookmarkStart w:id="188" w:name="_Toc73985411"/>
      <w:bookmarkStart w:id="189" w:name="_Toc73985843"/>
      <w:bookmarkStart w:id="190" w:name="_Toc73985937"/>
      <w:bookmarkStart w:id="191" w:name="_Toc74042536"/>
      <w:bookmarkStart w:id="192" w:name="_Toc73985412"/>
      <w:bookmarkStart w:id="193" w:name="_Toc73985844"/>
      <w:bookmarkStart w:id="194" w:name="_Toc73985938"/>
      <w:bookmarkStart w:id="195" w:name="_Toc74042537"/>
      <w:bookmarkStart w:id="196" w:name="_Toc73985413"/>
      <w:bookmarkStart w:id="197" w:name="_Toc73985845"/>
      <w:bookmarkStart w:id="198" w:name="_Toc73985939"/>
      <w:bookmarkStart w:id="199" w:name="_Toc74042538"/>
      <w:bookmarkStart w:id="200" w:name="_Toc73985414"/>
      <w:bookmarkStart w:id="201" w:name="_Toc73985846"/>
      <w:bookmarkStart w:id="202" w:name="_Toc73985940"/>
      <w:bookmarkStart w:id="203" w:name="_Toc74042539"/>
      <w:bookmarkStart w:id="204" w:name="_Toc73985415"/>
      <w:bookmarkStart w:id="205" w:name="_Toc73985847"/>
      <w:bookmarkStart w:id="206" w:name="_Toc73985941"/>
      <w:bookmarkStart w:id="207" w:name="_Toc74042540"/>
      <w:bookmarkStart w:id="208" w:name="_Toc73985416"/>
      <w:bookmarkStart w:id="209" w:name="_Toc73985848"/>
      <w:bookmarkStart w:id="210" w:name="_Toc73985942"/>
      <w:bookmarkStart w:id="211" w:name="_Toc74042541"/>
      <w:bookmarkStart w:id="212" w:name="_Toc73985417"/>
      <w:bookmarkStart w:id="213" w:name="_Toc73985849"/>
      <w:bookmarkStart w:id="214" w:name="_Toc73985943"/>
      <w:bookmarkStart w:id="215" w:name="_Toc74042542"/>
      <w:bookmarkStart w:id="216" w:name="_Toc73985418"/>
      <w:bookmarkStart w:id="217" w:name="_Toc73985850"/>
      <w:bookmarkStart w:id="218" w:name="_Toc73985944"/>
      <w:bookmarkStart w:id="219" w:name="_Toc74042543"/>
      <w:bookmarkStart w:id="220" w:name="_Toc73985419"/>
      <w:bookmarkStart w:id="221" w:name="_Toc73985851"/>
      <w:bookmarkStart w:id="222" w:name="_Toc73985945"/>
      <w:bookmarkStart w:id="223" w:name="_Toc74042544"/>
      <w:bookmarkStart w:id="224" w:name="_Toc73985420"/>
      <w:bookmarkStart w:id="225" w:name="_Toc73985852"/>
      <w:bookmarkStart w:id="226" w:name="_Toc73985946"/>
      <w:bookmarkStart w:id="227" w:name="_Toc74042545"/>
      <w:bookmarkStart w:id="228" w:name="_Toc73985421"/>
      <w:bookmarkStart w:id="229" w:name="_Toc73985853"/>
      <w:bookmarkStart w:id="230" w:name="_Toc73985947"/>
      <w:bookmarkStart w:id="231" w:name="_Toc74042546"/>
      <w:bookmarkStart w:id="232" w:name="_Toc73985422"/>
      <w:bookmarkStart w:id="233" w:name="_Toc73985854"/>
      <w:bookmarkStart w:id="234" w:name="_Toc73985948"/>
      <w:bookmarkStart w:id="235" w:name="_Toc74042547"/>
      <w:bookmarkStart w:id="236" w:name="_Toc73985423"/>
      <w:bookmarkStart w:id="237" w:name="_Toc73985855"/>
      <w:bookmarkStart w:id="238" w:name="_Toc73985949"/>
      <w:bookmarkStart w:id="239" w:name="_Toc74042548"/>
      <w:bookmarkStart w:id="240" w:name="_Toc73985424"/>
      <w:bookmarkStart w:id="241" w:name="_Toc73985856"/>
      <w:bookmarkStart w:id="242" w:name="_Toc73985950"/>
      <w:bookmarkStart w:id="243" w:name="_Toc74042549"/>
      <w:bookmarkStart w:id="244" w:name="_Toc73985425"/>
      <w:bookmarkStart w:id="245" w:name="_Toc73985857"/>
      <w:bookmarkStart w:id="246" w:name="_Toc73985951"/>
      <w:bookmarkStart w:id="247" w:name="_Toc74042550"/>
      <w:bookmarkStart w:id="248" w:name="_Toc73985426"/>
      <w:bookmarkStart w:id="249" w:name="_Toc73985858"/>
      <w:bookmarkStart w:id="250" w:name="_Toc73985952"/>
      <w:bookmarkStart w:id="251" w:name="_Toc74042551"/>
      <w:bookmarkStart w:id="252" w:name="_Toc73985427"/>
      <w:bookmarkStart w:id="253" w:name="_Toc73985859"/>
      <w:bookmarkStart w:id="254" w:name="_Toc73985953"/>
      <w:bookmarkStart w:id="255" w:name="_Toc74042552"/>
      <w:bookmarkStart w:id="256" w:name="_Toc73985428"/>
      <w:bookmarkStart w:id="257" w:name="_Toc73985860"/>
      <w:bookmarkStart w:id="258" w:name="_Toc73985954"/>
      <w:bookmarkStart w:id="259" w:name="_Toc74042553"/>
      <w:bookmarkStart w:id="260" w:name="__DdeLink__2055_364329786"/>
      <w:bookmarkStart w:id="261" w:name="_Toc83310434"/>
      <w:bookmarkStart w:id="262" w:name="_Toc83374473"/>
      <w:bookmarkStart w:id="263" w:name="_Toc83310435"/>
      <w:bookmarkStart w:id="264" w:name="_Toc83374474"/>
      <w:bookmarkStart w:id="265" w:name="_Toc83310436"/>
      <w:bookmarkStart w:id="266" w:name="_Toc83374475"/>
      <w:bookmarkStart w:id="267" w:name="_Toc83310437"/>
      <w:bookmarkStart w:id="268" w:name="_Toc83374476"/>
      <w:bookmarkStart w:id="269" w:name="_Toc83310438"/>
      <w:bookmarkStart w:id="270" w:name="_Toc83374477"/>
      <w:bookmarkStart w:id="271" w:name="_Toc83310439"/>
      <w:bookmarkStart w:id="272" w:name="_Toc83374478"/>
      <w:bookmarkStart w:id="273" w:name="_Toc83310440"/>
      <w:bookmarkStart w:id="274" w:name="_Toc83374479"/>
      <w:bookmarkStart w:id="275" w:name="_Toc83310441"/>
      <w:bookmarkStart w:id="276" w:name="_Toc83374480"/>
      <w:bookmarkStart w:id="277" w:name="_Toc83310442"/>
      <w:bookmarkStart w:id="278" w:name="_Toc83374481"/>
      <w:bookmarkStart w:id="279" w:name="_Toc83310444"/>
      <w:bookmarkStart w:id="280" w:name="_Toc83374483"/>
      <w:bookmarkStart w:id="281" w:name="_Toc83310445"/>
      <w:bookmarkStart w:id="282" w:name="_Toc83374484"/>
      <w:bookmarkStart w:id="283" w:name="_Toc83310446"/>
      <w:bookmarkStart w:id="284" w:name="_Toc83374485"/>
      <w:bookmarkStart w:id="285" w:name="_Toc83310448"/>
      <w:bookmarkStart w:id="286" w:name="_Toc83374487"/>
      <w:bookmarkStart w:id="287" w:name="_Toc83310449"/>
      <w:bookmarkStart w:id="288" w:name="_Toc83374488"/>
      <w:bookmarkStart w:id="289" w:name="_Toc83310450"/>
      <w:bookmarkStart w:id="290" w:name="_Toc83374489"/>
      <w:bookmarkStart w:id="291" w:name="_Toc83310452"/>
      <w:bookmarkStart w:id="292" w:name="_Toc83374491"/>
      <w:bookmarkStart w:id="293" w:name="_Toc83310453"/>
      <w:bookmarkStart w:id="294" w:name="_Toc83374492"/>
      <w:bookmarkStart w:id="295" w:name="_Toc83310454"/>
      <w:bookmarkStart w:id="296" w:name="_Toc83374493"/>
      <w:bookmarkStart w:id="297" w:name="_Toc83310456"/>
      <w:bookmarkStart w:id="298" w:name="_Toc83374495"/>
      <w:bookmarkStart w:id="299" w:name="_Toc83310457"/>
      <w:bookmarkStart w:id="300" w:name="_Toc83374496"/>
      <w:bookmarkStart w:id="301" w:name="_Toc83310458"/>
      <w:bookmarkStart w:id="302" w:name="_Toc83374497"/>
      <w:bookmarkStart w:id="303" w:name="_Toc83310460"/>
      <w:bookmarkStart w:id="304" w:name="_Toc83374499"/>
      <w:bookmarkStart w:id="305" w:name="_Toc83310461"/>
      <w:bookmarkStart w:id="306" w:name="_Toc83374500"/>
      <w:bookmarkStart w:id="307" w:name="_Toc114677725"/>
      <w:bookmarkStart w:id="308" w:name="_Toc114677726"/>
      <w:bookmarkEnd w:id="1"/>
      <w:bookmarkEnd w:id="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69CC087" w14:textId="5855B380" w:rsidR="00447E89" w:rsidRPr="00912033" w:rsidRDefault="00447E89" w:rsidP="00EF090F">
      <w:pPr>
        <w:pStyle w:val="Heading2"/>
        <w:numPr>
          <w:ilvl w:val="0"/>
          <w:numId w:val="0"/>
        </w:numPr>
        <w:ind w:left="576"/>
        <w:rPr>
          <w:rFonts w:asciiTheme="minorHAnsi" w:hAnsiTheme="minorHAnsi" w:cstheme="minorHAnsi"/>
          <w:sz w:val="28"/>
          <w:szCs w:val="28"/>
        </w:rPr>
      </w:pPr>
    </w:p>
    <w:sectPr w:rsidR="00447E89" w:rsidRPr="00912033">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BF26" w14:textId="77777777" w:rsidR="0026765D" w:rsidRDefault="0026765D" w:rsidP="007A465C">
      <w:pPr>
        <w:spacing w:after="0" w:line="240" w:lineRule="auto"/>
      </w:pPr>
      <w:r>
        <w:separator/>
      </w:r>
    </w:p>
  </w:endnote>
  <w:endnote w:type="continuationSeparator" w:id="0">
    <w:p w14:paraId="382EE2A7" w14:textId="77777777" w:rsidR="0026765D" w:rsidRDefault="0026765D" w:rsidP="007A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29E9" w14:textId="77777777" w:rsidR="0026765D" w:rsidRDefault="0026765D" w:rsidP="007A465C">
      <w:pPr>
        <w:spacing w:after="0" w:line="240" w:lineRule="auto"/>
      </w:pPr>
      <w:r>
        <w:separator/>
      </w:r>
    </w:p>
  </w:footnote>
  <w:footnote w:type="continuationSeparator" w:id="0">
    <w:p w14:paraId="2B539086" w14:textId="77777777" w:rsidR="0026765D" w:rsidRDefault="0026765D" w:rsidP="007A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74054"/>
      <w:docPartObj>
        <w:docPartGallery w:val="Page Numbers (Top of Page)"/>
        <w:docPartUnique/>
      </w:docPartObj>
    </w:sdtPr>
    <w:sdtEndPr>
      <w:rPr>
        <w:noProof/>
      </w:rPr>
    </w:sdtEndPr>
    <w:sdtContent>
      <w:p w14:paraId="247C78C7" w14:textId="7D2F19EE" w:rsidR="00CC04F4" w:rsidRDefault="00CC04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6FAC03" w14:textId="77777777" w:rsidR="007A465C" w:rsidRDefault="007A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2E"/>
    <w:multiLevelType w:val="hybridMultilevel"/>
    <w:tmpl w:val="1A5A4866"/>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5F055B"/>
    <w:multiLevelType w:val="multilevel"/>
    <w:tmpl w:val="40823C90"/>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100B2"/>
    <w:multiLevelType w:val="hybridMultilevel"/>
    <w:tmpl w:val="663EC2D6"/>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 w15:restartNumberingAfterBreak="0">
    <w:nsid w:val="0BCE06F5"/>
    <w:multiLevelType w:val="hybridMultilevel"/>
    <w:tmpl w:val="490CCF5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50035A"/>
    <w:multiLevelType w:val="hybridMultilevel"/>
    <w:tmpl w:val="87BA7B8A"/>
    <w:lvl w:ilvl="0" w:tplc="40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02B1D"/>
    <w:multiLevelType w:val="hybridMultilevel"/>
    <w:tmpl w:val="FCFE2376"/>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4E8E"/>
    <w:multiLevelType w:val="hybridMultilevel"/>
    <w:tmpl w:val="96ACEF6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32069B6"/>
    <w:multiLevelType w:val="hybridMultilevel"/>
    <w:tmpl w:val="51629CD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A77D6E"/>
    <w:multiLevelType w:val="hybridMultilevel"/>
    <w:tmpl w:val="C8EEEC66"/>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962707"/>
    <w:multiLevelType w:val="hybridMultilevel"/>
    <w:tmpl w:val="A70AA340"/>
    <w:lvl w:ilvl="0" w:tplc="FFFFFFFF">
      <w:start w:val="1"/>
      <w:numFmt w:val="lowerRoman"/>
      <w:lvlText w:val="%1."/>
      <w:lvlJc w:val="right"/>
      <w:pPr>
        <w:ind w:left="720" w:hanging="360"/>
      </w:p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56C9A"/>
    <w:multiLevelType w:val="hybridMultilevel"/>
    <w:tmpl w:val="89482C94"/>
    <w:lvl w:ilvl="0" w:tplc="40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DB214A"/>
    <w:multiLevelType w:val="hybridMultilevel"/>
    <w:tmpl w:val="A75887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6170234"/>
    <w:multiLevelType w:val="hybridMultilevel"/>
    <w:tmpl w:val="2A989664"/>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E0334"/>
    <w:multiLevelType w:val="hybridMultilevel"/>
    <w:tmpl w:val="97FAFBB6"/>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3F4443"/>
    <w:multiLevelType w:val="hybridMultilevel"/>
    <w:tmpl w:val="F8D0D3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435EBD"/>
    <w:multiLevelType w:val="hybridMultilevel"/>
    <w:tmpl w:val="98240F74"/>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FD708C"/>
    <w:multiLevelType w:val="hybridMultilevel"/>
    <w:tmpl w:val="DBD619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E79075D"/>
    <w:multiLevelType w:val="hybridMultilevel"/>
    <w:tmpl w:val="4C6AEB6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054418C"/>
    <w:multiLevelType w:val="hybridMultilevel"/>
    <w:tmpl w:val="B6F0B9B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D01F86"/>
    <w:multiLevelType w:val="hybridMultilevel"/>
    <w:tmpl w:val="C51E8A22"/>
    <w:lvl w:ilvl="0" w:tplc="FFFFFFFF">
      <w:start w:val="1"/>
      <w:numFmt w:val="decimal"/>
      <w:lvlText w:val="%1."/>
      <w:lvlJc w:val="left"/>
      <w:pPr>
        <w:ind w:left="936" w:hanging="360"/>
      </w:pPr>
      <w:rPr>
        <w:rFonts w:hint="default"/>
      </w:rPr>
    </w:lvl>
    <w:lvl w:ilvl="1" w:tplc="40090019">
      <w:start w:val="1"/>
      <w:numFmt w:val="lowerLetter"/>
      <w:lvlText w:val="%2."/>
      <w:lvlJc w:val="left"/>
      <w:pPr>
        <w:ind w:left="36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0" w15:restartNumberingAfterBreak="0">
    <w:nsid w:val="34166A27"/>
    <w:multiLevelType w:val="hybridMultilevel"/>
    <w:tmpl w:val="3512450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9826A74"/>
    <w:multiLevelType w:val="hybridMultilevel"/>
    <w:tmpl w:val="13E69E8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3B9049BE"/>
    <w:multiLevelType w:val="hybridMultilevel"/>
    <w:tmpl w:val="7DE66D80"/>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3" w15:restartNumberingAfterBreak="0">
    <w:nsid w:val="3CBA7324"/>
    <w:multiLevelType w:val="hybridMultilevel"/>
    <w:tmpl w:val="ECF62AA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1034127"/>
    <w:multiLevelType w:val="hybridMultilevel"/>
    <w:tmpl w:val="5C5CC4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1AA5D7D"/>
    <w:multiLevelType w:val="hybridMultilevel"/>
    <w:tmpl w:val="85881F1C"/>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6" w15:restartNumberingAfterBreak="0">
    <w:nsid w:val="42870279"/>
    <w:multiLevelType w:val="hybridMultilevel"/>
    <w:tmpl w:val="3E70CD96"/>
    <w:lvl w:ilvl="0" w:tplc="40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432A30"/>
    <w:multiLevelType w:val="hybridMultilevel"/>
    <w:tmpl w:val="25849C1A"/>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D01CCB"/>
    <w:multiLevelType w:val="hybridMultilevel"/>
    <w:tmpl w:val="C78CFB02"/>
    <w:lvl w:ilvl="0" w:tplc="FFFFFFFF">
      <w:start w:val="1"/>
      <w:numFmt w:val="lowerLetter"/>
      <w:lvlText w:val="%1."/>
      <w:lvlJc w:val="left"/>
      <w:pPr>
        <w:ind w:left="720" w:hanging="360"/>
      </w:p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7C6C55"/>
    <w:multiLevelType w:val="hybridMultilevel"/>
    <w:tmpl w:val="5F4C7F70"/>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7B0364C"/>
    <w:multiLevelType w:val="hybridMultilevel"/>
    <w:tmpl w:val="738092E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54337A"/>
    <w:multiLevelType w:val="hybridMultilevel"/>
    <w:tmpl w:val="3E7A282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5B1030B2"/>
    <w:multiLevelType w:val="hybridMultilevel"/>
    <w:tmpl w:val="B56A29F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BC42F54"/>
    <w:multiLevelType w:val="hybridMultilevel"/>
    <w:tmpl w:val="7B5AA94A"/>
    <w:lvl w:ilvl="0" w:tplc="40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2853EA"/>
    <w:multiLevelType w:val="hybridMultilevel"/>
    <w:tmpl w:val="1DBC20F8"/>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15:restartNumberingAfterBreak="0">
    <w:nsid w:val="611947E7"/>
    <w:multiLevelType w:val="hybridMultilevel"/>
    <w:tmpl w:val="6E7E3E0A"/>
    <w:lvl w:ilvl="0" w:tplc="FFFFFFFF">
      <w:start w:val="1"/>
      <w:numFmt w:val="lowerLetter"/>
      <w:lvlText w:val="%1."/>
      <w:lvlJc w:val="left"/>
      <w:pPr>
        <w:ind w:left="360" w:hanging="360"/>
      </w:pPr>
      <w:rPr>
        <w:rFonts w:hint="default"/>
      </w:rPr>
    </w:lvl>
    <w:lvl w:ilvl="1" w:tplc="4009001B">
      <w:start w:val="1"/>
      <w:numFmt w:val="lowerRoman"/>
      <w:lvlText w:val="%2."/>
      <w:lvlJc w:val="righ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5C1777D"/>
    <w:multiLevelType w:val="hybridMultilevel"/>
    <w:tmpl w:val="7004EA72"/>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6E40CDB"/>
    <w:multiLevelType w:val="hybridMultilevel"/>
    <w:tmpl w:val="32B6DFF4"/>
    <w:lvl w:ilvl="0" w:tplc="40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8FB2DAD"/>
    <w:multiLevelType w:val="hybridMultilevel"/>
    <w:tmpl w:val="8FB814D8"/>
    <w:lvl w:ilvl="0" w:tplc="40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87BBF"/>
    <w:multiLevelType w:val="hybridMultilevel"/>
    <w:tmpl w:val="50844584"/>
    <w:lvl w:ilvl="0" w:tplc="40090019">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62129184">
    <w:abstractNumId w:val="1"/>
  </w:num>
  <w:num w:numId="2" w16cid:durableId="566691107">
    <w:abstractNumId w:val="10"/>
  </w:num>
  <w:num w:numId="3" w16cid:durableId="1192719662">
    <w:abstractNumId w:val="25"/>
  </w:num>
  <w:num w:numId="4" w16cid:durableId="1110660299">
    <w:abstractNumId w:val="22"/>
  </w:num>
  <w:num w:numId="5" w16cid:durableId="1482188164">
    <w:abstractNumId w:val="2"/>
  </w:num>
  <w:num w:numId="6" w16cid:durableId="781613636">
    <w:abstractNumId w:val="8"/>
  </w:num>
  <w:num w:numId="7" w16cid:durableId="592976767">
    <w:abstractNumId w:val="6"/>
  </w:num>
  <w:num w:numId="8" w16cid:durableId="1211067530">
    <w:abstractNumId w:val="17"/>
  </w:num>
  <w:num w:numId="9" w16cid:durableId="421877583">
    <w:abstractNumId w:val="24"/>
  </w:num>
  <w:num w:numId="10" w16cid:durableId="1591159220">
    <w:abstractNumId w:val="3"/>
  </w:num>
  <w:num w:numId="11" w16cid:durableId="380982283">
    <w:abstractNumId w:val="36"/>
  </w:num>
  <w:num w:numId="12" w16cid:durableId="588394196">
    <w:abstractNumId w:val="18"/>
  </w:num>
  <w:num w:numId="13" w16cid:durableId="1588148415">
    <w:abstractNumId w:val="23"/>
  </w:num>
  <w:num w:numId="14" w16cid:durableId="1110734494">
    <w:abstractNumId w:val="31"/>
  </w:num>
  <w:num w:numId="15" w16cid:durableId="423766163">
    <w:abstractNumId w:val="30"/>
  </w:num>
  <w:num w:numId="16" w16cid:durableId="863058517">
    <w:abstractNumId w:val="5"/>
  </w:num>
  <w:num w:numId="17" w16cid:durableId="1835340020">
    <w:abstractNumId w:val="0"/>
  </w:num>
  <w:num w:numId="18" w16cid:durableId="858667604">
    <w:abstractNumId w:val="39"/>
  </w:num>
  <w:num w:numId="19" w16cid:durableId="1331443202">
    <w:abstractNumId w:val="11"/>
  </w:num>
  <w:num w:numId="20" w16cid:durableId="1083529079">
    <w:abstractNumId w:val="29"/>
  </w:num>
  <w:num w:numId="21" w16cid:durableId="1307395778">
    <w:abstractNumId w:val="21"/>
  </w:num>
  <w:num w:numId="22" w16cid:durableId="1592397841">
    <w:abstractNumId w:val="37"/>
  </w:num>
  <w:num w:numId="23" w16cid:durableId="1972974086">
    <w:abstractNumId w:val="38"/>
  </w:num>
  <w:num w:numId="24" w16cid:durableId="1562401336">
    <w:abstractNumId w:val="28"/>
  </w:num>
  <w:num w:numId="25" w16cid:durableId="1433161241">
    <w:abstractNumId w:val="15"/>
  </w:num>
  <w:num w:numId="26" w16cid:durableId="385422549">
    <w:abstractNumId w:val="19"/>
  </w:num>
  <w:num w:numId="27" w16cid:durableId="1133060640">
    <w:abstractNumId w:val="32"/>
  </w:num>
  <w:num w:numId="28" w16cid:durableId="453911537">
    <w:abstractNumId w:val="7"/>
  </w:num>
  <w:num w:numId="29" w16cid:durableId="548685658">
    <w:abstractNumId w:val="12"/>
  </w:num>
  <w:num w:numId="30" w16cid:durableId="910896321">
    <w:abstractNumId w:val="20"/>
  </w:num>
  <w:num w:numId="31" w16cid:durableId="970092342">
    <w:abstractNumId w:val="35"/>
  </w:num>
  <w:num w:numId="32" w16cid:durableId="1107778460">
    <w:abstractNumId w:val="4"/>
  </w:num>
  <w:num w:numId="33" w16cid:durableId="1728802894">
    <w:abstractNumId w:val="14"/>
  </w:num>
  <w:num w:numId="34" w16cid:durableId="983239437">
    <w:abstractNumId w:val="16"/>
  </w:num>
  <w:num w:numId="35" w16cid:durableId="200090453">
    <w:abstractNumId w:val="26"/>
  </w:num>
  <w:num w:numId="36" w16cid:durableId="221020133">
    <w:abstractNumId w:val="13"/>
  </w:num>
  <w:num w:numId="37" w16cid:durableId="1068723684">
    <w:abstractNumId w:val="27"/>
  </w:num>
  <w:num w:numId="38" w16cid:durableId="1790934583">
    <w:abstractNumId w:val="34"/>
  </w:num>
  <w:num w:numId="39" w16cid:durableId="2030568746">
    <w:abstractNumId w:val="33"/>
  </w:num>
  <w:num w:numId="40" w16cid:durableId="7532823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72"/>
    <w:rsid w:val="000001D1"/>
    <w:rsid w:val="00000D99"/>
    <w:rsid w:val="00002CD2"/>
    <w:rsid w:val="00002E30"/>
    <w:rsid w:val="00002ECB"/>
    <w:rsid w:val="000042B4"/>
    <w:rsid w:val="00004B74"/>
    <w:rsid w:val="000079E3"/>
    <w:rsid w:val="000103F4"/>
    <w:rsid w:val="00010560"/>
    <w:rsid w:val="00010E44"/>
    <w:rsid w:val="0001180D"/>
    <w:rsid w:val="00011CA1"/>
    <w:rsid w:val="00012973"/>
    <w:rsid w:val="00013576"/>
    <w:rsid w:val="00013B4C"/>
    <w:rsid w:val="00013BD0"/>
    <w:rsid w:val="000143B2"/>
    <w:rsid w:val="0001611B"/>
    <w:rsid w:val="00016285"/>
    <w:rsid w:val="00016D62"/>
    <w:rsid w:val="000214C8"/>
    <w:rsid w:val="00022AEB"/>
    <w:rsid w:val="00023492"/>
    <w:rsid w:val="00023624"/>
    <w:rsid w:val="000240B6"/>
    <w:rsid w:val="00024889"/>
    <w:rsid w:val="00024C2D"/>
    <w:rsid w:val="0002730F"/>
    <w:rsid w:val="00031D54"/>
    <w:rsid w:val="00032329"/>
    <w:rsid w:val="00033157"/>
    <w:rsid w:val="0003379F"/>
    <w:rsid w:val="000341CC"/>
    <w:rsid w:val="00035F4A"/>
    <w:rsid w:val="000368C5"/>
    <w:rsid w:val="000372ED"/>
    <w:rsid w:val="00037366"/>
    <w:rsid w:val="00040ED2"/>
    <w:rsid w:val="00041184"/>
    <w:rsid w:val="00042794"/>
    <w:rsid w:val="0004295F"/>
    <w:rsid w:val="000436D7"/>
    <w:rsid w:val="00043A39"/>
    <w:rsid w:val="00043F40"/>
    <w:rsid w:val="0004401A"/>
    <w:rsid w:val="00044A91"/>
    <w:rsid w:val="000452BE"/>
    <w:rsid w:val="00045314"/>
    <w:rsid w:val="000457D5"/>
    <w:rsid w:val="0005273E"/>
    <w:rsid w:val="00052EAD"/>
    <w:rsid w:val="00054092"/>
    <w:rsid w:val="00054992"/>
    <w:rsid w:val="00054A67"/>
    <w:rsid w:val="000558EA"/>
    <w:rsid w:val="00056090"/>
    <w:rsid w:val="0005625C"/>
    <w:rsid w:val="00056347"/>
    <w:rsid w:val="000607FE"/>
    <w:rsid w:val="00060A96"/>
    <w:rsid w:val="00061745"/>
    <w:rsid w:val="00062C9F"/>
    <w:rsid w:val="00063032"/>
    <w:rsid w:val="0006349C"/>
    <w:rsid w:val="0006492D"/>
    <w:rsid w:val="00065BCB"/>
    <w:rsid w:val="000667AC"/>
    <w:rsid w:val="0007269B"/>
    <w:rsid w:val="00072C8E"/>
    <w:rsid w:val="00074D1E"/>
    <w:rsid w:val="00080592"/>
    <w:rsid w:val="000819BE"/>
    <w:rsid w:val="00081D0A"/>
    <w:rsid w:val="0008236D"/>
    <w:rsid w:val="0008455A"/>
    <w:rsid w:val="000853F5"/>
    <w:rsid w:val="0008572D"/>
    <w:rsid w:val="0008579C"/>
    <w:rsid w:val="00087589"/>
    <w:rsid w:val="00087BE1"/>
    <w:rsid w:val="00087C53"/>
    <w:rsid w:val="00091B68"/>
    <w:rsid w:val="00091EC2"/>
    <w:rsid w:val="00092955"/>
    <w:rsid w:val="0009372D"/>
    <w:rsid w:val="00096D25"/>
    <w:rsid w:val="000A1324"/>
    <w:rsid w:val="000A1B20"/>
    <w:rsid w:val="000A4D9C"/>
    <w:rsid w:val="000A4EF0"/>
    <w:rsid w:val="000A654A"/>
    <w:rsid w:val="000A7036"/>
    <w:rsid w:val="000A7433"/>
    <w:rsid w:val="000B057E"/>
    <w:rsid w:val="000B39A3"/>
    <w:rsid w:val="000B5500"/>
    <w:rsid w:val="000C2724"/>
    <w:rsid w:val="000C319B"/>
    <w:rsid w:val="000C415D"/>
    <w:rsid w:val="000C457F"/>
    <w:rsid w:val="000C4C08"/>
    <w:rsid w:val="000C6E6B"/>
    <w:rsid w:val="000C7E63"/>
    <w:rsid w:val="000D1A4F"/>
    <w:rsid w:val="000D33B8"/>
    <w:rsid w:val="000D3907"/>
    <w:rsid w:val="000D541A"/>
    <w:rsid w:val="000D54B7"/>
    <w:rsid w:val="000D5F09"/>
    <w:rsid w:val="000D60A2"/>
    <w:rsid w:val="000D766F"/>
    <w:rsid w:val="000E2057"/>
    <w:rsid w:val="000E25A2"/>
    <w:rsid w:val="000E6233"/>
    <w:rsid w:val="000E700A"/>
    <w:rsid w:val="000F0100"/>
    <w:rsid w:val="000F57A4"/>
    <w:rsid w:val="00101449"/>
    <w:rsid w:val="00112181"/>
    <w:rsid w:val="001122AB"/>
    <w:rsid w:val="00113623"/>
    <w:rsid w:val="00117690"/>
    <w:rsid w:val="001178C9"/>
    <w:rsid w:val="00121077"/>
    <w:rsid w:val="00121137"/>
    <w:rsid w:val="0012173B"/>
    <w:rsid w:val="001241C3"/>
    <w:rsid w:val="00124432"/>
    <w:rsid w:val="001245D0"/>
    <w:rsid w:val="00125026"/>
    <w:rsid w:val="00126C15"/>
    <w:rsid w:val="00127A61"/>
    <w:rsid w:val="00130753"/>
    <w:rsid w:val="00131953"/>
    <w:rsid w:val="00132AA6"/>
    <w:rsid w:val="00133295"/>
    <w:rsid w:val="0013380C"/>
    <w:rsid w:val="00136F81"/>
    <w:rsid w:val="001373AA"/>
    <w:rsid w:val="00140336"/>
    <w:rsid w:val="0014129B"/>
    <w:rsid w:val="00142091"/>
    <w:rsid w:val="001422C7"/>
    <w:rsid w:val="00142B36"/>
    <w:rsid w:val="001434CD"/>
    <w:rsid w:val="001454CE"/>
    <w:rsid w:val="00145CA7"/>
    <w:rsid w:val="00146712"/>
    <w:rsid w:val="00146B85"/>
    <w:rsid w:val="00146F91"/>
    <w:rsid w:val="00150E43"/>
    <w:rsid w:val="00152356"/>
    <w:rsid w:val="0015250E"/>
    <w:rsid w:val="00154EC1"/>
    <w:rsid w:val="00156CB6"/>
    <w:rsid w:val="0015744C"/>
    <w:rsid w:val="00157D0E"/>
    <w:rsid w:val="001604B5"/>
    <w:rsid w:val="00161A4A"/>
    <w:rsid w:val="00165E5D"/>
    <w:rsid w:val="00166600"/>
    <w:rsid w:val="00166CE4"/>
    <w:rsid w:val="00166DA0"/>
    <w:rsid w:val="00167819"/>
    <w:rsid w:val="0017041D"/>
    <w:rsid w:val="00170841"/>
    <w:rsid w:val="00171DFB"/>
    <w:rsid w:val="00172471"/>
    <w:rsid w:val="00173136"/>
    <w:rsid w:val="0017387E"/>
    <w:rsid w:val="00174BE3"/>
    <w:rsid w:val="001769DA"/>
    <w:rsid w:val="0018103C"/>
    <w:rsid w:val="00182FBE"/>
    <w:rsid w:val="0018352D"/>
    <w:rsid w:val="0018597A"/>
    <w:rsid w:val="001864CA"/>
    <w:rsid w:val="00186B27"/>
    <w:rsid w:val="00187654"/>
    <w:rsid w:val="00190E47"/>
    <w:rsid w:val="00190F69"/>
    <w:rsid w:val="00191489"/>
    <w:rsid w:val="00191776"/>
    <w:rsid w:val="00192588"/>
    <w:rsid w:val="0019272B"/>
    <w:rsid w:val="00192F9F"/>
    <w:rsid w:val="0019305C"/>
    <w:rsid w:val="00195002"/>
    <w:rsid w:val="00195D79"/>
    <w:rsid w:val="00196ABD"/>
    <w:rsid w:val="001A1128"/>
    <w:rsid w:val="001A32A1"/>
    <w:rsid w:val="001A4496"/>
    <w:rsid w:val="001A4B3F"/>
    <w:rsid w:val="001A52EC"/>
    <w:rsid w:val="001A563D"/>
    <w:rsid w:val="001A6678"/>
    <w:rsid w:val="001A7E94"/>
    <w:rsid w:val="001B0BAE"/>
    <w:rsid w:val="001B13AD"/>
    <w:rsid w:val="001B2002"/>
    <w:rsid w:val="001B217B"/>
    <w:rsid w:val="001B2F0A"/>
    <w:rsid w:val="001B4656"/>
    <w:rsid w:val="001B4747"/>
    <w:rsid w:val="001B4C2A"/>
    <w:rsid w:val="001B7FDF"/>
    <w:rsid w:val="001C0C74"/>
    <w:rsid w:val="001C29A3"/>
    <w:rsid w:val="001C2E35"/>
    <w:rsid w:val="001C30CE"/>
    <w:rsid w:val="001C328E"/>
    <w:rsid w:val="001C3D37"/>
    <w:rsid w:val="001C4024"/>
    <w:rsid w:val="001C4E90"/>
    <w:rsid w:val="001C50FC"/>
    <w:rsid w:val="001D1391"/>
    <w:rsid w:val="001D164E"/>
    <w:rsid w:val="001D3320"/>
    <w:rsid w:val="001D36D9"/>
    <w:rsid w:val="001D7D9E"/>
    <w:rsid w:val="001D7F38"/>
    <w:rsid w:val="001E0026"/>
    <w:rsid w:val="001E0438"/>
    <w:rsid w:val="001E0BB2"/>
    <w:rsid w:val="001E1016"/>
    <w:rsid w:val="001E1D83"/>
    <w:rsid w:val="001E1F63"/>
    <w:rsid w:val="001E246A"/>
    <w:rsid w:val="001E2A07"/>
    <w:rsid w:val="001E6A39"/>
    <w:rsid w:val="001F0044"/>
    <w:rsid w:val="001F04C2"/>
    <w:rsid w:val="001F07D6"/>
    <w:rsid w:val="001F1099"/>
    <w:rsid w:val="001F17D5"/>
    <w:rsid w:val="001F19C1"/>
    <w:rsid w:val="001F2677"/>
    <w:rsid w:val="001F288A"/>
    <w:rsid w:val="001F437E"/>
    <w:rsid w:val="001F4453"/>
    <w:rsid w:val="001F4EBC"/>
    <w:rsid w:val="001F5869"/>
    <w:rsid w:val="001F6229"/>
    <w:rsid w:val="001F624A"/>
    <w:rsid w:val="001F7884"/>
    <w:rsid w:val="00200AF7"/>
    <w:rsid w:val="00201A03"/>
    <w:rsid w:val="002025F2"/>
    <w:rsid w:val="00204CF6"/>
    <w:rsid w:val="002054D2"/>
    <w:rsid w:val="00206BFE"/>
    <w:rsid w:val="00207F1B"/>
    <w:rsid w:val="00210BEF"/>
    <w:rsid w:val="00211D39"/>
    <w:rsid w:val="00212B4A"/>
    <w:rsid w:val="0021314C"/>
    <w:rsid w:val="00216234"/>
    <w:rsid w:val="002169F1"/>
    <w:rsid w:val="00217010"/>
    <w:rsid w:val="00217D47"/>
    <w:rsid w:val="00217E22"/>
    <w:rsid w:val="0022014C"/>
    <w:rsid w:val="00221F9F"/>
    <w:rsid w:val="002240E0"/>
    <w:rsid w:val="00226BAC"/>
    <w:rsid w:val="0023028A"/>
    <w:rsid w:val="00230A05"/>
    <w:rsid w:val="00230C00"/>
    <w:rsid w:val="002311AF"/>
    <w:rsid w:val="002328D5"/>
    <w:rsid w:val="00233B00"/>
    <w:rsid w:val="00233CAA"/>
    <w:rsid w:val="00233DFF"/>
    <w:rsid w:val="00233FDC"/>
    <w:rsid w:val="00235413"/>
    <w:rsid w:val="0023685A"/>
    <w:rsid w:val="0023764E"/>
    <w:rsid w:val="00241372"/>
    <w:rsid w:val="00241B8D"/>
    <w:rsid w:val="002421B8"/>
    <w:rsid w:val="002442AD"/>
    <w:rsid w:val="00244F1E"/>
    <w:rsid w:val="00246D49"/>
    <w:rsid w:val="00250313"/>
    <w:rsid w:val="00253D2A"/>
    <w:rsid w:val="002540DC"/>
    <w:rsid w:val="00254466"/>
    <w:rsid w:val="002551B0"/>
    <w:rsid w:val="00255285"/>
    <w:rsid w:val="00255EBF"/>
    <w:rsid w:val="00256140"/>
    <w:rsid w:val="00257FB0"/>
    <w:rsid w:val="0026646E"/>
    <w:rsid w:val="0026765D"/>
    <w:rsid w:val="00271ADA"/>
    <w:rsid w:val="00271BF2"/>
    <w:rsid w:val="00272CE6"/>
    <w:rsid w:val="002732CC"/>
    <w:rsid w:val="00276F04"/>
    <w:rsid w:val="00280F80"/>
    <w:rsid w:val="00281384"/>
    <w:rsid w:val="0028208E"/>
    <w:rsid w:val="002823E4"/>
    <w:rsid w:val="002826EF"/>
    <w:rsid w:val="00283245"/>
    <w:rsid w:val="00283EC0"/>
    <w:rsid w:val="00285894"/>
    <w:rsid w:val="002863E7"/>
    <w:rsid w:val="00287472"/>
    <w:rsid w:val="002878C9"/>
    <w:rsid w:val="002906F6"/>
    <w:rsid w:val="002907B1"/>
    <w:rsid w:val="00291BA0"/>
    <w:rsid w:val="002926C6"/>
    <w:rsid w:val="00293946"/>
    <w:rsid w:val="00295630"/>
    <w:rsid w:val="00296090"/>
    <w:rsid w:val="00296AD4"/>
    <w:rsid w:val="002A043C"/>
    <w:rsid w:val="002A12F4"/>
    <w:rsid w:val="002A2208"/>
    <w:rsid w:val="002B0E61"/>
    <w:rsid w:val="002B5210"/>
    <w:rsid w:val="002B533B"/>
    <w:rsid w:val="002B749F"/>
    <w:rsid w:val="002B77D5"/>
    <w:rsid w:val="002C23AC"/>
    <w:rsid w:val="002C2617"/>
    <w:rsid w:val="002C3EF4"/>
    <w:rsid w:val="002C3FD5"/>
    <w:rsid w:val="002C7E4F"/>
    <w:rsid w:val="002C7FF5"/>
    <w:rsid w:val="002D1872"/>
    <w:rsid w:val="002D1A84"/>
    <w:rsid w:val="002D1FC0"/>
    <w:rsid w:val="002D21A6"/>
    <w:rsid w:val="002D32B0"/>
    <w:rsid w:val="002D3886"/>
    <w:rsid w:val="002D4A6E"/>
    <w:rsid w:val="002D4B4D"/>
    <w:rsid w:val="002D5AAE"/>
    <w:rsid w:val="002D6198"/>
    <w:rsid w:val="002D6634"/>
    <w:rsid w:val="002E001A"/>
    <w:rsid w:val="002E095D"/>
    <w:rsid w:val="002E1CF9"/>
    <w:rsid w:val="002E2231"/>
    <w:rsid w:val="002E32B3"/>
    <w:rsid w:val="002E3506"/>
    <w:rsid w:val="002E4616"/>
    <w:rsid w:val="002E46AF"/>
    <w:rsid w:val="002E48FB"/>
    <w:rsid w:val="002E61AC"/>
    <w:rsid w:val="002E6AB2"/>
    <w:rsid w:val="002E725B"/>
    <w:rsid w:val="002E7563"/>
    <w:rsid w:val="002E7BA2"/>
    <w:rsid w:val="002F1D13"/>
    <w:rsid w:val="002F1E3C"/>
    <w:rsid w:val="002F2502"/>
    <w:rsid w:val="002F689B"/>
    <w:rsid w:val="003002B1"/>
    <w:rsid w:val="003014B7"/>
    <w:rsid w:val="00301E0D"/>
    <w:rsid w:val="00304F64"/>
    <w:rsid w:val="00305396"/>
    <w:rsid w:val="0030569F"/>
    <w:rsid w:val="003058AD"/>
    <w:rsid w:val="003070FE"/>
    <w:rsid w:val="0030725B"/>
    <w:rsid w:val="00307A39"/>
    <w:rsid w:val="003102E4"/>
    <w:rsid w:val="003117E3"/>
    <w:rsid w:val="003119A5"/>
    <w:rsid w:val="00312E47"/>
    <w:rsid w:val="0031694B"/>
    <w:rsid w:val="00316C7A"/>
    <w:rsid w:val="00317982"/>
    <w:rsid w:val="003224B2"/>
    <w:rsid w:val="0032260F"/>
    <w:rsid w:val="00325BF4"/>
    <w:rsid w:val="00327C59"/>
    <w:rsid w:val="00331A23"/>
    <w:rsid w:val="003331BC"/>
    <w:rsid w:val="00333579"/>
    <w:rsid w:val="00336977"/>
    <w:rsid w:val="00340CBE"/>
    <w:rsid w:val="00342B8A"/>
    <w:rsid w:val="003456E6"/>
    <w:rsid w:val="003459A1"/>
    <w:rsid w:val="003462A0"/>
    <w:rsid w:val="00346C5A"/>
    <w:rsid w:val="003475E1"/>
    <w:rsid w:val="003503C4"/>
    <w:rsid w:val="00351B48"/>
    <w:rsid w:val="00352032"/>
    <w:rsid w:val="00352780"/>
    <w:rsid w:val="00352FFC"/>
    <w:rsid w:val="0035410E"/>
    <w:rsid w:val="00355C66"/>
    <w:rsid w:val="00360497"/>
    <w:rsid w:val="00361E0B"/>
    <w:rsid w:val="00362728"/>
    <w:rsid w:val="00362B92"/>
    <w:rsid w:val="00363895"/>
    <w:rsid w:val="00364274"/>
    <w:rsid w:val="003647B5"/>
    <w:rsid w:val="00364F12"/>
    <w:rsid w:val="00365EFE"/>
    <w:rsid w:val="003673AF"/>
    <w:rsid w:val="00371A0E"/>
    <w:rsid w:val="003728D5"/>
    <w:rsid w:val="00372AA8"/>
    <w:rsid w:val="003743D6"/>
    <w:rsid w:val="0037454C"/>
    <w:rsid w:val="003773E6"/>
    <w:rsid w:val="00377B58"/>
    <w:rsid w:val="00380C09"/>
    <w:rsid w:val="00382454"/>
    <w:rsid w:val="00382A40"/>
    <w:rsid w:val="00382F57"/>
    <w:rsid w:val="00383782"/>
    <w:rsid w:val="00383C43"/>
    <w:rsid w:val="00383CEB"/>
    <w:rsid w:val="00383D5F"/>
    <w:rsid w:val="0038589C"/>
    <w:rsid w:val="00386F35"/>
    <w:rsid w:val="00386FB8"/>
    <w:rsid w:val="00387F69"/>
    <w:rsid w:val="00392A7F"/>
    <w:rsid w:val="00392CED"/>
    <w:rsid w:val="003942D4"/>
    <w:rsid w:val="00394822"/>
    <w:rsid w:val="0039580E"/>
    <w:rsid w:val="00396450"/>
    <w:rsid w:val="0039654C"/>
    <w:rsid w:val="00396E40"/>
    <w:rsid w:val="003979A9"/>
    <w:rsid w:val="003A088F"/>
    <w:rsid w:val="003A1020"/>
    <w:rsid w:val="003A1B9C"/>
    <w:rsid w:val="003A281D"/>
    <w:rsid w:val="003A290E"/>
    <w:rsid w:val="003A5195"/>
    <w:rsid w:val="003A6332"/>
    <w:rsid w:val="003A7399"/>
    <w:rsid w:val="003A79DB"/>
    <w:rsid w:val="003B0301"/>
    <w:rsid w:val="003B2A7A"/>
    <w:rsid w:val="003B5989"/>
    <w:rsid w:val="003B68FB"/>
    <w:rsid w:val="003B7426"/>
    <w:rsid w:val="003B7B81"/>
    <w:rsid w:val="003C0634"/>
    <w:rsid w:val="003C0B9B"/>
    <w:rsid w:val="003C16E7"/>
    <w:rsid w:val="003C1C03"/>
    <w:rsid w:val="003C1CAB"/>
    <w:rsid w:val="003C2188"/>
    <w:rsid w:val="003C3B46"/>
    <w:rsid w:val="003C3D19"/>
    <w:rsid w:val="003C4745"/>
    <w:rsid w:val="003C6222"/>
    <w:rsid w:val="003C7D75"/>
    <w:rsid w:val="003D022E"/>
    <w:rsid w:val="003D0908"/>
    <w:rsid w:val="003D3AA9"/>
    <w:rsid w:val="003D41D1"/>
    <w:rsid w:val="003D603E"/>
    <w:rsid w:val="003D629B"/>
    <w:rsid w:val="003D684F"/>
    <w:rsid w:val="003D72CB"/>
    <w:rsid w:val="003D761D"/>
    <w:rsid w:val="003E1147"/>
    <w:rsid w:val="003E18B3"/>
    <w:rsid w:val="003E2791"/>
    <w:rsid w:val="003E3C66"/>
    <w:rsid w:val="003E5C84"/>
    <w:rsid w:val="003E6171"/>
    <w:rsid w:val="003E62B6"/>
    <w:rsid w:val="003E6345"/>
    <w:rsid w:val="003F090D"/>
    <w:rsid w:val="003F1058"/>
    <w:rsid w:val="003F4133"/>
    <w:rsid w:val="003F4518"/>
    <w:rsid w:val="003F73E8"/>
    <w:rsid w:val="003F7F93"/>
    <w:rsid w:val="004008E7"/>
    <w:rsid w:val="00401225"/>
    <w:rsid w:val="00401864"/>
    <w:rsid w:val="00401931"/>
    <w:rsid w:val="004024A7"/>
    <w:rsid w:val="00404DF9"/>
    <w:rsid w:val="00406486"/>
    <w:rsid w:val="00406556"/>
    <w:rsid w:val="00407B9D"/>
    <w:rsid w:val="00410E50"/>
    <w:rsid w:val="00412CDA"/>
    <w:rsid w:val="0041392D"/>
    <w:rsid w:val="00413DCA"/>
    <w:rsid w:val="004154C1"/>
    <w:rsid w:val="00417C0A"/>
    <w:rsid w:val="00417D14"/>
    <w:rsid w:val="00420A6B"/>
    <w:rsid w:val="004216F1"/>
    <w:rsid w:val="0042243F"/>
    <w:rsid w:val="00422B0E"/>
    <w:rsid w:val="00423014"/>
    <w:rsid w:val="00423C55"/>
    <w:rsid w:val="00424701"/>
    <w:rsid w:val="00424C00"/>
    <w:rsid w:val="004259FE"/>
    <w:rsid w:val="00426B9D"/>
    <w:rsid w:val="00430ECB"/>
    <w:rsid w:val="0043191F"/>
    <w:rsid w:val="00431A6D"/>
    <w:rsid w:val="0043206B"/>
    <w:rsid w:val="004326A8"/>
    <w:rsid w:val="0043353B"/>
    <w:rsid w:val="00433B66"/>
    <w:rsid w:val="00434F8E"/>
    <w:rsid w:val="00441174"/>
    <w:rsid w:val="00442AD5"/>
    <w:rsid w:val="0044309A"/>
    <w:rsid w:val="00443B01"/>
    <w:rsid w:val="00443C63"/>
    <w:rsid w:val="00444BDB"/>
    <w:rsid w:val="004479D5"/>
    <w:rsid w:val="00447E89"/>
    <w:rsid w:val="004513C5"/>
    <w:rsid w:val="00451E59"/>
    <w:rsid w:val="00451E74"/>
    <w:rsid w:val="00452A27"/>
    <w:rsid w:val="00453268"/>
    <w:rsid w:val="00453DA5"/>
    <w:rsid w:val="004552EA"/>
    <w:rsid w:val="00456D16"/>
    <w:rsid w:val="0045727B"/>
    <w:rsid w:val="00460883"/>
    <w:rsid w:val="00461C54"/>
    <w:rsid w:val="00462960"/>
    <w:rsid w:val="00463CAB"/>
    <w:rsid w:val="00463D99"/>
    <w:rsid w:val="00472097"/>
    <w:rsid w:val="00472AF9"/>
    <w:rsid w:val="00473683"/>
    <w:rsid w:val="0047369C"/>
    <w:rsid w:val="00473781"/>
    <w:rsid w:val="00475648"/>
    <w:rsid w:val="00475C15"/>
    <w:rsid w:val="00475F06"/>
    <w:rsid w:val="004817F3"/>
    <w:rsid w:val="00482CFC"/>
    <w:rsid w:val="00485E9A"/>
    <w:rsid w:val="00486A99"/>
    <w:rsid w:val="004873FD"/>
    <w:rsid w:val="004878A3"/>
    <w:rsid w:val="004909AC"/>
    <w:rsid w:val="00491E05"/>
    <w:rsid w:val="0049202E"/>
    <w:rsid w:val="004934E9"/>
    <w:rsid w:val="004957F6"/>
    <w:rsid w:val="0049789A"/>
    <w:rsid w:val="00497C1E"/>
    <w:rsid w:val="004A0DCE"/>
    <w:rsid w:val="004A1072"/>
    <w:rsid w:val="004A2472"/>
    <w:rsid w:val="004A3934"/>
    <w:rsid w:val="004A4440"/>
    <w:rsid w:val="004A4873"/>
    <w:rsid w:val="004A528B"/>
    <w:rsid w:val="004A638D"/>
    <w:rsid w:val="004A783F"/>
    <w:rsid w:val="004B0732"/>
    <w:rsid w:val="004B0928"/>
    <w:rsid w:val="004B11F2"/>
    <w:rsid w:val="004B1820"/>
    <w:rsid w:val="004B18F5"/>
    <w:rsid w:val="004B40FB"/>
    <w:rsid w:val="004B6583"/>
    <w:rsid w:val="004B6980"/>
    <w:rsid w:val="004C1FCA"/>
    <w:rsid w:val="004C230F"/>
    <w:rsid w:val="004C4BA0"/>
    <w:rsid w:val="004C5894"/>
    <w:rsid w:val="004C66F8"/>
    <w:rsid w:val="004C6AAC"/>
    <w:rsid w:val="004C704E"/>
    <w:rsid w:val="004C7677"/>
    <w:rsid w:val="004C7972"/>
    <w:rsid w:val="004D083B"/>
    <w:rsid w:val="004D138F"/>
    <w:rsid w:val="004D20FC"/>
    <w:rsid w:val="004D38D5"/>
    <w:rsid w:val="004D3D55"/>
    <w:rsid w:val="004D4758"/>
    <w:rsid w:val="004D4E98"/>
    <w:rsid w:val="004D60AE"/>
    <w:rsid w:val="004D669F"/>
    <w:rsid w:val="004D6EE2"/>
    <w:rsid w:val="004D7CB5"/>
    <w:rsid w:val="004E34E1"/>
    <w:rsid w:val="004E575E"/>
    <w:rsid w:val="004E6295"/>
    <w:rsid w:val="004E6373"/>
    <w:rsid w:val="004E6377"/>
    <w:rsid w:val="004E637E"/>
    <w:rsid w:val="004F05BF"/>
    <w:rsid w:val="004F1C20"/>
    <w:rsid w:val="004F3743"/>
    <w:rsid w:val="004F3746"/>
    <w:rsid w:val="004F3CD9"/>
    <w:rsid w:val="004F4435"/>
    <w:rsid w:val="004F443B"/>
    <w:rsid w:val="004F536D"/>
    <w:rsid w:val="004F6197"/>
    <w:rsid w:val="004F77D1"/>
    <w:rsid w:val="00500FEF"/>
    <w:rsid w:val="00501CCD"/>
    <w:rsid w:val="00501CEE"/>
    <w:rsid w:val="0050401A"/>
    <w:rsid w:val="00505B3E"/>
    <w:rsid w:val="00505CD1"/>
    <w:rsid w:val="00510F67"/>
    <w:rsid w:val="005116D2"/>
    <w:rsid w:val="00511F71"/>
    <w:rsid w:val="00512A39"/>
    <w:rsid w:val="00513020"/>
    <w:rsid w:val="00514D2A"/>
    <w:rsid w:val="00514FCE"/>
    <w:rsid w:val="0051508E"/>
    <w:rsid w:val="005157FF"/>
    <w:rsid w:val="00515F4F"/>
    <w:rsid w:val="0051638A"/>
    <w:rsid w:val="005169DD"/>
    <w:rsid w:val="005217F5"/>
    <w:rsid w:val="00521F47"/>
    <w:rsid w:val="005238DA"/>
    <w:rsid w:val="005239DB"/>
    <w:rsid w:val="00524B36"/>
    <w:rsid w:val="00531443"/>
    <w:rsid w:val="00531577"/>
    <w:rsid w:val="00532B62"/>
    <w:rsid w:val="005348A7"/>
    <w:rsid w:val="00540149"/>
    <w:rsid w:val="005412F4"/>
    <w:rsid w:val="00541856"/>
    <w:rsid w:val="005422C8"/>
    <w:rsid w:val="005428B8"/>
    <w:rsid w:val="00544776"/>
    <w:rsid w:val="00545986"/>
    <w:rsid w:val="005470A9"/>
    <w:rsid w:val="005473B5"/>
    <w:rsid w:val="005476D6"/>
    <w:rsid w:val="005509A2"/>
    <w:rsid w:val="005521DD"/>
    <w:rsid w:val="00552424"/>
    <w:rsid w:val="0055336A"/>
    <w:rsid w:val="0055546F"/>
    <w:rsid w:val="005554F0"/>
    <w:rsid w:val="0056041B"/>
    <w:rsid w:val="00560F87"/>
    <w:rsid w:val="00562D2C"/>
    <w:rsid w:val="00564684"/>
    <w:rsid w:val="0056498C"/>
    <w:rsid w:val="00564D00"/>
    <w:rsid w:val="00565AB4"/>
    <w:rsid w:val="00566B2C"/>
    <w:rsid w:val="00566C9D"/>
    <w:rsid w:val="005677F8"/>
    <w:rsid w:val="00572AD5"/>
    <w:rsid w:val="00572FFD"/>
    <w:rsid w:val="005753DA"/>
    <w:rsid w:val="00575EF9"/>
    <w:rsid w:val="00581954"/>
    <w:rsid w:val="00582265"/>
    <w:rsid w:val="00582B91"/>
    <w:rsid w:val="005839F3"/>
    <w:rsid w:val="00583ABE"/>
    <w:rsid w:val="00584537"/>
    <w:rsid w:val="00584E79"/>
    <w:rsid w:val="00590FC3"/>
    <w:rsid w:val="00591718"/>
    <w:rsid w:val="00592D7E"/>
    <w:rsid w:val="005942D6"/>
    <w:rsid w:val="005959CE"/>
    <w:rsid w:val="005A01A0"/>
    <w:rsid w:val="005A15F1"/>
    <w:rsid w:val="005A1728"/>
    <w:rsid w:val="005A1C78"/>
    <w:rsid w:val="005A2C31"/>
    <w:rsid w:val="005A3492"/>
    <w:rsid w:val="005A3ADF"/>
    <w:rsid w:val="005A44FE"/>
    <w:rsid w:val="005A5959"/>
    <w:rsid w:val="005A5DB8"/>
    <w:rsid w:val="005A6220"/>
    <w:rsid w:val="005A762B"/>
    <w:rsid w:val="005A76C1"/>
    <w:rsid w:val="005B0E33"/>
    <w:rsid w:val="005B1331"/>
    <w:rsid w:val="005B169C"/>
    <w:rsid w:val="005B2172"/>
    <w:rsid w:val="005B2523"/>
    <w:rsid w:val="005B2F6D"/>
    <w:rsid w:val="005B3666"/>
    <w:rsid w:val="005B3E53"/>
    <w:rsid w:val="005B5D01"/>
    <w:rsid w:val="005B624F"/>
    <w:rsid w:val="005B66EA"/>
    <w:rsid w:val="005B6964"/>
    <w:rsid w:val="005B7093"/>
    <w:rsid w:val="005B78A9"/>
    <w:rsid w:val="005B7AA5"/>
    <w:rsid w:val="005B7D29"/>
    <w:rsid w:val="005C2A8E"/>
    <w:rsid w:val="005C2CE2"/>
    <w:rsid w:val="005C2D8E"/>
    <w:rsid w:val="005C40C1"/>
    <w:rsid w:val="005C512B"/>
    <w:rsid w:val="005C778C"/>
    <w:rsid w:val="005C7B8E"/>
    <w:rsid w:val="005C7F26"/>
    <w:rsid w:val="005D0D56"/>
    <w:rsid w:val="005D16AF"/>
    <w:rsid w:val="005D2931"/>
    <w:rsid w:val="005D31E6"/>
    <w:rsid w:val="005D38B8"/>
    <w:rsid w:val="005D4382"/>
    <w:rsid w:val="005D6B12"/>
    <w:rsid w:val="005D6E05"/>
    <w:rsid w:val="005E0870"/>
    <w:rsid w:val="005E1517"/>
    <w:rsid w:val="005E2697"/>
    <w:rsid w:val="005E2CA8"/>
    <w:rsid w:val="005E30BC"/>
    <w:rsid w:val="005E4941"/>
    <w:rsid w:val="005E58BF"/>
    <w:rsid w:val="005E5AF6"/>
    <w:rsid w:val="005E6A6F"/>
    <w:rsid w:val="005F36E1"/>
    <w:rsid w:val="005F57BB"/>
    <w:rsid w:val="005F58CC"/>
    <w:rsid w:val="005F5FBD"/>
    <w:rsid w:val="005F70AA"/>
    <w:rsid w:val="005F78DC"/>
    <w:rsid w:val="00600170"/>
    <w:rsid w:val="00602528"/>
    <w:rsid w:val="0060483E"/>
    <w:rsid w:val="00605834"/>
    <w:rsid w:val="00606B1C"/>
    <w:rsid w:val="00606D5F"/>
    <w:rsid w:val="00606E3B"/>
    <w:rsid w:val="00607213"/>
    <w:rsid w:val="006073FF"/>
    <w:rsid w:val="006112C0"/>
    <w:rsid w:val="00611BCF"/>
    <w:rsid w:val="00612288"/>
    <w:rsid w:val="00612D22"/>
    <w:rsid w:val="0061522C"/>
    <w:rsid w:val="006173F3"/>
    <w:rsid w:val="00617580"/>
    <w:rsid w:val="006219F5"/>
    <w:rsid w:val="00622D6D"/>
    <w:rsid w:val="00624735"/>
    <w:rsid w:val="0062638B"/>
    <w:rsid w:val="00627FF6"/>
    <w:rsid w:val="00630BBC"/>
    <w:rsid w:val="00630C29"/>
    <w:rsid w:val="006325C0"/>
    <w:rsid w:val="0063406F"/>
    <w:rsid w:val="00634A1F"/>
    <w:rsid w:val="006354B9"/>
    <w:rsid w:val="00636EB8"/>
    <w:rsid w:val="006370F6"/>
    <w:rsid w:val="0063756D"/>
    <w:rsid w:val="00643EC0"/>
    <w:rsid w:val="00644710"/>
    <w:rsid w:val="00645548"/>
    <w:rsid w:val="00645E5B"/>
    <w:rsid w:val="00646487"/>
    <w:rsid w:val="00647E45"/>
    <w:rsid w:val="00647FCE"/>
    <w:rsid w:val="00651834"/>
    <w:rsid w:val="00652B3C"/>
    <w:rsid w:val="006531F9"/>
    <w:rsid w:val="0065391F"/>
    <w:rsid w:val="00654BDF"/>
    <w:rsid w:val="0065713C"/>
    <w:rsid w:val="00660A81"/>
    <w:rsid w:val="0066103B"/>
    <w:rsid w:val="00661D36"/>
    <w:rsid w:val="00661DD7"/>
    <w:rsid w:val="00662073"/>
    <w:rsid w:val="006626D3"/>
    <w:rsid w:val="00663C7D"/>
    <w:rsid w:val="006642B4"/>
    <w:rsid w:val="00664D5E"/>
    <w:rsid w:val="006650D7"/>
    <w:rsid w:val="00665581"/>
    <w:rsid w:val="00665E73"/>
    <w:rsid w:val="00666702"/>
    <w:rsid w:val="00671017"/>
    <w:rsid w:val="006726F4"/>
    <w:rsid w:val="00673188"/>
    <w:rsid w:val="0067376A"/>
    <w:rsid w:val="00673BFA"/>
    <w:rsid w:val="00673E30"/>
    <w:rsid w:val="00674E3C"/>
    <w:rsid w:val="00677B12"/>
    <w:rsid w:val="00680EE9"/>
    <w:rsid w:val="006811AC"/>
    <w:rsid w:val="0068208B"/>
    <w:rsid w:val="00682D74"/>
    <w:rsid w:val="0068340B"/>
    <w:rsid w:val="00686D8A"/>
    <w:rsid w:val="0068778E"/>
    <w:rsid w:val="00690564"/>
    <w:rsid w:val="006906CF"/>
    <w:rsid w:val="00691272"/>
    <w:rsid w:val="00691743"/>
    <w:rsid w:val="006930D3"/>
    <w:rsid w:val="00693F5E"/>
    <w:rsid w:val="006940D9"/>
    <w:rsid w:val="00695D26"/>
    <w:rsid w:val="00696071"/>
    <w:rsid w:val="00697125"/>
    <w:rsid w:val="00697659"/>
    <w:rsid w:val="006A0122"/>
    <w:rsid w:val="006A1B5A"/>
    <w:rsid w:val="006A3192"/>
    <w:rsid w:val="006A42AE"/>
    <w:rsid w:val="006A4827"/>
    <w:rsid w:val="006A64B0"/>
    <w:rsid w:val="006A751B"/>
    <w:rsid w:val="006B0D2B"/>
    <w:rsid w:val="006B1646"/>
    <w:rsid w:val="006B3000"/>
    <w:rsid w:val="006B34C6"/>
    <w:rsid w:val="006B3E41"/>
    <w:rsid w:val="006B4DF1"/>
    <w:rsid w:val="006B6110"/>
    <w:rsid w:val="006B6E64"/>
    <w:rsid w:val="006B7955"/>
    <w:rsid w:val="006B7D35"/>
    <w:rsid w:val="006C06FC"/>
    <w:rsid w:val="006C18D1"/>
    <w:rsid w:val="006C3E17"/>
    <w:rsid w:val="006C4541"/>
    <w:rsid w:val="006C6EF8"/>
    <w:rsid w:val="006D104B"/>
    <w:rsid w:val="006D25A3"/>
    <w:rsid w:val="006D294B"/>
    <w:rsid w:val="006D32DA"/>
    <w:rsid w:val="006D620C"/>
    <w:rsid w:val="006D6370"/>
    <w:rsid w:val="006D6D76"/>
    <w:rsid w:val="006D6E8C"/>
    <w:rsid w:val="006E0827"/>
    <w:rsid w:val="006E0E21"/>
    <w:rsid w:val="006E1492"/>
    <w:rsid w:val="006E18EB"/>
    <w:rsid w:val="006E1A37"/>
    <w:rsid w:val="006E1EE9"/>
    <w:rsid w:val="006E2737"/>
    <w:rsid w:val="006E2CC9"/>
    <w:rsid w:val="006E32C6"/>
    <w:rsid w:val="006E486F"/>
    <w:rsid w:val="006E5008"/>
    <w:rsid w:val="006E6E15"/>
    <w:rsid w:val="006F0BD7"/>
    <w:rsid w:val="006F0FAA"/>
    <w:rsid w:val="006F1C08"/>
    <w:rsid w:val="006F281D"/>
    <w:rsid w:val="006F488F"/>
    <w:rsid w:val="006F4A9D"/>
    <w:rsid w:val="006F638A"/>
    <w:rsid w:val="006F6A36"/>
    <w:rsid w:val="006F6F9A"/>
    <w:rsid w:val="006F753B"/>
    <w:rsid w:val="007013DF"/>
    <w:rsid w:val="00701F73"/>
    <w:rsid w:val="007020D9"/>
    <w:rsid w:val="00702A99"/>
    <w:rsid w:val="00703D49"/>
    <w:rsid w:val="00704DAD"/>
    <w:rsid w:val="007057CA"/>
    <w:rsid w:val="00706079"/>
    <w:rsid w:val="00706367"/>
    <w:rsid w:val="007068C9"/>
    <w:rsid w:val="00707A76"/>
    <w:rsid w:val="00710241"/>
    <w:rsid w:val="00710683"/>
    <w:rsid w:val="0071423D"/>
    <w:rsid w:val="00714FA0"/>
    <w:rsid w:val="00720A0B"/>
    <w:rsid w:val="00720A1C"/>
    <w:rsid w:val="00722A32"/>
    <w:rsid w:val="0072547E"/>
    <w:rsid w:val="007311DF"/>
    <w:rsid w:val="00731EF6"/>
    <w:rsid w:val="007338D7"/>
    <w:rsid w:val="0073399A"/>
    <w:rsid w:val="00733ABD"/>
    <w:rsid w:val="00734E29"/>
    <w:rsid w:val="00736303"/>
    <w:rsid w:val="007372EE"/>
    <w:rsid w:val="00737F4B"/>
    <w:rsid w:val="00741CD9"/>
    <w:rsid w:val="00741D99"/>
    <w:rsid w:val="007428ED"/>
    <w:rsid w:val="007436AF"/>
    <w:rsid w:val="00743DE1"/>
    <w:rsid w:val="00744DB8"/>
    <w:rsid w:val="00744E62"/>
    <w:rsid w:val="00746360"/>
    <w:rsid w:val="00746E5C"/>
    <w:rsid w:val="00750C3A"/>
    <w:rsid w:val="00750F49"/>
    <w:rsid w:val="007513D6"/>
    <w:rsid w:val="00752250"/>
    <w:rsid w:val="00752706"/>
    <w:rsid w:val="0075289D"/>
    <w:rsid w:val="00753394"/>
    <w:rsid w:val="00754FCE"/>
    <w:rsid w:val="007574AD"/>
    <w:rsid w:val="00757A10"/>
    <w:rsid w:val="00757FBF"/>
    <w:rsid w:val="00760C34"/>
    <w:rsid w:val="00760E4C"/>
    <w:rsid w:val="00761539"/>
    <w:rsid w:val="007625B4"/>
    <w:rsid w:val="00762625"/>
    <w:rsid w:val="0076281C"/>
    <w:rsid w:val="00763122"/>
    <w:rsid w:val="00763144"/>
    <w:rsid w:val="0076379C"/>
    <w:rsid w:val="007643B7"/>
    <w:rsid w:val="007646E9"/>
    <w:rsid w:val="00765675"/>
    <w:rsid w:val="00765C0D"/>
    <w:rsid w:val="0076788D"/>
    <w:rsid w:val="0077272B"/>
    <w:rsid w:val="00772C17"/>
    <w:rsid w:val="00775132"/>
    <w:rsid w:val="00777AE3"/>
    <w:rsid w:val="00777F68"/>
    <w:rsid w:val="00780CBA"/>
    <w:rsid w:val="00783217"/>
    <w:rsid w:val="00790121"/>
    <w:rsid w:val="00792051"/>
    <w:rsid w:val="007932B0"/>
    <w:rsid w:val="00793472"/>
    <w:rsid w:val="007952FC"/>
    <w:rsid w:val="00795AEF"/>
    <w:rsid w:val="0079617B"/>
    <w:rsid w:val="007A1A0E"/>
    <w:rsid w:val="007A3C06"/>
    <w:rsid w:val="007A4644"/>
    <w:rsid w:val="007A465C"/>
    <w:rsid w:val="007A5C9D"/>
    <w:rsid w:val="007A683B"/>
    <w:rsid w:val="007B38BE"/>
    <w:rsid w:val="007B397B"/>
    <w:rsid w:val="007B606F"/>
    <w:rsid w:val="007B6D09"/>
    <w:rsid w:val="007B6F0D"/>
    <w:rsid w:val="007B74C0"/>
    <w:rsid w:val="007C08B8"/>
    <w:rsid w:val="007C2A60"/>
    <w:rsid w:val="007C40B9"/>
    <w:rsid w:val="007C5CCB"/>
    <w:rsid w:val="007C6E3E"/>
    <w:rsid w:val="007C6E52"/>
    <w:rsid w:val="007C6FD6"/>
    <w:rsid w:val="007D01C7"/>
    <w:rsid w:val="007D01ED"/>
    <w:rsid w:val="007D1253"/>
    <w:rsid w:val="007D2086"/>
    <w:rsid w:val="007D363B"/>
    <w:rsid w:val="007D449A"/>
    <w:rsid w:val="007D5106"/>
    <w:rsid w:val="007D5D41"/>
    <w:rsid w:val="007D6762"/>
    <w:rsid w:val="007D79D9"/>
    <w:rsid w:val="007D7E96"/>
    <w:rsid w:val="007E1AE5"/>
    <w:rsid w:val="007E2AE6"/>
    <w:rsid w:val="007E3909"/>
    <w:rsid w:val="007E5294"/>
    <w:rsid w:val="007E6307"/>
    <w:rsid w:val="007E6A0D"/>
    <w:rsid w:val="007E6EDC"/>
    <w:rsid w:val="007E6F08"/>
    <w:rsid w:val="007E71E9"/>
    <w:rsid w:val="007E7FF8"/>
    <w:rsid w:val="007F09B4"/>
    <w:rsid w:val="007F0F1C"/>
    <w:rsid w:val="007F3278"/>
    <w:rsid w:val="007F3C62"/>
    <w:rsid w:val="007F406B"/>
    <w:rsid w:val="007F63AE"/>
    <w:rsid w:val="007F6719"/>
    <w:rsid w:val="008026A9"/>
    <w:rsid w:val="0080620F"/>
    <w:rsid w:val="0080761E"/>
    <w:rsid w:val="008132BC"/>
    <w:rsid w:val="00814649"/>
    <w:rsid w:val="008147B7"/>
    <w:rsid w:val="00814BAE"/>
    <w:rsid w:val="00815B8C"/>
    <w:rsid w:val="008201C3"/>
    <w:rsid w:val="00820223"/>
    <w:rsid w:val="00820312"/>
    <w:rsid w:val="008206AA"/>
    <w:rsid w:val="00821C38"/>
    <w:rsid w:val="008228E2"/>
    <w:rsid w:val="00822C78"/>
    <w:rsid w:val="00822EF7"/>
    <w:rsid w:val="008239F8"/>
    <w:rsid w:val="00823FE6"/>
    <w:rsid w:val="008247EF"/>
    <w:rsid w:val="00824D6C"/>
    <w:rsid w:val="00826D2E"/>
    <w:rsid w:val="00827635"/>
    <w:rsid w:val="00827E09"/>
    <w:rsid w:val="008301D3"/>
    <w:rsid w:val="008306CC"/>
    <w:rsid w:val="00831EE1"/>
    <w:rsid w:val="00832DA4"/>
    <w:rsid w:val="00833E9D"/>
    <w:rsid w:val="00834172"/>
    <w:rsid w:val="00834B3E"/>
    <w:rsid w:val="00834E2F"/>
    <w:rsid w:val="0083567A"/>
    <w:rsid w:val="00836307"/>
    <w:rsid w:val="00836BB8"/>
    <w:rsid w:val="00836F7C"/>
    <w:rsid w:val="00840482"/>
    <w:rsid w:val="00840672"/>
    <w:rsid w:val="00841AD6"/>
    <w:rsid w:val="00841F88"/>
    <w:rsid w:val="00842E70"/>
    <w:rsid w:val="0084457C"/>
    <w:rsid w:val="00844AB6"/>
    <w:rsid w:val="008454CF"/>
    <w:rsid w:val="00845DEC"/>
    <w:rsid w:val="0084779C"/>
    <w:rsid w:val="008500CD"/>
    <w:rsid w:val="00850781"/>
    <w:rsid w:val="00851C3D"/>
    <w:rsid w:val="00851ED0"/>
    <w:rsid w:val="0085648F"/>
    <w:rsid w:val="008570A2"/>
    <w:rsid w:val="008570A3"/>
    <w:rsid w:val="00860B25"/>
    <w:rsid w:val="008612BA"/>
    <w:rsid w:val="0086178B"/>
    <w:rsid w:val="008621A4"/>
    <w:rsid w:val="008636B2"/>
    <w:rsid w:val="00863DF1"/>
    <w:rsid w:val="00864472"/>
    <w:rsid w:val="00866A30"/>
    <w:rsid w:val="00867400"/>
    <w:rsid w:val="00872160"/>
    <w:rsid w:val="0087363A"/>
    <w:rsid w:val="0088089F"/>
    <w:rsid w:val="008834DF"/>
    <w:rsid w:val="00884403"/>
    <w:rsid w:val="00885011"/>
    <w:rsid w:val="0088548E"/>
    <w:rsid w:val="00885E93"/>
    <w:rsid w:val="00887483"/>
    <w:rsid w:val="008877E3"/>
    <w:rsid w:val="00890160"/>
    <w:rsid w:val="00892A97"/>
    <w:rsid w:val="008930F3"/>
    <w:rsid w:val="008932C0"/>
    <w:rsid w:val="0089344C"/>
    <w:rsid w:val="008938F5"/>
    <w:rsid w:val="008950A5"/>
    <w:rsid w:val="008957B6"/>
    <w:rsid w:val="00895D0F"/>
    <w:rsid w:val="0089767F"/>
    <w:rsid w:val="008978FD"/>
    <w:rsid w:val="00897A7F"/>
    <w:rsid w:val="00897D07"/>
    <w:rsid w:val="008A06F7"/>
    <w:rsid w:val="008A3FED"/>
    <w:rsid w:val="008A45C0"/>
    <w:rsid w:val="008A510C"/>
    <w:rsid w:val="008A5460"/>
    <w:rsid w:val="008A619F"/>
    <w:rsid w:val="008A639A"/>
    <w:rsid w:val="008A640A"/>
    <w:rsid w:val="008A72CC"/>
    <w:rsid w:val="008A730F"/>
    <w:rsid w:val="008B32D7"/>
    <w:rsid w:val="008B387D"/>
    <w:rsid w:val="008B40E5"/>
    <w:rsid w:val="008B496B"/>
    <w:rsid w:val="008B4975"/>
    <w:rsid w:val="008B4B89"/>
    <w:rsid w:val="008B784E"/>
    <w:rsid w:val="008B791D"/>
    <w:rsid w:val="008C01E2"/>
    <w:rsid w:val="008C2E62"/>
    <w:rsid w:val="008C3E5D"/>
    <w:rsid w:val="008C4233"/>
    <w:rsid w:val="008C44D7"/>
    <w:rsid w:val="008C5F3F"/>
    <w:rsid w:val="008C6BAA"/>
    <w:rsid w:val="008D049E"/>
    <w:rsid w:val="008D146C"/>
    <w:rsid w:val="008D2FC5"/>
    <w:rsid w:val="008D34BE"/>
    <w:rsid w:val="008D3E59"/>
    <w:rsid w:val="008D41FA"/>
    <w:rsid w:val="008D7D08"/>
    <w:rsid w:val="008E10C6"/>
    <w:rsid w:val="008E1A53"/>
    <w:rsid w:val="008E30F7"/>
    <w:rsid w:val="008E3447"/>
    <w:rsid w:val="008E4D14"/>
    <w:rsid w:val="008E57C6"/>
    <w:rsid w:val="008E6F2D"/>
    <w:rsid w:val="008E75CB"/>
    <w:rsid w:val="008E77C9"/>
    <w:rsid w:val="008F08DF"/>
    <w:rsid w:val="008F27D9"/>
    <w:rsid w:val="008F65CF"/>
    <w:rsid w:val="008F6C17"/>
    <w:rsid w:val="008F7FD0"/>
    <w:rsid w:val="00900412"/>
    <w:rsid w:val="00901212"/>
    <w:rsid w:val="00902707"/>
    <w:rsid w:val="0090292F"/>
    <w:rsid w:val="0090324A"/>
    <w:rsid w:val="00903622"/>
    <w:rsid w:val="00904C4A"/>
    <w:rsid w:val="00904D9B"/>
    <w:rsid w:val="00906B12"/>
    <w:rsid w:val="00906B27"/>
    <w:rsid w:val="00912033"/>
    <w:rsid w:val="00912358"/>
    <w:rsid w:val="00913B95"/>
    <w:rsid w:val="00914DF2"/>
    <w:rsid w:val="00915928"/>
    <w:rsid w:val="0091607B"/>
    <w:rsid w:val="009165FE"/>
    <w:rsid w:val="0091724A"/>
    <w:rsid w:val="009179F4"/>
    <w:rsid w:val="00917F9D"/>
    <w:rsid w:val="00921092"/>
    <w:rsid w:val="00921115"/>
    <w:rsid w:val="00921E72"/>
    <w:rsid w:val="0092316C"/>
    <w:rsid w:val="00925D44"/>
    <w:rsid w:val="00925FEF"/>
    <w:rsid w:val="00931A6F"/>
    <w:rsid w:val="00932033"/>
    <w:rsid w:val="0093303A"/>
    <w:rsid w:val="009332A7"/>
    <w:rsid w:val="009332D5"/>
    <w:rsid w:val="009340A4"/>
    <w:rsid w:val="00934D92"/>
    <w:rsid w:val="00934DD6"/>
    <w:rsid w:val="009359E9"/>
    <w:rsid w:val="00935D4D"/>
    <w:rsid w:val="00935F12"/>
    <w:rsid w:val="00937F5C"/>
    <w:rsid w:val="009404B9"/>
    <w:rsid w:val="00940723"/>
    <w:rsid w:val="009409EF"/>
    <w:rsid w:val="00940EA5"/>
    <w:rsid w:val="0094113D"/>
    <w:rsid w:val="009426EB"/>
    <w:rsid w:val="009436C5"/>
    <w:rsid w:val="009468EA"/>
    <w:rsid w:val="0095006D"/>
    <w:rsid w:val="00950906"/>
    <w:rsid w:val="0095204D"/>
    <w:rsid w:val="00952C78"/>
    <w:rsid w:val="00952E5B"/>
    <w:rsid w:val="0095553C"/>
    <w:rsid w:val="00956CDB"/>
    <w:rsid w:val="00956CF9"/>
    <w:rsid w:val="009617D7"/>
    <w:rsid w:val="00962491"/>
    <w:rsid w:val="009630BB"/>
    <w:rsid w:val="00963396"/>
    <w:rsid w:val="009634AC"/>
    <w:rsid w:val="00963CA8"/>
    <w:rsid w:val="009641E8"/>
    <w:rsid w:val="009651CE"/>
    <w:rsid w:val="00967A52"/>
    <w:rsid w:val="00967FAA"/>
    <w:rsid w:val="00970058"/>
    <w:rsid w:val="0097013F"/>
    <w:rsid w:val="00971398"/>
    <w:rsid w:val="00971E08"/>
    <w:rsid w:val="00973946"/>
    <w:rsid w:val="00973C78"/>
    <w:rsid w:val="00973FEB"/>
    <w:rsid w:val="00975387"/>
    <w:rsid w:val="00976004"/>
    <w:rsid w:val="0097641A"/>
    <w:rsid w:val="00977591"/>
    <w:rsid w:val="00977FBF"/>
    <w:rsid w:val="009801AE"/>
    <w:rsid w:val="00983588"/>
    <w:rsid w:val="00983FD1"/>
    <w:rsid w:val="00985938"/>
    <w:rsid w:val="009924BB"/>
    <w:rsid w:val="009928B1"/>
    <w:rsid w:val="00995181"/>
    <w:rsid w:val="00996E24"/>
    <w:rsid w:val="00996F3A"/>
    <w:rsid w:val="00997057"/>
    <w:rsid w:val="009A1600"/>
    <w:rsid w:val="009A4276"/>
    <w:rsid w:val="009A6272"/>
    <w:rsid w:val="009B0138"/>
    <w:rsid w:val="009B06F9"/>
    <w:rsid w:val="009B0EA9"/>
    <w:rsid w:val="009B1EFB"/>
    <w:rsid w:val="009B37C8"/>
    <w:rsid w:val="009B7381"/>
    <w:rsid w:val="009B786F"/>
    <w:rsid w:val="009C0023"/>
    <w:rsid w:val="009C4C85"/>
    <w:rsid w:val="009C5C23"/>
    <w:rsid w:val="009C5DBF"/>
    <w:rsid w:val="009D068A"/>
    <w:rsid w:val="009D19DA"/>
    <w:rsid w:val="009D31E4"/>
    <w:rsid w:val="009D3D2C"/>
    <w:rsid w:val="009D4560"/>
    <w:rsid w:val="009D5033"/>
    <w:rsid w:val="009D5D1C"/>
    <w:rsid w:val="009D6BF0"/>
    <w:rsid w:val="009E0ABF"/>
    <w:rsid w:val="009E32E8"/>
    <w:rsid w:val="009E4178"/>
    <w:rsid w:val="009E43FD"/>
    <w:rsid w:val="009E4F31"/>
    <w:rsid w:val="009E525E"/>
    <w:rsid w:val="009E67D8"/>
    <w:rsid w:val="009E6C08"/>
    <w:rsid w:val="009E704D"/>
    <w:rsid w:val="009F0BFF"/>
    <w:rsid w:val="009F0D4C"/>
    <w:rsid w:val="009F0EBA"/>
    <w:rsid w:val="009F1563"/>
    <w:rsid w:val="009F1AED"/>
    <w:rsid w:val="009F26C0"/>
    <w:rsid w:val="009F2D5B"/>
    <w:rsid w:val="009F37DA"/>
    <w:rsid w:val="009F3E2A"/>
    <w:rsid w:val="009F5610"/>
    <w:rsid w:val="009F57DB"/>
    <w:rsid w:val="009F5A58"/>
    <w:rsid w:val="009F5D98"/>
    <w:rsid w:val="009F5E85"/>
    <w:rsid w:val="009F60CB"/>
    <w:rsid w:val="009F672F"/>
    <w:rsid w:val="009F6E21"/>
    <w:rsid w:val="00A025AF"/>
    <w:rsid w:val="00A03400"/>
    <w:rsid w:val="00A044A2"/>
    <w:rsid w:val="00A0574D"/>
    <w:rsid w:val="00A05C80"/>
    <w:rsid w:val="00A10CFA"/>
    <w:rsid w:val="00A1111A"/>
    <w:rsid w:val="00A111A2"/>
    <w:rsid w:val="00A20AA7"/>
    <w:rsid w:val="00A21263"/>
    <w:rsid w:val="00A21D3E"/>
    <w:rsid w:val="00A22E59"/>
    <w:rsid w:val="00A24280"/>
    <w:rsid w:val="00A27A22"/>
    <w:rsid w:val="00A30DA8"/>
    <w:rsid w:val="00A3644B"/>
    <w:rsid w:val="00A367CB"/>
    <w:rsid w:val="00A36FB9"/>
    <w:rsid w:val="00A37015"/>
    <w:rsid w:val="00A37045"/>
    <w:rsid w:val="00A37E3F"/>
    <w:rsid w:val="00A4017E"/>
    <w:rsid w:val="00A409BF"/>
    <w:rsid w:val="00A43B07"/>
    <w:rsid w:val="00A46A6B"/>
    <w:rsid w:val="00A47596"/>
    <w:rsid w:val="00A47E40"/>
    <w:rsid w:val="00A51129"/>
    <w:rsid w:val="00A52112"/>
    <w:rsid w:val="00A54784"/>
    <w:rsid w:val="00A54BED"/>
    <w:rsid w:val="00A558E0"/>
    <w:rsid w:val="00A559A2"/>
    <w:rsid w:val="00A576A2"/>
    <w:rsid w:val="00A57DC6"/>
    <w:rsid w:val="00A611A4"/>
    <w:rsid w:val="00A63923"/>
    <w:rsid w:val="00A63AF7"/>
    <w:rsid w:val="00A650B0"/>
    <w:rsid w:val="00A65D8F"/>
    <w:rsid w:val="00A666A6"/>
    <w:rsid w:val="00A668A5"/>
    <w:rsid w:val="00A6732A"/>
    <w:rsid w:val="00A6740F"/>
    <w:rsid w:val="00A67CA2"/>
    <w:rsid w:val="00A703B3"/>
    <w:rsid w:val="00A70791"/>
    <w:rsid w:val="00A71897"/>
    <w:rsid w:val="00A72C57"/>
    <w:rsid w:val="00A7349F"/>
    <w:rsid w:val="00A74C7D"/>
    <w:rsid w:val="00A75D83"/>
    <w:rsid w:val="00A76D59"/>
    <w:rsid w:val="00A8076F"/>
    <w:rsid w:val="00A808C4"/>
    <w:rsid w:val="00A829A3"/>
    <w:rsid w:val="00A8507C"/>
    <w:rsid w:val="00A851F9"/>
    <w:rsid w:val="00A87093"/>
    <w:rsid w:val="00A87FF3"/>
    <w:rsid w:val="00A9489F"/>
    <w:rsid w:val="00A95120"/>
    <w:rsid w:val="00A95406"/>
    <w:rsid w:val="00A96C80"/>
    <w:rsid w:val="00AA0055"/>
    <w:rsid w:val="00AA2067"/>
    <w:rsid w:val="00AA20C5"/>
    <w:rsid w:val="00AA3892"/>
    <w:rsid w:val="00AA538B"/>
    <w:rsid w:val="00AA53A0"/>
    <w:rsid w:val="00AA71D9"/>
    <w:rsid w:val="00AA746C"/>
    <w:rsid w:val="00AA7C36"/>
    <w:rsid w:val="00AB2ADD"/>
    <w:rsid w:val="00AB2B6C"/>
    <w:rsid w:val="00AB2CFA"/>
    <w:rsid w:val="00AB31F2"/>
    <w:rsid w:val="00AB3701"/>
    <w:rsid w:val="00AB4005"/>
    <w:rsid w:val="00AB47E4"/>
    <w:rsid w:val="00AB4BA0"/>
    <w:rsid w:val="00AC035C"/>
    <w:rsid w:val="00AC09F5"/>
    <w:rsid w:val="00AC0DA8"/>
    <w:rsid w:val="00AC2091"/>
    <w:rsid w:val="00AC2C86"/>
    <w:rsid w:val="00AC4A62"/>
    <w:rsid w:val="00AC6421"/>
    <w:rsid w:val="00AC6524"/>
    <w:rsid w:val="00AC6F1B"/>
    <w:rsid w:val="00AC714D"/>
    <w:rsid w:val="00AD0C1A"/>
    <w:rsid w:val="00AD115C"/>
    <w:rsid w:val="00AD32C3"/>
    <w:rsid w:val="00AD3862"/>
    <w:rsid w:val="00AD5802"/>
    <w:rsid w:val="00AD5AA1"/>
    <w:rsid w:val="00AD5CB7"/>
    <w:rsid w:val="00AD6CFC"/>
    <w:rsid w:val="00AD6F52"/>
    <w:rsid w:val="00AD7510"/>
    <w:rsid w:val="00AE073D"/>
    <w:rsid w:val="00AE07AB"/>
    <w:rsid w:val="00AE09AA"/>
    <w:rsid w:val="00AE1B44"/>
    <w:rsid w:val="00AE3AEC"/>
    <w:rsid w:val="00AE472B"/>
    <w:rsid w:val="00AE497B"/>
    <w:rsid w:val="00AE56D1"/>
    <w:rsid w:val="00AF19CC"/>
    <w:rsid w:val="00AF45C9"/>
    <w:rsid w:val="00AF4DD6"/>
    <w:rsid w:val="00AF5149"/>
    <w:rsid w:val="00AF6AD3"/>
    <w:rsid w:val="00AF791A"/>
    <w:rsid w:val="00B00FF8"/>
    <w:rsid w:val="00B03B26"/>
    <w:rsid w:val="00B03E93"/>
    <w:rsid w:val="00B045F9"/>
    <w:rsid w:val="00B04D9C"/>
    <w:rsid w:val="00B06615"/>
    <w:rsid w:val="00B06801"/>
    <w:rsid w:val="00B0682B"/>
    <w:rsid w:val="00B0715E"/>
    <w:rsid w:val="00B0731A"/>
    <w:rsid w:val="00B10DEF"/>
    <w:rsid w:val="00B11101"/>
    <w:rsid w:val="00B13102"/>
    <w:rsid w:val="00B13A56"/>
    <w:rsid w:val="00B14270"/>
    <w:rsid w:val="00B148A6"/>
    <w:rsid w:val="00B15340"/>
    <w:rsid w:val="00B176D4"/>
    <w:rsid w:val="00B21537"/>
    <w:rsid w:val="00B22676"/>
    <w:rsid w:val="00B22CE9"/>
    <w:rsid w:val="00B23480"/>
    <w:rsid w:val="00B23769"/>
    <w:rsid w:val="00B24088"/>
    <w:rsid w:val="00B25762"/>
    <w:rsid w:val="00B26E7E"/>
    <w:rsid w:val="00B277C9"/>
    <w:rsid w:val="00B27D00"/>
    <w:rsid w:val="00B27DC7"/>
    <w:rsid w:val="00B3319A"/>
    <w:rsid w:val="00B33707"/>
    <w:rsid w:val="00B33B19"/>
    <w:rsid w:val="00B34ADC"/>
    <w:rsid w:val="00B34B54"/>
    <w:rsid w:val="00B34E2F"/>
    <w:rsid w:val="00B372B1"/>
    <w:rsid w:val="00B378BF"/>
    <w:rsid w:val="00B37FC6"/>
    <w:rsid w:val="00B40FC1"/>
    <w:rsid w:val="00B41775"/>
    <w:rsid w:val="00B41AB5"/>
    <w:rsid w:val="00B43472"/>
    <w:rsid w:val="00B43A76"/>
    <w:rsid w:val="00B458EB"/>
    <w:rsid w:val="00B4611A"/>
    <w:rsid w:val="00B47328"/>
    <w:rsid w:val="00B473E3"/>
    <w:rsid w:val="00B5232F"/>
    <w:rsid w:val="00B5271B"/>
    <w:rsid w:val="00B53A08"/>
    <w:rsid w:val="00B55026"/>
    <w:rsid w:val="00B561E8"/>
    <w:rsid w:val="00B56A87"/>
    <w:rsid w:val="00B56D35"/>
    <w:rsid w:val="00B57787"/>
    <w:rsid w:val="00B6132C"/>
    <w:rsid w:val="00B6195A"/>
    <w:rsid w:val="00B625C0"/>
    <w:rsid w:val="00B63B40"/>
    <w:rsid w:val="00B6574F"/>
    <w:rsid w:val="00B66558"/>
    <w:rsid w:val="00B6772A"/>
    <w:rsid w:val="00B67E3D"/>
    <w:rsid w:val="00B700E5"/>
    <w:rsid w:val="00B70AD7"/>
    <w:rsid w:val="00B70D48"/>
    <w:rsid w:val="00B714D6"/>
    <w:rsid w:val="00B717FB"/>
    <w:rsid w:val="00B73654"/>
    <w:rsid w:val="00B748DF"/>
    <w:rsid w:val="00B75DC0"/>
    <w:rsid w:val="00B77EF7"/>
    <w:rsid w:val="00B80071"/>
    <w:rsid w:val="00B81C3D"/>
    <w:rsid w:val="00B8375A"/>
    <w:rsid w:val="00B854A1"/>
    <w:rsid w:val="00B8609C"/>
    <w:rsid w:val="00B862B7"/>
    <w:rsid w:val="00B86844"/>
    <w:rsid w:val="00B87A43"/>
    <w:rsid w:val="00B90D38"/>
    <w:rsid w:val="00B9119F"/>
    <w:rsid w:val="00B920C3"/>
    <w:rsid w:val="00B92B11"/>
    <w:rsid w:val="00B95212"/>
    <w:rsid w:val="00B96681"/>
    <w:rsid w:val="00BA24ED"/>
    <w:rsid w:val="00BA5945"/>
    <w:rsid w:val="00BA7752"/>
    <w:rsid w:val="00BB10C4"/>
    <w:rsid w:val="00BB5129"/>
    <w:rsid w:val="00BB5BBE"/>
    <w:rsid w:val="00BB63BB"/>
    <w:rsid w:val="00BB6492"/>
    <w:rsid w:val="00BB70E5"/>
    <w:rsid w:val="00BB7115"/>
    <w:rsid w:val="00BC46BF"/>
    <w:rsid w:val="00BC4C53"/>
    <w:rsid w:val="00BC5A8B"/>
    <w:rsid w:val="00BD0338"/>
    <w:rsid w:val="00BD0554"/>
    <w:rsid w:val="00BD3E66"/>
    <w:rsid w:val="00BD3F19"/>
    <w:rsid w:val="00BD4FBE"/>
    <w:rsid w:val="00BD518B"/>
    <w:rsid w:val="00BD5289"/>
    <w:rsid w:val="00BD53B0"/>
    <w:rsid w:val="00BD57DE"/>
    <w:rsid w:val="00BD613B"/>
    <w:rsid w:val="00BD7541"/>
    <w:rsid w:val="00BE22FA"/>
    <w:rsid w:val="00BE389E"/>
    <w:rsid w:val="00BE5271"/>
    <w:rsid w:val="00BE6B0A"/>
    <w:rsid w:val="00BE6E87"/>
    <w:rsid w:val="00BE7C93"/>
    <w:rsid w:val="00BF01CD"/>
    <w:rsid w:val="00BF1661"/>
    <w:rsid w:val="00BF24BA"/>
    <w:rsid w:val="00BF3983"/>
    <w:rsid w:val="00BF3AD5"/>
    <w:rsid w:val="00BF414D"/>
    <w:rsid w:val="00BF53DF"/>
    <w:rsid w:val="00BF6122"/>
    <w:rsid w:val="00BF64FF"/>
    <w:rsid w:val="00C01D8B"/>
    <w:rsid w:val="00C049D2"/>
    <w:rsid w:val="00C04ACB"/>
    <w:rsid w:val="00C05422"/>
    <w:rsid w:val="00C05472"/>
    <w:rsid w:val="00C05E90"/>
    <w:rsid w:val="00C065E7"/>
    <w:rsid w:val="00C07152"/>
    <w:rsid w:val="00C07B7C"/>
    <w:rsid w:val="00C1014E"/>
    <w:rsid w:val="00C10249"/>
    <w:rsid w:val="00C13813"/>
    <w:rsid w:val="00C1517D"/>
    <w:rsid w:val="00C16D6F"/>
    <w:rsid w:val="00C17307"/>
    <w:rsid w:val="00C23313"/>
    <w:rsid w:val="00C245F1"/>
    <w:rsid w:val="00C25BC7"/>
    <w:rsid w:val="00C2715D"/>
    <w:rsid w:val="00C27D16"/>
    <w:rsid w:val="00C31691"/>
    <w:rsid w:val="00C31FDE"/>
    <w:rsid w:val="00C348FB"/>
    <w:rsid w:val="00C36552"/>
    <w:rsid w:val="00C36EE8"/>
    <w:rsid w:val="00C40578"/>
    <w:rsid w:val="00C41696"/>
    <w:rsid w:val="00C418CC"/>
    <w:rsid w:val="00C42578"/>
    <w:rsid w:val="00C43609"/>
    <w:rsid w:val="00C45FE8"/>
    <w:rsid w:val="00C46161"/>
    <w:rsid w:val="00C46F08"/>
    <w:rsid w:val="00C50861"/>
    <w:rsid w:val="00C518ED"/>
    <w:rsid w:val="00C55213"/>
    <w:rsid w:val="00C56156"/>
    <w:rsid w:val="00C56690"/>
    <w:rsid w:val="00C56B65"/>
    <w:rsid w:val="00C600AE"/>
    <w:rsid w:val="00C61298"/>
    <w:rsid w:val="00C618E0"/>
    <w:rsid w:val="00C64D44"/>
    <w:rsid w:val="00C65095"/>
    <w:rsid w:val="00C704E8"/>
    <w:rsid w:val="00C71D56"/>
    <w:rsid w:val="00C71FD9"/>
    <w:rsid w:val="00C7233F"/>
    <w:rsid w:val="00C730D1"/>
    <w:rsid w:val="00C739AA"/>
    <w:rsid w:val="00C752CF"/>
    <w:rsid w:val="00C76364"/>
    <w:rsid w:val="00C80284"/>
    <w:rsid w:val="00C87616"/>
    <w:rsid w:val="00C87A3A"/>
    <w:rsid w:val="00C87AB8"/>
    <w:rsid w:val="00C87E9B"/>
    <w:rsid w:val="00C913CA"/>
    <w:rsid w:val="00C913F2"/>
    <w:rsid w:val="00C917F3"/>
    <w:rsid w:val="00C929FB"/>
    <w:rsid w:val="00C92A33"/>
    <w:rsid w:val="00C93125"/>
    <w:rsid w:val="00C94F0E"/>
    <w:rsid w:val="00C951F3"/>
    <w:rsid w:val="00C95C56"/>
    <w:rsid w:val="00C96290"/>
    <w:rsid w:val="00CA13AA"/>
    <w:rsid w:val="00CA34D8"/>
    <w:rsid w:val="00CA59BB"/>
    <w:rsid w:val="00CA5AD3"/>
    <w:rsid w:val="00CA6423"/>
    <w:rsid w:val="00CA6D8C"/>
    <w:rsid w:val="00CA6FA0"/>
    <w:rsid w:val="00CA7F7D"/>
    <w:rsid w:val="00CB1A67"/>
    <w:rsid w:val="00CB28FF"/>
    <w:rsid w:val="00CB4C9E"/>
    <w:rsid w:val="00CB7806"/>
    <w:rsid w:val="00CB789D"/>
    <w:rsid w:val="00CC038C"/>
    <w:rsid w:val="00CC04F4"/>
    <w:rsid w:val="00CC1BF7"/>
    <w:rsid w:val="00CC2129"/>
    <w:rsid w:val="00CC2EC5"/>
    <w:rsid w:val="00CC31BB"/>
    <w:rsid w:val="00CC3ED9"/>
    <w:rsid w:val="00CC40F0"/>
    <w:rsid w:val="00CC4A03"/>
    <w:rsid w:val="00CC562F"/>
    <w:rsid w:val="00CC5F05"/>
    <w:rsid w:val="00CC637B"/>
    <w:rsid w:val="00CC75E3"/>
    <w:rsid w:val="00CC7CCC"/>
    <w:rsid w:val="00CD0391"/>
    <w:rsid w:val="00CD086B"/>
    <w:rsid w:val="00CD12E5"/>
    <w:rsid w:val="00CD3203"/>
    <w:rsid w:val="00CD37AF"/>
    <w:rsid w:val="00CD3CBE"/>
    <w:rsid w:val="00CD7382"/>
    <w:rsid w:val="00CE0246"/>
    <w:rsid w:val="00CE207E"/>
    <w:rsid w:val="00CE20BC"/>
    <w:rsid w:val="00CE36C4"/>
    <w:rsid w:val="00CE3B65"/>
    <w:rsid w:val="00CE6537"/>
    <w:rsid w:val="00CE6A67"/>
    <w:rsid w:val="00CE6ADA"/>
    <w:rsid w:val="00CF0634"/>
    <w:rsid w:val="00CF0CB2"/>
    <w:rsid w:val="00CF1A0F"/>
    <w:rsid w:val="00CF22DC"/>
    <w:rsid w:val="00CF44B7"/>
    <w:rsid w:val="00CF4FBB"/>
    <w:rsid w:val="00CF58E6"/>
    <w:rsid w:val="00CF69B8"/>
    <w:rsid w:val="00D002A2"/>
    <w:rsid w:val="00D025E4"/>
    <w:rsid w:val="00D03D5B"/>
    <w:rsid w:val="00D058B4"/>
    <w:rsid w:val="00D05D9D"/>
    <w:rsid w:val="00D074EF"/>
    <w:rsid w:val="00D1045A"/>
    <w:rsid w:val="00D116C0"/>
    <w:rsid w:val="00D122A6"/>
    <w:rsid w:val="00D12F06"/>
    <w:rsid w:val="00D15BC9"/>
    <w:rsid w:val="00D172C8"/>
    <w:rsid w:val="00D173DB"/>
    <w:rsid w:val="00D20339"/>
    <w:rsid w:val="00D21504"/>
    <w:rsid w:val="00D21B52"/>
    <w:rsid w:val="00D220D2"/>
    <w:rsid w:val="00D233A1"/>
    <w:rsid w:val="00D236E0"/>
    <w:rsid w:val="00D23A43"/>
    <w:rsid w:val="00D27335"/>
    <w:rsid w:val="00D33F34"/>
    <w:rsid w:val="00D35DA0"/>
    <w:rsid w:val="00D36023"/>
    <w:rsid w:val="00D40BCC"/>
    <w:rsid w:val="00D410C8"/>
    <w:rsid w:val="00D41677"/>
    <w:rsid w:val="00D41D61"/>
    <w:rsid w:val="00D4225B"/>
    <w:rsid w:val="00D44DFC"/>
    <w:rsid w:val="00D4547A"/>
    <w:rsid w:val="00D45700"/>
    <w:rsid w:val="00D45E4C"/>
    <w:rsid w:val="00D47931"/>
    <w:rsid w:val="00D5126A"/>
    <w:rsid w:val="00D5165A"/>
    <w:rsid w:val="00D517FD"/>
    <w:rsid w:val="00D53750"/>
    <w:rsid w:val="00D5393E"/>
    <w:rsid w:val="00D56561"/>
    <w:rsid w:val="00D57998"/>
    <w:rsid w:val="00D606EB"/>
    <w:rsid w:val="00D607BF"/>
    <w:rsid w:val="00D63658"/>
    <w:rsid w:val="00D63D9A"/>
    <w:rsid w:val="00D64524"/>
    <w:rsid w:val="00D64904"/>
    <w:rsid w:val="00D65284"/>
    <w:rsid w:val="00D6671E"/>
    <w:rsid w:val="00D67750"/>
    <w:rsid w:val="00D7277E"/>
    <w:rsid w:val="00D73353"/>
    <w:rsid w:val="00D734D7"/>
    <w:rsid w:val="00D7457C"/>
    <w:rsid w:val="00D752F1"/>
    <w:rsid w:val="00D754C4"/>
    <w:rsid w:val="00D75598"/>
    <w:rsid w:val="00D77610"/>
    <w:rsid w:val="00D816BC"/>
    <w:rsid w:val="00D81E6F"/>
    <w:rsid w:val="00D82D7A"/>
    <w:rsid w:val="00D86EAE"/>
    <w:rsid w:val="00D90CEB"/>
    <w:rsid w:val="00D91ADB"/>
    <w:rsid w:val="00D92F95"/>
    <w:rsid w:val="00D93BE9"/>
    <w:rsid w:val="00D93EB8"/>
    <w:rsid w:val="00D94174"/>
    <w:rsid w:val="00D94F4F"/>
    <w:rsid w:val="00D9587F"/>
    <w:rsid w:val="00D95AF7"/>
    <w:rsid w:val="00D96D25"/>
    <w:rsid w:val="00D97BF4"/>
    <w:rsid w:val="00DA1143"/>
    <w:rsid w:val="00DA21B6"/>
    <w:rsid w:val="00DA22A2"/>
    <w:rsid w:val="00DA74A5"/>
    <w:rsid w:val="00DA7C09"/>
    <w:rsid w:val="00DB3928"/>
    <w:rsid w:val="00DB4395"/>
    <w:rsid w:val="00DB452E"/>
    <w:rsid w:val="00DB54FF"/>
    <w:rsid w:val="00DB607D"/>
    <w:rsid w:val="00DC0C8A"/>
    <w:rsid w:val="00DC11D4"/>
    <w:rsid w:val="00DC1B5F"/>
    <w:rsid w:val="00DC1BCD"/>
    <w:rsid w:val="00DC20AC"/>
    <w:rsid w:val="00DC27A6"/>
    <w:rsid w:val="00DC3274"/>
    <w:rsid w:val="00DC36AA"/>
    <w:rsid w:val="00DC6B5F"/>
    <w:rsid w:val="00DC76B6"/>
    <w:rsid w:val="00DD2024"/>
    <w:rsid w:val="00DD24F7"/>
    <w:rsid w:val="00DD2EC5"/>
    <w:rsid w:val="00DD2F4F"/>
    <w:rsid w:val="00DD338F"/>
    <w:rsid w:val="00DD466B"/>
    <w:rsid w:val="00DD6696"/>
    <w:rsid w:val="00DD6E01"/>
    <w:rsid w:val="00DE5B29"/>
    <w:rsid w:val="00DE675A"/>
    <w:rsid w:val="00DE6EBA"/>
    <w:rsid w:val="00DE7C43"/>
    <w:rsid w:val="00DF0C02"/>
    <w:rsid w:val="00DF0F4B"/>
    <w:rsid w:val="00DF1B79"/>
    <w:rsid w:val="00DF22F4"/>
    <w:rsid w:val="00DF3BDE"/>
    <w:rsid w:val="00DF3C11"/>
    <w:rsid w:val="00DF5623"/>
    <w:rsid w:val="00DF7824"/>
    <w:rsid w:val="00E00D7E"/>
    <w:rsid w:val="00E00E99"/>
    <w:rsid w:val="00E00FBE"/>
    <w:rsid w:val="00E0152B"/>
    <w:rsid w:val="00E020C5"/>
    <w:rsid w:val="00E0256D"/>
    <w:rsid w:val="00E03705"/>
    <w:rsid w:val="00E040E3"/>
    <w:rsid w:val="00E06636"/>
    <w:rsid w:val="00E066C7"/>
    <w:rsid w:val="00E0714A"/>
    <w:rsid w:val="00E12271"/>
    <w:rsid w:val="00E131DD"/>
    <w:rsid w:val="00E132CB"/>
    <w:rsid w:val="00E13B83"/>
    <w:rsid w:val="00E13EFE"/>
    <w:rsid w:val="00E145F3"/>
    <w:rsid w:val="00E14771"/>
    <w:rsid w:val="00E151D8"/>
    <w:rsid w:val="00E15914"/>
    <w:rsid w:val="00E172B0"/>
    <w:rsid w:val="00E23530"/>
    <w:rsid w:val="00E253AB"/>
    <w:rsid w:val="00E277CE"/>
    <w:rsid w:val="00E30D11"/>
    <w:rsid w:val="00E3273A"/>
    <w:rsid w:val="00E32BF2"/>
    <w:rsid w:val="00E334B2"/>
    <w:rsid w:val="00E34094"/>
    <w:rsid w:val="00E343E9"/>
    <w:rsid w:val="00E34814"/>
    <w:rsid w:val="00E35E4B"/>
    <w:rsid w:val="00E4143F"/>
    <w:rsid w:val="00E423E3"/>
    <w:rsid w:val="00E440C1"/>
    <w:rsid w:val="00E44A40"/>
    <w:rsid w:val="00E46032"/>
    <w:rsid w:val="00E463AE"/>
    <w:rsid w:val="00E47D07"/>
    <w:rsid w:val="00E5067D"/>
    <w:rsid w:val="00E50A64"/>
    <w:rsid w:val="00E516EE"/>
    <w:rsid w:val="00E52969"/>
    <w:rsid w:val="00E549A3"/>
    <w:rsid w:val="00E54DFB"/>
    <w:rsid w:val="00E54E2F"/>
    <w:rsid w:val="00E5551A"/>
    <w:rsid w:val="00E55A76"/>
    <w:rsid w:val="00E56009"/>
    <w:rsid w:val="00E5713E"/>
    <w:rsid w:val="00E578F2"/>
    <w:rsid w:val="00E60DA9"/>
    <w:rsid w:val="00E60F7B"/>
    <w:rsid w:val="00E6161A"/>
    <w:rsid w:val="00E62B27"/>
    <w:rsid w:val="00E63075"/>
    <w:rsid w:val="00E63DAF"/>
    <w:rsid w:val="00E63F1C"/>
    <w:rsid w:val="00E66DF4"/>
    <w:rsid w:val="00E714B2"/>
    <w:rsid w:val="00E7451A"/>
    <w:rsid w:val="00E7473C"/>
    <w:rsid w:val="00E74D70"/>
    <w:rsid w:val="00E75962"/>
    <w:rsid w:val="00E75F39"/>
    <w:rsid w:val="00E765C5"/>
    <w:rsid w:val="00E76D48"/>
    <w:rsid w:val="00E77D10"/>
    <w:rsid w:val="00E77D15"/>
    <w:rsid w:val="00E80073"/>
    <w:rsid w:val="00E819C8"/>
    <w:rsid w:val="00E8233D"/>
    <w:rsid w:val="00E85D20"/>
    <w:rsid w:val="00E8638A"/>
    <w:rsid w:val="00E86C90"/>
    <w:rsid w:val="00E91D67"/>
    <w:rsid w:val="00E92DF2"/>
    <w:rsid w:val="00E94CB1"/>
    <w:rsid w:val="00E9593A"/>
    <w:rsid w:val="00E961F3"/>
    <w:rsid w:val="00E96DDE"/>
    <w:rsid w:val="00E97176"/>
    <w:rsid w:val="00E97766"/>
    <w:rsid w:val="00EA1313"/>
    <w:rsid w:val="00EA2FCF"/>
    <w:rsid w:val="00EA3987"/>
    <w:rsid w:val="00EA4453"/>
    <w:rsid w:val="00EA57EC"/>
    <w:rsid w:val="00EA7296"/>
    <w:rsid w:val="00EB0A9A"/>
    <w:rsid w:val="00EB1557"/>
    <w:rsid w:val="00EB2F1A"/>
    <w:rsid w:val="00EB5BA6"/>
    <w:rsid w:val="00EB6077"/>
    <w:rsid w:val="00EB63D2"/>
    <w:rsid w:val="00EB6C57"/>
    <w:rsid w:val="00EC097A"/>
    <w:rsid w:val="00EC0C68"/>
    <w:rsid w:val="00EC0D5C"/>
    <w:rsid w:val="00EC126D"/>
    <w:rsid w:val="00EC1B1C"/>
    <w:rsid w:val="00EC27E2"/>
    <w:rsid w:val="00EC6021"/>
    <w:rsid w:val="00EC76A6"/>
    <w:rsid w:val="00ED0067"/>
    <w:rsid w:val="00ED026D"/>
    <w:rsid w:val="00ED0465"/>
    <w:rsid w:val="00ED3BA6"/>
    <w:rsid w:val="00ED4204"/>
    <w:rsid w:val="00ED4729"/>
    <w:rsid w:val="00ED68AA"/>
    <w:rsid w:val="00ED7773"/>
    <w:rsid w:val="00EE1000"/>
    <w:rsid w:val="00EE10FE"/>
    <w:rsid w:val="00EE19F0"/>
    <w:rsid w:val="00EE1AF2"/>
    <w:rsid w:val="00EE1DAE"/>
    <w:rsid w:val="00EE2831"/>
    <w:rsid w:val="00EE3641"/>
    <w:rsid w:val="00EE3DFB"/>
    <w:rsid w:val="00EE3E9D"/>
    <w:rsid w:val="00EE4378"/>
    <w:rsid w:val="00EE730E"/>
    <w:rsid w:val="00EF090F"/>
    <w:rsid w:val="00EF0BA6"/>
    <w:rsid w:val="00EF1097"/>
    <w:rsid w:val="00EF1A0E"/>
    <w:rsid w:val="00EF3167"/>
    <w:rsid w:val="00EF3242"/>
    <w:rsid w:val="00EF3E61"/>
    <w:rsid w:val="00EF4056"/>
    <w:rsid w:val="00EF5D27"/>
    <w:rsid w:val="00EF6476"/>
    <w:rsid w:val="00EF6DBB"/>
    <w:rsid w:val="00EF77D2"/>
    <w:rsid w:val="00EF7FF3"/>
    <w:rsid w:val="00F008EE"/>
    <w:rsid w:val="00F00E72"/>
    <w:rsid w:val="00F0208E"/>
    <w:rsid w:val="00F028F1"/>
    <w:rsid w:val="00F042C0"/>
    <w:rsid w:val="00F0559D"/>
    <w:rsid w:val="00F06072"/>
    <w:rsid w:val="00F06ED4"/>
    <w:rsid w:val="00F10379"/>
    <w:rsid w:val="00F10A02"/>
    <w:rsid w:val="00F11D07"/>
    <w:rsid w:val="00F12308"/>
    <w:rsid w:val="00F12C2B"/>
    <w:rsid w:val="00F12E6D"/>
    <w:rsid w:val="00F134AF"/>
    <w:rsid w:val="00F13F38"/>
    <w:rsid w:val="00F15CD6"/>
    <w:rsid w:val="00F20ECD"/>
    <w:rsid w:val="00F262D6"/>
    <w:rsid w:val="00F26DF5"/>
    <w:rsid w:val="00F26F17"/>
    <w:rsid w:val="00F27DE6"/>
    <w:rsid w:val="00F3152E"/>
    <w:rsid w:val="00F32C8C"/>
    <w:rsid w:val="00F355F9"/>
    <w:rsid w:val="00F404C3"/>
    <w:rsid w:val="00F42D89"/>
    <w:rsid w:val="00F442E4"/>
    <w:rsid w:val="00F44A0E"/>
    <w:rsid w:val="00F46870"/>
    <w:rsid w:val="00F46E4A"/>
    <w:rsid w:val="00F47483"/>
    <w:rsid w:val="00F4798C"/>
    <w:rsid w:val="00F506ED"/>
    <w:rsid w:val="00F508EF"/>
    <w:rsid w:val="00F50F31"/>
    <w:rsid w:val="00F52B70"/>
    <w:rsid w:val="00F553A3"/>
    <w:rsid w:val="00F55789"/>
    <w:rsid w:val="00F57810"/>
    <w:rsid w:val="00F60155"/>
    <w:rsid w:val="00F605B0"/>
    <w:rsid w:val="00F60CC7"/>
    <w:rsid w:val="00F61173"/>
    <w:rsid w:val="00F6217A"/>
    <w:rsid w:val="00F62238"/>
    <w:rsid w:val="00F62DCD"/>
    <w:rsid w:val="00F6355E"/>
    <w:rsid w:val="00F643E5"/>
    <w:rsid w:val="00F649F9"/>
    <w:rsid w:val="00F65775"/>
    <w:rsid w:val="00F657A2"/>
    <w:rsid w:val="00F65CC5"/>
    <w:rsid w:val="00F65D3D"/>
    <w:rsid w:val="00F6608B"/>
    <w:rsid w:val="00F66E10"/>
    <w:rsid w:val="00F67100"/>
    <w:rsid w:val="00F67C32"/>
    <w:rsid w:val="00F70844"/>
    <w:rsid w:val="00F70A20"/>
    <w:rsid w:val="00F70AF1"/>
    <w:rsid w:val="00F70DFC"/>
    <w:rsid w:val="00F71324"/>
    <w:rsid w:val="00F729EF"/>
    <w:rsid w:val="00F77A7A"/>
    <w:rsid w:val="00F8139D"/>
    <w:rsid w:val="00F81CB4"/>
    <w:rsid w:val="00F84EA3"/>
    <w:rsid w:val="00F85CBF"/>
    <w:rsid w:val="00F87C8A"/>
    <w:rsid w:val="00F90689"/>
    <w:rsid w:val="00F91260"/>
    <w:rsid w:val="00F920E8"/>
    <w:rsid w:val="00F92164"/>
    <w:rsid w:val="00F94285"/>
    <w:rsid w:val="00F95771"/>
    <w:rsid w:val="00F95C17"/>
    <w:rsid w:val="00F97F6A"/>
    <w:rsid w:val="00FA086A"/>
    <w:rsid w:val="00FA21D3"/>
    <w:rsid w:val="00FA3B8D"/>
    <w:rsid w:val="00FA4A05"/>
    <w:rsid w:val="00FA61CE"/>
    <w:rsid w:val="00FB0FF1"/>
    <w:rsid w:val="00FB1E4E"/>
    <w:rsid w:val="00FB36BD"/>
    <w:rsid w:val="00FB6870"/>
    <w:rsid w:val="00FC0CA5"/>
    <w:rsid w:val="00FC2B5F"/>
    <w:rsid w:val="00FC2D3A"/>
    <w:rsid w:val="00FC369F"/>
    <w:rsid w:val="00FC4D44"/>
    <w:rsid w:val="00FC67E6"/>
    <w:rsid w:val="00FC6885"/>
    <w:rsid w:val="00FC787A"/>
    <w:rsid w:val="00FD1D1E"/>
    <w:rsid w:val="00FD3177"/>
    <w:rsid w:val="00FD4FC0"/>
    <w:rsid w:val="00FD5685"/>
    <w:rsid w:val="00FD58CF"/>
    <w:rsid w:val="00FD5D9A"/>
    <w:rsid w:val="00FD7006"/>
    <w:rsid w:val="00FD7424"/>
    <w:rsid w:val="00FD74FC"/>
    <w:rsid w:val="00FD7E72"/>
    <w:rsid w:val="00FE00B1"/>
    <w:rsid w:val="00FE0A31"/>
    <w:rsid w:val="00FE0B5D"/>
    <w:rsid w:val="00FE1B83"/>
    <w:rsid w:val="00FE21D5"/>
    <w:rsid w:val="00FE34BB"/>
    <w:rsid w:val="00FE3B74"/>
    <w:rsid w:val="00FE5E50"/>
    <w:rsid w:val="00FE7177"/>
    <w:rsid w:val="00FF069B"/>
    <w:rsid w:val="00FF4A60"/>
    <w:rsid w:val="00FF5882"/>
    <w:rsid w:val="00FF5A48"/>
    <w:rsid w:val="00FF6265"/>
    <w:rsid w:val="00FF6FAE"/>
    <w:rsid w:val="00FF7063"/>
    <w:rsid w:val="00FF7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9831"/>
  <w15:chartTrackingRefBased/>
  <w15:docId w15:val="{3903C96F-3327-4C0E-BEF4-5CD60AD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5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A465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2B0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4909A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26D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83A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0559D"/>
    <w:pPr>
      <w:numPr>
        <w:ilvl w:val="6"/>
        <w:numId w:val="1"/>
      </w:numPr>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F0559D"/>
    <w:pPr>
      <w:numPr>
        <w:ilvl w:val="7"/>
        <w:numId w:val="1"/>
      </w:numPr>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F0559D"/>
    <w:pPr>
      <w:numPr>
        <w:ilvl w:val="8"/>
        <w:numId w:val="1"/>
      </w:num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5C"/>
  </w:style>
  <w:style w:type="paragraph" w:styleId="Footer">
    <w:name w:val="footer"/>
    <w:basedOn w:val="Normal"/>
    <w:link w:val="FooterChar"/>
    <w:uiPriority w:val="99"/>
    <w:unhideWhenUsed/>
    <w:rsid w:val="007A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5C"/>
  </w:style>
  <w:style w:type="character" w:customStyle="1" w:styleId="Heading1Char">
    <w:name w:val="Heading 1 Char"/>
    <w:basedOn w:val="DefaultParagraphFont"/>
    <w:link w:val="Heading1"/>
    <w:rsid w:val="007A46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A465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A465C"/>
    <w:pPr>
      <w:ind w:left="720"/>
      <w:contextualSpacing/>
    </w:pPr>
  </w:style>
  <w:style w:type="character" w:customStyle="1" w:styleId="Heading3Char">
    <w:name w:val="Heading 3 Char"/>
    <w:basedOn w:val="DefaultParagraphFont"/>
    <w:link w:val="Heading3"/>
    <w:uiPriority w:val="9"/>
    <w:rsid w:val="00422B0E"/>
    <w:rPr>
      <w:rFonts w:asciiTheme="majorHAnsi" w:eastAsiaTheme="majorEastAsia" w:hAnsiTheme="majorHAnsi" w:cstheme="majorBidi"/>
      <w:color w:val="1F3763" w:themeColor="accent1" w:themeShade="7F"/>
      <w:szCs w:val="24"/>
    </w:rPr>
  </w:style>
  <w:style w:type="character" w:styleId="CommentReference">
    <w:name w:val="annotation reference"/>
    <w:basedOn w:val="DefaultParagraphFont"/>
    <w:uiPriority w:val="99"/>
    <w:semiHidden/>
    <w:unhideWhenUsed/>
    <w:rsid w:val="00E46032"/>
    <w:rPr>
      <w:sz w:val="16"/>
      <w:szCs w:val="16"/>
    </w:rPr>
  </w:style>
  <w:style w:type="paragraph" w:styleId="CommentText">
    <w:name w:val="annotation text"/>
    <w:basedOn w:val="Normal"/>
    <w:link w:val="CommentTextChar"/>
    <w:uiPriority w:val="99"/>
    <w:unhideWhenUsed/>
    <w:rsid w:val="00E46032"/>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46032"/>
    <w:rPr>
      <w:rFonts w:asciiTheme="minorHAnsi" w:eastAsiaTheme="minorEastAsia" w:hAnsiTheme="minorHAnsi" w:cstheme="minorBidi"/>
      <w:sz w:val="20"/>
      <w:szCs w:val="20"/>
    </w:rPr>
  </w:style>
  <w:style w:type="character" w:customStyle="1" w:styleId="ListParagraphChar">
    <w:name w:val="List Paragraph Char"/>
    <w:link w:val="ListParagraph"/>
    <w:uiPriority w:val="34"/>
    <w:locked/>
    <w:rsid w:val="008D34BE"/>
  </w:style>
  <w:style w:type="paragraph" w:styleId="NoSpacing">
    <w:name w:val="No Spacing"/>
    <w:aliases w:val="body text"/>
    <w:autoRedefine/>
    <w:uiPriority w:val="1"/>
    <w:qFormat/>
    <w:rsid w:val="00D45700"/>
    <w:pPr>
      <w:spacing w:after="0" w:line="240" w:lineRule="auto"/>
      <w:ind w:left="360"/>
      <w:jc w:val="both"/>
    </w:pPr>
    <w:rPr>
      <w:rFonts w:ascii="Arial" w:hAnsi="Arial" w:cstheme="minorBidi"/>
      <w:sz w:val="22"/>
    </w:rPr>
  </w:style>
  <w:style w:type="paragraph" w:styleId="Caption">
    <w:name w:val="caption"/>
    <w:aliases w:val="cap"/>
    <w:basedOn w:val="Normal"/>
    <w:next w:val="Normal"/>
    <w:unhideWhenUsed/>
    <w:qFormat/>
    <w:rsid w:val="004909AC"/>
    <w:pPr>
      <w:spacing w:after="200" w:line="240" w:lineRule="auto"/>
    </w:pPr>
    <w:rPr>
      <w:rFonts w:ascii="Trebuchet MS" w:hAnsi="Trebuchet MS" w:cstheme="minorBidi"/>
      <w:i/>
      <w:iCs/>
      <w:color w:val="44546A" w:themeColor="text2"/>
      <w:sz w:val="18"/>
      <w:szCs w:val="18"/>
    </w:rPr>
  </w:style>
  <w:style w:type="table" w:styleId="TableGrid">
    <w:name w:val="Table Grid"/>
    <w:basedOn w:val="TableNormal"/>
    <w:uiPriority w:val="39"/>
    <w:rsid w:val="004909A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909AC"/>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4909AC"/>
    <w:pPr>
      <w:spacing w:after="0" w:line="240" w:lineRule="auto"/>
    </w:pPr>
    <w:rPr>
      <w:rFonts w:ascii="Trebuchet MS" w:hAnsi="Trebuchet MS" w:cstheme="minorBidi"/>
      <w:sz w:val="20"/>
      <w:szCs w:val="20"/>
    </w:rPr>
  </w:style>
  <w:style w:type="character" w:customStyle="1" w:styleId="FootnoteTextChar">
    <w:name w:val="Footnote Text Char"/>
    <w:basedOn w:val="DefaultParagraphFont"/>
    <w:link w:val="FootnoteText"/>
    <w:uiPriority w:val="99"/>
    <w:rsid w:val="004909AC"/>
    <w:rPr>
      <w:rFonts w:ascii="Trebuchet MS" w:hAnsi="Trebuchet MS" w:cstheme="minorBidi"/>
      <w:sz w:val="20"/>
      <w:szCs w:val="20"/>
    </w:rPr>
  </w:style>
  <w:style w:type="character" w:styleId="FootnoteReference">
    <w:name w:val="footnote reference"/>
    <w:basedOn w:val="DefaultParagraphFont"/>
    <w:uiPriority w:val="99"/>
    <w:semiHidden/>
    <w:unhideWhenUsed/>
    <w:rsid w:val="004909AC"/>
    <w:rPr>
      <w:vertAlign w:val="superscript"/>
    </w:rPr>
  </w:style>
  <w:style w:type="paragraph" w:styleId="TOCHeading">
    <w:name w:val="TOC Heading"/>
    <w:basedOn w:val="Heading1"/>
    <w:next w:val="Normal"/>
    <w:uiPriority w:val="39"/>
    <w:unhideWhenUsed/>
    <w:qFormat/>
    <w:rsid w:val="00ED0067"/>
    <w:pPr>
      <w:outlineLvl w:val="9"/>
    </w:pPr>
  </w:style>
  <w:style w:type="paragraph" w:styleId="TOC2">
    <w:name w:val="toc 2"/>
    <w:basedOn w:val="Normal"/>
    <w:next w:val="Normal"/>
    <w:autoRedefine/>
    <w:uiPriority w:val="39"/>
    <w:unhideWhenUsed/>
    <w:rsid w:val="00552424"/>
    <w:pPr>
      <w:tabs>
        <w:tab w:val="left" w:pos="880"/>
        <w:tab w:val="right" w:leader="dot" w:pos="9350"/>
      </w:tabs>
      <w:spacing w:after="100"/>
      <w:ind w:left="240"/>
    </w:pPr>
  </w:style>
  <w:style w:type="paragraph" w:styleId="TOC3">
    <w:name w:val="toc 3"/>
    <w:basedOn w:val="Normal"/>
    <w:next w:val="Normal"/>
    <w:autoRedefine/>
    <w:uiPriority w:val="39"/>
    <w:unhideWhenUsed/>
    <w:rsid w:val="00ED0067"/>
    <w:pPr>
      <w:spacing w:after="100"/>
      <w:ind w:left="480"/>
    </w:pPr>
  </w:style>
  <w:style w:type="character" w:styleId="Hyperlink">
    <w:name w:val="Hyperlink"/>
    <w:basedOn w:val="DefaultParagraphFont"/>
    <w:uiPriority w:val="99"/>
    <w:unhideWhenUsed/>
    <w:rsid w:val="00ED0067"/>
    <w:rPr>
      <w:color w:val="0563C1" w:themeColor="hyperlink"/>
      <w:u w:val="single"/>
    </w:rPr>
  </w:style>
  <w:style w:type="paragraph" w:styleId="TOC1">
    <w:name w:val="toc 1"/>
    <w:basedOn w:val="Normal"/>
    <w:next w:val="Normal"/>
    <w:autoRedefine/>
    <w:uiPriority w:val="39"/>
    <w:unhideWhenUsed/>
    <w:rsid w:val="00D92F95"/>
    <w:pPr>
      <w:tabs>
        <w:tab w:val="left" w:pos="480"/>
        <w:tab w:val="right" w:leader="dot" w:pos="9350"/>
      </w:tabs>
      <w:spacing w:after="100"/>
    </w:pPr>
  </w:style>
  <w:style w:type="paragraph" w:styleId="Title">
    <w:name w:val="Title"/>
    <w:basedOn w:val="Normal"/>
    <w:next w:val="Normal"/>
    <w:link w:val="TitleChar"/>
    <w:uiPriority w:val="10"/>
    <w:qFormat/>
    <w:rsid w:val="00192F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F9F"/>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unhideWhenUsed/>
    <w:rsid w:val="007068C9"/>
    <w:pPr>
      <w:spacing w:after="0"/>
    </w:pPr>
  </w:style>
  <w:style w:type="paragraph" w:customStyle="1" w:styleId="Body">
    <w:name w:val="Body"/>
    <w:basedOn w:val="Normal"/>
    <w:qFormat/>
    <w:rsid w:val="003A088F"/>
    <w:pPr>
      <w:tabs>
        <w:tab w:val="left" w:pos="1440"/>
        <w:tab w:val="left" w:pos="3420"/>
      </w:tabs>
      <w:suppressAutoHyphens/>
      <w:spacing w:after="60" w:line="220" w:lineRule="atLeast"/>
    </w:pPr>
    <w:rPr>
      <w:rFonts w:ascii="Times New Roman" w:eastAsia="Times New Roman" w:hAnsi="Times New Roman" w:cs="Times New Roman"/>
      <w:bCs/>
      <w:color w:val="000000"/>
      <w:szCs w:val="20"/>
      <w:lang w:eastAsia="zh-CN"/>
    </w:rPr>
  </w:style>
  <w:style w:type="paragraph" w:customStyle="1" w:styleId="Caption1">
    <w:name w:val="Caption1"/>
    <w:basedOn w:val="Normal"/>
    <w:next w:val="Normal"/>
    <w:rsid w:val="003A088F"/>
    <w:pPr>
      <w:suppressAutoHyphens/>
      <w:spacing w:after="200" w:line="240" w:lineRule="auto"/>
    </w:pPr>
    <w:rPr>
      <w:rFonts w:ascii="Arial" w:eastAsia="Times New Roman" w:hAnsi="Arial" w:cs="Arial"/>
      <w:i/>
      <w:iCs/>
      <w:color w:val="001A70"/>
      <w:kern w:val="1"/>
      <w:sz w:val="18"/>
      <w:szCs w:val="18"/>
    </w:rPr>
  </w:style>
  <w:style w:type="character" w:customStyle="1" w:styleId="Heading5Char">
    <w:name w:val="Heading 5 Char"/>
    <w:basedOn w:val="DefaultParagraphFont"/>
    <w:link w:val="Heading5"/>
    <w:rsid w:val="00F26D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583ABE"/>
    <w:rPr>
      <w:rFonts w:asciiTheme="majorHAnsi" w:eastAsiaTheme="majorEastAsia" w:hAnsiTheme="majorHAnsi" w:cstheme="majorBidi"/>
      <w:color w:val="1F3763" w:themeColor="accent1" w:themeShade="7F"/>
    </w:rPr>
  </w:style>
  <w:style w:type="paragraph" w:styleId="Revision">
    <w:name w:val="Revision"/>
    <w:hidden/>
    <w:uiPriority w:val="99"/>
    <w:semiHidden/>
    <w:rsid w:val="009436C5"/>
    <w:pPr>
      <w:spacing w:after="0" w:line="240" w:lineRule="auto"/>
    </w:pPr>
  </w:style>
  <w:style w:type="paragraph" w:styleId="CommentSubject">
    <w:name w:val="annotation subject"/>
    <w:basedOn w:val="CommentText"/>
    <w:next w:val="CommentText"/>
    <w:link w:val="CommentSubjectChar"/>
    <w:uiPriority w:val="99"/>
    <w:semiHidden/>
    <w:unhideWhenUsed/>
    <w:rsid w:val="003102E4"/>
    <w:pPr>
      <w:spacing w:after="160"/>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3102E4"/>
    <w:rPr>
      <w:rFonts w:asciiTheme="minorHAnsi" w:eastAsiaTheme="minorEastAsia" w:hAnsiTheme="minorHAnsi" w:cstheme="minorBidi"/>
      <w:b/>
      <w:bCs/>
      <w:sz w:val="20"/>
      <w:szCs w:val="20"/>
    </w:rPr>
  </w:style>
  <w:style w:type="character" w:customStyle="1" w:styleId="Heading7Char">
    <w:name w:val="Heading 7 Char"/>
    <w:basedOn w:val="DefaultParagraphFont"/>
    <w:link w:val="Heading7"/>
    <w:rsid w:val="00F0559D"/>
    <w:rPr>
      <w:rFonts w:ascii="Times New Roman" w:eastAsia="Times New Roman" w:hAnsi="Times New Roman" w:cs="Times New Roman"/>
      <w:szCs w:val="24"/>
    </w:rPr>
  </w:style>
  <w:style w:type="character" w:customStyle="1" w:styleId="Heading8Char">
    <w:name w:val="Heading 8 Char"/>
    <w:basedOn w:val="DefaultParagraphFont"/>
    <w:link w:val="Heading8"/>
    <w:rsid w:val="00F0559D"/>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F0559D"/>
    <w:rPr>
      <w:rFonts w:ascii="Arial" w:eastAsia="Times New Roman" w:hAnsi="Arial" w:cs="Arial"/>
      <w:sz w:val="22"/>
    </w:rPr>
  </w:style>
  <w:style w:type="character" w:customStyle="1" w:styleId="cf01">
    <w:name w:val="cf01"/>
    <w:basedOn w:val="DefaultParagraphFont"/>
    <w:rsid w:val="00C418CC"/>
    <w:rPr>
      <w:rFonts w:ascii="Segoe UI" w:hAnsi="Segoe UI" w:cs="Segoe UI" w:hint="default"/>
      <w:sz w:val="18"/>
      <w:szCs w:val="18"/>
    </w:rPr>
  </w:style>
  <w:style w:type="paragraph" w:customStyle="1" w:styleId="pf0">
    <w:name w:val="pf0"/>
    <w:basedOn w:val="Normal"/>
    <w:rsid w:val="00885E93"/>
    <w:pPr>
      <w:spacing w:before="100" w:beforeAutospacing="1" w:after="100" w:afterAutospacing="1" w:line="240" w:lineRule="auto"/>
    </w:pPr>
    <w:rPr>
      <w:rFonts w:ascii="Times New Roman" w:eastAsia="Times New Roman" w:hAnsi="Times New Roman" w:cs="Times New Roman"/>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9">
      <w:bodyDiv w:val="1"/>
      <w:marLeft w:val="0"/>
      <w:marRight w:val="0"/>
      <w:marTop w:val="0"/>
      <w:marBottom w:val="0"/>
      <w:divBdr>
        <w:top w:val="none" w:sz="0" w:space="0" w:color="auto"/>
        <w:left w:val="none" w:sz="0" w:space="0" w:color="auto"/>
        <w:bottom w:val="none" w:sz="0" w:space="0" w:color="auto"/>
        <w:right w:val="none" w:sz="0" w:space="0" w:color="auto"/>
      </w:divBdr>
      <w:divsChild>
        <w:div w:id="854420738">
          <w:marLeft w:val="360"/>
          <w:marRight w:val="0"/>
          <w:marTop w:val="100"/>
          <w:marBottom w:val="100"/>
          <w:divBdr>
            <w:top w:val="none" w:sz="0" w:space="0" w:color="auto"/>
            <w:left w:val="none" w:sz="0" w:space="0" w:color="auto"/>
            <w:bottom w:val="none" w:sz="0" w:space="0" w:color="auto"/>
            <w:right w:val="none" w:sz="0" w:space="0" w:color="auto"/>
          </w:divBdr>
        </w:div>
      </w:divsChild>
    </w:div>
    <w:div w:id="110133179">
      <w:bodyDiv w:val="1"/>
      <w:marLeft w:val="0"/>
      <w:marRight w:val="0"/>
      <w:marTop w:val="0"/>
      <w:marBottom w:val="0"/>
      <w:divBdr>
        <w:top w:val="none" w:sz="0" w:space="0" w:color="auto"/>
        <w:left w:val="none" w:sz="0" w:space="0" w:color="auto"/>
        <w:bottom w:val="none" w:sz="0" w:space="0" w:color="auto"/>
        <w:right w:val="none" w:sz="0" w:space="0" w:color="auto"/>
      </w:divBdr>
    </w:div>
    <w:div w:id="123237436">
      <w:bodyDiv w:val="1"/>
      <w:marLeft w:val="0"/>
      <w:marRight w:val="0"/>
      <w:marTop w:val="0"/>
      <w:marBottom w:val="0"/>
      <w:divBdr>
        <w:top w:val="none" w:sz="0" w:space="0" w:color="auto"/>
        <w:left w:val="none" w:sz="0" w:space="0" w:color="auto"/>
        <w:bottom w:val="none" w:sz="0" w:space="0" w:color="auto"/>
        <w:right w:val="none" w:sz="0" w:space="0" w:color="auto"/>
      </w:divBdr>
      <w:divsChild>
        <w:div w:id="1033386587">
          <w:marLeft w:val="1440"/>
          <w:marRight w:val="0"/>
          <w:marTop w:val="0"/>
          <w:marBottom w:val="120"/>
          <w:divBdr>
            <w:top w:val="none" w:sz="0" w:space="0" w:color="auto"/>
            <w:left w:val="none" w:sz="0" w:space="0" w:color="auto"/>
            <w:bottom w:val="none" w:sz="0" w:space="0" w:color="auto"/>
            <w:right w:val="none" w:sz="0" w:space="0" w:color="auto"/>
          </w:divBdr>
        </w:div>
        <w:div w:id="1504707885">
          <w:marLeft w:val="1440"/>
          <w:marRight w:val="0"/>
          <w:marTop w:val="0"/>
          <w:marBottom w:val="120"/>
          <w:divBdr>
            <w:top w:val="none" w:sz="0" w:space="0" w:color="auto"/>
            <w:left w:val="none" w:sz="0" w:space="0" w:color="auto"/>
            <w:bottom w:val="none" w:sz="0" w:space="0" w:color="auto"/>
            <w:right w:val="none" w:sz="0" w:space="0" w:color="auto"/>
          </w:divBdr>
        </w:div>
      </w:divsChild>
    </w:div>
    <w:div w:id="145900785">
      <w:bodyDiv w:val="1"/>
      <w:marLeft w:val="0"/>
      <w:marRight w:val="0"/>
      <w:marTop w:val="0"/>
      <w:marBottom w:val="0"/>
      <w:divBdr>
        <w:top w:val="none" w:sz="0" w:space="0" w:color="auto"/>
        <w:left w:val="none" w:sz="0" w:space="0" w:color="auto"/>
        <w:bottom w:val="none" w:sz="0" w:space="0" w:color="auto"/>
        <w:right w:val="none" w:sz="0" w:space="0" w:color="auto"/>
      </w:divBdr>
    </w:div>
    <w:div w:id="525751115">
      <w:bodyDiv w:val="1"/>
      <w:marLeft w:val="0"/>
      <w:marRight w:val="0"/>
      <w:marTop w:val="0"/>
      <w:marBottom w:val="0"/>
      <w:divBdr>
        <w:top w:val="none" w:sz="0" w:space="0" w:color="auto"/>
        <w:left w:val="none" w:sz="0" w:space="0" w:color="auto"/>
        <w:bottom w:val="none" w:sz="0" w:space="0" w:color="auto"/>
        <w:right w:val="none" w:sz="0" w:space="0" w:color="auto"/>
      </w:divBdr>
    </w:div>
    <w:div w:id="526716985">
      <w:bodyDiv w:val="1"/>
      <w:marLeft w:val="0"/>
      <w:marRight w:val="0"/>
      <w:marTop w:val="0"/>
      <w:marBottom w:val="0"/>
      <w:divBdr>
        <w:top w:val="none" w:sz="0" w:space="0" w:color="auto"/>
        <w:left w:val="none" w:sz="0" w:space="0" w:color="auto"/>
        <w:bottom w:val="none" w:sz="0" w:space="0" w:color="auto"/>
        <w:right w:val="none" w:sz="0" w:space="0" w:color="auto"/>
      </w:divBdr>
    </w:div>
    <w:div w:id="1068767054">
      <w:bodyDiv w:val="1"/>
      <w:marLeft w:val="0"/>
      <w:marRight w:val="0"/>
      <w:marTop w:val="0"/>
      <w:marBottom w:val="0"/>
      <w:divBdr>
        <w:top w:val="none" w:sz="0" w:space="0" w:color="auto"/>
        <w:left w:val="none" w:sz="0" w:space="0" w:color="auto"/>
        <w:bottom w:val="none" w:sz="0" w:space="0" w:color="auto"/>
        <w:right w:val="none" w:sz="0" w:space="0" w:color="auto"/>
      </w:divBdr>
      <w:divsChild>
        <w:div w:id="2022272746">
          <w:marLeft w:val="360"/>
          <w:marRight w:val="0"/>
          <w:marTop w:val="100"/>
          <w:marBottom w:val="100"/>
          <w:divBdr>
            <w:top w:val="none" w:sz="0" w:space="0" w:color="auto"/>
            <w:left w:val="none" w:sz="0" w:space="0" w:color="auto"/>
            <w:bottom w:val="none" w:sz="0" w:space="0" w:color="auto"/>
            <w:right w:val="none" w:sz="0" w:space="0" w:color="auto"/>
          </w:divBdr>
        </w:div>
        <w:div w:id="226887971">
          <w:marLeft w:val="360"/>
          <w:marRight w:val="0"/>
          <w:marTop w:val="100"/>
          <w:marBottom w:val="100"/>
          <w:divBdr>
            <w:top w:val="none" w:sz="0" w:space="0" w:color="auto"/>
            <w:left w:val="none" w:sz="0" w:space="0" w:color="auto"/>
            <w:bottom w:val="none" w:sz="0" w:space="0" w:color="auto"/>
            <w:right w:val="none" w:sz="0" w:space="0" w:color="auto"/>
          </w:divBdr>
        </w:div>
        <w:div w:id="1635676164">
          <w:marLeft w:val="360"/>
          <w:marRight w:val="0"/>
          <w:marTop w:val="100"/>
          <w:marBottom w:val="100"/>
          <w:divBdr>
            <w:top w:val="none" w:sz="0" w:space="0" w:color="auto"/>
            <w:left w:val="none" w:sz="0" w:space="0" w:color="auto"/>
            <w:bottom w:val="none" w:sz="0" w:space="0" w:color="auto"/>
            <w:right w:val="none" w:sz="0" w:space="0" w:color="auto"/>
          </w:divBdr>
        </w:div>
        <w:div w:id="909582883">
          <w:marLeft w:val="360"/>
          <w:marRight w:val="0"/>
          <w:marTop w:val="100"/>
          <w:marBottom w:val="100"/>
          <w:divBdr>
            <w:top w:val="none" w:sz="0" w:space="0" w:color="auto"/>
            <w:left w:val="none" w:sz="0" w:space="0" w:color="auto"/>
            <w:bottom w:val="none" w:sz="0" w:space="0" w:color="auto"/>
            <w:right w:val="none" w:sz="0" w:space="0" w:color="auto"/>
          </w:divBdr>
        </w:div>
        <w:div w:id="1483349736">
          <w:marLeft w:val="360"/>
          <w:marRight w:val="0"/>
          <w:marTop w:val="100"/>
          <w:marBottom w:val="100"/>
          <w:divBdr>
            <w:top w:val="none" w:sz="0" w:space="0" w:color="auto"/>
            <w:left w:val="none" w:sz="0" w:space="0" w:color="auto"/>
            <w:bottom w:val="none" w:sz="0" w:space="0" w:color="auto"/>
            <w:right w:val="none" w:sz="0" w:space="0" w:color="auto"/>
          </w:divBdr>
        </w:div>
      </w:divsChild>
    </w:div>
    <w:div w:id="1585530578">
      <w:bodyDiv w:val="1"/>
      <w:marLeft w:val="0"/>
      <w:marRight w:val="0"/>
      <w:marTop w:val="0"/>
      <w:marBottom w:val="0"/>
      <w:divBdr>
        <w:top w:val="none" w:sz="0" w:space="0" w:color="auto"/>
        <w:left w:val="none" w:sz="0" w:space="0" w:color="auto"/>
        <w:bottom w:val="none" w:sz="0" w:space="0" w:color="auto"/>
        <w:right w:val="none" w:sz="0" w:space="0" w:color="auto"/>
      </w:divBdr>
    </w:div>
    <w:div w:id="16020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88B7-97A2-4BF4-B430-0911573F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5025</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Vatsala N</cp:lastModifiedBy>
  <cp:revision>6</cp:revision>
  <dcterms:created xsi:type="dcterms:W3CDTF">2022-12-16T10:10:00Z</dcterms:created>
  <dcterms:modified xsi:type="dcterms:W3CDTF">2022-12-16T12:58:00Z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393a78f520dde93377f950e23abf70c31add9c50c0ffcc2bf7b306f5a89cfa99</vt:lpwstr>
  </property>
</Properties>
</file>