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59BEF50"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5B079D">
              <w:rPr>
                <w:b/>
                <w:sz w:val="28"/>
                <w:lang w:eastAsia="zh-CN"/>
              </w:rPr>
              <w:t>Jul</w:t>
            </w:r>
            <w:r w:rsidR="00F93691">
              <w:rPr>
                <w:b/>
                <w:sz w:val="28"/>
              </w:rPr>
              <w:t xml:space="preserve"> to </w:t>
            </w:r>
            <w:r w:rsidR="005B079D">
              <w:rPr>
                <w:b/>
                <w:sz w:val="28"/>
                <w:lang w:eastAsia="zh-CN"/>
              </w:rPr>
              <w:t>Sep</w:t>
            </w:r>
            <w:r w:rsidR="0016266E">
              <w:rPr>
                <w:b/>
                <w:sz w:val="28"/>
              </w:rPr>
              <w:t>.</w:t>
            </w:r>
            <w:r w:rsidR="00F93691">
              <w:rPr>
                <w:b/>
                <w:sz w:val="28"/>
              </w:rPr>
              <w:t xml:space="preserve"> 202</w:t>
            </w:r>
            <w:r w:rsidR="00C24268">
              <w:rPr>
                <w:b/>
                <w:sz w:val="28"/>
              </w:rPr>
              <w:t>2</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533E43B0" w:rsidR="00FC0180" w:rsidRPr="00664E7D" w:rsidRDefault="007813B7" w:rsidP="00AC755C">
            <w:pPr>
              <w:pStyle w:val="covertext"/>
            </w:pPr>
            <w:r>
              <w:rPr>
                <w:lang w:eastAsia="zh-CN"/>
              </w:rPr>
              <w:t>[</w:t>
            </w:r>
            <w:r w:rsidR="005B079D">
              <w:rPr>
                <w:lang w:eastAsia="zh-CN"/>
              </w:rPr>
              <w:t>26</w:t>
            </w:r>
            <w:r w:rsidR="00AC755C">
              <w:rPr>
                <w:lang w:eastAsia="zh-CN"/>
              </w:rPr>
              <w:t xml:space="preserve"> </w:t>
            </w:r>
            <w:r w:rsidR="00315E6B">
              <w:rPr>
                <w:lang w:eastAsia="zh-CN"/>
              </w:rPr>
              <w:t>Jul</w:t>
            </w:r>
            <w:r w:rsidR="00F25429">
              <w:t>,</w:t>
            </w:r>
            <w:r w:rsidR="00216CBA" w:rsidRPr="00664E7D">
              <w:t xml:space="preserve"> </w:t>
            </w:r>
            <w:r w:rsidR="00846679" w:rsidRPr="00664E7D">
              <w:t>20</w:t>
            </w:r>
            <w:r w:rsidR="00FA5FFF">
              <w:t>2</w:t>
            </w:r>
            <w:r w:rsidR="00C24268">
              <w:t>2</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4F22F577" w14:textId="77777777" w:rsidR="009B5BE1"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p w14:paraId="277EC853" w14:textId="38121DD2" w:rsidR="004309DF" w:rsidRPr="00664E7D" w:rsidRDefault="004309DF" w:rsidP="009B5BE1">
            <w:pPr>
              <w:pStyle w:val="covertext"/>
              <w:spacing w:before="0" w:after="0"/>
            </w:pPr>
          </w:p>
        </w:tc>
        <w:tc>
          <w:tcPr>
            <w:tcW w:w="4455" w:type="dxa"/>
            <w:tcBorders>
              <w:top w:val="single" w:sz="4" w:space="0" w:color="auto"/>
            </w:tcBorders>
          </w:tcPr>
          <w:p w14:paraId="1928D93F" w14:textId="77777777" w:rsidR="009B5BE1"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2A0ECDB8" w:rsidR="004309DF" w:rsidRPr="00664E7D" w:rsidRDefault="004309DF" w:rsidP="009B5BE1">
            <w:pPr>
              <w:pStyle w:val="covertext"/>
              <w:tabs>
                <w:tab w:val="left" w:pos="1152"/>
              </w:tabs>
              <w:spacing w:before="0" w:after="0"/>
            </w:pP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307DBC2E"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5B079D">
        <w:rPr>
          <w:b/>
          <w:color w:val="0000FF"/>
          <w:sz w:val="28"/>
          <w:szCs w:val="28"/>
          <w:lang w:eastAsia="zh-CN"/>
        </w:rPr>
        <w:t>Jul</w:t>
      </w:r>
      <w:r>
        <w:rPr>
          <w:b/>
          <w:color w:val="0000FF"/>
          <w:sz w:val="28"/>
          <w:szCs w:val="28"/>
        </w:rPr>
        <w:t xml:space="preserve"> and </w:t>
      </w:r>
      <w:r w:rsidR="005B079D">
        <w:rPr>
          <w:b/>
          <w:color w:val="0000FF"/>
          <w:sz w:val="28"/>
          <w:szCs w:val="28"/>
          <w:lang w:eastAsia="zh-CN"/>
        </w:rPr>
        <w:t>Sep</w:t>
      </w:r>
      <w:r>
        <w:rPr>
          <w:b/>
          <w:color w:val="0000FF"/>
          <w:sz w:val="28"/>
          <w:szCs w:val="28"/>
        </w:rPr>
        <w:t>. Mtgs.</w:t>
      </w:r>
    </w:p>
    <w:p w14:paraId="202D4727" w14:textId="1689D737" w:rsidR="00510423" w:rsidRPr="00100352" w:rsidRDefault="00510423" w:rsidP="00510423">
      <w:pPr>
        <w:pStyle w:val="1"/>
      </w:pPr>
      <w:r>
        <w:t>Tuesday</w:t>
      </w:r>
      <w:r w:rsidRPr="00664E7D">
        <w:t xml:space="preserve">, </w:t>
      </w:r>
      <w:r w:rsidR="005B079D">
        <w:t>26</w:t>
      </w:r>
      <w:r>
        <w:t xml:space="preserve"> </w:t>
      </w:r>
      <w:r w:rsidR="005B079D">
        <w:rPr>
          <w:lang w:eastAsia="zh-CN"/>
        </w:rPr>
        <w:t>Jul</w:t>
      </w:r>
      <w:r w:rsidRPr="00664E7D">
        <w:t xml:space="preserve"> 20</w:t>
      </w:r>
      <w:r w:rsidR="00720A28">
        <w:t>22</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6C97349F" w:rsidR="00510423" w:rsidRDefault="00C24268" w:rsidP="00510423">
      <w:pPr>
        <w:ind w:left="990" w:hanging="990"/>
        <w:rPr>
          <w:szCs w:val="28"/>
        </w:rPr>
      </w:pPr>
      <w:r>
        <w:rPr>
          <w:b/>
          <w:szCs w:val="28"/>
        </w:rPr>
        <w:t>9</w:t>
      </w:r>
      <w:r w:rsidR="00510423" w:rsidRPr="00664E7D">
        <w:rPr>
          <w:b/>
          <w:szCs w:val="28"/>
        </w:rPr>
        <w:t>:</w:t>
      </w:r>
      <w:r w:rsidR="00510423">
        <w:rPr>
          <w:b/>
          <w:szCs w:val="28"/>
        </w:rPr>
        <w:t>0</w:t>
      </w:r>
      <w:r w:rsidR="005B079D">
        <w:rPr>
          <w:b/>
          <w:szCs w:val="28"/>
        </w:rPr>
        <w:t>5</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637BBF1C" w:rsidR="00510423" w:rsidRPr="0043055C" w:rsidRDefault="00DA11A1" w:rsidP="00510423">
      <w:pPr>
        <w:rPr>
          <w:rFonts w:asciiTheme="minorHAnsi" w:hAnsiTheme="minorHAnsi" w:cstheme="minorHAnsi"/>
        </w:rPr>
      </w:pPr>
      <w:r>
        <w:rPr>
          <w:rFonts w:asciiTheme="minorHAnsi" w:hAnsiTheme="minorHAnsi" w:cstheme="minorHAnsi"/>
          <w:lang w:eastAsia="zh-CN"/>
        </w:rPr>
        <w:t>~</w:t>
      </w:r>
      <w:r w:rsidR="0001181B">
        <w:rPr>
          <w:rFonts w:asciiTheme="minorHAnsi" w:hAnsiTheme="minorHAnsi" w:cstheme="minorHAnsi"/>
        </w:rPr>
        <w:t>3</w:t>
      </w:r>
      <w:r w:rsidR="00A81F40">
        <w:rPr>
          <w:rFonts w:asciiTheme="minorHAnsi" w:hAnsiTheme="minorHAnsi" w:cstheme="minorHAnsi"/>
        </w:rPr>
        <w:t>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5BD1D5F5"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6861E4">
        <w:rPr>
          <w:rFonts w:asciiTheme="minorHAnsi" w:hAnsiTheme="minorHAnsi" w:cstheme="minorHAnsi"/>
        </w:rPr>
        <w:t>2</w:t>
      </w:r>
      <w:r w:rsidRPr="00133527">
        <w:rPr>
          <w:rFonts w:asciiTheme="minorHAnsi" w:hAnsiTheme="minorHAnsi" w:cstheme="minorHAnsi"/>
        </w:rPr>
        <w:t>-0</w:t>
      </w:r>
      <w:r w:rsidR="005B079D">
        <w:rPr>
          <w:rFonts w:asciiTheme="minorHAnsi" w:hAnsiTheme="minorHAnsi" w:cstheme="minorHAnsi"/>
        </w:rPr>
        <w:t>472</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53C5B789"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There was no further discussion.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07A65E0E" w14:textId="6597B198" w:rsidR="00B86BEF" w:rsidRDefault="0001181B"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3D68F075" w14:textId="7DDD9496" w:rsidR="0001181B" w:rsidRDefault="0001181B" w:rsidP="00DA11A1">
      <w:pPr>
        <w:textAlignment w:val="center"/>
        <w:rPr>
          <w:rFonts w:asciiTheme="minorHAnsi" w:hAnsiTheme="minorHAnsi" w:cstheme="minorHAnsi"/>
          <w:lang w:eastAsia="zh-CN"/>
        </w:rPr>
      </w:pPr>
    </w:p>
    <w:p w14:paraId="389A47C3" w14:textId="6BCE6691" w:rsidR="0001181B" w:rsidRDefault="0001181B" w:rsidP="00DA11A1">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K</w:t>
      </w:r>
      <w:r>
        <w:rPr>
          <w:rFonts w:asciiTheme="minorHAnsi" w:hAnsiTheme="minorHAnsi" w:cstheme="minorHAnsi"/>
          <w:lang w:eastAsia="zh-CN"/>
        </w:rPr>
        <w:t>angjin</w:t>
      </w:r>
      <w:proofErr w:type="spellEnd"/>
      <w:r>
        <w:rPr>
          <w:rFonts w:asciiTheme="minorHAnsi" w:hAnsiTheme="minorHAnsi" w:cstheme="minorHAnsi"/>
          <w:lang w:eastAsia="zh-CN"/>
        </w:rPr>
        <w:t xml:space="preserve"> Yoon (Meta) recapped “</w:t>
      </w:r>
      <w:r w:rsidR="00A81F40">
        <w:rPr>
          <w:rFonts w:asciiTheme="minorHAnsi" w:hAnsiTheme="minorHAnsi" w:cstheme="minorHAnsi"/>
          <w:lang w:eastAsia="zh-CN"/>
        </w:rPr>
        <w:t>I</w:t>
      </w:r>
      <w:r w:rsidR="00A81F40" w:rsidRPr="00A81F40">
        <w:rPr>
          <w:rFonts w:asciiTheme="minorHAnsi" w:hAnsiTheme="minorHAnsi" w:cstheme="minorHAnsi"/>
          <w:lang w:eastAsia="zh-CN"/>
        </w:rPr>
        <w:t>nter Frame Spacing for HRP UWB PHY</w:t>
      </w:r>
      <w:r>
        <w:rPr>
          <w:rFonts w:asciiTheme="minorHAnsi" w:hAnsiTheme="minorHAnsi" w:cstheme="minorHAnsi"/>
          <w:lang w:eastAsia="zh-CN"/>
        </w:rPr>
        <w:t>”</w:t>
      </w:r>
    </w:p>
    <w:p w14:paraId="2C289548" w14:textId="41243B76" w:rsidR="00A81F40" w:rsidRDefault="0001181B" w:rsidP="00DA11A1">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369</w:t>
      </w:r>
      <w:r w:rsidRPr="00AC755C">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2D2FF10F" w14:textId="2BF3C047" w:rsidR="00B83FDE" w:rsidRPr="00A81F40" w:rsidRDefault="00A81F40" w:rsidP="00A81F40">
      <w:pPr>
        <w:textAlignment w:val="center"/>
        <w:rPr>
          <w:rFonts w:asciiTheme="minorHAnsi" w:hAnsiTheme="minorHAnsi" w:cstheme="minorHAnsi"/>
          <w:lang w:eastAsia="zh-CN"/>
        </w:rPr>
      </w:pPr>
      <w:bookmarkStart w:id="0" w:name="_Hlk109764267"/>
      <w:proofErr w:type="spellStart"/>
      <w:r w:rsidRPr="00A81F40">
        <w:rPr>
          <w:rFonts w:asciiTheme="minorHAnsi" w:hAnsiTheme="minorHAnsi" w:cstheme="minorHAnsi" w:hint="eastAsia"/>
          <w:b/>
          <w:lang w:eastAsia="zh-CN"/>
        </w:rPr>
        <w:t>S</w:t>
      </w:r>
      <w:r w:rsidRPr="00A81F40">
        <w:rPr>
          <w:rFonts w:asciiTheme="minorHAnsi" w:hAnsiTheme="minorHAnsi" w:cstheme="minorHAnsi"/>
          <w:b/>
          <w:lang w:eastAsia="zh-CN"/>
        </w:rPr>
        <w:t>trawpoll</w:t>
      </w:r>
      <w:proofErr w:type="spellEnd"/>
      <w:r>
        <w:rPr>
          <w:rFonts w:asciiTheme="minorHAnsi" w:hAnsiTheme="minorHAnsi" w:cstheme="minorHAnsi"/>
          <w:lang w:eastAsia="zh-CN"/>
        </w:rPr>
        <w:t xml:space="preserve">: </w:t>
      </w:r>
      <w:r w:rsidR="004D30C4" w:rsidRPr="00A81F40">
        <w:rPr>
          <w:rFonts w:asciiTheme="minorHAnsi" w:hAnsiTheme="minorHAnsi" w:cstheme="minorHAnsi"/>
          <w:lang w:eastAsia="zh-CN"/>
        </w:rPr>
        <w:t>Which option do you prefer for the choice of AIFS:</w:t>
      </w:r>
    </w:p>
    <w:p w14:paraId="233F997A" w14:textId="77777777" w:rsidR="00B83FDE" w:rsidRPr="00A81F40" w:rsidRDefault="004D30C4" w:rsidP="00A81F40">
      <w:pPr>
        <w:numPr>
          <w:ilvl w:val="1"/>
          <w:numId w:val="19"/>
        </w:numPr>
        <w:tabs>
          <w:tab w:val="num" w:pos="1440"/>
        </w:tabs>
        <w:ind w:leftChars="300"/>
        <w:textAlignment w:val="center"/>
        <w:rPr>
          <w:rFonts w:asciiTheme="minorHAnsi" w:hAnsiTheme="minorHAnsi" w:cstheme="minorHAnsi"/>
          <w:lang w:eastAsia="zh-CN"/>
        </w:rPr>
      </w:pPr>
      <w:r w:rsidRPr="00A81F40">
        <w:rPr>
          <w:rFonts w:asciiTheme="minorHAnsi" w:hAnsiTheme="minorHAnsi" w:cstheme="minorHAnsi"/>
          <w:lang w:eastAsia="zh-CN"/>
        </w:rPr>
        <w:t>Option 1: Use legacy IFS values</w:t>
      </w:r>
    </w:p>
    <w:p w14:paraId="59EFACAB" w14:textId="77777777" w:rsidR="00B83FDE" w:rsidRPr="00A81F40" w:rsidRDefault="004D30C4" w:rsidP="00A81F40">
      <w:pPr>
        <w:numPr>
          <w:ilvl w:val="1"/>
          <w:numId w:val="19"/>
        </w:numPr>
        <w:tabs>
          <w:tab w:val="num" w:pos="1440"/>
        </w:tabs>
        <w:ind w:leftChars="300"/>
        <w:textAlignment w:val="center"/>
        <w:rPr>
          <w:rFonts w:asciiTheme="minorHAnsi" w:hAnsiTheme="minorHAnsi" w:cstheme="minorHAnsi"/>
          <w:lang w:eastAsia="zh-CN"/>
        </w:rPr>
      </w:pPr>
      <w:r w:rsidRPr="00A81F40">
        <w:rPr>
          <w:rFonts w:asciiTheme="minorHAnsi" w:hAnsiTheme="minorHAnsi" w:cstheme="minorHAnsi"/>
          <w:lang w:eastAsia="zh-CN"/>
        </w:rPr>
        <w:t>Option 2: Find new fixed IFS values</w:t>
      </w:r>
    </w:p>
    <w:p w14:paraId="5AC003AC" w14:textId="77777777" w:rsidR="00B83FDE" w:rsidRPr="00A81F40" w:rsidRDefault="004D30C4" w:rsidP="00A81F40">
      <w:pPr>
        <w:numPr>
          <w:ilvl w:val="1"/>
          <w:numId w:val="19"/>
        </w:numPr>
        <w:tabs>
          <w:tab w:val="num" w:pos="1440"/>
        </w:tabs>
        <w:ind w:leftChars="300"/>
        <w:textAlignment w:val="center"/>
        <w:rPr>
          <w:rFonts w:asciiTheme="minorHAnsi" w:hAnsiTheme="minorHAnsi" w:cstheme="minorHAnsi"/>
          <w:lang w:eastAsia="zh-CN"/>
        </w:rPr>
      </w:pPr>
      <w:r w:rsidRPr="00A81F40">
        <w:rPr>
          <w:rFonts w:asciiTheme="minorHAnsi" w:hAnsiTheme="minorHAnsi" w:cstheme="minorHAnsi"/>
          <w:lang w:eastAsia="zh-CN"/>
        </w:rPr>
        <w:t>Option 3: Have different IFS values for different PHY usage</w:t>
      </w:r>
    </w:p>
    <w:p w14:paraId="1359B860" w14:textId="77777777" w:rsidR="00B83FDE" w:rsidRPr="00A81F40" w:rsidRDefault="004D30C4" w:rsidP="00A81F40">
      <w:pPr>
        <w:numPr>
          <w:ilvl w:val="1"/>
          <w:numId w:val="19"/>
        </w:numPr>
        <w:tabs>
          <w:tab w:val="num" w:pos="1440"/>
        </w:tabs>
        <w:ind w:leftChars="300"/>
        <w:textAlignment w:val="center"/>
        <w:rPr>
          <w:rFonts w:asciiTheme="minorHAnsi" w:hAnsiTheme="minorHAnsi" w:cstheme="minorHAnsi"/>
          <w:lang w:eastAsia="zh-CN"/>
        </w:rPr>
      </w:pPr>
      <w:r w:rsidRPr="00A81F40">
        <w:rPr>
          <w:rFonts w:asciiTheme="minorHAnsi" w:hAnsiTheme="minorHAnsi" w:cstheme="minorHAnsi"/>
          <w:lang w:eastAsia="zh-CN"/>
        </w:rPr>
        <w:t>Option 4: Make IFS values negotiable</w:t>
      </w:r>
    </w:p>
    <w:p w14:paraId="7402FB03" w14:textId="77777777" w:rsidR="00B83FDE" w:rsidRPr="00A81F40" w:rsidRDefault="004D30C4" w:rsidP="00A81F40">
      <w:pPr>
        <w:numPr>
          <w:ilvl w:val="1"/>
          <w:numId w:val="19"/>
        </w:numPr>
        <w:tabs>
          <w:tab w:val="num" w:pos="1440"/>
        </w:tabs>
        <w:ind w:leftChars="300"/>
        <w:textAlignment w:val="center"/>
        <w:rPr>
          <w:rFonts w:asciiTheme="minorHAnsi" w:hAnsiTheme="minorHAnsi" w:cstheme="minorHAnsi"/>
          <w:lang w:eastAsia="zh-CN"/>
        </w:rPr>
      </w:pPr>
      <w:r w:rsidRPr="00A81F40">
        <w:rPr>
          <w:rFonts w:asciiTheme="minorHAnsi" w:hAnsiTheme="minorHAnsi" w:cstheme="minorHAnsi"/>
          <w:lang w:eastAsia="zh-CN"/>
        </w:rPr>
        <w:t>Abstain</w:t>
      </w:r>
    </w:p>
    <w:p w14:paraId="11C6FE65" w14:textId="62E9C0F5" w:rsidR="0001181B" w:rsidRPr="00A81F40" w:rsidRDefault="00A81F40" w:rsidP="00A81F40">
      <w:pPr>
        <w:textAlignment w:val="center"/>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 xml:space="preserve">esults: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w:t>
      </w:r>
      <w:r>
        <w:rPr>
          <w:rFonts w:asciiTheme="minorHAnsi" w:hAnsiTheme="minorHAnsi" w:cstheme="minorHAnsi" w:hint="eastAsia"/>
          <w:lang w:eastAsia="zh-CN"/>
        </w:rPr>
        <w:t>1</w:t>
      </w:r>
      <w:r>
        <w:rPr>
          <w:rFonts w:asciiTheme="minorHAnsi" w:hAnsiTheme="minorHAnsi" w:cstheme="minorHAnsi"/>
          <w:lang w:eastAsia="zh-CN"/>
        </w:rPr>
        <w:t xml:space="preserve">: 0,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2:17,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3:1,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4: 8</w:t>
      </w:r>
    </w:p>
    <w:bookmarkEnd w:id="0"/>
    <w:p w14:paraId="074F3D68" w14:textId="3C9C5783" w:rsidR="0001181B" w:rsidRDefault="0001181B" w:rsidP="00DA11A1">
      <w:pPr>
        <w:textAlignment w:val="center"/>
        <w:rPr>
          <w:rFonts w:asciiTheme="minorHAnsi" w:hAnsiTheme="minorHAnsi" w:cstheme="minorHAnsi"/>
          <w:lang w:eastAsia="zh-CN"/>
        </w:rPr>
      </w:pPr>
    </w:p>
    <w:p w14:paraId="54D614A1" w14:textId="501439BB" w:rsid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map of topic areas and volunteer list.</w:t>
      </w:r>
    </w:p>
    <w:p w14:paraId="0BF371DE" w14:textId="32F7961F" w:rsidR="00A81F40" w:rsidRDefault="00A81F40" w:rsidP="00DA11A1">
      <w:pPr>
        <w:textAlignment w:val="center"/>
        <w:rPr>
          <w:rFonts w:asciiTheme="minorHAnsi" w:hAnsiTheme="minorHAnsi" w:cstheme="minorHAnsi"/>
          <w:lang w:eastAsia="zh-CN"/>
        </w:rPr>
      </w:pPr>
    </w:p>
    <w:p w14:paraId="5F46FF46" w14:textId="3EF47EB3" w:rsidR="00A81F40" w:rsidRP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p>
    <w:p w14:paraId="3BCEAFA6" w14:textId="44AD5F89" w:rsidR="00A81F40" w:rsidRDefault="00A81F40" w:rsidP="00DA11A1">
      <w:pPr>
        <w:textAlignment w:val="center"/>
        <w:rPr>
          <w:rFonts w:asciiTheme="minorHAnsi" w:hAnsiTheme="minorHAnsi" w:cstheme="minorHAnsi"/>
          <w:lang w:eastAsia="zh-CN"/>
        </w:rPr>
      </w:pPr>
    </w:p>
    <w:p w14:paraId="4A36E1B0" w14:textId="63D8ECBC" w:rsidR="00A81F40" w:rsidRDefault="00A81F40"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Default="00DB5B9B" w:rsidP="00BE24E2">
      <w:pPr>
        <w:textAlignment w:val="center"/>
        <w:rPr>
          <w:rFonts w:asciiTheme="minorHAnsi" w:hAnsiTheme="minorHAnsi" w:cstheme="minorHAnsi"/>
          <w:lang w:eastAsia="zh-CN"/>
        </w:rPr>
      </w:pPr>
    </w:p>
    <w:p w14:paraId="4A079397" w14:textId="7E0D562D" w:rsidR="00510423" w:rsidRPr="004D5877" w:rsidRDefault="00DB5B9B" w:rsidP="004D5877">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B86BEF">
        <w:rPr>
          <w:rFonts w:asciiTheme="minorHAnsi" w:hAnsiTheme="minorHAnsi" w:cstheme="minorHAnsi"/>
        </w:rPr>
        <w:t>9</w:t>
      </w:r>
      <w:r w:rsidRPr="0043055C">
        <w:rPr>
          <w:rFonts w:asciiTheme="minorHAnsi" w:hAnsiTheme="minorHAnsi" w:cstheme="minorHAnsi"/>
        </w:rPr>
        <w:t>:</w:t>
      </w:r>
      <w:r w:rsidR="00A81F40">
        <w:rPr>
          <w:rFonts w:asciiTheme="minorHAnsi" w:hAnsiTheme="minorHAnsi" w:cstheme="minorHAnsi"/>
        </w:rPr>
        <w:t>41</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6C4E5853" w14:textId="5199CD09" w:rsidR="00F240E5" w:rsidRPr="00100352" w:rsidRDefault="00F240E5" w:rsidP="00F240E5">
      <w:pPr>
        <w:pStyle w:val="1"/>
      </w:pPr>
      <w:r>
        <w:lastRenderedPageBreak/>
        <w:t>Tuesday</w:t>
      </w:r>
      <w:r w:rsidRPr="00664E7D">
        <w:t xml:space="preserve">, </w:t>
      </w:r>
      <w:r w:rsidR="003A1DA8">
        <w:t>2</w:t>
      </w:r>
      <w:r>
        <w:t xml:space="preserve"> </w:t>
      </w:r>
      <w:r w:rsidR="003A1DA8">
        <w:rPr>
          <w:lang w:eastAsia="zh-CN"/>
        </w:rPr>
        <w:t>Aug</w:t>
      </w:r>
      <w:r w:rsidRPr="00664E7D">
        <w:t xml:space="preserve"> 20</w:t>
      </w:r>
      <w:r>
        <w:t>22</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09E235E4" w14:textId="126A5DA9" w:rsidR="00F240E5" w:rsidRDefault="00F240E5" w:rsidP="00F240E5">
      <w:pPr>
        <w:ind w:left="990" w:hanging="990"/>
        <w:rPr>
          <w:szCs w:val="28"/>
        </w:rPr>
      </w:pPr>
      <w:r>
        <w:rPr>
          <w:b/>
          <w:szCs w:val="28"/>
        </w:rPr>
        <w:t>9</w:t>
      </w:r>
      <w:r w:rsidRPr="00664E7D">
        <w:rPr>
          <w:b/>
          <w:szCs w:val="28"/>
        </w:rPr>
        <w:t>:</w:t>
      </w:r>
      <w:r>
        <w:rPr>
          <w:b/>
          <w:szCs w:val="28"/>
        </w:rPr>
        <w:t>0</w:t>
      </w:r>
      <w:r w:rsidR="003A1DA8">
        <w:rPr>
          <w:b/>
          <w:szCs w:val="28"/>
        </w:rPr>
        <w:t>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7EAC318C" w:rsidR="00F240E5" w:rsidRPr="0043055C" w:rsidRDefault="00F240E5" w:rsidP="00F240E5">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w:t>
      </w:r>
      <w:r w:rsidR="003A1DA8">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627A75BB"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sidR="003A1DA8">
        <w:rPr>
          <w:rFonts w:asciiTheme="minorHAnsi" w:hAnsiTheme="minorHAnsi" w:cstheme="minorHAnsi"/>
        </w:rPr>
        <w:t>436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03DDAC6C" w:rsidR="00F240E5" w:rsidRDefault="00F240E5" w:rsidP="00F240E5">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3E6029A1" w14:textId="77777777" w:rsidR="00F240E5" w:rsidRPr="006861E4" w:rsidRDefault="00F240E5" w:rsidP="00F240E5">
      <w:pPr>
        <w:textAlignment w:val="center"/>
        <w:rPr>
          <w:rFonts w:asciiTheme="minorHAnsi" w:hAnsiTheme="minorHAnsi" w:cstheme="minorHAnsi"/>
          <w:lang w:eastAsia="zh-CN"/>
        </w:rPr>
      </w:pPr>
    </w:p>
    <w:p w14:paraId="76295003" w14:textId="77777777" w:rsidR="003A1DA8"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31B1817A" w14:textId="77777777" w:rsidR="003A1DA8" w:rsidRDefault="003A1DA8" w:rsidP="00F240E5">
      <w:pPr>
        <w:textAlignment w:val="center"/>
        <w:rPr>
          <w:rFonts w:asciiTheme="minorHAnsi" w:hAnsiTheme="minorHAnsi" w:cstheme="minorHAnsi"/>
          <w:lang w:eastAsia="zh-CN"/>
        </w:rPr>
      </w:pPr>
    </w:p>
    <w:p w14:paraId="5FE2096A" w14:textId="4A210991" w:rsidR="003A1DA8" w:rsidRDefault="003A1DA8"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checked with some presenters on their progress of offline discussions and asked for questions.</w:t>
      </w:r>
    </w:p>
    <w:p w14:paraId="0FF8F867" w14:textId="77777777" w:rsidR="00B83FDE" w:rsidRPr="003A1DA8" w:rsidRDefault="004D30C4" w:rsidP="003A1DA8">
      <w:pPr>
        <w:numPr>
          <w:ilvl w:val="0"/>
          <w:numId w:val="20"/>
        </w:numPr>
        <w:textAlignment w:val="center"/>
        <w:rPr>
          <w:rFonts w:asciiTheme="minorHAnsi" w:hAnsiTheme="minorHAnsi" w:cstheme="minorHAnsi"/>
          <w:lang w:eastAsia="zh-CN"/>
        </w:rPr>
      </w:pPr>
      <w:r w:rsidRPr="003A1DA8">
        <w:rPr>
          <w:rFonts w:asciiTheme="minorHAnsi" w:hAnsiTheme="minorHAnsi" w:cstheme="minorHAnsi"/>
          <w:lang w:eastAsia="zh-CN"/>
        </w:rPr>
        <w:t>Questions for Huan-Bang on NB CCA</w:t>
      </w:r>
    </w:p>
    <w:p w14:paraId="5D5E50EC" w14:textId="77777777" w:rsidR="00B83FDE" w:rsidRPr="003A1DA8" w:rsidRDefault="004D30C4" w:rsidP="003A1DA8">
      <w:pPr>
        <w:numPr>
          <w:ilvl w:val="0"/>
          <w:numId w:val="20"/>
        </w:numPr>
        <w:textAlignment w:val="center"/>
        <w:rPr>
          <w:rFonts w:asciiTheme="minorHAnsi" w:hAnsiTheme="minorHAnsi" w:cstheme="minorHAnsi"/>
          <w:lang w:eastAsia="zh-CN"/>
        </w:rPr>
      </w:pPr>
      <w:r w:rsidRPr="003A1DA8">
        <w:rPr>
          <w:rFonts w:asciiTheme="minorHAnsi" w:hAnsiTheme="minorHAnsi" w:cstheme="minorHAnsi"/>
          <w:lang w:eastAsia="zh-CN"/>
        </w:rPr>
        <w:t>Questions for Rani (# fragments, I impact on power)</w:t>
      </w:r>
    </w:p>
    <w:p w14:paraId="06534ED8" w14:textId="77777777" w:rsidR="00B83FDE" w:rsidRPr="003A1DA8" w:rsidRDefault="004D30C4" w:rsidP="003A1DA8">
      <w:pPr>
        <w:numPr>
          <w:ilvl w:val="0"/>
          <w:numId w:val="20"/>
        </w:numPr>
        <w:textAlignment w:val="center"/>
        <w:rPr>
          <w:rFonts w:asciiTheme="minorHAnsi" w:hAnsiTheme="minorHAnsi" w:cstheme="minorHAnsi"/>
          <w:lang w:eastAsia="zh-CN"/>
        </w:rPr>
      </w:pPr>
      <w:r w:rsidRPr="003A1DA8">
        <w:rPr>
          <w:rFonts w:asciiTheme="minorHAnsi" w:hAnsiTheme="minorHAnsi" w:cstheme="minorHAnsi"/>
          <w:lang w:eastAsia="zh-CN"/>
        </w:rPr>
        <w:t>Impact of interference on link margin assumptions</w:t>
      </w:r>
    </w:p>
    <w:p w14:paraId="2FAA8D83" w14:textId="77777777" w:rsidR="003A1DA8" w:rsidRPr="003A1DA8" w:rsidRDefault="003A1DA8" w:rsidP="00F240E5">
      <w:pPr>
        <w:textAlignment w:val="center"/>
        <w:rPr>
          <w:rFonts w:asciiTheme="minorHAnsi" w:hAnsiTheme="minorHAnsi" w:cstheme="minorHAnsi"/>
          <w:lang w:eastAsia="zh-CN"/>
        </w:rPr>
      </w:pPr>
    </w:p>
    <w:p w14:paraId="6984F45F" w14:textId="77777777" w:rsidR="003A1DA8"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map of topic areas and volunteer list.</w:t>
      </w:r>
    </w:p>
    <w:p w14:paraId="2AD0F61D" w14:textId="2D7E8EA7" w:rsidR="003A1DA8" w:rsidRPr="003A1DA8" w:rsidRDefault="003A1DA8" w:rsidP="00F240E5">
      <w:pPr>
        <w:textAlignment w:val="center"/>
        <w:rPr>
          <w:rFonts w:asciiTheme="minorHAnsi" w:hAnsiTheme="minorHAnsi" w:cstheme="minorHAnsi"/>
          <w:lang w:eastAsia="zh-CN"/>
        </w:rPr>
      </w:pPr>
    </w:p>
    <w:p w14:paraId="12CE2389" w14:textId="77777777" w:rsidR="003A1DA8" w:rsidRPr="00A81F40"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p>
    <w:p w14:paraId="0935E98F" w14:textId="77777777" w:rsidR="003A1DA8" w:rsidRDefault="003A1DA8" w:rsidP="003A1DA8">
      <w:pPr>
        <w:textAlignment w:val="center"/>
        <w:rPr>
          <w:rFonts w:asciiTheme="minorHAnsi" w:hAnsiTheme="minorHAnsi" w:cstheme="minorHAnsi"/>
          <w:lang w:eastAsia="zh-CN"/>
        </w:rPr>
      </w:pPr>
    </w:p>
    <w:p w14:paraId="744DBB8F" w14:textId="77777777" w:rsidR="003A1DA8" w:rsidRDefault="003A1DA8" w:rsidP="003A1DA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65214805" w14:textId="77777777" w:rsidR="003A1DA8" w:rsidRDefault="003A1DA8" w:rsidP="003A1DA8">
      <w:pPr>
        <w:textAlignment w:val="center"/>
        <w:rPr>
          <w:rFonts w:asciiTheme="minorHAnsi" w:hAnsiTheme="minorHAnsi" w:cstheme="minorHAnsi"/>
          <w:lang w:eastAsia="zh-CN"/>
        </w:rPr>
      </w:pPr>
    </w:p>
    <w:p w14:paraId="48D4D762" w14:textId="0FBC1E73" w:rsidR="003A1DA8" w:rsidRDefault="003A1DA8" w:rsidP="003A1DA8">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Pr>
          <w:rFonts w:asciiTheme="minorHAnsi" w:hAnsiTheme="minorHAnsi" w:cstheme="minorHAnsi"/>
        </w:rPr>
        <w:t>32</w:t>
      </w:r>
      <w:r w:rsidRPr="0043055C">
        <w:rPr>
          <w:rFonts w:asciiTheme="minorHAnsi" w:hAnsiTheme="minorHAnsi" w:cstheme="minorHAnsi"/>
        </w:rPr>
        <w:t>a</w:t>
      </w:r>
      <w:r>
        <w:rPr>
          <w:rFonts w:asciiTheme="minorHAnsi" w:hAnsiTheme="minorHAnsi" w:cstheme="minorHAnsi"/>
        </w:rPr>
        <w:t>m ET.</w:t>
      </w:r>
    </w:p>
    <w:p w14:paraId="1CC96B62" w14:textId="77777777" w:rsidR="003A1DA8" w:rsidRDefault="003A1DA8" w:rsidP="00F240E5">
      <w:pPr>
        <w:textAlignment w:val="center"/>
        <w:rPr>
          <w:rFonts w:asciiTheme="minorHAnsi" w:hAnsiTheme="minorHAnsi" w:cstheme="minorHAnsi"/>
          <w:lang w:eastAsia="zh-CN"/>
        </w:rPr>
      </w:pPr>
    </w:p>
    <w:p w14:paraId="245AFFB7" w14:textId="77777777" w:rsidR="00F240E5" w:rsidRDefault="00F240E5" w:rsidP="00F240E5">
      <w:pPr>
        <w:rPr>
          <w:strike/>
        </w:rPr>
      </w:pPr>
      <w:r w:rsidRPr="003915DD">
        <w:rPr>
          <w:strike/>
        </w:rPr>
        <w:br w:type="page"/>
      </w:r>
    </w:p>
    <w:p w14:paraId="3DD7B423" w14:textId="6A674A91" w:rsidR="000977AE" w:rsidRPr="00100352" w:rsidRDefault="000977AE" w:rsidP="000977AE">
      <w:pPr>
        <w:pStyle w:val="1"/>
      </w:pPr>
      <w:r>
        <w:lastRenderedPageBreak/>
        <w:t>Tuesday</w:t>
      </w:r>
      <w:r w:rsidRPr="00664E7D">
        <w:t xml:space="preserve">, </w:t>
      </w:r>
      <w:r>
        <w:t xml:space="preserve">16 </w:t>
      </w:r>
      <w:r>
        <w:rPr>
          <w:lang w:eastAsia="zh-CN"/>
        </w:rPr>
        <w:t>Aug</w:t>
      </w:r>
      <w:r w:rsidRPr="00664E7D">
        <w:t xml:space="preserve"> 20</w:t>
      </w:r>
      <w:r>
        <w:t>22</w:t>
      </w:r>
    </w:p>
    <w:p w14:paraId="1726742B" w14:textId="77777777" w:rsidR="000977AE" w:rsidRDefault="000977AE" w:rsidP="000977AE">
      <w:pPr>
        <w:rPr>
          <w:b/>
          <w:szCs w:val="28"/>
        </w:rPr>
      </w:pPr>
    </w:p>
    <w:p w14:paraId="39434ABF" w14:textId="77777777" w:rsidR="000977AE" w:rsidRPr="00133527" w:rsidRDefault="000977AE" w:rsidP="000977AE">
      <w:pPr>
        <w:rPr>
          <w:rFonts w:ascii="Arial" w:hAnsi="Arial" w:cs="Arial"/>
          <w:b/>
          <w:sz w:val="26"/>
          <w:szCs w:val="26"/>
        </w:rPr>
      </w:pPr>
      <w:r w:rsidRPr="00133527">
        <w:rPr>
          <w:rFonts w:ascii="Arial" w:hAnsi="Arial" w:cs="Arial"/>
          <w:b/>
          <w:sz w:val="26"/>
          <w:szCs w:val="26"/>
        </w:rPr>
        <w:t>Opening</w:t>
      </w:r>
    </w:p>
    <w:p w14:paraId="659752E8" w14:textId="284233BD" w:rsidR="000977AE" w:rsidRDefault="000977AE" w:rsidP="000977AE">
      <w:pPr>
        <w:ind w:left="990" w:hanging="990"/>
        <w:rPr>
          <w:szCs w:val="28"/>
        </w:rPr>
      </w:pPr>
      <w:r>
        <w:rPr>
          <w:b/>
          <w:szCs w:val="28"/>
        </w:rPr>
        <w:t>9</w:t>
      </w:r>
      <w:r w:rsidRPr="00664E7D">
        <w:rPr>
          <w:b/>
          <w:szCs w:val="28"/>
        </w:rPr>
        <w:t>:</w:t>
      </w:r>
      <w:r>
        <w:rPr>
          <w:b/>
          <w:szCs w:val="28"/>
        </w:rPr>
        <w:t>06</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79548018" w14:textId="77777777" w:rsidR="000977AE" w:rsidRPr="00664E7D" w:rsidRDefault="000977AE" w:rsidP="000977AE">
      <w:pPr>
        <w:ind w:left="990" w:hanging="990"/>
        <w:rPr>
          <w:szCs w:val="28"/>
        </w:rPr>
      </w:pPr>
    </w:p>
    <w:p w14:paraId="39C3158D" w14:textId="77777777" w:rsidR="000977AE" w:rsidRPr="008B3744" w:rsidRDefault="000977AE" w:rsidP="000977AE">
      <w:pPr>
        <w:rPr>
          <w:rFonts w:ascii="Arial" w:hAnsi="Arial" w:cs="Arial"/>
          <w:b/>
          <w:sz w:val="26"/>
          <w:szCs w:val="26"/>
        </w:rPr>
      </w:pPr>
      <w:r w:rsidRPr="008B3744">
        <w:rPr>
          <w:rFonts w:ascii="Arial" w:hAnsi="Arial" w:cs="Arial"/>
          <w:b/>
          <w:sz w:val="26"/>
          <w:szCs w:val="26"/>
        </w:rPr>
        <w:t>Minutes</w:t>
      </w:r>
    </w:p>
    <w:p w14:paraId="0C1E8D61" w14:textId="77777777" w:rsidR="000977AE" w:rsidRPr="0043055C" w:rsidRDefault="000977AE" w:rsidP="000977AE">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0B227CD6" w14:textId="77777777" w:rsidR="000977AE" w:rsidRPr="0043055C" w:rsidRDefault="000977AE" w:rsidP="000977AE">
      <w:pPr>
        <w:rPr>
          <w:rFonts w:asciiTheme="minorHAnsi" w:hAnsiTheme="minorHAnsi" w:cstheme="minorHAnsi"/>
        </w:rPr>
      </w:pPr>
      <w:r w:rsidRPr="0043055C">
        <w:rPr>
          <w:rFonts w:asciiTheme="minorHAnsi" w:hAnsiTheme="minorHAnsi" w:cstheme="minorHAnsi"/>
        </w:rPr>
        <w:t xml:space="preserve"> </w:t>
      </w:r>
    </w:p>
    <w:p w14:paraId="451BD2DE" w14:textId="7D0B3A28" w:rsidR="000977AE" w:rsidRPr="0043055C" w:rsidRDefault="000977AE" w:rsidP="000977A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439</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5775602B" w14:textId="77777777" w:rsidR="000977AE" w:rsidRPr="0004763F" w:rsidRDefault="000977AE" w:rsidP="000977AE">
      <w:pPr>
        <w:pStyle w:val="ae"/>
        <w:numPr>
          <w:ilvl w:val="0"/>
          <w:numId w:val="6"/>
        </w:numPr>
        <w:rPr>
          <w:rFonts w:asciiTheme="minorHAnsi" w:hAnsiTheme="minorHAnsi" w:cstheme="minorHAnsi"/>
        </w:rPr>
      </w:pPr>
      <w:r w:rsidRPr="0004763F">
        <w:rPr>
          <w:rFonts w:asciiTheme="minorHAnsi" w:hAnsiTheme="minorHAnsi" w:cstheme="minorHAnsi"/>
        </w:rPr>
        <w:t>Opening</w:t>
      </w:r>
    </w:p>
    <w:p w14:paraId="4CF74370"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E2F628" w14:textId="77777777" w:rsidR="000977AE" w:rsidRPr="0043055C" w:rsidRDefault="000977AE" w:rsidP="000977A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0A2789"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A9B85CA" w14:textId="77777777" w:rsidR="000977AE"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687A1C" w14:textId="77777777" w:rsidR="000977AE" w:rsidRPr="005A538B" w:rsidRDefault="000977AE" w:rsidP="000977A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2217B4F" w14:textId="77777777" w:rsidR="000977AE" w:rsidRDefault="000977AE" w:rsidP="000977AE">
      <w:pPr>
        <w:rPr>
          <w:rFonts w:asciiTheme="minorHAnsi" w:hAnsiTheme="minorHAnsi" w:cstheme="minorHAnsi"/>
        </w:rPr>
      </w:pPr>
    </w:p>
    <w:p w14:paraId="79845858" w14:textId="77777777" w:rsidR="000977AE" w:rsidRPr="005A538B" w:rsidRDefault="000977AE" w:rsidP="000977AE">
      <w:pPr>
        <w:textAlignment w:val="center"/>
        <w:rPr>
          <w:rFonts w:asciiTheme="minorHAnsi" w:hAnsiTheme="minorHAnsi" w:cstheme="minorHAnsi"/>
          <w:b/>
        </w:rPr>
      </w:pPr>
      <w:r>
        <w:rPr>
          <w:rFonts w:asciiTheme="minorHAnsi" w:hAnsiTheme="minorHAnsi" w:cstheme="minorHAnsi"/>
          <w:b/>
        </w:rPr>
        <w:t>Announcement</w:t>
      </w:r>
    </w:p>
    <w:p w14:paraId="653E0F38" w14:textId="77777777" w:rsidR="000977AE" w:rsidRDefault="000977AE" w:rsidP="000977AE">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18DABCE0" w14:textId="77777777" w:rsidR="000977AE" w:rsidRPr="006861E4" w:rsidRDefault="000977AE" w:rsidP="000977AE">
      <w:pPr>
        <w:textAlignment w:val="center"/>
        <w:rPr>
          <w:rFonts w:asciiTheme="minorHAnsi" w:hAnsiTheme="minorHAnsi" w:cstheme="minorHAnsi"/>
          <w:lang w:eastAsia="zh-CN"/>
        </w:rPr>
      </w:pPr>
    </w:p>
    <w:p w14:paraId="1A8C9593" w14:textId="77777777"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1E52E4B9" w14:textId="77777777" w:rsidR="000977AE" w:rsidRDefault="000977AE" w:rsidP="000977AE">
      <w:pPr>
        <w:textAlignment w:val="center"/>
        <w:rPr>
          <w:rFonts w:asciiTheme="minorHAnsi" w:hAnsiTheme="minorHAnsi" w:cstheme="minorHAnsi"/>
          <w:lang w:eastAsia="zh-CN"/>
        </w:rPr>
      </w:pPr>
    </w:p>
    <w:p w14:paraId="4B377DCD" w14:textId="6349471A" w:rsidR="000977AE" w:rsidRPr="003A1DA8" w:rsidRDefault="00DD3F8A" w:rsidP="00DD3F8A">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00637E26">
        <w:rPr>
          <w:rFonts w:asciiTheme="minorHAnsi" w:hAnsiTheme="minorHAnsi" w:cstheme="minorHAnsi"/>
          <w:lang w:eastAsia="zh-CN"/>
        </w:rPr>
        <w:t xml:space="preserve">and editor Billy Verso (Qorvo) </w:t>
      </w:r>
      <w:r>
        <w:rPr>
          <w:rFonts w:asciiTheme="minorHAnsi" w:hAnsiTheme="minorHAnsi" w:cstheme="minorHAnsi"/>
          <w:lang w:eastAsia="zh-CN"/>
        </w:rPr>
        <w:t xml:space="preserve">clarified </w:t>
      </w:r>
      <w:r w:rsidR="00637E26">
        <w:rPr>
          <w:rFonts w:asciiTheme="minorHAnsi" w:hAnsiTheme="minorHAnsi" w:cstheme="minorHAnsi"/>
          <w:lang w:eastAsia="zh-CN"/>
        </w:rPr>
        <w:t>the documents of TFD and Draft, introduced their thoughts on how to move forward.</w:t>
      </w:r>
    </w:p>
    <w:p w14:paraId="2AE2014F" w14:textId="77777777" w:rsidR="000977AE" w:rsidRPr="003A1DA8" w:rsidRDefault="000977AE" w:rsidP="000977AE">
      <w:pPr>
        <w:textAlignment w:val="center"/>
        <w:rPr>
          <w:rFonts w:asciiTheme="minorHAnsi" w:hAnsiTheme="minorHAnsi" w:cstheme="minorHAnsi"/>
          <w:lang w:eastAsia="zh-CN"/>
        </w:rPr>
      </w:pPr>
    </w:p>
    <w:p w14:paraId="3B58F364" w14:textId="2B99634C"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w:t>
      </w:r>
      <w:r w:rsidR="00AF2BF8">
        <w:rPr>
          <w:rFonts w:asciiTheme="minorHAnsi" w:hAnsiTheme="minorHAnsi" w:cstheme="minorHAnsi"/>
          <w:lang w:eastAsia="zh-CN"/>
        </w:rPr>
        <w:t xml:space="preserve"> schedule of Sep meeting</w:t>
      </w:r>
      <w:r>
        <w:rPr>
          <w:rFonts w:asciiTheme="minorHAnsi" w:hAnsiTheme="minorHAnsi" w:cstheme="minorHAnsi"/>
          <w:lang w:eastAsia="zh-CN"/>
        </w:rPr>
        <w:t>.</w:t>
      </w:r>
      <w:r w:rsidR="00AF2BF8">
        <w:rPr>
          <w:rFonts w:asciiTheme="minorHAnsi" w:hAnsiTheme="minorHAnsi" w:cstheme="minorHAnsi"/>
          <w:lang w:eastAsia="zh-CN"/>
        </w:rPr>
        <w:t xml:space="preserve"> Discussions on moving the morning sessions to the evenings.</w:t>
      </w:r>
    </w:p>
    <w:p w14:paraId="5E7E05F0" w14:textId="77777777" w:rsidR="000977AE" w:rsidRPr="00AF2BF8" w:rsidRDefault="000977AE" w:rsidP="000977AE">
      <w:pPr>
        <w:textAlignment w:val="center"/>
        <w:rPr>
          <w:rFonts w:asciiTheme="minorHAnsi" w:hAnsiTheme="minorHAnsi" w:cstheme="minorHAnsi"/>
          <w:lang w:eastAsia="zh-CN"/>
        </w:rPr>
      </w:pPr>
    </w:p>
    <w:p w14:paraId="23B6B463" w14:textId="77777777" w:rsidR="000977AE" w:rsidRPr="00A81F40"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conference call schedule.</w:t>
      </w:r>
    </w:p>
    <w:p w14:paraId="3332F888" w14:textId="77777777" w:rsidR="000977AE" w:rsidRDefault="000977AE" w:rsidP="000977AE">
      <w:pPr>
        <w:textAlignment w:val="center"/>
        <w:rPr>
          <w:rFonts w:asciiTheme="minorHAnsi" w:hAnsiTheme="minorHAnsi" w:cstheme="minorHAnsi"/>
          <w:lang w:eastAsia="zh-CN"/>
        </w:rPr>
      </w:pPr>
    </w:p>
    <w:p w14:paraId="45754695" w14:textId="77777777" w:rsidR="000977AE" w:rsidRDefault="000977AE" w:rsidP="000977A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F219F6A" w14:textId="77777777" w:rsidR="000977AE" w:rsidRDefault="000977AE" w:rsidP="000977AE">
      <w:pPr>
        <w:textAlignment w:val="center"/>
        <w:rPr>
          <w:rFonts w:asciiTheme="minorHAnsi" w:hAnsiTheme="minorHAnsi" w:cstheme="minorHAnsi"/>
          <w:lang w:eastAsia="zh-CN"/>
        </w:rPr>
      </w:pPr>
    </w:p>
    <w:p w14:paraId="07ED84D2" w14:textId="77777777" w:rsidR="000977AE" w:rsidRDefault="000977AE" w:rsidP="000977AE">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Pr>
          <w:rFonts w:asciiTheme="minorHAnsi" w:hAnsiTheme="minorHAnsi" w:cstheme="minorHAnsi"/>
        </w:rPr>
        <w:t>32</w:t>
      </w:r>
      <w:r w:rsidRPr="0043055C">
        <w:rPr>
          <w:rFonts w:asciiTheme="minorHAnsi" w:hAnsiTheme="minorHAnsi" w:cstheme="minorHAnsi"/>
        </w:rPr>
        <w:t>a</w:t>
      </w:r>
      <w:r>
        <w:rPr>
          <w:rFonts w:asciiTheme="minorHAnsi" w:hAnsiTheme="minorHAnsi" w:cstheme="minorHAnsi"/>
        </w:rPr>
        <w:t>m ET.</w:t>
      </w:r>
    </w:p>
    <w:p w14:paraId="3E0D2190" w14:textId="77777777" w:rsidR="000977AE" w:rsidRDefault="000977AE" w:rsidP="000977AE">
      <w:pPr>
        <w:textAlignment w:val="center"/>
        <w:rPr>
          <w:rFonts w:asciiTheme="minorHAnsi" w:hAnsiTheme="minorHAnsi" w:cstheme="minorHAnsi"/>
          <w:lang w:eastAsia="zh-CN"/>
        </w:rPr>
      </w:pPr>
    </w:p>
    <w:p w14:paraId="18CD70C6" w14:textId="77777777" w:rsidR="000977AE" w:rsidRDefault="000977AE" w:rsidP="000977AE">
      <w:pPr>
        <w:rPr>
          <w:strike/>
        </w:rPr>
      </w:pPr>
      <w:r w:rsidRPr="003915DD">
        <w:rPr>
          <w:strike/>
        </w:rPr>
        <w:br w:type="page"/>
      </w:r>
    </w:p>
    <w:p w14:paraId="7EFDEB42" w14:textId="6A665EF1" w:rsidR="00685446" w:rsidRPr="00100352" w:rsidRDefault="00685446" w:rsidP="00685446">
      <w:pPr>
        <w:pStyle w:val="1"/>
      </w:pPr>
      <w:r>
        <w:lastRenderedPageBreak/>
        <w:t>Tuesday</w:t>
      </w:r>
      <w:r w:rsidRPr="00664E7D">
        <w:t xml:space="preserve">, </w:t>
      </w:r>
      <w:r>
        <w:t xml:space="preserve">23 </w:t>
      </w:r>
      <w:r>
        <w:rPr>
          <w:lang w:eastAsia="zh-CN"/>
        </w:rPr>
        <w:t>Aug</w:t>
      </w:r>
      <w:r w:rsidRPr="00664E7D">
        <w:t xml:space="preserve"> 20</w:t>
      </w:r>
      <w:r>
        <w:t>22</w:t>
      </w:r>
      <w:bookmarkStart w:id="1" w:name="_GoBack"/>
      <w:bookmarkEnd w:id="1"/>
    </w:p>
    <w:p w14:paraId="6E374CC4" w14:textId="77777777" w:rsidR="00685446" w:rsidRDefault="00685446" w:rsidP="00685446">
      <w:pPr>
        <w:rPr>
          <w:b/>
          <w:szCs w:val="28"/>
        </w:rPr>
      </w:pPr>
    </w:p>
    <w:p w14:paraId="5A88FCE7" w14:textId="77777777" w:rsidR="00685446" w:rsidRPr="00133527" w:rsidRDefault="00685446" w:rsidP="00685446">
      <w:pPr>
        <w:rPr>
          <w:rFonts w:ascii="Arial" w:hAnsi="Arial" w:cs="Arial"/>
          <w:b/>
          <w:sz w:val="26"/>
          <w:szCs w:val="26"/>
        </w:rPr>
      </w:pPr>
      <w:r w:rsidRPr="00133527">
        <w:rPr>
          <w:rFonts w:ascii="Arial" w:hAnsi="Arial" w:cs="Arial"/>
          <w:b/>
          <w:sz w:val="26"/>
          <w:szCs w:val="26"/>
        </w:rPr>
        <w:t>Opening</w:t>
      </w:r>
    </w:p>
    <w:p w14:paraId="545B13F1" w14:textId="0243C0C3" w:rsidR="00685446" w:rsidRDefault="00685446" w:rsidP="00685446">
      <w:pPr>
        <w:ind w:left="990" w:hanging="990"/>
        <w:rPr>
          <w:szCs w:val="28"/>
        </w:rPr>
      </w:pPr>
      <w:r>
        <w:rPr>
          <w:b/>
          <w:szCs w:val="28"/>
        </w:rPr>
        <w:t>9</w:t>
      </w:r>
      <w:r w:rsidRPr="00664E7D">
        <w:rPr>
          <w:b/>
          <w:szCs w:val="28"/>
        </w:rPr>
        <w:t>:</w:t>
      </w:r>
      <w:r>
        <w:rPr>
          <w:b/>
          <w:szCs w:val="28"/>
        </w:rPr>
        <w:t>05</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518DF37" w14:textId="77777777" w:rsidR="00685446" w:rsidRPr="00664E7D" w:rsidRDefault="00685446" w:rsidP="00685446">
      <w:pPr>
        <w:ind w:left="990" w:hanging="990"/>
        <w:rPr>
          <w:szCs w:val="28"/>
        </w:rPr>
      </w:pPr>
    </w:p>
    <w:p w14:paraId="66381293" w14:textId="77777777" w:rsidR="00685446" w:rsidRPr="008B3744" w:rsidRDefault="00685446" w:rsidP="00685446">
      <w:pPr>
        <w:rPr>
          <w:rFonts w:ascii="Arial" w:hAnsi="Arial" w:cs="Arial"/>
          <w:b/>
          <w:sz w:val="26"/>
          <w:szCs w:val="26"/>
        </w:rPr>
      </w:pPr>
      <w:r w:rsidRPr="008B3744">
        <w:rPr>
          <w:rFonts w:ascii="Arial" w:hAnsi="Arial" w:cs="Arial"/>
          <w:b/>
          <w:sz w:val="26"/>
          <w:szCs w:val="26"/>
        </w:rPr>
        <w:t>Minutes</w:t>
      </w:r>
    </w:p>
    <w:p w14:paraId="102D8A31" w14:textId="3CFB50C4" w:rsidR="00685446" w:rsidRPr="0043055C" w:rsidRDefault="00685446" w:rsidP="00685446">
      <w:pPr>
        <w:rPr>
          <w:rFonts w:asciiTheme="minorHAnsi" w:hAnsiTheme="minorHAnsi" w:cstheme="minorHAnsi"/>
        </w:rPr>
      </w:pPr>
      <w:r>
        <w:rPr>
          <w:rFonts w:asciiTheme="minorHAnsi" w:hAnsiTheme="minorHAnsi" w:cstheme="minorHAnsi"/>
          <w:lang w:eastAsia="zh-CN"/>
        </w:rPr>
        <w:t>~</w:t>
      </w:r>
      <w:r w:rsidR="008759EF">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3E1B25C9" w14:textId="77777777" w:rsidR="00685446" w:rsidRPr="0043055C" w:rsidRDefault="00685446" w:rsidP="00685446">
      <w:pPr>
        <w:rPr>
          <w:rFonts w:asciiTheme="minorHAnsi" w:hAnsiTheme="minorHAnsi" w:cstheme="minorHAnsi"/>
        </w:rPr>
      </w:pPr>
      <w:r w:rsidRPr="0043055C">
        <w:rPr>
          <w:rFonts w:asciiTheme="minorHAnsi" w:hAnsiTheme="minorHAnsi" w:cstheme="minorHAnsi"/>
        </w:rPr>
        <w:t xml:space="preserve"> </w:t>
      </w:r>
    </w:p>
    <w:p w14:paraId="32855B66" w14:textId="1E788711" w:rsidR="00685446" w:rsidRPr="0043055C" w:rsidRDefault="00685446" w:rsidP="0068544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443</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4110278E" w14:textId="77777777" w:rsidR="00685446" w:rsidRPr="0004763F" w:rsidRDefault="00685446" w:rsidP="00685446">
      <w:pPr>
        <w:pStyle w:val="ae"/>
        <w:numPr>
          <w:ilvl w:val="0"/>
          <w:numId w:val="6"/>
        </w:numPr>
        <w:rPr>
          <w:rFonts w:asciiTheme="minorHAnsi" w:hAnsiTheme="minorHAnsi" w:cstheme="minorHAnsi"/>
        </w:rPr>
      </w:pPr>
      <w:r w:rsidRPr="0004763F">
        <w:rPr>
          <w:rFonts w:asciiTheme="minorHAnsi" w:hAnsiTheme="minorHAnsi" w:cstheme="minorHAnsi"/>
        </w:rPr>
        <w:t>Opening</w:t>
      </w:r>
    </w:p>
    <w:p w14:paraId="23CA41B6"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147B5C4" w14:textId="77777777" w:rsidR="00685446" w:rsidRPr="0043055C" w:rsidRDefault="00685446" w:rsidP="0068544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714E117"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70C14BB" w14:textId="77777777" w:rsidR="00685446"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58440EC" w14:textId="77777777" w:rsidR="00685446" w:rsidRPr="005A538B" w:rsidRDefault="00685446" w:rsidP="0068544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DBB624B" w14:textId="77777777" w:rsidR="00685446" w:rsidRDefault="00685446" w:rsidP="00685446">
      <w:pPr>
        <w:rPr>
          <w:rFonts w:asciiTheme="minorHAnsi" w:hAnsiTheme="minorHAnsi" w:cstheme="minorHAnsi"/>
        </w:rPr>
      </w:pPr>
    </w:p>
    <w:p w14:paraId="58B6B8CD" w14:textId="77777777" w:rsidR="00685446" w:rsidRPr="005A538B" w:rsidRDefault="00685446" w:rsidP="00685446">
      <w:pPr>
        <w:textAlignment w:val="center"/>
        <w:rPr>
          <w:rFonts w:asciiTheme="minorHAnsi" w:hAnsiTheme="minorHAnsi" w:cstheme="minorHAnsi"/>
          <w:b/>
        </w:rPr>
      </w:pPr>
      <w:r>
        <w:rPr>
          <w:rFonts w:asciiTheme="minorHAnsi" w:hAnsiTheme="minorHAnsi" w:cstheme="minorHAnsi"/>
          <w:b/>
        </w:rPr>
        <w:t>Announcement</w:t>
      </w:r>
    </w:p>
    <w:p w14:paraId="74DC7D57" w14:textId="77777777" w:rsidR="00685446" w:rsidRDefault="00685446" w:rsidP="00685446">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49C16FE3" w14:textId="77777777" w:rsidR="00685446" w:rsidRPr="006861E4" w:rsidRDefault="00685446" w:rsidP="00685446">
      <w:pPr>
        <w:textAlignment w:val="center"/>
        <w:rPr>
          <w:rFonts w:asciiTheme="minorHAnsi" w:hAnsiTheme="minorHAnsi" w:cstheme="minorHAnsi"/>
          <w:lang w:eastAsia="zh-CN"/>
        </w:rPr>
      </w:pPr>
    </w:p>
    <w:p w14:paraId="1CEE25EB" w14:textId="41A84FF7"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w:t>
      </w:r>
      <w:r>
        <w:rPr>
          <w:rFonts w:asciiTheme="minorHAnsi" w:hAnsiTheme="minorHAnsi" w:cstheme="minorHAnsi" w:hint="eastAsia"/>
          <w:lang w:eastAsia="zh-CN"/>
        </w:rPr>
        <w:t>,</w:t>
      </w:r>
      <w:r>
        <w:rPr>
          <w:rFonts w:asciiTheme="minorHAnsi" w:hAnsiTheme="minorHAnsi" w:cstheme="minorHAnsi"/>
          <w:lang w:eastAsia="zh-CN"/>
        </w:rPr>
        <w:t xml:space="preserve"> goals for </w:t>
      </w:r>
      <w:r>
        <w:rPr>
          <w:rFonts w:asciiTheme="minorHAnsi" w:hAnsiTheme="minorHAnsi" w:cstheme="minorHAnsi" w:hint="eastAsia"/>
          <w:lang w:eastAsia="zh-CN"/>
        </w:rPr>
        <w:t>Draft</w:t>
      </w:r>
      <w:r>
        <w:rPr>
          <w:rFonts w:asciiTheme="minorHAnsi" w:hAnsiTheme="minorHAnsi" w:cstheme="minorHAnsi"/>
          <w:lang w:eastAsia="zh-CN"/>
        </w:rPr>
        <w:t xml:space="preserve"> 0 and draft steps. No questions/comments heard.</w:t>
      </w:r>
    </w:p>
    <w:p w14:paraId="773162AA" w14:textId="18791AD7" w:rsidR="00685446" w:rsidRDefault="00685446" w:rsidP="00685446">
      <w:pPr>
        <w:textAlignment w:val="center"/>
        <w:rPr>
          <w:rFonts w:asciiTheme="minorHAnsi" w:hAnsiTheme="minorHAnsi" w:cstheme="minorHAnsi"/>
          <w:lang w:eastAsia="zh-CN"/>
        </w:rPr>
      </w:pPr>
    </w:p>
    <w:p w14:paraId="79075EDA" w14:textId="2FBBFD96"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inod Kristem (Apple) presented “Simulation Framework for Recommending Preambles for 4ab”</w:t>
      </w:r>
    </w:p>
    <w:p w14:paraId="6E1EEB5B" w14:textId="3298220E"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sidR="00A665DE">
        <w:rPr>
          <w:rFonts w:asciiTheme="minorHAnsi" w:hAnsiTheme="minorHAnsi" w:cstheme="minorHAnsi"/>
          <w:i/>
        </w:rPr>
        <w:t>446</w:t>
      </w:r>
      <w:r w:rsidRPr="00AC755C">
        <w:rPr>
          <w:rFonts w:asciiTheme="minorHAnsi" w:hAnsiTheme="minorHAnsi" w:cstheme="minorHAnsi"/>
          <w:i/>
        </w:rPr>
        <w:t>-0</w:t>
      </w:r>
      <w:r w:rsidR="00A665DE">
        <w:rPr>
          <w:rFonts w:asciiTheme="minorHAnsi" w:hAnsiTheme="minorHAnsi" w:cstheme="minorHAnsi"/>
          <w:i/>
        </w:rPr>
        <w:t>1</w:t>
      </w:r>
      <w:r>
        <w:rPr>
          <w:rFonts w:asciiTheme="minorHAnsi" w:hAnsiTheme="minorHAnsi" w:cstheme="minorHAnsi"/>
          <w:lang w:eastAsia="zh-CN"/>
        </w:rPr>
        <w:t>)</w:t>
      </w:r>
    </w:p>
    <w:p w14:paraId="313CA172" w14:textId="6B298A02"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discusses evaluation framework</w:t>
      </w:r>
      <w:r w:rsidR="00637207">
        <w:rPr>
          <w:rFonts w:asciiTheme="minorHAnsi" w:hAnsiTheme="minorHAnsi" w:cstheme="minorHAnsi"/>
          <w:lang w:eastAsia="zh-CN"/>
        </w:rPr>
        <w:t xml:space="preserve"> and </w:t>
      </w:r>
      <w:r w:rsidR="00E94BB1">
        <w:rPr>
          <w:rFonts w:asciiTheme="minorHAnsi" w:hAnsiTheme="minorHAnsi" w:cstheme="minorHAnsi"/>
          <w:lang w:eastAsia="zh-CN"/>
        </w:rPr>
        <w:t>simulation results</w:t>
      </w:r>
      <w:r>
        <w:rPr>
          <w:rFonts w:asciiTheme="minorHAnsi" w:hAnsiTheme="minorHAnsi" w:cstheme="minorHAnsi"/>
          <w:lang w:eastAsia="zh-CN"/>
        </w:rPr>
        <w:t xml:space="preserve"> for preamble sequences.</w:t>
      </w:r>
    </w:p>
    <w:p w14:paraId="3F9A4BB0" w14:textId="4438E6B8" w:rsidR="00685446" w:rsidRPr="00E94BB1" w:rsidRDefault="00E94BB1" w:rsidP="00685446">
      <w:pPr>
        <w:textAlignment w:val="center"/>
        <w:rPr>
          <w:rFonts w:asciiTheme="minorHAnsi" w:hAnsiTheme="minorHAnsi" w:cstheme="minorHAnsi"/>
          <w:lang w:eastAsia="zh-CN"/>
        </w:rPr>
      </w:pPr>
      <w:r>
        <w:rPr>
          <w:rFonts w:asciiTheme="minorHAnsi" w:hAnsiTheme="minorHAnsi" w:cstheme="minorHAnsi"/>
          <w:lang w:eastAsia="zh-CN"/>
        </w:rPr>
        <w:t>Questions</w:t>
      </w:r>
      <w:r>
        <w:rPr>
          <w:rFonts w:asciiTheme="minorHAnsi" w:hAnsiTheme="minorHAnsi" w:cstheme="minorHAnsi" w:hint="eastAsia"/>
          <w:lang w:eastAsia="zh-CN"/>
        </w:rPr>
        <w:t>/</w:t>
      </w:r>
      <w:r>
        <w:rPr>
          <w:rFonts w:asciiTheme="minorHAnsi" w:hAnsiTheme="minorHAnsi" w:cstheme="minorHAnsi"/>
          <w:lang w:eastAsia="zh-CN"/>
        </w:rPr>
        <w:t xml:space="preserve">comments raised include results with limited set of </w:t>
      </w:r>
      <w:proofErr w:type="spellStart"/>
      <w:r>
        <w:rPr>
          <w:rFonts w:asciiTheme="minorHAnsi" w:hAnsiTheme="minorHAnsi" w:cstheme="minorHAnsi"/>
          <w:lang w:eastAsia="zh-CN"/>
        </w:rPr>
        <w:t>Golay</w:t>
      </w:r>
      <w:proofErr w:type="spellEnd"/>
      <w:r>
        <w:rPr>
          <w:rFonts w:asciiTheme="minorHAnsi" w:hAnsiTheme="minorHAnsi" w:cstheme="minorHAnsi"/>
          <w:lang w:eastAsia="zh-CN"/>
        </w:rPr>
        <w:t xml:space="preserve"> pairs, autocorrelation evaluation, a</w:t>
      </w:r>
      <w:r w:rsidRPr="00E94BB1">
        <w:rPr>
          <w:rFonts w:asciiTheme="minorHAnsi" w:hAnsiTheme="minorHAnsi" w:cstheme="minorHAnsi"/>
          <w:lang w:eastAsia="zh-CN"/>
        </w:rPr>
        <w:t>pplicability</w:t>
      </w:r>
      <w:r>
        <w:rPr>
          <w:rFonts w:asciiTheme="minorHAnsi" w:hAnsiTheme="minorHAnsi" w:cstheme="minorHAnsi"/>
          <w:lang w:eastAsia="zh-CN"/>
        </w:rPr>
        <w:t xml:space="preserve"> of Monte Carlo simulations, </w:t>
      </w:r>
      <w:r w:rsidR="008759EF">
        <w:rPr>
          <w:rFonts w:asciiTheme="minorHAnsi" w:hAnsiTheme="minorHAnsi" w:cstheme="minorHAnsi"/>
          <w:lang w:eastAsia="zh-CN"/>
        </w:rPr>
        <w:t>and common framework.</w:t>
      </w:r>
    </w:p>
    <w:p w14:paraId="12EC8B83" w14:textId="17B0E048" w:rsidR="00637207" w:rsidRPr="00E94BB1" w:rsidRDefault="00637207" w:rsidP="00685446">
      <w:pPr>
        <w:textAlignment w:val="center"/>
        <w:rPr>
          <w:rFonts w:asciiTheme="minorHAnsi" w:hAnsiTheme="minorHAnsi" w:cstheme="minorHAnsi"/>
          <w:lang w:eastAsia="zh-CN"/>
        </w:rPr>
      </w:pPr>
    </w:p>
    <w:p w14:paraId="1A3BC2D0" w14:textId="46B5B120" w:rsidR="008759EF" w:rsidRPr="00A81F40" w:rsidRDefault="008759EF" w:rsidP="008759E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reminded that only </w:t>
      </w:r>
      <w:r w:rsidR="009879A6">
        <w:rPr>
          <w:rFonts w:asciiTheme="minorHAnsi" w:hAnsiTheme="minorHAnsi" w:cstheme="minorHAnsi"/>
          <w:lang w:eastAsia="zh-CN"/>
        </w:rPr>
        <w:t>two</w:t>
      </w:r>
      <w:r>
        <w:rPr>
          <w:rFonts w:asciiTheme="minorHAnsi" w:hAnsiTheme="minorHAnsi" w:cstheme="minorHAnsi"/>
          <w:lang w:eastAsia="zh-CN"/>
        </w:rPr>
        <w:t xml:space="preserve"> conference calls are left before Sep interim. </w:t>
      </w:r>
      <w:r>
        <w:rPr>
          <w:rFonts w:asciiTheme="minorHAnsi" w:hAnsiTheme="minorHAnsi" w:cstheme="minorHAnsi" w:hint="eastAsia"/>
          <w:lang w:eastAsia="zh-CN"/>
        </w:rPr>
        <w:t>C</w:t>
      </w:r>
      <w:r>
        <w:rPr>
          <w:rFonts w:asciiTheme="minorHAnsi" w:hAnsiTheme="minorHAnsi" w:cstheme="minorHAnsi"/>
          <w:lang w:eastAsia="zh-CN"/>
        </w:rPr>
        <w:t>hair</w:t>
      </w:r>
      <w:r w:rsidR="009879A6">
        <w:rPr>
          <w:rFonts w:asciiTheme="minorHAnsi" w:hAnsiTheme="minorHAnsi" w:cstheme="minorHAnsi"/>
          <w:lang w:eastAsia="zh-CN"/>
        </w:rPr>
        <w:t xml:space="preserve"> also</w:t>
      </w:r>
      <w:r>
        <w:rPr>
          <w:rFonts w:asciiTheme="minorHAnsi" w:hAnsiTheme="minorHAnsi" w:cstheme="minorHAnsi"/>
          <w:lang w:eastAsia="zh-CN"/>
        </w:rPr>
        <w:t xml:space="preserve"> encouraged people to request timeslots for Sep interim.</w:t>
      </w:r>
    </w:p>
    <w:p w14:paraId="7798ECC4" w14:textId="77777777" w:rsidR="00637207" w:rsidRPr="008759EF" w:rsidRDefault="00637207" w:rsidP="00685446">
      <w:pPr>
        <w:textAlignment w:val="center"/>
        <w:rPr>
          <w:rFonts w:asciiTheme="minorHAnsi" w:hAnsiTheme="minorHAnsi" w:cstheme="minorHAnsi"/>
          <w:lang w:eastAsia="zh-CN"/>
        </w:rPr>
      </w:pPr>
    </w:p>
    <w:p w14:paraId="00CD681F" w14:textId="77777777" w:rsidR="00685446" w:rsidRDefault="00685446" w:rsidP="0068544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63200FA7" w14:textId="77777777" w:rsidR="00685446" w:rsidRDefault="00685446" w:rsidP="00685446">
      <w:pPr>
        <w:textAlignment w:val="center"/>
        <w:rPr>
          <w:rFonts w:asciiTheme="minorHAnsi" w:hAnsiTheme="minorHAnsi" w:cstheme="minorHAnsi"/>
          <w:lang w:eastAsia="zh-CN"/>
        </w:rPr>
      </w:pPr>
    </w:p>
    <w:p w14:paraId="600561D1" w14:textId="0F2CB1DF" w:rsidR="00685446" w:rsidRDefault="00685446" w:rsidP="00685446">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8759EF">
        <w:rPr>
          <w:rFonts w:asciiTheme="minorHAnsi" w:hAnsiTheme="minorHAnsi" w:cstheme="minorHAnsi"/>
        </w:rPr>
        <w:t>10:03</w:t>
      </w:r>
      <w:r w:rsidRPr="0043055C">
        <w:rPr>
          <w:rFonts w:asciiTheme="minorHAnsi" w:hAnsiTheme="minorHAnsi" w:cstheme="minorHAnsi"/>
        </w:rPr>
        <w:t>a</w:t>
      </w:r>
      <w:r>
        <w:rPr>
          <w:rFonts w:asciiTheme="minorHAnsi" w:hAnsiTheme="minorHAnsi" w:cstheme="minorHAnsi"/>
        </w:rPr>
        <w:t>m ET.</w:t>
      </w:r>
    </w:p>
    <w:p w14:paraId="651C2F6B" w14:textId="77777777" w:rsidR="00F861A0" w:rsidRDefault="00F861A0" w:rsidP="00F861A0">
      <w:pPr>
        <w:rPr>
          <w:strike/>
        </w:rPr>
      </w:pPr>
      <w:r w:rsidRPr="003915DD">
        <w:rPr>
          <w:strike/>
        </w:rPr>
        <w:br w:type="page"/>
      </w:r>
    </w:p>
    <w:p w14:paraId="2DDA03CD" w14:textId="69300FB4" w:rsidR="00F861A0" w:rsidRPr="00100352" w:rsidRDefault="00F861A0" w:rsidP="00F861A0">
      <w:pPr>
        <w:pStyle w:val="1"/>
      </w:pPr>
      <w:r>
        <w:lastRenderedPageBreak/>
        <w:t>Tuesday</w:t>
      </w:r>
      <w:r w:rsidRPr="00664E7D">
        <w:t xml:space="preserve">, </w:t>
      </w:r>
      <w:r>
        <w:t xml:space="preserve">30 </w:t>
      </w:r>
      <w:r>
        <w:rPr>
          <w:lang w:eastAsia="zh-CN"/>
        </w:rPr>
        <w:t>Aug</w:t>
      </w:r>
      <w:r w:rsidRPr="00664E7D">
        <w:t xml:space="preserve"> 20</w:t>
      </w:r>
      <w:r>
        <w:t>22</w:t>
      </w:r>
    </w:p>
    <w:p w14:paraId="1FD09BAD" w14:textId="77777777" w:rsidR="00F861A0" w:rsidRDefault="00F861A0" w:rsidP="00F861A0">
      <w:pPr>
        <w:rPr>
          <w:b/>
          <w:szCs w:val="28"/>
        </w:rPr>
      </w:pPr>
    </w:p>
    <w:p w14:paraId="20F10B46" w14:textId="77777777" w:rsidR="00F861A0" w:rsidRPr="00133527" w:rsidRDefault="00F861A0" w:rsidP="00F861A0">
      <w:pPr>
        <w:rPr>
          <w:rFonts w:ascii="Arial" w:hAnsi="Arial" w:cs="Arial"/>
          <w:b/>
          <w:sz w:val="26"/>
          <w:szCs w:val="26"/>
        </w:rPr>
      </w:pPr>
      <w:r w:rsidRPr="00133527">
        <w:rPr>
          <w:rFonts w:ascii="Arial" w:hAnsi="Arial" w:cs="Arial"/>
          <w:b/>
          <w:sz w:val="26"/>
          <w:szCs w:val="26"/>
        </w:rPr>
        <w:t>Opening</w:t>
      </w:r>
    </w:p>
    <w:p w14:paraId="5A4A4496" w14:textId="2A795460" w:rsidR="00F861A0" w:rsidRDefault="00F861A0" w:rsidP="00F861A0">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E360542" w14:textId="77777777" w:rsidR="00F861A0" w:rsidRPr="00664E7D" w:rsidRDefault="00F861A0" w:rsidP="00F861A0">
      <w:pPr>
        <w:ind w:left="990" w:hanging="990"/>
        <w:rPr>
          <w:szCs w:val="28"/>
        </w:rPr>
      </w:pPr>
    </w:p>
    <w:p w14:paraId="29749BDB" w14:textId="77777777" w:rsidR="00F861A0" w:rsidRPr="008B3744" w:rsidRDefault="00F861A0" w:rsidP="00F861A0">
      <w:pPr>
        <w:rPr>
          <w:rFonts w:ascii="Arial" w:hAnsi="Arial" w:cs="Arial"/>
          <w:b/>
          <w:sz w:val="26"/>
          <w:szCs w:val="26"/>
        </w:rPr>
      </w:pPr>
      <w:r w:rsidRPr="008B3744">
        <w:rPr>
          <w:rFonts w:ascii="Arial" w:hAnsi="Arial" w:cs="Arial"/>
          <w:b/>
          <w:sz w:val="26"/>
          <w:szCs w:val="26"/>
        </w:rPr>
        <w:t>Minutes</w:t>
      </w:r>
    </w:p>
    <w:p w14:paraId="798BE32B" w14:textId="77777777" w:rsidR="00F861A0" w:rsidRPr="0043055C" w:rsidRDefault="00F861A0" w:rsidP="00F861A0">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0696D4D2" w14:textId="77777777" w:rsidR="00F861A0" w:rsidRPr="0043055C" w:rsidRDefault="00F861A0" w:rsidP="00F861A0">
      <w:pPr>
        <w:rPr>
          <w:rFonts w:asciiTheme="minorHAnsi" w:hAnsiTheme="minorHAnsi" w:cstheme="minorHAnsi"/>
        </w:rPr>
      </w:pPr>
      <w:r w:rsidRPr="0043055C">
        <w:rPr>
          <w:rFonts w:asciiTheme="minorHAnsi" w:hAnsiTheme="minorHAnsi" w:cstheme="minorHAnsi"/>
        </w:rPr>
        <w:t xml:space="preserve"> </w:t>
      </w:r>
    </w:p>
    <w:p w14:paraId="636F3ADA" w14:textId="77777777" w:rsidR="00F861A0" w:rsidRPr="0043055C" w:rsidRDefault="00F861A0" w:rsidP="00F861A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443</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3D31B0BC" w14:textId="77777777" w:rsidR="00F861A0" w:rsidRPr="0004763F" w:rsidRDefault="00F861A0" w:rsidP="00F861A0">
      <w:pPr>
        <w:pStyle w:val="ae"/>
        <w:numPr>
          <w:ilvl w:val="0"/>
          <w:numId w:val="6"/>
        </w:numPr>
        <w:rPr>
          <w:rFonts w:asciiTheme="minorHAnsi" w:hAnsiTheme="minorHAnsi" w:cstheme="minorHAnsi"/>
        </w:rPr>
      </w:pPr>
      <w:r w:rsidRPr="0004763F">
        <w:rPr>
          <w:rFonts w:asciiTheme="minorHAnsi" w:hAnsiTheme="minorHAnsi" w:cstheme="minorHAnsi"/>
        </w:rPr>
        <w:t>Opening</w:t>
      </w:r>
    </w:p>
    <w:p w14:paraId="3655F995" w14:textId="77777777" w:rsidR="00F861A0" w:rsidRDefault="00F861A0" w:rsidP="00F861A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B54A871" w14:textId="77777777" w:rsidR="00F861A0" w:rsidRPr="0043055C" w:rsidRDefault="00F861A0" w:rsidP="00F861A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9CEAC54" w14:textId="77777777" w:rsidR="00F861A0" w:rsidRDefault="00F861A0" w:rsidP="00F861A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8B5CB9D" w14:textId="77777777" w:rsidR="00F861A0" w:rsidRDefault="00F861A0" w:rsidP="00F861A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151093E" w14:textId="77777777" w:rsidR="00F861A0" w:rsidRPr="005A538B" w:rsidRDefault="00F861A0" w:rsidP="00F861A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CDC8D1A" w14:textId="77777777" w:rsidR="00F861A0" w:rsidRDefault="00F861A0" w:rsidP="00F861A0">
      <w:pPr>
        <w:rPr>
          <w:rFonts w:asciiTheme="minorHAnsi" w:hAnsiTheme="minorHAnsi" w:cstheme="minorHAnsi"/>
        </w:rPr>
      </w:pPr>
    </w:p>
    <w:p w14:paraId="341E08C5" w14:textId="77777777" w:rsidR="00F861A0" w:rsidRPr="005A538B" w:rsidRDefault="00F861A0" w:rsidP="00F861A0">
      <w:pPr>
        <w:textAlignment w:val="center"/>
        <w:rPr>
          <w:rFonts w:asciiTheme="minorHAnsi" w:hAnsiTheme="minorHAnsi" w:cstheme="minorHAnsi"/>
          <w:b/>
        </w:rPr>
      </w:pPr>
      <w:r>
        <w:rPr>
          <w:rFonts w:asciiTheme="minorHAnsi" w:hAnsiTheme="minorHAnsi" w:cstheme="minorHAnsi"/>
          <w:b/>
        </w:rPr>
        <w:t>Announcement</w:t>
      </w:r>
    </w:p>
    <w:p w14:paraId="7F433DD0" w14:textId="77777777" w:rsidR="00F861A0" w:rsidRDefault="00F861A0" w:rsidP="00F861A0">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51A74302" w14:textId="77777777" w:rsidR="00F861A0" w:rsidRPr="006861E4" w:rsidRDefault="00F861A0" w:rsidP="00F861A0">
      <w:pPr>
        <w:textAlignment w:val="center"/>
        <w:rPr>
          <w:rFonts w:asciiTheme="minorHAnsi" w:hAnsiTheme="minorHAnsi" w:cstheme="minorHAnsi"/>
          <w:lang w:eastAsia="zh-CN"/>
        </w:rPr>
      </w:pPr>
    </w:p>
    <w:p w14:paraId="18C273AE" w14:textId="458D4D88" w:rsidR="00F861A0" w:rsidRDefault="00F861A0" w:rsidP="00F861A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76DC866A" w14:textId="77777777" w:rsidR="00F861A0" w:rsidRDefault="00F861A0" w:rsidP="00F861A0">
      <w:pPr>
        <w:textAlignment w:val="center"/>
        <w:rPr>
          <w:rFonts w:asciiTheme="minorHAnsi" w:hAnsiTheme="minorHAnsi" w:cstheme="minorHAnsi"/>
          <w:lang w:eastAsia="zh-CN"/>
        </w:rPr>
      </w:pPr>
    </w:p>
    <w:p w14:paraId="051D9728" w14:textId="7C487267" w:rsidR="00F861A0" w:rsidRDefault="00EE3317" w:rsidP="00F861A0">
      <w:pPr>
        <w:textAlignment w:val="center"/>
        <w:rPr>
          <w:rFonts w:asciiTheme="minorHAnsi" w:hAnsiTheme="minorHAnsi" w:cstheme="minorHAnsi"/>
          <w:lang w:eastAsia="zh-CN"/>
        </w:rPr>
      </w:pPr>
      <w:r>
        <w:rPr>
          <w:rFonts w:asciiTheme="minorHAnsi" w:hAnsiTheme="minorHAnsi" w:cstheme="minorHAnsi" w:hint="eastAsia"/>
          <w:lang w:eastAsia="zh-CN"/>
        </w:rPr>
        <w:t>Claudio</w:t>
      </w:r>
      <w:r>
        <w:rPr>
          <w:rFonts w:asciiTheme="minorHAnsi" w:hAnsiTheme="minorHAnsi" w:cstheme="minorHAnsi"/>
          <w:lang w:eastAsia="zh-CN"/>
        </w:rPr>
        <w:t xml:space="preserve"> </w:t>
      </w:r>
      <w:r>
        <w:rPr>
          <w:rFonts w:asciiTheme="minorHAnsi" w:hAnsiTheme="minorHAnsi" w:cstheme="minorHAnsi" w:hint="eastAsia"/>
          <w:lang w:eastAsia="zh-CN"/>
        </w:rPr>
        <w:t>da</w:t>
      </w:r>
      <w:r>
        <w:rPr>
          <w:rFonts w:asciiTheme="minorHAnsi" w:hAnsiTheme="minorHAnsi" w:cstheme="minorHAnsi"/>
          <w:lang w:eastAsia="zh-CN"/>
        </w:rPr>
        <w:t xml:space="preserve"> Silva</w:t>
      </w:r>
      <w:r w:rsidR="00F861A0">
        <w:rPr>
          <w:rFonts w:asciiTheme="minorHAnsi" w:hAnsiTheme="minorHAnsi" w:cstheme="minorHAnsi"/>
          <w:lang w:eastAsia="zh-CN"/>
        </w:rPr>
        <w:t xml:space="preserve"> (</w:t>
      </w:r>
      <w:r>
        <w:rPr>
          <w:rFonts w:asciiTheme="minorHAnsi" w:hAnsiTheme="minorHAnsi" w:cstheme="minorHAnsi" w:hint="eastAsia"/>
          <w:lang w:eastAsia="zh-CN"/>
        </w:rPr>
        <w:t>Meta</w:t>
      </w:r>
      <w:r w:rsidR="00F861A0">
        <w:rPr>
          <w:rFonts w:asciiTheme="minorHAnsi" w:hAnsiTheme="minorHAnsi" w:cstheme="minorHAnsi"/>
          <w:lang w:eastAsia="zh-CN"/>
        </w:rPr>
        <w:t>) presented “</w:t>
      </w:r>
      <w:r>
        <w:rPr>
          <w:rFonts w:asciiTheme="minorHAnsi" w:hAnsiTheme="minorHAnsi" w:cstheme="minorHAnsi"/>
          <w:lang w:eastAsia="zh-CN"/>
        </w:rPr>
        <w:t>4</w:t>
      </w:r>
      <w:r>
        <w:rPr>
          <w:rFonts w:asciiTheme="minorHAnsi" w:hAnsiTheme="minorHAnsi" w:cstheme="minorHAnsi" w:hint="eastAsia"/>
          <w:lang w:eastAsia="zh-CN"/>
        </w:rPr>
        <w:t>ab</w:t>
      </w:r>
      <w:r>
        <w:rPr>
          <w:rFonts w:asciiTheme="minorHAnsi" w:hAnsiTheme="minorHAnsi" w:cstheme="minorHAnsi"/>
          <w:lang w:eastAsia="zh-CN"/>
        </w:rPr>
        <w:t xml:space="preserve"> </w:t>
      </w:r>
      <w:r>
        <w:rPr>
          <w:rFonts w:asciiTheme="minorHAnsi" w:hAnsiTheme="minorHAnsi" w:cstheme="minorHAnsi" w:hint="eastAsia"/>
          <w:lang w:eastAsia="zh-CN"/>
        </w:rPr>
        <w:t>Channelization</w:t>
      </w:r>
      <w:r>
        <w:rPr>
          <w:rFonts w:asciiTheme="minorHAnsi" w:hAnsiTheme="minorHAnsi" w:cstheme="minorHAnsi"/>
          <w:lang w:eastAsia="zh-CN"/>
        </w:rPr>
        <w:t xml:space="preserve"> </w:t>
      </w:r>
      <w:r>
        <w:rPr>
          <w:rFonts w:asciiTheme="minorHAnsi" w:hAnsiTheme="minorHAnsi" w:cstheme="minorHAnsi" w:hint="eastAsia"/>
          <w:lang w:eastAsia="zh-CN"/>
        </w:rPr>
        <w:t>Discussion</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 xml:space="preserve"> </w:t>
      </w:r>
      <w:r>
        <w:rPr>
          <w:rFonts w:asciiTheme="minorHAnsi" w:hAnsiTheme="minorHAnsi" w:cstheme="minorHAnsi" w:hint="eastAsia"/>
          <w:lang w:eastAsia="zh-CN"/>
        </w:rPr>
        <w:t>Continuation</w:t>
      </w:r>
      <w:r w:rsidR="00F861A0">
        <w:rPr>
          <w:rFonts w:asciiTheme="minorHAnsi" w:hAnsiTheme="minorHAnsi" w:cstheme="minorHAnsi"/>
          <w:lang w:eastAsia="zh-CN"/>
        </w:rPr>
        <w:t>”</w:t>
      </w:r>
    </w:p>
    <w:p w14:paraId="5B3C9CBE" w14:textId="2D7C2A88" w:rsidR="00F861A0" w:rsidRDefault="00F861A0" w:rsidP="00F861A0">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sidR="00EE3317">
        <w:rPr>
          <w:rFonts w:asciiTheme="minorHAnsi" w:hAnsiTheme="minorHAnsi" w:cstheme="minorHAnsi"/>
          <w:i/>
        </w:rPr>
        <w:t>444</w:t>
      </w:r>
      <w:r w:rsidRPr="00AC755C">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3F55FC3E" w14:textId="65CBE6DD" w:rsidR="00F861A0" w:rsidRDefault="00F861A0" w:rsidP="00F861A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sidR="00EE3317">
        <w:rPr>
          <w:rFonts w:asciiTheme="minorHAnsi" w:hAnsiTheme="minorHAnsi" w:cstheme="minorHAnsi"/>
          <w:lang w:eastAsia="zh-CN"/>
        </w:rPr>
        <w:t>d</w:t>
      </w:r>
      <w:r w:rsidR="00EE3317" w:rsidRPr="00EE3317">
        <w:rPr>
          <w:rFonts w:asciiTheme="minorHAnsi" w:hAnsiTheme="minorHAnsi" w:cstheme="minorHAnsi"/>
          <w:lang w:eastAsia="zh-CN"/>
        </w:rPr>
        <w:t>iscuss</w:t>
      </w:r>
      <w:r w:rsidR="00EE3317">
        <w:rPr>
          <w:rFonts w:asciiTheme="minorHAnsi" w:hAnsiTheme="minorHAnsi" w:cstheme="minorHAnsi"/>
          <w:lang w:eastAsia="zh-CN"/>
        </w:rPr>
        <w:t>es</w:t>
      </w:r>
      <w:r w:rsidR="00EE3317" w:rsidRPr="00EE3317">
        <w:rPr>
          <w:rFonts w:asciiTheme="minorHAnsi" w:hAnsiTheme="minorHAnsi" w:cstheme="minorHAnsi"/>
          <w:lang w:eastAsia="zh-CN"/>
        </w:rPr>
        <w:t xml:space="preserve"> potential channel plans that take advantage of a potential extension of the UWB band beyond 10.6 GHz in certain regulatory domains.</w:t>
      </w:r>
    </w:p>
    <w:p w14:paraId="71C55738" w14:textId="0F786DBD" w:rsidR="00F861A0" w:rsidRDefault="00F861A0" w:rsidP="00F861A0">
      <w:pPr>
        <w:textAlignment w:val="center"/>
        <w:rPr>
          <w:rFonts w:asciiTheme="minorHAnsi" w:hAnsiTheme="minorHAnsi" w:cstheme="minorHAnsi"/>
          <w:lang w:eastAsia="zh-CN"/>
        </w:rPr>
      </w:pPr>
    </w:p>
    <w:p w14:paraId="67F1D0EF" w14:textId="38AE5461" w:rsidR="00EE3317" w:rsidRDefault="00115B23" w:rsidP="00EE3317">
      <w:pPr>
        <w:textAlignment w:val="center"/>
        <w:rPr>
          <w:rFonts w:asciiTheme="minorHAnsi" w:hAnsiTheme="minorHAnsi" w:cstheme="minorHAnsi"/>
          <w:lang w:eastAsia="zh-CN"/>
        </w:rPr>
      </w:pPr>
      <w:r>
        <w:rPr>
          <w:rFonts w:asciiTheme="minorHAnsi" w:hAnsiTheme="minorHAnsi" w:cstheme="minorHAnsi"/>
          <w:lang w:eastAsia="zh-CN"/>
        </w:rPr>
        <w:t>Igor</w:t>
      </w:r>
      <w:r w:rsidR="008411C9">
        <w:rPr>
          <w:rFonts w:asciiTheme="minorHAnsi" w:hAnsiTheme="minorHAnsi" w:cstheme="minorHAnsi"/>
          <w:lang w:eastAsia="zh-CN"/>
        </w:rPr>
        <w:t xml:space="preserve"> </w:t>
      </w:r>
      <w:proofErr w:type="spellStart"/>
      <w:r w:rsidR="008411C9" w:rsidRPr="008411C9">
        <w:rPr>
          <w:rFonts w:asciiTheme="minorHAnsi" w:hAnsiTheme="minorHAnsi" w:cstheme="minorHAnsi"/>
          <w:lang w:eastAsia="zh-CN"/>
        </w:rPr>
        <w:t>Dotlic</w:t>
      </w:r>
      <w:proofErr w:type="spellEnd"/>
      <w:r w:rsidR="00EE3317">
        <w:rPr>
          <w:rFonts w:asciiTheme="minorHAnsi" w:hAnsiTheme="minorHAnsi" w:cstheme="minorHAnsi"/>
          <w:lang w:eastAsia="zh-CN"/>
        </w:rPr>
        <w:t xml:space="preserve"> (</w:t>
      </w:r>
      <w:r w:rsidR="008411C9">
        <w:rPr>
          <w:rFonts w:asciiTheme="minorHAnsi" w:hAnsiTheme="minorHAnsi" w:cstheme="minorHAnsi"/>
          <w:lang w:eastAsia="zh-CN"/>
        </w:rPr>
        <w:t>Qorvo</w:t>
      </w:r>
      <w:r w:rsidR="00EE3317">
        <w:rPr>
          <w:rFonts w:asciiTheme="minorHAnsi" w:hAnsiTheme="minorHAnsi" w:cstheme="minorHAnsi"/>
          <w:lang w:eastAsia="zh-CN"/>
        </w:rPr>
        <w:t>) presented “</w:t>
      </w:r>
      <w:proofErr w:type="spellStart"/>
      <w:r w:rsidRPr="00115B23">
        <w:rPr>
          <w:rFonts w:asciiTheme="minorHAnsi" w:hAnsiTheme="minorHAnsi" w:cstheme="minorHAnsi"/>
          <w:lang w:eastAsia="zh-CN"/>
        </w:rPr>
        <w:t>Supercomplementary</w:t>
      </w:r>
      <w:proofErr w:type="spellEnd"/>
      <w:r w:rsidRPr="00115B23">
        <w:rPr>
          <w:rFonts w:asciiTheme="minorHAnsi" w:hAnsiTheme="minorHAnsi" w:cstheme="minorHAnsi"/>
          <w:lang w:eastAsia="zh-CN"/>
        </w:rPr>
        <w:t xml:space="preserve"> Zero-sum Cross-correlation (SZC) Code Blocks Generation</w:t>
      </w:r>
      <w:r w:rsidR="00EE3317">
        <w:rPr>
          <w:rFonts w:asciiTheme="minorHAnsi" w:hAnsiTheme="minorHAnsi" w:cstheme="minorHAnsi"/>
          <w:lang w:eastAsia="zh-CN"/>
        </w:rPr>
        <w:t>”</w:t>
      </w:r>
    </w:p>
    <w:p w14:paraId="42E93E8F" w14:textId="63C15125" w:rsidR="00EE3317" w:rsidRDefault="00EE3317" w:rsidP="00EE3317">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44</w:t>
      </w:r>
      <w:r w:rsidR="008411C9">
        <w:rPr>
          <w:rFonts w:asciiTheme="minorHAnsi" w:hAnsiTheme="minorHAnsi" w:cstheme="minorHAnsi"/>
          <w:i/>
        </w:rPr>
        <w:t>9</w:t>
      </w:r>
      <w:r w:rsidRPr="00AC755C">
        <w:rPr>
          <w:rFonts w:asciiTheme="minorHAnsi" w:hAnsiTheme="minorHAnsi" w:cstheme="minorHAnsi"/>
          <w:i/>
        </w:rPr>
        <w:t>-0</w:t>
      </w:r>
      <w:r>
        <w:rPr>
          <w:rFonts w:asciiTheme="minorHAnsi" w:hAnsiTheme="minorHAnsi" w:cstheme="minorHAnsi"/>
          <w:i/>
        </w:rPr>
        <w:t>0</w:t>
      </w:r>
      <w:r>
        <w:rPr>
          <w:rFonts w:asciiTheme="minorHAnsi" w:hAnsiTheme="minorHAnsi" w:cstheme="minorHAnsi"/>
          <w:lang w:eastAsia="zh-CN"/>
        </w:rPr>
        <w:t>)</w:t>
      </w:r>
    </w:p>
    <w:p w14:paraId="0911D6B5" w14:textId="2DF9D761" w:rsidR="00EE3317" w:rsidRDefault="00EE3317" w:rsidP="00EE3317">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sidR="008411C9" w:rsidRPr="008411C9">
        <w:rPr>
          <w:rFonts w:asciiTheme="minorHAnsi" w:hAnsiTheme="minorHAnsi" w:cstheme="minorHAnsi"/>
          <w:lang w:eastAsia="zh-CN"/>
        </w:rPr>
        <w:t>promote</w:t>
      </w:r>
      <w:r w:rsidR="008411C9">
        <w:rPr>
          <w:rFonts w:asciiTheme="minorHAnsi" w:hAnsiTheme="minorHAnsi" w:cstheme="minorHAnsi"/>
          <w:lang w:eastAsia="zh-CN"/>
        </w:rPr>
        <w:t>s</w:t>
      </w:r>
      <w:r w:rsidR="008411C9" w:rsidRPr="008411C9">
        <w:rPr>
          <w:rFonts w:asciiTheme="minorHAnsi" w:hAnsiTheme="minorHAnsi" w:cstheme="minorHAnsi"/>
          <w:lang w:eastAsia="zh-CN"/>
        </w:rPr>
        <w:t xml:space="preserve"> usage of SZC code blocks in IEEE 802.15.4ab standard</w:t>
      </w:r>
      <w:r>
        <w:rPr>
          <w:rFonts w:asciiTheme="minorHAnsi" w:hAnsiTheme="minorHAnsi" w:cstheme="minorHAnsi"/>
          <w:lang w:eastAsia="zh-CN"/>
        </w:rPr>
        <w:t>.</w:t>
      </w:r>
    </w:p>
    <w:p w14:paraId="1A16A655" w14:textId="71F7C6F8" w:rsidR="00EE3317" w:rsidRPr="00EE3317" w:rsidRDefault="00EE3317" w:rsidP="00F861A0">
      <w:pPr>
        <w:textAlignment w:val="center"/>
        <w:rPr>
          <w:rFonts w:asciiTheme="minorHAnsi" w:hAnsiTheme="minorHAnsi" w:cstheme="minorHAnsi"/>
          <w:lang w:eastAsia="zh-CN"/>
        </w:rPr>
      </w:pPr>
    </w:p>
    <w:p w14:paraId="49990BDC" w14:textId="0A7CE9E9" w:rsidR="00EE3317" w:rsidRDefault="004D3F2B" w:rsidP="00F861A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showed that there are 10 requests received and reminded that only one conference call is left before Sep interim. The key dates are Sep 2 and Sep 9, which are for presentation requests and presentation posted, respectively.</w:t>
      </w:r>
    </w:p>
    <w:p w14:paraId="0936DA4A" w14:textId="77777777" w:rsidR="00F861A0" w:rsidRPr="008759EF" w:rsidRDefault="00F861A0" w:rsidP="00F861A0">
      <w:pPr>
        <w:textAlignment w:val="center"/>
        <w:rPr>
          <w:rFonts w:asciiTheme="minorHAnsi" w:hAnsiTheme="minorHAnsi" w:cstheme="minorHAnsi"/>
          <w:lang w:eastAsia="zh-CN"/>
        </w:rPr>
      </w:pPr>
    </w:p>
    <w:p w14:paraId="1860EDC0" w14:textId="77777777" w:rsidR="00F861A0" w:rsidRDefault="00F861A0" w:rsidP="00F861A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598DA050" w14:textId="77777777" w:rsidR="00F861A0" w:rsidRDefault="00F861A0" w:rsidP="00F861A0">
      <w:pPr>
        <w:textAlignment w:val="center"/>
        <w:rPr>
          <w:rFonts w:asciiTheme="minorHAnsi" w:hAnsiTheme="minorHAnsi" w:cstheme="minorHAnsi"/>
          <w:lang w:eastAsia="zh-CN"/>
        </w:rPr>
      </w:pPr>
    </w:p>
    <w:p w14:paraId="294BF46E" w14:textId="5E74E123" w:rsidR="00F861A0" w:rsidRDefault="00F861A0" w:rsidP="00F861A0">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10:0</w:t>
      </w:r>
      <w:r w:rsidR="004D3F2B">
        <w:rPr>
          <w:rFonts w:asciiTheme="minorHAnsi" w:hAnsiTheme="minorHAnsi" w:cstheme="minorHAnsi"/>
        </w:rPr>
        <w:t>0</w:t>
      </w:r>
      <w:r w:rsidRPr="0043055C">
        <w:rPr>
          <w:rFonts w:asciiTheme="minorHAnsi" w:hAnsiTheme="minorHAnsi" w:cstheme="minorHAnsi"/>
        </w:rPr>
        <w:t>a</w:t>
      </w:r>
      <w:r>
        <w:rPr>
          <w:rFonts w:asciiTheme="minorHAnsi" w:hAnsiTheme="minorHAnsi" w:cstheme="minorHAnsi"/>
        </w:rPr>
        <w:t>m ET.</w:t>
      </w:r>
    </w:p>
    <w:p w14:paraId="7CD2EA4C" w14:textId="77777777" w:rsidR="004D3F2B" w:rsidRDefault="004D3F2B" w:rsidP="004D3F2B">
      <w:pPr>
        <w:rPr>
          <w:strike/>
        </w:rPr>
      </w:pPr>
      <w:r w:rsidRPr="003915DD">
        <w:rPr>
          <w:strike/>
        </w:rPr>
        <w:br w:type="page"/>
      </w:r>
    </w:p>
    <w:p w14:paraId="02C16C69" w14:textId="15DFD77A" w:rsidR="009270C2" w:rsidRPr="00100352" w:rsidRDefault="009270C2" w:rsidP="009270C2">
      <w:pPr>
        <w:pStyle w:val="1"/>
      </w:pPr>
      <w:r>
        <w:lastRenderedPageBreak/>
        <w:t>Tuesday</w:t>
      </w:r>
      <w:r w:rsidRPr="00664E7D">
        <w:t xml:space="preserve">, </w:t>
      </w:r>
      <w:r>
        <w:t xml:space="preserve">6 </w:t>
      </w:r>
      <w:r>
        <w:rPr>
          <w:rFonts w:hint="eastAsia"/>
          <w:lang w:eastAsia="zh-CN"/>
        </w:rPr>
        <w:t>Sep</w:t>
      </w:r>
      <w:r w:rsidRPr="00664E7D">
        <w:t xml:space="preserve"> 20</w:t>
      </w:r>
      <w:r>
        <w:t>22</w:t>
      </w:r>
    </w:p>
    <w:p w14:paraId="5168AD31" w14:textId="77777777" w:rsidR="009270C2" w:rsidRDefault="009270C2" w:rsidP="009270C2">
      <w:pPr>
        <w:rPr>
          <w:b/>
          <w:szCs w:val="28"/>
        </w:rPr>
      </w:pPr>
    </w:p>
    <w:p w14:paraId="37C921B9" w14:textId="77777777" w:rsidR="009270C2" w:rsidRPr="00133527" w:rsidRDefault="009270C2" w:rsidP="009270C2">
      <w:pPr>
        <w:rPr>
          <w:rFonts w:ascii="Arial" w:hAnsi="Arial" w:cs="Arial"/>
          <w:b/>
          <w:sz w:val="26"/>
          <w:szCs w:val="26"/>
        </w:rPr>
      </w:pPr>
      <w:r w:rsidRPr="00133527">
        <w:rPr>
          <w:rFonts w:ascii="Arial" w:hAnsi="Arial" w:cs="Arial"/>
          <w:b/>
          <w:sz w:val="26"/>
          <w:szCs w:val="26"/>
        </w:rPr>
        <w:t>Opening</w:t>
      </w:r>
    </w:p>
    <w:p w14:paraId="3A1F766C" w14:textId="6900A10F" w:rsidR="009270C2" w:rsidRDefault="009270C2" w:rsidP="009270C2">
      <w:pPr>
        <w:ind w:left="990" w:hanging="990"/>
        <w:rPr>
          <w:szCs w:val="28"/>
        </w:rPr>
      </w:pPr>
      <w:r>
        <w:rPr>
          <w:b/>
          <w:szCs w:val="28"/>
        </w:rPr>
        <w:t>9</w:t>
      </w:r>
      <w:r w:rsidRPr="00664E7D">
        <w:rPr>
          <w:b/>
          <w:szCs w:val="28"/>
        </w:rPr>
        <w:t>:</w:t>
      </w:r>
      <w:r>
        <w:rPr>
          <w:b/>
          <w:szCs w:val="28"/>
        </w:rPr>
        <w:t>05</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40EDA42" w14:textId="77777777" w:rsidR="009270C2" w:rsidRPr="00664E7D" w:rsidRDefault="009270C2" w:rsidP="009270C2">
      <w:pPr>
        <w:ind w:left="990" w:hanging="990"/>
        <w:rPr>
          <w:szCs w:val="28"/>
        </w:rPr>
      </w:pPr>
    </w:p>
    <w:p w14:paraId="28D80BB1" w14:textId="77777777" w:rsidR="009270C2" w:rsidRPr="008B3744" w:rsidRDefault="009270C2" w:rsidP="009270C2">
      <w:pPr>
        <w:rPr>
          <w:rFonts w:ascii="Arial" w:hAnsi="Arial" w:cs="Arial"/>
          <w:b/>
          <w:sz w:val="26"/>
          <w:szCs w:val="26"/>
        </w:rPr>
      </w:pPr>
      <w:r w:rsidRPr="008B3744">
        <w:rPr>
          <w:rFonts w:ascii="Arial" w:hAnsi="Arial" w:cs="Arial"/>
          <w:b/>
          <w:sz w:val="26"/>
          <w:szCs w:val="26"/>
        </w:rPr>
        <w:t>Minutes</w:t>
      </w:r>
    </w:p>
    <w:p w14:paraId="0345467E" w14:textId="77777777" w:rsidR="009270C2" w:rsidRPr="0043055C" w:rsidRDefault="009270C2" w:rsidP="009270C2">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13AE044D" w14:textId="77777777" w:rsidR="009270C2" w:rsidRPr="0043055C" w:rsidRDefault="009270C2" w:rsidP="009270C2">
      <w:pPr>
        <w:rPr>
          <w:rFonts w:asciiTheme="minorHAnsi" w:hAnsiTheme="minorHAnsi" w:cstheme="minorHAnsi"/>
        </w:rPr>
      </w:pPr>
      <w:r w:rsidRPr="0043055C">
        <w:rPr>
          <w:rFonts w:asciiTheme="minorHAnsi" w:hAnsiTheme="minorHAnsi" w:cstheme="minorHAnsi"/>
        </w:rPr>
        <w:t xml:space="preserve"> </w:t>
      </w:r>
    </w:p>
    <w:p w14:paraId="15E7BE1E" w14:textId="394E50E3" w:rsidR="009270C2" w:rsidRPr="0043055C" w:rsidRDefault="009270C2" w:rsidP="009270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453</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76753B98" w14:textId="77777777" w:rsidR="009270C2" w:rsidRPr="0004763F" w:rsidRDefault="009270C2" w:rsidP="009270C2">
      <w:pPr>
        <w:pStyle w:val="ae"/>
        <w:numPr>
          <w:ilvl w:val="0"/>
          <w:numId w:val="6"/>
        </w:numPr>
        <w:rPr>
          <w:rFonts w:asciiTheme="minorHAnsi" w:hAnsiTheme="minorHAnsi" w:cstheme="minorHAnsi"/>
        </w:rPr>
      </w:pPr>
      <w:r w:rsidRPr="0004763F">
        <w:rPr>
          <w:rFonts w:asciiTheme="minorHAnsi" w:hAnsiTheme="minorHAnsi" w:cstheme="minorHAnsi"/>
        </w:rPr>
        <w:t>Opening</w:t>
      </w:r>
    </w:p>
    <w:p w14:paraId="0A7C26FD" w14:textId="77777777" w:rsidR="009270C2" w:rsidRDefault="009270C2" w:rsidP="009270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7F0799F" w14:textId="77777777" w:rsidR="009270C2" w:rsidRPr="0043055C" w:rsidRDefault="009270C2" w:rsidP="009270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F76AE11" w14:textId="77777777" w:rsidR="009270C2" w:rsidRDefault="009270C2" w:rsidP="009270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7008BD5" w14:textId="77777777" w:rsidR="009270C2" w:rsidRDefault="009270C2" w:rsidP="009270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B01330E" w14:textId="77777777" w:rsidR="009270C2" w:rsidRPr="005A538B" w:rsidRDefault="009270C2" w:rsidP="009270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810A7A1" w14:textId="77777777" w:rsidR="009270C2" w:rsidRDefault="009270C2" w:rsidP="009270C2">
      <w:pPr>
        <w:rPr>
          <w:rFonts w:asciiTheme="minorHAnsi" w:hAnsiTheme="minorHAnsi" w:cstheme="minorHAnsi"/>
        </w:rPr>
      </w:pPr>
    </w:p>
    <w:p w14:paraId="31FBBBF5" w14:textId="77777777" w:rsidR="009270C2" w:rsidRPr="005A538B" w:rsidRDefault="009270C2" w:rsidP="009270C2">
      <w:pPr>
        <w:textAlignment w:val="center"/>
        <w:rPr>
          <w:rFonts w:asciiTheme="minorHAnsi" w:hAnsiTheme="minorHAnsi" w:cstheme="minorHAnsi"/>
          <w:b/>
        </w:rPr>
      </w:pPr>
      <w:r>
        <w:rPr>
          <w:rFonts w:asciiTheme="minorHAnsi" w:hAnsiTheme="minorHAnsi" w:cstheme="minorHAnsi"/>
          <w:b/>
        </w:rPr>
        <w:t>Announcement</w:t>
      </w:r>
    </w:p>
    <w:p w14:paraId="21667235" w14:textId="77777777" w:rsidR="009270C2" w:rsidRDefault="009270C2" w:rsidP="009270C2">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72382AAD" w14:textId="77777777" w:rsidR="009270C2" w:rsidRPr="006861E4" w:rsidRDefault="009270C2" w:rsidP="009270C2">
      <w:pPr>
        <w:textAlignment w:val="center"/>
        <w:rPr>
          <w:rFonts w:asciiTheme="minorHAnsi" w:hAnsiTheme="minorHAnsi" w:cstheme="minorHAnsi"/>
          <w:lang w:eastAsia="zh-CN"/>
        </w:rPr>
      </w:pPr>
    </w:p>
    <w:p w14:paraId="6FCA1D5D" w14:textId="77777777" w:rsidR="009270C2" w:rsidRDefault="009270C2" w:rsidP="009270C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schedule milestones. No questions/comments heard.</w:t>
      </w:r>
    </w:p>
    <w:p w14:paraId="6C38FF31" w14:textId="61A2E93E" w:rsidR="009270C2" w:rsidRDefault="009270C2" w:rsidP="009270C2">
      <w:pPr>
        <w:textAlignment w:val="center"/>
        <w:rPr>
          <w:rFonts w:asciiTheme="minorHAnsi" w:hAnsiTheme="minorHAnsi" w:cstheme="minorHAnsi"/>
          <w:lang w:eastAsia="zh-CN"/>
        </w:rPr>
      </w:pPr>
    </w:p>
    <w:p w14:paraId="41DAE5D6" w14:textId="1F7B41ED" w:rsidR="009270C2" w:rsidRDefault="009270C2" w:rsidP="009270C2">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reviewed the agenda for Sep interim sessions. </w:t>
      </w:r>
      <w:r w:rsidR="004C1C6C">
        <w:rPr>
          <w:rFonts w:asciiTheme="minorHAnsi" w:hAnsiTheme="minorHAnsi" w:cstheme="minorHAnsi"/>
          <w:lang w:eastAsia="zh-CN"/>
        </w:rPr>
        <w:t>There were some more requests received on-line. The up</w:t>
      </w:r>
      <w:r w:rsidR="004D5877">
        <w:rPr>
          <w:rFonts w:asciiTheme="minorHAnsi" w:hAnsiTheme="minorHAnsi" w:cstheme="minorHAnsi"/>
          <w:lang w:eastAsia="zh-CN"/>
        </w:rPr>
        <w:t>d</w:t>
      </w:r>
      <w:r w:rsidR="004C1C6C">
        <w:rPr>
          <w:rFonts w:asciiTheme="minorHAnsi" w:hAnsiTheme="minorHAnsi" w:cstheme="minorHAnsi"/>
          <w:lang w:eastAsia="zh-CN"/>
        </w:rPr>
        <w:t xml:space="preserve">ates are </w:t>
      </w:r>
      <w:r w:rsidR="004D5877">
        <w:rPr>
          <w:rFonts w:asciiTheme="minorHAnsi" w:hAnsiTheme="minorHAnsi" w:cstheme="minorHAnsi"/>
          <w:lang w:eastAsia="zh-CN"/>
        </w:rPr>
        <w:t>included in r2.</w:t>
      </w:r>
    </w:p>
    <w:p w14:paraId="5888F245" w14:textId="77777777" w:rsidR="009270C2" w:rsidRPr="008759EF" w:rsidRDefault="009270C2" w:rsidP="009270C2">
      <w:pPr>
        <w:textAlignment w:val="center"/>
        <w:rPr>
          <w:rFonts w:asciiTheme="minorHAnsi" w:hAnsiTheme="minorHAnsi" w:cstheme="minorHAnsi"/>
          <w:lang w:eastAsia="zh-CN"/>
        </w:rPr>
      </w:pPr>
    </w:p>
    <w:p w14:paraId="3A17E306" w14:textId="07F80276" w:rsidR="004D5877" w:rsidRDefault="009270C2" w:rsidP="009270C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asked if there is any other business to discuss. </w:t>
      </w:r>
      <w:r w:rsidR="004D5877">
        <w:rPr>
          <w:rFonts w:asciiTheme="minorHAnsi" w:hAnsiTheme="minorHAnsi" w:cstheme="minorHAnsi"/>
          <w:lang w:eastAsia="zh-CN"/>
        </w:rPr>
        <w:t>WG chair Clint Powell (Meta) introduced the celebration activities next week.</w:t>
      </w:r>
    </w:p>
    <w:p w14:paraId="0FB84A49" w14:textId="77777777" w:rsidR="009270C2" w:rsidRDefault="009270C2" w:rsidP="009270C2">
      <w:pPr>
        <w:textAlignment w:val="center"/>
        <w:rPr>
          <w:rFonts w:asciiTheme="minorHAnsi" w:hAnsiTheme="minorHAnsi" w:cstheme="minorHAnsi"/>
          <w:lang w:eastAsia="zh-CN"/>
        </w:rPr>
      </w:pPr>
    </w:p>
    <w:p w14:paraId="2C068300" w14:textId="7B085163" w:rsidR="009270C2" w:rsidRDefault="009270C2" w:rsidP="009270C2">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4D5877">
        <w:rPr>
          <w:rFonts w:asciiTheme="minorHAnsi" w:hAnsiTheme="minorHAnsi" w:cstheme="minorHAnsi"/>
        </w:rPr>
        <w:t>9</w:t>
      </w:r>
      <w:r>
        <w:rPr>
          <w:rFonts w:asciiTheme="minorHAnsi" w:hAnsiTheme="minorHAnsi" w:cstheme="minorHAnsi"/>
        </w:rPr>
        <w:t>:</w:t>
      </w:r>
      <w:r w:rsidR="004D5877">
        <w:rPr>
          <w:rFonts w:asciiTheme="minorHAnsi" w:hAnsiTheme="minorHAnsi" w:cstheme="minorHAnsi"/>
        </w:rPr>
        <w:t>48</w:t>
      </w:r>
      <w:r w:rsidRPr="0043055C">
        <w:rPr>
          <w:rFonts w:asciiTheme="minorHAnsi" w:hAnsiTheme="minorHAnsi" w:cstheme="minorHAnsi"/>
        </w:rPr>
        <w:t>a</w:t>
      </w:r>
      <w:r>
        <w:rPr>
          <w:rFonts w:asciiTheme="minorHAnsi" w:hAnsiTheme="minorHAnsi" w:cstheme="minorHAnsi"/>
        </w:rPr>
        <w:t>m ET.</w:t>
      </w:r>
    </w:p>
    <w:p w14:paraId="6175AB9D" w14:textId="66C34259"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F156" w14:textId="77777777" w:rsidR="00B64B17" w:rsidRDefault="00B64B17">
      <w:r>
        <w:separator/>
      </w:r>
    </w:p>
  </w:endnote>
  <w:endnote w:type="continuationSeparator" w:id="0">
    <w:p w14:paraId="5593E6CE" w14:textId="77777777" w:rsidR="00B64B17" w:rsidRDefault="00B6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4E346" w14:textId="77777777" w:rsidR="00B64B17" w:rsidRDefault="00B64B17">
      <w:r>
        <w:separator/>
      </w:r>
    </w:p>
  </w:footnote>
  <w:footnote w:type="continuationSeparator" w:id="0">
    <w:p w14:paraId="299DEF69" w14:textId="77777777" w:rsidR="00B64B17" w:rsidRDefault="00B6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0488EEAB" w:rsidR="0009171C" w:rsidRDefault="005B079D">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Sep</w:t>
    </w:r>
    <w:r w:rsidR="0009171C">
      <w:rPr>
        <w:b/>
        <w:sz w:val="28"/>
      </w:rPr>
      <w:t xml:space="preserve"> 202</w:t>
    </w:r>
    <w:r w:rsidR="004309DF">
      <w:rPr>
        <w:b/>
        <w:sz w:val="28"/>
      </w:rPr>
      <w:t>2</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4309DF">
      <w:rPr>
        <w:b/>
        <w:sz w:val="28"/>
      </w:rPr>
      <w:t>2</w:t>
    </w:r>
    <w:r w:rsidR="00DB5B9B">
      <w:rPr>
        <w:b/>
        <w:sz w:val="28"/>
      </w:rPr>
      <w:t>-0</w:t>
    </w:r>
    <w:r w:rsidR="00A665DE">
      <w:rPr>
        <w:b/>
        <w:sz w:val="28"/>
      </w:rPr>
      <w:t>480</w:t>
    </w:r>
    <w:r w:rsidR="00DB5B9B">
      <w:rPr>
        <w:b/>
        <w:sz w:val="28"/>
      </w:rPr>
      <w:t>-00-0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19"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3"/>
  </w:num>
  <w:num w:numId="5">
    <w:abstractNumId w:val="8"/>
  </w:num>
  <w:num w:numId="6">
    <w:abstractNumId w:val="19"/>
  </w:num>
  <w:num w:numId="7">
    <w:abstractNumId w:val="7"/>
  </w:num>
  <w:num w:numId="8">
    <w:abstractNumId w:val="4"/>
  </w:num>
  <w:num w:numId="9">
    <w:abstractNumId w:val="15"/>
  </w:num>
  <w:num w:numId="10">
    <w:abstractNumId w:val="0"/>
  </w:num>
  <w:num w:numId="11">
    <w:abstractNumId w:val="2"/>
  </w:num>
  <w:num w:numId="12">
    <w:abstractNumId w:val="10"/>
  </w:num>
  <w:num w:numId="13">
    <w:abstractNumId w:val="11"/>
  </w:num>
  <w:num w:numId="14">
    <w:abstractNumId w:val="9"/>
  </w:num>
  <w:num w:numId="15">
    <w:abstractNumId w:val="1"/>
  </w:num>
  <w:num w:numId="16">
    <w:abstractNumId w:val="12"/>
  </w:num>
  <w:num w:numId="17">
    <w:abstractNumId w:val="13"/>
  </w:num>
  <w:num w:numId="18">
    <w:abstractNumId w:val="6"/>
  </w:num>
  <w:num w:numId="19">
    <w:abstractNumId w:val="18"/>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181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5B23"/>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3ED6"/>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DA8"/>
    <w:rsid w:val="003A1F71"/>
    <w:rsid w:val="003A3140"/>
    <w:rsid w:val="003A51DF"/>
    <w:rsid w:val="003A52B4"/>
    <w:rsid w:val="003A5B81"/>
    <w:rsid w:val="003A65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6AA6"/>
    <w:rsid w:val="004C75CF"/>
    <w:rsid w:val="004D053F"/>
    <w:rsid w:val="004D0B43"/>
    <w:rsid w:val="004D0D8F"/>
    <w:rsid w:val="004D2235"/>
    <w:rsid w:val="004D22E6"/>
    <w:rsid w:val="004D30C4"/>
    <w:rsid w:val="004D3F2B"/>
    <w:rsid w:val="004D556E"/>
    <w:rsid w:val="004D5877"/>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50011B"/>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39A"/>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446"/>
    <w:rsid w:val="00685BD2"/>
    <w:rsid w:val="006861E4"/>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5DE"/>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927ED"/>
    <w:rsid w:val="00A92C81"/>
    <w:rsid w:val="00A934A1"/>
    <w:rsid w:val="00A938EA"/>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4B17"/>
    <w:rsid w:val="00B65BBD"/>
    <w:rsid w:val="00B70581"/>
    <w:rsid w:val="00B71F4F"/>
    <w:rsid w:val="00B72CD8"/>
    <w:rsid w:val="00B72DF8"/>
    <w:rsid w:val="00B75938"/>
    <w:rsid w:val="00B7619F"/>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317"/>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40E5"/>
    <w:rsid w:val="00F25429"/>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5E2C"/>
    <w:rsid w:val="00F86001"/>
    <w:rsid w:val="00F861A0"/>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70C2"/>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342205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1828277988">
          <w:marLeft w:val="720"/>
          <w:marRight w:val="0"/>
          <w:marTop w:val="160"/>
          <w:marBottom w:val="0"/>
          <w:divBdr>
            <w:top w:val="none" w:sz="0" w:space="0" w:color="auto"/>
            <w:left w:val="none" w:sz="0" w:space="0" w:color="auto"/>
            <w:bottom w:val="none" w:sz="0" w:space="0" w:color="auto"/>
            <w:right w:val="none" w:sz="0" w:space="0" w:color="auto"/>
          </w:divBdr>
        </w:div>
        <w:div w:id="89670321">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A7EA-B6D0-4AB4-8059-D3EDE944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8371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2</cp:revision>
  <cp:lastPrinted>2020-09-15T13:26:00Z</cp:lastPrinted>
  <dcterms:created xsi:type="dcterms:W3CDTF">2022-09-12T14:33:00Z</dcterms:created>
  <dcterms:modified xsi:type="dcterms:W3CDTF">2022-09-12T14:33:00Z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(3)ssUY5mQc6ubbxheDyO9yDiRQNG7YzRqvVGT5+I49fc2thIoYnCJXrm1Fw+tkjF0K36PVw91G
nMJoYmD7ZhuqZ8IZMLKs6khQ0xPKrmsWhyw73nOz14BtzJSx1F6KzwwLHJci0Fk4p9JvxHxL
pBE53jySf3mZd/yAh6ct6I3V5VX0XhLjQumctH4EbxnezGUOcV4OdL9/BFVdtrnwmnUwcPzb
akHFyZyXLWoLsxFc1G</vt:lpwstr>
  </property>
  <property fmtid="{D5CDD505-2E9C-101B-9397-08002B2CF9AE}" pid="3" name="_2015_ms_pID_7253431">
    <vt:lpwstr>/8GASZLXc0/4pIQWUAC1Ulapnyfy9Vw+BOuzOIugf06WvHbFhpTsCt
RPcqmOzngGULX6UH4mrIPItGCJESxaXjy5dfKV37hAT0TeiFzPHS4OYnja6EqeV9/zzMAQLu
wR0Y0X3UipZwj2Ku/IzWOE9OCvcPQ61i53JotcD9Rmicp6drenbsABtvvm6v2uzNLFEucT4t
tKuF+WCbboxwG2bcZuweuOzfaTZYbzfaBNo7</vt:lpwstr>
  </property>
  <property fmtid="{D5CDD505-2E9C-101B-9397-08002B2CF9AE}" pid="4" name="_2015_ms_pID_7253432">
    <vt:lpwstr>Pg==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1662991422</vt:lpwstr>
  </property>
</Properties>
</file>