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532C" w14:textId="77777777" w:rsidR="00BD2237" w:rsidRDefault="00BD2237" w:rsidP="00C9662F">
      <w:pPr>
        <w:jc w:val="center"/>
        <w:rPr>
          <w:sz w:val="72"/>
        </w:rPr>
      </w:pPr>
    </w:p>
    <w:p w14:paraId="302F2E6F" w14:textId="5E58A485" w:rsidR="00137005" w:rsidRDefault="007C0F50" w:rsidP="00C9662F">
      <w:pPr>
        <w:jc w:val="center"/>
        <w:rPr>
          <w:sz w:val="72"/>
        </w:rPr>
      </w:pPr>
      <w:r>
        <w:rPr>
          <w:sz w:val="72"/>
        </w:rPr>
        <w:t>IEEE802.16t Air Interface Protocol – Physical Layer</w:t>
      </w:r>
    </w:p>
    <w:p w14:paraId="1D151325" w14:textId="1E479AC2" w:rsidR="00C9662F" w:rsidRDefault="00285B35" w:rsidP="00C9662F">
      <w:pPr>
        <w:jc w:val="center"/>
        <w:rPr>
          <w:sz w:val="72"/>
        </w:rPr>
      </w:pPr>
      <w:r>
        <w:rPr>
          <w:sz w:val="72"/>
        </w:rPr>
        <w:t>July</w:t>
      </w:r>
      <w:r w:rsidR="00444EFA">
        <w:rPr>
          <w:sz w:val="72"/>
        </w:rPr>
        <w:t xml:space="preserve"> </w:t>
      </w:r>
      <w:r w:rsidR="007372B8">
        <w:rPr>
          <w:sz w:val="72"/>
        </w:rPr>
        <w:t>12</w:t>
      </w:r>
      <w:r w:rsidR="00444EFA">
        <w:rPr>
          <w:sz w:val="72"/>
        </w:rPr>
        <w:t xml:space="preserve">, </w:t>
      </w:r>
      <w:r w:rsidR="009E1C2B">
        <w:rPr>
          <w:sz w:val="72"/>
        </w:rPr>
        <w:t>202</w:t>
      </w:r>
      <w:r w:rsidR="00880A05">
        <w:rPr>
          <w:sz w:val="72"/>
        </w:rPr>
        <w:t>2</w:t>
      </w:r>
    </w:p>
    <w:p w14:paraId="4C8C3C78" w14:textId="77777777" w:rsidR="00C9662F" w:rsidRDefault="00C9662F" w:rsidP="00C9662F">
      <w:pPr>
        <w:jc w:val="center"/>
        <w:rPr>
          <w:sz w:val="72"/>
        </w:rPr>
      </w:pPr>
    </w:p>
    <w:p w14:paraId="28295926" w14:textId="77777777" w:rsidR="00B47060" w:rsidRDefault="00B47060">
      <w:pPr>
        <w:rPr>
          <w:sz w:val="72"/>
        </w:rPr>
      </w:pPr>
      <w:r>
        <w:rPr>
          <w:sz w:val="72"/>
        </w:rPr>
        <w:br w:type="page"/>
      </w:r>
    </w:p>
    <w:sdt>
      <w:sdtPr>
        <w:rPr>
          <w:rFonts w:asciiTheme="minorHAnsi" w:eastAsiaTheme="minorHAnsi" w:hAnsiTheme="minorHAnsi" w:cstheme="minorBidi"/>
          <w:color w:val="auto"/>
          <w:sz w:val="22"/>
          <w:szCs w:val="22"/>
        </w:rPr>
        <w:id w:val="-1643033694"/>
        <w:docPartObj>
          <w:docPartGallery w:val="Table of Contents"/>
          <w:docPartUnique/>
        </w:docPartObj>
      </w:sdtPr>
      <w:sdtEndPr>
        <w:rPr>
          <w:b/>
          <w:bCs/>
          <w:noProof/>
        </w:rPr>
      </w:sdtEndPr>
      <w:sdtContent>
        <w:p w14:paraId="4609125D" w14:textId="4A238097" w:rsidR="00B47060" w:rsidRDefault="00B47060">
          <w:pPr>
            <w:pStyle w:val="TOCHeading"/>
          </w:pPr>
          <w:r>
            <w:t>Contents</w:t>
          </w:r>
        </w:p>
        <w:p w14:paraId="73A94CDE" w14:textId="49A79F1B" w:rsidR="00A4044A" w:rsidRDefault="00B47060">
          <w:pPr>
            <w:pStyle w:val="TOC1"/>
            <w:tabs>
              <w:tab w:val="left" w:pos="440"/>
              <w:tab w:val="right" w:leader="dot" w:pos="9350"/>
            </w:tabs>
            <w:rPr>
              <w:rFonts w:eastAsiaTheme="minorEastAsia"/>
              <w:noProof/>
              <w:lang w:val="en-IN" w:eastAsia="en-IN"/>
            </w:rPr>
          </w:pPr>
          <w:r>
            <w:fldChar w:fldCharType="begin"/>
          </w:r>
          <w:r>
            <w:instrText xml:space="preserve"> TOC \o "1-3" \h \z \u </w:instrText>
          </w:r>
          <w:r>
            <w:fldChar w:fldCharType="separate"/>
          </w:r>
          <w:hyperlink w:anchor="_Toc108028821" w:history="1">
            <w:r w:rsidR="00A4044A" w:rsidRPr="008D48DB">
              <w:rPr>
                <w:rStyle w:val="Hyperlink"/>
                <w:noProof/>
              </w:rPr>
              <w:t>1</w:t>
            </w:r>
            <w:r w:rsidR="00A4044A">
              <w:rPr>
                <w:rFonts w:eastAsiaTheme="minorEastAsia"/>
                <w:noProof/>
                <w:lang w:val="en-IN" w:eastAsia="en-IN"/>
              </w:rPr>
              <w:tab/>
            </w:r>
            <w:r w:rsidR="00A4044A" w:rsidRPr="008D48DB">
              <w:rPr>
                <w:rStyle w:val="Hyperlink"/>
                <w:noProof/>
              </w:rPr>
              <w:t>Introduction</w:t>
            </w:r>
            <w:r w:rsidR="00A4044A">
              <w:rPr>
                <w:noProof/>
                <w:webHidden/>
              </w:rPr>
              <w:tab/>
            </w:r>
            <w:r w:rsidR="00A4044A">
              <w:rPr>
                <w:noProof/>
                <w:webHidden/>
              </w:rPr>
              <w:fldChar w:fldCharType="begin"/>
            </w:r>
            <w:r w:rsidR="00A4044A">
              <w:rPr>
                <w:noProof/>
                <w:webHidden/>
              </w:rPr>
              <w:instrText xml:space="preserve"> PAGEREF _Toc108028821 \h </w:instrText>
            </w:r>
            <w:r w:rsidR="00A4044A">
              <w:rPr>
                <w:noProof/>
                <w:webHidden/>
              </w:rPr>
            </w:r>
            <w:r w:rsidR="00A4044A">
              <w:rPr>
                <w:noProof/>
                <w:webHidden/>
              </w:rPr>
              <w:fldChar w:fldCharType="separate"/>
            </w:r>
            <w:r w:rsidR="00A4044A">
              <w:rPr>
                <w:noProof/>
                <w:webHidden/>
              </w:rPr>
              <w:t>4</w:t>
            </w:r>
            <w:r w:rsidR="00A4044A">
              <w:rPr>
                <w:noProof/>
                <w:webHidden/>
              </w:rPr>
              <w:fldChar w:fldCharType="end"/>
            </w:r>
          </w:hyperlink>
        </w:p>
        <w:p w14:paraId="40F6D7B6" w14:textId="366029EF" w:rsidR="00A4044A" w:rsidRDefault="00000000">
          <w:pPr>
            <w:pStyle w:val="TOC1"/>
            <w:tabs>
              <w:tab w:val="left" w:pos="440"/>
              <w:tab w:val="right" w:leader="dot" w:pos="9350"/>
            </w:tabs>
            <w:rPr>
              <w:rFonts w:eastAsiaTheme="minorEastAsia"/>
              <w:noProof/>
              <w:lang w:val="en-IN" w:eastAsia="en-IN"/>
            </w:rPr>
          </w:pPr>
          <w:hyperlink w:anchor="_Toc108028822" w:history="1">
            <w:r w:rsidR="00A4044A" w:rsidRPr="008D48DB">
              <w:rPr>
                <w:rStyle w:val="Hyperlink"/>
                <w:noProof/>
              </w:rPr>
              <w:t>2</w:t>
            </w:r>
            <w:r w:rsidR="00A4044A">
              <w:rPr>
                <w:rFonts w:eastAsiaTheme="minorEastAsia"/>
                <w:noProof/>
                <w:lang w:val="en-IN" w:eastAsia="en-IN"/>
              </w:rPr>
              <w:tab/>
            </w:r>
            <w:r w:rsidR="00A4044A" w:rsidRPr="008D48DB">
              <w:rPr>
                <w:rStyle w:val="Hyperlink"/>
                <w:noProof/>
              </w:rPr>
              <w:t>Terminology</w:t>
            </w:r>
            <w:r w:rsidR="00A4044A">
              <w:rPr>
                <w:noProof/>
                <w:webHidden/>
              </w:rPr>
              <w:tab/>
            </w:r>
            <w:r w:rsidR="00A4044A">
              <w:rPr>
                <w:noProof/>
                <w:webHidden/>
              </w:rPr>
              <w:fldChar w:fldCharType="begin"/>
            </w:r>
            <w:r w:rsidR="00A4044A">
              <w:rPr>
                <w:noProof/>
                <w:webHidden/>
              </w:rPr>
              <w:instrText xml:space="preserve"> PAGEREF _Toc108028822 \h </w:instrText>
            </w:r>
            <w:r w:rsidR="00A4044A">
              <w:rPr>
                <w:noProof/>
                <w:webHidden/>
              </w:rPr>
            </w:r>
            <w:r w:rsidR="00A4044A">
              <w:rPr>
                <w:noProof/>
                <w:webHidden/>
              </w:rPr>
              <w:fldChar w:fldCharType="separate"/>
            </w:r>
            <w:r w:rsidR="00A4044A">
              <w:rPr>
                <w:noProof/>
                <w:webHidden/>
              </w:rPr>
              <w:t>4</w:t>
            </w:r>
            <w:r w:rsidR="00A4044A">
              <w:rPr>
                <w:noProof/>
                <w:webHidden/>
              </w:rPr>
              <w:fldChar w:fldCharType="end"/>
            </w:r>
          </w:hyperlink>
        </w:p>
        <w:p w14:paraId="58BE2CB8" w14:textId="713E948C" w:rsidR="00A4044A" w:rsidRDefault="00000000">
          <w:pPr>
            <w:pStyle w:val="TOC1"/>
            <w:tabs>
              <w:tab w:val="left" w:pos="440"/>
              <w:tab w:val="right" w:leader="dot" w:pos="9350"/>
            </w:tabs>
            <w:rPr>
              <w:rFonts w:eastAsiaTheme="minorEastAsia"/>
              <w:noProof/>
              <w:lang w:val="en-IN" w:eastAsia="en-IN"/>
            </w:rPr>
          </w:pPr>
          <w:hyperlink w:anchor="_Toc108028823" w:history="1">
            <w:r w:rsidR="00A4044A" w:rsidRPr="008D48DB">
              <w:rPr>
                <w:rStyle w:val="Hyperlink"/>
                <w:noProof/>
              </w:rPr>
              <w:t>3</w:t>
            </w:r>
            <w:r w:rsidR="00A4044A">
              <w:rPr>
                <w:rFonts w:eastAsiaTheme="minorEastAsia"/>
                <w:noProof/>
                <w:lang w:val="en-IN" w:eastAsia="en-IN"/>
              </w:rPr>
              <w:tab/>
            </w:r>
            <w:r w:rsidR="00A4044A" w:rsidRPr="008D48DB">
              <w:rPr>
                <w:rStyle w:val="Hyperlink"/>
                <w:noProof/>
              </w:rPr>
              <w:t>PHY Layer Description</w:t>
            </w:r>
            <w:r w:rsidR="00A4044A">
              <w:rPr>
                <w:noProof/>
                <w:webHidden/>
              </w:rPr>
              <w:tab/>
            </w:r>
            <w:r w:rsidR="00A4044A">
              <w:rPr>
                <w:noProof/>
                <w:webHidden/>
              </w:rPr>
              <w:fldChar w:fldCharType="begin"/>
            </w:r>
            <w:r w:rsidR="00A4044A">
              <w:rPr>
                <w:noProof/>
                <w:webHidden/>
              </w:rPr>
              <w:instrText xml:space="preserve"> PAGEREF _Toc108028823 \h </w:instrText>
            </w:r>
            <w:r w:rsidR="00A4044A">
              <w:rPr>
                <w:noProof/>
                <w:webHidden/>
              </w:rPr>
            </w:r>
            <w:r w:rsidR="00A4044A">
              <w:rPr>
                <w:noProof/>
                <w:webHidden/>
              </w:rPr>
              <w:fldChar w:fldCharType="separate"/>
            </w:r>
            <w:r w:rsidR="00A4044A">
              <w:rPr>
                <w:noProof/>
                <w:webHidden/>
              </w:rPr>
              <w:t>5</w:t>
            </w:r>
            <w:r w:rsidR="00A4044A">
              <w:rPr>
                <w:noProof/>
                <w:webHidden/>
              </w:rPr>
              <w:fldChar w:fldCharType="end"/>
            </w:r>
          </w:hyperlink>
        </w:p>
        <w:p w14:paraId="12C67340" w14:textId="3EFF6C2F" w:rsidR="00A4044A" w:rsidRDefault="00000000">
          <w:pPr>
            <w:pStyle w:val="TOC2"/>
            <w:tabs>
              <w:tab w:val="left" w:pos="880"/>
              <w:tab w:val="right" w:leader="dot" w:pos="9350"/>
            </w:tabs>
            <w:rPr>
              <w:rFonts w:eastAsiaTheme="minorEastAsia"/>
              <w:noProof/>
              <w:lang w:val="en-IN" w:eastAsia="en-IN"/>
            </w:rPr>
          </w:pPr>
          <w:hyperlink w:anchor="_Toc108028824" w:history="1">
            <w:r w:rsidR="00A4044A" w:rsidRPr="008D48DB">
              <w:rPr>
                <w:rStyle w:val="Hyperlink"/>
                <w:noProof/>
              </w:rPr>
              <w:t>3.1</w:t>
            </w:r>
            <w:r w:rsidR="00A4044A">
              <w:rPr>
                <w:rFonts w:eastAsiaTheme="minorEastAsia"/>
                <w:noProof/>
                <w:lang w:val="en-IN" w:eastAsia="en-IN"/>
              </w:rPr>
              <w:tab/>
            </w:r>
            <w:r w:rsidR="00A4044A" w:rsidRPr="008D48DB">
              <w:rPr>
                <w:rStyle w:val="Hyperlink"/>
                <w:noProof/>
              </w:rPr>
              <w:t>Effective channels, their partitioning into subchannels and subchannel groups.</w:t>
            </w:r>
            <w:r w:rsidR="00A4044A">
              <w:rPr>
                <w:noProof/>
                <w:webHidden/>
              </w:rPr>
              <w:tab/>
            </w:r>
            <w:r w:rsidR="00A4044A">
              <w:rPr>
                <w:noProof/>
                <w:webHidden/>
              </w:rPr>
              <w:fldChar w:fldCharType="begin"/>
            </w:r>
            <w:r w:rsidR="00A4044A">
              <w:rPr>
                <w:noProof/>
                <w:webHidden/>
              </w:rPr>
              <w:instrText xml:space="preserve"> PAGEREF _Toc108028824 \h </w:instrText>
            </w:r>
            <w:r w:rsidR="00A4044A">
              <w:rPr>
                <w:noProof/>
                <w:webHidden/>
              </w:rPr>
            </w:r>
            <w:r w:rsidR="00A4044A">
              <w:rPr>
                <w:noProof/>
                <w:webHidden/>
              </w:rPr>
              <w:fldChar w:fldCharType="separate"/>
            </w:r>
            <w:r w:rsidR="00A4044A">
              <w:rPr>
                <w:noProof/>
                <w:webHidden/>
              </w:rPr>
              <w:t>5</w:t>
            </w:r>
            <w:r w:rsidR="00A4044A">
              <w:rPr>
                <w:noProof/>
                <w:webHidden/>
              </w:rPr>
              <w:fldChar w:fldCharType="end"/>
            </w:r>
          </w:hyperlink>
        </w:p>
        <w:p w14:paraId="62402102" w14:textId="25059814" w:rsidR="00A4044A" w:rsidRDefault="00000000">
          <w:pPr>
            <w:pStyle w:val="TOC3"/>
            <w:tabs>
              <w:tab w:val="left" w:pos="1320"/>
              <w:tab w:val="right" w:leader="dot" w:pos="9350"/>
            </w:tabs>
            <w:rPr>
              <w:rFonts w:eastAsiaTheme="minorEastAsia"/>
              <w:noProof/>
              <w:lang w:val="en-IN" w:eastAsia="en-IN"/>
            </w:rPr>
          </w:pPr>
          <w:hyperlink w:anchor="_Toc108028825" w:history="1">
            <w:r w:rsidR="00A4044A" w:rsidRPr="008D48DB">
              <w:rPr>
                <w:rStyle w:val="Hyperlink"/>
                <w:noProof/>
              </w:rPr>
              <w:t>3.1.1</w:t>
            </w:r>
            <w:r w:rsidR="00A4044A">
              <w:rPr>
                <w:rFonts w:eastAsiaTheme="minorEastAsia"/>
                <w:noProof/>
                <w:lang w:val="en-IN" w:eastAsia="en-IN"/>
              </w:rPr>
              <w:tab/>
            </w:r>
            <w:r w:rsidR="00A4044A" w:rsidRPr="008D48DB">
              <w:rPr>
                <w:rStyle w:val="Hyperlink"/>
                <w:noProof/>
              </w:rPr>
              <w:t>Partitioning of a non-continuous effective channel</w:t>
            </w:r>
            <w:r w:rsidR="00A4044A">
              <w:rPr>
                <w:noProof/>
                <w:webHidden/>
              </w:rPr>
              <w:tab/>
            </w:r>
            <w:r w:rsidR="00A4044A">
              <w:rPr>
                <w:noProof/>
                <w:webHidden/>
              </w:rPr>
              <w:fldChar w:fldCharType="begin"/>
            </w:r>
            <w:r w:rsidR="00A4044A">
              <w:rPr>
                <w:noProof/>
                <w:webHidden/>
              </w:rPr>
              <w:instrText xml:space="preserve"> PAGEREF _Toc108028825 \h </w:instrText>
            </w:r>
            <w:r w:rsidR="00A4044A">
              <w:rPr>
                <w:noProof/>
                <w:webHidden/>
              </w:rPr>
            </w:r>
            <w:r w:rsidR="00A4044A">
              <w:rPr>
                <w:noProof/>
                <w:webHidden/>
              </w:rPr>
              <w:fldChar w:fldCharType="separate"/>
            </w:r>
            <w:r w:rsidR="00A4044A">
              <w:rPr>
                <w:noProof/>
                <w:webHidden/>
              </w:rPr>
              <w:t>5</w:t>
            </w:r>
            <w:r w:rsidR="00A4044A">
              <w:rPr>
                <w:noProof/>
                <w:webHidden/>
              </w:rPr>
              <w:fldChar w:fldCharType="end"/>
            </w:r>
          </w:hyperlink>
        </w:p>
        <w:p w14:paraId="513F43DC" w14:textId="2C1BA746" w:rsidR="00A4044A" w:rsidRDefault="00000000">
          <w:pPr>
            <w:pStyle w:val="TOC3"/>
            <w:tabs>
              <w:tab w:val="left" w:pos="1320"/>
              <w:tab w:val="right" w:leader="dot" w:pos="9350"/>
            </w:tabs>
            <w:rPr>
              <w:rFonts w:eastAsiaTheme="minorEastAsia"/>
              <w:noProof/>
              <w:lang w:val="en-IN" w:eastAsia="en-IN"/>
            </w:rPr>
          </w:pPr>
          <w:hyperlink w:anchor="_Toc108028826" w:history="1">
            <w:r w:rsidR="00A4044A" w:rsidRPr="008D48DB">
              <w:rPr>
                <w:rStyle w:val="Hyperlink"/>
                <w:noProof/>
              </w:rPr>
              <w:t>3.1.2</w:t>
            </w:r>
            <w:r w:rsidR="00A4044A">
              <w:rPr>
                <w:rFonts w:eastAsiaTheme="minorEastAsia"/>
                <w:noProof/>
                <w:lang w:val="en-IN" w:eastAsia="en-IN"/>
              </w:rPr>
              <w:tab/>
            </w:r>
            <w:r w:rsidR="00A4044A" w:rsidRPr="008D48DB">
              <w:rPr>
                <w:rStyle w:val="Hyperlink"/>
                <w:noProof/>
              </w:rPr>
              <w:t>Partitioning of a non-continuous effective channel</w:t>
            </w:r>
            <w:r w:rsidR="00A4044A">
              <w:rPr>
                <w:noProof/>
                <w:webHidden/>
              </w:rPr>
              <w:tab/>
            </w:r>
            <w:r w:rsidR="00A4044A">
              <w:rPr>
                <w:noProof/>
                <w:webHidden/>
              </w:rPr>
              <w:fldChar w:fldCharType="begin"/>
            </w:r>
            <w:r w:rsidR="00A4044A">
              <w:rPr>
                <w:noProof/>
                <w:webHidden/>
              </w:rPr>
              <w:instrText xml:space="preserve"> PAGEREF _Toc108028826 \h </w:instrText>
            </w:r>
            <w:r w:rsidR="00A4044A">
              <w:rPr>
                <w:noProof/>
                <w:webHidden/>
              </w:rPr>
            </w:r>
            <w:r w:rsidR="00A4044A">
              <w:rPr>
                <w:noProof/>
                <w:webHidden/>
              </w:rPr>
              <w:fldChar w:fldCharType="separate"/>
            </w:r>
            <w:r w:rsidR="00A4044A">
              <w:rPr>
                <w:noProof/>
                <w:webHidden/>
              </w:rPr>
              <w:t>5</w:t>
            </w:r>
            <w:r w:rsidR="00A4044A">
              <w:rPr>
                <w:noProof/>
                <w:webHidden/>
              </w:rPr>
              <w:fldChar w:fldCharType="end"/>
            </w:r>
          </w:hyperlink>
        </w:p>
        <w:p w14:paraId="031B2B9D" w14:textId="6E7C6471" w:rsidR="00A4044A" w:rsidRDefault="00000000">
          <w:pPr>
            <w:pStyle w:val="TOC3"/>
            <w:tabs>
              <w:tab w:val="left" w:pos="1320"/>
              <w:tab w:val="right" w:leader="dot" w:pos="9350"/>
            </w:tabs>
            <w:rPr>
              <w:rFonts w:eastAsiaTheme="minorEastAsia"/>
              <w:noProof/>
              <w:lang w:val="en-IN" w:eastAsia="en-IN"/>
            </w:rPr>
          </w:pPr>
          <w:hyperlink w:anchor="_Toc108028827" w:history="1">
            <w:r w:rsidR="00A4044A" w:rsidRPr="008D48DB">
              <w:rPr>
                <w:rStyle w:val="Hyperlink"/>
                <w:noProof/>
              </w:rPr>
              <w:t>3.1.3</w:t>
            </w:r>
            <w:r w:rsidR="00A4044A">
              <w:rPr>
                <w:rFonts w:eastAsiaTheme="minorEastAsia"/>
                <w:noProof/>
                <w:lang w:val="en-IN" w:eastAsia="en-IN"/>
              </w:rPr>
              <w:tab/>
            </w:r>
            <w:r w:rsidR="00A4044A" w:rsidRPr="008D48DB">
              <w:rPr>
                <w:rStyle w:val="Hyperlink"/>
                <w:noProof/>
              </w:rPr>
              <w:t>Partitioning of a continuous effective channel</w:t>
            </w:r>
            <w:r w:rsidR="00A4044A">
              <w:rPr>
                <w:noProof/>
                <w:webHidden/>
              </w:rPr>
              <w:tab/>
            </w:r>
            <w:r w:rsidR="00A4044A">
              <w:rPr>
                <w:noProof/>
                <w:webHidden/>
              </w:rPr>
              <w:fldChar w:fldCharType="begin"/>
            </w:r>
            <w:r w:rsidR="00A4044A">
              <w:rPr>
                <w:noProof/>
                <w:webHidden/>
              </w:rPr>
              <w:instrText xml:space="preserve"> PAGEREF _Toc108028827 \h </w:instrText>
            </w:r>
            <w:r w:rsidR="00A4044A">
              <w:rPr>
                <w:noProof/>
                <w:webHidden/>
              </w:rPr>
            </w:r>
            <w:r w:rsidR="00A4044A">
              <w:rPr>
                <w:noProof/>
                <w:webHidden/>
              </w:rPr>
              <w:fldChar w:fldCharType="separate"/>
            </w:r>
            <w:r w:rsidR="00A4044A">
              <w:rPr>
                <w:noProof/>
                <w:webHidden/>
              </w:rPr>
              <w:t>6</w:t>
            </w:r>
            <w:r w:rsidR="00A4044A">
              <w:rPr>
                <w:noProof/>
                <w:webHidden/>
              </w:rPr>
              <w:fldChar w:fldCharType="end"/>
            </w:r>
          </w:hyperlink>
        </w:p>
        <w:p w14:paraId="4464CD99" w14:textId="7915676F" w:rsidR="00A4044A" w:rsidRDefault="00000000">
          <w:pPr>
            <w:pStyle w:val="TOC2"/>
            <w:tabs>
              <w:tab w:val="left" w:pos="880"/>
              <w:tab w:val="right" w:leader="dot" w:pos="9350"/>
            </w:tabs>
            <w:rPr>
              <w:rFonts w:eastAsiaTheme="minorEastAsia"/>
              <w:noProof/>
              <w:lang w:val="en-IN" w:eastAsia="en-IN"/>
            </w:rPr>
          </w:pPr>
          <w:hyperlink w:anchor="_Toc108028828" w:history="1">
            <w:r w:rsidR="00A4044A" w:rsidRPr="008D48DB">
              <w:rPr>
                <w:rStyle w:val="Hyperlink"/>
                <w:noProof/>
              </w:rPr>
              <w:t>3.2</w:t>
            </w:r>
            <w:r w:rsidR="00A4044A">
              <w:rPr>
                <w:rFonts w:eastAsiaTheme="minorEastAsia"/>
                <w:noProof/>
                <w:lang w:val="en-IN" w:eastAsia="en-IN"/>
              </w:rPr>
              <w:tab/>
            </w:r>
            <w:r w:rsidR="00A4044A" w:rsidRPr="008D48DB">
              <w:rPr>
                <w:rStyle w:val="Hyperlink"/>
                <w:noProof/>
              </w:rPr>
              <w:t>Channel span</w:t>
            </w:r>
            <w:r w:rsidR="00A4044A">
              <w:rPr>
                <w:noProof/>
                <w:webHidden/>
              </w:rPr>
              <w:tab/>
            </w:r>
            <w:r w:rsidR="00A4044A">
              <w:rPr>
                <w:noProof/>
                <w:webHidden/>
              </w:rPr>
              <w:fldChar w:fldCharType="begin"/>
            </w:r>
            <w:r w:rsidR="00A4044A">
              <w:rPr>
                <w:noProof/>
                <w:webHidden/>
              </w:rPr>
              <w:instrText xml:space="preserve"> PAGEREF _Toc108028828 \h </w:instrText>
            </w:r>
            <w:r w:rsidR="00A4044A">
              <w:rPr>
                <w:noProof/>
                <w:webHidden/>
              </w:rPr>
            </w:r>
            <w:r w:rsidR="00A4044A">
              <w:rPr>
                <w:noProof/>
                <w:webHidden/>
              </w:rPr>
              <w:fldChar w:fldCharType="separate"/>
            </w:r>
            <w:r w:rsidR="00A4044A">
              <w:rPr>
                <w:noProof/>
                <w:webHidden/>
              </w:rPr>
              <w:t>6</w:t>
            </w:r>
            <w:r w:rsidR="00A4044A">
              <w:rPr>
                <w:noProof/>
                <w:webHidden/>
              </w:rPr>
              <w:fldChar w:fldCharType="end"/>
            </w:r>
          </w:hyperlink>
        </w:p>
        <w:p w14:paraId="6A303CD3" w14:textId="6F427183" w:rsidR="00A4044A" w:rsidRDefault="00000000">
          <w:pPr>
            <w:pStyle w:val="TOC2"/>
            <w:tabs>
              <w:tab w:val="left" w:pos="880"/>
              <w:tab w:val="right" w:leader="dot" w:pos="9350"/>
            </w:tabs>
            <w:rPr>
              <w:rFonts w:eastAsiaTheme="minorEastAsia"/>
              <w:noProof/>
              <w:lang w:val="en-IN" w:eastAsia="en-IN"/>
            </w:rPr>
          </w:pPr>
          <w:hyperlink w:anchor="_Toc108028829" w:history="1">
            <w:r w:rsidR="00A4044A" w:rsidRPr="008D48DB">
              <w:rPr>
                <w:rStyle w:val="Hyperlink"/>
                <w:noProof/>
              </w:rPr>
              <w:t>3.3</w:t>
            </w:r>
            <w:r w:rsidR="00A4044A">
              <w:rPr>
                <w:rFonts w:eastAsiaTheme="minorEastAsia"/>
                <w:noProof/>
                <w:lang w:val="en-IN" w:eastAsia="en-IN"/>
              </w:rPr>
              <w:tab/>
            </w:r>
            <w:r w:rsidR="00A4044A" w:rsidRPr="008D48DB">
              <w:rPr>
                <w:rStyle w:val="Hyperlink"/>
                <w:noProof/>
              </w:rPr>
              <w:t>Self sufficiency</w:t>
            </w:r>
            <w:r w:rsidR="00A4044A">
              <w:rPr>
                <w:noProof/>
                <w:webHidden/>
              </w:rPr>
              <w:tab/>
            </w:r>
            <w:r w:rsidR="00A4044A">
              <w:rPr>
                <w:noProof/>
                <w:webHidden/>
              </w:rPr>
              <w:fldChar w:fldCharType="begin"/>
            </w:r>
            <w:r w:rsidR="00A4044A">
              <w:rPr>
                <w:noProof/>
                <w:webHidden/>
              </w:rPr>
              <w:instrText xml:space="preserve"> PAGEREF _Toc108028829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579A5E1E" w14:textId="1644C492" w:rsidR="00A4044A" w:rsidRDefault="00000000">
          <w:pPr>
            <w:pStyle w:val="TOC3"/>
            <w:tabs>
              <w:tab w:val="left" w:pos="1320"/>
              <w:tab w:val="right" w:leader="dot" w:pos="9350"/>
            </w:tabs>
            <w:rPr>
              <w:rFonts w:eastAsiaTheme="minorEastAsia"/>
              <w:noProof/>
              <w:lang w:val="en-IN" w:eastAsia="en-IN"/>
            </w:rPr>
          </w:pPr>
          <w:hyperlink w:anchor="_Toc108028830" w:history="1">
            <w:r w:rsidR="00A4044A" w:rsidRPr="008D48DB">
              <w:rPr>
                <w:rStyle w:val="Hyperlink"/>
                <w:noProof/>
              </w:rPr>
              <w:t>3.3.1</w:t>
            </w:r>
            <w:r w:rsidR="00A4044A">
              <w:rPr>
                <w:rFonts w:eastAsiaTheme="minorEastAsia"/>
                <w:noProof/>
                <w:lang w:val="en-IN" w:eastAsia="en-IN"/>
              </w:rPr>
              <w:tab/>
            </w:r>
            <w:r w:rsidR="00A4044A" w:rsidRPr="008D48DB">
              <w:rPr>
                <w:rStyle w:val="Hyperlink"/>
                <w:noProof/>
              </w:rPr>
              <w:t>Base station</w:t>
            </w:r>
            <w:r w:rsidR="00A4044A">
              <w:rPr>
                <w:noProof/>
                <w:webHidden/>
              </w:rPr>
              <w:tab/>
            </w:r>
            <w:r w:rsidR="00A4044A">
              <w:rPr>
                <w:noProof/>
                <w:webHidden/>
              </w:rPr>
              <w:fldChar w:fldCharType="begin"/>
            </w:r>
            <w:r w:rsidR="00A4044A">
              <w:rPr>
                <w:noProof/>
                <w:webHidden/>
              </w:rPr>
              <w:instrText xml:space="preserve"> PAGEREF _Toc108028830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58197B37" w14:textId="21679061" w:rsidR="00A4044A" w:rsidRDefault="00000000">
          <w:pPr>
            <w:pStyle w:val="TOC3"/>
            <w:tabs>
              <w:tab w:val="left" w:pos="1320"/>
              <w:tab w:val="right" w:leader="dot" w:pos="9350"/>
            </w:tabs>
            <w:rPr>
              <w:rFonts w:eastAsiaTheme="minorEastAsia"/>
              <w:noProof/>
              <w:lang w:val="en-IN" w:eastAsia="en-IN"/>
            </w:rPr>
          </w:pPr>
          <w:hyperlink w:anchor="_Toc108028831" w:history="1">
            <w:r w:rsidR="00A4044A" w:rsidRPr="008D48DB">
              <w:rPr>
                <w:rStyle w:val="Hyperlink"/>
                <w:noProof/>
              </w:rPr>
              <w:t>3.3.2</w:t>
            </w:r>
            <w:r w:rsidR="00A4044A">
              <w:rPr>
                <w:rFonts w:eastAsiaTheme="minorEastAsia"/>
                <w:noProof/>
                <w:lang w:val="en-IN" w:eastAsia="en-IN"/>
              </w:rPr>
              <w:tab/>
            </w:r>
            <w:r w:rsidR="00A4044A" w:rsidRPr="008D48DB">
              <w:rPr>
                <w:rStyle w:val="Hyperlink"/>
                <w:noProof/>
              </w:rPr>
              <w:t>Remote</w:t>
            </w:r>
            <w:r w:rsidR="00A4044A">
              <w:rPr>
                <w:noProof/>
                <w:webHidden/>
              </w:rPr>
              <w:tab/>
            </w:r>
            <w:r w:rsidR="00A4044A">
              <w:rPr>
                <w:noProof/>
                <w:webHidden/>
              </w:rPr>
              <w:fldChar w:fldCharType="begin"/>
            </w:r>
            <w:r w:rsidR="00A4044A">
              <w:rPr>
                <w:noProof/>
                <w:webHidden/>
              </w:rPr>
              <w:instrText xml:space="preserve"> PAGEREF _Toc108028831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6498D069" w14:textId="4E2891C5" w:rsidR="00A4044A" w:rsidRDefault="00000000">
          <w:pPr>
            <w:pStyle w:val="TOC3"/>
            <w:tabs>
              <w:tab w:val="left" w:pos="1320"/>
              <w:tab w:val="right" w:leader="dot" w:pos="9350"/>
            </w:tabs>
            <w:rPr>
              <w:rFonts w:eastAsiaTheme="minorEastAsia"/>
              <w:noProof/>
              <w:lang w:val="en-IN" w:eastAsia="en-IN"/>
            </w:rPr>
          </w:pPr>
          <w:hyperlink w:anchor="_Toc108028832" w:history="1">
            <w:r w:rsidR="00A4044A" w:rsidRPr="008D48DB">
              <w:rPr>
                <w:rStyle w:val="Hyperlink"/>
                <w:noProof/>
              </w:rPr>
              <w:t>3.3.3</w:t>
            </w:r>
            <w:r w:rsidR="00A4044A">
              <w:rPr>
                <w:rFonts w:eastAsiaTheme="minorEastAsia"/>
                <w:noProof/>
                <w:lang w:val="en-IN" w:eastAsia="en-IN"/>
              </w:rPr>
              <w:tab/>
            </w:r>
            <w:r w:rsidR="00A4044A" w:rsidRPr="008D48DB">
              <w:rPr>
                <w:rStyle w:val="Hyperlink"/>
                <w:noProof/>
              </w:rPr>
              <w:t>Subchannel groups</w:t>
            </w:r>
            <w:r w:rsidR="00A4044A">
              <w:rPr>
                <w:noProof/>
                <w:webHidden/>
              </w:rPr>
              <w:tab/>
            </w:r>
            <w:r w:rsidR="00A4044A">
              <w:rPr>
                <w:noProof/>
                <w:webHidden/>
              </w:rPr>
              <w:fldChar w:fldCharType="begin"/>
            </w:r>
            <w:r w:rsidR="00A4044A">
              <w:rPr>
                <w:noProof/>
                <w:webHidden/>
              </w:rPr>
              <w:instrText xml:space="preserve"> PAGEREF _Toc108028832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55802768" w14:textId="36F02675" w:rsidR="00A4044A" w:rsidRDefault="00000000">
          <w:pPr>
            <w:pStyle w:val="TOC3"/>
            <w:tabs>
              <w:tab w:val="left" w:pos="1320"/>
              <w:tab w:val="right" w:leader="dot" w:pos="9350"/>
            </w:tabs>
            <w:rPr>
              <w:rFonts w:eastAsiaTheme="minorEastAsia"/>
              <w:noProof/>
              <w:lang w:val="en-IN" w:eastAsia="en-IN"/>
            </w:rPr>
          </w:pPr>
          <w:hyperlink w:anchor="_Toc108028833" w:history="1">
            <w:r w:rsidR="00A4044A" w:rsidRPr="008D48DB">
              <w:rPr>
                <w:rStyle w:val="Hyperlink"/>
                <w:noProof/>
              </w:rPr>
              <w:t>3.3.4</w:t>
            </w:r>
            <w:r w:rsidR="00A4044A">
              <w:rPr>
                <w:rFonts w:eastAsiaTheme="minorEastAsia"/>
                <w:noProof/>
                <w:lang w:val="en-IN" w:eastAsia="en-IN"/>
              </w:rPr>
              <w:tab/>
            </w:r>
            <w:r w:rsidR="00A4044A" w:rsidRPr="008D48DB">
              <w:rPr>
                <w:rStyle w:val="Hyperlink"/>
                <w:noProof/>
              </w:rPr>
              <w:t>Self-sufficiency advantages:</w:t>
            </w:r>
            <w:r w:rsidR="00A4044A">
              <w:rPr>
                <w:noProof/>
                <w:webHidden/>
              </w:rPr>
              <w:tab/>
            </w:r>
            <w:r w:rsidR="00A4044A">
              <w:rPr>
                <w:noProof/>
                <w:webHidden/>
              </w:rPr>
              <w:fldChar w:fldCharType="begin"/>
            </w:r>
            <w:r w:rsidR="00A4044A">
              <w:rPr>
                <w:noProof/>
                <w:webHidden/>
              </w:rPr>
              <w:instrText xml:space="preserve"> PAGEREF _Toc108028833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3074A3C3" w14:textId="3D3FF1F7" w:rsidR="00A4044A" w:rsidRDefault="00000000">
          <w:pPr>
            <w:pStyle w:val="TOC2"/>
            <w:tabs>
              <w:tab w:val="left" w:pos="880"/>
              <w:tab w:val="right" w:leader="dot" w:pos="9350"/>
            </w:tabs>
            <w:rPr>
              <w:rFonts w:eastAsiaTheme="minorEastAsia"/>
              <w:noProof/>
              <w:lang w:val="en-IN" w:eastAsia="en-IN"/>
            </w:rPr>
          </w:pPr>
          <w:hyperlink w:anchor="_Toc108028834" w:history="1">
            <w:r w:rsidR="00A4044A" w:rsidRPr="008D48DB">
              <w:rPr>
                <w:rStyle w:val="Hyperlink"/>
                <w:noProof/>
              </w:rPr>
              <w:t>3.4</w:t>
            </w:r>
            <w:r w:rsidR="00A4044A">
              <w:rPr>
                <w:rFonts w:eastAsiaTheme="minorEastAsia"/>
                <w:noProof/>
                <w:lang w:val="en-IN" w:eastAsia="en-IN"/>
              </w:rPr>
              <w:tab/>
            </w:r>
            <w:r w:rsidR="00A4044A" w:rsidRPr="008D48DB">
              <w:rPr>
                <w:rStyle w:val="Hyperlink"/>
                <w:noProof/>
              </w:rPr>
              <w:t>Waveforms</w:t>
            </w:r>
            <w:r w:rsidR="00A4044A">
              <w:rPr>
                <w:noProof/>
                <w:webHidden/>
              </w:rPr>
              <w:tab/>
            </w:r>
            <w:r w:rsidR="00A4044A">
              <w:rPr>
                <w:noProof/>
                <w:webHidden/>
              </w:rPr>
              <w:fldChar w:fldCharType="begin"/>
            </w:r>
            <w:r w:rsidR="00A4044A">
              <w:rPr>
                <w:noProof/>
                <w:webHidden/>
              </w:rPr>
              <w:instrText xml:space="preserve"> PAGEREF _Toc108028834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05BB47A9" w14:textId="091EDD4A" w:rsidR="00A4044A" w:rsidRDefault="00000000">
          <w:pPr>
            <w:pStyle w:val="TOC3"/>
            <w:tabs>
              <w:tab w:val="left" w:pos="1320"/>
              <w:tab w:val="right" w:leader="dot" w:pos="9350"/>
            </w:tabs>
            <w:rPr>
              <w:rFonts w:eastAsiaTheme="minorEastAsia"/>
              <w:noProof/>
              <w:lang w:val="en-IN" w:eastAsia="en-IN"/>
            </w:rPr>
          </w:pPr>
          <w:hyperlink w:anchor="_Toc108028835" w:history="1">
            <w:r w:rsidR="00A4044A" w:rsidRPr="008D48DB">
              <w:rPr>
                <w:rStyle w:val="Hyperlink"/>
                <w:noProof/>
              </w:rPr>
              <w:t>3.4.1</w:t>
            </w:r>
            <w:r w:rsidR="00A4044A">
              <w:rPr>
                <w:rFonts w:eastAsiaTheme="minorEastAsia"/>
                <w:noProof/>
                <w:lang w:val="en-IN" w:eastAsia="en-IN"/>
              </w:rPr>
              <w:tab/>
            </w:r>
            <w:r w:rsidR="00A4044A" w:rsidRPr="008D48DB">
              <w:rPr>
                <w:rStyle w:val="Hyperlink"/>
                <w:noProof/>
              </w:rPr>
              <w:t>Downlink</w:t>
            </w:r>
            <w:r w:rsidR="00A4044A">
              <w:rPr>
                <w:noProof/>
                <w:webHidden/>
              </w:rPr>
              <w:tab/>
            </w:r>
            <w:r w:rsidR="00A4044A">
              <w:rPr>
                <w:noProof/>
                <w:webHidden/>
              </w:rPr>
              <w:fldChar w:fldCharType="begin"/>
            </w:r>
            <w:r w:rsidR="00A4044A">
              <w:rPr>
                <w:noProof/>
                <w:webHidden/>
              </w:rPr>
              <w:instrText xml:space="preserve"> PAGEREF _Toc108028835 \h </w:instrText>
            </w:r>
            <w:r w:rsidR="00A4044A">
              <w:rPr>
                <w:noProof/>
                <w:webHidden/>
              </w:rPr>
            </w:r>
            <w:r w:rsidR="00A4044A">
              <w:rPr>
                <w:noProof/>
                <w:webHidden/>
              </w:rPr>
              <w:fldChar w:fldCharType="separate"/>
            </w:r>
            <w:r w:rsidR="00A4044A">
              <w:rPr>
                <w:noProof/>
                <w:webHidden/>
              </w:rPr>
              <w:t>7</w:t>
            </w:r>
            <w:r w:rsidR="00A4044A">
              <w:rPr>
                <w:noProof/>
                <w:webHidden/>
              </w:rPr>
              <w:fldChar w:fldCharType="end"/>
            </w:r>
          </w:hyperlink>
        </w:p>
        <w:p w14:paraId="7CB8CD5F" w14:textId="276D1BAD" w:rsidR="00A4044A" w:rsidRDefault="00000000">
          <w:pPr>
            <w:pStyle w:val="TOC3"/>
            <w:tabs>
              <w:tab w:val="left" w:pos="1320"/>
              <w:tab w:val="right" w:leader="dot" w:pos="9350"/>
            </w:tabs>
            <w:rPr>
              <w:rFonts w:eastAsiaTheme="minorEastAsia"/>
              <w:noProof/>
              <w:lang w:val="en-IN" w:eastAsia="en-IN"/>
            </w:rPr>
          </w:pPr>
          <w:hyperlink w:anchor="_Toc108028836" w:history="1">
            <w:r w:rsidR="00A4044A" w:rsidRPr="008D48DB">
              <w:rPr>
                <w:rStyle w:val="Hyperlink"/>
                <w:noProof/>
              </w:rPr>
              <w:t>3.4.2</w:t>
            </w:r>
            <w:r w:rsidR="00A4044A">
              <w:rPr>
                <w:rFonts w:eastAsiaTheme="minorEastAsia"/>
                <w:noProof/>
                <w:lang w:val="en-IN" w:eastAsia="en-IN"/>
              </w:rPr>
              <w:tab/>
            </w:r>
            <w:r w:rsidR="00A4044A" w:rsidRPr="008D48DB">
              <w:rPr>
                <w:rStyle w:val="Hyperlink"/>
                <w:noProof/>
              </w:rPr>
              <w:t>Uplink</w:t>
            </w:r>
            <w:r w:rsidR="00A4044A">
              <w:rPr>
                <w:noProof/>
                <w:webHidden/>
              </w:rPr>
              <w:tab/>
            </w:r>
            <w:r w:rsidR="00A4044A">
              <w:rPr>
                <w:noProof/>
                <w:webHidden/>
              </w:rPr>
              <w:fldChar w:fldCharType="begin"/>
            </w:r>
            <w:r w:rsidR="00A4044A">
              <w:rPr>
                <w:noProof/>
                <w:webHidden/>
              </w:rPr>
              <w:instrText xml:space="preserve"> PAGEREF _Toc108028836 \h </w:instrText>
            </w:r>
            <w:r w:rsidR="00A4044A">
              <w:rPr>
                <w:noProof/>
                <w:webHidden/>
              </w:rPr>
            </w:r>
            <w:r w:rsidR="00A4044A">
              <w:rPr>
                <w:noProof/>
                <w:webHidden/>
              </w:rPr>
              <w:fldChar w:fldCharType="separate"/>
            </w:r>
            <w:r w:rsidR="00A4044A">
              <w:rPr>
                <w:noProof/>
                <w:webHidden/>
              </w:rPr>
              <w:t>8</w:t>
            </w:r>
            <w:r w:rsidR="00A4044A">
              <w:rPr>
                <w:noProof/>
                <w:webHidden/>
              </w:rPr>
              <w:fldChar w:fldCharType="end"/>
            </w:r>
          </w:hyperlink>
        </w:p>
        <w:p w14:paraId="58ABB171" w14:textId="256EFA54" w:rsidR="00A4044A" w:rsidRDefault="00000000">
          <w:pPr>
            <w:pStyle w:val="TOC3"/>
            <w:tabs>
              <w:tab w:val="left" w:pos="1320"/>
              <w:tab w:val="right" w:leader="dot" w:pos="9350"/>
            </w:tabs>
            <w:rPr>
              <w:rFonts w:eastAsiaTheme="minorEastAsia"/>
              <w:noProof/>
              <w:lang w:val="en-IN" w:eastAsia="en-IN"/>
            </w:rPr>
          </w:pPr>
          <w:hyperlink w:anchor="_Toc108028837" w:history="1">
            <w:r w:rsidR="00A4044A" w:rsidRPr="008D48DB">
              <w:rPr>
                <w:rStyle w:val="Hyperlink"/>
                <w:i/>
                <w:iCs/>
                <w:noProof/>
              </w:rPr>
              <w:t>3.4.2.2</w:t>
            </w:r>
            <w:r w:rsidR="00A4044A">
              <w:rPr>
                <w:rFonts w:eastAsiaTheme="minorEastAsia"/>
                <w:noProof/>
                <w:lang w:val="en-IN" w:eastAsia="en-IN"/>
              </w:rPr>
              <w:tab/>
            </w:r>
            <w:r w:rsidR="00A4044A" w:rsidRPr="008D48DB">
              <w:rPr>
                <w:rStyle w:val="Hyperlink"/>
                <w:i/>
                <w:iCs/>
                <w:noProof/>
              </w:rPr>
              <w:t>SC-FDMA Baseband Signal Generation (Single subchannel)</w:t>
            </w:r>
            <w:r w:rsidR="00A4044A">
              <w:rPr>
                <w:noProof/>
                <w:webHidden/>
              </w:rPr>
              <w:tab/>
            </w:r>
            <w:r w:rsidR="00A4044A">
              <w:rPr>
                <w:noProof/>
                <w:webHidden/>
              </w:rPr>
              <w:fldChar w:fldCharType="begin"/>
            </w:r>
            <w:r w:rsidR="00A4044A">
              <w:rPr>
                <w:noProof/>
                <w:webHidden/>
              </w:rPr>
              <w:instrText xml:space="preserve"> PAGEREF _Toc108028837 \h </w:instrText>
            </w:r>
            <w:r w:rsidR="00A4044A">
              <w:rPr>
                <w:noProof/>
                <w:webHidden/>
              </w:rPr>
            </w:r>
            <w:r w:rsidR="00A4044A">
              <w:rPr>
                <w:noProof/>
                <w:webHidden/>
              </w:rPr>
              <w:fldChar w:fldCharType="separate"/>
            </w:r>
            <w:r w:rsidR="00A4044A">
              <w:rPr>
                <w:noProof/>
                <w:webHidden/>
              </w:rPr>
              <w:t>8</w:t>
            </w:r>
            <w:r w:rsidR="00A4044A">
              <w:rPr>
                <w:noProof/>
                <w:webHidden/>
              </w:rPr>
              <w:fldChar w:fldCharType="end"/>
            </w:r>
          </w:hyperlink>
        </w:p>
        <w:p w14:paraId="4DC326AC" w14:textId="09A9DAED" w:rsidR="00A4044A" w:rsidRDefault="00000000">
          <w:pPr>
            <w:pStyle w:val="TOC2"/>
            <w:tabs>
              <w:tab w:val="left" w:pos="880"/>
              <w:tab w:val="right" w:leader="dot" w:pos="9350"/>
            </w:tabs>
            <w:rPr>
              <w:rFonts w:eastAsiaTheme="minorEastAsia"/>
              <w:noProof/>
              <w:lang w:val="en-IN" w:eastAsia="en-IN"/>
            </w:rPr>
          </w:pPr>
          <w:hyperlink w:anchor="_Toc108028838" w:history="1">
            <w:r w:rsidR="00A4044A" w:rsidRPr="008D48DB">
              <w:rPr>
                <w:rStyle w:val="Hyperlink"/>
                <w:noProof/>
              </w:rPr>
              <w:t>3.5</w:t>
            </w:r>
            <w:r w:rsidR="00A4044A">
              <w:rPr>
                <w:rFonts w:eastAsiaTheme="minorEastAsia"/>
                <w:noProof/>
                <w:lang w:val="en-IN" w:eastAsia="en-IN"/>
              </w:rPr>
              <w:tab/>
            </w:r>
            <w:r w:rsidR="00A4044A" w:rsidRPr="008D48DB">
              <w:rPr>
                <w:rStyle w:val="Hyperlink"/>
                <w:noProof/>
              </w:rPr>
              <w:t>Frame structure</w:t>
            </w:r>
            <w:r w:rsidR="00A4044A">
              <w:rPr>
                <w:noProof/>
                <w:webHidden/>
              </w:rPr>
              <w:tab/>
            </w:r>
            <w:r w:rsidR="00A4044A">
              <w:rPr>
                <w:noProof/>
                <w:webHidden/>
              </w:rPr>
              <w:fldChar w:fldCharType="begin"/>
            </w:r>
            <w:r w:rsidR="00A4044A">
              <w:rPr>
                <w:noProof/>
                <w:webHidden/>
              </w:rPr>
              <w:instrText xml:space="preserve"> PAGEREF _Toc108028838 \h </w:instrText>
            </w:r>
            <w:r w:rsidR="00A4044A">
              <w:rPr>
                <w:noProof/>
                <w:webHidden/>
              </w:rPr>
            </w:r>
            <w:r w:rsidR="00A4044A">
              <w:rPr>
                <w:noProof/>
                <w:webHidden/>
              </w:rPr>
              <w:fldChar w:fldCharType="separate"/>
            </w:r>
            <w:r w:rsidR="00A4044A">
              <w:rPr>
                <w:noProof/>
                <w:webHidden/>
              </w:rPr>
              <w:t>10</w:t>
            </w:r>
            <w:r w:rsidR="00A4044A">
              <w:rPr>
                <w:noProof/>
                <w:webHidden/>
              </w:rPr>
              <w:fldChar w:fldCharType="end"/>
            </w:r>
          </w:hyperlink>
        </w:p>
        <w:p w14:paraId="52AF8088" w14:textId="4D79CCEC" w:rsidR="00A4044A" w:rsidRDefault="00000000">
          <w:pPr>
            <w:pStyle w:val="TOC3"/>
            <w:tabs>
              <w:tab w:val="left" w:pos="1320"/>
              <w:tab w:val="right" w:leader="dot" w:pos="9350"/>
            </w:tabs>
            <w:rPr>
              <w:rFonts w:eastAsiaTheme="minorEastAsia"/>
              <w:noProof/>
              <w:lang w:val="en-IN" w:eastAsia="en-IN"/>
            </w:rPr>
          </w:pPr>
          <w:hyperlink w:anchor="_Toc108028839" w:history="1">
            <w:r w:rsidR="00A4044A" w:rsidRPr="008D48DB">
              <w:rPr>
                <w:rStyle w:val="Hyperlink"/>
                <w:noProof/>
              </w:rPr>
              <w:t>3.5.1</w:t>
            </w:r>
            <w:r w:rsidR="00A4044A">
              <w:rPr>
                <w:rFonts w:eastAsiaTheme="minorEastAsia"/>
                <w:noProof/>
                <w:lang w:val="en-IN" w:eastAsia="en-IN"/>
              </w:rPr>
              <w:tab/>
            </w:r>
            <w:r w:rsidR="00A4044A" w:rsidRPr="008D48DB">
              <w:rPr>
                <w:rStyle w:val="Hyperlink"/>
                <w:noProof/>
              </w:rPr>
              <w:t>TDD Frame Structure</w:t>
            </w:r>
            <w:r w:rsidR="00A4044A">
              <w:rPr>
                <w:noProof/>
                <w:webHidden/>
              </w:rPr>
              <w:tab/>
            </w:r>
            <w:r w:rsidR="00A4044A">
              <w:rPr>
                <w:noProof/>
                <w:webHidden/>
              </w:rPr>
              <w:fldChar w:fldCharType="begin"/>
            </w:r>
            <w:r w:rsidR="00A4044A">
              <w:rPr>
                <w:noProof/>
                <w:webHidden/>
              </w:rPr>
              <w:instrText xml:space="preserve"> PAGEREF _Toc108028839 \h </w:instrText>
            </w:r>
            <w:r w:rsidR="00A4044A">
              <w:rPr>
                <w:noProof/>
                <w:webHidden/>
              </w:rPr>
            </w:r>
            <w:r w:rsidR="00A4044A">
              <w:rPr>
                <w:noProof/>
                <w:webHidden/>
              </w:rPr>
              <w:fldChar w:fldCharType="separate"/>
            </w:r>
            <w:r w:rsidR="00A4044A">
              <w:rPr>
                <w:noProof/>
                <w:webHidden/>
              </w:rPr>
              <w:t>10</w:t>
            </w:r>
            <w:r w:rsidR="00A4044A">
              <w:rPr>
                <w:noProof/>
                <w:webHidden/>
              </w:rPr>
              <w:fldChar w:fldCharType="end"/>
            </w:r>
          </w:hyperlink>
        </w:p>
        <w:p w14:paraId="31E2B866" w14:textId="012DFBFD" w:rsidR="00A4044A" w:rsidRDefault="00000000">
          <w:pPr>
            <w:pStyle w:val="TOC3"/>
            <w:tabs>
              <w:tab w:val="left" w:pos="1320"/>
              <w:tab w:val="right" w:leader="dot" w:pos="9350"/>
            </w:tabs>
            <w:rPr>
              <w:rFonts w:eastAsiaTheme="minorEastAsia"/>
              <w:noProof/>
              <w:lang w:val="en-IN" w:eastAsia="en-IN"/>
            </w:rPr>
          </w:pPr>
          <w:hyperlink w:anchor="_Toc108028840" w:history="1">
            <w:r w:rsidR="00A4044A" w:rsidRPr="008D48DB">
              <w:rPr>
                <w:rStyle w:val="Hyperlink"/>
                <w:noProof/>
              </w:rPr>
              <w:t>3.5.2</w:t>
            </w:r>
            <w:r w:rsidR="00A4044A">
              <w:rPr>
                <w:rFonts w:eastAsiaTheme="minorEastAsia"/>
                <w:noProof/>
                <w:lang w:val="en-IN" w:eastAsia="en-IN"/>
              </w:rPr>
              <w:tab/>
            </w:r>
            <w:r w:rsidR="00A4044A" w:rsidRPr="008D48DB">
              <w:rPr>
                <w:rStyle w:val="Hyperlink"/>
                <w:noProof/>
              </w:rPr>
              <w:t>Frame Duration</w:t>
            </w:r>
            <w:r w:rsidR="00A4044A">
              <w:rPr>
                <w:noProof/>
                <w:webHidden/>
              </w:rPr>
              <w:tab/>
            </w:r>
            <w:r w:rsidR="00A4044A">
              <w:rPr>
                <w:noProof/>
                <w:webHidden/>
              </w:rPr>
              <w:fldChar w:fldCharType="begin"/>
            </w:r>
            <w:r w:rsidR="00A4044A">
              <w:rPr>
                <w:noProof/>
                <w:webHidden/>
              </w:rPr>
              <w:instrText xml:space="preserve"> PAGEREF _Toc108028840 \h </w:instrText>
            </w:r>
            <w:r w:rsidR="00A4044A">
              <w:rPr>
                <w:noProof/>
                <w:webHidden/>
              </w:rPr>
            </w:r>
            <w:r w:rsidR="00A4044A">
              <w:rPr>
                <w:noProof/>
                <w:webHidden/>
              </w:rPr>
              <w:fldChar w:fldCharType="separate"/>
            </w:r>
            <w:r w:rsidR="00A4044A">
              <w:rPr>
                <w:noProof/>
                <w:webHidden/>
              </w:rPr>
              <w:t>11</w:t>
            </w:r>
            <w:r w:rsidR="00A4044A">
              <w:rPr>
                <w:noProof/>
                <w:webHidden/>
              </w:rPr>
              <w:fldChar w:fldCharType="end"/>
            </w:r>
          </w:hyperlink>
        </w:p>
        <w:p w14:paraId="61C8F679" w14:textId="2F8048CF" w:rsidR="00A4044A" w:rsidRDefault="00000000">
          <w:pPr>
            <w:pStyle w:val="TOC3"/>
            <w:tabs>
              <w:tab w:val="left" w:pos="1320"/>
              <w:tab w:val="right" w:leader="dot" w:pos="9350"/>
            </w:tabs>
            <w:rPr>
              <w:rFonts w:eastAsiaTheme="minorEastAsia"/>
              <w:noProof/>
              <w:lang w:val="en-IN" w:eastAsia="en-IN"/>
            </w:rPr>
          </w:pPr>
          <w:hyperlink w:anchor="_Toc108028841" w:history="1">
            <w:r w:rsidR="00A4044A" w:rsidRPr="008D48DB">
              <w:rPr>
                <w:rStyle w:val="Hyperlink"/>
                <w:noProof/>
              </w:rPr>
              <w:t>3.5.3</w:t>
            </w:r>
            <w:r w:rsidR="00A4044A">
              <w:rPr>
                <w:rFonts w:eastAsiaTheme="minorEastAsia"/>
                <w:noProof/>
                <w:lang w:val="en-IN" w:eastAsia="en-IN"/>
              </w:rPr>
              <w:tab/>
            </w:r>
            <w:r w:rsidR="00A4044A" w:rsidRPr="008D48DB">
              <w:rPr>
                <w:rStyle w:val="Hyperlink"/>
                <w:noProof/>
              </w:rPr>
              <w:t>TTG and RTG configuration</w:t>
            </w:r>
            <w:r w:rsidR="00A4044A">
              <w:rPr>
                <w:noProof/>
                <w:webHidden/>
              </w:rPr>
              <w:tab/>
            </w:r>
            <w:r w:rsidR="00A4044A">
              <w:rPr>
                <w:noProof/>
                <w:webHidden/>
              </w:rPr>
              <w:fldChar w:fldCharType="begin"/>
            </w:r>
            <w:r w:rsidR="00A4044A">
              <w:rPr>
                <w:noProof/>
                <w:webHidden/>
              </w:rPr>
              <w:instrText xml:space="preserve"> PAGEREF _Toc108028841 \h </w:instrText>
            </w:r>
            <w:r w:rsidR="00A4044A">
              <w:rPr>
                <w:noProof/>
                <w:webHidden/>
              </w:rPr>
            </w:r>
            <w:r w:rsidR="00A4044A">
              <w:rPr>
                <w:noProof/>
                <w:webHidden/>
              </w:rPr>
              <w:fldChar w:fldCharType="separate"/>
            </w:r>
            <w:r w:rsidR="00A4044A">
              <w:rPr>
                <w:noProof/>
                <w:webHidden/>
              </w:rPr>
              <w:t>12</w:t>
            </w:r>
            <w:r w:rsidR="00A4044A">
              <w:rPr>
                <w:noProof/>
                <w:webHidden/>
              </w:rPr>
              <w:fldChar w:fldCharType="end"/>
            </w:r>
          </w:hyperlink>
        </w:p>
        <w:p w14:paraId="75A45C7E" w14:textId="14E6FA73" w:rsidR="00A4044A" w:rsidRDefault="00000000">
          <w:pPr>
            <w:pStyle w:val="TOC2"/>
            <w:tabs>
              <w:tab w:val="left" w:pos="880"/>
              <w:tab w:val="right" w:leader="dot" w:pos="9350"/>
            </w:tabs>
            <w:rPr>
              <w:rFonts w:eastAsiaTheme="minorEastAsia"/>
              <w:noProof/>
              <w:lang w:val="en-IN" w:eastAsia="en-IN"/>
            </w:rPr>
          </w:pPr>
          <w:hyperlink w:anchor="_Toc108028842" w:history="1">
            <w:r w:rsidR="00A4044A" w:rsidRPr="008D48DB">
              <w:rPr>
                <w:rStyle w:val="Hyperlink"/>
                <w:noProof/>
              </w:rPr>
              <w:t>3.6</w:t>
            </w:r>
            <w:r w:rsidR="00A4044A">
              <w:rPr>
                <w:rFonts w:eastAsiaTheme="minorEastAsia"/>
                <w:noProof/>
                <w:lang w:val="en-IN" w:eastAsia="en-IN"/>
              </w:rPr>
              <w:tab/>
            </w:r>
            <w:r w:rsidR="00A4044A" w:rsidRPr="008D48DB">
              <w:rPr>
                <w:rStyle w:val="Hyperlink"/>
                <w:noProof/>
              </w:rPr>
              <w:t>Resolution of air interface resource allocation</w:t>
            </w:r>
            <w:r w:rsidR="00A4044A">
              <w:rPr>
                <w:noProof/>
                <w:webHidden/>
              </w:rPr>
              <w:tab/>
            </w:r>
            <w:r w:rsidR="00A4044A">
              <w:rPr>
                <w:noProof/>
                <w:webHidden/>
              </w:rPr>
              <w:fldChar w:fldCharType="begin"/>
            </w:r>
            <w:r w:rsidR="00A4044A">
              <w:rPr>
                <w:noProof/>
                <w:webHidden/>
              </w:rPr>
              <w:instrText xml:space="preserve"> PAGEREF _Toc108028842 \h </w:instrText>
            </w:r>
            <w:r w:rsidR="00A4044A">
              <w:rPr>
                <w:noProof/>
                <w:webHidden/>
              </w:rPr>
            </w:r>
            <w:r w:rsidR="00A4044A">
              <w:rPr>
                <w:noProof/>
                <w:webHidden/>
              </w:rPr>
              <w:fldChar w:fldCharType="separate"/>
            </w:r>
            <w:r w:rsidR="00A4044A">
              <w:rPr>
                <w:noProof/>
                <w:webHidden/>
              </w:rPr>
              <w:t>12</w:t>
            </w:r>
            <w:r w:rsidR="00A4044A">
              <w:rPr>
                <w:noProof/>
                <w:webHidden/>
              </w:rPr>
              <w:fldChar w:fldCharType="end"/>
            </w:r>
          </w:hyperlink>
        </w:p>
        <w:p w14:paraId="3D7D3420" w14:textId="7E5E8232" w:rsidR="00A4044A" w:rsidRDefault="00000000">
          <w:pPr>
            <w:pStyle w:val="TOC3"/>
            <w:tabs>
              <w:tab w:val="left" w:pos="1320"/>
              <w:tab w:val="right" w:leader="dot" w:pos="9350"/>
            </w:tabs>
            <w:rPr>
              <w:rFonts w:eastAsiaTheme="minorEastAsia"/>
              <w:noProof/>
              <w:lang w:val="en-IN" w:eastAsia="en-IN"/>
            </w:rPr>
          </w:pPr>
          <w:hyperlink w:anchor="_Toc108028843" w:history="1">
            <w:r w:rsidR="00A4044A" w:rsidRPr="008D48DB">
              <w:rPr>
                <w:rStyle w:val="Hyperlink"/>
                <w:noProof/>
              </w:rPr>
              <w:t>3.6.1</w:t>
            </w:r>
            <w:r w:rsidR="00A4044A">
              <w:rPr>
                <w:rFonts w:eastAsiaTheme="minorEastAsia"/>
                <w:noProof/>
                <w:lang w:val="en-IN" w:eastAsia="en-IN"/>
              </w:rPr>
              <w:tab/>
            </w:r>
            <w:r w:rsidR="00A4044A" w:rsidRPr="008D48DB">
              <w:rPr>
                <w:rStyle w:val="Hyperlink"/>
                <w:noProof/>
              </w:rPr>
              <w:t>Bins and slots</w:t>
            </w:r>
            <w:r w:rsidR="00A4044A">
              <w:rPr>
                <w:noProof/>
                <w:webHidden/>
              </w:rPr>
              <w:tab/>
            </w:r>
            <w:r w:rsidR="00A4044A">
              <w:rPr>
                <w:noProof/>
                <w:webHidden/>
              </w:rPr>
              <w:fldChar w:fldCharType="begin"/>
            </w:r>
            <w:r w:rsidR="00A4044A">
              <w:rPr>
                <w:noProof/>
                <w:webHidden/>
              </w:rPr>
              <w:instrText xml:space="preserve"> PAGEREF _Toc108028843 \h </w:instrText>
            </w:r>
            <w:r w:rsidR="00A4044A">
              <w:rPr>
                <w:noProof/>
                <w:webHidden/>
              </w:rPr>
            </w:r>
            <w:r w:rsidR="00A4044A">
              <w:rPr>
                <w:noProof/>
                <w:webHidden/>
              </w:rPr>
              <w:fldChar w:fldCharType="separate"/>
            </w:r>
            <w:r w:rsidR="00A4044A">
              <w:rPr>
                <w:noProof/>
                <w:webHidden/>
              </w:rPr>
              <w:t>12</w:t>
            </w:r>
            <w:r w:rsidR="00A4044A">
              <w:rPr>
                <w:noProof/>
                <w:webHidden/>
              </w:rPr>
              <w:fldChar w:fldCharType="end"/>
            </w:r>
          </w:hyperlink>
        </w:p>
        <w:p w14:paraId="07458E43" w14:textId="1BD84D7F" w:rsidR="00A4044A" w:rsidRDefault="00000000">
          <w:pPr>
            <w:pStyle w:val="TOC3"/>
            <w:tabs>
              <w:tab w:val="left" w:pos="1320"/>
              <w:tab w:val="right" w:leader="dot" w:pos="9350"/>
            </w:tabs>
            <w:rPr>
              <w:rFonts w:eastAsiaTheme="minorEastAsia"/>
              <w:noProof/>
              <w:lang w:val="en-IN" w:eastAsia="en-IN"/>
            </w:rPr>
          </w:pPr>
          <w:hyperlink w:anchor="_Toc108028844" w:history="1">
            <w:r w:rsidR="00A4044A" w:rsidRPr="008D48DB">
              <w:rPr>
                <w:rStyle w:val="Hyperlink"/>
                <w:noProof/>
              </w:rPr>
              <w:t>3.6.2</w:t>
            </w:r>
            <w:r w:rsidR="00A4044A">
              <w:rPr>
                <w:rFonts w:eastAsiaTheme="minorEastAsia"/>
                <w:noProof/>
                <w:lang w:val="en-IN" w:eastAsia="en-IN"/>
              </w:rPr>
              <w:tab/>
            </w:r>
            <w:r w:rsidR="00A4044A" w:rsidRPr="008D48DB">
              <w:rPr>
                <w:rStyle w:val="Hyperlink"/>
                <w:noProof/>
              </w:rPr>
              <w:t>Modulation and FEC Rates:</w:t>
            </w:r>
            <w:r w:rsidR="00A4044A">
              <w:rPr>
                <w:noProof/>
                <w:webHidden/>
              </w:rPr>
              <w:tab/>
            </w:r>
            <w:r w:rsidR="00A4044A">
              <w:rPr>
                <w:noProof/>
                <w:webHidden/>
              </w:rPr>
              <w:fldChar w:fldCharType="begin"/>
            </w:r>
            <w:r w:rsidR="00A4044A">
              <w:rPr>
                <w:noProof/>
                <w:webHidden/>
              </w:rPr>
              <w:instrText xml:space="preserve"> PAGEREF _Toc108028844 \h </w:instrText>
            </w:r>
            <w:r w:rsidR="00A4044A">
              <w:rPr>
                <w:noProof/>
                <w:webHidden/>
              </w:rPr>
            </w:r>
            <w:r w:rsidR="00A4044A">
              <w:rPr>
                <w:noProof/>
                <w:webHidden/>
              </w:rPr>
              <w:fldChar w:fldCharType="separate"/>
            </w:r>
            <w:r w:rsidR="00A4044A">
              <w:rPr>
                <w:noProof/>
                <w:webHidden/>
              </w:rPr>
              <w:t>13</w:t>
            </w:r>
            <w:r w:rsidR="00A4044A">
              <w:rPr>
                <w:noProof/>
                <w:webHidden/>
              </w:rPr>
              <w:fldChar w:fldCharType="end"/>
            </w:r>
          </w:hyperlink>
        </w:p>
        <w:p w14:paraId="126F63A1" w14:textId="2FFD0B2F" w:rsidR="00A4044A" w:rsidRDefault="00000000">
          <w:pPr>
            <w:pStyle w:val="TOC3"/>
            <w:tabs>
              <w:tab w:val="left" w:pos="1320"/>
              <w:tab w:val="right" w:leader="dot" w:pos="9350"/>
            </w:tabs>
            <w:rPr>
              <w:rFonts w:eastAsiaTheme="minorEastAsia"/>
              <w:noProof/>
              <w:lang w:val="en-IN" w:eastAsia="en-IN"/>
            </w:rPr>
          </w:pPr>
          <w:hyperlink w:anchor="_Toc108028845" w:history="1">
            <w:r w:rsidR="00A4044A" w:rsidRPr="008D48DB">
              <w:rPr>
                <w:rStyle w:val="Hyperlink"/>
                <w:noProof/>
              </w:rPr>
              <w:t>3.6.3</w:t>
            </w:r>
            <w:r w:rsidR="00A4044A">
              <w:rPr>
                <w:rFonts w:eastAsiaTheme="minorEastAsia"/>
                <w:noProof/>
                <w:lang w:val="en-IN" w:eastAsia="en-IN"/>
              </w:rPr>
              <w:tab/>
            </w:r>
            <w:r w:rsidR="00A4044A" w:rsidRPr="008D48DB">
              <w:rPr>
                <w:rStyle w:val="Hyperlink"/>
                <w:noProof/>
              </w:rPr>
              <w:t>Mapping of bins into slots &amp; bytes vs MCS</w:t>
            </w:r>
            <w:r w:rsidR="00A4044A">
              <w:rPr>
                <w:noProof/>
                <w:webHidden/>
              </w:rPr>
              <w:tab/>
            </w:r>
            <w:r w:rsidR="00A4044A">
              <w:rPr>
                <w:noProof/>
                <w:webHidden/>
              </w:rPr>
              <w:fldChar w:fldCharType="begin"/>
            </w:r>
            <w:r w:rsidR="00A4044A">
              <w:rPr>
                <w:noProof/>
                <w:webHidden/>
              </w:rPr>
              <w:instrText xml:space="preserve"> PAGEREF _Toc108028845 \h </w:instrText>
            </w:r>
            <w:r w:rsidR="00A4044A">
              <w:rPr>
                <w:noProof/>
                <w:webHidden/>
              </w:rPr>
            </w:r>
            <w:r w:rsidR="00A4044A">
              <w:rPr>
                <w:noProof/>
                <w:webHidden/>
              </w:rPr>
              <w:fldChar w:fldCharType="separate"/>
            </w:r>
            <w:r w:rsidR="00A4044A">
              <w:rPr>
                <w:noProof/>
                <w:webHidden/>
              </w:rPr>
              <w:t>13</w:t>
            </w:r>
            <w:r w:rsidR="00A4044A">
              <w:rPr>
                <w:noProof/>
                <w:webHidden/>
              </w:rPr>
              <w:fldChar w:fldCharType="end"/>
            </w:r>
          </w:hyperlink>
        </w:p>
        <w:p w14:paraId="564DCF4F" w14:textId="025FA1C1" w:rsidR="00A4044A" w:rsidRDefault="00000000">
          <w:pPr>
            <w:pStyle w:val="TOC2"/>
            <w:tabs>
              <w:tab w:val="left" w:pos="880"/>
              <w:tab w:val="right" w:leader="dot" w:pos="9350"/>
            </w:tabs>
            <w:rPr>
              <w:rFonts w:eastAsiaTheme="minorEastAsia"/>
              <w:noProof/>
              <w:lang w:val="en-IN" w:eastAsia="en-IN"/>
            </w:rPr>
          </w:pPr>
          <w:hyperlink w:anchor="_Toc108028846" w:history="1">
            <w:r w:rsidR="00A4044A" w:rsidRPr="008D48DB">
              <w:rPr>
                <w:rStyle w:val="Hyperlink"/>
                <w:noProof/>
              </w:rPr>
              <w:t>3.7</w:t>
            </w:r>
            <w:r w:rsidR="00A4044A">
              <w:rPr>
                <w:rFonts w:eastAsiaTheme="minorEastAsia"/>
                <w:noProof/>
                <w:lang w:val="en-IN" w:eastAsia="en-IN"/>
              </w:rPr>
              <w:tab/>
            </w:r>
            <w:r w:rsidR="00A4044A" w:rsidRPr="008D48DB">
              <w:rPr>
                <w:rStyle w:val="Hyperlink"/>
                <w:noProof/>
              </w:rPr>
              <w:t>Downlink transmitter</w:t>
            </w:r>
            <w:r w:rsidR="00A4044A">
              <w:rPr>
                <w:noProof/>
                <w:webHidden/>
              </w:rPr>
              <w:tab/>
            </w:r>
            <w:r w:rsidR="00A4044A">
              <w:rPr>
                <w:noProof/>
                <w:webHidden/>
              </w:rPr>
              <w:fldChar w:fldCharType="begin"/>
            </w:r>
            <w:r w:rsidR="00A4044A">
              <w:rPr>
                <w:noProof/>
                <w:webHidden/>
              </w:rPr>
              <w:instrText xml:space="preserve"> PAGEREF _Toc108028846 \h </w:instrText>
            </w:r>
            <w:r w:rsidR="00A4044A">
              <w:rPr>
                <w:noProof/>
                <w:webHidden/>
              </w:rPr>
            </w:r>
            <w:r w:rsidR="00A4044A">
              <w:rPr>
                <w:noProof/>
                <w:webHidden/>
              </w:rPr>
              <w:fldChar w:fldCharType="separate"/>
            </w:r>
            <w:r w:rsidR="00A4044A">
              <w:rPr>
                <w:noProof/>
                <w:webHidden/>
              </w:rPr>
              <w:t>14</w:t>
            </w:r>
            <w:r w:rsidR="00A4044A">
              <w:rPr>
                <w:noProof/>
                <w:webHidden/>
              </w:rPr>
              <w:fldChar w:fldCharType="end"/>
            </w:r>
          </w:hyperlink>
        </w:p>
        <w:p w14:paraId="0216EFE8" w14:textId="5E72219C" w:rsidR="00A4044A" w:rsidRDefault="00000000">
          <w:pPr>
            <w:pStyle w:val="TOC3"/>
            <w:tabs>
              <w:tab w:val="left" w:pos="1320"/>
              <w:tab w:val="right" w:leader="dot" w:pos="9350"/>
            </w:tabs>
            <w:rPr>
              <w:rFonts w:eastAsiaTheme="minorEastAsia"/>
              <w:noProof/>
              <w:lang w:val="en-IN" w:eastAsia="en-IN"/>
            </w:rPr>
          </w:pPr>
          <w:hyperlink w:anchor="_Toc108028847" w:history="1">
            <w:r w:rsidR="00A4044A" w:rsidRPr="008D48DB">
              <w:rPr>
                <w:rStyle w:val="Hyperlink"/>
                <w:noProof/>
              </w:rPr>
              <w:t>3.7.1</w:t>
            </w:r>
            <w:r w:rsidR="00A4044A">
              <w:rPr>
                <w:rFonts w:eastAsiaTheme="minorEastAsia"/>
                <w:noProof/>
                <w:lang w:val="en-IN" w:eastAsia="en-IN"/>
              </w:rPr>
              <w:tab/>
            </w:r>
            <w:r w:rsidR="00A4044A" w:rsidRPr="008D48DB">
              <w:rPr>
                <w:rStyle w:val="Hyperlink"/>
                <w:noProof/>
              </w:rPr>
              <w:t>Downlink data transmission</w:t>
            </w:r>
            <w:r w:rsidR="00A4044A">
              <w:rPr>
                <w:noProof/>
                <w:webHidden/>
              </w:rPr>
              <w:tab/>
            </w:r>
            <w:r w:rsidR="00A4044A">
              <w:rPr>
                <w:noProof/>
                <w:webHidden/>
              </w:rPr>
              <w:fldChar w:fldCharType="begin"/>
            </w:r>
            <w:r w:rsidR="00A4044A">
              <w:rPr>
                <w:noProof/>
                <w:webHidden/>
              </w:rPr>
              <w:instrText xml:space="preserve"> PAGEREF _Toc108028847 \h </w:instrText>
            </w:r>
            <w:r w:rsidR="00A4044A">
              <w:rPr>
                <w:noProof/>
                <w:webHidden/>
              </w:rPr>
            </w:r>
            <w:r w:rsidR="00A4044A">
              <w:rPr>
                <w:noProof/>
                <w:webHidden/>
              </w:rPr>
              <w:fldChar w:fldCharType="separate"/>
            </w:r>
            <w:r w:rsidR="00A4044A">
              <w:rPr>
                <w:noProof/>
                <w:webHidden/>
              </w:rPr>
              <w:t>14</w:t>
            </w:r>
            <w:r w:rsidR="00A4044A">
              <w:rPr>
                <w:noProof/>
                <w:webHidden/>
              </w:rPr>
              <w:fldChar w:fldCharType="end"/>
            </w:r>
          </w:hyperlink>
        </w:p>
        <w:p w14:paraId="44FE4177" w14:textId="38524175" w:rsidR="00A4044A" w:rsidRDefault="00000000">
          <w:pPr>
            <w:pStyle w:val="TOC3"/>
            <w:tabs>
              <w:tab w:val="left" w:pos="1320"/>
              <w:tab w:val="right" w:leader="dot" w:pos="9350"/>
            </w:tabs>
            <w:rPr>
              <w:rFonts w:eastAsiaTheme="minorEastAsia"/>
              <w:noProof/>
              <w:lang w:val="en-IN" w:eastAsia="en-IN"/>
            </w:rPr>
          </w:pPr>
          <w:hyperlink w:anchor="_Toc108028848" w:history="1">
            <w:r w:rsidR="00A4044A" w:rsidRPr="008D48DB">
              <w:rPr>
                <w:rStyle w:val="Hyperlink"/>
                <w:noProof/>
              </w:rPr>
              <w:t>3.7.2</w:t>
            </w:r>
            <w:r w:rsidR="00A4044A">
              <w:rPr>
                <w:rFonts w:eastAsiaTheme="minorEastAsia"/>
                <w:noProof/>
                <w:lang w:val="en-IN" w:eastAsia="en-IN"/>
              </w:rPr>
              <w:tab/>
            </w:r>
            <w:r w:rsidR="00A4044A" w:rsidRPr="008D48DB">
              <w:rPr>
                <w:rStyle w:val="Hyperlink"/>
                <w:noProof/>
              </w:rPr>
              <w:t>Downlink Preamble Transmission</w:t>
            </w:r>
            <w:r w:rsidR="00A4044A">
              <w:rPr>
                <w:noProof/>
                <w:webHidden/>
              </w:rPr>
              <w:tab/>
            </w:r>
            <w:r w:rsidR="00A4044A">
              <w:rPr>
                <w:noProof/>
                <w:webHidden/>
              </w:rPr>
              <w:fldChar w:fldCharType="begin"/>
            </w:r>
            <w:r w:rsidR="00A4044A">
              <w:rPr>
                <w:noProof/>
                <w:webHidden/>
              </w:rPr>
              <w:instrText xml:space="preserve"> PAGEREF _Toc108028848 \h </w:instrText>
            </w:r>
            <w:r w:rsidR="00A4044A">
              <w:rPr>
                <w:noProof/>
                <w:webHidden/>
              </w:rPr>
            </w:r>
            <w:r w:rsidR="00A4044A">
              <w:rPr>
                <w:noProof/>
                <w:webHidden/>
              </w:rPr>
              <w:fldChar w:fldCharType="separate"/>
            </w:r>
            <w:r w:rsidR="00A4044A">
              <w:rPr>
                <w:noProof/>
                <w:webHidden/>
              </w:rPr>
              <w:t>19</w:t>
            </w:r>
            <w:r w:rsidR="00A4044A">
              <w:rPr>
                <w:noProof/>
                <w:webHidden/>
              </w:rPr>
              <w:fldChar w:fldCharType="end"/>
            </w:r>
          </w:hyperlink>
        </w:p>
        <w:p w14:paraId="6922562F" w14:textId="2809C6DB" w:rsidR="00A4044A" w:rsidRDefault="00000000">
          <w:pPr>
            <w:pStyle w:val="TOC3"/>
            <w:tabs>
              <w:tab w:val="left" w:pos="1320"/>
              <w:tab w:val="right" w:leader="dot" w:pos="9350"/>
            </w:tabs>
            <w:rPr>
              <w:rFonts w:eastAsiaTheme="minorEastAsia"/>
              <w:noProof/>
              <w:lang w:val="en-IN" w:eastAsia="en-IN"/>
            </w:rPr>
          </w:pPr>
          <w:hyperlink w:anchor="_Toc108028849" w:history="1">
            <w:r w:rsidR="00A4044A" w:rsidRPr="008D48DB">
              <w:rPr>
                <w:rStyle w:val="Hyperlink"/>
                <w:noProof/>
              </w:rPr>
              <w:t>3.7.3</w:t>
            </w:r>
            <w:r w:rsidR="00A4044A">
              <w:rPr>
                <w:rFonts w:eastAsiaTheme="minorEastAsia"/>
                <w:noProof/>
                <w:lang w:val="en-IN" w:eastAsia="en-IN"/>
              </w:rPr>
              <w:tab/>
            </w:r>
            <w:r w:rsidR="00A4044A" w:rsidRPr="008D48DB">
              <w:rPr>
                <w:rStyle w:val="Hyperlink"/>
                <w:noProof/>
              </w:rPr>
              <w:t>Downlink FCH Transmission</w:t>
            </w:r>
            <w:r w:rsidR="00A4044A">
              <w:rPr>
                <w:noProof/>
                <w:webHidden/>
              </w:rPr>
              <w:tab/>
            </w:r>
            <w:r w:rsidR="00A4044A">
              <w:rPr>
                <w:noProof/>
                <w:webHidden/>
              </w:rPr>
              <w:fldChar w:fldCharType="begin"/>
            </w:r>
            <w:r w:rsidR="00A4044A">
              <w:rPr>
                <w:noProof/>
                <w:webHidden/>
              </w:rPr>
              <w:instrText xml:space="preserve"> PAGEREF _Toc108028849 \h </w:instrText>
            </w:r>
            <w:r w:rsidR="00A4044A">
              <w:rPr>
                <w:noProof/>
                <w:webHidden/>
              </w:rPr>
            </w:r>
            <w:r w:rsidR="00A4044A">
              <w:rPr>
                <w:noProof/>
                <w:webHidden/>
              </w:rPr>
              <w:fldChar w:fldCharType="separate"/>
            </w:r>
            <w:r w:rsidR="00A4044A">
              <w:rPr>
                <w:noProof/>
                <w:webHidden/>
              </w:rPr>
              <w:t>21</w:t>
            </w:r>
            <w:r w:rsidR="00A4044A">
              <w:rPr>
                <w:noProof/>
                <w:webHidden/>
              </w:rPr>
              <w:fldChar w:fldCharType="end"/>
            </w:r>
          </w:hyperlink>
        </w:p>
        <w:p w14:paraId="655145C1" w14:textId="734CD10D" w:rsidR="00A4044A" w:rsidRDefault="00000000">
          <w:pPr>
            <w:pStyle w:val="TOC3"/>
            <w:tabs>
              <w:tab w:val="left" w:pos="1320"/>
              <w:tab w:val="right" w:leader="dot" w:pos="9350"/>
            </w:tabs>
            <w:rPr>
              <w:rFonts w:eastAsiaTheme="minorEastAsia"/>
              <w:noProof/>
              <w:lang w:val="en-IN" w:eastAsia="en-IN"/>
            </w:rPr>
          </w:pPr>
          <w:hyperlink w:anchor="_Toc108028850" w:history="1">
            <w:r w:rsidR="00A4044A" w:rsidRPr="008D48DB">
              <w:rPr>
                <w:rStyle w:val="Hyperlink"/>
                <w:noProof/>
              </w:rPr>
              <w:t>3.7.4</w:t>
            </w:r>
            <w:r w:rsidR="00A4044A">
              <w:rPr>
                <w:rFonts w:eastAsiaTheme="minorEastAsia"/>
                <w:noProof/>
                <w:lang w:val="en-IN" w:eastAsia="en-IN"/>
              </w:rPr>
              <w:tab/>
            </w:r>
            <w:r w:rsidR="00A4044A" w:rsidRPr="008D48DB">
              <w:rPr>
                <w:rStyle w:val="Hyperlink"/>
                <w:noProof/>
              </w:rPr>
              <w:t>Downlink IOT-MAP Transmission</w:t>
            </w:r>
            <w:r w:rsidR="00A4044A">
              <w:rPr>
                <w:noProof/>
                <w:webHidden/>
              </w:rPr>
              <w:tab/>
            </w:r>
            <w:r w:rsidR="00A4044A">
              <w:rPr>
                <w:noProof/>
                <w:webHidden/>
              </w:rPr>
              <w:fldChar w:fldCharType="begin"/>
            </w:r>
            <w:r w:rsidR="00A4044A">
              <w:rPr>
                <w:noProof/>
                <w:webHidden/>
              </w:rPr>
              <w:instrText xml:space="preserve"> PAGEREF _Toc108028850 \h </w:instrText>
            </w:r>
            <w:r w:rsidR="00A4044A">
              <w:rPr>
                <w:noProof/>
                <w:webHidden/>
              </w:rPr>
            </w:r>
            <w:r w:rsidR="00A4044A">
              <w:rPr>
                <w:noProof/>
                <w:webHidden/>
              </w:rPr>
              <w:fldChar w:fldCharType="separate"/>
            </w:r>
            <w:r w:rsidR="00A4044A">
              <w:rPr>
                <w:noProof/>
                <w:webHidden/>
              </w:rPr>
              <w:t>21</w:t>
            </w:r>
            <w:r w:rsidR="00A4044A">
              <w:rPr>
                <w:noProof/>
                <w:webHidden/>
              </w:rPr>
              <w:fldChar w:fldCharType="end"/>
            </w:r>
          </w:hyperlink>
        </w:p>
        <w:p w14:paraId="79EDE08A" w14:textId="5B6A79F0" w:rsidR="00A4044A" w:rsidRDefault="00000000">
          <w:pPr>
            <w:pStyle w:val="TOC2"/>
            <w:tabs>
              <w:tab w:val="left" w:pos="880"/>
              <w:tab w:val="right" w:leader="dot" w:pos="9350"/>
            </w:tabs>
            <w:rPr>
              <w:rFonts w:eastAsiaTheme="minorEastAsia"/>
              <w:noProof/>
              <w:lang w:val="en-IN" w:eastAsia="en-IN"/>
            </w:rPr>
          </w:pPr>
          <w:hyperlink w:anchor="_Toc108028851" w:history="1">
            <w:r w:rsidR="00A4044A" w:rsidRPr="008D48DB">
              <w:rPr>
                <w:rStyle w:val="Hyperlink"/>
                <w:noProof/>
              </w:rPr>
              <w:t>3.8</w:t>
            </w:r>
            <w:r w:rsidR="00A4044A">
              <w:rPr>
                <w:rFonts w:eastAsiaTheme="minorEastAsia"/>
                <w:noProof/>
                <w:lang w:val="en-IN" w:eastAsia="en-IN"/>
              </w:rPr>
              <w:tab/>
            </w:r>
            <w:r w:rsidR="00A4044A" w:rsidRPr="008D48DB">
              <w:rPr>
                <w:rStyle w:val="Hyperlink"/>
                <w:noProof/>
              </w:rPr>
              <w:t>Uplink transmitter</w:t>
            </w:r>
            <w:r w:rsidR="00A4044A">
              <w:rPr>
                <w:noProof/>
                <w:webHidden/>
              </w:rPr>
              <w:tab/>
            </w:r>
            <w:r w:rsidR="00A4044A">
              <w:rPr>
                <w:noProof/>
                <w:webHidden/>
              </w:rPr>
              <w:fldChar w:fldCharType="begin"/>
            </w:r>
            <w:r w:rsidR="00A4044A">
              <w:rPr>
                <w:noProof/>
                <w:webHidden/>
              </w:rPr>
              <w:instrText xml:space="preserve"> PAGEREF _Toc108028851 \h </w:instrText>
            </w:r>
            <w:r w:rsidR="00A4044A">
              <w:rPr>
                <w:noProof/>
                <w:webHidden/>
              </w:rPr>
            </w:r>
            <w:r w:rsidR="00A4044A">
              <w:rPr>
                <w:noProof/>
                <w:webHidden/>
              </w:rPr>
              <w:fldChar w:fldCharType="separate"/>
            </w:r>
            <w:r w:rsidR="00A4044A">
              <w:rPr>
                <w:noProof/>
                <w:webHidden/>
              </w:rPr>
              <w:t>22</w:t>
            </w:r>
            <w:r w:rsidR="00A4044A">
              <w:rPr>
                <w:noProof/>
                <w:webHidden/>
              </w:rPr>
              <w:fldChar w:fldCharType="end"/>
            </w:r>
          </w:hyperlink>
        </w:p>
        <w:p w14:paraId="35CC0FC2" w14:textId="25641173" w:rsidR="00A4044A" w:rsidRDefault="00000000">
          <w:pPr>
            <w:pStyle w:val="TOC3"/>
            <w:tabs>
              <w:tab w:val="left" w:pos="1320"/>
              <w:tab w:val="right" w:leader="dot" w:pos="9350"/>
            </w:tabs>
            <w:rPr>
              <w:rFonts w:eastAsiaTheme="minorEastAsia"/>
              <w:noProof/>
              <w:lang w:val="en-IN" w:eastAsia="en-IN"/>
            </w:rPr>
          </w:pPr>
          <w:hyperlink w:anchor="_Toc108028852" w:history="1">
            <w:r w:rsidR="00A4044A" w:rsidRPr="008D48DB">
              <w:rPr>
                <w:rStyle w:val="Hyperlink"/>
                <w:noProof/>
              </w:rPr>
              <w:t>3.8.1</w:t>
            </w:r>
            <w:r w:rsidR="00A4044A">
              <w:rPr>
                <w:rFonts w:eastAsiaTheme="minorEastAsia"/>
                <w:noProof/>
                <w:lang w:val="en-IN" w:eastAsia="en-IN"/>
              </w:rPr>
              <w:tab/>
            </w:r>
            <w:r w:rsidR="00A4044A" w:rsidRPr="008D48DB">
              <w:rPr>
                <w:rStyle w:val="Hyperlink"/>
                <w:noProof/>
              </w:rPr>
              <w:t>Uplink data transmission</w:t>
            </w:r>
            <w:r w:rsidR="00A4044A">
              <w:rPr>
                <w:noProof/>
                <w:webHidden/>
              </w:rPr>
              <w:tab/>
            </w:r>
            <w:r w:rsidR="00A4044A">
              <w:rPr>
                <w:noProof/>
                <w:webHidden/>
              </w:rPr>
              <w:fldChar w:fldCharType="begin"/>
            </w:r>
            <w:r w:rsidR="00A4044A">
              <w:rPr>
                <w:noProof/>
                <w:webHidden/>
              </w:rPr>
              <w:instrText xml:space="preserve"> PAGEREF _Toc108028852 \h </w:instrText>
            </w:r>
            <w:r w:rsidR="00A4044A">
              <w:rPr>
                <w:noProof/>
                <w:webHidden/>
              </w:rPr>
            </w:r>
            <w:r w:rsidR="00A4044A">
              <w:rPr>
                <w:noProof/>
                <w:webHidden/>
              </w:rPr>
              <w:fldChar w:fldCharType="separate"/>
            </w:r>
            <w:r w:rsidR="00A4044A">
              <w:rPr>
                <w:noProof/>
                <w:webHidden/>
              </w:rPr>
              <w:t>22</w:t>
            </w:r>
            <w:r w:rsidR="00A4044A">
              <w:rPr>
                <w:noProof/>
                <w:webHidden/>
              </w:rPr>
              <w:fldChar w:fldCharType="end"/>
            </w:r>
          </w:hyperlink>
        </w:p>
        <w:p w14:paraId="7085689B" w14:textId="55A31218" w:rsidR="00A4044A" w:rsidRDefault="00000000">
          <w:pPr>
            <w:pStyle w:val="TOC3"/>
            <w:tabs>
              <w:tab w:val="left" w:pos="1320"/>
              <w:tab w:val="right" w:leader="dot" w:pos="9350"/>
            </w:tabs>
            <w:rPr>
              <w:rFonts w:eastAsiaTheme="minorEastAsia"/>
              <w:noProof/>
              <w:lang w:val="en-IN" w:eastAsia="en-IN"/>
            </w:rPr>
          </w:pPr>
          <w:hyperlink w:anchor="_Toc108028853" w:history="1">
            <w:r w:rsidR="00A4044A" w:rsidRPr="008D48DB">
              <w:rPr>
                <w:rStyle w:val="Hyperlink"/>
                <w:noProof/>
              </w:rPr>
              <w:t>3.8.2</w:t>
            </w:r>
            <w:r w:rsidR="00A4044A">
              <w:rPr>
                <w:rFonts w:eastAsiaTheme="minorEastAsia"/>
                <w:noProof/>
                <w:lang w:val="en-IN" w:eastAsia="en-IN"/>
              </w:rPr>
              <w:tab/>
            </w:r>
            <w:r w:rsidR="00A4044A" w:rsidRPr="008D48DB">
              <w:rPr>
                <w:rStyle w:val="Hyperlink"/>
                <w:noProof/>
              </w:rPr>
              <w:t>Ranging</w:t>
            </w:r>
            <w:r w:rsidR="00A4044A">
              <w:rPr>
                <w:noProof/>
                <w:webHidden/>
              </w:rPr>
              <w:tab/>
            </w:r>
            <w:r w:rsidR="00A4044A">
              <w:rPr>
                <w:noProof/>
                <w:webHidden/>
              </w:rPr>
              <w:fldChar w:fldCharType="begin"/>
            </w:r>
            <w:r w:rsidR="00A4044A">
              <w:rPr>
                <w:noProof/>
                <w:webHidden/>
              </w:rPr>
              <w:instrText xml:space="preserve"> PAGEREF _Toc108028853 \h </w:instrText>
            </w:r>
            <w:r w:rsidR="00A4044A">
              <w:rPr>
                <w:noProof/>
                <w:webHidden/>
              </w:rPr>
            </w:r>
            <w:r w:rsidR="00A4044A">
              <w:rPr>
                <w:noProof/>
                <w:webHidden/>
              </w:rPr>
              <w:fldChar w:fldCharType="separate"/>
            </w:r>
            <w:r w:rsidR="00A4044A">
              <w:rPr>
                <w:noProof/>
                <w:webHidden/>
              </w:rPr>
              <w:t>23</w:t>
            </w:r>
            <w:r w:rsidR="00A4044A">
              <w:rPr>
                <w:noProof/>
                <w:webHidden/>
              </w:rPr>
              <w:fldChar w:fldCharType="end"/>
            </w:r>
          </w:hyperlink>
        </w:p>
        <w:p w14:paraId="490AE810" w14:textId="2F3E6A6F" w:rsidR="00A4044A" w:rsidRDefault="00000000">
          <w:pPr>
            <w:pStyle w:val="TOC2"/>
            <w:tabs>
              <w:tab w:val="left" w:pos="880"/>
              <w:tab w:val="right" w:leader="dot" w:pos="9350"/>
            </w:tabs>
            <w:rPr>
              <w:rFonts w:eastAsiaTheme="minorEastAsia"/>
              <w:noProof/>
              <w:lang w:val="en-IN" w:eastAsia="en-IN"/>
            </w:rPr>
          </w:pPr>
          <w:hyperlink w:anchor="_Toc108028854" w:history="1">
            <w:r w:rsidR="00A4044A" w:rsidRPr="008D48DB">
              <w:rPr>
                <w:rStyle w:val="Hyperlink"/>
                <w:noProof/>
              </w:rPr>
              <w:t>3.9</w:t>
            </w:r>
            <w:r w:rsidR="00A4044A">
              <w:rPr>
                <w:rFonts w:eastAsiaTheme="minorEastAsia"/>
                <w:noProof/>
                <w:lang w:val="en-IN" w:eastAsia="en-IN"/>
              </w:rPr>
              <w:tab/>
            </w:r>
            <w:r w:rsidR="00A4044A" w:rsidRPr="008D48DB">
              <w:rPr>
                <w:rStyle w:val="Hyperlink"/>
                <w:noProof/>
              </w:rPr>
              <w:t>Repetitions</w:t>
            </w:r>
            <w:r w:rsidR="00A4044A">
              <w:rPr>
                <w:noProof/>
                <w:webHidden/>
              </w:rPr>
              <w:tab/>
            </w:r>
            <w:r w:rsidR="00A4044A">
              <w:rPr>
                <w:noProof/>
                <w:webHidden/>
              </w:rPr>
              <w:fldChar w:fldCharType="begin"/>
            </w:r>
            <w:r w:rsidR="00A4044A">
              <w:rPr>
                <w:noProof/>
                <w:webHidden/>
              </w:rPr>
              <w:instrText xml:space="preserve"> PAGEREF _Toc108028854 \h </w:instrText>
            </w:r>
            <w:r w:rsidR="00A4044A">
              <w:rPr>
                <w:noProof/>
                <w:webHidden/>
              </w:rPr>
            </w:r>
            <w:r w:rsidR="00A4044A">
              <w:rPr>
                <w:noProof/>
                <w:webHidden/>
              </w:rPr>
              <w:fldChar w:fldCharType="separate"/>
            </w:r>
            <w:r w:rsidR="00A4044A">
              <w:rPr>
                <w:noProof/>
                <w:webHidden/>
              </w:rPr>
              <w:t>24</w:t>
            </w:r>
            <w:r w:rsidR="00A4044A">
              <w:rPr>
                <w:noProof/>
                <w:webHidden/>
              </w:rPr>
              <w:fldChar w:fldCharType="end"/>
            </w:r>
          </w:hyperlink>
        </w:p>
        <w:p w14:paraId="42757B10" w14:textId="0180E11F" w:rsidR="00A4044A" w:rsidRDefault="00000000">
          <w:pPr>
            <w:pStyle w:val="TOC2"/>
            <w:tabs>
              <w:tab w:val="left" w:pos="880"/>
              <w:tab w:val="right" w:leader="dot" w:pos="9350"/>
            </w:tabs>
            <w:rPr>
              <w:rFonts w:eastAsiaTheme="minorEastAsia"/>
              <w:noProof/>
              <w:lang w:val="en-IN" w:eastAsia="en-IN"/>
            </w:rPr>
          </w:pPr>
          <w:hyperlink w:anchor="_Toc108028855" w:history="1">
            <w:r w:rsidR="00A4044A" w:rsidRPr="008D48DB">
              <w:rPr>
                <w:rStyle w:val="Hyperlink"/>
                <w:noProof/>
              </w:rPr>
              <w:t>3.10</w:t>
            </w:r>
            <w:r w:rsidR="00A4044A">
              <w:rPr>
                <w:rFonts w:eastAsiaTheme="minorEastAsia"/>
                <w:noProof/>
                <w:lang w:val="en-IN" w:eastAsia="en-IN"/>
              </w:rPr>
              <w:tab/>
            </w:r>
            <w:r w:rsidR="00A4044A" w:rsidRPr="008D48DB">
              <w:rPr>
                <w:rStyle w:val="Hyperlink"/>
                <w:noProof/>
              </w:rPr>
              <w:t>Channel quality measurements</w:t>
            </w:r>
            <w:r w:rsidR="00A4044A">
              <w:rPr>
                <w:noProof/>
                <w:webHidden/>
              </w:rPr>
              <w:tab/>
            </w:r>
            <w:r w:rsidR="00A4044A">
              <w:rPr>
                <w:noProof/>
                <w:webHidden/>
              </w:rPr>
              <w:fldChar w:fldCharType="begin"/>
            </w:r>
            <w:r w:rsidR="00A4044A">
              <w:rPr>
                <w:noProof/>
                <w:webHidden/>
              </w:rPr>
              <w:instrText xml:space="preserve"> PAGEREF _Toc108028855 \h </w:instrText>
            </w:r>
            <w:r w:rsidR="00A4044A">
              <w:rPr>
                <w:noProof/>
                <w:webHidden/>
              </w:rPr>
            </w:r>
            <w:r w:rsidR="00A4044A">
              <w:rPr>
                <w:noProof/>
                <w:webHidden/>
              </w:rPr>
              <w:fldChar w:fldCharType="separate"/>
            </w:r>
            <w:r w:rsidR="00A4044A">
              <w:rPr>
                <w:noProof/>
                <w:webHidden/>
              </w:rPr>
              <w:t>24</w:t>
            </w:r>
            <w:r w:rsidR="00A4044A">
              <w:rPr>
                <w:noProof/>
                <w:webHidden/>
              </w:rPr>
              <w:fldChar w:fldCharType="end"/>
            </w:r>
          </w:hyperlink>
        </w:p>
        <w:p w14:paraId="2FFEF911" w14:textId="335F5154" w:rsidR="00A4044A" w:rsidRDefault="00000000">
          <w:pPr>
            <w:pStyle w:val="TOC2"/>
            <w:tabs>
              <w:tab w:val="left" w:pos="880"/>
              <w:tab w:val="right" w:leader="dot" w:pos="9350"/>
            </w:tabs>
            <w:rPr>
              <w:rFonts w:eastAsiaTheme="minorEastAsia"/>
              <w:noProof/>
              <w:lang w:val="en-IN" w:eastAsia="en-IN"/>
            </w:rPr>
          </w:pPr>
          <w:hyperlink w:anchor="_Toc108028856" w:history="1">
            <w:r w:rsidR="00A4044A" w:rsidRPr="008D48DB">
              <w:rPr>
                <w:rStyle w:val="Hyperlink"/>
                <w:noProof/>
              </w:rPr>
              <w:t>3.11</w:t>
            </w:r>
            <w:r w:rsidR="00A4044A">
              <w:rPr>
                <w:rFonts w:eastAsiaTheme="minorEastAsia"/>
                <w:noProof/>
                <w:lang w:val="en-IN" w:eastAsia="en-IN"/>
              </w:rPr>
              <w:tab/>
            </w:r>
            <w:r w:rsidR="00A4044A" w:rsidRPr="008D48DB">
              <w:rPr>
                <w:rStyle w:val="Hyperlink"/>
                <w:noProof/>
              </w:rPr>
              <w:t>Transmitter requirements</w:t>
            </w:r>
            <w:r w:rsidR="00A4044A">
              <w:rPr>
                <w:noProof/>
                <w:webHidden/>
              </w:rPr>
              <w:tab/>
            </w:r>
            <w:r w:rsidR="00A4044A">
              <w:rPr>
                <w:noProof/>
                <w:webHidden/>
              </w:rPr>
              <w:fldChar w:fldCharType="begin"/>
            </w:r>
            <w:r w:rsidR="00A4044A">
              <w:rPr>
                <w:noProof/>
                <w:webHidden/>
              </w:rPr>
              <w:instrText xml:space="preserve"> PAGEREF _Toc108028856 \h </w:instrText>
            </w:r>
            <w:r w:rsidR="00A4044A">
              <w:rPr>
                <w:noProof/>
                <w:webHidden/>
              </w:rPr>
            </w:r>
            <w:r w:rsidR="00A4044A">
              <w:rPr>
                <w:noProof/>
                <w:webHidden/>
              </w:rPr>
              <w:fldChar w:fldCharType="separate"/>
            </w:r>
            <w:r w:rsidR="00A4044A">
              <w:rPr>
                <w:noProof/>
                <w:webHidden/>
              </w:rPr>
              <w:t>24</w:t>
            </w:r>
            <w:r w:rsidR="00A4044A">
              <w:rPr>
                <w:noProof/>
                <w:webHidden/>
              </w:rPr>
              <w:fldChar w:fldCharType="end"/>
            </w:r>
          </w:hyperlink>
        </w:p>
        <w:p w14:paraId="63A5DC5D" w14:textId="65D6EF86" w:rsidR="00A4044A" w:rsidRDefault="00000000">
          <w:pPr>
            <w:pStyle w:val="TOC2"/>
            <w:tabs>
              <w:tab w:val="left" w:pos="880"/>
              <w:tab w:val="right" w:leader="dot" w:pos="9350"/>
            </w:tabs>
            <w:rPr>
              <w:rFonts w:eastAsiaTheme="minorEastAsia"/>
              <w:noProof/>
              <w:lang w:val="en-IN" w:eastAsia="en-IN"/>
            </w:rPr>
          </w:pPr>
          <w:hyperlink w:anchor="_Toc108028857" w:history="1">
            <w:r w:rsidR="00A4044A" w:rsidRPr="008D48DB">
              <w:rPr>
                <w:rStyle w:val="Hyperlink"/>
                <w:noProof/>
              </w:rPr>
              <w:t>3.12</w:t>
            </w:r>
            <w:r w:rsidR="00A4044A">
              <w:rPr>
                <w:rFonts w:eastAsiaTheme="minorEastAsia"/>
                <w:noProof/>
                <w:lang w:val="en-IN" w:eastAsia="en-IN"/>
              </w:rPr>
              <w:tab/>
            </w:r>
            <w:r w:rsidR="00A4044A" w:rsidRPr="008D48DB">
              <w:rPr>
                <w:rStyle w:val="Hyperlink"/>
                <w:noProof/>
              </w:rPr>
              <w:t>Receiver requirements</w:t>
            </w:r>
            <w:r w:rsidR="00A4044A">
              <w:rPr>
                <w:noProof/>
                <w:webHidden/>
              </w:rPr>
              <w:tab/>
            </w:r>
            <w:r w:rsidR="00A4044A">
              <w:rPr>
                <w:noProof/>
                <w:webHidden/>
              </w:rPr>
              <w:fldChar w:fldCharType="begin"/>
            </w:r>
            <w:r w:rsidR="00A4044A">
              <w:rPr>
                <w:noProof/>
                <w:webHidden/>
              </w:rPr>
              <w:instrText xml:space="preserve"> PAGEREF _Toc108028857 \h </w:instrText>
            </w:r>
            <w:r w:rsidR="00A4044A">
              <w:rPr>
                <w:noProof/>
                <w:webHidden/>
              </w:rPr>
            </w:r>
            <w:r w:rsidR="00A4044A">
              <w:rPr>
                <w:noProof/>
                <w:webHidden/>
              </w:rPr>
              <w:fldChar w:fldCharType="separate"/>
            </w:r>
            <w:r w:rsidR="00A4044A">
              <w:rPr>
                <w:noProof/>
                <w:webHidden/>
              </w:rPr>
              <w:t>25</w:t>
            </w:r>
            <w:r w:rsidR="00A4044A">
              <w:rPr>
                <w:noProof/>
                <w:webHidden/>
              </w:rPr>
              <w:fldChar w:fldCharType="end"/>
            </w:r>
          </w:hyperlink>
        </w:p>
        <w:p w14:paraId="6D03B7CB" w14:textId="6F2988A2" w:rsidR="00A4044A" w:rsidRDefault="00000000">
          <w:pPr>
            <w:pStyle w:val="TOC2"/>
            <w:tabs>
              <w:tab w:val="left" w:pos="880"/>
              <w:tab w:val="right" w:leader="dot" w:pos="9350"/>
            </w:tabs>
            <w:rPr>
              <w:rFonts w:eastAsiaTheme="minorEastAsia"/>
              <w:noProof/>
              <w:lang w:val="en-IN" w:eastAsia="en-IN"/>
            </w:rPr>
          </w:pPr>
          <w:hyperlink w:anchor="_Toc108028858" w:history="1">
            <w:r w:rsidR="00A4044A" w:rsidRPr="008D48DB">
              <w:rPr>
                <w:rStyle w:val="Hyperlink"/>
                <w:rFonts w:eastAsia="Times New Roman"/>
                <w:noProof/>
                <w:lang w:eastAsia="en-IN"/>
              </w:rPr>
              <w:t>3.13</w:t>
            </w:r>
            <w:r w:rsidR="00A4044A">
              <w:rPr>
                <w:rFonts w:eastAsiaTheme="minorEastAsia"/>
                <w:noProof/>
                <w:lang w:val="en-IN" w:eastAsia="en-IN"/>
              </w:rPr>
              <w:tab/>
            </w:r>
            <w:r w:rsidR="00A4044A" w:rsidRPr="008D48DB">
              <w:rPr>
                <w:rStyle w:val="Hyperlink"/>
                <w:rFonts w:eastAsia="Times New Roman"/>
                <w:noProof/>
                <w:lang w:eastAsia="en-IN"/>
              </w:rPr>
              <w:t>Frequency control requirements</w:t>
            </w:r>
            <w:r w:rsidR="00A4044A">
              <w:rPr>
                <w:noProof/>
                <w:webHidden/>
              </w:rPr>
              <w:tab/>
            </w:r>
            <w:r w:rsidR="00A4044A">
              <w:rPr>
                <w:noProof/>
                <w:webHidden/>
              </w:rPr>
              <w:fldChar w:fldCharType="begin"/>
            </w:r>
            <w:r w:rsidR="00A4044A">
              <w:rPr>
                <w:noProof/>
                <w:webHidden/>
              </w:rPr>
              <w:instrText xml:space="preserve"> PAGEREF _Toc108028858 \h </w:instrText>
            </w:r>
            <w:r w:rsidR="00A4044A">
              <w:rPr>
                <w:noProof/>
                <w:webHidden/>
              </w:rPr>
            </w:r>
            <w:r w:rsidR="00A4044A">
              <w:rPr>
                <w:noProof/>
                <w:webHidden/>
              </w:rPr>
              <w:fldChar w:fldCharType="separate"/>
            </w:r>
            <w:r w:rsidR="00A4044A">
              <w:rPr>
                <w:noProof/>
                <w:webHidden/>
              </w:rPr>
              <w:t>25</w:t>
            </w:r>
            <w:r w:rsidR="00A4044A">
              <w:rPr>
                <w:noProof/>
                <w:webHidden/>
              </w:rPr>
              <w:fldChar w:fldCharType="end"/>
            </w:r>
          </w:hyperlink>
        </w:p>
        <w:p w14:paraId="42AEE90C" w14:textId="11A20358" w:rsidR="00A4044A" w:rsidRDefault="00000000">
          <w:pPr>
            <w:pStyle w:val="TOC2"/>
            <w:tabs>
              <w:tab w:val="left" w:pos="880"/>
              <w:tab w:val="right" w:leader="dot" w:pos="9350"/>
            </w:tabs>
            <w:rPr>
              <w:rFonts w:eastAsiaTheme="minorEastAsia"/>
              <w:noProof/>
              <w:lang w:val="en-IN" w:eastAsia="en-IN"/>
            </w:rPr>
          </w:pPr>
          <w:hyperlink w:anchor="_Toc108028859" w:history="1">
            <w:r w:rsidR="00A4044A" w:rsidRPr="008D48DB">
              <w:rPr>
                <w:rStyle w:val="Hyperlink"/>
                <w:noProof/>
              </w:rPr>
              <w:t>3.14</w:t>
            </w:r>
            <w:r w:rsidR="00A4044A">
              <w:rPr>
                <w:rFonts w:eastAsiaTheme="minorEastAsia"/>
                <w:noProof/>
                <w:lang w:val="en-IN" w:eastAsia="en-IN"/>
              </w:rPr>
              <w:tab/>
            </w:r>
            <w:r w:rsidR="00A4044A" w:rsidRPr="008D48DB">
              <w:rPr>
                <w:rStyle w:val="Hyperlink"/>
                <w:noProof/>
              </w:rPr>
              <w:t>Items which need more details or analysis for completeness</w:t>
            </w:r>
            <w:r w:rsidR="00A4044A">
              <w:rPr>
                <w:noProof/>
                <w:webHidden/>
              </w:rPr>
              <w:tab/>
            </w:r>
            <w:r w:rsidR="00A4044A">
              <w:rPr>
                <w:noProof/>
                <w:webHidden/>
              </w:rPr>
              <w:fldChar w:fldCharType="begin"/>
            </w:r>
            <w:r w:rsidR="00A4044A">
              <w:rPr>
                <w:noProof/>
                <w:webHidden/>
              </w:rPr>
              <w:instrText xml:space="preserve"> PAGEREF _Toc108028859 \h </w:instrText>
            </w:r>
            <w:r w:rsidR="00A4044A">
              <w:rPr>
                <w:noProof/>
                <w:webHidden/>
              </w:rPr>
            </w:r>
            <w:r w:rsidR="00A4044A">
              <w:rPr>
                <w:noProof/>
                <w:webHidden/>
              </w:rPr>
              <w:fldChar w:fldCharType="separate"/>
            </w:r>
            <w:r w:rsidR="00A4044A">
              <w:rPr>
                <w:noProof/>
                <w:webHidden/>
              </w:rPr>
              <w:t>25</w:t>
            </w:r>
            <w:r w:rsidR="00A4044A">
              <w:rPr>
                <w:noProof/>
                <w:webHidden/>
              </w:rPr>
              <w:fldChar w:fldCharType="end"/>
            </w:r>
          </w:hyperlink>
        </w:p>
        <w:p w14:paraId="4B2F4667" w14:textId="4A1EB0C8" w:rsidR="00A4044A" w:rsidRDefault="00000000">
          <w:pPr>
            <w:pStyle w:val="TOC1"/>
            <w:tabs>
              <w:tab w:val="left" w:pos="440"/>
              <w:tab w:val="right" w:leader="dot" w:pos="9350"/>
            </w:tabs>
            <w:rPr>
              <w:rFonts w:eastAsiaTheme="minorEastAsia"/>
              <w:noProof/>
              <w:lang w:val="en-IN" w:eastAsia="en-IN"/>
            </w:rPr>
          </w:pPr>
          <w:hyperlink w:anchor="_Toc108028860" w:history="1">
            <w:r w:rsidR="00A4044A" w:rsidRPr="008D48DB">
              <w:rPr>
                <w:rStyle w:val="Hyperlink"/>
                <w:noProof/>
              </w:rPr>
              <w:t>4</w:t>
            </w:r>
            <w:r w:rsidR="00A4044A">
              <w:rPr>
                <w:rFonts w:eastAsiaTheme="minorEastAsia"/>
                <w:noProof/>
                <w:lang w:val="en-IN" w:eastAsia="en-IN"/>
              </w:rPr>
              <w:tab/>
            </w:r>
            <w:r w:rsidR="00A4044A" w:rsidRPr="008D48DB">
              <w:rPr>
                <w:rStyle w:val="Hyperlink"/>
                <w:noProof/>
              </w:rPr>
              <w:t>Informative Section – rationale for changes:</w:t>
            </w:r>
            <w:r w:rsidR="00A4044A">
              <w:rPr>
                <w:noProof/>
                <w:webHidden/>
              </w:rPr>
              <w:tab/>
            </w:r>
            <w:r w:rsidR="00A4044A">
              <w:rPr>
                <w:noProof/>
                <w:webHidden/>
              </w:rPr>
              <w:fldChar w:fldCharType="begin"/>
            </w:r>
            <w:r w:rsidR="00A4044A">
              <w:rPr>
                <w:noProof/>
                <w:webHidden/>
              </w:rPr>
              <w:instrText xml:space="preserve"> PAGEREF _Toc108028860 \h </w:instrText>
            </w:r>
            <w:r w:rsidR="00A4044A">
              <w:rPr>
                <w:noProof/>
                <w:webHidden/>
              </w:rPr>
            </w:r>
            <w:r w:rsidR="00A4044A">
              <w:rPr>
                <w:noProof/>
                <w:webHidden/>
              </w:rPr>
              <w:fldChar w:fldCharType="separate"/>
            </w:r>
            <w:r w:rsidR="00A4044A">
              <w:rPr>
                <w:noProof/>
                <w:webHidden/>
              </w:rPr>
              <w:t>26</w:t>
            </w:r>
            <w:r w:rsidR="00A4044A">
              <w:rPr>
                <w:noProof/>
                <w:webHidden/>
              </w:rPr>
              <w:fldChar w:fldCharType="end"/>
            </w:r>
          </w:hyperlink>
        </w:p>
        <w:p w14:paraId="6FACBD79" w14:textId="2A426E32" w:rsidR="00A4044A" w:rsidRDefault="00000000">
          <w:pPr>
            <w:pStyle w:val="TOC2"/>
            <w:tabs>
              <w:tab w:val="left" w:pos="880"/>
              <w:tab w:val="right" w:leader="dot" w:pos="9350"/>
            </w:tabs>
            <w:rPr>
              <w:rFonts w:eastAsiaTheme="minorEastAsia"/>
              <w:noProof/>
              <w:lang w:val="en-IN" w:eastAsia="en-IN"/>
            </w:rPr>
          </w:pPr>
          <w:hyperlink w:anchor="_Toc108028861" w:history="1">
            <w:r w:rsidR="00A4044A" w:rsidRPr="008D48DB">
              <w:rPr>
                <w:rStyle w:val="Hyperlink"/>
                <w:noProof/>
              </w:rPr>
              <w:t>4.1</w:t>
            </w:r>
            <w:r w:rsidR="00A4044A">
              <w:rPr>
                <w:rFonts w:eastAsiaTheme="minorEastAsia"/>
                <w:noProof/>
                <w:lang w:val="en-IN" w:eastAsia="en-IN"/>
              </w:rPr>
              <w:tab/>
            </w:r>
            <w:r w:rsidR="00A4044A" w:rsidRPr="008D48DB">
              <w:rPr>
                <w:rStyle w:val="Hyperlink"/>
                <w:noProof/>
              </w:rPr>
              <w:t>System-level PHY Design Aspects</w:t>
            </w:r>
            <w:r w:rsidR="00A4044A">
              <w:rPr>
                <w:noProof/>
                <w:webHidden/>
              </w:rPr>
              <w:tab/>
            </w:r>
            <w:r w:rsidR="00A4044A">
              <w:rPr>
                <w:noProof/>
                <w:webHidden/>
              </w:rPr>
              <w:fldChar w:fldCharType="begin"/>
            </w:r>
            <w:r w:rsidR="00A4044A">
              <w:rPr>
                <w:noProof/>
                <w:webHidden/>
              </w:rPr>
              <w:instrText xml:space="preserve"> PAGEREF _Toc108028861 \h </w:instrText>
            </w:r>
            <w:r w:rsidR="00A4044A">
              <w:rPr>
                <w:noProof/>
                <w:webHidden/>
              </w:rPr>
            </w:r>
            <w:r w:rsidR="00A4044A">
              <w:rPr>
                <w:noProof/>
                <w:webHidden/>
              </w:rPr>
              <w:fldChar w:fldCharType="separate"/>
            </w:r>
            <w:r w:rsidR="00A4044A">
              <w:rPr>
                <w:noProof/>
                <w:webHidden/>
              </w:rPr>
              <w:t>26</w:t>
            </w:r>
            <w:r w:rsidR="00A4044A">
              <w:rPr>
                <w:noProof/>
                <w:webHidden/>
              </w:rPr>
              <w:fldChar w:fldCharType="end"/>
            </w:r>
          </w:hyperlink>
        </w:p>
        <w:p w14:paraId="50EDC5EA" w14:textId="604580AF" w:rsidR="00A4044A" w:rsidRDefault="00000000">
          <w:pPr>
            <w:pStyle w:val="TOC3"/>
            <w:tabs>
              <w:tab w:val="left" w:pos="1320"/>
              <w:tab w:val="right" w:leader="dot" w:pos="9350"/>
            </w:tabs>
            <w:rPr>
              <w:rFonts w:eastAsiaTheme="minorEastAsia"/>
              <w:noProof/>
              <w:lang w:val="en-IN" w:eastAsia="en-IN"/>
            </w:rPr>
          </w:pPr>
          <w:hyperlink w:anchor="_Toc108028862" w:history="1">
            <w:r w:rsidR="00A4044A" w:rsidRPr="008D48DB">
              <w:rPr>
                <w:rStyle w:val="Hyperlink"/>
                <w:noProof/>
              </w:rPr>
              <w:t>4.1.1</w:t>
            </w:r>
            <w:r w:rsidR="00A4044A">
              <w:rPr>
                <w:rFonts w:eastAsiaTheme="minorEastAsia"/>
                <w:noProof/>
                <w:lang w:val="en-IN" w:eastAsia="en-IN"/>
              </w:rPr>
              <w:tab/>
            </w:r>
            <w:r w:rsidR="00A4044A" w:rsidRPr="008D48DB">
              <w:rPr>
                <w:rStyle w:val="Hyperlink"/>
                <w:noProof/>
              </w:rPr>
              <w:t>Performance Analysis (derived from SRD:)</w:t>
            </w:r>
            <w:r w:rsidR="00A4044A">
              <w:rPr>
                <w:noProof/>
                <w:webHidden/>
              </w:rPr>
              <w:tab/>
            </w:r>
            <w:r w:rsidR="00A4044A">
              <w:rPr>
                <w:noProof/>
                <w:webHidden/>
              </w:rPr>
              <w:fldChar w:fldCharType="begin"/>
            </w:r>
            <w:r w:rsidR="00A4044A">
              <w:rPr>
                <w:noProof/>
                <w:webHidden/>
              </w:rPr>
              <w:instrText xml:space="preserve"> PAGEREF _Toc108028862 \h </w:instrText>
            </w:r>
            <w:r w:rsidR="00A4044A">
              <w:rPr>
                <w:noProof/>
                <w:webHidden/>
              </w:rPr>
            </w:r>
            <w:r w:rsidR="00A4044A">
              <w:rPr>
                <w:noProof/>
                <w:webHidden/>
              </w:rPr>
              <w:fldChar w:fldCharType="separate"/>
            </w:r>
            <w:r w:rsidR="00A4044A">
              <w:rPr>
                <w:noProof/>
                <w:webHidden/>
              </w:rPr>
              <w:t>26</w:t>
            </w:r>
            <w:r w:rsidR="00A4044A">
              <w:rPr>
                <w:noProof/>
                <w:webHidden/>
              </w:rPr>
              <w:fldChar w:fldCharType="end"/>
            </w:r>
          </w:hyperlink>
        </w:p>
        <w:p w14:paraId="651248D5" w14:textId="4CCE7EB2" w:rsidR="00B47060" w:rsidRDefault="00B47060">
          <w:r>
            <w:rPr>
              <w:b/>
              <w:bCs/>
              <w:noProof/>
            </w:rPr>
            <w:fldChar w:fldCharType="end"/>
          </w:r>
        </w:p>
      </w:sdtContent>
    </w:sdt>
    <w:p w14:paraId="3AF8B31E" w14:textId="69C79198" w:rsidR="00C9662F" w:rsidRDefault="00C9662F" w:rsidP="00B47060">
      <w:r>
        <w:br w:type="page"/>
      </w:r>
    </w:p>
    <w:p w14:paraId="71FC5279" w14:textId="77777777" w:rsidR="00C9662F" w:rsidRDefault="00C9662F" w:rsidP="0049691A">
      <w:pPr>
        <w:pStyle w:val="Heading1"/>
      </w:pPr>
      <w:bookmarkStart w:id="0" w:name="_Toc108028821"/>
      <w:r>
        <w:lastRenderedPageBreak/>
        <w:t>Introduction</w:t>
      </w:r>
      <w:bookmarkEnd w:id="0"/>
    </w:p>
    <w:p w14:paraId="32D0A664" w14:textId="576FA238" w:rsidR="009E794F" w:rsidRPr="009E794F" w:rsidRDefault="00D66714" w:rsidP="009E794F">
      <w:pPr>
        <w:rPr>
          <w:lang w:eastAsia="ko-KR"/>
        </w:rPr>
      </w:pPr>
      <w:r>
        <w:rPr>
          <w:lang w:eastAsia="ko-KR"/>
        </w:rPr>
        <w:t xml:space="preserve">This document describes </w:t>
      </w:r>
      <w:r w:rsidR="00524742">
        <w:rPr>
          <w:lang w:eastAsia="ko-KR"/>
        </w:rPr>
        <w:t xml:space="preserve">a proposed PHY layer </w:t>
      </w:r>
      <w:r w:rsidR="009E794F">
        <w:rPr>
          <w:lang w:eastAsia="ko-KR"/>
        </w:rPr>
        <w:t xml:space="preserve">to meet the IEEE802.16t SRD and SDD. </w:t>
      </w:r>
      <w:r w:rsidR="00524742">
        <w:rPr>
          <w:lang w:eastAsia="ko-KR"/>
        </w:rPr>
        <w:t>It is designed to support</w:t>
      </w:r>
      <w:r>
        <w:rPr>
          <w:lang w:eastAsia="ko-KR"/>
        </w:rPr>
        <w:t xml:space="preserve"> operation in channel</w:t>
      </w:r>
      <w:r w:rsidR="00524742">
        <w:rPr>
          <w:lang w:eastAsia="ko-KR"/>
        </w:rPr>
        <w:t xml:space="preserve"> bandwidths </w:t>
      </w:r>
      <w:r w:rsidR="00524742" w:rsidRPr="00524742">
        <w:rPr>
          <w:lang w:eastAsia="ko-KR"/>
        </w:rPr>
        <w:t>greater than or equal to 5 kHz and less than 100 kHz.</w:t>
      </w:r>
      <w:r w:rsidR="009E794F">
        <w:rPr>
          <w:lang w:eastAsia="ko-KR"/>
        </w:rPr>
        <w:t xml:space="preserve"> It also </w:t>
      </w:r>
      <w:r w:rsidR="009E794F" w:rsidRPr="009E794F">
        <w:rPr>
          <w:lang w:eastAsia="ko-KR"/>
        </w:rPr>
        <w:t>support</w:t>
      </w:r>
      <w:r w:rsidR="009E794F">
        <w:rPr>
          <w:lang w:eastAsia="ko-KR"/>
        </w:rPr>
        <w:t>s</w:t>
      </w:r>
      <w:r w:rsidR="009E794F" w:rsidRPr="009E794F">
        <w:rPr>
          <w:lang w:eastAsia="ko-KR"/>
        </w:rPr>
        <w:t xml:space="preserve"> aggregated operation in adjacent and non-adjacent channels.</w:t>
      </w:r>
    </w:p>
    <w:p w14:paraId="4CEF76C8" w14:textId="098C2871" w:rsidR="00592E4C" w:rsidRDefault="00592E4C" w:rsidP="006D3726">
      <w:pPr>
        <w:widowControl w:val="0"/>
        <w:suppressAutoHyphens/>
        <w:spacing w:before="120" w:after="120" w:line="240" w:lineRule="auto"/>
        <w:rPr>
          <w:lang w:eastAsia="ko-KR"/>
        </w:rPr>
      </w:pPr>
    </w:p>
    <w:p w14:paraId="07FE0AB3" w14:textId="77777777" w:rsidR="00D3525F" w:rsidRDefault="00D3525F" w:rsidP="000F1E63">
      <w:pPr>
        <w:widowControl w:val="0"/>
        <w:suppressAutoHyphens/>
        <w:spacing w:before="120" w:after="120" w:line="240" w:lineRule="auto"/>
        <w:rPr>
          <w:lang w:eastAsia="ko-KR"/>
        </w:rPr>
      </w:pPr>
    </w:p>
    <w:p w14:paraId="15D47E88" w14:textId="1622B3F2" w:rsidR="00203C36" w:rsidRPr="007B2247" w:rsidRDefault="00203C36" w:rsidP="0027793B">
      <w:pPr>
        <w:pStyle w:val="Heading1"/>
      </w:pPr>
      <w:bookmarkStart w:id="1" w:name="_Toc69757667"/>
      <w:bookmarkStart w:id="2" w:name="_Toc69806804"/>
      <w:bookmarkStart w:id="3" w:name="_Toc108028822"/>
      <w:r w:rsidRPr="002E6683">
        <w:t>Terminology</w:t>
      </w:r>
      <w:bookmarkEnd w:id="1"/>
      <w:bookmarkEnd w:id="2"/>
      <w:bookmarkEnd w:id="3"/>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rsidRPr="00D52EA9">
        <w:rPr>
          <w:b/>
          <w:bCs/>
          <w:color w:val="2E74B5" w:themeColor="accent1" w:themeShade="BF"/>
        </w:rPr>
        <w:t>DL</w:t>
      </w:r>
      <w:r>
        <w:t>: Downlink</w:t>
      </w:r>
    </w:p>
    <w:p w14:paraId="3970CAA2" w14:textId="2F2DC9EA" w:rsidR="00A860C8" w:rsidRPr="00776B81" w:rsidRDefault="00A860C8" w:rsidP="00255034">
      <w:pPr>
        <w:pStyle w:val="ListParagraph"/>
        <w:numPr>
          <w:ilvl w:val="0"/>
          <w:numId w:val="1"/>
        </w:numPr>
        <w:jc w:val="both"/>
      </w:pPr>
      <w:r w:rsidRPr="00D52EA9">
        <w:rPr>
          <w:b/>
          <w:bCs/>
          <w:color w:val="2E74B5" w:themeColor="accent1" w:themeShade="BF"/>
        </w:rPr>
        <w:t>UL</w:t>
      </w:r>
      <w:r>
        <w:t>: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kHz</w:t>
      </w:r>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786654CB"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r w:rsidR="00F97264" w:rsidRPr="007B2247">
        <w:t>be</w:t>
      </w:r>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51D46AD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 xml:space="preserve">Direct </w:t>
      </w:r>
      <w:r w:rsidR="008D12B1">
        <w:rPr>
          <w:b/>
          <w:bCs/>
          <w:color w:val="2E74B5" w:themeColor="accent1" w:themeShade="BF"/>
        </w:rPr>
        <w:t>p</w:t>
      </w:r>
      <w:r w:rsidRPr="008E6FF0">
        <w:rPr>
          <w:b/>
          <w:bCs/>
          <w:color w:val="2E74B5" w:themeColor="accent1" w:themeShade="BF"/>
        </w:rPr>
        <w:t>eer-to-</w:t>
      </w:r>
      <w:r w:rsidR="008D12B1">
        <w:rPr>
          <w:b/>
          <w:bCs/>
          <w:color w:val="2E74B5" w:themeColor="accent1" w:themeShade="BF"/>
        </w:rPr>
        <w:t>p</w:t>
      </w:r>
      <w:r w:rsidRPr="008E6FF0">
        <w:rPr>
          <w:b/>
          <w:bCs/>
          <w:color w:val="2E74B5" w:themeColor="accent1" w:themeShade="BF"/>
        </w:rPr>
        <w:t>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lastRenderedPageBreak/>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PtMP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0CE04171" w14:textId="7BF6C7FB" w:rsidR="0006605A" w:rsidRPr="00B97910" w:rsidRDefault="00D4248C" w:rsidP="00B97910">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3AE0E2A3" w14:textId="67183B6D" w:rsidR="00EA570C" w:rsidRDefault="0049691A" w:rsidP="000B0076">
      <w:pPr>
        <w:pStyle w:val="Heading1"/>
      </w:pPr>
      <w:bookmarkStart w:id="4" w:name="_Toc108028823"/>
      <w:r>
        <w:t xml:space="preserve">PHY </w:t>
      </w:r>
      <w:r w:rsidR="009E794F">
        <w:t xml:space="preserve">Layer </w:t>
      </w:r>
      <w:r>
        <w:t>Description</w:t>
      </w:r>
      <w:bookmarkEnd w:id="4"/>
    </w:p>
    <w:p w14:paraId="413E2C59" w14:textId="08B5885B" w:rsidR="00203C36" w:rsidRPr="007B2247" w:rsidRDefault="0001514D" w:rsidP="00203C36">
      <w:pPr>
        <w:pStyle w:val="Heading2"/>
      </w:pPr>
      <w:bookmarkStart w:id="5" w:name="_Toc30167738"/>
      <w:bookmarkStart w:id="6" w:name="_Toc31271400"/>
      <w:bookmarkStart w:id="7" w:name="_Toc69757669"/>
      <w:bookmarkStart w:id="8" w:name="_Toc69806806"/>
      <w:bookmarkStart w:id="9" w:name="_Toc108028824"/>
      <w:r>
        <w:t>Effective c</w:t>
      </w:r>
      <w:r w:rsidRPr="002E6683">
        <w:t>hannels</w:t>
      </w:r>
      <w:r w:rsidR="00203C36">
        <w:t>, their partitioning into subchannel</w:t>
      </w:r>
      <w:r w:rsidR="00653B44">
        <w:t>s</w:t>
      </w:r>
      <w:r w:rsidR="00203C36">
        <w:t xml:space="preserve"> and subchannel </w:t>
      </w:r>
      <w:bookmarkEnd w:id="5"/>
      <w:bookmarkEnd w:id="6"/>
      <w:bookmarkEnd w:id="7"/>
      <w:bookmarkEnd w:id="8"/>
      <w:r w:rsidR="00C51730">
        <w:t>groups.</w:t>
      </w:r>
      <w:bookmarkEnd w:id="9"/>
    </w:p>
    <w:p w14:paraId="093837F0" w14:textId="2E481660" w:rsidR="00203C36" w:rsidRDefault="0074781C" w:rsidP="00203C36">
      <w:pPr>
        <w:keepNext/>
        <w:jc w:val="both"/>
      </w:pPr>
      <w:r>
        <w:fldChar w:fldCharType="begin"/>
      </w:r>
      <w:r>
        <w:instrText xml:space="preserve"> REF _Ref84919517 \h </w:instrText>
      </w:r>
      <w:r>
        <w:fldChar w:fldCharType="separate"/>
      </w:r>
      <w:r w:rsidR="00A4044A">
        <w:t xml:space="preserve">Figure </w:t>
      </w:r>
      <w:r w:rsidR="00A4044A">
        <w:rPr>
          <w:noProof/>
        </w:rPr>
        <w:t>1</w:t>
      </w:r>
      <w:r>
        <w:fldChar w:fldCharType="end"/>
      </w:r>
      <w:r>
        <w:t xml:space="preserve">, </w:t>
      </w:r>
      <w:r>
        <w:fldChar w:fldCharType="begin"/>
      </w:r>
      <w:r>
        <w:instrText xml:space="preserve"> REF _Ref84919524 \h </w:instrText>
      </w:r>
      <w:r>
        <w:fldChar w:fldCharType="separate"/>
      </w:r>
      <w:r w:rsidR="00A4044A">
        <w:t xml:space="preserve">Figure </w:t>
      </w:r>
      <w:r w:rsidR="00A4044A">
        <w:rPr>
          <w:noProof/>
        </w:rPr>
        <w:t>2</w:t>
      </w:r>
      <w:r>
        <w:fldChar w:fldCharType="end"/>
      </w:r>
      <w:r>
        <w:t xml:space="preserve"> and </w:t>
      </w:r>
      <w:r>
        <w:fldChar w:fldCharType="begin"/>
      </w:r>
      <w:r>
        <w:instrText xml:space="preserve"> REF _Ref84919527 \h </w:instrText>
      </w:r>
      <w:r>
        <w:fldChar w:fldCharType="separate"/>
      </w:r>
      <w:r w:rsidR="00A4044A">
        <w:t xml:space="preserve">Figure </w:t>
      </w:r>
      <w:r w:rsidR="00A4044A">
        <w:rPr>
          <w:noProof/>
        </w:rPr>
        <w:t>3</w:t>
      </w:r>
      <w:r>
        <w:fldChar w:fldCharType="end"/>
      </w:r>
      <w:r w:rsidR="00203C36">
        <w:t xml:space="preserve"> show </w:t>
      </w:r>
      <w:r w:rsidR="0001514D">
        <w:t xml:space="preserve">three </w:t>
      </w:r>
      <w:r w:rsidR="00203C36">
        <w:t>examples of non-continuous and continuous channels</w:t>
      </w:r>
    </w:p>
    <w:p w14:paraId="10708845" w14:textId="769AC626" w:rsidR="000B0076" w:rsidRDefault="000B0076" w:rsidP="000B0076">
      <w:pPr>
        <w:pStyle w:val="Heading3"/>
      </w:pPr>
      <w:bookmarkStart w:id="10" w:name="_Toc108028825"/>
      <w:r>
        <w:t>Partitioning of a non-continuous effective channel</w:t>
      </w:r>
      <w:bookmarkEnd w:id="10"/>
      <w:r>
        <w:t xml:space="preserve"> </w:t>
      </w:r>
    </w:p>
    <w:p w14:paraId="4CC6B15A" w14:textId="1BF7EA1E" w:rsidR="00203C36" w:rsidRDefault="0074781C" w:rsidP="000B0076">
      <w:pPr>
        <w:keepNext/>
        <w:jc w:val="both"/>
      </w:pPr>
      <w:r>
        <w:fldChar w:fldCharType="begin"/>
      </w:r>
      <w:r>
        <w:instrText xml:space="preserve"> REF _Ref84919517 \h </w:instrText>
      </w:r>
      <w:r>
        <w:fldChar w:fldCharType="separate"/>
      </w:r>
      <w:r w:rsidR="00A4044A">
        <w:t xml:space="preserve">Figure </w:t>
      </w:r>
      <w:r w:rsidR="00A4044A">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27F2A98E" w14:textId="77777777" w:rsidR="000B0076" w:rsidRDefault="000B0076" w:rsidP="000B0076">
      <w:pPr>
        <w:pStyle w:val="ListParagraph"/>
        <w:keepNext/>
        <w:jc w:val="center"/>
      </w:pPr>
      <w:r>
        <w:rPr>
          <w:noProof/>
        </w:rPr>
        <w:drawing>
          <wp:inline distT="0" distB="0" distL="0" distR="0" wp14:anchorId="205090D1" wp14:editId="4DD076BE">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5F7678" w14:textId="7F152568" w:rsidR="000B0076" w:rsidRDefault="000B0076" w:rsidP="000B0076">
      <w:pPr>
        <w:pStyle w:val="Caption"/>
        <w:ind w:left="1440" w:firstLine="720"/>
      </w:pPr>
      <w:bookmarkStart w:id="11" w:name="_Ref84919517"/>
      <w:r>
        <w:t xml:space="preserve">Figure </w:t>
      </w:r>
      <w:fldSimple w:instr=" SEQ Figure \* ARABIC ">
        <w:r w:rsidR="00A4044A">
          <w:rPr>
            <w:noProof/>
          </w:rPr>
          <w:t>1</w:t>
        </w:r>
      </w:fldSimple>
      <w:bookmarkEnd w:id="11"/>
      <w:r>
        <w:t>: An example of non-continuous effective channel partitioning</w:t>
      </w:r>
    </w:p>
    <w:p w14:paraId="580DE40D" w14:textId="77777777" w:rsidR="000B0076" w:rsidRDefault="000B0076" w:rsidP="000B0076">
      <w:pPr>
        <w:keepNext/>
        <w:jc w:val="both"/>
      </w:pPr>
    </w:p>
    <w:p w14:paraId="685BA239" w14:textId="4A8F0141" w:rsidR="000B0076" w:rsidRDefault="000B0076" w:rsidP="000B0076">
      <w:pPr>
        <w:pStyle w:val="Heading3"/>
      </w:pPr>
      <w:bookmarkStart w:id="12" w:name="_Toc108028826"/>
      <w:r>
        <w:t>Partitioning of a non-continuous effective channel</w:t>
      </w:r>
      <w:bookmarkEnd w:id="12"/>
    </w:p>
    <w:p w14:paraId="1F16BE26" w14:textId="45BAAB6D" w:rsidR="00203C36" w:rsidRDefault="0074781C" w:rsidP="000B0076">
      <w:pPr>
        <w:jc w:val="both"/>
      </w:pPr>
      <w:r>
        <w:fldChar w:fldCharType="begin"/>
      </w:r>
      <w:r>
        <w:instrText xml:space="preserve"> REF _Ref84919524 \h </w:instrText>
      </w:r>
      <w:r>
        <w:fldChar w:fldCharType="separate"/>
      </w:r>
      <w:r w:rsidR="00A4044A">
        <w:t xml:space="preserve">Figure </w:t>
      </w:r>
      <w:r w:rsidR="00A4044A">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0B0076">
        <w:t xml:space="preserve"> </w:t>
      </w:r>
      <w:r w:rsidR="00203C36">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54928E5A" w:rsidR="00203C36" w:rsidRDefault="00BE5001" w:rsidP="00BE5001">
      <w:pPr>
        <w:pStyle w:val="Caption"/>
        <w:jc w:val="center"/>
      </w:pPr>
      <w:bookmarkStart w:id="13" w:name="_Ref84919524"/>
      <w:r>
        <w:t xml:space="preserve">Figure </w:t>
      </w:r>
      <w:fldSimple w:instr=" SEQ Figure \* ARABIC ">
        <w:r w:rsidR="00A4044A">
          <w:rPr>
            <w:noProof/>
          </w:rPr>
          <w:t>2</w:t>
        </w:r>
      </w:fldSimple>
      <w:bookmarkEnd w:id="13"/>
      <w:r>
        <w:t xml:space="preserve">: Partitioning of a non-continuous </w:t>
      </w:r>
      <w:r w:rsidR="0001514D">
        <w:t xml:space="preserve">effective </w:t>
      </w:r>
      <w:r>
        <w:t>channel with a non-adjacent subchannel group</w:t>
      </w:r>
    </w:p>
    <w:p w14:paraId="18E98300" w14:textId="0AFAC4A4" w:rsidR="000B0076" w:rsidRDefault="00B97910" w:rsidP="00B97910">
      <w:pPr>
        <w:pStyle w:val="Heading3"/>
      </w:pPr>
      <w:bookmarkStart w:id="14" w:name="_Toc108028827"/>
      <w:r>
        <w:t>Partitioning of a continuous effective channel</w:t>
      </w:r>
      <w:bookmarkEnd w:id="14"/>
    </w:p>
    <w:p w14:paraId="2C044311" w14:textId="2FCF2B43" w:rsidR="00203C36" w:rsidRDefault="000B0076" w:rsidP="000B0076">
      <w:pPr>
        <w:keepNext/>
        <w:jc w:val="both"/>
      </w:pPr>
      <w:r>
        <w:fldChar w:fldCharType="begin"/>
      </w:r>
      <w:r>
        <w:instrText xml:space="preserve"> REF _Ref84919527 \h </w:instrText>
      </w:r>
      <w:r>
        <w:fldChar w:fldCharType="separate"/>
      </w:r>
      <w:r w:rsidR="00A4044A">
        <w:t xml:space="preserve">Figure </w:t>
      </w:r>
      <w:r w:rsidR="00A4044A">
        <w:rPr>
          <w:noProof/>
        </w:rPr>
        <w:t>3</w:t>
      </w:r>
      <w:r>
        <w:fldChar w:fldCharType="end"/>
      </w:r>
      <w:r>
        <w:t xml:space="preserve"> shows the partitioning of a continuous effective channel into subchannels and subchannel groups.</w:t>
      </w:r>
    </w:p>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07B73637" w14:textId="3BDAE17A" w:rsidR="00203C36" w:rsidRPr="006F68C3" w:rsidRDefault="00201650" w:rsidP="00B97910">
      <w:pPr>
        <w:pStyle w:val="Caption"/>
        <w:jc w:val="center"/>
      </w:pPr>
      <w:bookmarkStart w:id="15" w:name="_Ref84919527"/>
      <w:r>
        <w:t xml:space="preserve">Figure </w:t>
      </w:r>
      <w:fldSimple w:instr=" SEQ Figure \* ARABIC ">
        <w:r w:rsidR="00A4044A">
          <w:rPr>
            <w:noProof/>
          </w:rPr>
          <w:t>3</w:t>
        </w:r>
      </w:fldSimple>
      <w:bookmarkEnd w:id="15"/>
      <w:r>
        <w:t xml:space="preserve">: Partitioning of a continuous </w:t>
      </w:r>
      <w:r w:rsidR="008471E8">
        <w:t xml:space="preserve">effective </w:t>
      </w:r>
      <w:r>
        <w:t>channel</w:t>
      </w:r>
    </w:p>
    <w:p w14:paraId="432F9E11" w14:textId="51E3BC15" w:rsidR="00203C36" w:rsidRDefault="00203C36" w:rsidP="00A87929">
      <w:pPr>
        <w:pStyle w:val="Heading2"/>
      </w:pPr>
      <w:bookmarkStart w:id="16" w:name="_Toc69757670"/>
      <w:bookmarkStart w:id="17" w:name="_Toc69806807"/>
      <w:bookmarkStart w:id="18" w:name="_Toc108028828"/>
      <w:r>
        <w:t>Channel span</w:t>
      </w:r>
      <w:bookmarkEnd w:id="16"/>
      <w:bookmarkEnd w:id="17"/>
      <w:bookmarkEnd w:id="18"/>
    </w:p>
    <w:p w14:paraId="03E67AB7" w14:textId="4562F486" w:rsidR="00203C36" w:rsidRPr="0089521D" w:rsidRDefault="00203C36" w:rsidP="00B97910">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29896B25" w14:textId="0CBA3258" w:rsidR="00203C36" w:rsidRDefault="00203C36" w:rsidP="00A87929">
      <w:pPr>
        <w:pStyle w:val="Heading2"/>
      </w:pPr>
      <w:bookmarkStart w:id="19" w:name="_Toc69757671"/>
      <w:bookmarkStart w:id="20" w:name="_Toc69806808"/>
      <w:bookmarkStart w:id="21" w:name="_Toc108028829"/>
      <w:r>
        <w:lastRenderedPageBreak/>
        <w:t>Self sufficiency</w:t>
      </w:r>
      <w:bookmarkEnd w:id="19"/>
      <w:bookmarkEnd w:id="20"/>
      <w:bookmarkEnd w:id="21"/>
    </w:p>
    <w:p w14:paraId="5E2A14C9" w14:textId="7277F3A8" w:rsidR="005272F6" w:rsidRPr="005272F6" w:rsidRDefault="005272F6" w:rsidP="005272F6">
      <w:pPr>
        <w:pStyle w:val="Heading3"/>
      </w:pPr>
      <w:bookmarkStart w:id="22" w:name="_Toc108028830"/>
      <w:r>
        <w:t>Base station</w:t>
      </w:r>
      <w:bookmarkEnd w:id="22"/>
      <w:r>
        <w:t xml:space="preserve"> </w:t>
      </w:r>
    </w:p>
    <w:p w14:paraId="17E03D64" w14:textId="4FAB1FC9" w:rsidR="00203C36" w:rsidRDefault="00203C36" w:rsidP="005272F6">
      <w:pPr>
        <w:pStyle w:val="ListParagraph"/>
        <w:keepNext/>
        <w:ind w:left="0" w:firstLine="0"/>
      </w:pPr>
      <w:r>
        <w:t xml:space="preserve">The sector base station controls the bandwidth of an entire </w:t>
      </w:r>
      <w:r w:rsidR="00A860C8">
        <w:t xml:space="preserve">effective </w:t>
      </w:r>
      <w:r>
        <w:t>channel:</w:t>
      </w:r>
    </w:p>
    <w:p w14:paraId="109FDBBB" w14:textId="77777777" w:rsidR="00203C36" w:rsidRDefault="00203C36" w:rsidP="005272F6">
      <w:pPr>
        <w:pStyle w:val="ListParagraph"/>
        <w:keepNext/>
        <w:numPr>
          <w:ilvl w:val="0"/>
          <w:numId w:val="25"/>
        </w:numPr>
      </w:pPr>
      <w:r>
        <w:t>All the downlink traffic to the remotes in the sector is transmitted by the base station.</w:t>
      </w:r>
    </w:p>
    <w:p w14:paraId="5FBD4376" w14:textId="77777777" w:rsidR="00203C36" w:rsidRDefault="00203C36" w:rsidP="005272F6">
      <w:pPr>
        <w:pStyle w:val="ListParagraph"/>
        <w:keepNext/>
        <w:numPr>
          <w:ilvl w:val="0"/>
          <w:numId w:val="25"/>
        </w:numPr>
      </w:pPr>
      <w:r>
        <w:t>All the uplink traffic in the sector from the remotes is received at the base station.</w:t>
      </w:r>
    </w:p>
    <w:p w14:paraId="7AD1FE59" w14:textId="3CC7BAA3" w:rsidR="00203C36" w:rsidRDefault="00203C36" w:rsidP="005272F6">
      <w:pPr>
        <w:pStyle w:val="ListParagraph"/>
        <w:keepNext/>
        <w:numPr>
          <w:ilvl w:val="0"/>
          <w:numId w:val="25"/>
        </w:numPr>
      </w:pPr>
      <w:r>
        <w:t xml:space="preserve">The base station allocates the air interface resources within the </w:t>
      </w:r>
      <w:r w:rsidR="00A860C8">
        <w:t xml:space="preserve">effective </w:t>
      </w:r>
      <w:r>
        <w:t>channel to the remotes in the sector.</w:t>
      </w:r>
    </w:p>
    <w:p w14:paraId="1EEA3A12" w14:textId="1BC8692F" w:rsidR="00994960" w:rsidRDefault="00994960" w:rsidP="00994960">
      <w:pPr>
        <w:pStyle w:val="Heading3"/>
      </w:pPr>
      <w:bookmarkStart w:id="23" w:name="_Toc108028831"/>
      <w:r>
        <w:t>Remote</w:t>
      </w:r>
      <w:bookmarkEnd w:id="23"/>
    </w:p>
    <w:p w14:paraId="24782CC8" w14:textId="31157304" w:rsidR="00AF6014" w:rsidRDefault="00203C36" w:rsidP="00994960">
      <w:pPr>
        <w:keepNext/>
      </w:pPr>
      <w:r>
        <w:t>Each of the remotes in the sector operate over one subchannel group.</w:t>
      </w:r>
    </w:p>
    <w:p w14:paraId="7B504FD0" w14:textId="4330E7B4" w:rsidR="00994960" w:rsidRDefault="00994960" w:rsidP="00994960">
      <w:pPr>
        <w:pStyle w:val="Heading3"/>
      </w:pPr>
      <w:bookmarkStart w:id="24" w:name="_Toc108028832"/>
      <w:r>
        <w:t>Subchannel groups</w:t>
      </w:r>
      <w:bookmarkEnd w:id="24"/>
    </w:p>
    <w:p w14:paraId="763406A2" w14:textId="7BF4D9B1" w:rsidR="00AF6014" w:rsidRDefault="00203C36" w:rsidP="00994960">
      <w:pPr>
        <w:keepNext/>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20BC6323" w:rsidR="00203C36" w:rsidRDefault="00203C36" w:rsidP="00994960">
      <w:pPr>
        <w:pStyle w:val="Heading3"/>
      </w:pPr>
      <w:bookmarkStart w:id="25" w:name="_Toc108028833"/>
      <w:r>
        <w:t>Self-sufficiency advantages:</w:t>
      </w:r>
      <w:bookmarkEnd w:id="25"/>
    </w:p>
    <w:p w14:paraId="621E374A" w14:textId="62C71418" w:rsidR="00592E4C" w:rsidRDefault="00203C36" w:rsidP="00994960">
      <w:pPr>
        <w:pStyle w:val="ListParagraph"/>
        <w:keepNext/>
        <w:numPr>
          <w:ilvl w:val="1"/>
          <w:numId w:val="26"/>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994960">
      <w:pPr>
        <w:pStyle w:val="ListParagraph"/>
        <w:keepNext/>
        <w:numPr>
          <w:ilvl w:val="1"/>
          <w:numId w:val="26"/>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3D21EAB6" w14:textId="2520CE50" w:rsidR="00203C36" w:rsidRDefault="00CD39C7" w:rsidP="00B63E5D">
      <w:pPr>
        <w:pStyle w:val="ListParagraph"/>
        <w:numPr>
          <w:ilvl w:val="1"/>
          <w:numId w:val="26"/>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76979166" w14:textId="272D6448" w:rsidR="00FD6D00" w:rsidRDefault="00FD6D00" w:rsidP="00B63E5D">
      <w:pPr>
        <w:pStyle w:val="ListParagraph"/>
        <w:numPr>
          <w:ilvl w:val="1"/>
          <w:numId w:val="26"/>
        </w:numPr>
      </w:pPr>
      <w:r>
        <w:t>Low end remote can be cost effective</w:t>
      </w:r>
      <w:r w:rsidR="001154B9">
        <w:t xml:space="preserve"> and will have better battery life.</w:t>
      </w:r>
    </w:p>
    <w:p w14:paraId="136CF766" w14:textId="0468FC98" w:rsidR="004B6284" w:rsidRDefault="004B6284" w:rsidP="00B63E5D">
      <w:pPr>
        <w:pStyle w:val="ListParagraph"/>
        <w:numPr>
          <w:ilvl w:val="1"/>
          <w:numId w:val="26"/>
        </w:numPr>
      </w:pPr>
      <w:r>
        <w:t>Partitioning of channel can be done based on the application needs.</w:t>
      </w:r>
    </w:p>
    <w:p w14:paraId="0A2C636D" w14:textId="7C5C7958" w:rsidR="00203C36" w:rsidRDefault="00203C36" w:rsidP="00A87929">
      <w:pPr>
        <w:pStyle w:val="Heading2"/>
      </w:pPr>
      <w:bookmarkStart w:id="26" w:name="_Toc69806809"/>
      <w:bookmarkStart w:id="27" w:name="_Toc108028834"/>
      <w:r>
        <w:t>Waveform</w:t>
      </w:r>
      <w:bookmarkEnd w:id="26"/>
      <w:r w:rsidR="0041515C">
        <w:t>s</w:t>
      </w:r>
      <w:bookmarkEnd w:id="27"/>
    </w:p>
    <w:p w14:paraId="2288E9C5" w14:textId="46D2CD26" w:rsidR="00925EEC" w:rsidRPr="00925EEC" w:rsidRDefault="00925EEC" w:rsidP="00925EEC">
      <w:pPr>
        <w:pStyle w:val="Heading3"/>
      </w:pPr>
      <w:bookmarkStart w:id="28" w:name="_Toc108028835"/>
      <w:r>
        <w:t>Downlink</w:t>
      </w:r>
      <w:bookmarkEnd w:id="28"/>
    </w:p>
    <w:p w14:paraId="0B9ECD4D" w14:textId="7DA4A6DD" w:rsidR="00592E4C" w:rsidRDefault="00203C36" w:rsidP="00925EEC">
      <w:pPr>
        <w:keepNext/>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30A26D8A" w14:textId="1EEA0BDF" w:rsidR="008474F3" w:rsidRDefault="008474F3" w:rsidP="008474F3">
      <w:r>
        <w:t>Refer section 8.4.</w:t>
      </w:r>
      <w:r w:rsidR="00580A1F">
        <w:t>2.3</w:t>
      </w:r>
      <w:r w:rsidR="00514574">
        <w:t xml:space="preserve"> to 8.4.2.5</w:t>
      </w:r>
      <w:r>
        <w:t xml:space="preserve"> of IEEE 802.16-2017</w:t>
      </w:r>
    </w:p>
    <w:p w14:paraId="77D14412" w14:textId="77777777" w:rsidR="00514574" w:rsidRDefault="00514574" w:rsidP="008474F3"/>
    <w:p w14:paraId="208E3101" w14:textId="77777777" w:rsidR="00247A58" w:rsidRDefault="00247A58">
      <w:pPr>
        <w:rPr>
          <w:rFonts w:asciiTheme="majorHAnsi" w:eastAsiaTheme="majorEastAsia" w:hAnsiTheme="majorHAnsi" w:cstheme="majorBidi"/>
          <w:color w:val="1F4D78" w:themeColor="accent1" w:themeShade="7F"/>
          <w:sz w:val="24"/>
          <w:szCs w:val="24"/>
        </w:rPr>
      </w:pPr>
      <w:r>
        <w:br w:type="page"/>
      </w:r>
    </w:p>
    <w:p w14:paraId="44F14A04" w14:textId="4B769DBD" w:rsidR="00925EEC" w:rsidRDefault="00925EEC" w:rsidP="00925EEC">
      <w:pPr>
        <w:pStyle w:val="Heading3"/>
      </w:pPr>
      <w:bookmarkStart w:id="29" w:name="_Toc108028836"/>
      <w:r>
        <w:lastRenderedPageBreak/>
        <w:t>Uplink</w:t>
      </w:r>
      <w:bookmarkEnd w:id="29"/>
    </w:p>
    <w:p w14:paraId="52A4B257" w14:textId="241B9A9D" w:rsidR="00592E4C" w:rsidRDefault="00203C36" w:rsidP="00925EEC">
      <w:pPr>
        <w:keepNext/>
        <w:jc w:val="both"/>
      </w:pPr>
      <w:r>
        <w:t>Transmission in the uplink direction employs Single Carrier FDMA</w:t>
      </w:r>
      <w:r w:rsidR="000A16E6">
        <w:t xml:space="preserve"> (SC-FDMA)</w:t>
      </w:r>
      <w:r>
        <w:t>.</w:t>
      </w:r>
    </w:p>
    <w:p w14:paraId="79CE1BD8" w14:textId="6CE9B633" w:rsidR="00203C36" w:rsidRDefault="00203C36" w:rsidP="00925EEC">
      <w:pPr>
        <w:jc w:val="both"/>
      </w:pPr>
      <w:r>
        <w:t xml:space="preserve">The objective of the </w:t>
      </w:r>
      <w:r w:rsidR="000A4388">
        <w:t xml:space="preserve">SC-FDMA waveform is to reduce </w:t>
      </w:r>
      <w:r>
        <w:t xml:space="preserve">Peak to Average </w:t>
      </w:r>
      <w:r w:rsidR="000A4388">
        <w:t xml:space="preserve">Power </w:t>
      </w:r>
      <w:r>
        <w:t xml:space="preserve">Ratio (PAPR) </w:t>
      </w:r>
      <w:r w:rsidR="000A4388">
        <w:t xml:space="preserve">relative to OFDM. This allows lower peak TX power for a given average TX power </w:t>
      </w:r>
      <w:r w:rsidR="000F2616">
        <w:t xml:space="preserve">and thereby </w:t>
      </w:r>
      <w:r w:rsidR="00E5319F">
        <w:t xml:space="preserve">improve remotes’ </w:t>
      </w:r>
      <w:r w:rsidR="000F2616">
        <w:t>implementation complexity</w:t>
      </w:r>
      <w:r w:rsidR="00E5319F">
        <w:t xml:space="preserve"> and power efficiency</w:t>
      </w:r>
      <w:r>
        <w:t>.</w:t>
      </w:r>
    </w:p>
    <w:p w14:paraId="1ACED75D" w14:textId="68373DCE" w:rsidR="00946028" w:rsidRPr="00946028" w:rsidRDefault="00946028" w:rsidP="00946028">
      <w:pPr>
        <w:jc w:val="both"/>
      </w:pPr>
      <w:r w:rsidRPr="00946028">
        <w:t>Data symbols are mapped into bins and slots</w:t>
      </w:r>
      <w:r w:rsidR="00F20643">
        <w:t xml:space="preserve"> as descried in</w:t>
      </w:r>
      <w:r w:rsidR="00AF6A1F">
        <w:t xml:space="preserve"> </w:t>
      </w:r>
      <w:r w:rsidR="00AF6A1F">
        <w:fldChar w:fldCharType="begin"/>
      </w:r>
      <w:r w:rsidR="00AF6A1F">
        <w:instrText xml:space="preserve"> REF _Ref100849638 \r \h </w:instrText>
      </w:r>
      <w:r w:rsidR="00AF6A1F">
        <w:fldChar w:fldCharType="separate"/>
      </w:r>
      <w:r w:rsidR="00A4044A">
        <w:t>3.6</w:t>
      </w:r>
      <w:r w:rsidR="00AF6A1F">
        <w:fldChar w:fldCharType="end"/>
      </w:r>
      <w:r w:rsidR="00F20643">
        <w:t xml:space="preserve"> </w:t>
      </w:r>
      <w:r w:rsidRPr="00946028">
        <w:t>. DFT is applied to the modulated data with DFT size depending on the number of subchannels used for transmission. Further they are mapped to the subchannels corresponding to data and pilot.  </w:t>
      </w:r>
    </w:p>
    <w:p w14:paraId="42D8EB92" w14:textId="77777777" w:rsidR="00946028" w:rsidRPr="00946028" w:rsidRDefault="00946028" w:rsidP="00946028">
      <w:pPr>
        <w:jc w:val="both"/>
      </w:pPr>
      <w:r w:rsidRPr="00946028">
        <w:t xml:space="preserve">In the continuous time domain, the signal generated is a sum of scaled exponentials each having a frequency corresponding to the subchannel the modulated symbol belongs to. The scaling factor is the DFT applied modulated symbol in the subchannel. Since the adjacent subchannels are separated by a frequency Δf, the frequency of the exponential corresponding to the kth subchannel is given by kΔf. An additional half subchannel shift is done to diminish the DC distortion making the overall frequency (k+½)Δf. Each of these waveforms spanning for a time duration equal to the symbol duration (symbol duration = reciprocal of the subchannel spacing) along with cyclic prefix addition are summed up to form the resultant waveform. </w:t>
      </w:r>
    </w:p>
    <w:p w14:paraId="1D2938EA" w14:textId="48F94AFD" w:rsidR="00946028" w:rsidRPr="00946028" w:rsidRDefault="00946028" w:rsidP="00946028">
      <w:pPr>
        <w:pStyle w:val="Heading4"/>
        <w:rPr>
          <w:rFonts w:ascii="Times New Roman" w:hAnsi="Times New Roman" w:cs="Times New Roman"/>
          <w:sz w:val="24"/>
          <w:szCs w:val="24"/>
          <w:lang w:val="en-IN" w:eastAsia="en-IN"/>
        </w:rPr>
      </w:pPr>
      <w:bookmarkStart w:id="30" w:name="_Toc86253970"/>
      <w:r>
        <w:t>SC FDMA baseband signal generatio</w:t>
      </w:r>
      <w:bookmarkEnd w:id="30"/>
      <w:r w:rsidR="001D1AD6">
        <w:t>n, Subchannel grouping</w:t>
      </w:r>
      <w:r>
        <w:rPr>
          <w:rFonts w:ascii="Times New Roman" w:hAnsi="Times New Roman" w:cs="Times New Roman"/>
          <w:sz w:val="24"/>
          <w:szCs w:val="24"/>
          <w:lang w:val="en-IN" w:eastAsia="en-IN"/>
        </w:rPr>
        <w:t xml:space="preserve"> </w:t>
      </w:r>
    </w:p>
    <w:p w14:paraId="0C28C947" w14:textId="5DBC5582" w:rsidR="00946028" w:rsidRDefault="00946028" w:rsidP="00946028">
      <w:pPr>
        <w:jc w:val="both"/>
      </w:pPr>
      <w:r w:rsidRPr="00946028">
        <w:t>The equations are as given below for odd and even number of subchannels. After the waveform in the continuous time have been obtained for one symbol, this method is repeated for the total number of symbols in the slots. </w:t>
      </w:r>
    </w:p>
    <w:p w14:paraId="13BE6F01" w14:textId="77777777" w:rsidR="00946028" w:rsidRDefault="00946028" w:rsidP="00946028">
      <w:pPr>
        <w:jc w:val="both"/>
      </w:pPr>
      <w:r>
        <w:t>The time-continuous symbol l signal s</w:t>
      </w:r>
      <w:r w:rsidRPr="00946028">
        <w:t>l</w:t>
      </w:r>
      <w:r>
        <w:t xml:space="preserve">(t) is defined by    </w:t>
      </w:r>
    </w:p>
    <w:p w14:paraId="0BB53469" w14:textId="77777777" w:rsidR="00946028" w:rsidRDefault="00946028" w:rsidP="00946028">
      <w:pPr>
        <w:jc w:val="both"/>
      </w:pPr>
      <w:r>
        <w:t>For even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t>)</w:t>
      </w:r>
    </w:p>
    <w:p w14:paraId="41A858B7" w14:textId="77777777" w:rsidR="00946028" w:rsidRPr="00946028" w:rsidRDefault="00000000" w:rsidP="00946028">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sub>
            <m:sup>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r>
                <m:rPr>
                  <m:sty m:val="p"/>
                </m:rPr>
                <w:rPr>
                  <w:rFonts w:ascii="Cambria Math" w:hAnsi="Cambria Math"/>
                </w:rPr>
                <m:t xml:space="preserve"> -1</m:t>
              </m:r>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726043A3" w14:textId="77777777" w:rsidR="00946028" w:rsidRPr="00946028" w:rsidRDefault="00946028" w:rsidP="00946028">
      <w:pPr>
        <w:jc w:val="both"/>
      </w:pPr>
      <w:r w:rsidRPr="00946028">
        <w:t xml:space="preserve">                          </w:t>
      </w:r>
    </w:p>
    <w:p w14:paraId="720FB847" w14:textId="77777777" w:rsidR="00946028" w:rsidRPr="00946028" w:rsidRDefault="00946028" w:rsidP="00946028">
      <w:pPr>
        <w:jc w:val="both"/>
      </w:pPr>
      <w:r>
        <w:t>For odd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rsidRPr="00946028">
        <w:t>)</w:t>
      </w:r>
    </w:p>
    <w:p w14:paraId="601D6391" w14:textId="77777777" w:rsidR="00946028" w:rsidRPr="00946028" w:rsidRDefault="00000000" w:rsidP="00946028">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subchannel</m:t>
                      </m:r>
                      <m:r>
                        <m:rPr>
                          <m:sty m:val="p"/>
                        </m:rPr>
                        <w:rPr>
                          <w:rFonts w:ascii="Cambria Math" w:hAnsi="Cambria Math"/>
                        </w:rPr>
                        <m:t xml:space="preserve"> </m:t>
                      </m:r>
                    </m:sub>
                  </m:sSub>
                  <m:r>
                    <m:rPr>
                      <m:sty m:val="p"/>
                    </m:rPr>
                    <w:rPr>
                      <w:rFonts w:ascii="Cambria Math" w:hAnsi="Cambria Math"/>
                    </w:rPr>
                    <m:t>- 1)/2</m:t>
                  </m:r>
                </m:e>
              </m:d>
            </m:sub>
            <m:sup>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 xml:space="preserve"> - 1)/2</m:t>
                  </m:r>
                </m:e>
              </m:d>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6281A18B" w14:textId="77777777" w:rsidR="00946028" w:rsidRPr="00946028" w:rsidRDefault="00946028" w:rsidP="00946028">
      <w:pPr>
        <w:jc w:val="both"/>
      </w:pPr>
    </w:p>
    <w:p w14:paraId="2A1B1B35" w14:textId="51CAA104" w:rsidR="00946028" w:rsidRPr="00E17B52" w:rsidRDefault="0015606C" w:rsidP="00946028">
      <w:pPr>
        <w:pStyle w:val="Heading4"/>
        <w:rPr>
          <w:color w:val="1F4D78" w:themeColor="accent1" w:themeShade="7F"/>
          <w:sz w:val="24"/>
          <w:szCs w:val="24"/>
        </w:rPr>
      </w:pPr>
      <w:bookmarkStart w:id="31" w:name="_Toc108028837"/>
      <w:r>
        <w:rPr>
          <w:rStyle w:val="Heading3Char"/>
        </w:rPr>
        <w:t>SC-FDMA</w:t>
      </w:r>
      <w:r w:rsidR="00946028">
        <w:rPr>
          <w:rStyle w:val="Heading3Char"/>
        </w:rPr>
        <w:t xml:space="preserve"> Baseband Signal Generation (Single subchannel)</w:t>
      </w:r>
      <w:bookmarkEnd w:id="31"/>
    </w:p>
    <w:p w14:paraId="6CEF7F6B" w14:textId="7EE8526A" w:rsidR="00946028" w:rsidRDefault="00946028" w:rsidP="00946028">
      <w:pPr>
        <w:spacing w:line="256" w:lineRule="auto"/>
        <w:jc w:val="both"/>
      </w:pPr>
      <w:r>
        <w:t>The time-continuous signal S</w:t>
      </w:r>
      <w:r>
        <w:rPr>
          <w:vertAlign w:val="subscript"/>
        </w:rPr>
        <w:t>k,l</w:t>
      </w:r>
      <w:r>
        <w:t xml:space="preserve">(t) for sub-channel index k in </w:t>
      </w:r>
      <w:r w:rsidR="00B549FB">
        <w:t>SC-</w:t>
      </w:r>
      <w:r>
        <w:t>FDMA symbol l in an uplink slot is defined by</w:t>
      </w:r>
    </w:p>
    <w:p w14:paraId="3AF80A6E" w14:textId="77777777" w:rsidR="00946028" w:rsidRDefault="00000000" w:rsidP="00946028">
      <w:pPr>
        <w:spacing w:line="256" w:lineRule="auto"/>
        <w:jc w:val="both"/>
      </w:pPr>
      <m:oMathPara>
        <m:oMath>
          <m:sSub>
            <m:sSubPr>
              <m:ctrlPr>
                <w:rPr>
                  <w:rFonts w:ascii="Cambria Math" w:hAnsi="Cambria Math"/>
                </w:rPr>
              </m:ctrlPr>
            </m:sSubPr>
            <m:e>
              <m:r>
                <w:rPr>
                  <w:rFonts w:ascii="Cambria Math" w:hAnsi="Cambria Math"/>
                </w:rPr>
                <m:t>S</m:t>
              </m:r>
            </m:e>
            <m:sub>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d>
            <m:dPr>
              <m:ctrlPr>
                <w:rPr>
                  <w:rFonts w:ascii="Cambria Math" w:hAnsi="Cambria Math"/>
                </w:rPr>
              </m:ctrlPr>
            </m:dPr>
            <m:e>
              <m:r>
                <w:rPr>
                  <w:rFonts w:ascii="Cambria Math" w:hAnsi="Cambria Math"/>
                </w:rPr>
                <m:t>t</m:t>
              </m:r>
            </m:e>
          </m:d>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 xml:space="preserve">  .</m:t>
              </m:r>
            </m:sub>
          </m:sSub>
          <m:sSup>
            <m:sSupPr>
              <m:ctrlPr>
                <w:rPr>
                  <w:rFonts w:ascii="Cambria Math" w:hAnsi="Cambria Math"/>
                </w:rPr>
              </m:ctrlPr>
            </m:sSupPr>
            <m:e>
              <m:r>
                <w:rPr>
                  <w:rFonts w:ascii="Cambria Math" w:hAnsi="Cambria Math"/>
                </w:rPr>
                <m:t>e</m:t>
              </m:r>
            </m:e>
            <m:sup>
              <m:eqArr>
                <m:eqArrPr>
                  <m:ctrlPr>
                    <w:rPr>
                      <w:rFonts w:ascii="Cambria Math" w:hAnsi="Cambria Math"/>
                    </w:rPr>
                  </m:ctrlPr>
                </m:eqArrPr>
                <m:e>
                  <m:r>
                    <w:rPr>
                      <w:rFonts w:ascii="Cambria Math" w:hAnsi="Cambria Math"/>
                    </w:rPr>
                    <m:t>j</m:t>
                  </m:r>
                  <m:r>
                    <m:rPr>
                      <m:sty m:val="p"/>
                    </m:rPr>
                    <w:rPr>
                      <w:rFonts w:ascii="Cambria Math" w:hAnsi="Cambria Math"/>
                    </w:rPr>
                    <m:t>2</m:t>
                  </m:r>
                  <m:r>
                    <w:rPr>
                      <w:rFonts w:ascii="Cambria Math" w:hAnsi="Cambria Math"/>
                    </w:rPr>
                    <m:t>π</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e>
                  </m:d>
                </m:e>
                <m:e/>
              </m:eqArr>
            </m:sup>
          </m:sSup>
        </m:oMath>
      </m:oMathPara>
    </w:p>
    <w:p w14:paraId="4930390A" w14:textId="77777777" w:rsidR="008A22BA" w:rsidRDefault="008A22BA" w:rsidP="008A22BA">
      <w:pPr>
        <w:jc w:val="both"/>
      </w:pPr>
      <w:r>
        <w:lastRenderedPageBreak/>
        <w:t>for 0 ≤ t &lt; (N</w:t>
      </w:r>
      <w:r w:rsidRPr="00946028">
        <w:t>cp</w:t>
      </w:r>
      <w:r>
        <w:t xml:space="preserve"> +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 T</w:t>
      </w:r>
      <w:r w:rsidRPr="00946028">
        <w:t>s,</w:t>
      </w:r>
      <w:r>
        <w:t xml:space="preserve"> </w:t>
      </w:r>
    </w:p>
    <w:p w14:paraId="263863C1" w14:textId="77777777" w:rsidR="008A22BA" w:rsidRDefault="008A22BA" w:rsidP="008A22BA">
      <w:pPr>
        <w:jc w:val="both"/>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ml:space="preserve"> is the size of FFT, </w:t>
      </w:r>
    </w:p>
    <w:p w14:paraId="2B2CC302" w14:textId="77777777" w:rsidR="008A22BA" w:rsidRDefault="008A22BA" w:rsidP="008A22BA">
      <w:pPr>
        <w:jc w:val="both"/>
      </w:pPr>
      <w:r>
        <w:t>N</w:t>
      </w:r>
      <w:r w:rsidRPr="00946028">
        <w:t xml:space="preserve">cp  </w:t>
      </w:r>
      <w:r>
        <w:t xml:space="preserve"> is the number of CP,</w:t>
      </w:r>
    </w:p>
    <w:p w14:paraId="7C092A1B" w14:textId="6F41DDF1" w:rsidR="008A22BA" w:rsidRDefault="008A22BA" w:rsidP="008A22BA">
      <w:pPr>
        <w:jc w:val="both"/>
      </w:pPr>
      <w:r>
        <w:t xml:space="preserve">Δf is the subchannel bandwidth, </w:t>
      </w:r>
    </w:p>
    <w:p w14:paraId="06A15369" w14:textId="77777777" w:rsidR="008A22BA" w:rsidRDefault="008A22BA" w:rsidP="008A22BA">
      <w:pPr>
        <w:jc w:val="both"/>
      </w:pPr>
      <w:r>
        <w:t>a</w:t>
      </w:r>
      <w:r w:rsidRPr="00946028">
        <w:t xml:space="preserve">k(-),l </w:t>
      </w:r>
      <w:r>
        <w:t>is the content of l symbol in the k subchannel (which is obtained after DFT) ,</w:t>
      </w:r>
    </w:p>
    <w:p w14:paraId="76099186" w14:textId="77777777" w:rsidR="008A22BA" w:rsidRPr="00946028" w:rsidRDefault="00000000" w:rsidP="008A22BA">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oMath>
      <w:r w:rsidR="008A22BA" w:rsidRPr="00946028">
        <w:t xml:space="preserve"> for even number of subchannels or </w:t>
      </w:r>
    </w:p>
    <w:p w14:paraId="6820AC3A" w14:textId="77777777" w:rsidR="008A22BA" w:rsidRDefault="00000000" w:rsidP="008A22BA">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-1)/2</m:t>
            </m:r>
          </m:e>
        </m:d>
      </m:oMath>
      <w:r w:rsidR="008A22BA" w:rsidRPr="00946028">
        <w:t xml:space="preserve"> for odd number of subchannels and</w:t>
      </w:r>
    </w:p>
    <w:p w14:paraId="487C124C" w14:textId="77777777" w:rsidR="008A22BA" w:rsidRDefault="008A22BA" w:rsidP="008A22BA">
      <w:pPr>
        <w:jc w:val="both"/>
      </w:pPr>
      <m:oMath>
        <m:r>
          <w:rPr>
            <w:rFonts w:ascii="Cambria Math" w:hAnsi="Cambria Math"/>
          </w:rPr>
          <m:t>l</m:t>
        </m:r>
        <m:r>
          <m:rPr>
            <m:sty m:val="p"/>
          </m:rPr>
          <w:rPr>
            <w:rFonts w:ascii="Cambria Math" w:hAnsi="Cambria Math"/>
          </w:rPr>
          <m:t xml:space="preserve"> = 0,1, ...........,</m:t>
        </m:r>
        <m:sSub>
          <m:sSubPr>
            <m:ctrlPr>
              <w:rPr>
                <w:rFonts w:ascii="Cambria Math" w:hAnsi="Cambria Math"/>
              </w:rPr>
            </m:ctrlPr>
          </m:sSubPr>
          <m:e>
            <m:r>
              <w:rPr>
                <w:rFonts w:ascii="Cambria Math" w:hAnsi="Cambria Math"/>
              </w:rPr>
              <m:t>N</m:t>
            </m:r>
          </m:e>
          <m:sub>
            <m:r>
              <w:rPr>
                <w:rFonts w:ascii="Cambria Math" w:hAnsi="Cambria Math"/>
              </w:rPr>
              <m:t>slot</m:t>
            </m:r>
          </m:sub>
        </m:sSub>
        <m:sSub>
          <m:sSubPr>
            <m:ctrlPr>
              <w:rPr>
                <w:rFonts w:ascii="Cambria Math" w:hAnsi="Cambria Math"/>
              </w:rPr>
            </m:ctrlPr>
          </m:sSubPr>
          <m:e>
            <m:r>
              <w:rPr>
                <w:rFonts w:ascii="Cambria Math" w:hAnsi="Cambria Math"/>
              </w:rPr>
              <m:t>N</m:t>
            </m:r>
          </m:e>
          <m:sub>
            <m:r>
              <w:rPr>
                <w:rFonts w:ascii="Cambria Math" w:hAnsi="Cambria Math"/>
              </w:rPr>
              <m:t>bin</m:t>
            </m:r>
          </m:sub>
        </m:sSub>
        <m:sSub>
          <m:sSubPr>
            <m:ctrlPr>
              <w:rPr>
                <w:rFonts w:ascii="Cambria Math" w:hAnsi="Cambria Math"/>
              </w:rPr>
            </m:ctrlPr>
          </m:sSubPr>
          <m:e>
            <m:r>
              <w:rPr>
                <w:rFonts w:ascii="Cambria Math" w:hAnsi="Cambria Math"/>
              </w:rPr>
              <m:t>N</m:t>
            </m:r>
          </m:e>
          <m:sub>
            <m:r>
              <w:rPr>
                <w:rFonts w:ascii="Cambria Math" w:hAnsi="Cambria Math"/>
              </w:rPr>
              <m:t>sym</m:t>
            </m:r>
          </m:sub>
        </m:sSub>
        <m:r>
          <m:rPr>
            <m:sty m:val="p"/>
          </m:rPr>
          <w:rPr>
            <w:rFonts w:ascii="Cambria Math" w:hAnsi="Cambria Math"/>
          </w:rPr>
          <m:t xml:space="preserve"> – 1</m:t>
        </m:r>
      </m:oMath>
      <w:r>
        <w:t xml:space="preserve">                                           </w:t>
      </w:r>
    </w:p>
    <w:p w14:paraId="5AD6D6A8" w14:textId="77777777" w:rsidR="008A22BA" w:rsidRDefault="008A22BA" w:rsidP="008A22BA">
      <w:pPr>
        <w:jc w:val="both"/>
      </w:pPr>
      <w:r w:rsidRPr="00946028">
        <w:t>Equivalently, in the discrete time, the samples can be obtained by performing IFFT operation on the DFT applied symbols after it has been mapped on to the subchannels. Further, cyclic prefix is added followed by half subchannel shift. </w:t>
      </w:r>
    </w:p>
    <w:p w14:paraId="07487FFF" w14:textId="77777777" w:rsidR="00307A95" w:rsidRDefault="00307A95">
      <w:pPr>
        <w:rPr>
          <w:rFonts w:asciiTheme="majorHAnsi" w:eastAsiaTheme="majorEastAsia" w:hAnsiTheme="majorHAnsi" w:cstheme="majorBidi"/>
          <w:color w:val="2E74B5" w:themeColor="accent1" w:themeShade="BF"/>
          <w:sz w:val="26"/>
          <w:szCs w:val="26"/>
        </w:rPr>
      </w:pPr>
      <w:bookmarkStart w:id="32" w:name="_Toc69757672"/>
      <w:bookmarkStart w:id="33" w:name="_Toc69806810"/>
      <w:bookmarkStart w:id="34" w:name="_Toc30167739"/>
      <w:bookmarkStart w:id="35" w:name="_Toc31271401"/>
      <w:r>
        <w:br w:type="page"/>
      </w:r>
    </w:p>
    <w:p w14:paraId="12CA15DB" w14:textId="6F14AD47" w:rsidR="00203C36" w:rsidRPr="00D85BF7" w:rsidRDefault="00203C36" w:rsidP="00925EEC">
      <w:pPr>
        <w:pStyle w:val="Heading2"/>
      </w:pPr>
      <w:bookmarkStart w:id="36" w:name="_Toc108028838"/>
      <w:r>
        <w:lastRenderedPageBreak/>
        <w:t>Frame structure</w:t>
      </w:r>
      <w:bookmarkEnd w:id="32"/>
      <w:bookmarkEnd w:id="33"/>
      <w:bookmarkEnd w:id="36"/>
    </w:p>
    <w:p w14:paraId="0EA2879E" w14:textId="49478A3B" w:rsidR="00A11640" w:rsidRPr="00A11640" w:rsidRDefault="00203C36" w:rsidP="00925EEC">
      <w:pPr>
        <w:pStyle w:val="Heading3"/>
      </w:pPr>
      <w:bookmarkStart w:id="37" w:name="_Toc69757673"/>
      <w:bookmarkStart w:id="38" w:name="_Toc69806811"/>
      <w:bookmarkStart w:id="39" w:name="_Toc108028839"/>
      <w:r w:rsidRPr="00D90242">
        <w:t>TDD Frame Structure</w:t>
      </w:r>
      <w:bookmarkEnd w:id="34"/>
      <w:bookmarkEnd w:id="35"/>
      <w:bookmarkEnd w:id="37"/>
      <w:bookmarkEnd w:id="38"/>
      <w:bookmarkEnd w:id="39"/>
    </w:p>
    <w:p w14:paraId="3C2061A7" w14:textId="0F70EA73" w:rsidR="00203C36" w:rsidRPr="007B2247" w:rsidRDefault="00203C36" w:rsidP="001B0F1F">
      <w:pPr>
        <w:pStyle w:val="Body"/>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9305E4">
        <w:instrText xml:space="preserve"> \* MERGEFORMAT </w:instrText>
      </w:r>
      <w:r w:rsidR="0074781C">
        <w:fldChar w:fldCharType="separate"/>
      </w:r>
      <w:r w:rsidR="00A4044A">
        <w:t xml:space="preserve">Figure </w:t>
      </w:r>
      <w:r w:rsidR="00A4044A">
        <w:rPr>
          <w:noProof/>
        </w:rPr>
        <w:t>4</w:t>
      </w:r>
      <w:r w:rsidR="0074781C">
        <w:fldChar w:fldCharType="end"/>
      </w:r>
      <w:r>
        <w:t xml:space="preserve">. It has a </w:t>
      </w:r>
      <w:r w:rsidRPr="007B2247">
        <w:t xml:space="preserve">DL subframe followed by TTG and then UL subframe followed by RTG. </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70D2FD78" w:rsidR="00203C36" w:rsidRDefault="00BE5001" w:rsidP="00BE5001">
      <w:pPr>
        <w:pStyle w:val="Caption"/>
        <w:jc w:val="center"/>
      </w:pPr>
      <w:bookmarkStart w:id="40" w:name="_Ref84919619"/>
      <w:r>
        <w:t xml:space="preserve">Figure </w:t>
      </w:r>
      <w:fldSimple w:instr=" SEQ Figure \* ARABIC ">
        <w:r w:rsidR="00A4044A">
          <w:rPr>
            <w:noProof/>
          </w:rPr>
          <w:t>4</w:t>
        </w:r>
      </w:fldSimple>
      <w:bookmarkEnd w:id="40"/>
      <w:r>
        <w:t xml:space="preserve">: </w:t>
      </w:r>
      <w:r w:rsidRPr="00375606">
        <w:t>TDD Frame</w:t>
      </w:r>
      <w:r w:rsidR="00BC6F14">
        <w:t>s</w:t>
      </w:r>
    </w:p>
    <w:p w14:paraId="147B2CB5" w14:textId="674420E1" w:rsidR="000A565D" w:rsidRPr="001B0F1F" w:rsidRDefault="001B0F1F" w:rsidP="00592F77">
      <w:pPr>
        <w:pStyle w:val="Body"/>
      </w:pPr>
      <w:r>
        <w:fldChar w:fldCharType="begin"/>
      </w:r>
      <w:r>
        <w:instrText xml:space="preserve"> REF _Ref84919632 \h  \* MERGEFORMAT </w:instrText>
      </w:r>
      <w:r>
        <w:fldChar w:fldCharType="separate"/>
      </w:r>
      <w:r w:rsidR="00A4044A">
        <w:t xml:space="preserve">Figure </w:t>
      </w:r>
      <w:r w:rsidR="00A4044A">
        <w:rPr>
          <w:noProof/>
        </w:rPr>
        <w:t>5</w:t>
      </w:r>
      <w:r>
        <w:fldChar w:fldCharType="end"/>
      </w:r>
      <w:r>
        <w:t xml:space="preserve"> and </w:t>
      </w:r>
      <w:r>
        <w:fldChar w:fldCharType="begin"/>
      </w:r>
      <w:r>
        <w:instrText xml:space="preserve"> REF _Ref84919639 \h  \* MERGEFORMAT </w:instrText>
      </w:r>
      <w:r>
        <w:fldChar w:fldCharType="separate"/>
      </w:r>
      <w:r w:rsidR="00A4044A">
        <w:t xml:space="preserve">Figure </w:t>
      </w:r>
      <w:r w:rsidR="00A4044A">
        <w:rPr>
          <w:noProof/>
        </w:rPr>
        <w:t>6</w:t>
      </w:r>
      <w:r>
        <w:fldChar w:fldCharType="end"/>
      </w:r>
      <w:r>
        <w:t xml:space="preserve"> show the frame structure in more detail. (Note: The PLMR channels may or may not be contiguous.) To maintain per frame overhead at an acceptable level, the per frame overhead components (preamble, FCH and MAPs) are decoupled from the frame, i.e., they are not present in every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1B37A78D" w:rsidR="00203C36" w:rsidRDefault="00BE5001" w:rsidP="00BE5001">
      <w:pPr>
        <w:pStyle w:val="Caption"/>
        <w:jc w:val="center"/>
      </w:pPr>
      <w:bookmarkStart w:id="41" w:name="_Ref84919632"/>
      <w:r>
        <w:t xml:space="preserve">Figure </w:t>
      </w:r>
      <w:fldSimple w:instr=" SEQ Figure \* ARABIC ">
        <w:r w:rsidR="00A4044A">
          <w:rPr>
            <w:noProof/>
          </w:rPr>
          <w:t>5</w:t>
        </w:r>
      </w:fldSimple>
      <w:bookmarkEnd w:id="41"/>
      <w:r>
        <w:t>: TDD Frame Example 1</w:t>
      </w:r>
    </w:p>
    <w:p w14:paraId="7244F0C8" w14:textId="551C459F" w:rsidR="00CF5B06" w:rsidRDefault="00CF5B06" w:rsidP="00CF5B06">
      <w:pPr>
        <w:jc w:val="both"/>
      </w:pPr>
      <w:r>
        <w:t xml:space="preserve">Each subchannel group can be shared by multiple remotes in DL and UL directions. Each of the bursts in </w:t>
      </w:r>
      <w:r>
        <w:fldChar w:fldCharType="begin"/>
      </w:r>
      <w:r>
        <w:instrText xml:space="preserve"> REF _Ref84919632 \h </w:instrText>
      </w:r>
      <w:r>
        <w:fldChar w:fldCharType="separate"/>
      </w:r>
      <w:r w:rsidR="00A4044A">
        <w:t xml:space="preserve">Figure </w:t>
      </w:r>
      <w:r w:rsidR="00A4044A">
        <w:rPr>
          <w:noProof/>
        </w:rPr>
        <w:t>5</w:t>
      </w:r>
      <w:r>
        <w:fldChar w:fldCharType="end"/>
      </w:r>
      <w:r>
        <w:t xml:space="preserve"> and </w:t>
      </w:r>
      <w:r>
        <w:fldChar w:fldCharType="begin"/>
      </w:r>
      <w:r>
        <w:instrText xml:space="preserve"> REF _Ref84919639 \h </w:instrText>
      </w:r>
      <w:r>
        <w:fldChar w:fldCharType="separate"/>
      </w:r>
      <w:r w:rsidR="00A4044A">
        <w:t xml:space="preserve">Figure </w:t>
      </w:r>
      <w:r w:rsidR="00A4044A">
        <w:rPr>
          <w:noProof/>
        </w:rPr>
        <w:t>6</w:t>
      </w:r>
      <w:r>
        <w:fldChar w:fldCharType="end"/>
      </w:r>
      <w:r>
        <w:t xml:space="preserve"> can be allocated to a distinct remote.</w:t>
      </w:r>
    </w:p>
    <w:p w14:paraId="401EA24B" w14:textId="77777777" w:rsidR="00CF5B06" w:rsidRPr="00CF5B06" w:rsidRDefault="00CF5B06" w:rsidP="00CF5B06"/>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5EC90C94" w:rsidR="00203C36" w:rsidRDefault="00BE5001" w:rsidP="00BE5001">
      <w:pPr>
        <w:pStyle w:val="Caption"/>
        <w:jc w:val="center"/>
      </w:pPr>
      <w:bookmarkStart w:id="42" w:name="_Ref84919639"/>
      <w:r>
        <w:t xml:space="preserve">Figure </w:t>
      </w:r>
      <w:fldSimple w:instr=" SEQ Figure \* ARABIC ">
        <w:r w:rsidR="00A4044A">
          <w:rPr>
            <w:noProof/>
          </w:rPr>
          <w:t>6</w:t>
        </w:r>
      </w:fldSimple>
      <w:bookmarkEnd w:id="42"/>
      <w:r>
        <w:t>: TDD Frame Example 2</w:t>
      </w: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CF5B06">
      <w:pPr>
        <w:pStyle w:val="ListParagraph"/>
        <w:keepNext/>
        <w:keepLines/>
        <w:numPr>
          <w:ilvl w:val="0"/>
          <w:numId w:val="27"/>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CF5B06">
      <w:pPr>
        <w:pStyle w:val="ListParagraph"/>
        <w:keepLines/>
        <w:numPr>
          <w:ilvl w:val="0"/>
          <w:numId w:val="27"/>
        </w:numPr>
        <w:jc w:val="both"/>
      </w:pPr>
      <w:r>
        <w:t xml:space="preserve">MAP’s </w:t>
      </w:r>
      <w:r w:rsidR="00203C36">
        <w:t>periodicity is determined by the characteristics of the application and the need to support efficient air interface resource allocation.</w:t>
      </w:r>
    </w:p>
    <w:p w14:paraId="221A035C" w14:textId="0F3ED62C" w:rsidR="00203C36" w:rsidRPr="007B2247" w:rsidRDefault="0074781C" w:rsidP="001E175B">
      <w:pPr>
        <w:jc w:val="both"/>
      </w:pPr>
      <w:r>
        <w:fldChar w:fldCharType="begin"/>
      </w:r>
      <w:r>
        <w:instrText xml:space="preserve"> REF _Ref84919632 \h </w:instrText>
      </w:r>
      <w:r>
        <w:fldChar w:fldCharType="separate"/>
      </w:r>
      <w:r w:rsidR="00A4044A">
        <w:t xml:space="preserve">Figure </w:t>
      </w:r>
      <w:r w:rsidR="00A4044A">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rsidR="00A4044A">
        <w:t xml:space="preserve">Figure </w:t>
      </w:r>
      <w:r w:rsidR="00A4044A">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1E0CBFDC" w14:textId="618BDB62" w:rsidR="00203C36" w:rsidRPr="00F73AAB" w:rsidRDefault="00203C36" w:rsidP="00CF5B06">
      <w:pPr>
        <w:pStyle w:val="Heading3"/>
      </w:pPr>
      <w:bookmarkStart w:id="43" w:name="_Toc30167740"/>
      <w:bookmarkStart w:id="44" w:name="_Toc31271402"/>
      <w:bookmarkStart w:id="45" w:name="_Toc69757674"/>
      <w:bookmarkStart w:id="46" w:name="_Toc108028840"/>
      <w:r w:rsidRPr="007B2247">
        <w:t>Frame Duration</w:t>
      </w:r>
      <w:bookmarkEnd w:id="43"/>
      <w:bookmarkEnd w:id="44"/>
      <w:bookmarkEnd w:id="45"/>
      <w:bookmarkEnd w:id="46"/>
    </w:p>
    <w:p w14:paraId="74961BD0" w14:textId="497F3EEF" w:rsidR="00592E4C" w:rsidRDefault="00203C36" w:rsidP="00CF5B06">
      <w:pPr>
        <w:pStyle w:val="Body"/>
      </w:pPr>
      <w:bookmarkStart w:id="47"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47"/>
      <w:r w:rsidR="00B65F27">
        <w:fldChar w:fldCharType="begin"/>
      </w:r>
      <w:r w:rsidR="00B65F27">
        <w:instrText xml:space="preserve"> REF _Ref84919067 \h </w:instrText>
      </w:r>
      <w:r w:rsidR="00CF5B06">
        <w:instrText xml:space="preserve"> \* MERGEFORMAT </w:instrText>
      </w:r>
      <w:r w:rsidR="00B65F27">
        <w:fldChar w:fldCharType="separate"/>
      </w:r>
      <w:r w:rsidR="00A4044A">
        <w:t xml:space="preserve">Table </w:t>
      </w:r>
      <w:r w:rsidR="00A4044A">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Δ</w:t>
            </w:r>
            <w:r w:rsidRPr="007B2247">
              <w:rPr>
                <w:rFonts w:ascii="Calibri" w:hAnsi="Calibri"/>
                <w:i/>
                <w:color w:val="000000"/>
              </w:rPr>
              <w:t>f,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ms</w:t>
            </w:r>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4F6A75A2" w:rsidR="00203C36" w:rsidRDefault="00201650" w:rsidP="001A4878">
      <w:pPr>
        <w:pStyle w:val="Caption"/>
        <w:keepLines/>
        <w:jc w:val="center"/>
      </w:pPr>
      <w:bookmarkStart w:id="48" w:name="_Ref84919067"/>
      <w:r>
        <w:t xml:space="preserve">Table </w:t>
      </w:r>
      <w:fldSimple w:instr=" SEQ Table \* ARABIC ">
        <w:r w:rsidR="00A4044A">
          <w:rPr>
            <w:noProof/>
          </w:rPr>
          <w:t>1</w:t>
        </w:r>
      </w:fldSimple>
      <w:bookmarkEnd w:id="48"/>
      <w:r>
        <w:t xml:space="preserve">: Minimum </w:t>
      </w:r>
      <w:r w:rsidRPr="00CE4575">
        <w:t>Frame Duration</w:t>
      </w:r>
      <w:r>
        <w:t xml:space="preserve"> vs Subcarrier spacing</w:t>
      </w:r>
      <w:r w:rsidR="00C51730">
        <w:t>.</w:t>
      </w:r>
    </w:p>
    <w:p w14:paraId="6DEAF52C" w14:textId="77777777" w:rsidR="00203C36" w:rsidRPr="00425488" w:rsidRDefault="00203C36" w:rsidP="001E175B">
      <w:pPr>
        <w:pStyle w:val="Heading3"/>
      </w:pPr>
      <w:bookmarkStart w:id="49" w:name="_Toc30167741"/>
      <w:bookmarkStart w:id="50" w:name="_Toc31271403"/>
      <w:bookmarkStart w:id="51" w:name="_Toc69757675"/>
      <w:bookmarkStart w:id="52" w:name="_Toc108028841"/>
      <w:r w:rsidRPr="007B2247">
        <w:lastRenderedPageBreak/>
        <w:t>TTG and RTG configuration</w:t>
      </w:r>
      <w:bookmarkEnd w:id="49"/>
      <w:bookmarkEnd w:id="50"/>
      <w:bookmarkEnd w:id="51"/>
      <w:bookmarkEnd w:id="52"/>
    </w:p>
    <w:p w14:paraId="1D3C8264" w14:textId="4E76D045" w:rsidR="00592E4C" w:rsidRDefault="00203C36" w:rsidP="001E175B">
      <w:pPr>
        <w:pStyle w:val="ListParagraph"/>
        <w:keepNext/>
        <w:keepLines/>
        <w:numPr>
          <w:ilvl w:val="1"/>
          <w:numId w:val="28"/>
        </w:numPr>
        <w:jc w:val="both"/>
      </w:pPr>
      <w:r w:rsidRPr="007B2247">
        <w:t xml:space="preserve">TTG configuration </w:t>
      </w:r>
      <w:r>
        <w:t xml:space="preserve">is </w:t>
      </w:r>
      <w:r w:rsidRPr="007B2247">
        <w:t>done based on the round-trip delay</w:t>
      </w:r>
      <w:r>
        <w:t xml:space="preserve"> </w:t>
      </w:r>
      <w:r w:rsidRPr="007B2247">
        <w:t>to be supported.</w:t>
      </w:r>
    </w:p>
    <w:p w14:paraId="329E2CB9" w14:textId="1A2F9814" w:rsidR="00A11640" w:rsidRDefault="00203C36" w:rsidP="001E175B">
      <w:pPr>
        <w:pStyle w:val="ListParagraph"/>
        <w:keepLines/>
        <w:numPr>
          <w:ilvl w:val="1"/>
          <w:numId w:val="28"/>
        </w:numPr>
        <w:jc w:val="both"/>
      </w:pPr>
      <w:r w:rsidRPr="007B2247">
        <w:t>RTG configuration will be based on the RF switching delay requirements.</w:t>
      </w:r>
    </w:p>
    <w:p w14:paraId="3C4B1C7E" w14:textId="48FCFD2C" w:rsidR="00203C36" w:rsidRPr="00461682" w:rsidRDefault="00203C36" w:rsidP="001E175B">
      <w:pPr>
        <w:pStyle w:val="Heading2"/>
      </w:pPr>
      <w:bookmarkStart w:id="53" w:name="_Toc69806814"/>
      <w:bookmarkStart w:id="54" w:name="_Ref100849638"/>
      <w:bookmarkStart w:id="55" w:name="_Ref100851672"/>
      <w:bookmarkStart w:id="56" w:name="_Ref100855001"/>
      <w:bookmarkStart w:id="57" w:name="_Toc108028842"/>
      <w:bookmarkStart w:id="58" w:name="_Ref32241721"/>
      <w:r>
        <w:t>Resolution of air interface resource allocation</w:t>
      </w:r>
      <w:bookmarkEnd w:id="53"/>
      <w:bookmarkEnd w:id="54"/>
      <w:bookmarkEnd w:id="55"/>
      <w:bookmarkEnd w:id="56"/>
      <w:bookmarkEnd w:id="57"/>
    </w:p>
    <w:p w14:paraId="2890F09B" w14:textId="3B617364" w:rsidR="00203C36" w:rsidRDefault="00203C36" w:rsidP="00A87929">
      <w:pPr>
        <w:pStyle w:val="Heading3"/>
      </w:pPr>
      <w:bookmarkStart w:id="59" w:name="_Toc69806815"/>
      <w:bookmarkStart w:id="60" w:name="_Ref74151410"/>
      <w:bookmarkStart w:id="61" w:name="_Ref74155404"/>
      <w:bookmarkStart w:id="62" w:name="_Toc108028843"/>
      <w:r>
        <w:t>Bins and slots</w:t>
      </w:r>
      <w:bookmarkEnd w:id="59"/>
      <w:bookmarkEnd w:id="60"/>
      <w:bookmarkEnd w:id="61"/>
      <w:bookmarkEnd w:id="62"/>
    </w:p>
    <w:p w14:paraId="4993CB4F" w14:textId="1B28CA90" w:rsidR="00592E4C" w:rsidRDefault="00203C36" w:rsidP="003A4DFB">
      <w:pPr>
        <w:pStyle w:val="ListParagraph"/>
        <w:keepNext/>
        <w:keepLines/>
        <w:numPr>
          <w:ilvl w:val="0"/>
          <w:numId w:val="29"/>
        </w:numPr>
      </w:pPr>
      <w:r>
        <w:t>The minimum air interface resource allocation in the downlink and in the uplink is the slot. It is constructed using configurable bins</w:t>
      </w:r>
      <w:r w:rsidR="00B74553">
        <w:t xml:space="preserve"> </w:t>
      </w:r>
      <w:r w:rsidR="00B74553" w:rsidRPr="00B74553">
        <w:t>such that one slot contains 48 data symbols</w:t>
      </w:r>
      <w:r>
        <w:t>.</w:t>
      </w:r>
      <w:bookmarkEnd w:id="58"/>
    </w:p>
    <w:p w14:paraId="5F122CA8" w14:textId="24B2B4F0" w:rsidR="00592E4C" w:rsidRDefault="00203C36" w:rsidP="003A4DFB">
      <w:pPr>
        <w:pStyle w:val="ListParagraph"/>
        <w:keepNext/>
        <w:keepLines/>
        <w:numPr>
          <w:ilvl w:val="0"/>
          <w:numId w:val="29"/>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3DD0D7D1" w:rsidR="00203C36" w:rsidRDefault="00203C36" w:rsidP="003A4DFB">
      <w:pPr>
        <w:pStyle w:val="ListParagraph"/>
        <w:keepNext/>
        <w:keepLines/>
        <w:numPr>
          <w:ilvl w:val="0"/>
          <w:numId w:val="29"/>
        </w:numPr>
        <w:jc w:val="both"/>
      </w:pPr>
      <w:r>
        <w:t>A s</w:t>
      </w:r>
      <w:r w:rsidRPr="007B2247">
        <w:t xml:space="preserve">lot </w:t>
      </w:r>
      <w:r w:rsidR="00AF6A1F">
        <w:t xml:space="preserve">is formed such that it contains the 48 data symbols, e.g., </w:t>
      </w:r>
      <w:r w:rsidR="00D14FEC">
        <w:t>6</w:t>
      </w:r>
      <w:r w:rsidR="00D14FEC" w:rsidRPr="007B2247">
        <w:t xml:space="preserve"> </w:t>
      </w:r>
      <w:r w:rsidR="00D14FEC">
        <w:t>bins</w:t>
      </w:r>
      <w:r w:rsidR="00AF6A1F">
        <w:t xml:space="preserve"> each carrying 8 data symbols is</w:t>
      </w:r>
      <w:r w:rsidR="0078259B">
        <w:t xml:space="preserve"> shown in </w:t>
      </w:r>
      <w:r w:rsidR="0078259B">
        <w:fldChar w:fldCharType="begin"/>
      </w:r>
      <w:r w:rsidR="0078259B">
        <w:instrText xml:space="preserve"> REF _Ref84919888 \h </w:instrText>
      </w:r>
      <w:r w:rsidR="0078259B">
        <w:fldChar w:fldCharType="separate"/>
      </w:r>
      <w:r w:rsidR="00A4044A">
        <w:t xml:space="preserve">Figure </w:t>
      </w:r>
      <w:r w:rsidR="00A4044A">
        <w:rPr>
          <w:noProof/>
        </w:rPr>
        <w:t>8</w:t>
      </w:r>
      <w:r w:rsidR="0078259B">
        <w:fldChar w:fldCharType="end"/>
      </w:r>
      <w:r>
        <w:t>.</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A37AECC" w:rsidR="00203C36" w:rsidRDefault="00201650" w:rsidP="001A4878">
      <w:pPr>
        <w:pStyle w:val="Caption"/>
        <w:keepNext/>
        <w:keepLines/>
        <w:jc w:val="center"/>
      </w:pPr>
      <w:bookmarkStart w:id="63" w:name="_Ref84919036"/>
      <w:r>
        <w:t xml:space="preserve">Figure </w:t>
      </w:r>
      <w:fldSimple w:instr=" SEQ Figure \* ARABIC ">
        <w:r w:rsidR="00A4044A">
          <w:rPr>
            <w:noProof/>
          </w:rPr>
          <w:t>7</w:t>
        </w:r>
      </w:fldSimple>
      <w:bookmarkEnd w:id="63"/>
      <w:r>
        <w:t xml:space="preserve">: </w:t>
      </w:r>
      <w:r w:rsidRPr="00A95F12">
        <w:t>Bin Definition</w:t>
      </w:r>
    </w:p>
    <w:p w14:paraId="36A76B85" w14:textId="0C5B8D0A" w:rsidR="00592E4C" w:rsidRDefault="00203C36" w:rsidP="003A4DFB">
      <w:pPr>
        <w:pStyle w:val="ListParagraph"/>
        <w:keepNext/>
        <w:keepLines/>
        <w:numPr>
          <w:ilvl w:val="0"/>
          <w:numId w:val="29"/>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A4044A">
        <w:t xml:space="preserve">Figure </w:t>
      </w:r>
      <w:r w:rsidR="00A4044A">
        <w:rPr>
          <w:noProof/>
        </w:rPr>
        <w:t>7</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4E525CDB" w:rsidR="00203C36" w:rsidRPr="001E1CDC" w:rsidRDefault="00201650" w:rsidP="001A4878">
      <w:pPr>
        <w:pStyle w:val="Caption"/>
        <w:keepLines/>
        <w:jc w:val="center"/>
      </w:pPr>
      <w:bookmarkStart w:id="64" w:name="_Ref84919888"/>
      <w:r>
        <w:t xml:space="preserve">Figure </w:t>
      </w:r>
      <w:fldSimple w:instr=" SEQ Figure \* ARABIC ">
        <w:r w:rsidR="00A4044A">
          <w:rPr>
            <w:noProof/>
          </w:rPr>
          <w:t>8</w:t>
        </w:r>
      </w:fldSimple>
      <w:bookmarkEnd w:id="64"/>
      <w:r>
        <w:t>: Slot Definition</w:t>
      </w:r>
      <w:r w:rsidR="008C328E">
        <w:t xml:space="preserve"> with each bin containing 8 data symbols</w:t>
      </w:r>
    </w:p>
    <w:p w14:paraId="4F61C071" w14:textId="7365B911" w:rsidR="00203C36" w:rsidRPr="007B2247" w:rsidRDefault="00203C36" w:rsidP="00A87929">
      <w:pPr>
        <w:pStyle w:val="Heading3"/>
      </w:pPr>
      <w:bookmarkStart w:id="65" w:name="_Ref32241862"/>
      <w:bookmarkStart w:id="66" w:name="_Toc69806816"/>
      <w:bookmarkStart w:id="67" w:name="_Toc108028844"/>
      <w:r w:rsidRPr="007B2247">
        <w:lastRenderedPageBreak/>
        <w:t>Modulation and FEC Rates:</w:t>
      </w:r>
      <w:bookmarkEnd w:id="65"/>
      <w:bookmarkEnd w:id="66"/>
      <w:bookmarkEnd w:id="67"/>
    </w:p>
    <w:p w14:paraId="3819F7ED" w14:textId="4790923D" w:rsidR="00A2682D" w:rsidRDefault="00A2682D" w:rsidP="003A4DFB">
      <w:pPr>
        <w:pStyle w:val="ListParagraph"/>
        <w:keepNext/>
        <w:numPr>
          <w:ilvl w:val="0"/>
          <w:numId w:val="31"/>
        </w:numPr>
        <w:jc w:val="both"/>
      </w:pPr>
      <w:r w:rsidRPr="007B2247">
        <w:t>Preamble and pilots will be modulated with the BPSK modulation.</w:t>
      </w:r>
    </w:p>
    <w:p w14:paraId="74209D31" w14:textId="01DEA66B" w:rsidR="00203C36" w:rsidRPr="007B2247" w:rsidRDefault="00203C36" w:rsidP="003A4DFB">
      <w:pPr>
        <w:pStyle w:val="ListParagraph"/>
        <w:keepNext/>
        <w:numPr>
          <w:ilvl w:val="0"/>
          <w:numId w:val="31"/>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A4044A">
        <w:t xml:space="preserve">Table </w:t>
      </w:r>
      <w:r w:rsidR="00A4044A">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5CE4E71D" w:rsidR="00203C36" w:rsidRPr="00F4497B" w:rsidRDefault="00201650" w:rsidP="00201650">
      <w:pPr>
        <w:pStyle w:val="Caption"/>
        <w:jc w:val="center"/>
      </w:pPr>
      <w:bookmarkStart w:id="68" w:name="_Resource_Allocation:"/>
      <w:bookmarkStart w:id="69" w:name="_Ref84919086"/>
      <w:bookmarkEnd w:id="68"/>
      <w:r>
        <w:t xml:space="preserve">Table </w:t>
      </w:r>
      <w:fldSimple w:instr=" SEQ Table \* ARABIC ">
        <w:r w:rsidR="00A4044A">
          <w:rPr>
            <w:noProof/>
          </w:rPr>
          <w:t>2</w:t>
        </w:r>
      </w:fldSimple>
      <w:bookmarkEnd w:id="69"/>
      <w:r>
        <w:t xml:space="preserve">: </w:t>
      </w:r>
      <w:r w:rsidRPr="0074244F">
        <w:t>Modulation and FEC rate</w:t>
      </w:r>
    </w:p>
    <w:p w14:paraId="04E547B5" w14:textId="77777777" w:rsidR="00203C36" w:rsidRPr="007B2247" w:rsidRDefault="00203C36" w:rsidP="0095011B">
      <w:pPr>
        <w:pStyle w:val="Heading3"/>
      </w:pPr>
      <w:bookmarkStart w:id="70" w:name="_Ref32241898"/>
      <w:bookmarkStart w:id="71" w:name="_Toc69806817"/>
      <w:bookmarkStart w:id="72" w:name="_Toc108028845"/>
      <w:r>
        <w:t>Mapping of bins into slots &amp; bytes vs MCS</w:t>
      </w:r>
      <w:bookmarkEnd w:id="70"/>
      <w:bookmarkEnd w:id="71"/>
      <w:bookmarkEnd w:id="72"/>
    </w:p>
    <w:p w14:paraId="6AFCAAD1" w14:textId="5E606B33" w:rsidR="00203C36" w:rsidRDefault="00203C36" w:rsidP="003A4DFB">
      <w:pPr>
        <w:keepNext/>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A4044A">
        <w:t xml:space="preserve">Table </w:t>
      </w:r>
      <w:r w:rsidR="00A4044A">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2143B886" w:rsidR="00203C36" w:rsidRDefault="00201650" w:rsidP="00776B81">
      <w:pPr>
        <w:pStyle w:val="Caption"/>
        <w:keepNext/>
        <w:jc w:val="center"/>
      </w:pPr>
      <w:bookmarkStart w:id="73" w:name="_Ref84919103"/>
      <w:bookmarkStart w:id="74" w:name="_Ref84919310"/>
      <w:r>
        <w:t xml:space="preserve">Table </w:t>
      </w:r>
      <w:fldSimple w:instr=" SEQ Table \* ARABIC ">
        <w:r w:rsidR="00A4044A">
          <w:rPr>
            <w:noProof/>
          </w:rPr>
          <w:t>3</w:t>
        </w:r>
      </w:fldSimple>
      <w:bookmarkEnd w:id="73"/>
      <w:r>
        <w:t>: Mapping of bins into bytes and slots</w:t>
      </w:r>
      <w:bookmarkEnd w:id="74"/>
    </w:p>
    <w:p w14:paraId="5B3619D7" w14:textId="4E8FBE68" w:rsidR="00BF677F" w:rsidRPr="007B2247" w:rsidRDefault="00B65F27" w:rsidP="001A4878">
      <w:pPr>
        <w:keepNext/>
        <w:keepLines/>
      </w:pPr>
      <w:r>
        <w:fldChar w:fldCharType="begin"/>
      </w:r>
      <w:r>
        <w:instrText xml:space="preserve"> REF _Ref84919103 \h </w:instrText>
      </w:r>
      <w:r>
        <w:fldChar w:fldCharType="separate"/>
      </w:r>
      <w:r w:rsidR="00A4044A">
        <w:t xml:space="preserve">Table </w:t>
      </w:r>
      <w:r w:rsidR="00A4044A">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3A4DFB">
      <w:pPr>
        <w:pStyle w:val="ListParagraph"/>
        <w:keepNext/>
        <w:keepLines/>
        <w:numPr>
          <w:ilvl w:val="0"/>
          <w:numId w:val="3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3A4DFB">
      <w:pPr>
        <w:pStyle w:val="ListParagraph"/>
        <w:keepNext/>
        <w:keepLines/>
        <w:numPr>
          <w:ilvl w:val="0"/>
          <w:numId w:val="3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3A4DFB">
      <w:pPr>
        <w:pStyle w:val="ListParagraph"/>
        <w:keepLines/>
        <w:numPr>
          <w:ilvl w:val="0"/>
          <w:numId w:val="3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75" w:name="_Toc74057534"/>
    </w:p>
    <w:p w14:paraId="3151F027" w14:textId="4C6FB859" w:rsidR="009056D0" w:rsidRPr="007B2247" w:rsidRDefault="009056D0" w:rsidP="002063F4">
      <w:pPr>
        <w:pStyle w:val="Heading2"/>
      </w:pPr>
      <w:bookmarkStart w:id="76" w:name="_Toc108028846"/>
      <w:r w:rsidRPr="002E6683">
        <w:lastRenderedPageBreak/>
        <w:t>Downlink</w:t>
      </w:r>
      <w:bookmarkEnd w:id="75"/>
      <w:r w:rsidR="00307A95">
        <w:t xml:space="preserve"> transmitte</w:t>
      </w:r>
      <w:r w:rsidR="00092158">
        <w:t>r</w:t>
      </w:r>
      <w:bookmarkEnd w:id="76"/>
    </w:p>
    <w:p w14:paraId="2F76D9C4" w14:textId="1A94CCE0" w:rsidR="009056D0" w:rsidRDefault="00307A95" w:rsidP="002063F4">
      <w:pPr>
        <w:pStyle w:val="Heading3"/>
      </w:pPr>
      <w:bookmarkStart w:id="77" w:name="_Toc108028847"/>
      <w:bookmarkStart w:id="78" w:name="_Toc30167743"/>
      <w:bookmarkStart w:id="79" w:name="_Toc31271405"/>
      <w:r>
        <w:t xml:space="preserve">Downlink data </w:t>
      </w:r>
      <w:r w:rsidR="00550ECC">
        <w:t>transmission</w:t>
      </w:r>
      <w:bookmarkEnd w:id="77"/>
    </w:p>
    <w:p w14:paraId="7D8D069F" w14:textId="77777777" w:rsidR="009056D0" w:rsidRPr="00C50865" w:rsidRDefault="009056D0" w:rsidP="001A4878">
      <w:pPr>
        <w:keepNext/>
        <w:keepLines/>
      </w:pPr>
    </w:p>
    <w:p w14:paraId="3121E9ED" w14:textId="1912B49A" w:rsidR="0085472B" w:rsidRDefault="00551FB6" w:rsidP="001A4878">
      <w:pPr>
        <w:keepNext/>
        <w:keepLines/>
      </w:pPr>
      <w:r>
        <w:rPr>
          <w:noProof/>
        </w:rPr>
        <w:drawing>
          <wp:inline distT="0" distB="0" distL="0" distR="0" wp14:anchorId="51CEB23E" wp14:editId="4D381B02">
            <wp:extent cx="5943600" cy="152781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27810"/>
                    </a:xfrm>
                    <a:prstGeom prst="rect">
                      <a:avLst/>
                    </a:prstGeom>
                    <a:noFill/>
                    <a:ln>
                      <a:noFill/>
                    </a:ln>
                  </pic:spPr>
                </pic:pic>
              </a:graphicData>
            </a:graphic>
          </wp:inline>
        </w:drawing>
      </w:r>
    </w:p>
    <w:p w14:paraId="7D180495" w14:textId="63D918E2" w:rsidR="0085472B" w:rsidRPr="00ED4BA5" w:rsidRDefault="0085472B" w:rsidP="001A4878">
      <w:pPr>
        <w:pStyle w:val="Caption"/>
        <w:keepNext/>
        <w:jc w:val="center"/>
        <w:rPr>
          <w:i w:val="0"/>
        </w:rPr>
      </w:pPr>
      <w:bookmarkStart w:id="80" w:name="_Toc74148890"/>
      <w:r>
        <w:t xml:space="preserve">Figure </w:t>
      </w:r>
      <w:fldSimple w:instr=" SEQ Figure \* ARABIC ">
        <w:r w:rsidR="00A4044A">
          <w:rPr>
            <w:noProof/>
          </w:rPr>
          <w:t>9</w:t>
        </w:r>
      </w:fldSimple>
      <w:r>
        <w:t>:</w:t>
      </w:r>
      <w:r w:rsidRPr="00ED4BA5">
        <w:rPr>
          <w:i w:val="0"/>
        </w:rPr>
        <w:t xml:space="preserve"> DL TX Chain</w:t>
      </w:r>
      <w:r>
        <w:rPr>
          <w:i w:val="0"/>
          <w:iCs w:val="0"/>
        </w:rPr>
        <w:t xml:space="preserve"> with Convolution Coding</w:t>
      </w:r>
      <w:bookmarkEnd w:id="80"/>
      <w:r>
        <w:rPr>
          <w:i w:val="0"/>
          <w:iCs w:val="0"/>
        </w:rPr>
        <w:t xml:space="preserve"> (CC)</w:t>
      </w:r>
    </w:p>
    <w:p w14:paraId="2FEE70CA" w14:textId="77777777" w:rsidR="0085472B" w:rsidRPr="000E4A7D" w:rsidRDefault="0085472B" w:rsidP="001A4878">
      <w:pPr>
        <w:keepNext/>
      </w:pPr>
    </w:p>
    <w:p w14:paraId="1D74C004" w14:textId="17ABADD1" w:rsidR="0085472B" w:rsidRDefault="00551FB6" w:rsidP="003A4DFB">
      <w:r>
        <w:rPr>
          <w:noProof/>
        </w:rPr>
        <w:drawing>
          <wp:inline distT="0" distB="0" distL="0" distR="0" wp14:anchorId="62E67E81" wp14:editId="5B028962">
            <wp:extent cx="5943600" cy="158242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82420"/>
                    </a:xfrm>
                    <a:prstGeom prst="rect">
                      <a:avLst/>
                    </a:prstGeom>
                    <a:noFill/>
                    <a:ln>
                      <a:noFill/>
                    </a:ln>
                  </pic:spPr>
                </pic:pic>
              </a:graphicData>
            </a:graphic>
          </wp:inline>
        </w:drawing>
      </w:r>
    </w:p>
    <w:p w14:paraId="22F724E8" w14:textId="0E3260C5" w:rsidR="0085472B" w:rsidRDefault="00B01466">
      <w:pPr>
        <w:pStyle w:val="Caption"/>
        <w:jc w:val="center"/>
      </w:pPr>
      <w:bookmarkStart w:id="81" w:name="_Toc74148891"/>
      <w:r>
        <w:t xml:space="preserve">Figure </w:t>
      </w:r>
      <w:fldSimple w:instr=" SEQ Figure \* ARABIC ">
        <w:r w:rsidR="00A4044A">
          <w:rPr>
            <w:noProof/>
          </w:rPr>
          <w:t>10</w:t>
        </w:r>
      </w:fldSimple>
      <w:r w:rsidR="0085472B">
        <w:t>: DL TX Chain with Convolutional Turbo Codes (CTC)</w:t>
      </w:r>
      <w:bookmarkEnd w:id="81"/>
    </w:p>
    <w:p w14:paraId="4711E98E" w14:textId="74C25C92" w:rsidR="00830000" w:rsidRDefault="00830000" w:rsidP="00830000">
      <w:pPr>
        <w:pStyle w:val="Heading4"/>
      </w:pPr>
      <w:bookmarkStart w:id="82" w:name="_Ref108029132"/>
      <w:r>
        <w:t>TX signal filtering</w:t>
      </w:r>
      <w:bookmarkEnd w:id="82"/>
    </w:p>
    <w:p w14:paraId="5F664958" w14:textId="7F92105F" w:rsidR="00830000" w:rsidRDefault="00B85001" w:rsidP="00830000">
      <w:r>
        <w:t xml:space="preserve">TX signal spectrum containment for satisfying the spectral emission masks needs </w:t>
      </w:r>
      <w:r w:rsidR="004D4EBF">
        <w:t>additional processing.</w:t>
      </w:r>
    </w:p>
    <w:p w14:paraId="35516774" w14:textId="5E66D2F5" w:rsidR="00432082" w:rsidRDefault="004D4EBF" w:rsidP="00432082">
      <w:pPr>
        <w:pStyle w:val="Heading5"/>
      </w:pPr>
      <w:r>
        <w:t>Raised Cosine Windowing</w:t>
      </w:r>
    </w:p>
    <w:p w14:paraId="0FAF06FC" w14:textId="1606B93F" w:rsidR="00B41166" w:rsidRPr="00DF0807" w:rsidRDefault="00B41166" w:rsidP="00B41166">
      <w:pPr>
        <w:keepNext/>
        <w:keepLines/>
      </w:pPr>
      <w:r w:rsidRPr="00DF0807">
        <w:t xml:space="preserve">The </w:t>
      </w:r>
      <w:r w:rsidR="00842D49">
        <w:t xml:space="preserve">below </w:t>
      </w:r>
      <w:r w:rsidR="00842D49">
        <w:fldChar w:fldCharType="begin"/>
      </w:r>
      <w:r w:rsidR="00842D49">
        <w:instrText xml:space="preserve"> REF _Ref108028980 \h </w:instrText>
      </w:r>
      <w:r w:rsidR="00842D49">
        <w:fldChar w:fldCharType="separate"/>
      </w:r>
      <w:r w:rsidR="00842D49">
        <w:t xml:space="preserve">Figure </w:t>
      </w:r>
      <w:r w:rsidR="00842D49">
        <w:rPr>
          <w:noProof/>
        </w:rPr>
        <w:t>11</w:t>
      </w:r>
      <w:r w:rsidR="00842D49">
        <w:fldChar w:fldCharType="end"/>
      </w:r>
      <w:r w:rsidRPr="00DF0807">
        <w:t xml:space="preserve"> depicts the raised cosine window in the time domain. The windowing is applied such that only the cyclic prefix and cyclic suffix samples of a time domain symbol undergo pulse shaping and the data samples are unaltered. The filter generation is as follows.</w:t>
      </w:r>
    </w:p>
    <w:p w14:paraId="48ABB582" w14:textId="77777777" w:rsidR="00B41166" w:rsidRPr="00DF0807" w:rsidRDefault="00B41166" w:rsidP="00B41166">
      <w:pPr>
        <w:keepNext/>
        <w:keepLines/>
      </w:pPr>
      <w:r>
        <w:rPr>
          <w:noProof/>
        </w:rPr>
        <w:drawing>
          <wp:inline distT="0" distB="0" distL="0" distR="0" wp14:anchorId="1F6B8C88" wp14:editId="7BFB1166">
            <wp:extent cx="5298163" cy="805762"/>
            <wp:effectExtent l="0" t="0" r="0" b="0"/>
            <wp:docPr id="715251563" name="Picture 7152515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1563" name="Picture 715251563"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98163" cy="805762"/>
                    </a:xfrm>
                    <a:prstGeom prst="rect">
                      <a:avLst/>
                    </a:prstGeom>
                  </pic:spPr>
                </pic:pic>
              </a:graphicData>
            </a:graphic>
          </wp:inline>
        </w:drawing>
      </w:r>
    </w:p>
    <w:p w14:paraId="7E5F0C65" w14:textId="77777777" w:rsidR="00B41166" w:rsidRPr="00DF0807" w:rsidRDefault="00B41166" w:rsidP="00B41166">
      <w:pPr>
        <w:keepNext/>
        <w:keepLines/>
      </w:pPr>
      <w:r w:rsidRPr="00DF0807">
        <w:t>The alpha parameter in the above equation is set according to the length of the cyclic prefix samples. The below image shows the process.</w:t>
      </w:r>
    </w:p>
    <w:p w14:paraId="29B7EA94" w14:textId="77777777" w:rsidR="00B41166" w:rsidRPr="00B41166" w:rsidRDefault="00B41166" w:rsidP="00B41166"/>
    <w:p w14:paraId="0EFA9DB1" w14:textId="77777777" w:rsidR="00432082" w:rsidRDefault="00432082" w:rsidP="00432082">
      <w:pPr>
        <w:keepNext/>
        <w:jc w:val="center"/>
      </w:pPr>
      <w:r>
        <w:rPr>
          <w:noProof/>
        </w:rPr>
        <w:lastRenderedPageBreak/>
        <w:drawing>
          <wp:inline distT="0" distB="0" distL="0" distR="0" wp14:anchorId="207776C3" wp14:editId="509FDB3E">
            <wp:extent cx="4572000" cy="2549769"/>
            <wp:effectExtent l="0" t="0" r="0" b="3175"/>
            <wp:docPr id="2052422085" name="Picture 2052422085"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22085" name="Picture 2052422085" descr="Chart, line char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580645" cy="2554590"/>
                    </a:xfrm>
                    <a:prstGeom prst="rect">
                      <a:avLst/>
                    </a:prstGeom>
                  </pic:spPr>
                </pic:pic>
              </a:graphicData>
            </a:graphic>
          </wp:inline>
        </w:drawing>
      </w:r>
    </w:p>
    <w:p w14:paraId="3F804CE4" w14:textId="503567C2" w:rsidR="00432082" w:rsidRDefault="00432082" w:rsidP="00432082">
      <w:pPr>
        <w:pStyle w:val="Caption"/>
        <w:jc w:val="center"/>
      </w:pPr>
      <w:bookmarkStart w:id="83" w:name="_Ref108028980"/>
      <w:bookmarkStart w:id="84" w:name="_Ref108028963"/>
      <w:r>
        <w:t xml:space="preserve">Figure </w:t>
      </w:r>
      <w:fldSimple w:instr=" SEQ Figure \* ARABIC ">
        <w:r w:rsidR="00A4044A">
          <w:rPr>
            <w:noProof/>
          </w:rPr>
          <w:t>11</w:t>
        </w:r>
      </w:fldSimple>
      <w:bookmarkEnd w:id="83"/>
      <w:r>
        <w:t xml:space="preserve"> RC Window in Time Domain</w:t>
      </w:r>
      <w:bookmarkEnd w:id="84"/>
    </w:p>
    <w:p w14:paraId="761A76F9" w14:textId="77777777" w:rsidR="00432082" w:rsidRDefault="00432082" w:rsidP="00432082">
      <w:pPr>
        <w:keepNext/>
        <w:jc w:val="center"/>
      </w:pPr>
      <w:r w:rsidRPr="00977EA3">
        <w:rPr>
          <w:rFonts w:ascii="Calibri" w:eastAsia="Calibri" w:hAnsi="Calibri" w:cs="Calibri"/>
          <w:noProof/>
          <w:sz w:val="28"/>
          <w:szCs w:val="28"/>
        </w:rPr>
        <w:drawing>
          <wp:inline distT="0" distB="0" distL="0" distR="0" wp14:anchorId="1E39F833" wp14:editId="7C78ECDB">
            <wp:extent cx="5943600" cy="4771292"/>
            <wp:effectExtent l="0" t="0" r="0" b="0"/>
            <wp:docPr id="24" name="Picture 24" descr="Diagram&#10;&#10;Description automatically generated">
              <a:extLst xmlns:a="http://schemas.openxmlformats.org/drawingml/2006/main">
                <a:ext uri="{FF2B5EF4-FFF2-40B4-BE49-F238E27FC236}">
                  <a16:creationId xmlns:a16="http://schemas.microsoft.com/office/drawing/2014/main" id="{CDB56B24-4C8B-8BD9-FEA6-36E4940E7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extLst>
                        <a:ext uri="{FF2B5EF4-FFF2-40B4-BE49-F238E27FC236}">
                          <a16:creationId xmlns:a16="http://schemas.microsoft.com/office/drawing/2014/main" id="{CDB56B24-4C8B-8BD9-FEA6-36E4940E7207}"/>
                        </a:ext>
                      </a:extLst>
                    </pic:cNvPr>
                    <pic:cNvPicPr>
                      <a:picLocks noChangeAspect="1"/>
                    </pic:cNvPicPr>
                  </pic:nvPicPr>
                  <pic:blipFill>
                    <a:blip r:embed="rId23"/>
                    <a:stretch>
                      <a:fillRect/>
                    </a:stretch>
                  </pic:blipFill>
                  <pic:spPr>
                    <a:xfrm>
                      <a:off x="0" y="0"/>
                      <a:ext cx="5947704" cy="4774586"/>
                    </a:xfrm>
                    <a:prstGeom prst="rect">
                      <a:avLst/>
                    </a:prstGeom>
                  </pic:spPr>
                </pic:pic>
              </a:graphicData>
            </a:graphic>
          </wp:inline>
        </w:drawing>
      </w:r>
    </w:p>
    <w:p w14:paraId="2E098B5F" w14:textId="214CDA40" w:rsidR="00432082" w:rsidRPr="00F8366E" w:rsidRDefault="00432082" w:rsidP="00593B8E">
      <w:pPr>
        <w:pStyle w:val="Caption"/>
        <w:jc w:val="center"/>
        <w:rPr>
          <w:rFonts w:eastAsiaTheme="minorEastAsia"/>
          <w:b/>
          <w:bCs/>
          <w:sz w:val="32"/>
          <w:szCs w:val="32"/>
        </w:rPr>
      </w:pPr>
      <w:r>
        <w:t xml:space="preserve">Figure </w:t>
      </w:r>
      <w:fldSimple w:instr=" SEQ Figure \* ARABIC ">
        <w:r w:rsidR="00A4044A">
          <w:rPr>
            <w:noProof/>
          </w:rPr>
          <w:t>12</w:t>
        </w:r>
      </w:fldSimple>
      <w:r>
        <w:t xml:space="preserve"> RC Windowing Steps</w:t>
      </w:r>
    </w:p>
    <w:p w14:paraId="3F347FFF" w14:textId="77777777" w:rsidR="00432082" w:rsidRPr="00432082" w:rsidRDefault="00432082" w:rsidP="00432082">
      <w:pPr>
        <w:pStyle w:val="Heading5"/>
      </w:pPr>
      <w:r w:rsidRPr="331F836E">
        <w:lastRenderedPageBreak/>
        <w:t xml:space="preserve">FILTERING: </w:t>
      </w:r>
    </w:p>
    <w:p w14:paraId="5C1F3439" w14:textId="77777777" w:rsidR="00432082" w:rsidRPr="00DF0807" w:rsidRDefault="00432082" w:rsidP="00DF0807">
      <w:pPr>
        <w:keepNext/>
        <w:keepLines/>
      </w:pPr>
      <w:r w:rsidRPr="00DF0807">
        <w:t>The response of the filter in the frequency domain for a single subchannel where the center subchannel is occupied is given below.</w:t>
      </w:r>
    </w:p>
    <w:p w14:paraId="4C1B2C92" w14:textId="77777777" w:rsidR="00432082" w:rsidRDefault="00432082" w:rsidP="00432082">
      <w:pPr>
        <w:keepNext/>
        <w:jc w:val="center"/>
      </w:pPr>
      <w:r>
        <w:rPr>
          <w:noProof/>
        </w:rPr>
        <w:drawing>
          <wp:inline distT="0" distB="0" distL="0" distR="0" wp14:anchorId="0B218E3B" wp14:editId="215A1FCA">
            <wp:extent cx="4572000" cy="3438525"/>
            <wp:effectExtent l="0" t="0" r="0" b="0"/>
            <wp:docPr id="692047393" name="Picture 69204739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7393" name="Picture 692047393" descr="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420BD4FD" w14:textId="51FFBC8D" w:rsidR="00432082" w:rsidRPr="000A6D2E" w:rsidRDefault="00432082" w:rsidP="000A6D2E">
      <w:pPr>
        <w:pStyle w:val="Caption"/>
        <w:jc w:val="center"/>
      </w:pPr>
      <w:r>
        <w:t xml:space="preserve">Figure </w:t>
      </w:r>
      <w:fldSimple w:instr=" SEQ Figure \* ARABIC ">
        <w:r w:rsidR="00A4044A">
          <w:rPr>
            <w:noProof/>
          </w:rPr>
          <w:t>13</w:t>
        </w:r>
      </w:fldSimple>
      <w:r>
        <w:t xml:space="preserve"> Magnitude Response of the desired filter</w:t>
      </w:r>
    </w:p>
    <w:p w14:paraId="5AF6D203" w14:textId="57E5E7B7" w:rsidR="00432082" w:rsidRDefault="00432082" w:rsidP="00432082">
      <w:r w:rsidRPr="000F7243">
        <w:t>The filter is characterized by the following parameters.</w:t>
      </w:r>
    </w:p>
    <w:p w14:paraId="0AA7AE6A" w14:textId="77777777" w:rsidR="000A6D2E" w:rsidRPr="000F7243" w:rsidRDefault="000A6D2E" w:rsidP="000A6D2E">
      <w:pPr>
        <w:keepNext/>
        <w:keepLines/>
      </w:pPr>
      <w:r w:rsidRPr="000F7243">
        <w:t>Number of filter taps: 257</w:t>
      </w:r>
    </w:p>
    <w:p w14:paraId="5DDAC949" w14:textId="77777777" w:rsidR="000A6D2E" w:rsidRPr="000F7243" w:rsidRDefault="000A6D2E" w:rsidP="000A6D2E">
      <w:pPr>
        <w:keepNext/>
        <w:keepLines/>
      </w:pPr>
      <w:r w:rsidRPr="000F7243">
        <w:t>Normalised Passband edge: 0.082*pi</w:t>
      </w:r>
    </w:p>
    <w:p w14:paraId="2D68D8E0" w14:textId="77777777" w:rsidR="000A6D2E" w:rsidRPr="000F7243" w:rsidRDefault="000A6D2E" w:rsidP="000A6D2E">
      <w:pPr>
        <w:keepNext/>
        <w:keepLines/>
      </w:pPr>
      <w:r w:rsidRPr="000F7243">
        <w:t>Normalised Stopband edge: 0.120*pi</w:t>
      </w:r>
    </w:p>
    <w:p w14:paraId="2A54DDAC" w14:textId="77777777" w:rsidR="000A6D2E" w:rsidRDefault="000A6D2E" w:rsidP="000A6D2E">
      <w:pPr>
        <w:keepNext/>
        <w:keepLines/>
      </w:pPr>
      <w:r w:rsidRPr="000F7243">
        <w:t>Stopband attenuation: 90 dB</w:t>
      </w:r>
    </w:p>
    <w:p w14:paraId="5A281B45" w14:textId="77777777" w:rsidR="000A2D73" w:rsidRPr="000F7243" w:rsidRDefault="000A2D73" w:rsidP="000A2D73">
      <w:pPr>
        <w:keepNext/>
        <w:keepLines/>
      </w:pPr>
      <w:r w:rsidRPr="000F7243">
        <w:t>Any of the filter design techniques can be used to obtain a filter that satisfies the above.</w:t>
      </w:r>
    </w:p>
    <w:p w14:paraId="4FAB0766" w14:textId="77777777" w:rsidR="000A2D73" w:rsidRPr="000F7243" w:rsidRDefault="000A2D73" w:rsidP="000A2D73">
      <w:pPr>
        <w:keepNext/>
        <w:keepLines/>
      </w:pPr>
      <w:r w:rsidRPr="000F7243">
        <w:t>One such example is low pass FIR filter designed using MATLAB DSP tool as given below for single subchannel for sampling rate of 168 kHz.</w:t>
      </w:r>
    </w:p>
    <w:p w14:paraId="29F72DE0" w14:textId="77777777" w:rsidR="000A6D2E" w:rsidRPr="000F7243" w:rsidRDefault="000A6D2E" w:rsidP="00432082"/>
    <w:p w14:paraId="173F5E7B" w14:textId="77777777" w:rsidR="00432082" w:rsidRDefault="00432082" w:rsidP="00432082">
      <w:pPr>
        <w:pStyle w:val="NoSpacing"/>
      </w:pPr>
      <w:r>
        <w:rPr>
          <w:noProof/>
        </w:rPr>
        <w:lastRenderedPageBreak/>
        <w:drawing>
          <wp:inline distT="0" distB="0" distL="0" distR="0" wp14:anchorId="19823E42" wp14:editId="349B3475">
            <wp:extent cx="5162550" cy="2871668"/>
            <wp:effectExtent l="0" t="0" r="0" b="0"/>
            <wp:docPr id="318982419" name="Picture 3189824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419" name="Picture 318982419" descr="Text, le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162550" cy="2871668"/>
                    </a:xfrm>
                    <a:prstGeom prst="rect">
                      <a:avLst/>
                    </a:prstGeom>
                  </pic:spPr>
                </pic:pic>
              </a:graphicData>
            </a:graphic>
          </wp:inline>
        </w:drawing>
      </w:r>
    </w:p>
    <w:p w14:paraId="75184A8E" w14:textId="77777777" w:rsidR="00432082" w:rsidRDefault="00432082" w:rsidP="00432082">
      <w:pPr>
        <w:pStyle w:val="NoSpacing"/>
        <w:rPr>
          <w:sz w:val="24"/>
          <w:szCs w:val="24"/>
        </w:rPr>
      </w:pPr>
    </w:p>
    <w:p w14:paraId="3FF11A6E" w14:textId="77777777" w:rsidR="00432082" w:rsidRPr="007A14BB" w:rsidRDefault="00432082" w:rsidP="007A14BB">
      <w:pPr>
        <w:keepNext/>
        <w:keepLines/>
      </w:pPr>
      <w:r w:rsidRPr="007A14BB">
        <w:t>Below spectrum is obtained with the RC time windowing followed by the low pass FIR filtering, FCC Mask D is also applied on top of it.</w:t>
      </w:r>
    </w:p>
    <w:p w14:paraId="1F8FB6B8" w14:textId="77777777" w:rsidR="00432082" w:rsidRDefault="00432082" w:rsidP="00432082">
      <w:pPr>
        <w:pStyle w:val="NoSpacing"/>
      </w:pPr>
      <w:r>
        <w:rPr>
          <w:noProof/>
        </w:rPr>
        <w:drawing>
          <wp:inline distT="0" distB="0" distL="0" distR="0" wp14:anchorId="4138351C" wp14:editId="7926532E">
            <wp:extent cx="4770931" cy="4155831"/>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9124" cy="4162968"/>
                    </a:xfrm>
                    <a:prstGeom prst="rect">
                      <a:avLst/>
                    </a:prstGeom>
                    <a:noFill/>
                    <a:ln>
                      <a:noFill/>
                    </a:ln>
                  </pic:spPr>
                </pic:pic>
              </a:graphicData>
            </a:graphic>
          </wp:inline>
        </w:drawing>
      </w:r>
    </w:p>
    <w:p w14:paraId="676172A1" w14:textId="14B5F4D3" w:rsidR="00432082" w:rsidRDefault="00432082" w:rsidP="00432082">
      <w:pPr>
        <w:pStyle w:val="Caption"/>
        <w:jc w:val="center"/>
      </w:pPr>
      <w:r>
        <w:t xml:space="preserve">Figure </w:t>
      </w:r>
      <w:fldSimple w:instr=" SEQ Figure \* ARABIC ">
        <w:r w:rsidR="00A4044A">
          <w:rPr>
            <w:noProof/>
          </w:rPr>
          <w:t>14</w:t>
        </w:r>
      </w:fldSimple>
      <w:r>
        <w:t xml:space="preserve"> FIR filtered spectrum with FCC Mask-D</w:t>
      </w:r>
    </w:p>
    <w:p w14:paraId="7E4FAEBF" w14:textId="77777777" w:rsidR="0085472B" w:rsidRDefault="0085472B" w:rsidP="0085472B">
      <w:pPr>
        <w:pStyle w:val="Heading4"/>
      </w:pPr>
      <w:r>
        <w:lastRenderedPageBreak/>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2E90F55F"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rsidR="00A4044A">
        <w:t>Bins and slots</w:t>
      </w:r>
      <w:r>
        <w:fldChar w:fldCharType="end"/>
      </w:r>
      <w:r w:rsidR="00F47A53">
        <w:t xml:space="preserve"> </w:t>
      </w:r>
      <w:r w:rsidR="00F47A53">
        <w:fldChar w:fldCharType="begin"/>
      </w:r>
      <w:r w:rsidR="00F47A53">
        <w:instrText xml:space="preserve"> REF _Ref100851672 \r \h </w:instrText>
      </w:r>
      <w:r w:rsidR="00F47A53">
        <w:fldChar w:fldCharType="separate"/>
      </w:r>
      <w:r w:rsidR="00A4044A">
        <w:t>3.6</w:t>
      </w:r>
      <w:r w:rsidR="00F47A53">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1611048C" w:rsidR="00592E4C" w:rsidRDefault="0085472B" w:rsidP="0085472B">
      <w:r w:rsidRPr="00673FF0">
        <w:t xml:space="preserve">Data symbols </w:t>
      </w:r>
      <w:r w:rsidR="00F64920">
        <w:t>are</w:t>
      </w:r>
      <w:r w:rsidRPr="00673FF0">
        <w:t xml:space="preserve"> mapped to a subset of subcarriers.</w:t>
      </w:r>
      <w:r w:rsidR="002321DB">
        <w:t xml:space="preserve"> </w:t>
      </w:r>
      <w:r w:rsidR="00483950">
        <w:t>Mapping to be specified.</w:t>
      </w:r>
    </w:p>
    <w:p w14:paraId="2DBF1C32" w14:textId="77777777" w:rsidR="0085472B" w:rsidRPr="00C50865" w:rsidRDefault="0085472B" w:rsidP="0085472B">
      <w:pPr>
        <w:pStyle w:val="Heading4"/>
      </w:pPr>
      <w:r w:rsidRPr="00DC22B0">
        <w:t>IFFT &amp; CP Addition</w:t>
      </w:r>
    </w:p>
    <w:p w14:paraId="2DE71263" w14:textId="10798639" w:rsidR="00597B11" w:rsidRDefault="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6DF83AA0" w:rsidR="009056D0" w:rsidRPr="007B2247" w:rsidRDefault="0056316B" w:rsidP="00A87929">
      <w:pPr>
        <w:pStyle w:val="Heading3"/>
      </w:pPr>
      <w:bookmarkStart w:id="85" w:name="_Toc74057536"/>
      <w:bookmarkStart w:id="86" w:name="_Toc108028848"/>
      <w:r>
        <w:t xml:space="preserve">Downlink </w:t>
      </w:r>
      <w:r w:rsidR="009056D0">
        <w:t>Preamble</w:t>
      </w:r>
      <w:bookmarkEnd w:id="78"/>
      <w:bookmarkEnd w:id="79"/>
      <w:bookmarkEnd w:id="85"/>
      <w:r>
        <w:t xml:space="preserve"> </w:t>
      </w:r>
      <w:r w:rsidR="00A223C8">
        <w:t>Transmission</w:t>
      </w:r>
      <w:bookmarkEnd w:id="86"/>
    </w:p>
    <w:p w14:paraId="111C0E08" w14:textId="54FC1E85" w:rsidR="009056D0"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r w:rsidR="00FB069F">
        <w:t xml:space="preserve"> Periodicity of the preamble is configured in terms o</w:t>
      </w:r>
      <w:r w:rsidR="00BB33D2">
        <w:t>f</w:t>
      </w:r>
      <w:r w:rsidR="00FB069F">
        <w:t xml:space="preserve"> the number of frames e.g., periodicity of 5 means every 5</w:t>
      </w:r>
      <w:r w:rsidR="00FB069F" w:rsidRPr="00FB069F">
        <w:rPr>
          <w:vertAlign w:val="superscript"/>
        </w:rPr>
        <w:t>th</w:t>
      </w:r>
      <w:r w:rsidR="00FB069F">
        <w:t xml:space="preserve"> frame preamble will be present</w:t>
      </w:r>
      <w:r w:rsidR="00DC7FB2">
        <w:t>, and other frames data will be sent in the place of preamble</w:t>
      </w:r>
      <w:r w:rsidR="00AB120E">
        <w:t xml:space="preserve"> below figure shows the same:</w:t>
      </w:r>
    </w:p>
    <w:p w14:paraId="4D4AED04" w14:textId="77777777" w:rsidR="00AB120E" w:rsidRDefault="00AB120E" w:rsidP="00AB120E">
      <w:pPr>
        <w:keepNext/>
        <w:jc w:val="center"/>
      </w:pPr>
      <w:r>
        <w:rPr>
          <w:noProof/>
        </w:rPr>
        <w:drawing>
          <wp:inline distT="0" distB="0" distL="0" distR="0" wp14:anchorId="781B4171" wp14:editId="1309B83F">
            <wp:extent cx="59436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47EE81F5" w14:textId="0148DE56" w:rsidR="00AB120E" w:rsidRPr="007B2247" w:rsidRDefault="00AB120E" w:rsidP="00AB120E">
      <w:pPr>
        <w:pStyle w:val="Caption"/>
        <w:jc w:val="center"/>
      </w:pPr>
      <w:r>
        <w:t xml:space="preserve">Figure </w:t>
      </w:r>
      <w:fldSimple w:instr=" SEQ Figure \* ARABIC ">
        <w:r w:rsidR="00A4044A">
          <w:rPr>
            <w:noProof/>
          </w:rPr>
          <w:t>15</w:t>
        </w:r>
      </w:fldSimple>
      <w:r>
        <w:t xml:space="preserve"> Preamble Periodicity.</w:t>
      </w:r>
    </w:p>
    <w:p w14:paraId="7C530525" w14:textId="6453256B" w:rsidR="009056D0" w:rsidRDefault="009056D0" w:rsidP="00A87929">
      <w:pPr>
        <w:keepNext/>
      </w:pPr>
      <w:r>
        <w:rPr>
          <w:noProof/>
        </w:rPr>
        <w:lastRenderedPageBreak/>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5E0BE8C5" w:rsidR="009056D0" w:rsidRDefault="009056D0" w:rsidP="009056D0">
      <w:pPr>
        <w:pStyle w:val="Caption"/>
        <w:jc w:val="center"/>
      </w:pPr>
      <w:bookmarkStart w:id="87" w:name="_Ref84919388"/>
      <w:bookmarkStart w:id="88" w:name="_Ref32228951"/>
      <w:bookmarkStart w:id="89" w:name="_Toc74057721"/>
      <w:r>
        <w:t xml:space="preserve">Figure </w:t>
      </w:r>
      <w:fldSimple w:instr=" SEQ Figure \* ARABIC ">
        <w:r w:rsidR="00A4044A">
          <w:rPr>
            <w:noProof/>
          </w:rPr>
          <w:t>16</w:t>
        </w:r>
      </w:fldSimple>
      <w:bookmarkEnd w:id="87"/>
      <w:r>
        <w:t xml:space="preserve">: </w:t>
      </w:r>
      <w:r w:rsidRPr="00CC49F3">
        <w:t>Preamble in Various P</w:t>
      </w:r>
      <w:r w:rsidR="00761016">
        <w:t>artitioned Continuous</w:t>
      </w:r>
      <w:r w:rsidRPr="00CC49F3">
        <w:t xml:space="preserve"> </w:t>
      </w:r>
      <w:r w:rsidR="00F927BD">
        <w:t xml:space="preserve">effective </w:t>
      </w:r>
      <w:r w:rsidRPr="00CC49F3">
        <w:t>channels</w:t>
      </w:r>
      <w:bookmarkEnd w:id="88"/>
      <w:bookmarkEnd w:id="89"/>
    </w:p>
    <w:p w14:paraId="0B02D10A" w14:textId="3D83F56A" w:rsidR="00592E4C" w:rsidRDefault="00B65F27" w:rsidP="009056D0">
      <w:pPr>
        <w:jc w:val="both"/>
      </w:pPr>
      <w:r>
        <w:fldChar w:fldCharType="begin"/>
      </w:r>
      <w:r>
        <w:instrText xml:space="preserve"> REF _Ref84919388 \h </w:instrText>
      </w:r>
      <w:r>
        <w:fldChar w:fldCharType="separate"/>
      </w:r>
      <w:r w:rsidR="00A4044A">
        <w:t xml:space="preserve">Figure </w:t>
      </w:r>
      <w:r w:rsidR="00A4044A">
        <w:rPr>
          <w:noProof/>
        </w:rPr>
        <w:t>16</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2C08C66D" w14:textId="61F07144" w:rsidR="00891455" w:rsidRDefault="00891455" w:rsidP="00891455">
      <w:pPr>
        <w:pStyle w:val="Heading4"/>
      </w:pPr>
      <w:bookmarkStart w:id="90" w:name="_Ref107506569"/>
      <w:r>
        <w:t>Gold sequence</w:t>
      </w:r>
      <w:bookmarkEnd w:id="90"/>
    </w:p>
    <w:p w14:paraId="65C73C14" w14:textId="260966E4" w:rsidR="00940263" w:rsidRDefault="00550ECC" w:rsidP="009056D0">
      <w:pPr>
        <w:rPr>
          <w:rFonts w:eastAsia="Trebuchet MS" w:cs="Trebuchet MS"/>
        </w:rPr>
      </w:pPr>
      <w:r>
        <w:rPr>
          <w:rFonts w:eastAsia="Trebuchet MS" w:cs="Trebuchet MS"/>
        </w:rPr>
        <w:t>The p</w:t>
      </w:r>
      <w:r w:rsidR="009056D0" w:rsidRPr="00CA65F2">
        <w:rPr>
          <w:rFonts w:eastAsia="Trebuchet MS" w:cs="Trebuchet MS"/>
        </w:rPr>
        <w:t xml:space="preserve">reamble sequence is </w:t>
      </w:r>
      <w:r w:rsidR="00F241FA">
        <w:rPr>
          <w:rFonts w:eastAsia="Trebuchet MS" w:cs="Trebuchet MS"/>
        </w:rPr>
        <w:t>a pseudo noise (PN) Gold sequence</w:t>
      </w:r>
      <w:r w:rsidR="00F35915">
        <w:rPr>
          <w:rFonts w:eastAsia="Trebuchet MS" w:cs="Trebuchet MS"/>
        </w:rPr>
        <w:t xml:space="preserve"> of length N</w:t>
      </w:r>
      <w:r w:rsidR="009056D0" w:rsidRPr="00CA65F2">
        <w:rPr>
          <w:rFonts w:eastAsia="Trebuchet MS" w:cs="Trebuchet MS"/>
        </w:rPr>
        <w:t>.</w:t>
      </w:r>
      <w:r w:rsidR="009056D0" w:rsidRPr="0FF2D543">
        <w:rPr>
          <w:rFonts w:eastAsia="Trebuchet MS" w:cs="Trebuchet MS"/>
        </w:rPr>
        <w:t xml:space="preserve"> </w:t>
      </w:r>
      <w:r w:rsidR="00940263">
        <w:rPr>
          <w:rFonts w:eastAsia="Trebuchet MS" w:cs="Trebuchet MS"/>
        </w:rPr>
        <w:t>Gold sequences are</w:t>
      </w:r>
      <w:r w:rsidR="00341120">
        <w:rPr>
          <w:rFonts w:eastAsia="Trebuchet MS" w:cs="Trebuchet MS"/>
        </w:rPr>
        <w:t xml:space="preserve"> product </w:t>
      </w:r>
      <w:r w:rsidR="00BE5D23">
        <w:rPr>
          <w:rFonts w:eastAsia="Trebuchet MS" w:cs="Trebuchet MS"/>
        </w:rPr>
        <w:t>codes achieved by</w:t>
      </w:r>
      <w:r w:rsidR="0022352B">
        <w:rPr>
          <w:rFonts w:eastAsia="Trebuchet MS" w:cs="Trebuchet MS"/>
        </w:rPr>
        <w:t xml:space="preserve"> performing </w:t>
      </w:r>
      <w:r w:rsidR="00430FD1">
        <w:rPr>
          <w:rFonts w:eastAsia="Trebuchet MS" w:cs="Trebuchet MS"/>
        </w:rPr>
        <w:t>modu</w:t>
      </w:r>
      <w:r w:rsidR="0022352B">
        <w:rPr>
          <w:rFonts w:eastAsia="Trebuchet MS" w:cs="Trebuchet MS"/>
        </w:rPr>
        <w:t xml:space="preserve">lo 2 adding </w:t>
      </w:r>
      <w:r w:rsidR="00DD7E75">
        <w:rPr>
          <w:rFonts w:eastAsia="Trebuchet MS" w:cs="Trebuchet MS"/>
        </w:rPr>
        <w:t>of two</w:t>
      </w:r>
      <w:r w:rsidR="008E6499">
        <w:rPr>
          <w:rFonts w:eastAsia="Trebuchet MS" w:cs="Trebuchet MS"/>
        </w:rPr>
        <w:t xml:space="preserve"> different</w:t>
      </w:r>
      <w:r w:rsidR="00DD7E75">
        <w:rPr>
          <w:rFonts w:eastAsia="Trebuchet MS" w:cs="Trebuchet MS"/>
        </w:rPr>
        <w:t xml:space="preserve"> maximum length sequences </w:t>
      </w:r>
      <w:r w:rsidR="00C44FE7">
        <w:rPr>
          <w:rFonts w:eastAsia="Trebuchet MS" w:cs="Trebuchet MS"/>
        </w:rPr>
        <w:t xml:space="preserve">(m sequence) </w:t>
      </w:r>
      <w:r w:rsidR="00DD7E75">
        <w:rPr>
          <w:rFonts w:eastAsia="Trebuchet MS" w:cs="Trebuchet MS"/>
        </w:rPr>
        <w:t>of same length</w:t>
      </w:r>
      <w:r w:rsidR="00F0625A">
        <w:rPr>
          <w:rFonts w:eastAsia="Trebuchet MS" w:cs="Trebuchet MS"/>
        </w:rPr>
        <w:t xml:space="preserve">; </w:t>
      </w:r>
      <w:r w:rsidR="00C44FE7">
        <w:rPr>
          <w:rFonts w:eastAsia="Trebuchet MS" w:cs="Trebuchet MS"/>
        </w:rPr>
        <w:t xml:space="preserve">m sequences </w:t>
      </w:r>
      <w:r w:rsidR="009443FA">
        <w:rPr>
          <w:rFonts w:eastAsia="Trebuchet MS" w:cs="Trebuchet MS"/>
        </w:rPr>
        <w:t>are generated using simple shift registers.</w:t>
      </w:r>
      <w:r w:rsidR="00721988">
        <w:rPr>
          <w:rFonts w:eastAsia="Trebuchet MS" w:cs="Trebuchet MS"/>
        </w:rPr>
        <w:t xml:space="preserve"> Length N of the preamble sequence </w:t>
      </w:r>
      <w:r w:rsidR="001F08C9">
        <w:rPr>
          <w:rFonts w:eastAsia="Trebuchet MS" w:cs="Trebuchet MS"/>
        </w:rPr>
        <w:t>is determined based on the RX sensitivity requirements.</w:t>
      </w:r>
      <w:r w:rsidR="00D439EE">
        <w:rPr>
          <w:rFonts w:eastAsia="Trebuchet MS" w:cs="Trebuchet MS"/>
        </w:rPr>
        <w:t xml:space="preserve"> Below figure shows the gold sequence generation for length 31.</w:t>
      </w:r>
    </w:p>
    <w:p w14:paraId="24BEBD23" w14:textId="77777777" w:rsidR="00DA0519" w:rsidRDefault="00DA0519" w:rsidP="00DA0519">
      <w:pPr>
        <w:keepNext/>
        <w:jc w:val="center"/>
      </w:pPr>
      <w:r>
        <w:rPr>
          <w:noProof/>
        </w:rPr>
        <w:drawing>
          <wp:inline distT="0" distB="0" distL="0" distR="0" wp14:anchorId="50FB571F" wp14:editId="65AD19DA">
            <wp:extent cx="4577715" cy="2151380"/>
            <wp:effectExtent l="0" t="0" r="0"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7715" cy="2151380"/>
                    </a:xfrm>
                    <a:prstGeom prst="rect">
                      <a:avLst/>
                    </a:prstGeom>
                    <a:noFill/>
                    <a:ln>
                      <a:noFill/>
                    </a:ln>
                  </pic:spPr>
                </pic:pic>
              </a:graphicData>
            </a:graphic>
          </wp:inline>
        </w:drawing>
      </w:r>
    </w:p>
    <w:p w14:paraId="51BCFE66" w14:textId="426D1854" w:rsidR="00D439EE" w:rsidRDefault="00DA0519" w:rsidP="00DA0519">
      <w:pPr>
        <w:pStyle w:val="Caption"/>
        <w:jc w:val="center"/>
        <w:rPr>
          <w:rFonts w:eastAsia="Trebuchet MS" w:cs="Trebuchet MS"/>
        </w:rPr>
      </w:pPr>
      <w:r>
        <w:t xml:space="preserve">Figure </w:t>
      </w:r>
      <w:fldSimple w:instr=" SEQ Figure \* ARABIC ">
        <w:r w:rsidR="00A4044A">
          <w:rPr>
            <w:noProof/>
          </w:rPr>
          <w:t>17</w:t>
        </w:r>
      </w:fldSimple>
      <w:r>
        <w:t xml:space="preserve"> Gold Sequence generation</w:t>
      </w:r>
    </w:p>
    <w:p w14:paraId="5D15336E" w14:textId="7E07A60E" w:rsidR="00A3459C" w:rsidRPr="00A3459C" w:rsidRDefault="00550ECC" w:rsidP="00A3459C">
      <w:pPr>
        <w:rPr>
          <w:rFonts w:eastAsia="Trebuchet MS" w:cs="Trebuchet MS"/>
        </w:rPr>
      </w:pPr>
      <w:r>
        <w:rPr>
          <w:rFonts w:eastAsia="Trebuchet MS" w:cs="Trebuchet MS"/>
        </w:rPr>
        <w:t>The p</w:t>
      </w:r>
      <w:r w:rsidR="009056D0" w:rsidRPr="0FF2D543">
        <w:rPr>
          <w:rFonts w:eastAsia="Trebuchet MS" w:cs="Trebuchet MS"/>
        </w:rPr>
        <w:t>reamble is transmitted with a configurable periodicity of frames</w:t>
      </w:r>
      <w:r w:rsidR="00761016">
        <w:rPr>
          <w:rFonts w:eastAsia="Trebuchet MS" w:cs="Trebuchet MS"/>
        </w:rPr>
        <w:t xml:space="preserve">. </w:t>
      </w:r>
      <w:r w:rsidR="00B66104">
        <w:rPr>
          <w:rFonts w:eastAsia="Trebuchet MS" w:cs="Trebuchet MS"/>
        </w:rPr>
        <w:t xml:space="preserve">When a preamble is not included in a frame, </w:t>
      </w:r>
      <w:r w:rsidR="009056D0" w:rsidRPr="0FF2D543">
        <w:rPr>
          <w:rFonts w:eastAsia="Trebuchet MS" w:cs="Trebuchet MS"/>
        </w:rPr>
        <w:t xml:space="preserve">data will be transmitted instead of preamble. In a frame where preamble is to be </w:t>
      </w:r>
      <w:r w:rsidR="009056D0" w:rsidRPr="0FF2D543">
        <w:rPr>
          <w:rFonts w:eastAsia="Trebuchet MS" w:cs="Trebuchet MS"/>
        </w:rPr>
        <w:lastRenderedPageBreak/>
        <w:t xml:space="preserve">transmitted, it is placed in the first </w:t>
      </w:r>
      <w:r w:rsidR="00CB7031">
        <w:rPr>
          <w:rFonts w:eastAsia="Trebuchet MS" w:cs="Trebuchet MS"/>
        </w:rPr>
        <w:t>N</w:t>
      </w:r>
      <w:r w:rsidR="009056D0" w:rsidRPr="0FF2D543">
        <w:rPr>
          <w:rFonts w:eastAsia="Trebuchet MS" w:cs="Trebuchet MS"/>
        </w:rPr>
        <w:t xml:space="preserve"> symbols. </w:t>
      </w:r>
      <w:r w:rsidR="00891455">
        <w:rPr>
          <w:rFonts w:eastAsia="Trebuchet MS" w:cs="Trebuchet MS"/>
        </w:rPr>
        <w:t>BPSK modulated preamble sequence</w:t>
      </w:r>
      <w:r w:rsidR="009056D0" w:rsidRPr="0FF2D543">
        <w:rPr>
          <w:rFonts w:eastAsia="Trebuchet MS" w:cs="Trebuchet MS"/>
        </w:rPr>
        <w:t xml:space="preserve"> is transmitted in one of the subchannels over the subchannel group.</w:t>
      </w:r>
      <w:r w:rsidR="00891455">
        <w:rPr>
          <w:rFonts w:eastAsia="Trebuchet MS" w:cs="Trebuchet MS"/>
        </w:rPr>
        <w:t xml:space="preserve"> Below are the possible length sequences which can be configured.</w:t>
      </w:r>
    </w:p>
    <w:tbl>
      <w:tblPr>
        <w:tblStyle w:val="TableGrid"/>
        <w:tblW w:w="0" w:type="auto"/>
        <w:jc w:val="center"/>
        <w:tblLook w:val="04A0" w:firstRow="1" w:lastRow="0" w:firstColumn="1" w:lastColumn="0" w:noHBand="0" w:noVBand="1"/>
      </w:tblPr>
      <w:tblGrid>
        <w:gridCol w:w="704"/>
        <w:gridCol w:w="827"/>
      </w:tblGrid>
      <w:tr w:rsidR="00A86EF4" w14:paraId="4A5617F0" w14:textId="77777777" w:rsidTr="00A3459C">
        <w:trPr>
          <w:jc w:val="center"/>
        </w:trPr>
        <w:tc>
          <w:tcPr>
            <w:tcW w:w="704" w:type="dxa"/>
          </w:tcPr>
          <w:p w14:paraId="32E25700" w14:textId="2EB6A0DF" w:rsidR="00A86EF4" w:rsidRDefault="00A86EF4" w:rsidP="009056D0">
            <w:pPr>
              <w:rPr>
                <w:rFonts w:eastAsia="Trebuchet MS" w:cs="Trebuchet MS"/>
              </w:rPr>
            </w:pPr>
            <w:r>
              <w:rPr>
                <w:rFonts w:eastAsia="Trebuchet MS" w:cs="Trebuchet MS"/>
              </w:rPr>
              <w:t>S No</w:t>
            </w:r>
          </w:p>
        </w:tc>
        <w:tc>
          <w:tcPr>
            <w:tcW w:w="827" w:type="dxa"/>
          </w:tcPr>
          <w:p w14:paraId="30305C6A" w14:textId="15F6B772" w:rsidR="00A86EF4" w:rsidRDefault="00A86EF4" w:rsidP="009056D0">
            <w:pPr>
              <w:rPr>
                <w:rFonts w:eastAsia="Trebuchet MS" w:cs="Trebuchet MS"/>
              </w:rPr>
            </w:pPr>
            <w:r>
              <w:rPr>
                <w:rFonts w:eastAsia="Trebuchet MS" w:cs="Trebuchet MS"/>
              </w:rPr>
              <w:t>Length</w:t>
            </w:r>
          </w:p>
        </w:tc>
      </w:tr>
      <w:tr w:rsidR="00A86EF4" w14:paraId="3473F0EF" w14:textId="77777777" w:rsidTr="00A3459C">
        <w:trPr>
          <w:jc w:val="center"/>
        </w:trPr>
        <w:tc>
          <w:tcPr>
            <w:tcW w:w="704" w:type="dxa"/>
          </w:tcPr>
          <w:p w14:paraId="63E12C53" w14:textId="5BFBF2C7" w:rsidR="00A86EF4" w:rsidRDefault="00766B2D" w:rsidP="009056D0">
            <w:pPr>
              <w:rPr>
                <w:rFonts w:eastAsia="Trebuchet MS" w:cs="Trebuchet MS"/>
              </w:rPr>
            </w:pPr>
            <w:r>
              <w:rPr>
                <w:rFonts w:eastAsia="Trebuchet MS" w:cs="Trebuchet MS"/>
              </w:rPr>
              <w:t>1</w:t>
            </w:r>
          </w:p>
        </w:tc>
        <w:tc>
          <w:tcPr>
            <w:tcW w:w="827" w:type="dxa"/>
          </w:tcPr>
          <w:p w14:paraId="506E59B2" w14:textId="1972928F" w:rsidR="00A86EF4" w:rsidRDefault="00766B2D" w:rsidP="009056D0">
            <w:pPr>
              <w:rPr>
                <w:rFonts w:eastAsia="Trebuchet MS" w:cs="Trebuchet MS"/>
              </w:rPr>
            </w:pPr>
            <w:r>
              <w:rPr>
                <w:rFonts w:eastAsia="Trebuchet MS" w:cs="Trebuchet MS"/>
              </w:rPr>
              <w:t>31</w:t>
            </w:r>
          </w:p>
        </w:tc>
      </w:tr>
      <w:tr w:rsidR="00A86EF4" w14:paraId="0681E71D" w14:textId="77777777" w:rsidTr="00A3459C">
        <w:trPr>
          <w:jc w:val="center"/>
        </w:trPr>
        <w:tc>
          <w:tcPr>
            <w:tcW w:w="704" w:type="dxa"/>
          </w:tcPr>
          <w:p w14:paraId="5EEED08C" w14:textId="5B6D316B" w:rsidR="00A86EF4" w:rsidRDefault="00766B2D" w:rsidP="009056D0">
            <w:pPr>
              <w:rPr>
                <w:rFonts w:eastAsia="Trebuchet MS" w:cs="Trebuchet MS"/>
              </w:rPr>
            </w:pPr>
            <w:r>
              <w:rPr>
                <w:rFonts w:eastAsia="Trebuchet MS" w:cs="Trebuchet MS"/>
              </w:rPr>
              <w:t>2</w:t>
            </w:r>
          </w:p>
        </w:tc>
        <w:tc>
          <w:tcPr>
            <w:tcW w:w="827" w:type="dxa"/>
          </w:tcPr>
          <w:p w14:paraId="0AC36EE4" w14:textId="34EF35B6" w:rsidR="00A86EF4" w:rsidRDefault="00766B2D" w:rsidP="009056D0">
            <w:pPr>
              <w:rPr>
                <w:rFonts w:eastAsia="Trebuchet MS" w:cs="Trebuchet MS"/>
              </w:rPr>
            </w:pPr>
            <w:r>
              <w:rPr>
                <w:rFonts w:eastAsia="Trebuchet MS" w:cs="Trebuchet MS"/>
              </w:rPr>
              <w:t>63</w:t>
            </w:r>
          </w:p>
        </w:tc>
      </w:tr>
      <w:tr w:rsidR="00A86EF4" w14:paraId="44AFF405" w14:textId="77777777" w:rsidTr="00A3459C">
        <w:trPr>
          <w:jc w:val="center"/>
        </w:trPr>
        <w:tc>
          <w:tcPr>
            <w:tcW w:w="704" w:type="dxa"/>
          </w:tcPr>
          <w:p w14:paraId="408C058C" w14:textId="57EC4CF3" w:rsidR="00A86EF4" w:rsidRDefault="00766B2D" w:rsidP="009056D0">
            <w:pPr>
              <w:rPr>
                <w:rFonts w:eastAsia="Trebuchet MS" w:cs="Trebuchet MS"/>
              </w:rPr>
            </w:pPr>
            <w:r>
              <w:rPr>
                <w:rFonts w:eastAsia="Trebuchet MS" w:cs="Trebuchet MS"/>
              </w:rPr>
              <w:t>3</w:t>
            </w:r>
          </w:p>
        </w:tc>
        <w:tc>
          <w:tcPr>
            <w:tcW w:w="827" w:type="dxa"/>
          </w:tcPr>
          <w:p w14:paraId="56BDA6AC" w14:textId="2EE1E23F" w:rsidR="00A86EF4" w:rsidRDefault="00766B2D" w:rsidP="009056D0">
            <w:pPr>
              <w:rPr>
                <w:rFonts w:eastAsia="Trebuchet MS" w:cs="Trebuchet MS"/>
              </w:rPr>
            </w:pPr>
            <w:r>
              <w:rPr>
                <w:rFonts w:eastAsia="Trebuchet MS" w:cs="Trebuchet MS"/>
              </w:rPr>
              <w:t>127</w:t>
            </w:r>
          </w:p>
        </w:tc>
      </w:tr>
      <w:tr w:rsidR="00A86EF4" w14:paraId="350668CF" w14:textId="77777777" w:rsidTr="00A3459C">
        <w:trPr>
          <w:jc w:val="center"/>
        </w:trPr>
        <w:tc>
          <w:tcPr>
            <w:tcW w:w="704" w:type="dxa"/>
          </w:tcPr>
          <w:p w14:paraId="6CDE8AA1" w14:textId="2AB16A46" w:rsidR="00A86EF4" w:rsidRDefault="00766B2D" w:rsidP="009056D0">
            <w:pPr>
              <w:rPr>
                <w:rFonts w:eastAsia="Trebuchet MS" w:cs="Trebuchet MS"/>
              </w:rPr>
            </w:pPr>
            <w:r>
              <w:rPr>
                <w:rFonts w:eastAsia="Trebuchet MS" w:cs="Trebuchet MS"/>
              </w:rPr>
              <w:t>4</w:t>
            </w:r>
          </w:p>
        </w:tc>
        <w:tc>
          <w:tcPr>
            <w:tcW w:w="827" w:type="dxa"/>
          </w:tcPr>
          <w:p w14:paraId="30793581" w14:textId="73B2B24F" w:rsidR="00A86EF4" w:rsidRDefault="00766B2D" w:rsidP="00A3459C">
            <w:pPr>
              <w:keepNext/>
              <w:rPr>
                <w:rFonts w:eastAsia="Trebuchet MS" w:cs="Trebuchet MS"/>
              </w:rPr>
            </w:pPr>
            <w:r>
              <w:rPr>
                <w:rFonts w:eastAsia="Trebuchet MS" w:cs="Trebuchet MS"/>
              </w:rPr>
              <w:t>255</w:t>
            </w:r>
          </w:p>
        </w:tc>
      </w:tr>
    </w:tbl>
    <w:p w14:paraId="41F48967" w14:textId="2D95F3D5" w:rsidR="00891455" w:rsidRDefault="00A3459C" w:rsidP="00A3459C">
      <w:pPr>
        <w:pStyle w:val="Caption"/>
        <w:jc w:val="center"/>
        <w:rPr>
          <w:rFonts w:eastAsia="Trebuchet MS" w:cs="Trebuchet MS"/>
        </w:rPr>
      </w:pPr>
      <w:r>
        <w:t xml:space="preserve">Table </w:t>
      </w:r>
      <w:fldSimple w:instr=" SEQ Table \* ARABIC ">
        <w:r w:rsidR="00A4044A">
          <w:rPr>
            <w:noProof/>
          </w:rPr>
          <w:t>4</w:t>
        </w:r>
      </w:fldSimple>
      <w:r>
        <w:t xml:space="preserve"> </w:t>
      </w:r>
      <w:r w:rsidRPr="007D32BD">
        <w:t>Gold Sequence Lengths</w:t>
      </w:r>
    </w:p>
    <w:p w14:paraId="6E2C77FC" w14:textId="4F840C96" w:rsidR="009056D0" w:rsidRDefault="003909BD" w:rsidP="00A87929">
      <w:pPr>
        <w:pStyle w:val="Heading3"/>
      </w:pPr>
      <w:bookmarkStart w:id="91" w:name="_Toc74057537"/>
      <w:bookmarkStart w:id="92" w:name="_Toc74057538"/>
      <w:bookmarkStart w:id="93" w:name="_Toc74057539"/>
      <w:bookmarkStart w:id="94" w:name="_Toc108028849"/>
      <w:bookmarkStart w:id="95" w:name="_Toc12989402"/>
      <w:bookmarkStart w:id="96" w:name="_Toc30167745"/>
      <w:bookmarkStart w:id="97" w:name="_Toc31271407"/>
      <w:bookmarkEnd w:id="91"/>
      <w:bookmarkEnd w:id="92"/>
      <w:r>
        <w:t xml:space="preserve">Downlink </w:t>
      </w:r>
      <w:r w:rsidR="009056D0">
        <w:t>FCH</w:t>
      </w:r>
      <w:bookmarkEnd w:id="93"/>
      <w:r>
        <w:t xml:space="preserve"> </w:t>
      </w:r>
      <w:r w:rsidR="00995368">
        <w:t>Transmission</w:t>
      </w:r>
      <w:bookmarkEnd w:id="94"/>
    </w:p>
    <w:p w14:paraId="3B03F742" w14:textId="1F8B514C"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w:t>
      </w:r>
      <w:r w:rsidR="00F927BD">
        <w:rPr>
          <w:rFonts w:eastAsia="Trebuchet MS" w:cs="Trebuchet MS"/>
        </w:rPr>
        <w:t>to enable</w:t>
      </w:r>
      <w:r w:rsidR="00F927BD" w:rsidRPr="00513030">
        <w:rPr>
          <w:rFonts w:eastAsia="Trebuchet MS" w:cs="Trebuchet MS"/>
        </w:rPr>
        <w:t xml:space="preserve"> </w:t>
      </w:r>
      <w:r w:rsidRPr="00513030">
        <w:rPr>
          <w:rFonts w:eastAsia="Trebuchet MS" w:cs="Trebuchet MS"/>
        </w:rPr>
        <w:t xml:space="preserve">the </w:t>
      </w:r>
      <w:r w:rsidR="00862FCF">
        <w:rPr>
          <w:rFonts w:eastAsia="Trebuchet MS" w:cs="Trebuchet MS"/>
        </w:rPr>
        <w:t>remote</w:t>
      </w:r>
      <w:r w:rsidRPr="00513030">
        <w:rPr>
          <w:rFonts w:eastAsia="Trebuchet MS" w:cs="Trebuchet MS"/>
        </w:rPr>
        <w:t xml:space="preserve">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33A75B38" w:rsidR="009056D0" w:rsidRDefault="00AD62D3" w:rsidP="006671F4">
      <w:pPr>
        <w:autoSpaceDE w:val="0"/>
        <w:autoSpaceDN w:val="0"/>
        <w:adjustRightInd w:val="0"/>
        <w:spacing w:after="0" w:line="240" w:lineRule="auto"/>
        <w:jc w:val="center"/>
        <w:rPr>
          <w:rFonts w:ascii="AgilentCondensedCFF" w:hAnsi="AgilentCondensedCFF" w:cs="AgilentCondensedCFF"/>
          <w:color w:val="231F20"/>
          <w:sz w:val="18"/>
          <w:szCs w:val="18"/>
          <w:lang w:val="en-IN"/>
        </w:rPr>
      </w:pPr>
      <w:r>
        <w:rPr>
          <w:noProof/>
        </w:rPr>
        <w:drawing>
          <wp:inline distT="0" distB="0" distL="0" distR="0" wp14:anchorId="3251D675" wp14:editId="5AD8D9C6">
            <wp:extent cx="5943600" cy="179324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93240"/>
                    </a:xfrm>
                    <a:prstGeom prst="rect">
                      <a:avLst/>
                    </a:prstGeom>
                    <a:noFill/>
                    <a:ln>
                      <a:noFill/>
                    </a:ln>
                  </pic:spPr>
                </pic:pic>
              </a:graphicData>
            </a:graphic>
          </wp:inline>
        </w:drawing>
      </w:r>
    </w:p>
    <w:p w14:paraId="38FE4AF7" w14:textId="3FB6BF12" w:rsidR="009056D0" w:rsidRPr="00513030" w:rsidRDefault="009056D0" w:rsidP="009056D0">
      <w:pPr>
        <w:pStyle w:val="Caption"/>
        <w:jc w:val="center"/>
        <w:rPr>
          <w:rFonts w:ascii="AgilentCondensedCFF" w:hAnsi="AgilentCondensedCFF" w:cs="AgilentCondensedCFF"/>
          <w:color w:val="231F20"/>
          <w:lang w:val="en-IN"/>
        </w:rPr>
      </w:pPr>
      <w:bookmarkStart w:id="98" w:name="_Toc74057722"/>
      <w:r>
        <w:t xml:space="preserve">Figure </w:t>
      </w:r>
      <w:fldSimple w:instr=" SEQ Figure \* ARABIC ">
        <w:r w:rsidR="00A4044A">
          <w:rPr>
            <w:noProof/>
          </w:rPr>
          <w:t>18</w:t>
        </w:r>
      </w:fldSimple>
      <w:r w:rsidRPr="007779F0">
        <w:t xml:space="preserve"> </w:t>
      </w:r>
      <w:r w:rsidRPr="00C94304">
        <w:t>Downlink</w:t>
      </w:r>
      <w:r>
        <w:t xml:space="preserve"> </w:t>
      </w:r>
      <w:r w:rsidRPr="00C94304">
        <w:t>FCH</w:t>
      </w:r>
      <w:bookmarkEnd w:id="98"/>
    </w:p>
    <w:p w14:paraId="0E8EB8C1" w14:textId="77777777" w:rsidR="009056D0" w:rsidRDefault="009056D0" w:rsidP="009056D0">
      <w:pPr>
        <w:pStyle w:val="Caption"/>
        <w:jc w:val="center"/>
      </w:pPr>
    </w:p>
    <w:p w14:paraId="1452817C" w14:textId="28367EFA" w:rsidR="009056D0" w:rsidRPr="007B2247" w:rsidRDefault="00995368" w:rsidP="00A87929">
      <w:pPr>
        <w:pStyle w:val="Heading3"/>
      </w:pPr>
      <w:bookmarkStart w:id="99" w:name="_Toc74057540"/>
      <w:bookmarkStart w:id="100" w:name="_Toc74057541"/>
      <w:bookmarkStart w:id="101" w:name="_Toc74057542"/>
      <w:bookmarkStart w:id="102" w:name="_Toc108028850"/>
      <w:bookmarkEnd w:id="95"/>
      <w:bookmarkEnd w:id="96"/>
      <w:bookmarkEnd w:id="97"/>
      <w:bookmarkEnd w:id="99"/>
      <w:bookmarkEnd w:id="100"/>
      <w:r>
        <w:t xml:space="preserve">Downlink </w:t>
      </w:r>
      <w:r w:rsidR="009056D0">
        <w:t>IOT-MAP</w:t>
      </w:r>
      <w:bookmarkEnd w:id="101"/>
      <w:r>
        <w:t xml:space="preserve"> Tra</w:t>
      </w:r>
      <w:r w:rsidR="00745121">
        <w:t>n</w:t>
      </w:r>
      <w:r>
        <w:t>smission</w:t>
      </w:r>
      <w:bookmarkEnd w:id="102"/>
    </w:p>
    <w:p w14:paraId="3C3E1C75" w14:textId="32571431" w:rsidR="009056D0" w:rsidRPr="007B2247" w:rsidRDefault="009056D0" w:rsidP="001A4878">
      <w:pPr>
        <w:keepNext/>
      </w:pPr>
      <w:r>
        <w:t>IOT-MAP carries information about DL and UL allocation.</w:t>
      </w:r>
      <w:r w:rsidR="003833CE">
        <w:t xml:space="preserve"> IoT Map will be transmitted based on need and can contain the allocation information across the frames.</w:t>
      </w:r>
    </w:p>
    <w:p w14:paraId="35D68700" w14:textId="08C89B97" w:rsidR="009056D0" w:rsidRPr="007B2247" w:rsidRDefault="006671F4" w:rsidP="006671F4">
      <w:pPr>
        <w:ind w:firstLine="720"/>
        <w:jc w:val="center"/>
      </w:pPr>
      <w:r>
        <w:rPr>
          <w:noProof/>
        </w:rPr>
        <w:drawing>
          <wp:inline distT="0" distB="0" distL="0" distR="0" wp14:anchorId="5D1C443C" wp14:editId="525AABEB">
            <wp:extent cx="5943600" cy="1443990"/>
            <wp:effectExtent l="0" t="0" r="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443990"/>
                    </a:xfrm>
                    <a:prstGeom prst="rect">
                      <a:avLst/>
                    </a:prstGeom>
                    <a:noFill/>
                    <a:ln>
                      <a:noFill/>
                    </a:ln>
                  </pic:spPr>
                </pic:pic>
              </a:graphicData>
            </a:graphic>
          </wp:inline>
        </w:drawing>
      </w:r>
    </w:p>
    <w:p w14:paraId="0205E452" w14:textId="0BBDE5FE" w:rsidR="009056D0" w:rsidRPr="00C94304" w:rsidRDefault="009056D0" w:rsidP="001A4878">
      <w:pPr>
        <w:pStyle w:val="Caption"/>
        <w:jc w:val="center"/>
      </w:pPr>
      <w:bookmarkStart w:id="103" w:name="_Toc74057723"/>
      <w:r>
        <w:t xml:space="preserve">Figure </w:t>
      </w:r>
      <w:fldSimple w:instr=" SEQ Figure \* ARABIC ">
        <w:r w:rsidR="00A4044A">
          <w:rPr>
            <w:noProof/>
          </w:rPr>
          <w:t>19</w:t>
        </w:r>
      </w:fldSimple>
      <w:r>
        <w:t xml:space="preserve"> </w:t>
      </w:r>
      <w:r w:rsidRPr="00C94304">
        <w:t>Downlink IOT-MAP</w:t>
      </w:r>
      <w:bookmarkEnd w:id="103"/>
    </w:p>
    <w:p w14:paraId="38D49865" w14:textId="77777777" w:rsidR="00C25F96" w:rsidRDefault="00C25F96">
      <w:pPr>
        <w:rPr>
          <w:rFonts w:asciiTheme="majorHAnsi" w:eastAsiaTheme="majorEastAsia" w:hAnsiTheme="majorHAnsi" w:cstheme="majorBidi"/>
          <w:color w:val="2E74B5" w:themeColor="accent1" w:themeShade="BF"/>
          <w:sz w:val="26"/>
          <w:szCs w:val="26"/>
        </w:rPr>
      </w:pPr>
      <w:bookmarkStart w:id="104" w:name="_Toc74057543"/>
      <w:bookmarkStart w:id="105" w:name="_Toc74057544"/>
      <w:bookmarkStart w:id="106" w:name="_Toc74057545"/>
      <w:bookmarkStart w:id="107" w:name="_Toc74057546"/>
      <w:bookmarkStart w:id="108" w:name="_Toc74057547"/>
      <w:bookmarkStart w:id="109" w:name="_Toc74057548"/>
      <w:bookmarkStart w:id="110" w:name="_Toc74057549"/>
      <w:bookmarkStart w:id="111" w:name="_Toc74057550"/>
      <w:bookmarkStart w:id="112" w:name="_Toc74057551"/>
      <w:bookmarkStart w:id="113" w:name="_Toc74057552"/>
      <w:bookmarkStart w:id="114" w:name="_Toc74057553"/>
      <w:bookmarkStart w:id="115" w:name="_Toc74057554"/>
      <w:bookmarkStart w:id="116" w:name="_Toc74057555"/>
      <w:bookmarkStart w:id="117" w:name="_Toc74057557"/>
      <w:bookmarkStart w:id="118" w:name="_Toc74057558"/>
      <w:bookmarkStart w:id="119" w:name="_Toc74057560"/>
      <w:bookmarkStart w:id="120" w:name="_Toc74057561"/>
      <w:bookmarkStart w:id="121" w:name="_Toc74057563"/>
      <w:bookmarkStart w:id="122" w:name="_Toc74057564"/>
      <w:bookmarkStart w:id="123" w:name="_Toc74057566"/>
      <w:bookmarkStart w:id="124" w:name="_Toc74057567"/>
      <w:bookmarkStart w:id="125" w:name="_Toc74057569"/>
      <w:bookmarkStart w:id="126" w:name="_Toc74057570"/>
      <w:bookmarkStart w:id="127" w:name="_Toc74057572"/>
      <w:bookmarkStart w:id="128" w:name="_Toc74057573"/>
      <w:bookmarkStart w:id="129" w:name="_Toc74057575"/>
      <w:bookmarkStart w:id="130" w:name="_Toc74057576"/>
      <w:bookmarkStart w:id="131" w:name="_Toc74057578"/>
      <w:bookmarkStart w:id="132" w:name="_Toc74057579"/>
      <w:bookmarkStart w:id="133" w:name="_Toc74057580"/>
      <w:bookmarkStart w:id="134" w:name="_Toc74057581"/>
      <w:bookmarkStart w:id="135" w:name="_Toc74057582"/>
      <w:bookmarkStart w:id="136" w:name="_Toc74057583"/>
      <w:bookmarkStart w:id="137" w:name="_Toc74057584"/>
      <w:bookmarkStart w:id="138" w:name="_Toc74057585"/>
      <w:bookmarkStart w:id="139" w:name="_Toc74057586"/>
      <w:bookmarkStart w:id="140" w:name="_Toc74057587"/>
      <w:bookmarkStart w:id="141" w:name="_Toc74057588"/>
      <w:bookmarkStart w:id="142" w:name="_Toc74057589"/>
      <w:bookmarkStart w:id="143" w:name="_Toc74057590"/>
      <w:bookmarkStart w:id="144" w:name="_Toc74057591"/>
      <w:bookmarkStart w:id="145" w:name="_Toc74057593"/>
      <w:bookmarkStart w:id="146" w:name="_Toc74057594"/>
      <w:bookmarkStart w:id="147" w:name="_Toc74057595"/>
      <w:bookmarkStart w:id="148" w:name="_Toc74057596"/>
      <w:bookmarkStart w:id="149" w:name="_Toc74057597"/>
      <w:bookmarkStart w:id="150" w:name="_Toc74057598"/>
      <w:bookmarkStart w:id="151" w:name="_Toc74057600"/>
      <w:bookmarkStart w:id="152" w:name="_Toc74057601"/>
      <w:bookmarkStart w:id="153" w:name="_Toc74057602"/>
      <w:bookmarkStart w:id="154" w:name="_Toc74057603"/>
      <w:bookmarkStart w:id="155" w:name="_Toc74057604"/>
      <w:bookmarkStart w:id="156" w:name="_Toc74057605"/>
      <w:bookmarkStart w:id="157" w:name="_Toc74057607"/>
      <w:bookmarkStart w:id="158" w:name="_Toc74057608"/>
      <w:bookmarkStart w:id="159" w:name="_Toc74057609"/>
      <w:bookmarkStart w:id="160" w:name="_Toc74057610"/>
      <w:bookmarkStart w:id="161" w:name="_Toc74057611"/>
      <w:bookmarkStart w:id="162" w:name="_Toc74057612"/>
      <w:bookmarkStart w:id="163" w:name="_Toc74057614"/>
      <w:bookmarkStart w:id="164" w:name="_Toc74057615"/>
      <w:bookmarkStart w:id="165" w:name="_Toc74057616"/>
      <w:bookmarkStart w:id="166" w:name="_Toc74057617"/>
      <w:bookmarkStart w:id="167" w:name="_Toc74057618"/>
      <w:bookmarkStart w:id="168" w:name="_Toc74057619"/>
      <w:bookmarkStart w:id="169" w:name="_Toc74057621"/>
      <w:bookmarkStart w:id="170" w:name="_Toc74057622"/>
      <w:bookmarkStart w:id="171" w:name="_Toc74057623"/>
      <w:bookmarkStart w:id="172" w:name="_Toc74057624"/>
      <w:bookmarkStart w:id="173" w:name="_Toc74057625"/>
      <w:bookmarkStart w:id="174" w:name="_Toc74057626"/>
      <w:bookmarkStart w:id="175" w:name="_Toc74057628"/>
      <w:bookmarkStart w:id="176" w:name="_Toc74057629"/>
      <w:bookmarkStart w:id="177" w:name="_Toc74057630"/>
      <w:bookmarkStart w:id="178" w:name="_Toc74057631"/>
      <w:bookmarkStart w:id="179" w:name="_Toc74057632"/>
      <w:bookmarkStart w:id="180" w:name="_Toc74057633"/>
      <w:bookmarkStart w:id="181" w:name="_Toc74057635"/>
      <w:bookmarkStart w:id="182" w:name="_Toc74057636"/>
      <w:bookmarkStart w:id="183" w:name="_Toc74057637"/>
      <w:bookmarkStart w:id="184" w:name="_Toc74057638"/>
      <w:bookmarkStart w:id="185" w:name="_Toc74057639"/>
      <w:bookmarkStart w:id="186" w:name="_Toc74057640"/>
      <w:bookmarkStart w:id="187" w:name="_Toc74057642"/>
      <w:bookmarkStart w:id="188" w:name="_Toc74057643"/>
      <w:bookmarkStart w:id="189" w:name="_Toc74057644"/>
      <w:bookmarkStart w:id="190" w:name="_Toc74057645"/>
      <w:bookmarkStart w:id="191" w:name="_Toc74057646"/>
      <w:bookmarkStart w:id="192" w:name="_Toc74057647"/>
      <w:bookmarkStart w:id="193" w:name="_Toc74057648"/>
      <w:bookmarkStart w:id="194" w:name="_Toc74057649"/>
      <w:bookmarkStart w:id="195" w:name="_Toc74057650"/>
      <w:bookmarkStart w:id="196" w:name="_Toc74057651"/>
      <w:bookmarkStart w:id="197" w:name="_Toc74057654"/>
      <w:bookmarkStart w:id="198" w:name="_Hlk12975836"/>
      <w:bookmarkStart w:id="199" w:name="_Toc74057655"/>
      <w:bookmarkStart w:id="200" w:name="_Toc74057656"/>
      <w:bookmarkStart w:id="201" w:name="_Toc74057657"/>
      <w:bookmarkStart w:id="202" w:name="_Toc74057658"/>
      <w:bookmarkStart w:id="203" w:name="_Toc74057659"/>
      <w:bookmarkStart w:id="204" w:name="_Toc74057660"/>
      <w:bookmarkStart w:id="205" w:name="_Toc30167747"/>
      <w:bookmarkStart w:id="206" w:name="_Toc31271409"/>
      <w:bookmarkStart w:id="207" w:name="_Toc7405766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br w:type="page"/>
      </w:r>
    </w:p>
    <w:p w14:paraId="3714BEAF" w14:textId="48B73E0F" w:rsidR="009056D0" w:rsidRPr="007B2247" w:rsidRDefault="009056D0" w:rsidP="002063F4">
      <w:pPr>
        <w:pStyle w:val="Heading2"/>
      </w:pPr>
      <w:bookmarkStart w:id="208" w:name="_Toc108028851"/>
      <w:r w:rsidRPr="002E6683">
        <w:lastRenderedPageBreak/>
        <w:t>Uplink</w:t>
      </w:r>
      <w:bookmarkEnd w:id="205"/>
      <w:bookmarkEnd w:id="206"/>
      <w:bookmarkEnd w:id="207"/>
      <w:r w:rsidR="007308CF">
        <w:t xml:space="preserve"> transmitter</w:t>
      </w:r>
      <w:bookmarkEnd w:id="208"/>
    </w:p>
    <w:p w14:paraId="13F30BAB" w14:textId="717E040F" w:rsidR="00C87981" w:rsidRPr="00DB06E1" w:rsidRDefault="007308CF" w:rsidP="002063F4">
      <w:pPr>
        <w:pStyle w:val="Heading3"/>
      </w:pPr>
      <w:bookmarkStart w:id="209" w:name="_Toc73719848"/>
      <w:bookmarkStart w:id="210" w:name="_Toc73720248"/>
      <w:bookmarkStart w:id="211" w:name="_Toc73724028"/>
      <w:bookmarkStart w:id="212" w:name="_Toc73985382"/>
      <w:bookmarkStart w:id="213" w:name="_Toc73985815"/>
      <w:bookmarkStart w:id="214" w:name="_Toc73985909"/>
      <w:bookmarkStart w:id="215" w:name="_Toc74042490"/>
      <w:bookmarkStart w:id="216" w:name="_Toc74148831"/>
      <w:bookmarkStart w:id="217" w:name="_Toc108028852"/>
      <w:bookmarkStart w:id="218" w:name="_Toc30167749"/>
      <w:bookmarkStart w:id="219" w:name="_Toc31271411"/>
      <w:bookmarkStart w:id="220" w:name="_Toc74057663"/>
      <w:bookmarkStart w:id="221" w:name="_Toc30167748"/>
      <w:bookmarkStart w:id="222" w:name="_Toc31271410"/>
      <w:bookmarkStart w:id="223" w:name="_Toc74057662"/>
      <w:bookmarkEnd w:id="209"/>
      <w:bookmarkEnd w:id="210"/>
      <w:bookmarkEnd w:id="211"/>
      <w:bookmarkEnd w:id="212"/>
      <w:bookmarkEnd w:id="213"/>
      <w:bookmarkEnd w:id="214"/>
      <w:bookmarkEnd w:id="215"/>
      <w:r>
        <w:t>Uplink data transmission</w:t>
      </w:r>
      <w:bookmarkEnd w:id="216"/>
      <w:bookmarkEnd w:id="217"/>
    </w:p>
    <w:p w14:paraId="6E135B36" w14:textId="77777777" w:rsidR="00C87981" w:rsidRDefault="00C87981" w:rsidP="002063F4">
      <w:pPr>
        <w:keepNext/>
      </w:pPr>
    </w:p>
    <w:p w14:paraId="779F1A61" w14:textId="2797E3A0" w:rsidR="00C87981" w:rsidRDefault="00E94F01" w:rsidP="002063F4">
      <w:pPr>
        <w:keepNext/>
      </w:pPr>
      <w:r>
        <w:rPr>
          <w:noProof/>
        </w:rPr>
        <w:drawing>
          <wp:inline distT="0" distB="0" distL="0" distR="0" wp14:anchorId="3AD7E4CD" wp14:editId="207BCC0F">
            <wp:extent cx="5943600" cy="177482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noFill/>
                    <a:ln>
                      <a:noFill/>
                    </a:ln>
                  </pic:spPr>
                </pic:pic>
              </a:graphicData>
            </a:graphic>
          </wp:inline>
        </w:drawing>
      </w:r>
    </w:p>
    <w:p w14:paraId="2DC3ED81" w14:textId="643E796E" w:rsidR="00C87981" w:rsidRDefault="00C87981" w:rsidP="001A4878">
      <w:pPr>
        <w:pStyle w:val="Caption"/>
        <w:keepNext/>
        <w:jc w:val="center"/>
      </w:pPr>
      <w:bookmarkStart w:id="224" w:name="_Toc74148895"/>
      <w:r>
        <w:t xml:space="preserve">Figure </w:t>
      </w:r>
      <w:fldSimple w:instr=" STYLEREF 1 \s ">
        <w:r w:rsidR="00A4044A">
          <w:rPr>
            <w:noProof/>
          </w:rPr>
          <w:t>3</w:t>
        </w:r>
      </w:fldSimple>
      <w:r>
        <w:noBreakHyphen/>
      </w:r>
      <w:fldSimple w:instr=" SEQ Figure \* ARABIC \s 1 ">
        <w:r w:rsidR="00A4044A">
          <w:rPr>
            <w:noProof/>
          </w:rPr>
          <w:t>20</w:t>
        </w:r>
      </w:fldSimple>
      <w:r>
        <w:t>: UL Tx Chain with Convolutional Coding (CC)</w:t>
      </w:r>
      <w:bookmarkEnd w:id="224"/>
    </w:p>
    <w:p w14:paraId="507B47DA" w14:textId="77777777" w:rsidR="00C87981" w:rsidRPr="00C50865" w:rsidRDefault="00C87981" w:rsidP="001A4878">
      <w:pPr>
        <w:keepNext/>
      </w:pPr>
    </w:p>
    <w:p w14:paraId="248055CE" w14:textId="6412773F" w:rsidR="00C87981" w:rsidRDefault="0046012A" w:rsidP="002063F4">
      <w:pPr>
        <w:keepNext/>
      </w:pPr>
      <w:r>
        <w:rPr>
          <w:noProof/>
        </w:rPr>
        <w:drawing>
          <wp:inline distT="0" distB="0" distL="0" distR="0" wp14:anchorId="39100A20" wp14:editId="22E0BAE6">
            <wp:extent cx="5943600" cy="1724025"/>
            <wp:effectExtent l="0" t="0" r="0"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6A6890FB" w14:textId="6A09F6A1" w:rsidR="00C87981" w:rsidRDefault="00C87981" w:rsidP="00C87981">
      <w:pPr>
        <w:pStyle w:val="Caption"/>
        <w:jc w:val="center"/>
      </w:pPr>
      <w:bookmarkStart w:id="225" w:name="_Toc74148896"/>
      <w:r>
        <w:t xml:space="preserve">Figure </w:t>
      </w:r>
      <w:fldSimple w:instr=" STYLEREF 1 \s ">
        <w:r w:rsidR="00A4044A">
          <w:rPr>
            <w:noProof/>
          </w:rPr>
          <w:t>3</w:t>
        </w:r>
      </w:fldSimple>
      <w:r>
        <w:noBreakHyphen/>
      </w:r>
      <w:fldSimple w:instr=" SEQ Figure \* ARABIC \s 1 ">
        <w:r w:rsidR="00A4044A">
          <w:rPr>
            <w:noProof/>
          </w:rPr>
          <w:t>21</w:t>
        </w:r>
      </w:fldSimple>
      <w:r>
        <w:t xml:space="preserve"> </w:t>
      </w:r>
      <w:r w:rsidRPr="006D338F">
        <w:t>UL Tx Chain</w:t>
      </w:r>
      <w:r>
        <w:t xml:space="preserve"> with Convolutional Turbo Codes (CTC)</w:t>
      </w:r>
      <w:bookmarkEnd w:id="225"/>
    </w:p>
    <w:p w14:paraId="5D4DBE80" w14:textId="77777777" w:rsidR="001B71BB" w:rsidRDefault="001B71BB" w:rsidP="001B71BB">
      <w:pPr>
        <w:pStyle w:val="Heading4"/>
      </w:pPr>
      <w:r>
        <w:t>TX signal filtering</w:t>
      </w:r>
    </w:p>
    <w:p w14:paraId="1B477973" w14:textId="7F2FE83B" w:rsidR="001B71BB" w:rsidRPr="001B71BB" w:rsidRDefault="001B71BB" w:rsidP="001B71BB">
      <w:r>
        <w:t xml:space="preserve">Refer section </w:t>
      </w:r>
      <w:r>
        <w:fldChar w:fldCharType="begin"/>
      </w:r>
      <w:r>
        <w:instrText xml:space="preserve"> REF _Ref108029132 \h </w:instrText>
      </w:r>
      <w:r>
        <w:fldChar w:fldCharType="separate"/>
      </w:r>
      <w:r>
        <w:t>TX signal filtering</w:t>
      </w:r>
      <w:r>
        <w:fldChar w:fldCharType="end"/>
      </w:r>
      <w:r>
        <w:t>.</w:t>
      </w:r>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9559A2">
        <w:rPr>
          <w:rFonts w:eastAsia="Times New Roman"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2FB95144" w:rsidR="00592E4C" w:rsidRDefault="00C87981" w:rsidP="00C87981">
      <w:r w:rsidRPr="00673FF0">
        <w:t>Refer section</w:t>
      </w:r>
      <w:r>
        <w:t xml:space="preserve"> </w:t>
      </w:r>
      <w:r>
        <w:fldChar w:fldCharType="begin"/>
      </w:r>
      <w:r>
        <w:instrText xml:space="preserve"> REF _Ref74155404 \h </w:instrText>
      </w:r>
      <w:r>
        <w:fldChar w:fldCharType="separate"/>
      </w:r>
      <w:r w:rsidR="00A4044A">
        <w:t>Bins and slots</w:t>
      </w:r>
      <w:r>
        <w:fldChar w:fldCharType="end"/>
      </w:r>
      <w:r w:rsidR="00591631">
        <w:t xml:space="preserve"> </w:t>
      </w:r>
      <w:r w:rsidR="00591631">
        <w:fldChar w:fldCharType="begin"/>
      </w:r>
      <w:r w:rsidR="00591631">
        <w:instrText xml:space="preserve"> REF _Ref100855001 \r \h </w:instrText>
      </w:r>
      <w:r w:rsidR="00591631">
        <w:fldChar w:fldCharType="separate"/>
      </w:r>
      <w:r w:rsidR="00A4044A">
        <w:t>3.6</w:t>
      </w:r>
      <w:r w:rsidR="00591631">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18"/>
      <w:bookmarkEnd w:id="219"/>
      <w:bookmarkEnd w:id="220"/>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26"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26"/>
    </w:p>
    <w:p w14:paraId="31E40F74" w14:textId="18CF582E" w:rsidR="009056D0" w:rsidRPr="00DB06E1" w:rsidRDefault="009056D0" w:rsidP="009056D0">
      <w:pPr>
        <w:pStyle w:val="Heading3"/>
      </w:pPr>
      <w:bookmarkStart w:id="227" w:name="_Toc108028853"/>
      <w:r>
        <w:t>Ranging</w:t>
      </w:r>
      <w:bookmarkEnd w:id="221"/>
      <w:bookmarkEnd w:id="222"/>
      <w:bookmarkEnd w:id="223"/>
      <w:bookmarkEnd w:id="227"/>
    </w:p>
    <w:p w14:paraId="4E6E808D" w14:textId="11AF5632" w:rsidR="00C777A3" w:rsidRPr="0027274B" w:rsidRDefault="009056D0" w:rsidP="0027274B">
      <w:pPr>
        <w:jc w:val="both"/>
      </w:pPr>
      <w:r>
        <w:t xml:space="preserve">Ranging is performed by </w:t>
      </w:r>
      <w:r w:rsidR="00EC0B90">
        <w:t>the remote</w:t>
      </w:r>
      <w:r>
        <w:t xml:space="preserve"> to synchronize the uplink time and power of transmissions. Ranging al</w:t>
      </w:r>
      <w:r w:rsidRPr="531156E5">
        <w:rPr>
          <w:rFonts w:eastAsia="Trebuchet MS" w:cs="Trebuchet MS"/>
        </w:rPr>
        <w:t xml:space="preserve">locations will be sent periodically with some offset to the preamble transmission frame. </w:t>
      </w:r>
      <w:r w:rsidR="00D2372E">
        <w:rPr>
          <w:rFonts w:eastAsia="Trebuchet MS" w:cs="Trebuchet MS"/>
        </w:rPr>
        <w:t xml:space="preserve">BPSK modulated Gold sequences will be used for Ranging, refer section </w:t>
      </w:r>
      <w:r w:rsidR="00D2372E">
        <w:rPr>
          <w:rFonts w:eastAsia="Trebuchet MS" w:cs="Trebuchet MS"/>
        </w:rPr>
        <w:fldChar w:fldCharType="begin"/>
      </w:r>
      <w:r w:rsidR="00D2372E">
        <w:rPr>
          <w:rFonts w:eastAsia="Trebuchet MS" w:cs="Trebuchet MS"/>
        </w:rPr>
        <w:instrText xml:space="preserve"> REF _Ref107506569 \r \h </w:instrText>
      </w:r>
      <w:r w:rsidR="00D2372E">
        <w:rPr>
          <w:rFonts w:eastAsia="Trebuchet MS" w:cs="Trebuchet MS"/>
        </w:rPr>
      </w:r>
      <w:r w:rsidR="00D2372E">
        <w:rPr>
          <w:rFonts w:eastAsia="Trebuchet MS" w:cs="Trebuchet MS"/>
        </w:rPr>
        <w:fldChar w:fldCharType="separate"/>
      </w:r>
      <w:r w:rsidR="00A4044A">
        <w:rPr>
          <w:rFonts w:eastAsia="Trebuchet MS" w:cs="Trebuchet MS"/>
        </w:rPr>
        <w:t>3.7.2.1</w:t>
      </w:r>
      <w:r w:rsidR="00D2372E">
        <w:rPr>
          <w:rFonts w:eastAsia="Trebuchet MS" w:cs="Trebuchet MS"/>
        </w:rPr>
        <w:fldChar w:fldCharType="end"/>
      </w:r>
      <w:r w:rsidR="0027274B">
        <w:rPr>
          <w:rFonts w:eastAsia="Trebuchet MS" w:cs="Trebuchet MS"/>
        </w:rPr>
        <w:t>. The ranging sequences are grouped into the 4 categories Initial ranging, periodic ranging, bandwidth request ranging, HO ranging.</w:t>
      </w:r>
    </w:p>
    <w:p w14:paraId="009140B7" w14:textId="785D52C8" w:rsidR="00592E4C" w:rsidRDefault="009056D0" w:rsidP="009056D0">
      <w:pPr>
        <w:jc w:val="both"/>
        <w:rPr>
          <w:rFonts w:eastAsia="Trebuchet MS" w:cs="Trebuchet MS"/>
        </w:rPr>
      </w:pPr>
      <w:r w:rsidRPr="531156E5">
        <w:rPr>
          <w:rFonts w:eastAsia="Trebuchet MS" w:cs="Trebuchet MS"/>
        </w:rPr>
        <w:t xml:space="preserve">Ranging is done in two stages, initial ranging and periodic ranging. </w:t>
      </w:r>
      <w:r w:rsidRPr="0038537D">
        <w:rPr>
          <w:rFonts w:eastAsia="Trebuchet MS" w:cs="Trebuchet MS"/>
        </w:rPr>
        <w:t>For initial ranging</w:t>
      </w:r>
      <w:r w:rsidR="00DB4E2D">
        <w:rPr>
          <w:rFonts w:eastAsia="Trebuchet MS" w:cs="Trebuchet MS"/>
        </w:rPr>
        <w:t xml:space="preserve"> any random Gold sequence is selected out of the reserved sequences for initial ranging category, then</w:t>
      </w:r>
      <w:r w:rsidRPr="0038537D">
        <w:rPr>
          <w:rFonts w:eastAsia="Trebuchet MS" w:cs="Trebuchet MS"/>
        </w:rPr>
        <w:t xml:space="preserve"> this </w:t>
      </w:r>
      <w:r w:rsidR="006F4EB4">
        <w:rPr>
          <w:rFonts w:eastAsia="Trebuchet MS" w:cs="Trebuchet MS"/>
        </w:rPr>
        <w:t>N</w:t>
      </w:r>
      <w:r w:rsidRPr="0038537D">
        <w:rPr>
          <w:rFonts w:eastAsia="Trebuchet MS" w:cs="Trebuchet MS"/>
        </w:rPr>
        <w:t xml:space="preserve">-length sequence is placed in </w:t>
      </w:r>
      <w:r w:rsidR="00BE7F37">
        <w:rPr>
          <w:rFonts w:eastAsia="Trebuchet MS" w:cs="Trebuchet MS"/>
        </w:rPr>
        <w:t>2*N</w:t>
      </w:r>
      <w:r w:rsidRPr="0038537D">
        <w:rPr>
          <w:rFonts w:eastAsia="Trebuchet MS" w:cs="Trebuchet MS"/>
        </w:rPr>
        <w:t xml:space="preserve">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w:t>
      </w:r>
      <w:r w:rsidR="0056608A">
        <w:rPr>
          <w:rFonts w:eastAsia="Trebuchet MS" w:cs="Trebuchet MS"/>
        </w:rPr>
        <w:t>N</w:t>
      </w:r>
      <w:r w:rsidRPr="531156E5">
        <w:rPr>
          <w:rFonts w:eastAsia="Trebuchet MS" w:cs="Trebuchet MS"/>
        </w:rPr>
        <w:t xml:space="preserve"> length sequence. So, </w:t>
      </w:r>
      <w:r w:rsidR="00520D82">
        <w:rPr>
          <w:rFonts w:eastAsia="Trebuchet MS" w:cs="Trebuchet MS"/>
        </w:rPr>
        <w:t>N</w:t>
      </w:r>
      <w:r w:rsidRPr="531156E5">
        <w:rPr>
          <w:rFonts w:eastAsia="Trebuchet MS" w:cs="Trebuchet MS"/>
        </w:rPr>
        <w:t xml:space="preserve"> length sequence is mapped on to </w:t>
      </w:r>
      <w:r w:rsidR="008B2EDD">
        <w:rPr>
          <w:rFonts w:eastAsia="Trebuchet MS" w:cs="Trebuchet MS"/>
        </w:rPr>
        <w:t>2*N</w:t>
      </w:r>
      <w:r w:rsidRPr="531156E5">
        <w:rPr>
          <w:rFonts w:eastAsia="Trebuchet MS" w:cs="Trebuchet MS"/>
        </w:rPr>
        <w:t xml:space="preserve"> symbols in time axis and single subcarrier in frequency axis.</w:t>
      </w:r>
    </w:p>
    <w:p w14:paraId="29A337F1" w14:textId="081AAA82" w:rsidR="009056D0" w:rsidRDefault="009056D0" w:rsidP="009056D0">
      <w:pPr>
        <w:jc w:val="both"/>
        <w:rPr>
          <w:rFonts w:eastAsia="Trebuchet MS" w:cs="Trebuchet MS"/>
        </w:rPr>
      </w:pPr>
      <w:r w:rsidRPr="531156E5">
        <w:rPr>
          <w:rFonts w:eastAsia="Trebuchet MS" w:cs="Trebuchet MS"/>
        </w:rPr>
        <w:t>Ranging sequence for periodic ranging</w:t>
      </w:r>
      <w:r w:rsidR="006E471D">
        <w:rPr>
          <w:rFonts w:eastAsia="Trebuchet MS" w:cs="Trebuchet MS"/>
        </w:rPr>
        <w:t xml:space="preserve">, bandwidth request ranging or HO ranging is selected randomly from the sequences allocated to the respective category then </w:t>
      </w:r>
      <w:r w:rsidRPr="531156E5">
        <w:rPr>
          <w:rFonts w:eastAsia="Trebuchet MS" w:cs="Trebuchet MS"/>
        </w:rPr>
        <w:t>normal time axis mapping</w:t>
      </w:r>
      <w:r w:rsidR="006E471D">
        <w:rPr>
          <w:rFonts w:eastAsia="Trebuchet MS" w:cs="Trebuchet MS"/>
        </w:rPr>
        <w:t xml:space="preserve"> over </w:t>
      </w:r>
      <w:r w:rsidR="00F513A6">
        <w:rPr>
          <w:rFonts w:eastAsia="Trebuchet MS" w:cs="Trebuchet MS"/>
        </w:rPr>
        <w:t xml:space="preserve">a </w:t>
      </w:r>
      <w:r w:rsidR="006E471D">
        <w:rPr>
          <w:rFonts w:eastAsia="Trebuchet MS" w:cs="Trebuchet MS"/>
        </w:rPr>
        <w:t>single subcarrier</w:t>
      </w:r>
      <w:r w:rsidRPr="531156E5">
        <w:rPr>
          <w:rFonts w:eastAsia="Trebuchet MS" w:cs="Trebuchet MS"/>
        </w:rPr>
        <w:t xml:space="preserve"> is done with no repetition across symbols and with cyclic prefix placed in the beginning of </w:t>
      </w:r>
      <w:r w:rsidR="00F513A6">
        <w:rPr>
          <w:rFonts w:eastAsia="Trebuchet MS" w:cs="Trebuchet MS"/>
        </w:rPr>
        <w:t xml:space="preserve">the </w:t>
      </w:r>
      <w:r w:rsidRPr="531156E5">
        <w:rPr>
          <w:rFonts w:eastAsia="Trebuchet MS" w:cs="Trebuchet MS"/>
        </w:rPr>
        <w:t>symbol.</w:t>
      </w:r>
    </w:p>
    <w:p w14:paraId="75A5DC22" w14:textId="699B0F02" w:rsidR="009056D0" w:rsidRDefault="009056D0" w:rsidP="009056D0">
      <w:pPr>
        <w:jc w:val="both"/>
        <w:rPr>
          <w:rFonts w:eastAsia="Trebuchet MS" w:cs="Trebuchet MS"/>
        </w:rPr>
      </w:pPr>
      <w:r w:rsidRPr="1413C994">
        <w:rPr>
          <w:rFonts w:eastAsia="Trebuchet MS" w:cs="Trebuchet MS"/>
        </w:rPr>
        <w:t xml:space="preserve">Base station needs to detect the round-trip delay, TTG configured should be enough for </w:t>
      </w:r>
      <w:r w:rsidR="000176F2">
        <w:rPr>
          <w:rFonts w:eastAsia="Trebuchet MS" w:cs="Trebuchet MS"/>
        </w:rPr>
        <w:t>the remote</w:t>
      </w:r>
      <w:r w:rsidRPr="1413C994">
        <w:rPr>
          <w:rFonts w:eastAsia="Trebuchet MS" w:cs="Trebuchet MS"/>
        </w:rPr>
        <w:t xml:space="preserve"> to do the timing advance for UL transmission.</w:t>
      </w:r>
    </w:p>
    <w:p w14:paraId="0967C178" w14:textId="1F8C51A2" w:rsidR="00203C36" w:rsidRDefault="00203C36" w:rsidP="001A4878">
      <w:pPr>
        <w:pStyle w:val="Heading2"/>
      </w:pPr>
      <w:bookmarkStart w:id="228" w:name="_Toc12989410"/>
      <w:bookmarkStart w:id="229" w:name="_Toc69757685"/>
      <w:bookmarkStart w:id="230" w:name="_Toc30167750"/>
      <w:bookmarkStart w:id="231" w:name="_Toc69806820"/>
      <w:bookmarkStart w:id="232" w:name="_Toc108028854"/>
      <w:r w:rsidRPr="002E6683">
        <w:lastRenderedPageBreak/>
        <w:t>Repetitions</w:t>
      </w:r>
      <w:bookmarkEnd w:id="228"/>
      <w:bookmarkEnd w:id="229"/>
      <w:bookmarkEnd w:id="230"/>
      <w:bookmarkEnd w:id="231"/>
      <w:bookmarkEnd w:id="232"/>
    </w:p>
    <w:p w14:paraId="6524811A" w14:textId="77777777" w:rsidR="00DE4057" w:rsidRPr="00DE4057" w:rsidRDefault="00DE4057" w:rsidP="00DE4057"/>
    <w:p w14:paraId="6C75D642" w14:textId="2BEA2842" w:rsidR="00203C36" w:rsidRDefault="00203C36" w:rsidP="001A4878">
      <w:pPr>
        <w:keepNext/>
        <w:jc w:val="both"/>
        <w:rPr>
          <w:rStyle w:val="normaltextrun"/>
          <w:color w:val="000000"/>
          <w:shd w:val="clear" w:color="auto" w:fill="FFFFFF"/>
        </w:rPr>
      </w:pPr>
      <w:r>
        <w:rPr>
          <w:rStyle w:val="normaltextrun"/>
          <w:color w:val="000000"/>
          <w:shd w:val="clear" w:color="auto" w:fill="FFFFFF"/>
        </w:rPr>
        <w:t>Repetitions will be used to improve the receiver sensitivity in both DL and UL. Up to 128 repetitions will be supported</w:t>
      </w:r>
      <w:r w:rsidR="00C87C66">
        <w:rPr>
          <w:rStyle w:val="normaltextrun"/>
          <w:color w:val="000000"/>
          <w:shd w:val="clear" w:color="auto" w:fill="FFFFFF"/>
        </w:rPr>
        <w:t xml:space="preserve">. </w:t>
      </w:r>
      <w:r w:rsidR="00A52DC6">
        <w:rPr>
          <w:rStyle w:val="normaltextrun"/>
          <w:color w:val="000000"/>
          <w:shd w:val="clear" w:color="auto" w:fill="FFFFFF"/>
        </w:rPr>
        <w:t xml:space="preserve">The repetition will reduce the channels data capacity by a repetition factor. </w:t>
      </w:r>
      <w:r w:rsidR="00955561">
        <w:rPr>
          <w:rStyle w:val="normaltextrun"/>
          <w:color w:val="000000"/>
          <w:shd w:val="clear" w:color="auto" w:fill="FFFFFF"/>
        </w:rPr>
        <w:t xml:space="preserve">This repetition scheme is applied only to the QPSK modulation with all coding schemes. </w:t>
      </w:r>
    </w:p>
    <w:p w14:paraId="511736D4" w14:textId="77777777" w:rsidR="00955561" w:rsidRPr="00FB160E" w:rsidRDefault="00955561" w:rsidP="001A4878">
      <w:pPr>
        <w:keepNext/>
        <w:jc w:val="both"/>
        <w:rPr>
          <w:rFonts w:eastAsia="Trebuchet MS" w:cs="Trebuchet MS"/>
        </w:rPr>
      </w:pPr>
    </w:p>
    <w:p w14:paraId="70607D36" w14:textId="36BF4700" w:rsidR="00C73F30" w:rsidRDefault="00955561" w:rsidP="00955561">
      <w:pPr>
        <w:pStyle w:val="NoSpacing"/>
      </w:pPr>
      <w:r>
        <w:rPr>
          <w:noProof/>
        </w:rPr>
        <w:drawing>
          <wp:inline distT="0" distB="0" distL="0" distR="0" wp14:anchorId="3A204789" wp14:editId="1384675C">
            <wp:extent cx="5943600" cy="36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9570"/>
                    </a:xfrm>
                    <a:prstGeom prst="rect">
                      <a:avLst/>
                    </a:prstGeom>
                    <a:noFill/>
                    <a:ln>
                      <a:noFill/>
                    </a:ln>
                  </pic:spPr>
                </pic:pic>
              </a:graphicData>
            </a:graphic>
          </wp:inline>
        </w:drawing>
      </w:r>
    </w:p>
    <w:p w14:paraId="09DE4683" w14:textId="2F0A8D20" w:rsidR="002145DF" w:rsidRDefault="00201650" w:rsidP="003A4DFB">
      <w:pPr>
        <w:pStyle w:val="Caption"/>
        <w:jc w:val="center"/>
      </w:pPr>
      <w:r>
        <w:t xml:space="preserve">Figure </w:t>
      </w:r>
      <w:fldSimple w:instr=" SEQ Figure \* ARABIC ">
        <w:r w:rsidR="00A4044A">
          <w:rPr>
            <w:noProof/>
          </w:rPr>
          <w:t>22</w:t>
        </w:r>
      </w:fldSimple>
      <w:r>
        <w:t xml:space="preserve">: </w:t>
      </w:r>
      <w:bookmarkStart w:id="233" w:name="_DL_CINR"/>
      <w:bookmarkStart w:id="234" w:name="_DL_Interference"/>
      <w:bookmarkEnd w:id="233"/>
      <w:bookmarkEnd w:id="234"/>
      <w:r w:rsidR="00955561">
        <w:t>Repetition procedure</w:t>
      </w:r>
    </w:p>
    <w:p w14:paraId="470445F6" w14:textId="04DAA5DB" w:rsidR="00C64B6B" w:rsidRDefault="00C867A1" w:rsidP="00C64B6B">
      <w:r>
        <w:t>The 802.16-2017 repetitions are done for bits within slot first here the FEC block is repeated for exploiting the time diversity</w:t>
      </w:r>
      <w:r w:rsidR="00643540">
        <w:t xml:space="preserve"> benefit</w:t>
      </w:r>
      <w:r>
        <w:t>.</w:t>
      </w:r>
    </w:p>
    <w:p w14:paraId="09FCD8D8" w14:textId="77777777" w:rsidR="00C64B6B" w:rsidRDefault="00C64B6B" w:rsidP="00C64B6B">
      <w:r>
        <w:t>Consider one FEC block with 6 slots as original data as shown below</w:t>
      </w:r>
    </w:p>
    <w:p w14:paraId="44178E37" w14:textId="77777777" w:rsidR="00C64B6B" w:rsidRDefault="00C64B6B" w:rsidP="00C64B6B">
      <w:pPr>
        <w:keepNext/>
        <w:jc w:val="center"/>
      </w:pPr>
      <w:r>
        <w:rPr>
          <w:noProof/>
        </w:rPr>
        <w:drawing>
          <wp:inline distT="0" distB="0" distL="0" distR="0" wp14:anchorId="4D0DE018" wp14:editId="285AE6F1">
            <wp:extent cx="5943600" cy="8083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56B7B337" w14:textId="115A9827" w:rsidR="00C64B6B" w:rsidRDefault="00C64B6B" w:rsidP="00C64B6B">
      <w:pPr>
        <w:pStyle w:val="Caption"/>
        <w:jc w:val="center"/>
      </w:pPr>
      <w:r>
        <w:t xml:space="preserve">Figure </w:t>
      </w:r>
      <w:fldSimple w:instr=" SEQ Figure \* ARABIC ">
        <w:r w:rsidR="00A4044A">
          <w:rPr>
            <w:noProof/>
          </w:rPr>
          <w:t>23</w:t>
        </w:r>
      </w:fldSimple>
      <w:r>
        <w:t xml:space="preserve"> Original Data</w:t>
      </w:r>
    </w:p>
    <w:p w14:paraId="606319A6" w14:textId="77777777" w:rsidR="00C64B6B" w:rsidRDefault="00C64B6B" w:rsidP="00C64B6B">
      <w:r>
        <w:t>As per 802.16 2017 the repetitions factor 4 are done as below:</w:t>
      </w:r>
    </w:p>
    <w:p w14:paraId="54DBD8E2" w14:textId="77777777" w:rsidR="00C64B6B" w:rsidRDefault="00C64B6B" w:rsidP="00C64B6B">
      <w:pPr>
        <w:keepNext/>
        <w:jc w:val="center"/>
      </w:pPr>
      <w:r>
        <w:rPr>
          <w:noProof/>
        </w:rPr>
        <w:drawing>
          <wp:inline distT="0" distB="0" distL="0" distR="0" wp14:anchorId="425A6672" wp14:editId="2118F46A">
            <wp:extent cx="5943600" cy="808355"/>
            <wp:effectExtent l="0" t="0" r="0" b="0"/>
            <wp:docPr id="7" name="Picture 7"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111C3F4E" w14:textId="2797DBDF" w:rsidR="00C64B6B" w:rsidRDefault="00C64B6B" w:rsidP="00C64B6B">
      <w:pPr>
        <w:pStyle w:val="Caption"/>
        <w:jc w:val="center"/>
      </w:pPr>
      <w:r>
        <w:t xml:space="preserve">Figure </w:t>
      </w:r>
      <w:fldSimple w:instr=" SEQ Figure \* ARABIC ">
        <w:r w:rsidR="00A4044A">
          <w:rPr>
            <w:noProof/>
          </w:rPr>
          <w:t>24</w:t>
        </w:r>
      </w:fldSimple>
      <w:r>
        <w:t xml:space="preserve"> Repeated data</w:t>
      </w:r>
    </w:p>
    <w:p w14:paraId="03B547B7" w14:textId="77777777" w:rsidR="00C64B6B" w:rsidRDefault="00C64B6B" w:rsidP="00C64B6B">
      <w:r>
        <w:t>Proposed modification will do the repetition as below:</w:t>
      </w:r>
    </w:p>
    <w:p w14:paraId="5C8CE9AE" w14:textId="77777777" w:rsidR="00C64B6B" w:rsidRDefault="00C64B6B" w:rsidP="00C64B6B">
      <w:pPr>
        <w:keepNext/>
        <w:jc w:val="center"/>
      </w:pPr>
      <w:r>
        <w:rPr>
          <w:noProof/>
        </w:rPr>
        <w:drawing>
          <wp:inline distT="0" distB="0" distL="0" distR="0" wp14:anchorId="5565478B" wp14:editId="297692D0">
            <wp:extent cx="5943600" cy="80835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24EDACE0" w14:textId="3570AEDC" w:rsidR="00C64B6B" w:rsidRPr="00344D14" w:rsidRDefault="00C64B6B" w:rsidP="00C64B6B">
      <w:pPr>
        <w:pStyle w:val="Caption"/>
        <w:jc w:val="center"/>
      </w:pPr>
      <w:r>
        <w:t xml:space="preserve">Figure </w:t>
      </w:r>
      <w:fldSimple w:instr=" SEQ Figure \* ARABIC ">
        <w:r w:rsidR="00A4044A">
          <w:rPr>
            <w:noProof/>
          </w:rPr>
          <w:t>25</w:t>
        </w:r>
      </w:fldSimple>
      <w:r>
        <w:t xml:space="preserve"> Repeated data new scheme</w:t>
      </w:r>
    </w:p>
    <w:p w14:paraId="5664B9ED" w14:textId="1AD96F97" w:rsidR="006916A8" w:rsidRDefault="00B06265" w:rsidP="00B06265">
      <w:pPr>
        <w:pStyle w:val="Heading2"/>
      </w:pPr>
      <w:bookmarkStart w:id="235" w:name="_Toc108028855"/>
      <w:r>
        <w:t>Channel quality measurements</w:t>
      </w:r>
      <w:bookmarkEnd w:id="235"/>
    </w:p>
    <w:p w14:paraId="229AC23C" w14:textId="2C8146C7" w:rsidR="00B06265" w:rsidRDefault="00C04CD5" w:rsidP="00C04CD5">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12</w:t>
      </w:r>
      <w:r w:rsidRPr="00C50865">
        <w:rPr>
          <w:rFonts w:eastAsia="Times New Roman" w:cs="Segoe UI"/>
          <w:lang w:eastAsia="en-IN"/>
        </w:rPr>
        <w:t xml:space="preserve"> of IEEE 802.16-201</w:t>
      </w:r>
      <w:r>
        <w:rPr>
          <w:rFonts w:eastAsia="Times New Roman" w:cs="Segoe UI"/>
          <w:lang w:eastAsia="en-IN"/>
        </w:rPr>
        <w:t>7</w:t>
      </w:r>
    </w:p>
    <w:p w14:paraId="2463799E" w14:textId="56AF66E0" w:rsidR="006C69BB" w:rsidRDefault="006C69BB" w:rsidP="006C69BB">
      <w:pPr>
        <w:pStyle w:val="Heading2"/>
      </w:pPr>
      <w:bookmarkStart w:id="236" w:name="_Toc108028856"/>
      <w:r>
        <w:t>Transmitter requirements</w:t>
      </w:r>
      <w:bookmarkEnd w:id="236"/>
    </w:p>
    <w:p w14:paraId="220A7253" w14:textId="7C773BC1" w:rsidR="008A6C9D" w:rsidRPr="00B31376" w:rsidRDefault="00B31376" w:rsidP="00B31376">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sidR="00E42588">
        <w:rPr>
          <w:rFonts w:eastAsia="Times New Roman" w:cs="Segoe UI"/>
          <w:lang w:eastAsia="en-IN"/>
        </w:rPr>
        <w:t>13</w:t>
      </w:r>
      <w:r w:rsidRPr="00C50865">
        <w:rPr>
          <w:rFonts w:eastAsia="Times New Roman" w:cs="Segoe UI"/>
          <w:lang w:eastAsia="en-IN"/>
        </w:rPr>
        <w:t xml:space="preserve"> of IEEE 802.16-201</w:t>
      </w:r>
      <w:r>
        <w:rPr>
          <w:rFonts w:eastAsia="Times New Roman" w:cs="Segoe UI"/>
          <w:lang w:eastAsia="en-IN"/>
        </w:rPr>
        <w:t>7</w:t>
      </w:r>
    </w:p>
    <w:p w14:paraId="6BDC00F6" w14:textId="6DB029C0" w:rsidR="006C69BB" w:rsidRDefault="006C69BB" w:rsidP="006C69BB">
      <w:pPr>
        <w:pStyle w:val="Heading2"/>
      </w:pPr>
      <w:bookmarkStart w:id="237" w:name="_Toc108028857"/>
      <w:r>
        <w:lastRenderedPageBreak/>
        <w:t>Receiver requirements</w:t>
      </w:r>
      <w:bookmarkEnd w:id="237"/>
    </w:p>
    <w:p w14:paraId="0E417363" w14:textId="4BEB56D3" w:rsidR="002D3E83" w:rsidRDefault="00E42588"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14</w:t>
      </w:r>
      <w:r w:rsidRPr="00C50865">
        <w:rPr>
          <w:rFonts w:eastAsia="Times New Roman" w:cs="Segoe UI"/>
          <w:lang w:eastAsia="en-IN"/>
        </w:rPr>
        <w:t xml:space="preserve"> of IEEE 802.16-201</w:t>
      </w:r>
      <w:r>
        <w:rPr>
          <w:rFonts w:eastAsia="Times New Roman" w:cs="Segoe UI"/>
          <w:lang w:eastAsia="en-IN"/>
        </w:rPr>
        <w:t>7</w:t>
      </w:r>
    </w:p>
    <w:p w14:paraId="7FF46066" w14:textId="77777777" w:rsidR="002D3E83" w:rsidRDefault="002D3E83" w:rsidP="002D3E83">
      <w:pPr>
        <w:pStyle w:val="Heading2"/>
        <w:rPr>
          <w:rFonts w:eastAsia="Times New Roman"/>
          <w:lang w:eastAsia="en-IN"/>
        </w:rPr>
      </w:pPr>
      <w:bookmarkStart w:id="238" w:name="_Toc108028858"/>
      <w:r>
        <w:rPr>
          <w:rFonts w:eastAsia="Times New Roman"/>
          <w:lang w:eastAsia="en-IN"/>
        </w:rPr>
        <w:t>Frequency control requirements</w:t>
      </w:r>
      <w:bookmarkEnd w:id="238"/>
    </w:p>
    <w:p w14:paraId="5D23152D" w14:textId="77777777" w:rsidR="002D3E83" w:rsidRPr="002D3E83" w:rsidRDefault="002D3E83"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15</w:t>
      </w:r>
      <w:r w:rsidRPr="00C50865">
        <w:rPr>
          <w:rFonts w:eastAsia="Times New Roman" w:cs="Segoe UI"/>
          <w:lang w:eastAsia="en-IN"/>
        </w:rPr>
        <w:t xml:space="preserve"> of IEEE 802.16-201</w:t>
      </w:r>
      <w:r>
        <w:rPr>
          <w:rFonts w:eastAsia="Times New Roman" w:cs="Segoe UI"/>
          <w:lang w:eastAsia="en-IN"/>
        </w:rPr>
        <w:t>7</w:t>
      </w:r>
    </w:p>
    <w:p w14:paraId="7B74045E" w14:textId="7D8AA00E" w:rsidR="009A4A43" w:rsidRDefault="009A4A43" w:rsidP="00F50D54">
      <w:pPr>
        <w:pStyle w:val="Heading2"/>
      </w:pPr>
      <w:bookmarkStart w:id="239" w:name="_Toc108028859"/>
      <w:r>
        <w:t xml:space="preserve">Items which </w:t>
      </w:r>
      <w:r w:rsidR="00543EAE">
        <w:t>need</w:t>
      </w:r>
      <w:r>
        <w:t xml:space="preserve"> more details or analysis for completeness</w:t>
      </w:r>
      <w:bookmarkEnd w:id="239"/>
    </w:p>
    <w:p w14:paraId="64E202B9" w14:textId="37D634D8" w:rsidR="001202B0" w:rsidRDefault="001202B0" w:rsidP="00CB3A66">
      <w:pPr>
        <w:pStyle w:val="ListParagraph"/>
        <w:keepNext/>
        <w:keepLines/>
        <w:numPr>
          <w:ilvl w:val="0"/>
          <w:numId w:val="39"/>
        </w:numPr>
      </w:pPr>
      <w:r>
        <w:t>For various FFT sizes guard band allocations need to define.</w:t>
      </w:r>
    </w:p>
    <w:p w14:paraId="7F1D7BEC" w14:textId="6B616F9A" w:rsidR="00047F00" w:rsidRDefault="00047F00" w:rsidP="00CB3A66">
      <w:pPr>
        <w:pStyle w:val="ListParagraph"/>
        <w:keepNext/>
        <w:keepLines/>
        <w:numPr>
          <w:ilvl w:val="0"/>
          <w:numId w:val="39"/>
        </w:numPr>
      </w:pPr>
      <w:r>
        <w:t xml:space="preserve">256 </w:t>
      </w:r>
      <w:r w:rsidR="00C6073D">
        <w:t>QAM modulation</w:t>
      </w:r>
      <w:r>
        <w:t xml:space="preserve"> and coding details.</w:t>
      </w:r>
    </w:p>
    <w:p w14:paraId="14034C67" w14:textId="14A7D149" w:rsidR="00B702E0" w:rsidRDefault="00B702E0" w:rsidP="00CB3A66">
      <w:pPr>
        <w:pStyle w:val="ListParagraph"/>
        <w:keepNext/>
        <w:keepLines/>
        <w:numPr>
          <w:ilvl w:val="0"/>
          <w:numId w:val="39"/>
        </w:numPr>
      </w:pPr>
      <w:r>
        <w:t>Mapping in case of subchannel grouping to be added.</w:t>
      </w:r>
    </w:p>
    <w:p w14:paraId="0CF0E31A" w14:textId="1D6A878C" w:rsidR="00FC74F8" w:rsidRDefault="00FC74F8" w:rsidP="00CB3A66">
      <w:pPr>
        <w:pStyle w:val="ListParagraph"/>
        <w:keepNext/>
        <w:keepLines/>
        <w:numPr>
          <w:ilvl w:val="0"/>
          <w:numId w:val="39"/>
        </w:numPr>
      </w:pPr>
      <w:r>
        <w:t>For Peer-to-peer communication if any changes needed in PHY</w:t>
      </w:r>
    </w:p>
    <w:p w14:paraId="6980E754" w14:textId="09EEA8B4" w:rsidR="003E09A4" w:rsidRDefault="003E09A4" w:rsidP="00F50D54">
      <w:pPr>
        <w:pStyle w:val="ListParagraph"/>
        <w:keepNext/>
        <w:keepLines/>
        <w:numPr>
          <w:ilvl w:val="0"/>
          <w:numId w:val="39"/>
        </w:numPr>
      </w:pPr>
      <w:r>
        <w:t>Mixed subcarrier spacing</w:t>
      </w:r>
      <w:r w:rsidR="00721A0A">
        <w:t xml:space="preserve"> to be considered.</w:t>
      </w:r>
    </w:p>
    <w:p w14:paraId="2EF3C5BD" w14:textId="060B33CB" w:rsidR="00EA3503" w:rsidRDefault="00EA3503">
      <w:r>
        <w:br w:type="page"/>
      </w:r>
    </w:p>
    <w:p w14:paraId="76CEACBD" w14:textId="77777777" w:rsidR="00EA3503" w:rsidRPr="009A4A43" w:rsidRDefault="00EA3503" w:rsidP="00EA3503">
      <w:pPr>
        <w:keepNext/>
        <w:keepLines/>
        <w:ind w:left="360"/>
      </w:pPr>
    </w:p>
    <w:p w14:paraId="7094EF00" w14:textId="77777777" w:rsidR="00A72D9B" w:rsidRDefault="00A72D9B" w:rsidP="00A72D9B">
      <w:pPr>
        <w:pStyle w:val="Heading1"/>
      </w:pPr>
      <w:bookmarkStart w:id="240" w:name="_Toc108028860"/>
      <w:r>
        <w:t>Informative Section – rationale for changes:</w:t>
      </w:r>
      <w:bookmarkEnd w:id="240"/>
    </w:p>
    <w:p w14:paraId="03C66AF5" w14:textId="239A7F6C" w:rsidR="00A72D9B" w:rsidRDefault="00A72D9B" w:rsidP="00C523D3">
      <w:pPr>
        <w:pStyle w:val="Heading2"/>
      </w:pPr>
      <w:bookmarkStart w:id="241" w:name="_Toc108028861"/>
      <w:r>
        <w:t>System-level PHY Design Aspects</w:t>
      </w:r>
      <w:bookmarkEnd w:id="241"/>
    </w:p>
    <w:p w14:paraId="723B8DE6" w14:textId="4A61AA02" w:rsidR="00773D10" w:rsidRPr="00773D10" w:rsidRDefault="00A72D9B" w:rsidP="00773D10">
      <w:pPr>
        <w:pStyle w:val="Heading3"/>
      </w:pPr>
      <w:bookmarkStart w:id="242" w:name="_Toc108028862"/>
      <w:r>
        <w:t>Performance Analysis (derived from SRD:)</w:t>
      </w:r>
      <w:bookmarkEnd w:id="242"/>
    </w:p>
    <w:p w14:paraId="0B66CED7" w14:textId="3435CAD4" w:rsidR="00C64B6B" w:rsidRDefault="00C64B6B" w:rsidP="00C64B6B">
      <w:pPr>
        <w:pStyle w:val="Heading4"/>
      </w:pPr>
      <w:r>
        <w:t>Repetition</w:t>
      </w:r>
    </w:p>
    <w:p w14:paraId="7A1D8090" w14:textId="4BF9669F" w:rsidR="00BE0220" w:rsidRDefault="00BE0220" w:rsidP="00BE0220">
      <w:pPr>
        <w:pStyle w:val="ListParagraph"/>
        <w:numPr>
          <w:ilvl w:val="0"/>
          <w:numId w:val="45"/>
        </w:numPr>
      </w:pPr>
      <w:r>
        <w:t xml:space="preserve">Analysis </w:t>
      </w:r>
      <w:r w:rsidR="00F25F3A">
        <w:t>of</w:t>
      </w:r>
      <w:r>
        <w:t xml:space="preserve"> the gain due to time diversity.</w:t>
      </w:r>
    </w:p>
    <w:p w14:paraId="4D28FF45" w14:textId="543F2B1E" w:rsidR="00BE0220" w:rsidRDefault="00BE0220" w:rsidP="00BE0220">
      <w:pPr>
        <w:pStyle w:val="ListParagraph"/>
        <w:numPr>
          <w:ilvl w:val="0"/>
          <w:numId w:val="45"/>
        </w:numPr>
      </w:pPr>
      <w:r>
        <w:t xml:space="preserve">Analysis </w:t>
      </w:r>
      <w:r w:rsidR="00F25F3A">
        <w:t>of</w:t>
      </w:r>
      <w:r>
        <w:t xml:space="preserve"> the changes needed to meet the maximum gain achieved by repetition factor 128.</w:t>
      </w:r>
    </w:p>
    <w:p w14:paraId="35F82A97" w14:textId="77777777" w:rsidR="00C64B6B" w:rsidRPr="00C64B6B" w:rsidRDefault="00C64B6B" w:rsidP="00C64B6B"/>
    <w:p w14:paraId="2C490AB1" w14:textId="77777777" w:rsidR="007B1579" w:rsidRPr="008B7259" w:rsidRDefault="007B1579" w:rsidP="008B725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43" w:name="yui_3_16_0_ym19_1_1476856068881_20985"/>
      <w:bookmarkStart w:id="244" w:name="yui_3_16_0_ym19_1_1476856068881_20986"/>
      <w:bookmarkStart w:id="245" w:name="yui_3_16_0_ym19_1_1476856068881_20987"/>
      <w:bookmarkStart w:id="246" w:name="yui_3_16_0_ym19_1_1476856068881_20988"/>
      <w:bookmarkStart w:id="247" w:name="yui_3_16_0_ym19_1_1476856068881_20989"/>
      <w:bookmarkEnd w:id="243"/>
      <w:bookmarkEnd w:id="244"/>
      <w:bookmarkEnd w:id="245"/>
      <w:bookmarkEnd w:id="246"/>
      <w:bookmarkEnd w:id="247"/>
    </w:p>
    <w:p w14:paraId="2A6387DE" w14:textId="7AAF0EAC" w:rsidR="00BA58C2" w:rsidRPr="00BA58C2" w:rsidRDefault="00BA58C2" w:rsidP="00BA58C2"/>
    <w:sectPr w:rsidR="00BA58C2" w:rsidRPr="00BA58C2" w:rsidSect="003B764D">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B1D52" w14:textId="77777777" w:rsidR="007F7E4F" w:rsidRDefault="007F7E4F" w:rsidP="00F87A52">
      <w:pPr>
        <w:spacing w:after="0" w:line="240" w:lineRule="auto"/>
      </w:pPr>
      <w:r>
        <w:separator/>
      </w:r>
    </w:p>
  </w:endnote>
  <w:endnote w:type="continuationSeparator" w:id="0">
    <w:p w14:paraId="518A6F40" w14:textId="77777777" w:rsidR="007F7E4F" w:rsidRDefault="007F7E4F" w:rsidP="00F87A52">
      <w:pPr>
        <w:spacing w:after="0" w:line="240" w:lineRule="auto"/>
      </w:pPr>
      <w:r>
        <w:continuationSeparator/>
      </w:r>
    </w:p>
  </w:endnote>
  <w:endnote w:type="continuationNotice" w:id="1">
    <w:p w14:paraId="53705A35" w14:textId="77777777" w:rsidR="007F7E4F" w:rsidRDefault="007F7E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D001E" w14:textId="77777777" w:rsidR="007F7E4F" w:rsidRDefault="007F7E4F" w:rsidP="00F87A52">
      <w:pPr>
        <w:spacing w:after="0" w:line="240" w:lineRule="auto"/>
      </w:pPr>
      <w:r>
        <w:separator/>
      </w:r>
    </w:p>
  </w:footnote>
  <w:footnote w:type="continuationSeparator" w:id="0">
    <w:p w14:paraId="33519AAC" w14:textId="77777777" w:rsidR="007F7E4F" w:rsidRDefault="007F7E4F" w:rsidP="00F87A52">
      <w:pPr>
        <w:spacing w:after="0" w:line="240" w:lineRule="auto"/>
      </w:pPr>
      <w:r>
        <w:continuationSeparator/>
      </w:r>
    </w:p>
  </w:footnote>
  <w:footnote w:type="continuationNotice" w:id="1">
    <w:p w14:paraId="1FFF15DB" w14:textId="77777777" w:rsidR="007F7E4F" w:rsidRDefault="007F7E4F">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A3E9" w14:textId="59D11BBA" w:rsidR="00C96ACB" w:rsidRDefault="00C96ACB">
    <w:pPr>
      <w:pStyle w:val="Header"/>
    </w:pPr>
    <w:r>
      <w:tab/>
    </w:r>
    <w:r>
      <w:tab/>
    </w:r>
    <w:r w:rsidRPr="00C96ACB">
      <w:t>DCN 15-22-0397-00-016t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36ABC"/>
    <w:multiLevelType w:val="hybridMultilevel"/>
    <w:tmpl w:val="1BFE3202"/>
    <w:lvl w:ilvl="0" w:tplc="1000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30CD2"/>
    <w:multiLevelType w:val="hybridMultilevel"/>
    <w:tmpl w:val="F2DCA5A0"/>
    <w:lvl w:ilvl="0" w:tplc="10000019">
      <w:start w:val="1"/>
      <w:numFmt w:val="lowerLetter"/>
      <w:lvlText w:val="%1."/>
      <w:lvlJc w:val="left"/>
      <w:pPr>
        <w:ind w:left="720" w:hanging="72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D14596C"/>
    <w:multiLevelType w:val="hybridMultilevel"/>
    <w:tmpl w:val="BA3C4A40"/>
    <w:lvl w:ilvl="0" w:tplc="FFFFFFFF">
      <w:start w:val="1"/>
      <w:numFmt w:val="bullet"/>
      <w:lvlText w:val=""/>
      <w:lvlJc w:val="left"/>
      <w:pPr>
        <w:ind w:left="1440" w:hanging="720"/>
      </w:pPr>
      <w:rPr>
        <w:rFonts w:ascii="Symbol" w:hAnsi="Symbol" w:hint="default"/>
      </w:rPr>
    </w:lvl>
    <w:lvl w:ilvl="1" w:tplc="10000019">
      <w:start w:val="1"/>
      <w:numFmt w:val="lowerLetter"/>
      <w:lvlText w:val="%2."/>
      <w:lvlJc w:val="left"/>
      <w:pPr>
        <w:ind w:left="3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A46B3"/>
    <w:multiLevelType w:val="hybridMultilevel"/>
    <w:tmpl w:val="24BE075E"/>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2807A16"/>
    <w:multiLevelType w:val="hybridMultilevel"/>
    <w:tmpl w:val="1BDE794A"/>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B67D4D"/>
    <w:multiLevelType w:val="hybridMultilevel"/>
    <w:tmpl w:val="700C015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F024B9"/>
    <w:multiLevelType w:val="hybridMultilevel"/>
    <w:tmpl w:val="F6A605A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B618EC"/>
    <w:multiLevelType w:val="hybridMultilevel"/>
    <w:tmpl w:val="99B650E4"/>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6555A4"/>
    <w:multiLevelType w:val="hybridMultilevel"/>
    <w:tmpl w:val="9A44BA9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3B3509"/>
    <w:multiLevelType w:val="hybridMultilevel"/>
    <w:tmpl w:val="9B36E900"/>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B5755D"/>
    <w:multiLevelType w:val="hybridMultilevel"/>
    <w:tmpl w:val="859E94CA"/>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C2177"/>
    <w:multiLevelType w:val="hybridMultilevel"/>
    <w:tmpl w:val="294E1F7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CB657F1"/>
    <w:multiLevelType w:val="hybridMultilevel"/>
    <w:tmpl w:val="64EC43E8"/>
    <w:lvl w:ilvl="0" w:tplc="98EC1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01B77"/>
    <w:multiLevelType w:val="hybridMultilevel"/>
    <w:tmpl w:val="7694AC82"/>
    <w:lvl w:ilvl="0" w:tplc="10000019">
      <w:start w:val="1"/>
      <w:numFmt w:val="low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4"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0304A"/>
    <w:multiLevelType w:val="hybridMultilevel"/>
    <w:tmpl w:val="7C2ACE72"/>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E7B33"/>
    <w:multiLevelType w:val="hybridMultilevel"/>
    <w:tmpl w:val="71B22C3E"/>
    <w:lvl w:ilvl="0" w:tplc="1000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D004212"/>
    <w:multiLevelType w:val="multilevel"/>
    <w:tmpl w:val="575238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D39444E"/>
    <w:multiLevelType w:val="hybridMultilevel"/>
    <w:tmpl w:val="5DAC0F50"/>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0087D6A"/>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C5591F"/>
    <w:multiLevelType w:val="hybridMultilevel"/>
    <w:tmpl w:val="71E266C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BD00395"/>
    <w:multiLevelType w:val="hybridMultilevel"/>
    <w:tmpl w:val="1B1A2F14"/>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4560C5"/>
    <w:multiLevelType w:val="hybridMultilevel"/>
    <w:tmpl w:val="3FD8D344"/>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2782D"/>
    <w:multiLevelType w:val="hybridMultilevel"/>
    <w:tmpl w:val="60809C1C"/>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58A062C"/>
    <w:multiLevelType w:val="hybridMultilevel"/>
    <w:tmpl w:val="041E3D8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663D76"/>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5150537">
    <w:abstractNumId w:val="20"/>
  </w:num>
  <w:num w:numId="2" w16cid:durableId="1801876552">
    <w:abstractNumId w:val="18"/>
  </w:num>
  <w:num w:numId="3" w16cid:durableId="1295330383">
    <w:abstractNumId w:val="28"/>
  </w:num>
  <w:num w:numId="4" w16cid:durableId="1242375283">
    <w:abstractNumId w:val="38"/>
  </w:num>
  <w:num w:numId="5" w16cid:durableId="591860439">
    <w:abstractNumId w:val="1"/>
  </w:num>
  <w:num w:numId="6" w16cid:durableId="1221748623">
    <w:abstractNumId w:val="35"/>
  </w:num>
  <w:num w:numId="7" w16cid:durableId="1366098442">
    <w:abstractNumId w:val="17"/>
  </w:num>
  <w:num w:numId="8" w16cid:durableId="1100447168">
    <w:abstractNumId w:val="5"/>
  </w:num>
  <w:num w:numId="9" w16cid:durableId="564145491">
    <w:abstractNumId w:val="24"/>
  </w:num>
  <w:num w:numId="10" w16cid:durableId="209342527">
    <w:abstractNumId w:val="42"/>
  </w:num>
  <w:num w:numId="11" w16cid:durableId="1433430296">
    <w:abstractNumId w:val="14"/>
  </w:num>
  <w:num w:numId="12" w16cid:durableId="1547448527">
    <w:abstractNumId w:val="15"/>
  </w:num>
  <w:num w:numId="13" w16cid:durableId="2001495062">
    <w:abstractNumId w:val="44"/>
  </w:num>
  <w:num w:numId="14" w16cid:durableId="983898920">
    <w:abstractNumId w:val="41"/>
  </w:num>
  <w:num w:numId="15" w16cid:durableId="2067946048">
    <w:abstractNumId w:val="6"/>
  </w:num>
  <w:num w:numId="16" w16cid:durableId="1057315108">
    <w:abstractNumId w:val="26"/>
  </w:num>
  <w:num w:numId="17" w16cid:durableId="97718495">
    <w:abstractNumId w:val="27"/>
  </w:num>
  <w:num w:numId="18" w16cid:durableId="1279682691">
    <w:abstractNumId w:val="11"/>
  </w:num>
  <w:num w:numId="19" w16cid:durableId="642466714">
    <w:abstractNumId w:val="37"/>
  </w:num>
  <w:num w:numId="20" w16cid:durableId="2019041970">
    <w:abstractNumId w:val="30"/>
  </w:num>
  <w:num w:numId="21" w16cid:durableId="243611795">
    <w:abstractNumId w:val="8"/>
  </w:num>
  <w:num w:numId="22" w16cid:durableId="1561019272">
    <w:abstractNumId w:val="12"/>
  </w:num>
  <w:num w:numId="23" w16cid:durableId="2051033881">
    <w:abstractNumId w:val="9"/>
  </w:num>
  <w:num w:numId="24" w16cid:durableId="1737900481">
    <w:abstractNumId w:val="10"/>
  </w:num>
  <w:num w:numId="25" w16cid:durableId="241333291">
    <w:abstractNumId w:val="2"/>
  </w:num>
  <w:num w:numId="26" w16cid:durableId="718087762">
    <w:abstractNumId w:val="13"/>
  </w:num>
  <w:num w:numId="27" w16cid:durableId="1140148020">
    <w:abstractNumId w:val="40"/>
  </w:num>
  <w:num w:numId="28" w16cid:durableId="1942909821">
    <w:abstractNumId w:val="16"/>
  </w:num>
  <w:num w:numId="29" w16cid:durableId="946349525">
    <w:abstractNumId w:val="23"/>
  </w:num>
  <w:num w:numId="30" w16cid:durableId="1515411979">
    <w:abstractNumId w:val="36"/>
  </w:num>
  <w:num w:numId="31" w16cid:durableId="1231772694">
    <w:abstractNumId w:val="7"/>
  </w:num>
  <w:num w:numId="32" w16cid:durableId="1408962376">
    <w:abstractNumId w:val="25"/>
  </w:num>
  <w:num w:numId="33" w16cid:durableId="1605574426">
    <w:abstractNumId w:val="29"/>
  </w:num>
  <w:num w:numId="34" w16cid:durableId="310987722">
    <w:abstractNumId w:val="31"/>
  </w:num>
  <w:num w:numId="35" w16cid:durableId="2016611644">
    <w:abstractNumId w:val="19"/>
  </w:num>
  <w:num w:numId="36" w16cid:durableId="1200434123">
    <w:abstractNumId w:val="4"/>
  </w:num>
  <w:num w:numId="37" w16cid:durableId="857158484">
    <w:abstractNumId w:val="3"/>
  </w:num>
  <w:num w:numId="38" w16cid:durableId="97022415">
    <w:abstractNumId w:val="39"/>
  </w:num>
  <w:num w:numId="39" w16cid:durableId="877088190">
    <w:abstractNumId w:val="21"/>
  </w:num>
  <w:num w:numId="40" w16cid:durableId="1141189900">
    <w:abstractNumId w:val="30"/>
  </w:num>
  <w:num w:numId="41" w16cid:durableId="482738981">
    <w:abstractNumId w:val="22"/>
  </w:num>
  <w:num w:numId="42" w16cid:durableId="1977031907">
    <w:abstractNumId w:val="34"/>
  </w:num>
  <w:num w:numId="43" w16cid:durableId="1249195597">
    <w:abstractNumId w:val="33"/>
  </w:num>
  <w:num w:numId="44" w16cid:durableId="390084837">
    <w:abstractNumId w:val="43"/>
  </w:num>
  <w:num w:numId="45" w16cid:durableId="486821792">
    <w:abstractNumId w:val="32"/>
  </w:num>
  <w:num w:numId="46" w16cid:durableId="1697540768">
    <w:abstractNumId w:val="30"/>
  </w:num>
  <w:num w:numId="47" w16cid:durableId="359210446">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358E"/>
    <w:rsid w:val="00005E9B"/>
    <w:rsid w:val="000062BA"/>
    <w:rsid w:val="000113CC"/>
    <w:rsid w:val="00013CC7"/>
    <w:rsid w:val="00014F64"/>
    <w:rsid w:val="0001514D"/>
    <w:rsid w:val="000166A5"/>
    <w:rsid w:val="00016746"/>
    <w:rsid w:val="000176F2"/>
    <w:rsid w:val="00023717"/>
    <w:rsid w:val="00025176"/>
    <w:rsid w:val="00026B90"/>
    <w:rsid w:val="00036A4F"/>
    <w:rsid w:val="00041256"/>
    <w:rsid w:val="00047F00"/>
    <w:rsid w:val="00052E9B"/>
    <w:rsid w:val="000532FF"/>
    <w:rsid w:val="00057250"/>
    <w:rsid w:val="00061565"/>
    <w:rsid w:val="00062841"/>
    <w:rsid w:val="0006605A"/>
    <w:rsid w:val="00066E43"/>
    <w:rsid w:val="0007088B"/>
    <w:rsid w:val="0007237F"/>
    <w:rsid w:val="00087FC2"/>
    <w:rsid w:val="0009039B"/>
    <w:rsid w:val="00092158"/>
    <w:rsid w:val="00097197"/>
    <w:rsid w:val="000A16E6"/>
    <w:rsid w:val="000A19F6"/>
    <w:rsid w:val="000A2878"/>
    <w:rsid w:val="000A2D73"/>
    <w:rsid w:val="000A2DAB"/>
    <w:rsid w:val="000A4388"/>
    <w:rsid w:val="000A4D76"/>
    <w:rsid w:val="000A565D"/>
    <w:rsid w:val="000A6D2E"/>
    <w:rsid w:val="000B0076"/>
    <w:rsid w:val="000B0168"/>
    <w:rsid w:val="000B1E39"/>
    <w:rsid w:val="000B1FA0"/>
    <w:rsid w:val="000B5733"/>
    <w:rsid w:val="000C3A12"/>
    <w:rsid w:val="000C4ED5"/>
    <w:rsid w:val="000C54B5"/>
    <w:rsid w:val="000C56B9"/>
    <w:rsid w:val="000C6A49"/>
    <w:rsid w:val="000D09F0"/>
    <w:rsid w:val="000D1B60"/>
    <w:rsid w:val="000D71A9"/>
    <w:rsid w:val="000E4A7D"/>
    <w:rsid w:val="000F1E63"/>
    <w:rsid w:val="000F2616"/>
    <w:rsid w:val="000F7243"/>
    <w:rsid w:val="00102764"/>
    <w:rsid w:val="001051F9"/>
    <w:rsid w:val="0010573D"/>
    <w:rsid w:val="001154B9"/>
    <w:rsid w:val="00116D2E"/>
    <w:rsid w:val="00117C9D"/>
    <w:rsid w:val="001202B0"/>
    <w:rsid w:val="001226E0"/>
    <w:rsid w:val="0012591A"/>
    <w:rsid w:val="001368A1"/>
    <w:rsid w:val="00137005"/>
    <w:rsid w:val="00152815"/>
    <w:rsid w:val="001537CC"/>
    <w:rsid w:val="00155697"/>
    <w:rsid w:val="0015606C"/>
    <w:rsid w:val="001634CA"/>
    <w:rsid w:val="0016534A"/>
    <w:rsid w:val="00167B98"/>
    <w:rsid w:val="001713F7"/>
    <w:rsid w:val="00184261"/>
    <w:rsid w:val="00186E38"/>
    <w:rsid w:val="0019363D"/>
    <w:rsid w:val="00194370"/>
    <w:rsid w:val="00197E9A"/>
    <w:rsid w:val="001A1B0F"/>
    <w:rsid w:val="001A3F32"/>
    <w:rsid w:val="001A4878"/>
    <w:rsid w:val="001B0F1F"/>
    <w:rsid w:val="001B1B98"/>
    <w:rsid w:val="001B30C3"/>
    <w:rsid w:val="001B5EFD"/>
    <w:rsid w:val="001B71BB"/>
    <w:rsid w:val="001C075B"/>
    <w:rsid w:val="001C34A6"/>
    <w:rsid w:val="001D1AD6"/>
    <w:rsid w:val="001D661A"/>
    <w:rsid w:val="001E0F67"/>
    <w:rsid w:val="001E175B"/>
    <w:rsid w:val="001E3D75"/>
    <w:rsid w:val="001F0790"/>
    <w:rsid w:val="001F08C9"/>
    <w:rsid w:val="001F3B3F"/>
    <w:rsid w:val="001F4E84"/>
    <w:rsid w:val="00201650"/>
    <w:rsid w:val="00201D3B"/>
    <w:rsid w:val="0020250A"/>
    <w:rsid w:val="00203C36"/>
    <w:rsid w:val="002046FC"/>
    <w:rsid w:val="002063F4"/>
    <w:rsid w:val="00213A73"/>
    <w:rsid w:val="002145DF"/>
    <w:rsid w:val="00221169"/>
    <w:rsid w:val="0022352B"/>
    <w:rsid w:val="00231ED0"/>
    <w:rsid w:val="002321DB"/>
    <w:rsid w:val="0023307D"/>
    <w:rsid w:val="00234F0F"/>
    <w:rsid w:val="0024108B"/>
    <w:rsid w:val="00241C39"/>
    <w:rsid w:val="0024297B"/>
    <w:rsid w:val="00243328"/>
    <w:rsid w:val="00245340"/>
    <w:rsid w:val="002475B5"/>
    <w:rsid w:val="00247A58"/>
    <w:rsid w:val="00247DE8"/>
    <w:rsid w:val="002541F8"/>
    <w:rsid w:val="00255034"/>
    <w:rsid w:val="00255730"/>
    <w:rsid w:val="002558F5"/>
    <w:rsid w:val="002572F2"/>
    <w:rsid w:val="00260193"/>
    <w:rsid w:val="002654D2"/>
    <w:rsid w:val="0027274B"/>
    <w:rsid w:val="00272930"/>
    <w:rsid w:val="00275385"/>
    <w:rsid w:val="00275D79"/>
    <w:rsid w:val="0027614D"/>
    <w:rsid w:val="0027793B"/>
    <w:rsid w:val="00285B35"/>
    <w:rsid w:val="00285D7C"/>
    <w:rsid w:val="00292AC7"/>
    <w:rsid w:val="0029539B"/>
    <w:rsid w:val="002A04B5"/>
    <w:rsid w:val="002A346E"/>
    <w:rsid w:val="002A3DC1"/>
    <w:rsid w:val="002A6BB7"/>
    <w:rsid w:val="002A6DCC"/>
    <w:rsid w:val="002B76D3"/>
    <w:rsid w:val="002C4FD2"/>
    <w:rsid w:val="002C5AFF"/>
    <w:rsid w:val="002D02A3"/>
    <w:rsid w:val="002D0B0D"/>
    <w:rsid w:val="002D24AA"/>
    <w:rsid w:val="002D32FB"/>
    <w:rsid w:val="002D3938"/>
    <w:rsid w:val="002D3E83"/>
    <w:rsid w:val="002D4F44"/>
    <w:rsid w:val="002D522E"/>
    <w:rsid w:val="002E103B"/>
    <w:rsid w:val="002E1FBA"/>
    <w:rsid w:val="002F1220"/>
    <w:rsid w:val="002F39CE"/>
    <w:rsid w:val="002F4960"/>
    <w:rsid w:val="00300084"/>
    <w:rsid w:val="00303A82"/>
    <w:rsid w:val="00305E7D"/>
    <w:rsid w:val="00306346"/>
    <w:rsid w:val="00307A95"/>
    <w:rsid w:val="00322EB1"/>
    <w:rsid w:val="0033011B"/>
    <w:rsid w:val="003327E7"/>
    <w:rsid w:val="00333DEE"/>
    <w:rsid w:val="00334A90"/>
    <w:rsid w:val="00340A11"/>
    <w:rsid w:val="00341120"/>
    <w:rsid w:val="00347473"/>
    <w:rsid w:val="00351D6A"/>
    <w:rsid w:val="00352A86"/>
    <w:rsid w:val="00356012"/>
    <w:rsid w:val="00361E0E"/>
    <w:rsid w:val="00362867"/>
    <w:rsid w:val="00367E71"/>
    <w:rsid w:val="003735EC"/>
    <w:rsid w:val="00373844"/>
    <w:rsid w:val="00376816"/>
    <w:rsid w:val="00377348"/>
    <w:rsid w:val="003806F6"/>
    <w:rsid w:val="003833CE"/>
    <w:rsid w:val="003866A1"/>
    <w:rsid w:val="00386B9C"/>
    <w:rsid w:val="003909BD"/>
    <w:rsid w:val="00392C62"/>
    <w:rsid w:val="0039752A"/>
    <w:rsid w:val="003A0034"/>
    <w:rsid w:val="003A3A70"/>
    <w:rsid w:val="003A4DFB"/>
    <w:rsid w:val="003A4E67"/>
    <w:rsid w:val="003B0576"/>
    <w:rsid w:val="003B3B36"/>
    <w:rsid w:val="003B4861"/>
    <w:rsid w:val="003B62FF"/>
    <w:rsid w:val="003B764D"/>
    <w:rsid w:val="003C089B"/>
    <w:rsid w:val="003C3270"/>
    <w:rsid w:val="003C3A1D"/>
    <w:rsid w:val="003C4AAC"/>
    <w:rsid w:val="003C76E2"/>
    <w:rsid w:val="003D09AA"/>
    <w:rsid w:val="003D2A69"/>
    <w:rsid w:val="003E09A4"/>
    <w:rsid w:val="003E09F5"/>
    <w:rsid w:val="003E3765"/>
    <w:rsid w:val="003E4C23"/>
    <w:rsid w:val="00400ACC"/>
    <w:rsid w:val="00401FF2"/>
    <w:rsid w:val="00406267"/>
    <w:rsid w:val="004102D7"/>
    <w:rsid w:val="0041515C"/>
    <w:rsid w:val="004168AA"/>
    <w:rsid w:val="00423256"/>
    <w:rsid w:val="00424DB1"/>
    <w:rsid w:val="00425488"/>
    <w:rsid w:val="00430FD1"/>
    <w:rsid w:val="00432082"/>
    <w:rsid w:val="00435A6B"/>
    <w:rsid w:val="00435B26"/>
    <w:rsid w:val="00435EC4"/>
    <w:rsid w:val="004361D7"/>
    <w:rsid w:val="004408B0"/>
    <w:rsid w:val="00444EFA"/>
    <w:rsid w:val="0044510A"/>
    <w:rsid w:val="00453E07"/>
    <w:rsid w:val="0046012A"/>
    <w:rsid w:val="0046626A"/>
    <w:rsid w:val="00474B15"/>
    <w:rsid w:val="0048087E"/>
    <w:rsid w:val="00480C87"/>
    <w:rsid w:val="00481512"/>
    <w:rsid w:val="00483950"/>
    <w:rsid w:val="00483A22"/>
    <w:rsid w:val="004850A5"/>
    <w:rsid w:val="004879FD"/>
    <w:rsid w:val="00487DD3"/>
    <w:rsid w:val="0049691A"/>
    <w:rsid w:val="004A1229"/>
    <w:rsid w:val="004A2531"/>
    <w:rsid w:val="004A58D8"/>
    <w:rsid w:val="004A5B09"/>
    <w:rsid w:val="004B0CAE"/>
    <w:rsid w:val="004B52ED"/>
    <w:rsid w:val="004B6284"/>
    <w:rsid w:val="004C66BB"/>
    <w:rsid w:val="004C71DF"/>
    <w:rsid w:val="004D1FFD"/>
    <w:rsid w:val="004D311D"/>
    <w:rsid w:val="004D4EBF"/>
    <w:rsid w:val="004D5ADC"/>
    <w:rsid w:val="004E21AA"/>
    <w:rsid w:val="004E6D46"/>
    <w:rsid w:val="004E78DD"/>
    <w:rsid w:val="004E7A82"/>
    <w:rsid w:val="00506DF1"/>
    <w:rsid w:val="00507081"/>
    <w:rsid w:val="0050721C"/>
    <w:rsid w:val="00514574"/>
    <w:rsid w:val="005152EF"/>
    <w:rsid w:val="00520D82"/>
    <w:rsid w:val="00524742"/>
    <w:rsid w:val="00526290"/>
    <w:rsid w:val="005272F6"/>
    <w:rsid w:val="00532D17"/>
    <w:rsid w:val="00533069"/>
    <w:rsid w:val="00533716"/>
    <w:rsid w:val="00534D03"/>
    <w:rsid w:val="005401AF"/>
    <w:rsid w:val="00541BFD"/>
    <w:rsid w:val="00543EAE"/>
    <w:rsid w:val="005455A2"/>
    <w:rsid w:val="005472EE"/>
    <w:rsid w:val="005503D2"/>
    <w:rsid w:val="00550D27"/>
    <w:rsid w:val="00550ECC"/>
    <w:rsid w:val="00551FB6"/>
    <w:rsid w:val="00552B20"/>
    <w:rsid w:val="005543EA"/>
    <w:rsid w:val="00557139"/>
    <w:rsid w:val="00560CB0"/>
    <w:rsid w:val="005627D5"/>
    <w:rsid w:val="005628EA"/>
    <w:rsid w:val="0056316B"/>
    <w:rsid w:val="00563AAC"/>
    <w:rsid w:val="00564A39"/>
    <w:rsid w:val="0056608A"/>
    <w:rsid w:val="00567EF8"/>
    <w:rsid w:val="005702FB"/>
    <w:rsid w:val="00580A1F"/>
    <w:rsid w:val="005822BE"/>
    <w:rsid w:val="00582DCF"/>
    <w:rsid w:val="00586F95"/>
    <w:rsid w:val="00591326"/>
    <w:rsid w:val="00591631"/>
    <w:rsid w:val="00592E4C"/>
    <w:rsid w:val="00592F77"/>
    <w:rsid w:val="00593B8E"/>
    <w:rsid w:val="00597B11"/>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05CD"/>
    <w:rsid w:val="00624BCE"/>
    <w:rsid w:val="00627DC5"/>
    <w:rsid w:val="00630253"/>
    <w:rsid w:val="00630880"/>
    <w:rsid w:val="00631478"/>
    <w:rsid w:val="0063237D"/>
    <w:rsid w:val="006362B7"/>
    <w:rsid w:val="00643540"/>
    <w:rsid w:val="006440AA"/>
    <w:rsid w:val="00644CA3"/>
    <w:rsid w:val="00652FE8"/>
    <w:rsid w:val="00653B44"/>
    <w:rsid w:val="00654E94"/>
    <w:rsid w:val="006576F7"/>
    <w:rsid w:val="00657C3D"/>
    <w:rsid w:val="00662498"/>
    <w:rsid w:val="0066255F"/>
    <w:rsid w:val="00664316"/>
    <w:rsid w:val="006671F4"/>
    <w:rsid w:val="006704F7"/>
    <w:rsid w:val="006706CD"/>
    <w:rsid w:val="00670761"/>
    <w:rsid w:val="00674313"/>
    <w:rsid w:val="00677665"/>
    <w:rsid w:val="0068077D"/>
    <w:rsid w:val="00686249"/>
    <w:rsid w:val="006916A8"/>
    <w:rsid w:val="006A5FE7"/>
    <w:rsid w:val="006B11DB"/>
    <w:rsid w:val="006B475C"/>
    <w:rsid w:val="006B48E2"/>
    <w:rsid w:val="006B5685"/>
    <w:rsid w:val="006B7C8D"/>
    <w:rsid w:val="006C040C"/>
    <w:rsid w:val="006C1645"/>
    <w:rsid w:val="006C3B9F"/>
    <w:rsid w:val="006C69BB"/>
    <w:rsid w:val="006D3726"/>
    <w:rsid w:val="006E08D4"/>
    <w:rsid w:val="006E0EFB"/>
    <w:rsid w:val="006E471D"/>
    <w:rsid w:val="006F0724"/>
    <w:rsid w:val="006F2D07"/>
    <w:rsid w:val="006F4EB4"/>
    <w:rsid w:val="006F5507"/>
    <w:rsid w:val="00701003"/>
    <w:rsid w:val="0070300A"/>
    <w:rsid w:val="0071065C"/>
    <w:rsid w:val="0071172C"/>
    <w:rsid w:val="00712F91"/>
    <w:rsid w:val="00715B0D"/>
    <w:rsid w:val="007166EE"/>
    <w:rsid w:val="00717C04"/>
    <w:rsid w:val="00721988"/>
    <w:rsid w:val="00721A0A"/>
    <w:rsid w:val="007238C7"/>
    <w:rsid w:val="00724375"/>
    <w:rsid w:val="00724B5C"/>
    <w:rsid w:val="00727CC8"/>
    <w:rsid w:val="007308CF"/>
    <w:rsid w:val="00736026"/>
    <w:rsid w:val="00737055"/>
    <w:rsid w:val="007372B8"/>
    <w:rsid w:val="00737896"/>
    <w:rsid w:val="00740B8F"/>
    <w:rsid w:val="00742E3C"/>
    <w:rsid w:val="00744225"/>
    <w:rsid w:val="00745121"/>
    <w:rsid w:val="0074781C"/>
    <w:rsid w:val="00750704"/>
    <w:rsid w:val="0075280F"/>
    <w:rsid w:val="007555BB"/>
    <w:rsid w:val="00755767"/>
    <w:rsid w:val="00760534"/>
    <w:rsid w:val="00761016"/>
    <w:rsid w:val="007626DC"/>
    <w:rsid w:val="00766B2D"/>
    <w:rsid w:val="00772A25"/>
    <w:rsid w:val="00773D10"/>
    <w:rsid w:val="00776B81"/>
    <w:rsid w:val="0078259B"/>
    <w:rsid w:val="0079123C"/>
    <w:rsid w:val="00791AC5"/>
    <w:rsid w:val="00793C0B"/>
    <w:rsid w:val="00794D19"/>
    <w:rsid w:val="007A14BB"/>
    <w:rsid w:val="007B0866"/>
    <w:rsid w:val="007B1579"/>
    <w:rsid w:val="007B2097"/>
    <w:rsid w:val="007B2AE9"/>
    <w:rsid w:val="007B304F"/>
    <w:rsid w:val="007B78C5"/>
    <w:rsid w:val="007C0F50"/>
    <w:rsid w:val="007C14E4"/>
    <w:rsid w:val="007C1FE7"/>
    <w:rsid w:val="007C4125"/>
    <w:rsid w:val="007C4337"/>
    <w:rsid w:val="007C4338"/>
    <w:rsid w:val="007C437E"/>
    <w:rsid w:val="007C5785"/>
    <w:rsid w:val="007D0A80"/>
    <w:rsid w:val="007D2696"/>
    <w:rsid w:val="007D3A0B"/>
    <w:rsid w:val="007D4CF1"/>
    <w:rsid w:val="007D5C4F"/>
    <w:rsid w:val="007D7E76"/>
    <w:rsid w:val="007E06FC"/>
    <w:rsid w:val="007E1243"/>
    <w:rsid w:val="007F3F48"/>
    <w:rsid w:val="007F75D4"/>
    <w:rsid w:val="007F7E4F"/>
    <w:rsid w:val="00801747"/>
    <w:rsid w:val="008036E8"/>
    <w:rsid w:val="008069A2"/>
    <w:rsid w:val="0081176C"/>
    <w:rsid w:val="00812CB8"/>
    <w:rsid w:val="008229C2"/>
    <w:rsid w:val="00830000"/>
    <w:rsid w:val="00831800"/>
    <w:rsid w:val="00840203"/>
    <w:rsid w:val="0084028E"/>
    <w:rsid w:val="00842B63"/>
    <w:rsid w:val="00842D49"/>
    <w:rsid w:val="00842F68"/>
    <w:rsid w:val="00844A11"/>
    <w:rsid w:val="008471E8"/>
    <w:rsid w:val="008474F3"/>
    <w:rsid w:val="00850EF9"/>
    <w:rsid w:val="0085472B"/>
    <w:rsid w:val="00855EF0"/>
    <w:rsid w:val="0085724B"/>
    <w:rsid w:val="0085749A"/>
    <w:rsid w:val="00860C26"/>
    <w:rsid w:val="00860FFA"/>
    <w:rsid w:val="00861682"/>
    <w:rsid w:val="008616DC"/>
    <w:rsid w:val="00862FCF"/>
    <w:rsid w:val="008643F9"/>
    <w:rsid w:val="00865735"/>
    <w:rsid w:val="008670FE"/>
    <w:rsid w:val="00873A13"/>
    <w:rsid w:val="00873B9C"/>
    <w:rsid w:val="00875C61"/>
    <w:rsid w:val="00880A05"/>
    <w:rsid w:val="008860E6"/>
    <w:rsid w:val="00886CCD"/>
    <w:rsid w:val="00891455"/>
    <w:rsid w:val="008A22BA"/>
    <w:rsid w:val="008A373F"/>
    <w:rsid w:val="008A41FA"/>
    <w:rsid w:val="008A44B7"/>
    <w:rsid w:val="008A44CE"/>
    <w:rsid w:val="008A6C9D"/>
    <w:rsid w:val="008B23E4"/>
    <w:rsid w:val="008B2EDD"/>
    <w:rsid w:val="008B7259"/>
    <w:rsid w:val="008C13EF"/>
    <w:rsid w:val="008C328E"/>
    <w:rsid w:val="008D101E"/>
    <w:rsid w:val="008D12B1"/>
    <w:rsid w:val="008D2766"/>
    <w:rsid w:val="008E0785"/>
    <w:rsid w:val="008E5DF2"/>
    <w:rsid w:val="008E6499"/>
    <w:rsid w:val="008E6FF0"/>
    <w:rsid w:val="008F07EF"/>
    <w:rsid w:val="00900C6B"/>
    <w:rsid w:val="00900D77"/>
    <w:rsid w:val="009036CE"/>
    <w:rsid w:val="009056D0"/>
    <w:rsid w:val="009106D7"/>
    <w:rsid w:val="0092171B"/>
    <w:rsid w:val="00923863"/>
    <w:rsid w:val="00923D32"/>
    <w:rsid w:val="00925556"/>
    <w:rsid w:val="00925EEC"/>
    <w:rsid w:val="00926B3F"/>
    <w:rsid w:val="009305E4"/>
    <w:rsid w:val="00940263"/>
    <w:rsid w:val="00943274"/>
    <w:rsid w:val="009443FA"/>
    <w:rsid w:val="009453F0"/>
    <w:rsid w:val="00946028"/>
    <w:rsid w:val="0095011B"/>
    <w:rsid w:val="00950830"/>
    <w:rsid w:val="0095469F"/>
    <w:rsid w:val="0095491E"/>
    <w:rsid w:val="00955561"/>
    <w:rsid w:val="009559A2"/>
    <w:rsid w:val="009735E9"/>
    <w:rsid w:val="00975AB5"/>
    <w:rsid w:val="00976BBF"/>
    <w:rsid w:val="00994039"/>
    <w:rsid w:val="00994960"/>
    <w:rsid w:val="00994E87"/>
    <w:rsid w:val="00995368"/>
    <w:rsid w:val="009979EB"/>
    <w:rsid w:val="00997E4D"/>
    <w:rsid w:val="009A0A3D"/>
    <w:rsid w:val="009A1877"/>
    <w:rsid w:val="009A4A43"/>
    <w:rsid w:val="009A4D08"/>
    <w:rsid w:val="009A7A66"/>
    <w:rsid w:val="009B3DC4"/>
    <w:rsid w:val="009B7071"/>
    <w:rsid w:val="009C41D6"/>
    <w:rsid w:val="009C5AB2"/>
    <w:rsid w:val="009D0083"/>
    <w:rsid w:val="009D6BF8"/>
    <w:rsid w:val="009E04A3"/>
    <w:rsid w:val="009E13E0"/>
    <w:rsid w:val="009E1C2B"/>
    <w:rsid w:val="009E1EF2"/>
    <w:rsid w:val="009E5622"/>
    <w:rsid w:val="009E794F"/>
    <w:rsid w:val="009F11BF"/>
    <w:rsid w:val="009F53D5"/>
    <w:rsid w:val="009F635A"/>
    <w:rsid w:val="009F69B7"/>
    <w:rsid w:val="009F7386"/>
    <w:rsid w:val="00A10C82"/>
    <w:rsid w:val="00A11640"/>
    <w:rsid w:val="00A124A2"/>
    <w:rsid w:val="00A128D8"/>
    <w:rsid w:val="00A160E8"/>
    <w:rsid w:val="00A223C8"/>
    <w:rsid w:val="00A254F6"/>
    <w:rsid w:val="00A2682D"/>
    <w:rsid w:val="00A3445E"/>
    <w:rsid w:val="00A3459C"/>
    <w:rsid w:val="00A4044A"/>
    <w:rsid w:val="00A448A2"/>
    <w:rsid w:val="00A47160"/>
    <w:rsid w:val="00A4743D"/>
    <w:rsid w:val="00A52DC6"/>
    <w:rsid w:val="00A54E9A"/>
    <w:rsid w:val="00A6606E"/>
    <w:rsid w:val="00A70DBB"/>
    <w:rsid w:val="00A71C5A"/>
    <w:rsid w:val="00A72D9B"/>
    <w:rsid w:val="00A73726"/>
    <w:rsid w:val="00A73D9E"/>
    <w:rsid w:val="00A755A4"/>
    <w:rsid w:val="00A8106B"/>
    <w:rsid w:val="00A8549C"/>
    <w:rsid w:val="00A860C8"/>
    <w:rsid w:val="00A86EF4"/>
    <w:rsid w:val="00A874FA"/>
    <w:rsid w:val="00A87929"/>
    <w:rsid w:val="00A90820"/>
    <w:rsid w:val="00A93099"/>
    <w:rsid w:val="00A9562F"/>
    <w:rsid w:val="00AA307B"/>
    <w:rsid w:val="00AA59BD"/>
    <w:rsid w:val="00AB120E"/>
    <w:rsid w:val="00AB3991"/>
    <w:rsid w:val="00AB564A"/>
    <w:rsid w:val="00AC1FE0"/>
    <w:rsid w:val="00AC35EF"/>
    <w:rsid w:val="00AC36E9"/>
    <w:rsid w:val="00AC48DF"/>
    <w:rsid w:val="00AC7D02"/>
    <w:rsid w:val="00AD1C1D"/>
    <w:rsid w:val="00AD3009"/>
    <w:rsid w:val="00AD3BB6"/>
    <w:rsid w:val="00AD62D3"/>
    <w:rsid w:val="00AD78C8"/>
    <w:rsid w:val="00AE496A"/>
    <w:rsid w:val="00AE78F4"/>
    <w:rsid w:val="00AF22EC"/>
    <w:rsid w:val="00AF30D2"/>
    <w:rsid w:val="00AF6014"/>
    <w:rsid w:val="00AF6A1F"/>
    <w:rsid w:val="00AF6E3A"/>
    <w:rsid w:val="00AF7AEA"/>
    <w:rsid w:val="00B01466"/>
    <w:rsid w:val="00B056F1"/>
    <w:rsid w:val="00B06265"/>
    <w:rsid w:val="00B06D57"/>
    <w:rsid w:val="00B12363"/>
    <w:rsid w:val="00B123A8"/>
    <w:rsid w:val="00B20DCC"/>
    <w:rsid w:val="00B24F2E"/>
    <w:rsid w:val="00B31376"/>
    <w:rsid w:val="00B32D69"/>
    <w:rsid w:val="00B354E1"/>
    <w:rsid w:val="00B35DB7"/>
    <w:rsid w:val="00B41166"/>
    <w:rsid w:val="00B44812"/>
    <w:rsid w:val="00B45907"/>
    <w:rsid w:val="00B47060"/>
    <w:rsid w:val="00B47A4F"/>
    <w:rsid w:val="00B47B54"/>
    <w:rsid w:val="00B51011"/>
    <w:rsid w:val="00B549FB"/>
    <w:rsid w:val="00B55251"/>
    <w:rsid w:val="00B558B0"/>
    <w:rsid w:val="00B63E5D"/>
    <w:rsid w:val="00B65F27"/>
    <w:rsid w:val="00B66104"/>
    <w:rsid w:val="00B674C9"/>
    <w:rsid w:val="00B702E0"/>
    <w:rsid w:val="00B72503"/>
    <w:rsid w:val="00B74553"/>
    <w:rsid w:val="00B75667"/>
    <w:rsid w:val="00B80821"/>
    <w:rsid w:val="00B822D1"/>
    <w:rsid w:val="00B83D2B"/>
    <w:rsid w:val="00B85001"/>
    <w:rsid w:val="00B97910"/>
    <w:rsid w:val="00BA3693"/>
    <w:rsid w:val="00BA58C2"/>
    <w:rsid w:val="00BB33D2"/>
    <w:rsid w:val="00BB3646"/>
    <w:rsid w:val="00BB72F9"/>
    <w:rsid w:val="00BB7C2F"/>
    <w:rsid w:val="00BB7CF5"/>
    <w:rsid w:val="00BC23A9"/>
    <w:rsid w:val="00BC6F14"/>
    <w:rsid w:val="00BC7A17"/>
    <w:rsid w:val="00BD2237"/>
    <w:rsid w:val="00BD41A0"/>
    <w:rsid w:val="00BD4CD2"/>
    <w:rsid w:val="00BD6172"/>
    <w:rsid w:val="00BD6E1A"/>
    <w:rsid w:val="00BE0220"/>
    <w:rsid w:val="00BE1603"/>
    <w:rsid w:val="00BE5001"/>
    <w:rsid w:val="00BE5D23"/>
    <w:rsid w:val="00BE7F37"/>
    <w:rsid w:val="00BF0ADB"/>
    <w:rsid w:val="00BF2B60"/>
    <w:rsid w:val="00BF5F97"/>
    <w:rsid w:val="00BF677F"/>
    <w:rsid w:val="00C0208F"/>
    <w:rsid w:val="00C02EEE"/>
    <w:rsid w:val="00C04CD5"/>
    <w:rsid w:val="00C05420"/>
    <w:rsid w:val="00C06004"/>
    <w:rsid w:val="00C065E4"/>
    <w:rsid w:val="00C06EDF"/>
    <w:rsid w:val="00C15E11"/>
    <w:rsid w:val="00C16183"/>
    <w:rsid w:val="00C17D2D"/>
    <w:rsid w:val="00C25F96"/>
    <w:rsid w:val="00C277EF"/>
    <w:rsid w:val="00C27878"/>
    <w:rsid w:val="00C3066D"/>
    <w:rsid w:val="00C33885"/>
    <w:rsid w:val="00C33973"/>
    <w:rsid w:val="00C374A4"/>
    <w:rsid w:val="00C374C8"/>
    <w:rsid w:val="00C376CF"/>
    <w:rsid w:val="00C44FE7"/>
    <w:rsid w:val="00C472A8"/>
    <w:rsid w:val="00C512EB"/>
    <w:rsid w:val="00C51730"/>
    <w:rsid w:val="00C523D3"/>
    <w:rsid w:val="00C56C06"/>
    <w:rsid w:val="00C6073D"/>
    <w:rsid w:val="00C61504"/>
    <w:rsid w:val="00C6223D"/>
    <w:rsid w:val="00C62F62"/>
    <w:rsid w:val="00C64012"/>
    <w:rsid w:val="00C64B6B"/>
    <w:rsid w:val="00C6794D"/>
    <w:rsid w:val="00C73BC1"/>
    <w:rsid w:val="00C73F30"/>
    <w:rsid w:val="00C74A14"/>
    <w:rsid w:val="00C777A3"/>
    <w:rsid w:val="00C80C28"/>
    <w:rsid w:val="00C82113"/>
    <w:rsid w:val="00C822E8"/>
    <w:rsid w:val="00C867A1"/>
    <w:rsid w:val="00C87981"/>
    <w:rsid w:val="00C87C66"/>
    <w:rsid w:val="00C90D6B"/>
    <w:rsid w:val="00C929FB"/>
    <w:rsid w:val="00C92C54"/>
    <w:rsid w:val="00C93731"/>
    <w:rsid w:val="00C941BA"/>
    <w:rsid w:val="00C9662F"/>
    <w:rsid w:val="00C96ACB"/>
    <w:rsid w:val="00CA154C"/>
    <w:rsid w:val="00CA610C"/>
    <w:rsid w:val="00CB3A66"/>
    <w:rsid w:val="00CB5463"/>
    <w:rsid w:val="00CB636C"/>
    <w:rsid w:val="00CB7031"/>
    <w:rsid w:val="00CB7F03"/>
    <w:rsid w:val="00CC386F"/>
    <w:rsid w:val="00CC4B6D"/>
    <w:rsid w:val="00CC5D65"/>
    <w:rsid w:val="00CC7B29"/>
    <w:rsid w:val="00CD07B1"/>
    <w:rsid w:val="00CD1669"/>
    <w:rsid w:val="00CD25CB"/>
    <w:rsid w:val="00CD31C0"/>
    <w:rsid w:val="00CD39C7"/>
    <w:rsid w:val="00CD556E"/>
    <w:rsid w:val="00CF11CD"/>
    <w:rsid w:val="00CF12F2"/>
    <w:rsid w:val="00CF2189"/>
    <w:rsid w:val="00CF5B06"/>
    <w:rsid w:val="00D01D88"/>
    <w:rsid w:val="00D0279F"/>
    <w:rsid w:val="00D14FEC"/>
    <w:rsid w:val="00D20D3E"/>
    <w:rsid w:val="00D21FE4"/>
    <w:rsid w:val="00D2252B"/>
    <w:rsid w:val="00D2372E"/>
    <w:rsid w:val="00D26FB7"/>
    <w:rsid w:val="00D313B6"/>
    <w:rsid w:val="00D31C83"/>
    <w:rsid w:val="00D3525F"/>
    <w:rsid w:val="00D354C7"/>
    <w:rsid w:val="00D372A7"/>
    <w:rsid w:val="00D411E7"/>
    <w:rsid w:val="00D4248C"/>
    <w:rsid w:val="00D439EE"/>
    <w:rsid w:val="00D457F8"/>
    <w:rsid w:val="00D52EA9"/>
    <w:rsid w:val="00D55BF5"/>
    <w:rsid w:val="00D578B1"/>
    <w:rsid w:val="00D622CD"/>
    <w:rsid w:val="00D66714"/>
    <w:rsid w:val="00D70A02"/>
    <w:rsid w:val="00D86E83"/>
    <w:rsid w:val="00D90242"/>
    <w:rsid w:val="00D92CE9"/>
    <w:rsid w:val="00D95676"/>
    <w:rsid w:val="00DA0519"/>
    <w:rsid w:val="00DA4937"/>
    <w:rsid w:val="00DB4E2D"/>
    <w:rsid w:val="00DC1492"/>
    <w:rsid w:val="00DC2410"/>
    <w:rsid w:val="00DC7FB2"/>
    <w:rsid w:val="00DD1AB9"/>
    <w:rsid w:val="00DD2DAB"/>
    <w:rsid w:val="00DD3D0F"/>
    <w:rsid w:val="00DD7E75"/>
    <w:rsid w:val="00DE4057"/>
    <w:rsid w:val="00DE5586"/>
    <w:rsid w:val="00DF05C4"/>
    <w:rsid w:val="00DF0807"/>
    <w:rsid w:val="00DF45C0"/>
    <w:rsid w:val="00E02EC1"/>
    <w:rsid w:val="00E033C1"/>
    <w:rsid w:val="00E06809"/>
    <w:rsid w:val="00E07E99"/>
    <w:rsid w:val="00E1153D"/>
    <w:rsid w:val="00E15A9F"/>
    <w:rsid w:val="00E17B52"/>
    <w:rsid w:val="00E20A02"/>
    <w:rsid w:val="00E212F4"/>
    <w:rsid w:val="00E24707"/>
    <w:rsid w:val="00E3246B"/>
    <w:rsid w:val="00E34A1A"/>
    <w:rsid w:val="00E359AE"/>
    <w:rsid w:val="00E36A96"/>
    <w:rsid w:val="00E36D75"/>
    <w:rsid w:val="00E41904"/>
    <w:rsid w:val="00E42588"/>
    <w:rsid w:val="00E44CD4"/>
    <w:rsid w:val="00E47812"/>
    <w:rsid w:val="00E5319F"/>
    <w:rsid w:val="00E606E4"/>
    <w:rsid w:val="00E61936"/>
    <w:rsid w:val="00E65183"/>
    <w:rsid w:val="00E70153"/>
    <w:rsid w:val="00E71FC9"/>
    <w:rsid w:val="00E815C6"/>
    <w:rsid w:val="00E84538"/>
    <w:rsid w:val="00E87A8E"/>
    <w:rsid w:val="00E94F01"/>
    <w:rsid w:val="00E95B8B"/>
    <w:rsid w:val="00EA3503"/>
    <w:rsid w:val="00EA570C"/>
    <w:rsid w:val="00EB3B67"/>
    <w:rsid w:val="00EC0B90"/>
    <w:rsid w:val="00EC31C3"/>
    <w:rsid w:val="00EC68B5"/>
    <w:rsid w:val="00EC72B2"/>
    <w:rsid w:val="00EC7882"/>
    <w:rsid w:val="00ED4BA5"/>
    <w:rsid w:val="00ED51D0"/>
    <w:rsid w:val="00EE3D6A"/>
    <w:rsid w:val="00EF287E"/>
    <w:rsid w:val="00EF33B4"/>
    <w:rsid w:val="00EF6807"/>
    <w:rsid w:val="00F02037"/>
    <w:rsid w:val="00F05F7A"/>
    <w:rsid w:val="00F0625A"/>
    <w:rsid w:val="00F1749A"/>
    <w:rsid w:val="00F20643"/>
    <w:rsid w:val="00F2130B"/>
    <w:rsid w:val="00F241FA"/>
    <w:rsid w:val="00F25802"/>
    <w:rsid w:val="00F25F3A"/>
    <w:rsid w:val="00F30FCC"/>
    <w:rsid w:val="00F35915"/>
    <w:rsid w:val="00F4065F"/>
    <w:rsid w:val="00F41A31"/>
    <w:rsid w:val="00F4275C"/>
    <w:rsid w:val="00F431A1"/>
    <w:rsid w:val="00F47A53"/>
    <w:rsid w:val="00F50D54"/>
    <w:rsid w:val="00F513A6"/>
    <w:rsid w:val="00F62911"/>
    <w:rsid w:val="00F64920"/>
    <w:rsid w:val="00F65233"/>
    <w:rsid w:val="00F72609"/>
    <w:rsid w:val="00F7294B"/>
    <w:rsid w:val="00F73A90"/>
    <w:rsid w:val="00F74190"/>
    <w:rsid w:val="00F81ABE"/>
    <w:rsid w:val="00F81B27"/>
    <w:rsid w:val="00F82460"/>
    <w:rsid w:val="00F83763"/>
    <w:rsid w:val="00F8693F"/>
    <w:rsid w:val="00F873C1"/>
    <w:rsid w:val="00F876D8"/>
    <w:rsid w:val="00F87A52"/>
    <w:rsid w:val="00F927BD"/>
    <w:rsid w:val="00F9565E"/>
    <w:rsid w:val="00F95792"/>
    <w:rsid w:val="00F97264"/>
    <w:rsid w:val="00F97EDC"/>
    <w:rsid w:val="00FA1119"/>
    <w:rsid w:val="00FA2686"/>
    <w:rsid w:val="00FA3B70"/>
    <w:rsid w:val="00FA3DC0"/>
    <w:rsid w:val="00FA61C5"/>
    <w:rsid w:val="00FB069F"/>
    <w:rsid w:val="00FB1BF5"/>
    <w:rsid w:val="00FB200F"/>
    <w:rsid w:val="00FB3664"/>
    <w:rsid w:val="00FC6C5B"/>
    <w:rsid w:val="00FC70CC"/>
    <w:rsid w:val="00FC74F8"/>
    <w:rsid w:val="00FC77EE"/>
    <w:rsid w:val="00FD6D00"/>
    <w:rsid w:val="00FE1B2A"/>
    <w:rsid w:val="00FE2C53"/>
    <w:rsid w:val="00FE7E7D"/>
    <w:rsid w:val="00FF02D4"/>
    <w:rsid w:val="00FF3C93"/>
    <w:rsid w:val="00FF4927"/>
    <w:rsid w:val="00FF4D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EEE"/>
  </w:style>
  <w:style w:type="paragraph" w:styleId="Heading1">
    <w:name w:val="heading 1"/>
    <w:basedOn w:val="Normal"/>
    <w:next w:val="Normal"/>
    <w:link w:val="Heading1Char"/>
    <w:uiPriority w:val="9"/>
    <w:qFormat/>
    <w:rsid w:val="000D71A9"/>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7910"/>
    <w:pPr>
      <w:keepNext/>
      <w:keepLines/>
      <w:numPr>
        <w:ilvl w:val="1"/>
        <w:numId w:val="20"/>
      </w:numPr>
      <w:spacing w:before="3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2DAB"/>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472B"/>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793B"/>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793B"/>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793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93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7910"/>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uiPriority w:val="99"/>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iPriority w:val="35"/>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955561"/>
    <w:pPr>
      <w:keepNext/>
      <w:spacing w:after="0" w:line="240" w:lineRule="auto"/>
      <w:jc w:val="center"/>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 w:type="character" w:customStyle="1" w:styleId="Heading6Char">
    <w:name w:val="Heading 6 Char"/>
    <w:basedOn w:val="DefaultParagraphFont"/>
    <w:link w:val="Heading6"/>
    <w:uiPriority w:val="9"/>
    <w:semiHidden/>
    <w:rsid w:val="002779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779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779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9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47060"/>
    <w:pPr>
      <w:numPr>
        <w:numId w:val="0"/>
      </w:numPr>
      <w:outlineLvl w:val="9"/>
    </w:pPr>
  </w:style>
  <w:style w:type="paragraph" w:styleId="TOC1">
    <w:name w:val="toc 1"/>
    <w:basedOn w:val="Normal"/>
    <w:next w:val="Normal"/>
    <w:autoRedefine/>
    <w:uiPriority w:val="39"/>
    <w:unhideWhenUsed/>
    <w:rsid w:val="00B47060"/>
    <w:pPr>
      <w:spacing w:after="100"/>
    </w:pPr>
  </w:style>
  <w:style w:type="paragraph" w:styleId="TOC2">
    <w:name w:val="toc 2"/>
    <w:basedOn w:val="Normal"/>
    <w:next w:val="Normal"/>
    <w:autoRedefine/>
    <w:uiPriority w:val="39"/>
    <w:unhideWhenUsed/>
    <w:rsid w:val="00B47060"/>
    <w:pPr>
      <w:spacing w:after="100"/>
      <w:ind w:left="220"/>
    </w:pPr>
  </w:style>
  <w:style w:type="paragraph" w:styleId="TOC3">
    <w:name w:val="toc 3"/>
    <w:basedOn w:val="Normal"/>
    <w:next w:val="Normal"/>
    <w:autoRedefine/>
    <w:uiPriority w:val="39"/>
    <w:unhideWhenUsed/>
    <w:rsid w:val="00B47060"/>
    <w:pPr>
      <w:spacing w:after="100"/>
      <w:ind w:left="440"/>
    </w:pPr>
  </w:style>
  <w:style w:type="paragraph" w:styleId="NormalWeb">
    <w:name w:val="Normal (Web)"/>
    <w:basedOn w:val="Normal"/>
    <w:uiPriority w:val="99"/>
    <w:semiHidden/>
    <w:unhideWhenUsed/>
    <w:rsid w:val="009460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464206000">
      <w:bodyDiv w:val="1"/>
      <w:marLeft w:val="0"/>
      <w:marRight w:val="0"/>
      <w:marTop w:val="0"/>
      <w:marBottom w:val="0"/>
      <w:divBdr>
        <w:top w:val="none" w:sz="0" w:space="0" w:color="auto"/>
        <w:left w:val="none" w:sz="0" w:space="0" w:color="auto"/>
        <w:bottom w:val="none" w:sz="0" w:space="0" w:color="auto"/>
        <w:right w:val="none" w:sz="0" w:space="0" w:color="auto"/>
      </w:divBdr>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169364211">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 w:id="193871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4" ma:contentTypeDescription="Create a new document." ma:contentTypeScope="" ma:versionID="018e37dceb8b61528abbbe6835be795e">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030dd4092b5cbb72fca058603dc9415c"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0CDBD-D545-4668-B104-F0F8E5C00E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A2F562-9B95-413F-BD0A-F4394D2BBB38}">
  <ds:schemaRefs>
    <ds:schemaRef ds:uri="http://schemas.microsoft.com/sharepoint/v3/contenttype/forms"/>
  </ds:schemaRefs>
</ds:datastoreItem>
</file>

<file path=customXml/itemProps3.xml><?xml version="1.0" encoding="utf-8"?>
<ds:datastoreItem xmlns:ds="http://schemas.openxmlformats.org/officeDocument/2006/customXml" ds:itemID="{9577DFBF-858B-4190-AA3D-C675CE83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4324</Words>
  <Characters>24652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4</cp:revision>
  <dcterms:created xsi:type="dcterms:W3CDTF">2022-07-06T14:18:00Z</dcterms:created>
  <dcterms:modified xsi:type="dcterms:W3CDTF">2022-07-12T19:26:00Z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http://www.zotero.org/styles/journal-of-mathematical-behavior</vt:lpwstr>
  </property>
  <property fmtid="{D5CDD505-2E9C-101B-9397-08002B2CF9AE}" pid="17" name="Mendeley Recent Style Name 7_1">
    <vt:lpwstr>Journal of Mathematical Behavior</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ContentTypeId">
    <vt:lpwstr>0x01010028442783D86D05428C635544DC581583</vt:lpwstr>
  </property>
</Properties>
</file>