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0DAF" w14:textId="6157922F" w:rsidR="00CA09B2" w:rsidRDefault="00FC0BFD">
      <w:pPr>
        <w:pStyle w:val="T1"/>
        <w:pBdr>
          <w:bottom w:val="single" w:sz="6" w:space="0" w:color="auto"/>
        </w:pBdr>
        <w:spacing w:after="240"/>
      </w:pPr>
      <w:r w:rsidRPr="00FC0BFD">
        <w:t xml:space="preserve">IEEE </w:t>
      </w:r>
      <w:r w:rsidR="002359AA">
        <w:t>802.15</w:t>
      </w:r>
      <w:r w:rsidR="00EF5DAD">
        <w:t xml:space="preserve"> WG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2359AA" w14:paraId="10D73BBC" w14:textId="77777777" w:rsidTr="00B66E62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4A61466A" w14:textId="458115E0" w:rsidR="002359AA" w:rsidRDefault="002359AA" w:rsidP="00B66E62">
            <w:pPr>
              <w:pStyle w:val="T2"/>
            </w:pPr>
            <w:r w:rsidRPr="002359AA">
              <w:t>Submission of IEEE Std 802.15.4™-2020 and Published Amendments to ISO/IEC JTC1/SC6</w:t>
            </w:r>
          </w:p>
        </w:tc>
      </w:tr>
      <w:tr w:rsidR="002359AA" w14:paraId="2E3F7863" w14:textId="77777777" w:rsidTr="00B66E62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2C1B4C00" w14:textId="3E44383F" w:rsidR="002359AA" w:rsidRDefault="002359AA" w:rsidP="002359A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2022-05-25</w:t>
            </w:r>
          </w:p>
        </w:tc>
      </w:tr>
      <w:tr w:rsidR="002359AA" w14:paraId="436ADDF7" w14:textId="77777777" w:rsidTr="00B66E62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53FA4661" w14:textId="77777777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2359AA" w14:paraId="253B9F5E" w14:textId="77777777" w:rsidTr="00B66E62">
        <w:trPr>
          <w:cantSplit/>
          <w:trHeight w:val="238"/>
          <w:jc w:val="center"/>
        </w:trPr>
        <w:tc>
          <w:tcPr>
            <w:tcW w:w="3192" w:type="dxa"/>
            <w:vAlign w:val="center"/>
          </w:tcPr>
          <w:p w14:paraId="75D227B1" w14:textId="77777777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192" w:type="dxa"/>
            <w:vAlign w:val="center"/>
          </w:tcPr>
          <w:p w14:paraId="1A499EC6" w14:textId="77777777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192" w:type="dxa"/>
            <w:vAlign w:val="center"/>
          </w:tcPr>
          <w:p w14:paraId="155CD3F2" w14:textId="77777777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359AA" w14:paraId="376B89E1" w14:textId="77777777" w:rsidTr="00B66E62">
        <w:trPr>
          <w:cantSplit/>
          <w:trHeight w:val="236"/>
          <w:jc w:val="center"/>
        </w:trPr>
        <w:tc>
          <w:tcPr>
            <w:tcW w:w="3192" w:type="dxa"/>
            <w:vAlign w:val="center"/>
          </w:tcPr>
          <w:p w14:paraId="7B5D9251" w14:textId="09631804" w:rsidR="002359AA" w:rsidRDefault="00580CBC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Clint</w:t>
            </w:r>
            <w:r w:rsidR="002359AA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Powell</w:t>
            </w:r>
          </w:p>
        </w:tc>
        <w:tc>
          <w:tcPr>
            <w:tcW w:w="3192" w:type="dxa"/>
            <w:vAlign w:val="center"/>
          </w:tcPr>
          <w:p w14:paraId="4FC31DF8" w14:textId="4C04730E" w:rsidR="002359AA" w:rsidRDefault="00580CBC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Meta Platforms</w:t>
            </w:r>
          </w:p>
        </w:tc>
        <w:tc>
          <w:tcPr>
            <w:tcW w:w="3192" w:type="dxa"/>
            <w:vAlign w:val="center"/>
          </w:tcPr>
          <w:p w14:paraId="0B618658" w14:textId="6CFACEC4" w:rsidR="002359AA" w:rsidRPr="007854C5" w:rsidRDefault="00580CBC" w:rsidP="00B66E6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cpowell@ieee.org</w:t>
            </w:r>
          </w:p>
        </w:tc>
      </w:tr>
      <w:tr w:rsidR="002359AA" w14:paraId="2075F294" w14:textId="77777777" w:rsidTr="00B66E62">
        <w:trPr>
          <w:cantSplit/>
          <w:trHeight w:val="236"/>
          <w:jc w:val="center"/>
        </w:trPr>
        <w:tc>
          <w:tcPr>
            <w:tcW w:w="3192" w:type="dxa"/>
            <w:vAlign w:val="center"/>
          </w:tcPr>
          <w:p w14:paraId="33954126" w14:textId="399D127E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192" w:type="dxa"/>
            <w:vAlign w:val="center"/>
          </w:tcPr>
          <w:p w14:paraId="7FF1226C" w14:textId="2F36F8F3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192" w:type="dxa"/>
            <w:vAlign w:val="center"/>
          </w:tcPr>
          <w:p w14:paraId="60C27E58" w14:textId="77777777" w:rsidR="002359AA" w:rsidRDefault="002359AA" w:rsidP="00B66E6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</w:tbl>
    <w:p w14:paraId="1F7D2DA5" w14:textId="1FAB1203" w:rsidR="002359AA" w:rsidRDefault="002359AA">
      <w:pPr>
        <w:pStyle w:val="T1"/>
        <w:spacing w:after="120"/>
        <w:rPr>
          <w:sz w:val="22"/>
        </w:rPr>
      </w:pPr>
    </w:p>
    <w:p w14:paraId="3D5971C1" w14:textId="477F5ADB" w:rsidR="00106191" w:rsidRPr="00106191" w:rsidRDefault="00106191" w:rsidP="00106191">
      <w:pPr>
        <w:pStyle w:val="NormalWeb"/>
        <w:spacing w:before="240" w:beforeAutospacing="0" w:after="0" w:afterAutospacing="0"/>
        <w:jc w:val="center"/>
        <w:rPr>
          <w:b/>
          <w:bCs/>
          <w:sz w:val="28"/>
          <w:szCs w:val="28"/>
          <w:lang w:val="en-GB"/>
        </w:rPr>
      </w:pPr>
      <w:r w:rsidRPr="00106191">
        <w:rPr>
          <w:b/>
          <w:bCs/>
          <w:sz w:val="28"/>
          <w:szCs w:val="28"/>
          <w:lang w:val="en-GB"/>
        </w:rPr>
        <w:t>Abstract</w:t>
      </w:r>
    </w:p>
    <w:p w14:paraId="6584255C" w14:textId="6A904C60" w:rsidR="00106191" w:rsidRDefault="00106191" w:rsidP="00106191">
      <w:pPr>
        <w:pStyle w:val="NormalWeb"/>
        <w:spacing w:before="240" w:beforeAutospacing="0" w:after="0" w:afterAutospacing="0"/>
        <w:rPr>
          <w:lang w:val="en-GB"/>
        </w:rPr>
      </w:pPr>
      <w:r>
        <w:rPr>
          <w:lang w:val="en-GB"/>
        </w:rPr>
        <w:t>Submission of IEEE Std 802.15.4™-2020 to ISO/IEC JTC1/SC6 for approval</w:t>
      </w:r>
      <w:r w:rsidR="00804433">
        <w:rPr>
          <w:lang w:val="en-GB"/>
        </w:rPr>
        <w:t xml:space="preserve"> </w:t>
      </w:r>
      <w:r w:rsidR="005A5B13">
        <w:rPr>
          <w:lang w:val="en-GB"/>
        </w:rPr>
        <w:t xml:space="preserve">as </w:t>
      </w:r>
      <w:r w:rsidR="00804433" w:rsidRPr="00804433">
        <w:rPr>
          <w:lang w:val="en-GB"/>
        </w:rPr>
        <w:t>an ISO/IEC/IEEE standard</w:t>
      </w:r>
      <w:r>
        <w:rPr>
          <w:lang w:val="en-GB"/>
        </w:rPr>
        <w:t>.</w:t>
      </w:r>
    </w:p>
    <w:p w14:paraId="199A202D" w14:textId="77777777" w:rsidR="00106191" w:rsidRDefault="00106191" w:rsidP="00106191">
      <w:pPr>
        <w:pStyle w:val="NormalWeb"/>
        <w:spacing w:before="240" w:beforeAutospacing="0" w:after="0" w:afterAutospacing="0"/>
        <w:rPr>
          <w:lang w:val="en-GB"/>
        </w:rPr>
      </w:pPr>
      <w:r>
        <w:rPr>
          <w:lang w:val="en-GB"/>
        </w:rPr>
        <w:t>Submission of the amendments IEEE Std 802.15.4w™-2020, IEEE Std 802.15.4x™-2019, IEEE Std 802.15.4z™‐2020, and IEEE Std 802.15.4aa™‐2022 to ISO/IEC JTC1/SC6 for informational purposes.</w:t>
      </w:r>
    </w:p>
    <w:p w14:paraId="48D12B73" w14:textId="77777777" w:rsidR="00106191" w:rsidRDefault="00106191" w:rsidP="00106191">
      <w:pPr>
        <w:pStyle w:val="NormalWeb"/>
        <w:spacing w:before="240" w:beforeAutospacing="0" w:after="0" w:afterAutospacing="0"/>
        <w:rPr>
          <w:lang w:val="en-GB"/>
        </w:rPr>
      </w:pPr>
      <w:r>
        <w:rPr>
          <w:lang w:val="en-GB"/>
        </w:rPr>
        <w:t xml:space="preserve">ISO/IEC JTC1/SC6 is additionally being asked to review and provide feedback/comments on the four amendments, so that they may be considered during the 802.15.4 revision project that will begin shortly. </w:t>
      </w:r>
    </w:p>
    <w:p w14:paraId="4A066768" w14:textId="2A184F0E" w:rsidR="00740925" w:rsidRPr="00470539" w:rsidRDefault="00740925" w:rsidP="00580CBC">
      <w:pPr>
        <w:pStyle w:val="T1"/>
        <w:spacing w:after="120"/>
        <w:rPr>
          <w:b w:val="0"/>
          <w:bCs/>
        </w:rPr>
      </w:pPr>
    </w:p>
    <w:p w14:paraId="122890D9" w14:textId="77777777" w:rsidR="00106191" w:rsidRDefault="00106191">
      <w:pPr>
        <w:rPr>
          <w:rFonts w:ascii="Arial" w:hAnsi="Arial"/>
          <w:b/>
          <w:sz w:val="28"/>
          <w:u w:val="single"/>
        </w:rPr>
      </w:pPr>
      <w:r>
        <w:br w:type="page"/>
      </w:r>
    </w:p>
    <w:p w14:paraId="64086CBD" w14:textId="77777777" w:rsidR="00EC6621" w:rsidRDefault="00EC6621" w:rsidP="00EC6621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  <w:u w:val="single"/>
        </w:rPr>
        <w:lastRenderedPageBreak/>
        <w:t>This Liaison Statement provides information related to the submission of IEEE Std 802.15.4™-2020 and a planned future revision for approval as ISO/IEC/IEEE standards using the processes defined by the PSDO agreement</w:t>
      </w:r>
    </w:p>
    <w:p w14:paraId="4AD2D6C7" w14:textId="77777777" w:rsidR="00EC6621" w:rsidRDefault="00EC6621" w:rsidP="00EC6621">
      <w:pPr>
        <w:pStyle w:val="NormalWeb"/>
        <w:spacing w:before="0" w:beforeAutospacing="0" w:after="0" w:afterAutospacing="0"/>
        <w:rPr>
          <w:color w:val="0E101A"/>
        </w:rPr>
      </w:pPr>
    </w:p>
    <w:p w14:paraId="32408187" w14:textId="48324020" w:rsidR="00EC6621" w:rsidRDefault="00EC6621" w:rsidP="00EC6621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The IEEE 802 LMSC will soon liaise IEEE Std 802.15.4™-2020 for the information of ISO/IEC JTC1/SC6, in preparation of a formal submission later this year of IEEE Std 802.15.4™-2020 for consideration by ISO/IEC JTC1/SC6, using the processes defined by the PSDO agreement, for approval as an ISO/IEC/IEEE standard. Any comments received will be considered during the planned upcoming revision project in the IEEE 802.15 Working Group to revise IEEE Std 802.15.4™-2020.</w:t>
      </w:r>
    </w:p>
    <w:p w14:paraId="78D616B6" w14:textId="77777777" w:rsidR="00EC6621" w:rsidRDefault="00EC6621" w:rsidP="00EC6621">
      <w:pPr>
        <w:pStyle w:val="NormalWeb"/>
        <w:spacing w:before="0" w:beforeAutospacing="0" w:after="0" w:afterAutospacing="0"/>
        <w:rPr>
          <w:color w:val="0E101A"/>
        </w:rPr>
      </w:pPr>
    </w:p>
    <w:p w14:paraId="6FB5DCF9" w14:textId="543459E4" w:rsidR="00EC6621" w:rsidRDefault="00EC6621" w:rsidP="00EC6621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The revision project will also roll the IEEE Std 802.15.4w™-2020, IEEE Std 802.15.4x™-2019, IEEE Std 802.15.4z™‐2020, and IEEE Std 802.15.4aa™‐2022 amendments into IEEE Std 802.15.4™-2020. The four amendments liaison statement will soon be liaised for the information of ISO/IEC JTC1/SC6. The IEEE 802 LMSC requests that SC6 or its National Body members provide any comments on these amendments, or their incorporation into a revised IEEE Std 802.15.4™-2020, to the IEEE 802.15 Working Group by about </w:t>
      </w:r>
      <w:r w:rsidR="007C4449">
        <w:rPr>
          <w:color w:val="0E101A"/>
        </w:rPr>
        <w:t>March 2023</w:t>
      </w:r>
      <w:r>
        <w:rPr>
          <w:color w:val="0E101A"/>
        </w:rPr>
        <w:t xml:space="preserve"> so that any comments can be fully considered during the revision project. The IEEE 802 LMSC plan to submit this revision of IEEE Std 802.15.4™, including the amendments for approval, using the processes defined by the PSDO agreement, when the revision project completes in a few years.</w:t>
      </w:r>
    </w:p>
    <w:p w14:paraId="61B37FBC" w14:textId="77777777" w:rsidR="00EC6621" w:rsidRDefault="00EC6621" w:rsidP="00EC6621">
      <w:pPr>
        <w:pStyle w:val="NormalWeb"/>
        <w:spacing w:before="0" w:beforeAutospacing="0" w:after="0" w:afterAutospacing="0"/>
        <w:rPr>
          <w:color w:val="0E101A"/>
        </w:rPr>
      </w:pPr>
    </w:p>
    <w:p w14:paraId="2EEB40DB" w14:textId="15867141" w:rsidR="00EC6621" w:rsidRDefault="00EC6621" w:rsidP="00EC6621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IEEE 802 LMSC looks forward to working with ISO/IEC JTC1/SC6 and its National Body members on the approval of IEEE Std 802.15.4™-2020 and the planned subsequent revision using the processes defined by the PSDO agreement. </w:t>
      </w:r>
    </w:p>
    <w:p w14:paraId="3F0DEE12" w14:textId="385C86C8" w:rsidR="00AB4DA4" w:rsidRPr="00AB5C5D" w:rsidRDefault="00AB4DA4" w:rsidP="00FD34D5">
      <w:pPr>
        <w:pStyle w:val="Paragraph"/>
      </w:pPr>
    </w:p>
    <w:sectPr w:rsidR="00AB4DA4" w:rsidRPr="00AB5C5D" w:rsidSect="00ED4CCD">
      <w:headerReference w:type="default" r:id="rId8"/>
      <w:footerReference w:type="default" r:id="rId9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E6A13" w14:textId="77777777" w:rsidR="00B21700" w:rsidRDefault="00B21700">
      <w:r>
        <w:separator/>
      </w:r>
    </w:p>
  </w:endnote>
  <w:endnote w:type="continuationSeparator" w:id="0">
    <w:p w14:paraId="7399FAF6" w14:textId="77777777" w:rsidR="00B21700" w:rsidRDefault="00B2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961B" w14:textId="56AF89DC" w:rsidR="0029020B" w:rsidRDefault="00B2170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</w:instrText>
    </w:r>
    <w:r>
      <w:instrText xml:space="preserve">EFORMAT </w:instrText>
    </w:r>
    <w:r>
      <w:fldChar w:fldCharType="separate"/>
    </w:r>
    <w:r w:rsidR="00470539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F018D">
      <w:rPr>
        <w:noProof/>
      </w:rPr>
      <w:t>4</w:t>
    </w:r>
    <w:r w:rsidR="0029020B">
      <w:fldChar w:fldCharType="end"/>
    </w:r>
    <w:r w:rsidR="0029020B">
      <w:tab/>
    </w:r>
    <w:r w:rsidR="00AB5C5D">
      <w:t>Clint Powell, Meta Platforms</w:t>
    </w:r>
  </w:p>
  <w:p w14:paraId="724D7ED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C56DD" w14:textId="77777777" w:rsidR="00B21700" w:rsidRDefault="00B21700">
      <w:r>
        <w:separator/>
      </w:r>
    </w:p>
  </w:footnote>
  <w:footnote w:type="continuationSeparator" w:id="0">
    <w:p w14:paraId="39BF2584" w14:textId="77777777" w:rsidR="00B21700" w:rsidRDefault="00B21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0D32" w14:textId="09DC5062" w:rsidR="0029020B" w:rsidRDefault="005844A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90263">
        <w:t>May</w:t>
      </w:r>
      <w:r w:rsidR="00A06CEF">
        <w:t xml:space="preserve"> </w:t>
      </w:r>
      <w:r w:rsidR="00740925">
        <w:t>202</w:t>
      </w:r>
      <w:r w:rsidR="00580CBC">
        <w:t>2</w:t>
      </w:r>
    </w:fldSimple>
    <w:r w:rsidR="0029020B">
      <w:tab/>
    </w:r>
    <w:r w:rsidR="0029020B">
      <w:tab/>
    </w:r>
    <w:r w:rsidR="00B21700">
      <w:fldChar w:fldCharType="begin"/>
    </w:r>
    <w:r w:rsidR="00B21700">
      <w:instrText xml:space="preserve"> TITLE  \* MERGEFORMAT </w:instrText>
    </w:r>
    <w:r w:rsidR="00B21700">
      <w:fldChar w:fldCharType="separate"/>
    </w:r>
    <w:r w:rsidR="00470539">
      <w:t xml:space="preserve">doc.: </w:t>
    </w:r>
    <w:r w:rsidR="004E20D2">
      <w:t>15-22-0</w:t>
    </w:r>
    <w:r w:rsidR="000D63B2">
      <w:t>312</w:t>
    </w:r>
    <w:r w:rsidR="004E20D2">
      <w:t>-0</w:t>
    </w:r>
    <w:r w:rsidR="00452570">
      <w:t>0</w:t>
    </w:r>
    <w:r w:rsidR="004E20D2">
      <w:t>-0000</w:t>
    </w:r>
    <w:r w:rsidR="00B2170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81A"/>
    <w:multiLevelType w:val="hybridMultilevel"/>
    <w:tmpl w:val="C0762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11128"/>
    <w:multiLevelType w:val="hybridMultilevel"/>
    <w:tmpl w:val="CF3CBC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97364"/>
    <w:multiLevelType w:val="hybridMultilevel"/>
    <w:tmpl w:val="2318C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F446E"/>
    <w:multiLevelType w:val="hybridMultilevel"/>
    <w:tmpl w:val="C2A0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71A74"/>
    <w:multiLevelType w:val="hybridMultilevel"/>
    <w:tmpl w:val="296EC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74129"/>
    <w:multiLevelType w:val="hybridMultilevel"/>
    <w:tmpl w:val="FAE84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E1346"/>
    <w:multiLevelType w:val="hybridMultilevel"/>
    <w:tmpl w:val="0BB0DEB4"/>
    <w:lvl w:ilvl="0" w:tplc="9FD402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816E6"/>
    <w:multiLevelType w:val="hybridMultilevel"/>
    <w:tmpl w:val="D9D07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861663">
    <w:abstractNumId w:val="6"/>
  </w:num>
  <w:num w:numId="2" w16cid:durableId="243104572">
    <w:abstractNumId w:val="1"/>
  </w:num>
  <w:num w:numId="3" w16cid:durableId="1988900840">
    <w:abstractNumId w:val="5"/>
  </w:num>
  <w:num w:numId="4" w16cid:durableId="1761366819">
    <w:abstractNumId w:val="7"/>
  </w:num>
  <w:num w:numId="5" w16cid:durableId="1838424863">
    <w:abstractNumId w:val="0"/>
  </w:num>
  <w:num w:numId="6" w16cid:durableId="422535198">
    <w:abstractNumId w:val="2"/>
  </w:num>
  <w:num w:numId="7" w16cid:durableId="419831964">
    <w:abstractNumId w:val="4"/>
  </w:num>
  <w:num w:numId="8" w16cid:durableId="243073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539"/>
    <w:rsid w:val="00002C8F"/>
    <w:rsid w:val="00002DC9"/>
    <w:rsid w:val="00005188"/>
    <w:rsid w:val="00014402"/>
    <w:rsid w:val="0002542A"/>
    <w:rsid w:val="000302E0"/>
    <w:rsid w:val="000346A3"/>
    <w:rsid w:val="0004658C"/>
    <w:rsid w:val="00071555"/>
    <w:rsid w:val="00092F36"/>
    <w:rsid w:val="000A0FB6"/>
    <w:rsid w:val="000B292B"/>
    <w:rsid w:val="000C38C6"/>
    <w:rsid w:val="000C6ECD"/>
    <w:rsid w:val="000D63B2"/>
    <w:rsid w:val="000D6841"/>
    <w:rsid w:val="000E236F"/>
    <w:rsid w:val="000E38A3"/>
    <w:rsid w:val="000E7EAE"/>
    <w:rsid w:val="00102DC7"/>
    <w:rsid w:val="00106191"/>
    <w:rsid w:val="00130D43"/>
    <w:rsid w:val="001340F3"/>
    <w:rsid w:val="001459B2"/>
    <w:rsid w:val="00150DAC"/>
    <w:rsid w:val="00155D16"/>
    <w:rsid w:val="00155DA6"/>
    <w:rsid w:val="001A1864"/>
    <w:rsid w:val="001B6138"/>
    <w:rsid w:val="001D723B"/>
    <w:rsid w:val="001E2042"/>
    <w:rsid w:val="001E3305"/>
    <w:rsid w:val="001F18D3"/>
    <w:rsid w:val="00205443"/>
    <w:rsid w:val="00234149"/>
    <w:rsid w:val="00234E66"/>
    <w:rsid w:val="002359AA"/>
    <w:rsid w:val="00243419"/>
    <w:rsid w:val="00263349"/>
    <w:rsid w:val="00270779"/>
    <w:rsid w:val="002716FA"/>
    <w:rsid w:val="0027434E"/>
    <w:rsid w:val="0029020B"/>
    <w:rsid w:val="002953C8"/>
    <w:rsid w:val="002A20D7"/>
    <w:rsid w:val="002A63E7"/>
    <w:rsid w:val="002C081C"/>
    <w:rsid w:val="002D44BE"/>
    <w:rsid w:val="002F021E"/>
    <w:rsid w:val="003010A5"/>
    <w:rsid w:val="00301D35"/>
    <w:rsid w:val="00307966"/>
    <w:rsid w:val="00313739"/>
    <w:rsid w:val="00332771"/>
    <w:rsid w:val="003507B2"/>
    <w:rsid w:val="0038438B"/>
    <w:rsid w:val="003903A1"/>
    <w:rsid w:val="00393BB8"/>
    <w:rsid w:val="00393EFC"/>
    <w:rsid w:val="003A240B"/>
    <w:rsid w:val="003A767D"/>
    <w:rsid w:val="003B03F5"/>
    <w:rsid w:val="003C04C8"/>
    <w:rsid w:val="003C5E3F"/>
    <w:rsid w:val="003E0258"/>
    <w:rsid w:val="003E28A2"/>
    <w:rsid w:val="003E48A8"/>
    <w:rsid w:val="003E5759"/>
    <w:rsid w:val="003F20C2"/>
    <w:rsid w:val="003F4F9D"/>
    <w:rsid w:val="00414900"/>
    <w:rsid w:val="00425B8C"/>
    <w:rsid w:val="00430804"/>
    <w:rsid w:val="00433B40"/>
    <w:rsid w:val="004369FE"/>
    <w:rsid w:val="00441766"/>
    <w:rsid w:val="00442037"/>
    <w:rsid w:val="00446948"/>
    <w:rsid w:val="004477C5"/>
    <w:rsid w:val="00452570"/>
    <w:rsid w:val="00456B77"/>
    <w:rsid w:val="00470539"/>
    <w:rsid w:val="00492F4C"/>
    <w:rsid w:val="004B064B"/>
    <w:rsid w:val="004B219B"/>
    <w:rsid w:val="004B6148"/>
    <w:rsid w:val="004C3C25"/>
    <w:rsid w:val="004D75D3"/>
    <w:rsid w:val="004E20D2"/>
    <w:rsid w:val="004F1175"/>
    <w:rsid w:val="00500D1C"/>
    <w:rsid w:val="0051657F"/>
    <w:rsid w:val="0052227D"/>
    <w:rsid w:val="00523BF0"/>
    <w:rsid w:val="00526C2F"/>
    <w:rsid w:val="00530D14"/>
    <w:rsid w:val="00536AC1"/>
    <w:rsid w:val="005373A6"/>
    <w:rsid w:val="00545791"/>
    <w:rsid w:val="00546C4F"/>
    <w:rsid w:val="00560D66"/>
    <w:rsid w:val="005611F1"/>
    <w:rsid w:val="00561FC7"/>
    <w:rsid w:val="00562A8F"/>
    <w:rsid w:val="005657D8"/>
    <w:rsid w:val="005750DC"/>
    <w:rsid w:val="00577B98"/>
    <w:rsid w:val="00580CBC"/>
    <w:rsid w:val="005844AE"/>
    <w:rsid w:val="005A5B13"/>
    <w:rsid w:val="005A76AE"/>
    <w:rsid w:val="005D1334"/>
    <w:rsid w:val="005D6F66"/>
    <w:rsid w:val="005E1D4D"/>
    <w:rsid w:val="005E4A88"/>
    <w:rsid w:val="005F385E"/>
    <w:rsid w:val="00606D02"/>
    <w:rsid w:val="006138DA"/>
    <w:rsid w:val="0062440B"/>
    <w:rsid w:val="006262FF"/>
    <w:rsid w:val="00636889"/>
    <w:rsid w:val="0064774C"/>
    <w:rsid w:val="0066099E"/>
    <w:rsid w:val="00663153"/>
    <w:rsid w:val="00676638"/>
    <w:rsid w:val="00676CB5"/>
    <w:rsid w:val="006815E0"/>
    <w:rsid w:val="00682ACA"/>
    <w:rsid w:val="00684AB5"/>
    <w:rsid w:val="006B33E0"/>
    <w:rsid w:val="006B3B0F"/>
    <w:rsid w:val="006C0727"/>
    <w:rsid w:val="006D0215"/>
    <w:rsid w:val="006E145F"/>
    <w:rsid w:val="007007A4"/>
    <w:rsid w:val="007022A7"/>
    <w:rsid w:val="00715334"/>
    <w:rsid w:val="007267C4"/>
    <w:rsid w:val="0072700D"/>
    <w:rsid w:val="00730B70"/>
    <w:rsid w:val="00740925"/>
    <w:rsid w:val="0074107B"/>
    <w:rsid w:val="00751D49"/>
    <w:rsid w:val="007610CC"/>
    <w:rsid w:val="007649FD"/>
    <w:rsid w:val="00770572"/>
    <w:rsid w:val="0077362C"/>
    <w:rsid w:val="00773ED4"/>
    <w:rsid w:val="00783D85"/>
    <w:rsid w:val="007854C5"/>
    <w:rsid w:val="00786CF3"/>
    <w:rsid w:val="007C11E2"/>
    <w:rsid w:val="007C13AA"/>
    <w:rsid w:val="007C4449"/>
    <w:rsid w:val="007D2843"/>
    <w:rsid w:val="007D2A39"/>
    <w:rsid w:val="007D6AED"/>
    <w:rsid w:val="007E1F27"/>
    <w:rsid w:val="00804433"/>
    <w:rsid w:val="008209DA"/>
    <w:rsid w:val="008225CB"/>
    <w:rsid w:val="00823F4D"/>
    <w:rsid w:val="00830DD5"/>
    <w:rsid w:val="00834BBA"/>
    <w:rsid w:val="00855138"/>
    <w:rsid w:val="008616AB"/>
    <w:rsid w:val="00862CFA"/>
    <w:rsid w:val="00863E73"/>
    <w:rsid w:val="00880315"/>
    <w:rsid w:val="008811BA"/>
    <w:rsid w:val="00884F61"/>
    <w:rsid w:val="00887A89"/>
    <w:rsid w:val="00896D84"/>
    <w:rsid w:val="008A4F2E"/>
    <w:rsid w:val="008C4539"/>
    <w:rsid w:val="008C6907"/>
    <w:rsid w:val="008D6F35"/>
    <w:rsid w:val="009020C6"/>
    <w:rsid w:val="009071F9"/>
    <w:rsid w:val="009210D0"/>
    <w:rsid w:val="00924992"/>
    <w:rsid w:val="00932918"/>
    <w:rsid w:val="00933FBB"/>
    <w:rsid w:val="00942337"/>
    <w:rsid w:val="009615B3"/>
    <w:rsid w:val="00967C62"/>
    <w:rsid w:val="00971803"/>
    <w:rsid w:val="00985697"/>
    <w:rsid w:val="009D4D59"/>
    <w:rsid w:val="009F23D9"/>
    <w:rsid w:val="009F2FBC"/>
    <w:rsid w:val="00A06CEF"/>
    <w:rsid w:val="00A12228"/>
    <w:rsid w:val="00A22514"/>
    <w:rsid w:val="00A30B6E"/>
    <w:rsid w:val="00A30D5B"/>
    <w:rsid w:val="00A56F4B"/>
    <w:rsid w:val="00A90BFC"/>
    <w:rsid w:val="00A9166E"/>
    <w:rsid w:val="00A94479"/>
    <w:rsid w:val="00AA3B5D"/>
    <w:rsid w:val="00AA427C"/>
    <w:rsid w:val="00AB18C5"/>
    <w:rsid w:val="00AB4DA4"/>
    <w:rsid w:val="00AB5C5D"/>
    <w:rsid w:val="00AC5BEA"/>
    <w:rsid w:val="00AD1256"/>
    <w:rsid w:val="00AD2594"/>
    <w:rsid w:val="00AE3DD4"/>
    <w:rsid w:val="00AE4580"/>
    <w:rsid w:val="00B00AA0"/>
    <w:rsid w:val="00B03627"/>
    <w:rsid w:val="00B03D28"/>
    <w:rsid w:val="00B15307"/>
    <w:rsid w:val="00B21700"/>
    <w:rsid w:val="00B3034F"/>
    <w:rsid w:val="00B3316C"/>
    <w:rsid w:val="00B67599"/>
    <w:rsid w:val="00B74663"/>
    <w:rsid w:val="00B76E02"/>
    <w:rsid w:val="00B83B8A"/>
    <w:rsid w:val="00B84F5F"/>
    <w:rsid w:val="00B919CC"/>
    <w:rsid w:val="00BC012A"/>
    <w:rsid w:val="00BD74AA"/>
    <w:rsid w:val="00BE2A1A"/>
    <w:rsid w:val="00BE57EF"/>
    <w:rsid w:val="00BE68C2"/>
    <w:rsid w:val="00BF356B"/>
    <w:rsid w:val="00BF44C1"/>
    <w:rsid w:val="00BF65AA"/>
    <w:rsid w:val="00C02A5A"/>
    <w:rsid w:val="00C02DE4"/>
    <w:rsid w:val="00C37003"/>
    <w:rsid w:val="00C42BD9"/>
    <w:rsid w:val="00C520DC"/>
    <w:rsid w:val="00C5476A"/>
    <w:rsid w:val="00C618D5"/>
    <w:rsid w:val="00C72201"/>
    <w:rsid w:val="00C859A4"/>
    <w:rsid w:val="00C90263"/>
    <w:rsid w:val="00C95BAE"/>
    <w:rsid w:val="00C9670D"/>
    <w:rsid w:val="00CA09B2"/>
    <w:rsid w:val="00CA4069"/>
    <w:rsid w:val="00CD24B1"/>
    <w:rsid w:val="00CD4AB5"/>
    <w:rsid w:val="00CD6B4E"/>
    <w:rsid w:val="00CD7207"/>
    <w:rsid w:val="00CE7346"/>
    <w:rsid w:val="00CF51AB"/>
    <w:rsid w:val="00CF7CF1"/>
    <w:rsid w:val="00D01215"/>
    <w:rsid w:val="00D129B7"/>
    <w:rsid w:val="00D179BD"/>
    <w:rsid w:val="00D23B17"/>
    <w:rsid w:val="00D30877"/>
    <w:rsid w:val="00D322F2"/>
    <w:rsid w:val="00D5623D"/>
    <w:rsid w:val="00D60036"/>
    <w:rsid w:val="00D66DEC"/>
    <w:rsid w:val="00D77E09"/>
    <w:rsid w:val="00D80CA6"/>
    <w:rsid w:val="00D8702A"/>
    <w:rsid w:val="00DA136F"/>
    <w:rsid w:val="00DA20E9"/>
    <w:rsid w:val="00DB498F"/>
    <w:rsid w:val="00DB5662"/>
    <w:rsid w:val="00DC2013"/>
    <w:rsid w:val="00DC5A7B"/>
    <w:rsid w:val="00DF1CD3"/>
    <w:rsid w:val="00DF2F7D"/>
    <w:rsid w:val="00DF6CC0"/>
    <w:rsid w:val="00E212E5"/>
    <w:rsid w:val="00E2257F"/>
    <w:rsid w:val="00E26A7C"/>
    <w:rsid w:val="00E319A3"/>
    <w:rsid w:val="00E34F76"/>
    <w:rsid w:val="00E57C47"/>
    <w:rsid w:val="00E66056"/>
    <w:rsid w:val="00E6667D"/>
    <w:rsid w:val="00E73179"/>
    <w:rsid w:val="00E868B5"/>
    <w:rsid w:val="00E91FA5"/>
    <w:rsid w:val="00E94E58"/>
    <w:rsid w:val="00EA6ABD"/>
    <w:rsid w:val="00EB7365"/>
    <w:rsid w:val="00EC6621"/>
    <w:rsid w:val="00ED4CCD"/>
    <w:rsid w:val="00EE3148"/>
    <w:rsid w:val="00EE55C1"/>
    <w:rsid w:val="00EF018D"/>
    <w:rsid w:val="00EF1987"/>
    <w:rsid w:val="00EF5DAD"/>
    <w:rsid w:val="00F04FA3"/>
    <w:rsid w:val="00F054EF"/>
    <w:rsid w:val="00F06D47"/>
    <w:rsid w:val="00F12703"/>
    <w:rsid w:val="00F44934"/>
    <w:rsid w:val="00F50F3C"/>
    <w:rsid w:val="00F52094"/>
    <w:rsid w:val="00F57A3D"/>
    <w:rsid w:val="00F646D7"/>
    <w:rsid w:val="00F6655C"/>
    <w:rsid w:val="00F844DC"/>
    <w:rsid w:val="00F87720"/>
    <w:rsid w:val="00F922DC"/>
    <w:rsid w:val="00F94E00"/>
    <w:rsid w:val="00FB09BE"/>
    <w:rsid w:val="00FB3D47"/>
    <w:rsid w:val="00FC0BFD"/>
    <w:rsid w:val="00FC72F8"/>
    <w:rsid w:val="00FC7FD5"/>
    <w:rsid w:val="00FD34D5"/>
    <w:rsid w:val="00FD4146"/>
    <w:rsid w:val="00FD6B0F"/>
    <w:rsid w:val="00FE07CD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AC2A2"/>
  <w15:chartTrackingRefBased/>
  <w15:docId w15:val="{DD6E8766-1DD3-5240-8A05-76328A02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SOChange">
    <w:name w:val="ISO_Change"/>
    <w:basedOn w:val="Normal"/>
    <w:rsid w:val="00470539"/>
    <w:pPr>
      <w:spacing w:before="210" w:line="210" w:lineRule="exact"/>
    </w:pPr>
    <w:rPr>
      <w:rFonts w:ascii="Arial" w:eastAsia="SimSun" w:hAnsi="Arial"/>
      <w:sz w:val="18"/>
    </w:rPr>
  </w:style>
  <w:style w:type="paragraph" w:customStyle="1" w:styleId="ISOComments">
    <w:name w:val="ISO_Comments"/>
    <w:basedOn w:val="Normal"/>
    <w:rsid w:val="00470539"/>
    <w:pPr>
      <w:spacing w:before="210" w:line="210" w:lineRule="exact"/>
    </w:pPr>
    <w:rPr>
      <w:rFonts w:ascii="Arial" w:eastAsia="SimSun" w:hAnsi="Arial"/>
      <w:sz w:val="18"/>
    </w:rPr>
  </w:style>
  <w:style w:type="paragraph" w:styleId="ListParagraph">
    <w:name w:val="List Paragraph"/>
    <w:basedOn w:val="Normal"/>
    <w:uiPriority w:val="34"/>
    <w:qFormat/>
    <w:rsid w:val="00CD7207"/>
    <w:pPr>
      <w:ind w:left="720"/>
      <w:contextualSpacing/>
    </w:pPr>
  </w:style>
  <w:style w:type="paragraph" w:customStyle="1" w:styleId="Paragraph">
    <w:name w:val="Paragraph"/>
    <w:basedOn w:val="Normal"/>
    <w:link w:val="ParagraphChar"/>
    <w:qFormat/>
    <w:rsid w:val="00FD34D5"/>
    <w:pPr>
      <w:keepNext/>
      <w:keepLines/>
      <w:spacing w:before="240"/>
    </w:pPr>
    <w:rPr>
      <w:bCs/>
      <w:sz w:val="24"/>
      <w:lang w:val="en-AU"/>
    </w:rPr>
  </w:style>
  <w:style w:type="character" w:customStyle="1" w:styleId="ParagraphChar">
    <w:name w:val="Paragraph Char"/>
    <w:basedOn w:val="DefaultParagraphFont"/>
    <w:link w:val="Paragraph"/>
    <w:rsid w:val="00FD34D5"/>
    <w:rPr>
      <w:bCs/>
      <w:sz w:val="24"/>
      <w:lang w:val="en-AU"/>
    </w:rPr>
  </w:style>
  <w:style w:type="character" w:styleId="CommentReference">
    <w:name w:val="annotation reference"/>
    <w:basedOn w:val="DefaultParagraphFont"/>
    <w:rsid w:val="008209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09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09D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20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09DA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4C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2251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F66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655C"/>
    <w:rPr>
      <w:rFonts w:ascii="Segoe UI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rsid w:val="0024341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43419"/>
    <w:rPr>
      <w:lang w:val="en-GB"/>
    </w:rPr>
  </w:style>
  <w:style w:type="character" w:styleId="FootnoteReference">
    <w:name w:val="footnote reference"/>
    <w:basedOn w:val="DefaultParagraphFont"/>
    <w:rsid w:val="00243419"/>
    <w:rPr>
      <w:vertAlign w:val="superscript"/>
    </w:rPr>
  </w:style>
  <w:style w:type="paragraph" w:styleId="Revision">
    <w:name w:val="Revision"/>
    <w:hidden/>
    <w:uiPriority w:val="99"/>
    <w:semiHidden/>
    <w:rsid w:val="00EF1987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B5C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06191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C6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A7866-A293-4025-8DD1-1A8278CA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802.11-21/1039r0</vt:lpstr>
    </vt:vector>
  </TitlesOfParts>
  <Manager/>
  <Company>HPE</Company>
  <LinksUpToDate>false</LinksUpToDate>
  <CharactersWithSpaces>2408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802.11-21/1039r0</dc:title>
  <dc:subject>Resolution of CNB FDIS Comments</dc:subject>
  <dc:creator>Dan Harkins</dc:creator>
  <cp:keywords>July 2021</cp:keywords>
  <dc:description>Dan Harkins, HPE</dc:description>
  <cp:lastModifiedBy>Clint Powell2</cp:lastModifiedBy>
  <cp:revision>31</cp:revision>
  <cp:lastPrinted>1900-01-01T08:00:00Z</cp:lastPrinted>
  <dcterms:created xsi:type="dcterms:W3CDTF">2021-11-05T20:09:00Z</dcterms:created>
  <dcterms:modified xsi:type="dcterms:W3CDTF">2022-05-26T22:37:00Z</dcterms:modified>
  <cp:category/>
</cp:coreProperties>
</file>