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BCDDA" w14:textId="77777777" w:rsidR="00964A61" w:rsidRDefault="004410B3">
      <w:pPr>
        <w:jc w:val="center"/>
        <w:rPr>
          <w:b/>
          <w:sz w:val="28"/>
        </w:rPr>
      </w:pPr>
      <w:r>
        <w:rPr>
          <w:b/>
          <w:sz w:val="28"/>
        </w:rPr>
        <w:t xml:space="preserve">IEEE </w:t>
      </w:r>
      <w:r w:rsidR="00964A61">
        <w:rPr>
          <w:b/>
          <w:sz w:val="28"/>
        </w:rPr>
        <w:t>802.15</w:t>
      </w:r>
    </w:p>
    <w:p w14:paraId="0FA523A7"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4D557018"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688FF67B" w14:textId="77777777">
        <w:tc>
          <w:tcPr>
            <w:tcW w:w="1260" w:type="dxa"/>
            <w:tcBorders>
              <w:top w:val="single" w:sz="6" w:space="0" w:color="auto"/>
            </w:tcBorders>
          </w:tcPr>
          <w:p w14:paraId="61BA2BEC" w14:textId="77777777" w:rsidR="00964A61" w:rsidRDefault="00964A61">
            <w:pPr>
              <w:pStyle w:val="covertext"/>
            </w:pPr>
            <w:r>
              <w:t>Project</w:t>
            </w:r>
          </w:p>
        </w:tc>
        <w:tc>
          <w:tcPr>
            <w:tcW w:w="8190" w:type="dxa"/>
            <w:gridSpan w:val="2"/>
            <w:tcBorders>
              <w:top w:val="single" w:sz="6" w:space="0" w:color="auto"/>
            </w:tcBorders>
          </w:tcPr>
          <w:p w14:paraId="3E33E975"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2E2FA2B3" w14:textId="77777777">
        <w:tc>
          <w:tcPr>
            <w:tcW w:w="1260" w:type="dxa"/>
            <w:tcBorders>
              <w:top w:val="single" w:sz="6" w:space="0" w:color="auto"/>
            </w:tcBorders>
          </w:tcPr>
          <w:p w14:paraId="75EFC9BC"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0B1B3792" w14:textId="77777777" w:rsidR="00964A61" w:rsidRPr="00A55F7D" w:rsidRDefault="00334736" w:rsidP="00DF7AB8">
                <w:pPr>
                  <w:pStyle w:val="covertext"/>
                  <w:rPr>
                    <w:lang w:eastAsia="ja-JP"/>
                  </w:rPr>
                </w:pPr>
                <w:r>
                  <w:rPr>
                    <w:lang w:eastAsia="ja-JP"/>
                  </w:rPr>
                  <w:t>T</w:t>
                </w:r>
                <w:r w:rsidR="00770779">
                  <w:rPr>
                    <w:lang w:eastAsia="ja-JP"/>
                  </w:rPr>
                  <w:t>G 15.3ma</w:t>
                </w:r>
                <w:r w:rsidR="003B65A1">
                  <w:rPr>
                    <w:rFonts w:hint="eastAsia"/>
                    <w:lang w:eastAsia="ja-JP"/>
                  </w:rPr>
                  <w:t xml:space="preserve"> </w:t>
                </w:r>
                <w:r w:rsidR="00DF7AB8">
                  <w:rPr>
                    <w:lang w:eastAsia="ja-JP"/>
                  </w:rPr>
                  <w:t>March</w:t>
                </w:r>
                <w:r>
                  <w:rPr>
                    <w:lang w:eastAsia="ja-JP"/>
                  </w:rPr>
                  <w:t xml:space="preserve"> 2022</w:t>
                </w:r>
                <w:r w:rsidR="003B65A1">
                  <w:rPr>
                    <w:rFonts w:hint="eastAsia"/>
                    <w:lang w:eastAsia="ja-JP"/>
                  </w:rPr>
                  <w:t xml:space="preserve"> Meeting Minutes</w:t>
                </w:r>
              </w:p>
            </w:tc>
          </w:sdtContent>
        </w:sdt>
      </w:tr>
      <w:tr w:rsidR="00964A61" w14:paraId="2B565D2A" w14:textId="77777777">
        <w:tc>
          <w:tcPr>
            <w:tcW w:w="1260" w:type="dxa"/>
            <w:tcBorders>
              <w:top w:val="single" w:sz="6" w:space="0" w:color="auto"/>
            </w:tcBorders>
          </w:tcPr>
          <w:p w14:paraId="74816B84" w14:textId="77777777" w:rsidR="00964A61" w:rsidRDefault="00964A61">
            <w:pPr>
              <w:pStyle w:val="covertext"/>
            </w:pPr>
            <w:r>
              <w:t>Date Submitted</w:t>
            </w:r>
          </w:p>
        </w:tc>
        <w:tc>
          <w:tcPr>
            <w:tcW w:w="8190" w:type="dxa"/>
            <w:gridSpan w:val="2"/>
            <w:tcBorders>
              <w:top w:val="single" w:sz="6" w:space="0" w:color="auto"/>
            </w:tcBorders>
          </w:tcPr>
          <w:p w14:paraId="24069387" w14:textId="0651E3F9" w:rsidR="00964A61" w:rsidRPr="00A55F7D" w:rsidRDefault="00DF7AB8" w:rsidP="005B6EAC">
            <w:pPr>
              <w:pStyle w:val="covertext"/>
              <w:rPr>
                <w:lang w:eastAsia="ja-JP"/>
              </w:rPr>
            </w:pPr>
            <w:r>
              <w:rPr>
                <w:lang w:eastAsia="ja-JP"/>
              </w:rPr>
              <w:t>1</w:t>
            </w:r>
            <w:r w:rsidR="005B6EAC">
              <w:rPr>
                <w:lang w:eastAsia="ja-JP"/>
              </w:rPr>
              <w:t>5</w:t>
            </w:r>
            <w:r w:rsidR="00334736">
              <w:rPr>
                <w:lang w:eastAsia="ja-JP"/>
              </w:rPr>
              <w:t xml:space="preserve"> </w:t>
            </w:r>
            <w:r>
              <w:rPr>
                <w:lang w:eastAsia="ja-JP"/>
              </w:rPr>
              <w:t>March</w:t>
            </w:r>
            <w:r w:rsidR="00334736">
              <w:rPr>
                <w:lang w:eastAsia="ja-JP"/>
              </w:rPr>
              <w:t xml:space="preserve"> 2022</w:t>
            </w:r>
          </w:p>
        </w:tc>
      </w:tr>
      <w:tr w:rsidR="00D526E7" w14:paraId="21413556" w14:textId="77777777">
        <w:tc>
          <w:tcPr>
            <w:tcW w:w="1260" w:type="dxa"/>
            <w:tcBorders>
              <w:top w:val="single" w:sz="4" w:space="0" w:color="auto"/>
              <w:bottom w:val="single" w:sz="4" w:space="0" w:color="auto"/>
            </w:tcBorders>
          </w:tcPr>
          <w:p w14:paraId="2B40D3CC" w14:textId="77777777" w:rsidR="00D526E7" w:rsidRDefault="00D526E7">
            <w:pPr>
              <w:pStyle w:val="covertext"/>
            </w:pPr>
            <w:r>
              <w:t>Source</w:t>
            </w:r>
          </w:p>
        </w:tc>
        <w:tc>
          <w:tcPr>
            <w:tcW w:w="4050" w:type="dxa"/>
            <w:tcBorders>
              <w:top w:val="single" w:sz="4" w:space="0" w:color="auto"/>
              <w:bottom w:val="single" w:sz="4" w:space="0" w:color="auto"/>
            </w:tcBorders>
          </w:tcPr>
          <w:p w14:paraId="710A1425"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2AB3C3E2"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4D6E7311"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20010330" w14:textId="77777777">
        <w:tc>
          <w:tcPr>
            <w:tcW w:w="1260" w:type="dxa"/>
            <w:tcBorders>
              <w:top w:val="single" w:sz="6" w:space="0" w:color="auto"/>
            </w:tcBorders>
          </w:tcPr>
          <w:p w14:paraId="5DA7D5C5" w14:textId="77777777" w:rsidR="00A959EE" w:rsidRDefault="00A959EE">
            <w:pPr>
              <w:pStyle w:val="covertext"/>
            </w:pPr>
            <w:r>
              <w:t>Re:</w:t>
            </w:r>
          </w:p>
        </w:tc>
        <w:tc>
          <w:tcPr>
            <w:tcW w:w="8190" w:type="dxa"/>
            <w:gridSpan w:val="2"/>
            <w:tcBorders>
              <w:top w:val="single" w:sz="6" w:space="0" w:color="auto"/>
            </w:tcBorders>
          </w:tcPr>
          <w:p w14:paraId="0AC0C2E2" w14:textId="77777777" w:rsidR="00A959EE" w:rsidRPr="00A55F7D" w:rsidRDefault="00A959EE">
            <w:pPr>
              <w:pStyle w:val="covertext"/>
            </w:pPr>
          </w:p>
        </w:tc>
      </w:tr>
      <w:tr w:rsidR="00A959EE" w14:paraId="50D6FEC8" w14:textId="77777777">
        <w:tc>
          <w:tcPr>
            <w:tcW w:w="1260" w:type="dxa"/>
            <w:tcBorders>
              <w:top w:val="single" w:sz="6" w:space="0" w:color="auto"/>
            </w:tcBorders>
          </w:tcPr>
          <w:p w14:paraId="61E40CEC" w14:textId="77777777" w:rsidR="00A959EE" w:rsidRDefault="00A959EE">
            <w:pPr>
              <w:pStyle w:val="covertext"/>
            </w:pPr>
            <w:r>
              <w:t>Abstract</w:t>
            </w:r>
          </w:p>
        </w:tc>
        <w:tc>
          <w:tcPr>
            <w:tcW w:w="8190" w:type="dxa"/>
            <w:gridSpan w:val="2"/>
            <w:tcBorders>
              <w:top w:val="single" w:sz="6" w:space="0" w:color="auto"/>
            </w:tcBorders>
          </w:tcPr>
          <w:p w14:paraId="04D09454" w14:textId="77777777" w:rsidR="00A959EE" w:rsidRPr="00A55F7D" w:rsidRDefault="00A959EE" w:rsidP="00DF7AB8">
            <w:pPr>
              <w:pStyle w:val="covertext"/>
              <w:rPr>
                <w:lang w:eastAsia="ja-JP"/>
              </w:rPr>
            </w:pPr>
            <w:r w:rsidRPr="00A55F7D">
              <w:t xml:space="preserve">Meeting notes on the 802.15 </w:t>
            </w:r>
            <w:r w:rsidR="00334736">
              <w:rPr>
                <w:lang w:eastAsia="ja-JP"/>
              </w:rPr>
              <w:t>T</w:t>
            </w:r>
            <w:r w:rsidR="00770779">
              <w:rPr>
                <w:lang w:eastAsia="ja-JP"/>
              </w:rPr>
              <w:t xml:space="preserve">G 3ma </w:t>
            </w:r>
            <w:r w:rsidR="00DF7AB8">
              <w:rPr>
                <w:lang w:eastAsia="ja-JP"/>
              </w:rPr>
              <w:t>March</w:t>
            </w:r>
            <w:r w:rsidR="00D526E7">
              <w:rPr>
                <w:lang w:eastAsia="ja-JP"/>
              </w:rPr>
              <w:t xml:space="preserve"> </w:t>
            </w:r>
            <w:r w:rsidRPr="00A55F7D">
              <w:t>Meeting</w:t>
            </w:r>
            <w:r w:rsidR="00347ACD">
              <w:rPr>
                <w:rFonts w:hint="eastAsia"/>
                <w:lang w:eastAsia="ja-JP"/>
              </w:rPr>
              <w:t>s</w:t>
            </w:r>
          </w:p>
        </w:tc>
      </w:tr>
      <w:tr w:rsidR="00A959EE" w14:paraId="40255866" w14:textId="77777777">
        <w:tc>
          <w:tcPr>
            <w:tcW w:w="1260" w:type="dxa"/>
            <w:tcBorders>
              <w:top w:val="single" w:sz="6" w:space="0" w:color="auto"/>
            </w:tcBorders>
          </w:tcPr>
          <w:p w14:paraId="62F91532" w14:textId="77777777" w:rsidR="00A959EE" w:rsidRDefault="00A959EE">
            <w:pPr>
              <w:pStyle w:val="covertext"/>
            </w:pPr>
            <w:r>
              <w:t>Purpose</w:t>
            </w:r>
          </w:p>
        </w:tc>
        <w:tc>
          <w:tcPr>
            <w:tcW w:w="8190" w:type="dxa"/>
            <w:gridSpan w:val="2"/>
            <w:tcBorders>
              <w:top w:val="single" w:sz="6" w:space="0" w:color="auto"/>
            </w:tcBorders>
          </w:tcPr>
          <w:p w14:paraId="08AF1781" w14:textId="77777777" w:rsidR="00A959EE" w:rsidRDefault="00A959EE">
            <w:pPr>
              <w:pStyle w:val="covertext"/>
            </w:pPr>
            <w:r>
              <w:t>Meeting Minutes</w:t>
            </w:r>
          </w:p>
        </w:tc>
      </w:tr>
      <w:tr w:rsidR="00A959EE" w14:paraId="5FB366C5" w14:textId="77777777">
        <w:tc>
          <w:tcPr>
            <w:tcW w:w="1260" w:type="dxa"/>
            <w:tcBorders>
              <w:top w:val="single" w:sz="6" w:space="0" w:color="auto"/>
              <w:bottom w:val="single" w:sz="6" w:space="0" w:color="auto"/>
            </w:tcBorders>
          </w:tcPr>
          <w:p w14:paraId="73BD2528"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3A476325"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11DA2566" w14:textId="77777777">
        <w:tc>
          <w:tcPr>
            <w:tcW w:w="1260" w:type="dxa"/>
            <w:tcBorders>
              <w:top w:val="single" w:sz="6" w:space="0" w:color="auto"/>
              <w:bottom w:val="single" w:sz="6" w:space="0" w:color="auto"/>
            </w:tcBorders>
          </w:tcPr>
          <w:p w14:paraId="007A75BA"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5031218" w14:textId="77777777" w:rsidR="00A959EE" w:rsidRDefault="00A959EE">
            <w:pPr>
              <w:pStyle w:val="covertext"/>
            </w:pPr>
            <w:r>
              <w:t>The contributor acknowledges and accepts that this contribution becomes the property of IEEE and may be made publicly available by P802.15.</w:t>
            </w:r>
          </w:p>
        </w:tc>
      </w:tr>
    </w:tbl>
    <w:p w14:paraId="78D970AD"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DF7AB8">
            <w:rPr>
              <w:b/>
              <w:sz w:val="28"/>
            </w:rPr>
            <w:t>TG 15.3ma March 2022 Meeting Minutes</w:t>
          </w:r>
        </w:sdtContent>
      </w:sdt>
    </w:p>
    <w:p w14:paraId="48C486A5" w14:textId="77777777" w:rsidR="00A13E24" w:rsidRDefault="00A13E24" w:rsidP="00E31D39">
      <w:pPr>
        <w:rPr>
          <w:lang w:eastAsia="ja-JP"/>
        </w:rPr>
      </w:pPr>
    </w:p>
    <w:p w14:paraId="366E5410" w14:textId="77777777"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3ma</w:t>
      </w:r>
      <w:r w:rsidR="0008154C">
        <w:t xml:space="preserve"> meeting</w:t>
      </w:r>
      <w:r w:rsidR="00770779">
        <w:t>s</w:t>
      </w:r>
      <w:r w:rsidR="0008154C">
        <w:rPr>
          <w:rFonts w:hint="eastAsia"/>
          <w:lang w:eastAsia="ja-JP"/>
        </w:rPr>
        <w:t xml:space="preserve"> were</w:t>
      </w:r>
      <w:r w:rsidR="00E31D39" w:rsidRPr="00E15B12">
        <w:t xml:space="preserve"> held on </w:t>
      </w:r>
      <w:r w:rsidR="00DF7AB8">
        <w:rPr>
          <w:lang w:eastAsia="ja-JP"/>
        </w:rPr>
        <w:t>11</w:t>
      </w:r>
      <w:r w:rsidR="00334736">
        <w:rPr>
          <w:lang w:eastAsia="ja-JP"/>
        </w:rPr>
        <w:t xml:space="preserve"> </w:t>
      </w:r>
      <w:r w:rsidR="00DF7AB8">
        <w:rPr>
          <w:lang w:eastAsia="ja-JP"/>
        </w:rPr>
        <w:t>March</w:t>
      </w:r>
      <w:r w:rsidR="00A25672">
        <w:rPr>
          <w:lang w:eastAsia="ja-JP"/>
        </w:rPr>
        <w:t xml:space="preserve"> 202</w:t>
      </w:r>
      <w:r w:rsidR="00334736">
        <w:rPr>
          <w:lang w:eastAsia="ja-JP"/>
        </w:rPr>
        <w:t>2</w:t>
      </w:r>
      <w:r w:rsidR="002848FC">
        <w:rPr>
          <w:lang w:eastAsia="ja-JP"/>
        </w:rPr>
        <w:t xml:space="preserve"> </w:t>
      </w:r>
      <w:r w:rsidR="00334736">
        <w:rPr>
          <w:lang w:eastAsia="ja-JP"/>
        </w:rPr>
        <w:t xml:space="preserve">and </w:t>
      </w:r>
      <w:r w:rsidR="00DF7AB8">
        <w:rPr>
          <w:lang w:eastAsia="ja-JP"/>
        </w:rPr>
        <w:t>1</w:t>
      </w:r>
      <w:r w:rsidR="00334736">
        <w:rPr>
          <w:lang w:eastAsia="ja-JP"/>
        </w:rPr>
        <w:t xml:space="preserve">4 </w:t>
      </w:r>
      <w:r w:rsidR="00DF7AB8">
        <w:rPr>
          <w:lang w:eastAsia="ja-JP"/>
        </w:rPr>
        <w:t xml:space="preserve">March </w:t>
      </w:r>
      <w:r w:rsidR="00334736">
        <w:rPr>
          <w:lang w:eastAsia="ja-JP"/>
        </w:rPr>
        <w:t xml:space="preserve">2022 </w:t>
      </w:r>
      <w:r w:rsidR="00770779">
        <w:rPr>
          <w:lang w:eastAsia="ja-JP"/>
        </w:rPr>
        <w:t>online using web conference</w:t>
      </w:r>
    </w:p>
    <w:p w14:paraId="419BC7C6" w14:textId="77777777" w:rsidR="002848FC" w:rsidRDefault="002848FC" w:rsidP="005763B3">
      <w:pPr>
        <w:widowControl w:val="0"/>
        <w:tabs>
          <w:tab w:val="left" w:pos="6237"/>
        </w:tabs>
        <w:rPr>
          <w:lang w:eastAsia="ja-JP"/>
        </w:rPr>
      </w:pPr>
    </w:p>
    <w:p w14:paraId="104BC83B"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sidRPr="00DB3BBB">
        <w:rPr>
          <w:color w:val="000000" w:themeColor="text1"/>
          <w:lang w:eastAsia="ja-JP"/>
        </w:rPr>
        <w:t>1</w:t>
      </w:r>
      <w:r w:rsidR="00334736">
        <w:rPr>
          <w:color w:val="000000" w:themeColor="text1"/>
          <w:lang w:eastAsia="ja-JP"/>
        </w:rPr>
        <w:t>3</w:t>
      </w:r>
      <w:r w:rsidR="00126A7B" w:rsidRPr="00DB3BBB">
        <w:rPr>
          <w:color w:val="000000" w:themeColor="text1"/>
          <w:lang w:eastAsia="ja-JP"/>
        </w:rPr>
        <w:t>:</w:t>
      </w:r>
      <w:r w:rsidR="00F87678">
        <w:rPr>
          <w:color w:val="000000" w:themeColor="text1"/>
          <w:lang w:eastAsia="ja-JP"/>
        </w:rPr>
        <w:t>1</w:t>
      </w:r>
      <w:r w:rsidR="009565FA" w:rsidRPr="00DB3BBB">
        <w:rPr>
          <w:color w:val="000000" w:themeColor="text1"/>
          <w:lang w:eastAsia="ja-JP"/>
        </w:rPr>
        <w:t>0</w:t>
      </w:r>
      <w:r w:rsidR="004714B7" w:rsidRPr="00DB3BBB">
        <w:rPr>
          <w:color w:val="000000" w:themeColor="text1"/>
          <w:lang w:eastAsia="ja-JP"/>
        </w:rPr>
        <w:t xml:space="preserve"> </w:t>
      </w:r>
      <w:r w:rsidR="002848FC" w:rsidRPr="00DB3BBB">
        <w:rPr>
          <w:color w:val="000000" w:themeColor="text1"/>
          <w:lang w:eastAsia="ja-JP"/>
        </w:rPr>
        <w:t>GMT+</w:t>
      </w:r>
      <w:r w:rsidR="00ED49B8">
        <w:rPr>
          <w:color w:val="000000" w:themeColor="text1"/>
          <w:lang w:eastAsia="ja-JP"/>
        </w:rPr>
        <w:t>1</w:t>
      </w:r>
      <w:r w:rsidR="002848FC" w:rsidRPr="00DB3BBB">
        <w:rPr>
          <w:color w:val="000000" w:themeColor="text1"/>
          <w:lang w:eastAsia="ja-JP"/>
        </w:rPr>
        <w:t xml:space="preserve"> </w:t>
      </w:r>
      <w:r w:rsidR="004714B7" w:rsidRPr="00DB3BBB">
        <w:rPr>
          <w:color w:val="000000" w:themeColor="text1"/>
          <w:lang w:eastAsia="ja-JP"/>
        </w:rPr>
        <w:t xml:space="preserve">on </w:t>
      </w:r>
      <w:r w:rsidR="00DF7AB8">
        <w:rPr>
          <w:color w:val="000000" w:themeColor="text1"/>
          <w:lang w:eastAsia="ja-JP"/>
        </w:rPr>
        <w:t>1</w:t>
      </w:r>
      <w:r w:rsidR="00334736">
        <w:rPr>
          <w:color w:val="000000" w:themeColor="text1"/>
          <w:lang w:eastAsia="ja-JP"/>
        </w:rPr>
        <w:t xml:space="preserve">1 </w:t>
      </w:r>
      <w:r w:rsidR="00DF7AB8">
        <w:rPr>
          <w:color w:val="000000" w:themeColor="text1"/>
          <w:lang w:eastAsia="ja-JP"/>
        </w:rPr>
        <w:t>March</w:t>
      </w:r>
      <w:r w:rsidR="00334736">
        <w:rPr>
          <w:color w:val="000000" w:themeColor="text1"/>
          <w:lang w:eastAsia="ja-JP"/>
        </w:rPr>
        <w:t xml:space="preserve"> 2022</w:t>
      </w:r>
      <w:r w:rsidRPr="00DB3BBB">
        <w:rPr>
          <w:rFonts w:hint="eastAsia"/>
          <w:color w:val="000000" w:themeColor="text1"/>
          <w:lang w:eastAsia="ja-JP"/>
        </w:rPr>
        <w:t>.</w:t>
      </w:r>
    </w:p>
    <w:p w14:paraId="464D35FB" w14:textId="77777777" w:rsidR="005763B3" w:rsidRPr="009565FA" w:rsidRDefault="005763B3" w:rsidP="005763B3">
      <w:pPr>
        <w:widowControl w:val="0"/>
        <w:tabs>
          <w:tab w:val="left" w:pos="6237"/>
        </w:tabs>
        <w:rPr>
          <w:color w:val="000000" w:themeColor="text1"/>
          <w:lang w:eastAsia="ja-JP"/>
        </w:rPr>
      </w:pPr>
    </w:p>
    <w:p w14:paraId="1B1CC104"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39258055" w14:textId="77777777" w:rsidR="005763B3" w:rsidRDefault="005763B3" w:rsidP="005763B3">
      <w:pPr>
        <w:widowControl w:val="0"/>
        <w:rPr>
          <w:lang w:eastAsia="ja-JP"/>
        </w:rPr>
      </w:pPr>
    </w:p>
    <w:p w14:paraId="6EB91A76" w14:textId="77777777" w:rsidR="003B65A1" w:rsidRPr="002C3A57" w:rsidRDefault="003B65A1" w:rsidP="003B65A1">
      <w:pPr>
        <w:rPr>
          <w:lang w:eastAsia="ja-JP"/>
        </w:rPr>
      </w:pPr>
      <w:r w:rsidRPr="002C3A57">
        <w:rPr>
          <w:rFonts w:hint="eastAsia"/>
          <w:lang w:eastAsia="ja-JP"/>
        </w:rPr>
        <w:t xml:space="preserve">Approval of the </w:t>
      </w:r>
      <w:r w:rsidR="00334736">
        <w:rPr>
          <w:lang w:eastAsia="ja-JP"/>
        </w:rPr>
        <w:t>SG3ma</w:t>
      </w:r>
      <w:r w:rsidRPr="002C3A57">
        <w:rPr>
          <w:lang w:eastAsia="ja-JP"/>
        </w:rPr>
        <w:t xml:space="preserve"> </w:t>
      </w:r>
      <w:r w:rsidRPr="002C3A57">
        <w:rPr>
          <w:rFonts w:hint="eastAsia"/>
          <w:lang w:eastAsia="ja-JP"/>
        </w:rPr>
        <w:t>agenda (15-</w:t>
      </w:r>
      <w:r w:rsidR="002848FC" w:rsidRPr="002C3A57">
        <w:rPr>
          <w:lang w:eastAsia="ja-JP"/>
        </w:rPr>
        <w:t>2</w:t>
      </w:r>
      <w:r w:rsidR="00334736">
        <w:rPr>
          <w:lang w:eastAsia="ja-JP"/>
        </w:rPr>
        <w:t>2</w:t>
      </w:r>
      <w:r w:rsidRPr="002C3A57">
        <w:rPr>
          <w:rFonts w:hint="eastAsia"/>
          <w:lang w:eastAsia="ja-JP"/>
        </w:rPr>
        <w:t>-</w:t>
      </w:r>
      <w:r w:rsidR="00DF7AB8">
        <w:rPr>
          <w:lang w:eastAsia="ja-JP"/>
        </w:rPr>
        <w:t>124</w:t>
      </w:r>
      <w:r w:rsidR="00334736">
        <w:rPr>
          <w:lang w:eastAsia="ja-JP"/>
        </w:rPr>
        <w:t>r1</w:t>
      </w:r>
      <w:r w:rsidR="00A25672">
        <w:rPr>
          <w:lang w:eastAsia="ja-JP"/>
        </w:rPr>
        <w:t>)</w:t>
      </w:r>
      <w:r w:rsidRPr="002C3A57">
        <w:rPr>
          <w:rFonts w:hint="eastAsia"/>
          <w:lang w:eastAsia="ja-JP"/>
        </w:rPr>
        <w:t xml:space="preserve"> </w:t>
      </w:r>
    </w:p>
    <w:p w14:paraId="4E391C0C" w14:textId="77777777" w:rsidR="00CC1EEF" w:rsidRDefault="00CC1EEF" w:rsidP="003B65A1">
      <w:pPr>
        <w:rPr>
          <w:lang w:eastAsia="ja-JP"/>
        </w:rPr>
      </w:pPr>
      <w:r w:rsidRPr="002C3A57">
        <w:rPr>
          <w:lang w:eastAsia="ja-JP"/>
        </w:rPr>
        <w:tab/>
      </w:r>
      <w:r>
        <w:rPr>
          <w:lang w:eastAsia="ja-JP"/>
        </w:rPr>
        <w:t xml:space="preserve"> </w:t>
      </w:r>
    </w:p>
    <w:p w14:paraId="7FF5E9DF" w14:textId="77777777" w:rsidR="003B65A1" w:rsidRPr="00161E09" w:rsidRDefault="003B65A1" w:rsidP="003B65A1">
      <w:pPr>
        <w:ind w:left="420"/>
        <w:rPr>
          <w:lang w:eastAsia="ja-JP"/>
        </w:rPr>
      </w:pPr>
      <w:bookmarkStart w:id="0" w:name="_Hlk93952515"/>
      <w:r w:rsidRPr="00817393">
        <w:rPr>
          <w:rFonts w:hint="eastAsia"/>
          <w:color w:val="000000" w:themeColor="text1"/>
          <w:lang w:eastAsia="ja-JP"/>
        </w:rPr>
        <w:t>Approved with unanimous consent.</w:t>
      </w:r>
    </w:p>
    <w:bookmarkEnd w:id="0"/>
    <w:p w14:paraId="181A1756" w14:textId="77777777" w:rsidR="003B65A1" w:rsidRPr="00F65C35" w:rsidRDefault="003B65A1" w:rsidP="005763B3">
      <w:pPr>
        <w:widowControl w:val="0"/>
        <w:rPr>
          <w:lang w:eastAsia="ja-JP"/>
        </w:rPr>
      </w:pPr>
    </w:p>
    <w:p w14:paraId="3BFDF384"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E15993">
        <w:rPr>
          <w:lang w:eastAsia="ja-JP"/>
        </w:rPr>
        <w:t>T</w:t>
      </w:r>
      <w:r w:rsidR="00C9146C">
        <w:rPr>
          <w:lang w:eastAsia="ja-JP"/>
        </w:rPr>
        <w:t>G3ma meeting (15-21-0</w:t>
      </w:r>
      <w:r w:rsidR="00DF7AB8">
        <w:rPr>
          <w:lang w:eastAsia="ja-JP"/>
        </w:rPr>
        <w:t>0</w:t>
      </w:r>
      <w:r w:rsidR="00334736">
        <w:rPr>
          <w:lang w:eastAsia="ja-JP"/>
        </w:rPr>
        <w:t>57</w:t>
      </w:r>
      <w:r w:rsidR="00C9146C">
        <w:rPr>
          <w:lang w:eastAsia="ja-JP"/>
        </w:rPr>
        <w:t>)</w:t>
      </w:r>
    </w:p>
    <w:p w14:paraId="1873EE6A"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328E1BB8" w14:textId="77777777" w:rsidR="003B65A1" w:rsidRDefault="003B65A1" w:rsidP="005763B3">
      <w:pPr>
        <w:rPr>
          <w:lang w:eastAsia="ja-JP"/>
        </w:rPr>
      </w:pPr>
    </w:p>
    <w:p w14:paraId="10CA3910" w14:textId="77777777" w:rsidR="00DF7AB8" w:rsidRPr="000C6849" w:rsidRDefault="00DF7AB8" w:rsidP="005763B3">
      <w:pPr>
        <w:rPr>
          <w:lang w:eastAsia="ja-JP"/>
        </w:rPr>
      </w:pPr>
      <w:r>
        <w:rPr>
          <w:lang w:eastAsia="ja-JP"/>
        </w:rPr>
        <w:t>Listening Proposals:</w:t>
      </w:r>
    </w:p>
    <w:p w14:paraId="38FBDEC6" w14:textId="77777777" w:rsidR="00334736" w:rsidRDefault="00DF7AB8" w:rsidP="004C1EEA">
      <w:pPr>
        <w:pStyle w:val="Listenabsatz"/>
        <w:ind w:left="0"/>
        <w:rPr>
          <w:bCs/>
          <w:lang w:val="en-GB" w:eastAsia="ja-JP"/>
        </w:rPr>
      </w:pPr>
      <w:r>
        <w:rPr>
          <w:bCs/>
          <w:lang w:val="en-GB" w:eastAsia="ja-JP"/>
        </w:rPr>
        <w:t xml:space="preserve">Iwao Hosako (NICT), </w:t>
      </w:r>
      <w:r w:rsidRPr="00DF7AB8">
        <w:rPr>
          <w:bCs/>
          <w:lang w:val="en-GB" w:eastAsia="ja-JP"/>
        </w:rPr>
        <w:t>Proposal of channel plans of terahertz radio for the 3ma after WRC19 (22/0120)</w:t>
      </w:r>
    </w:p>
    <w:p w14:paraId="319E221B" w14:textId="77777777" w:rsidR="00DF7AB8" w:rsidRDefault="00DF7AB8" w:rsidP="004C1EEA">
      <w:pPr>
        <w:pStyle w:val="Listenabsatz"/>
        <w:ind w:left="0"/>
        <w:rPr>
          <w:bCs/>
          <w:lang w:val="en-GB" w:eastAsia="ja-JP"/>
        </w:rPr>
      </w:pPr>
      <w:r>
        <w:rPr>
          <w:bCs/>
          <w:lang w:val="en-GB" w:eastAsia="ja-JP"/>
        </w:rPr>
        <w:t xml:space="preserve">Thomas Kürner (TU Braunschweig), </w:t>
      </w:r>
      <w:r w:rsidRPr="00DF7AB8">
        <w:rPr>
          <w:bCs/>
          <w:lang w:val="en-GB" w:eastAsia="ja-JP"/>
        </w:rPr>
        <w:t>Proposal to Reference IEEE 802.1Q in IEEE 802.15.3 (22/0127)</w:t>
      </w:r>
    </w:p>
    <w:p w14:paraId="1A8F26ED" w14:textId="1793CE60" w:rsidR="00DF7AB8" w:rsidRDefault="00DF7AB8" w:rsidP="004C1EEA">
      <w:pPr>
        <w:pStyle w:val="Listenabsatz"/>
        <w:ind w:left="0"/>
        <w:rPr>
          <w:bCs/>
          <w:lang w:val="en-GB" w:eastAsia="ja-JP"/>
        </w:rPr>
      </w:pPr>
      <w:r>
        <w:rPr>
          <w:bCs/>
          <w:lang w:val="en-GB" w:eastAsia="ja-JP"/>
        </w:rPr>
        <w:t xml:space="preserve">Keitarou Kondou (HRCP), </w:t>
      </w:r>
      <w:r w:rsidRPr="00DF7AB8">
        <w:rPr>
          <w:bCs/>
          <w:lang w:val="en-GB" w:eastAsia="ja-JP"/>
        </w:rPr>
        <w:t xml:space="preserve">Proposal to extend RIFS in IEEE </w:t>
      </w:r>
      <w:proofErr w:type="gramStart"/>
      <w:r w:rsidRPr="00DF7AB8">
        <w:rPr>
          <w:bCs/>
          <w:lang w:val="en-GB" w:eastAsia="ja-JP"/>
        </w:rPr>
        <w:t>Std</w:t>
      </w:r>
      <w:proofErr w:type="gramEnd"/>
      <w:r w:rsidRPr="00DF7AB8">
        <w:rPr>
          <w:bCs/>
          <w:lang w:val="en-GB" w:eastAsia="ja-JP"/>
        </w:rPr>
        <w:t xml:space="preserve"> 802.15.3d/e (22/0131</w:t>
      </w:r>
      <w:r w:rsidR="00441865">
        <w:rPr>
          <w:bCs/>
          <w:lang w:val="en-GB" w:eastAsia="ja-JP"/>
        </w:rPr>
        <w:t>r1</w:t>
      </w:r>
      <w:bookmarkStart w:id="1" w:name="_GoBack"/>
      <w:bookmarkEnd w:id="1"/>
      <w:r w:rsidRPr="00DF7AB8">
        <w:rPr>
          <w:bCs/>
          <w:lang w:val="en-GB" w:eastAsia="ja-JP"/>
        </w:rPr>
        <w:t>)</w:t>
      </w:r>
    </w:p>
    <w:p w14:paraId="00D4FFA9" w14:textId="77777777" w:rsidR="00DF7AB8" w:rsidRDefault="00DF7AB8" w:rsidP="004C1EEA">
      <w:pPr>
        <w:pStyle w:val="Listenabsatz"/>
        <w:ind w:left="0"/>
        <w:rPr>
          <w:bCs/>
          <w:lang w:val="en-GB" w:eastAsia="ja-JP"/>
        </w:rPr>
      </w:pPr>
      <w:r>
        <w:rPr>
          <w:bCs/>
          <w:lang w:val="en-GB" w:eastAsia="ja-JP"/>
        </w:rPr>
        <w:t>Josip Jornet (</w:t>
      </w:r>
      <w:proofErr w:type="spellStart"/>
      <w:r>
        <w:rPr>
          <w:bCs/>
          <w:lang w:val="en-GB" w:eastAsia="ja-JP"/>
        </w:rPr>
        <w:t>Northeastern</w:t>
      </w:r>
      <w:proofErr w:type="spellEnd"/>
      <w:r>
        <w:rPr>
          <w:bCs/>
          <w:lang w:val="en-GB" w:eastAsia="ja-JP"/>
        </w:rPr>
        <w:t xml:space="preserve"> University), </w:t>
      </w:r>
      <w:r w:rsidRPr="00DF7AB8">
        <w:rPr>
          <w:bCs/>
          <w:lang w:val="en-GB" w:eastAsia="ja-JP"/>
        </w:rPr>
        <w:t>Enhancements to the Physical Layer of IEEE 802.15.3d for Increased Data Rate and Coexistence (22/0126)</w:t>
      </w:r>
    </w:p>
    <w:p w14:paraId="0660944B" w14:textId="77777777" w:rsidR="00DF7AB8" w:rsidRPr="00DF7AB8" w:rsidRDefault="00DF7AB8" w:rsidP="004C1EEA">
      <w:pPr>
        <w:pStyle w:val="Listenabsatz"/>
        <w:ind w:left="0"/>
        <w:rPr>
          <w:bCs/>
          <w:lang w:val="en-GB" w:eastAsia="ja-JP"/>
        </w:rPr>
      </w:pPr>
    </w:p>
    <w:p w14:paraId="4225C6EE" w14:textId="1CAE28B1" w:rsidR="000E1DB6" w:rsidRPr="000E1DB6" w:rsidRDefault="00770779" w:rsidP="00166253">
      <w:pPr>
        <w:rPr>
          <w:bCs/>
          <w:lang w:eastAsia="ja-JP"/>
        </w:rPr>
      </w:pPr>
      <w:r>
        <w:rPr>
          <w:color w:val="000000" w:themeColor="text1"/>
          <w:lang w:eastAsia="ja-JP"/>
        </w:rPr>
        <w:t>Recess</w:t>
      </w:r>
      <w:r w:rsidR="00943335">
        <w:rPr>
          <w:color w:val="000000" w:themeColor="text1"/>
          <w:lang w:eastAsia="ja-JP"/>
        </w:rPr>
        <w:t xml:space="preserve"> on </w:t>
      </w:r>
      <w:r w:rsidR="00DF7AB8">
        <w:rPr>
          <w:color w:val="000000" w:themeColor="text1"/>
          <w:lang w:eastAsia="ja-JP"/>
        </w:rPr>
        <w:t>11</w:t>
      </w:r>
      <w:r w:rsidR="00334736">
        <w:rPr>
          <w:color w:val="000000" w:themeColor="text1"/>
          <w:lang w:eastAsia="ja-JP"/>
        </w:rPr>
        <w:t xml:space="preserve"> </w:t>
      </w:r>
      <w:r w:rsidR="00DF7AB8">
        <w:rPr>
          <w:color w:val="000000" w:themeColor="text1"/>
          <w:lang w:eastAsia="ja-JP"/>
        </w:rPr>
        <w:t>March</w:t>
      </w:r>
      <w:r w:rsidR="00334736">
        <w:rPr>
          <w:color w:val="000000" w:themeColor="text1"/>
          <w:lang w:eastAsia="ja-JP"/>
        </w:rPr>
        <w:t xml:space="preserve"> 2022</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A52F22" w:rsidRPr="00191E17">
        <w:rPr>
          <w:color w:val="000000" w:themeColor="text1"/>
          <w:lang w:eastAsia="ja-JP"/>
        </w:rPr>
        <w:t>14</w:t>
      </w:r>
      <w:r w:rsidR="00980307" w:rsidRPr="00191E17">
        <w:rPr>
          <w:color w:val="000000" w:themeColor="text1"/>
          <w:lang w:eastAsia="ja-JP"/>
        </w:rPr>
        <w:t>:</w:t>
      </w:r>
      <w:r w:rsidR="00A52F22">
        <w:rPr>
          <w:color w:val="000000" w:themeColor="text1"/>
          <w:lang w:eastAsia="ja-JP"/>
        </w:rPr>
        <w:t>4</w:t>
      </w:r>
      <w:r w:rsidR="008B41F2">
        <w:rPr>
          <w:color w:val="000000" w:themeColor="text1"/>
          <w:lang w:eastAsia="ja-JP"/>
        </w:rPr>
        <w:t>8</w:t>
      </w:r>
      <w:r w:rsidR="00C9146C" w:rsidRPr="00FC4E80">
        <w:rPr>
          <w:color w:val="000000" w:themeColor="text1"/>
          <w:lang w:eastAsia="ja-JP"/>
        </w:rPr>
        <w:t xml:space="preserve"> </w:t>
      </w:r>
      <w:r w:rsidR="000E1DB6" w:rsidRPr="00FC4E80">
        <w:rPr>
          <w:bCs/>
          <w:lang w:eastAsia="ja-JP"/>
        </w:rPr>
        <w:t>(GMT+</w:t>
      </w:r>
      <w:r w:rsidR="00ED49B8" w:rsidRPr="00FC4E80">
        <w:rPr>
          <w:bCs/>
          <w:lang w:eastAsia="ja-JP"/>
        </w:rPr>
        <w:t>1</w:t>
      </w:r>
      <w:r w:rsidR="000E1DB6" w:rsidRPr="00FC4E80">
        <w:rPr>
          <w:bCs/>
          <w:lang w:eastAsia="ja-JP"/>
        </w:rPr>
        <w:t>)</w:t>
      </w:r>
    </w:p>
    <w:p w14:paraId="673A0923" w14:textId="77777777" w:rsidR="003C42CB" w:rsidRDefault="003C42CB" w:rsidP="00166253">
      <w:pPr>
        <w:rPr>
          <w:color w:val="000000" w:themeColor="text1"/>
          <w:u w:val="single"/>
          <w:lang w:eastAsia="ja-JP"/>
        </w:rPr>
      </w:pPr>
    </w:p>
    <w:p w14:paraId="3D7298BD" w14:textId="028D3A5E" w:rsidR="0017209B" w:rsidRDefault="0017209B" w:rsidP="0017209B">
      <w:pPr>
        <w:widowControl w:val="0"/>
        <w:tabs>
          <w:tab w:val="left" w:pos="6237"/>
        </w:tabs>
        <w:rPr>
          <w:color w:val="000000" w:themeColor="text1"/>
          <w:lang w:eastAsia="ja-JP"/>
        </w:rPr>
      </w:pPr>
      <w:bookmarkStart w:id="2" w:name="_Hlk93953336"/>
      <w:r>
        <w:rPr>
          <w:color w:val="000000" w:themeColor="text1"/>
          <w:lang w:eastAsia="ja-JP"/>
        </w:rPr>
        <w:t xml:space="preserve">The second </w:t>
      </w:r>
      <w:r w:rsidR="00F270E5">
        <w:rPr>
          <w:color w:val="000000" w:themeColor="text1"/>
          <w:lang w:eastAsia="ja-JP"/>
        </w:rPr>
        <w:t>m</w:t>
      </w:r>
      <w:r w:rsidR="00F270E5" w:rsidRPr="00817393">
        <w:rPr>
          <w:color w:val="000000" w:themeColor="text1"/>
          <w:lang w:eastAsia="ja-JP"/>
        </w:rPr>
        <w:t xml:space="preserve">eeting </w:t>
      </w:r>
      <w:r w:rsidRPr="00817393">
        <w:rPr>
          <w:rFonts w:hint="eastAsia"/>
          <w:color w:val="000000" w:themeColor="text1"/>
          <w:lang w:eastAsia="ja-JP"/>
        </w:rPr>
        <w:t xml:space="preserve">was called to order at </w:t>
      </w:r>
      <w:r w:rsidRPr="00DB3BBB">
        <w:rPr>
          <w:color w:val="000000" w:themeColor="text1"/>
          <w:lang w:eastAsia="ja-JP"/>
        </w:rPr>
        <w:t>1</w:t>
      </w:r>
      <w:r w:rsidR="00334736">
        <w:rPr>
          <w:color w:val="000000" w:themeColor="text1"/>
          <w:lang w:eastAsia="ja-JP"/>
        </w:rPr>
        <w:t>3</w:t>
      </w:r>
      <w:r w:rsidRPr="00DB3BBB">
        <w:rPr>
          <w:color w:val="000000" w:themeColor="text1"/>
          <w:lang w:eastAsia="ja-JP"/>
        </w:rPr>
        <w:t>:</w:t>
      </w:r>
      <w:r w:rsidR="00DC143F">
        <w:rPr>
          <w:color w:val="000000" w:themeColor="text1"/>
          <w:lang w:eastAsia="ja-JP"/>
        </w:rPr>
        <w:t>1</w:t>
      </w:r>
      <w:r w:rsidRPr="00DB3BBB">
        <w:rPr>
          <w:color w:val="000000" w:themeColor="text1"/>
          <w:lang w:eastAsia="ja-JP"/>
        </w:rPr>
        <w:t>0 GMT+</w:t>
      </w:r>
      <w:r w:rsidR="00ED49B8">
        <w:rPr>
          <w:color w:val="000000" w:themeColor="text1"/>
          <w:lang w:eastAsia="ja-JP"/>
        </w:rPr>
        <w:t>1</w:t>
      </w:r>
      <w:r w:rsidRPr="00DB3BBB">
        <w:rPr>
          <w:color w:val="000000" w:themeColor="text1"/>
          <w:lang w:eastAsia="ja-JP"/>
        </w:rPr>
        <w:t xml:space="preserve"> on </w:t>
      </w:r>
      <w:r w:rsidR="00DF7AB8">
        <w:rPr>
          <w:color w:val="000000" w:themeColor="text1"/>
          <w:lang w:eastAsia="ja-JP"/>
        </w:rPr>
        <w:t>1</w:t>
      </w:r>
      <w:r w:rsidR="00334736">
        <w:rPr>
          <w:color w:val="000000" w:themeColor="text1"/>
          <w:lang w:eastAsia="ja-JP"/>
        </w:rPr>
        <w:t xml:space="preserve">4 </w:t>
      </w:r>
      <w:r w:rsidR="00B20506">
        <w:rPr>
          <w:color w:val="000000" w:themeColor="text1"/>
          <w:lang w:eastAsia="ja-JP"/>
        </w:rPr>
        <w:t>March</w:t>
      </w:r>
      <w:r w:rsidR="00334736">
        <w:rPr>
          <w:color w:val="000000" w:themeColor="text1"/>
          <w:lang w:eastAsia="ja-JP"/>
        </w:rPr>
        <w:t xml:space="preserve"> 2022</w:t>
      </w:r>
      <w:r w:rsidRPr="00DB3BBB">
        <w:rPr>
          <w:rFonts w:hint="eastAsia"/>
          <w:color w:val="000000" w:themeColor="text1"/>
          <w:lang w:eastAsia="ja-JP"/>
        </w:rPr>
        <w:t>.</w:t>
      </w:r>
    </w:p>
    <w:p w14:paraId="705A6A0B" w14:textId="77777777" w:rsidR="00334736" w:rsidRDefault="00334736" w:rsidP="0017209B">
      <w:pPr>
        <w:widowControl w:val="0"/>
        <w:tabs>
          <w:tab w:val="left" w:pos="6237"/>
        </w:tabs>
        <w:rPr>
          <w:color w:val="000000" w:themeColor="text1"/>
          <w:lang w:eastAsia="ja-JP"/>
        </w:rPr>
      </w:pPr>
    </w:p>
    <w:p w14:paraId="57A30A9A" w14:textId="317D9794" w:rsidR="00DF7AB8" w:rsidRDefault="00DF7AB8" w:rsidP="0017209B">
      <w:pPr>
        <w:widowControl w:val="0"/>
        <w:tabs>
          <w:tab w:val="left" w:pos="6237"/>
        </w:tabs>
        <w:rPr>
          <w:color w:val="000000" w:themeColor="text1"/>
          <w:lang w:eastAsia="ja-JP"/>
        </w:rPr>
      </w:pPr>
      <w:r>
        <w:rPr>
          <w:color w:val="000000" w:themeColor="text1"/>
          <w:lang w:eastAsia="ja-JP"/>
        </w:rPr>
        <w:t>Review of the time plan</w:t>
      </w:r>
    </w:p>
    <w:p w14:paraId="61DD89BF" w14:textId="2A05A180" w:rsidR="001901D7" w:rsidRDefault="001901D7" w:rsidP="00817E2F">
      <w:pPr>
        <w:pStyle w:val="Listenabsatz"/>
        <w:widowControl w:val="0"/>
        <w:numPr>
          <w:ilvl w:val="0"/>
          <w:numId w:val="29"/>
        </w:numPr>
        <w:tabs>
          <w:tab w:val="left" w:pos="5520"/>
        </w:tabs>
        <w:rPr>
          <w:color w:val="000000" w:themeColor="text1"/>
          <w:lang w:eastAsia="ja-JP"/>
        </w:rPr>
      </w:pPr>
      <w:proofErr w:type="spellStart"/>
      <w:r w:rsidRPr="00817E2F">
        <w:rPr>
          <w:rFonts w:hint="eastAsia"/>
          <w:color w:val="000000" w:themeColor="text1"/>
          <w:lang w:eastAsia="ja-JP"/>
        </w:rPr>
        <w:t>W</w:t>
      </w:r>
      <w:r w:rsidRPr="00817E2F">
        <w:rPr>
          <w:color w:val="000000" w:themeColor="text1"/>
          <w:lang w:eastAsia="ja-JP"/>
        </w:rPr>
        <w:t>ebcons</w:t>
      </w:r>
      <w:proofErr w:type="spellEnd"/>
      <w:r w:rsidRPr="00817E2F">
        <w:rPr>
          <w:color w:val="000000" w:themeColor="text1"/>
          <w:lang w:eastAsia="ja-JP"/>
        </w:rPr>
        <w:t xml:space="preserve"> April/May </w:t>
      </w:r>
      <w:r w:rsidR="00246A74">
        <w:rPr>
          <w:color w:val="000000" w:themeColor="text1"/>
          <w:lang w:eastAsia="ja-JP"/>
        </w:rPr>
        <w:t xml:space="preserve"> </w:t>
      </w:r>
      <w:r w:rsidRPr="00817E2F">
        <w:rPr>
          <w:color w:val="000000" w:themeColor="text1"/>
          <w:lang w:eastAsia="ja-JP"/>
        </w:rPr>
        <w:t xml:space="preserve">Roll-up </w:t>
      </w:r>
      <w:r w:rsidR="00817E2F" w:rsidRPr="00817E2F">
        <w:rPr>
          <w:color w:val="000000" w:themeColor="text1"/>
          <w:lang w:eastAsia="ja-JP"/>
        </w:rPr>
        <w:t>available; start reviewing roll-up</w:t>
      </w:r>
    </w:p>
    <w:p w14:paraId="178A6E13" w14:textId="6E6B2775" w:rsidR="00817E2F" w:rsidRDefault="00817E2F" w:rsidP="00817E2F">
      <w:pPr>
        <w:pStyle w:val="Listenabsatz"/>
        <w:widowControl w:val="0"/>
        <w:numPr>
          <w:ilvl w:val="0"/>
          <w:numId w:val="29"/>
        </w:numPr>
        <w:tabs>
          <w:tab w:val="left" w:pos="5520"/>
        </w:tabs>
        <w:rPr>
          <w:color w:val="000000" w:themeColor="text1"/>
          <w:lang w:eastAsia="ja-JP"/>
        </w:rPr>
      </w:pPr>
      <w:r>
        <w:rPr>
          <w:color w:val="000000" w:themeColor="text1"/>
          <w:lang w:eastAsia="ja-JP"/>
        </w:rPr>
        <w:t>May 2022                  Start drafting D0</w:t>
      </w:r>
    </w:p>
    <w:p w14:paraId="1FD5B4D5" w14:textId="185ABC9A" w:rsidR="00817E2F" w:rsidRDefault="00817E2F" w:rsidP="00817E2F">
      <w:pPr>
        <w:pStyle w:val="Listenabsatz"/>
        <w:widowControl w:val="0"/>
        <w:numPr>
          <w:ilvl w:val="0"/>
          <w:numId w:val="29"/>
        </w:numPr>
        <w:tabs>
          <w:tab w:val="left" w:pos="5520"/>
        </w:tabs>
        <w:rPr>
          <w:color w:val="000000" w:themeColor="text1"/>
          <w:lang w:eastAsia="ja-JP"/>
        </w:rPr>
      </w:pPr>
      <w:r>
        <w:rPr>
          <w:rFonts w:hint="eastAsia"/>
          <w:color w:val="000000" w:themeColor="text1"/>
          <w:lang w:eastAsia="ja-JP"/>
        </w:rPr>
        <w:t>J</w:t>
      </w:r>
      <w:r>
        <w:rPr>
          <w:color w:val="000000" w:themeColor="text1"/>
          <w:lang w:eastAsia="ja-JP"/>
        </w:rPr>
        <w:t xml:space="preserve">uly 2022                  </w:t>
      </w:r>
      <w:r w:rsidR="00246A74">
        <w:rPr>
          <w:color w:val="000000" w:themeColor="text1"/>
          <w:lang w:eastAsia="ja-JP"/>
        </w:rPr>
        <w:t xml:space="preserve"> </w:t>
      </w:r>
      <w:r>
        <w:rPr>
          <w:color w:val="000000" w:themeColor="text1"/>
          <w:lang w:eastAsia="ja-JP"/>
        </w:rPr>
        <w:t>Starting LB</w:t>
      </w:r>
    </w:p>
    <w:p w14:paraId="721FD3BA" w14:textId="13EF2425" w:rsidR="00817E2F" w:rsidRDefault="00246A74" w:rsidP="00817E2F">
      <w:pPr>
        <w:pStyle w:val="Listenabsatz"/>
        <w:widowControl w:val="0"/>
        <w:numPr>
          <w:ilvl w:val="0"/>
          <w:numId w:val="29"/>
        </w:numPr>
        <w:tabs>
          <w:tab w:val="left" w:pos="5520"/>
        </w:tabs>
        <w:rPr>
          <w:color w:val="000000" w:themeColor="text1"/>
          <w:lang w:eastAsia="ja-JP"/>
        </w:rPr>
      </w:pPr>
      <w:r>
        <w:rPr>
          <w:rFonts w:hint="eastAsia"/>
          <w:color w:val="000000" w:themeColor="text1"/>
          <w:lang w:eastAsia="ja-JP"/>
        </w:rPr>
        <w:t>S</w:t>
      </w:r>
      <w:r>
        <w:rPr>
          <w:color w:val="000000" w:themeColor="text1"/>
          <w:lang w:eastAsia="ja-JP"/>
        </w:rPr>
        <w:t>eptember 2022        LB Comment Resolution</w:t>
      </w:r>
    </w:p>
    <w:p w14:paraId="584A5B62" w14:textId="68E8AB03" w:rsidR="00246A74" w:rsidRDefault="00246A74" w:rsidP="00817E2F">
      <w:pPr>
        <w:pStyle w:val="Listenabsatz"/>
        <w:widowControl w:val="0"/>
        <w:numPr>
          <w:ilvl w:val="0"/>
          <w:numId w:val="29"/>
        </w:numPr>
        <w:tabs>
          <w:tab w:val="left" w:pos="5520"/>
        </w:tabs>
        <w:rPr>
          <w:color w:val="000000" w:themeColor="text1"/>
          <w:lang w:eastAsia="ja-JP"/>
        </w:rPr>
      </w:pPr>
      <w:r>
        <w:rPr>
          <w:rFonts w:hint="eastAsia"/>
          <w:color w:val="000000" w:themeColor="text1"/>
          <w:lang w:eastAsia="ja-JP"/>
        </w:rPr>
        <w:t>N</w:t>
      </w:r>
      <w:r>
        <w:rPr>
          <w:color w:val="000000" w:themeColor="text1"/>
          <w:lang w:eastAsia="ja-JP"/>
        </w:rPr>
        <w:t>ovember 2022        Starting SB</w:t>
      </w:r>
    </w:p>
    <w:p w14:paraId="40F57213" w14:textId="1FA810D8" w:rsidR="00246A74" w:rsidRDefault="00246A74" w:rsidP="00817E2F">
      <w:pPr>
        <w:pStyle w:val="Listenabsatz"/>
        <w:widowControl w:val="0"/>
        <w:numPr>
          <w:ilvl w:val="0"/>
          <w:numId w:val="29"/>
        </w:numPr>
        <w:tabs>
          <w:tab w:val="left" w:pos="5520"/>
        </w:tabs>
        <w:rPr>
          <w:color w:val="000000" w:themeColor="text1"/>
          <w:lang w:eastAsia="ja-JP"/>
        </w:rPr>
      </w:pPr>
      <w:r>
        <w:rPr>
          <w:rFonts w:hint="eastAsia"/>
          <w:color w:val="000000" w:themeColor="text1"/>
          <w:lang w:eastAsia="ja-JP"/>
        </w:rPr>
        <w:t>J</w:t>
      </w:r>
      <w:r>
        <w:rPr>
          <w:color w:val="000000" w:themeColor="text1"/>
          <w:lang w:eastAsia="ja-JP"/>
        </w:rPr>
        <w:t>anuary 2023            SB Comment Resolution</w:t>
      </w:r>
    </w:p>
    <w:p w14:paraId="0D9AF31B" w14:textId="67573A21" w:rsidR="00246A74" w:rsidRPr="00817E2F" w:rsidRDefault="00246A74" w:rsidP="00817E2F">
      <w:pPr>
        <w:pStyle w:val="Listenabsatz"/>
        <w:widowControl w:val="0"/>
        <w:numPr>
          <w:ilvl w:val="0"/>
          <w:numId w:val="29"/>
        </w:numPr>
        <w:tabs>
          <w:tab w:val="left" w:pos="5520"/>
        </w:tabs>
        <w:rPr>
          <w:color w:val="000000" w:themeColor="text1"/>
          <w:lang w:eastAsia="ja-JP"/>
        </w:rPr>
      </w:pPr>
      <w:r>
        <w:rPr>
          <w:rFonts w:hint="eastAsia"/>
          <w:color w:val="000000" w:themeColor="text1"/>
          <w:lang w:eastAsia="ja-JP"/>
        </w:rPr>
        <w:t>M</w:t>
      </w:r>
      <w:r>
        <w:rPr>
          <w:color w:val="000000" w:themeColor="text1"/>
          <w:lang w:eastAsia="ja-JP"/>
        </w:rPr>
        <w:t xml:space="preserve">arch 2023              Submission to </w:t>
      </w:r>
      <w:proofErr w:type="spellStart"/>
      <w:r>
        <w:rPr>
          <w:color w:val="000000" w:themeColor="text1"/>
          <w:lang w:eastAsia="ja-JP"/>
        </w:rPr>
        <w:t>RevCom</w:t>
      </w:r>
      <w:proofErr w:type="spellEnd"/>
    </w:p>
    <w:p w14:paraId="24DA9149" w14:textId="78BCE29E" w:rsidR="00CC12B2" w:rsidRPr="003E7519" w:rsidRDefault="00817E2F" w:rsidP="0017209B">
      <w:pPr>
        <w:widowControl w:val="0"/>
        <w:tabs>
          <w:tab w:val="left" w:pos="6237"/>
        </w:tabs>
        <w:rPr>
          <w:color w:val="000000" w:themeColor="text1"/>
          <w:lang w:eastAsia="ja-JP"/>
        </w:rPr>
      </w:pPr>
      <w:r>
        <w:rPr>
          <w:rFonts w:hint="eastAsia"/>
          <w:color w:val="000000" w:themeColor="text1"/>
          <w:lang w:eastAsia="ja-JP"/>
        </w:rPr>
        <w:t xml:space="preserve"> </w:t>
      </w:r>
      <w:r>
        <w:rPr>
          <w:color w:val="000000" w:themeColor="text1"/>
          <w:lang w:eastAsia="ja-JP"/>
        </w:rPr>
        <w:t xml:space="preserve">           </w:t>
      </w:r>
    </w:p>
    <w:p w14:paraId="7004611A" w14:textId="72B32FCC" w:rsidR="001538A8" w:rsidRDefault="001538A8" w:rsidP="005235BA">
      <w:pPr>
        <w:rPr>
          <w:color w:val="000000" w:themeColor="text1"/>
          <w:lang w:eastAsia="ja-JP"/>
        </w:rPr>
      </w:pPr>
      <w:r>
        <w:rPr>
          <w:color w:val="000000" w:themeColor="text1"/>
          <w:lang w:eastAsia="ja-JP"/>
        </w:rPr>
        <w:t xml:space="preserve">Next </w:t>
      </w:r>
      <w:r w:rsidR="00A716CF">
        <w:rPr>
          <w:color w:val="000000" w:themeColor="text1"/>
          <w:lang w:eastAsia="ja-JP"/>
        </w:rPr>
        <w:t xml:space="preserve">meeting </w:t>
      </w:r>
      <w:r w:rsidR="00DF7AB8">
        <w:rPr>
          <w:color w:val="000000" w:themeColor="text1"/>
          <w:lang w:eastAsia="ja-JP"/>
        </w:rPr>
        <w:t>…</w:t>
      </w:r>
    </w:p>
    <w:p w14:paraId="5F3D913B" w14:textId="211CF8EB" w:rsidR="001901D7" w:rsidRDefault="00817E2F" w:rsidP="005235BA">
      <w:pPr>
        <w:rPr>
          <w:color w:val="000000" w:themeColor="text1"/>
          <w:lang w:eastAsia="ja-JP"/>
        </w:rPr>
      </w:pPr>
      <w:r>
        <w:rPr>
          <w:rFonts w:hint="eastAsia"/>
          <w:color w:val="000000" w:themeColor="text1"/>
          <w:lang w:eastAsia="ja-JP"/>
        </w:rPr>
        <w:t xml:space="preserve"> </w:t>
      </w:r>
      <w:r>
        <w:rPr>
          <w:color w:val="000000" w:themeColor="text1"/>
          <w:lang w:eastAsia="ja-JP"/>
        </w:rPr>
        <w:t xml:space="preserve">           Three 3ma meetings at May Plenary </w:t>
      </w:r>
    </w:p>
    <w:p w14:paraId="730E1C80" w14:textId="77777777" w:rsidR="001538A8" w:rsidRPr="00817E2F" w:rsidRDefault="001538A8" w:rsidP="005235BA">
      <w:pPr>
        <w:rPr>
          <w:color w:val="000000" w:themeColor="text1"/>
          <w:lang w:eastAsia="ja-JP"/>
        </w:rPr>
      </w:pPr>
    </w:p>
    <w:p w14:paraId="60D1441F" w14:textId="74DD3983" w:rsidR="00806C06" w:rsidRDefault="00806C06" w:rsidP="003E7519">
      <w:pPr>
        <w:tabs>
          <w:tab w:val="left" w:pos="3053"/>
        </w:tabs>
        <w:rPr>
          <w:color w:val="000000" w:themeColor="text1"/>
          <w:lang w:eastAsia="ja-JP"/>
        </w:rPr>
      </w:pPr>
      <w:proofErr w:type="spellStart"/>
      <w:r w:rsidRPr="00806C06">
        <w:rPr>
          <w:color w:val="000000" w:themeColor="text1"/>
          <w:lang w:eastAsia="ja-JP"/>
        </w:rPr>
        <w:t>Webcons</w:t>
      </w:r>
      <w:proofErr w:type="spellEnd"/>
      <w:r w:rsidRPr="00806C06">
        <w:rPr>
          <w:color w:val="000000" w:themeColor="text1"/>
          <w:lang w:eastAsia="ja-JP"/>
        </w:rPr>
        <w:t xml:space="preserve"> scheduled </w:t>
      </w:r>
      <w:r w:rsidR="00444DDA">
        <w:rPr>
          <w:color w:val="000000" w:themeColor="text1"/>
          <w:lang w:eastAsia="ja-JP"/>
        </w:rPr>
        <w:t>….</w:t>
      </w:r>
    </w:p>
    <w:p w14:paraId="14164E53" w14:textId="47833F74" w:rsidR="001901D7" w:rsidRDefault="001901D7" w:rsidP="003E7519">
      <w:pPr>
        <w:ind w:firstLine="720"/>
        <w:rPr>
          <w:color w:val="000000" w:themeColor="text1"/>
          <w:lang w:eastAsia="ja-JP"/>
        </w:rPr>
      </w:pPr>
      <w:r>
        <w:rPr>
          <w:color w:val="000000" w:themeColor="text1"/>
          <w:lang w:eastAsia="ja-JP"/>
        </w:rPr>
        <w:t>Wednesday, 20 April 2022, 1-3pm CEST</w:t>
      </w:r>
    </w:p>
    <w:p w14:paraId="15316818" w14:textId="1C3F9492" w:rsidR="001901D7" w:rsidRDefault="001901D7" w:rsidP="003E7519">
      <w:pPr>
        <w:ind w:firstLine="720"/>
        <w:rPr>
          <w:color w:val="000000" w:themeColor="text1"/>
          <w:lang w:eastAsia="ja-JP"/>
        </w:rPr>
      </w:pPr>
      <w:r>
        <w:rPr>
          <w:rFonts w:hint="eastAsia"/>
          <w:color w:val="000000" w:themeColor="text1"/>
          <w:lang w:eastAsia="ja-JP"/>
        </w:rPr>
        <w:lastRenderedPageBreak/>
        <w:t>T</w:t>
      </w:r>
      <w:r>
        <w:rPr>
          <w:color w:val="000000" w:themeColor="text1"/>
          <w:lang w:eastAsia="ja-JP"/>
        </w:rPr>
        <w:t xml:space="preserve">uesday, 26 </w:t>
      </w:r>
      <w:r w:rsidR="003E7519">
        <w:rPr>
          <w:color w:val="000000" w:themeColor="text1"/>
          <w:lang w:eastAsia="ja-JP"/>
        </w:rPr>
        <w:t>April</w:t>
      </w:r>
      <w:r>
        <w:rPr>
          <w:color w:val="000000" w:themeColor="text1"/>
          <w:lang w:eastAsia="ja-JP"/>
        </w:rPr>
        <w:t xml:space="preserve"> 2022 1-3pm CEST</w:t>
      </w:r>
    </w:p>
    <w:p w14:paraId="32CFFDF3" w14:textId="60A35413" w:rsidR="001901D7" w:rsidRDefault="001901D7" w:rsidP="003E7519">
      <w:pPr>
        <w:ind w:firstLine="720"/>
        <w:rPr>
          <w:color w:val="000000" w:themeColor="text1"/>
          <w:lang w:eastAsia="ja-JP"/>
        </w:rPr>
      </w:pPr>
      <w:r>
        <w:rPr>
          <w:color w:val="000000" w:themeColor="text1"/>
          <w:lang w:eastAsia="ja-JP"/>
        </w:rPr>
        <w:t xml:space="preserve">Wednesday, </w:t>
      </w:r>
      <w:r w:rsidR="003E7519">
        <w:rPr>
          <w:color w:val="000000" w:themeColor="text1"/>
          <w:lang w:eastAsia="ja-JP"/>
        </w:rPr>
        <w:t>4</w:t>
      </w:r>
      <w:r>
        <w:rPr>
          <w:color w:val="000000" w:themeColor="text1"/>
          <w:lang w:eastAsia="ja-JP"/>
        </w:rPr>
        <w:t xml:space="preserve"> </w:t>
      </w:r>
      <w:r w:rsidR="003E7519">
        <w:rPr>
          <w:color w:val="000000" w:themeColor="text1"/>
          <w:lang w:eastAsia="ja-JP"/>
        </w:rPr>
        <w:t>May</w:t>
      </w:r>
      <w:r>
        <w:rPr>
          <w:color w:val="000000" w:themeColor="text1"/>
          <w:lang w:eastAsia="ja-JP"/>
        </w:rPr>
        <w:t xml:space="preserve"> 2022, 1-3pm CEST</w:t>
      </w:r>
    </w:p>
    <w:p w14:paraId="20664692" w14:textId="77777777" w:rsidR="001901D7" w:rsidRPr="00806C06" w:rsidRDefault="001901D7" w:rsidP="005235BA">
      <w:pPr>
        <w:rPr>
          <w:color w:val="000000" w:themeColor="text1"/>
          <w:lang w:eastAsia="ja-JP"/>
        </w:rPr>
      </w:pPr>
    </w:p>
    <w:p w14:paraId="3D2A13D2" w14:textId="0DD3DDFB" w:rsidR="00224095" w:rsidRPr="00191E17" w:rsidRDefault="00ED49B8" w:rsidP="005235BA">
      <w:pPr>
        <w:rPr>
          <w:bCs/>
          <w:lang w:eastAsia="ja-JP"/>
        </w:rPr>
      </w:pPr>
      <w:r w:rsidRPr="00806C06">
        <w:rPr>
          <w:color w:val="000000" w:themeColor="text1"/>
          <w:lang w:eastAsia="ja-JP"/>
        </w:rPr>
        <w:t>Adjour</w:t>
      </w:r>
      <w:r w:rsidR="001538A8" w:rsidRPr="00806C06">
        <w:rPr>
          <w:color w:val="000000" w:themeColor="text1"/>
          <w:lang w:eastAsia="ja-JP"/>
        </w:rPr>
        <w:t>n</w:t>
      </w:r>
      <w:r w:rsidRPr="00806C06">
        <w:rPr>
          <w:color w:val="000000" w:themeColor="text1"/>
          <w:lang w:eastAsia="ja-JP"/>
        </w:rPr>
        <w:t xml:space="preserve">ed on </w:t>
      </w:r>
      <w:r w:rsidR="00DF7AB8">
        <w:rPr>
          <w:color w:val="000000" w:themeColor="text1"/>
          <w:lang w:eastAsia="ja-JP"/>
        </w:rPr>
        <w:t>1</w:t>
      </w:r>
      <w:r w:rsidR="00334736" w:rsidRPr="00806C06">
        <w:rPr>
          <w:color w:val="000000" w:themeColor="text1"/>
          <w:lang w:eastAsia="ja-JP"/>
        </w:rPr>
        <w:t xml:space="preserve">4 </w:t>
      </w:r>
      <w:r w:rsidR="00DF7AB8">
        <w:rPr>
          <w:color w:val="000000" w:themeColor="text1"/>
          <w:lang w:eastAsia="ja-JP"/>
        </w:rPr>
        <w:t>March</w:t>
      </w:r>
      <w:r w:rsidR="00334736" w:rsidRPr="00806C06">
        <w:rPr>
          <w:color w:val="000000" w:themeColor="text1"/>
          <w:lang w:eastAsia="ja-JP"/>
        </w:rPr>
        <w:t xml:space="preserve"> 2022</w:t>
      </w:r>
      <w:r w:rsidRPr="00806C06">
        <w:rPr>
          <w:color w:val="000000" w:themeColor="text1"/>
          <w:lang w:eastAsia="ja-JP"/>
        </w:rPr>
        <w:t xml:space="preserve"> at </w:t>
      </w:r>
      <w:r w:rsidR="00E5584C" w:rsidRPr="00191E17">
        <w:rPr>
          <w:rFonts w:hint="eastAsia"/>
          <w:color w:val="000000" w:themeColor="text1"/>
          <w:lang w:eastAsia="ja-JP"/>
        </w:rPr>
        <w:t>13</w:t>
      </w:r>
      <w:r w:rsidRPr="00191E17">
        <w:rPr>
          <w:color w:val="000000" w:themeColor="text1"/>
          <w:lang w:eastAsia="ja-JP"/>
        </w:rPr>
        <w:t>:</w:t>
      </w:r>
      <w:r w:rsidR="00817E2F">
        <w:rPr>
          <w:color w:val="000000" w:themeColor="text1"/>
          <w:lang w:eastAsia="ja-JP"/>
        </w:rPr>
        <w:t>25</w:t>
      </w:r>
      <w:r w:rsidRPr="00806C06">
        <w:rPr>
          <w:color w:val="000000" w:themeColor="text1"/>
          <w:lang w:eastAsia="ja-JP"/>
        </w:rPr>
        <w:t xml:space="preserve"> </w:t>
      </w:r>
      <w:r w:rsidRPr="00806C06">
        <w:rPr>
          <w:bCs/>
          <w:lang w:eastAsia="ja-JP"/>
        </w:rPr>
        <w:t>(GMT+1)</w:t>
      </w:r>
      <w:bookmarkEnd w:id="2"/>
    </w:p>
    <w:sectPr w:rsidR="00224095" w:rsidRPr="00191E17"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B733" w14:textId="77777777" w:rsidR="00130E1A" w:rsidRDefault="00130E1A">
      <w:r>
        <w:separator/>
      </w:r>
    </w:p>
  </w:endnote>
  <w:endnote w:type="continuationSeparator" w:id="0">
    <w:p w14:paraId="32F42F3E" w14:textId="77777777" w:rsidR="00130E1A" w:rsidRDefault="0013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D21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2F45"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6617D" w14:textId="77777777" w:rsidR="00130E1A" w:rsidRDefault="00130E1A">
      <w:r>
        <w:separator/>
      </w:r>
    </w:p>
  </w:footnote>
  <w:footnote w:type="continuationSeparator" w:id="0">
    <w:p w14:paraId="15593151" w14:textId="77777777" w:rsidR="00130E1A" w:rsidRDefault="0013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C91AA" w14:textId="77777777" w:rsidR="00102C65" w:rsidRDefault="00DF7AB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March</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162</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CD773"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5"/>
  </w:num>
  <w:num w:numId="7">
    <w:abstractNumId w:val="18"/>
  </w:num>
  <w:num w:numId="8">
    <w:abstractNumId w:val="11"/>
  </w:num>
  <w:num w:numId="9">
    <w:abstractNumId w:val="28"/>
  </w:num>
  <w:num w:numId="10">
    <w:abstractNumId w:val="25"/>
  </w:num>
  <w:num w:numId="11">
    <w:abstractNumId w:val="17"/>
  </w:num>
  <w:num w:numId="12">
    <w:abstractNumId w:val="21"/>
  </w:num>
  <w:num w:numId="13">
    <w:abstractNumId w:val="27"/>
  </w:num>
  <w:num w:numId="14">
    <w:abstractNumId w:val="4"/>
  </w:num>
  <w:num w:numId="15">
    <w:abstractNumId w:val="7"/>
  </w:num>
  <w:num w:numId="16">
    <w:abstractNumId w:val="16"/>
  </w:num>
  <w:num w:numId="17">
    <w:abstractNumId w:val="15"/>
  </w:num>
  <w:num w:numId="18">
    <w:abstractNumId w:val="9"/>
  </w:num>
  <w:num w:numId="19">
    <w:abstractNumId w:val="23"/>
  </w:num>
  <w:num w:numId="20">
    <w:abstractNumId w:val="10"/>
  </w:num>
  <w:num w:numId="21">
    <w:abstractNumId w:val="14"/>
  </w:num>
  <w:num w:numId="22">
    <w:abstractNumId w:val="22"/>
  </w:num>
  <w:num w:numId="23">
    <w:abstractNumId w:val="1"/>
  </w:num>
  <w:num w:numId="24">
    <w:abstractNumId w:val="13"/>
  </w:num>
  <w:num w:numId="25">
    <w:abstractNumId w:val="24"/>
  </w:num>
  <w:num w:numId="26">
    <w:abstractNumId w:val="8"/>
  </w:num>
  <w:num w:numId="27">
    <w:abstractNumId w:val="0"/>
  </w:num>
  <w:num w:numId="28">
    <w:abstractNumId w:val="12"/>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1796B"/>
    <w:rsid w:val="0002041D"/>
    <w:rsid w:val="00021FFA"/>
    <w:rsid w:val="00025EC6"/>
    <w:rsid w:val="000270C5"/>
    <w:rsid w:val="00031A33"/>
    <w:rsid w:val="00031DEE"/>
    <w:rsid w:val="00033572"/>
    <w:rsid w:val="00037230"/>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2997"/>
    <w:rsid w:val="001A3D9D"/>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3D8B"/>
    <w:rsid w:val="001E5A3F"/>
    <w:rsid w:val="001E7D9F"/>
    <w:rsid w:val="001F163B"/>
    <w:rsid w:val="001F2081"/>
    <w:rsid w:val="001F7133"/>
    <w:rsid w:val="002012B0"/>
    <w:rsid w:val="00204C5F"/>
    <w:rsid w:val="00205684"/>
    <w:rsid w:val="002150C7"/>
    <w:rsid w:val="00220264"/>
    <w:rsid w:val="00220C26"/>
    <w:rsid w:val="0022299D"/>
    <w:rsid w:val="00224095"/>
    <w:rsid w:val="002245AD"/>
    <w:rsid w:val="00226341"/>
    <w:rsid w:val="00230DE9"/>
    <w:rsid w:val="00232979"/>
    <w:rsid w:val="00235241"/>
    <w:rsid w:val="002359F2"/>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1A2E"/>
    <w:rsid w:val="003D33E5"/>
    <w:rsid w:val="003D5E03"/>
    <w:rsid w:val="003D6E3C"/>
    <w:rsid w:val="003D711D"/>
    <w:rsid w:val="003E0F0A"/>
    <w:rsid w:val="003E3DFD"/>
    <w:rsid w:val="003E4B2C"/>
    <w:rsid w:val="003E54A1"/>
    <w:rsid w:val="003E54FD"/>
    <w:rsid w:val="003E7519"/>
    <w:rsid w:val="003E7C12"/>
    <w:rsid w:val="003F3DBF"/>
    <w:rsid w:val="003F51FF"/>
    <w:rsid w:val="003F6EFC"/>
    <w:rsid w:val="004030CA"/>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1865"/>
    <w:rsid w:val="00443E84"/>
    <w:rsid w:val="00444DDA"/>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C0BE3"/>
    <w:rsid w:val="005C27C0"/>
    <w:rsid w:val="005C2EC2"/>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3752"/>
    <w:rsid w:val="006E4A01"/>
    <w:rsid w:val="006E67AD"/>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5DD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C06"/>
    <w:rsid w:val="00810CA5"/>
    <w:rsid w:val="008118AE"/>
    <w:rsid w:val="00813216"/>
    <w:rsid w:val="00814012"/>
    <w:rsid w:val="00817E2F"/>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1444"/>
    <w:rsid w:val="0089249C"/>
    <w:rsid w:val="008950A0"/>
    <w:rsid w:val="00896087"/>
    <w:rsid w:val="008A15E6"/>
    <w:rsid w:val="008A1B5C"/>
    <w:rsid w:val="008A3880"/>
    <w:rsid w:val="008A6793"/>
    <w:rsid w:val="008A7ABC"/>
    <w:rsid w:val="008B1369"/>
    <w:rsid w:val="008B41F2"/>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4F79"/>
    <w:rsid w:val="00A35552"/>
    <w:rsid w:val="00A3634E"/>
    <w:rsid w:val="00A36589"/>
    <w:rsid w:val="00A42EEF"/>
    <w:rsid w:val="00A4420F"/>
    <w:rsid w:val="00A444CF"/>
    <w:rsid w:val="00A44E9F"/>
    <w:rsid w:val="00A52D66"/>
    <w:rsid w:val="00A52F22"/>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6CF"/>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77D"/>
    <w:rsid w:val="00C04CA6"/>
    <w:rsid w:val="00C0711D"/>
    <w:rsid w:val="00C10F2A"/>
    <w:rsid w:val="00C153E6"/>
    <w:rsid w:val="00C15537"/>
    <w:rsid w:val="00C17F52"/>
    <w:rsid w:val="00C21861"/>
    <w:rsid w:val="00C24433"/>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CF7"/>
    <w:rsid w:val="00C56E6B"/>
    <w:rsid w:val="00C56ED5"/>
    <w:rsid w:val="00C57AAD"/>
    <w:rsid w:val="00C60EDD"/>
    <w:rsid w:val="00C62DCF"/>
    <w:rsid w:val="00C63F0E"/>
    <w:rsid w:val="00C64D8D"/>
    <w:rsid w:val="00C65294"/>
    <w:rsid w:val="00C660C2"/>
    <w:rsid w:val="00C663F3"/>
    <w:rsid w:val="00C671E3"/>
    <w:rsid w:val="00C81E87"/>
    <w:rsid w:val="00C82F82"/>
    <w:rsid w:val="00C90D47"/>
    <w:rsid w:val="00C9146C"/>
    <w:rsid w:val="00C920E5"/>
    <w:rsid w:val="00C9495C"/>
    <w:rsid w:val="00C955E2"/>
    <w:rsid w:val="00C968EE"/>
    <w:rsid w:val="00C96EBF"/>
    <w:rsid w:val="00C972FF"/>
    <w:rsid w:val="00CA0EBF"/>
    <w:rsid w:val="00CB3B30"/>
    <w:rsid w:val="00CB3CEC"/>
    <w:rsid w:val="00CB4DE0"/>
    <w:rsid w:val="00CB667E"/>
    <w:rsid w:val="00CB6849"/>
    <w:rsid w:val="00CB6ECD"/>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32B"/>
    <w:rsid w:val="00E026D9"/>
    <w:rsid w:val="00E04212"/>
    <w:rsid w:val="00E06501"/>
    <w:rsid w:val="00E06BC7"/>
    <w:rsid w:val="00E073AF"/>
    <w:rsid w:val="00E1080C"/>
    <w:rsid w:val="00E1082A"/>
    <w:rsid w:val="00E12685"/>
    <w:rsid w:val="00E1344F"/>
    <w:rsid w:val="00E13BDA"/>
    <w:rsid w:val="00E14EFC"/>
    <w:rsid w:val="00E15993"/>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A262C"/>
    <w:rsid w:val="00EA2E11"/>
    <w:rsid w:val="00EA50DC"/>
    <w:rsid w:val="00EA5E50"/>
    <w:rsid w:val="00EA6AA0"/>
    <w:rsid w:val="00EA7874"/>
    <w:rsid w:val="00EB23FA"/>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6C20"/>
    <w:rsid w:val="00F40600"/>
    <w:rsid w:val="00F419CB"/>
    <w:rsid w:val="00F437F5"/>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87678"/>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5356A5AB"/>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120064"/>
    <w:rsid w:val="00211080"/>
    <w:rsid w:val="00211700"/>
    <w:rsid w:val="0022234C"/>
    <w:rsid w:val="002946FC"/>
    <w:rsid w:val="002B329A"/>
    <w:rsid w:val="0035288D"/>
    <w:rsid w:val="003656F0"/>
    <w:rsid w:val="003663E7"/>
    <w:rsid w:val="003B0BFF"/>
    <w:rsid w:val="003F2F91"/>
    <w:rsid w:val="004272EA"/>
    <w:rsid w:val="00466B57"/>
    <w:rsid w:val="004F1011"/>
    <w:rsid w:val="005338E0"/>
    <w:rsid w:val="005527AE"/>
    <w:rsid w:val="00566742"/>
    <w:rsid w:val="00595AB7"/>
    <w:rsid w:val="005C3165"/>
    <w:rsid w:val="00607DDA"/>
    <w:rsid w:val="00616FE4"/>
    <w:rsid w:val="00632149"/>
    <w:rsid w:val="00663E17"/>
    <w:rsid w:val="00670D74"/>
    <w:rsid w:val="00687770"/>
    <w:rsid w:val="006D53AB"/>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668D"/>
    <w:rsid w:val="00C4133D"/>
    <w:rsid w:val="00C426E7"/>
    <w:rsid w:val="00C6535A"/>
    <w:rsid w:val="00CB6741"/>
    <w:rsid w:val="00D25D26"/>
    <w:rsid w:val="00D3383E"/>
    <w:rsid w:val="00D44DA9"/>
    <w:rsid w:val="00D64E14"/>
    <w:rsid w:val="00E03126"/>
    <w:rsid w:val="00E04D5E"/>
    <w:rsid w:val="00E17782"/>
    <w:rsid w:val="00E17890"/>
    <w:rsid w:val="00E47A4A"/>
    <w:rsid w:val="00E63B1F"/>
    <w:rsid w:val="00EA4BF0"/>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19876-A54F-4377-B7E2-F3F1BB97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355</Words>
  <Characters>2241</Characters>
  <Application>Microsoft Office Word</Application>
  <DocSecurity>0</DocSecurity>
  <Lines>18</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P802.15-21-0162-00-03ma</vt:lpstr>
      <vt:lpstr>IEEE P802.15-21-0057-00-03ma</vt:lpstr>
      <vt:lpstr>THz IG Nov 2009 Minutes</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P802.15-21-0162-00-03ma</dc:title>
  <dc:subject>TG 15.3ma March 2022 Meeting Minutes</dc:subject>
  <dc:creator>Ken Hiraga</dc:creator>
  <cp:lastModifiedBy>Thomas Kuerner</cp:lastModifiedBy>
  <cp:revision>28</cp:revision>
  <cp:lastPrinted>2012-04-16T11:57:00Z</cp:lastPrinted>
  <dcterms:created xsi:type="dcterms:W3CDTF">2021-11-15T15:25:00Z</dcterms:created>
  <dcterms:modified xsi:type="dcterms:W3CDTF">2022-03-15T15:44:00Z</dcterms:modified>
</cp:coreProperties>
</file>