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598D" w14:textId="151A4F86" w:rsidR="002C6487" w:rsidRDefault="002C6487"/>
    <w:p w14:paraId="2D69722A" w14:textId="0711F90C" w:rsidR="002C6487" w:rsidRDefault="009B118B">
      <w:r>
        <w:t xml:space="preserve">The meeting started </w:t>
      </w:r>
      <w:r w:rsidR="002C6487">
        <w:t>1</w:t>
      </w:r>
      <w:r w:rsidR="0060252C">
        <w:t>1</w:t>
      </w:r>
      <w:r w:rsidR="002C6487">
        <w:t>:0</w:t>
      </w:r>
      <w:r w:rsidR="001D2086">
        <w:t>0p</w:t>
      </w:r>
      <w:r w:rsidR="002C6487">
        <w:t>m P</w:t>
      </w:r>
      <w:r w:rsidR="00292738">
        <w:t>S</w:t>
      </w:r>
      <w:r w:rsidR="002C6487">
        <w:t>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1C01CD6B" w:rsidR="002C6487" w:rsidRPr="00550D3D" w:rsidRDefault="002C6487" w:rsidP="002C6487">
      <w:pPr>
        <w:pStyle w:val="Textbody"/>
        <w:spacing w:after="0"/>
        <w:ind w:left="720"/>
      </w:pPr>
      <w:r w:rsidRPr="00550D3D">
        <w:t xml:space="preserve">Tim Godfrey </w:t>
      </w:r>
      <w:r w:rsidR="00B65DD4" w:rsidRPr="00550D3D">
        <w:t xml:space="preserve">(The TG chairman) </w:t>
      </w:r>
      <w:r w:rsidRPr="00550D3D">
        <w:t>– EPRI</w:t>
      </w:r>
      <w:r w:rsidR="00B65DD4" w:rsidRPr="00550D3D">
        <w:t xml:space="preserve"> </w:t>
      </w:r>
    </w:p>
    <w:p w14:paraId="088ED3E9" w14:textId="7D97249A" w:rsidR="00787135" w:rsidRPr="00550D3D" w:rsidRDefault="00787135" w:rsidP="00787135">
      <w:pPr>
        <w:pStyle w:val="Textbody"/>
        <w:spacing w:after="0"/>
        <w:ind w:left="720"/>
      </w:pPr>
      <w:r w:rsidRPr="00550D3D">
        <w:t>Juha Juntunen – Meteorcomm</w:t>
      </w:r>
    </w:p>
    <w:p w14:paraId="2E743DAB" w14:textId="6153754E" w:rsidR="002C6487" w:rsidRPr="002721AF" w:rsidRDefault="002C6487" w:rsidP="002C6487">
      <w:pPr>
        <w:pStyle w:val="Textbody"/>
        <w:spacing w:after="0"/>
        <w:ind w:left="720"/>
      </w:pPr>
      <w:r w:rsidRPr="002721AF">
        <w:t xml:space="preserve">Menashe Shahar – </w:t>
      </w:r>
      <w:proofErr w:type="spellStart"/>
      <w:r w:rsidRPr="002721AF">
        <w:t>Ondas</w:t>
      </w:r>
      <w:proofErr w:type="spellEnd"/>
      <w:r w:rsidRPr="002721AF">
        <w:t xml:space="preserve"> Networks</w:t>
      </w:r>
    </w:p>
    <w:p w14:paraId="7A9D7ACE" w14:textId="55FD0B66" w:rsidR="00DD1146" w:rsidRPr="00565616" w:rsidRDefault="00B611B7" w:rsidP="00DD1146">
      <w:pPr>
        <w:pStyle w:val="Textbody"/>
        <w:spacing w:after="0"/>
        <w:ind w:left="720"/>
      </w:pPr>
      <w:r w:rsidRPr="00565616">
        <w:t>Bivesh Paudyal</w:t>
      </w:r>
      <w:r w:rsidR="00DD1146" w:rsidRPr="00565616">
        <w:t xml:space="preserve"> – TTCI</w:t>
      </w:r>
    </w:p>
    <w:p w14:paraId="2D4BDF70" w14:textId="06871BB4" w:rsidR="002C6487" w:rsidRPr="00A04EE6" w:rsidRDefault="002C6487" w:rsidP="002C6487">
      <w:pPr>
        <w:pStyle w:val="Textbody"/>
        <w:spacing w:after="0"/>
        <w:ind w:left="720"/>
      </w:pPr>
      <w:r w:rsidRPr="00A04EE6">
        <w:t>Royce Connerley – Union Pacific Railroad</w:t>
      </w:r>
    </w:p>
    <w:p w14:paraId="2AE197FB" w14:textId="67AB3898" w:rsidR="00390E24" w:rsidRPr="00C12E5E" w:rsidRDefault="00390E24" w:rsidP="002C6487">
      <w:pPr>
        <w:pStyle w:val="Textbody"/>
        <w:spacing w:after="0"/>
        <w:ind w:left="720"/>
      </w:pPr>
      <w:r w:rsidRPr="00C12E5E">
        <w:t>Sarat Eruvuru – TTCI</w:t>
      </w:r>
    </w:p>
    <w:p w14:paraId="2EA718AE" w14:textId="79415EAA" w:rsidR="00B611B7" w:rsidRPr="00565616" w:rsidRDefault="00B611B7" w:rsidP="002C6487">
      <w:pPr>
        <w:pStyle w:val="Textbody"/>
        <w:spacing w:after="0"/>
        <w:ind w:left="720"/>
      </w:pPr>
      <w:r w:rsidRPr="00565616">
        <w:t>D</w:t>
      </w:r>
      <w:r w:rsidR="008D0B05" w:rsidRPr="00565616">
        <w:t>aoud Serang – CML Microcircuits</w:t>
      </w:r>
    </w:p>
    <w:p w14:paraId="69C943AE" w14:textId="3C9C401D" w:rsidR="00B75E50" w:rsidRPr="00A04EE6" w:rsidRDefault="00B75E50" w:rsidP="002C6487">
      <w:pPr>
        <w:pStyle w:val="Textbody"/>
        <w:spacing w:after="0"/>
        <w:ind w:left="720"/>
      </w:pPr>
      <w:r w:rsidRPr="00A04EE6">
        <w:t>Nat</w:t>
      </w:r>
      <w:r w:rsidR="00D30F39" w:rsidRPr="00A04EE6">
        <w:t xml:space="preserve">han </w:t>
      </w:r>
      <w:proofErr w:type="spellStart"/>
      <w:r w:rsidR="00D30F39" w:rsidRPr="00A04EE6">
        <w:t>Clanney</w:t>
      </w:r>
      <w:proofErr w:type="spellEnd"/>
      <w:r w:rsidR="00D30F39" w:rsidRPr="00A04EE6">
        <w:t xml:space="preserve"> – Siemens Mobility</w:t>
      </w:r>
    </w:p>
    <w:p w14:paraId="06308D80" w14:textId="4F0F7AB2" w:rsidR="00D83299" w:rsidRPr="00106E57" w:rsidRDefault="00D83299" w:rsidP="00D25478">
      <w:pPr>
        <w:pStyle w:val="Textbody"/>
        <w:spacing w:after="0"/>
        <w:ind w:left="720"/>
      </w:pPr>
      <w:r w:rsidRPr="00106E57">
        <w:t xml:space="preserve">Bob Finch – </w:t>
      </w:r>
      <w:r w:rsidR="00346655" w:rsidRPr="00106E57">
        <w:t>Select Spectrum</w:t>
      </w:r>
    </w:p>
    <w:p w14:paraId="51A2FFB8" w14:textId="6D46FD0F" w:rsidR="00872646" w:rsidRDefault="00872646" w:rsidP="002C6487">
      <w:pPr>
        <w:pStyle w:val="Textbody"/>
        <w:spacing w:after="0"/>
        <w:ind w:left="720"/>
      </w:pPr>
      <w:r>
        <w:t>Bart Downing – CSX</w:t>
      </w:r>
    </w:p>
    <w:p w14:paraId="6D3A230C" w14:textId="564582BB" w:rsidR="00872646" w:rsidRDefault="00872646" w:rsidP="002C6487">
      <w:pPr>
        <w:pStyle w:val="Textbody"/>
        <w:spacing w:after="0"/>
        <w:ind w:left="720"/>
      </w:pPr>
      <w:r>
        <w:t>Josh Allison – N</w:t>
      </w:r>
      <w:r w:rsidR="00C53AB2">
        <w:t xml:space="preserve">orfolk </w:t>
      </w:r>
      <w:r>
        <w:t>S</w:t>
      </w:r>
      <w:r w:rsidR="00C53AB2">
        <w:t>outhern Railroad</w:t>
      </w:r>
    </w:p>
    <w:p w14:paraId="72A41A80" w14:textId="65B8C476" w:rsidR="002721AF" w:rsidRDefault="002721AF" w:rsidP="002C6487">
      <w:pPr>
        <w:pStyle w:val="Textbody"/>
        <w:spacing w:after="0"/>
        <w:ind w:left="720"/>
      </w:pPr>
      <w:r>
        <w:t xml:space="preserve">Guy Simpson – </w:t>
      </w:r>
      <w:proofErr w:type="spellStart"/>
      <w:r>
        <w:t>Ondas</w:t>
      </w:r>
      <w:proofErr w:type="spellEnd"/>
      <w:r>
        <w:t xml:space="preserve"> Networks</w:t>
      </w:r>
    </w:p>
    <w:p w14:paraId="7C55D44E" w14:textId="2B1431C4" w:rsidR="001D6048" w:rsidRDefault="001D6048" w:rsidP="002C6487">
      <w:pPr>
        <w:pStyle w:val="Textbody"/>
        <w:spacing w:after="0"/>
        <w:ind w:left="720"/>
      </w:pPr>
      <w:r>
        <w:t>John Hagg</w:t>
      </w:r>
      <w:r w:rsidR="00CD4AE6">
        <w:t>e</w:t>
      </w:r>
      <w:r>
        <w:t xml:space="preserve">r </w:t>
      </w:r>
      <w:r w:rsidR="00D302C9">
        <w:t>–</w:t>
      </w:r>
      <w:r>
        <w:t xml:space="preserve"> N</w:t>
      </w:r>
      <w:r w:rsidR="00C53AB2">
        <w:t xml:space="preserve">orfolk </w:t>
      </w:r>
      <w:r>
        <w:t>S</w:t>
      </w:r>
      <w:r w:rsidR="00C53AB2">
        <w:t>outhern Railroad</w:t>
      </w:r>
    </w:p>
    <w:p w14:paraId="44DA5AAD" w14:textId="17B6E25C" w:rsidR="00D302C9" w:rsidRDefault="00D302C9" w:rsidP="002C6487">
      <w:pPr>
        <w:pStyle w:val="Textbody"/>
        <w:spacing w:after="0"/>
        <w:ind w:left="720"/>
      </w:pPr>
      <w:r>
        <w:t xml:space="preserve">Josh Allison </w:t>
      </w:r>
      <w:r w:rsidR="00C53AB2">
        <w:t>–</w:t>
      </w:r>
      <w:r>
        <w:t xml:space="preserve"> N</w:t>
      </w:r>
      <w:r w:rsidR="00C53AB2">
        <w:t>orfolk Southern Railroad</w:t>
      </w:r>
    </w:p>
    <w:p w14:paraId="0425398C" w14:textId="1301AC98" w:rsidR="00872646" w:rsidRDefault="00E656BD" w:rsidP="002C6487">
      <w:pPr>
        <w:pStyle w:val="Textbody"/>
        <w:spacing w:after="0"/>
        <w:ind w:left="720"/>
      </w:pPr>
      <w:proofErr w:type="spellStart"/>
      <w:r>
        <w:t>Padam</w:t>
      </w:r>
      <w:proofErr w:type="spellEnd"/>
      <w:r>
        <w:t xml:space="preserve"> </w:t>
      </w:r>
      <w:proofErr w:type="spellStart"/>
      <w:r>
        <w:t>Swar</w:t>
      </w:r>
      <w:proofErr w:type="spellEnd"/>
      <w:r>
        <w:t xml:space="preserve"> - </w:t>
      </w:r>
      <w:r w:rsidR="00EA1FEA">
        <w:t xml:space="preserve">Wabtec </w:t>
      </w:r>
    </w:p>
    <w:p w14:paraId="42470348" w14:textId="482C5C34" w:rsidR="00C12E5E" w:rsidRPr="00673D1C" w:rsidRDefault="00C12E5E" w:rsidP="002C6487">
      <w:pPr>
        <w:pStyle w:val="Textbody"/>
        <w:spacing w:after="0"/>
        <w:ind w:left="720"/>
      </w:pPr>
      <w:r w:rsidRPr="00673D1C">
        <w:t>Sanda Harris – N</w:t>
      </w:r>
      <w:r w:rsidR="00C53AB2" w:rsidRPr="00673D1C">
        <w:t xml:space="preserve">orfolk </w:t>
      </w:r>
      <w:r w:rsidRPr="00673D1C">
        <w:t>S</w:t>
      </w:r>
      <w:r w:rsidR="00C53AB2" w:rsidRPr="00673D1C">
        <w:t>outhern Railroad</w:t>
      </w:r>
    </w:p>
    <w:p w14:paraId="73932EEC" w14:textId="75F1FC0B" w:rsidR="00C12E5E" w:rsidRPr="00DD1C26" w:rsidRDefault="00C12E5E" w:rsidP="002C6487">
      <w:pPr>
        <w:pStyle w:val="Textbody"/>
        <w:spacing w:after="0"/>
        <w:ind w:left="720"/>
      </w:pPr>
      <w:r w:rsidRPr="00DD1C26">
        <w:t xml:space="preserve">Alan </w:t>
      </w:r>
      <w:proofErr w:type="spellStart"/>
      <w:r w:rsidRPr="00DD1C26">
        <w:t>Polivka</w:t>
      </w:r>
      <w:proofErr w:type="spellEnd"/>
      <w:r w:rsidRPr="00DD1C26">
        <w:t xml:space="preserve"> </w:t>
      </w:r>
      <w:r w:rsidR="00DD1C26" w:rsidRPr="00DD1C26">
        <w:t>–</w:t>
      </w:r>
      <w:r w:rsidRPr="00DD1C26">
        <w:t xml:space="preserve"> TTCI</w:t>
      </w:r>
    </w:p>
    <w:p w14:paraId="42C1A26A" w14:textId="19C31BC6" w:rsidR="00DD1C26" w:rsidRPr="00DD1C26" w:rsidRDefault="00DD1C26" w:rsidP="002C6487">
      <w:pPr>
        <w:pStyle w:val="Textbody"/>
        <w:spacing w:after="0"/>
        <w:ind w:left="720"/>
      </w:pPr>
      <w:r w:rsidRPr="00DD1C26">
        <w:t>Clark Pal</w:t>
      </w:r>
      <w:r>
        <w:t>mer - Meteorcomm</w:t>
      </w:r>
    </w:p>
    <w:p w14:paraId="081BEC00" w14:textId="490D186F" w:rsidR="002C6487" w:rsidRPr="00DD1C26" w:rsidRDefault="002C6487">
      <w:pPr>
        <w:rPr>
          <w:strike/>
        </w:rPr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1745655F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</w:p>
    <w:p w14:paraId="7D92F11B" w14:textId="77777777" w:rsidR="00F00DC4" w:rsidRDefault="00002FEE" w:rsidP="00F00DC4">
      <w:pPr>
        <w:pStyle w:val="ListParagraph"/>
        <w:numPr>
          <w:ilvl w:val="0"/>
          <w:numId w:val="62"/>
        </w:numPr>
      </w:pPr>
      <w:r>
        <w:t>Daoud made a point that an attendance list was missing from the last missing notes.</w:t>
      </w:r>
    </w:p>
    <w:p w14:paraId="5C4EBD16" w14:textId="50F9898A" w:rsidR="00D01483" w:rsidRDefault="000C3F73" w:rsidP="00F00DC4">
      <w:pPr>
        <w:pStyle w:val="ListParagraph"/>
        <w:numPr>
          <w:ilvl w:val="0"/>
          <w:numId w:val="62"/>
        </w:numPr>
      </w:pPr>
      <w:r>
        <w:t xml:space="preserve">The process should be changed to always </w:t>
      </w:r>
      <w:r w:rsidR="0022147B">
        <w:t xml:space="preserve">include </w:t>
      </w:r>
      <w:r w:rsidR="007707F7">
        <w:t>an</w:t>
      </w:r>
      <w:r w:rsidR="0022147B">
        <w:t xml:space="preserve"> attendee list</w:t>
      </w:r>
      <w:r w:rsidR="007707F7">
        <w:t xml:space="preserve"> in the minutes</w:t>
      </w:r>
      <w:r w:rsidR="0022147B">
        <w:t xml:space="preserve"> and </w:t>
      </w:r>
      <w:r w:rsidR="00F00DC4">
        <w:t xml:space="preserve">ideally </w:t>
      </w:r>
      <w:r w:rsidR="0022147B">
        <w:t xml:space="preserve">the meetings </w:t>
      </w:r>
      <w:r w:rsidR="00F00DC4">
        <w:t xml:space="preserve">should include time </w:t>
      </w:r>
      <w:r w:rsidR="0022147B">
        <w:t>to approve the previous meeting</w:t>
      </w:r>
      <w:r w:rsidR="00F00DC4">
        <w:t>’s</w:t>
      </w:r>
      <w:r w:rsidR="0022147B">
        <w:t xml:space="preserve"> minutes.</w:t>
      </w:r>
    </w:p>
    <w:p w14:paraId="644145AB" w14:textId="167C521A" w:rsidR="0047663E" w:rsidRDefault="0047663E"/>
    <w:p w14:paraId="3A666279" w14:textId="7F421138" w:rsidR="00D557F1" w:rsidRDefault="00D557F1">
      <w:r>
        <w:t>Actions from the last meeting were discussed.</w:t>
      </w:r>
    </w:p>
    <w:p w14:paraId="6F1512BA" w14:textId="77777777" w:rsidR="00D557F1" w:rsidRDefault="00D557F1"/>
    <w:p w14:paraId="6A2F2015" w14:textId="565000D7" w:rsidR="002C6487" w:rsidRDefault="0076519C">
      <w:r>
        <w:t>T</w:t>
      </w:r>
      <w:r w:rsidR="00326002">
        <w:t>hree</w:t>
      </w:r>
      <w:r w:rsidR="00476169">
        <w:t xml:space="preserve"> new</w:t>
      </w:r>
      <w:r w:rsidR="002C6487">
        <w:t xml:space="preserve"> contributions</w:t>
      </w:r>
      <w:r w:rsidR="00476169">
        <w:t xml:space="preserve"> were identified</w:t>
      </w:r>
      <w:r w:rsidR="0047663E">
        <w:t xml:space="preserve"> to be discussed during the meeting</w:t>
      </w:r>
      <w:r w:rsidR="002C6487">
        <w:t>.</w:t>
      </w:r>
    </w:p>
    <w:p w14:paraId="563D2041" w14:textId="7E1E2DB4" w:rsidR="00326002" w:rsidRDefault="00326002" w:rsidP="00326002">
      <w:pPr>
        <w:pStyle w:val="ListParagraph"/>
        <w:numPr>
          <w:ilvl w:val="0"/>
          <w:numId w:val="58"/>
        </w:numPr>
      </w:pPr>
      <w:r>
        <w:t>Peer-to-peer requirements</w:t>
      </w:r>
    </w:p>
    <w:p w14:paraId="66CC5A75" w14:textId="11FA0049" w:rsidR="00326002" w:rsidRDefault="00E222AB" w:rsidP="00326002">
      <w:pPr>
        <w:pStyle w:val="ListParagraph"/>
        <w:numPr>
          <w:ilvl w:val="0"/>
          <w:numId w:val="58"/>
        </w:numPr>
      </w:pPr>
      <w:r>
        <w:t>System desc</w:t>
      </w:r>
      <w:r w:rsidR="00A329F9">
        <w:t>ription document</w:t>
      </w:r>
      <w:r w:rsidR="003D07AD">
        <w:t xml:space="preserve"> changes</w:t>
      </w:r>
    </w:p>
    <w:p w14:paraId="60D587ED" w14:textId="1A7373DE" w:rsidR="00A329F9" w:rsidRDefault="00A329F9" w:rsidP="00326002">
      <w:pPr>
        <w:pStyle w:val="ListParagraph"/>
        <w:numPr>
          <w:ilvl w:val="0"/>
          <w:numId w:val="58"/>
        </w:numPr>
      </w:pPr>
      <w:r>
        <w:t>Security related changes</w:t>
      </w:r>
    </w:p>
    <w:p w14:paraId="54A6CB3A" w14:textId="7A39D6EB" w:rsidR="002C6487" w:rsidRDefault="002C6487"/>
    <w:p w14:paraId="33B5286E" w14:textId="15A6A92E" w:rsidR="002C6487" w:rsidRDefault="00B30F40">
      <w:r>
        <w:t xml:space="preserve">The TG chair </w:t>
      </w:r>
      <w:r w:rsidR="00B35D83">
        <w:t xml:space="preserve">proceeded to </w:t>
      </w:r>
      <w:r w:rsidR="002D6DD2">
        <w:t>show</w:t>
      </w:r>
      <w:r w:rsidR="00B35D83">
        <w:t xml:space="preserve"> the </w:t>
      </w:r>
      <w:r w:rsidR="004A63D2">
        <w:t>Peer-to-peer requirements and a discussion</w:t>
      </w:r>
      <w:r w:rsidR="00B35D83">
        <w:t xml:space="preserve"> followed.</w:t>
      </w:r>
    </w:p>
    <w:p w14:paraId="12635122" w14:textId="08634B0E" w:rsidR="00D90A38" w:rsidRDefault="00916DAB" w:rsidP="00BD24DB">
      <w:pPr>
        <w:pStyle w:val="ListParagraph"/>
        <w:numPr>
          <w:ilvl w:val="0"/>
          <w:numId w:val="54"/>
        </w:numPr>
      </w:pPr>
      <w:r>
        <w:t>Bivesh presented the document about the latest version of the requirements.</w:t>
      </w:r>
    </w:p>
    <w:p w14:paraId="64430AE3" w14:textId="42E02E58" w:rsidR="00916DAB" w:rsidRDefault="007C3828" w:rsidP="00BD24DB">
      <w:pPr>
        <w:pStyle w:val="ListParagraph"/>
        <w:numPr>
          <w:ilvl w:val="0"/>
          <w:numId w:val="54"/>
        </w:numPr>
      </w:pPr>
      <w:r>
        <w:t>Sarat explained the goal is to implement the presented changes to the .16t MAC.</w:t>
      </w:r>
    </w:p>
    <w:p w14:paraId="7CA33C04" w14:textId="44F9D3E4" w:rsidR="007C3828" w:rsidRDefault="009C14E2" w:rsidP="00BD24DB">
      <w:pPr>
        <w:pStyle w:val="ListParagraph"/>
        <w:numPr>
          <w:ilvl w:val="0"/>
          <w:numId w:val="54"/>
        </w:numPr>
      </w:pPr>
      <w:r>
        <w:t>Tim pointed out the</w:t>
      </w:r>
      <w:r w:rsidR="003D07AD">
        <w:t>re is</w:t>
      </w:r>
      <w:r>
        <w:t xml:space="preserve"> concern </w:t>
      </w:r>
      <w:r w:rsidR="003D07AD">
        <w:t>about</w:t>
      </w:r>
      <w:r>
        <w:t xml:space="preserve"> t</w:t>
      </w:r>
      <w:r w:rsidR="004A51D9">
        <w:t xml:space="preserve">he extent of the </w:t>
      </w:r>
      <w:r w:rsidR="004152F3">
        <w:t xml:space="preserve">proposed </w:t>
      </w:r>
      <w:r w:rsidR="004A51D9">
        <w:t>changes</w:t>
      </w:r>
      <w:r w:rsidR="00216F59">
        <w:t>, such as CSMA/CA,</w:t>
      </w:r>
      <w:r w:rsidR="004A51D9">
        <w:t xml:space="preserve"> </w:t>
      </w:r>
      <w:r w:rsidR="003D07AD">
        <w:t xml:space="preserve">which </w:t>
      </w:r>
      <w:r w:rsidR="000B4156">
        <w:t xml:space="preserve">could introduce </w:t>
      </w:r>
      <w:r w:rsidR="00761709">
        <w:t xml:space="preserve">very drastic changes </w:t>
      </w:r>
      <w:r w:rsidR="000B4156">
        <w:t xml:space="preserve">to the </w:t>
      </w:r>
      <w:r w:rsidR="00761709">
        <w:t xml:space="preserve">existing </w:t>
      </w:r>
      <w:r w:rsidR="000B4156">
        <w:t>standard.</w:t>
      </w:r>
    </w:p>
    <w:p w14:paraId="75BC4973" w14:textId="611F85A7" w:rsidR="000B4156" w:rsidRDefault="000B4156" w:rsidP="00BD24DB">
      <w:pPr>
        <w:pStyle w:val="ListParagraph"/>
        <w:numPr>
          <w:ilvl w:val="0"/>
          <w:numId w:val="54"/>
        </w:numPr>
      </w:pPr>
      <w:r>
        <w:lastRenderedPageBreak/>
        <w:t>Alan</w:t>
      </w:r>
      <w:r w:rsidR="00692E00">
        <w:t xml:space="preserve"> and other </w:t>
      </w:r>
      <w:r w:rsidR="00216F59">
        <w:t xml:space="preserve">TTCI </w:t>
      </w:r>
      <w:r w:rsidR="00692E00">
        <w:t xml:space="preserve">members </w:t>
      </w:r>
      <w:r w:rsidR="00216F59">
        <w:t>discussed the fact that CSMA/CA</w:t>
      </w:r>
      <w:r w:rsidR="00761709">
        <w:t xml:space="preserve"> is already included in </w:t>
      </w:r>
      <w:r w:rsidR="00244C54">
        <w:t xml:space="preserve">some sub-parts of the existing </w:t>
      </w:r>
      <w:r w:rsidR="00761709">
        <w:t>standard (HR-base)</w:t>
      </w:r>
    </w:p>
    <w:p w14:paraId="1F21E904" w14:textId="5858409D" w:rsidR="00244C54" w:rsidRDefault="00A12056" w:rsidP="00BD24DB">
      <w:pPr>
        <w:pStyle w:val="ListParagraph"/>
        <w:numPr>
          <w:ilvl w:val="0"/>
          <w:numId w:val="54"/>
        </w:numPr>
      </w:pPr>
      <w:r>
        <w:t xml:space="preserve">Peer-to-peer </w:t>
      </w:r>
      <w:r w:rsidR="00E62B7E">
        <w:t>would be operating on unique, distinct frequencies and controlled by a specific</w:t>
      </w:r>
      <w:r w:rsidR="002E0247">
        <w:t xml:space="preserve"> MAC features.</w:t>
      </w:r>
      <w:r w:rsidR="0018301D">
        <w:t xml:space="preserve"> (Was later in the discussion changed to be either unique frequency or time allocations.)</w:t>
      </w:r>
    </w:p>
    <w:p w14:paraId="4215673C" w14:textId="7EB79C0E" w:rsidR="002E0247" w:rsidRDefault="00CC6C17" w:rsidP="00BD24DB">
      <w:pPr>
        <w:pStyle w:val="ListParagraph"/>
        <w:numPr>
          <w:ilvl w:val="0"/>
          <w:numId w:val="54"/>
        </w:numPr>
      </w:pPr>
      <w:r>
        <w:t xml:space="preserve">Tim </w:t>
      </w:r>
      <w:r w:rsidR="00036B47">
        <w:t xml:space="preserve">asked if the requirement is also to maintain two simultaneous connections or rather be </w:t>
      </w:r>
      <w:r w:rsidR="00F0037C">
        <w:t>established when needed (make before break?).</w:t>
      </w:r>
    </w:p>
    <w:p w14:paraId="64EAD09A" w14:textId="4E08AF52" w:rsidR="00F0037C" w:rsidRDefault="00B41B68" w:rsidP="00B41B68">
      <w:pPr>
        <w:pStyle w:val="ListParagraph"/>
        <w:numPr>
          <w:ilvl w:val="1"/>
          <w:numId w:val="54"/>
        </w:numPr>
      </w:pPr>
      <w:r>
        <w:t xml:space="preserve">Menashe said the requirement </w:t>
      </w:r>
      <w:r w:rsidR="00B93864">
        <w:t>does not intend to go to that level of specifi</w:t>
      </w:r>
      <w:r w:rsidR="00D01F1F">
        <w:t>city.</w:t>
      </w:r>
    </w:p>
    <w:p w14:paraId="3E3AC59D" w14:textId="35ED8071" w:rsidR="00D01F1F" w:rsidRDefault="008A7603" w:rsidP="00D60E29">
      <w:pPr>
        <w:pStyle w:val="ListParagraph"/>
        <w:numPr>
          <w:ilvl w:val="0"/>
          <w:numId w:val="54"/>
        </w:numPr>
      </w:pPr>
      <w:r>
        <w:t xml:space="preserve">Alan </w:t>
      </w:r>
      <w:r w:rsidR="0018515E">
        <w:t>presented</w:t>
      </w:r>
      <w:r w:rsidR="00D60E29">
        <w:t xml:space="preserve"> a scenario and a question </w:t>
      </w:r>
      <w:r w:rsidR="00416F0A">
        <w:t xml:space="preserve">- </w:t>
      </w:r>
      <w:r w:rsidR="00D60E29">
        <w:t>whe</w:t>
      </w:r>
      <w:r w:rsidR="00416F0A">
        <w:t>n</w:t>
      </w:r>
      <w:r w:rsidR="00D60E29">
        <w:t xml:space="preserve"> </w:t>
      </w:r>
      <w:r w:rsidR="008E3C16">
        <w:t xml:space="preserve">radios experience different success </w:t>
      </w:r>
      <w:r w:rsidR="000312F2">
        <w:t>with direct-peer-to-peer</w:t>
      </w:r>
      <w:r w:rsidR="00E87C37">
        <w:t xml:space="preserve">, would </w:t>
      </w:r>
      <w:r w:rsidR="000312F2">
        <w:t xml:space="preserve">the </w:t>
      </w:r>
      <w:r w:rsidR="001004BF">
        <w:t xml:space="preserve">simultaneous attempts to </w:t>
      </w:r>
      <w:r w:rsidR="000312F2">
        <w:t xml:space="preserve">use of indirect-peer-to-peer require both radios to have a simultaneous </w:t>
      </w:r>
      <w:r w:rsidR="008307AE">
        <w:t>base</w:t>
      </w:r>
      <w:r w:rsidR="006675A4">
        <w:t xml:space="preserve"> </w:t>
      </w:r>
      <w:r w:rsidR="008307AE">
        <w:t>connection</w:t>
      </w:r>
      <w:r w:rsidR="00E87C37">
        <w:t xml:space="preserve"> </w:t>
      </w:r>
      <w:r w:rsidR="001004BF">
        <w:t>(otherwise the indirect peer-to-peer communication would never be successful in this scenario)</w:t>
      </w:r>
      <w:r w:rsidR="008307AE">
        <w:t>.</w:t>
      </w:r>
    </w:p>
    <w:p w14:paraId="60A39E37" w14:textId="32C81751" w:rsidR="008307AE" w:rsidRDefault="00002392" w:rsidP="008307AE">
      <w:pPr>
        <w:pStyle w:val="ListParagraph"/>
        <w:numPr>
          <w:ilvl w:val="1"/>
          <w:numId w:val="54"/>
        </w:numPr>
      </w:pPr>
      <w:r>
        <w:t xml:space="preserve">In </w:t>
      </w:r>
      <w:proofErr w:type="spellStart"/>
      <w:r>
        <w:t>Sarat’s</w:t>
      </w:r>
      <w:proofErr w:type="spellEnd"/>
      <w:r>
        <w:t xml:space="preserve"> opinion the base connection should </w:t>
      </w:r>
      <w:r w:rsidR="008F35D4">
        <w:t>always be established</w:t>
      </w:r>
      <w:r w:rsidR="001A5FF3">
        <w:t xml:space="preserve"> in parallel.</w:t>
      </w:r>
    </w:p>
    <w:p w14:paraId="41333DAA" w14:textId="17A7D9C7" w:rsidR="001A5FF3" w:rsidRDefault="001A5FF3" w:rsidP="008307AE">
      <w:pPr>
        <w:pStyle w:val="ListParagraph"/>
        <w:numPr>
          <w:ilvl w:val="1"/>
          <w:numId w:val="54"/>
        </w:numPr>
      </w:pPr>
      <w:r>
        <w:t xml:space="preserve">Tim pointed out due to the separate channel being used two </w:t>
      </w:r>
      <w:r w:rsidR="00486C8C">
        <w:t xml:space="preserve">established </w:t>
      </w:r>
      <w:r>
        <w:t xml:space="preserve">connections may not be </w:t>
      </w:r>
      <w:r w:rsidR="00CF3402">
        <w:t xml:space="preserve">technically </w:t>
      </w:r>
      <w:r>
        <w:t>possible sim</w:t>
      </w:r>
      <w:r w:rsidR="00486C8C">
        <w:t>ultaneously.</w:t>
      </w:r>
    </w:p>
    <w:p w14:paraId="742F8E69" w14:textId="0EDCC132" w:rsidR="00486C8C" w:rsidRDefault="00253964" w:rsidP="008307AE">
      <w:pPr>
        <w:pStyle w:val="ListParagraph"/>
        <w:numPr>
          <w:ilvl w:val="1"/>
          <w:numId w:val="54"/>
        </w:numPr>
      </w:pPr>
      <w:r>
        <w:t xml:space="preserve">Menashe points out </w:t>
      </w:r>
      <w:r w:rsidR="0057599E">
        <w:t>the separation could also be done in time domain and not necessarily in frequency domain between direct and indirect peer-to-peer.</w:t>
      </w:r>
      <w:r w:rsidR="00146638">
        <w:t xml:space="preserve"> Requirement language was </w:t>
      </w:r>
      <w:r w:rsidR="001C391D">
        <w:t>changed to reflect this.</w:t>
      </w:r>
    </w:p>
    <w:p w14:paraId="2A006C45" w14:textId="736355CB" w:rsidR="0057599E" w:rsidRDefault="00FD1539" w:rsidP="001C391D">
      <w:pPr>
        <w:pStyle w:val="ListParagraph"/>
        <w:numPr>
          <w:ilvl w:val="0"/>
          <w:numId w:val="54"/>
        </w:numPr>
      </w:pPr>
      <w:r>
        <w:t xml:space="preserve">Tim </w:t>
      </w:r>
      <w:r w:rsidR="008C637C">
        <w:t xml:space="preserve">raised a concern that other bridging effort (such as 802.1) </w:t>
      </w:r>
      <w:r w:rsidR="00F85FDB">
        <w:t xml:space="preserve">could conflict with the way the proposal </w:t>
      </w:r>
      <w:r w:rsidR="004B4C59">
        <w:t xml:space="preserve">specifies </w:t>
      </w:r>
      <w:r w:rsidR="009E19DF">
        <w:t>“</w:t>
      </w:r>
      <w:r w:rsidR="008753A1">
        <w:t xml:space="preserve">to be </w:t>
      </w:r>
      <w:r w:rsidR="004B4C59">
        <w:t>relay</w:t>
      </w:r>
      <w:r w:rsidR="008753A1">
        <w:t>ed</w:t>
      </w:r>
      <w:r w:rsidR="009E19DF">
        <w:t>”</w:t>
      </w:r>
      <w:r w:rsidR="004B4C59">
        <w:t xml:space="preserve"> </w:t>
      </w:r>
      <w:r w:rsidR="008753A1">
        <w:t>request</w:t>
      </w:r>
      <w:r w:rsidR="009E19DF">
        <w:t>s</w:t>
      </w:r>
      <w:r w:rsidR="004B4C59">
        <w:t xml:space="preserve"> with the MAC PDU.</w:t>
      </w:r>
    </w:p>
    <w:p w14:paraId="52111568" w14:textId="345D09FB" w:rsidR="004B4C59" w:rsidRDefault="00961DFA" w:rsidP="001C391D">
      <w:pPr>
        <w:pStyle w:val="ListParagraph"/>
        <w:numPr>
          <w:ilvl w:val="0"/>
          <w:numId w:val="54"/>
        </w:numPr>
      </w:pPr>
      <w:r>
        <w:t xml:space="preserve">The </w:t>
      </w:r>
      <w:r w:rsidR="003F7302">
        <w:t xml:space="preserve">peer-to-peer </w:t>
      </w:r>
      <w:r>
        <w:t xml:space="preserve">proposal </w:t>
      </w:r>
      <w:r w:rsidR="003F0318">
        <w:t xml:space="preserve">was </w:t>
      </w:r>
      <w:r w:rsidR="001938C5">
        <w:t xml:space="preserve">approved </w:t>
      </w:r>
      <w:r w:rsidR="00CD7F22">
        <w:t xml:space="preserve">to go forward </w:t>
      </w:r>
      <w:r w:rsidR="00B20745">
        <w:t>(</w:t>
      </w:r>
      <w:r w:rsidR="001938C5">
        <w:t xml:space="preserve">with the </w:t>
      </w:r>
      <w:r w:rsidR="00B20745">
        <w:t xml:space="preserve">made </w:t>
      </w:r>
      <w:r w:rsidR="001938C5">
        <w:t>changes</w:t>
      </w:r>
      <w:r w:rsidR="00B20745">
        <w:t>)</w:t>
      </w:r>
      <w:r w:rsidR="003F0318">
        <w:t xml:space="preserve"> and the next a</w:t>
      </w:r>
      <w:r w:rsidR="00AB0A36">
        <w:t xml:space="preserve">ction item is to </w:t>
      </w:r>
      <w:r w:rsidR="003329A9">
        <w:t xml:space="preserve">make a </w:t>
      </w:r>
      <w:r w:rsidR="003F7302">
        <w:t xml:space="preserve">corresponding </w:t>
      </w:r>
      <w:r w:rsidR="003F0318">
        <w:t>system requirements document update</w:t>
      </w:r>
      <w:r w:rsidR="003329A9">
        <w:t>.</w:t>
      </w:r>
      <w:r w:rsidR="003F0318">
        <w:t xml:space="preserve"> Menashe agreed to </w:t>
      </w:r>
      <w:r w:rsidR="001938C5">
        <w:t>contribute this.</w:t>
      </w:r>
      <w:r w:rsidR="00385733">
        <w:t xml:space="preserve"> The target is to review the </w:t>
      </w:r>
      <w:r w:rsidR="00FF0820">
        <w:t xml:space="preserve">peer-to-peer </w:t>
      </w:r>
      <w:r w:rsidR="00385733">
        <w:t xml:space="preserve">requirements in the context of the </w:t>
      </w:r>
      <w:r w:rsidR="004447B5">
        <w:t>system requirements document during January meetings.</w:t>
      </w:r>
    </w:p>
    <w:p w14:paraId="5B06B6A3" w14:textId="39D84F12" w:rsidR="002C6487" w:rsidRDefault="002C6487"/>
    <w:p w14:paraId="79E2BFD8" w14:textId="660BBEE4" w:rsidR="00EE6E49" w:rsidRDefault="00594D86">
      <w:r>
        <w:t>T</w:t>
      </w:r>
      <w:r w:rsidR="00CF3402">
        <w:t>he TG chair</w:t>
      </w:r>
      <w:r>
        <w:t xml:space="preserve"> discussed the next meeting agenda (January Plenary)</w:t>
      </w:r>
    </w:p>
    <w:p w14:paraId="07BE3988" w14:textId="7E5457CA" w:rsidR="00334257" w:rsidRDefault="006070F3" w:rsidP="008D48AD">
      <w:pPr>
        <w:pStyle w:val="ListParagraph"/>
        <w:numPr>
          <w:ilvl w:val="0"/>
          <w:numId w:val="57"/>
        </w:numPr>
      </w:pPr>
      <w:r>
        <w:t>Discussion followed about whether more than two slots would be beneficial due to anticipated volume of contributions.</w:t>
      </w:r>
    </w:p>
    <w:p w14:paraId="739EFE8F" w14:textId="0A565348" w:rsidR="006070F3" w:rsidRDefault="00A07593" w:rsidP="008D48AD">
      <w:pPr>
        <w:pStyle w:val="ListParagraph"/>
        <w:numPr>
          <w:ilvl w:val="0"/>
          <w:numId w:val="57"/>
        </w:numPr>
      </w:pPr>
      <w:r>
        <w:t>Proposed dates Jan 18 (10am PST) and Jan 24</w:t>
      </w:r>
      <w:r w:rsidR="004B189F">
        <w:t xml:space="preserve"> (12pm PST)</w:t>
      </w:r>
      <w:r>
        <w:t>.</w:t>
      </w:r>
    </w:p>
    <w:p w14:paraId="3DADE5F0" w14:textId="2C625228" w:rsidR="00EE6E49" w:rsidRDefault="00EE6E49"/>
    <w:p w14:paraId="52F69136" w14:textId="36E305EE" w:rsidR="00053B41" w:rsidRDefault="00053B41">
      <w:r>
        <w:t xml:space="preserve">The TG </w:t>
      </w:r>
      <w:proofErr w:type="gramStart"/>
      <w:r>
        <w:t>chair initiated</w:t>
      </w:r>
      <w:proofErr w:type="gramEnd"/>
      <w:r>
        <w:t xml:space="preserve"> discussion about changes to the </w:t>
      </w:r>
      <w:r w:rsidR="008713D9">
        <w:t>system description document next.</w:t>
      </w:r>
    </w:p>
    <w:p w14:paraId="3E675167" w14:textId="43738B7B" w:rsidR="008713D9" w:rsidRDefault="008713D9" w:rsidP="008713D9">
      <w:pPr>
        <w:pStyle w:val="ListParagraph"/>
        <w:numPr>
          <w:ilvl w:val="0"/>
          <w:numId w:val="60"/>
        </w:numPr>
      </w:pPr>
      <w:r>
        <w:t>Menashe and Daoud discussed some of the latest changes</w:t>
      </w:r>
      <w:r w:rsidR="003B4E7D">
        <w:t xml:space="preserve"> to the document</w:t>
      </w:r>
      <w:r>
        <w:t>.</w:t>
      </w:r>
    </w:p>
    <w:p w14:paraId="42BABF21" w14:textId="1B7A5677" w:rsidR="008C6EF4" w:rsidRDefault="008C6EF4" w:rsidP="008713D9">
      <w:pPr>
        <w:pStyle w:val="ListParagraph"/>
        <w:numPr>
          <w:ilvl w:val="0"/>
          <w:numId w:val="60"/>
        </w:numPr>
      </w:pPr>
      <w:r>
        <w:t xml:space="preserve">Menashe will also consider peer-to-peer required changes to the system description document </w:t>
      </w:r>
      <w:r w:rsidR="003452CA">
        <w:t>before the next meeting</w:t>
      </w:r>
      <w:r>
        <w:t>.</w:t>
      </w:r>
    </w:p>
    <w:p w14:paraId="6A3E7380" w14:textId="77777777" w:rsidR="00053B41" w:rsidRDefault="00053B41"/>
    <w:p w14:paraId="7F43D7FA" w14:textId="1B974FE2" w:rsidR="00476169" w:rsidRDefault="009B7AD0">
      <w:r>
        <w:t xml:space="preserve">The TG chair initiated a discussion about the </w:t>
      </w:r>
      <w:r w:rsidR="00053B41">
        <w:t>security related contribution</w:t>
      </w:r>
      <w:r w:rsidR="00476169">
        <w:t xml:space="preserve"> </w:t>
      </w:r>
      <w:r>
        <w:t>next.</w:t>
      </w:r>
    </w:p>
    <w:p w14:paraId="54B6F49C" w14:textId="3D3F9AFA" w:rsidR="00476169" w:rsidRDefault="008F7350" w:rsidP="00053B41">
      <w:pPr>
        <w:pStyle w:val="ListParagraph"/>
        <w:numPr>
          <w:ilvl w:val="0"/>
          <w:numId w:val="59"/>
        </w:numPr>
      </w:pPr>
      <w:r>
        <w:t xml:space="preserve">Menashe presented the contribution, which includes draft security related changes needed for the specification. The changes are defined </w:t>
      </w:r>
      <w:r w:rsidR="00AD7543">
        <w:t>at the level of being amendments to the existing standard.</w:t>
      </w:r>
    </w:p>
    <w:p w14:paraId="674DD920" w14:textId="603370A1" w:rsidR="00053B41" w:rsidRDefault="002A76FB" w:rsidP="00053B41">
      <w:pPr>
        <w:pStyle w:val="ListParagraph"/>
        <w:numPr>
          <w:ilvl w:val="0"/>
          <w:numId w:val="59"/>
        </w:numPr>
      </w:pPr>
      <w:r>
        <w:t>This content will not be included in the system description document but will wait for the actual standard amendment process and reviews.</w:t>
      </w:r>
    </w:p>
    <w:p w14:paraId="0DE39BAE" w14:textId="77777777" w:rsidR="00053B41" w:rsidRDefault="00053B41" w:rsidP="00053B41"/>
    <w:p w14:paraId="2BC2571F" w14:textId="4A6B9FF2" w:rsidR="0049765A" w:rsidRDefault="009B7AD0" w:rsidP="008F477C">
      <w:r>
        <w:t>The TG chair presented a slide about the f</w:t>
      </w:r>
      <w:r w:rsidR="00B75B42">
        <w:t>uture meetings:</w:t>
      </w:r>
    </w:p>
    <w:p w14:paraId="463939F1" w14:textId="77777777" w:rsidR="00467FD4" w:rsidRDefault="00467FD4" w:rsidP="00B75B42"/>
    <w:p w14:paraId="6C156B78" w14:textId="41D93E56" w:rsidR="00111E2F" w:rsidRDefault="00111E2F" w:rsidP="00B75B42">
      <w:r>
        <w:lastRenderedPageBreak/>
        <w:t>The TG chair asked if there was any other business, but there was none.</w:t>
      </w:r>
    </w:p>
    <w:p w14:paraId="584631B6" w14:textId="77777777" w:rsidR="00111E2F" w:rsidRDefault="00111E2F" w:rsidP="00B75B42"/>
    <w:p w14:paraId="68F0E872" w14:textId="6F835D7C" w:rsidR="000D70C8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1C1BCF">
        <w:t xml:space="preserve">at </w:t>
      </w:r>
      <w:r w:rsidR="009B118B">
        <w:t>1</w:t>
      </w:r>
      <w:r w:rsidR="00556A35">
        <w:t>2</w:t>
      </w:r>
      <w:r w:rsidR="009B118B">
        <w:t>:</w:t>
      </w:r>
      <w:r w:rsidR="00556A35">
        <w:t>26</w:t>
      </w:r>
      <w:r w:rsidR="00D725F4">
        <w:t>pm</w:t>
      </w:r>
      <w:r w:rsidR="009B118B">
        <w:t xml:space="preserve"> P</w:t>
      </w:r>
      <w:r w:rsidR="00556A35">
        <w:t>S</w:t>
      </w:r>
      <w:r w:rsidR="009B118B">
        <w:t>T</w:t>
      </w:r>
      <w:r w:rsidR="00E75B44">
        <w:t>.</w:t>
      </w:r>
    </w:p>
    <w:sectPr w:rsidR="000D7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4F0E7" w14:textId="77777777" w:rsidR="008F71C7" w:rsidRDefault="008F71C7">
      <w:r>
        <w:separator/>
      </w:r>
    </w:p>
  </w:endnote>
  <w:endnote w:type="continuationSeparator" w:id="0">
    <w:p w14:paraId="56ABE734" w14:textId="77777777" w:rsidR="008F71C7" w:rsidRDefault="008F71C7">
      <w:r>
        <w:continuationSeparator/>
      </w:r>
    </w:p>
  </w:endnote>
  <w:endnote w:type="continuationNotice" w:id="1">
    <w:p w14:paraId="5155CCAD" w14:textId="77777777" w:rsidR="008F71C7" w:rsidRDefault="008F7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F84A5" w14:textId="77777777" w:rsidR="0082355C" w:rsidRDefault="00823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BC801" w14:textId="77777777" w:rsidR="0082355C" w:rsidRDefault="00823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D0D6D" w14:textId="77777777" w:rsidR="008F71C7" w:rsidRDefault="008F71C7">
      <w:r>
        <w:rPr>
          <w:color w:val="000000"/>
        </w:rPr>
        <w:separator/>
      </w:r>
    </w:p>
  </w:footnote>
  <w:footnote w:type="continuationSeparator" w:id="0">
    <w:p w14:paraId="53DCFE4B" w14:textId="77777777" w:rsidR="008F71C7" w:rsidRDefault="008F71C7">
      <w:r>
        <w:continuationSeparator/>
      </w:r>
    </w:p>
  </w:footnote>
  <w:footnote w:type="continuationNotice" w:id="1">
    <w:p w14:paraId="095D99FE" w14:textId="77777777" w:rsidR="008F71C7" w:rsidRDefault="008F71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7CDEA" w14:textId="77777777" w:rsidR="0082355C" w:rsidRDefault="00823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0D927" w14:textId="3C457887" w:rsidR="00377516" w:rsidRDefault="004638F8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December</w:t>
    </w:r>
    <w:r w:rsidR="009B118B">
      <w:rPr>
        <w:sz w:val="32"/>
      </w:rPr>
      <w:t xml:space="preserve"> </w:t>
    </w:r>
    <w:r>
      <w:rPr>
        <w:sz w:val="32"/>
      </w:rPr>
      <w:t>16</w:t>
    </w:r>
    <w:r w:rsidR="009B118B">
      <w:rPr>
        <w:sz w:val="32"/>
      </w:rPr>
      <w:t>,</w:t>
    </w:r>
    <w:r w:rsidR="00EB6E1E">
      <w:rPr>
        <w:sz w:val="32"/>
      </w:rPr>
      <w:t xml:space="preserve"> 202</w:t>
    </w:r>
    <w:r w:rsidR="00C960F0">
      <w:rPr>
        <w:sz w:val="32"/>
      </w:rPr>
      <w:t>1</w:t>
    </w:r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DA5EC3" w:rsidRPr="00DA5EC3">
      <w:rPr>
        <w:sz w:val="22"/>
        <w:szCs w:val="14"/>
      </w:rPr>
      <w:t>15-21-0</w:t>
    </w:r>
    <w:r w:rsidR="0082355C">
      <w:rPr>
        <w:sz w:val="22"/>
        <w:szCs w:val="14"/>
      </w:rPr>
      <w:t>643</w:t>
    </w:r>
    <w:r w:rsidR="00DA5EC3" w:rsidRPr="00DA5EC3">
      <w:rPr>
        <w:sz w:val="22"/>
        <w:szCs w:val="14"/>
      </w:rPr>
      <w:t>-00-016t</w:t>
    </w:r>
  </w:p>
  <w:p w14:paraId="50A7ACC5" w14:textId="77777777" w:rsidR="00377516" w:rsidRDefault="00673D1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4B2F6" w14:textId="77777777" w:rsidR="0082355C" w:rsidRDefault="00823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A5E15"/>
    <w:multiLevelType w:val="hybridMultilevel"/>
    <w:tmpl w:val="0F98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233C6C3A"/>
    <w:multiLevelType w:val="hybridMultilevel"/>
    <w:tmpl w:val="7F8E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43EBF"/>
    <w:multiLevelType w:val="hybridMultilevel"/>
    <w:tmpl w:val="AB0E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6B31EF6"/>
    <w:multiLevelType w:val="multilevel"/>
    <w:tmpl w:val="EEE08C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5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9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51E0551D"/>
    <w:multiLevelType w:val="hybridMultilevel"/>
    <w:tmpl w:val="20C8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C873A8"/>
    <w:multiLevelType w:val="hybridMultilevel"/>
    <w:tmpl w:val="7298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CA5831"/>
    <w:multiLevelType w:val="hybridMultilevel"/>
    <w:tmpl w:val="365A8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4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CE75668"/>
    <w:multiLevelType w:val="hybridMultilevel"/>
    <w:tmpl w:val="404E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6C7DBD"/>
    <w:multiLevelType w:val="hybridMultilevel"/>
    <w:tmpl w:val="1B54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AC67E9"/>
    <w:multiLevelType w:val="hybridMultilevel"/>
    <w:tmpl w:val="3CCE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6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7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7F6C35E8"/>
    <w:multiLevelType w:val="multilevel"/>
    <w:tmpl w:val="95844D1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1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7"/>
  </w:num>
  <w:num w:numId="3">
    <w:abstractNumId w:val="39"/>
  </w:num>
  <w:num w:numId="4">
    <w:abstractNumId w:val="15"/>
  </w:num>
  <w:num w:numId="5">
    <w:abstractNumId w:val="35"/>
  </w:num>
  <w:num w:numId="6">
    <w:abstractNumId w:val="55"/>
  </w:num>
  <w:num w:numId="7">
    <w:abstractNumId w:val="28"/>
  </w:num>
  <w:num w:numId="8">
    <w:abstractNumId w:val="30"/>
  </w:num>
  <w:num w:numId="9">
    <w:abstractNumId w:val="14"/>
  </w:num>
  <w:num w:numId="10">
    <w:abstractNumId w:val="22"/>
  </w:num>
  <w:num w:numId="11">
    <w:abstractNumId w:val="59"/>
  </w:num>
  <w:num w:numId="12">
    <w:abstractNumId w:val="49"/>
  </w:num>
  <w:num w:numId="13">
    <w:abstractNumId w:val="18"/>
  </w:num>
  <w:num w:numId="14">
    <w:abstractNumId w:val="54"/>
  </w:num>
  <w:num w:numId="15">
    <w:abstractNumId w:val="10"/>
  </w:num>
  <w:num w:numId="16">
    <w:abstractNumId w:val="19"/>
  </w:num>
  <w:num w:numId="17">
    <w:abstractNumId w:val="0"/>
  </w:num>
  <w:num w:numId="18">
    <w:abstractNumId w:val="4"/>
  </w:num>
  <w:num w:numId="19">
    <w:abstractNumId w:val="50"/>
  </w:num>
  <w:num w:numId="20">
    <w:abstractNumId w:val="58"/>
  </w:num>
  <w:num w:numId="21">
    <w:abstractNumId w:val="31"/>
  </w:num>
  <w:num w:numId="22">
    <w:abstractNumId w:val="3"/>
  </w:num>
  <w:num w:numId="23">
    <w:abstractNumId w:val="2"/>
  </w:num>
  <w:num w:numId="24">
    <w:abstractNumId w:val="33"/>
  </w:num>
  <w:num w:numId="25">
    <w:abstractNumId w:val="29"/>
  </w:num>
  <w:num w:numId="26">
    <w:abstractNumId w:val="24"/>
  </w:num>
  <w:num w:numId="27">
    <w:abstractNumId w:val="61"/>
  </w:num>
  <w:num w:numId="28">
    <w:abstractNumId w:val="21"/>
  </w:num>
  <w:num w:numId="29">
    <w:abstractNumId w:val="53"/>
  </w:num>
  <w:num w:numId="30">
    <w:abstractNumId w:val="25"/>
  </w:num>
  <w:num w:numId="31">
    <w:abstractNumId w:val="44"/>
  </w:num>
  <w:num w:numId="32">
    <w:abstractNumId w:val="5"/>
  </w:num>
  <w:num w:numId="33">
    <w:abstractNumId w:val="8"/>
  </w:num>
  <w:num w:numId="34">
    <w:abstractNumId w:val="36"/>
  </w:num>
  <w:num w:numId="35">
    <w:abstractNumId w:val="12"/>
  </w:num>
  <w:num w:numId="36">
    <w:abstractNumId w:val="20"/>
  </w:num>
  <w:num w:numId="37">
    <w:abstractNumId w:val="26"/>
  </w:num>
  <w:num w:numId="38">
    <w:abstractNumId w:val="1"/>
  </w:num>
  <w:num w:numId="39">
    <w:abstractNumId w:val="56"/>
  </w:num>
  <w:num w:numId="40">
    <w:abstractNumId w:val="9"/>
  </w:num>
  <w:num w:numId="41">
    <w:abstractNumId w:val="6"/>
  </w:num>
  <w:num w:numId="42">
    <w:abstractNumId w:val="38"/>
  </w:num>
  <w:num w:numId="43">
    <w:abstractNumId w:val="37"/>
  </w:num>
  <w:num w:numId="44">
    <w:abstractNumId w:val="45"/>
  </w:num>
  <w:num w:numId="45">
    <w:abstractNumId w:val="48"/>
  </w:num>
  <w:num w:numId="46">
    <w:abstractNumId w:val="27"/>
  </w:num>
  <w:num w:numId="47">
    <w:abstractNumId w:val="34"/>
  </w:num>
  <w:num w:numId="48">
    <w:abstractNumId w:val="57"/>
  </w:num>
  <w:num w:numId="49">
    <w:abstractNumId w:val="13"/>
  </w:num>
  <w:num w:numId="50">
    <w:abstractNumId w:val="43"/>
  </w:num>
  <w:num w:numId="51">
    <w:abstractNumId w:val="32"/>
  </w:num>
  <w:num w:numId="52">
    <w:abstractNumId w:val="60"/>
  </w:num>
  <w:num w:numId="53">
    <w:abstractNumId w:val="23"/>
  </w:num>
  <w:num w:numId="54">
    <w:abstractNumId w:val="52"/>
  </w:num>
  <w:num w:numId="55">
    <w:abstractNumId w:val="51"/>
  </w:num>
  <w:num w:numId="56">
    <w:abstractNumId w:val="17"/>
  </w:num>
  <w:num w:numId="57">
    <w:abstractNumId w:val="46"/>
  </w:num>
  <w:num w:numId="58">
    <w:abstractNumId w:val="41"/>
  </w:num>
  <w:num w:numId="59">
    <w:abstractNumId w:val="40"/>
  </w:num>
  <w:num w:numId="60">
    <w:abstractNumId w:val="11"/>
  </w:num>
  <w:num w:numId="61">
    <w:abstractNumId w:val="42"/>
  </w:num>
  <w:num w:numId="62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392"/>
    <w:rsid w:val="00002A29"/>
    <w:rsid w:val="00002FEE"/>
    <w:rsid w:val="0001064F"/>
    <w:rsid w:val="000312F2"/>
    <w:rsid w:val="00033EEC"/>
    <w:rsid w:val="00036B47"/>
    <w:rsid w:val="000532E3"/>
    <w:rsid w:val="00053B41"/>
    <w:rsid w:val="000A7A88"/>
    <w:rsid w:val="000B4156"/>
    <w:rsid w:val="000C3E3F"/>
    <w:rsid w:val="000C3F73"/>
    <w:rsid w:val="000C7A92"/>
    <w:rsid w:val="000D70C8"/>
    <w:rsid w:val="001004BF"/>
    <w:rsid w:val="00106E57"/>
    <w:rsid w:val="00111E2F"/>
    <w:rsid w:val="00121131"/>
    <w:rsid w:val="00146638"/>
    <w:rsid w:val="00152280"/>
    <w:rsid w:val="00167692"/>
    <w:rsid w:val="00174D9A"/>
    <w:rsid w:val="0018301D"/>
    <w:rsid w:val="0018515E"/>
    <w:rsid w:val="001938C5"/>
    <w:rsid w:val="001A5FF3"/>
    <w:rsid w:val="001B0FF5"/>
    <w:rsid w:val="001C06FA"/>
    <w:rsid w:val="001C1BCF"/>
    <w:rsid w:val="001C1F0C"/>
    <w:rsid w:val="001C391D"/>
    <w:rsid w:val="001C77ED"/>
    <w:rsid w:val="001D2086"/>
    <w:rsid w:val="001D3C62"/>
    <w:rsid w:val="001D5C58"/>
    <w:rsid w:val="001D6048"/>
    <w:rsid w:val="001F5FFB"/>
    <w:rsid w:val="001F60B4"/>
    <w:rsid w:val="00203315"/>
    <w:rsid w:val="00206F4D"/>
    <w:rsid w:val="002142E8"/>
    <w:rsid w:val="00216F59"/>
    <w:rsid w:val="0022147B"/>
    <w:rsid w:val="002255C2"/>
    <w:rsid w:val="00244C54"/>
    <w:rsid w:val="00253964"/>
    <w:rsid w:val="002721AF"/>
    <w:rsid w:val="00292738"/>
    <w:rsid w:val="002A1424"/>
    <w:rsid w:val="002A76FB"/>
    <w:rsid w:val="002C6487"/>
    <w:rsid w:val="002D33DE"/>
    <w:rsid w:val="002D637E"/>
    <w:rsid w:val="002D6DD2"/>
    <w:rsid w:val="002E0247"/>
    <w:rsid w:val="00307DF5"/>
    <w:rsid w:val="00326002"/>
    <w:rsid w:val="003329A9"/>
    <w:rsid w:val="00334257"/>
    <w:rsid w:val="003452CA"/>
    <w:rsid w:val="003457BC"/>
    <w:rsid w:val="00346655"/>
    <w:rsid w:val="00361E31"/>
    <w:rsid w:val="00363D92"/>
    <w:rsid w:val="00381C50"/>
    <w:rsid w:val="00385733"/>
    <w:rsid w:val="00386B05"/>
    <w:rsid w:val="00390E24"/>
    <w:rsid w:val="00392400"/>
    <w:rsid w:val="00395837"/>
    <w:rsid w:val="00397425"/>
    <w:rsid w:val="003A25E0"/>
    <w:rsid w:val="003B4ACE"/>
    <w:rsid w:val="003B4E7D"/>
    <w:rsid w:val="003B610B"/>
    <w:rsid w:val="003D07AD"/>
    <w:rsid w:val="003E26E3"/>
    <w:rsid w:val="003F0318"/>
    <w:rsid w:val="003F7302"/>
    <w:rsid w:val="00410F7C"/>
    <w:rsid w:val="00415157"/>
    <w:rsid w:val="004152F3"/>
    <w:rsid w:val="00416F0A"/>
    <w:rsid w:val="0041731E"/>
    <w:rsid w:val="004447B5"/>
    <w:rsid w:val="004638F8"/>
    <w:rsid w:val="00467FD4"/>
    <w:rsid w:val="00470D05"/>
    <w:rsid w:val="00476169"/>
    <w:rsid w:val="0047663E"/>
    <w:rsid w:val="00486360"/>
    <w:rsid w:val="00486C8C"/>
    <w:rsid w:val="0049765A"/>
    <w:rsid w:val="004A33FD"/>
    <w:rsid w:val="004A51D9"/>
    <w:rsid w:val="004A63D2"/>
    <w:rsid w:val="004B189F"/>
    <w:rsid w:val="004B2886"/>
    <w:rsid w:val="004B4B08"/>
    <w:rsid w:val="004B4C59"/>
    <w:rsid w:val="004C0B29"/>
    <w:rsid w:val="00550D3D"/>
    <w:rsid w:val="00556A35"/>
    <w:rsid w:val="00565616"/>
    <w:rsid w:val="0057599E"/>
    <w:rsid w:val="00594D86"/>
    <w:rsid w:val="005A647C"/>
    <w:rsid w:val="005B2B69"/>
    <w:rsid w:val="005C0417"/>
    <w:rsid w:val="005C22E8"/>
    <w:rsid w:val="005C64B3"/>
    <w:rsid w:val="005F523E"/>
    <w:rsid w:val="0060252C"/>
    <w:rsid w:val="006070F3"/>
    <w:rsid w:val="00625CE7"/>
    <w:rsid w:val="006675A4"/>
    <w:rsid w:val="00673D1C"/>
    <w:rsid w:val="00686644"/>
    <w:rsid w:val="00692E00"/>
    <w:rsid w:val="00706C44"/>
    <w:rsid w:val="00720C32"/>
    <w:rsid w:val="0072509F"/>
    <w:rsid w:val="007330F0"/>
    <w:rsid w:val="00733FCB"/>
    <w:rsid w:val="0073567B"/>
    <w:rsid w:val="007601F3"/>
    <w:rsid w:val="00761709"/>
    <w:rsid w:val="0076519C"/>
    <w:rsid w:val="007707F7"/>
    <w:rsid w:val="007742C1"/>
    <w:rsid w:val="00787135"/>
    <w:rsid w:val="00792AE9"/>
    <w:rsid w:val="007A40A9"/>
    <w:rsid w:val="007B1DE8"/>
    <w:rsid w:val="007B45CD"/>
    <w:rsid w:val="007C3828"/>
    <w:rsid w:val="007D1659"/>
    <w:rsid w:val="0082355C"/>
    <w:rsid w:val="008307AE"/>
    <w:rsid w:val="00830A20"/>
    <w:rsid w:val="00851B7C"/>
    <w:rsid w:val="008713D9"/>
    <w:rsid w:val="00872646"/>
    <w:rsid w:val="008730AB"/>
    <w:rsid w:val="008753A1"/>
    <w:rsid w:val="0088350B"/>
    <w:rsid w:val="008A7603"/>
    <w:rsid w:val="008B2DF3"/>
    <w:rsid w:val="008C4A03"/>
    <w:rsid w:val="008C637C"/>
    <w:rsid w:val="008C6EF4"/>
    <w:rsid w:val="008D0B05"/>
    <w:rsid w:val="008D0CA4"/>
    <w:rsid w:val="008D4742"/>
    <w:rsid w:val="008D48AD"/>
    <w:rsid w:val="008E3C16"/>
    <w:rsid w:val="008F033A"/>
    <w:rsid w:val="008F35D4"/>
    <w:rsid w:val="008F477C"/>
    <w:rsid w:val="008F71C7"/>
    <w:rsid w:val="008F7350"/>
    <w:rsid w:val="008F7A5F"/>
    <w:rsid w:val="009004DE"/>
    <w:rsid w:val="0090105E"/>
    <w:rsid w:val="00904848"/>
    <w:rsid w:val="0090579A"/>
    <w:rsid w:val="00916DAB"/>
    <w:rsid w:val="0092356A"/>
    <w:rsid w:val="00961DFA"/>
    <w:rsid w:val="00962978"/>
    <w:rsid w:val="009B118B"/>
    <w:rsid w:val="009B3857"/>
    <w:rsid w:val="009B3A99"/>
    <w:rsid w:val="009B3D99"/>
    <w:rsid w:val="009B7AD0"/>
    <w:rsid w:val="009C14E2"/>
    <w:rsid w:val="009D3B4B"/>
    <w:rsid w:val="009D403C"/>
    <w:rsid w:val="009E19DF"/>
    <w:rsid w:val="00A04EE6"/>
    <w:rsid w:val="00A069ED"/>
    <w:rsid w:val="00A07593"/>
    <w:rsid w:val="00A12056"/>
    <w:rsid w:val="00A227E2"/>
    <w:rsid w:val="00A329F9"/>
    <w:rsid w:val="00A43217"/>
    <w:rsid w:val="00AB0A36"/>
    <w:rsid w:val="00AD7543"/>
    <w:rsid w:val="00AF198B"/>
    <w:rsid w:val="00B01BD9"/>
    <w:rsid w:val="00B02264"/>
    <w:rsid w:val="00B0539C"/>
    <w:rsid w:val="00B20745"/>
    <w:rsid w:val="00B30F40"/>
    <w:rsid w:val="00B35D83"/>
    <w:rsid w:val="00B41B68"/>
    <w:rsid w:val="00B54891"/>
    <w:rsid w:val="00B611B7"/>
    <w:rsid w:val="00B62105"/>
    <w:rsid w:val="00B65DD4"/>
    <w:rsid w:val="00B75B42"/>
    <w:rsid w:val="00B75E50"/>
    <w:rsid w:val="00B82715"/>
    <w:rsid w:val="00B93864"/>
    <w:rsid w:val="00BB75B9"/>
    <w:rsid w:val="00BD171E"/>
    <w:rsid w:val="00BD24DB"/>
    <w:rsid w:val="00BE4E9C"/>
    <w:rsid w:val="00BF4035"/>
    <w:rsid w:val="00C12E5E"/>
    <w:rsid w:val="00C22B5E"/>
    <w:rsid w:val="00C27B66"/>
    <w:rsid w:val="00C40E93"/>
    <w:rsid w:val="00C53AB2"/>
    <w:rsid w:val="00C66272"/>
    <w:rsid w:val="00C824D9"/>
    <w:rsid w:val="00C960F0"/>
    <w:rsid w:val="00CA3845"/>
    <w:rsid w:val="00CC4338"/>
    <w:rsid w:val="00CC6C17"/>
    <w:rsid w:val="00CD4AE6"/>
    <w:rsid w:val="00CD7F22"/>
    <w:rsid w:val="00CF3402"/>
    <w:rsid w:val="00D01483"/>
    <w:rsid w:val="00D01F1F"/>
    <w:rsid w:val="00D25478"/>
    <w:rsid w:val="00D302C9"/>
    <w:rsid w:val="00D30F39"/>
    <w:rsid w:val="00D557F1"/>
    <w:rsid w:val="00D60E29"/>
    <w:rsid w:val="00D725F4"/>
    <w:rsid w:val="00D83299"/>
    <w:rsid w:val="00D90A38"/>
    <w:rsid w:val="00DA5EC3"/>
    <w:rsid w:val="00DD1146"/>
    <w:rsid w:val="00DD1C26"/>
    <w:rsid w:val="00E0419D"/>
    <w:rsid w:val="00E068E3"/>
    <w:rsid w:val="00E222AB"/>
    <w:rsid w:val="00E62B7E"/>
    <w:rsid w:val="00E62C03"/>
    <w:rsid w:val="00E656BD"/>
    <w:rsid w:val="00E75B44"/>
    <w:rsid w:val="00E87C37"/>
    <w:rsid w:val="00E90C84"/>
    <w:rsid w:val="00EA1FEA"/>
    <w:rsid w:val="00EA4EF4"/>
    <w:rsid w:val="00EB6E1E"/>
    <w:rsid w:val="00EC45D6"/>
    <w:rsid w:val="00ED5FC2"/>
    <w:rsid w:val="00ED7CA8"/>
    <w:rsid w:val="00EE6E49"/>
    <w:rsid w:val="00EF775C"/>
    <w:rsid w:val="00F0037C"/>
    <w:rsid w:val="00F00DC4"/>
    <w:rsid w:val="00F85FDB"/>
    <w:rsid w:val="00FD1539"/>
    <w:rsid w:val="00FD62DF"/>
    <w:rsid w:val="00FF0820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PROJECT 802 LAN MAN STANDARDS COMMITTEE (LMSC) POLICIES AND PROCEDURES, Revised effective November 14, 2003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PROJECT 802 LAN MAN STANDARDS COMMITTEE (LMSC) POLICIES AND PROCEDURES, Revised effective November 14, 2003</dc:title>
  <dc:creator>Matthew Sherman</dc:creator>
  <dc:description>This version is the balloted "March 12, 1993," document with ballot resolution changes incorporated._x000d_
_x000d_
File Index:_x000d_
RULES000.DOC  3-12-93 ballot version_x000d_
RULES001.DOC  add ballot comments_x000d_
RULES002.DOC  '001 w/o Rev Marks</dc:description>
  <cp:lastModifiedBy>Juha Juntunen</cp:lastModifiedBy>
  <cp:revision>186</cp:revision>
  <cp:lastPrinted>2012-06-08T11:53:00Z</cp:lastPrinted>
  <dcterms:created xsi:type="dcterms:W3CDTF">2021-09-21T19:15:00Z</dcterms:created>
  <dcterms:modified xsi:type="dcterms:W3CDTF">2021-12-16T20:43:00Z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