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55DEDE" w:rsidR="00FC0180" w:rsidRPr="00664E7D" w:rsidRDefault="00FC0180">
      <w:pPr>
        <w:jc w:val="center"/>
        <w:rPr>
          <w:b/>
          <w:sz w:val="28"/>
        </w:rPr>
      </w:pPr>
      <w:r w:rsidRPr="00664E7D">
        <w:rPr>
          <w:b/>
          <w:sz w:val="28"/>
        </w:rPr>
        <w:t>IEEE 802.15</w:t>
      </w:r>
    </w:p>
    <w:p w14:paraId="0D977C10" w14:textId="67DEBC94" w:rsidR="00FC0180" w:rsidRPr="00664E7D" w:rsidRDefault="00FC0180">
      <w:pPr>
        <w:jc w:val="center"/>
        <w:rPr>
          <w:b/>
          <w:sz w:val="28"/>
        </w:rPr>
      </w:pPr>
      <w:r w:rsidRPr="00664E7D">
        <w:rPr>
          <w:b/>
          <w:sz w:val="28"/>
        </w:rPr>
        <w:t xml:space="preserve">Wireless </w:t>
      </w:r>
      <w:r w:rsidR="000B4E1A">
        <w:rPr>
          <w:b/>
          <w:sz w:val="28"/>
        </w:rPr>
        <w:t>Specialty</w:t>
      </w:r>
      <w:r w:rsidRPr="00664E7D">
        <w:rPr>
          <w:b/>
          <w:sz w:val="28"/>
        </w:rPr>
        <w:t xml:space="preserve"> Networks</w:t>
      </w:r>
      <w:r w:rsidR="000B4E1A">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8674B0C" w:rsidR="00FC0180" w:rsidRPr="00664E7D" w:rsidRDefault="00FC0180">
            <w:pPr>
              <w:pStyle w:val="covertext"/>
            </w:pPr>
            <w:r w:rsidRPr="00664E7D">
              <w:t>IEEE P802.15 Working Group for Wireless</w:t>
            </w:r>
            <w:r w:rsidR="000B4E1A">
              <w:t xml:space="preserve"> Specialty</w:t>
            </w:r>
            <w:r w:rsidRPr="00664E7D">
              <w:t xml:space="preserve"> Networks (W</w:t>
            </w:r>
            <w:r w:rsidR="000B4E1A">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5A63A4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0B4E1A">
              <w:rPr>
                <w:b/>
                <w:sz w:val="28"/>
              </w:rPr>
              <w:t xml:space="preserve"> </w:t>
            </w:r>
            <w:r w:rsidR="00FC0180" w:rsidRPr="00664E7D">
              <w:rPr>
                <w:b/>
                <w:sz w:val="28"/>
              </w:rPr>
              <w:t xml:space="preserve">802.15 </w:t>
            </w:r>
            <w:r w:rsidR="003A1B68">
              <w:rPr>
                <w:b/>
                <w:sz w:val="28"/>
              </w:rPr>
              <w:t>T</w:t>
            </w:r>
            <w:r w:rsidR="00CF3D4E">
              <w:rPr>
                <w:b/>
                <w:sz w:val="28"/>
              </w:rPr>
              <w:t>G</w:t>
            </w:r>
            <w:r w:rsidR="00BD3207">
              <w:rPr>
                <w:b/>
                <w:sz w:val="28"/>
              </w:rPr>
              <w:t>14</w:t>
            </w:r>
            <w:r w:rsidR="00FC0180" w:rsidRPr="00664E7D">
              <w:rPr>
                <w:b/>
                <w:sz w:val="28"/>
              </w:rPr>
              <w:t xml:space="preserve"> </w:t>
            </w:r>
            <w:r w:rsidR="00CF3D4E">
              <w:rPr>
                <w:b/>
                <w:sz w:val="28"/>
              </w:rPr>
              <w:t>(UWB</w:t>
            </w:r>
            <w:r w:rsidR="000B4E1A">
              <w:rPr>
                <w:b/>
                <w:sz w:val="28"/>
              </w:rPr>
              <w:t>-AHN</w:t>
            </w:r>
            <w:r w:rsidR="00CF3D4E">
              <w:rPr>
                <w:b/>
                <w:sz w:val="28"/>
              </w:rPr>
              <w:t xml:space="preserve">)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CBEE787" w:rsidR="00FC0180" w:rsidRPr="00664E7D" w:rsidRDefault="00FC0180" w:rsidP="008E6CF4">
            <w:pPr>
              <w:pStyle w:val="covertext"/>
            </w:pPr>
            <w:r w:rsidRPr="00664E7D">
              <w:t>[</w:t>
            </w:r>
            <w:r w:rsidR="003A1B68">
              <w:t>18</w:t>
            </w:r>
            <w:r w:rsidR="000B4E1A">
              <w:t xml:space="preserve"> </w:t>
            </w:r>
            <w:r w:rsidR="003A1B68">
              <w:t>Nov</w:t>
            </w:r>
            <w:r w:rsidR="000B4E1A">
              <w:t xml:space="preserve">ember,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3990CF64"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D23874">
              <w:t>Meta</w:t>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0C37D63" w:rsidR="00FC0180" w:rsidRPr="00664E7D" w:rsidRDefault="00FC0180" w:rsidP="00D43601">
            <w:pPr>
              <w:pStyle w:val="covertext"/>
            </w:pPr>
            <w:r w:rsidRPr="00664E7D">
              <w:t>[</w:t>
            </w:r>
            <w:r w:rsidR="003A1B68">
              <w:t>November</w:t>
            </w:r>
            <w:r w:rsidR="00EC4B1D">
              <w:t xml:space="preserve"> </w:t>
            </w:r>
            <w:r w:rsidRPr="00664E7D">
              <w:t xml:space="preserve">802.15 </w:t>
            </w:r>
            <w:r w:rsidR="003A1B68">
              <w:t>Plenary</w:t>
            </w:r>
            <w:r w:rsidR="000B4E1A">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DF6BEF9" w:rsidR="00FC0180" w:rsidRPr="00664E7D" w:rsidRDefault="00FC0180">
            <w:pPr>
              <w:pStyle w:val="covertext"/>
            </w:pPr>
            <w:r w:rsidRPr="00664E7D">
              <w:t xml:space="preserve">[IEEE 802.15 </w:t>
            </w:r>
            <w:r w:rsidR="003A1B68">
              <w:t>T</w:t>
            </w:r>
            <w:r w:rsidR="00441DFD">
              <w:t>G</w:t>
            </w:r>
            <w:r w:rsidR="00BD3207">
              <w:t>14</w:t>
            </w:r>
            <w:r w:rsidR="00CF3D4E">
              <w:t xml:space="preserve"> </w:t>
            </w:r>
            <w:r w:rsidR="003B7CA8">
              <w:t xml:space="preserve">mtg.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D5F9BE8" w:rsidR="00FC0180" w:rsidRPr="00664E7D" w:rsidRDefault="00FC0180">
            <w:pPr>
              <w:pStyle w:val="covertext"/>
            </w:pPr>
            <w:r w:rsidRPr="00664E7D">
              <w:t xml:space="preserve">[Official minutes of </w:t>
            </w:r>
            <w:r w:rsidR="00CF3D4E">
              <w:t>IEEE 802.15</w:t>
            </w:r>
            <w:r w:rsidRPr="00664E7D">
              <w:t xml:space="preserve"> </w:t>
            </w:r>
            <w:r w:rsidR="003A1B68">
              <w:t>T</w:t>
            </w:r>
            <w:r w:rsidR="00CF3D4E">
              <w:t>G</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F340845"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A2E00DA"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27E758A" w14:textId="30CC54F0" w:rsidR="006924B4" w:rsidRPr="000A7B1A" w:rsidRDefault="006924B4" w:rsidP="006924B4">
      <w:pPr>
        <w:pStyle w:val="Heading1"/>
        <w:shd w:val="clear" w:color="auto" w:fill="FFFFFF" w:themeFill="background1"/>
      </w:pPr>
      <w:r>
        <w:lastRenderedPageBreak/>
        <w:t>Thursday</w:t>
      </w:r>
      <w:r w:rsidRPr="000A7B1A">
        <w:t xml:space="preserve">, </w:t>
      </w:r>
      <w:r>
        <w:t>1</w:t>
      </w:r>
      <w:r w:rsidR="00D23874">
        <w:t>1</w:t>
      </w:r>
      <w:r w:rsidRPr="000A7B1A">
        <w:t xml:space="preserve"> </w:t>
      </w:r>
      <w:r w:rsidR="00D23874">
        <w:t>Nov</w:t>
      </w:r>
      <w:r>
        <w:t xml:space="preserve">ember </w:t>
      </w:r>
      <w:r w:rsidRPr="000A7B1A">
        <w:t xml:space="preserve">2021 – </w:t>
      </w:r>
      <w:r>
        <w:t>PM1</w:t>
      </w:r>
      <w:r w:rsidRPr="000A7B1A">
        <w:t xml:space="preserve"> (Joint .4ab</w:t>
      </w:r>
      <w:r>
        <w:t xml:space="preserve">, .14, </w:t>
      </w:r>
      <w:r w:rsidRPr="000A7B1A">
        <w:t>.1</w:t>
      </w:r>
      <w:r>
        <w:t>5</w:t>
      </w:r>
      <w:r w:rsidRPr="000A7B1A">
        <w:t>)</w:t>
      </w:r>
    </w:p>
    <w:p w14:paraId="686FF32A" w14:textId="77777777" w:rsidR="006924B4" w:rsidRPr="000A7B1A" w:rsidRDefault="006924B4" w:rsidP="006924B4">
      <w:pPr>
        <w:shd w:val="clear" w:color="auto" w:fill="FFFFFF" w:themeFill="background1"/>
        <w:rPr>
          <w:b/>
          <w:szCs w:val="28"/>
        </w:rPr>
      </w:pPr>
    </w:p>
    <w:p w14:paraId="29D08FC4" w14:textId="77777777" w:rsidR="006924B4" w:rsidRPr="000A7B1A" w:rsidRDefault="006924B4" w:rsidP="006924B4">
      <w:pPr>
        <w:shd w:val="clear" w:color="auto" w:fill="FFFFFF" w:themeFill="background1"/>
        <w:rPr>
          <w:b/>
          <w:sz w:val="26"/>
          <w:szCs w:val="26"/>
        </w:rPr>
      </w:pPr>
      <w:r w:rsidRPr="000A7B1A">
        <w:rPr>
          <w:b/>
          <w:sz w:val="26"/>
          <w:szCs w:val="26"/>
        </w:rPr>
        <w:t>Opening</w:t>
      </w:r>
    </w:p>
    <w:p w14:paraId="41280F32" w14:textId="1A949C06" w:rsidR="006924B4" w:rsidRDefault="006924B4" w:rsidP="006924B4">
      <w:pPr>
        <w:ind w:left="990" w:hanging="990"/>
        <w:rPr>
          <w:szCs w:val="28"/>
        </w:rPr>
      </w:pPr>
      <w:r w:rsidRPr="000A7B1A">
        <w:rPr>
          <w:b/>
          <w:szCs w:val="28"/>
        </w:rPr>
        <w:t>1:05 PM</w:t>
      </w:r>
      <w:r w:rsidRPr="000A7B1A">
        <w:rPr>
          <w:szCs w:val="28"/>
        </w:rPr>
        <w:t xml:space="preserve"> </w:t>
      </w:r>
      <w:r w:rsidR="000613A8">
        <w:rPr>
          <w:szCs w:val="28"/>
        </w:rPr>
        <w:t>T</w:t>
      </w:r>
      <w:r w:rsidRPr="000A7B1A">
        <w:rPr>
          <w:szCs w:val="28"/>
        </w:rPr>
        <w:t>G Chairs, Ben Rolfe (Blind Creek Associates), Clint Powell (</w:t>
      </w:r>
      <w:r w:rsidR="00D23874">
        <w:rPr>
          <w:szCs w:val="28"/>
        </w:rPr>
        <w:t>Meta</w:t>
      </w:r>
      <w:r w:rsidRPr="000A7B1A">
        <w:rPr>
          <w:szCs w:val="28"/>
        </w:rPr>
        <w:t>),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Pr>
          <w:szCs w:val="28"/>
        </w:rPr>
        <w:t>agenda</w:t>
      </w:r>
      <w:r>
        <w:rPr>
          <w:szCs w:val="28"/>
        </w:rPr>
        <w:br/>
      </w:r>
      <w:r w:rsidRPr="00483B0C">
        <w:rPr>
          <w:szCs w:val="28"/>
        </w:rPr>
        <w:t>(</w:t>
      </w:r>
      <w:r w:rsidR="00EE2F92" w:rsidRPr="00EE2F92">
        <w:rPr>
          <w:i/>
          <w:iCs/>
          <w:szCs w:val="28"/>
        </w:rPr>
        <w:t xml:space="preserve">doc. # </w:t>
      </w:r>
      <w:r w:rsidRPr="00EE2F92">
        <w:rPr>
          <w:i/>
          <w:iCs/>
          <w:szCs w:val="28"/>
        </w:rPr>
        <w:t>1</w:t>
      </w:r>
      <w:r w:rsidRPr="00180FA1">
        <w:rPr>
          <w:i/>
          <w:iCs/>
          <w:szCs w:val="28"/>
        </w:rPr>
        <w:t>5-21-0</w:t>
      </w:r>
      <w:r w:rsidR="00A61493">
        <w:rPr>
          <w:i/>
          <w:iCs/>
          <w:szCs w:val="28"/>
        </w:rPr>
        <w:t>584</w:t>
      </w:r>
      <w:r w:rsidRPr="00180FA1">
        <w:rPr>
          <w:i/>
          <w:iCs/>
          <w:szCs w:val="28"/>
        </w:rPr>
        <w:t>-0</w:t>
      </w:r>
      <w:r w:rsidR="00A61493">
        <w:rPr>
          <w:i/>
          <w:iCs/>
          <w:szCs w:val="28"/>
        </w:rPr>
        <w:t>1</w:t>
      </w:r>
      <w:r w:rsidRPr="00180FA1">
        <w:rPr>
          <w:i/>
          <w:iCs/>
          <w:szCs w:val="28"/>
        </w:rPr>
        <w:t>-0</w:t>
      </w:r>
      <w:r>
        <w:rPr>
          <w:i/>
          <w:iCs/>
          <w:szCs w:val="28"/>
        </w:rPr>
        <w:t>000</w:t>
      </w:r>
      <w:r w:rsidRPr="00664E7D">
        <w:rPr>
          <w:szCs w:val="28"/>
        </w:rPr>
        <w:t>)</w:t>
      </w:r>
    </w:p>
    <w:p w14:paraId="6233009A" w14:textId="7786CEEB" w:rsidR="006924B4" w:rsidRPr="000A7B1A" w:rsidRDefault="002232BF" w:rsidP="006924B4">
      <w:pPr>
        <w:pStyle w:val="ListParagraph"/>
        <w:numPr>
          <w:ilvl w:val="0"/>
          <w:numId w:val="2"/>
        </w:numPr>
        <w:shd w:val="clear" w:color="auto" w:fill="FFFFFF" w:themeFill="background1"/>
        <w:spacing w:before="120"/>
        <w:rPr>
          <w:szCs w:val="28"/>
        </w:rPr>
      </w:pPr>
      <w:r>
        <w:rPr>
          <w:szCs w:val="28"/>
        </w:rPr>
        <w:t>~</w:t>
      </w:r>
      <w:r w:rsidR="006924B4" w:rsidRPr="000A7B1A">
        <w:rPr>
          <w:szCs w:val="28"/>
        </w:rPr>
        <w:t xml:space="preserve"> </w:t>
      </w:r>
      <w:r>
        <w:rPr>
          <w:szCs w:val="28"/>
        </w:rPr>
        <w:t>65</w:t>
      </w:r>
      <w:r w:rsidR="006924B4" w:rsidRPr="000A7B1A">
        <w:rPr>
          <w:szCs w:val="28"/>
        </w:rPr>
        <w:t xml:space="preserve"> attendees joined the meeting</w:t>
      </w:r>
    </w:p>
    <w:p w14:paraId="59AB11C0" w14:textId="77777777" w:rsidR="006924B4" w:rsidRPr="000A7B1A" w:rsidRDefault="006924B4" w:rsidP="006924B4">
      <w:pPr>
        <w:pStyle w:val="Heading2"/>
        <w:rPr>
          <w:sz w:val="24"/>
          <w:szCs w:val="24"/>
        </w:rPr>
      </w:pPr>
      <w:r w:rsidRPr="000A7B1A">
        <w:rPr>
          <w:sz w:val="24"/>
          <w:szCs w:val="24"/>
        </w:rPr>
        <w:t>Legal</w:t>
      </w:r>
    </w:p>
    <w:p w14:paraId="12D4CB9E" w14:textId="303A8D69" w:rsidR="006924B4" w:rsidRPr="000A7B1A" w:rsidRDefault="000613A8" w:rsidP="006924B4">
      <w:pPr>
        <w:spacing w:before="120"/>
        <w:ind w:left="720"/>
        <w:rPr>
          <w:szCs w:val="28"/>
        </w:rPr>
      </w:pPr>
      <w:r>
        <w:rPr>
          <w:szCs w:val="28"/>
        </w:rPr>
        <w:t>T</w:t>
      </w:r>
      <w:r w:rsidR="006924B4" w:rsidRPr="000A7B1A">
        <w:rPr>
          <w:szCs w:val="28"/>
        </w:rPr>
        <w:t>G Chair</w:t>
      </w:r>
      <w:r w:rsidR="006924B4">
        <w:rPr>
          <w:szCs w:val="28"/>
        </w:rPr>
        <w:t>s</w:t>
      </w:r>
      <w:r w:rsidR="006924B4" w:rsidRPr="000A7B1A">
        <w:rPr>
          <w:szCs w:val="28"/>
        </w:rPr>
        <w:t xml:space="preserve"> reminded the group of the following from the 802.15 opening meeting:</w:t>
      </w:r>
    </w:p>
    <w:p w14:paraId="08943036" w14:textId="77777777" w:rsidR="006924B4" w:rsidRPr="000A7B1A" w:rsidRDefault="006924B4" w:rsidP="006924B4">
      <w:pPr>
        <w:pStyle w:val="ListParagraph"/>
        <w:numPr>
          <w:ilvl w:val="0"/>
          <w:numId w:val="2"/>
        </w:numPr>
        <w:spacing w:before="120"/>
        <w:rPr>
          <w:szCs w:val="28"/>
        </w:rPr>
      </w:pPr>
      <w:r w:rsidRPr="000A7B1A">
        <w:rPr>
          <w:szCs w:val="28"/>
        </w:rPr>
        <w:t xml:space="preserve">IEEE-SA patent policy </w:t>
      </w:r>
    </w:p>
    <w:p w14:paraId="380A49DB" w14:textId="77777777" w:rsidR="006924B4" w:rsidRPr="000A7B1A" w:rsidRDefault="006924B4" w:rsidP="006924B4">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7DC01FE9" w14:textId="77777777" w:rsidR="006924B4" w:rsidRPr="000A7B1A" w:rsidRDefault="006924B4" w:rsidP="006924B4">
      <w:pPr>
        <w:pStyle w:val="ListParagraph"/>
        <w:numPr>
          <w:ilvl w:val="1"/>
          <w:numId w:val="2"/>
        </w:numPr>
        <w:outlineLvl w:val="0"/>
        <w:rPr>
          <w:szCs w:val="28"/>
        </w:rPr>
      </w:pPr>
      <w:r w:rsidRPr="000A7B1A">
        <w:rPr>
          <w:szCs w:val="28"/>
        </w:rPr>
        <w:t>No essential patent claims were brought forth</w:t>
      </w:r>
    </w:p>
    <w:p w14:paraId="4E95272D" w14:textId="77777777" w:rsidR="006924B4" w:rsidRPr="000A7B1A" w:rsidRDefault="006924B4" w:rsidP="006924B4">
      <w:pPr>
        <w:pStyle w:val="ListParagraph"/>
        <w:numPr>
          <w:ilvl w:val="0"/>
          <w:numId w:val="2"/>
        </w:numPr>
        <w:outlineLvl w:val="0"/>
        <w:rPr>
          <w:szCs w:val="28"/>
        </w:rPr>
      </w:pPr>
      <w:r w:rsidRPr="000A7B1A">
        <w:rPr>
          <w:szCs w:val="28"/>
        </w:rPr>
        <w:t>IEEE Anti-Trust statement</w:t>
      </w:r>
    </w:p>
    <w:p w14:paraId="4B0CDB2A" w14:textId="77777777" w:rsidR="006924B4" w:rsidRPr="000A7B1A" w:rsidRDefault="006924B4" w:rsidP="006924B4">
      <w:pPr>
        <w:pStyle w:val="ListParagraph"/>
        <w:numPr>
          <w:ilvl w:val="0"/>
          <w:numId w:val="2"/>
        </w:numPr>
        <w:outlineLvl w:val="0"/>
        <w:rPr>
          <w:szCs w:val="28"/>
        </w:rPr>
      </w:pPr>
      <w:r w:rsidRPr="000A7B1A">
        <w:rPr>
          <w:szCs w:val="28"/>
        </w:rPr>
        <w:t>IEEE Copyright Policy, including Code of Ethics</w:t>
      </w:r>
    </w:p>
    <w:p w14:paraId="4740B0BA" w14:textId="77777777" w:rsidR="006924B4" w:rsidRPr="004D70E6" w:rsidRDefault="006924B4" w:rsidP="006924B4">
      <w:pPr>
        <w:ind w:left="720"/>
        <w:outlineLvl w:val="0"/>
        <w:rPr>
          <w:szCs w:val="28"/>
          <w:highlight w:val="yellow"/>
        </w:rPr>
      </w:pPr>
    </w:p>
    <w:p w14:paraId="17C89A94" w14:textId="77777777" w:rsidR="006924B4" w:rsidRPr="000A7B1A" w:rsidRDefault="006924B4" w:rsidP="006924B4">
      <w:pPr>
        <w:rPr>
          <w:rFonts w:ascii="Arial" w:hAnsi="Arial" w:cs="Arial"/>
          <w:b/>
          <w:sz w:val="26"/>
          <w:szCs w:val="26"/>
        </w:rPr>
      </w:pPr>
      <w:r w:rsidRPr="000A7B1A">
        <w:rPr>
          <w:rFonts w:ascii="Arial" w:hAnsi="Arial" w:cs="Arial"/>
          <w:b/>
          <w:sz w:val="26"/>
          <w:szCs w:val="26"/>
        </w:rPr>
        <w:t>Announcements</w:t>
      </w:r>
    </w:p>
    <w:p w14:paraId="05DECC6D" w14:textId="77777777" w:rsidR="006924B4" w:rsidRPr="000A7B1A" w:rsidRDefault="006924B4" w:rsidP="006924B4">
      <w:pPr>
        <w:ind w:left="720"/>
        <w:rPr>
          <w:szCs w:val="28"/>
        </w:rPr>
      </w:pPr>
      <w:r w:rsidRPr="000A7B1A">
        <w:rPr>
          <w:szCs w:val="28"/>
        </w:rPr>
        <w:t>Don’t forget to turn on your mic and announce your name and affiliation before you speak.</w:t>
      </w:r>
    </w:p>
    <w:p w14:paraId="4F552EF7" w14:textId="77777777" w:rsidR="006924B4" w:rsidRPr="004D70E6" w:rsidRDefault="006924B4" w:rsidP="006924B4">
      <w:pPr>
        <w:rPr>
          <w:szCs w:val="28"/>
          <w:highlight w:val="yellow"/>
        </w:rPr>
      </w:pPr>
    </w:p>
    <w:p w14:paraId="10933091" w14:textId="20489C20"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B343C5">
        <w:rPr>
          <w:szCs w:val="28"/>
        </w:rPr>
        <w:t>C</w:t>
      </w:r>
      <w:r>
        <w:rPr>
          <w:szCs w:val="28"/>
        </w:rPr>
        <w:t>hair</w:t>
      </w:r>
      <w:r w:rsidR="00B343C5">
        <w:rPr>
          <w:szCs w:val="28"/>
        </w:rPr>
        <w:t>s</w:t>
      </w:r>
      <w:r>
        <w:rPr>
          <w:szCs w:val="28"/>
        </w:rPr>
        <w:t xml:space="preserve"> asked if there were any objections to approving the agenda.</w:t>
      </w:r>
    </w:p>
    <w:p w14:paraId="79BAE544"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11FA638F" w14:textId="77777777" w:rsidR="000613A8" w:rsidRDefault="000613A8" w:rsidP="000613A8">
      <w:pPr>
        <w:ind w:left="720"/>
        <w:rPr>
          <w:szCs w:val="28"/>
        </w:rPr>
      </w:pPr>
    </w:p>
    <w:p w14:paraId="11F78A82" w14:textId="7C461C6A" w:rsidR="006924B4" w:rsidRPr="00B56DE7" w:rsidRDefault="000613A8" w:rsidP="006924B4">
      <w:pPr>
        <w:rPr>
          <w:rFonts w:ascii="Arial" w:hAnsi="Arial" w:cs="Arial"/>
          <w:b/>
          <w:sz w:val="26"/>
          <w:szCs w:val="26"/>
        </w:rPr>
      </w:pPr>
      <w:r>
        <w:rPr>
          <w:rFonts w:ascii="Arial" w:hAnsi="Arial" w:cs="Arial"/>
          <w:b/>
          <w:sz w:val="26"/>
          <w:szCs w:val="26"/>
        </w:rPr>
        <w:t>T</w:t>
      </w:r>
      <w:r w:rsidR="006924B4" w:rsidRPr="00B56DE7">
        <w:rPr>
          <w:rFonts w:ascii="Arial" w:hAnsi="Arial" w:cs="Arial"/>
          <w:b/>
          <w:sz w:val="26"/>
          <w:szCs w:val="26"/>
        </w:rPr>
        <w:t>G Meeting Activity</w:t>
      </w:r>
    </w:p>
    <w:p w14:paraId="466682B1" w14:textId="3A1D2F5D" w:rsidR="00876D3B" w:rsidRPr="00876D3B" w:rsidRDefault="00A61493" w:rsidP="009862F6">
      <w:pPr>
        <w:ind w:left="720"/>
        <w:rPr>
          <w:szCs w:val="28"/>
        </w:rPr>
      </w:pPr>
      <w:r w:rsidRPr="009862F6">
        <w:rPr>
          <w:szCs w:val="28"/>
        </w:rPr>
        <w:t xml:space="preserve">Chairs communicated that </w:t>
      </w:r>
      <w:r w:rsidR="00876D3B" w:rsidRPr="00876D3B">
        <w:rPr>
          <w:szCs w:val="28"/>
        </w:rPr>
        <w:t>Outreach Letter</w:t>
      </w:r>
      <w:r w:rsidR="00210019">
        <w:rPr>
          <w:szCs w:val="28"/>
        </w:rPr>
        <w:t>s</w:t>
      </w:r>
      <w:r w:rsidR="00876D3B" w:rsidRPr="00876D3B">
        <w:rPr>
          <w:szCs w:val="28"/>
        </w:rPr>
        <w:t xml:space="preserve"> to External SDO’s using 802.15.4 Standard will go out after Nov. Mtg.</w:t>
      </w:r>
    </w:p>
    <w:p w14:paraId="7DAF7A58" w14:textId="21487327" w:rsidR="009862F6" w:rsidRDefault="009862F6" w:rsidP="006924B4">
      <w:pPr>
        <w:ind w:left="720"/>
        <w:rPr>
          <w:szCs w:val="28"/>
        </w:rPr>
      </w:pPr>
    </w:p>
    <w:p w14:paraId="1F9E804E" w14:textId="5053A90A" w:rsidR="009862F6" w:rsidRPr="009862F6" w:rsidRDefault="009862F6" w:rsidP="009862F6">
      <w:pPr>
        <w:ind w:left="720"/>
        <w:rPr>
          <w:szCs w:val="28"/>
        </w:rPr>
      </w:pPr>
      <w:r w:rsidRPr="009862F6">
        <w:rPr>
          <w:szCs w:val="28"/>
        </w:rPr>
        <w:t xml:space="preserve">Discussed preparation for 802.1 Architecture Mtg., being held </w:t>
      </w:r>
      <w:r w:rsidR="0063327E">
        <w:rPr>
          <w:szCs w:val="28"/>
        </w:rPr>
        <w:t xml:space="preserve">on </w:t>
      </w:r>
      <w:r w:rsidRPr="009862F6">
        <w:rPr>
          <w:szCs w:val="28"/>
        </w:rPr>
        <w:t>Thurs. 12/2</w:t>
      </w:r>
      <w:r w:rsidR="00103300">
        <w:rPr>
          <w:szCs w:val="28"/>
        </w:rPr>
        <w:t>,</w:t>
      </w:r>
      <w:r w:rsidRPr="009862F6">
        <w:rPr>
          <w:szCs w:val="28"/>
        </w:rPr>
        <w:t xml:space="preserve"> from 4-6pm Eastern</w:t>
      </w:r>
    </w:p>
    <w:p w14:paraId="1EACEE87" w14:textId="77777777" w:rsidR="009862F6" w:rsidRPr="009862F6" w:rsidRDefault="009862F6" w:rsidP="009862F6">
      <w:pPr>
        <w:pStyle w:val="ListParagraph"/>
        <w:numPr>
          <w:ilvl w:val="0"/>
          <w:numId w:val="2"/>
        </w:numPr>
        <w:spacing w:before="120"/>
        <w:rPr>
          <w:szCs w:val="28"/>
        </w:rPr>
      </w:pPr>
      <w:r w:rsidRPr="009862F6">
        <w:rPr>
          <w:szCs w:val="28"/>
        </w:rPr>
        <w:t>Topics to include in presentation/discussion to include:</w:t>
      </w:r>
    </w:p>
    <w:p w14:paraId="6B4781BD" w14:textId="77777777" w:rsidR="009862F6" w:rsidRPr="009862F6" w:rsidRDefault="009862F6" w:rsidP="009862F6">
      <w:pPr>
        <w:pStyle w:val="ListParagraph"/>
        <w:numPr>
          <w:ilvl w:val="1"/>
          <w:numId w:val="2"/>
        </w:numPr>
        <w:spacing w:before="120"/>
        <w:rPr>
          <w:szCs w:val="28"/>
        </w:rPr>
      </w:pPr>
      <w:r w:rsidRPr="009862F6">
        <w:rPr>
          <w:szCs w:val="28"/>
        </w:rPr>
        <w:t xml:space="preserve"> 48 / 64 bit addressing</w:t>
      </w:r>
    </w:p>
    <w:p w14:paraId="3149218D" w14:textId="77777777" w:rsidR="009862F6" w:rsidRPr="009862F6" w:rsidRDefault="009862F6" w:rsidP="009862F6">
      <w:pPr>
        <w:pStyle w:val="ListParagraph"/>
        <w:numPr>
          <w:ilvl w:val="1"/>
          <w:numId w:val="2"/>
        </w:numPr>
        <w:spacing w:before="120"/>
        <w:rPr>
          <w:szCs w:val="28"/>
        </w:rPr>
      </w:pPr>
      <w:r w:rsidRPr="009862F6">
        <w:rPr>
          <w:szCs w:val="28"/>
        </w:rPr>
        <w:t>Propose 802.1 develop sol’n. for 48 / 64 bit addressing, and initiate IG’s within 802.11 and 802.15 to proactively support this effort</w:t>
      </w:r>
    </w:p>
    <w:p w14:paraId="5D98FBA8" w14:textId="77777777" w:rsidR="009862F6" w:rsidRPr="009862F6" w:rsidRDefault="009862F6" w:rsidP="009862F6">
      <w:pPr>
        <w:pStyle w:val="ListParagraph"/>
        <w:numPr>
          <w:ilvl w:val="0"/>
          <w:numId w:val="2"/>
        </w:numPr>
        <w:spacing w:before="120"/>
        <w:rPr>
          <w:szCs w:val="28"/>
        </w:rPr>
      </w:pPr>
      <w:r w:rsidRPr="009862F6">
        <w:rPr>
          <w:szCs w:val="28"/>
        </w:rPr>
        <w:t>Bridging requirements/issues beyond resolving 48 / 64 bit in integrating 802.15.4 into the 802.1 architecture</w:t>
      </w:r>
    </w:p>
    <w:p w14:paraId="50FB4947" w14:textId="77777777" w:rsidR="009862F6" w:rsidRPr="009862F6" w:rsidRDefault="009862F6" w:rsidP="009862F6">
      <w:pPr>
        <w:pStyle w:val="ListParagraph"/>
        <w:numPr>
          <w:ilvl w:val="1"/>
          <w:numId w:val="2"/>
        </w:numPr>
        <w:spacing w:before="120"/>
        <w:rPr>
          <w:szCs w:val="28"/>
        </w:rPr>
      </w:pPr>
      <w:r w:rsidRPr="009862F6">
        <w:rPr>
          <w:szCs w:val="28"/>
        </w:rPr>
        <w:t>Collect use cases from 802.11 and 802.15, dependent SDOs (Wi-Fi Alliance, CSA, Wi-SUN Alliance, etc.), and other stakeholders to determine requirements</w:t>
      </w:r>
    </w:p>
    <w:p w14:paraId="737673AF" w14:textId="784A3407" w:rsidR="009862F6" w:rsidRDefault="009862F6" w:rsidP="009862F6">
      <w:pPr>
        <w:pStyle w:val="ListParagraph"/>
        <w:numPr>
          <w:ilvl w:val="1"/>
          <w:numId w:val="2"/>
        </w:numPr>
        <w:spacing w:before="120"/>
        <w:rPr>
          <w:szCs w:val="28"/>
        </w:rPr>
      </w:pPr>
      <w:r w:rsidRPr="009862F6">
        <w:rPr>
          <w:szCs w:val="28"/>
        </w:rPr>
        <w:lastRenderedPageBreak/>
        <w:t>EtherType issues in 802.15</w:t>
      </w:r>
    </w:p>
    <w:p w14:paraId="6F6CD576" w14:textId="45A39185" w:rsidR="009862F6" w:rsidRPr="009862F6" w:rsidRDefault="009862F6" w:rsidP="009862F6">
      <w:pPr>
        <w:pStyle w:val="ListParagraph"/>
        <w:numPr>
          <w:ilvl w:val="0"/>
          <w:numId w:val="2"/>
        </w:numPr>
        <w:spacing w:before="120"/>
        <w:rPr>
          <w:szCs w:val="28"/>
        </w:rPr>
      </w:pPr>
      <w:r w:rsidRPr="009862F6">
        <w:rPr>
          <w:szCs w:val="28"/>
        </w:rPr>
        <w:t>Propos</w:t>
      </w:r>
      <w:r>
        <w:rPr>
          <w:szCs w:val="28"/>
        </w:rPr>
        <w:t>e</w:t>
      </w:r>
    </w:p>
    <w:p w14:paraId="3D4609A0" w14:textId="77777777" w:rsidR="009862F6" w:rsidRPr="009862F6" w:rsidRDefault="009862F6" w:rsidP="009862F6">
      <w:pPr>
        <w:pStyle w:val="ListParagraph"/>
        <w:numPr>
          <w:ilvl w:val="1"/>
          <w:numId w:val="2"/>
        </w:numPr>
        <w:spacing w:before="120"/>
        <w:rPr>
          <w:szCs w:val="28"/>
        </w:rPr>
      </w:pPr>
      <w:r w:rsidRPr="009862F6">
        <w:rPr>
          <w:szCs w:val="28"/>
        </w:rPr>
        <w:t>802.1 starting a project to work on all of this and more</w:t>
      </w:r>
    </w:p>
    <w:p w14:paraId="42EC1F68" w14:textId="77777777" w:rsidR="009862F6" w:rsidRPr="009862F6" w:rsidRDefault="009862F6" w:rsidP="009862F6">
      <w:pPr>
        <w:pStyle w:val="ListParagraph"/>
        <w:numPr>
          <w:ilvl w:val="1"/>
          <w:numId w:val="2"/>
        </w:numPr>
        <w:spacing w:before="120"/>
        <w:rPr>
          <w:szCs w:val="28"/>
        </w:rPr>
      </w:pPr>
      <w:r w:rsidRPr="009862F6">
        <w:rPr>
          <w:szCs w:val="28"/>
        </w:rPr>
        <w:t>With work in parallel in 802.15, 802.11, via WNGs and/or amendments to interface with 802. project</w:t>
      </w:r>
    </w:p>
    <w:p w14:paraId="437943BD" w14:textId="6FBEBEC1" w:rsidR="009862F6" w:rsidRDefault="009862F6" w:rsidP="009862F6">
      <w:pPr>
        <w:rPr>
          <w:szCs w:val="28"/>
        </w:rPr>
      </w:pPr>
    </w:p>
    <w:p w14:paraId="7F2C0FCC" w14:textId="23C12C53" w:rsidR="000A4E9E" w:rsidRPr="00E54B92" w:rsidRDefault="000A4E9E" w:rsidP="000A4E9E">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866F474" w14:textId="77777777" w:rsidR="000A4E9E" w:rsidRDefault="000A4E9E" w:rsidP="000A4E9E">
      <w:pPr>
        <w:pStyle w:val="ListParagraph"/>
        <w:numPr>
          <w:ilvl w:val="0"/>
          <w:numId w:val="9"/>
        </w:numPr>
        <w:rPr>
          <w:szCs w:val="28"/>
        </w:rPr>
      </w:pPr>
      <w:r>
        <w:rPr>
          <w:szCs w:val="28"/>
        </w:rPr>
        <w:t>None was heard</w:t>
      </w:r>
    </w:p>
    <w:p w14:paraId="758E855C" w14:textId="77777777" w:rsidR="009862F6" w:rsidRDefault="009862F6" w:rsidP="009862F6">
      <w:pPr>
        <w:rPr>
          <w:szCs w:val="28"/>
        </w:rPr>
      </w:pPr>
    </w:p>
    <w:p w14:paraId="07854D51" w14:textId="70451434" w:rsidR="006924B4" w:rsidRPr="004153ED" w:rsidRDefault="006924B4" w:rsidP="006924B4">
      <w:pPr>
        <w:spacing w:before="120"/>
      </w:pPr>
      <w:r w:rsidRPr="005F1194">
        <w:t xml:space="preserve">Chairs adjourned the joint mtg. @ </w:t>
      </w:r>
      <w:r w:rsidR="00314E53">
        <w:t>2</w:t>
      </w:r>
      <w:r w:rsidRPr="005F1194">
        <w:t>:</w:t>
      </w:r>
      <w:r w:rsidR="00314E53">
        <w:t>10</w:t>
      </w:r>
      <w:r w:rsidRPr="005F1194">
        <w:t>pm.</w:t>
      </w:r>
    </w:p>
    <w:p w14:paraId="6C3166E4" w14:textId="77777777" w:rsidR="00412317" w:rsidRDefault="00412317">
      <w:pPr>
        <w:rPr>
          <w:rFonts w:ascii="Arial" w:hAnsi="Arial"/>
          <w:b/>
          <w:kern w:val="28"/>
          <w:sz w:val="28"/>
        </w:rPr>
      </w:pPr>
      <w:r>
        <w:br w:type="page"/>
      </w:r>
    </w:p>
    <w:p w14:paraId="19AF5319" w14:textId="0A189150" w:rsidR="004347DE" w:rsidRPr="00100352" w:rsidRDefault="00D23874" w:rsidP="004347DE">
      <w:pPr>
        <w:pStyle w:val="Heading1"/>
      </w:pPr>
      <w:r>
        <w:lastRenderedPageBreak/>
        <w:t>Thurs</w:t>
      </w:r>
      <w:r w:rsidR="004347DE">
        <w:t>day</w:t>
      </w:r>
      <w:r w:rsidR="004347DE" w:rsidRPr="00664E7D">
        <w:t xml:space="preserve">, </w:t>
      </w:r>
      <w:r w:rsidR="004347DE">
        <w:t>1</w:t>
      </w:r>
      <w:r>
        <w:t>1</w:t>
      </w:r>
      <w:r w:rsidR="004347DE">
        <w:t xml:space="preserve"> </w:t>
      </w:r>
      <w:r>
        <w:t>Nov</w:t>
      </w:r>
      <w:r w:rsidR="00412317">
        <w:t>ember</w:t>
      </w:r>
      <w:r w:rsidR="004347DE" w:rsidRPr="00664E7D">
        <w:t xml:space="preserve"> 20</w:t>
      </w:r>
      <w:r w:rsidR="004347DE">
        <w:t>21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2128C7A5" w:rsidR="004347DE" w:rsidRPr="00E80D36" w:rsidRDefault="004347DE" w:rsidP="004347DE">
      <w:pPr>
        <w:ind w:left="990" w:hanging="990"/>
        <w:rPr>
          <w:szCs w:val="28"/>
        </w:rPr>
      </w:pPr>
      <w:r w:rsidRPr="00FB630D">
        <w:rPr>
          <w:b/>
          <w:szCs w:val="28"/>
        </w:rPr>
        <w:t>3:05 PM</w:t>
      </w:r>
      <w:r w:rsidRPr="00FB630D">
        <w:rPr>
          <w:szCs w:val="28"/>
        </w:rPr>
        <w:t xml:space="preserve"> Chair, Clint Powell (</w:t>
      </w:r>
      <w:r w:rsidR="00D23874">
        <w:rPr>
          <w:szCs w:val="28"/>
        </w:rPr>
        <w:t>Meta</w:t>
      </w:r>
      <w:r w:rsidRPr="00FB630D">
        <w:rPr>
          <w:szCs w:val="28"/>
        </w:rPr>
        <w:t xml:space="preserve">), called the meeting to order and opened the </w:t>
      </w:r>
      <w:r w:rsidR="006413F6">
        <w:rPr>
          <w:szCs w:val="28"/>
        </w:rPr>
        <w:t>T</w:t>
      </w:r>
      <w:r w:rsidRPr="00FB630D">
        <w:rPr>
          <w:szCs w:val="28"/>
        </w:rPr>
        <w:t xml:space="preserve">G </w:t>
      </w:r>
      <w:r w:rsidR="004F1503">
        <w:rPr>
          <w:szCs w:val="28"/>
        </w:rPr>
        <w:t xml:space="preserve">Opening Slides </w:t>
      </w:r>
      <w:r w:rsidRPr="00E80D36">
        <w:rPr>
          <w:szCs w:val="28"/>
        </w:rPr>
        <w:t>(</w:t>
      </w:r>
      <w:r w:rsidR="00EE2F92" w:rsidRPr="00EE2F92">
        <w:rPr>
          <w:i/>
          <w:iCs/>
          <w:szCs w:val="28"/>
        </w:rPr>
        <w:t>doc. #</w:t>
      </w:r>
      <w:r w:rsidR="00EE2F92">
        <w:rPr>
          <w:i/>
          <w:iCs/>
          <w:szCs w:val="28"/>
        </w:rPr>
        <w:t xml:space="preserve"> </w:t>
      </w:r>
      <w:r w:rsidRPr="00E80D36">
        <w:rPr>
          <w:i/>
          <w:iCs/>
          <w:szCs w:val="28"/>
        </w:rPr>
        <w:t>15-21-0</w:t>
      </w:r>
      <w:r w:rsidR="006413F6">
        <w:rPr>
          <w:i/>
          <w:iCs/>
          <w:szCs w:val="28"/>
        </w:rPr>
        <w:t>545</w:t>
      </w:r>
      <w:r w:rsidRPr="00E80D36">
        <w:rPr>
          <w:i/>
          <w:iCs/>
          <w:szCs w:val="28"/>
        </w:rPr>
        <w:t>-0</w:t>
      </w:r>
      <w:r w:rsidR="00413808">
        <w:rPr>
          <w:i/>
          <w:iCs/>
          <w:szCs w:val="28"/>
        </w:rPr>
        <w:t>3</w:t>
      </w:r>
      <w:r w:rsidRPr="00E80D36">
        <w:rPr>
          <w:i/>
          <w:iCs/>
          <w:szCs w:val="28"/>
        </w:rPr>
        <w:t>-0014</w:t>
      </w:r>
      <w:r w:rsidRPr="00E80D36">
        <w:rPr>
          <w:szCs w:val="28"/>
        </w:rPr>
        <w:t>)</w:t>
      </w:r>
    </w:p>
    <w:p w14:paraId="0473B790" w14:textId="6C03E954" w:rsidR="004347DE" w:rsidRPr="00BA77E2" w:rsidRDefault="008B6656" w:rsidP="004347DE">
      <w:pPr>
        <w:pStyle w:val="ListParagraph"/>
        <w:numPr>
          <w:ilvl w:val="0"/>
          <w:numId w:val="2"/>
        </w:numPr>
        <w:spacing w:before="120"/>
        <w:rPr>
          <w:szCs w:val="28"/>
        </w:rPr>
      </w:pPr>
      <w:r>
        <w:rPr>
          <w:szCs w:val="28"/>
        </w:rPr>
        <w:t>~</w:t>
      </w:r>
      <w:r w:rsidR="004347DE" w:rsidRPr="00BA77E2">
        <w:rPr>
          <w:szCs w:val="28"/>
        </w:rPr>
        <w:t xml:space="preserve"> </w:t>
      </w:r>
      <w:r w:rsidR="00BA77E2" w:rsidRPr="00BA77E2">
        <w:rPr>
          <w:szCs w:val="28"/>
        </w:rPr>
        <w:t>30</w:t>
      </w:r>
      <w:r w:rsidR="004347DE"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r w:rsidRPr="00EE5DA6">
        <w:rPr>
          <w:szCs w:val="28"/>
        </w:rPr>
        <w:t>Don’t forget to turn on your mic and announce your name and affiliation before you speak.</w:t>
      </w:r>
    </w:p>
    <w:p w14:paraId="4B770DB9" w14:textId="77777777" w:rsidR="004347DE" w:rsidRPr="00EE5DA6" w:rsidRDefault="004347DE" w:rsidP="004347DE">
      <w:pPr>
        <w:ind w:left="720"/>
        <w:rPr>
          <w:szCs w:val="28"/>
        </w:rPr>
      </w:pPr>
    </w:p>
    <w:p w14:paraId="57CAA01C" w14:textId="2B8C1A68" w:rsidR="00450DEF" w:rsidRDefault="004347DE" w:rsidP="004347DE">
      <w:pPr>
        <w:ind w:left="720"/>
        <w:rPr>
          <w:szCs w:val="28"/>
        </w:rPr>
      </w:pPr>
      <w:r w:rsidRPr="00EE5DA6">
        <w:rPr>
          <w:szCs w:val="28"/>
        </w:rPr>
        <w:t xml:space="preserve">Chair </w:t>
      </w:r>
      <w:r w:rsidR="006413F6">
        <w:rPr>
          <w:szCs w:val="28"/>
        </w:rPr>
        <w:t>reviewed</w:t>
      </w:r>
      <w:r w:rsidRPr="00EE5DA6">
        <w:rPr>
          <w:szCs w:val="28"/>
        </w:rPr>
        <w:t xml:space="preserve"> the agenda </w:t>
      </w:r>
      <w:r w:rsidR="00FD5D77">
        <w:rPr>
          <w:szCs w:val="28"/>
        </w:rPr>
        <w:t xml:space="preserve">(contained in the opening slides) </w:t>
      </w:r>
      <w:r w:rsidRPr="00EE5DA6">
        <w:rPr>
          <w:szCs w:val="28"/>
        </w:rPr>
        <w:t xml:space="preserve">for the </w:t>
      </w:r>
      <w:r w:rsidR="00D71B6A">
        <w:rPr>
          <w:szCs w:val="28"/>
        </w:rPr>
        <w:t>mtg</w:t>
      </w:r>
      <w:r w:rsidRPr="00EE5DA6">
        <w:rPr>
          <w:szCs w:val="28"/>
        </w:rPr>
        <w:t>. After reviewing</w:t>
      </w:r>
      <w:r w:rsidR="00450DEF">
        <w:rPr>
          <w:szCs w:val="28"/>
        </w:rPr>
        <w:t xml:space="preserve"> no changes were made and </w:t>
      </w:r>
      <w:r w:rsidR="006413F6">
        <w:rPr>
          <w:szCs w:val="28"/>
        </w:rPr>
        <w:t xml:space="preserve">the </w:t>
      </w:r>
      <w:r w:rsidR="00405E27">
        <w:rPr>
          <w:szCs w:val="28"/>
        </w:rPr>
        <w:t>C</w:t>
      </w:r>
      <w:r w:rsidR="006413F6">
        <w:rPr>
          <w:szCs w:val="28"/>
        </w:rPr>
        <w:t>hair asked if there were any objections</w:t>
      </w:r>
      <w:r w:rsidR="00A53511">
        <w:rPr>
          <w:szCs w:val="28"/>
        </w:rPr>
        <w:t xml:space="preserve"> to approving the agenda.</w:t>
      </w:r>
    </w:p>
    <w:p w14:paraId="31564454" w14:textId="15263B45" w:rsidR="004347DE" w:rsidRPr="00EE5DA6" w:rsidRDefault="00450DEF" w:rsidP="00450DEF">
      <w:pPr>
        <w:ind w:left="1440"/>
        <w:rPr>
          <w:szCs w:val="28"/>
        </w:rPr>
      </w:pPr>
      <w:r>
        <w:rPr>
          <w:szCs w:val="28"/>
        </w:rPr>
        <w:t>N</w:t>
      </w:r>
      <w:r w:rsidR="004347DE" w:rsidRPr="00EE5DA6">
        <w:rPr>
          <w:szCs w:val="28"/>
        </w:rPr>
        <w:t>o one objected to approving the agenda</w:t>
      </w:r>
      <w:r>
        <w:rPr>
          <w:szCs w:val="28"/>
        </w:rPr>
        <w:t xml:space="preserve">, </w:t>
      </w:r>
      <w:r w:rsidR="006413F6">
        <w:rPr>
          <w:szCs w:val="28"/>
        </w:rPr>
        <w:t xml:space="preserve">and it was </w:t>
      </w:r>
      <w:r>
        <w:rPr>
          <w:szCs w:val="28"/>
        </w:rPr>
        <w:t>approved by unanimous consent</w:t>
      </w:r>
      <w:r w:rsidR="006413F6">
        <w:rPr>
          <w:szCs w:val="28"/>
        </w:rPr>
        <w:t>.</w:t>
      </w:r>
    </w:p>
    <w:p w14:paraId="5588275A" w14:textId="488A4218" w:rsidR="004347DE" w:rsidRDefault="004347DE" w:rsidP="004347DE">
      <w:pPr>
        <w:rPr>
          <w:rFonts w:ascii="Arial" w:hAnsi="Arial" w:cs="Arial"/>
          <w:b/>
          <w:sz w:val="26"/>
          <w:szCs w:val="26"/>
        </w:rPr>
      </w:pPr>
    </w:p>
    <w:p w14:paraId="1E50FC50" w14:textId="7E1FE9A3" w:rsidR="00450DEF" w:rsidRDefault="00450DEF" w:rsidP="00450DEF">
      <w:pPr>
        <w:ind w:left="720"/>
        <w:rPr>
          <w:szCs w:val="28"/>
        </w:rPr>
      </w:pPr>
      <w:r w:rsidRPr="00EE5DA6">
        <w:rPr>
          <w:szCs w:val="28"/>
        </w:rPr>
        <w:t>Chair</w:t>
      </w:r>
      <w:r>
        <w:rPr>
          <w:szCs w:val="28"/>
        </w:rPr>
        <w:t xml:space="preserve"> asked </w:t>
      </w:r>
      <w:r w:rsidR="006413F6">
        <w:rPr>
          <w:szCs w:val="28"/>
        </w:rPr>
        <w:t xml:space="preserve">if there were any objections to </w:t>
      </w:r>
      <w:r>
        <w:rPr>
          <w:szCs w:val="28"/>
        </w:rPr>
        <w:t>approv</w:t>
      </w:r>
      <w:r w:rsidR="006413F6">
        <w:rPr>
          <w:szCs w:val="28"/>
        </w:rPr>
        <w:t>al</w:t>
      </w:r>
      <w:r>
        <w:rPr>
          <w:szCs w:val="28"/>
        </w:rPr>
        <w:t xml:space="preserve"> of prior mtg. mins.</w:t>
      </w:r>
    </w:p>
    <w:p w14:paraId="472DB2D1" w14:textId="32FD27C6" w:rsidR="00EE379F" w:rsidRPr="00EE5DA6" w:rsidRDefault="00EE379F" w:rsidP="00EE379F">
      <w:pPr>
        <w:ind w:left="1440"/>
        <w:rPr>
          <w:szCs w:val="28"/>
        </w:rPr>
      </w:pPr>
      <w:r>
        <w:rPr>
          <w:szCs w:val="28"/>
        </w:rPr>
        <w:t>N</w:t>
      </w:r>
      <w:r w:rsidRPr="00EE5DA6">
        <w:rPr>
          <w:szCs w:val="28"/>
        </w:rPr>
        <w:t xml:space="preserve">o one objected to approving the </w:t>
      </w:r>
      <w:r>
        <w:rPr>
          <w:szCs w:val="28"/>
        </w:rPr>
        <w:t>prior mtg. mins., and it was approved by unanimous consent.</w:t>
      </w:r>
    </w:p>
    <w:p w14:paraId="2E2D74DC" w14:textId="47933295" w:rsidR="00450DEF" w:rsidRPr="00EE5DA6" w:rsidRDefault="00450DEF" w:rsidP="00450DEF">
      <w:pPr>
        <w:ind w:left="1440"/>
        <w:rPr>
          <w:szCs w:val="28"/>
        </w:rPr>
      </w:pPr>
      <w:r w:rsidRPr="00EE5DA6">
        <w:rPr>
          <w:i/>
          <w:iCs/>
          <w:szCs w:val="28"/>
        </w:rPr>
        <w:t xml:space="preserve">(doc. # </w:t>
      </w:r>
      <w:r w:rsidRPr="00450DEF">
        <w:rPr>
          <w:i/>
          <w:iCs/>
          <w:szCs w:val="28"/>
        </w:rPr>
        <w:t>15-21-0</w:t>
      </w:r>
      <w:r w:rsidR="006413F6">
        <w:rPr>
          <w:i/>
          <w:iCs/>
          <w:szCs w:val="28"/>
        </w:rPr>
        <w:t>500</w:t>
      </w:r>
      <w:r w:rsidRPr="00450DEF">
        <w:rPr>
          <w:i/>
          <w:iCs/>
          <w:szCs w:val="28"/>
        </w:rPr>
        <w:t>-0</w:t>
      </w:r>
      <w:r w:rsidR="006413F6">
        <w:rPr>
          <w:i/>
          <w:iCs/>
          <w:szCs w:val="28"/>
        </w:rPr>
        <w:t>1</w:t>
      </w:r>
      <w:r w:rsidRPr="00450DEF">
        <w:rPr>
          <w:i/>
          <w:iCs/>
          <w:szCs w:val="28"/>
        </w:rPr>
        <w:t>-0014</w:t>
      </w:r>
      <w:r w:rsidRPr="00EE5DA6">
        <w:rPr>
          <w:i/>
          <w:iCs/>
          <w:szCs w:val="28"/>
        </w:rPr>
        <w:t>)</w:t>
      </w:r>
      <w:r w:rsidRPr="00EE5DA6">
        <w:rPr>
          <w:szCs w:val="28"/>
        </w:rPr>
        <w:t>.</w:t>
      </w:r>
    </w:p>
    <w:p w14:paraId="6B7C658E" w14:textId="77777777" w:rsidR="00450DEF" w:rsidRPr="00EE5DA6" w:rsidRDefault="00450DEF" w:rsidP="004347DE">
      <w:pPr>
        <w:rPr>
          <w:rFonts w:ascii="Arial" w:hAnsi="Arial" w:cs="Arial"/>
          <w:b/>
          <w:sz w:val="26"/>
          <w:szCs w:val="26"/>
        </w:rPr>
      </w:pPr>
    </w:p>
    <w:p w14:paraId="635A838E" w14:textId="797F7B8D" w:rsidR="004347DE" w:rsidRPr="00EE5DA6" w:rsidRDefault="000613A8" w:rsidP="004347DE">
      <w:pPr>
        <w:rPr>
          <w:rFonts w:ascii="Arial" w:hAnsi="Arial" w:cs="Arial"/>
          <w:b/>
          <w:sz w:val="26"/>
          <w:szCs w:val="26"/>
        </w:rPr>
      </w:pPr>
      <w:r>
        <w:rPr>
          <w:rFonts w:ascii="Arial" w:hAnsi="Arial" w:cs="Arial"/>
          <w:b/>
          <w:sz w:val="26"/>
          <w:szCs w:val="26"/>
        </w:rPr>
        <w:t>T</w:t>
      </w:r>
      <w:r w:rsidR="004347DE" w:rsidRPr="00EE5DA6">
        <w:rPr>
          <w:rFonts w:ascii="Arial" w:hAnsi="Arial" w:cs="Arial"/>
          <w:b/>
          <w:sz w:val="26"/>
          <w:szCs w:val="26"/>
        </w:rPr>
        <w:t>G Meeting Activity</w:t>
      </w:r>
    </w:p>
    <w:p w14:paraId="2275D2F4" w14:textId="2CF59484" w:rsidR="004347DE" w:rsidRDefault="004347DE" w:rsidP="004347DE">
      <w:pPr>
        <w:ind w:left="720"/>
        <w:rPr>
          <w:szCs w:val="28"/>
        </w:rPr>
      </w:pPr>
      <w:r w:rsidRPr="00EE5DA6">
        <w:rPr>
          <w:szCs w:val="28"/>
        </w:rPr>
        <w:t xml:space="preserve">Using the meeting slides </w:t>
      </w:r>
      <w:r w:rsidRPr="00EE5DA6">
        <w:rPr>
          <w:i/>
          <w:iCs/>
          <w:szCs w:val="28"/>
        </w:rPr>
        <w:t>(doc. # 15-21-0</w:t>
      </w:r>
      <w:r w:rsidR="00AB4752">
        <w:rPr>
          <w:i/>
          <w:iCs/>
          <w:szCs w:val="28"/>
        </w:rPr>
        <w:t>545</w:t>
      </w:r>
      <w:r w:rsidRPr="00EE5DA6">
        <w:rPr>
          <w:i/>
          <w:iCs/>
          <w:szCs w:val="28"/>
        </w:rPr>
        <w:t>-0</w:t>
      </w:r>
      <w:r w:rsidR="00FE664D">
        <w:rPr>
          <w:i/>
          <w:iCs/>
          <w:szCs w:val="28"/>
        </w:rPr>
        <w:t>3</w:t>
      </w:r>
      <w:r w:rsidRPr="00EE5DA6">
        <w:rPr>
          <w:i/>
          <w:iCs/>
          <w:szCs w:val="28"/>
        </w:rPr>
        <w:t>-0014)</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10C009A3" w:rsidR="004347DE" w:rsidRDefault="004347DE" w:rsidP="004347DE">
      <w:pPr>
        <w:ind w:left="720"/>
        <w:rPr>
          <w:szCs w:val="28"/>
        </w:rPr>
      </w:pPr>
      <w:r w:rsidRPr="00EE5DA6">
        <w:rPr>
          <w:szCs w:val="28"/>
        </w:rPr>
        <w:t>Chair reviewed status and objectives for the week.</w:t>
      </w:r>
    </w:p>
    <w:p w14:paraId="323E6E02" w14:textId="200F1A9F" w:rsidR="001333E8" w:rsidRDefault="001333E8" w:rsidP="004347DE">
      <w:pPr>
        <w:ind w:left="720"/>
        <w:rPr>
          <w:szCs w:val="28"/>
        </w:rPr>
      </w:pPr>
    </w:p>
    <w:p w14:paraId="2B97FD9F" w14:textId="743BFAD2" w:rsidR="00876D3B" w:rsidRPr="00876D3B" w:rsidRDefault="00876D3B" w:rsidP="00876D3B">
      <w:pPr>
        <w:ind w:left="720"/>
        <w:rPr>
          <w:szCs w:val="28"/>
        </w:rPr>
      </w:pPr>
      <w:r w:rsidRPr="00876D3B">
        <w:rPr>
          <w:szCs w:val="28"/>
        </w:rPr>
        <w:t>Clint Powell (Meta) will continue as acting Chair until a permanent Chair is found</w:t>
      </w:r>
      <w:r>
        <w:rPr>
          <w:szCs w:val="28"/>
        </w:rPr>
        <w:t>.</w:t>
      </w:r>
    </w:p>
    <w:p w14:paraId="10B0D50D" w14:textId="3C1248C5" w:rsidR="00876D3B" w:rsidRPr="00EE5DA6" w:rsidRDefault="00876D3B" w:rsidP="00876D3B">
      <w:pPr>
        <w:ind w:left="720"/>
        <w:rPr>
          <w:szCs w:val="28"/>
        </w:rPr>
      </w:pPr>
      <w:r w:rsidRPr="00876D3B">
        <w:rPr>
          <w:szCs w:val="28"/>
        </w:rPr>
        <w:t>TG14 activities will be rolled into TG4ab until new officers identified for TG14 and bandwidth of participants interested in TG14 UWB eases up from high overlap of participants in TG4ab</w:t>
      </w:r>
      <w:r>
        <w:rPr>
          <w:szCs w:val="28"/>
        </w:rPr>
        <w:t>.</w:t>
      </w:r>
    </w:p>
    <w:p w14:paraId="07A3F368" w14:textId="77777777" w:rsidR="00EE2F92" w:rsidRDefault="00EE2F92" w:rsidP="004347DE">
      <w:pPr>
        <w:spacing w:before="120"/>
      </w:pPr>
    </w:p>
    <w:p w14:paraId="5956B973" w14:textId="29F59900" w:rsidR="00876D3B" w:rsidRDefault="00876D3B" w:rsidP="00876D3B">
      <w:pPr>
        <w:spacing w:before="120"/>
        <w:ind w:left="720"/>
      </w:pPr>
      <w:r>
        <w:lastRenderedPageBreak/>
        <w:t>Chair made a verbal call for Chair and other officers, with no response.</w:t>
      </w:r>
    </w:p>
    <w:p w14:paraId="40E4CADF" w14:textId="771D4CEE" w:rsidR="00876D3B" w:rsidRPr="00876D3B" w:rsidRDefault="00A61493" w:rsidP="00876D3B">
      <w:pPr>
        <w:spacing w:before="120"/>
        <w:ind w:left="720"/>
      </w:pPr>
      <w:r>
        <w:t xml:space="preserve">Chair communicated that </w:t>
      </w:r>
      <w:r w:rsidR="00876D3B" w:rsidRPr="00876D3B">
        <w:t>Outreach Letter</w:t>
      </w:r>
      <w:r w:rsidR="00210019">
        <w:t>s</w:t>
      </w:r>
      <w:r w:rsidR="00876D3B" w:rsidRPr="00876D3B">
        <w:t xml:space="preserve"> to External SDO’s using 802.15.4 Standard will go out after Nov. Mtg.</w:t>
      </w:r>
    </w:p>
    <w:p w14:paraId="5228797C" w14:textId="77777777" w:rsidR="000A4E9E" w:rsidRDefault="000A4E9E" w:rsidP="000A4E9E">
      <w:pPr>
        <w:ind w:left="720"/>
        <w:rPr>
          <w:szCs w:val="28"/>
        </w:rPr>
      </w:pPr>
    </w:p>
    <w:p w14:paraId="6570C82F" w14:textId="143880C5" w:rsidR="000A4E9E" w:rsidRPr="00E54B92" w:rsidRDefault="000A4E9E" w:rsidP="000A4E9E">
      <w:pPr>
        <w:ind w:left="720"/>
        <w:rPr>
          <w:szCs w:val="28"/>
        </w:rPr>
      </w:pPr>
      <w:r w:rsidRPr="00E54B92">
        <w:rPr>
          <w:szCs w:val="28"/>
        </w:rPr>
        <w:t xml:space="preserve">Chair asked if there </w:t>
      </w:r>
      <w:r>
        <w:rPr>
          <w:szCs w:val="28"/>
        </w:rPr>
        <w:t>was</w:t>
      </w:r>
      <w:r w:rsidRPr="00E54B92">
        <w:rPr>
          <w:szCs w:val="28"/>
        </w:rPr>
        <w:t xml:space="preserve"> any </w:t>
      </w:r>
      <w:r>
        <w:rPr>
          <w:szCs w:val="28"/>
        </w:rPr>
        <w:t>other business?</w:t>
      </w:r>
      <w:r w:rsidRPr="00E54B92">
        <w:rPr>
          <w:szCs w:val="28"/>
        </w:rPr>
        <w:t xml:space="preserve"> </w:t>
      </w:r>
    </w:p>
    <w:p w14:paraId="32BCB0CE" w14:textId="77777777" w:rsidR="000A4E9E" w:rsidRDefault="000A4E9E" w:rsidP="000A4E9E">
      <w:pPr>
        <w:pStyle w:val="ListParagraph"/>
        <w:numPr>
          <w:ilvl w:val="0"/>
          <w:numId w:val="9"/>
        </w:numPr>
        <w:rPr>
          <w:szCs w:val="28"/>
        </w:rPr>
      </w:pPr>
      <w:r>
        <w:rPr>
          <w:szCs w:val="28"/>
        </w:rPr>
        <w:t>None was heard</w:t>
      </w:r>
    </w:p>
    <w:p w14:paraId="22DE8C52" w14:textId="77777777" w:rsidR="00876D3B" w:rsidRDefault="00876D3B" w:rsidP="004347DE">
      <w:pPr>
        <w:spacing w:before="120"/>
      </w:pPr>
    </w:p>
    <w:p w14:paraId="3290729C" w14:textId="247E786C" w:rsidR="004347DE" w:rsidRPr="00410F22" w:rsidRDefault="004347DE" w:rsidP="004347DE">
      <w:pPr>
        <w:spacing w:before="120"/>
      </w:pPr>
      <w:r w:rsidRPr="00410F22">
        <w:t xml:space="preserve">Chair </w:t>
      </w:r>
      <w:r w:rsidR="00D23874">
        <w:t>adjourned</w:t>
      </w:r>
      <w:r w:rsidRPr="00410F22">
        <w:t xml:space="preserve"> the mtg. @ </w:t>
      </w:r>
      <w:r w:rsidR="007D5416" w:rsidRPr="00410F22">
        <w:t>3</w:t>
      </w:r>
      <w:r w:rsidRPr="00410F22">
        <w:t>:</w:t>
      </w:r>
      <w:r w:rsidR="00D23874">
        <w:t>35</w:t>
      </w:r>
      <w:r w:rsidRPr="00410F22">
        <w:t>pm</w:t>
      </w:r>
      <w:r w:rsidR="006C5052">
        <w:t>.</w:t>
      </w:r>
    </w:p>
    <w:p w14:paraId="1D9833EA" w14:textId="18B668B4" w:rsidR="004347DE" w:rsidRDefault="004347DE">
      <w:pPr>
        <w:rPr>
          <w:rFonts w:ascii="Arial" w:hAnsi="Arial"/>
          <w:b/>
          <w:kern w:val="28"/>
          <w:sz w:val="28"/>
        </w:rPr>
      </w:pPr>
    </w:p>
    <w:p w14:paraId="4D887814" w14:textId="77777777" w:rsidR="00876D3B" w:rsidRDefault="00876D3B">
      <w:pPr>
        <w:rPr>
          <w:rFonts w:ascii="Arial" w:hAnsi="Arial"/>
          <w:b/>
          <w:kern w:val="28"/>
          <w:sz w:val="28"/>
        </w:rPr>
      </w:pPr>
      <w:r>
        <w:br w:type="page"/>
      </w:r>
    </w:p>
    <w:p w14:paraId="7EC3AB82" w14:textId="4EB9EB66" w:rsidR="00781522" w:rsidRPr="000A7B1A" w:rsidRDefault="00781522" w:rsidP="00781522">
      <w:pPr>
        <w:pStyle w:val="Heading1"/>
        <w:shd w:val="clear" w:color="auto" w:fill="FFFFFF" w:themeFill="background1"/>
      </w:pPr>
      <w:r>
        <w:lastRenderedPageBreak/>
        <w:t>Mon</w:t>
      </w:r>
      <w:r w:rsidRPr="000A7B1A">
        <w:t>day,</w:t>
      </w:r>
      <w:r w:rsidR="00412317">
        <w:t xml:space="preserve"> </w:t>
      </w:r>
      <w:r w:rsidR="00D23874">
        <w:t>15</w:t>
      </w:r>
      <w:r w:rsidR="00412317">
        <w:t xml:space="preserve"> </w:t>
      </w:r>
      <w:r w:rsidR="00D23874">
        <w:t>Nove</w:t>
      </w:r>
      <w:r w:rsidR="00412317">
        <w:t>mber</w:t>
      </w:r>
      <w:r w:rsidRPr="000A7B1A">
        <w:t xml:space="preserve"> 2021 – </w:t>
      </w:r>
      <w:r>
        <w:t>AM2</w:t>
      </w:r>
      <w:r w:rsidRPr="000A7B1A">
        <w:t xml:space="preserve"> (Joint</w:t>
      </w:r>
      <w:r>
        <w:t xml:space="preserve"> </w:t>
      </w:r>
      <w:r w:rsidRPr="000A7B1A">
        <w:t>.4ab</w:t>
      </w:r>
      <w:r>
        <w:t>, .6a, .15</w:t>
      </w:r>
      <w:r w:rsidRPr="000A7B1A">
        <w:t>)</w:t>
      </w:r>
    </w:p>
    <w:p w14:paraId="33978680" w14:textId="77777777" w:rsidR="00781522" w:rsidRPr="000A7B1A" w:rsidRDefault="00781522" w:rsidP="00781522">
      <w:pPr>
        <w:shd w:val="clear" w:color="auto" w:fill="FFFFFF" w:themeFill="background1"/>
        <w:rPr>
          <w:b/>
          <w:szCs w:val="28"/>
        </w:rPr>
      </w:pPr>
    </w:p>
    <w:p w14:paraId="6DECC153" w14:textId="77777777" w:rsidR="0060718A" w:rsidRPr="000A7B1A" w:rsidRDefault="0060718A" w:rsidP="0060718A">
      <w:pPr>
        <w:shd w:val="clear" w:color="auto" w:fill="FFFFFF" w:themeFill="background1"/>
        <w:rPr>
          <w:b/>
          <w:sz w:val="26"/>
          <w:szCs w:val="26"/>
        </w:rPr>
      </w:pPr>
      <w:r w:rsidRPr="000A7B1A">
        <w:rPr>
          <w:b/>
          <w:sz w:val="26"/>
          <w:szCs w:val="26"/>
        </w:rPr>
        <w:t>Opening</w:t>
      </w:r>
    </w:p>
    <w:p w14:paraId="2EC184E4" w14:textId="1A40A029" w:rsidR="0060718A" w:rsidRDefault="0060718A" w:rsidP="0060718A">
      <w:pPr>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w:t>
      </w:r>
      <w:r w:rsidR="000613A8">
        <w:rPr>
          <w:szCs w:val="28"/>
        </w:rPr>
        <w:t>T</w:t>
      </w:r>
      <w:r w:rsidRPr="000A7B1A">
        <w:rPr>
          <w:szCs w:val="28"/>
        </w:rPr>
        <w:t>G Chairs, Clint Powell (</w:t>
      </w:r>
      <w:r w:rsidR="00D23874">
        <w:rPr>
          <w:szCs w:val="28"/>
        </w:rPr>
        <w:t>Meta</w:t>
      </w:r>
      <w:r w:rsidRPr="000A7B1A">
        <w:rPr>
          <w:szCs w:val="28"/>
        </w:rPr>
        <w:t xml:space="preserve">), Ben Rolfe (Blind Creek Associates), </w:t>
      </w:r>
      <w:r>
        <w:rPr>
          <w:szCs w:val="28"/>
        </w:rPr>
        <w:t>Ryuji Kohno</w:t>
      </w:r>
      <w:r w:rsidRPr="000A7B1A">
        <w:rPr>
          <w:szCs w:val="28"/>
        </w:rPr>
        <w:t xml:space="preserve"> (</w:t>
      </w:r>
      <w:r w:rsidR="000D543E">
        <w:rPr>
          <w:szCs w:val="28"/>
        </w:rPr>
        <w:t>YNU</w:t>
      </w:r>
      <w:r w:rsidRPr="000A7B1A">
        <w:rPr>
          <w:szCs w:val="28"/>
        </w:rPr>
        <w:t xml:space="preserve">), called the meeting to order and </w:t>
      </w:r>
      <w:r>
        <w:rPr>
          <w:szCs w:val="28"/>
        </w:rPr>
        <w:t>opened the agenda</w:t>
      </w:r>
      <w:r>
        <w:rPr>
          <w:szCs w:val="28"/>
        </w:rPr>
        <w:br/>
      </w:r>
      <w:r w:rsidRPr="00483B0C">
        <w:rPr>
          <w:szCs w:val="28"/>
        </w:rPr>
        <w:t>(</w:t>
      </w:r>
      <w:r w:rsidR="00EE2F92" w:rsidRPr="00EE2F92">
        <w:rPr>
          <w:i/>
          <w:iCs/>
          <w:szCs w:val="28"/>
        </w:rPr>
        <w:t xml:space="preserve">doc. # </w:t>
      </w:r>
      <w:r w:rsidRPr="00180FA1">
        <w:rPr>
          <w:i/>
          <w:iCs/>
          <w:szCs w:val="28"/>
        </w:rPr>
        <w:t>15-21-0</w:t>
      </w:r>
      <w:r>
        <w:rPr>
          <w:i/>
          <w:iCs/>
          <w:szCs w:val="28"/>
        </w:rPr>
        <w:t>5</w:t>
      </w:r>
      <w:r w:rsidR="000613A8">
        <w:rPr>
          <w:i/>
          <w:iCs/>
          <w:szCs w:val="28"/>
        </w:rPr>
        <w:t>96</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5113DC7E" w14:textId="1932A559" w:rsidR="0060718A" w:rsidRPr="0058524C" w:rsidRDefault="0072604C" w:rsidP="0060718A">
      <w:pPr>
        <w:pStyle w:val="ListParagraph"/>
        <w:numPr>
          <w:ilvl w:val="0"/>
          <w:numId w:val="2"/>
        </w:numPr>
        <w:shd w:val="clear" w:color="auto" w:fill="FFFFFF" w:themeFill="background1"/>
        <w:spacing w:before="120"/>
        <w:rPr>
          <w:szCs w:val="28"/>
        </w:rPr>
      </w:pPr>
      <w:r>
        <w:rPr>
          <w:szCs w:val="28"/>
        </w:rPr>
        <w:t>~</w:t>
      </w:r>
      <w:r w:rsidR="0060718A" w:rsidRPr="0058524C">
        <w:rPr>
          <w:szCs w:val="28"/>
        </w:rPr>
        <w:t xml:space="preserve"> </w:t>
      </w:r>
      <w:r>
        <w:rPr>
          <w:szCs w:val="28"/>
        </w:rPr>
        <w:t>45</w:t>
      </w:r>
      <w:r w:rsidR="0060718A" w:rsidRPr="0058524C">
        <w:rPr>
          <w:szCs w:val="28"/>
        </w:rPr>
        <w:t xml:space="preserve"> attendees joined the meeting</w:t>
      </w:r>
    </w:p>
    <w:p w14:paraId="01FEBA6C" w14:textId="77777777" w:rsidR="0060718A" w:rsidRPr="000A7B1A" w:rsidRDefault="0060718A" w:rsidP="0060718A">
      <w:pPr>
        <w:pStyle w:val="Heading2"/>
        <w:rPr>
          <w:sz w:val="24"/>
          <w:szCs w:val="24"/>
        </w:rPr>
      </w:pPr>
      <w:r w:rsidRPr="000A7B1A">
        <w:rPr>
          <w:sz w:val="24"/>
          <w:szCs w:val="24"/>
        </w:rPr>
        <w:t>Legal</w:t>
      </w:r>
    </w:p>
    <w:p w14:paraId="24428340" w14:textId="5DC3E916" w:rsidR="0060718A" w:rsidRPr="000A7B1A" w:rsidRDefault="000613A8" w:rsidP="0060718A">
      <w:pPr>
        <w:spacing w:before="120"/>
        <w:ind w:left="720"/>
        <w:rPr>
          <w:szCs w:val="28"/>
        </w:rPr>
      </w:pPr>
      <w:r>
        <w:rPr>
          <w:szCs w:val="28"/>
        </w:rPr>
        <w:t>T</w:t>
      </w:r>
      <w:r w:rsidR="0060718A" w:rsidRPr="000A7B1A">
        <w:rPr>
          <w:szCs w:val="28"/>
        </w:rPr>
        <w:t>G Chair</w:t>
      </w:r>
      <w:r w:rsidR="0060718A">
        <w:rPr>
          <w:szCs w:val="28"/>
        </w:rPr>
        <w:t>s</w:t>
      </w:r>
      <w:r w:rsidR="0060718A" w:rsidRPr="000A7B1A">
        <w:rPr>
          <w:szCs w:val="28"/>
        </w:rPr>
        <w:t xml:space="preserve"> reminded the group of the following from the 802.15 opening meeting:</w:t>
      </w:r>
    </w:p>
    <w:p w14:paraId="26B1E2B4" w14:textId="77777777" w:rsidR="0060718A" w:rsidRPr="000A7B1A" w:rsidRDefault="0060718A" w:rsidP="0060718A">
      <w:pPr>
        <w:pStyle w:val="ListParagraph"/>
        <w:numPr>
          <w:ilvl w:val="0"/>
          <w:numId w:val="2"/>
        </w:numPr>
        <w:spacing w:before="120"/>
        <w:rPr>
          <w:szCs w:val="28"/>
        </w:rPr>
      </w:pPr>
      <w:r w:rsidRPr="000A7B1A">
        <w:rPr>
          <w:szCs w:val="28"/>
        </w:rPr>
        <w:t xml:space="preserve">IEEE-SA patent policy </w:t>
      </w:r>
    </w:p>
    <w:p w14:paraId="1152E391" w14:textId="77777777" w:rsidR="0060718A" w:rsidRPr="000A7B1A" w:rsidRDefault="0060718A" w:rsidP="0060718A">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33F0F2CA" w14:textId="77777777" w:rsidR="0060718A" w:rsidRPr="000A7B1A" w:rsidRDefault="0060718A" w:rsidP="0060718A">
      <w:pPr>
        <w:pStyle w:val="ListParagraph"/>
        <w:numPr>
          <w:ilvl w:val="1"/>
          <w:numId w:val="2"/>
        </w:numPr>
        <w:outlineLvl w:val="0"/>
        <w:rPr>
          <w:szCs w:val="28"/>
        </w:rPr>
      </w:pPr>
      <w:r w:rsidRPr="000A7B1A">
        <w:rPr>
          <w:szCs w:val="28"/>
        </w:rPr>
        <w:t>No essential patent claims were brought forth</w:t>
      </w:r>
    </w:p>
    <w:p w14:paraId="3D9F034E" w14:textId="77777777" w:rsidR="0060718A" w:rsidRPr="000A7B1A" w:rsidRDefault="0060718A" w:rsidP="0060718A">
      <w:pPr>
        <w:pStyle w:val="ListParagraph"/>
        <w:numPr>
          <w:ilvl w:val="0"/>
          <w:numId w:val="2"/>
        </w:numPr>
        <w:outlineLvl w:val="0"/>
        <w:rPr>
          <w:szCs w:val="28"/>
        </w:rPr>
      </w:pPr>
      <w:r w:rsidRPr="000A7B1A">
        <w:rPr>
          <w:szCs w:val="28"/>
        </w:rPr>
        <w:t>IEEE Anti-Trust statement</w:t>
      </w:r>
    </w:p>
    <w:p w14:paraId="184E8B99" w14:textId="77777777" w:rsidR="0060718A" w:rsidRPr="000A7B1A" w:rsidRDefault="0060718A" w:rsidP="0060718A">
      <w:pPr>
        <w:pStyle w:val="ListParagraph"/>
        <w:numPr>
          <w:ilvl w:val="0"/>
          <w:numId w:val="2"/>
        </w:numPr>
        <w:outlineLvl w:val="0"/>
        <w:rPr>
          <w:szCs w:val="28"/>
        </w:rPr>
      </w:pPr>
      <w:r w:rsidRPr="000A7B1A">
        <w:rPr>
          <w:szCs w:val="28"/>
        </w:rPr>
        <w:t>IEEE Copyright Policy, including Code of Ethics</w:t>
      </w:r>
    </w:p>
    <w:p w14:paraId="184E3245" w14:textId="77777777" w:rsidR="0060718A" w:rsidRPr="004D70E6" w:rsidRDefault="0060718A" w:rsidP="0060718A">
      <w:pPr>
        <w:ind w:left="720"/>
        <w:outlineLvl w:val="0"/>
        <w:rPr>
          <w:szCs w:val="28"/>
          <w:highlight w:val="yellow"/>
        </w:rPr>
      </w:pPr>
    </w:p>
    <w:p w14:paraId="0AEB31B3" w14:textId="77777777" w:rsidR="0060718A" w:rsidRPr="000A7B1A" w:rsidRDefault="0060718A" w:rsidP="0060718A">
      <w:pPr>
        <w:rPr>
          <w:rFonts w:ascii="Arial" w:hAnsi="Arial" w:cs="Arial"/>
          <w:b/>
          <w:sz w:val="26"/>
          <w:szCs w:val="26"/>
        </w:rPr>
      </w:pPr>
      <w:r w:rsidRPr="000A7B1A">
        <w:rPr>
          <w:rFonts w:ascii="Arial" w:hAnsi="Arial" w:cs="Arial"/>
          <w:b/>
          <w:sz w:val="26"/>
          <w:szCs w:val="26"/>
        </w:rPr>
        <w:t>Announcements</w:t>
      </w:r>
    </w:p>
    <w:p w14:paraId="7BDE4F14" w14:textId="77777777" w:rsidR="0060718A" w:rsidRPr="000A7B1A" w:rsidRDefault="0060718A" w:rsidP="0060718A">
      <w:pPr>
        <w:ind w:left="720"/>
        <w:rPr>
          <w:szCs w:val="28"/>
        </w:rPr>
      </w:pPr>
      <w:r w:rsidRPr="000A7B1A">
        <w:rPr>
          <w:szCs w:val="28"/>
        </w:rPr>
        <w:t>Don’t forget to turn on your mic and announce your name and affiliation before you speak.</w:t>
      </w:r>
    </w:p>
    <w:p w14:paraId="1A8CB52B" w14:textId="77777777" w:rsidR="0060718A" w:rsidRDefault="0060718A" w:rsidP="0060718A">
      <w:pPr>
        <w:rPr>
          <w:szCs w:val="28"/>
          <w:highlight w:val="yellow"/>
        </w:rPr>
      </w:pPr>
    </w:p>
    <w:p w14:paraId="0E031FB7" w14:textId="420B2575"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5573EC">
        <w:rPr>
          <w:szCs w:val="28"/>
        </w:rPr>
        <w:t>C</w:t>
      </w:r>
      <w:r>
        <w:rPr>
          <w:szCs w:val="28"/>
        </w:rPr>
        <w:t>hair</w:t>
      </w:r>
      <w:r w:rsidR="005573EC">
        <w:rPr>
          <w:szCs w:val="28"/>
        </w:rPr>
        <w:t>s</w:t>
      </w:r>
      <w:r>
        <w:rPr>
          <w:szCs w:val="28"/>
        </w:rPr>
        <w:t xml:space="preserve"> asked if there were any objections to approving the agenda.</w:t>
      </w:r>
    </w:p>
    <w:p w14:paraId="28E45A6B"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0F810908" w14:textId="77777777" w:rsidR="0060718A" w:rsidRPr="004D70E6" w:rsidRDefault="0060718A" w:rsidP="0060718A">
      <w:pPr>
        <w:rPr>
          <w:szCs w:val="28"/>
          <w:highlight w:val="yellow"/>
        </w:rPr>
      </w:pPr>
    </w:p>
    <w:p w14:paraId="64442922" w14:textId="6EE0793B" w:rsidR="0060718A" w:rsidRPr="00B56DE7" w:rsidRDefault="000613A8" w:rsidP="0060718A">
      <w:pPr>
        <w:rPr>
          <w:rFonts w:ascii="Arial" w:hAnsi="Arial" w:cs="Arial"/>
          <w:b/>
          <w:sz w:val="26"/>
          <w:szCs w:val="26"/>
        </w:rPr>
      </w:pPr>
      <w:r>
        <w:rPr>
          <w:rFonts w:ascii="Arial" w:hAnsi="Arial" w:cs="Arial"/>
          <w:b/>
          <w:sz w:val="26"/>
          <w:szCs w:val="26"/>
        </w:rPr>
        <w:t>T</w:t>
      </w:r>
      <w:r w:rsidR="0060718A" w:rsidRPr="00B56DE7">
        <w:rPr>
          <w:rFonts w:ascii="Arial" w:hAnsi="Arial" w:cs="Arial"/>
          <w:b/>
          <w:sz w:val="26"/>
          <w:szCs w:val="26"/>
        </w:rPr>
        <w:t>G Meeting Activity</w:t>
      </w:r>
    </w:p>
    <w:p w14:paraId="4B306A8E" w14:textId="24EF5254" w:rsidR="00197F52" w:rsidRPr="00197F52" w:rsidRDefault="00197F52" w:rsidP="00197F52">
      <w:pPr>
        <w:ind w:left="720"/>
        <w:rPr>
          <w:szCs w:val="28"/>
        </w:rPr>
      </w:pPr>
      <w:r w:rsidRPr="00197F52">
        <w:rPr>
          <w:szCs w:val="28"/>
        </w:rPr>
        <w:t>Goals from Sept. Interim – updates from TG6a on</w:t>
      </w:r>
    </w:p>
    <w:p w14:paraId="1B74AFA4" w14:textId="04F46438" w:rsidR="00197F52" w:rsidRPr="00197F52" w:rsidRDefault="00197F52" w:rsidP="00197F52">
      <w:pPr>
        <w:pStyle w:val="ListParagraph"/>
        <w:numPr>
          <w:ilvl w:val="0"/>
          <w:numId w:val="2"/>
        </w:numPr>
        <w:outlineLvl w:val="0"/>
        <w:rPr>
          <w:szCs w:val="28"/>
        </w:rPr>
      </w:pPr>
      <w:r w:rsidRPr="00197F52">
        <w:rPr>
          <w:szCs w:val="28"/>
        </w:rPr>
        <w:t>PHY direction (common w/15.4 UWB or not)</w:t>
      </w:r>
    </w:p>
    <w:p w14:paraId="6682E930" w14:textId="7D1A2ACB" w:rsidR="00197F52" w:rsidRPr="00197F52" w:rsidRDefault="00197F52" w:rsidP="00197F52">
      <w:pPr>
        <w:pStyle w:val="ListParagraph"/>
        <w:numPr>
          <w:ilvl w:val="0"/>
          <w:numId w:val="2"/>
        </w:numPr>
        <w:outlineLvl w:val="0"/>
        <w:rPr>
          <w:szCs w:val="28"/>
        </w:rPr>
      </w:pPr>
      <w:r w:rsidRPr="00197F52">
        <w:rPr>
          <w:szCs w:val="28"/>
        </w:rPr>
        <w:t>Channel model development for HBAN/VBAN applications</w:t>
      </w:r>
    </w:p>
    <w:p w14:paraId="4738C2A2" w14:textId="3184A492" w:rsidR="00197F52" w:rsidRPr="00197F52" w:rsidRDefault="00197F52" w:rsidP="00197F52">
      <w:pPr>
        <w:ind w:left="1080"/>
        <w:rPr>
          <w:szCs w:val="28"/>
        </w:rPr>
      </w:pPr>
      <w:r w:rsidRPr="00197F52">
        <w:rPr>
          <w:szCs w:val="28"/>
        </w:rPr>
        <w:t xml:space="preserve">Once the PHY and Channel Model(s) are determined, this will help in paving the way to discussing coexistence </w:t>
      </w:r>
    </w:p>
    <w:p w14:paraId="4425F303" w14:textId="77777777" w:rsidR="00197F52" w:rsidRDefault="00197F52" w:rsidP="00197F52">
      <w:pPr>
        <w:ind w:left="720"/>
        <w:rPr>
          <w:szCs w:val="28"/>
        </w:rPr>
      </w:pPr>
    </w:p>
    <w:p w14:paraId="678FA5C7" w14:textId="48AA30FB" w:rsidR="00197F52" w:rsidRPr="00197F52" w:rsidRDefault="00197F52" w:rsidP="00197F52">
      <w:pPr>
        <w:ind w:left="720"/>
        <w:rPr>
          <w:szCs w:val="28"/>
        </w:rPr>
      </w:pPr>
      <w:r w:rsidRPr="00197F52">
        <w:rPr>
          <w:szCs w:val="28"/>
        </w:rPr>
        <w:t>Presentation given by Marco Hernandez, Ryuji Kohno, Takumi Kobayashi, Minsoo Kim (YRP-IAI, YNU) "Joint session 15.6a, 15.4ab, 15.14 November Plenary Meeting", on material for harmonization discussions of UWB technologies across UWB-based IEEE 802.15 Stds</w:t>
      </w:r>
    </w:p>
    <w:p w14:paraId="0CD7B6D6" w14:textId="1BF408B6" w:rsidR="00197F52" w:rsidRDefault="004E0AFF" w:rsidP="00197F52">
      <w:pPr>
        <w:ind w:left="1080"/>
        <w:rPr>
          <w:szCs w:val="28"/>
        </w:rPr>
      </w:pPr>
      <w:hyperlink r:id="rId8" w:history="1">
        <w:r w:rsidR="00197F52" w:rsidRPr="003B5B83">
          <w:rPr>
            <w:rStyle w:val="Hyperlink"/>
            <w:szCs w:val="28"/>
          </w:rPr>
          <w:t>https://mentor.ieee.org/802.15/dcn/21/15-21-0604-00-006a-join-session-15-6a-15-4ab-15-14-november-plenary-meeting.pptx</w:t>
        </w:r>
      </w:hyperlink>
    </w:p>
    <w:p w14:paraId="3A3D20C1" w14:textId="1AD56D94" w:rsidR="00197F52" w:rsidRPr="00197F52" w:rsidRDefault="00197F52" w:rsidP="00197F52">
      <w:pPr>
        <w:ind w:left="720"/>
        <w:rPr>
          <w:szCs w:val="28"/>
        </w:rPr>
      </w:pPr>
      <w:r>
        <w:rPr>
          <w:szCs w:val="28"/>
        </w:rPr>
        <w:t>Covering:</w:t>
      </w:r>
    </w:p>
    <w:p w14:paraId="4A8DE6AA" w14:textId="6A528522" w:rsidR="00197F52" w:rsidRPr="00197F52" w:rsidRDefault="00197F52" w:rsidP="00197F52">
      <w:pPr>
        <w:pStyle w:val="ListParagraph"/>
        <w:numPr>
          <w:ilvl w:val="0"/>
          <w:numId w:val="2"/>
        </w:numPr>
        <w:outlineLvl w:val="0"/>
        <w:rPr>
          <w:szCs w:val="28"/>
        </w:rPr>
      </w:pPr>
      <w:r w:rsidRPr="00197F52">
        <w:rPr>
          <w:szCs w:val="28"/>
        </w:rPr>
        <w:t xml:space="preserve">Channel models  </w:t>
      </w:r>
    </w:p>
    <w:p w14:paraId="4D72CAC2" w14:textId="77777777" w:rsidR="00197F52" w:rsidRDefault="00197F52" w:rsidP="00197F52">
      <w:pPr>
        <w:pStyle w:val="ListParagraph"/>
        <w:numPr>
          <w:ilvl w:val="0"/>
          <w:numId w:val="13"/>
        </w:numPr>
        <w:rPr>
          <w:szCs w:val="28"/>
        </w:rPr>
      </w:pPr>
      <w:r w:rsidRPr="00197F52">
        <w:rPr>
          <w:szCs w:val="28"/>
        </w:rPr>
        <w:lastRenderedPageBreak/>
        <w:t>TG6a working on models for VBAN (document 15-21-0516)</w:t>
      </w:r>
    </w:p>
    <w:p w14:paraId="0F6B52D1" w14:textId="0BA17E31" w:rsidR="00197F52" w:rsidRPr="00197F52" w:rsidRDefault="00197F52" w:rsidP="00197F52">
      <w:pPr>
        <w:pStyle w:val="ListParagraph"/>
        <w:numPr>
          <w:ilvl w:val="1"/>
          <w:numId w:val="13"/>
        </w:numPr>
        <w:rPr>
          <w:szCs w:val="28"/>
        </w:rPr>
      </w:pPr>
      <w:r w:rsidRPr="00197F52">
        <w:rPr>
          <w:szCs w:val="28"/>
        </w:rPr>
        <w:t xml:space="preserve">Based on 15.4a channel models and 15.6 BAN channel models updated for vehicles and other systems expected to operate in and around vehicles </w:t>
      </w:r>
    </w:p>
    <w:p w14:paraId="2354D506" w14:textId="6C4B208F" w:rsidR="00197F52" w:rsidRPr="00197F52" w:rsidRDefault="00197F52" w:rsidP="00197F52">
      <w:pPr>
        <w:pStyle w:val="ListParagraph"/>
        <w:numPr>
          <w:ilvl w:val="0"/>
          <w:numId w:val="2"/>
        </w:numPr>
        <w:outlineLvl w:val="0"/>
        <w:rPr>
          <w:szCs w:val="28"/>
        </w:rPr>
      </w:pPr>
      <w:r w:rsidRPr="00197F52">
        <w:rPr>
          <w:szCs w:val="28"/>
        </w:rPr>
        <w:t xml:space="preserve">PHY similarities and differences </w:t>
      </w:r>
    </w:p>
    <w:p w14:paraId="087D0A65" w14:textId="5C89520C" w:rsidR="00197F52" w:rsidRPr="00197F52" w:rsidRDefault="00197F52" w:rsidP="000A4E9E">
      <w:pPr>
        <w:pStyle w:val="ListParagraph"/>
        <w:numPr>
          <w:ilvl w:val="0"/>
          <w:numId w:val="14"/>
        </w:numPr>
        <w:rPr>
          <w:szCs w:val="28"/>
        </w:rPr>
      </w:pPr>
      <w:r w:rsidRPr="00197F52">
        <w:rPr>
          <w:szCs w:val="28"/>
        </w:rPr>
        <w:t xml:space="preserve">6a needs at least 50 Mbps to 64 Mbps </w:t>
      </w:r>
    </w:p>
    <w:p w14:paraId="4004758C" w14:textId="59CF0BD3" w:rsidR="00197F52" w:rsidRPr="00197F52" w:rsidRDefault="00197F52" w:rsidP="000A4E9E">
      <w:pPr>
        <w:pStyle w:val="ListParagraph"/>
        <w:numPr>
          <w:ilvl w:val="0"/>
          <w:numId w:val="14"/>
        </w:numPr>
        <w:rPr>
          <w:szCs w:val="28"/>
        </w:rPr>
      </w:pPr>
      <w:r w:rsidRPr="00197F52">
        <w:rPr>
          <w:szCs w:val="28"/>
        </w:rPr>
        <w:t xml:space="preserve">Packet delivery rate (PDR) 99% of 100msec, end to end latency 250 msec </w:t>
      </w:r>
    </w:p>
    <w:p w14:paraId="061E3FD3" w14:textId="087A30F9" w:rsidR="00197F52" w:rsidRPr="00197F52" w:rsidRDefault="00197F52" w:rsidP="000A4E9E">
      <w:pPr>
        <w:pStyle w:val="ListParagraph"/>
        <w:numPr>
          <w:ilvl w:val="0"/>
          <w:numId w:val="14"/>
        </w:numPr>
        <w:rPr>
          <w:szCs w:val="28"/>
        </w:rPr>
      </w:pPr>
      <w:r w:rsidRPr="00197F52">
        <w:rPr>
          <w:szCs w:val="28"/>
        </w:rPr>
        <w:t xml:space="preserve">MAC and PHY implications </w:t>
      </w:r>
    </w:p>
    <w:p w14:paraId="51832B76" w14:textId="3196192F" w:rsidR="00197F52" w:rsidRPr="00197F52" w:rsidRDefault="00197F52" w:rsidP="000A4E9E">
      <w:pPr>
        <w:pStyle w:val="ListParagraph"/>
        <w:numPr>
          <w:ilvl w:val="0"/>
          <w:numId w:val="14"/>
        </w:numPr>
        <w:rPr>
          <w:szCs w:val="28"/>
        </w:rPr>
      </w:pPr>
      <w:r w:rsidRPr="00197F52">
        <w:rPr>
          <w:szCs w:val="28"/>
        </w:rPr>
        <w:t xml:space="preserve">Some proposals in 15.4ab look useful </w:t>
      </w:r>
    </w:p>
    <w:p w14:paraId="30273558" w14:textId="76803643" w:rsidR="00197F52" w:rsidRPr="00197F52" w:rsidRDefault="00197F52" w:rsidP="000A4E9E">
      <w:pPr>
        <w:pStyle w:val="ListParagraph"/>
        <w:numPr>
          <w:ilvl w:val="0"/>
          <w:numId w:val="14"/>
        </w:numPr>
        <w:rPr>
          <w:szCs w:val="28"/>
        </w:rPr>
      </w:pPr>
      <w:r w:rsidRPr="00197F52">
        <w:rPr>
          <w:szCs w:val="28"/>
        </w:rPr>
        <w:t xml:space="preserve">Not seen much MAC yet (but it is coming) </w:t>
      </w:r>
    </w:p>
    <w:p w14:paraId="6B3644E3" w14:textId="0BDAFACC" w:rsidR="00197F52" w:rsidRPr="00197F52" w:rsidRDefault="00197F52" w:rsidP="000A4E9E">
      <w:pPr>
        <w:pStyle w:val="ListParagraph"/>
        <w:numPr>
          <w:ilvl w:val="0"/>
          <w:numId w:val="2"/>
        </w:numPr>
        <w:outlineLvl w:val="0"/>
        <w:rPr>
          <w:szCs w:val="28"/>
        </w:rPr>
      </w:pPr>
      <w:r w:rsidRPr="00197F52">
        <w:rPr>
          <w:szCs w:val="28"/>
        </w:rPr>
        <w:t>Discussion</w:t>
      </w:r>
      <w:r w:rsidR="000A4E9E">
        <w:rPr>
          <w:szCs w:val="28"/>
        </w:rPr>
        <w:t xml:space="preserve"> then ensued on:</w:t>
      </w:r>
      <w:r w:rsidRPr="00197F52">
        <w:rPr>
          <w:szCs w:val="28"/>
        </w:rPr>
        <w:t xml:space="preserve"> </w:t>
      </w:r>
    </w:p>
    <w:p w14:paraId="1BFDA317" w14:textId="18C1C984" w:rsidR="00197F52" w:rsidRPr="00197F52" w:rsidRDefault="00197F52" w:rsidP="000A4E9E">
      <w:pPr>
        <w:pStyle w:val="ListParagraph"/>
        <w:numPr>
          <w:ilvl w:val="0"/>
          <w:numId w:val="15"/>
        </w:numPr>
        <w:rPr>
          <w:szCs w:val="28"/>
        </w:rPr>
      </w:pPr>
      <w:r w:rsidRPr="00197F52">
        <w:rPr>
          <w:szCs w:val="28"/>
        </w:rPr>
        <w:t xml:space="preserve">Note 15.4z added longer packet lengths </w:t>
      </w:r>
    </w:p>
    <w:p w14:paraId="6C666F1C" w14:textId="4F6253D7" w:rsidR="00197F52" w:rsidRPr="00197F52" w:rsidRDefault="00197F52" w:rsidP="000A4E9E">
      <w:pPr>
        <w:pStyle w:val="ListParagraph"/>
        <w:numPr>
          <w:ilvl w:val="0"/>
          <w:numId w:val="15"/>
        </w:numPr>
        <w:rPr>
          <w:szCs w:val="28"/>
        </w:rPr>
      </w:pPr>
      <w:r w:rsidRPr="00197F52">
        <w:rPr>
          <w:szCs w:val="28"/>
        </w:rPr>
        <w:t xml:space="preserve">TG6a is expecting to adopt the 4ab PHY (more or less) </w:t>
      </w:r>
    </w:p>
    <w:p w14:paraId="30C1897F" w14:textId="3BD99E73" w:rsidR="00197F52" w:rsidRPr="00197F52" w:rsidRDefault="00197F52" w:rsidP="000A4E9E">
      <w:pPr>
        <w:pStyle w:val="ListParagraph"/>
        <w:numPr>
          <w:ilvl w:val="0"/>
          <w:numId w:val="15"/>
        </w:numPr>
        <w:rPr>
          <w:szCs w:val="28"/>
        </w:rPr>
      </w:pPr>
      <w:r w:rsidRPr="00197F52">
        <w:rPr>
          <w:szCs w:val="28"/>
        </w:rPr>
        <w:t xml:space="preserve">Coexistence if a primary goal of cooperation between TGs  </w:t>
      </w:r>
    </w:p>
    <w:p w14:paraId="0BC49E96" w14:textId="4E5E1CCD" w:rsidR="00197F52" w:rsidRPr="00197F52" w:rsidRDefault="00197F52" w:rsidP="000A4E9E">
      <w:pPr>
        <w:pStyle w:val="ListParagraph"/>
        <w:numPr>
          <w:ilvl w:val="0"/>
          <w:numId w:val="15"/>
        </w:numPr>
        <w:rPr>
          <w:szCs w:val="28"/>
        </w:rPr>
      </w:pPr>
      <w:r w:rsidRPr="00197F52">
        <w:rPr>
          <w:szCs w:val="28"/>
        </w:rPr>
        <w:t xml:space="preserve">May see influence both ways to achieve harmonization </w:t>
      </w:r>
    </w:p>
    <w:p w14:paraId="1104A4FB" w14:textId="041690D8" w:rsidR="00197F52" w:rsidRPr="00197F52" w:rsidRDefault="00197F52" w:rsidP="000A4E9E">
      <w:pPr>
        <w:pStyle w:val="ListParagraph"/>
        <w:numPr>
          <w:ilvl w:val="0"/>
          <w:numId w:val="15"/>
        </w:numPr>
        <w:rPr>
          <w:szCs w:val="28"/>
        </w:rPr>
      </w:pPr>
      <w:r w:rsidRPr="00197F52">
        <w:rPr>
          <w:szCs w:val="28"/>
        </w:rPr>
        <w:t xml:space="preserve">Use case summary for 4ab would be useful </w:t>
      </w:r>
    </w:p>
    <w:p w14:paraId="74421DF7" w14:textId="77777777" w:rsidR="000A4E9E" w:rsidRDefault="00197F52" w:rsidP="000A4E9E">
      <w:pPr>
        <w:pStyle w:val="ListParagraph"/>
        <w:numPr>
          <w:ilvl w:val="0"/>
          <w:numId w:val="16"/>
        </w:numPr>
        <w:rPr>
          <w:szCs w:val="28"/>
        </w:rPr>
      </w:pPr>
      <w:r w:rsidRPr="00197F52">
        <w:rPr>
          <w:szCs w:val="28"/>
        </w:rPr>
        <w:t>The TGD (Document 15-21-0297) summarizes requirements derived from presented use cases</w:t>
      </w:r>
    </w:p>
    <w:p w14:paraId="00A2632A" w14:textId="77777777" w:rsidR="000A4E9E" w:rsidRDefault="00197F52" w:rsidP="000A4E9E">
      <w:pPr>
        <w:pStyle w:val="ListParagraph"/>
        <w:numPr>
          <w:ilvl w:val="0"/>
          <w:numId w:val="16"/>
        </w:numPr>
        <w:rPr>
          <w:szCs w:val="28"/>
        </w:rPr>
      </w:pPr>
      <w:r w:rsidRPr="000A4E9E">
        <w:rPr>
          <w:szCs w:val="28"/>
        </w:rPr>
        <w:t>Adding a summary of the use cases from which the requirements were derived would be useful (seeking volunteer)</w:t>
      </w:r>
    </w:p>
    <w:p w14:paraId="3E287036" w14:textId="3CFF5D78" w:rsidR="000A4E9E" w:rsidRDefault="00197F52" w:rsidP="000A4E9E">
      <w:pPr>
        <w:pStyle w:val="ListParagraph"/>
        <w:numPr>
          <w:ilvl w:val="0"/>
          <w:numId w:val="16"/>
        </w:numPr>
        <w:rPr>
          <w:szCs w:val="28"/>
        </w:rPr>
      </w:pPr>
      <w:r w:rsidRPr="000A4E9E">
        <w:rPr>
          <w:szCs w:val="28"/>
        </w:rPr>
        <w:t>Emphasi</w:t>
      </w:r>
      <w:r w:rsidR="000A4E9E">
        <w:rPr>
          <w:szCs w:val="28"/>
        </w:rPr>
        <w:t>s</w:t>
      </w:r>
      <w:r w:rsidRPr="000A4E9E">
        <w:rPr>
          <w:szCs w:val="28"/>
        </w:rPr>
        <w:t xml:space="preserve"> </w:t>
      </w:r>
      <w:r w:rsidR="000A4E9E">
        <w:rPr>
          <w:szCs w:val="28"/>
        </w:rPr>
        <w:t>of</w:t>
      </w:r>
      <w:r w:rsidRPr="000A4E9E">
        <w:rPr>
          <w:szCs w:val="28"/>
        </w:rPr>
        <w:t xml:space="preserve"> coexistence</w:t>
      </w:r>
    </w:p>
    <w:p w14:paraId="7838DCED" w14:textId="0284DD3F" w:rsidR="00197F52" w:rsidRPr="000A4E9E" w:rsidRDefault="00197F52" w:rsidP="000A4E9E">
      <w:pPr>
        <w:pStyle w:val="ListParagraph"/>
        <w:numPr>
          <w:ilvl w:val="1"/>
          <w:numId w:val="16"/>
        </w:numPr>
        <w:rPr>
          <w:szCs w:val="28"/>
        </w:rPr>
      </w:pPr>
      <w:r w:rsidRPr="000A4E9E">
        <w:rPr>
          <w:szCs w:val="28"/>
        </w:rPr>
        <w:t xml:space="preserve">Coexistence between UWB and also other systems like 802.11 </w:t>
      </w:r>
    </w:p>
    <w:p w14:paraId="3880655C" w14:textId="77DBCBBD" w:rsidR="00197F52" w:rsidRPr="00197F52" w:rsidRDefault="00197F52" w:rsidP="000A4E9E">
      <w:pPr>
        <w:pStyle w:val="ListParagraph"/>
        <w:numPr>
          <w:ilvl w:val="0"/>
          <w:numId w:val="16"/>
        </w:numPr>
        <w:rPr>
          <w:szCs w:val="28"/>
        </w:rPr>
      </w:pPr>
      <w:r w:rsidRPr="00197F52">
        <w:rPr>
          <w:szCs w:val="28"/>
        </w:rPr>
        <w:t>Emphasi</w:t>
      </w:r>
      <w:r w:rsidR="000A4E9E">
        <w:rPr>
          <w:szCs w:val="28"/>
        </w:rPr>
        <w:t>s</w:t>
      </w:r>
      <w:r w:rsidRPr="00197F52">
        <w:rPr>
          <w:szCs w:val="28"/>
        </w:rPr>
        <w:t xml:space="preserve"> </w:t>
      </w:r>
      <w:r w:rsidR="000A4E9E">
        <w:rPr>
          <w:szCs w:val="28"/>
        </w:rPr>
        <w:t>tha</w:t>
      </w:r>
      <w:r w:rsidRPr="00197F52">
        <w:rPr>
          <w:szCs w:val="28"/>
        </w:rPr>
        <w:t xml:space="preserve">t FEC may be another common ground with similar needs </w:t>
      </w:r>
    </w:p>
    <w:p w14:paraId="30BD5E9A" w14:textId="48C63CF0" w:rsidR="00197F52" w:rsidRPr="00197F52" w:rsidRDefault="00197F52" w:rsidP="000A4E9E">
      <w:pPr>
        <w:pStyle w:val="ListParagraph"/>
        <w:numPr>
          <w:ilvl w:val="0"/>
          <w:numId w:val="15"/>
        </w:numPr>
        <w:rPr>
          <w:szCs w:val="28"/>
        </w:rPr>
      </w:pPr>
      <w:r w:rsidRPr="00197F52">
        <w:rPr>
          <w:szCs w:val="28"/>
        </w:rPr>
        <w:t xml:space="preserve">Noted that there is a dependence in 6a on development of proposals and content in 4ab </w:t>
      </w:r>
    </w:p>
    <w:p w14:paraId="6BE30E2A" w14:textId="3DD2BF93" w:rsidR="00197F52" w:rsidRPr="00197F52" w:rsidRDefault="00197F52" w:rsidP="000A4E9E">
      <w:pPr>
        <w:pStyle w:val="ListParagraph"/>
        <w:numPr>
          <w:ilvl w:val="0"/>
          <w:numId w:val="17"/>
        </w:numPr>
        <w:rPr>
          <w:szCs w:val="28"/>
        </w:rPr>
      </w:pPr>
      <w:r w:rsidRPr="00197F52">
        <w:rPr>
          <w:szCs w:val="28"/>
        </w:rPr>
        <w:t xml:space="preserve">Achieving the goals of commonality and coexistence </w:t>
      </w:r>
    </w:p>
    <w:p w14:paraId="00A34165" w14:textId="44636D8A" w:rsidR="00197F52" w:rsidRPr="00197F52" w:rsidRDefault="00197F52" w:rsidP="000A4E9E">
      <w:pPr>
        <w:pStyle w:val="ListParagraph"/>
        <w:numPr>
          <w:ilvl w:val="0"/>
          <w:numId w:val="17"/>
        </w:numPr>
        <w:rPr>
          <w:szCs w:val="28"/>
        </w:rPr>
      </w:pPr>
      <w:r w:rsidRPr="00197F52">
        <w:rPr>
          <w:szCs w:val="28"/>
        </w:rPr>
        <w:t xml:space="preserve">Input into the 6a TRD from participants in 4ab would be greatly appreciated </w:t>
      </w:r>
    </w:p>
    <w:p w14:paraId="121074F8" w14:textId="72CB0130" w:rsidR="00197F52" w:rsidRPr="00197F52" w:rsidRDefault="00197F52" w:rsidP="000A4E9E">
      <w:pPr>
        <w:pStyle w:val="ListParagraph"/>
        <w:numPr>
          <w:ilvl w:val="0"/>
          <w:numId w:val="2"/>
        </w:numPr>
        <w:outlineLvl w:val="0"/>
        <w:rPr>
          <w:szCs w:val="28"/>
        </w:rPr>
      </w:pPr>
      <w:r w:rsidRPr="00197F52">
        <w:rPr>
          <w:szCs w:val="28"/>
        </w:rPr>
        <w:t>TG6a will present their TRD to TG4ab during the Mon. EV1 Session</w:t>
      </w:r>
    </w:p>
    <w:p w14:paraId="1C640731" w14:textId="302389CA" w:rsidR="00197F52" w:rsidRPr="00197F52" w:rsidRDefault="00197F52" w:rsidP="000A4E9E">
      <w:pPr>
        <w:pStyle w:val="ListParagraph"/>
        <w:numPr>
          <w:ilvl w:val="0"/>
          <w:numId w:val="2"/>
        </w:numPr>
        <w:outlineLvl w:val="0"/>
        <w:rPr>
          <w:szCs w:val="28"/>
        </w:rPr>
      </w:pPr>
      <w:r w:rsidRPr="00197F52">
        <w:rPr>
          <w:szCs w:val="28"/>
        </w:rPr>
        <w:t>TG4ab will present their T</w:t>
      </w:r>
      <w:r w:rsidR="00311BA4">
        <w:rPr>
          <w:szCs w:val="28"/>
        </w:rPr>
        <w:t>G</w:t>
      </w:r>
      <w:r w:rsidRPr="00197F52">
        <w:rPr>
          <w:szCs w:val="28"/>
        </w:rPr>
        <w:t>D to TG46a during the Tues. AM1 Session</w:t>
      </w:r>
    </w:p>
    <w:p w14:paraId="5ADE9BDD" w14:textId="2B7B903F" w:rsidR="000613A8" w:rsidRDefault="00197F52" w:rsidP="000A4E9E">
      <w:pPr>
        <w:pStyle w:val="ListParagraph"/>
        <w:numPr>
          <w:ilvl w:val="0"/>
          <w:numId w:val="2"/>
        </w:numPr>
        <w:outlineLvl w:val="0"/>
        <w:rPr>
          <w:szCs w:val="28"/>
        </w:rPr>
      </w:pPr>
      <w:r w:rsidRPr="00197F52">
        <w:rPr>
          <w:szCs w:val="28"/>
        </w:rPr>
        <w:t xml:space="preserve">After the 802.15 closing plenary TG4ab and TG6a leadership will discuss offline </w:t>
      </w:r>
      <w:r w:rsidR="00F53D82">
        <w:rPr>
          <w:szCs w:val="28"/>
        </w:rPr>
        <w:t>the</w:t>
      </w:r>
      <w:r w:rsidRPr="00197F52">
        <w:rPr>
          <w:szCs w:val="28"/>
        </w:rPr>
        <w:t xml:space="preserve"> goals for the Jan. Mtg.</w:t>
      </w:r>
    </w:p>
    <w:p w14:paraId="37757515" w14:textId="77777777" w:rsidR="0060718A" w:rsidRDefault="0060718A" w:rsidP="0060718A">
      <w:pPr>
        <w:ind w:left="720"/>
        <w:rPr>
          <w:szCs w:val="28"/>
        </w:rPr>
      </w:pPr>
    </w:p>
    <w:p w14:paraId="301976A7" w14:textId="77777777" w:rsidR="0060718A" w:rsidRPr="00E54B92" w:rsidRDefault="0060718A" w:rsidP="0060718A">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9BE1056" w14:textId="674C428A" w:rsidR="000A4E9E" w:rsidRDefault="000A4E9E" w:rsidP="0060718A">
      <w:pPr>
        <w:pStyle w:val="ListParagraph"/>
        <w:numPr>
          <w:ilvl w:val="0"/>
          <w:numId w:val="9"/>
        </w:numPr>
        <w:rPr>
          <w:szCs w:val="28"/>
        </w:rPr>
      </w:pPr>
      <w:r>
        <w:rPr>
          <w:szCs w:val="28"/>
        </w:rPr>
        <w:t>None was heard</w:t>
      </w:r>
    </w:p>
    <w:p w14:paraId="5240BCB4" w14:textId="77777777" w:rsidR="00EE2F92" w:rsidRDefault="00EE2F92" w:rsidP="0060718A">
      <w:pPr>
        <w:spacing w:before="120"/>
      </w:pPr>
    </w:p>
    <w:p w14:paraId="05E57363" w14:textId="1E897058" w:rsidR="0060718A" w:rsidRPr="004153ED" w:rsidRDefault="0060718A" w:rsidP="0060718A">
      <w:pPr>
        <w:spacing w:before="120"/>
      </w:pPr>
      <w:r w:rsidRPr="005F1194">
        <w:t xml:space="preserve">Chairs adjourned the joint mtg. @ </w:t>
      </w:r>
      <w:r>
        <w:t>12</w:t>
      </w:r>
      <w:r w:rsidRPr="005F1194">
        <w:t>:</w:t>
      </w:r>
      <w:r w:rsidR="00314E53">
        <w:t>05</w:t>
      </w:r>
      <w:r w:rsidRPr="005F1194">
        <w:t>pm.</w:t>
      </w:r>
    </w:p>
    <w:p w14:paraId="76152F1E" w14:textId="1A458A4B" w:rsidR="007746FF" w:rsidRPr="00D23874" w:rsidRDefault="007746FF" w:rsidP="00D23874">
      <w:pPr>
        <w:rPr>
          <w:rFonts w:ascii="Arial" w:hAnsi="Arial"/>
          <w:b/>
          <w:kern w:val="28"/>
          <w:sz w:val="28"/>
        </w:rPr>
      </w:pPr>
    </w:p>
    <w:sectPr w:rsidR="007746FF" w:rsidRPr="00D23874"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86BE" w14:textId="77777777" w:rsidR="004E0AFF" w:rsidRDefault="004E0AFF">
      <w:r>
        <w:separator/>
      </w:r>
    </w:p>
  </w:endnote>
  <w:endnote w:type="continuationSeparator" w:id="0">
    <w:p w14:paraId="6A187E09" w14:textId="77777777" w:rsidR="004E0AFF" w:rsidRDefault="004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5CA9182"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D23874">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8161" w14:textId="77777777" w:rsidR="004E0AFF" w:rsidRDefault="004E0AFF">
      <w:r>
        <w:separator/>
      </w:r>
    </w:p>
  </w:footnote>
  <w:footnote w:type="continuationSeparator" w:id="0">
    <w:p w14:paraId="421E6F25" w14:textId="77777777" w:rsidR="004E0AFF" w:rsidRDefault="004E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D42CFB4" w:rsidR="0025156B" w:rsidRDefault="003A1B6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w:t>
    </w:r>
    <w:r w:rsidR="000B4E1A">
      <w:rPr>
        <w:b/>
        <w:sz w:val="28"/>
      </w:rPr>
      <w:t>ember</w:t>
    </w:r>
    <w:r w:rsidR="0025156B">
      <w:rPr>
        <w:b/>
        <w:sz w:val="28"/>
      </w:rPr>
      <w:t xml:space="preserve"> 2021</w:t>
    </w:r>
    <w:r w:rsidR="0025156B">
      <w:rPr>
        <w:b/>
        <w:sz w:val="28"/>
      </w:rPr>
      <w:tab/>
      <w:t xml:space="preserve"> </w:t>
    </w:r>
    <w:r w:rsidR="005F2C33">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15-21-0</w:t>
    </w:r>
    <w:r w:rsidR="00AB167B">
      <w:rPr>
        <w:b/>
        <w:sz w:val="28"/>
      </w:rPr>
      <w:t>629</w:t>
    </w:r>
    <w:r w:rsidR="003942F6" w:rsidRPr="003942F6">
      <w:rPr>
        <w:b/>
        <w:sz w:val="28"/>
      </w:rPr>
      <w:t>-0</w:t>
    </w:r>
    <w:r>
      <w:rPr>
        <w:b/>
        <w:sz w:val="28"/>
      </w:rPr>
      <w:t>0</w:t>
    </w:r>
    <w:r w:rsidR="003942F6" w:rsidRPr="003942F6">
      <w:rPr>
        <w:b/>
        <w:sz w:val="28"/>
      </w:rPr>
      <w:t>-0</w:t>
    </w:r>
    <w:r w:rsidR="00BD3207">
      <w:rPr>
        <w:b/>
        <w:sz w:val="28"/>
      </w:rPr>
      <w:t>014</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3202E7"/>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CB31DB"/>
    <w:multiLevelType w:val="hybridMultilevel"/>
    <w:tmpl w:val="C2F25A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FD2F23"/>
    <w:multiLevelType w:val="hybridMultilevel"/>
    <w:tmpl w:val="3CB4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03314"/>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B041BDB"/>
    <w:multiLevelType w:val="hybridMultilevel"/>
    <w:tmpl w:val="8CE824A4"/>
    <w:lvl w:ilvl="0" w:tplc="1FFEA262">
      <w:start w:val="1"/>
      <w:numFmt w:val="bullet"/>
      <w:lvlText w:val="•"/>
      <w:lvlJc w:val="left"/>
      <w:pPr>
        <w:tabs>
          <w:tab w:val="num" w:pos="720"/>
        </w:tabs>
        <w:ind w:left="720" w:hanging="360"/>
      </w:pPr>
      <w:rPr>
        <w:rFonts w:ascii="Arial" w:hAnsi="Arial" w:hint="default"/>
      </w:rPr>
    </w:lvl>
    <w:lvl w:ilvl="1" w:tplc="06D2F764">
      <w:start w:val="1"/>
      <w:numFmt w:val="bullet"/>
      <w:lvlText w:val="•"/>
      <w:lvlJc w:val="left"/>
      <w:pPr>
        <w:tabs>
          <w:tab w:val="num" w:pos="1440"/>
        </w:tabs>
        <w:ind w:left="1440" w:hanging="360"/>
      </w:pPr>
      <w:rPr>
        <w:rFonts w:ascii="Arial" w:hAnsi="Arial" w:hint="default"/>
      </w:rPr>
    </w:lvl>
    <w:lvl w:ilvl="2" w:tplc="4546F252" w:tentative="1">
      <w:start w:val="1"/>
      <w:numFmt w:val="bullet"/>
      <w:lvlText w:val="•"/>
      <w:lvlJc w:val="left"/>
      <w:pPr>
        <w:tabs>
          <w:tab w:val="num" w:pos="2160"/>
        </w:tabs>
        <w:ind w:left="2160" w:hanging="360"/>
      </w:pPr>
      <w:rPr>
        <w:rFonts w:ascii="Arial" w:hAnsi="Arial" w:hint="default"/>
      </w:rPr>
    </w:lvl>
    <w:lvl w:ilvl="3" w:tplc="BF941D4C" w:tentative="1">
      <w:start w:val="1"/>
      <w:numFmt w:val="bullet"/>
      <w:lvlText w:val="•"/>
      <w:lvlJc w:val="left"/>
      <w:pPr>
        <w:tabs>
          <w:tab w:val="num" w:pos="2880"/>
        </w:tabs>
        <w:ind w:left="2880" w:hanging="360"/>
      </w:pPr>
      <w:rPr>
        <w:rFonts w:ascii="Arial" w:hAnsi="Arial" w:hint="default"/>
      </w:rPr>
    </w:lvl>
    <w:lvl w:ilvl="4" w:tplc="755E1F20" w:tentative="1">
      <w:start w:val="1"/>
      <w:numFmt w:val="bullet"/>
      <w:lvlText w:val="•"/>
      <w:lvlJc w:val="left"/>
      <w:pPr>
        <w:tabs>
          <w:tab w:val="num" w:pos="3600"/>
        </w:tabs>
        <w:ind w:left="3600" w:hanging="360"/>
      </w:pPr>
      <w:rPr>
        <w:rFonts w:ascii="Arial" w:hAnsi="Arial" w:hint="default"/>
      </w:rPr>
    </w:lvl>
    <w:lvl w:ilvl="5" w:tplc="60C4D91E" w:tentative="1">
      <w:start w:val="1"/>
      <w:numFmt w:val="bullet"/>
      <w:lvlText w:val="•"/>
      <w:lvlJc w:val="left"/>
      <w:pPr>
        <w:tabs>
          <w:tab w:val="num" w:pos="4320"/>
        </w:tabs>
        <w:ind w:left="4320" w:hanging="360"/>
      </w:pPr>
      <w:rPr>
        <w:rFonts w:ascii="Arial" w:hAnsi="Arial" w:hint="default"/>
      </w:rPr>
    </w:lvl>
    <w:lvl w:ilvl="6" w:tplc="E1DA29F2" w:tentative="1">
      <w:start w:val="1"/>
      <w:numFmt w:val="bullet"/>
      <w:lvlText w:val="•"/>
      <w:lvlJc w:val="left"/>
      <w:pPr>
        <w:tabs>
          <w:tab w:val="num" w:pos="5040"/>
        </w:tabs>
        <w:ind w:left="5040" w:hanging="360"/>
      </w:pPr>
      <w:rPr>
        <w:rFonts w:ascii="Arial" w:hAnsi="Arial" w:hint="default"/>
      </w:rPr>
    </w:lvl>
    <w:lvl w:ilvl="7" w:tplc="9AD2F4E2" w:tentative="1">
      <w:start w:val="1"/>
      <w:numFmt w:val="bullet"/>
      <w:lvlText w:val="•"/>
      <w:lvlJc w:val="left"/>
      <w:pPr>
        <w:tabs>
          <w:tab w:val="num" w:pos="5760"/>
        </w:tabs>
        <w:ind w:left="5760" w:hanging="360"/>
      </w:pPr>
      <w:rPr>
        <w:rFonts w:ascii="Arial" w:hAnsi="Arial" w:hint="default"/>
      </w:rPr>
    </w:lvl>
    <w:lvl w:ilvl="8" w:tplc="3BFE0C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31E18"/>
    <w:multiLevelType w:val="hybridMultilevel"/>
    <w:tmpl w:val="A634C5BE"/>
    <w:lvl w:ilvl="0" w:tplc="04090019">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43891"/>
    <w:multiLevelType w:val="hybridMultilevel"/>
    <w:tmpl w:val="ADF4F7E0"/>
    <w:lvl w:ilvl="0" w:tplc="EB8CE9CA">
      <w:start w:val="1"/>
      <w:numFmt w:val="bullet"/>
      <w:lvlText w:val="•"/>
      <w:lvlJc w:val="left"/>
      <w:pPr>
        <w:tabs>
          <w:tab w:val="num" w:pos="720"/>
        </w:tabs>
        <w:ind w:left="720" w:hanging="360"/>
      </w:pPr>
      <w:rPr>
        <w:rFonts w:ascii="Arial" w:hAnsi="Arial" w:hint="default"/>
      </w:rPr>
    </w:lvl>
    <w:lvl w:ilvl="1" w:tplc="A178E5BA">
      <w:start w:val="1"/>
      <w:numFmt w:val="bullet"/>
      <w:lvlText w:val="•"/>
      <w:lvlJc w:val="left"/>
      <w:pPr>
        <w:tabs>
          <w:tab w:val="num" w:pos="1440"/>
        </w:tabs>
        <w:ind w:left="1440" w:hanging="360"/>
      </w:pPr>
      <w:rPr>
        <w:rFonts w:ascii="Arial" w:hAnsi="Arial" w:hint="default"/>
      </w:rPr>
    </w:lvl>
    <w:lvl w:ilvl="2" w:tplc="A22619AA" w:tentative="1">
      <w:start w:val="1"/>
      <w:numFmt w:val="bullet"/>
      <w:lvlText w:val="•"/>
      <w:lvlJc w:val="left"/>
      <w:pPr>
        <w:tabs>
          <w:tab w:val="num" w:pos="2160"/>
        </w:tabs>
        <w:ind w:left="2160" w:hanging="360"/>
      </w:pPr>
      <w:rPr>
        <w:rFonts w:ascii="Arial" w:hAnsi="Arial" w:hint="default"/>
      </w:rPr>
    </w:lvl>
    <w:lvl w:ilvl="3" w:tplc="181A0440" w:tentative="1">
      <w:start w:val="1"/>
      <w:numFmt w:val="bullet"/>
      <w:lvlText w:val="•"/>
      <w:lvlJc w:val="left"/>
      <w:pPr>
        <w:tabs>
          <w:tab w:val="num" w:pos="2880"/>
        </w:tabs>
        <w:ind w:left="2880" w:hanging="360"/>
      </w:pPr>
      <w:rPr>
        <w:rFonts w:ascii="Arial" w:hAnsi="Arial" w:hint="default"/>
      </w:rPr>
    </w:lvl>
    <w:lvl w:ilvl="4" w:tplc="742427EE" w:tentative="1">
      <w:start w:val="1"/>
      <w:numFmt w:val="bullet"/>
      <w:lvlText w:val="•"/>
      <w:lvlJc w:val="left"/>
      <w:pPr>
        <w:tabs>
          <w:tab w:val="num" w:pos="3600"/>
        </w:tabs>
        <w:ind w:left="3600" w:hanging="360"/>
      </w:pPr>
      <w:rPr>
        <w:rFonts w:ascii="Arial" w:hAnsi="Arial" w:hint="default"/>
      </w:rPr>
    </w:lvl>
    <w:lvl w:ilvl="5" w:tplc="535C4876" w:tentative="1">
      <w:start w:val="1"/>
      <w:numFmt w:val="bullet"/>
      <w:lvlText w:val="•"/>
      <w:lvlJc w:val="left"/>
      <w:pPr>
        <w:tabs>
          <w:tab w:val="num" w:pos="4320"/>
        </w:tabs>
        <w:ind w:left="4320" w:hanging="360"/>
      </w:pPr>
      <w:rPr>
        <w:rFonts w:ascii="Arial" w:hAnsi="Arial" w:hint="default"/>
      </w:rPr>
    </w:lvl>
    <w:lvl w:ilvl="6" w:tplc="42DA2C00" w:tentative="1">
      <w:start w:val="1"/>
      <w:numFmt w:val="bullet"/>
      <w:lvlText w:val="•"/>
      <w:lvlJc w:val="left"/>
      <w:pPr>
        <w:tabs>
          <w:tab w:val="num" w:pos="5040"/>
        </w:tabs>
        <w:ind w:left="5040" w:hanging="360"/>
      </w:pPr>
      <w:rPr>
        <w:rFonts w:ascii="Arial" w:hAnsi="Arial" w:hint="default"/>
      </w:rPr>
    </w:lvl>
    <w:lvl w:ilvl="7" w:tplc="871256F8" w:tentative="1">
      <w:start w:val="1"/>
      <w:numFmt w:val="bullet"/>
      <w:lvlText w:val="•"/>
      <w:lvlJc w:val="left"/>
      <w:pPr>
        <w:tabs>
          <w:tab w:val="num" w:pos="5760"/>
        </w:tabs>
        <w:ind w:left="5760" w:hanging="360"/>
      </w:pPr>
      <w:rPr>
        <w:rFonts w:ascii="Arial" w:hAnsi="Arial" w:hint="default"/>
      </w:rPr>
    </w:lvl>
    <w:lvl w:ilvl="8" w:tplc="D42636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6D5D85"/>
    <w:multiLevelType w:val="hybridMultilevel"/>
    <w:tmpl w:val="A634C5BE"/>
    <w:lvl w:ilvl="0" w:tplc="FFFFFFFF">
      <w:start w:val="1"/>
      <w:numFmt w:val="lowerLetter"/>
      <w:lvlText w:val="%1."/>
      <w:lvlJc w:val="left"/>
      <w:pPr>
        <w:ind w:left="2520" w:hanging="360"/>
      </w:pPr>
    </w:lvl>
    <w:lvl w:ilvl="1" w:tplc="FFFFFFFF">
      <w:start w:val="1"/>
      <w:numFmt w:val="bullet"/>
      <w:lvlText w:val=""/>
      <w:lvlJc w:val="left"/>
      <w:pPr>
        <w:ind w:left="3240" w:hanging="360"/>
      </w:pPr>
      <w:rPr>
        <w:rFonts w:ascii="Symbol" w:hAnsi="Symbol"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22EB1"/>
    <w:multiLevelType w:val="hybridMultilevel"/>
    <w:tmpl w:val="581EF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3"/>
  </w:num>
  <w:num w:numId="4">
    <w:abstractNumId w:val="15"/>
  </w:num>
  <w:num w:numId="5">
    <w:abstractNumId w:val="12"/>
  </w:num>
  <w:num w:numId="6">
    <w:abstractNumId w:val="9"/>
  </w:num>
  <w:num w:numId="7">
    <w:abstractNumId w:val="1"/>
  </w:num>
  <w:num w:numId="8">
    <w:abstractNumId w:val="8"/>
  </w:num>
  <w:num w:numId="9">
    <w:abstractNumId w:val="0"/>
  </w:num>
  <w:num w:numId="10">
    <w:abstractNumId w:val="4"/>
  </w:num>
  <w:num w:numId="11">
    <w:abstractNumId w:val="6"/>
  </w:num>
  <w:num w:numId="12">
    <w:abstractNumId w:val="10"/>
  </w:num>
  <w:num w:numId="13">
    <w:abstractNumId w:val="3"/>
  </w:num>
  <w:num w:numId="14">
    <w:abstractNumId w:val="2"/>
  </w:num>
  <w:num w:numId="15">
    <w:abstractNumId w:val="5"/>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401"/>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4D4E"/>
    <w:rsid w:val="000462FF"/>
    <w:rsid w:val="000502FA"/>
    <w:rsid w:val="000509F4"/>
    <w:rsid w:val="00050BA9"/>
    <w:rsid w:val="00050BE9"/>
    <w:rsid w:val="0005193E"/>
    <w:rsid w:val="00052B72"/>
    <w:rsid w:val="000532CD"/>
    <w:rsid w:val="00055FE3"/>
    <w:rsid w:val="00056236"/>
    <w:rsid w:val="000613A8"/>
    <w:rsid w:val="00063309"/>
    <w:rsid w:val="00063DBC"/>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478C"/>
    <w:rsid w:val="00095957"/>
    <w:rsid w:val="000965BE"/>
    <w:rsid w:val="0009684C"/>
    <w:rsid w:val="0009687F"/>
    <w:rsid w:val="00097E4B"/>
    <w:rsid w:val="000A18CC"/>
    <w:rsid w:val="000A214B"/>
    <w:rsid w:val="000A22FA"/>
    <w:rsid w:val="000A4E9E"/>
    <w:rsid w:val="000A5CBE"/>
    <w:rsid w:val="000A5E76"/>
    <w:rsid w:val="000A7FE6"/>
    <w:rsid w:val="000B0338"/>
    <w:rsid w:val="000B111A"/>
    <w:rsid w:val="000B1D26"/>
    <w:rsid w:val="000B33A5"/>
    <w:rsid w:val="000B4E1A"/>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543E"/>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300"/>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33E8"/>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4CB9"/>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452A"/>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52"/>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05616"/>
    <w:rsid w:val="00206CD0"/>
    <w:rsid w:val="00210019"/>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2BF"/>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1BA4"/>
    <w:rsid w:val="00312865"/>
    <w:rsid w:val="00314E53"/>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8697D"/>
    <w:rsid w:val="00390EF2"/>
    <w:rsid w:val="0039149E"/>
    <w:rsid w:val="00391954"/>
    <w:rsid w:val="00392A03"/>
    <w:rsid w:val="0039388C"/>
    <w:rsid w:val="003938F9"/>
    <w:rsid w:val="00393A99"/>
    <w:rsid w:val="00393F0D"/>
    <w:rsid w:val="00393FB1"/>
    <w:rsid w:val="003942F6"/>
    <w:rsid w:val="00394C0B"/>
    <w:rsid w:val="003952EA"/>
    <w:rsid w:val="0039534A"/>
    <w:rsid w:val="003A1B68"/>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CA8"/>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401E4D"/>
    <w:rsid w:val="00402C48"/>
    <w:rsid w:val="0040376E"/>
    <w:rsid w:val="0040387F"/>
    <w:rsid w:val="004038FB"/>
    <w:rsid w:val="00403DE2"/>
    <w:rsid w:val="004047C4"/>
    <w:rsid w:val="00405E27"/>
    <w:rsid w:val="0040768E"/>
    <w:rsid w:val="004108D7"/>
    <w:rsid w:val="00410F22"/>
    <w:rsid w:val="00410F62"/>
    <w:rsid w:val="0041109B"/>
    <w:rsid w:val="00412317"/>
    <w:rsid w:val="00413808"/>
    <w:rsid w:val="00413E6F"/>
    <w:rsid w:val="0041579C"/>
    <w:rsid w:val="00415A57"/>
    <w:rsid w:val="00417E6A"/>
    <w:rsid w:val="00424B19"/>
    <w:rsid w:val="00425407"/>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1DFD"/>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6C6D"/>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0AFF"/>
    <w:rsid w:val="004E1569"/>
    <w:rsid w:val="004E2287"/>
    <w:rsid w:val="004E511E"/>
    <w:rsid w:val="004E5253"/>
    <w:rsid w:val="004E5B0C"/>
    <w:rsid w:val="004E6498"/>
    <w:rsid w:val="004E74E4"/>
    <w:rsid w:val="004F1503"/>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EB6"/>
    <w:rsid w:val="00540FD5"/>
    <w:rsid w:val="00541431"/>
    <w:rsid w:val="00541623"/>
    <w:rsid w:val="00541D93"/>
    <w:rsid w:val="0054237A"/>
    <w:rsid w:val="005429CB"/>
    <w:rsid w:val="00543B59"/>
    <w:rsid w:val="005441A2"/>
    <w:rsid w:val="00544CFB"/>
    <w:rsid w:val="00545B95"/>
    <w:rsid w:val="00546645"/>
    <w:rsid w:val="005471EF"/>
    <w:rsid w:val="00547B56"/>
    <w:rsid w:val="0055419D"/>
    <w:rsid w:val="005541FE"/>
    <w:rsid w:val="005542A5"/>
    <w:rsid w:val="005573EC"/>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2658"/>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2C33"/>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18A"/>
    <w:rsid w:val="00607F9B"/>
    <w:rsid w:val="006100CB"/>
    <w:rsid w:val="0061030E"/>
    <w:rsid w:val="00612564"/>
    <w:rsid w:val="00612838"/>
    <w:rsid w:val="006128A3"/>
    <w:rsid w:val="00613648"/>
    <w:rsid w:val="006148DD"/>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27E"/>
    <w:rsid w:val="00633353"/>
    <w:rsid w:val="00635365"/>
    <w:rsid w:val="006354B0"/>
    <w:rsid w:val="00635A7E"/>
    <w:rsid w:val="0063601F"/>
    <w:rsid w:val="006367BB"/>
    <w:rsid w:val="0063688E"/>
    <w:rsid w:val="00636F97"/>
    <w:rsid w:val="0063703C"/>
    <w:rsid w:val="006402E1"/>
    <w:rsid w:val="006413F6"/>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3B69"/>
    <w:rsid w:val="00684FD9"/>
    <w:rsid w:val="00685405"/>
    <w:rsid w:val="00685BD2"/>
    <w:rsid w:val="00687B2A"/>
    <w:rsid w:val="00690736"/>
    <w:rsid w:val="006924B4"/>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052"/>
    <w:rsid w:val="006C57FB"/>
    <w:rsid w:val="006C6577"/>
    <w:rsid w:val="006D0EA5"/>
    <w:rsid w:val="006D0FB4"/>
    <w:rsid w:val="006D19CB"/>
    <w:rsid w:val="006D23BA"/>
    <w:rsid w:val="006D3A82"/>
    <w:rsid w:val="006D4910"/>
    <w:rsid w:val="006D5C30"/>
    <w:rsid w:val="006D5E6D"/>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2604C"/>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8CF"/>
    <w:rsid w:val="007E3DF7"/>
    <w:rsid w:val="007E4681"/>
    <w:rsid w:val="007E5D80"/>
    <w:rsid w:val="007E6D0D"/>
    <w:rsid w:val="007E763F"/>
    <w:rsid w:val="007E788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0775"/>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6D3B"/>
    <w:rsid w:val="00877359"/>
    <w:rsid w:val="00877400"/>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6656"/>
    <w:rsid w:val="008B7772"/>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65B0"/>
    <w:rsid w:val="008D6964"/>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73"/>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421F"/>
    <w:rsid w:val="009461B3"/>
    <w:rsid w:val="00947D35"/>
    <w:rsid w:val="009510B2"/>
    <w:rsid w:val="00951DD0"/>
    <w:rsid w:val="00954DD5"/>
    <w:rsid w:val="00956812"/>
    <w:rsid w:val="00956B4D"/>
    <w:rsid w:val="00957554"/>
    <w:rsid w:val="009576CB"/>
    <w:rsid w:val="0095786B"/>
    <w:rsid w:val="0096009F"/>
    <w:rsid w:val="00960500"/>
    <w:rsid w:val="00960AA3"/>
    <w:rsid w:val="00961791"/>
    <w:rsid w:val="00961EE4"/>
    <w:rsid w:val="00962E34"/>
    <w:rsid w:val="00963215"/>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2F6"/>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0EE7"/>
    <w:rsid w:val="009F442F"/>
    <w:rsid w:val="009F4476"/>
    <w:rsid w:val="009F4E36"/>
    <w:rsid w:val="009F6363"/>
    <w:rsid w:val="009F698C"/>
    <w:rsid w:val="00A00BA6"/>
    <w:rsid w:val="00A01976"/>
    <w:rsid w:val="00A04D91"/>
    <w:rsid w:val="00A05834"/>
    <w:rsid w:val="00A05C5F"/>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511"/>
    <w:rsid w:val="00A53D98"/>
    <w:rsid w:val="00A5489F"/>
    <w:rsid w:val="00A557AE"/>
    <w:rsid w:val="00A55D1C"/>
    <w:rsid w:val="00A5669B"/>
    <w:rsid w:val="00A60AC4"/>
    <w:rsid w:val="00A60AD7"/>
    <w:rsid w:val="00A61493"/>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167B"/>
    <w:rsid w:val="00AB2766"/>
    <w:rsid w:val="00AB35B0"/>
    <w:rsid w:val="00AB4016"/>
    <w:rsid w:val="00AB4752"/>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3C5"/>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067D"/>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A77E2"/>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2A0B"/>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6D8F"/>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4E16"/>
    <w:rsid w:val="00CF58DA"/>
    <w:rsid w:val="00CF5F96"/>
    <w:rsid w:val="00CF6C00"/>
    <w:rsid w:val="00CF6E9E"/>
    <w:rsid w:val="00D01316"/>
    <w:rsid w:val="00D01A03"/>
    <w:rsid w:val="00D01A10"/>
    <w:rsid w:val="00D02165"/>
    <w:rsid w:val="00D02716"/>
    <w:rsid w:val="00D0317A"/>
    <w:rsid w:val="00D03A0F"/>
    <w:rsid w:val="00D03C56"/>
    <w:rsid w:val="00D03F7F"/>
    <w:rsid w:val="00D04E35"/>
    <w:rsid w:val="00D06A94"/>
    <w:rsid w:val="00D06FF3"/>
    <w:rsid w:val="00D07AA1"/>
    <w:rsid w:val="00D07E71"/>
    <w:rsid w:val="00D109FB"/>
    <w:rsid w:val="00D10D52"/>
    <w:rsid w:val="00D10EDE"/>
    <w:rsid w:val="00D11EAF"/>
    <w:rsid w:val="00D12CFF"/>
    <w:rsid w:val="00D130A3"/>
    <w:rsid w:val="00D1522C"/>
    <w:rsid w:val="00D21985"/>
    <w:rsid w:val="00D22079"/>
    <w:rsid w:val="00D23874"/>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1D33"/>
    <w:rsid w:val="00D42E1F"/>
    <w:rsid w:val="00D43601"/>
    <w:rsid w:val="00D448B2"/>
    <w:rsid w:val="00D4525C"/>
    <w:rsid w:val="00D46905"/>
    <w:rsid w:val="00D511B5"/>
    <w:rsid w:val="00D51387"/>
    <w:rsid w:val="00D51889"/>
    <w:rsid w:val="00D51E9E"/>
    <w:rsid w:val="00D52C6A"/>
    <w:rsid w:val="00D53202"/>
    <w:rsid w:val="00D555DE"/>
    <w:rsid w:val="00D558C1"/>
    <w:rsid w:val="00D572DD"/>
    <w:rsid w:val="00D57538"/>
    <w:rsid w:val="00D62AD1"/>
    <w:rsid w:val="00D63CD7"/>
    <w:rsid w:val="00D63DCC"/>
    <w:rsid w:val="00D66EEC"/>
    <w:rsid w:val="00D715D6"/>
    <w:rsid w:val="00D71B6A"/>
    <w:rsid w:val="00D720EC"/>
    <w:rsid w:val="00D74311"/>
    <w:rsid w:val="00D759AF"/>
    <w:rsid w:val="00D7716B"/>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FEF"/>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1444"/>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0412"/>
    <w:rsid w:val="00DF10DD"/>
    <w:rsid w:val="00DF25AF"/>
    <w:rsid w:val="00DF2991"/>
    <w:rsid w:val="00DF358C"/>
    <w:rsid w:val="00DF370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A5D"/>
    <w:rsid w:val="00E12BAA"/>
    <w:rsid w:val="00E12EA8"/>
    <w:rsid w:val="00E133A5"/>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2F92"/>
    <w:rsid w:val="00EE3520"/>
    <w:rsid w:val="00EE379F"/>
    <w:rsid w:val="00EE38DB"/>
    <w:rsid w:val="00EE4134"/>
    <w:rsid w:val="00EE4DE5"/>
    <w:rsid w:val="00EE55B7"/>
    <w:rsid w:val="00EE57A8"/>
    <w:rsid w:val="00EE5DA6"/>
    <w:rsid w:val="00EE6B4F"/>
    <w:rsid w:val="00EF0180"/>
    <w:rsid w:val="00EF05AB"/>
    <w:rsid w:val="00EF0617"/>
    <w:rsid w:val="00EF1377"/>
    <w:rsid w:val="00EF14DF"/>
    <w:rsid w:val="00EF1750"/>
    <w:rsid w:val="00EF272C"/>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06A4C"/>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3D82"/>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2DB"/>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A6FE2"/>
    <w:rsid w:val="00FB189E"/>
    <w:rsid w:val="00FB1F1A"/>
    <w:rsid w:val="00FB31F9"/>
    <w:rsid w:val="00FB3758"/>
    <w:rsid w:val="00FB43F0"/>
    <w:rsid w:val="00FB5539"/>
    <w:rsid w:val="00FB630D"/>
    <w:rsid w:val="00FB6908"/>
    <w:rsid w:val="00FB6F53"/>
    <w:rsid w:val="00FB7CF9"/>
    <w:rsid w:val="00FC0180"/>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5D77"/>
    <w:rsid w:val="00FD6BA2"/>
    <w:rsid w:val="00FE14AA"/>
    <w:rsid w:val="00FE150E"/>
    <w:rsid w:val="00FE3C72"/>
    <w:rsid w:val="00FE3F4E"/>
    <w:rsid w:val="00FE434F"/>
    <w:rsid w:val="00FE4C26"/>
    <w:rsid w:val="00FE4C97"/>
    <w:rsid w:val="00FE4EEC"/>
    <w:rsid w:val="00FE510D"/>
    <w:rsid w:val="00FE5E8A"/>
    <w:rsid w:val="00FE6258"/>
    <w:rsid w:val="00FE664D"/>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E9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82032326">
      <w:bodyDiv w:val="1"/>
      <w:marLeft w:val="0"/>
      <w:marRight w:val="0"/>
      <w:marTop w:val="0"/>
      <w:marBottom w:val="0"/>
      <w:divBdr>
        <w:top w:val="none" w:sz="0" w:space="0" w:color="auto"/>
        <w:left w:val="none" w:sz="0" w:space="0" w:color="auto"/>
        <w:bottom w:val="none" w:sz="0" w:space="0" w:color="auto"/>
        <w:right w:val="none" w:sz="0" w:space="0" w:color="auto"/>
      </w:divBdr>
      <w:divsChild>
        <w:div w:id="1261526300">
          <w:marLeft w:val="720"/>
          <w:marRight w:val="0"/>
          <w:marTop w:val="0"/>
          <w:marBottom w:val="0"/>
          <w:divBdr>
            <w:top w:val="none" w:sz="0" w:space="0" w:color="auto"/>
            <w:left w:val="none" w:sz="0" w:space="0" w:color="auto"/>
            <w:bottom w:val="none" w:sz="0" w:space="0" w:color="auto"/>
            <w:right w:val="none" w:sz="0" w:space="0" w:color="auto"/>
          </w:divBdr>
        </w:div>
        <w:div w:id="665741890">
          <w:marLeft w:val="720"/>
          <w:marRight w:val="0"/>
          <w:marTop w:val="0"/>
          <w:marBottom w:val="0"/>
          <w:divBdr>
            <w:top w:val="none" w:sz="0" w:space="0" w:color="auto"/>
            <w:left w:val="none" w:sz="0" w:space="0" w:color="auto"/>
            <w:bottom w:val="none" w:sz="0" w:space="0" w:color="auto"/>
            <w:right w:val="none" w:sz="0" w:space="0" w:color="auto"/>
          </w:divBdr>
        </w:div>
      </w:divsChild>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603613">
      <w:bodyDiv w:val="1"/>
      <w:marLeft w:val="0"/>
      <w:marRight w:val="0"/>
      <w:marTop w:val="0"/>
      <w:marBottom w:val="0"/>
      <w:divBdr>
        <w:top w:val="none" w:sz="0" w:space="0" w:color="auto"/>
        <w:left w:val="none" w:sz="0" w:space="0" w:color="auto"/>
        <w:bottom w:val="none" w:sz="0" w:space="0" w:color="auto"/>
        <w:right w:val="none" w:sz="0" w:space="0" w:color="auto"/>
      </w:divBdr>
      <w:divsChild>
        <w:div w:id="2147165838">
          <w:marLeft w:val="720"/>
          <w:marRight w:val="0"/>
          <w:marTop w:val="0"/>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604-00-006a-join-session-15-6a-15-4ab-15-14-november-plenary-meeting.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TotalTime>
  <Pages>7</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8751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648</cp:revision>
  <cp:lastPrinted>2020-09-15T13:26:00Z</cp:lastPrinted>
  <dcterms:created xsi:type="dcterms:W3CDTF">2020-11-02T15:17:00Z</dcterms:created>
  <dcterms:modified xsi:type="dcterms:W3CDTF">2021-11-19T00:23:00Z</dcterms:modified>
  <cp:category>&lt;15-20-0259-00-0000&gt;</cp:category>
</cp:coreProperties>
</file>