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D034BA" w:rsidP="00D034BA">
            <w:pPr>
              <w:pStyle w:val="covertext"/>
              <w:jc w:val="both"/>
            </w:pPr>
            <w:r>
              <w:rPr>
                <w:b/>
                <w:sz w:val="28"/>
                <w:szCs w:val="28"/>
              </w:rPr>
              <w:t>Draft D1-</w:t>
            </w:r>
            <w:r w:rsidR="00CF6228">
              <w:rPr>
                <w:b/>
                <w:sz w:val="28"/>
                <w:szCs w:val="28"/>
              </w:rPr>
              <w:t>PHY</w:t>
            </w:r>
            <w:r w:rsidR="008C56D5" w:rsidRPr="008C56D5">
              <w:rPr>
                <w:b/>
                <w:sz w:val="28"/>
                <w:szCs w:val="28"/>
              </w:rPr>
              <w:t xml:space="preserve"> Layer Operating Modes and Specificat</w:t>
            </w:r>
            <w:bookmarkStart w:id="0" w:name="_GoBack"/>
            <w:bookmarkEnd w:id="0"/>
            <w:r w:rsidR="008C56D5" w:rsidRPr="008C56D5">
              <w:rPr>
                <w:b/>
                <w:sz w:val="28"/>
                <w:szCs w:val="28"/>
              </w:rPr>
              <w:t>ions of Hybrid S2-PSK</w:t>
            </w:r>
            <w:r w:rsidR="005B7C7C">
              <w:rPr>
                <w:b/>
                <w:sz w:val="28"/>
                <w:szCs w:val="28"/>
              </w:rPr>
              <w:t xml:space="preserve"> OFDM</w:t>
            </w:r>
            <w:r w:rsidR="008C56D5" w:rsidRPr="008C56D5">
              <w:rPr>
                <w:b/>
                <w:sz w:val="28"/>
                <w:szCs w:val="28"/>
              </w:rPr>
              <w:t xml:space="preserve"> scheme</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D034BA" w:rsidP="00351818">
            <w:pPr>
              <w:pStyle w:val="covertext"/>
            </w:pPr>
            <w:r>
              <w:t>November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proofErr w:type="spellStart"/>
            <w:r>
              <w:t>Huy</w:t>
            </w:r>
            <w:proofErr w:type="spellEnd"/>
            <w:r>
              <w:t xml:space="preserve">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D034BA">
            <w:pPr>
              <w:pStyle w:val="covertext"/>
            </w:pPr>
            <w:r>
              <w:t>Draft D</w:t>
            </w:r>
            <w:r w:rsidR="00D034BA">
              <w:t>1</w:t>
            </w:r>
            <w:r>
              <w:t xml:space="preserve"> Comment Resolution for </w:t>
            </w:r>
            <w:r w:rsidR="004022DF" w:rsidRPr="004022DF">
              <w:t xml:space="preserve">Hybrid S2-PSK OFDM </w:t>
            </w:r>
            <w:r w:rsidR="00401FEC">
              <w:t>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D034BA">
            <w:pPr>
              <w:pStyle w:val="covertext"/>
              <w:jc w:val="both"/>
            </w:pPr>
            <w:r w:rsidRPr="0099127A">
              <w:t>Details of Resolutions regarding to the submitted Comments on D</w:t>
            </w:r>
            <w:r w:rsidR="00D034BA">
              <w:t>1</w:t>
            </w:r>
            <w:r w:rsidRPr="0099127A">
              <w:t xml:space="preserve"> </w:t>
            </w:r>
            <w:r w:rsidRPr="0099127A">
              <w:rPr>
                <w:noProof/>
              </w:rPr>
              <w:t>are suggested</w:t>
            </w:r>
            <w:r>
              <w:rPr>
                <w:noProof/>
              </w:rPr>
              <w:t xml:space="preserve"> </w:t>
            </w:r>
            <w:r w:rsidR="00111461" w:rsidRPr="00111461">
              <w:rPr>
                <w:noProof/>
              </w:rPr>
              <w:t xml:space="preserve">Hybrid S2-PSK OFDM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D034BA">
            <w:pPr>
              <w:pStyle w:val="covertext"/>
            </w:pPr>
            <w:r>
              <w:t>D</w:t>
            </w:r>
            <w:r w:rsidR="00D034BA">
              <w:t>1</w:t>
            </w:r>
            <w:r>
              <w:t xml:space="preserve">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170D2C" w:rsidRDefault="00782DD0" w:rsidP="0043622E">
      <w:pPr>
        <w:pStyle w:val="Heading1"/>
        <w:numPr>
          <w:ilvl w:val="0"/>
          <w:numId w:val="13"/>
        </w:numPr>
        <w:rPr>
          <w:rFonts w:ascii="Times New Roman" w:hAnsi="Times New Roman" w:cs="Times New Roman"/>
          <w:b/>
          <w:color w:val="auto"/>
          <w:sz w:val="24"/>
          <w:szCs w:val="24"/>
        </w:rPr>
      </w:pPr>
      <w:r w:rsidRPr="00170D2C">
        <w:rPr>
          <w:rFonts w:ascii="Times New Roman" w:hAnsi="Times New Roman" w:cs="Times New Roman"/>
          <w:b/>
          <w:color w:val="auto"/>
          <w:sz w:val="24"/>
          <w:szCs w:val="24"/>
        </w:rPr>
        <w:lastRenderedPageBreak/>
        <w:t xml:space="preserve">PHY Layer </w:t>
      </w:r>
      <w:r w:rsidR="00EF1EE5" w:rsidRPr="00170D2C">
        <w:rPr>
          <w:rFonts w:ascii="Times New Roman" w:hAnsi="Times New Roman" w:cs="Times New Roman"/>
          <w:b/>
          <w:color w:val="auto"/>
          <w:sz w:val="24"/>
          <w:szCs w:val="24"/>
        </w:rPr>
        <w:t xml:space="preserve">Operating </w:t>
      </w:r>
      <w:r w:rsidR="008B421E" w:rsidRPr="00170D2C">
        <w:rPr>
          <w:rFonts w:ascii="Times New Roman" w:hAnsi="Times New Roman" w:cs="Times New Roman"/>
          <w:b/>
          <w:color w:val="auto"/>
          <w:sz w:val="24"/>
          <w:szCs w:val="24"/>
        </w:rPr>
        <w:t>M</w:t>
      </w:r>
      <w:r w:rsidR="00EF1EE5" w:rsidRPr="00170D2C">
        <w:rPr>
          <w:rFonts w:ascii="Times New Roman" w:hAnsi="Times New Roman" w:cs="Times New Roman"/>
          <w:b/>
          <w:color w:val="auto"/>
          <w:sz w:val="24"/>
          <w:szCs w:val="24"/>
        </w:rPr>
        <w:t>odes</w:t>
      </w:r>
    </w:p>
    <w:p w:rsidR="004A5013" w:rsidRPr="00170D2C" w:rsidRDefault="004A5013" w:rsidP="00161A69">
      <w:pPr>
        <w:jc w:val="both"/>
        <w:rPr>
          <w:rFonts w:ascii="Times New Roman" w:hAnsi="Times New Roman" w:cs="Times New Roman"/>
          <w:sz w:val="24"/>
          <w:szCs w:val="24"/>
        </w:rPr>
      </w:pPr>
      <w:bookmarkStart w:id="1" w:name="OLE_LINK12"/>
      <w:bookmarkStart w:id="2" w:name="OLE_LINK13"/>
      <w:bookmarkStart w:id="3" w:name="OLE_LINK6"/>
      <w:bookmarkStart w:id="4" w:name="OLE_LINK7"/>
    </w:p>
    <w:p w:rsidR="00161A69" w:rsidRPr="00170D2C" w:rsidRDefault="00161A69" w:rsidP="00161A69">
      <w:pPr>
        <w:jc w:val="both"/>
        <w:rPr>
          <w:rFonts w:ascii="Times New Roman" w:hAnsi="Times New Roman" w:cs="Times New Roman"/>
          <w:sz w:val="24"/>
          <w:szCs w:val="24"/>
        </w:rPr>
      </w:pPr>
      <w:r w:rsidRPr="00170D2C">
        <w:rPr>
          <w:rFonts w:ascii="Times New Roman" w:hAnsi="Times New Roman" w:cs="Times New Roman"/>
          <w:sz w:val="24"/>
          <w:szCs w:val="24"/>
        </w:rPr>
        <w:t xml:space="preserve">The </w:t>
      </w:r>
      <w:bookmarkStart w:id="5" w:name="OLE_LINK33"/>
      <w:bookmarkStart w:id="6" w:name="OLE_LINK34"/>
      <w:bookmarkStart w:id="7" w:name="OLE_LINK16"/>
      <w:bookmarkStart w:id="8" w:name="OLE_LINK17"/>
      <w:r w:rsidR="00C62109" w:rsidRPr="00170D2C">
        <w:rPr>
          <w:rFonts w:ascii="Times New Roman" w:hAnsi="Times New Roman" w:cs="Times New Roman"/>
          <w:sz w:val="24"/>
          <w:szCs w:val="24"/>
        </w:rPr>
        <w:t xml:space="preserve">Hybrid </w:t>
      </w:r>
      <w:r w:rsidR="000E5812" w:rsidRPr="00170D2C">
        <w:rPr>
          <w:rFonts w:ascii="Times New Roman" w:hAnsi="Times New Roman" w:cs="Times New Roman"/>
          <w:sz w:val="24"/>
          <w:szCs w:val="24"/>
        </w:rPr>
        <w:t>Orthogonal Frequency Division Multiplexing</w:t>
      </w:r>
      <w:r w:rsidR="00C62109" w:rsidRPr="00170D2C">
        <w:rPr>
          <w:rFonts w:ascii="Times New Roman" w:hAnsi="Times New Roman" w:cs="Times New Roman"/>
          <w:sz w:val="24"/>
          <w:szCs w:val="24"/>
        </w:rPr>
        <w:t xml:space="preserve">- </w:t>
      </w:r>
      <w:r w:rsidR="001517EB" w:rsidRPr="00170D2C">
        <w:rPr>
          <w:rFonts w:ascii="Times New Roman" w:hAnsi="Times New Roman" w:cs="Times New Roman"/>
          <w:sz w:val="24"/>
          <w:szCs w:val="24"/>
        </w:rPr>
        <w:t xml:space="preserve">Spatial-2 </w:t>
      </w:r>
      <w:r w:rsidR="00697ABB" w:rsidRPr="00170D2C">
        <w:rPr>
          <w:rFonts w:ascii="Times New Roman" w:hAnsi="Times New Roman" w:cs="Times New Roman"/>
          <w:sz w:val="24"/>
          <w:szCs w:val="24"/>
        </w:rPr>
        <w:t>Phase Shift Keying</w:t>
      </w:r>
      <w:r w:rsidRPr="00170D2C">
        <w:rPr>
          <w:rFonts w:ascii="Times New Roman" w:hAnsi="Times New Roman" w:cs="Times New Roman"/>
          <w:sz w:val="24"/>
          <w:szCs w:val="24"/>
        </w:rPr>
        <w:t xml:space="preserve"> </w:t>
      </w:r>
      <w:r w:rsidR="00CF2B4D" w:rsidRPr="00170D2C">
        <w:rPr>
          <w:rFonts w:ascii="Times New Roman" w:hAnsi="Times New Roman" w:cs="Times New Roman"/>
          <w:sz w:val="24"/>
          <w:szCs w:val="24"/>
        </w:rPr>
        <w:t>(</w:t>
      </w:r>
      <w:r w:rsidR="00697ABB" w:rsidRPr="00170D2C">
        <w:rPr>
          <w:rFonts w:ascii="Times New Roman" w:hAnsi="Times New Roman" w:cs="Times New Roman"/>
          <w:sz w:val="24"/>
          <w:szCs w:val="24"/>
        </w:rPr>
        <w:t>H</w:t>
      </w:r>
      <w:r w:rsidR="00795965" w:rsidRPr="00170D2C">
        <w:rPr>
          <w:rFonts w:ascii="Times New Roman" w:hAnsi="Times New Roman" w:cs="Times New Roman"/>
          <w:sz w:val="24"/>
          <w:szCs w:val="24"/>
        </w:rPr>
        <w:t>S</w:t>
      </w:r>
      <w:r w:rsidR="001517EB" w:rsidRPr="00170D2C">
        <w:rPr>
          <w:rFonts w:ascii="Times New Roman" w:hAnsi="Times New Roman" w:cs="Times New Roman"/>
          <w:sz w:val="24"/>
          <w:szCs w:val="24"/>
        </w:rPr>
        <w:t>2</w:t>
      </w:r>
      <w:r w:rsidR="00795965" w:rsidRPr="00170D2C">
        <w:rPr>
          <w:rFonts w:ascii="Times New Roman" w:hAnsi="Times New Roman" w:cs="Times New Roman"/>
          <w:sz w:val="24"/>
          <w:szCs w:val="24"/>
        </w:rPr>
        <w:t>-</w:t>
      </w:r>
      <w:r w:rsidR="00697ABB" w:rsidRPr="00170D2C">
        <w:rPr>
          <w:rFonts w:ascii="Times New Roman" w:hAnsi="Times New Roman" w:cs="Times New Roman"/>
          <w:sz w:val="24"/>
          <w:szCs w:val="24"/>
        </w:rPr>
        <w:t>PSK-</w:t>
      </w:r>
      <w:r w:rsidR="008D1684" w:rsidRPr="00170D2C">
        <w:rPr>
          <w:rFonts w:ascii="Times New Roman" w:hAnsi="Times New Roman" w:cs="Times New Roman"/>
          <w:sz w:val="24"/>
          <w:szCs w:val="24"/>
        </w:rPr>
        <w:t>OFDM</w:t>
      </w:r>
      <w:r w:rsidR="00CF2B4D" w:rsidRPr="00170D2C">
        <w:rPr>
          <w:rFonts w:ascii="Times New Roman" w:hAnsi="Times New Roman" w:cs="Times New Roman"/>
          <w:sz w:val="24"/>
          <w:szCs w:val="24"/>
        </w:rPr>
        <w:t xml:space="preserve">) </w:t>
      </w:r>
      <w:bookmarkEnd w:id="5"/>
      <w:bookmarkEnd w:id="6"/>
      <w:r w:rsidRPr="00170D2C">
        <w:rPr>
          <w:rFonts w:ascii="Times New Roman" w:hAnsi="Times New Roman" w:cs="Times New Roman"/>
          <w:sz w:val="24"/>
          <w:szCs w:val="24"/>
        </w:rPr>
        <w:t xml:space="preserve">Modulation for </w:t>
      </w:r>
      <w:r w:rsidR="00E8029D" w:rsidRPr="00170D2C">
        <w:rPr>
          <w:rFonts w:ascii="Times New Roman" w:hAnsi="Times New Roman" w:cs="Times New Roman"/>
          <w:sz w:val="24"/>
          <w:szCs w:val="24"/>
        </w:rPr>
        <w:t>high</w:t>
      </w:r>
      <w:r w:rsidR="00C27400" w:rsidRPr="00170D2C">
        <w:rPr>
          <w:rFonts w:ascii="Times New Roman" w:hAnsi="Times New Roman" w:cs="Times New Roman"/>
          <w:sz w:val="24"/>
          <w:szCs w:val="24"/>
        </w:rPr>
        <w:t>-</w:t>
      </w:r>
      <w:r w:rsidR="00E8029D" w:rsidRPr="00170D2C">
        <w:rPr>
          <w:rFonts w:ascii="Times New Roman" w:hAnsi="Times New Roman" w:cs="Times New Roman"/>
          <w:sz w:val="24"/>
          <w:szCs w:val="24"/>
        </w:rPr>
        <w:t>speed OCC system</w:t>
      </w:r>
      <w:r w:rsidRPr="00170D2C">
        <w:rPr>
          <w:rFonts w:ascii="Times New Roman" w:hAnsi="Times New Roman" w:cs="Times New Roman"/>
          <w:sz w:val="24"/>
          <w:szCs w:val="24"/>
        </w:rPr>
        <w:t xml:space="preserve"> </w:t>
      </w:r>
      <w:bookmarkEnd w:id="1"/>
      <w:bookmarkEnd w:id="2"/>
      <w:r w:rsidRPr="00170D2C">
        <w:rPr>
          <w:rFonts w:ascii="Times New Roman" w:hAnsi="Times New Roman" w:cs="Times New Roman"/>
          <w:sz w:val="24"/>
          <w:szCs w:val="24"/>
        </w:rPr>
        <w:t xml:space="preserve">uses the PHY </w:t>
      </w:r>
      <w:r w:rsidR="00E8029D" w:rsidRPr="00170D2C">
        <w:rPr>
          <w:rFonts w:ascii="Times New Roman" w:hAnsi="Times New Roman" w:cs="Times New Roman"/>
          <w:sz w:val="24"/>
          <w:szCs w:val="24"/>
        </w:rPr>
        <w:t>VI</w:t>
      </w:r>
      <w:r w:rsidR="00FD7BF1" w:rsidRPr="00170D2C">
        <w:rPr>
          <w:rFonts w:ascii="Times New Roman" w:hAnsi="Times New Roman" w:cs="Times New Roman"/>
          <w:sz w:val="24"/>
          <w:szCs w:val="24"/>
        </w:rPr>
        <w:t>I</w:t>
      </w:r>
      <w:r w:rsidR="00E8029D" w:rsidRPr="00170D2C">
        <w:rPr>
          <w:rFonts w:ascii="Times New Roman" w:hAnsi="Times New Roman" w:cs="Times New Roman"/>
          <w:sz w:val="24"/>
          <w:szCs w:val="24"/>
        </w:rPr>
        <w:t>I</w:t>
      </w:r>
      <w:r w:rsidR="0081134E" w:rsidRPr="00170D2C">
        <w:rPr>
          <w:rFonts w:ascii="Times New Roman" w:hAnsi="Times New Roman" w:cs="Times New Roman"/>
          <w:sz w:val="24"/>
          <w:szCs w:val="24"/>
        </w:rPr>
        <w:t xml:space="preserve"> – </w:t>
      </w:r>
      <w:r w:rsidR="003F1271" w:rsidRPr="00170D2C">
        <w:rPr>
          <w:rFonts w:ascii="Times New Roman" w:hAnsi="Times New Roman" w:cs="Times New Roman"/>
          <w:sz w:val="24"/>
          <w:szCs w:val="24"/>
        </w:rPr>
        <w:t>Multiple</w:t>
      </w:r>
      <w:r w:rsidR="00280535" w:rsidRPr="00170D2C">
        <w:rPr>
          <w:rFonts w:ascii="Times New Roman" w:hAnsi="Times New Roman" w:cs="Times New Roman"/>
          <w:sz w:val="24"/>
          <w:szCs w:val="24"/>
        </w:rPr>
        <w:t xml:space="preserve"> </w:t>
      </w:r>
      <w:r w:rsidR="00425060" w:rsidRPr="00170D2C">
        <w:rPr>
          <w:rFonts w:ascii="Times New Roman" w:hAnsi="Times New Roman" w:cs="Times New Roman"/>
          <w:sz w:val="24"/>
          <w:szCs w:val="24"/>
        </w:rPr>
        <w:t>Point Source</w:t>
      </w:r>
      <w:r w:rsidRPr="00170D2C">
        <w:rPr>
          <w:rFonts w:ascii="Times New Roman" w:hAnsi="Times New Roman" w:cs="Times New Roman"/>
          <w:sz w:val="24"/>
          <w:szCs w:val="24"/>
        </w:rPr>
        <w:t xml:space="preserve">. </w:t>
      </w:r>
      <w:bookmarkEnd w:id="7"/>
      <w:bookmarkEnd w:id="8"/>
      <w:r w:rsidR="00B31C81" w:rsidRPr="00170D2C">
        <w:rPr>
          <w:rFonts w:ascii="Times New Roman" w:hAnsi="Times New Roman" w:cs="Times New Roman"/>
          <w:sz w:val="24"/>
          <w:szCs w:val="24"/>
        </w:rPr>
        <w:t xml:space="preserve">The </w:t>
      </w:r>
      <w:bookmarkStart w:id="9" w:name="OLE_LINK43"/>
      <w:bookmarkStart w:id="10" w:name="OLE_LINK44"/>
      <w:r w:rsidR="00B31C81" w:rsidRPr="00170D2C">
        <w:rPr>
          <w:rFonts w:ascii="Times New Roman" w:hAnsi="Times New Roman" w:cs="Times New Roman"/>
          <w:sz w:val="24"/>
          <w:szCs w:val="24"/>
        </w:rPr>
        <w:t xml:space="preserve">output </w:t>
      </w:r>
      <w:bookmarkEnd w:id="9"/>
      <w:bookmarkEnd w:id="10"/>
      <w:r w:rsidR="00B31C81" w:rsidRPr="00170D2C">
        <w:rPr>
          <w:rFonts w:ascii="Times New Roman" w:hAnsi="Times New Roman" w:cs="Times New Roman"/>
          <w:sz w:val="24"/>
          <w:szCs w:val="24"/>
        </w:rPr>
        <w:t>waveforms are a hybrid modulation of S2-PSK and OFDM.</w:t>
      </w:r>
    </w:p>
    <w:bookmarkEnd w:id="3"/>
    <w:bookmarkEnd w:id="4"/>
    <w:p w:rsidR="000A044B" w:rsidRPr="00170D2C" w:rsidRDefault="00161A69" w:rsidP="000A044B">
      <w:pPr>
        <w:jc w:val="both"/>
        <w:rPr>
          <w:rFonts w:ascii="Times New Roman" w:hAnsi="Times New Roman" w:cs="Times New Roman"/>
          <w:sz w:val="24"/>
          <w:szCs w:val="24"/>
        </w:rPr>
      </w:pPr>
      <w:r w:rsidRPr="00170D2C">
        <w:rPr>
          <w:rFonts w:ascii="Times New Roman" w:hAnsi="Times New Roman" w:cs="Times New Roman"/>
          <w:sz w:val="24"/>
          <w:szCs w:val="24"/>
        </w:rPr>
        <w:t xml:space="preserve">The PHY </w:t>
      </w:r>
      <w:r w:rsidR="009E2D91" w:rsidRPr="00170D2C">
        <w:rPr>
          <w:rFonts w:ascii="Times New Roman" w:hAnsi="Times New Roman" w:cs="Times New Roman"/>
          <w:sz w:val="24"/>
          <w:szCs w:val="24"/>
        </w:rPr>
        <w:t>VII</w:t>
      </w:r>
      <w:r w:rsidR="00FD7BF1" w:rsidRPr="00170D2C">
        <w:rPr>
          <w:rFonts w:ascii="Times New Roman" w:hAnsi="Times New Roman" w:cs="Times New Roman"/>
          <w:sz w:val="24"/>
          <w:szCs w:val="24"/>
        </w:rPr>
        <w:t>I</w:t>
      </w:r>
      <w:r w:rsidR="0081134E" w:rsidRPr="00170D2C">
        <w:rPr>
          <w:rFonts w:ascii="Times New Roman" w:hAnsi="Times New Roman" w:cs="Times New Roman"/>
          <w:sz w:val="24"/>
          <w:szCs w:val="24"/>
        </w:rPr>
        <w:t xml:space="preserve"> </w:t>
      </w:r>
      <w:r w:rsidRPr="00170D2C">
        <w:rPr>
          <w:rFonts w:ascii="Times New Roman" w:hAnsi="Times New Roman" w:cs="Times New Roman"/>
          <w:sz w:val="24"/>
          <w:szCs w:val="24"/>
        </w:rPr>
        <w:t xml:space="preserve">Operating Modes system specifications are given in </w:t>
      </w:r>
      <w:r w:rsidR="001150C9" w:rsidRPr="00170D2C">
        <w:rPr>
          <w:rFonts w:ascii="Times New Roman" w:hAnsi="Times New Roman" w:cs="Times New Roman"/>
          <w:sz w:val="24"/>
          <w:szCs w:val="24"/>
        </w:rPr>
        <w:t xml:space="preserve">Table </w:t>
      </w:r>
      <w:r w:rsidR="00FD7BF1" w:rsidRPr="00170D2C">
        <w:rPr>
          <w:rFonts w:ascii="Times New Roman" w:hAnsi="Times New Roman" w:cs="Times New Roman"/>
          <w:sz w:val="24"/>
          <w:szCs w:val="24"/>
        </w:rPr>
        <w:t>xx</w:t>
      </w:r>
      <w:r w:rsidRPr="00170D2C">
        <w:rPr>
          <w:rFonts w:ascii="Times New Roman" w:hAnsi="Times New Roman" w:cs="Times New Roman"/>
          <w:sz w:val="24"/>
          <w:szCs w:val="24"/>
        </w:rPr>
        <w:t>.</w:t>
      </w:r>
      <w:r w:rsidR="000A044B" w:rsidRPr="00170D2C">
        <w:rPr>
          <w:rFonts w:ascii="Times New Roman" w:hAnsi="Times New Roman" w:cs="Times New Roman"/>
          <w:sz w:val="24"/>
          <w:szCs w:val="24"/>
        </w:rPr>
        <w:t xml:space="preserve"> The additional PHY Operating Modes </w:t>
      </w:r>
      <w:r w:rsidR="003B22C9" w:rsidRPr="00170D2C">
        <w:rPr>
          <w:rFonts w:ascii="Times New Roman" w:hAnsi="Times New Roman" w:cs="Times New Roman"/>
          <w:sz w:val="24"/>
          <w:szCs w:val="24"/>
        </w:rPr>
        <w:t>by</w:t>
      </w:r>
      <w:r w:rsidR="000A044B" w:rsidRPr="00170D2C">
        <w:rPr>
          <w:rFonts w:ascii="Times New Roman" w:hAnsi="Times New Roman" w:cs="Times New Roman"/>
          <w:sz w:val="24"/>
          <w:szCs w:val="24"/>
        </w:rPr>
        <w:t xml:space="preserve"> </w:t>
      </w:r>
      <w:r w:rsidR="00D07D05" w:rsidRPr="00170D2C">
        <w:rPr>
          <w:rFonts w:ascii="Times New Roman" w:hAnsi="Times New Roman" w:cs="Times New Roman"/>
          <w:sz w:val="24"/>
          <w:szCs w:val="24"/>
        </w:rPr>
        <w:t>H</w:t>
      </w:r>
      <w:r w:rsidR="00BE38E1" w:rsidRPr="00170D2C">
        <w:rPr>
          <w:rFonts w:ascii="Times New Roman" w:hAnsi="Times New Roman" w:cs="Times New Roman"/>
          <w:sz w:val="24"/>
          <w:szCs w:val="24"/>
        </w:rPr>
        <w:t>S2</w:t>
      </w:r>
      <w:r w:rsidR="00D07D05" w:rsidRPr="00170D2C">
        <w:rPr>
          <w:rFonts w:ascii="Times New Roman" w:hAnsi="Times New Roman" w:cs="Times New Roman"/>
          <w:sz w:val="24"/>
          <w:szCs w:val="24"/>
        </w:rPr>
        <w:t>PSK-OFDM</w:t>
      </w:r>
      <w:r w:rsidR="000A044B" w:rsidRPr="00170D2C">
        <w:rPr>
          <w:rFonts w:ascii="Times New Roman" w:hAnsi="Times New Roman" w:cs="Times New Roman"/>
          <w:sz w:val="24"/>
          <w:szCs w:val="24"/>
        </w:rPr>
        <w:t xml:space="preserve"> for Smart Device is presented the Table </w:t>
      </w:r>
      <w:r w:rsidR="00FD7BF1" w:rsidRPr="00170D2C">
        <w:rPr>
          <w:rFonts w:ascii="Times New Roman" w:hAnsi="Times New Roman" w:cs="Times New Roman"/>
          <w:sz w:val="24"/>
          <w:szCs w:val="24"/>
        </w:rPr>
        <w:t>xx</w:t>
      </w:r>
      <w:r w:rsidR="002D5ACB" w:rsidRPr="00170D2C">
        <w:rPr>
          <w:rFonts w:ascii="Times New Roman" w:hAnsi="Times New Roman" w:cs="Times New Roman"/>
          <w:sz w:val="24"/>
          <w:szCs w:val="24"/>
        </w:rPr>
        <w:t xml:space="preserve"> – PHY VII</w:t>
      </w:r>
      <w:r w:rsidR="00FD7BF1" w:rsidRPr="00170D2C">
        <w:rPr>
          <w:rFonts w:ascii="Times New Roman" w:hAnsi="Times New Roman" w:cs="Times New Roman"/>
          <w:sz w:val="24"/>
          <w:szCs w:val="24"/>
        </w:rPr>
        <w:t>I</w:t>
      </w:r>
      <w:r w:rsidR="007141A7" w:rsidRPr="00170D2C">
        <w:rPr>
          <w:rFonts w:ascii="Times New Roman" w:hAnsi="Times New Roman" w:cs="Times New Roman"/>
          <w:sz w:val="24"/>
          <w:szCs w:val="24"/>
        </w:rPr>
        <w:t xml:space="preserve"> Operating Modes.</w:t>
      </w:r>
    </w:p>
    <w:tbl>
      <w:tblPr>
        <w:tblStyle w:val="TableGrid"/>
        <w:tblW w:w="10530" w:type="dxa"/>
        <w:tblInd w:w="-185" w:type="dxa"/>
        <w:tblLayout w:type="fixed"/>
        <w:tblLook w:val="04A0" w:firstRow="1" w:lastRow="0" w:firstColumn="1" w:lastColumn="0" w:noHBand="0" w:noVBand="1"/>
      </w:tblPr>
      <w:tblGrid>
        <w:gridCol w:w="1260"/>
        <w:gridCol w:w="990"/>
        <w:gridCol w:w="990"/>
        <w:gridCol w:w="990"/>
        <w:gridCol w:w="1530"/>
        <w:gridCol w:w="2070"/>
        <w:gridCol w:w="1260"/>
        <w:gridCol w:w="1440"/>
      </w:tblGrid>
      <w:tr w:rsidR="008A15BD" w:rsidRPr="00170D2C" w:rsidTr="00EE353E">
        <w:tc>
          <w:tcPr>
            <w:tcW w:w="9090" w:type="dxa"/>
            <w:gridSpan w:val="7"/>
            <w:tcBorders>
              <w:top w:val="single" w:sz="4" w:space="0" w:color="auto"/>
              <w:left w:val="single" w:sz="4" w:space="0" w:color="auto"/>
              <w:bottom w:val="single" w:sz="4" w:space="0" w:color="auto"/>
              <w:right w:val="single" w:sz="4" w:space="0" w:color="auto"/>
            </w:tcBorders>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8A15BD" w:rsidRPr="00170D2C" w:rsidRDefault="008A15BD" w:rsidP="00882062">
            <w:pPr>
              <w:jc w:val="center"/>
              <w:rPr>
                <w:rFonts w:ascii="Times New Roman" w:hAnsi="Times New Roman" w:cs="Times New Roman"/>
                <w:b/>
                <w:color w:val="FF0000"/>
                <w:sz w:val="24"/>
                <w:szCs w:val="24"/>
              </w:rPr>
            </w:pPr>
          </w:p>
        </w:tc>
      </w:tr>
      <w:tr w:rsidR="008A15BD" w:rsidRPr="00170D2C" w:rsidTr="008A15BD">
        <w:trPr>
          <w:trHeight w:val="931"/>
        </w:trPr>
        <w:tc>
          <w:tcPr>
            <w:tcW w:w="126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Modulation</w:t>
            </w:r>
          </w:p>
        </w:tc>
        <w:tc>
          <w:tcPr>
            <w:tcW w:w="990" w:type="dxa"/>
            <w:tcBorders>
              <w:top w:val="single" w:sz="4" w:space="0" w:color="auto"/>
              <w:left w:val="single" w:sz="4" w:space="0" w:color="auto"/>
              <w:right w:val="single" w:sz="4" w:space="0" w:color="auto"/>
            </w:tcBorders>
          </w:tcPr>
          <w:p w:rsidR="008A15BD" w:rsidRPr="00170D2C" w:rsidRDefault="008A15BD" w:rsidP="00882062">
            <w:pPr>
              <w:jc w:val="center"/>
              <w:rPr>
                <w:rFonts w:ascii="Times New Roman" w:hAnsi="Times New Roman" w:cs="Times New Roman"/>
                <w:b/>
                <w:sz w:val="24"/>
                <w:szCs w:val="24"/>
              </w:rPr>
            </w:pPr>
          </w:p>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Mode</w:t>
            </w:r>
          </w:p>
        </w:tc>
        <w:tc>
          <w:tcPr>
            <w:tcW w:w="99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Optical Clock rate</w:t>
            </w:r>
          </w:p>
        </w:tc>
        <w:tc>
          <w:tcPr>
            <w:tcW w:w="99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 xml:space="preserve">Optical Clock Rate </w:t>
            </w:r>
          </w:p>
        </w:tc>
        <w:tc>
          <w:tcPr>
            <w:tcW w:w="153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RLL Code</w:t>
            </w:r>
          </w:p>
        </w:tc>
        <w:tc>
          <w:tcPr>
            <w:tcW w:w="207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FEC</w:t>
            </w:r>
          </w:p>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(Convolution code)</w:t>
            </w:r>
          </w:p>
        </w:tc>
        <w:tc>
          <w:tcPr>
            <w:tcW w:w="126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
                <w:sz w:val="24"/>
                <w:szCs w:val="24"/>
              </w:rPr>
            </w:pPr>
            <w:r w:rsidRPr="00170D2C">
              <w:rPr>
                <w:rFonts w:ascii="Times New Roman" w:hAnsi="Times New Roman" w:cs="Times New Roman"/>
                <w:b/>
                <w:sz w:val="24"/>
                <w:szCs w:val="24"/>
              </w:rPr>
              <w:t>Packet length</w:t>
            </w:r>
          </w:p>
        </w:tc>
        <w:tc>
          <w:tcPr>
            <w:tcW w:w="1440" w:type="dxa"/>
            <w:tcBorders>
              <w:top w:val="single" w:sz="4" w:space="0" w:color="auto"/>
              <w:left w:val="single" w:sz="4" w:space="0" w:color="auto"/>
              <w:right w:val="single" w:sz="4" w:space="0" w:color="auto"/>
            </w:tcBorders>
          </w:tcPr>
          <w:p w:rsidR="008A15BD" w:rsidRPr="00FB30AB" w:rsidRDefault="008A15BD" w:rsidP="00882062">
            <w:pPr>
              <w:jc w:val="center"/>
              <w:rPr>
                <w:rFonts w:ascii="Times New Roman" w:hAnsi="Times New Roman" w:cs="Times New Roman"/>
                <w:b/>
                <w:color w:val="000000" w:themeColor="text1"/>
                <w:sz w:val="24"/>
                <w:szCs w:val="24"/>
              </w:rPr>
            </w:pPr>
          </w:p>
          <w:p w:rsidR="008A15BD" w:rsidRPr="00FB30AB" w:rsidRDefault="008A15BD" w:rsidP="00882062">
            <w:pPr>
              <w:jc w:val="center"/>
              <w:rPr>
                <w:rFonts w:ascii="Times New Roman" w:hAnsi="Times New Roman" w:cs="Times New Roman"/>
                <w:b/>
                <w:color w:val="000000" w:themeColor="text1"/>
                <w:sz w:val="24"/>
                <w:szCs w:val="24"/>
              </w:rPr>
            </w:pPr>
            <w:r w:rsidRPr="00FB30AB">
              <w:rPr>
                <w:rFonts w:ascii="Times New Roman" w:hAnsi="Times New Roman" w:cs="Times New Roman"/>
                <w:b/>
                <w:color w:val="000000" w:themeColor="text1"/>
                <w:sz w:val="24"/>
                <w:szCs w:val="24"/>
              </w:rPr>
              <w:t>Total data rate</w:t>
            </w:r>
          </w:p>
        </w:tc>
      </w:tr>
      <w:tr w:rsidR="008A15BD" w:rsidRPr="00170D2C" w:rsidTr="008A15BD">
        <w:trPr>
          <w:trHeight w:val="424"/>
        </w:trPr>
        <w:tc>
          <w:tcPr>
            <w:tcW w:w="1260" w:type="dxa"/>
            <w:vMerge w:val="restart"/>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HOOK-OFDM</w:t>
            </w:r>
          </w:p>
        </w:tc>
        <w:tc>
          <w:tcPr>
            <w:tcW w:w="990" w:type="dxa"/>
            <w:vMerge w:val="restart"/>
            <w:tcBorders>
              <w:top w:val="single" w:sz="4" w:space="0" w:color="auto"/>
              <w:left w:val="single" w:sz="4" w:space="0" w:color="auto"/>
              <w:right w:val="single" w:sz="4" w:space="0" w:color="auto"/>
            </w:tcBorders>
          </w:tcPr>
          <w:p w:rsidR="008A15BD" w:rsidRPr="00170D2C" w:rsidRDefault="008A15BD" w:rsidP="00882062">
            <w:pPr>
              <w:jc w:val="center"/>
              <w:rPr>
                <w:rFonts w:ascii="Times New Roman" w:hAnsi="Times New Roman" w:cs="Times New Roman"/>
                <w:sz w:val="24"/>
                <w:szCs w:val="24"/>
              </w:rPr>
            </w:pPr>
          </w:p>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Mode 1</w:t>
            </w:r>
          </w:p>
        </w:tc>
        <w:tc>
          <w:tcPr>
            <w:tcW w:w="990" w:type="dxa"/>
            <w:vMerge w:val="restart"/>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16 kHz</w:t>
            </w:r>
          </w:p>
        </w:tc>
        <w:tc>
          <w:tcPr>
            <w:tcW w:w="99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bookmarkStart w:id="11" w:name="OLE_LINK21"/>
            <w:bookmarkStart w:id="12" w:name="OLE_LINK22"/>
            <w:r w:rsidRPr="00170D2C">
              <w:rPr>
                <w:rFonts w:ascii="Times New Roman" w:hAnsi="Times New Roman" w:cs="Times New Roman"/>
                <w:sz w:val="24"/>
                <w:szCs w:val="24"/>
              </w:rPr>
              <w:t>CC (3/4)</w:t>
            </w:r>
            <w:bookmarkEnd w:id="11"/>
            <w:bookmarkEnd w:id="12"/>
          </w:p>
        </w:tc>
        <w:tc>
          <w:tcPr>
            <w:tcW w:w="1260" w:type="dxa"/>
            <w:tcBorders>
              <w:top w:val="single" w:sz="4" w:space="0" w:color="auto"/>
              <w:left w:val="single" w:sz="4" w:space="0" w:color="auto"/>
              <w:right w:val="single" w:sz="4" w:space="0" w:color="auto"/>
            </w:tcBorders>
            <w:vAlign w:val="center"/>
            <w:hideMark/>
          </w:tcPr>
          <w:p w:rsidR="008A15BD" w:rsidRPr="00170D2C" w:rsidRDefault="008A15BD" w:rsidP="00882062">
            <w:pPr>
              <w:jc w:val="center"/>
              <w:rPr>
                <w:rFonts w:ascii="Times New Roman" w:hAnsi="Times New Roman" w:cs="Times New Roman"/>
                <w:bCs/>
                <w:sz w:val="24"/>
                <w:szCs w:val="24"/>
              </w:rPr>
            </w:pPr>
            <w:r w:rsidRPr="00170D2C">
              <w:rPr>
                <w:rFonts w:ascii="Times New Roman" w:hAnsi="Times New Roman" w:cs="Times New Roman"/>
                <w:bCs/>
                <w:sz w:val="24"/>
                <w:szCs w:val="24"/>
              </w:rPr>
              <w:t>32</w:t>
            </w:r>
          </w:p>
        </w:tc>
        <w:tc>
          <w:tcPr>
            <w:tcW w:w="1440" w:type="dxa"/>
            <w:tcBorders>
              <w:top w:val="single" w:sz="4" w:space="0" w:color="auto"/>
              <w:left w:val="single" w:sz="4" w:space="0" w:color="auto"/>
              <w:right w:val="single" w:sz="4" w:space="0" w:color="auto"/>
            </w:tcBorders>
          </w:tcPr>
          <w:p w:rsidR="008A15BD" w:rsidRPr="00FB30AB" w:rsidRDefault="008A15BD" w:rsidP="00882062">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20.16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882062">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Cs/>
                <w:sz w:val="24"/>
                <w:szCs w:val="24"/>
              </w:rPr>
            </w:pPr>
            <w:r w:rsidRPr="00170D2C">
              <w:rPr>
                <w:rFonts w:ascii="Times New Roman" w:hAnsi="Times New Roman" w:cs="Times New Roman"/>
                <w:bCs/>
                <w:sz w:val="24"/>
                <w:szCs w:val="24"/>
              </w:rPr>
              <w:t>20</w:t>
            </w:r>
          </w:p>
        </w:tc>
        <w:tc>
          <w:tcPr>
            <w:tcW w:w="1440" w:type="dxa"/>
            <w:tcBorders>
              <w:left w:val="single" w:sz="4" w:space="0" w:color="auto"/>
              <w:bottom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20 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170D2C" w:rsidRDefault="008A15BD" w:rsidP="00882062">
            <w:pPr>
              <w:jc w:val="center"/>
              <w:rPr>
                <w:rFonts w:ascii="Times New Roman" w:hAnsi="Times New Roman" w:cs="Times New Roman"/>
                <w:sz w:val="24"/>
                <w:szCs w:val="24"/>
              </w:rPr>
            </w:pPr>
          </w:p>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Mode 2</w:t>
            </w:r>
          </w:p>
        </w:tc>
        <w:tc>
          <w:tcPr>
            <w:tcW w:w="990" w:type="dxa"/>
            <w:vMerge w:val="restart"/>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32 kHz</w:t>
            </w:r>
          </w:p>
        </w:tc>
        <w:tc>
          <w:tcPr>
            <w:tcW w:w="990" w:type="dxa"/>
            <w:tcBorders>
              <w:left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882062">
            <w:pPr>
              <w:jc w:val="center"/>
              <w:rPr>
                <w:rFonts w:ascii="Times New Roman" w:hAnsi="Times New Roman" w:cs="Times New Roman"/>
                <w:bCs/>
                <w:sz w:val="24"/>
                <w:szCs w:val="24"/>
              </w:rPr>
            </w:pPr>
            <w:r w:rsidRPr="00170D2C">
              <w:rPr>
                <w:rFonts w:ascii="Times New Roman" w:hAnsi="Times New Roman" w:cs="Times New Roman"/>
                <w:bCs/>
                <w:sz w:val="24"/>
                <w:szCs w:val="24"/>
              </w:rPr>
              <w:t>32</w:t>
            </w:r>
          </w:p>
        </w:tc>
        <w:tc>
          <w:tcPr>
            <w:tcW w:w="1440" w:type="dxa"/>
            <w:tcBorders>
              <w:top w:val="single" w:sz="4" w:space="0" w:color="auto"/>
              <w:left w:val="single" w:sz="4" w:space="0" w:color="auto"/>
              <w:right w:val="single" w:sz="4" w:space="0" w:color="auto"/>
            </w:tcBorders>
          </w:tcPr>
          <w:p w:rsidR="008A15BD" w:rsidRPr="00FB30AB" w:rsidRDefault="008A15BD" w:rsidP="00882062">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38.40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bookmarkStart w:id="13" w:name="OLE_LINK37"/>
            <w:bookmarkStart w:id="14" w:name="OLE_LINK38"/>
            <w:r w:rsidRPr="00170D2C">
              <w:rPr>
                <w:rFonts w:ascii="Times New Roman" w:hAnsi="Times New Roman" w:cs="Times New Roman"/>
                <w:sz w:val="24"/>
                <w:szCs w:val="24"/>
              </w:rPr>
              <w:t>S2-PSK</w:t>
            </w:r>
            <w:bookmarkEnd w:id="13"/>
            <w:bookmarkEnd w:id="14"/>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30</w:t>
            </w:r>
          </w:p>
        </w:tc>
        <w:tc>
          <w:tcPr>
            <w:tcW w:w="1440" w:type="dxa"/>
            <w:tcBorders>
              <w:left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30 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Mode 3</w:t>
            </w:r>
          </w:p>
          <w:p w:rsidR="008A15BD" w:rsidRPr="00170D2C" w:rsidRDefault="008A15BD" w:rsidP="008A15BD">
            <w:pPr>
              <w:rPr>
                <w:rFonts w:ascii="Times New Roman" w:hAnsi="Times New Roman" w:cs="Times New Roman"/>
                <w:sz w:val="24"/>
                <w:szCs w:val="24"/>
              </w:rPr>
            </w:pPr>
          </w:p>
        </w:tc>
        <w:tc>
          <w:tcPr>
            <w:tcW w:w="990" w:type="dxa"/>
            <w:vMerge w:val="restart"/>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16 kHz</w:t>
            </w: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64</w:t>
            </w:r>
          </w:p>
        </w:tc>
        <w:tc>
          <w:tcPr>
            <w:tcW w:w="1440" w:type="dxa"/>
            <w:tcBorders>
              <w:left w:val="single" w:sz="4" w:space="0" w:color="auto"/>
              <w:right w:val="single" w:sz="4" w:space="0" w:color="auto"/>
            </w:tcBorders>
          </w:tcPr>
          <w:p w:rsidR="008A15BD" w:rsidRPr="00FB30AB" w:rsidRDefault="008A15BD" w:rsidP="00F415CB">
            <w:pP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48.00 kbps</w:t>
            </w:r>
          </w:p>
        </w:tc>
      </w:tr>
      <w:tr w:rsidR="008A15BD" w:rsidRPr="00170D2C" w:rsidTr="008A15BD">
        <w:trPr>
          <w:trHeight w:val="480"/>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bookmarkStart w:id="15" w:name="OLE_LINK39"/>
            <w:bookmarkStart w:id="16" w:name="OLE_LINK40"/>
            <w:r w:rsidRPr="00170D2C">
              <w:rPr>
                <w:rFonts w:ascii="Times New Roman" w:hAnsi="Times New Roman" w:cs="Times New Roman"/>
                <w:sz w:val="24"/>
                <w:szCs w:val="24"/>
              </w:rPr>
              <w:t>4B6B</w:t>
            </w:r>
            <w:bookmarkEnd w:id="15"/>
            <w:bookmarkEnd w:id="16"/>
          </w:p>
        </w:tc>
        <w:tc>
          <w:tcPr>
            <w:tcW w:w="207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12</w:t>
            </w:r>
          </w:p>
        </w:tc>
        <w:tc>
          <w:tcPr>
            <w:tcW w:w="1440" w:type="dxa"/>
            <w:tcBorders>
              <w:left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12 bps</w:t>
            </w:r>
          </w:p>
        </w:tc>
      </w:tr>
      <w:tr w:rsidR="008A15BD" w:rsidRPr="00170D2C" w:rsidTr="008A15BD">
        <w:trPr>
          <w:trHeight w:val="374"/>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val="restart"/>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Mode 4</w:t>
            </w:r>
          </w:p>
        </w:tc>
        <w:tc>
          <w:tcPr>
            <w:tcW w:w="990" w:type="dxa"/>
            <w:vMerge w:val="restart"/>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32 kHz</w:t>
            </w: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None</w:t>
            </w:r>
          </w:p>
        </w:tc>
        <w:tc>
          <w:tcPr>
            <w:tcW w:w="2070" w:type="dxa"/>
            <w:tcBorders>
              <w:top w:val="single" w:sz="4" w:space="0" w:color="auto"/>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bookmarkStart w:id="17" w:name="OLE_LINK41"/>
            <w:bookmarkStart w:id="18" w:name="OLE_LINK42"/>
            <w:r w:rsidRPr="00170D2C">
              <w:rPr>
                <w:rFonts w:ascii="Times New Roman" w:hAnsi="Times New Roman" w:cs="Times New Roman"/>
                <w:sz w:val="24"/>
                <w:szCs w:val="24"/>
              </w:rPr>
              <w:t>CC (3/4)</w:t>
            </w:r>
            <w:bookmarkEnd w:id="17"/>
            <w:bookmarkEnd w:id="18"/>
          </w:p>
        </w:tc>
        <w:tc>
          <w:tcPr>
            <w:tcW w:w="1260" w:type="dxa"/>
            <w:tcBorders>
              <w:top w:val="single" w:sz="4" w:space="0" w:color="auto"/>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64</w:t>
            </w:r>
          </w:p>
        </w:tc>
        <w:tc>
          <w:tcPr>
            <w:tcW w:w="1440" w:type="dxa"/>
            <w:tcBorders>
              <w:left w:val="single" w:sz="4" w:space="0" w:color="auto"/>
              <w:right w:val="single" w:sz="4" w:space="0" w:color="auto"/>
            </w:tcBorders>
          </w:tcPr>
          <w:p w:rsidR="008A15BD" w:rsidRPr="00FB30AB" w:rsidRDefault="008A15BD" w:rsidP="003C1AEF">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94.08 kbps</w:t>
            </w:r>
          </w:p>
        </w:tc>
      </w:tr>
      <w:tr w:rsidR="008A15BD" w:rsidRPr="00170D2C" w:rsidTr="008A15BD">
        <w:trPr>
          <w:trHeight w:val="373"/>
        </w:trPr>
        <w:tc>
          <w:tcPr>
            <w:tcW w:w="126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tcPr>
          <w:p w:rsidR="008A15BD" w:rsidRPr="00170D2C" w:rsidRDefault="008A15BD" w:rsidP="00F415CB">
            <w:pPr>
              <w:jc w:val="center"/>
              <w:rPr>
                <w:rFonts w:ascii="Times New Roman" w:hAnsi="Times New Roman" w:cs="Times New Roman"/>
                <w:sz w:val="24"/>
                <w:szCs w:val="24"/>
              </w:rPr>
            </w:pPr>
          </w:p>
        </w:tc>
        <w:tc>
          <w:tcPr>
            <w:tcW w:w="990" w:type="dxa"/>
            <w:vMerge/>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p>
        </w:tc>
        <w:tc>
          <w:tcPr>
            <w:tcW w:w="990" w:type="dxa"/>
            <w:tcBorders>
              <w:left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4B6B</w:t>
            </w:r>
          </w:p>
        </w:tc>
        <w:tc>
          <w:tcPr>
            <w:tcW w:w="2070" w:type="dxa"/>
            <w:tcBorders>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sz w:val="24"/>
                <w:szCs w:val="24"/>
              </w:rPr>
            </w:pPr>
            <w:r w:rsidRPr="00170D2C">
              <w:rPr>
                <w:rFonts w:ascii="Times New Roman" w:hAnsi="Times New Roman" w:cs="Times New Roman"/>
                <w:sz w:val="24"/>
                <w:szCs w:val="24"/>
              </w:rPr>
              <w:t>CC (3/4)</w:t>
            </w:r>
          </w:p>
        </w:tc>
        <w:tc>
          <w:tcPr>
            <w:tcW w:w="1260" w:type="dxa"/>
            <w:tcBorders>
              <w:left w:val="single" w:sz="4" w:space="0" w:color="auto"/>
              <w:bottom w:val="single" w:sz="4" w:space="0" w:color="auto"/>
              <w:right w:val="single" w:sz="4" w:space="0" w:color="auto"/>
            </w:tcBorders>
            <w:vAlign w:val="center"/>
          </w:tcPr>
          <w:p w:rsidR="008A15BD" w:rsidRPr="00170D2C" w:rsidRDefault="008A15BD" w:rsidP="00F415CB">
            <w:pPr>
              <w:jc w:val="center"/>
              <w:rPr>
                <w:rFonts w:ascii="Times New Roman" w:hAnsi="Times New Roman" w:cs="Times New Roman"/>
                <w:bCs/>
                <w:sz w:val="24"/>
                <w:szCs w:val="24"/>
              </w:rPr>
            </w:pPr>
            <w:r w:rsidRPr="00170D2C">
              <w:rPr>
                <w:rFonts w:ascii="Times New Roman" w:hAnsi="Times New Roman" w:cs="Times New Roman"/>
                <w:bCs/>
                <w:sz w:val="24"/>
                <w:szCs w:val="24"/>
              </w:rPr>
              <w:t>24</w:t>
            </w:r>
          </w:p>
        </w:tc>
        <w:tc>
          <w:tcPr>
            <w:tcW w:w="1440" w:type="dxa"/>
            <w:tcBorders>
              <w:left w:val="single" w:sz="4" w:space="0" w:color="auto"/>
              <w:right w:val="single" w:sz="4" w:space="0" w:color="auto"/>
            </w:tcBorders>
          </w:tcPr>
          <w:p w:rsidR="008A15BD" w:rsidRPr="00FB30AB" w:rsidRDefault="008A15BD" w:rsidP="00F415CB">
            <w:pPr>
              <w:jc w:val="center"/>
              <w:rPr>
                <w:rFonts w:ascii="Times New Roman" w:hAnsi="Times New Roman" w:cs="Times New Roman"/>
                <w:bCs/>
                <w:color w:val="000000" w:themeColor="text1"/>
                <w:sz w:val="24"/>
                <w:szCs w:val="24"/>
              </w:rPr>
            </w:pPr>
            <w:r w:rsidRPr="00FB30AB">
              <w:rPr>
                <w:rFonts w:ascii="Times New Roman" w:hAnsi="Times New Roman" w:cs="Times New Roman"/>
                <w:bCs/>
                <w:color w:val="000000" w:themeColor="text1"/>
                <w:sz w:val="24"/>
                <w:szCs w:val="24"/>
              </w:rPr>
              <w:t>24 bps</w:t>
            </w:r>
          </w:p>
        </w:tc>
      </w:tr>
    </w:tbl>
    <w:p w:rsidR="00101DE0" w:rsidRPr="00170D2C" w:rsidRDefault="00101DE0" w:rsidP="00101DE0">
      <w:pPr>
        <w:rPr>
          <w:rFonts w:ascii="Times New Roman" w:hAnsi="Times New Roman" w:cs="Times New Roman"/>
          <w:sz w:val="24"/>
          <w:szCs w:val="24"/>
        </w:rPr>
      </w:pPr>
    </w:p>
    <w:p w:rsidR="008774E6" w:rsidRPr="00170D2C" w:rsidRDefault="00147B63" w:rsidP="0043622E">
      <w:pPr>
        <w:pStyle w:val="Heading1"/>
        <w:numPr>
          <w:ilvl w:val="0"/>
          <w:numId w:val="13"/>
        </w:numPr>
        <w:rPr>
          <w:rStyle w:val="Heading1Char"/>
          <w:rFonts w:ascii="Times New Roman" w:hAnsi="Times New Roman" w:cs="Times New Roman"/>
          <w:b/>
          <w:color w:val="auto"/>
          <w:sz w:val="24"/>
          <w:szCs w:val="24"/>
        </w:rPr>
      </w:pPr>
      <w:r w:rsidRPr="00170D2C">
        <w:rPr>
          <w:rFonts w:ascii="Times New Roman" w:hAnsi="Times New Roman" w:cs="Times New Roman"/>
          <w:b/>
          <w:color w:val="auto"/>
          <w:sz w:val="24"/>
          <w:szCs w:val="24"/>
        </w:rPr>
        <w:t>H</w:t>
      </w:r>
      <w:r w:rsidR="00313C49" w:rsidRPr="00170D2C">
        <w:rPr>
          <w:rFonts w:ascii="Times New Roman" w:hAnsi="Times New Roman" w:cs="Times New Roman"/>
          <w:b/>
          <w:color w:val="auto"/>
          <w:sz w:val="24"/>
          <w:szCs w:val="24"/>
        </w:rPr>
        <w:t>S2PSK</w:t>
      </w:r>
      <w:r w:rsidR="00EE6B2D" w:rsidRPr="00170D2C">
        <w:rPr>
          <w:rFonts w:ascii="Times New Roman" w:hAnsi="Times New Roman" w:cs="Times New Roman"/>
          <w:b/>
          <w:color w:val="auto"/>
          <w:sz w:val="24"/>
          <w:szCs w:val="24"/>
        </w:rPr>
        <w:t>-OFDM</w:t>
      </w:r>
    </w:p>
    <w:p w:rsidR="00F359F1" w:rsidRPr="00170D2C" w:rsidRDefault="00F359F1" w:rsidP="00E3112F">
      <w:pPr>
        <w:jc w:val="both"/>
        <w:rPr>
          <w:rFonts w:ascii="Times New Roman" w:hAnsi="Times New Roman" w:cs="Times New Roman"/>
          <w:color w:val="FF0000"/>
          <w:sz w:val="24"/>
          <w:szCs w:val="24"/>
        </w:rPr>
      </w:pPr>
    </w:p>
    <w:p w:rsidR="001037FB" w:rsidRPr="00170D2C" w:rsidRDefault="002410B0" w:rsidP="00E37112">
      <w:pPr>
        <w:jc w:val="both"/>
        <w:rPr>
          <w:rFonts w:ascii="Times New Roman" w:hAnsi="Times New Roman" w:cs="Times New Roman"/>
          <w:sz w:val="24"/>
          <w:szCs w:val="24"/>
        </w:rPr>
      </w:pPr>
      <w:r w:rsidRPr="00170D2C">
        <w:rPr>
          <w:rFonts w:ascii="Times New Roman" w:hAnsi="Times New Roman" w:cs="Times New Roman"/>
          <w:sz w:val="24"/>
          <w:szCs w:val="24"/>
        </w:rPr>
        <w:t xml:space="preserve">The PHY </w:t>
      </w:r>
      <w:r w:rsidR="00B333F8" w:rsidRPr="00170D2C">
        <w:rPr>
          <w:rFonts w:ascii="Times New Roman" w:hAnsi="Times New Roman" w:cs="Times New Roman"/>
          <w:sz w:val="24"/>
          <w:szCs w:val="24"/>
        </w:rPr>
        <w:t>VII</w:t>
      </w:r>
      <w:r w:rsidR="0031114B" w:rsidRPr="00170D2C">
        <w:rPr>
          <w:rFonts w:ascii="Times New Roman" w:hAnsi="Times New Roman" w:cs="Times New Roman"/>
          <w:sz w:val="24"/>
          <w:szCs w:val="24"/>
        </w:rPr>
        <w:t>I</w:t>
      </w:r>
      <w:r w:rsidR="007C3E01" w:rsidRPr="00170D2C">
        <w:rPr>
          <w:rFonts w:ascii="Times New Roman" w:hAnsi="Times New Roman" w:cs="Times New Roman"/>
          <w:sz w:val="24"/>
          <w:szCs w:val="24"/>
        </w:rPr>
        <w:t xml:space="preserve"> </w:t>
      </w:r>
      <w:r w:rsidRPr="00170D2C">
        <w:rPr>
          <w:rFonts w:ascii="Times New Roman" w:hAnsi="Times New Roman" w:cs="Times New Roman"/>
          <w:sz w:val="24"/>
          <w:szCs w:val="24"/>
        </w:rPr>
        <w:t xml:space="preserve">with supported data rates and operating conditions is shown in </w:t>
      </w:r>
      <w:r w:rsidR="00E525BE" w:rsidRPr="00170D2C">
        <w:rPr>
          <w:rFonts w:ascii="Times New Roman" w:hAnsi="Times New Roman" w:cs="Times New Roman"/>
          <w:sz w:val="24"/>
          <w:szCs w:val="24"/>
        </w:rPr>
        <w:t xml:space="preserve">Table </w:t>
      </w:r>
      <w:r w:rsidR="00B92D79" w:rsidRPr="00170D2C">
        <w:rPr>
          <w:rFonts w:ascii="Times New Roman" w:hAnsi="Times New Roman" w:cs="Times New Roman"/>
          <w:sz w:val="24"/>
          <w:szCs w:val="24"/>
        </w:rPr>
        <w:t>15</w:t>
      </w:r>
      <w:r w:rsidR="006B411C" w:rsidRPr="00170D2C">
        <w:rPr>
          <w:rFonts w:ascii="Times New Roman" w:hAnsi="Times New Roman" w:cs="Times New Roman"/>
          <w:sz w:val="24"/>
          <w:szCs w:val="24"/>
        </w:rPr>
        <w:t>3</w:t>
      </w:r>
      <w:r w:rsidR="00E525BE" w:rsidRPr="00170D2C">
        <w:rPr>
          <w:rFonts w:ascii="Times New Roman" w:hAnsi="Times New Roman" w:cs="Times New Roman"/>
          <w:sz w:val="24"/>
          <w:szCs w:val="24"/>
        </w:rPr>
        <w:t xml:space="preserve"> – PHY </w:t>
      </w:r>
      <w:r w:rsidR="007F1A4A" w:rsidRPr="00170D2C">
        <w:rPr>
          <w:rFonts w:ascii="Times New Roman" w:hAnsi="Times New Roman" w:cs="Times New Roman"/>
          <w:sz w:val="24"/>
          <w:szCs w:val="24"/>
        </w:rPr>
        <w:t>VII</w:t>
      </w:r>
      <w:r w:rsidR="00B9599A" w:rsidRPr="00170D2C">
        <w:rPr>
          <w:rFonts w:ascii="Times New Roman" w:hAnsi="Times New Roman" w:cs="Times New Roman"/>
          <w:sz w:val="24"/>
          <w:szCs w:val="24"/>
        </w:rPr>
        <w:t>I</w:t>
      </w:r>
      <w:r w:rsidR="00E525BE" w:rsidRPr="00170D2C">
        <w:rPr>
          <w:rFonts w:ascii="Times New Roman" w:hAnsi="Times New Roman" w:cs="Times New Roman"/>
          <w:sz w:val="24"/>
          <w:szCs w:val="24"/>
        </w:rPr>
        <w:t xml:space="preserve"> Operating Modes</w:t>
      </w:r>
      <w:r w:rsidR="00F07DAD" w:rsidRPr="00170D2C">
        <w:rPr>
          <w:rFonts w:ascii="Times New Roman" w:hAnsi="Times New Roman" w:cs="Times New Roman"/>
          <w:sz w:val="24"/>
          <w:szCs w:val="24"/>
        </w:rPr>
        <w:t xml:space="preserve"> for</w:t>
      </w:r>
      <w:r w:rsidR="00E525BE" w:rsidRPr="00170D2C">
        <w:rPr>
          <w:rFonts w:ascii="Times New Roman" w:hAnsi="Times New Roman" w:cs="Times New Roman"/>
          <w:sz w:val="24"/>
          <w:szCs w:val="24"/>
        </w:rPr>
        <w:t xml:space="preserve"> </w:t>
      </w:r>
      <w:bookmarkStart w:id="19" w:name="OLE_LINK18"/>
      <w:bookmarkStart w:id="20" w:name="OLE_LINK19"/>
      <w:bookmarkStart w:id="21" w:name="OLE_LINK31"/>
      <w:r w:rsidR="003E392C" w:rsidRPr="00170D2C">
        <w:rPr>
          <w:rFonts w:ascii="Times New Roman" w:hAnsi="Times New Roman" w:cs="Times New Roman"/>
          <w:sz w:val="24"/>
          <w:szCs w:val="24"/>
        </w:rPr>
        <w:t>H</w:t>
      </w:r>
      <w:r w:rsidR="00BE38E1" w:rsidRPr="00170D2C">
        <w:rPr>
          <w:rFonts w:ascii="Times New Roman" w:hAnsi="Times New Roman" w:cs="Times New Roman"/>
          <w:sz w:val="24"/>
          <w:szCs w:val="24"/>
        </w:rPr>
        <w:t>S2PSK</w:t>
      </w:r>
      <w:r w:rsidR="003E392C" w:rsidRPr="00170D2C">
        <w:rPr>
          <w:rFonts w:ascii="Times New Roman" w:hAnsi="Times New Roman" w:cs="Times New Roman"/>
          <w:sz w:val="24"/>
          <w:szCs w:val="24"/>
        </w:rPr>
        <w:t>-</w:t>
      </w:r>
      <w:r w:rsidR="006B411C" w:rsidRPr="00170D2C">
        <w:rPr>
          <w:rFonts w:ascii="Times New Roman" w:hAnsi="Times New Roman" w:cs="Times New Roman"/>
          <w:sz w:val="24"/>
          <w:szCs w:val="24"/>
        </w:rPr>
        <w:t>OFDM</w:t>
      </w:r>
      <w:r w:rsidR="00F07DAD" w:rsidRPr="00170D2C">
        <w:rPr>
          <w:rFonts w:ascii="Times New Roman" w:hAnsi="Times New Roman" w:cs="Times New Roman"/>
          <w:sz w:val="24"/>
          <w:szCs w:val="24"/>
        </w:rPr>
        <w:t xml:space="preserve"> </w:t>
      </w:r>
      <w:bookmarkEnd w:id="19"/>
      <w:bookmarkEnd w:id="20"/>
      <w:bookmarkEnd w:id="21"/>
      <w:r w:rsidR="006B411C" w:rsidRPr="00170D2C">
        <w:rPr>
          <w:rFonts w:ascii="Times New Roman" w:hAnsi="Times New Roman" w:cs="Times New Roman"/>
          <w:sz w:val="24"/>
          <w:szCs w:val="24"/>
        </w:rPr>
        <w:t>scheme</w:t>
      </w:r>
      <w:r w:rsidR="00F07DAD" w:rsidRPr="00170D2C">
        <w:rPr>
          <w:rFonts w:ascii="Times New Roman" w:hAnsi="Times New Roman" w:cs="Times New Roman"/>
          <w:sz w:val="24"/>
          <w:szCs w:val="24"/>
        </w:rPr>
        <w:t xml:space="preserve"> with high-speed OCC system uses the PHY VII</w:t>
      </w:r>
      <w:r w:rsidR="00B9599A" w:rsidRPr="00170D2C">
        <w:rPr>
          <w:rFonts w:ascii="Times New Roman" w:hAnsi="Times New Roman" w:cs="Times New Roman"/>
          <w:sz w:val="24"/>
          <w:szCs w:val="24"/>
        </w:rPr>
        <w:t>I</w:t>
      </w:r>
    </w:p>
    <w:p w:rsidR="00D66A61" w:rsidRPr="00170D2C" w:rsidRDefault="00B0249D" w:rsidP="00B0249D">
      <w:pPr>
        <w:pStyle w:val="ListParagraph"/>
        <w:numPr>
          <w:ilvl w:val="1"/>
          <w:numId w:val="13"/>
        </w:num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Reference architecture</w:t>
      </w:r>
    </w:p>
    <w:p w:rsidR="004B4544" w:rsidRPr="00170D2C" w:rsidRDefault="004B4544" w:rsidP="004B4544">
      <w:p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A reference architecture to implement </w:t>
      </w:r>
      <w:r w:rsidR="00B274BB" w:rsidRPr="00170D2C">
        <w:rPr>
          <w:rFonts w:ascii="Times New Roman" w:hAnsi="Times New Roman" w:cs="Times New Roman"/>
          <w:sz w:val="24"/>
          <w:szCs w:val="24"/>
        </w:rPr>
        <w:t xml:space="preserve">HS2PSK-OFDM </w:t>
      </w:r>
      <w:r w:rsidRPr="00170D2C">
        <w:rPr>
          <w:rFonts w:ascii="Times New Roman" w:hAnsi="Times New Roman" w:cs="Times New Roman"/>
          <w:color w:val="000000" w:themeColor="text1"/>
          <w:sz w:val="24"/>
          <w:szCs w:val="24"/>
        </w:rPr>
        <w:t>is shown in</w:t>
      </w:r>
      <w:r w:rsidR="007568CE" w:rsidRPr="00170D2C">
        <w:rPr>
          <w:rFonts w:ascii="Times New Roman" w:hAnsi="Times New Roman" w:cs="Times New Roman"/>
          <w:color w:val="000000" w:themeColor="text1"/>
          <w:sz w:val="24"/>
          <w:szCs w:val="24"/>
        </w:rPr>
        <w:t xml:space="preserve"> Figure </w:t>
      </w:r>
      <w:r w:rsidR="00A10E3E" w:rsidRPr="00170D2C">
        <w:rPr>
          <w:rFonts w:ascii="Times New Roman" w:hAnsi="Times New Roman" w:cs="Times New Roman"/>
          <w:color w:val="000000" w:themeColor="text1"/>
          <w:sz w:val="24"/>
          <w:szCs w:val="24"/>
        </w:rPr>
        <w:t>xx</w:t>
      </w:r>
      <w:r w:rsidR="00D429C3">
        <w:rPr>
          <w:rFonts w:ascii="Times New Roman" w:hAnsi="Times New Roman" w:cs="Times New Roman"/>
          <w:color w:val="000000" w:themeColor="text1"/>
          <w:sz w:val="24"/>
          <w:szCs w:val="24"/>
        </w:rPr>
        <w:t>x</w:t>
      </w:r>
    </w:p>
    <w:p w:rsidR="00272A23" w:rsidRPr="00170D2C" w:rsidRDefault="00615891" w:rsidP="00272A23">
      <w:pPr>
        <w:jc w:val="both"/>
        <w:rPr>
          <w:rFonts w:ascii="Times New Roman" w:hAnsi="Times New Roman" w:cs="Times New Roman"/>
          <w:color w:val="000000" w:themeColor="text1"/>
          <w:sz w:val="24"/>
          <w:szCs w:val="24"/>
        </w:rPr>
      </w:pPr>
      <w:r w:rsidRPr="00170D2C">
        <w:rPr>
          <w:rFonts w:ascii="Times New Roman" w:hAnsi="Times New Roman" w:cs="Times New Roman"/>
          <w:noProof/>
          <w:sz w:val="24"/>
          <w:szCs w:val="24"/>
        </w:rPr>
        <w:lastRenderedPageBreak/>
        <w:drawing>
          <wp:inline distT="0" distB="0" distL="0" distR="0">
            <wp:extent cx="5943600" cy="13700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70029"/>
                    </a:xfrm>
                    <a:prstGeom prst="rect">
                      <a:avLst/>
                    </a:prstGeom>
                    <a:noFill/>
                    <a:ln>
                      <a:noFill/>
                    </a:ln>
                  </pic:spPr>
                </pic:pic>
              </a:graphicData>
            </a:graphic>
          </wp:inline>
        </w:drawing>
      </w:r>
    </w:p>
    <w:p w:rsidR="00494699" w:rsidRPr="00170D2C" w:rsidRDefault="00494699" w:rsidP="00494699">
      <w:pPr>
        <w:jc w:val="cente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Figure </w:t>
      </w:r>
      <w:r w:rsidR="000228C2" w:rsidRPr="00170D2C">
        <w:rPr>
          <w:rFonts w:ascii="Times New Roman" w:hAnsi="Times New Roman" w:cs="Times New Roman"/>
          <w:color w:val="000000" w:themeColor="text1"/>
          <w:sz w:val="24"/>
          <w:szCs w:val="24"/>
        </w:rPr>
        <w:t>xx</w:t>
      </w:r>
      <w:r w:rsidRPr="00170D2C">
        <w:rPr>
          <w:rFonts w:ascii="Times New Roman" w:hAnsi="Times New Roman" w:cs="Times New Roman"/>
          <w:color w:val="000000" w:themeColor="text1"/>
          <w:sz w:val="24"/>
          <w:szCs w:val="24"/>
        </w:rPr>
        <w:t xml:space="preserve">. </w:t>
      </w:r>
      <w:r w:rsidR="002048E9" w:rsidRPr="00170D2C">
        <w:rPr>
          <w:rFonts w:ascii="Times New Roman" w:hAnsi="Times New Roman" w:cs="Times New Roman"/>
          <w:color w:val="000000" w:themeColor="text1"/>
          <w:sz w:val="24"/>
          <w:szCs w:val="24"/>
        </w:rPr>
        <w:t>H</w:t>
      </w:r>
      <w:r w:rsidR="00615891" w:rsidRPr="00170D2C">
        <w:rPr>
          <w:rFonts w:ascii="Times New Roman" w:hAnsi="Times New Roman" w:cs="Times New Roman"/>
          <w:color w:val="000000" w:themeColor="text1"/>
          <w:sz w:val="24"/>
          <w:szCs w:val="24"/>
        </w:rPr>
        <w:t>S2PSK</w:t>
      </w:r>
      <w:r w:rsidR="002048E9" w:rsidRPr="00170D2C">
        <w:rPr>
          <w:rFonts w:ascii="Times New Roman" w:hAnsi="Times New Roman" w:cs="Times New Roman"/>
          <w:color w:val="000000" w:themeColor="text1"/>
          <w:sz w:val="24"/>
          <w:szCs w:val="24"/>
        </w:rPr>
        <w:t>-</w:t>
      </w:r>
      <w:r w:rsidR="009B25DC" w:rsidRPr="00170D2C">
        <w:rPr>
          <w:rFonts w:ascii="Times New Roman" w:hAnsi="Times New Roman" w:cs="Times New Roman"/>
          <w:color w:val="000000" w:themeColor="text1"/>
          <w:sz w:val="24"/>
          <w:szCs w:val="24"/>
        </w:rPr>
        <w:t>OFDM</w:t>
      </w:r>
      <w:r w:rsidRPr="00170D2C">
        <w:rPr>
          <w:rFonts w:ascii="Times New Roman" w:hAnsi="Times New Roman" w:cs="Times New Roman"/>
          <w:color w:val="000000" w:themeColor="text1"/>
          <w:sz w:val="24"/>
          <w:szCs w:val="24"/>
        </w:rPr>
        <w:t xml:space="preserve"> block diagram</w:t>
      </w:r>
    </w:p>
    <w:p w:rsidR="00653523" w:rsidRPr="00170D2C" w:rsidRDefault="00B3537F" w:rsidP="00653523">
      <w:pPr>
        <w:pStyle w:val="ListParagraph"/>
        <w:numPr>
          <w:ilvl w:val="1"/>
          <w:numId w:val="13"/>
        </w:num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HS2PSK</w:t>
      </w:r>
      <w:r w:rsidR="009B25DC" w:rsidRPr="00170D2C">
        <w:rPr>
          <w:rFonts w:ascii="Times New Roman" w:hAnsi="Times New Roman" w:cs="Times New Roman"/>
          <w:color w:val="000000" w:themeColor="text1"/>
          <w:sz w:val="24"/>
          <w:szCs w:val="24"/>
        </w:rPr>
        <w:t>-OFDM</w:t>
      </w:r>
      <w:r w:rsidR="00653523" w:rsidRPr="00170D2C">
        <w:rPr>
          <w:rFonts w:ascii="Times New Roman" w:hAnsi="Times New Roman" w:cs="Times New Roman"/>
          <w:color w:val="000000" w:themeColor="text1"/>
          <w:sz w:val="24"/>
          <w:szCs w:val="24"/>
        </w:rPr>
        <w:t xml:space="preserve"> encoder</w:t>
      </w:r>
    </w:p>
    <w:p w:rsidR="00AD59CA" w:rsidRPr="00170D2C" w:rsidRDefault="00AD59CA" w:rsidP="00AD59CA">
      <w:pPr>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A packet of data is modulated using </w:t>
      </w:r>
      <w:r w:rsidR="003A59A8" w:rsidRPr="00170D2C">
        <w:rPr>
          <w:rFonts w:ascii="Times New Roman" w:hAnsi="Times New Roman" w:cs="Times New Roman"/>
          <w:color w:val="000000" w:themeColor="text1"/>
          <w:sz w:val="24"/>
          <w:szCs w:val="24"/>
        </w:rPr>
        <w:t>OFDM</w:t>
      </w:r>
      <w:r w:rsidRPr="00170D2C">
        <w:rPr>
          <w:rFonts w:ascii="Times New Roman" w:hAnsi="Times New Roman" w:cs="Times New Roman"/>
          <w:color w:val="000000" w:themeColor="text1"/>
          <w:sz w:val="24"/>
          <w:szCs w:val="24"/>
        </w:rPr>
        <w:t xml:space="preserve"> modulation. The optical clock rate is at </w:t>
      </w:r>
      <w:r w:rsidR="00B731AE" w:rsidRPr="00170D2C">
        <w:rPr>
          <w:rFonts w:ascii="Times New Roman" w:hAnsi="Times New Roman" w:cs="Times New Roman"/>
          <w:color w:val="000000" w:themeColor="text1"/>
          <w:sz w:val="24"/>
          <w:szCs w:val="24"/>
        </w:rPr>
        <w:t>16</w:t>
      </w:r>
      <w:r w:rsidR="00E83DD4" w:rsidRPr="00170D2C">
        <w:rPr>
          <w:rFonts w:ascii="Times New Roman" w:hAnsi="Times New Roman" w:cs="Times New Roman"/>
          <w:color w:val="000000" w:themeColor="text1"/>
          <w:sz w:val="24"/>
          <w:szCs w:val="24"/>
        </w:rPr>
        <w:t xml:space="preserve"> </w:t>
      </w:r>
      <w:r w:rsidRPr="00170D2C">
        <w:rPr>
          <w:rFonts w:ascii="Times New Roman" w:hAnsi="Times New Roman" w:cs="Times New Roman"/>
          <w:color w:val="000000" w:themeColor="text1"/>
          <w:sz w:val="24"/>
          <w:szCs w:val="24"/>
        </w:rPr>
        <w:t xml:space="preserve">kHz or </w:t>
      </w:r>
      <w:r w:rsidR="00B731AE" w:rsidRPr="00170D2C">
        <w:rPr>
          <w:rFonts w:ascii="Times New Roman" w:hAnsi="Times New Roman" w:cs="Times New Roman"/>
          <w:color w:val="000000" w:themeColor="text1"/>
          <w:sz w:val="24"/>
          <w:szCs w:val="24"/>
        </w:rPr>
        <w:t>32</w:t>
      </w:r>
      <w:r w:rsidRPr="00170D2C">
        <w:rPr>
          <w:rFonts w:ascii="Times New Roman" w:hAnsi="Times New Roman" w:cs="Times New Roman"/>
          <w:color w:val="000000" w:themeColor="text1"/>
          <w:sz w:val="24"/>
          <w:szCs w:val="24"/>
        </w:rPr>
        <w:t xml:space="preserve"> kHz.</w:t>
      </w:r>
      <w:r w:rsidR="00006654" w:rsidRPr="00170D2C">
        <w:rPr>
          <w:rFonts w:ascii="Times New Roman" w:hAnsi="Times New Roman" w:cs="Times New Roman"/>
          <w:color w:val="000000" w:themeColor="text1"/>
          <w:sz w:val="24"/>
          <w:szCs w:val="24"/>
        </w:rPr>
        <w:t xml:space="preserve"> The configuration of the mode of HS</w:t>
      </w:r>
      <w:r w:rsidR="008B44A9" w:rsidRPr="00170D2C">
        <w:rPr>
          <w:rFonts w:ascii="Times New Roman" w:hAnsi="Times New Roman" w:cs="Times New Roman"/>
          <w:color w:val="000000" w:themeColor="text1"/>
          <w:sz w:val="24"/>
          <w:szCs w:val="24"/>
        </w:rPr>
        <w:t>2</w:t>
      </w:r>
      <w:r w:rsidR="00006654" w:rsidRPr="00170D2C">
        <w:rPr>
          <w:rFonts w:ascii="Times New Roman" w:hAnsi="Times New Roman" w:cs="Times New Roman"/>
          <w:color w:val="000000" w:themeColor="text1"/>
          <w:sz w:val="24"/>
          <w:szCs w:val="24"/>
        </w:rPr>
        <w:t xml:space="preserve">PSK-OFDM scheme shall be implemented via the PHY PIB attribute </w:t>
      </w:r>
      <w:r w:rsidR="00006654" w:rsidRPr="00170D2C">
        <w:rPr>
          <w:rFonts w:ascii="Times New Roman" w:hAnsi="Times New Roman" w:cs="Times New Roman"/>
          <w:i/>
          <w:color w:val="000000" w:themeColor="text1"/>
          <w:sz w:val="24"/>
          <w:szCs w:val="24"/>
        </w:rPr>
        <w:t>phy</w:t>
      </w:r>
      <w:r w:rsidR="00134445" w:rsidRPr="00170D2C">
        <w:rPr>
          <w:rFonts w:ascii="Times New Roman" w:hAnsi="Times New Roman" w:cs="Times New Roman"/>
          <w:i/>
          <w:color w:val="000000" w:themeColor="text1"/>
          <w:sz w:val="24"/>
          <w:szCs w:val="24"/>
        </w:rPr>
        <w:t>Hs</w:t>
      </w:r>
      <w:r w:rsidR="008B44A9" w:rsidRPr="00170D2C">
        <w:rPr>
          <w:rFonts w:ascii="Times New Roman" w:hAnsi="Times New Roman" w:cs="Times New Roman"/>
          <w:i/>
          <w:color w:val="000000" w:themeColor="text1"/>
          <w:sz w:val="24"/>
          <w:szCs w:val="24"/>
        </w:rPr>
        <w:t>2</w:t>
      </w:r>
      <w:r w:rsidR="00134445" w:rsidRPr="00170D2C">
        <w:rPr>
          <w:rFonts w:ascii="Times New Roman" w:hAnsi="Times New Roman" w:cs="Times New Roman"/>
          <w:i/>
          <w:color w:val="000000" w:themeColor="text1"/>
          <w:sz w:val="24"/>
          <w:szCs w:val="24"/>
        </w:rPr>
        <w:t>psk</w:t>
      </w:r>
      <w:r w:rsidR="00006654" w:rsidRPr="00170D2C">
        <w:rPr>
          <w:rFonts w:ascii="Times New Roman" w:hAnsi="Times New Roman" w:cs="Times New Roman"/>
          <w:i/>
          <w:color w:val="000000" w:themeColor="text1"/>
          <w:sz w:val="24"/>
          <w:szCs w:val="24"/>
        </w:rPr>
        <w:t>OfdmMode</w:t>
      </w:r>
    </w:p>
    <w:p w:rsidR="007568CE" w:rsidRPr="00170D2C" w:rsidRDefault="00891A26" w:rsidP="007568CE">
      <w:pPr>
        <w:jc w:val="center"/>
        <w:rPr>
          <w:rFonts w:ascii="Times New Roman" w:hAnsi="Times New Roman" w:cs="Times New Roman"/>
          <w:color w:val="000000" w:themeColor="text1"/>
          <w:sz w:val="24"/>
          <w:szCs w:val="24"/>
        </w:rPr>
      </w:pPr>
      <w:r w:rsidRPr="00891A26">
        <w:rPr>
          <w:noProof/>
        </w:rPr>
        <w:drawing>
          <wp:inline distT="0" distB="0" distL="0" distR="0">
            <wp:extent cx="5124450" cy="3514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514725"/>
                    </a:xfrm>
                    <a:prstGeom prst="rect">
                      <a:avLst/>
                    </a:prstGeom>
                    <a:noFill/>
                    <a:ln>
                      <a:noFill/>
                    </a:ln>
                  </pic:spPr>
                </pic:pic>
              </a:graphicData>
            </a:graphic>
          </wp:inline>
        </w:drawing>
      </w:r>
    </w:p>
    <w:p w:rsidR="000F0E23" w:rsidRPr="00170D2C" w:rsidRDefault="000B5086" w:rsidP="000F0E23">
      <w:pPr>
        <w:jc w:val="center"/>
        <w:rPr>
          <w:rFonts w:ascii="Times New Roman" w:hAnsi="Times New Roman" w:cs="Times New Roman"/>
          <w:sz w:val="24"/>
          <w:szCs w:val="24"/>
        </w:rPr>
      </w:pPr>
      <w:r w:rsidRPr="00170D2C">
        <w:rPr>
          <w:rFonts w:ascii="Times New Roman" w:hAnsi="Times New Roman" w:cs="Times New Roman"/>
          <w:sz w:val="24"/>
          <w:szCs w:val="24"/>
        </w:rPr>
        <w:t>Figure xx</w:t>
      </w:r>
      <w:r w:rsidR="00400652" w:rsidRPr="00170D2C">
        <w:rPr>
          <w:rFonts w:ascii="Times New Roman" w:hAnsi="Times New Roman" w:cs="Times New Roman"/>
          <w:sz w:val="24"/>
          <w:szCs w:val="24"/>
        </w:rPr>
        <w:t xml:space="preserve">. </w:t>
      </w:r>
      <w:r w:rsidR="00AD610C" w:rsidRPr="00170D2C">
        <w:rPr>
          <w:rFonts w:ascii="Times New Roman" w:hAnsi="Times New Roman" w:cs="Times New Roman"/>
          <w:sz w:val="24"/>
          <w:szCs w:val="24"/>
        </w:rPr>
        <w:t>Hybrid S2PSK OFDM waveform</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2.2.2. Sequence Number inserting</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The data sub-packet payload shall consist of two </w:t>
      </w:r>
      <w:bookmarkStart w:id="22" w:name="OLE_LINK339"/>
      <w:bookmarkStart w:id="23" w:name="OLE_LINK338"/>
      <w:r w:rsidRPr="00170D2C">
        <w:rPr>
          <w:rFonts w:ascii="Times New Roman" w:hAnsi="Times New Roman" w:cs="Times New Roman"/>
          <w:color w:val="000000" w:themeColor="text1"/>
          <w:sz w:val="24"/>
          <w:szCs w:val="24"/>
        </w:rPr>
        <w:t>subparts</w:t>
      </w:r>
      <w:bookmarkEnd w:id="22"/>
      <w:bookmarkEnd w:id="23"/>
      <w:r w:rsidRPr="00170D2C">
        <w:rPr>
          <w:rFonts w:ascii="Times New Roman" w:hAnsi="Times New Roman" w:cs="Times New Roman"/>
          <w:color w:val="000000" w:themeColor="text1"/>
          <w:sz w:val="24"/>
          <w:szCs w:val="24"/>
        </w:rPr>
        <w:t>: SN data, payload. The SN Data consists of asynchronous information, which helps the receiver side decode data.</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 xml:space="preserve">SN shall be implemented over the PHY PIB attribute </w:t>
      </w:r>
      <w:bookmarkStart w:id="24" w:name="OLE_LINK25"/>
      <w:bookmarkStart w:id="25" w:name="OLE_LINK20"/>
      <w:r w:rsidRPr="00170D2C">
        <w:rPr>
          <w:rFonts w:ascii="Times New Roman" w:hAnsi="Times New Roman" w:cs="Times New Roman"/>
          <w:i/>
          <w:color w:val="000000" w:themeColor="text1"/>
          <w:sz w:val="24"/>
          <w:szCs w:val="24"/>
        </w:rPr>
        <w:t>phyH</w:t>
      </w:r>
      <w:r w:rsidR="00F432E4" w:rsidRPr="00170D2C">
        <w:rPr>
          <w:rFonts w:ascii="Times New Roman" w:hAnsi="Times New Roman" w:cs="Times New Roman"/>
          <w:i/>
          <w:color w:val="000000" w:themeColor="text1"/>
          <w:sz w:val="24"/>
          <w:szCs w:val="24"/>
        </w:rPr>
        <w:t>s2psk</w:t>
      </w:r>
      <w:r w:rsidRPr="00170D2C">
        <w:rPr>
          <w:rFonts w:ascii="Times New Roman" w:hAnsi="Times New Roman" w:cs="Times New Roman"/>
          <w:i/>
          <w:color w:val="000000" w:themeColor="text1"/>
          <w:sz w:val="24"/>
          <w:szCs w:val="24"/>
        </w:rPr>
        <w:t>OfdmSn</w:t>
      </w:r>
      <w:bookmarkEnd w:id="24"/>
      <w:bookmarkEnd w:id="25"/>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t>2.2.3. Forward error correction (FEC)</w:t>
      </w:r>
    </w:p>
    <w:p w:rsidR="008B44A9" w:rsidRPr="00170D2C" w:rsidRDefault="008B44A9" w:rsidP="008B44A9">
      <w:pPr>
        <w:jc w:val="both"/>
        <w:rPr>
          <w:rFonts w:ascii="Times New Roman" w:hAnsi="Times New Roman" w:cs="Times New Roman"/>
          <w:color w:val="000000" w:themeColor="text1"/>
          <w:sz w:val="24"/>
          <w:szCs w:val="24"/>
        </w:rPr>
      </w:pPr>
      <w:r w:rsidRPr="00170D2C">
        <w:rPr>
          <w:rFonts w:ascii="Times New Roman" w:hAnsi="Times New Roman" w:cs="Times New Roman"/>
          <w:color w:val="000000" w:themeColor="text1"/>
          <w:sz w:val="24"/>
          <w:szCs w:val="24"/>
        </w:rPr>
        <w:lastRenderedPageBreak/>
        <w:t>The data sub-packet payload may be coded by FEC to protect the payload from error. Convolution code (CC) may be used as an FEC.</w:t>
      </w:r>
    </w:p>
    <w:p w:rsidR="008B44A9" w:rsidRPr="00170D2C" w:rsidRDefault="008B44A9" w:rsidP="008B44A9">
      <w:pPr>
        <w:jc w:val="both"/>
        <w:rPr>
          <w:rFonts w:ascii="Times New Roman" w:hAnsi="Times New Roman" w:cs="Times New Roman"/>
          <w:i/>
          <w:color w:val="000000" w:themeColor="text1"/>
          <w:sz w:val="24"/>
          <w:szCs w:val="24"/>
        </w:rPr>
      </w:pPr>
      <w:r w:rsidRPr="00170D2C">
        <w:rPr>
          <w:rFonts w:ascii="Times New Roman" w:hAnsi="Times New Roman" w:cs="Times New Roman"/>
          <w:color w:val="000000" w:themeColor="text1"/>
          <w:sz w:val="24"/>
          <w:szCs w:val="24"/>
        </w:rPr>
        <w:t>The configuration of error correction for H</w:t>
      </w:r>
      <w:r w:rsidR="00126775" w:rsidRPr="00170D2C">
        <w:rPr>
          <w:rFonts w:ascii="Times New Roman" w:hAnsi="Times New Roman" w:cs="Times New Roman"/>
          <w:color w:val="000000" w:themeColor="text1"/>
          <w:sz w:val="24"/>
          <w:szCs w:val="24"/>
        </w:rPr>
        <w:t>S2PSK</w:t>
      </w:r>
      <w:r w:rsidRPr="00170D2C">
        <w:rPr>
          <w:rFonts w:ascii="Times New Roman" w:hAnsi="Times New Roman" w:cs="Times New Roman"/>
          <w:color w:val="000000" w:themeColor="text1"/>
          <w:sz w:val="24"/>
          <w:szCs w:val="24"/>
        </w:rPr>
        <w:t xml:space="preserve">-OFDM, including FEC for </w:t>
      </w:r>
      <w:r w:rsidR="001C702B" w:rsidRPr="00170D2C">
        <w:rPr>
          <w:rFonts w:ascii="Times New Roman" w:hAnsi="Times New Roman" w:cs="Times New Roman"/>
          <w:color w:val="000000" w:themeColor="text1"/>
          <w:sz w:val="24"/>
          <w:szCs w:val="24"/>
        </w:rPr>
        <w:t>S2-PSK</w:t>
      </w:r>
      <w:r w:rsidRPr="00170D2C">
        <w:rPr>
          <w:rFonts w:ascii="Times New Roman" w:hAnsi="Times New Roman" w:cs="Times New Roman"/>
          <w:color w:val="000000" w:themeColor="text1"/>
          <w:sz w:val="24"/>
          <w:szCs w:val="24"/>
        </w:rPr>
        <w:t xml:space="preserve"> scheme and FEC for OFDM scheme, shall be implemented via the PHY PIB attribute </w:t>
      </w:r>
      <w:r w:rsidRPr="00170D2C">
        <w:rPr>
          <w:rFonts w:ascii="Times New Roman" w:hAnsi="Times New Roman" w:cs="Times New Roman"/>
          <w:i/>
          <w:color w:val="000000" w:themeColor="text1"/>
          <w:sz w:val="24"/>
          <w:szCs w:val="24"/>
        </w:rPr>
        <w:t>phyH</w:t>
      </w:r>
      <w:r w:rsidR="00F432E4" w:rsidRPr="00170D2C">
        <w:rPr>
          <w:rFonts w:ascii="Times New Roman" w:hAnsi="Times New Roman" w:cs="Times New Roman"/>
          <w:i/>
          <w:color w:val="000000" w:themeColor="text1"/>
          <w:sz w:val="24"/>
          <w:szCs w:val="24"/>
        </w:rPr>
        <w:t>s2psk</w:t>
      </w:r>
      <w:r w:rsidRPr="00170D2C">
        <w:rPr>
          <w:rFonts w:ascii="Times New Roman" w:hAnsi="Times New Roman" w:cs="Times New Roman"/>
          <w:i/>
          <w:color w:val="000000" w:themeColor="text1"/>
          <w:sz w:val="24"/>
          <w:szCs w:val="24"/>
        </w:rPr>
        <w:t>OfdmFec</w:t>
      </w:r>
    </w:p>
    <w:p w:rsidR="008B44A9" w:rsidRPr="00170D2C" w:rsidRDefault="008B44A9" w:rsidP="008B44A9">
      <w:pPr>
        <w:rPr>
          <w:rFonts w:ascii="Times New Roman" w:hAnsi="Times New Roman" w:cs="Times New Roman"/>
          <w:sz w:val="24"/>
          <w:szCs w:val="24"/>
        </w:rPr>
      </w:pPr>
    </w:p>
    <w:p w:rsidR="00E33FA2" w:rsidRPr="00170D2C" w:rsidRDefault="00E33FA2" w:rsidP="00E33FA2">
      <w:pPr>
        <w:jc w:val="center"/>
        <w:rPr>
          <w:rFonts w:ascii="Times New Roman" w:hAnsi="Times New Roman" w:cs="Times New Roman"/>
          <w:sz w:val="24"/>
          <w:szCs w:val="24"/>
        </w:rPr>
      </w:pPr>
      <w:r w:rsidRPr="00170D2C">
        <w:rPr>
          <w:rFonts w:ascii="Times New Roman" w:hAnsi="Times New Roman" w:cs="Times New Roman"/>
          <w:noProof/>
          <w:sz w:val="24"/>
          <w:szCs w:val="24"/>
        </w:rPr>
        <w:drawing>
          <wp:inline distT="0" distB="0" distL="0" distR="0" wp14:anchorId="37E3EC38" wp14:editId="3DE9F1CB">
            <wp:extent cx="3838191" cy="2081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53375" cy="2089303"/>
                    </a:xfrm>
                    <a:prstGeom prst="rect">
                      <a:avLst/>
                    </a:prstGeom>
                  </pic:spPr>
                </pic:pic>
              </a:graphicData>
            </a:graphic>
          </wp:inline>
        </w:drawing>
      </w:r>
    </w:p>
    <w:p w:rsidR="00E33FA2" w:rsidRPr="00170D2C" w:rsidRDefault="00E33FA2" w:rsidP="0001380E">
      <w:pPr>
        <w:jc w:val="center"/>
        <w:rPr>
          <w:rFonts w:ascii="Times New Roman" w:hAnsi="Times New Roman" w:cs="Times New Roman"/>
          <w:sz w:val="24"/>
          <w:szCs w:val="24"/>
        </w:rPr>
      </w:pPr>
      <w:r w:rsidRPr="00170D2C">
        <w:rPr>
          <w:rFonts w:ascii="Times New Roman" w:hAnsi="Times New Roman" w:cs="Times New Roman"/>
          <w:sz w:val="24"/>
          <w:szCs w:val="24"/>
        </w:rPr>
        <w:t>S2-PSK waveform</w:t>
      </w:r>
    </w:p>
    <w:p w:rsidR="00420EA1" w:rsidRPr="00170D2C" w:rsidRDefault="00420EA1" w:rsidP="00420EA1">
      <w:pPr>
        <w:rPr>
          <w:rFonts w:ascii="Times New Roman" w:hAnsi="Times New Roman" w:cs="Times New Roman"/>
          <w:sz w:val="24"/>
          <w:szCs w:val="24"/>
        </w:rPr>
      </w:pPr>
      <w:r w:rsidRPr="00170D2C">
        <w:rPr>
          <w:rFonts w:ascii="Times New Roman" w:hAnsi="Times New Roman" w:cs="Times New Roman"/>
          <w:sz w:val="24"/>
          <w:szCs w:val="24"/>
        </w:rPr>
        <w:t xml:space="preserve">In each ‘high’ and ‘low’ period of </w:t>
      </w:r>
      <w:r w:rsidR="00155D92"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waveform, we can embed the high-frequency OFDM waveform to increase data rate of the system. </w:t>
      </w:r>
    </w:p>
    <w:p w:rsidR="001221A3" w:rsidRPr="00170D2C" w:rsidRDefault="00420EA1" w:rsidP="004679F7">
      <w:pPr>
        <w:rPr>
          <w:rFonts w:ascii="Times New Roman" w:hAnsi="Times New Roman" w:cs="Times New Roman"/>
          <w:sz w:val="24"/>
          <w:szCs w:val="24"/>
        </w:rPr>
      </w:pPr>
      <w:r w:rsidRPr="00170D2C">
        <w:rPr>
          <w:rFonts w:ascii="Times New Roman" w:hAnsi="Times New Roman" w:cs="Times New Roman"/>
          <w:sz w:val="24"/>
          <w:szCs w:val="24"/>
        </w:rPr>
        <w:t xml:space="preserve">In the low data rate stream, we apply the </w:t>
      </w:r>
      <w:r w:rsidR="00064A29"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frame as the above figure. With high data rate stream, each period of </w:t>
      </w:r>
      <w:r w:rsidR="000F3B6A" w:rsidRPr="00170D2C">
        <w:rPr>
          <w:rFonts w:ascii="Times New Roman" w:hAnsi="Times New Roman" w:cs="Times New Roman"/>
          <w:sz w:val="24"/>
          <w:szCs w:val="24"/>
        </w:rPr>
        <w:t>S2-PSK</w:t>
      </w:r>
      <w:r w:rsidRPr="00170D2C">
        <w:rPr>
          <w:rFonts w:ascii="Times New Roman" w:hAnsi="Times New Roman" w:cs="Times New Roman"/>
          <w:sz w:val="24"/>
          <w:szCs w:val="24"/>
        </w:rPr>
        <w:t xml:space="preserve"> waveform will be put one OFDM frame to generate hybrid waveform.</w:t>
      </w:r>
    </w:p>
    <w:p w:rsidR="00087D25" w:rsidRPr="00170D2C" w:rsidRDefault="004C48E5" w:rsidP="00087D25">
      <w:pPr>
        <w:jc w:val="center"/>
        <w:rPr>
          <w:rFonts w:ascii="Times New Roman" w:hAnsi="Times New Roman" w:cs="Times New Roman"/>
          <w:sz w:val="24"/>
          <w:szCs w:val="24"/>
        </w:rPr>
      </w:pPr>
      <w:r w:rsidRPr="004C48E5">
        <w:rPr>
          <w:noProof/>
        </w:rPr>
        <w:drawing>
          <wp:inline distT="0" distB="0" distL="0" distR="0">
            <wp:extent cx="4457258" cy="22002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2454" cy="2202840"/>
                    </a:xfrm>
                    <a:prstGeom prst="rect">
                      <a:avLst/>
                    </a:prstGeom>
                    <a:noFill/>
                    <a:ln>
                      <a:noFill/>
                    </a:ln>
                  </pic:spPr>
                </pic:pic>
              </a:graphicData>
            </a:graphic>
          </wp:inline>
        </w:drawing>
      </w:r>
    </w:p>
    <w:p w:rsidR="00087D25" w:rsidRPr="00170D2C" w:rsidRDefault="00087D25" w:rsidP="00087D25">
      <w:pPr>
        <w:jc w:val="center"/>
        <w:rPr>
          <w:rFonts w:ascii="Times New Roman" w:hAnsi="Times New Roman" w:cs="Times New Roman"/>
          <w:sz w:val="24"/>
          <w:szCs w:val="24"/>
        </w:rPr>
      </w:pPr>
      <w:r w:rsidRPr="00170D2C">
        <w:rPr>
          <w:rFonts w:ascii="Times New Roman" w:hAnsi="Times New Roman" w:cs="Times New Roman"/>
          <w:sz w:val="24"/>
          <w:szCs w:val="24"/>
        </w:rPr>
        <w:t>Data frame structure for Rolling-OFDM system in high speed stream</w:t>
      </w:r>
    </w:p>
    <w:p w:rsidR="00E30353" w:rsidRPr="00170D2C" w:rsidRDefault="00E30353" w:rsidP="00E30353">
      <w:pPr>
        <w:jc w:val="both"/>
        <w:rPr>
          <w:rFonts w:ascii="Times New Roman" w:hAnsi="Times New Roman" w:cs="Times New Roman"/>
          <w:sz w:val="24"/>
          <w:szCs w:val="24"/>
        </w:rPr>
      </w:pPr>
      <w:r w:rsidRPr="00170D2C">
        <w:rPr>
          <w:rFonts w:ascii="Times New Roman" w:hAnsi="Times New Roman" w:cs="Times New Roman"/>
          <w:sz w:val="24"/>
          <w:szCs w:val="24"/>
        </w:rPr>
        <w:t xml:space="preserve">The SN represents the serial number of packets. In reality, we can divide two cases depending on the packet rate of the transmitter and the frame rate of the camera: </w:t>
      </w:r>
    </w:p>
    <w:p w:rsidR="00E30353" w:rsidRPr="00170D2C" w:rsidRDefault="00E30353" w:rsidP="00E30353">
      <w:pPr>
        <w:jc w:val="both"/>
        <w:rPr>
          <w:rFonts w:ascii="Times New Roman" w:hAnsi="Times New Roman" w:cs="Times New Roman"/>
          <w:sz w:val="24"/>
          <w:szCs w:val="24"/>
        </w:rPr>
      </w:pPr>
      <w:r w:rsidRPr="00170D2C">
        <w:rPr>
          <w:rFonts w:ascii="Times New Roman" w:hAnsi="Times New Roman" w:cs="Times New Roman"/>
          <w:sz w:val="24"/>
          <w:szCs w:val="24"/>
        </w:rPr>
        <w:lastRenderedPageBreak/>
        <w:t>Case 1: Oversampling: the frame rate of camera is many times greater than the packet rate of the transmitter</w:t>
      </w:r>
    </w:p>
    <w:p w:rsidR="00E33FA2" w:rsidRDefault="00E30353" w:rsidP="00954570">
      <w:pPr>
        <w:jc w:val="both"/>
        <w:rPr>
          <w:rFonts w:ascii="Times New Roman" w:hAnsi="Times New Roman" w:cs="Times New Roman"/>
          <w:sz w:val="24"/>
          <w:szCs w:val="24"/>
        </w:rPr>
      </w:pPr>
      <w:r w:rsidRPr="00170D2C">
        <w:rPr>
          <w:rFonts w:ascii="Times New Roman" w:hAnsi="Times New Roman" w:cs="Times New Roman"/>
          <w:sz w:val="24"/>
          <w:szCs w:val="24"/>
        </w:rPr>
        <w:t xml:space="preserve">Case 2: </w:t>
      </w:r>
      <w:proofErr w:type="spellStart"/>
      <w:r w:rsidRPr="00170D2C">
        <w:rPr>
          <w:rFonts w:ascii="Times New Roman" w:hAnsi="Times New Roman" w:cs="Times New Roman"/>
          <w:sz w:val="24"/>
          <w:szCs w:val="24"/>
        </w:rPr>
        <w:t>Undersampling</w:t>
      </w:r>
      <w:proofErr w:type="spellEnd"/>
      <w:r w:rsidRPr="00170D2C">
        <w:rPr>
          <w:rFonts w:ascii="Times New Roman" w:hAnsi="Times New Roman" w:cs="Times New Roman"/>
          <w:sz w:val="24"/>
          <w:szCs w:val="24"/>
        </w:rPr>
        <w:t>: the frame rate of camera is less than the packet rate of the transmitter (LED)</w:t>
      </w:r>
    </w:p>
    <w:tbl>
      <w:tblPr>
        <w:tblStyle w:val="TableGrid"/>
        <w:tblW w:w="0" w:type="auto"/>
        <w:tblLook w:val="04A0" w:firstRow="1" w:lastRow="0" w:firstColumn="1" w:lastColumn="0" w:noHBand="0" w:noVBand="1"/>
      </w:tblPr>
      <w:tblGrid>
        <w:gridCol w:w="3403"/>
        <w:gridCol w:w="1182"/>
        <w:gridCol w:w="900"/>
        <w:gridCol w:w="3865"/>
      </w:tblGrid>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Description</w:t>
            </w:r>
          </w:p>
        </w:tc>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Fonts w:ascii="Times New Roman" w:hAnsi="Times New Roman" w:cs="Times New Roman"/>
                <w:i/>
                <w:szCs w:val="24"/>
                <w:lang w:eastAsia="ja-JP"/>
              </w:rPr>
            </w:pPr>
            <w:bookmarkStart w:id="26" w:name="_Hlk82532474"/>
            <w:r>
              <w:rPr>
                <w:rFonts w:ascii="Times New Roman" w:hAnsi="Times New Roman" w:cs="Times New Roman"/>
                <w:i/>
                <w:szCs w:val="24"/>
                <w:lang w:eastAsia="ja-JP"/>
              </w:rPr>
              <w:t>phyHs2psk</w:t>
            </w:r>
            <w:r w:rsidRPr="00D51A3A">
              <w:rPr>
                <w:rFonts w:ascii="Times New Roman" w:hAnsi="Times New Roman" w:cs="Times New Roman"/>
                <w:i/>
                <w:szCs w:val="24"/>
                <w:lang w:eastAsia="ja-JP"/>
              </w:rPr>
              <w:t>OfdmMode</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tabs>
                <w:tab w:val="left" w:pos="992"/>
              </w:tabs>
              <w:jc w:val="center"/>
              <w:rPr>
                <w:rFonts w:ascii="Times New Roman" w:hAnsi="Times New Roman" w:cs="Times New Roman"/>
                <w:szCs w:val="24"/>
                <w:lang w:eastAsia="ja-JP"/>
              </w:rPr>
            </w:pPr>
            <w:r w:rsidRPr="00D51A3A">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The mode</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applied for H</w:t>
            </w:r>
            <w:r w:rsidR="0023172F">
              <w:rPr>
                <w:rStyle w:val="fontstyle01"/>
                <w:rFonts w:ascii="Times New Roman" w:hAnsi="Times New Roman" w:cs="Times New Roman"/>
              </w:rPr>
              <w:t>S2PSK</w:t>
            </w:r>
            <w:r w:rsidRPr="00D51A3A">
              <w:rPr>
                <w:rStyle w:val="fontstyle01"/>
                <w:rFonts w:ascii="Times New Roman" w:hAnsi="Times New Roman" w:cs="Times New Roman"/>
              </w:rPr>
              <w:t>-OFDM.</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0: Mode 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1: Mode 2</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2: Mode 3</w:t>
            </w:r>
          </w:p>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3: Mode 4</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Others: Reserved</w:t>
            </w:r>
          </w:p>
        </w:tc>
        <w:bookmarkEnd w:id="26"/>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BB67B3">
            <w:pPr>
              <w:rPr>
                <w:rFonts w:ascii="Times New Roman" w:hAnsi="Times New Roman" w:cs="Times New Roman"/>
                <w:i/>
                <w:szCs w:val="24"/>
                <w:lang w:eastAsia="ja-JP"/>
              </w:rPr>
            </w:pPr>
            <w:r w:rsidRPr="00D51A3A">
              <w:rPr>
                <w:rFonts w:ascii="Times New Roman" w:hAnsi="Times New Roman" w:cs="Times New Roman"/>
                <w:i/>
                <w:szCs w:val="24"/>
                <w:lang w:eastAsia="ja-JP"/>
              </w:rPr>
              <w:t>phy</w:t>
            </w:r>
            <w:bookmarkStart w:id="27" w:name="OLE_LINK28"/>
            <w:bookmarkStart w:id="28" w:name="OLE_LINK29"/>
            <w:r w:rsidRPr="00D51A3A">
              <w:rPr>
                <w:rFonts w:ascii="Times New Roman" w:hAnsi="Times New Roman" w:cs="Times New Roman"/>
                <w:i/>
                <w:szCs w:val="24"/>
                <w:lang w:eastAsia="ja-JP"/>
              </w:rPr>
              <w:t>H</w:t>
            </w:r>
            <w:bookmarkEnd w:id="27"/>
            <w:bookmarkEnd w:id="28"/>
            <w:r w:rsidR="00BB67B3">
              <w:rPr>
                <w:rFonts w:ascii="Times New Roman" w:hAnsi="Times New Roman" w:cs="Times New Roman"/>
                <w:i/>
                <w:szCs w:val="24"/>
                <w:lang w:eastAsia="ja-JP"/>
              </w:rPr>
              <w:t>s2psk</w:t>
            </w:r>
            <w:r w:rsidRPr="00D51A3A">
              <w:rPr>
                <w:rFonts w:ascii="Times New Roman" w:hAnsi="Times New Roman" w:cs="Times New Roman"/>
                <w:i/>
                <w:szCs w:val="24"/>
                <w:lang w:eastAsia="ja-JP"/>
              </w:rPr>
              <w:t>OfdmSn</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 xml:space="preserve">This attribute specifies the length of Sequence Number per packet of </w:t>
            </w:r>
            <w:r w:rsidR="0023172F" w:rsidRPr="00D51A3A">
              <w:rPr>
                <w:rStyle w:val="fontstyle01"/>
                <w:rFonts w:ascii="Times New Roman" w:hAnsi="Times New Roman" w:cs="Times New Roman"/>
              </w:rPr>
              <w:t>H</w:t>
            </w:r>
            <w:r w:rsidR="0023172F">
              <w:rPr>
                <w:rStyle w:val="fontstyle01"/>
                <w:rFonts w:ascii="Times New Roman" w:hAnsi="Times New Roman" w:cs="Times New Roman"/>
              </w:rPr>
              <w:t>S2PSK</w:t>
            </w:r>
            <w:r w:rsidR="0023172F" w:rsidRPr="00D51A3A">
              <w:rPr>
                <w:rStyle w:val="fontstyle01"/>
                <w:rFonts w:ascii="Times New Roman" w:hAnsi="Times New Roman" w:cs="Times New Roman"/>
              </w:rPr>
              <w:t xml:space="preserve"> </w:t>
            </w:r>
            <w:r w:rsidRPr="00D51A3A">
              <w:rPr>
                <w:rStyle w:val="fontstyle01"/>
                <w:rFonts w:ascii="Times New Roman" w:hAnsi="Times New Roman" w:cs="Times New Roman"/>
              </w:rPr>
              <w:t>-OFDM</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0: 2 bits</w:t>
            </w:r>
          </w:p>
          <w:p w:rsidR="000951E7" w:rsidRPr="00D51A3A" w:rsidRDefault="000951E7" w:rsidP="00454AB7">
            <w:pPr>
              <w:rPr>
                <w:rStyle w:val="fontstyle01"/>
                <w:rFonts w:ascii="Times New Roman" w:hAnsi="Times New Roman" w:cs="Times New Roman"/>
              </w:rPr>
            </w:pPr>
            <w:r w:rsidRPr="00D51A3A">
              <w:rPr>
                <w:rStyle w:val="fontstyle01"/>
                <w:rFonts w:ascii="Times New Roman" w:hAnsi="Times New Roman" w:cs="Times New Roman"/>
              </w:rPr>
              <w:t xml:space="preserve">1: 3 bits </w:t>
            </w:r>
          </w:p>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2-3: reserved</w:t>
            </w:r>
          </w:p>
        </w:tc>
      </w:tr>
      <w:tr w:rsidR="000951E7" w:rsidRPr="00D51A3A" w:rsidTr="00454AB7">
        <w:tc>
          <w:tcPr>
            <w:tcW w:w="3403" w:type="dxa"/>
            <w:tcBorders>
              <w:top w:val="single" w:sz="4" w:space="0" w:color="auto"/>
              <w:left w:val="single" w:sz="4" w:space="0" w:color="auto"/>
              <w:bottom w:val="single" w:sz="4" w:space="0" w:color="auto"/>
              <w:right w:val="single" w:sz="4" w:space="0" w:color="auto"/>
            </w:tcBorders>
            <w:hideMark/>
          </w:tcPr>
          <w:p w:rsidR="000951E7" w:rsidRPr="00D51A3A" w:rsidRDefault="000951E7" w:rsidP="00A309E7">
            <w:pPr>
              <w:rPr>
                <w:rFonts w:ascii="Times New Roman" w:hAnsi="Times New Roman" w:cs="Times New Roman"/>
                <w:i/>
                <w:szCs w:val="24"/>
                <w:lang w:eastAsia="ja-JP"/>
              </w:rPr>
            </w:pPr>
            <w:r w:rsidRPr="00D51A3A">
              <w:rPr>
                <w:rFonts w:ascii="Times New Roman" w:hAnsi="Times New Roman" w:cs="Times New Roman"/>
                <w:i/>
                <w:szCs w:val="24"/>
                <w:lang w:eastAsia="ja-JP"/>
              </w:rPr>
              <w:t>phyH</w:t>
            </w:r>
            <w:r w:rsidR="00A309E7">
              <w:rPr>
                <w:rFonts w:ascii="Times New Roman" w:hAnsi="Times New Roman" w:cs="Times New Roman"/>
                <w:i/>
                <w:szCs w:val="24"/>
                <w:lang w:eastAsia="ja-JP"/>
              </w:rPr>
              <w:t>s2psk</w:t>
            </w:r>
            <w:r w:rsidRPr="00D51A3A">
              <w:rPr>
                <w:rFonts w:ascii="Times New Roman" w:hAnsi="Times New Roman" w:cs="Times New Roman"/>
                <w:i/>
                <w:szCs w:val="24"/>
                <w:lang w:eastAsia="ja-JP"/>
              </w:rPr>
              <w:t>OfdmFec</w:t>
            </w:r>
          </w:p>
        </w:tc>
        <w:tc>
          <w:tcPr>
            <w:tcW w:w="1182"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bookmarkStart w:id="29" w:name="OLE_LINK52"/>
            <w:bookmarkStart w:id="30" w:name="OLE_LINK53"/>
            <w:r w:rsidRPr="00D51A3A">
              <w:rPr>
                <w:rFonts w:ascii="Times New Roman" w:hAnsi="Times New Roman" w:cs="Times New Roman"/>
                <w:szCs w:val="24"/>
                <w:lang w:eastAsia="ja-JP"/>
              </w:rPr>
              <w:t>Integer</w:t>
            </w:r>
            <w:bookmarkEnd w:id="29"/>
            <w:bookmarkEnd w:id="30"/>
          </w:p>
        </w:tc>
        <w:tc>
          <w:tcPr>
            <w:tcW w:w="900"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jc w:val="center"/>
              <w:rPr>
                <w:rFonts w:ascii="Times New Roman" w:hAnsi="Times New Roman" w:cs="Times New Roman"/>
                <w:szCs w:val="24"/>
                <w:lang w:eastAsia="ja-JP"/>
              </w:rPr>
            </w:pPr>
            <w:r w:rsidRPr="00D51A3A">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0951E7" w:rsidRPr="00D51A3A" w:rsidRDefault="000951E7" w:rsidP="00454AB7">
            <w:pPr>
              <w:rPr>
                <w:rFonts w:ascii="Times New Roman" w:hAnsi="Times New Roman" w:cs="Times New Roman"/>
              </w:rPr>
            </w:pPr>
            <w:r w:rsidRPr="00D51A3A">
              <w:rPr>
                <w:rStyle w:val="fontstyle01"/>
                <w:rFonts w:ascii="Times New Roman" w:hAnsi="Times New Roman" w:cs="Times New Roman"/>
              </w:rPr>
              <w:t xml:space="preserve">This attribute specifies FEC for </w:t>
            </w:r>
            <w:r w:rsidR="0023172F" w:rsidRPr="00D51A3A">
              <w:rPr>
                <w:rStyle w:val="fontstyle01"/>
                <w:rFonts w:ascii="Times New Roman" w:hAnsi="Times New Roman" w:cs="Times New Roman"/>
              </w:rPr>
              <w:t>H</w:t>
            </w:r>
            <w:r w:rsidR="0023172F">
              <w:rPr>
                <w:rStyle w:val="fontstyle01"/>
                <w:rFonts w:ascii="Times New Roman" w:hAnsi="Times New Roman" w:cs="Times New Roman"/>
              </w:rPr>
              <w:t>S2PSK-</w:t>
            </w:r>
            <w:r w:rsidRPr="00D51A3A">
              <w:rPr>
                <w:rStyle w:val="fontstyle01"/>
                <w:rFonts w:ascii="Times New Roman" w:hAnsi="Times New Roman" w:cs="Times New Roman"/>
              </w:rPr>
              <w:t>OFDM modulation.</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0: None</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1: Hamming (8/4)</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2: Hamming (15/11)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3: RS(15,11)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Other values: Reserved</w:t>
            </w:r>
          </w:p>
        </w:tc>
      </w:tr>
    </w:tbl>
    <w:p w:rsidR="000951E7" w:rsidRPr="00170D2C" w:rsidRDefault="000951E7" w:rsidP="00954570">
      <w:pPr>
        <w:jc w:val="both"/>
        <w:rPr>
          <w:rFonts w:ascii="Times New Roman" w:hAnsi="Times New Roman" w:cs="Times New Roman"/>
          <w:sz w:val="24"/>
          <w:szCs w:val="24"/>
        </w:rPr>
      </w:pPr>
    </w:p>
    <w:sectPr w:rsidR="000951E7" w:rsidRPr="00170D2C" w:rsidSect="003059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8E" w:rsidRDefault="0032058E" w:rsidP="00065CB2">
      <w:pPr>
        <w:spacing w:after="0" w:line="240" w:lineRule="auto"/>
      </w:pPr>
      <w:r>
        <w:separator/>
      </w:r>
    </w:p>
  </w:endnote>
  <w:endnote w:type="continuationSeparator" w:id="0">
    <w:p w:rsidR="0032058E" w:rsidRDefault="0032058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8E" w:rsidRDefault="0032058E" w:rsidP="00065CB2">
      <w:pPr>
        <w:spacing w:after="0" w:line="240" w:lineRule="auto"/>
      </w:pPr>
      <w:r>
        <w:separator/>
      </w:r>
    </w:p>
  </w:footnote>
  <w:footnote w:type="continuationSeparator" w:id="0">
    <w:p w:rsidR="0032058E" w:rsidRDefault="0032058E"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451D86">
      <w:rPr>
        <w:b/>
        <w:noProof/>
        <w:sz w:val="28"/>
      </w:rPr>
      <w:t>November,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444FF4">
      <w:rPr>
        <w:b/>
        <w:sz w:val="28"/>
      </w:rPr>
      <w:t xml:space="preserve">         </w:t>
    </w:r>
    <w:r w:rsidR="00451D86" w:rsidRPr="00451D86">
      <w:rPr>
        <w:b/>
        <w:sz w:val="28"/>
      </w:rPr>
      <w:t>DCN 15-21-0573-00-007a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3C30DAB"/>
    <w:multiLevelType w:val="hybridMultilevel"/>
    <w:tmpl w:val="BF106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9"/>
  </w:num>
  <w:num w:numId="5">
    <w:abstractNumId w:val="7"/>
  </w:num>
  <w:num w:numId="6">
    <w:abstractNumId w:val="10"/>
  </w:num>
  <w:num w:numId="7">
    <w:abstractNumId w:val="16"/>
  </w:num>
  <w:num w:numId="8">
    <w:abstractNumId w:val="14"/>
  </w:num>
  <w:num w:numId="9">
    <w:abstractNumId w:val="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5"/>
  </w:num>
  <w:num w:numId="14">
    <w:abstractNumId w:val="17"/>
  </w:num>
  <w:num w:numId="15">
    <w:abstractNumId w:val="6"/>
  </w:num>
  <w:num w:numId="16">
    <w:abstractNumId w:val="0"/>
  </w:num>
  <w:num w:numId="17">
    <w:abstractNumId w:val="1"/>
  </w:num>
  <w:num w:numId="18">
    <w:abstractNumId w:val="13"/>
  </w:num>
  <w:num w:numId="19">
    <w:abstractNumId w:val="19"/>
  </w:num>
  <w:num w:numId="20">
    <w:abstractNumId w:val="5"/>
  </w:num>
  <w:num w:numId="21">
    <w:abstractNumId w:val="8"/>
  </w:num>
  <w:num w:numId="22">
    <w:abstractNumId w:val="19"/>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0FAA7mCRYtAAAA"/>
  </w:docVars>
  <w:rsids>
    <w:rsidRoot w:val="00EF1EE5"/>
    <w:rsid w:val="00006654"/>
    <w:rsid w:val="0001380E"/>
    <w:rsid w:val="000151F3"/>
    <w:rsid w:val="00020F6C"/>
    <w:rsid w:val="000228C2"/>
    <w:rsid w:val="0003285A"/>
    <w:rsid w:val="00042ABB"/>
    <w:rsid w:val="0004343E"/>
    <w:rsid w:val="0004687B"/>
    <w:rsid w:val="00054D8C"/>
    <w:rsid w:val="00060B22"/>
    <w:rsid w:val="0006151B"/>
    <w:rsid w:val="00064194"/>
    <w:rsid w:val="00064A29"/>
    <w:rsid w:val="00065CB2"/>
    <w:rsid w:val="0007043A"/>
    <w:rsid w:val="00072CFD"/>
    <w:rsid w:val="000834F3"/>
    <w:rsid w:val="00083795"/>
    <w:rsid w:val="00083C7B"/>
    <w:rsid w:val="00087B7A"/>
    <w:rsid w:val="00087D25"/>
    <w:rsid w:val="000951E7"/>
    <w:rsid w:val="000A044B"/>
    <w:rsid w:val="000A326D"/>
    <w:rsid w:val="000A63FD"/>
    <w:rsid w:val="000B0CF8"/>
    <w:rsid w:val="000B5086"/>
    <w:rsid w:val="000B6FDE"/>
    <w:rsid w:val="000C2EE3"/>
    <w:rsid w:val="000C479E"/>
    <w:rsid w:val="000E2CF2"/>
    <w:rsid w:val="000E51B7"/>
    <w:rsid w:val="000E5812"/>
    <w:rsid w:val="000F0CAF"/>
    <w:rsid w:val="000F0E23"/>
    <w:rsid w:val="000F3B6A"/>
    <w:rsid w:val="00101DE0"/>
    <w:rsid w:val="001037FB"/>
    <w:rsid w:val="00104015"/>
    <w:rsid w:val="00110FCF"/>
    <w:rsid w:val="00111461"/>
    <w:rsid w:val="00114DED"/>
    <w:rsid w:val="001150C9"/>
    <w:rsid w:val="0011562A"/>
    <w:rsid w:val="00115C7C"/>
    <w:rsid w:val="001221A3"/>
    <w:rsid w:val="00126775"/>
    <w:rsid w:val="00134445"/>
    <w:rsid w:val="00147B63"/>
    <w:rsid w:val="001517EB"/>
    <w:rsid w:val="00155D92"/>
    <w:rsid w:val="001575A8"/>
    <w:rsid w:val="00161A69"/>
    <w:rsid w:val="0016300E"/>
    <w:rsid w:val="00165710"/>
    <w:rsid w:val="00165B4A"/>
    <w:rsid w:val="001701BB"/>
    <w:rsid w:val="00170D2C"/>
    <w:rsid w:val="0017227C"/>
    <w:rsid w:val="0017521A"/>
    <w:rsid w:val="001774B6"/>
    <w:rsid w:val="00191AE6"/>
    <w:rsid w:val="00191EF1"/>
    <w:rsid w:val="001A24C9"/>
    <w:rsid w:val="001B4297"/>
    <w:rsid w:val="001C2A87"/>
    <w:rsid w:val="001C2DB1"/>
    <w:rsid w:val="001C702B"/>
    <w:rsid w:val="001D24D8"/>
    <w:rsid w:val="001E67D4"/>
    <w:rsid w:val="001F2343"/>
    <w:rsid w:val="0020039F"/>
    <w:rsid w:val="00202FCA"/>
    <w:rsid w:val="002048E9"/>
    <w:rsid w:val="00210561"/>
    <w:rsid w:val="00214687"/>
    <w:rsid w:val="00217ABA"/>
    <w:rsid w:val="002203CC"/>
    <w:rsid w:val="0023172F"/>
    <w:rsid w:val="00234C80"/>
    <w:rsid w:val="0024085F"/>
    <w:rsid w:val="002410B0"/>
    <w:rsid w:val="002479A8"/>
    <w:rsid w:val="00252FB7"/>
    <w:rsid w:val="0026176D"/>
    <w:rsid w:val="00272A23"/>
    <w:rsid w:val="00280535"/>
    <w:rsid w:val="00280B12"/>
    <w:rsid w:val="00285BD3"/>
    <w:rsid w:val="002874E1"/>
    <w:rsid w:val="00297CCC"/>
    <w:rsid w:val="002A004E"/>
    <w:rsid w:val="002A2A3D"/>
    <w:rsid w:val="002A37AA"/>
    <w:rsid w:val="002B1D3D"/>
    <w:rsid w:val="002B1D78"/>
    <w:rsid w:val="002C6435"/>
    <w:rsid w:val="002C6BAA"/>
    <w:rsid w:val="002D0EFA"/>
    <w:rsid w:val="002D5298"/>
    <w:rsid w:val="002D5ACB"/>
    <w:rsid w:val="002D5EF1"/>
    <w:rsid w:val="002E08F3"/>
    <w:rsid w:val="002E1DC8"/>
    <w:rsid w:val="002E2F01"/>
    <w:rsid w:val="002F77DC"/>
    <w:rsid w:val="0030103A"/>
    <w:rsid w:val="00305339"/>
    <w:rsid w:val="003059BB"/>
    <w:rsid w:val="00306241"/>
    <w:rsid w:val="0031114B"/>
    <w:rsid w:val="00313C49"/>
    <w:rsid w:val="0032058E"/>
    <w:rsid w:val="00327B57"/>
    <w:rsid w:val="0033233D"/>
    <w:rsid w:val="00334142"/>
    <w:rsid w:val="00335899"/>
    <w:rsid w:val="00342CA5"/>
    <w:rsid w:val="0035070F"/>
    <w:rsid w:val="00355684"/>
    <w:rsid w:val="0035653C"/>
    <w:rsid w:val="00373CB2"/>
    <w:rsid w:val="00380DF1"/>
    <w:rsid w:val="003820F5"/>
    <w:rsid w:val="003971E8"/>
    <w:rsid w:val="003A2B32"/>
    <w:rsid w:val="003A59A8"/>
    <w:rsid w:val="003B22C9"/>
    <w:rsid w:val="003B4456"/>
    <w:rsid w:val="003B6DDA"/>
    <w:rsid w:val="003C1AEF"/>
    <w:rsid w:val="003C58AA"/>
    <w:rsid w:val="003D51F8"/>
    <w:rsid w:val="003D550A"/>
    <w:rsid w:val="003D5C00"/>
    <w:rsid w:val="003E309F"/>
    <w:rsid w:val="003E392C"/>
    <w:rsid w:val="003F1271"/>
    <w:rsid w:val="003F6F9E"/>
    <w:rsid w:val="003F7F3E"/>
    <w:rsid w:val="00400652"/>
    <w:rsid w:val="00401FEC"/>
    <w:rsid w:val="004022B5"/>
    <w:rsid w:val="004022DF"/>
    <w:rsid w:val="00407673"/>
    <w:rsid w:val="004107B9"/>
    <w:rsid w:val="004132B3"/>
    <w:rsid w:val="0041334F"/>
    <w:rsid w:val="00420EA1"/>
    <w:rsid w:val="00425060"/>
    <w:rsid w:val="00425DB0"/>
    <w:rsid w:val="00433652"/>
    <w:rsid w:val="0043622E"/>
    <w:rsid w:val="0044089E"/>
    <w:rsid w:val="00444FF4"/>
    <w:rsid w:val="00451D86"/>
    <w:rsid w:val="00453AB7"/>
    <w:rsid w:val="004679F7"/>
    <w:rsid w:val="004767EA"/>
    <w:rsid w:val="004835F7"/>
    <w:rsid w:val="00494699"/>
    <w:rsid w:val="004A5013"/>
    <w:rsid w:val="004B279E"/>
    <w:rsid w:val="004B302B"/>
    <w:rsid w:val="004B4544"/>
    <w:rsid w:val="004B71AE"/>
    <w:rsid w:val="004C43FA"/>
    <w:rsid w:val="004C48E5"/>
    <w:rsid w:val="004C7677"/>
    <w:rsid w:val="004E18E5"/>
    <w:rsid w:val="004E7D85"/>
    <w:rsid w:val="004F1820"/>
    <w:rsid w:val="005001A8"/>
    <w:rsid w:val="00506F51"/>
    <w:rsid w:val="005178CA"/>
    <w:rsid w:val="005238B1"/>
    <w:rsid w:val="00526CC6"/>
    <w:rsid w:val="00532C91"/>
    <w:rsid w:val="00534267"/>
    <w:rsid w:val="00535E47"/>
    <w:rsid w:val="00546FD2"/>
    <w:rsid w:val="00547C32"/>
    <w:rsid w:val="00550077"/>
    <w:rsid w:val="0055779A"/>
    <w:rsid w:val="005653CD"/>
    <w:rsid w:val="00576C96"/>
    <w:rsid w:val="00580AC9"/>
    <w:rsid w:val="00581AB1"/>
    <w:rsid w:val="005877DD"/>
    <w:rsid w:val="00590035"/>
    <w:rsid w:val="00592CB7"/>
    <w:rsid w:val="005A3576"/>
    <w:rsid w:val="005B0A8F"/>
    <w:rsid w:val="005B4138"/>
    <w:rsid w:val="005B7C7C"/>
    <w:rsid w:val="005C37DF"/>
    <w:rsid w:val="005C64D5"/>
    <w:rsid w:val="005D3DAF"/>
    <w:rsid w:val="005E2239"/>
    <w:rsid w:val="005F6F10"/>
    <w:rsid w:val="00613ED8"/>
    <w:rsid w:val="006148A0"/>
    <w:rsid w:val="00615891"/>
    <w:rsid w:val="0062186B"/>
    <w:rsid w:val="0062527D"/>
    <w:rsid w:val="0063120A"/>
    <w:rsid w:val="00643034"/>
    <w:rsid w:val="00653523"/>
    <w:rsid w:val="0065377D"/>
    <w:rsid w:val="00661FEE"/>
    <w:rsid w:val="00665BF3"/>
    <w:rsid w:val="00667CE9"/>
    <w:rsid w:val="0069265A"/>
    <w:rsid w:val="00697ABB"/>
    <w:rsid w:val="006B27A9"/>
    <w:rsid w:val="006B411C"/>
    <w:rsid w:val="006B62B1"/>
    <w:rsid w:val="006B7AB1"/>
    <w:rsid w:val="006C70BE"/>
    <w:rsid w:val="006D150C"/>
    <w:rsid w:val="006E0E7C"/>
    <w:rsid w:val="006E3486"/>
    <w:rsid w:val="006E7459"/>
    <w:rsid w:val="006F0C7B"/>
    <w:rsid w:val="007141A7"/>
    <w:rsid w:val="00717DA2"/>
    <w:rsid w:val="007214A5"/>
    <w:rsid w:val="007307A7"/>
    <w:rsid w:val="0073741E"/>
    <w:rsid w:val="007546A9"/>
    <w:rsid w:val="007568CE"/>
    <w:rsid w:val="00756AF0"/>
    <w:rsid w:val="00772D51"/>
    <w:rsid w:val="0078204D"/>
    <w:rsid w:val="0078214F"/>
    <w:rsid w:val="00782342"/>
    <w:rsid w:val="00782DD0"/>
    <w:rsid w:val="00790BD1"/>
    <w:rsid w:val="00794D31"/>
    <w:rsid w:val="007957C7"/>
    <w:rsid w:val="00795965"/>
    <w:rsid w:val="007A2BC9"/>
    <w:rsid w:val="007A2CF8"/>
    <w:rsid w:val="007B585C"/>
    <w:rsid w:val="007C3E01"/>
    <w:rsid w:val="007C5139"/>
    <w:rsid w:val="007D1289"/>
    <w:rsid w:val="007D33A4"/>
    <w:rsid w:val="007D7189"/>
    <w:rsid w:val="007E7EED"/>
    <w:rsid w:val="007F1A4A"/>
    <w:rsid w:val="007F786D"/>
    <w:rsid w:val="008109DF"/>
    <w:rsid w:val="0081134E"/>
    <w:rsid w:val="00812B31"/>
    <w:rsid w:val="00842EBD"/>
    <w:rsid w:val="008452EE"/>
    <w:rsid w:val="00857CDF"/>
    <w:rsid w:val="00863F37"/>
    <w:rsid w:val="008774E6"/>
    <w:rsid w:val="00880C4E"/>
    <w:rsid w:val="00882B21"/>
    <w:rsid w:val="0088334E"/>
    <w:rsid w:val="00884ECA"/>
    <w:rsid w:val="00891A26"/>
    <w:rsid w:val="008A1271"/>
    <w:rsid w:val="008A15BD"/>
    <w:rsid w:val="008B2610"/>
    <w:rsid w:val="008B421E"/>
    <w:rsid w:val="008B44A9"/>
    <w:rsid w:val="008B7D00"/>
    <w:rsid w:val="008C0B94"/>
    <w:rsid w:val="008C1771"/>
    <w:rsid w:val="008C32DB"/>
    <w:rsid w:val="008C56D5"/>
    <w:rsid w:val="008D1684"/>
    <w:rsid w:val="008D2FC2"/>
    <w:rsid w:val="008E18D5"/>
    <w:rsid w:val="008E460A"/>
    <w:rsid w:val="00902307"/>
    <w:rsid w:val="009060F1"/>
    <w:rsid w:val="00911BEF"/>
    <w:rsid w:val="00942552"/>
    <w:rsid w:val="00943617"/>
    <w:rsid w:val="00947370"/>
    <w:rsid w:val="00954570"/>
    <w:rsid w:val="0095480F"/>
    <w:rsid w:val="00960BB3"/>
    <w:rsid w:val="00990DFD"/>
    <w:rsid w:val="00992309"/>
    <w:rsid w:val="00997568"/>
    <w:rsid w:val="009A0B0D"/>
    <w:rsid w:val="009A40F4"/>
    <w:rsid w:val="009A5534"/>
    <w:rsid w:val="009B1CB9"/>
    <w:rsid w:val="009B25DC"/>
    <w:rsid w:val="009B596A"/>
    <w:rsid w:val="009C2DB7"/>
    <w:rsid w:val="009D2AB0"/>
    <w:rsid w:val="009D526B"/>
    <w:rsid w:val="009D5C38"/>
    <w:rsid w:val="009D7004"/>
    <w:rsid w:val="009E2D91"/>
    <w:rsid w:val="009E682B"/>
    <w:rsid w:val="009F066C"/>
    <w:rsid w:val="009F0945"/>
    <w:rsid w:val="009F1CAB"/>
    <w:rsid w:val="009F4B32"/>
    <w:rsid w:val="00A02D7D"/>
    <w:rsid w:val="00A10E3E"/>
    <w:rsid w:val="00A10EAF"/>
    <w:rsid w:val="00A146C4"/>
    <w:rsid w:val="00A15559"/>
    <w:rsid w:val="00A17C83"/>
    <w:rsid w:val="00A214CE"/>
    <w:rsid w:val="00A217E0"/>
    <w:rsid w:val="00A23C0D"/>
    <w:rsid w:val="00A24E72"/>
    <w:rsid w:val="00A27B99"/>
    <w:rsid w:val="00A309E7"/>
    <w:rsid w:val="00A314AB"/>
    <w:rsid w:val="00A33D2F"/>
    <w:rsid w:val="00A41926"/>
    <w:rsid w:val="00A43646"/>
    <w:rsid w:val="00A50AEA"/>
    <w:rsid w:val="00A544E4"/>
    <w:rsid w:val="00A56710"/>
    <w:rsid w:val="00A729F2"/>
    <w:rsid w:val="00A86C02"/>
    <w:rsid w:val="00A90C24"/>
    <w:rsid w:val="00A96A0C"/>
    <w:rsid w:val="00A97E27"/>
    <w:rsid w:val="00AA3EE8"/>
    <w:rsid w:val="00AA53F1"/>
    <w:rsid w:val="00AB1027"/>
    <w:rsid w:val="00AC240D"/>
    <w:rsid w:val="00AC5BDD"/>
    <w:rsid w:val="00AC6C19"/>
    <w:rsid w:val="00AD41E8"/>
    <w:rsid w:val="00AD59CA"/>
    <w:rsid w:val="00AD610C"/>
    <w:rsid w:val="00AE3C5C"/>
    <w:rsid w:val="00AE5221"/>
    <w:rsid w:val="00B000AE"/>
    <w:rsid w:val="00B0249D"/>
    <w:rsid w:val="00B14DD8"/>
    <w:rsid w:val="00B21EC4"/>
    <w:rsid w:val="00B22FA9"/>
    <w:rsid w:val="00B231DB"/>
    <w:rsid w:val="00B274BB"/>
    <w:rsid w:val="00B311A7"/>
    <w:rsid w:val="00B31C81"/>
    <w:rsid w:val="00B333F8"/>
    <w:rsid w:val="00B344EF"/>
    <w:rsid w:val="00B3537F"/>
    <w:rsid w:val="00B36236"/>
    <w:rsid w:val="00B41532"/>
    <w:rsid w:val="00B462B6"/>
    <w:rsid w:val="00B731AE"/>
    <w:rsid w:val="00B75EB2"/>
    <w:rsid w:val="00B92D3F"/>
    <w:rsid w:val="00B92D79"/>
    <w:rsid w:val="00B9599A"/>
    <w:rsid w:val="00B979CB"/>
    <w:rsid w:val="00BA14E5"/>
    <w:rsid w:val="00BA40A6"/>
    <w:rsid w:val="00BA736F"/>
    <w:rsid w:val="00BB602F"/>
    <w:rsid w:val="00BB67B3"/>
    <w:rsid w:val="00BD3779"/>
    <w:rsid w:val="00BD4B22"/>
    <w:rsid w:val="00BE2428"/>
    <w:rsid w:val="00BE2795"/>
    <w:rsid w:val="00BE38E1"/>
    <w:rsid w:val="00BE7835"/>
    <w:rsid w:val="00BF1027"/>
    <w:rsid w:val="00BF74BD"/>
    <w:rsid w:val="00C0221B"/>
    <w:rsid w:val="00C06509"/>
    <w:rsid w:val="00C15766"/>
    <w:rsid w:val="00C27400"/>
    <w:rsid w:val="00C348E7"/>
    <w:rsid w:val="00C35695"/>
    <w:rsid w:val="00C42E28"/>
    <w:rsid w:val="00C44161"/>
    <w:rsid w:val="00C46B30"/>
    <w:rsid w:val="00C47E59"/>
    <w:rsid w:val="00C62109"/>
    <w:rsid w:val="00C656CB"/>
    <w:rsid w:val="00C72CE8"/>
    <w:rsid w:val="00C766F3"/>
    <w:rsid w:val="00C774B5"/>
    <w:rsid w:val="00C82502"/>
    <w:rsid w:val="00C962CA"/>
    <w:rsid w:val="00CA1924"/>
    <w:rsid w:val="00CA50BD"/>
    <w:rsid w:val="00CB39BB"/>
    <w:rsid w:val="00CE5B32"/>
    <w:rsid w:val="00CF1DA2"/>
    <w:rsid w:val="00CF2B4D"/>
    <w:rsid w:val="00CF6228"/>
    <w:rsid w:val="00CF7D3D"/>
    <w:rsid w:val="00D034BA"/>
    <w:rsid w:val="00D05732"/>
    <w:rsid w:val="00D0601F"/>
    <w:rsid w:val="00D07D05"/>
    <w:rsid w:val="00D237E1"/>
    <w:rsid w:val="00D27D9F"/>
    <w:rsid w:val="00D336C6"/>
    <w:rsid w:val="00D35047"/>
    <w:rsid w:val="00D36681"/>
    <w:rsid w:val="00D429C3"/>
    <w:rsid w:val="00D43F52"/>
    <w:rsid w:val="00D6059E"/>
    <w:rsid w:val="00D62D9F"/>
    <w:rsid w:val="00D66A61"/>
    <w:rsid w:val="00D90CB3"/>
    <w:rsid w:val="00D917A4"/>
    <w:rsid w:val="00D94042"/>
    <w:rsid w:val="00D94789"/>
    <w:rsid w:val="00D95387"/>
    <w:rsid w:val="00DA7BE8"/>
    <w:rsid w:val="00DB0017"/>
    <w:rsid w:val="00DD2541"/>
    <w:rsid w:val="00DD7F5D"/>
    <w:rsid w:val="00DE2E23"/>
    <w:rsid w:val="00DF5271"/>
    <w:rsid w:val="00DF7D05"/>
    <w:rsid w:val="00E2083C"/>
    <w:rsid w:val="00E23478"/>
    <w:rsid w:val="00E30353"/>
    <w:rsid w:val="00E3112F"/>
    <w:rsid w:val="00E33FA2"/>
    <w:rsid w:val="00E35AEA"/>
    <w:rsid w:val="00E37112"/>
    <w:rsid w:val="00E509C4"/>
    <w:rsid w:val="00E525BE"/>
    <w:rsid w:val="00E52690"/>
    <w:rsid w:val="00E52E2A"/>
    <w:rsid w:val="00E5574F"/>
    <w:rsid w:val="00E55BEB"/>
    <w:rsid w:val="00E7028D"/>
    <w:rsid w:val="00E8029D"/>
    <w:rsid w:val="00E83DD4"/>
    <w:rsid w:val="00EA172C"/>
    <w:rsid w:val="00EA22DD"/>
    <w:rsid w:val="00EE6B2D"/>
    <w:rsid w:val="00EE7F6A"/>
    <w:rsid w:val="00EF1EE5"/>
    <w:rsid w:val="00F052EA"/>
    <w:rsid w:val="00F07DAD"/>
    <w:rsid w:val="00F30434"/>
    <w:rsid w:val="00F34988"/>
    <w:rsid w:val="00F359F1"/>
    <w:rsid w:val="00F415CB"/>
    <w:rsid w:val="00F432E4"/>
    <w:rsid w:val="00F530A9"/>
    <w:rsid w:val="00F62BAF"/>
    <w:rsid w:val="00F62BCF"/>
    <w:rsid w:val="00F7116A"/>
    <w:rsid w:val="00F71E2B"/>
    <w:rsid w:val="00F7640F"/>
    <w:rsid w:val="00F812F3"/>
    <w:rsid w:val="00F86782"/>
    <w:rsid w:val="00FA192C"/>
    <w:rsid w:val="00FB30AB"/>
    <w:rsid w:val="00FB7DF8"/>
    <w:rsid w:val="00FC07DB"/>
    <w:rsid w:val="00FD1C2B"/>
    <w:rsid w:val="00FD360C"/>
    <w:rsid w:val="00FD683C"/>
    <w:rsid w:val="00FD7BF1"/>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86EE0"/>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8662">
      <w:bodyDiv w:val="1"/>
      <w:marLeft w:val="0"/>
      <w:marRight w:val="0"/>
      <w:marTop w:val="0"/>
      <w:marBottom w:val="0"/>
      <w:divBdr>
        <w:top w:val="none" w:sz="0" w:space="0" w:color="auto"/>
        <w:left w:val="none" w:sz="0" w:space="0" w:color="auto"/>
        <w:bottom w:val="none" w:sz="0" w:space="0" w:color="auto"/>
        <w:right w:val="none" w:sz="0" w:space="0" w:color="auto"/>
      </w:divBdr>
    </w:div>
    <w:div w:id="361056694">
      <w:bodyDiv w:val="1"/>
      <w:marLeft w:val="0"/>
      <w:marRight w:val="0"/>
      <w:marTop w:val="0"/>
      <w:marBottom w:val="0"/>
      <w:divBdr>
        <w:top w:val="none" w:sz="0" w:space="0" w:color="auto"/>
        <w:left w:val="none" w:sz="0" w:space="0" w:color="auto"/>
        <w:bottom w:val="none" w:sz="0" w:space="0" w:color="auto"/>
        <w:right w:val="none" w:sz="0" w:space="0" w:color="auto"/>
      </w:divBdr>
    </w:div>
    <w:div w:id="846480290">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20067002">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564828669">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038C-072C-4438-B43F-757E7FDB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5</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cp:lastModifiedBy>
  <cp:revision>283</cp:revision>
  <dcterms:created xsi:type="dcterms:W3CDTF">2021-09-13T01:58:00Z</dcterms:created>
  <dcterms:modified xsi:type="dcterms:W3CDTF">2021-11-10T08:33:00Z</dcterms:modified>
</cp:coreProperties>
</file>