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6D6D8C70" w:rsidR="00A63A26" w:rsidRDefault="00A63A26" w:rsidP="00A30991">
            <w:pPr>
              <w:pStyle w:val="covertext"/>
            </w:pPr>
            <w:proofErr w:type="spellStart"/>
            <w:r>
              <w:rPr>
                <w:b/>
                <w:sz w:val="28"/>
              </w:rPr>
              <w:t>Kookmin</w:t>
            </w:r>
            <w:proofErr w:type="spellEnd"/>
            <w:r>
              <w:rPr>
                <w:b/>
                <w:sz w:val="28"/>
              </w:rPr>
              <w:t xml:space="preserve"> Suggested </w:t>
            </w:r>
            <w:r w:rsidR="00A30991">
              <w:rPr>
                <w:b/>
                <w:sz w:val="28"/>
              </w:rPr>
              <w:t xml:space="preserve">MIMO </w:t>
            </w:r>
            <w:r w:rsidR="00EA3E05">
              <w:rPr>
                <w:b/>
                <w:sz w:val="28"/>
              </w:rPr>
              <w:t xml:space="preserve">On-Off Keying for Optical </w:t>
            </w:r>
            <w:proofErr w:type="spellStart"/>
            <w:r w:rsidR="00EA3E05">
              <w:rPr>
                <w:b/>
                <w:sz w:val="28"/>
              </w:rPr>
              <w:t>IoT</w:t>
            </w:r>
            <w:proofErr w:type="spellEnd"/>
            <w:r w:rsidR="00EA3E05">
              <w:rPr>
                <w:b/>
                <w:sz w:val="28"/>
              </w:rPr>
              <w:t xml:space="preserve"> system</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124053D" w:rsidR="00AD63FD" w:rsidRDefault="00AD63FD" w:rsidP="00DB1F50">
            <w:pPr>
              <w:pStyle w:val="covertext"/>
            </w:pPr>
            <w:r w:rsidRPr="00BD0AC5">
              <w:rPr>
                <w:noProof/>
              </w:rPr>
              <w:t>[</w:t>
            </w:r>
            <w:r w:rsidR="00DB1F50">
              <w:rPr>
                <w:noProof/>
              </w:rPr>
              <w:t>July</w:t>
            </w:r>
            <w:r>
              <w:t xml:space="preserve"> </w:t>
            </w:r>
            <w:r w:rsidR="006E414A">
              <w:t>20</w:t>
            </w:r>
            <w:r w:rsidR="00DB1F50">
              <w:t>21</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638F8DAD" w:rsidR="00782399" w:rsidRDefault="00DB1F50" w:rsidP="003E617A">
            <w:pPr>
              <w:pStyle w:val="covertext"/>
              <w:spacing w:before="0" w:after="0"/>
              <w:ind w:right="-4140"/>
              <w:rPr>
                <w:rFonts w:ascii="Arial" w:hAnsi="Arial" w:cs="Arial"/>
                <w:szCs w:val="24"/>
              </w:rPr>
            </w:pPr>
            <w:r>
              <w:rPr>
                <w:rFonts w:ascii="Arial" w:hAnsi="Arial" w:cs="Arial"/>
                <w:szCs w:val="24"/>
              </w:rPr>
              <w:t>Huy</w:t>
            </w:r>
            <w:r w:rsidR="006E414A">
              <w:rPr>
                <w:rFonts w:ascii="Arial" w:hAnsi="Arial" w:cs="Arial"/>
                <w:szCs w:val="24"/>
              </w:rPr>
              <w:t xml:space="preserve"> Nguyen</w:t>
            </w:r>
            <w:r>
              <w:rPr>
                <w:rFonts w:ascii="Arial" w:hAnsi="Arial" w:cs="Arial"/>
                <w:szCs w:val="24"/>
              </w:rPr>
              <w:t xml:space="preserve">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sidR="006E414A">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w:t>
            </w:r>
            <w:proofErr w:type="spellStart"/>
            <w:r>
              <w:rPr>
                <w:rFonts w:ascii="Arial" w:hAnsi="Arial" w:cs="Arial"/>
                <w:szCs w:val="24"/>
              </w:rPr>
              <w:t>Kookmin</w:t>
            </w:r>
            <w:proofErr w:type="spellEnd"/>
            <w:r>
              <w:rPr>
                <w:rFonts w:ascii="Arial" w:hAnsi="Arial" w:cs="Arial"/>
                <w:szCs w:val="24"/>
              </w:rPr>
              <w:t xml:space="preserve">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2DA914E" w:rsidR="00AD63FD" w:rsidRDefault="00AD63FD" w:rsidP="004423D2">
            <w:pPr>
              <w:pStyle w:val="covertext"/>
              <w:spacing w:before="0" w:after="0"/>
              <w:ind w:right="-4140"/>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1DDC29ED" w:rsidR="00A51BDE" w:rsidRDefault="00A63A26" w:rsidP="00A30991">
            <w:pPr>
              <w:pStyle w:val="covertext"/>
            </w:pPr>
            <w:bookmarkStart w:id="0" w:name="OLE_LINK1"/>
            <w:bookmarkStart w:id="1" w:name="OLE_LINK2"/>
            <w:r>
              <w:t xml:space="preserve">Suggested </w:t>
            </w:r>
            <w:r w:rsidR="00B90ECC">
              <w:t xml:space="preserve">the </w:t>
            </w:r>
            <w:r w:rsidR="00A30991">
              <w:t>MIMO</w:t>
            </w:r>
            <w:r w:rsidR="00E5656A">
              <w:t xml:space="preserve"> </w:t>
            </w:r>
            <w:r w:rsidR="00A2330B" w:rsidRPr="00A2330B">
              <w:t xml:space="preserve">On-Off Keying for Optical </w:t>
            </w:r>
            <w:proofErr w:type="spellStart"/>
            <w:r w:rsidR="00A2330B" w:rsidRPr="00A2330B">
              <w:t>IoT</w:t>
            </w:r>
            <w:proofErr w:type="spellEnd"/>
            <w:r w:rsidR="00A2330B" w:rsidRPr="00A2330B">
              <w:t xml:space="preserve"> system</w:t>
            </w:r>
            <w:bookmarkEnd w:id="0"/>
            <w:bookmarkEnd w:id="1"/>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1D9B30AF" w:rsidR="00AD63FD" w:rsidRDefault="00454FBE" w:rsidP="00A30991">
            <w:pPr>
              <w:pStyle w:val="covertext"/>
            </w:pPr>
            <w:r>
              <w:t xml:space="preserve">Suggested the </w:t>
            </w:r>
            <w:r w:rsidR="00A30991">
              <w:t>MIMO</w:t>
            </w:r>
            <w:r w:rsidR="00E5656A">
              <w:t xml:space="preserve"> </w:t>
            </w:r>
            <w:r w:rsidR="00A2330B" w:rsidRPr="00A2330B">
              <w:t>On-Off Keying</w:t>
            </w:r>
            <w:r w:rsidR="00E5656A">
              <w:t xml:space="preserve"> </w:t>
            </w:r>
            <w:r w:rsidR="00A2330B" w:rsidRPr="00A2330B">
              <w:t xml:space="preserve">for Optical </w:t>
            </w:r>
            <w:proofErr w:type="spellStart"/>
            <w:r w:rsidR="00A2330B" w:rsidRPr="00A2330B">
              <w:t>IoT</w:t>
            </w:r>
            <w:proofErr w:type="spellEnd"/>
            <w:r w:rsidR="00A2330B" w:rsidRPr="00A2330B">
              <w:t xml:space="preserve"> system</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35305CB9" w14:textId="3B831A23" w:rsidR="00AC7F26" w:rsidRPr="00AC7F26" w:rsidRDefault="00450F3A" w:rsidP="00AC7F26">
      <w:pPr>
        <w:pStyle w:val="Heading1"/>
        <w:rPr>
          <w:b/>
          <w:sz w:val="24"/>
        </w:rPr>
      </w:pPr>
      <w:bookmarkStart w:id="2" w:name="OLE_LINK5"/>
      <w:bookmarkStart w:id="3" w:name="OLE_LINK6"/>
      <w:r>
        <w:rPr>
          <w:b/>
          <w:sz w:val="24"/>
        </w:rPr>
        <w:lastRenderedPageBreak/>
        <w:t>Introduction</w:t>
      </w:r>
    </w:p>
    <w:bookmarkEnd w:id="2"/>
    <w:bookmarkEnd w:id="3"/>
    <w:p w14:paraId="100CD31B" w14:textId="5DC77AFD" w:rsidR="00603E96" w:rsidRDefault="00A30991" w:rsidP="00A30991">
      <w:pPr>
        <w:jc w:val="both"/>
      </w:pPr>
      <w:r w:rsidRPr="00D63680">
        <w:rPr>
          <w:rFonts w:ascii="Times New Roman" w:hAnsi="Times New Roman" w:cs="Times New Roman"/>
        </w:rPr>
        <w:t>On-off keying (OOK) denotes the simplest form of amplitude-shift keying (ASK) modulation that represents digital data as the presence or absence of a carrier wave. The presence of a carrier for a specific duration represents a binary one, while its absence for the same duration represents a binary zero. Some more sophisticated schemes vary these durations to convey additional information. It is analogous to unipolar encoding line code.</w:t>
      </w:r>
    </w:p>
    <w:p w14:paraId="47B1BEB7" w14:textId="4DCC9E2C" w:rsidR="00C919FD" w:rsidRPr="00B05026" w:rsidRDefault="00A30991" w:rsidP="00B05026">
      <w:pPr>
        <w:jc w:val="both"/>
      </w:pPr>
      <w:r>
        <w:t xml:space="preserve">In this study, we proposed MIMO OOK scheme which use </w:t>
      </w:r>
      <w:proofErr w:type="spellStart"/>
      <w:r>
        <w:t>RoI</w:t>
      </w:r>
      <w:proofErr w:type="spellEnd"/>
      <w:r>
        <w:t xml:space="preserve"> </w:t>
      </w:r>
      <w:r w:rsidR="007D067F">
        <w:t>algorithm to detect and decode data</w:t>
      </w:r>
      <w:r w:rsidR="007D7329">
        <w:t xml:space="preserve">. </w:t>
      </w:r>
      <w:r w:rsidR="007D7329" w:rsidRPr="007D7329">
        <w:t xml:space="preserve">Even though </w:t>
      </w:r>
      <w:proofErr w:type="spellStart"/>
      <w:r w:rsidR="007D7329" w:rsidRPr="007D7329">
        <w:t>RoI</w:t>
      </w:r>
      <w:proofErr w:type="spellEnd"/>
      <w:r w:rsidR="007D7329" w:rsidRPr="007D7329">
        <w:t>-signaling mode has a very low data rate, it is indispensable to the OCC system operating</w:t>
      </w:r>
      <w:r w:rsidR="007D7329">
        <w:t xml:space="preserve"> with long-range communication</w:t>
      </w:r>
      <w:r w:rsidR="007D7329" w:rsidRPr="007D7329">
        <w:t>.</w:t>
      </w:r>
    </w:p>
    <w:p w14:paraId="2C285B1E" w14:textId="40AE4DC6" w:rsidR="003555A1" w:rsidRDefault="003555A1" w:rsidP="003555A1">
      <w:pPr>
        <w:pStyle w:val="Heading1"/>
        <w:rPr>
          <w:b/>
          <w:sz w:val="24"/>
        </w:rPr>
      </w:pPr>
      <w:r>
        <w:rPr>
          <w:b/>
          <w:sz w:val="24"/>
        </w:rPr>
        <w:t>System Architecture</w:t>
      </w:r>
    </w:p>
    <w:p w14:paraId="6CDD6EAB" w14:textId="6A4C1C71" w:rsidR="00C919FD" w:rsidRDefault="0081246D" w:rsidP="0081246D">
      <w:pPr>
        <w:jc w:val="center"/>
        <w:rPr>
          <w:rFonts w:ascii="OBKIA C+ Helvetica" w:hAnsi="OBKIA C+ Helvetica"/>
          <w:sz w:val="20"/>
          <w:szCs w:val="20"/>
        </w:rPr>
      </w:pPr>
      <w:r w:rsidRPr="0081246D">
        <w:rPr>
          <w:rFonts w:ascii="OBKIA C+ Helvetica" w:hAnsi="OBKIA C+ Helvetica"/>
          <w:noProof/>
          <w:sz w:val="20"/>
          <w:szCs w:val="20"/>
        </w:rPr>
        <w:drawing>
          <wp:inline distT="0" distB="0" distL="0" distR="0" wp14:anchorId="04EBF917" wp14:editId="7630F55F">
            <wp:extent cx="5943600" cy="2149475"/>
            <wp:effectExtent l="0" t="0" r="0" b="3175"/>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8"/>
                    <a:stretch>
                      <a:fillRect/>
                    </a:stretch>
                  </pic:blipFill>
                  <pic:spPr>
                    <a:xfrm>
                      <a:off x="0" y="0"/>
                      <a:ext cx="5943600" cy="2149475"/>
                    </a:xfrm>
                    <a:prstGeom prst="rect">
                      <a:avLst/>
                    </a:prstGeom>
                  </pic:spPr>
                </pic:pic>
              </a:graphicData>
            </a:graphic>
          </wp:inline>
        </w:drawing>
      </w:r>
    </w:p>
    <w:p w14:paraId="73D282CD" w14:textId="77777777" w:rsidR="0081246D" w:rsidRPr="0081246D" w:rsidRDefault="0081246D" w:rsidP="0081246D">
      <w:pPr>
        <w:jc w:val="center"/>
        <w:rPr>
          <w:rFonts w:ascii="OBKIA C+ Helvetica" w:hAnsi="OBKIA C+ Helvetica"/>
        </w:rPr>
      </w:pPr>
      <w:r w:rsidRPr="0081246D">
        <w:rPr>
          <w:rFonts w:ascii="OBKIA C+ Helvetica" w:hAnsi="OBKIA C+ Helvetica"/>
        </w:rPr>
        <w:t xml:space="preserve">Reference architecture of MIMO-OOK based </w:t>
      </w:r>
      <w:proofErr w:type="spellStart"/>
      <w:r w:rsidRPr="0081246D">
        <w:rPr>
          <w:rFonts w:ascii="OBKIA C+ Helvetica" w:hAnsi="OBKIA C+ Helvetica"/>
        </w:rPr>
        <w:t>RoI</w:t>
      </w:r>
      <w:proofErr w:type="spellEnd"/>
      <w:r w:rsidRPr="0081246D">
        <w:rPr>
          <w:rFonts w:ascii="OBKIA C+ Helvetica" w:hAnsi="OBKIA C+ Helvetica"/>
        </w:rPr>
        <w:t xml:space="preserve"> signaling for Optical </w:t>
      </w:r>
      <w:proofErr w:type="spellStart"/>
      <w:r w:rsidRPr="0081246D">
        <w:rPr>
          <w:rFonts w:ascii="OBKIA C+ Helvetica" w:hAnsi="OBKIA C+ Helvetica"/>
        </w:rPr>
        <w:t>IoT</w:t>
      </w:r>
      <w:proofErr w:type="spellEnd"/>
      <w:r w:rsidRPr="0081246D">
        <w:rPr>
          <w:rFonts w:ascii="OBKIA C+ Helvetica" w:hAnsi="OBKIA C+ Helvetica"/>
        </w:rPr>
        <w:t xml:space="preserve"> system</w:t>
      </w:r>
    </w:p>
    <w:p w14:paraId="3504D899" w14:textId="7B086A3F" w:rsidR="00C919FD" w:rsidRPr="00805A03" w:rsidRDefault="00E93A93" w:rsidP="0081246D">
      <w:pPr>
        <w:rPr>
          <w:rFonts w:ascii="OBKIA C+ Helvetica" w:hAnsi="OBKIA C+ Helvetica"/>
        </w:rPr>
      </w:pPr>
      <w:r w:rsidRPr="00E93A93">
        <w:rPr>
          <w:rFonts w:ascii="OBKIA C+ Helvetica" w:hAnsi="OBKIA C+ Helvetica"/>
        </w:rPr>
        <w:t xml:space="preserve">We provide details of the MIMO C-OOK scheme. Unlike the conventional OOK scheme, we used </w:t>
      </w:r>
      <w:proofErr w:type="spellStart"/>
      <w:r w:rsidRPr="00E93A93">
        <w:rPr>
          <w:rFonts w:ascii="OBKIA C+ Helvetica" w:hAnsi="OBKIA C+ Helvetica"/>
        </w:rPr>
        <w:t>RoI</w:t>
      </w:r>
      <w:proofErr w:type="spellEnd"/>
      <w:r w:rsidRPr="00E93A93">
        <w:rPr>
          <w:rFonts w:ascii="OBKIA C+ Helvetica" w:hAnsi="OBKIA C+ Helvetica"/>
        </w:rPr>
        <w:t xml:space="preserve"> algorithms to detect light sources</w:t>
      </w:r>
      <w:r>
        <w:rPr>
          <w:rFonts w:ascii="OBKIA C+ Helvetica" w:hAnsi="OBKIA C+ Helvetica"/>
        </w:rPr>
        <w:t xml:space="preserve"> and </w:t>
      </w:r>
      <w:r w:rsidR="00A96A36">
        <w:rPr>
          <w:rFonts w:ascii="OBKIA C+ Helvetica" w:hAnsi="OBKIA C+ Helvetica"/>
        </w:rPr>
        <w:t xml:space="preserve">OCC </w:t>
      </w:r>
      <w:r>
        <w:rPr>
          <w:rFonts w:ascii="OBKIA C+ Helvetica" w:hAnsi="OBKIA C+ Helvetica"/>
        </w:rPr>
        <w:t>signal</w:t>
      </w:r>
      <w:r w:rsidR="00A96A36">
        <w:rPr>
          <w:rFonts w:ascii="OBKIA C+ Helvetica" w:hAnsi="OBKIA C+ Helvetica"/>
        </w:rPr>
        <w:t>. And</w:t>
      </w:r>
      <w:r w:rsidRPr="00E93A93">
        <w:rPr>
          <w:rFonts w:ascii="OBKIA C+ Helvetica" w:hAnsi="OBKIA C+ Helvetica"/>
        </w:rPr>
        <w:t xml:space="preserve"> MIMO technique </w:t>
      </w:r>
      <w:r w:rsidR="00A96A36">
        <w:rPr>
          <w:rFonts w:ascii="OBKIA C+ Helvetica" w:hAnsi="OBKIA C+ Helvetica"/>
        </w:rPr>
        <w:t xml:space="preserve">was applied </w:t>
      </w:r>
      <w:r w:rsidRPr="00E93A93">
        <w:rPr>
          <w:rFonts w:ascii="OBKIA C+ Helvetica" w:hAnsi="OBKIA C+ Helvetica"/>
        </w:rPr>
        <w:t>to increase data rate. Another, to detect preambles and decode data, we used a matched filter instead of the zero-crossing filter</w:t>
      </w:r>
    </w:p>
    <w:p w14:paraId="212281DA" w14:textId="77777777" w:rsidR="00BD1DA4" w:rsidRDefault="00BD1DA4" w:rsidP="003555A1"/>
    <w:p w14:paraId="4E105ECA" w14:textId="3E0ED248" w:rsidR="003555A1" w:rsidRDefault="003555A1" w:rsidP="003555A1">
      <w:pPr>
        <w:pStyle w:val="Heading1"/>
        <w:rPr>
          <w:b/>
          <w:sz w:val="24"/>
        </w:rPr>
      </w:pPr>
      <w:r>
        <w:rPr>
          <w:b/>
          <w:sz w:val="24"/>
        </w:rPr>
        <w:t>Data packet structure</w:t>
      </w:r>
    </w:p>
    <w:p w14:paraId="59A5E29B" w14:textId="64A0C3A3" w:rsidR="003555A1" w:rsidRDefault="00E92458" w:rsidP="00E92458">
      <w:pPr>
        <w:jc w:val="center"/>
      </w:pPr>
      <w:r w:rsidRPr="00E92458">
        <w:rPr>
          <w:noProof/>
        </w:rPr>
        <w:drawing>
          <wp:inline distT="0" distB="0" distL="0" distR="0" wp14:anchorId="07076146" wp14:editId="67BB6E38">
            <wp:extent cx="6229084" cy="1880558"/>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4953" cy="1891387"/>
                    </a:xfrm>
                    <a:prstGeom prst="rect">
                      <a:avLst/>
                    </a:prstGeom>
                    <a:noFill/>
                    <a:ln>
                      <a:noFill/>
                    </a:ln>
                  </pic:spPr>
                </pic:pic>
              </a:graphicData>
            </a:graphic>
          </wp:inline>
        </w:drawing>
      </w:r>
    </w:p>
    <w:p w14:paraId="4C43CDB5" w14:textId="1B481271" w:rsidR="003555A1" w:rsidRDefault="00E92458" w:rsidP="00E92458">
      <w:pPr>
        <w:jc w:val="center"/>
      </w:pPr>
      <w:r w:rsidRPr="00E92458">
        <w:t>Proposed data frame structure for MIMO-OOK scheme</w:t>
      </w:r>
    </w:p>
    <w:p w14:paraId="36F83C00" w14:textId="6C229E02" w:rsidR="00E92458" w:rsidRDefault="00E92458" w:rsidP="00E92458">
      <w:pPr>
        <w:jc w:val="center"/>
      </w:pPr>
    </w:p>
    <w:p w14:paraId="07149855" w14:textId="404910FF" w:rsidR="00E92458" w:rsidRDefault="009042D8" w:rsidP="009042D8">
      <w:pPr>
        <w:jc w:val="both"/>
      </w:pPr>
      <w:r w:rsidRPr="009042D8">
        <w:t>The below figure illustrates the proposed data frame structure for the MIMO-OOK scheme. To access many users, we have added the node ID part to each frame. Each user will be defined by a unique ID, so that the receiver can categorize the signal from different users. Defining users by ID nodes helps the system accept dozens of users, up to hundreds of users. Furthermore, when module devices have many sensors, the amount of data is large. As such, we propose the use of multiple LEDs to increase the data rate. Additionally, we propose the addition of LED-ID to the data frame structure to support the receiver’s detection and collection of data.</w:t>
      </w:r>
    </w:p>
    <w:p w14:paraId="65299367" w14:textId="4F229493" w:rsidR="003555A1" w:rsidRDefault="003555A1" w:rsidP="003555A1">
      <w:pPr>
        <w:pStyle w:val="Heading1"/>
        <w:rPr>
          <w:b/>
          <w:sz w:val="24"/>
        </w:rPr>
      </w:pPr>
      <w:r>
        <w:rPr>
          <w:b/>
          <w:sz w:val="24"/>
        </w:rPr>
        <w:t>Asynchronous Decoding</w:t>
      </w:r>
    </w:p>
    <w:p w14:paraId="7CAA9B1F" w14:textId="380DFEA8" w:rsidR="003555A1" w:rsidRDefault="003555A1" w:rsidP="003555A1"/>
    <w:p w14:paraId="1FA75839" w14:textId="1BA074DF" w:rsidR="004E1E04" w:rsidRDefault="004E1E04" w:rsidP="003555A1">
      <w:r w:rsidRPr="004E1E04">
        <w:rPr>
          <w:noProof/>
        </w:rPr>
        <w:drawing>
          <wp:inline distT="0" distB="0" distL="0" distR="0" wp14:anchorId="7AB5BE2A" wp14:editId="09F4A0D3">
            <wp:extent cx="5943600" cy="221742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5943600" cy="2217420"/>
                    </a:xfrm>
                    <a:prstGeom prst="rect">
                      <a:avLst/>
                    </a:prstGeom>
                  </pic:spPr>
                </pic:pic>
              </a:graphicData>
            </a:graphic>
          </wp:inline>
        </w:drawing>
      </w:r>
    </w:p>
    <w:p w14:paraId="75B04BB3" w14:textId="3A417926" w:rsidR="004E1E04" w:rsidRDefault="004E1E04" w:rsidP="004E1E04">
      <w:pPr>
        <w:jc w:val="center"/>
      </w:pPr>
      <w:r w:rsidRPr="004E1E04">
        <w:t>Intensity of expected signal</w:t>
      </w:r>
      <w:r>
        <w:t xml:space="preserve"> </w:t>
      </w:r>
      <w:bookmarkStart w:id="4" w:name="OLE_LINK13"/>
      <w:r>
        <w:t xml:space="preserve">via </w:t>
      </w:r>
      <w:proofErr w:type="spellStart"/>
      <w:r>
        <w:t>RoI</w:t>
      </w:r>
      <w:proofErr w:type="spellEnd"/>
      <w:r>
        <w:t xml:space="preserve"> signaling</w:t>
      </w:r>
      <w:bookmarkEnd w:id="4"/>
    </w:p>
    <w:p w14:paraId="0BEF3964" w14:textId="7CD168D0" w:rsidR="003555A1" w:rsidRDefault="004E1E04" w:rsidP="003555A1">
      <w:r w:rsidRPr="004E1E04">
        <w:rPr>
          <w:noProof/>
        </w:rPr>
        <w:drawing>
          <wp:inline distT="0" distB="0" distL="0" distR="0" wp14:anchorId="18E7D3EF" wp14:editId="33CB381B">
            <wp:extent cx="5943600" cy="1214120"/>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5943600" cy="1214120"/>
                    </a:xfrm>
                    <a:prstGeom prst="rect">
                      <a:avLst/>
                    </a:prstGeom>
                  </pic:spPr>
                </pic:pic>
              </a:graphicData>
            </a:graphic>
          </wp:inline>
        </w:drawing>
      </w:r>
    </w:p>
    <w:p w14:paraId="08AEF4BE" w14:textId="14FEAA23" w:rsidR="004E1E04" w:rsidRPr="003555A1" w:rsidRDefault="004E1E04" w:rsidP="004E1E04">
      <w:pPr>
        <w:jc w:val="center"/>
      </w:pPr>
      <w:r w:rsidRPr="004E1E04">
        <w:t>Intensity of noise signal</w:t>
      </w:r>
      <w:r>
        <w:t xml:space="preserve"> via </w:t>
      </w:r>
      <w:proofErr w:type="spellStart"/>
      <w:r>
        <w:t>RoI</w:t>
      </w:r>
      <w:proofErr w:type="spellEnd"/>
      <w:r>
        <w:t xml:space="preserve"> signaling</w:t>
      </w:r>
    </w:p>
    <w:p w14:paraId="66A26F0A" w14:textId="48D88619" w:rsidR="00AA373D" w:rsidRDefault="004E1E04" w:rsidP="003C40F9">
      <w:pPr>
        <w:ind w:firstLine="360"/>
        <w:jc w:val="both"/>
      </w:pPr>
      <w:r w:rsidRPr="004E1E04">
        <w:t>As previously discussed, we added a preamble into each packet to detect the start frame. This is a special bit sequence, whose definition is based on the RLL code that has been used, and which both the transmitter and receiver know in advance. A preamble has two tasks. Firstly, the receiver can classify the signal light source and unexpected light sources (such as background light and noise light). By using the expected signal, payload data is inputted between two preambles. However, there is no significant change in the intensity of unexpected signals or noise signals.</w:t>
      </w:r>
    </w:p>
    <w:p w14:paraId="359D4426" w14:textId="4C2466B5" w:rsidR="004E1E04" w:rsidRPr="004E1E04" w:rsidRDefault="004E1E04" w:rsidP="003C40F9">
      <w:pPr>
        <w:ind w:firstLine="360"/>
        <w:jc w:val="both"/>
      </w:pPr>
      <w:r w:rsidRPr="004E1E04">
        <w:lastRenderedPageBreak/>
        <w:t>After categorizing the expected noise, the signal is passed through the matched filter to detect the start frame. The desired data is in the middle part, between two adjacent preambles. Then, we can decode and categorize data packets from any user, based on the LED-ID and Node ID.</w:t>
      </w:r>
    </w:p>
    <w:p w14:paraId="12AD00EB" w14:textId="7081861C" w:rsidR="003555A1" w:rsidRDefault="00E23BE8" w:rsidP="00603E96">
      <w:pPr>
        <w:jc w:val="center"/>
        <w:rPr>
          <w:b/>
        </w:rPr>
      </w:pPr>
      <w:r>
        <w:rPr>
          <w:noProof/>
        </w:rPr>
        <w:drawing>
          <wp:inline distT="0" distB="0" distL="0" distR="0" wp14:anchorId="3402D3A3" wp14:editId="1771688D">
            <wp:extent cx="5943600"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32175"/>
                    </a:xfrm>
                    <a:prstGeom prst="rect">
                      <a:avLst/>
                    </a:prstGeom>
                  </pic:spPr>
                </pic:pic>
              </a:graphicData>
            </a:graphic>
          </wp:inline>
        </w:drawing>
      </w:r>
    </w:p>
    <w:p w14:paraId="7E4294AD" w14:textId="6C6448C7" w:rsidR="003555A1" w:rsidRDefault="00E23BE8" w:rsidP="00603E96">
      <w:pPr>
        <w:jc w:val="center"/>
        <w:rPr>
          <w:b/>
        </w:rPr>
      </w:pPr>
      <w:r w:rsidRPr="00E23BE8">
        <w:rPr>
          <w:b/>
        </w:rPr>
        <w:t>Rx Interface</w:t>
      </w:r>
    </w:p>
    <w:p w14:paraId="76412227" w14:textId="3BC821D0" w:rsidR="003555A1" w:rsidRDefault="003555A1" w:rsidP="00603E96">
      <w:pPr>
        <w:jc w:val="center"/>
        <w:rPr>
          <w:b/>
        </w:rPr>
      </w:pPr>
    </w:p>
    <w:p w14:paraId="07C5F4EB" w14:textId="5051925E" w:rsidR="003555A1" w:rsidRDefault="003555A1" w:rsidP="00603E96">
      <w:pPr>
        <w:jc w:val="center"/>
        <w:rPr>
          <w:b/>
        </w:rPr>
      </w:pPr>
    </w:p>
    <w:p w14:paraId="6469066C" w14:textId="77777777" w:rsidR="003555A1" w:rsidRDefault="003555A1" w:rsidP="00603E96">
      <w:pPr>
        <w:jc w:val="center"/>
        <w:rPr>
          <w:b/>
        </w:rPr>
      </w:pPr>
    </w:p>
    <w:sectPr w:rsidR="003555A1" w:rsidSect="00082E9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4EFF" w14:textId="77777777" w:rsidR="00FA122E" w:rsidRDefault="00FA122E" w:rsidP="00065CB2">
      <w:pPr>
        <w:spacing w:after="0" w:line="240" w:lineRule="auto"/>
      </w:pPr>
      <w:r>
        <w:separator/>
      </w:r>
    </w:p>
  </w:endnote>
  <w:endnote w:type="continuationSeparator" w:id="0">
    <w:p w14:paraId="136DE6B4" w14:textId="77777777" w:rsidR="00FA122E" w:rsidRDefault="00FA122E"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OBKIA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9E06" w14:textId="77777777" w:rsidR="00FB6CFD" w:rsidRDefault="00FB6C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23BDEC3E"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3B8E" w14:textId="77777777" w:rsidR="00FB6CFD" w:rsidRDefault="00FB6C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DDF9" w14:textId="77777777" w:rsidR="00FA122E" w:rsidRDefault="00FA122E" w:rsidP="00065CB2">
      <w:pPr>
        <w:spacing w:after="0" w:line="240" w:lineRule="auto"/>
      </w:pPr>
      <w:r>
        <w:separator/>
      </w:r>
    </w:p>
  </w:footnote>
  <w:footnote w:type="continuationSeparator" w:id="0">
    <w:p w14:paraId="2BC581DC" w14:textId="77777777" w:rsidR="00FA122E" w:rsidRDefault="00FA122E"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50A6" w14:textId="77777777" w:rsidR="00FB6CFD" w:rsidRDefault="00FB6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55CF234A" w:rsidR="004B2E80" w:rsidRPr="009C47F1" w:rsidRDefault="004C28F8"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 2021</w:t>
    </w:r>
    <w:r w:rsidR="00D867CF">
      <w:rPr>
        <w:b/>
        <w:sz w:val="28"/>
      </w:rPr>
      <w:tab/>
    </w:r>
    <w:r w:rsidR="00D867CF">
      <w:rPr>
        <w:b/>
        <w:sz w:val="28"/>
      </w:rPr>
      <w:tab/>
      <w:t xml:space="preserve"> </w:t>
    </w:r>
    <w:r w:rsidR="00FB6CFD" w:rsidRPr="00FB6CFD">
      <w:rPr>
        <w:b/>
        <w:sz w:val="28"/>
      </w:rPr>
      <w:t xml:space="preserve">DCN </w:t>
    </w:r>
    <w:r w:rsidR="00FB6CFD" w:rsidRPr="00FB6CFD">
      <w:rPr>
        <w:b/>
        <w:sz w:val="28"/>
      </w:rPr>
      <w:t>15-21-0357-00-007a</w:t>
    </w:r>
    <w:bookmarkStart w:id="5" w:name="_GoBack"/>
    <w:bookmarkEnd w:id="5"/>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E205" w14:textId="77777777" w:rsidR="00FB6CFD" w:rsidRDefault="00FB6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2"/>
  </w:num>
  <w:num w:numId="3">
    <w:abstractNumId w:val="42"/>
  </w:num>
  <w:num w:numId="4">
    <w:abstractNumId w:val="19"/>
  </w:num>
  <w:num w:numId="5">
    <w:abstractNumId w:val="17"/>
  </w:num>
  <w:num w:numId="6">
    <w:abstractNumId w:val="23"/>
  </w:num>
  <w:num w:numId="7">
    <w:abstractNumId w:val="39"/>
  </w:num>
  <w:num w:numId="8">
    <w:abstractNumId w:val="18"/>
  </w:num>
  <w:num w:numId="9">
    <w:abstractNumId w:val="0"/>
  </w:num>
  <w:num w:numId="10">
    <w:abstractNumId w:val="20"/>
  </w:num>
  <w:num w:numId="11">
    <w:abstractNumId w:val="31"/>
  </w:num>
  <w:num w:numId="12">
    <w:abstractNumId w:val="11"/>
  </w:num>
  <w:num w:numId="13">
    <w:abstractNumId w:val="2"/>
  </w:num>
  <w:num w:numId="14">
    <w:abstractNumId w:val="13"/>
  </w:num>
  <w:num w:numId="15">
    <w:abstractNumId w:val="33"/>
  </w:num>
  <w:num w:numId="16">
    <w:abstractNumId w:val="38"/>
  </w:num>
  <w:num w:numId="17">
    <w:abstractNumId w:val="15"/>
  </w:num>
  <w:num w:numId="18">
    <w:abstractNumId w:val="21"/>
  </w:num>
  <w:num w:numId="19">
    <w:abstractNumId w:val="32"/>
  </w:num>
  <w:num w:numId="20">
    <w:abstractNumId w:val="35"/>
  </w:num>
  <w:num w:numId="21">
    <w:abstractNumId w:val="3"/>
  </w:num>
  <w:num w:numId="22">
    <w:abstractNumId w:val="36"/>
  </w:num>
  <w:num w:numId="23">
    <w:abstractNumId w:val="1"/>
  </w:num>
  <w:num w:numId="24">
    <w:abstractNumId w:val="40"/>
  </w:num>
  <w:num w:numId="25">
    <w:abstractNumId w:val="37"/>
  </w:num>
  <w:num w:numId="26">
    <w:abstractNumId w:val="4"/>
  </w:num>
  <w:num w:numId="27">
    <w:abstractNumId w:val="34"/>
  </w:num>
  <w:num w:numId="28">
    <w:abstractNumId w:val="28"/>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9"/>
  </w:num>
  <w:num w:numId="36">
    <w:abstractNumId w:val="10"/>
  </w:num>
  <w:num w:numId="37">
    <w:abstractNumId w:val="9"/>
  </w:num>
  <w:num w:numId="38">
    <w:abstractNumId w:val="30"/>
  </w:num>
  <w:num w:numId="39">
    <w:abstractNumId w:val="6"/>
  </w:num>
  <w:num w:numId="40">
    <w:abstractNumId w:val="7"/>
  </w:num>
  <w:num w:numId="41">
    <w:abstractNumId w:val="5"/>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sFAIkuo60tAAAA"/>
  </w:docVars>
  <w:rsids>
    <w:rsidRoot w:val="00EF1EE5"/>
    <w:rsid w:val="0001163C"/>
    <w:rsid w:val="000142F2"/>
    <w:rsid w:val="00020118"/>
    <w:rsid w:val="00021B85"/>
    <w:rsid w:val="00022C09"/>
    <w:rsid w:val="00024DB5"/>
    <w:rsid w:val="00025BA4"/>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40F9"/>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28F8"/>
    <w:rsid w:val="004C327E"/>
    <w:rsid w:val="004C5571"/>
    <w:rsid w:val="004D0770"/>
    <w:rsid w:val="004D1AFA"/>
    <w:rsid w:val="004D1F18"/>
    <w:rsid w:val="004E18E5"/>
    <w:rsid w:val="004E1E04"/>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954"/>
    <w:rsid w:val="007A6EAF"/>
    <w:rsid w:val="007A6FDE"/>
    <w:rsid w:val="007A7C88"/>
    <w:rsid w:val="007B0C4D"/>
    <w:rsid w:val="007B28B4"/>
    <w:rsid w:val="007B39BA"/>
    <w:rsid w:val="007B5064"/>
    <w:rsid w:val="007B7498"/>
    <w:rsid w:val="007C11F3"/>
    <w:rsid w:val="007C17AB"/>
    <w:rsid w:val="007C56AA"/>
    <w:rsid w:val="007D067F"/>
    <w:rsid w:val="007D166D"/>
    <w:rsid w:val="007D33A4"/>
    <w:rsid w:val="007D4923"/>
    <w:rsid w:val="007D70C4"/>
    <w:rsid w:val="007D7329"/>
    <w:rsid w:val="007E224F"/>
    <w:rsid w:val="007E3180"/>
    <w:rsid w:val="007E4C23"/>
    <w:rsid w:val="007F7361"/>
    <w:rsid w:val="00800763"/>
    <w:rsid w:val="00804645"/>
    <w:rsid w:val="0080608D"/>
    <w:rsid w:val="0080636A"/>
    <w:rsid w:val="00807FBE"/>
    <w:rsid w:val="0081002E"/>
    <w:rsid w:val="0081246D"/>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C5"/>
    <w:rsid w:val="00872C22"/>
    <w:rsid w:val="0087604D"/>
    <w:rsid w:val="0088053C"/>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F52F6"/>
    <w:rsid w:val="008F55A8"/>
    <w:rsid w:val="008F55F1"/>
    <w:rsid w:val="008F6DEA"/>
    <w:rsid w:val="00904202"/>
    <w:rsid w:val="009042D8"/>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D1A"/>
    <w:rsid w:val="00982455"/>
    <w:rsid w:val="0098423B"/>
    <w:rsid w:val="0098550A"/>
    <w:rsid w:val="00985F32"/>
    <w:rsid w:val="00986124"/>
    <w:rsid w:val="00992957"/>
    <w:rsid w:val="009946B7"/>
    <w:rsid w:val="00995265"/>
    <w:rsid w:val="009A209E"/>
    <w:rsid w:val="009A4BD5"/>
    <w:rsid w:val="009A5534"/>
    <w:rsid w:val="009A7FA9"/>
    <w:rsid w:val="009B5078"/>
    <w:rsid w:val="009B516C"/>
    <w:rsid w:val="009B5513"/>
    <w:rsid w:val="009B633D"/>
    <w:rsid w:val="009C0AB8"/>
    <w:rsid w:val="009C120A"/>
    <w:rsid w:val="009C1A2E"/>
    <w:rsid w:val="009C2DB7"/>
    <w:rsid w:val="009C2EDC"/>
    <w:rsid w:val="009C33A0"/>
    <w:rsid w:val="009C47F1"/>
    <w:rsid w:val="009C5044"/>
    <w:rsid w:val="009C6CAE"/>
    <w:rsid w:val="009C76A5"/>
    <w:rsid w:val="009D1149"/>
    <w:rsid w:val="009D13A5"/>
    <w:rsid w:val="009D2AB0"/>
    <w:rsid w:val="009D2F25"/>
    <w:rsid w:val="009D526B"/>
    <w:rsid w:val="009D5C38"/>
    <w:rsid w:val="009D7004"/>
    <w:rsid w:val="009D7727"/>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30B"/>
    <w:rsid w:val="00A23C0D"/>
    <w:rsid w:val="00A25977"/>
    <w:rsid w:val="00A261E5"/>
    <w:rsid w:val="00A30991"/>
    <w:rsid w:val="00A32D22"/>
    <w:rsid w:val="00A34E1F"/>
    <w:rsid w:val="00A43646"/>
    <w:rsid w:val="00A50AEA"/>
    <w:rsid w:val="00A51BDE"/>
    <w:rsid w:val="00A54015"/>
    <w:rsid w:val="00A56274"/>
    <w:rsid w:val="00A577A6"/>
    <w:rsid w:val="00A61222"/>
    <w:rsid w:val="00A61B5D"/>
    <w:rsid w:val="00A63A26"/>
    <w:rsid w:val="00A656D9"/>
    <w:rsid w:val="00A70180"/>
    <w:rsid w:val="00A767B2"/>
    <w:rsid w:val="00A76CB1"/>
    <w:rsid w:val="00A81C17"/>
    <w:rsid w:val="00A831E7"/>
    <w:rsid w:val="00A90B8E"/>
    <w:rsid w:val="00A92CFD"/>
    <w:rsid w:val="00A92EE6"/>
    <w:rsid w:val="00A94F2F"/>
    <w:rsid w:val="00A953DC"/>
    <w:rsid w:val="00A95C06"/>
    <w:rsid w:val="00A96A3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05026"/>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1DA4"/>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19FD"/>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3BE8"/>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5656A"/>
    <w:rsid w:val="00E623E6"/>
    <w:rsid w:val="00E6260E"/>
    <w:rsid w:val="00E62918"/>
    <w:rsid w:val="00E6500A"/>
    <w:rsid w:val="00E66399"/>
    <w:rsid w:val="00E72237"/>
    <w:rsid w:val="00E73CE8"/>
    <w:rsid w:val="00E813E8"/>
    <w:rsid w:val="00E855A7"/>
    <w:rsid w:val="00E92458"/>
    <w:rsid w:val="00E932CF"/>
    <w:rsid w:val="00E93A93"/>
    <w:rsid w:val="00E94E27"/>
    <w:rsid w:val="00E97159"/>
    <w:rsid w:val="00EA0864"/>
    <w:rsid w:val="00EA2120"/>
    <w:rsid w:val="00EA2BDD"/>
    <w:rsid w:val="00EA3E05"/>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122E"/>
    <w:rsid w:val="00FA3522"/>
    <w:rsid w:val="00FA3FFC"/>
    <w:rsid w:val="00FA6F4E"/>
    <w:rsid w:val="00FB3DA1"/>
    <w:rsid w:val="00FB558E"/>
    <w:rsid w:val="00FB5A6A"/>
    <w:rsid w:val="00FB6CFD"/>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590165885">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11EC9-6C0F-45EE-8240-4D618E5A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Huy Nguyen Ngoc</cp:lastModifiedBy>
  <cp:revision>38</cp:revision>
  <cp:lastPrinted>2016-10-06T13:34:00Z</cp:lastPrinted>
  <dcterms:created xsi:type="dcterms:W3CDTF">2021-07-09T00:51:00Z</dcterms:created>
  <dcterms:modified xsi:type="dcterms:W3CDTF">2021-07-10T11:14:00Z</dcterms:modified>
</cp:coreProperties>
</file>