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tc>
          <w:tcPr>
            <w:tcW w:w="8190" w:type="dxa"/>
            <w:gridSpan w:val="2"/>
            <w:tcBorders>
              <w:top w:val="single" w:sz="6" w:space="0" w:color="auto"/>
            </w:tcBorders>
          </w:tcPr>
          <w:p w14:paraId="0F652FA7" w14:textId="7C14E989"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27685B">
              <w:rPr>
                <w:b/>
                <w:sz w:val="28"/>
              </w:rPr>
              <w:t>SG15 PAR - Working Draft</w:t>
            </w:r>
            <w:r>
              <w:rPr>
                <w:b/>
                <w:sz w:val="28"/>
              </w:rPr>
              <w:fldChar w:fldCharType="end"/>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12BA7A67" w:rsidR="00213C68" w:rsidRDefault="00F23FC0" w:rsidP="005C5836">
            <w:pPr>
              <w:pStyle w:val="covertext"/>
            </w:pPr>
            <w:r>
              <w:rPr>
                <w:lang w:eastAsia="ja-JP"/>
              </w:rPr>
              <w:t>13</w:t>
            </w:r>
            <w:r w:rsidR="0027685B">
              <w:rPr>
                <w:lang w:eastAsia="ja-JP"/>
              </w:rPr>
              <w:t xml:space="preserve"> May</w:t>
            </w:r>
            <w:r w:rsidR="00263F4B">
              <w:t xml:space="preserve"> 20</w:t>
            </w:r>
            <w:r w:rsidR="00404DA3">
              <w:t>21</w:t>
            </w:r>
          </w:p>
        </w:tc>
      </w:tr>
      <w:tr w:rsidR="00404DA3" w:rsidRPr="009C3D75"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1F938E3E"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w:t>
            </w:r>
            <w:r w:rsidR="00EB7AE2">
              <w:rPr>
                <w:rFonts w:asciiTheme="minorHAnsi" w:hAnsiTheme="minorHAnsi" w:cstheme="minorHAnsi"/>
                <w:lang w:eastAsia="en-US"/>
              </w:rPr>
              <w:t>Phil Beecher, Wi-SUN Alliance, UK</w:t>
            </w:r>
            <w:r>
              <w:rPr>
                <w:rFonts w:asciiTheme="minorHAnsi" w:hAnsiTheme="minorHAnsi" w:cstheme="minorHAnsi"/>
                <w:lang w:eastAsia="en-US"/>
              </w:rPr>
              <w:t>]</w:t>
            </w:r>
          </w:p>
        </w:tc>
        <w:tc>
          <w:tcPr>
            <w:tcW w:w="4140" w:type="dxa"/>
            <w:tcBorders>
              <w:top w:val="single" w:sz="4" w:space="0" w:color="auto"/>
              <w:bottom w:val="single" w:sz="4" w:space="0" w:color="auto"/>
            </w:tcBorders>
          </w:tcPr>
          <w:p w14:paraId="797AA248" w14:textId="1D697858" w:rsidR="00404DA3" w:rsidRPr="009F0881" w:rsidRDefault="00404DA3" w:rsidP="00404DA3">
            <w:pPr>
              <w:pStyle w:val="covertext"/>
              <w:spacing w:before="0" w:after="0"/>
              <w:rPr>
                <w:rFonts w:asciiTheme="minorHAnsi" w:hAnsiTheme="minorHAnsi" w:cstheme="minorHAnsi"/>
                <w:sz w:val="18"/>
                <w:lang w:val="de-DE" w:eastAsia="en-US"/>
              </w:rPr>
            </w:pPr>
            <w:r w:rsidRPr="009F0881">
              <w:rPr>
                <w:rFonts w:asciiTheme="minorHAnsi" w:hAnsiTheme="minorHAnsi" w:cstheme="minorHAnsi"/>
                <w:lang w:val="de-DE" w:eastAsia="en-US"/>
              </w:rPr>
              <w:t>E-mail: [</w:t>
            </w:r>
            <w:r w:rsidR="00EB7AE2">
              <w:rPr>
                <w:rFonts w:asciiTheme="minorHAnsi" w:hAnsiTheme="minorHAnsi" w:cstheme="minorHAnsi"/>
                <w:lang w:val="de-DE" w:eastAsia="en-US"/>
              </w:rPr>
              <w:t>pbeecher@wi-sun.org</w:t>
            </w:r>
            <w:r w:rsidRPr="009F0881">
              <w:rPr>
                <w:rFonts w:asciiTheme="minorHAnsi" w:hAnsiTheme="minorHAnsi" w:cstheme="minorHAnsi"/>
                <w:lang w:val="de-DE" w:eastAsia="en-US"/>
              </w:rPr>
              <w:t>]</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4304FD9F" w:rsidR="00213C68" w:rsidRDefault="003E4917" w:rsidP="005863B6">
            <w:pPr>
              <w:pStyle w:val="covertext"/>
            </w:pPr>
            <w:r>
              <w:t>Draft PAR for NS-NB project</w:t>
            </w:r>
            <w:r w:rsidR="005863B6">
              <w:t>.</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01A50A12" w:rsidR="00213C68" w:rsidRDefault="003E4917">
            <w:pPr>
              <w:pStyle w:val="covertext"/>
            </w:pPr>
            <w:r>
              <w:t>Prepare PAR for submission</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2C4B3BD8" w14:textId="77777777" w:rsidR="00A43155" w:rsidRDefault="002A071D" w:rsidP="00A43155">
      <w:pPr>
        <w:autoSpaceDE w:val="0"/>
        <w:autoSpaceDN w:val="0"/>
        <w:adjustRightInd w:val="0"/>
        <w:rPr>
          <w:rFonts w:ascii="Verdana-Bold" w:hAnsi="Verdana-Bold" w:cs="Verdana-Bold"/>
          <w:b/>
          <w:bCs/>
          <w:color w:val="000000"/>
          <w:sz w:val="26"/>
          <w:szCs w:val="26"/>
        </w:rPr>
      </w:pPr>
      <w:r>
        <w:br w:type="page"/>
      </w:r>
      <w:r w:rsidR="00A43155">
        <w:rPr>
          <w:rFonts w:ascii="Verdana-Bold" w:hAnsi="Verdana-Bold" w:cs="Verdana-Bold"/>
          <w:b/>
          <w:bCs/>
          <w:color w:val="000000"/>
          <w:sz w:val="26"/>
          <w:szCs w:val="26"/>
        </w:rPr>
        <w:lastRenderedPageBreak/>
        <w:t>802.15.15</w:t>
      </w:r>
    </w:p>
    <w:p w14:paraId="5D43A48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Submitter Email: </w:t>
      </w:r>
      <w:r w:rsidRPr="00E80B22">
        <w:rPr>
          <w:rFonts w:ascii="Verdana" w:hAnsi="Verdana" w:cs="Verdana"/>
          <w:color w:val="BFBFBF" w:themeColor="background1" w:themeShade="BF"/>
          <w:sz w:val="20"/>
        </w:rPr>
        <w:t>pat.kinney@kinneyconsultingllc.com</w:t>
      </w:r>
    </w:p>
    <w:p w14:paraId="070BF82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Type of Project: </w:t>
      </w:r>
      <w:r w:rsidRPr="003B0A58">
        <w:rPr>
          <w:rFonts w:ascii="Verdana" w:hAnsi="Verdana" w:cs="Verdana"/>
          <w:color w:val="FF0000"/>
          <w:sz w:val="20"/>
        </w:rPr>
        <w:t>New IEEE Standard based on 802.15.4-2020</w:t>
      </w:r>
    </w:p>
    <w:p w14:paraId="713BEEF2"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Project Request Type: </w:t>
      </w:r>
      <w:r w:rsidRPr="003B0A58">
        <w:rPr>
          <w:rFonts w:ascii="Verdana" w:hAnsi="Verdana" w:cs="Verdana"/>
          <w:color w:val="FF0000"/>
          <w:sz w:val="20"/>
        </w:rPr>
        <w:t>Initiation</w:t>
      </w:r>
      <w:r>
        <w:rPr>
          <w:rFonts w:ascii="Verdana" w:hAnsi="Verdana" w:cs="Verdana"/>
          <w:color w:val="000000"/>
          <w:sz w:val="20"/>
        </w:rPr>
        <w:t xml:space="preserve"> </w:t>
      </w:r>
    </w:p>
    <w:p w14:paraId="234AA0A5" w14:textId="72A288DD"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Request Date: </w:t>
      </w:r>
      <w:r w:rsidRPr="003B0A58">
        <w:rPr>
          <w:rFonts w:ascii="Verdana" w:hAnsi="Verdana" w:cs="Verdana"/>
          <w:color w:val="FF0000"/>
          <w:sz w:val="20"/>
        </w:rPr>
        <w:t>July 202</w:t>
      </w:r>
      <w:r w:rsidR="00FA1142">
        <w:rPr>
          <w:rFonts w:ascii="Verdana" w:hAnsi="Verdana" w:cs="Verdana"/>
          <w:color w:val="FF0000"/>
          <w:sz w:val="20"/>
        </w:rPr>
        <w:t>1</w:t>
      </w:r>
    </w:p>
    <w:p w14:paraId="01018E9F"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Approval Date: </w:t>
      </w:r>
    </w:p>
    <w:p w14:paraId="33C9117A"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Expiration Date: </w:t>
      </w:r>
    </w:p>
    <w:p w14:paraId="43B0332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Status: </w:t>
      </w:r>
    </w:p>
    <w:p w14:paraId="59A6A56F"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Root Project: </w:t>
      </w:r>
      <w:r w:rsidRPr="003B0A58">
        <w:rPr>
          <w:rFonts w:ascii="Verdana" w:hAnsi="Verdana" w:cs="Verdana"/>
          <w:color w:val="FF0000"/>
          <w:sz w:val="20"/>
        </w:rPr>
        <w:t>802.15.4-2020</w:t>
      </w:r>
    </w:p>
    <w:p w14:paraId="6925821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1.1 Project Number: </w:t>
      </w:r>
      <w:r w:rsidRPr="003B0A58">
        <w:rPr>
          <w:rFonts w:ascii="Verdana" w:hAnsi="Verdana" w:cs="Verdana"/>
          <w:color w:val="FF0000"/>
          <w:sz w:val="20"/>
        </w:rPr>
        <w:t>802.15.15</w:t>
      </w:r>
    </w:p>
    <w:p w14:paraId="5EFBB1D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1.2 Type of Document: </w:t>
      </w:r>
      <w:r w:rsidRPr="003B0A58">
        <w:rPr>
          <w:rFonts w:ascii="Verdana" w:hAnsi="Verdana" w:cs="Verdana"/>
          <w:color w:val="FF0000"/>
          <w:sz w:val="20"/>
        </w:rPr>
        <w:t>Standard</w:t>
      </w:r>
    </w:p>
    <w:p w14:paraId="78E2AC58"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1.3 Life Cycle: </w:t>
      </w:r>
      <w:r>
        <w:rPr>
          <w:rFonts w:ascii="Verdana" w:hAnsi="Verdana" w:cs="Verdana"/>
          <w:color w:val="000000"/>
          <w:sz w:val="20"/>
        </w:rPr>
        <w:t>Full Use</w:t>
      </w:r>
    </w:p>
    <w:p w14:paraId="2AFA95FE"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2.1 Project Title: </w:t>
      </w:r>
      <w:r w:rsidRPr="003B0A58">
        <w:rPr>
          <w:rFonts w:ascii="Verdana-Bold" w:hAnsi="Verdana-Bold" w:cs="Verdana-Bold"/>
          <w:color w:val="FF0000"/>
          <w:sz w:val="20"/>
        </w:rPr>
        <w:t xml:space="preserve">IEEE </w:t>
      </w:r>
      <w:r w:rsidRPr="003B0A58">
        <w:rPr>
          <w:rFonts w:ascii="Verdana" w:hAnsi="Verdana" w:cs="Verdana"/>
          <w:color w:val="FF0000"/>
          <w:sz w:val="20"/>
        </w:rPr>
        <w:t>Standard for Low-Rate Wireless Networks</w:t>
      </w:r>
    </w:p>
    <w:p w14:paraId="6A590C02"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Change to Title: </w:t>
      </w:r>
    </w:p>
    <w:p w14:paraId="752EA7A7" w14:textId="77777777"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3.1 Working Group: </w:t>
      </w:r>
      <w:r w:rsidRPr="003B0A58">
        <w:rPr>
          <w:rFonts w:ascii="Verdana" w:hAnsi="Verdana" w:cs="Verdana"/>
          <w:color w:val="FF0000"/>
          <w:sz w:val="20"/>
        </w:rPr>
        <w:t>Wireless Specialty Networks (WSN) Working Group (C/LM/802.15 WG)</w:t>
      </w:r>
    </w:p>
    <w:p w14:paraId="19E2A655"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3.1.1 Contact Information for Working Group Chair:</w:t>
      </w:r>
    </w:p>
    <w:p w14:paraId="2713DDA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Name</w:t>
      </w:r>
      <w:r w:rsidRPr="00E80B22">
        <w:rPr>
          <w:rFonts w:ascii="Verdana-Bold" w:hAnsi="Verdana-Bold" w:cs="Verdana-Bold"/>
          <w:b/>
          <w:bCs/>
          <w:color w:val="BFBFBF" w:themeColor="background1" w:themeShade="BF"/>
          <w:sz w:val="20"/>
        </w:rPr>
        <w:t xml:space="preserve">: </w:t>
      </w:r>
      <w:r w:rsidRPr="00E80B22">
        <w:rPr>
          <w:rFonts w:ascii="Verdana" w:hAnsi="Verdana" w:cs="Verdana"/>
          <w:color w:val="BFBFBF" w:themeColor="background1" w:themeShade="BF"/>
          <w:sz w:val="20"/>
        </w:rPr>
        <w:t>PATRICK KINNEY</w:t>
      </w:r>
    </w:p>
    <w:p w14:paraId="402C04AC" w14:textId="77777777" w:rsidR="00A43155" w:rsidRPr="00E80B22" w:rsidRDefault="00A43155" w:rsidP="00A43155">
      <w:pPr>
        <w:autoSpaceDE w:val="0"/>
        <w:autoSpaceDN w:val="0"/>
        <w:adjustRightInd w:val="0"/>
        <w:rPr>
          <w:rFonts w:ascii="Verdana" w:hAnsi="Verdana" w:cs="Verdana"/>
          <w:color w:val="BFBFBF" w:themeColor="background1" w:themeShade="BF"/>
          <w:sz w:val="20"/>
        </w:rPr>
      </w:pPr>
      <w:r>
        <w:rPr>
          <w:rFonts w:ascii="Verdana-Bold" w:hAnsi="Verdana-Bold" w:cs="Verdana-Bold"/>
          <w:b/>
          <w:bCs/>
          <w:color w:val="000000"/>
          <w:sz w:val="20"/>
        </w:rPr>
        <w:t xml:space="preserve">Email Address: </w:t>
      </w:r>
      <w:r w:rsidRPr="00E80B22">
        <w:rPr>
          <w:rFonts w:ascii="Verdana" w:hAnsi="Verdana" w:cs="Verdana"/>
          <w:color w:val="BFBFBF" w:themeColor="background1" w:themeShade="BF"/>
          <w:sz w:val="20"/>
        </w:rPr>
        <w:t>pat.kinney@kinneyconsultingllc.com</w:t>
      </w:r>
    </w:p>
    <w:p w14:paraId="73BC179E"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3.1.2 Contact Information for Working Group Vice Chair:</w:t>
      </w:r>
    </w:p>
    <w:p w14:paraId="11E3002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Phil Beecher</w:t>
      </w:r>
    </w:p>
    <w:p w14:paraId="4C88FC6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pbeecher@ieee.org</w:t>
      </w:r>
    </w:p>
    <w:p w14:paraId="3E4701E2" w14:textId="77777777"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3.2 Society and Committee: </w:t>
      </w:r>
      <w:r w:rsidRPr="003B0A58">
        <w:rPr>
          <w:rFonts w:ascii="Verdana" w:hAnsi="Verdana" w:cs="Verdana"/>
          <w:color w:val="FF0000"/>
          <w:sz w:val="20"/>
        </w:rPr>
        <w:t>IEEE Computer Society/LAN/MAN Standards Committee(C/LM)</w:t>
      </w:r>
    </w:p>
    <w:p w14:paraId="4520237A"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3.2.1 Contact Information for Standards Committee Chair:</w:t>
      </w:r>
    </w:p>
    <w:p w14:paraId="7CFDDA2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EB295A">
        <w:rPr>
          <w:rFonts w:ascii="Verdana" w:hAnsi="Verdana" w:cs="Verdana"/>
          <w:color w:val="BFBFBF" w:themeColor="background1" w:themeShade="BF"/>
          <w:sz w:val="20"/>
        </w:rPr>
        <w:t>Paul Nikolich</w:t>
      </w:r>
    </w:p>
    <w:p w14:paraId="31A629E3" w14:textId="77777777" w:rsidR="00A43155" w:rsidRPr="00EB295A" w:rsidRDefault="00A43155" w:rsidP="00A43155">
      <w:pPr>
        <w:autoSpaceDE w:val="0"/>
        <w:autoSpaceDN w:val="0"/>
        <w:adjustRightInd w:val="0"/>
        <w:rPr>
          <w:rFonts w:ascii="Verdana" w:hAnsi="Verdana" w:cs="Verdana"/>
          <w:color w:val="BFBFBF" w:themeColor="background1" w:themeShade="BF"/>
          <w:sz w:val="20"/>
        </w:rPr>
      </w:pPr>
      <w:r>
        <w:rPr>
          <w:rFonts w:ascii="Verdana-Bold" w:hAnsi="Verdana-Bold" w:cs="Verdana-Bold"/>
          <w:b/>
          <w:bCs/>
          <w:color w:val="000000"/>
          <w:sz w:val="20"/>
        </w:rPr>
        <w:t xml:space="preserve">Email Address: </w:t>
      </w:r>
      <w:r w:rsidRPr="00EB295A">
        <w:rPr>
          <w:rFonts w:ascii="Verdana" w:hAnsi="Verdana" w:cs="Verdana"/>
          <w:color w:val="BFBFBF" w:themeColor="background1" w:themeShade="BF"/>
          <w:sz w:val="20"/>
        </w:rPr>
        <w:t>p.nikolich@ieee.org</w:t>
      </w:r>
    </w:p>
    <w:p w14:paraId="4EA1B3B8"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3.2.2 Contact Information for Standards Committee Vice Chair:</w:t>
      </w:r>
    </w:p>
    <w:p w14:paraId="2C7873E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EB295A">
        <w:rPr>
          <w:rFonts w:ascii="Verdana" w:hAnsi="Verdana" w:cs="Verdana"/>
          <w:color w:val="BFBFBF" w:themeColor="background1" w:themeShade="BF"/>
          <w:sz w:val="20"/>
        </w:rPr>
        <w:t>James Gilb</w:t>
      </w:r>
    </w:p>
    <w:p w14:paraId="240371D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EB295A">
        <w:rPr>
          <w:rFonts w:ascii="Verdana" w:hAnsi="Verdana" w:cs="Verdana"/>
          <w:color w:val="808080" w:themeColor="background1" w:themeShade="80"/>
          <w:sz w:val="20"/>
        </w:rPr>
        <w:t>gilb@ieee.org</w:t>
      </w:r>
    </w:p>
    <w:p w14:paraId="3333D1F3"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3.2.3 Contact Information for Standards Representative:</w:t>
      </w:r>
    </w:p>
    <w:p w14:paraId="660A26A0" w14:textId="77777777" w:rsidR="00A43155" w:rsidRPr="00EB295A" w:rsidRDefault="00A43155" w:rsidP="00A43155">
      <w:pPr>
        <w:autoSpaceDE w:val="0"/>
        <w:autoSpaceDN w:val="0"/>
        <w:adjustRightInd w:val="0"/>
        <w:rPr>
          <w:rFonts w:ascii="Verdana" w:hAnsi="Verdana" w:cs="Verdana"/>
          <w:color w:val="808080" w:themeColor="background1" w:themeShade="80"/>
          <w:sz w:val="20"/>
        </w:rPr>
      </w:pPr>
      <w:r>
        <w:rPr>
          <w:rFonts w:ascii="Verdana-Bold" w:hAnsi="Verdana-Bold" w:cs="Verdana-Bold"/>
          <w:b/>
          <w:bCs/>
          <w:color w:val="000000"/>
          <w:sz w:val="20"/>
        </w:rPr>
        <w:t xml:space="preserve">Name: </w:t>
      </w:r>
      <w:r w:rsidRPr="00EB295A">
        <w:rPr>
          <w:rFonts w:ascii="Verdana" w:hAnsi="Verdana" w:cs="Verdana"/>
          <w:color w:val="808080" w:themeColor="background1" w:themeShade="80"/>
          <w:sz w:val="20"/>
        </w:rPr>
        <w:t>James Gilb</w:t>
      </w:r>
    </w:p>
    <w:p w14:paraId="2E78AFA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EB295A">
        <w:rPr>
          <w:rFonts w:ascii="Verdana" w:hAnsi="Verdana" w:cs="Verdana"/>
          <w:color w:val="808080" w:themeColor="background1" w:themeShade="80"/>
          <w:sz w:val="20"/>
        </w:rPr>
        <w:t>gilb@ieee.org</w:t>
      </w:r>
    </w:p>
    <w:p w14:paraId="66F85AB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4.1 Type of Ballot: </w:t>
      </w:r>
      <w:r w:rsidRPr="00EB295A">
        <w:rPr>
          <w:rFonts w:ascii="Verdana" w:hAnsi="Verdana" w:cs="Verdana"/>
          <w:color w:val="808080" w:themeColor="background1" w:themeShade="80"/>
          <w:sz w:val="20"/>
        </w:rPr>
        <w:t>Individual</w:t>
      </w:r>
    </w:p>
    <w:p w14:paraId="60BDC4CC"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4.2 Expected Date of submission of draft to the IEEE SA for Initial Standards Committee Ballot:</w:t>
      </w:r>
    </w:p>
    <w:p w14:paraId="6B33B287" w14:textId="4AB620C7" w:rsidR="00A43155" w:rsidRDefault="00E048DE" w:rsidP="00A43155">
      <w:pPr>
        <w:autoSpaceDE w:val="0"/>
        <w:autoSpaceDN w:val="0"/>
        <w:adjustRightInd w:val="0"/>
        <w:rPr>
          <w:rFonts w:ascii="Verdana" w:hAnsi="Verdana" w:cs="Verdana"/>
          <w:color w:val="000000"/>
          <w:sz w:val="20"/>
        </w:rPr>
      </w:pPr>
      <w:r>
        <w:rPr>
          <w:rFonts w:ascii="Verdana" w:hAnsi="Verdana" w:cs="Verdana"/>
          <w:color w:val="FF0000"/>
          <w:sz w:val="20"/>
        </w:rPr>
        <w:t>July</w:t>
      </w:r>
      <w:r w:rsidR="00A43155" w:rsidRPr="003B0A58">
        <w:rPr>
          <w:rFonts w:ascii="Verdana" w:hAnsi="Verdana" w:cs="Verdana"/>
          <w:color w:val="FF0000"/>
          <w:sz w:val="20"/>
        </w:rPr>
        <w:t xml:space="preserve"> 2022</w:t>
      </w:r>
    </w:p>
    <w:p w14:paraId="3954DEE1" w14:textId="1C1330F0"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4.3 Projected Completion Date for Submittal to RevCom: </w:t>
      </w:r>
      <w:r w:rsidR="00910E3F">
        <w:rPr>
          <w:rFonts w:ascii="Verdana" w:hAnsi="Verdana" w:cs="Verdana"/>
          <w:color w:val="FF0000"/>
          <w:sz w:val="20"/>
        </w:rPr>
        <w:t>November</w:t>
      </w:r>
      <w:r w:rsidRPr="003B0A58">
        <w:rPr>
          <w:rFonts w:ascii="Verdana" w:hAnsi="Verdana" w:cs="Verdana"/>
          <w:color w:val="FF0000"/>
          <w:sz w:val="20"/>
        </w:rPr>
        <w:t xml:space="preserve"> 2022</w:t>
      </w:r>
    </w:p>
    <w:p w14:paraId="07F71EB4"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5.1 Approximate number of people expected to be actively involved in the development of this project: </w:t>
      </w:r>
      <w:r w:rsidRPr="003B0A58">
        <w:rPr>
          <w:rFonts w:ascii="Verdana" w:hAnsi="Verdana" w:cs="Verdana"/>
          <w:color w:val="FF0000"/>
          <w:sz w:val="20"/>
        </w:rPr>
        <w:t>30</w:t>
      </w:r>
    </w:p>
    <w:p w14:paraId="2E61A560"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5.2 Scope of proposed standard: </w:t>
      </w:r>
      <w:r w:rsidRPr="003B0A58">
        <w:rPr>
          <w:rFonts w:ascii="Verdana" w:hAnsi="Verdana" w:cs="Verdana"/>
          <w:color w:val="FF0000"/>
          <w:sz w:val="20"/>
        </w:rPr>
        <w:t>This standard defines the physical layer (PHY) and medium access control (MAC) sublayer specifications for low-data-rate wireless connectivity with fixed, portable, and moving devices with no battery or very limited battery consumption requirements. PHYs are defined for devices operating in a variety of geographic regions.</w:t>
      </w:r>
    </w:p>
    <w:p w14:paraId="73122060"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Change to scope of proposed standard: </w:t>
      </w:r>
    </w:p>
    <w:p w14:paraId="1970EE2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5.3 Is the completion of this standard contingent upon the completion of another standard? </w:t>
      </w:r>
      <w:r w:rsidRPr="004D6E5E">
        <w:rPr>
          <w:rFonts w:ascii="Verdana" w:hAnsi="Verdana" w:cs="Verdana"/>
          <w:color w:val="FF0000"/>
          <w:sz w:val="20"/>
        </w:rPr>
        <w:t>No</w:t>
      </w:r>
    </w:p>
    <w:p w14:paraId="40045415" w14:textId="7AD57AB1"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lastRenderedPageBreak/>
        <w:t xml:space="preserve">5.4 Purpose: </w:t>
      </w:r>
      <w:r w:rsidRPr="009B7E7F">
        <w:rPr>
          <w:rFonts w:ascii="Verdana" w:hAnsi="Verdana" w:cs="Verdana"/>
          <w:color w:val="FF0000"/>
          <w:sz w:val="20"/>
        </w:rPr>
        <w:t>The standard provides for ultra-low complexity, ultra-low cost, ultra-low power consumption, and low data rate wireless connectivity among inexpensive devices, especially targeting the communications requirements of what is now commonly referred to as the Internet of Things. Multiple PHYs are defined to</w:t>
      </w:r>
      <w:r w:rsidR="004B22C4" w:rsidRPr="009B7E7F">
        <w:rPr>
          <w:rFonts w:ascii="Verdana" w:hAnsi="Verdana" w:cs="Verdana"/>
          <w:color w:val="FF0000"/>
          <w:sz w:val="20"/>
        </w:rPr>
        <w:t xml:space="preserve"> </w:t>
      </w:r>
      <w:r w:rsidRPr="009B7E7F">
        <w:rPr>
          <w:rFonts w:ascii="Verdana" w:hAnsi="Verdana" w:cs="Verdana"/>
          <w:color w:val="FF0000"/>
          <w:sz w:val="20"/>
        </w:rPr>
        <w:t>support a variety of frequency bands</w:t>
      </w:r>
      <w:r>
        <w:rPr>
          <w:rFonts w:ascii="Verdana" w:hAnsi="Verdana" w:cs="Verdana"/>
          <w:color w:val="000000"/>
          <w:sz w:val="20"/>
        </w:rPr>
        <w:t>.</w:t>
      </w:r>
    </w:p>
    <w:p w14:paraId="011A826C" w14:textId="77777777" w:rsidR="00A43155" w:rsidRPr="003D56F0"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Change to Purpose: </w:t>
      </w:r>
      <w:r w:rsidRPr="003D56F0">
        <w:rPr>
          <w:rFonts w:ascii="Verdana-Bold" w:hAnsi="Verdana-Bold" w:cs="Verdana-Bold"/>
          <w:color w:val="FF0000"/>
          <w:sz w:val="20"/>
        </w:rPr>
        <w:t>[none]</w:t>
      </w:r>
    </w:p>
    <w:p w14:paraId="710A2613" w14:textId="566495C2"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5.5 Need for the </w:t>
      </w:r>
      <w:commentRangeStart w:id="0"/>
      <w:r>
        <w:rPr>
          <w:rFonts w:ascii="Verdana-Bold" w:hAnsi="Verdana-Bold" w:cs="Verdana-Bold"/>
          <w:b/>
          <w:bCs/>
          <w:color w:val="000000"/>
          <w:sz w:val="20"/>
        </w:rPr>
        <w:t xml:space="preserve">Project: </w:t>
      </w:r>
      <w:r w:rsidR="008B16C8">
        <w:rPr>
          <w:rFonts w:ascii="Verdana-Bold" w:hAnsi="Verdana-Bold" w:cs="Verdana-Bold"/>
          <w:color w:val="FF0000"/>
          <w:sz w:val="20"/>
        </w:rPr>
        <w:t xml:space="preserve">802.15.4-2020 </w:t>
      </w:r>
      <w:r w:rsidR="00466968">
        <w:rPr>
          <w:rFonts w:ascii="Verdana-Bold" w:hAnsi="Verdana-Bold" w:cs="Verdana-Bold"/>
          <w:color w:val="FF0000"/>
          <w:sz w:val="20"/>
        </w:rPr>
        <w:t>has evolved into</w:t>
      </w:r>
      <w:r w:rsidR="008B16C8">
        <w:rPr>
          <w:rFonts w:ascii="Verdana-Bold" w:hAnsi="Verdana-Bold" w:cs="Verdana-Bold"/>
          <w:color w:val="FF0000"/>
          <w:sz w:val="20"/>
        </w:rPr>
        <w:t xml:space="preserve"> a large and complex standard</w:t>
      </w:r>
      <w:r w:rsidR="00466968">
        <w:rPr>
          <w:rFonts w:ascii="Verdana-Bold" w:hAnsi="Verdana-Bold" w:cs="Verdana-Bold"/>
          <w:color w:val="FF0000"/>
          <w:sz w:val="20"/>
        </w:rPr>
        <w:t xml:space="preserve"> </w:t>
      </w:r>
      <w:r w:rsidR="008B16C8">
        <w:rPr>
          <w:rFonts w:ascii="Verdana-Bold" w:hAnsi="Verdana-Bold" w:cs="Verdana-Bold"/>
          <w:color w:val="FF0000"/>
          <w:sz w:val="20"/>
        </w:rPr>
        <w:t>with many</w:t>
      </w:r>
      <w:r w:rsidR="001C1144">
        <w:rPr>
          <w:rFonts w:ascii="Verdana-Bold" w:hAnsi="Verdana-Bold" w:cs="Verdana-Bold"/>
          <w:color w:val="FF0000"/>
          <w:sz w:val="20"/>
        </w:rPr>
        <w:t xml:space="preserve"> PHYs</w:t>
      </w:r>
      <w:r w:rsidR="00D45F32">
        <w:rPr>
          <w:rFonts w:ascii="Verdana-Bold" w:hAnsi="Verdana-Bold" w:cs="Verdana-Bold"/>
          <w:color w:val="FF0000"/>
          <w:sz w:val="20"/>
        </w:rPr>
        <w:t>. The wide range of PHY</w:t>
      </w:r>
      <w:r w:rsidR="00ED13FA">
        <w:rPr>
          <w:rFonts w:ascii="Verdana-Bold" w:hAnsi="Verdana-Bold" w:cs="Verdana-Bold"/>
          <w:color w:val="FF0000"/>
          <w:sz w:val="20"/>
        </w:rPr>
        <w:t xml:space="preserve">s and their </w:t>
      </w:r>
      <w:r w:rsidR="008D595C">
        <w:rPr>
          <w:rFonts w:ascii="Verdana-Bold" w:hAnsi="Verdana-Bold" w:cs="Verdana-Bold"/>
          <w:color w:val="FF0000"/>
          <w:sz w:val="20"/>
        </w:rPr>
        <w:t>capabilities</w:t>
      </w:r>
      <w:r w:rsidR="00D45F32">
        <w:rPr>
          <w:rFonts w:ascii="Verdana-Bold" w:hAnsi="Verdana-Bold" w:cs="Verdana-Bold"/>
          <w:color w:val="FF0000"/>
          <w:sz w:val="20"/>
        </w:rPr>
        <w:t xml:space="preserve"> </w:t>
      </w:r>
      <w:r w:rsidR="00F668B1">
        <w:rPr>
          <w:rFonts w:ascii="Verdana-Bold" w:hAnsi="Verdana-Bold" w:cs="Verdana-Bold"/>
          <w:color w:val="FF0000"/>
          <w:sz w:val="20"/>
        </w:rPr>
        <w:t>has</w:t>
      </w:r>
      <w:r w:rsidR="003F5BE5">
        <w:rPr>
          <w:rFonts w:ascii="Verdana-Bold" w:hAnsi="Verdana-Bold" w:cs="Verdana-Bold"/>
          <w:color w:val="FF0000"/>
          <w:sz w:val="20"/>
        </w:rPr>
        <w:t xml:space="preserve"> led to the inclusion of </w:t>
      </w:r>
      <w:r w:rsidR="005A69AA">
        <w:rPr>
          <w:rFonts w:ascii="Verdana-Bold" w:hAnsi="Verdana-Bold" w:cs="Verdana-Bold"/>
          <w:color w:val="FF0000"/>
          <w:sz w:val="20"/>
        </w:rPr>
        <w:t xml:space="preserve">MAC </w:t>
      </w:r>
      <w:r w:rsidR="001C1144">
        <w:rPr>
          <w:rFonts w:ascii="Verdana-Bold" w:hAnsi="Verdana-Bold" w:cs="Verdana-Bold"/>
          <w:color w:val="FF0000"/>
          <w:sz w:val="20"/>
        </w:rPr>
        <w:t>features</w:t>
      </w:r>
      <w:r w:rsidR="00F668B1">
        <w:rPr>
          <w:rFonts w:ascii="Verdana-Bold" w:hAnsi="Verdana-Bold" w:cs="Verdana-Bold"/>
          <w:color w:val="FF0000"/>
          <w:sz w:val="20"/>
        </w:rPr>
        <w:t xml:space="preserve"> </w:t>
      </w:r>
      <w:r w:rsidR="008D595C">
        <w:rPr>
          <w:rFonts w:ascii="Verdana-Bold" w:hAnsi="Verdana-Bold" w:cs="Verdana-Bold"/>
          <w:color w:val="FF0000"/>
          <w:sz w:val="20"/>
        </w:rPr>
        <w:t xml:space="preserve">to </w:t>
      </w:r>
      <w:r w:rsidR="004425E1">
        <w:rPr>
          <w:rFonts w:ascii="Verdana-Bold" w:hAnsi="Verdana-Bold" w:cs="Verdana-Bold"/>
          <w:color w:val="FF0000"/>
          <w:sz w:val="20"/>
        </w:rPr>
        <w:t xml:space="preserve">support </w:t>
      </w:r>
      <w:r w:rsidR="009B3A72">
        <w:rPr>
          <w:rFonts w:ascii="Verdana-Bold" w:hAnsi="Verdana-Bold" w:cs="Verdana-Bold"/>
          <w:color w:val="FF0000"/>
          <w:sz w:val="20"/>
        </w:rPr>
        <w:t>specific PHYs</w:t>
      </w:r>
      <w:r w:rsidR="00D96D56">
        <w:rPr>
          <w:rFonts w:ascii="Verdana-Bold" w:hAnsi="Verdana-Bold" w:cs="Verdana-Bold"/>
          <w:color w:val="FF0000"/>
          <w:sz w:val="20"/>
        </w:rPr>
        <w:t xml:space="preserve">, </w:t>
      </w:r>
      <w:r w:rsidR="004425E1">
        <w:rPr>
          <w:rFonts w:ascii="Verdana-Bold" w:hAnsi="Verdana-Bold" w:cs="Verdana-Bold"/>
          <w:color w:val="FF0000"/>
          <w:sz w:val="20"/>
        </w:rPr>
        <w:t xml:space="preserve">which has </w:t>
      </w:r>
      <w:r w:rsidR="00BE49E8">
        <w:rPr>
          <w:rFonts w:ascii="Verdana-Bold" w:hAnsi="Verdana-Bold" w:cs="Verdana-Bold"/>
          <w:color w:val="FF0000"/>
          <w:sz w:val="20"/>
        </w:rPr>
        <w:t xml:space="preserve">further led </w:t>
      </w:r>
      <w:r w:rsidR="00F917E2">
        <w:rPr>
          <w:rFonts w:ascii="Verdana-Bold" w:hAnsi="Verdana-Bold" w:cs="Verdana-Bold"/>
          <w:color w:val="FF0000"/>
          <w:sz w:val="20"/>
        </w:rPr>
        <w:t xml:space="preserve">to many of the </w:t>
      </w:r>
      <w:r w:rsidR="00F267FB">
        <w:rPr>
          <w:rFonts w:ascii="Verdana-Bold" w:hAnsi="Verdana-Bold" w:cs="Verdana-Bold"/>
          <w:color w:val="FF0000"/>
          <w:sz w:val="20"/>
        </w:rPr>
        <w:t xml:space="preserve">MAC </w:t>
      </w:r>
      <w:r w:rsidR="00F917E2">
        <w:rPr>
          <w:rFonts w:ascii="Verdana-Bold" w:hAnsi="Verdana-Bold" w:cs="Verdana-Bold"/>
          <w:color w:val="FF0000"/>
          <w:sz w:val="20"/>
        </w:rPr>
        <w:t>features being mutually exclusive</w:t>
      </w:r>
      <w:r w:rsidR="00B36FC2">
        <w:rPr>
          <w:rFonts w:ascii="Verdana-Bold" w:hAnsi="Verdana-Bold" w:cs="Verdana-Bold"/>
          <w:color w:val="FF0000"/>
          <w:sz w:val="20"/>
        </w:rPr>
        <w:t xml:space="preserve">.  The 802.15.4 standard has become </w:t>
      </w:r>
      <w:r w:rsidR="002164A8">
        <w:rPr>
          <w:rFonts w:ascii="Verdana-Bold" w:hAnsi="Verdana-Bold" w:cs="Verdana-Bold"/>
          <w:color w:val="FF0000"/>
          <w:sz w:val="20"/>
        </w:rPr>
        <w:t>extremely difficult to understand, un</w:t>
      </w:r>
      <w:r w:rsidR="00B36FC2">
        <w:rPr>
          <w:rFonts w:ascii="Verdana-Bold" w:hAnsi="Verdana-Bold" w:cs="Verdana-Bold"/>
          <w:color w:val="FF0000"/>
          <w:sz w:val="20"/>
        </w:rPr>
        <w:t>implement</w:t>
      </w:r>
      <w:r w:rsidR="007F607C">
        <w:rPr>
          <w:rFonts w:ascii="Verdana-Bold" w:hAnsi="Verdana-Bold" w:cs="Verdana-Bold"/>
          <w:color w:val="FF0000"/>
          <w:sz w:val="20"/>
        </w:rPr>
        <w:t>able in its entirety</w:t>
      </w:r>
      <w:r w:rsidR="0047274F">
        <w:rPr>
          <w:rFonts w:ascii="Verdana-Bold" w:hAnsi="Verdana-Bold" w:cs="Verdana-Bold"/>
          <w:color w:val="FF0000"/>
          <w:sz w:val="20"/>
        </w:rPr>
        <w:t>, and very complex to amend or enhance</w:t>
      </w:r>
      <w:r w:rsidR="007F607C">
        <w:rPr>
          <w:rFonts w:ascii="Verdana-Bold" w:hAnsi="Verdana-Bold" w:cs="Verdana-Bold"/>
          <w:color w:val="FF0000"/>
          <w:sz w:val="20"/>
        </w:rPr>
        <w:t xml:space="preserve">.  The </w:t>
      </w:r>
      <w:r w:rsidR="0009397A">
        <w:rPr>
          <w:rFonts w:ascii="Verdana-Bold" w:hAnsi="Verdana-Bold" w:cs="Verdana-Bold"/>
          <w:color w:val="FF0000"/>
          <w:sz w:val="20"/>
        </w:rPr>
        <w:t xml:space="preserve">participants of 802.15, and others who are building implementations </w:t>
      </w:r>
      <w:r w:rsidR="00F117D5">
        <w:rPr>
          <w:rFonts w:ascii="Verdana-Bold" w:hAnsi="Verdana-Bold" w:cs="Verdana-Bold"/>
          <w:color w:val="FF0000"/>
          <w:sz w:val="20"/>
        </w:rPr>
        <w:t xml:space="preserve">of different parts of 802.15.4 have agreed that the partitioning of the 802.15.4 </w:t>
      </w:r>
      <w:r w:rsidR="00A04586">
        <w:rPr>
          <w:rFonts w:ascii="Verdana-Bold" w:hAnsi="Verdana-Bold" w:cs="Verdana-Bold"/>
          <w:color w:val="FF0000"/>
          <w:sz w:val="20"/>
        </w:rPr>
        <w:t xml:space="preserve">standard </w:t>
      </w:r>
      <w:r w:rsidR="00F117D5">
        <w:rPr>
          <w:rFonts w:ascii="Verdana-Bold" w:hAnsi="Verdana-Bold" w:cs="Verdana-Bold"/>
          <w:color w:val="FF0000"/>
          <w:sz w:val="20"/>
        </w:rPr>
        <w:t xml:space="preserve">into </w:t>
      </w:r>
      <w:r w:rsidR="0047274F">
        <w:rPr>
          <w:rFonts w:ascii="Verdana-Bold" w:hAnsi="Verdana-Bold" w:cs="Verdana-Bold"/>
          <w:color w:val="FF0000"/>
          <w:sz w:val="20"/>
        </w:rPr>
        <w:t xml:space="preserve">2 </w:t>
      </w:r>
      <w:r w:rsidR="00A04586">
        <w:rPr>
          <w:rFonts w:ascii="Verdana-Bold" w:hAnsi="Verdana-Bold" w:cs="Verdana-Bold"/>
          <w:color w:val="FF0000"/>
          <w:sz w:val="20"/>
        </w:rPr>
        <w:t xml:space="preserve">derived </w:t>
      </w:r>
      <w:r w:rsidR="0047274F">
        <w:rPr>
          <w:rFonts w:ascii="Verdana-Bold" w:hAnsi="Verdana-Bold" w:cs="Verdana-Bold"/>
          <w:color w:val="FF0000"/>
          <w:sz w:val="20"/>
        </w:rPr>
        <w:t xml:space="preserve">standards will </w:t>
      </w:r>
      <w:r w:rsidR="00A04586">
        <w:rPr>
          <w:rFonts w:ascii="Verdana-Bold" w:hAnsi="Verdana-Bold" w:cs="Verdana-Bold"/>
          <w:color w:val="FF0000"/>
          <w:sz w:val="20"/>
        </w:rPr>
        <w:t xml:space="preserve">improve the accessibility and comprehension of each </w:t>
      </w:r>
      <w:r w:rsidR="00105C19">
        <w:rPr>
          <w:rFonts w:ascii="Verdana-Bold" w:hAnsi="Verdana-Bold" w:cs="Verdana-Bold"/>
          <w:color w:val="FF0000"/>
          <w:sz w:val="20"/>
        </w:rPr>
        <w:t xml:space="preserve">new standard and enable </w:t>
      </w:r>
      <w:r w:rsidR="003150D5">
        <w:rPr>
          <w:rFonts w:ascii="Verdana-Bold" w:hAnsi="Verdana-Bold" w:cs="Verdana-Bold"/>
          <w:color w:val="FF0000"/>
          <w:sz w:val="20"/>
        </w:rPr>
        <w:t>further amendments and enhancements to each part without encumbrance.</w:t>
      </w:r>
      <w:commentRangeEnd w:id="0"/>
      <w:r w:rsidR="003150D5">
        <w:rPr>
          <w:rStyle w:val="CommentReference"/>
        </w:rPr>
        <w:commentReference w:id="0"/>
      </w:r>
    </w:p>
    <w:p w14:paraId="2D6393A0"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5.6 Stakeholders for the Standard: </w:t>
      </w:r>
      <w:r w:rsidRPr="00C1641C">
        <w:rPr>
          <w:rFonts w:ascii="Verdana" w:hAnsi="Verdana" w:cs="Verdana"/>
          <w:color w:val="FF0000"/>
          <w:sz w:val="20"/>
        </w:rPr>
        <w:t>The stakeholders include manufacturers and users of telecom, medical, environmental, energy, and consumer electronics equipment and manufacturers and users of equipment involving the use of wireless sensor and control networks.</w:t>
      </w:r>
    </w:p>
    <w:p w14:paraId="602335B8"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 Intellectual Property</w:t>
      </w:r>
    </w:p>
    <w:p w14:paraId="41D0B075"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6.1.1 Is the Standards Committee aware of any copyright permissions needed for this project?</w:t>
      </w:r>
    </w:p>
    <w:p w14:paraId="7E0E3F75" w14:textId="77777777"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No</w:t>
      </w:r>
    </w:p>
    <w:p w14:paraId="03A56C3C"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6.1.2 Is the Standards Committee aware of possible registration activity related to this project?</w:t>
      </w:r>
    </w:p>
    <w:p w14:paraId="7C35EFAB" w14:textId="77777777"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Yes</w:t>
      </w:r>
    </w:p>
    <w:p w14:paraId="3C3863F7"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Explanation: </w:t>
      </w:r>
      <w:r w:rsidRPr="00C1641C">
        <w:rPr>
          <w:rFonts w:ascii="Verdana" w:hAnsi="Verdana" w:cs="Verdana"/>
          <w:color w:val="FF0000"/>
          <w:sz w:val="20"/>
        </w:rPr>
        <w:t>This standard specifies the use of the 64-bit Extended Unique Identifier (EUI- 64) and the Company ID (CID).</w:t>
      </w:r>
    </w:p>
    <w:p w14:paraId="5A5FC37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7.1 Are there other standards or projects with a similar scope? </w:t>
      </w:r>
      <w:r w:rsidRPr="003F155B">
        <w:rPr>
          <w:rFonts w:ascii="Verdana" w:hAnsi="Verdana" w:cs="Verdana"/>
          <w:color w:val="FF0000"/>
          <w:sz w:val="20"/>
        </w:rPr>
        <w:t>Yes</w:t>
      </w:r>
    </w:p>
    <w:p w14:paraId="26DB543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7.2 Is it the intent to develop this document jointly with another organization? </w:t>
      </w:r>
      <w:r w:rsidRPr="00A164C8">
        <w:rPr>
          <w:rFonts w:ascii="Verdana" w:hAnsi="Verdana" w:cs="Verdana"/>
          <w:color w:val="FF0000"/>
          <w:sz w:val="20"/>
        </w:rPr>
        <w:t>No</w:t>
      </w:r>
    </w:p>
    <w:p w14:paraId="4739EE6F" w14:textId="77777777" w:rsidR="00A43155" w:rsidRDefault="00A43155" w:rsidP="00A43155">
      <w:pPr>
        <w:autoSpaceDE w:val="0"/>
        <w:autoSpaceDN w:val="0"/>
        <w:adjustRightInd w:val="0"/>
        <w:rPr>
          <w:rFonts w:ascii="Verdana-Bold" w:hAnsi="Verdana-Bold" w:cs="Verdana-Bold"/>
          <w:color w:val="FF0000"/>
          <w:sz w:val="20"/>
        </w:rPr>
      </w:pPr>
      <w:r>
        <w:rPr>
          <w:rFonts w:ascii="Verdana-Bold" w:hAnsi="Verdana-Bold" w:cs="Verdana-Bold"/>
          <w:b/>
          <w:bCs/>
          <w:color w:val="000000"/>
          <w:sz w:val="20"/>
        </w:rPr>
        <w:t xml:space="preserve">8.1 Additional Explanatory Notes: </w:t>
      </w:r>
    </w:p>
    <w:p w14:paraId="1B17C7C4" w14:textId="77777777" w:rsidR="00A43155" w:rsidRPr="00995A85" w:rsidRDefault="00A43155" w:rsidP="00A43155">
      <w:pPr>
        <w:rPr>
          <w:rFonts w:ascii="Verdana" w:eastAsia="Times New Roman" w:hAnsi="Verdana"/>
          <w:color w:val="FF0000"/>
          <w:sz w:val="20"/>
          <w:shd w:val="clear" w:color="auto" w:fill="FFFFFF"/>
        </w:rPr>
      </w:pPr>
      <w:commentRangeStart w:id="1"/>
      <w:r w:rsidRPr="002127B6">
        <w:rPr>
          <w:rFonts w:ascii="Verdana" w:hAnsi="Verdana"/>
          <w:color w:val="FF0000"/>
          <w:sz w:val="20"/>
        </w:rPr>
        <w:t xml:space="preserve">Currently the 802.15.4 standard </w:t>
      </w:r>
      <w:r w:rsidRPr="002127B6">
        <w:rPr>
          <w:rFonts w:ascii="Verdana" w:eastAsia="Times New Roman" w:hAnsi="Verdana"/>
          <w:color w:val="FF0000"/>
          <w:sz w:val="20"/>
          <w:shd w:val="clear" w:color="auto" w:fill="FFFFFF"/>
        </w:rPr>
        <w:t xml:space="preserve">is extensively implemented for an increasingly diverse range of applications including low complexity, very low cost, very low power consumption, and low data rate wireless connectivity among inexpensive devices, especially targeting the communications requirements of what is now commonly referred to as the Internet of Things.  802.15.4 specifies a range of PHYs which are suitable for vastly different applications.  These include higher data rate PHYs for lower latency applications, and low data rate with increased link budget for challenging environments.  In addition, some of the alternate PHYs provide precision ranging capability that is accurate to much better than one meter.  Multiple PHYs are currently defined to support </w:t>
      </w:r>
      <w:r w:rsidRPr="00995A85">
        <w:rPr>
          <w:rFonts w:ascii="Verdana" w:eastAsia="Times New Roman" w:hAnsi="Verdana"/>
          <w:color w:val="FF0000"/>
          <w:sz w:val="20"/>
          <w:shd w:val="clear" w:color="auto" w:fill="FFFFFF"/>
        </w:rPr>
        <w:t>a variety of frequency bands.</w:t>
      </w:r>
    </w:p>
    <w:p w14:paraId="7A57617F" w14:textId="77777777" w:rsidR="00A43155" w:rsidRPr="00995A85" w:rsidRDefault="00A43155" w:rsidP="00A43155">
      <w:pPr>
        <w:rPr>
          <w:rFonts w:ascii="Verdana" w:hAnsi="Verdana"/>
          <w:color w:val="FF0000"/>
          <w:sz w:val="20"/>
        </w:rPr>
      </w:pPr>
      <w:r w:rsidRPr="00995A85">
        <w:rPr>
          <w:rFonts w:ascii="Verdana" w:hAnsi="Verdana"/>
          <w:color w:val="FF0000"/>
          <w:sz w:val="20"/>
        </w:rPr>
        <w:t xml:space="preserve">802.15.4 has been adopted for a diverse range of applications which includes utility, smart city, industrial, entertainment and other consumer products including smart phones, automotive, and the list keeps growing.  </w:t>
      </w:r>
    </w:p>
    <w:p w14:paraId="0544474B" w14:textId="4BF9C8F5" w:rsidR="00A43155" w:rsidRPr="00995A85" w:rsidRDefault="00A43155" w:rsidP="00A43155">
      <w:pPr>
        <w:autoSpaceDE w:val="0"/>
        <w:autoSpaceDN w:val="0"/>
        <w:adjustRightInd w:val="0"/>
        <w:rPr>
          <w:rFonts w:ascii="Verdana" w:hAnsi="Verdana"/>
          <w:color w:val="FF0000"/>
          <w:sz w:val="20"/>
        </w:rPr>
      </w:pPr>
      <w:r w:rsidRPr="00995A85">
        <w:rPr>
          <w:rFonts w:ascii="Verdana" w:hAnsi="Verdana"/>
          <w:color w:val="FF0000"/>
          <w:sz w:val="20"/>
        </w:rPr>
        <w:t xml:space="preserve">Recently it has become clear that the functionality and features defined </w:t>
      </w:r>
      <w:r>
        <w:rPr>
          <w:rFonts w:ascii="Verdana" w:hAnsi="Verdana"/>
          <w:color w:val="FF0000"/>
          <w:sz w:val="20"/>
        </w:rPr>
        <w:t xml:space="preserve">in the 802.15.4 standard </w:t>
      </w:r>
      <w:r w:rsidRPr="00995A85">
        <w:rPr>
          <w:rFonts w:ascii="Verdana" w:hAnsi="Verdana"/>
          <w:color w:val="FF0000"/>
          <w:sz w:val="20"/>
        </w:rPr>
        <w:t>can be divided broadly into 2 categories</w:t>
      </w:r>
      <w:r>
        <w:rPr>
          <w:rFonts w:ascii="Verdana" w:hAnsi="Verdana"/>
          <w:color w:val="FF0000"/>
          <w:sz w:val="20"/>
        </w:rPr>
        <w:t xml:space="preserve">, namely i) PHY functionality and </w:t>
      </w:r>
      <w:r w:rsidR="00CC142A">
        <w:rPr>
          <w:rFonts w:ascii="Verdana" w:hAnsi="Verdana"/>
          <w:color w:val="FF0000"/>
          <w:sz w:val="20"/>
        </w:rPr>
        <w:t xml:space="preserve">the </w:t>
      </w:r>
      <w:r>
        <w:rPr>
          <w:rFonts w:ascii="Verdana" w:hAnsi="Verdana"/>
          <w:color w:val="FF0000"/>
          <w:sz w:val="20"/>
        </w:rPr>
        <w:t xml:space="preserve">MAC features implemented for UWB, and ii) PHY functionality and </w:t>
      </w:r>
      <w:r w:rsidR="00CC142A">
        <w:rPr>
          <w:rFonts w:ascii="Verdana" w:hAnsi="Verdana"/>
          <w:color w:val="FF0000"/>
          <w:sz w:val="20"/>
        </w:rPr>
        <w:t xml:space="preserve">the </w:t>
      </w:r>
      <w:r>
        <w:rPr>
          <w:rFonts w:ascii="Verdana" w:hAnsi="Verdana"/>
          <w:color w:val="FF0000"/>
          <w:sz w:val="20"/>
        </w:rPr>
        <w:t>MAC features implemented for FSK, DSSS and OFDM.  The content of 802.15.4 has become increasingly complex to support these</w:t>
      </w:r>
      <w:r w:rsidR="000B3C0F">
        <w:rPr>
          <w:rFonts w:ascii="Verdana" w:hAnsi="Verdana"/>
          <w:color w:val="FF0000"/>
          <w:sz w:val="20"/>
        </w:rPr>
        <w:t xml:space="preserve">. </w:t>
      </w:r>
      <w:commentRangeEnd w:id="1"/>
      <w:r>
        <w:rPr>
          <w:rStyle w:val="CommentReference"/>
        </w:rPr>
        <w:commentReference w:id="1"/>
      </w:r>
    </w:p>
    <w:p w14:paraId="2443199D" w14:textId="276FA8FE" w:rsidR="002A071D" w:rsidRDefault="002A071D"/>
    <w:sectPr w:rsidR="002A071D">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il Beecher" w:date="2021-05-11T18:35:00Z" w:initials="PB">
    <w:p w14:paraId="6BD221FE" w14:textId="16310FAC" w:rsidR="003150D5" w:rsidRDefault="003150D5">
      <w:pPr>
        <w:pStyle w:val="CommentText"/>
      </w:pPr>
      <w:r>
        <w:rPr>
          <w:rStyle w:val="CommentReference"/>
        </w:rPr>
        <w:annotationRef/>
      </w:r>
      <w:r w:rsidR="006D71B9">
        <w:t>Looking for suggestions to improve this</w:t>
      </w:r>
      <w:r w:rsidR="00F23FC0">
        <w:t xml:space="preserve"> section</w:t>
      </w:r>
      <w:r>
        <w:t>.</w:t>
      </w:r>
    </w:p>
  </w:comment>
  <w:comment w:id="1" w:author="Phil Beecher" w:date="2021-05-05T14:39:00Z" w:initials="PB">
    <w:p w14:paraId="12F91B87" w14:textId="542AC33F" w:rsidR="00A43155" w:rsidRDefault="00A43155" w:rsidP="00A43155">
      <w:pPr>
        <w:pStyle w:val="CommentText"/>
      </w:pPr>
      <w:r>
        <w:rPr>
          <w:rStyle w:val="CommentReference"/>
        </w:rPr>
        <w:annotationRef/>
      </w:r>
      <w:r w:rsidR="006D71B9">
        <w:t>Looking for suggestions to improve this</w:t>
      </w:r>
      <w:r w:rsidR="00F23FC0">
        <w:t xml:space="preserve"> section</w:t>
      </w:r>
      <w:r w:rsidR="003150D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D221FE" w15:done="0"/>
  <w15:commentEx w15:paraId="12F91B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4CDD" w16cex:dateUtc="2021-05-11T17:35:00Z"/>
  <w16cex:commentExtensible w16cex:durableId="243D2C8C" w16cex:dateUtc="2021-05-05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221FE" w16cid:durableId="24454CDD"/>
  <w16cid:commentId w16cid:paraId="12F91B87" w16cid:durableId="243D2C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0C99" w14:textId="77777777" w:rsidR="00302E6F" w:rsidRDefault="00302E6F">
      <w:r>
        <w:separator/>
      </w:r>
    </w:p>
  </w:endnote>
  <w:endnote w:type="continuationSeparator" w:id="0">
    <w:p w14:paraId="1816B6E0" w14:textId="77777777" w:rsidR="00302E6F" w:rsidRDefault="0030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876B" w14:textId="2470BA2D" w:rsidR="00352F5B" w:rsidRDefault="00352F5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150D5">
      <w:t>Phil Beecher, Wi-SUN Alliance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6DF" w14:textId="77777777" w:rsidR="00352F5B" w:rsidRDefault="00352F5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3C96" w14:textId="77777777" w:rsidR="00302E6F" w:rsidRDefault="00302E6F">
      <w:r>
        <w:separator/>
      </w:r>
    </w:p>
  </w:footnote>
  <w:footnote w:type="continuationSeparator" w:id="0">
    <w:p w14:paraId="7A217E53" w14:textId="77777777" w:rsidR="00302E6F" w:rsidRDefault="0030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96E4" w14:textId="3570AC6C" w:rsidR="00352F5B" w:rsidRDefault="00F1649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May </w:t>
    </w:r>
    <w:r w:rsidR="00352F5B">
      <w:rPr>
        <w:b/>
        <w:sz w:val="28"/>
      </w:rPr>
      <w:t>2021</w:t>
    </w:r>
    <w:r w:rsidR="00352F5B">
      <w:rPr>
        <w:b/>
        <w:sz w:val="28"/>
      </w:rPr>
      <w:tab/>
      <w:t xml:space="preserve"> IEEE P802.</w:t>
    </w:r>
    <w:r w:rsidR="00352F5B" w:rsidRPr="00FE027D">
      <w:rPr>
        <w:b/>
        <w:sz w:val="28"/>
      </w:rPr>
      <w:t>15-</w:t>
    </w:r>
    <w:r w:rsidR="00352F5B">
      <w:rPr>
        <w:b/>
        <w:sz w:val="28"/>
      </w:rPr>
      <w:t>21</w:t>
    </w:r>
    <w:r w:rsidR="00352F5B" w:rsidRPr="00FE027D">
      <w:rPr>
        <w:b/>
        <w:sz w:val="28"/>
      </w:rPr>
      <w:t>-</w:t>
    </w:r>
    <w:r>
      <w:rPr>
        <w:b/>
        <w:sz w:val="28"/>
      </w:rPr>
      <w:t>0265-0</w:t>
    </w:r>
    <w:r w:rsidR="009C3D75">
      <w:rPr>
        <w:b/>
        <w:sz w:val="28"/>
      </w:rPr>
      <w:t>1</w:t>
    </w:r>
    <w:r>
      <w:rPr>
        <w:b/>
        <w:sz w:val="28"/>
      </w:rPr>
      <w:t>-0015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FC9" w14:textId="77777777" w:rsidR="00352F5B" w:rsidRDefault="00352F5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12"/>
  </w:num>
  <w:num w:numId="10">
    <w:abstractNumId w:val="4"/>
  </w:num>
  <w:num w:numId="11">
    <w:abstractNumId w:val="10"/>
  </w:num>
  <w:num w:numId="12">
    <w:abstractNumId w:val="9"/>
  </w:num>
  <w:num w:numId="13">
    <w:abstractNumId w:val="7"/>
  </w:num>
  <w:num w:numId="14">
    <w:abstractNumId w:val="3"/>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7"/>
    <w:rsid w:val="000002D0"/>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7476"/>
    <w:rsid w:val="00040A2A"/>
    <w:rsid w:val="00042260"/>
    <w:rsid w:val="00044B23"/>
    <w:rsid w:val="000467A4"/>
    <w:rsid w:val="00052C44"/>
    <w:rsid w:val="000603E7"/>
    <w:rsid w:val="000629CF"/>
    <w:rsid w:val="00066309"/>
    <w:rsid w:val="000712FA"/>
    <w:rsid w:val="000729A2"/>
    <w:rsid w:val="000758E8"/>
    <w:rsid w:val="0007796C"/>
    <w:rsid w:val="000807BE"/>
    <w:rsid w:val="0008136F"/>
    <w:rsid w:val="000819DF"/>
    <w:rsid w:val="0008236B"/>
    <w:rsid w:val="00086BFA"/>
    <w:rsid w:val="000916F8"/>
    <w:rsid w:val="000925E1"/>
    <w:rsid w:val="0009397A"/>
    <w:rsid w:val="000941A3"/>
    <w:rsid w:val="00094F59"/>
    <w:rsid w:val="00097D5F"/>
    <w:rsid w:val="000A0604"/>
    <w:rsid w:val="000A35C5"/>
    <w:rsid w:val="000A38E5"/>
    <w:rsid w:val="000A5B8A"/>
    <w:rsid w:val="000B03DD"/>
    <w:rsid w:val="000B1A3C"/>
    <w:rsid w:val="000B3C0F"/>
    <w:rsid w:val="000B4585"/>
    <w:rsid w:val="000B6C2E"/>
    <w:rsid w:val="000C0514"/>
    <w:rsid w:val="000C1138"/>
    <w:rsid w:val="000D23FB"/>
    <w:rsid w:val="000D2A13"/>
    <w:rsid w:val="000D33D7"/>
    <w:rsid w:val="000D553F"/>
    <w:rsid w:val="000D569A"/>
    <w:rsid w:val="000D5E15"/>
    <w:rsid w:val="000D6788"/>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5C19"/>
    <w:rsid w:val="00106774"/>
    <w:rsid w:val="00111375"/>
    <w:rsid w:val="00112D70"/>
    <w:rsid w:val="00113D82"/>
    <w:rsid w:val="00115A20"/>
    <w:rsid w:val="001236BC"/>
    <w:rsid w:val="001239B0"/>
    <w:rsid w:val="00126582"/>
    <w:rsid w:val="00127EA6"/>
    <w:rsid w:val="001355D8"/>
    <w:rsid w:val="0014242D"/>
    <w:rsid w:val="0014608C"/>
    <w:rsid w:val="00147100"/>
    <w:rsid w:val="00147F67"/>
    <w:rsid w:val="00150C4A"/>
    <w:rsid w:val="0016248C"/>
    <w:rsid w:val="00162F2B"/>
    <w:rsid w:val="00170979"/>
    <w:rsid w:val="001728F9"/>
    <w:rsid w:val="00176E1B"/>
    <w:rsid w:val="00177A6C"/>
    <w:rsid w:val="00180F3C"/>
    <w:rsid w:val="00183BED"/>
    <w:rsid w:val="00187F74"/>
    <w:rsid w:val="00191EB0"/>
    <w:rsid w:val="00192CFC"/>
    <w:rsid w:val="001A54CD"/>
    <w:rsid w:val="001A6E3E"/>
    <w:rsid w:val="001B1F25"/>
    <w:rsid w:val="001B43DA"/>
    <w:rsid w:val="001B4AE0"/>
    <w:rsid w:val="001C1144"/>
    <w:rsid w:val="001C1BA4"/>
    <w:rsid w:val="001C45B3"/>
    <w:rsid w:val="001C64E2"/>
    <w:rsid w:val="001C690D"/>
    <w:rsid w:val="001C7C6F"/>
    <w:rsid w:val="001D2883"/>
    <w:rsid w:val="001D3535"/>
    <w:rsid w:val="001D366B"/>
    <w:rsid w:val="001D53C0"/>
    <w:rsid w:val="001D7308"/>
    <w:rsid w:val="001D7CCB"/>
    <w:rsid w:val="001F22C3"/>
    <w:rsid w:val="001F3EE1"/>
    <w:rsid w:val="001F6968"/>
    <w:rsid w:val="002003C0"/>
    <w:rsid w:val="00200D63"/>
    <w:rsid w:val="00201981"/>
    <w:rsid w:val="0020409D"/>
    <w:rsid w:val="00204888"/>
    <w:rsid w:val="00205FD8"/>
    <w:rsid w:val="00206F1B"/>
    <w:rsid w:val="0020730E"/>
    <w:rsid w:val="00213C68"/>
    <w:rsid w:val="00215576"/>
    <w:rsid w:val="002164A8"/>
    <w:rsid w:val="00216880"/>
    <w:rsid w:val="0021760D"/>
    <w:rsid w:val="00223059"/>
    <w:rsid w:val="00223EEE"/>
    <w:rsid w:val="00223F6E"/>
    <w:rsid w:val="00224169"/>
    <w:rsid w:val="002329AD"/>
    <w:rsid w:val="002356FE"/>
    <w:rsid w:val="0025038D"/>
    <w:rsid w:val="00263F4B"/>
    <w:rsid w:val="00264617"/>
    <w:rsid w:val="00266748"/>
    <w:rsid w:val="00267E1E"/>
    <w:rsid w:val="00274A02"/>
    <w:rsid w:val="00275C95"/>
    <w:rsid w:val="0027685B"/>
    <w:rsid w:val="00277E0D"/>
    <w:rsid w:val="0028211F"/>
    <w:rsid w:val="0028347A"/>
    <w:rsid w:val="00287BAD"/>
    <w:rsid w:val="00293114"/>
    <w:rsid w:val="00296AF3"/>
    <w:rsid w:val="00296EE1"/>
    <w:rsid w:val="002A06B7"/>
    <w:rsid w:val="002A071D"/>
    <w:rsid w:val="002A0E57"/>
    <w:rsid w:val="002A1C47"/>
    <w:rsid w:val="002A29F2"/>
    <w:rsid w:val="002A315D"/>
    <w:rsid w:val="002A392F"/>
    <w:rsid w:val="002A3A31"/>
    <w:rsid w:val="002A5BE6"/>
    <w:rsid w:val="002B3EE1"/>
    <w:rsid w:val="002C0A6D"/>
    <w:rsid w:val="002D4D1B"/>
    <w:rsid w:val="002D7D6C"/>
    <w:rsid w:val="002E5903"/>
    <w:rsid w:val="002E5B97"/>
    <w:rsid w:val="002E7906"/>
    <w:rsid w:val="002F00C6"/>
    <w:rsid w:val="002F1723"/>
    <w:rsid w:val="002F64BA"/>
    <w:rsid w:val="002F6AD1"/>
    <w:rsid w:val="002F7A01"/>
    <w:rsid w:val="002F7AFD"/>
    <w:rsid w:val="003022D1"/>
    <w:rsid w:val="00302E6F"/>
    <w:rsid w:val="003050B7"/>
    <w:rsid w:val="00314000"/>
    <w:rsid w:val="003150D5"/>
    <w:rsid w:val="0032169A"/>
    <w:rsid w:val="003228E6"/>
    <w:rsid w:val="00323D90"/>
    <w:rsid w:val="0032549E"/>
    <w:rsid w:val="00332489"/>
    <w:rsid w:val="003342A8"/>
    <w:rsid w:val="003373F5"/>
    <w:rsid w:val="00340E0C"/>
    <w:rsid w:val="0034121B"/>
    <w:rsid w:val="00344A41"/>
    <w:rsid w:val="00344C59"/>
    <w:rsid w:val="00346107"/>
    <w:rsid w:val="003476E9"/>
    <w:rsid w:val="003514C4"/>
    <w:rsid w:val="0035267F"/>
    <w:rsid w:val="00352C62"/>
    <w:rsid w:val="00352F5B"/>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3D2"/>
    <w:rsid w:val="003A5DFD"/>
    <w:rsid w:val="003B20BA"/>
    <w:rsid w:val="003B466F"/>
    <w:rsid w:val="003B4A77"/>
    <w:rsid w:val="003B5100"/>
    <w:rsid w:val="003B5F3F"/>
    <w:rsid w:val="003C127A"/>
    <w:rsid w:val="003C22ED"/>
    <w:rsid w:val="003C619E"/>
    <w:rsid w:val="003C772E"/>
    <w:rsid w:val="003D300B"/>
    <w:rsid w:val="003D45C2"/>
    <w:rsid w:val="003D50B9"/>
    <w:rsid w:val="003D6FCA"/>
    <w:rsid w:val="003E4917"/>
    <w:rsid w:val="003E4FB9"/>
    <w:rsid w:val="003E7CC6"/>
    <w:rsid w:val="003F004C"/>
    <w:rsid w:val="003F155B"/>
    <w:rsid w:val="003F35E0"/>
    <w:rsid w:val="003F5BE5"/>
    <w:rsid w:val="003F5C21"/>
    <w:rsid w:val="003F7EE7"/>
    <w:rsid w:val="00401320"/>
    <w:rsid w:val="00401667"/>
    <w:rsid w:val="004035FF"/>
    <w:rsid w:val="004037EA"/>
    <w:rsid w:val="00404DA3"/>
    <w:rsid w:val="00407D22"/>
    <w:rsid w:val="00415229"/>
    <w:rsid w:val="00415BD3"/>
    <w:rsid w:val="004168FC"/>
    <w:rsid w:val="00416E00"/>
    <w:rsid w:val="00417910"/>
    <w:rsid w:val="00420F60"/>
    <w:rsid w:val="00421A7E"/>
    <w:rsid w:val="00422D11"/>
    <w:rsid w:val="004249A4"/>
    <w:rsid w:val="004251E8"/>
    <w:rsid w:val="00434EF5"/>
    <w:rsid w:val="004373AF"/>
    <w:rsid w:val="004425E1"/>
    <w:rsid w:val="00443E39"/>
    <w:rsid w:val="0044782F"/>
    <w:rsid w:val="00447914"/>
    <w:rsid w:val="0044796B"/>
    <w:rsid w:val="00447B95"/>
    <w:rsid w:val="00452CE3"/>
    <w:rsid w:val="004533B1"/>
    <w:rsid w:val="0045591B"/>
    <w:rsid w:val="00457453"/>
    <w:rsid w:val="0046084E"/>
    <w:rsid w:val="00463332"/>
    <w:rsid w:val="004644AB"/>
    <w:rsid w:val="00465E58"/>
    <w:rsid w:val="00466428"/>
    <w:rsid w:val="00466968"/>
    <w:rsid w:val="00470471"/>
    <w:rsid w:val="0047071D"/>
    <w:rsid w:val="0047274F"/>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B22C4"/>
    <w:rsid w:val="004B2C40"/>
    <w:rsid w:val="004B4B1A"/>
    <w:rsid w:val="004C0171"/>
    <w:rsid w:val="004C0C89"/>
    <w:rsid w:val="004C1796"/>
    <w:rsid w:val="004C4C4C"/>
    <w:rsid w:val="004D01AF"/>
    <w:rsid w:val="004D2AB6"/>
    <w:rsid w:val="004D37FF"/>
    <w:rsid w:val="004D5F29"/>
    <w:rsid w:val="004E1C68"/>
    <w:rsid w:val="004E3539"/>
    <w:rsid w:val="004E4761"/>
    <w:rsid w:val="004E71FA"/>
    <w:rsid w:val="004F758F"/>
    <w:rsid w:val="004F795B"/>
    <w:rsid w:val="0050150D"/>
    <w:rsid w:val="00505BBF"/>
    <w:rsid w:val="00507E9A"/>
    <w:rsid w:val="0051704F"/>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9AA"/>
    <w:rsid w:val="005A6F56"/>
    <w:rsid w:val="005B3EC0"/>
    <w:rsid w:val="005B6211"/>
    <w:rsid w:val="005B6D2E"/>
    <w:rsid w:val="005C00DC"/>
    <w:rsid w:val="005C0653"/>
    <w:rsid w:val="005C34A0"/>
    <w:rsid w:val="005C4ABF"/>
    <w:rsid w:val="005C5836"/>
    <w:rsid w:val="005C667F"/>
    <w:rsid w:val="005D30DE"/>
    <w:rsid w:val="005D3DF1"/>
    <w:rsid w:val="005D4B14"/>
    <w:rsid w:val="005D5F02"/>
    <w:rsid w:val="005D6FF4"/>
    <w:rsid w:val="005D7BA0"/>
    <w:rsid w:val="005E09F2"/>
    <w:rsid w:val="005E13D3"/>
    <w:rsid w:val="005E4B73"/>
    <w:rsid w:val="005E5741"/>
    <w:rsid w:val="005F1E2F"/>
    <w:rsid w:val="005F4229"/>
    <w:rsid w:val="005F4D35"/>
    <w:rsid w:val="005F4ED0"/>
    <w:rsid w:val="00600D40"/>
    <w:rsid w:val="00602E1F"/>
    <w:rsid w:val="00604B44"/>
    <w:rsid w:val="00604B4A"/>
    <w:rsid w:val="00606223"/>
    <w:rsid w:val="00606EB1"/>
    <w:rsid w:val="006125EE"/>
    <w:rsid w:val="00612F49"/>
    <w:rsid w:val="006211A2"/>
    <w:rsid w:val="00622CF2"/>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D71B9"/>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51205"/>
    <w:rsid w:val="0075200E"/>
    <w:rsid w:val="00753408"/>
    <w:rsid w:val="00754366"/>
    <w:rsid w:val="007621C2"/>
    <w:rsid w:val="0077034B"/>
    <w:rsid w:val="00770DD4"/>
    <w:rsid w:val="00771BB4"/>
    <w:rsid w:val="00775B27"/>
    <w:rsid w:val="00777B6F"/>
    <w:rsid w:val="00777F19"/>
    <w:rsid w:val="007812EA"/>
    <w:rsid w:val="00790963"/>
    <w:rsid w:val="007910C3"/>
    <w:rsid w:val="00791AAD"/>
    <w:rsid w:val="007941BA"/>
    <w:rsid w:val="00794DA7"/>
    <w:rsid w:val="00795717"/>
    <w:rsid w:val="00796295"/>
    <w:rsid w:val="007967A0"/>
    <w:rsid w:val="007A09CE"/>
    <w:rsid w:val="007A19E3"/>
    <w:rsid w:val="007A2B1A"/>
    <w:rsid w:val="007A3CAD"/>
    <w:rsid w:val="007A6A36"/>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231C"/>
    <w:rsid w:val="007F0C2C"/>
    <w:rsid w:val="007F11DB"/>
    <w:rsid w:val="007F30D2"/>
    <w:rsid w:val="007F4BDC"/>
    <w:rsid w:val="007F607C"/>
    <w:rsid w:val="007F6617"/>
    <w:rsid w:val="008007AB"/>
    <w:rsid w:val="00801677"/>
    <w:rsid w:val="00806208"/>
    <w:rsid w:val="00806A78"/>
    <w:rsid w:val="008107B0"/>
    <w:rsid w:val="008107B6"/>
    <w:rsid w:val="008110BB"/>
    <w:rsid w:val="00811D30"/>
    <w:rsid w:val="008164B3"/>
    <w:rsid w:val="00822A54"/>
    <w:rsid w:val="0082424D"/>
    <w:rsid w:val="00824C2C"/>
    <w:rsid w:val="008313B8"/>
    <w:rsid w:val="00831520"/>
    <w:rsid w:val="0083191F"/>
    <w:rsid w:val="00842BC4"/>
    <w:rsid w:val="00843F42"/>
    <w:rsid w:val="0084735B"/>
    <w:rsid w:val="00854075"/>
    <w:rsid w:val="00855BD7"/>
    <w:rsid w:val="00861898"/>
    <w:rsid w:val="0086334A"/>
    <w:rsid w:val="008653D7"/>
    <w:rsid w:val="00867D07"/>
    <w:rsid w:val="00871B4E"/>
    <w:rsid w:val="00871E3F"/>
    <w:rsid w:val="00872A53"/>
    <w:rsid w:val="00872C14"/>
    <w:rsid w:val="00872F60"/>
    <w:rsid w:val="00873077"/>
    <w:rsid w:val="00875594"/>
    <w:rsid w:val="00876C31"/>
    <w:rsid w:val="008800A5"/>
    <w:rsid w:val="00880128"/>
    <w:rsid w:val="00890CFE"/>
    <w:rsid w:val="00893FF2"/>
    <w:rsid w:val="00894E88"/>
    <w:rsid w:val="008A22D9"/>
    <w:rsid w:val="008A2CE1"/>
    <w:rsid w:val="008A602F"/>
    <w:rsid w:val="008A7C0B"/>
    <w:rsid w:val="008B16C8"/>
    <w:rsid w:val="008B1A20"/>
    <w:rsid w:val="008B2535"/>
    <w:rsid w:val="008C06D1"/>
    <w:rsid w:val="008C1C2A"/>
    <w:rsid w:val="008C6F1D"/>
    <w:rsid w:val="008C7796"/>
    <w:rsid w:val="008D0D17"/>
    <w:rsid w:val="008D1536"/>
    <w:rsid w:val="008D195B"/>
    <w:rsid w:val="008D595C"/>
    <w:rsid w:val="008E0016"/>
    <w:rsid w:val="008E4CD9"/>
    <w:rsid w:val="008F0891"/>
    <w:rsid w:val="008F2B8E"/>
    <w:rsid w:val="008F3BA0"/>
    <w:rsid w:val="008F56EB"/>
    <w:rsid w:val="008F61D9"/>
    <w:rsid w:val="0090001B"/>
    <w:rsid w:val="00902C27"/>
    <w:rsid w:val="00903282"/>
    <w:rsid w:val="009036B9"/>
    <w:rsid w:val="00903D50"/>
    <w:rsid w:val="0090780A"/>
    <w:rsid w:val="00910E3F"/>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3A72"/>
    <w:rsid w:val="009B6198"/>
    <w:rsid w:val="009B7093"/>
    <w:rsid w:val="009B7E7F"/>
    <w:rsid w:val="009C13E4"/>
    <w:rsid w:val="009C371B"/>
    <w:rsid w:val="009C3B51"/>
    <w:rsid w:val="009C3D75"/>
    <w:rsid w:val="009C47D9"/>
    <w:rsid w:val="009C5009"/>
    <w:rsid w:val="009C52CF"/>
    <w:rsid w:val="009D1930"/>
    <w:rsid w:val="009D2976"/>
    <w:rsid w:val="009D5272"/>
    <w:rsid w:val="009D5FE9"/>
    <w:rsid w:val="009D69AC"/>
    <w:rsid w:val="009E20CF"/>
    <w:rsid w:val="009E513F"/>
    <w:rsid w:val="009F0881"/>
    <w:rsid w:val="009F0CCA"/>
    <w:rsid w:val="009F19F4"/>
    <w:rsid w:val="009F21EA"/>
    <w:rsid w:val="009F2865"/>
    <w:rsid w:val="009F2D32"/>
    <w:rsid w:val="009F380A"/>
    <w:rsid w:val="009F3A6C"/>
    <w:rsid w:val="009F6428"/>
    <w:rsid w:val="009F6D10"/>
    <w:rsid w:val="009F763A"/>
    <w:rsid w:val="00A00387"/>
    <w:rsid w:val="00A00405"/>
    <w:rsid w:val="00A02266"/>
    <w:rsid w:val="00A04586"/>
    <w:rsid w:val="00A04AE3"/>
    <w:rsid w:val="00A06011"/>
    <w:rsid w:val="00A072B4"/>
    <w:rsid w:val="00A115E5"/>
    <w:rsid w:val="00A1395C"/>
    <w:rsid w:val="00A15D14"/>
    <w:rsid w:val="00A164C8"/>
    <w:rsid w:val="00A20B78"/>
    <w:rsid w:val="00A21C2B"/>
    <w:rsid w:val="00A231EB"/>
    <w:rsid w:val="00A232CD"/>
    <w:rsid w:val="00A2360C"/>
    <w:rsid w:val="00A237C4"/>
    <w:rsid w:val="00A23EE6"/>
    <w:rsid w:val="00A3142E"/>
    <w:rsid w:val="00A32E48"/>
    <w:rsid w:val="00A43155"/>
    <w:rsid w:val="00A451C1"/>
    <w:rsid w:val="00A479D3"/>
    <w:rsid w:val="00A47BC9"/>
    <w:rsid w:val="00A57BAF"/>
    <w:rsid w:val="00A631AA"/>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63E5"/>
    <w:rsid w:val="00AA70FC"/>
    <w:rsid w:val="00AB021E"/>
    <w:rsid w:val="00AB1BDA"/>
    <w:rsid w:val="00AB3553"/>
    <w:rsid w:val="00AB3587"/>
    <w:rsid w:val="00AB39E9"/>
    <w:rsid w:val="00AB3C50"/>
    <w:rsid w:val="00AC26D1"/>
    <w:rsid w:val="00AC299B"/>
    <w:rsid w:val="00AC6F69"/>
    <w:rsid w:val="00AD042A"/>
    <w:rsid w:val="00AD4569"/>
    <w:rsid w:val="00AD4CBA"/>
    <w:rsid w:val="00AD63B0"/>
    <w:rsid w:val="00AE0278"/>
    <w:rsid w:val="00AE0666"/>
    <w:rsid w:val="00AE153A"/>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6FC2"/>
    <w:rsid w:val="00B37797"/>
    <w:rsid w:val="00B40C77"/>
    <w:rsid w:val="00B47ACF"/>
    <w:rsid w:val="00B47BD1"/>
    <w:rsid w:val="00B5107D"/>
    <w:rsid w:val="00B519F2"/>
    <w:rsid w:val="00B520CA"/>
    <w:rsid w:val="00B53F11"/>
    <w:rsid w:val="00B55BB9"/>
    <w:rsid w:val="00B569A6"/>
    <w:rsid w:val="00B604B9"/>
    <w:rsid w:val="00B609E6"/>
    <w:rsid w:val="00B610B9"/>
    <w:rsid w:val="00B65F48"/>
    <w:rsid w:val="00B71B2F"/>
    <w:rsid w:val="00B741A4"/>
    <w:rsid w:val="00B755F5"/>
    <w:rsid w:val="00B84B84"/>
    <w:rsid w:val="00B865B8"/>
    <w:rsid w:val="00B9572E"/>
    <w:rsid w:val="00BA0EE8"/>
    <w:rsid w:val="00BA10C6"/>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0A54"/>
    <w:rsid w:val="00BD455B"/>
    <w:rsid w:val="00BD4E50"/>
    <w:rsid w:val="00BD5559"/>
    <w:rsid w:val="00BD721E"/>
    <w:rsid w:val="00BE2F23"/>
    <w:rsid w:val="00BE49E8"/>
    <w:rsid w:val="00BF14E7"/>
    <w:rsid w:val="00BF169F"/>
    <w:rsid w:val="00BF3171"/>
    <w:rsid w:val="00BF3D0B"/>
    <w:rsid w:val="00BF6D84"/>
    <w:rsid w:val="00BF7497"/>
    <w:rsid w:val="00C00079"/>
    <w:rsid w:val="00C00F53"/>
    <w:rsid w:val="00C02AC1"/>
    <w:rsid w:val="00C0520C"/>
    <w:rsid w:val="00C062B0"/>
    <w:rsid w:val="00C078C6"/>
    <w:rsid w:val="00C109D0"/>
    <w:rsid w:val="00C12E83"/>
    <w:rsid w:val="00C13170"/>
    <w:rsid w:val="00C1410C"/>
    <w:rsid w:val="00C151B0"/>
    <w:rsid w:val="00C15677"/>
    <w:rsid w:val="00C15F0B"/>
    <w:rsid w:val="00C1614F"/>
    <w:rsid w:val="00C219D8"/>
    <w:rsid w:val="00C2259E"/>
    <w:rsid w:val="00C25124"/>
    <w:rsid w:val="00C27010"/>
    <w:rsid w:val="00C32A8C"/>
    <w:rsid w:val="00C33319"/>
    <w:rsid w:val="00C36A44"/>
    <w:rsid w:val="00C3765B"/>
    <w:rsid w:val="00C40A70"/>
    <w:rsid w:val="00C41237"/>
    <w:rsid w:val="00C43035"/>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1F3E"/>
    <w:rsid w:val="00C93891"/>
    <w:rsid w:val="00CA00B1"/>
    <w:rsid w:val="00CA0174"/>
    <w:rsid w:val="00CA1160"/>
    <w:rsid w:val="00CA3172"/>
    <w:rsid w:val="00CA3961"/>
    <w:rsid w:val="00CA4811"/>
    <w:rsid w:val="00CA5105"/>
    <w:rsid w:val="00CA77B7"/>
    <w:rsid w:val="00CB038E"/>
    <w:rsid w:val="00CB16B8"/>
    <w:rsid w:val="00CB48FD"/>
    <w:rsid w:val="00CC142A"/>
    <w:rsid w:val="00CC2B50"/>
    <w:rsid w:val="00CC2DDE"/>
    <w:rsid w:val="00CC3DA9"/>
    <w:rsid w:val="00CC44DD"/>
    <w:rsid w:val="00CC6E68"/>
    <w:rsid w:val="00CD199D"/>
    <w:rsid w:val="00CD237C"/>
    <w:rsid w:val="00CD729F"/>
    <w:rsid w:val="00CE1B66"/>
    <w:rsid w:val="00CE3C9B"/>
    <w:rsid w:val="00CE7AE3"/>
    <w:rsid w:val="00CF18DC"/>
    <w:rsid w:val="00CF3663"/>
    <w:rsid w:val="00CF3F0C"/>
    <w:rsid w:val="00CF48E2"/>
    <w:rsid w:val="00CF4E23"/>
    <w:rsid w:val="00CF7AEF"/>
    <w:rsid w:val="00D008CB"/>
    <w:rsid w:val="00D00E40"/>
    <w:rsid w:val="00D04874"/>
    <w:rsid w:val="00D07451"/>
    <w:rsid w:val="00D11101"/>
    <w:rsid w:val="00D12FBE"/>
    <w:rsid w:val="00D1349E"/>
    <w:rsid w:val="00D143F8"/>
    <w:rsid w:val="00D21830"/>
    <w:rsid w:val="00D2485F"/>
    <w:rsid w:val="00D3047B"/>
    <w:rsid w:val="00D31C8E"/>
    <w:rsid w:val="00D322CD"/>
    <w:rsid w:val="00D3708A"/>
    <w:rsid w:val="00D42E89"/>
    <w:rsid w:val="00D43C1D"/>
    <w:rsid w:val="00D45F32"/>
    <w:rsid w:val="00D53BD1"/>
    <w:rsid w:val="00D607F2"/>
    <w:rsid w:val="00D60B32"/>
    <w:rsid w:val="00D66A33"/>
    <w:rsid w:val="00D71564"/>
    <w:rsid w:val="00D7385D"/>
    <w:rsid w:val="00D761EF"/>
    <w:rsid w:val="00D770B5"/>
    <w:rsid w:val="00D8049F"/>
    <w:rsid w:val="00D845AA"/>
    <w:rsid w:val="00D866D3"/>
    <w:rsid w:val="00D87FDE"/>
    <w:rsid w:val="00D91C01"/>
    <w:rsid w:val="00D91D62"/>
    <w:rsid w:val="00D926DD"/>
    <w:rsid w:val="00D92B46"/>
    <w:rsid w:val="00D95547"/>
    <w:rsid w:val="00D96D56"/>
    <w:rsid w:val="00DA0B51"/>
    <w:rsid w:val="00DA2975"/>
    <w:rsid w:val="00DA490F"/>
    <w:rsid w:val="00DA4FD0"/>
    <w:rsid w:val="00DA5325"/>
    <w:rsid w:val="00DA7CFA"/>
    <w:rsid w:val="00DB56A6"/>
    <w:rsid w:val="00DB6FF1"/>
    <w:rsid w:val="00DC0859"/>
    <w:rsid w:val="00DC23B8"/>
    <w:rsid w:val="00DC736D"/>
    <w:rsid w:val="00DD396A"/>
    <w:rsid w:val="00DD3AD0"/>
    <w:rsid w:val="00DD5C4F"/>
    <w:rsid w:val="00DD6024"/>
    <w:rsid w:val="00DE1690"/>
    <w:rsid w:val="00DE20B9"/>
    <w:rsid w:val="00DE4B24"/>
    <w:rsid w:val="00DE6413"/>
    <w:rsid w:val="00DE701D"/>
    <w:rsid w:val="00DE75D8"/>
    <w:rsid w:val="00DE7A4A"/>
    <w:rsid w:val="00DF187F"/>
    <w:rsid w:val="00DF5CA4"/>
    <w:rsid w:val="00E0011B"/>
    <w:rsid w:val="00E00A1C"/>
    <w:rsid w:val="00E01913"/>
    <w:rsid w:val="00E048DE"/>
    <w:rsid w:val="00E04BBB"/>
    <w:rsid w:val="00E04BC0"/>
    <w:rsid w:val="00E1022E"/>
    <w:rsid w:val="00E12494"/>
    <w:rsid w:val="00E12707"/>
    <w:rsid w:val="00E15E3A"/>
    <w:rsid w:val="00E16293"/>
    <w:rsid w:val="00E17CD5"/>
    <w:rsid w:val="00E17E08"/>
    <w:rsid w:val="00E20323"/>
    <w:rsid w:val="00E20B92"/>
    <w:rsid w:val="00E20EFE"/>
    <w:rsid w:val="00E25077"/>
    <w:rsid w:val="00E2534C"/>
    <w:rsid w:val="00E303D4"/>
    <w:rsid w:val="00E30AD9"/>
    <w:rsid w:val="00E33F04"/>
    <w:rsid w:val="00E403CD"/>
    <w:rsid w:val="00E44576"/>
    <w:rsid w:val="00E463A9"/>
    <w:rsid w:val="00E4650F"/>
    <w:rsid w:val="00E46A5A"/>
    <w:rsid w:val="00E60580"/>
    <w:rsid w:val="00E6074C"/>
    <w:rsid w:val="00E62D26"/>
    <w:rsid w:val="00E654AA"/>
    <w:rsid w:val="00E66E3A"/>
    <w:rsid w:val="00E7117B"/>
    <w:rsid w:val="00E71905"/>
    <w:rsid w:val="00E72F40"/>
    <w:rsid w:val="00E73F42"/>
    <w:rsid w:val="00E745FE"/>
    <w:rsid w:val="00E80B22"/>
    <w:rsid w:val="00E84356"/>
    <w:rsid w:val="00E960AB"/>
    <w:rsid w:val="00EA0869"/>
    <w:rsid w:val="00EA25E4"/>
    <w:rsid w:val="00EA363A"/>
    <w:rsid w:val="00EA5AC6"/>
    <w:rsid w:val="00EA6464"/>
    <w:rsid w:val="00EB284A"/>
    <w:rsid w:val="00EB295A"/>
    <w:rsid w:val="00EB4893"/>
    <w:rsid w:val="00EB7AE2"/>
    <w:rsid w:val="00EC0D2C"/>
    <w:rsid w:val="00EC149A"/>
    <w:rsid w:val="00EC21C1"/>
    <w:rsid w:val="00ED13FA"/>
    <w:rsid w:val="00ED2954"/>
    <w:rsid w:val="00ED5041"/>
    <w:rsid w:val="00ED7905"/>
    <w:rsid w:val="00EE583A"/>
    <w:rsid w:val="00EE59F6"/>
    <w:rsid w:val="00EF0169"/>
    <w:rsid w:val="00EF4C8D"/>
    <w:rsid w:val="00EF5831"/>
    <w:rsid w:val="00EF6342"/>
    <w:rsid w:val="00EF6C1F"/>
    <w:rsid w:val="00F049C5"/>
    <w:rsid w:val="00F04D01"/>
    <w:rsid w:val="00F05F77"/>
    <w:rsid w:val="00F07344"/>
    <w:rsid w:val="00F117D5"/>
    <w:rsid w:val="00F121C5"/>
    <w:rsid w:val="00F124FD"/>
    <w:rsid w:val="00F1649C"/>
    <w:rsid w:val="00F17B42"/>
    <w:rsid w:val="00F23FC0"/>
    <w:rsid w:val="00F244F5"/>
    <w:rsid w:val="00F2665D"/>
    <w:rsid w:val="00F267FB"/>
    <w:rsid w:val="00F30020"/>
    <w:rsid w:val="00F324F7"/>
    <w:rsid w:val="00F33E70"/>
    <w:rsid w:val="00F33EE5"/>
    <w:rsid w:val="00F37AD6"/>
    <w:rsid w:val="00F4287B"/>
    <w:rsid w:val="00F42B92"/>
    <w:rsid w:val="00F4418E"/>
    <w:rsid w:val="00F53D7C"/>
    <w:rsid w:val="00F54B74"/>
    <w:rsid w:val="00F60458"/>
    <w:rsid w:val="00F6410E"/>
    <w:rsid w:val="00F668B1"/>
    <w:rsid w:val="00F7046B"/>
    <w:rsid w:val="00F70ADF"/>
    <w:rsid w:val="00F719CD"/>
    <w:rsid w:val="00F73201"/>
    <w:rsid w:val="00F768A4"/>
    <w:rsid w:val="00F80311"/>
    <w:rsid w:val="00F80C48"/>
    <w:rsid w:val="00F84C7A"/>
    <w:rsid w:val="00F8570E"/>
    <w:rsid w:val="00F905EB"/>
    <w:rsid w:val="00F90D72"/>
    <w:rsid w:val="00F917E2"/>
    <w:rsid w:val="00F93E55"/>
    <w:rsid w:val="00F94B26"/>
    <w:rsid w:val="00F95A86"/>
    <w:rsid w:val="00F97126"/>
    <w:rsid w:val="00FA1142"/>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B52"/>
    <w:rsid w:val="00FE132B"/>
    <w:rsid w:val="00FE2329"/>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lang w:val="en-US" w:eastAsia="en-GB"/>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124FD"/>
    <w:pPr>
      <w:ind w:left="720"/>
      <w:contextualSpacing/>
    </w:pPr>
  </w:style>
  <w:style w:type="paragraph" w:styleId="TOC1">
    <w:name w:val="toc 1"/>
    <w:basedOn w:val="Normal"/>
    <w:next w:val="Normal"/>
    <w:autoRedefine/>
    <w:uiPriority w:val="39"/>
    <w:unhideWhenUsed/>
    <w:rsid w:val="0045591B"/>
    <w:pPr>
      <w:spacing w:after="100"/>
    </w:pPr>
  </w:style>
  <w:style w:type="paragraph" w:styleId="TOC2">
    <w:name w:val="toc 2"/>
    <w:basedOn w:val="Normal"/>
    <w:next w:val="Normal"/>
    <w:autoRedefine/>
    <w:uiPriority w:val="39"/>
    <w:unhideWhenUsed/>
    <w:rsid w:val="0045591B"/>
    <w:pPr>
      <w:spacing w:after="100"/>
      <w:ind w:left="240"/>
    </w:pPr>
  </w:style>
  <w:style w:type="character" w:styleId="Hyperlink">
    <w:name w:val="Hyperlink"/>
    <w:basedOn w:val="DefaultParagraphFont"/>
    <w:uiPriority w:val="99"/>
    <w:unhideWhenUsed/>
    <w:rsid w:val="0045591B"/>
    <w:rPr>
      <w:color w:val="0000FF" w:themeColor="hyperlink"/>
      <w:u w:val="single"/>
    </w:rPr>
  </w:style>
  <w:style w:type="paragraph" w:styleId="TOC3">
    <w:name w:val="toc 3"/>
    <w:basedOn w:val="Normal"/>
    <w:next w:val="Normal"/>
    <w:autoRedefine/>
    <w:uiPriority w:val="39"/>
    <w:unhideWhenUsed/>
    <w:rsid w:val="00BC6D55"/>
    <w:pPr>
      <w:spacing w:after="100"/>
      <w:ind w:left="480"/>
    </w:pPr>
  </w:style>
  <w:style w:type="table" w:styleId="TableGrid">
    <w:name w:val="Table Grid"/>
    <w:basedOn w:val="TableNormal"/>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ED2"/>
    <w:rPr>
      <w:rFonts w:ascii="Tahoma" w:hAnsi="Tahoma" w:cs="Tahoma"/>
      <w:sz w:val="16"/>
      <w:szCs w:val="16"/>
    </w:rPr>
  </w:style>
  <w:style w:type="character" w:customStyle="1" w:styleId="BalloonTextChar">
    <w:name w:val="Balloon Text Char"/>
    <w:basedOn w:val="DefaultParagraphFont"/>
    <w:link w:val="BalloonText"/>
    <w:uiPriority w:val="99"/>
    <w:semiHidden/>
    <w:rsid w:val="00026ED2"/>
    <w:rPr>
      <w:rFonts w:ascii="Tahoma" w:hAnsi="Tahoma" w:cs="Tahoma"/>
      <w:sz w:val="16"/>
      <w:szCs w:val="16"/>
      <w:lang w:val="en-US" w:eastAsia="en-GB"/>
    </w:rPr>
  </w:style>
  <w:style w:type="paragraph" w:styleId="Caption">
    <w:name w:val="caption"/>
    <w:basedOn w:val="Normal"/>
    <w:next w:val="Normal"/>
    <w:uiPriority w:val="35"/>
    <w:unhideWhenUsed/>
    <w:qFormat/>
    <w:rsid w:val="0036178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086BFA"/>
    <w:rPr>
      <w:rFonts w:ascii="Arial" w:hAnsi="Arial"/>
      <w:b/>
      <w:kern w:val="28"/>
      <w:sz w:val="28"/>
      <w:u w:val="double"/>
      <w:lang w:val="en-US" w:eastAsia="en-GB"/>
    </w:rPr>
  </w:style>
  <w:style w:type="paragraph" w:styleId="Bibliography">
    <w:name w:val="Bibliography"/>
    <w:basedOn w:val="Normal"/>
    <w:next w:val="Normal"/>
    <w:uiPriority w:val="37"/>
    <w:unhideWhenUsed/>
    <w:rsid w:val="003C127A"/>
  </w:style>
  <w:style w:type="character" w:styleId="PlaceholderText">
    <w:name w:val="Placeholder Text"/>
    <w:basedOn w:val="DefaultParagraphFont"/>
    <w:uiPriority w:val="99"/>
    <w:semiHidden/>
    <w:rsid w:val="006421D0"/>
    <w:rPr>
      <w:color w:val="808080"/>
    </w:rPr>
  </w:style>
  <w:style w:type="character" w:styleId="CommentReference">
    <w:name w:val="annotation reference"/>
    <w:basedOn w:val="DefaultParagraphFont"/>
    <w:uiPriority w:val="99"/>
    <w:semiHidden/>
    <w:unhideWhenUsed/>
    <w:qFormat/>
    <w:rsid w:val="00641135"/>
    <w:rPr>
      <w:sz w:val="16"/>
      <w:szCs w:val="16"/>
    </w:rPr>
  </w:style>
  <w:style w:type="paragraph" w:styleId="CommentText">
    <w:name w:val="annotation text"/>
    <w:basedOn w:val="Normal"/>
    <w:link w:val="CommentTextChar"/>
    <w:uiPriority w:val="99"/>
    <w:semiHidden/>
    <w:unhideWhenUsed/>
    <w:qFormat/>
    <w:rsid w:val="00641135"/>
    <w:rPr>
      <w:sz w:val="20"/>
    </w:rPr>
  </w:style>
  <w:style w:type="character" w:customStyle="1" w:styleId="CommentTextChar">
    <w:name w:val="Comment Text Char"/>
    <w:basedOn w:val="DefaultParagraphFont"/>
    <w:link w:val="CommentText"/>
    <w:uiPriority w:val="99"/>
    <w:semiHidden/>
    <w:qFormat/>
    <w:rsid w:val="00641135"/>
    <w:rPr>
      <w:rFonts w:ascii="Times New Roman" w:hAnsi="Times New Roman"/>
      <w:lang w:val="en-US" w:eastAsia="en-GB"/>
    </w:rPr>
  </w:style>
  <w:style w:type="paragraph" w:styleId="CommentSubject">
    <w:name w:val="annotation subject"/>
    <w:basedOn w:val="CommentText"/>
    <w:next w:val="CommentText"/>
    <w:link w:val="CommentSubjectChar"/>
    <w:uiPriority w:val="99"/>
    <w:semiHidden/>
    <w:unhideWhenUsed/>
    <w:rsid w:val="00641135"/>
    <w:rPr>
      <w:b/>
      <w:bCs/>
    </w:rPr>
  </w:style>
  <w:style w:type="character" w:customStyle="1" w:styleId="CommentSubjectChar">
    <w:name w:val="Comment Subject Char"/>
    <w:basedOn w:val="CommentTextChar"/>
    <w:link w:val="CommentSubject"/>
    <w:uiPriority w:val="99"/>
    <w:semiHidden/>
    <w:rsid w:val="00641135"/>
    <w:rPr>
      <w:rFonts w:ascii="Times New Roman" w:hAnsi="Times New Roman"/>
      <w:b/>
      <w:bCs/>
      <w:lang w:val="en-US" w:eastAsia="en-GB"/>
    </w:rPr>
  </w:style>
  <w:style w:type="paragraph" w:styleId="Title">
    <w:name w:val="Title"/>
    <w:basedOn w:val="Normal"/>
    <w:next w:val="Normal"/>
    <w:link w:val="TitleChar"/>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Subtitle">
    <w:name w:val="Subtitle"/>
    <w:basedOn w:val="Normal"/>
    <w:next w:val="Normal"/>
    <w:link w:val="SubtitleChar"/>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Yu Mincho" w:hAnsi="Times New Roman"/>
      <w:lang w:val="en-US" w:eastAsia="ja-JP"/>
    </w:rPr>
  </w:style>
  <w:style w:type="character" w:customStyle="1" w:styleId="IEEEStdsParagraphChar">
    <w:name w:val="IEEEStds Paragraph Char"/>
    <w:link w:val="IEEEStdsParagraph"/>
    <w:rsid w:val="00BB7142"/>
    <w:rPr>
      <w:rFonts w:ascii="Times New Roman" w:eastAsia="Yu Mincho" w:hAnsi="Times New Roman"/>
      <w:lang w:val="en-US" w:eastAsia="ja-JP"/>
    </w:rPr>
  </w:style>
  <w:style w:type="character" w:styleId="UnresolvedMention">
    <w:name w:val="Unresolved Mention"/>
    <w:basedOn w:val="DefaultParagraphFont"/>
    <w:uiPriority w:val="99"/>
    <w:semiHidden/>
    <w:unhideWhenUsed/>
    <w:rsid w:val="00BB7142"/>
    <w:rPr>
      <w:color w:val="605E5C"/>
      <w:shd w:val="clear" w:color="auto" w:fill="E1DFDD"/>
    </w:rPr>
  </w:style>
  <w:style w:type="paragraph" w:styleId="TOCHeading">
    <w:name w:val="TOC Heading"/>
    <w:basedOn w:val="Heading1"/>
    <w:next w:val="Normal"/>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TableofFigures">
    <w:name w:val="table of figures"/>
    <w:basedOn w:val="Normal"/>
    <w:next w:val="Normal"/>
    <w:uiPriority w:val="99"/>
    <w:unhideWhenUsed/>
    <w:rsid w:val="006211A2"/>
  </w:style>
  <w:style w:type="paragraph" w:styleId="Revision">
    <w:name w:val="Revision"/>
    <w:hidden/>
    <w:uiPriority w:val="99"/>
    <w:semiHidden/>
    <w:rsid w:val="00E403CD"/>
    <w:rPr>
      <w:rFonts w:ascii="Times New Roman" w:hAnsi="Times New Roman"/>
      <w:sz w:val="24"/>
      <w:lang w:val="en-US" w:eastAsia="en-GB"/>
    </w:rPr>
  </w:style>
  <w:style w:type="character" w:styleId="FollowedHyperlink">
    <w:name w:val="FollowedHyperlink"/>
    <w:basedOn w:val="DefaultParagraphFont"/>
    <w:uiPriority w:val="99"/>
    <w:semiHidden/>
    <w:unhideWhenUsed/>
    <w:rsid w:val="00F44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2A7C29D5-68FB-434F-8EF3-29212CF4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72</TotalTime>
  <Pages>3</Pages>
  <Words>920</Words>
  <Characters>5249</Characters>
  <Application>Microsoft Office Word</Application>
  <DocSecurity>0</DocSecurity>
  <Lines>43</Lines>
  <Paragraphs>12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TG4aa Coexistence Document</vt:lpstr>
      <vt:lpstr>TG4aa Coexistence Document</vt:lpstr>
      <vt:lpstr>Draft 0.2 of TG4w Coexistence Document</vt:lpstr>
    </vt:vector>
  </TitlesOfParts>
  <Company>Wi-SUN Alliance</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PAR - Working Draft</dc:title>
  <dc:subject/>
  <dc:creator>phil@beecher.co.uk</dc:creator>
  <cp:keywords/>
  <dc:description/>
  <cp:lastModifiedBy>Phil Beecher</cp:lastModifiedBy>
  <cp:revision>11</cp:revision>
  <cp:lastPrinted>2018-11-07T13:38:00Z</cp:lastPrinted>
  <dcterms:created xsi:type="dcterms:W3CDTF">2021-05-11T20:12:00Z</dcterms:created>
  <dcterms:modified xsi:type="dcterms:W3CDTF">2021-05-13T11:13:00Z</dcterms:modified>
  <cp:category>15-21-0265</cp:category>
</cp:coreProperties>
</file>