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77777777" w:rsidR="00315424" w:rsidRDefault="008C6CCD">
            <w:pPr>
              <w:pStyle w:val="covertext"/>
            </w:pPr>
            <w:r>
              <w:t>IEEE P802.15 Working Group for Wireless Personal Area Networks (WPANs)</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77777777"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263C33" w:rsidRPr="009C1225">
              <w:rPr>
                <w:b/>
                <w:color w:val="000000" w:themeColor="text1"/>
                <w:sz w:val="28"/>
              </w:rPr>
              <w:t>D4 Comment resolution instructions</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2A6934D0" w:rsidR="00315424" w:rsidRPr="00FB65F8" w:rsidRDefault="00130F1B" w:rsidP="00130F1B">
            <w:pPr>
              <w:pStyle w:val="covertext"/>
              <w:rPr>
                <w:color w:val="000000" w:themeColor="text1"/>
              </w:rPr>
            </w:pPr>
            <w:r>
              <w:rPr>
                <w:color w:val="000000" w:themeColor="text1"/>
              </w:rPr>
              <w:t>14</w:t>
            </w:r>
            <w:r w:rsidR="00263C33" w:rsidRPr="00FB65F8">
              <w:rPr>
                <w:color w:val="000000" w:themeColor="text1"/>
              </w:rPr>
              <w:t xml:space="preserve"> </w:t>
            </w:r>
            <w:r>
              <w:rPr>
                <w:color w:val="000000" w:themeColor="text1"/>
              </w:rPr>
              <w:t>July</w:t>
            </w:r>
            <w:r w:rsidR="00263C33" w:rsidRPr="00FB65F8">
              <w:rPr>
                <w:color w:val="000000" w:themeColor="text1"/>
              </w:rPr>
              <w:t xml:space="preserve"> 2021</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77777777" w:rsidR="00315424" w:rsidRDefault="00263C33">
            <w:pPr>
              <w:pStyle w:val="covertext"/>
            </w:pPr>
            <w:r>
              <w:t>Comment resolution on D4</w:t>
            </w: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3B14AF0C" w:rsidR="00315424" w:rsidRDefault="009B62AE" w:rsidP="00130F1B">
            <w:pPr>
              <w:pStyle w:val="covertext"/>
            </w:pPr>
            <w:r>
              <w:t>This document contains proposed</w:t>
            </w:r>
            <w:r w:rsidR="00145258">
              <w:t xml:space="preserve"> resolutions for CIDs </w:t>
            </w:r>
            <w:r w:rsidR="00130F1B">
              <w:t>on D4.0</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0" w:name="_Toc32317574"/>
      <w:bookmarkStart w:id="1" w:name="_Toc39214766"/>
      <w:bookmarkStart w:id="2" w:name="_Toc39215868"/>
      <w:bookmarkStart w:id="3"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Default="008B3059" w:rsidP="000379C8">
      <w:pPr>
        <w:pStyle w:val="TG13CRCommentID"/>
        <w:numPr>
          <w:ilvl w:val="0"/>
          <w:numId w:val="8"/>
        </w:numPr>
      </w:pPr>
      <w:r w:rsidRPr="008B3059">
        <w:t xml:space="preserve">Arial </w:t>
      </w:r>
      <w:r w:rsidRPr="009C1225">
        <w:t>size 13</w:t>
      </w:r>
      <w:r>
        <w:t xml:space="preserve"> </w:t>
      </w:r>
      <w:r w:rsidRPr="009C1225">
        <w:rPr>
          <w:rFonts w:ascii="Times New Roman" w:hAnsi="Times New Roman" w:cs="Times New Roman"/>
          <w:sz w:val="24"/>
          <w:szCs w:val="20"/>
        </w:rPr>
        <w:t>indicates subsections for individual comments</w:t>
      </w:r>
    </w:p>
    <w:p w14:paraId="23B7629A" w14:textId="5151D214" w:rsidR="008B3059" w:rsidRDefault="008B3059" w:rsidP="000379C8">
      <w:pPr>
        <w:pStyle w:val="ListParagraph"/>
        <w:numPr>
          <w:ilvl w:val="0"/>
          <w:numId w:val="8"/>
        </w:numPr>
      </w:pPr>
      <w:r w:rsidRPr="002B7686">
        <w:rPr>
          <w:rStyle w:val="TG13CRTexttoadapt"/>
        </w:rPr>
        <w:t xml:space="preserve">Red </w:t>
      </w:r>
      <w:r w:rsidR="000379C8">
        <w:rPr>
          <w:rStyle w:val="TG13CRTexttoadapt"/>
        </w:rPr>
        <w:t xml:space="preserve">underlined </w:t>
      </w:r>
      <w:r w:rsidRPr="002B7686">
        <w:rPr>
          <w:rStyle w:val="TG13CRTexttoadapt"/>
        </w:rPr>
        <w:t>text</w:t>
      </w:r>
      <w:r>
        <w:t xml:space="preserve"> needs to be adapted during the comment implementation (e.g. because it is a reference).</w:t>
      </w:r>
    </w:p>
    <w:p w14:paraId="4D4E70DB" w14:textId="0BDBBF94" w:rsidR="008B3059" w:rsidRDefault="008B3059" w:rsidP="000379C8">
      <w:pPr>
        <w:pStyle w:val="TG13CREditorinstruction"/>
        <w:numPr>
          <w:ilvl w:val="0"/>
          <w:numId w:val="8"/>
        </w:numPr>
      </w:pPr>
      <w:r w:rsidRPr="008B3059">
        <w:t>Bold italic text</w:t>
      </w:r>
      <w:r>
        <w:t xml:space="preserve"> </w:t>
      </w:r>
      <w:r w:rsidRPr="000379C8">
        <w:rPr>
          <w:b w:val="0"/>
          <w:i w:val="0"/>
        </w:rPr>
        <w:t>is an instruction to the editor to implement the text</w:t>
      </w:r>
    </w:p>
    <w:p w14:paraId="6E88FC25" w14:textId="77777777" w:rsidR="00263C33" w:rsidRDefault="00263C33">
      <w:pPr>
        <w:rPr>
          <w:b/>
          <w:i/>
        </w:rPr>
      </w:pPr>
      <w:r>
        <w:rPr>
          <w:b/>
          <w:i/>
        </w:rPr>
        <w:br w:type="page"/>
      </w:r>
    </w:p>
    <w:p w14:paraId="183E0C7B" w14:textId="645EE2A7" w:rsidR="00263C33" w:rsidRPr="003829A3" w:rsidRDefault="00263C33" w:rsidP="00E73445">
      <w:pPr>
        <w:pStyle w:val="TG13CRCommentID"/>
      </w:pPr>
      <w:r w:rsidRPr="003829A3">
        <w:lastRenderedPageBreak/>
        <w:t xml:space="preserve">CID </w:t>
      </w:r>
      <w:r w:rsidR="003829A3" w:rsidRPr="003829A3">
        <w:t>A-19</w:t>
      </w:r>
    </w:p>
    <w:p w14:paraId="1F719A09" w14:textId="77777777" w:rsidR="00263C33" w:rsidRDefault="00263C33" w:rsidP="005B1F35">
      <w:pPr>
        <w:rPr>
          <w:b/>
          <w:i/>
        </w:rPr>
      </w:pPr>
    </w:p>
    <w:p w14:paraId="642F0C75" w14:textId="77777777" w:rsidR="00B964A3" w:rsidRDefault="00B964A3" w:rsidP="005B1F35">
      <w:pPr>
        <w:rPr>
          <w:b/>
          <w:i/>
        </w:rPr>
      </w:pPr>
      <w:r>
        <w:rPr>
          <w:b/>
          <w:i/>
        </w:rPr>
        <w:t>Remove the definition of HCM on page 20</w:t>
      </w:r>
    </w:p>
    <w:p w14:paraId="7BFDBF63" w14:textId="77777777" w:rsidR="005B1F35" w:rsidRDefault="005B1F35" w:rsidP="005B1F35">
      <w:pPr>
        <w:rPr>
          <w:b/>
          <w:i/>
        </w:rPr>
      </w:pPr>
    </w:p>
    <w:p w14:paraId="50A445D4" w14:textId="77777777" w:rsidR="005B1F35" w:rsidRDefault="003B2BEC" w:rsidP="005B1F35">
      <w:pPr>
        <w:rPr>
          <w:b/>
          <w:i/>
        </w:rPr>
      </w:pPr>
      <w:r>
        <w:rPr>
          <w:b/>
          <w:i/>
        </w:rPr>
        <w:t>Remove the following text from P27L28-31:</w:t>
      </w:r>
    </w:p>
    <w:p w14:paraId="4917C270" w14:textId="3C73B65D" w:rsidR="003B2BEC" w:rsidRPr="003B2BEC" w:rsidRDefault="003B2BEC" w:rsidP="005B1F35">
      <w:r w:rsidRPr="003B2BEC">
        <w:t>, M-ary pul</w:t>
      </w:r>
      <w:bookmarkStart w:id="4" w:name="_GoBack"/>
      <w:bookmarkEnd w:id="4"/>
      <w:r w:rsidRPr="003B2BEC">
        <w:t>se amplitude modulation (PAM) wi</w:t>
      </w:r>
      <w:r w:rsidR="00F32401">
        <w:t xml:space="preserve">th Hadamard-coded modulation </w:t>
      </w:r>
      <w:r w:rsidRPr="003B2BEC">
        <w:t>(HCM) without the all-ones code</w:t>
      </w:r>
    </w:p>
    <w:p w14:paraId="2F8B1629" w14:textId="77777777" w:rsidR="003B2BEC" w:rsidRDefault="003B2BEC" w:rsidP="005B1F35">
      <w:pPr>
        <w:rPr>
          <w:b/>
          <w:i/>
        </w:rPr>
      </w:pPr>
    </w:p>
    <w:p w14:paraId="05DDE3B6" w14:textId="77777777" w:rsidR="005B1F35" w:rsidRDefault="005B1F35" w:rsidP="005B1F35">
      <w:pPr>
        <w:rPr>
          <w:b/>
          <w:i/>
        </w:rPr>
      </w:pPr>
      <w:r>
        <w:rPr>
          <w:b/>
          <w:i/>
        </w:rPr>
        <w:t>Change P28L17-1</w:t>
      </w:r>
      <w:r w:rsidR="003B2BEC">
        <w:rPr>
          <w:b/>
          <w:i/>
        </w:rPr>
        <w:t>9</w:t>
      </w:r>
      <w:r>
        <w:rPr>
          <w:b/>
          <w:i/>
        </w:rPr>
        <w:t xml:space="preserve"> as follows:</w:t>
      </w:r>
    </w:p>
    <w:p w14:paraId="2C75752A" w14:textId="77777777" w:rsidR="005B1F35" w:rsidRPr="005B1F35" w:rsidRDefault="005B1F35" w:rsidP="005B1F35">
      <w:r w:rsidRPr="005B1F35">
        <w:t xml:space="preserve">Binary pulse-amplitude modulation (2-PAM) with 8B10B line coding, as defined in </w:t>
      </w:r>
      <w:r w:rsidRPr="00F32401">
        <w:rPr>
          <w:rStyle w:val="TG13CRTexttoadapt"/>
        </w:rPr>
        <w:t>9.3.5</w:t>
      </w:r>
      <w:r w:rsidR="003B2BEC">
        <w:t xml:space="preserve"> is </w:t>
      </w:r>
      <w:r w:rsidRPr="005B1F35">
        <w:t>supported.</w:t>
      </w:r>
      <w:r w:rsidR="003B2BEC">
        <w:t xml:space="preserve"> It is</w:t>
      </w:r>
      <w:r w:rsidR="003B2BEC" w:rsidRPr="003B2BEC">
        <w:t xml:space="preserve"> combined with Reed-Solomon (RS) forward error correction (FEC) to correct errors due to the noise.</w:t>
      </w:r>
    </w:p>
    <w:p w14:paraId="311CA101" w14:textId="77777777" w:rsidR="005B1F35" w:rsidRDefault="005B1F35" w:rsidP="005B1F35">
      <w:pPr>
        <w:rPr>
          <w:b/>
          <w:i/>
        </w:rPr>
      </w:pPr>
    </w:p>
    <w:p w14:paraId="3259678D" w14:textId="77777777" w:rsidR="005B1F35" w:rsidRDefault="005B1F35" w:rsidP="005B1F35">
      <w:pPr>
        <w:rPr>
          <w:b/>
          <w:i/>
        </w:rPr>
      </w:pPr>
      <w:r>
        <w:rPr>
          <w:b/>
          <w:i/>
        </w:rPr>
        <w:t xml:space="preserve">Remove HCM Allocation element from </w:t>
      </w:r>
      <w:r w:rsidRPr="005B1F35">
        <w:rPr>
          <w:b/>
          <w:i/>
        </w:rPr>
        <w:t>Table 4 Control frame subtypes</w:t>
      </w:r>
      <w:r>
        <w:rPr>
          <w:b/>
          <w:i/>
        </w:rPr>
        <w:t>.</w:t>
      </w:r>
    </w:p>
    <w:p w14:paraId="2AE64AF0" w14:textId="77777777" w:rsidR="005B1F35" w:rsidRDefault="005B1F35" w:rsidP="005B1F35">
      <w:pPr>
        <w:rPr>
          <w:b/>
          <w:i/>
        </w:rPr>
      </w:pPr>
    </w:p>
    <w:p w14:paraId="5FD5B44C" w14:textId="77777777" w:rsidR="00914C8E" w:rsidRDefault="005B1F35" w:rsidP="005B1F35">
      <w:pPr>
        <w:rPr>
          <w:b/>
          <w:i/>
        </w:rPr>
      </w:pPr>
      <w:r w:rsidRPr="005B1F35">
        <w:rPr>
          <w:b/>
          <w:i/>
        </w:rPr>
        <w:t xml:space="preserve">Remove </w:t>
      </w:r>
      <w:bookmarkEnd w:id="0"/>
      <w:bookmarkEnd w:id="1"/>
      <w:bookmarkEnd w:id="2"/>
      <w:bookmarkEnd w:id="3"/>
      <w:r w:rsidRPr="005B1F35">
        <w:rPr>
          <w:b/>
          <w:i/>
        </w:rPr>
        <w:t>6.6.17 HCM Allocation element and renumber the subsequent clauses.</w:t>
      </w:r>
    </w:p>
    <w:p w14:paraId="61B05082" w14:textId="3E27F3FD" w:rsidR="00A91069" w:rsidRDefault="00A91069" w:rsidP="005B1F35">
      <w:pPr>
        <w:rPr>
          <w:b/>
          <w:i/>
        </w:rPr>
      </w:pPr>
    </w:p>
    <w:p w14:paraId="440D862F" w14:textId="77777777" w:rsidR="007333E3" w:rsidRDefault="00A91069" w:rsidP="007333E3">
      <w:pPr>
        <w:rPr>
          <w:b/>
          <w:i/>
        </w:rPr>
      </w:pPr>
      <w:r>
        <w:rPr>
          <w:b/>
          <w:i/>
        </w:rPr>
        <w:t xml:space="preserve">Change </w:t>
      </w:r>
      <w:r w:rsidR="007333E3">
        <w:rPr>
          <w:b/>
          <w:i/>
        </w:rPr>
        <w:t>6.6.20 as follows:</w:t>
      </w:r>
      <w:bookmarkStart w:id="5" w:name="_Ref25023508"/>
      <w:bookmarkStart w:id="6" w:name="_Toc32317562"/>
      <w:bookmarkStart w:id="7" w:name="_Toc39214754"/>
      <w:bookmarkStart w:id="8" w:name="_Toc39215856"/>
      <w:bookmarkStart w:id="9" w:name="_Toc54366040"/>
    </w:p>
    <w:p w14:paraId="55E195AF" w14:textId="77777777" w:rsidR="007333E3" w:rsidRDefault="007333E3" w:rsidP="007333E3">
      <w:pPr>
        <w:rPr>
          <w:b/>
          <w:i/>
        </w:rPr>
      </w:pPr>
    </w:p>
    <w:p w14:paraId="4A3847E5" w14:textId="77777777" w:rsidR="00A91069" w:rsidRPr="00A91069" w:rsidRDefault="007333E3" w:rsidP="007333E3">
      <w:pPr>
        <w:rPr>
          <w:b/>
          <w:i/>
        </w:rPr>
      </w:pPr>
      <w:r w:rsidRPr="007333E3">
        <w:rPr>
          <w:b/>
        </w:rPr>
        <w:t xml:space="preserve">6.6.20 </w:t>
      </w:r>
      <w:r w:rsidR="00A91069" w:rsidRPr="00A91069">
        <w:rPr>
          <w:rFonts w:ascii="Arial" w:hAnsi="Arial"/>
          <w:b/>
          <w:sz w:val="20"/>
          <w:lang w:eastAsia="ja-JP"/>
        </w:rPr>
        <w:t>PM-PHY MCS element</w:t>
      </w:r>
      <w:bookmarkEnd w:id="5"/>
      <w:bookmarkEnd w:id="6"/>
      <w:bookmarkEnd w:id="7"/>
      <w:bookmarkEnd w:id="8"/>
      <w:bookmarkEnd w:id="9"/>
    </w:p>
    <w:p w14:paraId="6C2AF68D" w14:textId="34D466A6" w:rsidR="00A91069" w:rsidRPr="00A91069" w:rsidRDefault="00A91069" w:rsidP="00A91069">
      <w:pPr>
        <w:spacing w:after="240"/>
        <w:jc w:val="both"/>
        <w:rPr>
          <w:sz w:val="20"/>
          <w:lang w:eastAsia="ja-JP"/>
        </w:rPr>
      </w:pPr>
      <w:r w:rsidRPr="00A91069">
        <w:rPr>
          <w:sz w:val="20"/>
          <w:lang w:eastAsia="ja-JP"/>
        </w:rPr>
        <w:t xml:space="preserve">The </w:t>
      </w:r>
      <w:r w:rsidRPr="00A91069">
        <w:rPr>
          <w:i/>
          <w:sz w:val="20"/>
          <w:lang w:eastAsia="ja-JP"/>
        </w:rPr>
        <w:t xml:space="preserve">PM-PHY MCS </w:t>
      </w:r>
      <w:r w:rsidRPr="00A91069">
        <w:rPr>
          <w:sz w:val="20"/>
          <w:lang w:eastAsia="ja-JP"/>
        </w:rPr>
        <w:t xml:space="preserve">element, shown </w:t>
      </w:r>
      <w:r w:rsidRPr="00F32401">
        <w:rPr>
          <w:rStyle w:val="TG13CRTexttoadapt"/>
        </w:rPr>
        <w:t xml:space="preserve">in </w:t>
      </w:r>
      <w:r w:rsidRPr="00F32401">
        <w:rPr>
          <w:rStyle w:val="TG13CRTexttoadapt"/>
        </w:rPr>
        <w:fldChar w:fldCharType="begin"/>
      </w:r>
      <w:r w:rsidRPr="00F32401">
        <w:rPr>
          <w:rStyle w:val="TG13CRTexttoadapt"/>
        </w:rPr>
        <w:instrText xml:space="preserve"> REF _Ref42861335 \r \h </w:instrText>
      </w:r>
      <w:r w:rsidR="00F32401">
        <w:rPr>
          <w:rStyle w:val="TG13CRTexttoadapt"/>
        </w:rPr>
        <w:instrText xml:space="preserve"> \* MERGEFORMAT </w:instrText>
      </w:r>
      <w:r w:rsidRPr="00F32401">
        <w:rPr>
          <w:rStyle w:val="TG13CRTexttoadapt"/>
        </w:rPr>
      </w:r>
      <w:r w:rsidRPr="00F32401">
        <w:rPr>
          <w:rStyle w:val="TG13CRTexttoadapt"/>
        </w:rPr>
        <w:fldChar w:fldCharType="separate"/>
      </w:r>
      <w:r w:rsidR="00046DBE">
        <w:rPr>
          <w:rStyle w:val="TG13CRTexttoadapt"/>
        </w:rPr>
        <w:t>0</w:t>
      </w:r>
      <w:r w:rsidRPr="00F32401">
        <w:rPr>
          <w:rStyle w:val="TG13CRTexttoadapt"/>
        </w:rPr>
        <w:fldChar w:fldCharType="end"/>
      </w:r>
      <w:r w:rsidRPr="00F32401">
        <w:rPr>
          <w:rStyle w:val="TG13CRTexttoadapt"/>
        </w:rPr>
        <w:t>,</w:t>
      </w:r>
      <w:r w:rsidRPr="00A91069">
        <w:rPr>
          <w:sz w:val="20"/>
          <w:lang w:eastAsia="ja-JP"/>
        </w:rPr>
        <w:t xml:space="preserve"> holds a subset of supported MCS for the PM-PHY.</w:t>
      </w:r>
    </w:p>
    <w:tbl>
      <w:tblPr>
        <w:tblStyle w:val="IEEEFiguretable"/>
        <w:tblW w:w="0" w:type="auto"/>
        <w:tblLook w:val="04A0" w:firstRow="1" w:lastRow="0" w:firstColumn="1" w:lastColumn="0" w:noHBand="0" w:noVBand="1"/>
      </w:tblPr>
      <w:tblGrid>
        <w:gridCol w:w="1389"/>
      </w:tblGrid>
      <w:tr w:rsidR="007333E3" w:rsidRPr="00A91069" w14:paraId="37188677" w14:textId="77777777" w:rsidTr="007B20D3">
        <w:trPr>
          <w:trHeight w:val="283"/>
        </w:trPr>
        <w:tc>
          <w:tcPr>
            <w:tcW w:w="0" w:type="auto"/>
          </w:tcPr>
          <w:p w14:paraId="474181AC" w14:textId="77777777" w:rsidR="007333E3" w:rsidRPr="00A91069" w:rsidRDefault="007333E3" w:rsidP="003D5500">
            <w:pPr>
              <w:keepNext/>
              <w:ind w:left="720"/>
              <w:rPr>
                <w:b/>
                <w:sz w:val="18"/>
                <w:lang w:eastAsia="ja-JP"/>
              </w:rPr>
            </w:pPr>
            <w:r w:rsidRPr="00A91069">
              <w:rPr>
                <w:b/>
                <w:sz w:val="18"/>
                <w:lang w:eastAsia="ja-JP"/>
              </w:rPr>
              <w:t>1 Octet</w:t>
            </w:r>
          </w:p>
        </w:tc>
      </w:tr>
      <w:tr w:rsidR="007333E3" w:rsidRPr="00A91069" w14:paraId="5A10B0B4" w14:textId="77777777" w:rsidTr="007B20D3">
        <w:trPr>
          <w:trHeight w:val="850"/>
        </w:trPr>
        <w:tc>
          <w:tcPr>
            <w:tcW w:w="0" w:type="auto"/>
          </w:tcPr>
          <w:p w14:paraId="42EB5B0C" w14:textId="77777777" w:rsidR="007333E3" w:rsidRPr="00A91069" w:rsidRDefault="007333E3" w:rsidP="007333E3">
            <w:pPr>
              <w:keepNext/>
              <w:rPr>
                <w:sz w:val="18"/>
                <w:lang w:eastAsia="ja-JP"/>
              </w:rPr>
            </w:pPr>
            <w:r w:rsidRPr="00A91069">
              <w:rPr>
                <w:sz w:val="18"/>
                <w:lang w:eastAsia="ja-JP"/>
              </w:rPr>
              <w:t>Clock</w:t>
            </w:r>
            <w:r w:rsidRPr="00A91069">
              <w:rPr>
                <w:sz w:val="18"/>
                <w:lang w:eastAsia="ja-JP"/>
              </w:rPr>
              <w:br/>
              <w:t>Rates</w:t>
            </w:r>
          </w:p>
        </w:tc>
      </w:tr>
    </w:tbl>
    <w:p w14:paraId="4D57BEF5" w14:textId="77777777" w:rsidR="00A91069" w:rsidRPr="00A91069" w:rsidRDefault="00A91069" w:rsidP="00A91069">
      <w:pPr>
        <w:keepLines/>
        <w:tabs>
          <w:tab w:val="left" w:pos="403"/>
          <w:tab w:val="left" w:pos="475"/>
          <w:tab w:val="left" w:pos="547"/>
        </w:tabs>
        <w:suppressAutoHyphens/>
        <w:spacing w:before="120" w:after="360"/>
        <w:ind w:left="714" w:hanging="357"/>
        <w:jc w:val="center"/>
        <w:rPr>
          <w:rFonts w:ascii="Arial" w:hAnsi="Arial"/>
          <w:b/>
          <w:sz w:val="20"/>
          <w:lang w:val="de-DE" w:eastAsia="ja-JP"/>
        </w:rPr>
      </w:pPr>
      <w:r w:rsidRPr="00A91069">
        <w:rPr>
          <w:rFonts w:ascii="Arial" w:hAnsi="Arial"/>
          <w:b/>
          <w:sz w:val="20"/>
          <w:lang w:eastAsia="ja-JP"/>
        </w:rPr>
        <w:t xml:space="preserve"> </w:t>
      </w:r>
      <w:bookmarkStart w:id="10" w:name="_Ref42861335"/>
      <w:r w:rsidRPr="00A91069">
        <w:rPr>
          <w:rFonts w:ascii="Arial" w:hAnsi="Arial"/>
          <w:b/>
          <w:sz w:val="20"/>
          <w:lang w:eastAsia="ja-JP"/>
        </w:rPr>
        <w:t>PM-PHY MCS element</w:t>
      </w:r>
      <w:bookmarkEnd w:id="10"/>
    </w:p>
    <w:p w14:paraId="3A45A77A" w14:textId="7313A087" w:rsidR="00A91069" w:rsidRPr="00A91069" w:rsidRDefault="00A91069" w:rsidP="00A91069">
      <w:pPr>
        <w:spacing w:after="240"/>
        <w:jc w:val="both"/>
        <w:rPr>
          <w:sz w:val="20"/>
          <w:lang w:eastAsia="ja-JP"/>
        </w:rPr>
      </w:pPr>
      <w:r w:rsidRPr="00A91069">
        <w:rPr>
          <w:b/>
          <w:sz w:val="20"/>
          <w:lang w:eastAsia="ja-JP"/>
        </w:rPr>
        <w:t>Clock Rates:</w:t>
      </w:r>
      <w:r w:rsidRPr="00A91069">
        <w:rPr>
          <w:sz w:val="20"/>
          <w:lang w:eastAsia="ja-JP"/>
        </w:rPr>
        <w:t xml:space="preserve"> A bitmap indicating the set of supported </w:t>
      </w:r>
      <w:r w:rsidRPr="00A91069">
        <w:rPr>
          <w:rFonts w:eastAsia="DengXian"/>
          <w:sz w:val="20"/>
          <w:lang w:eastAsia="ja-JP"/>
        </w:rPr>
        <w:t>clock rates</w:t>
      </w:r>
      <w:r w:rsidRPr="00A91069">
        <w:rPr>
          <w:sz w:val="20"/>
          <w:lang w:eastAsia="ja-JP"/>
        </w:rPr>
        <w:t>.</w:t>
      </w:r>
      <w:r w:rsidR="003D5500">
        <w:rPr>
          <w:sz w:val="20"/>
          <w:lang w:eastAsia="ja-JP"/>
        </w:rPr>
        <w:t xml:space="preserve"> Reserved bits shall be set to zero</w:t>
      </w:r>
      <w:r w:rsidRPr="00A91069">
        <w:rPr>
          <w:sz w:val="20"/>
          <w:lang w:eastAsia="ja-JP"/>
        </w:rPr>
        <w:t xml:space="preserve">. A </w:t>
      </w:r>
      <w:r w:rsidR="003D5500">
        <w:rPr>
          <w:sz w:val="20"/>
          <w:lang w:eastAsia="ja-JP"/>
        </w:rPr>
        <w:t>one</w:t>
      </w:r>
      <w:r w:rsidRPr="00A91069">
        <w:rPr>
          <w:sz w:val="20"/>
          <w:lang w:eastAsia="ja-JP"/>
        </w:rPr>
        <w:t xml:space="preserve"> in the bitmap indicates that the given </w:t>
      </w:r>
      <w:r w:rsidRPr="00A91069">
        <w:rPr>
          <w:rFonts w:eastAsia="DengXian"/>
          <w:sz w:val="20"/>
          <w:lang w:eastAsia="ja-JP"/>
        </w:rPr>
        <w:t>clock rate</w:t>
      </w:r>
      <w:r w:rsidR="003D5500">
        <w:rPr>
          <w:sz w:val="20"/>
          <w:lang w:eastAsia="ja-JP"/>
        </w:rPr>
        <w:t xml:space="preserve"> is supported. A zero</w:t>
      </w:r>
      <w:r w:rsidRPr="00A91069">
        <w:rPr>
          <w:sz w:val="20"/>
          <w:lang w:eastAsia="ja-JP"/>
        </w:rPr>
        <w:t xml:space="preserve"> indicates that the </w:t>
      </w:r>
      <w:r w:rsidRPr="00A91069">
        <w:rPr>
          <w:rFonts w:eastAsia="DengXian"/>
          <w:sz w:val="20"/>
          <w:lang w:eastAsia="ja-JP"/>
        </w:rPr>
        <w:t>clock rate</w:t>
      </w:r>
      <w:r w:rsidRPr="00A91069">
        <w:rPr>
          <w:sz w:val="20"/>
          <w:lang w:eastAsia="ja-JP"/>
        </w:rPr>
        <w:t xml:space="preserve"> is not supported.</w:t>
      </w:r>
      <w:r w:rsidRPr="003D5500">
        <w:rPr>
          <w:rStyle w:val="TG13CRTexttoadapt"/>
        </w:rPr>
        <w:t xml:space="preserve"> </w:t>
      </w:r>
      <w:r w:rsidRPr="003D5500">
        <w:rPr>
          <w:rStyle w:val="TG13CRTexttoadapt"/>
        </w:rPr>
        <w:fldChar w:fldCharType="begin"/>
      </w:r>
      <w:r w:rsidRPr="003D5500">
        <w:rPr>
          <w:rStyle w:val="TG13CRTexttoadapt"/>
        </w:rPr>
        <w:instrText xml:space="preserve"> REF _Ref16239582 \r \h </w:instrText>
      </w:r>
      <w:r w:rsidR="003D5500">
        <w:rPr>
          <w:rStyle w:val="TG13CRTexttoadapt"/>
        </w:rPr>
        <w:instrText xml:space="preserve"> \* MERGEFORMAT </w:instrText>
      </w:r>
      <w:r w:rsidRPr="003D5500">
        <w:rPr>
          <w:rStyle w:val="TG13CRTexttoadapt"/>
        </w:rPr>
      </w:r>
      <w:r w:rsidRPr="003D5500">
        <w:rPr>
          <w:rStyle w:val="TG13CRTexttoadapt"/>
        </w:rPr>
        <w:fldChar w:fldCharType="separate"/>
      </w:r>
      <w:r w:rsidR="00046DBE">
        <w:rPr>
          <w:rStyle w:val="TG13CRTexttoadapt"/>
        </w:rPr>
        <w:t>0</w:t>
      </w:r>
      <w:r w:rsidRPr="003D5500">
        <w:rPr>
          <w:rStyle w:val="TG13CRTexttoadapt"/>
        </w:rPr>
        <w:fldChar w:fldCharType="end"/>
      </w:r>
      <w:r w:rsidRPr="00A91069">
        <w:rPr>
          <w:sz w:val="20"/>
          <w:lang w:eastAsia="ja-JP"/>
        </w:rPr>
        <w:t xml:space="preserve"> shows the bitmap structure.</w:t>
      </w:r>
    </w:p>
    <w:tbl>
      <w:tblPr>
        <w:tblStyle w:val="IEEEBitmapTable"/>
        <w:tblW w:w="0" w:type="auto"/>
        <w:tblLook w:val="04A0" w:firstRow="1" w:lastRow="0" w:firstColumn="1" w:lastColumn="0" w:noHBand="0" w:noVBand="1"/>
      </w:tblPr>
      <w:tblGrid>
        <w:gridCol w:w="2476"/>
        <w:gridCol w:w="786"/>
        <w:gridCol w:w="651"/>
        <w:gridCol w:w="651"/>
        <w:gridCol w:w="371"/>
        <w:gridCol w:w="371"/>
        <w:gridCol w:w="741"/>
        <w:gridCol w:w="666"/>
        <w:gridCol w:w="666"/>
        <w:gridCol w:w="666"/>
      </w:tblGrid>
      <w:tr w:rsidR="00A91069" w:rsidRPr="00A91069" w14:paraId="795020F5" w14:textId="77777777" w:rsidTr="007B20D3">
        <w:trPr>
          <w:cnfStyle w:val="100000000000" w:firstRow="1" w:lastRow="0" w:firstColumn="0" w:lastColumn="0" w:oddVBand="0" w:evenVBand="0" w:oddHBand="0" w:evenHBand="0" w:firstRowFirstColumn="0" w:firstRowLastColumn="0" w:lastRowFirstColumn="0" w:lastRowLastColumn="0"/>
        </w:trPr>
        <w:tc>
          <w:tcPr>
            <w:tcW w:w="0" w:type="auto"/>
          </w:tcPr>
          <w:p w14:paraId="1D36D16F" w14:textId="77777777" w:rsidR="00A91069" w:rsidRPr="00A91069" w:rsidRDefault="00A91069" w:rsidP="00A91069">
            <w:pPr>
              <w:rPr>
                <w:sz w:val="18"/>
                <w:lang w:eastAsia="ja-JP"/>
              </w:rPr>
            </w:pPr>
          </w:p>
        </w:tc>
        <w:tc>
          <w:tcPr>
            <w:tcW w:w="0" w:type="auto"/>
            <w:gridSpan w:val="4"/>
          </w:tcPr>
          <w:p w14:paraId="5B0D4832" w14:textId="77777777" w:rsidR="00A91069" w:rsidRPr="00A91069" w:rsidRDefault="00A91069" w:rsidP="00A91069">
            <w:pPr>
              <w:rPr>
                <w:sz w:val="18"/>
                <w:lang w:eastAsia="ja-JP"/>
              </w:rPr>
            </w:pPr>
            <w:r w:rsidRPr="00A91069">
              <w:rPr>
                <w:sz w:val="18"/>
                <w:lang w:eastAsia="ja-JP"/>
              </w:rPr>
              <w:t>processed</w:t>
            </w:r>
            <w:r w:rsidRPr="00A91069">
              <w:rPr>
                <w:sz w:val="18"/>
                <w:lang w:eastAsia="ja-JP"/>
              </w:rPr>
              <w:br/>
              <w:t>first</w:t>
            </w:r>
          </w:p>
        </w:tc>
        <w:tc>
          <w:tcPr>
            <w:tcW w:w="0" w:type="auto"/>
            <w:gridSpan w:val="5"/>
          </w:tcPr>
          <w:p w14:paraId="27977AD6" w14:textId="77777777" w:rsidR="00A91069" w:rsidRPr="00A91069" w:rsidRDefault="00A91069" w:rsidP="00A91069">
            <w:pPr>
              <w:jc w:val="right"/>
              <w:rPr>
                <w:sz w:val="18"/>
                <w:lang w:eastAsia="ja-JP"/>
              </w:rPr>
            </w:pPr>
            <w:r w:rsidRPr="00A91069">
              <w:rPr>
                <w:sz w:val="18"/>
                <w:lang w:eastAsia="ja-JP"/>
              </w:rPr>
              <w:t xml:space="preserve">processed </w:t>
            </w:r>
            <w:r w:rsidRPr="00A91069">
              <w:rPr>
                <w:sz w:val="18"/>
                <w:lang w:eastAsia="ja-JP"/>
              </w:rPr>
              <w:br/>
              <w:t xml:space="preserve">last </w:t>
            </w:r>
          </w:p>
        </w:tc>
      </w:tr>
      <w:tr w:rsidR="00A91069" w:rsidRPr="00A91069" w14:paraId="5DDA2B9A" w14:textId="77777777" w:rsidTr="007B20D3">
        <w:tc>
          <w:tcPr>
            <w:tcW w:w="0" w:type="auto"/>
          </w:tcPr>
          <w:p w14:paraId="120D4035" w14:textId="77777777" w:rsidR="00A91069" w:rsidRPr="00A91069" w:rsidRDefault="00A91069" w:rsidP="00A91069">
            <w:pPr>
              <w:numPr>
                <w:ilvl w:val="0"/>
                <w:numId w:val="6"/>
              </w:numPr>
              <w:rPr>
                <w:b/>
                <w:sz w:val="18"/>
                <w:lang w:eastAsia="ja-JP"/>
              </w:rPr>
            </w:pPr>
            <w:r w:rsidRPr="00A91069">
              <w:rPr>
                <w:b/>
                <w:sz w:val="18"/>
                <w:lang w:eastAsia="ja-JP"/>
              </w:rPr>
              <w:t>Bit in the bitmap:</w:t>
            </w:r>
          </w:p>
        </w:tc>
        <w:tc>
          <w:tcPr>
            <w:tcW w:w="0" w:type="auto"/>
          </w:tcPr>
          <w:p w14:paraId="2164E5A2" w14:textId="77777777" w:rsidR="00A91069" w:rsidRPr="00A91069" w:rsidRDefault="00A91069" w:rsidP="00A91069">
            <w:pPr>
              <w:rPr>
                <w:sz w:val="18"/>
                <w:lang w:eastAsia="ja-JP"/>
              </w:rPr>
            </w:pPr>
            <w:r w:rsidRPr="00A91069">
              <w:rPr>
                <w:sz w:val="18"/>
                <w:lang w:eastAsia="ja-JP"/>
              </w:rPr>
              <w:t>0</w:t>
            </w:r>
          </w:p>
        </w:tc>
        <w:tc>
          <w:tcPr>
            <w:tcW w:w="0" w:type="auto"/>
          </w:tcPr>
          <w:p w14:paraId="36CA2A0E" w14:textId="77777777" w:rsidR="00A91069" w:rsidRPr="00A91069" w:rsidRDefault="00A91069" w:rsidP="00A91069">
            <w:pPr>
              <w:rPr>
                <w:sz w:val="18"/>
                <w:lang w:eastAsia="ja-JP"/>
              </w:rPr>
            </w:pPr>
            <w:r w:rsidRPr="00A91069">
              <w:rPr>
                <w:sz w:val="18"/>
                <w:lang w:eastAsia="ja-JP"/>
              </w:rPr>
              <w:t>1</w:t>
            </w:r>
          </w:p>
        </w:tc>
        <w:tc>
          <w:tcPr>
            <w:tcW w:w="0" w:type="auto"/>
          </w:tcPr>
          <w:p w14:paraId="04BC2964" w14:textId="77777777" w:rsidR="00A91069" w:rsidRPr="00A91069" w:rsidRDefault="00A91069" w:rsidP="00A91069">
            <w:pPr>
              <w:rPr>
                <w:sz w:val="18"/>
                <w:lang w:eastAsia="ja-JP"/>
              </w:rPr>
            </w:pPr>
            <w:r w:rsidRPr="00A91069">
              <w:rPr>
                <w:sz w:val="18"/>
                <w:lang w:eastAsia="ja-JP"/>
              </w:rPr>
              <w:t>2</w:t>
            </w:r>
          </w:p>
        </w:tc>
        <w:tc>
          <w:tcPr>
            <w:tcW w:w="0" w:type="auto"/>
            <w:gridSpan w:val="2"/>
          </w:tcPr>
          <w:p w14:paraId="418C8DB0" w14:textId="77777777" w:rsidR="00A91069" w:rsidRPr="00A91069" w:rsidRDefault="00A91069" w:rsidP="00A91069">
            <w:pPr>
              <w:rPr>
                <w:sz w:val="18"/>
                <w:lang w:eastAsia="ja-JP"/>
              </w:rPr>
            </w:pPr>
            <w:r w:rsidRPr="00A91069">
              <w:rPr>
                <w:sz w:val="18"/>
                <w:lang w:eastAsia="ja-JP"/>
              </w:rPr>
              <w:t>3</w:t>
            </w:r>
          </w:p>
        </w:tc>
        <w:tc>
          <w:tcPr>
            <w:tcW w:w="0" w:type="auto"/>
          </w:tcPr>
          <w:p w14:paraId="482460CB" w14:textId="77777777" w:rsidR="00A91069" w:rsidRPr="00A91069" w:rsidRDefault="00A91069" w:rsidP="00A91069">
            <w:pPr>
              <w:rPr>
                <w:sz w:val="18"/>
                <w:lang w:eastAsia="ja-JP"/>
              </w:rPr>
            </w:pPr>
            <w:r w:rsidRPr="00A91069">
              <w:rPr>
                <w:sz w:val="18"/>
                <w:lang w:eastAsia="ja-JP"/>
              </w:rPr>
              <w:t>4</w:t>
            </w:r>
          </w:p>
        </w:tc>
        <w:tc>
          <w:tcPr>
            <w:tcW w:w="0" w:type="auto"/>
          </w:tcPr>
          <w:p w14:paraId="36A22D01" w14:textId="77777777" w:rsidR="00A91069" w:rsidRPr="00A91069" w:rsidRDefault="00A91069" w:rsidP="00A91069">
            <w:pPr>
              <w:rPr>
                <w:sz w:val="18"/>
                <w:lang w:eastAsia="ja-JP"/>
              </w:rPr>
            </w:pPr>
            <w:r w:rsidRPr="00A91069">
              <w:rPr>
                <w:sz w:val="18"/>
                <w:lang w:eastAsia="ja-JP"/>
              </w:rPr>
              <w:t>5</w:t>
            </w:r>
          </w:p>
        </w:tc>
        <w:tc>
          <w:tcPr>
            <w:tcW w:w="0" w:type="auto"/>
          </w:tcPr>
          <w:p w14:paraId="06A5505D" w14:textId="77777777" w:rsidR="00A91069" w:rsidRPr="00A91069" w:rsidRDefault="00A91069" w:rsidP="00A91069">
            <w:pPr>
              <w:rPr>
                <w:sz w:val="18"/>
                <w:lang w:eastAsia="ja-JP"/>
              </w:rPr>
            </w:pPr>
            <w:r w:rsidRPr="00A91069">
              <w:rPr>
                <w:sz w:val="18"/>
                <w:lang w:eastAsia="ja-JP"/>
              </w:rPr>
              <w:t>6</w:t>
            </w:r>
          </w:p>
        </w:tc>
        <w:tc>
          <w:tcPr>
            <w:tcW w:w="0" w:type="auto"/>
          </w:tcPr>
          <w:p w14:paraId="0F08C0D4" w14:textId="77777777" w:rsidR="00A91069" w:rsidRPr="00A91069" w:rsidRDefault="00A91069" w:rsidP="00A91069">
            <w:pPr>
              <w:rPr>
                <w:sz w:val="18"/>
                <w:lang w:eastAsia="ja-JP"/>
              </w:rPr>
            </w:pPr>
            <w:r w:rsidRPr="00A91069">
              <w:rPr>
                <w:sz w:val="18"/>
                <w:lang w:eastAsia="ja-JP"/>
              </w:rPr>
              <w:t>7</w:t>
            </w:r>
          </w:p>
        </w:tc>
      </w:tr>
      <w:tr w:rsidR="00A91069" w:rsidRPr="00A91069" w14:paraId="45144376" w14:textId="77777777" w:rsidTr="007B20D3">
        <w:tc>
          <w:tcPr>
            <w:tcW w:w="0" w:type="auto"/>
          </w:tcPr>
          <w:p w14:paraId="15C7A1B1" w14:textId="77777777" w:rsidR="00A91069" w:rsidRPr="00A91069" w:rsidRDefault="00A91069" w:rsidP="00A91069">
            <w:pPr>
              <w:numPr>
                <w:ilvl w:val="0"/>
                <w:numId w:val="6"/>
              </w:numPr>
              <w:rPr>
                <w:b/>
                <w:sz w:val="18"/>
                <w:lang w:eastAsia="ja-JP"/>
              </w:rPr>
            </w:pPr>
            <w:r w:rsidRPr="00A91069">
              <w:rPr>
                <w:b/>
                <w:sz w:val="18"/>
                <w:lang w:eastAsia="ja-JP"/>
              </w:rPr>
              <w:t>Clock rate:</w:t>
            </w:r>
          </w:p>
        </w:tc>
        <w:tc>
          <w:tcPr>
            <w:tcW w:w="0" w:type="auto"/>
          </w:tcPr>
          <w:p w14:paraId="2692C89D" w14:textId="77777777" w:rsidR="00A91069" w:rsidRPr="00A91069" w:rsidRDefault="00A91069" w:rsidP="00A91069">
            <w:pPr>
              <w:rPr>
                <w:sz w:val="18"/>
                <w:lang w:eastAsia="ja-JP"/>
              </w:rPr>
            </w:pPr>
            <w:r w:rsidRPr="00A91069">
              <w:rPr>
                <w:sz w:val="18"/>
                <w:lang w:eastAsia="ja-JP"/>
              </w:rPr>
              <w:t>12.5 MHz</w:t>
            </w:r>
          </w:p>
        </w:tc>
        <w:tc>
          <w:tcPr>
            <w:tcW w:w="0" w:type="auto"/>
          </w:tcPr>
          <w:p w14:paraId="6826E32F" w14:textId="77777777" w:rsidR="00A91069" w:rsidRPr="00A91069" w:rsidRDefault="00A91069" w:rsidP="00A91069">
            <w:pPr>
              <w:rPr>
                <w:sz w:val="18"/>
                <w:lang w:eastAsia="ja-JP"/>
              </w:rPr>
            </w:pPr>
            <w:r w:rsidRPr="00A91069">
              <w:rPr>
                <w:sz w:val="18"/>
                <w:lang w:eastAsia="ja-JP"/>
              </w:rPr>
              <w:t>25 MHz</w:t>
            </w:r>
          </w:p>
        </w:tc>
        <w:tc>
          <w:tcPr>
            <w:tcW w:w="0" w:type="auto"/>
          </w:tcPr>
          <w:p w14:paraId="36E66C19" w14:textId="77777777" w:rsidR="00A91069" w:rsidRPr="00A91069" w:rsidRDefault="00A91069" w:rsidP="00A91069">
            <w:pPr>
              <w:rPr>
                <w:sz w:val="18"/>
                <w:lang w:eastAsia="ja-JP"/>
              </w:rPr>
            </w:pPr>
            <w:r w:rsidRPr="00A91069">
              <w:rPr>
                <w:sz w:val="18"/>
                <w:lang w:eastAsia="ja-JP"/>
              </w:rPr>
              <w:t>50 MHz</w:t>
            </w:r>
          </w:p>
        </w:tc>
        <w:tc>
          <w:tcPr>
            <w:tcW w:w="0" w:type="auto"/>
            <w:gridSpan w:val="2"/>
          </w:tcPr>
          <w:p w14:paraId="40CDD5BF" w14:textId="77777777" w:rsidR="00A91069" w:rsidRPr="00A91069" w:rsidRDefault="00A91069" w:rsidP="00A91069">
            <w:pPr>
              <w:rPr>
                <w:sz w:val="18"/>
                <w:lang w:eastAsia="ja-JP"/>
              </w:rPr>
            </w:pPr>
            <w:r w:rsidRPr="00A91069">
              <w:rPr>
                <w:sz w:val="18"/>
                <w:lang w:eastAsia="ja-JP"/>
              </w:rPr>
              <w:t>100 MHz</w:t>
            </w:r>
          </w:p>
        </w:tc>
        <w:tc>
          <w:tcPr>
            <w:tcW w:w="0" w:type="auto"/>
          </w:tcPr>
          <w:p w14:paraId="338DD1FC" w14:textId="77777777" w:rsidR="00A91069" w:rsidRPr="00A91069" w:rsidRDefault="00A91069" w:rsidP="00A91069">
            <w:pPr>
              <w:rPr>
                <w:sz w:val="18"/>
                <w:lang w:eastAsia="ja-JP"/>
              </w:rPr>
            </w:pPr>
            <w:r w:rsidRPr="00A91069">
              <w:rPr>
                <w:sz w:val="18"/>
                <w:lang w:eastAsia="ja-JP"/>
              </w:rPr>
              <w:t>200 MHz</w:t>
            </w:r>
          </w:p>
        </w:tc>
        <w:tc>
          <w:tcPr>
            <w:tcW w:w="0" w:type="auto"/>
          </w:tcPr>
          <w:p w14:paraId="62BD82F7" w14:textId="77777777" w:rsidR="00A91069" w:rsidRPr="00A91069" w:rsidRDefault="00A91069" w:rsidP="00A91069">
            <w:pPr>
              <w:rPr>
                <w:sz w:val="18"/>
                <w:lang w:eastAsia="ja-JP"/>
              </w:rPr>
            </w:pPr>
            <w:r w:rsidRPr="00A91069">
              <w:rPr>
                <w:sz w:val="18"/>
                <w:lang w:eastAsia="ja-JP"/>
              </w:rPr>
              <w:t>reserved</w:t>
            </w:r>
          </w:p>
        </w:tc>
        <w:tc>
          <w:tcPr>
            <w:tcW w:w="0" w:type="auto"/>
          </w:tcPr>
          <w:p w14:paraId="1B563671" w14:textId="77777777" w:rsidR="00A91069" w:rsidRPr="00A91069" w:rsidRDefault="00A91069" w:rsidP="00A91069">
            <w:pPr>
              <w:rPr>
                <w:sz w:val="18"/>
                <w:lang w:eastAsia="ja-JP"/>
              </w:rPr>
            </w:pPr>
            <w:r w:rsidRPr="00A91069">
              <w:rPr>
                <w:sz w:val="18"/>
                <w:lang w:eastAsia="ja-JP"/>
              </w:rPr>
              <w:t>reserved</w:t>
            </w:r>
          </w:p>
        </w:tc>
        <w:tc>
          <w:tcPr>
            <w:tcW w:w="0" w:type="auto"/>
          </w:tcPr>
          <w:p w14:paraId="5573586D" w14:textId="77777777" w:rsidR="00A91069" w:rsidRPr="00A91069" w:rsidRDefault="00A91069" w:rsidP="00A91069">
            <w:pPr>
              <w:rPr>
                <w:sz w:val="18"/>
                <w:lang w:eastAsia="ja-JP"/>
              </w:rPr>
            </w:pPr>
            <w:r w:rsidRPr="00A91069">
              <w:rPr>
                <w:sz w:val="18"/>
                <w:lang w:eastAsia="ja-JP"/>
              </w:rPr>
              <w:t>reserved</w:t>
            </w:r>
          </w:p>
        </w:tc>
      </w:tr>
    </w:tbl>
    <w:p w14:paraId="356CD4FE" w14:textId="77777777" w:rsidR="00A91069" w:rsidRDefault="00A91069" w:rsidP="00D95144">
      <w:pPr>
        <w:keepLines/>
        <w:tabs>
          <w:tab w:val="left" w:pos="403"/>
          <w:tab w:val="left" w:pos="475"/>
          <w:tab w:val="left" w:pos="547"/>
        </w:tabs>
        <w:suppressAutoHyphens/>
        <w:spacing w:before="120" w:after="360"/>
        <w:ind w:left="714" w:hanging="357"/>
        <w:jc w:val="center"/>
        <w:rPr>
          <w:rFonts w:ascii="Arial" w:hAnsi="Arial"/>
          <w:b/>
          <w:sz w:val="20"/>
          <w:lang w:eastAsia="ja-JP"/>
        </w:rPr>
      </w:pPr>
      <w:bookmarkStart w:id="11" w:name="_Ref16239582"/>
      <w:r w:rsidRPr="00A91069">
        <w:rPr>
          <w:rFonts w:ascii="Arial" w:hAnsi="Arial"/>
          <w:b/>
          <w:sz w:val="20"/>
          <w:lang w:eastAsia="ja-JP"/>
        </w:rPr>
        <w:t>Clock rate bitmap</w:t>
      </w:r>
      <w:bookmarkEnd w:id="11"/>
    </w:p>
    <w:p w14:paraId="2B33E6EC" w14:textId="77777777" w:rsidR="00D95144" w:rsidRDefault="00D95144" w:rsidP="0015129B">
      <w:pPr>
        <w:rPr>
          <w:b/>
          <w:i/>
        </w:rPr>
      </w:pPr>
      <w:r w:rsidRPr="0015129B">
        <w:rPr>
          <w:b/>
          <w:i/>
        </w:rPr>
        <w:t>Remove entry 13 HCM Allocation from table 12</w:t>
      </w:r>
    </w:p>
    <w:p w14:paraId="012EACA0" w14:textId="77777777" w:rsidR="0015129B" w:rsidRPr="0015129B" w:rsidRDefault="0015129B" w:rsidP="0015129B">
      <w:pPr>
        <w:rPr>
          <w:b/>
          <w:i/>
        </w:rPr>
      </w:pPr>
    </w:p>
    <w:p w14:paraId="76A13523" w14:textId="77777777" w:rsidR="00D95144" w:rsidRDefault="00D95144" w:rsidP="0015129B">
      <w:pPr>
        <w:rPr>
          <w:b/>
          <w:i/>
        </w:rPr>
      </w:pPr>
      <w:r w:rsidRPr="0015129B">
        <w:rPr>
          <w:b/>
          <w:i/>
        </w:rPr>
        <w:t>Remove capHcm from table 37</w:t>
      </w:r>
    </w:p>
    <w:p w14:paraId="218076B4" w14:textId="77777777" w:rsidR="00D80385" w:rsidRDefault="00D80385" w:rsidP="0015129B">
      <w:pPr>
        <w:rPr>
          <w:b/>
          <w:i/>
        </w:rPr>
      </w:pPr>
    </w:p>
    <w:p w14:paraId="5856A77D" w14:textId="77777777" w:rsidR="00D80385" w:rsidRDefault="00D80385" w:rsidP="0015129B">
      <w:pPr>
        <w:rPr>
          <w:b/>
          <w:i/>
        </w:rPr>
      </w:pPr>
      <w:r>
        <w:rPr>
          <w:b/>
          <w:i/>
        </w:rPr>
        <w:lastRenderedPageBreak/>
        <w:t>Replace the sentence “</w:t>
      </w:r>
      <w:r w:rsidRPr="00D80385">
        <w:rPr>
          <w:b/>
          <w:i/>
        </w:rPr>
        <w:t>PM-PHY enables moderate data rates from 1 Mb/s to some 100 Mb/s.</w:t>
      </w:r>
      <w:r>
        <w:rPr>
          <w:b/>
          <w:i/>
        </w:rPr>
        <w:t>” with:</w:t>
      </w:r>
    </w:p>
    <w:p w14:paraId="0F6446EC" w14:textId="5E2027D7" w:rsidR="00D80385" w:rsidRPr="0015129B" w:rsidRDefault="00D80385" w:rsidP="00D80385">
      <w:r w:rsidRPr="00D80385">
        <w:t>PM-PHY enables moderate data</w:t>
      </w:r>
      <w:r w:rsidR="00912D83">
        <w:t xml:space="preserve"> rates</w:t>
      </w:r>
      <w:r w:rsidRPr="00D80385">
        <w:t xml:space="preserve"> </w:t>
      </w:r>
      <w:r>
        <w:t>up to around</w:t>
      </w:r>
      <w:r w:rsidRPr="00D80385">
        <w:t xml:space="preserve"> 100 Mb/s.</w:t>
      </w:r>
    </w:p>
    <w:p w14:paraId="15017D6A" w14:textId="77777777" w:rsidR="0015129B" w:rsidRDefault="0015129B" w:rsidP="0015129B">
      <w:pPr>
        <w:rPr>
          <w:b/>
          <w:i/>
        </w:rPr>
      </w:pPr>
    </w:p>
    <w:p w14:paraId="75350F64" w14:textId="77777777" w:rsidR="00D95144" w:rsidRPr="0015129B" w:rsidRDefault="00D95144" w:rsidP="0015129B">
      <w:pPr>
        <w:rPr>
          <w:b/>
          <w:i/>
        </w:rPr>
      </w:pPr>
      <w:r w:rsidRPr="0015129B">
        <w:rPr>
          <w:b/>
          <w:i/>
        </w:rPr>
        <w:t>Change the sentence</w:t>
      </w:r>
      <w:r w:rsidR="00A43E9E">
        <w:rPr>
          <w:b/>
          <w:i/>
        </w:rPr>
        <w:t>s</w:t>
      </w:r>
      <w:r w:rsidRPr="0015129B">
        <w:rPr>
          <w:b/>
          <w:i/>
        </w:rPr>
        <w:t xml:space="preserve"> on P103L7</w:t>
      </w:r>
      <w:r w:rsidR="00A43E9E">
        <w:rPr>
          <w:b/>
          <w:i/>
        </w:rPr>
        <w:t>-11</w:t>
      </w:r>
      <w:r w:rsidRPr="0015129B">
        <w:rPr>
          <w:b/>
          <w:i/>
        </w:rPr>
        <w:t xml:space="preserve"> </w:t>
      </w:r>
      <w:r w:rsidR="0015129B">
        <w:rPr>
          <w:b/>
          <w:i/>
        </w:rPr>
        <w:t>as follows:</w:t>
      </w:r>
    </w:p>
    <w:p w14:paraId="0F9C5EE6" w14:textId="77777777" w:rsidR="00A43E9E" w:rsidRDefault="00D95144" w:rsidP="00D95144">
      <w:r w:rsidRPr="00D95144">
        <w:t>2-PAM with 8B10B line coding and RS FEC</w:t>
      </w:r>
      <w:r w:rsidR="0015129B">
        <w:t xml:space="preserve"> is used</w:t>
      </w:r>
      <w:r w:rsidRPr="00D95144">
        <w:t>.</w:t>
      </w:r>
      <w:r w:rsidR="00F13930">
        <w:t xml:space="preserve"> </w:t>
      </w:r>
      <w:r w:rsidR="00A43E9E" w:rsidRPr="00A43E9E">
        <w:t>The PM-PHY includes means to adapt the data rate of the link to varying channel conditions by varying the clock rate</w:t>
      </w:r>
      <w:r w:rsidR="00F13930">
        <w:t xml:space="preserve"> on a per PPDU basis</w:t>
      </w:r>
      <w:r w:rsidR="00A43E9E" w:rsidRPr="00A43E9E">
        <w:t>.</w:t>
      </w:r>
    </w:p>
    <w:p w14:paraId="7CF162DC" w14:textId="77777777" w:rsidR="00F13930" w:rsidRDefault="00F13930" w:rsidP="00D95144"/>
    <w:p w14:paraId="536A92CC" w14:textId="77777777" w:rsidR="00F13930" w:rsidRDefault="00F13930" w:rsidP="00D95144">
      <w:pPr>
        <w:rPr>
          <w:b/>
          <w:i/>
        </w:rPr>
      </w:pPr>
      <w:r>
        <w:rPr>
          <w:b/>
          <w:i/>
        </w:rPr>
        <w:t>Change table 39</w:t>
      </w:r>
      <w:r w:rsidRPr="0015129B">
        <w:rPr>
          <w:b/>
          <w:i/>
        </w:rPr>
        <w:t xml:space="preserve"> </w:t>
      </w:r>
      <w:r>
        <w:rPr>
          <w:b/>
          <w:i/>
        </w:rPr>
        <w:t>as follows:</w:t>
      </w:r>
    </w:p>
    <w:p w14:paraId="3A8E8622" w14:textId="77777777" w:rsidR="00F13930" w:rsidRPr="008061E3" w:rsidRDefault="00F13930" w:rsidP="008061E3">
      <w:pPr>
        <w:pStyle w:val="ListParagraph"/>
        <w:numPr>
          <w:ilvl w:val="0"/>
          <w:numId w:val="7"/>
        </w:numPr>
        <w:rPr>
          <w:b/>
          <w:i/>
        </w:rPr>
      </w:pPr>
      <w:r w:rsidRPr="008061E3">
        <w:rPr>
          <w:b/>
          <w:i/>
        </w:rPr>
        <w:t>Modulation: 2-PAM</w:t>
      </w:r>
    </w:p>
    <w:p w14:paraId="08BCA105" w14:textId="77777777" w:rsidR="00F13930" w:rsidRPr="008061E3" w:rsidRDefault="00F13930" w:rsidP="008061E3">
      <w:pPr>
        <w:pStyle w:val="ListParagraph"/>
        <w:numPr>
          <w:ilvl w:val="0"/>
          <w:numId w:val="7"/>
        </w:numPr>
        <w:rPr>
          <w:b/>
          <w:i/>
        </w:rPr>
      </w:pPr>
      <w:r w:rsidRPr="008061E3">
        <w:rPr>
          <w:b/>
          <w:i/>
        </w:rPr>
        <w:t>Line Coding: 8B10B</w:t>
      </w:r>
    </w:p>
    <w:p w14:paraId="4779E80D" w14:textId="77777777" w:rsidR="00F13930" w:rsidRPr="008061E3" w:rsidRDefault="00D80385" w:rsidP="008061E3">
      <w:pPr>
        <w:pStyle w:val="ListParagraph"/>
        <w:numPr>
          <w:ilvl w:val="0"/>
          <w:numId w:val="7"/>
        </w:numPr>
        <w:rPr>
          <w:b/>
          <w:i/>
        </w:rPr>
      </w:pPr>
      <w:r w:rsidRPr="008061E3">
        <w:rPr>
          <w:b/>
          <w:i/>
        </w:rPr>
        <w:t>Replace “Data rates with 2-PAM and 8b10b” with “Data rates”</w:t>
      </w:r>
    </w:p>
    <w:p w14:paraId="2AC80D25" w14:textId="77777777" w:rsidR="008061E3" w:rsidRPr="008061E3" w:rsidRDefault="008061E3" w:rsidP="008061E3">
      <w:pPr>
        <w:pStyle w:val="ListParagraph"/>
        <w:numPr>
          <w:ilvl w:val="0"/>
          <w:numId w:val="7"/>
        </w:numPr>
      </w:pPr>
      <w:r w:rsidRPr="008061E3">
        <w:rPr>
          <w:b/>
          <w:i/>
        </w:rPr>
        <w:t>Remove the “Min” column”</w:t>
      </w:r>
    </w:p>
    <w:p w14:paraId="57AD16C9" w14:textId="77777777" w:rsidR="008061E3" w:rsidRDefault="008061E3" w:rsidP="008061E3"/>
    <w:p w14:paraId="26500EC3" w14:textId="77777777" w:rsidR="008061E3" w:rsidRDefault="008061E3" w:rsidP="008061E3">
      <w:pPr>
        <w:rPr>
          <w:b/>
          <w:i/>
        </w:rPr>
      </w:pPr>
      <w:r w:rsidRPr="008061E3">
        <w:rPr>
          <w:b/>
          <w:i/>
        </w:rPr>
        <w:t>Rep</w:t>
      </w:r>
      <w:r>
        <w:rPr>
          <w:b/>
          <w:i/>
        </w:rPr>
        <w:t>lace the text on P103L15-16 with</w:t>
      </w:r>
    </w:p>
    <w:p w14:paraId="68531E56" w14:textId="457674D4" w:rsidR="008061E3" w:rsidRDefault="008061E3" w:rsidP="008061E3">
      <w:r w:rsidRPr="008061E3">
        <w:t xml:space="preserve">The base MCS for the PM-PHY use </w:t>
      </w:r>
      <w:r w:rsidR="003D5500">
        <w:t xml:space="preserve">a </w:t>
      </w:r>
      <w:r w:rsidRPr="008061E3">
        <w:t>12.5 MHz clock</w:t>
      </w:r>
      <w:r>
        <w:t xml:space="preserve"> rate.</w:t>
      </w:r>
    </w:p>
    <w:p w14:paraId="57BFBEBB" w14:textId="77777777" w:rsidR="00FD59F7" w:rsidRDefault="00FD59F7" w:rsidP="008061E3"/>
    <w:p w14:paraId="7204DE94" w14:textId="77777777" w:rsidR="00FD59F7" w:rsidRDefault="00FD59F7" w:rsidP="008061E3">
      <w:pPr>
        <w:rPr>
          <w:b/>
          <w:i/>
        </w:rPr>
      </w:pPr>
      <w:r w:rsidRPr="00FD59F7">
        <w:rPr>
          <w:b/>
          <w:i/>
        </w:rPr>
        <w:t xml:space="preserve">Change </w:t>
      </w:r>
      <w:r>
        <w:rPr>
          <w:b/>
          <w:i/>
        </w:rPr>
        <w:t>the sentence in P104L12 as follows:</w:t>
      </w:r>
    </w:p>
    <w:p w14:paraId="3FDBBB04" w14:textId="77777777" w:rsidR="00FD59F7" w:rsidRDefault="00FD59F7" w:rsidP="008061E3">
      <w:r>
        <w:t>PPDU h</w:t>
      </w:r>
      <w:r w:rsidRPr="00FD59F7">
        <w:t xml:space="preserve">eader fields that contain numbers shall be transmitted starting with the LSB </w:t>
      </w:r>
      <w:r w:rsidR="00C1739E">
        <w:t xml:space="preserve">of the number </w:t>
      </w:r>
      <w:r w:rsidRPr="00FD59F7">
        <w:t>first to the MSB</w:t>
      </w:r>
      <w:r w:rsidR="00C1739E">
        <w:t xml:space="preserve"> of the number</w:t>
      </w:r>
      <w:r w:rsidRPr="00FD59F7">
        <w:t xml:space="preserve"> last.</w:t>
      </w:r>
    </w:p>
    <w:p w14:paraId="6BA26DFB" w14:textId="77777777" w:rsidR="005F0D4C" w:rsidRDefault="005F0D4C" w:rsidP="008061E3"/>
    <w:p w14:paraId="516214BE" w14:textId="77777777" w:rsidR="005F0D4C" w:rsidRDefault="005F0D4C" w:rsidP="008061E3">
      <w:pPr>
        <w:rPr>
          <w:b/>
          <w:i/>
        </w:rPr>
      </w:pPr>
      <w:r w:rsidRPr="005F0D4C">
        <w:rPr>
          <w:b/>
          <w:i/>
        </w:rPr>
        <w:t>Remove “independent of the clock rate” in P104L16</w:t>
      </w:r>
      <w:r>
        <w:rPr>
          <w:b/>
          <w:i/>
        </w:rPr>
        <w:t>.</w:t>
      </w:r>
    </w:p>
    <w:p w14:paraId="3AC29FDB" w14:textId="77777777" w:rsidR="005F0D4C" w:rsidRDefault="005F0D4C" w:rsidP="008061E3">
      <w:pPr>
        <w:rPr>
          <w:b/>
          <w:i/>
        </w:rPr>
      </w:pPr>
    </w:p>
    <w:p w14:paraId="577B5E70" w14:textId="77777777" w:rsidR="005F0D4C" w:rsidRDefault="005F0D4C" w:rsidP="008061E3">
      <w:pPr>
        <w:rPr>
          <w:b/>
          <w:i/>
        </w:rPr>
      </w:pPr>
      <w:r>
        <w:rPr>
          <w:b/>
          <w:i/>
        </w:rPr>
        <w:t>Change P104L19 as follows:</w:t>
      </w:r>
    </w:p>
    <w:p w14:paraId="32E2CC46" w14:textId="0C8F3F62" w:rsidR="007560ED" w:rsidRDefault="005F0D4C" w:rsidP="00511D99">
      <w:pPr>
        <w:jc w:val="both"/>
      </w:pPr>
      <w:r w:rsidRPr="005F0D4C">
        <w:t xml:space="preserve">The second section is intended for </w:t>
      </w:r>
      <w:r w:rsidR="00044543" w:rsidRPr="00F80D79">
        <w:t>channel estimation and synchronization</w:t>
      </w:r>
      <w:r w:rsidRPr="00F80D79">
        <w:t>.</w:t>
      </w:r>
      <w:r w:rsidR="00044543" w:rsidRPr="00044543">
        <w:t xml:space="preserve"> It enables cross- and autocorrelation with an appropriate window size</w:t>
      </w:r>
      <w:r w:rsidR="007560ED">
        <w:t>.</w:t>
      </w:r>
    </w:p>
    <w:p w14:paraId="41C36E40" w14:textId="77777777" w:rsidR="00511D99" w:rsidRDefault="00511D99" w:rsidP="00511D99">
      <w:pPr>
        <w:jc w:val="both"/>
      </w:pPr>
    </w:p>
    <w:p w14:paraId="01695868" w14:textId="77777777" w:rsidR="007560ED" w:rsidRDefault="007560ED" w:rsidP="00511D99">
      <w:pPr>
        <w:jc w:val="both"/>
        <w:rPr>
          <w:sz w:val="22"/>
        </w:rPr>
      </w:pPr>
      <w:r w:rsidRPr="007560ED">
        <w:rPr>
          <w:sz w:val="22"/>
        </w:rPr>
        <w:t xml:space="preserve">NOTE – </w:t>
      </w:r>
      <w:r w:rsidR="00511D99">
        <w:rPr>
          <w:sz w:val="22"/>
        </w:rPr>
        <w:t>The general approach</w:t>
      </w:r>
      <w:r w:rsidRPr="007560ED">
        <w:rPr>
          <w:sz w:val="22"/>
        </w:rPr>
        <w:t xml:space="preserve"> has been described by </w:t>
      </w:r>
      <w:r w:rsidR="00044543" w:rsidRPr="007560ED">
        <w:rPr>
          <w:sz w:val="22"/>
        </w:rPr>
        <w:t xml:space="preserve">Schmidl and Cox [B12], Minn et al. [B3], Schellmann et al. [B10] </w:t>
      </w:r>
      <w:r>
        <w:rPr>
          <w:sz w:val="22"/>
        </w:rPr>
        <w:t>and Goroshko et al. [B9].</w:t>
      </w:r>
    </w:p>
    <w:p w14:paraId="41714860" w14:textId="77777777" w:rsidR="00511D99" w:rsidRDefault="00511D99" w:rsidP="00511D99">
      <w:pPr>
        <w:jc w:val="both"/>
      </w:pPr>
    </w:p>
    <w:p w14:paraId="31F2665D" w14:textId="1051E724" w:rsidR="00F80D79" w:rsidRDefault="00044543" w:rsidP="00F80D79">
      <w:pPr>
        <w:jc w:val="both"/>
      </w:pPr>
      <w:r w:rsidRPr="00044543">
        <w:t>For the preamble, the base sequence A</w:t>
      </w:r>
      <w:r w:rsidR="00F80D79" w:rsidRPr="00F80D79">
        <w:rPr>
          <w:vertAlign w:val="subscript"/>
        </w:rPr>
        <w:t>8</w:t>
      </w:r>
      <w:r w:rsidRPr="00044543">
        <w:t>, a specific pseudo-noise sequence of length</w:t>
      </w:r>
      <w:r w:rsidR="00A47071">
        <w:t xml:space="preserve"> </w:t>
      </w:r>
      <w:r w:rsidR="00425812">
        <w:t>eight</w:t>
      </w:r>
      <w:r w:rsidRPr="00044543">
        <w:t xml:space="preserve"> is used, as defined in B.2. A</w:t>
      </w:r>
      <w:r w:rsidR="00A47071">
        <w:rPr>
          <w:vertAlign w:val="subscript"/>
        </w:rPr>
        <w:t>8</w:t>
      </w:r>
      <w:r w:rsidRPr="00044543">
        <w:t xml:space="preserve"> is repeated six times yieldi</w:t>
      </w:r>
      <w:r w:rsidR="007560ED">
        <w:t>ng a total sequence length of</w:t>
      </w:r>
      <w:r w:rsidR="00511D99">
        <w:t xml:space="preserve"> </w:t>
      </w:r>
      <m:oMath>
        <m:r>
          <m:rPr>
            <m:sty m:val="p"/>
          </m:rPr>
          <w:rPr>
            <w:rFonts w:ascii="Cambria Math" w:hAnsi="Cambria Math"/>
          </w:rPr>
          <m:t>N=48</m:t>
        </m:r>
      </m:oMath>
      <w:r w:rsidR="00F80D79">
        <w:t xml:space="preserve"> Each base sequence</w:t>
      </w:r>
      <w:r w:rsidR="00A47071">
        <w:t xml:space="preserve"> of length </w:t>
      </w:r>
      <w:r w:rsidR="00425812">
        <w:t>eight</w:t>
      </w:r>
      <w:r w:rsidR="00F80D79">
        <w:t xml:space="preserve"> is multiplied with positive or negative sign as given below which is known to create a sharper peak after autocorrelation, compared to a double sequence of the same total length as described by Goroshko [B9]. The total preamble reads [A</w:t>
      </w:r>
      <w:r w:rsidR="00A47071" w:rsidRPr="00A47071">
        <w:rPr>
          <w:vertAlign w:val="subscript"/>
        </w:rPr>
        <w:t>8</w:t>
      </w:r>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A</w:t>
      </w:r>
      <w:r w:rsidR="00A47071" w:rsidRPr="00A47071">
        <w:rPr>
          <w:vertAlign w:val="subscript"/>
        </w:rPr>
        <w:t>8</w:t>
      </w:r>
      <w:r w:rsidR="00F80D79">
        <w:t xml:space="preserve">] where </w:t>
      </w:r>
      <m:oMath>
        <m:r>
          <m:rPr>
            <m:sty m:val="p"/>
          </m:rPr>
          <w:rPr>
            <w:rFonts w:ascii="Cambria Math" w:hAnsi="Cambria Math"/>
          </w:rPr>
          <m:t>x = 1 - x</m:t>
        </m:r>
      </m:oMath>
      <w:r w:rsidR="00A47071">
        <w:rPr>
          <w:rStyle w:val="PlaceholderText"/>
        </w:rPr>
        <w:t xml:space="preserve"> </w:t>
      </w:r>
      <w:r w:rsidR="00F80D79">
        <w:t>for elements of the sequence. The preamble is finally passed through the 2-PAM Modulator.</w:t>
      </w:r>
    </w:p>
    <w:p w14:paraId="3B4DDAC6" w14:textId="77777777" w:rsidR="00F80D79" w:rsidRDefault="00F80D79" w:rsidP="00F80D79">
      <w:pPr>
        <w:jc w:val="both"/>
      </w:pPr>
    </w:p>
    <w:p w14:paraId="34CEA15E" w14:textId="77777777" w:rsidR="00F80D79" w:rsidRDefault="00F80D79" w:rsidP="00F80D79">
      <w:pPr>
        <w:jc w:val="both"/>
        <w:rPr>
          <w:b/>
          <w:i/>
        </w:rPr>
      </w:pPr>
      <w:r>
        <w:rPr>
          <w:b/>
          <w:i/>
        </w:rPr>
        <w:t>Remove table 41.</w:t>
      </w:r>
    </w:p>
    <w:p w14:paraId="761158E7" w14:textId="77777777" w:rsidR="00A53CDA" w:rsidRDefault="00A53CDA" w:rsidP="00F80D79">
      <w:pPr>
        <w:jc w:val="both"/>
        <w:rPr>
          <w:b/>
          <w:i/>
        </w:rPr>
      </w:pPr>
    </w:p>
    <w:p w14:paraId="128C9A3F" w14:textId="77777777" w:rsidR="00A53CDA" w:rsidRDefault="00A53CDA" w:rsidP="00F80D79">
      <w:pPr>
        <w:jc w:val="both"/>
        <w:rPr>
          <w:b/>
          <w:i/>
        </w:rPr>
      </w:pPr>
      <w:r>
        <w:rPr>
          <w:b/>
          <w:i/>
        </w:rPr>
        <w:t>Delete “</w:t>
      </w:r>
      <w:r w:rsidRPr="00A53CDA">
        <w:rPr>
          <w:b/>
          <w:i/>
        </w:rPr>
        <w:t>data stream /</w:t>
      </w:r>
      <w:r>
        <w:rPr>
          <w:b/>
          <w:i/>
        </w:rPr>
        <w:t>” in P106L7</w:t>
      </w:r>
    </w:p>
    <w:p w14:paraId="37060DF9" w14:textId="77777777" w:rsidR="00D17C36" w:rsidRDefault="00D17C36" w:rsidP="00F80D79">
      <w:pPr>
        <w:jc w:val="both"/>
        <w:rPr>
          <w:b/>
          <w:i/>
        </w:rPr>
      </w:pPr>
    </w:p>
    <w:p w14:paraId="7E52CDF0" w14:textId="094407D2" w:rsidR="00D17C36" w:rsidRDefault="00D17C36" w:rsidP="00F80D79">
      <w:pPr>
        <w:jc w:val="both"/>
        <w:rPr>
          <w:b/>
          <w:i/>
        </w:rPr>
      </w:pPr>
      <w:r>
        <w:rPr>
          <w:b/>
          <w:i/>
        </w:rPr>
        <w:t>Remove “</w:t>
      </w:r>
      <w:r w:rsidR="0010339F">
        <w:rPr>
          <w:b/>
          <w:i/>
        </w:rPr>
        <w:t>The MCS</w:t>
      </w:r>
      <w:r w:rsidRPr="00D17C36">
        <w:rPr>
          <w:b/>
          <w:i/>
        </w:rPr>
        <w:t xml:space="preserve"> ID is composed as depicted in Figure 75.</w:t>
      </w:r>
      <w:r>
        <w:rPr>
          <w:b/>
          <w:i/>
        </w:rPr>
        <w:t>” in P107L12-13</w:t>
      </w:r>
    </w:p>
    <w:p w14:paraId="49B37124" w14:textId="2EA37835" w:rsidR="00B01FA6" w:rsidRDefault="00B01FA6" w:rsidP="00F80D79">
      <w:pPr>
        <w:jc w:val="both"/>
        <w:rPr>
          <w:b/>
          <w:i/>
        </w:rPr>
      </w:pPr>
    </w:p>
    <w:p w14:paraId="04083CC9" w14:textId="77777777" w:rsidR="00B01FA6" w:rsidRDefault="00D17C36" w:rsidP="00F80D79">
      <w:pPr>
        <w:jc w:val="both"/>
        <w:rPr>
          <w:b/>
          <w:i/>
        </w:rPr>
      </w:pPr>
      <w:r>
        <w:rPr>
          <w:b/>
          <w:i/>
        </w:rPr>
        <w:t xml:space="preserve">Remove figure </w:t>
      </w:r>
      <w:r w:rsidR="00B01FA6">
        <w:rPr>
          <w:b/>
          <w:i/>
        </w:rPr>
        <w:t>75</w:t>
      </w:r>
    </w:p>
    <w:p w14:paraId="4B10A22B" w14:textId="77777777" w:rsidR="00D17C36" w:rsidRDefault="00D17C36" w:rsidP="00F80D79">
      <w:pPr>
        <w:jc w:val="both"/>
        <w:rPr>
          <w:b/>
          <w:i/>
        </w:rPr>
      </w:pPr>
    </w:p>
    <w:p w14:paraId="582A1978" w14:textId="77777777" w:rsidR="00D17C36" w:rsidRDefault="00D17C36" w:rsidP="00F80D79">
      <w:pPr>
        <w:jc w:val="both"/>
        <w:rPr>
          <w:b/>
          <w:i/>
        </w:rPr>
      </w:pPr>
      <w:r>
        <w:rPr>
          <w:b/>
          <w:i/>
        </w:rPr>
        <w:t>Change text in P107L15-L20 as follows:</w:t>
      </w:r>
    </w:p>
    <w:p w14:paraId="6220063B" w14:textId="77777777" w:rsidR="00C54938" w:rsidRDefault="00C54938" w:rsidP="00F80D79">
      <w:pPr>
        <w:jc w:val="both"/>
        <w:rPr>
          <w:b/>
          <w:i/>
        </w:rPr>
      </w:pPr>
    </w:p>
    <w:p w14:paraId="019BE605" w14:textId="77777777" w:rsidR="00C54938" w:rsidRDefault="00C54938" w:rsidP="00C54938">
      <w:pPr>
        <w:jc w:val="both"/>
      </w:pPr>
      <w:r>
        <w:t xml:space="preserve">MCSs are defined by the applied clock rate. The Clock Rate ID describes the used clock rate as defined in Table 43. The data rate for each MCS can be derived based on the corresponding clock rate and cyclic prefix duration. For instance, using </w:t>
      </w:r>
      <w:proofErr w:type="gramStart"/>
      <w:r>
        <w:t>RS(</w:t>
      </w:r>
      <w:proofErr w:type="gramEnd"/>
      <w:r>
        <w:t>256,248) with 2-PAM, 8B10B and clock rate 12.5 MHz yields 9.6 Mb/s.</w:t>
      </w:r>
    </w:p>
    <w:p w14:paraId="54D40676" w14:textId="77777777" w:rsidR="005A7358" w:rsidRDefault="005A7358" w:rsidP="00C54938">
      <w:pPr>
        <w:jc w:val="both"/>
      </w:pPr>
    </w:p>
    <w:p w14:paraId="6508C2FE" w14:textId="77777777" w:rsidR="005A7358" w:rsidRPr="005A7358" w:rsidRDefault="005A7358" w:rsidP="00C54938">
      <w:pPr>
        <w:jc w:val="both"/>
      </w:pPr>
      <w:r>
        <w:t xml:space="preserve">Table X </w:t>
      </w:r>
      <w:r w:rsidRPr="005A7358">
        <w:rPr>
          <w:b/>
          <w:i/>
        </w:rPr>
        <w:t>(TE: adapt number)</w:t>
      </w:r>
      <w:r>
        <w:rPr>
          <w:b/>
          <w:i/>
        </w:rPr>
        <w:t xml:space="preserve"> </w:t>
      </w:r>
      <w:r>
        <w:t>defines the relationship between MCS ID and clock rate.</w:t>
      </w:r>
    </w:p>
    <w:p w14:paraId="1C2D85AF" w14:textId="77777777" w:rsidR="005A7358" w:rsidRDefault="005A7358" w:rsidP="00C54938">
      <w:pPr>
        <w:jc w:val="both"/>
      </w:pPr>
    </w:p>
    <w:p w14:paraId="196E4446" w14:textId="77777777" w:rsidR="00C54938" w:rsidRDefault="00C54938" w:rsidP="00C54938">
      <w:pPr>
        <w:jc w:val="both"/>
        <w:rPr>
          <w:b/>
          <w:i/>
        </w:rPr>
      </w:pPr>
      <w:r>
        <w:rPr>
          <w:b/>
          <w:i/>
        </w:rPr>
        <w:t>Insert a new table</w:t>
      </w:r>
      <w:r w:rsidR="00DB6329">
        <w:rPr>
          <w:b/>
          <w:i/>
        </w:rPr>
        <w:t xml:space="preserve"> X</w:t>
      </w:r>
      <w:r>
        <w:rPr>
          <w:b/>
          <w:i/>
        </w:rPr>
        <w:t xml:space="preserve"> </w:t>
      </w:r>
      <w:r w:rsidR="007612ED">
        <w:rPr>
          <w:b/>
          <w:i/>
        </w:rPr>
        <w:t>at the end of subclause 9.2.5 as follows:</w:t>
      </w:r>
    </w:p>
    <w:p w14:paraId="363DDFA9" w14:textId="77777777" w:rsidR="007612ED" w:rsidRDefault="007612ED" w:rsidP="00C54938">
      <w:pPr>
        <w:jc w:val="both"/>
        <w:rPr>
          <w:b/>
          <w:i/>
        </w:rPr>
      </w:pPr>
    </w:p>
    <w:p w14:paraId="7EBA3301" w14:textId="2C211536" w:rsidR="007612ED" w:rsidRDefault="001D2727" w:rsidP="00C54938">
      <w:pPr>
        <w:jc w:val="both"/>
        <w:rPr>
          <w:b/>
          <w:i/>
        </w:rPr>
      </w:pPr>
      <w:r>
        <w:rPr>
          <w:b/>
          <w:i/>
        </w:rPr>
        <w:t xml:space="preserve">Create </w:t>
      </w:r>
      <w:r w:rsidR="00F32401">
        <w:rPr>
          <w:b/>
          <w:i/>
        </w:rPr>
        <w:t>two</w:t>
      </w:r>
      <w:r>
        <w:rPr>
          <w:b/>
          <w:i/>
        </w:rPr>
        <w:t xml:space="preserve"> columns MCS ID, Clock rate</w:t>
      </w:r>
    </w:p>
    <w:p w14:paraId="48439AAF" w14:textId="66FA2465" w:rsidR="001D2727" w:rsidRDefault="001D2727" w:rsidP="00C54938">
      <w:pPr>
        <w:jc w:val="both"/>
        <w:rPr>
          <w:b/>
          <w:i/>
        </w:rPr>
      </w:pPr>
      <w:r>
        <w:rPr>
          <w:b/>
          <w:i/>
        </w:rPr>
        <w:t>Insert a row: MCS ID 0</w:t>
      </w:r>
      <w:r w:rsidR="00BB3C11">
        <w:rPr>
          <w:b/>
          <w:i/>
        </w:rPr>
        <w:t>, C</w:t>
      </w:r>
      <w:r w:rsidR="002927C1">
        <w:rPr>
          <w:b/>
          <w:i/>
        </w:rPr>
        <w:t>lo</w:t>
      </w:r>
      <w:r w:rsidR="00BB3C11">
        <w:rPr>
          <w:b/>
          <w:i/>
        </w:rPr>
        <w:t>ck rate 12.5 MHz</w:t>
      </w:r>
    </w:p>
    <w:p w14:paraId="64920603" w14:textId="25531F5E" w:rsidR="002927C1" w:rsidRDefault="002927C1" w:rsidP="00C54938">
      <w:pPr>
        <w:jc w:val="both"/>
        <w:rPr>
          <w:b/>
          <w:i/>
        </w:rPr>
      </w:pPr>
      <w:r>
        <w:rPr>
          <w:b/>
          <w:i/>
        </w:rPr>
        <w:t>Insert a row: MCS ID 1, Clock rate 25 MHz</w:t>
      </w:r>
    </w:p>
    <w:p w14:paraId="50FD8425" w14:textId="00E7297A" w:rsidR="002927C1" w:rsidRDefault="002927C1" w:rsidP="00C54938">
      <w:pPr>
        <w:jc w:val="both"/>
        <w:rPr>
          <w:b/>
          <w:i/>
        </w:rPr>
      </w:pPr>
      <w:r>
        <w:rPr>
          <w:b/>
          <w:i/>
        </w:rPr>
        <w:t>Insert a row: MCS ID 2, Clock rate 50 MHz</w:t>
      </w:r>
    </w:p>
    <w:p w14:paraId="28C35E3A" w14:textId="3F2ED602" w:rsidR="002927C1" w:rsidRDefault="002927C1" w:rsidP="00C54938">
      <w:pPr>
        <w:jc w:val="both"/>
        <w:rPr>
          <w:b/>
          <w:i/>
        </w:rPr>
      </w:pPr>
      <w:r>
        <w:rPr>
          <w:b/>
          <w:i/>
        </w:rPr>
        <w:t>Insert a row: MCS ID 3, Clock rate 100 MHz</w:t>
      </w:r>
    </w:p>
    <w:p w14:paraId="6A02A84A" w14:textId="02D4D669" w:rsidR="002927C1" w:rsidRDefault="002927C1" w:rsidP="00C54938">
      <w:pPr>
        <w:jc w:val="both"/>
        <w:rPr>
          <w:b/>
          <w:i/>
        </w:rPr>
      </w:pPr>
      <w:r>
        <w:rPr>
          <w:b/>
          <w:i/>
        </w:rPr>
        <w:t>Insert a row: MCS ID 4, Clock rate 200 MHz</w:t>
      </w:r>
    </w:p>
    <w:p w14:paraId="02FF1B31" w14:textId="77777777" w:rsidR="002927C1" w:rsidRDefault="002927C1" w:rsidP="00C54938">
      <w:pPr>
        <w:jc w:val="both"/>
        <w:rPr>
          <w:b/>
          <w:i/>
        </w:rPr>
      </w:pPr>
    </w:p>
    <w:p w14:paraId="0FC2E764" w14:textId="77777777" w:rsidR="0078158F" w:rsidRDefault="002927C1" w:rsidP="00C54938">
      <w:pPr>
        <w:jc w:val="both"/>
        <w:rPr>
          <w:b/>
          <w:i/>
        </w:rPr>
      </w:pPr>
      <w:r>
        <w:rPr>
          <w:b/>
          <w:i/>
        </w:rPr>
        <w:t>Change “</w:t>
      </w:r>
      <w:r w:rsidRPr="002927C1">
        <w:rPr>
          <w:b/>
          <w:i/>
        </w:rPr>
        <w:t>Channel estimation sequence, defined in B.2</w:t>
      </w:r>
      <w:r>
        <w:rPr>
          <w:b/>
          <w:i/>
        </w:rPr>
        <w:t xml:space="preserve">” to “Payload </w:t>
      </w:r>
      <w:r w:rsidRPr="002927C1">
        <w:rPr>
          <w:b/>
          <w:i/>
        </w:rPr>
        <w:t>Channel estimation sequence, defined in B.2</w:t>
      </w:r>
      <w:r>
        <w:rPr>
          <w:b/>
          <w:i/>
        </w:rPr>
        <w:t>” in table 43.</w:t>
      </w:r>
    </w:p>
    <w:p w14:paraId="4333B0D6" w14:textId="77777777" w:rsidR="0078158F" w:rsidRDefault="0078158F" w:rsidP="00C54938">
      <w:pPr>
        <w:jc w:val="both"/>
        <w:rPr>
          <w:b/>
          <w:i/>
        </w:rPr>
      </w:pPr>
    </w:p>
    <w:p w14:paraId="3113D37D" w14:textId="77777777" w:rsidR="0078158F" w:rsidRDefault="0078158F" w:rsidP="00C54938">
      <w:pPr>
        <w:jc w:val="both"/>
        <w:rPr>
          <w:b/>
          <w:i/>
        </w:rPr>
      </w:pPr>
      <w:r>
        <w:rPr>
          <w:b/>
          <w:i/>
        </w:rPr>
        <w:t>Remove “</w:t>
      </w:r>
      <w:r w:rsidRPr="0078158F">
        <w:rPr>
          <w:b/>
          <w:i/>
        </w:rPr>
        <w:t>For specific MCS, on</w:t>
      </w:r>
      <w:r>
        <w:rPr>
          <w:b/>
          <w:i/>
        </w:rPr>
        <w:t>ly a subset of the blocks may</w:t>
      </w:r>
      <w:r w:rsidRPr="0078158F">
        <w:rPr>
          <w:b/>
          <w:i/>
        </w:rPr>
        <w:t xml:space="preserve"> be used.</w:t>
      </w:r>
      <w:r>
        <w:rPr>
          <w:b/>
          <w:i/>
        </w:rPr>
        <w:t>” in P107L25.</w:t>
      </w:r>
    </w:p>
    <w:p w14:paraId="60A542C4" w14:textId="77777777" w:rsidR="0078158F" w:rsidRDefault="0078158F" w:rsidP="00C54938">
      <w:pPr>
        <w:jc w:val="both"/>
        <w:rPr>
          <w:b/>
          <w:i/>
        </w:rPr>
      </w:pPr>
    </w:p>
    <w:p w14:paraId="3EFF49AC" w14:textId="726D3A45" w:rsidR="0078158F" w:rsidRDefault="0078158F" w:rsidP="00C54938">
      <w:pPr>
        <w:jc w:val="both"/>
        <w:rPr>
          <w:b/>
          <w:i/>
        </w:rPr>
      </w:pPr>
      <w:r>
        <w:rPr>
          <w:b/>
          <w:i/>
        </w:rPr>
        <w:t>Replace figure 76 with the following figure:</w:t>
      </w:r>
    </w:p>
    <w:p w14:paraId="63616F90" w14:textId="2C01C2F4" w:rsidR="00302004" w:rsidRDefault="00302004" w:rsidP="00C54938">
      <w:pPr>
        <w:jc w:val="both"/>
        <w:rPr>
          <w:b/>
          <w:i/>
        </w:rPr>
      </w:pPr>
    </w:p>
    <w:p w14:paraId="5AA0C3BC" w14:textId="19348D9A" w:rsidR="00302004" w:rsidRDefault="00130F1B" w:rsidP="00C54938">
      <w:pPr>
        <w:jc w:val="both"/>
        <w:rPr>
          <w:b/>
          <w:i/>
        </w:rPr>
      </w:pPr>
      <w:r>
        <w:rPr>
          <w:rFonts w:ascii="Calibri" w:hAnsi="Calibri" w:cs="Calibri"/>
          <w:color w:val="000000"/>
          <w:sz w:val="26"/>
          <w:szCs w:val="26"/>
        </w:rPr>
        <w:pict w14:anchorId="5A1BB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83.7pt">
            <v:imagedata r:id="rId7" o:title="fig-clause-9-pm-phy-tx"/>
          </v:shape>
        </w:pict>
      </w:r>
    </w:p>
    <w:p w14:paraId="6A6461BE" w14:textId="77777777" w:rsidR="00C27F64" w:rsidRDefault="00C27F64" w:rsidP="00C54938">
      <w:pPr>
        <w:jc w:val="both"/>
        <w:rPr>
          <w:b/>
          <w:i/>
        </w:rPr>
      </w:pPr>
    </w:p>
    <w:p w14:paraId="1828AA7E" w14:textId="77777777" w:rsidR="00FF07E5" w:rsidRDefault="00FF07E5" w:rsidP="00C54938">
      <w:pPr>
        <w:jc w:val="both"/>
        <w:rPr>
          <w:b/>
          <w:i/>
        </w:rPr>
      </w:pPr>
    </w:p>
    <w:p w14:paraId="7CD4791D" w14:textId="77777777" w:rsidR="00FF07E5" w:rsidRDefault="0078158F" w:rsidP="00C54938">
      <w:pPr>
        <w:jc w:val="both"/>
        <w:rPr>
          <w:b/>
          <w:i/>
        </w:rPr>
      </w:pPr>
      <w:r>
        <w:rPr>
          <w:b/>
          <w:i/>
        </w:rPr>
        <w:t xml:space="preserve">Change the text in </w:t>
      </w:r>
      <w:r w:rsidR="00905621">
        <w:rPr>
          <w:b/>
          <w:i/>
        </w:rPr>
        <w:t>P108L3-14 as follows:</w:t>
      </w:r>
    </w:p>
    <w:p w14:paraId="7E373801" w14:textId="77777777" w:rsidR="00905621" w:rsidRDefault="00905621" w:rsidP="00C54938">
      <w:pPr>
        <w:jc w:val="both"/>
        <w:rPr>
          <w:b/>
          <w:i/>
        </w:rPr>
      </w:pPr>
    </w:p>
    <w:p w14:paraId="276C82EA" w14:textId="77777777" w:rsidR="00905621" w:rsidRDefault="00905621" w:rsidP="00905621">
      <w:pPr>
        <w:jc w:val="both"/>
      </w:pPr>
      <w:r>
        <w:t xml:space="preserve">Header or payload data enters the transmitter and is scrambled in order to randomize uncoordinated interference. 8B10B line coding is applied as the second step. For FEC, the payload uses </w:t>
      </w:r>
      <w:proofErr w:type="gramStart"/>
      <w:r>
        <w:t>RS(</w:t>
      </w:r>
      <w:proofErr w:type="gramEnd"/>
      <w:r>
        <w:t>256, 248) and the h</w:t>
      </w:r>
      <w:r w:rsidRPr="00CF1164">
        <w:t>eader uses RS(36, 24).</w:t>
      </w:r>
    </w:p>
    <w:p w14:paraId="08E70AED" w14:textId="77777777" w:rsidR="00905621" w:rsidRDefault="00905621" w:rsidP="00905621">
      <w:pPr>
        <w:jc w:val="both"/>
      </w:pPr>
    </w:p>
    <w:p w14:paraId="229AD741" w14:textId="77777777" w:rsidR="00905621" w:rsidRDefault="00905621" w:rsidP="00905621">
      <w:pPr>
        <w:jc w:val="both"/>
      </w:pPr>
      <w:r w:rsidRPr="00905621">
        <w:rPr>
          <w:sz w:val="22"/>
        </w:rPr>
        <w:lastRenderedPageBreak/>
        <w:t>NOTE - According to Ivry</w:t>
      </w:r>
      <w:r w:rsidRPr="00054F68">
        <w:rPr>
          <w:color w:val="000000" w:themeColor="text1"/>
          <w:sz w:val="22"/>
        </w:rPr>
        <w:t xml:space="preserve"> </w:t>
      </w:r>
      <w:r w:rsidR="00054F68" w:rsidRPr="00054F68">
        <w:rPr>
          <w:color w:val="FF0000"/>
          <w:sz w:val="22"/>
        </w:rPr>
        <w:t xml:space="preserve">[B4] </w:t>
      </w:r>
      <w:r w:rsidRPr="00905621">
        <w:rPr>
          <w:sz w:val="22"/>
        </w:rPr>
        <w:t>and Boada</w:t>
      </w:r>
      <w:r w:rsidR="00054F68">
        <w:rPr>
          <w:sz w:val="22"/>
        </w:rPr>
        <w:t xml:space="preserve"> </w:t>
      </w:r>
      <w:r w:rsidR="00054F68" w:rsidRPr="00054F68">
        <w:rPr>
          <w:color w:val="FF0000"/>
          <w:sz w:val="22"/>
        </w:rPr>
        <w:t>[B5]</w:t>
      </w:r>
      <w:r w:rsidRPr="00054F68">
        <w:rPr>
          <w:color w:val="FF0000"/>
          <w:sz w:val="22"/>
        </w:rPr>
        <w:t xml:space="preserve">, </w:t>
      </w:r>
      <w:r w:rsidRPr="00905621">
        <w:rPr>
          <w:sz w:val="22"/>
        </w:rPr>
        <w:t xml:space="preserve">a particular order of line and channel coding shown in </w:t>
      </w:r>
      <w:r w:rsidR="00054F68" w:rsidRPr="00054F68">
        <w:rPr>
          <w:color w:val="FF0000"/>
          <w:sz w:val="22"/>
        </w:rPr>
        <w:t>Figure 76</w:t>
      </w:r>
      <w:r w:rsidR="00054F68">
        <w:rPr>
          <w:sz w:val="22"/>
        </w:rPr>
        <w:t xml:space="preserve"> </w:t>
      </w:r>
      <w:r w:rsidRPr="00905621">
        <w:rPr>
          <w:sz w:val="22"/>
        </w:rPr>
        <w:t>achieves lowest error rates. After FEC, only the systematic part of the binary output code word (248 bits) is well balanced.</w:t>
      </w:r>
    </w:p>
    <w:p w14:paraId="29409216" w14:textId="580DB719" w:rsidR="00FF07E5" w:rsidRDefault="00905621" w:rsidP="00C54938">
      <w:pPr>
        <w:jc w:val="both"/>
      </w:pPr>
      <w:r>
        <w:t xml:space="preserve">For maintaining a constant average light output, also the redundant part of the binary code word (360 – 240 = 120 bits in case of header data and 2560-2480 = 80 bits in case of payload data) passes through 8B10B line encoder. Both parts are concatenated again in a multiplexer. </w:t>
      </w:r>
      <w:r w:rsidRPr="00601981">
        <w:t>Subsequently, 2-PAM bit-to-symbol map</w:t>
      </w:r>
      <w:r>
        <w:t>ping is applied for the header.</w:t>
      </w:r>
    </w:p>
    <w:p w14:paraId="213624DC" w14:textId="3530D02F" w:rsidR="00E401B9" w:rsidRDefault="00E401B9" w:rsidP="00C54938">
      <w:pPr>
        <w:jc w:val="both"/>
      </w:pPr>
    </w:p>
    <w:p w14:paraId="2CAF60C2" w14:textId="364E52BE" w:rsidR="00E401B9" w:rsidRDefault="00E401B9" w:rsidP="00C54938">
      <w:pPr>
        <w:jc w:val="both"/>
        <w:rPr>
          <w:b/>
          <w:i/>
        </w:rPr>
      </w:pPr>
      <w:r w:rsidRPr="00E401B9">
        <w:rPr>
          <w:b/>
          <w:i/>
        </w:rPr>
        <w:t>Remove the column Clock Rate ID in table 43</w:t>
      </w:r>
    </w:p>
    <w:p w14:paraId="2D3115AF" w14:textId="77777777" w:rsidR="00F32651" w:rsidRDefault="00F32651" w:rsidP="00C54938">
      <w:pPr>
        <w:jc w:val="both"/>
      </w:pPr>
    </w:p>
    <w:p w14:paraId="4F199D2F" w14:textId="77777777" w:rsidR="00F32651" w:rsidRDefault="00F32651" w:rsidP="00C54938">
      <w:pPr>
        <w:jc w:val="both"/>
        <w:rPr>
          <w:b/>
          <w:i/>
        </w:rPr>
      </w:pPr>
      <w:r>
        <w:rPr>
          <w:b/>
          <w:i/>
        </w:rPr>
        <w:t>Remove P109L17-19.</w:t>
      </w:r>
    </w:p>
    <w:p w14:paraId="24B00046" w14:textId="77777777" w:rsidR="004C4591" w:rsidRDefault="004C4591" w:rsidP="00C54938">
      <w:pPr>
        <w:jc w:val="both"/>
        <w:rPr>
          <w:b/>
          <w:i/>
        </w:rPr>
      </w:pPr>
    </w:p>
    <w:p w14:paraId="0F073C00" w14:textId="77777777" w:rsidR="004C4591" w:rsidRDefault="004C4591" w:rsidP="00C54938">
      <w:pPr>
        <w:jc w:val="both"/>
        <w:rPr>
          <w:b/>
          <w:i/>
        </w:rPr>
      </w:pPr>
      <w:r>
        <w:rPr>
          <w:b/>
          <w:i/>
        </w:rPr>
        <w:t>Change text in P109L21-P110L2 as follows:</w:t>
      </w:r>
    </w:p>
    <w:p w14:paraId="239572D1" w14:textId="77777777" w:rsidR="004C4591" w:rsidRDefault="004C4591" w:rsidP="00C54938">
      <w:pPr>
        <w:jc w:val="both"/>
        <w:rPr>
          <w:b/>
          <w:i/>
        </w:rPr>
      </w:pPr>
    </w:p>
    <w:p w14:paraId="376272D9" w14:textId="7796ECAC" w:rsidR="004C4591" w:rsidRDefault="004C4591" w:rsidP="00C54938">
      <w:pPr>
        <w:jc w:val="both"/>
        <w:rPr>
          <w:b/>
          <w:i/>
        </w:rPr>
      </w:pPr>
      <w:r>
        <w:t>The bit-to-s</w:t>
      </w:r>
      <w:r w:rsidR="00312806">
        <w:t>ymbol mapper is using PAM with two</w:t>
      </w:r>
      <w:r>
        <w:t xml:space="preserve"> levels. For </w:t>
      </w:r>
      <w:r w:rsidR="00312806">
        <w:t>two</w:t>
      </w:r>
      <w:r>
        <w:t xml:space="preserve"> levels, each input bit is mapped in one symbol. The symbols are mapped to levels as {0, 1} to {0, 1}, respectively.</w:t>
      </w:r>
    </w:p>
    <w:p w14:paraId="56DCCE24" w14:textId="77777777" w:rsidR="00F32651" w:rsidRDefault="00F32651" w:rsidP="00C54938">
      <w:pPr>
        <w:jc w:val="both"/>
        <w:rPr>
          <w:b/>
          <w:i/>
        </w:rPr>
      </w:pPr>
    </w:p>
    <w:p w14:paraId="6FDD16B6" w14:textId="77777777" w:rsidR="00F32651" w:rsidRDefault="004C4591" w:rsidP="00C54938">
      <w:pPr>
        <w:jc w:val="both"/>
        <w:rPr>
          <w:b/>
          <w:i/>
        </w:rPr>
      </w:pPr>
      <w:r>
        <w:rPr>
          <w:b/>
          <w:i/>
        </w:rPr>
        <w:t>Remove table 44</w:t>
      </w:r>
    </w:p>
    <w:p w14:paraId="0FBD49F1" w14:textId="77777777" w:rsidR="00F32651" w:rsidRDefault="00F32651" w:rsidP="00C54938">
      <w:pPr>
        <w:jc w:val="both"/>
        <w:rPr>
          <w:b/>
          <w:i/>
        </w:rPr>
      </w:pPr>
    </w:p>
    <w:p w14:paraId="6BCA65E9" w14:textId="77777777" w:rsidR="00F32651" w:rsidRDefault="00F32651" w:rsidP="00F32651">
      <w:pPr>
        <w:jc w:val="both"/>
        <w:rPr>
          <w:b/>
          <w:i/>
        </w:rPr>
      </w:pPr>
      <w:r>
        <w:rPr>
          <w:b/>
          <w:i/>
        </w:rPr>
        <w:t>Remove 9.3.7.</w:t>
      </w:r>
    </w:p>
    <w:p w14:paraId="4EB480CC" w14:textId="77777777" w:rsidR="00F32651" w:rsidRDefault="00F32651" w:rsidP="00C54938">
      <w:pPr>
        <w:jc w:val="both"/>
        <w:rPr>
          <w:b/>
          <w:i/>
        </w:rPr>
      </w:pPr>
    </w:p>
    <w:p w14:paraId="7DBDF456" w14:textId="62EDD608" w:rsidR="009504DA" w:rsidRDefault="00ED0E64" w:rsidP="00C54938">
      <w:pPr>
        <w:jc w:val="both"/>
        <w:rPr>
          <w:b/>
          <w:i/>
        </w:rPr>
      </w:pPr>
      <w:r>
        <w:rPr>
          <w:b/>
          <w:i/>
        </w:rPr>
        <w:t>Remove Annex B</w:t>
      </w:r>
      <w:r w:rsidR="002D4455">
        <w:rPr>
          <w:b/>
          <w:i/>
        </w:rPr>
        <w:t>.</w:t>
      </w:r>
      <w:r>
        <w:rPr>
          <w:b/>
          <w:i/>
        </w:rPr>
        <w:t>4</w:t>
      </w:r>
    </w:p>
    <w:p w14:paraId="7B538C76" w14:textId="77777777" w:rsidR="009504DA" w:rsidRDefault="009504DA" w:rsidP="00C54938">
      <w:pPr>
        <w:jc w:val="both"/>
        <w:rPr>
          <w:b/>
          <w:i/>
        </w:rPr>
      </w:pPr>
    </w:p>
    <w:p w14:paraId="0C3AD0C8" w14:textId="0DE9F1CC" w:rsidR="002D4455" w:rsidRDefault="002D4455" w:rsidP="002D4455">
      <w:pPr>
        <w:jc w:val="both"/>
        <w:rPr>
          <w:b/>
          <w:i/>
        </w:rPr>
      </w:pPr>
      <w:r>
        <w:rPr>
          <w:b/>
          <w:i/>
        </w:rPr>
        <w:t>Remove Annex C.1</w:t>
      </w:r>
    </w:p>
    <w:p w14:paraId="4F408992" w14:textId="35F17A9A" w:rsidR="009504DA" w:rsidRDefault="009504DA" w:rsidP="00C54938">
      <w:pPr>
        <w:jc w:val="both"/>
        <w:rPr>
          <w:b/>
          <w:i/>
        </w:rPr>
      </w:pPr>
    </w:p>
    <w:p w14:paraId="4328E2BA" w14:textId="521A5603" w:rsidR="009D07F4" w:rsidRDefault="009D07F4">
      <w:pPr>
        <w:rPr>
          <w:rFonts w:ascii="Arial" w:hAnsi="Arial" w:cs="Arial"/>
          <w:sz w:val="26"/>
          <w:szCs w:val="26"/>
        </w:rPr>
      </w:pPr>
      <w:r>
        <w:br w:type="page"/>
      </w:r>
    </w:p>
    <w:p w14:paraId="6AD638D1" w14:textId="660301AC" w:rsidR="00E73445" w:rsidRDefault="00112160" w:rsidP="00112160">
      <w:pPr>
        <w:pStyle w:val="TG13CRCommentID"/>
      </w:pPr>
      <w:r>
        <w:lastRenderedPageBreak/>
        <w:t xml:space="preserve">CID </w:t>
      </w:r>
      <w:r w:rsidRPr="00112160">
        <w:t>I-13 / I-191 / I-9</w:t>
      </w:r>
      <w:r>
        <w:t xml:space="preserve"> / </w:t>
      </w:r>
      <w:r w:rsidRPr="00112160">
        <w:t>A-20</w:t>
      </w:r>
    </w:p>
    <w:p w14:paraId="56ADC980" w14:textId="6F2DCAB6" w:rsidR="00D47E45" w:rsidRDefault="00D47E45" w:rsidP="00E73445"/>
    <w:p w14:paraId="356E5E3A" w14:textId="7B97C5A9" w:rsidR="00D47E45" w:rsidRDefault="00D47E45" w:rsidP="00D47E45">
      <w:pPr>
        <w:pStyle w:val="TG13CREditorinstruction"/>
      </w:pPr>
      <w:r>
        <w:t>Replace figure 85 with the following graphic:</w:t>
      </w:r>
    </w:p>
    <w:p w14:paraId="0886E0DB" w14:textId="396CD9CC" w:rsidR="00D47E45" w:rsidRDefault="00D47E45" w:rsidP="00E73445"/>
    <w:p w14:paraId="1FEC2F58" w14:textId="77C0C3EA" w:rsidR="00E3260B" w:rsidRDefault="00130F1B" w:rsidP="00F73D3D">
      <w:pPr>
        <w:jc w:val="center"/>
      </w:pPr>
      <w:r>
        <w:pict w14:anchorId="07908044">
          <v:shape id="_x0000_i1026" type="#_x0000_t75" style="width:5in;height:165.75pt">
            <v:imagedata r:id="rId8" o:title="fig-clause-11-Convolution encoder (1338,1718)"/>
          </v:shape>
        </w:pict>
      </w:r>
    </w:p>
    <w:p w14:paraId="756CDE1F" w14:textId="53FC7626" w:rsidR="00D301C3" w:rsidRDefault="00E3260B" w:rsidP="00D301C3">
      <w:pPr>
        <w:pStyle w:val="TG13CRCommentID"/>
      </w:pPr>
      <w:r>
        <w:br w:type="page"/>
      </w:r>
      <w:r w:rsidR="00D301C3">
        <w:lastRenderedPageBreak/>
        <w:t>CID I-32</w:t>
      </w:r>
      <w:r w:rsidR="00491F72">
        <w:t xml:space="preserve"> (PICS)</w:t>
      </w:r>
    </w:p>
    <w:p w14:paraId="77A2AA09" w14:textId="36620A64" w:rsidR="00E30CCB" w:rsidRDefault="00E30CCB" w:rsidP="00E30CCB"/>
    <w:p w14:paraId="6A356030" w14:textId="5BED4B3F" w:rsidR="00E30CCB" w:rsidRDefault="00E30CCB" w:rsidP="003B47B5">
      <w:pPr>
        <w:pStyle w:val="TG13CREditorinstruction"/>
      </w:pPr>
      <w:r>
        <w:t>Insert the following new Annex</w:t>
      </w:r>
      <w:r w:rsidR="003B47B5">
        <w:t>:</w:t>
      </w:r>
    </w:p>
    <w:p w14:paraId="396C866E" w14:textId="136DFBEF" w:rsidR="003B47B5" w:rsidRDefault="003B47B5" w:rsidP="00E30CCB"/>
    <w:p w14:paraId="62D919EF" w14:textId="0F14B20D" w:rsidR="003B47B5" w:rsidRDefault="003B47B5" w:rsidP="003B47B5">
      <w:r>
        <w:t>Annex D</w:t>
      </w:r>
    </w:p>
    <w:p w14:paraId="3DC4C8BB" w14:textId="77777777" w:rsidR="003B47B5" w:rsidRDefault="003B47B5" w:rsidP="003B47B5">
      <w:r>
        <w:t>(</w:t>
      </w:r>
      <w:proofErr w:type="gramStart"/>
      <w:r>
        <w:t>normative</w:t>
      </w:r>
      <w:proofErr w:type="gramEnd"/>
      <w:r>
        <w:t>)</w:t>
      </w:r>
    </w:p>
    <w:p w14:paraId="71AE8035" w14:textId="22E23BA5" w:rsidR="003B47B5" w:rsidRDefault="003B47B5" w:rsidP="003B47B5">
      <w:r>
        <w:t>Protocol implementation confor</w:t>
      </w:r>
      <w:r w:rsidR="00FF5E8F">
        <w:t xml:space="preserve">mance statement (PICS) </w:t>
      </w:r>
      <w:proofErr w:type="spellStart"/>
      <w:r w:rsidR="00FF5E8F">
        <w:t>proforma</w:t>
      </w:r>
      <w:proofErr w:type="spellEnd"/>
    </w:p>
    <w:p w14:paraId="20173476" w14:textId="3DE5CFF2" w:rsidR="003B47B5" w:rsidRDefault="003B47B5" w:rsidP="00F21EFB">
      <w:pPr>
        <w:pStyle w:val="IEEEStdsLevel2Header"/>
        <w:numPr>
          <w:ilvl w:val="0"/>
          <w:numId w:val="0"/>
        </w:numPr>
      </w:pPr>
      <w:r>
        <w:t xml:space="preserve">D.1 Introduction </w:t>
      </w:r>
    </w:p>
    <w:p w14:paraId="17EC9040" w14:textId="0AFC88AF" w:rsidR="00E917E3" w:rsidRDefault="003B47B5" w:rsidP="003B47B5">
      <w:r>
        <w:t xml:space="preserve">This annex contains the PICS for IEEE </w:t>
      </w:r>
      <w:proofErr w:type="gramStart"/>
      <w:r>
        <w:t>Std</w:t>
      </w:r>
      <w:proofErr w:type="gramEnd"/>
      <w:r>
        <w:t xml:space="preserve"> 802.15.13. Its purpose is to provide a statement about the implemented </w:t>
      </w:r>
      <w:r w:rsidR="00057D25">
        <w:t xml:space="preserve">capabilities and options in a given entity. Vendors shall complete the </w:t>
      </w:r>
      <w:r w:rsidR="00F07AB7">
        <w:t xml:space="preserve">following </w:t>
      </w:r>
      <w:r w:rsidR="00057D25">
        <w:t>PICS with respect to their entity</w:t>
      </w:r>
      <w:r w:rsidR="00F07AB7">
        <w:t xml:space="preserve"> claimed to comply with the IEEE </w:t>
      </w:r>
      <w:proofErr w:type="gramStart"/>
      <w:r w:rsidR="00F07AB7">
        <w:t>Std</w:t>
      </w:r>
      <w:proofErr w:type="gramEnd"/>
      <w:r w:rsidR="00F07AB7">
        <w:t xml:space="preserve"> 802.15.13.</w:t>
      </w:r>
    </w:p>
    <w:p w14:paraId="1FFA26DE" w14:textId="5A3722DA" w:rsidR="00E917E3" w:rsidRDefault="00E917E3" w:rsidP="00F21EFB">
      <w:pPr>
        <w:pStyle w:val="IEEEStdsLevel2Header"/>
        <w:numPr>
          <w:ilvl w:val="0"/>
          <w:numId w:val="0"/>
        </w:numPr>
      </w:pPr>
      <w:r>
        <w:t>D.2 Format</w:t>
      </w:r>
      <w:r w:rsidR="00FF5E8F">
        <w:t xml:space="preserve"> and completion</w:t>
      </w:r>
      <w:r>
        <w:t xml:space="preserve"> of the PICS</w:t>
      </w:r>
    </w:p>
    <w:p w14:paraId="4A9247F6" w14:textId="5C3399CE" w:rsidR="00E917E3" w:rsidRDefault="00E917E3" w:rsidP="003B47B5">
      <w:r>
        <w:t>The PICS consists of multiple tables that list the available capabilities and options of the standard.</w:t>
      </w:r>
      <w:r w:rsidR="00043006">
        <w:t xml:space="preserve"> Each Table contains </w:t>
      </w:r>
      <w:r w:rsidR="002527A6">
        <w:t xml:space="preserve">functional modules of the standard </w:t>
      </w:r>
      <w:r w:rsidR="005418F5">
        <w:t>and possible optional features of the respective module.</w:t>
      </w:r>
    </w:p>
    <w:p w14:paraId="199A63BD" w14:textId="52F11C01" w:rsidR="005418F5" w:rsidRDefault="005418F5" w:rsidP="003B47B5"/>
    <w:p w14:paraId="5687FADF" w14:textId="1E65AE44" w:rsidR="00057D25" w:rsidRDefault="005418F5" w:rsidP="003B47B5">
      <w:r>
        <w:t>For e</w:t>
      </w:r>
      <w:r w:rsidR="00F82BB1">
        <w:t>ach feature, an ID, item descrip</w:t>
      </w:r>
      <w:r>
        <w:t xml:space="preserve">tion and reference to the relevant clause in the standard </w:t>
      </w:r>
      <w:r w:rsidR="00F82BB1">
        <w:t>document is given. The dependency column indicates other featu</w:t>
      </w:r>
      <w:r w:rsidR="00F21EFB">
        <w:t>res that need to be implemented if the given feature is implemented. This is typically, because the given feature relies on functionality of other features.</w:t>
      </w:r>
    </w:p>
    <w:p w14:paraId="1EAA91A1" w14:textId="1DACD8AA" w:rsidR="00F07AB7" w:rsidRDefault="00E917E3" w:rsidP="00F21EFB">
      <w:pPr>
        <w:pStyle w:val="IEEEStdsLevel2Header"/>
        <w:numPr>
          <w:ilvl w:val="0"/>
          <w:numId w:val="0"/>
        </w:numPr>
      </w:pPr>
      <w:r>
        <w:t>D.3</w:t>
      </w:r>
      <w:r w:rsidR="00F07AB7">
        <w:t xml:space="preserve"> Capabilities and options</w:t>
      </w:r>
    </w:p>
    <w:p w14:paraId="442F1CED" w14:textId="6CE1DB9F" w:rsidR="00D301C3" w:rsidRDefault="00E917E3" w:rsidP="00D10253">
      <w:pPr>
        <w:pStyle w:val="IEEEStdsRegularFigureCaption"/>
      </w:pPr>
      <w:r>
        <w:t xml:space="preserve">Table </w:t>
      </w:r>
      <w:r w:rsidRPr="00FF5E8F">
        <w:rPr>
          <w:color w:val="FF0000"/>
        </w:rPr>
        <w:t>D</w:t>
      </w:r>
      <w:r w:rsidR="00F07AB7" w:rsidRPr="00FF5E8F">
        <w:rPr>
          <w:color w:val="FF0000"/>
        </w:rPr>
        <w:t>+1</w:t>
      </w:r>
      <w:r w:rsidR="00DA2900" w:rsidRPr="00FF5E8F">
        <w:rPr>
          <w:color w:val="FF0000"/>
        </w:rPr>
        <w:t xml:space="preserve"> </w:t>
      </w:r>
      <w:r w:rsidR="00DA2900">
        <w:t>Device types</w:t>
      </w:r>
    </w:p>
    <w:tbl>
      <w:tblPr>
        <w:tblStyle w:val="TableGrid"/>
        <w:tblW w:w="0" w:type="auto"/>
        <w:tblLook w:val="04A0" w:firstRow="1" w:lastRow="0" w:firstColumn="1" w:lastColumn="0" w:noHBand="0" w:noVBand="1"/>
      </w:tblPr>
      <w:tblGrid>
        <w:gridCol w:w="1324"/>
        <w:gridCol w:w="2782"/>
        <w:gridCol w:w="1559"/>
        <w:gridCol w:w="1366"/>
        <w:gridCol w:w="773"/>
        <w:gridCol w:w="773"/>
        <w:gridCol w:w="773"/>
      </w:tblGrid>
      <w:tr w:rsidR="005A0D2E" w14:paraId="0272051A" w14:textId="0E0DD7DC" w:rsidTr="00E05127">
        <w:tc>
          <w:tcPr>
            <w:tcW w:w="1324" w:type="dxa"/>
            <w:vMerge w:val="restart"/>
            <w:vAlign w:val="center"/>
          </w:tcPr>
          <w:p w14:paraId="43B054AF" w14:textId="67639547" w:rsidR="005A0D2E" w:rsidRDefault="005A0D2E" w:rsidP="005A0D2E">
            <w:pPr>
              <w:jc w:val="center"/>
            </w:pPr>
            <w:r>
              <w:t>Item number</w:t>
            </w:r>
          </w:p>
        </w:tc>
        <w:tc>
          <w:tcPr>
            <w:tcW w:w="2782" w:type="dxa"/>
            <w:vMerge w:val="restart"/>
            <w:vAlign w:val="center"/>
          </w:tcPr>
          <w:p w14:paraId="5EADA340" w14:textId="60211072" w:rsidR="005A0D2E" w:rsidRDefault="005A0D2E" w:rsidP="005A0D2E">
            <w:pPr>
              <w:jc w:val="center"/>
            </w:pPr>
            <w:r>
              <w:t>Item description</w:t>
            </w:r>
          </w:p>
        </w:tc>
        <w:tc>
          <w:tcPr>
            <w:tcW w:w="1559" w:type="dxa"/>
            <w:vMerge w:val="restart"/>
            <w:vAlign w:val="center"/>
          </w:tcPr>
          <w:p w14:paraId="465CBABF" w14:textId="384FE32A" w:rsidR="005A0D2E" w:rsidRDefault="005A0D2E" w:rsidP="005A0D2E">
            <w:pPr>
              <w:jc w:val="center"/>
            </w:pPr>
            <w:r>
              <w:t>Reference</w:t>
            </w:r>
          </w:p>
        </w:tc>
        <w:tc>
          <w:tcPr>
            <w:tcW w:w="1366" w:type="dxa"/>
            <w:vMerge w:val="restart"/>
            <w:vAlign w:val="center"/>
          </w:tcPr>
          <w:p w14:paraId="6E750BD3" w14:textId="40B8F9AE" w:rsidR="005A0D2E" w:rsidRDefault="00494D67" w:rsidP="005A0D2E">
            <w:pPr>
              <w:jc w:val="center"/>
            </w:pPr>
            <w:r>
              <w:t>Status</w:t>
            </w:r>
          </w:p>
        </w:tc>
        <w:tc>
          <w:tcPr>
            <w:tcW w:w="2319" w:type="dxa"/>
            <w:gridSpan w:val="3"/>
            <w:vAlign w:val="center"/>
          </w:tcPr>
          <w:p w14:paraId="441EDE3A" w14:textId="19BD923D" w:rsidR="005A0D2E" w:rsidRDefault="005A0D2E" w:rsidP="005A0D2E">
            <w:pPr>
              <w:jc w:val="center"/>
            </w:pPr>
            <w:r>
              <w:t>Support</w:t>
            </w:r>
          </w:p>
        </w:tc>
      </w:tr>
      <w:tr w:rsidR="005A0D2E" w14:paraId="3EBE253B" w14:textId="6F401F99" w:rsidTr="00E05127">
        <w:tc>
          <w:tcPr>
            <w:tcW w:w="1324" w:type="dxa"/>
            <w:vMerge/>
            <w:vAlign w:val="center"/>
          </w:tcPr>
          <w:p w14:paraId="6B3A5DEE" w14:textId="77777777" w:rsidR="005A0D2E" w:rsidRDefault="005A0D2E" w:rsidP="005A0D2E">
            <w:pPr>
              <w:jc w:val="center"/>
            </w:pPr>
          </w:p>
        </w:tc>
        <w:tc>
          <w:tcPr>
            <w:tcW w:w="2782" w:type="dxa"/>
            <w:vMerge/>
            <w:vAlign w:val="center"/>
          </w:tcPr>
          <w:p w14:paraId="3932691A" w14:textId="77777777" w:rsidR="005A0D2E" w:rsidRDefault="005A0D2E" w:rsidP="005A0D2E">
            <w:pPr>
              <w:jc w:val="center"/>
            </w:pPr>
          </w:p>
        </w:tc>
        <w:tc>
          <w:tcPr>
            <w:tcW w:w="1559" w:type="dxa"/>
            <w:vMerge/>
            <w:vAlign w:val="center"/>
          </w:tcPr>
          <w:p w14:paraId="5DF6DBBE" w14:textId="77777777" w:rsidR="005A0D2E" w:rsidRDefault="005A0D2E" w:rsidP="005A0D2E">
            <w:pPr>
              <w:jc w:val="center"/>
            </w:pPr>
          </w:p>
        </w:tc>
        <w:tc>
          <w:tcPr>
            <w:tcW w:w="1366" w:type="dxa"/>
            <w:vMerge/>
            <w:vAlign w:val="center"/>
          </w:tcPr>
          <w:p w14:paraId="6258E4EF" w14:textId="77777777" w:rsidR="005A0D2E" w:rsidRDefault="005A0D2E" w:rsidP="005A0D2E">
            <w:pPr>
              <w:jc w:val="center"/>
            </w:pPr>
          </w:p>
        </w:tc>
        <w:tc>
          <w:tcPr>
            <w:tcW w:w="773" w:type="dxa"/>
            <w:vAlign w:val="center"/>
          </w:tcPr>
          <w:p w14:paraId="075387A9" w14:textId="0F26958E" w:rsidR="005A0D2E" w:rsidRDefault="005A0D2E" w:rsidP="005A0D2E">
            <w:pPr>
              <w:jc w:val="center"/>
            </w:pPr>
            <w:r>
              <w:t>N/A</w:t>
            </w:r>
          </w:p>
        </w:tc>
        <w:tc>
          <w:tcPr>
            <w:tcW w:w="773" w:type="dxa"/>
            <w:vAlign w:val="center"/>
          </w:tcPr>
          <w:p w14:paraId="2A8801EA" w14:textId="56BEB805" w:rsidR="005A0D2E" w:rsidRDefault="005A0D2E" w:rsidP="005A0D2E">
            <w:pPr>
              <w:jc w:val="center"/>
            </w:pPr>
            <w:r>
              <w:t>Yes</w:t>
            </w:r>
          </w:p>
        </w:tc>
        <w:tc>
          <w:tcPr>
            <w:tcW w:w="773" w:type="dxa"/>
            <w:vAlign w:val="center"/>
          </w:tcPr>
          <w:p w14:paraId="0A092A32" w14:textId="25D046CA" w:rsidR="005A0D2E" w:rsidRDefault="005A0D2E" w:rsidP="005A0D2E">
            <w:pPr>
              <w:jc w:val="center"/>
            </w:pPr>
            <w:r>
              <w:t>No</w:t>
            </w:r>
          </w:p>
        </w:tc>
      </w:tr>
      <w:tr w:rsidR="005A0D2E" w14:paraId="6EEDF6CE" w14:textId="1CA46C26" w:rsidTr="00E05127">
        <w:tc>
          <w:tcPr>
            <w:tcW w:w="1324" w:type="dxa"/>
          </w:tcPr>
          <w:p w14:paraId="1FA71D41" w14:textId="57B0F0BD" w:rsidR="005A0D2E" w:rsidRDefault="00D10253">
            <w:r>
              <w:t>DT</w:t>
            </w:r>
            <w:r w:rsidR="001509FF">
              <w:t>1</w:t>
            </w:r>
          </w:p>
        </w:tc>
        <w:tc>
          <w:tcPr>
            <w:tcW w:w="2782" w:type="dxa"/>
          </w:tcPr>
          <w:p w14:paraId="691A11C4" w14:textId="4F26DE79" w:rsidR="005A0D2E" w:rsidRDefault="00D10253" w:rsidP="00D10253">
            <w:r>
              <w:t>T</w:t>
            </w:r>
            <w:r w:rsidR="001509FF">
              <w:t xml:space="preserve">he entity </w:t>
            </w:r>
            <w:r>
              <w:t>is device-</w:t>
            </w:r>
            <w:r w:rsidR="001509FF">
              <w:t>capable</w:t>
            </w:r>
          </w:p>
        </w:tc>
        <w:tc>
          <w:tcPr>
            <w:tcW w:w="1559" w:type="dxa"/>
          </w:tcPr>
          <w:p w14:paraId="28286D2A" w14:textId="77777777" w:rsidR="005A0D2E" w:rsidRDefault="005A0D2E"/>
        </w:tc>
        <w:tc>
          <w:tcPr>
            <w:tcW w:w="1366" w:type="dxa"/>
          </w:tcPr>
          <w:p w14:paraId="31F09962" w14:textId="77777777" w:rsidR="005A0D2E" w:rsidRDefault="005A0D2E"/>
        </w:tc>
        <w:tc>
          <w:tcPr>
            <w:tcW w:w="773" w:type="dxa"/>
          </w:tcPr>
          <w:p w14:paraId="7639161F" w14:textId="77777777" w:rsidR="005A0D2E" w:rsidRDefault="005A0D2E"/>
        </w:tc>
        <w:tc>
          <w:tcPr>
            <w:tcW w:w="773" w:type="dxa"/>
          </w:tcPr>
          <w:p w14:paraId="07129515" w14:textId="77777777" w:rsidR="005A0D2E" w:rsidRDefault="005A0D2E"/>
        </w:tc>
        <w:tc>
          <w:tcPr>
            <w:tcW w:w="773" w:type="dxa"/>
          </w:tcPr>
          <w:p w14:paraId="6AD5B92E" w14:textId="77777777" w:rsidR="005A0D2E" w:rsidRDefault="005A0D2E"/>
        </w:tc>
      </w:tr>
      <w:tr w:rsidR="005A0D2E" w14:paraId="6E3EEAD1" w14:textId="242E0F93" w:rsidTr="00E05127">
        <w:tc>
          <w:tcPr>
            <w:tcW w:w="1324" w:type="dxa"/>
          </w:tcPr>
          <w:p w14:paraId="3A22352C" w14:textId="03BB741A" w:rsidR="005A0D2E" w:rsidRDefault="00D10253">
            <w:r>
              <w:t>DT</w:t>
            </w:r>
            <w:r w:rsidR="00C442B5">
              <w:t>2</w:t>
            </w:r>
          </w:p>
        </w:tc>
        <w:tc>
          <w:tcPr>
            <w:tcW w:w="2782" w:type="dxa"/>
          </w:tcPr>
          <w:p w14:paraId="4D5EA809" w14:textId="2717E643" w:rsidR="005A0D2E" w:rsidRDefault="008D2803">
            <w:r>
              <w:t>Is the device coordinator-capable?</w:t>
            </w:r>
          </w:p>
        </w:tc>
        <w:tc>
          <w:tcPr>
            <w:tcW w:w="1559" w:type="dxa"/>
          </w:tcPr>
          <w:p w14:paraId="43612CF2" w14:textId="77777777" w:rsidR="005A0D2E" w:rsidRDefault="005A0D2E"/>
        </w:tc>
        <w:tc>
          <w:tcPr>
            <w:tcW w:w="1366" w:type="dxa"/>
          </w:tcPr>
          <w:p w14:paraId="02062B4A" w14:textId="77777777" w:rsidR="005A0D2E" w:rsidRDefault="005A0D2E"/>
        </w:tc>
        <w:tc>
          <w:tcPr>
            <w:tcW w:w="773" w:type="dxa"/>
          </w:tcPr>
          <w:p w14:paraId="41B77486" w14:textId="77777777" w:rsidR="005A0D2E" w:rsidRDefault="005A0D2E"/>
        </w:tc>
        <w:tc>
          <w:tcPr>
            <w:tcW w:w="773" w:type="dxa"/>
          </w:tcPr>
          <w:p w14:paraId="35FE0CD4" w14:textId="77777777" w:rsidR="005A0D2E" w:rsidRDefault="005A0D2E"/>
        </w:tc>
        <w:tc>
          <w:tcPr>
            <w:tcW w:w="773" w:type="dxa"/>
          </w:tcPr>
          <w:p w14:paraId="1618499B" w14:textId="77777777" w:rsidR="005A0D2E" w:rsidRDefault="005A0D2E"/>
        </w:tc>
      </w:tr>
    </w:tbl>
    <w:p w14:paraId="15B793D4" w14:textId="6A9E4E31" w:rsidR="00445F6F" w:rsidRDefault="00445F6F" w:rsidP="00445F6F">
      <w:pPr>
        <w:pStyle w:val="IEEEStdsRegularFigureCaption"/>
      </w:pPr>
      <w:r>
        <w:t xml:space="preserve">Table </w:t>
      </w:r>
      <w:r w:rsidRPr="00FF5E8F">
        <w:rPr>
          <w:color w:val="FF0000"/>
        </w:rPr>
        <w:t xml:space="preserve">D+2 </w:t>
      </w:r>
      <w:r>
        <w:t>General device functions</w:t>
      </w:r>
    </w:p>
    <w:tbl>
      <w:tblPr>
        <w:tblStyle w:val="TableGrid"/>
        <w:tblW w:w="0" w:type="auto"/>
        <w:tblLook w:val="04A0" w:firstRow="1" w:lastRow="0" w:firstColumn="1" w:lastColumn="0" w:noHBand="0" w:noVBand="1"/>
      </w:tblPr>
      <w:tblGrid>
        <w:gridCol w:w="1324"/>
        <w:gridCol w:w="3349"/>
        <w:gridCol w:w="1276"/>
        <w:gridCol w:w="1082"/>
        <w:gridCol w:w="773"/>
        <w:gridCol w:w="773"/>
        <w:gridCol w:w="773"/>
      </w:tblGrid>
      <w:tr w:rsidR="00445F6F" w14:paraId="43A163B8" w14:textId="77777777" w:rsidTr="00E05127">
        <w:tc>
          <w:tcPr>
            <w:tcW w:w="1324" w:type="dxa"/>
            <w:vMerge w:val="restart"/>
            <w:vAlign w:val="center"/>
          </w:tcPr>
          <w:p w14:paraId="3EAEF9DE" w14:textId="77777777" w:rsidR="00445F6F" w:rsidRDefault="00445F6F" w:rsidP="00445F6F">
            <w:pPr>
              <w:jc w:val="center"/>
            </w:pPr>
            <w:r>
              <w:t>Item number</w:t>
            </w:r>
          </w:p>
        </w:tc>
        <w:tc>
          <w:tcPr>
            <w:tcW w:w="3349" w:type="dxa"/>
            <w:vMerge w:val="restart"/>
            <w:vAlign w:val="center"/>
          </w:tcPr>
          <w:p w14:paraId="59B488EC" w14:textId="77777777" w:rsidR="00445F6F" w:rsidRDefault="00445F6F" w:rsidP="00445F6F">
            <w:pPr>
              <w:jc w:val="center"/>
            </w:pPr>
            <w:r>
              <w:t>Item description</w:t>
            </w:r>
          </w:p>
        </w:tc>
        <w:tc>
          <w:tcPr>
            <w:tcW w:w="1276" w:type="dxa"/>
            <w:vMerge w:val="restart"/>
            <w:vAlign w:val="center"/>
          </w:tcPr>
          <w:p w14:paraId="7DF5A650" w14:textId="77777777" w:rsidR="00445F6F" w:rsidRDefault="00445F6F" w:rsidP="00445F6F">
            <w:pPr>
              <w:jc w:val="center"/>
            </w:pPr>
            <w:r>
              <w:t>Reference</w:t>
            </w:r>
          </w:p>
        </w:tc>
        <w:tc>
          <w:tcPr>
            <w:tcW w:w="1082" w:type="dxa"/>
            <w:vMerge w:val="restart"/>
            <w:vAlign w:val="center"/>
          </w:tcPr>
          <w:p w14:paraId="53FA506F" w14:textId="67ECF8D5" w:rsidR="00445F6F" w:rsidRDefault="00494D67" w:rsidP="00445F6F">
            <w:pPr>
              <w:jc w:val="center"/>
            </w:pPr>
            <w:r>
              <w:t>Status</w:t>
            </w:r>
          </w:p>
        </w:tc>
        <w:tc>
          <w:tcPr>
            <w:tcW w:w="2319" w:type="dxa"/>
            <w:gridSpan w:val="3"/>
            <w:vAlign w:val="center"/>
          </w:tcPr>
          <w:p w14:paraId="44EC9874" w14:textId="77777777" w:rsidR="00445F6F" w:rsidRDefault="00445F6F" w:rsidP="00445F6F">
            <w:pPr>
              <w:jc w:val="center"/>
            </w:pPr>
            <w:r>
              <w:t>Support</w:t>
            </w:r>
          </w:p>
        </w:tc>
      </w:tr>
      <w:tr w:rsidR="00445F6F" w14:paraId="40F4B327" w14:textId="77777777" w:rsidTr="00E05127">
        <w:tc>
          <w:tcPr>
            <w:tcW w:w="1324" w:type="dxa"/>
            <w:vMerge/>
            <w:vAlign w:val="center"/>
          </w:tcPr>
          <w:p w14:paraId="217B71EC" w14:textId="77777777" w:rsidR="00445F6F" w:rsidRDefault="00445F6F" w:rsidP="00445F6F">
            <w:pPr>
              <w:jc w:val="center"/>
            </w:pPr>
          </w:p>
        </w:tc>
        <w:tc>
          <w:tcPr>
            <w:tcW w:w="3349" w:type="dxa"/>
            <w:vMerge/>
            <w:vAlign w:val="center"/>
          </w:tcPr>
          <w:p w14:paraId="17CE29AD" w14:textId="77777777" w:rsidR="00445F6F" w:rsidRDefault="00445F6F" w:rsidP="00445F6F">
            <w:pPr>
              <w:jc w:val="center"/>
            </w:pPr>
          </w:p>
        </w:tc>
        <w:tc>
          <w:tcPr>
            <w:tcW w:w="1276" w:type="dxa"/>
            <w:vMerge/>
            <w:vAlign w:val="center"/>
          </w:tcPr>
          <w:p w14:paraId="5B219B80" w14:textId="77777777" w:rsidR="00445F6F" w:rsidRDefault="00445F6F" w:rsidP="00445F6F">
            <w:pPr>
              <w:jc w:val="center"/>
            </w:pPr>
          </w:p>
        </w:tc>
        <w:tc>
          <w:tcPr>
            <w:tcW w:w="1082" w:type="dxa"/>
            <w:vMerge/>
            <w:vAlign w:val="center"/>
          </w:tcPr>
          <w:p w14:paraId="33576C8B" w14:textId="77777777" w:rsidR="00445F6F" w:rsidRDefault="00445F6F" w:rsidP="00445F6F">
            <w:pPr>
              <w:jc w:val="center"/>
            </w:pPr>
          </w:p>
        </w:tc>
        <w:tc>
          <w:tcPr>
            <w:tcW w:w="773" w:type="dxa"/>
            <w:vAlign w:val="center"/>
          </w:tcPr>
          <w:p w14:paraId="3BEBF1AE" w14:textId="77777777" w:rsidR="00445F6F" w:rsidRDefault="00445F6F" w:rsidP="00445F6F">
            <w:pPr>
              <w:jc w:val="center"/>
            </w:pPr>
            <w:r>
              <w:t>N/A</w:t>
            </w:r>
          </w:p>
        </w:tc>
        <w:tc>
          <w:tcPr>
            <w:tcW w:w="773" w:type="dxa"/>
            <w:vAlign w:val="center"/>
          </w:tcPr>
          <w:p w14:paraId="65A36A3D" w14:textId="77777777" w:rsidR="00445F6F" w:rsidRDefault="00445F6F" w:rsidP="00445F6F">
            <w:pPr>
              <w:jc w:val="center"/>
            </w:pPr>
            <w:r>
              <w:t>Yes</w:t>
            </w:r>
          </w:p>
        </w:tc>
        <w:tc>
          <w:tcPr>
            <w:tcW w:w="773" w:type="dxa"/>
            <w:vAlign w:val="center"/>
          </w:tcPr>
          <w:p w14:paraId="492F91AF" w14:textId="77777777" w:rsidR="00445F6F" w:rsidRDefault="00445F6F" w:rsidP="00445F6F">
            <w:pPr>
              <w:jc w:val="center"/>
            </w:pPr>
            <w:r>
              <w:t>No</w:t>
            </w:r>
          </w:p>
        </w:tc>
      </w:tr>
      <w:tr w:rsidR="00445F6F" w14:paraId="2CF054E0" w14:textId="77777777" w:rsidTr="00E05127">
        <w:tc>
          <w:tcPr>
            <w:tcW w:w="1324" w:type="dxa"/>
          </w:tcPr>
          <w:p w14:paraId="0689AB13" w14:textId="63ECDD99" w:rsidR="00445F6F" w:rsidRDefault="00445F6F" w:rsidP="00445F6F">
            <w:r>
              <w:t>GDF1</w:t>
            </w:r>
          </w:p>
        </w:tc>
        <w:tc>
          <w:tcPr>
            <w:tcW w:w="3349" w:type="dxa"/>
          </w:tcPr>
          <w:p w14:paraId="6A74AB73" w14:textId="6B70A42C" w:rsidR="00445F6F" w:rsidRDefault="00445F6F" w:rsidP="00030D5F">
            <w:r>
              <w:t xml:space="preserve">The entity is able </w:t>
            </w:r>
            <w:r w:rsidR="00030D5F">
              <w:t>to transmit an MPDU.</w:t>
            </w:r>
          </w:p>
        </w:tc>
        <w:tc>
          <w:tcPr>
            <w:tcW w:w="1276" w:type="dxa"/>
          </w:tcPr>
          <w:p w14:paraId="18E259C9" w14:textId="77777777" w:rsidR="00445F6F" w:rsidRDefault="00445F6F" w:rsidP="00445F6F"/>
        </w:tc>
        <w:tc>
          <w:tcPr>
            <w:tcW w:w="1082" w:type="dxa"/>
          </w:tcPr>
          <w:p w14:paraId="3E9B22ED" w14:textId="77777777" w:rsidR="00445F6F" w:rsidRDefault="00445F6F" w:rsidP="00445F6F"/>
        </w:tc>
        <w:tc>
          <w:tcPr>
            <w:tcW w:w="773" w:type="dxa"/>
          </w:tcPr>
          <w:p w14:paraId="6097ACB2" w14:textId="77777777" w:rsidR="00445F6F" w:rsidRDefault="00445F6F" w:rsidP="00445F6F"/>
        </w:tc>
        <w:tc>
          <w:tcPr>
            <w:tcW w:w="773" w:type="dxa"/>
          </w:tcPr>
          <w:p w14:paraId="35C91742" w14:textId="77777777" w:rsidR="00445F6F" w:rsidRDefault="00445F6F" w:rsidP="00445F6F"/>
        </w:tc>
        <w:tc>
          <w:tcPr>
            <w:tcW w:w="773" w:type="dxa"/>
          </w:tcPr>
          <w:p w14:paraId="7E8E1CB5" w14:textId="77777777" w:rsidR="00445F6F" w:rsidRDefault="00445F6F" w:rsidP="00445F6F"/>
        </w:tc>
      </w:tr>
      <w:tr w:rsidR="00030D5F" w14:paraId="6685B507" w14:textId="77777777" w:rsidTr="00E05127">
        <w:tc>
          <w:tcPr>
            <w:tcW w:w="1324" w:type="dxa"/>
          </w:tcPr>
          <w:p w14:paraId="62CE3FA6" w14:textId="47AB0F3A" w:rsidR="00030D5F" w:rsidRDefault="00030D5F" w:rsidP="00445F6F">
            <w:r>
              <w:lastRenderedPageBreak/>
              <w:t>GDF2</w:t>
            </w:r>
          </w:p>
        </w:tc>
        <w:tc>
          <w:tcPr>
            <w:tcW w:w="3349" w:type="dxa"/>
          </w:tcPr>
          <w:p w14:paraId="1D6C9F2B" w14:textId="22273FB0" w:rsidR="00030D5F" w:rsidRDefault="00030D5F" w:rsidP="00030D5F">
            <w:r>
              <w:t>The entity is able to receive an MPDU.</w:t>
            </w:r>
          </w:p>
        </w:tc>
        <w:tc>
          <w:tcPr>
            <w:tcW w:w="1276" w:type="dxa"/>
          </w:tcPr>
          <w:p w14:paraId="6B23029E" w14:textId="77777777" w:rsidR="00030D5F" w:rsidRDefault="00030D5F" w:rsidP="00445F6F"/>
        </w:tc>
        <w:tc>
          <w:tcPr>
            <w:tcW w:w="1082" w:type="dxa"/>
          </w:tcPr>
          <w:p w14:paraId="39286AF9" w14:textId="77777777" w:rsidR="00030D5F" w:rsidRDefault="00030D5F" w:rsidP="00445F6F"/>
        </w:tc>
        <w:tc>
          <w:tcPr>
            <w:tcW w:w="773" w:type="dxa"/>
          </w:tcPr>
          <w:p w14:paraId="5E9CAACC" w14:textId="77777777" w:rsidR="00030D5F" w:rsidRDefault="00030D5F" w:rsidP="00445F6F"/>
        </w:tc>
        <w:tc>
          <w:tcPr>
            <w:tcW w:w="773" w:type="dxa"/>
          </w:tcPr>
          <w:p w14:paraId="3B5133DE" w14:textId="77777777" w:rsidR="00030D5F" w:rsidRDefault="00030D5F" w:rsidP="00445F6F"/>
        </w:tc>
        <w:tc>
          <w:tcPr>
            <w:tcW w:w="773" w:type="dxa"/>
          </w:tcPr>
          <w:p w14:paraId="353FAABC" w14:textId="77777777" w:rsidR="00030D5F" w:rsidRDefault="00030D5F" w:rsidP="00445F6F"/>
        </w:tc>
      </w:tr>
      <w:tr w:rsidR="00445F6F" w14:paraId="6DC22D08" w14:textId="77777777" w:rsidTr="00E05127">
        <w:tc>
          <w:tcPr>
            <w:tcW w:w="1324" w:type="dxa"/>
          </w:tcPr>
          <w:p w14:paraId="1AF4D870" w14:textId="2AFA9894" w:rsidR="00445F6F" w:rsidRDefault="00030D5F" w:rsidP="00445F6F">
            <w:r>
              <w:t>GDF3</w:t>
            </w:r>
          </w:p>
        </w:tc>
        <w:tc>
          <w:tcPr>
            <w:tcW w:w="3349" w:type="dxa"/>
          </w:tcPr>
          <w:p w14:paraId="3E2009F8" w14:textId="3122FF31" w:rsidR="00445F6F" w:rsidRDefault="00172B78" w:rsidP="00445F6F">
            <w:r>
              <w:t xml:space="preserve">The entity is able to handle generation and parsing of MPDU format version </w:t>
            </w:r>
          </w:p>
        </w:tc>
        <w:tc>
          <w:tcPr>
            <w:tcW w:w="1276" w:type="dxa"/>
          </w:tcPr>
          <w:p w14:paraId="6E2B3B4B" w14:textId="77777777" w:rsidR="00445F6F" w:rsidRDefault="00445F6F" w:rsidP="00445F6F"/>
        </w:tc>
        <w:tc>
          <w:tcPr>
            <w:tcW w:w="1082" w:type="dxa"/>
          </w:tcPr>
          <w:p w14:paraId="0B8EA209" w14:textId="77777777" w:rsidR="00445F6F" w:rsidRDefault="00445F6F" w:rsidP="00445F6F"/>
        </w:tc>
        <w:tc>
          <w:tcPr>
            <w:tcW w:w="773" w:type="dxa"/>
          </w:tcPr>
          <w:p w14:paraId="79EAFB6C" w14:textId="77777777" w:rsidR="00445F6F" w:rsidRDefault="00445F6F" w:rsidP="00445F6F"/>
        </w:tc>
        <w:tc>
          <w:tcPr>
            <w:tcW w:w="773" w:type="dxa"/>
          </w:tcPr>
          <w:p w14:paraId="46BC5B5D" w14:textId="77777777" w:rsidR="00445F6F" w:rsidRDefault="00445F6F" w:rsidP="00445F6F"/>
        </w:tc>
        <w:tc>
          <w:tcPr>
            <w:tcW w:w="773" w:type="dxa"/>
          </w:tcPr>
          <w:p w14:paraId="4309E5D0" w14:textId="77777777" w:rsidR="00445F6F" w:rsidRDefault="00445F6F" w:rsidP="00445F6F"/>
        </w:tc>
      </w:tr>
      <w:tr w:rsidR="00E550A2" w14:paraId="5D6CF8D4" w14:textId="77777777" w:rsidTr="00E05127">
        <w:tc>
          <w:tcPr>
            <w:tcW w:w="1324" w:type="dxa"/>
          </w:tcPr>
          <w:p w14:paraId="0C04E6A3" w14:textId="26039C47" w:rsidR="00E550A2" w:rsidRDefault="00030D5F" w:rsidP="00445F6F">
            <w:r>
              <w:t>GDF4</w:t>
            </w:r>
          </w:p>
        </w:tc>
        <w:tc>
          <w:tcPr>
            <w:tcW w:w="3349" w:type="dxa"/>
          </w:tcPr>
          <w:p w14:paraId="3310B715" w14:textId="26D9F31B" w:rsidR="00E550A2" w:rsidRDefault="00E550A2" w:rsidP="00445F6F">
            <w:r>
              <w:t>The entity is able to perform an association request, parse an association response and retry the request when required.</w:t>
            </w:r>
          </w:p>
        </w:tc>
        <w:tc>
          <w:tcPr>
            <w:tcW w:w="1276" w:type="dxa"/>
          </w:tcPr>
          <w:p w14:paraId="234C7F7D" w14:textId="77777777" w:rsidR="00E550A2" w:rsidRDefault="00E550A2" w:rsidP="00445F6F"/>
        </w:tc>
        <w:tc>
          <w:tcPr>
            <w:tcW w:w="1082" w:type="dxa"/>
          </w:tcPr>
          <w:p w14:paraId="48C3B69A" w14:textId="77777777" w:rsidR="00E550A2" w:rsidRDefault="00E550A2" w:rsidP="00445F6F"/>
        </w:tc>
        <w:tc>
          <w:tcPr>
            <w:tcW w:w="773" w:type="dxa"/>
          </w:tcPr>
          <w:p w14:paraId="174103C5" w14:textId="77777777" w:rsidR="00E550A2" w:rsidRDefault="00E550A2" w:rsidP="00445F6F"/>
        </w:tc>
        <w:tc>
          <w:tcPr>
            <w:tcW w:w="773" w:type="dxa"/>
          </w:tcPr>
          <w:p w14:paraId="343A5D88" w14:textId="77777777" w:rsidR="00E550A2" w:rsidRDefault="00E550A2" w:rsidP="00445F6F"/>
        </w:tc>
        <w:tc>
          <w:tcPr>
            <w:tcW w:w="773" w:type="dxa"/>
          </w:tcPr>
          <w:p w14:paraId="3E22F064" w14:textId="77777777" w:rsidR="00E550A2" w:rsidRDefault="00E550A2" w:rsidP="00445F6F"/>
        </w:tc>
      </w:tr>
      <w:tr w:rsidR="00E550A2" w14:paraId="583F8C0E" w14:textId="77777777" w:rsidTr="00E05127">
        <w:tc>
          <w:tcPr>
            <w:tcW w:w="1324" w:type="dxa"/>
          </w:tcPr>
          <w:p w14:paraId="236CD432" w14:textId="73162888" w:rsidR="00E550A2" w:rsidRDefault="00030D5F" w:rsidP="00445F6F">
            <w:r>
              <w:t>GDF5</w:t>
            </w:r>
          </w:p>
        </w:tc>
        <w:tc>
          <w:tcPr>
            <w:tcW w:w="3349" w:type="dxa"/>
          </w:tcPr>
          <w:p w14:paraId="211538F0" w14:textId="0C6B1FBF" w:rsidR="00E550A2" w:rsidRDefault="005E4686" w:rsidP="00445F6F">
            <w:r>
              <w:t>Scanning for active OWPANs.</w:t>
            </w:r>
          </w:p>
        </w:tc>
        <w:tc>
          <w:tcPr>
            <w:tcW w:w="1276" w:type="dxa"/>
          </w:tcPr>
          <w:p w14:paraId="4636208F" w14:textId="77777777" w:rsidR="00E550A2" w:rsidRDefault="00E550A2" w:rsidP="00445F6F"/>
        </w:tc>
        <w:tc>
          <w:tcPr>
            <w:tcW w:w="1082" w:type="dxa"/>
          </w:tcPr>
          <w:p w14:paraId="258BF1D5" w14:textId="77777777" w:rsidR="00E550A2" w:rsidRDefault="00E550A2" w:rsidP="00445F6F"/>
        </w:tc>
        <w:tc>
          <w:tcPr>
            <w:tcW w:w="773" w:type="dxa"/>
          </w:tcPr>
          <w:p w14:paraId="04C930BB" w14:textId="77777777" w:rsidR="00E550A2" w:rsidRDefault="00E550A2" w:rsidP="00445F6F"/>
        </w:tc>
        <w:tc>
          <w:tcPr>
            <w:tcW w:w="773" w:type="dxa"/>
          </w:tcPr>
          <w:p w14:paraId="355F19D3" w14:textId="77777777" w:rsidR="00E550A2" w:rsidRDefault="00E550A2" w:rsidP="00445F6F"/>
        </w:tc>
        <w:tc>
          <w:tcPr>
            <w:tcW w:w="773" w:type="dxa"/>
          </w:tcPr>
          <w:p w14:paraId="1C6E8DB8" w14:textId="77777777" w:rsidR="00E550A2" w:rsidRDefault="00E550A2" w:rsidP="00445F6F"/>
        </w:tc>
      </w:tr>
      <w:tr w:rsidR="00E550A2" w14:paraId="4C48A0DC" w14:textId="77777777" w:rsidTr="00E05127">
        <w:tc>
          <w:tcPr>
            <w:tcW w:w="1324" w:type="dxa"/>
          </w:tcPr>
          <w:p w14:paraId="6099A0A0" w14:textId="45A12667" w:rsidR="00E550A2" w:rsidRDefault="00030D5F" w:rsidP="00445F6F">
            <w:r>
              <w:t>GDF6</w:t>
            </w:r>
          </w:p>
        </w:tc>
        <w:tc>
          <w:tcPr>
            <w:tcW w:w="3349" w:type="dxa"/>
          </w:tcPr>
          <w:p w14:paraId="00B3F88A" w14:textId="2550B63C" w:rsidR="00E550A2" w:rsidRDefault="005913B1" w:rsidP="00445F6F">
            <w:r>
              <w:t xml:space="preserve">The entity is able to </w:t>
            </w:r>
            <w:r w:rsidR="00E05127">
              <w:t>disassociate from an OWPAN.</w:t>
            </w:r>
          </w:p>
        </w:tc>
        <w:tc>
          <w:tcPr>
            <w:tcW w:w="1276" w:type="dxa"/>
          </w:tcPr>
          <w:p w14:paraId="13527484" w14:textId="77777777" w:rsidR="00E550A2" w:rsidRDefault="00E550A2" w:rsidP="00445F6F"/>
        </w:tc>
        <w:tc>
          <w:tcPr>
            <w:tcW w:w="1082" w:type="dxa"/>
          </w:tcPr>
          <w:p w14:paraId="5D4CB023" w14:textId="77777777" w:rsidR="00E550A2" w:rsidRDefault="00E550A2" w:rsidP="00445F6F"/>
        </w:tc>
        <w:tc>
          <w:tcPr>
            <w:tcW w:w="773" w:type="dxa"/>
          </w:tcPr>
          <w:p w14:paraId="620E1F4B" w14:textId="77777777" w:rsidR="00E550A2" w:rsidRDefault="00E550A2" w:rsidP="00445F6F"/>
        </w:tc>
        <w:tc>
          <w:tcPr>
            <w:tcW w:w="773" w:type="dxa"/>
          </w:tcPr>
          <w:p w14:paraId="52D36A0B" w14:textId="77777777" w:rsidR="00E550A2" w:rsidRDefault="00E550A2" w:rsidP="00445F6F"/>
        </w:tc>
        <w:tc>
          <w:tcPr>
            <w:tcW w:w="773" w:type="dxa"/>
          </w:tcPr>
          <w:p w14:paraId="1398141F" w14:textId="77777777" w:rsidR="00E550A2" w:rsidRDefault="00E550A2" w:rsidP="00445F6F"/>
        </w:tc>
      </w:tr>
    </w:tbl>
    <w:p w14:paraId="637F46DF" w14:textId="1596540A" w:rsidR="00445F6F" w:rsidRDefault="00445F6F" w:rsidP="00445F6F">
      <w:pPr>
        <w:pStyle w:val="IEEEStdsRegularFigureCaption"/>
      </w:pPr>
      <w:r>
        <w:t xml:space="preserve">Table </w:t>
      </w:r>
      <w:r w:rsidRPr="00FF5E8F">
        <w:rPr>
          <w:color w:val="FF0000"/>
        </w:rPr>
        <w:t>D+</w:t>
      </w:r>
      <w:r w:rsidR="00AD2192" w:rsidRPr="00FF5E8F">
        <w:rPr>
          <w:color w:val="FF0000"/>
        </w:rPr>
        <w:t>3</w:t>
      </w:r>
      <w:r w:rsidRPr="00FF5E8F">
        <w:rPr>
          <w:color w:val="FF0000"/>
        </w:rPr>
        <w:t xml:space="preserve"> </w:t>
      </w:r>
      <w:r>
        <w:t>Beacon-enabled channel access</w:t>
      </w:r>
    </w:p>
    <w:tbl>
      <w:tblPr>
        <w:tblStyle w:val="TableGrid"/>
        <w:tblW w:w="0" w:type="auto"/>
        <w:tblLook w:val="04A0" w:firstRow="1" w:lastRow="0" w:firstColumn="1" w:lastColumn="0" w:noHBand="0" w:noVBand="1"/>
      </w:tblPr>
      <w:tblGrid>
        <w:gridCol w:w="1222"/>
        <w:gridCol w:w="3168"/>
        <w:gridCol w:w="1417"/>
        <w:gridCol w:w="1537"/>
        <w:gridCol w:w="668"/>
        <w:gridCol w:w="669"/>
        <w:gridCol w:w="669"/>
      </w:tblGrid>
      <w:tr w:rsidR="00445F6F" w14:paraId="696DB813" w14:textId="77777777" w:rsidTr="003B758E">
        <w:tc>
          <w:tcPr>
            <w:tcW w:w="1222" w:type="dxa"/>
            <w:vMerge w:val="restart"/>
            <w:vAlign w:val="center"/>
          </w:tcPr>
          <w:p w14:paraId="24CEB374" w14:textId="77777777" w:rsidR="00445F6F" w:rsidRDefault="00445F6F" w:rsidP="00445F6F">
            <w:pPr>
              <w:jc w:val="center"/>
            </w:pPr>
            <w:r>
              <w:t>Item number</w:t>
            </w:r>
          </w:p>
        </w:tc>
        <w:tc>
          <w:tcPr>
            <w:tcW w:w="3168" w:type="dxa"/>
            <w:vMerge w:val="restart"/>
            <w:vAlign w:val="center"/>
          </w:tcPr>
          <w:p w14:paraId="28C725D6" w14:textId="77777777" w:rsidR="00445F6F" w:rsidRDefault="00445F6F" w:rsidP="00445F6F">
            <w:pPr>
              <w:jc w:val="center"/>
            </w:pPr>
            <w:r>
              <w:t>Item description</w:t>
            </w:r>
          </w:p>
        </w:tc>
        <w:tc>
          <w:tcPr>
            <w:tcW w:w="1417" w:type="dxa"/>
            <w:vMerge w:val="restart"/>
            <w:vAlign w:val="center"/>
          </w:tcPr>
          <w:p w14:paraId="7B033B29" w14:textId="77777777" w:rsidR="00445F6F" w:rsidRDefault="00445F6F" w:rsidP="00445F6F">
            <w:pPr>
              <w:jc w:val="center"/>
            </w:pPr>
            <w:r>
              <w:t>Reference</w:t>
            </w:r>
          </w:p>
        </w:tc>
        <w:tc>
          <w:tcPr>
            <w:tcW w:w="1537" w:type="dxa"/>
            <w:vMerge w:val="restart"/>
            <w:vAlign w:val="center"/>
          </w:tcPr>
          <w:p w14:paraId="46018B7B" w14:textId="35DCC693" w:rsidR="00445F6F" w:rsidRDefault="00494D67" w:rsidP="00445F6F">
            <w:pPr>
              <w:jc w:val="center"/>
            </w:pPr>
            <w:r>
              <w:t>Status</w:t>
            </w:r>
          </w:p>
        </w:tc>
        <w:tc>
          <w:tcPr>
            <w:tcW w:w="2006" w:type="dxa"/>
            <w:gridSpan w:val="3"/>
            <w:vAlign w:val="center"/>
          </w:tcPr>
          <w:p w14:paraId="4450C3A0" w14:textId="77777777" w:rsidR="00445F6F" w:rsidRDefault="00445F6F" w:rsidP="00445F6F">
            <w:pPr>
              <w:jc w:val="center"/>
            </w:pPr>
            <w:r>
              <w:t>Support</w:t>
            </w:r>
          </w:p>
        </w:tc>
      </w:tr>
      <w:tr w:rsidR="00445F6F" w14:paraId="44A3C862" w14:textId="77777777" w:rsidTr="003B758E">
        <w:tc>
          <w:tcPr>
            <w:tcW w:w="1222" w:type="dxa"/>
            <w:vMerge/>
            <w:vAlign w:val="center"/>
          </w:tcPr>
          <w:p w14:paraId="313BA0C6" w14:textId="77777777" w:rsidR="00445F6F" w:rsidRDefault="00445F6F" w:rsidP="00445F6F">
            <w:pPr>
              <w:jc w:val="center"/>
            </w:pPr>
          </w:p>
        </w:tc>
        <w:tc>
          <w:tcPr>
            <w:tcW w:w="3168" w:type="dxa"/>
            <w:vMerge/>
            <w:vAlign w:val="center"/>
          </w:tcPr>
          <w:p w14:paraId="579386AC" w14:textId="77777777" w:rsidR="00445F6F" w:rsidRDefault="00445F6F" w:rsidP="00445F6F">
            <w:pPr>
              <w:jc w:val="center"/>
            </w:pPr>
          </w:p>
        </w:tc>
        <w:tc>
          <w:tcPr>
            <w:tcW w:w="1417" w:type="dxa"/>
            <w:vMerge/>
            <w:vAlign w:val="center"/>
          </w:tcPr>
          <w:p w14:paraId="51A25DE8" w14:textId="77777777" w:rsidR="00445F6F" w:rsidRDefault="00445F6F" w:rsidP="00445F6F">
            <w:pPr>
              <w:jc w:val="center"/>
            </w:pPr>
          </w:p>
        </w:tc>
        <w:tc>
          <w:tcPr>
            <w:tcW w:w="1537" w:type="dxa"/>
            <w:vMerge/>
            <w:vAlign w:val="center"/>
          </w:tcPr>
          <w:p w14:paraId="5CF97CEC" w14:textId="77777777" w:rsidR="00445F6F" w:rsidRDefault="00445F6F" w:rsidP="00445F6F">
            <w:pPr>
              <w:jc w:val="center"/>
            </w:pPr>
          </w:p>
        </w:tc>
        <w:tc>
          <w:tcPr>
            <w:tcW w:w="668" w:type="dxa"/>
            <w:vAlign w:val="center"/>
          </w:tcPr>
          <w:p w14:paraId="6A3A5C4C" w14:textId="77777777" w:rsidR="00445F6F" w:rsidRDefault="00445F6F" w:rsidP="00445F6F">
            <w:pPr>
              <w:jc w:val="center"/>
            </w:pPr>
            <w:r>
              <w:t>N/A</w:t>
            </w:r>
          </w:p>
        </w:tc>
        <w:tc>
          <w:tcPr>
            <w:tcW w:w="669" w:type="dxa"/>
            <w:vAlign w:val="center"/>
          </w:tcPr>
          <w:p w14:paraId="5BF3C565" w14:textId="77777777" w:rsidR="00445F6F" w:rsidRDefault="00445F6F" w:rsidP="00445F6F">
            <w:pPr>
              <w:jc w:val="center"/>
            </w:pPr>
            <w:r>
              <w:t>Yes</w:t>
            </w:r>
          </w:p>
        </w:tc>
        <w:tc>
          <w:tcPr>
            <w:tcW w:w="669" w:type="dxa"/>
            <w:vAlign w:val="center"/>
          </w:tcPr>
          <w:p w14:paraId="31E8A236" w14:textId="77777777" w:rsidR="00445F6F" w:rsidRDefault="00445F6F" w:rsidP="00445F6F">
            <w:pPr>
              <w:jc w:val="center"/>
            </w:pPr>
            <w:r>
              <w:t>No</w:t>
            </w:r>
          </w:p>
        </w:tc>
      </w:tr>
      <w:tr w:rsidR="00180EB4" w14:paraId="16E03381" w14:textId="77777777" w:rsidTr="003B758E">
        <w:tc>
          <w:tcPr>
            <w:tcW w:w="1222" w:type="dxa"/>
          </w:tcPr>
          <w:p w14:paraId="45D03DAD" w14:textId="38F5E9AD" w:rsidR="00180EB4" w:rsidRDefault="00180EB4" w:rsidP="00445F6F">
            <w:r>
              <w:t>BECA1</w:t>
            </w:r>
          </w:p>
        </w:tc>
        <w:tc>
          <w:tcPr>
            <w:tcW w:w="3168" w:type="dxa"/>
          </w:tcPr>
          <w:p w14:paraId="60DAFBE6" w14:textId="7984A1CE" w:rsidR="00180EB4" w:rsidRDefault="00180EB4" w:rsidP="00180EB4">
            <w:r>
              <w:t>The entity is able to generate and transmit beacon frames in a time-triggered manner.</w:t>
            </w:r>
          </w:p>
        </w:tc>
        <w:tc>
          <w:tcPr>
            <w:tcW w:w="1417" w:type="dxa"/>
          </w:tcPr>
          <w:p w14:paraId="4BFE8F87" w14:textId="77777777" w:rsidR="00180EB4" w:rsidRDefault="00180EB4" w:rsidP="00445F6F"/>
        </w:tc>
        <w:tc>
          <w:tcPr>
            <w:tcW w:w="1537" w:type="dxa"/>
          </w:tcPr>
          <w:p w14:paraId="7FD51A3C" w14:textId="77777777" w:rsidR="00180EB4" w:rsidRDefault="00180EB4" w:rsidP="00445F6F"/>
        </w:tc>
        <w:tc>
          <w:tcPr>
            <w:tcW w:w="668" w:type="dxa"/>
          </w:tcPr>
          <w:p w14:paraId="2D5C7B17" w14:textId="77777777" w:rsidR="00180EB4" w:rsidRDefault="00180EB4" w:rsidP="00445F6F"/>
        </w:tc>
        <w:tc>
          <w:tcPr>
            <w:tcW w:w="669" w:type="dxa"/>
          </w:tcPr>
          <w:p w14:paraId="4FEAEE9B" w14:textId="77777777" w:rsidR="00180EB4" w:rsidRDefault="00180EB4" w:rsidP="00445F6F"/>
        </w:tc>
        <w:tc>
          <w:tcPr>
            <w:tcW w:w="669" w:type="dxa"/>
          </w:tcPr>
          <w:p w14:paraId="02D09491" w14:textId="77777777" w:rsidR="00180EB4" w:rsidRDefault="00180EB4" w:rsidP="00445F6F"/>
        </w:tc>
      </w:tr>
      <w:tr w:rsidR="00180EB4" w14:paraId="7A9A3F9B" w14:textId="77777777" w:rsidTr="003B758E">
        <w:tc>
          <w:tcPr>
            <w:tcW w:w="1222" w:type="dxa"/>
          </w:tcPr>
          <w:p w14:paraId="67AC9FDB" w14:textId="168417C1" w:rsidR="00180EB4" w:rsidRDefault="00AD2192" w:rsidP="00445F6F">
            <w:r>
              <w:t>BECA2</w:t>
            </w:r>
          </w:p>
        </w:tc>
        <w:tc>
          <w:tcPr>
            <w:tcW w:w="3168" w:type="dxa"/>
          </w:tcPr>
          <w:p w14:paraId="647D8B51" w14:textId="501ED93A" w:rsidR="00180EB4" w:rsidRDefault="00180EB4" w:rsidP="00AD2192">
            <w:r>
              <w:t xml:space="preserve">The entity is able to generate superframe schedules and </w:t>
            </w:r>
            <w:r w:rsidR="00AD2192">
              <w:t>transmit CAP and GTS allocations to devices.</w:t>
            </w:r>
          </w:p>
        </w:tc>
        <w:tc>
          <w:tcPr>
            <w:tcW w:w="1417" w:type="dxa"/>
          </w:tcPr>
          <w:p w14:paraId="3F569ECF" w14:textId="77777777" w:rsidR="00180EB4" w:rsidRDefault="00180EB4" w:rsidP="00445F6F"/>
        </w:tc>
        <w:tc>
          <w:tcPr>
            <w:tcW w:w="1537" w:type="dxa"/>
          </w:tcPr>
          <w:p w14:paraId="791732C1" w14:textId="77777777" w:rsidR="00180EB4" w:rsidRDefault="00180EB4" w:rsidP="00445F6F"/>
        </w:tc>
        <w:tc>
          <w:tcPr>
            <w:tcW w:w="668" w:type="dxa"/>
          </w:tcPr>
          <w:p w14:paraId="0A0301DD" w14:textId="77777777" w:rsidR="00180EB4" w:rsidRDefault="00180EB4" w:rsidP="00445F6F"/>
        </w:tc>
        <w:tc>
          <w:tcPr>
            <w:tcW w:w="669" w:type="dxa"/>
          </w:tcPr>
          <w:p w14:paraId="306B368E" w14:textId="77777777" w:rsidR="00180EB4" w:rsidRDefault="00180EB4" w:rsidP="00445F6F"/>
        </w:tc>
        <w:tc>
          <w:tcPr>
            <w:tcW w:w="669" w:type="dxa"/>
          </w:tcPr>
          <w:p w14:paraId="1C18B310" w14:textId="77777777" w:rsidR="00180EB4" w:rsidRDefault="00180EB4" w:rsidP="00445F6F"/>
        </w:tc>
      </w:tr>
      <w:tr w:rsidR="00702C57" w14:paraId="5AC4E1FA" w14:textId="77777777" w:rsidTr="003B758E">
        <w:tc>
          <w:tcPr>
            <w:tcW w:w="1222" w:type="dxa"/>
          </w:tcPr>
          <w:p w14:paraId="6B49B75B" w14:textId="4FF32BAC" w:rsidR="00702C57" w:rsidRDefault="00702C57" w:rsidP="00445F6F">
            <w:r>
              <w:t>BECA2.1</w:t>
            </w:r>
          </w:p>
        </w:tc>
        <w:tc>
          <w:tcPr>
            <w:tcW w:w="3168" w:type="dxa"/>
          </w:tcPr>
          <w:p w14:paraId="060C12E0" w14:textId="102F3CF3" w:rsidR="00702C57" w:rsidRDefault="00702C57" w:rsidP="00AD2192">
            <w:r>
              <w:t>The entity is able to regard for guard intervals in the generation of a superframe schedule.</w:t>
            </w:r>
          </w:p>
        </w:tc>
        <w:tc>
          <w:tcPr>
            <w:tcW w:w="1417" w:type="dxa"/>
          </w:tcPr>
          <w:p w14:paraId="183CD5BF" w14:textId="77777777" w:rsidR="00702C57" w:rsidRDefault="00702C57" w:rsidP="00445F6F"/>
        </w:tc>
        <w:tc>
          <w:tcPr>
            <w:tcW w:w="1537" w:type="dxa"/>
          </w:tcPr>
          <w:p w14:paraId="70E0C6F7" w14:textId="77777777" w:rsidR="00702C57" w:rsidRDefault="00702C57" w:rsidP="00445F6F"/>
        </w:tc>
        <w:tc>
          <w:tcPr>
            <w:tcW w:w="668" w:type="dxa"/>
          </w:tcPr>
          <w:p w14:paraId="7A3DF5FA" w14:textId="77777777" w:rsidR="00702C57" w:rsidRDefault="00702C57" w:rsidP="00445F6F"/>
        </w:tc>
        <w:tc>
          <w:tcPr>
            <w:tcW w:w="669" w:type="dxa"/>
          </w:tcPr>
          <w:p w14:paraId="36126897" w14:textId="77777777" w:rsidR="00702C57" w:rsidRDefault="00702C57" w:rsidP="00445F6F"/>
        </w:tc>
        <w:tc>
          <w:tcPr>
            <w:tcW w:w="669" w:type="dxa"/>
          </w:tcPr>
          <w:p w14:paraId="7B432A90" w14:textId="77777777" w:rsidR="00702C57" w:rsidRDefault="00702C57" w:rsidP="00445F6F"/>
        </w:tc>
      </w:tr>
      <w:tr w:rsidR="00445F6F" w14:paraId="4C84A34B" w14:textId="77777777" w:rsidTr="003B758E">
        <w:tc>
          <w:tcPr>
            <w:tcW w:w="1222" w:type="dxa"/>
          </w:tcPr>
          <w:p w14:paraId="5A4B3E7A" w14:textId="3D33FDE9" w:rsidR="00445F6F" w:rsidRDefault="00180EB4" w:rsidP="00445F6F">
            <w:r>
              <w:t>BECA</w:t>
            </w:r>
            <w:r w:rsidR="00AD2192">
              <w:t>3</w:t>
            </w:r>
          </w:p>
        </w:tc>
        <w:tc>
          <w:tcPr>
            <w:tcW w:w="3168" w:type="dxa"/>
          </w:tcPr>
          <w:p w14:paraId="13A8B739" w14:textId="5CD61CA2" w:rsidR="00445F6F" w:rsidRDefault="002D3154" w:rsidP="00180EB4">
            <w:r>
              <w:t>The entity is able to parse Beacon frames</w:t>
            </w:r>
            <w:r w:rsidR="00180EB4">
              <w:t xml:space="preserve"> and</w:t>
            </w:r>
            <w:r w:rsidR="00EF344A">
              <w:t xml:space="preserve"> handle the included information</w:t>
            </w:r>
            <w:r w:rsidR="00180EB4">
              <w:t>.</w:t>
            </w:r>
          </w:p>
        </w:tc>
        <w:tc>
          <w:tcPr>
            <w:tcW w:w="1417" w:type="dxa"/>
          </w:tcPr>
          <w:p w14:paraId="4A89C492" w14:textId="77777777" w:rsidR="00445F6F" w:rsidRDefault="00445F6F" w:rsidP="00445F6F"/>
        </w:tc>
        <w:tc>
          <w:tcPr>
            <w:tcW w:w="1537" w:type="dxa"/>
          </w:tcPr>
          <w:p w14:paraId="2246FE17" w14:textId="77777777" w:rsidR="00445F6F" w:rsidRDefault="00445F6F" w:rsidP="00445F6F"/>
        </w:tc>
        <w:tc>
          <w:tcPr>
            <w:tcW w:w="668" w:type="dxa"/>
          </w:tcPr>
          <w:p w14:paraId="188E8529" w14:textId="77777777" w:rsidR="00445F6F" w:rsidRDefault="00445F6F" w:rsidP="00445F6F"/>
        </w:tc>
        <w:tc>
          <w:tcPr>
            <w:tcW w:w="669" w:type="dxa"/>
          </w:tcPr>
          <w:p w14:paraId="2E973057" w14:textId="77777777" w:rsidR="00445F6F" w:rsidRDefault="00445F6F" w:rsidP="00445F6F"/>
        </w:tc>
        <w:tc>
          <w:tcPr>
            <w:tcW w:w="669" w:type="dxa"/>
          </w:tcPr>
          <w:p w14:paraId="79264727" w14:textId="77777777" w:rsidR="00445F6F" w:rsidRDefault="00445F6F" w:rsidP="00445F6F"/>
        </w:tc>
      </w:tr>
      <w:tr w:rsidR="00445F6F" w14:paraId="305D891C" w14:textId="77777777" w:rsidTr="003B758E">
        <w:tc>
          <w:tcPr>
            <w:tcW w:w="1222" w:type="dxa"/>
          </w:tcPr>
          <w:p w14:paraId="17796577" w14:textId="1E99AD87" w:rsidR="00445F6F" w:rsidRDefault="00AD2192" w:rsidP="00445F6F">
            <w:r>
              <w:t>BECA4</w:t>
            </w:r>
          </w:p>
        </w:tc>
        <w:tc>
          <w:tcPr>
            <w:tcW w:w="3168" w:type="dxa"/>
          </w:tcPr>
          <w:p w14:paraId="27364B51" w14:textId="3BEDBDE2" w:rsidR="00445F6F" w:rsidRDefault="00180EB4" w:rsidP="00180EB4">
            <w:r>
              <w:t>The entity is able to synchronize the local clock based on a received beacon frame.</w:t>
            </w:r>
          </w:p>
        </w:tc>
        <w:tc>
          <w:tcPr>
            <w:tcW w:w="1417" w:type="dxa"/>
          </w:tcPr>
          <w:p w14:paraId="68F42808" w14:textId="77777777" w:rsidR="00445F6F" w:rsidRDefault="00445F6F" w:rsidP="00445F6F"/>
        </w:tc>
        <w:tc>
          <w:tcPr>
            <w:tcW w:w="1537" w:type="dxa"/>
          </w:tcPr>
          <w:p w14:paraId="79B0B14A" w14:textId="77777777" w:rsidR="00445F6F" w:rsidRDefault="00445F6F" w:rsidP="00445F6F"/>
        </w:tc>
        <w:tc>
          <w:tcPr>
            <w:tcW w:w="668" w:type="dxa"/>
          </w:tcPr>
          <w:p w14:paraId="0A8E63CA" w14:textId="77777777" w:rsidR="00445F6F" w:rsidRDefault="00445F6F" w:rsidP="00445F6F"/>
        </w:tc>
        <w:tc>
          <w:tcPr>
            <w:tcW w:w="669" w:type="dxa"/>
          </w:tcPr>
          <w:p w14:paraId="1396F242" w14:textId="77777777" w:rsidR="00445F6F" w:rsidRDefault="00445F6F" w:rsidP="00445F6F"/>
        </w:tc>
        <w:tc>
          <w:tcPr>
            <w:tcW w:w="669" w:type="dxa"/>
          </w:tcPr>
          <w:p w14:paraId="20D89875" w14:textId="77777777" w:rsidR="00445F6F" w:rsidRDefault="00445F6F" w:rsidP="00445F6F"/>
        </w:tc>
      </w:tr>
      <w:tr w:rsidR="00494D67" w14:paraId="7135E36D" w14:textId="77777777" w:rsidTr="003B758E">
        <w:tc>
          <w:tcPr>
            <w:tcW w:w="1222" w:type="dxa"/>
          </w:tcPr>
          <w:p w14:paraId="4A9C84FE" w14:textId="4B6E9018" w:rsidR="00494D67" w:rsidRDefault="00494D67" w:rsidP="00445F6F">
            <w:r>
              <w:t>BECA5</w:t>
            </w:r>
          </w:p>
        </w:tc>
        <w:tc>
          <w:tcPr>
            <w:tcW w:w="3168" w:type="dxa"/>
          </w:tcPr>
          <w:p w14:paraId="71A6D438" w14:textId="1AC22E07" w:rsidR="00494D67" w:rsidRDefault="00494D67" w:rsidP="009953E7">
            <w:r>
              <w:t>The entity is able to perform channel access in the CAP</w:t>
            </w:r>
            <w:r w:rsidR="00E550A2">
              <w:t>, including backoff</w:t>
            </w:r>
            <w:r w:rsidR="009953E7">
              <w:t xml:space="preserve"> upon failure detection</w:t>
            </w:r>
            <w:r>
              <w:t>.</w:t>
            </w:r>
          </w:p>
        </w:tc>
        <w:tc>
          <w:tcPr>
            <w:tcW w:w="1417" w:type="dxa"/>
          </w:tcPr>
          <w:p w14:paraId="28286148" w14:textId="77777777" w:rsidR="00494D67" w:rsidRDefault="00494D67" w:rsidP="00445F6F"/>
        </w:tc>
        <w:tc>
          <w:tcPr>
            <w:tcW w:w="1537" w:type="dxa"/>
          </w:tcPr>
          <w:p w14:paraId="3028C13A" w14:textId="77777777" w:rsidR="00494D67" w:rsidRDefault="00494D67" w:rsidP="00445F6F"/>
        </w:tc>
        <w:tc>
          <w:tcPr>
            <w:tcW w:w="668" w:type="dxa"/>
          </w:tcPr>
          <w:p w14:paraId="26899F25" w14:textId="77777777" w:rsidR="00494D67" w:rsidRDefault="00494D67" w:rsidP="00445F6F"/>
        </w:tc>
        <w:tc>
          <w:tcPr>
            <w:tcW w:w="669" w:type="dxa"/>
          </w:tcPr>
          <w:p w14:paraId="08AB1674" w14:textId="77777777" w:rsidR="00494D67" w:rsidRDefault="00494D67" w:rsidP="00445F6F"/>
        </w:tc>
        <w:tc>
          <w:tcPr>
            <w:tcW w:w="669" w:type="dxa"/>
          </w:tcPr>
          <w:p w14:paraId="2689029C" w14:textId="77777777" w:rsidR="00494D67" w:rsidRDefault="00494D67" w:rsidP="00445F6F"/>
        </w:tc>
      </w:tr>
      <w:tr w:rsidR="00873337" w14:paraId="485B00E4" w14:textId="77777777" w:rsidTr="003B758E">
        <w:tc>
          <w:tcPr>
            <w:tcW w:w="1222" w:type="dxa"/>
          </w:tcPr>
          <w:p w14:paraId="36D2CF3E" w14:textId="51C1D31F" w:rsidR="00873337" w:rsidRDefault="00873337" w:rsidP="00445F6F">
            <w:r>
              <w:t>BECA6</w:t>
            </w:r>
          </w:p>
        </w:tc>
        <w:tc>
          <w:tcPr>
            <w:tcW w:w="3168" w:type="dxa"/>
          </w:tcPr>
          <w:p w14:paraId="506557A9" w14:textId="4B2F2A1F" w:rsidR="00873337" w:rsidRDefault="00873337" w:rsidP="00180EB4">
            <w:r>
              <w:t>The entity is able to issue GTS requests.</w:t>
            </w:r>
          </w:p>
        </w:tc>
        <w:tc>
          <w:tcPr>
            <w:tcW w:w="1417" w:type="dxa"/>
          </w:tcPr>
          <w:p w14:paraId="5AE0DBF0" w14:textId="77777777" w:rsidR="00873337" w:rsidRDefault="00873337" w:rsidP="00445F6F"/>
        </w:tc>
        <w:tc>
          <w:tcPr>
            <w:tcW w:w="1537" w:type="dxa"/>
          </w:tcPr>
          <w:p w14:paraId="7F627574" w14:textId="77777777" w:rsidR="00873337" w:rsidRDefault="00873337" w:rsidP="00445F6F"/>
        </w:tc>
        <w:tc>
          <w:tcPr>
            <w:tcW w:w="668" w:type="dxa"/>
          </w:tcPr>
          <w:p w14:paraId="7F40D939" w14:textId="77777777" w:rsidR="00873337" w:rsidRDefault="00873337" w:rsidP="00445F6F"/>
        </w:tc>
        <w:tc>
          <w:tcPr>
            <w:tcW w:w="669" w:type="dxa"/>
          </w:tcPr>
          <w:p w14:paraId="75DA6A19" w14:textId="77777777" w:rsidR="00873337" w:rsidRDefault="00873337" w:rsidP="00445F6F"/>
        </w:tc>
        <w:tc>
          <w:tcPr>
            <w:tcW w:w="669" w:type="dxa"/>
          </w:tcPr>
          <w:p w14:paraId="57252DCD" w14:textId="77777777" w:rsidR="00873337" w:rsidRDefault="00873337" w:rsidP="00445F6F"/>
        </w:tc>
      </w:tr>
      <w:tr w:rsidR="00873337" w14:paraId="6F07DB5E" w14:textId="77777777" w:rsidTr="003B758E">
        <w:tc>
          <w:tcPr>
            <w:tcW w:w="1222" w:type="dxa"/>
          </w:tcPr>
          <w:p w14:paraId="1641AE0B" w14:textId="75A78A6D" w:rsidR="00873337" w:rsidRDefault="00873337" w:rsidP="00445F6F">
            <w:r>
              <w:t>BECA7</w:t>
            </w:r>
          </w:p>
        </w:tc>
        <w:tc>
          <w:tcPr>
            <w:tcW w:w="3168" w:type="dxa"/>
          </w:tcPr>
          <w:p w14:paraId="70BE8F9E" w14:textId="20F021FD" w:rsidR="00873337" w:rsidRDefault="00873337" w:rsidP="00180EB4">
            <w:r>
              <w:t>The entity is able to parse GTS allocation elements.</w:t>
            </w:r>
          </w:p>
        </w:tc>
        <w:tc>
          <w:tcPr>
            <w:tcW w:w="1417" w:type="dxa"/>
          </w:tcPr>
          <w:p w14:paraId="5998A65E" w14:textId="77777777" w:rsidR="00873337" w:rsidRDefault="00873337" w:rsidP="00445F6F"/>
        </w:tc>
        <w:tc>
          <w:tcPr>
            <w:tcW w:w="1537" w:type="dxa"/>
          </w:tcPr>
          <w:p w14:paraId="50335BA9" w14:textId="77777777" w:rsidR="00873337" w:rsidRDefault="00873337" w:rsidP="00445F6F"/>
        </w:tc>
        <w:tc>
          <w:tcPr>
            <w:tcW w:w="668" w:type="dxa"/>
          </w:tcPr>
          <w:p w14:paraId="5D50315E" w14:textId="77777777" w:rsidR="00873337" w:rsidRDefault="00873337" w:rsidP="00445F6F"/>
        </w:tc>
        <w:tc>
          <w:tcPr>
            <w:tcW w:w="669" w:type="dxa"/>
          </w:tcPr>
          <w:p w14:paraId="6882CE38" w14:textId="77777777" w:rsidR="00873337" w:rsidRDefault="00873337" w:rsidP="00445F6F"/>
        </w:tc>
        <w:tc>
          <w:tcPr>
            <w:tcW w:w="669" w:type="dxa"/>
          </w:tcPr>
          <w:p w14:paraId="7D2E29D5" w14:textId="77777777" w:rsidR="00873337" w:rsidRDefault="00873337" w:rsidP="00445F6F"/>
        </w:tc>
      </w:tr>
      <w:tr w:rsidR="00873337" w14:paraId="457728E1" w14:textId="77777777" w:rsidTr="003B758E">
        <w:tc>
          <w:tcPr>
            <w:tcW w:w="1222" w:type="dxa"/>
          </w:tcPr>
          <w:p w14:paraId="63255A18" w14:textId="23BA0092" w:rsidR="00873337" w:rsidRDefault="00BF7CBC" w:rsidP="00445F6F">
            <w:r>
              <w:lastRenderedPageBreak/>
              <w:t>BECA8</w:t>
            </w:r>
          </w:p>
        </w:tc>
        <w:tc>
          <w:tcPr>
            <w:tcW w:w="3168" w:type="dxa"/>
          </w:tcPr>
          <w:p w14:paraId="2AFE481C" w14:textId="5F0A07C6" w:rsidR="00873337" w:rsidRDefault="001B7300" w:rsidP="00180EB4">
            <w:r>
              <w:t>The entity is able to perform timed medium access in the CFP in eligible superframe slots.</w:t>
            </w:r>
          </w:p>
        </w:tc>
        <w:tc>
          <w:tcPr>
            <w:tcW w:w="1417" w:type="dxa"/>
          </w:tcPr>
          <w:p w14:paraId="78212F4A" w14:textId="77777777" w:rsidR="00873337" w:rsidRDefault="00873337" w:rsidP="00445F6F"/>
        </w:tc>
        <w:tc>
          <w:tcPr>
            <w:tcW w:w="1537" w:type="dxa"/>
          </w:tcPr>
          <w:p w14:paraId="2C2010E9" w14:textId="77777777" w:rsidR="00873337" w:rsidRDefault="00873337" w:rsidP="00445F6F"/>
        </w:tc>
        <w:tc>
          <w:tcPr>
            <w:tcW w:w="668" w:type="dxa"/>
          </w:tcPr>
          <w:p w14:paraId="65358B31" w14:textId="77777777" w:rsidR="00873337" w:rsidRDefault="00873337" w:rsidP="00445F6F"/>
        </w:tc>
        <w:tc>
          <w:tcPr>
            <w:tcW w:w="669" w:type="dxa"/>
          </w:tcPr>
          <w:p w14:paraId="5229BAC1" w14:textId="77777777" w:rsidR="00873337" w:rsidRDefault="00873337" w:rsidP="00445F6F"/>
        </w:tc>
        <w:tc>
          <w:tcPr>
            <w:tcW w:w="669" w:type="dxa"/>
          </w:tcPr>
          <w:p w14:paraId="25EE63CB" w14:textId="77777777" w:rsidR="00873337" w:rsidRDefault="00873337" w:rsidP="00445F6F"/>
        </w:tc>
      </w:tr>
      <w:tr w:rsidR="00873337" w14:paraId="4C223BD2" w14:textId="77777777" w:rsidTr="003B758E">
        <w:tc>
          <w:tcPr>
            <w:tcW w:w="1222" w:type="dxa"/>
          </w:tcPr>
          <w:p w14:paraId="5A22C3D2" w14:textId="1EBE4385" w:rsidR="00873337" w:rsidRDefault="001B7300" w:rsidP="00445F6F">
            <w:r>
              <w:t>BECA8.1</w:t>
            </w:r>
          </w:p>
        </w:tc>
        <w:tc>
          <w:tcPr>
            <w:tcW w:w="3168" w:type="dxa"/>
          </w:tcPr>
          <w:p w14:paraId="02BF3918" w14:textId="1BB1E1C8" w:rsidR="00873337" w:rsidRDefault="001B7300" w:rsidP="00180EB4">
            <w:r>
              <w:t>The entity is able to regard for the TAIFS when operating in half duplex mode.</w:t>
            </w:r>
          </w:p>
        </w:tc>
        <w:tc>
          <w:tcPr>
            <w:tcW w:w="1417" w:type="dxa"/>
          </w:tcPr>
          <w:p w14:paraId="7CFDED1C" w14:textId="77777777" w:rsidR="00873337" w:rsidRDefault="00873337" w:rsidP="00445F6F"/>
        </w:tc>
        <w:tc>
          <w:tcPr>
            <w:tcW w:w="1537" w:type="dxa"/>
          </w:tcPr>
          <w:p w14:paraId="347E4F80" w14:textId="77777777" w:rsidR="00873337" w:rsidRDefault="00873337" w:rsidP="00445F6F"/>
        </w:tc>
        <w:tc>
          <w:tcPr>
            <w:tcW w:w="668" w:type="dxa"/>
          </w:tcPr>
          <w:p w14:paraId="6CBCA382" w14:textId="77777777" w:rsidR="00873337" w:rsidRDefault="00873337" w:rsidP="00445F6F"/>
        </w:tc>
        <w:tc>
          <w:tcPr>
            <w:tcW w:w="669" w:type="dxa"/>
          </w:tcPr>
          <w:p w14:paraId="1BD9B368" w14:textId="77777777" w:rsidR="00873337" w:rsidRDefault="00873337" w:rsidP="00445F6F"/>
        </w:tc>
        <w:tc>
          <w:tcPr>
            <w:tcW w:w="669" w:type="dxa"/>
          </w:tcPr>
          <w:p w14:paraId="09C455F5" w14:textId="77777777" w:rsidR="00873337" w:rsidRDefault="00873337" w:rsidP="00445F6F"/>
        </w:tc>
      </w:tr>
    </w:tbl>
    <w:p w14:paraId="7559AC71" w14:textId="0207C172" w:rsidR="002D3154" w:rsidRDefault="002D3154" w:rsidP="002D3154">
      <w:pPr>
        <w:pStyle w:val="IEEEStdsRegularFigureCaption"/>
      </w:pPr>
      <w:r>
        <w:t xml:space="preserve">Table </w:t>
      </w:r>
      <w:r w:rsidRPr="00FF5E8F">
        <w:rPr>
          <w:color w:val="FF0000"/>
        </w:rPr>
        <w:t>D+</w:t>
      </w:r>
      <w:r w:rsidR="00AD2192" w:rsidRPr="00FF5E8F">
        <w:rPr>
          <w:color w:val="FF0000"/>
        </w:rPr>
        <w:t>4</w:t>
      </w:r>
      <w:r w:rsidRPr="00FF5E8F">
        <w:rPr>
          <w:color w:val="FF0000"/>
        </w:rPr>
        <w:t xml:space="preserve"> </w:t>
      </w:r>
      <w:r>
        <w:t>Non-beacon-enabled channel access</w:t>
      </w:r>
    </w:p>
    <w:tbl>
      <w:tblPr>
        <w:tblStyle w:val="TableGrid"/>
        <w:tblW w:w="0" w:type="auto"/>
        <w:tblLook w:val="04A0" w:firstRow="1" w:lastRow="0" w:firstColumn="1" w:lastColumn="0" w:noHBand="0" w:noVBand="1"/>
      </w:tblPr>
      <w:tblGrid>
        <w:gridCol w:w="1150"/>
        <w:gridCol w:w="3664"/>
        <w:gridCol w:w="1189"/>
        <w:gridCol w:w="1379"/>
        <w:gridCol w:w="659"/>
        <w:gridCol w:w="657"/>
        <w:gridCol w:w="652"/>
      </w:tblGrid>
      <w:tr w:rsidR="00296970" w14:paraId="56836290" w14:textId="77777777" w:rsidTr="00296970">
        <w:tc>
          <w:tcPr>
            <w:tcW w:w="1150" w:type="dxa"/>
            <w:vMerge w:val="restart"/>
            <w:vAlign w:val="center"/>
          </w:tcPr>
          <w:p w14:paraId="0C395F7E" w14:textId="77777777" w:rsidR="002D3154" w:rsidRDefault="002D3154" w:rsidP="005855F0">
            <w:pPr>
              <w:jc w:val="center"/>
            </w:pPr>
            <w:r>
              <w:t>Item number</w:t>
            </w:r>
          </w:p>
        </w:tc>
        <w:tc>
          <w:tcPr>
            <w:tcW w:w="3664" w:type="dxa"/>
            <w:vMerge w:val="restart"/>
            <w:vAlign w:val="center"/>
          </w:tcPr>
          <w:p w14:paraId="10112E22" w14:textId="77777777" w:rsidR="002D3154" w:rsidRDefault="002D3154" w:rsidP="005855F0">
            <w:pPr>
              <w:jc w:val="center"/>
            </w:pPr>
            <w:r>
              <w:t>Item description</w:t>
            </w:r>
          </w:p>
        </w:tc>
        <w:tc>
          <w:tcPr>
            <w:tcW w:w="1189" w:type="dxa"/>
            <w:vMerge w:val="restart"/>
            <w:vAlign w:val="center"/>
          </w:tcPr>
          <w:p w14:paraId="7E237B28" w14:textId="77777777" w:rsidR="002D3154" w:rsidRDefault="002D3154" w:rsidP="005855F0">
            <w:pPr>
              <w:jc w:val="center"/>
            </w:pPr>
            <w:r>
              <w:t>Reference</w:t>
            </w:r>
          </w:p>
        </w:tc>
        <w:tc>
          <w:tcPr>
            <w:tcW w:w="1379" w:type="dxa"/>
            <w:vMerge w:val="restart"/>
            <w:vAlign w:val="center"/>
          </w:tcPr>
          <w:p w14:paraId="32389F33" w14:textId="01AB292D" w:rsidR="002D3154" w:rsidRDefault="00494D67" w:rsidP="005855F0">
            <w:pPr>
              <w:jc w:val="center"/>
            </w:pPr>
            <w:r>
              <w:t>Status</w:t>
            </w:r>
          </w:p>
        </w:tc>
        <w:tc>
          <w:tcPr>
            <w:tcW w:w="1968" w:type="dxa"/>
            <w:gridSpan w:val="3"/>
            <w:vAlign w:val="center"/>
          </w:tcPr>
          <w:p w14:paraId="41403022" w14:textId="77777777" w:rsidR="002D3154" w:rsidRDefault="002D3154" w:rsidP="005855F0">
            <w:pPr>
              <w:jc w:val="center"/>
            </w:pPr>
            <w:r>
              <w:t>Support</w:t>
            </w:r>
          </w:p>
        </w:tc>
      </w:tr>
      <w:tr w:rsidR="00EC784A" w14:paraId="3D5E5A3B" w14:textId="77777777" w:rsidTr="00296970">
        <w:tc>
          <w:tcPr>
            <w:tcW w:w="1150" w:type="dxa"/>
            <w:vMerge/>
            <w:vAlign w:val="center"/>
          </w:tcPr>
          <w:p w14:paraId="096922D4" w14:textId="77777777" w:rsidR="002D3154" w:rsidRDefault="002D3154" w:rsidP="005855F0">
            <w:pPr>
              <w:jc w:val="center"/>
            </w:pPr>
          </w:p>
        </w:tc>
        <w:tc>
          <w:tcPr>
            <w:tcW w:w="3664" w:type="dxa"/>
            <w:vMerge/>
            <w:vAlign w:val="center"/>
          </w:tcPr>
          <w:p w14:paraId="2169E3CD" w14:textId="77777777" w:rsidR="002D3154" w:rsidRDefault="002D3154" w:rsidP="005855F0">
            <w:pPr>
              <w:jc w:val="center"/>
            </w:pPr>
          </w:p>
        </w:tc>
        <w:tc>
          <w:tcPr>
            <w:tcW w:w="1189" w:type="dxa"/>
            <w:vMerge/>
            <w:vAlign w:val="center"/>
          </w:tcPr>
          <w:p w14:paraId="7654FF91" w14:textId="77777777" w:rsidR="002D3154" w:rsidRDefault="002D3154" w:rsidP="005855F0">
            <w:pPr>
              <w:jc w:val="center"/>
            </w:pPr>
          </w:p>
        </w:tc>
        <w:tc>
          <w:tcPr>
            <w:tcW w:w="1379" w:type="dxa"/>
            <w:vMerge/>
            <w:vAlign w:val="center"/>
          </w:tcPr>
          <w:p w14:paraId="35DD648C" w14:textId="77777777" w:rsidR="002D3154" w:rsidRDefault="002D3154" w:rsidP="005855F0">
            <w:pPr>
              <w:jc w:val="center"/>
            </w:pPr>
          </w:p>
        </w:tc>
        <w:tc>
          <w:tcPr>
            <w:tcW w:w="659" w:type="dxa"/>
            <w:vAlign w:val="center"/>
          </w:tcPr>
          <w:p w14:paraId="096726E7" w14:textId="77777777" w:rsidR="002D3154" w:rsidRDefault="002D3154" w:rsidP="005855F0">
            <w:pPr>
              <w:jc w:val="center"/>
            </w:pPr>
            <w:r>
              <w:t>N/A</w:t>
            </w:r>
          </w:p>
        </w:tc>
        <w:tc>
          <w:tcPr>
            <w:tcW w:w="657" w:type="dxa"/>
            <w:vAlign w:val="center"/>
          </w:tcPr>
          <w:p w14:paraId="554C2FCD" w14:textId="77777777" w:rsidR="002D3154" w:rsidRDefault="002D3154" w:rsidP="005855F0">
            <w:pPr>
              <w:jc w:val="center"/>
            </w:pPr>
            <w:r>
              <w:t>Yes</w:t>
            </w:r>
          </w:p>
        </w:tc>
        <w:tc>
          <w:tcPr>
            <w:tcW w:w="652" w:type="dxa"/>
            <w:vAlign w:val="center"/>
          </w:tcPr>
          <w:p w14:paraId="66D2BB0A" w14:textId="77777777" w:rsidR="002D3154" w:rsidRDefault="002D3154" w:rsidP="005855F0">
            <w:pPr>
              <w:jc w:val="center"/>
            </w:pPr>
            <w:r>
              <w:t>No</w:t>
            </w:r>
          </w:p>
        </w:tc>
      </w:tr>
      <w:tr w:rsidR="00EC784A" w14:paraId="68D7785E" w14:textId="77777777" w:rsidTr="00296970">
        <w:tc>
          <w:tcPr>
            <w:tcW w:w="1150" w:type="dxa"/>
          </w:tcPr>
          <w:p w14:paraId="67B85CFA" w14:textId="47AD651B" w:rsidR="002D3154" w:rsidRDefault="007C559A" w:rsidP="005855F0">
            <w:r>
              <w:t>N</w:t>
            </w:r>
            <w:r w:rsidR="002D3154">
              <w:t>BECA1</w:t>
            </w:r>
          </w:p>
        </w:tc>
        <w:tc>
          <w:tcPr>
            <w:tcW w:w="3664" w:type="dxa"/>
          </w:tcPr>
          <w:p w14:paraId="26D3D0F7" w14:textId="16E9536E" w:rsidR="002D3154" w:rsidRDefault="00EC784A" w:rsidP="00983968">
            <w:r>
              <w:t>The entity is able to transmit poll frames in order to advertise a maintained OWPAN and initiate the polling cycle.</w:t>
            </w:r>
          </w:p>
        </w:tc>
        <w:tc>
          <w:tcPr>
            <w:tcW w:w="1189" w:type="dxa"/>
          </w:tcPr>
          <w:p w14:paraId="27046E05" w14:textId="77777777" w:rsidR="002D3154" w:rsidRDefault="002D3154" w:rsidP="005855F0"/>
        </w:tc>
        <w:tc>
          <w:tcPr>
            <w:tcW w:w="1379" w:type="dxa"/>
          </w:tcPr>
          <w:p w14:paraId="6FFD8AEF" w14:textId="77777777" w:rsidR="002D3154" w:rsidRDefault="002D3154" w:rsidP="005855F0"/>
        </w:tc>
        <w:tc>
          <w:tcPr>
            <w:tcW w:w="659" w:type="dxa"/>
          </w:tcPr>
          <w:p w14:paraId="6CC7D9D9" w14:textId="77777777" w:rsidR="002D3154" w:rsidRDefault="002D3154" w:rsidP="005855F0"/>
        </w:tc>
        <w:tc>
          <w:tcPr>
            <w:tcW w:w="657" w:type="dxa"/>
          </w:tcPr>
          <w:p w14:paraId="49FD50BE" w14:textId="77777777" w:rsidR="002D3154" w:rsidRDefault="002D3154" w:rsidP="005855F0"/>
        </w:tc>
        <w:tc>
          <w:tcPr>
            <w:tcW w:w="652" w:type="dxa"/>
          </w:tcPr>
          <w:p w14:paraId="160F6D0E" w14:textId="77777777" w:rsidR="002D3154" w:rsidRDefault="002D3154" w:rsidP="005855F0"/>
        </w:tc>
      </w:tr>
      <w:tr w:rsidR="00EC784A" w14:paraId="3D58733E" w14:textId="77777777" w:rsidTr="00296970">
        <w:tc>
          <w:tcPr>
            <w:tcW w:w="1150" w:type="dxa"/>
          </w:tcPr>
          <w:p w14:paraId="2D319686" w14:textId="620C9812" w:rsidR="002D3154" w:rsidRDefault="007C559A" w:rsidP="005855F0">
            <w:r>
              <w:t>N</w:t>
            </w:r>
            <w:r w:rsidR="002D3154">
              <w:t>BECA1</w:t>
            </w:r>
          </w:p>
        </w:tc>
        <w:tc>
          <w:tcPr>
            <w:tcW w:w="3664" w:type="dxa"/>
          </w:tcPr>
          <w:p w14:paraId="62686D7E" w14:textId="3AB0B0D0" w:rsidR="002D3154" w:rsidRDefault="00EC784A" w:rsidP="005855F0">
            <w:r>
              <w:t xml:space="preserve">The entity is able to parse Poll frames, handle the included information, and </w:t>
            </w:r>
            <w:r w:rsidR="00296970">
              <w:t>perform transmissions in accordance with the polling-based medium access specification.</w:t>
            </w:r>
          </w:p>
        </w:tc>
        <w:tc>
          <w:tcPr>
            <w:tcW w:w="1189" w:type="dxa"/>
          </w:tcPr>
          <w:p w14:paraId="5B3D5A4E" w14:textId="77777777" w:rsidR="002D3154" w:rsidRDefault="002D3154" w:rsidP="005855F0"/>
        </w:tc>
        <w:tc>
          <w:tcPr>
            <w:tcW w:w="1379" w:type="dxa"/>
          </w:tcPr>
          <w:p w14:paraId="5BBE52E0" w14:textId="77777777" w:rsidR="002D3154" w:rsidRDefault="002D3154" w:rsidP="005855F0"/>
        </w:tc>
        <w:tc>
          <w:tcPr>
            <w:tcW w:w="659" w:type="dxa"/>
          </w:tcPr>
          <w:p w14:paraId="2F7E54D6" w14:textId="77777777" w:rsidR="002D3154" w:rsidRDefault="002D3154" w:rsidP="005855F0"/>
        </w:tc>
        <w:tc>
          <w:tcPr>
            <w:tcW w:w="657" w:type="dxa"/>
          </w:tcPr>
          <w:p w14:paraId="1C895A14" w14:textId="77777777" w:rsidR="002D3154" w:rsidRDefault="002D3154" w:rsidP="005855F0"/>
        </w:tc>
        <w:tc>
          <w:tcPr>
            <w:tcW w:w="652" w:type="dxa"/>
          </w:tcPr>
          <w:p w14:paraId="5C517DEA" w14:textId="77777777" w:rsidR="002D3154" w:rsidRDefault="002D3154" w:rsidP="005855F0"/>
        </w:tc>
      </w:tr>
    </w:tbl>
    <w:p w14:paraId="7D36ADC2" w14:textId="02EDDDF8" w:rsidR="00AD2192" w:rsidRDefault="00AD2192" w:rsidP="00AD2192">
      <w:pPr>
        <w:pStyle w:val="IEEEStdsRegularFigureCaption"/>
      </w:pPr>
      <w:r>
        <w:t xml:space="preserve">Table </w:t>
      </w:r>
      <w:r w:rsidRPr="00FF5E8F">
        <w:rPr>
          <w:color w:val="FF0000"/>
        </w:rPr>
        <w:t xml:space="preserve">D+5 </w:t>
      </w:r>
      <w:r>
        <w:t>Coordinator device functions</w:t>
      </w:r>
    </w:p>
    <w:tbl>
      <w:tblPr>
        <w:tblStyle w:val="TableGrid"/>
        <w:tblW w:w="0" w:type="auto"/>
        <w:tblLook w:val="04A0" w:firstRow="1" w:lastRow="0" w:firstColumn="1" w:lastColumn="0" w:noHBand="0" w:noVBand="1"/>
      </w:tblPr>
      <w:tblGrid>
        <w:gridCol w:w="1331"/>
        <w:gridCol w:w="3200"/>
        <w:gridCol w:w="1560"/>
        <w:gridCol w:w="1275"/>
        <w:gridCol w:w="661"/>
        <w:gridCol w:w="661"/>
        <w:gridCol w:w="662"/>
      </w:tblGrid>
      <w:tr w:rsidR="00AD2192" w14:paraId="19623284" w14:textId="77777777" w:rsidTr="00342782">
        <w:tc>
          <w:tcPr>
            <w:tcW w:w="1331" w:type="dxa"/>
            <w:vMerge w:val="restart"/>
            <w:vAlign w:val="center"/>
          </w:tcPr>
          <w:p w14:paraId="35B4E65C" w14:textId="77777777" w:rsidR="00AD2192" w:rsidRDefault="00AD2192" w:rsidP="005855F0">
            <w:pPr>
              <w:jc w:val="center"/>
            </w:pPr>
            <w:r>
              <w:t>Item number</w:t>
            </w:r>
          </w:p>
        </w:tc>
        <w:tc>
          <w:tcPr>
            <w:tcW w:w="3200" w:type="dxa"/>
            <w:vMerge w:val="restart"/>
            <w:vAlign w:val="center"/>
          </w:tcPr>
          <w:p w14:paraId="77F62D10" w14:textId="77777777" w:rsidR="00AD2192" w:rsidRDefault="00AD2192" w:rsidP="005855F0">
            <w:pPr>
              <w:jc w:val="center"/>
            </w:pPr>
            <w:r>
              <w:t>Item description</w:t>
            </w:r>
          </w:p>
        </w:tc>
        <w:tc>
          <w:tcPr>
            <w:tcW w:w="1560" w:type="dxa"/>
            <w:vMerge w:val="restart"/>
            <w:vAlign w:val="center"/>
          </w:tcPr>
          <w:p w14:paraId="3A2BB041" w14:textId="77777777" w:rsidR="00AD2192" w:rsidRDefault="00AD2192" w:rsidP="005855F0">
            <w:pPr>
              <w:jc w:val="center"/>
            </w:pPr>
            <w:r>
              <w:t>Reference</w:t>
            </w:r>
          </w:p>
        </w:tc>
        <w:tc>
          <w:tcPr>
            <w:tcW w:w="1275" w:type="dxa"/>
            <w:vMerge w:val="restart"/>
            <w:vAlign w:val="center"/>
          </w:tcPr>
          <w:p w14:paraId="391587C1" w14:textId="15F5C1FD" w:rsidR="00AD2192" w:rsidRDefault="00494D67" w:rsidP="005855F0">
            <w:pPr>
              <w:jc w:val="center"/>
            </w:pPr>
            <w:r>
              <w:t>Status</w:t>
            </w:r>
          </w:p>
        </w:tc>
        <w:tc>
          <w:tcPr>
            <w:tcW w:w="1984" w:type="dxa"/>
            <w:gridSpan w:val="3"/>
            <w:vAlign w:val="center"/>
          </w:tcPr>
          <w:p w14:paraId="0A05BE4C" w14:textId="77777777" w:rsidR="00AD2192" w:rsidRDefault="00AD2192" w:rsidP="005855F0">
            <w:pPr>
              <w:jc w:val="center"/>
            </w:pPr>
            <w:r>
              <w:t>Support</w:t>
            </w:r>
          </w:p>
        </w:tc>
      </w:tr>
      <w:tr w:rsidR="00AD2192" w14:paraId="2BB85971" w14:textId="77777777" w:rsidTr="00342782">
        <w:tc>
          <w:tcPr>
            <w:tcW w:w="1331" w:type="dxa"/>
            <w:vMerge/>
            <w:vAlign w:val="center"/>
          </w:tcPr>
          <w:p w14:paraId="6738C1AD" w14:textId="77777777" w:rsidR="00AD2192" w:rsidRDefault="00AD2192" w:rsidP="005855F0">
            <w:pPr>
              <w:jc w:val="center"/>
            </w:pPr>
          </w:p>
        </w:tc>
        <w:tc>
          <w:tcPr>
            <w:tcW w:w="3200" w:type="dxa"/>
            <w:vMerge/>
            <w:vAlign w:val="center"/>
          </w:tcPr>
          <w:p w14:paraId="076AEDE1" w14:textId="77777777" w:rsidR="00AD2192" w:rsidRDefault="00AD2192" w:rsidP="005855F0">
            <w:pPr>
              <w:jc w:val="center"/>
            </w:pPr>
          </w:p>
        </w:tc>
        <w:tc>
          <w:tcPr>
            <w:tcW w:w="1560" w:type="dxa"/>
            <w:vMerge/>
            <w:vAlign w:val="center"/>
          </w:tcPr>
          <w:p w14:paraId="2C349706" w14:textId="77777777" w:rsidR="00AD2192" w:rsidRDefault="00AD2192" w:rsidP="005855F0">
            <w:pPr>
              <w:jc w:val="center"/>
            </w:pPr>
          </w:p>
        </w:tc>
        <w:tc>
          <w:tcPr>
            <w:tcW w:w="1275" w:type="dxa"/>
            <w:vMerge/>
            <w:vAlign w:val="center"/>
          </w:tcPr>
          <w:p w14:paraId="78928330" w14:textId="77777777" w:rsidR="00AD2192" w:rsidRDefault="00AD2192" w:rsidP="005855F0">
            <w:pPr>
              <w:jc w:val="center"/>
            </w:pPr>
          </w:p>
        </w:tc>
        <w:tc>
          <w:tcPr>
            <w:tcW w:w="661" w:type="dxa"/>
            <w:vAlign w:val="center"/>
          </w:tcPr>
          <w:p w14:paraId="27BFC99E" w14:textId="77777777" w:rsidR="00AD2192" w:rsidRDefault="00AD2192" w:rsidP="005855F0">
            <w:pPr>
              <w:jc w:val="center"/>
            </w:pPr>
            <w:r>
              <w:t>N/A</w:t>
            </w:r>
          </w:p>
        </w:tc>
        <w:tc>
          <w:tcPr>
            <w:tcW w:w="661" w:type="dxa"/>
            <w:vAlign w:val="center"/>
          </w:tcPr>
          <w:p w14:paraId="03A66B93" w14:textId="77777777" w:rsidR="00AD2192" w:rsidRDefault="00AD2192" w:rsidP="005855F0">
            <w:pPr>
              <w:jc w:val="center"/>
            </w:pPr>
            <w:r>
              <w:t>Yes</w:t>
            </w:r>
          </w:p>
        </w:tc>
        <w:tc>
          <w:tcPr>
            <w:tcW w:w="662" w:type="dxa"/>
            <w:vAlign w:val="center"/>
          </w:tcPr>
          <w:p w14:paraId="22798A38" w14:textId="77777777" w:rsidR="00AD2192" w:rsidRDefault="00AD2192" w:rsidP="005855F0">
            <w:pPr>
              <w:jc w:val="center"/>
            </w:pPr>
            <w:r>
              <w:t>No</w:t>
            </w:r>
          </w:p>
        </w:tc>
      </w:tr>
      <w:tr w:rsidR="00AD2192" w14:paraId="0ED5202E" w14:textId="77777777" w:rsidTr="00342782">
        <w:tc>
          <w:tcPr>
            <w:tcW w:w="1331" w:type="dxa"/>
          </w:tcPr>
          <w:p w14:paraId="5A4C0862" w14:textId="77777777" w:rsidR="00AD2192" w:rsidRDefault="00AD2192" w:rsidP="005855F0">
            <w:r>
              <w:t>CDF1</w:t>
            </w:r>
          </w:p>
        </w:tc>
        <w:tc>
          <w:tcPr>
            <w:tcW w:w="3200" w:type="dxa"/>
          </w:tcPr>
          <w:p w14:paraId="31EA8A9E" w14:textId="21B451E8" w:rsidR="00AD2192" w:rsidRDefault="00AD2192" w:rsidP="005855F0">
            <w:r>
              <w:t xml:space="preserve">The </w:t>
            </w:r>
            <w:r w:rsidR="00B86ECA">
              <w:t>ent</w:t>
            </w:r>
            <w:r w:rsidR="000F0D1B">
              <w:t>ity is able to start an OWPAN after receiving the relevant MLME primitive.</w:t>
            </w:r>
          </w:p>
        </w:tc>
        <w:tc>
          <w:tcPr>
            <w:tcW w:w="1560" w:type="dxa"/>
          </w:tcPr>
          <w:p w14:paraId="0DD4A246" w14:textId="77777777" w:rsidR="00AD2192" w:rsidRDefault="00AD2192" w:rsidP="005855F0"/>
        </w:tc>
        <w:tc>
          <w:tcPr>
            <w:tcW w:w="1275" w:type="dxa"/>
          </w:tcPr>
          <w:p w14:paraId="316206DC" w14:textId="77777777" w:rsidR="00AD2192" w:rsidRDefault="00AD2192" w:rsidP="005855F0"/>
        </w:tc>
        <w:tc>
          <w:tcPr>
            <w:tcW w:w="661" w:type="dxa"/>
          </w:tcPr>
          <w:p w14:paraId="18ADFEF0" w14:textId="77777777" w:rsidR="00AD2192" w:rsidRDefault="00AD2192" w:rsidP="005855F0"/>
        </w:tc>
        <w:tc>
          <w:tcPr>
            <w:tcW w:w="661" w:type="dxa"/>
          </w:tcPr>
          <w:p w14:paraId="661A0EEF" w14:textId="77777777" w:rsidR="00AD2192" w:rsidRDefault="00AD2192" w:rsidP="005855F0"/>
        </w:tc>
        <w:tc>
          <w:tcPr>
            <w:tcW w:w="662" w:type="dxa"/>
          </w:tcPr>
          <w:p w14:paraId="10BBC72F" w14:textId="77777777" w:rsidR="00AD2192" w:rsidRDefault="00AD2192" w:rsidP="005855F0"/>
        </w:tc>
      </w:tr>
      <w:tr w:rsidR="00AD2192" w14:paraId="16438F24" w14:textId="77777777" w:rsidTr="00342782">
        <w:tc>
          <w:tcPr>
            <w:tcW w:w="1331" w:type="dxa"/>
          </w:tcPr>
          <w:p w14:paraId="214050D7" w14:textId="77777777" w:rsidR="00AD2192" w:rsidRDefault="00AD2192" w:rsidP="005855F0">
            <w:r>
              <w:t>CDF1</w:t>
            </w:r>
          </w:p>
        </w:tc>
        <w:tc>
          <w:tcPr>
            <w:tcW w:w="3200" w:type="dxa"/>
          </w:tcPr>
          <w:p w14:paraId="3B6A1090" w14:textId="1802CB78" w:rsidR="00AD2192" w:rsidRDefault="000F0D1B" w:rsidP="005855F0">
            <w:r>
              <w:t>The entity is able to handle a request for association from an unassociated device.</w:t>
            </w:r>
          </w:p>
        </w:tc>
        <w:tc>
          <w:tcPr>
            <w:tcW w:w="1560" w:type="dxa"/>
          </w:tcPr>
          <w:p w14:paraId="6F0A3096" w14:textId="77777777" w:rsidR="00AD2192" w:rsidRDefault="00AD2192" w:rsidP="005855F0"/>
        </w:tc>
        <w:tc>
          <w:tcPr>
            <w:tcW w:w="1275" w:type="dxa"/>
          </w:tcPr>
          <w:p w14:paraId="74F6E73F" w14:textId="77777777" w:rsidR="00AD2192" w:rsidRDefault="00AD2192" w:rsidP="005855F0"/>
        </w:tc>
        <w:tc>
          <w:tcPr>
            <w:tcW w:w="661" w:type="dxa"/>
          </w:tcPr>
          <w:p w14:paraId="3F12465C" w14:textId="77777777" w:rsidR="00AD2192" w:rsidRDefault="00AD2192" w:rsidP="005855F0"/>
        </w:tc>
        <w:tc>
          <w:tcPr>
            <w:tcW w:w="661" w:type="dxa"/>
          </w:tcPr>
          <w:p w14:paraId="3B22159B" w14:textId="77777777" w:rsidR="00AD2192" w:rsidRDefault="00AD2192" w:rsidP="005855F0"/>
        </w:tc>
        <w:tc>
          <w:tcPr>
            <w:tcW w:w="662" w:type="dxa"/>
          </w:tcPr>
          <w:p w14:paraId="25A3C183" w14:textId="77777777" w:rsidR="00AD2192" w:rsidRDefault="00AD2192" w:rsidP="005855F0"/>
        </w:tc>
      </w:tr>
    </w:tbl>
    <w:p w14:paraId="7CEF2422" w14:textId="7E5AA4B6" w:rsidR="00067F51" w:rsidRDefault="00067F51" w:rsidP="005B61E4"/>
    <w:tbl>
      <w:tblPr>
        <w:tblStyle w:val="TableGrid"/>
        <w:tblW w:w="0" w:type="auto"/>
        <w:tblLayout w:type="fixed"/>
        <w:tblLook w:val="04A0" w:firstRow="1" w:lastRow="0" w:firstColumn="1" w:lastColumn="0" w:noHBand="0" w:noVBand="1"/>
      </w:tblPr>
      <w:tblGrid>
        <w:gridCol w:w="1329"/>
        <w:gridCol w:w="3202"/>
        <w:gridCol w:w="1560"/>
        <w:gridCol w:w="1275"/>
        <w:gridCol w:w="661"/>
        <w:gridCol w:w="661"/>
        <w:gridCol w:w="662"/>
      </w:tblGrid>
      <w:tr w:rsidR="005B61E4" w14:paraId="35B3B6EB" w14:textId="77777777" w:rsidTr="005B61E4">
        <w:trPr>
          <w:tblHeader/>
        </w:trPr>
        <w:tc>
          <w:tcPr>
            <w:tcW w:w="9350" w:type="dxa"/>
            <w:gridSpan w:val="7"/>
            <w:vAlign w:val="center"/>
          </w:tcPr>
          <w:p w14:paraId="5A637CB3" w14:textId="63CEF1E8" w:rsidR="005B61E4" w:rsidRDefault="005B61E4" w:rsidP="005B61E4">
            <w:pPr>
              <w:pStyle w:val="IEEEStdsRegularFigureCaption"/>
            </w:pPr>
            <w:r>
              <w:t xml:space="preserve">Table </w:t>
            </w:r>
            <w:r w:rsidRPr="00FF5E8F">
              <w:rPr>
                <w:color w:val="FF0000"/>
              </w:rPr>
              <w:t xml:space="preserve">D+6 </w:t>
            </w:r>
            <w:r>
              <w:t>MPDU fragmentation and reassembly</w:t>
            </w:r>
          </w:p>
        </w:tc>
      </w:tr>
      <w:tr w:rsidR="00067F51" w14:paraId="4A73BE1D" w14:textId="77777777" w:rsidTr="005B61E4">
        <w:trPr>
          <w:tblHeader/>
        </w:trPr>
        <w:tc>
          <w:tcPr>
            <w:tcW w:w="1329" w:type="dxa"/>
            <w:vMerge w:val="restart"/>
            <w:vAlign w:val="center"/>
          </w:tcPr>
          <w:p w14:paraId="7D4A2AFA" w14:textId="77777777" w:rsidR="00067F51" w:rsidRDefault="00067F51" w:rsidP="005855F0">
            <w:pPr>
              <w:jc w:val="center"/>
            </w:pPr>
            <w:r>
              <w:t>Item number</w:t>
            </w:r>
          </w:p>
        </w:tc>
        <w:tc>
          <w:tcPr>
            <w:tcW w:w="3202" w:type="dxa"/>
            <w:vMerge w:val="restart"/>
            <w:vAlign w:val="center"/>
          </w:tcPr>
          <w:p w14:paraId="215FB820" w14:textId="77777777" w:rsidR="00067F51" w:rsidRDefault="00067F51" w:rsidP="005855F0">
            <w:pPr>
              <w:jc w:val="center"/>
            </w:pPr>
            <w:r>
              <w:t>Item description</w:t>
            </w:r>
          </w:p>
        </w:tc>
        <w:tc>
          <w:tcPr>
            <w:tcW w:w="1560" w:type="dxa"/>
            <w:vMerge w:val="restart"/>
            <w:vAlign w:val="center"/>
          </w:tcPr>
          <w:p w14:paraId="70276E7A" w14:textId="77777777" w:rsidR="00067F51" w:rsidRDefault="00067F51" w:rsidP="005855F0">
            <w:pPr>
              <w:jc w:val="center"/>
            </w:pPr>
            <w:r>
              <w:t>Reference</w:t>
            </w:r>
          </w:p>
        </w:tc>
        <w:tc>
          <w:tcPr>
            <w:tcW w:w="1275" w:type="dxa"/>
            <w:vMerge w:val="restart"/>
            <w:vAlign w:val="center"/>
          </w:tcPr>
          <w:p w14:paraId="33C629C5" w14:textId="2BC29F33" w:rsidR="00067F51" w:rsidRDefault="00494D67" w:rsidP="005855F0">
            <w:pPr>
              <w:jc w:val="center"/>
            </w:pPr>
            <w:r>
              <w:t>Status</w:t>
            </w:r>
          </w:p>
        </w:tc>
        <w:tc>
          <w:tcPr>
            <w:tcW w:w="1984" w:type="dxa"/>
            <w:gridSpan w:val="3"/>
            <w:vAlign w:val="center"/>
          </w:tcPr>
          <w:p w14:paraId="543D3053" w14:textId="77777777" w:rsidR="00067F51" w:rsidRDefault="00067F51" w:rsidP="005855F0">
            <w:pPr>
              <w:jc w:val="center"/>
            </w:pPr>
            <w:r>
              <w:t>Support</w:t>
            </w:r>
          </w:p>
        </w:tc>
      </w:tr>
      <w:tr w:rsidR="00067F51" w14:paraId="7B4AD5EF" w14:textId="77777777" w:rsidTr="005B61E4">
        <w:trPr>
          <w:tblHeader/>
        </w:trPr>
        <w:tc>
          <w:tcPr>
            <w:tcW w:w="1329" w:type="dxa"/>
            <w:vMerge/>
            <w:vAlign w:val="center"/>
          </w:tcPr>
          <w:p w14:paraId="55512FD5" w14:textId="77777777" w:rsidR="00067F51" w:rsidRDefault="00067F51" w:rsidP="005855F0">
            <w:pPr>
              <w:jc w:val="center"/>
            </w:pPr>
          </w:p>
        </w:tc>
        <w:tc>
          <w:tcPr>
            <w:tcW w:w="3202" w:type="dxa"/>
            <w:vMerge/>
            <w:vAlign w:val="center"/>
          </w:tcPr>
          <w:p w14:paraId="26A4DB4B" w14:textId="77777777" w:rsidR="00067F51" w:rsidRDefault="00067F51" w:rsidP="005855F0">
            <w:pPr>
              <w:jc w:val="center"/>
            </w:pPr>
          </w:p>
        </w:tc>
        <w:tc>
          <w:tcPr>
            <w:tcW w:w="1560" w:type="dxa"/>
            <w:vMerge/>
            <w:vAlign w:val="center"/>
          </w:tcPr>
          <w:p w14:paraId="1D7D88B7" w14:textId="77777777" w:rsidR="00067F51" w:rsidRDefault="00067F51" w:rsidP="005855F0">
            <w:pPr>
              <w:jc w:val="center"/>
            </w:pPr>
          </w:p>
        </w:tc>
        <w:tc>
          <w:tcPr>
            <w:tcW w:w="1275" w:type="dxa"/>
            <w:vMerge/>
            <w:vAlign w:val="center"/>
          </w:tcPr>
          <w:p w14:paraId="73F29E5B" w14:textId="77777777" w:rsidR="00067F51" w:rsidRDefault="00067F51" w:rsidP="005855F0">
            <w:pPr>
              <w:jc w:val="center"/>
            </w:pPr>
          </w:p>
        </w:tc>
        <w:tc>
          <w:tcPr>
            <w:tcW w:w="661" w:type="dxa"/>
            <w:vAlign w:val="center"/>
          </w:tcPr>
          <w:p w14:paraId="3DB20D02" w14:textId="77777777" w:rsidR="00067F51" w:rsidRDefault="00067F51" w:rsidP="005855F0">
            <w:pPr>
              <w:jc w:val="center"/>
            </w:pPr>
            <w:r>
              <w:t>N/A</w:t>
            </w:r>
          </w:p>
        </w:tc>
        <w:tc>
          <w:tcPr>
            <w:tcW w:w="661" w:type="dxa"/>
            <w:vAlign w:val="center"/>
          </w:tcPr>
          <w:p w14:paraId="72A9DA9E" w14:textId="77777777" w:rsidR="00067F51" w:rsidRDefault="00067F51" w:rsidP="005855F0">
            <w:pPr>
              <w:jc w:val="center"/>
            </w:pPr>
            <w:r>
              <w:t>Yes</w:t>
            </w:r>
          </w:p>
        </w:tc>
        <w:tc>
          <w:tcPr>
            <w:tcW w:w="662" w:type="dxa"/>
            <w:vAlign w:val="center"/>
          </w:tcPr>
          <w:p w14:paraId="7934D7E1" w14:textId="77777777" w:rsidR="00067F51" w:rsidRDefault="00067F51" w:rsidP="005855F0">
            <w:pPr>
              <w:jc w:val="center"/>
            </w:pPr>
            <w:r>
              <w:t>No</w:t>
            </w:r>
          </w:p>
        </w:tc>
      </w:tr>
      <w:tr w:rsidR="00067F51" w14:paraId="6E9D6639" w14:textId="77777777" w:rsidTr="002C47C1">
        <w:tc>
          <w:tcPr>
            <w:tcW w:w="1329" w:type="dxa"/>
          </w:tcPr>
          <w:p w14:paraId="00FE3421" w14:textId="641646CD" w:rsidR="00067F51" w:rsidRDefault="00AD2192" w:rsidP="005855F0">
            <w:r>
              <w:t>MPDUF</w:t>
            </w:r>
            <w:r w:rsidR="00977983">
              <w:t>R1</w:t>
            </w:r>
          </w:p>
        </w:tc>
        <w:tc>
          <w:tcPr>
            <w:tcW w:w="3202" w:type="dxa"/>
          </w:tcPr>
          <w:p w14:paraId="332284AB" w14:textId="7762655A" w:rsidR="00067F51" w:rsidRDefault="00977983" w:rsidP="004A4952">
            <w:r>
              <w:t xml:space="preserve">The entity is able to </w:t>
            </w:r>
            <w:r w:rsidR="00296970">
              <w:t xml:space="preserve">fragment outgoing </w:t>
            </w:r>
            <w:r w:rsidR="004A4952">
              <w:t>MSDUs</w:t>
            </w:r>
            <w:r w:rsidR="00296970">
              <w:t xml:space="preserve"> according to the specification.</w:t>
            </w:r>
          </w:p>
        </w:tc>
        <w:tc>
          <w:tcPr>
            <w:tcW w:w="1560" w:type="dxa"/>
          </w:tcPr>
          <w:p w14:paraId="4E48742E" w14:textId="77777777" w:rsidR="00067F51" w:rsidRDefault="00067F51" w:rsidP="005855F0"/>
        </w:tc>
        <w:tc>
          <w:tcPr>
            <w:tcW w:w="1275" w:type="dxa"/>
          </w:tcPr>
          <w:p w14:paraId="4C9DE8CE" w14:textId="77777777" w:rsidR="00067F51" w:rsidRDefault="00067F51" w:rsidP="005855F0"/>
        </w:tc>
        <w:tc>
          <w:tcPr>
            <w:tcW w:w="661" w:type="dxa"/>
          </w:tcPr>
          <w:p w14:paraId="60F91222" w14:textId="77777777" w:rsidR="00067F51" w:rsidRDefault="00067F51" w:rsidP="005855F0"/>
        </w:tc>
        <w:tc>
          <w:tcPr>
            <w:tcW w:w="661" w:type="dxa"/>
          </w:tcPr>
          <w:p w14:paraId="4E398063" w14:textId="77777777" w:rsidR="00067F51" w:rsidRDefault="00067F51" w:rsidP="005855F0"/>
        </w:tc>
        <w:tc>
          <w:tcPr>
            <w:tcW w:w="662" w:type="dxa"/>
          </w:tcPr>
          <w:p w14:paraId="0EFF2E3C" w14:textId="77777777" w:rsidR="00067F51" w:rsidRDefault="00067F51" w:rsidP="005855F0"/>
        </w:tc>
      </w:tr>
      <w:tr w:rsidR="00067F51" w14:paraId="5DDFAE93" w14:textId="77777777" w:rsidTr="002C47C1">
        <w:tc>
          <w:tcPr>
            <w:tcW w:w="1329" w:type="dxa"/>
          </w:tcPr>
          <w:p w14:paraId="27677BEA" w14:textId="45A72507" w:rsidR="00067F51" w:rsidRDefault="00977983" w:rsidP="00977983">
            <w:r>
              <w:t>MPDUFR1</w:t>
            </w:r>
          </w:p>
        </w:tc>
        <w:tc>
          <w:tcPr>
            <w:tcW w:w="3202" w:type="dxa"/>
          </w:tcPr>
          <w:p w14:paraId="4809865E" w14:textId="5BD41EBE" w:rsidR="00067F51" w:rsidRDefault="00296970" w:rsidP="004A4952">
            <w:r>
              <w:t xml:space="preserve">The entity is able to </w:t>
            </w:r>
            <w:r w:rsidR="004A4952">
              <w:t>reassemble received fragmented MSDUs</w:t>
            </w:r>
          </w:p>
        </w:tc>
        <w:tc>
          <w:tcPr>
            <w:tcW w:w="1560" w:type="dxa"/>
          </w:tcPr>
          <w:p w14:paraId="30748D21" w14:textId="77777777" w:rsidR="00067F51" w:rsidRDefault="00067F51" w:rsidP="005855F0"/>
        </w:tc>
        <w:tc>
          <w:tcPr>
            <w:tcW w:w="1275" w:type="dxa"/>
          </w:tcPr>
          <w:p w14:paraId="025701AF" w14:textId="77777777" w:rsidR="00067F51" w:rsidRDefault="00067F51" w:rsidP="005855F0"/>
        </w:tc>
        <w:tc>
          <w:tcPr>
            <w:tcW w:w="661" w:type="dxa"/>
          </w:tcPr>
          <w:p w14:paraId="5EE8501E" w14:textId="77777777" w:rsidR="00067F51" w:rsidRDefault="00067F51" w:rsidP="005855F0"/>
        </w:tc>
        <w:tc>
          <w:tcPr>
            <w:tcW w:w="661" w:type="dxa"/>
          </w:tcPr>
          <w:p w14:paraId="11567BED" w14:textId="77777777" w:rsidR="00067F51" w:rsidRDefault="00067F51" w:rsidP="005855F0"/>
        </w:tc>
        <w:tc>
          <w:tcPr>
            <w:tcW w:w="662" w:type="dxa"/>
          </w:tcPr>
          <w:p w14:paraId="3DDCE23A" w14:textId="77777777" w:rsidR="00067F51" w:rsidRDefault="00067F51" w:rsidP="005855F0"/>
        </w:tc>
      </w:tr>
    </w:tbl>
    <w:p w14:paraId="7EF4C2ED" w14:textId="7443CDF1" w:rsidR="005855F0" w:rsidRDefault="002C47C1" w:rsidP="005855F0">
      <w:pPr>
        <w:pStyle w:val="IEEEStdsRegularFigureCaption"/>
      </w:pPr>
      <w:r>
        <w:lastRenderedPageBreak/>
        <w:t xml:space="preserve">Table </w:t>
      </w:r>
      <w:r w:rsidRPr="00FF5E8F">
        <w:rPr>
          <w:color w:val="FF0000"/>
        </w:rPr>
        <w:t>D+7</w:t>
      </w:r>
      <w:r w:rsidR="005855F0" w:rsidRPr="00FF5E8F">
        <w:rPr>
          <w:color w:val="FF0000"/>
        </w:rPr>
        <w:t xml:space="preserve"> </w:t>
      </w:r>
      <w:r w:rsidR="005855F0">
        <w:t>MSDU aggregation</w:t>
      </w:r>
    </w:p>
    <w:tbl>
      <w:tblPr>
        <w:tblStyle w:val="TableGrid"/>
        <w:tblW w:w="0" w:type="auto"/>
        <w:tblLook w:val="04A0" w:firstRow="1" w:lastRow="0" w:firstColumn="1" w:lastColumn="0" w:noHBand="0" w:noVBand="1"/>
      </w:tblPr>
      <w:tblGrid>
        <w:gridCol w:w="1331"/>
        <w:gridCol w:w="2066"/>
        <w:gridCol w:w="1560"/>
        <w:gridCol w:w="1701"/>
        <w:gridCol w:w="992"/>
        <w:gridCol w:w="850"/>
        <w:gridCol w:w="850"/>
      </w:tblGrid>
      <w:tr w:rsidR="005855F0" w14:paraId="47C5F17D" w14:textId="77777777" w:rsidTr="005855F0">
        <w:tc>
          <w:tcPr>
            <w:tcW w:w="1331" w:type="dxa"/>
            <w:vMerge w:val="restart"/>
            <w:vAlign w:val="center"/>
          </w:tcPr>
          <w:p w14:paraId="0EE6FB88" w14:textId="77777777" w:rsidR="005855F0" w:rsidRDefault="005855F0" w:rsidP="005855F0">
            <w:pPr>
              <w:jc w:val="center"/>
            </w:pPr>
            <w:r>
              <w:t>Item number</w:t>
            </w:r>
          </w:p>
        </w:tc>
        <w:tc>
          <w:tcPr>
            <w:tcW w:w="2066" w:type="dxa"/>
            <w:vMerge w:val="restart"/>
            <w:vAlign w:val="center"/>
          </w:tcPr>
          <w:p w14:paraId="4E4C4694" w14:textId="77777777" w:rsidR="005855F0" w:rsidRDefault="005855F0" w:rsidP="005855F0">
            <w:pPr>
              <w:jc w:val="center"/>
            </w:pPr>
            <w:r>
              <w:t>Item description</w:t>
            </w:r>
          </w:p>
        </w:tc>
        <w:tc>
          <w:tcPr>
            <w:tcW w:w="1560" w:type="dxa"/>
            <w:vMerge w:val="restart"/>
            <w:vAlign w:val="center"/>
          </w:tcPr>
          <w:p w14:paraId="5F3C821E" w14:textId="77777777" w:rsidR="005855F0" w:rsidRDefault="005855F0" w:rsidP="005855F0">
            <w:pPr>
              <w:jc w:val="center"/>
            </w:pPr>
            <w:r>
              <w:t>Reference</w:t>
            </w:r>
          </w:p>
        </w:tc>
        <w:tc>
          <w:tcPr>
            <w:tcW w:w="1701" w:type="dxa"/>
            <w:vMerge w:val="restart"/>
            <w:vAlign w:val="center"/>
          </w:tcPr>
          <w:p w14:paraId="2F589762" w14:textId="2630BED1" w:rsidR="005855F0" w:rsidRDefault="00494D67" w:rsidP="005855F0">
            <w:pPr>
              <w:jc w:val="center"/>
            </w:pPr>
            <w:r>
              <w:t>Status</w:t>
            </w:r>
          </w:p>
        </w:tc>
        <w:tc>
          <w:tcPr>
            <w:tcW w:w="2692" w:type="dxa"/>
            <w:gridSpan w:val="3"/>
            <w:vAlign w:val="center"/>
          </w:tcPr>
          <w:p w14:paraId="74B46650" w14:textId="77777777" w:rsidR="005855F0" w:rsidRDefault="005855F0" w:rsidP="005855F0">
            <w:pPr>
              <w:jc w:val="center"/>
            </w:pPr>
            <w:r>
              <w:t>Support</w:t>
            </w:r>
          </w:p>
        </w:tc>
      </w:tr>
      <w:tr w:rsidR="005855F0" w14:paraId="582BAE1F" w14:textId="77777777" w:rsidTr="005855F0">
        <w:tc>
          <w:tcPr>
            <w:tcW w:w="1331" w:type="dxa"/>
            <w:vMerge/>
            <w:vAlign w:val="center"/>
          </w:tcPr>
          <w:p w14:paraId="0FCE2DF1" w14:textId="77777777" w:rsidR="005855F0" w:rsidRDefault="005855F0" w:rsidP="005855F0">
            <w:pPr>
              <w:jc w:val="center"/>
            </w:pPr>
          </w:p>
        </w:tc>
        <w:tc>
          <w:tcPr>
            <w:tcW w:w="2066" w:type="dxa"/>
            <w:vMerge/>
            <w:vAlign w:val="center"/>
          </w:tcPr>
          <w:p w14:paraId="73C52EBF" w14:textId="77777777" w:rsidR="005855F0" w:rsidRDefault="005855F0" w:rsidP="005855F0">
            <w:pPr>
              <w:jc w:val="center"/>
            </w:pPr>
          </w:p>
        </w:tc>
        <w:tc>
          <w:tcPr>
            <w:tcW w:w="1560" w:type="dxa"/>
            <w:vMerge/>
            <w:vAlign w:val="center"/>
          </w:tcPr>
          <w:p w14:paraId="6E9F3811" w14:textId="77777777" w:rsidR="005855F0" w:rsidRDefault="005855F0" w:rsidP="005855F0">
            <w:pPr>
              <w:jc w:val="center"/>
            </w:pPr>
          </w:p>
        </w:tc>
        <w:tc>
          <w:tcPr>
            <w:tcW w:w="1701" w:type="dxa"/>
            <w:vMerge/>
            <w:vAlign w:val="center"/>
          </w:tcPr>
          <w:p w14:paraId="6D36C68E" w14:textId="77777777" w:rsidR="005855F0" w:rsidRDefault="005855F0" w:rsidP="005855F0">
            <w:pPr>
              <w:jc w:val="center"/>
            </w:pPr>
          </w:p>
        </w:tc>
        <w:tc>
          <w:tcPr>
            <w:tcW w:w="992" w:type="dxa"/>
            <w:vAlign w:val="center"/>
          </w:tcPr>
          <w:p w14:paraId="696C2274" w14:textId="77777777" w:rsidR="005855F0" w:rsidRDefault="005855F0" w:rsidP="005855F0">
            <w:pPr>
              <w:jc w:val="center"/>
            </w:pPr>
            <w:r>
              <w:t>N/A</w:t>
            </w:r>
          </w:p>
        </w:tc>
        <w:tc>
          <w:tcPr>
            <w:tcW w:w="850" w:type="dxa"/>
            <w:vAlign w:val="center"/>
          </w:tcPr>
          <w:p w14:paraId="7472B97E" w14:textId="77777777" w:rsidR="005855F0" w:rsidRDefault="005855F0" w:rsidP="005855F0">
            <w:pPr>
              <w:jc w:val="center"/>
            </w:pPr>
            <w:r>
              <w:t>Yes</w:t>
            </w:r>
          </w:p>
        </w:tc>
        <w:tc>
          <w:tcPr>
            <w:tcW w:w="850" w:type="dxa"/>
            <w:vAlign w:val="center"/>
          </w:tcPr>
          <w:p w14:paraId="7043128D" w14:textId="77777777" w:rsidR="005855F0" w:rsidRDefault="005855F0" w:rsidP="005855F0">
            <w:pPr>
              <w:jc w:val="center"/>
            </w:pPr>
            <w:r>
              <w:t>No</w:t>
            </w:r>
          </w:p>
        </w:tc>
      </w:tr>
      <w:tr w:rsidR="005855F0" w14:paraId="2C73D362" w14:textId="77777777" w:rsidTr="005855F0">
        <w:tc>
          <w:tcPr>
            <w:tcW w:w="1331" w:type="dxa"/>
          </w:tcPr>
          <w:p w14:paraId="1EC3C1B1" w14:textId="2D28BFEA" w:rsidR="005855F0" w:rsidRDefault="005855F0" w:rsidP="005855F0">
            <w:r>
              <w:t>MSDUA1</w:t>
            </w:r>
          </w:p>
        </w:tc>
        <w:tc>
          <w:tcPr>
            <w:tcW w:w="2066" w:type="dxa"/>
          </w:tcPr>
          <w:p w14:paraId="56EA6264" w14:textId="77776B53" w:rsidR="005855F0" w:rsidRDefault="005855F0" w:rsidP="005855F0">
            <w:r>
              <w:t xml:space="preserve">The entity is able to aggregate </w:t>
            </w:r>
          </w:p>
        </w:tc>
        <w:tc>
          <w:tcPr>
            <w:tcW w:w="1560" w:type="dxa"/>
          </w:tcPr>
          <w:p w14:paraId="78CD6DEB" w14:textId="77777777" w:rsidR="005855F0" w:rsidRDefault="005855F0" w:rsidP="005855F0"/>
        </w:tc>
        <w:tc>
          <w:tcPr>
            <w:tcW w:w="1701" w:type="dxa"/>
          </w:tcPr>
          <w:p w14:paraId="7BFEB72B" w14:textId="77777777" w:rsidR="005855F0" w:rsidRDefault="005855F0" w:rsidP="005855F0"/>
        </w:tc>
        <w:tc>
          <w:tcPr>
            <w:tcW w:w="992" w:type="dxa"/>
          </w:tcPr>
          <w:p w14:paraId="75C5F4EA" w14:textId="77777777" w:rsidR="005855F0" w:rsidRDefault="005855F0" w:rsidP="005855F0"/>
        </w:tc>
        <w:tc>
          <w:tcPr>
            <w:tcW w:w="850" w:type="dxa"/>
          </w:tcPr>
          <w:p w14:paraId="46519E6F" w14:textId="77777777" w:rsidR="005855F0" w:rsidRDefault="005855F0" w:rsidP="005855F0"/>
        </w:tc>
        <w:tc>
          <w:tcPr>
            <w:tcW w:w="850" w:type="dxa"/>
          </w:tcPr>
          <w:p w14:paraId="4437D1AE" w14:textId="77777777" w:rsidR="005855F0" w:rsidRDefault="005855F0" w:rsidP="005855F0"/>
        </w:tc>
      </w:tr>
      <w:tr w:rsidR="005855F0" w14:paraId="0C1AFAAC" w14:textId="77777777" w:rsidTr="005855F0">
        <w:tc>
          <w:tcPr>
            <w:tcW w:w="1331" w:type="dxa"/>
          </w:tcPr>
          <w:p w14:paraId="728121E7" w14:textId="2195DBB9" w:rsidR="005855F0" w:rsidRDefault="005855F0" w:rsidP="005855F0">
            <w:r>
              <w:t>MSDUA1</w:t>
            </w:r>
          </w:p>
        </w:tc>
        <w:tc>
          <w:tcPr>
            <w:tcW w:w="2066" w:type="dxa"/>
          </w:tcPr>
          <w:p w14:paraId="5EFE89CF" w14:textId="77777777" w:rsidR="005855F0" w:rsidRDefault="005855F0" w:rsidP="005855F0"/>
        </w:tc>
        <w:tc>
          <w:tcPr>
            <w:tcW w:w="1560" w:type="dxa"/>
          </w:tcPr>
          <w:p w14:paraId="65F9C3CE" w14:textId="77777777" w:rsidR="005855F0" w:rsidRDefault="005855F0" w:rsidP="005855F0"/>
        </w:tc>
        <w:tc>
          <w:tcPr>
            <w:tcW w:w="1701" w:type="dxa"/>
          </w:tcPr>
          <w:p w14:paraId="39D9AE79" w14:textId="77777777" w:rsidR="005855F0" w:rsidRDefault="005855F0" w:rsidP="005855F0"/>
        </w:tc>
        <w:tc>
          <w:tcPr>
            <w:tcW w:w="992" w:type="dxa"/>
          </w:tcPr>
          <w:p w14:paraId="6F071C5D" w14:textId="77777777" w:rsidR="005855F0" w:rsidRDefault="005855F0" w:rsidP="005855F0"/>
        </w:tc>
        <w:tc>
          <w:tcPr>
            <w:tcW w:w="850" w:type="dxa"/>
          </w:tcPr>
          <w:p w14:paraId="7ED815C4" w14:textId="77777777" w:rsidR="005855F0" w:rsidRDefault="005855F0" w:rsidP="005855F0"/>
        </w:tc>
        <w:tc>
          <w:tcPr>
            <w:tcW w:w="850" w:type="dxa"/>
          </w:tcPr>
          <w:p w14:paraId="42C7F551" w14:textId="77777777" w:rsidR="005855F0" w:rsidRDefault="005855F0" w:rsidP="005855F0"/>
        </w:tc>
      </w:tr>
    </w:tbl>
    <w:p w14:paraId="510C569D" w14:textId="6A09DC45" w:rsidR="00DB0CEE" w:rsidRDefault="002C47C1" w:rsidP="00DB0CEE">
      <w:pPr>
        <w:pStyle w:val="IEEEStdsRegularFigureCaption"/>
      </w:pPr>
      <w:r>
        <w:t xml:space="preserve">Table </w:t>
      </w:r>
      <w:r w:rsidRPr="00FF5E8F">
        <w:rPr>
          <w:color w:val="FF0000"/>
        </w:rPr>
        <w:t>D+8</w:t>
      </w:r>
      <w:r w:rsidR="00DB0CEE" w:rsidRPr="00FF5E8F">
        <w:rPr>
          <w:color w:val="FF0000"/>
        </w:rPr>
        <w:t xml:space="preserve"> </w:t>
      </w:r>
      <w:r w:rsidR="00DB0CEE">
        <w:t>Attribute change procedure</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DB0CEE" w14:paraId="3252A19B" w14:textId="77777777" w:rsidTr="005913B1">
        <w:tc>
          <w:tcPr>
            <w:tcW w:w="1268" w:type="dxa"/>
            <w:vMerge w:val="restart"/>
            <w:vAlign w:val="center"/>
          </w:tcPr>
          <w:p w14:paraId="61639EA6" w14:textId="77777777" w:rsidR="00DB0CEE" w:rsidRDefault="00DB0CEE" w:rsidP="00784972">
            <w:pPr>
              <w:jc w:val="center"/>
            </w:pPr>
            <w:r>
              <w:t>Item number</w:t>
            </w:r>
          </w:p>
        </w:tc>
        <w:tc>
          <w:tcPr>
            <w:tcW w:w="3547" w:type="dxa"/>
            <w:vMerge w:val="restart"/>
            <w:vAlign w:val="center"/>
          </w:tcPr>
          <w:p w14:paraId="45CA296F" w14:textId="77777777" w:rsidR="00DB0CEE" w:rsidRDefault="00DB0CEE" w:rsidP="00784972">
            <w:pPr>
              <w:jc w:val="center"/>
            </w:pPr>
            <w:r>
              <w:t>Item description</w:t>
            </w:r>
          </w:p>
        </w:tc>
        <w:tc>
          <w:tcPr>
            <w:tcW w:w="1417" w:type="dxa"/>
            <w:vMerge w:val="restart"/>
            <w:vAlign w:val="center"/>
          </w:tcPr>
          <w:p w14:paraId="77A46D13" w14:textId="77777777" w:rsidR="00DB0CEE" w:rsidRDefault="00DB0CEE" w:rsidP="00784972">
            <w:pPr>
              <w:jc w:val="center"/>
            </w:pPr>
            <w:r>
              <w:t>Reference</w:t>
            </w:r>
          </w:p>
        </w:tc>
        <w:tc>
          <w:tcPr>
            <w:tcW w:w="1134" w:type="dxa"/>
            <w:vMerge w:val="restart"/>
            <w:vAlign w:val="center"/>
          </w:tcPr>
          <w:p w14:paraId="79F9655D" w14:textId="77777777" w:rsidR="00DB0CEE" w:rsidRDefault="00DB0CEE" w:rsidP="00784972">
            <w:pPr>
              <w:jc w:val="center"/>
            </w:pPr>
            <w:r>
              <w:t>Status</w:t>
            </w:r>
          </w:p>
        </w:tc>
        <w:tc>
          <w:tcPr>
            <w:tcW w:w="1984" w:type="dxa"/>
            <w:gridSpan w:val="3"/>
            <w:vAlign w:val="center"/>
          </w:tcPr>
          <w:p w14:paraId="6FB29D8A" w14:textId="77777777" w:rsidR="00DB0CEE" w:rsidRDefault="00DB0CEE" w:rsidP="00784972">
            <w:pPr>
              <w:jc w:val="center"/>
            </w:pPr>
            <w:r>
              <w:t>Support</w:t>
            </w:r>
          </w:p>
        </w:tc>
      </w:tr>
      <w:tr w:rsidR="005913B1" w14:paraId="3E1AD46F" w14:textId="77777777" w:rsidTr="005913B1">
        <w:tc>
          <w:tcPr>
            <w:tcW w:w="1268" w:type="dxa"/>
            <w:vMerge/>
            <w:vAlign w:val="center"/>
          </w:tcPr>
          <w:p w14:paraId="270E957F" w14:textId="77777777" w:rsidR="00DB0CEE" w:rsidRDefault="00DB0CEE" w:rsidP="00784972">
            <w:pPr>
              <w:jc w:val="center"/>
            </w:pPr>
          </w:p>
        </w:tc>
        <w:tc>
          <w:tcPr>
            <w:tcW w:w="3547" w:type="dxa"/>
            <w:vMerge/>
            <w:vAlign w:val="center"/>
          </w:tcPr>
          <w:p w14:paraId="7589E8F9" w14:textId="77777777" w:rsidR="00DB0CEE" w:rsidRDefault="00DB0CEE" w:rsidP="00784972">
            <w:pPr>
              <w:jc w:val="center"/>
            </w:pPr>
          </w:p>
        </w:tc>
        <w:tc>
          <w:tcPr>
            <w:tcW w:w="1417" w:type="dxa"/>
            <w:vMerge/>
            <w:vAlign w:val="center"/>
          </w:tcPr>
          <w:p w14:paraId="46BB8F5E" w14:textId="77777777" w:rsidR="00DB0CEE" w:rsidRDefault="00DB0CEE" w:rsidP="00784972">
            <w:pPr>
              <w:jc w:val="center"/>
            </w:pPr>
          </w:p>
        </w:tc>
        <w:tc>
          <w:tcPr>
            <w:tcW w:w="1134" w:type="dxa"/>
            <w:vMerge/>
            <w:vAlign w:val="center"/>
          </w:tcPr>
          <w:p w14:paraId="2477ED2E" w14:textId="77777777" w:rsidR="00DB0CEE" w:rsidRDefault="00DB0CEE" w:rsidP="00784972">
            <w:pPr>
              <w:jc w:val="center"/>
            </w:pPr>
          </w:p>
        </w:tc>
        <w:tc>
          <w:tcPr>
            <w:tcW w:w="661" w:type="dxa"/>
            <w:vAlign w:val="center"/>
          </w:tcPr>
          <w:p w14:paraId="27D2C3FF" w14:textId="77777777" w:rsidR="00DB0CEE" w:rsidRDefault="00DB0CEE" w:rsidP="00784972">
            <w:pPr>
              <w:jc w:val="center"/>
            </w:pPr>
            <w:r>
              <w:t>N/A</w:t>
            </w:r>
          </w:p>
        </w:tc>
        <w:tc>
          <w:tcPr>
            <w:tcW w:w="661" w:type="dxa"/>
            <w:vAlign w:val="center"/>
          </w:tcPr>
          <w:p w14:paraId="5BB5CFA6" w14:textId="77777777" w:rsidR="00DB0CEE" w:rsidRDefault="00DB0CEE" w:rsidP="00784972">
            <w:pPr>
              <w:jc w:val="center"/>
            </w:pPr>
            <w:r>
              <w:t>Yes</w:t>
            </w:r>
          </w:p>
        </w:tc>
        <w:tc>
          <w:tcPr>
            <w:tcW w:w="662" w:type="dxa"/>
            <w:vAlign w:val="center"/>
          </w:tcPr>
          <w:p w14:paraId="68EBEE1E" w14:textId="77777777" w:rsidR="00DB0CEE" w:rsidRDefault="00DB0CEE" w:rsidP="00784972">
            <w:pPr>
              <w:jc w:val="center"/>
            </w:pPr>
            <w:r>
              <w:t>No</w:t>
            </w:r>
          </w:p>
        </w:tc>
      </w:tr>
      <w:tr w:rsidR="005913B1" w14:paraId="1D11963F" w14:textId="77777777" w:rsidTr="005913B1">
        <w:tc>
          <w:tcPr>
            <w:tcW w:w="1268" w:type="dxa"/>
          </w:tcPr>
          <w:p w14:paraId="26547081" w14:textId="1BBB9C9A" w:rsidR="00DB0CEE" w:rsidRDefault="00DB0CEE" w:rsidP="00784972">
            <w:r>
              <w:t>ACP1</w:t>
            </w:r>
          </w:p>
        </w:tc>
        <w:tc>
          <w:tcPr>
            <w:tcW w:w="3547" w:type="dxa"/>
          </w:tcPr>
          <w:p w14:paraId="106CD7F6" w14:textId="11B37483" w:rsidR="00DB0CEE" w:rsidRDefault="00DB0CEE" w:rsidP="00784972">
            <w:r>
              <w:t xml:space="preserve">The entity is able to initiate </w:t>
            </w:r>
            <w:r w:rsidR="005913B1">
              <w:t>the setting of an attribute in an associated device.</w:t>
            </w:r>
          </w:p>
        </w:tc>
        <w:tc>
          <w:tcPr>
            <w:tcW w:w="1417" w:type="dxa"/>
          </w:tcPr>
          <w:p w14:paraId="3AA5BCB4" w14:textId="77777777" w:rsidR="00DB0CEE" w:rsidRDefault="00DB0CEE" w:rsidP="00784972"/>
        </w:tc>
        <w:tc>
          <w:tcPr>
            <w:tcW w:w="1134" w:type="dxa"/>
          </w:tcPr>
          <w:p w14:paraId="0345120C" w14:textId="77777777" w:rsidR="00DB0CEE" w:rsidRDefault="00DB0CEE" w:rsidP="00784972"/>
        </w:tc>
        <w:tc>
          <w:tcPr>
            <w:tcW w:w="661" w:type="dxa"/>
          </w:tcPr>
          <w:p w14:paraId="0BD202DF" w14:textId="77777777" w:rsidR="00DB0CEE" w:rsidRDefault="00DB0CEE" w:rsidP="00784972"/>
        </w:tc>
        <w:tc>
          <w:tcPr>
            <w:tcW w:w="661" w:type="dxa"/>
          </w:tcPr>
          <w:p w14:paraId="12C4D472" w14:textId="77777777" w:rsidR="00DB0CEE" w:rsidRDefault="00DB0CEE" w:rsidP="00784972"/>
        </w:tc>
        <w:tc>
          <w:tcPr>
            <w:tcW w:w="662" w:type="dxa"/>
          </w:tcPr>
          <w:p w14:paraId="2416E310" w14:textId="77777777" w:rsidR="00DB0CEE" w:rsidRDefault="00DB0CEE" w:rsidP="00784972"/>
        </w:tc>
      </w:tr>
      <w:tr w:rsidR="005913B1" w14:paraId="69DD2014" w14:textId="77777777" w:rsidTr="005913B1">
        <w:tc>
          <w:tcPr>
            <w:tcW w:w="1268" w:type="dxa"/>
          </w:tcPr>
          <w:p w14:paraId="46BDBE46" w14:textId="068A5EC0" w:rsidR="00DB0CEE" w:rsidRDefault="00DB0CEE" w:rsidP="00784972">
            <w:r>
              <w:t>ACP</w:t>
            </w:r>
            <w:r w:rsidR="005913B1">
              <w:t>2</w:t>
            </w:r>
          </w:p>
        </w:tc>
        <w:tc>
          <w:tcPr>
            <w:tcW w:w="3547" w:type="dxa"/>
          </w:tcPr>
          <w:p w14:paraId="78395B48" w14:textId="1116F70A" w:rsidR="00DB0CEE" w:rsidRDefault="005913B1" w:rsidP="00784972">
            <w:r>
              <w:t>The entity is able to process the request to change an attribute.</w:t>
            </w:r>
          </w:p>
        </w:tc>
        <w:tc>
          <w:tcPr>
            <w:tcW w:w="1417" w:type="dxa"/>
          </w:tcPr>
          <w:p w14:paraId="4B6FC534" w14:textId="77777777" w:rsidR="00DB0CEE" w:rsidRDefault="00DB0CEE" w:rsidP="00784972"/>
        </w:tc>
        <w:tc>
          <w:tcPr>
            <w:tcW w:w="1134" w:type="dxa"/>
          </w:tcPr>
          <w:p w14:paraId="19ED3309" w14:textId="77777777" w:rsidR="00DB0CEE" w:rsidRDefault="00DB0CEE" w:rsidP="00784972"/>
        </w:tc>
        <w:tc>
          <w:tcPr>
            <w:tcW w:w="661" w:type="dxa"/>
          </w:tcPr>
          <w:p w14:paraId="3BCB9D43" w14:textId="77777777" w:rsidR="00DB0CEE" w:rsidRDefault="00DB0CEE" w:rsidP="00784972"/>
        </w:tc>
        <w:tc>
          <w:tcPr>
            <w:tcW w:w="661" w:type="dxa"/>
          </w:tcPr>
          <w:p w14:paraId="0D5CE7A3" w14:textId="77777777" w:rsidR="00DB0CEE" w:rsidRDefault="00DB0CEE" w:rsidP="00784972"/>
        </w:tc>
        <w:tc>
          <w:tcPr>
            <w:tcW w:w="662" w:type="dxa"/>
          </w:tcPr>
          <w:p w14:paraId="402F18F4" w14:textId="77777777" w:rsidR="00DB0CEE" w:rsidRDefault="00DB0CEE" w:rsidP="00784972"/>
        </w:tc>
      </w:tr>
    </w:tbl>
    <w:p w14:paraId="5A585F1F" w14:textId="143DFB3C" w:rsidR="003F2FCB" w:rsidRDefault="003F2FCB" w:rsidP="003F2FCB"/>
    <w:p w14:paraId="782232AE" w14:textId="1501D29F" w:rsidR="00FA02B0" w:rsidRDefault="00FA02B0" w:rsidP="00FA02B0">
      <w:pPr>
        <w:pStyle w:val="IEEEStdsRegularFigureCaption"/>
      </w:pPr>
      <w:r>
        <w:t>Table D+</w:t>
      </w:r>
      <w:r w:rsidR="002C47C1">
        <w:t>9</w:t>
      </w:r>
      <w:r>
        <w:t xml:space="preserve"> </w:t>
      </w:r>
      <w:r w:rsidR="002A409D">
        <w:t>Multi</w:t>
      </w:r>
      <w:r w:rsidR="009D3C71">
        <w:t>-</w:t>
      </w:r>
      <w:r w:rsidR="002A409D">
        <w:t>rate</w:t>
      </w:r>
      <w:r w:rsidR="005E2C52">
        <w:t xml:space="preserve"> transmission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FA02B0" w14:paraId="337996FE" w14:textId="77777777" w:rsidTr="00784972">
        <w:tc>
          <w:tcPr>
            <w:tcW w:w="1268" w:type="dxa"/>
            <w:vMerge w:val="restart"/>
            <w:vAlign w:val="center"/>
          </w:tcPr>
          <w:p w14:paraId="52FF376B" w14:textId="77777777" w:rsidR="00FA02B0" w:rsidRDefault="00FA02B0" w:rsidP="00784972">
            <w:pPr>
              <w:jc w:val="center"/>
            </w:pPr>
            <w:r>
              <w:t>Item number</w:t>
            </w:r>
          </w:p>
        </w:tc>
        <w:tc>
          <w:tcPr>
            <w:tcW w:w="3547" w:type="dxa"/>
            <w:vMerge w:val="restart"/>
            <w:vAlign w:val="center"/>
          </w:tcPr>
          <w:p w14:paraId="23FDE79A" w14:textId="77777777" w:rsidR="00FA02B0" w:rsidRDefault="00FA02B0" w:rsidP="00784972">
            <w:pPr>
              <w:jc w:val="center"/>
            </w:pPr>
            <w:r>
              <w:t>Item description</w:t>
            </w:r>
          </w:p>
        </w:tc>
        <w:tc>
          <w:tcPr>
            <w:tcW w:w="1417" w:type="dxa"/>
            <w:vMerge w:val="restart"/>
            <w:vAlign w:val="center"/>
          </w:tcPr>
          <w:p w14:paraId="5EAACFB7" w14:textId="77777777" w:rsidR="00FA02B0" w:rsidRDefault="00FA02B0" w:rsidP="00784972">
            <w:pPr>
              <w:jc w:val="center"/>
            </w:pPr>
            <w:r>
              <w:t>Reference</w:t>
            </w:r>
          </w:p>
        </w:tc>
        <w:tc>
          <w:tcPr>
            <w:tcW w:w="1134" w:type="dxa"/>
            <w:vMerge w:val="restart"/>
            <w:vAlign w:val="center"/>
          </w:tcPr>
          <w:p w14:paraId="59EF9857" w14:textId="77777777" w:rsidR="00FA02B0" w:rsidRDefault="00FA02B0" w:rsidP="00784972">
            <w:pPr>
              <w:jc w:val="center"/>
            </w:pPr>
            <w:r>
              <w:t>Status</w:t>
            </w:r>
          </w:p>
        </w:tc>
        <w:tc>
          <w:tcPr>
            <w:tcW w:w="1984" w:type="dxa"/>
            <w:gridSpan w:val="3"/>
            <w:vAlign w:val="center"/>
          </w:tcPr>
          <w:p w14:paraId="57B41AEB" w14:textId="77777777" w:rsidR="00FA02B0" w:rsidRDefault="00FA02B0" w:rsidP="00784972">
            <w:pPr>
              <w:jc w:val="center"/>
            </w:pPr>
            <w:r>
              <w:t>Support</w:t>
            </w:r>
          </w:p>
        </w:tc>
      </w:tr>
      <w:tr w:rsidR="00FA02B0" w14:paraId="784BA7CA" w14:textId="77777777" w:rsidTr="00784972">
        <w:tc>
          <w:tcPr>
            <w:tcW w:w="1268" w:type="dxa"/>
            <w:vMerge/>
            <w:vAlign w:val="center"/>
          </w:tcPr>
          <w:p w14:paraId="5AA25E25" w14:textId="77777777" w:rsidR="00FA02B0" w:rsidRDefault="00FA02B0" w:rsidP="00784972">
            <w:pPr>
              <w:jc w:val="center"/>
            </w:pPr>
          </w:p>
        </w:tc>
        <w:tc>
          <w:tcPr>
            <w:tcW w:w="3547" w:type="dxa"/>
            <w:vMerge/>
            <w:vAlign w:val="center"/>
          </w:tcPr>
          <w:p w14:paraId="2202A369" w14:textId="77777777" w:rsidR="00FA02B0" w:rsidRDefault="00FA02B0" w:rsidP="00784972">
            <w:pPr>
              <w:jc w:val="center"/>
            </w:pPr>
          </w:p>
        </w:tc>
        <w:tc>
          <w:tcPr>
            <w:tcW w:w="1417" w:type="dxa"/>
            <w:vMerge/>
            <w:vAlign w:val="center"/>
          </w:tcPr>
          <w:p w14:paraId="5A43B12F" w14:textId="77777777" w:rsidR="00FA02B0" w:rsidRDefault="00FA02B0" w:rsidP="00784972">
            <w:pPr>
              <w:jc w:val="center"/>
            </w:pPr>
          </w:p>
        </w:tc>
        <w:tc>
          <w:tcPr>
            <w:tcW w:w="1134" w:type="dxa"/>
            <w:vMerge/>
            <w:vAlign w:val="center"/>
          </w:tcPr>
          <w:p w14:paraId="71F14132" w14:textId="77777777" w:rsidR="00FA02B0" w:rsidRDefault="00FA02B0" w:rsidP="00784972">
            <w:pPr>
              <w:jc w:val="center"/>
            </w:pPr>
          </w:p>
        </w:tc>
        <w:tc>
          <w:tcPr>
            <w:tcW w:w="661" w:type="dxa"/>
            <w:vAlign w:val="center"/>
          </w:tcPr>
          <w:p w14:paraId="4F5F154C" w14:textId="77777777" w:rsidR="00FA02B0" w:rsidRDefault="00FA02B0" w:rsidP="00784972">
            <w:pPr>
              <w:jc w:val="center"/>
            </w:pPr>
            <w:r>
              <w:t>N/A</w:t>
            </w:r>
          </w:p>
        </w:tc>
        <w:tc>
          <w:tcPr>
            <w:tcW w:w="661" w:type="dxa"/>
            <w:vAlign w:val="center"/>
          </w:tcPr>
          <w:p w14:paraId="0DC0E173" w14:textId="77777777" w:rsidR="00FA02B0" w:rsidRDefault="00FA02B0" w:rsidP="00784972">
            <w:pPr>
              <w:jc w:val="center"/>
            </w:pPr>
            <w:r>
              <w:t>Yes</w:t>
            </w:r>
          </w:p>
        </w:tc>
        <w:tc>
          <w:tcPr>
            <w:tcW w:w="662" w:type="dxa"/>
            <w:vAlign w:val="center"/>
          </w:tcPr>
          <w:p w14:paraId="3B95AE47" w14:textId="77777777" w:rsidR="00FA02B0" w:rsidRDefault="00FA02B0" w:rsidP="00784972">
            <w:pPr>
              <w:jc w:val="center"/>
            </w:pPr>
            <w:r>
              <w:t>No</w:t>
            </w:r>
          </w:p>
        </w:tc>
      </w:tr>
      <w:tr w:rsidR="00FA02B0" w14:paraId="007FE975" w14:textId="77777777" w:rsidTr="00784972">
        <w:tc>
          <w:tcPr>
            <w:tcW w:w="1268" w:type="dxa"/>
          </w:tcPr>
          <w:p w14:paraId="0970F3F6" w14:textId="72E1F071" w:rsidR="00FA02B0" w:rsidRDefault="005E2C52" w:rsidP="00784972">
            <w:r>
              <w:t>AT</w:t>
            </w:r>
            <w:r w:rsidR="00FA02B0">
              <w:t>1</w:t>
            </w:r>
          </w:p>
        </w:tc>
        <w:tc>
          <w:tcPr>
            <w:tcW w:w="3547" w:type="dxa"/>
          </w:tcPr>
          <w:p w14:paraId="4D4BD658" w14:textId="5C0502FF" w:rsidR="00FA02B0" w:rsidRDefault="005E2C52" w:rsidP="005E2C52">
            <w:r>
              <w:t>The entity transmits essential frames and elements with the PHYs base MCS.</w:t>
            </w:r>
          </w:p>
        </w:tc>
        <w:tc>
          <w:tcPr>
            <w:tcW w:w="1417" w:type="dxa"/>
          </w:tcPr>
          <w:p w14:paraId="716ACDB9" w14:textId="77777777" w:rsidR="00FA02B0" w:rsidRDefault="00FA02B0" w:rsidP="00784972"/>
        </w:tc>
        <w:tc>
          <w:tcPr>
            <w:tcW w:w="1134" w:type="dxa"/>
          </w:tcPr>
          <w:p w14:paraId="296337A8" w14:textId="77777777" w:rsidR="00FA02B0" w:rsidRDefault="00FA02B0" w:rsidP="00784972"/>
        </w:tc>
        <w:tc>
          <w:tcPr>
            <w:tcW w:w="661" w:type="dxa"/>
          </w:tcPr>
          <w:p w14:paraId="5E5AEED6" w14:textId="77777777" w:rsidR="00FA02B0" w:rsidRDefault="00FA02B0" w:rsidP="00784972"/>
        </w:tc>
        <w:tc>
          <w:tcPr>
            <w:tcW w:w="661" w:type="dxa"/>
          </w:tcPr>
          <w:p w14:paraId="61897A88" w14:textId="77777777" w:rsidR="00FA02B0" w:rsidRDefault="00FA02B0" w:rsidP="00784972"/>
        </w:tc>
        <w:tc>
          <w:tcPr>
            <w:tcW w:w="662" w:type="dxa"/>
          </w:tcPr>
          <w:p w14:paraId="722E97BC" w14:textId="77777777" w:rsidR="00FA02B0" w:rsidRDefault="00FA02B0" w:rsidP="00784972"/>
        </w:tc>
      </w:tr>
      <w:tr w:rsidR="00FA02B0" w14:paraId="121FBD67" w14:textId="77777777" w:rsidTr="00784972">
        <w:tc>
          <w:tcPr>
            <w:tcW w:w="1268" w:type="dxa"/>
          </w:tcPr>
          <w:p w14:paraId="462BDF2E" w14:textId="7BE4CF96" w:rsidR="00FA02B0" w:rsidRDefault="005E2C52" w:rsidP="00784972">
            <w:r>
              <w:t>AT</w:t>
            </w:r>
            <w:r w:rsidR="00FA02B0">
              <w:t>2</w:t>
            </w:r>
          </w:p>
        </w:tc>
        <w:tc>
          <w:tcPr>
            <w:tcW w:w="3547" w:type="dxa"/>
          </w:tcPr>
          <w:p w14:paraId="1C1DD1F7" w14:textId="742D4CD9" w:rsidR="00FA02B0" w:rsidRDefault="00E9394D" w:rsidP="00784972">
            <w:r>
              <w:t>The entity is able to transmit an MCS request to a device.</w:t>
            </w:r>
          </w:p>
        </w:tc>
        <w:tc>
          <w:tcPr>
            <w:tcW w:w="1417" w:type="dxa"/>
          </w:tcPr>
          <w:p w14:paraId="3F0C9F09" w14:textId="77777777" w:rsidR="00FA02B0" w:rsidRDefault="00FA02B0" w:rsidP="00784972"/>
        </w:tc>
        <w:tc>
          <w:tcPr>
            <w:tcW w:w="1134" w:type="dxa"/>
          </w:tcPr>
          <w:p w14:paraId="623DFFD9" w14:textId="77777777" w:rsidR="00FA02B0" w:rsidRDefault="00FA02B0" w:rsidP="00784972"/>
        </w:tc>
        <w:tc>
          <w:tcPr>
            <w:tcW w:w="661" w:type="dxa"/>
          </w:tcPr>
          <w:p w14:paraId="7F8D1107" w14:textId="77777777" w:rsidR="00FA02B0" w:rsidRDefault="00FA02B0" w:rsidP="00784972"/>
        </w:tc>
        <w:tc>
          <w:tcPr>
            <w:tcW w:w="661" w:type="dxa"/>
          </w:tcPr>
          <w:p w14:paraId="61D33AA5" w14:textId="77777777" w:rsidR="00FA02B0" w:rsidRDefault="00FA02B0" w:rsidP="00784972"/>
        </w:tc>
        <w:tc>
          <w:tcPr>
            <w:tcW w:w="662" w:type="dxa"/>
          </w:tcPr>
          <w:p w14:paraId="7F7DA494" w14:textId="77777777" w:rsidR="00FA02B0" w:rsidRDefault="00FA02B0" w:rsidP="00784972"/>
        </w:tc>
      </w:tr>
      <w:tr w:rsidR="00E9394D" w14:paraId="2C461BBB" w14:textId="77777777" w:rsidTr="00784972">
        <w:tc>
          <w:tcPr>
            <w:tcW w:w="1268" w:type="dxa"/>
          </w:tcPr>
          <w:p w14:paraId="2197BF39" w14:textId="68BF61D1" w:rsidR="00E9394D" w:rsidRDefault="00E9394D" w:rsidP="00784972">
            <w:r>
              <w:t>AT2.1</w:t>
            </w:r>
          </w:p>
        </w:tc>
        <w:tc>
          <w:tcPr>
            <w:tcW w:w="3547" w:type="dxa"/>
          </w:tcPr>
          <w:p w14:paraId="558FB3B0" w14:textId="4114701C" w:rsidR="00E9394D" w:rsidRDefault="00E9394D" w:rsidP="009D3C71">
            <w:r>
              <w:t xml:space="preserve">The entity </w:t>
            </w:r>
            <w:r w:rsidR="009D3C71">
              <w:t>is able to handle an MCS request for the PHY it supports.</w:t>
            </w:r>
          </w:p>
        </w:tc>
        <w:tc>
          <w:tcPr>
            <w:tcW w:w="1417" w:type="dxa"/>
          </w:tcPr>
          <w:p w14:paraId="04ED59CE" w14:textId="77777777" w:rsidR="00E9394D" w:rsidRDefault="00E9394D" w:rsidP="00784972"/>
        </w:tc>
        <w:tc>
          <w:tcPr>
            <w:tcW w:w="1134" w:type="dxa"/>
          </w:tcPr>
          <w:p w14:paraId="209AF8C6" w14:textId="77777777" w:rsidR="00E9394D" w:rsidRDefault="00E9394D" w:rsidP="00784972"/>
        </w:tc>
        <w:tc>
          <w:tcPr>
            <w:tcW w:w="661" w:type="dxa"/>
          </w:tcPr>
          <w:p w14:paraId="74467B99" w14:textId="77777777" w:rsidR="00E9394D" w:rsidRDefault="00E9394D" w:rsidP="00784972"/>
        </w:tc>
        <w:tc>
          <w:tcPr>
            <w:tcW w:w="661" w:type="dxa"/>
          </w:tcPr>
          <w:p w14:paraId="4F009B36" w14:textId="77777777" w:rsidR="00E9394D" w:rsidRDefault="00E9394D" w:rsidP="00784972"/>
        </w:tc>
        <w:tc>
          <w:tcPr>
            <w:tcW w:w="662" w:type="dxa"/>
          </w:tcPr>
          <w:p w14:paraId="654F3F8E" w14:textId="77777777" w:rsidR="00E9394D" w:rsidRDefault="00E9394D" w:rsidP="00784972"/>
        </w:tc>
      </w:tr>
    </w:tbl>
    <w:p w14:paraId="7B79D020" w14:textId="4B58D68C" w:rsidR="00E9394D" w:rsidRDefault="00E9394D" w:rsidP="00E9394D">
      <w:pPr>
        <w:pStyle w:val="IEEEStdsRegularFigureCaption"/>
      </w:pPr>
      <w:r>
        <w:t>Table D+</w:t>
      </w:r>
      <w:r w:rsidR="002C47C1">
        <w:t>10</w:t>
      </w:r>
      <w:r>
        <w:t xml:space="preserve"> Interference detection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9394D" w14:paraId="7CD2BC34" w14:textId="77777777" w:rsidTr="00784972">
        <w:tc>
          <w:tcPr>
            <w:tcW w:w="1268" w:type="dxa"/>
            <w:vMerge w:val="restart"/>
            <w:vAlign w:val="center"/>
          </w:tcPr>
          <w:p w14:paraId="0B3267E5" w14:textId="77777777" w:rsidR="00E9394D" w:rsidRDefault="00E9394D" w:rsidP="00784972">
            <w:pPr>
              <w:jc w:val="center"/>
            </w:pPr>
            <w:r>
              <w:t>Item number</w:t>
            </w:r>
          </w:p>
        </w:tc>
        <w:tc>
          <w:tcPr>
            <w:tcW w:w="3547" w:type="dxa"/>
            <w:vMerge w:val="restart"/>
            <w:vAlign w:val="center"/>
          </w:tcPr>
          <w:p w14:paraId="27C870DE" w14:textId="77777777" w:rsidR="00E9394D" w:rsidRDefault="00E9394D" w:rsidP="00784972">
            <w:pPr>
              <w:jc w:val="center"/>
            </w:pPr>
            <w:r>
              <w:t>Item description</w:t>
            </w:r>
          </w:p>
        </w:tc>
        <w:tc>
          <w:tcPr>
            <w:tcW w:w="1417" w:type="dxa"/>
            <w:vMerge w:val="restart"/>
            <w:vAlign w:val="center"/>
          </w:tcPr>
          <w:p w14:paraId="4F9EC2B9" w14:textId="77777777" w:rsidR="00E9394D" w:rsidRDefault="00E9394D" w:rsidP="00784972">
            <w:pPr>
              <w:jc w:val="center"/>
            </w:pPr>
            <w:r>
              <w:t>Reference</w:t>
            </w:r>
          </w:p>
        </w:tc>
        <w:tc>
          <w:tcPr>
            <w:tcW w:w="1134" w:type="dxa"/>
            <w:vMerge w:val="restart"/>
            <w:vAlign w:val="center"/>
          </w:tcPr>
          <w:p w14:paraId="18A11764" w14:textId="77777777" w:rsidR="00E9394D" w:rsidRDefault="00E9394D" w:rsidP="00784972">
            <w:pPr>
              <w:jc w:val="center"/>
            </w:pPr>
            <w:r>
              <w:t>Status</w:t>
            </w:r>
          </w:p>
        </w:tc>
        <w:tc>
          <w:tcPr>
            <w:tcW w:w="1984" w:type="dxa"/>
            <w:gridSpan w:val="3"/>
            <w:vAlign w:val="center"/>
          </w:tcPr>
          <w:p w14:paraId="770B052E" w14:textId="77777777" w:rsidR="00E9394D" w:rsidRDefault="00E9394D" w:rsidP="00784972">
            <w:pPr>
              <w:jc w:val="center"/>
            </w:pPr>
            <w:r>
              <w:t>Support</w:t>
            </w:r>
          </w:p>
        </w:tc>
      </w:tr>
      <w:tr w:rsidR="00E9394D" w14:paraId="110670B0" w14:textId="77777777" w:rsidTr="00784972">
        <w:tc>
          <w:tcPr>
            <w:tcW w:w="1268" w:type="dxa"/>
            <w:vMerge/>
            <w:vAlign w:val="center"/>
          </w:tcPr>
          <w:p w14:paraId="3B8B18E4" w14:textId="77777777" w:rsidR="00E9394D" w:rsidRDefault="00E9394D" w:rsidP="00784972">
            <w:pPr>
              <w:jc w:val="center"/>
            </w:pPr>
          </w:p>
        </w:tc>
        <w:tc>
          <w:tcPr>
            <w:tcW w:w="3547" w:type="dxa"/>
            <w:vMerge/>
            <w:vAlign w:val="center"/>
          </w:tcPr>
          <w:p w14:paraId="6246C25C" w14:textId="77777777" w:rsidR="00E9394D" w:rsidRDefault="00E9394D" w:rsidP="00784972">
            <w:pPr>
              <w:jc w:val="center"/>
            </w:pPr>
          </w:p>
        </w:tc>
        <w:tc>
          <w:tcPr>
            <w:tcW w:w="1417" w:type="dxa"/>
            <w:vMerge/>
            <w:vAlign w:val="center"/>
          </w:tcPr>
          <w:p w14:paraId="4F9B33F7" w14:textId="77777777" w:rsidR="00E9394D" w:rsidRDefault="00E9394D" w:rsidP="00784972">
            <w:pPr>
              <w:jc w:val="center"/>
            </w:pPr>
          </w:p>
        </w:tc>
        <w:tc>
          <w:tcPr>
            <w:tcW w:w="1134" w:type="dxa"/>
            <w:vMerge/>
            <w:vAlign w:val="center"/>
          </w:tcPr>
          <w:p w14:paraId="10255DD4" w14:textId="77777777" w:rsidR="00E9394D" w:rsidRDefault="00E9394D" w:rsidP="00784972">
            <w:pPr>
              <w:jc w:val="center"/>
            </w:pPr>
          </w:p>
        </w:tc>
        <w:tc>
          <w:tcPr>
            <w:tcW w:w="661" w:type="dxa"/>
            <w:vAlign w:val="center"/>
          </w:tcPr>
          <w:p w14:paraId="048D525B" w14:textId="77777777" w:rsidR="00E9394D" w:rsidRDefault="00E9394D" w:rsidP="00784972">
            <w:pPr>
              <w:jc w:val="center"/>
            </w:pPr>
            <w:r>
              <w:t>N/A</w:t>
            </w:r>
          </w:p>
        </w:tc>
        <w:tc>
          <w:tcPr>
            <w:tcW w:w="661" w:type="dxa"/>
            <w:vAlign w:val="center"/>
          </w:tcPr>
          <w:p w14:paraId="3C9D1359" w14:textId="77777777" w:rsidR="00E9394D" w:rsidRDefault="00E9394D" w:rsidP="00784972">
            <w:pPr>
              <w:jc w:val="center"/>
            </w:pPr>
            <w:r>
              <w:t>Yes</w:t>
            </w:r>
          </w:p>
        </w:tc>
        <w:tc>
          <w:tcPr>
            <w:tcW w:w="662" w:type="dxa"/>
            <w:vAlign w:val="center"/>
          </w:tcPr>
          <w:p w14:paraId="70FC1033" w14:textId="77777777" w:rsidR="00E9394D" w:rsidRDefault="00E9394D" w:rsidP="00784972">
            <w:pPr>
              <w:jc w:val="center"/>
            </w:pPr>
            <w:r>
              <w:t>No</w:t>
            </w:r>
          </w:p>
        </w:tc>
      </w:tr>
      <w:tr w:rsidR="00E9394D" w14:paraId="01051143" w14:textId="77777777" w:rsidTr="00784972">
        <w:tc>
          <w:tcPr>
            <w:tcW w:w="1268" w:type="dxa"/>
          </w:tcPr>
          <w:p w14:paraId="3F1DC2AA" w14:textId="4C4C187B" w:rsidR="00E9394D" w:rsidRDefault="00D63D4C" w:rsidP="00784972">
            <w:r>
              <w:t>MID</w:t>
            </w:r>
            <w:r w:rsidR="00E9394D">
              <w:t>1</w:t>
            </w:r>
          </w:p>
        </w:tc>
        <w:tc>
          <w:tcPr>
            <w:tcW w:w="3547" w:type="dxa"/>
          </w:tcPr>
          <w:p w14:paraId="73C1CC78" w14:textId="415C2020" w:rsidR="00E9394D" w:rsidRDefault="009D3C71" w:rsidP="00A2226F">
            <w:r>
              <w:t xml:space="preserve">The </w:t>
            </w:r>
            <w:r w:rsidR="00A2226F">
              <w:t>entity</w:t>
            </w:r>
            <w:r>
              <w:t xml:space="preserve"> is able to detect interfering</w:t>
            </w:r>
            <w:r w:rsidR="00A2226F">
              <w:t>, non-decodable</w:t>
            </w:r>
            <w:r>
              <w:t xml:space="preserve"> signals above an energy threshold.</w:t>
            </w:r>
          </w:p>
        </w:tc>
        <w:tc>
          <w:tcPr>
            <w:tcW w:w="1417" w:type="dxa"/>
          </w:tcPr>
          <w:p w14:paraId="6CCE1A31" w14:textId="77777777" w:rsidR="00E9394D" w:rsidRDefault="00E9394D" w:rsidP="00784972"/>
        </w:tc>
        <w:tc>
          <w:tcPr>
            <w:tcW w:w="1134" w:type="dxa"/>
          </w:tcPr>
          <w:p w14:paraId="39CFBAB8" w14:textId="77777777" w:rsidR="00E9394D" w:rsidRDefault="00E9394D" w:rsidP="00784972"/>
        </w:tc>
        <w:tc>
          <w:tcPr>
            <w:tcW w:w="661" w:type="dxa"/>
          </w:tcPr>
          <w:p w14:paraId="713AF47D" w14:textId="77777777" w:rsidR="00E9394D" w:rsidRDefault="00E9394D" w:rsidP="00784972"/>
        </w:tc>
        <w:tc>
          <w:tcPr>
            <w:tcW w:w="661" w:type="dxa"/>
          </w:tcPr>
          <w:p w14:paraId="7DC262D5" w14:textId="77777777" w:rsidR="00E9394D" w:rsidRDefault="00E9394D" w:rsidP="00784972"/>
        </w:tc>
        <w:tc>
          <w:tcPr>
            <w:tcW w:w="662" w:type="dxa"/>
          </w:tcPr>
          <w:p w14:paraId="2556764C" w14:textId="77777777" w:rsidR="00E9394D" w:rsidRDefault="00E9394D" w:rsidP="00784972"/>
        </w:tc>
      </w:tr>
      <w:tr w:rsidR="00E9394D" w14:paraId="1B6F61D3" w14:textId="77777777" w:rsidTr="00784972">
        <w:tc>
          <w:tcPr>
            <w:tcW w:w="1268" w:type="dxa"/>
          </w:tcPr>
          <w:p w14:paraId="3A73EE0A" w14:textId="1E53F224" w:rsidR="00E9394D" w:rsidRDefault="00D63D4C" w:rsidP="00784972">
            <w:r>
              <w:t>MID2</w:t>
            </w:r>
          </w:p>
        </w:tc>
        <w:tc>
          <w:tcPr>
            <w:tcW w:w="3547" w:type="dxa"/>
          </w:tcPr>
          <w:p w14:paraId="0C7FC00B" w14:textId="3D22E886" w:rsidR="00E9394D" w:rsidRDefault="009D3C71" w:rsidP="00A2226F">
            <w:r>
              <w:t xml:space="preserve">The </w:t>
            </w:r>
            <w:r w:rsidR="00A2226F">
              <w:t>entity</w:t>
            </w:r>
            <w:r>
              <w:t xml:space="preserve"> is able to detect interfering transmissions by being able to </w:t>
            </w:r>
            <w:r w:rsidR="00A2226F">
              <w:t>parse MPDUs in case a supported PHY and MPDU version is used.</w:t>
            </w:r>
          </w:p>
        </w:tc>
        <w:tc>
          <w:tcPr>
            <w:tcW w:w="1417" w:type="dxa"/>
          </w:tcPr>
          <w:p w14:paraId="1BF70CBD" w14:textId="77777777" w:rsidR="00E9394D" w:rsidRDefault="00E9394D" w:rsidP="00784972"/>
        </w:tc>
        <w:tc>
          <w:tcPr>
            <w:tcW w:w="1134" w:type="dxa"/>
          </w:tcPr>
          <w:p w14:paraId="6FB05E9D" w14:textId="77777777" w:rsidR="00E9394D" w:rsidRDefault="00E9394D" w:rsidP="00784972"/>
        </w:tc>
        <w:tc>
          <w:tcPr>
            <w:tcW w:w="661" w:type="dxa"/>
          </w:tcPr>
          <w:p w14:paraId="5C2A9077" w14:textId="77777777" w:rsidR="00E9394D" w:rsidRDefault="00E9394D" w:rsidP="00784972"/>
        </w:tc>
        <w:tc>
          <w:tcPr>
            <w:tcW w:w="661" w:type="dxa"/>
          </w:tcPr>
          <w:p w14:paraId="67F50091" w14:textId="77777777" w:rsidR="00E9394D" w:rsidRDefault="00E9394D" w:rsidP="00784972"/>
        </w:tc>
        <w:tc>
          <w:tcPr>
            <w:tcW w:w="662" w:type="dxa"/>
          </w:tcPr>
          <w:p w14:paraId="3D23A4A0" w14:textId="77777777" w:rsidR="00E9394D" w:rsidRDefault="00E9394D" w:rsidP="00784972"/>
        </w:tc>
      </w:tr>
      <w:tr w:rsidR="00E9394D" w14:paraId="6EF0F357" w14:textId="77777777" w:rsidTr="00784972">
        <w:tc>
          <w:tcPr>
            <w:tcW w:w="1268" w:type="dxa"/>
          </w:tcPr>
          <w:p w14:paraId="1B088B02" w14:textId="35E4AB06" w:rsidR="00E9394D" w:rsidRDefault="00D63D4C" w:rsidP="00784972">
            <w:r>
              <w:t>MID3</w:t>
            </w:r>
          </w:p>
        </w:tc>
        <w:tc>
          <w:tcPr>
            <w:tcW w:w="3547" w:type="dxa"/>
          </w:tcPr>
          <w:p w14:paraId="31C99DC6" w14:textId="0F695479" w:rsidR="00E9394D" w:rsidRDefault="00A2226F" w:rsidP="00784972">
            <w:r>
              <w:t xml:space="preserve">The entity is able </w:t>
            </w:r>
            <w:r w:rsidR="006F4B8D">
              <w:t xml:space="preserve">to issue an </w:t>
            </w:r>
          </w:p>
        </w:tc>
        <w:tc>
          <w:tcPr>
            <w:tcW w:w="1417" w:type="dxa"/>
          </w:tcPr>
          <w:p w14:paraId="1EB68ACD" w14:textId="77777777" w:rsidR="00E9394D" w:rsidRDefault="00E9394D" w:rsidP="00784972"/>
        </w:tc>
        <w:tc>
          <w:tcPr>
            <w:tcW w:w="1134" w:type="dxa"/>
          </w:tcPr>
          <w:p w14:paraId="5BF79417" w14:textId="77777777" w:rsidR="00E9394D" w:rsidRDefault="00E9394D" w:rsidP="00784972"/>
        </w:tc>
        <w:tc>
          <w:tcPr>
            <w:tcW w:w="661" w:type="dxa"/>
          </w:tcPr>
          <w:p w14:paraId="43F92A58" w14:textId="77777777" w:rsidR="00E9394D" w:rsidRDefault="00E9394D" w:rsidP="00784972"/>
        </w:tc>
        <w:tc>
          <w:tcPr>
            <w:tcW w:w="661" w:type="dxa"/>
          </w:tcPr>
          <w:p w14:paraId="48DA52B3" w14:textId="77777777" w:rsidR="00E9394D" w:rsidRDefault="00E9394D" w:rsidP="00784972"/>
        </w:tc>
        <w:tc>
          <w:tcPr>
            <w:tcW w:w="662" w:type="dxa"/>
          </w:tcPr>
          <w:p w14:paraId="7AA389F8" w14:textId="77777777" w:rsidR="00E9394D" w:rsidRDefault="00E9394D" w:rsidP="00784972"/>
        </w:tc>
      </w:tr>
    </w:tbl>
    <w:p w14:paraId="67FDD95C" w14:textId="00516A97" w:rsidR="00D63D4C" w:rsidRDefault="00D63D4C" w:rsidP="00D63D4C">
      <w:pPr>
        <w:pStyle w:val="IEEEStdsRegularFigureCaption"/>
      </w:pPr>
      <w:r>
        <w:lastRenderedPageBreak/>
        <w:t>Table D+</w:t>
      </w:r>
      <w:r w:rsidR="002C47C1">
        <w:t>11</w:t>
      </w:r>
      <w:r>
        <w:t xml:space="preserve"> Adaptive MIMO transmission</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D63D4C" w14:paraId="62D42CF3" w14:textId="77777777" w:rsidTr="00784972">
        <w:tc>
          <w:tcPr>
            <w:tcW w:w="1268" w:type="dxa"/>
            <w:vMerge w:val="restart"/>
            <w:vAlign w:val="center"/>
          </w:tcPr>
          <w:p w14:paraId="108889F2" w14:textId="77777777" w:rsidR="00D63D4C" w:rsidRDefault="00D63D4C" w:rsidP="00784972">
            <w:pPr>
              <w:jc w:val="center"/>
            </w:pPr>
            <w:r>
              <w:t>Item number</w:t>
            </w:r>
          </w:p>
        </w:tc>
        <w:tc>
          <w:tcPr>
            <w:tcW w:w="3547" w:type="dxa"/>
            <w:vMerge w:val="restart"/>
            <w:vAlign w:val="center"/>
          </w:tcPr>
          <w:p w14:paraId="6120D57D" w14:textId="77777777" w:rsidR="00D63D4C" w:rsidRDefault="00D63D4C" w:rsidP="00784972">
            <w:pPr>
              <w:jc w:val="center"/>
            </w:pPr>
            <w:r>
              <w:t>Item description</w:t>
            </w:r>
          </w:p>
        </w:tc>
        <w:tc>
          <w:tcPr>
            <w:tcW w:w="1417" w:type="dxa"/>
            <w:vMerge w:val="restart"/>
            <w:vAlign w:val="center"/>
          </w:tcPr>
          <w:p w14:paraId="43AB0EAD" w14:textId="77777777" w:rsidR="00D63D4C" w:rsidRDefault="00D63D4C" w:rsidP="00784972">
            <w:pPr>
              <w:jc w:val="center"/>
            </w:pPr>
            <w:r>
              <w:t>Reference</w:t>
            </w:r>
          </w:p>
        </w:tc>
        <w:tc>
          <w:tcPr>
            <w:tcW w:w="1134" w:type="dxa"/>
            <w:vMerge w:val="restart"/>
            <w:vAlign w:val="center"/>
          </w:tcPr>
          <w:p w14:paraId="145EDCC4" w14:textId="77777777" w:rsidR="00D63D4C" w:rsidRDefault="00D63D4C" w:rsidP="00784972">
            <w:pPr>
              <w:jc w:val="center"/>
            </w:pPr>
            <w:r>
              <w:t>Status</w:t>
            </w:r>
          </w:p>
        </w:tc>
        <w:tc>
          <w:tcPr>
            <w:tcW w:w="1984" w:type="dxa"/>
            <w:gridSpan w:val="3"/>
            <w:vAlign w:val="center"/>
          </w:tcPr>
          <w:p w14:paraId="1647FD7C" w14:textId="77777777" w:rsidR="00D63D4C" w:rsidRDefault="00D63D4C" w:rsidP="00784972">
            <w:pPr>
              <w:jc w:val="center"/>
            </w:pPr>
            <w:r>
              <w:t>Support</w:t>
            </w:r>
          </w:p>
        </w:tc>
      </w:tr>
      <w:tr w:rsidR="00D63D4C" w14:paraId="38DAEF7D" w14:textId="77777777" w:rsidTr="00784972">
        <w:tc>
          <w:tcPr>
            <w:tcW w:w="1268" w:type="dxa"/>
            <w:vMerge/>
            <w:vAlign w:val="center"/>
          </w:tcPr>
          <w:p w14:paraId="00CD5B3F" w14:textId="77777777" w:rsidR="00D63D4C" w:rsidRDefault="00D63D4C" w:rsidP="00784972">
            <w:pPr>
              <w:jc w:val="center"/>
            </w:pPr>
          </w:p>
        </w:tc>
        <w:tc>
          <w:tcPr>
            <w:tcW w:w="3547" w:type="dxa"/>
            <w:vMerge/>
            <w:vAlign w:val="center"/>
          </w:tcPr>
          <w:p w14:paraId="613221C1" w14:textId="77777777" w:rsidR="00D63D4C" w:rsidRDefault="00D63D4C" w:rsidP="00784972">
            <w:pPr>
              <w:jc w:val="center"/>
            </w:pPr>
          </w:p>
        </w:tc>
        <w:tc>
          <w:tcPr>
            <w:tcW w:w="1417" w:type="dxa"/>
            <w:vMerge/>
            <w:vAlign w:val="center"/>
          </w:tcPr>
          <w:p w14:paraId="5B45C6D9" w14:textId="77777777" w:rsidR="00D63D4C" w:rsidRDefault="00D63D4C" w:rsidP="00784972">
            <w:pPr>
              <w:jc w:val="center"/>
            </w:pPr>
          </w:p>
        </w:tc>
        <w:tc>
          <w:tcPr>
            <w:tcW w:w="1134" w:type="dxa"/>
            <w:vMerge/>
            <w:vAlign w:val="center"/>
          </w:tcPr>
          <w:p w14:paraId="1EEA610E" w14:textId="77777777" w:rsidR="00D63D4C" w:rsidRDefault="00D63D4C" w:rsidP="00784972">
            <w:pPr>
              <w:jc w:val="center"/>
            </w:pPr>
          </w:p>
        </w:tc>
        <w:tc>
          <w:tcPr>
            <w:tcW w:w="661" w:type="dxa"/>
            <w:vAlign w:val="center"/>
          </w:tcPr>
          <w:p w14:paraId="209A10FB" w14:textId="77777777" w:rsidR="00D63D4C" w:rsidRDefault="00D63D4C" w:rsidP="00784972">
            <w:pPr>
              <w:jc w:val="center"/>
            </w:pPr>
            <w:r>
              <w:t>N/A</w:t>
            </w:r>
          </w:p>
        </w:tc>
        <w:tc>
          <w:tcPr>
            <w:tcW w:w="661" w:type="dxa"/>
            <w:vAlign w:val="center"/>
          </w:tcPr>
          <w:p w14:paraId="518A3E2E" w14:textId="77777777" w:rsidR="00D63D4C" w:rsidRDefault="00D63D4C" w:rsidP="00784972">
            <w:pPr>
              <w:jc w:val="center"/>
            </w:pPr>
            <w:r>
              <w:t>Yes</w:t>
            </w:r>
          </w:p>
        </w:tc>
        <w:tc>
          <w:tcPr>
            <w:tcW w:w="662" w:type="dxa"/>
            <w:vAlign w:val="center"/>
          </w:tcPr>
          <w:p w14:paraId="3F80521D" w14:textId="77777777" w:rsidR="00D63D4C" w:rsidRDefault="00D63D4C" w:rsidP="00784972">
            <w:pPr>
              <w:jc w:val="center"/>
            </w:pPr>
            <w:r>
              <w:t>No</w:t>
            </w:r>
          </w:p>
        </w:tc>
      </w:tr>
      <w:tr w:rsidR="00D63D4C" w14:paraId="5036EB5A" w14:textId="77777777" w:rsidTr="00784972">
        <w:tc>
          <w:tcPr>
            <w:tcW w:w="1268" w:type="dxa"/>
          </w:tcPr>
          <w:p w14:paraId="422256CB" w14:textId="77777777" w:rsidR="00D63D4C" w:rsidRDefault="00D63D4C" w:rsidP="00784972">
            <w:r>
              <w:t>MID1</w:t>
            </w:r>
          </w:p>
        </w:tc>
        <w:tc>
          <w:tcPr>
            <w:tcW w:w="3547" w:type="dxa"/>
          </w:tcPr>
          <w:p w14:paraId="3A686F0E" w14:textId="3AD25E0A" w:rsidR="00D63D4C" w:rsidRDefault="002C47C1" w:rsidP="00426C2D">
            <w:r>
              <w:t xml:space="preserve">The entity is able to transmit </w:t>
            </w:r>
            <w:r w:rsidR="00426C2D">
              <w:t>a single PPDU</w:t>
            </w:r>
            <w:r>
              <w:t xml:space="preserve"> over </w:t>
            </w:r>
            <w:r w:rsidR="00426C2D">
              <w:t>different</w:t>
            </w:r>
            <w:r>
              <w:t xml:space="preserve"> connected OFEs.</w:t>
            </w:r>
          </w:p>
        </w:tc>
        <w:tc>
          <w:tcPr>
            <w:tcW w:w="1417" w:type="dxa"/>
          </w:tcPr>
          <w:p w14:paraId="53794699" w14:textId="77777777" w:rsidR="00D63D4C" w:rsidRDefault="00D63D4C" w:rsidP="00784972"/>
        </w:tc>
        <w:tc>
          <w:tcPr>
            <w:tcW w:w="1134" w:type="dxa"/>
          </w:tcPr>
          <w:p w14:paraId="6E96459A" w14:textId="77777777" w:rsidR="00D63D4C" w:rsidRDefault="00D63D4C" w:rsidP="00784972"/>
        </w:tc>
        <w:tc>
          <w:tcPr>
            <w:tcW w:w="661" w:type="dxa"/>
          </w:tcPr>
          <w:p w14:paraId="15F925FA" w14:textId="77777777" w:rsidR="00D63D4C" w:rsidRDefault="00D63D4C" w:rsidP="00784972"/>
        </w:tc>
        <w:tc>
          <w:tcPr>
            <w:tcW w:w="661" w:type="dxa"/>
          </w:tcPr>
          <w:p w14:paraId="12329335" w14:textId="77777777" w:rsidR="00D63D4C" w:rsidRDefault="00D63D4C" w:rsidP="00784972"/>
        </w:tc>
        <w:tc>
          <w:tcPr>
            <w:tcW w:w="662" w:type="dxa"/>
          </w:tcPr>
          <w:p w14:paraId="39461240" w14:textId="77777777" w:rsidR="00D63D4C" w:rsidRDefault="00D63D4C" w:rsidP="00784972"/>
        </w:tc>
      </w:tr>
      <w:tr w:rsidR="00D63D4C" w14:paraId="5C44947E" w14:textId="77777777" w:rsidTr="00784972">
        <w:tc>
          <w:tcPr>
            <w:tcW w:w="1268" w:type="dxa"/>
          </w:tcPr>
          <w:p w14:paraId="65EFCE2F" w14:textId="77777777" w:rsidR="00D63D4C" w:rsidRDefault="00D63D4C" w:rsidP="00784972">
            <w:r>
              <w:t>MID2</w:t>
            </w:r>
          </w:p>
        </w:tc>
        <w:tc>
          <w:tcPr>
            <w:tcW w:w="3547" w:type="dxa"/>
          </w:tcPr>
          <w:p w14:paraId="3BC5CFE5" w14:textId="608968D6" w:rsidR="00D63D4C" w:rsidRDefault="002C47C1" w:rsidP="00202D76">
            <w:r>
              <w:t xml:space="preserve">The entity is able to </w:t>
            </w:r>
            <w:r w:rsidR="009E2AD0">
              <w:t>delay the transmission</w:t>
            </w:r>
            <w:r w:rsidR="00426C2D">
              <w:t xml:space="preserve"> of a single </w:t>
            </w:r>
            <w:r w:rsidR="009E2AD0">
              <w:t>PPDU on a per-OFE basis</w:t>
            </w:r>
            <w:r w:rsidR="00202D76">
              <w:t>.</w:t>
            </w:r>
          </w:p>
        </w:tc>
        <w:tc>
          <w:tcPr>
            <w:tcW w:w="1417" w:type="dxa"/>
          </w:tcPr>
          <w:p w14:paraId="2EC55078" w14:textId="77777777" w:rsidR="00D63D4C" w:rsidRDefault="00D63D4C" w:rsidP="00784972"/>
        </w:tc>
        <w:tc>
          <w:tcPr>
            <w:tcW w:w="1134" w:type="dxa"/>
          </w:tcPr>
          <w:p w14:paraId="62ACE1FC" w14:textId="77777777" w:rsidR="00D63D4C" w:rsidRDefault="00D63D4C" w:rsidP="00784972"/>
        </w:tc>
        <w:tc>
          <w:tcPr>
            <w:tcW w:w="661" w:type="dxa"/>
          </w:tcPr>
          <w:p w14:paraId="1D666AF3" w14:textId="77777777" w:rsidR="00D63D4C" w:rsidRDefault="00D63D4C" w:rsidP="00784972"/>
        </w:tc>
        <w:tc>
          <w:tcPr>
            <w:tcW w:w="661" w:type="dxa"/>
          </w:tcPr>
          <w:p w14:paraId="7D219D0D" w14:textId="77777777" w:rsidR="00D63D4C" w:rsidRDefault="00D63D4C" w:rsidP="00784972"/>
        </w:tc>
        <w:tc>
          <w:tcPr>
            <w:tcW w:w="662" w:type="dxa"/>
          </w:tcPr>
          <w:p w14:paraId="0D930572" w14:textId="77777777" w:rsidR="00D63D4C" w:rsidRDefault="00D63D4C" w:rsidP="00784972"/>
        </w:tc>
      </w:tr>
      <w:tr w:rsidR="00D63D4C" w14:paraId="192B4B60" w14:textId="77777777" w:rsidTr="00784972">
        <w:tc>
          <w:tcPr>
            <w:tcW w:w="1268" w:type="dxa"/>
          </w:tcPr>
          <w:p w14:paraId="4E019AD0" w14:textId="77777777" w:rsidR="00D63D4C" w:rsidRDefault="00D63D4C" w:rsidP="00784972">
            <w:r>
              <w:t>MID3</w:t>
            </w:r>
          </w:p>
        </w:tc>
        <w:tc>
          <w:tcPr>
            <w:tcW w:w="3547" w:type="dxa"/>
          </w:tcPr>
          <w:p w14:paraId="2E9CECC3" w14:textId="07F944AD" w:rsidR="00D63D4C" w:rsidRDefault="009E2AD0" w:rsidP="00784972">
            <w:r>
              <w:t xml:space="preserve">The entity is able to transmit </w:t>
            </w:r>
            <w:r w:rsidR="00426C2D">
              <w:t xml:space="preserve">multiple </w:t>
            </w:r>
            <w:r>
              <w:t>different PPDUs over different</w:t>
            </w:r>
            <w:r w:rsidR="00426C2D">
              <w:t xml:space="preserve"> connected</w:t>
            </w:r>
            <w:r>
              <w:t xml:space="preserve"> OFEs.</w:t>
            </w:r>
          </w:p>
        </w:tc>
        <w:tc>
          <w:tcPr>
            <w:tcW w:w="1417" w:type="dxa"/>
          </w:tcPr>
          <w:p w14:paraId="5533CE74" w14:textId="77777777" w:rsidR="00D63D4C" w:rsidRDefault="00D63D4C" w:rsidP="00784972"/>
        </w:tc>
        <w:tc>
          <w:tcPr>
            <w:tcW w:w="1134" w:type="dxa"/>
          </w:tcPr>
          <w:p w14:paraId="3F841B45" w14:textId="77777777" w:rsidR="00D63D4C" w:rsidRDefault="00D63D4C" w:rsidP="00784972"/>
        </w:tc>
        <w:tc>
          <w:tcPr>
            <w:tcW w:w="661" w:type="dxa"/>
          </w:tcPr>
          <w:p w14:paraId="4A170BD2" w14:textId="77777777" w:rsidR="00D63D4C" w:rsidRDefault="00D63D4C" w:rsidP="00784972"/>
        </w:tc>
        <w:tc>
          <w:tcPr>
            <w:tcW w:w="661" w:type="dxa"/>
          </w:tcPr>
          <w:p w14:paraId="712D4463" w14:textId="77777777" w:rsidR="00D63D4C" w:rsidRDefault="00D63D4C" w:rsidP="00784972"/>
        </w:tc>
        <w:tc>
          <w:tcPr>
            <w:tcW w:w="662" w:type="dxa"/>
          </w:tcPr>
          <w:p w14:paraId="70A586A5" w14:textId="77777777" w:rsidR="00D63D4C" w:rsidRDefault="00D63D4C" w:rsidP="00784972"/>
        </w:tc>
      </w:tr>
      <w:tr w:rsidR="009E2AD0" w14:paraId="2D6FB2AF" w14:textId="77777777" w:rsidTr="00784972">
        <w:tc>
          <w:tcPr>
            <w:tcW w:w="1268" w:type="dxa"/>
          </w:tcPr>
          <w:p w14:paraId="5F506372" w14:textId="57DA1E53" w:rsidR="009E2AD0" w:rsidRDefault="009E2AD0" w:rsidP="00784972">
            <w:r>
              <w:t>MID4</w:t>
            </w:r>
          </w:p>
        </w:tc>
        <w:tc>
          <w:tcPr>
            <w:tcW w:w="3547" w:type="dxa"/>
          </w:tcPr>
          <w:p w14:paraId="2A03E521" w14:textId="5ED467F0" w:rsidR="009E2AD0" w:rsidRDefault="009E2AD0" w:rsidP="00426C2D">
            <w:r>
              <w:t xml:space="preserve">The entity is able </w:t>
            </w:r>
            <w:r w:rsidR="0014407D">
              <w:t xml:space="preserve">to handle explicit MIMO channel feedback and </w:t>
            </w:r>
            <w:r w:rsidR="00822A86">
              <w:t xml:space="preserve">adapt the transmission over </w:t>
            </w:r>
            <w:r w:rsidR="00426C2D">
              <w:t>different connected</w:t>
            </w:r>
            <w:r w:rsidR="00822A86">
              <w:t xml:space="preserve"> OFEs accordingly.</w:t>
            </w:r>
          </w:p>
        </w:tc>
        <w:tc>
          <w:tcPr>
            <w:tcW w:w="1417" w:type="dxa"/>
          </w:tcPr>
          <w:p w14:paraId="7279FF39" w14:textId="77777777" w:rsidR="009E2AD0" w:rsidRDefault="009E2AD0" w:rsidP="00784972"/>
        </w:tc>
        <w:tc>
          <w:tcPr>
            <w:tcW w:w="1134" w:type="dxa"/>
          </w:tcPr>
          <w:p w14:paraId="4D411E8C" w14:textId="77777777" w:rsidR="009E2AD0" w:rsidRDefault="009E2AD0" w:rsidP="00784972"/>
        </w:tc>
        <w:tc>
          <w:tcPr>
            <w:tcW w:w="661" w:type="dxa"/>
          </w:tcPr>
          <w:p w14:paraId="563DCFFA" w14:textId="77777777" w:rsidR="009E2AD0" w:rsidRDefault="009E2AD0" w:rsidP="00784972"/>
        </w:tc>
        <w:tc>
          <w:tcPr>
            <w:tcW w:w="661" w:type="dxa"/>
          </w:tcPr>
          <w:p w14:paraId="1C6091F9" w14:textId="77777777" w:rsidR="009E2AD0" w:rsidRDefault="009E2AD0" w:rsidP="00784972"/>
        </w:tc>
        <w:tc>
          <w:tcPr>
            <w:tcW w:w="662" w:type="dxa"/>
          </w:tcPr>
          <w:p w14:paraId="3FCCC35E" w14:textId="77777777" w:rsidR="009E2AD0" w:rsidRDefault="009E2AD0" w:rsidP="00784972"/>
        </w:tc>
      </w:tr>
      <w:tr w:rsidR="00822A86" w14:paraId="159A34CB" w14:textId="77777777" w:rsidTr="00784972">
        <w:tc>
          <w:tcPr>
            <w:tcW w:w="1268" w:type="dxa"/>
          </w:tcPr>
          <w:p w14:paraId="1E80D05D" w14:textId="6F83A06B" w:rsidR="00822A86" w:rsidRDefault="00822A86" w:rsidP="00784972">
            <w:r>
              <w:t>MID5</w:t>
            </w:r>
          </w:p>
        </w:tc>
        <w:tc>
          <w:tcPr>
            <w:tcW w:w="3547" w:type="dxa"/>
          </w:tcPr>
          <w:p w14:paraId="4EC64FE2" w14:textId="59DA2C66" w:rsidR="00822A86" w:rsidRDefault="00822A86" w:rsidP="00784972">
            <w:r>
              <w:t xml:space="preserve">The entity is able to </w:t>
            </w:r>
            <w:r w:rsidR="00426C2D">
              <w:t xml:space="preserve">handle CSI feedback obtained at </w:t>
            </w:r>
            <w:r w:rsidR="00B97B78">
              <w:t>the PHY and feed it back to another device.</w:t>
            </w:r>
          </w:p>
        </w:tc>
        <w:tc>
          <w:tcPr>
            <w:tcW w:w="1417" w:type="dxa"/>
          </w:tcPr>
          <w:p w14:paraId="28F3719C" w14:textId="77777777" w:rsidR="00822A86" w:rsidRDefault="00822A86" w:rsidP="00784972"/>
        </w:tc>
        <w:tc>
          <w:tcPr>
            <w:tcW w:w="1134" w:type="dxa"/>
          </w:tcPr>
          <w:p w14:paraId="1E5A45B7" w14:textId="77777777" w:rsidR="00822A86" w:rsidRDefault="00822A86" w:rsidP="00784972"/>
        </w:tc>
        <w:tc>
          <w:tcPr>
            <w:tcW w:w="661" w:type="dxa"/>
          </w:tcPr>
          <w:p w14:paraId="0831415F" w14:textId="77777777" w:rsidR="00822A86" w:rsidRDefault="00822A86" w:rsidP="00784972"/>
        </w:tc>
        <w:tc>
          <w:tcPr>
            <w:tcW w:w="661" w:type="dxa"/>
          </w:tcPr>
          <w:p w14:paraId="64A57C5A" w14:textId="77777777" w:rsidR="00822A86" w:rsidRDefault="00822A86" w:rsidP="00784972"/>
        </w:tc>
        <w:tc>
          <w:tcPr>
            <w:tcW w:w="662" w:type="dxa"/>
          </w:tcPr>
          <w:p w14:paraId="3BA0744B" w14:textId="77777777" w:rsidR="00822A86" w:rsidRDefault="00822A86" w:rsidP="00784972"/>
        </w:tc>
      </w:tr>
    </w:tbl>
    <w:p w14:paraId="199F77FF" w14:textId="13D040E4" w:rsidR="002A409D" w:rsidRDefault="002A409D" w:rsidP="002A409D">
      <w:pPr>
        <w:pStyle w:val="IEEEStdsRegularFigureCaption"/>
      </w:pP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5E1AEB" w14:paraId="1F9EE1B2" w14:textId="77777777" w:rsidTr="005E1AEB">
        <w:trPr>
          <w:tblHeader/>
        </w:trPr>
        <w:tc>
          <w:tcPr>
            <w:tcW w:w="9350" w:type="dxa"/>
            <w:gridSpan w:val="7"/>
            <w:tcBorders>
              <w:top w:val="nil"/>
              <w:left w:val="nil"/>
              <w:right w:val="nil"/>
            </w:tcBorders>
            <w:vAlign w:val="center"/>
          </w:tcPr>
          <w:p w14:paraId="10120D8F" w14:textId="37562D5E" w:rsidR="005E1AEB" w:rsidRDefault="005E1AEB" w:rsidP="00784972">
            <w:pPr>
              <w:jc w:val="center"/>
            </w:pPr>
            <w:r w:rsidRPr="005E1AEB">
              <w:rPr>
                <w:rFonts w:ascii="Arial" w:hAnsi="Arial"/>
                <w:b/>
                <w:sz w:val="20"/>
                <w:lang w:eastAsia="ja-JP"/>
              </w:rPr>
              <w:t>Table D+12 Protected transmission</w:t>
            </w:r>
          </w:p>
        </w:tc>
      </w:tr>
      <w:tr w:rsidR="002A409D" w14:paraId="7731D421" w14:textId="77777777" w:rsidTr="005E1AEB">
        <w:trPr>
          <w:tblHeader/>
        </w:trPr>
        <w:tc>
          <w:tcPr>
            <w:tcW w:w="1268" w:type="dxa"/>
            <w:vMerge w:val="restart"/>
            <w:vAlign w:val="center"/>
          </w:tcPr>
          <w:p w14:paraId="15CB24E4" w14:textId="77777777" w:rsidR="002A409D" w:rsidRDefault="002A409D" w:rsidP="00784972">
            <w:pPr>
              <w:jc w:val="center"/>
            </w:pPr>
            <w:r>
              <w:t>Item number</w:t>
            </w:r>
          </w:p>
        </w:tc>
        <w:tc>
          <w:tcPr>
            <w:tcW w:w="3547" w:type="dxa"/>
            <w:vMerge w:val="restart"/>
            <w:vAlign w:val="center"/>
          </w:tcPr>
          <w:p w14:paraId="2D52FB99" w14:textId="77777777" w:rsidR="002A409D" w:rsidRDefault="002A409D" w:rsidP="00784972">
            <w:pPr>
              <w:jc w:val="center"/>
            </w:pPr>
            <w:r>
              <w:t>Item description</w:t>
            </w:r>
          </w:p>
        </w:tc>
        <w:tc>
          <w:tcPr>
            <w:tcW w:w="1417" w:type="dxa"/>
            <w:vMerge w:val="restart"/>
            <w:vAlign w:val="center"/>
          </w:tcPr>
          <w:p w14:paraId="638ADBF8" w14:textId="77777777" w:rsidR="002A409D" w:rsidRDefault="002A409D" w:rsidP="00784972">
            <w:pPr>
              <w:jc w:val="center"/>
            </w:pPr>
            <w:r>
              <w:t>Reference</w:t>
            </w:r>
          </w:p>
        </w:tc>
        <w:tc>
          <w:tcPr>
            <w:tcW w:w="1134" w:type="dxa"/>
            <w:vMerge w:val="restart"/>
            <w:vAlign w:val="center"/>
          </w:tcPr>
          <w:p w14:paraId="6125AC8E" w14:textId="77777777" w:rsidR="002A409D" w:rsidRDefault="002A409D" w:rsidP="00784972">
            <w:pPr>
              <w:jc w:val="center"/>
            </w:pPr>
            <w:r>
              <w:t>Status</w:t>
            </w:r>
          </w:p>
        </w:tc>
        <w:tc>
          <w:tcPr>
            <w:tcW w:w="1984" w:type="dxa"/>
            <w:gridSpan w:val="3"/>
            <w:vAlign w:val="center"/>
          </w:tcPr>
          <w:p w14:paraId="7D59C043" w14:textId="77777777" w:rsidR="002A409D" w:rsidRDefault="002A409D" w:rsidP="00784972">
            <w:pPr>
              <w:jc w:val="center"/>
            </w:pPr>
            <w:r>
              <w:t>Support</w:t>
            </w:r>
          </w:p>
        </w:tc>
      </w:tr>
      <w:tr w:rsidR="002A409D" w14:paraId="1B2DA0EA" w14:textId="77777777" w:rsidTr="005E1AEB">
        <w:trPr>
          <w:tblHeader/>
        </w:trPr>
        <w:tc>
          <w:tcPr>
            <w:tcW w:w="1268" w:type="dxa"/>
            <w:vMerge/>
            <w:vAlign w:val="center"/>
          </w:tcPr>
          <w:p w14:paraId="4DA3F7B0" w14:textId="77777777" w:rsidR="002A409D" w:rsidRDefault="002A409D" w:rsidP="00784972">
            <w:pPr>
              <w:jc w:val="center"/>
            </w:pPr>
          </w:p>
        </w:tc>
        <w:tc>
          <w:tcPr>
            <w:tcW w:w="3547" w:type="dxa"/>
            <w:vMerge/>
            <w:vAlign w:val="center"/>
          </w:tcPr>
          <w:p w14:paraId="266204F7" w14:textId="77777777" w:rsidR="002A409D" w:rsidRDefault="002A409D" w:rsidP="00784972">
            <w:pPr>
              <w:jc w:val="center"/>
            </w:pPr>
          </w:p>
        </w:tc>
        <w:tc>
          <w:tcPr>
            <w:tcW w:w="1417" w:type="dxa"/>
            <w:vMerge/>
            <w:vAlign w:val="center"/>
          </w:tcPr>
          <w:p w14:paraId="19652C08" w14:textId="77777777" w:rsidR="002A409D" w:rsidRDefault="002A409D" w:rsidP="00784972">
            <w:pPr>
              <w:jc w:val="center"/>
            </w:pPr>
          </w:p>
        </w:tc>
        <w:tc>
          <w:tcPr>
            <w:tcW w:w="1134" w:type="dxa"/>
            <w:vMerge/>
            <w:vAlign w:val="center"/>
          </w:tcPr>
          <w:p w14:paraId="59570080" w14:textId="77777777" w:rsidR="002A409D" w:rsidRDefault="002A409D" w:rsidP="00784972">
            <w:pPr>
              <w:jc w:val="center"/>
            </w:pPr>
          </w:p>
        </w:tc>
        <w:tc>
          <w:tcPr>
            <w:tcW w:w="661" w:type="dxa"/>
            <w:vAlign w:val="center"/>
          </w:tcPr>
          <w:p w14:paraId="79BB2748" w14:textId="77777777" w:rsidR="002A409D" w:rsidRDefault="002A409D" w:rsidP="00784972">
            <w:pPr>
              <w:jc w:val="center"/>
            </w:pPr>
            <w:r>
              <w:t>N/A</w:t>
            </w:r>
          </w:p>
        </w:tc>
        <w:tc>
          <w:tcPr>
            <w:tcW w:w="661" w:type="dxa"/>
            <w:vAlign w:val="center"/>
          </w:tcPr>
          <w:p w14:paraId="1BDEEDDE" w14:textId="77777777" w:rsidR="002A409D" w:rsidRDefault="002A409D" w:rsidP="00784972">
            <w:pPr>
              <w:jc w:val="center"/>
            </w:pPr>
            <w:r>
              <w:t>Yes</w:t>
            </w:r>
          </w:p>
        </w:tc>
        <w:tc>
          <w:tcPr>
            <w:tcW w:w="662" w:type="dxa"/>
            <w:vAlign w:val="center"/>
          </w:tcPr>
          <w:p w14:paraId="5258291A" w14:textId="77777777" w:rsidR="002A409D" w:rsidRDefault="002A409D" w:rsidP="00784972">
            <w:pPr>
              <w:jc w:val="center"/>
            </w:pPr>
            <w:r>
              <w:t>No</w:t>
            </w:r>
          </w:p>
        </w:tc>
      </w:tr>
      <w:tr w:rsidR="002A409D" w14:paraId="3B0A20CD" w14:textId="77777777" w:rsidTr="005E1AEB">
        <w:tc>
          <w:tcPr>
            <w:tcW w:w="1268" w:type="dxa"/>
          </w:tcPr>
          <w:p w14:paraId="4082FC03" w14:textId="2096BD1A" w:rsidR="002A409D" w:rsidRDefault="002A409D" w:rsidP="00784972">
            <w:r>
              <w:t>MPT1</w:t>
            </w:r>
          </w:p>
        </w:tc>
        <w:tc>
          <w:tcPr>
            <w:tcW w:w="3547" w:type="dxa"/>
          </w:tcPr>
          <w:p w14:paraId="7C0AD21B" w14:textId="487F64ED" w:rsidR="002A409D" w:rsidRDefault="002A409D" w:rsidP="00784972">
            <w:r>
              <w:t>The entity is able to assign sequence</w:t>
            </w:r>
            <w:r w:rsidR="00767C35">
              <w:t xml:space="preserve"> numbers to outgoing MPDUs.</w:t>
            </w:r>
          </w:p>
        </w:tc>
        <w:tc>
          <w:tcPr>
            <w:tcW w:w="1417" w:type="dxa"/>
          </w:tcPr>
          <w:p w14:paraId="462B5FE7" w14:textId="77777777" w:rsidR="002A409D" w:rsidRDefault="002A409D" w:rsidP="00784972"/>
        </w:tc>
        <w:tc>
          <w:tcPr>
            <w:tcW w:w="1134" w:type="dxa"/>
          </w:tcPr>
          <w:p w14:paraId="090AF1C5" w14:textId="77777777" w:rsidR="002A409D" w:rsidRDefault="002A409D" w:rsidP="00784972"/>
        </w:tc>
        <w:tc>
          <w:tcPr>
            <w:tcW w:w="661" w:type="dxa"/>
          </w:tcPr>
          <w:p w14:paraId="03E9C5AC" w14:textId="77777777" w:rsidR="002A409D" w:rsidRDefault="002A409D" w:rsidP="00784972"/>
        </w:tc>
        <w:tc>
          <w:tcPr>
            <w:tcW w:w="661" w:type="dxa"/>
          </w:tcPr>
          <w:p w14:paraId="3A510651" w14:textId="77777777" w:rsidR="002A409D" w:rsidRDefault="002A409D" w:rsidP="00784972"/>
        </w:tc>
        <w:tc>
          <w:tcPr>
            <w:tcW w:w="662" w:type="dxa"/>
          </w:tcPr>
          <w:p w14:paraId="516C190E" w14:textId="77777777" w:rsidR="002A409D" w:rsidRDefault="002A409D" w:rsidP="00784972"/>
        </w:tc>
      </w:tr>
      <w:tr w:rsidR="00CE5C17" w14:paraId="11929DF5" w14:textId="77777777" w:rsidTr="005E1AEB">
        <w:tc>
          <w:tcPr>
            <w:tcW w:w="1268" w:type="dxa"/>
          </w:tcPr>
          <w:p w14:paraId="061E760D" w14:textId="0142F643" w:rsidR="00CE5C17" w:rsidRDefault="00CE5C17" w:rsidP="00784972">
            <w:r>
              <w:t>MPT2</w:t>
            </w:r>
          </w:p>
        </w:tc>
        <w:tc>
          <w:tcPr>
            <w:tcW w:w="3547" w:type="dxa"/>
          </w:tcPr>
          <w:p w14:paraId="59A372E4" w14:textId="11D754FE" w:rsidR="00CE5C17" w:rsidRDefault="00CE5C17" w:rsidP="00784972">
            <w:r>
              <w:t>The entity is able to retransmit an outgoing MPDU if an ACK was not received after a specified timeout.</w:t>
            </w:r>
          </w:p>
        </w:tc>
        <w:tc>
          <w:tcPr>
            <w:tcW w:w="1417" w:type="dxa"/>
          </w:tcPr>
          <w:p w14:paraId="6E7B6812" w14:textId="77777777" w:rsidR="00CE5C17" w:rsidRDefault="00CE5C17" w:rsidP="00784972"/>
        </w:tc>
        <w:tc>
          <w:tcPr>
            <w:tcW w:w="1134" w:type="dxa"/>
          </w:tcPr>
          <w:p w14:paraId="0F54732D" w14:textId="77777777" w:rsidR="00CE5C17" w:rsidRDefault="00CE5C17" w:rsidP="00784972"/>
        </w:tc>
        <w:tc>
          <w:tcPr>
            <w:tcW w:w="661" w:type="dxa"/>
          </w:tcPr>
          <w:p w14:paraId="35D349E8" w14:textId="77777777" w:rsidR="00CE5C17" w:rsidRDefault="00CE5C17" w:rsidP="00784972"/>
        </w:tc>
        <w:tc>
          <w:tcPr>
            <w:tcW w:w="661" w:type="dxa"/>
          </w:tcPr>
          <w:p w14:paraId="05C72AD7" w14:textId="77777777" w:rsidR="00CE5C17" w:rsidRDefault="00CE5C17" w:rsidP="00784972"/>
        </w:tc>
        <w:tc>
          <w:tcPr>
            <w:tcW w:w="662" w:type="dxa"/>
          </w:tcPr>
          <w:p w14:paraId="44C3409D" w14:textId="77777777" w:rsidR="00CE5C17" w:rsidRDefault="00CE5C17" w:rsidP="00784972"/>
        </w:tc>
      </w:tr>
      <w:tr w:rsidR="00CE5C17" w14:paraId="0454DC1A" w14:textId="77777777" w:rsidTr="005E1AEB">
        <w:tc>
          <w:tcPr>
            <w:tcW w:w="1268" w:type="dxa"/>
          </w:tcPr>
          <w:p w14:paraId="32ED90C5" w14:textId="6491EC60" w:rsidR="00CE5C17" w:rsidRDefault="007D22C0" w:rsidP="00784972">
            <w:r>
              <w:t>MPT3</w:t>
            </w:r>
          </w:p>
        </w:tc>
        <w:tc>
          <w:tcPr>
            <w:tcW w:w="3547" w:type="dxa"/>
          </w:tcPr>
          <w:p w14:paraId="5ED7B3AD" w14:textId="58A2611C" w:rsidR="00CE5C17" w:rsidRDefault="00B97B78" w:rsidP="00784972">
            <w:r>
              <w:t>The entity is able to handle sequence numbers of incoming MPDUs.</w:t>
            </w:r>
          </w:p>
        </w:tc>
        <w:tc>
          <w:tcPr>
            <w:tcW w:w="1417" w:type="dxa"/>
          </w:tcPr>
          <w:p w14:paraId="1414D316" w14:textId="77777777" w:rsidR="00CE5C17" w:rsidRDefault="00CE5C17" w:rsidP="00784972"/>
        </w:tc>
        <w:tc>
          <w:tcPr>
            <w:tcW w:w="1134" w:type="dxa"/>
          </w:tcPr>
          <w:p w14:paraId="7DF2A14B" w14:textId="77777777" w:rsidR="00CE5C17" w:rsidRDefault="00CE5C17" w:rsidP="00784972"/>
        </w:tc>
        <w:tc>
          <w:tcPr>
            <w:tcW w:w="661" w:type="dxa"/>
          </w:tcPr>
          <w:p w14:paraId="6022C430" w14:textId="77777777" w:rsidR="00CE5C17" w:rsidRDefault="00CE5C17" w:rsidP="00784972"/>
        </w:tc>
        <w:tc>
          <w:tcPr>
            <w:tcW w:w="661" w:type="dxa"/>
          </w:tcPr>
          <w:p w14:paraId="30CD4EB7" w14:textId="77777777" w:rsidR="00CE5C17" w:rsidRDefault="00CE5C17" w:rsidP="00784972"/>
        </w:tc>
        <w:tc>
          <w:tcPr>
            <w:tcW w:w="662" w:type="dxa"/>
          </w:tcPr>
          <w:p w14:paraId="4F517DD3" w14:textId="77777777" w:rsidR="00CE5C17" w:rsidRDefault="00CE5C17" w:rsidP="00784972"/>
        </w:tc>
      </w:tr>
      <w:tr w:rsidR="00B97B78" w14:paraId="5C82706D" w14:textId="77777777" w:rsidTr="005E1AEB">
        <w:tc>
          <w:tcPr>
            <w:tcW w:w="1268" w:type="dxa"/>
          </w:tcPr>
          <w:p w14:paraId="35DB58E4" w14:textId="7D958969" w:rsidR="00B97B78" w:rsidRDefault="00B97B78" w:rsidP="00784972">
            <w:r>
              <w:t>MPT3.1</w:t>
            </w:r>
          </w:p>
        </w:tc>
        <w:tc>
          <w:tcPr>
            <w:tcW w:w="3547" w:type="dxa"/>
          </w:tcPr>
          <w:p w14:paraId="3AEDF2C7" w14:textId="5EB32B75" w:rsidR="00B97B78" w:rsidRDefault="00B97B78" w:rsidP="00784972">
            <w:r>
              <w:t xml:space="preserve">The entity is able to identify duplicate received MPDUs and </w:t>
            </w:r>
            <w:r w:rsidR="008C78C0">
              <w:t>not hand them to the higher layers.</w:t>
            </w:r>
          </w:p>
        </w:tc>
        <w:tc>
          <w:tcPr>
            <w:tcW w:w="1417" w:type="dxa"/>
          </w:tcPr>
          <w:p w14:paraId="55878EDD" w14:textId="77777777" w:rsidR="00B97B78" w:rsidRDefault="00B97B78" w:rsidP="00784972"/>
        </w:tc>
        <w:tc>
          <w:tcPr>
            <w:tcW w:w="1134" w:type="dxa"/>
          </w:tcPr>
          <w:p w14:paraId="4C809491" w14:textId="77777777" w:rsidR="00B97B78" w:rsidRDefault="00B97B78" w:rsidP="00784972"/>
        </w:tc>
        <w:tc>
          <w:tcPr>
            <w:tcW w:w="661" w:type="dxa"/>
          </w:tcPr>
          <w:p w14:paraId="7BD0682C" w14:textId="77777777" w:rsidR="00B97B78" w:rsidRDefault="00B97B78" w:rsidP="00784972"/>
        </w:tc>
        <w:tc>
          <w:tcPr>
            <w:tcW w:w="661" w:type="dxa"/>
          </w:tcPr>
          <w:p w14:paraId="0539569A" w14:textId="77777777" w:rsidR="00B97B78" w:rsidRDefault="00B97B78" w:rsidP="00784972"/>
        </w:tc>
        <w:tc>
          <w:tcPr>
            <w:tcW w:w="662" w:type="dxa"/>
          </w:tcPr>
          <w:p w14:paraId="03BBF3BE" w14:textId="77777777" w:rsidR="00B97B78" w:rsidRDefault="00B97B78" w:rsidP="00784972"/>
        </w:tc>
      </w:tr>
      <w:tr w:rsidR="002A409D" w14:paraId="12E8BD5B" w14:textId="77777777" w:rsidTr="005E1AEB">
        <w:tc>
          <w:tcPr>
            <w:tcW w:w="1268" w:type="dxa"/>
          </w:tcPr>
          <w:p w14:paraId="0E9935D6" w14:textId="598E29B7" w:rsidR="002A409D" w:rsidRDefault="002A409D" w:rsidP="00784972">
            <w:r>
              <w:t>MPT</w:t>
            </w:r>
            <w:r w:rsidR="007D22C0">
              <w:t>4</w:t>
            </w:r>
          </w:p>
        </w:tc>
        <w:tc>
          <w:tcPr>
            <w:tcW w:w="3547" w:type="dxa"/>
          </w:tcPr>
          <w:p w14:paraId="26B312A8" w14:textId="4D576F54" w:rsidR="002A409D" w:rsidRDefault="00767C35" w:rsidP="00784972">
            <w:r>
              <w:t>The entity is able to transmit a single ACK to acknowledge the</w:t>
            </w:r>
            <w:r w:rsidR="00CE5C17">
              <w:t xml:space="preserve"> </w:t>
            </w:r>
            <w:r w:rsidR="00CE5C17">
              <w:lastRenderedPageBreak/>
              <w:t>successful</w:t>
            </w:r>
            <w:r>
              <w:t xml:space="preserve"> reception of an MPDU with ACK request set.</w:t>
            </w:r>
          </w:p>
        </w:tc>
        <w:tc>
          <w:tcPr>
            <w:tcW w:w="1417" w:type="dxa"/>
          </w:tcPr>
          <w:p w14:paraId="3EDF8E8C" w14:textId="77777777" w:rsidR="002A409D" w:rsidRDefault="002A409D" w:rsidP="00784972"/>
        </w:tc>
        <w:tc>
          <w:tcPr>
            <w:tcW w:w="1134" w:type="dxa"/>
          </w:tcPr>
          <w:p w14:paraId="216C70B2" w14:textId="77777777" w:rsidR="002A409D" w:rsidRDefault="002A409D" w:rsidP="00784972"/>
        </w:tc>
        <w:tc>
          <w:tcPr>
            <w:tcW w:w="661" w:type="dxa"/>
          </w:tcPr>
          <w:p w14:paraId="582C1C5A" w14:textId="77777777" w:rsidR="002A409D" w:rsidRDefault="002A409D" w:rsidP="00784972"/>
        </w:tc>
        <w:tc>
          <w:tcPr>
            <w:tcW w:w="661" w:type="dxa"/>
          </w:tcPr>
          <w:p w14:paraId="2F4891AC" w14:textId="77777777" w:rsidR="002A409D" w:rsidRDefault="002A409D" w:rsidP="00784972"/>
        </w:tc>
        <w:tc>
          <w:tcPr>
            <w:tcW w:w="662" w:type="dxa"/>
          </w:tcPr>
          <w:p w14:paraId="0E093952" w14:textId="77777777" w:rsidR="002A409D" w:rsidRDefault="002A409D" w:rsidP="00784972"/>
        </w:tc>
      </w:tr>
      <w:tr w:rsidR="002A409D" w14:paraId="74251B44" w14:textId="77777777" w:rsidTr="005E1AEB">
        <w:tc>
          <w:tcPr>
            <w:tcW w:w="1268" w:type="dxa"/>
          </w:tcPr>
          <w:p w14:paraId="05B5193D" w14:textId="237F2001" w:rsidR="002A409D" w:rsidRDefault="007D22C0" w:rsidP="00784972">
            <w:r>
              <w:t>MPT5</w:t>
            </w:r>
          </w:p>
        </w:tc>
        <w:tc>
          <w:tcPr>
            <w:tcW w:w="3547" w:type="dxa"/>
          </w:tcPr>
          <w:p w14:paraId="0F95F016" w14:textId="7D96B382" w:rsidR="002A409D" w:rsidRDefault="00767C35" w:rsidP="00784972">
            <w:r>
              <w:t xml:space="preserve">The entity is able to transmit a block ACK to acknowledge the reception of more than </w:t>
            </w:r>
            <w:r w:rsidR="00CE5C17">
              <w:t>one successfully received MPDUs.</w:t>
            </w:r>
          </w:p>
        </w:tc>
        <w:tc>
          <w:tcPr>
            <w:tcW w:w="1417" w:type="dxa"/>
          </w:tcPr>
          <w:p w14:paraId="062834F1" w14:textId="77777777" w:rsidR="002A409D" w:rsidRDefault="002A409D" w:rsidP="00784972"/>
        </w:tc>
        <w:tc>
          <w:tcPr>
            <w:tcW w:w="1134" w:type="dxa"/>
          </w:tcPr>
          <w:p w14:paraId="4F83B6D3" w14:textId="77777777" w:rsidR="002A409D" w:rsidRDefault="002A409D" w:rsidP="00784972"/>
        </w:tc>
        <w:tc>
          <w:tcPr>
            <w:tcW w:w="661" w:type="dxa"/>
          </w:tcPr>
          <w:p w14:paraId="0B099C1D" w14:textId="77777777" w:rsidR="002A409D" w:rsidRDefault="002A409D" w:rsidP="00784972"/>
        </w:tc>
        <w:tc>
          <w:tcPr>
            <w:tcW w:w="661" w:type="dxa"/>
          </w:tcPr>
          <w:p w14:paraId="0AB6C7C0" w14:textId="77777777" w:rsidR="002A409D" w:rsidRDefault="002A409D" w:rsidP="00784972"/>
        </w:tc>
        <w:tc>
          <w:tcPr>
            <w:tcW w:w="662" w:type="dxa"/>
          </w:tcPr>
          <w:p w14:paraId="2119C19B" w14:textId="77777777" w:rsidR="002A409D" w:rsidRDefault="002A409D" w:rsidP="00784972"/>
        </w:tc>
      </w:tr>
    </w:tbl>
    <w:p w14:paraId="3E58C58F" w14:textId="7B55B734" w:rsidR="00744372" w:rsidRDefault="00744372" w:rsidP="00744372">
      <w:pPr>
        <w:pStyle w:val="IEEEStdsRegularFigureCaption"/>
      </w:pPr>
      <w:r>
        <w:t>Table D+1</w:t>
      </w:r>
      <w:r w:rsidR="00B97B78">
        <w:t>3</w:t>
      </w:r>
      <w:r>
        <w:t xml:space="preserve"> </w:t>
      </w:r>
      <w:r w:rsidR="008C78C0">
        <w:t>MAC frame</w:t>
      </w:r>
      <w:r w:rsidR="0079145E">
        <w:t>s</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744372" w14:paraId="445FFD31" w14:textId="77777777" w:rsidTr="00784972">
        <w:tc>
          <w:tcPr>
            <w:tcW w:w="1268" w:type="dxa"/>
            <w:vMerge w:val="restart"/>
            <w:vAlign w:val="center"/>
          </w:tcPr>
          <w:p w14:paraId="6E9FE1C7" w14:textId="77777777" w:rsidR="00744372" w:rsidRDefault="00744372" w:rsidP="00784972">
            <w:pPr>
              <w:jc w:val="center"/>
            </w:pPr>
            <w:r>
              <w:t>Item number</w:t>
            </w:r>
          </w:p>
        </w:tc>
        <w:tc>
          <w:tcPr>
            <w:tcW w:w="3547" w:type="dxa"/>
            <w:vMerge w:val="restart"/>
            <w:vAlign w:val="center"/>
          </w:tcPr>
          <w:p w14:paraId="06A57F8A" w14:textId="77777777" w:rsidR="00744372" w:rsidRDefault="00744372" w:rsidP="00784972">
            <w:pPr>
              <w:jc w:val="center"/>
            </w:pPr>
            <w:r>
              <w:t>Item description</w:t>
            </w:r>
          </w:p>
        </w:tc>
        <w:tc>
          <w:tcPr>
            <w:tcW w:w="1417" w:type="dxa"/>
            <w:vMerge w:val="restart"/>
            <w:vAlign w:val="center"/>
          </w:tcPr>
          <w:p w14:paraId="161A8882" w14:textId="77777777" w:rsidR="00744372" w:rsidRDefault="00744372" w:rsidP="00784972">
            <w:pPr>
              <w:jc w:val="center"/>
            </w:pPr>
            <w:r>
              <w:t>Reference</w:t>
            </w:r>
          </w:p>
        </w:tc>
        <w:tc>
          <w:tcPr>
            <w:tcW w:w="1134" w:type="dxa"/>
            <w:vMerge w:val="restart"/>
            <w:vAlign w:val="center"/>
          </w:tcPr>
          <w:p w14:paraId="12F39F9F" w14:textId="77777777" w:rsidR="00744372" w:rsidRDefault="00744372" w:rsidP="00784972">
            <w:pPr>
              <w:jc w:val="center"/>
            </w:pPr>
            <w:r>
              <w:t>Status</w:t>
            </w:r>
          </w:p>
        </w:tc>
        <w:tc>
          <w:tcPr>
            <w:tcW w:w="1984" w:type="dxa"/>
            <w:gridSpan w:val="3"/>
            <w:vAlign w:val="center"/>
          </w:tcPr>
          <w:p w14:paraId="273F59AD" w14:textId="77777777" w:rsidR="00744372" w:rsidRDefault="00744372" w:rsidP="00784972">
            <w:pPr>
              <w:jc w:val="center"/>
            </w:pPr>
            <w:r>
              <w:t>Support</w:t>
            </w:r>
          </w:p>
        </w:tc>
      </w:tr>
      <w:tr w:rsidR="00744372" w14:paraId="3A575665" w14:textId="77777777" w:rsidTr="00784972">
        <w:tc>
          <w:tcPr>
            <w:tcW w:w="1268" w:type="dxa"/>
            <w:vMerge/>
            <w:vAlign w:val="center"/>
          </w:tcPr>
          <w:p w14:paraId="3181153F" w14:textId="77777777" w:rsidR="00744372" w:rsidRDefault="00744372" w:rsidP="00784972">
            <w:pPr>
              <w:jc w:val="center"/>
            </w:pPr>
          </w:p>
        </w:tc>
        <w:tc>
          <w:tcPr>
            <w:tcW w:w="3547" w:type="dxa"/>
            <w:vMerge/>
            <w:vAlign w:val="center"/>
          </w:tcPr>
          <w:p w14:paraId="4018E090" w14:textId="77777777" w:rsidR="00744372" w:rsidRDefault="00744372" w:rsidP="00784972">
            <w:pPr>
              <w:jc w:val="center"/>
            </w:pPr>
          </w:p>
        </w:tc>
        <w:tc>
          <w:tcPr>
            <w:tcW w:w="1417" w:type="dxa"/>
            <w:vMerge/>
            <w:vAlign w:val="center"/>
          </w:tcPr>
          <w:p w14:paraId="156BC384" w14:textId="77777777" w:rsidR="00744372" w:rsidRDefault="00744372" w:rsidP="00784972">
            <w:pPr>
              <w:jc w:val="center"/>
            </w:pPr>
          </w:p>
        </w:tc>
        <w:tc>
          <w:tcPr>
            <w:tcW w:w="1134" w:type="dxa"/>
            <w:vMerge/>
            <w:vAlign w:val="center"/>
          </w:tcPr>
          <w:p w14:paraId="62385234" w14:textId="77777777" w:rsidR="00744372" w:rsidRDefault="00744372" w:rsidP="00784972">
            <w:pPr>
              <w:jc w:val="center"/>
            </w:pPr>
          </w:p>
        </w:tc>
        <w:tc>
          <w:tcPr>
            <w:tcW w:w="661" w:type="dxa"/>
            <w:vAlign w:val="center"/>
          </w:tcPr>
          <w:p w14:paraId="25B67806" w14:textId="77777777" w:rsidR="00744372" w:rsidRDefault="00744372" w:rsidP="00784972">
            <w:pPr>
              <w:jc w:val="center"/>
            </w:pPr>
            <w:r>
              <w:t>N/A</w:t>
            </w:r>
          </w:p>
        </w:tc>
        <w:tc>
          <w:tcPr>
            <w:tcW w:w="661" w:type="dxa"/>
            <w:vAlign w:val="center"/>
          </w:tcPr>
          <w:p w14:paraId="64273D91" w14:textId="77777777" w:rsidR="00744372" w:rsidRDefault="00744372" w:rsidP="00784972">
            <w:pPr>
              <w:jc w:val="center"/>
            </w:pPr>
            <w:r>
              <w:t>Yes</w:t>
            </w:r>
          </w:p>
        </w:tc>
        <w:tc>
          <w:tcPr>
            <w:tcW w:w="662" w:type="dxa"/>
            <w:vAlign w:val="center"/>
          </w:tcPr>
          <w:p w14:paraId="5071D724" w14:textId="77777777" w:rsidR="00744372" w:rsidRDefault="00744372" w:rsidP="00784972">
            <w:pPr>
              <w:jc w:val="center"/>
            </w:pPr>
            <w:r>
              <w:t>No</w:t>
            </w:r>
          </w:p>
        </w:tc>
      </w:tr>
      <w:tr w:rsidR="00744372" w14:paraId="117D68B9" w14:textId="77777777" w:rsidTr="00784972">
        <w:tc>
          <w:tcPr>
            <w:tcW w:w="1268" w:type="dxa"/>
          </w:tcPr>
          <w:p w14:paraId="439A441F" w14:textId="226245CC" w:rsidR="00744372" w:rsidRDefault="000F0D1B" w:rsidP="0079145E">
            <w:r>
              <w:t>MF1</w:t>
            </w:r>
          </w:p>
        </w:tc>
        <w:tc>
          <w:tcPr>
            <w:tcW w:w="3547" w:type="dxa"/>
          </w:tcPr>
          <w:p w14:paraId="10343487" w14:textId="1C5E183A" w:rsidR="00744372" w:rsidRDefault="000F0D1B" w:rsidP="00784972">
            <w:r>
              <w:t>The entity is able to</w:t>
            </w:r>
            <w:r w:rsidR="008C78C0">
              <w:t xml:space="preserve"> generate and</w:t>
            </w:r>
            <w:r>
              <w:t xml:space="preserve"> </w:t>
            </w:r>
            <w:r w:rsidR="008C78C0">
              <w:t>parse</w:t>
            </w:r>
            <w:r w:rsidR="00202D76">
              <w:t xml:space="preserve"> non-optional fields of</w:t>
            </w:r>
            <w:r w:rsidR="008C78C0">
              <w:t xml:space="preserve"> the general </w:t>
            </w:r>
            <w:r w:rsidR="0075612F">
              <w:t>MPDU format.</w:t>
            </w:r>
          </w:p>
        </w:tc>
        <w:tc>
          <w:tcPr>
            <w:tcW w:w="1417" w:type="dxa"/>
          </w:tcPr>
          <w:p w14:paraId="3DCFDBA9" w14:textId="77777777" w:rsidR="00744372" w:rsidRDefault="00744372" w:rsidP="00784972"/>
        </w:tc>
        <w:tc>
          <w:tcPr>
            <w:tcW w:w="1134" w:type="dxa"/>
          </w:tcPr>
          <w:p w14:paraId="6A2ABA35" w14:textId="77777777" w:rsidR="00744372" w:rsidRDefault="00744372" w:rsidP="00784972"/>
        </w:tc>
        <w:tc>
          <w:tcPr>
            <w:tcW w:w="661" w:type="dxa"/>
          </w:tcPr>
          <w:p w14:paraId="04367EF7" w14:textId="77777777" w:rsidR="00744372" w:rsidRDefault="00744372" w:rsidP="00784972"/>
        </w:tc>
        <w:tc>
          <w:tcPr>
            <w:tcW w:w="661" w:type="dxa"/>
          </w:tcPr>
          <w:p w14:paraId="39B178F0" w14:textId="77777777" w:rsidR="00744372" w:rsidRDefault="00744372" w:rsidP="00784972"/>
        </w:tc>
        <w:tc>
          <w:tcPr>
            <w:tcW w:w="662" w:type="dxa"/>
          </w:tcPr>
          <w:p w14:paraId="6879534C" w14:textId="77777777" w:rsidR="00744372" w:rsidRDefault="00744372" w:rsidP="00784972"/>
        </w:tc>
      </w:tr>
      <w:tr w:rsidR="00744372" w14:paraId="0052234E" w14:textId="77777777" w:rsidTr="00784972">
        <w:tc>
          <w:tcPr>
            <w:tcW w:w="1268" w:type="dxa"/>
          </w:tcPr>
          <w:p w14:paraId="13273A15" w14:textId="2F1C6FEA" w:rsidR="00744372" w:rsidRDefault="00BC2998" w:rsidP="0079145E">
            <w:r>
              <w:t>MF2</w:t>
            </w:r>
          </w:p>
        </w:tc>
        <w:tc>
          <w:tcPr>
            <w:tcW w:w="3547" w:type="dxa"/>
          </w:tcPr>
          <w:p w14:paraId="62EBE5EF" w14:textId="379F1312" w:rsidR="00744372" w:rsidRDefault="00BC2998" w:rsidP="00AE2FBA">
            <w:r>
              <w:t>The entity is</w:t>
            </w:r>
            <w:r w:rsidR="0079145E">
              <w:t xml:space="preserve"> able to </w:t>
            </w:r>
            <w:r w:rsidR="00202D76">
              <w:t xml:space="preserve">parse </w:t>
            </w:r>
          </w:p>
        </w:tc>
        <w:tc>
          <w:tcPr>
            <w:tcW w:w="1417" w:type="dxa"/>
          </w:tcPr>
          <w:p w14:paraId="0EE0E568" w14:textId="77777777" w:rsidR="00744372" w:rsidRDefault="00744372" w:rsidP="00784972"/>
        </w:tc>
        <w:tc>
          <w:tcPr>
            <w:tcW w:w="1134" w:type="dxa"/>
          </w:tcPr>
          <w:p w14:paraId="64CD899E" w14:textId="77777777" w:rsidR="00744372" w:rsidRDefault="00744372" w:rsidP="00784972"/>
        </w:tc>
        <w:tc>
          <w:tcPr>
            <w:tcW w:w="661" w:type="dxa"/>
          </w:tcPr>
          <w:p w14:paraId="3C254D23" w14:textId="77777777" w:rsidR="00744372" w:rsidRDefault="00744372" w:rsidP="00784972"/>
        </w:tc>
        <w:tc>
          <w:tcPr>
            <w:tcW w:w="661" w:type="dxa"/>
          </w:tcPr>
          <w:p w14:paraId="7E0D1047" w14:textId="77777777" w:rsidR="00744372" w:rsidRDefault="00744372" w:rsidP="00784972"/>
        </w:tc>
        <w:tc>
          <w:tcPr>
            <w:tcW w:w="662" w:type="dxa"/>
          </w:tcPr>
          <w:p w14:paraId="56366875" w14:textId="77777777" w:rsidR="00744372" w:rsidRDefault="00744372" w:rsidP="00784972"/>
        </w:tc>
      </w:tr>
      <w:tr w:rsidR="00744372" w14:paraId="309F72CF" w14:textId="77777777" w:rsidTr="00784972">
        <w:tc>
          <w:tcPr>
            <w:tcW w:w="1268" w:type="dxa"/>
          </w:tcPr>
          <w:p w14:paraId="6A210FCC" w14:textId="53F9C304" w:rsidR="00744372" w:rsidRDefault="00744372" w:rsidP="00784972"/>
        </w:tc>
        <w:tc>
          <w:tcPr>
            <w:tcW w:w="3547" w:type="dxa"/>
          </w:tcPr>
          <w:p w14:paraId="1167E240" w14:textId="77777777" w:rsidR="00744372" w:rsidRDefault="00744372" w:rsidP="00784972"/>
        </w:tc>
        <w:tc>
          <w:tcPr>
            <w:tcW w:w="1417" w:type="dxa"/>
          </w:tcPr>
          <w:p w14:paraId="595F6AA5" w14:textId="77777777" w:rsidR="00744372" w:rsidRDefault="00744372" w:rsidP="00784972"/>
        </w:tc>
        <w:tc>
          <w:tcPr>
            <w:tcW w:w="1134" w:type="dxa"/>
          </w:tcPr>
          <w:p w14:paraId="3C8B1B07" w14:textId="77777777" w:rsidR="00744372" w:rsidRDefault="00744372" w:rsidP="00784972"/>
        </w:tc>
        <w:tc>
          <w:tcPr>
            <w:tcW w:w="661" w:type="dxa"/>
          </w:tcPr>
          <w:p w14:paraId="3F98A247" w14:textId="77777777" w:rsidR="00744372" w:rsidRDefault="00744372" w:rsidP="00784972"/>
        </w:tc>
        <w:tc>
          <w:tcPr>
            <w:tcW w:w="661" w:type="dxa"/>
          </w:tcPr>
          <w:p w14:paraId="5D964340" w14:textId="77777777" w:rsidR="00744372" w:rsidRDefault="00744372" w:rsidP="00784972"/>
        </w:tc>
        <w:tc>
          <w:tcPr>
            <w:tcW w:w="662" w:type="dxa"/>
          </w:tcPr>
          <w:p w14:paraId="689ED6B3" w14:textId="77777777" w:rsidR="00744372" w:rsidRDefault="00744372" w:rsidP="00784972"/>
        </w:tc>
      </w:tr>
      <w:tr w:rsidR="00744372" w14:paraId="73248AE2" w14:textId="77777777" w:rsidTr="00784972">
        <w:tc>
          <w:tcPr>
            <w:tcW w:w="1268" w:type="dxa"/>
          </w:tcPr>
          <w:p w14:paraId="70044A9C" w14:textId="3DDEDF46" w:rsidR="00744372" w:rsidRDefault="00744372" w:rsidP="00784972"/>
        </w:tc>
        <w:tc>
          <w:tcPr>
            <w:tcW w:w="3547" w:type="dxa"/>
          </w:tcPr>
          <w:p w14:paraId="6FAF3396" w14:textId="2FBB41FA" w:rsidR="00744372" w:rsidRDefault="00744372" w:rsidP="00784972"/>
        </w:tc>
        <w:tc>
          <w:tcPr>
            <w:tcW w:w="1417" w:type="dxa"/>
          </w:tcPr>
          <w:p w14:paraId="2F5AF781" w14:textId="77777777" w:rsidR="00744372" w:rsidRDefault="00744372" w:rsidP="00784972"/>
        </w:tc>
        <w:tc>
          <w:tcPr>
            <w:tcW w:w="1134" w:type="dxa"/>
          </w:tcPr>
          <w:p w14:paraId="4FD5ED00" w14:textId="77777777" w:rsidR="00744372" w:rsidRDefault="00744372" w:rsidP="00784972"/>
        </w:tc>
        <w:tc>
          <w:tcPr>
            <w:tcW w:w="661" w:type="dxa"/>
          </w:tcPr>
          <w:p w14:paraId="5CF1EA5F" w14:textId="77777777" w:rsidR="00744372" w:rsidRDefault="00744372" w:rsidP="00784972"/>
        </w:tc>
        <w:tc>
          <w:tcPr>
            <w:tcW w:w="661" w:type="dxa"/>
          </w:tcPr>
          <w:p w14:paraId="47B92264" w14:textId="77777777" w:rsidR="00744372" w:rsidRDefault="00744372" w:rsidP="00784972"/>
        </w:tc>
        <w:tc>
          <w:tcPr>
            <w:tcW w:w="662" w:type="dxa"/>
          </w:tcPr>
          <w:p w14:paraId="2469350A" w14:textId="77777777" w:rsidR="00744372" w:rsidRDefault="00744372" w:rsidP="00784972"/>
        </w:tc>
      </w:tr>
      <w:tr w:rsidR="00744372" w14:paraId="43721D16" w14:textId="77777777" w:rsidTr="00784972">
        <w:tc>
          <w:tcPr>
            <w:tcW w:w="1268" w:type="dxa"/>
          </w:tcPr>
          <w:p w14:paraId="5BF10087" w14:textId="689A808E" w:rsidR="00744372" w:rsidRDefault="00744372" w:rsidP="00784972"/>
        </w:tc>
        <w:tc>
          <w:tcPr>
            <w:tcW w:w="3547" w:type="dxa"/>
          </w:tcPr>
          <w:p w14:paraId="47AE21C5" w14:textId="2A2856E6" w:rsidR="00744372" w:rsidRDefault="00744372" w:rsidP="00784972"/>
        </w:tc>
        <w:tc>
          <w:tcPr>
            <w:tcW w:w="1417" w:type="dxa"/>
          </w:tcPr>
          <w:p w14:paraId="7E525D87" w14:textId="77777777" w:rsidR="00744372" w:rsidRDefault="00744372" w:rsidP="00784972"/>
        </w:tc>
        <w:tc>
          <w:tcPr>
            <w:tcW w:w="1134" w:type="dxa"/>
          </w:tcPr>
          <w:p w14:paraId="38DAF184" w14:textId="77777777" w:rsidR="00744372" w:rsidRDefault="00744372" w:rsidP="00784972"/>
        </w:tc>
        <w:tc>
          <w:tcPr>
            <w:tcW w:w="661" w:type="dxa"/>
          </w:tcPr>
          <w:p w14:paraId="427016F7" w14:textId="77777777" w:rsidR="00744372" w:rsidRDefault="00744372" w:rsidP="00784972"/>
        </w:tc>
        <w:tc>
          <w:tcPr>
            <w:tcW w:w="661" w:type="dxa"/>
          </w:tcPr>
          <w:p w14:paraId="612DDC8B" w14:textId="77777777" w:rsidR="00744372" w:rsidRDefault="00744372" w:rsidP="00784972"/>
        </w:tc>
        <w:tc>
          <w:tcPr>
            <w:tcW w:w="662" w:type="dxa"/>
          </w:tcPr>
          <w:p w14:paraId="3772A008" w14:textId="77777777" w:rsidR="00744372" w:rsidRDefault="00744372" w:rsidP="00784972"/>
        </w:tc>
      </w:tr>
    </w:tbl>
    <w:p w14:paraId="2E1EE32C" w14:textId="2BDC6CB0" w:rsidR="003F2FCB" w:rsidRDefault="003F2FCB" w:rsidP="003F2FCB"/>
    <w:p w14:paraId="4F5A17E8" w14:textId="0F6DCEEB" w:rsidR="0079145E" w:rsidRDefault="0079145E" w:rsidP="0079145E">
      <w:pPr>
        <w:pStyle w:val="IEEEStdsRegularFigureCaption"/>
      </w:pPr>
      <w:r>
        <w:t>Table D+14 MAC data frame type</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79145E" w14:paraId="0958C393" w14:textId="77777777" w:rsidTr="00784972">
        <w:tc>
          <w:tcPr>
            <w:tcW w:w="1268" w:type="dxa"/>
            <w:vMerge w:val="restart"/>
            <w:vAlign w:val="center"/>
          </w:tcPr>
          <w:p w14:paraId="4E53F539" w14:textId="77777777" w:rsidR="0079145E" w:rsidRDefault="0079145E" w:rsidP="00784972">
            <w:pPr>
              <w:jc w:val="center"/>
            </w:pPr>
            <w:r>
              <w:t>Item number</w:t>
            </w:r>
          </w:p>
        </w:tc>
        <w:tc>
          <w:tcPr>
            <w:tcW w:w="3547" w:type="dxa"/>
            <w:vMerge w:val="restart"/>
            <w:vAlign w:val="center"/>
          </w:tcPr>
          <w:p w14:paraId="05F372AA" w14:textId="77777777" w:rsidR="0079145E" w:rsidRDefault="0079145E" w:rsidP="00784972">
            <w:pPr>
              <w:jc w:val="center"/>
            </w:pPr>
            <w:r>
              <w:t>Item description</w:t>
            </w:r>
          </w:p>
        </w:tc>
        <w:tc>
          <w:tcPr>
            <w:tcW w:w="1417" w:type="dxa"/>
            <w:vMerge w:val="restart"/>
            <w:vAlign w:val="center"/>
          </w:tcPr>
          <w:p w14:paraId="678286E6" w14:textId="77777777" w:rsidR="0079145E" w:rsidRDefault="0079145E" w:rsidP="00784972">
            <w:pPr>
              <w:jc w:val="center"/>
            </w:pPr>
            <w:r>
              <w:t>Reference</w:t>
            </w:r>
          </w:p>
        </w:tc>
        <w:tc>
          <w:tcPr>
            <w:tcW w:w="1134" w:type="dxa"/>
            <w:vMerge w:val="restart"/>
            <w:vAlign w:val="center"/>
          </w:tcPr>
          <w:p w14:paraId="157E06AA" w14:textId="77777777" w:rsidR="0079145E" w:rsidRDefault="0079145E" w:rsidP="00784972">
            <w:pPr>
              <w:jc w:val="center"/>
            </w:pPr>
            <w:r>
              <w:t>Status</w:t>
            </w:r>
          </w:p>
        </w:tc>
        <w:tc>
          <w:tcPr>
            <w:tcW w:w="1984" w:type="dxa"/>
            <w:gridSpan w:val="3"/>
            <w:vAlign w:val="center"/>
          </w:tcPr>
          <w:p w14:paraId="1ED26AD2" w14:textId="77777777" w:rsidR="0079145E" w:rsidRDefault="0079145E" w:rsidP="00784972">
            <w:pPr>
              <w:jc w:val="center"/>
            </w:pPr>
            <w:r>
              <w:t>Support</w:t>
            </w:r>
          </w:p>
        </w:tc>
      </w:tr>
      <w:tr w:rsidR="0079145E" w14:paraId="705E3578" w14:textId="77777777" w:rsidTr="00784972">
        <w:tc>
          <w:tcPr>
            <w:tcW w:w="1268" w:type="dxa"/>
            <w:vMerge/>
            <w:vAlign w:val="center"/>
          </w:tcPr>
          <w:p w14:paraId="2D53843E" w14:textId="77777777" w:rsidR="0079145E" w:rsidRDefault="0079145E" w:rsidP="00784972">
            <w:pPr>
              <w:jc w:val="center"/>
            </w:pPr>
          </w:p>
        </w:tc>
        <w:tc>
          <w:tcPr>
            <w:tcW w:w="3547" w:type="dxa"/>
            <w:vMerge/>
            <w:vAlign w:val="center"/>
          </w:tcPr>
          <w:p w14:paraId="78050DF2" w14:textId="77777777" w:rsidR="0079145E" w:rsidRDefault="0079145E" w:rsidP="00784972">
            <w:pPr>
              <w:jc w:val="center"/>
            </w:pPr>
          </w:p>
        </w:tc>
        <w:tc>
          <w:tcPr>
            <w:tcW w:w="1417" w:type="dxa"/>
            <w:vMerge/>
            <w:vAlign w:val="center"/>
          </w:tcPr>
          <w:p w14:paraId="74F4EB6E" w14:textId="77777777" w:rsidR="0079145E" w:rsidRDefault="0079145E" w:rsidP="00784972">
            <w:pPr>
              <w:jc w:val="center"/>
            </w:pPr>
          </w:p>
        </w:tc>
        <w:tc>
          <w:tcPr>
            <w:tcW w:w="1134" w:type="dxa"/>
            <w:vMerge/>
            <w:vAlign w:val="center"/>
          </w:tcPr>
          <w:p w14:paraId="72F8D82A" w14:textId="77777777" w:rsidR="0079145E" w:rsidRDefault="0079145E" w:rsidP="00784972">
            <w:pPr>
              <w:jc w:val="center"/>
            </w:pPr>
          </w:p>
        </w:tc>
        <w:tc>
          <w:tcPr>
            <w:tcW w:w="661" w:type="dxa"/>
            <w:vAlign w:val="center"/>
          </w:tcPr>
          <w:p w14:paraId="4F89B12D" w14:textId="77777777" w:rsidR="0079145E" w:rsidRDefault="0079145E" w:rsidP="00784972">
            <w:pPr>
              <w:jc w:val="center"/>
            </w:pPr>
            <w:r>
              <w:t>N/A</w:t>
            </w:r>
          </w:p>
        </w:tc>
        <w:tc>
          <w:tcPr>
            <w:tcW w:w="661" w:type="dxa"/>
            <w:vAlign w:val="center"/>
          </w:tcPr>
          <w:p w14:paraId="705EF72B" w14:textId="77777777" w:rsidR="0079145E" w:rsidRDefault="0079145E" w:rsidP="00784972">
            <w:pPr>
              <w:jc w:val="center"/>
            </w:pPr>
            <w:r>
              <w:t>Yes</w:t>
            </w:r>
          </w:p>
        </w:tc>
        <w:tc>
          <w:tcPr>
            <w:tcW w:w="662" w:type="dxa"/>
            <w:vAlign w:val="center"/>
          </w:tcPr>
          <w:p w14:paraId="063D1513" w14:textId="77777777" w:rsidR="0079145E" w:rsidRDefault="0079145E" w:rsidP="00784972">
            <w:pPr>
              <w:jc w:val="center"/>
            </w:pPr>
            <w:r>
              <w:t>No</w:t>
            </w:r>
          </w:p>
        </w:tc>
      </w:tr>
      <w:tr w:rsidR="0079145E" w14:paraId="55EEE91B" w14:textId="77777777" w:rsidTr="00784972">
        <w:tc>
          <w:tcPr>
            <w:tcW w:w="1268" w:type="dxa"/>
          </w:tcPr>
          <w:p w14:paraId="693625F1" w14:textId="164C4D13" w:rsidR="0079145E" w:rsidRDefault="0079145E" w:rsidP="00784972">
            <w:r>
              <w:t>MDFT1</w:t>
            </w:r>
          </w:p>
        </w:tc>
        <w:tc>
          <w:tcPr>
            <w:tcW w:w="3547" w:type="dxa"/>
          </w:tcPr>
          <w:p w14:paraId="5D5A7760" w14:textId="07071801" w:rsidR="0079145E" w:rsidRDefault="0079145E" w:rsidP="00784972">
            <w:r>
              <w:t xml:space="preserve">The entity is able to parse </w:t>
            </w:r>
            <w:r w:rsidR="007832F6">
              <w:t>MDPUs with type data and subtype single MSDU.</w:t>
            </w:r>
          </w:p>
        </w:tc>
        <w:tc>
          <w:tcPr>
            <w:tcW w:w="1417" w:type="dxa"/>
          </w:tcPr>
          <w:p w14:paraId="72A27C22" w14:textId="77777777" w:rsidR="0079145E" w:rsidRDefault="0079145E" w:rsidP="00784972"/>
        </w:tc>
        <w:tc>
          <w:tcPr>
            <w:tcW w:w="1134" w:type="dxa"/>
          </w:tcPr>
          <w:p w14:paraId="5E811185" w14:textId="77777777" w:rsidR="0079145E" w:rsidRDefault="0079145E" w:rsidP="00784972"/>
        </w:tc>
        <w:tc>
          <w:tcPr>
            <w:tcW w:w="661" w:type="dxa"/>
          </w:tcPr>
          <w:p w14:paraId="188A0E2F" w14:textId="77777777" w:rsidR="0079145E" w:rsidRDefault="0079145E" w:rsidP="00784972"/>
        </w:tc>
        <w:tc>
          <w:tcPr>
            <w:tcW w:w="661" w:type="dxa"/>
          </w:tcPr>
          <w:p w14:paraId="034EE603" w14:textId="77777777" w:rsidR="0079145E" w:rsidRDefault="0079145E" w:rsidP="00784972"/>
        </w:tc>
        <w:tc>
          <w:tcPr>
            <w:tcW w:w="662" w:type="dxa"/>
          </w:tcPr>
          <w:p w14:paraId="04DAB8C4" w14:textId="77777777" w:rsidR="0079145E" w:rsidRDefault="0079145E" w:rsidP="00784972"/>
        </w:tc>
      </w:tr>
      <w:tr w:rsidR="0079145E" w14:paraId="5470F3D1" w14:textId="77777777" w:rsidTr="00784972">
        <w:tc>
          <w:tcPr>
            <w:tcW w:w="1268" w:type="dxa"/>
          </w:tcPr>
          <w:p w14:paraId="4971A098" w14:textId="54916161" w:rsidR="0079145E" w:rsidRDefault="0079145E" w:rsidP="00784972">
            <w:r>
              <w:t>MDFT2</w:t>
            </w:r>
          </w:p>
        </w:tc>
        <w:tc>
          <w:tcPr>
            <w:tcW w:w="3547" w:type="dxa"/>
          </w:tcPr>
          <w:p w14:paraId="272AB213" w14:textId="5A5D8FB6" w:rsidR="0079145E" w:rsidRDefault="0079145E" w:rsidP="007832F6">
            <w:r>
              <w:t xml:space="preserve">The entity is able </w:t>
            </w:r>
            <w:r w:rsidR="007832F6">
              <w:t>parse MPDUs with type data and subtype Aggregated MSDU.</w:t>
            </w:r>
          </w:p>
        </w:tc>
        <w:tc>
          <w:tcPr>
            <w:tcW w:w="1417" w:type="dxa"/>
          </w:tcPr>
          <w:p w14:paraId="2BFE47FD" w14:textId="77777777" w:rsidR="0079145E" w:rsidRDefault="0079145E" w:rsidP="00784972"/>
        </w:tc>
        <w:tc>
          <w:tcPr>
            <w:tcW w:w="1134" w:type="dxa"/>
          </w:tcPr>
          <w:p w14:paraId="551C7A85" w14:textId="77777777" w:rsidR="0079145E" w:rsidRDefault="0079145E" w:rsidP="00784972"/>
        </w:tc>
        <w:tc>
          <w:tcPr>
            <w:tcW w:w="661" w:type="dxa"/>
          </w:tcPr>
          <w:p w14:paraId="40951057" w14:textId="77777777" w:rsidR="0079145E" w:rsidRDefault="0079145E" w:rsidP="00784972"/>
        </w:tc>
        <w:tc>
          <w:tcPr>
            <w:tcW w:w="661" w:type="dxa"/>
          </w:tcPr>
          <w:p w14:paraId="31A0B325" w14:textId="77777777" w:rsidR="0079145E" w:rsidRDefault="0079145E" w:rsidP="00784972"/>
        </w:tc>
        <w:tc>
          <w:tcPr>
            <w:tcW w:w="662" w:type="dxa"/>
          </w:tcPr>
          <w:p w14:paraId="7D056E9A" w14:textId="77777777" w:rsidR="0079145E" w:rsidRDefault="0079145E" w:rsidP="00784972"/>
        </w:tc>
      </w:tr>
      <w:tr w:rsidR="0079145E" w14:paraId="79D4637D" w14:textId="77777777" w:rsidTr="00784972">
        <w:tc>
          <w:tcPr>
            <w:tcW w:w="1268" w:type="dxa"/>
          </w:tcPr>
          <w:p w14:paraId="0C468C18" w14:textId="6A8F99DA" w:rsidR="0079145E" w:rsidRDefault="007832F6" w:rsidP="00784972">
            <w:r>
              <w:t>MDFT</w:t>
            </w:r>
            <w:r w:rsidR="00653DE8">
              <w:t>3</w:t>
            </w:r>
          </w:p>
        </w:tc>
        <w:tc>
          <w:tcPr>
            <w:tcW w:w="3547" w:type="dxa"/>
          </w:tcPr>
          <w:p w14:paraId="09792F2B" w14:textId="4D1BFA1D" w:rsidR="0079145E" w:rsidRDefault="007832F6" w:rsidP="00784972">
            <w:r>
              <w:t>The entity is able to parse MPDUs with type data and subtype Null Data.</w:t>
            </w:r>
          </w:p>
        </w:tc>
        <w:tc>
          <w:tcPr>
            <w:tcW w:w="1417" w:type="dxa"/>
          </w:tcPr>
          <w:p w14:paraId="09132BD0" w14:textId="77777777" w:rsidR="0079145E" w:rsidRDefault="0079145E" w:rsidP="00784972"/>
        </w:tc>
        <w:tc>
          <w:tcPr>
            <w:tcW w:w="1134" w:type="dxa"/>
          </w:tcPr>
          <w:p w14:paraId="3F847DF7" w14:textId="77777777" w:rsidR="0079145E" w:rsidRDefault="0079145E" w:rsidP="00784972"/>
        </w:tc>
        <w:tc>
          <w:tcPr>
            <w:tcW w:w="661" w:type="dxa"/>
          </w:tcPr>
          <w:p w14:paraId="58E1376F" w14:textId="77777777" w:rsidR="0079145E" w:rsidRDefault="0079145E" w:rsidP="00784972"/>
        </w:tc>
        <w:tc>
          <w:tcPr>
            <w:tcW w:w="661" w:type="dxa"/>
          </w:tcPr>
          <w:p w14:paraId="53187AD5" w14:textId="77777777" w:rsidR="0079145E" w:rsidRDefault="0079145E" w:rsidP="00784972"/>
        </w:tc>
        <w:tc>
          <w:tcPr>
            <w:tcW w:w="662" w:type="dxa"/>
          </w:tcPr>
          <w:p w14:paraId="6D2D3197" w14:textId="77777777" w:rsidR="0079145E" w:rsidRDefault="0079145E" w:rsidP="00784972"/>
        </w:tc>
      </w:tr>
    </w:tbl>
    <w:p w14:paraId="28645906" w14:textId="4D00C453" w:rsidR="0079145E" w:rsidRDefault="0079145E" w:rsidP="003F2FCB"/>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675180" w14:paraId="358C53BF" w14:textId="77777777" w:rsidTr="00784972">
        <w:trPr>
          <w:tblHeader/>
        </w:trPr>
        <w:tc>
          <w:tcPr>
            <w:tcW w:w="9350" w:type="dxa"/>
            <w:gridSpan w:val="7"/>
            <w:vAlign w:val="center"/>
          </w:tcPr>
          <w:p w14:paraId="13F83EC2" w14:textId="3459F85D" w:rsidR="00675180" w:rsidRDefault="00675180" w:rsidP="00646192">
            <w:pPr>
              <w:jc w:val="center"/>
            </w:pPr>
            <w:r w:rsidRPr="00675180">
              <w:rPr>
                <w:rFonts w:ascii="Arial" w:hAnsi="Arial"/>
                <w:b/>
                <w:sz w:val="20"/>
                <w:lang w:eastAsia="ja-JP"/>
              </w:rPr>
              <w:t>Table D+1</w:t>
            </w:r>
            <w:r w:rsidR="00E12E26">
              <w:rPr>
                <w:rFonts w:ascii="Arial" w:hAnsi="Arial"/>
                <w:b/>
                <w:sz w:val="20"/>
                <w:lang w:eastAsia="ja-JP"/>
              </w:rPr>
              <w:t>5</w:t>
            </w:r>
            <w:r w:rsidRPr="00675180">
              <w:rPr>
                <w:rFonts w:ascii="Arial" w:hAnsi="Arial"/>
                <w:b/>
                <w:sz w:val="20"/>
                <w:lang w:eastAsia="ja-JP"/>
              </w:rPr>
              <w:t xml:space="preserve"> MAC </w:t>
            </w:r>
            <w:r w:rsidR="00646192">
              <w:rPr>
                <w:rFonts w:ascii="Arial" w:hAnsi="Arial"/>
                <w:b/>
                <w:sz w:val="20"/>
                <w:lang w:eastAsia="ja-JP"/>
              </w:rPr>
              <w:t>management</w:t>
            </w:r>
            <w:r w:rsidRPr="00675180">
              <w:rPr>
                <w:rFonts w:ascii="Arial" w:hAnsi="Arial"/>
                <w:b/>
                <w:sz w:val="20"/>
                <w:lang w:eastAsia="ja-JP"/>
              </w:rPr>
              <w:t xml:space="preserve"> frame type</w:t>
            </w:r>
          </w:p>
        </w:tc>
      </w:tr>
      <w:tr w:rsidR="00FB3EC1" w14:paraId="5A0F6E81" w14:textId="77777777" w:rsidTr="00256629">
        <w:trPr>
          <w:tblHeader/>
        </w:trPr>
        <w:tc>
          <w:tcPr>
            <w:tcW w:w="1268" w:type="dxa"/>
            <w:vMerge w:val="restart"/>
            <w:vAlign w:val="center"/>
          </w:tcPr>
          <w:p w14:paraId="05388208" w14:textId="77777777" w:rsidR="00FB3EC1" w:rsidRDefault="00FB3EC1" w:rsidP="00784972">
            <w:pPr>
              <w:jc w:val="center"/>
            </w:pPr>
            <w:r>
              <w:t>Item number</w:t>
            </w:r>
          </w:p>
        </w:tc>
        <w:tc>
          <w:tcPr>
            <w:tcW w:w="3547" w:type="dxa"/>
            <w:vMerge w:val="restart"/>
            <w:vAlign w:val="center"/>
          </w:tcPr>
          <w:p w14:paraId="63E12F5E" w14:textId="77777777" w:rsidR="00FB3EC1" w:rsidRDefault="00FB3EC1" w:rsidP="00784972">
            <w:pPr>
              <w:jc w:val="center"/>
            </w:pPr>
            <w:r>
              <w:t>Item description</w:t>
            </w:r>
          </w:p>
        </w:tc>
        <w:tc>
          <w:tcPr>
            <w:tcW w:w="1417" w:type="dxa"/>
            <w:vMerge w:val="restart"/>
            <w:vAlign w:val="center"/>
          </w:tcPr>
          <w:p w14:paraId="50E30768" w14:textId="77777777" w:rsidR="00FB3EC1" w:rsidRDefault="00FB3EC1" w:rsidP="00784972">
            <w:pPr>
              <w:jc w:val="center"/>
            </w:pPr>
            <w:r>
              <w:t>Reference</w:t>
            </w:r>
          </w:p>
        </w:tc>
        <w:tc>
          <w:tcPr>
            <w:tcW w:w="1134" w:type="dxa"/>
            <w:vMerge w:val="restart"/>
            <w:vAlign w:val="center"/>
          </w:tcPr>
          <w:p w14:paraId="30A00DF4" w14:textId="77777777" w:rsidR="00FB3EC1" w:rsidRDefault="00FB3EC1" w:rsidP="00784972">
            <w:pPr>
              <w:jc w:val="center"/>
            </w:pPr>
            <w:r>
              <w:t>Status</w:t>
            </w:r>
          </w:p>
        </w:tc>
        <w:tc>
          <w:tcPr>
            <w:tcW w:w="1984" w:type="dxa"/>
            <w:gridSpan w:val="3"/>
            <w:vAlign w:val="center"/>
          </w:tcPr>
          <w:p w14:paraId="07441612" w14:textId="77777777" w:rsidR="00FB3EC1" w:rsidRDefault="00FB3EC1" w:rsidP="00784972">
            <w:pPr>
              <w:jc w:val="center"/>
            </w:pPr>
            <w:r>
              <w:t>Support</w:t>
            </w:r>
          </w:p>
        </w:tc>
      </w:tr>
      <w:tr w:rsidR="00FB3EC1" w14:paraId="224DB6A3" w14:textId="77777777" w:rsidTr="00256629">
        <w:trPr>
          <w:tblHeader/>
        </w:trPr>
        <w:tc>
          <w:tcPr>
            <w:tcW w:w="1268" w:type="dxa"/>
            <w:vMerge/>
            <w:vAlign w:val="center"/>
          </w:tcPr>
          <w:p w14:paraId="1D0F2D06" w14:textId="77777777" w:rsidR="00FB3EC1" w:rsidRDefault="00FB3EC1" w:rsidP="00784972">
            <w:pPr>
              <w:jc w:val="center"/>
            </w:pPr>
          </w:p>
        </w:tc>
        <w:tc>
          <w:tcPr>
            <w:tcW w:w="3547" w:type="dxa"/>
            <w:vMerge/>
            <w:vAlign w:val="center"/>
          </w:tcPr>
          <w:p w14:paraId="6A3EF0B4" w14:textId="77777777" w:rsidR="00FB3EC1" w:rsidRDefault="00FB3EC1" w:rsidP="00784972">
            <w:pPr>
              <w:jc w:val="center"/>
            </w:pPr>
          </w:p>
        </w:tc>
        <w:tc>
          <w:tcPr>
            <w:tcW w:w="1417" w:type="dxa"/>
            <w:vMerge/>
            <w:vAlign w:val="center"/>
          </w:tcPr>
          <w:p w14:paraId="0BA52C12" w14:textId="77777777" w:rsidR="00FB3EC1" w:rsidRDefault="00FB3EC1" w:rsidP="00784972">
            <w:pPr>
              <w:jc w:val="center"/>
            </w:pPr>
          </w:p>
        </w:tc>
        <w:tc>
          <w:tcPr>
            <w:tcW w:w="1134" w:type="dxa"/>
            <w:vMerge/>
            <w:vAlign w:val="center"/>
          </w:tcPr>
          <w:p w14:paraId="5A98599F" w14:textId="77777777" w:rsidR="00FB3EC1" w:rsidRDefault="00FB3EC1" w:rsidP="00784972">
            <w:pPr>
              <w:jc w:val="center"/>
            </w:pPr>
          </w:p>
        </w:tc>
        <w:tc>
          <w:tcPr>
            <w:tcW w:w="661" w:type="dxa"/>
            <w:vAlign w:val="center"/>
          </w:tcPr>
          <w:p w14:paraId="21B3139D" w14:textId="77777777" w:rsidR="00FB3EC1" w:rsidRDefault="00FB3EC1" w:rsidP="00784972">
            <w:pPr>
              <w:jc w:val="center"/>
            </w:pPr>
            <w:r>
              <w:t>N/A</w:t>
            </w:r>
          </w:p>
        </w:tc>
        <w:tc>
          <w:tcPr>
            <w:tcW w:w="661" w:type="dxa"/>
            <w:vAlign w:val="center"/>
          </w:tcPr>
          <w:p w14:paraId="6E042242" w14:textId="77777777" w:rsidR="00FB3EC1" w:rsidRDefault="00FB3EC1" w:rsidP="00784972">
            <w:pPr>
              <w:jc w:val="center"/>
            </w:pPr>
            <w:r>
              <w:t>Yes</w:t>
            </w:r>
          </w:p>
        </w:tc>
        <w:tc>
          <w:tcPr>
            <w:tcW w:w="662" w:type="dxa"/>
            <w:vAlign w:val="center"/>
          </w:tcPr>
          <w:p w14:paraId="2FA32EF8" w14:textId="77777777" w:rsidR="00FB3EC1" w:rsidRDefault="00FB3EC1" w:rsidP="00784972">
            <w:pPr>
              <w:jc w:val="center"/>
            </w:pPr>
            <w:r>
              <w:t>No</w:t>
            </w:r>
          </w:p>
        </w:tc>
      </w:tr>
      <w:tr w:rsidR="00FB3EC1" w14:paraId="7AEDDCA0" w14:textId="77777777" w:rsidTr="00784972">
        <w:tc>
          <w:tcPr>
            <w:tcW w:w="1268" w:type="dxa"/>
          </w:tcPr>
          <w:p w14:paraId="1A645D30" w14:textId="3740B8FB" w:rsidR="00FB3EC1" w:rsidRDefault="00FB3EC1" w:rsidP="00784972">
            <w:r>
              <w:t>MMFT1</w:t>
            </w:r>
          </w:p>
        </w:tc>
        <w:tc>
          <w:tcPr>
            <w:tcW w:w="3547" w:type="dxa"/>
          </w:tcPr>
          <w:p w14:paraId="1757C957" w14:textId="2C994E3B" w:rsidR="00FB3EC1" w:rsidRDefault="00FB3EC1" w:rsidP="00FB3EC1">
            <w:r>
              <w:t>The entity is able to parse MDPUs with type management and subtype Association Request.</w:t>
            </w:r>
          </w:p>
        </w:tc>
        <w:tc>
          <w:tcPr>
            <w:tcW w:w="1417" w:type="dxa"/>
          </w:tcPr>
          <w:p w14:paraId="1DD3CC59" w14:textId="77777777" w:rsidR="00FB3EC1" w:rsidRDefault="00FB3EC1" w:rsidP="00784972"/>
        </w:tc>
        <w:tc>
          <w:tcPr>
            <w:tcW w:w="1134" w:type="dxa"/>
          </w:tcPr>
          <w:p w14:paraId="61533F95" w14:textId="77777777" w:rsidR="00FB3EC1" w:rsidRDefault="00FB3EC1" w:rsidP="00784972"/>
        </w:tc>
        <w:tc>
          <w:tcPr>
            <w:tcW w:w="661" w:type="dxa"/>
          </w:tcPr>
          <w:p w14:paraId="51BB1B62" w14:textId="77777777" w:rsidR="00FB3EC1" w:rsidRDefault="00FB3EC1" w:rsidP="00784972"/>
        </w:tc>
        <w:tc>
          <w:tcPr>
            <w:tcW w:w="661" w:type="dxa"/>
          </w:tcPr>
          <w:p w14:paraId="121659CB" w14:textId="77777777" w:rsidR="00FB3EC1" w:rsidRDefault="00FB3EC1" w:rsidP="00784972"/>
        </w:tc>
        <w:tc>
          <w:tcPr>
            <w:tcW w:w="662" w:type="dxa"/>
          </w:tcPr>
          <w:p w14:paraId="7E7F7664" w14:textId="77777777" w:rsidR="00FB3EC1" w:rsidRDefault="00FB3EC1" w:rsidP="00784972"/>
        </w:tc>
      </w:tr>
      <w:tr w:rsidR="00FB3EC1" w14:paraId="4F99835F" w14:textId="77777777" w:rsidTr="00784972">
        <w:tc>
          <w:tcPr>
            <w:tcW w:w="1268" w:type="dxa"/>
          </w:tcPr>
          <w:p w14:paraId="1235E189" w14:textId="0AE65124" w:rsidR="00FB3EC1" w:rsidRDefault="00FB3EC1" w:rsidP="00784972">
            <w:r>
              <w:lastRenderedPageBreak/>
              <w:t>MMFT2</w:t>
            </w:r>
          </w:p>
        </w:tc>
        <w:tc>
          <w:tcPr>
            <w:tcW w:w="3547" w:type="dxa"/>
          </w:tcPr>
          <w:p w14:paraId="3819FE8A" w14:textId="7F959B43" w:rsidR="00FB3EC1" w:rsidRDefault="00FB3EC1" w:rsidP="00784972">
            <w:r>
              <w:t>The entity is able to parse MDPUs with type management and subtype Association Response.</w:t>
            </w:r>
          </w:p>
        </w:tc>
        <w:tc>
          <w:tcPr>
            <w:tcW w:w="1417" w:type="dxa"/>
          </w:tcPr>
          <w:p w14:paraId="5846CFB2" w14:textId="77777777" w:rsidR="00FB3EC1" w:rsidRDefault="00FB3EC1" w:rsidP="00784972"/>
        </w:tc>
        <w:tc>
          <w:tcPr>
            <w:tcW w:w="1134" w:type="dxa"/>
          </w:tcPr>
          <w:p w14:paraId="2F9AB828" w14:textId="77777777" w:rsidR="00FB3EC1" w:rsidRDefault="00FB3EC1" w:rsidP="00784972"/>
        </w:tc>
        <w:tc>
          <w:tcPr>
            <w:tcW w:w="661" w:type="dxa"/>
          </w:tcPr>
          <w:p w14:paraId="5D979DDD" w14:textId="77777777" w:rsidR="00FB3EC1" w:rsidRDefault="00FB3EC1" w:rsidP="00784972"/>
        </w:tc>
        <w:tc>
          <w:tcPr>
            <w:tcW w:w="661" w:type="dxa"/>
          </w:tcPr>
          <w:p w14:paraId="1C8FFE21" w14:textId="77777777" w:rsidR="00FB3EC1" w:rsidRDefault="00FB3EC1" w:rsidP="00784972"/>
        </w:tc>
        <w:tc>
          <w:tcPr>
            <w:tcW w:w="662" w:type="dxa"/>
          </w:tcPr>
          <w:p w14:paraId="5B14FF78" w14:textId="77777777" w:rsidR="00FB3EC1" w:rsidRDefault="00FB3EC1" w:rsidP="00784972"/>
        </w:tc>
      </w:tr>
      <w:tr w:rsidR="00FB3EC1" w14:paraId="2FBF38B8" w14:textId="77777777" w:rsidTr="00784972">
        <w:tc>
          <w:tcPr>
            <w:tcW w:w="1268" w:type="dxa"/>
          </w:tcPr>
          <w:p w14:paraId="4F51B91D" w14:textId="59DD98DD" w:rsidR="00FB3EC1" w:rsidRDefault="00FB3EC1" w:rsidP="00784972">
            <w:r>
              <w:t>MMFT3</w:t>
            </w:r>
          </w:p>
        </w:tc>
        <w:tc>
          <w:tcPr>
            <w:tcW w:w="3547" w:type="dxa"/>
          </w:tcPr>
          <w:p w14:paraId="0D377311" w14:textId="4C594F1A" w:rsidR="00FB3EC1" w:rsidRDefault="00FB3EC1" w:rsidP="00FB3EC1">
            <w:r>
              <w:t>The entity is able to parse MDPUs with type management and subtype Disassociation Notification.</w:t>
            </w:r>
          </w:p>
        </w:tc>
        <w:tc>
          <w:tcPr>
            <w:tcW w:w="1417" w:type="dxa"/>
          </w:tcPr>
          <w:p w14:paraId="23460B60" w14:textId="77777777" w:rsidR="00FB3EC1" w:rsidRDefault="00FB3EC1" w:rsidP="00784972"/>
        </w:tc>
        <w:tc>
          <w:tcPr>
            <w:tcW w:w="1134" w:type="dxa"/>
          </w:tcPr>
          <w:p w14:paraId="512F1E31" w14:textId="77777777" w:rsidR="00FB3EC1" w:rsidRDefault="00FB3EC1" w:rsidP="00784972"/>
        </w:tc>
        <w:tc>
          <w:tcPr>
            <w:tcW w:w="661" w:type="dxa"/>
          </w:tcPr>
          <w:p w14:paraId="17A6201C" w14:textId="77777777" w:rsidR="00FB3EC1" w:rsidRDefault="00FB3EC1" w:rsidP="00784972"/>
        </w:tc>
        <w:tc>
          <w:tcPr>
            <w:tcW w:w="661" w:type="dxa"/>
          </w:tcPr>
          <w:p w14:paraId="5B2A91A3" w14:textId="77777777" w:rsidR="00FB3EC1" w:rsidRDefault="00FB3EC1" w:rsidP="00784972"/>
        </w:tc>
        <w:tc>
          <w:tcPr>
            <w:tcW w:w="662" w:type="dxa"/>
          </w:tcPr>
          <w:p w14:paraId="0B21EE4A" w14:textId="77777777" w:rsidR="00FB3EC1" w:rsidRDefault="00FB3EC1" w:rsidP="00784972"/>
        </w:tc>
      </w:tr>
      <w:tr w:rsidR="00FB3EC1" w14:paraId="22984F0F" w14:textId="77777777" w:rsidTr="00784972">
        <w:tc>
          <w:tcPr>
            <w:tcW w:w="1268" w:type="dxa"/>
          </w:tcPr>
          <w:p w14:paraId="55EFA849" w14:textId="77777777" w:rsidR="00FB3EC1" w:rsidRDefault="00FB3EC1" w:rsidP="00784972"/>
        </w:tc>
        <w:tc>
          <w:tcPr>
            <w:tcW w:w="3547" w:type="dxa"/>
          </w:tcPr>
          <w:p w14:paraId="6617D042" w14:textId="77777777" w:rsidR="00FB3EC1" w:rsidRDefault="00FB3EC1" w:rsidP="00784972"/>
        </w:tc>
        <w:tc>
          <w:tcPr>
            <w:tcW w:w="1417" w:type="dxa"/>
          </w:tcPr>
          <w:p w14:paraId="3A9D68B7" w14:textId="77777777" w:rsidR="00FB3EC1" w:rsidRDefault="00FB3EC1" w:rsidP="00784972"/>
        </w:tc>
        <w:tc>
          <w:tcPr>
            <w:tcW w:w="1134" w:type="dxa"/>
          </w:tcPr>
          <w:p w14:paraId="43C70E2B" w14:textId="77777777" w:rsidR="00FB3EC1" w:rsidRDefault="00FB3EC1" w:rsidP="00784972"/>
        </w:tc>
        <w:tc>
          <w:tcPr>
            <w:tcW w:w="661" w:type="dxa"/>
          </w:tcPr>
          <w:p w14:paraId="467771B8" w14:textId="77777777" w:rsidR="00FB3EC1" w:rsidRDefault="00FB3EC1" w:rsidP="00784972"/>
        </w:tc>
        <w:tc>
          <w:tcPr>
            <w:tcW w:w="661" w:type="dxa"/>
          </w:tcPr>
          <w:p w14:paraId="6F528179" w14:textId="77777777" w:rsidR="00FB3EC1" w:rsidRDefault="00FB3EC1" w:rsidP="00784972"/>
        </w:tc>
        <w:tc>
          <w:tcPr>
            <w:tcW w:w="662" w:type="dxa"/>
          </w:tcPr>
          <w:p w14:paraId="4B3DF2CC" w14:textId="77777777" w:rsidR="00FB3EC1" w:rsidRDefault="00FB3EC1" w:rsidP="00784972"/>
        </w:tc>
      </w:tr>
      <w:tr w:rsidR="00FB3EC1" w14:paraId="457644D9" w14:textId="77777777" w:rsidTr="00784972">
        <w:tc>
          <w:tcPr>
            <w:tcW w:w="1268" w:type="dxa"/>
          </w:tcPr>
          <w:p w14:paraId="481DA8D9" w14:textId="77777777" w:rsidR="00FB3EC1" w:rsidRDefault="00FB3EC1" w:rsidP="00784972"/>
        </w:tc>
        <w:tc>
          <w:tcPr>
            <w:tcW w:w="3547" w:type="dxa"/>
          </w:tcPr>
          <w:p w14:paraId="34E361BA" w14:textId="77777777" w:rsidR="00FB3EC1" w:rsidRDefault="00FB3EC1" w:rsidP="00784972"/>
        </w:tc>
        <w:tc>
          <w:tcPr>
            <w:tcW w:w="1417" w:type="dxa"/>
          </w:tcPr>
          <w:p w14:paraId="1228EEB2" w14:textId="77777777" w:rsidR="00FB3EC1" w:rsidRDefault="00FB3EC1" w:rsidP="00784972"/>
        </w:tc>
        <w:tc>
          <w:tcPr>
            <w:tcW w:w="1134" w:type="dxa"/>
          </w:tcPr>
          <w:p w14:paraId="4759D923" w14:textId="77777777" w:rsidR="00FB3EC1" w:rsidRDefault="00FB3EC1" w:rsidP="00784972"/>
        </w:tc>
        <w:tc>
          <w:tcPr>
            <w:tcW w:w="661" w:type="dxa"/>
          </w:tcPr>
          <w:p w14:paraId="5CEBEF93" w14:textId="77777777" w:rsidR="00FB3EC1" w:rsidRDefault="00FB3EC1" w:rsidP="00784972"/>
        </w:tc>
        <w:tc>
          <w:tcPr>
            <w:tcW w:w="661" w:type="dxa"/>
          </w:tcPr>
          <w:p w14:paraId="6252CEC4" w14:textId="77777777" w:rsidR="00FB3EC1" w:rsidRDefault="00FB3EC1" w:rsidP="00784972"/>
        </w:tc>
        <w:tc>
          <w:tcPr>
            <w:tcW w:w="662" w:type="dxa"/>
          </w:tcPr>
          <w:p w14:paraId="1DD3126B" w14:textId="77777777" w:rsidR="00FB3EC1" w:rsidRDefault="00FB3EC1" w:rsidP="00784972"/>
        </w:tc>
      </w:tr>
    </w:tbl>
    <w:p w14:paraId="36733D4B" w14:textId="1BA721F7" w:rsidR="007832F6" w:rsidRDefault="007832F6" w:rsidP="003F2FCB">
      <w:pPr>
        <w:rPr>
          <w:b/>
        </w:rPr>
      </w:pPr>
    </w:p>
    <w:p w14:paraId="15882B11" w14:textId="77777777" w:rsidR="00594AA2" w:rsidRDefault="00594AA2" w:rsidP="00594AA2">
      <w:r>
        <w:t>Alien Signal</w:t>
      </w:r>
    </w:p>
    <w:p w14:paraId="23E8EF23" w14:textId="77777777" w:rsidR="00594AA2" w:rsidRDefault="00594AA2" w:rsidP="00594AA2">
      <w:r>
        <w:t>Poll</w:t>
      </w:r>
    </w:p>
    <w:p w14:paraId="3A2AE1E4" w14:textId="77777777" w:rsidR="00594AA2" w:rsidRDefault="00594AA2" w:rsidP="00594AA2">
      <w:r>
        <w:t>Poll request</w:t>
      </w:r>
    </w:p>
    <w:p w14:paraId="1A28A8F2" w14:textId="77777777" w:rsidR="00594AA2" w:rsidRDefault="00594AA2" w:rsidP="00594AA2">
      <w:r>
        <w:t>Poll response - not implemented</w:t>
      </w:r>
    </w:p>
    <w:p w14:paraId="24E5F979" w14:textId="77777777" w:rsidR="00594AA2" w:rsidRDefault="00594AA2" w:rsidP="00594AA2">
      <w:r>
        <w:t>Variable Element Container Element</w:t>
      </w:r>
    </w:p>
    <w:p w14:paraId="25A05B38" w14:textId="77777777" w:rsidR="00594AA2" w:rsidRDefault="00594AA2" w:rsidP="00594AA2">
      <w:r>
        <w:t>Attribute Change Request</w:t>
      </w:r>
    </w:p>
    <w:p w14:paraId="75CEB1CE" w14:textId="13D83908" w:rsidR="00594AA2" w:rsidRDefault="00594AA2" w:rsidP="00594AA2">
      <w:pPr>
        <w:rPr>
          <w:b/>
        </w:rPr>
      </w:pPr>
      <w:r>
        <w:t>Attribute Change Response</w:t>
      </w:r>
    </w:p>
    <w:p w14:paraId="0E79B5B6" w14:textId="70AA1351" w:rsidR="00675180" w:rsidRDefault="00675180" w:rsidP="00675180">
      <w:pPr>
        <w:pStyle w:val="IEEEStdsRegularFigureCaption"/>
      </w:pP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675180" w14:paraId="1F1527C2" w14:textId="77777777" w:rsidTr="00675180">
        <w:trPr>
          <w:trHeight w:val="311"/>
          <w:tblHeader/>
        </w:trPr>
        <w:tc>
          <w:tcPr>
            <w:tcW w:w="9350" w:type="dxa"/>
            <w:gridSpan w:val="7"/>
            <w:tcBorders>
              <w:top w:val="nil"/>
              <w:left w:val="nil"/>
              <w:right w:val="nil"/>
            </w:tcBorders>
            <w:vAlign w:val="center"/>
          </w:tcPr>
          <w:p w14:paraId="760453F0" w14:textId="231D606D" w:rsidR="00675180" w:rsidRDefault="00675180" w:rsidP="00646192">
            <w:pPr>
              <w:pStyle w:val="IEEEStdsRegularFigureCaption"/>
            </w:pPr>
            <w:r>
              <w:t>Table D+1</w:t>
            </w:r>
            <w:r w:rsidR="00E12E26">
              <w:t>6</w:t>
            </w:r>
            <w:r>
              <w:t xml:space="preserve"> MAC </w:t>
            </w:r>
            <w:r w:rsidR="00646192">
              <w:t>control</w:t>
            </w:r>
            <w:r>
              <w:t xml:space="preserve"> frame type</w:t>
            </w:r>
          </w:p>
        </w:tc>
      </w:tr>
      <w:tr w:rsidR="00675180" w14:paraId="58950135" w14:textId="77777777" w:rsidTr="00675180">
        <w:trPr>
          <w:tblHeader/>
        </w:trPr>
        <w:tc>
          <w:tcPr>
            <w:tcW w:w="1268" w:type="dxa"/>
            <w:vMerge w:val="restart"/>
            <w:vAlign w:val="center"/>
          </w:tcPr>
          <w:p w14:paraId="6E3CD138" w14:textId="77777777" w:rsidR="00675180" w:rsidRDefault="00675180" w:rsidP="00784972">
            <w:pPr>
              <w:jc w:val="center"/>
            </w:pPr>
            <w:r>
              <w:t>Item number</w:t>
            </w:r>
          </w:p>
        </w:tc>
        <w:tc>
          <w:tcPr>
            <w:tcW w:w="3547" w:type="dxa"/>
            <w:vMerge w:val="restart"/>
            <w:vAlign w:val="center"/>
          </w:tcPr>
          <w:p w14:paraId="2E3343D6" w14:textId="77777777" w:rsidR="00675180" w:rsidRDefault="00675180" w:rsidP="00784972">
            <w:pPr>
              <w:jc w:val="center"/>
            </w:pPr>
            <w:r>
              <w:t>Item description</w:t>
            </w:r>
          </w:p>
        </w:tc>
        <w:tc>
          <w:tcPr>
            <w:tcW w:w="1417" w:type="dxa"/>
            <w:vMerge w:val="restart"/>
            <w:vAlign w:val="center"/>
          </w:tcPr>
          <w:p w14:paraId="7FBE3132" w14:textId="77777777" w:rsidR="00675180" w:rsidRDefault="00675180" w:rsidP="00784972">
            <w:pPr>
              <w:jc w:val="center"/>
            </w:pPr>
            <w:r>
              <w:t>Reference</w:t>
            </w:r>
          </w:p>
        </w:tc>
        <w:tc>
          <w:tcPr>
            <w:tcW w:w="1134" w:type="dxa"/>
            <w:vMerge w:val="restart"/>
            <w:vAlign w:val="center"/>
          </w:tcPr>
          <w:p w14:paraId="3E723DCE" w14:textId="77777777" w:rsidR="00675180" w:rsidRDefault="00675180" w:rsidP="00784972">
            <w:pPr>
              <w:jc w:val="center"/>
            </w:pPr>
            <w:r>
              <w:t>Status</w:t>
            </w:r>
          </w:p>
        </w:tc>
        <w:tc>
          <w:tcPr>
            <w:tcW w:w="1984" w:type="dxa"/>
            <w:gridSpan w:val="3"/>
            <w:vAlign w:val="center"/>
          </w:tcPr>
          <w:p w14:paraId="3FB9DE61" w14:textId="77777777" w:rsidR="00675180" w:rsidRDefault="00675180" w:rsidP="00784972">
            <w:pPr>
              <w:jc w:val="center"/>
            </w:pPr>
            <w:r>
              <w:t>Support</w:t>
            </w:r>
          </w:p>
        </w:tc>
      </w:tr>
      <w:tr w:rsidR="00675180" w14:paraId="7948193A" w14:textId="77777777" w:rsidTr="00675180">
        <w:trPr>
          <w:tblHeader/>
        </w:trPr>
        <w:tc>
          <w:tcPr>
            <w:tcW w:w="1268" w:type="dxa"/>
            <w:vMerge/>
            <w:vAlign w:val="center"/>
          </w:tcPr>
          <w:p w14:paraId="675C4384" w14:textId="77777777" w:rsidR="00675180" w:rsidRDefault="00675180" w:rsidP="00784972">
            <w:pPr>
              <w:jc w:val="center"/>
            </w:pPr>
          </w:p>
        </w:tc>
        <w:tc>
          <w:tcPr>
            <w:tcW w:w="3547" w:type="dxa"/>
            <w:vMerge/>
            <w:vAlign w:val="center"/>
          </w:tcPr>
          <w:p w14:paraId="5997030E" w14:textId="77777777" w:rsidR="00675180" w:rsidRDefault="00675180" w:rsidP="00784972">
            <w:pPr>
              <w:jc w:val="center"/>
            </w:pPr>
          </w:p>
        </w:tc>
        <w:tc>
          <w:tcPr>
            <w:tcW w:w="1417" w:type="dxa"/>
            <w:vMerge/>
            <w:vAlign w:val="center"/>
          </w:tcPr>
          <w:p w14:paraId="115D23B4" w14:textId="77777777" w:rsidR="00675180" w:rsidRDefault="00675180" w:rsidP="00784972">
            <w:pPr>
              <w:jc w:val="center"/>
            </w:pPr>
          </w:p>
        </w:tc>
        <w:tc>
          <w:tcPr>
            <w:tcW w:w="1134" w:type="dxa"/>
            <w:vMerge/>
            <w:vAlign w:val="center"/>
          </w:tcPr>
          <w:p w14:paraId="3D2F6E48" w14:textId="77777777" w:rsidR="00675180" w:rsidRDefault="00675180" w:rsidP="00784972">
            <w:pPr>
              <w:jc w:val="center"/>
            </w:pPr>
          </w:p>
        </w:tc>
        <w:tc>
          <w:tcPr>
            <w:tcW w:w="661" w:type="dxa"/>
            <w:vAlign w:val="center"/>
          </w:tcPr>
          <w:p w14:paraId="5FA69B58" w14:textId="77777777" w:rsidR="00675180" w:rsidRDefault="00675180" w:rsidP="00784972">
            <w:pPr>
              <w:jc w:val="center"/>
            </w:pPr>
            <w:r>
              <w:t>N/A</w:t>
            </w:r>
          </w:p>
        </w:tc>
        <w:tc>
          <w:tcPr>
            <w:tcW w:w="661" w:type="dxa"/>
            <w:vAlign w:val="center"/>
          </w:tcPr>
          <w:p w14:paraId="15A25AFC" w14:textId="77777777" w:rsidR="00675180" w:rsidRDefault="00675180" w:rsidP="00784972">
            <w:pPr>
              <w:jc w:val="center"/>
            </w:pPr>
            <w:r>
              <w:t>Yes</w:t>
            </w:r>
          </w:p>
        </w:tc>
        <w:tc>
          <w:tcPr>
            <w:tcW w:w="662" w:type="dxa"/>
            <w:vAlign w:val="center"/>
          </w:tcPr>
          <w:p w14:paraId="10892B20" w14:textId="77777777" w:rsidR="00675180" w:rsidRDefault="00675180" w:rsidP="00784972">
            <w:pPr>
              <w:jc w:val="center"/>
            </w:pPr>
            <w:r>
              <w:t>No</w:t>
            </w:r>
          </w:p>
        </w:tc>
      </w:tr>
      <w:tr w:rsidR="00675180" w14:paraId="76540A12" w14:textId="77777777" w:rsidTr="00675180">
        <w:tc>
          <w:tcPr>
            <w:tcW w:w="1268" w:type="dxa"/>
          </w:tcPr>
          <w:p w14:paraId="5DFCC586" w14:textId="2D3B3AA8" w:rsidR="00675180" w:rsidRDefault="00675180" w:rsidP="00784972">
            <w:r>
              <w:t>M</w:t>
            </w:r>
            <w:r w:rsidR="00646192">
              <w:t>C</w:t>
            </w:r>
            <w:r>
              <w:t>FT1</w:t>
            </w:r>
          </w:p>
        </w:tc>
        <w:tc>
          <w:tcPr>
            <w:tcW w:w="3547" w:type="dxa"/>
          </w:tcPr>
          <w:p w14:paraId="45327E78" w14:textId="37B82BB3" w:rsidR="00675180" w:rsidRDefault="00675180" w:rsidP="00646192">
            <w:r>
              <w:t xml:space="preserve">The entity is able to parse MDPUs with type </w:t>
            </w:r>
            <w:r w:rsidR="00646192">
              <w:t>control</w:t>
            </w:r>
            <w:r>
              <w:t xml:space="preserve"> and subtype</w:t>
            </w:r>
            <w:r w:rsidR="00646192">
              <w:t xml:space="preserve"> ACK</w:t>
            </w:r>
            <w:r>
              <w:t>.</w:t>
            </w:r>
          </w:p>
        </w:tc>
        <w:tc>
          <w:tcPr>
            <w:tcW w:w="1417" w:type="dxa"/>
          </w:tcPr>
          <w:p w14:paraId="3D2AA4CD" w14:textId="77777777" w:rsidR="00675180" w:rsidRDefault="00675180" w:rsidP="00784972"/>
        </w:tc>
        <w:tc>
          <w:tcPr>
            <w:tcW w:w="1134" w:type="dxa"/>
          </w:tcPr>
          <w:p w14:paraId="280112D5" w14:textId="77777777" w:rsidR="00675180" w:rsidRDefault="00675180" w:rsidP="00784972"/>
        </w:tc>
        <w:tc>
          <w:tcPr>
            <w:tcW w:w="661" w:type="dxa"/>
          </w:tcPr>
          <w:p w14:paraId="4C3C3E5C" w14:textId="77777777" w:rsidR="00675180" w:rsidRDefault="00675180" w:rsidP="00784972"/>
        </w:tc>
        <w:tc>
          <w:tcPr>
            <w:tcW w:w="661" w:type="dxa"/>
          </w:tcPr>
          <w:p w14:paraId="3E31261D" w14:textId="77777777" w:rsidR="00675180" w:rsidRDefault="00675180" w:rsidP="00784972"/>
        </w:tc>
        <w:tc>
          <w:tcPr>
            <w:tcW w:w="662" w:type="dxa"/>
          </w:tcPr>
          <w:p w14:paraId="7E900671" w14:textId="77777777" w:rsidR="00675180" w:rsidRDefault="00675180" w:rsidP="00784972"/>
        </w:tc>
      </w:tr>
      <w:tr w:rsidR="00E60D43" w14:paraId="4577A323" w14:textId="77777777" w:rsidTr="00675180">
        <w:tc>
          <w:tcPr>
            <w:tcW w:w="1268" w:type="dxa"/>
          </w:tcPr>
          <w:p w14:paraId="11133978" w14:textId="2EA7B94E" w:rsidR="00E60D43" w:rsidRDefault="00E60D43" w:rsidP="00E60D43">
            <w:r>
              <w:t>MCFT2</w:t>
            </w:r>
          </w:p>
        </w:tc>
        <w:tc>
          <w:tcPr>
            <w:tcW w:w="3547" w:type="dxa"/>
          </w:tcPr>
          <w:p w14:paraId="29907DD9" w14:textId="3AD7C968" w:rsidR="00E60D43" w:rsidRDefault="00E60D43" w:rsidP="00E60D43">
            <w:r w:rsidRPr="00262899">
              <w:t>Block ACK</w:t>
            </w:r>
          </w:p>
        </w:tc>
        <w:tc>
          <w:tcPr>
            <w:tcW w:w="1417" w:type="dxa"/>
          </w:tcPr>
          <w:p w14:paraId="2738ABBA" w14:textId="77777777" w:rsidR="00E60D43" w:rsidRDefault="00E60D43" w:rsidP="00E60D43"/>
        </w:tc>
        <w:tc>
          <w:tcPr>
            <w:tcW w:w="1134" w:type="dxa"/>
          </w:tcPr>
          <w:p w14:paraId="4420B365" w14:textId="77777777" w:rsidR="00E60D43" w:rsidRDefault="00E60D43" w:rsidP="00E60D43"/>
        </w:tc>
        <w:tc>
          <w:tcPr>
            <w:tcW w:w="661" w:type="dxa"/>
          </w:tcPr>
          <w:p w14:paraId="358F05B4" w14:textId="77777777" w:rsidR="00E60D43" w:rsidRDefault="00E60D43" w:rsidP="00E60D43"/>
        </w:tc>
        <w:tc>
          <w:tcPr>
            <w:tcW w:w="661" w:type="dxa"/>
          </w:tcPr>
          <w:p w14:paraId="4ADAA654" w14:textId="77777777" w:rsidR="00E60D43" w:rsidRDefault="00E60D43" w:rsidP="00E60D43"/>
        </w:tc>
        <w:tc>
          <w:tcPr>
            <w:tcW w:w="662" w:type="dxa"/>
          </w:tcPr>
          <w:p w14:paraId="412BB97C" w14:textId="77777777" w:rsidR="00E60D43" w:rsidRDefault="00E60D43" w:rsidP="00E60D43"/>
        </w:tc>
      </w:tr>
      <w:tr w:rsidR="00E60D43" w14:paraId="13DA6436" w14:textId="77777777" w:rsidTr="00675180">
        <w:tc>
          <w:tcPr>
            <w:tcW w:w="1268" w:type="dxa"/>
          </w:tcPr>
          <w:p w14:paraId="19BA4E6F" w14:textId="7BEB96F4" w:rsidR="00E60D43" w:rsidRDefault="00E60D43" w:rsidP="00E60D43">
            <w:r>
              <w:t>MCFT3</w:t>
            </w:r>
          </w:p>
        </w:tc>
        <w:tc>
          <w:tcPr>
            <w:tcW w:w="3547" w:type="dxa"/>
          </w:tcPr>
          <w:p w14:paraId="1B5FAE33" w14:textId="03566BEF" w:rsidR="00E60D43" w:rsidRDefault="00E60D43" w:rsidP="00E60D43">
            <w:r w:rsidRPr="00262899">
              <w:t>Block ACK Request</w:t>
            </w:r>
          </w:p>
        </w:tc>
        <w:tc>
          <w:tcPr>
            <w:tcW w:w="1417" w:type="dxa"/>
          </w:tcPr>
          <w:p w14:paraId="40AAA502" w14:textId="77777777" w:rsidR="00E60D43" w:rsidRDefault="00E60D43" w:rsidP="00E60D43"/>
        </w:tc>
        <w:tc>
          <w:tcPr>
            <w:tcW w:w="1134" w:type="dxa"/>
          </w:tcPr>
          <w:p w14:paraId="6D890654" w14:textId="77777777" w:rsidR="00E60D43" w:rsidRDefault="00E60D43" w:rsidP="00E60D43"/>
        </w:tc>
        <w:tc>
          <w:tcPr>
            <w:tcW w:w="661" w:type="dxa"/>
          </w:tcPr>
          <w:p w14:paraId="3CC4C518" w14:textId="77777777" w:rsidR="00E60D43" w:rsidRDefault="00E60D43" w:rsidP="00E60D43"/>
        </w:tc>
        <w:tc>
          <w:tcPr>
            <w:tcW w:w="661" w:type="dxa"/>
          </w:tcPr>
          <w:p w14:paraId="63C9F7DE" w14:textId="77777777" w:rsidR="00E60D43" w:rsidRDefault="00E60D43" w:rsidP="00E60D43"/>
        </w:tc>
        <w:tc>
          <w:tcPr>
            <w:tcW w:w="662" w:type="dxa"/>
          </w:tcPr>
          <w:p w14:paraId="5636EACB" w14:textId="77777777" w:rsidR="00E60D43" w:rsidRDefault="00E60D43" w:rsidP="00E60D43"/>
        </w:tc>
      </w:tr>
      <w:tr w:rsidR="00E60D43" w14:paraId="0BBEEF46" w14:textId="77777777" w:rsidTr="00675180">
        <w:tc>
          <w:tcPr>
            <w:tcW w:w="1268" w:type="dxa"/>
          </w:tcPr>
          <w:p w14:paraId="3C4325C3" w14:textId="77777777" w:rsidR="00E60D43" w:rsidRDefault="00E60D43" w:rsidP="00E60D43"/>
        </w:tc>
        <w:tc>
          <w:tcPr>
            <w:tcW w:w="3547" w:type="dxa"/>
          </w:tcPr>
          <w:p w14:paraId="770C81E1" w14:textId="25775870" w:rsidR="00E60D43" w:rsidRDefault="00E60D43" w:rsidP="00E60D43">
            <w:r w:rsidRPr="00262899">
              <w:t>MCS Request</w:t>
            </w:r>
          </w:p>
        </w:tc>
        <w:tc>
          <w:tcPr>
            <w:tcW w:w="1417" w:type="dxa"/>
          </w:tcPr>
          <w:p w14:paraId="35DF7EFD" w14:textId="77777777" w:rsidR="00E60D43" w:rsidRDefault="00E60D43" w:rsidP="00E60D43"/>
        </w:tc>
        <w:tc>
          <w:tcPr>
            <w:tcW w:w="1134" w:type="dxa"/>
          </w:tcPr>
          <w:p w14:paraId="5A177944" w14:textId="77777777" w:rsidR="00E60D43" w:rsidRDefault="00E60D43" w:rsidP="00E60D43"/>
        </w:tc>
        <w:tc>
          <w:tcPr>
            <w:tcW w:w="661" w:type="dxa"/>
          </w:tcPr>
          <w:p w14:paraId="5193F8DF" w14:textId="77777777" w:rsidR="00E60D43" w:rsidRDefault="00E60D43" w:rsidP="00E60D43"/>
        </w:tc>
        <w:tc>
          <w:tcPr>
            <w:tcW w:w="661" w:type="dxa"/>
          </w:tcPr>
          <w:p w14:paraId="34BF74AE" w14:textId="77777777" w:rsidR="00E60D43" w:rsidRDefault="00E60D43" w:rsidP="00E60D43"/>
        </w:tc>
        <w:tc>
          <w:tcPr>
            <w:tcW w:w="662" w:type="dxa"/>
          </w:tcPr>
          <w:p w14:paraId="2FEBFFBE" w14:textId="77777777" w:rsidR="00E60D43" w:rsidRDefault="00E60D43" w:rsidP="00E60D43"/>
        </w:tc>
      </w:tr>
      <w:tr w:rsidR="00E60D43" w14:paraId="4D7BDE35" w14:textId="77777777" w:rsidTr="00675180">
        <w:tc>
          <w:tcPr>
            <w:tcW w:w="1268" w:type="dxa"/>
          </w:tcPr>
          <w:p w14:paraId="36EDFC57" w14:textId="77777777" w:rsidR="00E60D43" w:rsidRDefault="00E60D43" w:rsidP="00E60D43"/>
        </w:tc>
        <w:tc>
          <w:tcPr>
            <w:tcW w:w="3547" w:type="dxa"/>
          </w:tcPr>
          <w:p w14:paraId="62F65A03" w14:textId="6E888565" w:rsidR="00E60D43" w:rsidRDefault="00E60D43" w:rsidP="00E60D43">
            <w:r w:rsidRPr="00262899">
              <w:t>GTS Request</w:t>
            </w:r>
          </w:p>
        </w:tc>
        <w:tc>
          <w:tcPr>
            <w:tcW w:w="1417" w:type="dxa"/>
          </w:tcPr>
          <w:p w14:paraId="1FE81F13" w14:textId="77777777" w:rsidR="00E60D43" w:rsidRDefault="00E60D43" w:rsidP="00E60D43"/>
        </w:tc>
        <w:tc>
          <w:tcPr>
            <w:tcW w:w="1134" w:type="dxa"/>
          </w:tcPr>
          <w:p w14:paraId="26FCEAA7" w14:textId="77777777" w:rsidR="00E60D43" w:rsidRDefault="00E60D43" w:rsidP="00E60D43"/>
        </w:tc>
        <w:tc>
          <w:tcPr>
            <w:tcW w:w="661" w:type="dxa"/>
          </w:tcPr>
          <w:p w14:paraId="4FC2DED6" w14:textId="77777777" w:rsidR="00E60D43" w:rsidRDefault="00E60D43" w:rsidP="00E60D43"/>
        </w:tc>
        <w:tc>
          <w:tcPr>
            <w:tcW w:w="661" w:type="dxa"/>
          </w:tcPr>
          <w:p w14:paraId="01EB8D3D" w14:textId="77777777" w:rsidR="00E60D43" w:rsidRDefault="00E60D43" w:rsidP="00E60D43"/>
        </w:tc>
        <w:tc>
          <w:tcPr>
            <w:tcW w:w="662" w:type="dxa"/>
          </w:tcPr>
          <w:p w14:paraId="44961A4D" w14:textId="77777777" w:rsidR="00E60D43" w:rsidRDefault="00E60D43" w:rsidP="00E60D43"/>
        </w:tc>
      </w:tr>
      <w:tr w:rsidR="00E60D43" w14:paraId="2B94D5AF" w14:textId="77777777" w:rsidTr="00675180">
        <w:tc>
          <w:tcPr>
            <w:tcW w:w="1268" w:type="dxa"/>
          </w:tcPr>
          <w:p w14:paraId="6706D992" w14:textId="77777777" w:rsidR="00E60D43" w:rsidRDefault="00E60D43" w:rsidP="00E60D43"/>
        </w:tc>
        <w:tc>
          <w:tcPr>
            <w:tcW w:w="3547" w:type="dxa"/>
          </w:tcPr>
          <w:p w14:paraId="0CD5AA42" w14:textId="06726330" w:rsidR="00E60D43" w:rsidRDefault="00E60D43" w:rsidP="00E60D43">
            <w:r w:rsidRPr="00262899">
              <w:t>GTS Allocation</w:t>
            </w:r>
          </w:p>
        </w:tc>
        <w:tc>
          <w:tcPr>
            <w:tcW w:w="1417" w:type="dxa"/>
          </w:tcPr>
          <w:p w14:paraId="7BF14EE2" w14:textId="77777777" w:rsidR="00E60D43" w:rsidRDefault="00E60D43" w:rsidP="00E60D43"/>
        </w:tc>
        <w:tc>
          <w:tcPr>
            <w:tcW w:w="1134" w:type="dxa"/>
          </w:tcPr>
          <w:p w14:paraId="736C3B0B" w14:textId="77777777" w:rsidR="00E60D43" w:rsidRDefault="00E60D43" w:rsidP="00E60D43"/>
        </w:tc>
        <w:tc>
          <w:tcPr>
            <w:tcW w:w="661" w:type="dxa"/>
          </w:tcPr>
          <w:p w14:paraId="1A221A72" w14:textId="77777777" w:rsidR="00E60D43" w:rsidRDefault="00E60D43" w:rsidP="00E60D43"/>
        </w:tc>
        <w:tc>
          <w:tcPr>
            <w:tcW w:w="661" w:type="dxa"/>
          </w:tcPr>
          <w:p w14:paraId="295D4E39" w14:textId="77777777" w:rsidR="00E60D43" w:rsidRDefault="00E60D43" w:rsidP="00E60D43"/>
        </w:tc>
        <w:tc>
          <w:tcPr>
            <w:tcW w:w="662" w:type="dxa"/>
          </w:tcPr>
          <w:p w14:paraId="7B8EAD21" w14:textId="77777777" w:rsidR="00E60D43" w:rsidRDefault="00E60D43" w:rsidP="00E60D43"/>
        </w:tc>
      </w:tr>
      <w:tr w:rsidR="00E60D43" w14:paraId="12F63EDD" w14:textId="77777777" w:rsidTr="00675180">
        <w:tc>
          <w:tcPr>
            <w:tcW w:w="1268" w:type="dxa"/>
          </w:tcPr>
          <w:p w14:paraId="07D65672" w14:textId="77777777" w:rsidR="00E60D43" w:rsidRDefault="00E60D43" w:rsidP="00E60D43"/>
        </w:tc>
        <w:tc>
          <w:tcPr>
            <w:tcW w:w="3547" w:type="dxa"/>
          </w:tcPr>
          <w:p w14:paraId="44BF0BE9" w14:textId="6D53E6B3" w:rsidR="00E60D43" w:rsidRDefault="00E60D43" w:rsidP="00E60D43">
            <w:r w:rsidRPr="00262899">
              <w:t>GTS Allocation List</w:t>
            </w:r>
          </w:p>
        </w:tc>
        <w:tc>
          <w:tcPr>
            <w:tcW w:w="1417" w:type="dxa"/>
          </w:tcPr>
          <w:p w14:paraId="7038C1D5" w14:textId="77777777" w:rsidR="00E60D43" w:rsidRDefault="00E60D43" w:rsidP="00E60D43"/>
        </w:tc>
        <w:tc>
          <w:tcPr>
            <w:tcW w:w="1134" w:type="dxa"/>
          </w:tcPr>
          <w:p w14:paraId="4C710090" w14:textId="77777777" w:rsidR="00E60D43" w:rsidRDefault="00E60D43" w:rsidP="00E60D43"/>
        </w:tc>
        <w:tc>
          <w:tcPr>
            <w:tcW w:w="661" w:type="dxa"/>
          </w:tcPr>
          <w:p w14:paraId="262F7BA4" w14:textId="77777777" w:rsidR="00E60D43" w:rsidRDefault="00E60D43" w:rsidP="00E60D43"/>
        </w:tc>
        <w:tc>
          <w:tcPr>
            <w:tcW w:w="661" w:type="dxa"/>
          </w:tcPr>
          <w:p w14:paraId="06A70891" w14:textId="77777777" w:rsidR="00E60D43" w:rsidRDefault="00E60D43" w:rsidP="00E60D43"/>
        </w:tc>
        <w:tc>
          <w:tcPr>
            <w:tcW w:w="662" w:type="dxa"/>
          </w:tcPr>
          <w:p w14:paraId="510048D0" w14:textId="77777777" w:rsidR="00E60D43" w:rsidRDefault="00E60D43" w:rsidP="00E60D43"/>
        </w:tc>
      </w:tr>
      <w:tr w:rsidR="00E60D43" w14:paraId="7F886118" w14:textId="77777777" w:rsidTr="00675180">
        <w:tc>
          <w:tcPr>
            <w:tcW w:w="1268" w:type="dxa"/>
          </w:tcPr>
          <w:p w14:paraId="0BD65BF6" w14:textId="77777777" w:rsidR="00E60D43" w:rsidRDefault="00E60D43" w:rsidP="00E60D43"/>
        </w:tc>
        <w:tc>
          <w:tcPr>
            <w:tcW w:w="3547" w:type="dxa"/>
          </w:tcPr>
          <w:p w14:paraId="39929E45" w14:textId="46C65F0F" w:rsidR="00E60D43" w:rsidRDefault="00E60D43" w:rsidP="00E60D43">
            <w:r w:rsidRPr="00262899">
              <w:t>Variable Element Container</w:t>
            </w:r>
          </w:p>
        </w:tc>
        <w:tc>
          <w:tcPr>
            <w:tcW w:w="1417" w:type="dxa"/>
          </w:tcPr>
          <w:p w14:paraId="48CE95DB" w14:textId="77777777" w:rsidR="00E60D43" w:rsidRDefault="00E60D43" w:rsidP="00E60D43"/>
        </w:tc>
        <w:tc>
          <w:tcPr>
            <w:tcW w:w="1134" w:type="dxa"/>
          </w:tcPr>
          <w:p w14:paraId="3857D5C4" w14:textId="77777777" w:rsidR="00E60D43" w:rsidRDefault="00E60D43" w:rsidP="00E60D43"/>
        </w:tc>
        <w:tc>
          <w:tcPr>
            <w:tcW w:w="661" w:type="dxa"/>
          </w:tcPr>
          <w:p w14:paraId="1CB08690" w14:textId="77777777" w:rsidR="00E60D43" w:rsidRDefault="00E60D43" w:rsidP="00E60D43"/>
        </w:tc>
        <w:tc>
          <w:tcPr>
            <w:tcW w:w="661" w:type="dxa"/>
          </w:tcPr>
          <w:p w14:paraId="3B270B4B" w14:textId="77777777" w:rsidR="00E60D43" w:rsidRDefault="00E60D43" w:rsidP="00E60D43"/>
        </w:tc>
        <w:tc>
          <w:tcPr>
            <w:tcW w:w="662" w:type="dxa"/>
          </w:tcPr>
          <w:p w14:paraId="63E912F0" w14:textId="77777777" w:rsidR="00E60D43" w:rsidRDefault="00E60D43" w:rsidP="00E60D43"/>
        </w:tc>
      </w:tr>
      <w:tr w:rsidR="00E60D43" w14:paraId="5E82619B" w14:textId="77777777" w:rsidTr="00675180">
        <w:tc>
          <w:tcPr>
            <w:tcW w:w="1268" w:type="dxa"/>
          </w:tcPr>
          <w:p w14:paraId="2E01C2BE" w14:textId="77777777" w:rsidR="00E60D43" w:rsidRDefault="00E60D43" w:rsidP="00E60D43"/>
        </w:tc>
        <w:tc>
          <w:tcPr>
            <w:tcW w:w="3547" w:type="dxa"/>
          </w:tcPr>
          <w:p w14:paraId="1498B197" w14:textId="43398A02" w:rsidR="00E60D43" w:rsidRDefault="00E60D43" w:rsidP="00E60D43">
            <w:r w:rsidRPr="00262899">
              <w:t>Beacon</w:t>
            </w:r>
          </w:p>
        </w:tc>
        <w:tc>
          <w:tcPr>
            <w:tcW w:w="1417" w:type="dxa"/>
          </w:tcPr>
          <w:p w14:paraId="40E1BB08" w14:textId="77777777" w:rsidR="00E60D43" w:rsidRDefault="00E60D43" w:rsidP="00E60D43"/>
        </w:tc>
        <w:tc>
          <w:tcPr>
            <w:tcW w:w="1134" w:type="dxa"/>
          </w:tcPr>
          <w:p w14:paraId="2ED0FF31" w14:textId="77777777" w:rsidR="00E60D43" w:rsidRDefault="00E60D43" w:rsidP="00E60D43"/>
        </w:tc>
        <w:tc>
          <w:tcPr>
            <w:tcW w:w="661" w:type="dxa"/>
          </w:tcPr>
          <w:p w14:paraId="22DADA1D" w14:textId="77777777" w:rsidR="00E60D43" w:rsidRDefault="00E60D43" w:rsidP="00E60D43"/>
        </w:tc>
        <w:tc>
          <w:tcPr>
            <w:tcW w:w="661" w:type="dxa"/>
          </w:tcPr>
          <w:p w14:paraId="40EE3FCF" w14:textId="77777777" w:rsidR="00E60D43" w:rsidRDefault="00E60D43" w:rsidP="00E60D43"/>
        </w:tc>
        <w:tc>
          <w:tcPr>
            <w:tcW w:w="662" w:type="dxa"/>
          </w:tcPr>
          <w:p w14:paraId="0F12C7A9" w14:textId="77777777" w:rsidR="00E60D43" w:rsidRDefault="00E60D43" w:rsidP="00E60D43"/>
        </w:tc>
      </w:tr>
      <w:tr w:rsidR="00E60D43" w14:paraId="5D47133A" w14:textId="77777777" w:rsidTr="00675180">
        <w:tc>
          <w:tcPr>
            <w:tcW w:w="1268" w:type="dxa"/>
          </w:tcPr>
          <w:p w14:paraId="46CFEB5D" w14:textId="77777777" w:rsidR="00E60D43" w:rsidRDefault="00E60D43" w:rsidP="00E60D43"/>
        </w:tc>
        <w:tc>
          <w:tcPr>
            <w:tcW w:w="3547" w:type="dxa"/>
          </w:tcPr>
          <w:p w14:paraId="31853224" w14:textId="1170341D" w:rsidR="00E60D43" w:rsidRDefault="00E60D43" w:rsidP="00E60D43">
            <w:r w:rsidRPr="00262899">
              <w:t>Random Access</w:t>
            </w:r>
          </w:p>
        </w:tc>
        <w:tc>
          <w:tcPr>
            <w:tcW w:w="1417" w:type="dxa"/>
          </w:tcPr>
          <w:p w14:paraId="5DE1635F" w14:textId="77777777" w:rsidR="00E60D43" w:rsidRDefault="00E60D43" w:rsidP="00E60D43"/>
        </w:tc>
        <w:tc>
          <w:tcPr>
            <w:tcW w:w="1134" w:type="dxa"/>
          </w:tcPr>
          <w:p w14:paraId="2AAE1A9D" w14:textId="77777777" w:rsidR="00E60D43" w:rsidRDefault="00E60D43" w:rsidP="00E60D43"/>
        </w:tc>
        <w:tc>
          <w:tcPr>
            <w:tcW w:w="661" w:type="dxa"/>
          </w:tcPr>
          <w:p w14:paraId="743FD079" w14:textId="77777777" w:rsidR="00E60D43" w:rsidRDefault="00E60D43" w:rsidP="00E60D43"/>
        </w:tc>
        <w:tc>
          <w:tcPr>
            <w:tcW w:w="661" w:type="dxa"/>
          </w:tcPr>
          <w:p w14:paraId="4F2DB12F" w14:textId="77777777" w:rsidR="00E60D43" w:rsidRDefault="00E60D43" w:rsidP="00E60D43"/>
        </w:tc>
        <w:tc>
          <w:tcPr>
            <w:tcW w:w="662" w:type="dxa"/>
          </w:tcPr>
          <w:p w14:paraId="26F34266" w14:textId="77777777" w:rsidR="00E60D43" w:rsidRDefault="00E60D43" w:rsidP="00E60D43"/>
        </w:tc>
      </w:tr>
      <w:tr w:rsidR="00E60D43" w14:paraId="17F25C87" w14:textId="77777777" w:rsidTr="00675180">
        <w:tc>
          <w:tcPr>
            <w:tcW w:w="1268" w:type="dxa"/>
          </w:tcPr>
          <w:p w14:paraId="0AB97F8D" w14:textId="77777777" w:rsidR="00E60D43" w:rsidRDefault="00E60D43" w:rsidP="00E60D43"/>
        </w:tc>
        <w:tc>
          <w:tcPr>
            <w:tcW w:w="3547" w:type="dxa"/>
          </w:tcPr>
          <w:p w14:paraId="095EF1C8" w14:textId="188BF7A8" w:rsidR="00E60D43" w:rsidRDefault="00E60D43" w:rsidP="00E60D43">
            <w:r w:rsidRPr="00262899">
              <w:t>BAT Request</w:t>
            </w:r>
          </w:p>
        </w:tc>
        <w:tc>
          <w:tcPr>
            <w:tcW w:w="1417" w:type="dxa"/>
          </w:tcPr>
          <w:p w14:paraId="1A6E49EB" w14:textId="77777777" w:rsidR="00E60D43" w:rsidRDefault="00E60D43" w:rsidP="00E60D43"/>
        </w:tc>
        <w:tc>
          <w:tcPr>
            <w:tcW w:w="1134" w:type="dxa"/>
          </w:tcPr>
          <w:p w14:paraId="1416820F" w14:textId="77777777" w:rsidR="00E60D43" w:rsidRDefault="00E60D43" w:rsidP="00E60D43"/>
        </w:tc>
        <w:tc>
          <w:tcPr>
            <w:tcW w:w="661" w:type="dxa"/>
          </w:tcPr>
          <w:p w14:paraId="3E882A14" w14:textId="77777777" w:rsidR="00E60D43" w:rsidRDefault="00E60D43" w:rsidP="00E60D43"/>
        </w:tc>
        <w:tc>
          <w:tcPr>
            <w:tcW w:w="661" w:type="dxa"/>
          </w:tcPr>
          <w:p w14:paraId="08C316B0" w14:textId="77777777" w:rsidR="00E60D43" w:rsidRDefault="00E60D43" w:rsidP="00E60D43"/>
        </w:tc>
        <w:tc>
          <w:tcPr>
            <w:tcW w:w="662" w:type="dxa"/>
          </w:tcPr>
          <w:p w14:paraId="3F4A141C" w14:textId="77777777" w:rsidR="00E60D43" w:rsidRDefault="00E60D43" w:rsidP="00E60D43"/>
        </w:tc>
      </w:tr>
      <w:tr w:rsidR="00E60D43" w14:paraId="0396868D" w14:textId="77777777" w:rsidTr="00675180">
        <w:tc>
          <w:tcPr>
            <w:tcW w:w="1268" w:type="dxa"/>
          </w:tcPr>
          <w:p w14:paraId="47D45F2A" w14:textId="77777777" w:rsidR="00E60D43" w:rsidRDefault="00E60D43" w:rsidP="00E60D43"/>
        </w:tc>
        <w:tc>
          <w:tcPr>
            <w:tcW w:w="3547" w:type="dxa"/>
          </w:tcPr>
          <w:p w14:paraId="3953A9F9" w14:textId="3E5546C7" w:rsidR="00E60D43" w:rsidRDefault="00E60D43" w:rsidP="00E60D43">
            <w:r w:rsidRPr="0018042B">
              <w:t>Explicit MIMO Feedback</w:t>
            </w:r>
          </w:p>
        </w:tc>
        <w:tc>
          <w:tcPr>
            <w:tcW w:w="1417" w:type="dxa"/>
          </w:tcPr>
          <w:p w14:paraId="59AC7585" w14:textId="77777777" w:rsidR="00E60D43" w:rsidRDefault="00E60D43" w:rsidP="00E60D43"/>
        </w:tc>
        <w:tc>
          <w:tcPr>
            <w:tcW w:w="1134" w:type="dxa"/>
          </w:tcPr>
          <w:p w14:paraId="482554C5" w14:textId="77777777" w:rsidR="00E60D43" w:rsidRDefault="00E60D43" w:rsidP="00E60D43"/>
        </w:tc>
        <w:tc>
          <w:tcPr>
            <w:tcW w:w="661" w:type="dxa"/>
          </w:tcPr>
          <w:p w14:paraId="5B31E128" w14:textId="77777777" w:rsidR="00E60D43" w:rsidRDefault="00E60D43" w:rsidP="00E60D43"/>
        </w:tc>
        <w:tc>
          <w:tcPr>
            <w:tcW w:w="661" w:type="dxa"/>
          </w:tcPr>
          <w:p w14:paraId="2397A256" w14:textId="77777777" w:rsidR="00E60D43" w:rsidRDefault="00E60D43" w:rsidP="00E60D43"/>
        </w:tc>
        <w:tc>
          <w:tcPr>
            <w:tcW w:w="662" w:type="dxa"/>
          </w:tcPr>
          <w:p w14:paraId="0B3B78D0" w14:textId="77777777" w:rsidR="00E60D43" w:rsidRDefault="00E60D43" w:rsidP="00E60D43"/>
        </w:tc>
      </w:tr>
      <w:tr w:rsidR="00E60D43" w14:paraId="6FB3E1DC" w14:textId="77777777" w:rsidTr="00675180">
        <w:tc>
          <w:tcPr>
            <w:tcW w:w="1268" w:type="dxa"/>
          </w:tcPr>
          <w:p w14:paraId="40B49189" w14:textId="77777777" w:rsidR="00E60D43" w:rsidRDefault="00E60D43" w:rsidP="00E60D43"/>
        </w:tc>
        <w:tc>
          <w:tcPr>
            <w:tcW w:w="3547" w:type="dxa"/>
          </w:tcPr>
          <w:p w14:paraId="6A400517" w14:textId="68890945" w:rsidR="00E60D43" w:rsidRDefault="00E60D43" w:rsidP="00E60D43">
            <w:r w:rsidRPr="0018042B">
              <w:t>HCM Allocation</w:t>
            </w:r>
          </w:p>
        </w:tc>
        <w:tc>
          <w:tcPr>
            <w:tcW w:w="1417" w:type="dxa"/>
          </w:tcPr>
          <w:p w14:paraId="351038C5" w14:textId="77777777" w:rsidR="00E60D43" w:rsidRDefault="00E60D43" w:rsidP="00E60D43"/>
        </w:tc>
        <w:tc>
          <w:tcPr>
            <w:tcW w:w="1134" w:type="dxa"/>
          </w:tcPr>
          <w:p w14:paraId="4A5EA93E" w14:textId="77777777" w:rsidR="00E60D43" w:rsidRDefault="00E60D43" w:rsidP="00E60D43"/>
        </w:tc>
        <w:tc>
          <w:tcPr>
            <w:tcW w:w="661" w:type="dxa"/>
          </w:tcPr>
          <w:p w14:paraId="2C8F9AE6" w14:textId="77777777" w:rsidR="00E60D43" w:rsidRDefault="00E60D43" w:rsidP="00E60D43"/>
        </w:tc>
        <w:tc>
          <w:tcPr>
            <w:tcW w:w="661" w:type="dxa"/>
          </w:tcPr>
          <w:p w14:paraId="1C362832" w14:textId="77777777" w:rsidR="00E60D43" w:rsidRDefault="00E60D43" w:rsidP="00E60D43"/>
        </w:tc>
        <w:tc>
          <w:tcPr>
            <w:tcW w:w="662" w:type="dxa"/>
          </w:tcPr>
          <w:p w14:paraId="64B0DA4E" w14:textId="77777777" w:rsidR="00E60D43" w:rsidRDefault="00E60D43" w:rsidP="00E60D43"/>
        </w:tc>
      </w:tr>
      <w:tr w:rsidR="00E60D43" w14:paraId="432ECC41" w14:textId="77777777" w:rsidTr="00675180">
        <w:tc>
          <w:tcPr>
            <w:tcW w:w="1268" w:type="dxa"/>
          </w:tcPr>
          <w:p w14:paraId="69A82CF7" w14:textId="77777777" w:rsidR="00E60D43" w:rsidRDefault="00E60D43" w:rsidP="00E60D43"/>
        </w:tc>
        <w:tc>
          <w:tcPr>
            <w:tcW w:w="3547" w:type="dxa"/>
          </w:tcPr>
          <w:p w14:paraId="73D1FF1B" w14:textId="6C35991F" w:rsidR="00E60D43" w:rsidRDefault="00E60D43" w:rsidP="00E60D43">
            <w:r w:rsidRPr="0018042B">
              <w:t>Vendor Specific Element</w:t>
            </w:r>
          </w:p>
        </w:tc>
        <w:tc>
          <w:tcPr>
            <w:tcW w:w="1417" w:type="dxa"/>
          </w:tcPr>
          <w:p w14:paraId="5A34A6EB" w14:textId="77777777" w:rsidR="00E60D43" w:rsidRDefault="00E60D43" w:rsidP="00E60D43"/>
        </w:tc>
        <w:tc>
          <w:tcPr>
            <w:tcW w:w="1134" w:type="dxa"/>
          </w:tcPr>
          <w:p w14:paraId="30F465CE" w14:textId="77777777" w:rsidR="00E60D43" w:rsidRDefault="00E60D43" w:rsidP="00E60D43"/>
        </w:tc>
        <w:tc>
          <w:tcPr>
            <w:tcW w:w="661" w:type="dxa"/>
          </w:tcPr>
          <w:p w14:paraId="2AF260E9" w14:textId="77777777" w:rsidR="00E60D43" w:rsidRDefault="00E60D43" w:rsidP="00E60D43"/>
        </w:tc>
        <w:tc>
          <w:tcPr>
            <w:tcW w:w="661" w:type="dxa"/>
          </w:tcPr>
          <w:p w14:paraId="2F7C92A7" w14:textId="77777777" w:rsidR="00E60D43" w:rsidRDefault="00E60D43" w:rsidP="00E60D43"/>
        </w:tc>
        <w:tc>
          <w:tcPr>
            <w:tcW w:w="662" w:type="dxa"/>
          </w:tcPr>
          <w:p w14:paraId="5912D97F" w14:textId="77777777" w:rsidR="00E60D43" w:rsidRDefault="00E60D43" w:rsidP="00E60D43"/>
        </w:tc>
      </w:tr>
    </w:tbl>
    <w:p w14:paraId="68AADFE0" w14:textId="77777777" w:rsidR="00167BA2" w:rsidRDefault="00167BA2" w:rsidP="003F2FCB"/>
    <w:p w14:paraId="4C96D2D2" w14:textId="4605D435" w:rsidR="003F2FCB" w:rsidRPr="00167BA2" w:rsidRDefault="003F2FCB" w:rsidP="003F2FCB">
      <w:pPr>
        <w:rPr>
          <w:b/>
        </w:rPr>
      </w:pPr>
      <w:r w:rsidRPr="00167BA2">
        <w:rPr>
          <w:b/>
        </w:rPr>
        <w:t>6.6</w:t>
      </w:r>
    </w:p>
    <w:p w14:paraId="5239A626" w14:textId="7E5B806B" w:rsidR="003F2FCB" w:rsidRDefault="003F2FCB" w:rsidP="003F2FCB">
      <w:r>
        <w:t>Association Request Element</w:t>
      </w:r>
    </w:p>
    <w:p w14:paraId="2ADF5A68" w14:textId="175A863B" w:rsidR="003F2FCB" w:rsidRDefault="003F2FCB" w:rsidP="003F2FCB">
      <w:r>
        <w:t>Association Response Element</w:t>
      </w:r>
    </w:p>
    <w:p w14:paraId="60CB6D8E" w14:textId="06DC3491" w:rsidR="003F2FCB" w:rsidRDefault="003F2FCB" w:rsidP="003F2FCB">
      <w:r>
        <w:t>Disassociation Notification Element</w:t>
      </w:r>
    </w:p>
    <w:p w14:paraId="0AE82A45" w14:textId="48D95BD1" w:rsidR="003F2FCB" w:rsidRDefault="003F2FCB" w:rsidP="003F2FCB">
      <w:r>
        <w:t>Superframe Descriptor Element</w:t>
      </w:r>
    </w:p>
    <w:p w14:paraId="2E551EFE" w14:textId="55A44328" w:rsidR="003F2FCB" w:rsidRDefault="003F2FCB" w:rsidP="003F2FCB">
      <w:r>
        <w:t>Capability List Element</w:t>
      </w:r>
    </w:p>
    <w:p w14:paraId="23F38978" w14:textId="19B13465" w:rsidR="003F2FCB" w:rsidRDefault="003F2FCB" w:rsidP="003F2FCB">
      <w:r>
        <w:t>GTS Descriptor List Element</w:t>
      </w:r>
    </w:p>
    <w:p w14:paraId="445BFC3D" w14:textId="3E33B885" w:rsidR="003F2FCB" w:rsidRDefault="003F2FCB" w:rsidP="003F2FCB">
      <w:r>
        <w:t>GTS Descriptor Element</w:t>
      </w:r>
    </w:p>
    <w:p w14:paraId="51AF14E4" w14:textId="613A9823" w:rsidR="003F2FCB" w:rsidRDefault="003F2FCB" w:rsidP="003F2FCB">
      <w:r>
        <w:t>Explicit MIMO Feedback Element</w:t>
      </w:r>
    </w:p>
    <w:p w14:paraId="487A7DDC" w14:textId="1FEB5E0B" w:rsidR="003F2FCB" w:rsidRDefault="003F2FCB" w:rsidP="003F2FCB">
      <w:r>
        <w:t>MSDU Aggregation Element</w:t>
      </w:r>
    </w:p>
    <w:p w14:paraId="600DEABC" w14:textId="238391FB" w:rsidR="003F2FCB" w:rsidRDefault="003F2FCB" w:rsidP="003F2FCB">
      <w:r>
        <w:t>ACK Element</w:t>
      </w:r>
    </w:p>
    <w:p w14:paraId="5B2C431A" w14:textId="098416B0" w:rsidR="003F2FCB" w:rsidRDefault="003F2FCB" w:rsidP="003F2FCB">
      <w:r>
        <w:t>Block ACK Request Element</w:t>
      </w:r>
    </w:p>
    <w:p w14:paraId="30F1CFD3" w14:textId="2B6722E0" w:rsidR="003F2FCB" w:rsidRDefault="003F2FCB" w:rsidP="003F2FCB">
      <w:r>
        <w:t>Block ACK Element</w:t>
      </w:r>
    </w:p>
    <w:p w14:paraId="77B1DEDC" w14:textId="2EB1A30C" w:rsidR="003F2FCB" w:rsidRDefault="003F2FCB" w:rsidP="003F2FCB">
      <w:r>
        <w:t>MCS Request Element</w:t>
      </w:r>
    </w:p>
    <w:p w14:paraId="371CF1AC" w14:textId="6FC8DB9F" w:rsidR="003F2FCB" w:rsidRDefault="003F2FCB" w:rsidP="003F2FCB">
      <w:r>
        <w:t>BAT Request Element</w:t>
      </w:r>
    </w:p>
    <w:p w14:paraId="24657366" w14:textId="079E61EB" w:rsidR="003F2FCB" w:rsidRDefault="003F2FCB" w:rsidP="003F2FCB">
      <w:r>
        <w:t>GTS Request Element</w:t>
      </w:r>
    </w:p>
    <w:p w14:paraId="648C6FB2" w14:textId="621F3149" w:rsidR="003F2FCB" w:rsidRDefault="003F2FCB" w:rsidP="003F2FCB">
      <w:r>
        <w:t>HCM Allocation Element</w:t>
      </w:r>
    </w:p>
    <w:p w14:paraId="4803369F" w14:textId="61B2B135" w:rsidR="003F2FCB" w:rsidRDefault="003F2FCB" w:rsidP="003F2FCB">
      <w:r>
        <w:t>Alien Signal Element</w:t>
      </w:r>
    </w:p>
    <w:p w14:paraId="1BFE2AD4" w14:textId="1F45297B" w:rsidR="003F2FCB" w:rsidRDefault="003F2FCB" w:rsidP="003F2FCB">
      <w:r>
        <w:t>Supported MCS Element</w:t>
      </w:r>
    </w:p>
    <w:p w14:paraId="0A7CFBE1" w14:textId="3B550463" w:rsidR="003F2FCB" w:rsidRDefault="003F2FCB" w:rsidP="003F2FCB">
      <w:r>
        <w:t>PM-PHY MCS Element</w:t>
      </w:r>
    </w:p>
    <w:p w14:paraId="257D8A92" w14:textId="4796265A" w:rsidR="003F2FCB" w:rsidRDefault="003F2FCB" w:rsidP="003F2FCB">
      <w:r>
        <w:t>LB-PHY MCS Element</w:t>
      </w:r>
    </w:p>
    <w:p w14:paraId="2E6368E2" w14:textId="664A231C" w:rsidR="003F2FCB" w:rsidRDefault="003F2FCB" w:rsidP="003F2FCB">
      <w:r>
        <w:t>HB-PHY MCS Element</w:t>
      </w:r>
    </w:p>
    <w:p w14:paraId="50ACA34B" w14:textId="4531CFE6" w:rsidR="003F2FCB" w:rsidRDefault="003F2FCB" w:rsidP="003F2FCB">
      <w:r>
        <w:t>Random Access Element</w:t>
      </w:r>
    </w:p>
    <w:p w14:paraId="7014A88A" w14:textId="23018585" w:rsidR="003F2FCB" w:rsidRDefault="003F2FCB" w:rsidP="003F2FCB">
      <w:r>
        <w:t>Attribute Change Request Element</w:t>
      </w:r>
    </w:p>
    <w:p w14:paraId="0CF9E38C" w14:textId="0C6C066D" w:rsidR="003F2FCB" w:rsidRDefault="003F2FCB" w:rsidP="003F2FCB">
      <w:r>
        <w:t>Attribute Change Response Element</w:t>
      </w:r>
    </w:p>
    <w:p w14:paraId="7F7E4B36" w14:textId="273F4589" w:rsidR="003F2FCB" w:rsidRDefault="003F2FCB" w:rsidP="003F2FCB">
      <w:r>
        <w:t>Variable Element Container Element</w:t>
      </w:r>
    </w:p>
    <w:p w14:paraId="42A19E1B" w14:textId="7D78C436" w:rsidR="00167BA2" w:rsidRDefault="003F2FCB" w:rsidP="003F2FCB">
      <w:r>
        <w:t>Vendor Specific Elem</w:t>
      </w:r>
      <w:r w:rsidR="00E60D43">
        <w:t>ent</w:t>
      </w:r>
    </w:p>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E12E26" w14:paraId="50403E18" w14:textId="77777777" w:rsidTr="00784972">
        <w:trPr>
          <w:trHeight w:val="311"/>
          <w:tblHeader/>
        </w:trPr>
        <w:tc>
          <w:tcPr>
            <w:tcW w:w="9350" w:type="dxa"/>
            <w:gridSpan w:val="7"/>
            <w:tcBorders>
              <w:top w:val="nil"/>
              <w:left w:val="nil"/>
              <w:right w:val="nil"/>
            </w:tcBorders>
            <w:vAlign w:val="center"/>
          </w:tcPr>
          <w:p w14:paraId="1DBBFF5C" w14:textId="2FE21935" w:rsidR="00E12E26" w:rsidRDefault="00E12E26" w:rsidP="00E12E26">
            <w:pPr>
              <w:pStyle w:val="IEEEStdsRegularFigureCaption"/>
            </w:pPr>
            <w:r>
              <w:t>Table D+17 MLME primitives</w:t>
            </w:r>
          </w:p>
        </w:tc>
      </w:tr>
      <w:tr w:rsidR="00E12E26" w14:paraId="382983F4" w14:textId="77777777" w:rsidTr="00784972">
        <w:trPr>
          <w:tblHeader/>
        </w:trPr>
        <w:tc>
          <w:tcPr>
            <w:tcW w:w="1268" w:type="dxa"/>
            <w:vMerge w:val="restart"/>
            <w:vAlign w:val="center"/>
          </w:tcPr>
          <w:p w14:paraId="4B9AF81C" w14:textId="77777777" w:rsidR="00E12E26" w:rsidRDefault="00E12E26" w:rsidP="00784972">
            <w:pPr>
              <w:jc w:val="center"/>
            </w:pPr>
            <w:r>
              <w:t>Item number</w:t>
            </w:r>
          </w:p>
        </w:tc>
        <w:tc>
          <w:tcPr>
            <w:tcW w:w="3547" w:type="dxa"/>
            <w:vMerge w:val="restart"/>
            <w:vAlign w:val="center"/>
          </w:tcPr>
          <w:p w14:paraId="132D1866" w14:textId="77777777" w:rsidR="00E12E26" w:rsidRDefault="00E12E26" w:rsidP="00784972">
            <w:pPr>
              <w:jc w:val="center"/>
            </w:pPr>
            <w:r>
              <w:t>Item description</w:t>
            </w:r>
          </w:p>
        </w:tc>
        <w:tc>
          <w:tcPr>
            <w:tcW w:w="1417" w:type="dxa"/>
            <w:vMerge w:val="restart"/>
            <w:vAlign w:val="center"/>
          </w:tcPr>
          <w:p w14:paraId="440DCCCF" w14:textId="77777777" w:rsidR="00E12E26" w:rsidRDefault="00E12E26" w:rsidP="00784972">
            <w:pPr>
              <w:jc w:val="center"/>
            </w:pPr>
            <w:r>
              <w:t>Reference</w:t>
            </w:r>
          </w:p>
        </w:tc>
        <w:tc>
          <w:tcPr>
            <w:tcW w:w="1134" w:type="dxa"/>
            <w:vMerge w:val="restart"/>
            <w:vAlign w:val="center"/>
          </w:tcPr>
          <w:p w14:paraId="6076ED2D" w14:textId="77777777" w:rsidR="00E12E26" w:rsidRDefault="00E12E26" w:rsidP="00784972">
            <w:pPr>
              <w:jc w:val="center"/>
            </w:pPr>
            <w:r>
              <w:t>Status</w:t>
            </w:r>
          </w:p>
        </w:tc>
        <w:tc>
          <w:tcPr>
            <w:tcW w:w="1984" w:type="dxa"/>
            <w:gridSpan w:val="3"/>
            <w:vAlign w:val="center"/>
          </w:tcPr>
          <w:p w14:paraId="4D75B83B" w14:textId="77777777" w:rsidR="00E12E26" w:rsidRDefault="00E12E26" w:rsidP="00784972">
            <w:pPr>
              <w:jc w:val="center"/>
            </w:pPr>
            <w:r>
              <w:t>Support</w:t>
            </w:r>
          </w:p>
        </w:tc>
      </w:tr>
      <w:tr w:rsidR="00E12E26" w14:paraId="3D8F6DCD" w14:textId="77777777" w:rsidTr="00784972">
        <w:trPr>
          <w:tblHeader/>
        </w:trPr>
        <w:tc>
          <w:tcPr>
            <w:tcW w:w="1268" w:type="dxa"/>
            <w:vMerge/>
            <w:vAlign w:val="center"/>
          </w:tcPr>
          <w:p w14:paraId="2BB7FD49" w14:textId="77777777" w:rsidR="00E12E26" w:rsidRDefault="00E12E26" w:rsidP="00784972">
            <w:pPr>
              <w:jc w:val="center"/>
            </w:pPr>
          </w:p>
        </w:tc>
        <w:tc>
          <w:tcPr>
            <w:tcW w:w="3547" w:type="dxa"/>
            <w:vMerge/>
            <w:vAlign w:val="center"/>
          </w:tcPr>
          <w:p w14:paraId="4C7CA499" w14:textId="77777777" w:rsidR="00E12E26" w:rsidRDefault="00E12E26" w:rsidP="00784972">
            <w:pPr>
              <w:jc w:val="center"/>
            </w:pPr>
          </w:p>
        </w:tc>
        <w:tc>
          <w:tcPr>
            <w:tcW w:w="1417" w:type="dxa"/>
            <w:vMerge/>
            <w:vAlign w:val="center"/>
          </w:tcPr>
          <w:p w14:paraId="64C35B92" w14:textId="77777777" w:rsidR="00E12E26" w:rsidRDefault="00E12E26" w:rsidP="00784972">
            <w:pPr>
              <w:jc w:val="center"/>
            </w:pPr>
          </w:p>
        </w:tc>
        <w:tc>
          <w:tcPr>
            <w:tcW w:w="1134" w:type="dxa"/>
            <w:vMerge/>
            <w:vAlign w:val="center"/>
          </w:tcPr>
          <w:p w14:paraId="359CCFA6" w14:textId="77777777" w:rsidR="00E12E26" w:rsidRDefault="00E12E26" w:rsidP="00784972">
            <w:pPr>
              <w:jc w:val="center"/>
            </w:pPr>
          </w:p>
        </w:tc>
        <w:tc>
          <w:tcPr>
            <w:tcW w:w="661" w:type="dxa"/>
            <w:vAlign w:val="center"/>
          </w:tcPr>
          <w:p w14:paraId="5BD6E473" w14:textId="77777777" w:rsidR="00E12E26" w:rsidRDefault="00E12E26" w:rsidP="00784972">
            <w:pPr>
              <w:jc w:val="center"/>
            </w:pPr>
            <w:r>
              <w:t>N/A</w:t>
            </w:r>
          </w:p>
        </w:tc>
        <w:tc>
          <w:tcPr>
            <w:tcW w:w="661" w:type="dxa"/>
            <w:vAlign w:val="center"/>
          </w:tcPr>
          <w:p w14:paraId="5E07051D" w14:textId="77777777" w:rsidR="00E12E26" w:rsidRDefault="00E12E26" w:rsidP="00784972">
            <w:pPr>
              <w:jc w:val="center"/>
            </w:pPr>
            <w:r>
              <w:t>Yes</w:t>
            </w:r>
          </w:p>
        </w:tc>
        <w:tc>
          <w:tcPr>
            <w:tcW w:w="662" w:type="dxa"/>
            <w:vAlign w:val="center"/>
          </w:tcPr>
          <w:p w14:paraId="4E5C149B" w14:textId="77777777" w:rsidR="00E12E26" w:rsidRDefault="00E12E26" w:rsidP="00784972">
            <w:pPr>
              <w:jc w:val="center"/>
            </w:pPr>
            <w:r>
              <w:t>No</w:t>
            </w:r>
          </w:p>
        </w:tc>
      </w:tr>
      <w:tr w:rsidR="00E12E26" w14:paraId="5E4A6722" w14:textId="77777777" w:rsidTr="00784972">
        <w:tc>
          <w:tcPr>
            <w:tcW w:w="1268" w:type="dxa"/>
          </w:tcPr>
          <w:p w14:paraId="4274361A" w14:textId="4C3F60FE" w:rsidR="00E12E26" w:rsidRDefault="001038D3" w:rsidP="00E12E26">
            <w:r>
              <w:t>MCPS</w:t>
            </w:r>
            <w:r w:rsidR="00E12E26">
              <w:t>P1</w:t>
            </w:r>
          </w:p>
        </w:tc>
        <w:tc>
          <w:tcPr>
            <w:tcW w:w="3547" w:type="dxa"/>
          </w:tcPr>
          <w:p w14:paraId="7F4C5B1C" w14:textId="5A174D50" w:rsidR="00E12E26" w:rsidRDefault="001038D3" w:rsidP="001038D3">
            <w:r>
              <w:t>The entity provides an MCPS interface supporting the MCPS-DATA.request primitive.</w:t>
            </w:r>
          </w:p>
        </w:tc>
        <w:tc>
          <w:tcPr>
            <w:tcW w:w="1417" w:type="dxa"/>
          </w:tcPr>
          <w:p w14:paraId="2F502EF1" w14:textId="77777777" w:rsidR="00E12E26" w:rsidRDefault="00E12E26" w:rsidP="00784972"/>
        </w:tc>
        <w:tc>
          <w:tcPr>
            <w:tcW w:w="1134" w:type="dxa"/>
          </w:tcPr>
          <w:p w14:paraId="3225B170" w14:textId="77777777" w:rsidR="00E12E26" w:rsidRDefault="00E12E26" w:rsidP="00784972"/>
        </w:tc>
        <w:tc>
          <w:tcPr>
            <w:tcW w:w="661" w:type="dxa"/>
          </w:tcPr>
          <w:p w14:paraId="6B14E004" w14:textId="77777777" w:rsidR="00E12E26" w:rsidRDefault="00E12E26" w:rsidP="00784972"/>
        </w:tc>
        <w:tc>
          <w:tcPr>
            <w:tcW w:w="661" w:type="dxa"/>
          </w:tcPr>
          <w:p w14:paraId="1AE2DA7D" w14:textId="77777777" w:rsidR="00E12E26" w:rsidRDefault="00E12E26" w:rsidP="00784972"/>
        </w:tc>
        <w:tc>
          <w:tcPr>
            <w:tcW w:w="662" w:type="dxa"/>
          </w:tcPr>
          <w:p w14:paraId="0BE4A995" w14:textId="77777777" w:rsidR="00E12E26" w:rsidRDefault="00E12E26" w:rsidP="00784972"/>
        </w:tc>
      </w:tr>
      <w:tr w:rsidR="00E12E26" w14:paraId="21822A09" w14:textId="77777777" w:rsidTr="00784972">
        <w:tc>
          <w:tcPr>
            <w:tcW w:w="1268" w:type="dxa"/>
          </w:tcPr>
          <w:p w14:paraId="6763716B" w14:textId="68480F90" w:rsidR="00E12E26" w:rsidRDefault="001038D3" w:rsidP="00784972">
            <w:r>
              <w:t>MCPS</w:t>
            </w:r>
            <w:r w:rsidR="00E12E26">
              <w:t>P2</w:t>
            </w:r>
          </w:p>
        </w:tc>
        <w:tc>
          <w:tcPr>
            <w:tcW w:w="3547" w:type="dxa"/>
          </w:tcPr>
          <w:p w14:paraId="6D030F8D" w14:textId="04783311" w:rsidR="00E12E26" w:rsidRDefault="001038D3" w:rsidP="00E60D43">
            <w:r>
              <w:t>The entity provides an MCPS interface supporting the MCPS-DATA.</w:t>
            </w:r>
            <w:r w:rsidR="00E60D43">
              <w:t>indication</w:t>
            </w:r>
            <w:r>
              <w:t xml:space="preserve"> primitive.</w:t>
            </w:r>
          </w:p>
        </w:tc>
        <w:tc>
          <w:tcPr>
            <w:tcW w:w="1417" w:type="dxa"/>
          </w:tcPr>
          <w:p w14:paraId="297893D4" w14:textId="77777777" w:rsidR="00E12E26" w:rsidRDefault="00E12E26" w:rsidP="00784972"/>
        </w:tc>
        <w:tc>
          <w:tcPr>
            <w:tcW w:w="1134" w:type="dxa"/>
          </w:tcPr>
          <w:p w14:paraId="11CBEC62" w14:textId="77777777" w:rsidR="00E12E26" w:rsidRDefault="00E12E26" w:rsidP="00784972"/>
        </w:tc>
        <w:tc>
          <w:tcPr>
            <w:tcW w:w="661" w:type="dxa"/>
          </w:tcPr>
          <w:p w14:paraId="57382033" w14:textId="77777777" w:rsidR="00E12E26" w:rsidRDefault="00E12E26" w:rsidP="00784972"/>
        </w:tc>
        <w:tc>
          <w:tcPr>
            <w:tcW w:w="661" w:type="dxa"/>
          </w:tcPr>
          <w:p w14:paraId="1F383200" w14:textId="77777777" w:rsidR="00E12E26" w:rsidRDefault="00E12E26" w:rsidP="00784972"/>
        </w:tc>
        <w:tc>
          <w:tcPr>
            <w:tcW w:w="662" w:type="dxa"/>
          </w:tcPr>
          <w:p w14:paraId="49E2EBF0" w14:textId="77777777" w:rsidR="00E12E26" w:rsidRDefault="00E12E26" w:rsidP="00784972"/>
        </w:tc>
      </w:tr>
    </w:tbl>
    <w:p w14:paraId="2ACB5E5C" w14:textId="56EFC07E" w:rsidR="007F3E4F" w:rsidRDefault="007F3E4F" w:rsidP="003F2FCB"/>
    <w:tbl>
      <w:tblPr>
        <w:tblStyle w:val="TableGrid"/>
        <w:tblW w:w="0" w:type="auto"/>
        <w:tblLayout w:type="fixed"/>
        <w:tblLook w:val="04A0" w:firstRow="1" w:lastRow="0" w:firstColumn="1" w:lastColumn="0" w:noHBand="0" w:noVBand="1"/>
      </w:tblPr>
      <w:tblGrid>
        <w:gridCol w:w="1268"/>
        <w:gridCol w:w="3547"/>
        <w:gridCol w:w="1417"/>
        <w:gridCol w:w="1134"/>
        <w:gridCol w:w="661"/>
        <w:gridCol w:w="661"/>
        <w:gridCol w:w="662"/>
      </w:tblGrid>
      <w:tr w:rsidR="001038D3" w14:paraId="13CBDBF0" w14:textId="77777777" w:rsidTr="00784972">
        <w:trPr>
          <w:trHeight w:val="311"/>
          <w:tblHeader/>
        </w:trPr>
        <w:tc>
          <w:tcPr>
            <w:tcW w:w="9350" w:type="dxa"/>
            <w:gridSpan w:val="7"/>
            <w:tcBorders>
              <w:top w:val="nil"/>
              <w:left w:val="nil"/>
              <w:right w:val="nil"/>
            </w:tcBorders>
            <w:vAlign w:val="center"/>
          </w:tcPr>
          <w:p w14:paraId="150C4BFD" w14:textId="5DAB7A17" w:rsidR="001038D3" w:rsidRDefault="001038D3" w:rsidP="00EF13E7">
            <w:pPr>
              <w:pStyle w:val="IEEEStdsRegularFigureCaption"/>
            </w:pPr>
            <w:r>
              <w:lastRenderedPageBreak/>
              <w:t>Table D+1</w:t>
            </w:r>
            <w:r w:rsidR="00EF13E7">
              <w:t>8</w:t>
            </w:r>
            <w:r>
              <w:t xml:space="preserve"> MLME primitives</w:t>
            </w:r>
          </w:p>
        </w:tc>
      </w:tr>
      <w:tr w:rsidR="001038D3" w14:paraId="3EBE7CFD" w14:textId="77777777" w:rsidTr="00784972">
        <w:trPr>
          <w:tblHeader/>
        </w:trPr>
        <w:tc>
          <w:tcPr>
            <w:tcW w:w="1268" w:type="dxa"/>
            <w:vMerge w:val="restart"/>
            <w:vAlign w:val="center"/>
          </w:tcPr>
          <w:p w14:paraId="0EC1546A" w14:textId="77777777" w:rsidR="001038D3" w:rsidRDefault="001038D3" w:rsidP="00784972">
            <w:pPr>
              <w:jc w:val="center"/>
            </w:pPr>
            <w:r>
              <w:t>Item number</w:t>
            </w:r>
          </w:p>
        </w:tc>
        <w:tc>
          <w:tcPr>
            <w:tcW w:w="3547" w:type="dxa"/>
            <w:vMerge w:val="restart"/>
            <w:vAlign w:val="center"/>
          </w:tcPr>
          <w:p w14:paraId="29D03243" w14:textId="77777777" w:rsidR="001038D3" w:rsidRDefault="001038D3" w:rsidP="00784972">
            <w:pPr>
              <w:jc w:val="center"/>
            </w:pPr>
            <w:r>
              <w:t>Item description</w:t>
            </w:r>
          </w:p>
        </w:tc>
        <w:tc>
          <w:tcPr>
            <w:tcW w:w="1417" w:type="dxa"/>
            <w:vMerge w:val="restart"/>
            <w:vAlign w:val="center"/>
          </w:tcPr>
          <w:p w14:paraId="33250051" w14:textId="77777777" w:rsidR="001038D3" w:rsidRDefault="001038D3" w:rsidP="00784972">
            <w:pPr>
              <w:jc w:val="center"/>
            </w:pPr>
            <w:r>
              <w:t>Reference</w:t>
            </w:r>
          </w:p>
        </w:tc>
        <w:tc>
          <w:tcPr>
            <w:tcW w:w="1134" w:type="dxa"/>
            <w:vMerge w:val="restart"/>
            <w:vAlign w:val="center"/>
          </w:tcPr>
          <w:p w14:paraId="2D8A044F" w14:textId="77777777" w:rsidR="001038D3" w:rsidRDefault="001038D3" w:rsidP="00784972">
            <w:pPr>
              <w:jc w:val="center"/>
            </w:pPr>
            <w:r>
              <w:t>Status</w:t>
            </w:r>
          </w:p>
        </w:tc>
        <w:tc>
          <w:tcPr>
            <w:tcW w:w="1984" w:type="dxa"/>
            <w:gridSpan w:val="3"/>
            <w:vAlign w:val="center"/>
          </w:tcPr>
          <w:p w14:paraId="22D41F38" w14:textId="77777777" w:rsidR="001038D3" w:rsidRDefault="001038D3" w:rsidP="00784972">
            <w:pPr>
              <w:jc w:val="center"/>
            </w:pPr>
            <w:r>
              <w:t>Support</w:t>
            </w:r>
          </w:p>
        </w:tc>
      </w:tr>
      <w:tr w:rsidR="001038D3" w14:paraId="66DE664D" w14:textId="77777777" w:rsidTr="00784972">
        <w:trPr>
          <w:tblHeader/>
        </w:trPr>
        <w:tc>
          <w:tcPr>
            <w:tcW w:w="1268" w:type="dxa"/>
            <w:vMerge/>
            <w:vAlign w:val="center"/>
          </w:tcPr>
          <w:p w14:paraId="2CCDC0FD" w14:textId="77777777" w:rsidR="001038D3" w:rsidRDefault="001038D3" w:rsidP="00784972">
            <w:pPr>
              <w:jc w:val="center"/>
            </w:pPr>
          </w:p>
        </w:tc>
        <w:tc>
          <w:tcPr>
            <w:tcW w:w="3547" w:type="dxa"/>
            <w:vMerge/>
            <w:vAlign w:val="center"/>
          </w:tcPr>
          <w:p w14:paraId="6C7183E6" w14:textId="77777777" w:rsidR="001038D3" w:rsidRDefault="001038D3" w:rsidP="00784972">
            <w:pPr>
              <w:jc w:val="center"/>
            </w:pPr>
          </w:p>
        </w:tc>
        <w:tc>
          <w:tcPr>
            <w:tcW w:w="1417" w:type="dxa"/>
            <w:vMerge/>
            <w:vAlign w:val="center"/>
          </w:tcPr>
          <w:p w14:paraId="59DDEE29" w14:textId="77777777" w:rsidR="001038D3" w:rsidRDefault="001038D3" w:rsidP="00784972">
            <w:pPr>
              <w:jc w:val="center"/>
            </w:pPr>
          </w:p>
        </w:tc>
        <w:tc>
          <w:tcPr>
            <w:tcW w:w="1134" w:type="dxa"/>
            <w:vMerge/>
            <w:vAlign w:val="center"/>
          </w:tcPr>
          <w:p w14:paraId="32069268" w14:textId="77777777" w:rsidR="001038D3" w:rsidRDefault="001038D3" w:rsidP="00784972">
            <w:pPr>
              <w:jc w:val="center"/>
            </w:pPr>
          </w:p>
        </w:tc>
        <w:tc>
          <w:tcPr>
            <w:tcW w:w="661" w:type="dxa"/>
            <w:vAlign w:val="center"/>
          </w:tcPr>
          <w:p w14:paraId="412B6EC2" w14:textId="77777777" w:rsidR="001038D3" w:rsidRDefault="001038D3" w:rsidP="00784972">
            <w:pPr>
              <w:jc w:val="center"/>
            </w:pPr>
            <w:r>
              <w:t>N/A</w:t>
            </w:r>
          </w:p>
        </w:tc>
        <w:tc>
          <w:tcPr>
            <w:tcW w:w="661" w:type="dxa"/>
            <w:vAlign w:val="center"/>
          </w:tcPr>
          <w:p w14:paraId="3A44CD30" w14:textId="77777777" w:rsidR="001038D3" w:rsidRDefault="001038D3" w:rsidP="00784972">
            <w:pPr>
              <w:jc w:val="center"/>
            </w:pPr>
            <w:r>
              <w:t>Yes</w:t>
            </w:r>
          </w:p>
        </w:tc>
        <w:tc>
          <w:tcPr>
            <w:tcW w:w="662" w:type="dxa"/>
            <w:vAlign w:val="center"/>
          </w:tcPr>
          <w:p w14:paraId="7C807390" w14:textId="77777777" w:rsidR="001038D3" w:rsidRDefault="001038D3" w:rsidP="00784972">
            <w:pPr>
              <w:jc w:val="center"/>
            </w:pPr>
            <w:r>
              <w:t>No</w:t>
            </w:r>
          </w:p>
        </w:tc>
      </w:tr>
      <w:tr w:rsidR="001038D3" w14:paraId="20B3C879" w14:textId="77777777" w:rsidTr="00784972">
        <w:tc>
          <w:tcPr>
            <w:tcW w:w="1268" w:type="dxa"/>
          </w:tcPr>
          <w:p w14:paraId="7D079613" w14:textId="77777777" w:rsidR="001038D3" w:rsidRDefault="001038D3" w:rsidP="00784972">
            <w:r>
              <w:t>MLMEP1</w:t>
            </w:r>
          </w:p>
        </w:tc>
        <w:tc>
          <w:tcPr>
            <w:tcW w:w="3547" w:type="dxa"/>
          </w:tcPr>
          <w:p w14:paraId="27154BA4" w14:textId="77777777" w:rsidR="001038D3" w:rsidRDefault="001038D3" w:rsidP="00784972">
            <w:r>
              <w:t>The entity is able to parse MDPUs with type control and subtype ACK.</w:t>
            </w:r>
          </w:p>
        </w:tc>
        <w:tc>
          <w:tcPr>
            <w:tcW w:w="1417" w:type="dxa"/>
          </w:tcPr>
          <w:p w14:paraId="7703AC6A" w14:textId="77777777" w:rsidR="001038D3" w:rsidRDefault="001038D3" w:rsidP="00784972"/>
        </w:tc>
        <w:tc>
          <w:tcPr>
            <w:tcW w:w="1134" w:type="dxa"/>
          </w:tcPr>
          <w:p w14:paraId="62FA568B" w14:textId="77777777" w:rsidR="001038D3" w:rsidRDefault="001038D3" w:rsidP="00784972"/>
        </w:tc>
        <w:tc>
          <w:tcPr>
            <w:tcW w:w="661" w:type="dxa"/>
          </w:tcPr>
          <w:p w14:paraId="38D6EC09" w14:textId="77777777" w:rsidR="001038D3" w:rsidRDefault="001038D3" w:rsidP="00784972"/>
        </w:tc>
        <w:tc>
          <w:tcPr>
            <w:tcW w:w="661" w:type="dxa"/>
          </w:tcPr>
          <w:p w14:paraId="2829F16F" w14:textId="77777777" w:rsidR="001038D3" w:rsidRDefault="001038D3" w:rsidP="00784972"/>
        </w:tc>
        <w:tc>
          <w:tcPr>
            <w:tcW w:w="662" w:type="dxa"/>
          </w:tcPr>
          <w:p w14:paraId="6C1FF2D5" w14:textId="77777777" w:rsidR="001038D3" w:rsidRDefault="001038D3" w:rsidP="00784972"/>
        </w:tc>
      </w:tr>
      <w:tr w:rsidR="007F3E4F" w14:paraId="5FA5B882" w14:textId="77777777" w:rsidTr="00784972">
        <w:tc>
          <w:tcPr>
            <w:tcW w:w="1268" w:type="dxa"/>
          </w:tcPr>
          <w:p w14:paraId="2C1E7D6F" w14:textId="77777777" w:rsidR="007F3E4F" w:rsidRDefault="007F3E4F" w:rsidP="007F3E4F">
            <w:r>
              <w:t>MLMEP2</w:t>
            </w:r>
          </w:p>
        </w:tc>
        <w:tc>
          <w:tcPr>
            <w:tcW w:w="3547" w:type="dxa"/>
          </w:tcPr>
          <w:p w14:paraId="28BEDCFF" w14:textId="524CC55F" w:rsidR="007F3E4F" w:rsidRDefault="007F3E4F" w:rsidP="007F3E4F">
            <w:r w:rsidRPr="007E205F">
              <w:t>MLME-Disassociate</w:t>
            </w:r>
          </w:p>
        </w:tc>
        <w:tc>
          <w:tcPr>
            <w:tcW w:w="1417" w:type="dxa"/>
          </w:tcPr>
          <w:p w14:paraId="3D30FC07" w14:textId="77777777" w:rsidR="007F3E4F" w:rsidRDefault="007F3E4F" w:rsidP="007F3E4F"/>
        </w:tc>
        <w:tc>
          <w:tcPr>
            <w:tcW w:w="1134" w:type="dxa"/>
          </w:tcPr>
          <w:p w14:paraId="1B4166C5" w14:textId="77777777" w:rsidR="007F3E4F" w:rsidRDefault="007F3E4F" w:rsidP="007F3E4F"/>
        </w:tc>
        <w:tc>
          <w:tcPr>
            <w:tcW w:w="661" w:type="dxa"/>
          </w:tcPr>
          <w:p w14:paraId="37105F52" w14:textId="77777777" w:rsidR="007F3E4F" w:rsidRDefault="007F3E4F" w:rsidP="007F3E4F"/>
        </w:tc>
        <w:tc>
          <w:tcPr>
            <w:tcW w:w="661" w:type="dxa"/>
          </w:tcPr>
          <w:p w14:paraId="0A2598C5" w14:textId="77777777" w:rsidR="007F3E4F" w:rsidRDefault="007F3E4F" w:rsidP="007F3E4F"/>
        </w:tc>
        <w:tc>
          <w:tcPr>
            <w:tcW w:w="662" w:type="dxa"/>
          </w:tcPr>
          <w:p w14:paraId="5F627815" w14:textId="77777777" w:rsidR="007F3E4F" w:rsidRDefault="007F3E4F" w:rsidP="007F3E4F"/>
        </w:tc>
      </w:tr>
      <w:tr w:rsidR="007F3E4F" w14:paraId="7F249891" w14:textId="77777777" w:rsidTr="00784972">
        <w:tc>
          <w:tcPr>
            <w:tcW w:w="1268" w:type="dxa"/>
          </w:tcPr>
          <w:p w14:paraId="73A44F3B" w14:textId="77777777" w:rsidR="007F3E4F" w:rsidRDefault="007F3E4F" w:rsidP="007F3E4F">
            <w:r>
              <w:t>MLMEP3</w:t>
            </w:r>
          </w:p>
        </w:tc>
        <w:tc>
          <w:tcPr>
            <w:tcW w:w="3547" w:type="dxa"/>
          </w:tcPr>
          <w:p w14:paraId="01807BE1" w14:textId="663CC000" w:rsidR="007F3E4F" w:rsidRDefault="007F3E4F" w:rsidP="007F3E4F">
            <w:r w:rsidRPr="007E205F">
              <w:t>MLME-GET</w:t>
            </w:r>
          </w:p>
        </w:tc>
        <w:tc>
          <w:tcPr>
            <w:tcW w:w="1417" w:type="dxa"/>
          </w:tcPr>
          <w:p w14:paraId="391D1A84" w14:textId="77777777" w:rsidR="007F3E4F" w:rsidRDefault="007F3E4F" w:rsidP="007F3E4F"/>
        </w:tc>
        <w:tc>
          <w:tcPr>
            <w:tcW w:w="1134" w:type="dxa"/>
          </w:tcPr>
          <w:p w14:paraId="2C8F0123" w14:textId="77777777" w:rsidR="007F3E4F" w:rsidRDefault="007F3E4F" w:rsidP="007F3E4F"/>
        </w:tc>
        <w:tc>
          <w:tcPr>
            <w:tcW w:w="661" w:type="dxa"/>
          </w:tcPr>
          <w:p w14:paraId="052B7017" w14:textId="77777777" w:rsidR="007F3E4F" w:rsidRDefault="007F3E4F" w:rsidP="007F3E4F"/>
        </w:tc>
        <w:tc>
          <w:tcPr>
            <w:tcW w:w="661" w:type="dxa"/>
          </w:tcPr>
          <w:p w14:paraId="6E77C3B2" w14:textId="77777777" w:rsidR="007F3E4F" w:rsidRDefault="007F3E4F" w:rsidP="007F3E4F"/>
        </w:tc>
        <w:tc>
          <w:tcPr>
            <w:tcW w:w="662" w:type="dxa"/>
          </w:tcPr>
          <w:p w14:paraId="039B7D5A" w14:textId="77777777" w:rsidR="007F3E4F" w:rsidRDefault="007F3E4F" w:rsidP="007F3E4F"/>
        </w:tc>
      </w:tr>
      <w:tr w:rsidR="007F3E4F" w14:paraId="0CDD6AE6" w14:textId="77777777" w:rsidTr="00784972">
        <w:tc>
          <w:tcPr>
            <w:tcW w:w="1268" w:type="dxa"/>
          </w:tcPr>
          <w:p w14:paraId="39FDFFB1" w14:textId="736A24A8" w:rsidR="007F3E4F" w:rsidRDefault="007F3E4F" w:rsidP="007F3E4F">
            <w:r>
              <w:t>MLMEP4</w:t>
            </w:r>
          </w:p>
        </w:tc>
        <w:tc>
          <w:tcPr>
            <w:tcW w:w="3547" w:type="dxa"/>
          </w:tcPr>
          <w:p w14:paraId="6046FD72" w14:textId="439EAED2" w:rsidR="007F3E4F" w:rsidRDefault="007F3E4F" w:rsidP="007F3E4F">
            <w:r w:rsidRPr="007E205F">
              <w:t>MLME-SET</w:t>
            </w:r>
          </w:p>
        </w:tc>
        <w:tc>
          <w:tcPr>
            <w:tcW w:w="1417" w:type="dxa"/>
          </w:tcPr>
          <w:p w14:paraId="1E75D795" w14:textId="77777777" w:rsidR="007F3E4F" w:rsidRDefault="007F3E4F" w:rsidP="007F3E4F"/>
        </w:tc>
        <w:tc>
          <w:tcPr>
            <w:tcW w:w="1134" w:type="dxa"/>
          </w:tcPr>
          <w:p w14:paraId="29DC2873" w14:textId="77777777" w:rsidR="007F3E4F" w:rsidRDefault="007F3E4F" w:rsidP="007F3E4F"/>
        </w:tc>
        <w:tc>
          <w:tcPr>
            <w:tcW w:w="661" w:type="dxa"/>
          </w:tcPr>
          <w:p w14:paraId="7E089BE4" w14:textId="77777777" w:rsidR="007F3E4F" w:rsidRDefault="007F3E4F" w:rsidP="007F3E4F"/>
        </w:tc>
        <w:tc>
          <w:tcPr>
            <w:tcW w:w="661" w:type="dxa"/>
          </w:tcPr>
          <w:p w14:paraId="2B516B0C" w14:textId="77777777" w:rsidR="007F3E4F" w:rsidRDefault="007F3E4F" w:rsidP="007F3E4F"/>
        </w:tc>
        <w:tc>
          <w:tcPr>
            <w:tcW w:w="662" w:type="dxa"/>
          </w:tcPr>
          <w:p w14:paraId="6D847084" w14:textId="77777777" w:rsidR="007F3E4F" w:rsidRDefault="007F3E4F" w:rsidP="007F3E4F"/>
        </w:tc>
      </w:tr>
      <w:tr w:rsidR="007F3E4F" w14:paraId="3E818D36" w14:textId="77777777" w:rsidTr="00784972">
        <w:tc>
          <w:tcPr>
            <w:tcW w:w="1268" w:type="dxa"/>
          </w:tcPr>
          <w:p w14:paraId="255A9F3F" w14:textId="0D603FFC" w:rsidR="007F3E4F" w:rsidRDefault="007F3E4F" w:rsidP="007F3E4F">
            <w:r>
              <w:t>MLMEP5</w:t>
            </w:r>
          </w:p>
        </w:tc>
        <w:tc>
          <w:tcPr>
            <w:tcW w:w="3547" w:type="dxa"/>
          </w:tcPr>
          <w:p w14:paraId="209BF560" w14:textId="39A57A91" w:rsidR="007F3E4F" w:rsidRDefault="007F3E4F" w:rsidP="007F3E4F">
            <w:r w:rsidRPr="007E205F">
              <w:t>MLME-SCAN</w:t>
            </w:r>
          </w:p>
        </w:tc>
        <w:tc>
          <w:tcPr>
            <w:tcW w:w="1417" w:type="dxa"/>
          </w:tcPr>
          <w:p w14:paraId="1A213447" w14:textId="77777777" w:rsidR="007F3E4F" w:rsidRDefault="007F3E4F" w:rsidP="007F3E4F"/>
        </w:tc>
        <w:tc>
          <w:tcPr>
            <w:tcW w:w="1134" w:type="dxa"/>
          </w:tcPr>
          <w:p w14:paraId="06DF3774" w14:textId="77777777" w:rsidR="007F3E4F" w:rsidRDefault="007F3E4F" w:rsidP="007F3E4F"/>
        </w:tc>
        <w:tc>
          <w:tcPr>
            <w:tcW w:w="661" w:type="dxa"/>
          </w:tcPr>
          <w:p w14:paraId="3C5EFE56" w14:textId="77777777" w:rsidR="007F3E4F" w:rsidRDefault="007F3E4F" w:rsidP="007F3E4F"/>
        </w:tc>
        <w:tc>
          <w:tcPr>
            <w:tcW w:w="661" w:type="dxa"/>
          </w:tcPr>
          <w:p w14:paraId="234FEEA1" w14:textId="77777777" w:rsidR="007F3E4F" w:rsidRDefault="007F3E4F" w:rsidP="007F3E4F"/>
        </w:tc>
        <w:tc>
          <w:tcPr>
            <w:tcW w:w="662" w:type="dxa"/>
          </w:tcPr>
          <w:p w14:paraId="4C82519B" w14:textId="77777777" w:rsidR="007F3E4F" w:rsidRDefault="007F3E4F" w:rsidP="007F3E4F"/>
        </w:tc>
      </w:tr>
    </w:tbl>
    <w:p w14:paraId="02B3E97E" w14:textId="77777777" w:rsidR="007F3E4F" w:rsidRDefault="007F3E4F" w:rsidP="003F2FCB"/>
    <w:p w14:paraId="446F5EBD" w14:textId="472572DA" w:rsidR="003F2FCB" w:rsidRDefault="003F2FCB" w:rsidP="003F2FCB">
      <w:r>
        <w:t>MAC-PIB</w:t>
      </w:r>
    </w:p>
    <w:p w14:paraId="7B7E62D8" w14:textId="72649C19" w:rsidR="00D301C3" w:rsidRDefault="003F2FCB" w:rsidP="003F2FCB">
      <w:r>
        <w:t>MAC-Capabilities</w:t>
      </w:r>
    </w:p>
    <w:p w14:paraId="4A1995EE" w14:textId="04A7C446" w:rsidR="00167BA2" w:rsidRDefault="00167BA2"/>
    <w:p w14:paraId="00459735" w14:textId="790EDBF7" w:rsidR="00D301C3" w:rsidRDefault="00D301C3">
      <w:pPr>
        <w:rPr>
          <w:rFonts w:ascii="Arial" w:hAnsi="Arial" w:cs="Arial"/>
          <w:sz w:val="28"/>
          <w:szCs w:val="26"/>
          <w:u w:val="single"/>
        </w:rPr>
      </w:pPr>
      <w:r>
        <w:br w:type="page"/>
      </w:r>
    </w:p>
    <w:p w14:paraId="3C83951A" w14:textId="4B00FF0E" w:rsidR="00D47E45" w:rsidRDefault="00BD03E9" w:rsidP="00E3260B">
      <w:pPr>
        <w:pStyle w:val="TG13CRCommentID"/>
      </w:pPr>
      <w:r>
        <w:lastRenderedPageBreak/>
        <w:t xml:space="preserve">CID </w:t>
      </w:r>
      <w:r w:rsidR="00E3260B" w:rsidRPr="00E3260B">
        <w:t>I-306</w:t>
      </w:r>
    </w:p>
    <w:p w14:paraId="756D00DB" w14:textId="50456CD1" w:rsidR="00E3260B" w:rsidRDefault="00E3260B" w:rsidP="00E3260B"/>
    <w:p w14:paraId="70FD1385" w14:textId="433D24D7" w:rsidR="00E3260B" w:rsidRDefault="003F2F14" w:rsidP="00E3260B">
      <w:pPr>
        <w:pStyle w:val="TG13CREditorinstruction"/>
      </w:pPr>
      <w:r>
        <w:t xml:space="preserve">Change the </w:t>
      </w:r>
      <w:r w:rsidR="00A72F97">
        <w:t xml:space="preserve">contents of </w:t>
      </w:r>
      <w:r w:rsidR="00A72F97" w:rsidRPr="00A72F97">
        <w:t>4.5.1</w:t>
      </w:r>
      <w:r>
        <w:t xml:space="preserve"> as follows</w:t>
      </w:r>
      <w:r w:rsidR="00E3260B">
        <w:t>:</w:t>
      </w:r>
    </w:p>
    <w:p w14:paraId="2332939D" w14:textId="4EB8C726" w:rsidR="003F2F14" w:rsidRDefault="003F2F14" w:rsidP="003F2F14"/>
    <w:p w14:paraId="7C810FE4" w14:textId="51DDF446" w:rsidR="003F2F14" w:rsidRDefault="003F2F14" w:rsidP="00B12514">
      <w:pPr>
        <w:jc w:val="both"/>
      </w:pPr>
      <w:r>
        <w:t xml:space="preserve">The IEEE </w:t>
      </w:r>
      <w:proofErr w:type="gramStart"/>
      <w:r>
        <w:t>Std</w:t>
      </w:r>
      <w:proofErr w:type="gramEnd"/>
      <w:r>
        <w:t xml:space="preserve"> 802.15.13 architecture is defined in terms of</w:t>
      </w:r>
      <w:r w:rsidR="00C14EE5">
        <w:t xml:space="preserve"> layers</w:t>
      </w:r>
      <w:r w:rsidR="00BB73AC">
        <w:t>.</w:t>
      </w:r>
      <w:r w:rsidR="00040D5C">
        <w:t xml:space="preserve"> </w:t>
      </w:r>
      <w:r w:rsidR="00BB73AC">
        <w:t>The standard</w:t>
      </w:r>
      <w:r w:rsidR="00040D5C">
        <w:t xml:space="preserve"> includes </w:t>
      </w:r>
      <w:r w:rsidR="00BB73AC">
        <w:t xml:space="preserve">a </w:t>
      </w:r>
      <w:r w:rsidR="00040D5C">
        <w:t xml:space="preserve">specification of the </w:t>
      </w:r>
      <w:r>
        <w:t>PHY and MAC sublayer</w:t>
      </w:r>
      <w:r w:rsidR="00875A63">
        <w:t xml:space="preserve"> and their exposed interfaces</w:t>
      </w:r>
      <w:r>
        <w:t>. Each layer is responsible for one part of the standard and offers</w:t>
      </w:r>
      <w:r w:rsidR="005B571F">
        <w:t xml:space="preserve"> its</w:t>
      </w:r>
      <w:r>
        <w:t xml:space="preserve"> services to the next higher layer.</w:t>
      </w:r>
      <w:r w:rsidR="00875A63">
        <w:t xml:space="preserve"> Layers make use of service access points (SAPs) based on primitives, as described in the subclause 5.8 "Concept of primitives" in IEEE </w:t>
      </w:r>
      <w:proofErr w:type="gramStart"/>
      <w:r w:rsidR="00875A63">
        <w:t>Std</w:t>
      </w:r>
      <w:proofErr w:type="gramEnd"/>
      <w:r w:rsidR="00875A63">
        <w:t xml:space="preserve"> 802.15.4-2020.</w:t>
      </w:r>
      <w:r w:rsidR="00C21374">
        <w:t xml:space="preserve"> </w:t>
      </w:r>
      <w:r w:rsidR="00C21374" w:rsidRPr="00C21374">
        <w:rPr>
          <w:rStyle w:val="TG13CRTexttoadapt"/>
        </w:rPr>
        <w:t xml:space="preserve">Figure </w:t>
      </w:r>
      <w:r w:rsidR="00737D75">
        <w:rPr>
          <w:rStyle w:val="TG13CRTexttoadapt"/>
        </w:rPr>
        <w:t>5</w:t>
      </w:r>
      <w:r w:rsidR="00C21374" w:rsidRPr="00C21374">
        <w:rPr>
          <w:rStyle w:val="TG13CRTexttoadapt"/>
        </w:rPr>
        <w:t>X</w:t>
      </w:r>
      <w:r w:rsidR="00C21374" w:rsidRPr="00B12514">
        <w:t xml:space="preserve"> depi</w:t>
      </w:r>
      <w:r w:rsidR="00B12514" w:rsidRPr="00B12514">
        <w:t xml:space="preserve">cts the </w:t>
      </w:r>
      <w:r w:rsidR="00B12514">
        <w:t>architecture of a single device</w:t>
      </w:r>
      <w:r w:rsidR="00737D75">
        <w:t>.</w:t>
      </w:r>
      <w:r w:rsidR="00863CFC">
        <w:t xml:space="preserve"> The MAC sublayer and</w:t>
      </w:r>
      <w:r w:rsidR="00737D75">
        <w:t xml:space="preserve"> the</w:t>
      </w:r>
      <w:r w:rsidR="00863CFC">
        <w:t xml:space="preserve"> PHY are described in more detail in </w:t>
      </w:r>
      <w:r w:rsidR="00863CFC" w:rsidRPr="00863CFC">
        <w:rPr>
          <w:rStyle w:val="TG13CRTexttoadapt"/>
        </w:rPr>
        <w:t>5.5.3 and 5.5.2</w:t>
      </w:r>
      <w:r w:rsidR="00B12514">
        <w:t>.</w:t>
      </w:r>
    </w:p>
    <w:p w14:paraId="2C4FE402" w14:textId="77777777" w:rsidR="00B12514" w:rsidRDefault="00B12514" w:rsidP="00C21374"/>
    <w:p w14:paraId="4F7C6D74" w14:textId="1673095A" w:rsidR="006A5310" w:rsidRDefault="00130F1B" w:rsidP="00B12514">
      <w:pPr>
        <w:pStyle w:val="IEEEStdsRegularFigureCaption"/>
        <w:tabs>
          <w:tab w:val="clear" w:pos="403"/>
          <w:tab w:val="clear" w:pos="475"/>
          <w:tab w:val="clear" w:pos="547"/>
        </w:tabs>
        <w:ind w:left="717" w:hanging="360"/>
        <w:rPr>
          <w:rStyle w:val="TG13CRTexttoadapt"/>
        </w:rPr>
      </w:pPr>
      <w:r>
        <w:rPr>
          <w:rStyle w:val="TG13CRTexttoadapt"/>
        </w:rPr>
        <w:pict w14:anchorId="563A7E16">
          <v:shape id="_x0000_i1027" type="#_x0000_t75" style="width:294.7pt;height:348.3pt">
            <v:imagedata r:id="rId9" o:title="fig-clause-5-architecture"/>
          </v:shape>
        </w:pict>
      </w:r>
    </w:p>
    <w:p w14:paraId="4405E513" w14:textId="037C37FC" w:rsidR="00B12514" w:rsidRDefault="00B12514" w:rsidP="00B12514">
      <w:pPr>
        <w:pStyle w:val="IEEEStdsRegularFigureCaption"/>
        <w:tabs>
          <w:tab w:val="clear" w:pos="403"/>
          <w:tab w:val="clear" w:pos="475"/>
          <w:tab w:val="clear" w:pos="547"/>
        </w:tabs>
        <w:ind w:left="717" w:hanging="360"/>
      </w:pPr>
      <w:r w:rsidRPr="006B4019">
        <w:rPr>
          <w:rStyle w:val="TG13CRTexttoadapt"/>
        </w:rPr>
        <w:t>Figure 5</w:t>
      </w:r>
      <w:r w:rsidR="00737D75">
        <w:rPr>
          <w:rStyle w:val="TG13CRTexttoadapt"/>
        </w:rPr>
        <w:t>X</w:t>
      </w:r>
      <w:r w:rsidRPr="00B12514">
        <w:t xml:space="preserve"> OWPAN device architecture</w:t>
      </w:r>
    </w:p>
    <w:p w14:paraId="60B60A48" w14:textId="38E34D45" w:rsidR="00A03336" w:rsidRDefault="00A03336" w:rsidP="00C21374">
      <w:pPr>
        <w:jc w:val="both"/>
      </w:pPr>
      <w:r>
        <w:t xml:space="preserve">The IEEE </w:t>
      </w:r>
      <w:proofErr w:type="gramStart"/>
      <w:r>
        <w:t>Std</w:t>
      </w:r>
      <w:proofErr w:type="gramEnd"/>
      <w:r>
        <w:t xml:space="preserve"> 802.15.13 MAC sublayer controls access to the medium for all types of transfers.</w:t>
      </w:r>
      <w:r w:rsidR="00863CFC">
        <w:t xml:space="preserve"> It provides the MCPS-SAP an</w:t>
      </w:r>
      <w:r w:rsidR="009E2DA1">
        <w:t>d MLME-SAP to the higher layers. Its</w:t>
      </w:r>
      <w:r w:rsidR="00863CFC">
        <w:t xml:space="preserve"> MCPS-SAP allows the next higher protocol layer to transmit MSDUs between peer IEEE </w:t>
      </w:r>
      <w:proofErr w:type="gramStart"/>
      <w:r w:rsidR="00863CFC">
        <w:t>Std</w:t>
      </w:r>
      <w:proofErr w:type="gramEnd"/>
      <w:r w:rsidR="00863CFC">
        <w:t xml:space="preserve"> 802.15</w:t>
      </w:r>
      <w:r w:rsidR="005E1F19">
        <w:t>.</w:t>
      </w:r>
      <w:r w:rsidR="00863CFC">
        <w:t xml:space="preserve">13 devices. </w:t>
      </w:r>
      <w:r w:rsidR="00863CFC" w:rsidRPr="00863CFC">
        <w:t xml:space="preserve">The higher </w:t>
      </w:r>
      <w:r w:rsidR="00863CFC" w:rsidRPr="00863CFC">
        <w:lastRenderedPageBreak/>
        <w:t xml:space="preserve">layers </w:t>
      </w:r>
      <w:r w:rsidR="009E2DA1">
        <w:t>are</w:t>
      </w:r>
      <w:r w:rsidR="00863CFC">
        <w:t xml:space="preserve"> </w:t>
      </w:r>
      <w:r w:rsidR="00863CFC" w:rsidRPr="00863CFC">
        <w:t>a network layer, which provides network configuration, manipulation, and message routing, and an application layer, which provides the intended function of the device. The definition of these higher layers is outside the scope of this standard.</w:t>
      </w:r>
    </w:p>
    <w:p w14:paraId="16448774" w14:textId="77777777" w:rsidR="009E2DA1" w:rsidRDefault="009E2DA1" w:rsidP="00C21374">
      <w:pPr>
        <w:jc w:val="both"/>
      </w:pPr>
    </w:p>
    <w:p w14:paraId="108251C8" w14:textId="2CF0490C" w:rsidR="00A03336" w:rsidRDefault="00A03336" w:rsidP="00C21374">
      <w:pPr>
        <w:jc w:val="both"/>
      </w:pPr>
      <w:r>
        <w:t xml:space="preserve">Each device involves a device management entity (DME), responsible for managing </w:t>
      </w:r>
      <w:r w:rsidR="009E2DA1">
        <w:t>the device and OWPAN</w:t>
      </w:r>
      <w:r>
        <w:t>. The DME invokes MAC layer management entity (MLME) functionality through the MLME service access point (MLME-SAP).</w:t>
      </w:r>
      <w:r w:rsidR="009E2DA1">
        <w:t xml:space="preserve"> The MLME-SAP defines a </w:t>
      </w:r>
      <w:r w:rsidR="00152746">
        <w:t xml:space="preserve">set of essential primitives for network operation. Further functionality may be provided </w:t>
      </w:r>
      <w:r w:rsidR="00CF1A0F">
        <w:t xml:space="preserve">by the MAC sublayer to the DME </w:t>
      </w:r>
      <w:r w:rsidR="00EF7D56">
        <w:t>in an implementation</w:t>
      </w:r>
      <w:r w:rsidR="009E2DA1">
        <w:t>-specific manner.</w:t>
      </w:r>
    </w:p>
    <w:p w14:paraId="64B18DF9" w14:textId="77777777" w:rsidR="00D4302B" w:rsidRDefault="00D4302B" w:rsidP="00C21374">
      <w:pPr>
        <w:jc w:val="both"/>
      </w:pPr>
    </w:p>
    <w:p w14:paraId="1508DE38" w14:textId="6BDDCA9A" w:rsidR="00A1718E" w:rsidRDefault="003F2F14" w:rsidP="00C21374">
      <w:pPr>
        <w:jc w:val="both"/>
      </w:pPr>
      <w:r>
        <w:t>The PHY contains the optical wireless transceiver</w:t>
      </w:r>
      <w:r w:rsidR="00A1718E">
        <w:t>, which is responsible for turn</w:t>
      </w:r>
      <w:r w:rsidR="005B571F">
        <w:t>ing</w:t>
      </w:r>
      <w:r w:rsidR="00A1718E">
        <w:t xml:space="preserve"> a PSDU into a PPDU</w:t>
      </w:r>
      <w:r w:rsidR="00CC128E">
        <w:t xml:space="preserve"> for transmission</w:t>
      </w:r>
      <w:r w:rsidR="00A1718E">
        <w:t>.</w:t>
      </w:r>
      <w:r w:rsidR="00CC128E">
        <w:t xml:space="preserve"> </w:t>
      </w:r>
      <w:r w:rsidR="005E1F19">
        <w:t>Thus</w:t>
      </w:r>
      <w:r w:rsidR="00CC128E">
        <w:t>, a series of data bits</w:t>
      </w:r>
      <w:r w:rsidR="00C21374">
        <w:t xml:space="preserve"> from the MAC sublayer</w:t>
      </w:r>
      <w:r w:rsidR="00CC128E">
        <w:t>, is transformed into an analog signal through signal processing.</w:t>
      </w:r>
      <w:r w:rsidR="005E1F19">
        <w:t xml:space="preserve"> </w:t>
      </w:r>
      <w:r w:rsidR="00C844D0">
        <w:t>PSDUs, i.e., MPDUs from the MAC sublayer, are transferred through the PD-SAP of the PHY. Management functions of the PHY are invoked through the PLME-SAP.</w:t>
      </w:r>
    </w:p>
    <w:p w14:paraId="7623C8AF" w14:textId="55D6E66C" w:rsidR="006B4019" w:rsidRDefault="006B4019" w:rsidP="00C21374">
      <w:pPr>
        <w:jc w:val="both"/>
      </w:pPr>
    </w:p>
    <w:p w14:paraId="30529906" w14:textId="32367611" w:rsidR="006B4019" w:rsidRDefault="005E1F19" w:rsidP="00C21374">
      <w:pPr>
        <w:jc w:val="both"/>
        <w:rPr>
          <w:rStyle w:val="TG13CRTexttoadapt"/>
        </w:rPr>
      </w:pPr>
      <w:r>
        <w:t xml:space="preserve">The relationship between </w:t>
      </w:r>
      <w:r w:rsidR="006B4019">
        <w:t xml:space="preserve">data units of the different layers is depicted in </w:t>
      </w:r>
      <w:r w:rsidR="006B4019" w:rsidRPr="006B4019">
        <w:rPr>
          <w:rStyle w:val="TG13CRTexttoadapt"/>
        </w:rPr>
        <w:t xml:space="preserve">Figure </w:t>
      </w:r>
      <w:r w:rsidR="001C095C">
        <w:rPr>
          <w:rStyle w:val="TG13CRTexttoadapt"/>
        </w:rPr>
        <w:t>6</w:t>
      </w:r>
      <w:r w:rsidR="006B4019" w:rsidRPr="006B4019">
        <w:rPr>
          <w:rStyle w:val="TG13CRTexttoadapt"/>
        </w:rPr>
        <w:t>X</w:t>
      </w:r>
      <w:r w:rsidR="006B4019">
        <w:rPr>
          <w:rStyle w:val="TG13CRTexttoadapt"/>
        </w:rPr>
        <w:t>.</w:t>
      </w:r>
    </w:p>
    <w:p w14:paraId="54060E13" w14:textId="0756CA52" w:rsidR="006B4019" w:rsidRDefault="006B4019" w:rsidP="00C21374">
      <w:pPr>
        <w:jc w:val="both"/>
        <w:rPr>
          <w:rStyle w:val="TG13CRTexttoadapt"/>
        </w:rPr>
      </w:pPr>
    </w:p>
    <w:p w14:paraId="279C4FFB" w14:textId="25C9C18F" w:rsidR="006B4019" w:rsidRDefault="00130F1B" w:rsidP="006B4019">
      <w:pPr>
        <w:jc w:val="center"/>
        <w:rPr>
          <w:rStyle w:val="TG13CRTexttoadapt"/>
        </w:rPr>
      </w:pPr>
      <w:r>
        <w:rPr>
          <w:rStyle w:val="TG13CRTexttoadapt"/>
          <w:color w:val="000000" w:themeColor="text1"/>
        </w:rPr>
        <w:pict w14:anchorId="6A84858A">
          <v:shape id="_x0000_i1028" type="#_x0000_t75" style="width:276.3pt;height:196.75pt">
            <v:imagedata r:id="rId10" o:title="fig-clause-5-Relationship between data units"/>
          </v:shape>
        </w:pict>
      </w:r>
    </w:p>
    <w:p w14:paraId="10AC2DAD" w14:textId="6E5C43F0" w:rsidR="006B4019" w:rsidRDefault="006B4019" w:rsidP="006B4019">
      <w:pPr>
        <w:jc w:val="center"/>
      </w:pPr>
      <w:r w:rsidRPr="006B4019">
        <w:rPr>
          <w:rStyle w:val="TG13CRTexttoadapt"/>
        </w:rPr>
        <w:t xml:space="preserve">Figure </w:t>
      </w:r>
      <w:r w:rsidR="001C095C">
        <w:rPr>
          <w:rStyle w:val="TG13CRTexttoadapt"/>
        </w:rPr>
        <w:t>6</w:t>
      </w:r>
      <w:r w:rsidRPr="006B4019">
        <w:rPr>
          <w:rStyle w:val="TG13CRTexttoadapt"/>
        </w:rPr>
        <w:t>X</w:t>
      </w:r>
      <w:r w:rsidRPr="00B12514">
        <w:t xml:space="preserve"> </w:t>
      </w:r>
      <w:r>
        <w:t>Relationship between data units</w:t>
      </w:r>
      <w:r w:rsidR="00D57892">
        <w:t xml:space="preserve"> of the different layers</w:t>
      </w:r>
    </w:p>
    <w:p w14:paraId="4B56BCA2" w14:textId="631D3A3F" w:rsidR="005B571F" w:rsidRDefault="005B571F" w:rsidP="003F2F14"/>
    <w:p w14:paraId="35BA879C" w14:textId="77777777" w:rsidR="004F58E2" w:rsidRDefault="004F58E2" w:rsidP="005B571F">
      <w:pPr>
        <w:pStyle w:val="TG13CREditorinstruction"/>
      </w:pPr>
    </w:p>
    <w:p w14:paraId="6E2FB522" w14:textId="11E91440" w:rsidR="00864C79" w:rsidRDefault="005B571F" w:rsidP="005B571F">
      <w:pPr>
        <w:pStyle w:val="TG13CREditorinstruction"/>
      </w:pPr>
      <w:r>
        <w:t>Ensure that acronyms in the aforementioned change are correctly expanded.</w:t>
      </w:r>
    </w:p>
    <w:p w14:paraId="1751F32A" w14:textId="75145C1F" w:rsidR="009512E0" w:rsidRPr="00DB3050" w:rsidRDefault="00864C79" w:rsidP="009512E0">
      <w:r>
        <w:br w:type="page"/>
      </w:r>
    </w:p>
    <w:p w14:paraId="287BBF29" w14:textId="755A7753" w:rsidR="00DB3050" w:rsidRDefault="00C53B9B" w:rsidP="00C53B9B">
      <w:pPr>
        <w:pStyle w:val="TG13CRCommentID"/>
      </w:pPr>
      <w:r>
        <w:lastRenderedPageBreak/>
        <w:t>CID I-</w:t>
      </w:r>
      <w:r w:rsidRPr="00C53B9B">
        <w:t>243</w:t>
      </w:r>
    </w:p>
    <w:p w14:paraId="2AA096C0" w14:textId="6DC4174B" w:rsidR="00D46C25" w:rsidRDefault="00D46C25" w:rsidP="00D46C25"/>
    <w:p w14:paraId="2B1DCBC6" w14:textId="1C484FCF" w:rsidR="00C53B9B" w:rsidRDefault="004C441E" w:rsidP="004C441E">
      <w:pPr>
        <w:pStyle w:val="TG13CREditorinstruction"/>
      </w:pPr>
      <w:r>
        <w:t>Replace figure 91 with the following graphic:</w:t>
      </w:r>
    </w:p>
    <w:p w14:paraId="1D2A714C" w14:textId="5967795E" w:rsidR="004C441E" w:rsidRDefault="004C441E" w:rsidP="00C53B9B"/>
    <w:p w14:paraId="71A7F060" w14:textId="06B2EEDF" w:rsidR="004C441E" w:rsidRDefault="00130F1B" w:rsidP="00C53B9B">
      <w:r>
        <w:pict w14:anchorId="198288CD">
          <v:shape id="_x0000_i1029" type="#_x0000_t75" style="width:301.4pt;height:201.75pt">
            <v:imagedata r:id="rId11" o:title="fig-clause-10-unipolar-ofdm-generation-(1-stream)"/>
          </v:shape>
        </w:pict>
      </w:r>
    </w:p>
    <w:p w14:paraId="1355D682" w14:textId="77777777" w:rsidR="004C441E" w:rsidRDefault="004C441E" w:rsidP="00C53B9B"/>
    <w:p w14:paraId="14E0AACC" w14:textId="099B1AC5" w:rsidR="00C53B9B" w:rsidRDefault="00C53B9B" w:rsidP="00C53B9B">
      <w:pPr>
        <w:pStyle w:val="TG13CREditorinstruction"/>
      </w:pPr>
      <w:r>
        <w:t>Replace figure 91 with the following graphic:</w:t>
      </w:r>
    </w:p>
    <w:p w14:paraId="1E5EA7F9" w14:textId="305EBBF9" w:rsidR="00C53B9B" w:rsidRDefault="00C53B9B" w:rsidP="00C53B9B"/>
    <w:p w14:paraId="3D5E01FE" w14:textId="1641EA6A" w:rsidR="00C53B9B" w:rsidRDefault="00130F1B" w:rsidP="00C53B9B">
      <w:r>
        <w:lastRenderedPageBreak/>
        <w:pict w14:anchorId="79CA962F">
          <v:shape id="_x0000_i1030" type="#_x0000_t75" style="width:300.55pt;height:340.75pt">
            <v:imagedata r:id="rId12" o:title="fig-clause-10-unipolar-ofdm-generation-(2-streams)"/>
          </v:shape>
        </w:pict>
      </w:r>
    </w:p>
    <w:p w14:paraId="09EB83D3" w14:textId="2B2CF86A" w:rsidR="00C53B9B" w:rsidRDefault="00C53B9B" w:rsidP="00C53B9B"/>
    <w:p w14:paraId="17327AB0" w14:textId="5DFF2607" w:rsidR="00C53B9B" w:rsidRDefault="00C53B9B" w:rsidP="00AA389C">
      <w:pPr>
        <w:pStyle w:val="TG13CREditorinstruction"/>
      </w:pPr>
      <w:r>
        <w:t>Replace figure 92 with the following graphic:</w:t>
      </w:r>
    </w:p>
    <w:p w14:paraId="59125119" w14:textId="6CDC4A3A" w:rsidR="00D46C25" w:rsidRDefault="00130F1B" w:rsidP="00C53B9B">
      <w:r>
        <w:lastRenderedPageBreak/>
        <w:pict w14:anchorId="5A1894D8">
          <v:shape id="_x0000_i1031" type="#_x0000_t75" style="width:302.25pt;height:364.2pt">
            <v:imagedata r:id="rId13" o:title="fig-clause-10-unipolar-ofdm-generation-(3-streams)"/>
          </v:shape>
        </w:pict>
      </w:r>
    </w:p>
    <w:p w14:paraId="185D4B64" w14:textId="77777777" w:rsidR="00957CBC" w:rsidRDefault="00957CBC">
      <w:r>
        <w:br w:type="page"/>
      </w:r>
    </w:p>
    <w:p w14:paraId="381E7CE6" w14:textId="31B9E1C0" w:rsidR="00C53B9B" w:rsidRDefault="00957CBC" w:rsidP="00957CBC">
      <w:pPr>
        <w:pStyle w:val="TG13CRCommentID"/>
      </w:pPr>
      <w:r>
        <w:lastRenderedPageBreak/>
        <w:t>CID I-52</w:t>
      </w:r>
    </w:p>
    <w:p w14:paraId="43164357" w14:textId="48222A1C" w:rsidR="0001064C" w:rsidRDefault="0001064C" w:rsidP="0001064C"/>
    <w:p w14:paraId="61B65547" w14:textId="32F176DF" w:rsidR="0001064C" w:rsidRDefault="00C5041A" w:rsidP="00C5041A">
      <w:pPr>
        <w:pStyle w:val="TG13CREditorinstruction"/>
      </w:pPr>
      <w:r>
        <w:t>Change P37L13 as follows:</w:t>
      </w:r>
    </w:p>
    <w:p w14:paraId="746A1C41" w14:textId="25CAE240" w:rsidR="00C5041A" w:rsidRDefault="00C5041A" w:rsidP="0001064C"/>
    <w:p w14:paraId="735675CE" w14:textId="55942F85" w:rsidR="00C5041A" w:rsidRPr="0001064C" w:rsidRDefault="00C5041A" w:rsidP="0001064C">
      <w:r>
        <w:t xml:space="preserve">[0, </w:t>
      </w:r>
      <w:r w:rsidRPr="00C5041A">
        <w:rPr>
          <w:rFonts w:ascii="Cambria Math" w:hAnsi="Cambria Math" w:cs="Cambria Math"/>
        </w:rPr>
        <w:t>𝐶𝑊</w:t>
      </w:r>
      <w:r w:rsidRPr="00C5041A">
        <w:t>],</w:t>
      </w:r>
    </w:p>
    <w:p w14:paraId="2986CBA3" w14:textId="333EFF63" w:rsidR="00957CBC" w:rsidRDefault="00957CBC" w:rsidP="00957CBC"/>
    <w:p w14:paraId="12D84445" w14:textId="37C32E5A" w:rsidR="00957CBC" w:rsidRDefault="00DD1E09" w:rsidP="00DD1E09">
      <w:pPr>
        <w:pStyle w:val="TG13CREditorinstruction"/>
      </w:pPr>
      <w:r>
        <w:t>Replace figure 9 with the following graphic:</w:t>
      </w:r>
    </w:p>
    <w:p w14:paraId="55D61586" w14:textId="77777777" w:rsidR="00732170" w:rsidRPr="00732170" w:rsidRDefault="00732170" w:rsidP="00732170"/>
    <w:p w14:paraId="4E468ED1" w14:textId="17823420" w:rsidR="00DD1E09" w:rsidRDefault="00DD1E09" w:rsidP="00DD1E09"/>
    <w:p w14:paraId="0244A2DF" w14:textId="1E28F604" w:rsidR="00046DBE" w:rsidRDefault="00046DBE" w:rsidP="00DD1E09"/>
    <w:p w14:paraId="2472C95B" w14:textId="5CD5A749" w:rsidR="00906786" w:rsidRDefault="00130F1B" w:rsidP="00DD1E09">
      <w:r>
        <w:pict w14:anchorId="138293D6">
          <v:shape id="_x0000_i1032" type="#_x0000_t75" style="width:407.7pt;height:364.2pt">
            <v:imagedata r:id="rId14" o:title="fig-clause-6-Generic CAP transmission procedure"/>
          </v:shape>
        </w:pict>
      </w:r>
    </w:p>
    <w:p w14:paraId="0B7F870C" w14:textId="77777777" w:rsidR="00906786" w:rsidRDefault="00906786">
      <w:r>
        <w:br w:type="page"/>
      </w:r>
    </w:p>
    <w:p w14:paraId="744F04FB" w14:textId="167EFF8E" w:rsidR="003928C5" w:rsidRDefault="003928C5" w:rsidP="00906786"/>
    <w:p w14:paraId="1DB46BE8" w14:textId="77BD44B9" w:rsidR="003928C5" w:rsidRDefault="003928C5" w:rsidP="003928C5">
      <w:pPr>
        <w:pStyle w:val="TG13CRCommentID"/>
      </w:pPr>
      <w:r>
        <w:t>CID I-58</w:t>
      </w:r>
    </w:p>
    <w:p w14:paraId="330266AB" w14:textId="7E297287" w:rsidR="003928C5" w:rsidRDefault="003928C5" w:rsidP="003928C5"/>
    <w:p w14:paraId="171B9F07" w14:textId="77777777" w:rsidR="003928C5" w:rsidRPr="003928C5" w:rsidRDefault="003928C5" w:rsidP="003928C5"/>
    <w:p w14:paraId="211EB37E" w14:textId="31D8B880" w:rsidR="003928C5" w:rsidRDefault="003928C5" w:rsidP="00906786"/>
    <w:p w14:paraId="622AC42A" w14:textId="77777777" w:rsidR="003928C5" w:rsidRDefault="003928C5" w:rsidP="00906786"/>
    <w:p w14:paraId="71CDEBC0" w14:textId="2B63282F" w:rsidR="00906786" w:rsidRDefault="003928C5" w:rsidP="003928C5">
      <w:pPr>
        <w:pStyle w:val="TG13CRCommentID"/>
      </w:pPr>
      <w:r>
        <w:t>CID I-59</w:t>
      </w:r>
    </w:p>
    <w:p w14:paraId="1609547D" w14:textId="7EFB08D6" w:rsidR="003928C5" w:rsidRDefault="003928C5" w:rsidP="003928C5"/>
    <w:p w14:paraId="3F7B6353" w14:textId="5293CF9F" w:rsidR="003928C5" w:rsidRDefault="00F03A1E" w:rsidP="00C57391">
      <w:r>
        <w:br w:type="page"/>
      </w:r>
      <w:r w:rsidR="00553B4E">
        <w:lastRenderedPageBreak/>
        <w:t xml:space="preserve">CID </w:t>
      </w:r>
      <w:r w:rsidRPr="00F03A1E">
        <w:t>I-169</w:t>
      </w:r>
    </w:p>
    <w:p w14:paraId="6BA4F1A1" w14:textId="31D69E68" w:rsidR="00F03A1E" w:rsidRDefault="00F03A1E" w:rsidP="00F03A1E"/>
    <w:p w14:paraId="1187CB6F" w14:textId="2C539596" w:rsidR="00F03A1E" w:rsidRDefault="001D14B9" w:rsidP="001D14B9">
      <w:pPr>
        <w:pStyle w:val="TG13CREditorinstruction"/>
      </w:pPr>
      <w:r>
        <w:t>Replace “</w:t>
      </w:r>
      <w:r w:rsidRPr="001D14B9">
        <w:t>AttributeId</w:t>
      </w:r>
      <w:r>
        <w:t>” with “Attribute” in P92L11.</w:t>
      </w:r>
    </w:p>
    <w:p w14:paraId="1D9E6BF8" w14:textId="65AFFEEC" w:rsidR="001D14B9" w:rsidRDefault="001D14B9" w:rsidP="001D14B9">
      <w:pPr>
        <w:pStyle w:val="TG13CREditorinstruction"/>
      </w:pPr>
      <w:r>
        <w:t>Replace “</w:t>
      </w:r>
      <w:r w:rsidRPr="001D14B9">
        <w:t>AttributeId</w:t>
      </w:r>
      <w:r>
        <w:t>” with “Attribute” in Table 25</w:t>
      </w:r>
    </w:p>
    <w:p w14:paraId="7BCC7EC9" w14:textId="520EDE3A" w:rsidR="001D14B9" w:rsidRDefault="001D14B9" w:rsidP="00E36A35">
      <w:pPr>
        <w:pStyle w:val="TG13CREditorinstruction"/>
      </w:pPr>
      <w:r>
        <w:t xml:space="preserve">Replace the </w:t>
      </w:r>
      <w:r w:rsidR="005241A6">
        <w:t>valid range</w:t>
      </w:r>
      <w:r w:rsidR="00E36A35">
        <w:t xml:space="preserve"> in table 25 with</w:t>
      </w:r>
    </w:p>
    <w:p w14:paraId="6EF0947C" w14:textId="572DFFC6" w:rsidR="001D14B9" w:rsidRDefault="001D14B9" w:rsidP="00F03A1E">
      <w:r>
        <w:t>Valid attributes as listed in table 35.</w:t>
      </w:r>
    </w:p>
    <w:p w14:paraId="1ABA29BF" w14:textId="72E03D8E" w:rsidR="001D14B9" w:rsidRDefault="001D14B9" w:rsidP="00F03A1E"/>
    <w:p w14:paraId="1FA66121" w14:textId="554EB0F9" w:rsidR="001D14B9" w:rsidRDefault="001D14B9" w:rsidP="00E36A35">
      <w:pPr>
        <w:pStyle w:val="TG13CREditorinstruction"/>
      </w:pPr>
      <w:r>
        <w:t>Replace t</w:t>
      </w:r>
      <w:r w:rsidR="00E36A35">
        <w:t>he description in table 25 with</w:t>
      </w:r>
    </w:p>
    <w:p w14:paraId="633C3924" w14:textId="661998D3" w:rsidR="005241A6" w:rsidRDefault="005241A6" w:rsidP="00F03A1E">
      <w:r>
        <w:t>The attribute to get.</w:t>
      </w:r>
    </w:p>
    <w:p w14:paraId="7F08B73B" w14:textId="0C6A57CF" w:rsidR="00D3114F" w:rsidRDefault="00D3114F" w:rsidP="00F03A1E"/>
    <w:p w14:paraId="66B75FF6" w14:textId="23E95050" w:rsidR="00D3114F" w:rsidRDefault="00D3114F" w:rsidP="00F03A1E"/>
    <w:p w14:paraId="419B673C" w14:textId="4184EB24" w:rsidR="00D3114F" w:rsidRDefault="00D3114F" w:rsidP="00D3114F">
      <w:pPr>
        <w:pStyle w:val="TG13CREditorinstruction"/>
      </w:pPr>
      <w:r>
        <w:t>Replace “</w:t>
      </w:r>
      <w:r w:rsidRPr="001D14B9">
        <w:t>AttributeId</w:t>
      </w:r>
      <w:r>
        <w:t>” with “Attribute” in P92L20.</w:t>
      </w:r>
    </w:p>
    <w:p w14:paraId="01D43275" w14:textId="0F13898B" w:rsidR="00D3114F" w:rsidRDefault="00D3114F" w:rsidP="00D3114F">
      <w:pPr>
        <w:pStyle w:val="TG13CREditorinstruction"/>
      </w:pPr>
      <w:r>
        <w:t>Replace “</w:t>
      </w:r>
      <w:r w:rsidRPr="001D14B9">
        <w:t>AttributeId</w:t>
      </w:r>
      <w:r>
        <w:t>” with “Attribute” in Table 26 column 2</w:t>
      </w:r>
    </w:p>
    <w:p w14:paraId="55E2DD79" w14:textId="641F9B21" w:rsidR="00D3114F" w:rsidRDefault="00D3114F" w:rsidP="00E36A35">
      <w:pPr>
        <w:pStyle w:val="TG13CREditorinstruction"/>
      </w:pPr>
      <w:r>
        <w:t>Replace the valid range</w:t>
      </w:r>
      <w:r w:rsidR="00E36A35">
        <w:t xml:space="preserve"> in table 26</w:t>
      </w:r>
      <w:r>
        <w:t xml:space="preserve"> column 2 </w:t>
      </w:r>
      <w:r w:rsidR="00E36A35">
        <w:t>with</w:t>
      </w:r>
    </w:p>
    <w:p w14:paraId="7B574BFC" w14:textId="77777777" w:rsidR="00D3114F" w:rsidRDefault="00D3114F" w:rsidP="00D3114F">
      <w:r>
        <w:t>Valid attributes as listed in table 35.</w:t>
      </w:r>
    </w:p>
    <w:p w14:paraId="5F0B0B5D" w14:textId="77777777" w:rsidR="00D3114F" w:rsidRDefault="00D3114F" w:rsidP="00D3114F"/>
    <w:p w14:paraId="6D68C6CA" w14:textId="30045AA6" w:rsidR="00D3114F" w:rsidRDefault="00D3114F" w:rsidP="00E36A35">
      <w:pPr>
        <w:pStyle w:val="TG13CREditorinstruction"/>
      </w:pPr>
      <w:r>
        <w:t>Replace the description in table 2</w:t>
      </w:r>
      <w:r w:rsidR="00E36A35">
        <w:t>6</w:t>
      </w:r>
      <w:r>
        <w:t xml:space="preserve"> column 2</w:t>
      </w:r>
      <w:r w:rsidR="00E36A35">
        <w:t xml:space="preserve"> with</w:t>
      </w:r>
    </w:p>
    <w:p w14:paraId="48BACEC6" w14:textId="2C092D75" w:rsidR="00D3114F" w:rsidRDefault="00D3114F" w:rsidP="00D3114F">
      <w:r>
        <w:t>The at</w:t>
      </w:r>
      <w:r w:rsidR="00E36A35">
        <w:t>tribute that was requested.</w:t>
      </w:r>
    </w:p>
    <w:p w14:paraId="7721A11D" w14:textId="602EDDE7" w:rsidR="00E36A35" w:rsidRDefault="00E36A35" w:rsidP="00D3114F"/>
    <w:p w14:paraId="3C583665" w14:textId="20200124" w:rsidR="00E36A35" w:rsidRDefault="00E36A35" w:rsidP="00E36A35">
      <w:pPr>
        <w:pStyle w:val="TG13CREditorinstruction"/>
      </w:pPr>
      <w:r>
        <w:t>Replace the description in table 26 column 3 with</w:t>
      </w:r>
    </w:p>
    <w:p w14:paraId="0103D73D" w14:textId="05A3D77E" w:rsidR="00E36A35" w:rsidRDefault="00E36A35" w:rsidP="00E36A35">
      <w:r>
        <w:t>The value of the attribute that was requested.</w:t>
      </w:r>
    </w:p>
    <w:p w14:paraId="798EA9E1" w14:textId="711803E9" w:rsidR="00E36A35" w:rsidRDefault="00E36A35" w:rsidP="00E36A35"/>
    <w:p w14:paraId="5C15DB71" w14:textId="77777777" w:rsidR="00E36A35" w:rsidRDefault="00E36A35" w:rsidP="00E36A35">
      <w:pPr>
        <w:pStyle w:val="TG13CREditorinstruction"/>
      </w:pPr>
    </w:p>
    <w:p w14:paraId="5C14EB8F" w14:textId="720EEA48" w:rsidR="00E36A35" w:rsidRDefault="00E36A35" w:rsidP="00E36A35">
      <w:pPr>
        <w:pStyle w:val="TG13CREditorinstruction"/>
      </w:pPr>
      <w:r>
        <w:t>Replace “</w:t>
      </w:r>
      <w:r w:rsidRPr="001D14B9">
        <w:t>AttributeId</w:t>
      </w:r>
      <w:r>
        <w:t>” with “Attribute” in P93L11.</w:t>
      </w:r>
    </w:p>
    <w:p w14:paraId="299DBA59" w14:textId="551CF932" w:rsidR="00E36A35" w:rsidRDefault="00E36A35" w:rsidP="00E36A35">
      <w:pPr>
        <w:pStyle w:val="TG13CREditorinstruction"/>
      </w:pPr>
      <w:r>
        <w:t>Replace “</w:t>
      </w:r>
      <w:r w:rsidRPr="001D14B9">
        <w:t>AttributeId</w:t>
      </w:r>
      <w:r>
        <w:t>” with “Attribute” in Table 27 column 2</w:t>
      </w:r>
    </w:p>
    <w:p w14:paraId="2302A34D" w14:textId="785CCB45" w:rsidR="00E36A35" w:rsidRDefault="00E36A35" w:rsidP="00E36A35">
      <w:pPr>
        <w:pStyle w:val="TG13CREditorinstruction"/>
      </w:pPr>
      <w:r>
        <w:t>Replace the valid range in table 27 column 2 with</w:t>
      </w:r>
    </w:p>
    <w:p w14:paraId="373F98F0" w14:textId="77777777" w:rsidR="00E36A35" w:rsidRDefault="00E36A35" w:rsidP="00E36A35">
      <w:r>
        <w:t>Valid attributes as listed in table 35.</w:t>
      </w:r>
    </w:p>
    <w:p w14:paraId="1DDB1278" w14:textId="77777777" w:rsidR="00E36A35" w:rsidRDefault="00E36A35" w:rsidP="00E36A35"/>
    <w:p w14:paraId="786052EB" w14:textId="55C1456C" w:rsidR="00E36A35" w:rsidRDefault="00E36A35" w:rsidP="00E36A35">
      <w:pPr>
        <w:pStyle w:val="TG13CREditorinstruction"/>
      </w:pPr>
      <w:r>
        <w:t>Replace the description in table 27 column 2 with</w:t>
      </w:r>
    </w:p>
    <w:p w14:paraId="2259EC98" w14:textId="787D8623" w:rsidR="00E36A35" w:rsidRDefault="00E36A35" w:rsidP="00E36A35">
      <w:r>
        <w:t xml:space="preserve">The attribute </w:t>
      </w:r>
      <w:r w:rsidR="00017321">
        <w:t>to set</w:t>
      </w:r>
      <w:r>
        <w:t>.</w:t>
      </w:r>
    </w:p>
    <w:p w14:paraId="5621CCBC" w14:textId="4DEE65FF" w:rsidR="00E36A35" w:rsidRDefault="00E36A35" w:rsidP="00E36A35">
      <w:pPr>
        <w:rPr>
          <w:b/>
          <w:i/>
        </w:rPr>
      </w:pPr>
    </w:p>
    <w:p w14:paraId="4DCBB8DC" w14:textId="1B7FA5DE" w:rsidR="00E36A35" w:rsidRDefault="00E36A35" w:rsidP="00E36A35">
      <w:pPr>
        <w:rPr>
          <w:b/>
          <w:i/>
        </w:rPr>
      </w:pPr>
    </w:p>
    <w:p w14:paraId="3E954BAA" w14:textId="1E3A4498" w:rsidR="00E36A35" w:rsidRDefault="00E36A35" w:rsidP="00E36A35">
      <w:pPr>
        <w:pStyle w:val="TG13CREditorinstruction"/>
      </w:pPr>
      <w:r>
        <w:t>Replace “</w:t>
      </w:r>
      <w:r w:rsidRPr="001D14B9">
        <w:t>AttributeId</w:t>
      </w:r>
      <w:r>
        <w:t>” with “Attribute” in P94L3.</w:t>
      </w:r>
    </w:p>
    <w:p w14:paraId="008499DE" w14:textId="1BE71F4F" w:rsidR="00E36A35" w:rsidRDefault="00E36A35" w:rsidP="00E36A35">
      <w:pPr>
        <w:pStyle w:val="TG13CREditorinstruction"/>
      </w:pPr>
      <w:r>
        <w:t>Replace “</w:t>
      </w:r>
      <w:r w:rsidRPr="001D14B9">
        <w:t>AttributeId</w:t>
      </w:r>
      <w:r>
        <w:t>” with “Attribute” in Table 2</w:t>
      </w:r>
      <w:r w:rsidR="00257237">
        <w:t>8</w:t>
      </w:r>
      <w:r>
        <w:t xml:space="preserve"> column 2</w:t>
      </w:r>
    </w:p>
    <w:p w14:paraId="7A0F9CB5" w14:textId="47129822" w:rsidR="00E36A35" w:rsidRDefault="00E36A35" w:rsidP="00E36A35">
      <w:pPr>
        <w:pStyle w:val="TG13CREditorinstruction"/>
      </w:pPr>
      <w:r>
        <w:t>Replace the valid range in table 2</w:t>
      </w:r>
      <w:r w:rsidR="00257237">
        <w:t>8</w:t>
      </w:r>
      <w:r>
        <w:t xml:space="preserve"> column 2 with</w:t>
      </w:r>
    </w:p>
    <w:p w14:paraId="43FBBB66" w14:textId="77777777" w:rsidR="00E36A35" w:rsidRDefault="00E36A35" w:rsidP="00E36A35">
      <w:r>
        <w:t>Valid attributes as listed in table 35.</w:t>
      </w:r>
    </w:p>
    <w:p w14:paraId="2B510FCC" w14:textId="77777777" w:rsidR="00E36A35" w:rsidRDefault="00E36A35" w:rsidP="00E36A35"/>
    <w:p w14:paraId="5FD7D37C" w14:textId="66C00245" w:rsidR="00E36A35" w:rsidRDefault="00E36A35" w:rsidP="00E36A35">
      <w:pPr>
        <w:pStyle w:val="TG13CREditorinstruction"/>
      </w:pPr>
      <w:r>
        <w:t>Replace the description in table 2</w:t>
      </w:r>
      <w:r w:rsidR="00017321">
        <w:t>8</w:t>
      </w:r>
      <w:r>
        <w:t xml:space="preserve"> column 2 with</w:t>
      </w:r>
    </w:p>
    <w:p w14:paraId="75D915BC" w14:textId="02A16416" w:rsidR="00E36A35" w:rsidRDefault="00E36A35" w:rsidP="00E36A35">
      <w:r>
        <w:t>The attribute that was requested</w:t>
      </w:r>
      <w:r w:rsidR="004B3B22">
        <w:t xml:space="preserve"> to be set</w:t>
      </w:r>
      <w:r>
        <w:t>.</w:t>
      </w:r>
    </w:p>
    <w:p w14:paraId="2423B766" w14:textId="77777777" w:rsidR="00E36A35" w:rsidRDefault="00E36A35" w:rsidP="00E36A35"/>
    <w:p w14:paraId="093F7F54" w14:textId="6F92B29D" w:rsidR="00E36A35" w:rsidRDefault="00E36A35" w:rsidP="00E36A35">
      <w:pPr>
        <w:pStyle w:val="TG13CREditorinstruction"/>
      </w:pPr>
      <w:r>
        <w:t>Replace the description in table 2</w:t>
      </w:r>
      <w:r w:rsidR="004B3B22">
        <w:t>8</w:t>
      </w:r>
      <w:r>
        <w:t xml:space="preserve"> column 3 with</w:t>
      </w:r>
    </w:p>
    <w:p w14:paraId="640460A0" w14:textId="4AB07397" w:rsidR="00E36A35" w:rsidRPr="00F03A1E" w:rsidRDefault="00E36A35" w:rsidP="00E36A35">
      <w:r>
        <w:t>The value of the attribute that was requested</w:t>
      </w:r>
      <w:r w:rsidR="004B3B22">
        <w:t xml:space="preserve"> to be set</w:t>
      </w:r>
      <w:r>
        <w:t>.</w:t>
      </w:r>
    </w:p>
    <w:p w14:paraId="415B067E" w14:textId="0B90DE35" w:rsidR="00C57391" w:rsidRDefault="00C57391">
      <w:r>
        <w:br w:type="page"/>
      </w:r>
    </w:p>
    <w:p w14:paraId="4FA949C1" w14:textId="1DB22887" w:rsidR="00E36A35" w:rsidRDefault="00C57391" w:rsidP="00C57391">
      <w:pPr>
        <w:pStyle w:val="TG13CRCommentID"/>
      </w:pPr>
      <w:r>
        <w:lastRenderedPageBreak/>
        <w:t>CID</w:t>
      </w:r>
      <w:r w:rsidR="00784972">
        <w:t xml:space="preserve"> I-337</w:t>
      </w:r>
    </w:p>
    <w:p w14:paraId="2B4677CE" w14:textId="496EED75" w:rsidR="00C57391" w:rsidRDefault="00C57391" w:rsidP="00C57391"/>
    <w:p w14:paraId="3F987041" w14:textId="3D04A7E4" w:rsidR="00C57391" w:rsidRDefault="00C57391" w:rsidP="00C57391">
      <w:pPr>
        <w:pStyle w:val="TG13CREditorinstruction"/>
      </w:pPr>
      <w:r>
        <w:t>Replace figure 12 with the following graphic:</w:t>
      </w:r>
    </w:p>
    <w:p w14:paraId="76A9A134" w14:textId="649A3DC0" w:rsidR="00C57391" w:rsidRDefault="00C57391" w:rsidP="00C57391"/>
    <w:p w14:paraId="0C3FE451" w14:textId="5D9A9942" w:rsidR="00C57391" w:rsidRDefault="00130F1B" w:rsidP="00C57391">
      <w:r>
        <w:pict w14:anchorId="687A93E2">
          <v:shape id="_x0000_i1033" type="#_x0000_t75" style="width:223.55pt;height:163.25pt">
            <v:imagedata r:id="rId15" o:title="Figure 12 Flow chart of the non-beacon-enabled OWPAN MAC"/>
          </v:shape>
        </w:pict>
      </w:r>
    </w:p>
    <w:p w14:paraId="0EF66660" w14:textId="1DC22BD9" w:rsidR="00784972" w:rsidRDefault="00784972" w:rsidP="00C57391"/>
    <w:p w14:paraId="3D18D56F" w14:textId="6242DFBC" w:rsidR="00784972" w:rsidRDefault="00784972" w:rsidP="00784972">
      <w:pPr>
        <w:pStyle w:val="TG13CREditorinstruction"/>
      </w:pPr>
      <w:r>
        <w:t>Replace figure 13 with the following graphic:</w:t>
      </w:r>
    </w:p>
    <w:p w14:paraId="3A8E1F77" w14:textId="77777777" w:rsidR="00784972" w:rsidRPr="00784972" w:rsidRDefault="00784972" w:rsidP="00784972"/>
    <w:p w14:paraId="5DF38225" w14:textId="7959EED8" w:rsidR="00784972" w:rsidRDefault="00130F1B" w:rsidP="00C57391">
      <w:r>
        <w:pict w14:anchorId="6436AD21">
          <v:shape id="_x0000_i1034" type="#_x0000_t75" style="width:468pt;height:162.4pt">
            <v:imagedata r:id="rId16" o:title="Figure 13 Non-beacon-enabled channel access"/>
          </v:shape>
        </w:pict>
      </w:r>
    </w:p>
    <w:p w14:paraId="0A2CD3C7" w14:textId="4022BCC9" w:rsidR="00784972" w:rsidRDefault="00784972" w:rsidP="00C57391"/>
    <w:p w14:paraId="0FB14CBB" w14:textId="0E105931" w:rsidR="00784972" w:rsidRDefault="00784972" w:rsidP="00784972">
      <w:pPr>
        <w:pStyle w:val="TG13CREditorinstruction"/>
      </w:pPr>
      <w:r>
        <w:t>Replace figure 14 with the following graphic:</w:t>
      </w:r>
    </w:p>
    <w:p w14:paraId="49146D1A" w14:textId="77DAAACB" w:rsidR="00784972" w:rsidRDefault="00130F1B" w:rsidP="00C57391">
      <w:r>
        <w:lastRenderedPageBreak/>
        <w:pict w14:anchorId="2E616E81">
          <v:shape id="_x0000_i1035" type="#_x0000_t75" style="width:295.55pt;height:235.25pt">
            <v:imagedata r:id="rId17" o:title="Figure 14 Flow chart for contention-based random access period"/>
          </v:shape>
        </w:pict>
      </w:r>
    </w:p>
    <w:p w14:paraId="1AD71ED1" w14:textId="49C5EF26" w:rsidR="00784972" w:rsidRDefault="00784972" w:rsidP="00C57391"/>
    <w:p w14:paraId="497459A0" w14:textId="3481E87B" w:rsidR="00784972" w:rsidRDefault="00784972" w:rsidP="00784972">
      <w:pPr>
        <w:pStyle w:val="TG13CREditorinstruction"/>
      </w:pPr>
      <w:r>
        <w:t>Replace figure 15 with the following graphic:</w:t>
      </w:r>
    </w:p>
    <w:p w14:paraId="76C074F2" w14:textId="505365F1" w:rsidR="00784972" w:rsidRDefault="00784972" w:rsidP="00C57391"/>
    <w:p w14:paraId="2A7ABC79" w14:textId="1C04E2AC" w:rsidR="00784972" w:rsidRDefault="00130F1B" w:rsidP="00C57391">
      <w:r>
        <w:pict w14:anchorId="37197B3B">
          <v:shape id="_x0000_i1036" type="#_x0000_t75" style="width:468pt;height:272.1pt">
            <v:imagedata r:id="rId18" o:title="Figure 15 Flow chart for contention-free polling period"/>
          </v:shape>
        </w:pict>
      </w:r>
    </w:p>
    <w:p w14:paraId="02789F94" w14:textId="688EA1FE" w:rsidR="00784972" w:rsidRDefault="00784972" w:rsidP="00C57391"/>
    <w:p w14:paraId="42E97414" w14:textId="4DC078BE" w:rsidR="00784972" w:rsidRDefault="001638E1" w:rsidP="001638E1">
      <w:pPr>
        <w:pStyle w:val="TG13CREditorinstruction"/>
      </w:pPr>
      <w:r>
        <w:t>Replace figure 16 with the following graphic:</w:t>
      </w:r>
    </w:p>
    <w:p w14:paraId="6BE50250" w14:textId="40DAF4C7" w:rsidR="001638E1" w:rsidRDefault="00130F1B" w:rsidP="001638E1">
      <w:r>
        <w:lastRenderedPageBreak/>
        <w:pict w14:anchorId="5BC4B4A9">
          <v:shape id="_x0000_i1037" type="#_x0000_t75" style="width:467.15pt;height:159.05pt">
            <v:imagedata r:id="rId19" o:title="Figure 16 Consequences of the coordinator failing to recognize a poll response"/>
          </v:shape>
        </w:pict>
      </w:r>
    </w:p>
    <w:p w14:paraId="2AED5707" w14:textId="6E306E1F" w:rsidR="001638E1" w:rsidRDefault="001638E1" w:rsidP="001638E1"/>
    <w:p w14:paraId="407E0BD2" w14:textId="599CA977" w:rsidR="00531B60" w:rsidRDefault="00531B60" w:rsidP="001638E1">
      <w:pPr>
        <w:pStyle w:val="TG13CREditorinstruction"/>
      </w:pPr>
      <w:r>
        <w:t>Replace figure 17 with the following graphic:</w:t>
      </w:r>
    </w:p>
    <w:p w14:paraId="6A1E0D8C" w14:textId="1DFAB377" w:rsidR="00531B60" w:rsidRDefault="00531B60" w:rsidP="00531B60"/>
    <w:p w14:paraId="35C39C85" w14:textId="6C947B55" w:rsidR="00531B60" w:rsidRPr="00531B60" w:rsidRDefault="00130F1B" w:rsidP="00531B60">
      <w:r>
        <w:pict w14:anchorId="6A5E5090">
          <v:shape id="_x0000_i1038" type="#_x0000_t75" style="width:467.15pt;height:168.3pt">
            <v:imagedata r:id="rId20" o:title="fig-clause-6-Flow chart for acknowledgement and retransmission processes"/>
          </v:shape>
        </w:pict>
      </w:r>
    </w:p>
    <w:p w14:paraId="72BB2430" w14:textId="77777777" w:rsidR="00531B60" w:rsidRDefault="00531B60" w:rsidP="001638E1">
      <w:pPr>
        <w:pStyle w:val="TG13CREditorinstruction"/>
      </w:pPr>
    </w:p>
    <w:p w14:paraId="52FD9F82" w14:textId="3E9845D0" w:rsidR="001638E1" w:rsidRDefault="001638E1" w:rsidP="001638E1">
      <w:pPr>
        <w:pStyle w:val="TG13CREditorinstruction"/>
      </w:pPr>
      <w:r>
        <w:t>Replace figure 18 with the following graphic:</w:t>
      </w:r>
    </w:p>
    <w:p w14:paraId="320407FB" w14:textId="5FB3034B" w:rsidR="001638E1" w:rsidRDefault="001638E1" w:rsidP="001638E1"/>
    <w:p w14:paraId="71924FA6" w14:textId="738B5C53" w:rsidR="001638E1" w:rsidRPr="001638E1" w:rsidRDefault="00130F1B" w:rsidP="001638E1">
      <w:r>
        <w:pict w14:anchorId="7CFC81BF">
          <v:shape id="_x0000_i1039" type="#_x0000_t75" style="width:468pt;height:113.85pt">
            <v:imagedata r:id="rId21" o:title="Figure 18 Downlink transmission example without loss"/>
          </v:shape>
        </w:pict>
      </w:r>
    </w:p>
    <w:sectPr w:rsidR="001638E1" w:rsidRPr="001638E1">
      <w:headerReference w:type="default"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E9A3" w14:textId="77777777" w:rsidR="00784972" w:rsidRDefault="00784972">
      <w:r>
        <w:separator/>
      </w:r>
    </w:p>
  </w:endnote>
  <w:endnote w:type="continuationSeparator" w:id="0">
    <w:p w14:paraId="676A319E" w14:textId="77777777" w:rsidR="00784972" w:rsidRDefault="0078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5DA1F742" w:rsidR="00784972" w:rsidRDefault="0078497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30F1B">
      <w:fldChar w:fldCharType="begin"/>
    </w:r>
    <w:r w:rsidR="00130F1B">
      <w:instrText xml:space="preserve"> AUTHOR  \* MERGEFORMAT </w:instrText>
    </w:r>
    <w:r w:rsidR="00130F1B">
      <w:fldChar w:fldCharType="separate"/>
    </w:r>
    <w:r>
      <w:rPr>
        <w:noProof/>
      </w:rPr>
      <w:t>Bober, Kai Lennert</w:t>
    </w:r>
    <w:r w:rsidR="00130F1B">
      <w:rPr>
        <w:noProof/>
      </w:rPr>
      <w:fldChar w:fldCharType="end"/>
    </w:r>
    <w:r>
      <w:t xml:space="preserve">, </w:t>
    </w:r>
    <w:r w:rsidR="00130F1B">
      <w:fldChar w:fldCharType="begin"/>
    </w:r>
    <w:r w:rsidR="00130F1B">
      <w:instrText xml:space="preserve"> DOCPROPERTY "Company"  \* MERGEFORMAT </w:instrText>
    </w:r>
    <w:r w:rsidR="00130F1B">
      <w:fldChar w:fldCharType="separate"/>
    </w:r>
    <w:r>
      <w:t>Fraunhofer HHI</w:t>
    </w:r>
    <w:r w:rsidR="00130F1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784972" w:rsidRDefault="007849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BF73" w14:textId="77777777" w:rsidR="00784972" w:rsidRDefault="00784972">
      <w:r>
        <w:separator/>
      </w:r>
    </w:p>
  </w:footnote>
  <w:footnote w:type="continuationSeparator" w:id="0">
    <w:p w14:paraId="10A1D7F6" w14:textId="77777777" w:rsidR="00784972" w:rsidRDefault="0078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09B2C629" w:rsidR="00784972" w:rsidRDefault="0078497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30F1B">
      <w:rPr>
        <w:b/>
        <w:noProof/>
        <w:sz w:val="28"/>
      </w:rPr>
      <w:t>July,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15-21-0194-06-0013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784972" w:rsidRDefault="007849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8AE"/>
    <w:multiLevelType w:val="hybridMultilevel"/>
    <w:tmpl w:val="91CA5A3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74342"/>
    <w:multiLevelType w:val="hybridMultilevel"/>
    <w:tmpl w:val="CF881DFE"/>
    <w:lvl w:ilvl="0" w:tplc="C5A6F03C">
      <w:start w:val="1"/>
      <w:numFmt w:val="decimal"/>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9A4A52"/>
    <w:multiLevelType w:val="hybridMultilevel"/>
    <w:tmpl w:val="D29C684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4"/>
  </w:num>
  <w:num w:numId="3">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0"/>
  </w:num>
  <w:num w:numId="8">
    <w:abstractNumId w:val="1"/>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64C"/>
    <w:rsid w:val="00017321"/>
    <w:rsid w:val="00024397"/>
    <w:rsid w:val="00030D5F"/>
    <w:rsid w:val="000379C8"/>
    <w:rsid w:val="00040D5C"/>
    <w:rsid w:val="00043006"/>
    <w:rsid w:val="00044543"/>
    <w:rsid w:val="00046DBE"/>
    <w:rsid w:val="00050770"/>
    <w:rsid w:val="00054F68"/>
    <w:rsid w:val="000561FA"/>
    <w:rsid w:val="00057D25"/>
    <w:rsid w:val="00067F51"/>
    <w:rsid w:val="000A4665"/>
    <w:rsid w:val="000C007D"/>
    <w:rsid w:val="000F0D1B"/>
    <w:rsid w:val="0010339F"/>
    <w:rsid w:val="001038D3"/>
    <w:rsid w:val="0011147D"/>
    <w:rsid w:val="00112160"/>
    <w:rsid w:val="00130F1B"/>
    <w:rsid w:val="0014407D"/>
    <w:rsid w:val="00145258"/>
    <w:rsid w:val="001509FF"/>
    <w:rsid w:val="0015129B"/>
    <w:rsid w:val="00152746"/>
    <w:rsid w:val="001638E1"/>
    <w:rsid w:val="00167BA2"/>
    <w:rsid w:val="00172B78"/>
    <w:rsid w:val="00176925"/>
    <w:rsid w:val="00180EB4"/>
    <w:rsid w:val="001B7300"/>
    <w:rsid w:val="001C095C"/>
    <w:rsid w:val="001D14B9"/>
    <w:rsid w:val="001D2727"/>
    <w:rsid w:val="001F77D6"/>
    <w:rsid w:val="00202D76"/>
    <w:rsid w:val="00231191"/>
    <w:rsid w:val="002527A6"/>
    <w:rsid w:val="00256629"/>
    <w:rsid w:val="00257237"/>
    <w:rsid w:val="002639F6"/>
    <w:rsid w:val="00263C33"/>
    <w:rsid w:val="002717B8"/>
    <w:rsid w:val="002927C1"/>
    <w:rsid w:val="00296970"/>
    <w:rsid w:val="00297B10"/>
    <w:rsid w:val="002A409D"/>
    <w:rsid w:val="002B7686"/>
    <w:rsid w:val="002C47C1"/>
    <w:rsid w:val="002D3154"/>
    <w:rsid w:val="002D4455"/>
    <w:rsid w:val="002F0242"/>
    <w:rsid w:val="00302004"/>
    <w:rsid w:val="00312806"/>
    <w:rsid w:val="00315424"/>
    <w:rsid w:val="00325641"/>
    <w:rsid w:val="00342782"/>
    <w:rsid w:val="003758E1"/>
    <w:rsid w:val="00377EFB"/>
    <w:rsid w:val="003829A3"/>
    <w:rsid w:val="003928C5"/>
    <w:rsid w:val="003A3F8E"/>
    <w:rsid w:val="003B2BEC"/>
    <w:rsid w:val="003B47B5"/>
    <w:rsid w:val="003B758E"/>
    <w:rsid w:val="003C0B3F"/>
    <w:rsid w:val="003C6DF3"/>
    <w:rsid w:val="003D5500"/>
    <w:rsid w:val="003F2F14"/>
    <w:rsid w:val="003F2FCB"/>
    <w:rsid w:val="004159A9"/>
    <w:rsid w:val="00421151"/>
    <w:rsid w:val="00425812"/>
    <w:rsid w:val="00426C2D"/>
    <w:rsid w:val="00445F6F"/>
    <w:rsid w:val="00447DBB"/>
    <w:rsid w:val="00491F72"/>
    <w:rsid w:val="00492D2C"/>
    <w:rsid w:val="00494D67"/>
    <w:rsid w:val="004A4952"/>
    <w:rsid w:val="004B13F4"/>
    <w:rsid w:val="004B3B22"/>
    <w:rsid w:val="004C441E"/>
    <w:rsid w:val="004C4591"/>
    <w:rsid w:val="004F58E2"/>
    <w:rsid w:val="00500FDD"/>
    <w:rsid w:val="00511D99"/>
    <w:rsid w:val="00523407"/>
    <w:rsid w:val="005241A6"/>
    <w:rsid w:val="00531B60"/>
    <w:rsid w:val="005418F5"/>
    <w:rsid w:val="00544494"/>
    <w:rsid w:val="00553B4E"/>
    <w:rsid w:val="005649A2"/>
    <w:rsid w:val="005855F0"/>
    <w:rsid w:val="005913B1"/>
    <w:rsid w:val="0059474C"/>
    <w:rsid w:val="00594AA2"/>
    <w:rsid w:val="005A0D2E"/>
    <w:rsid w:val="005A65E1"/>
    <w:rsid w:val="005A7358"/>
    <w:rsid w:val="005B1F35"/>
    <w:rsid w:val="005B571F"/>
    <w:rsid w:val="005B61E4"/>
    <w:rsid w:val="005E1AEB"/>
    <w:rsid w:val="005E1F19"/>
    <w:rsid w:val="005E2C52"/>
    <w:rsid w:val="005E4686"/>
    <w:rsid w:val="005F0D4C"/>
    <w:rsid w:val="006122CE"/>
    <w:rsid w:val="00646192"/>
    <w:rsid w:val="00653DE8"/>
    <w:rsid w:val="00670D41"/>
    <w:rsid w:val="00675180"/>
    <w:rsid w:val="006A238B"/>
    <w:rsid w:val="006A5310"/>
    <w:rsid w:val="006B4019"/>
    <w:rsid w:val="006F4B8D"/>
    <w:rsid w:val="00702C57"/>
    <w:rsid w:val="00732170"/>
    <w:rsid w:val="007333E3"/>
    <w:rsid w:val="00737D75"/>
    <w:rsid w:val="00744372"/>
    <w:rsid w:val="007560ED"/>
    <w:rsid w:val="0075612F"/>
    <w:rsid w:val="007612ED"/>
    <w:rsid w:val="00767C35"/>
    <w:rsid w:val="0078158F"/>
    <w:rsid w:val="007832F6"/>
    <w:rsid w:val="00784972"/>
    <w:rsid w:val="0079145E"/>
    <w:rsid w:val="007B20D3"/>
    <w:rsid w:val="007C559A"/>
    <w:rsid w:val="007C5BFF"/>
    <w:rsid w:val="007D22C0"/>
    <w:rsid w:val="007F3E4F"/>
    <w:rsid w:val="008061E3"/>
    <w:rsid w:val="00815724"/>
    <w:rsid w:val="00822A86"/>
    <w:rsid w:val="0084672F"/>
    <w:rsid w:val="00853390"/>
    <w:rsid w:val="00863CFC"/>
    <w:rsid w:val="00864C79"/>
    <w:rsid w:val="00873337"/>
    <w:rsid w:val="0087401A"/>
    <w:rsid w:val="00875A63"/>
    <w:rsid w:val="00891489"/>
    <w:rsid w:val="008B3059"/>
    <w:rsid w:val="008C6CCD"/>
    <w:rsid w:val="008C78C0"/>
    <w:rsid w:val="008D2803"/>
    <w:rsid w:val="008D4F05"/>
    <w:rsid w:val="008D5AB1"/>
    <w:rsid w:val="00905621"/>
    <w:rsid w:val="00906786"/>
    <w:rsid w:val="00912D83"/>
    <w:rsid w:val="00914C8E"/>
    <w:rsid w:val="009504DA"/>
    <w:rsid w:val="009512E0"/>
    <w:rsid w:val="00952C45"/>
    <w:rsid w:val="00957CBC"/>
    <w:rsid w:val="009667E3"/>
    <w:rsid w:val="00977983"/>
    <w:rsid w:val="00983968"/>
    <w:rsid w:val="00987B75"/>
    <w:rsid w:val="009953E7"/>
    <w:rsid w:val="009956EB"/>
    <w:rsid w:val="00996BB6"/>
    <w:rsid w:val="009B62AE"/>
    <w:rsid w:val="009C1225"/>
    <w:rsid w:val="009D07F4"/>
    <w:rsid w:val="009D3C71"/>
    <w:rsid w:val="009E2AD0"/>
    <w:rsid w:val="009E2DA1"/>
    <w:rsid w:val="00A03336"/>
    <w:rsid w:val="00A1718E"/>
    <w:rsid w:val="00A2226F"/>
    <w:rsid w:val="00A25F2B"/>
    <w:rsid w:val="00A36225"/>
    <w:rsid w:val="00A430CA"/>
    <w:rsid w:val="00A43E9E"/>
    <w:rsid w:val="00A47071"/>
    <w:rsid w:val="00A53CDA"/>
    <w:rsid w:val="00A72F97"/>
    <w:rsid w:val="00A91069"/>
    <w:rsid w:val="00AA389C"/>
    <w:rsid w:val="00AB08DD"/>
    <w:rsid w:val="00AD2192"/>
    <w:rsid w:val="00AE2FBA"/>
    <w:rsid w:val="00AF4317"/>
    <w:rsid w:val="00B01FA6"/>
    <w:rsid w:val="00B12514"/>
    <w:rsid w:val="00B2364D"/>
    <w:rsid w:val="00B31072"/>
    <w:rsid w:val="00B37C4A"/>
    <w:rsid w:val="00B86ECA"/>
    <w:rsid w:val="00B964A3"/>
    <w:rsid w:val="00B97B78"/>
    <w:rsid w:val="00BB3C11"/>
    <w:rsid w:val="00BB73AC"/>
    <w:rsid w:val="00BC2998"/>
    <w:rsid w:val="00BD03E9"/>
    <w:rsid w:val="00BF7CBC"/>
    <w:rsid w:val="00C14EE5"/>
    <w:rsid w:val="00C1739E"/>
    <w:rsid w:val="00C21374"/>
    <w:rsid w:val="00C27F64"/>
    <w:rsid w:val="00C442B5"/>
    <w:rsid w:val="00C5041A"/>
    <w:rsid w:val="00C53B9B"/>
    <w:rsid w:val="00C54938"/>
    <w:rsid w:val="00C54F4F"/>
    <w:rsid w:val="00C57391"/>
    <w:rsid w:val="00C844D0"/>
    <w:rsid w:val="00CC128E"/>
    <w:rsid w:val="00CE5C17"/>
    <w:rsid w:val="00CF1A0F"/>
    <w:rsid w:val="00D10253"/>
    <w:rsid w:val="00D17C36"/>
    <w:rsid w:val="00D301C3"/>
    <w:rsid w:val="00D3114F"/>
    <w:rsid w:val="00D4302B"/>
    <w:rsid w:val="00D46C25"/>
    <w:rsid w:val="00D47E45"/>
    <w:rsid w:val="00D57892"/>
    <w:rsid w:val="00D63D4C"/>
    <w:rsid w:val="00D67F3D"/>
    <w:rsid w:val="00D71784"/>
    <w:rsid w:val="00D80385"/>
    <w:rsid w:val="00D95144"/>
    <w:rsid w:val="00DA2900"/>
    <w:rsid w:val="00DB0CEE"/>
    <w:rsid w:val="00DB3050"/>
    <w:rsid w:val="00DB6329"/>
    <w:rsid w:val="00DD1E09"/>
    <w:rsid w:val="00E05127"/>
    <w:rsid w:val="00E12E26"/>
    <w:rsid w:val="00E30CCB"/>
    <w:rsid w:val="00E3260B"/>
    <w:rsid w:val="00E36A35"/>
    <w:rsid w:val="00E401B9"/>
    <w:rsid w:val="00E550A2"/>
    <w:rsid w:val="00E60D43"/>
    <w:rsid w:val="00E73445"/>
    <w:rsid w:val="00E917E3"/>
    <w:rsid w:val="00E9394D"/>
    <w:rsid w:val="00EA282A"/>
    <w:rsid w:val="00EB5DD3"/>
    <w:rsid w:val="00EC784A"/>
    <w:rsid w:val="00ED0E64"/>
    <w:rsid w:val="00EE3CF5"/>
    <w:rsid w:val="00EF13E7"/>
    <w:rsid w:val="00EF344A"/>
    <w:rsid w:val="00EF7D56"/>
    <w:rsid w:val="00F032AA"/>
    <w:rsid w:val="00F03A1E"/>
    <w:rsid w:val="00F07AB7"/>
    <w:rsid w:val="00F13930"/>
    <w:rsid w:val="00F21EFB"/>
    <w:rsid w:val="00F32401"/>
    <w:rsid w:val="00F32651"/>
    <w:rsid w:val="00F73D3D"/>
    <w:rsid w:val="00F80D79"/>
    <w:rsid w:val="00F82BB1"/>
    <w:rsid w:val="00F9170B"/>
    <w:rsid w:val="00FA02B0"/>
    <w:rsid w:val="00FB3EC1"/>
    <w:rsid w:val="00FB65F8"/>
    <w:rsid w:val="00FD59F7"/>
    <w:rsid w:val="00FF07E5"/>
    <w:rsid w:val="00FF5E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9146718"/>
  <w15:chartTrackingRefBased/>
  <w15:docId w15:val="{4FC2445F-5C32-4D56-9AB2-734E5BE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rsid w:val="00325641"/>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rsid w:val="00325641"/>
    <w:pPr>
      <w:numPr>
        <w:ilvl w:val="4"/>
      </w:numPr>
      <w:outlineLvl w:val="3"/>
    </w:pPr>
  </w:style>
  <w:style w:type="paragraph" w:customStyle="1" w:styleId="IEEEStdsLevel3Header">
    <w:name w:val="IEEEStds Level 3 Header"/>
    <w:basedOn w:val="IEEEStdsLevel2Header"/>
    <w:next w:val="Normal"/>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5B1F35"/>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semiHidden/>
    <w:unhideWhenUsed/>
    <w:rsid w:val="009504DA"/>
    <w:rPr>
      <w:sz w:val="16"/>
      <w:szCs w:val="16"/>
    </w:rPr>
  </w:style>
  <w:style w:type="paragraph" w:styleId="CommentText">
    <w:name w:val="annotation text"/>
    <w:basedOn w:val="Normal"/>
    <w:link w:val="CommentTextChar"/>
    <w:uiPriority w:val="99"/>
    <w:semiHidden/>
    <w:unhideWhenUsed/>
    <w:rsid w:val="009504DA"/>
    <w:rPr>
      <w:sz w:val="20"/>
    </w:rPr>
  </w:style>
  <w:style w:type="character" w:customStyle="1" w:styleId="CommentTextChar">
    <w:name w:val="Comment Text Char"/>
    <w:basedOn w:val="DefaultParagraphFont"/>
    <w:link w:val="CommentText"/>
    <w:uiPriority w:val="99"/>
    <w:semiHidden/>
    <w:rsid w:val="009504D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9504DA"/>
    <w:rPr>
      <w:b/>
      <w:bCs/>
    </w:rPr>
  </w:style>
  <w:style w:type="character" w:customStyle="1" w:styleId="CommentSubjectChar">
    <w:name w:val="Comment Subject Char"/>
    <w:basedOn w:val="CommentTextChar"/>
    <w:link w:val="CommentSubject"/>
    <w:uiPriority w:val="99"/>
    <w:semiHidden/>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semiHidden/>
    <w:unhideWhenUsed/>
    <w:rsid w:val="0095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26</Pages>
  <Words>3148</Words>
  <Characters>17114</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D4 Comment resolution instructions</vt:lpstr>
      <vt:lpstr>D4 Comment resolution instructions</vt:lpstr>
    </vt:vector>
  </TitlesOfParts>
  <Company>Fraunhofer HHI</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D4 Comment resolution instructions</dc:title>
  <dc:subject/>
  <dc:creator>Bober, Kai Lennert</dc:creator>
  <cp:keywords/>
  <dc:description/>
  <cp:lastModifiedBy>Bober, Kai Lennert</cp:lastModifiedBy>
  <cp:revision>9</cp:revision>
  <cp:lastPrinted>1899-12-31T23:00:00Z</cp:lastPrinted>
  <dcterms:created xsi:type="dcterms:W3CDTF">2021-03-11T08:33:00Z</dcterms:created>
  <dcterms:modified xsi:type="dcterms:W3CDTF">2021-07-14T16:52:00Z</dcterms:modified>
  <cp:category>15-21-0194-06-0013</cp:category>
</cp:coreProperties>
</file>