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487E0" w14:textId="3D8FF32C" w:rsidR="001273A7" w:rsidRPr="00492641" w:rsidRDefault="004339AD">
      <w:pPr>
        <w:rPr>
          <w:rFonts w:ascii="Times New Roman" w:hAnsi="Times New Roman" w:cs="Times New Roman"/>
          <w:b/>
          <w:sz w:val="36"/>
          <w:szCs w:val="26"/>
        </w:rPr>
      </w:pPr>
      <w:r w:rsidRPr="00492641">
        <w:rPr>
          <w:rFonts w:ascii="Times New Roman" w:hAnsi="Times New Roman" w:cs="Times New Roman"/>
          <w:b/>
          <w:sz w:val="36"/>
          <w:szCs w:val="26"/>
        </w:rPr>
        <w:t>P802.15.</w:t>
      </w:r>
      <w:r w:rsidR="00A8497A">
        <w:rPr>
          <w:rFonts w:ascii="Times New Roman" w:hAnsi="Times New Roman" w:cs="Times New Roman"/>
          <w:b/>
          <w:sz w:val="36"/>
          <w:szCs w:val="26"/>
        </w:rPr>
        <w:t>7a</w:t>
      </w:r>
    </w:p>
    <w:p w14:paraId="20ED4A02" w14:textId="77777777" w:rsidR="001273A7" w:rsidRPr="00492641" w:rsidRDefault="001273A7" w:rsidP="00FF1722">
      <w:pPr>
        <w:spacing w:after="0"/>
        <w:rPr>
          <w:rFonts w:ascii="Times New Roman" w:hAnsi="Times New Roman" w:cs="Times New Roman"/>
          <w:sz w:val="26"/>
          <w:szCs w:val="26"/>
        </w:rPr>
      </w:pPr>
      <w:r w:rsidRPr="00492641">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D7ADAF1" wp14:editId="6D2E3959">
                <wp:simplePos x="0" y="0"/>
                <wp:positionH relativeFrom="margin">
                  <wp:align>right</wp:align>
                </wp:positionH>
                <wp:positionV relativeFrom="paragraph">
                  <wp:posOffset>83820</wp:posOffset>
                </wp:positionV>
                <wp:extent cx="59150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91939F" id="Straight Connector 1" o:spid="_x0000_s1026" style="position:absolute;left:0;text-align:lef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6.6pt" to="880.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" strokecolor="black [3213]" strokeweight="1.5pt">
                <v:stroke joinstyle="miter"/>
                <w10:wrap anchorx="margin"/>
              </v:line>
            </w:pict>
          </mc:Fallback>
        </mc:AlternateContent>
      </w:r>
    </w:p>
    <w:p w14:paraId="4A3CF9F4" w14:textId="7DA8C274" w:rsidR="001273A7" w:rsidRPr="00492641" w:rsidRDefault="001273A7" w:rsidP="00FF1722">
      <w:pPr>
        <w:spacing w:after="0"/>
        <w:rPr>
          <w:rStyle w:val="fontstyle21"/>
          <w:rFonts w:hint="eastAsia"/>
        </w:rPr>
      </w:pPr>
      <w:r w:rsidRPr="00492641">
        <w:rPr>
          <w:rStyle w:val="fontstyle01"/>
        </w:rPr>
        <w:t xml:space="preserve">Submitter Email: </w:t>
      </w:r>
      <w:r w:rsidRPr="00492641">
        <w:rPr>
          <w:rStyle w:val="fontstyle21"/>
        </w:rPr>
        <w:t>bheile@ieee.org</w:t>
      </w:r>
      <w:r w:rsidRPr="00492641">
        <w:rPr>
          <w:rFonts w:ascii="Times-Roman" w:hAnsi="Times-Roman"/>
          <w:color w:val="000000"/>
          <w:sz w:val="20"/>
          <w:szCs w:val="20"/>
        </w:rPr>
        <w:br/>
      </w:r>
      <w:r w:rsidRPr="00492641">
        <w:rPr>
          <w:rStyle w:val="fontstyle01"/>
        </w:rPr>
        <w:t xml:space="preserve">Type of Project: </w:t>
      </w:r>
      <w:r w:rsidR="00910F9E">
        <w:rPr>
          <w:rStyle w:val="fontstyle21"/>
        </w:rPr>
        <w:t>Amendment to</w:t>
      </w:r>
      <w:r w:rsidRPr="00492641">
        <w:rPr>
          <w:rStyle w:val="fontstyle21"/>
        </w:rPr>
        <w:t xml:space="preserve"> IEEE Standard</w:t>
      </w:r>
      <w:r w:rsidR="00910F9E">
        <w:rPr>
          <w:rStyle w:val="fontstyle21"/>
        </w:rPr>
        <w:t xml:space="preserve"> 802.15.7-2018</w:t>
      </w:r>
      <w:r w:rsidRPr="00492641">
        <w:rPr>
          <w:rFonts w:ascii="Times-Roman" w:hAnsi="Times-Roman"/>
          <w:color w:val="000000"/>
          <w:sz w:val="20"/>
          <w:szCs w:val="20"/>
        </w:rPr>
        <w:br/>
      </w:r>
      <w:r w:rsidRPr="00492641">
        <w:rPr>
          <w:rStyle w:val="fontstyle01"/>
        </w:rPr>
        <w:t xml:space="preserve">PAR Request Date: </w:t>
      </w:r>
      <w:r w:rsidR="002E5A0A" w:rsidRPr="00A8497A">
        <w:rPr>
          <w:rStyle w:val="fontstyle21"/>
          <w:color w:val="auto"/>
        </w:rPr>
        <w:t>1</w:t>
      </w:r>
      <w:r w:rsidR="00C3692F">
        <w:rPr>
          <w:rStyle w:val="fontstyle21"/>
          <w:color w:val="auto"/>
        </w:rPr>
        <w:t>9</w:t>
      </w:r>
      <w:r w:rsidR="002E5A0A" w:rsidRPr="00A8497A">
        <w:rPr>
          <w:rStyle w:val="fontstyle21"/>
          <w:color w:val="auto"/>
        </w:rPr>
        <w:t>-</w:t>
      </w:r>
      <w:r w:rsidR="00C3692F">
        <w:rPr>
          <w:rStyle w:val="fontstyle21"/>
          <w:color w:val="auto"/>
        </w:rPr>
        <w:t>Sep</w:t>
      </w:r>
      <w:r w:rsidRPr="00A8497A">
        <w:rPr>
          <w:rStyle w:val="fontstyle21"/>
          <w:color w:val="auto"/>
        </w:rPr>
        <w:t>-20</w:t>
      </w:r>
      <w:bookmarkStart w:id="0" w:name="OLE_LINK3"/>
      <w:bookmarkStart w:id="1" w:name="OLE_LINK4"/>
      <w:r w:rsidR="00C3692F">
        <w:rPr>
          <w:rStyle w:val="fontstyle21"/>
          <w:color w:val="auto"/>
        </w:rPr>
        <w:t>19</w:t>
      </w:r>
      <w:r w:rsidRPr="00492641">
        <w:rPr>
          <w:rFonts w:ascii="Times-Roman" w:hAnsi="Times-Roman"/>
          <w:color w:val="000000"/>
          <w:sz w:val="20"/>
          <w:szCs w:val="20"/>
        </w:rPr>
        <w:br/>
      </w:r>
      <w:bookmarkEnd w:id="0"/>
      <w:bookmarkEnd w:id="1"/>
      <w:r w:rsidRPr="00492641">
        <w:rPr>
          <w:rStyle w:val="fontstyle01"/>
        </w:rPr>
        <w:t>PAR Approval Date:</w:t>
      </w:r>
      <w:r w:rsidRPr="00492641">
        <w:rPr>
          <w:rFonts w:ascii="Times-Bold" w:hAnsi="Times-Bold"/>
          <w:b/>
          <w:bCs/>
          <w:color w:val="000000"/>
          <w:sz w:val="20"/>
          <w:szCs w:val="20"/>
        </w:rPr>
        <w:br/>
      </w:r>
      <w:r w:rsidRPr="00492641">
        <w:rPr>
          <w:rStyle w:val="fontstyle01"/>
        </w:rPr>
        <w:t>PAR Expiration Date:</w:t>
      </w:r>
      <w:r w:rsidRPr="00492641">
        <w:rPr>
          <w:rFonts w:ascii="Times-Bold" w:hAnsi="Times-Bold"/>
          <w:b/>
          <w:bCs/>
          <w:color w:val="000000"/>
          <w:sz w:val="20"/>
          <w:szCs w:val="20"/>
        </w:rPr>
        <w:br/>
      </w:r>
      <w:r w:rsidRPr="00492641">
        <w:rPr>
          <w:rStyle w:val="fontstyle01"/>
        </w:rPr>
        <w:t xml:space="preserve">Status: </w:t>
      </w:r>
      <w:r w:rsidRPr="00492641">
        <w:rPr>
          <w:rStyle w:val="fontstyle21"/>
        </w:rPr>
        <w:t xml:space="preserve">Unapproved PAR, PAR </w:t>
      </w:r>
      <w:r w:rsidR="00A8497A" w:rsidRPr="00A8497A">
        <w:rPr>
          <w:rStyle w:val="fontstyle21"/>
        </w:rPr>
        <w:t>for an Amendment to an existing</w:t>
      </w:r>
      <w:r w:rsidRPr="00492641">
        <w:rPr>
          <w:rStyle w:val="fontstyle21"/>
        </w:rPr>
        <w:t xml:space="preserve"> IEEE Standard</w:t>
      </w:r>
    </w:p>
    <w:p w14:paraId="689FAB0A" w14:textId="4C8D4C96" w:rsidR="001273A7" w:rsidRPr="00492641" w:rsidRDefault="001273A7" w:rsidP="001273A7">
      <w:pPr>
        <w:rPr>
          <w:rStyle w:val="fontstyle21"/>
          <w:rFonts w:hint="eastAsia"/>
        </w:rPr>
      </w:pPr>
      <w:r w:rsidRPr="00492641">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215AF775" wp14:editId="39D3FB2D">
                <wp:simplePos x="0" y="0"/>
                <wp:positionH relativeFrom="margin">
                  <wp:posOffset>0</wp:posOffset>
                </wp:positionH>
                <wp:positionV relativeFrom="paragraph">
                  <wp:posOffset>-635</wp:posOffset>
                </wp:positionV>
                <wp:extent cx="59150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B91F27" id="Straight Connector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" strokecolor="black [3213]" strokeweight="1.5pt">
                <v:stroke joinstyle="miter"/>
                <w10:wrap anchorx="margin"/>
              </v:line>
            </w:pict>
          </mc:Fallback>
        </mc:AlternateContent>
      </w:r>
      <w:r w:rsidRPr="00492641">
        <w:rPr>
          <w:rStyle w:val="fontstyle01"/>
        </w:rPr>
        <w:t xml:space="preserve">1.1 Project Number: </w:t>
      </w:r>
      <w:r w:rsidR="00066691" w:rsidRPr="00345EA4">
        <w:rPr>
          <w:rStyle w:val="fontstyle21"/>
        </w:rPr>
        <w:t>P802.15.</w:t>
      </w:r>
      <w:r w:rsidR="002E5A0A" w:rsidRPr="00345EA4">
        <w:rPr>
          <w:rStyle w:val="fontstyle21"/>
        </w:rPr>
        <w:t>7</w:t>
      </w:r>
      <w:r w:rsidR="00910F9E">
        <w:rPr>
          <w:rStyle w:val="fontstyle21"/>
        </w:rPr>
        <w:t>a</w:t>
      </w:r>
      <w:r w:rsidRPr="00492641">
        <w:rPr>
          <w:rFonts w:ascii="Times-Roman" w:hAnsi="Times-Roman"/>
          <w:color w:val="000000"/>
          <w:sz w:val="20"/>
          <w:szCs w:val="20"/>
        </w:rPr>
        <w:br/>
      </w:r>
      <w:r w:rsidRPr="00492641">
        <w:rPr>
          <w:rStyle w:val="fontstyle01"/>
        </w:rPr>
        <w:t xml:space="preserve">1.2 Type of Document: </w:t>
      </w:r>
      <w:r w:rsidRPr="00492641">
        <w:rPr>
          <w:rStyle w:val="fontstyle21"/>
        </w:rPr>
        <w:t>Standard</w:t>
      </w:r>
      <w:r w:rsidRPr="00492641">
        <w:rPr>
          <w:rFonts w:ascii="Times-Roman" w:hAnsi="Times-Roman"/>
          <w:color w:val="000000"/>
          <w:sz w:val="20"/>
          <w:szCs w:val="20"/>
        </w:rPr>
        <w:br/>
      </w:r>
      <w:r w:rsidRPr="00492641">
        <w:rPr>
          <w:rStyle w:val="fontstyle01"/>
        </w:rPr>
        <w:t xml:space="preserve">1.3 Life Cycle: </w:t>
      </w:r>
      <w:r w:rsidRPr="00492641">
        <w:rPr>
          <w:rStyle w:val="fontstyle21"/>
        </w:rPr>
        <w:t>Full Use</w:t>
      </w:r>
    </w:p>
    <w:p w14:paraId="29148261" w14:textId="6F13EEF3" w:rsidR="007A5E3A" w:rsidRPr="00A8497A" w:rsidRDefault="001273A7" w:rsidP="007A5E3A">
      <w:pPr>
        <w:rPr>
          <w:rStyle w:val="fontstyle01"/>
          <w:rFonts w:ascii="Times-Roman" w:hAnsi="Times-Roman" w:hint="eastAsia"/>
          <w:b w:val="0"/>
          <w:bCs w:val="0"/>
        </w:rPr>
      </w:pPr>
      <w:r w:rsidRPr="00492641">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1457C59E" wp14:editId="0644F0D4">
                <wp:simplePos x="0" y="0"/>
                <wp:positionH relativeFrom="margin">
                  <wp:posOffset>0</wp:posOffset>
                </wp:positionH>
                <wp:positionV relativeFrom="paragraph">
                  <wp:posOffset>0</wp:posOffset>
                </wp:positionV>
                <wp:extent cx="591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B55765" id="Straight Connector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" strokecolor="black [3213]" strokeweight="1.5pt">
                <v:stroke joinstyle="miter"/>
                <w10:wrap anchorx="margin"/>
              </v:line>
            </w:pict>
          </mc:Fallback>
        </mc:AlternateContent>
      </w:r>
      <w:r w:rsidRPr="00492641">
        <w:rPr>
          <w:rStyle w:val="fontstyle01"/>
        </w:rPr>
        <w:t xml:space="preserve">2.1 Title: </w:t>
      </w:r>
      <w:r w:rsidR="007A5E3A" w:rsidRPr="00A8497A">
        <w:rPr>
          <w:rStyle w:val="fontstyle01"/>
          <w:b w:val="0"/>
        </w:rPr>
        <w:t>Draft Standard for Local and metropolitan area networks - Part 15.7: Short-Range Optical Wireless Communications</w:t>
      </w:r>
    </w:p>
    <w:p w14:paraId="30B69720" w14:textId="2A2010FD" w:rsidR="009E44C1" w:rsidRPr="007A5E3A" w:rsidRDefault="007A5E3A" w:rsidP="007A5E3A">
      <w:pPr>
        <w:rPr>
          <w:rStyle w:val="fontstyle01"/>
          <w:rFonts w:hint="eastAsia"/>
          <w:color w:val="FF0000"/>
        </w:rPr>
      </w:pPr>
      <w:bookmarkStart w:id="2" w:name="OLE_LINK204"/>
      <w:bookmarkStart w:id="3" w:name="OLE_LINK205"/>
      <w:r w:rsidRPr="00661972">
        <w:rPr>
          <w:rStyle w:val="fontstyle01"/>
          <w:color w:val="FF0000"/>
        </w:rPr>
        <w:t>Amendment:</w:t>
      </w:r>
      <w:r w:rsidRPr="007A5E3A">
        <w:rPr>
          <w:rStyle w:val="fontstyle01"/>
          <w:color w:val="FF0000"/>
        </w:rPr>
        <w:t xml:space="preserve"> High Data Rate Optical Camera Communications (OCC)</w:t>
      </w:r>
    </w:p>
    <w:bookmarkEnd w:id="2"/>
    <w:bookmarkEnd w:id="3"/>
    <w:p w14:paraId="184D750B" w14:textId="5D5787DD" w:rsidR="001273A7" w:rsidRPr="00492641" w:rsidRDefault="001273A7" w:rsidP="001273A7">
      <w:pPr>
        <w:rPr>
          <w:rStyle w:val="fontstyle21"/>
          <w:rFonts w:hint="eastAsia"/>
        </w:rPr>
      </w:pPr>
      <w:r w:rsidRPr="00125433">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1DD7B1DC" wp14:editId="76CF0B47">
                <wp:simplePos x="0" y="0"/>
                <wp:positionH relativeFrom="margin">
                  <wp:posOffset>0</wp:posOffset>
                </wp:positionH>
                <wp:positionV relativeFrom="paragraph">
                  <wp:posOffset>-635</wp:posOffset>
                </wp:positionV>
                <wp:extent cx="59150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ADD1E6" id="Straight Connector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" strokecolor="black [3213]" strokeweight="1.5pt">
                <v:stroke joinstyle="miter"/>
                <w10:wrap anchorx="margin"/>
              </v:line>
            </w:pict>
          </mc:Fallback>
        </mc:AlternateContent>
      </w:r>
      <w:r w:rsidRPr="00492641">
        <w:rPr>
          <w:rStyle w:val="fontstyle01"/>
          <w:rFonts w:hint="eastAsia"/>
        </w:rPr>
        <w:t xml:space="preserve">3.1 Working Group: </w:t>
      </w:r>
      <w:r w:rsidRPr="00492641">
        <w:rPr>
          <w:rStyle w:val="fontstyle21"/>
          <w:rFonts w:hint="eastAsia"/>
        </w:rPr>
        <w:t>Wireless Personal Area Network (WPAN) Working Group (C/LM/WG802.15)</w:t>
      </w:r>
      <w:r w:rsidRPr="00492641">
        <w:rPr>
          <w:rFonts w:ascii="Times-Roman" w:hAnsi="Times-Roman" w:hint="eastAsia"/>
          <w:color w:val="000000"/>
          <w:sz w:val="20"/>
          <w:szCs w:val="20"/>
        </w:rPr>
        <w:br/>
      </w:r>
      <w:r w:rsidRPr="00492641">
        <w:rPr>
          <w:rStyle w:val="fontstyle01"/>
          <w:rFonts w:hint="eastAsia"/>
        </w:rPr>
        <w:t>Contact Information for Working Group Chair</w:t>
      </w:r>
      <w:r w:rsidRPr="00492641">
        <w:rPr>
          <w:rFonts w:ascii="Times-Bold" w:hAnsi="Times-Bold" w:hint="eastAsia"/>
          <w:b/>
          <w:bCs/>
          <w:color w:val="000000"/>
          <w:sz w:val="20"/>
          <w:szCs w:val="20"/>
        </w:rPr>
        <w:br/>
      </w:r>
      <w:r w:rsidRPr="00492641">
        <w:rPr>
          <w:rStyle w:val="fontstyle01"/>
          <w:rFonts w:hint="eastAsia"/>
        </w:rPr>
        <w:t xml:space="preserve">Name: </w:t>
      </w:r>
      <w:r w:rsidRPr="00492641">
        <w:rPr>
          <w:rStyle w:val="fontstyle21"/>
          <w:rFonts w:hint="eastAsia"/>
        </w:rPr>
        <w:t xml:space="preserve">Robert </w:t>
      </w:r>
      <w:proofErr w:type="spellStart"/>
      <w:r w:rsidRPr="00492641">
        <w:rPr>
          <w:rStyle w:val="fontstyle21"/>
          <w:rFonts w:hint="eastAsia"/>
        </w:rPr>
        <w:t>Heile</w:t>
      </w:r>
      <w:proofErr w:type="spellEnd"/>
      <w:r w:rsidRPr="00492641">
        <w:rPr>
          <w:rFonts w:ascii="Times-Roman" w:hAnsi="Times-Roman" w:hint="eastAsia"/>
          <w:color w:val="000000"/>
          <w:sz w:val="20"/>
          <w:szCs w:val="20"/>
        </w:rPr>
        <w:br/>
      </w:r>
      <w:r w:rsidRPr="00492641">
        <w:rPr>
          <w:rStyle w:val="fontstyle01"/>
          <w:rFonts w:hint="eastAsia"/>
        </w:rPr>
        <w:t xml:space="preserve">Email Address: </w:t>
      </w:r>
      <w:r w:rsidRPr="00492641">
        <w:rPr>
          <w:rStyle w:val="fontstyle21"/>
          <w:rFonts w:hint="eastAsia"/>
        </w:rPr>
        <w:t>bheile@ieee.org</w:t>
      </w:r>
      <w:r w:rsidRPr="00492641">
        <w:rPr>
          <w:rFonts w:ascii="Times-Roman" w:hAnsi="Times-Roman" w:hint="eastAsia"/>
          <w:color w:val="000000"/>
          <w:sz w:val="20"/>
          <w:szCs w:val="20"/>
        </w:rPr>
        <w:br/>
      </w:r>
      <w:r w:rsidRPr="00492641">
        <w:rPr>
          <w:rStyle w:val="fontstyle01"/>
          <w:rFonts w:hint="eastAsia"/>
        </w:rPr>
        <w:t xml:space="preserve">Phone: </w:t>
      </w:r>
      <w:r w:rsidRPr="00492641">
        <w:rPr>
          <w:rStyle w:val="fontstyle21"/>
          <w:rFonts w:hint="eastAsia"/>
        </w:rPr>
        <w:t>781-929-4832</w:t>
      </w:r>
      <w:r w:rsidRPr="00492641">
        <w:rPr>
          <w:rFonts w:ascii="Times-Roman" w:hAnsi="Times-Roman" w:hint="eastAsia"/>
          <w:color w:val="000000"/>
          <w:sz w:val="20"/>
          <w:szCs w:val="20"/>
        </w:rPr>
        <w:br/>
      </w:r>
      <w:r w:rsidRPr="00492641">
        <w:rPr>
          <w:rStyle w:val="fontstyle01"/>
          <w:rFonts w:hint="eastAsia"/>
        </w:rPr>
        <w:t>Contact Information for Working Group Vice-Chair</w:t>
      </w:r>
      <w:r w:rsidRPr="00492641">
        <w:rPr>
          <w:rFonts w:ascii="Times-Bold" w:hAnsi="Times-Bold" w:hint="eastAsia"/>
          <w:b/>
          <w:bCs/>
          <w:color w:val="000000"/>
          <w:sz w:val="20"/>
          <w:szCs w:val="20"/>
        </w:rPr>
        <w:br/>
      </w:r>
      <w:r w:rsidRPr="00492641">
        <w:rPr>
          <w:rStyle w:val="fontstyle01"/>
          <w:rFonts w:hint="eastAsia"/>
        </w:rPr>
        <w:t xml:space="preserve">Name: </w:t>
      </w:r>
      <w:r w:rsidRPr="00492641">
        <w:rPr>
          <w:rStyle w:val="fontstyle21"/>
          <w:rFonts w:hint="eastAsia"/>
        </w:rPr>
        <w:t>PATRICK KINNEY</w:t>
      </w:r>
      <w:r w:rsidRPr="00492641">
        <w:rPr>
          <w:rFonts w:ascii="Times-Roman" w:hAnsi="Times-Roman" w:hint="eastAsia"/>
          <w:color w:val="000000"/>
          <w:sz w:val="20"/>
          <w:szCs w:val="20"/>
        </w:rPr>
        <w:br/>
      </w:r>
      <w:r w:rsidRPr="00492641">
        <w:rPr>
          <w:rStyle w:val="fontstyle01"/>
          <w:rFonts w:hint="eastAsia"/>
        </w:rPr>
        <w:t xml:space="preserve">Email Address: </w:t>
      </w:r>
      <w:r w:rsidRPr="00492641">
        <w:rPr>
          <w:rStyle w:val="fontstyle21"/>
          <w:rFonts w:hint="eastAsia"/>
        </w:rPr>
        <w:t>pat.kinney@kinneyconsultingllc.com</w:t>
      </w:r>
      <w:r w:rsidRPr="00492641">
        <w:rPr>
          <w:rFonts w:ascii="Times-Roman" w:hAnsi="Times-Roman" w:hint="eastAsia"/>
          <w:color w:val="000000"/>
          <w:sz w:val="20"/>
          <w:szCs w:val="20"/>
        </w:rPr>
        <w:br/>
      </w:r>
      <w:r w:rsidRPr="00492641">
        <w:rPr>
          <w:rStyle w:val="fontstyle01"/>
          <w:rFonts w:hint="eastAsia"/>
        </w:rPr>
        <w:t xml:space="preserve">Phone: </w:t>
      </w:r>
      <w:r w:rsidRPr="00492641">
        <w:rPr>
          <w:rStyle w:val="fontstyle21"/>
          <w:rFonts w:hint="eastAsia"/>
        </w:rPr>
        <w:t>847-960-3715</w:t>
      </w:r>
    </w:p>
    <w:p w14:paraId="1FC8A51D" w14:textId="0142F1AA" w:rsidR="001273A7" w:rsidRPr="00FF1722" w:rsidRDefault="001273A7" w:rsidP="001273A7">
      <w:pPr>
        <w:rPr>
          <w:rFonts w:ascii="Times-Roman" w:hAnsi="Times-Roman" w:hint="eastAsia"/>
          <w:sz w:val="20"/>
          <w:szCs w:val="20"/>
        </w:rPr>
      </w:pPr>
      <w:r w:rsidRPr="00125433">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7FF09222" wp14:editId="4B231F8E">
                <wp:simplePos x="0" y="0"/>
                <wp:positionH relativeFrom="margin">
                  <wp:posOffset>0</wp:posOffset>
                </wp:positionH>
                <wp:positionV relativeFrom="paragraph">
                  <wp:posOffset>-635</wp:posOffset>
                </wp:positionV>
                <wp:extent cx="59150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BCA784" id="Straight Connector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" strokecolor="black [3213]" strokeweight="1.5pt">
                <v:stroke joinstyle="miter"/>
                <w10:wrap anchorx="margin"/>
              </v:line>
            </w:pict>
          </mc:Fallback>
        </mc:AlternateContent>
      </w:r>
      <w:r w:rsidRPr="00492641">
        <w:rPr>
          <w:rStyle w:val="fontstyle01"/>
          <w:rFonts w:hint="eastAsia"/>
        </w:rPr>
        <w:t xml:space="preserve">3.2 Sponsoring Society and Committee: </w:t>
      </w:r>
      <w:r w:rsidRPr="00492641">
        <w:rPr>
          <w:rStyle w:val="fontstyle21"/>
          <w:rFonts w:hint="eastAsia"/>
        </w:rPr>
        <w:t>IEEE Computer Society/LAN/MAN Standards Committee (C/LM)</w:t>
      </w:r>
      <w:r w:rsidRPr="00492641">
        <w:rPr>
          <w:rFonts w:ascii="Times-Roman" w:hAnsi="Times-Roman" w:hint="eastAsia"/>
          <w:color w:val="000000"/>
          <w:sz w:val="20"/>
          <w:szCs w:val="20"/>
        </w:rPr>
        <w:br/>
      </w:r>
      <w:r w:rsidRPr="00492641">
        <w:rPr>
          <w:rStyle w:val="fontstyle01"/>
          <w:rFonts w:hint="eastAsia"/>
        </w:rPr>
        <w:t>Contact Information for Sponsor Chair</w:t>
      </w:r>
      <w:r w:rsidRPr="00492641">
        <w:rPr>
          <w:rFonts w:ascii="Times-Bold" w:hAnsi="Times-Bold" w:hint="eastAsia"/>
          <w:b/>
          <w:bCs/>
          <w:color w:val="000000"/>
          <w:sz w:val="20"/>
          <w:szCs w:val="20"/>
        </w:rPr>
        <w:br/>
      </w:r>
      <w:r w:rsidRPr="00492641">
        <w:rPr>
          <w:rStyle w:val="fontstyle01"/>
          <w:rFonts w:hint="eastAsia"/>
        </w:rPr>
        <w:t xml:space="preserve">Name: </w:t>
      </w:r>
      <w:r w:rsidRPr="00492641">
        <w:rPr>
          <w:rStyle w:val="fontstyle21"/>
          <w:rFonts w:hint="eastAsia"/>
        </w:rPr>
        <w:t xml:space="preserve">Paul </w:t>
      </w:r>
      <w:proofErr w:type="spellStart"/>
      <w:r w:rsidRPr="00492641">
        <w:rPr>
          <w:rStyle w:val="fontstyle21"/>
          <w:rFonts w:hint="eastAsia"/>
        </w:rPr>
        <w:t>Nikolich</w:t>
      </w:r>
      <w:proofErr w:type="spellEnd"/>
      <w:r w:rsidRPr="00492641">
        <w:rPr>
          <w:rFonts w:ascii="Times-Roman" w:hAnsi="Times-Roman" w:hint="eastAsia"/>
          <w:color w:val="000000"/>
          <w:sz w:val="20"/>
          <w:szCs w:val="20"/>
        </w:rPr>
        <w:br/>
      </w:r>
      <w:r w:rsidRPr="00492641">
        <w:rPr>
          <w:rStyle w:val="fontstyle01"/>
          <w:rFonts w:hint="eastAsia"/>
        </w:rPr>
        <w:t xml:space="preserve">Email Address: </w:t>
      </w:r>
      <w:r w:rsidRPr="00492641">
        <w:rPr>
          <w:rStyle w:val="fontstyle21"/>
          <w:rFonts w:hint="eastAsia"/>
        </w:rPr>
        <w:t>p.nikolich@ieee.org</w:t>
      </w:r>
      <w:r w:rsidRPr="00492641">
        <w:rPr>
          <w:rFonts w:ascii="Times-Roman" w:hAnsi="Times-Roman" w:hint="eastAsia"/>
          <w:color w:val="000000"/>
          <w:sz w:val="20"/>
          <w:szCs w:val="20"/>
        </w:rPr>
        <w:br/>
      </w:r>
      <w:r w:rsidRPr="00492641">
        <w:rPr>
          <w:rStyle w:val="fontstyle01"/>
          <w:rFonts w:hint="eastAsia"/>
        </w:rPr>
        <w:t xml:space="preserve">Phone: </w:t>
      </w:r>
      <w:r w:rsidRPr="00492641">
        <w:rPr>
          <w:rStyle w:val="fontstyle21"/>
          <w:rFonts w:hint="eastAsia"/>
        </w:rPr>
        <w:t>8572050050</w:t>
      </w:r>
      <w:r w:rsidRPr="00492641">
        <w:rPr>
          <w:rFonts w:ascii="Times-Roman" w:hAnsi="Times-Roman" w:hint="eastAsia"/>
          <w:color w:val="000000"/>
          <w:sz w:val="20"/>
          <w:szCs w:val="20"/>
        </w:rPr>
        <w:br/>
      </w:r>
      <w:r w:rsidRPr="00492641">
        <w:rPr>
          <w:rStyle w:val="fontstyle01"/>
          <w:rFonts w:hint="eastAsia"/>
        </w:rPr>
        <w:t>Contact Information for Standards Representative</w:t>
      </w:r>
      <w:r w:rsidRPr="00492641">
        <w:rPr>
          <w:rFonts w:ascii="Times-Bold" w:hAnsi="Times-Bold" w:hint="eastAsia"/>
          <w:b/>
          <w:bCs/>
          <w:color w:val="000000"/>
          <w:sz w:val="20"/>
          <w:szCs w:val="20"/>
        </w:rPr>
        <w:br/>
      </w:r>
      <w:r w:rsidRPr="00492641">
        <w:rPr>
          <w:rStyle w:val="fontstyle01"/>
          <w:rFonts w:hint="eastAsia"/>
        </w:rPr>
        <w:t xml:space="preserve">Name: </w:t>
      </w:r>
      <w:r w:rsidRPr="00492641">
        <w:rPr>
          <w:rStyle w:val="fontstyle21"/>
          <w:rFonts w:hint="eastAsia"/>
        </w:rPr>
        <w:t xml:space="preserve">James </w:t>
      </w:r>
      <w:proofErr w:type="spellStart"/>
      <w:r w:rsidRPr="00492641">
        <w:rPr>
          <w:rStyle w:val="fontstyle21"/>
          <w:rFonts w:hint="eastAsia"/>
        </w:rPr>
        <w:t>Gilb</w:t>
      </w:r>
      <w:proofErr w:type="spellEnd"/>
      <w:r w:rsidRPr="00492641">
        <w:rPr>
          <w:rFonts w:ascii="Times-Roman" w:hAnsi="Times-Roman" w:hint="eastAsia"/>
          <w:color w:val="000000"/>
          <w:sz w:val="20"/>
          <w:szCs w:val="20"/>
        </w:rPr>
        <w:br/>
      </w:r>
      <w:r w:rsidRPr="00492641">
        <w:rPr>
          <w:rStyle w:val="fontstyle01"/>
          <w:rFonts w:hint="eastAsia"/>
        </w:rPr>
        <w:t xml:space="preserve">Email Address: </w:t>
      </w:r>
      <w:r w:rsidRPr="00492641">
        <w:rPr>
          <w:rStyle w:val="fontstyle21"/>
          <w:rFonts w:hint="eastAsia"/>
        </w:rPr>
        <w:t>gilb@ieee.org</w:t>
      </w:r>
      <w:r w:rsidRPr="00492641">
        <w:rPr>
          <w:rFonts w:ascii="Times-Roman" w:hAnsi="Times-Roman" w:hint="eastAsia"/>
          <w:color w:val="000000"/>
          <w:sz w:val="20"/>
          <w:szCs w:val="20"/>
        </w:rPr>
        <w:br/>
      </w:r>
      <w:r w:rsidRPr="00492641">
        <w:rPr>
          <w:rStyle w:val="fontstyle01"/>
          <w:rFonts w:hint="eastAsia"/>
        </w:rPr>
        <w:t xml:space="preserve">Phone: </w:t>
      </w:r>
      <w:r w:rsidRPr="00492641">
        <w:rPr>
          <w:rStyle w:val="fontstyle21"/>
          <w:rFonts w:hint="eastAsia"/>
        </w:rPr>
        <w:t>858-229-4822</w:t>
      </w:r>
    </w:p>
    <w:p w14:paraId="2C9D0884" w14:textId="0635173B" w:rsidR="001273A7" w:rsidRPr="00FF1722" w:rsidRDefault="001273A7" w:rsidP="001273A7">
      <w:pPr>
        <w:rPr>
          <w:rFonts w:ascii="Times-Roman" w:hAnsi="Times-Roman" w:hint="eastAsia"/>
          <w:sz w:val="20"/>
          <w:szCs w:val="20"/>
        </w:rPr>
      </w:pPr>
      <w:r w:rsidRPr="00125433">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1D7E7882" wp14:editId="17E1D89D">
                <wp:simplePos x="0" y="0"/>
                <wp:positionH relativeFrom="margin">
                  <wp:posOffset>0</wp:posOffset>
                </wp:positionH>
                <wp:positionV relativeFrom="paragraph">
                  <wp:posOffset>0</wp:posOffset>
                </wp:positionV>
                <wp:extent cx="59150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7BC820" id="Straight Connector 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" strokecolor="black [3213]" strokeweight="1.5pt">
                <v:stroke joinstyle="miter"/>
                <w10:wrap anchorx="margin"/>
              </v:line>
            </w:pict>
          </mc:Fallback>
        </mc:AlternateContent>
      </w:r>
      <w:r w:rsidRPr="00492641">
        <w:rPr>
          <w:rStyle w:val="fontstyle01"/>
          <w:rFonts w:hint="eastAsia"/>
        </w:rPr>
        <w:t xml:space="preserve">4.1 Type of Ballot: </w:t>
      </w:r>
      <w:r w:rsidRPr="00492641">
        <w:rPr>
          <w:rStyle w:val="fontstyle21"/>
          <w:rFonts w:hint="eastAsia"/>
        </w:rPr>
        <w:t>Individual</w:t>
      </w:r>
      <w:r w:rsidRPr="00492641">
        <w:rPr>
          <w:rFonts w:ascii="Times-Roman" w:hAnsi="Times-Roman" w:hint="eastAsia"/>
          <w:color w:val="000000"/>
          <w:sz w:val="20"/>
          <w:szCs w:val="20"/>
        </w:rPr>
        <w:br/>
      </w:r>
      <w:r w:rsidRPr="00492641">
        <w:rPr>
          <w:rStyle w:val="fontstyle01"/>
          <w:rFonts w:hint="eastAsia"/>
        </w:rPr>
        <w:t xml:space="preserve">4.2 Expected Date of submission of draft to the IEEE-SA for Initial Sponsor Ballot: </w:t>
      </w:r>
      <w:r w:rsidR="00C3692F">
        <w:rPr>
          <w:rStyle w:val="fontstyle21"/>
          <w:color w:val="FF0000"/>
        </w:rPr>
        <w:t>July</w:t>
      </w:r>
      <w:r w:rsidR="00186472" w:rsidRPr="00345EA4">
        <w:rPr>
          <w:rStyle w:val="fontstyle21"/>
          <w:color w:val="FF0000"/>
        </w:rPr>
        <w:t xml:space="preserve"> 2022</w:t>
      </w:r>
      <w:r w:rsidRPr="00492641">
        <w:rPr>
          <w:rFonts w:ascii="Times-Roman" w:hAnsi="Times-Roman" w:hint="eastAsia"/>
          <w:color w:val="000000"/>
          <w:sz w:val="20"/>
          <w:szCs w:val="20"/>
        </w:rPr>
        <w:br/>
      </w:r>
      <w:r w:rsidRPr="00492641">
        <w:rPr>
          <w:rStyle w:val="fontstyle01"/>
          <w:rFonts w:hint="eastAsia"/>
        </w:rPr>
        <w:t xml:space="preserve">4.3 Projected Completion Date for Submittal to </w:t>
      </w:r>
      <w:proofErr w:type="spellStart"/>
      <w:r w:rsidRPr="00492641">
        <w:rPr>
          <w:rStyle w:val="fontstyle01"/>
          <w:rFonts w:hint="eastAsia"/>
        </w:rPr>
        <w:t>RevCom</w:t>
      </w:r>
      <w:proofErr w:type="spellEnd"/>
      <w:r w:rsidRPr="00492641">
        <w:rPr>
          <w:rFonts w:ascii="Times-Bold" w:hAnsi="Times-Bold" w:hint="eastAsia"/>
          <w:b/>
          <w:bCs/>
          <w:color w:val="000000"/>
          <w:sz w:val="20"/>
          <w:szCs w:val="20"/>
        </w:rPr>
        <w:br/>
      </w:r>
      <w:r w:rsidRPr="00492641">
        <w:rPr>
          <w:rStyle w:val="fontstyle01"/>
          <w:rFonts w:hint="eastAsia"/>
        </w:rPr>
        <w:t xml:space="preserve">Note: Usual minimum time between initial sponsor ballot and submission to </w:t>
      </w:r>
      <w:proofErr w:type="spellStart"/>
      <w:r w:rsidRPr="00492641">
        <w:rPr>
          <w:rStyle w:val="fontstyle01"/>
          <w:rFonts w:hint="eastAsia"/>
        </w:rPr>
        <w:t>Revcom</w:t>
      </w:r>
      <w:proofErr w:type="spellEnd"/>
      <w:r w:rsidRPr="00492641">
        <w:rPr>
          <w:rStyle w:val="fontstyle01"/>
          <w:rFonts w:hint="eastAsia"/>
        </w:rPr>
        <w:t xml:space="preserve"> is 6 months.: </w:t>
      </w:r>
      <w:r w:rsidR="00C3692F">
        <w:rPr>
          <w:rStyle w:val="fontstyle21"/>
          <w:color w:val="FF0000"/>
        </w:rPr>
        <w:t>Feb. 2023</w:t>
      </w:r>
    </w:p>
    <w:p w14:paraId="162AFD3B" w14:textId="61147733" w:rsidR="007A5E3A" w:rsidRPr="00FF1722" w:rsidRDefault="001273A7" w:rsidP="00FF1722">
      <w:pPr>
        <w:tabs>
          <w:tab w:val="right" w:pos="9360"/>
        </w:tabs>
        <w:jc w:val="both"/>
        <w:rPr>
          <w:rStyle w:val="fontstyle21"/>
          <w:rFonts w:hint="eastAsia"/>
          <w:color w:val="auto"/>
        </w:rPr>
      </w:pPr>
      <w:r w:rsidRPr="00125433">
        <w:rPr>
          <w:rFonts w:ascii="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4E3FBA27" wp14:editId="7DD55011">
                <wp:simplePos x="0" y="0"/>
                <wp:positionH relativeFrom="margin">
                  <wp:posOffset>0</wp:posOffset>
                </wp:positionH>
                <wp:positionV relativeFrom="paragraph">
                  <wp:posOffset>0</wp:posOffset>
                </wp:positionV>
                <wp:extent cx="59150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908D42" id="Straight Connector 1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" strokecolor="black [3213]" strokeweight="1.5pt">
                <v:stroke joinstyle="miter"/>
                <w10:wrap anchorx="margin"/>
              </v:line>
            </w:pict>
          </mc:Fallback>
        </mc:AlternateContent>
      </w:r>
      <w:r w:rsidRPr="00492641">
        <w:rPr>
          <w:rStyle w:val="fontstyle01"/>
          <w:rFonts w:hint="eastAsia"/>
        </w:rPr>
        <w:t xml:space="preserve">5.1 Approximate number of people expected to be actively involved in the development of this project: </w:t>
      </w:r>
      <w:r w:rsidR="00C3692F">
        <w:rPr>
          <w:rStyle w:val="fontstyle21"/>
        </w:rPr>
        <w:t>2</w:t>
      </w:r>
      <w:r w:rsidRPr="00492641">
        <w:rPr>
          <w:rStyle w:val="fontstyle21"/>
          <w:rFonts w:hint="eastAsia"/>
        </w:rPr>
        <w:t>0</w:t>
      </w:r>
      <w:r w:rsidRPr="00492641">
        <w:rPr>
          <w:rFonts w:ascii="Times-Roman" w:hAnsi="Times-Roman" w:hint="eastAsia"/>
          <w:color w:val="000000"/>
          <w:sz w:val="20"/>
          <w:szCs w:val="20"/>
        </w:rPr>
        <w:br/>
      </w:r>
      <w:r w:rsidR="007A5E3A" w:rsidRPr="007A5E3A">
        <w:rPr>
          <w:rStyle w:val="fontstyle21"/>
          <w:b/>
          <w:color w:val="000000" w:themeColor="text1"/>
        </w:rPr>
        <w:t>5.2.a.</w:t>
      </w:r>
      <w:r w:rsidR="007A5E3A" w:rsidRPr="007A5E3A">
        <w:rPr>
          <w:rStyle w:val="fontstyle21"/>
          <w:color w:val="000000" w:themeColor="text1"/>
        </w:rPr>
        <w:t xml:space="preserve"> Scope of the complete standard: This standard defines a Physical (PHY) and Media Access Control (MAC) layer for short-range</w:t>
      </w:r>
      <w:r w:rsidR="007A5E3A">
        <w:rPr>
          <w:rStyle w:val="fontstyle21"/>
          <w:color w:val="000000" w:themeColor="text1"/>
        </w:rPr>
        <w:t xml:space="preserve"> </w:t>
      </w:r>
      <w:r w:rsidR="007A5E3A" w:rsidRPr="007A5E3A">
        <w:rPr>
          <w:rStyle w:val="fontstyle21"/>
          <w:color w:val="000000" w:themeColor="text1"/>
        </w:rPr>
        <w:t>optical wireless communications in optically transparent media using light wavelengths from 10,000 nm to 190 nm. The standard is capable of</w:t>
      </w:r>
      <w:r w:rsidR="007A5E3A">
        <w:rPr>
          <w:rStyle w:val="fontstyle21"/>
          <w:color w:val="000000" w:themeColor="text1"/>
        </w:rPr>
        <w:t xml:space="preserve"> </w:t>
      </w:r>
      <w:r w:rsidR="007A5E3A" w:rsidRPr="007A5E3A">
        <w:rPr>
          <w:rStyle w:val="fontstyle21"/>
          <w:color w:val="000000" w:themeColor="text1"/>
        </w:rPr>
        <w:t>delivering data rates sufficient to support audio and video multimedia services and also considers mobility of the optical link, compatibility</w:t>
      </w:r>
      <w:r w:rsidR="007A5E3A">
        <w:rPr>
          <w:rStyle w:val="fontstyle21"/>
          <w:color w:val="000000" w:themeColor="text1"/>
        </w:rPr>
        <w:t xml:space="preserve"> </w:t>
      </w:r>
      <w:r w:rsidR="007A5E3A" w:rsidRPr="007A5E3A">
        <w:rPr>
          <w:rStyle w:val="fontstyle21"/>
          <w:color w:val="000000" w:themeColor="text1"/>
        </w:rPr>
        <w:t>with various light infrastructures, impairments due to noise and interference from sources like ambient light and a MAC layer that</w:t>
      </w:r>
      <w:r w:rsidR="007A5E3A">
        <w:rPr>
          <w:rStyle w:val="fontstyle21"/>
          <w:color w:val="000000" w:themeColor="text1"/>
        </w:rPr>
        <w:t xml:space="preserve"> </w:t>
      </w:r>
      <w:r w:rsidR="007A5E3A" w:rsidRPr="007A5E3A">
        <w:rPr>
          <w:rStyle w:val="fontstyle21"/>
          <w:color w:val="000000" w:themeColor="text1"/>
        </w:rPr>
        <w:t>accommodates the unique needs of visible links as well as the other targeted light wavelengths. It also accommodates optical communications</w:t>
      </w:r>
      <w:r w:rsidR="007A5E3A">
        <w:rPr>
          <w:rStyle w:val="fontstyle21"/>
          <w:color w:val="000000" w:themeColor="text1"/>
        </w:rPr>
        <w:t xml:space="preserve"> </w:t>
      </w:r>
      <w:r w:rsidR="007A5E3A" w:rsidRPr="007A5E3A">
        <w:rPr>
          <w:rStyle w:val="fontstyle21"/>
          <w:color w:val="000000" w:themeColor="text1"/>
        </w:rPr>
        <w:t>for cameras where transmitting devices incorporate light emitting sources and receivers are digital cameras with a lens and image sensor. The</w:t>
      </w:r>
      <w:r w:rsidR="007A5E3A">
        <w:rPr>
          <w:rStyle w:val="fontstyle21"/>
          <w:color w:val="000000" w:themeColor="text1"/>
        </w:rPr>
        <w:t xml:space="preserve"> </w:t>
      </w:r>
      <w:r w:rsidR="007A5E3A" w:rsidRPr="007A5E3A">
        <w:rPr>
          <w:rStyle w:val="fontstyle21"/>
          <w:color w:val="000000" w:themeColor="text1"/>
        </w:rPr>
        <w:t>standard adheres to applicable eye safety regulations.</w:t>
      </w:r>
    </w:p>
    <w:p w14:paraId="7DE58BAC" w14:textId="5DD11A4F" w:rsidR="007A5E3A" w:rsidRPr="00FF1722" w:rsidRDefault="007A5E3A" w:rsidP="0028130B">
      <w:pPr>
        <w:tabs>
          <w:tab w:val="right" w:pos="9360"/>
        </w:tabs>
        <w:jc w:val="both"/>
        <w:rPr>
          <w:rStyle w:val="fontstyle21"/>
          <w:rFonts w:hint="eastAsia"/>
          <w:color w:val="000000" w:themeColor="text1"/>
        </w:rPr>
      </w:pPr>
      <w:r w:rsidRPr="007A5E3A">
        <w:rPr>
          <w:rStyle w:val="fontstyle21"/>
          <w:b/>
          <w:color w:val="000000" w:themeColor="text1"/>
        </w:rPr>
        <w:lastRenderedPageBreak/>
        <w:t>5.2.b.</w:t>
      </w:r>
      <w:r w:rsidRPr="007A5E3A">
        <w:rPr>
          <w:rStyle w:val="fontstyle21"/>
          <w:color w:val="000000" w:themeColor="text1"/>
        </w:rPr>
        <w:t xml:space="preserve"> Scope of the project: This amendment </w:t>
      </w:r>
      <w:r w:rsidRPr="007A5E3A">
        <w:rPr>
          <w:rStyle w:val="fontstyle21"/>
          <w:color w:val="FF0000"/>
        </w:rPr>
        <w:t xml:space="preserve">specifies </w:t>
      </w:r>
      <w:r w:rsidRPr="007A5E3A">
        <w:rPr>
          <w:rStyle w:val="fontstyle21"/>
          <w:color w:val="000000" w:themeColor="text1"/>
        </w:rPr>
        <w:t>a high-rate Optical Camera Communications (OCC) Physical Layer (PHY) using light</w:t>
      </w:r>
      <w:r>
        <w:rPr>
          <w:rStyle w:val="fontstyle21"/>
          <w:color w:val="000000" w:themeColor="text1"/>
        </w:rPr>
        <w:t xml:space="preserve"> </w:t>
      </w:r>
      <w:r w:rsidRPr="007A5E3A">
        <w:rPr>
          <w:rStyle w:val="fontstyle21"/>
          <w:color w:val="000000" w:themeColor="text1"/>
        </w:rPr>
        <w:t>wavelengths from 10000 nm to 190 nm in optically transparent media. It is capable of delivering data rates up to 100 Mbit/s and is designed for</w:t>
      </w:r>
      <w:r>
        <w:rPr>
          <w:rStyle w:val="fontstyle21"/>
          <w:color w:val="000000" w:themeColor="text1"/>
        </w:rPr>
        <w:t xml:space="preserve"> </w:t>
      </w:r>
      <w:r w:rsidRPr="007A5E3A">
        <w:rPr>
          <w:rStyle w:val="fontstyle21"/>
          <w:color w:val="000000" w:themeColor="text1"/>
        </w:rPr>
        <w:t>point-to-point and point-to-multipoint communication. Adaptation to varying channel conditions and maintaining connectivity during high</w:t>
      </w:r>
      <w:r>
        <w:rPr>
          <w:rStyle w:val="fontstyle21"/>
          <w:color w:val="000000" w:themeColor="text1"/>
        </w:rPr>
        <w:t xml:space="preserve"> </w:t>
      </w:r>
      <w:r w:rsidRPr="007A5E3A">
        <w:rPr>
          <w:rStyle w:val="fontstyle21"/>
          <w:color w:val="000000" w:themeColor="text1"/>
        </w:rPr>
        <w:t xml:space="preserve">mobility (speeds up to 350 km/h), flicker mitigation, </w:t>
      </w:r>
      <w:r w:rsidRPr="007A5E3A">
        <w:rPr>
          <w:rStyle w:val="fontstyle21"/>
          <w:color w:val="FF0000"/>
        </w:rPr>
        <w:t>Radio Frequency (RF</w:t>
      </w:r>
      <w:r>
        <w:rPr>
          <w:rStyle w:val="fontstyle21"/>
          <w:color w:val="000000" w:themeColor="text1"/>
        </w:rPr>
        <w:t>)</w:t>
      </w:r>
      <w:r w:rsidRPr="007A5E3A">
        <w:rPr>
          <w:rStyle w:val="fontstyle21"/>
          <w:color w:val="000000" w:themeColor="text1"/>
        </w:rPr>
        <w:t xml:space="preserve"> co-existence, and a communication range of up to 200 m, are included. </w:t>
      </w:r>
      <w:bookmarkStart w:id="4" w:name="OLE_LINK13"/>
      <w:r w:rsidRPr="007A5E3A">
        <w:rPr>
          <w:rStyle w:val="fontstyle21"/>
          <w:color w:val="FF0000"/>
        </w:rPr>
        <w:t xml:space="preserve">Multiple-Input-Multiple-Output </w:t>
      </w:r>
      <w:bookmarkEnd w:id="4"/>
      <w:r w:rsidRPr="007A5E3A">
        <w:rPr>
          <w:rStyle w:val="fontstyle21"/>
          <w:color w:val="FF0000"/>
        </w:rPr>
        <w:t>(MIMO) (e.g. Multiple-Input-Multiple-Output Orthogonal frequency-division multiplexing</w:t>
      </w:r>
      <w:r>
        <w:rPr>
          <w:rStyle w:val="fontstyle21"/>
          <w:color w:val="FF0000"/>
        </w:rPr>
        <w:t xml:space="preserve"> (</w:t>
      </w:r>
      <w:r w:rsidRPr="007A5E3A">
        <w:rPr>
          <w:rStyle w:val="fontstyle21"/>
          <w:color w:val="FF0000"/>
        </w:rPr>
        <w:t>MIMO-OFDM)</w:t>
      </w:r>
      <w:r>
        <w:rPr>
          <w:rStyle w:val="fontstyle21"/>
          <w:color w:val="FF0000"/>
        </w:rPr>
        <w:t>)</w:t>
      </w:r>
      <w:r w:rsidRPr="007A5E3A">
        <w:rPr>
          <w:rStyle w:val="fontstyle21"/>
          <w:color w:val="FF0000"/>
        </w:rPr>
        <w:t xml:space="preserve"> </w:t>
      </w:r>
      <w:r w:rsidRPr="007A5E3A">
        <w:rPr>
          <w:rStyle w:val="fontstyle21"/>
          <w:color w:val="000000" w:themeColor="text1"/>
        </w:rPr>
        <w:t>is utilized to deal with high-levels of optical interference while maintaining high-rate data transmission. Relaying mechanisms</w:t>
      </w:r>
      <w:r>
        <w:rPr>
          <w:rStyle w:val="fontstyle21"/>
          <w:color w:val="000000" w:themeColor="text1"/>
        </w:rPr>
        <w:t xml:space="preserve"> </w:t>
      </w:r>
      <w:r w:rsidRPr="007A5E3A">
        <w:rPr>
          <w:rStyle w:val="fontstyle21"/>
          <w:color w:val="000000" w:themeColor="text1"/>
        </w:rPr>
        <w:t>are included enabling heterogeneous operation with existing RF wireless data communications standards. The Amendment adheres to</w:t>
      </w:r>
      <w:r>
        <w:rPr>
          <w:rStyle w:val="fontstyle21"/>
          <w:color w:val="000000" w:themeColor="text1"/>
        </w:rPr>
        <w:t xml:space="preserve"> </w:t>
      </w:r>
      <w:r w:rsidRPr="007A5E3A">
        <w:rPr>
          <w:rStyle w:val="fontstyle21"/>
          <w:color w:val="000000" w:themeColor="text1"/>
        </w:rPr>
        <w:t>applicable eye safety regulations.</w:t>
      </w:r>
    </w:p>
    <w:p w14:paraId="0B8541CC" w14:textId="77777777" w:rsidR="00FF1722" w:rsidRDefault="001273A7" w:rsidP="0028130B">
      <w:pPr>
        <w:tabs>
          <w:tab w:val="right" w:pos="9360"/>
        </w:tabs>
        <w:jc w:val="both"/>
        <w:rPr>
          <w:rStyle w:val="fontstyle21"/>
          <w:rFonts w:hint="eastAsia"/>
        </w:rPr>
      </w:pPr>
      <w:r w:rsidRPr="00492641">
        <w:rPr>
          <w:rStyle w:val="fontstyle01"/>
          <w:rFonts w:hint="eastAsia"/>
        </w:rPr>
        <w:t xml:space="preserve">5.3 Is the completion of this standard dependent upon the completion of another standard: </w:t>
      </w:r>
      <w:r w:rsidR="0075389F" w:rsidRPr="00492641">
        <w:rPr>
          <w:rStyle w:val="fontstyle21"/>
          <w:rFonts w:hint="eastAsia"/>
        </w:rPr>
        <w:t>No</w:t>
      </w:r>
      <w:r w:rsidR="00FF1722">
        <w:rPr>
          <w:rStyle w:val="fontstyle21"/>
        </w:rPr>
        <w:t xml:space="preserve">. </w:t>
      </w:r>
    </w:p>
    <w:p w14:paraId="1C603134" w14:textId="1239ED61" w:rsidR="001273A7" w:rsidRPr="00FF1722" w:rsidRDefault="001273A7" w:rsidP="0028130B">
      <w:pPr>
        <w:tabs>
          <w:tab w:val="right" w:pos="9360"/>
        </w:tabs>
        <w:jc w:val="both"/>
        <w:rPr>
          <w:rStyle w:val="fontstyle21"/>
          <w:rFonts w:hint="eastAsia"/>
        </w:rPr>
      </w:pPr>
      <w:r w:rsidRPr="00492641">
        <w:rPr>
          <w:rStyle w:val="fontstyle01"/>
          <w:rFonts w:hint="eastAsia"/>
        </w:rPr>
        <w:t xml:space="preserve">5.4 Purpose: </w:t>
      </w:r>
      <w:r w:rsidRPr="00F724CB">
        <w:rPr>
          <w:rStyle w:val="fontstyle21"/>
          <w:rFonts w:hint="eastAsia"/>
          <w:color w:val="000000" w:themeColor="text1"/>
        </w:rPr>
        <w:t>This purpose of this standard is to utilize</w:t>
      </w:r>
      <w:r w:rsidR="003A2888" w:rsidRPr="00F724CB">
        <w:rPr>
          <w:rStyle w:val="fontstyle21"/>
          <w:rFonts w:hint="eastAsia"/>
          <w:color w:val="000000" w:themeColor="text1"/>
        </w:rPr>
        <w:t xml:space="preserve"> </w:t>
      </w:r>
      <w:r w:rsidR="00D72B16" w:rsidRPr="00D72B16">
        <w:rPr>
          <w:rStyle w:val="fontstyle21"/>
          <w:color w:val="FF0000"/>
        </w:rPr>
        <w:t>Optical Wireless Communication (</w:t>
      </w:r>
      <w:r w:rsidR="00BD2E06" w:rsidRPr="00D72B16">
        <w:rPr>
          <w:rStyle w:val="fontstyle21"/>
          <w:rFonts w:hint="eastAsia"/>
          <w:color w:val="FF0000"/>
        </w:rPr>
        <w:t>O</w:t>
      </w:r>
      <w:r w:rsidR="0075389F" w:rsidRPr="00D72B16">
        <w:rPr>
          <w:rStyle w:val="fontstyle21"/>
          <w:rFonts w:hint="eastAsia"/>
          <w:color w:val="FF0000"/>
        </w:rPr>
        <w:t>W</w:t>
      </w:r>
      <w:r w:rsidR="00BD2E06" w:rsidRPr="00D72B16">
        <w:rPr>
          <w:rStyle w:val="fontstyle21"/>
          <w:rFonts w:hint="eastAsia"/>
          <w:color w:val="FF0000"/>
        </w:rPr>
        <w:t>C</w:t>
      </w:r>
      <w:r w:rsidR="00D72B16" w:rsidRPr="00D72B16">
        <w:rPr>
          <w:rStyle w:val="fontstyle21"/>
          <w:color w:val="FF0000"/>
        </w:rPr>
        <w:t>)</w:t>
      </w:r>
      <w:r w:rsidRPr="00F724CB">
        <w:rPr>
          <w:rStyle w:val="fontstyle21"/>
          <w:rFonts w:hint="eastAsia"/>
          <w:color w:val="000000" w:themeColor="text1"/>
        </w:rPr>
        <w:t xml:space="preserve">, to provide a global solution initially targeting </w:t>
      </w:r>
      <w:r w:rsidR="00927CB6">
        <w:rPr>
          <w:rStyle w:val="fontstyle21"/>
          <w:color w:val="000000" w:themeColor="text1"/>
        </w:rPr>
        <w:t xml:space="preserve">vehicular </w:t>
      </w:r>
      <w:r w:rsidRPr="00F724CB">
        <w:rPr>
          <w:rStyle w:val="fontstyle21"/>
          <w:rFonts w:hint="eastAsia"/>
          <w:color w:val="000000" w:themeColor="text1"/>
        </w:rPr>
        <w:t xml:space="preserve">applications requiring, secure, </w:t>
      </w:r>
      <w:r w:rsidR="0075389F" w:rsidRPr="00F724CB">
        <w:rPr>
          <w:rStyle w:val="fontstyle21"/>
          <w:rFonts w:hint="eastAsia"/>
          <w:color w:val="000000" w:themeColor="text1"/>
        </w:rPr>
        <w:t>high data rate (</w:t>
      </w:r>
      <w:r w:rsidR="0075389F" w:rsidRPr="00927CB6">
        <w:rPr>
          <w:rStyle w:val="fontstyle21"/>
          <w:rFonts w:hint="eastAsia"/>
          <w:color w:val="000000" w:themeColor="text1"/>
        </w:rPr>
        <w:t>up to 100Mbits/sec)</w:t>
      </w:r>
      <w:r w:rsidRPr="00F724CB">
        <w:rPr>
          <w:rStyle w:val="fontstyle21"/>
          <w:rFonts w:hint="eastAsia"/>
          <w:color w:val="000000" w:themeColor="text1"/>
        </w:rPr>
        <w:t>,</w:t>
      </w:r>
      <w:r w:rsidR="0069587E" w:rsidRPr="00F724CB">
        <w:rPr>
          <w:rStyle w:val="fontstyle21"/>
          <w:rFonts w:hint="eastAsia"/>
          <w:color w:val="000000" w:themeColor="text1"/>
        </w:rPr>
        <w:t xml:space="preserve"> </w:t>
      </w:r>
      <w:r w:rsidR="00A72D19" w:rsidRPr="00F724CB">
        <w:rPr>
          <w:rStyle w:val="fontstyle21"/>
          <w:rFonts w:hint="eastAsia"/>
          <w:color w:val="000000" w:themeColor="text1"/>
        </w:rPr>
        <w:t xml:space="preserve">and </w:t>
      </w:r>
      <w:r w:rsidR="0069587E" w:rsidRPr="00927CB6">
        <w:rPr>
          <w:rStyle w:val="fontstyle21"/>
          <w:rFonts w:hint="eastAsia"/>
          <w:color w:val="000000" w:themeColor="text1"/>
        </w:rPr>
        <w:t>long range</w:t>
      </w:r>
      <w:r w:rsidR="00FB7445" w:rsidRPr="00927CB6">
        <w:rPr>
          <w:rStyle w:val="fontstyle21"/>
          <w:rFonts w:hint="eastAsia"/>
          <w:color w:val="000000" w:themeColor="text1"/>
        </w:rPr>
        <w:t xml:space="preserve"> </w:t>
      </w:r>
      <w:r w:rsidR="0069587E" w:rsidRPr="00927CB6">
        <w:rPr>
          <w:rStyle w:val="fontstyle21"/>
          <w:rFonts w:hint="eastAsia"/>
          <w:color w:val="000000" w:themeColor="text1"/>
        </w:rPr>
        <w:t xml:space="preserve">optical </w:t>
      </w:r>
      <w:r w:rsidR="003A2888" w:rsidRPr="00927CB6">
        <w:rPr>
          <w:rStyle w:val="fontstyle21"/>
          <w:rFonts w:hint="eastAsia"/>
          <w:color w:val="000000" w:themeColor="text1"/>
        </w:rPr>
        <w:t xml:space="preserve">camera </w:t>
      </w:r>
      <w:r w:rsidR="0069587E" w:rsidRPr="00927CB6">
        <w:rPr>
          <w:rStyle w:val="fontstyle21"/>
          <w:rFonts w:hint="eastAsia"/>
          <w:color w:val="000000" w:themeColor="text1"/>
        </w:rPr>
        <w:t>communication</w:t>
      </w:r>
      <w:r w:rsidR="0069587E" w:rsidRPr="00F724CB">
        <w:rPr>
          <w:rStyle w:val="fontstyle21"/>
          <w:rFonts w:hint="eastAsia"/>
          <w:color w:val="000000" w:themeColor="text1"/>
        </w:rPr>
        <w:t xml:space="preserve"> (up to </w:t>
      </w:r>
      <w:r w:rsidR="00FC5AEE" w:rsidRPr="00F724CB">
        <w:rPr>
          <w:rStyle w:val="fontstyle21"/>
          <w:rFonts w:hint="eastAsia"/>
          <w:color w:val="000000" w:themeColor="text1"/>
        </w:rPr>
        <w:t>2</w:t>
      </w:r>
      <w:r w:rsidR="0069587E" w:rsidRPr="00F724CB">
        <w:rPr>
          <w:rStyle w:val="fontstyle21"/>
          <w:rFonts w:hint="eastAsia"/>
          <w:color w:val="000000" w:themeColor="text1"/>
        </w:rPr>
        <w:t>00m)</w:t>
      </w:r>
      <w:r w:rsidRPr="00F724CB">
        <w:rPr>
          <w:rStyle w:val="fontstyle21"/>
          <w:rFonts w:hint="eastAsia"/>
          <w:color w:val="000000" w:themeColor="text1"/>
        </w:rPr>
        <w:t>. The standard provides (</w:t>
      </w:r>
      <w:proofErr w:type="spellStart"/>
      <w:r w:rsidRPr="00F724CB">
        <w:rPr>
          <w:rStyle w:val="fontstyle21"/>
          <w:rFonts w:hint="eastAsia"/>
          <w:color w:val="000000" w:themeColor="text1"/>
        </w:rPr>
        <w:t>i</w:t>
      </w:r>
      <w:proofErr w:type="spellEnd"/>
      <w:r w:rsidRPr="00F724CB">
        <w:rPr>
          <w:rStyle w:val="fontstyle21"/>
          <w:rFonts w:hint="eastAsia"/>
          <w:color w:val="000000" w:themeColor="text1"/>
        </w:rPr>
        <w:t>) access to unlicensed spectrum; (ii)</w:t>
      </w:r>
      <w:r w:rsidR="00302521" w:rsidRPr="00F724CB">
        <w:rPr>
          <w:rFonts w:ascii="Times-Roman" w:hAnsi="Times-Roman" w:hint="eastAsia"/>
          <w:color w:val="000000" w:themeColor="text1"/>
          <w:sz w:val="20"/>
          <w:szCs w:val="20"/>
        </w:rPr>
        <w:t xml:space="preserve"> </w:t>
      </w:r>
      <w:r w:rsidRPr="00F724CB">
        <w:rPr>
          <w:rStyle w:val="fontstyle21"/>
          <w:rFonts w:hint="eastAsia"/>
          <w:color w:val="000000" w:themeColor="text1"/>
        </w:rPr>
        <w:t>inherent communicati</w:t>
      </w:r>
      <w:r w:rsidR="00302521" w:rsidRPr="00F724CB">
        <w:rPr>
          <w:rStyle w:val="fontstyle21"/>
          <w:rFonts w:hint="eastAsia"/>
          <w:color w:val="000000" w:themeColor="text1"/>
        </w:rPr>
        <w:t xml:space="preserve">on security due to inability to </w:t>
      </w:r>
      <w:r w:rsidRPr="00F724CB">
        <w:rPr>
          <w:rStyle w:val="fontstyle21"/>
          <w:rFonts w:hint="eastAsia"/>
          <w:color w:val="000000" w:themeColor="text1"/>
        </w:rPr>
        <w:t>penetrate through optically opaque walls, (iii) data delivery without using RF</w:t>
      </w:r>
      <w:r w:rsidR="00FC5AEE" w:rsidRPr="00F724CB">
        <w:rPr>
          <w:rStyle w:val="fontstyle21"/>
          <w:rFonts w:hint="eastAsia"/>
          <w:color w:val="000000" w:themeColor="text1"/>
        </w:rPr>
        <w:t xml:space="preserve"> </w:t>
      </w:r>
      <w:r w:rsidRPr="00F724CB">
        <w:rPr>
          <w:rStyle w:val="fontstyle21"/>
          <w:rFonts w:hint="eastAsia"/>
          <w:color w:val="000000" w:themeColor="text1"/>
        </w:rPr>
        <w:t>spectrum</w:t>
      </w:r>
      <w:r w:rsidR="00FC5AEE" w:rsidRPr="00F724CB">
        <w:rPr>
          <w:rStyle w:val="fontstyle21"/>
          <w:rFonts w:hint="eastAsia"/>
          <w:color w:val="000000" w:themeColor="text1"/>
        </w:rPr>
        <w:t>;</w:t>
      </w:r>
      <w:r w:rsidRPr="00F724CB">
        <w:rPr>
          <w:rStyle w:val="fontstyle21"/>
          <w:rFonts w:hint="eastAsia"/>
          <w:color w:val="000000" w:themeColor="text1"/>
        </w:rPr>
        <w:t xml:space="preserve"> (</w:t>
      </w:r>
      <w:r w:rsidR="003C006C" w:rsidRPr="00F724CB">
        <w:rPr>
          <w:rStyle w:val="fontstyle21"/>
          <w:color w:val="000000" w:themeColor="text1"/>
        </w:rPr>
        <w:t>i</w:t>
      </w:r>
      <w:r w:rsidR="00FC5AEE" w:rsidRPr="00F724CB">
        <w:rPr>
          <w:rStyle w:val="fontstyle21"/>
          <w:rFonts w:hint="eastAsia"/>
          <w:color w:val="000000" w:themeColor="text1"/>
        </w:rPr>
        <w:t>v</w:t>
      </w:r>
      <w:r w:rsidRPr="00F724CB">
        <w:rPr>
          <w:rStyle w:val="fontstyle21"/>
          <w:rFonts w:hint="eastAsia"/>
          <w:color w:val="000000" w:themeColor="text1"/>
        </w:rPr>
        <w:t xml:space="preserve">) </w:t>
      </w:r>
      <w:r w:rsidR="00927CB6">
        <w:rPr>
          <w:rStyle w:val="fontstyle21"/>
          <w:color w:val="000000" w:themeColor="text1"/>
        </w:rPr>
        <w:t xml:space="preserve">MIMO and </w:t>
      </w:r>
      <w:bookmarkStart w:id="5" w:name="OLE_LINK53"/>
      <w:r w:rsidR="00D72B16" w:rsidRPr="00D72B16">
        <w:rPr>
          <w:rStyle w:val="fontstyle21"/>
          <w:color w:val="FF0000"/>
        </w:rPr>
        <w:t>Artificial intelligence</w:t>
      </w:r>
      <w:bookmarkEnd w:id="5"/>
      <w:r w:rsidR="00D72B16">
        <w:rPr>
          <w:rStyle w:val="fontstyle21"/>
          <w:color w:val="FF0000"/>
        </w:rPr>
        <w:t xml:space="preserve"> (AI)</w:t>
      </w:r>
      <w:r w:rsidR="00C25F7E" w:rsidRPr="00F724CB">
        <w:rPr>
          <w:rStyle w:val="fontstyle21"/>
          <w:rFonts w:hint="eastAsia"/>
          <w:color w:val="000000" w:themeColor="text1"/>
        </w:rPr>
        <w:t>-based P</w:t>
      </w:r>
      <w:r w:rsidR="00EB72CB" w:rsidRPr="00F724CB">
        <w:rPr>
          <w:rStyle w:val="fontstyle21"/>
          <w:rFonts w:hint="eastAsia"/>
          <w:color w:val="000000" w:themeColor="text1"/>
        </w:rPr>
        <w:t>HY</w:t>
      </w:r>
      <w:r w:rsidR="00285E11" w:rsidRPr="00F724CB">
        <w:rPr>
          <w:rStyle w:val="fontstyle21"/>
          <w:rFonts w:hint="eastAsia"/>
          <w:color w:val="000000" w:themeColor="text1"/>
        </w:rPr>
        <w:t xml:space="preserve"> and MAC</w:t>
      </w:r>
      <w:r w:rsidR="00EB72CB" w:rsidRPr="00F724CB">
        <w:rPr>
          <w:rStyle w:val="fontstyle21"/>
          <w:rFonts w:hint="eastAsia"/>
          <w:color w:val="000000" w:themeColor="text1"/>
        </w:rPr>
        <w:t xml:space="preserve"> layer</w:t>
      </w:r>
      <w:r w:rsidR="00285E11" w:rsidRPr="00F724CB">
        <w:rPr>
          <w:rStyle w:val="fontstyle21"/>
          <w:rFonts w:hint="eastAsia"/>
          <w:color w:val="000000" w:themeColor="text1"/>
        </w:rPr>
        <w:t>s</w:t>
      </w:r>
      <w:r w:rsidR="008D23E2" w:rsidRPr="00F724CB">
        <w:rPr>
          <w:rStyle w:val="fontstyle21"/>
          <w:rFonts w:hint="eastAsia"/>
          <w:color w:val="000000" w:themeColor="text1"/>
        </w:rPr>
        <w:t xml:space="preserve">; </w:t>
      </w:r>
      <w:r w:rsidRPr="00F724CB">
        <w:rPr>
          <w:rStyle w:val="fontstyle21"/>
          <w:rFonts w:hint="eastAsia"/>
          <w:color w:val="000000" w:themeColor="text1"/>
        </w:rPr>
        <w:t>and (v) communication augmenting and complementing existing services (such as illumination,</w:t>
      </w:r>
      <w:r w:rsidR="00302521" w:rsidRPr="00F724CB">
        <w:rPr>
          <w:rFonts w:ascii="Times-Roman" w:hAnsi="Times-Roman" w:hint="eastAsia"/>
          <w:color w:val="000000" w:themeColor="text1"/>
          <w:sz w:val="20"/>
          <w:szCs w:val="20"/>
        </w:rPr>
        <w:t xml:space="preserve"> </w:t>
      </w:r>
      <w:r w:rsidRPr="00F724CB">
        <w:rPr>
          <w:rStyle w:val="fontstyle21"/>
          <w:rFonts w:hint="eastAsia"/>
          <w:color w:val="000000" w:themeColor="text1"/>
        </w:rPr>
        <w:t xml:space="preserve">indication, </w:t>
      </w:r>
      <w:r w:rsidR="003C006C" w:rsidRPr="00F724CB">
        <w:rPr>
          <w:rStyle w:val="fontstyle21"/>
          <w:color w:val="000000" w:themeColor="text1"/>
        </w:rPr>
        <w:t>localization</w:t>
      </w:r>
      <w:r w:rsidRPr="00F724CB">
        <w:rPr>
          <w:rStyle w:val="fontstyle21"/>
          <w:rFonts w:hint="eastAsia"/>
          <w:color w:val="000000" w:themeColor="text1"/>
        </w:rPr>
        <w:t>, etc.). These are also attributes that will be valuable in commercial and business settings, both of which are</w:t>
      </w:r>
      <w:r w:rsidR="00302521" w:rsidRPr="00F724CB">
        <w:rPr>
          <w:rFonts w:ascii="Times-Roman" w:hAnsi="Times-Roman" w:hint="eastAsia"/>
          <w:color w:val="000000" w:themeColor="text1"/>
          <w:sz w:val="20"/>
          <w:szCs w:val="20"/>
        </w:rPr>
        <w:t xml:space="preserve"> </w:t>
      </w:r>
      <w:r w:rsidRPr="00F724CB">
        <w:rPr>
          <w:rStyle w:val="fontstyle21"/>
          <w:rFonts w:hint="eastAsia"/>
          <w:color w:val="000000" w:themeColor="text1"/>
        </w:rPr>
        <w:t>expected to be significant emerging markets.</w:t>
      </w:r>
    </w:p>
    <w:p w14:paraId="6A86807F" w14:textId="5BAA0BA8" w:rsidR="00562B2A" w:rsidRPr="0012259C" w:rsidRDefault="00E55EE8" w:rsidP="00562B2A">
      <w:pPr>
        <w:jc w:val="both"/>
        <w:rPr>
          <w:rFonts w:ascii="Times New Roman" w:hAnsi="Times New Roman" w:cs="Times New Roman"/>
          <w:color w:val="00B0F0"/>
          <w:sz w:val="20"/>
          <w:szCs w:val="20"/>
        </w:rPr>
      </w:pPr>
      <w:r>
        <w:rPr>
          <w:rStyle w:val="fontstyle01"/>
        </w:rPr>
        <w:t xml:space="preserve">5.5 </w:t>
      </w:r>
      <w:r w:rsidR="001273A7" w:rsidRPr="00492641">
        <w:rPr>
          <w:rStyle w:val="fontstyle01"/>
          <w:rFonts w:hint="eastAsia"/>
        </w:rPr>
        <w:t xml:space="preserve">Need for the Project: </w:t>
      </w:r>
      <w:r w:rsidR="001273A7" w:rsidRPr="00492641">
        <w:rPr>
          <w:rStyle w:val="fontstyle21"/>
          <w:rFonts w:hint="eastAsia"/>
        </w:rPr>
        <w:t xml:space="preserve">Given the growing expectation of ubiquitous wireless connectivity in </w:t>
      </w:r>
      <w:r w:rsidR="008D23E2" w:rsidRPr="00492641">
        <w:rPr>
          <w:rStyle w:val="fontstyle21"/>
          <w:rFonts w:hint="eastAsia"/>
        </w:rPr>
        <w:t xml:space="preserve">high mobility </w:t>
      </w:r>
      <w:r w:rsidR="001273A7" w:rsidRPr="00492641">
        <w:rPr>
          <w:rStyle w:val="fontstyle21"/>
          <w:rFonts w:hint="eastAsia"/>
        </w:rPr>
        <w:t>environments,</w:t>
      </w:r>
      <w:r w:rsidR="00CE776C" w:rsidRPr="00492641">
        <w:rPr>
          <w:rStyle w:val="fontstyle21"/>
          <w:rFonts w:hint="eastAsia"/>
        </w:rPr>
        <w:t xml:space="preserve"> the rapid development of AI concept for PHY for effective and </w:t>
      </w:r>
      <w:r w:rsidR="00492641" w:rsidRPr="00345EA4">
        <w:rPr>
          <w:rStyle w:val="fontstyle21"/>
          <w:rFonts w:hint="eastAsia"/>
        </w:rPr>
        <w:t>high-speed</w:t>
      </w:r>
      <w:r w:rsidR="00CE776C" w:rsidRPr="00345EA4">
        <w:rPr>
          <w:rStyle w:val="fontstyle21"/>
          <w:rFonts w:hint="eastAsia"/>
        </w:rPr>
        <w:t xml:space="preserve"> signal processing,</w:t>
      </w:r>
      <w:r w:rsidR="001273A7" w:rsidRPr="00492641">
        <w:rPr>
          <w:rStyle w:val="fontstyle21"/>
          <w:rFonts w:hint="eastAsia"/>
        </w:rPr>
        <w:t xml:space="preserve"> the need for</w:t>
      </w:r>
      <w:r w:rsidR="00A6461B" w:rsidRPr="00562B2A">
        <w:rPr>
          <w:rFonts w:ascii="Times-Roman" w:hAnsi="Times-Roman" w:hint="eastAsia"/>
          <w:color w:val="000000"/>
          <w:sz w:val="20"/>
          <w:szCs w:val="20"/>
        </w:rPr>
        <w:t xml:space="preserve"> </w:t>
      </w:r>
      <w:r w:rsidR="001273A7" w:rsidRPr="00492641">
        <w:rPr>
          <w:rStyle w:val="fontstyle21"/>
          <w:rFonts w:hint="eastAsia"/>
        </w:rPr>
        <w:t xml:space="preserve">unlicensed, high bandwidth, easy-to-use wireless communications technology, immune to </w:t>
      </w:r>
      <w:r w:rsidR="00FC5AEE" w:rsidRPr="00492641">
        <w:rPr>
          <w:rStyle w:val="fontstyle21"/>
          <w:rFonts w:hint="eastAsia"/>
        </w:rPr>
        <w:t>R</w:t>
      </w:r>
      <w:r w:rsidR="001273A7" w:rsidRPr="00492641">
        <w:rPr>
          <w:rStyle w:val="fontstyle21"/>
          <w:rFonts w:hint="eastAsia"/>
        </w:rPr>
        <w:t>F</w:t>
      </w:r>
      <w:r w:rsidR="00FC5AEE" w:rsidRPr="00492641">
        <w:rPr>
          <w:rStyle w:val="fontstyle21"/>
          <w:rFonts w:hint="eastAsia"/>
        </w:rPr>
        <w:t xml:space="preserve"> </w:t>
      </w:r>
      <w:r w:rsidR="001273A7" w:rsidRPr="00492641">
        <w:rPr>
          <w:rStyle w:val="fontstyle21"/>
          <w:rFonts w:hint="eastAsia"/>
        </w:rPr>
        <w:t>interference and which does</w:t>
      </w:r>
      <w:r w:rsidR="00A6461B" w:rsidRPr="00562B2A">
        <w:rPr>
          <w:rFonts w:ascii="Times-Roman" w:hAnsi="Times-Roman" w:hint="eastAsia"/>
          <w:color w:val="000000"/>
          <w:sz w:val="20"/>
          <w:szCs w:val="20"/>
        </w:rPr>
        <w:t xml:space="preserve"> </w:t>
      </w:r>
      <w:r w:rsidR="001273A7" w:rsidRPr="00492641">
        <w:rPr>
          <w:rStyle w:val="fontstyle21"/>
          <w:rFonts w:hint="eastAsia"/>
        </w:rPr>
        <w:t xml:space="preserve">not overload existing RF spectrum or necessarily require additional hardware, has never been greater. </w:t>
      </w:r>
      <w:bookmarkStart w:id="6" w:name="OLE_LINK61"/>
      <w:r w:rsidR="001273A7" w:rsidRPr="00492641">
        <w:rPr>
          <w:rStyle w:val="fontstyle21"/>
          <w:rFonts w:hint="eastAsia"/>
        </w:rPr>
        <w:t>This standard specifically addresses these</w:t>
      </w:r>
      <w:r w:rsidR="00A6461B" w:rsidRPr="00562B2A">
        <w:rPr>
          <w:rFonts w:ascii="Times-Roman" w:hAnsi="Times-Roman" w:hint="eastAsia"/>
          <w:color w:val="000000"/>
          <w:sz w:val="20"/>
          <w:szCs w:val="20"/>
        </w:rPr>
        <w:t xml:space="preserve"> </w:t>
      </w:r>
      <w:r w:rsidR="001273A7" w:rsidRPr="00492641">
        <w:rPr>
          <w:rStyle w:val="fontstyle21"/>
          <w:rFonts w:hint="eastAsia"/>
        </w:rPr>
        <w:t>needs.</w:t>
      </w:r>
      <w:bookmarkEnd w:id="6"/>
      <w:r w:rsidR="001273A7" w:rsidRPr="00492641">
        <w:rPr>
          <w:rStyle w:val="fontstyle21"/>
          <w:rFonts w:hint="eastAsia"/>
        </w:rPr>
        <w:t xml:space="preserve"> </w:t>
      </w:r>
      <w:bookmarkStart w:id="7" w:name="OLE_LINK54"/>
      <w:bookmarkStart w:id="8" w:name="OLE_LINK55"/>
      <w:bookmarkStart w:id="9" w:name="OLE_LINK60"/>
      <w:r w:rsidR="006D0F8F" w:rsidRPr="00562B2A">
        <w:rPr>
          <w:rStyle w:val="fontstyle21"/>
          <w:rFonts w:hint="eastAsia"/>
          <w:color w:val="FF0000"/>
        </w:rPr>
        <w:t xml:space="preserve">Potential applications include </w:t>
      </w:r>
      <w:bookmarkStart w:id="10" w:name="OLE_LINK26"/>
      <w:bookmarkStart w:id="11" w:name="OLE_LINK27"/>
      <w:bookmarkEnd w:id="7"/>
      <w:bookmarkEnd w:id="8"/>
      <w:r w:rsidR="006D0F8F" w:rsidRPr="00562B2A">
        <w:rPr>
          <w:rStyle w:val="fontstyle21"/>
          <w:color w:val="FF0000"/>
        </w:rPr>
        <w:t>Advanced driver-assistance systems</w:t>
      </w:r>
      <w:r w:rsidR="006D0F8F" w:rsidRPr="00562B2A">
        <w:rPr>
          <w:rStyle w:val="fontstyle21"/>
          <w:rFonts w:hint="eastAsia"/>
          <w:color w:val="FF0000"/>
        </w:rPr>
        <w:t xml:space="preserve"> </w:t>
      </w:r>
      <w:r w:rsidR="006D0F8F" w:rsidRPr="00562B2A">
        <w:rPr>
          <w:rStyle w:val="fontstyle21"/>
          <w:color w:val="FF0000"/>
        </w:rPr>
        <w:t>(</w:t>
      </w:r>
      <w:r w:rsidR="006D0F8F" w:rsidRPr="00562B2A">
        <w:rPr>
          <w:rStyle w:val="fontstyle21"/>
          <w:rFonts w:hint="eastAsia"/>
          <w:color w:val="FF0000"/>
        </w:rPr>
        <w:t>ADAS</w:t>
      </w:r>
      <w:r w:rsidR="006D0F8F" w:rsidRPr="00562B2A">
        <w:rPr>
          <w:rStyle w:val="fontstyle21"/>
          <w:color w:val="FF0000"/>
        </w:rPr>
        <w:t>)</w:t>
      </w:r>
      <w:r w:rsidR="006D0F8F" w:rsidRPr="00562B2A">
        <w:rPr>
          <w:rStyle w:val="fontstyle21"/>
          <w:rFonts w:hint="eastAsia"/>
          <w:color w:val="FF0000"/>
        </w:rPr>
        <w:t xml:space="preserve">, </w:t>
      </w:r>
      <w:r w:rsidR="006D0F8F" w:rsidRPr="00562B2A">
        <w:rPr>
          <w:rStyle w:val="fontstyle21"/>
          <w:color w:val="FF0000"/>
        </w:rPr>
        <w:t>Vehicle to Everything (</w:t>
      </w:r>
      <w:r w:rsidR="006D0F8F" w:rsidRPr="00562B2A">
        <w:rPr>
          <w:rStyle w:val="fontstyle21"/>
          <w:rFonts w:hint="eastAsia"/>
          <w:color w:val="FF0000"/>
        </w:rPr>
        <w:t>V2X</w:t>
      </w:r>
      <w:r w:rsidR="006D0F8F" w:rsidRPr="00562B2A">
        <w:rPr>
          <w:rStyle w:val="fontstyle21"/>
          <w:color w:val="FF0000"/>
        </w:rPr>
        <w:t>)</w:t>
      </w:r>
      <w:r w:rsidR="006D0F8F" w:rsidRPr="00562B2A">
        <w:rPr>
          <w:rStyle w:val="fontstyle21"/>
          <w:rFonts w:hint="eastAsia"/>
          <w:color w:val="FF0000"/>
        </w:rPr>
        <w:t xml:space="preserve"> communication,</w:t>
      </w:r>
      <w:r w:rsidR="006D0F8F" w:rsidRPr="00562B2A">
        <w:rPr>
          <w:rStyle w:val="fontstyle21"/>
          <w:color w:val="FF0000"/>
        </w:rPr>
        <w:t xml:space="preserve"> </w:t>
      </w:r>
      <w:r w:rsidR="006D0F8F" w:rsidRPr="00562B2A">
        <w:rPr>
          <w:rStyle w:val="fontstyle21"/>
          <w:rFonts w:hint="eastAsia"/>
          <w:color w:val="FF0000"/>
        </w:rPr>
        <w:t>control of mobile</w:t>
      </w:r>
      <w:r w:rsidR="006D0F8F" w:rsidRPr="00562B2A">
        <w:rPr>
          <w:rFonts w:ascii="Times-Roman" w:hAnsi="Times-Roman" w:hint="eastAsia"/>
          <w:color w:val="FF0000"/>
          <w:sz w:val="20"/>
          <w:szCs w:val="20"/>
        </w:rPr>
        <w:t xml:space="preserve"> </w:t>
      </w:r>
      <w:r w:rsidR="006D0F8F" w:rsidRPr="00562B2A">
        <w:rPr>
          <w:rStyle w:val="fontstyle21"/>
          <w:rFonts w:hint="eastAsia"/>
          <w:color w:val="FF0000"/>
        </w:rPr>
        <w:t>robots in a personalized manufacturing cells or at an assembly lines, automated guided vehicular systems, collision avoidance in V2X network or drone network, small cell backhaul, patient monitoring in hospitals</w:t>
      </w:r>
      <w:r w:rsidR="006D0F8F" w:rsidRPr="00562B2A">
        <w:rPr>
          <w:rStyle w:val="fontstyle21"/>
          <w:color w:val="FF0000"/>
        </w:rPr>
        <w:t xml:space="preserve">, </w:t>
      </w:r>
      <w:r w:rsidR="006D0F8F" w:rsidRPr="00562B2A">
        <w:rPr>
          <w:rStyle w:val="fontstyle21"/>
          <w:rFonts w:hint="eastAsia"/>
          <w:color w:val="FF0000"/>
        </w:rPr>
        <w:t>security monitoring</w:t>
      </w:r>
      <w:r w:rsidR="006D0F8F" w:rsidRPr="00562B2A">
        <w:rPr>
          <w:rFonts w:ascii="Times-Roman" w:hAnsi="Times-Roman" w:hint="eastAsia"/>
          <w:color w:val="FF0000"/>
          <w:sz w:val="20"/>
          <w:szCs w:val="20"/>
        </w:rPr>
        <w:t xml:space="preserve"> </w:t>
      </w:r>
      <w:r w:rsidR="006D0F8F" w:rsidRPr="00562B2A">
        <w:rPr>
          <w:rStyle w:val="fontstyle21"/>
          <w:rFonts w:hint="eastAsia"/>
          <w:color w:val="FF0000"/>
        </w:rPr>
        <w:t>in manufacturing factories and petrochemical pla</w:t>
      </w:r>
      <w:r w:rsidR="00A34208" w:rsidRPr="00562B2A">
        <w:rPr>
          <w:rStyle w:val="fontstyle21"/>
          <w:rFonts w:hint="eastAsia"/>
          <w:color w:val="FF0000"/>
        </w:rPr>
        <w:t>nts</w:t>
      </w:r>
      <w:r w:rsidR="006D0F8F" w:rsidRPr="00562B2A">
        <w:rPr>
          <w:rStyle w:val="fontstyle21"/>
          <w:rFonts w:hint="eastAsia"/>
          <w:color w:val="FF0000"/>
        </w:rPr>
        <w:t>.</w:t>
      </w:r>
      <w:r w:rsidR="006D0F8F" w:rsidRPr="00562B2A">
        <w:rPr>
          <w:rFonts w:ascii="Times-Roman" w:hAnsi="Times-Roman" w:hint="eastAsia"/>
          <w:color w:val="FF0000"/>
          <w:sz w:val="20"/>
          <w:szCs w:val="20"/>
        </w:rPr>
        <w:t xml:space="preserve"> </w:t>
      </w:r>
      <w:bookmarkEnd w:id="10"/>
      <w:bookmarkEnd w:id="11"/>
      <w:r w:rsidR="001273A7" w:rsidRPr="00562B2A">
        <w:rPr>
          <w:rStyle w:val="fontstyle21"/>
          <w:rFonts w:hint="eastAsia"/>
          <w:color w:val="FF0000"/>
        </w:rPr>
        <w:t>In particular, optical wireless based solutions to this problem address a significant opportunity, extending to billions of existing</w:t>
      </w:r>
      <w:r w:rsidR="00A6461B" w:rsidRPr="00562B2A">
        <w:rPr>
          <w:rFonts w:ascii="Times-Roman" w:hAnsi="Times-Roman" w:hint="eastAsia"/>
          <w:color w:val="FF0000"/>
          <w:sz w:val="20"/>
          <w:szCs w:val="20"/>
        </w:rPr>
        <w:t xml:space="preserve"> </w:t>
      </w:r>
      <w:r w:rsidR="00042F4E" w:rsidRPr="00562B2A">
        <w:rPr>
          <w:rStyle w:val="fontstyle21"/>
          <w:color w:val="FF0000"/>
        </w:rPr>
        <w:t>communication</w:t>
      </w:r>
      <w:r w:rsidR="001273A7" w:rsidRPr="00562B2A">
        <w:rPr>
          <w:rStyle w:val="fontstyle21"/>
          <w:rFonts w:hint="eastAsia"/>
          <w:color w:val="FF0000"/>
        </w:rPr>
        <w:t xml:space="preserve"> devices</w:t>
      </w:r>
      <w:r w:rsidR="00D069BA" w:rsidRPr="00562B2A">
        <w:rPr>
          <w:rStyle w:val="fontstyle21"/>
          <w:color w:val="FF0000"/>
        </w:rPr>
        <w:t xml:space="preserve"> </w:t>
      </w:r>
      <w:r w:rsidR="00D069BA" w:rsidRPr="00562B2A">
        <w:rPr>
          <w:rFonts w:ascii="Times New Roman" w:hAnsi="Times New Roman" w:cs="Times New Roman"/>
          <w:color w:val="FF0000"/>
          <w:sz w:val="20"/>
          <w:szCs w:val="20"/>
        </w:rPr>
        <w:t xml:space="preserve">where the OCC system can be implemented include Smartphone, CCTV, and other autonomous cars. Most of the smartphone cameras support new programmable applications and their firmware is upgradable. </w:t>
      </w:r>
      <w:r w:rsidR="008C3E18" w:rsidRPr="008C3E18">
        <w:rPr>
          <w:rFonts w:ascii="Times New Roman" w:hAnsi="Times New Roman" w:cs="Times New Roman"/>
          <w:color w:val="00B050"/>
          <w:sz w:val="20"/>
          <w:szCs w:val="20"/>
        </w:rPr>
        <w:t>The camera</w:t>
      </w:r>
      <w:proofErr w:type="gramStart"/>
      <w:r w:rsidR="008C3E18" w:rsidRPr="008C3E18">
        <w:rPr>
          <w:rFonts w:ascii="Times New Roman" w:hAnsi="Times New Roman" w:cs="Times New Roman"/>
          <w:color w:val="00B050"/>
          <w:sz w:val="20"/>
          <w:szCs w:val="20"/>
        </w:rPr>
        <w:t>2  application</w:t>
      </w:r>
      <w:proofErr w:type="gramEnd"/>
      <w:r w:rsidR="008C3E18" w:rsidRPr="008C3E18">
        <w:rPr>
          <w:rFonts w:ascii="Times New Roman" w:hAnsi="Times New Roman" w:cs="Times New Roman"/>
          <w:color w:val="00B050"/>
          <w:sz w:val="20"/>
          <w:szCs w:val="20"/>
        </w:rPr>
        <w:t xml:space="preserve"> programming interfaces (APIs) (greater than android version 4.4) has additional features, such as manually-controlled exposure, focus, raw capture, etc. And nowadays almost (more than 87% in 2018) every smartphone camera is built with camera2 API. These features help to build an OCC application on a smartphone. Also, cameras should open on a secondary handler thread and the camera2 API makes thread management easier.</w:t>
      </w:r>
      <w:r w:rsidR="008C3E18">
        <w:rPr>
          <w:rFonts w:ascii="Times New Roman" w:hAnsi="Times New Roman" w:cs="Times New Roman"/>
          <w:color w:val="FF0000"/>
          <w:sz w:val="20"/>
          <w:szCs w:val="20"/>
        </w:rPr>
        <w:t xml:space="preserve"> </w:t>
      </w:r>
      <w:r w:rsidR="00D069BA" w:rsidRPr="00562B2A">
        <w:rPr>
          <w:rFonts w:ascii="Times New Roman" w:hAnsi="Times New Roman" w:cs="Times New Roman"/>
          <w:color w:val="FF0000"/>
          <w:sz w:val="20"/>
          <w:szCs w:val="20"/>
        </w:rPr>
        <w:t xml:space="preserve">It can be needed to collaborate with the manufacture companies to integrate the OCC protocol to the smartphones. Otherwise, we can develop OCC applications and users just need to install these applications to use OCC. </w:t>
      </w:r>
      <w:r w:rsidR="00661972" w:rsidRPr="00562B2A">
        <w:rPr>
          <w:rFonts w:ascii="Times New Roman" w:hAnsi="Times New Roman" w:cs="Times New Roman"/>
          <w:color w:val="FF0000"/>
          <w:sz w:val="20"/>
          <w:szCs w:val="20"/>
        </w:rPr>
        <w:t xml:space="preserve"> </w:t>
      </w:r>
      <w:r w:rsidR="00D069BA" w:rsidRPr="00562B2A">
        <w:rPr>
          <w:rFonts w:ascii="Times New Roman" w:hAnsi="Times New Roman" w:cs="Times New Roman"/>
          <w:color w:val="FF0000"/>
          <w:sz w:val="20"/>
          <w:szCs w:val="20"/>
        </w:rPr>
        <w:t>OCC is incredibly potential in the intelligent transport services. Different types of communications using camera are possible in vehicular environments, e.g., vehicle-to-vehicle, vehicle-to-infrastructure, and vehicle-to-pedestrian and vice versa. Different applications, for example vehicle localization, can be performed using OCC which will be a great addition to the ADAS. Here, the OCC protocol is needed to be installed in the transmitter and receiver. It is also possible to design the autonomous cars and other infrastructures with the integration of OCC protocol by proper collaboration with them.</w:t>
      </w:r>
      <w:bookmarkEnd w:id="9"/>
      <w:r w:rsidR="00C46C46">
        <w:rPr>
          <w:rFonts w:ascii="Times New Roman" w:hAnsi="Times New Roman" w:cs="Times New Roman"/>
          <w:color w:val="FF0000"/>
          <w:sz w:val="20"/>
          <w:szCs w:val="20"/>
        </w:rPr>
        <w:t xml:space="preserve"> </w:t>
      </w:r>
      <w:r w:rsidR="00C021A8" w:rsidRPr="00C021A8">
        <w:rPr>
          <w:rFonts w:ascii="Times New Roman" w:hAnsi="Times New Roman" w:cs="Times New Roman"/>
          <w:color w:val="00B0F0"/>
          <w:sz w:val="20"/>
          <w:szCs w:val="20"/>
        </w:rPr>
        <w:t xml:space="preserve">Some members of </w:t>
      </w:r>
      <w:r w:rsidR="0012259C" w:rsidRPr="00C021A8">
        <w:rPr>
          <w:rFonts w:ascii="Times New Roman" w:hAnsi="Times New Roman" w:cs="Times New Roman"/>
          <w:color w:val="00B0F0"/>
          <w:sz w:val="20"/>
          <w:szCs w:val="20"/>
        </w:rPr>
        <w:t xml:space="preserve">ISO TC204 has </w:t>
      </w:r>
      <w:r w:rsidR="0012259C" w:rsidRPr="0012259C">
        <w:rPr>
          <w:rFonts w:ascii="Times New Roman" w:hAnsi="Times New Roman" w:cs="Times New Roman"/>
          <w:color w:val="00B0F0"/>
          <w:sz w:val="20"/>
          <w:szCs w:val="20"/>
        </w:rPr>
        <w:t>been asked to update OCC standard for supporting high date rate transmission.</w:t>
      </w:r>
    </w:p>
    <w:p w14:paraId="56C908C2" w14:textId="00AE9044" w:rsidR="001273A7" w:rsidRPr="001954BD" w:rsidRDefault="001273A7" w:rsidP="001954BD">
      <w:pPr>
        <w:pStyle w:val="a5"/>
        <w:ind w:left="0"/>
        <w:jc w:val="both"/>
        <w:rPr>
          <w:rStyle w:val="fontstyle21"/>
          <w:rFonts w:ascii="Times New Roman" w:hAnsi="Times New Roman" w:cs="Times New Roman"/>
          <w:color w:val="00B0F0"/>
        </w:rPr>
      </w:pPr>
      <w:r w:rsidRPr="00492641">
        <w:rPr>
          <w:rStyle w:val="fontstyle01"/>
          <w:rFonts w:hint="eastAsia"/>
        </w:rPr>
        <w:t xml:space="preserve">5.6 Stakeholders for the Standard: </w:t>
      </w:r>
      <w:r w:rsidR="00042F4E">
        <w:rPr>
          <w:rStyle w:val="fontstyle21"/>
        </w:rPr>
        <w:t>A</w:t>
      </w:r>
      <w:r w:rsidR="002B0CC6" w:rsidRPr="00872643">
        <w:rPr>
          <w:rStyle w:val="fontstyle21"/>
          <w:rFonts w:hint="eastAsia"/>
        </w:rPr>
        <w:t>utomotive</w:t>
      </w:r>
      <w:r w:rsidR="002D42C5" w:rsidRPr="00872643">
        <w:rPr>
          <w:rStyle w:val="fontstyle21"/>
          <w:rFonts w:hint="eastAsia"/>
        </w:rPr>
        <w:t xml:space="preserve"> manufacturers,</w:t>
      </w:r>
      <w:r w:rsidR="002B0CC6" w:rsidRPr="00872643">
        <w:rPr>
          <w:rStyle w:val="fontstyle21"/>
          <w:rFonts w:hint="eastAsia"/>
        </w:rPr>
        <w:t xml:space="preserve"> locomotive manufacturers, ship manufacturers,</w:t>
      </w:r>
      <w:r w:rsidR="002D42C5" w:rsidRPr="00872643">
        <w:rPr>
          <w:rStyle w:val="fontstyle21"/>
          <w:rFonts w:hint="eastAsia"/>
        </w:rPr>
        <w:t xml:space="preserve"> drone and</w:t>
      </w:r>
      <w:r w:rsidR="0095300A" w:rsidRPr="00492641">
        <w:rPr>
          <w:rStyle w:val="fontstyle21"/>
          <w:rFonts w:hint="eastAsia"/>
        </w:rPr>
        <w:t xml:space="preserve"> aircraft manufacture</w:t>
      </w:r>
      <w:r w:rsidR="002D42C5" w:rsidRPr="00872643">
        <w:rPr>
          <w:rStyle w:val="fontstyle21"/>
          <w:rFonts w:hint="eastAsia"/>
        </w:rPr>
        <w:t>r</w:t>
      </w:r>
      <w:r w:rsidR="0095300A" w:rsidRPr="00492641">
        <w:rPr>
          <w:rStyle w:val="fontstyle21"/>
          <w:rFonts w:hint="eastAsia"/>
        </w:rPr>
        <w:t>s</w:t>
      </w:r>
      <w:r w:rsidR="000E42DD" w:rsidRPr="00872643">
        <w:rPr>
          <w:rStyle w:val="fontstyle01"/>
          <w:rFonts w:hint="eastAsia"/>
          <w:b w:val="0"/>
        </w:rPr>
        <w:t>,</w:t>
      </w:r>
      <w:r w:rsidR="000E42DD" w:rsidRPr="00492641">
        <w:rPr>
          <w:rStyle w:val="fontstyle01"/>
          <w:rFonts w:hint="eastAsia"/>
        </w:rPr>
        <w:t xml:space="preserve"> </w:t>
      </w:r>
      <w:r w:rsidR="002D42C5" w:rsidRPr="00492641">
        <w:rPr>
          <w:rStyle w:val="fontstyle21"/>
          <w:rFonts w:hint="eastAsia"/>
          <w:color w:val="auto"/>
        </w:rPr>
        <w:t>robot manufacturers,</w:t>
      </w:r>
      <w:r w:rsidR="002D42C5" w:rsidRPr="00492641" w:rsidDel="000E42DD">
        <w:rPr>
          <w:rStyle w:val="fontstyle21"/>
          <w:rFonts w:hint="eastAsia"/>
        </w:rPr>
        <w:t xml:space="preserve"> </w:t>
      </w:r>
      <w:r w:rsidR="00CD3CCE" w:rsidRPr="00492641">
        <w:rPr>
          <w:rStyle w:val="fontstyle21"/>
          <w:rFonts w:hint="eastAsia"/>
        </w:rPr>
        <w:t xml:space="preserve">logistics companies, </w:t>
      </w:r>
      <w:r w:rsidR="000E42DD" w:rsidRPr="00492641">
        <w:rPr>
          <w:rStyle w:val="fontstyle21"/>
          <w:rFonts w:hint="eastAsia"/>
        </w:rPr>
        <w:t>i</w:t>
      </w:r>
      <w:r w:rsidRPr="00492641">
        <w:rPr>
          <w:rStyle w:val="fontstyle21"/>
          <w:rFonts w:hint="eastAsia"/>
        </w:rPr>
        <w:t>ndustrial devices manufacture</w:t>
      </w:r>
      <w:r w:rsidR="002B0CC6" w:rsidRPr="00492641">
        <w:rPr>
          <w:rStyle w:val="fontstyle21"/>
          <w:rFonts w:hint="eastAsia"/>
        </w:rPr>
        <w:t>r</w:t>
      </w:r>
      <w:r w:rsidRPr="00492641">
        <w:rPr>
          <w:rStyle w:val="fontstyle21"/>
          <w:rFonts w:hint="eastAsia"/>
        </w:rPr>
        <w:t xml:space="preserve">s, system </w:t>
      </w:r>
      <w:r w:rsidRPr="00872643">
        <w:rPr>
          <w:rStyle w:val="fontstyle21"/>
          <w:rFonts w:hint="eastAsia"/>
          <w:color w:val="auto"/>
        </w:rPr>
        <w:t>integrators, medical</w:t>
      </w:r>
      <w:r w:rsidR="00FD54E5" w:rsidRPr="00872643">
        <w:rPr>
          <w:rFonts w:ascii="Times-Roman" w:hAnsi="Times-Roman" w:hint="eastAsia"/>
          <w:sz w:val="20"/>
          <w:szCs w:val="20"/>
        </w:rPr>
        <w:t xml:space="preserve"> </w:t>
      </w:r>
      <w:r w:rsidRPr="00492641">
        <w:rPr>
          <w:rStyle w:val="fontstyle21"/>
          <w:rFonts w:hint="eastAsia"/>
        </w:rPr>
        <w:t>equipment manufacturers, lighting manufacturers, silicon providers,</w:t>
      </w:r>
      <w:r w:rsidR="002B0CC6" w:rsidRPr="00492641">
        <w:rPr>
          <w:rStyle w:val="fontstyle21"/>
          <w:rFonts w:hint="eastAsia"/>
        </w:rPr>
        <w:t xml:space="preserve"> chemical manufacturers,</w:t>
      </w:r>
      <w:r w:rsidRPr="00492641">
        <w:rPr>
          <w:rStyle w:val="fontstyle21"/>
          <w:rFonts w:hint="eastAsia"/>
        </w:rPr>
        <w:t xml:space="preserve"> networking equipment manufacturers, and academic researchers</w:t>
      </w:r>
      <w:r w:rsidR="009A7410" w:rsidRPr="00492641">
        <w:rPr>
          <w:rStyle w:val="fontstyle21"/>
          <w:rFonts w:hint="eastAsia"/>
        </w:rPr>
        <w:t>.</w:t>
      </w:r>
    </w:p>
    <w:p w14:paraId="3C8D7165" w14:textId="3DD20EAF" w:rsidR="001273A7" w:rsidRPr="001954BD" w:rsidRDefault="001273A7" w:rsidP="001273A7">
      <w:pPr>
        <w:tabs>
          <w:tab w:val="right" w:pos="9360"/>
        </w:tabs>
        <w:rPr>
          <w:rStyle w:val="fontstyle21"/>
          <w:rFonts w:ascii="Times-Bold" w:hAnsi="Times-Bold" w:hint="eastAsia"/>
          <w:b/>
          <w:bCs/>
        </w:rPr>
      </w:pPr>
      <w:r w:rsidRPr="0087264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7B6D9D93" wp14:editId="374304EB">
                <wp:simplePos x="0" y="0"/>
                <wp:positionH relativeFrom="margin">
                  <wp:posOffset>0</wp:posOffset>
                </wp:positionH>
                <wp:positionV relativeFrom="paragraph">
                  <wp:posOffset>0</wp:posOffset>
                </wp:positionV>
                <wp:extent cx="59150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4C2C3F" id="Straight Connector 1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" strokecolor="black [3213]" strokeweight="1.5pt">
                <v:stroke joinstyle="miter"/>
                <w10:wrap anchorx="margin"/>
              </v:line>
            </w:pict>
          </mc:Fallback>
        </mc:AlternateContent>
      </w:r>
      <w:r w:rsidRPr="00492641">
        <w:rPr>
          <w:rStyle w:val="fontstyle01"/>
          <w:rFonts w:hint="eastAsia"/>
        </w:rPr>
        <w:t>Intellectual Property</w:t>
      </w:r>
      <w:r w:rsidRPr="00492641">
        <w:rPr>
          <w:rFonts w:ascii="Times-Bold" w:hAnsi="Times-Bold" w:hint="eastAsia"/>
          <w:b/>
          <w:bCs/>
          <w:color w:val="000000"/>
          <w:sz w:val="20"/>
          <w:szCs w:val="20"/>
        </w:rPr>
        <w:br/>
      </w:r>
      <w:r w:rsidRPr="00492641">
        <w:rPr>
          <w:rStyle w:val="fontstyle01"/>
          <w:rFonts w:hint="eastAsia"/>
        </w:rPr>
        <w:t xml:space="preserve">6.1.a. Is the Sponsor aware of any copyright permissions needed for this project?: </w:t>
      </w:r>
      <w:r w:rsidRPr="00492641">
        <w:rPr>
          <w:rStyle w:val="fontstyle21"/>
          <w:rFonts w:hint="eastAsia"/>
        </w:rPr>
        <w:t>No</w:t>
      </w:r>
      <w:r w:rsidRPr="00492641">
        <w:rPr>
          <w:rFonts w:ascii="Times-Roman" w:hAnsi="Times-Roman" w:hint="eastAsia"/>
          <w:color w:val="000000"/>
          <w:sz w:val="20"/>
          <w:szCs w:val="20"/>
        </w:rPr>
        <w:br/>
      </w:r>
      <w:r w:rsidRPr="00B2265F">
        <w:rPr>
          <w:rStyle w:val="fontstyle01"/>
          <w:rFonts w:hint="eastAsia"/>
          <w:color w:val="FF0000"/>
        </w:rPr>
        <w:t xml:space="preserve">6.1.b. </w:t>
      </w:r>
      <w:bookmarkStart w:id="12" w:name="OLE_LINK10"/>
      <w:bookmarkStart w:id="13" w:name="OLE_LINK11"/>
      <w:bookmarkStart w:id="14" w:name="OLE_LINK47"/>
      <w:bookmarkStart w:id="15" w:name="OLE_LINK48"/>
      <w:r w:rsidRPr="00B2265F">
        <w:rPr>
          <w:rStyle w:val="fontstyle01"/>
          <w:rFonts w:hint="eastAsia"/>
          <w:color w:val="FF0000"/>
        </w:rPr>
        <w:t xml:space="preserve">Is the Sponsor aware of possible </w:t>
      </w:r>
      <w:bookmarkStart w:id="16" w:name="OLE_LINK100"/>
      <w:bookmarkStart w:id="17" w:name="OLE_LINK101"/>
      <w:r w:rsidRPr="00B2265F">
        <w:rPr>
          <w:rStyle w:val="fontstyle01"/>
          <w:rFonts w:hint="eastAsia"/>
          <w:color w:val="FF0000"/>
        </w:rPr>
        <w:t xml:space="preserve">registration </w:t>
      </w:r>
      <w:bookmarkEnd w:id="16"/>
      <w:bookmarkEnd w:id="17"/>
      <w:r w:rsidRPr="00B2265F">
        <w:rPr>
          <w:rStyle w:val="fontstyle01"/>
          <w:rFonts w:hint="eastAsia"/>
          <w:color w:val="FF0000"/>
        </w:rPr>
        <w:t xml:space="preserve">activity related to this </w:t>
      </w:r>
      <w:bookmarkEnd w:id="12"/>
      <w:bookmarkEnd w:id="13"/>
      <w:proofErr w:type="gramStart"/>
      <w:r w:rsidRPr="00B2265F">
        <w:rPr>
          <w:rStyle w:val="fontstyle01"/>
          <w:rFonts w:hint="eastAsia"/>
          <w:color w:val="FF0000"/>
        </w:rPr>
        <w:t>project</w:t>
      </w:r>
      <w:bookmarkEnd w:id="14"/>
      <w:bookmarkEnd w:id="15"/>
      <w:r w:rsidRPr="00B2265F">
        <w:rPr>
          <w:rStyle w:val="fontstyle01"/>
          <w:rFonts w:hint="eastAsia"/>
          <w:color w:val="FF0000"/>
        </w:rPr>
        <w:t>?:</w:t>
      </w:r>
      <w:proofErr w:type="gramEnd"/>
      <w:r w:rsidRPr="00B2265F">
        <w:rPr>
          <w:rStyle w:val="fontstyle01"/>
          <w:rFonts w:hint="eastAsia"/>
          <w:color w:val="FF0000"/>
        </w:rPr>
        <w:t xml:space="preserve"> </w:t>
      </w:r>
      <w:r w:rsidR="00B2265F" w:rsidRPr="00661972">
        <w:rPr>
          <w:rStyle w:val="fontstyle21"/>
          <w:color w:val="FF0000"/>
        </w:rPr>
        <w:t>No</w:t>
      </w:r>
    </w:p>
    <w:p w14:paraId="5140ED67" w14:textId="5FE211BC" w:rsidR="00A704BC" w:rsidRPr="008A30FE" w:rsidRDefault="008A30FE" w:rsidP="001273A7">
      <w:pPr>
        <w:tabs>
          <w:tab w:val="right" w:pos="9360"/>
        </w:tabs>
        <w:rPr>
          <w:rStyle w:val="fontstyle21"/>
          <w:rFonts w:hint="eastAsia"/>
          <w:color w:val="7030A0"/>
        </w:rPr>
      </w:pPr>
      <w:r w:rsidRPr="008A30FE">
        <w:rPr>
          <w:rFonts w:ascii="Times New Roman" w:hAnsi="Times New Roman" w:cs="Times New Roman"/>
          <w:color w:val="7030A0"/>
          <w:lang w:eastAsia="en-US"/>
        </w:rPr>
        <w:lastRenderedPageBreak/>
        <w:t>The RAC has requested routine review of PHY oriented projects, although no special registration activity is expected</w:t>
      </w:r>
      <w:r>
        <w:rPr>
          <w:rFonts w:ascii="Times New Roman" w:hAnsi="Times New Roman" w:cs="Times New Roman"/>
          <w:color w:val="7030A0"/>
          <w:lang w:eastAsia="en-US"/>
        </w:rPr>
        <w:t>.</w:t>
      </w:r>
    </w:p>
    <w:p w14:paraId="194409FC" w14:textId="77777777" w:rsidR="001273A7" w:rsidRPr="00492641" w:rsidRDefault="001273A7" w:rsidP="001273A7">
      <w:pPr>
        <w:tabs>
          <w:tab w:val="right" w:pos="9360"/>
        </w:tabs>
        <w:rPr>
          <w:rStyle w:val="fontstyle21"/>
          <w:rFonts w:hint="eastAsia"/>
        </w:rPr>
      </w:pPr>
      <w:r w:rsidRPr="0087264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2120703B" wp14:editId="747E5E7F">
                <wp:simplePos x="0" y="0"/>
                <wp:positionH relativeFrom="margin">
                  <wp:posOffset>0</wp:posOffset>
                </wp:positionH>
                <wp:positionV relativeFrom="paragraph">
                  <wp:posOffset>-635</wp:posOffset>
                </wp:positionV>
                <wp:extent cx="591502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B73450" id="Straight Connector 1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" strokecolor="black [3213]" strokeweight="1.5pt">
                <v:stroke joinstyle="miter"/>
                <w10:wrap anchorx="margin"/>
              </v:line>
            </w:pict>
          </mc:Fallback>
        </mc:AlternateContent>
      </w:r>
    </w:p>
    <w:p w14:paraId="623FB74D" w14:textId="45B5FB68" w:rsidR="001273A7" w:rsidRPr="00492641" w:rsidRDefault="001273A7" w:rsidP="001273A7">
      <w:pPr>
        <w:tabs>
          <w:tab w:val="right" w:pos="9360"/>
        </w:tabs>
        <w:rPr>
          <w:rStyle w:val="fontstyle21"/>
          <w:rFonts w:hint="eastAsia"/>
        </w:rPr>
      </w:pPr>
      <w:r w:rsidRPr="00492641">
        <w:rPr>
          <w:rStyle w:val="fontstyle01"/>
          <w:rFonts w:hint="eastAsia"/>
        </w:rPr>
        <w:t xml:space="preserve">7.1 Are there other standards or projects with a similar scope?: </w:t>
      </w:r>
      <w:r w:rsidRPr="00492641">
        <w:rPr>
          <w:rStyle w:val="fontstyle21"/>
          <w:rFonts w:hint="eastAsia"/>
        </w:rPr>
        <w:t>No</w:t>
      </w:r>
      <w:r w:rsidRPr="00492641">
        <w:rPr>
          <w:rFonts w:ascii="Times-Roman" w:hAnsi="Times-Roman" w:hint="eastAsia"/>
          <w:color w:val="000000"/>
          <w:sz w:val="20"/>
          <w:szCs w:val="20"/>
        </w:rPr>
        <w:br/>
      </w:r>
      <w:r w:rsidRPr="00492641">
        <w:rPr>
          <w:rStyle w:val="fontstyle01"/>
          <w:rFonts w:hint="eastAsia"/>
        </w:rPr>
        <w:t>7.2 Joint Development</w:t>
      </w:r>
      <w:r w:rsidRPr="00492641">
        <w:rPr>
          <w:rFonts w:ascii="Times-Bold" w:hAnsi="Times-Bold" w:hint="eastAsia"/>
          <w:b/>
          <w:bCs/>
          <w:color w:val="000000"/>
          <w:sz w:val="20"/>
          <w:szCs w:val="20"/>
        </w:rPr>
        <w:br/>
      </w:r>
      <w:r w:rsidRPr="00492641">
        <w:rPr>
          <w:rStyle w:val="fontstyle01"/>
          <w:rFonts w:hint="eastAsia"/>
        </w:rPr>
        <w:t xml:space="preserve">Is it the intent to develop this document jointly with another organization?: </w:t>
      </w:r>
      <w:r w:rsidRPr="00492641">
        <w:rPr>
          <w:rStyle w:val="fontstyle21"/>
          <w:rFonts w:hint="eastAsia"/>
        </w:rPr>
        <w:t>No</w:t>
      </w:r>
    </w:p>
    <w:p w14:paraId="4AD58C79" w14:textId="0163CA58" w:rsidR="001273A7" w:rsidRPr="001273A7" w:rsidRDefault="001273A7" w:rsidP="001954BD">
      <w:pPr>
        <w:tabs>
          <w:tab w:val="right" w:pos="9360"/>
        </w:tabs>
        <w:rPr>
          <w:rFonts w:ascii="Times-Roman" w:hAnsi="Times-Roman" w:hint="eastAsia"/>
          <w:sz w:val="20"/>
          <w:szCs w:val="20"/>
        </w:rPr>
      </w:pPr>
      <w:r w:rsidRPr="00125433">
        <w:rPr>
          <w:rFonts w:ascii="Times New Roman" w:hAnsi="Times New Roman" w:cs="Times New Roman"/>
          <w:noProof/>
          <w:sz w:val="26"/>
          <w:szCs w:val="26"/>
        </w:rPr>
        <mc:AlternateContent>
          <mc:Choice Requires="wps">
            <w:drawing>
              <wp:anchor distT="0" distB="0" distL="114300" distR="114300" simplePos="0" relativeHeight="251677696" behindDoc="0" locked="0" layoutInCell="1" allowOverlap="1" wp14:anchorId="2EFC30E3" wp14:editId="1BEC4CF5">
                <wp:simplePos x="0" y="0"/>
                <wp:positionH relativeFrom="margin">
                  <wp:posOffset>0</wp:posOffset>
                </wp:positionH>
                <wp:positionV relativeFrom="paragraph">
                  <wp:posOffset>0</wp:posOffset>
                </wp:positionV>
                <wp:extent cx="59150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859937" id="Straight Connector 13"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" strokecolor="black [3213]" strokeweight="1.5pt">
                <v:stroke joinstyle="miter"/>
                <w10:wrap anchorx="margin"/>
              </v:line>
            </w:pict>
          </mc:Fallback>
        </mc:AlternateContent>
      </w:r>
      <w:r w:rsidRPr="00492641">
        <w:rPr>
          <w:rStyle w:val="fontstyle01"/>
          <w:rFonts w:hint="eastAsia"/>
        </w:rPr>
        <w:t>8.1 Additional Explanatory Notes:</w:t>
      </w:r>
    </w:p>
    <w:sectPr w:rsidR="001273A7" w:rsidRPr="001273A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1129D" w14:textId="77777777" w:rsidR="001D199B" w:rsidRDefault="001D199B" w:rsidP="001273A7">
      <w:pPr>
        <w:spacing w:after="0" w:line="240" w:lineRule="auto"/>
      </w:pPr>
      <w:r>
        <w:separator/>
      </w:r>
    </w:p>
  </w:endnote>
  <w:endnote w:type="continuationSeparator" w:id="0">
    <w:p w14:paraId="422CFC70" w14:textId="77777777" w:rsidR="001D199B" w:rsidRDefault="001D199B" w:rsidP="0012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DA58B" w14:textId="77777777" w:rsidR="002C27E0" w:rsidRDefault="002C27E0">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C5BD0" w14:textId="77777777" w:rsidR="002C27E0" w:rsidRDefault="002C27E0">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369BD" w14:textId="77777777" w:rsidR="002C27E0" w:rsidRDefault="002C27E0">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9456C" w14:textId="77777777" w:rsidR="001D199B" w:rsidRDefault="001D199B" w:rsidP="001273A7">
      <w:pPr>
        <w:spacing w:after="0" w:line="240" w:lineRule="auto"/>
      </w:pPr>
      <w:r>
        <w:separator/>
      </w:r>
    </w:p>
  </w:footnote>
  <w:footnote w:type="continuationSeparator" w:id="0">
    <w:p w14:paraId="2AC99BF2" w14:textId="77777777" w:rsidR="001D199B" w:rsidRDefault="001D199B" w:rsidP="00127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5D7F0" w14:textId="77777777" w:rsidR="002C27E0" w:rsidRDefault="002C27E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3117F" w14:textId="0B8645A7" w:rsidR="0033686F" w:rsidRDefault="0033686F" w:rsidP="004B3ED0">
    <w:pPr>
      <w:pStyle w:val="a3"/>
      <w:jc w:val="right"/>
    </w:pPr>
    <w:r>
      <w:rPr>
        <w:rFonts w:ascii="Verdana" w:hAnsi="Verdana"/>
        <w:b/>
        <w:bCs/>
        <w:color w:val="000000"/>
        <w:sz w:val="20"/>
        <w:szCs w:val="20"/>
        <w:shd w:val="clear" w:color="auto" w:fill="FFFFFF"/>
      </w:rPr>
      <w:t>15-1</w:t>
    </w:r>
    <w:r w:rsidR="00B63EE6">
      <w:rPr>
        <w:rFonts w:ascii="Verdana" w:hAnsi="Verdana"/>
        <w:b/>
        <w:bCs/>
        <w:color w:val="000000"/>
        <w:sz w:val="20"/>
        <w:szCs w:val="20"/>
        <w:shd w:val="clear" w:color="auto" w:fill="FFFFFF"/>
      </w:rPr>
      <w:t>9</w:t>
    </w:r>
    <w:r>
      <w:rPr>
        <w:rFonts w:ascii="Verdana" w:hAnsi="Verdana"/>
        <w:b/>
        <w:bCs/>
        <w:color w:val="000000"/>
        <w:sz w:val="20"/>
        <w:szCs w:val="20"/>
        <w:shd w:val="clear" w:color="auto" w:fill="FFFFFF"/>
      </w:rPr>
      <w:t>-0</w:t>
    </w:r>
    <w:r w:rsidR="00D55670">
      <w:rPr>
        <w:rFonts w:ascii="Verdana" w:hAnsi="Verdana"/>
        <w:b/>
        <w:bCs/>
        <w:color w:val="000000"/>
        <w:sz w:val="20"/>
        <w:szCs w:val="20"/>
        <w:shd w:val="clear" w:color="auto" w:fill="FFFFFF"/>
      </w:rPr>
      <w:t>296</w:t>
    </w:r>
    <w:r>
      <w:rPr>
        <w:rFonts w:ascii="Verdana" w:hAnsi="Verdana"/>
        <w:b/>
        <w:bCs/>
        <w:color w:val="000000"/>
        <w:sz w:val="20"/>
        <w:szCs w:val="20"/>
        <w:shd w:val="clear" w:color="auto" w:fill="FFFFFF"/>
      </w:rPr>
      <w:t>-</w:t>
    </w:r>
    <w:r w:rsidR="00B63EE6">
      <w:rPr>
        <w:rFonts w:ascii="Verdana" w:hAnsi="Verdana"/>
        <w:b/>
        <w:bCs/>
        <w:color w:val="000000"/>
        <w:sz w:val="20"/>
        <w:szCs w:val="20"/>
        <w:shd w:val="clear" w:color="auto" w:fill="FFFFFF"/>
      </w:rPr>
      <w:t>0</w:t>
    </w:r>
    <w:r w:rsidR="002C27E0">
      <w:rPr>
        <w:rFonts w:ascii="Verdana" w:hAnsi="Verdana"/>
        <w:b/>
        <w:bCs/>
        <w:color w:val="000000"/>
        <w:sz w:val="20"/>
        <w:szCs w:val="20"/>
        <w:shd w:val="clear" w:color="auto" w:fill="FFFFFF"/>
      </w:rPr>
      <w:t>3</w:t>
    </w:r>
    <w:bookmarkStart w:id="18" w:name="_GoBack"/>
    <w:bookmarkEnd w:id="18"/>
    <w:r>
      <w:rPr>
        <w:rFonts w:ascii="Verdana" w:hAnsi="Verdana"/>
        <w:b/>
        <w:bCs/>
        <w:color w:val="000000"/>
        <w:sz w:val="20"/>
        <w:szCs w:val="20"/>
        <w:shd w:val="clear" w:color="auto" w:fill="FFFFFF"/>
      </w:rPr>
      <w:t>-0vat</w:t>
    </w:r>
  </w:p>
  <w:p w14:paraId="5DC2EFF4" w14:textId="77777777" w:rsidR="0033686F" w:rsidRDefault="0033686F">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10DD4" w14:textId="77777777" w:rsidR="002C27E0" w:rsidRDefault="002C27E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306CD"/>
    <w:multiLevelType w:val="hybridMultilevel"/>
    <w:tmpl w:val="1FF2D4E6"/>
    <w:lvl w:ilvl="0" w:tplc="1AAC825C">
      <w:start w:val="1"/>
      <w:numFmt w:val="bullet"/>
      <w:lvlText w:val="•"/>
      <w:lvlJc w:val="left"/>
      <w:pPr>
        <w:tabs>
          <w:tab w:val="num" w:pos="720"/>
        </w:tabs>
        <w:ind w:left="720" w:hanging="360"/>
      </w:pPr>
      <w:rPr>
        <w:rFonts w:ascii="Arial" w:hAnsi="Arial" w:hint="default"/>
      </w:rPr>
    </w:lvl>
    <w:lvl w:ilvl="1" w:tplc="79E24642" w:tentative="1">
      <w:start w:val="1"/>
      <w:numFmt w:val="bullet"/>
      <w:lvlText w:val="•"/>
      <w:lvlJc w:val="left"/>
      <w:pPr>
        <w:tabs>
          <w:tab w:val="num" w:pos="1440"/>
        </w:tabs>
        <w:ind w:left="1440" w:hanging="360"/>
      </w:pPr>
      <w:rPr>
        <w:rFonts w:ascii="Arial" w:hAnsi="Arial" w:hint="default"/>
      </w:rPr>
    </w:lvl>
    <w:lvl w:ilvl="2" w:tplc="C0D67F56" w:tentative="1">
      <w:start w:val="1"/>
      <w:numFmt w:val="bullet"/>
      <w:lvlText w:val="•"/>
      <w:lvlJc w:val="left"/>
      <w:pPr>
        <w:tabs>
          <w:tab w:val="num" w:pos="2160"/>
        </w:tabs>
        <w:ind w:left="2160" w:hanging="360"/>
      </w:pPr>
      <w:rPr>
        <w:rFonts w:ascii="Arial" w:hAnsi="Arial" w:hint="default"/>
      </w:rPr>
    </w:lvl>
    <w:lvl w:ilvl="3" w:tplc="67FA70C0" w:tentative="1">
      <w:start w:val="1"/>
      <w:numFmt w:val="bullet"/>
      <w:lvlText w:val="•"/>
      <w:lvlJc w:val="left"/>
      <w:pPr>
        <w:tabs>
          <w:tab w:val="num" w:pos="2880"/>
        </w:tabs>
        <w:ind w:left="2880" w:hanging="360"/>
      </w:pPr>
      <w:rPr>
        <w:rFonts w:ascii="Arial" w:hAnsi="Arial" w:hint="default"/>
      </w:rPr>
    </w:lvl>
    <w:lvl w:ilvl="4" w:tplc="E012A840" w:tentative="1">
      <w:start w:val="1"/>
      <w:numFmt w:val="bullet"/>
      <w:lvlText w:val="•"/>
      <w:lvlJc w:val="left"/>
      <w:pPr>
        <w:tabs>
          <w:tab w:val="num" w:pos="3600"/>
        </w:tabs>
        <w:ind w:left="3600" w:hanging="360"/>
      </w:pPr>
      <w:rPr>
        <w:rFonts w:ascii="Arial" w:hAnsi="Arial" w:hint="default"/>
      </w:rPr>
    </w:lvl>
    <w:lvl w:ilvl="5" w:tplc="4178FAD8" w:tentative="1">
      <w:start w:val="1"/>
      <w:numFmt w:val="bullet"/>
      <w:lvlText w:val="•"/>
      <w:lvlJc w:val="left"/>
      <w:pPr>
        <w:tabs>
          <w:tab w:val="num" w:pos="4320"/>
        </w:tabs>
        <w:ind w:left="4320" w:hanging="360"/>
      </w:pPr>
      <w:rPr>
        <w:rFonts w:ascii="Arial" w:hAnsi="Arial" w:hint="default"/>
      </w:rPr>
    </w:lvl>
    <w:lvl w:ilvl="6" w:tplc="DF0C4CA8" w:tentative="1">
      <w:start w:val="1"/>
      <w:numFmt w:val="bullet"/>
      <w:lvlText w:val="•"/>
      <w:lvlJc w:val="left"/>
      <w:pPr>
        <w:tabs>
          <w:tab w:val="num" w:pos="5040"/>
        </w:tabs>
        <w:ind w:left="5040" w:hanging="360"/>
      </w:pPr>
      <w:rPr>
        <w:rFonts w:ascii="Arial" w:hAnsi="Arial" w:hint="default"/>
      </w:rPr>
    </w:lvl>
    <w:lvl w:ilvl="7" w:tplc="5A40BE1A" w:tentative="1">
      <w:start w:val="1"/>
      <w:numFmt w:val="bullet"/>
      <w:lvlText w:val="•"/>
      <w:lvlJc w:val="left"/>
      <w:pPr>
        <w:tabs>
          <w:tab w:val="num" w:pos="5760"/>
        </w:tabs>
        <w:ind w:left="5760" w:hanging="360"/>
      </w:pPr>
      <w:rPr>
        <w:rFonts w:ascii="Arial" w:hAnsi="Arial" w:hint="default"/>
      </w:rPr>
    </w:lvl>
    <w:lvl w:ilvl="8" w:tplc="A17EDB1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77160B9"/>
    <w:multiLevelType w:val="multilevel"/>
    <w:tmpl w:val="C9C2A864"/>
    <w:lvl w:ilvl="0">
      <w:start w:val="5"/>
      <w:numFmt w:val="decimal"/>
      <w:lvlText w:val="%1"/>
      <w:lvlJc w:val="left"/>
      <w:pPr>
        <w:ind w:left="360" w:hanging="360"/>
      </w:pPr>
      <w:rPr>
        <w:rFonts w:ascii="Times-Bold" w:hAnsi="Times-Bold" w:cstheme="minorBidi" w:hint="default"/>
        <w:b/>
        <w:color w:val="000000"/>
      </w:rPr>
    </w:lvl>
    <w:lvl w:ilvl="1">
      <w:start w:val="5"/>
      <w:numFmt w:val="decimal"/>
      <w:lvlText w:val="%1.%2"/>
      <w:lvlJc w:val="left"/>
      <w:pPr>
        <w:ind w:left="360" w:hanging="360"/>
      </w:pPr>
      <w:rPr>
        <w:rFonts w:ascii="Times-Bold" w:hAnsi="Times-Bold" w:cstheme="minorBidi" w:hint="default"/>
        <w:b/>
        <w:color w:val="000000"/>
      </w:rPr>
    </w:lvl>
    <w:lvl w:ilvl="2">
      <w:start w:val="1"/>
      <w:numFmt w:val="decimalZero"/>
      <w:lvlText w:val="%1.%2.%3"/>
      <w:lvlJc w:val="left"/>
      <w:pPr>
        <w:ind w:left="720" w:hanging="720"/>
      </w:pPr>
      <w:rPr>
        <w:rFonts w:ascii="Times-Bold" w:hAnsi="Times-Bold" w:cstheme="minorBidi" w:hint="default"/>
        <w:b/>
        <w:color w:val="000000"/>
      </w:rPr>
    </w:lvl>
    <w:lvl w:ilvl="3">
      <w:start w:val="1"/>
      <w:numFmt w:val="decimal"/>
      <w:lvlText w:val="%1.%2.%3.%4"/>
      <w:lvlJc w:val="left"/>
      <w:pPr>
        <w:ind w:left="720" w:hanging="720"/>
      </w:pPr>
      <w:rPr>
        <w:rFonts w:ascii="Times-Bold" w:hAnsi="Times-Bold" w:cstheme="minorBidi" w:hint="default"/>
        <w:b/>
        <w:color w:val="000000"/>
      </w:rPr>
    </w:lvl>
    <w:lvl w:ilvl="4">
      <w:start w:val="1"/>
      <w:numFmt w:val="decimal"/>
      <w:lvlText w:val="%1.%2.%3.%4.%5"/>
      <w:lvlJc w:val="left"/>
      <w:pPr>
        <w:ind w:left="720" w:hanging="720"/>
      </w:pPr>
      <w:rPr>
        <w:rFonts w:ascii="Times-Bold" w:hAnsi="Times-Bold" w:cstheme="minorBidi" w:hint="default"/>
        <w:b/>
        <w:color w:val="000000"/>
      </w:rPr>
    </w:lvl>
    <w:lvl w:ilvl="5">
      <w:start w:val="1"/>
      <w:numFmt w:val="decimal"/>
      <w:lvlText w:val="%1.%2.%3.%4.%5.%6"/>
      <w:lvlJc w:val="left"/>
      <w:pPr>
        <w:ind w:left="1080" w:hanging="1080"/>
      </w:pPr>
      <w:rPr>
        <w:rFonts w:ascii="Times-Bold" w:hAnsi="Times-Bold" w:cstheme="minorBidi" w:hint="default"/>
        <w:b/>
        <w:color w:val="000000"/>
      </w:rPr>
    </w:lvl>
    <w:lvl w:ilvl="6">
      <w:start w:val="1"/>
      <w:numFmt w:val="decimal"/>
      <w:lvlText w:val="%1.%2.%3.%4.%5.%6.%7"/>
      <w:lvlJc w:val="left"/>
      <w:pPr>
        <w:ind w:left="1080" w:hanging="1080"/>
      </w:pPr>
      <w:rPr>
        <w:rFonts w:ascii="Times-Bold" w:hAnsi="Times-Bold" w:cstheme="minorBidi" w:hint="default"/>
        <w:b/>
        <w:color w:val="000000"/>
      </w:rPr>
    </w:lvl>
    <w:lvl w:ilvl="7">
      <w:start w:val="1"/>
      <w:numFmt w:val="decimal"/>
      <w:lvlText w:val="%1.%2.%3.%4.%5.%6.%7.%8"/>
      <w:lvlJc w:val="left"/>
      <w:pPr>
        <w:ind w:left="1440" w:hanging="1440"/>
      </w:pPr>
      <w:rPr>
        <w:rFonts w:ascii="Times-Bold" w:hAnsi="Times-Bold" w:cstheme="minorBidi" w:hint="default"/>
        <w:b/>
        <w:color w:val="000000"/>
      </w:rPr>
    </w:lvl>
    <w:lvl w:ilvl="8">
      <w:start w:val="1"/>
      <w:numFmt w:val="decimal"/>
      <w:lvlText w:val="%1.%2.%3.%4.%5.%6.%7.%8.%9"/>
      <w:lvlJc w:val="left"/>
      <w:pPr>
        <w:ind w:left="1440" w:hanging="1440"/>
      </w:pPr>
      <w:rPr>
        <w:rFonts w:ascii="Times-Bold" w:hAnsi="Times-Bold" w:cstheme="minorBidi" w:hint="default"/>
        <w:b/>
        <w:color w:val="00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axNDUzNDEzNLYwNzFU0lEKTi0uzszPAykwNK0FADYoMSstAAAA"/>
  </w:docVars>
  <w:rsids>
    <w:rsidRoot w:val="00611781"/>
    <w:rsid w:val="0000154E"/>
    <w:rsid w:val="00001A15"/>
    <w:rsid w:val="00015594"/>
    <w:rsid w:val="000170EB"/>
    <w:rsid w:val="00021D18"/>
    <w:rsid w:val="000230A4"/>
    <w:rsid w:val="00027D86"/>
    <w:rsid w:val="000340DE"/>
    <w:rsid w:val="00042F4E"/>
    <w:rsid w:val="00066691"/>
    <w:rsid w:val="00076A49"/>
    <w:rsid w:val="00097780"/>
    <w:rsid w:val="000B3CAC"/>
    <w:rsid w:val="000C02A3"/>
    <w:rsid w:val="000D55EA"/>
    <w:rsid w:val="000E42DD"/>
    <w:rsid w:val="000F6344"/>
    <w:rsid w:val="00101B44"/>
    <w:rsid w:val="00102D87"/>
    <w:rsid w:val="0011294F"/>
    <w:rsid w:val="00113AAF"/>
    <w:rsid w:val="0012259C"/>
    <w:rsid w:val="00125433"/>
    <w:rsid w:val="001273A7"/>
    <w:rsid w:val="00156433"/>
    <w:rsid w:val="00186472"/>
    <w:rsid w:val="00187402"/>
    <w:rsid w:val="00192014"/>
    <w:rsid w:val="001923D6"/>
    <w:rsid w:val="001954BD"/>
    <w:rsid w:val="00195B7C"/>
    <w:rsid w:val="00196E01"/>
    <w:rsid w:val="00197C30"/>
    <w:rsid w:val="001A03BA"/>
    <w:rsid w:val="001D199B"/>
    <w:rsid w:val="001E3EDB"/>
    <w:rsid w:val="002216E8"/>
    <w:rsid w:val="002407E9"/>
    <w:rsid w:val="002536AD"/>
    <w:rsid w:val="00260777"/>
    <w:rsid w:val="0028041C"/>
    <w:rsid w:val="0028130B"/>
    <w:rsid w:val="00285E11"/>
    <w:rsid w:val="00287F62"/>
    <w:rsid w:val="0029768E"/>
    <w:rsid w:val="002A53CB"/>
    <w:rsid w:val="002B0CC6"/>
    <w:rsid w:val="002B3898"/>
    <w:rsid w:val="002C27E0"/>
    <w:rsid w:val="002C4795"/>
    <w:rsid w:val="002D42C5"/>
    <w:rsid w:val="002D642D"/>
    <w:rsid w:val="002E5A0A"/>
    <w:rsid w:val="002E5D6A"/>
    <w:rsid w:val="002E7E4F"/>
    <w:rsid w:val="002F572B"/>
    <w:rsid w:val="00302521"/>
    <w:rsid w:val="0031558A"/>
    <w:rsid w:val="00334F14"/>
    <w:rsid w:val="00336602"/>
    <w:rsid w:val="0033686F"/>
    <w:rsid w:val="003407C3"/>
    <w:rsid w:val="00345EA4"/>
    <w:rsid w:val="00354E4C"/>
    <w:rsid w:val="00373F9D"/>
    <w:rsid w:val="00387721"/>
    <w:rsid w:val="003A2888"/>
    <w:rsid w:val="003A32D4"/>
    <w:rsid w:val="003A3C64"/>
    <w:rsid w:val="003C006C"/>
    <w:rsid w:val="00404196"/>
    <w:rsid w:val="00427EEE"/>
    <w:rsid w:val="004339AD"/>
    <w:rsid w:val="00434C90"/>
    <w:rsid w:val="00436E15"/>
    <w:rsid w:val="00444593"/>
    <w:rsid w:val="00446092"/>
    <w:rsid w:val="004473CA"/>
    <w:rsid w:val="00471EE7"/>
    <w:rsid w:val="004763A4"/>
    <w:rsid w:val="00492641"/>
    <w:rsid w:val="0049525D"/>
    <w:rsid w:val="004B3ED0"/>
    <w:rsid w:val="004B51E6"/>
    <w:rsid w:val="004C26A8"/>
    <w:rsid w:val="004C3811"/>
    <w:rsid w:val="004D2445"/>
    <w:rsid w:val="004D3AF0"/>
    <w:rsid w:val="004F256A"/>
    <w:rsid w:val="0050318D"/>
    <w:rsid w:val="00515EE3"/>
    <w:rsid w:val="0054006E"/>
    <w:rsid w:val="00541881"/>
    <w:rsid w:val="0055259D"/>
    <w:rsid w:val="0056127B"/>
    <w:rsid w:val="00562B2A"/>
    <w:rsid w:val="00595FEB"/>
    <w:rsid w:val="005A0A0F"/>
    <w:rsid w:val="005A1C31"/>
    <w:rsid w:val="005D296A"/>
    <w:rsid w:val="005E0CF6"/>
    <w:rsid w:val="005E1314"/>
    <w:rsid w:val="005E3B5E"/>
    <w:rsid w:val="005E53DA"/>
    <w:rsid w:val="005E5F8F"/>
    <w:rsid w:val="006034D3"/>
    <w:rsid w:val="0060363E"/>
    <w:rsid w:val="00604708"/>
    <w:rsid w:val="00611781"/>
    <w:rsid w:val="00626A08"/>
    <w:rsid w:val="00627325"/>
    <w:rsid w:val="006340A3"/>
    <w:rsid w:val="0063720D"/>
    <w:rsid w:val="006511CB"/>
    <w:rsid w:val="00661972"/>
    <w:rsid w:val="0069587E"/>
    <w:rsid w:val="006A1E0F"/>
    <w:rsid w:val="006D0F8F"/>
    <w:rsid w:val="0070122A"/>
    <w:rsid w:val="0075389F"/>
    <w:rsid w:val="007539D8"/>
    <w:rsid w:val="00757081"/>
    <w:rsid w:val="00760C0C"/>
    <w:rsid w:val="00773CB1"/>
    <w:rsid w:val="00782E12"/>
    <w:rsid w:val="00790515"/>
    <w:rsid w:val="007A5E3A"/>
    <w:rsid w:val="007B0472"/>
    <w:rsid w:val="007D6D31"/>
    <w:rsid w:val="007E5100"/>
    <w:rsid w:val="00811E1F"/>
    <w:rsid w:val="00812C2E"/>
    <w:rsid w:val="00834361"/>
    <w:rsid w:val="008364E4"/>
    <w:rsid w:val="008427B3"/>
    <w:rsid w:val="00863209"/>
    <w:rsid w:val="00872643"/>
    <w:rsid w:val="008767B2"/>
    <w:rsid w:val="008867BF"/>
    <w:rsid w:val="008A30FE"/>
    <w:rsid w:val="008B3140"/>
    <w:rsid w:val="008C3E18"/>
    <w:rsid w:val="008D23E2"/>
    <w:rsid w:val="00910F9E"/>
    <w:rsid w:val="009110D6"/>
    <w:rsid w:val="00915D75"/>
    <w:rsid w:val="00927CB6"/>
    <w:rsid w:val="00945D62"/>
    <w:rsid w:val="0095300A"/>
    <w:rsid w:val="00993B95"/>
    <w:rsid w:val="009A6CE2"/>
    <w:rsid w:val="009A7410"/>
    <w:rsid w:val="009C029B"/>
    <w:rsid w:val="009C108E"/>
    <w:rsid w:val="009D7E7C"/>
    <w:rsid w:val="009E44C1"/>
    <w:rsid w:val="009E4AA1"/>
    <w:rsid w:val="009F2DC4"/>
    <w:rsid w:val="00A34208"/>
    <w:rsid w:val="00A56BDE"/>
    <w:rsid w:val="00A6461B"/>
    <w:rsid w:val="00A704BC"/>
    <w:rsid w:val="00A72D19"/>
    <w:rsid w:val="00A743E6"/>
    <w:rsid w:val="00A81C32"/>
    <w:rsid w:val="00A8497A"/>
    <w:rsid w:val="00A922F9"/>
    <w:rsid w:val="00A97E29"/>
    <w:rsid w:val="00AA1F61"/>
    <w:rsid w:val="00AE6F2F"/>
    <w:rsid w:val="00AE7F9B"/>
    <w:rsid w:val="00AF2B89"/>
    <w:rsid w:val="00B0709D"/>
    <w:rsid w:val="00B20A29"/>
    <w:rsid w:val="00B2265F"/>
    <w:rsid w:val="00B464FC"/>
    <w:rsid w:val="00B63EE6"/>
    <w:rsid w:val="00B712D4"/>
    <w:rsid w:val="00B86039"/>
    <w:rsid w:val="00B94322"/>
    <w:rsid w:val="00BA4389"/>
    <w:rsid w:val="00BD2E06"/>
    <w:rsid w:val="00BD3FDC"/>
    <w:rsid w:val="00BD45DC"/>
    <w:rsid w:val="00BF090C"/>
    <w:rsid w:val="00BF5708"/>
    <w:rsid w:val="00C021A8"/>
    <w:rsid w:val="00C23632"/>
    <w:rsid w:val="00C23F00"/>
    <w:rsid w:val="00C25F7E"/>
    <w:rsid w:val="00C3692F"/>
    <w:rsid w:val="00C44C6D"/>
    <w:rsid w:val="00C46C46"/>
    <w:rsid w:val="00C55D0E"/>
    <w:rsid w:val="00C634EB"/>
    <w:rsid w:val="00C74051"/>
    <w:rsid w:val="00C9584F"/>
    <w:rsid w:val="00CA0BE6"/>
    <w:rsid w:val="00CB398D"/>
    <w:rsid w:val="00CD01A2"/>
    <w:rsid w:val="00CD0837"/>
    <w:rsid w:val="00CD3CCE"/>
    <w:rsid w:val="00CE6ADF"/>
    <w:rsid w:val="00CE776C"/>
    <w:rsid w:val="00D04EE6"/>
    <w:rsid w:val="00D061B5"/>
    <w:rsid w:val="00D069BA"/>
    <w:rsid w:val="00D4444B"/>
    <w:rsid w:val="00D4747D"/>
    <w:rsid w:val="00D55670"/>
    <w:rsid w:val="00D6418B"/>
    <w:rsid w:val="00D66245"/>
    <w:rsid w:val="00D72B16"/>
    <w:rsid w:val="00DB1673"/>
    <w:rsid w:val="00DD0BE9"/>
    <w:rsid w:val="00DD7352"/>
    <w:rsid w:val="00DE6760"/>
    <w:rsid w:val="00DF4FD6"/>
    <w:rsid w:val="00E04F07"/>
    <w:rsid w:val="00E24D07"/>
    <w:rsid w:val="00E2749E"/>
    <w:rsid w:val="00E477AC"/>
    <w:rsid w:val="00E55EE8"/>
    <w:rsid w:val="00EA3754"/>
    <w:rsid w:val="00EB72CB"/>
    <w:rsid w:val="00EC3673"/>
    <w:rsid w:val="00F013C0"/>
    <w:rsid w:val="00F17818"/>
    <w:rsid w:val="00F24750"/>
    <w:rsid w:val="00F53461"/>
    <w:rsid w:val="00F6561D"/>
    <w:rsid w:val="00F708C6"/>
    <w:rsid w:val="00F724CB"/>
    <w:rsid w:val="00F72C72"/>
    <w:rsid w:val="00FA252D"/>
    <w:rsid w:val="00FA4F83"/>
    <w:rsid w:val="00FB7445"/>
    <w:rsid w:val="00FC5AEE"/>
    <w:rsid w:val="00FD54E5"/>
    <w:rsid w:val="00FF172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DD409"/>
  <w15:docId w15:val="{4510F967-523B-4656-ABDA-7C9E0759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73A7"/>
    <w:pPr>
      <w:tabs>
        <w:tab w:val="center" w:pos="4680"/>
        <w:tab w:val="right" w:pos="9360"/>
      </w:tabs>
      <w:spacing w:after="0" w:line="240" w:lineRule="auto"/>
    </w:pPr>
  </w:style>
  <w:style w:type="character" w:customStyle="1" w:styleId="Char">
    <w:name w:val="머리글 Char"/>
    <w:basedOn w:val="a0"/>
    <w:link w:val="a3"/>
    <w:uiPriority w:val="99"/>
    <w:rsid w:val="001273A7"/>
  </w:style>
  <w:style w:type="paragraph" w:styleId="a4">
    <w:name w:val="footer"/>
    <w:basedOn w:val="a"/>
    <w:link w:val="Char0"/>
    <w:uiPriority w:val="99"/>
    <w:unhideWhenUsed/>
    <w:rsid w:val="001273A7"/>
    <w:pPr>
      <w:tabs>
        <w:tab w:val="center" w:pos="4680"/>
        <w:tab w:val="right" w:pos="9360"/>
      </w:tabs>
      <w:spacing w:after="0" w:line="240" w:lineRule="auto"/>
    </w:pPr>
  </w:style>
  <w:style w:type="character" w:customStyle="1" w:styleId="Char0">
    <w:name w:val="바닥글 Char"/>
    <w:basedOn w:val="a0"/>
    <w:link w:val="a4"/>
    <w:uiPriority w:val="99"/>
    <w:rsid w:val="001273A7"/>
  </w:style>
  <w:style w:type="character" w:customStyle="1" w:styleId="fontstyle01">
    <w:name w:val="fontstyle01"/>
    <w:basedOn w:val="a0"/>
    <w:rsid w:val="001273A7"/>
    <w:rPr>
      <w:rFonts w:ascii="Times-Bold" w:hAnsi="Times-Bold" w:hint="default"/>
      <w:b/>
      <w:bCs/>
      <w:i w:val="0"/>
      <w:iCs w:val="0"/>
      <w:color w:val="000000"/>
      <w:sz w:val="20"/>
      <w:szCs w:val="20"/>
    </w:rPr>
  </w:style>
  <w:style w:type="character" w:customStyle="1" w:styleId="fontstyle21">
    <w:name w:val="fontstyle21"/>
    <w:basedOn w:val="a0"/>
    <w:rsid w:val="001273A7"/>
    <w:rPr>
      <w:rFonts w:ascii="Times-Roman" w:hAnsi="Times-Roman" w:hint="default"/>
      <w:b w:val="0"/>
      <w:bCs w:val="0"/>
      <w:i w:val="0"/>
      <w:iCs w:val="0"/>
      <w:color w:val="000000"/>
      <w:sz w:val="20"/>
      <w:szCs w:val="20"/>
    </w:rPr>
  </w:style>
  <w:style w:type="paragraph" w:styleId="a5">
    <w:name w:val="List Paragraph"/>
    <w:basedOn w:val="a"/>
    <w:uiPriority w:val="34"/>
    <w:qFormat/>
    <w:rsid w:val="001273A7"/>
    <w:pPr>
      <w:ind w:left="720"/>
      <w:contextualSpacing/>
    </w:pPr>
  </w:style>
  <w:style w:type="paragraph" w:styleId="a6">
    <w:name w:val="Balloon Text"/>
    <w:basedOn w:val="a"/>
    <w:link w:val="Char1"/>
    <w:uiPriority w:val="99"/>
    <w:semiHidden/>
    <w:unhideWhenUsed/>
    <w:rsid w:val="004B3ED0"/>
    <w:pPr>
      <w:spacing w:after="0" w:line="240" w:lineRule="auto"/>
    </w:pPr>
    <w:rPr>
      <w:rFonts w:ascii="Tahoma" w:hAnsi="Tahoma" w:cs="Tahoma"/>
      <w:sz w:val="16"/>
      <w:szCs w:val="16"/>
    </w:rPr>
  </w:style>
  <w:style w:type="character" w:customStyle="1" w:styleId="Char1">
    <w:name w:val="풍선 도움말 텍스트 Char"/>
    <w:basedOn w:val="a0"/>
    <w:link w:val="a6"/>
    <w:uiPriority w:val="99"/>
    <w:semiHidden/>
    <w:rsid w:val="004B3ED0"/>
    <w:rPr>
      <w:rFonts w:ascii="Tahoma" w:hAnsi="Tahoma" w:cs="Tahoma"/>
      <w:sz w:val="16"/>
      <w:szCs w:val="16"/>
    </w:rPr>
  </w:style>
  <w:style w:type="character" w:styleId="a7">
    <w:name w:val="annotation reference"/>
    <w:basedOn w:val="a0"/>
    <w:uiPriority w:val="99"/>
    <w:semiHidden/>
    <w:unhideWhenUsed/>
    <w:rsid w:val="00BD45DC"/>
    <w:rPr>
      <w:sz w:val="16"/>
      <w:szCs w:val="16"/>
    </w:rPr>
  </w:style>
  <w:style w:type="paragraph" w:styleId="a8">
    <w:name w:val="annotation text"/>
    <w:basedOn w:val="a"/>
    <w:link w:val="Char2"/>
    <w:uiPriority w:val="99"/>
    <w:semiHidden/>
    <w:unhideWhenUsed/>
    <w:rsid w:val="00BD45DC"/>
    <w:pPr>
      <w:spacing w:line="240" w:lineRule="auto"/>
    </w:pPr>
    <w:rPr>
      <w:sz w:val="20"/>
      <w:szCs w:val="20"/>
    </w:rPr>
  </w:style>
  <w:style w:type="character" w:customStyle="1" w:styleId="Char2">
    <w:name w:val="메모 텍스트 Char"/>
    <w:basedOn w:val="a0"/>
    <w:link w:val="a8"/>
    <w:uiPriority w:val="99"/>
    <w:semiHidden/>
    <w:rsid w:val="00BD45DC"/>
    <w:rPr>
      <w:sz w:val="20"/>
      <w:szCs w:val="20"/>
    </w:rPr>
  </w:style>
  <w:style w:type="paragraph" w:styleId="a9">
    <w:name w:val="annotation subject"/>
    <w:basedOn w:val="a8"/>
    <w:next w:val="a8"/>
    <w:link w:val="Char3"/>
    <w:uiPriority w:val="99"/>
    <w:semiHidden/>
    <w:unhideWhenUsed/>
    <w:rsid w:val="00BD45DC"/>
    <w:rPr>
      <w:b/>
      <w:bCs/>
    </w:rPr>
  </w:style>
  <w:style w:type="character" w:customStyle="1" w:styleId="Char3">
    <w:name w:val="메모 주제 Char"/>
    <w:basedOn w:val="Char2"/>
    <w:link w:val="a9"/>
    <w:uiPriority w:val="99"/>
    <w:semiHidden/>
    <w:rsid w:val="00BD45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455304">
      <w:bodyDiv w:val="1"/>
      <w:marLeft w:val="0"/>
      <w:marRight w:val="0"/>
      <w:marTop w:val="0"/>
      <w:marBottom w:val="0"/>
      <w:divBdr>
        <w:top w:val="none" w:sz="0" w:space="0" w:color="auto"/>
        <w:left w:val="none" w:sz="0" w:space="0" w:color="auto"/>
        <w:bottom w:val="none" w:sz="0" w:space="0" w:color="auto"/>
        <w:right w:val="none" w:sz="0" w:space="0" w:color="auto"/>
      </w:divBdr>
    </w:div>
    <w:div w:id="1685548724">
      <w:bodyDiv w:val="1"/>
      <w:marLeft w:val="0"/>
      <w:marRight w:val="0"/>
      <w:marTop w:val="0"/>
      <w:marBottom w:val="0"/>
      <w:divBdr>
        <w:top w:val="none" w:sz="0" w:space="0" w:color="auto"/>
        <w:left w:val="none" w:sz="0" w:space="0" w:color="auto"/>
        <w:bottom w:val="none" w:sz="0" w:space="0" w:color="auto"/>
        <w:right w:val="none" w:sz="0" w:space="0" w:color="auto"/>
      </w:divBdr>
      <w:divsChild>
        <w:div w:id="1276134780">
          <w:marLeft w:val="547"/>
          <w:marRight w:val="0"/>
          <w:marTop w:val="91"/>
          <w:marBottom w:val="0"/>
          <w:divBdr>
            <w:top w:val="none" w:sz="0" w:space="0" w:color="auto"/>
            <w:left w:val="none" w:sz="0" w:space="0" w:color="auto"/>
            <w:bottom w:val="none" w:sz="0" w:space="0" w:color="auto"/>
            <w:right w:val="none" w:sz="0" w:space="0" w:color="auto"/>
          </w:divBdr>
        </w:div>
        <w:div w:id="129178922">
          <w:marLeft w:val="547"/>
          <w:marRight w:val="0"/>
          <w:marTop w:val="9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6754</Characters>
  <Application>Microsoft Office Word</Application>
  <DocSecurity>0</DocSecurity>
  <Lines>56</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ThanhLuan Vu</dc:creator>
  <cp:lastModifiedBy>jang</cp:lastModifiedBy>
  <cp:revision>2</cp:revision>
  <cp:lastPrinted>2020-05-18T13:07:00Z</cp:lastPrinted>
  <dcterms:created xsi:type="dcterms:W3CDTF">2020-05-20T13:15:00Z</dcterms:created>
  <dcterms:modified xsi:type="dcterms:W3CDTF">2020-05-20T13:15:00Z</dcterms:modified>
</cp:coreProperties>
</file>