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0" w:rsidRDefault="00A46B90" w:rsidP="00A718EA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46B90" w:rsidRDefault="00A46B90" w:rsidP="00A718EA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46B90" w:rsidRDefault="00A46B90" w:rsidP="008100E5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46B90" w:rsidP="00A718E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595FB4" w:rsidP="00A718EA">
            <w:pPr>
              <w:pStyle w:val="covertext"/>
            </w:pPr>
            <w:r>
              <w:rPr>
                <w:b/>
                <w:sz w:val="28"/>
              </w:rPr>
              <w:t>Some CID resolutions for D2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46B90" w:rsidP="00A718EA">
            <w:pPr>
              <w:pStyle w:val="covertext"/>
            </w:pPr>
          </w:p>
        </w:tc>
      </w:tr>
      <w:tr w:rsidR="00A46B90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46B90" w:rsidRDefault="00595FB4" w:rsidP="00E5107C">
            <w:pPr>
              <w:pStyle w:val="covertext"/>
              <w:spacing w:before="0" w:after="0"/>
            </w:pPr>
            <w:r>
              <w:t>Stephan Berner</w:t>
            </w:r>
          </w:p>
          <w:p w:rsidR="00595FB4" w:rsidRDefault="00595FB4" w:rsidP="00E5107C">
            <w:pPr>
              <w:pStyle w:val="covertext"/>
              <w:spacing w:before="0" w:after="0"/>
            </w:pPr>
            <w:r>
              <w:t>PureLiFi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A46B90" w:rsidRDefault="00A46B90" w:rsidP="00A718EA">
            <w:pPr>
              <w:pStyle w:val="covertext"/>
              <w:tabs>
                <w:tab w:val="left" w:pos="1152"/>
              </w:tabs>
              <w:spacing w:before="0" w:after="0"/>
              <w:rPr>
                <w:sz w:val="18"/>
              </w:rPr>
            </w:pPr>
            <w:r>
              <w:t>Voice:</w:t>
            </w:r>
            <w:r>
              <w:tab/>
              <w:t>[   ]</w:t>
            </w:r>
            <w:r>
              <w:br/>
              <w:t>Fax:</w:t>
            </w:r>
            <w:r>
              <w:tab/>
              <w:t>[   ]</w:t>
            </w:r>
            <w:r>
              <w:br/>
              <w:t>E-mail:</w:t>
            </w:r>
            <w:r>
              <w:tab/>
              <w:t>[   ]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46B90" w:rsidP="00A718EA">
            <w:pPr>
              <w:pStyle w:val="covertext"/>
            </w:pP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46B90" w:rsidP="00A718EA">
            <w:pPr>
              <w:pStyle w:val="covertext"/>
            </w:pP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B21DB" w:rsidP="00A718EA">
            <w:pPr>
              <w:pStyle w:val="covertext"/>
            </w:pPr>
            <w:r>
              <w:t>Aid comment resolution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46B90" w:rsidRDefault="00A46B90" w:rsidP="00A718EA">
            <w:pPr>
              <w:pStyle w:val="covertext"/>
            </w:pPr>
            <w:r>
              <w:t xml:space="preserve">This document has been prepared to assist the IEEE P802.15.  </w:t>
            </w:r>
            <w:proofErr w:type="gramStart"/>
            <w:r>
              <w:t>It is offered as a basis for discussion and is not binding on the contributing individual(s) or organization(s).</w:t>
            </w:r>
            <w:proofErr w:type="gramEnd"/>
            <w:r>
              <w:t xml:space="preserve"> The material in this document is subject to change in form and content after further study. The contributor(s) reserve(s) the right to add, amend or withdraw material contained herein.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46B90" w:rsidRDefault="00A46B90" w:rsidP="00A718EA">
            <w:pPr>
              <w:pStyle w:val="covertext"/>
            </w:pPr>
            <w:r>
              <w:t xml:space="preserve">The contributor acknowledges and accepts </w:t>
            </w:r>
            <w:proofErr w:type="gramStart"/>
            <w:r>
              <w:t>that this contribution becomes the property of IEEE and may be made publicly available by P802.15</w:t>
            </w:r>
            <w:proofErr w:type="gramEnd"/>
            <w:r>
              <w:t>.</w:t>
            </w:r>
          </w:p>
        </w:tc>
      </w:tr>
    </w:tbl>
    <w:p w:rsidR="00595FB4" w:rsidRDefault="00A46B90" w:rsidP="00595FB4">
      <w:pPr>
        <w:rPr>
          <w:rFonts w:ascii="Calibri" w:hAnsi="Calibri" w:cs="Calibri"/>
          <w:color w:val="000000"/>
        </w:rPr>
      </w:pPr>
      <w:r>
        <w:br w:type="page"/>
      </w:r>
      <w:r w:rsidR="00595FB4">
        <w:rPr>
          <w:rFonts w:ascii="Calibri" w:hAnsi="Calibri" w:cs="Calibri"/>
          <w:color w:val="000000"/>
        </w:rPr>
        <w:lastRenderedPageBreak/>
        <w:t xml:space="preserve"> 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see</w:t>
      </w:r>
      <w:proofErr w:type="gramEnd"/>
      <w:r>
        <w:rPr>
          <w:rFonts w:ascii="Calibri" w:hAnsi="Calibri" w:cs="Calibri"/>
          <w:color w:val="000000"/>
        </w:rPr>
        <w:t xml:space="preserve"> proposed resolutions below.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</w:p>
    <w:p w:rsidR="00595FB4" w:rsidRDefault="00595FB4" w:rsidP="00595FB4">
      <w:pPr>
        <w:rPr>
          <w:rFonts w:ascii="Calibri" w:hAnsi="Calibri" w:cs="Calibri"/>
          <w:color w:val="000000"/>
        </w:rPr>
      </w:pPr>
    </w:p>
    <w:p w:rsidR="00595FB4" w:rsidRDefault="00595FB4" w:rsidP="00595FB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 Remove bitloading</w:t>
      </w:r>
      <w:bookmarkStart w:id="0" w:name="_GoBack"/>
      <w:bookmarkEnd w:id="0"/>
    </w:p>
    <w:p w:rsidR="00595FB4" w:rsidRDefault="00595FB4" w:rsidP="00595FB4">
      <w:pPr>
        <w:rPr>
          <w:rFonts w:ascii="Calibri" w:hAnsi="Calibri" w:cs="Calibri"/>
          <w:color w:val="000000"/>
        </w:rPr>
      </w:pPr>
    </w:p>
    <w:p w:rsidR="00595FB4" w:rsidRDefault="00595FB4" w:rsidP="00595FB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2) CID 668</w:t>
      </w:r>
      <w:proofErr w:type="gramStart"/>
      <w:r>
        <w:rPr>
          <w:rFonts w:ascii="Calibri" w:hAnsi="Calibri" w:cs="Calibri"/>
          <w:color w:val="000000"/>
        </w:rPr>
        <w:t>:How</w:t>
      </w:r>
      <w:proofErr w:type="gramEnd"/>
      <w:r>
        <w:rPr>
          <w:rFonts w:ascii="Calibri" w:hAnsi="Calibri" w:cs="Calibri"/>
          <w:color w:val="000000"/>
        </w:rPr>
        <w:t xml:space="preserve"> to handle the case of packets not requiring retransmission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</w:p>
    <w:p w:rsidR="00595FB4" w:rsidRDefault="00595FB4" w:rsidP="00595FB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Add text above and below the section P33L7 to P33L12 (page numbers of the standard, not the pdf) as follows: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</w:p>
    <w:p w:rsidR="00595FB4" w:rsidRDefault="00595FB4" w:rsidP="00595FB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If the ACK bit in the frame control field is set, then following ACK and retransmission procedure is applied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</w:p>
    <w:p w:rsidR="00595FB4" w:rsidRDefault="00595FB4" w:rsidP="00595FB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P33L7 to P33L12, replace 4 times by a preset number of times, </w:t>
      </w:r>
      <w:proofErr w:type="gramStart"/>
      <w:r>
        <w:rPr>
          <w:rFonts w:ascii="Calibri" w:hAnsi="Calibri" w:cs="Calibri"/>
          <w:color w:val="000000"/>
        </w:rPr>
        <w:t>doesn't</w:t>
      </w:r>
      <w:proofErr w:type="gramEnd"/>
      <w:r>
        <w:rPr>
          <w:rFonts w:ascii="Calibri" w:hAnsi="Calibri" w:cs="Calibri"/>
          <w:color w:val="000000"/>
        </w:rPr>
        <w:t xml:space="preserve"> have to be 4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</w:p>
    <w:p w:rsidR="00595FB4" w:rsidRDefault="00595FB4" w:rsidP="00595FB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If the ACK bit is not set, the packet is transmitted only one time and the absence of an ACK is ignored. 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</w:p>
    <w:p w:rsidR="00595FB4" w:rsidRDefault="00595FB4" w:rsidP="00595FB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3) CID 697 in my table: Edit the text P112L18 to P112L23 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</w:p>
    <w:p w:rsidR="00595FB4" w:rsidRDefault="00595FB4" w:rsidP="00595F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original</w:t>
      </w:r>
      <w:proofErr w:type="gramEnd"/>
      <w:r>
        <w:rPr>
          <w:rFonts w:ascii="Calibri" w:hAnsi="Calibri" w:cs="Calibri"/>
          <w:color w:val="000000"/>
        </w:rPr>
        <w:t>: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information and pilot symbols with coefficients 1 to 26 are mapped to IFFT inputs 3 to 28, while the Hermitian 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symmetry</w:t>
      </w:r>
      <w:proofErr w:type="gramEnd"/>
      <w:r>
        <w:rPr>
          <w:rFonts w:ascii="Calibri" w:hAnsi="Calibri" w:cs="Calibri"/>
          <w:color w:val="000000"/>
        </w:rPr>
        <w:t xml:space="preserve"> symbols are mapped onto IFFT inputs 35 to 61. The high-frequency subcarriers, at inputs 29 to 34, form a guard 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interval</w:t>
      </w:r>
      <w:proofErr w:type="gramEnd"/>
      <w:r>
        <w:rPr>
          <w:rFonts w:ascii="Calibri" w:hAnsi="Calibri" w:cs="Calibri"/>
          <w:color w:val="000000"/>
        </w:rPr>
        <w:t xml:space="preserve"> and are set to zero. The low-frequency subcarriers, at inputs 0-2 and 62-63, are set to zero in order to 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avoid</w:t>
      </w:r>
      <w:proofErr w:type="gramEnd"/>
      <w:r>
        <w:rPr>
          <w:rFonts w:ascii="Calibri" w:hAnsi="Calibri" w:cs="Calibri"/>
          <w:color w:val="000000"/>
        </w:rPr>
        <w:t xml:space="preserve"> possible low-frequency distortion in the system due to baseline wandering and background light interference. 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</w:p>
    <w:p w:rsidR="00595FB4" w:rsidRDefault="00595FB4" w:rsidP="00595F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new</w:t>
      </w:r>
      <w:proofErr w:type="gramEnd"/>
      <w:r>
        <w:rPr>
          <w:rFonts w:ascii="Calibri" w:hAnsi="Calibri" w:cs="Calibri"/>
          <w:color w:val="000000"/>
        </w:rPr>
        <w:t>: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Subcarriers with negative indices -28 to -3 are loaded with 24 data symbols and </w:t>
      </w:r>
      <w:proofErr w:type="gramStart"/>
      <w:r>
        <w:rPr>
          <w:rFonts w:ascii="Calibri" w:hAnsi="Calibri" w:cs="Calibri"/>
          <w:color w:val="000000"/>
        </w:rPr>
        <w:t>two</w:t>
      </w:r>
      <w:proofErr w:type="gramEnd"/>
      <w:r>
        <w:rPr>
          <w:rFonts w:ascii="Calibri" w:hAnsi="Calibri" w:cs="Calibri"/>
          <w:color w:val="000000"/>
        </w:rPr>
        <w:t xml:space="preserve"> pilots. The pilots are located at index -21 and -7. 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Subcarriers with positive indices 3 to 28 are loaded with the conjugate complex of the data and pilot symbols at the negative indices.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pilot symbols have all value 1. Subcarriers with indices -2, -1, -1, 2 are set to zero in order to 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avoid</w:t>
      </w:r>
      <w:proofErr w:type="gramEnd"/>
      <w:r>
        <w:rPr>
          <w:rFonts w:ascii="Calibri" w:hAnsi="Calibri" w:cs="Calibri"/>
          <w:color w:val="000000"/>
        </w:rPr>
        <w:t xml:space="preserve"> possible low-frequency distortion in the system due to baseline wandering and background light interference. 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Subcarriers -31, -30, -29, 29, 30, </w:t>
      </w:r>
      <w:proofErr w:type="gramStart"/>
      <w:r>
        <w:rPr>
          <w:rFonts w:ascii="Calibri" w:hAnsi="Calibri" w:cs="Calibri"/>
          <w:color w:val="000000"/>
        </w:rPr>
        <w:t>31</w:t>
      </w:r>
      <w:proofErr w:type="gramEnd"/>
      <w:r>
        <w:rPr>
          <w:rFonts w:ascii="Calibri" w:hAnsi="Calibri" w:cs="Calibri"/>
          <w:color w:val="000000"/>
        </w:rPr>
        <w:t xml:space="preserve"> are set to zero because those are near the </w:t>
      </w:r>
      <w:proofErr w:type="spellStart"/>
      <w:r>
        <w:rPr>
          <w:rFonts w:ascii="Calibri" w:hAnsi="Calibri" w:cs="Calibri"/>
          <w:color w:val="000000"/>
        </w:rPr>
        <w:t>bandedge</w:t>
      </w:r>
      <w:proofErr w:type="spellEnd"/>
      <w:r>
        <w:rPr>
          <w:rFonts w:ascii="Calibri" w:hAnsi="Calibri" w:cs="Calibri"/>
          <w:color w:val="000000"/>
        </w:rPr>
        <w:t xml:space="preserve"> of the </w:t>
      </w:r>
      <w:proofErr w:type="spellStart"/>
      <w:r>
        <w:rPr>
          <w:rFonts w:ascii="Calibri" w:hAnsi="Calibri" w:cs="Calibri"/>
          <w:color w:val="000000"/>
        </w:rPr>
        <w:t>lowpass</w:t>
      </w:r>
      <w:proofErr w:type="spellEnd"/>
      <w:r>
        <w:rPr>
          <w:rFonts w:ascii="Calibri" w:hAnsi="Calibri" w:cs="Calibri"/>
          <w:color w:val="000000"/>
        </w:rPr>
        <w:t xml:space="preserve"> filters </w:t>
      </w:r>
    </w:p>
    <w:p w:rsidR="00595FB4" w:rsidRDefault="00595FB4" w:rsidP="00595F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</w:t>
      </w:r>
      <w:proofErr w:type="gramEnd"/>
      <w:r>
        <w:rPr>
          <w:rFonts w:ascii="Calibri" w:hAnsi="Calibri" w:cs="Calibri"/>
          <w:color w:val="000000"/>
        </w:rPr>
        <w:t xml:space="preserve"> the system and may get attenuated excessively. </w:t>
      </w:r>
      <w:proofErr w:type="spellStart"/>
      <w:r>
        <w:rPr>
          <w:rFonts w:ascii="Calibri" w:hAnsi="Calibri" w:cs="Calibri"/>
          <w:color w:val="000000"/>
        </w:rPr>
        <w:t>Subarriers</w:t>
      </w:r>
      <w:proofErr w:type="spellEnd"/>
      <w:r>
        <w:rPr>
          <w:rFonts w:ascii="Calibri" w:hAnsi="Calibri" w:cs="Calibri"/>
          <w:color w:val="000000"/>
        </w:rPr>
        <w:t xml:space="preserve"> with index 0 (DC)</w:t>
      </w:r>
      <w:r>
        <w:rPr>
          <w:rFonts w:ascii="Calibri" w:hAnsi="Calibri" w:cs="Calibri"/>
          <w:color w:val="000000"/>
        </w:rPr>
        <w:t xml:space="preserve"> and 32 are also set to zero.</w:t>
      </w:r>
    </w:p>
    <w:sectPr w:rsidR="00595FB4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5E" w:rsidRDefault="0049515E">
      <w:r>
        <w:separator/>
      </w:r>
    </w:p>
  </w:endnote>
  <w:endnote w:type="continuationSeparator" w:id="0">
    <w:p w:rsidR="0049515E" w:rsidRDefault="0049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5E" w:rsidRDefault="0049515E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595FB4">
      <w:fldChar w:fldCharType="begin"/>
    </w:r>
    <w:r w:rsidR="00595FB4">
      <w:instrText xml:space="preserve"> AUTHOR  \* MERGEFORMAT </w:instrText>
    </w:r>
    <w:r w:rsidR="00595FB4">
      <w:fldChar w:fldCharType="separate"/>
    </w:r>
    <w:r w:rsidR="00595FB4">
      <w:rPr>
        <w:noProof/>
      </w:rPr>
      <w:t>Stephan Berner</w:t>
    </w:r>
    <w:r w:rsidR="00595FB4">
      <w:rPr>
        <w:noProof/>
      </w:rPr>
      <w:fldChar w:fldCharType="end"/>
    </w:r>
    <w:r>
      <w:t xml:space="preserve">, </w:t>
    </w:r>
    <w:r w:rsidR="00595FB4">
      <w:fldChar w:fldCharType="begin"/>
    </w:r>
    <w:r w:rsidR="00595FB4">
      <w:instrText xml:space="preserve"> DOCPROPERTY "Company"  \* MERGEFORMAT </w:instrText>
    </w:r>
    <w:r w:rsidR="00595FB4">
      <w:fldChar w:fldCharType="separate"/>
    </w:r>
    <w:r w:rsidR="00595FB4">
      <w:t>PureLiFi</w:t>
    </w:r>
    <w:r w:rsidR="00595FB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5E" w:rsidRDefault="0049515E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5E" w:rsidRDefault="0049515E">
      <w:r>
        <w:separator/>
      </w:r>
    </w:p>
  </w:footnote>
  <w:footnote w:type="continuationSeparator" w:id="0">
    <w:p w:rsidR="0049515E" w:rsidRDefault="0049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5E" w:rsidRDefault="0049515E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595FB4">
      <w:rPr>
        <w:b/>
        <w:noProof/>
        <w:sz w:val="28"/>
      </w:rPr>
      <w:t>April, 2020</w:t>
    </w:r>
    <w:r>
      <w:rPr>
        <w:b/>
        <w:sz w:val="28"/>
      </w:rPr>
      <w:fldChar w:fldCharType="end"/>
    </w:r>
    <w:r>
      <w:rPr>
        <w:b/>
        <w:sz w:val="28"/>
      </w:rPr>
      <w:tab/>
      <w:t xml:space="preserve"> IEEE P802.15-</w:t>
    </w:r>
    <w:r>
      <w:rPr>
        <w:b/>
        <w:sz w:val="28"/>
      </w:rPr>
      <w:fldChar w:fldCharType="begin"/>
    </w:r>
    <w:r>
      <w:rPr>
        <w:b/>
        <w:sz w:val="28"/>
      </w:rPr>
      <w:instrText xml:space="preserve"> DOCPROPERTY "Category"  \* MERGEFORMAT </w:instrText>
    </w:r>
    <w:r>
      <w:rPr>
        <w:b/>
        <w:sz w:val="28"/>
      </w:rPr>
      <w:fldChar w:fldCharType="separate"/>
    </w:r>
    <w:r w:rsidR="00595FB4">
      <w:rPr>
        <w:b/>
        <w:sz w:val="28"/>
      </w:rPr>
      <w:t>15-20-0120-00-0013</w:t>
    </w:r>
    <w:r>
      <w:rPr>
        <w:b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5E" w:rsidRDefault="0049515E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01BD"/>
    <w:multiLevelType w:val="hybridMultilevel"/>
    <w:tmpl w:val="1B4A2EE8"/>
    <w:lvl w:ilvl="0" w:tplc="F0CA35D2">
      <w:start w:val="1"/>
      <w:numFmt w:val="decimal"/>
      <w:pStyle w:val="IEEEStdsRegularTableCaption"/>
      <w:suff w:val="space"/>
      <w:lvlText w:val="Table %1"/>
      <w:lvlJc w:val="center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56C21"/>
    <w:multiLevelType w:val="multilevel"/>
    <w:tmpl w:val="26B8C1E8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2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en-US" w:vendorID="8" w:dllVersion="513" w:checkStyle="1"/>
  <w:proofState w:spelling="clean" w:grammar="clean"/>
  <w:attachedTemplate r:id="rId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1DB"/>
    <w:rsid w:val="000B71C5"/>
    <w:rsid w:val="000F1244"/>
    <w:rsid w:val="0011223E"/>
    <w:rsid w:val="001441B4"/>
    <w:rsid w:val="00161404"/>
    <w:rsid w:val="00174449"/>
    <w:rsid w:val="00252989"/>
    <w:rsid w:val="00262552"/>
    <w:rsid w:val="00295F94"/>
    <w:rsid w:val="00342098"/>
    <w:rsid w:val="00343C53"/>
    <w:rsid w:val="00387DF5"/>
    <w:rsid w:val="0039328C"/>
    <w:rsid w:val="003E6FD6"/>
    <w:rsid w:val="0049515E"/>
    <w:rsid w:val="004F415F"/>
    <w:rsid w:val="004F4C83"/>
    <w:rsid w:val="00505E51"/>
    <w:rsid w:val="0053735F"/>
    <w:rsid w:val="00595FB4"/>
    <w:rsid w:val="005C104B"/>
    <w:rsid w:val="005D4C5B"/>
    <w:rsid w:val="00635123"/>
    <w:rsid w:val="00660558"/>
    <w:rsid w:val="006F383C"/>
    <w:rsid w:val="007F1210"/>
    <w:rsid w:val="008100E5"/>
    <w:rsid w:val="00810A2F"/>
    <w:rsid w:val="00855F2B"/>
    <w:rsid w:val="008C49A4"/>
    <w:rsid w:val="00920DEF"/>
    <w:rsid w:val="00961FDE"/>
    <w:rsid w:val="009E0D31"/>
    <w:rsid w:val="009F349F"/>
    <w:rsid w:val="00A46B90"/>
    <w:rsid w:val="00A718EA"/>
    <w:rsid w:val="00A973F9"/>
    <w:rsid w:val="00AB21DB"/>
    <w:rsid w:val="00AB65A9"/>
    <w:rsid w:val="00AF62EF"/>
    <w:rsid w:val="00BF16CD"/>
    <w:rsid w:val="00C34555"/>
    <w:rsid w:val="00C64610"/>
    <w:rsid w:val="00C877AE"/>
    <w:rsid w:val="00CD5A6D"/>
    <w:rsid w:val="00CE7AB0"/>
    <w:rsid w:val="00D259BC"/>
    <w:rsid w:val="00D64C31"/>
    <w:rsid w:val="00D728EC"/>
    <w:rsid w:val="00E5107C"/>
    <w:rsid w:val="00E7601B"/>
    <w:rsid w:val="00E84662"/>
    <w:rsid w:val="00EE63A2"/>
    <w:rsid w:val="00F05164"/>
    <w:rsid w:val="00F40ADD"/>
    <w:rsid w:val="00F52E77"/>
    <w:rsid w:val="00F52F18"/>
    <w:rsid w:val="00F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7D382"/>
  <w15:chartTrackingRefBased/>
  <w15:docId w15:val="{099EC003-B18F-4E05-97A7-B00462C6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pPr>
      <w:ind w:left="360"/>
      <w:outlineLvl w:val="3"/>
    </w:pPr>
    <w:rPr>
      <w:rFonts w:ascii="Times" w:hAnsi="Times"/>
      <w:u w:val="single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Standard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Standard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Standard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Textkrper">
    <w:name w:val="Body Text"/>
    <w:basedOn w:val="Standard"/>
    <w:semiHidden/>
    <w:rPr>
      <w:color w:val="000000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semiHidden/>
  </w:style>
  <w:style w:type="paragraph" w:customStyle="1" w:styleId="covertext">
    <w:name w:val="cover text"/>
    <w:basedOn w:val="Standard"/>
    <w:pPr>
      <w:spacing w:before="120" w:after="120"/>
    </w:pPr>
  </w:style>
  <w:style w:type="paragraph" w:customStyle="1" w:styleId="IEEEStdsParagraph">
    <w:name w:val="IEEEStds Paragraph"/>
    <w:link w:val="IEEEStdsParagraphChar"/>
    <w:rsid w:val="00635123"/>
    <w:pPr>
      <w:spacing w:after="240"/>
      <w:jc w:val="both"/>
    </w:pPr>
    <w:rPr>
      <w:rFonts w:ascii="Times New Roman" w:hAnsi="Times New Roman"/>
      <w:lang w:val="en-US" w:eastAsia="ja-JP"/>
    </w:rPr>
  </w:style>
  <w:style w:type="character" w:customStyle="1" w:styleId="IEEEStdsParagraphChar">
    <w:name w:val="IEEEStds Paragraph Char"/>
    <w:link w:val="IEEEStdsParagraph"/>
    <w:rsid w:val="00635123"/>
    <w:rPr>
      <w:rFonts w:ascii="Times New Roman" w:hAnsi="Times New Roman"/>
      <w:lang w:val="en-US" w:eastAsia="ja-JP"/>
    </w:rPr>
  </w:style>
  <w:style w:type="paragraph" w:customStyle="1" w:styleId="IEEEStdsTableData-Center">
    <w:name w:val="IEEEStds Table Data - Center"/>
    <w:basedOn w:val="IEEEStdsParagraph"/>
    <w:rsid w:val="00635123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35123"/>
    <w:pPr>
      <w:keepNext/>
      <w:keepLines/>
      <w:numPr>
        <w:numId w:val="2"/>
      </w:numPr>
      <w:tabs>
        <w:tab w:val="left" w:pos="360"/>
        <w:tab w:val="left" w:pos="432"/>
        <w:tab w:val="left" w:pos="504"/>
      </w:tabs>
      <w:suppressAutoHyphens/>
      <w:spacing w:before="120" w:after="120"/>
      <w:ind w:left="0" w:firstLine="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35123"/>
    <w:pPr>
      <w:keepNext/>
      <w:keepLines/>
      <w:spacing w:after="0"/>
      <w:jc w:val="center"/>
    </w:pPr>
    <w:rPr>
      <w:b/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35123"/>
    <w:pPr>
      <w:keepNext/>
      <w:keepLines/>
      <w:pageBreakBefore/>
      <w:numPr>
        <w:numId w:val="3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35123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35123"/>
    <w:pPr>
      <w:numPr>
        <w:ilvl w:val="5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35123"/>
    <w:pPr>
      <w:pageBreakBefore w:val="0"/>
      <w:numPr>
        <w:ilvl w:val="1"/>
      </w:numPr>
      <w:outlineLvl w:val="1"/>
    </w:pPr>
    <w:rPr>
      <w:sz w:val="22"/>
    </w:rPr>
  </w:style>
  <w:style w:type="paragraph" w:customStyle="1" w:styleId="IEEEStdsLevel7Header">
    <w:name w:val="IEEEStds Level 7 Header"/>
    <w:basedOn w:val="Standard"/>
    <w:next w:val="IEEEStdsParagraph"/>
    <w:rsid w:val="00635123"/>
    <w:pPr>
      <w:keepNext/>
      <w:keepLines/>
      <w:numPr>
        <w:ilvl w:val="6"/>
        <w:numId w:val="3"/>
      </w:numPr>
      <w:suppressAutoHyphens/>
      <w:spacing w:before="240" w:after="240"/>
      <w:outlineLvl w:val="6"/>
    </w:pPr>
    <w:rPr>
      <w:rFonts w:ascii="Arial" w:hAnsi="Arial"/>
      <w:b/>
      <w:sz w:val="20"/>
      <w:lang w:eastAsia="ja-JP"/>
    </w:rPr>
  </w:style>
  <w:style w:type="paragraph" w:customStyle="1" w:styleId="IEEEStdsLevel8Header">
    <w:name w:val="IEEEStds Level 8 Header"/>
    <w:basedOn w:val="IEEEStdsLevel7Header"/>
    <w:next w:val="IEEEStdsParagraph"/>
    <w:rsid w:val="00635123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35123"/>
    <w:pPr>
      <w:numPr>
        <w:ilvl w:val="8"/>
      </w:numPr>
      <w:outlineLvl w:val="8"/>
    </w:pPr>
  </w:style>
  <w:style w:type="paragraph" w:customStyle="1" w:styleId="Default">
    <w:name w:val="Default"/>
    <w:rsid w:val="009E0D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F4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Left">
    <w:name w:val="IEEEStds Table Data - Left"/>
    <w:basedOn w:val="IEEEStdsParagraph"/>
    <w:rsid w:val="00D64C31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hi.de\benutzer\home\bober\10_Standardisierung\IEEE\2_Standard_802.15.13\2_Working_documents\draft_2.0_generation\IEEE-P802_1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IEEE-P802_15.dot</Template>
  <TotalTime>0</TotalTime>
  <Pages>3</Pages>
  <Words>358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 for CID resolutions on D2</vt:lpstr>
      <vt:lpstr>&lt;title&gt;</vt:lpstr>
    </vt:vector>
  </TitlesOfParts>
  <Company>PureLiFi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for CID resolutions on D2</dc:title>
  <dc:subject/>
  <dc:creator>Stephan Berner</dc:creator>
  <cp:keywords/>
  <dc:description>&lt;street address&gt;_x000d_
TELEPHONE: &lt;phone#&gt;_x000d_
FAX: &lt;fax#&gt;_x000d_
EMAIL: &lt;email&gt;</dc:description>
  <cp:lastModifiedBy>Bober, Kai Lennert</cp:lastModifiedBy>
  <cp:revision>32</cp:revision>
  <cp:lastPrinted>1899-12-31T23:00:00Z</cp:lastPrinted>
  <dcterms:created xsi:type="dcterms:W3CDTF">2020-02-13T09:04:00Z</dcterms:created>
  <dcterms:modified xsi:type="dcterms:W3CDTF">2020-04-20T08:40:00Z</dcterms:modified>
  <cp:category>15-20-0120-00-0013</cp:category>
</cp:coreProperties>
</file>