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736ADA" w14:textId="77777777" w:rsidR="00EC6E62" w:rsidRPr="009B127C" w:rsidRDefault="00EC6E62" w:rsidP="00EC6E62">
      <w:pPr>
        <w:pStyle w:val="Title"/>
      </w:pPr>
      <w:r w:rsidRPr="009B127C">
        <w:t>Call for Contributions:</w:t>
      </w:r>
    </w:p>
    <w:p w14:paraId="0CD7132D" w14:textId="54665EA4" w:rsidR="00596A17" w:rsidRDefault="00596A17" w:rsidP="00596A17">
      <w:pPr>
        <w:pStyle w:val="Title"/>
      </w:pPr>
      <w:r>
        <w:t>IEEE 802.1</w:t>
      </w:r>
      <w:r w:rsidR="007C29ED">
        <w:t>5</w:t>
      </w:r>
      <w:r>
        <w:t xml:space="preserve"> Working Group on </w:t>
      </w:r>
      <w:r w:rsidR="007C29ED">
        <w:t>Wireless Specialty Networks</w:t>
      </w:r>
    </w:p>
    <w:p w14:paraId="320760FE" w14:textId="1864EB61" w:rsidR="00596A17" w:rsidRDefault="00596A17" w:rsidP="00596A17">
      <w:pPr>
        <w:pStyle w:val="Title"/>
        <w:rPr>
          <w:i/>
        </w:rPr>
      </w:pPr>
      <w:r>
        <w:rPr>
          <w:i/>
        </w:rPr>
        <w:t>Task Group</w:t>
      </w:r>
      <w:r w:rsidR="007C29ED">
        <w:rPr>
          <w:i/>
        </w:rPr>
        <w:t xml:space="preserve"> 16t</w:t>
      </w:r>
      <w:r>
        <w:rPr>
          <w:i/>
        </w:rPr>
        <w:t>:</w:t>
      </w:r>
      <w:r w:rsidRPr="00900310">
        <w:rPr>
          <w:i/>
        </w:rPr>
        <w:t xml:space="preserve"> </w:t>
      </w:r>
    </w:p>
    <w:p w14:paraId="6020BA3A" w14:textId="104ADA45" w:rsidR="00BF183E" w:rsidRDefault="007C29ED">
      <w:pPr>
        <w:pStyle w:val="Title"/>
      </w:pPr>
      <w:bookmarkStart w:id="0" w:name="h.30j0zll" w:colFirst="0" w:colLast="0"/>
      <w:bookmarkEnd w:id="0"/>
      <w:r>
        <w:rPr>
          <w:i/>
        </w:rPr>
        <w:t xml:space="preserve">Licensed Narrowband </w:t>
      </w:r>
      <w:r w:rsidR="0039083F">
        <w:rPr>
          <w:i/>
        </w:rPr>
        <w:t>Operation</w:t>
      </w:r>
    </w:p>
    <w:p w14:paraId="6295279F" w14:textId="77777777" w:rsidR="00BF183E" w:rsidRDefault="00BF183E">
      <w:pPr>
        <w:pStyle w:val="Heading1"/>
        <w:tabs>
          <w:tab w:val="left" w:pos="4770"/>
          <w:tab w:val="left" w:pos="6750"/>
        </w:tabs>
        <w:spacing w:before="60"/>
        <w:jc w:val="center"/>
      </w:pPr>
    </w:p>
    <w:p w14:paraId="0F1DF5D3" w14:textId="429BEE05" w:rsidR="00BF183E" w:rsidRDefault="0039083F">
      <w:pPr>
        <w:pStyle w:val="Heading1"/>
        <w:tabs>
          <w:tab w:val="left" w:pos="4770"/>
          <w:tab w:val="left" w:pos="6750"/>
        </w:tabs>
        <w:spacing w:before="60"/>
        <w:jc w:val="center"/>
      </w:pPr>
      <w:bookmarkStart w:id="1" w:name="h.1fob9te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Issued: </w:t>
      </w:r>
      <w:r w:rsidR="007C29ED">
        <w:rPr>
          <w:rFonts w:ascii="Arial" w:eastAsia="Arial" w:hAnsi="Arial" w:cs="Arial"/>
          <w:sz w:val="24"/>
          <w:szCs w:val="24"/>
        </w:rPr>
        <w:t>14</w:t>
      </w:r>
      <w:r w:rsidR="0045415B">
        <w:rPr>
          <w:rFonts w:ascii="Arial" w:eastAsia="Arial" w:hAnsi="Arial" w:cs="Arial"/>
          <w:sz w:val="24"/>
          <w:szCs w:val="24"/>
        </w:rPr>
        <w:t xml:space="preserve"> </w:t>
      </w:r>
      <w:r w:rsidR="007C29ED">
        <w:rPr>
          <w:rFonts w:ascii="Arial" w:eastAsia="Arial" w:hAnsi="Arial" w:cs="Arial"/>
          <w:sz w:val="24"/>
          <w:szCs w:val="24"/>
        </w:rPr>
        <w:t>February 2020</w:t>
      </w:r>
      <w:bookmarkStart w:id="2" w:name="_GoBack"/>
      <w:bookmarkEnd w:id="2"/>
    </w:p>
    <w:p w14:paraId="0B6C6B2F" w14:textId="77777777" w:rsidR="00BF183E" w:rsidRDefault="0039083F">
      <w:pPr>
        <w:pStyle w:val="Normal1"/>
        <w:widowControl w:val="0"/>
        <w:tabs>
          <w:tab w:val="left" w:pos="3003"/>
        </w:tabs>
        <w:spacing w:after="120"/>
      </w:pPr>
      <w:r>
        <w:rPr>
          <w:rFonts w:ascii="Arial" w:eastAsia="Arial" w:hAnsi="Arial" w:cs="Arial"/>
        </w:rPr>
        <w:tab/>
      </w:r>
    </w:p>
    <w:p w14:paraId="1323F5A4" w14:textId="7777777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bookmarkStart w:id="3" w:name="h.3znysh7" w:colFirst="0" w:colLast="0"/>
      <w:bookmarkEnd w:id="3"/>
      <w:r w:rsidRPr="00633261">
        <w:rPr>
          <w:sz w:val="22"/>
          <w:szCs w:val="22"/>
        </w:rPr>
        <w:t xml:space="preserve">The IEEE 802.15.16t Task Group is developing an amendment to 802.16-2017. Project 802.16t “Amendment - Fixed and Mobile Wireless Access in Narrowband Channels” </w:t>
      </w:r>
    </w:p>
    <w:p w14:paraId="659356AA" w14:textId="7777777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>This project specifies operation in licensed spectrum with channel bandwidths greater than or equal to 5 kHz and less than 100 kHz. A new PHY will be specified, with changes to the MAC as necessary. The amendment is frequency independent but focuses on spectrum less than 2 GHz. Aggregated operation in adjacent and non-adjacent channels will be supported.</w:t>
      </w:r>
    </w:p>
    <w:p w14:paraId="6070998A" w14:textId="7777777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This Call for Contributions solicits input documentation toward the development the amendment. </w:t>
      </w:r>
    </w:p>
    <w:p w14:paraId="5ABF1E8B" w14:textId="7777777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>Contributions are sought on the following topics;</w:t>
      </w:r>
    </w:p>
    <w:p w14:paraId="7103AB69" w14:textId="77777777" w:rsidR="00633261" w:rsidRPr="00633261" w:rsidRDefault="00633261" w:rsidP="00633261">
      <w:pPr>
        <w:pStyle w:val="Normal1"/>
        <w:keepNext/>
        <w:keepLines/>
        <w:widowControl w:val="0"/>
        <w:numPr>
          <w:ilvl w:val="0"/>
          <w:numId w:val="5"/>
        </w:numPr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Presentations on use cases, scenarios, and applications   </w:t>
      </w:r>
    </w:p>
    <w:p w14:paraId="34D3D115" w14:textId="77777777" w:rsidR="00633261" w:rsidRPr="00633261" w:rsidRDefault="00633261" w:rsidP="00633261">
      <w:pPr>
        <w:pStyle w:val="Normal1"/>
        <w:keepNext/>
        <w:keepLines/>
        <w:widowControl w:val="0"/>
        <w:numPr>
          <w:ilvl w:val="0"/>
          <w:numId w:val="5"/>
        </w:numPr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>Contributions toward the System Requirements Document</w:t>
      </w:r>
    </w:p>
    <w:p w14:paraId="3D08E8DF" w14:textId="2355B9D6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Please use document </w:t>
      </w:r>
      <w:hyperlink r:id="rId8" w:history="1">
        <w:r w:rsidRPr="00633261">
          <w:rPr>
            <w:rStyle w:val="Hyperlink"/>
            <w:sz w:val="22"/>
            <w:szCs w:val="22"/>
          </w:rPr>
          <w:t>IEEE 802.15-20-0070r0</w:t>
        </w:r>
      </w:hyperlink>
      <w:r w:rsidRPr="00633261">
        <w:rPr>
          <w:sz w:val="22"/>
          <w:szCs w:val="22"/>
        </w:rPr>
        <w:t xml:space="preserve"> as a template to describe your use cases.</w:t>
      </w:r>
    </w:p>
    <w:p w14:paraId="19DA8F7A" w14:textId="7777777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>The next meeting of P802.16t is March 15-20, 2020, Hilton Atlanta, Atlanta Georgia, USA, 802 Plenary Session. The 802.16t task group will meet on Tuesday through Thursday.</w:t>
      </w:r>
    </w:p>
    <w:p w14:paraId="70BEF457" w14:textId="77777777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The deadline for contributions to be considered the March 2020 plenary meeting is Friday, 13 March 2020, AOE (Anywhere </w:t>
      </w:r>
      <w:proofErr w:type="gramStart"/>
      <w:r w:rsidRPr="00633261">
        <w:rPr>
          <w:sz w:val="22"/>
          <w:szCs w:val="22"/>
        </w:rPr>
        <w:t>On</w:t>
      </w:r>
      <w:proofErr w:type="gramEnd"/>
      <w:r w:rsidRPr="00633261">
        <w:rPr>
          <w:sz w:val="22"/>
          <w:szCs w:val="22"/>
        </w:rPr>
        <w:t xml:space="preserve"> Earth)</w:t>
      </w:r>
    </w:p>
    <w:p w14:paraId="68B09035" w14:textId="1AFF58BC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Documents should be uploaded to </w:t>
      </w:r>
      <w:hyperlink r:id="rId9" w:history="1">
        <w:r w:rsidRPr="00633261">
          <w:rPr>
            <w:rStyle w:val="Hyperlink"/>
            <w:sz w:val="22"/>
            <w:szCs w:val="22"/>
          </w:rPr>
          <w:t>Mentor</w:t>
        </w:r>
      </w:hyperlink>
      <w:r w:rsidRPr="00633261">
        <w:rPr>
          <w:sz w:val="22"/>
          <w:szCs w:val="22"/>
        </w:rPr>
        <w:t>, to the TG16t task group.</w:t>
      </w:r>
    </w:p>
    <w:p w14:paraId="0AAA7498" w14:textId="5F240C8D" w:rsidR="00633261" w:rsidRPr="00633261" w:rsidRDefault="00633261" w:rsidP="00633261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  <w:rPr>
          <w:sz w:val="22"/>
          <w:szCs w:val="22"/>
        </w:rPr>
      </w:pPr>
      <w:r w:rsidRPr="00633261">
        <w:rPr>
          <w:sz w:val="22"/>
          <w:szCs w:val="22"/>
        </w:rPr>
        <w:t xml:space="preserve">The minutes of the January 2020 session are available in document </w:t>
      </w:r>
      <w:hyperlink r:id="rId10" w:history="1">
        <w:r w:rsidRPr="00633261">
          <w:rPr>
            <w:rStyle w:val="Hyperlink"/>
            <w:sz w:val="22"/>
            <w:szCs w:val="22"/>
          </w:rPr>
          <w:t>IEEE 802.15-20-0067r0</w:t>
        </w:r>
      </w:hyperlink>
    </w:p>
    <w:p w14:paraId="2D3702D5" w14:textId="77777777" w:rsidR="00BF183E" w:rsidRDefault="0039083F">
      <w:pPr>
        <w:pStyle w:val="Normal1"/>
        <w:keepNext/>
        <w:keepLines/>
        <w:widowControl w:val="0"/>
        <w:tabs>
          <w:tab w:val="left" w:pos="4770"/>
          <w:tab w:val="left" w:pos="6750"/>
        </w:tabs>
        <w:spacing w:after="120"/>
      </w:pPr>
      <w:r>
        <w:rPr>
          <w:sz w:val="22"/>
          <w:szCs w:val="22"/>
        </w:rPr>
        <w:t>For further information, contact the following:</w:t>
      </w:r>
    </w:p>
    <w:p w14:paraId="32747927" w14:textId="056DD023" w:rsidR="00BF183E" w:rsidRDefault="0039083F">
      <w:pPr>
        <w:pStyle w:val="Normal1"/>
        <w:numPr>
          <w:ilvl w:val="0"/>
          <w:numId w:val="3"/>
        </w:numPr>
        <w:tabs>
          <w:tab w:val="left" w:pos="4770"/>
          <w:tab w:val="left" w:pos="6750"/>
        </w:tabs>
        <w:ind w:hanging="360"/>
        <w:rPr>
          <w:sz w:val="22"/>
          <w:szCs w:val="22"/>
        </w:rPr>
      </w:pPr>
      <w:bookmarkStart w:id="4" w:name="h.qw1p0dvzse74" w:colFirst="0" w:colLast="0"/>
      <w:bookmarkEnd w:id="4"/>
      <w:r>
        <w:rPr>
          <w:sz w:val="22"/>
          <w:szCs w:val="22"/>
        </w:rPr>
        <w:t>IEEE 802.</w:t>
      </w:r>
      <w:r w:rsidR="00633261">
        <w:rPr>
          <w:sz w:val="22"/>
          <w:szCs w:val="22"/>
        </w:rPr>
        <w:t>15.</w:t>
      </w:r>
      <w:r>
        <w:rPr>
          <w:sz w:val="22"/>
          <w:szCs w:val="22"/>
        </w:rPr>
        <w:t>16</w:t>
      </w:r>
      <w:r w:rsidR="00633261">
        <w:rPr>
          <w:sz w:val="22"/>
          <w:szCs w:val="22"/>
        </w:rPr>
        <w:t>t</w:t>
      </w:r>
      <w:r>
        <w:rPr>
          <w:sz w:val="22"/>
          <w:szCs w:val="22"/>
        </w:rPr>
        <w:t xml:space="preserve"> Task Group Chair:  Tim Godfrey &lt;</w:t>
      </w:r>
      <w:hyperlink r:id="rId11" w:history="1">
        <w:r w:rsidR="00633261" w:rsidRPr="002937BA">
          <w:rPr>
            <w:rStyle w:val="Hyperlink"/>
            <w:sz w:val="22"/>
            <w:szCs w:val="22"/>
          </w:rPr>
          <w:t>tim.godfrey@ieee.org</w:t>
        </w:r>
      </w:hyperlink>
      <w:r>
        <w:rPr>
          <w:sz w:val="22"/>
          <w:szCs w:val="22"/>
        </w:rPr>
        <w:t>&gt;</w:t>
      </w:r>
    </w:p>
    <w:p w14:paraId="39588EFE" w14:textId="46404A0B" w:rsidR="00BF183E" w:rsidRDefault="0039083F">
      <w:pPr>
        <w:pStyle w:val="Normal1"/>
        <w:numPr>
          <w:ilvl w:val="0"/>
          <w:numId w:val="3"/>
        </w:numPr>
        <w:tabs>
          <w:tab w:val="left" w:pos="4770"/>
          <w:tab w:val="left" w:pos="6750"/>
        </w:tabs>
        <w:ind w:hanging="360"/>
        <w:rPr>
          <w:sz w:val="22"/>
          <w:szCs w:val="22"/>
        </w:rPr>
      </w:pPr>
      <w:bookmarkStart w:id="5" w:name="h.y59yncqn503t" w:colFirst="0" w:colLast="0"/>
      <w:bookmarkEnd w:id="5"/>
      <w:r>
        <w:rPr>
          <w:sz w:val="22"/>
          <w:szCs w:val="22"/>
        </w:rPr>
        <w:t>IEEE 802.1</w:t>
      </w:r>
      <w:r w:rsidR="00633261">
        <w:rPr>
          <w:sz w:val="22"/>
          <w:szCs w:val="22"/>
        </w:rPr>
        <w:t>5</w:t>
      </w:r>
      <w:r>
        <w:rPr>
          <w:sz w:val="22"/>
          <w:szCs w:val="22"/>
        </w:rPr>
        <w:t xml:space="preserve"> Working Group Chair:  </w:t>
      </w:r>
      <w:r w:rsidR="00633261">
        <w:rPr>
          <w:sz w:val="22"/>
          <w:szCs w:val="22"/>
        </w:rPr>
        <w:t xml:space="preserve">Bob </w:t>
      </w:r>
      <w:proofErr w:type="spellStart"/>
      <w:r w:rsidR="00633261">
        <w:rPr>
          <w:sz w:val="22"/>
          <w:szCs w:val="22"/>
        </w:rPr>
        <w:t>Heile</w:t>
      </w:r>
      <w:proofErr w:type="spellEnd"/>
      <w:r w:rsidR="00633261">
        <w:rPr>
          <w:sz w:val="22"/>
          <w:szCs w:val="22"/>
        </w:rPr>
        <w:t xml:space="preserve"> </w:t>
      </w:r>
      <w:r>
        <w:rPr>
          <w:sz w:val="22"/>
          <w:szCs w:val="22"/>
        </w:rPr>
        <w:t>&lt;</w:t>
      </w:r>
      <w:hyperlink r:id="rId12" w:history="1">
        <w:r w:rsidR="00633261" w:rsidRPr="002937BA">
          <w:rPr>
            <w:rStyle w:val="Hyperlink"/>
            <w:sz w:val="22"/>
            <w:szCs w:val="22"/>
          </w:rPr>
          <w:t>bheile@ieee.org</w:t>
        </w:r>
      </w:hyperlink>
      <w:r>
        <w:rPr>
          <w:sz w:val="22"/>
          <w:szCs w:val="22"/>
        </w:rPr>
        <w:t>&gt;</w:t>
      </w:r>
    </w:p>
    <w:sectPr w:rsidR="00BF183E" w:rsidSect="00BF183E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6EE8D" w14:textId="77777777" w:rsidR="005D2CAA" w:rsidRDefault="005D2CAA">
      <w:r>
        <w:separator/>
      </w:r>
    </w:p>
  </w:endnote>
  <w:endnote w:type="continuationSeparator" w:id="0">
    <w:p w14:paraId="49950111" w14:textId="77777777" w:rsidR="005D2CAA" w:rsidRDefault="005D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5F70" w14:textId="77777777" w:rsidR="000D3293" w:rsidRDefault="000D3293">
    <w:pPr>
      <w:pStyle w:val="Normal1"/>
      <w:widowControl w:val="0"/>
      <w:tabs>
        <w:tab w:val="center" w:pos="4590"/>
      </w:tabs>
      <w:spacing w:after="720"/>
    </w:pPr>
    <w: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05705" w14:textId="77777777" w:rsidR="005D2CAA" w:rsidRDefault="005D2CAA">
      <w:r>
        <w:separator/>
      </w:r>
    </w:p>
  </w:footnote>
  <w:footnote w:type="continuationSeparator" w:id="0">
    <w:p w14:paraId="52032E49" w14:textId="77777777" w:rsidR="005D2CAA" w:rsidRDefault="005D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1BBD3" w14:textId="1FD905A1" w:rsidR="000D3293" w:rsidRDefault="000D3293">
    <w:pPr>
      <w:pStyle w:val="Normal1"/>
      <w:widowControl w:val="0"/>
      <w:tabs>
        <w:tab w:val="center" w:pos="5400"/>
        <w:tab w:val="right" w:pos="10800"/>
      </w:tabs>
      <w:spacing w:before="446"/>
    </w:pPr>
    <w:bookmarkStart w:id="6" w:name="h.4d34og8" w:colFirst="0" w:colLast="0"/>
    <w:bookmarkEnd w:id="6"/>
    <w:r>
      <w:rPr>
        <w:rFonts w:ascii="Arial" w:eastAsia="Arial" w:hAnsi="Arial" w:cs="Arial"/>
        <w:color w:val="FF0000"/>
      </w:rPr>
      <w:tab/>
    </w:r>
    <w:r>
      <w:tab/>
      <w:t>IEEE 802.1</w:t>
    </w:r>
    <w:r w:rsidR="00633261">
      <w:t>5</w:t>
    </w:r>
    <w:r>
      <w:t>-</w:t>
    </w:r>
    <w:r w:rsidR="00633261">
      <w:t>20</w:t>
    </w:r>
    <w:r>
      <w:t>-00</w:t>
    </w:r>
    <w:r w:rsidR="00633261">
      <w:t>79r</w:t>
    </w:r>
    <w:r>
      <w:t>0</w:t>
    </w:r>
  </w:p>
  <w:p w14:paraId="7FBF4F49" w14:textId="77777777" w:rsidR="000D3293" w:rsidRDefault="000D3293">
    <w:pPr>
      <w:pStyle w:val="Normal1"/>
      <w:widowControl w:val="0"/>
      <w:tabs>
        <w:tab w:val="center" w:pos="5400"/>
        <w:tab w:val="right" w:pos="10800"/>
      </w:tabs>
      <w:spacing w:before="446"/>
    </w:pPr>
  </w:p>
  <w:p w14:paraId="6951A837" w14:textId="77777777" w:rsidR="000D3293" w:rsidRDefault="000D3293">
    <w:pPr>
      <w:pStyle w:val="Normal1"/>
      <w:widowControl w:val="0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04F92"/>
    <w:multiLevelType w:val="multilevel"/>
    <w:tmpl w:val="C2F01B0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 w15:restartNumberingAfterBreak="0">
    <w:nsid w:val="48BE608E"/>
    <w:multiLevelType w:val="multilevel"/>
    <w:tmpl w:val="F57A10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88066D0"/>
    <w:multiLevelType w:val="hybridMultilevel"/>
    <w:tmpl w:val="125E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3054A"/>
    <w:multiLevelType w:val="hybridMultilevel"/>
    <w:tmpl w:val="4678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D0BDC"/>
    <w:multiLevelType w:val="multilevel"/>
    <w:tmpl w:val="543E4B64"/>
    <w:lvl w:ilvl="0">
      <w:start w:val="1"/>
      <w:numFmt w:val="decimal"/>
      <w:lvlText w:val="(%1)"/>
      <w:lvlJc w:val="left"/>
      <w:pPr>
        <w:ind w:left="760" w:firstLine="40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1200" w:firstLine="800"/>
      </w:pPr>
    </w:lvl>
    <w:lvl w:ilvl="2">
      <w:start w:val="1"/>
      <w:numFmt w:val="lowerRoman"/>
      <w:lvlText w:val="%3."/>
      <w:lvlJc w:val="right"/>
      <w:pPr>
        <w:ind w:left="1600" w:firstLine="1200"/>
      </w:pPr>
    </w:lvl>
    <w:lvl w:ilvl="3">
      <w:start w:val="1"/>
      <w:numFmt w:val="decimal"/>
      <w:lvlText w:val="%4."/>
      <w:lvlJc w:val="left"/>
      <w:pPr>
        <w:ind w:left="2000" w:firstLine="1600"/>
      </w:pPr>
    </w:lvl>
    <w:lvl w:ilvl="4">
      <w:start w:val="1"/>
      <w:numFmt w:val="upperLetter"/>
      <w:lvlText w:val="%5."/>
      <w:lvlJc w:val="left"/>
      <w:pPr>
        <w:ind w:left="2400" w:firstLine="2000"/>
      </w:pPr>
    </w:lvl>
    <w:lvl w:ilvl="5">
      <w:start w:val="1"/>
      <w:numFmt w:val="lowerRoman"/>
      <w:lvlText w:val="%6."/>
      <w:lvlJc w:val="right"/>
      <w:pPr>
        <w:ind w:left="2800" w:firstLine="2400"/>
      </w:pPr>
    </w:lvl>
    <w:lvl w:ilvl="6">
      <w:start w:val="1"/>
      <w:numFmt w:val="decimal"/>
      <w:lvlText w:val="%7."/>
      <w:lvlJc w:val="left"/>
      <w:pPr>
        <w:ind w:left="3200" w:firstLine="2800"/>
      </w:pPr>
    </w:lvl>
    <w:lvl w:ilvl="7">
      <w:start w:val="1"/>
      <w:numFmt w:val="upperLetter"/>
      <w:lvlText w:val="%8."/>
      <w:lvlJc w:val="left"/>
      <w:pPr>
        <w:ind w:left="3600" w:firstLine="3200"/>
      </w:pPr>
    </w:lvl>
    <w:lvl w:ilvl="8">
      <w:start w:val="1"/>
      <w:numFmt w:val="lowerRoman"/>
      <w:lvlText w:val="%9."/>
      <w:lvlJc w:val="right"/>
      <w:pPr>
        <w:ind w:left="4000" w:firstLine="36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3E"/>
    <w:rsid w:val="000B456D"/>
    <w:rsid w:val="000D3293"/>
    <w:rsid w:val="000D3365"/>
    <w:rsid w:val="00212C3F"/>
    <w:rsid w:val="002D1F11"/>
    <w:rsid w:val="0039083F"/>
    <w:rsid w:val="0045415B"/>
    <w:rsid w:val="004A7637"/>
    <w:rsid w:val="004D0321"/>
    <w:rsid w:val="005808D7"/>
    <w:rsid w:val="00596A17"/>
    <w:rsid w:val="005D2CAA"/>
    <w:rsid w:val="00633261"/>
    <w:rsid w:val="007B7212"/>
    <w:rsid w:val="007C29ED"/>
    <w:rsid w:val="007E713F"/>
    <w:rsid w:val="008625D6"/>
    <w:rsid w:val="00A336D9"/>
    <w:rsid w:val="00BF183E"/>
    <w:rsid w:val="00E03FEF"/>
    <w:rsid w:val="00EC6E62"/>
    <w:rsid w:val="00F06D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84299"/>
  <w15:docId w15:val="{A0316EC5-EC0D-4F4E-AFDD-79FD6665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7212"/>
  </w:style>
  <w:style w:type="paragraph" w:styleId="Heading1">
    <w:name w:val="heading 1"/>
    <w:basedOn w:val="Normal1"/>
    <w:next w:val="Normal1"/>
    <w:rsid w:val="00BF183E"/>
    <w:pPr>
      <w:keepNext/>
      <w:keepLines/>
      <w:widowControl w:val="0"/>
      <w:spacing w:before="240" w:after="60"/>
      <w:outlineLvl w:val="0"/>
    </w:pPr>
    <w:rPr>
      <w:rFonts w:ascii="Helvetica Neue" w:eastAsia="Helvetica Neue" w:hAnsi="Helvetica Neue" w:cs="Helvetica Neue"/>
      <w:b/>
      <w:sz w:val="28"/>
      <w:szCs w:val="28"/>
    </w:rPr>
  </w:style>
  <w:style w:type="paragraph" w:styleId="Heading2">
    <w:name w:val="heading 2"/>
    <w:basedOn w:val="Normal1"/>
    <w:next w:val="Normal1"/>
    <w:rsid w:val="00BF183E"/>
    <w:pPr>
      <w:keepNext/>
      <w:keepLines/>
      <w:widowControl w:val="0"/>
      <w:spacing w:before="240" w:after="120"/>
      <w:outlineLvl w:val="1"/>
    </w:pPr>
    <w:rPr>
      <w:rFonts w:ascii="Helvetica Neue" w:eastAsia="Helvetica Neue" w:hAnsi="Helvetica Neue" w:cs="Helvetica Neue"/>
      <w:b/>
      <w:i/>
      <w:sz w:val="28"/>
      <w:szCs w:val="28"/>
    </w:rPr>
  </w:style>
  <w:style w:type="paragraph" w:styleId="Heading3">
    <w:name w:val="heading 3"/>
    <w:basedOn w:val="Normal1"/>
    <w:next w:val="Normal1"/>
    <w:rsid w:val="00BF183E"/>
    <w:pPr>
      <w:keepNext/>
      <w:keepLines/>
      <w:widowControl w:val="0"/>
      <w:spacing w:before="240" w:after="60"/>
      <w:outlineLvl w:val="2"/>
    </w:pPr>
    <w:rPr>
      <w:rFonts w:ascii="Helvetica Neue" w:eastAsia="Helvetica Neue" w:hAnsi="Helvetica Neue" w:cs="Helvetica Neue"/>
      <w:b/>
    </w:rPr>
  </w:style>
  <w:style w:type="paragraph" w:styleId="Heading4">
    <w:name w:val="heading 4"/>
    <w:basedOn w:val="Normal1"/>
    <w:next w:val="Normal1"/>
    <w:rsid w:val="00BF183E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BF183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BF183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F183E"/>
  </w:style>
  <w:style w:type="paragraph" w:styleId="Title">
    <w:name w:val="Title"/>
    <w:basedOn w:val="Normal1"/>
    <w:next w:val="Normal1"/>
    <w:link w:val="TitleChar"/>
    <w:qFormat/>
    <w:rsid w:val="00BF183E"/>
    <w:pPr>
      <w:keepNext/>
      <w:keepLines/>
      <w:widowControl w:val="0"/>
      <w:tabs>
        <w:tab w:val="left" w:pos="5040"/>
      </w:tabs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rsid w:val="00BF183E"/>
    <w:pPr>
      <w:keepNext/>
      <w:keepLines/>
      <w:widowControl w:val="0"/>
      <w:spacing w:after="60"/>
      <w:jc w:val="center"/>
    </w:pPr>
    <w:rPr>
      <w:rFonts w:ascii="Helvetica Neue" w:eastAsia="Helvetica Neue" w:hAnsi="Helvetica Neue" w:cs="Helvetica Neue"/>
      <w:i/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908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83F"/>
  </w:style>
  <w:style w:type="paragraph" w:styleId="Footer">
    <w:name w:val="footer"/>
    <w:basedOn w:val="Normal"/>
    <w:link w:val="FooterChar"/>
    <w:uiPriority w:val="99"/>
    <w:unhideWhenUsed/>
    <w:rsid w:val="003908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83F"/>
  </w:style>
  <w:style w:type="character" w:styleId="Hyperlink">
    <w:name w:val="Hyperlink"/>
    <w:basedOn w:val="DefaultParagraphFont"/>
    <w:uiPriority w:val="99"/>
    <w:unhideWhenUsed/>
    <w:rsid w:val="00596A17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596A17"/>
    <w:rPr>
      <w:rFonts w:ascii="Arial" w:eastAsia="Arial" w:hAnsi="Arial" w:cs="Arial"/>
      <w:b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6E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E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6E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3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3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5/dcn/20/15-20-0071-00-016t-802-16t-use-case-spreadsheet.xls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heile@iee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.godfrey@iee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5/dcn/20/15-20-0067-00-016t-minutes-802-16t-task-group-january-20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5/documents?is_dcn=DCN%2C%20Title%2C%20Author%20or%20Affiliation&amp;is_group=016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904A530-A160-4B76-AB02-90F2CFB5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EthAirNet Associates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Godfrey, Tim</dc:creator>
  <cp:lastModifiedBy>Godfrey, Tim</cp:lastModifiedBy>
  <cp:revision>2</cp:revision>
  <dcterms:created xsi:type="dcterms:W3CDTF">2020-02-14T15:36:00Z</dcterms:created>
  <dcterms:modified xsi:type="dcterms:W3CDTF">2020-02-14T15:36:00Z</dcterms:modified>
</cp:coreProperties>
</file>