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blPrEx>
          <w:tblCellMar>
            <w:top w:w="0" w:type="dxa"/>
            <w:bottom w:w="0" w:type="dxa"/>
          </w:tblCellMar>
        </w:tblPrEx>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Title</w:t>
            </w:r>
          </w:p>
        </w:tc>
        <w:bookmarkStart w:id="0" w:name="_GoBack"/>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F52141">
              <w:rPr>
                <w:b/>
                <w:sz w:val="28"/>
              </w:rPr>
              <w:t>Examples of 802.15.4w PHY encodings</w:t>
            </w:r>
            <w:r>
              <w:rPr>
                <w:b/>
                <w:sz w:val="28"/>
              </w:rPr>
              <w:fldChar w:fldCharType="end"/>
            </w:r>
            <w:bookmarkEnd w:id="0"/>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B56EA8">
            <w:pPr>
              <w:pStyle w:val="covertext"/>
            </w:pPr>
            <w:r>
              <w:t>14 November, 2019</w:t>
            </w:r>
          </w:p>
        </w:tc>
      </w:tr>
      <w:tr w:rsidR="00213C68">
        <w:tblPrEx>
          <w:tblCellMar>
            <w:top w:w="0" w:type="dxa"/>
            <w:bottom w:w="0" w:type="dxa"/>
          </w:tblCellMar>
        </w:tblPrEx>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B56EA8">
            <w:pPr>
              <w:pStyle w:val="covertext"/>
              <w:spacing w:before="0" w:after="0"/>
            </w:pPr>
            <w:fldSimple w:instr=" AUTHOR  \* MERGEFORMAT ">
              <w:r w:rsidR="00F52141">
                <w:rPr>
                  <w:noProof/>
                </w:rPr>
                <w:t>Joerg Robert</w:t>
              </w:r>
            </w:fldSimple>
            <w:r>
              <w:br/>
            </w:r>
            <w:r w:rsidR="00CF48E2">
              <w:t>FAU Erlangen-Nuernberg</w:t>
            </w:r>
            <w:r>
              <w:br/>
            </w:r>
            <w:r w:rsidR="00CF48E2">
              <w:t>Am Wolfsmantel 33, 91058 Erlangen</w:t>
            </w:r>
          </w:p>
        </w:tc>
        <w:tc>
          <w:tcPr>
            <w:tcW w:w="4140" w:type="dxa"/>
            <w:tcBorders>
              <w:top w:val="single" w:sz="4" w:space="0" w:color="auto"/>
              <w:bottom w:val="single" w:sz="4" w:space="0" w:color="auto"/>
            </w:tcBorders>
          </w:tcPr>
          <w:p w:rsidR="00213C68" w:rsidRDefault="00213C68" w:rsidP="00B56EA8">
            <w:pPr>
              <w:pStyle w:val="covertext"/>
              <w:tabs>
                <w:tab w:val="left" w:pos="1152"/>
              </w:tabs>
              <w:spacing w:before="0" w:after="0"/>
              <w:rPr>
                <w:sz w:val="18"/>
              </w:rPr>
            </w:pPr>
            <w:r>
              <w:t>Voice:</w:t>
            </w:r>
            <w:r>
              <w:tab/>
            </w:r>
            <w:r w:rsidR="00CF48E2">
              <w:t>+49 9131 8525373</w:t>
            </w:r>
            <w:r>
              <w:br/>
              <w:t>Fax:</w:t>
            </w:r>
            <w:r>
              <w:tab/>
            </w:r>
            <w:r w:rsidR="00CF48E2">
              <w:t>+49 9131 8525102</w:t>
            </w:r>
            <w:r>
              <w:br/>
              <w:t>E-mail:</w:t>
            </w:r>
            <w:r>
              <w:tab/>
            </w:r>
            <w:r w:rsidR="00CF48E2">
              <w:t>joerg.robert@fau.de</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B56EA8" w:rsidP="00B56EA8">
            <w:pPr>
              <w:pStyle w:val="covertext"/>
            </w:pPr>
            <w:r>
              <w:t>This document contains examples of modulated frames for IEEE Std</w:t>
            </w:r>
            <w:r>
              <w:t xml:space="preserve"> </w:t>
            </w:r>
            <w:r>
              <w:t>802.15.4.</w:t>
            </w:r>
            <w:r>
              <w:t>w.</w:t>
            </w:r>
            <w:r>
              <w:t xml:space="preserve"> If it has been approved by the IEEE 802.15 WG, the</w:t>
            </w:r>
            <w:r>
              <w:t xml:space="preserve"> </w:t>
            </w:r>
            <w:r>
              <w:t>introduction will contain the date of the approval. All other versions of</w:t>
            </w:r>
            <w:r>
              <w:t xml:space="preserve"> </w:t>
            </w:r>
            <w:r>
              <w:t>the document are unofficial drafts.</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1B7B09" w:rsidP="001B7B09">
            <w:pPr>
              <w:pStyle w:val="covertext"/>
            </w:pPr>
            <w:r>
              <w:t>The information in the document is an informative supplement to the</w:t>
            </w:r>
            <w:r>
              <w:t xml:space="preserve"> </w:t>
            </w:r>
            <w:r>
              <w:t>standard and is intended to assist implementers in correctly</w:t>
            </w:r>
            <w:r>
              <w:t xml:space="preserve"> implementing the standard.</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pPr>
        <w:widowControl w:val="0"/>
        <w:spacing w:before="120"/>
        <w:rPr>
          <w:b/>
          <w:sz w:val="28"/>
        </w:rPr>
      </w:pPr>
      <w:r>
        <w:rPr>
          <w:b/>
          <w:sz w:val="28"/>
        </w:rPr>
        <w:br w:type="page"/>
      </w:r>
    </w:p>
    <w:p w:rsidR="002669F8" w:rsidRDefault="00FA4823">
      <w:pPr>
        <w:pStyle w:val="Verzeichnis2"/>
        <w:tabs>
          <w:tab w:val="left" w:pos="480"/>
          <w:tab w:val="right" w:leader="dot" w:pos="9350"/>
        </w:tabs>
        <w:rPr>
          <w:rFonts w:eastAsiaTheme="minorEastAsia" w:cstheme="minorBidi"/>
          <w:b w:val="0"/>
          <w:bCs w:val="0"/>
          <w:noProof/>
          <w:sz w:val="22"/>
          <w:szCs w:val="22"/>
          <w:lang w:val="de-DE" w:eastAsia="de-DE"/>
        </w:rPr>
      </w:pPr>
      <w:r>
        <w:rPr>
          <w:rFonts w:asciiTheme="majorHAnsi" w:hAnsiTheme="majorHAnsi"/>
          <w:bCs w:val="0"/>
          <w:caps/>
          <w:sz w:val="28"/>
          <w:szCs w:val="24"/>
        </w:rPr>
        <w:lastRenderedPageBreak/>
        <w:fldChar w:fldCharType="begin"/>
      </w:r>
      <w:r>
        <w:rPr>
          <w:rFonts w:asciiTheme="majorHAnsi" w:hAnsiTheme="majorHAnsi"/>
          <w:bCs w:val="0"/>
          <w:caps/>
          <w:sz w:val="28"/>
          <w:szCs w:val="24"/>
        </w:rPr>
        <w:instrText xml:space="preserve"> TOC \o "1-3" \h \z \u </w:instrText>
      </w:r>
      <w:r>
        <w:rPr>
          <w:rFonts w:asciiTheme="majorHAnsi" w:hAnsiTheme="majorHAnsi"/>
          <w:bCs w:val="0"/>
          <w:caps/>
          <w:sz w:val="28"/>
          <w:szCs w:val="24"/>
        </w:rPr>
        <w:fldChar w:fldCharType="separate"/>
      </w:r>
      <w:hyperlink w:anchor="_Toc24618644" w:history="1">
        <w:r w:rsidR="002669F8" w:rsidRPr="00EB10CE">
          <w:rPr>
            <w:rStyle w:val="Hyperlink"/>
            <w:noProof/>
          </w:rPr>
          <w:t>1.</w:t>
        </w:r>
        <w:r w:rsidR="002669F8">
          <w:rPr>
            <w:rFonts w:eastAsiaTheme="minorEastAsia" w:cstheme="minorBidi"/>
            <w:b w:val="0"/>
            <w:bCs w:val="0"/>
            <w:noProof/>
            <w:sz w:val="22"/>
            <w:szCs w:val="22"/>
            <w:lang w:val="de-DE" w:eastAsia="de-DE"/>
          </w:rPr>
          <w:tab/>
        </w:r>
        <w:r w:rsidR="002669F8" w:rsidRPr="00EB10CE">
          <w:rPr>
            <w:rStyle w:val="Hyperlink"/>
            <w:noProof/>
          </w:rPr>
          <w:t>Introduction</w:t>
        </w:r>
        <w:r w:rsidR="002669F8">
          <w:rPr>
            <w:noProof/>
            <w:webHidden/>
          </w:rPr>
          <w:tab/>
        </w:r>
        <w:r w:rsidR="002669F8">
          <w:rPr>
            <w:noProof/>
            <w:webHidden/>
          </w:rPr>
          <w:fldChar w:fldCharType="begin"/>
        </w:r>
        <w:r w:rsidR="002669F8">
          <w:rPr>
            <w:noProof/>
            <w:webHidden/>
          </w:rPr>
          <w:instrText xml:space="preserve"> PAGEREF _Toc24618644 \h </w:instrText>
        </w:r>
        <w:r w:rsidR="002669F8">
          <w:rPr>
            <w:noProof/>
            <w:webHidden/>
          </w:rPr>
        </w:r>
        <w:r w:rsidR="002669F8">
          <w:rPr>
            <w:noProof/>
            <w:webHidden/>
          </w:rPr>
          <w:fldChar w:fldCharType="separate"/>
        </w:r>
        <w:r w:rsidR="002669F8">
          <w:rPr>
            <w:noProof/>
            <w:webHidden/>
          </w:rPr>
          <w:t>3</w:t>
        </w:r>
        <w:r w:rsidR="002669F8">
          <w:rPr>
            <w:noProof/>
            <w:webHidden/>
          </w:rPr>
          <w:fldChar w:fldCharType="end"/>
        </w:r>
      </w:hyperlink>
    </w:p>
    <w:p w:rsidR="002669F8" w:rsidRDefault="002669F8">
      <w:pPr>
        <w:pStyle w:val="Verzeichnis2"/>
        <w:tabs>
          <w:tab w:val="left" w:pos="480"/>
          <w:tab w:val="right" w:leader="dot" w:pos="9350"/>
        </w:tabs>
        <w:rPr>
          <w:rFonts w:eastAsiaTheme="minorEastAsia" w:cstheme="minorBidi"/>
          <w:b w:val="0"/>
          <w:bCs w:val="0"/>
          <w:noProof/>
          <w:sz w:val="22"/>
          <w:szCs w:val="22"/>
          <w:lang w:val="de-DE" w:eastAsia="de-DE"/>
        </w:rPr>
      </w:pPr>
      <w:hyperlink w:anchor="_Toc24618645" w:history="1">
        <w:r w:rsidRPr="00EB10CE">
          <w:rPr>
            <w:rStyle w:val="Hyperlink"/>
            <w:noProof/>
          </w:rPr>
          <w:t>2.</w:t>
        </w:r>
        <w:r>
          <w:rPr>
            <w:rFonts w:eastAsiaTheme="minorEastAsia" w:cstheme="minorBidi"/>
            <w:b w:val="0"/>
            <w:bCs w:val="0"/>
            <w:noProof/>
            <w:sz w:val="22"/>
            <w:szCs w:val="22"/>
            <w:lang w:val="de-DE" w:eastAsia="de-DE"/>
          </w:rPr>
          <w:tab/>
        </w:r>
        <w:r w:rsidRPr="00EB10CE">
          <w:rPr>
            <w:rStyle w:val="Hyperlink"/>
            <w:noProof/>
          </w:rPr>
          <w:t>Split Mode</w:t>
        </w:r>
        <w:r>
          <w:rPr>
            <w:noProof/>
            <w:webHidden/>
          </w:rPr>
          <w:tab/>
        </w:r>
        <w:r>
          <w:rPr>
            <w:noProof/>
            <w:webHidden/>
          </w:rPr>
          <w:fldChar w:fldCharType="begin"/>
        </w:r>
        <w:r>
          <w:rPr>
            <w:noProof/>
            <w:webHidden/>
          </w:rPr>
          <w:instrText xml:space="preserve"> PAGEREF _Toc24618645 \h </w:instrText>
        </w:r>
        <w:r>
          <w:rPr>
            <w:noProof/>
            <w:webHidden/>
          </w:rPr>
        </w:r>
        <w:r>
          <w:rPr>
            <w:noProof/>
            <w:webHidden/>
          </w:rPr>
          <w:fldChar w:fldCharType="separate"/>
        </w:r>
        <w:r>
          <w:rPr>
            <w:noProof/>
            <w:webHidden/>
          </w:rPr>
          <w:t>4</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46" w:history="1">
        <w:r w:rsidRPr="00EB10CE">
          <w:rPr>
            <w:rStyle w:val="Hyperlink"/>
            <w:noProof/>
          </w:rPr>
          <w:t>2.1</w:t>
        </w:r>
        <w:r>
          <w:rPr>
            <w:rFonts w:eastAsiaTheme="minorEastAsia" w:cstheme="minorBidi"/>
            <w:noProof/>
            <w:sz w:val="22"/>
            <w:szCs w:val="22"/>
            <w:lang w:val="de-DE" w:eastAsia="de-DE"/>
          </w:rPr>
          <w:tab/>
        </w:r>
        <w:r w:rsidRPr="00EB10CE">
          <w:rPr>
            <w:rStyle w:val="Hyperlink"/>
            <w:noProof/>
          </w:rPr>
          <w:t>FEC</w:t>
        </w:r>
        <w:r>
          <w:rPr>
            <w:noProof/>
            <w:webHidden/>
          </w:rPr>
          <w:tab/>
        </w:r>
        <w:r>
          <w:rPr>
            <w:noProof/>
            <w:webHidden/>
          </w:rPr>
          <w:fldChar w:fldCharType="begin"/>
        </w:r>
        <w:r>
          <w:rPr>
            <w:noProof/>
            <w:webHidden/>
          </w:rPr>
          <w:instrText xml:space="preserve"> PAGEREF _Toc24618646 \h </w:instrText>
        </w:r>
        <w:r>
          <w:rPr>
            <w:noProof/>
            <w:webHidden/>
          </w:rPr>
        </w:r>
        <w:r>
          <w:rPr>
            <w:noProof/>
            <w:webHidden/>
          </w:rPr>
          <w:fldChar w:fldCharType="separate"/>
        </w:r>
        <w:r>
          <w:rPr>
            <w:noProof/>
            <w:webHidden/>
          </w:rPr>
          <w:t>4</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47" w:history="1">
        <w:r w:rsidRPr="00EB10CE">
          <w:rPr>
            <w:rStyle w:val="Hyperlink"/>
            <w:noProof/>
          </w:rPr>
          <w:t>2.2</w:t>
        </w:r>
        <w:r>
          <w:rPr>
            <w:rFonts w:eastAsiaTheme="minorEastAsia" w:cstheme="minorBidi"/>
            <w:noProof/>
            <w:sz w:val="22"/>
            <w:szCs w:val="22"/>
            <w:lang w:val="de-DE" w:eastAsia="de-DE"/>
          </w:rPr>
          <w:tab/>
        </w:r>
        <w:r w:rsidRPr="00EB10CE">
          <w:rPr>
            <w:rStyle w:val="Hyperlink"/>
            <w:noProof/>
          </w:rPr>
          <w:t>Data Whitening</w:t>
        </w:r>
        <w:r>
          <w:rPr>
            <w:noProof/>
            <w:webHidden/>
          </w:rPr>
          <w:tab/>
        </w:r>
        <w:r>
          <w:rPr>
            <w:noProof/>
            <w:webHidden/>
          </w:rPr>
          <w:fldChar w:fldCharType="begin"/>
        </w:r>
        <w:r>
          <w:rPr>
            <w:noProof/>
            <w:webHidden/>
          </w:rPr>
          <w:instrText xml:space="preserve"> PAGEREF _Toc24618647 \h </w:instrText>
        </w:r>
        <w:r>
          <w:rPr>
            <w:noProof/>
            <w:webHidden/>
          </w:rPr>
        </w:r>
        <w:r>
          <w:rPr>
            <w:noProof/>
            <w:webHidden/>
          </w:rPr>
          <w:fldChar w:fldCharType="separate"/>
        </w:r>
        <w:r>
          <w:rPr>
            <w:noProof/>
            <w:webHidden/>
          </w:rPr>
          <w:t>4</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48" w:history="1">
        <w:r w:rsidRPr="00EB10CE">
          <w:rPr>
            <w:rStyle w:val="Hyperlink"/>
            <w:noProof/>
          </w:rPr>
          <w:t>2.3</w:t>
        </w:r>
        <w:r>
          <w:rPr>
            <w:rFonts w:eastAsiaTheme="minorEastAsia" w:cstheme="minorBidi"/>
            <w:noProof/>
            <w:sz w:val="22"/>
            <w:szCs w:val="22"/>
            <w:lang w:val="de-DE" w:eastAsia="de-DE"/>
          </w:rPr>
          <w:tab/>
        </w:r>
        <w:r w:rsidRPr="00EB10CE">
          <w:rPr>
            <w:rStyle w:val="Hyperlink"/>
            <w:noProof/>
          </w:rPr>
          <w:t>Codeword Spitting and Interleaving</w:t>
        </w:r>
        <w:r>
          <w:rPr>
            <w:noProof/>
            <w:webHidden/>
          </w:rPr>
          <w:tab/>
        </w:r>
        <w:r>
          <w:rPr>
            <w:noProof/>
            <w:webHidden/>
          </w:rPr>
          <w:fldChar w:fldCharType="begin"/>
        </w:r>
        <w:r>
          <w:rPr>
            <w:noProof/>
            <w:webHidden/>
          </w:rPr>
          <w:instrText xml:space="preserve"> PAGEREF _Toc24618648 \h </w:instrText>
        </w:r>
        <w:r>
          <w:rPr>
            <w:noProof/>
            <w:webHidden/>
          </w:rPr>
        </w:r>
        <w:r>
          <w:rPr>
            <w:noProof/>
            <w:webHidden/>
          </w:rPr>
          <w:fldChar w:fldCharType="separate"/>
        </w:r>
        <w:r>
          <w:rPr>
            <w:noProof/>
            <w:webHidden/>
          </w:rPr>
          <w:t>4</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49" w:history="1">
        <w:r w:rsidRPr="00EB10CE">
          <w:rPr>
            <w:rStyle w:val="Hyperlink"/>
            <w:noProof/>
          </w:rPr>
          <w:t>2.4</w:t>
        </w:r>
        <w:r>
          <w:rPr>
            <w:rFonts w:eastAsiaTheme="minorEastAsia" w:cstheme="minorBidi"/>
            <w:noProof/>
            <w:sz w:val="22"/>
            <w:szCs w:val="22"/>
            <w:lang w:val="de-DE" w:eastAsia="de-DE"/>
          </w:rPr>
          <w:tab/>
        </w:r>
        <w:r w:rsidRPr="00EB10CE">
          <w:rPr>
            <w:rStyle w:val="Hyperlink"/>
            <w:noProof/>
          </w:rPr>
          <w:t>Mux</w:t>
        </w:r>
        <w:r>
          <w:rPr>
            <w:noProof/>
            <w:webHidden/>
          </w:rPr>
          <w:tab/>
        </w:r>
        <w:r>
          <w:rPr>
            <w:noProof/>
            <w:webHidden/>
          </w:rPr>
          <w:fldChar w:fldCharType="begin"/>
        </w:r>
        <w:r>
          <w:rPr>
            <w:noProof/>
            <w:webHidden/>
          </w:rPr>
          <w:instrText xml:space="preserve"> PAGEREF _Toc24618649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50" w:history="1">
        <w:r w:rsidRPr="00EB10CE">
          <w:rPr>
            <w:rStyle w:val="Hyperlink"/>
            <w:noProof/>
          </w:rPr>
          <w:t>2.5</w:t>
        </w:r>
        <w:r>
          <w:rPr>
            <w:rFonts w:eastAsiaTheme="minorEastAsia" w:cstheme="minorBidi"/>
            <w:noProof/>
            <w:sz w:val="22"/>
            <w:szCs w:val="22"/>
            <w:lang w:val="de-DE" w:eastAsia="de-DE"/>
          </w:rPr>
          <w:tab/>
        </w:r>
        <w:r w:rsidRPr="00EB10CE">
          <w:rPr>
            <w:rStyle w:val="Hyperlink"/>
            <w:noProof/>
          </w:rPr>
          <w:t>Spreading</w:t>
        </w:r>
        <w:r>
          <w:rPr>
            <w:noProof/>
            <w:webHidden/>
          </w:rPr>
          <w:tab/>
        </w:r>
        <w:r>
          <w:rPr>
            <w:noProof/>
            <w:webHidden/>
          </w:rPr>
          <w:fldChar w:fldCharType="begin"/>
        </w:r>
        <w:r>
          <w:rPr>
            <w:noProof/>
            <w:webHidden/>
          </w:rPr>
          <w:instrText xml:space="preserve"> PAGEREF _Toc24618650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51" w:history="1">
        <w:r w:rsidRPr="00EB10CE">
          <w:rPr>
            <w:rStyle w:val="Hyperlink"/>
            <w:noProof/>
          </w:rPr>
          <w:t>2.6</w:t>
        </w:r>
        <w:r>
          <w:rPr>
            <w:rFonts w:eastAsiaTheme="minorEastAsia" w:cstheme="minorBidi"/>
            <w:noProof/>
            <w:sz w:val="22"/>
            <w:szCs w:val="22"/>
            <w:lang w:val="de-DE" w:eastAsia="de-DE"/>
          </w:rPr>
          <w:tab/>
        </w:r>
        <w:r w:rsidRPr="00EB10CE">
          <w:rPr>
            <w:rStyle w:val="Hyperlink"/>
            <w:noProof/>
          </w:rPr>
          <w:t>Time and Channel Assignment</w:t>
        </w:r>
        <w:r>
          <w:rPr>
            <w:noProof/>
            <w:webHidden/>
          </w:rPr>
          <w:tab/>
        </w:r>
        <w:r>
          <w:rPr>
            <w:noProof/>
            <w:webHidden/>
          </w:rPr>
          <w:fldChar w:fldCharType="begin"/>
        </w:r>
        <w:r>
          <w:rPr>
            <w:noProof/>
            <w:webHidden/>
          </w:rPr>
          <w:instrText xml:space="preserve"> PAGEREF _Toc24618651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52" w:history="1">
        <w:r w:rsidRPr="00EB10CE">
          <w:rPr>
            <w:rStyle w:val="Hyperlink"/>
            <w:noProof/>
          </w:rPr>
          <w:t>2.7</w:t>
        </w:r>
        <w:r>
          <w:rPr>
            <w:rFonts w:eastAsiaTheme="minorEastAsia" w:cstheme="minorBidi"/>
            <w:noProof/>
            <w:sz w:val="22"/>
            <w:szCs w:val="22"/>
            <w:lang w:val="de-DE" w:eastAsia="de-DE"/>
          </w:rPr>
          <w:tab/>
        </w:r>
        <w:r w:rsidRPr="00EB10CE">
          <w:rPr>
            <w:rStyle w:val="Hyperlink"/>
            <w:noProof/>
          </w:rPr>
          <w:t>Precoding</w:t>
        </w:r>
        <w:r>
          <w:rPr>
            <w:noProof/>
            <w:webHidden/>
          </w:rPr>
          <w:tab/>
        </w:r>
        <w:r>
          <w:rPr>
            <w:noProof/>
            <w:webHidden/>
          </w:rPr>
          <w:fldChar w:fldCharType="begin"/>
        </w:r>
        <w:r>
          <w:rPr>
            <w:noProof/>
            <w:webHidden/>
          </w:rPr>
          <w:instrText xml:space="preserve"> PAGEREF _Toc24618652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53" w:history="1">
        <w:r w:rsidRPr="00EB10CE">
          <w:rPr>
            <w:rStyle w:val="Hyperlink"/>
            <w:noProof/>
          </w:rPr>
          <w:t>2.8</w:t>
        </w:r>
        <w:r>
          <w:rPr>
            <w:rFonts w:eastAsiaTheme="minorEastAsia" w:cstheme="minorBidi"/>
            <w:noProof/>
            <w:sz w:val="22"/>
            <w:szCs w:val="22"/>
            <w:lang w:val="de-DE" w:eastAsia="de-DE"/>
          </w:rPr>
          <w:tab/>
        </w:r>
        <w:r w:rsidRPr="00EB10CE">
          <w:rPr>
            <w:rStyle w:val="Hyperlink"/>
            <w:noProof/>
          </w:rPr>
          <w:t>FSK Bit-to-symbol mapping</w:t>
        </w:r>
        <w:r>
          <w:rPr>
            <w:noProof/>
            <w:webHidden/>
          </w:rPr>
          <w:tab/>
        </w:r>
        <w:r>
          <w:rPr>
            <w:noProof/>
            <w:webHidden/>
          </w:rPr>
          <w:fldChar w:fldCharType="begin"/>
        </w:r>
        <w:r>
          <w:rPr>
            <w:noProof/>
            <w:webHidden/>
          </w:rPr>
          <w:instrText xml:space="preserve"> PAGEREF _Toc24618653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3"/>
        <w:tabs>
          <w:tab w:val="left" w:pos="720"/>
          <w:tab w:val="right" w:leader="dot" w:pos="9350"/>
        </w:tabs>
        <w:rPr>
          <w:rFonts w:eastAsiaTheme="minorEastAsia" w:cstheme="minorBidi"/>
          <w:noProof/>
          <w:sz w:val="22"/>
          <w:szCs w:val="22"/>
          <w:lang w:val="de-DE" w:eastAsia="de-DE"/>
        </w:rPr>
      </w:pPr>
      <w:hyperlink w:anchor="_Toc24618654" w:history="1">
        <w:r w:rsidRPr="00EB10CE">
          <w:rPr>
            <w:rStyle w:val="Hyperlink"/>
            <w:noProof/>
          </w:rPr>
          <w:t>2.9</w:t>
        </w:r>
        <w:r>
          <w:rPr>
            <w:rFonts w:eastAsiaTheme="minorEastAsia" w:cstheme="minorBidi"/>
            <w:noProof/>
            <w:sz w:val="22"/>
            <w:szCs w:val="22"/>
            <w:lang w:val="de-DE" w:eastAsia="de-DE"/>
          </w:rPr>
          <w:tab/>
        </w:r>
        <w:r w:rsidRPr="00EB10CE">
          <w:rPr>
            <w:rStyle w:val="Hyperlink"/>
            <w:noProof/>
          </w:rPr>
          <w:t>FSK Modulation</w:t>
        </w:r>
        <w:r>
          <w:rPr>
            <w:noProof/>
            <w:webHidden/>
          </w:rPr>
          <w:tab/>
        </w:r>
        <w:r>
          <w:rPr>
            <w:noProof/>
            <w:webHidden/>
          </w:rPr>
          <w:fldChar w:fldCharType="begin"/>
        </w:r>
        <w:r>
          <w:rPr>
            <w:noProof/>
            <w:webHidden/>
          </w:rPr>
          <w:instrText xml:space="preserve"> PAGEREF _Toc24618654 \h </w:instrText>
        </w:r>
        <w:r>
          <w:rPr>
            <w:noProof/>
            <w:webHidden/>
          </w:rPr>
        </w:r>
        <w:r>
          <w:rPr>
            <w:noProof/>
            <w:webHidden/>
          </w:rPr>
          <w:fldChar w:fldCharType="separate"/>
        </w:r>
        <w:r>
          <w:rPr>
            <w:noProof/>
            <w:webHidden/>
          </w:rPr>
          <w:t>5</w:t>
        </w:r>
        <w:r>
          <w:rPr>
            <w:noProof/>
            <w:webHidden/>
          </w:rPr>
          <w:fldChar w:fldCharType="end"/>
        </w:r>
      </w:hyperlink>
    </w:p>
    <w:p w:rsidR="002669F8" w:rsidRDefault="002669F8">
      <w:pPr>
        <w:pStyle w:val="Verzeichnis2"/>
        <w:tabs>
          <w:tab w:val="left" w:pos="480"/>
          <w:tab w:val="right" w:leader="dot" w:pos="9350"/>
        </w:tabs>
        <w:rPr>
          <w:rFonts w:eastAsiaTheme="minorEastAsia" w:cstheme="minorBidi"/>
          <w:b w:val="0"/>
          <w:bCs w:val="0"/>
          <w:noProof/>
          <w:sz w:val="22"/>
          <w:szCs w:val="22"/>
          <w:lang w:val="de-DE" w:eastAsia="de-DE"/>
        </w:rPr>
      </w:pPr>
      <w:hyperlink w:anchor="_Toc24618655" w:history="1">
        <w:r w:rsidRPr="00EB10CE">
          <w:rPr>
            <w:rStyle w:val="Hyperlink"/>
            <w:noProof/>
          </w:rPr>
          <w:t>3</w:t>
        </w:r>
        <w:r>
          <w:rPr>
            <w:rFonts w:eastAsiaTheme="minorEastAsia" w:cstheme="minorBidi"/>
            <w:b w:val="0"/>
            <w:bCs w:val="0"/>
            <w:noProof/>
            <w:sz w:val="22"/>
            <w:szCs w:val="22"/>
            <w:lang w:val="de-DE" w:eastAsia="de-DE"/>
          </w:rPr>
          <w:tab/>
        </w:r>
        <w:r w:rsidRPr="00EB10CE">
          <w:rPr>
            <w:rStyle w:val="Hyperlink"/>
            <w:noProof/>
          </w:rPr>
          <w:t>Non-split Mode</w:t>
        </w:r>
        <w:r>
          <w:rPr>
            <w:noProof/>
            <w:webHidden/>
          </w:rPr>
          <w:tab/>
        </w:r>
        <w:r>
          <w:rPr>
            <w:noProof/>
            <w:webHidden/>
          </w:rPr>
          <w:fldChar w:fldCharType="begin"/>
        </w:r>
        <w:r>
          <w:rPr>
            <w:noProof/>
            <w:webHidden/>
          </w:rPr>
          <w:instrText xml:space="preserve"> PAGEREF _Toc24618655 \h </w:instrText>
        </w:r>
        <w:r>
          <w:rPr>
            <w:noProof/>
            <w:webHidden/>
          </w:rPr>
        </w:r>
        <w:r>
          <w:rPr>
            <w:noProof/>
            <w:webHidden/>
          </w:rPr>
          <w:fldChar w:fldCharType="separate"/>
        </w:r>
        <w:r>
          <w:rPr>
            <w:noProof/>
            <w:webHidden/>
          </w:rPr>
          <w:t>5</w:t>
        </w:r>
        <w:r>
          <w:rPr>
            <w:noProof/>
            <w:webHidden/>
          </w:rPr>
          <w:fldChar w:fldCharType="end"/>
        </w:r>
      </w:hyperlink>
    </w:p>
    <w:p w:rsidR="0064068C" w:rsidRDefault="00FA4823">
      <w:pPr>
        <w:rPr>
          <w:b/>
          <w:sz w:val="28"/>
        </w:rPr>
      </w:pPr>
      <w:r>
        <w:rPr>
          <w:rFonts w:asciiTheme="majorHAnsi" w:hAnsiTheme="majorHAnsi"/>
          <w:bCs/>
          <w:caps/>
          <w:sz w:val="28"/>
          <w:szCs w:val="24"/>
        </w:rPr>
        <w:fldChar w:fldCharType="end"/>
      </w:r>
      <w:r w:rsidR="0064068C">
        <w:rPr>
          <w:b/>
          <w:sz w:val="28"/>
        </w:rPr>
        <w:br w:type="page"/>
      </w:r>
    </w:p>
    <w:p w:rsidR="0064068C" w:rsidRDefault="0064068C" w:rsidP="00626493">
      <w:pPr>
        <w:pStyle w:val="berschrift2"/>
        <w:numPr>
          <w:ilvl w:val="0"/>
          <w:numId w:val="2"/>
        </w:numPr>
      </w:pPr>
      <w:bookmarkStart w:id="1" w:name="_Toc24618644"/>
      <w:r>
        <w:lastRenderedPageBreak/>
        <w:t>Introduction</w:t>
      </w:r>
      <w:bookmarkEnd w:id="1"/>
    </w:p>
    <w:p w:rsidR="00B3644B" w:rsidRDefault="00B3644B" w:rsidP="00B3644B">
      <w:r>
        <w:t>This document contains example frame encodings for some of the PHYs in IEEE Std 802.15.4</w:t>
      </w:r>
      <w:r>
        <w:t>w</w:t>
      </w:r>
      <w:r>
        <w:t>.</w:t>
      </w:r>
    </w:p>
    <w:p w:rsidR="00B3644B" w:rsidRDefault="00B3644B" w:rsidP="00B3644B">
      <w:r>
        <w:t>This document has not been approved by IEEE 802.15.</w:t>
      </w:r>
    </w:p>
    <w:p w:rsidR="002B66D7" w:rsidRDefault="002B66D7" w:rsidP="00B3644B"/>
    <w:p w:rsidR="002B66D7" w:rsidRDefault="00AB524C" w:rsidP="00B3644B">
      <w:r>
        <w:t>The encodings are provided to the best knowle</w:t>
      </w:r>
      <w:r w:rsidR="00037F5D">
        <w:t xml:space="preserve">dge of the contributors. Therefore, if you find potential errors in the encodings </w:t>
      </w:r>
      <w:r w:rsidR="00A212E9">
        <w:t>please do not hesitate to contact the authors</w:t>
      </w:r>
      <w:r w:rsidR="00EA2DD4">
        <w:t xml:space="preserve"> of this document</w:t>
      </w:r>
      <w:r w:rsidR="00A212E9">
        <w:t>.</w:t>
      </w:r>
    </w:p>
    <w:p w:rsidR="00A87DA2" w:rsidRDefault="00A87DA2">
      <w:r>
        <w:br w:type="page"/>
      </w:r>
    </w:p>
    <w:p w:rsidR="007D739B" w:rsidRDefault="007D739B" w:rsidP="007D739B">
      <w:pPr>
        <w:pStyle w:val="berschrift2"/>
        <w:numPr>
          <w:ilvl w:val="0"/>
          <w:numId w:val="2"/>
        </w:numPr>
      </w:pPr>
      <w:bookmarkStart w:id="2" w:name="_Toc24618645"/>
      <w:r>
        <w:lastRenderedPageBreak/>
        <w:t>Split Mode</w:t>
      </w:r>
      <w:bookmarkEnd w:id="2"/>
    </w:p>
    <w:p w:rsidR="00F03AF8" w:rsidRDefault="00642246" w:rsidP="00F03AF8">
      <w:r>
        <w:t>This section gives examples for test vectors for the 802.15.4w split mode.</w:t>
      </w:r>
      <w:r w:rsidR="009B20F9">
        <w:t xml:space="preserve"> The structure follows the </w:t>
      </w:r>
      <w:r w:rsidR="00B70675">
        <w:t xml:space="preserve">split mode reference modulator given in </w:t>
      </w:r>
      <w:r w:rsidR="00B70675">
        <w:fldChar w:fldCharType="begin"/>
      </w:r>
      <w:r w:rsidR="00B70675">
        <w:instrText xml:space="preserve"> REF _Ref24619009 \h </w:instrText>
      </w:r>
      <w:r w:rsidR="00B70675">
        <w:fldChar w:fldCharType="separate"/>
      </w:r>
      <w:r w:rsidR="00B70675" w:rsidRPr="00A51E89">
        <w:t xml:space="preserve">Figure </w:t>
      </w:r>
      <w:r w:rsidR="00B70675" w:rsidRPr="00A51E89">
        <w:rPr>
          <w:noProof/>
        </w:rPr>
        <w:t>1</w:t>
      </w:r>
      <w:r w:rsidR="00B70675">
        <w:fldChar w:fldCharType="end"/>
      </w:r>
      <w:r w:rsidR="00B70675">
        <w:t xml:space="preserve">. </w:t>
      </w:r>
      <w:r w:rsidR="00240949">
        <w:t>Some blocks offer parameter options, e.g. different FEC types. In these cases the different options are handled separately.</w:t>
      </w:r>
    </w:p>
    <w:p w:rsidR="008E3C43" w:rsidRDefault="008E3C43" w:rsidP="00F03AF8"/>
    <w:p w:rsidR="00A51E89" w:rsidRDefault="00FF376B" w:rsidP="00240949">
      <w:pPr>
        <w:jc w:val="center"/>
      </w:pPr>
      <w:r>
        <w:object w:dxaOrig="855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95pt;height:260.85pt" o:ole="">
            <v:imagedata r:id="rId9" o:title=""/>
          </v:shape>
          <o:OLEObject Type="Embed" ProgID="Visio.Drawing.15" ShapeID="_x0000_i1025" DrawAspect="Content" ObjectID="_1635244701" r:id="rId10"/>
        </w:object>
      </w:r>
    </w:p>
    <w:p w:rsidR="007D739B" w:rsidRPr="00A51E89" w:rsidRDefault="00A51E89" w:rsidP="00A51E89">
      <w:pPr>
        <w:pStyle w:val="Beschriftung"/>
        <w:rPr>
          <w:color w:val="auto"/>
        </w:rPr>
      </w:pPr>
      <w:bookmarkStart w:id="3" w:name="_Ref24619009"/>
      <w:r w:rsidRPr="00A51E89">
        <w:rPr>
          <w:color w:val="auto"/>
        </w:rPr>
        <w:t xml:space="preserve">Figure </w:t>
      </w:r>
      <w:r w:rsidRPr="00A51E89">
        <w:rPr>
          <w:color w:val="auto"/>
        </w:rPr>
        <w:fldChar w:fldCharType="begin"/>
      </w:r>
      <w:r w:rsidRPr="00A51E89">
        <w:rPr>
          <w:color w:val="auto"/>
        </w:rPr>
        <w:instrText xml:space="preserve"> SEQ Figure \* ARABIC </w:instrText>
      </w:r>
      <w:r w:rsidRPr="00A51E89">
        <w:rPr>
          <w:color w:val="auto"/>
        </w:rPr>
        <w:fldChar w:fldCharType="separate"/>
      </w:r>
      <w:r w:rsidRPr="00A51E89">
        <w:rPr>
          <w:noProof/>
          <w:color w:val="auto"/>
        </w:rPr>
        <w:t>1</w:t>
      </w:r>
      <w:r w:rsidRPr="00A51E89">
        <w:rPr>
          <w:color w:val="auto"/>
        </w:rPr>
        <w:fldChar w:fldCharType="end"/>
      </w:r>
      <w:bookmarkEnd w:id="3"/>
      <w:r w:rsidRPr="00A51E89">
        <w:rPr>
          <w:color w:val="auto"/>
        </w:rPr>
        <w:t>:</w:t>
      </w:r>
      <w:r w:rsidR="009B20F9">
        <w:rPr>
          <w:color w:val="auto"/>
        </w:rPr>
        <w:t xml:space="preserve"> 802.15.4w split mode reference modulator</w:t>
      </w:r>
    </w:p>
    <w:p w:rsidR="007D739B" w:rsidRDefault="007D739B" w:rsidP="00B3644B"/>
    <w:p w:rsidR="00A87DA2" w:rsidRDefault="00D73FA1" w:rsidP="00D73FA1">
      <w:pPr>
        <w:pStyle w:val="berschrift3"/>
        <w:numPr>
          <w:ilvl w:val="1"/>
          <w:numId w:val="2"/>
        </w:numPr>
      </w:pPr>
      <w:bookmarkStart w:id="4" w:name="_Toc24618646"/>
      <w:r>
        <w:t>FEC</w:t>
      </w:r>
      <w:bookmarkEnd w:id="4"/>
    </w:p>
    <w:p w:rsidR="002F0D59" w:rsidRDefault="002F0D59" w:rsidP="002F0D59">
      <w:pPr>
        <w:pStyle w:val="berschrift4"/>
        <w:numPr>
          <w:ilvl w:val="2"/>
          <w:numId w:val="2"/>
        </w:numPr>
      </w:pPr>
      <w:r>
        <w:t>Convolution</w:t>
      </w:r>
      <w:r w:rsidR="00A10F57">
        <w:t>al</w:t>
      </w:r>
      <w:r>
        <w:t xml:space="preserve"> Code Rate 1/2</w:t>
      </w:r>
    </w:p>
    <w:p w:rsidR="00BE61BA" w:rsidRDefault="00BE61BA" w:rsidP="00BE61BA">
      <w:pPr>
        <w:pStyle w:val="berschrift7"/>
      </w:pPr>
      <w:r>
        <w:t>Configuration:</w:t>
      </w:r>
    </w:p>
    <w:p w:rsidR="00BE61BA" w:rsidRDefault="00660DBE" w:rsidP="00660DBE">
      <w:pPr>
        <w:pStyle w:val="Listenabsatz"/>
        <w:numPr>
          <w:ilvl w:val="0"/>
          <w:numId w:val="3"/>
        </w:numPr>
      </w:pPr>
      <w:r>
        <w:t>Input data length xxx bits</w:t>
      </w:r>
    </w:p>
    <w:p w:rsidR="00660DBE" w:rsidRDefault="00660DBE" w:rsidP="00660DBE">
      <w:pPr>
        <w:pStyle w:val="Listenabsatz"/>
        <w:numPr>
          <w:ilvl w:val="0"/>
          <w:numId w:val="3"/>
        </w:numPr>
      </w:pPr>
      <w:r>
        <w:t>…</w:t>
      </w:r>
    </w:p>
    <w:p w:rsidR="00BE61BA" w:rsidRDefault="00BE61BA" w:rsidP="00BE61BA">
      <w:pPr>
        <w:pStyle w:val="berschrift7"/>
      </w:pPr>
      <w:r>
        <w:t>Input Data:</w:t>
      </w:r>
    </w:p>
    <w:p w:rsidR="002F0D59" w:rsidRDefault="00A31F0F" w:rsidP="00225896">
      <w:r>
        <w:object w:dxaOrig="861" w:dyaOrig="1080">
          <v:shape id="_x0000_i1027" type="#_x0000_t75" style="width:42.8pt;height:54.35pt" o:ole="">
            <v:imagedata r:id="rId11" o:title=""/>
          </v:shape>
          <o:OLEObject Type="Embed" ProgID="Package" ShapeID="_x0000_i1027" DrawAspect="Content" ObjectID="_1635244702" r:id="rId12"/>
        </w:object>
      </w:r>
      <w:r w:rsidR="00C27696">
        <w:object w:dxaOrig="795" w:dyaOrig="810">
          <v:shape id="_x0000_i1026" type="#_x0000_t75" style="width:40.1pt;height:40.75pt" o:ole="">
            <v:imagedata r:id="rId13" o:title=""/>
          </v:shape>
          <o:OLEObject Type="Embed" ProgID="Package" ShapeID="_x0000_i1026" DrawAspect="Content" ObjectID="_1635244703" r:id="rId14"/>
        </w:object>
      </w:r>
    </w:p>
    <w:p w:rsidR="00BE61BA" w:rsidRDefault="00BE61BA" w:rsidP="00BE61BA">
      <w:pPr>
        <w:pStyle w:val="berschrift7"/>
      </w:pPr>
      <w:r>
        <w:t>Output Data:</w:t>
      </w:r>
    </w:p>
    <w:p w:rsidR="00D07DE5" w:rsidRDefault="00F0593C" w:rsidP="00225896">
      <w:r>
        <w:object w:dxaOrig="1380" w:dyaOrig="811">
          <v:shape id="_x0000_i1028" type="#_x0000_t75" style="width:69.3pt;height:40.75pt" o:ole="">
            <v:imagedata r:id="rId15" o:title=""/>
          </v:shape>
          <o:OLEObject Type="Embed" ProgID="Package" ShapeID="_x0000_i1028" DrawAspect="Content" ObjectID="_1635244704" r:id="rId16"/>
        </w:object>
      </w:r>
    </w:p>
    <w:p w:rsidR="002F0D59" w:rsidRDefault="002F0D59" w:rsidP="002F0D59">
      <w:pPr>
        <w:pStyle w:val="berschrift4"/>
        <w:numPr>
          <w:ilvl w:val="2"/>
          <w:numId w:val="2"/>
        </w:numPr>
      </w:pPr>
      <w:r>
        <w:t>Convolutional Code Rate 1/3</w:t>
      </w:r>
    </w:p>
    <w:p w:rsidR="002F0D59" w:rsidRDefault="002F0D59" w:rsidP="00D63750"/>
    <w:p w:rsidR="007A2F73" w:rsidRDefault="007A2F73" w:rsidP="007A2F73">
      <w:pPr>
        <w:pStyle w:val="berschrift4"/>
        <w:numPr>
          <w:ilvl w:val="2"/>
          <w:numId w:val="2"/>
        </w:numPr>
      </w:pPr>
      <w:r>
        <w:t xml:space="preserve">LDPC Code Rate 1/4 Single </w:t>
      </w:r>
      <w:r w:rsidR="00597152">
        <w:t xml:space="preserve">LDPC </w:t>
      </w:r>
      <w:r>
        <w:t>Codeword</w:t>
      </w:r>
    </w:p>
    <w:p w:rsidR="007A2F73" w:rsidRDefault="007A2F73" w:rsidP="00D63750"/>
    <w:p w:rsidR="007A2F73" w:rsidRDefault="007A2F73" w:rsidP="007A2F73">
      <w:pPr>
        <w:pStyle w:val="berschrift4"/>
        <w:numPr>
          <w:ilvl w:val="2"/>
          <w:numId w:val="2"/>
        </w:numPr>
      </w:pPr>
      <w:r>
        <w:t xml:space="preserve">LDPC Code Rate 1/4 Multiple </w:t>
      </w:r>
      <w:r w:rsidR="00597152">
        <w:t xml:space="preserve">LDPC </w:t>
      </w:r>
      <w:r>
        <w:t>Codewords</w:t>
      </w:r>
    </w:p>
    <w:p w:rsidR="007A2F73" w:rsidRDefault="007A2F73" w:rsidP="00D63750"/>
    <w:p w:rsidR="001143C3" w:rsidRDefault="001143C3" w:rsidP="001143C3">
      <w:pPr>
        <w:pStyle w:val="berschrift3"/>
        <w:numPr>
          <w:ilvl w:val="1"/>
          <w:numId w:val="2"/>
        </w:numPr>
      </w:pPr>
      <w:bookmarkStart w:id="5" w:name="_Toc24618647"/>
      <w:r>
        <w:t>Data Whitening</w:t>
      </w:r>
      <w:bookmarkEnd w:id="5"/>
    </w:p>
    <w:p w:rsidR="001143C3" w:rsidRDefault="001143C3" w:rsidP="0096457F"/>
    <w:p w:rsidR="00C91EFF" w:rsidRDefault="00C91EFF" w:rsidP="00C91EFF">
      <w:pPr>
        <w:pStyle w:val="berschrift3"/>
        <w:numPr>
          <w:ilvl w:val="1"/>
          <w:numId w:val="2"/>
        </w:numPr>
      </w:pPr>
      <w:bookmarkStart w:id="6" w:name="_Toc24618648"/>
      <w:r>
        <w:t>Codeword Spitting and Interleaving</w:t>
      </w:r>
      <w:bookmarkEnd w:id="6"/>
    </w:p>
    <w:p w:rsidR="00C91EFF" w:rsidRDefault="00597152" w:rsidP="00521605">
      <w:pPr>
        <w:pStyle w:val="berschrift4"/>
        <w:numPr>
          <w:ilvl w:val="2"/>
          <w:numId w:val="2"/>
        </w:numPr>
      </w:pPr>
      <w:r>
        <w:t>Convolutional Code Rate 1/2</w:t>
      </w:r>
    </w:p>
    <w:p w:rsidR="00521605" w:rsidRPr="00521605" w:rsidRDefault="00521605" w:rsidP="00521605"/>
    <w:p w:rsidR="00597152" w:rsidRDefault="00597152" w:rsidP="00521605">
      <w:pPr>
        <w:pStyle w:val="berschrift4"/>
        <w:numPr>
          <w:ilvl w:val="2"/>
          <w:numId w:val="2"/>
        </w:numPr>
      </w:pPr>
      <w:r>
        <w:t>Convolutional Code Rate 1/3</w:t>
      </w:r>
    </w:p>
    <w:p w:rsidR="009B476E" w:rsidRPr="009B476E" w:rsidRDefault="009B476E" w:rsidP="009B476E"/>
    <w:p w:rsidR="009B476E" w:rsidRDefault="009B476E" w:rsidP="009B476E">
      <w:pPr>
        <w:pStyle w:val="berschrift4"/>
        <w:numPr>
          <w:ilvl w:val="2"/>
          <w:numId w:val="2"/>
        </w:numPr>
      </w:pPr>
      <w:r>
        <w:t>LDPC Code Rate 1/4 Single LDPC Codeword</w:t>
      </w:r>
    </w:p>
    <w:p w:rsidR="00521605" w:rsidRPr="00521605" w:rsidRDefault="00521605" w:rsidP="00521605"/>
    <w:p w:rsidR="00597152" w:rsidRDefault="00597152" w:rsidP="00521605">
      <w:pPr>
        <w:pStyle w:val="berschrift4"/>
        <w:numPr>
          <w:ilvl w:val="2"/>
          <w:numId w:val="2"/>
        </w:numPr>
      </w:pPr>
      <w:r>
        <w:t xml:space="preserve">LDPC Code Rate </w:t>
      </w:r>
      <w:r w:rsidR="00C2700B">
        <w:t>1/4</w:t>
      </w:r>
      <w:r>
        <w:t xml:space="preserve"> Multi</w:t>
      </w:r>
      <w:r w:rsidR="00C2700B">
        <w:t>ple LDPC Codewords</w:t>
      </w:r>
    </w:p>
    <w:p w:rsidR="001143C3" w:rsidRDefault="001143C3" w:rsidP="00D63750"/>
    <w:p w:rsidR="00606EA7" w:rsidRDefault="00606EA7" w:rsidP="00606EA7">
      <w:pPr>
        <w:pStyle w:val="berschrift3"/>
        <w:numPr>
          <w:ilvl w:val="1"/>
          <w:numId w:val="2"/>
        </w:numPr>
      </w:pPr>
      <w:bookmarkStart w:id="7" w:name="_Toc24618649"/>
      <w:r>
        <w:t>Mux</w:t>
      </w:r>
      <w:bookmarkEnd w:id="7"/>
    </w:p>
    <w:p w:rsidR="00606EA7" w:rsidRDefault="00C07692" w:rsidP="00C07692">
      <w:pPr>
        <w:pStyle w:val="berschrift3"/>
        <w:numPr>
          <w:ilvl w:val="1"/>
          <w:numId w:val="2"/>
        </w:numPr>
      </w:pPr>
      <w:bookmarkStart w:id="8" w:name="_Toc24618650"/>
      <w:r>
        <w:t>Spreading</w:t>
      </w:r>
      <w:bookmarkEnd w:id="8"/>
    </w:p>
    <w:p w:rsidR="00C07692" w:rsidRDefault="004C668A" w:rsidP="004C668A">
      <w:pPr>
        <w:pStyle w:val="berschrift3"/>
        <w:numPr>
          <w:ilvl w:val="1"/>
          <w:numId w:val="2"/>
        </w:numPr>
      </w:pPr>
      <w:bookmarkStart w:id="9" w:name="_Toc24618651"/>
      <w:r>
        <w:t>Time and Channel Assignment</w:t>
      </w:r>
      <w:bookmarkEnd w:id="9"/>
    </w:p>
    <w:p w:rsidR="004C668A" w:rsidRDefault="00B922B6" w:rsidP="00B922B6">
      <w:pPr>
        <w:pStyle w:val="berschrift3"/>
        <w:numPr>
          <w:ilvl w:val="1"/>
          <w:numId w:val="2"/>
        </w:numPr>
      </w:pPr>
      <w:bookmarkStart w:id="10" w:name="_Toc24618652"/>
      <w:r>
        <w:t>Precoding</w:t>
      </w:r>
      <w:bookmarkEnd w:id="10"/>
    </w:p>
    <w:p w:rsidR="00B922B6" w:rsidRDefault="00B0140F" w:rsidP="00B0140F">
      <w:pPr>
        <w:pStyle w:val="berschrift3"/>
        <w:numPr>
          <w:ilvl w:val="1"/>
          <w:numId w:val="2"/>
        </w:numPr>
      </w:pPr>
      <w:bookmarkStart w:id="11" w:name="_Toc24618653"/>
      <w:r>
        <w:t>FSK Bit-to-symbol mapping</w:t>
      </w:r>
      <w:bookmarkEnd w:id="11"/>
    </w:p>
    <w:p w:rsidR="00B0140F" w:rsidRDefault="00485F32" w:rsidP="00485F32">
      <w:pPr>
        <w:pStyle w:val="berschrift3"/>
        <w:numPr>
          <w:ilvl w:val="1"/>
          <w:numId w:val="2"/>
        </w:numPr>
      </w:pPr>
      <w:bookmarkStart w:id="12" w:name="_Toc24618654"/>
      <w:r>
        <w:t>FSK Modulation</w:t>
      </w:r>
      <w:bookmarkEnd w:id="12"/>
    </w:p>
    <w:p w:rsidR="00485F32" w:rsidRDefault="00485F32" w:rsidP="00485F32">
      <w:pPr>
        <w:pStyle w:val="Listenabsatz"/>
        <w:ind w:left="1155"/>
      </w:pPr>
    </w:p>
    <w:p w:rsidR="009369A0" w:rsidRDefault="009369A0" w:rsidP="00485F32">
      <w:pPr>
        <w:pStyle w:val="Listenabsatz"/>
        <w:ind w:left="1155"/>
      </w:pPr>
    </w:p>
    <w:p w:rsidR="009369A0" w:rsidRDefault="009369A0" w:rsidP="009369A0">
      <w:pPr>
        <w:pStyle w:val="berschrift2"/>
      </w:pPr>
      <w:bookmarkStart w:id="13" w:name="_Toc24618655"/>
      <w:r>
        <w:t>3</w:t>
      </w:r>
      <w:r>
        <w:tab/>
        <w:t>Non-split Mode</w:t>
      </w:r>
      <w:bookmarkEnd w:id="13"/>
    </w:p>
    <w:p w:rsidR="00310EF4" w:rsidRPr="00310EF4" w:rsidRDefault="00310EF4" w:rsidP="00310EF4"/>
    <w:sectPr w:rsidR="00310EF4" w:rsidRPr="00310EF4">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1A" w:rsidRDefault="0040031A">
      <w:r>
        <w:separator/>
      </w:r>
    </w:p>
  </w:endnote>
  <w:endnote w:type="continuationSeparator" w:id="0">
    <w:p w:rsidR="0040031A" w:rsidRDefault="0040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E3ECD">
        <w:rPr>
          <w:noProof/>
        </w:rPr>
        <w:t>Joerg Robert</w:t>
      </w:r>
    </w:fldSimple>
    <w:r>
      <w:t xml:space="preserve">, </w:t>
    </w:r>
    <w:r w:rsidR="00C33D49">
      <w:t>FAU Erlangen-Nuernberg</w:t>
    </w:r>
    <w:fldSimple w:instr=" DOCPROPERTY &quot;Company&quot;  \* MERGEFORMAT "/>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1A" w:rsidRDefault="0040031A">
      <w:r>
        <w:separator/>
      </w:r>
    </w:p>
  </w:footnote>
  <w:footnote w:type="continuationSeparator" w:id="0">
    <w:p w:rsidR="0040031A" w:rsidRDefault="0040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E3ECD">
      <w:rPr>
        <w:b/>
        <w:noProof/>
        <w:sz w:val="28"/>
      </w:rPr>
      <w:t>XXX, 0000</w:t>
    </w:r>
    <w:r>
      <w:rPr>
        <w:b/>
        <w:sz w:val="28"/>
      </w:rPr>
      <w:fldChar w:fldCharType="end"/>
    </w:r>
    <w:r>
      <w:rPr>
        <w:b/>
        <w:sz w:val="28"/>
      </w:rPr>
      <w:tab/>
      <w:t xml:space="preserve"> IEEE P802.15-</w:t>
    </w:r>
    <w:r w:rsidR="00F0593C" w:rsidRPr="00F0593C">
      <w:rPr>
        <w:b/>
        <w:sz w:val="28"/>
      </w:rPr>
      <w:t>19-0573-00-004w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A46C0"/>
    <w:multiLevelType w:val="hybridMultilevel"/>
    <w:tmpl w:val="CDA4B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252862"/>
    <w:multiLevelType w:val="multilevel"/>
    <w:tmpl w:val="3F2860B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lowerLetter"/>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CD"/>
    <w:rsid w:val="00037F5D"/>
    <w:rsid w:val="000B3CD3"/>
    <w:rsid w:val="001143C3"/>
    <w:rsid w:val="00187715"/>
    <w:rsid w:val="001B7B09"/>
    <w:rsid w:val="00213C68"/>
    <w:rsid w:val="00225896"/>
    <w:rsid w:val="00230E69"/>
    <w:rsid w:val="00237FD4"/>
    <w:rsid w:val="00240949"/>
    <w:rsid w:val="002669F8"/>
    <w:rsid w:val="002B66D7"/>
    <w:rsid w:val="002F0D59"/>
    <w:rsid w:val="00310EF4"/>
    <w:rsid w:val="003E2E99"/>
    <w:rsid w:val="0040031A"/>
    <w:rsid w:val="00434BEC"/>
    <w:rsid w:val="00480BDA"/>
    <w:rsid w:val="00485F32"/>
    <w:rsid w:val="00487747"/>
    <w:rsid w:val="004B3979"/>
    <w:rsid w:val="004C668A"/>
    <w:rsid w:val="004E3ECD"/>
    <w:rsid w:val="0050031F"/>
    <w:rsid w:val="00521605"/>
    <w:rsid w:val="00552BE4"/>
    <w:rsid w:val="00583336"/>
    <w:rsid w:val="00597152"/>
    <w:rsid w:val="005E599A"/>
    <w:rsid w:val="00606EA7"/>
    <w:rsid w:val="00613AA0"/>
    <w:rsid w:val="00626493"/>
    <w:rsid w:val="0064068C"/>
    <w:rsid w:val="00642246"/>
    <w:rsid w:val="00660DBE"/>
    <w:rsid w:val="006D4E9F"/>
    <w:rsid w:val="00703840"/>
    <w:rsid w:val="007A2F73"/>
    <w:rsid w:val="007D739B"/>
    <w:rsid w:val="00844BA6"/>
    <w:rsid w:val="008E3C43"/>
    <w:rsid w:val="009207E7"/>
    <w:rsid w:val="00934B8D"/>
    <w:rsid w:val="009369A0"/>
    <w:rsid w:val="0096457F"/>
    <w:rsid w:val="009B20F9"/>
    <w:rsid w:val="009B476E"/>
    <w:rsid w:val="00A05620"/>
    <w:rsid w:val="00A10F57"/>
    <w:rsid w:val="00A212E9"/>
    <w:rsid w:val="00A23EE6"/>
    <w:rsid w:val="00A31F0F"/>
    <w:rsid w:val="00A51E89"/>
    <w:rsid w:val="00A87DA2"/>
    <w:rsid w:val="00AB524C"/>
    <w:rsid w:val="00AE3BD3"/>
    <w:rsid w:val="00B0140F"/>
    <w:rsid w:val="00B27BC9"/>
    <w:rsid w:val="00B3644B"/>
    <w:rsid w:val="00B56EA8"/>
    <w:rsid w:val="00B70675"/>
    <w:rsid w:val="00B922B6"/>
    <w:rsid w:val="00BE61BA"/>
    <w:rsid w:val="00C07692"/>
    <w:rsid w:val="00C2700B"/>
    <w:rsid w:val="00C27696"/>
    <w:rsid w:val="00C33D49"/>
    <w:rsid w:val="00C91EFF"/>
    <w:rsid w:val="00CF48E2"/>
    <w:rsid w:val="00D07DE5"/>
    <w:rsid w:val="00D4001E"/>
    <w:rsid w:val="00D63750"/>
    <w:rsid w:val="00D73FA1"/>
    <w:rsid w:val="00E170C0"/>
    <w:rsid w:val="00EA2DD4"/>
    <w:rsid w:val="00EF79A4"/>
    <w:rsid w:val="00F03AF8"/>
    <w:rsid w:val="00F0593C"/>
    <w:rsid w:val="00F52141"/>
    <w:rsid w:val="00FA4823"/>
    <w:rsid w:val="00FF376B"/>
    <w:rsid w:val="00FF5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Inhaltsverzeichnisberschrift">
    <w:name w:val="TOC Heading"/>
    <w:basedOn w:val="berschrift1"/>
    <w:next w:val="Standard"/>
    <w:uiPriority w:val="39"/>
    <w:semiHidden/>
    <w:unhideWhenUsed/>
    <w:qFormat/>
    <w:rsid w:val="00FA4823"/>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lang w:val="de-DE" w:eastAsia="de-DE"/>
    </w:rPr>
  </w:style>
  <w:style w:type="paragraph" w:styleId="Verzeichnis1">
    <w:name w:val="toc 1"/>
    <w:basedOn w:val="Standard"/>
    <w:next w:val="Standard"/>
    <w:autoRedefine/>
    <w:uiPriority w:val="39"/>
    <w:unhideWhenUsed/>
    <w:rsid w:val="00FA4823"/>
    <w:pPr>
      <w:spacing w:before="360"/>
    </w:pPr>
    <w:rPr>
      <w:rFonts w:asciiTheme="majorHAnsi" w:hAnsiTheme="majorHAnsi"/>
      <w:b/>
      <w:bCs/>
      <w:caps/>
      <w:szCs w:val="24"/>
    </w:rPr>
  </w:style>
  <w:style w:type="character" w:styleId="Hyperlink">
    <w:name w:val="Hyperlink"/>
    <w:basedOn w:val="Absatz-Standardschriftart"/>
    <w:uiPriority w:val="99"/>
    <w:unhideWhenUsed/>
    <w:rsid w:val="00FA4823"/>
    <w:rPr>
      <w:color w:val="0000FF" w:themeColor="hyperlink"/>
      <w:u w:val="single"/>
    </w:rPr>
  </w:style>
  <w:style w:type="paragraph" w:styleId="Sprechblasentext">
    <w:name w:val="Balloon Text"/>
    <w:basedOn w:val="Standard"/>
    <w:link w:val="SprechblasentextZchn"/>
    <w:uiPriority w:val="99"/>
    <w:semiHidden/>
    <w:unhideWhenUsed/>
    <w:rsid w:val="00FA48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823"/>
    <w:rPr>
      <w:rFonts w:ascii="Tahoma" w:hAnsi="Tahoma" w:cs="Tahoma"/>
      <w:sz w:val="16"/>
      <w:szCs w:val="16"/>
      <w:lang w:val="en-US" w:eastAsia="en-GB"/>
    </w:rPr>
  </w:style>
  <w:style w:type="paragraph" w:styleId="Verzeichnis2">
    <w:name w:val="toc 2"/>
    <w:basedOn w:val="Standard"/>
    <w:next w:val="Standard"/>
    <w:autoRedefine/>
    <w:uiPriority w:val="39"/>
    <w:unhideWhenUsed/>
    <w:rsid w:val="00FA4823"/>
    <w:pPr>
      <w:spacing w:before="240"/>
    </w:pPr>
    <w:rPr>
      <w:rFonts w:asciiTheme="minorHAnsi" w:hAnsiTheme="minorHAnsi"/>
      <w:b/>
      <w:bCs/>
      <w:sz w:val="20"/>
    </w:rPr>
  </w:style>
  <w:style w:type="paragraph" w:styleId="Verzeichnis3">
    <w:name w:val="toc 3"/>
    <w:basedOn w:val="Standard"/>
    <w:next w:val="Standard"/>
    <w:autoRedefine/>
    <w:uiPriority w:val="39"/>
    <w:unhideWhenUsed/>
    <w:rsid w:val="00FA4823"/>
    <w:pPr>
      <w:ind w:left="240"/>
    </w:pPr>
    <w:rPr>
      <w:rFonts w:asciiTheme="minorHAnsi" w:hAnsiTheme="minorHAnsi"/>
      <w:sz w:val="20"/>
    </w:rPr>
  </w:style>
  <w:style w:type="paragraph" w:styleId="Verzeichnis4">
    <w:name w:val="toc 4"/>
    <w:basedOn w:val="Standard"/>
    <w:next w:val="Standard"/>
    <w:autoRedefine/>
    <w:uiPriority w:val="39"/>
    <w:unhideWhenUsed/>
    <w:rsid w:val="00FA4823"/>
    <w:pPr>
      <w:ind w:left="480"/>
    </w:pPr>
    <w:rPr>
      <w:rFonts w:asciiTheme="minorHAnsi" w:hAnsiTheme="minorHAnsi"/>
      <w:sz w:val="20"/>
    </w:rPr>
  </w:style>
  <w:style w:type="paragraph" w:styleId="Verzeichnis5">
    <w:name w:val="toc 5"/>
    <w:basedOn w:val="Standard"/>
    <w:next w:val="Standard"/>
    <w:autoRedefine/>
    <w:uiPriority w:val="39"/>
    <w:unhideWhenUsed/>
    <w:rsid w:val="00FA4823"/>
    <w:pPr>
      <w:ind w:left="720"/>
    </w:pPr>
    <w:rPr>
      <w:rFonts w:asciiTheme="minorHAnsi" w:hAnsiTheme="minorHAnsi"/>
      <w:sz w:val="20"/>
    </w:rPr>
  </w:style>
  <w:style w:type="paragraph" w:styleId="Verzeichnis6">
    <w:name w:val="toc 6"/>
    <w:basedOn w:val="Standard"/>
    <w:next w:val="Standard"/>
    <w:autoRedefine/>
    <w:uiPriority w:val="39"/>
    <w:unhideWhenUsed/>
    <w:rsid w:val="00FA4823"/>
    <w:pPr>
      <w:ind w:left="960"/>
    </w:pPr>
    <w:rPr>
      <w:rFonts w:asciiTheme="minorHAnsi" w:hAnsiTheme="minorHAnsi"/>
      <w:sz w:val="20"/>
    </w:rPr>
  </w:style>
  <w:style w:type="paragraph" w:styleId="Verzeichnis7">
    <w:name w:val="toc 7"/>
    <w:basedOn w:val="Standard"/>
    <w:next w:val="Standard"/>
    <w:autoRedefine/>
    <w:uiPriority w:val="39"/>
    <w:unhideWhenUsed/>
    <w:rsid w:val="00FA4823"/>
    <w:pPr>
      <w:ind w:left="1200"/>
    </w:pPr>
    <w:rPr>
      <w:rFonts w:asciiTheme="minorHAnsi" w:hAnsiTheme="minorHAnsi"/>
      <w:sz w:val="20"/>
    </w:rPr>
  </w:style>
  <w:style w:type="paragraph" w:styleId="Verzeichnis8">
    <w:name w:val="toc 8"/>
    <w:basedOn w:val="Standard"/>
    <w:next w:val="Standard"/>
    <w:autoRedefine/>
    <w:uiPriority w:val="39"/>
    <w:unhideWhenUsed/>
    <w:rsid w:val="00FA4823"/>
    <w:pPr>
      <w:ind w:left="1440"/>
    </w:pPr>
    <w:rPr>
      <w:rFonts w:asciiTheme="minorHAnsi" w:hAnsiTheme="minorHAnsi"/>
      <w:sz w:val="20"/>
    </w:rPr>
  </w:style>
  <w:style w:type="paragraph" w:styleId="Verzeichnis9">
    <w:name w:val="toc 9"/>
    <w:basedOn w:val="Standard"/>
    <w:next w:val="Standard"/>
    <w:autoRedefine/>
    <w:uiPriority w:val="39"/>
    <w:unhideWhenUsed/>
    <w:rsid w:val="00FA4823"/>
    <w:pPr>
      <w:ind w:left="1680"/>
    </w:pPr>
    <w:rPr>
      <w:rFonts w:asciiTheme="minorHAnsi" w:hAnsiTheme="minorHAnsi"/>
      <w:sz w:val="20"/>
    </w:rPr>
  </w:style>
  <w:style w:type="paragraph" w:styleId="Listenabsatz">
    <w:name w:val="List Paragraph"/>
    <w:basedOn w:val="Standard"/>
    <w:uiPriority w:val="34"/>
    <w:qFormat/>
    <w:rsid w:val="00D73FA1"/>
    <w:pPr>
      <w:ind w:left="720"/>
      <w:contextualSpacing/>
    </w:pPr>
  </w:style>
  <w:style w:type="paragraph" w:styleId="Beschriftung">
    <w:name w:val="caption"/>
    <w:basedOn w:val="Standard"/>
    <w:next w:val="Standard"/>
    <w:uiPriority w:val="35"/>
    <w:unhideWhenUsed/>
    <w:qFormat/>
    <w:rsid w:val="00A51E8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Inhaltsverzeichnisberschrift">
    <w:name w:val="TOC Heading"/>
    <w:basedOn w:val="berschrift1"/>
    <w:next w:val="Standard"/>
    <w:uiPriority w:val="39"/>
    <w:semiHidden/>
    <w:unhideWhenUsed/>
    <w:qFormat/>
    <w:rsid w:val="00FA4823"/>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lang w:val="de-DE" w:eastAsia="de-DE"/>
    </w:rPr>
  </w:style>
  <w:style w:type="paragraph" w:styleId="Verzeichnis1">
    <w:name w:val="toc 1"/>
    <w:basedOn w:val="Standard"/>
    <w:next w:val="Standard"/>
    <w:autoRedefine/>
    <w:uiPriority w:val="39"/>
    <w:unhideWhenUsed/>
    <w:rsid w:val="00FA4823"/>
    <w:pPr>
      <w:spacing w:before="360"/>
    </w:pPr>
    <w:rPr>
      <w:rFonts w:asciiTheme="majorHAnsi" w:hAnsiTheme="majorHAnsi"/>
      <w:b/>
      <w:bCs/>
      <w:caps/>
      <w:szCs w:val="24"/>
    </w:rPr>
  </w:style>
  <w:style w:type="character" w:styleId="Hyperlink">
    <w:name w:val="Hyperlink"/>
    <w:basedOn w:val="Absatz-Standardschriftart"/>
    <w:uiPriority w:val="99"/>
    <w:unhideWhenUsed/>
    <w:rsid w:val="00FA4823"/>
    <w:rPr>
      <w:color w:val="0000FF" w:themeColor="hyperlink"/>
      <w:u w:val="single"/>
    </w:rPr>
  </w:style>
  <w:style w:type="paragraph" w:styleId="Sprechblasentext">
    <w:name w:val="Balloon Text"/>
    <w:basedOn w:val="Standard"/>
    <w:link w:val="SprechblasentextZchn"/>
    <w:uiPriority w:val="99"/>
    <w:semiHidden/>
    <w:unhideWhenUsed/>
    <w:rsid w:val="00FA48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823"/>
    <w:rPr>
      <w:rFonts w:ascii="Tahoma" w:hAnsi="Tahoma" w:cs="Tahoma"/>
      <w:sz w:val="16"/>
      <w:szCs w:val="16"/>
      <w:lang w:val="en-US" w:eastAsia="en-GB"/>
    </w:rPr>
  </w:style>
  <w:style w:type="paragraph" w:styleId="Verzeichnis2">
    <w:name w:val="toc 2"/>
    <w:basedOn w:val="Standard"/>
    <w:next w:val="Standard"/>
    <w:autoRedefine/>
    <w:uiPriority w:val="39"/>
    <w:unhideWhenUsed/>
    <w:rsid w:val="00FA4823"/>
    <w:pPr>
      <w:spacing w:before="240"/>
    </w:pPr>
    <w:rPr>
      <w:rFonts w:asciiTheme="minorHAnsi" w:hAnsiTheme="minorHAnsi"/>
      <w:b/>
      <w:bCs/>
      <w:sz w:val="20"/>
    </w:rPr>
  </w:style>
  <w:style w:type="paragraph" w:styleId="Verzeichnis3">
    <w:name w:val="toc 3"/>
    <w:basedOn w:val="Standard"/>
    <w:next w:val="Standard"/>
    <w:autoRedefine/>
    <w:uiPriority w:val="39"/>
    <w:unhideWhenUsed/>
    <w:rsid w:val="00FA4823"/>
    <w:pPr>
      <w:ind w:left="240"/>
    </w:pPr>
    <w:rPr>
      <w:rFonts w:asciiTheme="minorHAnsi" w:hAnsiTheme="minorHAnsi"/>
      <w:sz w:val="20"/>
    </w:rPr>
  </w:style>
  <w:style w:type="paragraph" w:styleId="Verzeichnis4">
    <w:name w:val="toc 4"/>
    <w:basedOn w:val="Standard"/>
    <w:next w:val="Standard"/>
    <w:autoRedefine/>
    <w:uiPriority w:val="39"/>
    <w:unhideWhenUsed/>
    <w:rsid w:val="00FA4823"/>
    <w:pPr>
      <w:ind w:left="480"/>
    </w:pPr>
    <w:rPr>
      <w:rFonts w:asciiTheme="minorHAnsi" w:hAnsiTheme="minorHAnsi"/>
      <w:sz w:val="20"/>
    </w:rPr>
  </w:style>
  <w:style w:type="paragraph" w:styleId="Verzeichnis5">
    <w:name w:val="toc 5"/>
    <w:basedOn w:val="Standard"/>
    <w:next w:val="Standard"/>
    <w:autoRedefine/>
    <w:uiPriority w:val="39"/>
    <w:unhideWhenUsed/>
    <w:rsid w:val="00FA4823"/>
    <w:pPr>
      <w:ind w:left="720"/>
    </w:pPr>
    <w:rPr>
      <w:rFonts w:asciiTheme="minorHAnsi" w:hAnsiTheme="minorHAnsi"/>
      <w:sz w:val="20"/>
    </w:rPr>
  </w:style>
  <w:style w:type="paragraph" w:styleId="Verzeichnis6">
    <w:name w:val="toc 6"/>
    <w:basedOn w:val="Standard"/>
    <w:next w:val="Standard"/>
    <w:autoRedefine/>
    <w:uiPriority w:val="39"/>
    <w:unhideWhenUsed/>
    <w:rsid w:val="00FA4823"/>
    <w:pPr>
      <w:ind w:left="960"/>
    </w:pPr>
    <w:rPr>
      <w:rFonts w:asciiTheme="minorHAnsi" w:hAnsiTheme="minorHAnsi"/>
      <w:sz w:val="20"/>
    </w:rPr>
  </w:style>
  <w:style w:type="paragraph" w:styleId="Verzeichnis7">
    <w:name w:val="toc 7"/>
    <w:basedOn w:val="Standard"/>
    <w:next w:val="Standard"/>
    <w:autoRedefine/>
    <w:uiPriority w:val="39"/>
    <w:unhideWhenUsed/>
    <w:rsid w:val="00FA4823"/>
    <w:pPr>
      <w:ind w:left="1200"/>
    </w:pPr>
    <w:rPr>
      <w:rFonts w:asciiTheme="minorHAnsi" w:hAnsiTheme="minorHAnsi"/>
      <w:sz w:val="20"/>
    </w:rPr>
  </w:style>
  <w:style w:type="paragraph" w:styleId="Verzeichnis8">
    <w:name w:val="toc 8"/>
    <w:basedOn w:val="Standard"/>
    <w:next w:val="Standard"/>
    <w:autoRedefine/>
    <w:uiPriority w:val="39"/>
    <w:unhideWhenUsed/>
    <w:rsid w:val="00FA4823"/>
    <w:pPr>
      <w:ind w:left="1440"/>
    </w:pPr>
    <w:rPr>
      <w:rFonts w:asciiTheme="minorHAnsi" w:hAnsiTheme="minorHAnsi"/>
      <w:sz w:val="20"/>
    </w:rPr>
  </w:style>
  <w:style w:type="paragraph" w:styleId="Verzeichnis9">
    <w:name w:val="toc 9"/>
    <w:basedOn w:val="Standard"/>
    <w:next w:val="Standard"/>
    <w:autoRedefine/>
    <w:uiPriority w:val="39"/>
    <w:unhideWhenUsed/>
    <w:rsid w:val="00FA4823"/>
    <w:pPr>
      <w:ind w:left="1680"/>
    </w:pPr>
    <w:rPr>
      <w:rFonts w:asciiTheme="minorHAnsi" w:hAnsiTheme="minorHAnsi"/>
      <w:sz w:val="20"/>
    </w:rPr>
  </w:style>
  <w:style w:type="paragraph" w:styleId="Listenabsatz">
    <w:name w:val="List Paragraph"/>
    <w:basedOn w:val="Standard"/>
    <w:uiPriority w:val="34"/>
    <w:qFormat/>
    <w:rsid w:val="00D73FA1"/>
    <w:pPr>
      <w:ind w:left="720"/>
      <w:contextualSpacing/>
    </w:pPr>
  </w:style>
  <w:style w:type="paragraph" w:styleId="Beschriftung">
    <w:name w:val="caption"/>
    <w:basedOn w:val="Standard"/>
    <w:next w:val="Standard"/>
    <w:uiPriority w:val="35"/>
    <w:unhideWhenUsed/>
    <w:qFormat/>
    <w:rsid w:val="00A51E8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Zeichnung31.vsdx"/><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B4EDDCF-F227-4622-B4E6-EDB34073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0</TotalTime>
  <Pages>5</Pages>
  <Words>509</Words>
  <Characters>3208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Examples of 802.15.4w PHY encodings</vt:lpstr>
      <vt:lpstr>&lt;title&gt;</vt:lpstr>
    </vt:vector>
  </TitlesOfParts>
  <Company>&lt;company&gt;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802.15.4w PHY encodings</dc:title>
  <dc:creator>Joerg Robert</dc:creator>
  <dc:description>&lt;street address&gt;_x000d_
TELEPHONE: &lt;phone#&gt;_x000d_
FAX: &lt;fax#&gt;_x000d_
EMAIL: &lt;email&gt;</dc:description>
  <cp:lastModifiedBy>Joerg Robert</cp:lastModifiedBy>
  <cp:revision>88</cp:revision>
  <cp:lastPrinted>1601-01-01T00:00:00Z</cp:lastPrinted>
  <dcterms:created xsi:type="dcterms:W3CDTF">2019-11-14T18:35:00Z</dcterms:created>
  <dcterms:modified xsi:type="dcterms:W3CDTF">2019-11-14T23:50:00Z</dcterms:modified>
  <cp:category>&lt;doc#&gt;</cp:category>
</cp:coreProperties>
</file>