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95734D"/>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9800F6E"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BE6887">
              <w:rPr>
                <w:b/>
                <w:sz w:val="28"/>
              </w:rPr>
              <w:t>September</w:t>
            </w:r>
            <w:r w:rsidR="0087286E">
              <w:rPr>
                <w:b/>
                <w:sz w:val="28"/>
              </w:rPr>
              <w:t xml:space="preserve"> 201</w:t>
            </w:r>
            <w:r w:rsidR="00112907">
              <w:rPr>
                <w:b/>
                <w:sz w:val="28"/>
              </w:rPr>
              <w:t>9</w:t>
            </w:r>
            <w:r w:rsidR="001B390B">
              <w:rPr>
                <w:b/>
                <w:sz w:val="28"/>
              </w:rPr>
              <w:t xml:space="preserve"> </w:t>
            </w:r>
            <w:r w:rsidR="00BE6887">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8E416F8" w:rsidR="005615A6" w:rsidRDefault="005615A6" w:rsidP="00E06E39">
            <w:pPr>
              <w:pStyle w:val="covertext"/>
            </w:pPr>
            <w:r>
              <w:t>[</w:t>
            </w:r>
            <w:r w:rsidR="00BE6887">
              <w:t>September</w:t>
            </w:r>
            <w:r w:rsidR="00112907">
              <w:t xml:space="preserve"> </w:t>
            </w:r>
            <w:r w:rsidR="00C81C62">
              <w:t>1</w:t>
            </w:r>
            <w:r w:rsidR="00BE6887">
              <w:t>9</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FB061C5" w:rsidR="005615A6" w:rsidRDefault="00587A21" w:rsidP="00E06E39">
            <w:pPr>
              <w:pStyle w:val="covertext"/>
              <w:spacing w:before="0" w:after="0"/>
            </w:pPr>
            <w:r>
              <w:t>[</w:t>
            </w:r>
            <w:r w:rsidR="00C81C62">
              <w:t>Don Sturek</w:t>
            </w:r>
            <w:r w:rsidR="005615A6">
              <w:t>]</w:t>
            </w:r>
            <w:r w:rsidR="005615A6">
              <w:br/>
            </w:r>
            <w:r>
              <w:t>[</w:t>
            </w:r>
            <w:r w:rsidR="00C81C62">
              <w:t>Itron</w:t>
            </w:r>
            <w:r w:rsidR="005615A6">
              <w:t>]</w:t>
            </w:r>
            <w:r w:rsidR="005615A6">
              <w:br/>
              <w:t>[</w:t>
            </w:r>
            <w:r w:rsidR="00C81C62">
              <w:t>San Jose</w:t>
            </w:r>
            <w:r>
              <w:t>, CA</w:t>
            </w:r>
            <w:r w:rsidR="005615A6">
              <w:t>]</w:t>
            </w:r>
          </w:p>
        </w:tc>
        <w:tc>
          <w:tcPr>
            <w:tcW w:w="4140" w:type="dxa"/>
            <w:tcBorders>
              <w:top w:val="single" w:sz="4" w:space="0" w:color="auto"/>
              <w:bottom w:val="single" w:sz="4" w:space="0" w:color="auto"/>
            </w:tcBorders>
          </w:tcPr>
          <w:p w14:paraId="0753694F" w14:textId="33752A21" w:rsidR="005615A6" w:rsidRDefault="005615A6" w:rsidP="00E06E39">
            <w:pPr>
              <w:pStyle w:val="covertext"/>
              <w:tabs>
                <w:tab w:val="left" w:pos="1152"/>
              </w:tabs>
              <w:spacing w:before="0" w:after="0"/>
              <w:rPr>
                <w:sz w:val="18"/>
              </w:rPr>
            </w:pPr>
            <w:r>
              <w:t>Voice:</w:t>
            </w:r>
            <w:r>
              <w:tab/>
            </w:r>
            <w:r w:rsidR="00C81C62">
              <w:t>669</w:t>
            </w:r>
            <w:r w:rsidR="00587A21">
              <w:t xml:space="preserve"> </w:t>
            </w:r>
            <w:r w:rsidR="00C81C62">
              <w:t>770</w:t>
            </w:r>
            <w:r w:rsidR="001B390B">
              <w:t>-</w:t>
            </w:r>
            <w:r w:rsidR="00C81C62">
              <w:t>4790</w:t>
            </w:r>
            <w:r>
              <w:br/>
              <w:t>Fax:</w:t>
            </w:r>
            <w:r>
              <w:tab/>
              <w:t>[   ]</w:t>
            </w:r>
            <w:r>
              <w:br/>
              <w:t>E-mail: [</w:t>
            </w:r>
            <w:r w:rsidR="00C81C62">
              <w:t>don.sturek</w:t>
            </w:r>
            <w:r w:rsidR="00587A21">
              <w:t>@</w:t>
            </w:r>
            <w:r w:rsidR="00C81C62">
              <w:t>itron</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945B26E" w:rsidR="00010C42" w:rsidRDefault="00010C42" w:rsidP="00010C42">
      <w:pPr>
        <w:jc w:val="center"/>
        <w:rPr>
          <w:sz w:val="32"/>
        </w:rPr>
      </w:pPr>
      <w:r>
        <w:rPr>
          <w:sz w:val="32"/>
        </w:rPr>
        <w:lastRenderedPageBreak/>
        <w:t>IEEE 802.15</w:t>
      </w:r>
      <w:r w:rsidR="00F736B5">
        <w:rPr>
          <w:sz w:val="32"/>
        </w:rPr>
        <w:t xml:space="preserve">.4y SECN </w:t>
      </w:r>
      <w:r w:rsidR="00BE6887">
        <w:rPr>
          <w:sz w:val="32"/>
        </w:rPr>
        <w:t>Hanoi Interim</w:t>
      </w:r>
      <w:r w:rsidR="00587A21">
        <w:rPr>
          <w:sz w:val="32"/>
        </w:rPr>
        <w:t xml:space="preserve"> Meeting</w:t>
      </w:r>
    </w:p>
    <w:p w14:paraId="3CEB3878" w14:textId="77777777" w:rsidR="00010C42" w:rsidRDefault="00010C42" w:rsidP="00010C42">
      <w:pPr>
        <w:jc w:val="center"/>
        <w:rPr>
          <w:sz w:val="32"/>
        </w:rPr>
      </w:pPr>
    </w:p>
    <w:p w14:paraId="188866FF" w14:textId="0D4A4A04" w:rsidR="00605223" w:rsidRDefault="00605223" w:rsidP="00010C42">
      <w:pPr>
        <w:rPr>
          <w:sz w:val="32"/>
        </w:rPr>
      </w:pPr>
      <w:r>
        <w:rPr>
          <w:sz w:val="32"/>
        </w:rPr>
        <w:t>&lt;Special thanks to Peter Yee for taking the minutes noted below&gt;</w:t>
      </w:r>
    </w:p>
    <w:p w14:paraId="1F1EFAC4" w14:textId="77777777" w:rsidR="00605223" w:rsidRDefault="00605223" w:rsidP="00010C42">
      <w:pPr>
        <w:rPr>
          <w:sz w:val="32"/>
        </w:rPr>
      </w:pPr>
    </w:p>
    <w:p w14:paraId="1557811E" w14:textId="43E40EF7" w:rsidR="00A86310" w:rsidRDefault="00A86310" w:rsidP="00010C42">
      <w:pPr>
        <w:rPr>
          <w:sz w:val="32"/>
        </w:rPr>
      </w:pPr>
      <w:r>
        <w:rPr>
          <w:sz w:val="32"/>
        </w:rPr>
        <w:t>Tuesday AM1: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40FCE07B" w:rsidR="002A76A6" w:rsidRDefault="00C81C62" w:rsidP="00010C42">
      <w:pPr>
        <w:rPr>
          <w:sz w:val="32"/>
        </w:rPr>
      </w:pPr>
      <w:r>
        <w:rPr>
          <w:sz w:val="32"/>
        </w:rPr>
        <w:t>Don Sturek</w:t>
      </w:r>
      <w:r w:rsidR="00380FEE">
        <w:rPr>
          <w:sz w:val="32"/>
        </w:rPr>
        <w:t xml:space="preserve"> </w:t>
      </w:r>
      <w:r w:rsidR="00571177">
        <w:rPr>
          <w:sz w:val="32"/>
        </w:rPr>
        <w:t xml:space="preserve">– </w:t>
      </w:r>
      <w:r w:rsidR="00380FEE">
        <w:rPr>
          <w:sz w:val="32"/>
        </w:rPr>
        <w:t>Chair</w:t>
      </w:r>
    </w:p>
    <w:p w14:paraId="7981A350" w14:textId="4071E0AD" w:rsidR="002E2FF9" w:rsidRDefault="002E2FF9" w:rsidP="00010C42">
      <w:pPr>
        <w:rPr>
          <w:sz w:val="32"/>
        </w:rPr>
      </w:pPr>
      <w:r>
        <w:rPr>
          <w:sz w:val="32"/>
        </w:rPr>
        <w:t xml:space="preserve">See </w:t>
      </w:r>
      <w:r w:rsidR="00571177">
        <w:rPr>
          <w:sz w:val="32"/>
        </w:rPr>
        <w:t>IMAT</w:t>
      </w:r>
      <w:r>
        <w:rPr>
          <w:sz w:val="32"/>
        </w:rPr>
        <w:t xml:space="preserve"> for full attendance</w:t>
      </w:r>
    </w:p>
    <w:p w14:paraId="6BC53106" w14:textId="06F6ADC4" w:rsidR="00605223" w:rsidRDefault="00605223" w:rsidP="00010C42">
      <w:pPr>
        <w:rPr>
          <w:sz w:val="32"/>
        </w:rPr>
      </w:pPr>
    </w:p>
    <w:p w14:paraId="3903D4A2" w14:textId="63011EB2" w:rsidR="00BE6887" w:rsidRDefault="00BE6887" w:rsidP="00010C42">
      <w:pPr>
        <w:rPr>
          <w:sz w:val="32"/>
        </w:rPr>
      </w:pPr>
    </w:p>
    <w:p w14:paraId="4D21421A" w14:textId="77777777" w:rsidR="00BE6887" w:rsidRDefault="00BE6887" w:rsidP="00BE6887">
      <w:pPr>
        <w:rPr>
          <w:rFonts w:ascii="Helvetica" w:hAnsi="Helvetica"/>
          <w:color w:val="00000A"/>
        </w:rPr>
      </w:pPr>
      <w:r>
        <w:rPr>
          <w:rFonts w:ascii="Helvetica" w:hAnsi="Helvetica"/>
          <w:color w:val="00000A"/>
        </w:rPr>
        <w:t>Don Sturek (Itron) called the meeting to order at 8:11 a.m. on Tuesday, September 17</w:t>
      </w:r>
      <w:r>
        <w:rPr>
          <w:rFonts w:ascii="Helvetica" w:hAnsi="Helvetica"/>
          <w:color w:val="00000A"/>
          <w:vertAlign w:val="superscript"/>
        </w:rPr>
        <w:t>th</w:t>
      </w:r>
      <w:r>
        <w:rPr>
          <w:rFonts w:ascii="Helvetica" w:hAnsi="Helvetica"/>
          <w:color w:val="00000A"/>
        </w:rPr>
        <w:t>.</w:t>
      </w:r>
    </w:p>
    <w:p w14:paraId="0FF1BAA3" w14:textId="77777777" w:rsidR="00BE6887" w:rsidRDefault="00BE6887" w:rsidP="00BE6887">
      <w:pPr>
        <w:rPr>
          <w:rFonts w:ascii="Helvetica" w:hAnsi="Helvetica"/>
          <w:color w:val="00000A"/>
        </w:rPr>
      </w:pPr>
      <w:r>
        <w:rPr>
          <w:rFonts w:ascii="Helvetica" w:hAnsi="Helvetica"/>
          <w:color w:val="00000A"/>
        </w:rPr>
        <w:t> </w:t>
      </w:r>
    </w:p>
    <w:p w14:paraId="4791B4DD" w14:textId="77777777" w:rsidR="00BE6887" w:rsidRDefault="00BE6887" w:rsidP="00BE6887">
      <w:pPr>
        <w:rPr>
          <w:rFonts w:ascii="Helvetica" w:hAnsi="Helvetica"/>
          <w:color w:val="00000A"/>
        </w:rPr>
      </w:pPr>
      <w:r>
        <w:rPr>
          <w:rFonts w:ascii="Helvetica" w:hAnsi="Helvetica"/>
          <w:color w:val="00000A"/>
        </w:rPr>
        <w:t>The call for essential patents was made after the requisite slides were displayed.  No one present offered any indication of such patents.</w:t>
      </w:r>
    </w:p>
    <w:p w14:paraId="3BD45E39" w14:textId="77777777" w:rsidR="00BE6887" w:rsidRDefault="00BE6887" w:rsidP="00BE6887">
      <w:pPr>
        <w:rPr>
          <w:rFonts w:ascii="Helvetica" w:hAnsi="Helvetica"/>
          <w:color w:val="00000A"/>
        </w:rPr>
      </w:pPr>
      <w:r>
        <w:rPr>
          <w:rFonts w:ascii="Helvetica" w:hAnsi="Helvetica"/>
          <w:color w:val="00000A"/>
        </w:rPr>
        <w:t> </w:t>
      </w:r>
    </w:p>
    <w:p w14:paraId="5D2F85AD" w14:textId="77777777" w:rsidR="00BE6887" w:rsidRDefault="00BE6887" w:rsidP="00BE6887">
      <w:pPr>
        <w:rPr>
          <w:rFonts w:ascii="Helvetica" w:hAnsi="Helvetica"/>
          <w:color w:val="00000A"/>
        </w:rPr>
      </w:pPr>
      <w:r>
        <w:rPr>
          <w:rFonts w:ascii="Helvetica" w:hAnsi="Helvetica"/>
          <w:color w:val="00000A"/>
        </w:rPr>
        <w:t>The TG4y agenda is found in</w:t>
      </w:r>
      <w:r>
        <w:rPr>
          <w:rStyle w:val="apple-converted-space"/>
          <w:rFonts w:ascii="Helvetica" w:hAnsi="Helvetica"/>
          <w:color w:val="00000A"/>
        </w:rPr>
        <w:t> </w:t>
      </w:r>
      <w:hyperlink r:id="rId8" w:history="1">
        <w:r>
          <w:rPr>
            <w:rStyle w:val="Hyperlink"/>
            <w:rFonts w:ascii="Helvetica" w:hAnsi="Helvetica"/>
            <w:color w:val="954F72"/>
          </w:rPr>
          <w:t>15-19/0394r00</w:t>
        </w:r>
      </w:hyperlink>
      <w:r>
        <w:rPr>
          <w:rFonts w:ascii="Helvetica" w:hAnsi="Helvetica"/>
          <w:color w:val="00000A"/>
        </w:rPr>
        <w:t>; it was approved by unanimous consent.  The minutes (</w:t>
      </w:r>
      <w:hyperlink r:id="rId9" w:history="1">
        <w:r>
          <w:rPr>
            <w:rStyle w:val="Hyperlink"/>
            <w:rFonts w:ascii="Helvetica" w:hAnsi="Helvetica"/>
            <w:color w:val="954F72"/>
          </w:rPr>
          <w:t>15-19/0356r00</w:t>
        </w:r>
      </w:hyperlink>
      <w:r>
        <w:rPr>
          <w:rFonts w:ascii="Helvetica" w:hAnsi="Helvetica"/>
          <w:color w:val="00000A"/>
        </w:rPr>
        <w:t>) of the Vienna meeting were approved by unanimous consent.  Both motions for approval were made by Kunal Shah (Itron) and seconded by Phil Beecher (Wi-SUN Alliance).</w:t>
      </w:r>
    </w:p>
    <w:p w14:paraId="032816F1" w14:textId="77777777" w:rsidR="00BE6887" w:rsidRDefault="00BE6887" w:rsidP="00BE6887">
      <w:pPr>
        <w:rPr>
          <w:rFonts w:ascii="Helvetica" w:hAnsi="Helvetica"/>
          <w:color w:val="00000A"/>
        </w:rPr>
      </w:pPr>
      <w:r>
        <w:rPr>
          <w:rFonts w:ascii="Helvetica" w:hAnsi="Helvetica"/>
          <w:color w:val="00000A"/>
        </w:rPr>
        <w:t> </w:t>
      </w:r>
    </w:p>
    <w:p w14:paraId="3404CDE7" w14:textId="77777777" w:rsidR="00BE6887" w:rsidRDefault="00BE6887" w:rsidP="00BE6887">
      <w:pPr>
        <w:rPr>
          <w:rFonts w:ascii="Helvetica" w:hAnsi="Helvetica"/>
          <w:color w:val="00000A"/>
        </w:rPr>
      </w:pPr>
      <w:r>
        <w:rPr>
          <w:rFonts w:ascii="Helvetica" w:hAnsi="Helvetica"/>
          <w:color w:val="00000A"/>
        </w:rPr>
        <w:t>Sturek led a discussion of document</w:t>
      </w:r>
      <w:r>
        <w:rPr>
          <w:rStyle w:val="apple-converted-space"/>
          <w:rFonts w:ascii="Helvetica" w:hAnsi="Helvetica"/>
          <w:color w:val="00000A"/>
        </w:rPr>
        <w:t> </w:t>
      </w:r>
      <w:hyperlink r:id="rId10" w:tooltip="https://urldefense.proofpoint.com/v2/url?u=https-3A__mentor.ieee.org_802.15_dcn_19_15-2D19-2D0081-2D05-2D004y-2Ddraft-2Dtext-2Dfor-2D4y.docm&amp;d=DwMFaQ&amp;c=pqcuzKEN_84c78MOSc5_fw&amp;r=1GV4MJ6HR9AwKcKCAJ4QKhw_mH0MdGOWvJPdW-K8IoU&amp;m=8korkjoIJQMNGksWm9_lpANNvXpyG6mj4_6yNp2Pr6c&amp;s=G6wEG7mZ9iJVfq6MtxSlC9-CWnPxdDUKE0NYnS-2pQ0&amp;e=" w:history="1">
        <w:r>
          <w:rPr>
            <w:rStyle w:val="Hyperlink"/>
            <w:rFonts w:ascii="Helvetica" w:hAnsi="Helvetica"/>
            <w:color w:val="954F72"/>
          </w:rPr>
          <w:t>15-19/0081r05</w:t>
        </w:r>
      </w:hyperlink>
      <w:r>
        <w:rPr>
          <w:rFonts w:ascii="Helvetica" w:hAnsi="Helvetica"/>
          <w:color w:val="00000A"/>
        </w:rPr>
        <w:t>, which is to be interpreted in the context of IEEE 802.15.4.-REVd-003 (the maintenance draft).  This document is the draft output for the task group and lists the changes that need to be made against the maintenance draft in order to achieve the objectives of SECN (primarily support for algorithm agility).  For section 8 MAC services, Tero Kivinen (self) noted that he would add explanatory text to section 8.2.2 of the maintenance draft that would deal with error statuses.  Sturek will produce a version of the changes document that contains markup to make clear the exact changes that need to be processed.  Currently the changes are shown in context but not differentiated by any markup.  The ANA database revision number shown in the maintenance document is not correct, noted Kunal Shah; that will need to be corrected or more likely deleted.  Kivinen has new text for sections 9.2.7, 9.2.9, and 9.5 in</w:t>
      </w:r>
      <w:r>
        <w:rPr>
          <w:rStyle w:val="apple-converted-space"/>
          <w:rFonts w:ascii="Helvetica" w:hAnsi="Helvetica"/>
          <w:color w:val="00000A"/>
        </w:rPr>
        <w:t> </w:t>
      </w:r>
      <w:hyperlink r:id="rId11" w:history="1">
        <w:r>
          <w:rPr>
            <w:rStyle w:val="Hyperlink"/>
            <w:rFonts w:ascii="Helvetica" w:hAnsi="Helvetica"/>
            <w:color w:val="954F72"/>
          </w:rPr>
          <w:t>15-19/0325r01</w:t>
        </w:r>
      </w:hyperlink>
      <w:r>
        <w:rPr>
          <w:rFonts w:ascii="Helvetica" w:hAnsi="Helvetica"/>
          <w:color w:val="00000A"/>
        </w:rPr>
        <w:t xml:space="preserve">, which details how algorithms are enumerated and checked against the desired security level.  Sturek will incorporate Kivinen’s updates into his document.  The reference for AEAD algorithms should not point to the IANA’s TLS ciphersuite/algorithm registry, but rather to the IANA’s AEAD registry.  The AEAD registry defines MIC and nonce lengths.  The TEG will need to determine how to map these definitions to SECN’s needs.  Kivinen will create an IETF draft that adds new algorithm entries to the RFC 5116 IANA registry specifically for IEEE 802.15.4, since that standard has some unmet requirements on nonce length that are not currently </w:t>
      </w:r>
      <w:r>
        <w:rPr>
          <w:rFonts w:ascii="Helvetica" w:hAnsi="Helvetica"/>
          <w:color w:val="00000A"/>
        </w:rPr>
        <w:lastRenderedPageBreak/>
        <w:t>covered in the registry.  Sturek will review the operations manual to verify next steps for the SECN draft. </w:t>
      </w:r>
    </w:p>
    <w:p w14:paraId="375BF328" w14:textId="77777777" w:rsidR="00BE6887" w:rsidRDefault="00BE6887" w:rsidP="00BE6887">
      <w:pPr>
        <w:rPr>
          <w:rFonts w:ascii="Helvetica" w:hAnsi="Helvetica"/>
          <w:color w:val="00000A"/>
        </w:rPr>
      </w:pPr>
      <w:r>
        <w:rPr>
          <w:rFonts w:ascii="Helvetica" w:hAnsi="Helvetica"/>
          <w:color w:val="00000A"/>
        </w:rPr>
        <w:t> </w:t>
      </w:r>
    </w:p>
    <w:p w14:paraId="5D8C2703" w14:textId="77777777" w:rsidR="00BE6887" w:rsidRDefault="00BE6887" w:rsidP="00BE6887">
      <w:pPr>
        <w:rPr>
          <w:rFonts w:ascii="Helvetica" w:hAnsi="Helvetica"/>
          <w:color w:val="00000A"/>
        </w:rPr>
      </w:pPr>
      <w:r>
        <w:rPr>
          <w:rFonts w:ascii="Helvetica" w:hAnsi="Helvetica"/>
          <w:color w:val="00000A"/>
        </w:rPr>
        <w:t>15-19/0081r05 will be sent out for a 15-day comment collection, once it has been revised based on the updates noted in the previous paragraph.  A Comment Resolution Group (CRG) will be constituted to develop responses to submitted comments.  In parallel, Sturek will request the appointment of a Technical Expert Group (TEG) by IEEE 802.15 chair Bob Heile.  This will allow the task group to continue making progress and work on comment resolution at the next face-to-face meeting in November.</w:t>
      </w:r>
    </w:p>
    <w:p w14:paraId="64C183FE" w14:textId="77777777" w:rsidR="00BE6887" w:rsidRDefault="00BE6887" w:rsidP="00BE6887">
      <w:pPr>
        <w:rPr>
          <w:rFonts w:ascii="Helvetica" w:hAnsi="Helvetica"/>
          <w:color w:val="00000A"/>
        </w:rPr>
      </w:pPr>
      <w:r>
        <w:rPr>
          <w:rFonts w:ascii="Helvetica" w:hAnsi="Helvetica"/>
          <w:color w:val="00000A"/>
        </w:rPr>
        <w:t> </w:t>
      </w:r>
    </w:p>
    <w:p w14:paraId="6EF1824F" w14:textId="77777777" w:rsidR="00BE6887" w:rsidRDefault="00BE6887" w:rsidP="00BE6887">
      <w:pPr>
        <w:rPr>
          <w:rFonts w:ascii="Helvetica" w:hAnsi="Helvetica"/>
          <w:color w:val="00000A"/>
        </w:rPr>
      </w:pPr>
      <w:r>
        <w:rPr>
          <w:rFonts w:ascii="Helvetica" w:hAnsi="Helvetica"/>
          <w:color w:val="00000A"/>
        </w:rPr>
        <w:t>The meeting was recessed at 10 a.m.</w:t>
      </w:r>
    </w:p>
    <w:p w14:paraId="42210523" w14:textId="77777777" w:rsidR="00BE6887" w:rsidRDefault="00BE6887" w:rsidP="00BE6887">
      <w:pPr>
        <w:rPr>
          <w:rFonts w:ascii="Times New Roman" w:hAnsi="Times New Roman"/>
        </w:rPr>
      </w:pPr>
    </w:p>
    <w:p w14:paraId="6009C2D8" w14:textId="7184CC61" w:rsidR="00A86310" w:rsidRDefault="00A86310" w:rsidP="00010C42">
      <w:pPr>
        <w:rPr>
          <w:sz w:val="32"/>
        </w:rPr>
      </w:pPr>
    </w:p>
    <w:p w14:paraId="3F3AD8D6" w14:textId="77777777" w:rsidR="00C81C62" w:rsidRDefault="00C81C62" w:rsidP="00C81C62">
      <w:pPr>
        <w:rPr>
          <w:rFonts w:ascii="Calibri" w:hAnsi="Calibri" w:cs="Calibri"/>
          <w:color w:val="000000"/>
        </w:rPr>
      </w:pPr>
    </w:p>
    <w:p w14:paraId="5D278946" w14:textId="78D0B5EF" w:rsidR="00C81C62" w:rsidRDefault="00C81C62" w:rsidP="00C81C62">
      <w:pPr>
        <w:rPr>
          <w:sz w:val="32"/>
        </w:rPr>
      </w:pPr>
      <w:r>
        <w:rPr>
          <w:sz w:val="32"/>
        </w:rPr>
        <w:t>Thursday AM</w:t>
      </w:r>
      <w:r w:rsidR="00BE6887">
        <w:rPr>
          <w:sz w:val="32"/>
        </w:rPr>
        <w:t>1</w:t>
      </w:r>
      <w:r>
        <w:rPr>
          <w:sz w:val="32"/>
        </w:rPr>
        <w:t>:</w:t>
      </w:r>
    </w:p>
    <w:p w14:paraId="50CA343F" w14:textId="77777777" w:rsidR="00C81C62" w:rsidRDefault="00C81C62" w:rsidP="00C81C62">
      <w:pPr>
        <w:rPr>
          <w:sz w:val="32"/>
        </w:rPr>
      </w:pPr>
    </w:p>
    <w:p w14:paraId="78432B5A" w14:textId="77777777" w:rsidR="00C81C62" w:rsidRDefault="00C81C62" w:rsidP="00C81C62">
      <w:pPr>
        <w:rPr>
          <w:sz w:val="32"/>
        </w:rPr>
      </w:pPr>
      <w:r>
        <w:rPr>
          <w:sz w:val="32"/>
        </w:rPr>
        <w:t xml:space="preserve">Attendees: </w:t>
      </w:r>
    </w:p>
    <w:p w14:paraId="43E30D10" w14:textId="77777777" w:rsidR="00C81C62" w:rsidRDefault="00C81C62" w:rsidP="00C81C62">
      <w:pPr>
        <w:rPr>
          <w:sz w:val="32"/>
        </w:rPr>
      </w:pPr>
      <w:r>
        <w:rPr>
          <w:sz w:val="32"/>
        </w:rPr>
        <w:t>Don Sturek – Chair</w:t>
      </w:r>
    </w:p>
    <w:p w14:paraId="7878F1E8" w14:textId="57CAD4C6" w:rsidR="00C81C62" w:rsidRDefault="00C81C62" w:rsidP="00C81C62">
      <w:pPr>
        <w:rPr>
          <w:sz w:val="32"/>
        </w:rPr>
      </w:pPr>
      <w:r>
        <w:rPr>
          <w:sz w:val="32"/>
        </w:rPr>
        <w:t>See IMAT for full attendance</w:t>
      </w:r>
    </w:p>
    <w:p w14:paraId="1B51A7E4" w14:textId="7E05F947" w:rsidR="00885326" w:rsidRDefault="00885326" w:rsidP="00C81C62">
      <w:pPr>
        <w:rPr>
          <w:sz w:val="32"/>
        </w:rPr>
      </w:pPr>
    </w:p>
    <w:p w14:paraId="15C90B2D" w14:textId="77777777" w:rsidR="00C34FEA" w:rsidRDefault="00C34FEA" w:rsidP="00C34FEA">
      <w:pPr>
        <w:rPr>
          <w:rFonts w:ascii="Helvetica" w:hAnsi="Helvetica"/>
          <w:color w:val="00000A"/>
        </w:rPr>
      </w:pPr>
      <w:r>
        <w:rPr>
          <w:rFonts w:ascii="Helvetica" w:hAnsi="Helvetica"/>
          <w:color w:val="00000A"/>
        </w:rPr>
        <w:t>The meeting reconvened at 8:19 a.m. on Thursday, September 19</w:t>
      </w:r>
      <w:r>
        <w:rPr>
          <w:rFonts w:ascii="Helvetica" w:hAnsi="Helvetica"/>
          <w:color w:val="00000A"/>
          <w:vertAlign w:val="superscript"/>
        </w:rPr>
        <w:t>th</w:t>
      </w:r>
      <w:r>
        <w:rPr>
          <w:rFonts w:ascii="Helvetica" w:hAnsi="Helvetica"/>
          <w:color w:val="00000A"/>
        </w:rPr>
        <w:t>. </w:t>
      </w:r>
    </w:p>
    <w:p w14:paraId="5CBE7EFC" w14:textId="77777777" w:rsidR="00C34FEA" w:rsidRDefault="00C34FEA" w:rsidP="00C34FEA">
      <w:pPr>
        <w:rPr>
          <w:rFonts w:ascii="Helvetica" w:hAnsi="Helvetica"/>
          <w:color w:val="00000A"/>
        </w:rPr>
      </w:pPr>
      <w:r>
        <w:rPr>
          <w:rFonts w:ascii="Helvetica" w:hAnsi="Helvetica"/>
          <w:color w:val="00000A"/>
        </w:rPr>
        <w:t> </w:t>
      </w:r>
    </w:p>
    <w:p w14:paraId="131A67E2" w14:textId="77777777" w:rsidR="00C34FEA" w:rsidRDefault="00C34FEA" w:rsidP="00C34FEA">
      <w:pPr>
        <w:rPr>
          <w:rFonts w:ascii="Helvetica" w:hAnsi="Helvetica"/>
          <w:color w:val="00000A"/>
        </w:rPr>
      </w:pPr>
      <w:r>
        <w:rPr>
          <w:rFonts w:ascii="Helvetica" w:hAnsi="Helvetica"/>
          <w:color w:val="00000A"/>
        </w:rPr>
        <w:t>Sturek displayed the draft closing report (</w:t>
      </w:r>
      <w:hyperlink r:id="rId12" w:history="1">
        <w:r>
          <w:rPr>
            <w:rStyle w:val="Hyperlink"/>
            <w:rFonts w:ascii="Helvetica" w:hAnsi="Helvetica"/>
            <w:color w:val="954F72"/>
          </w:rPr>
          <w:t>15-19/0426r00</w:t>
        </w:r>
      </w:hyperlink>
      <w:r>
        <w:rPr>
          <w:rFonts w:ascii="Helvetica" w:hAnsi="Helvetica"/>
          <w:color w:val="00000A"/>
        </w:rPr>
        <w:t>).  The work plan prior to the upcoming Waikoloa meeting will include making</w:t>
      </w:r>
      <w:r>
        <w:rPr>
          <w:rStyle w:val="apple-converted-space"/>
          <w:rFonts w:ascii="Helvetica" w:hAnsi="Helvetica"/>
          <w:color w:val="00000A"/>
        </w:rPr>
        <w:t> </w:t>
      </w:r>
      <w:hyperlink r:id="rId13" w:history="1">
        <w:r>
          <w:rPr>
            <w:rStyle w:val="Hyperlink"/>
            <w:rFonts w:ascii="Helvetica" w:hAnsi="Helvetica"/>
            <w:color w:val="954F72"/>
          </w:rPr>
          <w:t>15-19/0081r05</w:t>
        </w:r>
      </w:hyperlink>
      <w:r>
        <w:rPr>
          <w:rStyle w:val="apple-converted-space"/>
          <w:rFonts w:ascii="Helvetica" w:hAnsi="Helvetica"/>
          <w:color w:val="00000A"/>
        </w:rPr>
        <w:t> </w:t>
      </w:r>
      <w:r>
        <w:rPr>
          <w:rFonts w:ascii="Helvetica" w:hAnsi="Helvetica"/>
          <w:color w:val="00000A"/>
        </w:rPr>
        <w:t>available in the members area of the IEEE 802.15 website.  A request from the task group to the work group will be made during the closing plenary in Hanoi to move the draft to an initial working group ballot (expected to commence in October).  A Comment Resolution Group (CRG) will also be constituted to handle comments received on that and subsequent letter ballot.  Based on the IEEE 802.15 Operations Manual, a security expert group will also be constituted to handle registration of additional security algorithms with the IEEE 802 Assigned Numbers Authority (ANA).  Tero Kivinen will update the security section pictures in</w:t>
      </w:r>
      <w:r>
        <w:rPr>
          <w:rStyle w:val="apple-converted-space"/>
          <w:rFonts w:ascii="Helvetica" w:hAnsi="Helvetica"/>
          <w:color w:val="00000A"/>
        </w:rPr>
        <w:t> </w:t>
      </w:r>
      <w:hyperlink r:id="rId14" w:history="1">
        <w:r>
          <w:rPr>
            <w:rStyle w:val="Hyperlink"/>
            <w:rFonts w:ascii="Helvetica" w:hAnsi="Helvetica"/>
            <w:color w:val="954F72"/>
          </w:rPr>
          <w:t>15-15/0106r07</w:t>
        </w:r>
      </w:hyperlink>
      <w:r>
        <w:rPr>
          <w:rStyle w:val="apple-converted-space"/>
          <w:rFonts w:ascii="Helvetica" w:hAnsi="Helvetica"/>
          <w:color w:val="00000A"/>
        </w:rPr>
        <w:t> </w:t>
      </w:r>
      <w:r>
        <w:rPr>
          <w:rFonts w:ascii="Helvetica" w:hAnsi="Helvetica"/>
          <w:color w:val="00000A"/>
        </w:rPr>
        <w:t>to cover the new security algorithms.  It should be noted that taking IEEE 802.15.4y to Sponsor Ballot is gated by progress on the IEEE 802.15.4md maintenance draft because IEEE 802.15.4y is built on top of the maintenance draft, so changes in that draft may affect IEEE 802.15.4y.  In Waikoloa, the task group will work on comment resolution and finalizing the ANA changes.</w:t>
      </w:r>
    </w:p>
    <w:p w14:paraId="771016E0" w14:textId="77777777" w:rsidR="00C34FEA" w:rsidRDefault="00C34FEA" w:rsidP="00C34FEA">
      <w:pPr>
        <w:rPr>
          <w:rFonts w:ascii="Helvetica" w:hAnsi="Helvetica"/>
          <w:color w:val="00000A"/>
        </w:rPr>
      </w:pPr>
      <w:r>
        <w:rPr>
          <w:rFonts w:ascii="Helvetica" w:hAnsi="Helvetica"/>
          <w:color w:val="00000A"/>
        </w:rPr>
        <w:t> </w:t>
      </w:r>
    </w:p>
    <w:p w14:paraId="3F4A7E0B" w14:textId="77777777" w:rsidR="00C34FEA" w:rsidRDefault="00C34FEA" w:rsidP="00C34FEA">
      <w:pPr>
        <w:rPr>
          <w:rFonts w:ascii="Helvetica" w:hAnsi="Helvetica"/>
          <w:color w:val="00000A"/>
        </w:rPr>
      </w:pPr>
      <w:r>
        <w:rPr>
          <w:rFonts w:ascii="Helvetica" w:hAnsi="Helvetica"/>
          <w:color w:val="00000A"/>
        </w:rPr>
        <w:t xml:space="preserve">A task group motion to send to start a TG4y letter ballot was made by Kunal Shah.  Tero Kivinen seconded the motion.  The motion was passed by unanimous consent.  Sturek will make the corresponding working group motion during the closing </w:t>
      </w:r>
      <w:r>
        <w:rPr>
          <w:rFonts w:ascii="Helvetica" w:hAnsi="Helvetica"/>
          <w:color w:val="00000A"/>
        </w:rPr>
        <w:lastRenderedPageBreak/>
        <w:t>plenary.  The task group motion to approve creation of the CRG was made by Tero Kivinen and seconded by Phil Beecher.  It too passed by unanimous consent.  CRG calls are planned for 3 p.m. PDT on Wednesdays, starting two weeks after the end of the Hanoi meeting.  The CRG is Don Sturek, Tero Kivinen, Peter Yee, and Ruben Salazar.  Sturek will request IEEE 802.15 voting rights for Peter Yee from Bob Heile.</w:t>
      </w:r>
    </w:p>
    <w:p w14:paraId="27D250C7" w14:textId="77777777" w:rsidR="00C34FEA" w:rsidRDefault="00C34FEA" w:rsidP="00C34FEA">
      <w:pPr>
        <w:rPr>
          <w:rFonts w:ascii="Helvetica" w:hAnsi="Helvetica"/>
          <w:color w:val="00000A"/>
        </w:rPr>
      </w:pPr>
      <w:r>
        <w:rPr>
          <w:rFonts w:ascii="Helvetica" w:hAnsi="Helvetica"/>
          <w:color w:val="00000A"/>
        </w:rPr>
        <w:t> </w:t>
      </w:r>
    </w:p>
    <w:p w14:paraId="4A71A188" w14:textId="77777777" w:rsidR="00C34FEA" w:rsidRDefault="00C34FEA" w:rsidP="00C34FEA">
      <w:pPr>
        <w:rPr>
          <w:rFonts w:ascii="Helvetica" w:hAnsi="Helvetica"/>
          <w:color w:val="00000A"/>
        </w:rPr>
      </w:pPr>
      <w:r>
        <w:rPr>
          <w:rFonts w:ascii="Helvetica" w:hAnsi="Helvetica"/>
          <w:color w:val="00000A"/>
        </w:rPr>
        <w:t>The meeting was adjourned at 8:59 a.m.</w:t>
      </w:r>
    </w:p>
    <w:p w14:paraId="044EC3F0" w14:textId="77777777" w:rsidR="00C34FEA" w:rsidRDefault="00C34FEA" w:rsidP="00C34FEA">
      <w:pPr>
        <w:pStyle w:val="PlainText"/>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CBF8662" w14:textId="77777777" w:rsidR="00C34FEA" w:rsidRDefault="00C34FEA" w:rsidP="00C34FEA">
      <w:pPr>
        <w:rPr>
          <w:sz w:val="32"/>
        </w:rPr>
      </w:pPr>
    </w:p>
    <w:p w14:paraId="46390D89" w14:textId="77777777" w:rsidR="00C34FEA" w:rsidRDefault="00C34FEA" w:rsidP="00C81C62">
      <w:pPr>
        <w:rPr>
          <w:sz w:val="32"/>
        </w:rPr>
      </w:pPr>
      <w:bookmarkStart w:id="0" w:name="_GoBack"/>
      <w:bookmarkEnd w:id="0"/>
    </w:p>
    <w:p w14:paraId="22F84B9C" w14:textId="403C9617" w:rsidR="00A86310" w:rsidRPr="00571177" w:rsidRDefault="00A86310" w:rsidP="00010C42">
      <w:pPr>
        <w:rPr>
          <w:rFonts w:ascii="Helvetica" w:eastAsia="Times New Roman" w:hAnsi="Helvetica" w:cs="Times New Roman"/>
          <w:color w:val="00000A"/>
        </w:rPr>
      </w:pPr>
    </w:p>
    <w:sectPr w:rsidR="00A86310" w:rsidRPr="00571177" w:rsidSect="00010C42">
      <w:headerReference w:type="default" r:id="rId15"/>
      <w:footerReference w:type="even"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7BFC3" w14:textId="77777777" w:rsidR="0095734D" w:rsidRDefault="0095734D" w:rsidP="00010C42">
      <w:r>
        <w:separator/>
      </w:r>
    </w:p>
  </w:endnote>
  <w:endnote w:type="continuationSeparator" w:id="0">
    <w:p w14:paraId="36C95B8A" w14:textId="77777777" w:rsidR="0095734D" w:rsidRDefault="0095734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EB96" w14:textId="77777777" w:rsidR="0095734D" w:rsidRDefault="0095734D" w:rsidP="00010C42">
      <w:r>
        <w:separator/>
      </w:r>
    </w:p>
  </w:footnote>
  <w:footnote w:type="continuationSeparator" w:id="0">
    <w:p w14:paraId="583D2CD4" w14:textId="77777777" w:rsidR="0095734D" w:rsidRDefault="0095734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7560D2C"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w:t>
    </w:r>
    <w:r w:rsidR="00BE6887">
      <w:rPr>
        <w:rFonts w:ascii="Verdana" w:eastAsia="Times New Roman" w:hAnsi="Verdana" w:cs="Times New Roman"/>
        <w:b/>
        <w:bCs/>
        <w:color w:val="000000"/>
        <w:sz w:val="20"/>
        <w:szCs w:val="20"/>
        <w:shd w:val="clear" w:color="auto" w:fill="FFFFFF"/>
      </w:rPr>
      <w:t>0433</w:t>
    </w:r>
    <w:r w:rsidR="00F736B5">
      <w:rPr>
        <w:rFonts w:ascii="Verdana" w:eastAsia="Times New Roman" w:hAnsi="Verdana" w:cs="Times New Roman"/>
        <w:b/>
        <w:bCs/>
        <w:color w:val="000000"/>
        <w:sz w:val="20"/>
        <w:szCs w:val="20"/>
        <w:shd w:val="clear" w:color="auto" w:fill="FFFFFF"/>
      </w:rPr>
      <w:t>-004y</w:t>
    </w:r>
  </w:p>
  <w:p w14:paraId="3DC4AC95" w14:textId="5F06FE2B" w:rsidR="00010C42" w:rsidRDefault="00010C42">
    <w:pPr>
      <w:pStyle w:val="Header"/>
    </w:pPr>
    <w:r>
      <w:t xml:space="preserve">Created by: </w:t>
    </w:r>
    <w:r w:rsidR="00C81C62">
      <w:t>Don Sturek</w:t>
    </w:r>
    <w:r w:rsidR="00587A21">
      <w:t xml:space="preserve">  </w:t>
    </w:r>
    <w:r w:rsidR="00C81C62">
      <w:t>Itron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D71A9"/>
    <w:rsid w:val="000E70CB"/>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05223"/>
    <w:rsid w:val="00652E43"/>
    <w:rsid w:val="006D3065"/>
    <w:rsid w:val="006E05C3"/>
    <w:rsid w:val="00711752"/>
    <w:rsid w:val="0087286E"/>
    <w:rsid w:val="00885326"/>
    <w:rsid w:val="00891DC1"/>
    <w:rsid w:val="008E5B77"/>
    <w:rsid w:val="0095734D"/>
    <w:rsid w:val="009706C5"/>
    <w:rsid w:val="00997452"/>
    <w:rsid w:val="009B6734"/>
    <w:rsid w:val="009C411F"/>
    <w:rsid w:val="009C5854"/>
    <w:rsid w:val="00A86310"/>
    <w:rsid w:val="00AB2E54"/>
    <w:rsid w:val="00AD4AC7"/>
    <w:rsid w:val="00AE2369"/>
    <w:rsid w:val="00B06F4D"/>
    <w:rsid w:val="00B0780C"/>
    <w:rsid w:val="00BE3D75"/>
    <w:rsid w:val="00BE6887"/>
    <w:rsid w:val="00BF2F57"/>
    <w:rsid w:val="00C161F3"/>
    <w:rsid w:val="00C34FEA"/>
    <w:rsid w:val="00C6568C"/>
    <w:rsid w:val="00C81C62"/>
    <w:rsid w:val="00D06098"/>
    <w:rsid w:val="00DE7A69"/>
    <w:rsid w:val="00DF174E"/>
    <w:rsid w:val="00E128D9"/>
    <w:rsid w:val="00E4506A"/>
    <w:rsid w:val="00EA5EA8"/>
    <w:rsid w:val="00F3576C"/>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entor.ieee.org_802.15_dcn_19_15-2D19-2D0394-2D00-2D004y-2Dagenda-2Dsept-2D2019-2Dinterim.pptx&amp;d=DwMFaQ&amp;c=pqcuzKEN_84c78MOSc5_fw&amp;r=1GV4MJ6HR9AwKcKCAJ4QKhw_mH0MdGOWvJPdW-K8IoU&amp;m=8korkjoIJQMNGksWm9_lpANNvXpyG6mj4_6yNp2Pr6c&amp;s=eKfDP4M3KrrK1prseDEOq3CpHNYjKpzgw70QgCOK_p0&amp;e=" TargetMode="External"/><Relationship Id="rId13" Type="http://schemas.openxmlformats.org/officeDocument/2006/relationships/hyperlink" Target="https://urldefense.proofpoint.com/v2/url?u=https-3A__mentor.ieee.org_802.15_dcn_19_15-2D19-2D0081-2D05-2D004y-2Ddraft-2Dtext-2Dfor-2D4y.docm&amp;d=DwMFaQ&amp;c=pqcuzKEN_84c78MOSc5_fw&amp;r=1GV4MJ6HR9AwKcKCAJ4QKhw_mH0MdGOWvJPdW-K8IoU&amp;m=8korkjoIJQMNGksWm9_lpANNvXpyG6mj4_6yNp2Pr6c&amp;s=G6wEG7mZ9iJVfq6MtxSlC9-CWnPxdDUKE0NYnS-2pQ0&am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mentor.ieee.org_802.15_dcn_19_15-2D19-2D0426-2D00-2D004y-2Dsecn-2Dseptember-2D2019-2Dclosing.pptx&amp;d=DwMFaQ&amp;c=pqcuzKEN_84c78MOSc5_fw&amp;r=1GV4MJ6HR9AwKcKCAJ4QKhw_mH0MdGOWvJPdW-K8IoU&amp;m=8korkjoIJQMNGksWm9_lpANNvXpyG6mj4_6yNp2Pr6c&amp;s=O5cwK5PngR_8CRNwMPEkMivt2hg-n3BNcPqr8zRKHvc&amp;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mentor.ieee.org_802.15_dcn_19_15-2D19-2D0325-2D01-2D004y-2Dresolution-2Dto-2Dsecurityminimum-2Dand-2Dallowedsecuritylevels.docx&amp;d=DwMFaQ&amp;c=pqcuzKEN_84c78MOSc5_fw&amp;r=1GV4MJ6HR9AwKcKCAJ4QKhw_mH0MdGOWvJPdW-K8IoU&amp;m=8korkjoIJQMNGksWm9_lpANNvXpyG6mj4_6yNp2Pr6c&amp;s=L44tVjcb9D-wp2yiS81btWhFRl2SoRU7hFEkV-3H3eU&am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defense.proofpoint.com/v2/url?u=https-3A__mentor.ieee.org_802.15_dcn_19_15-2D19-2D0081-2D05-2D004y-2Ddraft-2Dtext-2Dfor-2D4y.docm&amp;d=DwMFaQ&amp;c=pqcuzKEN_84c78MOSc5_fw&amp;r=1GV4MJ6HR9AwKcKCAJ4QKhw_mH0MdGOWvJPdW-K8IoU&amp;m=8korkjoIJQMNGksWm9_lpANNvXpyG6mj4_6yNp2Pr6c&amp;s=G6wEG7mZ9iJVfq6MtxSlC9-CWnPxdDUKE0NYnS-2pQ0&am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ldefense.proofpoint.com/v2/url?u=https-3A__mentor.ieee.org_802.15_dcn_19_15-2D19-2D0356-2D00-2D004y-2Djuly-2Dplenary-2Dminutes.docx&amp;d=DwMFaQ&amp;c=pqcuzKEN_84c78MOSc5_fw&amp;r=1GV4MJ6HR9AwKcKCAJ4QKhw_mH0MdGOWvJPdW-K8IoU&amp;m=8korkjoIJQMNGksWm9_lpANNvXpyG6mj4_6yNp2Pr6c&amp;s=Peu8gPVH33a2vNHIUETk2xseCsGDmYpwzKarq_cpNas&amp;e=" TargetMode="External"/><Relationship Id="rId14" Type="http://schemas.openxmlformats.org/officeDocument/2006/relationships/hyperlink" Target="https://urldefense.proofpoint.com/v2/url?u=https-3A__mentor.ieee.org_802.15_dcn_15_15-2D15-2D0106-2D07-2D0mag-2Dsecurity-2Dsection-2Dpictures.pdf&amp;d=DwMFaQ&amp;c=pqcuzKEN_84c78MOSc5_fw&amp;r=1GV4MJ6HR9AwKcKCAJ4QKhw_mH0MdGOWvJPdW-K8IoU&amp;m=8korkjoIJQMNGksWm9_lpANNvXpyG6mj4_6yNp2Pr6c&amp;s=MTh-PGzozEbanQZy1wnnz1YPw8dOGqKxkAcVttbVR4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D2D0-D80F-044B-BBA4-6BF17F82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5</cp:revision>
  <dcterms:created xsi:type="dcterms:W3CDTF">2019-09-19T02:32:00Z</dcterms:created>
  <dcterms:modified xsi:type="dcterms:W3CDTF">2019-09-19T02:37:00Z</dcterms:modified>
</cp:coreProperties>
</file>