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1A67E2">
            <w:pPr>
              <w:pStyle w:val="covertext"/>
            </w:pPr>
            <w:r>
              <w:rPr>
                <w:b/>
                <w:sz w:val="28"/>
              </w:rPr>
              <w:fldChar w:fldCharType="begin"/>
            </w:r>
            <w:r>
              <w:rPr>
                <w:b/>
                <w:sz w:val="28"/>
              </w:rPr>
              <w:instrText xml:space="preserve"> TITLE  \* MERGEFORMAT </w:instrText>
            </w:r>
            <w:r>
              <w:rPr>
                <w:b/>
                <w:sz w:val="28"/>
              </w:rPr>
              <w:fldChar w:fldCharType="separate"/>
            </w:r>
            <w:r w:rsidR="00FC0180" w:rsidRPr="00DB3821">
              <w:rPr>
                <w:b/>
                <w:sz w:val="28"/>
              </w:rPr>
              <w:t>&lt;IEEE802.15 WG minutes&gt;</w:t>
            </w:r>
            <w:r>
              <w:rPr>
                <w:b/>
                <w:sz w:val="28"/>
              </w:rPr>
              <w:fldChar w:fldCharType="end"/>
            </w:r>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6C81A655" w:rsidR="00FC0180" w:rsidRPr="00DB3821" w:rsidRDefault="00FC0180" w:rsidP="002466ED">
            <w:pPr>
              <w:pStyle w:val="covertext"/>
            </w:pPr>
            <w:r w:rsidRPr="00DB3821">
              <w:t>[</w:t>
            </w:r>
            <w:r w:rsidR="00CC6966">
              <w:t>20</w:t>
            </w:r>
            <w:r w:rsidR="008832CC">
              <w:t xml:space="preserve"> </w:t>
            </w:r>
            <w:r w:rsidR="002466ED">
              <w:t>September</w:t>
            </w:r>
            <w:r w:rsidR="00216CBA" w:rsidRPr="00DB3821">
              <w:t xml:space="preserve"> </w:t>
            </w:r>
            <w:r w:rsidR="00846679" w:rsidRPr="00DB3821">
              <w:t>20</w:t>
            </w:r>
            <w:r w:rsidR="00D43410">
              <w:t>1</w:t>
            </w:r>
            <w:r w:rsidR="00455211">
              <w:t>9</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5D28512" w14:textId="77777777" w:rsidR="00FC0180" w:rsidRDefault="00FC0180">
            <w:pPr>
              <w:pStyle w:val="covertext"/>
              <w:spacing w:before="0" w:after="0"/>
            </w:pPr>
            <w:r w:rsidRPr="00DB3821">
              <w:t>[</w:t>
            </w:r>
            <w:r w:rsidR="001A67E2">
              <w:rPr>
                <w:noProof/>
              </w:rPr>
              <w:fldChar w:fldCharType="begin"/>
            </w:r>
            <w:r w:rsidR="001A67E2">
              <w:rPr>
                <w:noProof/>
              </w:rPr>
              <w:instrText xml:space="preserve"> AUTHOR  \* MERGEFORMAT </w:instrText>
            </w:r>
            <w:r w:rsidR="001A67E2">
              <w:rPr>
                <w:noProof/>
              </w:rPr>
              <w:fldChar w:fldCharType="separate"/>
            </w:r>
            <w:r w:rsidRPr="00DB3821">
              <w:rPr>
                <w:noProof/>
              </w:rPr>
              <w:t>Pat Kinney</w:t>
            </w:r>
            <w:r w:rsidR="001A67E2">
              <w:rPr>
                <w:noProof/>
              </w:rPr>
              <w:fldChar w:fldCharType="end"/>
            </w:r>
            <w:r w:rsidRPr="00DB3821">
              <w:t>]</w:t>
            </w:r>
            <w:r w:rsidRPr="00DB3821">
              <w:br/>
              <w:t>[</w:t>
            </w:r>
            <w:fldSimple w:instr=" DOCPROPERTY &quot;Company&quot;  \* MERGEFORMAT ">
              <w:r w:rsidRPr="00DB3821">
                <w:t>&lt;Kinney Consulting LLC&gt;</w:t>
              </w:r>
            </w:fldSimple>
            <w:r w:rsidRPr="00DB3821">
              <w:t>]</w:t>
            </w:r>
            <w:r w:rsidRPr="00DB3821">
              <w:br/>
              <w:t>[Chicago, IL]</w:t>
            </w:r>
          </w:p>
          <w:p w14:paraId="1594DFFA" w14:textId="77777777" w:rsidR="00375FB1" w:rsidRDefault="00375FB1">
            <w:pPr>
              <w:pStyle w:val="covertext"/>
              <w:spacing w:before="0" w:after="0"/>
            </w:pPr>
            <w:r>
              <w:t>[Benjamin Rolfe]</w:t>
            </w:r>
          </w:p>
          <w:p w14:paraId="1E5CB10D" w14:textId="77777777" w:rsidR="00375FB1" w:rsidRDefault="00375FB1">
            <w:pPr>
              <w:pStyle w:val="covertext"/>
              <w:spacing w:before="0" w:after="0"/>
            </w:pPr>
            <w:r>
              <w:t>[Blind Creek Associates]</w:t>
            </w:r>
          </w:p>
          <w:p w14:paraId="227F41BA" w14:textId="6C4E34F2" w:rsidR="00375FB1" w:rsidRPr="00DB3821" w:rsidRDefault="00375FB1">
            <w:pPr>
              <w:pStyle w:val="covertext"/>
              <w:spacing w:before="0" w:after="0"/>
            </w:pPr>
            <w:r>
              <w:t>[Los Gatos, CA, USA]</w:t>
            </w:r>
          </w:p>
        </w:tc>
        <w:tc>
          <w:tcPr>
            <w:tcW w:w="4140" w:type="dxa"/>
            <w:tcBorders>
              <w:top w:val="single" w:sz="4" w:space="0" w:color="auto"/>
              <w:bottom w:val="single" w:sz="4" w:space="0" w:color="auto"/>
            </w:tcBorders>
          </w:tcPr>
          <w:p w14:paraId="0F521CE1" w14:textId="77777777" w:rsidR="00FC0180" w:rsidRDefault="00FC0180" w:rsidP="00E44384">
            <w:pPr>
              <w:pStyle w:val="covertext"/>
              <w:tabs>
                <w:tab w:val="left" w:pos="1152"/>
              </w:tabs>
              <w:spacing w:before="0" w:after="0"/>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p w14:paraId="3459401F" w14:textId="4DA910ED" w:rsidR="00375FB1" w:rsidRDefault="00375FB1" w:rsidP="00375FB1">
            <w:pPr>
              <w:pStyle w:val="covertext"/>
              <w:tabs>
                <w:tab w:val="left" w:pos="1152"/>
              </w:tabs>
              <w:spacing w:before="0" w:after="0"/>
            </w:pPr>
            <w:r w:rsidRPr="00DB3821">
              <w:t>Voice:</w:t>
            </w:r>
            <w:r w:rsidRPr="00DB3821">
              <w:tab/>
              <w:t>[+1.</w:t>
            </w:r>
            <w:r>
              <w:t>408.395.7207]</w:t>
            </w:r>
            <w:r>
              <w:br/>
              <w:t>Fax:</w:t>
            </w:r>
            <w:r>
              <w:tab/>
              <w:t>[Deprecated</w:t>
            </w:r>
            <w:r w:rsidRPr="00DB3821">
              <w:t>]</w:t>
            </w:r>
            <w:r w:rsidRPr="00DB3821">
              <w:br/>
              <w:t>E-mail:</w:t>
            </w:r>
            <w:r w:rsidRPr="00DB3821">
              <w:tab/>
              <w:t>[</w:t>
            </w:r>
            <w:r>
              <w:t>ben.rolfe</w:t>
            </w:r>
            <w:r w:rsidRPr="00DB3821">
              <w:t>@ieee.org]</w:t>
            </w:r>
          </w:p>
          <w:p w14:paraId="070933F2" w14:textId="4A68DFA9" w:rsidR="00375FB1" w:rsidRPr="00DB3821" w:rsidRDefault="00375FB1" w:rsidP="00E44384">
            <w:pPr>
              <w:pStyle w:val="covertext"/>
              <w:tabs>
                <w:tab w:val="left" w:pos="1152"/>
              </w:tabs>
              <w:spacing w:before="0" w:after="0"/>
              <w:rPr>
                <w:sz w:val="18"/>
              </w:rPr>
            </w:pPr>
          </w:p>
        </w:tc>
      </w:tr>
      <w:tr w:rsidR="00FC0180" w:rsidRPr="00DB3821" w14:paraId="11551BB0" w14:textId="77777777">
        <w:tc>
          <w:tcPr>
            <w:tcW w:w="1260" w:type="dxa"/>
            <w:tcBorders>
              <w:top w:val="single" w:sz="6" w:space="0" w:color="auto"/>
            </w:tcBorders>
          </w:tcPr>
          <w:p w14:paraId="1FC5A49D" w14:textId="65010C4C" w:rsidR="00FC0180" w:rsidRPr="00DB3821" w:rsidRDefault="00FC0180">
            <w:pPr>
              <w:pStyle w:val="covertext"/>
            </w:pPr>
            <w:r w:rsidRPr="00DB3821">
              <w:t>Re:</w:t>
            </w:r>
          </w:p>
        </w:tc>
        <w:tc>
          <w:tcPr>
            <w:tcW w:w="8190" w:type="dxa"/>
            <w:gridSpan w:val="2"/>
            <w:tcBorders>
              <w:top w:val="single" w:sz="6" w:space="0" w:color="auto"/>
            </w:tcBorders>
          </w:tcPr>
          <w:p w14:paraId="7C48D660" w14:textId="7565F55C" w:rsidR="00FC0180" w:rsidRPr="00DB3821" w:rsidRDefault="00FC0180" w:rsidP="002466ED">
            <w:pPr>
              <w:pStyle w:val="covertext"/>
            </w:pPr>
            <w:r w:rsidRPr="00DB3821">
              <w:t xml:space="preserve">[802.15 </w:t>
            </w:r>
            <w:r w:rsidR="002466ED">
              <w:t>Wireless  Interim</w:t>
            </w:r>
            <w:r w:rsidRPr="00DB3821">
              <w:t xml:space="preserve"> Meeting in </w:t>
            </w:r>
            <w:r w:rsidR="002466ED">
              <w:t>Hanoi, Vietnam</w:t>
            </w:r>
            <w:r w:rsidR="005763F0">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775CE47B" w14:textId="636E2D5E" w:rsidR="00EB6D6C" w:rsidRDefault="00FC0180" w:rsidP="00EB6D6C">
      <w:pPr>
        <w:widowControl w:val="0"/>
        <w:spacing w:before="120"/>
        <w:jc w:val="center"/>
        <w:rPr>
          <w:b/>
          <w:bCs/>
          <w:color w:val="FF0000"/>
          <w:sz w:val="28"/>
          <w:szCs w:val="28"/>
        </w:rPr>
      </w:pPr>
      <w:r w:rsidRPr="00DB3821">
        <w:rPr>
          <w:b/>
          <w:sz w:val="28"/>
        </w:rPr>
        <w:br w:type="page"/>
      </w:r>
      <w:r w:rsidR="005763F0">
        <w:rPr>
          <w:b/>
          <w:bCs/>
          <w:color w:val="FF0000"/>
          <w:sz w:val="28"/>
          <w:szCs w:val="28"/>
        </w:rPr>
        <w:lastRenderedPageBreak/>
        <w:t>12</w:t>
      </w:r>
      <w:r w:rsidR="002466ED">
        <w:rPr>
          <w:b/>
          <w:bCs/>
          <w:color w:val="FF0000"/>
          <w:sz w:val="28"/>
          <w:szCs w:val="28"/>
        </w:rPr>
        <w:t>2nd</w:t>
      </w:r>
      <w:r w:rsidR="00EB6D6C" w:rsidRPr="00B65FB4">
        <w:rPr>
          <w:b/>
          <w:bCs/>
          <w:color w:val="FF0000"/>
          <w:sz w:val="28"/>
          <w:szCs w:val="28"/>
        </w:rPr>
        <w:t xml:space="preserve"> IEEE 802.15 WSN MEETING </w:t>
      </w:r>
    </w:p>
    <w:p w14:paraId="41B62F68" w14:textId="225A30B8" w:rsidR="00EB6D6C" w:rsidRPr="00624120" w:rsidRDefault="002466ED" w:rsidP="00EB6D6C">
      <w:pPr>
        <w:widowControl w:val="0"/>
        <w:spacing w:before="120"/>
        <w:jc w:val="center"/>
        <w:rPr>
          <w:b/>
          <w:bCs/>
          <w:color w:val="FF0000"/>
          <w:sz w:val="28"/>
          <w:szCs w:val="28"/>
        </w:rPr>
      </w:pPr>
      <w:r>
        <w:rPr>
          <w:b/>
          <w:bCs/>
          <w:color w:val="FF0000"/>
          <w:sz w:val="28"/>
          <w:szCs w:val="28"/>
        </w:rPr>
        <w:t>J. W. MARRIOT HOTEL AND EVENT CENTER</w:t>
      </w:r>
    </w:p>
    <w:p w14:paraId="1F141529" w14:textId="517BD839" w:rsidR="007B034F" w:rsidRDefault="002466ED" w:rsidP="00EB6D6C">
      <w:pPr>
        <w:widowControl w:val="0"/>
        <w:spacing w:before="120"/>
        <w:jc w:val="center"/>
        <w:rPr>
          <w:b/>
          <w:bCs/>
          <w:color w:val="FF0000"/>
          <w:sz w:val="28"/>
          <w:szCs w:val="28"/>
        </w:rPr>
      </w:pPr>
      <w:r>
        <w:rPr>
          <w:b/>
          <w:bCs/>
          <w:color w:val="FF0000"/>
          <w:sz w:val="28"/>
          <w:szCs w:val="28"/>
        </w:rPr>
        <w:t>HANOI</w:t>
      </w:r>
      <w:r w:rsidR="005763F0">
        <w:rPr>
          <w:b/>
          <w:bCs/>
          <w:color w:val="FF0000"/>
          <w:sz w:val="28"/>
          <w:szCs w:val="28"/>
        </w:rPr>
        <w:t xml:space="preserve">, </w:t>
      </w:r>
      <w:r>
        <w:rPr>
          <w:b/>
          <w:bCs/>
          <w:color w:val="FF0000"/>
          <w:sz w:val="28"/>
          <w:szCs w:val="28"/>
        </w:rPr>
        <w:t>VIETNAM</w:t>
      </w:r>
    </w:p>
    <w:p w14:paraId="542CFC67" w14:textId="45720BD2" w:rsidR="00EB6D6C" w:rsidRPr="00624120" w:rsidRDefault="002466ED" w:rsidP="00EB6D6C">
      <w:pPr>
        <w:widowControl w:val="0"/>
        <w:spacing w:before="120"/>
        <w:jc w:val="center"/>
        <w:rPr>
          <w:b/>
          <w:color w:val="FF0000"/>
          <w:sz w:val="28"/>
          <w:szCs w:val="28"/>
        </w:rPr>
      </w:pPr>
      <w:r>
        <w:rPr>
          <w:b/>
          <w:color w:val="FF0000"/>
          <w:sz w:val="28"/>
          <w:szCs w:val="28"/>
        </w:rPr>
        <w:t>September</w:t>
      </w:r>
      <w:r w:rsidR="005763F0">
        <w:rPr>
          <w:b/>
          <w:color w:val="FF0000"/>
          <w:sz w:val="28"/>
          <w:szCs w:val="28"/>
        </w:rPr>
        <w:t xml:space="preserve"> 1</w:t>
      </w:r>
      <w:r>
        <w:rPr>
          <w:b/>
          <w:color w:val="FF0000"/>
          <w:sz w:val="28"/>
          <w:szCs w:val="28"/>
        </w:rPr>
        <w:t>6-19</w:t>
      </w:r>
      <w:r w:rsidR="00EB6D6C" w:rsidRPr="00624120">
        <w:rPr>
          <w:b/>
          <w:color w:val="FF0000"/>
          <w:sz w:val="28"/>
          <w:szCs w:val="28"/>
        </w:rPr>
        <w:t>, 201</w:t>
      </w:r>
      <w:r w:rsidR="00EB6D6C">
        <w:rPr>
          <w:b/>
          <w:color w:val="FF0000"/>
          <w:sz w:val="28"/>
          <w:szCs w:val="28"/>
        </w:rPr>
        <w:t>9</w:t>
      </w:r>
    </w:p>
    <w:p w14:paraId="13623B2F" w14:textId="0E1283F4" w:rsidR="00FC0180" w:rsidRPr="00DB3821" w:rsidRDefault="00FC0180" w:rsidP="00EB6D6C">
      <w:pPr>
        <w:widowControl w:val="0"/>
        <w:spacing w:before="120"/>
        <w:jc w:val="center"/>
        <w:rPr>
          <w:b/>
          <w:color w:val="FF0000"/>
          <w:sz w:val="28"/>
          <w:szCs w:val="28"/>
        </w:rPr>
      </w:pPr>
    </w:p>
    <w:p w14:paraId="298C9B69" w14:textId="5F417613" w:rsidR="00B34822" w:rsidRPr="00375FB1" w:rsidRDefault="0021134D" w:rsidP="00337554">
      <w:pPr>
        <w:widowControl w:val="0"/>
        <w:spacing w:before="120"/>
        <w:rPr>
          <w:b/>
          <w:sz w:val="28"/>
        </w:rPr>
      </w:pPr>
      <w:r w:rsidRPr="00DB3821">
        <w:rPr>
          <w:b/>
          <w:sz w:val="28"/>
        </w:rPr>
        <w:t xml:space="preserve">Monday, </w:t>
      </w:r>
      <w:r w:rsidR="008832CC">
        <w:rPr>
          <w:b/>
          <w:sz w:val="28"/>
        </w:rPr>
        <w:t>1</w:t>
      </w:r>
      <w:r w:rsidR="005A63ED">
        <w:rPr>
          <w:b/>
          <w:sz w:val="28"/>
        </w:rPr>
        <w:t>6 September</w:t>
      </w:r>
      <w:r w:rsidR="00D07AA1" w:rsidRPr="00DB3821">
        <w:rPr>
          <w:b/>
          <w:sz w:val="28"/>
        </w:rPr>
        <w:t xml:space="preserve"> 201</w:t>
      </w:r>
      <w:r w:rsidR="007257B1">
        <w:rPr>
          <w:b/>
          <w:sz w:val="28"/>
        </w:rPr>
        <w:t>9</w:t>
      </w:r>
    </w:p>
    <w:p w14:paraId="3B3DFF9D" w14:textId="72DF0CEA" w:rsidR="00337554" w:rsidRDefault="004E1C99" w:rsidP="00337554">
      <w:pPr>
        <w:widowControl w:val="0"/>
        <w:spacing w:before="120"/>
        <w:rPr>
          <w:b/>
          <w:bCs/>
          <w:sz w:val="28"/>
        </w:rPr>
      </w:pPr>
      <w:r w:rsidRPr="00DB3821">
        <w:rPr>
          <w:b/>
          <w:bCs/>
          <w:sz w:val="28"/>
        </w:rPr>
        <w:t>Working group opening plenary</w:t>
      </w:r>
      <w:r w:rsidR="00683FE6">
        <w:rPr>
          <w:b/>
          <w:bCs/>
          <w:sz w:val="28"/>
        </w:rPr>
        <w:t xml:space="preserve"> (1</w:t>
      </w:r>
      <w:r w:rsidR="005763F0">
        <w:rPr>
          <w:b/>
          <w:bCs/>
          <w:sz w:val="28"/>
        </w:rPr>
        <w:t>2</w:t>
      </w:r>
      <w:r w:rsidR="005A63ED">
        <w:rPr>
          <w:b/>
          <w:bCs/>
          <w:sz w:val="28"/>
        </w:rPr>
        <w:t>2</w:t>
      </w:r>
      <w:r w:rsidR="005A63ED">
        <w:rPr>
          <w:b/>
          <w:bCs/>
          <w:sz w:val="28"/>
          <w:vertAlign w:val="superscript"/>
        </w:rPr>
        <w:t>nd</w:t>
      </w:r>
      <w:r w:rsidR="00683FE6">
        <w:rPr>
          <w:b/>
          <w:bCs/>
          <w:sz w:val="28"/>
        </w:rPr>
        <w:t xml:space="preserve"> session of 802.15)</w:t>
      </w:r>
    </w:p>
    <w:p w14:paraId="11C70DB2" w14:textId="7A648BA9" w:rsidR="00406145" w:rsidRPr="00DB3821" w:rsidRDefault="00406145" w:rsidP="00337554">
      <w:pPr>
        <w:widowControl w:val="0"/>
        <w:spacing w:before="120"/>
        <w:rPr>
          <w:b/>
          <w:bCs/>
          <w:sz w:val="28"/>
        </w:rPr>
      </w:pPr>
      <w:r w:rsidRPr="00406145">
        <w:rPr>
          <w:b/>
          <w:bCs/>
          <w:sz w:val="28"/>
        </w:rPr>
        <w:t xml:space="preserve">122 session called to order at 09:32 Local by WG Chair Bob </w:t>
      </w:r>
      <w:proofErr w:type="spellStart"/>
      <w:r w:rsidRPr="00406145">
        <w:rPr>
          <w:b/>
          <w:bCs/>
          <w:sz w:val="28"/>
        </w:rPr>
        <w:t>Heile</w:t>
      </w:r>
      <w:proofErr w:type="spellEnd"/>
    </w:p>
    <w:p w14:paraId="71FF6EDB" w14:textId="3139E606" w:rsidR="005A63ED" w:rsidRDefault="00375FB1" w:rsidP="00277ADD">
      <w:pPr>
        <w:widowControl w:val="0"/>
        <w:spacing w:before="120"/>
        <w:ind w:left="720" w:hanging="720"/>
        <w:rPr>
          <w:sz w:val="28"/>
        </w:rPr>
      </w:pPr>
      <w:r>
        <w:rPr>
          <w:b/>
          <w:bCs/>
          <w:sz w:val="28"/>
        </w:rPr>
        <w:t>0</w:t>
      </w:r>
      <w:r w:rsidR="00406145">
        <w:rPr>
          <w:b/>
          <w:bCs/>
          <w:sz w:val="28"/>
        </w:rPr>
        <w:t>9</w:t>
      </w:r>
      <w:r w:rsidR="00683FE6">
        <w:rPr>
          <w:b/>
          <w:bCs/>
          <w:sz w:val="28"/>
        </w:rPr>
        <w:t>:</w:t>
      </w:r>
      <w:r>
        <w:rPr>
          <w:b/>
          <w:bCs/>
          <w:sz w:val="28"/>
        </w:rPr>
        <w:t>30</w:t>
      </w:r>
      <w:r w:rsidR="00B2331C">
        <w:rPr>
          <w:sz w:val="28"/>
        </w:rPr>
        <w:tab/>
        <w:t xml:space="preserve">B </w:t>
      </w:r>
      <w:proofErr w:type="spellStart"/>
      <w:r w:rsidR="00B2331C">
        <w:rPr>
          <w:sz w:val="28"/>
        </w:rPr>
        <w:t>Heile</w:t>
      </w:r>
      <w:proofErr w:type="spellEnd"/>
      <w:r w:rsidR="00B2331C">
        <w:rPr>
          <w:sz w:val="28"/>
        </w:rPr>
        <w:t xml:space="preserve">, </w:t>
      </w:r>
      <w:proofErr w:type="spellStart"/>
      <w:r w:rsidR="00100750">
        <w:rPr>
          <w:sz w:val="28"/>
        </w:rPr>
        <w:t>Decawave</w:t>
      </w:r>
      <w:proofErr w:type="spellEnd"/>
      <w:r w:rsidR="00FC0180" w:rsidRPr="00DB3821">
        <w:rPr>
          <w:sz w:val="28"/>
        </w:rPr>
        <w:t>, WG chair called the 802.15 WG plenary to order</w:t>
      </w:r>
      <w:r w:rsidR="0036154E" w:rsidRPr="00DB3821">
        <w:rPr>
          <w:sz w:val="28"/>
        </w:rPr>
        <w:t xml:space="preserve"> </w:t>
      </w:r>
    </w:p>
    <w:p w14:paraId="4118B0C4" w14:textId="61C91836" w:rsidR="0060445D" w:rsidRDefault="0060445D" w:rsidP="00C74C1D">
      <w:pPr>
        <w:widowControl w:val="0"/>
        <w:spacing w:before="120"/>
        <w:ind w:left="720"/>
        <w:rPr>
          <w:sz w:val="28"/>
        </w:rPr>
      </w:pPr>
      <w:r>
        <w:rPr>
          <w:sz w:val="28"/>
        </w:rPr>
        <w:t>Announcements:</w:t>
      </w:r>
    </w:p>
    <w:p w14:paraId="0373C525" w14:textId="290DCEE6" w:rsidR="00B45FB7" w:rsidRDefault="0058127E" w:rsidP="000304D1">
      <w:pPr>
        <w:pStyle w:val="BodyTextIndent"/>
        <w:numPr>
          <w:ilvl w:val="0"/>
          <w:numId w:val="13"/>
        </w:numPr>
        <w:spacing w:before="0"/>
      </w:pPr>
      <w:r>
        <w:t xml:space="preserve">Meeting </w:t>
      </w:r>
      <w:r w:rsidR="00406145">
        <w:t xml:space="preserve">Logistics and </w:t>
      </w:r>
      <w:r>
        <w:t>Housekeeping</w:t>
      </w:r>
    </w:p>
    <w:p w14:paraId="6B421915" w14:textId="6A51DC75" w:rsidR="0060445D" w:rsidRDefault="0058127E" w:rsidP="000304D1">
      <w:pPr>
        <w:pStyle w:val="ListParagraph"/>
        <w:widowControl w:val="0"/>
        <w:numPr>
          <w:ilvl w:val="0"/>
          <w:numId w:val="13"/>
        </w:numPr>
        <w:rPr>
          <w:sz w:val="28"/>
        </w:rPr>
      </w:pPr>
      <w:r>
        <w:rPr>
          <w:sz w:val="28"/>
        </w:rPr>
        <w:t>Social location update – will be in the hotel</w:t>
      </w:r>
    </w:p>
    <w:p w14:paraId="11ADC6D7" w14:textId="3BCED3DD" w:rsidR="0060445D" w:rsidRDefault="0060445D" w:rsidP="000304D1">
      <w:pPr>
        <w:pStyle w:val="ListParagraph"/>
        <w:widowControl w:val="0"/>
        <w:numPr>
          <w:ilvl w:val="0"/>
          <w:numId w:val="13"/>
        </w:numPr>
        <w:rPr>
          <w:sz w:val="28"/>
        </w:rPr>
      </w:pPr>
      <w:r>
        <w:rPr>
          <w:sz w:val="28"/>
        </w:rPr>
        <w:t xml:space="preserve">Network from </w:t>
      </w:r>
      <w:proofErr w:type="spellStart"/>
      <w:r>
        <w:rPr>
          <w:sz w:val="28"/>
        </w:rPr>
        <w:t>LineSpeed</w:t>
      </w:r>
      <w:proofErr w:type="spellEnd"/>
    </w:p>
    <w:p w14:paraId="63D389D1" w14:textId="3F770704" w:rsidR="00793E3A" w:rsidRDefault="00793E3A" w:rsidP="000304D1">
      <w:pPr>
        <w:pStyle w:val="ListParagraph"/>
        <w:widowControl w:val="0"/>
        <w:numPr>
          <w:ilvl w:val="0"/>
          <w:numId w:val="13"/>
        </w:numPr>
        <w:rPr>
          <w:sz w:val="28"/>
        </w:rPr>
      </w:pPr>
      <w:r>
        <w:rPr>
          <w:sz w:val="28"/>
        </w:rPr>
        <w:t xml:space="preserve">There </w:t>
      </w:r>
      <w:r w:rsidR="0058127E">
        <w:rPr>
          <w:sz w:val="28"/>
        </w:rPr>
        <w:t>is 1 first time attendee</w:t>
      </w:r>
    </w:p>
    <w:p w14:paraId="7276F161" w14:textId="6219464B" w:rsidR="00375FB1" w:rsidRPr="00406145" w:rsidRDefault="00100750" w:rsidP="00375FB1">
      <w:pPr>
        <w:pStyle w:val="ListParagraph"/>
        <w:widowControl w:val="0"/>
        <w:numPr>
          <w:ilvl w:val="0"/>
          <w:numId w:val="13"/>
        </w:numPr>
        <w:rPr>
          <w:sz w:val="28"/>
        </w:rPr>
      </w:pPr>
      <w:r>
        <w:rPr>
          <w:sz w:val="28"/>
        </w:rPr>
        <w:t>Jay Holcomb (802.18 chair) put out a request for a vice-chair and secretary for 802.18</w:t>
      </w:r>
    </w:p>
    <w:p w14:paraId="64A45BEE" w14:textId="14C9DBCD"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ighlights of the IEEE-SA Standards Board 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A57600" w:rsidRPr="00DB3821">
        <w:rPr>
          <w:sz w:val="28"/>
          <w:szCs w:val="28"/>
        </w:rPr>
        <w:t>(</w:t>
      </w:r>
      <w:hyperlink r:id="rId8" w:history="1">
        <w:r w:rsidR="00A57600" w:rsidRPr="008E2C62">
          <w:rPr>
            <w:rStyle w:val="Hyperlink"/>
            <w:bCs/>
            <w:sz w:val="28"/>
            <w:szCs w:val="28"/>
          </w:rPr>
          <w:t>https://standards.ieee.org/about/sasb/patcom/materials.html</w:t>
        </w:r>
      </w:hyperlink>
      <w:r w:rsidR="00A57600" w:rsidRPr="004D078E">
        <w:rPr>
          <w:b/>
          <w:bCs/>
          <w:sz w:val="28"/>
          <w:szCs w:val="28"/>
        </w:rPr>
        <w:t>)</w:t>
      </w:r>
      <w:r w:rsidR="00A57600" w:rsidRPr="00DB3821">
        <w:rPr>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Default="002D4A20" w:rsidP="006E3C7A">
      <w:pPr>
        <w:pStyle w:val="ListParagraph"/>
        <w:widowControl w:val="0"/>
        <w:numPr>
          <w:ilvl w:val="0"/>
          <w:numId w:val="10"/>
        </w:numPr>
        <w:spacing w:before="120"/>
        <w:rPr>
          <w:sz w:val="28"/>
          <w:szCs w:val="28"/>
        </w:rPr>
      </w:pPr>
      <w:r>
        <w:rPr>
          <w:sz w:val="28"/>
          <w:szCs w:val="28"/>
        </w:rPr>
        <w:t>There were no responses</w:t>
      </w:r>
    </w:p>
    <w:p w14:paraId="714E39D9" w14:textId="77777777" w:rsidR="00103A35"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7EAA9C29" w14:textId="6DB94555" w:rsidR="00406145" w:rsidRDefault="00406145" w:rsidP="00406145">
      <w:pPr>
        <w:widowControl w:val="0"/>
        <w:spacing w:before="120"/>
        <w:rPr>
          <w:sz w:val="28"/>
        </w:rPr>
      </w:pPr>
    </w:p>
    <w:p w14:paraId="5EA64290" w14:textId="678C5459" w:rsidR="0058127E" w:rsidRDefault="0058127E" w:rsidP="00F21E71">
      <w:pPr>
        <w:widowControl w:val="0"/>
        <w:spacing w:before="120"/>
        <w:rPr>
          <w:sz w:val="28"/>
        </w:rPr>
      </w:pPr>
      <w:r w:rsidRPr="0058127E">
        <w:rPr>
          <w:b/>
          <w:sz w:val="28"/>
        </w:rPr>
        <w:t>Agenda</w:t>
      </w:r>
      <w:r>
        <w:rPr>
          <w:sz w:val="28"/>
        </w:rPr>
        <w:t xml:space="preserve"> </w:t>
      </w:r>
      <w:r w:rsidRPr="00DB3821">
        <w:rPr>
          <w:sz w:val="28"/>
        </w:rPr>
        <w:t>(</w:t>
      </w:r>
      <w:hyperlink r:id="rId9" w:history="1">
        <w:r>
          <w:rPr>
            <w:rStyle w:val="Hyperlink"/>
            <w:sz w:val="28"/>
            <w:szCs w:val="28"/>
          </w:rPr>
          <w:t>15-19-0374-03</w:t>
        </w:r>
      </w:hyperlink>
      <w:r w:rsidRPr="00DB3821">
        <w:rPr>
          <w:sz w:val="28"/>
        </w:rPr>
        <w:t>)</w:t>
      </w:r>
    </w:p>
    <w:p w14:paraId="5EA4F4D8" w14:textId="44D6F62D" w:rsidR="0058127E" w:rsidRPr="00DB3821" w:rsidRDefault="0058127E" w:rsidP="0058127E">
      <w:pPr>
        <w:widowControl w:val="0"/>
        <w:spacing w:before="120"/>
        <w:ind w:left="720"/>
        <w:rPr>
          <w:sz w:val="28"/>
        </w:rPr>
      </w:pPr>
      <w:r w:rsidRPr="0058127E">
        <w:rPr>
          <w:sz w:val="28"/>
        </w:rPr>
        <w:t>Discussion:  Item 1.4 Approval of Minutes from VIE, not YVR.  Correction posted as r04</w:t>
      </w:r>
      <w:r w:rsidR="00CC6966">
        <w:rPr>
          <w:sz w:val="28"/>
        </w:rPr>
        <w:t>.</w:t>
      </w:r>
    </w:p>
    <w:p w14:paraId="610E2DE5" w14:textId="4CB896A8" w:rsidR="00FC0180" w:rsidRPr="00DB3821" w:rsidRDefault="006C5AF7" w:rsidP="00FC0180">
      <w:pPr>
        <w:widowControl w:val="0"/>
        <w:spacing w:before="120"/>
        <w:ind w:left="720"/>
        <w:rPr>
          <w:sz w:val="28"/>
        </w:rPr>
      </w:pPr>
      <w:r w:rsidRPr="006C5AF7">
        <w:rPr>
          <w:b/>
          <w:sz w:val="28"/>
        </w:rPr>
        <w:lastRenderedPageBreak/>
        <w:t>Motion:</w:t>
      </w:r>
      <w:r>
        <w:rPr>
          <w:sz w:val="28"/>
        </w:rPr>
        <w:t xml:space="preserve"> </w:t>
      </w:r>
      <w:r w:rsidR="00FC0180" w:rsidRPr="006C5AF7">
        <w:rPr>
          <w:i/>
          <w:sz w:val="28"/>
        </w:rPr>
        <w:t>Approve</w:t>
      </w:r>
      <w:r w:rsidR="00864F0A" w:rsidRPr="006C5AF7">
        <w:rPr>
          <w:i/>
          <w:sz w:val="28"/>
        </w:rPr>
        <w:t xml:space="preserve"> opening agenda</w:t>
      </w:r>
      <w:r w:rsidR="0058127E">
        <w:rPr>
          <w:sz w:val="28"/>
        </w:rPr>
        <w:t xml:space="preserve"> </w:t>
      </w:r>
      <w:r w:rsidR="005763F0" w:rsidRPr="00DB3821">
        <w:rPr>
          <w:sz w:val="28"/>
        </w:rPr>
        <w:t>(</w:t>
      </w:r>
      <w:hyperlink r:id="rId10" w:history="1">
        <w:r w:rsidR="0058127E">
          <w:rPr>
            <w:rStyle w:val="Hyperlink"/>
            <w:sz w:val="28"/>
            <w:szCs w:val="28"/>
          </w:rPr>
          <w:t>15-19-0374-04</w:t>
        </w:r>
      </w:hyperlink>
      <w:r w:rsidR="005763F0" w:rsidRPr="00DB3821">
        <w:rPr>
          <w:sz w:val="28"/>
        </w:rPr>
        <w:t>)</w:t>
      </w:r>
    </w:p>
    <w:p w14:paraId="7775D1F7" w14:textId="24C859DE" w:rsidR="006C5AF7" w:rsidRDefault="00FC0180" w:rsidP="006D295D">
      <w:pPr>
        <w:widowControl w:val="0"/>
        <w:numPr>
          <w:ilvl w:val="0"/>
          <w:numId w:val="1"/>
        </w:numPr>
        <w:spacing w:before="120"/>
        <w:ind w:left="1440"/>
        <w:rPr>
          <w:sz w:val="28"/>
        </w:rPr>
      </w:pPr>
      <w:r w:rsidRPr="00DB3821">
        <w:rPr>
          <w:sz w:val="28"/>
        </w:rPr>
        <w:t>Moved by</w:t>
      </w:r>
      <w:r w:rsidR="001E45EC">
        <w:rPr>
          <w:sz w:val="28"/>
        </w:rPr>
        <w:t xml:space="preserve"> </w:t>
      </w:r>
      <w:r w:rsidR="00E47A32">
        <w:rPr>
          <w:sz w:val="28"/>
        </w:rPr>
        <w:t>R</w:t>
      </w:r>
      <w:r w:rsidR="00CC6966">
        <w:rPr>
          <w:sz w:val="28"/>
        </w:rPr>
        <w:t>ick</w:t>
      </w:r>
      <w:r w:rsidR="00E47A32">
        <w:rPr>
          <w:sz w:val="28"/>
        </w:rPr>
        <w:t xml:space="preserve"> </w:t>
      </w:r>
      <w:proofErr w:type="spellStart"/>
      <w:r w:rsidR="00E47A32">
        <w:rPr>
          <w:sz w:val="28"/>
        </w:rPr>
        <w:t>Alfvin</w:t>
      </w:r>
      <w:proofErr w:type="spellEnd"/>
      <w:r w:rsidR="00A02E0F">
        <w:rPr>
          <w:sz w:val="28"/>
        </w:rPr>
        <w:t xml:space="preserve"> (</w:t>
      </w:r>
      <w:proofErr w:type="spellStart"/>
      <w:r w:rsidR="00A02E0F">
        <w:rPr>
          <w:sz w:val="28"/>
        </w:rPr>
        <w:t>Linespeed</w:t>
      </w:r>
      <w:proofErr w:type="spellEnd"/>
      <w:r w:rsidR="00A02E0F">
        <w:rPr>
          <w:sz w:val="28"/>
        </w:rPr>
        <w:t>)</w:t>
      </w:r>
      <w:r w:rsidRPr="00DB3821">
        <w:rPr>
          <w:sz w:val="28"/>
        </w:rPr>
        <w:t xml:space="preserve"> </w:t>
      </w:r>
    </w:p>
    <w:p w14:paraId="79143C7F" w14:textId="680C60FA" w:rsidR="006C5AF7" w:rsidRPr="009160CB" w:rsidRDefault="006C5AF7" w:rsidP="009160CB">
      <w:pPr>
        <w:widowControl w:val="0"/>
        <w:numPr>
          <w:ilvl w:val="0"/>
          <w:numId w:val="1"/>
        </w:numPr>
        <w:spacing w:before="120"/>
        <w:ind w:left="1440"/>
        <w:rPr>
          <w:sz w:val="28"/>
        </w:rPr>
      </w:pPr>
      <w:r>
        <w:rPr>
          <w:sz w:val="28"/>
        </w:rPr>
        <w:t>S</w:t>
      </w:r>
      <w:r w:rsidR="00FC0180" w:rsidRPr="00DB3821">
        <w:rPr>
          <w:sz w:val="28"/>
        </w:rPr>
        <w:t xml:space="preserve">econded </w:t>
      </w:r>
      <w:r w:rsidR="0058127E">
        <w:rPr>
          <w:sz w:val="28"/>
        </w:rPr>
        <w:t>by Tim Harrington (</w:t>
      </w:r>
      <w:proofErr w:type="spellStart"/>
      <w:r w:rsidR="0058127E">
        <w:rPr>
          <w:sz w:val="28"/>
        </w:rPr>
        <w:t>ProID</w:t>
      </w:r>
      <w:proofErr w:type="spellEnd"/>
      <w:r w:rsidR="0058127E">
        <w:rPr>
          <w:sz w:val="28"/>
        </w:rPr>
        <w:t xml:space="preserve"> Consulting)</w:t>
      </w:r>
      <w:r w:rsidR="009160CB" w:rsidRPr="00DB3821">
        <w:rPr>
          <w:sz w:val="28"/>
        </w:rPr>
        <w:t xml:space="preserve"> </w:t>
      </w:r>
    </w:p>
    <w:p w14:paraId="780391F7" w14:textId="3418DF81" w:rsidR="00FC0180" w:rsidRPr="00DB3821" w:rsidRDefault="00FC0180" w:rsidP="006D295D">
      <w:pPr>
        <w:widowControl w:val="0"/>
        <w:numPr>
          <w:ilvl w:val="0"/>
          <w:numId w:val="1"/>
        </w:numPr>
        <w:spacing w:before="120"/>
        <w:ind w:left="1440"/>
        <w:rPr>
          <w:sz w:val="28"/>
        </w:rPr>
      </w:pPr>
      <w:r w:rsidRPr="00DB3821">
        <w:rPr>
          <w:sz w:val="28"/>
        </w:rPr>
        <w:t xml:space="preserve">Following </w:t>
      </w:r>
      <w:r w:rsidR="0058127E">
        <w:rPr>
          <w:sz w:val="28"/>
        </w:rPr>
        <w:t>no further</w:t>
      </w:r>
      <w:r w:rsidRPr="00DB3821">
        <w:rPr>
          <w:sz w:val="28"/>
        </w:rPr>
        <w:t xml:space="preserve"> discussion nor </w:t>
      </w:r>
      <w:r w:rsidR="00A32883" w:rsidRPr="00DB3821">
        <w:rPr>
          <w:sz w:val="28"/>
        </w:rPr>
        <w:t>objection</w:t>
      </w:r>
      <w:r w:rsidRPr="00DB3821">
        <w:rPr>
          <w:sz w:val="28"/>
        </w:rPr>
        <w:t xml:space="preserve"> the agenda was approved</w:t>
      </w:r>
      <w:r w:rsidR="0058127E">
        <w:rPr>
          <w:sz w:val="28"/>
        </w:rPr>
        <w:t xml:space="preserve"> by unanimous consent</w:t>
      </w:r>
      <w:r w:rsidRPr="00DB3821">
        <w:rPr>
          <w:sz w:val="28"/>
        </w:rPr>
        <w:t>.</w:t>
      </w:r>
    </w:p>
    <w:p w14:paraId="70B36E16" w14:textId="46EB49FA" w:rsidR="0058127E" w:rsidRPr="00DB3821" w:rsidRDefault="004A14F9" w:rsidP="0058127E">
      <w:pPr>
        <w:widowControl w:val="0"/>
        <w:spacing w:before="120"/>
        <w:ind w:left="720"/>
        <w:rPr>
          <w:sz w:val="28"/>
        </w:rPr>
      </w:pPr>
      <w:r w:rsidRPr="006C5AF7">
        <w:rPr>
          <w:b/>
          <w:sz w:val="28"/>
        </w:rPr>
        <w:t>Motion:</w:t>
      </w:r>
      <w:r>
        <w:rPr>
          <w:sz w:val="28"/>
        </w:rPr>
        <w:t xml:space="preserve"> </w:t>
      </w:r>
      <w:r w:rsidR="00FC0180" w:rsidRPr="006C5AF7">
        <w:rPr>
          <w:i/>
          <w:sz w:val="28"/>
        </w:rPr>
        <w:t xml:space="preserve">Review and approve </w:t>
      </w:r>
      <w:r w:rsidR="00066A66" w:rsidRPr="006C5AF7">
        <w:rPr>
          <w:i/>
          <w:sz w:val="28"/>
        </w:rPr>
        <w:t>802.15 WG</w:t>
      </w:r>
      <w:r w:rsidR="00FC0180" w:rsidRPr="006C5AF7">
        <w:rPr>
          <w:i/>
          <w:sz w:val="28"/>
        </w:rPr>
        <w:t xml:space="preserve"> minutes from the </w:t>
      </w:r>
      <w:r w:rsidR="0058127E">
        <w:rPr>
          <w:i/>
          <w:sz w:val="28"/>
        </w:rPr>
        <w:t>July</w:t>
      </w:r>
      <w:r w:rsidR="007E33D0" w:rsidRPr="006C5AF7">
        <w:rPr>
          <w:i/>
          <w:sz w:val="28"/>
        </w:rPr>
        <w:t xml:space="preserve"> session</w:t>
      </w:r>
      <w:r w:rsidR="007E33D0" w:rsidRPr="00DB3821">
        <w:rPr>
          <w:sz w:val="28"/>
        </w:rPr>
        <w:t xml:space="preserve"> (</w:t>
      </w:r>
      <w:hyperlink r:id="rId11" w:history="1">
        <w:r w:rsidR="0058127E">
          <w:rPr>
            <w:rStyle w:val="Hyperlink"/>
            <w:sz w:val="28"/>
          </w:rPr>
          <w:t>15-19-0299-00-0000</w:t>
        </w:r>
      </w:hyperlink>
      <w:r w:rsidR="00FC0180" w:rsidRPr="00DB3821">
        <w:rPr>
          <w:sz w:val="28"/>
        </w:rPr>
        <w:t>)</w:t>
      </w:r>
    </w:p>
    <w:p w14:paraId="7AC8AE9C" w14:textId="05AEFA63" w:rsidR="006C5AF7" w:rsidRDefault="005C14D0" w:rsidP="006D295D">
      <w:pPr>
        <w:widowControl w:val="0"/>
        <w:numPr>
          <w:ilvl w:val="0"/>
          <w:numId w:val="1"/>
        </w:numPr>
        <w:spacing w:before="120"/>
        <w:ind w:left="1440"/>
        <w:rPr>
          <w:sz w:val="28"/>
        </w:rPr>
      </w:pPr>
      <w:r w:rsidRPr="00DB3821">
        <w:rPr>
          <w:sz w:val="28"/>
        </w:rPr>
        <w:t xml:space="preserve">Moved by </w:t>
      </w:r>
      <w:r w:rsidR="00E3434B">
        <w:rPr>
          <w:sz w:val="28"/>
        </w:rPr>
        <w:t>R</w:t>
      </w:r>
      <w:r w:rsidR="00CC6966">
        <w:rPr>
          <w:sz w:val="28"/>
        </w:rPr>
        <w:t>ick</w:t>
      </w:r>
      <w:r w:rsidR="00E3434B">
        <w:rPr>
          <w:sz w:val="28"/>
        </w:rPr>
        <w:t xml:space="preserve"> </w:t>
      </w:r>
      <w:proofErr w:type="spellStart"/>
      <w:r w:rsidR="00E3434B">
        <w:rPr>
          <w:sz w:val="28"/>
        </w:rPr>
        <w:t>Alfvin</w:t>
      </w:r>
      <w:proofErr w:type="spellEnd"/>
      <w:r w:rsidR="00E3434B">
        <w:rPr>
          <w:sz w:val="28"/>
        </w:rPr>
        <w:t xml:space="preserve"> (</w:t>
      </w:r>
      <w:proofErr w:type="spellStart"/>
      <w:r w:rsidR="00E3434B">
        <w:rPr>
          <w:sz w:val="28"/>
        </w:rPr>
        <w:t>Linespeed</w:t>
      </w:r>
      <w:proofErr w:type="spellEnd"/>
      <w:r w:rsidR="00E3434B">
        <w:rPr>
          <w:sz w:val="28"/>
        </w:rPr>
        <w:t>)</w:t>
      </w:r>
    </w:p>
    <w:p w14:paraId="62637D66" w14:textId="77777777" w:rsidR="0058127E" w:rsidRPr="009160CB" w:rsidRDefault="0058127E" w:rsidP="0058127E">
      <w:pPr>
        <w:widowControl w:val="0"/>
        <w:numPr>
          <w:ilvl w:val="0"/>
          <w:numId w:val="1"/>
        </w:numPr>
        <w:spacing w:before="120"/>
        <w:ind w:left="1440"/>
        <w:rPr>
          <w:sz w:val="28"/>
        </w:rPr>
      </w:pPr>
      <w:r>
        <w:rPr>
          <w:sz w:val="28"/>
        </w:rPr>
        <w:t>S</w:t>
      </w:r>
      <w:r w:rsidRPr="00DB3821">
        <w:rPr>
          <w:sz w:val="28"/>
        </w:rPr>
        <w:t xml:space="preserve">econded </w:t>
      </w:r>
      <w:r>
        <w:rPr>
          <w:sz w:val="28"/>
        </w:rPr>
        <w:t>by Tim Harrington (</w:t>
      </w:r>
      <w:proofErr w:type="spellStart"/>
      <w:r>
        <w:rPr>
          <w:sz w:val="28"/>
        </w:rPr>
        <w:t>ProID</w:t>
      </w:r>
      <w:proofErr w:type="spellEnd"/>
      <w:r>
        <w:rPr>
          <w:sz w:val="28"/>
        </w:rPr>
        <w:t xml:space="preserve"> Consulting)</w:t>
      </w:r>
      <w:r w:rsidRPr="00DB3821">
        <w:rPr>
          <w:sz w:val="28"/>
        </w:rPr>
        <w:t xml:space="preserve"> </w:t>
      </w:r>
    </w:p>
    <w:p w14:paraId="72320ED1" w14:textId="40D84F4A" w:rsidR="00FC0180" w:rsidRDefault="00FC0180" w:rsidP="006D295D">
      <w:pPr>
        <w:widowControl w:val="0"/>
        <w:numPr>
          <w:ilvl w:val="0"/>
          <w:numId w:val="1"/>
        </w:numPr>
        <w:spacing w:before="120"/>
        <w:ind w:left="1440"/>
        <w:rPr>
          <w:sz w:val="28"/>
        </w:rPr>
      </w:pPr>
      <w:r w:rsidRPr="00DB3821">
        <w:rPr>
          <w:sz w:val="28"/>
        </w:rPr>
        <w:t xml:space="preserve">Upon neither discussion nor objection the </w:t>
      </w:r>
      <w:r w:rsidR="006C5AF7">
        <w:rPr>
          <w:sz w:val="28"/>
        </w:rPr>
        <w:t>WG</w:t>
      </w:r>
      <w:r w:rsidRPr="00DB3821">
        <w:rPr>
          <w:sz w:val="28"/>
        </w:rPr>
        <w:t xml:space="preserve"> minutes were approved. </w:t>
      </w:r>
    </w:p>
    <w:p w14:paraId="1BBAD649" w14:textId="3705FF66" w:rsidR="005A3F75" w:rsidRDefault="005A3F75" w:rsidP="00E47A32">
      <w:pPr>
        <w:widowControl w:val="0"/>
        <w:spacing w:before="120"/>
        <w:ind w:left="720" w:hanging="720"/>
        <w:rPr>
          <w:rStyle w:val="Hyperlink"/>
          <w:sz w:val="28"/>
        </w:rPr>
      </w:pPr>
      <w:r w:rsidRPr="00F21E71">
        <w:rPr>
          <w:b/>
          <w:sz w:val="28"/>
        </w:rPr>
        <w:t>Network and attendance information</w:t>
      </w:r>
      <w:r>
        <w:rPr>
          <w:sz w:val="28"/>
        </w:rPr>
        <w:t xml:space="preserve"> by R </w:t>
      </w:r>
      <w:proofErr w:type="spellStart"/>
      <w:r>
        <w:rPr>
          <w:sz w:val="28"/>
        </w:rPr>
        <w:t>Alfvin</w:t>
      </w:r>
      <w:proofErr w:type="spellEnd"/>
      <w:r w:rsidR="00A02E0F">
        <w:rPr>
          <w:sz w:val="28"/>
        </w:rPr>
        <w:t xml:space="preserve"> (</w:t>
      </w:r>
      <w:proofErr w:type="spellStart"/>
      <w:r w:rsidR="00B2331C">
        <w:rPr>
          <w:sz w:val="28"/>
        </w:rPr>
        <w:t>Linespeed</w:t>
      </w:r>
      <w:proofErr w:type="spellEnd"/>
      <w:r w:rsidR="00A02E0F">
        <w:rPr>
          <w:sz w:val="28"/>
        </w:rPr>
        <w:t xml:space="preserve">) </w:t>
      </w:r>
      <w:r>
        <w:rPr>
          <w:sz w:val="28"/>
        </w:rPr>
        <w:t>(</w:t>
      </w:r>
      <w:hyperlink r:id="rId12" w:history="1">
        <w:r w:rsidR="00FE4631" w:rsidRPr="00FE4631">
          <w:rPr>
            <w:rStyle w:val="Hyperlink"/>
            <w:sz w:val="28"/>
          </w:rPr>
          <w:t>http://ieee802.linespeed.io/</w:t>
        </w:r>
        <w:r w:rsidRPr="00FE4631">
          <w:rPr>
            <w:rStyle w:val="Hyperlink"/>
            <w:sz w:val="28"/>
          </w:rPr>
          <w:t>)</w:t>
        </w:r>
      </w:hyperlink>
      <w:r w:rsidR="0058127E">
        <w:rPr>
          <w:rStyle w:val="Hyperlink"/>
          <w:sz w:val="28"/>
        </w:rPr>
        <w:t>;</w:t>
      </w:r>
    </w:p>
    <w:p w14:paraId="4E8E2346" w14:textId="26256522" w:rsidR="0058127E" w:rsidRDefault="0058127E" w:rsidP="0058127E">
      <w:pPr>
        <w:widowControl w:val="0"/>
        <w:spacing w:before="120"/>
        <w:ind w:left="1440" w:hanging="720"/>
        <w:rPr>
          <w:sz w:val="28"/>
        </w:rPr>
      </w:pPr>
      <w:r w:rsidRPr="0058127E">
        <w:rPr>
          <w:sz w:val="28"/>
        </w:rPr>
        <w:t xml:space="preserve">94 voters 9 </w:t>
      </w:r>
      <w:proofErr w:type="spellStart"/>
      <w:r w:rsidRPr="0058127E">
        <w:rPr>
          <w:sz w:val="28"/>
        </w:rPr>
        <w:t>hearly</w:t>
      </w:r>
      <w:proofErr w:type="spellEnd"/>
      <w:r w:rsidRPr="0058127E">
        <w:rPr>
          <w:sz w:val="28"/>
        </w:rPr>
        <w:t xml:space="preserve"> 16 aspirants</w:t>
      </w:r>
      <w:r>
        <w:rPr>
          <w:sz w:val="28"/>
        </w:rPr>
        <w:t xml:space="preserve">; </w:t>
      </w:r>
    </w:p>
    <w:p w14:paraId="711598BF" w14:textId="42E6504C" w:rsidR="0058127E" w:rsidRPr="0058127E" w:rsidRDefault="0058127E" w:rsidP="0058127E">
      <w:pPr>
        <w:widowControl w:val="0"/>
        <w:spacing w:before="120"/>
        <w:ind w:left="720"/>
        <w:rPr>
          <w:sz w:val="28"/>
        </w:rPr>
      </w:pPr>
      <w:r w:rsidRPr="0058127E">
        <w:rPr>
          <w:sz w:val="28"/>
        </w:rPr>
        <w:t>Network rep</w:t>
      </w:r>
      <w:r>
        <w:rPr>
          <w:sz w:val="28"/>
        </w:rPr>
        <w:t xml:space="preserve">ort: we have </w:t>
      </w:r>
      <w:r w:rsidRPr="0058127E">
        <w:rPr>
          <w:sz w:val="28"/>
        </w:rPr>
        <w:t>100M total, ieee802</w:t>
      </w:r>
      <w:r>
        <w:rPr>
          <w:sz w:val="28"/>
        </w:rPr>
        <w:t xml:space="preserve">.linespeed.io has the links for </w:t>
      </w:r>
      <w:r w:rsidRPr="0058127E">
        <w:rPr>
          <w:sz w:val="28"/>
        </w:rPr>
        <w:t xml:space="preserve">everything you need to know. Network office </w:t>
      </w:r>
      <w:r>
        <w:rPr>
          <w:sz w:val="28"/>
        </w:rPr>
        <w:t xml:space="preserve">is in </w:t>
      </w:r>
      <w:proofErr w:type="gramStart"/>
      <w:r w:rsidRPr="0058127E">
        <w:rPr>
          <w:sz w:val="28"/>
        </w:rPr>
        <w:t>Studio  1</w:t>
      </w:r>
      <w:proofErr w:type="gramEnd"/>
      <w:r w:rsidRPr="0058127E">
        <w:rPr>
          <w:sz w:val="28"/>
        </w:rPr>
        <w:t>.</w:t>
      </w:r>
    </w:p>
    <w:p w14:paraId="6491C1B5" w14:textId="65574410" w:rsidR="0058127E" w:rsidRDefault="0058127E" w:rsidP="0058127E">
      <w:pPr>
        <w:widowControl w:val="0"/>
        <w:spacing w:before="120"/>
        <w:ind w:left="1440" w:hanging="720"/>
        <w:rPr>
          <w:sz w:val="28"/>
        </w:rPr>
      </w:pPr>
      <w:r w:rsidRPr="0058127E">
        <w:rPr>
          <w:sz w:val="28"/>
        </w:rPr>
        <w:t xml:space="preserve">Pro-tip:  </w:t>
      </w:r>
      <w:r>
        <w:rPr>
          <w:sz w:val="28"/>
        </w:rPr>
        <w:t>Toggle</w:t>
      </w:r>
      <w:r w:rsidRPr="0058127E">
        <w:rPr>
          <w:sz w:val="28"/>
        </w:rPr>
        <w:t xml:space="preserve"> </w:t>
      </w:r>
      <w:r>
        <w:rPr>
          <w:sz w:val="28"/>
        </w:rPr>
        <w:t>your Wi-Fi interface off and on when moving rooms.</w:t>
      </w:r>
    </w:p>
    <w:p w14:paraId="03A59868" w14:textId="569406F0" w:rsidR="0058127E" w:rsidRDefault="0058127E" w:rsidP="00852D6A">
      <w:pPr>
        <w:widowControl w:val="0"/>
        <w:spacing w:before="120"/>
        <w:ind w:left="720"/>
        <w:rPr>
          <w:sz w:val="28"/>
        </w:rPr>
      </w:pPr>
      <w:r>
        <w:rPr>
          <w:sz w:val="28"/>
        </w:rPr>
        <w:t xml:space="preserve">Reminder: Mobile </w:t>
      </w:r>
      <w:r w:rsidRPr="0058127E">
        <w:rPr>
          <w:sz w:val="28"/>
        </w:rPr>
        <w:t>Wi</w:t>
      </w:r>
      <w:r>
        <w:rPr>
          <w:sz w:val="28"/>
        </w:rPr>
        <w:t>-</w:t>
      </w:r>
      <w:r w:rsidRPr="0058127E">
        <w:rPr>
          <w:sz w:val="28"/>
        </w:rPr>
        <w:t>Fi hotspots are disruptive, please do not use mobile hotspots</w:t>
      </w:r>
      <w:r w:rsidR="00852D6A">
        <w:rPr>
          <w:sz w:val="28"/>
        </w:rPr>
        <w:t xml:space="preserve"> in or around the meeting rooms</w:t>
      </w:r>
    </w:p>
    <w:p w14:paraId="0580C72A" w14:textId="21837724" w:rsidR="00852D6A" w:rsidRDefault="00055596" w:rsidP="00FC0180">
      <w:pPr>
        <w:widowControl w:val="0"/>
        <w:spacing w:before="120"/>
        <w:rPr>
          <w:sz w:val="28"/>
        </w:rPr>
      </w:pPr>
      <w:r w:rsidRPr="00F21E71">
        <w:rPr>
          <w:b/>
          <w:sz w:val="28"/>
        </w:rPr>
        <w:t>Treasury report</w:t>
      </w:r>
      <w:r>
        <w:rPr>
          <w:sz w:val="28"/>
        </w:rPr>
        <w:t xml:space="preserve"> by Ben Rolfe</w:t>
      </w:r>
      <w:r w:rsidR="00A02E0F">
        <w:rPr>
          <w:sz w:val="28"/>
        </w:rPr>
        <w:t xml:space="preserve"> (Blind Creek</w:t>
      </w:r>
      <w:r w:rsidR="009160CB" w:rsidRPr="009160CB">
        <w:rPr>
          <w:sz w:val="28"/>
        </w:rPr>
        <w:t xml:space="preserve"> </w:t>
      </w:r>
      <w:r w:rsidR="009160CB">
        <w:rPr>
          <w:sz w:val="28"/>
        </w:rPr>
        <w:t>Associates</w:t>
      </w:r>
      <w:r w:rsidR="00A02E0F">
        <w:rPr>
          <w:sz w:val="28"/>
        </w:rPr>
        <w:t>)</w:t>
      </w:r>
      <w:r>
        <w:rPr>
          <w:sz w:val="28"/>
        </w:rPr>
        <w:t xml:space="preserve"> </w:t>
      </w:r>
    </w:p>
    <w:p w14:paraId="051834F4" w14:textId="22D6F337" w:rsidR="00852D6A" w:rsidRDefault="00852D6A" w:rsidP="00852D6A">
      <w:pPr>
        <w:widowControl w:val="0"/>
        <w:spacing w:before="120"/>
        <w:ind w:left="1440" w:hanging="720"/>
        <w:rPr>
          <w:sz w:val="28"/>
        </w:rPr>
      </w:pPr>
      <w:r>
        <w:rPr>
          <w:sz w:val="28"/>
        </w:rPr>
        <w:t>Document (</w:t>
      </w:r>
      <w:hyperlink r:id="rId13" w:history="1">
        <w:r>
          <w:rPr>
            <w:rStyle w:val="Hyperlink"/>
            <w:sz w:val="28"/>
          </w:rPr>
          <w:t>ec-19-0136-01</w:t>
        </w:r>
      </w:hyperlink>
      <w:r>
        <w:rPr>
          <w:sz w:val="28"/>
        </w:rPr>
        <w:t>)</w:t>
      </w:r>
    </w:p>
    <w:p w14:paraId="1B17C72A" w14:textId="4155CE14" w:rsidR="00610717" w:rsidRPr="00F21E71" w:rsidRDefault="00610717" w:rsidP="00610717">
      <w:pPr>
        <w:widowControl w:val="0"/>
        <w:spacing w:before="120"/>
        <w:ind w:left="720" w:hanging="720"/>
        <w:rPr>
          <w:b/>
          <w:sz w:val="28"/>
        </w:rPr>
      </w:pPr>
      <w:proofErr w:type="spellStart"/>
      <w:r w:rsidRPr="00F21E71">
        <w:rPr>
          <w:b/>
          <w:sz w:val="28"/>
        </w:rPr>
        <w:t>AoB</w:t>
      </w:r>
      <w:proofErr w:type="spellEnd"/>
    </w:p>
    <w:p w14:paraId="0844CF3C" w14:textId="31D6B8DA" w:rsidR="00610717" w:rsidRDefault="000A018A" w:rsidP="00BD632E">
      <w:pPr>
        <w:widowControl w:val="0"/>
        <w:spacing w:before="120"/>
        <w:ind w:left="720"/>
        <w:rPr>
          <w:sz w:val="28"/>
        </w:rPr>
      </w:pPr>
      <w:r>
        <w:rPr>
          <w:sz w:val="28"/>
        </w:rPr>
        <w:t>None</w:t>
      </w:r>
    </w:p>
    <w:p w14:paraId="77A5B5F4" w14:textId="3E3FC3DE" w:rsidR="00406145" w:rsidRPr="00DB3821" w:rsidRDefault="00406145" w:rsidP="00FC0180">
      <w:pPr>
        <w:widowControl w:val="0"/>
        <w:spacing w:before="120"/>
        <w:rPr>
          <w:sz w:val="28"/>
        </w:rPr>
      </w:pPr>
      <w:r>
        <w:rPr>
          <w:b/>
          <w:sz w:val="28"/>
        </w:rPr>
        <w:t>09:</w:t>
      </w:r>
      <w:r w:rsidR="00BD632E">
        <w:rPr>
          <w:b/>
          <w:sz w:val="28"/>
        </w:rPr>
        <w:t>5</w:t>
      </w:r>
      <w:r>
        <w:rPr>
          <w:b/>
          <w:sz w:val="28"/>
        </w:rPr>
        <w:t>9</w:t>
      </w:r>
      <w:r w:rsidR="00610717">
        <w:rPr>
          <w:sz w:val="28"/>
        </w:rPr>
        <w:t xml:space="preserve"> </w:t>
      </w:r>
      <w:r w:rsidR="00FC0180" w:rsidRPr="00DB3821">
        <w:rPr>
          <w:sz w:val="28"/>
        </w:rPr>
        <w:t>WG recessed</w:t>
      </w:r>
      <w:r>
        <w:rPr>
          <w:sz w:val="28"/>
        </w:rPr>
        <w:t xml:space="preserve"> </w:t>
      </w:r>
      <w:r w:rsidRPr="00406145">
        <w:rPr>
          <w:sz w:val="28"/>
        </w:rPr>
        <w:t xml:space="preserve">until </w:t>
      </w:r>
      <w:r>
        <w:rPr>
          <w:sz w:val="28"/>
        </w:rPr>
        <w:t>Wednesday,</w:t>
      </w:r>
      <w:r w:rsidRPr="00406145">
        <w:rPr>
          <w:sz w:val="28"/>
        </w:rPr>
        <w:t xml:space="preserve"> 10:30</w:t>
      </w:r>
      <w:r>
        <w:rPr>
          <w:sz w:val="28"/>
        </w:rPr>
        <w:t xml:space="preserve"> local.</w:t>
      </w:r>
    </w:p>
    <w:p w14:paraId="23F4BE3E" w14:textId="77777777" w:rsidR="00355836" w:rsidRPr="00DB3821" w:rsidRDefault="00355836" w:rsidP="00FC0180">
      <w:pPr>
        <w:rPr>
          <w:b/>
          <w:sz w:val="28"/>
          <w:szCs w:val="28"/>
        </w:rPr>
      </w:pPr>
    </w:p>
    <w:p w14:paraId="65581836" w14:textId="65177F59" w:rsidR="00FC0180" w:rsidRPr="000B296B" w:rsidRDefault="00FC0180" w:rsidP="00FC0180">
      <w:pPr>
        <w:rPr>
          <w:b/>
          <w:sz w:val="28"/>
          <w:szCs w:val="28"/>
        </w:rPr>
      </w:pPr>
      <w:r w:rsidRPr="00DB3821">
        <w:rPr>
          <w:b/>
          <w:sz w:val="28"/>
          <w:szCs w:val="28"/>
        </w:rPr>
        <w:t xml:space="preserve">Wednesday </w:t>
      </w:r>
      <w:r w:rsidR="008832CC">
        <w:rPr>
          <w:b/>
          <w:sz w:val="28"/>
          <w:szCs w:val="28"/>
        </w:rPr>
        <w:t>1</w:t>
      </w:r>
      <w:r w:rsidR="00F21E71">
        <w:rPr>
          <w:b/>
          <w:sz w:val="28"/>
          <w:szCs w:val="28"/>
        </w:rPr>
        <w:t>8</w:t>
      </w:r>
      <w:r w:rsidR="009D5790">
        <w:rPr>
          <w:b/>
          <w:sz w:val="28"/>
          <w:szCs w:val="28"/>
        </w:rPr>
        <w:t xml:space="preserve"> </w:t>
      </w:r>
      <w:r w:rsidR="00F21E71">
        <w:rPr>
          <w:b/>
          <w:sz w:val="28"/>
          <w:szCs w:val="28"/>
        </w:rPr>
        <w:t>Sept</w:t>
      </w:r>
      <w:r w:rsidR="009D5790">
        <w:rPr>
          <w:b/>
          <w:sz w:val="28"/>
          <w:szCs w:val="28"/>
        </w:rPr>
        <w:t xml:space="preserve"> 201</w:t>
      </w:r>
      <w:r w:rsidR="009C0AF8">
        <w:rPr>
          <w:b/>
          <w:sz w:val="28"/>
          <w:szCs w:val="28"/>
        </w:rPr>
        <w:t>9</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4EA676F2" w:rsidR="004F6A6D" w:rsidRPr="00F71647" w:rsidRDefault="00591EB4" w:rsidP="00F71647">
      <w:pPr>
        <w:rPr>
          <w:sz w:val="28"/>
          <w:szCs w:val="28"/>
        </w:rPr>
      </w:pPr>
      <w:r>
        <w:rPr>
          <w:b/>
          <w:sz w:val="28"/>
          <w:szCs w:val="28"/>
        </w:rPr>
        <w:t>10:3</w:t>
      </w:r>
      <w:r w:rsidR="00F21E71">
        <w:rPr>
          <w:b/>
          <w:sz w:val="28"/>
          <w:szCs w:val="28"/>
        </w:rPr>
        <w:t>2</w:t>
      </w:r>
      <w:r w:rsidR="00FC0180" w:rsidRPr="00DB3821">
        <w:rPr>
          <w:b/>
          <w:sz w:val="28"/>
          <w:szCs w:val="28"/>
        </w:rPr>
        <w:t xml:space="preserve"> </w:t>
      </w:r>
      <w:r w:rsidR="00FC0180" w:rsidRPr="00DB3821">
        <w:rPr>
          <w:sz w:val="28"/>
          <w:szCs w:val="28"/>
        </w:rPr>
        <w:t xml:space="preserve">Bob </w:t>
      </w:r>
      <w:proofErr w:type="spellStart"/>
      <w:r w:rsidR="00FC0180" w:rsidRPr="00DB3821">
        <w:rPr>
          <w:sz w:val="28"/>
          <w:szCs w:val="28"/>
        </w:rPr>
        <w:t>Heile</w:t>
      </w:r>
      <w:proofErr w:type="spellEnd"/>
      <w:r w:rsidR="00FC0180" w:rsidRPr="00DB3821">
        <w:rPr>
          <w:sz w:val="28"/>
          <w:szCs w:val="28"/>
        </w:rPr>
        <w:t xml:space="preserve"> </w:t>
      </w:r>
      <w:r w:rsidR="00A02E0F">
        <w:rPr>
          <w:sz w:val="28"/>
          <w:szCs w:val="28"/>
        </w:rPr>
        <w:t>(</w:t>
      </w:r>
      <w:proofErr w:type="spellStart"/>
      <w:r w:rsidR="00E3434B">
        <w:rPr>
          <w:sz w:val="28"/>
          <w:szCs w:val="28"/>
        </w:rPr>
        <w:t>Decawave</w:t>
      </w:r>
      <w:proofErr w:type="spellEnd"/>
      <w:r w:rsidR="00A02E0F">
        <w:rPr>
          <w:sz w:val="28"/>
          <w:szCs w:val="28"/>
        </w:rPr>
        <w:t xml:space="preserve">) </w:t>
      </w:r>
      <w:r w:rsidR="00406145">
        <w:rPr>
          <w:sz w:val="28"/>
          <w:szCs w:val="28"/>
        </w:rPr>
        <w:t xml:space="preserve">called the meeting to </w:t>
      </w:r>
      <w:r w:rsidR="00406145" w:rsidRPr="00406145">
        <w:rPr>
          <w:sz w:val="28"/>
          <w:szCs w:val="28"/>
        </w:rPr>
        <w:t>order</w:t>
      </w:r>
      <w:r w:rsidR="00406145">
        <w:rPr>
          <w:sz w:val="28"/>
          <w:szCs w:val="28"/>
        </w:rPr>
        <w:t>.</w:t>
      </w:r>
    </w:p>
    <w:p w14:paraId="37D5DBF1" w14:textId="5C68FA11" w:rsidR="00CC1CA2" w:rsidRPr="00767D70" w:rsidRDefault="00183010" w:rsidP="00767D70">
      <w:pPr>
        <w:ind w:left="450"/>
        <w:rPr>
          <w:sz w:val="28"/>
          <w:szCs w:val="28"/>
        </w:rPr>
      </w:pPr>
      <w:r w:rsidRPr="00767D70">
        <w:rPr>
          <w:sz w:val="28"/>
          <w:szCs w:val="28"/>
        </w:rPr>
        <w:t>Announcements:</w:t>
      </w:r>
    </w:p>
    <w:p w14:paraId="424E4FC4" w14:textId="20CC2AA9" w:rsidR="00183010" w:rsidRPr="00767D70" w:rsidRDefault="00767D70" w:rsidP="00016DAB">
      <w:pPr>
        <w:pStyle w:val="ListParagraph"/>
        <w:numPr>
          <w:ilvl w:val="0"/>
          <w:numId w:val="1"/>
        </w:numPr>
        <w:ind w:left="810"/>
        <w:rPr>
          <w:sz w:val="28"/>
          <w:szCs w:val="28"/>
        </w:rPr>
      </w:pPr>
      <w:r>
        <w:rPr>
          <w:sz w:val="28"/>
          <w:szCs w:val="28"/>
        </w:rPr>
        <w:t>Please d</w:t>
      </w:r>
      <w:r w:rsidR="00183010" w:rsidRPr="00767D70">
        <w:rPr>
          <w:sz w:val="28"/>
          <w:szCs w:val="28"/>
        </w:rPr>
        <w:t>on’t use 802.15 as your affiliation</w:t>
      </w:r>
    </w:p>
    <w:p w14:paraId="538D650B" w14:textId="52467078" w:rsidR="00767D70" w:rsidRDefault="00767D70" w:rsidP="00016DAB">
      <w:pPr>
        <w:pStyle w:val="ListParagraph"/>
        <w:numPr>
          <w:ilvl w:val="0"/>
          <w:numId w:val="1"/>
        </w:numPr>
        <w:ind w:left="810"/>
        <w:rPr>
          <w:sz w:val="28"/>
          <w:szCs w:val="28"/>
        </w:rPr>
      </w:pPr>
      <w:r>
        <w:rPr>
          <w:sz w:val="28"/>
          <w:szCs w:val="28"/>
        </w:rPr>
        <w:lastRenderedPageBreak/>
        <w:t xml:space="preserve">Reminder to book your room </w:t>
      </w:r>
      <w:r w:rsidR="00591EB4">
        <w:rPr>
          <w:sz w:val="28"/>
          <w:szCs w:val="28"/>
        </w:rPr>
        <w:t xml:space="preserve">and register </w:t>
      </w:r>
      <w:r>
        <w:rPr>
          <w:sz w:val="28"/>
          <w:szCs w:val="28"/>
        </w:rPr>
        <w:t xml:space="preserve">for the </w:t>
      </w:r>
      <w:r w:rsidR="00406145">
        <w:rPr>
          <w:sz w:val="28"/>
          <w:szCs w:val="28"/>
        </w:rPr>
        <w:t>November plenary</w:t>
      </w:r>
    </w:p>
    <w:p w14:paraId="3E1C11E6" w14:textId="77777777" w:rsidR="00406145" w:rsidRDefault="00CE76D6" w:rsidP="00B56C24">
      <w:pPr>
        <w:pStyle w:val="ListParagraph"/>
        <w:numPr>
          <w:ilvl w:val="0"/>
          <w:numId w:val="1"/>
        </w:numPr>
        <w:ind w:left="810"/>
        <w:rPr>
          <w:sz w:val="28"/>
          <w:szCs w:val="28"/>
        </w:rPr>
      </w:pPr>
      <w:r w:rsidRPr="00406145">
        <w:rPr>
          <w:sz w:val="28"/>
          <w:szCs w:val="28"/>
        </w:rPr>
        <w:t>Straw Poll</w:t>
      </w:r>
      <w:r w:rsidR="00406145" w:rsidRPr="00406145">
        <w:rPr>
          <w:sz w:val="28"/>
          <w:szCs w:val="28"/>
        </w:rPr>
        <w:t>s on the HAN venue</w:t>
      </w:r>
      <w:r w:rsidRPr="00406145">
        <w:rPr>
          <w:sz w:val="28"/>
          <w:szCs w:val="28"/>
        </w:rPr>
        <w:t xml:space="preserve">: </w:t>
      </w:r>
    </w:p>
    <w:p w14:paraId="35DF2EEE" w14:textId="77777777" w:rsidR="00406145" w:rsidRDefault="00406145" w:rsidP="00CC6966">
      <w:pPr>
        <w:pStyle w:val="ListParagraph"/>
        <w:numPr>
          <w:ilvl w:val="1"/>
          <w:numId w:val="1"/>
        </w:numPr>
        <w:rPr>
          <w:sz w:val="28"/>
          <w:szCs w:val="28"/>
        </w:rPr>
      </w:pPr>
      <w:r w:rsidRPr="00406145">
        <w:rPr>
          <w:sz w:val="28"/>
          <w:szCs w:val="28"/>
        </w:rPr>
        <w:t>How many like the venue: Yes 20, No 1</w:t>
      </w:r>
    </w:p>
    <w:p w14:paraId="66926296" w14:textId="77777777" w:rsidR="00F1796B" w:rsidRDefault="00406145" w:rsidP="00CC6966">
      <w:pPr>
        <w:pStyle w:val="ListParagraph"/>
        <w:numPr>
          <w:ilvl w:val="1"/>
          <w:numId w:val="1"/>
        </w:numPr>
        <w:rPr>
          <w:sz w:val="28"/>
          <w:szCs w:val="28"/>
        </w:rPr>
      </w:pPr>
      <w:r w:rsidRPr="00F1796B">
        <w:rPr>
          <w:sz w:val="28"/>
          <w:szCs w:val="28"/>
        </w:rPr>
        <w:t xml:space="preserve">How many would like to return </w:t>
      </w:r>
      <w:r w:rsidR="00F1796B" w:rsidRPr="00F1796B">
        <w:rPr>
          <w:sz w:val="28"/>
          <w:szCs w:val="28"/>
        </w:rPr>
        <w:t xml:space="preserve">here in </w:t>
      </w:r>
      <w:r w:rsidRPr="00F1796B">
        <w:rPr>
          <w:sz w:val="28"/>
          <w:szCs w:val="28"/>
        </w:rPr>
        <w:t>May 2023</w:t>
      </w:r>
      <w:r w:rsidR="00F1796B" w:rsidRPr="00F1796B">
        <w:rPr>
          <w:sz w:val="28"/>
          <w:szCs w:val="28"/>
        </w:rPr>
        <w:t xml:space="preserve">: </w:t>
      </w:r>
      <w:r w:rsidRPr="00F1796B">
        <w:rPr>
          <w:sz w:val="28"/>
          <w:szCs w:val="28"/>
        </w:rPr>
        <w:t>Yes 9 No 5</w:t>
      </w:r>
    </w:p>
    <w:p w14:paraId="015B8D75" w14:textId="77777777" w:rsidR="00F1796B" w:rsidRDefault="00406145" w:rsidP="00CC6966">
      <w:pPr>
        <w:pStyle w:val="ListParagraph"/>
        <w:numPr>
          <w:ilvl w:val="1"/>
          <w:numId w:val="1"/>
        </w:numPr>
        <w:rPr>
          <w:sz w:val="28"/>
          <w:szCs w:val="28"/>
        </w:rPr>
      </w:pPr>
      <w:r w:rsidRPr="00F1796B">
        <w:rPr>
          <w:sz w:val="28"/>
          <w:szCs w:val="28"/>
        </w:rPr>
        <w:t>Reasons to not return:</w:t>
      </w:r>
    </w:p>
    <w:p w14:paraId="61172C12" w14:textId="77777777" w:rsidR="00F1796B" w:rsidRPr="00F1796B" w:rsidRDefault="00406145" w:rsidP="00CC6966">
      <w:pPr>
        <w:pStyle w:val="ListParagraph"/>
        <w:numPr>
          <w:ilvl w:val="2"/>
          <w:numId w:val="42"/>
        </w:numPr>
        <w:rPr>
          <w:b/>
          <w:sz w:val="28"/>
          <w:szCs w:val="28"/>
        </w:rPr>
      </w:pPr>
      <w:r w:rsidRPr="00F1796B">
        <w:rPr>
          <w:sz w:val="28"/>
          <w:szCs w:val="28"/>
        </w:rPr>
        <w:t>Travel</w:t>
      </w:r>
      <w:r w:rsidR="00F1796B" w:rsidRPr="00F1796B">
        <w:rPr>
          <w:sz w:val="28"/>
          <w:szCs w:val="28"/>
        </w:rPr>
        <w:t xml:space="preserve">: </w:t>
      </w:r>
      <w:r w:rsidRPr="00F1796B">
        <w:rPr>
          <w:sz w:val="28"/>
          <w:szCs w:val="28"/>
        </w:rPr>
        <w:t>10</w:t>
      </w:r>
    </w:p>
    <w:p w14:paraId="1D615EEF" w14:textId="6C2DA0C4" w:rsidR="00767D70" w:rsidRPr="00F1796B" w:rsidRDefault="00406145" w:rsidP="00CC6966">
      <w:pPr>
        <w:pStyle w:val="ListParagraph"/>
        <w:numPr>
          <w:ilvl w:val="2"/>
          <w:numId w:val="42"/>
        </w:numPr>
        <w:rPr>
          <w:b/>
          <w:sz w:val="28"/>
          <w:szCs w:val="28"/>
        </w:rPr>
      </w:pPr>
      <w:r w:rsidRPr="00F1796B">
        <w:rPr>
          <w:sz w:val="28"/>
          <w:szCs w:val="28"/>
        </w:rPr>
        <w:t>Hotel proximity to other stuff</w:t>
      </w:r>
      <w:r w:rsidR="00F1796B">
        <w:rPr>
          <w:sz w:val="28"/>
          <w:szCs w:val="28"/>
        </w:rPr>
        <w:t>:</w:t>
      </w:r>
      <w:r w:rsidRPr="00F1796B">
        <w:rPr>
          <w:sz w:val="28"/>
          <w:szCs w:val="28"/>
        </w:rPr>
        <w:t xml:space="preserve"> 8</w:t>
      </w:r>
    </w:p>
    <w:p w14:paraId="2D7D712C" w14:textId="77777777" w:rsidR="00F1796B" w:rsidRPr="00F1796B" w:rsidRDefault="00F1796B" w:rsidP="00F1796B">
      <w:pPr>
        <w:rPr>
          <w:b/>
          <w:sz w:val="28"/>
          <w:szCs w:val="28"/>
        </w:rPr>
      </w:pPr>
    </w:p>
    <w:p w14:paraId="5BE0F80C" w14:textId="77777777" w:rsidR="00CA5A85" w:rsidRDefault="00CA5A85" w:rsidP="002767EE">
      <w:pPr>
        <w:rPr>
          <w:b/>
          <w:sz w:val="28"/>
          <w:szCs w:val="28"/>
        </w:rPr>
      </w:pPr>
      <w:r>
        <w:rPr>
          <w:b/>
          <w:sz w:val="28"/>
          <w:szCs w:val="28"/>
        </w:rPr>
        <w:t>Reports:</w:t>
      </w:r>
    </w:p>
    <w:p w14:paraId="25DD601D" w14:textId="6098C17E"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r w:rsidR="007569DB">
        <w:rPr>
          <w:sz w:val="28"/>
          <w:szCs w:val="28"/>
        </w:rPr>
        <w:t xml:space="preserve"> (</w:t>
      </w:r>
      <w:proofErr w:type="spellStart"/>
      <w:r w:rsidR="007569DB">
        <w:rPr>
          <w:sz w:val="28"/>
          <w:szCs w:val="28"/>
        </w:rPr>
        <w:t>Itron</w:t>
      </w:r>
      <w:proofErr w:type="spellEnd"/>
      <w:r w:rsidR="007569DB">
        <w:rPr>
          <w:sz w:val="28"/>
          <w:szCs w:val="28"/>
        </w:rPr>
        <w:t>)</w:t>
      </w:r>
    </w:p>
    <w:p w14:paraId="0D3A2E11" w14:textId="068D4CF2" w:rsidR="00B63425" w:rsidRDefault="00CA5A85" w:rsidP="007109B3">
      <w:pPr>
        <w:pStyle w:val="ListParagraph"/>
        <w:numPr>
          <w:ilvl w:val="0"/>
          <w:numId w:val="1"/>
        </w:numPr>
        <w:ind w:left="720"/>
        <w:rPr>
          <w:sz w:val="28"/>
          <w:szCs w:val="28"/>
        </w:rPr>
      </w:pPr>
      <w:r>
        <w:rPr>
          <w:sz w:val="28"/>
          <w:szCs w:val="28"/>
        </w:rPr>
        <w:t xml:space="preserve">Still needs a permanent recording </w:t>
      </w:r>
      <w:r w:rsidR="00CC6966">
        <w:rPr>
          <w:sz w:val="28"/>
          <w:szCs w:val="28"/>
        </w:rPr>
        <w:t>secretary.</w:t>
      </w:r>
    </w:p>
    <w:p w14:paraId="0A186F64" w14:textId="77777777" w:rsidR="006E3C7A" w:rsidRPr="006E3C7A" w:rsidRDefault="006E3C7A" w:rsidP="006E3C7A">
      <w:pPr>
        <w:pStyle w:val="ListParagraph"/>
        <w:widowControl w:val="0"/>
        <w:spacing w:before="120"/>
        <w:ind w:left="1080"/>
        <w:rPr>
          <w:sz w:val="28"/>
          <w:szCs w:val="28"/>
        </w:rPr>
      </w:pPr>
    </w:p>
    <w:p w14:paraId="7F4DFF43" w14:textId="595EC6EE" w:rsidR="00767D70" w:rsidRDefault="00767D70" w:rsidP="005C0A7D">
      <w:pPr>
        <w:rPr>
          <w:sz w:val="28"/>
          <w:szCs w:val="28"/>
        </w:rPr>
      </w:pPr>
      <w:r>
        <w:rPr>
          <w:b/>
          <w:sz w:val="28"/>
          <w:szCs w:val="28"/>
        </w:rPr>
        <w:t>TG4m</w:t>
      </w:r>
      <w:r w:rsidR="006E3C7A">
        <w:rPr>
          <w:b/>
          <w:sz w:val="28"/>
          <w:szCs w:val="28"/>
        </w:rPr>
        <w:t>d</w:t>
      </w:r>
      <w:r>
        <w:rPr>
          <w:b/>
          <w:sz w:val="28"/>
          <w:szCs w:val="28"/>
        </w:rPr>
        <w:t xml:space="preserve"> </w:t>
      </w:r>
      <w:r w:rsidR="00C92564" w:rsidRPr="008678FC">
        <w:rPr>
          <w:b/>
          <w:sz w:val="28"/>
          <w:szCs w:val="28"/>
        </w:rPr>
        <w:t>(revision)</w:t>
      </w:r>
      <w:r w:rsidR="00C92564">
        <w:rPr>
          <w:b/>
          <w:sz w:val="28"/>
          <w:szCs w:val="28"/>
        </w:rPr>
        <w:t xml:space="preserve"> </w:t>
      </w:r>
      <w:r w:rsidRPr="006E3C7A">
        <w:rPr>
          <w:sz w:val="28"/>
          <w:szCs w:val="28"/>
        </w:rPr>
        <w:t xml:space="preserve">by </w:t>
      </w:r>
      <w:r w:rsidR="002B6A61">
        <w:rPr>
          <w:sz w:val="28"/>
          <w:szCs w:val="28"/>
        </w:rPr>
        <w:t xml:space="preserve">G </w:t>
      </w:r>
      <w:proofErr w:type="spellStart"/>
      <w:r w:rsidR="006C7A21">
        <w:rPr>
          <w:sz w:val="28"/>
          <w:szCs w:val="28"/>
        </w:rPr>
        <w:t>Stuebing</w:t>
      </w:r>
      <w:proofErr w:type="spellEnd"/>
      <w:r w:rsidR="007569DB">
        <w:rPr>
          <w:sz w:val="28"/>
          <w:szCs w:val="28"/>
        </w:rPr>
        <w:t xml:space="preserve"> (Cisco Systems)</w:t>
      </w:r>
    </w:p>
    <w:p w14:paraId="6D5AAD6F" w14:textId="683415FC" w:rsidR="006B1740" w:rsidRDefault="00CE76D6" w:rsidP="00CC6966">
      <w:pPr>
        <w:pStyle w:val="ListParagraph"/>
        <w:numPr>
          <w:ilvl w:val="0"/>
          <w:numId w:val="1"/>
        </w:numPr>
        <w:ind w:left="720"/>
        <w:rPr>
          <w:sz w:val="28"/>
          <w:szCs w:val="28"/>
        </w:rPr>
      </w:pPr>
      <w:r>
        <w:rPr>
          <w:sz w:val="28"/>
          <w:szCs w:val="28"/>
        </w:rPr>
        <w:t xml:space="preserve">Comment resolution </w:t>
      </w:r>
      <w:r w:rsidR="00CA5A85">
        <w:rPr>
          <w:sz w:val="28"/>
          <w:szCs w:val="28"/>
        </w:rPr>
        <w:t>Continues</w:t>
      </w:r>
    </w:p>
    <w:p w14:paraId="1DCA918E" w14:textId="42E8F1BD" w:rsidR="00CE76D6" w:rsidRDefault="00CA5A85" w:rsidP="00CC6966">
      <w:pPr>
        <w:pStyle w:val="ListParagraph"/>
        <w:numPr>
          <w:ilvl w:val="0"/>
          <w:numId w:val="1"/>
        </w:numPr>
        <w:ind w:left="720"/>
        <w:rPr>
          <w:sz w:val="28"/>
          <w:szCs w:val="28"/>
        </w:rPr>
      </w:pPr>
      <w:r>
        <w:rPr>
          <w:sz w:val="28"/>
          <w:szCs w:val="28"/>
        </w:rPr>
        <w:t>Expect to recirculation ballot before November meeting</w:t>
      </w:r>
    </w:p>
    <w:p w14:paraId="5A5C167E" w14:textId="77777777" w:rsidR="004E100A" w:rsidRPr="00FB6055" w:rsidRDefault="004E100A" w:rsidP="00FB6055">
      <w:pPr>
        <w:rPr>
          <w:b/>
          <w:sz w:val="28"/>
          <w:szCs w:val="28"/>
        </w:rPr>
      </w:pPr>
    </w:p>
    <w:p w14:paraId="1FA2BB36" w14:textId="0967DAD0" w:rsidR="004E100A" w:rsidRDefault="00426E2F" w:rsidP="00CE56ED">
      <w:pPr>
        <w:rPr>
          <w:b/>
          <w:sz w:val="28"/>
          <w:szCs w:val="28"/>
        </w:rPr>
      </w:pPr>
      <w:r>
        <w:rPr>
          <w:b/>
          <w:sz w:val="28"/>
          <w:szCs w:val="28"/>
        </w:rPr>
        <w:t>T</w:t>
      </w:r>
      <w:r w:rsidR="004E100A">
        <w:rPr>
          <w:b/>
          <w:sz w:val="28"/>
          <w:szCs w:val="28"/>
        </w:rPr>
        <w:t>G 15.4w</w:t>
      </w:r>
      <w:r w:rsidR="00C92564">
        <w:rPr>
          <w:b/>
          <w:sz w:val="28"/>
          <w:szCs w:val="28"/>
        </w:rPr>
        <w:t xml:space="preserve"> </w:t>
      </w:r>
      <w:r w:rsidR="00C92564" w:rsidRPr="00EA72CF">
        <w:rPr>
          <w:sz w:val="28"/>
          <w:szCs w:val="28"/>
        </w:rPr>
        <w:t>(</w:t>
      </w:r>
      <w:r w:rsidR="00BD632E" w:rsidRPr="002A1ED9">
        <w:rPr>
          <w:b/>
          <w:sz w:val="28"/>
          <w:szCs w:val="28"/>
        </w:rPr>
        <w:t>LPWAN</w:t>
      </w:r>
      <w:r w:rsidR="00C92564" w:rsidRPr="00EA72CF">
        <w:rPr>
          <w:sz w:val="28"/>
          <w:szCs w:val="28"/>
        </w:rPr>
        <w:t>)</w:t>
      </w:r>
      <w:r w:rsidR="004E100A">
        <w:rPr>
          <w:b/>
          <w:sz w:val="28"/>
          <w:szCs w:val="28"/>
        </w:rPr>
        <w:t xml:space="preserve"> </w:t>
      </w:r>
      <w:r w:rsidR="004E100A" w:rsidRPr="004E100A">
        <w:rPr>
          <w:sz w:val="28"/>
          <w:szCs w:val="28"/>
        </w:rPr>
        <w:t xml:space="preserve">by </w:t>
      </w:r>
      <w:proofErr w:type="spellStart"/>
      <w:r w:rsidR="004E100A" w:rsidRPr="004E100A">
        <w:rPr>
          <w:sz w:val="28"/>
          <w:szCs w:val="28"/>
        </w:rPr>
        <w:t>Jörg</w:t>
      </w:r>
      <w:proofErr w:type="spellEnd"/>
      <w:r w:rsidR="004E100A" w:rsidRPr="004E100A">
        <w:rPr>
          <w:sz w:val="28"/>
          <w:szCs w:val="28"/>
        </w:rPr>
        <w:t xml:space="preserve"> Robert</w:t>
      </w:r>
      <w:r w:rsidR="00A02E0F">
        <w:rPr>
          <w:sz w:val="28"/>
          <w:szCs w:val="28"/>
        </w:rPr>
        <w:t xml:space="preserve"> </w:t>
      </w:r>
      <w:r w:rsidR="00A02E0F" w:rsidRPr="004756E9">
        <w:rPr>
          <w:bCs/>
          <w:sz w:val="28"/>
          <w:szCs w:val="28"/>
        </w:rPr>
        <w:t>(</w:t>
      </w:r>
      <w:r w:rsidR="00A02E0F" w:rsidRPr="004756E9">
        <w:rPr>
          <w:color w:val="000000"/>
          <w:sz w:val="28"/>
          <w:szCs w:val="28"/>
        </w:rPr>
        <w:t>University of Erlangen-Nuremberg)</w:t>
      </w:r>
    </w:p>
    <w:p w14:paraId="64D9C701" w14:textId="689B83E2" w:rsidR="006B1740" w:rsidRDefault="00CA5A85" w:rsidP="006E3C7A">
      <w:pPr>
        <w:numPr>
          <w:ilvl w:val="0"/>
          <w:numId w:val="18"/>
        </w:numPr>
        <w:rPr>
          <w:sz w:val="28"/>
          <w:szCs w:val="28"/>
        </w:rPr>
      </w:pPr>
      <w:r>
        <w:rPr>
          <w:sz w:val="28"/>
          <w:szCs w:val="28"/>
        </w:rPr>
        <w:t>Sponsor Association ballot still open</w:t>
      </w:r>
    </w:p>
    <w:p w14:paraId="6E11AFD3" w14:textId="0F792B1D" w:rsidR="00FB6055" w:rsidRDefault="00CA5A85" w:rsidP="006E3C7A">
      <w:pPr>
        <w:numPr>
          <w:ilvl w:val="0"/>
          <w:numId w:val="18"/>
        </w:numPr>
        <w:rPr>
          <w:sz w:val="28"/>
          <w:szCs w:val="28"/>
        </w:rPr>
      </w:pPr>
      <w:r>
        <w:rPr>
          <w:sz w:val="28"/>
          <w:szCs w:val="28"/>
        </w:rPr>
        <w:t xml:space="preserve">Expect comment resolution and </w:t>
      </w:r>
      <w:r w:rsidR="00E35849">
        <w:rPr>
          <w:sz w:val="28"/>
          <w:szCs w:val="28"/>
        </w:rPr>
        <w:t xml:space="preserve"> recirculation following this meeting</w:t>
      </w:r>
    </w:p>
    <w:p w14:paraId="3758331F" w14:textId="3677C34A" w:rsidR="003A665D" w:rsidRPr="003A665D" w:rsidRDefault="003A665D" w:rsidP="003A665D">
      <w:pPr>
        <w:ind w:left="720"/>
        <w:rPr>
          <w:sz w:val="28"/>
          <w:szCs w:val="28"/>
        </w:rPr>
      </w:pPr>
    </w:p>
    <w:p w14:paraId="6BA43DF0" w14:textId="73B5A209" w:rsidR="00C91266" w:rsidRDefault="00C91266" w:rsidP="00C91266">
      <w:pPr>
        <w:rPr>
          <w:b/>
          <w:sz w:val="28"/>
          <w:szCs w:val="28"/>
        </w:rPr>
      </w:pPr>
    </w:p>
    <w:p w14:paraId="24B0BD97" w14:textId="2598037E" w:rsidR="00F35195" w:rsidRDefault="000822FE" w:rsidP="00F35195">
      <w:pPr>
        <w:rPr>
          <w:sz w:val="28"/>
          <w:szCs w:val="28"/>
        </w:rPr>
      </w:pPr>
      <w:r>
        <w:rPr>
          <w:b/>
          <w:sz w:val="28"/>
          <w:szCs w:val="28"/>
        </w:rPr>
        <w:t>T</w:t>
      </w:r>
      <w:r w:rsidRPr="00DB3821">
        <w:rPr>
          <w:b/>
          <w:sz w:val="28"/>
          <w:szCs w:val="28"/>
        </w:rPr>
        <w:t>G</w:t>
      </w:r>
      <w:r>
        <w:rPr>
          <w:b/>
          <w:sz w:val="28"/>
          <w:szCs w:val="28"/>
        </w:rPr>
        <w:t xml:space="preserve"> 15.4y (SEC)</w:t>
      </w:r>
      <w:r w:rsidRPr="00DB3821">
        <w:rPr>
          <w:b/>
          <w:sz w:val="28"/>
          <w:szCs w:val="28"/>
        </w:rPr>
        <w:t xml:space="preserve"> </w:t>
      </w:r>
      <w:r w:rsidR="00B76882">
        <w:rPr>
          <w:sz w:val="28"/>
          <w:szCs w:val="28"/>
        </w:rPr>
        <w:t xml:space="preserve">by </w:t>
      </w:r>
      <w:r w:rsidR="00E35849">
        <w:rPr>
          <w:sz w:val="28"/>
          <w:szCs w:val="28"/>
        </w:rPr>
        <w:t>D</w:t>
      </w:r>
      <w:r w:rsidR="00B76882">
        <w:rPr>
          <w:sz w:val="28"/>
          <w:szCs w:val="28"/>
        </w:rPr>
        <w:t xml:space="preserve"> </w:t>
      </w:r>
      <w:proofErr w:type="spellStart"/>
      <w:r w:rsidR="00B76882">
        <w:rPr>
          <w:sz w:val="28"/>
          <w:szCs w:val="28"/>
        </w:rPr>
        <w:t>Sturek</w:t>
      </w:r>
      <w:proofErr w:type="spellEnd"/>
      <w:r w:rsidR="00B76882">
        <w:rPr>
          <w:sz w:val="28"/>
          <w:szCs w:val="28"/>
        </w:rPr>
        <w:t xml:space="preserve"> (</w:t>
      </w:r>
      <w:proofErr w:type="spellStart"/>
      <w:r w:rsidR="00B76882">
        <w:rPr>
          <w:sz w:val="28"/>
          <w:szCs w:val="28"/>
        </w:rPr>
        <w:t>Itron</w:t>
      </w:r>
      <w:proofErr w:type="spellEnd"/>
      <w:r w:rsidR="00E35849">
        <w:rPr>
          <w:sz w:val="28"/>
          <w:szCs w:val="28"/>
        </w:rPr>
        <w:t>)</w:t>
      </w:r>
    </w:p>
    <w:p w14:paraId="6B930DE4" w14:textId="7CA6672C" w:rsidR="00E35849" w:rsidRPr="00E35849" w:rsidRDefault="00CA5A85" w:rsidP="00CC6966">
      <w:pPr>
        <w:numPr>
          <w:ilvl w:val="0"/>
          <w:numId w:val="18"/>
        </w:numPr>
        <w:rPr>
          <w:sz w:val="28"/>
          <w:szCs w:val="28"/>
        </w:rPr>
      </w:pPr>
      <w:r>
        <w:rPr>
          <w:sz w:val="28"/>
          <w:szCs w:val="28"/>
        </w:rPr>
        <w:t>Draft still being developed</w:t>
      </w:r>
    </w:p>
    <w:p w14:paraId="328A6680" w14:textId="77777777" w:rsidR="00F35195" w:rsidRDefault="00F35195" w:rsidP="0060237F">
      <w:pPr>
        <w:rPr>
          <w:b/>
          <w:sz w:val="28"/>
          <w:szCs w:val="28"/>
        </w:rPr>
      </w:pPr>
    </w:p>
    <w:p w14:paraId="7B07C03B" w14:textId="79EFCE85" w:rsidR="0060237F" w:rsidRPr="00DB3821" w:rsidRDefault="0060237F" w:rsidP="0060237F">
      <w:pPr>
        <w:rPr>
          <w:sz w:val="28"/>
          <w:szCs w:val="28"/>
        </w:rPr>
      </w:pPr>
      <w:r>
        <w:rPr>
          <w:b/>
          <w:sz w:val="28"/>
          <w:szCs w:val="28"/>
        </w:rPr>
        <w:t>T</w:t>
      </w:r>
      <w:r w:rsidRPr="00DB3821">
        <w:rPr>
          <w:b/>
          <w:sz w:val="28"/>
          <w:szCs w:val="28"/>
        </w:rPr>
        <w:t>G</w:t>
      </w:r>
      <w:r>
        <w:rPr>
          <w:b/>
          <w:sz w:val="28"/>
          <w:szCs w:val="28"/>
        </w:rPr>
        <w:t xml:space="preserve"> 15.4z (EIR)</w:t>
      </w:r>
      <w:r w:rsidRPr="00DB3821">
        <w:rPr>
          <w:b/>
          <w:sz w:val="28"/>
          <w:szCs w:val="28"/>
        </w:rPr>
        <w:t xml:space="preserve"> </w:t>
      </w:r>
      <w:r w:rsidRPr="00DB3821">
        <w:rPr>
          <w:sz w:val="28"/>
          <w:szCs w:val="28"/>
        </w:rPr>
        <w:t xml:space="preserve">by </w:t>
      </w:r>
      <w:r w:rsidR="00CA5A85">
        <w:rPr>
          <w:sz w:val="28"/>
          <w:szCs w:val="28"/>
        </w:rPr>
        <w:t xml:space="preserve">Benjamin A. </w:t>
      </w:r>
      <w:proofErr w:type="gramStart"/>
      <w:r w:rsidR="00CA5A85">
        <w:rPr>
          <w:sz w:val="28"/>
          <w:szCs w:val="28"/>
        </w:rPr>
        <w:t>Rolfe  (</w:t>
      </w:r>
      <w:proofErr w:type="gramEnd"/>
      <w:r w:rsidR="00CA5A85">
        <w:rPr>
          <w:sz w:val="28"/>
          <w:szCs w:val="28"/>
        </w:rPr>
        <w:t>BCA)</w:t>
      </w:r>
    </w:p>
    <w:p w14:paraId="41B6EED7" w14:textId="6DC000E9" w:rsidR="00CA5A85" w:rsidRPr="00CA5A85" w:rsidRDefault="00CA5A85" w:rsidP="00CC6966">
      <w:pPr>
        <w:numPr>
          <w:ilvl w:val="0"/>
          <w:numId w:val="18"/>
        </w:numPr>
        <w:rPr>
          <w:sz w:val="28"/>
          <w:szCs w:val="28"/>
        </w:rPr>
      </w:pPr>
      <w:r>
        <w:rPr>
          <w:sz w:val="28"/>
          <w:szCs w:val="28"/>
        </w:rPr>
        <w:t>Resolving recirculation ballot</w:t>
      </w:r>
      <w:r w:rsidR="00D96EBD">
        <w:rPr>
          <w:sz w:val="28"/>
          <w:szCs w:val="28"/>
        </w:rPr>
        <w:t xml:space="preserve"> comments</w:t>
      </w:r>
    </w:p>
    <w:p w14:paraId="29D65A8A" w14:textId="3C740BF9" w:rsidR="00E35849" w:rsidRDefault="00CA5A85" w:rsidP="00CC6966">
      <w:pPr>
        <w:numPr>
          <w:ilvl w:val="0"/>
          <w:numId w:val="18"/>
        </w:numPr>
        <w:rPr>
          <w:sz w:val="28"/>
          <w:szCs w:val="28"/>
        </w:rPr>
      </w:pPr>
      <w:r>
        <w:rPr>
          <w:sz w:val="28"/>
          <w:szCs w:val="28"/>
        </w:rPr>
        <w:t>E</w:t>
      </w:r>
      <w:r w:rsidR="00E35849">
        <w:rPr>
          <w:sz w:val="28"/>
          <w:szCs w:val="28"/>
        </w:rPr>
        <w:t xml:space="preserve">xpect to begin </w:t>
      </w:r>
      <w:r>
        <w:rPr>
          <w:sz w:val="28"/>
          <w:szCs w:val="28"/>
        </w:rPr>
        <w:t>2</w:t>
      </w:r>
      <w:r w:rsidRPr="00CC6966">
        <w:rPr>
          <w:sz w:val="28"/>
          <w:szCs w:val="28"/>
        </w:rPr>
        <w:t>nd</w:t>
      </w:r>
      <w:r>
        <w:rPr>
          <w:sz w:val="28"/>
          <w:szCs w:val="28"/>
        </w:rPr>
        <w:t xml:space="preserve"> recirculation </w:t>
      </w:r>
      <w:r w:rsidR="00E35849">
        <w:rPr>
          <w:sz w:val="28"/>
          <w:szCs w:val="28"/>
        </w:rPr>
        <w:t>following this meeting</w:t>
      </w:r>
    </w:p>
    <w:p w14:paraId="67015D8E" w14:textId="77777777" w:rsidR="00CA5A85" w:rsidRPr="00CA5A85" w:rsidRDefault="00CA5A85" w:rsidP="00CA5A85">
      <w:pPr>
        <w:rPr>
          <w:sz w:val="28"/>
          <w:szCs w:val="28"/>
        </w:rPr>
      </w:pPr>
    </w:p>
    <w:p w14:paraId="08A5BDC9" w14:textId="77777777" w:rsidR="00CA5A85" w:rsidRDefault="00CA5A85" w:rsidP="00CA5A85">
      <w:pPr>
        <w:rPr>
          <w:sz w:val="28"/>
          <w:szCs w:val="28"/>
        </w:rPr>
      </w:pPr>
      <w:r w:rsidRPr="00CA5A85">
        <w:rPr>
          <w:b/>
          <w:sz w:val="28"/>
          <w:szCs w:val="28"/>
        </w:rPr>
        <w:t xml:space="preserve">TG9ma </w:t>
      </w:r>
      <w:r>
        <w:rPr>
          <w:sz w:val="28"/>
          <w:szCs w:val="28"/>
        </w:rPr>
        <w:t xml:space="preserve">by </w:t>
      </w:r>
      <w:proofErr w:type="spellStart"/>
      <w:r>
        <w:rPr>
          <w:sz w:val="28"/>
          <w:szCs w:val="28"/>
        </w:rPr>
        <w:t>Tero</w:t>
      </w:r>
      <w:proofErr w:type="spellEnd"/>
      <w:r>
        <w:rPr>
          <w:sz w:val="28"/>
          <w:szCs w:val="28"/>
        </w:rPr>
        <w:t xml:space="preserve"> </w:t>
      </w:r>
      <w:proofErr w:type="spellStart"/>
      <w:r>
        <w:rPr>
          <w:sz w:val="28"/>
          <w:szCs w:val="28"/>
        </w:rPr>
        <w:t>Kivenin</w:t>
      </w:r>
      <w:proofErr w:type="spellEnd"/>
    </w:p>
    <w:p w14:paraId="28BE17D8" w14:textId="77777777" w:rsidR="00B56C24" w:rsidRDefault="00B56C24" w:rsidP="00CC6966">
      <w:pPr>
        <w:numPr>
          <w:ilvl w:val="0"/>
          <w:numId w:val="18"/>
        </w:numPr>
        <w:rPr>
          <w:sz w:val="28"/>
          <w:szCs w:val="28"/>
        </w:rPr>
      </w:pPr>
      <w:r w:rsidRPr="00B56C24">
        <w:rPr>
          <w:sz w:val="28"/>
          <w:szCs w:val="28"/>
        </w:rPr>
        <w:t xml:space="preserve">TG chair confirmation </w:t>
      </w:r>
      <w:r w:rsidR="00CA5A85" w:rsidRPr="00B56C24">
        <w:rPr>
          <w:sz w:val="28"/>
          <w:szCs w:val="28"/>
        </w:rPr>
        <w:t>Motion:</w:t>
      </w:r>
    </w:p>
    <w:p w14:paraId="7917A5E4" w14:textId="77777777" w:rsidR="00B56C24" w:rsidRDefault="00CA5A85" w:rsidP="00B56C24">
      <w:pPr>
        <w:pStyle w:val="ListParagraph"/>
        <w:rPr>
          <w:sz w:val="28"/>
          <w:szCs w:val="28"/>
        </w:rPr>
      </w:pPr>
      <w:r w:rsidRPr="00B56C24">
        <w:rPr>
          <w:sz w:val="28"/>
          <w:szCs w:val="28"/>
        </w:rPr>
        <w:t xml:space="preserve">802.15 Working Group confirms the appointment of </w:t>
      </w:r>
      <w:proofErr w:type="spellStart"/>
      <w:r w:rsidRPr="00B56C24">
        <w:rPr>
          <w:sz w:val="28"/>
          <w:szCs w:val="28"/>
        </w:rPr>
        <w:t>Tero</w:t>
      </w:r>
      <w:proofErr w:type="spellEnd"/>
      <w:r w:rsidRPr="00B56C24">
        <w:rPr>
          <w:sz w:val="28"/>
          <w:szCs w:val="28"/>
        </w:rPr>
        <w:t xml:space="preserve"> </w:t>
      </w:r>
      <w:proofErr w:type="spellStart"/>
      <w:r w:rsidRPr="00B56C24">
        <w:rPr>
          <w:sz w:val="28"/>
          <w:szCs w:val="28"/>
        </w:rPr>
        <w:t>Kivinen</w:t>
      </w:r>
      <w:proofErr w:type="spellEnd"/>
      <w:r w:rsidRPr="00B56C24">
        <w:rPr>
          <w:sz w:val="28"/>
          <w:szCs w:val="28"/>
        </w:rPr>
        <w:t xml:space="preserve"> as the task group 9ma chair.</w:t>
      </w:r>
      <w:r w:rsidR="00B56C24">
        <w:rPr>
          <w:sz w:val="28"/>
          <w:szCs w:val="28"/>
        </w:rPr>
        <w:t xml:space="preserve"> </w:t>
      </w:r>
    </w:p>
    <w:p w14:paraId="2CD72B8B" w14:textId="77777777" w:rsidR="00B56C24" w:rsidRDefault="00CA5A85" w:rsidP="00B56C24">
      <w:pPr>
        <w:pStyle w:val="ListParagraph"/>
        <w:rPr>
          <w:sz w:val="28"/>
          <w:szCs w:val="28"/>
        </w:rPr>
      </w:pPr>
      <w:r w:rsidRPr="00CA5A85">
        <w:rPr>
          <w:sz w:val="28"/>
          <w:szCs w:val="28"/>
        </w:rPr>
        <w:t>Moved by: Ben Rolfe (BCA)</w:t>
      </w:r>
    </w:p>
    <w:p w14:paraId="577CF44C" w14:textId="77777777" w:rsidR="00B56C24" w:rsidRDefault="00CA5A85" w:rsidP="00B56C24">
      <w:pPr>
        <w:pStyle w:val="ListParagraph"/>
        <w:rPr>
          <w:sz w:val="28"/>
          <w:szCs w:val="28"/>
        </w:rPr>
      </w:pPr>
      <w:r w:rsidRPr="00CA5A85">
        <w:rPr>
          <w:sz w:val="28"/>
          <w:szCs w:val="28"/>
        </w:rPr>
        <w:t>Second by: Phil Beecher (Wi-SUN Alliance)</w:t>
      </w:r>
    </w:p>
    <w:p w14:paraId="46505FB6" w14:textId="6FB4F65A" w:rsidR="00CA5A85" w:rsidRPr="00CA5A85" w:rsidRDefault="00CA5A85" w:rsidP="00B56C24">
      <w:pPr>
        <w:pStyle w:val="ListParagraph"/>
        <w:rPr>
          <w:sz w:val="28"/>
          <w:szCs w:val="28"/>
        </w:rPr>
      </w:pPr>
      <w:r w:rsidRPr="00CA5A85">
        <w:rPr>
          <w:sz w:val="28"/>
          <w:szCs w:val="28"/>
        </w:rPr>
        <w:t>Following neither discussion nor objection motion carries by unanimous consent.</w:t>
      </w:r>
    </w:p>
    <w:p w14:paraId="1770A1C2" w14:textId="77777777" w:rsidR="00D60089" w:rsidRDefault="00D60089" w:rsidP="00C91266">
      <w:pPr>
        <w:rPr>
          <w:b/>
          <w:sz w:val="28"/>
          <w:szCs w:val="28"/>
        </w:rPr>
      </w:pPr>
    </w:p>
    <w:p w14:paraId="15AE6BED" w14:textId="38B47492" w:rsidR="004A4935" w:rsidRDefault="004A4935" w:rsidP="004A4935">
      <w:pPr>
        <w:rPr>
          <w:sz w:val="28"/>
          <w:szCs w:val="28"/>
        </w:rPr>
      </w:pPr>
      <w:r>
        <w:rPr>
          <w:b/>
          <w:sz w:val="28"/>
          <w:szCs w:val="28"/>
        </w:rPr>
        <w:t xml:space="preserve">TG13 </w:t>
      </w:r>
      <w:r w:rsidRPr="00C34444">
        <w:rPr>
          <w:sz w:val="28"/>
          <w:szCs w:val="28"/>
        </w:rPr>
        <w:t xml:space="preserve">by Volker </w:t>
      </w:r>
      <w:proofErr w:type="spellStart"/>
      <w:r w:rsidRPr="00C34444">
        <w:rPr>
          <w:sz w:val="28"/>
          <w:szCs w:val="28"/>
        </w:rPr>
        <w:t>Jungnickel</w:t>
      </w:r>
      <w:proofErr w:type="spellEnd"/>
      <w:r w:rsidR="00A02E0F">
        <w:rPr>
          <w:sz w:val="28"/>
          <w:szCs w:val="28"/>
        </w:rPr>
        <w:t xml:space="preserve"> </w:t>
      </w:r>
      <w:r w:rsidR="00A02E0F" w:rsidRPr="00E867D5">
        <w:rPr>
          <w:sz w:val="28"/>
          <w:szCs w:val="28"/>
        </w:rPr>
        <w:t>(</w:t>
      </w:r>
      <w:proofErr w:type="spellStart"/>
      <w:r w:rsidR="00A02E0F" w:rsidRPr="00E867D5">
        <w:rPr>
          <w:color w:val="000000"/>
          <w:sz w:val="28"/>
          <w:szCs w:val="28"/>
        </w:rPr>
        <w:t>Fraunhofer</w:t>
      </w:r>
      <w:proofErr w:type="spellEnd"/>
      <w:r w:rsidR="00A02E0F" w:rsidRPr="00E867D5">
        <w:rPr>
          <w:color w:val="000000"/>
          <w:sz w:val="28"/>
          <w:szCs w:val="28"/>
        </w:rPr>
        <w:t xml:space="preserve"> Heinrich Hertz Institute</w:t>
      </w:r>
      <w:r w:rsidR="00A02E0F" w:rsidRPr="00E867D5">
        <w:rPr>
          <w:sz w:val="28"/>
          <w:szCs w:val="28"/>
        </w:rPr>
        <w:t>)</w:t>
      </w:r>
    </w:p>
    <w:p w14:paraId="5F6F27CE" w14:textId="7126C46C" w:rsidR="004A4935" w:rsidRDefault="00B56C24" w:rsidP="00CC6966">
      <w:pPr>
        <w:numPr>
          <w:ilvl w:val="0"/>
          <w:numId w:val="18"/>
        </w:numPr>
        <w:rPr>
          <w:sz w:val="28"/>
          <w:szCs w:val="28"/>
        </w:rPr>
      </w:pPr>
      <w:r>
        <w:rPr>
          <w:sz w:val="28"/>
          <w:szCs w:val="28"/>
        </w:rPr>
        <w:lastRenderedPageBreak/>
        <w:t>Draft work continues</w:t>
      </w:r>
    </w:p>
    <w:p w14:paraId="28E02AAC" w14:textId="77777777" w:rsidR="004A4935" w:rsidRDefault="004A4935" w:rsidP="009D5790">
      <w:pPr>
        <w:rPr>
          <w:b/>
          <w:sz w:val="28"/>
          <w:szCs w:val="28"/>
        </w:rPr>
      </w:pPr>
    </w:p>
    <w:p w14:paraId="4FDF3592" w14:textId="6000CEB0" w:rsidR="00F1640F" w:rsidRDefault="00F1640F" w:rsidP="009D5790">
      <w:pPr>
        <w:rPr>
          <w:b/>
          <w:sz w:val="28"/>
          <w:szCs w:val="28"/>
        </w:rPr>
      </w:pPr>
      <w:proofErr w:type="gramStart"/>
      <w:r>
        <w:rPr>
          <w:b/>
          <w:sz w:val="28"/>
          <w:szCs w:val="28"/>
        </w:rPr>
        <w:t>IG</w:t>
      </w:r>
      <w:r w:rsidR="00E35849">
        <w:rPr>
          <w:b/>
          <w:sz w:val="28"/>
          <w:szCs w:val="28"/>
        </w:rPr>
        <w:t xml:space="preserve">DEP  </w:t>
      </w:r>
      <w:r w:rsidR="00E35849">
        <w:rPr>
          <w:sz w:val="28"/>
          <w:szCs w:val="28"/>
        </w:rPr>
        <w:t>by</w:t>
      </w:r>
      <w:proofErr w:type="gramEnd"/>
      <w:r w:rsidR="00E35849">
        <w:rPr>
          <w:sz w:val="28"/>
          <w:szCs w:val="28"/>
        </w:rPr>
        <w:t xml:space="preserve"> R </w:t>
      </w:r>
      <w:proofErr w:type="spellStart"/>
      <w:r w:rsidR="00E35849">
        <w:rPr>
          <w:sz w:val="28"/>
          <w:szCs w:val="28"/>
        </w:rPr>
        <w:t>Khono</w:t>
      </w:r>
      <w:proofErr w:type="spellEnd"/>
      <w:r w:rsidRPr="00F1640F">
        <w:rPr>
          <w:sz w:val="28"/>
          <w:szCs w:val="28"/>
        </w:rPr>
        <w:t xml:space="preserve"> (self)</w:t>
      </w:r>
    </w:p>
    <w:p w14:paraId="4116F2E3" w14:textId="774A5B91" w:rsidR="00F1640F" w:rsidRDefault="00E35849" w:rsidP="00CC6966">
      <w:pPr>
        <w:numPr>
          <w:ilvl w:val="0"/>
          <w:numId w:val="18"/>
        </w:numPr>
        <w:rPr>
          <w:sz w:val="28"/>
          <w:szCs w:val="28"/>
        </w:rPr>
      </w:pPr>
      <w:r>
        <w:rPr>
          <w:sz w:val="28"/>
          <w:szCs w:val="28"/>
        </w:rPr>
        <w:t>Continued IG</w:t>
      </w:r>
      <w:r w:rsidR="00B56C24">
        <w:rPr>
          <w:sz w:val="28"/>
          <w:szCs w:val="28"/>
        </w:rPr>
        <w:t xml:space="preserve"> </w:t>
      </w:r>
    </w:p>
    <w:p w14:paraId="7AA7BF16" w14:textId="3C9722ED" w:rsidR="00B56C24" w:rsidRPr="00F1640F" w:rsidRDefault="00B56C24" w:rsidP="00CC6966">
      <w:pPr>
        <w:numPr>
          <w:ilvl w:val="0"/>
          <w:numId w:val="18"/>
        </w:numPr>
        <w:rPr>
          <w:sz w:val="28"/>
          <w:szCs w:val="28"/>
        </w:rPr>
      </w:pPr>
      <w:r>
        <w:rPr>
          <w:sz w:val="28"/>
          <w:szCs w:val="28"/>
        </w:rPr>
        <w:t>WNG presentation on 802.15.6 BAN UWB in brain interface applications</w:t>
      </w:r>
    </w:p>
    <w:p w14:paraId="07D962C1" w14:textId="51853183" w:rsidR="00501921" w:rsidRDefault="00501921" w:rsidP="00E35849">
      <w:pPr>
        <w:rPr>
          <w:b/>
          <w:sz w:val="28"/>
          <w:szCs w:val="28"/>
        </w:rPr>
      </w:pPr>
    </w:p>
    <w:p w14:paraId="2660D81E" w14:textId="4556D0E8" w:rsidR="00B56C24" w:rsidRDefault="00B56C24" w:rsidP="00E35849">
      <w:pPr>
        <w:rPr>
          <w:sz w:val="28"/>
          <w:szCs w:val="28"/>
        </w:rPr>
      </w:pPr>
      <w:r w:rsidRPr="00B56C24">
        <w:rPr>
          <w:b/>
          <w:sz w:val="28"/>
          <w:szCs w:val="28"/>
        </w:rPr>
        <w:t xml:space="preserve">IG Profiles </w:t>
      </w:r>
      <w:r>
        <w:rPr>
          <w:b/>
          <w:sz w:val="28"/>
          <w:szCs w:val="28"/>
        </w:rPr>
        <w:t xml:space="preserve">by </w:t>
      </w:r>
      <w:r w:rsidRPr="00B56C24">
        <w:rPr>
          <w:sz w:val="28"/>
          <w:szCs w:val="28"/>
        </w:rPr>
        <w:t xml:space="preserve">Don </w:t>
      </w:r>
      <w:proofErr w:type="spellStart"/>
      <w:r w:rsidRPr="00B56C24">
        <w:rPr>
          <w:sz w:val="28"/>
          <w:szCs w:val="28"/>
        </w:rPr>
        <w:t>Sturek</w:t>
      </w:r>
      <w:proofErr w:type="spellEnd"/>
    </w:p>
    <w:p w14:paraId="2E993D1B" w14:textId="500E56D2" w:rsidR="00B56C24" w:rsidRDefault="00B56C24" w:rsidP="00CC6966">
      <w:pPr>
        <w:numPr>
          <w:ilvl w:val="0"/>
          <w:numId w:val="18"/>
        </w:numPr>
        <w:rPr>
          <w:sz w:val="28"/>
          <w:szCs w:val="28"/>
        </w:rPr>
      </w:pPr>
      <w:r>
        <w:rPr>
          <w:sz w:val="28"/>
          <w:szCs w:val="28"/>
        </w:rPr>
        <w:t>IG decided to roll up results into document and move further work into SCM</w:t>
      </w:r>
    </w:p>
    <w:p w14:paraId="5E28D96F" w14:textId="77777777" w:rsidR="006D3A5D" w:rsidRDefault="006D3A5D" w:rsidP="006D3A5D">
      <w:pPr>
        <w:rPr>
          <w:sz w:val="28"/>
          <w:szCs w:val="28"/>
        </w:rPr>
      </w:pPr>
    </w:p>
    <w:p w14:paraId="4CB7D992" w14:textId="442087C3" w:rsidR="006D3A5D" w:rsidRDefault="006D3A5D" w:rsidP="006D3A5D">
      <w:pPr>
        <w:rPr>
          <w:sz w:val="28"/>
          <w:szCs w:val="28"/>
        </w:rPr>
      </w:pPr>
      <w:r w:rsidRPr="006D3A5D">
        <w:rPr>
          <w:b/>
          <w:sz w:val="28"/>
          <w:szCs w:val="28"/>
        </w:rPr>
        <w:t>IG VAT</w:t>
      </w:r>
      <w:r>
        <w:rPr>
          <w:sz w:val="28"/>
          <w:szCs w:val="28"/>
        </w:rPr>
        <w:t xml:space="preserve"> by </w:t>
      </w:r>
      <w:proofErr w:type="spellStart"/>
      <w:r w:rsidR="00B76882" w:rsidRPr="00B76882">
        <w:rPr>
          <w:sz w:val="28"/>
          <w:szCs w:val="28"/>
        </w:rPr>
        <w:t>Yeong</w:t>
      </w:r>
      <w:proofErr w:type="spellEnd"/>
      <w:r w:rsidR="00B76882" w:rsidRPr="00B76882">
        <w:rPr>
          <w:sz w:val="28"/>
          <w:szCs w:val="28"/>
        </w:rPr>
        <w:t xml:space="preserve"> Min Jang (</w:t>
      </w:r>
      <w:proofErr w:type="spellStart"/>
      <w:r w:rsidR="00B76882" w:rsidRPr="00B76882">
        <w:rPr>
          <w:sz w:val="28"/>
          <w:szCs w:val="28"/>
        </w:rPr>
        <w:t>Kookmin</w:t>
      </w:r>
      <w:proofErr w:type="spellEnd"/>
      <w:r w:rsidR="00B76882" w:rsidRPr="00B76882">
        <w:rPr>
          <w:sz w:val="28"/>
          <w:szCs w:val="28"/>
        </w:rPr>
        <w:t xml:space="preserve"> University)</w:t>
      </w:r>
    </w:p>
    <w:p w14:paraId="6FC6CB1C" w14:textId="4069CE74" w:rsidR="00B76882" w:rsidRPr="00B76882" w:rsidRDefault="00B76882" w:rsidP="00CC6966">
      <w:pPr>
        <w:numPr>
          <w:ilvl w:val="0"/>
          <w:numId w:val="18"/>
        </w:numPr>
        <w:rPr>
          <w:sz w:val="28"/>
          <w:szCs w:val="28"/>
        </w:rPr>
      </w:pPr>
      <w:r>
        <w:rPr>
          <w:sz w:val="28"/>
          <w:szCs w:val="28"/>
        </w:rPr>
        <w:t xml:space="preserve">Working on </w:t>
      </w:r>
      <w:r w:rsidR="006D3A5D">
        <w:rPr>
          <w:sz w:val="28"/>
          <w:szCs w:val="28"/>
        </w:rPr>
        <w:t xml:space="preserve">PAR and CSD for </w:t>
      </w:r>
      <w:r>
        <w:rPr>
          <w:sz w:val="28"/>
          <w:szCs w:val="28"/>
        </w:rPr>
        <w:t xml:space="preserve">revision of </w:t>
      </w:r>
      <w:r w:rsidR="006D3A5D">
        <w:rPr>
          <w:sz w:val="28"/>
          <w:szCs w:val="28"/>
        </w:rPr>
        <w:t>802.15.7-2018</w:t>
      </w:r>
    </w:p>
    <w:p w14:paraId="7DC57318" w14:textId="77777777" w:rsidR="006D3A5D" w:rsidRDefault="006D3A5D" w:rsidP="006D3A5D">
      <w:pPr>
        <w:rPr>
          <w:sz w:val="28"/>
          <w:szCs w:val="28"/>
        </w:rPr>
      </w:pPr>
    </w:p>
    <w:p w14:paraId="229C24D7" w14:textId="77777777" w:rsidR="00C91266" w:rsidRDefault="00C91266" w:rsidP="00C91266">
      <w:pPr>
        <w:rPr>
          <w:b/>
          <w:sz w:val="28"/>
          <w:szCs w:val="28"/>
        </w:rPr>
      </w:pPr>
    </w:p>
    <w:p w14:paraId="1333AAA6" w14:textId="4A7059CB" w:rsidR="004A048F" w:rsidRDefault="004A048F" w:rsidP="00A80D79">
      <w:pPr>
        <w:rPr>
          <w:sz w:val="28"/>
          <w:szCs w:val="28"/>
        </w:rPr>
      </w:pPr>
      <w:r>
        <w:rPr>
          <w:b/>
          <w:sz w:val="28"/>
          <w:szCs w:val="28"/>
        </w:rPr>
        <w:t xml:space="preserve">SC </w:t>
      </w:r>
      <w:r w:rsidR="00CE56ED">
        <w:rPr>
          <w:b/>
          <w:sz w:val="28"/>
          <w:szCs w:val="28"/>
        </w:rPr>
        <w:t>maintenance</w:t>
      </w:r>
      <w:r w:rsidR="00CC6966">
        <w:rPr>
          <w:b/>
          <w:sz w:val="28"/>
          <w:szCs w:val="28"/>
        </w:rPr>
        <w:t xml:space="preserve"> report</w:t>
      </w:r>
      <w:r>
        <w:rPr>
          <w:b/>
          <w:sz w:val="28"/>
          <w:szCs w:val="28"/>
        </w:rPr>
        <w:t xml:space="preserve"> </w:t>
      </w:r>
      <w:r>
        <w:rPr>
          <w:sz w:val="28"/>
          <w:szCs w:val="28"/>
        </w:rPr>
        <w:t xml:space="preserve">by </w:t>
      </w:r>
      <w:r w:rsidR="006D3A5D">
        <w:rPr>
          <w:sz w:val="28"/>
          <w:szCs w:val="28"/>
        </w:rPr>
        <w:t xml:space="preserve">Bob </w:t>
      </w:r>
      <w:proofErr w:type="spellStart"/>
      <w:r w:rsidR="00B76882">
        <w:rPr>
          <w:sz w:val="28"/>
          <w:szCs w:val="28"/>
        </w:rPr>
        <w:t>Heile</w:t>
      </w:r>
      <w:proofErr w:type="spellEnd"/>
      <w:r w:rsidR="00B76882">
        <w:rPr>
          <w:sz w:val="28"/>
          <w:szCs w:val="28"/>
        </w:rPr>
        <w:t xml:space="preserve"> </w:t>
      </w:r>
      <w:r w:rsidR="00A02E0F">
        <w:rPr>
          <w:sz w:val="28"/>
          <w:szCs w:val="28"/>
        </w:rPr>
        <w:t>(</w:t>
      </w:r>
      <w:proofErr w:type="spellStart"/>
      <w:r w:rsidR="00B76882">
        <w:rPr>
          <w:sz w:val="28"/>
          <w:szCs w:val="28"/>
        </w:rPr>
        <w:t>Decawave</w:t>
      </w:r>
      <w:proofErr w:type="spellEnd"/>
      <w:r w:rsidR="00A02E0F">
        <w:rPr>
          <w:sz w:val="28"/>
          <w:szCs w:val="28"/>
        </w:rPr>
        <w:t>)</w:t>
      </w:r>
    </w:p>
    <w:p w14:paraId="22751CED" w14:textId="2DA1834D" w:rsidR="006D3A5D" w:rsidRDefault="00F21E71" w:rsidP="00CC6966">
      <w:pPr>
        <w:numPr>
          <w:ilvl w:val="0"/>
          <w:numId w:val="18"/>
        </w:numPr>
        <w:rPr>
          <w:sz w:val="28"/>
          <w:szCs w:val="28"/>
        </w:rPr>
      </w:pPr>
      <w:r>
        <w:rPr>
          <w:sz w:val="28"/>
          <w:szCs w:val="28"/>
        </w:rPr>
        <w:t>Did not  meet</w:t>
      </w:r>
      <w:r w:rsidR="00B76882">
        <w:rPr>
          <w:sz w:val="28"/>
          <w:szCs w:val="28"/>
        </w:rPr>
        <w:t xml:space="preserve"> </w:t>
      </w:r>
    </w:p>
    <w:p w14:paraId="631D2607" w14:textId="77777777" w:rsidR="004A048F" w:rsidRPr="004A048F" w:rsidRDefault="004A048F" w:rsidP="004A048F">
      <w:pPr>
        <w:ind w:left="360"/>
        <w:rPr>
          <w:sz w:val="28"/>
          <w:szCs w:val="28"/>
        </w:rPr>
      </w:pPr>
    </w:p>
    <w:p w14:paraId="4AD2B149" w14:textId="5939B300"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CC6966">
        <w:rPr>
          <w:b/>
          <w:sz w:val="28"/>
          <w:szCs w:val="28"/>
        </w:rPr>
        <w:t xml:space="preserve"> report</w:t>
      </w:r>
      <w:r w:rsidR="00EB0813">
        <w:rPr>
          <w:sz w:val="28"/>
          <w:szCs w:val="28"/>
        </w:rPr>
        <w:t xml:space="preserve"> by </w:t>
      </w:r>
      <w:r w:rsidR="00F21E71">
        <w:rPr>
          <w:sz w:val="28"/>
          <w:szCs w:val="28"/>
        </w:rPr>
        <w:t xml:space="preserve">Bob </w:t>
      </w:r>
      <w:proofErr w:type="spellStart"/>
      <w:r w:rsidR="00F21E71">
        <w:rPr>
          <w:sz w:val="28"/>
          <w:szCs w:val="28"/>
        </w:rPr>
        <w:t>Heile</w:t>
      </w:r>
      <w:proofErr w:type="spellEnd"/>
      <w:r w:rsidR="00F21E71">
        <w:rPr>
          <w:sz w:val="28"/>
          <w:szCs w:val="28"/>
        </w:rPr>
        <w:t xml:space="preserve"> (</w:t>
      </w:r>
      <w:proofErr w:type="spellStart"/>
      <w:r w:rsidR="00F21E71">
        <w:rPr>
          <w:sz w:val="28"/>
          <w:szCs w:val="28"/>
        </w:rPr>
        <w:t>Decawave</w:t>
      </w:r>
      <w:proofErr w:type="spellEnd"/>
      <w:r w:rsidR="00F21E71">
        <w:rPr>
          <w:sz w:val="28"/>
          <w:szCs w:val="28"/>
        </w:rPr>
        <w:t>)</w:t>
      </w:r>
    </w:p>
    <w:p w14:paraId="7BEC3A65" w14:textId="4C27931F" w:rsidR="004A4935" w:rsidRPr="00CC6966" w:rsidRDefault="00F21E71" w:rsidP="00CC6966">
      <w:pPr>
        <w:numPr>
          <w:ilvl w:val="0"/>
          <w:numId w:val="18"/>
        </w:numPr>
        <w:rPr>
          <w:sz w:val="28"/>
          <w:szCs w:val="28"/>
        </w:rPr>
      </w:pPr>
      <w:r w:rsidRPr="00CC6966">
        <w:rPr>
          <w:sz w:val="28"/>
          <w:szCs w:val="28"/>
        </w:rPr>
        <w:t>UWB BAN for Brain/Machine interface</w:t>
      </w:r>
    </w:p>
    <w:p w14:paraId="4E2787B9" w14:textId="31CD162E" w:rsidR="00E12EE1" w:rsidRDefault="00F21E71" w:rsidP="00FA2121">
      <w:pPr>
        <w:numPr>
          <w:ilvl w:val="0"/>
          <w:numId w:val="18"/>
        </w:numPr>
        <w:rPr>
          <w:sz w:val="28"/>
          <w:szCs w:val="28"/>
        </w:rPr>
      </w:pPr>
      <w:r w:rsidRPr="00CC6966">
        <w:rPr>
          <w:sz w:val="28"/>
          <w:szCs w:val="28"/>
        </w:rPr>
        <w:t>802.16t amendment report</w:t>
      </w:r>
    </w:p>
    <w:p w14:paraId="23D8ACF8" w14:textId="77777777" w:rsidR="00CC6966" w:rsidRPr="00CC6966" w:rsidRDefault="00CC6966" w:rsidP="00CC6966">
      <w:pPr>
        <w:rPr>
          <w:sz w:val="28"/>
          <w:szCs w:val="28"/>
        </w:rPr>
      </w:pPr>
    </w:p>
    <w:p w14:paraId="6ECDCF29" w14:textId="77777777" w:rsidR="003E6216" w:rsidRDefault="007565BE" w:rsidP="007565BE">
      <w:pPr>
        <w:rPr>
          <w:b/>
          <w:sz w:val="28"/>
          <w:szCs w:val="28"/>
        </w:rPr>
      </w:pPr>
      <w:proofErr w:type="spellStart"/>
      <w:r>
        <w:rPr>
          <w:b/>
          <w:sz w:val="28"/>
          <w:szCs w:val="28"/>
        </w:rPr>
        <w:t>AoB</w:t>
      </w:r>
      <w:proofErr w:type="spellEnd"/>
      <w:r w:rsidRPr="007565BE">
        <w:rPr>
          <w:b/>
          <w:sz w:val="28"/>
          <w:szCs w:val="28"/>
        </w:rPr>
        <w:t xml:space="preserve"> </w:t>
      </w:r>
    </w:p>
    <w:p w14:paraId="1236EC8B" w14:textId="181689AB" w:rsidR="00647418" w:rsidRPr="00867486" w:rsidRDefault="006D3A5D" w:rsidP="00CC6966">
      <w:pPr>
        <w:numPr>
          <w:ilvl w:val="0"/>
          <w:numId w:val="18"/>
        </w:numPr>
        <w:rPr>
          <w:b/>
          <w:sz w:val="28"/>
          <w:szCs w:val="28"/>
        </w:rPr>
      </w:pPr>
      <w:r>
        <w:rPr>
          <w:sz w:val="28"/>
          <w:szCs w:val="28"/>
        </w:rPr>
        <w:t>None</w:t>
      </w:r>
      <w:r w:rsidR="00647418" w:rsidRPr="008E2C62">
        <w:rPr>
          <w:sz w:val="28"/>
          <w:szCs w:val="28"/>
        </w:rPr>
        <w:t xml:space="preserve"> </w:t>
      </w:r>
      <w:r w:rsidR="00647418" w:rsidRPr="00867486">
        <w:rPr>
          <w:b/>
          <w:sz w:val="28"/>
          <w:szCs w:val="28"/>
        </w:rPr>
        <w:t xml:space="preserve"> </w:t>
      </w:r>
    </w:p>
    <w:p w14:paraId="205CB313" w14:textId="1F4EA54A" w:rsidR="007565BE" w:rsidRPr="008C27BA" w:rsidRDefault="007565BE" w:rsidP="008C27BA">
      <w:pPr>
        <w:ind w:left="360"/>
        <w:rPr>
          <w:b/>
          <w:sz w:val="28"/>
          <w:szCs w:val="28"/>
        </w:rPr>
      </w:pPr>
    </w:p>
    <w:p w14:paraId="0DD1C25E" w14:textId="3DB02B01" w:rsidR="00EB0813" w:rsidRDefault="00F038EE" w:rsidP="00C61F65">
      <w:pPr>
        <w:rPr>
          <w:sz w:val="28"/>
          <w:szCs w:val="28"/>
        </w:rPr>
      </w:pPr>
      <w:r w:rsidRPr="00DB3821">
        <w:rPr>
          <w:b/>
          <w:sz w:val="28"/>
          <w:szCs w:val="28"/>
        </w:rPr>
        <w:t>1</w:t>
      </w:r>
      <w:r w:rsidR="00F21E71">
        <w:rPr>
          <w:b/>
          <w:sz w:val="28"/>
          <w:szCs w:val="28"/>
        </w:rPr>
        <w:t>0</w:t>
      </w:r>
      <w:r w:rsidR="00FC0180" w:rsidRPr="00DB3821">
        <w:rPr>
          <w:b/>
          <w:sz w:val="28"/>
          <w:szCs w:val="28"/>
        </w:rPr>
        <w:t>:</w:t>
      </w:r>
      <w:r w:rsidR="00F21E71">
        <w:rPr>
          <w:b/>
          <w:sz w:val="28"/>
          <w:szCs w:val="28"/>
        </w:rPr>
        <w:t>59</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867486">
        <w:rPr>
          <w:sz w:val="28"/>
          <w:szCs w:val="28"/>
        </w:rPr>
        <w:t>8</w:t>
      </w:r>
      <w:r w:rsidR="004B5F8F" w:rsidRPr="00DB3821">
        <w:rPr>
          <w:sz w:val="28"/>
          <w:szCs w:val="28"/>
        </w:rPr>
        <w:t>:</w:t>
      </w:r>
      <w:r w:rsidR="00867486">
        <w:rPr>
          <w:sz w:val="28"/>
          <w:szCs w:val="28"/>
        </w:rPr>
        <w:t>3</w:t>
      </w:r>
      <w:r w:rsidR="00FC0180" w:rsidRPr="00DB3821">
        <w:rPr>
          <w:sz w:val="28"/>
          <w:szCs w:val="28"/>
        </w:rPr>
        <w:t>0</w:t>
      </w:r>
    </w:p>
    <w:p w14:paraId="2A6E9C48" w14:textId="77777777" w:rsidR="00F21E71" w:rsidRDefault="00F21E71" w:rsidP="00C61F65">
      <w:pPr>
        <w:rPr>
          <w:sz w:val="28"/>
          <w:szCs w:val="28"/>
        </w:rPr>
      </w:pPr>
    </w:p>
    <w:p w14:paraId="706E449B" w14:textId="24B72481" w:rsidR="00F21E71" w:rsidRPr="00CC6966" w:rsidRDefault="00F21E71" w:rsidP="00C61F65">
      <w:pPr>
        <w:rPr>
          <w:b/>
          <w:sz w:val="28"/>
          <w:szCs w:val="28"/>
        </w:rPr>
      </w:pPr>
      <w:r w:rsidRPr="00CC6966">
        <w:rPr>
          <w:b/>
          <w:sz w:val="28"/>
          <w:szCs w:val="28"/>
        </w:rPr>
        <w:t>WNG</w:t>
      </w:r>
    </w:p>
    <w:p w14:paraId="30672BC7" w14:textId="37FBD3ED" w:rsidR="00F21E71" w:rsidRPr="00F21E71" w:rsidRDefault="00F21E71" w:rsidP="00F21E71">
      <w:pPr>
        <w:rPr>
          <w:sz w:val="28"/>
          <w:szCs w:val="28"/>
        </w:rPr>
      </w:pPr>
      <w:r>
        <w:rPr>
          <w:sz w:val="28"/>
          <w:szCs w:val="28"/>
        </w:rPr>
        <w:t>10:59 WNG called to order</w:t>
      </w:r>
    </w:p>
    <w:p w14:paraId="01074597" w14:textId="77777777" w:rsidR="00F21E71" w:rsidRPr="00F21E71" w:rsidRDefault="00F21E71" w:rsidP="00DC21DF">
      <w:pPr>
        <w:numPr>
          <w:ilvl w:val="0"/>
          <w:numId w:val="18"/>
        </w:numPr>
        <w:rPr>
          <w:sz w:val="28"/>
          <w:szCs w:val="28"/>
        </w:rPr>
      </w:pPr>
      <w:r w:rsidRPr="00F21E71">
        <w:rPr>
          <w:sz w:val="28"/>
          <w:szCs w:val="28"/>
        </w:rPr>
        <w:t xml:space="preserve">Document 15-19-0421-02 </w:t>
      </w:r>
      <w:proofErr w:type="spellStart"/>
      <w:r w:rsidRPr="00F21E71">
        <w:rPr>
          <w:sz w:val="28"/>
          <w:szCs w:val="28"/>
        </w:rPr>
        <w:t>Takafumi</w:t>
      </w:r>
      <w:proofErr w:type="spellEnd"/>
      <w:r w:rsidRPr="00F21E71">
        <w:rPr>
          <w:sz w:val="28"/>
          <w:szCs w:val="28"/>
        </w:rPr>
        <w:t xml:space="preserve"> Suzuki (NICT)</w:t>
      </w:r>
    </w:p>
    <w:p w14:paraId="0F057299" w14:textId="53D35491" w:rsidR="00F21E71" w:rsidRDefault="00DC21DF" w:rsidP="00DC21DF">
      <w:pPr>
        <w:ind w:left="360"/>
        <w:rPr>
          <w:sz w:val="28"/>
          <w:szCs w:val="28"/>
        </w:rPr>
      </w:pPr>
      <w:hyperlink r:id="rId14" w:history="1">
        <w:r w:rsidRPr="00CC467B">
          <w:rPr>
            <w:rStyle w:val="Hyperlink"/>
            <w:sz w:val="28"/>
            <w:szCs w:val="28"/>
          </w:rPr>
          <w:t>https://mentor.ieee.org/802.15/dcn/19/15-19-0421-02-0dep-brain-machine-interface-based-on-electrocorticography-using-high-speed-uwb-wireless-body-area-network.pdf</w:t>
        </w:r>
      </w:hyperlink>
    </w:p>
    <w:p w14:paraId="5F0A08A9" w14:textId="77777777" w:rsidR="00F21E71" w:rsidRPr="00F21E71" w:rsidRDefault="00F21E71" w:rsidP="00F21E71">
      <w:pPr>
        <w:rPr>
          <w:sz w:val="28"/>
          <w:szCs w:val="28"/>
        </w:rPr>
      </w:pPr>
    </w:p>
    <w:p w14:paraId="1EFB1FC3" w14:textId="77777777" w:rsidR="00F21E71" w:rsidRPr="00F21E71" w:rsidRDefault="00F21E71" w:rsidP="00DC21DF">
      <w:pPr>
        <w:numPr>
          <w:ilvl w:val="0"/>
          <w:numId w:val="18"/>
        </w:numPr>
        <w:rPr>
          <w:sz w:val="28"/>
          <w:szCs w:val="28"/>
        </w:rPr>
      </w:pPr>
      <w:r w:rsidRPr="00F21E71">
        <w:rPr>
          <w:sz w:val="28"/>
          <w:szCs w:val="28"/>
        </w:rPr>
        <w:t>Document /15-19-0412-02 Tim Godfrey</w:t>
      </w:r>
    </w:p>
    <w:p w14:paraId="3DF2BFDC" w14:textId="35AB9089" w:rsidR="00F21E71" w:rsidRDefault="00F21E71" w:rsidP="00DC21DF">
      <w:pPr>
        <w:ind w:left="360"/>
        <w:rPr>
          <w:sz w:val="28"/>
          <w:szCs w:val="28"/>
        </w:rPr>
      </w:pPr>
      <w:r w:rsidRPr="00F21E71">
        <w:rPr>
          <w:sz w:val="28"/>
          <w:szCs w:val="28"/>
        </w:rPr>
        <w:t xml:space="preserve">Proposed 802.16 amendment and why WG15 should know about it. </w:t>
      </w:r>
      <w:hyperlink r:id="rId15" w:history="1">
        <w:r w:rsidR="00DC21DF" w:rsidRPr="00CC467B">
          <w:rPr>
            <w:rStyle w:val="Hyperlink"/>
            <w:sz w:val="28"/>
            <w:szCs w:val="28"/>
          </w:rPr>
          <w:t>https://mentor.ieee.org/802.15/dcn/19/15-19-0412-02-wng0-licensed-narrowband-amendment.pptx</w:t>
        </w:r>
      </w:hyperlink>
    </w:p>
    <w:p w14:paraId="5B7362AE" w14:textId="77777777" w:rsidR="00DC21DF" w:rsidRPr="00EB0813" w:rsidRDefault="00DC21DF" w:rsidP="00DC21DF">
      <w:pPr>
        <w:ind w:left="360"/>
        <w:rPr>
          <w:sz w:val="28"/>
          <w:szCs w:val="28"/>
        </w:rPr>
      </w:pPr>
    </w:p>
    <w:p w14:paraId="5241F6F8" w14:textId="77777777" w:rsidR="00FC0180" w:rsidRPr="00DB3821" w:rsidRDefault="00FC0180" w:rsidP="00FC0180">
      <w:pPr>
        <w:rPr>
          <w:sz w:val="28"/>
          <w:szCs w:val="28"/>
        </w:rPr>
      </w:pPr>
    </w:p>
    <w:p w14:paraId="47AC5D23" w14:textId="406AA306"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t xml:space="preserve">Thursday, </w:t>
      </w:r>
      <w:r w:rsidR="009D5790">
        <w:rPr>
          <w:b/>
          <w:bCs/>
          <w:sz w:val="28"/>
          <w:szCs w:val="28"/>
        </w:rPr>
        <w:t>1</w:t>
      </w:r>
      <w:r w:rsidR="00903563">
        <w:rPr>
          <w:b/>
          <w:bCs/>
          <w:sz w:val="28"/>
          <w:szCs w:val="28"/>
        </w:rPr>
        <w:t>9</w:t>
      </w:r>
      <w:r w:rsidR="0058654C" w:rsidRPr="00DB3821">
        <w:rPr>
          <w:b/>
          <w:bCs/>
          <w:sz w:val="28"/>
          <w:szCs w:val="28"/>
        </w:rPr>
        <w:t xml:space="preserve"> </w:t>
      </w:r>
      <w:r w:rsidR="00903563">
        <w:rPr>
          <w:b/>
          <w:bCs/>
          <w:sz w:val="28"/>
          <w:szCs w:val="28"/>
        </w:rPr>
        <w:t>September</w:t>
      </w:r>
      <w:r w:rsidR="00C85D66" w:rsidRPr="00DB3821">
        <w:rPr>
          <w:b/>
          <w:bCs/>
          <w:sz w:val="28"/>
          <w:szCs w:val="28"/>
        </w:rPr>
        <w:t xml:space="preserve"> </w:t>
      </w:r>
      <w:r w:rsidR="000A2CE3">
        <w:rPr>
          <w:b/>
          <w:bCs/>
          <w:sz w:val="28"/>
          <w:szCs w:val="28"/>
        </w:rPr>
        <w:t>201</w:t>
      </w:r>
      <w:r w:rsidR="009C0AF8">
        <w:rPr>
          <w:b/>
          <w:bCs/>
          <w:sz w:val="28"/>
          <w:szCs w:val="28"/>
        </w:rPr>
        <w:t>9</w:t>
      </w:r>
    </w:p>
    <w:p w14:paraId="3A7DE7C6" w14:textId="743BF45A" w:rsidR="00341A67" w:rsidRDefault="00D81A93" w:rsidP="00F025BA">
      <w:pPr>
        <w:widowControl w:val="0"/>
        <w:autoSpaceDE w:val="0"/>
        <w:autoSpaceDN w:val="0"/>
        <w:adjustRightInd w:val="0"/>
        <w:spacing w:before="120"/>
        <w:rPr>
          <w:sz w:val="28"/>
          <w:szCs w:val="28"/>
        </w:rPr>
      </w:pPr>
      <w:r w:rsidRPr="00DB3821">
        <w:rPr>
          <w:b/>
          <w:bCs/>
          <w:sz w:val="28"/>
          <w:szCs w:val="28"/>
        </w:rPr>
        <w:t>1</w:t>
      </w:r>
      <w:r w:rsidR="007905DA">
        <w:rPr>
          <w:b/>
          <w:bCs/>
          <w:sz w:val="28"/>
          <w:szCs w:val="28"/>
        </w:rPr>
        <w:t>8</w:t>
      </w:r>
      <w:r w:rsidR="006D0EA5" w:rsidRPr="00DB3821">
        <w:rPr>
          <w:b/>
          <w:bCs/>
          <w:sz w:val="28"/>
          <w:szCs w:val="28"/>
        </w:rPr>
        <w:t>:</w:t>
      </w:r>
      <w:r w:rsidR="00917804">
        <w:rPr>
          <w:b/>
          <w:bCs/>
          <w:sz w:val="28"/>
          <w:szCs w:val="28"/>
        </w:rPr>
        <w:t>3</w:t>
      </w:r>
      <w:r w:rsidR="00BD4738">
        <w:rPr>
          <w:b/>
          <w:bCs/>
          <w:sz w:val="28"/>
          <w:szCs w:val="28"/>
        </w:rPr>
        <w:t>2</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r w:rsidR="006F7E4F">
        <w:rPr>
          <w:sz w:val="28"/>
          <w:szCs w:val="28"/>
        </w:rPr>
        <w:t>(</w:t>
      </w:r>
      <w:r w:rsidR="00903563">
        <w:rPr>
          <w:sz w:val="28"/>
          <w:szCs w:val="28"/>
        </w:rPr>
        <w:t>some number of</w:t>
      </w:r>
      <w:r w:rsidR="006F7E4F">
        <w:rPr>
          <w:sz w:val="28"/>
          <w:szCs w:val="28"/>
        </w:rPr>
        <w:t xml:space="preserve"> attendees)</w:t>
      </w:r>
    </w:p>
    <w:p w14:paraId="3B922516" w14:textId="7B07B552" w:rsidR="00BD4738" w:rsidRDefault="00B3713E" w:rsidP="00DC21DF">
      <w:pPr>
        <w:numPr>
          <w:ilvl w:val="0"/>
          <w:numId w:val="18"/>
        </w:numPr>
        <w:rPr>
          <w:sz w:val="28"/>
          <w:szCs w:val="28"/>
        </w:rPr>
      </w:pPr>
      <w:r>
        <w:rPr>
          <w:sz w:val="28"/>
          <w:szCs w:val="28"/>
        </w:rPr>
        <w:t xml:space="preserve">Usual reminders given. </w:t>
      </w:r>
      <w:r w:rsidR="00903563">
        <w:rPr>
          <w:sz w:val="28"/>
          <w:szCs w:val="28"/>
        </w:rPr>
        <w:t xml:space="preserve"> </w:t>
      </w:r>
    </w:p>
    <w:p w14:paraId="458777E2" w14:textId="2C5C5559" w:rsidR="008216CB" w:rsidRPr="00DB3821" w:rsidRDefault="008216CB" w:rsidP="00BD4738">
      <w:pPr>
        <w:widowControl w:val="0"/>
        <w:autoSpaceDE w:val="0"/>
        <w:autoSpaceDN w:val="0"/>
        <w:adjustRightInd w:val="0"/>
        <w:spacing w:before="120"/>
        <w:ind w:left="720"/>
        <w:rPr>
          <w:sz w:val="28"/>
          <w:szCs w:val="28"/>
        </w:rPr>
      </w:pPr>
    </w:p>
    <w:p w14:paraId="216E9C78" w14:textId="2CD6C9F7" w:rsidR="00DB06E1" w:rsidRDefault="00DB06E1" w:rsidP="00892BC5">
      <w:pPr>
        <w:widowControl w:val="0"/>
        <w:autoSpaceDE w:val="0"/>
        <w:autoSpaceDN w:val="0"/>
        <w:adjustRightInd w:val="0"/>
        <w:spacing w:before="120" w:after="120"/>
        <w:rPr>
          <w:bCs/>
          <w:sz w:val="28"/>
          <w:szCs w:val="28"/>
        </w:rPr>
      </w:pPr>
      <w:r w:rsidRPr="00FD1047">
        <w:rPr>
          <w:b/>
          <w:bCs/>
          <w:sz w:val="28"/>
          <w:szCs w:val="28"/>
        </w:rPr>
        <w:t>TG4m</w:t>
      </w:r>
      <w:r w:rsidR="00BD4738" w:rsidRPr="00FD1047">
        <w:rPr>
          <w:b/>
          <w:bCs/>
          <w:sz w:val="28"/>
          <w:szCs w:val="28"/>
        </w:rPr>
        <w:t>d</w:t>
      </w:r>
      <w:r w:rsidRPr="00FD1047">
        <w:rPr>
          <w:b/>
          <w:bCs/>
          <w:sz w:val="28"/>
          <w:szCs w:val="28"/>
        </w:rPr>
        <w:t xml:space="preserve"> </w:t>
      </w:r>
      <w:r w:rsidR="00966B83" w:rsidRPr="00FD1047">
        <w:rPr>
          <w:b/>
          <w:bCs/>
          <w:sz w:val="28"/>
          <w:szCs w:val="28"/>
        </w:rPr>
        <w:t>closing report</w:t>
      </w:r>
      <w:r w:rsidR="00966B83">
        <w:rPr>
          <w:bCs/>
          <w:sz w:val="28"/>
          <w:szCs w:val="28"/>
        </w:rPr>
        <w:t xml:space="preserve"> </w:t>
      </w:r>
      <w:r w:rsidRPr="00DB06E1">
        <w:rPr>
          <w:bCs/>
          <w:sz w:val="28"/>
          <w:szCs w:val="28"/>
        </w:rPr>
        <w:t xml:space="preserve">by </w:t>
      </w:r>
      <w:r w:rsidR="00E76B56">
        <w:rPr>
          <w:bCs/>
          <w:sz w:val="28"/>
          <w:szCs w:val="28"/>
        </w:rPr>
        <w:t xml:space="preserve">G </w:t>
      </w:r>
      <w:proofErr w:type="spellStart"/>
      <w:r w:rsidR="00E76B56">
        <w:rPr>
          <w:bCs/>
          <w:sz w:val="28"/>
          <w:szCs w:val="28"/>
        </w:rPr>
        <w:t>St</w:t>
      </w:r>
      <w:r w:rsidR="00890DA0">
        <w:rPr>
          <w:bCs/>
          <w:sz w:val="28"/>
          <w:szCs w:val="28"/>
        </w:rPr>
        <w:t>ue</w:t>
      </w:r>
      <w:r w:rsidR="00E76B56">
        <w:rPr>
          <w:bCs/>
          <w:sz w:val="28"/>
          <w:szCs w:val="28"/>
        </w:rPr>
        <w:t>bing</w:t>
      </w:r>
      <w:proofErr w:type="spellEnd"/>
      <w:r w:rsidR="00917804">
        <w:rPr>
          <w:bCs/>
          <w:sz w:val="28"/>
          <w:szCs w:val="28"/>
        </w:rPr>
        <w:t xml:space="preserve"> (Cisco Systems)</w:t>
      </w:r>
      <w:r w:rsidR="00966B83">
        <w:rPr>
          <w:bCs/>
          <w:sz w:val="28"/>
          <w:szCs w:val="28"/>
        </w:rPr>
        <w:t xml:space="preserve"> (15-1</w:t>
      </w:r>
      <w:r w:rsidR="009B10BB">
        <w:rPr>
          <w:bCs/>
          <w:sz w:val="28"/>
          <w:szCs w:val="28"/>
        </w:rPr>
        <w:t>9</w:t>
      </w:r>
      <w:r w:rsidR="00966B83">
        <w:rPr>
          <w:bCs/>
          <w:sz w:val="28"/>
          <w:szCs w:val="28"/>
        </w:rPr>
        <w:t>-</w:t>
      </w:r>
      <w:r w:rsidR="00B3713E">
        <w:rPr>
          <w:bCs/>
          <w:sz w:val="28"/>
          <w:szCs w:val="28"/>
        </w:rPr>
        <w:t>0392</w:t>
      </w:r>
      <w:r w:rsidR="00966B83">
        <w:rPr>
          <w:bCs/>
          <w:sz w:val="28"/>
          <w:szCs w:val="28"/>
        </w:rPr>
        <w:t>-0</w:t>
      </w:r>
      <w:r w:rsidR="00B3713E">
        <w:rPr>
          <w:bCs/>
          <w:sz w:val="28"/>
          <w:szCs w:val="28"/>
        </w:rPr>
        <w:t>2</w:t>
      </w:r>
      <w:r w:rsidR="00966B83">
        <w:rPr>
          <w:bCs/>
          <w:sz w:val="28"/>
          <w:szCs w:val="28"/>
        </w:rPr>
        <w:t>)</w:t>
      </w:r>
    </w:p>
    <w:p w14:paraId="5F4CEE3E" w14:textId="3CB8D512" w:rsidR="00B3713E" w:rsidRPr="00DC21DF" w:rsidRDefault="00B3713E" w:rsidP="00DC21DF">
      <w:pPr>
        <w:numPr>
          <w:ilvl w:val="0"/>
          <w:numId w:val="18"/>
        </w:numPr>
        <w:rPr>
          <w:sz w:val="28"/>
          <w:szCs w:val="28"/>
        </w:rPr>
      </w:pPr>
      <w:r w:rsidRPr="00DC21DF">
        <w:rPr>
          <w:sz w:val="28"/>
          <w:szCs w:val="28"/>
        </w:rPr>
        <w:t>Meeting objectives met.</w:t>
      </w:r>
    </w:p>
    <w:p w14:paraId="4DFC8585" w14:textId="4D07F46E" w:rsidR="006D1365" w:rsidRPr="006D1365" w:rsidRDefault="00AB7316" w:rsidP="00DC21DF">
      <w:pPr>
        <w:widowControl w:val="0"/>
        <w:autoSpaceDE w:val="0"/>
        <w:autoSpaceDN w:val="0"/>
        <w:adjustRightInd w:val="0"/>
        <w:spacing w:before="120" w:after="120"/>
        <w:ind w:left="720"/>
        <w:rPr>
          <w:bCs/>
          <w:i/>
          <w:sz w:val="28"/>
          <w:szCs w:val="28"/>
        </w:rPr>
      </w:pPr>
      <w:r w:rsidRPr="00D91FFB">
        <w:rPr>
          <w:b/>
          <w:bCs/>
          <w:i/>
          <w:sz w:val="28"/>
          <w:szCs w:val="28"/>
        </w:rPr>
        <w:t>Mo</w:t>
      </w:r>
      <w:r w:rsidR="00FB0D3C" w:rsidRPr="00D91FFB">
        <w:rPr>
          <w:b/>
          <w:bCs/>
          <w:i/>
          <w:sz w:val="28"/>
          <w:szCs w:val="28"/>
        </w:rPr>
        <w:t>tion</w:t>
      </w:r>
      <w:r w:rsidRPr="00D91FFB">
        <w:rPr>
          <w:bCs/>
          <w:i/>
          <w:sz w:val="28"/>
          <w:szCs w:val="28"/>
        </w:rPr>
        <w:t>:</w:t>
      </w:r>
      <w:r w:rsidRPr="00AB7316">
        <w:rPr>
          <w:bCs/>
          <w:sz w:val="28"/>
          <w:szCs w:val="28"/>
        </w:rPr>
        <w:t xml:space="preserve"> </w:t>
      </w:r>
      <w:r w:rsidR="008216CB" w:rsidRPr="008216CB">
        <w:rPr>
          <w:bCs/>
          <w:i/>
          <w:sz w:val="28"/>
          <w:szCs w:val="28"/>
        </w:rPr>
        <w:t>Move that 802.15 WG approve the formation of a Comment Resolution Group (CRG) for the WG balloting of the P802.15.4-REVd-D0</w:t>
      </w:r>
      <w:r w:rsidR="006D1365">
        <w:rPr>
          <w:bCs/>
          <w:i/>
          <w:sz w:val="28"/>
          <w:szCs w:val="28"/>
        </w:rPr>
        <w:t>4</w:t>
      </w:r>
      <w:r w:rsidR="008216CB" w:rsidRPr="008216CB">
        <w:rPr>
          <w:bCs/>
          <w:i/>
          <w:sz w:val="28"/>
          <w:szCs w:val="28"/>
        </w:rPr>
        <w:t xml:space="preserve"> with the following membership: </w:t>
      </w:r>
      <w:r w:rsidR="00B3713E">
        <w:rPr>
          <w:bCs/>
          <w:i/>
          <w:sz w:val="28"/>
          <w:szCs w:val="28"/>
        </w:rPr>
        <w:t>G</w:t>
      </w:r>
      <w:r w:rsidR="006D1365" w:rsidRPr="006D1365">
        <w:rPr>
          <w:bCs/>
          <w:i/>
          <w:sz w:val="28"/>
          <w:szCs w:val="28"/>
        </w:rPr>
        <w:t xml:space="preserve">ary </w:t>
      </w:r>
      <w:proofErr w:type="spellStart"/>
      <w:r w:rsidR="006D1365" w:rsidRPr="006D1365">
        <w:rPr>
          <w:bCs/>
          <w:i/>
          <w:sz w:val="28"/>
          <w:szCs w:val="28"/>
        </w:rPr>
        <w:t>Stuebing</w:t>
      </w:r>
      <w:proofErr w:type="spellEnd"/>
      <w:r w:rsidR="00B3713E">
        <w:rPr>
          <w:bCs/>
          <w:i/>
          <w:sz w:val="28"/>
          <w:szCs w:val="28"/>
        </w:rPr>
        <w:t xml:space="preserve"> </w:t>
      </w:r>
      <w:r w:rsidR="006D1365" w:rsidRPr="006D1365">
        <w:rPr>
          <w:bCs/>
          <w:i/>
          <w:sz w:val="28"/>
          <w:szCs w:val="28"/>
        </w:rPr>
        <w:t xml:space="preserve">(As Chair), Don </w:t>
      </w:r>
      <w:proofErr w:type="spellStart"/>
      <w:r w:rsidR="006D1365" w:rsidRPr="006D1365">
        <w:rPr>
          <w:bCs/>
          <w:i/>
          <w:sz w:val="28"/>
          <w:szCs w:val="28"/>
        </w:rPr>
        <w:t>Sturek</w:t>
      </w:r>
      <w:proofErr w:type="spellEnd"/>
      <w:r w:rsidR="006D1365" w:rsidRPr="006D1365">
        <w:rPr>
          <w:bCs/>
          <w:i/>
          <w:sz w:val="28"/>
          <w:szCs w:val="28"/>
        </w:rPr>
        <w:t xml:space="preserve">, </w:t>
      </w:r>
      <w:proofErr w:type="spellStart"/>
      <w:r w:rsidR="006D1365" w:rsidRPr="006D1365">
        <w:rPr>
          <w:bCs/>
          <w:i/>
          <w:sz w:val="28"/>
          <w:szCs w:val="28"/>
        </w:rPr>
        <w:t>Kunal</w:t>
      </w:r>
      <w:proofErr w:type="spellEnd"/>
      <w:r w:rsidR="006D1365" w:rsidRPr="006D1365">
        <w:rPr>
          <w:bCs/>
          <w:i/>
          <w:sz w:val="28"/>
          <w:szCs w:val="28"/>
        </w:rPr>
        <w:t xml:space="preserve"> Shah, Ruben Salazar, </w:t>
      </w:r>
      <w:proofErr w:type="spellStart"/>
      <w:r w:rsidR="006D1365" w:rsidRPr="006D1365">
        <w:rPr>
          <w:bCs/>
          <w:i/>
          <w:sz w:val="28"/>
          <w:szCs w:val="28"/>
        </w:rPr>
        <w:t>Tero</w:t>
      </w:r>
      <w:proofErr w:type="spellEnd"/>
      <w:r w:rsidR="006D1365" w:rsidRPr="006D1365">
        <w:rPr>
          <w:bCs/>
          <w:i/>
          <w:sz w:val="28"/>
          <w:szCs w:val="28"/>
        </w:rPr>
        <w:t xml:space="preserve"> </w:t>
      </w:r>
      <w:proofErr w:type="spellStart"/>
      <w:r w:rsidR="006D1365" w:rsidRPr="006D1365">
        <w:rPr>
          <w:bCs/>
          <w:i/>
          <w:sz w:val="28"/>
          <w:szCs w:val="28"/>
        </w:rPr>
        <w:t>Kivinen</w:t>
      </w:r>
      <w:proofErr w:type="spellEnd"/>
      <w:r w:rsidR="006D1365" w:rsidRPr="006D1365">
        <w:rPr>
          <w:bCs/>
          <w:i/>
          <w:sz w:val="28"/>
          <w:szCs w:val="28"/>
        </w:rPr>
        <w:t xml:space="preserve">, Phil Beecher and </w:t>
      </w:r>
      <w:proofErr w:type="spellStart"/>
      <w:r w:rsidR="006D1365" w:rsidRPr="006D1365">
        <w:rPr>
          <w:bCs/>
          <w:i/>
          <w:sz w:val="28"/>
          <w:szCs w:val="28"/>
        </w:rPr>
        <w:t>Shoichi</w:t>
      </w:r>
      <w:proofErr w:type="spellEnd"/>
      <w:r w:rsidR="006D1365" w:rsidRPr="006D1365">
        <w:rPr>
          <w:bCs/>
          <w:i/>
          <w:sz w:val="28"/>
          <w:szCs w:val="28"/>
        </w:rPr>
        <w:t xml:space="preserve"> Kitazawa. The 802.15.4md CRG is authorized to approve comment resolutions and to approve the start of a recirculation letter ballot of the revised draft on behalf of the 802.15 WG. Comment resolution on ballots between sessions will be conducted via reflector email and via teleconferences announced to the reflector as per the LMSC 802 WG P&amp;P</w:t>
      </w:r>
    </w:p>
    <w:p w14:paraId="6D371B6F" w14:textId="7712CB6A" w:rsidR="00AB7316" w:rsidRPr="00DC21DF" w:rsidRDefault="00AB7316" w:rsidP="00DC21DF">
      <w:pPr>
        <w:ind w:left="720"/>
        <w:rPr>
          <w:iCs/>
          <w:color w:val="000000"/>
          <w:sz w:val="28"/>
          <w:szCs w:val="28"/>
        </w:rPr>
      </w:pPr>
      <w:r w:rsidRPr="00DC21DF">
        <w:rPr>
          <w:iCs/>
          <w:color w:val="000000"/>
          <w:sz w:val="28"/>
          <w:szCs w:val="28"/>
        </w:rPr>
        <w:t xml:space="preserve">Moved </w:t>
      </w:r>
      <w:r w:rsidR="00FB0D3C" w:rsidRPr="00DC21DF">
        <w:rPr>
          <w:iCs/>
          <w:color w:val="000000"/>
          <w:sz w:val="28"/>
          <w:szCs w:val="28"/>
        </w:rPr>
        <w:t>b</w:t>
      </w:r>
      <w:r w:rsidRPr="00DC21DF">
        <w:rPr>
          <w:iCs/>
          <w:color w:val="000000"/>
          <w:sz w:val="28"/>
          <w:szCs w:val="28"/>
        </w:rPr>
        <w:t xml:space="preserve">y: Gary </w:t>
      </w:r>
      <w:proofErr w:type="spellStart"/>
      <w:r w:rsidRPr="00DC21DF">
        <w:rPr>
          <w:iCs/>
          <w:color w:val="000000"/>
          <w:sz w:val="28"/>
          <w:szCs w:val="28"/>
        </w:rPr>
        <w:t>Stuebing</w:t>
      </w:r>
      <w:proofErr w:type="spellEnd"/>
      <w:r w:rsidR="00E867D5" w:rsidRPr="00DC21DF">
        <w:rPr>
          <w:iCs/>
          <w:color w:val="000000"/>
          <w:sz w:val="28"/>
          <w:szCs w:val="28"/>
        </w:rPr>
        <w:t xml:space="preserve"> (Cisco Systems)</w:t>
      </w:r>
    </w:p>
    <w:p w14:paraId="1750A296" w14:textId="2E0E8DFC" w:rsidR="00E76B56" w:rsidRDefault="00AB7316" w:rsidP="00DC21DF">
      <w:pPr>
        <w:ind w:left="720"/>
        <w:rPr>
          <w:bCs/>
          <w:sz w:val="28"/>
          <w:szCs w:val="28"/>
        </w:rPr>
      </w:pPr>
      <w:r w:rsidRPr="00DC21DF">
        <w:rPr>
          <w:iCs/>
          <w:color w:val="000000"/>
          <w:sz w:val="28"/>
          <w:szCs w:val="28"/>
        </w:rPr>
        <w:t xml:space="preserve">Seconded </w:t>
      </w:r>
      <w:r w:rsidR="00FB0D3C" w:rsidRPr="00DC21DF">
        <w:rPr>
          <w:iCs/>
          <w:color w:val="000000"/>
          <w:sz w:val="28"/>
          <w:szCs w:val="28"/>
        </w:rPr>
        <w:t>b</w:t>
      </w:r>
      <w:r w:rsidRPr="00DC21DF">
        <w:rPr>
          <w:iCs/>
          <w:color w:val="000000"/>
          <w:sz w:val="28"/>
          <w:szCs w:val="28"/>
        </w:rPr>
        <w:t>y:</w:t>
      </w:r>
      <w:r w:rsidR="00FD7769" w:rsidRPr="00DC21DF">
        <w:rPr>
          <w:iCs/>
          <w:color w:val="000000"/>
          <w:sz w:val="28"/>
          <w:szCs w:val="28"/>
        </w:rPr>
        <w:t xml:space="preserve"> </w:t>
      </w:r>
      <w:r w:rsidR="00B3713E" w:rsidRPr="00DC21DF">
        <w:rPr>
          <w:iCs/>
          <w:color w:val="000000"/>
          <w:sz w:val="28"/>
          <w:szCs w:val="28"/>
        </w:rPr>
        <w:t xml:space="preserve">Rick </w:t>
      </w:r>
      <w:proofErr w:type="spellStart"/>
      <w:r w:rsidR="00B3713E" w:rsidRPr="00DC21DF">
        <w:rPr>
          <w:iCs/>
          <w:color w:val="000000"/>
          <w:sz w:val="28"/>
          <w:szCs w:val="28"/>
        </w:rPr>
        <w:t>Alfvin</w:t>
      </w:r>
      <w:proofErr w:type="spellEnd"/>
      <w:r w:rsidR="00B3713E" w:rsidRPr="00DC21DF">
        <w:rPr>
          <w:iCs/>
          <w:color w:val="000000"/>
          <w:sz w:val="28"/>
          <w:szCs w:val="28"/>
        </w:rPr>
        <w:t xml:space="preserve"> (</w:t>
      </w:r>
      <w:proofErr w:type="spellStart"/>
      <w:r w:rsidR="00B3713E" w:rsidRPr="00DC21DF">
        <w:rPr>
          <w:iCs/>
          <w:color w:val="000000"/>
          <w:sz w:val="28"/>
          <w:szCs w:val="28"/>
        </w:rPr>
        <w:t>Linespeed</w:t>
      </w:r>
      <w:proofErr w:type="spellEnd"/>
      <w:r w:rsidR="00B3713E" w:rsidRPr="00DC21DF">
        <w:rPr>
          <w:iCs/>
          <w:color w:val="000000"/>
          <w:sz w:val="28"/>
          <w:szCs w:val="28"/>
        </w:rPr>
        <w:t>)</w:t>
      </w:r>
    </w:p>
    <w:p w14:paraId="52CF7462" w14:textId="044803B6" w:rsidR="001942E7" w:rsidRDefault="001942E7" w:rsidP="003D00F3">
      <w:pPr>
        <w:widowControl w:val="0"/>
        <w:autoSpaceDE w:val="0"/>
        <w:autoSpaceDN w:val="0"/>
        <w:adjustRightInd w:val="0"/>
        <w:spacing w:before="120" w:after="120"/>
        <w:ind w:left="720"/>
        <w:rPr>
          <w:bCs/>
          <w:sz w:val="28"/>
          <w:szCs w:val="28"/>
        </w:rPr>
      </w:pPr>
      <w:r>
        <w:rPr>
          <w:bCs/>
          <w:sz w:val="28"/>
          <w:szCs w:val="28"/>
        </w:rPr>
        <w:t>Upon neither discussion nor objection the motion carries with unanimous consent.</w:t>
      </w:r>
    </w:p>
    <w:p w14:paraId="2999E49D" w14:textId="4EA3B561" w:rsidR="00627B69" w:rsidRDefault="00627B69" w:rsidP="00B3713E">
      <w:pPr>
        <w:spacing w:before="120" w:after="120"/>
        <w:rPr>
          <w:bCs/>
          <w:sz w:val="28"/>
          <w:szCs w:val="28"/>
        </w:rPr>
      </w:pPr>
      <w:r>
        <w:rPr>
          <w:bCs/>
          <w:sz w:val="28"/>
          <w:szCs w:val="28"/>
        </w:rPr>
        <w:t xml:space="preserve"> </w:t>
      </w:r>
    </w:p>
    <w:p w14:paraId="1B342FBE" w14:textId="26636C5F" w:rsidR="00EB0813" w:rsidRDefault="00EB0813" w:rsidP="00EB0813">
      <w:pPr>
        <w:spacing w:before="120" w:after="120"/>
        <w:rPr>
          <w:bCs/>
          <w:sz w:val="28"/>
          <w:szCs w:val="28"/>
        </w:rPr>
      </w:pPr>
      <w:r w:rsidRPr="00FD1047">
        <w:rPr>
          <w:b/>
          <w:bCs/>
          <w:sz w:val="28"/>
          <w:szCs w:val="28"/>
        </w:rPr>
        <w:t xml:space="preserve">Profiles </w:t>
      </w:r>
      <w:r w:rsidRPr="00FD1047">
        <w:rPr>
          <w:b/>
          <w:sz w:val="28"/>
          <w:szCs w:val="28"/>
        </w:rPr>
        <w:t>closing report</w:t>
      </w:r>
      <w:r>
        <w:rPr>
          <w:b/>
          <w:sz w:val="28"/>
          <w:szCs w:val="28"/>
        </w:rPr>
        <w:t xml:space="preserve"> </w:t>
      </w:r>
      <w:r>
        <w:rPr>
          <w:bCs/>
          <w:sz w:val="28"/>
          <w:szCs w:val="28"/>
        </w:rPr>
        <w:t xml:space="preserve">by D </w:t>
      </w:r>
      <w:proofErr w:type="spellStart"/>
      <w:r>
        <w:rPr>
          <w:bCs/>
          <w:sz w:val="28"/>
          <w:szCs w:val="28"/>
        </w:rPr>
        <w:t>Sturek</w:t>
      </w:r>
      <w:proofErr w:type="spellEnd"/>
      <w:r>
        <w:rPr>
          <w:bCs/>
          <w:sz w:val="28"/>
          <w:szCs w:val="28"/>
        </w:rPr>
        <w:t xml:space="preserve"> (</w:t>
      </w:r>
      <w:proofErr w:type="spellStart"/>
      <w:r>
        <w:rPr>
          <w:bCs/>
          <w:sz w:val="28"/>
          <w:szCs w:val="28"/>
        </w:rPr>
        <w:t>Itron</w:t>
      </w:r>
      <w:proofErr w:type="spellEnd"/>
      <w:r>
        <w:rPr>
          <w:bCs/>
          <w:sz w:val="28"/>
          <w:szCs w:val="28"/>
        </w:rPr>
        <w:t>) (15-19-0357-00)</w:t>
      </w:r>
    </w:p>
    <w:p w14:paraId="167AC8F5" w14:textId="20739368" w:rsidR="009F3B10" w:rsidRPr="00DC21DF" w:rsidRDefault="009F3B10" w:rsidP="00DC21DF">
      <w:pPr>
        <w:numPr>
          <w:ilvl w:val="0"/>
          <w:numId w:val="18"/>
        </w:numPr>
        <w:rPr>
          <w:sz w:val="28"/>
          <w:szCs w:val="28"/>
        </w:rPr>
      </w:pPr>
      <w:r w:rsidRPr="00DC21DF">
        <w:rPr>
          <w:sz w:val="28"/>
          <w:szCs w:val="28"/>
        </w:rPr>
        <w:t>Gave closing report at mid-week.</w:t>
      </w:r>
    </w:p>
    <w:p w14:paraId="36834125" w14:textId="7F913B6D" w:rsidR="00627B69" w:rsidRDefault="00627B69" w:rsidP="00EB0813">
      <w:pPr>
        <w:spacing w:before="120" w:after="120"/>
        <w:rPr>
          <w:bCs/>
          <w:sz w:val="28"/>
          <w:szCs w:val="28"/>
        </w:rPr>
      </w:pPr>
    </w:p>
    <w:p w14:paraId="2AC02D62" w14:textId="28287085" w:rsidR="00627B69" w:rsidRDefault="00627B69" w:rsidP="00627B69">
      <w:pPr>
        <w:spacing w:before="120" w:after="120"/>
        <w:ind w:left="720" w:hanging="720"/>
        <w:rPr>
          <w:bCs/>
          <w:sz w:val="28"/>
          <w:szCs w:val="28"/>
        </w:rPr>
      </w:pPr>
      <w:r w:rsidRPr="00FD1047">
        <w:rPr>
          <w:b/>
          <w:bCs/>
          <w:sz w:val="28"/>
          <w:szCs w:val="28"/>
        </w:rPr>
        <w:t>TG 4w (LPWAN) closing report</w:t>
      </w:r>
      <w:r w:rsidRPr="00F71F4D">
        <w:rPr>
          <w:bCs/>
          <w:sz w:val="28"/>
          <w:szCs w:val="28"/>
        </w:rPr>
        <w:t xml:space="preserve"> by </w:t>
      </w:r>
      <w:proofErr w:type="spellStart"/>
      <w:r w:rsidRPr="00F71F4D">
        <w:rPr>
          <w:bCs/>
          <w:sz w:val="28"/>
          <w:szCs w:val="28"/>
        </w:rPr>
        <w:t>Jörg</w:t>
      </w:r>
      <w:proofErr w:type="spellEnd"/>
      <w:r w:rsidRPr="00F71F4D">
        <w:rPr>
          <w:bCs/>
          <w:sz w:val="28"/>
          <w:szCs w:val="28"/>
        </w:rPr>
        <w:t xml:space="preserve"> Robert</w:t>
      </w:r>
      <w:r>
        <w:rPr>
          <w:bCs/>
          <w:sz w:val="28"/>
          <w:szCs w:val="28"/>
        </w:rPr>
        <w:t xml:space="preserve"> </w:t>
      </w:r>
      <w:r w:rsidRPr="004756E9">
        <w:rPr>
          <w:bCs/>
          <w:sz w:val="28"/>
          <w:szCs w:val="28"/>
        </w:rPr>
        <w:t>(</w:t>
      </w:r>
      <w:r w:rsidRPr="004756E9">
        <w:rPr>
          <w:color w:val="000000"/>
          <w:sz w:val="28"/>
          <w:szCs w:val="28"/>
        </w:rPr>
        <w:t>University of Erlangen-Nuremberg)</w:t>
      </w:r>
      <w:r w:rsidRPr="00F71F4D">
        <w:rPr>
          <w:bCs/>
          <w:sz w:val="28"/>
          <w:szCs w:val="28"/>
        </w:rPr>
        <w:t xml:space="preserve"> (</w:t>
      </w:r>
      <w:r>
        <w:rPr>
          <w:bCs/>
          <w:sz w:val="28"/>
          <w:szCs w:val="28"/>
        </w:rPr>
        <w:t>15-19-</w:t>
      </w:r>
      <w:r w:rsidR="000D6710">
        <w:rPr>
          <w:bCs/>
          <w:sz w:val="28"/>
          <w:szCs w:val="28"/>
        </w:rPr>
        <w:t>0458</w:t>
      </w:r>
      <w:r>
        <w:rPr>
          <w:bCs/>
          <w:sz w:val="28"/>
          <w:szCs w:val="28"/>
        </w:rPr>
        <w:t>-01)</w:t>
      </w:r>
    </w:p>
    <w:p w14:paraId="38C0479C" w14:textId="792DE4F8" w:rsidR="00EB0813" w:rsidRDefault="009F3B10" w:rsidP="00DC21DF">
      <w:pPr>
        <w:numPr>
          <w:ilvl w:val="0"/>
          <w:numId w:val="18"/>
        </w:numPr>
        <w:rPr>
          <w:b/>
          <w:bCs/>
          <w:i/>
          <w:sz w:val="28"/>
          <w:szCs w:val="28"/>
        </w:rPr>
      </w:pPr>
      <w:r>
        <w:rPr>
          <w:b/>
          <w:bCs/>
          <w:i/>
          <w:sz w:val="28"/>
          <w:szCs w:val="28"/>
        </w:rPr>
        <w:t xml:space="preserve">BRC </w:t>
      </w:r>
      <w:r w:rsidR="00627B69" w:rsidRPr="00EB0813">
        <w:rPr>
          <w:b/>
          <w:bCs/>
          <w:i/>
          <w:sz w:val="28"/>
          <w:szCs w:val="28"/>
        </w:rPr>
        <w:t>Motion</w:t>
      </w:r>
      <w:r>
        <w:rPr>
          <w:b/>
          <w:bCs/>
          <w:i/>
          <w:sz w:val="28"/>
          <w:szCs w:val="28"/>
        </w:rPr>
        <w:t xml:space="preserve">: </w:t>
      </w:r>
    </w:p>
    <w:p w14:paraId="7D2B10A6" w14:textId="02CE0E92" w:rsidR="00957FEA" w:rsidRPr="00EB0813" w:rsidRDefault="00957FEA" w:rsidP="00EB0813">
      <w:pPr>
        <w:spacing w:before="120" w:after="120"/>
        <w:ind w:left="720"/>
        <w:rPr>
          <w:bCs/>
          <w:i/>
          <w:sz w:val="28"/>
          <w:szCs w:val="28"/>
        </w:rPr>
      </w:pPr>
      <w:r w:rsidRPr="00957FEA">
        <w:rPr>
          <w:bCs/>
          <w:i/>
          <w:sz w:val="28"/>
          <w:szCs w:val="28"/>
        </w:rPr>
        <w:t xml:space="preserve">Move that 802.15 WG approve the formation of a Comment Resolution Group (CRG) for the Standards Association balloting of the P802.15.4w_D5 with the following membership: </w:t>
      </w:r>
      <w:proofErr w:type="spellStart"/>
      <w:r w:rsidRPr="00957FEA">
        <w:rPr>
          <w:bCs/>
          <w:i/>
          <w:sz w:val="28"/>
          <w:szCs w:val="28"/>
        </w:rPr>
        <w:t>Joerg</w:t>
      </w:r>
      <w:proofErr w:type="spellEnd"/>
      <w:r w:rsidRPr="00957FEA">
        <w:rPr>
          <w:bCs/>
          <w:i/>
          <w:sz w:val="28"/>
          <w:szCs w:val="28"/>
        </w:rPr>
        <w:t xml:space="preserve"> Robert (Chair), Charlie Perkins, Johannes Wechsler, and </w:t>
      </w:r>
      <w:proofErr w:type="spellStart"/>
      <w:r w:rsidRPr="00957FEA">
        <w:rPr>
          <w:bCs/>
          <w:i/>
          <w:sz w:val="28"/>
          <w:szCs w:val="28"/>
        </w:rPr>
        <w:t>Hendricus</w:t>
      </w:r>
      <w:proofErr w:type="spellEnd"/>
      <w:r w:rsidRPr="00957FEA">
        <w:rPr>
          <w:bCs/>
          <w:i/>
          <w:sz w:val="28"/>
          <w:szCs w:val="28"/>
        </w:rPr>
        <w:t xml:space="preserve"> De </w:t>
      </w:r>
      <w:proofErr w:type="spellStart"/>
      <w:r w:rsidRPr="00957FEA">
        <w:rPr>
          <w:bCs/>
          <w:i/>
          <w:sz w:val="28"/>
          <w:szCs w:val="28"/>
        </w:rPr>
        <w:t>Ruijter</w:t>
      </w:r>
      <w:proofErr w:type="spellEnd"/>
      <w:r w:rsidRPr="00957FEA">
        <w:rPr>
          <w:bCs/>
          <w:i/>
          <w:sz w:val="28"/>
          <w:szCs w:val="28"/>
        </w:rPr>
        <w:t xml:space="preserve">. The 802.15.4w CRG is authorized to </w:t>
      </w:r>
      <w:r w:rsidRPr="00957FEA">
        <w:rPr>
          <w:bCs/>
          <w:i/>
          <w:sz w:val="28"/>
          <w:szCs w:val="28"/>
        </w:rPr>
        <w:lastRenderedPageBreak/>
        <w:t>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385503A2" w14:textId="4D12AD06" w:rsidR="00EB0813" w:rsidRPr="00DC21DF" w:rsidRDefault="00EB0813" w:rsidP="00DC21DF">
      <w:pPr>
        <w:ind w:left="720"/>
        <w:rPr>
          <w:iCs/>
          <w:color w:val="000000"/>
          <w:sz w:val="28"/>
          <w:szCs w:val="28"/>
        </w:rPr>
      </w:pPr>
      <w:r w:rsidRPr="00DC21DF">
        <w:rPr>
          <w:iCs/>
          <w:color w:val="000000"/>
          <w:sz w:val="28"/>
          <w:szCs w:val="28"/>
        </w:rPr>
        <w:t>Moved by</w:t>
      </w:r>
      <w:r w:rsidR="009F3B10" w:rsidRPr="00DC21DF">
        <w:rPr>
          <w:iCs/>
          <w:color w:val="000000"/>
          <w:sz w:val="28"/>
          <w:szCs w:val="28"/>
        </w:rPr>
        <w:t xml:space="preserve"> </w:t>
      </w:r>
      <w:proofErr w:type="spellStart"/>
      <w:r w:rsidR="000D6710" w:rsidRPr="00DC21DF">
        <w:rPr>
          <w:iCs/>
          <w:color w:val="000000"/>
          <w:sz w:val="28"/>
          <w:szCs w:val="28"/>
        </w:rPr>
        <w:t>Jörg</w:t>
      </w:r>
      <w:proofErr w:type="spellEnd"/>
      <w:r w:rsidR="000D6710" w:rsidRPr="00DC21DF">
        <w:rPr>
          <w:iCs/>
          <w:color w:val="000000"/>
          <w:sz w:val="28"/>
          <w:szCs w:val="28"/>
        </w:rPr>
        <w:t xml:space="preserve"> </w:t>
      </w:r>
      <w:r w:rsidR="00957FEA" w:rsidRPr="00DC21DF">
        <w:rPr>
          <w:iCs/>
          <w:color w:val="000000"/>
          <w:sz w:val="28"/>
          <w:szCs w:val="28"/>
        </w:rPr>
        <w:t>Robert</w:t>
      </w:r>
    </w:p>
    <w:p w14:paraId="50676135" w14:textId="77777777" w:rsidR="00DC21DF" w:rsidRDefault="00EB0813" w:rsidP="00DC21DF">
      <w:pPr>
        <w:ind w:left="720"/>
        <w:rPr>
          <w:iCs/>
          <w:color w:val="000000"/>
          <w:sz w:val="28"/>
          <w:szCs w:val="28"/>
        </w:rPr>
      </w:pPr>
      <w:r w:rsidRPr="00DC21DF">
        <w:rPr>
          <w:iCs/>
          <w:color w:val="000000"/>
          <w:sz w:val="28"/>
          <w:szCs w:val="28"/>
        </w:rPr>
        <w:t xml:space="preserve">Second </w:t>
      </w:r>
      <w:proofErr w:type="gramStart"/>
      <w:r w:rsidRPr="00DC21DF">
        <w:rPr>
          <w:iCs/>
          <w:color w:val="000000"/>
          <w:sz w:val="28"/>
          <w:szCs w:val="28"/>
        </w:rPr>
        <w:t xml:space="preserve">by  </w:t>
      </w:r>
      <w:r w:rsidR="000D6710" w:rsidRPr="00DC21DF">
        <w:rPr>
          <w:iCs/>
          <w:color w:val="000000"/>
          <w:sz w:val="28"/>
          <w:szCs w:val="28"/>
        </w:rPr>
        <w:t>Rick</w:t>
      </w:r>
      <w:proofErr w:type="gramEnd"/>
      <w:r w:rsidR="000D6710" w:rsidRPr="00DC21DF">
        <w:rPr>
          <w:iCs/>
          <w:color w:val="000000"/>
          <w:sz w:val="28"/>
          <w:szCs w:val="28"/>
        </w:rPr>
        <w:t xml:space="preserve"> </w:t>
      </w:r>
      <w:proofErr w:type="spellStart"/>
      <w:r w:rsidR="000D6710" w:rsidRPr="00DC21DF">
        <w:rPr>
          <w:iCs/>
          <w:color w:val="000000"/>
          <w:sz w:val="28"/>
          <w:szCs w:val="28"/>
        </w:rPr>
        <w:t>Alfvin</w:t>
      </w:r>
      <w:proofErr w:type="spellEnd"/>
      <w:r w:rsidR="000D6710" w:rsidRPr="00DC21DF">
        <w:rPr>
          <w:iCs/>
          <w:color w:val="000000"/>
          <w:sz w:val="28"/>
          <w:szCs w:val="28"/>
        </w:rPr>
        <w:t xml:space="preserve"> </w:t>
      </w:r>
    </w:p>
    <w:p w14:paraId="4A12C623" w14:textId="2908FF07" w:rsidR="00FD1047" w:rsidRDefault="00FD1047" w:rsidP="00DC21DF">
      <w:pPr>
        <w:ind w:left="720"/>
        <w:rPr>
          <w:bCs/>
          <w:sz w:val="28"/>
          <w:szCs w:val="28"/>
        </w:rPr>
      </w:pPr>
      <w:r w:rsidRPr="00FD1047">
        <w:rPr>
          <w:iCs/>
          <w:color w:val="000000"/>
          <w:sz w:val="28"/>
          <w:szCs w:val="28"/>
        </w:rPr>
        <w:t>Upon neither discussion nor objection the motion carries with unanimous consent.</w:t>
      </w:r>
    </w:p>
    <w:p w14:paraId="2E1A82A5" w14:textId="77777777" w:rsidR="00FD1047" w:rsidRDefault="00FD1047" w:rsidP="00972457">
      <w:pPr>
        <w:spacing w:before="120" w:after="120"/>
        <w:ind w:left="720"/>
        <w:rPr>
          <w:bCs/>
          <w:sz w:val="28"/>
          <w:szCs w:val="28"/>
        </w:rPr>
      </w:pPr>
    </w:p>
    <w:p w14:paraId="617493C2" w14:textId="77777777" w:rsidR="000D6710" w:rsidRDefault="000D6710" w:rsidP="00972457">
      <w:pPr>
        <w:spacing w:before="120" w:after="120"/>
        <w:ind w:left="720"/>
        <w:rPr>
          <w:bCs/>
          <w:sz w:val="28"/>
          <w:szCs w:val="28"/>
        </w:rPr>
      </w:pPr>
    </w:p>
    <w:p w14:paraId="79721DB5" w14:textId="29D743F7" w:rsidR="00B3713E" w:rsidRDefault="00B3713E" w:rsidP="00B3713E">
      <w:pPr>
        <w:spacing w:before="120" w:after="120"/>
        <w:rPr>
          <w:bCs/>
          <w:sz w:val="28"/>
          <w:szCs w:val="28"/>
        </w:rPr>
      </w:pPr>
      <w:r w:rsidRPr="00F71F4D">
        <w:rPr>
          <w:b/>
          <w:bCs/>
          <w:sz w:val="28"/>
          <w:szCs w:val="28"/>
        </w:rPr>
        <w:t>1</w:t>
      </w:r>
      <w:r>
        <w:rPr>
          <w:b/>
          <w:bCs/>
          <w:sz w:val="28"/>
          <w:szCs w:val="28"/>
        </w:rPr>
        <w:t>8</w:t>
      </w:r>
      <w:r w:rsidRPr="00F71F4D">
        <w:rPr>
          <w:b/>
          <w:bCs/>
          <w:sz w:val="28"/>
          <w:szCs w:val="28"/>
        </w:rPr>
        <w:t>:</w:t>
      </w:r>
      <w:r>
        <w:rPr>
          <w:b/>
          <w:bCs/>
          <w:sz w:val="28"/>
          <w:szCs w:val="28"/>
        </w:rPr>
        <w:t>50</w:t>
      </w:r>
      <w:r>
        <w:rPr>
          <w:bCs/>
          <w:sz w:val="28"/>
          <w:szCs w:val="28"/>
        </w:rPr>
        <w:tab/>
        <w:t xml:space="preserve">TG 4y (SECN) </w:t>
      </w:r>
      <w:r w:rsidRPr="00CE56ED">
        <w:rPr>
          <w:sz w:val="28"/>
          <w:szCs w:val="28"/>
        </w:rPr>
        <w:t>closing report</w:t>
      </w:r>
      <w:r>
        <w:rPr>
          <w:b/>
          <w:sz w:val="28"/>
          <w:szCs w:val="28"/>
        </w:rPr>
        <w:t xml:space="preserve"> </w:t>
      </w:r>
      <w:r w:rsidR="000D6710">
        <w:rPr>
          <w:bCs/>
          <w:sz w:val="28"/>
          <w:szCs w:val="28"/>
        </w:rPr>
        <w:t xml:space="preserve">by D </w:t>
      </w:r>
      <w:proofErr w:type="spellStart"/>
      <w:r w:rsidR="000D6710">
        <w:rPr>
          <w:bCs/>
          <w:sz w:val="28"/>
          <w:szCs w:val="28"/>
        </w:rPr>
        <w:t>Sturek</w:t>
      </w:r>
      <w:proofErr w:type="spellEnd"/>
      <w:r w:rsidR="000D6710">
        <w:rPr>
          <w:bCs/>
          <w:sz w:val="28"/>
          <w:szCs w:val="28"/>
        </w:rPr>
        <w:t xml:space="preserve"> (</w:t>
      </w:r>
      <w:proofErr w:type="spellStart"/>
      <w:r w:rsidR="000D6710">
        <w:rPr>
          <w:bCs/>
          <w:sz w:val="28"/>
          <w:szCs w:val="28"/>
        </w:rPr>
        <w:t>Itron</w:t>
      </w:r>
      <w:proofErr w:type="spellEnd"/>
      <w:r w:rsidR="000D6710">
        <w:rPr>
          <w:bCs/>
          <w:sz w:val="28"/>
          <w:szCs w:val="28"/>
        </w:rPr>
        <w:t>) (15-19-0426</w:t>
      </w:r>
      <w:r>
        <w:rPr>
          <w:bCs/>
          <w:sz w:val="28"/>
          <w:szCs w:val="28"/>
        </w:rPr>
        <w:t>-0</w:t>
      </w:r>
      <w:r w:rsidR="000D6710">
        <w:rPr>
          <w:bCs/>
          <w:sz w:val="28"/>
          <w:szCs w:val="28"/>
        </w:rPr>
        <w:t>2</w:t>
      </w:r>
      <w:r>
        <w:rPr>
          <w:bCs/>
          <w:sz w:val="28"/>
          <w:szCs w:val="28"/>
        </w:rPr>
        <w:t>)</w:t>
      </w:r>
    </w:p>
    <w:p w14:paraId="30F0A774" w14:textId="77777777" w:rsidR="00DC21DF" w:rsidRDefault="000D6710" w:rsidP="00DC21DF">
      <w:pPr>
        <w:numPr>
          <w:ilvl w:val="0"/>
          <w:numId w:val="18"/>
        </w:numPr>
        <w:rPr>
          <w:bCs/>
          <w:sz w:val="28"/>
          <w:szCs w:val="28"/>
        </w:rPr>
      </w:pPr>
      <w:r>
        <w:rPr>
          <w:bCs/>
          <w:sz w:val="28"/>
          <w:szCs w:val="28"/>
        </w:rPr>
        <w:t xml:space="preserve">Meeting objectives met.  </w:t>
      </w:r>
    </w:p>
    <w:p w14:paraId="42572FB3" w14:textId="1B54E9E8" w:rsidR="000D6710" w:rsidRDefault="00DC21DF" w:rsidP="00DC21DF">
      <w:pPr>
        <w:numPr>
          <w:ilvl w:val="0"/>
          <w:numId w:val="18"/>
        </w:numPr>
        <w:rPr>
          <w:bCs/>
          <w:sz w:val="28"/>
          <w:szCs w:val="28"/>
        </w:rPr>
      </w:pPr>
      <w:r>
        <w:rPr>
          <w:bCs/>
          <w:sz w:val="28"/>
          <w:szCs w:val="28"/>
        </w:rPr>
        <w:t>Motions</w:t>
      </w:r>
    </w:p>
    <w:p w14:paraId="0868AB1C" w14:textId="1F613B96" w:rsidR="00513342" w:rsidRPr="00DC21DF" w:rsidRDefault="00513342" w:rsidP="00DC21DF">
      <w:pPr>
        <w:pStyle w:val="ListParagraph"/>
        <w:rPr>
          <w:i/>
          <w:iCs/>
          <w:color w:val="000000"/>
          <w:sz w:val="28"/>
          <w:szCs w:val="28"/>
        </w:rPr>
      </w:pPr>
      <w:r w:rsidRPr="00DC21DF">
        <w:rPr>
          <w:i/>
          <w:iCs/>
          <w:color w:val="000000"/>
          <w:sz w:val="28"/>
          <w:szCs w:val="28"/>
        </w:rPr>
        <w:t>Move that 802.15 WG start a WG Letter Ballot requesting approval of document P802-15-4y_D01 (as edited in accordance with the instructions in document 15-19-0433-00-004y) and to forward document P802-15-4y_D01 to Standards Association</w:t>
      </w:r>
      <w:r w:rsidRPr="00DC21DF">
        <w:rPr>
          <w:i/>
          <w:iCs/>
          <w:color w:val="000000"/>
          <w:sz w:val="28"/>
          <w:szCs w:val="28"/>
        </w:rPr>
        <w:t>.</w:t>
      </w:r>
    </w:p>
    <w:p w14:paraId="32790087" w14:textId="77777777" w:rsidR="00513342" w:rsidRPr="00513342" w:rsidRDefault="00513342" w:rsidP="00513342">
      <w:pPr>
        <w:ind w:left="720"/>
        <w:rPr>
          <w:i/>
          <w:iCs/>
          <w:color w:val="000000"/>
          <w:sz w:val="28"/>
          <w:szCs w:val="28"/>
        </w:rPr>
      </w:pPr>
      <w:r w:rsidRPr="00513342">
        <w:rPr>
          <w:i/>
          <w:iCs/>
          <w:color w:val="000000"/>
          <w:sz w:val="28"/>
          <w:szCs w:val="28"/>
        </w:rPr>
        <w:t xml:space="preserve"> </w:t>
      </w:r>
    </w:p>
    <w:p w14:paraId="47543755" w14:textId="77777777" w:rsidR="00DC21DF" w:rsidRPr="00FD1047" w:rsidRDefault="00DC21DF" w:rsidP="00DC21DF">
      <w:pPr>
        <w:ind w:left="720"/>
        <w:rPr>
          <w:iCs/>
          <w:color w:val="000000"/>
          <w:sz w:val="28"/>
          <w:szCs w:val="28"/>
        </w:rPr>
      </w:pPr>
      <w:r w:rsidRPr="00FD1047">
        <w:rPr>
          <w:iCs/>
          <w:color w:val="000000"/>
          <w:sz w:val="28"/>
          <w:szCs w:val="28"/>
        </w:rPr>
        <w:t>Moved by: Don</w:t>
      </w:r>
      <w:r>
        <w:rPr>
          <w:iCs/>
          <w:color w:val="000000"/>
          <w:sz w:val="28"/>
          <w:szCs w:val="28"/>
        </w:rPr>
        <w:t xml:space="preserve"> </w:t>
      </w:r>
      <w:proofErr w:type="spellStart"/>
      <w:r>
        <w:rPr>
          <w:iCs/>
          <w:color w:val="000000"/>
          <w:sz w:val="28"/>
          <w:szCs w:val="28"/>
        </w:rPr>
        <w:t>Sturek</w:t>
      </w:r>
      <w:proofErr w:type="spellEnd"/>
    </w:p>
    <w:p w14:paraId="04DB8848" w14:textId="77777777" w:rsidR="00DC21DF" w:rsidRDefault="00DC21DF" w:rsidP="00DC21DF">
      <w:pPr>
        <w:ind w:left="720"/>
        <w:rPr>
          <w:iCs/>
          <w:color w:val="000000"/>
          <w:sz w:val="28"/>
          <w:szCs w:val="28"/>
        </w:rPr>
      </w:pPr>
      <w:r w:rsidRPr="00FD1047">
        <w:rPr>
          <w:iCs/>
          <w:color w:val="000000"/>
          <w:sz w:val="28"/>
          <w:szCs w:val="28"/>
        </w:rPr>
        <w:t>Second by: Rick</w:t>
      </w:r>
      <w:r>
        <w:rPr>
          <w:iCs/>
          <w:color w:val="000000"/>
          <w:sz w:val="28"/>
          <w:szCs w:val="28"/>
        </w:rPr>
        <w:t xml:space="preserve"> </w:t>
      </w:r>
      <w:proofErr w:type="spellStart"/>
      <w:r>
        <w:rPr>
          <w:iCs/>
          <w:color w:val="000000"/>
          <w:sz w:val="28"/>
          <w:szCs w:val="28"/>
        </w:rPr>
        <w:t>Alfvin</w:t>
      </w:r>
      <w:proofErr w:type="spellEnd"/>
    </w:p>
    <w:p w14:paraId="7507E1CF" w14:textId="77777777" w:rsidR="00DC21DF" w:rsidRDefault="00DC21DF" w:rsidP="00DC21DF">
      <w:pPr>
        <w:ind w:left="720"/>
        <w:rPr>
          <w:bCs/>
          <w:sz w:val="28"/>
          <w:szCs w:val="28"/>
        </w:rPr>
      </w:pPr>
      <w:r>
        <w:rPr>
          <w:bCs/>
          <w:sz w:val="28"/>
          <w:szCs w:val="28"/>
        </w:rPr>
        <w:t>Upon neither discussion nor objection the motion carries with unanimous consent.</w:t>
      </w:r>
    </w:p>
    <w:p w14:paraId="4A6EB01E" w14:textId="77777777" w:rsidR="00DC21DF" w:rsidRDefault="00DC21DF" w:rsidP="00DC21DF">
      <w:pPr>
        <w:ind w:left="720"/>
        <w:rPr>
          <w:bCs/>
          <w:sz w:val="28"/>
          <w:szCs w:val="28"/>
        </w:rPr>
      </w:pPr>
    </w:p>
    <w:p w14:paraId="7037A595" w14:textId="2AD09F11" w:rsidR="00513342" w:rsidRPr="00DC21DF" w:rsidRDefault="00513342" w:rsidP="00DC21DF">
      <w:pPr>
        <w:pStyle w:val="ListParagraph"/>
        <w:spacing w:before="120" w:after="120"/>
        <w:rPr>
          <w:bCs/>
          <w:i/>
          <w:sz w:val="28"/>
          <w:szCs w:val="28"/>
        </w:rPr>
      </w:pPr>
      <w:r w:rsidRPr="00DC21DF">
        <w:rPr>
          <w:bCs/>
          <w:i/>
          <w:sz w:val="28"/>
          <w:szCs w:val="28"/>
        </w:rPr>
        <w:t xml:space="preserve">Move that TG4y requests 802.15 WG approve the formation of a Comment Resolution Group (CRG) for the WG balloting of the P802.15.4y-D01 with the following membership: Don </w:t>
      </w:r>
      <w:proofErr w:type="spellStart"/>
      <w:r w:rsidRPr="00DC21DF">
        <w:rPr>
          <w:bCs/>
          <w:i/>
          <w:sz w:val="28"/>
          <w:szCs w:val="28"/>
        </w:rPr>
        <w:t>Sturek</w:t>
      </w:r>
      <w:proofErr w:type="spellEnd"/>
      <w:r w:rsidRPr="00DC21DF">
        <w:rPr>
          <w:bCs/>
          <w:i/>
          <w:sz w:val="28"/>
          <w:szCs w:val="28"/>
        </w:rPr>
        <w:t xml:space="preserve"> (As Chair), </w:t>
      </w:r>
      <w:proofErr w:type="spellStart"/>
      <w:r w:rsidRPr="00DC21DF">
        <w:rPr>
          <w:bCs/>
          <w:i/>
          <w:sz w:val="28"/>
          <w:szCs w:val="28"/>
        </w:rPr>
        <w:t>Tero</w:t>
      </w:r>
      <w:proofErr w:type="spellEnd"/>
      <w:r w:rsidRPr="00DC21DF">
        <w:rPr>
          <w:bCs/>
          <w:i/>
          <w:sz w:val="28"/>
          <w:szCs w:val="28"/>
        </w:rPr>
        <w:t xml:space="preserve"> </w:t>
      </w:r>
      <w:proofErr w:type="spellStart"/>
      <w:r w:rsidRPr="00DC21DF">
        <w:rPr>
          <w:bCs/>
          <w:i/>
          <w:sz w:val="28"/>
          <w:szCs w:val="28"/>
        </w:rPr>
        <w:t>Kivinen</w:t>
      </w:r>
      <w:proofErr w:type="spellEnd"/>
      <w:r w:rsidRPr="00DC21DF">
        <w:rPr>
          <w:bCs/>
          <w:i/>
          <w:sz w:val="28"/>
          <w:szCs w:val="28"/>
        </w:rPr>
        <w:t xml:space="preserve">, Peter Yee, </w:t>
      </w:r>
      <w:proofErr w:type="gramStart"/>
      <w:r w:rsidRPr="00DC21DF">
        <w:rPr>
          <w:bCs/>
          <w:i/>
          <w:sz w:val="28"/>
          <w:szCs w:val="28"/>
        </w:rPr>
        <w:t>Ruben</w:t>
      </w:r>
      <w:proofErr w:type="gramEnd"/>
      <w:r w:rsidRPr="00DC21DF">
        <w:rPr>
          <w:bCs/>
          <w:i/>
          <w:sz w:val="28"/>
          <w:szCs w:val="28"/>
        </w:rPr>
        <w:t xml:space="preserve"> Salazar. The 802.15.4y CRG is authorized to approve comment resolutions and to approve the start of recirculation ballots of the revised draft on behalf of 802.15 WG. Comment resolution on ballots between sessions will be conducted via reflector email and via teleconferences announced to the reflector as per the LMSC 802 WG P&amp;P</w:t>
      </w:r>
    </w:p>
    <w:p w14:paraId="20730A39" w14:textId="141E8E3B" w:rsidR="00513342" w:rsidRPr="00FD1047" w:rsidRDefault="00513342" w:rsidP="00FD1047">
      <w:pPr>
        <w:ind w:left="720"/>
        <w:rPr>
          <w:iCs/>
          <w:color w:val="000000"/>
          <w:sz w:val="28"/>
          <w:szCs w:val="28"/>
        </w:rPr>
      </w:pPr>
      <w:r w:rsidRPr="00FD1047">
        <w:rPr>
          <w:iCs/>
          <w:color w:val="000000"/>
          <w:sz w:val="28"/>
          <w:szCs w:val="28"/>
        </w:rPr>
        <w:t>Moved</w:t>
      </w:r>
      <w:r w:rsidR="00FD1047" w:rsidRPr="00FD1047">
        <w:rPr>
          <w:iCs/>
          <w:color w:val="000000"/>
          <w:sz w:val="28"/>
          <w:szCs w:val="28"/>
        </w:rPr>
        <w:t xml:space="preserve"> by</w:t>
      </w:r>
      <w:r w:rsidRPr="00FD1047">
        <w:rPr>
          <w:iCs/>
          <w:color w:val="000000"/>
          <w:sz w:val="28"/>
          <w:szCs w:val="28"/>
        </w:rPr>
        <w:t>: Don</w:t>
      </w:r>
      <w:r w:rsidR="00DC21DF">
        <w:rPr>
          <w:iCs/>
          <w:color w:val="000000"/>
          <w:sz w:val="28"/>
          <w:szCs w:val="28"/>
        </w:rPr>
        <w:t xml:space="preserve"> </w:t>
      </w:r>
      <w:proofErr w:type="spellStart"/>
      <w:r w:rsidR="00DC21DF">
        <w:rPr>
          <w:iCs/>
          <w:color w:val="000000"/>
          <w:sz w:val="28"/>
          <w:szCs w:val="28"/>
        </w:rPr>
        <w:t>Sturek</w:t>
      </w:r>
      <w:proofErr w:type="spellEnd"/>
    </w:p>
    <w:p w14:paraId="40C55871" w14:textId="77777777" w:rsidR="00DC21DF" w:rsidRDefault="00513342" w:rsidP="00DC21DF">
      <w:pPr>
        <w:ind w:left="720"/>
        <w:rPr>
          <w:iCs/>
          <w:color w:val="000000"/>
          <w:sz w:val="28"/>
          <w:szCs w:val="28"/>
        </w:rPr>
      </w:pPr>
      <w:r w:rsidRPr="00FD1047">
        <w:rPr>
          <w:iCs/>
          <w:color w:val="000000"/>
          <w:sz w:val="28"/>
          <w:szCs w:val="28"/>
        </w:rPr>
        <w:t>Second</w:t>
      </w:r>
      <w:r w:rsidR="00FD1047" w:rsidRPr="00FD1047">
        <w:rPr>
          <w:iCs/>
          <w:color w:val="000000"/>
          <w:sz w:val="28"/>
          <w:szCs w:val="28"/>
        </w:rPr>
        <w:t xml:space="preserve"> by</w:t>
      </w:r>
      <w:r w:rsidRPr="00FD1047">
        <w:rPr>
          <w:iCs/>
          <w:color w:val="000000"/>
          <w:sz w:val="28"/>
          <w:szCs w:val="28"/>
        </w:rPr>
        <w:t>: Rick</w:t>
      </w:r>
      <w:r w:rsidR="00DC21DF">
        <w:rPr>
          <w:iCs/>
          <w:color w:val="000000"/>
          <w:sz w:val="28"/>
          <w:szCs w:val="28"/>
        </w:rPr>
        <w:t xml:space="preserve"> </w:t>
      </w:r>
      <w:proofErr w:type="spellStart"/>
      <w:r w:rsidR="00DC21DF">
        <w:rPr>
          <w:iCs/>
          <w:color w:val="000000"/>
          <w:sz w:val="28"/>
          <w:szCs w:val="28"/>
        </w:rPr>
        <w:t>Alfvin</w:t>
      </w:r>
      <w:proofErr w:type="spellEnd"/>
    </w:p>
    <w:p w14:paraId="18F8A55F" w14:textId="6DDEC72E" w:rsidR="00FD1047" w:rsidRDefault="00FD1047" w:rsidP="00DC21DF">
      <w:pPr>
        <w:ind w:left="720"/>
        <w:rPr>
          <w:bCs/>
          <w:sz w:val="28"/>
          <w:szCs w:val="28"/>
        </w:rPr>
      </w:pPr>
      <w:r>
        <w:rPr>
          <w:bCs/>
          <w:sz w:val="28"/>
          <w:szCs w:val="28"/>
        </w:rPr>
        <w:lastRenderedPageBreak/>
        <w:t>Upon neither discussion nor objection the motion carries with unanimous consent.</w:t>
      </w:r>
    </w:p>
    <w:p w14:paraId="50F66E77" w14:textId="77777777" w:rsidR="00FD1047" w:rsidRDefault="00FD1047" w:rsidP="000D6710">
      <w:pPr>
        <w:spacing w:before="120" w:after="120"/>
        <w:ind w:left="720"/>
        <w:rPr>
          <w:bCs/>
          <w:i/>
          <w:sz w:val="28"/>
          <w:szCs w:val="28"/>
        </w:rPr>
      </w:pPr>
    </w:p>
    <w:p w14:paraId="0E045918" w14:textId="77777777" w:rsidR="00FD1047" w:rsidRPr="00513342" w:rsidRDefault="00FD1047" w:rsidP="000D6710">
      <w:pPr>
        <w:spacing w:before="120" w:after="120"/>
        <w:ind w:left="720"/>
        <w:rPr>
          <w:bCs/>
          <w:i/>
          <w:sz w:val="28"/>
          <w:szCs w:val="28"/>
        </w:rPr>
      </w:pPr>
    </w:p>
    <w:p w14:paraId="067E7ECE" w14:textId="3DA4317F" w:rsidR="00972457" w:rsidRPr="00FD1047" w:rsidRDefault="00513342" w:rsidP="004756E9">
      <w:pPr>
        <w:spacing w:before="120" w:after="120"/>
        <w:ind w:left="720" w:hanging="720"/>
        <w:rPr>
          <w:b/>
          <w:bCs/>
          <w:sz w:val="28"/>
          <w:szCs w:val="28"/>
        </w:rPr>
      </w:pPr>
      <w:r w:rsidRPr="00FD1047">
        <w:rPr>
          <w:b/>
          <w:bCs/>
          <w:sz w:val="28"/>
          <w:szCs w:val="28"/>
        </w:rPr>
        <w:t xml:space="preserve">TG 9ma </w:t>
      </w:r>
      <w:r w:rsidR="00FD1047">
        <w:rPr>
          <w:b/>
          <w:bCs/>
          <w:sz w:val="28"/>
          <w:szCs w:val="28"/>
        </w:rPr>
        <w:t xml:space="preserve">closing report </w:t>
      </w:r>
      <w:r w:rsidR="00FD1047" w:rsidRPr="00FD1047">
        <w:rPr>
          <w:bCs/>
          <w:sz w:val="28"/>
          <w:szCs w:val="28"/>
        </w:rPr>
        <w:t xml:space="preserve">by </w:t>
      </w:r>
      <w:proofErr w:type="spellStart"/>
      <w:r w:rsidR="00FD1047" w:rsidRPr="00FD1047">
        <w:rPr>
          <w:bCs/>
          <w:sz w:val="28"/>
          <w:szCs w:val="28"/>
        </w:rPr>
        <w:t>Tero</w:t>
      </w:r>
      <w:proofErr w:type="spellEnd"/>
      <w:r w:rsidR="00FD1047" w:rsidRPr="00FD1047">
        <w:rPr>
          <w:bCs/>
          <w:sz w:val="28"/>
          <w:szCs w:val="28"/>
        </w:rPr>
        <w:t xml:space="preserve"> </w:t>
      </w:r>
      <w:proofErr w:type="spellStart"/>
      <w:r w:rsidR="00FD1047" w:rsidRPr="00FD1047">
        <w:rPr>
          <w:bCs/>
          <w:sz w:val="28"/>
          <w:szCs w:val="28"/>
        </w:rPr>
        <w:t>Kivinen</w:t>
      </w:r>
      <w:proofErr w:type="spellEnd"/>
      <w:r w:rsidR="00FD1047">
        <w:rPr>
          <w:b/>
          <w:bCs/>
          <w:sz w:val="28"/>
          <w:szCs w:val="28"/>
        </w:rPr>
        <w:t xml:space="preserve"> (15-19-0417-00)</w:t>
      </w:r>
    </w:p>
    <w:p w14:paraId="216A207F" w14:textId="51E0A04C" w:rsidR="00FD1047" w:rsidRPr="00DC21DF" w:rsidRDefault="00FD1047" w:rsidP="00DC21DF">
      <w:pPr>
        <w:pStyle w:val="ListParagraph"/>
        <w:numPr>
          <w:ilvl w:val="0"/>
          <w:numId w:val="18"/>
        </w:numPr>
        <w:spacing w:before="120" w:after="120"/>
        <w:rPr>
          <w:bCs/>
          <w:sz w:val="28"/>
          <w:szCs w:val="28"/>
        </w:rPr>
      </w:pPr>
      <w:r w:rsidRPr="00DC21DF">
        <w:rPr>
          <w:bCs/>
          <w:sz w:val="28"/>
          <w:szCs w:val="28"/>
        </w:rPr>
        <w:t>Meeting objectives met.</w:t>
      </w:r>
    </w:p>
    <w:p w14:paraId="31726E75" w14:textId="77777777" w:rsidR="00FD1047" w:rsidRPr="00FD1047" w:rsidRDefault="00FD1047" w:rsidP="00FD1047">
      <w:pPr>
        <w:spacing w:before="120" w:after="120"/>
        <w:ind w:left="1440" w:hanging="720"/>
        <w:rPr>
          <w:bCs/>
          <w:sz w:val="28"/>
          <w:szCs w:val="28"/>
        </w:rPr>
      </w:pPr>
    </w:p>
    <w:p w14:paraId="0BF8F63F" w14:textId="33F4F1B3" w:rsidR="00966B83" w:rsidRDefault="00966B83" w:rsidP="000263A5">
      <w:pPr>
        <w:spacing w:before="120" w:after="120"/>
        <w:rPr>
          <w:bCs/>
          <w:sz w:val="28"/>
          <w:szCs w:val="28"/>
        </w:rPr>
      </w:pPr>
      <w:r w:rsidRPr="00FD1047">
        <w:rPr>
          <w:b/>
          <w:bCs/>
          <w:sz w:val="28"/>
          <w:szCs w:val="28"/>
        </w:rPr>
        <w:t xml:space="preserve">TG 4z (ELR) </w:t>
      </w:r>
      <w:r w:rsidR="000263A5" w:rsidRPr="00FD1047">
        <w:rPr>
          <w:b/>
          <w:sz w:val="28"/>
          <w:szCs w:val="28"/>
        </w:rPr>
        <w:t>closing report</w:t>
      </w:r>
      <w:r w:rsidR="000263A5">
        <w:rPr>
          <w:b/>
          <w:sz w:val="28"/>
          <w:szCs w:val="28"/>
        </w:rPr>
        <w:t xml:space="preserve"> </w:t>
      </w:r>
      <w:r>
        <w:rPr>
          <w:bCs/>
          <w:sz w:val="28"/>
          <w:szCs w:val="28"/>
        </w:rPr>
        <w:t>by T Harrington</w:t>
      </w:r>
      <w:r w:rsidR="008E2C62">
        <w:rPr>
          <w:bCs/>
          <w:sz w:val="28"/>
          <w:szCs w:val="28"/>
        </w:rPr>
        <w:t xml:space="preserve"> (Pro-</w:t>
      </w:r>
      <w:r w:rsidR="00E867D5">
        <w:rPr>
          <w:bCs/>
          <w:sz w:val="28"/>
          <w:szCs w:val="28"/>
        </w:rPr>
        <w:t>ID)</w:t>
      </w:r>
      <w:r>
        <w:rPr>
          <w:bCs/>
          <w:sz w:val="28"/>
          <w:szCs w:val="28"/>
        </w:rPr>
        <w:t xml:space="preserve"> (15-1</w:t>
      </w:r>
      <w:r w:rsidR="009B10BB">
        <w:rPr>
          <w:bCs/>
          <w:sz w:val="28"/>
          <w:szCs w:val="28"/>
        </w:rPr>
        <w:t>9</w:t>
      </w:r>
      <w:r>
        <w:rPr>
          <w:bCs/>
          <w:sz w:val="28"/>
          <w:szCs w:val="28"/>
        </w:rPr>
        <w:t>-</w:t>
      </w:r>
      <w:r w:rsidR="00FD1047">
        <w:rPr>
          <w:bCs/>
          <w:sz w:val="28"/>
          <w:szCs w:val="28"/>
        </w:rPr>
        <w:t>0450</w:t>
      </w:r>
      <w:r>
        <w:rPr>
          <w:bCs/>
          <w:sz w:val="28"/>
          <w:szCs w:val="28"/>
        </w:rPr>
        <w:t>-0</w:t>
      </w:r>
      <w:r w:rsidR="00FD1047">
        <w:rPr>
          <w:bCs/>
          <w:sz w:val="28"/>
          <w:szCs w:val="28"/>
        </w:rPr>
        <w:t>1</w:t>
      </w:r>
      <w:r>
        <w:rPr>
          <w:bCs/>
          <w:sz w:val="28"/>
          <w:szCs w:val="28"/>
        </w:rPr>
        <w:t>)</w:t>
      </w:r>
    </w:p>
    <w:p w14:paraId="56E92B41" w14:textId="54C9B565" w:rsidR="00FD1047" w:rsidRDefault="00FD1047" w:rsidP="00DC21DF">
      <w:pPr>
        <w:pStyle w:val="ListParagraph"/>
        <w:numPr>
          <w:ilvl w:val="0"/>
          <w:numId w:val="18"/>
        </w:numPr>
        <w:spacing w:before="120" w:after="120"/>
        <w:rPr>
          <w:bCs/>
          <w:sz w:val="28"/>
          <w:szCs w:val="28"/>
        </w:rPr>
      </w:pPr>
      <w:r w:rsidRPr="00DC21DF">
        <w:rPr>
          <w:bCs/>
          <w:sz w:val="28"/>
          <w:szCs w:val="28"/>
        </w:rPr>
        <w:t>Meeting objectives met.</w:t>
      </w:r>
    </w:p>
    <w:p w14:paraId="1FF9CCDC" w14:textId="4B9553E1" w:rsidR="00DC21DF" w:rsidRPr="00DC21DF" w:rsidRDefault="00DC21DF" w:rsidP="00DC21DF">
      <w:pPr>
        <w:pStyle w:val="ListParagraph"/>
        <w:numPr>
          <w:ilvl w:val="0"/>
          <w:numId w:val="18"/>
        </w:numPr>
        <w:spacing w:before="120" w:after="120"/>
        <w:rPr>
          <w:bCs/>
          <w:sz w:val="28"/>
          <w:szCs w:val="28"/>
        </w:rPr>
      </w:pPr>
      <w:r>
        <w:rPr>
          <w:bCs/>
          <w:sz w:val="28"/>
          <w:szCs w:val="28"/>
        </w:rPr>
        <w:t>Motion:</w:t>
      </w:r>
    </w:p>
    <w:p w14:paraId="673443D0" w14:textId="59EDA5FB" w:rsidR="009F3B10" w:rsidRPr="009F3B10" w:rsidRDefault="009F3B10" w:rsidP="009F3B10">
      <w:pPr>
        <w:ind w:left="720"/>
        <w:rPr>
          <w:i/>
          <w:iCs/>
          <w:color w:val="000000"/>
          <w:sz w:val="28"/>
          <w:szCs w:val="28"/>
        </w:rPr>
      </w:pPr>
      <w:r w:rsidRPr="009F3B10">
        <w:rPr>
          <w:i/>
          <w:iCs/>
          <w:color w:val="000000"/>
          <w:sz w:val="28"/>
          <w:szCs w:val="28"/>
        </w:rPr>
        <w:t xml:space="preserve">Move that </w:t>
      </w:r>
      <w:r w:rsidR="00513342">
        <w:rPr>
          <w:i/>
          <w:iCs/>
          <w:color w:val="000000"/>
          <w:sz w:val="28"/>
          <w:szCs w:val="28"/>
        </w:rPr>
        <w:t xml:space="preserve">802.15 Working Group </w:t>
      </w:r>
      <w:r w:rsidRPr="009F3B10">
        <w:rPr>
          <w:i/>
          <w:iCs/>
          <w:color w:val="000000"/>
          <w:sz w:val="28"/>
          <w:szCs w:val="28"/>
        </w:rPr>
        <w:t xml:space="preserve">approve the formation of a Comment Resolution Group (CRG) for the WG balloting of the P802.15.4z_D3 with the following membership: </w:t>
      </w:r>
    </w:p>
    <w:p w14:paraId="7C03C182" w14:textId="5940D1FC" w:rsidR="009F3B10" w:rsidRPr="009F3B10" w:rsidRDefault="009F3B10" w:rsidP="009F3B10">
      <w:pPr>
        <w:ind w:left="720"/>
        <w:rPr>
          <w:i/>
          <w:iCs/>
          <w:color w:val="000000"/>
          <w:sz w:val="28"/>
          <w:szCs w:val="28"/>
        </w:rPr>
      </w:pPr>
      <w:r w:rsidRPr="009F3B10">
        <w:rPr>
          <w:i/>
          <w:iCs/>
          <w:color w:val="000000"/>
          <w:sz w:val="28"/>
          <w:szCs w:val="28"/>
        </w:rPr>
        <w:t xml:space="preserve">Ayman </w:t>
      </w:r>
      <w:proofErr w:type="spellStart"/>
      <w:r w:rsidRPr="009F3B10">
        <w:rPr>
          <w:i/>
          <w:iCs/>
          <w:color w:val="000000"/>
          <w:sz w:val="28"/>
          <w:szCs w:val="28"/>
        </w:rPr>
        <w:t>Naguib</w:t>
      </w:r>
      <w:proofErr w:type="spellEnd"/>
      <w:r w:rsidRPr="009F3B10">
        <w:rPr>
          <w:i/>
          <w:iCs/>
          <w:color w:val="000000"/>
          <w:sz w:val="28"/>
          <w:szCs w:val="28"/>
        </w:rPr>
        <w:t xml:space="preserve"> (Apple), </w:t>
      </w:r>
      <w:proofErr w:type="spellStart"/>
      <w:r w:rsidRPr="009F3B10">
        <w:rPr>
          <w:i/>
          <w:iCs/>
          <w:color w:val="000000"/>
          <w:sz w:val="28"/>
          <w:szCs w:val="28"/>
        </w:rPr>
        <w:t>Mingyu</w:t>
      </w:r>
      <w:proofErr w:type="spellEnd"/>
      <w:r w:rsidRPr="009F3B10">
        <w:rPr>
          <w:i/>
          <w:iCs/>
          <w:color w:val="000000"/>
          <w:sz w:val="28"/>
          <w:szCs w:val="28"/>
        </w:rPr>
        <w:t xml:space="preserve"> Lee (Samsung), Aditya </w:t>
      </w:r>
      <w:proofErr w:type="spellStart"/>
      <w:r w:rsidRPr="009F3B10">
        <w:rPr>
          <w:i/>
          <w:iCs/>
          <w:color w:val="000000"/>
          <w:sz w:val="28"/>
          <w:szCs w:val="28"/>
        </w:rPr>
        <w:t>Padaki</w:t>
      </w:r>
      <w:proofErr w:type="spellEnd"/>
      <w:r w:rsidRPr="009F3B10">
        <w:rPr>
          <w:i/>
          <w:iCs/>
          <w:color w:val="000000"/>
          <w:sz w:val="28"/>
          <w:szCs w:val="28"/>
        </w:rPr>
        <w:t>(Samsung), Billy Verso (</w:t>
      </w:r>
      <w:proofErr w:type="spellStart"/>
      <w:r w:rsidRPr="009F3B10">
        <w:rPr>
          <w:i/>
          <w:iCs/>
          <w:color w:val="000000"/>
          <w:sz w:val="28"/>
          <w:szCs w:val="28"/>
        </w:rPr>
        <w:t>Decawave</w:t>
      </w:r>
      <w:proofErr w:type="spellEnd"/>
      <w:r w:rsidRPr="009F3B10">
        <w:rPr>
          <w:i/>
          <w:iCs/>
          <w:color w:val="000000"/>
          <w:sz w:val="28"/>
          <w:szCs w:val="28"/>
        </w:rPr>
        <w:t xml:space="preserve">), Frank Leong (NXP), Tim Harrington (Chair) (Pro-ID), Ben Rolfe (Blind Creek), David </w:t>
      </w:r>
      <w:proofErr w:type="spellStart"/>
      <w:r w:rsidRPr="009F3B10">
        <w:rPr>
          <w:i/>
          <w:iCs/>
          <w:color w:val="000000"/>
          <w:sz w:val="28"/>
          <w:szCs w:val="28"/>
        </w:rPr>
        <w:t>Barras</w:t>
      </w:r>
      <w:proofErr w:type="spellEnd"/>
      <w:r w:rsidRPr="009F3B10">
        <w:rPr>
          <w:i/>
          <w:iCs/>
          <w:color w:val="000000"/>
          <w:sz w:val="28"/>
          <w:szCs w:val="28"/>
        </w:rPr>
        <w:t xml:space="preserve"> (3dB), Boris </w:t>
      </w:r>
      <w:proofErr w:type="spellStart"/>
      <w:r w:rsidRPr="009F3B10">
        <w:rPr>
          <w:i/>
          <w:iCs/>
          <w:color w:val="000000"/>
          <w:sz w:val="28"/>
          <w:szCs w:val="28"/>
        </w:rPr>
        <w:t>Danev</w:t>
      </w:r>
      <w:proofErr w:type="spellEnd"/>
      <w:r w:rsidRPr="009F3B10">
        <w:rPr>
          <w:i/>
          <w:iCs/>
          <w:color w:val="000000"/>
          <w:sz w:val="28"/>
          <w:szCs w:val="28"/>
        </w:rPr>
        <w:t xml:space="preserve"> (3dB), </w:t>
      </w:r>
      <w:proofErr w:type="spellStart"/>
      <w:r w:rsidRPr="009F3B10">
        <w:rPr>
          <w:i/>
          <w:iCs/>
          <w:color w:val="000000"/>
          <w:sz w:val="28"/>
          <w:szCs w:val="28"/>
        </w:rPr>
        <w:t>Brima</w:t>
      </w:r>
      <w:proofErr w:type="spellEnd"/>
      <w:r w:rsidRPr="009F3B10">
        <w:rPr>
          <w:i/>
          <w:iCs/>
          <w:color w:val="000000"/>
          <w:sz w:val="28"/>
          <w:szCs w:val="28"/>
        </w:rPr>
        <w:t xml:space="preserve"> Ibrahim(NXP), Peter Sauer (Microchip), Paul Kettle (</w:t>
      </w:r>
      <w:proofErr w:type="spellStart"/>
      <w:r w:rsidRPr="009F3B10">
        <w:rPr>
          <w:i/>
          <w:iCs/>
          <w:color w:val="000000"/>
          <w:sz w:val="28"/>
          <w:szCs w:val="28"/>
        </w:rPr>
        <w:t>Decawave</w:t>
      </w:r>
      <w:proofErr w:type="spellEnd"/>
      <w:r w:rsidRPr="009F3B10">
        <w:rPr>
          <w:i/>
          <w:iCs/>
          <w:color w:val="000000"/>
          <w:sz w:val="28"/>
          <w:szCs w:val="28"/>
        </w:rPr>
        <w:t xml:space="preserve">), </w:t>
      </w:r>
      <w:proofErr w:type="spellStart"/>
      <w:r w:rsidRPr="009F3B10">
        <w:rPr>
          <w:i/>
          <w:iCs/>
          <w:color w:val="000000"/>
          <w:sz w:val="28"/>
          <w:szCs w:val="28"/>
        </w:rPr>
        <w:t>Zheda</w:t>
      </w:r>
      <w:proofErr w:type="spellEnd"/>
      <w:r w:rsidRPr="009F3B10">
        <w:rPr>
          <w:i/>
          <w:iCs/>
          <w:color w:val="000000"/>
          <w:sz w:val="28"/>
          <w:szCs w:val="28"/>
        </w:rPr>
        <w:t xml:space="preserve"> Li (Samsung), Clint Chaplin (Samsung), </w:t>
      </w:r>
      <w:proofErr w:type="spellStart"/>
      <w:r w:rsidRPr="009F3B10">
        <w:rPr>
          <w:i/>
          <w:iCs/>
          <w:color w:val="000000"/>
          <w:sz w:val="28"/>
          <w:szCs w:val="28"/>
        </w:rPr>
        <w:t>Jochen</w:t>
      </w:r>
      <w:proofErr w:type="spellEnd"/>
      <w:r w:rsidRPr="009F3B10">
        <w:rPr>
          <w:i/>
          <w:iCs/>
          <w:color w:val="000000"/>
          <w:sz w:val="28"/>
          <w:szCs w:val="28"/>
        </w:rPr>
        <w:t xml:space="preserve"> </w:t>
      </w:r>
      <w:proofErr w:type="spellStart"/>
      <w:r w:rsidRPr="009F3B10">
        <w:rPr>
          <w:i/>
          <w:iCs/>
          <w:color w:val="000000"/>
          <w:sz w:val="28"/>
          <w:szCs w:val="28"/>
        </w:rPr>
        <w:t>Hammerschmidt</w:t>
      </w:r>
      <w:proofErr w:type="spellEnd"/>
      <w:r w:rsidRPr="009F3B10">
        <w:rPr>
          <w:i/>
          <w:iCs/>
          <w:color w:val="000000"/>
          <w:sz w:val="28"/>
          <w:szCs w:val="28"/>
        </w:rPr>
        <w:t xml:space="preserve"> (Apple)</w:t>
      </w:r>
    </w:p>
    <w:p w14:paraId="1452467C" w14:textId="77777777" w:rsidR="009F3B10" w:rsidRPr="009F3B10" w:rsidRDefault="009F3B10" w:rsidP="009F3B10">
      <w:pPr>
        <w:ind w:left="720"/>
        <w:rPr>
          <w:i/>
          <w:iCs/>
          <w:color w:val="000000"/>
          <w:sz w:val="28"/>
          <w:szCs w:val="28"/>
        </w:rPr>
      </w:pPr>
      <w:r w:rsidRPr="009F3B10">
        <w:rPr>
          <w:i/>
          <w:iCs/>
          <w:color w:val="000000"/>
          <w:sz w:val="28"/>
          <w:szCs w:val="28"/>
        </w:rPr>
        <w:t>The 802.15.4z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via teleconferences and face to face meeting(s) announced to the reflector as per the LMSC 802 WG P&amp;P.</w:t>
      </w:r>
    </w:p>
    <w:p w14:paraId="3366B985" w14:textId="43BF70E0" w:rsidR="009F3B10" w:rsidRPr="009F3B10" w:rsidRDefault="009F3B10" w:rsidP="009F3B10">
      <w:pPr>
        <w:ind w:left="720"/>
        <w:rPr>
          <w:i/>
          <w:iCs/>
          <w:color w:val="000000"/>
          <w:sz w:val="28"/>
          <w:szCs w:val="28"/>
        </w:rPr>
      </w:pPr>
    </w:p>
    <w:p w14:paraId="06E7FF2F" w14:textId="26C498C6" w:rsidR="009F3B10" w:rsidRPr="00FD1047" w:rsidRDefault="009F3B10" w:rsidP="009F3B10">
      <w:pPr>
        <w:ind w:left="720"/>
        <w:rPr>
          <w:iCs/>
          <w:color w:val="000000"/>
          <w:sz w:val="28"/>
          <w:szCs w:val="28"/>
        </w:rPr>
      </w:pPr>
      <w:r w:rsidRPr="00FD1047">
        <w:rPr>
          <w:iCs/>
          <w:color w:val="000000"/>
          <w:sz w:val="28"/>
          <w:szCs w:val="28"/>
        </w:rPr>
        <w:t>Moved by: Tim Harrington</w:t>
      </w:r>
    </w:p>
    <w:p w14:paraId="7787CAFE" w14:textId="77777777" w:rsidR="00DC21DF" w:rsidRDefault="009F3B10" w:rsidP="00DC21DF">
      <w:pPr>
        <w:ind w:left="720"/>
        <w:rPr>
          <w:iCs/>
          <w:color w:val="000000"/>
          <w:sz w:val="28"/>
          <w:szCs w:val="28"/>
        </w:rPr>
      </w:pPr>
      <w:r w:rsidRPr="00FD1047">
        <w:rPr>
          <w:iCs/>
          <w:color w:val="000000"/>
          <w:sz w:val="28"/>
          <w:szCs w:val="28"/>
        </w:rPr>
        <w:t>Second by: Ben Rolfe</w:t>
      </w:r>
    </w:p>
    <w:p w14:paraId="6E6F93F5" w14:textId="2F836571" w:rsidR="00BC5131" w:rsidRDefault="00BC5131" w:rsidP="00DC21DF">
      <w:pPr>
        <w:ind w:left="720"/>
        <w:rPr>
          <w:bCs/>
          <w:sz w:val="28"/>
          <w:szCs w:val="28"/>
        </w:rPr>
      </w:pPr>
      <w:r>
        <w:rPr>
          <w:bCs/>
          <w:sz w:val="28"/>
          <w:szCs w:val="28"/>
        </w:rPr>
        <w:t>Upon neither discussion nor objection the motion carries with unanimous consent.</w:t>
      </w:r>
    </w:p>
    <w:p w14:paraId="5A7BE5CE" w14:textId="7C554B16" w:rsidR="00893AEC" w:rsidRPr="00BC5131" w:rsidRDefault="00893AEC" w:rsidP="00D279F4">
      <w:pPr>
        <w:widowControl w:val="0"/>
        <w:autoSpaceDE w:val="0"/>
        <w:autoSpaceDN w:val="0"/>
        <w:adjustRightInd w:val="0"/>
        <w:spacing w:before="120"/>
        <w:rPr>
          <w:bCs/>
          <w:sz w:val="28"/>
          <w:szCs w:val="28"/>
        </w:rPr>
      </w:pPr>
      <w:r>
        <w:rPr>
          <w:b/>
          <w:bCs/>
          <w:sz w:val="28"/>
          <w:szCs w:val="28"/>
        </w:rPr>
        <w:t>19:03</w:t>
      </w:r>
      <w:r>
        <w:rPr>
          <w:color w:val="000000"/>
          <w:sz w:val="28"/>
          <w:szCs w:val="28"/>
        </w:rPr>
        <w:t xml:space="preserve"> </w:t>
      </w:r>
      <w:r>
        <w:rPr>
          <w:bCs/>
          <w:sz w:val="28"/>
          <w:szCs w:val="28"/>
        </w:rPr>
        <w:t>TG12 ULI did not meet</w:t>
      </w:r>
    </w:p>
    <w:p w14:paraId="1E061B5D" w14:textId="73FD9F40" w:rsidR="000D7C30" w:rsidRDefault="005A0E2A" w:rsidP="000D7C30">
      <w:pPr>
        <w:widowControl w:val="0"/>
        <w:autoSpaceDE w:val="0"/>
        <w:autoSpaceDN w:val="0"/>
        <w:adjustRightInd w:val="0"/>
        <w:spacing w:before="120"/>
        <w:ind w:left="720" w:hanging="720"/>
        <w:rPr>
          <w:sz w:val="28"/>
          <w:szCs w:val="28"/>
        </w:rPr>
      </w:pPr>
      <w:r w:rsidRPr="005A0E2A">
        <w:rPr>
          <w:b/>
          <w:bCs/>
          <w:sz w:val="28"/>
          <w:szCs w:val="28"/>
        </w:rPr>
        <w:t>1</w:t>
      </w:r>
      <w:r w:rsidR="00F00BE2">
        <w:rPr>
          <w:b/>
          <w:bCs/>
          <w:sz w:val="28"/>
          <w:szCs w:val="28"/>
        </w:rPr>
        <w:t>9</w:t>
      </w:r>
      <w:r w:rsidRPr="005A0E2A">
        <w:rPr>
          <w:b/>
          <w:bCs/>
          <w:sz w:val="28"/>
          <w:szCs w:val="28"/>
        </w:rPr>
        <w:t>:</w:t>
      </w:r>
      <w:r w:rsidR="00F00BE2">
        <w:rPr>
          <w:b/>
          <w:bCs/>
          <w:sz w:val="28"/>
          <w:szCs w:val="28"/>
        </w:rPr>
        <w:t>0</w:t>
      </w:r>
      <w:r w:rsidR="000D7C30">
        <w:rPr>
          <w:b/>
          <w:bCs/>
          <w:sz w:val="28"/>
          <w:szCs w:val="28"/>
        </w:rPr>
        <w:t>8</w:t>
      </w:r>
      <w:r>
        <w:rPr>
          <w:bCs/>
          <w:sz w:val="28"/>
          <w:szCs w:val="28"/>
        </w:rPr>
        <w:tab/>
      </w:r>
      <w:r w:rsidR="00966B83" w:rsidRPr="00DB3821">
        <w:rPr>
          <w:bCs/>
          <w:sz w:val="28"/>
          <w:szCs w:val="28"/>
        </w:rPr>
        <w:t>T</w:t>
      </w:r>
      <w:r w:rsidR="00966B83">
        <w:rPr>
          <w:bCs/>
          <w:sz w:val="28"/>
          <w:szCs w:val="28"/>
        </w:rPr>
        <w:t>G1</w:t>
      </w:r>
      <w:r w:rsidR="00966B83" w:rsidRPr="00DB3821">
        <w:rPr>
          <w:bCs/>
          <w:sz w:val="28"/>
          <w:szCs w:val="28"/>
        </w:rPr>
        <w:t>3</w:t>
      </w:r>
      <w:r w:rsidR="00966B83" w:rsidRPr="00DB3821">
        <w:rPr>
          <w:b/>
          <w:bCs/>
          <w:sz w:val="28"/>
          <w:szCs w:val="28"/>
        </w:rPr>
        <w:t xml:space="preserve"> </w:t>
      </w:r>
      <w:r w:rsidR="00966B83">
        <w:rPr>
          <w:bCs/>
          <w:sz w:val="28"/>
          <w:szCs w:val="28"/>
        </w:rPr>
        <w:t xml:space="preserve">closing report </w:t>
      </w:r>
      <w:r w:rsidR="00966B83" w:rsidRPr="00DB3821">
        <w:rPr>
          <w:bCs/>
          <w:sz w:val="28"/>
          <w:szCs w:val="28"/>
        </w:rPr>
        <w:t xml:space="preserve">by </w:t>
      </w:r>
      <w:r w:rsidR="00B3713E" w:rsidRPr="00B3713E">
        <w:rPr>
          <w:sz w:val="28"/>
          <w:szCs w:val="28"/>
        </w:rPr>
        <w:t xml:space="preserve">Volker </w:t>
      </w:r>
      <w:proofErr w:type="spellStart"/>
      <w:r w:rsidR="00B3713E" w:rsidRPr="00B3713E">
        <w:rPr>
          <w:sz w:val="28"/>
          <w:szCs w:val="28"/>
        </w:rPr>
        <w:t>Jungnickel</w:t>
      </w:r>
      <w:proofErr w:type="spellEnd"/>
      <w:r w:rsidR="00966B83" w:rsidRPr="00E867D5">
        <w:rPr>
          <w:sz w:val="28"/>
          <w:szCs w:val="28"/>
        </w:rPr>
        <w:t xml:space="preserve"> </w:t>
      </w:r>
      <w:r w:rsidR="00E867D5" w:rsidRPr="00E867D5">
        <w:rPr>
          <w:sz w:val="28"/>
          <w:szCs w:val="28"/>
        </w:rPr>
        <w:t>(</w:t>
      </w:r>
      <w:proofErr w:type="spellStart"/>
      <w:r w:rsidR="00B3713E">
        <w:rPr>
          <w:sz w:val="28"/>
          <w:szCs w:val="28"/>
        </w:rPr>
        <w:t>Fraunhofer</w:t>
      </w:r>
      <w:proofErr w:type="spellEnd"/>
      <w:r w:rsidR="00E867D5" w:rsidRPr="00E867D5">
        <w:rPr>
          <w:sz w:val="28"/>
          <w:szCs w:val="28"/>
        </w:rPr>
        <w:t>)</w:t>
      </w:r>
      <w:r w:rsidR="00E867D5">
        <w:rPr>
          <w:sz w:val="28"/>
          <w:szCs w:val="28"/>
        </w:rPr>
        <w:t xml:space="preserve"> </w:t>
      </w:r>
      <w:r w:rsidR="00966B83">
        <w:rPr>
          <w:sz w:val="28"/>
          <w:szCs w:val="28"/>
        </w:rPr>
        <w:t>(15-1</w:t>
      </w:r>
      <w:r w:rsidR="009B10BB">
        <w:rPr>
          <w:sz w:val="28"/>
          <w:szCs w:val="28"/>
        </w:rPr>
        <w:t>9</w:t>
      </w:r>
      <w:r w:rsidR="00966B83">
        <w:rPr>
          <w:sz w:val="28"/>
          <w:szCs w:val="28"/>
        </w:rPr>
        <w:t>-</w:t>
      </w:r>
      <w:r w:rsidR="00B3713E">
        <w:rPr>
          <w:sz w:val="28"/>
          <w:szCs w:val="28"/>
        </w:rPr>
        <w:t>0461</w:t>
      </w:r>
      <w:r w:rsidR="00966B83">
        <w:rPr>
          <w:sz w:val="28"/>
          <w:szCs w:val="28"/>
        </w:rPr>
        <w:t>-0</w:t>
      </w:r>
      <w:r w:rsidR="00B3713E">
        <w:rPr>
          <w:sz w:val="28"/>
          <w:szCs w:val="28"/>
        </w:rPr>
        <w:t>0</w:t>
      </w:r>
      <w:r w:rsidR="00966B83">
        <w:rPr>
          <w:sz w:val="28"/>
          <w:szCs w:val="28"/>
        </w:rPr>
        <w:t>)</w:t>
      </w:r>
    </w:p>
    <w:p w14:paraId="24BF8BD4" w14:textId="0D14AEB5" w:rsidR="00FD1047" w:rsidRPr="00DC21DF" w:rsidRDefault="00FD1047" w:rsidP="00DC21DF">
      <w:pPr>
        <w:pStyle w:val="ListParagraph"/>
        <w:numPr>
          <w:ilvl w:val="0"/>
          <w:numId w:val="18"/>
        </w:numPr>
        <w:spacing w:before="120" w:after="120"/>
        <w:rPr>
          <w:sz w:val="28"/>
          <w:szCs w:val="28"/>
        </w:rPr>
      </w:pPr>
      <w:r w:rsidRPr="00FD1047">
        <w:rPr>
          <w:bCs/>
          <w:sz w:val="28"/>
          <w:szCs w:val="28"/>
        </w:rPr>
        <w:t>Meeting objectives met.</w:t>
      </w:r>
    </w:p>
    <w:p w14:paraId="1D475E68" w14:textId="79458A41" w:rsidR="00DC21DF" w:rsidRPr="00FD1047" w:rsidRDefault="00DC21DF" w:rsidP="00DC21DF">
      <w:pPr>
        <w:pStyle w:val="ListParagraph"/>
        <w:numPr>
          <w:ilvl w:val="0"/>
          <w:numId w:val="18"/>
        </w:numPr>
        <w:spacing w:before="120" w:after="120"/>
        <w:rPr>
          <w:sz w:val="28"/>
          <w:szCs w:val="28"/>
        </w:rPr>
      </w:pPr>
      <w:r>
        <w:rPr>
          <w:bCs/>
          <w:sz w:val="28"/>
          <w:szCs w:val="28"/>
        </w:rPr>
        <w:t>Motion:</w:t>
      </w:r>
    </w:p>
    <w:p w14:paraId="48AD632D" w14:textId="3802631E" w:rsidR="00B3713E" w:rsidRDefault="00B3713E" w:rsidP="00B3713E">
      <w:pPr>
        <w:widowControl w:val="0"/>
        <w:autoSpaceDE w:val="0"/>
        <w:autoSpaceDN w:val="0"/>
        <w:adjustRightInd w:val="0"/>
        <w:spacing w:before="120"/>
        <w:ind w:left="720"/>
        <w:rPr>
          <w:i/>
          <w:sz w:val="28"/>
          <w:szCs w:val="28"/>
        </w:rPr>
      </w:pPr>
      <w:r w:rsidRPr="00B3713E">
        <w:rPr>
          <w:i/>
          <w:sz w:val="28"/>
          <w:szCs w:val="28"/>
        </w:rPr>
        <w:lastRenderedPageBreak/>
        <w:t>Move to send out copyright request from ITU-T in doc. 15-19/0422r1 Proposed Liaison from IEEE 802.15 Working Group to ITU-T Q18/15</w:t>
      </w:r>
      <w:r w:rsidR="00FD1047">
        <w:rPr>
          <w:i/>
          <w:sz w:val="28"/>
          <w:szCs w:val="28"/>
        </w:rPr>
        <w:t>.</w:t>
      </w:r>
    </w:p>
    <w:p w14:paraId="1AE5655F" w14:textId="77777777" w:rsidR="00DC21DF" w:rsidRDefault="00DC21DF" w:rsidP="00B3713E">
      <w:pPr>
        <w:widowControl w:val="0"/>
        <w:autoSpaceDE w:val="0"/>
        <w:autoSpaceDN w:val="0"/>
        <w:adjustRightInd w:val="0"/>
        <w:spacing w:before="120"/>
        <w:ind w:left="720"/>
        <w:rPr>
          <w:i/>
          <w:sz w:val="28"/>
          <w:szCs w:val="28"/>
        </w:rPr>
      </w:pPr>
    </w:p>
    <w:p w14:paraId="582C1EE1" w14:textId="77777777" w:rsidR="00FD1047" w:rsidRDefault="00B3713E" w:rsidP="00DC21DF">
      <w:pPr>
        <w:ind w:left="720"/>
        <w:rPr>
          <w:iCs/>
          <w:color w:val="000000"/>
          <w:sz w:val="28"/>
          <w:szCs w:val="28"/>
        </w:rPr>
      </w:pPr>
      <w:r w:rsidRPr="00FD1047">
        <w:rPr>
          <w:iCs/>
          <w:color w:val="000000"/>
          <w:sz w:val="28"/>
          <w:szCs w:val="28"/>
        </w:rPr>
        <w:t xml:space="preserve">Moved by </w:t>
      </w:r>
      <w:r w:rsidR="00FD1047">
        <w:rPr>
          <w:iCs/>
          <w:color w:val="000000"/>
          <w:sz w:val="28"/>
          <w:szCs w:val="28"/>
        </w:rPr>
        <w:t xml:space="preserve">Volker </w:t>
      </w:r>
      <w:proofErr w:type="spellStart"/>
      <w:r w:rsidR="00FD1047">
        <w:rPr>
          <w:iCs/>
          <w:color w:val="000000"/>
          <w:sz w:val="28"/>
          <w:szCs w:val="28"/>
        </w:rPr>
        <w:t>Jungnickel</w:t>
      </w:r>
      <w:proofErr w:type="spellEnd"/>
    </w:p>
    <w:p w14:paraId="18C70351" w14:textId="783BDA5C" w:rsidR="00B3713E" w:rsidRPr="00DC21DF" w:rsidRDefault="00B3713E" w:rsidP="00DC21DF">
      <w:pPr>
        <w:ind w:left="720"/>
        <w:rPr>
          <w:iCs/>
          <w:color w:val="000000"/>
          <w:sz w:val="28"/>
          <w:szCs w:val="28"/>
        </w:rPr>
      </w:pPr>
      <w:r w:rsidRPr="00FD1047">
        <w:rPr>
          <w:iCs/>
          <w:color w:val="000000"/>
          <w:sz w:val="28"/>
          <w:szCs w:val="28"/>
        </w:rPr>
        <w:t xml:space="preserve">Seconded by </w:t>
      </w:r>
      <w:r w:rsidRPr="00DC21DF">
        <w:rPr>
          <w:iCs/>
          <w:color w:val="000000"/>
          <w:sz w:val="28"/>
          <w:szCs w:val="28"/>
        </w:rPr>
        <w:t xml:space="preserve">  </w:t>
      </w:r>
      <w:r w:rsidR="003034B5" w:rsidRPr="00DC21DF">
        <w:rPr>
          <w:iCs/>
          <w:color w:val="000000"/>
          <w:sz w:val="28"/>
          <w:szCs w:val="28"/>
        </w:rPr>
        <w:t xml:space="preserve">Rick </w:t>
      </w:r>
      <w:proofErr w:type="spellStart"/>
      <w:r w:rsidR="003034B5" w:rsidRPr="00DC21DF">
        <w:rPr>
          <w:iCs/>
          <w:color w:val="000000"/>
          <w:sz w:val="28"/>
          <w:szCs w:val="28"/>
        </w:rPr>
        <w:t>Alfvin</w:t>
      </w:r>
      <w:proofErr w:type="spellEnd"/>
    </w:p>
    <w:p w14:paraId="4FD2076E" w14:textId="09F43995" w:rsidR="003034B5" w:rsidRPr="00DC21DF" w:rsidRDefault="003034B5" w:rsidP="00DC21DF">
      <w:pPr>
        <w:ind w:left="720"/>
        <w:rPr>
          <w:iCs/>
          <w:color w:val="000000"/>
          <w:sz w:val="28"/>
          <w:szCs w:val="28"/>
        </w:rPr>
      </w:pPr>
      <w:r w:rsidRPr="00DC21DF">
        <w:rPr>
          <w:iCs/>
          <w:color w:val="000000"/>
          <w:sz w:val="28"/>
          <w:szCs w:val="28"/>
        </w:rPr>
        <w:t>Count: 21 yes, 0 no, 2 abstain</w:t>
      </w:r>
    </w:p>
    <w:p w14:paraId="7951CE82" w14:textId="16412153" w:rsidR="003034B5" w:rsidRPr="00DC21DF" w:rsidRDefault="003034B5" w:rsidP="00DC21DF">
      <w:pPr>
        <w:ind w:left="720"/>
        <w:rPr>
          <w:iCs/>
          <w:color w:val="000000"/>
          <w:sz w:val="28"/>
          <w:szCs w:val="28"/>
        </w:rPr>
      </w:pPr>
      <w:r w:rsidRPr="00DC21DF">
        <w:rPr>
          <w:iCs/>
          <w:color w:val="000000"/>
          <w:sz w:val="28"/>
          <w:szCs w:val="28"/>
        </w:rPr>
        <w:t xml:space="preserve">Motion carries.  </w:t>
      </w:r>
    </w:p>
    <w:p w14:paraId="2B9C82C1" w14:textId="77777777" w:rsidR="00B3713E" w:rsidRDefault="00B3713E" w:rsidP="000D7C30">
      <w:pPr>
        <w:widowControl w:val="0"/>
        <w:autoSpaceDE w:val="0"/>
        <w:autoSpaceDN w:val="0"/>
        <w:adjustRightInd w:val="0"/>
        <w:spacing w:before="120"/>
        <w:ind w:left="720" w:hanging="720"/>
        <w:rPr>
          <w:sz w:val="28"/>
          <w:szCs w:val="28"/>
        </w:rPr>
      </w:pPr>
    </w:p>
    <w:p w14:paraId="6E328790" w14:textId="6E382229" w:rsidR="00430B2D" w:rsidRDefault="00F00BE2" w:rsidP="00430B2D">
      <w:pPr>
        <w:widowControl w:val="0"/>
        <w:autoSpaceDE w:val="0"/>
        <w:autoSpaceDN w:val="0"/>
        <w:adjustRightInd w:val="0"/>
        <w:spacing w:before="120"/>
        <w:ind w:left="720" w:hanging="720"/>
        <w:rPr>
          <w:bCs/>
          <w:sz w:val="28"/>
          <w:szCs w:val="28"/>
        </w:rPr>
      </w:pPr>
      <w:r>
        <w:rPr>
          <w:b/>
          <w:bCs/>
          <w:sz w:val="28"/>
          <w:szCs w:val="28"/>
        </w:rPr>
        <w:t xml:space="preserve">19:11 802.15.22.3 </w:t>
      </w:r>
      <w:r w:rsidR="00893AEC">
        <w:rPr>
          <w:bCs/>
          <w:sz w:val="28"/>
          <w:szCs w:val="28"/>
        </w:rPr>
        <w:t xml:space="preserve">closing report </w:t>
      </w:r>
      <w:r w:rsidR="00893AEC" w:rsidRPr="00DB3821">
        <w:rPr>
          <w:bCs/>
          <w:sz w:val="28"/>
          <w:szCs w:val="28"/>
        </w:rPr>
        <w:t xml:space="preserve">by </w:t>
      </w:r>
      <w:r w:rsidR="003034B5">
        <w:rPr>
          <w:bCs/>
          <w:sz w:val="28"/>
          <w:szCs w:val="28"/>
        </w:rPr>
        <w:t xml:space="preserve">Bob </w:t>
      </w:r>
      <w:proofErr w:type="spellStart"/>
      <w:r w:rsidR="003034B5">
        <w:rPr>
          <w:bCs/>
          <w:sz w:val="28"/>
          <w:szCs w:val="28"/>
        </w:rPr>
        <w:t>Heile</w:t>
      </w:r>
      <w:proofErr w:type="spellEnd"/>
      <w:r w:rsidR="003034B5">
        <w:rPr>
          <w:bCs/>
          <w:sz w:val="28"/>
          <w:szCs w:val="28"/>
        </w:rPr>
        <w:t xml:space="preserve"> (</w:t>
      </w:r>
      <w:proofErr w:type="spellStart"/>
      <w:r w:rsidR="003034B5">
        <w:rPr>
          <w:bCs/>
          <w:sz w:val="28"/>
          <w:szCs w:val="28"/>
        </w:rPr>
        <w:t>Decawave</w:t>
      </w:r>
      <w:proofErr w:type="spellEnd"/>
      <w:r w:rsidR="003034B5">
        <w:rPr>
          <w:bCs/>
          <w:sz w:val="28"/>
          <w:szCs w:val="28"/>
        </w:rPr>
        <w:t>)</w:t>
      </w:r>
    </w:p>
    <w:p w14:paraId="7A837607" w14:textId="64740AAF" w:rsidR="003034B5" w:rsidRPr="00430B2D" w:rsidRDefault="003034B5" w:rsidP="00DC21DF">
      <w:pPr>
        <w:pStyle w:val="ListParagraph"/>
        <w:numPr>
          <w:ilvl w:val="0"/>
          <w:numId w:val="18"/>
        </w:numPr>
        <w:spacing w:before="120" w:after="120"/>
        <w:rPr>
          <w:bCs/>
          <w:sz w:val="28"/>
          <w:szCs w:val="28"/>
        </w:rPr>
      </w:pPr>
      <w:r>
        <w:rPr>
          <w:b/>
          <w:bCs/>
          <w:sz w:val="28"/>
          <w:szCs w:val="28"/>
        </w:rPr>
        <w:t xml:space="preserve">Task group did not meet.  WG Chair on behalf of TG brings the </w:t>
      </w:r>
      <w:proofErr w:type="gramStart"/>
      <w:r>
        <w:rPr>
          <w:b/>
          <w:bCs/>
          <w:sz w:val="28"/>
          <w:szCs w:val="28"/>
        </w:rPr>
        <w:t>following  motion</w:t>
      </w:r>
      <w:proofErr w:type="gramEnd"/>
      <w:r>
        <w:rPr>
          <w:b/>
          <w:bCs/>
          <w:sz w:val="28"/>
          <w:szCs w:val="28"/>
        </w:rPr>
        <w:t xml:space="preserve"> to extend the CRG:</w:t>
      </w:r>
    </w:p>
    <w:p w14:paraId="2E020700" w14:textId="77777777" w:rsidR="006D1365" w:rsidRDefault="00430B2D" w:rsidP="006D1365">
      <w:pPr>
        <w:widowControl w:val="0"/>
        <w:autoSpaceDE w:val="0"/>
        <w:autoSpaceDN w:val="0"/>
        <w:adjustRightInd w:val="0"/>
        <w:spacing w:before="120"/>
        <w:ind w:left="720"/>
        <w:rPr>
          <w:i/>
          <w:iCs/>
          <w:color w:val="000000"/>
          <w:sz w:val="28"/>
          <w:szCs w:val="28"/>
        </w:rPr>
      </w:pPr>
      <w:r w:rsidRPr="00EB0813">
        <w:rPr>
          <w:b/>
          <w:i/>
          <w:iCs/>
          <w:color w:val="000000"/>
          <w:sz w:val="28"/>
          <w:szCs w:val="28"/>
        </w:rPr>
        <w:t>Motion:</w:t>
      </w:r>
      <w:r w:rsidR="006D1365" w:rsidRPr="006D1365">
        <w:rPr>
          <w:i/>
          <w:iCs/>
          <w:color w:val="000000"/>
          <w:sz w:val="28"/>
          <w:szCs w:val="28"/>
        </w:rPr>
        <w:t xml:space="preserve"> Move that 802.15 WG approve the formation of a Comment Resolution Group (CRG) for the SA balloting of the P802.15.22.3 D05 with the following membership: </w:t>
      </w:r>
      <w:proofErr w:type="spellStart"/>
      <w:r w:rsidR="006D1365" w:rsidRPr="006D1365">
        <w:rPr>
          <w:i/>
          <w:iCs/>
          <w:color w:val="000000"/>
          <w:sz w:val="28"/>
          <w:szCs w:val="28"/>
        </w:rPr>
        <w:t>Apurva</w:t>
      </w:r>
      <w:proofErr w:type="spellEnd"/>
      <w:r w:rsidR="006D1365" w:rsidRPr="006D1365">
        <w:rPr>
          <w:i/>
          <w:iCs/>
          <w:color w:val="000000"/>
          <w:sz w:val="28"/>
          <w:szCs w:val="28"/>
        </w:rPr>
        <w:t xml:space="preserve"> </w:t>
      </w:r>
      <w:proofErr w:type="spellStart"/>
      <w:r w:rsidR="006D1365" w:rsidRPr="006D1365">
        <w:rPr>
          <w:i/>
          <w:iCs/>
          <w:color w:val="000000"/>
          <w:sz w:val="28"/>
          <w:szCs w:val="28"/>
        </w:rPr>
        <w:t>Mody</w:t>
      </w:r>
      <w:proofErr w:type="spellEnd"/>
      <w:r w:rsidR="006D1365" w:rsidRPr="006D1365">
        <w:rPr>
          <w:i/>
          <w:iCs/>
          <w:color w:val="000000"/>
          <w:sz w:val="28"/>
          <w:szCs w:val="28"/>
        </w:rPr>
        <w:t xml:space="preserve"> (Chair), Oliver Holland, Roger </w:t>
      </w:r>
      <w:proofErr w:type="spellStart"/>
      <w:r w:rsidR="006D1365" w:rsidRPr="006D1365">
        <w:rPr>
          <w:i/>
          <w:iCs/>
          <w:color w:val="000000"/>
          <w:sz w:val="28"/>
          <w:szCs w:val="28"/>
        </w:rPr>
        <w:t>Hislop</w:t>
      </w:r>
      <w:proofErr w:type="spellEnd"/>
      <w:r w:rsidR="006D1365" w:rsidRPr="006D1365">
        <w:rPr>
          <w:i/>
          <w:iCs/>
          <w:color w:val="000000"/>
          <w:sz w:val="28"/>
          <w:szCs w:val="28"/>
        </w:rPr>
        <w:t xml:space="preserve">, Gianfranco Miele, </w:t>
      </w:r>
      <w:proofErr w:type="spellStart"/>
      <w:r w:rsidR="006D1365" w:rsidRPr="006D1365">
        <w:rPr>
          <w:i/>
          <w:iCs/>
          <w:color w:val="000000"/>
          <w:sz w:val="28"/>
          <w:szCs w:val="28"/>
        </w:rPr>
        <w:t>Ranga</w:t>
      </w:r>
      <w:proofErr w:type="spellEnd"/>
      <w:r w:rsidR="006D1365" w:rsidRPr="006D1365">
        <w:rPr>
          <w:i/>
          <w:iCs/>
          <w:color w:val="000000"/>
          <w:sz w:val="28"/>
          <w:szCs w:val="28"/>
        </w:rPr>
        <w:t xml:space="preserve"> Reddy. The 802.15.22.3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36D59AB" w14:textId="77777777" w:rsidR="00DC21DF" w:rsidRDefault="00DC21DF" w:rsidP="00DC21DF">
      <w:pPr>
        <w:ind w:left="720"/>
        <w:rPr>
          <w:sz w:val="28"/>
          <w:szCs w:val="28"/>
        </w:rPr>
      </w:pPr>
    </w:p>
    <w:p w14:paraId="4C99590D" w14:textId="0A016CEE" w:rsidR="003034B5" w:rsidRPr="00DC21DF" w:rsidRDefault="00D279F4" w:rsidP="00DC21DF">
      <w:pPr>
        <w:ind w:left="720"/>
        <w:rPr>
          <w:sz w:val="28"/>
          <w:szCs w:val="28"/>
        </w:rPr>
      </w:pPr>
      <w:r w:rsidRPr="00DC21DF">
        <w:rPr>
          <w:sz w:val="28"/>
          <w:szCs w:val="28"/>
        </w:rPr>
        <w:t>Moved</w:t>
      </w:r>
      <w:r w:rsidR="00430B2D" w:rsidRPr="00DC21DF">
        <w:rPr>
          <w:sz w:val="28"/>
          <w:szCs w:val="28"/>
        </w:rPr>
        <w:t xml:space="preserve"> by</w:t>
      </w:r>
      <w:r w:rsidRPr="00DC21DF">
        <w:rPr>
          <w:sz w:val="28"/>
          <w:szCs w:val="28"/>
        </w:rPr>
        <w:t xml:space="preserve"> </w:t>
      </w:r>
      <w:r w:rsidR="003034B5" w:rsidRPr="00DC21DF">
        <w:rPr>
          <w:sz w:val="28"/>
          <w:szCs w:val="28"/>
        </w:rPr>
        <w:t>Ben Rolfe</w:t>
      </w:r>
    </w:p>
    <w:p w14:paraId="33F87BD1" w14:textId="2EB5A047" w:rsidR="00D279F4" w:rsidRPr="00DC21DF" w:rsidRDefault="003034B5" w:rsidP="00DC21DF">
      <w:pPr>
        <w:ind w:left="720"/>
        <w:rPr>
          <w:sz w:val="28"/>
          <w:szCs w:val="28"/>
        </w:rPr>
      </w:pPr>
      <w:r w:rsidRPr="00DC21DF">
        <w:rPr>
          <w:sz w:val="28"/>
          <w:szCs w:val="28"/>
        </w:rPr>
        <w:t>S</w:t>
      </w:r>
      <w:r w:rsidR="00D279F4" w:rsidRPr="00DC21DF">
        <w:rPr>
          <w:sz w:val="28"/>
          <w:szCs w:val="28"/>
        </w:rPr>
        <w:t xml:space="preserve">econded by </w:t>
      </w:r>
      <w:r w:rsidRPr="00DC21DF">
        <w:rPr>
          <w:sz w:val="28"/>
          <w:szCs w:val="28"/>
        </w:rPr>
        <w:t xml:space="preserve">Rick </w:t>
      </w:r>
      <w:proofErr w:type="spellStart"/>
      <w:r w:rsidRPr="00DC21DF">
        <w:rPr>
          <w:sz w:val="28"/>
          <w:szCs w:val="28"/>
        </w:rPr>
        <w:t>Alfvin</w:t>
      </w:r>
      <w:proofErr w:type="spellEnd"/>
    </w:p>
    <w:p w14:paraId="42B82701" w14:textId="74CDFA9E" w:rsidR="00893AEC" w:rsidRPr="00D91FFB" w:rsidRDefault="00893AEC" w:rsidP="00D279F4">
      <w:pPr>
        <w:ind w:left="720"/>
        <w:rPr>
          <w:sz w:val="28"/>
          <w:szCs w:val="28"/>
        </w:rPr>
      </w:pPr>
      <w:r w:rsidRPr="00D91FFB">
        <w:rPr>
          <w:sz w:val="28"/>
          <w:szCs w:val="28"/>
        </w:rPr>
        <w:t>C</w:t>
      </w:r>
      <w:r w:rsidR="006D1365">
        <w:rPr>
          <w:sz w:val="28"/>
          <w:szCs w:val="28"/>
        </w:rPr>
        <w:t>ount: 0</w:t>
      </w:r>
      <w:r w:rsidRPr="00D91FFB">
        <w:rPr>
          <w:sz w:val="28"/>
          <w:szCs w:val="28"/>
        </w:rPr>
        <w:t xml:space="preserve"> yes / 0 no / </w:t>
      </w:r>
      <w:r w:rsidR="006D1365">
        <w:rPr>
          <w:sz w:val="28"/>
          <w:szCs w:val="28"/>
        </w:rPr>
        <w:t>0</w:t>
      </w:r>
      <w:r w:rsidRPr="00D91FFB">
        <w:rPr>
          <w:sz w:val="28"/>
          <w:szCs w:val="28"/>
        </w:rPr>
        <w:t xml:space="preserve"> abstain</w:t>
      </w:r>
    </w:p>
    <w:p w14:paraId="258C00A7" w14:textId="77777777" w:rsidR="00D279F4" w:rsidRPr="00D279F4" w:rsidRDefault="00D279F4" w:rsidP="00D279F4">
      <w:pPr>
        <w:ind w:left="720"/>
      </w:pPr>
    </w:p>
    <w:p w14:paraId="7327A1F4" w14:textId="3AC24AD8" w:rsidR="00893AEC" w:rsidRDefault="00893AEC" w:rsidP="00893AEC">
      <w:pPr>
        <w:widowControl w:val="0"/>
        <w:autoSpaceDE w:val="0"/>
        <w:autoSpaceDN w:val="0"/>
        <w:adjustRightInd w:val="0"/>
        <w:spacing w:before="120"/>
        <w:rPr>
          <w:bCs/>
          <w:sz w:val="28"/>
          <w:szCs w:val="28"/>
        </w:rPr>
      </w:pPr>
      <w:r>
        <w:rPr>
          <w:b/>
          <w:bCs/>
          <w:sz w:val="28"/>
          <w:szCs w:val="28"/>
        </w:rPr>
        <w:t>19:20</w:t>
      </w:r>
      <w:r>
        <w:rPr>
          <w:b/>
          <w:bCs/>
          <w:sz w:val="28"/>
          <w:szCs w:val="28"/>
        </w:rPr>
        <w:tab/>
      </w:r>
      <w:r w:rsidRPr="000D7C30">
        <w:rPr>
          <w:bCs/>
          <w:sz w:val="28"/>
          <w:szCs w:val="28"/>
        </w:rPr>
        <w:t>IG</w:t>
      </w:r>
      <w:r>
        <w:rPr>
          <w:bCs/>
          <w:sz w:val="28"/>
          <w:szCs w:val="28"/>
        </w:rPr>
        <w:t xml:space="preserve">DEP closing report by </w:t>
      </w:r>
      <w:proofErr w:type="spellStart"/>
      <w:r w:rsidR="003034B5">
        <w:rPr>
          <w:bCs/>
          <w:sz w:val="28"/>
          <w:szCs w:val="28"/>
        </w:rPr>
        <w:t>Ryogi</w:t>
      </w:r>
      <w:proofErr w:type="spellEnd"/>
      <w:r w:rsidR="003034B5">
        <w:rPr>
          <w:bCs/>
          <w:sz w:val="28"/>
          <w:szCs w:val="28"/>
        </w:rPr>
        <w:t xml:space="preserve"> </w:t>
      </w:r>
      <w:proofErr w:type="spellStart"/>
      <w:r w:rsidR="003034B5">
        <w:rPr>
          <w:bCs/>
          <w:sz w:val="28"/>
          <w:szCs w:val="28"/>
        </w:rPr>
        <w:t>Khono</w:t>
      </w:r>
      <w:proofErr w:type="spellEnd"/>
      <w:r w:rsidR="003034B5">
        <w:rPr>
          <w:bCs/>
          <w:sz w:val="28"/>
          <w:szCs w:val="28"/>
        </w:rPr>
        <w:t xml:space="preserve"> (</w:t>
      </w:r>
      <w:proofErr w:type="gramStart"/>
      <w:r>
        <w:rPr>
          <w:bCs/>
          <w:sz w:val="28"/>
          <w:szCs w:val="28"/>
        </w:rPr>
        <w:t xml:space="preserve">) </w:t>
      </w:r>
      <w:r w:rsidRPr="000D7C30">
        <w:rPr>
          <w:bCs/>
          <w:sz w:val="28"/>
          <w:szCs w:val="28"/>
        </w:rPr>
        <w:t xml:space="preserve"> (</w:t>
      </w:r>
      <w:proofErr w:type="gramEnd"/>
      <w:r w:rsidRPr="000D7C30">
        <w:rPr>
          <w:bCs/>
          <w:sz w:val="28"/>
          <w:szCs w:val="28"/>
        </w:rPr>
        <w:t>15-19-</w:t>
      </w:r>
      <w:r w:rsidR="003034B5">
        <w:rPr>
          <w:bCs/>
          <w:sz w:val="28"/>
          <w:szCs w:val="28"/>
        </w:rPr>
        <w:t>0454</w:t>
      </w:r>
      <w:r>
        <w:rPr>
          <w:bCs/>
          <w:sz w:val="28"/>
          <w:szCs w:val="28"/>
        </w:rPr>
        <w:t>-00</w:t>
      </w:r>
      <w:r w:rsidRPr="000D7C30">
        <w:rPr>
          <w:bCs/>
          <w:sz w:val="28"/>
          <w:szCs w:val="28"/>
        </w:rPr>
        <w:t>)</w:t>
      </w:r>
    </w:p>
    <w:p w14:paraId="1DB36E64" w14:textId="6D82138A" w:rsidR="003034B5" w:rsidRDefault="003034B5" w:rsidP="00DC21DF">
      <w:pPr>
        <w:pStyle w:val="ListParagraph"/>
        <w:numPr>
          <w:ilvl w:val="0"/>
          <w:numId w:val="18"/>
        </w:numPr>
        <w:spacing w:before="120" w:after="120"/>
        <w:rPr>
          <w:bCs/>
          <w:sz w:val="28"/>
          <w:szCs w:val="28"/>
        </w:rPr>
      </w:pPr>
      <w:r>
        <w:rPr>
          <w:bCs/>
          <w:sz w:val="28"/>
          <w:szCs w:val="28"/>
        </w:rPr>
        <w:t>Meeting objectives met</w:t>
      </w:r>
    </w:p>
    <w:p w14:paraId="3D5BB3F2" w14:textId="77777777" w:rsidR="003034B5" w:rsidRDefault="003034B5" w:rsidP="00893AEC">
      <w:pPr>
        <w:widowControl w:val="0"/>
        <w:autoSpaceDE w:val="0"/>
        <w:autoSpaceDN w:val="0"/>
        <w:adjustRightInd w:val="0"/>
        <w:spacing w:before="120"/>
        <w:rPr>
          <w:bCs/>
          <w:sz w:val="28"/>
          <w:szCs w:val="28"/>
        </w:rPr>
      </w:pPr>
    </w:p>
    <w:p w14:paraId="6634F36E" w14:textId="35976353" w:rsidR="00893AEC" w:rsidRDefault="009C7F48" w:rsidP="00430B2D">
      <w:pPr>
        <w:widowControl w:val="0"/>
        <w:autoSpaceDE w:val="0"/>
        <w:autoSpaceDN w:val="0"/>
        <w:adjustRightInd w:val="0"/>
        <w:spacing w:before="120"/>
        <w:rPr>
          <w:bCs/>
          <w:sz w:val="28"/>
          <w:szCs w:val="28"/>
        </w:rPr>
      </w:pPr>
      <w:r>
        <w:rPr>
          <w:b/>
          <w:bCs/>
          <w:sz w:val="28"/>
          <w:szCs w:val="28"/>
        </w:rPr>
        <w:t>19:2</w:t>
      </w:r>
      <w:r w:rsidR="007E46C0">
        <w:rPr>
          <w:b/>
          <w:bCs/>
          <w:sz w:val="28"/>
          <w:szCs w:val="28"/>
        </w:rPr>
        <w:t>4</w:t>
      </w:r>
      <w:r>
        <w:rPr>
          <w:b/>
          <w:bCs/>
          <w:sz w:val="28"/>
          <w:szCs w:val="28"/>
        </w:rPr>
        <w:tab/>
      </w:r>
      <w:r w:rsidRPr="000D7C30">
        <w:rPr>
          <w:bCs/>
          <w:sz w:val="28"/>
          <w:szCs w:val="28"/>
        </w:rPr>
        <w:t>IG</w:t>
      </w:r>
      <w:r>
        <w:rPr>
          <w:bCs/>
          <w:sz w:val="28"/>
          <w:szCs w:val="28"/>
        </w:rPr>
        <w:t xml:space="preserve">VAT closing report by </w:t>
      </w:r>
      <w:proofErr w:type="spellStart"/>
      <w:r w:rsidR="00C53480" w:rsidRPr="00C53480">
        <w:rPr>
          <w:bCs/>
          <w:sz w:val="28"/>
          <w:szCs w:val="28"/>
        </w:rPr>
        <w:t>Yeong</w:t>
      </w:r>
      <w:proofErr w:type="spellEnd"/>
      <w:r w:rsidR="00C53480" w:rsidRPr="00C53480">
        <w:rPr>
          <w:bCs/>
          <w:sz w:val="28"/>
          <w:szCs w:val="28"/>
        </w:rPr>
        <w:t xml:space="preserve"> Min </w:t>
      </w:r>
      <w:proofErr w:type="gramStart"/>
      <w:r w:rsidR="00C53480" w:rsidRPr="00C53480">
        <w:rPr>
          <w:bCs/>
          <w:sz w:val="28"/>
          <w:szCs w:val="28"/>
        </w:rPr>
        <w:t>Jang</w:t>
      </w:r>
      <w:r w:rsidR="00C53480">
        <w:rPr>
          <w:bCs/>
          <w:sz w:val="28"/>
          <w:szCs w:val="28"/>
        </w:rPr>
        <w:t xml:space="preserve">  </w:t>
      </w:r>
      <w:r>
        <w:rPr>
          <w:bCs/>
          <w:sz w:val="28"/>
          <w:szCs w:val="28"/>
        </w:rPr>
        <w:t>(</w:t>
      </w:r>
      <w:proofErr w:type="spellStart"/>
      <w:proofErr w:type="gramEnd"/>
      <w:r w:rsidR="00C53480" w:rsidRPr="00C53480">
        <w:rPr>
          <w:bCs/>
          <w:sz w:val="28"/>
          <w:szCs w:val="28"/>
        </w:rPr>
        <w:t>Kookmin</w:t>
      </w:r>
      <w:proofErr w:type="spellEnd"/>
      <w:r w:rsidR="00C53480" w:rsidRPr="00C53480">
        <w:rPr>
          <w:bCs/>
          <w:sz w:val="28"/>
          <w:szCs w:val="28"/>
        </w:rPr>
        <w:t xml:space="preserve"> University</w:t>
      </w:r>
      <w:r>
        <w:rPr>
          <w:bCs/>
          <w:sz w:val="28"/>
          <w:szCs w:val="28"/>
        </w:rPr>
        <w:t xml:space="preserve">) </w:t>
      </w:r>
      <w:r w:rsidRPr="000D7C30">
        <w:rPr>
          <w:bCs/>
          <w:sz w:val="28"/>
          <w:szCs w:val="28"/>
        </w:rPr>
        <w:t>(</w:t>
      </w:r>
      <w:r w:rsidR="003034B5">
        <w:rPr>
          <w:bCs/>
          <w:sz w:val="28"/>
          <w:szCs w:val="28"/>
        </w:rPr>
        <w:t>15-19-0</w:t>
      </w:r>
      <w:r w:rsidR="003034B5" w:rsidRPr="003034B5">
        <w:rPr>
          <w:bCs/>
          <w:sz w:val="28"/>
          <w:szCs w:val="28"/>
        </w:rPr>
        <w:t>4</w:t>
      </w:r>
      <w:r w:rsidR="00C53480">
        <w:rPr>
          <w:bCs/>
          <w:sz w:val="28"/>
          <w:szCs w:val="28"/>
        </w:rPr>
        <w:t>54</w:t>
      </w:r>
      <w:r w:rsidR="003034B5">
        <w:rPr>
          <w:bCs/>
          <w:sz w:val="28"/>
          <w:szCs w:val="28"/>
        </w:rPr>
        <w:t>-00</w:t>
      </w:r>
      <w:r w:rsidRPr="000D7C30">
        <w:rPr>
          <w:bCs/>
          <w:sz w:val="28"/>
          <w:szCs w:val="28"/>
        </w:rPr>
        <w:t>)</w:t>
      </w:r>
    </w:p>
    <w:p w14:paraId="702A2797" w14:textId="77777777" w:rsidR="00DC21DF" w:rsidRDefault="00DC21DF" w:rsidP="00DC21DF">
      <w:pPr>
        <w:pStyle w:val="ListParagraph"/>
        <w:numPr>
          <w:ilvl w:val="0"/>
          <w:numId w:val="18"/>
        </w:numPr>
        <w:spacing w:before="120" w:after="120"/>
        <w:rPr>
          <w:bCs/>
          <w:sz w:val="28"/>
          <w:szCs w:val="28"/>
        </w:rPr>
      </w:pPr>
      <w:r>
        <w:rPr>
          <w:bCs/>
          <w:sz w:val="28"/>
          <w:szCs w:val="28"/>
        </w:rPr>
        <w:t>Meeting objectives met</w:t>
      </w:r>
    </w:p>
    <w:p w14:paraId="3E697E96" w14:textId="6D3C420C" w:rsidR="00DC21DF" w:rsidRPr="00DC21DF" w:rsidRDefault="00DC21DF" w:rsidP="00725F76">
      <w:pPr>
        <w:pStyle w:val="ListParagraph"/>
        <w:widowControl w:val="0"/>
        <w:numPr>
          <w:ilvl w:val="0"/>
          <w:numId w:val="18"/>
        </w:numPr>
        <w:autoSpaceDE w:val="0"/>
        <w:autoSpaceDN w:val="0"/>
        <w:adjustRightInd w:val="0"/>
        <w:spacing w:before="120" w:after="120"/>
        <w:rPr>
          <w:bCs/>
          <w:sz w:val="28"/>
          <w:szCs w:val="28"/>
        </w:rPr>
      </w:pPr>
      <w:r w:rsidRPr="00DC21DF">
        <w:rPr>
          <w:bCs/>
          <w:sz w:val="28"/>
          <w:szCs w:val="28"/>
        </w:rPr>
        <w:t>Motion:</w:t>
      </w:r>
    </w:p>
    <w:p w14:paraId="2F9E5F06" w14:textId="3FFA862B" w:rsidR="00C53480" w:rsidRPr="00C53480" w:rsidRDefault="00C53480" w:rsidP="00D749CC">
      <w:pPr>
        <w:widowControl w:val="0"/>
        <w:autoSpaceDE w:val="0"/>
        <w:autoSpaceDN w:val="0"/>
        <w:adjustRightInd w:val="0"/>
        <w:spacing w:before="120"/>
        <w:ind w:left="720"/>
        <w:rPr>
          <w:bCs/>
          <w:i/>
          <w:sz w:val="28"/>
          <w:szCs w:val="28"/>
        </w:rPr>
      </w:pPr>
      <w:r w:rsidRPr="00C53480">
        <w:rPr>
          <w:bCs/>
          <w:i/>
          <w:sz w:val="28"/>
          <w:szCs w:val="28"/>
        </w:rPr>
        <w:t xml:space="preserve">Motion: Request that the 802.15 WG seek 802 EC approval at the Nov 2019 </w:t>
      </w:r>
      <w:r w:rsidRPr="00C53480">
        <w:rPr>
          <w:bCs/>
          <w:i/>
          <w:sz w:val="28"/>
          <w:szCs w:val="28"/>
        </w:rPr>
        <w:lastRenderedPageBreak/>
        <w:t>Plenary to forward the PAR (</w:t>
      </w:r>
      <w:proofErr w:type="spellStart"/>
      <w:r w:rsidRPr="00C53480">
        <w:rPr>
          <w:bCs/>
          <w:i/>
          <w:sz w:val="28"/>
          <w:szCs w:val="28"/>
        </w:rPr>
        <w:t>dcn</w:t>
      </w:r>
      <w:proofErr w:type="spellEnd"/>
      <w:r w:rsidRPr="00C53480">
        <w:rPr>
          <w:bCs/>
          <w:i/>
          <w:sz w:val="28"/>
          <w:szCs w:val="28"/>
        </w:rPr>
        <w:t xml:space="preserve"> 15-19-0296-02) and the CSD (</w:t>
      </w:r>
      <w:proofErr w:type="spellStart"/>
      <w:r w:rsidRPr="00C53480">
        <w:rPr>
          <w:bCs/>
          <w:i/>
          <w:sz w:val="28"/>
          <w:szCs w:val="28"/>
        </w:rPr>
        <w:t>dcn</w:t>
      </w:r>
      <w:proofErr w:type="spellEnd"/>
      <w:r w:rsidRPr="00C53480">
        <w:rPr>
          <w:bCs/>
          <w:i/>
          <w:sz w:val="28"/>
          <w:szCs w:val="28"/>
        </w:rPr>
        <w:t xml:space="preserve"> 15-19-0297-02)</w:t>
      </w:r>
      <w:proofErr w:type="gramStart"/>
      <w:r w:rsidRPr="00C53480">
        <w:rPr>
          <w:bCs/>
          <w:i/>
          <w:sz w:val="28"/>
          <w:szCs w:val="28"/>
        </w:rPr>
        <w:t>  to</w:t>
      </w:r>
      <w:proofErr w:type="gramEnd"/>
      <w:r w:rsidRPr="00C53480">
        <w:rPr>
          <w:bCs/>
          <w:i/>
          <w:sz w:val="28"/>
          <w:szCs w:val="28"/>
        </w:rPr>
        <w:t xml:space="preserve"> </w:t>
      </w:r>
      <w:proofErr w:type="spellStart"/>
      <w:r w:rsidRPr="00C53480">
        <w:rPr>
          <w:bCs/>
          <w:i/>
          <w:sz w:val="28"/>
          <w:szCs w:val="28"/>
        </w:rPr>
        <w:t>NesCom</w:t>
      </w:r>
      <w:proofErr w:type="spellEnd"/>
      <w:r w:rsidRPr="00C53480">
        <w:rPr>
          <w:bCs/>
          <w:i/>
          <w:sz w:val="28"/>
          <w:szCs w:val="28"/>
        </w:rPr>
        <w:t>, and additionally authorize the 802.15 WG Chair to make any necessary changes to these docs required to support the submission.</w:t>
      </w:r>
    </w:p>
    <w:p w14:paraId="69B03A66" w14:textId="77777777" w:rsidR="00C53480" w:rsidRPr="00C53480" w:rsidRDefault="00C53480" w:rsidP="00D749CC">
      <w:pPr>
        <w:widowControl w:val="0"/>
        <w:autoSpaceDE w:val="0"/>
        <w:autoSpaceDN w:val="0"/>
        <w:adjustRightInd w:val="0"/>
        <w:spacing w:before="120"/>
        <w:ind w:left="360"/>
        <w:rPr>
          <w:bCs/>
          <w:i/>
          <w:sz w:val="28"/>
          <w:szCs w:val="28"/>
        </w:rPr>
      </w:pPr>
    </w:p>
    <w:p w14:paraId="28BD575D" w14:textId="77777777" w:rsidR="00C53480" w:rsidRPr="00DC21DF" w:rsidRDefault="00C53480" w:rsidP="00D749CC">
      <w:pPr>
        <w:ind w:left="720"/>
        <w:rPr>
          <w:sz w:val="28"/>
          <w:szCs w:val="28"/>
        </w:rPr>
      </w:pPr>
      <w:r w:rsidRPr="00DC21DF">
        <w:rPr>
          <w:sz w:val="28"/>
          <w:szCs w:val="28"/>
        </w:rPr>
        <w:t xml:space="preserve">Moved by </w:t>
      </w:r>
      <w:proofErr w:type="spellStart"/>
      <w:r w:rsidRPr="00DC21DF">
        <w:rPr>
          <w:sz w:val="28"/>
          <w:szCs w:val="28"/>
        </w:rPr>
        <w:t>Yeong</w:t>
      </w:r>
      <w:proofErr w:type="spellEnd"/>
      <w:r w:rsidRPr="00DC21DF">
        <w:rPr>
          <w:sz w:val="28"/>
          <w:szCs w:val="28"/>
        </w:rPr>
        <w:t xml:space="preserve"> Min Jang</w:t>
      </w:r>
    </w:p>
    <w:p w14:paraId="4ABE046E" w14:textId="02CD4B61" w:rsidR="003034B5" w:rsidRPr="00DC21DF" w:rsidRDefault="00C53480" w:rsidP="00D749CC">
      <w:pPr>
        <w:ind w:left="720"/>
        <w:rPr>
          <w:sz w:val="28"/>
          <w:szCs w:val="28"/>
        </w:rPr>
      </w:pPr>
      <w:r w:rsidRPr="00DC21DF">
        <w:rPr>
          <w:sz w:val="28"/>
          <w:szCs w:val="28"/>
        </w:rPr>
        <w:t xml:space="preserve">Seconded by </w:t>
      </w:r>
      <w:proofErr w:type="spellStart"/>
      <w:r w:rsidRPr="00DC21DF">
        <w:rPr>
          <w:sz w:val="28"/>
          <w:szCs w:val="28"/>
        </w:rPr>
        <w:t>Vinayagam</w:t>
      </w:r>
      <w:proofErr w:type="spellEnd"/>
      <w:r w:rsidRPr="00DC21DF">
        <w:rPr>
          <w:sz w:val="28"/>
          <w:szCs w:val="28"/>
        </w:rPr>
        <w:t xml:space="preserve"> </w:t>
      </w:r>
      <w:proofErr w:type="spellStart"/>
      <w:r w:rsidRPr="00DC21DF">
        <w:rPr>
          <w:sz w:val="28"/>
          <w:szCs w:val="28"/>
        </w:rPr>
        <w:t>Mariappan</w:t>
      </w:r>
      <w:proofErr w:type="spellEnd"/>
    </w:p>
    <w:p w14:paraId="5BF58D76" w14:textId="718F4CAB" w:rsidR="003034B5" w:rsidRPr="00DC21DF" w:rsidRDefault="00C53480" w:rsidP="00D749CC">
      <w:pPr>
        <w:ind w:left="720"/>
        <w:rPr>
          <w:sz w:val="28"/>
          <w:szCs w:val="28"/>
        </w:rPr>
      </w:pPr>
      <w:r w:rsidRPr="00DC21DF">
        <w:rPr>
          <w:sz w:val="28"/>
          <w:szCs w:val="28"/>
        </w:rPr>
        <w:t>Count: 18</w:t>
      </w:r>
      <w:r w:rsidR="003034B5" w:rsidRPr="00DC21DF">
        <w:rPr>
          <w:sz w:val="28"/>
          <w:szCs w:val="28"/>
        </w:rPr>
        <w:t xml:space="preserve"> yes, </w:t>
      </w:r>
      <w:r w:rsidRPr="00DC21DF">
        <w:rPr>
          <w:sz w:val="28"/>
          <w:szCs w:val="28"/>
        </w:rPr>
        <w:t>0 no, 3 abstain</w:t>
      </w:r>
    </w:p>
    <w:p w14:paraId="41B9733F" w14:textId="08F9F5F1" w:rsidR="007E46C0" w:rsidRPr="00405EC0" w:rsidRDefault="007E46C0" w:rsidP="00C53480">
      <w:pPr>
        <w:spacing w:before="120" w:after="120"/>
        <w:rPr>
          <w:bCs/>
          <w:sz w:val="28"/>
          <w:szCs w:val="28"/>
        </w:rPr>
      </w:pPr>
    </w:p>
    <w:p w14:paraId="06D98738" w14:textId="4BDC85FB" w:rsidR="00CC2B08" w:rsidRDefault="00CC2B08" w:rsidP="00917804">
      <w:pPr>
        <w:widowControl w:val="0"/>
        <w:autoSpaceDE w:val="0"/>
        <w:autoSpaceDN w:val="0"/>
        <w:adjustRightInd w:val="0"/>
        <w:spacing w:before="120" w:after="120"/>
        <w:rPr>
          <w:bCs/>
          <w:sz w:val="28"/>
          <w:szCs w:val="28"/>
        </w:rPr>
      </w:pPr>
      <w:r w:rsidRPr="00C53480">
        <w:rPr>
          <w:b/>
          <w:bCs/>
          <w:sz w:val="28"/>
          <w:szCs w:val="28"/>
        </w:rPr>
        <w:t>SC closing report</w:t>
      </w:r>
      <w:r w:rsidRPr="00CC2B08">
        <w:rPr>
          <w:bCs/>
          <w:sz w:val="28"/>
          <w:szCs w:val="28"/>
        </w:rPr>
        <w:t xml:space="preserve"> by </w:t>
      </w:r>
      <w:r w:rsidR="009C7F48">
        <w:rPr>
          <w:bCs/>
          <w:sz w:val="28"/>
          <w:szCs w:val="28"/>
        </w:rPr>
        <w:t xml:space="preserve">Bob </w:t>
      </w:r>
      <w:proofErr w:type="spellStart"/>
      <w:r w:rsidR="009C7F48">
        <w:rPr>
          <w:bCs/>
          <w:sz w:val="28"/>
          <w:szCs w:val="28"/>
        </w:rPr>
        <w:t>Heile</w:t>
      </w:r>
      <w:proofErr w:type="spellEnd"/>
      <w:r w:rsidR="009C7F48" w:rsidRPr="000D7C30">
        <w:rPr>
          <w:bCs/>
          <w:sz w:val="28"/>
          <w:szCs w:val="28"/>
        </w:rPr>
        <w:t xml:space="preserve"> </w:t>
      </w:r>
      <w:r w:rsidR="009C7F48">
        <w:rPr>
          <w:bCs/>
          <w:sz w:val="28"/>
          <w:szCs w:val="28"/>
        </w:rPr>
        <w:t>(</w:t>
      </w:r>
      <w:proofErr w:type="spellStart"/>
      <w:r w:rsidR="009C7F48">
        <w:rPr>
          <w:bCs/>
          <w:sz w:val="28"/>
          <w:szCs w:val="28"/>
        </w:rPr>
        <w:t>Decawave</w:t>
      </w:r>
      <w:proofErr w:type="spellEnd"/>
      <w:r w:rsidR="009C7F48">
        <w:rPr>
          <w:bCs/>
          <w:sz w:val="28"/>
          <w:szCs w:val="28"/>
        </w:rPr>
        <w:t xml:space="preserve">) </w:t>
      </w:r>
      <w:r w:rsidRPr="00CC2B08">
        <w:rPr>
          <w:bCs/>
          <w:sz w:val="28"/>
          <w:szCs w:val="28"/>
        </w:rPr>
        <w:t>(</w:t>
      </w:r>
      <w:r w:rsidR="00C53480">
        <w:rPr>
          <w:bCs/>
          <w:sz w:val="28"/>
          <w:szCs w:val="28"/>
        </w:rPr>
        <w:t>Verbal</w:t>
      </w:r>
      <w:r w:rsidR="009415F4">
        <w:rPr>
          <w:bCs/>
          <w:sz w:val="28"/>
          <w:szCs w:val="28"/>
        </w:rPr>
        <w:t>)</w:t>
      </w:r>
    </w:p>
    <w:p w14:paraId="2266FF65" w14:textId="64CA5F70" w:rsidR="007E46C0" w:rsidRDefault="00C53480" w:rsidP="00D749CC">
      <w:pPr>
        <w:pStyle w:val="ListParagraph"/>
        <w:numPr>
          <w:ilvl w:val="0"/>
          <w:numId w:val="18"/>
        </w:numPr>
        <w:spacing w:before="120" w:after="120"/>
        <w:rPr>
          <w:bCs/>
          <w:sz w:val="28"/>
          <w:szCs w:val="28"/>
        </w:rPr>
      </w:pPr>
      <w:r>
        <w:rPr>
          <w:b/>
          <w:bCs/>
          <w:i/>
          <w:sz w:val="28"/>
          <w:szCs w:val="28"/>
        </w:rPr>
        <w:t>Report on WNG</w:t>
      </w:r>
      <w:r w:rsidR="00D749CC">
        <w:rPr>
          <w:b/>
          <w:bCs/>
          <w:i/>
          <w:sz w:val="28"/>
          <w:szCs w:val="28"/>
        </w:rPr>
        <w:t>:  Review of possible 802.16 project</w:t>
      </w:r>
    </w:p>
    <w:p w14:paraId="2EB7A0CB" w14:textId="7862E4CD" w:rsidR="00C53480" w:rsidRPr="00C53480" w:rsidRDefault="00D63EDD" w:rsidP="00C53480">
      <w:pPr>
        <w:widowControl w:val="0"/>
        <w:autoSpaceDE w:val="0"/>
        <w:autoSpaceDN w:val="0"/>
        <w:adjustRightInd w:val="0"/>
        <w:spacing w:before="120" w:after="120"/>
        <w:ind w:left="720" w:hanging="720"/>
        <w:rPr>
          <w:b/>
          <w:bCs/>
          <w:sz w:val="28"/>
          <w:szCs w:val="28"/>
        </w:rPr>
      </w:pPr>
      <w:r w:rsidRPr="00C53480">
        <w:rPr>
          <w:b/>
          <w:bCs/>
          <w:sz w:val="28"/>
          <w:szCs w:val="28"/>
        </w:rPr>
        <w:t xml:space="preserve">802.11 liaison report </w:t>
      </w:r>
    </w:p>
    <w:p w14:paraId="04B984ED" w14:textId="04F074A0" w:rsidR="00C53480" w:rsidRPr="00C53480" w:rsidRDefault="00C53480" w:rsidP="00D749CC">
      <w:pPr>
        <w:pStyle w:val="ListParagraph"/>
        <w:numPr>
          <w:ilvl w:val="0"/>
          <w:numId w:val="18"/>
        </w:numPr>
        <w:spacing w:before="120" w:after="120"/>
        <w:rPr>
          <w:bCs/>
          <w:sz w:val="28"/>
          <w:szCs w:val="28"/>
        </w:rPr>
      </w:pPr>
      <w:r w:rsidRPr="00C53480">
        <w:rPr>
          <w:bCs/>
          <w:sz w:val="28"/>
          <w:szCs w:val="28"/>
        </w:rPr>
        <w:t>None given</w:t>
      </w:r>
      <w:r>
        <w:rPr>
          <w:bCs/>
          <w:sz w:val="28"/>
          <w:szCs w:val="28"/>
        </w:rPr>
        <w:t>.</w:t>
      </w:r>
    </w:p>
    <w:p w14:paraId="26EE5EB2" w14:textId="15E2E110" w:rsidR="00917804" w:rsidRDefault="00917804" w:rsidP="00C53480">
      <w:pPr>
        <w:widowControl w:val="0"/>
        <w:autoSpaceDE w:val="0"/>
        <w:autoSpaceDN w:val="0"/>
        <w:adjustRightInd w:val="0"/>
        <w:spacing w:before="120" w:after="120"/>
        <w:ind w:left="720" w:hanging="720"/>
        <w:rPr>
          <w:bCs/>
          <w:sz w:val="28"/>
          <w:szCs w:val="28"/>
        </w:rPr>
      </w:pPr>
      <w:r w:rsidRPr="00C53480">
        <w:rPr>
          <w:b/>
          <w:bCs/>
          <w:sz w:val="28"/>
          <w:szCs w:val="28"/>
        </w:rPr>
        <w:t>802.18 liaison</w:t>
      </w:r>
      <w:r>
        <w:rPr>
          <w:bCs/>
          <w:sz w:val="28"/>
          <w:szCs w:val="28"/>
        </w:rPr>
        <w:t xml:space="preserve"> report </w:t>
      </w:r>
      <w:r w:rsidRPr="00DB3821">
        <w:rPr>
          <w:bCs/>
          <w:sz w:val="28"/>
          <w:szCs w:val="28"/>
        </w:rPr>
        <w:t xml:space="preserve">by J </w:t>
      </w:r>
      <w:r>
        <w:rPr>
          <w:bCs/>
          <w:sz w:val="28"/>
          <w:szCs w:val="28"/>
        </w:rPr>
        <w:t xml:space="preserve">Holcomb </w:t>
      </w:r>
      <w:r w:rsidR="00394BC4">
        <w:rPr>
          <w:bCs/>
          <w:sz w:val="28"/>
          <w:szCs w:val="28"/>
        </w:rPr>
        <w:t>(</w:t>
      </w:r>
      <w:proofErr w:type="spellStart"/>
      <w:r w:rsidR="00394BC4">
        <w:rPr>
          <w:bCs/>
          <w:sz w:val="28"/>
          <w:szCs w:val="28"/>
        </w:rPr>
        <w:t>It</w:t>
      </w:r>
      <w:r w:rsidR="00A02E0F">
        <w:rPr>
          <w:bCs/>
          <w:sz w:val="28"/>
          <w:szCs w:val="28"/>
        </w:rPr>
        <w:t>r</w:t>
      </w:r>
      <w:r w:rsidR="00394BC4">
        <w:rPr>
          <w:bCs/>
          <w:sz w:val="28"/>
          <w:szCs w:val="28"/>
        </w:rPr>
        <w:t>on</w:t>
      </w:r>
      <w:proofErr w:type="spellEnd"/>
      <w:r w:rsidR="00394BC4">
        <w:rPr>
          <w:bCs/>
          <w:sz w:val="28"/>
          <w:szCs w:val="28"/>
        </w:rPr>
        <w:t xml:space="preserve">) </w:t>
      </w:r>
      <w:r>
        <w:rPr>
          <w:bCs/>
          <w:sz w:val="28"/>
          <w:szCs w:val="28"/>
        </w:rPr>
        <w:t>(15-1</w:t>
      </w:r>
      <w:r w:rsidR="003572B7">
        <w:rPr>
          <w:bCs/>
          <w:sz w:val="28"/>
          <w:szCs w:val="28"/>
        </w:rPr>
        <w:t>9</w:t>
      </w:r>
      <w:r w:rsidRPr="00DB3821">
        <w:rPr>
          <w:bCs/>
          <w:sz w:val="28"/>
          <w:szCs w:val="28"/>
        </w:rPr>
        <w:t>-0</w:t>
      </w:r>
      <w:r w:rsidR="00C53480">
        <w:rPr>
          <w:bCs/>
          <w:sz w:val="28"/>
          <w:szCs w:val="28"/>
        </w:rPr>
        <w:t>399</w:t>
      </w:r>
      <w:r w:rsidRPr="00DB3821">
        <w:rPr>
          <w:bCs/>
          <w:sz w:val="28"/>
          <w:szCs w:val="28"/>
        </w:rPr>
        <w:t>-00)</w:t>
      </w:r>
    </w:p>
    <w:p w14:paraId="4E6B9B5D" w14:textId="71A91883" w:rsidR="00C53480" w:rsidRPr="00C53480" w:rsidRDefault="00C53480" w:rsidP="00D749CC">
      <w:pPr>
        <w:pStyle w:val="ListParagraph"/>
        <w:numPr>
          <w:ilvl w:val="0"/>
          <w:numId w:val="18"/>
        </w:numPr>
        <w:spacing w:before="120" w:after="120"/>
        <w:rPr>
          <w:bCs/>
          <w:sz w:val="28"/>
          <w:szCs w:val="28"/>
        </w:rPr>
      </w:pPr>
      <w:r w:rsidRPr="00C53480">
        <w:rPr>
          <w:bCs/>
          <w:sz w:val="28"/>
          <w:szCs w:val="28"/>
        </w:rPr>
        <w:t>Reviews activities for the week</w:t>
      </w:r>
      <w:r w:rsidR="00B10353">
        <w:rPr>
          <w:bCs/>
          <w:sz w:val="28"/>
          <w:szCs w:val="28"/>
        </w:rPr>
        <w:t xml:space="preserve"> and plan for November</w:t>
      </w:r>
      <w:r w:rsidRPr="00C53480">
        <w:rPr>
          <w:bCs/>
          <w:sz w:val="28"/>
          <w:szCs w:val="28"/>
        </w:rPr>
        <w:t>.</w:t>
      </w:r>
    </w:p>
    <w:p w14:paraId="21B3A191" w14:textId="3164DE24" w:rsidR="00917804" w:rsidRDefault="00917804" w:rsidP="00917804">
      <w:pPr>
        <w:widowControl w:val="0"/>
        <w:autoSpaceDE w:val="0"/>
        <w:autoSpaceDN w:val="0"/>
        <w:adjustRightInd w:val="0"/>
        <w:spacing w:before="120"/>
        <w:ind w:left="720" w:hanging="720"/>
        <w:rPr>
          <w:bCs/>
          <w:sz w:val="28"/>
          <w:szCs w:val="28"/>
        </w:rPr>
      </w:pPr>
      <w:r w:rsidRPr="00B10353">
        <w:rPr>
          <w:b/>
          <w:bCs/>
          <w:sz w:val="28"/>
          <w:szCs w:val="28"/>
        </w:rPr>
        <w:t>802.1</w:t>
      </w:r>
      <w:r w:rsidR="003572B7" w:rsidRPr="00B10353">
        <w:rPr>
          <w:b/>
          <w:bCs/>
          <w:sz w:val="28"/>
          <w:szCs w:val="28"/>
        </w:rPr>
        <w:t>9</w:t>
      </w:r>
      <w:r w:rsidRPr="00B10353">
        <w:rPr>
          <w:b/>
          <w:bCs/>
          <w:sz w:val="28"/>
          <w:szCs w:val="28"/>
        </w:rPr>
        <w:t xml:space="preserve"> liaison report</w:t>
      </w:r>
      <w:r>
        <w:rPr>
          <w:bCs/>
          <w:sz w:val="28"/>
          <w:szCs w:val="28"/>
        </w:rPr>
        <w:t xml:space="preserve"> </w:t>
      </w:r>
      <w:r w:rsidRPr="00DB3821">
        <w:rPr>
          <w:bCs/>
          <w:sz w:val="28"/>
          <w:szCs w:val="28"/>
        </w:rPr>
        <w:t xml:space="preserve">by </w:t>
      </w:r>
      <w:r w:rsidR="003572B7">
        <w:rPr>
          <w:bCs/>
          <w:sz w:val="28"/>
          <w:szCs w:val="28"/>
        </w:rPr>
        <w:t>B</w:t>
      </w:r>
      <w:r w:rsidR="00B10353">
        <w:rPr>
          <w:bCs/>
          <w:sz w:val="28"/>
          <w:szCs w:val="28"/>
        </w:rPr>
        <w:t>en</w:t>
      </w:r>
      <w:r w:rsidR="003572B7">
        <w:rPr>
          <w:bCs/>
          <w:sz w:val="28"/>
          <w:szCs w:val="28"/>
        </w:rPr>
        <w:t xml:space="preserve"> Rolfe (Blind Creek, Mitsubishi </w:t>
      </w:r>
      <w:r w:rsidR="007E46C0">
        <w:rPr>
          <w:bCs/>
          <w:sz w:val="28"/>
          <w:szCs w:val="28"/>
        </w:rPr>
        <w:t xml:space="preserve">Electric </w:t>
      </w:r>
      <w:r w:rsidR="003572B7">
        <w:rPr>
          <w:bCs/>
          <w:sz w:val="28"/>
          <w:szCs w:val="28"/>
        </w:rPr>
        <w:t>Research Labs)</w:t>
      </w:r>
      <w:r>
        <w:rPr>
          <w:bCs/>
          <w:sz w:val="28"/>
          <w:szCs w:val="28"/>
        </w:rPr>
        <w:t xml:space="preserve"> </w:t>
      </w:r>
    </w:p>
    <w:p w14:paraId="632F28FE" w14:textId="5AD73FA5" w:rsidR="00DC545A" w:rsidRDefault="00DC545A" w:rsidP="00D749CC">
      <w:pPr>
        <w:pStyle w:val="ListParagraph"/>
        <w:numPr>
          <w:ilvl w:val="0"/>
          <w:numId w:val="18"/>
        </w:numPr>
        <w:spacing w:before="120" w:after="120"/>
        <w:rPr>
          <w:bCs/>
          <w:sz w:val="28"/>
          <w:szCs w:val="28"/>
        </w:rPr>
      </w:pPr>
      <w:r w:rsidRPr="00DC545A">
        <w:rPr>
          <w:bCs/>
          <w:sz w:val="28"/>
          <w:szCs w:val="28"/>
        </w:rPr>
        <w:t>Discussion on Coexistence Assessment</w:t>
      </w:r>
      <w:r w:rsidR="001E4026">
        <w:rPr>
          <w:bCs/>
          <w:sz w:val="28"/>
          <w:szCs w:val="28"/>
        </w:rPr>
        <w:t xml:space="preserve"> process</w:t>
      </w:r>
      <w:r w:rsidRPr="00DC545A">
        <w:rPr>
          <w:bCs/>
          <w:sz w:val="28"/>
          <w:szCs w:val="28"/>
        </w:rPr>
        <w:t xml:space="preserve"> document.</w:t>
      </w:r>
      <w:r w:rsidR="001E4026">
        <w:rPr>
          <w:bCs/>
          <w:sz w:val="28"/>
          <w:szCs w:val="28"/>
        </w:rPr>
        <w:t xml:space="preserve">  Revised document being balloted in 802.19.   WG15 chair Bob </w:t>
      </w:r>
      <w:proofErr w:type="spellStart"/>
      <w:r w:rsidR="001E4026">
        <w:rPr>
          <w:bCs/>
          <w:sz w:val="28"/>
          <w:szCs w:val="28"/>
        </w:rPr>
        <w:t>Heile</w:t>
      </w:r>
      <w:proofErr w:type="spellEnd"/>
      <w:r w:rsidR="001E4026">
        <w:rPr>
          <w:bCs/>
          <w:sz w:val="28"/>
          <w:szCs w:val="28"/>
        </w:rPr>
        <w:t xml:space="preserve"> requests review and forward any comments to him to submit with WG15 chair’s vote. </w:t>
      </w:r>
    </w:p>
    <w:p w14:paraId="76890883" w14:textId="5515B7F7" w:rsidR="00DC545A" w:rsidRPr="00DC545A" w:rsidRDefault="00B10353" w:rsidP="00D749CC">
      <w:pPr>
        <w:pStyle w:val="ListParagraph"/>
        <w:numPr>
          <w:ilvl w:val="0"/>
          <w:numId w:val="18"/>
        </w:numPr>
        <w:spacing w:before="120" w:after="120"/>
        <w:rPr>
          <w:bCs/>
          <w:sz w:val="28"/>
          <w:szCs w:val="28"/>
        </w:rPr>
      </w:pPr>
      <w:r>
        <w:rPr>
          <w:bCs/>
          <w:sz w:val="28"/>
          <w:szCs w:val="28"/>
        </w:rPr>
        <w:t>802.11ax CAD will be balloted by 802.19</w:t>
      </w:r>
      <w:r w:rsidR="001E4026">
        <w:rPr>
          <w:bCs/>
          <w:sz w:val="28"/>
          <w:szCs w:val="28"/>
        </w:rPr>
        <w:t>.</w:t>
      </w:r>
      <w:r>
        <w:rPr>
          <w:bCs/>
          <w:sz w:val="28"/>
          <w:szCs w:val="28"/>
        </w:rPr>
        <w:t xml:space="preserve">   WG15 </w:t>
      </w:r>
      <w:r>
        <w:rPr>
          <w:bCs/>
          <w:sz w:val="28"/>
          <w:szCs w:val="28"/>
        </w:rPr>
        <w:t xml:space="preserve">chair Bob </w:t>
      </w:r>
      <w:proofErr w:type="spellStart"/>
      <w:r>
        <w:rPr>
          <w:bCs/>
          <w:sz w:val="28"/>
          <w:szCs w:val="28"/>
        </w:rPr>
        <w:t>Heile</w:t>
      </w:r>
      <w:proofErr w:type="spellEnd"/>
      <w:r>
        <w:rPr>
          <w:bCs/>
          <w:sz w:val="28"/>
          <w:szCs w:val="28"/>
        </w:rPr>
        <w:t xml:space="preserve"> requests review and forward any comments to him to submit with WG15 chair’s vote.</w:t>
      </w:r>
    </w:p>
    <w:p w14:paraId="7F21365C" w14:textId="77777777" w:rsidR="00B10353" w:rsidRDefault="00B10353" w:rsidP="00B10353">
      <w:pPr>
        <w:widowControl w:val="0"/>
        <w:autoSpaceDE w:val="0"/>
        <w:autoSpaceDN w:val="0"/>
        <w:adjustRightInd w:val="0"/>
        <w:spacing w:before="120"/>
        <w:rPr>
          <w:bCs/>
          <w:sz w:val="28"/>
          <w:szCs w:val="28"/>
        </w:rPr>
      </w:pPr>
      <w:r w:rsidRPr="00B10353">
        <w:rPr>
          <w:b/>
          <w:bCs/>
          <w:sz w:val="28"/>
          <w:szCs w:val="28"/>
        </w:rPr>
        <w:t>802.24 liaison report</w:t>
      </w:r>
      <w:r w:rsidRPr="00B10353">
        <w:rPr>
          <w:bCs/>
          <w:sz w:val="28"/>
          <w:szCs w:val="28"/>
        </w:rPr>
        <w:t xml:space="preserve"> by T Godfrey (EPRI) (15-19-365-00)</w:t>
      </w:r>
    </w:p>
    <w:p w14:paraId="05AACDB2" w14:textId="1B724F9D" w:rsidR="00B10353" w:rsidRPr="00B10353" w:rsidRDefault="00B10353" w:rsidP="00D749CC">
      <w:pPr>
        <w:pStyle w:val="ListParagraph"/>
        <w:numPr>
          <w:ilvl w:val="0"/>
          <w:numId w:val="18"/>
        </w:numPr>
        <w:spacing w:before="120" w:after="120"/>
        <w:rPr>
          <w:bCs/>
          <w:sz w:val="28"/>
          <w:szCs w:val="28"/>
        </w:rPr>
      </w:pPr>
      <w:r>
        <w:rPr>
          <w:bCs/>
          <w:sz w:val="28"/>
          <w:szCs w:val="28"/>
        </w:rPr>
        <w:t>Reviews activities for the week and plan for November.  802.16t PAR has been developed and posted [insert doc #s] and will circulate for WG review before November. Relevant to 802.15 in that the EC may assign the project to 802.15.</w:t>
      </w:r>
    </w:p>
    <w:p w14:paraId="6D9819C3" w14:textId="77777777" w:rsidR="00B10353" w:rsidRDefault="00B10353" w:rsidP="00EE6F1D">
      <w:pPr>
        <w:rPr>
          <w:b/>
          <w:bCs/>
          <w:sz w:val="28"/>
          <w:szCs w:val="28"/>
        </w:rPr>
      </w:pPr>
    </w:p>
    <w:p w14:paraId="383996AF" w14:textId="416C73C4" w:rsidR="00867486" w:rsidRDefault="00F5183F" w:rsidP="00EE6F1D">
      <w:pPr>
        <w:rPr>
          <w:b/>
          <w:bCs/>
          <w:sz w:val="28"/>
          <w:szCs w:val="28"/>
        </w:rPr>
      </w:pPr>
      <w:proofErr w:type="spellStart"/>
      <w:r>
        <w:rPr>
          <w:b/>
          <w:bCs/>
          <w:sz w:val="28"/>
          <w:szCs w:val="28"/>
        </w:rPr>
        <w:t>AoB</w:t>
      </w:r>
      <w:proofErr w:type="spellEnd"/>
    </w:p>
    <w:p w14:paraId="2E2C07B3" w14:textId="159F174C" w:rsidR="00B10353" w:rsidRPr="00D749CC" w:rsidRDefault="00B10353" w:rsidP="00EE6F1D">
      <w:pPr>
        <w:pStyle w:val="ListParagraph"/>
        <w:numPr>
          <w:ilvl w:val="0"/>
          <w:numId w:val="18"/>
        </w:numPr>
        <w:spacing w:before="120" w:after="120"/>
        <w:rPr>
          <w:bCs/>
          <w:sz w:val="28"/>
          <w:szCs w:val="28"/>
        </w:rPr>
      </w:pPr>
      <w:r>
        <w:rPr>
          <w:bCs/>
          <w:sz w:val="28"/>
          <w:szCs w:val="28"/>
        </w:rPr>
        <w:t>November meeting</w:t>
      </w:r>
      <w:r w:rsidR="001E4026">
        <w:rPr>
          <w:bCs/>
          <w:sz w:val="28"/>
          <w:szCs w:val="28"/>
        </w:rPr>
        <w:t xml:space="preserve"> update by Bob </w:t>
      </w:r>
      <w:proofErr w:type="spellStart"/>
      <w:r w:rsidR="001E4026">
        <w:rPr>
          <w:bCs/>
          <w:sz w:val="28"/>
          <w:szCs w:val="28"/>
        </w:rPr>
        <w:t>Heile</w:t>
      </w:r>
      <w:proofErr w:type="spellEnd"/>
      <w:r w:rsidR="001E4026">
        <w:rPr>
          <w:bCs/>
          <w:sz w:val="28"/>
          <w:szCs w:val="28"/>
        </w:rPr>
        <w:t>.  Register early and often.</w:t>
      </w:r>
    </w:p>
    <w:p w14:paraId="6A3022BC" w14:textId="5D5A140D" w:rsidR="00B10353" w:rsidRDefault="00B10353" w:rsidP="00D749CC">
      <w:pPr>
        <w:pStyle w:val="ListParagraph"/>
        <w:numPr>
          <w:ilvl w:val="0"/>
          <w:numId w:val="18"/>
        </w:numPr>
        <w:spacing w:before="120" w:after="120"/>
        <w:rPr>
          <w:bCs/>
          <w:sz w:val="28"/>
          <w:szCs w:val="28"/>
        </w:rPr>
      </w:pPr>
      <w:r>
        <w:rPr>
          <w:bCs/>
          <w:sz w:val="28"/>
          <w:szCs w:val="28"/>
        </w:rPr>
        <w:t>Working Group approval to publish P802.15.4z-D03.</w:t>
      </w:r>
    </w:p>
    <w:p w14:paraId="63C02E02" w14:textId="71CA29C0" w:rsidR="00B10353" w:rsidRDefault="00B10353" w:rsidP="00B10353">
      <w:pPr>
        <w:ind w:left="720"/>
        <w:rPr>
          <w:bCs/>
          <w:sz w:val="28"/>
          <w:szCs w:val="28"/>
        </w:rPr>
      </w:pPr>
      <w:r>
        <w:rPr>
          <w:bCs/>
          <w:sz w:val="28"/>
          <w:szCs w:val="28"/>
        </w:rPr>
        <w:t xml:space="preserve">Motion: The 802.15 WG approves publication of </w:t>
      </w:r>
      <w:r>
        <w:rPr>
          <w:bCs/>
          <w:sz w:val="28"/>
          <w:szCs w:val="28"/>
        </w:rPr>
        <w:t>P802.15.4z-D03</w:t>
      </w:r>
      <w:r>
        <w:rPr>
          <w:bCs/>
          <w:sz w:val="28"/>
          <w:szCs w:val="28"/>
        </w:rPr>
        <w:t xml:space="preserve"> and post for sale by IEEE-SA. </w:t>
      </w:r>
    </w:p>
    <w:p w14:paraId="32DAAAB9" w14:textId="1B188E39" w:rsidR="00B10353" w:rsidRDefault="00B10353" w:rsidP="00B10353">
      <w:pPr>
        <w:ind w:left="720"/>
        <w:rPr>
          <w:bCs/>
          <w:sz w:val="28"/>
          <w:szCs w:val="28"/>
        </w:rPr>
      </w:pPr>
      <w:r>
        <w:rPr>
          <w:bCs/>
          <w:sz w:val="28"/>
          <w:szCs w:val="28"/>
        </w:rPr>
        <w:t>Moved by Clint Chaplin</w:t>
      </w:r>
    </w:p>
    <w:p w14:paraId="32249DED" w14:textId="32AAAE06" w:rsidR="00B10353" w:rsidRDefault="00B10353" w:rsidP="00B10353">
      <w:pPr>
        <w:ind w:left="720"/>
        <w:rPr>
          <w:bCs/>
          <w:sz w:val="28"/>
          <w:szCs w:val="28"/>
        </w:rPr>
      </w:pPr>
      <w:r>
        <w:rPr>
          <w:bCs/>
          <w:sz w:val="28"/>
          <w:szCs w:val="28"/>
        </w:rPr>
        <w:lastRenderedPageBreak/>
        <w:t xml:space="preserve">Second by Ayman </w:t>
      </w:r>
      <w:proofErr w:type="spellStart"/>
      <w:r w:rsidR="00D749CC" w:rsidRPr="00D749CC">
        <w:rPr>
          <w:bCs/>
          <w:sz w:val="28"/>
          <w:szCs w:val="28"/>
        </w:rPr>
        <w:t>Naguib</w:t>
      </w:r>
      <w:proofErr w:type="spellEnd"/>
    </w:p>
    <w:p w14:paraId="67169227" w14:textId="7C557447" w:rsidR="00B10353" w:rsidRPr="001E4026" w:rsidRDefault="00B10353" w:rsidP="00B10353">
      <w:pPr>
        <w:ind w:left="720"/>
        <w:rPr>
          <w:bCs/>
          <w:sz w:val="28"/>
          <w:szCs w:val="28"/>
        </w:rPr>
      </w:pPr>
      <w:r>
        <w:rPr>
          <w:bCs/>
          <w:sz w:val="28"/>
          <w:szCs w:val="28"/>
        </w:rPr>
        <w:t xml:space="preserve">Following neither discussion nor objection motion </w:t>
      </w:r>
      <w:r w:rsidR="00C65A95">
        <w:rPr>
          <w:bCs/>
          <w:sz w:val="28"/>
          <w:szCs w:val="28"/>
        </w:rPr>
        <w:t>carries</w:t>
      </w:r>
      <w:r>
        <w:rPr>
          <w:bCs/>
          <w:sz w:val="28"/>
          <w:szCs w:val="28"/>
        </w:rPr>
        <w:t xml:space="preserve"> by unanimous consent</w:t>
      </w:r>
      <w:r w:rsidR="00C65A95">
        <w:rPr>
          <w:bCs/>
          <w:sz w:val="28"/>
          <w:szCs w:val="28"/>
        </w:rPr>
        <w:t>.</w:t>
      </w:r>
    </w:p>
    <w:p w14:paraId="3474D959" w14:textId="77777777" w:rsidR="00867486" w:rsidRDefault="00867486" w:rsidP="00F5183F">
      <w:pPr>
        <w:rPr>
          <w:b/>
          <w:bCs/>
          <w:sz w:val="28"/>
          <w:szCs w:val="28"/>
        </w:rPr>
      </w:pPr>
    </w:p>
    <w:p w14:paraId="1CB25BAC" w14:textId="5C00AA53" w:rsidR="00E41B7F" w:rsidRDefault="006A312D" w:rsidP="0084043C">
      <w:pPr>
        <w:widowControl w:val="0"/>
        <w:autoSpaceDE w:val="0"/>
        <w:autoSpaceDN w:val="0"/>
        <w:adjustRightInd w:val="0"/>
        <w:spacing w:before="120"/>
        <w:ind w:left="720" w:hanging="720"/>
        <w:rPr>
          <w:sz w:val="28"/>
          <w:szCs w:val="28"/>
        </w:rPr>
      </w:pPr>
      <w:r w:rsidRPr="00FB0D3C">
        <w:rPr>
          <w:b/>
          <w:sz w:val="28"/>
          <w:szCs w:val="28"/>
        </w:rPr>
        <w:t>M</w:t>
      </w:r>
      <w:r w:rsidR="0015657F" w:rsidRPr="00FB0D3C">
        <w:rPr>
          <w:b/>
          <w:sz w:val="28"/>
          <w:szCs w:val="28"/>
        </w:rPr>
        <w:t>otion</w:t>
      </w:r>
      <w:r w:rsidR="0015657F" w:rsidRPr="00DB3821">
        <w:rPr>
          <w:sz w:val="28"/>
          <w:szCs w:val="28"/>
        </w:rPr>
        <w:t xml:space="preserve"> </w:t>
      </w:r>
      <w:r w:rsidR="0015657F" w:rsidRPr="00B10353">
        <w:rPr>
          <w:b/>
          <w:i/>
          <w:sz w:val="28"/>
          <w:szCs w:val="28"/>
        </w:rPr>
        <w:t>to adjourn</w:t>
      </w:r>
      <w:r w:rsidR="00F943F9" w:rsidRPr="00DB3821">
        <w:rPr>
          <w:sz w:val="28"/>
          <w:szCs w:val="28"/>
        </w:rPr>
        <w:t xml:space="preserve"> was made by</w:t>
      </w:r>
      <w:r w:rsidR="001C2E85" w:rsidRPr="00DB3821">
        <w:rPr>
          <w:sz w:val="28"/>
          <w:szCs w:val="28"/>
        </w:rPr>
        <w:t xml:space="preserve"> </w:t>
      </w:r>
      <w:r w:rsidR="00C65A95">
        <w:rPr>
          <w:sz w:val="28"/>
          <w:szCs w:val="28"/>
        </w:rPr>
        <w:t>Ayman</w:t>
      </w:r>
      <w:r w:rsidR="00D749CC">
        <w:rPr>
          <w:sz w:val="28"/>
          <w:szCs w:val="28"/>
        </w:rPr>
        <w:t xml:space="preserve"> </w:t>
      </w:r>
      <w:proofErr w:type="spellStart"/>
      <w:r w:rsidR="00D749CC" w:rsidRPr="00D749CC">
        <w:rPr>
          <w:bCs/>
          <w:sz w:val="28"/>
          <w:szCs w:val="28"/>
        </w:rPr>
        <w:t>Naguib</w:t>
      </w:r>
      <w:proofErr w:type="spellEnd"/>
      <w:r w:rsidR="0015657F" w:rsidRPr="00DB3821">
        <w:rPr>
          <w:sz w:val="28"/>
          <w:szCs w:val="28"/>
        </w:rPr>
        <w:t>, seconded by</w:t>
      </w:r>
      <w:r w:rsidR="001C2E85" w:rsidRPr="00DB3821">
        <w:rPr>
          <w:sz w:val="28"/>
          <w:szCs w:val="28"/>
        </w:rPr>
        <w:t xml:space="preserve"> </w:t>
      </w:r>
      <w:r w:rsidR="00B10353">
        <w:rPr>
          <w:bCs/>
          <w:sz w:val="28"/>
          <w:szCs w:val="28"/>
        </w:rPr>
        <w:t xml:space="preserve">Rick </w:t>
      </w:r>
      <w:proofErr w:type="spellStart"/>
      <w:r w:rsidR="00B10353">
        <w:rPr>
          <w:bCs/>
          <w:sz w:val="28"/>
          <w:szCs w:val="28"/>
        </w:rPr>
        <w:t>Alfvin</w:t>
      </w:r>
      <w:proofErr w:type="spellEnd"/>
      <w:r w:rsidR="00B10353">
        <w:rPr>
          <w:sz w:val="28"/>
          <w:szCs w:val="28"/>
        </w:rPr>
        <w:t>;</w:t>
      </w:r>
      <w:r w:rsidR="0015657F" w:rsidRPr="00DB3821">
        <w:rPr>
          <w:sz w:val="28"/>
          <w:szCs w:val="28"/>
        </w:rPr>
        <w:t xml:space="preserve"> upon no objection the motion carried, this session is adjourned.</w:t>
      </w:r>
      <w:bookmarkStart w:id="0" w:name="_GoBack"/>
      <w:bookmarkEnd w:id="0"/>
    </w:p>
    <w:p w14:paraId="379452BF" w14:textId="6F69C692" w:rsidR="001E4026" w:rsidRPr="0084043C" w:rsidRDefault="001E4026" w:rsidP="0084043C">
      <w:pPr>
        <w:widowControl w:val="0"/>
        <w:autoSpaceDE w:val="0"/>
        <w:autoSpaceDN w:val="0"/>
        <w:adjustRightInd w:val="0"/>
        <w:spacing w:before="120"/>
        <w:ind w:left="720" w:hanging="720"/>
        <w:rPr>
          <w:bCs/>
          <w:sz w:val="28"/>
          <w:szCs w:val="28"/>
        </w:rPr>
      </w:pPr>
      <w:r>
        <w:rPr>
          <w:b/>
          <w:sz w:val="28"/>
          <w:szCs w:val="28"/>
        </w:rPr>
        <w:t>19:5</w:t>
      </w:r>
      <w:r w:rsidR="004A2FC2">
        <w:rPr>
          <w:b/>
          <w:sz w:val="28"/>
          <w:szCs w:val="28"/>
        </w:rPr>
        <w:t>0</w:t>
      </w:r>
      <w:r>
        <w:rPr>
          <w:b/>
          <w:sz w:val="28"/>
          <w:szCs w:val="28"/>
        </w:rPr>
        <w:t xml:space="preserve"> </w:t>
      </w:r>
      <w:r w:rsidR="00036BE2">
        <w:rPr>
          <w:b/>
          <w:sz w:val="28"/>
          <w:szCs w:val="28"/>
        </w:rPr>
        <w:t>Adjourned</w:t>
      </w:r>
    </w:p>
    <w:p w14:paraId="22B8B569" w14:textId="67419D2C" w:rsidR="00F02F87" w:rsidRDefault="00F02F87">
      <w:pPr>
        <w:rPr>
          <w:b/>
          <w:sz w:val="28"/>
        </w:rPr>
      </w:pPr>
    </w:p>
    <w:p w14:paraId="2285479C" w14:textId="77777777" w:rsidR="00B76882" w:rsidRDefault="00B76882" w:rsidP="00FC0180">
      <w:pPr>
        <w:pStyle w:val="BodyTextIndent"/>
        <w:ind w:left="0"/>
        <w:rPr>
          <w:b/>
        </w:rPr>
      </w:pPr>
    </w:p>
    <w:p w14:paraId="4FF3521B" w14:textId="424AD711" w:rsidR="00FC0180" w:rsidRPr="00DB3821" w:rsidRDefault="00FC0180" w:rsidP="00FC0180">
      <w:pPr>
        <w:pStyle w:val="BodyTextIndent"/>
        <w:ind w:left="0"/>
        <w:sectPr w:rsidR="00FC0180" w:rsidRPr="00DB3821" w:rsidSect="000E1588">
          <w:headerReference w:type="default" r:id="rId16"/>
          <w:footerReference w:type="default" r:id="rId17"/>
          <w:headerReference w:type="first" r:id="rId18"/>
          <w:footerReference w:type="first" r:id="rId19"/>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4A2FC2">
        <w:t>45</w:t>
      </w:r>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867"/>
        <w:gridCol w:w="1530"/>
        <w:gridCol w:w="6233"/>
      </w:tblGrid>
      <w:tr w:rsidR="003E386A" w:rsidRPr="00DB3821" w14:paraId="3433293B" w14:textId="77777777" w:rsidTr="007238E0">
        <w:trPr>
          <w:trHeight w:val="300"/>
        </w:trPr>
        <w:tc>
          <w:tcPr>
            <w:tcW w:w="1867"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53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233"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4A2FC2" w:rsidRPr="00DB3821" w14:paraId="7054E1F2" w14:textId="77777777" w:rsidTr="007238E0">
        <w:trPr>
          <w:trHeight w:val="300"/>
        </w:trPr>
        <w:tc>
          <w:tcPr>
            <w:tcW w:w="1867" w:type="dxa"/>
            <w:noWrap/>
            <w:vAlign w:val="bottom"/>
          </w:tcPr>
          <w:p w14:paraId="1DE3BC52" w14:textId="5CB8A321" w:rsidR="004A2FC2" w:rsidRPr="00372A5E" w:rsidRDefault="004A2FC2" w:rsidP="004A2FC2">
            <w:proofErr w:type="spellStart"/>
            <w:r>
              <w:rPr>
                <w:rFonts w:ascii="Calibri" w:hAnsi="Calibri"/>
                <w:color w:val="000000"/>
              </w:rPr>
              <w:t>Alfvin</w:t>
            </w:r>
            <w:proofErr w:type="spellEnd"/>
          </w:p>
        </w:tc>
        <w:tc>
          <w:tcPr>
            <w:tcW w:w="1530" w:type="dxa"/>
            <w:noWrap/>
            <w:vAlign w:val="bottom"/>
          </w:tcPr>
          <w:p w14:paraId="44BC6177" w14:textId="50B7FDCE" w:rsidR="004A2FC2" w:rsidRPr="00372A5E" w:rsidRDefault="004A2FC2" w:rsidP="004A2FC2">
            <w:r>
              <w:rPr>
                <w:rFonts w:ascii="Calibri" w:hAnsi="Calibri"/>
                <w:color w:val="000000"/>
              </w:rPr>
              <w:t>Richard</w:t>
            </w:r>
          </w:p>
        </w:tc>
        <w:tc>
          <w:tcPr>
            <w:tcW w:w="6233" w:type="dxa"/>
            <w:noWrap/>
            <w:vAlign w:val="bottom"/>
          </w:tcPr>
          <w:p w14:paraId="09F3FD9B" w14:textId="3D90AD5D" w:rsidR="004A2FC2" w:rsidRPr="00372A5E" w:rsidRDefault="004A2FC2" w:rsidP="004A2FC2">
            <w:proofErr w:type="spellStart"/>
            <w:r>
              <w:rPr>
                <w:rFonts w:ascii="Calibri" w:hAnsi="Calibri"/>
                <w:color w:val="000000"/>
              </w:rPr>
              <w:t>Linespeed</w:t>
            </w:r>
            <w:proofErr w:type="spellEnd"/>
            <w:r>
              <w:rPr>
                <w:rFonts w:ascii="Calibri" w:hAnsi="Calibri"/>
                <w:color w:val="000000"/>
              </w:rPr>
              <w:t xml:space="preserve"> Events LLC</w:t>
            </w:r>
          </w:p>
        </w:tc>
      </w:tr>
      <w:tr w:rsidR="004A2FC2" w:rsidRPr="00DB3821" w14:paraId="57864BAA" w14:textId="77777777" w:rsidTr="007238E0">
        <w:trPr>
          <w:trHeight w:val="300"/>
        </w:trPr>
        <w:tc>
          <w:tcPr>
            <w:tcW w:w="1867" w:type="dxa"/>
            <w:noWrap/>
            <w:vAlign w:val="bottom"/>
          </w:tcPr>
          <w:p w14:paraId="036CFB6D" w14:textId="27BBBDA7" w:rsidR="004A2FC2" w:rsidRPr="00372A5E" w:rsidRDefault="004A2FC2" w:rsidP="004A2FC2">
            <w:proofErr w:type="spellStart"/>
            <w:r>
              <w:rPr>
                <w:rFonts w:ascii="Calibri" w:hAnsi="Calibri"/>
                <w:color w:val="000000"/>
              </w:rPr>
              <w:t>Barras</w:t>
            </w:r>
            <w:proofErr w:type="spellEnd"/>
          </w:p>
        </w:tc>
        <w:tc>
          <w:tcPr>
            <w:tcW w:w="1530" w:type="dxa"/>
            <w:noWrap/>
            <w:vAlign w:val="bottom"/>
          </w:tcPr>
          <w:p w14:paraId="06F6377A" w14:textId="629B055E" w:rsidR="004A2FC2" w:rsidRPr="00372A5E" w:rsidRDefault="004A2FC2" w:rsidP="004A2FC2">
            <w:r>
              <w:rPr>
                <w:rFonts w:ascii="Calibri" w:hAnsi="Calibri"/>
                <w:color w:val="000000"/>
              </w:rPr>
              <w:t>David</w:t>
            </w:r>
          </w:p>
        </w:tc>
        <w:tc>
          <w:tcPr>
            <w:tcW w:w="6233" w:type="dxa"/>
            <w:noWrap/>
            <w:vAlign w:val="bottom"/>
          </w:tcPr>
          <w:p w14:paraId="2EBB039C" w14:textId="7029DD75" w:rsidR="004A2FC2" w:rsidRPr="00372A5E" w:rsidRDefault="004A2FC2" w:rsidP="004A2FC2">
            <w:r>
              <w:rPr>
                <w:rFonts w:ascii="Calibri" w:hAnsi="Calibri"/>
                <w:color w:val="000000"/>
              </w:rPr>
              <w:t>3db Access AG</w:t>
            </w:r>
          </w:p>
        </w:tc>
      </w:tr>
      <w:tr w:rsidR="004A2FC2" w:rsidRPr="00DB3821" w14:paraId="54A6F104" w14:textId="77777777" w:rsidTr="007238E0">
        <w:trPr>
          <w:trHeight w:val="300"/>
        </w:trPr>
        <w:tc>
          <w:tcPr>
            <w:tcW w:w="1867" w:type="dxa"/>
            <w:noWrap/>
            <w:vAlign w:val="bottom"/>
          </w:tcPr>
          <w:p w14:paraId="5611AA59" w14:textId="58600B1E" w:rsidR="004A2FC2" w:rsidRPr="00372A5E" w:rsidRDefault="004A2FC2" w:rsidP="004A2FC2">
            <w:proofErr w:type="spellStart"/>
            <w:r>
              <w:rPr>
                <w:rFonts w:ascii="Calibri" w:hAnsi="Calibri"/>
                <w:color w:val="000000"/>
              </w:rPr>
              <w:t>Baykas</w:t>
            </w:r>
            <w:proofErr w:type="spellEnd"/>
          </w:p>
        </w:tc>
        <w:tc>
          <w:tcPr>
            <w:tcW w:w="1530" w:type="dxa"/>
            <w:noWrap/>
            <w:vAlign w:val="bottom"/>
          </w:tcPr>
          <w:p w14:paraId="7EC10041" w14:textId="087D2C41" w:rsidR="004A2FC2" w:rsidRPr="00372A5E" w:rsidRDefault="004A2FC2" w:rsidP="004A2FC2">
            <w:proofErr w:type="spellStart"/>
            <w:r>
              <w:rPr>
                <w:rFonts w:ascii="Calibri" w:hAnsi="Calibri"/>
                <w:color w:val="000000"/>
              </w:rPr>
              <w:t>Tuncer</w:t>
            </w:r>
            <w:proofErr w:type="spellEnd"/>
          </w:p>
        </w:tc>
        <w:tc>
          <w:tcPr>
            <w:tcW w:w="6233" w:type="dxa"/>
            <w:noWrap/>
            <w:vAlign w:val="bottom"/>
          </w:tcPr>
          <w:p w14:paraId="4D33BB58" w14:textId="45175C28" w:rsidR="004A2FC2" w:rsidRPr="00E636F9" w:rsidRDefault="004A2FC2" w:rsidP="004A2FC2">
            <w:pPr>
              <w:rPr>
                <w:rFonts w:asciiTheme="minorHAnsi" w:hAnsiTheme="minorHAnsi"/>
              </w:rPr>
            </w:pPr>
            <w:r>
              <w:rPr>
                <w:rFonts w:ascii="Calibri" w:hAnsi="Calibri"/>
                <w:color w:val="000000"/>
              </w:rPr>
              <w:t xml:space="preserve">Istanbul </w:t>
            </w:r>
            <w:proofErr w:type="spellStart"/>
            <w:r>
              <w:rPr>
                <w:rFonts w:ascii="Calibri" w:hAnsi="Calibri"/>
                <w:color w:val="000000"/>
              </w:rPr>
              <w:t>Medipol</w:t>
            </w:r>
            <w:proofErr w:type="spellEnd"/>
            <w:r>
              <w:rPr>
                <w:rFonts w:ascii="Calibri" w:hAnsi="Calibri"/>
                <w:color w:val="000000"/>
              </w:rPr>
              <w:t xml:space="preserve"> University</w:t>
            </w:r>
          </w:p>
        </w:tc>
      </w:tr>
      <w:tr w:rsidR="004A2FC2" w:rsidRPr="00DB3821" w14:paraId="22C93A52" w14:textId="77777777" w:rsidTr="007238E0">
        <w:trPr>
          <w:trHeight w:val="300"/>
        </w:trPr>
        <w:tc>
          <w:tcPr>
            <w:tcW w:w="1867" w:type="dxa"/>
            <w:noWrap/>
            <w:vAlign w:val="bottom"/>
          </w:tcPr>
          <w:p w14:paraId="2378FC53" w14:textId="5DC2B3A4" w:rsidR="004A2FC2" w:rsidRPr="00372A5E" w:rsidRDefault="004A2FC2" w:rsidP="004A2FC2">
            <w:r>
              <w:rPr>
                <w:rFonts w:ascii="Calibri" w:hAnsi="Calibri"/>
                <w:color w:val="000000"/>
              </w:rPr>
              <w:t>BEECHER</w:t>
            </w:r>
          </w:p>
        </w:tc>
        <w:tc>
          <w:tcPr>
            <w:tcW w:w="1530" w:type="dxa"/>
            <w:noWrap/>
            <w:vAlign w:val="bottom"/>
          </w:tcPr>
          <w:p w14:paraId="7374B5C5" w14:textId="71BA7E14" w:rsidR="004A2FC2" w:rsidRPr="00372A5E" w:rsidRDefault="004A2FC2" w:rsidP="004A2FC2">
            <w:r>
              <w:rPr>
                <w:rFonts w:ascii="Calibri" w:hAnsi="Calibri"/>
                <w:color w:val="000000"/>
              </w:rPr>
              <w:t>PHILIP E</w:t>
            </w:r>
          </w:p>
        </w:tc>
        <w:tc>
          <w:tcPr>
            <w:tcW w:w="6233" w:type="dxa"/>
            <w:noWrap/>
            <w:vAlign w:val="bottom"/>
          </w:tcPr>
          <w:p w14:paraId="5F6E3A8E" w14:textId="1A83C672" w:rsidR="004A2FC2" w:rsidRPr="00372A5E" w:rsidRDefault="004A2FC2" w:rsidP="004A2FC2">
            <w:r>
              <w:rPr>
                <w:rFonts w:ascii="Calibri" w:hAnsi="Calibri"/>
                <w:color w:val="000000"/>
              </w:rPr>
              <w:t>Wi-SUN Alliance</w:t>
            </w:r>
          </w:p>
        </w:tc>
      </w:tr>
      <w:tr w:rsidR="004A2FC2" w:rsidRPr="00DB3821" w14:paraId="38358BA2" w14:textId="77777777" w:rsidTr="007238E0">
        <w:trPr>
          <w:trHeight w:val="300"/>
        </w:trPr>
        <w:tc>
          <w:tcPr>
            <w:tcW w:w="1867" w:type="dxa"/>
            <w:noWrap/>
            <w:vAlign w:val="bottom"/>
          </w:tcPr>
          <w:p w14:paraId="1CCF2260" w14:textId="362F90AC" w:rsidR="004A2FC2" w:rsidRPr="00372A5E" w:rsidRDefault="004A2FC2" w:rsidP="004A2FC2">
            <w:proofErr w:type="spellStart"/>
            <w:r>
              <w:rPr>
                <w:rFonts w:ascii="Calibri" w:hAnsi="Calibri"/>
                <w:color w:val="000000"/>
              </w:rPr>
              <w:t>Bims</w:t>
            </w:r>
            <w:proofErr w:type="spellEnd"/>
          </w:p>
        </w:tc>
        <w:tc>
          <w:tcPr>
            <w:tcW w:w="1530" w:type="dxa"/>
            <w:noWrap/>
            <w:vAlign w:val="bottom"/>
          </w:tcPr>
          <w:p w14:paraId="51667465" w14:textId="4B86BD77" w:rsidR="004A2FC2" w:rsidRPr="00372A5E" w:rsidRDefault="004A2FC2" w:rsidP="004A2FC2">
            <w:r>
              <w:rPr>
                <w:rFonts w:ascii="Calibri" w:hAnsi="Calibri"/>
                <w:color w:val="000000"/>
              </w:rPr>
              <w:t>Harry</w:t>
            </w:r>
          </w:p>
        </w:tc>
        <w:tc>
          <w:tcPr>
            <w:tcW w:w="6233" w:type="dxa"/>
            <w:noWrap/>
            <w:vAlign w:val="bottom"/>
          </w:tcPr>
          <w:p w14:paraId="628C3762" w14:textId="0B1F4AE3" w:rsidR="004A2FC2" w:rsidRPr="00372A5E" w:rsidRDefault="004A2FC2" w:rsidP="004A2FC2">
            <w:proofErr w:type="spellStart"/>
            <w:r>
              <w:rPr>
                <w:rFonts w:ascii="Calibri" w:hAnsi="Calibri"/>
                <w:color w:val="000000"/>
              </w:rPr>
              <w:t>Bims</w:t>
            </w:r>
            <w:proofErr w:type="spellEnd"/>
            <w:r>
              <w:rPr>
                <w:rFonts w:ascii="Calibri" w:hAnsi="Calibri"/>
                <w:color w:val="000000"/>
              </w:rPr>
              <w:t xml:space="preserve"> Laboratories, Inc.</w:t>
            </w:r>
          </w:p>
        </w:tc>
      </w:tr>
      <w:tr w:rsidR="004A2FC2" w:rsidRPr="00DB3821" w14:paraId="6742893E" w14:textId="77777777" w:rsidTr="007238E0">
        <w:trPr>
          <w:trHeight w:val="300"/>
        </w:trPr>
        <w:tc>
          <w:tcPr>
            <w:tcW w:w="1867" w:type="dxa"/>
            <w:noWrap/>
            <w:vAlign w:val="bottom"/>
          </w:tcPr>
          <w:p w14:paraId="793AA84E" w14:textId="747B303F" w:rsidR="004A2FC2" w:rsidRPr="00372A5E" w:rsidRDefault="004A2FC2" w:rsidP="004A2FC2">
            <w:proofErr w:type="spellStart"/>
            <w:r>
              <w:rPr>
                <w:rFonts w:ascii="Calibri" w:hAnsi="Calibri"/>
                <w:color w:val="000000"/>
              </w:rPr>
              <w:t>Bober</w:t>
            </w:r>
            <w:proofErr w:type="spellEnd"/>
          </w:p>
        </w:tc>
        <w:tc>
          <w:tcPr>
            <w:tcW w:w="1530" w:type="dxa"/>
            <w:noWrap/>
            <w:vAlign w:val="bottom"/>
          </w:tcPr>
          <w:p w14:paraId="5A57AC19" w14:textId="7E066272" w:rsidR="004A2FC2" w:rsidRPr="00372A5E" w:rsidRDefault="004A2FC2" w:rsidP="004A2FC2">
            <w:proofErr w:type="spellStart"/>
            <w:r>
              <w:rPr>
                <w:rFonts w:ascii="Calibri" w:hAnsi="Calibri"/>
                <w:color w:val="000000"/>
              </w:rPr>
              <w:t>Lennert</w:t>
            </w:r>
            <w:proofErr w:type="spellEnd"/>
          </w:p>
        </w:tc>
        <w:tc>
          <w:tcPr>
            <w:tcW w:w="6233" w:type="dxa"/>
            <w:noWrap/>
            <w:vAlign w:val="bottom"/>
          </w:tcPr>
          <w:p w14:paraId="70722D58" w14:textId="55FBB622" w:rsidR="004A2FC2" w:rsidRPr="00372A5E" w:rsidRDefault="004A2FC2" w:rsidP="004A2FC2">
            <w:proofErr w:type="spellStart"/>
            <w:r>
              <w:rPr>
                <w:rFonts w:ascii="Calibri" w:hAnsi="Calibri"/>
                <w:color w:val="000000"/>
              </w:rPr>
              <w:t>Fraunhofer</w:t>
            </w:r>
            <w:proofErr w:type="spellEnd"/>
            <w:r>
              <w:rPr>
                <w:rFonts w:ascii="Calibri" w:hAnsi="Calibri"/>
                <w:color w:val="000000"/>
              </w:rPr>
              <w:t xml:space="preserve"> Heinrich Hertz Institute</w:t>
            </w:r>
          </w:p>
        </w:tc>
      </w:tr>
      <w:tr w:rsidR="004A2FC2" w:rsidRPr="00DB3821" w14:paraId="14FD96BC" w14:textId="77777777" w:rsidTr="007238E0">
        <w:trPr>
          <w:trHeight w:val="300"/>
        </w:trPr>
        <w:tc>
          <w:tcPr>
            <w:tcW w:w="1867" w:type="dxa"/>
            <w:noWrap/>
            <w:vAlign w:val="bottom"/>
          </w:tcPr>
          <w:p w14:paraId="7E980E86" w14:textId="3FEED228" w:rsidR="004A2FC2" w:rsidRPr="00372A5E" w:rsidRDefault="004A2FC2" w:rsidP="004A2FC2">
            <w:r>
              <w:rPr>
                <w:rFonts w:ascii="Calibri" w:hAnsi="Calibri"/>
                <w:color w:val="000000"/>
              </w:rPr>
              <w:t>Chang</w:t>
            </w:r>
          </w:p>
        </w:tc>
        <w:tc>
          <w:tcPr>
            <w:tcW w:w="1530" w:type="dxa"/>
            <w:noWrap/>
            <w:vAlign w:val="bottom"/>
          </w:tcPr>
          <w:p w14:paraId="2A722650" w14:textId="70791232" w:rsidR="004A2FC2" w:rsidRPr="00372A5E" w:rsidRDefault="004A2FC2" w:rsidP="004A2FC2">
            <w:r>
              <w:rPr>
                <w:rFonts w:ascii="Calibri" w:hAnsi="Calibri"/>
                <w:color w:val="000000"/>
              </w:rPr>
              <w:t>Soo-Young</w:t>
            </w:r>
          </w:p>
        </w:tc>
        <w:tc>
          <w:tcPr>
            <w:tcW w:w="6233" w:type="dxa"/>
            <w:noWrap/>
            <w:vAlign w:val="bottom"/>
          </w:tcPr>
          <w:p w14:paraId="783499CF" w14:textId="6FBBFDE0" w:rsidR="004A2FC2" w:rsidRPr="00372A5E" w:rsidRDefault="004A2FC2" w:rsidP="004A2FC2">
            <w:r>
              <w:rPr>
                <w:rFonts w:ascii="Calibri" w:hAnsi="Calibri"/>
                <w:color w:val="000000"/>
              </w:rPr>
              <w:t>California State University, Sacramento (CSUS)</w:t>
            </w:r>
          </w:p>
        </w:tc>
      </w:tr>
      <w:tr w:rsidR="004A2FC2" w:rsidRPr="00DB3821" w14:paraId="36AE351D" w14:textId="77777777" w:rsidTr="007238E0">
        <w:trPr>
          <w:trHeight w:val="300"/>
        </w:trPr>
        <w:tc>
          <w:tcPr>
            <w:tcW w:w="1867" w:type="dxa"/>
            <w:noWrap/>
            <w:vAlign w:val="bottom"/>
          </w:tcPr>
          <w:p w14:paraId="5F8C5993" w14:textId="28477BEF" w:rsidR="004A2FC2" w:rsidRPr="00372A5E" w:rsidRDefault="004A2FC2" w:rsidP="004A2FC2">
            <w:r>
              <w:rPr>
                <w:rFonts w:ascii="Calibri" w:hAnsi="Calibri"/>
                <w:color w:val="000000"/>
              </w:rPr>
              <w:t>Chaplin</w:t>
            </w:r>
          </w:p>
        </w:tc>
        <w:tc>
          <w:tcPr>
            <w:tcW w:w="1530" w:type="dxa"/>
            <w:noWrap/>
            <w:vAlign w:val="bottom"/>
          </w:tcPr>
          <w:p w14:paraId="26554DD8" w14:textId="5C91E7DF" w:rsidR="004A2FC2" w:rsidRPr="00372A5E" w:rsidRDefault="004A2FC2" w:rsidP="004A2FC2">
            <w:r>
              <w:rPr>
                <w:rFonts w:ascii="Calibri" w:hAnsi="Calibri"/>
                <w:color w:val="000000"/>
              </w:rPr>
              <w:t>Clint</w:t>
            </w:r>
          </w:p>
        </w:tc>
        <w:tc>
          <w:tcPr>
            <w:tcW w:w="6233" w:type="dxa"/>
            <w:noWrap/>
            <w:vAlign w:val="bottom"/>
          </w:tcPr>
          <w:p w14:paraId="31983175" w14:textId="64794CB2" w:rsidR="004A2FC2" w:rsidRPr="00372A5E" w:rsidRDefault="004A2FC2" w:rsidP="004A2FC2">
            <w:r>
              <w:rPr>
                <w:rFonts w:ascii="Calibri" w:hAnsi="Calibri"/>
                <w:color w:val="000000"/>
              </w:rPr>
              <w:t>Samsung Research America</w:t>
            </w:r>
          </w:p>
        </w:tc>
      </w:tr>
      <w:tr w:rsidR="004A2FC2" w:rsidRPr="00DB3821" w14:paraId="2EF624F5" w14:textId="77777777" w:rsidTr="007238E0">
        <w:trPr>
          <w:trHeight w:val="300"/>
        </w:trPr>
        <w:tc>
          <w:tcPr>
            <w:tcW w:w="1867" w:type="dxa"/>
            <w:noWrap/>
            <w:vAlign w:val="bottom"/>
          </w:tcPr>
          <w:p w14:paraId="54386AAE" w14:textId="7EDA50F1" w:rsidR="004A2FC2" w:rsidRPr="00372A5E" w:rsidRDefault="004A2FC2" w:rsidP="004A2FC2">
            <w:r>
              <w:rPr>
                <w:rFonts w:ascii="Calibri" w:hAnsi="Calibri"/>
                <w:color w:val="000000"/>
              </w:rPr>
              <w:t>Choi</w:t>
            </w:r>
          </w:p>
        </w:tc>
        <w:tc>
          <w:tcPr>
            <w:tcW w:w="1530" w:type="dxa"/>
            <w:noWrap/>
            <w:vAlign w:val="bottom"/>
          </w:tcPr>
          <w:p w14:paraId="13618A8D" w14:textId="39A8FAD0" w:rsidR="004A2FC2" w:rsidRPr="00372A5E" w:rsidRDefault="004A2FC2" w:rsidP="004A2FC2">
            <w:proofErr w:type="spellStart"/>
            <w:r>
              <w:rPr>
                <w:rFonts w:ascii="Calibri" w:hAnsi="Calibri"/>
                <w:color w:val="000000"/>
              </w:rPr>
              <w:t>Sangsung</w:t>
            </w:r>
            <w:proofErr w:type="spellEnd"/>
          </w:p>
        </w:tc>
        <w:tc>
          <w:tcPr>
            <w:tcW w:w="6233" w:type="dxa"/>
            <w:noWrap/>
            <w:vAlign w:val="bottom"/>
          </w:tcPr>
          <w:p w14:paraId="200D07EF" w14:textId="22AAD8AD" w:rsidR="004A2FC2" w:rsidRPr="00372A5E" w:rsidRDefault="004A2FC2" w:rsidP="004A2FC2">
            <w:proofErr w:type="spellStart"/>
            <w:r>
              <w:rPr>
                <w:rFonts w:ascii="Calibri" w:hAnsi="Calibri"/>
                <w:color w:val="000000"/>
              </w:rPr>
              <w:t>Woosong</w:t>
            </w:r>
            <w:proofErr w:type="spellEnd"/>
            <w:r>
              <w:rPr>
                <w:rFonts w:ascii="Calibri" w:hAnsi="Calibri"/>
                <w:color w:val="000000"/>
              </w:rPr>
              <w:t xml:space="preserve"> University</w:t>
            </w:r>
          </w:p>
        </w:tc>
      </w:tr>
      <w:tr w:rsidR="004A2FC2" w:rsidRPr="00DB3821" w14:paraId="3B11E934" w14:textId="77777777" w:rsidTr="007238E0">
        <w:trPr>
          <w:trHeight w:val="300"/>
        </w:trPr>
        <w:tc>
          <w:tcPr>
            <w:tcW w:w="1867" w:type="dxa"/>
            <w:noWrap/>
            <w:vAlign w:val="bottom"/>
          </w:tcPr>
          <w:p w14:paraId="33F48945" w14:textId="3A84BFE3" w:rsidR="004A2FC2" w:rsidRPr="00372A5E" w:rsidRDefault="004A2FC2" w:rsidP="004A2FC2">
            <w:proofErr w:type="spellStart"/>
            <w:r>
              <w:rPr>
                <w:rFonts w:ascii="Calibri" w:hAnsi="Calibri"/>
                <w:color w:val="000000"/>
              </w:rPr>
              <w:t>Danev</w:t>
            </w:r>
            <w:proofErr w:type="spellEnd"/>
          </w:p>
        </w:tc>
        <w:tc>
          <w:tcPr>
            <w:tcW w:w="1530" w:type="dxa"/>
            <w:noWrap/>
            <w:vAlign w:val="bottom"/>
          </w:tcPr>
          <w:p w14:paraId="4742F3BB" w14:textId="6386E80F" w:rsidR="004A2FC2" w:rsidRPr="00372A5E" w:rsidRDefault="004A2FC2" w:rsidP="004A2FC2">
            <w:r>
              <w:rPr>
                <w:rFonts w:ascii="Calibri" w:hAnsi="Calibri"/>
                <w:color w:val="000000"/>
              </w:rPr>
              <w:t>Boris</w:t>
            </w:r>
          </w:p>
        </w:tc>
        <w:tc>
          <w:tcPr>
            <w:tcW w:w="6233" w:type="dxa"/>
            <w:noWrap/>
            <w:vAlign w:val="bottom"/>
          </w:tcPr>
          <w:p w14:paraId="6E8D3AB3" w14:textId="498174C5" w:rsidR="004A2FC2" w:rsidRPr="00372A5E" w:rsidRDefault="004A2FC2" w:rsidP="004A2FC2">
            <w:r>
              <w:rPr>
                <w:rFonts w:ascii="Calibri" w:hAnsi="Calibri"/>
                <w:color w:val="000000"/>
              </w:rPr>
              <w:t>3db Access AG</w:t>
            </w:r>
          </w:p>
        </w:tc>
      </w:tr>
      <w:tr w:rsidR="004A2FC2" w:rsidRPr="00DB3821" w14:paraId="3957C780" w14:textId="77777777" w:rsidTr="007238E0">
        <w:trPr>
          <w:trHeight w:val="300"/>
        </w:trPr>
        <w:tc>
          <w:tcPr>
            <w:tcW w:w="1867" w:type="dxa"/>
            <w:noWrap/>
            <w:vAlign w:val="bottom"/>
          </w:tcPr>
          <w:p w14:paraId="392C3340" w14:textId="18F71D8D" w:rsidR="004A2FC2" w:rsidRPr="00372A5E" w:rsidRDefault="004A2FC2" w:rsidP="004A2FC2">
            <w:r>
              <w:rPr>
                <w:rFonts w:ascii="Calibri" w:hAnsi="Calibri"/>
                <w:color w:val="000000"/>
              </w:rPr>
              <w:t xml:space="preserve">De </w:t>
            </w:r>
            <w:proofErr w:type="spellStart"/>
            <w:r>
              <w:rPr>
                <w:rFonts w:ascii="Calibri" w:hAnsi="Calibri"/>
                <w:color w:val="000000"/>
              </w:rPr>
              <w:t>Ruijter</w:t>
            </w:r>
            <w:proofErr w:type="spellEnd"/>
          </w:p>
        </w:tc>
        <w:tc>
          <w:tcPr>
            <w:tcW w:w="1530" w:type="dxa"/>
            <w:noWrap/>
            <w:vAlign w:val="bottom"/>
          </w:tcPr>
          <w:p w14:paraId="6FB70367" w14:textId="2AB43E0D" w:rsidR="004A2FC2" w:rsidRPr="00372A5E" w:rsidRDefault="004A2FC2" w:rsidP="004A2FC2">
            <w:proofErr w:type="spellStart"/>
            <w:r>
              <w:rPr>
                <w:rFonts w:ascii="Calibri" w:hAnsi="Calibri"/>
                <w:color w:val="000000"/>
              </w:rPr>
              <w:t>Hendricus</w:t>
            </w:r>
            <w:proofErr w:type="spellEnd"/>
          </w:p>
        </w:tc>
        <w:tc>
          <w:tcPr>
            <w:tcW w:w="6233" w:type="dxa"/>
            <w:noWrap/>
            <w:vAlign w:val="bottom"/>
          </w:tcPr>
          <w:p w14:paraId="5B0A687F" w14:textId="5FBD522F" w:rsidR="004A2FC2" w:rsidRPr="00372A5E" w:rsidRDefault="004A2FC2" w:rsidP="004A2FC2">
            <w:r>
              <w:rPr>
                <w:rFonts w:ascii="Calibri" w:hAnsi="Calibri"/>
                <w:color w:val="000000"/>
              </w:rPr>
              <w:t>Silicon Laboratories</w:t>
            </w:r>
          </w:p>
        </w:tc>
      </w:tr>
      <w:tr w:rsidR="004A2FC2" w:rsidRPr="00DB3821" w14:paraId="1618010F" w14:textId="77777777" w:rsidTr="007238E0">
        <w:trPr>
          <w:trHeight w:val="300"/>
        </w:trPr>
        <w:tc>
          <w:tcPr>
            <w:tcW w:w="1867" w:type="dxa"/>
            <w:noWrap/>
            <w:vAlign w:val="bottom"/>
          </w:tcPr>
          <w:p w14:paraId="778D3A89" w14:textId="097E9E7D" w:rsidR="004A2FC2" w:rsidRPr="00372A5E" w:rsidRDefault="004A2FC2" w:rsidP="004A2FC2">
            <w:r>
              <w:rPr>
                <w:rFonts w:ascii="Calibri" w:hAnsi="Calibri"/>
                <w:color w:val="000000"/>
              </w:rPr>
              <w:t>Godfrey</w:t>
            </w:r>
          </w:p>
        </w:tc>
        <w:tc>
          <w:tcPr>
            <w:tcW w:w="1530" w:type="dxa"/>
            <w:noWrap/>
            <w:vAlign w:val="bottom"/>
          </w:tcPr>
          <w:p w14:paraId="000B8D17" w14:textId="6EF8716A" w:rsidR="004A2FC2" w:rsidRPr="00372A5E" w:rsidRDefault="004A2FC2" w:rsidP="004A2FC2">
            <w:r>
              <w:rPr>
                <w:rFonts w:ascii="Calibri" w:hAnsi="Calibri"/>
                <w:color w:val="000000"/>
              </w:rPr>
              <w:t>Tim</w:t>
            </w:r>
          </w:p>
        </w:tc>
        <w:tc>
          <w:tcPr>
            <w:tcW w:w="6233" w:type="dxa"/>
            <w:noWrap/>
            <w:vAlign w:val="bottom"/>
          </w:tcPr>
          <w:p w14:paraId="56304D72" w14:textId="4C23D5C9" w:rsidR="004A2FC2" w:rsidRPr="00372A5E" w:rsidRDefault="004A2FC2" w:rsidP="004A2FC2">
            <w:r>
              <w:rPr>
                <w:rFonts w:ascii="Calibri" w:hAnsi="Calibri"/>
                <w:color w:val="000000"/>
              </w:rPr>
              <w:t>Electric Power Research Institute, Inc. (EPRI)</w:t>
            </w:r>
          </w:p>
        </w:tc>
      </w:tr>
      <w:tr w:rsidR="004A2FC2" w:rsidRPr="00DB3821" w14:paraId="73228EE1" w14:textId="77777777" w:rsidTr="007238E0">
        <w:trPr>
          <w:trHeight w:val="300"/>
        </w:trPr>
        <w:tc>
          <w:tcPr>
            <w:tcW w:w="1867" w:type="dxa"/>
            <w:noWrap/>
            <w:vAlign w:val="bottom"/>
          </w:tcPr>
          <w:p w14:paraId="31ED5A1E" w14:textId="01A6E27A" w:rsidR="004A2FC2" w:rsidRPr="00372A5E" w:rsidRDefault="004A2FC2" w:rsidP="004A2FC2">
            <w:proofErr w:type="spellStart"/>
            <w:r>
              <w:rPr>
                <w:rFonts w:ascii="Calibri" w:hAnsi="Calibri"/>
                <w:color w:val="000000"/>
              </w:rPr>
              <w:t>Guo</w:t>
            </w:r>
            <w:proofErr w:type="spellEnd"/>
          </w:p>
        </w:tc>
        <w:tc>
          <w:tcPr>
            <w:tcW w:w="1530" w:type="dxa"/>
            <w:noWrap/>
            <w:vAlign w:val="bottom"/>
          </w:tcPr>
          <w:p w14:paraId="79A6F72E" w14:textId="2EC676D1" w:rsidR="004A2FC2" w:rsidRPr="00372A5E" w:rsidRDefault="004A2FC2" w:rsidP="004A2FC2">
            <w:proofErr w:type="spellStart"/>
            <w:r>
              <w:rPr>
                <w:rFonts w:ascii="Calibri" w:hAnsi="Calibri"/>
                <w:color w:val="000000"/>
              </w:rPr>
              <w:t>Jianlin</w:t>
            </w:r>
            <w:proofErr w:type="spellEnd"/>
          </w:p>
        </w:tc>
        <w:tc>
          <w:tcPr>
            <w:tcW w:w="6233" w:type="dxa"/>
            <w:noWrap/>
            <w:vAlign w:val="bottom"/>
          </w:tcPr>
          <w:p w14:paraId="15658817" w14:textId="0EC8FDC8" w:rsidR="004A2FC2" w:rsidRPr="00372A5E" w:rsidRDefault="004A2FC2" w:rsidP="004A2FC2">
            <w:r>
              <w:rPr>
                <w:rFonts w:ascii="Calibri" w:hAnsi="Calibri"/>
                <w:color w:val="000000"/>
              </w:rPr>
              <w:t>Mitsubishi Electric Research Labs (MERL)</w:t>
            </w:r>
          </w:p>
        </w:tc>
      </w:tr>
      <w:tr w:rsidR="004A2FC2" w:rsidRPr="00DB3821" w14:paraId="008693C3" w14:textId="77777777" w:rsidTr="007238E0">
        <w:trPr>
          <w:trHeight w:val="300"/>
        </w:trPr>
        <w:tc>
          <w:tcPr>
            <w:tcW w:w="1867" w:type="dxa"/>
            <w:noWrap/>
            <w:vAlign w:val="bottom"/>
          </w:tcPr>
          <w:p w14:paraId="0FD0343E" w14:textId="0F1CBD43" w:rsidR="004A2FC2" w:rsidRPr="00372A5E" w:rsidRDefault="004A2FC2" w:rsidP="004A2FC2">
            <w:r>
              <w:rPr>
                <w:rFonts w:ascii="Calibri" w:hAnsi="Calibri"/>
                <w:color w:val="000000"/>
              </w:rPr>
              <w:t>Harrington</w:t>
            </w:r>
          </w:p>
        </w:tc>
        <w:tc>
          <w:tcPr>
            <w:tcW w:w="1530" w:type="dxa"/>
            <w:noWrap/>
            <w:vAlign w:val="bottom"/>
          </w:tcPr>
          <w:p w14:paraId="4170F495" w14:textId="6B5C88AC" w:rsidR="004A2FC2" w:rsidRPr="00372A5E" w:rsidRDefault="004A2FC2" w:rsidP="004A2FC2">
            <w:r>
              <w:rPr>
                <w:rFonts w:ascii="Calibri" w:hAnsi="Calibri"/>
                <w:color w:val="000000"/>
              </w:rPr>
              <w:t>Timothy</w:t>
            </w:r>
          </w:p>
        </w:tc>
        <w:tc>
          <w:tcPr>
            <w:tcW w:w="6233" w:type="dxa"/>
            <w:noWrap/>
            <w:vAlign w:val="bottom"/>
          </w:tcPr>
          <w:p w14:paraId="2563CB9A" w14:textId="57F41E6D" w:rsidR="004A2FC2" w:rsidRPr="00372A5E" w:rsidRDefault="004A2FC2" w:rsidP="004A2FC2">
            <w:r>
              <w:rPr>
                <w:rFonts w:ascii="Calibri" w:hAnsi="Calibri"/>
                <w:color w:val="000000"/>
              </w:rPr>
              <w:t>Pro-ID</w:t>
            </w:r>
          </w:p>
        </w:tc>
      </w:tr>
      <w:tr w:rsidR="004A2FC2" w:rsidRPr="00DB3821" w14:paraId="6F4B0CC3" w14:textId="77777777" w:rsidTr="007238E0">
        <w:trPr>
          <w:trHeight w:val="300"/>
        </w:trPr>
        <w:tc>
          <w:tcPr>
            <w:tcW w:w="1867" w:type="dxa"/>
            <w:noWrap/>
            <w:vAlign w:val="bottom"/>
          </w:tcPr>
          <w:p w14:paraId="45DF57E3" w14:textId="76AB2287" w:rsidR="004A2FC2" w:rsidRPr="00372A5E" w:rsidRDefault="004A2FC2" w:rsidP="004A2FC2">
            <w:proofErr w:type="spellStart"/>
            <w:r>
              <w:rPr>
                <w:rFonts w:ascii="Calibri" w:hAnsi="Calibri"/>
                <w:color w:val="000000"/>
              </w:rPr>
              <w:t>Heile</w:t>
            </w:r>
            <w:proofErr w:type="spellEnd"/>
          </w:p>
        </w:tc>
        <w:tc>
          <w:tcPr>
            <w:tcW w:w="1530" w:type="dxa"/>
            <w:noWrap/>
            <w:vAlign w:val="bottom"/>
          </w:tcPr>
          <w:p w14:paraId="243B7436" w14:textId="43B94DCB" w:rsidR="004A2FC2" w:rsidRPr="00372A5E" w:rsidRDefault="004A2FC2" w:rsidP="004A2FC2">
            <w:r>
              <w:rPr>
                <w:rFonts w:ascii="Calibri" w:hAnsi="Calibri"/>
                <w:color w:val="000000"/>
              </w:rPr>
              <w:t>Robert</w:t>
            </w:r>
          </w:p>
        </w:tc>
        <w:tc>
          <w:tcPr>
            <w:tcW w:w="6233" w:type="dxa"/>
            <w:noWrap/>
            <w:vAlign w:val="bottom"/>
          </w:tcPr>
          <w:p w14:paraId="17E60B45" w14:textId="36EA45DB" w:rsidR="004A2FC2" w:rsidRPr="00372A5E" w:rsidRDefault="004A2FC2" w:rsidP="004A2FC2">
            <w:proofErr w:type="spellStart"/>
            <w:r>
              <w:rPr>
                <w:rFonts w:ascii="Calibri" w:hAnsi="Calibri"/>
                <w:color w:val="000000"/>
              </w:rPr>
              <w:t>DecaWave</w:t>
            </w:r>
            <w:proofErr w:type="spellEnd"/>
          </w:p>
        </w:tc>
      </w:tr>
      <w:tr w:rsidR="004A2FC2" w:rsidRPr="00DB3821" w14:paraId="37989CF0" w14:textId="77777777" w:rsidTr="007238E0">
        <w:trPr>
          <w:trHeight w:val="300"/>
        </w:trPr>
        <w:tc>
          <w:tcPr>
            <w:tcW w:w="1867" w:type="dxa"/>
            <w:noWrap/>
            <w:vAlign w:val="bottom"/>
          </w:tcPr>
          <w:p w14:paraId="2D35859C" w14:textId="4C8C8E0B" w:rsidR="004A2FC2" w:rsidRPr="00372A5E" w:rsidRDefault="004A2FC2" w:rsidP="004A2FC2">
            <w:r>
              <w:rPr>
                <w:rFonts w:ascii="Calibri" w:hAnsi="Calibri"/>
                <w:color w:val="000000"/>
              </w:rPr>
              <w:t>Holcomb</w:t>
            </w:r>
          </w:p>
        </w:tc>
        <w:tc>
          <w:tcPr>
            <w:tcW w:w="1530" w:type="dxa"/>
            <w:noWrap/>
            <w:vAlign w:val="bottom"/>
          </w:tcPr>
          <w:p w14:paraId="79537361" w14:textId="65715BF3" w:rsidR="004A2FC2" w:rsidRPr="00372A5E" w:rsidRDefault="004A2FC2" w:rsidP="004A2FC2">
            <w:r>
              <w:rPr>
                <w:rFonts w:ascii="Calibri" w:hAnsi="Calibri"/>
                <w:color w:val="000000"/>
              </w:rPr>
              <w:t>Jay</w:t>
            </w:r>
          </w:p>
        </w:tc>
        <w:tc>
          <w:tcPr>
            <w:tcW w:w="6233" w:type="dxa"/>
            <w:noWrap/>
            <w:vAlign w:val="bottom"/>
          </w:tcPr>
          <w:p w14:paraId="117E5BE8" w14:textId="48E167CC" w:rsidR="004A2FC2" w:rsidRPr="00372A5E" w:rsidRDefault="004A2FC2" w:rsidP="004A2FC2">
            <w:proofErr w:type="spellStart"/>
            <w:r>
              <w:rPr>
                <w:rFonts w:ascii="Calibri" w:hAnsi="Calibri"/>
                <w:color w:val="000000"/>
              </w:rPr>
              <w:t>Itron</w:t>
            </w:r>
            <w:proofErr w:type="spellEnd"/>
            <w:r>
              <w:rPr>
                <w:rFonts w:ascii="Calibri" w:hAnsi="Calibri"/>
                <w:color w:val="000000"/>
              </w:rPr>
              <w:t xml:space="preserve"> Inc.</w:t>
            </w:r>
          </w:p>
        </w:tc>
      </w:tr>
      <w:tr w:rsidR="004A2FC2" w:rsidRPr="00DB3821" w14:paraId="754E463F" w14:textId="77777777" w:rsidTr="007238E0">
        <w:trPr>
          <w:trHeight w:val="300"/>
        </w:trPr>
        <w:tc>
          <w:tcPr>
            <w:tcW w:w="1867" w:type="dxa"/>
            <w:noWrap/>
            <w:vAlign w:val="bottom"/>
          </w:tcPr>
          <w:p w14:paraId="74C96BDD" w14:textId="66681F40" w:rsidR="004A2FC2" w:rsidRPr="00372A5E" w:rsidRDefault="004A2FC2" w:rsidP="004A2FC2">
            <w:r>
              <w:rPr>
                <w:rFonts w:ascii="Calibri" w:hAnsi="Calibri"/>
                <w:color w:val="000000"/>
              </w:rPr>
              <w:t>Ibrahim</w:t>
            </w:r>
          </w:p>
        </w:tc>
        <w:tc>
          <w:tcPr>
            <w:tcW w:w="1530" w:type="dxa"/>
            <w:noWrap/>
            <w:vAlign w:val="bottom"/>
          </w:tcPr>
          <w:p w14:paraId="6E3C04D4" w14:textId="30E26E09" w:rsidR="004A2FC2" w:rsidRPr="00372A5E" w:rsidRDefault="004A2FC2" w:rsidP="004A2FC2">
            <w:proofErr w:type="spellStart"/>
            <w:r>
              <w:rPr>
                <w:rFonts w:ascii="Calibri" w:hAnsi="Calibri"/>
                <w:color w:val="000000"/>
              </w:rPr>
              <w:t>Brima</w:t>
            </w:r>
            <w:proofErr w:type="spellEnd"/>
          </w:p>
        </w:tc>
        <w:tc>
          <w:tcPr>
            <w:tcW w:w="6233" w:type="dxa"/>
            <w:noWrap/>
            <w:vAlign w:val="bottom"/>
          </w:tcPr>
          <w:p w14:paraId="0F92297C" w14:textId="79A411F4" w:rsidR="004A2FC2" w:rsidRPr="00372A5E" w:rsidRDefault="004A2FC2" w:rsidP="004A2FC2">
            <w:r>
              <w:rPr>
                <w:rFonts w:ascii="Calibri" w:hAnsi="Calibri"/>
                <w:color w:val="000000"/>
              </w:rPr>
              <w:t>NXP Semiconductors</w:t>
            </w:r>
          </w:p>
        </w:tc>
      </w:tr>
      <w:tr w:rsidR="004A2FC2" w:rsidRPr="00DB3821" w14:paraId="688E02DD" w14:textId="77777777" w:rsidTr="007238E0">
        <w:trPr>
          <w:trHeight w:val="300"/>
        </w:trPr>
        <w:tc>
          <w:tcPr>
            <w:tcW w:w="1867" w:type="dxa"/>
            <w:noWrap/>
            <w:vAlign w:val="bottom"/>
          </w:tcPr>
          <w:p w14:paraId="56E9D4AC" w14:textId="26F8AFB8" w:rsidR="004A2FC2" w:rsidRPr="00372A5E" w:rsidRDefault="004A2FC2" w:rsidP="004A2FC2">
            <w:r>
              <w:rPr>
                <w:rFonts w:ascii="Calibri" w:hAnsi="Calibri"/>
                <w:color w:val="000000"/>
              </w:rPr>
              <w:t>Jang</w:t>
            </w:r>
          </w:p>
        </w:tc>
        <w:tc>
          <w:tcPr>
            <w:tcW w:w="1530" w:type="dxa"/>
            <w:noWrap/>
            <w:vAlign w:val="bottom"/>
          </w:tcPr>
          <w:p w14:paraId="6390B900" w14:textId="3B86976E" w:rsidR="004A2FC2" w:rsidRPr="00372A5E" w:rsidRDefault="004A2FC2" w:rsidP="004A2FC2">
            <w:proofErr w:type="spellStart"/>
            <w:r>
              <w:rPr>
                <w:rFonts w:ascii="Calibri" w:hAnsi="Calibri"/>
                <w:color w:val="000000"/>
              </w:rPr>
              <w:t>Yeong</w:t>
            </w:r>
            <w:proofErr w:type="spellEnd"/>
            <w:r>
              <w:rPr>
                <w:rFonts w:ascii="Calibri" w:hAnsi="Calibri"/>
                <w:color w:val="000000"/>
              </w:rPr>
              <w:t xml:space="preserve"> Min</w:t>
            </w:r>
          </w:p>
        </w:tc>
        <w:tc>
          <w:tcPr>
            <w:tcW w:w="6233" w:type="dxa"/>
            <w:noWrap/>
            <w:vAlign w:val="bottom"/>
          </w:tcPr>
          <w:p w14:paraId="42163221" w14:textId="356C220A" w:rsidR="004A2FC2" w:rsidRPr="00372A5E" w:rsidRDefault="004A2FC2" w:rsidP="004A2FC2">
            <w:proofErr w:type="spellStart"/>
            <w:r>
              <w:rPr>
                <w:rFonts w:ascii="Calibri" w:hAnsi="Calibri"/>
                <w:color w:val="000000"/>
              </w:rPr>
              <w:t>Kookmin</w:t>
            </w:r>
            <w:proofErr w:type="spellEnd"/>
            <w:r>
              <w:rPr>
                <w:rFonts w:ascii="Calibri" w:hAnsi="Calibri"/>
                <w:color w:val="000000"/>
              </w:rPr>
              <w:t xml:space="preserve"> University</w:t>
            </w:r>
          </w:p>
        </w:tc>
      </w:tr>
      <w:tr w:rsidR="004A2FC2" w:rsidRPr="00DB3821" w14:paraId="1FF4AEFC" w14:textId="77777777" w:rsidTr="007238E0">
        <w:trPr>
          <w:trHeight w:val="300"/>
        </w:trPr>
        <w:tc>
          <w:tcPr>
            <w:tcW w:w="1867" w:type="dxa"/>
            <w:noWrap/>
            <w:vAlign w:val="bottom"/>
          </w:tcPr>
          <w:p w14:paraId="2B10C130" w14:textId="3591BA5F" w:rsidR="004A2FC2" w:rsidRPr="00372A5E" w:rsidRDefault="004A2FC2" w:rsidP="004A2FC2">
            <w:proofErr w:type="spellStart"/>
            <w:r>
              <w:rPr>
                <w:rFonts w:ascii="Calibri" w:hAnsi="Calibri"/>
                <w:color w:val="000000"/>
              </w:rPr>
              <w:t>Jungnickel</w:t>
            </w:r>
            <w:proofErr w:type="spellEnd"/>
          </w:p>
        </w:tc>
        <w:tc>
          <w:tcPr>
            <w:tcW w:w="1530" w:type="dxa"/>
            <w:noWrap/>
            <w:vAlign w:val="bottom"/>
          </w:tcPr>
          <w:p w14:paraId="3CD00D4E" w14:textId="63A4E55E" w:rsidR="004A2FC2" w:rsidRPr="00372A5E" w:rsidRDefault="004A2FC2" w:rsidP="004A2FC2">
            <w:r>
              <w:rPr>
                <w:rFonts w:ascii="Calibri" w:hAnsi="Calibri"/>
                <w:color w:val="000000"/>
              </w:rPr>
              <w:t>Volker</w:t>
            </w:r>
          </w:p>
        </w:tc>
        <w:tc>
          <w:tcPr>
            <w:tcW w:w="6233" w:type="dxa"/>
            <w:noWrap/>
            <w:vAlign w:val="bottom"/>
          </w:tcPr>
          <w:p w14:paraId="149B2C06" w14:textId="48003239" w:rsidR="004A2FC2" w:rsidRPr="00372A5E" w:rsidRDefault="004A2FC2" w:rsidP="004A2FC2">
            <w:proofErr w:type="spellStart"/>
            <w:r>
              <w:rPr>
                <w:rFonts w:ascii="Calibri" w:hAnsi="Calibri"/>
                <w:color w:val="000000"/>
              </w:rPr>
              <w:t>Fraunhofer</w:t>
            </w:r>
            <w:proofErr w:type="spellEnd"/>
            <w:r>
              <w:rPr>
                <w:rFonts w:ascii="Calibri" w:hAnsi="Calibri"/>
                <w:color w:val="000000"/>
              </w:rPr>
              <w:t xml:space="preserve"> Heinrich Hertz Institute</w:t>
            </w:r>
          </w:p>
        </w:tc>
      </w:tr>
      <w:tr w:rsidR="004A2FC2" w:rsidRPr="00DB3821" w14:paraId="28956F94" w14:textId="77777777" w:rsidTr="007238E0">
        <w:trPr>
          <w:trHeight w:val="300"/>
        </w:trPr>
        <w:tc>
          <w:tcPr>
            <w:tcW w:w="1867" w:type="dxa"/>
            <w:noWrap/>
            <w:vAlign w:val="bottom"/>
          </w:tcPr>
          <w:p w14:paraId="08E9B3FF" w14:textId="174F5F60" w:rsidR="004A2FC2" w:rsidRPr="00372A5E" w:rsidRDefault="004A2FC2" w:rsidP="004A2FC2">
            <w:r>
              <w:rPr>
                <w:rFonts w:ascii="Calibri" w:hAnsi="Calibri"/>
                <w:color w:val="000000"/>
              </w:rPr>
              <w:t>Kitazawa</w:t>
            </w:r>
          </w:p>
        </w:tc>
        <w:tc>
          <w:tcPr>
            <w:tcW w:w="1530" w:type="dxa"/>
            <w:noWrap/>
            <w:vAlign w:val="bottom"/>
          </w:tcPr>
          <w:p w14:paraId="08AAE4D4" w14:textId="4056871E" w:rsidR="004A2FC2" w:rsidRPr="00372A5E" w:rsidRDefault="004A2FC2" w:rsidP="004A2FC2">
            <w:proofErr w:type="spellStart"/>
            <w:r>
              <w:rPr>
                <w:rFonts w:ascii="Calibri" w:hAnsi="Calibri"/>
                <w:color w:val="000000"/>
              </w:rPr>
              <w:t>Shoichi</w:t>
            </w:r>
            <w:proofErr w:type="spellEnd"/>
          </w:p>
        </w:tc>
        <w:tc>
          <w:tcPr>
            <w:tcW w:w="6233" w:type="dxa"/>
            <w:noWrap/>
            <w:vAlign w:val="bottom"/>
          </w:tcPr>
          <w:p w14:paraId="1F194C6B" w14:textId="528A67B5" w:rsidR="004A2FC2" w:rsidRPr="00372A5E" w:rsidRDefault="004A2FC2" w:rsidP="004A2FC2">
            <w:proofErr w:type="spellStart"/>
            <w:r>
              <w:rPr>
                <w:rFonts w:ascii="Calibri" w:hAnsi="Calibri"/>
                <w:color w:val="000000"/>
              </w:rPr>
              <w:t>Muroran</w:t>
            </w:r>
            <w:proofErr w:type="spellEnd"/>
            <w:r>
              <w:rPr>
                <w:rFonts w:ascii="Calibri" w:hAnsi="Calibri"/>
                <w:color w:val="000000"/>
              </w:rPr>
              <w:t xml:space="preserve"> IT</w:t>
            </w:r>
          </w:p>
        </w:tc>
      </w:tr>
      <w:tr w:rsidR="004A2FC2" w:rsidRPr="00DB3821" w14:paraId="6F320ABE" w14:textId="77777777" w:rsidTr="007238E0">
        <w:trPr>
          <w:trHeight w:val="300"/>
        </w:trPr>
        <w:tc>
          <w:tcPr>
            <w:tcW w:w="1867" w:type="dxa"/>
            <w:noWrap/>
            <w:vAlign w:val="bottom"/>
          </w:tcPr>
          <w:p w14:paraId="07E637EB" w14:textId="3FB65179" w:rsidR="004A2FC2" w:rsidRPr="00372A5E" w:rsidRDefault="004A2FC2" w:rsidP="004A2FC2">
            <w:proofErr w:type="spellStart"/>
            <w:r>
              <w:rPr>
                <w:rFonts w:ascii="Calibri" w:hAnsi="Calibri"/>
                <w:color w:val="000000"/>
              </w:rPr>
              <w:t>Kivinen</w:t>
            </w:r>
            <w:proofErr w:type="spellEnd"/>
          </w:p>
        </w:tc>
        <w:tc>
          <w:tcPr>
            <w:tcW w:w="1530" w:type="dxa"/>
            <w:noWrap/>
            <w:vAlign w:val="bottom"/>
          </w:tcPr>
          <w:p w14:paraId="25FBD9DC" w14:textId="1EDD5D8F" w:rsidR="004A2FC2" w:rsidRPr="00372A5E" w:rsidRDefault="004A2FC2" w:rsidP="004A2FC2">
            <w:proofErr w:type="spellStart"/>
            <w:r>
              <w:rPr>
                <w:rFonts w:ascii="Calibri" w:hAnsi="Calibri"/>
                <w:color w:val="000000"/>
              </w:rPr>
              <w:t>Tero</w:t>
            </w:r>
            <w:proofErr w:type="spellEnd"/>
          </w:p>
        </w:tc>
        <w:tc>
          <w:tcPr>
            <w:tcW w:w="6233" w:type="dxa"/>
            <w:noWrap/>
            <w:vAlign w:val="bottom"/>
          </w:tcPr>
          <w:p w14:paraId="49E19C32" w14:textId="2D5AF105" w:rsidR="004A2FC2" w:rsidRPr="00372A5E" w:rsidRDefault="004A2FC2" w:rsidP="004A2FC2">
            <w:r>
              <w:rPr>
                <w:rFonts w:ascii="Calibri" w:hAnsi="Calibri"/>
                <w:color w:val="000000"/>
              </w:rPr>
              <w:t>Self Employed</w:t>
            </w:r>
          </w:p>
        </w:tc>
      </w:tr>
      <w:tr w:rsidR="004A2FC2" w:rsidRPr="00DB3821" w14:paraId="74F49197" w14:textId="77777777" w:rsidTr="007238E0">
        <w:trPr>
          <w:trHeight w:val="300"/>
        </w:trPr>
        <w:tc>
          <w:tcPr>
            <w:tcW w:w="1867" w:type="dxa"/>
            <w:noWrap/>
            <w:vAlign w:val="bottom"/>
          </w:tcPr>
          <w:p w14:paraId="6DD32065" w14:textId="01D07BD7" w:rsidR="004A2FC2" w:rsidRPr="00372A5E" w:rsidRDefault="004A2FC2" w:rsidP="004A2FC2">
            <w:r>
              <w:rPr>
                <w:rFonts w:ascii="Calibri" w:hAnsi="Calibri"/>
                <w:color w:val="000000"/>
              </w:rPr>
              <w:t>Kohno</w:t>
            </w:r>
          </w:p>
        </w:tc>
        <w:tc>
          <w:tcPr>
            <w:tcW w:w="1530" w:type="dxa"/>
            <w:noWrap/>
            <w:vAlign w:val="bottom"/>
          </w:tcPr>
          <w:p w14:paraId="578EA8D1" w14:textId="3F499529" w:rsidR="004A2FC2" w:rsidRPr="00372A5E" w:rsidRDefault="004A2FC2" w:rsidP="004A2FC2">
            <w:r>
              <w:rPr>
                <w:rFonts w:ascii="Calibri" w:hAnsi="Calibri"/>
                <w:color w:val="000000"/>
              </w:rPr>
              <w:t>Ryuji</w:t>
            </w:r>
          </w:p>
        </w:tc>
        <w:tc>
          <w:tcPr>
            <w:tcW w:w="6233" w:type="dxa"/>
            <w:noWrap/>
            <w:vAlign w:val="bottom"/>
          </w:tcPr>
          <w:p w14:paraId="16EF49F2" w14:textId="04EC1EB0" w:rsidR="004A2FC2" w:rsidRPr="00372A5E" w:rsidRDefault="004A2FC2" w:rsidP="004A2FC2">
            <w:r>
              <w:rPr>
                <w:rFonts w:ascii="Calibri" w:hAnsi="Calibri"/>
                <w:color w:val="000000"/>
              </w:rPr>
              <w:t xml:space="preserve">YNU/CWC </w:t>
            </w:r>
            <w:proofErr w:type="spellStart"/>
            <w:r>
              <w:rPr>
                <w:rFonts w:ascii="Calibri" w:hAnsi="Calibri"/>
                <w:color w:val="000000"/>
              </w:rPr>
              <w:t>UofOulu</w:t>
            </w:r>
            <w:proofErr w:type="spellEnd"/>
          </w:p>
        </w:tc>
      </w:tr>
      <w:tr w:rsidR="004A2FC2" w:rsidRPr="00DB3821" w14:paraId="5A8E97A7" w14:textId="77777777" w:rsidTr="007238E0">
        <w:trPr>
          <w:trHeight w:val="300"/>
        </w:trPr>
        <w:tc>
          <w:tcPr>
            <w:tcW w:w="1867" w:type="dxa"/>
            <w:noWrap/>
            <w:vAlign w:val="bottom"/>
          </w:tcPr>
          <w:p w14:paraId="65825566" w14:textId="58117903" w:rsidR="004A2FC2" w:rsidRPr="00372A5E" w:rsidRDefault="004A2FC2" w:rsidP="004A2FC2">
            <w:r>
              <w:rPr>
                <w:rFonts w:ascii="Calibri" w:hAnsi="Calibri"/>
                <w:color w:val="000000"/>
              </w:rPr>
              <w:t>LEE</w:t>
            </w:r>
          </w:p>
        </w:tc>
        <w:tc>
          <w:tcPr>
            <w:tcW w:w="1530" w:type="dxa"/>
            <w:noWrap/>
            <w:vAlign w:val="bottom"/>
          </w:tcPr>
          <w:p w14:paraId="54131A85" w14:textId="3E95F3E3" w:rsidR="004A2FC2" w:rsidRPr="00372A5E" w:rsidRDefault="004A2FC2" w:rsidP="004A2FC2">
            <w:proofErr w:type="spellStart"/>
            <w:r>
              <w:rPr>
                <w:rFonts w:ascii="Calibri" w:hAnsi="Calibri"/>
                <w:color w:val="000000"/>
              </w:rPr>
              <w:t>Mingyu</w:t>
            </w:r>
            <w:proofErr w:type="spellEnd"/>
          </w:p>
        </w:tc>
        <w:tc>
          <w:tcPr>
            <w:tcW w:w="6233" w:type="dxa"/>
            <w:noWrap/>
            <w:vAlign w:val="bottom"/>
          </w:tcPr>
          <w:p w14:paraId="7BED52CE" w14:textId="19BA2741" w:rsidR="004A2FC2" w:rsidRPr="00372A5E" w:rsidRDefault="004A2FC2" w:rsidP="004A2FC2">
            <w:r>
              <w:rPr>
                <w:rFonts w:ascii="Calibri" w:hAnsi="Calibri"/>
                <w:color w:val="000000"/>
              </w:rPr>
              <w:t>Samsung Electronics Co., Ltd.</w:t>
            </w:r>
          </w:p>
        </w:tc>
      </w:tr>
      <w:tr w:rsidR="004A2FC2" w:rsidRPr="00DB3821" w14:paraId="0C987876" w14:textId="77777777" w:rsidTr="007238E0">
        <w:trPr>
          <w:trHeight w:val="300"/>
        </w:trPr>
        <w:tc>
          <w:tcPr>
            <w:tcW w:w="1867" w:type="dxa"/>
            <w:noWrap/>
            <w:vAlign w:val="bottom"/>
          </w:tcPr>
          <w:p w14:paraId="2B5CD463" w14:textId="04DF2E47" w:rsidR="004A2FC2" w:rsidRPr="00372A5E" w:rsidRDefault="004A2FC2" w:rsidP="004A2FC2">
            <w:r>
              <w:rPr>
                <w:rFonts w:ascii="Calibri" w:hAnsi="Calibri"/>
                <w:color w:val="000000"/>
              </w:rPr>
              <w:t>Leong</w:t>
            </w:r>
          </w:p>
        </w:tc>
        <w:tc>
          <w:tcPr>
            <w:tcW w:w="1530" w:type="dxa"/>
            <w:noWrap/>
            <w:vAlign w:val="bottom"/>
          </w:tcPr>
          <w:p w14:paraId="234C90F7" w14:textId="536504F8" w:rsidR="004A2FC2" w:rsidRPr="00372A5E" w:rsidRDefault="004A2FC2" w:rsidP="004A2FC2">
            <w:r>
              <w:rPr>
                <w:rFonts w:ascii="Calibri" w:hAnsi="Calibri"/>
                <w:color w:val="000000"/>
              </w:rPr>
              <w:t>Frank</w:t>
            </w:r>
          </w:p>
        </w:tc>
        <w:tc>
          <w:tcPr>
            <w:tcW w:w="6233" w:type="dxa"/>
            <w:noWrap/>
            <w:vAlign w:val="bottom"/>
          </w:tcPr>
          <w:p w14:paraId="4B6213A5" w14:textId="657C91C8" w:rsidR="004A2FC2" w:rsidRPr="00372A5E" w:rsidRDefault="004A2FC2" w:rsidP="004A2FC2">
            <w:r>
              <w:rPr>
                <w:rFonts w:ascii="Calibri" w:hAnsi="Calibri"/>
                <w:color w:val="000000"/>
              </w:rPr>
              <w:t>NXP Semiconductors</w:t>
            </w:r>
          </w:p>
        </w:tc>
      </w:tr>
      <w:tr w:rsidR="004A2FC2" w:rsidRPr="00DB3821" w14:paraId="71BCEF9D" w14:textId="77777777" w:rsidTr="007238E0">
        <w:trPr>
          <w:trHeight w:val="300"/>
        </w:trPr>
        <w:tc>
          <w:tcPr>
            <w:tcW w:w="1867" w:type="dxa"/>
            <w:noWrap/>
            <w:vAlign w:val="bottom"/>
          </w:tcPr>
          <w:p w14:paraId="50520056" w14:textId="2E07AB05" w:rsidR="004A2FC2" w:rsidRPr="00372A5E" w:rsidRDefault="004A2FC2" w:rsidP="004A2FC2">
            <w:r>
              <w:rPr>
                <w:rFonts w:ascii="Calibri" w:hAnsi="Calibri"/>
                <w:color w:val="000000"/>
              </w:rPr>
              <w:t>Li</w:t>
            </w:r>
          </w:p>
        </w:tc>
        <w:tc>
          <w:tcPr>
            <w:tcW w:w="1530" w:type="dxa"/>
            <w:noWrap/>
            <w:vAlign w:val="bottom"/>
          </w:tcPr>
          <w:p w14:paraId="74E3C94B" w14:textId="53F46F04" w:rsidR="004A2FC2" w:rsidRPr="00372A5E" w:rsidRDefault="004A2FC2" w:rsidP="004A2FC2">
            <w:proofErr w:type="spellStart"/>
            <w:r>
              <w:rPr>
                <w:rFonts w:ascii="Calibri" w:hAnsi="Calibri"/>
                <w:color w:val="000000"/>
              </w:rPr>
              <w:t>Huan</w:t>
            </w:r>
            <w:proofErr w:type="spellEnd"/>
            <w:r>
              <w:rPr>
                <w:rFonts w:ascii="Calibri" w:hAnsi="Calibri"/>
                <w:color w:val="000000"/>
              </w:rPr>
              <w:t>-Bang</w:t>
            </w:r>
          </w:p>
        </w:tc>
        <w:tc>
          <w:tcPr>
            <w:tcW w:w="6233" w:type="dxa"/>
            <w:noWrap/>
            <w:vAlign w:val="bottom"/>
          </w:tcPr>
          <w:p w14:paraId="61AE2B38" w14:textId="6353CD7C" w:rsidR="004A2FC2" w:rsidRPr="00372A5E" w:rsidRDefault="004A2FC2" w:rsidP="004A2FC2">
            <w:r>
              <w:rPr>
                <w:rFonts w:ascii="Calibri" w:hAnsi="Calibri"/>
                <w:color w:val="000000"/>
              </w:rPr>
              <w:t>National Institute of Information and Communications Technology (NICT)</w:t>
            </w:r>
          </w:p>
        </w:tc>
      </w:tr>
      <w:tr w:rsidR="004A2FC2" w:rsidRPr="00DB3821" w14:paraId="7C749FC9" w14:textId="77777777" w:rsidTr="007238E0">
        <w:trPr>
          <w:trHeight w:val="300"/>
        </w:trPr>
        <w:tc>
          <w:tcPr>
            <w:tcW w:w="1867" w:type="dxa"/>
            <w:noWrap/>
            <w:vAlign w:val="bottom"/>
          </w:tcPr>
          <w:p w14:paraId="784145EE" w14:textId="6F5D5243" w:rsidR="004A2FC2" w:rsidRPr="00372A5E" w:rsidRDefault="004A2FC2" w:rsidP="004A2FC2">
            <w:r>
              <w:rPr>
                <w:rFonts w:ascii="Calibri" w:hAnsi="Calibri"/>
                <w:color w:val="000000"/>
              </w:rPr>
              <w:lastRenderedPageBreak/>
              <w:t>Li</w:t>
            </w:r>
          </w:p>
        </w:tc>
        <w:tc>
          <w:tcPr>
            <w:tcW w:w="1530" w:type="dxa"/>
            <w:noWrap/>
            <w:vAlign w:val="bottom"/>
          </w:tcPr>
          <w:p w14:paraId="7B24AAE0" w14:textId="5FB2225A" w:rsidR="004A2FC2" w:rsidRPr="00372A5E" w:rsidRDefault="004A2FC2" w:rsidP="004A2FC2">
            <w:proofErr w:type="spellStart"/>
            <w:r>
              <w:rPr>
                <w:rFonts w:ascii="Calibri" w:hAnsi="Calibri"/>
                <w:color w:val="000000"/>
              </w:rPr>
              <w:t>Zheda</w:t>
            </w:r>
            <w:proofErr w:type="spellEnd"/>
          </w:p>
        </w:tc>
        <w:tc>
          <w:tcPr>
            <w:tcW w:w="6233" w:type="dxa"/>
            <w:noWrap/>
            <w:vAlign w:val="bottom"/>
          </w:tcPr>
          <w:p w14:paraId="48BC5779" w14:textId="4FDCB375" w:rsidR="004A2FC2" w:rsidRPr="00372A5E" w:rsidRDefault="004A2FC2" w:rsidP="004A2FC2">
            <w:r>
              <w:rPr>
                <w:rFonts w:ascii="Calibri" w:hAnsi="Calibri"/>
                <w:color w:val="000000"/>
              </w:rPr>
              <w:t>Samsung Research America</w:t>
            </w:r>
          </w:p>
        </w:tc>
      </w:tr>
      <w:tr w:rsidR="004A2FC2" w:rsidRPr="00DB3821" w14:paraId="7BA1474D" w14:textId="77777777" w:rsidTr="007238E0">
        <w:trPr>
          <w:trHeight w:val="300"/>
        </w:trPr>
        <w:tc>
          <w:tcPr>
            <w:tcW w:w="1867" w:type="dxa"/>
            <w:noWrap/>
            <w:vAlign w:val="bottom"/>
          </w:tcPr>
          <w:p w14:paraId="2122D244" w14:textId="28616F2E" w:rsidR="004A2FC2" w:rsidRPr="00372A5E" w:rsidRDefault="004A2FC2" w:rsidP="004A2FC2">
            <w:r>
              <w:rPr>
                <w:rFonts w:ascii="Calibri" w:hAnsi="Calibri"/>
                <w:color w:val="000000"/>
              </w:rPr>
              <w:t>Lim</w:t>
            </w:r>
          </w:p>
        </w:tc>
        <w:tc>
          <w:tcPr>
            <w:tcW w:w="1530" w:type="dxa"/>
            <w:noWrap/>
            <w:vAlign w:val="bottom"/>
          </w:tcPr>
          <w:p w14:paraId="4FE93213" w14:textId="4EA85CF0" w:rsidR="004A2FC2" w:rsidRPr="00372A5E" w:rsidRDefault="004A2FC2" w:rsidP="004A2FC2">
            <w:r>
              <w:rPr>
                <w:rFonts w:ascii="Calibri" w:hAnsi="Calibri"/>
                <w:color w:val="000000"/>
              </w:rPr>
              <w:t>Sang-</w:t>
            </w:r>
            <w:proofErr w:type="spellStart"/>
            <w:r>
              <w:rPr>
                <w:rFonts w:ascii="Calibri" w:hAnsi="Calibri"/>
                <w:color w:val="000000"/>
              </w:rPr>
              <w:t>Kyu</w:t>
            </w:r>
            <w:proofErr w:type="spellEnd"/>
          </w:p>
        </w:tc>
        <w:tc>
          <w:tcPr>
            <w:tcW w:w="6233" w:type="dxa"/>
            <w:noWrap/>
            <w:vAlign w:val="bottom"/>
          </w:tcPr>
          <w:p w14:paraId="4032E5A8" w14:textId="2C023130" w:rsidR="004A2FC2" w:rsidRPr="00372A5E" w:rsidRDefault="004A2FC2" w:rsidP="004A2FC2">
            <w:r>
              <w:rPr>
                <w:rFonts w:ascii="Calibri" w:hAnsi="Calibri"/>
                <w:color w:val="000000"/>
              </w:rPr>
              <w:t>Electronics and Telecommunications Research Institute (ETRI)</w:t>
            </w:r>
          </w:p>
        </w:tc>
      </w:tr>
      <w:tr w:rsidR="004A2FC2" w:rsidRPr="00DB3821" w14:paraId="153DD2A5" w14:textId="77777777" w:rsidTr="007238E0">
        <w:trPr>
          <w:trHeight w:val="300"/>
        </w:trPr>
        <w:tc>
          <w:tcPr>
            <w:tcW w:w="1867" w:type="dxa"/>
            <w:noWrap/>
            <w:vAlign w:val="bottom"/>
          </w:tcPr>
          <w:p w14:paraId="75395D0A" w14:textId="266847A6" w:rsidR="004A2FC2" w:rsidRPr="00372A5E" w:rsidRDefault="004A2FC2" w:rsidP="004A2FC2">
            <w:r>
              <w:rPr>
                <w:rFonts w:ascii="Calibri" w:hAnsi="Calibri"/>
                <w:color w:val="000000"/>
              </w:rPr>
              <w:t>MAQBOOL</w:t>
            </w:r>
          </w:p>
        </w:tc>
        <w:tc>
          <w:tcPr>
            <w:tcW w:w="1530" w:type="dxa"/>
            <w:noWrap/>
            <w:vAlign w:val="bottom"/>
          </w:tcPr>
          <w:p w14:paraId="34B34371" w14:textId="29D3E5FC" w:rsidR="004A2FC2" w:rsidRPr="00372A5E" w:rsidRDefault="004A2FC2" w:rsidP="004A2FC2">
            <w:r>
              <w:rPr>
                <w:rFonts w:ascii="Calibri" w:hAnsi="Calibri"/>
                <w:color w:val="000000"/>
              </w:rPr>
              <w:t>Masood</w:t>
            </w:r>
          </w:p>
        </w:tc>
        <w:tc>
          <w:tcPr>
            <w:tcW w:w="6233" w:type="dxa"/>
            <w:noWrap/>
            <w:vAlign w:val="bottom"/>
          </w:tcPr>
          <w:p w14:paraId="5C2F14CD" w14:textId="412AB729" w:rsidR="004A2FC2" w:rsidRPr="00372A5E" w:rsidRDefault="004A2FC2" w:rsidP="004A2FC2">
            <w:r>
              <w:rPr>
                <w:rFonts w:ascii="Calibri" w:hAnsi="Calibri"/>
                <w:color w:val="000000"/>
              </w:rPr>
              <w:t>Apple, Inc.</w:t>
            </w:r>
          </w:p>
        </w:tc>
      </w:tr>
      <w:tr w:rsidR="004A2FC2" w:rsidRPr="00DB3821" w14:paraId="06413CEF" w14:textId="77777777" w:rsidTr="007238E0">
        <w:trPr>
          <w:trHeight w:val="300"/>
        </w:trPr>
        <w:tc>
          <w:tcPr>
            <w:tcW w:w="1867" w:type="dxa"/>
            <w:noWrap/>
            <w:vAlign w:val="bottom"/>
          </w:tcPr>
          <w:p w14:paraId="7FC6B311" w14:textId="7C68757F" w:rsidR="004A2FC2" w:rsidRPr="00372A5E" w:rsidRDefault="004A2FC2" w:rsidP="004A2FC2">
            <w:r>
              <w:rPr>
                <w:rFonts w:ascii="Calibri" w:hAnsi="Calibri"/>
                <w:color w:val="000000"/>
              </w:rPr>
              <w:t>MARIAPPAN</w:t>
            </w:r>
          </w:p>
        </w:tc>
        <w:tc>
          <w:tcPr>
            <w:tcW w:w="1530" w:type="dxa"/>
            <w:noWrap/>
            <w:vAlign w:val="bottom"/>
          </w:tcPr>
          <w:p w14:paraId="04D09D0C" w14:textId="4C6BD648" w:rsidR="004A2FC2" w:rsidRPr="00372A5E" w:rsidRDefault="004A2FC2" w:rsidP="004A2FC2">
            <w:r>
              <w:rPr>
                <w:rFonts w:ascii="Calibri" w:hAnsi="Calibri"/>
                <w:color w:val="000000"/>
              </w:rPr>
              <w:t>VINAYAGAM</w:t>
            </w:r>
          </w:p>
        </w:tc>
        <w:tc>
          <w:tcPr>
            <w:tcW w:w="6233" w:type="dxa"/>
            <w:noWrap/>
            <w:vAlign w:val="bottom"/>
          </w:tcPr>
          <w:p w14:paraId="5225913A" w14:textId="60087566" w:rsidR="004A2FC2" w:rsidRPr="00372A5E" w:rsidRDefault="004A2FC2" w:rsidP="004A2FC2">
            <w:r>
              <w:rPr>
                <w:rFonts w:ascii="Calibri" w:hAnsi="Calibri"/>
                <w:color w:val="000000"/>
              </w:rPr>
              <w:t>SNUT</w:t>
            </w:r>
          </w:p>
        </w:tc>
      </w:tr>
      <w:tr w:rsidR="004A2FC2" w:rsidRPr="00DB3821" w14:paraId="7ECA10A4" w14:textId="77777777" w:rsidTr="007238E0">
        <w:trPr>
          <w:trHeight w:val="300"/>
        </w:trPr>
        <w:tc>
          <w:tcPr>
            <w:tcW w:w="1867" w:type="dxa"/>
            <w:noWrap/>
            <w:vAlign w:val="bottom"/>
          </w:tcPr>
          <w:p w14:paraId="0FCB4EA8" w14:textId="1640E2C6" w:rsidR="004A2FC2" w:rsidRPr="00372A5E" w:rsidRDefault="004A2FC2" w:rsidP="004A2FC2">
            <w:proofErr w:type="spellStart"/>
            <w:r>
              <w:rPr>
                <w:rFonts w:ascii="Calibri" w:hAnsi="Calibri"/>
                <w:color w:val="000000"/>
              </w:rPr>
              <w:t>Naguib</w:t>
            </w:r>
            <w:proofErr w:type="spellEnd"/>
          </w:p>
        </w:tc>
        <w:tc>
          <w:tcPr>
            <w:tcW w:w="1530" w:type="dxa"/>
            <w:noWrap/>
            <w:vAlign w:val="bottom"/>
          </w:tcPr>
          <w:p w14:paraId="05952E7E" w14:textId="42B3CD74" w:rsidR="004A2FC2" w:rsidRPr="00372A5E" w:rsidRDefault="004A2FC2" w:rsidP="004A2FC2">
            <w:r>
              <w:rPr>
                <w:rFonts w:ascii="Calibri" w:hAnsi="Calibri"/>
                <w:color w:val="000000"/>
              </w:rPr>
              <w:t>Ayman</w:t>
            </w:r>
          </w:p>
        </w:tc>
        <w:tc>
          <w:tcPr>
            <w:tcW w:w="6233" w:type="dxa"/>
            <w:noWrap/>
            <w:vAlign w:val="bottom"/>
          </w:tcPr>
          <w:p w14:paraId="472558BC" w14:textId="06DDA2DA" w:rsidR="004A2FC2" w:rsidRPr="00372A5E" w:rsidRDefault="004A2FC2" w:rsidP="004A2FC2">
            <w:r>
              <w:rPr>
                <w:rFonts w:ascii="Calibri" w:hAnsi="Calibri"/>
                <w:color w:val="000000"/>
              </w:rPr>
              <w:t>Apple, Inc.</w:t>
            </w:r>
          </w:p>
        </w:tc>
      </w:tr>
      <w:tr w:rsidR="004A2FC2" w:rsidRPr="00DB3821" w14:paraId="59D3144E" w14:textId="77777777" w:rsidTr="007238E0">
        <w:trPr>
          <w:trHeight w:val="300"/>
        </w:trPr>
        <w:tc>
          <w:tcPr>
            <w:tcW w:w="1867" w:type="dxa"/>
            <w:noWrap/>
            <w:vAlign w:val="bottom"/>
          </w:tcPr>
          <w:p w14:paraId="28ED5672" w14:textId="1839DB69" w:rsidR="004A2FC2" w:rsidRPr="00372A5E" w:rsidRDefault="004A2FC2" w:rsidP="004A2FC2">
            <w:r>
              <w:rPr>
                <w:rFonts w:ascii="Calibri" w:hAnsi="Calibri"/>
                <w:color w:val="000000"/>
              </w:rPr>
              <w:t>Powell</w:t>
            </w:r>
          </w:p>
        </w:tc>
        <w:tc>
          <w:tcPr>
            <w:tcW w:w="1530" w:type="dxa"/>
            <w:noWrap/>
            <w:vAlign w:val="bottom"/>
          </w:tcPr>
          <w:p w14:paraId="341A186D" w14:textId="4FFD5530" w:rsidR="004A2FC2" w:rsidRPr="00372A5E" w:rsidRDefault="004A2FC2" w:rsidP="004A2FC2">
            <w:r>
              <w:rPr>
                <w:rFonts w:ascii="Calibri" w:hAnsi="Calibri"/>
                <w:color w:val="000000"/>
              </w:rPr>
              <w:t>Clinton</w:t>
            </w:r>
          </w:p>
        </w:tc>
        <w:tc>
          <w:tcPr>
            <w:tcW w:w="6233" w:type="dxa"/>
            <w:noWrap/>
            <w:vAlign w:val="bottom"/>
          </w:tcPr>
          <w:p w14:paraId="6827CC3C" w14:textId="44BA000F" w:rsidR="004A2FC2" w:rsidRPr="00372A5E" w:rsidRDefault="004A2FC2" w:rsidP="004A2FC2">
            <w:r>
              <w:rPr>
                <w:rFonts w:ascii="Calibri" w:hAnsi="Calibri"/>
                <w:color w:val="000000"/>
              </w:rPr>
              <w:t>Powell Wireless Consulting, LLC</w:t>
            </w:r>
          </w:p>
        </w:tc>
      </w:tr>
      <w:tr w:rsidR="004A2FC2" w:rsidRPr="00DB3821" w14:paraId="58639FBC" w14:textId="77777777" w:rsidTr="007238E0">
        <w:trPr>
          <w:trHeight w:val="300"/>
        </w:trPr>
        <w:tc>
          <w:tcPr>
            <w:tcW w:w="1867" w:type="dxa"/>
            <w:noWrap/>
            <w:vAlign w:val="bottom"/>
          </w:tcPr>
          <w:p w14:paraId="0DDE1BB9" w14:textId="73D5AEC1" w:rsidR="004A2FC2" w:rsidRPr="00372A5E" w:rsidRDefault="004A2FC2" w:rsidP="004A2FC2">
            <w:proofErr w:type="spellStart"/>
            <w:r>
              <w:rPr>
                <w:rFonts w:ascii="Calibri" w:hAnsi="Calibri"/>
                <w:color w:val="000000"/>
              </w:rPr>
              <w:t>Purwita</w:t>
            </w:r>
            <w:proofErr w:type="spellEnd"/>
          </w:p>
        </w:tc>
        <w:tc>
          <w:tcPr>
            <w:tcW w:w="1530" w:type="dxa"/>
            <w:noWrap/>
            <w:vAlign w:val="bottom"/>
          </w:tcPr>
          <w:p w14:paraId="1CDA45A7" w14:textId="346CDF14" w:rsidR="004A2FC2" w:rsidRPr="00372A5E" w:rsidRDefault="004A2FC2" w:rsidP="004A2FC2">
            <w:proofErr w:type="spellStart"/>
            <w:r>
              <w:rPr>
                <w:rFonts w:ascii="Calibri" w:hAnsi="Calibri"/>
                <w:color w:val="000000"/>
              </w:rPr>
              <w:t>Ardimas</w:t>
            </w:r>
            <w:proofErr w:type="spellEnd"/>
          </w:p>
        </w:tc>
        <w:tc>
          <w:tcPr>
            <w:tcW w:w="6233" w:type="dxa"/>
            <w:noWrap/>
            <w:vAlign w:val="bottom"/>
          </w:tcPr>
          <w:p w14:paraId="7CAEC90B" w14:textId="26441527" w:rsidR="004A2FC2" w:rsidRPr="00372A5E" w:rsidRDefault="004A2FC2" w:rsidP="004A2FC2"/>
        </w:tc>
      </w:tr>
      <w:tr w:rsidR="004A2FC2" w:rsidRPr="00DB3821" w14:paraId="2D6298A8" w14:textId="77777777" w:rsidTr="007238E0">
        <w:trPr>
          <w:trHeight w:val="300"/>
        </w:trPr>
        <w:tc>
          <w:tcPr>
            <w:tcW w:w="1867" w:type="dxa"/>
            <w:noWrap/>
            <w:vAlign w:val="bottom"/>
          </w:tcPr>
          <w:p w14:paraId="11BECD81" w14:textId="343DF3F5" w:rsidR="004A2FC2" w:rsidRPr="00372A5E" w:rsidRDefault="004A2FC2" w:rsidP="004A2FC2">
            <w:r>
              <w:rPr>
                <w:rFonts w:ascii="Calibri" w:hAnsi="Calibri"/>
                <w:color w:val="000000"/>
              </w:rPr>
              <w:t>Robert</w:t>
            </w:r>
          </w:p>
        </w:tc>
        <w:tc>
          <w:tcPr>
            <w:tcW w:w="1530" w:type="dxa"/>
            <w:noWrap/>
            <w:vAlign w:val="bottom"/>
          </w:tcPr>
          <w:p w14:paraId="5FDE872F" w14:textId="63D03FB4" w:rsidR="004A2FC2" w:rsidRPr="00372A5E" w:rsidRDefault="004A2FC2" w:rsidP="004A2FC2">
            <w:proofErr w:type="spellStart"/>
            <w:r>
              <w:rPr>
                <w:rFonts w:ascii="Calibri" w:hAnsi="Calibri"/>
                <w:color w:val="000000"/>
              </w:rPr>
              <w:t>Joerg</w:t>
            </w:r>
            <w:proofErr w:type="spellEnd"/>
          </w:p>
        </w:tc>
        <w:tc>
          <w:tcPr>
            <w:tcW w:w="6233" w:type="dxa"/>
            <w:noWrap/>
            <w:vAlign w:val="bottom"/>
          </w:tcPr>
          <w:p w14:paraId="76F4EE30" w14:textId="4728B8DA" w:rsidR="004A2FC2" w:rsidRPr="00372A5E" w:rsidRDefault="004A2FC2" w:rsidP="004A2FC2">
            <w:r>
              <w:rPr>
                <w:rFonts w:ascii="Calibri" w:hAnsi="Calibri"/>
                <w:color w:val="000000"/>
              </w:rPr>
              <w:t>University of Erlangen-Nuremberg</w:t>
            </w:r>
          </w:p>
        </w:tc>
      </w:tr>
      <w:tr w:rsidR="004A2FC2" w:rsidRPr="00DB3821" w14:paraId="5B763611" w14:textId="77777777" w:rsidTr="007238E0">
        <w:trPr>
          <w:trHeight w:val="300"/>
        </w:trPr>
        <w:tc>
          <w:tcPr>
            <w:tcW w:w="1867" w:type="dxa"/>
            <w:noWrap/>
            <w:vAlign w:val="bottom"/>
          </w:tcPr>
          <w:p w14:paraId="3A872A31" w14:textId="73FAAA5E" w:rsidR="004A2FC2" w:rsidRPr="00372A5E" w:rsidRDefault="004A2FC2" w:rsidP="004A2FC2">
            <w:r>
              <w:rPr>
                <w:rFonts w:ascii="Calibri" w:hAnsi="Calibri"/>
                <w:color w:val="000000"/>
              </w:rPr>
              <w:t>Rolfe</w:t>
            </w:r>
          </w:p>
        </w:tc>
        <w:tc>
          <w:tcPr>
            <w:tcW w:w="1530" w:type="dxa"/>
            <w:noWrap/>
            <w:vAlign w:val="bottom"/>
          </w:tcPr>
          <w:p w14:paraId="6E6A6660" w14:textId="6EC0523D" w:rsidR="004A2FC2" w:rsidRPr="00372A5E" w:rsidRDefault="004A2FC2" w:rsidP="004A2FC2">
            <w:r>
              <w:rPr>
                <w:rFonts w:ascii="Calibri" w:hAnsi="Calibri"/>
                <w:color w:val="000000"/>
              </w:rPr>
              <w:t>Benjamin</w:t>
            </w:r>
          </w:p>
        </w:tc>
        <w:tc>
          <w:tcPr>
            <w:tcW w:w="6233" w:type="dxa"/>
            <w:noWrap/>
            <w:vAlign w:val="bottom"/>
          </w:tcPr>
          <w:p w14:paraId="02E66325" w14:textId="631FEA77" w:rsidR="004A2FC2" w:rsidRPr="00372A5E" w:rsidRDefault="004A2FC2" w:rsidP="004A2FC2">
            <w:r>
              <w:rPr>
                <w:rFonts w:ascii="Calibri" w:hAnsi="Calibri"/>
                <w:color w:val="000000"/>
              </w:rPr>
              <w:t>Blind Creek Associates</w:t>
            </w:r>
          </w:p>
        </w:tc>
      </w:tr>
      <w:tr w:rsidR="004A2FC2" w:rsidRPr="00DB3821" w14:paraId="621A8BB9" w14:textId="77777777" w:rsidTr="007238E0">
        <w:trPr>
          <w:trHeight w:val="300"/>
        </w:trPr>
        <w:tc>
          <w:tcPr>
            <w:tcW w:w="1867" w:type="dxa"/>
            <w:noWrap/>
            <w:vAlign w:val="bottom"/>
          </w:tcPr>
          <w:p w14:paraId="610509C9" w14:textId="7EF9BA72" w:rsidR="004A2FC2" w:rsidRPr="00372A5E" w:rsidRDefault="004A2FC2" w:rsidP="004A2FC2">
            <w:r>
              <w:rPr>
                <w:rFonts w:ascii="Calibri" w:hAnsi="Calibri"/>
                <w:color w:val="000000"/>
              </w:rPr>
              <w:t>Sakata</w:t>
            </w:r>
          </w:p>
        </w:tc>
        <w:tc>
          <w:tcPr>
            <w:tcW w:w="1530" w:type="dxa"/>
            <w:noWrap/>
            <w:vAlign w:val="bottom"/>
          </w:tcPr>
          <w:p w14:paraId="19554C2C" w14:textId="430DE4B7" w:rsidR="004A2FC2" w:rsidRPr="00372A5E" w:rsidRDefault="004A2FC2" w:rsidP="004A2FC2">
            <w:r>
              <w:rPr>
                <w:rFonts w:ascii="Calibri" w:hAnsi="Calibri"/>
                <w:color w:val="000000"/>
              </w:rPr>
              <w:t>Ren</w:t>
            </w:r>
          </w:p>
        </w:tc>
        <w:tc>
          <w:tcPr>
            <w:tcW w:w="6233" w:type="dxa"/>
            <w:noWrap/>
            <w:vAlign w:val="bottom"/>
          </w:tcPr>
          <w:p w14:paraId="7857F9E4" w14:textId="070C0D36" w:rsidR="004A2FC2" w:rsidRPr="00372A5E" w:rsidRDefault="004A2FC2" w:rsidP="004A2FC2">
            <w:r>
              <w:rPr>
                <w:rFonts w:ascii="Calibri" w:hAnsi="Calibri"/>
                <w:color w:val="000000"/>
              </w:rPr>
              <w:t>TOSHIBA Corporation</w:t>
            </w:r>
          </w:p>
        </w:tc>
      </w:tr>
      <w:tr w:rsidR="004A2FC2" w:rsidRPr="00DB3821" w14:paraId="2F30303C" w14:textId="77777777" w:rsidTr="007238E0">
        <w:trPr>
          <w:trHeight w:val="300"/>
        </w:trPr>
        <w:tc>
          <w:tcPr>
            <w:tcW w:w="1867" w:type="dxa"/>
            <w:noWrap/>
            <w:vAlign w:val="bottom"/>
          </w:tcPr>
          <w:p w14:paraId="2F6F27A0" w14:textId="28CF5E64" w:rsidR="004A2FC2" w:rsidRPr="00372A5E" w:rsidRDefault="004A2FC2" w:rsidP="004A2FC2">
            <w:r>
              <w:rPr>
                <w:rFonts w:ascii="Calibri" w:hAnsi="Calibri"/>
                <w:color w:val="000000"/>
              </w:rPr>
              <w:t>Salazar Cardozo</w:t>
            </w:r>
          </w:p>
        </w:tc>
        <w:tc>
          <w:tcPr>
            <w:tcW w:w="1530" w:type="dxa"/>
            <w:noWrap/>
            <w:vAlign w:val="bottom"/>
          </w:tcPr>
          <w:p w14:paraId="565002C9" w14:textId="5B1F4FCF" w:rsidR="004A2FC2" w:rsidRPr="00372A5E" w:rsidRDefault="004A2FC2" w:rsidP="004A2FC2">
            <w:r>
              <w:rPr>
                <w:rFonts w:ascii="Calibri" w:hAnsi="Calibri"/>
                <w:color w:val="000000"/>
              </w:rPr>
              <w:t>Ruben E</w:t>
            </w:r>
          </w:p>
        </w:tc>
        <w:tc>
          <w:tcPr>
            <w:tcW w:w="6233" w:type="dxa"/>
            <w:noWrap/>
            <w:vAlign w:val="bottom"/>
          </w:tcPr>
          <w:p w14:paraId="5687B4CE" w14:textId="5B45A212" w:rsidR="004A2FC2" w:rsidRPr="00372A5E" w:rsidRDefault="004A2FC2" w:rsidP="004A2FC2">
            <w:proofErr w:type="spellStart"/>
            <w:r>
              <w:rPr>
                <w:rFonts w:ascii="Calibri" w:hAnsi="Calibri"/>
                <w:color w:val="000000"/>
              </w:rPr>
              <w:t>Landis+Gyr</w:t>
            </w:r>
            <w:proofErr w:type="spellEnd"/>
            <w:r>
              <w:rPr>
                <w:rFonts w:ascii="Calibri" w:hAnsi="Calibri"/>
                <w:color w:val="000000"/>
              </w:rPr>
              <w:t xml:space="preserve"> AG</w:t>
            </w:r>
          </w:p>
        </w:tc>
      </w:tr>
      <w:tr w:rsidR="004A2FC2" w:rsidRPr="00DB3821" w14:paraId="6840E63E" w14:textId="77777777" w:rsidTr="007238E0">
        <w:trPr>
          <w:trHeight w:val="300"/>
        </w:trPr>
        <w:tc>
          <w:tcPr>
            <w:tcW w:w="1867" w:type="dxa"/>
            <w:noWrap/>
            <w:vAlign w:val="bottom"/>
          </w:tcPr>
          <w:p w14:paraId="66B728C3" w14:textId="32981D54" w:rsidR="004A2FC2" w:rsidRPr="00372A5E" w:rsidRDefault="004A2FC2" w:rsidP="004A2FC2">
            <w:r>
              <w:rPr>
                <w:rFonts w:ascii="Calibri" w:hAnsi="Calibri"/>
                <w:color w:val="000000"/>
              </w:rPr>
              <w:t>Shah</w:t>
            </w:r>
          </w:p>
        </w:tc>
        <w:tc>
          <w:tcPr>
            <w:tcW w:w="1530" w:type="dxa"/>
            <w:noWrap/>
            <w:vAlign w:val="bottom"/>
          </w:tcPr>
          <w:p w14:paraId="1BA3BF2C" w14:textId="629697D3" w:rsidR="004A2FC2" w:rsidRPr="00372A5E" w:rsidRDefault="004A2FC2" w:rsidP="004A2FC2">
            <w:proofErr w:type="spellStart"/>
            <w:r>
              <w:rPr>
                <w:rFonts w:ascii="Calibri" w:hAnsi="Calibri"/>
                <w:color w:val="000000"/>
              </w:rPr>
              <w:t>Kunal</w:t>
            </w:r>
            <w:proofErr w:type="spellEnd"/>
          </w:p>
        </w:tc>
        <w:tc>
          <w:tcPr>
            <w:tcW w:w="6233" w:type="dxa"/>
            <w:noWrap/>
            <w:vAlign w:val="bottom"/>
          </w:tcPr>
          <w:p w14:paraId="73E9B7E6" w14:textId="464B6E3E" w:rsidR="004A2FC2" w:rsidRPr="00372A5E" w:rsidRDefault="004A2FC2" w:rsidP="004A2FC2">
            <w:r>
              <w:rPr>
                <w:rFonts w:ascii="Calibri" w:hAnsi="Calibri"/>
                <w:color w:val="000000"/>
              </w:rPr>
              <w:t>Silver Spring Networks Inc.</w:t>
            </w:r>
          </w:p>
        </w:tc>
      </w:tr>
      <w:tr w:rsidR="004A2FC2" w:rsidRPr="00DB3821" w14:paraId="755A0E75" w14:textId="77777777" w:rsidTr="007238E0">
        <w:trPr>
          <w:trHeight w:val="300"/>
        </w:trPr>
        <w:tc>
          <w:tcPr>
            <w:tcW w:w="1867" w:type="dxa"/>
            <w:noWrap/>
            <w:vAlign w:val="bottom"/>
          </w:tcPr>
          <w:p w14:paraId="1CCDC3C0" w14:textId="2CD0CBC6" w:rsidR="004A2FC2" w:rsidRPr="00372A5E" w:rsidRDefault="004A2FC2" w:rsidP="004A2FC2">
            <w:proofErr w:type="spellStart"/>
            <w:r>
              <w:rPr>
                <w:rFonts w:ascii="Calibri" w:hAnsi="Calibri"/>
                <w:color w:val="000000"/>
              </w:rPr>
              <w:t>Stuebing</w:t>
            </w:r>
            <w:proofErr w:type="spellEnd"/>
          </w:p>
        </w:tc>
        <w:tc>
          <w:tcPr>
            <w:tcW w:w="1530" w:type="dxa"/>
            <w:noWrap/>
            <w:vAlign w:val="bottom"/>
          </w:tcPr>
          <w:p w14:paraId="1CDB4D75" w14:textId="0F77814D" w:rsidR="004A2FC2" w:rsidRPr="00372A5E" w:rsidRDefault="004A2FC2" w:rsidP="004A2FC2">
            <w:r>
              <w:rPr>
                <w:rFonts w:ascii="Calibri" w:hAnsi="Calibri"/>
                <w:color w:val="000000"/>
              </w:rPr>
              <w:t>Gary</w:t>
            </w:r>
          </w:p>
        </w:tc>
        <w:tc>
          <w:tcPr>
            <w:tcW w:w="6233" w:type="dxa"/>
            <w:noWrap/>
            <w:vAlign w:val="bottom"/>
          </w:tcPr>
          <w:p w14:paraId="24373787" w14:textId="76A81640" w:rsidR="004A2FC2" w:rsidRPr="00372A5E" w:rsidRDefault="004A2FC2" w:rsidP="004A2FC2">
            <w:r>
              <w:rPr>
                <w:rFonts w:ascii="Calibri" w:hAnsi="Calibri"/>
                <w:color w:val="000000"/>
              </w:rPr>
              <w:t>Cisco Systems, Inc.</w:t>
            </w:r>
          </w:p>
        </w:tc>
      </w:tr>
      <w:tr w:rsidR="004A2FC2" w:rsidRPr="00DB3821" w14:paraId="38D5A216" w14:textId="77777777" w:rsidTr="007238E0">
        <w:trPr>
          <w:trHeight w:val="300"/>
        </w:trPr>
        <w:tc>
          <w:tcPr>
            <w:tcW w:w="1867" w:type="dxa"/>
            <w:noWrap/>
            <w:vAlign w:val="bottom"/>
          </w:tcPr>
          <w:p w14:paraId="1AE9853C" w14:textId="76BE0E70" w:rsidR="004A2FC2" w:rsidRPr="00372A5E" w:rsidRDefault="004A2FC2" w:rsidP="004A2FC2">
            <w:proofErr w:type="spellStart"/>
            <w:r>
              <w:rPr>
                <w:rFonts w:ascii="Calibri" w:hAnsi="Calibri"/>
                <w:color w:val="000000"/>
              </w:rPr>
              <w:t>Sturek</w:t>
            </w:r>
            <w:proofErr w:type="spellEnd"/>
          </w:p>
        </w:tc>
        <w:tc>
          <w:tcPr>
            <w:tcW w:w="1530" w:type="dxa"/>
            <w:noWrap/>
            <w:vAlign w:val="bottom"/>
          </w:tcPr>
          <w:p w14:paraId="0BA9037A" w14:textId="5B73E2DA" w:rsidR="004A2FC2" w:rsidRPr="00372A5E" w:rsidRDefault="004A2FC2" w:rsidP="004A2FC2">
            <w:r>
              <w:rPr>
                <w:rFonts w:ascii="Calibri" w:hAnsi="Calibri"/>
                <w:color w:val="000000"/>
              </w:rPr>
              <w:t>Don</w:t>
            </w:r>
          </w:p>
        </w:tc>
        <w:tc>
          <w:tcPr>
            <w:tcW w:w="6233" w:type="dxa"/>
            <w:noWrap/>
            <w:vAlign w:val="bottom"/>
          </w:tcPr>
          <w:p w14:paraId="6DF70708" w14:textId="07D2A2EF" w:rsidR="004A2FC2" w:rsidRPr="00372A5E" w:rsidRDefault="004A2FC2" w:rsidP="004A2FC2">
            <w:proofErr w:type="spellStart"/>
            <w:r>
              <w:rPr>
                <w:rFonts w:ascii="Calibri" w:hAnsi="Calibri"/>
                <w:color w:val="000000"/>
              </w:rPr>
              <w:t>Itron</w:t>
            </w:r>
            <w:proofErr w:type="spellEnd"/>
            <w:r>
              <w:rPr>
                <w:rFonts w:ascii="Calibri" w:hAnsi="Calibri"/>
                <w:color w:val="000000"/>
              </w:rPr>
              <w:t xml:space="preserve"> Inc.</w:t>
            </w:r>
          </w:p>
        </w:tc>
      </w:tr>
      <w:tr w:rsidR="004A2FC2" w:rsidRPr="00DB3821" w14:paraId="4C2373C1" w14:textId="77777777" w:rsidTr="007238E0">
        <w:trPr>
          <w:trHeight w:val="300"/>
        </w:trPr>
        <w:tc>
          <w:tcPr>
            <w:tcW w:w="1867" w:type="dxa"/>
            <w:noWrap/>
            <w:vAlign w:val="bottom"/>
          </w:tcPr>
          <w:p w14:paraId="76B7FA49" w14:textId="34A19241" w:rsidR="004A2FC2" w:rsidRPr="00372A5E" w:rsidRDefault="004A2FC2" w:rsidP="004A2FC2">
            <w:r>
              <w:rPr>
                <w:rFonts w:ascii="Calibri" w:hAnsi="Calibri"/>
                <w:color w:val="000000"/>
              </w:rPr>
              <w:t>Suzuki</w:t>
            </w:r>
          </w:p>
        </w:tc>
        <w:tc>
          <w:tcPr>
            <w:tcW w:w="1530" w:type="dxa"/>
            <w:noWrap/>
            <w:vAlign w:val="bottom"/>
          </w:tcPr>
          <w:p w14:paraId="0B09A9A0" w14:textId="5790833B" w:rsidR="004A2FC2" w:rsidRPr="00372A5E" w:rsidRDefault="004A2FC2" w:rsidP="004A2FC2">
            <w:proofErr w:type="spellStart"/>
            <w:r>
              <w:rPr>
                <w:rFonts w:ascii="Calibri" w:hAnsi="Calibri"/>
                <w:color w:val="000000"/>
              </w:rPr>
              <w:t>Takafumi</w:t>
            </w:r>
            <w:proofErr w:type="spellEnd"/>
          </w:p>
        </w:tc>
        <w:tc>
          <w:tcPr>
            <w:tcW w:w="6233" w:type="dxa"/>
            <w:noWrap/>
            <w:vAlign w:val="bottom"/>
          </w:tcPr>
          <w:p w14:paraId="0CBD1035" w14:textId="5E076378" w:rsidR="004A2FC2" w:rsidRPr="00372A5E" w:rsidRDefault="004A2FC2" w:rsidP="004A2FC2">
            <w:r>
              <w:rPr>
                <w:rFonts w:ascii="Calibri" w:hAnsi="Calibri"/>
                <w:color w:val="000000"/>
              </w:rPr>
              <w:t>NICT</w:t>
            </w:r>
          </w:p>
        </w:tc>
      </w:tr>
      <w:tr w:rsidR="004A2FC2" w:rsidRPr="00DB3821" w14:paraId="33F2E8A5" w14:textId="77777777" w:rsidTr="007238E0">
        <w:trPr>
          <w:trHeight w:val="300"/>
        </w:trPr>
        <w:tc>
          <w:tcPr>
            <w:tcW w:w="1867" w:type="dxa"/>
            <w:noWrap/>
            <w:vAlign w:val="bottom"/>
          </w:tcPr>
          <w:p w14:paraId="071C9D4A" w14:textId="31FA2026" w:rsidR="004A2FC2" w:rsidRPr="00372A5E" w:rsidRDefault="004A2FC2" w:rsidP="004A2FC2">
            <w:r>
              <w:rPr>
                <w:rFonts w:ascii="Calibri" w:hAnsi="Calibri"/>
                <w:color w:val="000000"/>
              </w:rPr>
              <w:t>Verso</w:t>
            </w:r>
          </w:p>
        </w:tc>
        <w:tc>
          <w:tcPr>
            <w:tcW w:w="1530" w:type="dxa"/>
            <w:noWrap/>
            <w:vAlign w:val="bottom"/>
          </w:tcPr>
          <w:p w14:paraId="6FCAE21E" w14:textId="742BDCCA" w:rsidR="004A2FC2" w:rsidRPr="00372A5E" w:rsidRDefault="004A2FC2" w:rsidP="004A2FC2">
            <w:r>
              <w:rPr>
                <w:rFonts w:ascii="Calibri" w:hAnsi="Calibri"/>
                <w:color w:val="000000"/>
              </w:rPr>
              <w:t>Billy</w:t>
            </w:r>
          </w:p>
        </w:tc>
        <w:tc>
          <w:tcPr>
            <w:tcW w:w="6233" w:type="dxa"/>
            <w:noWrap/>
            <w:vAlign w:val="bottom"/>
          </w:tcPr>
          <w:p w14:paraId="5551889E" w14:textId="51C224D9" w:rsidR="004A2FC2" w:rsidRPr="00372A5E" w:rsidRDefault="004A2FC2" w:rsidP="004A2FC2">
            <w:proofErr w:type="spellStart"/>
            <w:r>
              <w:rPr>
                <w:rFonts w:ascii="Calibri" w:hAnsi="Calibri"/>
                <w:color w:val="000000"/>
              </w:rPr>
              <w:t>DecaWave</w:t>
            </w:r>
            <w:proofErr w:type="spellEnd"/>
          </w:p>
        </w:tc>
      </w:tr>
      <w:tr w:rsidR="004A2FC2" w:rsidRPr="00DB3821" w14:paraId="3EC12207" w14:textId="77777777" w:rsidTr="007238E0">
        <w:trPr>
          <w:trHeight w:val="300"/>
        </w:trPr>
        <w:tc>
          <w:tcPr>
            <w:tcW w:w="1867" w:type="dxa"/>
            <w:noWrap/>
            <w:vAlign w:val="bottom"/>
          </w:tcPr>
          <w:p w14:paraId="08D3D437" w14:textId="1813C81C" w:rsidR="004A2FC2" w:rsidRPr="00372A5E" w:rsidRDefault="004A2FC2" w:rsidP="004A2FC2">
            <w:r>
              <w:rPr>
                <w:rFonts w:ascii="Calibri" w:hAnsi="Calibri"/>
                <w:color w:val="000000"/>
              </w:rPr>
              <w:t>Ward</w:t>
            </w:r>
          </w:p>
        </w:tc>
        <w:tc>
          <w:tcPr>
            <w:tcW w:w="1530" w:type="dxa"/>
            <w:noWrap/>
            <w:vAlign w:val="bottom"/>
          </w:tcPr>
          <w:p w14:paraId="41810664" w14:textId="2C0F6FA2" w:rsidR="004A2FC2" w:rsidRPr="00372A5E" w:rsidRDefault="004A2FC2" w:rsidP="004A2FC2">
            <w:r>
              <w:rPr>
                <w:rFonts w:ascii="Calibri" w:hAnsi="Calibri"/>
                <w:color w:val="000000"/>
              </w:rPr>
              <w:t>Lisa</w:t>
            </w:r>
          </w:p>
        </w:tc>
        <w:tc>
          <w:tcPr>
            <w:tcW w:w="6233" w:type="dxa"/>
            <w:noWrap/>
            <w:vAlign w:val="bottom"/>
          </w:tcPr>
          <w:p w14:paraId="0DDEFDF4" w14:textId="673A6E25" w:rsidR="004A2FC2" w:rsidRPr="00372A5E" w:rsidRDefault="004A2FC2" w:rsidP="004A2FC2">
            <w:r>
              <w:rPr>
                <w:rFonts w:ascii="Calibri" w:hAnsi="Calibri"/>
                <w:color w:val="000000"/>
              </w:rPr>
              <w:t>Rohde &amp; Schwarz</w:t>
            </w:r>
          </w:p>
        </w:tc>
      </w:tr>
      <w:tr w:rsidR="004A2FC2" w:rsidRPr="00DB3821" w14:paraId="42F4B394" w14:textId="77777777" w:rsidTr="007238E0">
        <w:trPr>
          <w:trHeight w:val="300"/>
        </w:trPr>
        <w:tc>
          <w:tcPr>
            <w:tcW w:w="1867" w:type="dxa"/>
            <w:noWrap/>
            <w:vAlign w:val="bottom"/>
          </w:tcPr>
          <w:p w14:paraId="12433CB7" w14:textId="6FD773EF" w:rsidR="004A2FC2" w:rsidRPr="00372A5E" w:rsidRDefault="004A2FC2" w:rsidP="004A2FC2">
            <w:r>
              <w:rPr>
                <w:rFonts w:ascii="Calibri" w:hAnsi="Calibri"/>
                <w:color w:val="000000"/>
              </w:rPr>
              <w:t>Wechsler</w:t>
            </w:r>
          </w:p>
        </w:tc>
        <w:tc>
          <w:tcPr>
            <w:tcW w:w="1530" w:type="dxa"/>
            <w:noWrap/>
            <w:vAlign w:val="bottom"/>
          </w:tcPr>
          <w:p w14:paraId="387CE79C" w14:textId="67BAB80B" w:rsidR="004A2FC2" w:rsidRPr="00372A5E" w:rsidRDefault="004A2FC2" w:rsidP="004A2FC2">
            <w:r>
              <w:rPr>
                <w:rFonts w:ascii="Calibri" w:hAnsi="Calibri"/>
                <w:color w:val="000000"/>
              </w:rPr>
              <w:t>Johannes</w:t>
            </w:r>
          </w:p>
        </w:tc>
        <w:tc>
          <w:tcPr>
            <w:tcW w:w="6233" w:type="dxa"/>
            <w:noWrap/>
            <w:vAlign w:val="bottom"/>
          </w:tcPr>
          <w:p w14:paraId="2ACE2F2E" w14:textId="01337489" w:rsidR="004A2FC2" w:rsidRPr="00372A5E" w:rsidRDefault="004A2FC2" w:rsidP="004A2FC2">
            <w:proofErr w:type="spellStart"/>
            <w:r>
              <w:rPr>
                <w:rFonts w:ascii="Calibri" w:hAnsi="Calibri"/>
                <w:color w:val="000000"/>
              </w:rPr>
              <w:t>Fraunhofer</w:t>
            </w:r>
            <w:proofErr w:type="spellEnd"/>
            <w:r>
              <w:rPr>
                <w:rFonts w:ascii="Calibri" w:hAnsi="Calibri"/>
                <w:color w:val="000000"/>
              </w:rPr>
              <w:t xml:space="preserve"> Institute for Integrated Circuits IIS</w:t>
            </w:r>
          </w:p>
        </w:tc>
      </w:tr>
      <w:tr w:rsidR="004A2FC2" w:rsidRPr="00DB3821" w14:paraId="1F529A37" w14:textId="77777777" w:rsidTr="007238E0">
        <w:trPr>
          <w:trHeight w:val="300"/>
        </w:trPr>
        <w:tc>
          <w:tcPr>
            <w:tcW w:w="1867" w:type="dxa"/>
            <w:noWrap/>
            <w:vAlign w:val="bottom"/>
          </w:tcPr>
          <w:p w14:paraId="409A13A0" w14:textId="60FFEE05" w:rsidR="004A2FC2" w:rsidRPr="00372A5E" w:rsidRDefault="004A2FC2" w:rsidP="004A2FC2">
            <w:r>
              <w:rPr>
                <w:rFonts w:ascii="Calibri" w:hAnsi="Calibri"/>
                <w:color w:val="000000"/>
              </w:rPr>
              <w:t>Wu</w:t>
            </w:r>
          </w:p>
        </w:tc>
        <w:tc>
          <w:tcPr>
            <w:tcW w:w="1530" w:type="dxa"/>
            <w:noWrap/>
            <w:vAlign w:val="bottom"/>
          </w:tcPr>
          <w:p w14:paraId="71EFB950" w14:textId="25B190EC" w:rsidR="004A2FC2" w:rsidRPr="00372A5E" w:rsidRDefault="004A2FC2" w:rsidP="004A2FC2">
            <w:r>
              <w:rPr>
                <w:rFonts w:ascii="Calibri" w:hAnsi="Calibri"/>
                <w:color w:val="000000"/>
              </w:rPr>
              <w:t>Dave</w:t>
            </w:r>
          </w:p>
        </w:tc>
        <w:tc>
          <w:tcPr>
            <w:tcW w:w="6233" w:type="dxa"/>
            <w:noWrap/>
            <w:vAlign w:val="bottom"/>
          </w:tcPr>
          <w:p w14:paraId="14A52A40" w14:textId="28117571" w:rsidR="004A2FC2" w:rsidRPr="00372A5E" w:rsidRDefault="004A2FC2" w:rsidP="004A2FC2">
            <w:r>
              <w:rPr>
                <w:rFonts w:ascii="Calibri" w:hAnsi="Calibri"/>
                <w:color w:val="000000"/>
              </w:rPr>
              <w:t>Google</w:t>
            </w:r>
          </w:p>
        </w:tc>
      </w:tr>
      <w:tr w:rsidR="004A2FC2" w:rsidRPr="00DB3821" w14:paraId="76AF76F7" w14:textId="77777777" w:rsidTr="007238E0">
        <w:trPr>
          <w:trHeight w:val="300"/>
        </w:trPr>
        <w:tc>
          <w:tcPr>
            <w:tcW w:w="1867" w:type="dxa"/>
            <w:noWrap/>
            <w:vAlign w:val="bottom"/>
          </w:tcPr>
          <w:p w14:paraId="3EF2F5F7" w14:textId="03CC6CC1" w:rsidR="004A2FC2" w:rsidRPr="00372A5E" w:rsidRDefault="004A2FC2" w:rsidP="004A2FC2">
            <w:r>
              <w:rPr>
                <w:rFonts w:ascii="Calibri" w:hAnsi="Calibri"/>
                <w:color w:val="000000"/>
              </w:rPr>
              <w:t>Yee</w:t>
            </w:r>
          </w:p>
        </w:tc>
        <w:tc>
          <w:tcPr>
            <w:tcW w:w="1530" w:type="dxa"/>
            <w:noWrap/>
            <w:vAlign w:val="bottom"/>
          </w:tcPr>
          <w:p w14:paraId="09D2D13C" w14:textId="24048B6A" w:rsidR="004A2FC2" w:rsidRPr="00372A5E" w:rsidRDefault="004A2FC2" w:rsidP="004A2FC2">
            <w:r>
              <w:rPr>
                <w:rFonts w:ascii="Calibri" w:hAnsi="Calibri"/>
                <w:color w:val="000000"/>
              </w:rPr>
              <w:t>Peter</w:t>
            </w:r>
          </w:p>
        </w:tc>
        <w:tc>
          <w:tcPr>
            <w:tcW w:w="6233" w:type="dxa"/>
            <w:noWrap/>
            <w:vAlign w:val="bottom"/>
          </w:tcPr>
          <w:p w14:paraId="77B1AFBA" w14:textId="5D652CBC" w:rsidR="004A2FC2" w:rsidRPr="00372A5E" w:rsidRDefault="004A2FC2" w:rsidP="004A2FC2">
            <w:r>
              <w:rPr>
                <w:rFonts w:ascii="Calibri" w:hAnsi="Calibri"/>
                <w:color w:val="000000"/>
              </w:rPr>
              <w:t>NSA/IAD</w:t>
            </w:r>
          </w:p>
        </w:tc>
      </w:tr>
      <w:tr w:rsidR="004A2FC2" w:rsidRPr="00DB3821" w14:paraId="4D40831A" w14:textId="77777777" w:rsidTr="007238E0">
        <w:trPr>
          <w:trHeight w:val="300"/>
        </w:trPr>
        <w:tc>
          <w:tcPr>
            <w:tcW w:w="1867" w:type="dxa"/>
            <w:noWrap/>
            <w:vAlign w:val="bottom"/>
          </w:tcPr>
          <w:p w14:paraId="4473E06F" w14:textId="6BE53212" w:rsidR="004A2FC2" w:rsidRPr="00372A5E" w:rsidRDefault="004A2FC2" w:rsidP="004A2FC2">
            <w:proofErr w:type="spellStart"/>
            <w:r>
              <w:rPr>
                <w:rFonts w:ascii="Calibri" w:hAnsi="Calibri"/>
                <w:color w:val="000000"/>
              </w:rPr>
              <w:t>Alfvin</w:t>
            </w:r>
            <w:proofErr w:type="spellEnd"/>
          </w:p>
        </w:tc>
        <w:tc>
          <w:tcPr>
            <w:tcW w:w="1530" w:type="dxa"/>
            <w:noWrap/>
            <w:vAlign w:val="bottom"/>
          </w:tcPr>
          <w:p w14:paraId="2C75E229" w14:textId="7DF6847A" w:rsidR="004A2FC2" w:rsidRPr="00372A5E" w:rsidRDefault="004A2FC2" w:rsidP="004A2FC2">
            <w:r>
              <w:rPr>
                <w:rFonts w:ascii="Calibri" w:hAnsi="Calibri"/>
                <w:color w:val="000000"/>
              </w:rPr>
              <w:t>Richard</w:t>
            </w:r>
          </w:p>
        </w:tc>
        <w:tc>
          <w:tcPr>
            <w:tcW w:w="6233" w:type="dxa"/>
            <w:noWrap/>
            <w:vAlign w:val="bottom"/>
          </w:tcPr>
          <w:p w14:paraId="4171FE95" w14:textId="75452B83" w:rsidR="004A2FC2" w:rsidRPr="00372A5E" w:rsidRDefault="004A2FC2" w:rsidP="004A2FC2">
            <w:proofErr w:type="spellStart"/>
            <w:r>
              <w:rPr>
                <w:rFonts w:ascii="Calibri" w:hAnsi="Calibri"/>
                <w:color w:val="000000"/>
              </w:rPr>
              <w:t>Linespeed</w:t>
            </w:r>
            <w:proofErr w:type="spellEnd"/>
            <w:r>
              <w:rPr>
                <w:rFonts w:ascii="Calibri" w:hAnsi="Calibri"/>
                <w:color w:val="000000"/>
              </w:rPr>
              <w:t xml:space="preserve"> Events LLC</w:t>
            </w:r>
          </w:p>
        </w:tc>
      </w:tr>
      <w:tr w:rsidR="004A2FC2" w:rsidRPr="00DB3821" w14:paraId="2B64ABA6" w14:textId="77777777" w:rsidTr="007238E0">
        <w:trPr>
          <w:trHeight w:val="300"/>
        </w:trPr>
        <w:tc>
          <w:tcPr>
            <w:tcW w:w="1867" w:type="dxa"/>
            <w:noWrap/>
            <w:vAlign w:val="bottom"/>
          </w:tcPr>
          <w:p w14:paraId="604123E7" w14:textId="046A1AFC" w:rsidR="004A2FC2" w:rsidRDefault="004A2FC2" w:rsidP="004A2FC2">
            <w:pPr>
              <w:rPr>
                <w:rFonts w:ascii="Calibri" w:hAnsi="Calibri"/>
                <w:color w:val="000000"/>
              </w:rPr>
            </w:pPr>
            <w:proofErr w:type="spellStart"/>
            <w:r>
              <w:rPr>
                <w:rFonts w:ascii="Calibri" w:hAnsi="Calibri"/>
                <w:color w:val="000000"/>
              </w:rPr>
              <w:t>Barras</w:t>
            </w:r>
            <w:proofErr w:type="spellEnd"/>
          </w:p>
        </w:tc>
        <w:tc>
          <w:tcPr>
            <w:tcW w:w="1530" w:type="dxa"/>
            <w:noWrap/>
            <w:vAlign w:val="bottom"/>
          </w:tcPr>
          <w:p w14:paraId="3E0B4B3B" w14:textId="2A9EF319" w:rsidR="004A2FC2" w:rsidRDefault="004A2FC2" w:rsidP="004A2FC2">
            <w:pPr>
              <w:rPr>
                <w:rFonts w:ascii="Calibri" w:hAnsi="Calibri"/>
                <w:color w:val="000000"/>
              </w:rPr>
            </w:pPr>
            <w:r>
              <w:rPr>
                <w:rFonts w:ascii="Calibri" w:hAnsi="Calibri"/>
                <w:color w:val="000000"/>
              </w:rPr>
              <w:t>David</w:t>
            </w:r>
          </w:p>
        </w:tc>
        <w:tc>
          <w:tcPr>
            <w:tcW w:w="6233" w:type="dxa"/>
            <w:noWrap/>
            <w:vAlign w:val="bottom"/>
          </w:tcPr>
          <w:p w14:paraId="5251E901" w14:textId="2EE0CB8B" w:rsidR="004A2FC2" w:rsidRDefault="004A2FC2" w:rsidP="004A2FC2">
            <w:pPr>
              <w:rPr>
                <w:rFonts w:ascii="Calibri" w:hAnsi="Calibri"/>
                <w:color w:val="000000"/>
              </w:rPr>
            </w:pPr>
            <w:r>
              <w:rPr>
                <w:rFonts w:ascii="Calibri" w:hAnsi="Calibri"/>
                <w:color w:val="000000"/>
              </w:rPr>
              <w:t>3db Access AG</w:t>
            </w:r>
          </w:p>
        </w:tc>
      </w:tr>
      <w:tr w:rsidR="004A2FC2" w:rsidRPr="00DB3821" w14:paraId="667F73E2" w14:textId="77777777" w:rsidTr="007238E0">
        <w:trPr>
          <w:trHeight w:val="300"/>
        </w:trPr>
        <w:tc>
          <w:tcPr>
            <w:tcW w:w="1867" w:type="dxa"/>
            <w:noWrap/>
            <w:vAlign w:val="bottom"/>
          </w:tcPr>
          <w:p w14:paraId="5019C271" w14:textId="2BF916E9" w:rsidR="004A2FC2" w:rsidRDefault="004A2FC2" w:rsidP="004A2FC2">
            <w:pPr>
              <w:rPr>
                <w:rFonts w:ascii="Calibri" w:hAnsi="Calibri"/>
                <w:color w:val="000000"/>
              </w:rPr>
            </w:pPr>
            <w:proofErr w:type="spellStart"/>
            <w:r>
              <w:rPr>
                <w:rFonts w:ascii="Calibri" w:hAnsi="Calibri"/>
                <w:color w:val="000000"/>
              </w:rPr>
              <w:t>Baykas</w:t>
            </w:r>
            <w:proofErr w:type="spellEnd"/>
          </w:p>
        </w:tc>
        <w:tc>
          <w:tcPr>
            <w:tcW w:w="1530" w:type="dxa"/>
            <w:noWrap/>
            <w:vAlign w:val="bottom"/>
          </w:tcPr>
          <w:p w14:paraId="0745394E" w14:textId="689E4981" w:rsidR="004A2FC2" w:rsidRDefault="004A2FC2" w:rsidP="004A2FC2">
            <w:pPr>
              <w:rPr>
                <w:rFonts w:ascii="Calibri" w:hAnsi="Calibri"/>
                <w:color w:val="000000"/>
              </w:rPr>
            </w:pPr>
            <w:proofErr w:type="spellStart"/>
            <w:r>
              <w:rPr>
                <w:rFonts w:ascii="Calibri" w:hAnsi="Calibri"/>
                <w:color w:val="000000"/>
              </w:rPr>
              <w:t>Tuncer</w:t>
            </w:r>
            <w:proofErr w:type="spellEnd"/>
          </w:p>
        </w:tc>
        <w:tc>
          <w:tcPr>
            <w:tcW w:w="6233" w:type="dxa"/>
            <w:noWrap/>
            <w:vAlign w:val="bottom"/>
          </w:tcPr>
          <w:p w14:paraId="05B4070F" w14:textId="1B76B817" w:rsidR="004A2FC2" w:rsidRDefault="004A2FC2" w:rsidP="004A2FC2">
            <w:pPr>
              <w:rPr>
                <w:rFonts w:ascii="Calibri" w:hAnsi="Calibri"/>
                <w:color w:val="000000"/>
              </w:rPr>
            </w:pPr>
            <w:r>
              <w:rPr>
                <w:rFonts w:ascii="Calibri" w:hAnsi="Calibri"/>
                <w:color w:val="000000"/>
              </w:rPr>
              <w:t xml:space="preserve">Istanbul </w:t>
            </w:r>
            <w:proofErr w:type="spellStart"/>
            <w:r>
              <w:rPr>
                <w:rFonts w:ascii="Calibri" w:hAnsi="Calibri"/>
                <w:color w:val="000000"/>
              </w:rPr>
              <w:t>Medipol</w:t>
            </w:r>
            <w:proofErr w:type="spellEnd"/>
            <w:r>
              <w:rPr>
                <w:rFonts w:ascii="Calibri" w:hAnsi="Calibri"/>
                <w:color w:val="000000"/>
              </w:rPr>
              <w:t xml:space="preserve"> University</w:t>
            </w:r>
          </w:p>
        </w:tc>
      </w:tr>
      <w:tr w:rsidR="004A2FC2" w:rsidRPr="00DB3821" w14:paraId="0E03BCBE" w14:textId="77777777" w:rsidTr="007238E0">
        <w:trPr>
          <w:trHeight w:val="300"/>
        </w:trPr>
        <w:tc>
          <w:tcPr>
            <w:tcW w:w="1867" w:type="dxa"/>
            <w:noWrap/>
            <w:vAlign w:val="bottom"/>
          </w:tcPr>
          <w:p w14:paraId="428D9019" w14:textId="53154BDF" w:rsidR="004A2FC2" w:rsidRDefault="004A2FC2" w:rsidP="004A2FC2">
            <w:pPr>
              <w:rPr>
                <w:rFonts w:ascii="Calibri" w:hAnsi="Calibri"/>
                <w:color w:val="000000"/>
              </w:rPr>
            </w:pPr>
            <w:r>
              <w:rPr>
                <w:rFonts w:ascii="Calibri" w:hAnsi="Calibri"/>
                <w:color w:val="000000"/>
              </w:rPr>
              <w:t>BEECHER</w:t>
            </w:r>
          </w:p>
        </w:tc>
        <w:tc>
          <w:tcPr>
            <w:tcW w:w="1530" w:type="dxa"/>
            <w:noWrap/>
            <w:vAlign w:val="bottom"/>
          </w:tcPr>
          <w:p w14:paraId="4BDDF79B" w14:textId="41257FA3" w:rsidR="004A2FC2" w:rsidRDefault="004A2FC2" w:rsidP="004A2FC2">
            <w:pPr>
              <w:rPr>
                <w:rFonts w:ascii="Calibri" w:hAnsi="Calibri"/>
                <w:color w:val="000000"/>
              </w:rPr>
            </w:pPr>
            <w:r>
              <w:rPr>
                <w:rFonts w:ascii="Calibri" w:hAnsi="Calibri"/>
                <w:color w:val="000000"/>
              </w:rPr>
              <w:t>PHILIP E</w:t>
            </w:r>
          </w:p>
        </w:tc>
        <w:tc>
          <w:tcPr>
            <w:tcW w:w="6233" w:type="dxa"/>
            <w:noWrap/>
            <w:vAlign w:val="bottom"/>
          </w:tcPr>
          <w:p w14:paraId="1D70DE10" w14:textId="569E6110" w:rsidR="004A2FC2" w:rsidRDefault="004A2FC2" w:rsidP="004A2FC2">
            <w:pPr>
              <w:rPr>
                <w:rFonts w:ascii="Calibri" w:hAnsi="Calibri"/>
                <w:color w:val="000000"/>
              </w:rPr>
            </w:pPr>
            <w:r>
              <w:rPr>
                <w:rFonts w:ascii="Calibri" w:hAnsi="Calibri"/>
                <w:color w:val="000000"/>
              </w:rPr>
              <w:t>Wi-SUN Alliance</w:t>
            </w:r>
          </w:p>
        </w:tc>
      </w:tr>
      <w:tr w:rsidR="004A2FC2" w:rsidRPr="00DB3821" w14:paraId="303DA591" w14:textId="77777777" w:rsidTr="007238E0">
        <w:trPr>
          <w:trHeight w:val="300"/>
        </w:trPr>
        <w:tc>
          <w:tcPr>
            <w:tcW w:w="1867" w:type="dxa"/>
            <w:noWrap/>
            <w:vAlign w:val="bottom"/>
          </w:tcPr>
          <w:p w14:paraId="406C8FF4" w14:textId="01F284FE" w:rsidR="004A2FC2" w:rsidRDefault="004A2FC2" w:rsidP="004A2FC2">
            <w:pPr>
              <w:rPr>
                <w:rFonts w:ascii="Calibri" w:hAnsi="Calibri"/>
                <w:color w:val="000000"/>
              </w:rPr>
            </w:pPr>
            <w:proofErr w:type="spellStart"/>
            <w:r>
              <w:rPr>
                <w:rFonts w:ascii="Calibri" w:hAnsi="Calibri"/>
                <w:color w:val="000000"/>
              </w:rPr>
              <w:t>Bims</w:t>
            </w:r>
            <w:proofErr w:type="spellEnd"/>
          </w:p>
        </w:tc>
        <w:tc>
          <w:tcPr>
            <w:tcW w:w="1530" w:type="dxa"/>
            <w:noWrap/>
            <w:vAlign w:val="bottom"/>
          </w:tcPr>
          <w:p w14:paraId="1FDB4FB2" w14:textId="11AF91DB" w:rsidR="004A2FC2" w:rsidRDefault="004A2FC2" w:rsidP="004A2FC2">
            <w:pPr>
              <w:rPr>
                <w:rFonts w:ascii="Calibri" w:hAnsi="Calibri"/>
                <w:color w:val="000000"/>
              </w:rPr>
            </w:pPr>
            <w:r>
              <w:rPr>
                <w:rFonts w:ascii="Calibri" w:hAnsi="Calibri"/>
                <w:color w:val="000000"/>
              </w:rPr>
              <w:t>Harry</w:t>
            </w:r>
          </w:p>
        </w:tc>
        <w:tc>
          <w:tcPr>
            <w:tcW w:w="6233" w:type="dxa"/>
            <w:noWrap/>
            <w:vAlign w:val="bottom"/>
          </w:tcPr>
          <w:p w14:paraId="3B8D2127" w14:textId="177B2633" w:rsidR="004A2FC2" w:rsidRDefault="004A2FC2" w:rsidP="004A2FC2">
            <w:pPr>
              <w:rPr>
                <w:rFonts w:ascii="Calibri" w:hAnsi="Calibri"/>
                <w:color w:val="000000"/>
              </w:rPr>
            </w:pPr>
            <w:proofErr w:type="spellStart"/>
            <w:r>
              <w:rPr>
                <w:rFonts w:ascii="Calibri" w:hAnsi="Calibri"/>
                <w:color w:val="000000"/>
              </w:rPr>
              <w:t>Bims</w:t>
            </w:r>
            <w:proofErr w:type="spellEnd"/>
            <w:r>
              <w:rPr>
                <w:rFonts w:ascii="Calibri" w:hAnsi="Calibri"/>
                <w:color w:val="000000"/>
              </w:rPr>
              <w:t xml:space="preserve"> Laboratories, Inc.</w:t>
            </w:r>
          </w:p>
        </w:tc>
      </w:tr>
      <w:tr w:rsidR="004A2FC2" w:rsidRPr="00DB3821" w14:paraId="222FFCD7" w14:textId="77777777" w:rsidTr="007238E0">
        <w:trPr>
          <w:trHeight w:val="300"/>
        </w:trPr>
        <w:tc>
          <w:tcPr>
            <w:tcW w:w="1867" w:type="dxa"/>
            <w:noWrap/>
            <w:vAlign w:val="bottom"/>
          </w:tcPr>
          <w:p w14:paraId="480581B1" w14:textId="2BC12038" w:rsidR="004A2FC2" w:rsidRDefault="004A2FC2" w:rsidP="004A2FC2">
            <w:pPr>
              <w:rPr>
                <w:rFonts w:ascii="Calibri" w:hAnsi="Calibri"/>
                <w:color w:val="000000"/>
              </w:rPr>
            </w:pPr>
            <w:proofErr w:type="spellStart"/>
            <w:r>
              <w:rPr>
                <w:rFonts w:ascii="Calibri" w:hAnsi="Calibri"/>
                <w:color w:val="000000"/>
              </w:rPr>
              <w:t>Bober</w:t>
            </w:r>
            <w:proofErr w:type="spellEnd"/>
          </w:p>
        </w:tc>
        <w:tc>
          <w:tcPr>
            <w:tcW w:w="1530" w:type="dxa"/>
            <w:noWrap/>
            <w:vAlign w:val="bottom"/>
          </w:tcPr>
          <w:p w14:paraId="164D5139" w14:textId="6364DABE" w:rsidR="004A2FC2" w:rsidRDefault="004A2FC2" w:rsidP="004A2FC2">
            <w:pPr>
              <w:rPr>
                <w:rFonts w:ascii="Calibri" w:hAnsi="Calibri"/>
                <w:color w:val="000000"/>
              </w:rPr>
            </w:pPr>
            <w:proofErr w:type="spellStart"/>
            <w:r>
              <w:rPr>
                <w:rFonts w:ascii="Calibri" w:hAnsi="Calibri"/>
                <w:color w:val="000000"/>
              </w:rPr>
              <w:t>Lennert</w:t>
            </w:r>
            <w:proofErr w:type="spellEnd"/>
          </w:p>
        </w:tc>
        <w:tc>
          <w:tcPr>
            <w:tcW w:w="6233" w:type="dxa"/>
            <w:noWrap/>
            <w:vAlign w:val="bottom"/>
          </w:tcPr>
          <w:p w14:paraId="2F31BD18" w14:textId="2F28981F" w:rsidR="004A2FC2" w:rsidRDefault="004A2FC2" w:rsidP="004A2FC2">
            <w:pPr>
              <w:rPr>
                <w:rFonts w:ascii="Calibri" w:hAnsi="Calibri"/>
                <w:color w:val="000000"/>
              </w:rPr>
            </w:pPr>
            <w:proofErr w:type="spellStart"/>
            <w:r>
              <w:rPr>
                <w:rFonts w:ascii="Calibri" w:hAnsi="Calibri"/>
                <w:color w:val="000000"/>
              </w:rPr>
              <w:t>Fraunhofer</w:t>
            </w:r>
            <w:proofErr w:type="spellEnd"/>
            <w:r>
              <w:rPr>
                <w:rFonts w:ascii="Calibri" w:hAnsi="Calibri"/>
                <w:color w:val="000000"/>
              </w:rPr>
              <w:t xml:space="preserve"> Heinrich Hertz Institute</w:t>
            </w:r>
          </w:p>
        </w:tc>
      </w:tr>
      <w:tr w:rsidR="004A2FC2" w:rsidRPr="00DB3821" w14:paraId="68786A4E" w14:textId="77777777" w:rsidTr="007238E0">
        <w:trPr>
          <w:trHeight w:val="300"/>
        </w:trPr>
        <w:tc>
          <w:tcPr>
            <w:tcW w:w="1867" w:type="dxa"/>
            <w:noWrap/>
            <w:vAlign w:val="bottom"/>
          </w:tcPr>
          <w:p w14:paraId="260383A6" w14:textId="6D4F554B" w:rsidR="004A2FC2" w:rsidRDefault="004A2FC2" w:rsidP="004A2FC2">
            <w:pPr>
              <w:rPr>
                <w:rFonts w:ascii="Calibri" w:hAnsi="Calibri"/>
                <w:color w:val="000000"/>
              </w:rPr>
            </w:pPr>
            <w:r>
              <w:rPr>
                <w:rFonts w:ascii="Calibri" w:hAnsi="Calibri"/>
                <w:color w:val="000000"/>
              </w:rPr>
              <w:t>Chang</w:t>
            </w:r>
          </w:p>
        </w:tc>
        <w:tc>
          <w:tcPr>
            <w:tcW w:w="1530" w:type="dxa"/>
            <w:noWrap/>
            <w:vAlign w:val="bottom"/>
          </w:tcPr>
          <w:p w14:paraId="6FDE2BFA" w14:textId="5775E808" w:rsidR="004A2FC2" w:rsidRDefault="004A2FC2" w:rsidP="004A2FC2">
            <w:pPr>
              <w:rPr>
                <w:rFonts w:ascii="Calibri" w:hAnsi="Calibri"/>
                <w:color w:val="000000"/>
              </w:rPr>
            </w:pPr>
            <w:r>
              <w:rPr>
                <w:rFonts w:ascii="Calibri" w:hAnsi="Calibri"/>
                <w:color w:val="000000"/>
              </w:rPr>
              <w:t>Soo-Young</w:t>
            </w:r>
          </w:p>
        </w:tc>
        <w:tc>
          <w:tcPr>
            <w:tcW w:w="6233" w:type="dxa"/>
            <w:noWrap/>
            <w:vAlign w:val="bottom"/>
          </w:tcPr>
          <w:p w14:paraId="394A0A42" w14:textId="61534C6D" w:rsidR="004A2FC2" w:rsidRDefault="004A2FC2" w:rsidP="004A2FC2">
            <w:pPr>
              <w:rPr>
                <w:rFonts w:ascii="Calibri" w:hAnsi="Calibri"/>
                <w:color w:val="000000"/>
              </w:rPr>
            </w:pPr>
            <w:r>
              <w:rPr>
                <w:rFonts w:ascii="Calibri" w:hAnsi="Calibri"/>
                <w:color w:val="000000"/>
              </w:rPr>
              <w:t>California State University, Sacramento (CSUS)</w:t>
            </w:r>
          </w:p>
        </w:tc>
      </w:tr>
      <w:tr w:rsidR="004A2FC2" w:rsidRPr="00DB3821" w14:paraId="73C046DB" w14:textId="77777777" w:rsidTr="007238E0">
        <w:trPr>
          <w:trHeight w:val="300"/>
        </w:trPr>
        <w:tc>
          <w:tcPr>
            <w:tcW w:w="1867" w:type="dxa"/>
            <w:noWrap/>
            <w:vAlign w:val="bottom"/>
          </w:tcPr>
          <w:p w14:paraId="6E93147D" w14:textId="6ACC2FF9" w:rsidR="004A2FC2" w:rsidRDefault="004A2FC2" w:rsidP="004A2FC2">
            <w:pPr>
              <w:rPr>
                <w:rFonts w:ascii="Calibri" w:hAnsi="Calibri"/>
                <w:color w:val="000000"/>
              </w:rPr>
            </w:pPr>
            <w:r>
              <w:rPr>
                <w:rFonts w:ascii="Calibri" w:hAnsi="Calibri"/>
                <w:color w:val="000000"/>
              </w:rPr>
              <w:t>Chaplin</w:t>
            </w:r>
          </w:p>
        </w:tc>
        <w:tc>
          <w:tcPr>
            <w:tcW w:w="1530" w:type="dxa"/>
            <w:noWrap/>
            <w:vAlign w:val="bottom"/>
          </w:tcPr>
          <w:p w14:paraId="1B85FDAB" w14:textId="1C17F5C0" w:rsidR="004A2FC2" w:rsidRDefault="004A2FC2" w:rsidP="004A2FC2">
            <w:pPr>
              <w:rPr>
                <w:rFonts w:ascii="Calibri" w:hAnsi="Calibri"/>
                <w:color w:val="000000"/>
              </w:rPr>
            </w:pPr>
            <w:r>
              <w:rPr>
                <w:rFonts w:ascii="Calibri" w:hAnsi="Calibri"/>
                <w:color w:val="000000"/>
              </w:rPr>
              <w:t>Clint</w:t>
            </w:r>
          </w:p>
        </w:tc>
        <w:tc>
          <w:tcPr>
            <w:tcW w:w="6233" w:type="dxa"/>
            <w:noWrap/>
            <w:vAlign w:val="bottom"/>
          </w:tcPr>
          <w:p w14:paraId="7E613F24" w14:textId="5E3B8B15" w:rsidR="004A2FC2" w:rsidRDefault="004A2FC2" w:rsidP="004A2FC2">
            <w:pPr>
              <w:rPr>
                <w:rFonts w:ascii="Calibri" w:hAnsi="Calibri"/>
                <w:color w:val="000000"/>
              </w:rPr>
            </w:pPr>
            <w:r>
              <w:rPr>
                <w:rFonts w:ascii="Calibri" w:hAnsi="Calibri"/>
                <w:color w:val="000000"/>
              </w:rPr>
              <w:t>Samsung Research America</w:t>
            </w:r>
          </w:p>
        </w:tc>
      </w:tr>
      <w:tr w:rsidR="004A2FC2" w:rsidRPr="00DB3821" w14:paraId="5ABAB75C" w14:textId="77777777" w:rsidTr="007238E0">
        <w:trPr>
          <w:trHeight w:val="300"/>
        </w:trPr>
        <w:tc>
          <w:tcPr>
            <w:tcW w:w="1867" w:type="dxa"/>
            <w:noWrap/>
            <w:vAlign w:val="bottom"/>
          </w:tcPr>
          <w:p w14:paraId="326B2649" w14:textId="7AED67CF" w:rsidR="004A2FC2" w:rsidRDefault="004A2FC2" w:rsidP="004A2FC2">
            <w:pPr>
              <w:rPr>
                <w:rFonts w:ascii="Calibri" w:hAnsi="Calibri"/>
                <w:color w:val="000000"/>
              </w:rPr>
            </w:pPr>
            <w:r>
              <w:rPr>
                <w:rFonts w:ascii="Calibri" w:hAnsi="Calibri"/>
                <w:color w:val="000000"/>
              </w:rPr>
              <w:t>Choi</w:t>
            </w:r>
          </w:p>
        </w:tc>
        <w:tc>
          <w:tcPr>
            <w:tcW w:w="1530" w:type="dxa"/>
            <w:noWrap/>
            <w:vAlign w:val="bottom"/>
          </w:tcPr>
          <w:p w14:paraId="53A8998E" w14:textId="24ADB826" w:rsidR="004A2FC2" w:rsidRDefault="004A2FC2" w:rsidP="004A2FC2">
            <w:pPr>
              <w:rPr>
                <w:rFonts w:ascii="Calibri" w:hAnsi="Calibri"/>
                <w:color w:val="000000"/>
              </w:rPr>
            </w:pPr>
            <w:proofErr w:type="spellStart"/>
            <w:r>
              <w:rPr>
                <w:rFonts w:ascii="Calibri" w:hAnsi="Calibri"/>
                <w:color w:val="000000"/>
              </w:rPr>
              <w:t>Sangsung</w:t>
            </w:r>
            <w:proofErr w:type="spellEnd"/>
          </w:p>
        </w:tc>
        <w:tc>
          <w:tcPr>
            <w:tcW w:w="6233" w:type="dxa"/>
            <w:noWrap/>
            <w:vAlign w:val="bottom"/>
          </w:tcPr>
          <w:p w14:paraId="0617D107" w14:textId="377E6286" w:rsidR="004A2FC2" w:rsidRDefault="004A2FC2" w:rsidP="004A2FC2">
            <w:pPr>
              <w:rPr>
                <w:rFonts w:ascii="Calibri" w:hAnsi="Calibri"/>
                <w:color w:val="000000"/>
              </w:rPr>
            </w:pPr>
            <w:proofErr w:type="spellStart"/>
            <w:r>
              <w:rPr>
                <w:rFonts w:ascii="Calibri" w:hAnsi="Calibri"/>
                <w:color w:val="000000"/>
              </w:rPr>
              <w:t>Woosong</w:t>
            </w:r>
            <w:proofErr w:type="spellEnd"/>
            <w:r>
              <w:rPr>
                <w:rFonts w:ascii="Calibri" w:hAnsi="Calibri"/>
                <w:color w:val="000000"/>
              </w:rPr>
              <w:t xml:space="preserve"> University</w:t>
            </w:r>
          </w:p>
        </w:tc>
      </w:tr>
      <w:tr w:rsidR="004A2FC2" w:rsidRPr="00DB3821" w14:paraId="7C2CABB3" w14:textId="77777777" w:rsidTr="007238E0">
        <w:trPr>
          <w:trHeight w:val="300"/>
        </w:trPr>
        <w:tc>
          <w:tcPr>
            <w:tcW w:w="1867" w:type="dxa"/>
            <w:noWrap/>
            <w:vAlign w:val="bottom"/>
          </w:tcPr>
          <w:p w14:paraId="481918A4" w14:textId="5455A240" w:rsidR="004A2FC2" w:rsidRDefault="004A2FC2" w:rsidP="004A2FC2">
            <w:pPr>
              <w:rPr>
                <w:rFonts w:ascii="Calibri" w:hAnsi="Calibri"/>
                <w:color w:val="000000"/>
              </w:rPr>
            </w:pPr>
            <w:proofErr w:type="spellStart"/>
            <w:r>
              <w:rPr>
                <w:rFonts w:ascii="Calibri" w:hAnsi="Calibri"/>
                <w:color w:val="000000"/>
              </w:rPr>
              <w:t>Danev</w:t>
            </w:r>
            <w:proofErr w:type="spellEnd"/>
          </w:p>
        </w:tc>
        <w:tc>
          <w:tcPr>
            <w:tcW w:w="1530" w:type="dxa"/>
            <w:noWrap/>
            <w:vAlign w:val="bottom"/>
          </w:tcPr>
          <w:p w14:paraId="05D32BB7" w14:textId="15B3B8F1" w:rsidR="004A2FC2" w:rsidRDefault="004A2FC2" w:rsidP="004A2FC2">
            <w:pPr>
              <w:rPr>
                <w:rFonts w:ascii="Calibri" w:hAnsi="Calibri"/>
                <w:color w:val="000000"/>
              </w:rPr>
            </w:pPr>
            <w:r>
              <w:rPr>
                <w:rFonts w:ascii="Calibri" w:hAnsi="Calibri"/>
                <w:color w:val="000000"/>
              </w:rPr>
              <w:t>Boris</w:t>
            </w:r>
          </w:p>
        </w:tc>
        <w:tc>
          <w:tcPr>
            <w:tcW w:w="6233" w:type="dxa"/>
            <w:noWrap/>
            <w:vAlign w:val="bottom"/>
          </w:tcPr>
          <w:p w14:paraId="1140C0AF" w14:textId="2ACAC068" w:rsidR="004A2FC2" w:rsidRDefault="004A2FC2" w:rsidP="004A2FC2">
            <w:pPr>
              <w:rPr>
                <w:rFonts w:ascii="Calibri" w:hAnsi="Calibri"/>
                <w:color w:val="000000"/>
              </w:rPr>
            </w:pPr>
            <w:r>
              <w:rPr>
                <w:rFonts w:ascii="Calibri" w:hAnsi="Calibri"/>
                <w:color w:val="000000"/>
              </w:rPr>
              <w:t>3db Access AG</w:t>
            </w:r>
          </w:p>
        </w:tc>
      </w:tr>
      <w:tr w:rsidR="004A2FC2" w:rsidRPr="00DB3821" w14:paraId="41774A9A" w14:textId="77777777" w:rsidTr="007238E0">
        <w:trPr>
          <w:trHeight w:val="300"/>
        </w:trPr>
        <w:tc>
          <w:tcPr>
            <w:tcW w:w="1867" w:type="dxa"/>
            <w:noWrap/>
            <w:vAlign w:val="bottom"/>
          </w:tcPr>
          <w:p w14:paraId="4C19C26C" w14:textId="32C77C42" w:rsidR="004A2FC2" w:rsidRDefault="004A2FC2" w:rsidP="004A2FC2">
            <w:pPr>
              <w:rPr>
                <w:rFonts w:ascii="Calibri" w:hAnsi="Calibri"/>
                <w:color w:val="000000"/>
              </w:rPr>
            </w:pPr>
            <w:r>
              <w:rPr>
                <w:rFonts w:ascii="Calibri" w:hAnsi="Calibri"/>
                <w:color w:val="000000"/>
              </w:rPr>
              <w:t xml:space="preserve">De </w:t>
            </w:r>
            <w:proofErr w:type="spellStart"/>
            <w:r>
              <w:rPr>
                <w:rFonts w:ascii="Calibri" w:hAnsi="Calibri"/>
                <w:color w:val="000000"/>
              </w:rPr>
              <w:t>Ruijter</w:t>
            </w:r>
            <w:proofErr w:type="spellEnd"/>
          </w:p>
        </w:tc>
        <w:tc>
          <w:tcPr>
            <w:tcW w:w="1530" w:type="dxa"/>
            <w:noWrap/>
            <w:vAlign w:val="bottom"/>
          </w:tcPr>
          <w:p w14:paraId="13447FC8" w14:textId="7A309989" w:rsidR="004A2FC2" w:rsidRDefault="004A2FC2" w:rsidP="004A2FC2">
            <w:pPr>
              <w:rPr>
                <w:rFonts w:ascii="Calibri" w:hAnsi="Calibri"/>
                <w:color w:val="000000"/>
              </w:rPr>
            </w:pPr>
            <w:proofErr w:type="spellStart"/>
            <w:r>
              <w:rPr>
                <w:rFonts w:ascii="Calibri" w:hAnsi="Calibri"/>
                <w:color w:val="000000"/>
              </w:rPr>
              <w:t>Hendricus</w:t>
            </w:r>
            <w:proofErr w:type="spellEnd"/>
          </w:p>
        </w:tc>
        <w:tc>
          <w:tcPr>
            <w:tcW w:w="6233" w:type="dxa"/>
            <w:noWrap/>
            <w:vAlign w:val="bottom"/>
          </w:tcPr>
          <w:p w14:paraId="45E6C744" w14:textId="357F1F4C" w:rsidR="004A2FC2" w:rsidRDefault="004A2FC2" w:rsidP="004A2FC2">
            <w:pPr>
              <w:rPr>
                <w:rFonts w:ascii="Calibri" w:hAnsi="Calibri"/>
                <w:color w:val="000000"/>
              </w:rPr>
            </w:pPr>
            <w:r>
              <w:rPr>
                <w:rFonts w:ascii="Calibri" w:hAnsi="Calibri"/>
                <w:color w:val="000000"/>
              </w:rPr>
              <w:t>Silicon Laboratories</w:t>
            </w:r>
          </w:p>
        </w:tc>
      </w:tr>
      <w:tr w:rsidR="004A2FC2" w:rsidRPr="00DB3821" w14:paraId="4D513E74" w14:textId="77777777" w:rsidTr="007238E0">
        <w:trPr>
          <w:trHeight w:val="300"/>
        </w:trPr>
        <w:tc>
          <w:tcPr>
            <w:tcW w:w="1867" w:type="dxa"/>
            <w:noWrap/>
            <w:vAlign w:val="bottom"/>
          </w:tcPr>
          <w:p w14:paraId="1875DA0D" w14:textId="0459B3BC" w:rsidR="004A2FC2" w:rsidRDefault="004A2FC2" w:rsidP="004A2FC2">
            <w:pPr>
              <w:rPr>
                <w:rFonts w:ascii="Calibri" w:hAnsi="Calibri"/>
                <w:color w:val="000000"/>
              </w:rPr>
            </w:pPr>
            <w:r>
              <w:rPr>
                <w:rFonts w:ascii="Calibri" w:hAnsi="Calibri"/>
                <w:color w:val="000000"/>
              </w:rPr>
              <w:t>Godfrey</w:t>
            </w:r>
          </w:p>
        </w:tc>
        <w:tc>
          <w:tcPr>
            <w:tcW w:w="1530" w:type="dxa"/>
            <w:noWrap/>
            <w:vAlign w:val="bottom"/>
          </w:tcPr>
          <w:p w14:paraId="7C3AF1F8" w14:textId="3975D9D4" w:rsidR="004A2FC2" w:rsidRDefault="004A2FC2" w:rsidP="004A2FC2">
            <w:pPr>
              <w:rPr>
                <w:rFonts w:ascii="Calibri" w:hAnsi="Calibri"/>
                <w:color w:val="000000"/>
              </w:rPr>
            </w:pPr>
            <w:r>
              <w:rPr>
                <w:rFonts w:ascii="Calibri" w:hAnsi="Calibri"/>
                <w:color w:val="000000"/>
              </w:rPr>
              <w:t>Tim</w:t>
            </w:r>
          </w:p>
        </w:tc>
        <w:tc>
          <w:tcPr>
            <w:tcW w:w="6233" w:type="dxa"/>
            <w:noWrap/>
            <w:vAlign w:val="bottom"/>
          </w:tcPr>
          <w:p w14:paraId="7C61C1B5" w14:textId="79326C5C" w:rsidR="004A2FC2" w:rsidRDefault="004A2FC2" w:rsidP="004A2FC2">
            <w:pPr>
              <w:rPr>
                <w:rFonts w:ascii="Calibri" w:hAnsi="Calibri"/>
                <w:color w:val="000000"/>
              </w:rPr>
            </w:pPr>
            <w:r>
              <w:rPr>
                <w:rFonts w:ascii="Calibri" w:hAnsi="Calibri"/>
                <w:color w:val="000000"/>
              </w:rPr>
              <w:t>Electric Power Research Institute, Inc. (EPRI)</w:t>
            </w:r>
          </w:p>
        </w:tc>
      </w:tr>
      <w:tr w:rsidR="004A2FC2" w:rsidRPr="00DB3821" w14:paraId="082AC94E" w14:textId="77777777" w:rsidTr="007238E0">
        <w:trPr>
          <w:trHeight w:val="300"/>
        </w:trPr>
        <w:tc>
          <w:tcPr>
            <w:tcW w:w="1867" w:type="dxa"/>
            <w:noWrap/>
            <w:vAlign w:val="bottom"/>
          </w:tcPr>
          <w:p w14:paraId="40D5D22A" w14:textId="6405BD13" w:rsidR="004A2FC2" w:rsidRDefault="004A2FC2" w:rsidP="004A2FC2">
            <w:pPr>
              <w:rPr>
                <w:rFonts w:ascii="Calibri" w:hAnsi="Calibri"/>
                <w:color w:val="000000"/>
              </w:rPr>
            </w:pPr>
            <w:proofErr w:type="spellStart"/>
            <w:r>
              <w:rPr>
                <w:rFonts w:ascii="Calibri" w:hAnsi="Calibri"/>
                <w:color w:val="000000"/>
              </w:rPr>
              <w:t>Guo</w:t>
            </w:r>
            <w:proofErr w:type="spellEnd"/>
          </w:p>
        </w:tc>
        <w:tc>
          <w:tcPr>
            <w:tcW w:w="1530" w:type="dxa"/>
            <w:noWrap/>
            <w:vAlign w:val="bottom"/>
          </w:tcPr>
          <w:p w14:paraId="65EC6FEB" w14:textId="0EF6DB4F" w:rsidR="004A2FC2" w:rsidRDefault="004A2FC2" w:rsidP="004A2FC2">
            <w:pPr>
              <w:rPr>
                <w:rFonts w:ascii="Calibri" w:hAnsi="Calibri"/>
                <w:color w:val="000000"/>
              </w:rPr>
            </w:pPr>
            <w:proofErr w:type="spellStart"/>
            <w:r>
              <w:rPr>
                <w:rFonts w:ascii="Calibri" w:hAnsi="Calibri"/>
                <w:color w:val="000000"/>
              </w:rPr>
              <w:t>Jianlin</w:t>
            </w:r>
            <w:proofErr w:type="spellEnd"/>
          </w:p>
        </w:tc>
        <w:tc>
          <w:tcPr>
            <w:tcW w:w="6233" w:type="dxa"/>
            <w:noWrap/>
            <w:vAlign w:val="bottom"/>
          </w:tcPr>
          <w:p w14:paraId="3A8E8255" w14:textId="2F480F5C" w:rsidR="004A2FC2" w:rsidRDefault="004A2FC2" w:rsidP="004A2FC2">
            <w:pPr>
              <w:rPr>
                <w:rFonts w:ascii="Calibri" w:hAnsi="Calibri"/>
                <w:color w:val="000000"/>
              </w:rPr>
            </w:pPr>
            <w:r>
              <w:rPr>
                <w:rFonts w:ascii="Calibri" w:hAnsi="Calibri"/>
                <w:color w:val="000000"/>
              </w:rPr>
              <w:t>Mitsubishi Electric Research Labs (MERL)</w:t>
            </w:r>
          </w:p>
        </w:tc>
      </w:tr>
    </w:tbl>
    <w:p w14:paraId="368E56B5" w14:textId="1323E6C8" w:rsidR="00820974" w:rsidRPr="00DB3821" w:rsidRDefault="00820974" w:rsidP="00FC0180">
      <w:pPr>
        <w:rPr>
          <w:rFonts w:ascii="Arial" w:hAnsi="Arial" w:cs="Arial"/>
          <w:sz w:val="16"/>
          <w:szCs w:val="16"/>
        </w:rPr>
      </w:pP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10ECC" w14:textId="77777777" w:rsidR="005B3BC0" w:rsidRDefault="005B3BC0">
      <w:r>
        <w:separator/>
      </w:r>
    </w:p>
  </w:endnote>
  <w:endnote w:type="continuationSeparator" w:id="0">
    <w:p w14:paraId="234FB24D" w14:textId="77777777" w:rsidR="005B3BC0" w:rsidRDefault="005B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0EC3" w14:textId="59EFB893" w:rsidR="009F3B10" w:rsidRDefault="009F3B1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  </w:t>
    </w:r>
    <w:r>
      <w:rPr>
        <w:noProof/>
      </w:rPr>
      <w:fldChar w:fldCharType="begin"/>
    </w:r>
    <w:r>
      <w:rPr>
        <w:noProof/>
      </w:rPr>
      <w:instrText xml:space="preserve"> AUTHOR  \* MERGEFORMAT </w:instrText>
    </w:r>
    <w:r>
      <w:rPr>
        <w:noProof/>
      </w:rPr>
      <w:fldChar w:fldCharType="separate"/>
    </w:r>
    <w:r>
      <w:rPr>
        <w:noProof/>
      </w:rPr>
      <w:t>Benjamin A. Rolfe</w:t>
    </w:r>
    <w:r>
      <w:rPr>
        <w:noProof/>
      </w:rPr>
      <w:fldChar w:fldCharType="end"/>
    </w:r>
    <w:r>
      <w:t>, Blind Creek Associates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92E3A" w14:textId="77777777" w:rsidR="009F3B10" w:rsidRDefault="009F3B1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E8FE1" w14:textId="77777777" w:rsidR="005B3BC0" w:rsidRDefault="005B3BC0">
      <w:r>
        <w:separator/>
      </w:r>
    </w:p>
  </w:footnote>
  <w:footnote w:type="continuationSeparator" w:id="0">
    <w:p w14:paraId="1C55509D" w14:textId="77777777" w:rsidR="005B3BC0" w:rsidRDefault="005B3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59C82" w14:textId="108E3666" w:rsidR="009F3B10" w:rsidRDefault="009F3B1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2019</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Pr>
        <w:b/>
        <w:sz w:val="28"/>
      </w:rPr>
      <w:t>&lt;15-19-0408-00-0000&gt;</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749B4" w14:textId="77777777" w:rsidR="009F3B10" w:rsidRDefault="009F3B1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6C6"/>
    <w:multiLevelType w:val="hybridMultilevel"/>
    <w:tmpl w:val="138C57E4"/>
    <w:lvl w:ilvl="0" w:tplc="2DC8A81C">
      <w:start w:val="1"/>
      <w:numFmt w:val="bullet"/>
      <w:lvlText w:val=""/>
      <w:lvlJc w:val="left"/>
      <w:pPr>
        <w:tabs>
          <w:tab w:val="num" w:pos="720"/>
        </w:tabs>
        <w:ind w:left="720" w:hanging="360"/>
      </w:pPr>
      <w:rPr>
        <w:rFonts w:ascii="Wingdings" w:hAnsi="Wingdings" w:hint="default"/>
      </w:rPr>
    </w:lvl>
    <w:lvl w:ilvl="1" w:tplc="A4BC7012" w:tentative="1">
      <w:start w:val="1"/>
      <w:numFmt w:val="bullet"/>
      <w:lvlText w:val=""/>
      <w:lvlJc w:val="left"/>
      <w:pPr>
        <w:tabs>
          <w:tab w:val="num" w:pos="1440"/>
        </w:tabs>
        <w:ind w:left="1440" w:hanging="360"/>
      </w:pPr>
      <w:rPr>
        <w:rFonts w:ascii="Wingdings" w:hAnsi="Wingdings" w:hint="default"/>
      </w:rPr>
    </w:lvl>
    <w:lvl w:ilvl="2" w:tplc="E0EA20C6" w:tentative="1">
      <w:start w:val="1"/>
      <w:numFmt w:val="bullet"/>
      <w:lvlText w:val=""/>
      <w:lvlJc w:val="left"/>
      <w:pPr>
        <w:tabs>
          <w:tab w:val="num" w:pos="2160"/>
        </w:tabs>
        <w:ind w:left="2160" w:hanging="360"/>
      </w:pPr>
      <w:rPr>
        <w:rFonts w:ascii="Wingdings" w:hAnsi="Wingdings" w:hint="default"/>
      </w:rPr>
    </w:lvl>
    <w:lvl w:ilvl="3" w:tplc="ADA03F7E" w:tentative="1">
      <w:start w:val="1"/>
      <w:numFmt w:val="bullet"/>
      <w:lvlText w:val=""/>
      <w:lvlJc w:val="left"/>
      <w:pPr>
        <w:tabs>
          <w:tab w:val="num" w:pos="2880"/>
        </w:tabs>
        <w:ind w:left="2880" w:hanging="360"/>
      </w:pPr>
      <w:rPr>
        <w:rFonts w:ascii="Wingdings" w:hAnsi="Wingdings" w:hint="default"/>
      </w:rPr>
    </w:lvl>
    <w:lvl w:ilvl="4" w:tplc="3B2EB24C" w:tentative="1">
      <w:start w:val="1"/>
      <w:numFmt w:val="bullet"/>
      <w:lvlText w:val=""/>
      <w:lvlJc w:val="left"/>
      <w:pPr>
        <w:tabs>
          <w:tab w:val="num" w:pos="3600"/>
        </w:tabs>
        <w:ind w:left="3600" w:hanging="360"/>
      </w:pPr>
      <w:rPr>
        <w:rFonts w:ascii="Wingdings" w:hAnsi="Wingdings" w:hint="default"/>
      </w:rPr>
    </w:lvl>
    <w:lvl w:ilvl="5" w:tplc="A642C150" w:tentative="1">
      <w:start w:val="1"/>
      <w:numFmt w:val="bullet"/>
      <w:lvlText w:val=""/>
      <w:lvlJc w:val="left"/>
      <w:pPr>
        <w:tabs>
          <w:tab w:val="num" w:pos="4320"/>
        </w:tabs>
        <w:ind w:left="4320" w:hanging="360"/>
      </w:pPr>
      <w:rPr>
        <w:rFonts w:ascii="Wingdings" w:hAnsi="Wingdings" w:hint="default"/>
      </w:rPr>
    </w:lvl>
    <w:lvl w:ilvl="6" w:tplc="953E0A5E" w:tentative="1">
      <w:start w:val="1"/>
      <w:numFmt w:val="bullet"/>
      <w:lvlText w:val=""/>
      <w:lvlJc w:val="left"/>
      <w:pPr>
        <w:tabs>
          <w:tab w:val="num" w:pos="5040"/>
        </w:tabs>
        <w:ind w:left="5040" w:hanging="360"/>
      </w:pPr>
      <w:rPr>
        <w:rFonts w:ascii="Wingdings" w:hAnsi="Wingdings" w:hint="default"/>
      </w:rPr>
    </w:lvl>
    <w:lvl w:ilvl="7" w:tplc="28406998" w:tentative="1">
      <w:start w:val="1"/>
      <w:numFmt w:val="bullet"/>
      <w:lvlText w:val=""/>
      <w:lvlJc w:val="left"/>
      <w:pPr>
        <w:tabs>
          <w:tab w:val="num" w:pos="5760"/>
        </w:tabs>
        <w:ind w:left="5760" w:hanging="360"/>
      </w:pPr>
      <w:rPr>
        <w:rFonts w:ascii="Wingdings" w:hAnsi="Wingdings" w:hint="default"/>
      </w:rPr>
    </w:lvl>
    <w:lvl w:ilvl="8" w:tplc="64EC42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43C0D"/>
    <w:multiLevelType w:val="hybridMultilevel"/>
    <w:tmpl w:val="D892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53D70"/>
    <w:multiLevelType w:val="hybridMultilevel"/>
    <w:tmpl w:val="336292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D165DF"/>
    <w:multiLevelType w:val="hybridMultilevel"/>
    <w:tmpl w:val="339C2F74"/>
    <w:lvl w:ilvl="0" w:tplc="1A3255DC">
      <w:start w:val="1"/>
      <w:numFmt w:val="bullet"/>
      <w:lvlText w:val="•"/>
      <w:lvlJc w:val="left"/>
      <w:pPr>
        <w:tabs>
          <w:tab w:val="num" w:pos="720"/>
        </w:tabs>
        <w:ind w:left="720" w:hanging="360"/>
      </w:pPr>
      <w:rPr>
        <w:rFonts w:ascii="Times New Roman" w:hAnsi="Times New Roman" w:hint="default"/>
      </w:rPr>
    </w:lvl>
    <w:lvl w:ilvl="1" w:tplc="5BC88A4A">
      <w:start w:val="1"/>
      <w:numFmt w:val="bullet"/>
      <w:lvlText w:val="•"/>
      <w:lvlJc w:val="left"/>
      <w:pPr>
        <w:tabs>
          <w:tab w:val="num" w:pos="1440"/>
        </w:tabs>
        <w:ind w:left="1440" w:hanging="360"/>
      </w:pPr>
      <w:rPr>
        <w:rFonts w:ascii="Times New Roman" w:hAnsi="Times New Roman" w:hint="default"/>
      </w:rPr>
    </w:lvl>
    <w:lvl w:ilvl="2" w:tplc="BAB68F6A" w:tentative="1">
      <w:start w:val="1"/>
      <w:numFmt w:val="bullet"/>
      <w:lvlText w:val="•"/>
      <w:lvlJc w:val="left"/>
      <w:pPr>
        <w:tabs>
          <w:tab w:val="num" w:pos="2160"/>
        </w:tabs>
        <w:ind w:left="2160" w:hanging="360"/>
      </w:pPr>
      <w:rPr>
        <w:rFonts w:ascii="Times New Roman" w:hAnsi="Times New Roman" w:hint="default"/>
      </w:rPr>
    </w:lvl>
    <w:lvl w:ilvl="3" w:tplc="75C6A18E" w:tentative="1">
      <w:start w:val="1"/>
      <w:numFmt w:val="bullet"/>
      <w:lvlText w:val="•"/>
      <w:lvlJc w:val="left"/>
      <w:pPr>
        <w:tabs>
          <w:tab w:val="num" w:pos="2880"/>
        </w:tabs>
        <w:ind w:left="2880" w:hanging="360"/>
      </w:pPr>
      <w:rPr>
        <w:rFonts w:ascii="Times New Roman" w:hAnsi="Times New Roman" w:hint="default"/>
      </w:rPr>
    </w:lvl>
    <w:lvl w:ilvl="4" w:tplc="535EA176" w:tentative="1">
      <w:start w:val="1"/>
      <w:numFmt w:val="bullet"/>
      <w:lvlText w:val="•"/>
      <w:lvlJc w:val="left"/>
      <w:pPr>
        <w:tabs>
          <w:tab w:val="num" w:pos="3600"/>
        </w:tabs>
        <w:ind w:left="3600" w:hanging="360"/>
      </w:pPr>
      <w:rPr>
        <w:rFonts w:ascii="Times New Roman" w:hAnsi="Times New Roman" w:hint="default"/>
      </w:rPr>
    </w:lvl>
    <w:lvl w:ilvl="5" w:tplc="B28C4758" w:tentative="1">
      <w:start w:val="1"/>
      <w:numFmt w:val="bullet"/>
      <w:lvlText w:val="•"/>
      <w:lvlJc w:val="left"/>
      <w:pPr>
        <w:tabs>
          <w:tab w:val="num" w:pos="4320"/>
        </w:tabs>
        <w:ind w:left="4320" w:hanging="360"/>
      </w:pPr>
      <w:rPr>
        <w:rFonts w:ascii="Times New Roman" w:hAnsi="Times New Roman" w:hint="default"/>
      </w:rPr>
    </w:lvl>
    <w:lvl w:ilvl="6" w:tplc="91A6299C" w:tentative="1">
      <w:start w:val="1"/>
      <w:numFmt w:val="bullet"/>
      <w:lvlText w:val="•"/>
      <w:lvlJc w:val="left"/>
      <w:pPr>
        <w:tabs>
          <w:tab w:val="num" w:pos="5040"/>
        </w:tabs>
        <w:ind w:left="5040" w:hanging="360"/>
      </w:pPr>
      <w:rPr>
        <w:rFonts w:ascii="Times New Roman" w:hAnsi="Times New Roman" w:hint="default"/>
      </w:rPr>
    </w:lvl>
    <w:lvl w:ilvl="7" w:tplc="9386FD2C" w:tentative="1">
      <w:start w:val="1"/>
      <w:numFmt w:val="bullet"/>
      <w:lvlText w:val="•"/>
      <w:lvlJc w:val="left"/>
      <w:pPr>
        <w:tabs>
          <w:tab w:val="num" w:pos="5760"/>
        </w:tabs>
        <w:ind w:left="5760" w:hanging="360"/>
      </w:pPr>
      <w:rPr>
        <w:rFonts w:ascii="Times New Roman" w:hAnsi="Times New Roman" w:hint="default"/>
      </w:rPr>
    </w:lvl>
    <w:lvl w:ilvl="8" w:tplc="21CE36F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B22B15"/>
    <w:multiLevelType w:val="hybridMultilevel"/>
    <w:tmpl w:val="F1B694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B222D"/>
    <w:multiLevelType w:val="hybridMultilevel"/>
    <w:tmpl w:val="C4E2C4DE"/>
    <w:lvl w:ilvl="0" w:tplc="1A3255DC">
      <w:start w:val="1"/>
      <w:numFmt w:val="bullet"/>
      <w:lvlText w:val="•"/>
      <w:lvlJc w:val="left"/>
      <w:pPr>
        <w:ind w:left="1800" w:hanging="360"/>
      </w:pPr>
      <w:rPr>
        <w:rFonts w:ascii="Times New Roman" w:hAnsi="Times New Roman"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4A5C2422">
      <w:start w:val="4"/>
      <w:numFmt w:val="bullet"/>
      <w:lvlText w:val="-"/>
      <w:lvlJc w:val="left"/>
      <w:pPr>
        <w:tabs>
          <w:tab w:val="num" w:pos="3240"/>
        </w:tabs>
        <w:ind w:left="3240" w:hanging="360"/>
      </w:pPr>
      <w:rPr>
        <w:rFonts w:ascii="Times New Roman" w:eastAsia="Calibri" w:hAnsi="Times New Roman" w:cs="Times New Roman"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EA71F26"/>
    <w:multiLevelType w:val="hybridMultilevel"/>
    <w:tmpl w:val="3EEA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10557"/>
    <w:multiLevelType w:val="hybridMultilevel"/>
    <w:tmpl w:val="366E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900A5"/>
    <w:multiLevelType w:val="hybridMultilevel"/>
    <w:tmpl w:val="B5B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4724C2"/>
    <w:multiLevelType w:val="hybridMultilevel"/>
    <w:tmpl w:val="F496E950"/>
    <w:lvl w:ilvl="0" w:tplc="1A3255DC">
      <w:start w:val="1"/>
      <w:numFmt w:val="bullet"/>
      <w:lvlText w:val="•"/>
      <w:lvlJc w:val="left"/>
      <w:pPr>
        <w:ind w:left="1800" w:hanging="360"/>
      </w:pPr>
      <w:rPr>
        <w:rFonts w:ascii="Times New Roman" w:hAnsi="Times New Roman"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471BC0"/>
    <w:multiLevelType w:val="hybridMultilevel"/>
    <w:tmpl w:val="8E0CD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D2F48"/>
    <w:multiLevelType w:val="hybridMultilevel"/>
    <w:tmpl w:val="1DE09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9F0E77"/>
    <w:multiLevelType w:val="multilevel"/>
    <w:tmpl w:val="6C6CE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1F7F69"/>
    <w:multiLevelType w:val="hybridMultilevel"/>
    <w:tmpl w:val="717E8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AD5591"/>
    <w:multiLevelType w:val="hybridMultilevel"/>
    <w:tmpl w:val="CC1005F8"/>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766FA8"/>
    <w:multiLevelType w:val="hybridMultilevel"/>
    <w:tmpl w:val="BCD8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40EAA"/>
    <w:multiLevelType w:val="hybridMultilevel"/>
    <w:tmpl w:val="62DADFDE"/>
    <w:lvl w:ilvl="0" w:tplc="C1FA0A64">
      <w:start w:val="1"/>
      <w:numFmt w:val="bullet"/>
      <w:lvlText w:val="•"/>
      <w:lvlJc w:val="left"/>
      <w:pPr>
        <w:tabs>
          <w:tab w:val="num" w:pos="720"/>
        </w:tabs>
        <w:ind w:left="720" w:hanging="360"/>
      </w:pPr>
      <w:rPr>
        <w:rFonts w:ascii="Arial" w:hAnsi="Arial" w:hint="default"/>
      </w:rPr>
    </w:lvl>
    <w:lvl w:ilvl="1" w:tplc="E18C59B2">
      <w:start w:val="1"/>
      <w:numFmt w:val="bullet"/>
      <w:lvlText w:val="•"/>
      <w:lvlJc w:val="left"/>
      <w:pPr>
        <w:tabs>
          <w:tab w:val="num" w:pos="1440"/>
        </w:tabs>
        <w:ind w:left="1440" w:hanging="360"/>
      </w:pPr>
      <w:rPr>
        <w:rFonts w:ascii="Arial" w:hAnsi="Arial" w:hint="default"/>
      </w:rPr>
    </w:lvl>
    <w:lvl w:ilvl="2" w:tplc="7A5CBC20" w:tentative="1">
      <w:start w:val="1"/>
      <w:numFmt w:val="bullet"/>
      <w:lvlText w:val="•"/>
      <w:lvlJc w:val="left"/>
      <w:pPr>
        <w:tabs>
          <w:tab w:val="num" w:pos="2160"/>
        </w:tabs>
        <w:ind w:left="2160" w:hanging="360"/>
      </w:pPr>
      <w:rPr>
        <w:rFonts w:ascii="Arial" w:hAnsi="Arial" w:hint="default"/>
      </w:rPr>
    </w:lvl>
    <w:lvl w:ilvl="3" w:tplc="A0A0BCEA" w:tentative="1">
      <w:start w:val="1"/>
      <w:numFmt w:val="bullet"/>
      <w:lvlText w:val="•"/>
      <w:lvlJc w:val="left"/>
      <w:pPr>
        <w:tabs>
          <w:tab w:val="num" w:pos="2880"/>
        </w:tabs>
        <w:ind w:left="2880" w:hanging="360"/>
      </w:pPr>
      <w:rPr>
        <w:rFonts w:ascii="Arial" w:hAnsi="Arial" w:hint="default"/>
      </w:rPr>
    </w:lvl>
    <w:lvl w:ilvl="4" w:tplc="1046A052" w:tentative="1">
      <w:start w:val="1"/>
      <w:numFmt w:val="bullet"/>
      <w:lvlText w:val="•"/>
      <w:lvlJc w:val="left"/>
      <w:pPr>
        <w:tabs>
          <w:tab w:val="num" w:pos="3600"/>
        </w:tabs>
        <w:ind w:left="3600" w:hanging="360"/>
      </w:pPr>
      <w:rPr>
        <w:rFonts w:ascii="Arial" w:hAnsi="Arial" w:hint="default"/>
      </w:rPr>
    </w:lvl>
    <w:lvl w:ilvl="5" w:tplc="165AFFD4" w:tentative="1">
      <w:start w:val="1"/>
      <w:numFmt w:val="bullet"/>
      <w:lvlText w:val="•"/>
      <w:lvlJc w:val="left"/>
      <w:pPr>
        <w:tabs>
          <w:tab w:val="num" w:pos="4320"/>
        </w:tabs>
        <w:ind w:left="4320" w:hanging="360"/>
      </w:pPr>
      <w:rPr>
        <w:rFonts w:ascii="Arial" w:hAnsi="Arial" w:hint="default"/>
      </w:rPr>
    </w:lvl>
    <w:lvl w:ilvl="6" w:tplc="F00A6A2A" w:tentative="1">
      <w:start w:val="1"/>
      <w:numFmt w:val="bullet"/>
      <w:lvlText w:val="•"/>
      <w:lvlJc w:val="left"/>
      <w:pPr>
        <w:tabs>
          <w:tab w:val="num" w:pos="5040"/>
        </w:tabs>
        <w:ind w:left="5040" w:hanging="360"/>
      </w:pPr>
      <w:rPr>
        <w:rFonts w:ascii="Arial" w:hAnsi="Arial" w:hint="default"/>
      </w:rPr>
    </w:lvl>
    <w:lvl w:ilvl="7" w:tplc="57863BF2" w:tentative="1">
      <w:start w:val="1"/>
      <w:numFmt w:val="bullet"/>
      <w:lvlText w:val="•"/>
      <w:lvlJc w:val="left"/>
      <w:pPr>
        <w:tabs>
          <w:tab w:val="num" w:pos="5760"/>
        </w:tabs>
        <w:ind w:left="5760" w:hanging="360"/>
      </w:pPr>
      <w:rPr>
        <w:rFonts w:ascii="Arial" w:hAnsi="Arial" w:hint="default"/>
      </w:rPr>
    </w:lvl>
    <w:lvl w:ilvl="8" w:tplc="24A04F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CC5185"/>
    <w:multiLevelType w:val="hybridMultilevel"/>
    <w:tmpl w:val="29C00944"/>
    <w:lvl w:ilvl="0" w:tplc="F32A2CC2">
      <w:start w:val="1"/>
      <w:numFmt w:val="bullet"/>
      <w:lvlText w:val="•"/>
      <w:lvlJc w:val="left"/>
      <w:pPr>
        <w:tabs>
          <w:tab w:val="num" w:pos="720"/>
        </w:tabs>
        <w:ind w:left="720" w:hanging="360"/>
      </w:pPr>
      <w:rPr>
        <w:rFonts w:ascii="Arial" w:hAnsi="Arial" w:hint="default"/>
      </w:rPr>
    </w:lvl>
    <w:lvl w:ilvl="1" w:tplc="99F61F84">
      <w:start w:val="1"/>
      <w:numFmt w:val="bullet"/>
      <w:lvlText w:val="•"/>
      <w:lvlJc w:val="left"/>
      <w:pPr>
        <w:tabs>
          <w:tab w:val="num" w:pos="1440"/>
        </w:tabs>
        <w:ind w:left="1440" w:hanging="360"/>
      </w:pPr>
      <w:rPr>
        <w:rFonts w:ascii="Arial" w:hAnsi="Arial" w:hint="default"/>
      </w:rPr>
    </w:lvl>
    <w:lvl w:ilvl="2" w:tplc="90384998" w:tentative="1">
      <w:start w:val="1"/>
      <w:numFmt w:val="bullet"/>
      <w:lvlText w:val="•"/>
      <w:lvlJc w:val="left"/>
      <w:pPr>
        <w:tabs>
          <w:tab w:val="num" w:pos="2160"/>
        </w:tabs>
        <w:ind w:left="2160" w:hanging="360"/>
      </w:pPr>
      <w:rPr>
        <w:rFonts w:ascii="Arial" w:hAnsi="Arial" w:hint="default"/>
      </w:rPr>
    </w:lvl>
    <w:lvl w:ilvl="3" w:tplc="DF48764C" w:tentative="1">
      <w:start w:val="1"/>
      <w:numFmt w:val="bullet"/>
      <w:lvlText w:val="•"/>
      <w:lvlJc w:val="left"/>
      <w:pPr>
        <w:tabs>
          <w:tab w:val="num" w:pos="2880"/>
        </w:tabs>
        <w:ind w:left="2880" w:hanging="360"/>
      </w:pPr>
      <w:rPr>
        <w:rFonts w:ascii="Arial" w:hAnsi="Arial" w:hint="default"/>
      </w:rPr>
    </w:lvl>
    <w:lvl w:ilvl="4" w:tplc="E39ECFDE" w:tentative="1">
      <w:start w:val="1"/>
      <w:numFmt w:val="bullet"/>
      <w:lvlText w:val="•"/>
      <w:lvlJc w:val="left"/>
      <w:pPr>
        <w:tabs>
          <w:tab w:val="num" w:pos="3600"/>
        </w:tabs>
        <w:ind w:left="3600" w:hanging="360"/>
      </w:pPr>
      <w:rPr>
        <w:rFonts w:ascii="Arial" w:hAnsi="Arial" w:hint="default"/>
      </w:rPr>
    </w:lvl>
    <w:lvl w:ilvl="5" w:tplc="FC667212" w:tentative="1">
      <w:start w:val="1"/>
      <w:numFmt w:val="bullet"/>
      <w:lvlText w:val="•"/>
      <w:lvlJc w:val="left"/>
      <w:pPr>
        <w:tabs>
          <w:tab w:val="num" w:pos="4320"/>
        </w:tabs>
        <w:ind w:left="4320" w:hanging="360"/>
      </w:pPr>
      <w:rPr>
        <w:rFonts w:ascii="Arial" w:hAnsi="Arial" w:hint="default"/>
      </w:rPr>
    </w:lvl>
    <w:lvl w:ilvl="6" w:tplc="888E57F0" w:tentative="1">
      <w:start w:val="1"/>
      <w:numFmt w:val="bullet"/>
      <w:lvlText w:val="•"/>
      <w:lvlJc w:val="left"/>
      <w:pPr>
        <w:tabs>
          <w:tab w:val="num" w:pos="5040"/>
        </w:tabs>
        <w:ind w:left="5040" w:hanging="360"/>
      </w:pPr>
      <w:rPr>
        <w:rFonts w:ascii="Arial" w:hAnsi="Arial" w:hint="default"/>
      </w:rPr>
    </w:lvl>
    <w:lvl w:ilvl="7" w:tplc="EABCB1AE" w:tentative="1">
      <w:start w:val="1"/>
      <w:numFmt w:val="bullet"/>
      <w:lvlText w:val="•"/>
      <w:lvlJc w:val="left"/>
      <w:pPr>
        <w:tabs>
          <w:tab w:val="num" w:pos="5760"/>
        </w:tabs>
        <w:ind w:left="5760" w:hanging="360"/>
      </w:pPr>
      <w:rPr>
        <w:rFonts w:ascii="Arial" w:hAnsi="Arial" w:hint="default"/>
      </w:rPr>
    </w:lvl>
    <w:lvl w:ilvl="8" w:tplc="F334D6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CF3BA5"/>
    <w:multiLevelType w:val="hybridMultilevel"/>
    <w:tmpl w:val="4688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C01384"/>
    <w:multiLevelType w:val="hybridMultilevel"/>
    <w:tmpl w:val="497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12DFD"/>
    <w:multiLevelType w:val="hybridMultilevel"/>
    <w:tmpl w:val="113C97AE"/>
    <w:lvl w:ilvl="0" w:tplc="8EAE5584">
      <w:start w:val="1"/>
      <w:numFmt w:val="bullet"/>
      <w:lvlText w:val="•"/>
      <w:lvlJc w:val="left"/>
      <w:pPr>
        <w:tabs>
          <w:tab w:val="num" w:pos="720"/>
        </w:tabs>
        <w:ind w:left="720" w:hanging="360"/>
      </w:pPr>
      <w:rPr>
        <w:rFonts w:ascii="Arial" w:hAnsi="Arial" w:hint="default"/>
      </w:rPr>
    </w:lvl>
    <w:lvl w:ilvl="1" w:tplc="37787E60" w:tentative="1">
      <w:start w:val="1"/>
      <w:numFmt w:val="bullet"/>
      <w:lvlText w:val="•"/>
      <w:lvlJc w:val="left"/>
      <w:pPr>
        <w:tabs>
          <w:tab w:val="num" w:pos="1440"/>
        </w:tabs>
        <w:ind w:left="1440" w:hanging="360"/>
      </w:pPr>
      <w:rPr>
        <w:rFonts w:ascii="Arial" w:hAnsi="Arial" w:hint="default"/>
      </w:rPr>
    </w:lvl>
    <w:lvl w:ilvl="2" w:tplc="B066BBE0">
      <w:start w:val="1"/>
      <w:numFmt w:val="bullet"/>
      <w:lvlText w:val="•"/>
      <w:lvlJc w:val="left"/>
      <w:pPr>
        <w:tabs>
          <w:tab w:val="num" w:pos="2160"/>
        </w:tabs>
        <w:ind w:left="2160" w:hanging="360"/>
      </w:pPr>
      <w:rPr>
        <w:rFonts w:ascii="Arial" w:hAnsi="Arial" w:hint="default"/>
      </w:rPr>
    </w:lvl>
    <w:lvl w:ilvl="3" w:tplc="3808F4BE" w:tentative="1">
      <w:start w:val="1"/>
      <w:numFmt w:val="bullet"/>
      <w:lvlText w:val="•"/>
      <w:lvlJc w:val="left"/>
      <w:pPr>
        <w:tabs>
          <w:tab w:val="num" w:pos="2880"/>
        </w:tabs>
        <w:ind w:left="2880" w:hanging="360"/>
      </w:pPr>
      <w:rPr>
        <w:rFonts w:ascii="Arial" w:hAnsi="Arial" w:hint="default"/>
      </w:rPr>
    </w:lvl>
    <w:lvl w:ilvl="4" w:tplc="AADC4446" w:tentative="1">
      <w:start w:val="1"/>
      <w:numFmt w:val="bullet"/>
      <w:lvlText w:val="•"/>
      <w:lvlJc w:val="left"/>
      <w:pPr>
        <w:tabs>
          <w:tab w:val="num" w:pos="3600"/>
        </w:tabs>
        <w:ind w:left="3600" w:hanging="360"/>
      </w:pPr>
      <w:rPr>
        <w:rFonts w:ascii="Arial" w:hAnsi="Arial" w:hint="default"/>
      </w:rPr>
    </w:lvl>
    <w:lvl w:ilvl="5" w:tplc="876CD124" w:tentative="1">
      <w:start w:val="1"/>
      <w:numFmt w:val="bullet"/>
      <w:lvlText w:val="•"/>
      <w:lvlJc w:val="left"/>
      <w:pPr>
        <w:tabs>
          <w:tab w:val="num" w:pos="4320"/>
        </w:tabs>
        <w:ind w:left="4320" w:hanging="360"/>
      </w:pPr>
      <w:rPr>
        <w:rFonts w:ascii="Arial" w:hAnsi="Arial" w:hint="default"/>
      </w:rPr>
    </w:lvl>
    <w:lvl w:ilvl="6" w:tplc="D884D5C4" w:tentative="1">
      <w:start w:val="1"/>
      <w:numFmt w:val="bullet"/>
      <w:lvlText w:val="•"/>
      <w:lvlJc w:val="left"/>
      <w:pPr>
        <w:tabs>
          <w:tab w:val="num" w:pos="5040"/>
        </w:tabs>
        <w:ind w:left="5040" w:hanging="360"/>
      </w:pPr>
      <w:rPr>
        <w:rFonts w:ascii="Arial" w:hAnsi="Arial" w:hint="default"/>
      </w:rPr>
    </w:lvl>
    <w:lvl w:ilvl="7" w:tplc="3D428428" w:tentative="1">
      <w:start w:val="1"/>
      <w:numFmt w:val="bullet"/>
      <w:lvlText w:val="•"/>
      <w:lvlJc w:val="left"/>
      <w:pPr>
        <w:tabs>
          <w:tab w:val="num" w:pos="5760"/>
        </w:tabs>
        <w:ind w:left="5760" w:hanging="360"/>
      </w:pPr>
      <w:rPr>
        <w:rFonts w:ascii="Arial" w:hAnsi="Arial" w:hint="default"/>
      </w:rPr>
    </w:lvl>
    <w:lvl w:ilvl="8" w:tplc="81982C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82302A"/>
    <w:multiLevelType w:val="hybridMultilevel"/>
    <w:tmpl w:val="0918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9A5937"/>
    <w:multiLevelType w:val="hybridMultilevel"/>
    <w:tmpl w:val="AAE0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767FD7"/>
    <w:multiLevelType w:val="hybridMultilevel"/>
    <w:tmpl w:val="80CE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F1987"/>
    <w:multiLevelType w:val="hybridMultilevel"/>
    <w:tmpl w:val="27B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6F34F4"/>
    <w:multiLevelType w:val="hybridMultilevel"/>
    <w:tmpl w:val="6C6C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D71FA1"/>
    <w:multiLevelType w:val="hybridMultilevel"/>
    <w:tmpl w:val="2C146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0290B"/>
    <w:multiLevelType w:val="multilevel"/>
    <w:tmpl w:val="49780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81A31"/>
    <w:multiLevelType w:val="hybridMultilevel"/>
    <w:tmpl w:val="1BDC2C4C"/>
    <w:lvl w:ilvl="0" w:tplc="E116B594">
      <w:start w:val="1"/>
      <w:numFmt w:val="bullet"/>
      <w:lvlText w:val="•"/>
      <w:lvlJc w:val="left"/>
      <w:pPr>
        <w:tabs>
          <w:tab w:val="num" w:pos="720"/>
        </w:tabs>
        <w:ind w:left="720" w:hanging="360"/>
      </w:pPr>
      <w:rPr>
        <w:rFonts w:ascii="Times New Roman" w:hAnsi="Times New Roman" w:hint="default"/>
      </w:rPr>
    </w:lvl>
    <w:lvl w:ilvl="1" w:tplc="882EE736">
      <w:numFmt w:val="bullet"/>
      <w:lvlText w:val="–"/>
      <w:lvlJc w:val="left"/>
      <w:pPr>
        <w:tabs>
          <w:tab w:val="num" w:pos="1440"/>
        </w:tabs>
        <w:ind w:left="1440" w:hanging="360"/>
      </w:pPr>
      <w:rPr>
        <w:rFonts w:ascii="Times New Roman" w:hAnsi="Times New Roman" w:hint="default"/>
      </w:rPr>
    </w:lvl>
    <w:lvl w:ilvl="2" w:tplc="8592C782">
      <w:start w:val="1"/>
      <w:numFmt w:val="bullet"/>
      <w:lvlText w:val="•"/>
      <w:lvlJc w:val="left"/>
      <w:pPr>
        <w:tabs>
          <w:tab w:val="num" w:pos="2160"/>
        </w:tabs>
        <w:ind w:left="2160" w:hanging="360"/>
      </w:pPr>
      <w:rPr>
        <w:rFonts w:ascii="Times New Roman" w:hAnsi="Times New Roman" w:hint="default"/>
      </w:rPr>
    </w:lvl>
    <w:lvl w:ilvl="3" w:tplc="50DA5028" w:tentative="1">
      <w:start w:val="1"/>
      <w:numFmt w:val="bullet"/>
      <w:lvlText w:val="•"/>
      <w:lvlJc w:val="left"/>
      <w:pPr>
        <w:tabs>
          <w:tab w:val="num" w:pos="2880"/>
        </w:tabs>
        <w:ind w:left="2880" w:hanging="360"/>
      </w:pPr>
      <w:rPr>
        <w:rFonts w:ascii="Times New Roman" w:hAnsi="Times New Roman" w:hint="default"/>
      </w:rPr>
    </w:lvl>
    <w:lvl w:ilvl="4" w:tplc="A92C71B0" w:tentative="1">
      <w:start w:val="1"/>
      <w:numFmt w:val="bullet"/>
      <w:lvlText w:val="•"/>
      <w:lvlJc w:val="left"/>
      <w:pPr>
        <w:tabs>
          <w:tab w:val="num" w:pos="3600"/>
        </w:tabs>
        <w:ind w:left="3600" w:hanging="360"/>
      </w:pPr>
      <w:rPr>
        <w:rFonts w:ascii="Times New Roman" w:hAnsi="Times New Roman" w:hint="default"/>
      </w:rPr>
    </w:lvl>
    <w:lvl w:ilvl="5" w:tplc="C91268E8" w:tentative="1">
      <w:start w:val="1"/>
      <w:numFmt w:val="bullet"/>
      <w:lvlText w:val="•"/>
      <w:lvlJc w:val="left"/>
      <w:pPr>
        <w:tabs>
          <w:tab w:val="num" w:pos="4320"/>
        </w:tabs>
        <w:ind w:left="4320" w:hanging="360"/>
      </w:pPr>
      <w:rPr>
        <w:rFonts w:ascii="Times New Roman" w:hAnsi="Times New Roman" w:hint="default"/>
      </w:rPr>
    </w:lvl>
    <w:lvl w:ilvl="6" w:tplc="EE143B44" w:tentative="1">
      <w:start w:val="1"/>
      <w:numFmt w:val="bullet"/>
      <w:lvlText w:val="•"/>
      <w:lvlJc w:val="left"/>
      <w:pPr>
        <w:tabs>
          <w:tab w:val="num" w:pos="5040"/>
        </w:tabs>
        <w:ind w:left="5040" w:hanging="360"/>
      </w:pPr>
      <w:rPr>
        <w:rFonts w:ascii="Times New Roman" w:hAnsi="Times New Roman" w:hint="default"/>
      </w:rPr>
    </w:lvl>
    <w:lvl w:ilvl="7" w:tplc="FCD88A38" w:tentative="1">
      <w:start w:val="1"/>
      <w:numFmt w:val="bullet"/>
      <w:lvlText w:val="•"/>
      <w:lvlJc w:val="left"/>
      <w:pPr>
        <w:tabs>
          <w:tab w:val="num" w:pos="5760"/>
        </w:tabs>
        <w:ind w:left="5760" w:hanging="360"/>
      </w:pPr>
      <w:rPr>
        <w:rFonts w:ascii="Times New Roman" w:hAnsi="Times New Roman" w:hint="default"/>
      </w:rPr>
    </w:lvl>
    <w:lvl w:ilvl="8" w:tplc="F130746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AB1381D"/>
    <w:multiLevelType w:val="hybridMultilevel"/>
    <w:tmpl w:val="D25A6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0E12A0"/>
    <w:multiLevelType w:val="hybridMultilevel"/>
    <w:tmpl w:val="CA3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6"/>
  </w:num>
  <w:num w:numId="4">
    <w:abstractNumId w:val="30"/>
  </w:num>
  <w:num w:numId="5">
    <w:abstractNumId w:val="34"/>
  </w:num>
  <w:num w:numId="6">
    <w:abstractNumId w:val="11"/>
  </w:num>
  <w:num w:numId="7">
    <w:abstractNumId w:val="28"/>
  </w:num>
  <w:num w:numId="8">
    <w:abstractNumId w:val="16"/>
  </w:num>
  <w:num w:numId="9">
    <w:abstractNumId w:val="26"/>
  </w:num>
  <w:num w:numId="10">
    <w:abstractNumId w:val="21"/>
  </w:num>
  <w:num w:numId="11">
    <w:abstractNumId w:val="8"/>
  </w:num>
  <w:num w:numId="12">
    <w:abstractNumId w:val="9"/>
  </w:num>
  <w:num w:numId="13">
    <w:abstractNumId w:val="40"/>
  </w:num>
  <w:num w:numId="14">
    <w:abstractNumId w:val="24"/>
  </w:num>
  <w:num w:numId="15">
    <w:abstractNumId w:val="13"/>
  </w:num>
  <w:num w:numId="16">
    <w:abstractNumId w:val="15"/>
  </w:num>
  <w:num w:numId="17">
    <w:abstractNumId w:val="33"/>
  </w:num>
  <w:num w:numId="18">
    <w:abstractNumId w:val="3"/>
  </w:num>
  <w:num w:numId="19">
    <w:abstractNumId w:val="22"/>
  </w:num>
  <w:num w:numId="20">
    <w:abstractNumId w:val="31"/>
  </w:num>
  <w:num w:numId="21">
    <w:abstractNumId w:val="41"/>
  </w:num>
  <w:num w:numId="22">
    <w:abstractNumId w:val="27"/>
  </w:num>
  <w:num w:numId="23">
    <w:abstractNumId w:val="14"/>
  </w:num>
  <w:num w:numId="24">
    <w:abstractNumId w:val="12"/>
  </w:num>
  <w:num w:numId="25">
    <w:abstractNumId w:val="1"/>
  </w:num>
  <w:num w:numId="26">
    <w:abstractNumId w:val="37"/>
  </w:num>
  <w:num w:numId="27">
    <w:abstractNumId w:val="38"/>
  </w:num>
  <w:num w:numId="28">
    <w:abstractNumId w:val="18"/>
  </w:num>
  <w:num w:numId="29">
    <w:abstractNumId w:val="23"/>
  </w:num>
  <w:num w:numId="30">
    <w:abstractNumId w:val="39"/>
  </w:num>
  <w:num w:numId="31">
    <w:abstractNumId w:val="29"/>
  </w:num>
  <w:num w:numId="32">
    <w:abstractNumId w:val="19"/>
  </w:num>
  <w:num w:numId="33">
    <w:abstractNumId w:val="25"/>
  </w:num>
  <w:num w:numId="34">
    <w:abstractNumId w:val="35"/>
  </w:num>
  <w:num w:numId="35">
    <w:abstractNumId w:val="4"/>
  </w:num>
  <w:num w:numId="36">
    <w:abstractNumId w:val="20"/>
  </w:num>
  <w:num w:numId="37">
    <w:abstractNumId w:val="0"/>
  </w:num>
  <w:num w:numId="38">
    <w:abstractNumId w:val="32"/>
  </w:num>
  <w:num w:numId="39">
    <w:abstractNumId w:val="6"/>
  </w:num>
  <w:num w:numId="40">
    <w:abstractNumId w:val="17"/>
  </w:num>
  <w:num w:numId="41">
    <w:abstractNumId w:val="7"/>
  </w:num>
  <w:num w:numId="4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A"/>
    <w:rsid w:val="000005C7"/>
    <w:rsid w:val="00001C4B"/>
    <w:rsid w:val="00002BFE"/>
    <w:rsid w:val="00005CA1"/>
    <w:rsid w:val="00011160"/>
    <w:rsid w:val="000127EE"/>
    <w:rsid w:val="00012AEF"/>
    <w:rsid w:val="0001480F"/>
    <w:rsid w:val="00014E0D"/>
    <w:rsid w:val="0001500C"/>
    <w:rsid w:val="00016D2E"/>
    <w:rsid w:val="00016DAB"/>
    <w:rsid w:val="0002013A"/>
    <w:rsid w:val="000214EC"/>
    <w:rsid w:val="00023A46"/>
    <w:rsid w:val="0002470D"/>
    <w:rsid w:val="000263A5"/>
    <w:rsid w:val="00030217"/>
    <w:rsid w:val="000304D1"/>
    <w:rsid w:val="00030BA7"/>
    <w:rsid w:val="000311B5"/>
    <w:rsid w:val="000341C7"/>
    <w:rsid w:val="00034D0E"/>
    <w:rsid w:val="00035BEF"/>
    <w:rsid w:val="00035EAE"/>
    <w:rsid w:val="00036116"/>
    <w:rsid w:val="00036BE2"/>
    <w:rsid w:val="0003753F"/>
    <w:rsid w:val="00040442"/>
    <w:rsid w:val="000417FB"/>
    <w:rsid w:val="0004294F"/>
    <w:rsid w:val="00042B56"/>
    <w:rsid w:val="0004590B"/>
    <w:rsid w:val="00047C50"/>
    <w:rsid w:val="000502FA"/>
    <w:rsid w:val="000509F4"/>
    <w:rsid w:val="00052B72"/>
    <w:rsid w:val="000532CD"/>
    <w:rsid w:val="00053F55"/>
    <w:rsid w:val="00055596"/>
    <w:rsid w:val="00055FE3"/>
    <w:rsid w:val="00056CD3"/>
    <w:rsid w:val="00057546"/>
    <w:rsid w:val="00062E6A"/>
    <w:rsid w:val="00063D60"/>
    <w:rsid w:val="00066A66"/>
    <w:rsid w:val="0006783E"/>
    <w:rsid w:val="00067A03"/>
    <w:rsid w:val="00071A35"/>
    <w:rsid w:val="00072113"/>
    <w:rsid w:val="000725B7"/>
    <w:rsid w:val="00074A92"/>
    <w:rsid w:val="00080571"/>
    <w:rsid w:val="00081840"/>
    <w:rsid w:val="000822FE"/>
    <w:rsid w:val="00082CE4"/>
    <w:rsid w:val="00083CA9"/>
    <w:rsid w:val="00085DA5"/>
    <w:rsid w:val="00085E14"/>
    <w:rsid w:val="00087603"/>
    <w:rsid w:val="0009174B"/>
    <w:rsid w:val="00091CAB"/>
    <w:rsid w:val="00091EA5"/>
    <w:rsid w:val="00092794"/>
    <w:rsid w:val="000965BE"/>
    <w:rsid w:val="00097E4B"/>
    <w:rsid w:val="000A018A"/>
    <w:rsid w:val="000A181A"/>
    <w:rsid w:val="000A1CE4"/>
    <w:rsid w:val="000A214B"/>
    <w:rsid w:val="000A22FA"/>
    <w:rsid w:val="000A2CE3"/>
    <w:rsid w:val="000A51FE"/>
    <w:rsid w:val="000B18A1"/>
    <w:rsid w:val="000B2214"/>
    <w:rsid w:val="000B2599"/>
    <w:rsid w:val="000B296B"/>
    <w:rsid w:val="000C636D"/>
    <w:rsid w:val="000C6DFF"/>
    <w:rsid w:val="000D1EB0"/>
    <w:rsid w:val="000D3364"/>
    <w:rsid w:val="000D65DC"/>
    <w:rsid w:val="000D6710"/>
    <w:rsid w:val="000D7C30"/>
    <w:rsid w:val="000E0E55"/>
    <w:rsid w:val="000E1588"/>
    <w:rsid w:val="000E2124"/>
    <w:rsid w:val="000E2E97"/>
    <w:rsid w:val="000E3D28"/>
    <w:rsid w:val="000E408A"/>
    <w:rsid w:val="000E4FC6"/>
    <w:rsid w:val="000E7F65"/>
    <w:rsid w:val="000F22D9"/>
    <w:rsid w:val="000F2DC5"/>
    <w:rsid w:val="000F6C50"/>
    <w:rsid w:val="000F7651"/>
    <w:rsid w:val="0010001D"/>
    <w:rsid w:val="00100750"/>
    <w:rsid w:val="00101E95"/>
    <w:rsid w:val="00103A35"/>
    <w:rsid w:val="00106959"/>
    <w:rsid w:val="00106DDD"/>
    <w:rsid w:val="00107C43"/>
    <w:rsid w:val="00107C7F"/>
    <w:rsid w:val="00111A90"/>
    <w:rsid w:val="001137BE"/>
    <w:rsid w:val="0011511A"/>
    <w:rsid w:val="0011570C"/>
    <w:rsid w:val="0011659C"/>
    <w:rsid w:val="001166CC"/>
    <w:rsid w:val="00116B88"/>
    <w:rsid w:val="00117079"/>
    <w:rsid w:val="00117CB5"/>
    <w:rsid w:val="00123EC6"/>
    <w:rsid w:val="001245AA"/>
    <w:rsid w:val="00130195"/>
    <w:rsid w:val="00131092"/>
    <w:rsid w:val="00131231"/>
    <w:rsid w:val="001315D0"/>
    <w:rsid w:val="001323CF"/>
    <w:rsid w:val="00134913"/>
    <w:rsid w:val="00137570"/>
    <w:rsid w:val="001379FD"/>
    <w:rsid w:val="001475F8"/>
    <w:rsid w:val="001479F5"/>
    <w:rsid w:val="00147C33"/>
    <w:rsid w:val="0015381A"/>
    <w:rsid w:val="00153DC7"/>
    <w:rsid w:val="0015657F"/>
    <w:rsid w:val="00157AA8"/>
    <w:rsid w:val="00161C1A"/>
    <w:rsid w:val="001675E2"/>
    <w:rsid w:val="001676CC"/>
    <w:rsid w:val="0016771E"/>
    <w:rsid w:val="001711F7"/>
    <w:rsid w:val="00175368"/>
    <w:rsid w:val="001754A6"/>
    <w:rsid w:val="00175D2C"/>
    <w:rsid w:val="001761C1"/>
    <w:rsid w:val="001764C7"/>
    <w:rsid w:val="00177A6B"/>
    <w:rsid w:val="0018025F"/>
    <w:rsid w:val="00181CAB"/>
    <w:rsid w:val="00182663"/>
    <w:rsid w:val="00183010"/>
    <w:rsid w:val="00185BA0"/>
    <w:rsid w:val="0018691B"/>
    <w:rsid w:val="00187281"/>
    <w:rsid w:val="00187845"/>
    <w:rsid w:val="001918AE"/>
    <w:rsid w:val="00193AF3"/>
    <w:rsid w:val="001942E7"/>
    <w:rsid w:val="001963BC"/>
    <w:rsid w:val="00196F67"/>
    <w:rsid w:val="001A2EA4"/>
    <w:rsid w:val="001A42FC"/>
    <w:rsid w:val="001A5ADC"/>
    <w:rsid w:val="001A636F"/>
    <w:rsid w:val="001A67E2"/>
    <w:rsid w:val="001A739B"/>
    <w:rsid w:val="001B03B0"/>
    <w:rsid w:val="001B066F"/>
    <w:rsid w:val="001B3B02"/>
    <w:rsid w:val="001B5EB5"/>
    <w:rsid w:val="001B6CAC"/>
    <w:rsid w:val="001B6F38"/>
    <w:rsid w:val="001C22F3"/>
    <w:rsid w:val="001C2E85"/>
    <w:rsid w:val="001C36DC"/>
    <w:rsid w:val="001C3A46"/>
    <w:rsid w:val="001C699A"/>
    <w:rsid w:val="001C69E5"/>
    <w:rsid w:val="001D3272"/>
    <w:rsid w:val="001D352C"/>
    <w:rsid w:val="001D3855"/>
    <w:rsid w:val="001D4AB9"/>
    <w:rsid w:val="001D58B7"/>
    <w:rsid w:val="001D6350"/>
    <w:rsid w:val="001D76ED"/>
    <w:rsid w:val="001E4026"/>
    <w:rsid w:val="001E45EC"/>
    <w:rsid w:val="001E4A26"/>
    <w:rsid w:val="001F44EC"/>
    <w:rsid w:val="001F488E"/>
    <w:rsid w:val="001F52EA"/>
    <w:rsid w:val="001F6ECC"/>
    <w:rsid w:val="001F739D"/>
    <w:rsid w:val="001F7EB9"/>
    <w:rsid w:val="0020041D"/>
    <w:rsid w:val="00201EB5"/>
    <w:rsid w:val="00201F43"/>
    <w:rsid w:val="00202DD5"/>
    <w:rsid w:val="002058ED"/>
    <w:rsid w:val="00207D3A"/>
    <w:rsid w:val="0021134D"/>
    <w:rsid w:val="002114EB"/>
    <w:rsid w:val="00215691"/>
    <w:rsid w:val="00216842"/>
    <w:rsid w:val="00216CBA"/>
    <w:rsid w:val="00220997"/>
    <w:rsid w:val="00221561"/>
    <w:rsid w:val="00221836"/>
    <w:rsid w:val="002227E8"/>
    <w:rsid w:val="00226A24"/>
    <w:rsid w:val="00226C9E"/>
    <w:rsid w:val="00231736"/>
    <w:rsid w:val="00233576"/>
    <w:rsid w:val="00233A58"/>
    <w:rsid w:val="002363FC"/>
    <w:rsid w:val="0023645D"/>
    <w:rsid w:val="00240108"/>
    <w:rsid w:val="00240666"/>
    <w:rsid w:val="00241B99"/>
    <w:rsid w:val="00242689"/>
    <w:rsid w:val="0024657D"/>
    <w:rsid w:val="002466ED"/>
    <w:rsid w:val="00246796"/>
    <w:rsid w:val="002512F8"/>
    <w:rsid w:val="00251AD4"/>
    <w:rsid w:val="00255566"/>
    <w:rsid w:val="00255DDC"/>
    <w:rsid w:val="00257E0B"/>
    <w:rsid w:val="00262CC3"/>
    <w:rsid w:val="00266128"/>
    <w:rsid w:val="00270E74"/>
    <w:rsid w:val="00270EFD"/>
    <w:rsid w:val="00275B5A"/>
    <w:rsid w:val="002767EE"/>
    <w:rsid w:val="00276C99"/>
    <w:rsid w:val="00277528"/>
    <w:rsid w:val="0027781E"/>
    <w:rsid w:val="00277ADD"/>
    <w:rsid w:val="0028051E"/>
    <w:rsid w:val="00282D21"/>
    <w:rsid w:val="00284526"/>
    <w:rsid w:val="0028524D"/>
    <w:rsid w:val="00285756"/>
    <w:rsid w:val="0028593D"/>
    <w:rsid w:val="002863FD"/>
    <w:rsid w:val="0028742D"/>
    <w:rsid w:val="00287F3E"/>
    <w:rsid w:val="00290698"/>
    <w:rsid w:val="0029099E"/>
    <w:rsid w:val="00291AD0"/>
    <w:rsid w:val="00291EB7"/>
    <w:rsid w:val="002931F8"/>
    <w:rsid w:val="002957AC"/>
    <w:rsid w:val="00296AAC"/>
    <w:rsid w:val="00297C1B"/>
    <w:rsid w:val="00297F75"/>
    <w:rsid w:val="002A02FB"/>
    <w:rsid w:val="002A13F3"/>
    <w:rsid w:val="002A166E"/>
    <w:rsid w:val="002A19A5"/>
    <w:rsid w:val="002A1ED9"/>
    <w:rsid w:val="002A24FC"/>
    <w:rsid w:val="002A2F3C"/>
    <w:rsid w:val="002A5E6C"/>
    <w:rsid w:val="002A610E"/>
    <w:rsid w:val="002A6A17"/>
    <w:rsid w:val="002A730F"/>
    <w:rsid w:val="002A7DDC"/>
    <w:rsid w:val="002B17F2"/>
    <w:rsid w:val="002B1800"/>
    <w:rsid w:val="002B237C"/>
    <w:rsid w:val="002B2960"/>
    <w:rsid w:val="002B37E4"/>
    <w:rsid w:val="002B6782"/>
    <w:rsid w:val="002B6A61"/>
    <w:rsid w:val="002B7674"/>
    <w:rsid w:val="002C093C"/>
    <w:rsid w:val="002C35BB"/>
    <w:rsid w:val="002C3F82"/>
    <w:rsid w:val="002C4161"/>
    <w:rsid w:val="002C6089"/>
    <w:rsid w:val="002C60C3"/>
    <w:rsid w:val="002C6681"/>
    <w:rsid w:val="002D05E0"/>
    <w:rsid w:val="002D2131"/>
    <w:rsid w:val="002D4A20"/>
    <w:rsid w:val="002D5A76"/>
    <w:rsid w:val="002D64DC"/>
    <w:rsid w:val="002E1811"/>
    <w:rsid w:val="002E1BF1"/>
    <w:rsid w:val="002E274B"/>
    <w:rsid w:val="002E4C65"/>
    <w:rsid w:val="002E4FCA"/>
    <w:rsid w:val="002E55AA"/>
    <w:rsid w:val="002E69B7"/>
    <w:rsid w:val="002F0578"/>
    <w:rsid w:val="002F05B3"/>
    <w:rsid w:val="002F0718"/>
    <w:rsid w:val="002F15EB"/>
    <w:rsid w:val="002F2800"/>
    <w:rsid w:val="002F3134"/>
    <w:rsid w:val="002F345C"/>
    <w:rsid w:val="002F4BEB"/>
    <w:rsid w:val="002F58CC"/>
    <w:rsid w:val="002F61CE"/>
    <w:rsid w:val="002F7632"/>
    <w:rsid w:val="003006BC"/>
    <w:rsid w:val="00300A3A"/>
    <w:rsid w:val="003018A4"/>
    <w:rsid w:val="003019EC"/>
    <w:rsid w:val="003034B5"/>
    <w:rsid w:val="0030422E"/>
    <w:rsid w:val="00304FA8"/>
    <w:rsid w:val="00310970"/>
    <w:rsid w:val="00310CA7"/>
    <w:rsid w:val="00310CCE"/>
    <w:rsid w:val="00311ED4"/>
    <w:rsid w:val="0031229C"/>
    <w:rsid w:val="00314699"/>
    <w:rsid w:val="00320124"/>
    <w:rsid w:val="00320156"/>
    <w:rsid w:val="00320FF0"/>
    <w:rsid w:val="003227F7"/>
    <w:rsid w:val="0032525B"/>
    <w:rsid w:val="00331D42"/>
    <w:rsid w:val="00333147"/>
    <w:rsid w:val="003371CD"/>
    <w:rsid w:val="00337554"/>
    <w:rsid w:val="00341A67"/>
    <w:rsid w:val="00341E14"/>
    <w:rsid w:val="0034660A"/>
    <w:rsid w:val="00346D02"/>
    <w:rsid w:val="00347B5B"/>
    <w:rsid w:val="00350210"/>
    <w:rsid w:val="00350C51"/>
    <w:rsid w:val="003520EC"/>
    <w:rsid w:val="00353101"/>
    <w:rsid w:val="00355836"/>
    <w:rsid w:val="0035621E"/>
    <w:rsid w:val="0035666F"/>
    <w:rsid w:val="003570D5"/>
    <w:rsid w:val="003572B7"/>
    <w:rsid w:val="00360605"/>
    <w:rsid w:val="00361209"/>
    <w:rsid w:val="0036154E"/>
    <w:rsid w:val="00361C81"/>
    <w:rsid w:val="00361E2E"/>
    <w:rsid w:val="003629CB"/>
    <w:rsid w:val="00362C6F"/>
    <w:rsid w:val="00363B6D"/>
    <w:rsid w:val="0037084C"/>
    <w:rsid w:val="00370959"/>
    <w:rsid w:val="0037102E"/>
    <w:rsid w:val="0037238B"/>
    <w:rsid w:val="00372A5E"/>
    <w:rsid w:val="003742D3"/>
    <w:rsid w:val="00375FB1"/>
    <w:rsid w:val="003774CE"/>
    <w:rsid w:val="00380A4D"/>
    <w:rsid w:val="0038135B"/>
    <w:rsid w:val="00381F31"/>
    <w:rsid w:val="00382551"/>
    <w:rsid w:val="003827E8"/>
    <w:rsid w:val="00383DF4"/>
    <w:rsid w:val="00386710"/>
    <w:rsid w:val="00390307"/>
    <w:rsid w:val="00391954"/>
    <w:rsid w:val="00393A99"/>
    <w:rsid w:val="00394BC4"/>
    <w:rsid w:val="00395B8B"/>
    <w:rsid w:val="003A0F07"/>
    <w:rsid w:val="003A103A"/>
    <w:rsid w:val="003A1F71"/>
    <w:rsid w:val="003A3140"/>
    <w:rsid w:val="003A3253"/>
    <w:rsid w:val="003A665D"/>
    <w:rsid w:val="003B041C"/>
    <w:rsid w:val="003B0491"/>
    <w:rsid w:val="003B1B19"/>
    <w:rsid w:val="003B28BC"/>
    <w:rsid w:val="003B44EE"/>
    <w:rsid w:val="003B55B9"/>
    <w:rsid w:val="003B581A"/>
    <w:rsid w:val="003B58DE"/>
    <w:rsid w:val="003B6A9E"/>
    <w:rsid w:val="003B6C12"/>
    <w:rsid w:val="003C27CB"/>
    <w:rsid w:val="003C7DA1"/>
    <w:rsid w:val="003D00F3"/>
    <w:rsid w:val="003D067F"/>
    <w:rsid w:val="003D1BBD"/>
    <w:rsid w:val="003D2C21"/>
    <w:rsid w:val="003D4775"/>
    <w:rsid w:val="003D4C41"/>
    <w:rsid w:val="003D5F9C"/>
    <w:rsid w:val="003D658C"/>
    <w:rsid w:val="003D6D00"/>
    <w:rsid w:val="003E06ED"/>
    <w:rsid w:val="003E158D"/>
    <w:rsid w:val="003E28D4"/>
    <w:rsid w:val="003E386A"/>
    <w:rsid w:val="003E471F"/>
    <w:rsid w:val="003E611F"/>
    <w:rsid w:val="003E6216"/>
    <w:rsid w:val="003E6880"/>
    <w:rsid w:val="003F02BB"/>
    <w:rsid w:val="003F08A9"/>
    <w:rsid w:val="003F24EA"/>
    <w:rsid w:val="003F53BF"/>
    <w:rsid w:val="003F5706"/>
    <w:rsid w:val="003F699A"/>
    <w:rsid w:val="004026D4"/>
    <w:rsid w:val="004028CC"/>
    <w:rsid w:val="00402B19"/>
    <w:rsid w:val="004037BE"/>
    <w:rsid w:val="00403DE2"/>
    <w:rsid w:val="00405EC0"/>
    <w:rsid w:val="00406145"/>
    <w:rsid w:val="004108D7"/>
    <w:rsid w:val="0041231C"/>
    <w:rsid w:val="00415A57"/>
    <w:rsid w:val="00416943"/>
    <w:rsid w:val="004174FD"/>
    <w:rsid w:val="00420C6A"/>
    <w:rsid w:val="00421112"/>
    <w:rsid w:val="00421737"/>
    <w:rsid w:val="00421F9D"/>
    <w:rsid w:val="00423804"/>
    <w:rsid w:val="00423C79"/>
    <w:rsid w:val="00426D3E"/>
    <w:rsid w:val="00426E2F"/>
    <w:rsid w:val="00427B20"/>
    <w:rsid w:val="00430263"/>
    <w:rsid w:val="00430559"/>
    <w:rsid w:val="004308FC"/>
    <w:rsid w:val="00430B2D"/>
    <w:rsid w:val="004330A8"/>
    <w:rsid w:val="0043477A"/>
    <w:rsid w:val="00435041"/>
    <w:rsid w:val="0043550D"/>
    <w:rsid w:val="00437115"/>
    <w:rsid w:val="00440D27"/>
    <w:rsid w:val="0044533E"/>
    <w:rsid w:val="00446662"/>
    <w:rsid w:val="0044745C"/>
    <w:rsid w:val="00450267"/>
    <w:rsid w:val="004523BD"/>
    <w:rsid w:val="004523E0"/>
    <w:rsid w:val="004524F0"/>
    <w:rsid w:val="00452F86"/>
    <w:rsid w:val="00453566"/>
    <w:rsid w:val="004546A5"/>
    <w:rsid w:val="004547DA"/>
    <w:rsid w:val="00454D2F"/>
    <w:rsid w:val="00455211"/>
    <w:rsid w:val="00456141"/>
    <w:rsid w:val="0045624F"/>
    <w:rsid w:val="00456B7A"/>
    <w:rsid w:val="00460236"/>
    <w:rsid w:val="00460D81"/>
    <w:rsid w:val="00462C0A"/>
    <w:rsid w:val="004636B6"/>
    <w:rsid w:val="004636C8"/>
    <w:rsid w:val="00467EF4"/>
    <w:rsid w:val="00471ABA"/>
    <w:rsid w:val="00472DFD"/>
    <w:rsid w:val="00473526"/>
    <w:rsid w:val="004756E9"/>
    <w:rsid w:val="00477493"/>
    <w:rsid w:val="00477AA8"/>
    <w:rsid w:val="004801D1"/>
    <w:rsid w:val="00480B9B"/>
    <w:rsid w:val="004820C1"/>
    <w:rsid w:val="00482E7A"/>
    <w:rsid w:val="00483EA3"/>
    <w:rsid w:val="004864FF"/>
    <w:rsid w:val="0049130E"/>
    <w:rsid w:val="004952E4"/>
    <w:rsid w:val="004A048F"/>
    <w:rsid w:val="004A14F9"/>
    <w:rsid w:val="004A2FC2"/>
    <w:rsid w:val="004A307A"/>
    <w:rsid w:val="004A324D"/>
    <w:rsid w:val="004A4935"/>
    <w:rsid w:val="004A575B"/>
    <w:rsid w:val="004A5C3C"/>
    <w:rsid w:val="004A634A"/>
    <w:rsid w:val="004B00EB"/>
    <w:rsid w:val="004B01EA"/>
    <w:rsid w:val="004B27E6"/>
    <w:rsid w:val="004B535E"/>
    <w:rsid w:val="004B5382"/>
    <w:rsid w:val="004B59D5"/>
    <w:rsid w:val="004B5F8F"/>
    <w:rsid w:val="004B6B9A"/>
    <w:rsid w:val="004C275E"/>
    <w:rsid w:val="004C2FBF"/>
    <w:rsid w:val="004C3591"/>
    <w:rsid w:val="004C35F7"/>
    <w:rsid w:val="004C36C8"/>
    <w:rsid w:val="004C582C"/>
    <w:rsid w:val="004C75CF"/>
    <w:rsid w:val="004D078E"/>
    <w:rsid w:val="004D0F4C"/>
    <w:rsid w:val="004D3EE8"/>
    <w:rsid w:val="004D7BED"/>
    <w:rsid w:val="004D7FF1"/>
    <w:rsid w:val="004E100A"/>
    <w:rsid w:val="004E1C99"/>
    <w:rsid w:val="004E1F75"/>
    <w:rsid w:val="004E1FE7"/>
    <w:rsid w:val="004E235D"/>
    <w:rsid w:val="004E43FC"/>
    <w:rsid w:val="004E4F67"/>
    <w:rsid w:val="004E4F97"/>
    <w:rsid w:val="004E4FFD"/>
    <w:rsid w:val="004E74E4"/>
    <w:rsid w:val="004F2AEC"/>
    <w:rsid w:val="004F3B19"/>
    <w:rsid w:val="004F5A40"/>
    <w:rsid w:val="004F6462"/>
    <w:rsid w:val="004F6467"/>
    <w:rsid w:val="004F69C8"/>
    <w:rsid w:val="004F6A6D"/>
    <w:rsid w:val="004F6EC7"/>
    <w:rsid w:val="005004E9"/>
    <w:rsid w:val="00501921"/>
    <w:rsid w:val="005023CC"/>
    <w:rsid w:val="00502582"/>
    <w:rsid w:val="00504534"/>
    <w:rsid w:val="00506726"/>
    <w:rsid w:val="005114E8"/>
    <w:rsid w:val="005117BE"/>
    <w:rsid w:val="00511AF1"/>
    <w:rsid w:val="00511E03"/>
    <w:rsid w:val="00512311"/>
    <w:rsid w:val="00513342"/>
    <w:rsid w:val="005136EB"/>
    <w:rsid w:val="005137AE"/>
    <w:rsid w:val="0051380E"/>
    <w:rsid w:val="00513A43"/>
    <w:rsid w:val="005161A3"/>
    <w:rsid w:val="005166F6"/>
    <w:rsid w:val="00521153"/>
    <w:rsid w:val="00521F47"/>
    <w:rsid w:val="00522022"/>
    <w:rsid w:val="0052279C"/>
    <w:rsid w:val="00522C2C"/>
    <w:rsid w:val="005262C5"/>
    <w:rsid w:val="00527CA3"/>
    <w:rsid w:val="00533C27"/>
    <w:rsid w:val="0053458E"/>
    <w:rsid w:val="005367E6"/>
    <w:rsid w:val="00537C58"/>
    <w:rsid w:val="0054057F"/>
    <w:rsid w:val="00540740"/>
    <w:rsid w:val="00540FD5"/>
    <w:rsid w:val="0054262E"/>
    <w:rsid w:val="005426C1"/>
    <w:rsid w:val="005429CB"/>
    <w:rsid w:val="00542A46"/>
    <w:rsid w:val="005438AA"/>
    <w:rsid w:val="00543B59"/>
    <w:rsid w:val="00544CFB"/>
    <w:rsid w:val="00544DB9"/>
    <w:rsid w:val="00547250"/>
    <w:rsid w:val="005541FE"/>
    <w:rsid w:val="005542A5"/>
    <w:rsid w:val="005548C2"/>
    <w:rsid w:val="0056198E"/>
    <w:rsid w:val="0056263C"/>
    <w:rsid w:val="00564B2E"/>
    <w:rsid w:val="0056615D"/>
    <w:rsid w:val="0056716B"/>
    <w:rsid w:val="00570A14"/>
    <w:rsid w:val="00572297"/>
    <w:rsid w:val="00573428"/>
    <w:rsid w:val="005748AF"/>
    <w:rsid w:val="00575AC5"/>
    <w:rsid w:val="005763F0"/>
    <w:rsid w:val="0058127E"/>
    <w:rsid w:val="00582E0B"/>
    <w:rsid w:val="0058379A"/>
    <w:rsid w:val="00583CF6"/>
    <w:rsid w:val="0058654C"/>
    <w:rsid w:val="00586560"/>
    <w:rsid w:val="00586E1A"/>
    <w:rsid w:val="005878FC"/>
    <w:rsid w:val="005903A0"/>
    <w:rsid w:val="005909A3"/>
    <w:rsid w:val="00591EB4"/>
    <w:rsid w:val="00594ADC"/>
    <w:rsid w:val="00597D47"/>
    <w:rsid w:val="005A0E2A"/>
    <w:rsid w:val="005A3F75"/>
    <w:rsid w:val="005A59E4"/>
    <w:rsid w:val="005A63ED"/>
    <w:rsid w:val="005A73DE"/>
    <w:rsid w:val="005A7BFB"/>
    <w:rsid w:val="005A7DC4"/>
    <w:rsid w:val="005B044C"/>
    <w:rsid w:val="005B1FB1"/>
    <w:rsid w:val="005B36BB"/>
    <w:rsid w:val="005B3BC0"/>
    <w:rsid w:val="005B425E"/>
    <w:rsid w:val="005B6146"/>
    <w:rsid w:val="005B7466"/>
    <w:rsid w:val="005C0A7D"/>
    <w:rsid w:val="005C14D0"/>
    <w:rsid w:val="005C50A2"/>
    <w:rsid w:val="005C5BAC"/>
    <w:rsid w:val="005C7B99"/>
    <w:rsid w:val="005D1550"/>
    <w:rsid w:val="005D3059"/>
    <w:rsid w:val="005D5265"/>
    <w:rsid w:val="005D5AEF"/>
    <w:rsid w:val="005D5D07"/>
    <w:rsid w:val="005D6932"/>
    <w:rsid w:val="005D6C3F"/>
    <w:rsid w:val="005E0D7F"/>
    <w:rsid w:val="005E60E6"/>
    <w:rsid w:val="005F0196"/>
    <w:rsid w:val="005F0897"/>
    <w:rsid w:val="005F0B5E"/>
    <w:rsid w:val="005F1252"/>
    <w:rsid w:val="005F1BFA"/>
    <w:rsid w:val="005F3CD8"/>
    <w:rsid w:val="005F4F6D"/>
    <w:rsid w:val="005F5ABC"/>
    <w:rsid w:val="005F722B"/>
    <w:rsid w:val="0060237F"/>
    <w:rsid w:val="00602616"/>
    <w:rsid w:val="006033AE"/>
    <w:rsid w:val="0060445D"/>
    <w:rsid w:val="00605548"/>
    <w:rsid w:val="00605708"/>
    <w:rsid w:val="0060579E"/>
    <w:rsid w:val="006064C2"/>
    <w:rsid w:val="00606B83"/>
    <w:rsid w:val="006073ED"/>
    <w:rsid w:val="00607D6A"/>
    <w:rsid w:val="00610717"/>
    <w:rsid w:val="00610DE3"/>
    <w:rsid w:val="0061135B"/>
    <w:rsid w:val="00611CBE"/>
    <w:rsid w:val="00612838"/>
    <w:rsid w:val="00613648"/>
    <w:rsid w:val="006137FE"/>
    <w:rsid w:val="00614390"/>
    <w:rsid w:val="0061675A"/>
    <w:rsid w:val="006169A1"/>
    <w:rsid w:val="00616DE7"/>
    <w:rsid w:val="00617F3C"/>
    <w:rsid w:val="00617FD2"/>
    <w:rsid w:val="0062000C"/>
    <w:rsid w:val="0062220A"/>
    <w:rsid w:val="0062389B"/>
    <w:rsid w:val="00626B37"/>
    <w:rsid w:val="00627B69"/>
    <w:rsid w:val="00627CEC"/>
    <w:rsid w:val="00630EAE"/>
    <w:rsid w:val="0063111E"/>
    <w:rsid w:val="006319E8"/>
    <w:rsid w:val="00634453"/>
    <w:rsid w:val="006354B0"/>
    <w:rsid w:val="00635A7E"/>
    <w:rsid w:val="00635E03"/>
    <w:rsid w:val="00637779"/>
    <w:rsid w:val="006420AC"/>
    <w:rsid w:val="00642D36"/>
    <w:rsid w:val="00643C31"/>
    <w:rsid w:val="00644A08"/>
    <w:rsid w:val="006465CE"/>
    <w:rsid w:val="00647418"/>
    <w:rsid w:val="0065022B"/>
    <w:rsid w:val="00651969"/>
    <w:rsid w:val="00652D57"/>
    <w:rsid w:val="00653EFC"/>
    <w:rsid w:val="0065505C"/>
    <w:rsid w:val="006558AB"/>
    <w:rsid w:val="0065748E"/>
    <w:rsid w:val="00657FB6"/>
    <w:rsid w:val="0066417E"/>
    <w:rsid w:val="0066483C"/>
    <w:rsid w:val="00664C64"/>
    <w:rsid w:val="00665BE8"/>
    <w:rsid w:val="0066613A"/>
    <w:rsid w:val="00670C21"/>
    <w:rsid w:val="006711C3"/>
    <w:rsid w:val="00671C00"/>
    <w:rsid w:val="0067706B"/>
    <w:rsid w:val="0067714A"/>
    <w:rsid w:val="00680CFD"/>
    <w:rsid w:val="00680DB6"/>
    <w:rsid w:val="0068164B"/>
    <w:rsid w:val="00681C39"/>
    <w:rsid w:val="00683A2E"/>
    <w:rsid w:val="00683FE6"/>
    <w:rsid w:val="006857C9"/>
    <w:rsid w:val="00687B2A"/>
    <w:rsid w:val="0069062C"/>
    <w:rsid w:val="00690B33"/>
    <w:rsid w:val="006917BF"/>
    <w:rsid w:val="00691F94"/>
    <w:rsid w:val="0069439F"/>
    <w:rsid w:val="00694547"/>
    <w:rsid w:val="00694F3A"/>
    <w:rsid w:val="006961BB"/>
    <w:rsid w:val="0069707C"/>
    <w:rsid w:val="00697815"/>
    <w:rsid w:val="00697E80"/>
    <w:rsid w:val="006A05FE"/>
    <w:rsid w:val="006A081E"/>
    <w:rsid w:val="006A124B"/>
    <w:rsid w:val="006A312D"/>
    <w:rsid w:val="006A4C7C"/>
    <w:rsid w:val="006A4FC4"/>
    <w:rsid w:val="006A5F07"/>
    <w:rsid w:val="006A6EC9"/>
    <w:rsid w:val="006A7148"/>
    <w:rsid w:val="006B0BB8"/>
    <w:rsid w:val="006B0F72"/>
    <w:rsid w:val="006B1740"/>
    <w:rsid w:val="006B672A"/>
    <w:rsid w:val="006B7603"/>
    <w:rsid w:val="006C0C1D"/>
    <w:rsid w:val="006C13F2"/>
    <w:rsid w:val="006C242B"/>
    <w:rsid w:val="006C2D70"/>
    <w:rsid w:val="006C44D8"/>
    <w:rsid w:val="006C4966"/>
    <w:rsid w:val="006C5AF7"/>
    <w:rsid w:val="006C6577"/>
    <w:rsid w:val="006C7A21"/>
    <w:rsid w:val="006D067E"/>
    <w:rsid w:val="006D0EA5"/>
    <w:rsid w:val="006D1365"/>
    <w:rsid w:val="006D1D96"/>
    <w:rsid w:val="006D1E5B"/>
    <w:rsid w:val="006D295D"/>
    <w:rsid w:val="006D3A5D"/>
    <w:rsid w:val="006D3A82"/>
    <w:rsid w:val="006E1104"/>
    <w:rsid w:val="006E3C7A"/>
    <w:rsid w:val="006E4AB7"/>
    <w:rsid w:val="006E67FE"/>
    <w:rsid w:val="006F0BC6"/>
    <w:rsid w:val="006F0E99"/>
    <w:rsid w:val="006F36DC"/>
    <w:rsid w:val="006F589F"/>
    <w:rsid w:val="006F791C"/>
    <w:rsid w:val="006F7E4F"/>
    <w:rsid w:val="0070024A"/>
    <w:rsid w:val="00701068"/>
    <w:rsid w:val="0070114A"/>
    <w:rsid w:val="00701548"/>
    <w:rsid w:val="00701BF4"/>
    <w:rsid w:val="007038AD"/>
    <w:rsid w:val="00703D7C"/>
    <w:rsid w:val="007052CD"/>
    <w:rsid w:val="00706891"/>
    <w:rsid w:val="00707D89"/>
    <w:rsid w:val="007109B3"/>
    <w:rsid w:val="007119F2"/>
    <w:rsid w:val="00711D20"/>
    <w:rsid w:val="0071407F"/>
    <w:rsid w:val="007148BE"/>
    <w:rsid w:val="00716A36"/>
    <w:rsid w:val="00717E48"/>
    <w:rsid w:val="007219AE"/>
    <w:rsid w:val="00722D13"/>
    <w:rsid w:val="007238E0"/>
    <w:rsid w:val="00724136"/>
    <w:rsid w:val="007257B1"/>
    <w:rsid w:val="007300FC"/>
    <w:rsid w:val="00730E54"/>
    <w:rsid w:val="007322BF"/>
    <w:rsid w:val="00732BA6"/>
    <w:rsid w:val="00734A85"/>
    <w:rsid w:val="00734F09"/>
    <w:rsid w:val="00743FAD"/>
    <w:rsid w:val="00745ECE"/>
    <w:rsid w:val="007463FE"/>
    <w:rsid w:val="00750994"/>
    <w:rsid w:val="007515A7"/>
    <w:rsid w:val="00751C66"/>
    <w:rsid w:val="00751E9B"/>
    <w:rsid w:val="0075516E"/>
    <w:rsid w:val="007558ED"/>
    <w:rsid w:val="007565BE"/>
    <w:rsid w:val="007569DB"/>
    <w:rsid w:val="00756EB7"/>
    <w:rsid w:val="00757FD2"/>
    <w:rsid w:val="007625E1"/>
    <w:rsid w:val="0076397B"/>
    <w:rsid w:val="00764185"/>
    <w:rsid w:val="00764327"/>
    <w:rsid w:val="00764329"/>
    <w:rsid w:val="007678AB"/>
    <w:rsid w:val="00767D70"/>
    <w:rsid w:val="007761F6"/>
    <w:rsid w:val="0077697C"/>
    <w:rsid w:val="0077750D"/>
    <w:rsid w:val="0077752A"/>
    <w:rsid w:val="0077792B"/>
    <w:rsid w:val="00781805"/>
    <w:rsid w:val="00782F4F"/>
    <w:rsid w:val="0078342F"/>
    <w:rsid w:val="00787BD6"/>
    <w:rsid w:val="007904D3"/>
    <w:rsid w:val="007905DA"/>
    <w:rsid w:val="0079149D"/>
    <w:rsid w:val="00793E3A"/>
    <w:rsid w:val="00793FDB"/>
    <w:rsid w:val="0079437D"/>
    <w:rsid w:val="00797090"/>
    <w:rsid w:val="00797DDA"/>
    <w:rsid w:val="007A20DF"/>
    <w:rsid w:val="007A2609"/>
    <w:rsid w:val="007A26C4"/>
    <w:rsid w:val="007A34E4"/>
    <w:rsid w:val="007A4F9F"/>
    <w:rsid w:val="007A57C9"/>
    <w:rsid w:val="007A5A2D"/>
    <w:rsid w:val="007A6974"/>
    <w:rsid w:val="007A7BA9"/>
    <w:rsid w:val="007B034F"/>
    <w:rsid w:val="007B05F0"/>
    <w:rsid w:val="007B0ABC"/>
    <w:rsid w:val="007B1DC1"/>
    <w:rsid w:val="007B2D84"/>
    <w:rsid w:val="007B2E6E"/>
    <w:rsid w:val="007B33A5"/>
    <w:rsid w:val="007C04AB"/>
    <w:rsid w:val="007C1CFA"/>
    <w:rsid w:val="007C2908"/>
    <w:rsid w:val="007C2D83"/>
    <w:rsid w:val="007C31C3"/>
    <w:rsid w:val="007C48DF"/>
    <w:rsid w:val="007C5C78"/>
    <w:rsid w:val="007C5F59"/>
    <w:rsid w:val="007D1446"/>
    <w:rsid w:val="007D1AB5"/>
    <w:rsid w:val="007D3981"/>
    <w:rsid w:val="007D4DF8"/>
    <w:rsid w:val="007D5113"/>
    <w:rsid w:val="007D6846"/>
    <w:rsid w:val="007E2B9C"/>
    <w:rsid w:val="007E33D0"/>
    <w:rsid w:val="007E46C0"/>
    <w:rsid w:val="007E763F"/>
    <w:rsid w:val="007F29CE"/>
    <w:rsid w:val="007F532C"/>
    <w:rsid w:val="008003B9"/>
    <w:rsid w:val="00800C35"/>
    <w:rsid w:val="00800CD1"/>
    <w:rsid w:val="00801E08"/>
    <w:rsid w:val="00801F41"/>
    <w:rsid w:val="00803967"/>
    <w:rsid w:val="008063B1"/>
    <w:rsid w:val="0080646A"/>
    <w:rsid w:val="008066AB"/>
    <w:rsid w:val="00806C05"/>
    <w:rsid w:val="00807D15"/>
    <w:rsid w:val="00807D63"/>
    <w:rsid w:val="00810235"/>
    <w:rsid w:val="00810DCD"/>
    <w:rsid w:val="008115A1"/>
    <w:rsid w:val="00813E60"/>
    <w:rsid w:val="0081510A"/>
    <w:rsid w:val="00816E04"/>
    <w:rsid w:val="00820921"/>
    <w:rsid w:val="00820974"/>
    <w:rsid w:val="00820C0D"/>
    <w:rsid w:val="008216CB"/>
    <w:rsid w:val="00821E55"/>
    <w:rsid w:val="00823656"/>
    <w:rsid w:val="00825C50"/>
    <w:rsid w:val="0083028B"/>
    <w:rsid w:val="0083042F"/>
    <w:rsid w:val="00830B1D"/>
    <w:rsid w:val="00831362"/>
    <w:rsid w:val="00831DE7"/>
    <w:rsid w:val="008320AB"/>
    <w:rsid w:val="008338C1"/>
    <w:rsid w:val="00833D33"/>
    <w:rsid w:val="00835DD7"/>
    <w:rsid w:val="00836495"/>
    <w:rsid w:val="0084043C"/>
    <w:rsid w:val="008455F5"/>
    <w:rsid w:val="0084590C"/>
    <w:rsid w:val="008460B7"/>
    <w:rsid w:val="00846679"/>
    <w:rsid w:val="00847B87"/>
    <w:rsid w:val="00852965"/>
    <w:rsid w:val="00852C2B"/>
    <w:rsid w:val="00852D6A"/>
    <w:rsid w:val="008531D6"/>
    <w:rsid w:val="00855F9B"/>
    <w:rsid w:val="00856834"/>
    <w:rsid w:val="00856E40"/>
    <w:rsid w:val="00857987"/>
    <w:rsid w:val="00860F59"/>
    <w:rsid w:val="00861432"/>
    <w:rsid w:val="008614A7"/>
    <w:rsid w:val="00861BAB"/>
    <w:rsid w:val="00862D58"/>
    <w:rsid w:val="008648A5"/>
    <w:rsid w:val="00864F0A"/>
    <w:rsid w:val="00866C77"/>
    <w:rsid w:val="00866E83"/>
    <w:rsid w:val="00867486"/>
    <w:rsid w:val="008678FC"/>
    <w:rsid w:val="00871EA6"/>
    <w:rsid w:val="00872059"/>
    <w:rsid w:val="008730C8"/>
    <w:rsid w:val="00873B4B"/>
    <w:rsid w:val="0087529A"/>
    <w:rsid w:val="00875913"/>
    <w:rsid w:val="00880611"/>
    <w:rsid w:val="0088116C"/>
    <w:rsid w:val="0088175E"/>
    <w:rsid w:val="008832CC"/>
    <w:rsid w:val="00884D8D"/>
    <w:rsid w:val="00884DC8"/>
    <w:rsid w:val="00884E60"/>
    <w:rsid w:val="00884FF6"/>
    <w:rsid w:val="00886ADD"/>
    <w:rsid w:val="0088771F"/>
    <w:rsid w:val="00890DA0"/>
    <w:rsid w:val="0089250C"/>
    <w:rsid w:val="00892B13"/>
    <w:rsid w:val="00892BC5"/>
    <w:rsid w:val="00892C83"/>
    <w:rsid w:val="00892CEB"/>
    <w:rsid w:val="0089308B"/>
    <w:rsid w:val="00893AEC"/>
    <w:rsid w:val="00896BA2"/>
    <w:rsid w:val="00896E62"/>
    <w:rsid w:val="008977D0"/>
    <w:rsid w:val="008A22DA"/>
    <w:rsid w:val="008A2B0C"/>
    <w:rsid w:val="008A48BB"/>
    <w:rsid w:val="008A78EE"/>
    <w:rsid w:val="008B1C03"/>
    <w:rsid w:val="008C06E5"/>
    <w:rsid w:val="008C09DF"/>
    <w:rsid w:val="008C1B56"/>
    <w:rsid w:val="008C27BA"/>
    <w:rsid w:val="008C2ADD"/>
    <w:rsid w:val="008C36D0"/>
    <w:rsid w:val="008C3C2C"/>
    <w:rsid w:val="008C523B"/>
    <w:rsid w:val="008C7944"/>
    <w:rsid w:val="008D0156"/>
    <w:rsid w:val="008D0AF8"/>
    <w:rsid w:val="008D0DD4"/>
    <w:rsid w:val="008D3700"/>
    <w:rsid w:val="008E2C62"/>
    <w:rsid w:val="008E5ABD"/>
    <w:rsid w:val="008F191F"/>
    <w:rsid w:val="008F1950"/>
    <w:rsid w:val="008F2076"/>
    <w:rsid w:val="008F2D02"/>
    <w:rsid w:val="008F38DF"/>
    <w:rsid w:val="008F45B4"/>
    <w:rsid w:val="008F7222"/>
    <w:rsid w:val="008F7DA6"/>
    <w:rsid w:val="0090018A"/>
    <w:rsid w:val="00903563"/>
    <w:rsid w:val="0090392A"/>
    <w:rsid w:val="00903F38"/>
    <w:rsid w:val="00904CDE"/>
    <w:rsid w:val="0090703B"/>
    <w:rsid w:val="00907A14"/>
    <w:rsid w:val="00910EA7"/>
    <w:rsid w:val="009110DE"/>
    <w:rsid w:val="009127FB"/>
    <w:rsid w:val="009154CD"/>
    <w:rsid w:val="00915A74"/>
    <w:rsid w:val="00915FE9"/>
    <w:rsid w:val="009160CB"/>
    <w:rsid w:val="009176D6"/>
    <w:rsid w:val="00917804"/>
    <w:rsid w:val="0092076A"/>
    <w:rsid w:val="00922E4B"/>
    <w:rsid w:val="009236DA"/>
    <w:rsid w:val="009249BE"/>
    <w:rsid w:val="00924A89"/>
    <w:rsid w:val="00924D54"/>
    <w:rsid w:val="00925ACA"/>
    <w:rsid w:val="00930BCE"/>
    <w:rsid w:val="0093118A"/>
    <w:rsid w:val="00932362"/>
    <w:rsid w:val="00935479"/>
    <w:rsid w:val="00935696"/>
    <w:rsid w:val="0093577A"/>
    <w:rsid w:val="00935A89"/>
    <w:rsid w:val="00937AC0"/>
    <w:rsid w:val="00940640"/>
    <w:rsid w:val="009411BB"/>
    <w:rsid w:val="009415F4"/>
    <w:rsid w:val="00943486"/>
    <w:rsid w:val="00945146"/>
    <w:rsid w:val="00953CCF"/>
    <w:rsid w:val="0095450F"/>
    <w:rsid w:val="00954B9F"/>
    <w:rsid w:val="00956541"/>
    <w:rsid w:val="00956812"/>
    <w:rsid w:val="00956B4D"/>
    <w:rsid w:val="0095786B"/>
    <w:rsid w:val="00957FEA"/>
    <w:rsid w:val="009618C4"/>
    <w:rsid w:val="00964362"/>
    <w:rsid w:val="00964D06"/>
    <w:rsid w:val="00966B83"/>
    <w:rsid w:val="00970CDF"/>
    <w:rsid w:val="009712BC"/>
    <w:rsid w:val="00972457"/>
    <w:rsid w:val="00975A18"/>
    <w:rsid w:val="009771FF"/>
    <w:rsid w:val="00985449"/>
    <w:rsid w:val="009878AD"/>
    <w:rsid w:val="009929A8"/>
    <w:rsid w:val="00993664"/>
    <w:rsid w:val="0099549B"/>
    <w:rsid w:val="009962ED"/>
    <w:rsid w:val="0099739E"/>
    <w:rsid w:val="009A01C8"/>
    <w:rsid w:val="009A1BBB"/>
    <w:rsid w:val="009A1E0F"/>
    <w:rsid w:val="009A3815"/>
    <w:rsid w:val="009A3CB8"/>
    <w:rsid w:val="009A44F5"/>
    <w:rsid w:val="009A4BDE"/>
    <w:rsid w:val="009A6918"/>
    <w:rsid w:val="009A6A66"/>
    <w:rsid w:val="009A6CA7"/>
    <w:rsid w:val="009A70DC"/>
    <w:rsid w:val="009B0BA7"/>
    <w:rsid w:val="009B10BB"/>
    <w:rsid w:val="009B2D64"/>
    <w:rsid w:val="009B3633"/>
    <w:rsid w:val="009B44E5"/>
    <w:rsid w:val="009B52F0"/>
    <w:rsid w:val="009B7394"/>
    <w:rsid w:val="009B7CA1"/>
    <w:rsid w:val="009B7EBB"/>
    <w:rsid w:val="009C0AF8"/>
    <w:rsid w:val="009C1449"/>
    <w:rsid w:val="009C30BE"/>
    <w:rsid w:val="009C4EC0"/>
    <w:rsid w:val="009C56C6"/>
    <w:rsid w:val="009C667F"/>
    <w:rsid w:val="009C689D"/>
    <w:rsid w:val="009C7F48"/>
    <w:rsid w:val="009D0EF4"/>
    <w:rsid w:val="009D1722"/>
    <w:rsid w:val="009D184A"/>
    <w:rsid w:val="009D236C"/>
    <w:rsid w:val="009D2696"/>
    <w:rsid w:val="009D5790"/>
    <w:rsid w:val="009D6860"/>
    <w:rsid w:val="009D7153"/>
    <w:rsid w:val="009E199B"/>
    <w:rsid w:val="009E57B6"/>
    <w:rsid w:val="009E6460"/>
    <w:rsid w:val="009E68C3"/>
    <w:rsid w:val="009E744D"/>
    <w:rsid w:val="009F02AB"/>
    <w:rsid w:val="009F033E"/>
    <w:rsid w:val="009F0874"/>
    <w:rsid w:val="009F12EC"/>
    <w:rsid w:val="009F3B10"/>
    <w:rsid w:val="009F4476"/>
    <w:rsid w:val="009F4E36"/>
    <w:rsid w:val="009F60F0"/>
    <w:rsid w:val="009F6B96"/>
    <w:rsid w:val="00A0086B"/>
    <w:rsid w:val="00A00EB2"/>
    <w:rsid w:val="00A0294D"/>
    <w:rsid w:val="00A029D1"/>
    <w:rsid w:val="00A02E0F"/>
    <w:rsid w:val="00A03EFE"/>
    <w:rsid w:val="00A06B93"/>
    <w:rsid w:val="00A07D02"/>
    <w:rsid w:val="00A11994"/>
    <w:rsid w:val="00A121D5"/>
    <w:rsid w:val="00A13A8D"/>
    <w:rsid w:val="00A13C2D"/>
    <w:rsid w:val="00A14261"/>
    <w:rsid w:val="00A14A83"/>
    <w:rsid w:val="00A1509A"/>
    <w:rsid w:val="00A157C4"/>
    <w:rsid w:val="00A15D42"/>
    <w:rsid w:val="00A1655D"/>
    <w:rsid w:val="00A16785"/>
    <w:rsid w:val="00A21853"/>
    <w:rsid w:val="00A2229F"/>
    <w:rsid w:val="00A2296A"/>
    <w:rsid w:val="00A254B4"/>
    <w:rsid w:val="00A25A1B"/>
    <w:rsid w:val="00A3036C"/>
    <w:rsid w:val="00A3134B"/>
    <w:rsid w:val="00A32883"/>
    <w:rsid w:val="00A330C6"/>
    <w:rsid w:val="00A40340"/>
    <w:rsid w:val="00A40362"/>
    <w:rsid w:val="00A42658"/>
    <w:rsid w:val="00A43D46"/>
    <w:rsid w:val="00A52139"/>
    <w:rsid w:val="00A53BED"/>
    <w:rsid w:val="00A557AE"/>
    <w:rsid w:val="00A55988"/>
    <w:rsid w:val="00A55D1C"/>
    <w:rsid w:val="00A5669B"/>
    <w:rsid w:val="00A56705"/>
    <w:rsid w:val="00A57600"/>
    <w:rsid w:val="00A60AC4"/>
    <w:rsid w:val="00A66203"/>
    <w:rsid w:val="00A70141"/>
    <w:rsid w:val="00A706EF"/>
    <w:rsid w:val="00A72021"/>
    <w:rsid w:val="00A737D4"/>
    <w:rsid w:val="00A73EB4"/>
    <w:rsid w:val="00A74615"/>
    <w:rsid w:val="00A74EA7"/>
    <w:rsid w:val="00A75512"/>
    <w:rsid w:val="00A80D79"/>
    <w:rsid w:val="00A80EB2"/>
    <w:rsid w:val="00A82FCE"/>
    <w:rsid w:val="00A839F3"/>
    <w:rsid w:val="00A90F2B"/>
    <w:rsid w:val="00A9168F"/>
    <w:rsid w:val="00A92AAD"/>
    <w:rsid w:val="00A94E9D"/>
    <w:rsid w:val="00AA14EB"/>
    <w:rsid w:val="00AA2A6D"/>
    <w:rsid w:val="00AA2F05"/>
    <w:rsid w:val="00AA3036"/>
    <w:rsid w:val="00AA6E74"/>
    <w:rsid w:val="00AB0923"/>
    <w:rsid w:val="00AB0A73"/>
    <w:rsid w:val="00AB0C0E"/>
    <w:rsid w:val="00AB5EE6"/>
    <w:rsid w:val="00AB61DF"/>
    <w:rsid w:val="00AB632F"/>
    <w:rsid w:val="00AB6E6D"/>
    <w:rsid w:val="00AB7316"/>
    <w:rsid w:val="00AC199F"/>
    <w:rsid w:val="00AC1C7E"/>
    <w:rsid w:val="00AC530C"/>
    <w:rsid w:val="00AC57E6"/>
    <w:rsid w:val="00AC695D"/>
    <w:rsid w:val="00AC7036"/>
    <w:rsid w:val="00AC70FE"/>
    <w:rsid w:val="00AC7BF7"/>
    <w:rsid w:val="00AD3865"/>
    <w:rsid w:val="00AD5195"/>
    <w:rsid w:val="00AD7764"/>
    <w:rsid w:val="00AE0780"/>
    <w:rsid w:val="00AE1154"/>
    <w:rsid w:val="00AE12BE"/>
    <w:rsid w:val="00AE12F4"/>
    <w:rsid w:val="00AE1326"/>
    <w:rsid w:val="00AE155E"/>
    <w:rsid w:val="00AE236B"/>
    <w:rsid w:val="00AE44D8"/>
    <w:rsid w:val="00AE4AA4"/>
    <w:rsid w:val="00AE5BEB"/>
    <w:rsid w:val="00AF0010"/>
    <w:rsid w:val="00AF1A99"/>
    <w:rsid w:val="00AF252C"/>
    <w:rsid w:val="00AF26D4"/>
    <w:rsid w:val="00AF451C"/>
    <w:rsid w:val="00AF6134"/>
    <w:rsid w:val="00B0497A"/>
    <w:rsid w:val="00B04B3A"/>
    <w:rsid w:val="00B05CC8"/>
    <w:rsid w:val="00B05FEB"/>
    <w:rsid w:val="00B060A0"/>
    <w:rsid w:val="00B062CA"/>
    <w:rsid w:val="00B06389"/>
    <w:rsid w:val="00B10353"/>
    <w:rsid w:val="00B10392"/>
    <w:rsid w:val="00B11C66"/>
    <w:rsid w:val="00B13E51"/>
    <w:rsid w:val="00B13EB0"/>
    <w:rsid w:val="00B13F08"/>
    <w:rsid w:val="00B13F83"/>
    <w:rsid w:val="00B1603D"/>
    <w:rsid w:val="00B16048"/>
    <w:rsid w:val="00B2125A"/>
    <w:rsid w:val="00B21B62"/>
    <w:rsid w:val="00B22119"/>
    <w:rsid w:val="00B2331C"/>
    <w:rsid w:val="00B234F6"/>
    <w:rsid w:val="00B236BE"/>
    <w:rsid w:val="00B26674"/>
    <w:rsid w:val="00B302F6"/>
    <w:rsid w:val="00B3147E"/>
    <w:rsid w:val="00B32776"/>
    <w:rsid w:val="00B32A09"/>
    <w:rsid w:val="00B3333F"/>
    <w:rsid w:val="00B34822"/>
    <w:rsid w:val="00B3511F"/>
    <w:rsid w:val="00B360A7"/>
    <w:rsid w:val="00B361A3"/>
    <w:rsid w:val="00B36FCE"/>
    <w:rsid w:val="00B3713E"/>
    <w:rsid w:val="00B37DB0"/>
    <w:rsid w:val="00B4288A"/>
    <w:rsid w:val="00B4289F"/>
    <w:rsid w:val="00B44E32"/>
    <w:rsid w:val="00B45A5C"/>
    <w:rsid w:val="00B45FB7"/>
    <w:rsid w:val="00B473CD"/>
    <w:rsid w:val="00B520A2"/>
    <w:rsid w:val="00B527FF"/>
    <w:rsid w:val="00B5318D"/>
    <w:rsid w:val="00B539B7"/>
    <w:rsid w:val="00B542C0"/>
    <w:rsid w:val="00B5471B"/>
    <w:rsid w:val="00B549CF"/>
    <w:rsid w:val="00B56C24"/>
    <w:rsid w:val="00B5736B"/>
    <w:rsid w:val="00B57D04"/>
    <w:rsid w:val="00B6098C"/>
    <w:rsid w:val="00B616E4"/>
    <w:rsid w:val="00B62F56"/>
    <w:rsid w:val="00B63401"/>
    <w:rsid w:val="00B63425"/>
    <w:rsid w:val="00B67662"/>
    <w:rsid w:val="00B67ABD"/>
    <w:rsid w:val="00B728D2"/>
    <w:rsid w:val="00B74C42"/>
    <w:rsid w:val="00B76736"/>
    <w:rsid w:val="00B76882"/>
    <w:rsid w:val="00B76FAF"/>
    <w:rsid w:val="00B77F16"/>
    <w:rsid w:val="00B809B9"/>
    <w:rsid w:val="00B8214D"/>
    <w:rsid w:val="00B8471E"/>
    <w:rsid w:val="00B859A5"/>
    <w:rsid w:val="00B87259"/>
    <w:rsid w:val="00B87949"/>
    <w:rsid w:val="00B91A33"/>
    <w:rsid w:val="00B933A3"/>
    <w:rsid w:val="00B93BC7"/>
    <w:rsid w:val="00B95881"/>
    <w:rsid w:val="00B96954"/>
    <w:rsid w:val="00B97AD6"/>
    <w:rsid w:val="00B97C55"/>
    <w:rsid w:val="00BA03C5"/>
    <w:rsid w:val="00BA4A0A"/>
    <w:rsid w:val="00BA509A"/>
    <w:rsid w:val="00BA5DC4"/>
    <w:rsid w:val="00BA63AA"/>
    <w:rsid w:val="00BB2822"/>
    <w:rsid w:val="00BB3C45"/>
    <w:rsid w:val="00BB4776"/>
    <w:rsid w:val="00BB4D0D"/>
    <w:rsid w:val="00BB553F"/>
    <w:rsid w:val="00BB6D0E"/>
    <w:rsid w:val="00BB7393"/>
    <w:rsid w:val="00BC011A"/>
    <w:rsid w:val="00BC14F8"/>
    <w:rsid w:val="00BC3A78"/>
    <w:rsid w:val="00BC5131"/>
    <w:rsid w:val="00BC56C7"/>
    <w:rsid w:val="00BC5731"/>
    <w:rsid w:val="00BC5E6E"/>
    <w:rsid w:val="00BC613B"/>
    <w:rsid w:val="00BD2B80"/>
    <w:rsid w:val="00BD4738"/>
    <w:rsid w:val="00BD58D7"/>
    <w:rsid w:val="00BD632E"/>
    <w:rsid w:val="00BD6A4A"/>
    <w:rsid w:val="00BD76A9"/>
    <w:rsid w:val="00BE10D8"/>
    <w:rsid w:val="00BE2C56"/>
    <w:rsid w:val="00BE3A0A"/>
    <w:rsid w:val="00BE6D99"/>
    <w:rsid w:val="00BE780C"/>
    <w:rsid w:val="00BE7B61"/>
    <w:rsid w:val="00BF1AD3"/>
    <w:rsid w:val="00BF1E1E"/>
    <w:rsid w:val="00C01D54"/>
    <w:rsid w:val="00C02071"/>
    <w:rsid w:val="00C048DF"/>
    <w:rsid w:val="00C04A3B"/>
    <w:rsid w:val="00C0534B"/>
    <w:rsid w:val="00C07207"/>
    <w:rsid w:val="00C07C3B"/>
    <w:rsid w:val="00C107BA"/>
    <w:rsid w:val="00C111CC"/>
    <w:rsid w:val="00C11217"/>
    <w:rsid w:val="00C11C85"/>
    <w:rsid w:val="00C17A58"/>
    <w:rsid w:val="00C2267C"/>
    <w:rsid w:val="00C24DE8"/>
    <w:rsid w:val="00C2645E"/>
    <w:rsid w:val="00C312E7"/>
    <w:rsid w:val="00C32B5F"/>
    <w:rsid w:val="00C34444"/>
    <w:rsid w:val="00C37643"/>
    <w:rsid w:val="00C4027F"/>
    <w:rsid w:val="00C43D4A"/>
    <w:rsid w:val="00C43FA4"/>
    <w:rsid w:val="00C44072"/>
    <w:rsid w:val="00C46907"/>
    <w:rsid w:val="00C50C83"/>
    <w:rsid w:val="00C5178B"/>
    <w:rsid w:val="00C51801"/>
    <w:rsid w:val="00C51EF8"/>
    <w:rsid w:val="00C53282"/>
    <w:rsid w:val="00C53480"/>
    <w:rsid w:val="00C54301"/>
    <w:rsid w:val="00C576BE"/>
    <w:rsid w:val="00C60268"/>
    <w:rsid w:val="00C60391"/>
    <w:rsid w:val="00C60B9D"/>
    <w:rsid w:val="00C6105D"/>
    <w:rsid w:val="00C61F3D"/>
    <w:rsid w:val="00C61F65"/>
    <w:rsid w:val="00C627C2"/>
    <w:rsid w:val="00C65A95"/>
    <w:rsid w:val="00C74C1D"/>
    <w:rsid w:val="00C769FC"/>
    <w:rsid w:val="00C776A4"/>
    <w:rsid w:val="00C80495"/>
    <w:rsid w:val="00C816BA"/>
    <w:rsid w:val="00C82BB9"/>
    <w:rsid w:val="00C82E7D"/>
    <w:rsid w:val="00C83470"/>
    <w:rsid w:val="00C84D3A"/>
    <w:rsid w:val="00C85D66"/>
    <w:rsid w:val="00C91266"/>
    <w:rsid w:val="00C92564"/>
    <w:rsid w:val="00C925CD"/>
    <w:rsid w:val="00C92AE6"/>
    <w:rsid w:val="00C934E6"/>
    <w:rsid w:val="00C965F0"/>
    <w:rsid w:val="00C9714F"/>
    <w:rsid w:val="00CA15DB"/>
    <w:rsid w:val="00CA1FD9"/>
    <w:rsid w:val="00CA2AA7"/>
    <w:rsid w:val="00CA3354"/>
    <w:rsid w:val="00CA4022"/>
    <w:rsid w:val="00CA5A85"/>
    <w:rsid w:val="00CA7386"/>
    <w:rsid w:val="00CA7BF4"/>
    <w:rsid w:val="00CB24B2"/>
    <w:rsid w:val="00CB36A0"/>
    <w:rsid w:val="00CB3706"/>
    <w:rsid w:val="00CB4386"/>
    <w:rsid w:val="00CB5E7D"/>
    <w:rsid w:val="00CB655D"/>
    <w:rsid w:val="00CB6AE8"/>
    <w:rsid w:val="00CB7639"/>
    <w:rsid w:val="00CC0B8C"/>
    <w:rsid w:val="00CC1CA2"/>
    <w:rsid w:val="00CC210F"/>
    <w:rsid w:val="00CC2135"/>
    <w:rsid w:val="00CC23E5"/>
    <w:rsid w:val="00CC25ED"/>
    <w:rsid w:val="00CC2B08"/>
    <w:rsid w:val="00CC3978"/>
    <w:rsid w:val="00CC485D"/>
    <w:rsid w:val="00CC4ACC"/>
    <w:rsid w:val="00CC64B7"/>
    <w:rsid w:val="00CC6966"/>
    <w:rsid w:val="00CD074D"/>
    <w:rsid w:val="00CD485D"/>
    <w:rsid w:val="00CD4886"/>
    <w:rsid w:val="00CD62A8"/>
    <w:rsid w:val="00CE0235"/>
    <w:rsid w:val="00CE04A6"/>
    <w:rsid w:val="00CE3A9D"/>
    <w:rsid w:val="00CE4745"/>
    <w:rsid w:val="00CE50D9"/>
    <w:rsid w:val="00CE56ED"/>
    <w:rsid w:val="00CE76D6"/>
    <w:rsid w:val="00CF0346"/>
    <w:rsid w:val="00CF0CBF"/>
    <w:rsid w:val="00CF12C5"/>
    <w:rsid w:val="00CF40C7"/>
    <w:rsid w:val="00D03F7F"/>
    <w:rsid w:val="00D04E35"/>
    <w:rsid w:val="00D06A94"/>
    <w:rsid w:val="00D07AA1"/>
    <w:rsid w:val="00D10EDE"/>
    <w:rsid w:val="00D12614"/>
    <w:rsid w:val="00D13C88"/>
    <w:rsid w:val="00D1522C"/>
    <w:rsid w:val="00D1567D"/>
    <w:rsid w:val="00D21910"/>
    <w:rsid w:val="00D21985"/>
    <w:rsid w:val="00D22E41"/>
    <w:rsid w:val="00D22F4C"/>
    <w:rsid w:val="00D2346E"/>
    <w:rsid w:val="00D23BF9"/>
    <w:rsid w:val="00D248CB"/>
    <w:rsid w:val="00D26B77"/>
    <w:rsid w:val="00D27658"/>
    <w:rsid w:val="00D279F4"/>
    <w:rsid w:val="00D27AA9"/>
    <w:rsid w:val="00D27F79"/>
    <w:rsid w:val="00D30358"/>
    <w:rsid w:val="00D32013"/>
    <w:rsid w:val="00D330B4"/>
    <w:rsid w:val="00D36135"/>
    <w:rsid w:val="00D36673"/>
    <w:rsid w:val="00D404D7"/>
    <w:rsid w:val="00D409E3"/>
    <w:rsid w:val="00D40C65"/>
    <w:rsid w:val="00D41361"/>
    <w:rsid w:val="00D43410"/>
    <w:rsid w:val="00D443E5"/>
    <w:rsid w:val="00D44AF3"/>
    <w:rsid w:val="00D45FF5"/>
    <w:rsid w:val="00D46195"/>
    <w:rsid w:val="00D5073D"/>
    <w:rsid w:val="00D5107F"/>
    <w:rsid w:val="00D51839"/>
    <w:rsid w:val="00D53202"/>
    <w:rsid w:val="00D5321B"/>
    <w:rsid w:val="00D546C3"/>
    <w:rsid w:val="00D54C4A"/>
    <w:rsid w:val="00D60089"/>
    <w:rsid w:val="00D62C47"/>
    <w:rsid w:val="00D63EDD"/>
    <w:rsid w:val="00D72BC4"/>
    <w:rsid w:val="00D7485A"/>
    <w:rsid w:val="00D749CC"/>
    <w:rsid w:val="00D74BC5"/>
    <w:rsid w:val="00D74BE0"/>
    <w:rsid w:val="00D750AA"/>
    <w:rsid w:val="00D7521C"/>
    <w:rsid w:val="00D75626"/>
    <w:rsid w:val="00D75ACD"/>
    <w:rsid w:val="00D771F2"/>
    <w:rsid w:val="00D77881"/>
    <w:rsid w:val="00D77E24"/>
    <w:rsid w:val="00D804D8"/>
    <w:rsid w:val="00D80CD8"/>
    <w:rsid w:val="00D81A93"/>
    <w:rsid w:val="00D85BE4"/>
    <w:rsid w:val="00D86259"/>
    <w:rsid w:val="00D8705B"/>
    <w:rsid w:val="00D87287"/>
    <w:rsid w:val="00D902CC"/>
    <w:rsid w:val="00D9041C"/>
    <w:rsid w:val="00D91A72"/>
    <w:rsid w:val="00D91FFB"/>
    <w:rsid w:val="00D93E94"/>
    <w:rsid w:val="00D94697"/>
    <w:rsid w:val="00D9635E"/>
    <w:rsid w:val="00D96848"/>
    <w:rsid w:val="00D96EBD"/>
    <w:rsid w:val="00DA1BF8"/>
    <w:rsid w:val="00DA524C"/>
    <w:rsid w:val="00DB0227"/>
    <w:rsid w:val="00DB06E1"/>
    <w:rsid w:val="00DB11BB"/>
    <w:rsid w:val="00DB16E6"/>
    <w:rsid w:val="00DB1A73"/>
    <w:rsid w:val="00DB3821"/>
    <w:rsid w:val="00DB41C4"/>
    <w:rsid w:val="00DB4B48"/>
    <w:rsid w:val="00DB4CB5"/>
    <w:rsid w:val="00DB6B4C"/>
    <w:rsid w:val="00DB6F1F"/>
    <w:rsid w:val="00DB7441"/>
    <w:rsid w:val="00DC1C9B"/>
    <w:rsid w:val="00DC1E22"/>
    <w:rsid w:val="00DC2054"/>
    <w:rsid w:val="00DC21DF"/>
    <w:rsid w:val="00DC3981"/>
    <w:rsid w:val="00DC3D7C"/>
    <w:rsid w:val="00DC47F5"/>
    <w:rsid w:val="00DC507B"/>
    <w:rsid w:val="00DC545A"/>
    <w:rsid w:val="00DC5644"/>
    <w:rsid w:val="00DD00E3"/>
    <w:rsid w:val="00DD0719"/>
    <w:rsid w:val="00DD2CF2"/>
    <w:rsid w:val="00DD3EC2"/>
    <w:rsid w:val="00DD4153"/>
    <w:rsid w:val="00DD5D2F"/>
    <w:rsid w:val="00DD710E"/>
    <w:rsid w:val="00DD79DD"/>
    <w:rsid w:val="00DE1E5E"/>
    <w:rsid w:val="00DE2BEC"/>
    <w:rsid w:val="00DE4485"/>
    <w:rsid w:val="00DE45B0"/>
    <w:rsid w:val="00DE47E3"/>
    <w:rsid w:val="00DE55C7"/>
    <w:rsid w:val="00DE759C"/>
    <w:rsid w:val="00DF03FE"/>
    <w:rsid w:val="00DF21C4"/>
    <w:rsid w:val="00DF436E"/>
    <w:rsid w:val="00DF4A36"/>
    <w:rsid w:val="00DF5B11"/>
    <w:rsid w:val="00DF7B27"/>
    <w:rsid w:val="00E0110C"/>
    <w:rsid w:val="00E022F9"/>
    <w:rsid w:val="00E02969"/>
    <w:rsid w:val="00E04B6E"/>
    <w:rsid w:val="00E05882"/>
    <w:rsid w:val="00E116F0"/>
    <w:rsid w:val="00E117D9"/>
    <w:rsid w:val="00E11F75"/>
    <w:rsid w:val="00E1272B"/>
    <w:rsid w:val="00E12EA8"/>
    <w:rsid w:val="00E12EE1"/>
    <w:rsid w:val="00E14044"/>
    <w:rsid w:val="00E14270"/>
    <w:rsid w:val="00E157CF"/>
    <w:rsid w:val="00E1748C"/>
    <w:rsid w:val="00E202DE"/>
    <w:rsid w:val="00E22CFB"/>
    <w:rsid w:val="00E23628"/>
    <w:rsid w:val="00E23D21"/>
    <w:rsid w:val="00E23E26"/>
    <w:rsid w:val="00E243BC"/>
    <w:rsid w:val="00E24E7B"/>
    <w:rsid w:val="00E26A89"/>
    <w:rsid w:val="00E27079"/>
    <w:rsid w:val="00E326E7"/>
    <w:rsid w:val="00E34204"/>
    <w:rsid w:val="00E3434B"/>
    <w:rsid w:val="00E35849"/>
    <w:rsid w:val="00E379BB"/>
    <w:rsid w:val="00E410DC"/>
    <w:rsid w:val="00E41846"/>
    <w:rsid w:val="00E41B7F"/>
    <w:rsid w:val="00E44384"/>
    <w:rsid w:val="00E47A32"/>
    <w:rsid w:val="00E47FB7"/>
    <w:rsid w:val="00E5236C"/>
    <w:rsid w:val="00E55307"/>
    <w:rsid w:val="00E56C8F"/>
    <w:rsid w:val="00E56F61"/>
    <w:rsid w:val="00E57EDC"/>
    <w:rsid w:val="00E60607"/>
    <w:rsid w:val="00E620C2"/>
    <w:rsid w:val="00E6262E"/>
    <w:rsid w:val="00E636F9"/>
    <w:rsid w:val="00E64079"/>
    <w:rsid w:val="00E64149"/>
    <w:rsid w:val="00E6430F"/>
    <w:rsid w:val="00E657BF"/>
    <w:rsid w:val="00E67854"/>
    <w:rsid w:val="00E749F2"/>
    <w:rsid w:val="00E76B56"/>
    <w:rsid w:val="00E77D63"/>
    <w:rsid w:val="00E801FA"/>
    <w:rsid w:val="00E80272"/>
    <w:rsid w:val="00E802DA"/>
    <w:rsid w:val="00E81BC0"/>
    <w:rsid w:val="00E867D5"/>
    <w:rsid w:val="00E86EFF"/>
    <w:rsid w:val="00E875A8"/>
    <w:rsid w:val="00E87706"/>
    <w:rsid w:val="00E914D4"/>
    <w:rsid w:val="00E92111"/>
    <w:rsid w:val="00E950F8"/>
    <w:rsid w:val="00E951C0"/>
    <w:rsid w:val="00E975BA"/>
    <w:rsid w:val="00EA2071"/>
    <w:rsid w:val="00EA2851"/>
    <w:rsid w:val="00EA3600"/>
    <w:rsid w:val="00EA3E50"/>
    <w:rsid w:val="00EA4075"/>
    <w:rsid w:val="00EA423D"/>
    <w:rsid w:val="00EA46DA"/>
    <w:rsid w:val="00EA5E9C"/>
    <w:rsid w:val="00EA623D"/>
    <w:rsid w:val="00EA6AFB"/>
    <w:rsid w:val="00EA72CF"/>
    <w:rsid w:val="00EA76F4"/>
    <w:rsid w:val="00EB023E"/>
    <w:rsid w:val="00EB0813"/>
    <w:rsid w:val="00EB0ACB"/>
    <w:rsid w:val="00EB1736"/>
    <w:rsid w:val="00EB1A4E"/>
    <w:rsid w:val="00EB2844"/>
    <w:rsid w:val="00EB355B"/>
    <w:rsid w:val="00EB3ACE"/>
    <w:rsid w:val="00EB4A0D"/>
    <w:rsid w:val="00EB6D6C"/>
    <w:rsid w:val="00EB7AD3"/>
    <w:rsid w:val="00EC269D"/>
    <w:rsid w:val="00EC4D09"/>
    <w:rsid w:val="00EC7FB9"/>
    <w:rsid w:val="00ED00D4"/>
    <w:rsid w:val="00ED0536"/>
    <w:rsid w:val="00ED4681"/>
    <w:rsid w:val="00EE2723"/>
    <w:rsid w:val="00EE38DB"/>
    <w:rsid w:val="00EE4DE5"/>
    <w:rsid w:val="00EE55B7"/>
    <w:rsid w:val="00EE5713"/>
    <w:rsid w:val="00EE6B4F"/>
    <w:rsid w:val="00EE6F1D"/>
    <w:rsid w:val="00EE768F"/>
    <w:rsid w:val="00EE7C50"/>
    <w:rsid w:val="00EF23EC"/>
    <w:rsid w:val="00EF4E77"/>
    <w:rsid w:val="00EF53DB"/>
    <w:rsid w:val="00EF574A"/>
    <w:rsid w:val="00F00BE2"/>
    <w:rsid w:val="00F0235F"/>
    <w:rsid w:val="00F025BA"/>
    <w:rsid w:val="00F0289F"/>
    <w:rsid w:val="00F02F87"/>
    <w:rsid w:val="00F038EE"/>
    <w:rsid w:val="00F041B0"/>
    <w:rsid w:val="00F0582E"/>
    <w:rsid w:val="00F05C24"/>
    <w:rsid w:val="00F075AF"/>
    <w:rsid w:val="00F07F9A"/>
    <w:rsid w:val="00F10378"/>
    <w:rsid w:val="00F1426F"/>
    <w:rsid w:val="00F144F8"/>
    <w:rsid w:val="00F15936"/>
    <w:rsid w:val="00F1640F"/>
    <w:rsid w:val="00F1780A"/>
    <w:rsid w:val="00F1796B"/>
    <w:rsid w:val="00F1798B"/>
    <w:rsid w:val="00F207B8"/>
    <w:rsid w:val="00F216E9"/>
    <w:rsid w:val="00F21E71"/>
    <w:rsid w:val="00F223AD"/>
    <w:rsid w:val="00F22589"/>
    <w:rsid w:val="00F226E6"/>
    <w:rsid w:val="00F2337C"/>
    <w:rsid w:val="00F2537E"/>
    <w:rsid w:val="00F26733"/>
    <w:rsid w:val="00F26C8B"/>
    <w:rsid w:val="00F26CCE"/>
    <w:rsid w:val="00F26DB1"/>
    <w:rsid w:val="00F305C5"/>
    <w:rsid w:val="00F30CE0"/>
    <w:rsid w:val="00F30D39"/>
    <w:rsid w:val="00F35195"/>
    <w:rsid w:val="00F35925"/>
    <w:rsid w:val="00F35F59"/>
    <w:rsid w:val="00F37288"/>
    <w:rsid w:val="00F40D04"/>
    <w:rsid w:val="00F4384B"/>
    <w:rsid w:val="00F4405E"/>
    <w:rsid w:val="00F44B30"/>
    <w:rsid w:val="00F44C8F"/>
    <w:rsid w:val="00F5183F"/>
    <w:rsid w:val="00F5291E"/>
    <w:rsid w:val="00F552BC"/>
    <w:rsid w:val="00F55667"/>
    <w:rsid w:val="00F56194"/>
    <w:rsid w:val="00F626A1"/>
    <w:rsid w:val="00F62A6D"/>
    <w:rsid w:val="00F64CB3"/>
    <w:rsid w:val="00F67B24"/>
    <w:rsid w:val="00F71647"/>
    <w:rsid w:val="00F71F4D"/>
    <w:rsid w:val="00F72A93"/>
    <w:rsid w:val="00F74C14"/>
    <w:rsid w:val="00F75B3C"/>
    <w:rsid w:val="00F76A19"/>
    <w:rsid w:val="00F76F14"/>
    <w:rsid w:val="00F82826"/>
    <w:rsid w:val="00F82E48"/>
    <w:rsid w:val="00F83559"/>
    <w:rsid w:val="00F85C2E"/>
    <w:rsid w:val="00F85D96"/>
    <w:rsid w:val="00F86E16"/>
    <w:rsid w:val="00F86FBC"/>
    <w:rsid w:val="00F91F21"/>
    <w:rsid w:val="00F936A7"/>
    <w:rsid w:val="00F93CE3"/>
    <w:rsid w:val="00F943F9"/>
    <w:rsid w:val="00F95797"/>
    <w:rsid w:val="00FA01BB"/>
    <w:rsid w:val="00FA1C75"/>
    <w:rsid w:val="00FA3140"/>
    <w:rsid w:val="00FB05F7"/>
    <w:rsid w:val="00FB0D3C"/>
    <w:rsid w:val="00FB33CF"/>
    <w:rsid w:val="00FB3758"/>
    <w:rsid w:val="00FB384C"/>
    <w:rsid w:val="00FB38E1"/>
    <w:rsid w:val="00FB4FA3"/>
    <w:rsid w:val="00FB5BDE"/>
    <w:rsid w:val="00FB6055"/>
    <w:rsid w:val="00FC0180"/>
    <w:rsid w:val="00FC3BFA"/>
    <w:rsid w:val="00FC5B8E"/>
    <w:rsid w:val="00FC7065"/>
    <w:rsid w:val="00FD065F"/>
    <w:rsid w:val="00FD1047"/>
    <w:rsid w:val="00FD403C"/>
    <w:rsid w:val="00FD59AD"/>
    <w:rsid w:val="00FD663A"/>
    <w:rsid w:val="00FD6D72"/>
    <w:rsid w:val="00FD700D"/>
    <w:rsid w:val="00FD7769"/>
    <w:rsid w:val="00FE4254"/>
    <w:rsid w:val="00FE434F"/>
    <w:rsid w:val="00FE4631"/>
    <w:rsid w:val="00FE4699"/>
    <w:rsid w:val="00FE500C"/>
    <w:rsid w:val="00FE555B"/>
    <w:rsid w:val="00FE6F66"/>
    <w:rsid w:val="00FF110F"/>
    <w:rsid w:val="00FF2BD1"/>
    <w:rsid w:val="00FF2EFD"/>
    <w:rsid w:val="00FF385B"/>
    <w:rsid w:val="00FF50F9"/>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1DC821"/>
  <w15:docId w15:val="{8B9E478F-3440-4AC1-9421-243DFD2D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131"/>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3"/>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 w:type="character" w:customStyle="1" w:styleId="apple-converted-space">
    <w:name w:val="apple-converted-space"/>
    <w:basedOn w:val="DefaultParagraphFont"/>
    <w:rsid w:val="00BC011A"/>
  </w:style>
  <w:style w:type="character" w:customStyle="1" w:styleId="UnresolvedMention">
    <w:name w:val="Unresolved Mention"/>
    <w:basedOn w:val="DefaultParagraphFont"/>
    <w:rsid w:val="008460B7"/>
    <w:rPr>
      <w:color w:val="605E5C"/>
      <w:shd w:val="clear" w:color="auto" w:fill="E1DFDD"/>
    </w:rPr>
  </w:style>
  <w:style w:type="character" w:styleId="CommentReference">
    <w:name w:val="annotation reference"/>
    <w:basedOn w:val="DefaultParagraphFont"/>
    <w:semiHidden/>
    <w:unhideWhenUsed/>
    <w:rsid w:val="00D279F4"/>
    <w:rPr>
      <w:sz w:val="16"/>
      <w:szCs w:val="16"/>
    </w:rPr>
  </w:style>
  <w:style w:type="paragraph" w:styleId="CommentText">
    <w:name w:val="annotation text"/>
    <w:basedOn w:val="Normal"/>
    <w:link w:val="CommentTextChar"/>
    <w:semiHidden/>
    <w:unhideWhenUsed/>
    <w:rsid w:val="00D279F4"/>
    <w:rPr>
      <w:sz w:val="20"/>
      <w:szCs w:val="20"/>
    </w:rPr>
  </w:style>
  <w:style w:type="character" w:customStyle="1" w:styleId="CommentTextChar">
    <w:name w:val="Comment Text Char"/>
    <w:basedOn w:val="DefaultParagraphFont"/>
    <w:link w:val="CommentText"/>
    <w:semiHidden/>
    <w:rsid w:val="00D279F4"/>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D279F4"/>
    <w:rPr>
      <w:b/>
      <w:bCs/>
    </w:rPr>
  </w:style>
  <w:style w:type="character" w:customStyle="1" w:styleId="CommentSubjectChar">
    <w:name w:val="Comment Subject Char"/>
    <w:basedOn w:val="CommentTextChar"/>
    <w:link w:val="CommentSubject"/>
    <w:semiHidden/>
    <w:rsid w:val="00D279F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91">
      <w:bodyDiv w:val="1"/>
      <w:marLeft w:val="0"/>
      <w:marRight w:val="0"/>
      <w:marTop w:val="0"/>
      <w:marBottom w:val="0"/>
      <w:divBdr>
        <w:top w:val="none" w:sz="0" w:space="0" w:color="auto"/>
        <w:left w:val="none" w:sz="0" w:space="0" w:color="auto"/>
        <w:bottom w:val="none" w:sz="0" w:space="0" w:color="auto"/>
        <w:right w:val="none" w:sz="0" w:space="0" w:color="auto"/>
      </w:divBdr>
    </w:div>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7025">
      <w:bodyDiv w:val="1"/>
      <w:marLeft w:val="0"/>
      <w:marRight w:val="0"/>
      <w:marTop w:val="0"/>
      <w:marBottom w:val="0"/>
      <w:divBdr>
        <w:top w:val="none" w:sz="0" w:space="0" w:color="auto"/>
        <w:left w:val="none" w:sz="0" w:space="0" w:color="auto"/>
        <w:bottom w:val="none" w:sz="0" w:space="0" w:color="auto"/>
        <w:right w:val="none" w:sz="0" w:space="0" w:color="auto"/>
      </w:divBdr>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94331224">
          <w:marLeft w:val="1166"/>
          <w:marRight w:val="0"/>
          <w:marTop w:val="13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2111654438">
          <w:marLeft w:val="547"/>
          <w:marRight w:val="0"/>
          <w:marTop w:val="15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82864040">
      <w:bodyDiv w:val="1"/>
      <w:marLeft w:val="0"/>
      <w:marRight w:val="0"/>
      <w:marTop w:val="0"/>
      <w:marBottom w:val="0"/>
      <w:divBdr>
        <w:top w:val="none" w:sz="0" w:space="0" w:color="auto"/>
        <w:left w:val="none" w:sz="0" w:space="0" w:color="auto"/>
        <w:bottom w:val="none" w:sz="0" w:space="0" w:color="auto"/>
        <w:right w:val="none" w:sz="0" w:space="0" w:color="auto"/>
      </w:divBdr>
      <w:divsChild>
        <w:div w:id="699284745">
          <w:marLeft w:val="1166"/>
          <w:marRight w:val="0"/>
          <w:marTop w:val="100"/>
          <w:marBottom w:val="0"/>
          <w:divBdr>
            <w:top w:val="none" w:sz="0" w:space="0" w:color="auto"/>
            <w:left w:val="none" w:sz="0" w:space="0" w:color="auto"/>
            <w:bottom w:val="none" w:sz="0" w:space="0" w:color="auto"/>
            <w:right w:val="none" w:sz="0" w:space="0" w:color="auto"/>
          </w:divBdr>
        </w:div>
        <w:div w:id="1031419713">
          <w:marLeft w:val="1166"/>
          <w:marRight w:val="0"/>
          <w:marTop w:val="100"/>
          <w:marBottom w:val="0"/>
          <w:divBdr>
            <w:top w:val="none" w:sz="0" w:space="0" w:color="auto"/>
            <w:left w:val="none" w:sz="0" w:space="0" w:color="auto"/>
            <w:bottom w:val="none" w:sz="0" w:space="0" w:color="auto"/>
            <w:right w:val="none" w:sz="0" w:space="0" w:color="auto"/>
          </w:divBdr>
        </w:div>
        <w:div w:id="1074081792">
          <w:marLeft w:val="1166"/>
          <w:marRight w:val="0"/>
          <w:marTop w:val="100"/>
          <w:marBottom w:val="0"/>
          <w:divBdr>
            <w:top w:val="none" w:sz="0" w:space="0" w:color="auto"/>
            <w:left w:val="none" w:sz="0" w:space="0" w:color="auto"/>
            <w:bottom w:val="none" w:sz="0" w:space="0" w:color="auto"/>
            <w:right w:val="none" w:sz="0" w:space="0" w:color="auto"/>
          </w:divBdr>
        </w:div>
        <w:div w:id="1523086135">
          <w:marLeft w:val="1166"/>
          <w:marRight w:val="0"/>
          <w:marTop w:val="100"/>
          <w:marBottom w:val="0"/>
          <w:divBdr>
            <w:top w:val="none" w:sz="0" w:space="0" w:color="auto"/>
            <w:left w:val="none" w:sz="0" w:space="0" w:color="auto"/>
            <w:bottom w:val="none" w:sz="0" w:space="0" w:color="auto"/>
            <w:right w:val="none" w:sz="0" w:space="0" w:color="auto"/>
          </w:divBdr>
        </w:div>
        <w:div w:id="1866291228">
          <w:marLeft w:val="1166"/>
          <w:marRight w:val="0"/>
          <w:marTop w:val="100"/>
          <w:marBottom w:val="0"/>
          <w:divBdr>
            <w:top w:val="none" w:sz="0" w:space="0" w:color="auto"/>
            <w:left w:val="none" w:sz="0" w:space="0" w:color="auto"/>
            <w:bottom w:val="none" w:sz="0" w:space="0" w:color="auto"/>
            <w:right w:val="none" w:sz="0" w:space="0" w:color="auto"/>
          </w:divBdr>
        </w:div>
        <w:div w:id="2137210376">
          <w:marLeft w:val="1166"/>
          <w:marRight w:val="0"/>
          <w:marTop w:val="100"/>
          <w:marBottom w:val="0"/>
          <w:divBdr>
            <w:top w:val="none" w:sz="0" w:space="0" w:color="auto"/>
            <w:left w:val="none" w:sz="0" w:space="0" w:color="auto"/>
            <w:bottom w:val="none" w:sz="0" w:space="0" w:color="auto"/>
            <w:right w:val="none" w:sz="0" w:space="0" w:color="auto"/>
          </w:divBdr>
        </w:div>
      </w:divsChild>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17059327">
      <w:bodyDiv w:val="1"/>
      <w:marLeft w:val="0"/>
      <w:marRight w:val="0"/>
      <w:marTop w:val="0"/>
      <w:marBottom w:val="0"/>
      <w:divBdr>
        <w:top w:val="none" w:sz="0" w:space="0" w:color="auto"/>
        <w:left w:val="none" w:sz="0" w:space="0" w:color="auto"/>
        <w:bottom w:val="none" w:sz="0" w:space="0" w:color="auto"/>
        <w:right w:val="none" w:sz="0" w:space="0" w:color="auto"/>
      </w:divBdr>
      <w:divsChild>
        <w:div w:id="9383470">
          <w:marLeft w:val="1166"/>
          <w:marRight w:val="0"/>
          <w:marTop w:val="100"/>
          <w:marBottom w:val="0"/>
          <w:divBdr>
            <w:top w:val="none" w:sz="0" w:space="0" w:color="auto"/>
            <w:left w:val="none" w:sz="0" w:space="0" w:color="auto"/>
            <w:bottom w:val="none" w:sz="0" w:space="0" w:color="auto"/>
            <w:right w:val="none" w:sz="0" w:space="0" w:color="auto"/>
          </w:divBdr>
        </w:div>
        <w:div w:id="17202051">
          <w:marLeft w:val="1166"/>
          <w:marRight w:val="0"/>
          <w:marTop w:val="100"/>
          <w:marBottom w:val="0"/>
          <w:divBdr>
            <w:top w:val="none" w:sz="0" w:space="0" w:color="auto"/>
            <w:left w:val="none" w:sz="0" w:space="0" w:color="auto"/>
            <w:bottom w:val="none" w:sz="0" w:space="0" w:color="auto"/>
            <w:right w:val="none" w:sz="0" w:space="0" w:color="auto"/>
          </w:divBdr>
        </w:div>
        <w:div w:id="517348792">
          <w:marLeft w:val="1166"/>
          <w:marRight w:val="0"/>
          <w:marTop w:val="100"/>
          <w:marBottom w:val="0"/>
          <w:divBdr>
            <w:top w:val="none" w:sz="0" w:space="0" w:color="auto"/>
            <w:left w:val="none" w:sz="0" w:space="0" w:color="auto"/>
            <w:bottom w:val="none" w:sz="0" w:space="0" w:color="auto"/>
            <w:right w:val="none" w:sz="0" w:space="0" w:color="auto"/>
          </w:divBdr>
        </w:div>
        <w:div w:id="1327705434">
          <w:marLeft w:val="1166"/>
          <w:marRight w:val="0"/>
          <w:marTop w:val="100"/>
          <w:marBottom w:val="0"/>
          <w:divBdr>
            <w:top w:val="none" w:sz="0" w:space="0" w:color="auto"/>
            <w:left w:val="none" w:sz="0" w:space="0" w:color="auto"/>
            <w:bottom w:val="none" w:sz="0" w:space="0" w:color="auto"/>
            <w:right w:val="none" w:sz="0" w:space="0" w:color="auto"/>
          </w:divBdr>
        </w:div>
        <w:div w:id="1382054502">
          <w:marLeft w:val="1166"/>
          <w:marRight w:val="0"/>
          <w:marTop w:val="100"/>
          <w:marBottom w:val="0"/>
          <w:divBdr>
            <w:top w:val="none" w:sz="0" w:space="0" w:color="auto"/>
            <w:left w:val="none" w:sz="0" w:space="0" w:color="auto"/>
            <w:bottom w:val="none" w:sz="0" w:space="0" w:color="auto"/>
            <w:right w:val="none" w:sz="0" w:space="0" w:color="auto"/>
          </w:divBdr>
        </w:div>
        <w:div w:id="2139563361">
          <w:marLeft w:val="1166"/>
          <w:marRight w:val="0"/>
          <w:marTop w:val="100"/>
          <w:marBottom w:val="0"/>
          <w:divBdr>
            <w:top w:val="none" w:sz="0" w:space="0" w:color="auto"/>
            <w:left w:val="none" w:sz="0" w:space="0" w:color="auto"/>
            <w:bottom w:val="none" w:sz="0" w:space="0" w:color="auto"/>
            <w:right w:val="none" w:sz="0" w:space="0" w:color="auto"/>
          </w:divBdr>
        </w:div>
      </w:divsChild>
    </w:div>
    <w:div w:id="21879057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4775">
      <w:bodyDiv w:val="1"/>
      <w:marLeft w:val="0"/>
      <w:marRight w:val="0"/>
      <w:marTop w:val="0"/>
      <w:marBottom w:val="0"/>
      <w:divBdr>
        <w:top w:val="none" w:sz="0" w:space="0" w:color="auto"/>
        <w:left w:val="none" w:sz="0" w:space="0" w:color="auto"/>
        <w:bottom w:val="none" w:sz="0" w:space="0" w:color="auto"/>
        <w:right w:val="none" w:sz="0" w:space="0" w:color="auto"/>
      </w:divBdr>
    </w:div>
    <w:div w:id="247269965">
      <w:bodyDiv w:val="1"/>
      <w:marLeft w:val="0"/>
      <w:marRight w:val="0"/>
      <w:marTop w:val="0"/>
      <w:marBottom w:val="0"/>
      <w:divBdr>
        <w:top w:val="none" w:sz="0" w:space="0" w:color="auto"/>
        <w:left w:val="none" w:sz="0" w:space="0" w:color="auto"/>
        <w:bottom w:val="none" w:sz="0" w:space="0" w:color="auto"/>
        <w:right w:val="none" w:sz="0" w:space="0" w:color="auto"/>
      </w:divBdr>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52396623">
      <w:bodyDiv w:val="1"/>
      <w:marLeft w:val="0"/>
      <w:marRight w:val="0"/>
      <w:marTop w:val="0"/>
      <w:marBottom w:val="0"/>
      <w:divBdr>
        <w:top w:val="none" w:sz="0" w:space="0" w:color="auto"/>
        <w:left w:val="none" w:sz="0" w:space="0" w:color="auto"/>
        <w:bottom w:val="none" w:sz="0" w:space="0" w:color="auto"/>
        <w:right w:val="none" w:sz="0" w:space="0" w:color="auto"/>
      </w:divBdr>
    </w:div>
    <w:div w:id="268124024">
      <w:bodyDiv w:val="1"/>
      <w:marLeft w:val="0"/>
      <w:marRight w:val="0"/>
      <w:marTop w:val="0"/>
      <w:marBottom w:val="0"/>
      <w:divBdr>
        <w:top w:val="none" w:sz="0" w:space="0" w:color="auto"/>
        <w:left w:val="none" w:sz="0" w:space="0" w:color="auto"/>
        <w:bottom w:val="none" w:sz="0" w:space="0" w:color="auto"/>
        <w:right w:val="none" w:sz="0" w:space="0" w:color="auto"/>
      </w:divBdr>
    </w:div>
    <w:div w:id="268239793">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78726872">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23551465">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0423545">
      <w:bodyDiv w:val="1"/>
      <w:marLeft w:val="0"/>
      <w:marRight w:val="0"/>
      <w:marTop w:val="0"/>
      <w:marBottom w:val="0"/>
      <w:divBdr>
        <w:top w:val="none" w:sz="0" w:space="0" w:color="auto"/>
        <w:left w:val="none" w:sz="0" w:space="0" w:color="auto"/>
        <w:bottom w:val="none" w:sz="0" w:space="0" w:color="auto"/>
        <w:right w:val="none" w:sz="0" w:space="0" w:color="auto"/>
      </w:divBdr>
      <w:divsChild>
        <w:div w:id="1165051939">
          <w:marLeft w:val="677"/>
          <w:marRight w:val="0"/>
          <w:marTop w:val="283"/>
          <w:marBottom w:val="0"/>
          <w:divBdr>
            <w:top w:val="none" w:sz="0" w:space="0" w:color="auto"/>
            <w:left w:val="none" w:sz="0" w:space="0" w:color="auto"/>
            <w:bottom w:val="none" w:sz="0" w:space="0" w:color="auto"/>
            <w:right w:val="none" w:sz="0" w:space="0" w:color="auto"/>
          </w:divBdr>
        </w:div>
      </w:divsChild>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356388513">
          <w:marLeft w:val="0"/>
          <w:marRight w:val="0"/>
          <w:marTop w:val="96"/>
          <w:marBottom w:val="0"/>
          <w:divBdr>
            <w:top w:val="none" w:sz="0" w:space="0" w:color="auto"/>
            <w:left w:val="none" w:sz="0" w:space="0" w:color="auto"/>
            <w:bottom w:val="none" w:sz="0" w:space="0" w:color="auto"/>
            <w:right w:val="none" w:sz="0" w:space="0" w:color="auto"/>
          </w:divBdr>
        </w:div>
        <w:div w:id="655231839">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2577512">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399256730">
      <w:bodyDiv w:val="1"/>
      <w:marLeft w:val="0"/>
      <w:marRight w:val="0"/>
      <w:marTop w:val="0"/>
      <w:marBottom w:val="0"/>
      <w:divBdr>
        <w:top w:val="none" w:sz="0" w:space="0" w:color="auto"/>
        <w:left w:val="none" w:sz="0" w:space="0" w:color="auto"/>
        <w:bottom w:val="none" w:sz="0" w:space="0" w:color="auto"/>
        <w:right w:val="none" w:sz="0" w:space="0" w:color="auto"/>
      </w:divBdr>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6291645">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24811218">
      <w:bodyDiv w:val="1"/>
      <w:marLeft w:val="0"/>
      <w:marRight w:val="0"/>
      <w:marTop w:val="0"/>
      <w:marBottom w:val="0"/>
      <w:divBdr>
        <w:top w:val="none" w:sz="0" w:space="0" w:color="auto"/>
        <w:left w:val="none" w:sz="0" w:space="0" w:color="auto"/>
        <w:bottom w:val="none" w:sz="0" w:space="0" w:color="auto"/>
        <w:right w:val="none" w:sz="0" w:space="0" w:color="auto"/>
      </w:divBdr>
      <w:divsChild>
        <w:div w:id="1314800504">
          <w:marLeft w:val="547"/>
          <w:marRight w:val="0"/>
          <w:marTop w:val="96"/>
          <w:marBottom w:val="0"/>
          <w:divBdr>
            <w:top w:val="none" w:sz="0" w:space="0" w:color="auto"/>
            <w:left w:val="none" w:sz="0" w:space="0" w:color="auto"/>
            <w:bottom w:val="none" w:sz="0" w:space="0" w:color="auto"/>
            <w:right w:val="none" w:sz="0" w:space="0" w:color="auto"/>
          </w:divBdr>
        </w:div>
        <w:div w:id="1928228042">
          <w:marLeft w:val="547"/>
          <w:marRight w:val="0"/>
          <w:marTop w:val="96"/>
          <w:marBottom w:val="0"/>
          <w:divBdr>
            <w:top w:val="none" w:sz="0" w:space="0" w:color="auto"/>
            <w:left w:val="none" w:sz="0" w:space="0" w:color="auto"/>
            <w:bottom w:val="none" w:sz="0" w:space="0" w:color="auto"/>
            <w:right w:val="none" w:sz="0" w:space="0" w:color="auto"/>
          </w:divBdr>
        </w:div>
        <w:div w:id="2130706958">
          <w:marLeft w:val="547"/>
          <w:marRight w:val="0"/>
          <w:marTop w:val="96"/>
          <w:marBottom w:val="0"/>
          <w:divBdr>
            <w:top w:val="none" w:sz="0" w:space="0" w:color="auto"/>
            <w:left w:val="none" w:sz="0" w:space="0" w:color="auto"/>
            <w:bottom w:val="none" w:sz="0" w:space="0" w:color="auto"/>
            <w:right w:val="none" w:sz="0" w:space="0" w:color="auto"/>
          </w:divBdr>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96602535">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1836142563">
          <w:marLeft w:val="446"/>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sChild>
    </w:div>
    <w:div w:id="441847822">
      <w:bodyDiv w:val="1"/>
      <w:marLeft w:val="0"/>
      <w:marRight w:val="0"/>
      <w:marTop w:val="0"/>
      <w:marBottom w:val="0"/>
      <w:divBdr>
        <w:top w:val="none" w:sz="0" w:space="0" w:color="auto"/>
        <w:left w:val="none" w:sz="0" w:space="0" w:color="auto"/>
        <w:bottom w:val="none" w:sz="0" w:space="0" w:color="auto"/>
        <w:right w:val="none" w:sz="0" w:space="0" w:color="auto"/>
      </w:divBdr>
    </w:div>
    <w:div w:id="443229787">
      <w:bodyDiv w:val="1"/>
      <w:marLeft w:val="0"/>
      <w:marRight w:val="0"/>
      <w:marTop w:val="0"/>
      <w:marBottom w:val="0"/>
      <w:divBdr>
        <w:top w:val="none" w:sz="0" w:space="0" w:color="auto"/>
        <w:left w:val="none" w:sz="0" w:space="0" w:color="auto"/>
        <w:bottom w:val="none" w:sz="0" w:space="0" w:color="auto"/>
        <w:right w:val="none" w:sz="0" w:space="0" w:color="auto"/>
      </w:divBdr>
      <w:divsChild>
        <w:div w:id="425157706">
          <w:marLeft w:val="547"/>
          <w:marRight w:val="0"/>
          <w:marTop w:val="96"/>
          <w:marBottom w:val="0"/>
          <w:divBdr>
            <w:top w:val="none" w:sz="0" w:space="0" w:color="auto"/>
            <w:left w:val="none" w:sz="0" w:space="0" w:color="auto"/>
            <w:bottom w:val="none" w:sz="0" w:space="0" w:color="auto"/>
            <w:right w:val="none" w:sz="0" w:space="0" w:color="auto"/>
          </w:divBdr>
        </w:div>
        <w:div w:id="739474881">
          <w:marLeft w:val="547"/>
          <w:marRight w:val="0"/>
          <w:marTop w:val="96"/>
          <w:marBottom w:val="0"/>
          <w:divBdr>
            <w:top w:val="none" w:sz="0" w:space="0" w:color="auto"/>
            <w:left w:val="none" w:sz="0" w:space="0" w:color="auto"/>
            <w:bottom w:val="none" w:sz="0" w:space="0" w:color="auto"/>
            <w:right w:val="none" w:sz="0" w:space="0" w:color="auto"/>
          </w:divBdr>
        </w:div>
        <w:div w:id="2142112145">
          <w:marLeft w:val="547"/>
          <w:marRight w:val="0"/>
          <w:marTop w:val="96"/>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0690843">
          <w:marLeft w:val="1627"/>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958828273">
          <w:marLeft w:val="446"/>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sChild>
    </w:div>
    <w:div w:id="521014100">
      <w:bodyDiv w:val="1"/>
      <w:marLeft w:val="0"/>
      <w:marRight w:val="0"/>
      <w:marTop w:val="0"/>
      <w:marBottom w:val="0"/>
      <w:divBdr>
        <w:top w:val="none" w:sz="0" w:space="0" w:color="auto"/>
        <w:left w:val="none" w:sz="0" w:space="0" w:color="auto"/>
        <w:bottom w:val="none" w:sz="0" w:space="0" w:color="auto"/>
        <w:right w:val="none" w:sz="0" w:space="0" w:color="auto"/>
      </w:divBdr>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61211266">
      <w:bodyDiv w:val="1"/>
      <w:marLeft w:val="0"/>
      <w:marRight w:val="0"/>
      <w:marTop w:val="0"/>
      <w:marBottom w:val="0"/>
      <w:divBdr>
        <w:top w:val="none" w:sz="0" w:space="0" w:color="auto"/>
        <w:left w:val="none" w:sz="0" w:space="0" w:color="auto"/>
        <w:bottom w:val="none" w:sz="0" w:space="0" w:color="auto"/>
        <w:right w:val="none" w:sz="0" w:space="0" w:color="auto"/>
      </w:divBdr>
      <w:divsChild>
        <w:div w:id="609241411">
          <w:marLeft w:val="547"/>
          <w:marRight w:val="0"/>
          <w:marTop w:val="96"/>
          <w:marBottom w:val="0"/>
          <w:divBdr>
            <w:top w:val="none" w:sz="0" w:space="0" w:color="auto"/>
            <w:left w:val="none" w:sz="0" w:space="0" w:color="auto"/>
            <w:bottom w:val="none" w:sz="0" w:space="0" w:color="auto"/>
            <w:right w:val="none" w:sz="0" w:space="0" w:color="auto"/>
          </w:divBdr>
        </w:div>
      </w:divsChild>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59594076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4987614">
      <w:bodyDiv w:val="1"/>
      <w:marLeft w:val="0"/>
      <w:marRight w:val="0"/>
      <w:marTop w:val="0"/>
      <w:marBottom w:val="0"/>
      <w:divBdr>
        <w:top w:val="none" w:sz="0" w:space="0" w:color="auto"/>
        <w:left w:val="none" w:sz="0" w:space="0" w:color="auto"/>
        <w:bottom w:val="none" w:sz="0" w:space="0" w:color="auto"/>
        <w:right w:val="none" w:sz="0" w:space="0" w:color="auto"/>
      </w:divBdr>
      <w:divsChild>
        <w:div w:id="1388528175">
          <w:marLeft w:val="1166"/>
          <w:marRight w:val="0"/>
          <w:marTop w:val="100"/>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530586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75885597">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688919371">
      <w:bodyDiv w:val="1"/>
      <w:marLeft w:val="0"/>
      <w:marRight w:val="0"/>
      <w:marTop w:val="0"/>
      <w:marBottom w:val="0"/>
      <w:divBdr>
        <w:top w:val="none" w:sz="0" w:space="0" w:color="auto"/>
        <w:left w:val="none" w:sz="0" w:space="0" w:color="auto"/>
        <w:bottom w:val="none" w:sz="0" w:space="0" w:color="auto"/>
        <w:right w:val="none" w:sz="0" w:space="0" w:color="auto"/>
      </w:divBdr>
    </w:div>
    <w:div w:id="692193246">
      <w:bodyDiv w:val="1"/>
      <w:marLeft w:val="0"/>
      <w:marRight w:val="0"/>
      <w:marTop w:val="0"/>
      <w:marBottom w:val="0"/>
      <w:divBdr>
        <w:top w:val="none" w:sz="0" w:space="0" w:color="auto"/>
        <w:left w:val="none" w:sz="0" w:space="0" w:color="auto"/>
        <w:bottom w:val="none" w:sz="0" w:space="0" w:color="auto"/>
        <w:right w:val="none" w:sz="0" w:space="0" w:color="auto"/>
      </w:divBdr>
    </w:div>
    <w:div w:id="712537252">
      <w:bodyDiv w:val="1"/>
      <w:marLeft w:val="0"/>
      <w:marRight w:val="0"/>
      <w:marTop w:val="0"/>
      <w:marBottom w:val="0"/>
      <w:divBdr>
        <w:top w:val="none" w:sz="0" w:space="0" w:color="auto"/>
        <w:left w:val="none" w:sz="0" w:space="0" w:color="auto"/>
        <w:bottom w:val="none" w:sz="0" w:space="0" w:color="auto"/>
        <w:right w:val="none" w:sz="0" w:space="0" w:color="auto"/>
      </w:divBdr>
    </w:div>
    <w:div w:id="719479641">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6192">
      <w:bodyDiv w:val="1"/>
      <w:marLeft w:val="0"/>
      <w:marRight w:val="0"/>
      <w:marTop w:val="0"/>
      <w:marBottom w:val="0"/>
      <w:divBdr>
        <w:top w:val="none" w:sz="0" w:space="0" w:color="auto"/>
        <w:left w:val="none" w:sz="0" w:space="0" w:color="auto"/>
        <w:bottom w:val="none" w:sz="0" w:space="0" w:color="auto"/>
        <w:right w:val="none" w:sz="0" w:space="0" w:color="auto"/>
      </w:divBdr>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36573528">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9956059">
      <w:bodyDiv w:val="1"/>
      <w:marLeft w:val="0"/>
      <w:marRight w:val="0"/>
      <w:marTop w:val="0"/>
      <w:marBottom w:val="0"/>
      <w:divBdr>
        <w:top w:val="none" w:sz="0" w:space="0" w:color="auto"/>
        <w:left w:val="none" w:sz="0" w:space="0" w:color="auto"/>
        <w:bottom w:val="none" w:sz="0" w:space="0" w:color="auto"/>
        <w:right w:val="none" w:sz="0" w:space="0" w:color="auto"/>
      </w:divBdr>
    </w:div>
    <w:div w:id="876241723">
      <w:bodyDiv w:val="1"/>
      <w:marLeft w:val="0"/>
      <w:marRight w:val="0"/>
      <w:marTop w:val="0"/>
      <w:marBottom w:val="0"/>
      <w:divBdr>
        <w:top w:val="none" w:sz="0" w:space="0" w:color="auto"/>
        <w:left w:val="none" w:sz="0" w:space="0" w:color="auto"/>
        <w:bottom w:val="none" w:sz="0" w:space="0" w:color="auto"/>
        <w:right w:val="none" w:sz="0" w:space="0" w:color="auto"/>
      </w:divBdr>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93744797">
          <w:marLeft w:val="547"/>
          <w:marRight w:val="0"/>
          <w:marTop w:val="7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120758357">
          <w:marLeft w:val="547"/>
          <w:marRight w:val="0"/>
          <w:marTop w:val="7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sChild>
    </w:div>
    <w:div w:id="91594378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164">
      <w:bodyDiv w:val="1"/>
      <w:marLeft w:val="0"/>
      <w:marRight w:val="0"/>
      <w:marTop w:val="0"/>
      <w:marBottom w:val="0"/>
      <w:divBdr>
        <w:top w:val="none" w:sz="0" w:space="0" w:color="auto"/>
        <w:left w:val="none" w:sz="0" w:space="0" w:color="auto"/>
        <w:bottom w:val="none" w:sz="0" w:space="0" w:color="auto"/>
        <w:right w:val="none" w:sz="0" w:space="0" w:color="auto"/>
      </w:divBdr>
    </w:div>
    <w:div w:id="998776196">
      <w:bodyDiv w:val="1"/>
      <w:marLeft w:val="0"/>
      <w:marRight w:val="0"/>
      <w:marTop w:val="0"/>
      <w:marBottom w:val="0"/>
      <w:divBdr>
        <w:top w:val="none" w:sz="0" w:space="0" w:color="auto"/>
        <w:left w:val="none" w:sz="0" w:space="0" w:color="auto"/>
        <w:bottom w:val="none" w:sz="0" w:space="0" w:color="auto"/>
        <w:right w:val="none" w:sz="0" w:space="0" w:color="auto"/>
      </w:divBdr>
    </w:div>
    <w:div w:id="1000540522">
      <w:bodyDiv w:val="1"/>
      <w:marLeft w:val="0"/>
      <w:marRight w:val="0"/>
      <w:marTop w:val="0"/>
      <w:marBottom w:val="0"/>
      <w:divBdr>
        <w:top w:val="none" w:sz="0" w:space="0" w:color="auto"/>
        <w:left w:val="none" w:sz="0" w:space="0" w:color="auto"/>
        <w:bottom w:val="none" w:sz="0" w:space="0" w:color="auto"/>
        <w:right w:val="none" w:sz="0" w:space="0" w:color="auto"/>
      </w:divBdr>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403260947">
          <w:marLeft w:val="547"/>
          <w:marRight w:val="0"/>
          <w:marTop w:val="96"/>
          <w:marBottom w:val="0"/>
          <w:divBdr>
            <w:top w:val="none" w:sz="0" w:space="0" w:color="auto"/>
            <w:left w:val="none" w:sz="0" w:space="0" w:color="auto"/>
            <w:bottom w:val="none" w:sz="0" w:space="0" w:color="auto"/>
            <w:right w:val="none" w:sz="0" w:space="0" w:color="auto"/>
          </w:divBdr>
        </w:div>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09410039">
      <w:bodyDiv w:val="1"/>
      <w:marLeft w:val="0"/>
      <w:marRight w:val="0"/>
      <w:marTop w:val="0"/>
      <w:marBottom w:val="0"/>
      <w:divBdr>
        <w:top w:val="none" w:sz="0" w:space="0" w:color="auto"/>
        <w:left w:val="none" w:sz="0" w:space="0" w:color="auto"/>
        <w:bottom w:val="none" w:sz="0" w:space="0" w:color="auto"/>
        <w:right w:val="none" w:sz="0" w:space="0" w:color="auto"/>
      </w:divBdr>
    </w:div>
    <w:div w:id="1016422130">
      <w:bodyDiv w:val="1"/>
      <w:marLeft w:val="0"/>
      <w:marRight w:val="0"/>
      <w:marTop w:val="0"/>
      <w:marBottom w:val="0"/>
      <w:divBdr>
        <w:top w:val="none" w:sz="0" w:space="0" w:color="auto"/>
        <w:left w:val="none" w:sz="0" w:space="0" w:color="auto"/>
        <w:bottom w:val="none" w:sz="0" w:space="0" w:color="auto"/>
        <w:right w:val="none" w:sz="0" w:space="0" w:color="auto"/>
      </w:divBdr>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34414772">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85664589">
          <w:marLeft w:val="446"/>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3942838">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7308479">
      <w:bodyDiv w:val="1"/>
      <w:marLeft w:val="0"/>
      <w:marRight w:val="0"/>
      <w:marTop w:val="0"/>
      <w:marBottom w:val="0"/>
      <w:divBdr>
        <w:top w:val="none" w:sz="0" w:space="0" w:color="auto"/>
        <w:left w:val="none" w:sz="0" w:space="0" w:color="auto"/>
        <w:bottom w:val="none" w:sz="0" w:space="0" w:color="auto"/>
        <w:right w:val="none" w:sz="0" w:space="0" w:color="auto"/>
      </w:divBdr>
      <w:divsChild>
        <w:div w:id="48576644">
          <w:marLeft w:val="2074"/>
          <w:marRight w:val="0"/>
          <w:marTop w:val="75"/>
          <w:marBottom w:val="0"/>
          <w:divBdr>
            <w:top w:val="none" w:sz="0" w:space="0" w:color="auto"/>
            <w:left w:val="none" w:sz="0" w:space="0" w:color="auto"/>
            <w:bottom w:val="none" w:sz="0" w:space="0" w:color="auto"/>
            <w:right w:val="none" w:sz="0" w:space="0" w:color="auto"/>
          </w:divBdr>
        </w:div>
        <w:div w:id="145048204">
          <w:marLeft w:val="2074"/>
          <w:marRight w:val="0"/>
          <w:marTop w:val="75"/>
          <w:marBottom w:val="0"/>
          <w:divBdr>
            <w:top w:val="none" w:sz="0" w:space="0" w:color="auto"/>
            <w:left w:val="none" w:sz="0" w:space="0" w:color="auto"/>
            <w:bottom w:val="none" w:sz="0" w:space="0" w:color="auto"/>
            <w:right w:val="none" w:sz="0" w:space="0" w:color="auto"/>
          </w:divBdr>
        </w:div>
        <w:div w:id="2042170811">
          <w:marLeft w:val="2074"/>
          <w:marRight w:val="0"/>
          <w:marTop w:val="75"/>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41338576">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443228267">
          <w:marLeft w:val="720"/>
          <w:marRight w:val="0"/>
          <w:marTop w:val="140"/>
          <w:marBottom w:val="0"/>
          <w:divBdr>
            <w:top w:val="none" w:sz="0" w:space="0" w:color="auto"/>
            <w:left w:val="none" w:sz="0" w:space="0" w:color="auto"/>
            <w:bottom w:val="none" w:sz="0" w:space="0" w:color="auto"/>
            <w:right w:val="none" w:sz="0" w:space="0" w:color="auto"/>
          </w:divBdr>
        </w:div>
        <w:div w:id="948048480">
          <w:marLeft w:val="720"/>
          <w:marRight w:val="0"/>
          <w:marTop w:val="140"/>
          <w:marBottom w:val="0"/>
          <w:divBdr>
            <w:top w:val="none" w:sz="0" w:space="0" w:color="auto"/>
            <w:left w:val="none" w:sz="0" w:space="0" w:color="auto"/>
            <w:bottom w:val="none" w:sz="0" w:space="0" w:color="auto"/>
            <w:right w:val="none" w:sz="0" w:space="0" w:color="auto"/>
          </w:divBdr>
        </w:div>
      </w:divsChild>
    </w:div>
    <w:div w:id="1190489729">
      <w:bodyDiv w:val="1"/>
      <w:marLeft w:val="0"/>
      <w:marRight w:val="0"/>
      <w:marTop w:val="0"/>
      <w:marBottom w:val="0"/>
      <w:divBdr>
        <w:top w:val="none" w:sz="0" w:space="0" w:color="auto"/>
        <w:left w:val="none" w:sz="0" w:space="0" w:color="auto"/>
        <w:bottom w:val="none" w:sz="0" w:space="0" w:color="auto"/>
        <w:right w:val="none" w:sz="0" w:space="0" w:color="auto"/>
      </w:divBdr>
    </w:div>
    <w:div w:id="1215921324">
      <w:bodyDiv w:val="1"/>
      <w:marLeft w:val="0"/>
      <w:marRight w:val="0"/>
      <w:marTop w:val="0"/>
      <w:marBottom w:val="0"/>
      <w:divBdr>
        <w:top w:val="none" w:sz="0" w:space="0" w:color="auto"/>
        <w:left w:val="none" w:sz="0" w:space="0" w:color="auto"/>
        <w:bottom w:val="none" w:sz="0" w:space="0" w:color="auto"/>
        <w:right w:val="none" w:sz="0" w:space="0" w:color="auto"/>
      </w:divBdr>
      <w:divsChild>
        <w:div w:id="1108961479">
          <w:marLeft w:val="547"/>
          <w:marRight w:val="0"/>
          <w:marTop w:val="96"/>
          <w:marBottom w:val="0"/>
          <w:divBdr>
            <w:top w:val="none" w:sz="0" w:space="0" w:color="auto"/>
            <w:left w:val="none" w:sz="0" w:space="0" w:color="auto"/>
            <w:bottom w:val="none" w:sz="0" w:space="0" w:color="auto"/>
            <w:right w:val="none" w:sz="0" w:space="0" w:color="auto"/>
          </w:divBdr>
        </w:div>
        <w:div w:id="1377698215">
          <w:marLeft w:val="547"/>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0188460">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5166303">
      <w:bodyDiv w:val="1"/>
      <w:marLeft w:val="0"/>
      <w:marRight w:val="0"/>
      <w:marTop w:val="0"/>
      <w:marBottom w:val="0"/>
      <w:divBdr>
        <w:top w:val="none" w:sz="0" w:space="0" w:color="auto"/>
        <w:left w:val="none" w:sz="0" w:space="0" w:color="auto"/>
        <w:bottom w:val="none" w:sz="0" w:space="0" w:color="auto"/>
        <w:right w:val="none" w:sz="0" w:space="0" w:color="auto"/>
      </w:divBdr>
    </w:div>
    <w:div w:id="1255289107">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68583965">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220">
      <w:bodyDiv w:val="1"/>
      <w:marLeft w:val="0"/>
      <w:marRight w:val="0"/>
      <w:marTop w:val="0"/>
      <w:marBottom w:val="0"/>
      <w:divBdr>
        <w:top w:val="none" w:sz="0" w:space="0" w:color="auto"/>
        <w:left w:val="none" w:sz="0" w:space="0" w:color="auto"/>
        <w:bottom w:val="none" w:sz="0" w:space="0" w:color="auto"/>
        <w:right w:val="none" w:sz="0" w:space="0" w:color="auto"/>
      </w:divBdr>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97510797">
      <w:bodyDiv w:val="1"/>
      <w:marLeft w:val="0"/>
      <w:marRight w:val="0"/>
      <w:marTop w:val="0"/>
      <w:marBottom w:val="0"/>
      <w:divBdr>
        <w:top w:val="none" w:sz="0" w:space="0" w:color="auto"/>
        <w:left w:val="none" w:sz="0" w:space="0" w:color="auto"/>
        <w:bottom w:val="none" w:sz="0" w:space="0" w:color="auto"/>
        <w:right w:val="none" w:sz="0" w:space="0" w:color="auto"/>
      </w:divBdr>
    </w:div>
    <w:div w:id="1414888987">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437139870">
          <w:marLeft w:val="1166"/>
          <w:marRight w:val="0"/>
          <w:marTop w:val="140"/>
          <w:marBottom w:val="0"/>
          <w:divBdr>
            <w:top w:val="none" w:sz="0" w:space="0" w:color="auto"/>
            <w:left w:val="none" w:sz="0" w:space="0" w:color="auto"/>
            <w:bottom w:val="none" w:sz="0" w:space="0" w:color="auto"/>
            <w:right w:val="none" w:sz="0" w:space="0" w:color="auto"/>
          </w:divBdr>
        </w:div>
        <w:div w:id="1551310275">
          <w:marLeft w:val="533"/>
          <w:marRight w:val="0"/>
          <w:marTop w:val="16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69589785">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5624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5765516">
      <w:bodyDiv w:val="1"/>
      <w:marLeft w:val="0"/>
      <w:marRight w:val="0"/>
      <w:marTop w:val="0"/>
      <w:marBottom w:val="0"/>
      <w:divBdr>
        <w:top w:val="none" w:sz="0" w:space="0" w:color="auto"/>
        <w:left w:val="none" w:sz="0" w:space="0" w:color="auto"/>
        <w:bottom w:val="none" w:sz="0" w:space="0" w:color="auto"/>
        <w:right w:val="none" w:sz="0" w:space="0" w:color="auto"/>
      </w:divBdr>
      <w:divsChild>
        <w:div w:id="240531526">
          <w:marLeft w:val="547"/>
          <w:marRight w:val="0"/>
          <w:marTop w:val="96"/>
          <w:marBottom w:val="0"/>
          <w:divBdr>
            <w:top w:val="none" w:sz="0" w:space="0" w:color="auto"/>
            <w:left w:val="none" w:sz="0" w:space="0" w:color="auto"/>
            <w:bottom w:val="none" w:sz="0" w:space="0" w:color="auto"/>
            <w:right w:val="none" w:sz="0" w:space="0" w:color="auto"/>
          </w:divBdr>
        </w:div>
        <w:div w:id="1671713314">
          <w:marLeft w:val="547"/>
          <w:marRight w:val="0"/>
          <w:marTop w:val="96"/>
          <w:marBottom w:val="0"/>
          <w:divBdr>
            <w:top w:val="none" w:sz="0" w:space="0" w:color="auto"/>
            <w:left w:val="none" w:sz="0" w:space="0" w:color="auto"/>
            <w:bottom w:val="none" w:sz="0" w:space="0" w:color="auto"/>
            <w:right w:val="none" w:sz="0" w:space="0" w:color="auto"/>
          </w:divBdr>
        </w:div>
        <w:div w:id="2079130389">
          <w:marLeft w:val="547"/>
          <w:marRight w:val="0"/>
          <w:marTop w:val="96"/>
          <w:marBottom w:val="0"/>
          <w:divBdr>
            <w:top w:val="none" w:sz="0" w:space="0" w:color="auto"/>
            <w:left w:val="none" w:sz="0" w:space="0" w:color="auto"/>
            <w:bottom w:val="none" w:sz="0" w:space="0" w:color="auto"/>
            <w:right w:val="none" w:sz="0" w:space="0" w:color="auto"/>
          </w:divBdr>
        </w:div>
      </w:divsChild>
    </w:div>
    <w:div w:id="1625690467">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77">
      <w:bodyDiv w:val="1"/>
      <w:marLeft w:val="0"/>
      <w:marRight w:val="0"/>
      <w:marTop w:val="0"/>
      <w:marBottom w:val="0"/>
      <w:divBdr>
        <w:top w:val="none" w:sz="0" w:space="0" w:color="auto"/>
        <w:left w:val="none" w:sz="0" w:space="0" w:color="auto"/>
        <w:bottom w:val="none" w:sz="0" w:space="0" w:color="auto"/>
        <w:right w:val="none" w:sz="0" w:space="0" w:color="auto"/>
      </w:divBdr>
      <w:divsChild>
        <w:div w:id="2025202216">
          <w:marLeft w:val="547"/>
          <w:marRight w:val="0"/>
          <w:marTop w:val="96"/>
          <w:marBottom w:val="0"/>
          <w:divBdr>
            <w:top w:val="none" w:sz="0" w:space="0" w:color="auto"/>
            <w:left w:val="none" w:sz="0" w:space="0" w:color="auto"/>
            <w:bottom w:val="none" w:sz="0" w:space="0" w:color="auto"/>
            <w:right w:val="none" w:sz="0" w:space="0" w:color="auto"/>
          </w:divBdr>
        </w:div>
      </w:divsChild>
    </w:div>
    <w:div w:id="1648894212">
      <w:bodyDiv w:val="1"/>
      <w:marLeft w:val="0"/>
      <w:marRight w:val="0"/>
      <w:marTop w:val="0"/>
      <w:marBottom w:val="0"/>
      <w:divBdr>
        <w:top w:val="none" w:sz="0" w:space="0" w:color="auto"/>
        <w:left w:val="none" w:sz="0" w:space="0" w:color="auto"/>
        <w:bottom w:val="none" w:sz="0" w:space="0" w:color="auto"/>
        <w:right w:val="none" w:sz="0" w:space="0" w:color="auto"/>
      </w:divBdr>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85422701">
          <w:marLeft w:val="547"/>
          <w:marRight w:val="0"/>
          <w:marTop w:val="7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696931526">
          <w:marLeft w:val="547"/>
          <w:marRight w:val="0"/>
          <w:marTop w:val="7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8774898">
      <w:bodyDiv w:val="1"/>
      <w:marLeft w:val="0"/>
      <w:marRight w:val="0"/>
      <w:marTop w:val="0"/>
      <w:marBottom w:val="0"/>
      <w:divBdr>
        <w:top w:val="none" w:sz="0" w:space="0" w:color="auto"/>
        <w:left w:val="none" w:sz="0" w:space="0" w:color="auto"/>
        <w:bottom w:val="none" w:sz="0" w:space="0" w:color="auto"/>
        <w:right w:val="none" w:sz="0" w:space="0" w:color="auto"/>
      </w:divBdr>
      <w:divsChild>
        <w:div w:id="787971958">
          <w:marLeft w:val="1166"/>
          <w:marRight w:val="0"/>
          <w:marTop w:val="96"/>
          <w:marBottom w:val="0"/>
          <w:divBdr>
            <w:top w:val="none" w:sz="0" w:space="0" w:color="auto"/>
            <w:left w:val="none" w:sz="0" w:space="0" w:color="auto"/>
            <w:bottom w:val="none" w:sz="0" w:space="0" w:color="auto"/>
            <w:right w:val="none" w:sz="0" w:space="0" w:color="auto"/>
          </w:divBdr>
        </w:div>
        <w:div w:id="869993282">
          <w:marLeft w:val="1166"/>
          <w:marRight w:val="0"/>
          <w:marTop w:val="96"/>
          <w:marBottom w:val="0"/>
          <w:divBdr>
            <w:top w:val="none" w:sz="0" w:space="0" w:color="auto"/>
            <w:left w:val="none" w:sz="0" w:space="0" w:color="auto"/>
            <w:bottom w:val="none" w:sz="0" w:space="0" w:color="auto"/>
            <w:right w:val="none" w:sz="0" w:space="0" w:color="auto"/>
          </w:divBdr>
        </w:div>
        <w:div w:id="1931620318">
          <w:marLeft w:val="720"/>
          <w:marRight w:val="0"/>
          <w:marTop w:val="96"/>
          <w:marBottom w:val="0"/>
          <w:divBdr>
            <w:top w:val="none" w:sz="0" w:space="0" w:color="auto"/>
            <w:left w:val="none" w:sz="0" w:space="0" w:color="auto"/>
            <w:bottom w:val="none" w:sz="0" w:space="0" w:color="auto"/>
            <w:right w:val="none" w:sz="0" w:space="0" w:color="auto"/>
          </w:divBdr>
        </w:div>
        <w:div w:id="2035493072">
          <w:marLeft w:val="1166"/>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318459113">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1695883646">
          <w:marLeft w:val="547"/>
          <w:marRight w:val="0"/>
          <w:marTop w:val="7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792241493">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1433912">
      <w:bodyDiv w:val="1"/>
      <w:marLeft w:val="0"/>
      <w:marRight w:val="0"/>
      <w:marTop w:val="0"/>
      <w:marBottom w:val="0"/>
      <w:divBdr>
        <w:top w:val="none" w:sz="0" w:space="0" w:color="auto"/>
        <w:left w:val="none" w:sz="0" w:space="0" w:color="auto"/>
        <w:bottom w:val="none" w:sz="0" w:space="0" w:color="auto"/>
        <w:right w:val="none" w:sz="0" w:space="0" w:color="auto"/>
      </w:divBdr>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2122992290">
          <w:marLeft w:val="547"/>
          <w:marRight w:val="0"/>
          <w:marTop w:val="7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92631157">
      <w:bodyDiv w:val="1"/>
      <w:marLeft w:val="0"/>
      <w:marRight w:val="0"/>
      <w:marTop w:val="0"/>
      <w:marBottom w:val="0"/>
      <w:divBdr>
        <w:top w:val="none" w:sz="0" w:space="0" w:color="auto"/>
        <w:left w:val="none" w:sz="0" w:space="0" w:color="auto"/>
        <w:bottom w:val="none" w:sz="0" w:space="0" w:color="auto"/>
        <w:right w:val="none" w:sz="0" w:space="0" w:color="auto"/>
      </w:divBdr>
    </w:div>
    <w:div w:id="1999531624">
      <w:bodyDiv w:val="1"/>
      <w:marLeft w:val="0"/>
      <w:marRight w:val="0"/>
      <w:marTop w:val="0"/>
      <w:marBottom w:val="0"/>
      <w:divBdr>
        <w:top w:val="none" w:sz="0" w:space="0" w:color="auto"/>
        <w:left w:val="none" w:sz="0" w:space="0" w:color="auto"/>
        <w:bottom w:val="none" w:sz="0" w:space="0" w:color="auto"/>
        <w:right w:val="none" w:sz="0" w:space="0" w:color="auto"/>
      </w:divBdr>
    </w:div>
    <w:div w:id="2012440359">
      <w:bodyDiv w:val="1"/>
      <w:marLeft w:val="0"/>
      <w:marRight w:val="0"/>
      <w:marTop w:val="0"/>
      <w:marBottom w:val="0"/>
      <w:divBdr>
        <w:top w:val="none" w:sz="0" w:space="0" w:color="auto"/>
        <w:left w:val="none" w:sz="0" w:space="0" w:color="auto"/>
        <w:bottom w:val="none" w:sz="0" w:space="0" w:color="auto"/>
        <w:right w:val="none" w:sz="0" w:space="0" w:color="auto"/>
      </w:divBdr>
    </w:div>
    <w:div w:id="2012953061">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0861205">
      <w:bodyDiv w:val="1"/>
      <w:marLeft w:val="0"/>
      <w:marRight w:val="0"/>
      <w:marTop w:val="0"/>
      <w:marBottom w:val="0"/>
      <w:divBdr>
        <w:top w:val="none" w:sz="0" w:space="0" w:color="auto"/>
        <w:left w:val="none" w:sz="0" w:space="0" w:color="auto"/>
        <w:bottom w:val="none" w:sz="0" w:space="0" w:color="auto"/>
        <w:right w:val="none" w:sz="0" w:space="0" w:color="auto"/>
      </w:divBdr>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71729590">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1195852727">
          <w:marLeft w:val="446"/>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about/sasb/patcom/materials.html" TargetMode="External"/><Relationship Id="rId13" Type="http://schemas.openxmlformats.org/officeDocument/2006/relationships/hyperlink" Target="https://mentor.ieee.org/802-ec/dcn/19/ec-19-0136-01-WCSG-wireless-treasurer-report-sept-2019-hanoi.ppt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eee802.linespeed.i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19/15-19-0299-00-0000-wg-minutes-from-vienna-july-2019.docx" TargetMode="External"/><Relationship Id="rId5" Type="http://schemas.openxmlformats.org/officeDocument/2006/relationships/webSettings" Target="webSettings.xml"/><Relationship Id="rId15" Type="http://schemas.openxmlformats.org/officeDocument/2006/relationships/hyperlink" Target="https://mentor.ieee.org/802.15/dcn/19/15-19-0412-02-wng0-licensed-narrowband-amendment.pptx" TargetMode="External"/><Relationship Id="rId10" Type="http://schemas.openxmlformats.org/officeDocument/2006/relationships/hyperlink" Target="https://mentor.ieee.org/802.15/dcn/19/15-19-0374-04-0000-han-2019-graphic-agenda.xls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ntor.ieee.org/802.15/dcn/19/15-19-0374-03-0000-han-2019-graphic-agenda.xlsx" TargetMode="External"/><Relationship Id="rId14" Type="http://schemas.openxmlformats.org/officeDocument/2006/relationships/hyperlink" Target="https://mentor.ieee.org/802.15/dcn/19/15-19-0421-02-0dep-brain-machine-interface-based-on-electrocorticography-using-high-speed-uwb-wireless-body-area-net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875B-9F02-4724-8BF1-EA91071D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4109</TotalTime>
  <Pages>12</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&lt;Blind Creek Associates&gt;</Company>
  <LinksUpToDate>false</LinksUpToDate>
  <CharactersWithSpaces>16718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Benjamin A. Rolfe</dc:creator>
  <cp:keywords/>
  <dc:description/>
  <cp:lastModifiedBy>Benjamin Rolfe</cp:lastModifiedBy>
  <cp:revision>10</cp:revision>
  <cp:lastPrinted>2019-01-16T16:53:00Z</cp:lastPrinted>
  <dcterms:created xsi:type="dcterms:W3CDTF">2019-07-18T16:32:00Z</dcterms:created>
  <dcterms:modified xsi:type="dcterms:W3CDTF">2019-09-21T05:57:00Z</dcterms:modified>
  <cp:category>&lt;15-19-0408-00-0000&gt;</cp:category>
</cp:coreProperties>
</file>