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F17708C" w14:textId="77777777" w:rsidR="00DC7E07" w:rsidRPr="004552A4" w:rsidRDefault="00DC7E07" w:rsidP="00DC7E07">
      <w:pPr>
        <w:tabs>
          <w:tab w:val="left" w:pos="4678"/>
        </w:tabs>
        <w:jc w:val="center"/>
        <w:rPr>
          <w:b/>
          <w:sz w:val="28"/>
        </w:rPr>
      </w:pPr>
      <w:r w:rsidRPr="004552A4">
        <w:rPr>
          <w:b/>
          <w:sz w:val="28"/>
        </w:rPr>
        <w:t>IEEE P802.15</w:t>
      </w:r>
    </w:p>
    <w:p w14:paraId="4145A79E" w14:textId="77777777" w:rsidR="00DC7E07" w:rsidRPr="004552A4" w:rsidRDefault="00DC7E07" w:rsidP="00DC7E07">
      <w:pPr>
        <w:jc w:val="center"/>
        <w:rPr>
          <w:b/>
          <w:sz w:val="28"/>
        </w:rPr>
      </w:pPr>
      <w:r w:rsidRPr="004552A4">
        <w:rPr>
          <w:b/>
          <w:sz w:val="28"/>
        </w:rPr>
        <w:t>Wireless Personal Area Networks</w:t>
      </w:r>
    </w:p>
    <w:p w14:paraId="283C280D" w14:textId="77777777" w:rsidR="00DC7E07" w:rsidRPr="004552A4" w:rsidRDefault="00DC7E07" w:rsidP="00DC7E07">
      <w:pPr>
        <w:jc w:val="center"/>
        <w:rPr>
          <w:b/>
          <w:sz w:val="28"/>
        </w:rPr>
      </w:pPr>
    </w:p>
    <w:tbl>
      <w:tblPr>
        <w:tblW w:w="9720" w:type="dxa"/>
        <w:tblInd w:w="109" w:type="dxa"/>
        <w:tblLayout w:type="fixed"/>
        <w:tblLook w:val="0000" w:firstRow="0" w:lastRow="0" w:firstColumn="0" w:lastColumn="0" w:noHBand="0" w:noVBand="0"/>
      </w:tblPr>
      <w:tblGrid>
        <w:gridCol w:w="1260"/>
        <w:gridCol w:w="4320"/>
        <w:gridCol w:w="4140"/>
      </w:tblGrid>
      <w:tr w:rsidR="00DC7E07" w:rsidRPr="004552A4" w14:paraId="2A564338" w14:textId="77777777" w:rsidTr="00EA6175">
        <w:tc>
          <w:tcPr>
            <w:tcW w:w="1260" w:type="dxa"/>
            <w:tcBorders>
              <w:top w:val="single" w:sz="4" w:space="0" w:color="000000"/>
            </w:tcBorders>
            <w:shd w:val="clear" w:color="auto" w:fill="auto"/>
          </w:tcPr>
          <w:p w14:paraId="26D9316C" w14:textId="77777777" w:rsidR="00DC7E07" w:rsidRPr="004552A4" w:rsidRDefault="00DC7E07" w:rsidP="00BF45BE">
            <w:r w:rsidRPr="004552A4">
              <w:t>Project</w:t>
            </w:r>
          </w:p>
        </w:tc>
        <w:tc>
          <w:tcPr>
            <w:tcW w:w="8460" w:type="dxa"/>
            <w:gridSpan w:val="2"/>
            <w:tcBorders>
              <w:top w:val="single" w:sz="4" w:space="0" w:color="000000"/>
            </w:tcBorders>
            <w:shd w:val="clear" w:color="auto" w:fill="auto"/>
          </w:tcPr>
          <w:p w14:paraId="7549C6A3" w14:textId="77777777" w:rsidR="00DC7E07" w:rsidRPr="004552A4" w:rsidRDefault="00DC7E07" w:rsidP="00BF45BE">
            <w:r w:rsidRPr="004552A4">
              <w:t>IEEE P802.15 Working Group for Wireless Personal Area Networks (WPANs)</w:t>
            </w:r>
          </w:p>
        </w:tc>
      </w:tr>
      <w:tr w:rsidR="00DC7E07" w:rsidRPr="004552A4" w14:paraId="55306B32" w14:textId="77777777" w:rsidTr="00EA6175">
        <w:tc>
          <w:tcPr>
            <w:tcW w:w="1260" w:type="dxa"/>
            <w:tcBorders>
              <w:top w:val="single" w:sz="4" w:space="0" w:color="000000"/>
            </w:tcBorders>
            <w:shd w:val="clear" w:color="auto" w:fill="auto"/>
          </w:tcPr>
          <w:p w14:paraId="4A5D7351" w14:textId="77777777" w:rsidR="00DC7E07" w:rsidRPr="004552A4" w:rsidRDefault="00DC7E07" w:rsidP="00BF45BE">
            <w:r w:rsidRPr="004552A4">
              <w:t>Title</w:t>
            </w:r>
          </w:p>
        </w:tc>
        <w:tc>
          <w:tcPr>
            <w:tcW w:w="8460" w:type="dxa"/>
            <w:gridSpan w:val="2"/>
            <w:tcBorders>
              <w:top w:val="single" w:sz="4" w:space="0" w:color="000000"/>
            </w:tcBorders>
            <w:shd w:val="clear" w:color="auto" w:fill="auto"/>
          </w:tcPr>
          <w:p w14:paraId="7E1DB833" w14:textId="032B0E19" w:rsidR="00DC7E07" w:rsidRPr="004552A4" w:rsidRDefault="00DC7E07" w:rsidP="00A66E88">
            <w:r w:rsidRPr="004552A4">
              <w:rPr>
                <w:sz w:val="28"/>
              </w:rPr>
              <w:fldChar w:fldCharType="begin"/>
            </w:r>
            <w:r w:rsidRPr="004552A4">
              <w:rPr>
                <w:sz w:val="28"/>
              </w:rPr>
              <w:instrText xml:space="preserve"> TITLE </w:instrText>
            </w:r>
            <w:r w:rsidRPr="004552A4">
              <w:rPr>
                <w:sz w:val="28"/>
              </w:rPr>
              <w:fldChar w:fldCharType="end"/>
            </w:r>
            <w:r w:rsidR="00A66E88">
              <w:rPr>
                <w:sz w:val="28"/>
              </w:rPr>
              <w:t xml:space="preserve">Ranging procedures </w:t>
            </w:r>
            <w:r w:rsidR="00A66E88">
              <w:rPr>
                <w:sz w:val="28"/>
                <w:lang w:val="en-IE"/>
              </w:rPr>
              <w:t>and messages</w:t>
            </w:r>
          </w:p>
        </w:tc>
      </w:tr>
      <w:tr w:rsidR="00DC7E07" w:rsidRPr="004552A4" w14:paraId="5E37DDB2" w14:textId="77777777" w:rsidTr="00EA6175">
        <w:tc>
          <w:tcPr>
            <w:tcW w:w="1260" w:type="dxa"/>
            <w:tcBorders>
              <w:top w:val="single" w:sz="4" w:space="0" w:color="000000"/>
            </w:tcBorders>
            <w:shd w:val="clear" w:color="auto" w:fill="auto"/>
          </w:tcPr>
          <w:p w14:paraId="3D8D41F1" w14:textId="77777777" w:rsidR="00DC7E07" w:rsidRPr="004552A4" w:rsidRDefault="00DC7E07" w:rsidP="00BF45BE">
            <w:r w:rsidRPr="004552A4">
              <w:t>Date Submitted</w:t>
            </w:r>
          </w:p>
        </w:tc>
        <w:tc>
          <w:tcPr>
            <w:tcW w:w="8460" w:type="dxa"/>
            <w:gridSpan w:val="2"/>
            <w:tcBorders>
              <w:top w:val="single" w:sz="4" w:space="0" w:color="000000"/>
            </w:tcBorders>
            <w:shd w:val="clear" w:color="auto" w:fill="auto"/>
          </w:tcPr>
          <w:p w14:paraId="6F27A027" w14:textId="56952B1E" w:rsidR="00DC7E07" w:rsidRPr="004552A4" w:rsidRDefault="001C1EF5" w:rsidP="001C1EF5">
            <w:r>
              <w:t>10</w:t>
            </w:r>
            <w:r w:rsidRPr="001C1EF5">
              <w:rPr>
                <w:vertAlign w:val="superscript"/>
              </w:rPr>
              <w:t>th</w:t>
            </w:r>
            <w:r>
              <w:t xml:space="preserve"> September</w:t>
            </w:r>
            <w:r w:rsidR="00DC7E07" w:rsidRPr="004552A4">
              <w:t xml:space="preserve"> 201</w:t>
            </w:r>
            <w:r>
              <w:t>8</w:t>
            </w:r>
          </w:p>
        </w:tc>
      </w:tr>
      <w:tr w:rsidR="00EA6175" w:rsidRPr="004552A4" w14:paraId="76A13C69" w14:textId="77777777" w:rsidTr="00EA6175">
        <w:tc>
          <w:tcPr>
            <w:tcW w:w="1260" w:type="dxa"/>
            <w:tcBorders>
              <w:top w:val="single" w:sz="4" w:space="0" w:color="000000"/>
              <w:bottom w:val="single" w:sz="4" w:space="0" w:color="000000"/>
            </w:tcBorders>
            <w:shd w:val="clear" w:color="auto" w:fill="auto"/>
          </w:tcPr>
          <w:p w14:paraId="2040D44D" w14:textId="77777777" w:rsidR="00EA6175" w:rsidRPr="004552A4" w:rsidRDefault="00EA6175" w:rsidP="00BF45BE">
            <w:pPr>
              <w:rPr>
                <w:color w:val="00000A"/>
                <w:sz w:val="22"/>
              </w:rPr>
            </w:pPr>
            <w:r w:rsidRPr="004552A4">
              <w:t>Source</w:t>
            </w:r>
          </w:p>
        </w:tc>
        <w:tc>
          <w:tcPr>
            <w:tcW w:w="4320" w:type="dxa"/>
            <w:tcBorders>
              <w:top w:val="single" w:sz="4" w:space="0" w:color="000000"/>
              <w:bottom w:val="single" w:sz="4" w:space="0" w:color="000000"/>
            </w:tcBorders>
            <w:shd w:val="clear" w:color="auto" w:fill="auto"/>
          </w:tcPr>
          <w:p w14:paraId="5DA945FF" w14:textId="77777777" w:rsidR="00EA6175" w:rsidRPr="004552A4" w:rsidRDefault="00EA6175" w:rsidP="009F1850">
            <w:pPr>
              <w:tabs>
                <w:tab w:val="clear" w:pos="100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A"/>
                <w:sz w:val="22"/>
              </w:rPr>
            </w:pPr>
            <w:r w:rsidRPr="004552A4">
              <w:rPr>
                <w:color w:val="00000A"/>
                <w:sz w:val="22"/>
              </w:rPr>
              <w:t xml:space="preserve">Billy Verso (DecaWave), </w:t>
            </w:r>
          </w:p>
          <w:p w14:paraId="7993557F" w14:textId="5B63FEFA" w:rsidR="00EA6175" w:rsidRPr="0080089C" w:rsidRDefault="00EA6175" w:rsidP="00BF45BE">
            <w:pPr>
              <w:tabs>
                <w:tab w:val="clear" w:pos="100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4140" w:type="dxa"/>
            <w:tcBorders>
              <w:top w:val="single" w:sz="4" w:space="0" w:color="000000"/>
              <w:bottom w:val="single" w:sz="4" w:space="0" w:color="000000"/>
            </w:tcBorders>
            <w:shd w:val="clear" w:color="auto" w:fill="auto"/>
          </w:tcPr>
          <w:p w14:paraId="4A087F26" w14:textId="77777777" w:rsidR="00EA6175" w:rsidRPr="004552A4" w:rsidRDefault="00EA6175" w:rsidP="009F1850">
            <w:pPr>
              <w:tabs>
                <w:tab w:val="left" w:pos="1152"/>
              </w:tabs>
              <w:rPr>
                <w:sz w:val="22"/>
                <w:szCs w:val="22"/>
              </w:rPr>
            </w:pPr>
            <w:proofErr w:type="spellStart"/>
            <w:r w:rsidRPr="004552A4">
              <w:rPr>
                <w:sz w:val="22"/>
                <w:szCs w:val="22"/>
              </w:rPr>
              <w:t>billy.verso</w:t>
            </w:r>
            <w:proofErr w:type="spellEnd"/>
            <w:r w:rsidRPr="004552A4">
              <w:rPr>
                <w:sz w:val="22"/>
                <w:szCs w:val="22"/>
              </w:rPr>
              <w:t xml:space="preserve"> @ decawave.com</w:t>
            </w:r>
          </w:p>
          <w:p w14:paraId="3358F44F" w14:textId="2D34BDD9" w:rsidR="00EA6175" w:rsidRPr="00A21D98" w:rsidRDefault="00EA6175" w:rsidP="004A1911">
            <w:pPr>
              <w:tabs>
                <w:tab w:val="left" w:pos="1152"/>
              </w:tabs>
              <w:rPr>
                <w:color w:val="00000A"/>
                <w:sz w:val="22"/>
              </w:rPr>
            </w:pPr>
          </w:p>
        </w:tc>
      </w:tr>
      <w:tr w:rsidR="00DC7E07" w:rsidRPr="004552A4" w14:paraId="3120D102" w14:textId="77777777" w:rsidTr="00EA6175">
        <w:tc>
          <w:tcPr>
            <w:tcW w:w="1260" w:type="dxa"/>
            <w:tcBorders>
              <w:top w:val="single" w:sz="4" w:space="0" w:color="000000"/>
            </w:tcBorders>
            <w:shd w:val="clear" w:color="auto" w:fill="auto"/>
          </w:tcPr>
          <w:p w14:paraId="22976D73" w14:textId="77777777" w:rsidR="00DC7E07" w:rsidRPr="004552A4" w:rsidRDefault="00DC7E07" w:rsidP="00BF45BE">
            <w:r w:rsidRPr="004552A4">
              <w:t>Re:</w:t>
            </w:r>
          </w:p>
        </w:tc>
        <w:tc>
          <w:tcPr>
            <w:tcW w:w="8460" w:type="dxa"/>
            <w:gridSpan w:val="2"/>
            <w:tcBorders>
              <w:top w:val="single" w:sz="4" w:space="0" w:color="000000"/>
            </w:tcBorders>
            <w:shd w:val="clear" w:color="auto" w:fill="auto"/>
          </w:tcPr>
          <w:p w14:paraId="264E9E6F" w14:textId="4A785B63" w:rsidR="00DC7E07" w:rsidRPr="004552A4" w:rsidRDefault="00B5602B" w:rsidP="001C1EF5">
            <w:pPr>
              <w:snapToGrid w:val="0"/>
            </w:pPr>
            <w:r>
              <w:t>D</w:t>
            </w:r>
            <w:r w:rsidR="00DC7E07" w:rsidRPr="004552A4">
              <w:t xml:space="preserve">raft text </w:t>
            </w:r>
            <w:r w:rsidR="003F5917">
              <w:t xml:space="preserve">covering </w:t>
            </w:r>
            <w:r>
              <w:t xml:space="preserve">two way ranging </w:t>
            </w:r>
            <w:r w:rsidR="003F5917">
              <w:t>m</w:t>
            </w:r>
            <w:r w:rsidR="004A1911">
              <w:t>echanism</w:t>
            </w:r>
            <w:r w:rsidR="003F5917">
              <w:t>s</w:t>
            </w:r>
            <w:r w:rsidR="001C1EF5">
              <w:t xml:space="preserve">, procedures and messages </w:t>
            </w:r>
          </w:p>
        </w:tc>
      </w:tr>
      <w:tr w:rsidR="00DC7E07" w:rsidRPr="004552A4" w14:paraId="69DCB7FC" w14:textId="77777777" w:rsidTr="00EA6175">
        <w:tc>
          <w:tcPr>
            <w:tcW w:w="1260" w:type="dxa"/>
            <w:tcBorders>
              <w:top w:val="single" w:sz="4" w:space="0" w:color="000000"/>
            </w:tcBorders>
            <w:shd w:val="clear" w:color="auto" w:fill="auto"/>
          </w:tcPr>
          <w:p w14:paraId="52FEF48B" w14:textId="77777777" w:rsidR="00DC7E07" w:rsidRPr="004552A4" w:rsidRDefault="00DC7E07" w:rsidP="00BF45BE">
            <w:r w:rsidRPr="004552A4">
              <w:t>Abstract</w:t>
            </w:r>
          </w:p>
        </w:tc>
        <w:tc>
          <w:tcPr>
            <w:tcW w:w="8460" w:type="dxa"/>
            <w:gridSpan w:val="2"/>
            <w:tcBorders>
              <w:top w:val="single" w:sz="4" w:space="0" w:color="000000"/>
            </w:tcBorders>
            <w:shd w:val="clear" w:color="auto" w:fill="auto"/>
          </w:tcPr>
          <w:p w14:paraId="19F868E4" w14:textId="4EDD4D9A" w:rsidR="00DC7E07" w:rsidRPr="004552A4" w:rsidRDefault="00B5602B" w:rsidP="001C1EF5">
            <w:r>
              <w:t>T</w:t>
            </w:r>
            <w:r w:rsidR="00DC7E07" w:rsidRPr="004552A4">
              <w:t xml:space="preserve">ext for </w:t>
            </w:r>
            <w:r w:rsidR="001C1EF5">
              <w:t xml:space="preserve">possible </w:t>
            </w:r>
            <w:r>
              <w:t xml:space="preserve">inclusion in </w:t>
            </w:r>
            <w:r w:rsidR="00DC7E07" w:rsidRPr="004552A4">
              <w:t>IEEE 802.15.</w:t>
            </w:r>
            <w:r w:rsidR="001C1EF5">
              <w:t>4z</w:t>
            </w:r>
          </w:p>
        </w:tc>
      </w:tr>
      <w:tr w:rsidR="00DC7E07" w:rsidRPr="004552A4" w14:paraId="0E0D5AFB" w14:textId="77777777" w:rsidTr="00EA6175">
        <w:tc>
          <w:tcPr>
            <w:tcW w:w="1260" w:type="dxa"/>
            <w:tcBorders>
              <w:top w:val="single" w:sz="4" w:space="0" w:color="000000"/>
            </w:tcBorders>
            <w:shd w:val="clear" w:color="auto" w:fill="auto"/>
          </w:tcPr>
          <w:p w14:paraId="538B317C" w14:textId="77777777" w:rsidR="00DC7E07" w:rsidRPr="004552A4" w:rsidRDefault="00DC7E07" w:rsidP="00BF45BE">
            <w:r w:rsidRPr="004552A4">
              <w:t>Purpose</w:t>
            </w:r>
          </w:p>
        </w:tc>
        <w:tc>
          <w:tcPr>
            <w:tcW w:w="8460" w:type="dxa"/>
            <w:gridSpan w:val="2"/>
            <w:tcBorders>
              <w:top w:val="single" w:sz="4" w:space="0" w:color="000000"/>
            </w:tcBorders>
            <w:shd w:val="clear" w:color="auto" w:fill="auto"/>
          </w:tcPr>
          <w:p w14:paraId="1DF65451" w14:textId="5A729D02" w:rsidR="00DC7E07" w:rsidRPr="004552A4" w:rsidRDefault="00B5602B" w:rsidP="001C1EF5">
            <w:r>
              <w:t>Pr</w:t>
            </w:r>
            <w:r w:rsidR="00172D72">
              <w:t xml:space="preserve">ovision </w:t>
            </w:r>
            <w:r>
              <w:t xml:space="preserve">of the text to </w:t>
            </w:r>
            <w:r w:rsidR="00172D72">
              <w:t xml:space="preserve">facilitate its </w:t>
            </w:r>
            <w:r>
              <w:t>incorporat</w:t>
            </w:r>
            <w:r w:rsidR="00172D72">
              <w:t>ion</w:t>
            </w:r>
            <w:r>
              <w:t xml:space="preserve"> into the draft text of the IEEE 802.15.</w:t>
            </w:r>
            <w:r w:rsidR="001C1EF5">
              <w:t>4z</w:t>
            </w:r>
            <w:r>
              <w:t xml:space="preserve"> standard currently under development in the 802.15 TG</w:t>
            </w:r>
            <w:r w:rsidR="001C1EF5">
              <w:t>4z</w:t>
            </w:r>
            <w:r>
              <w:t>.</w:t>
            </w:r>
          </w:p>
        </w:tc>
      </w:tr>
      <w:tr w:rsidR="00DC7E07" w:rsidRPr="004552A4" w14:paraId="4F25CA50" w14:textId="77777777" w:rsidTr="00EA6175">
        <w:tc>
          <w:tcPr>
            <w:tcW w:w="1260" w:type="dxa"/>
            <w:tcBorders>
              <w:top w:val="single" w:sz="4" w:space="0" w:color="000000"/>
              <w:bottom w:val="single" w:sz="4" w:space="0" w:color="000000"/>
            </w:tcBorders>
            <w:shd w:val="clear" w:color="auto" w:fill="auto"/>
          </w:tcPr>
          <w:p w14:paraId="31680176" w14:textId="77777777" w:rsidR="00DC7E07" w:rsidRPr="004552A4" w:rsidRDefault="00DC7E07" w:rsidP="00BF45BE">
            <w:r w:rsidRPr="004552A4">
              <w:t>Notice</w:t>
            </w:r>
          </w:p>
        </w:tc>
        <w:tc>
          <w:tcPr>
            <w:tcW w:w="8460" w:type="dxa"/>
            <w:gridSpan w:val="2"/>
            <w:tcBorders>
              <w:top w:val="single" w:sz="4" w:space="0" w:color="000000"/>
              <w:bottom w:val="single" w:sz="4" w:space="0" w:color="000000"/>
            </w:tcBorders>
            <w:shd w:val="clear" w:color="auto" w:fill="auto"/>
          </w:tcPr>
          <w:p w14:paraId="7E0CE122" w14:textId="77777777" w:rsidR="00DC7E07" w:rsidRPr="004552A4" w:rsidRDefault="00DC7E07" w:rsidP="00BF45BE">
            <w:r w:rsidRPr="004552A4">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C7E07" w:rsidRPr="004552A4" w14:paraId="1C5AC2DA" w14:textId="77777777" w:rsidTr="00EA6175">
        <w:tc>
          <w:tcPr>
            <w:tcW w:w="1260" w:type="dxa"/>
            <w:tcBorders>
              <w:top w:val="single" w:sz="4" w:space="0" w:color="000000"/>
              <w:bottom w:val="single" w:sz="4" w:space="0" w:color="000000"/>
            </w:tcBorders>
            <w:shd w:val="clear" w:color="auto" w:fill="auto"/>
          </w:tcPr>
          <w:p w14:paraId="77CF4DBA" w14:textId="77777777" w:rsidR="00DC7E07" w:rsidRPr="004552A4" w:rsidRDefault="00DC7E07" w:rsidP="00BF45BE">
            <w:r w:rsidRPr="004552A4">
              <w:t>Release</w:t>
            </w:r>
          </w:p>
        </w:tc>
        <w:tc>
          <w:tcPr>
            <w:tcW w:w="8460" w:type="dxa"/>
            <w:gridSpan w:val="2"/>
            <w:tcBorders>
              <w:top w:val="single" w:sz="4" w:space="0" w:color="000000"/>
              <w:bottom w:val="single" w:sz="4" w:space="0" w:color="000000"/>
            </w:tcBorders>
            <w:shd w:val="clear" w:color="auto" w:fill="auto"/>
          </w:tcPr>
          <w:p w14:paraId="66E5E3A3" w14:textId="77777777" w:rsidR="00DC7E07" w:rsidRPr="004552A4" w:rsidRDefault="00DC7E07" w:rsidP="00BF45BE">
            <w:r w:rsidRPr="004552A4">
              <w:t>The contributor acknowledges and accepts that this contribution becomes the property of IEEE and may be made publicly available by P802.15.</w:t>
            </w:r>
          </w:p>
        </w:tc>
      </w:tr>
      <w:tr w:rsidR="00DC7E07" w:rsidRPr="004552A4" w14:paraId="36F351A2" w14:textId="77777777" w:rsidTr="00EA6175">
        <w:tc>
          <w:tcPr>
            <w:tcW w:w="1260" w:type="dxa"/>
            <w:tcBorders>
              <w:top w:val="single" w:sz="4" w:space="0" w:color="000000"/>
              <w:bottom w:val="single" w:sz="4" w:space="0" w:color="000000"/>
            </w:tcBorders>
            <w:shd w:val="clear" w:color="auto" w:fill="auto"/>
          </w:tcPr>
          <w:p w14:paraId="60F1E87B" w14:textId="77777777" w:rsidR="00DC7E07" w:rsidRPr="004552A4" w:rsidRDefault="00DC7E07" w:rsidP="00BF45BE">
            <w:r w:rsidRPr="004552A4">
              <w:t>Patent Policy</w:t>
            </w:r>
          </w:p>
        </w:tc>
        <w:tc>
          <w:tcPr>
            <w:tcW w:w="8460" w:type="dxa"/>
            <w:gridSpan w:val="2"/>
            <w:tcBorders>
              <w:top w:val="single" w:sz="4" w:space="0" w:color="000000"/>
              <w:bottom w:val="single" w:sz="4" w:space="0" w:color="000000"/>
            </w:tcBorders>
            <w:shd w:val="clear" w:color="auto" w:fill="auto"/>
          </w:tcPr>
          <w:p w14:paraId="3B7094DE" w14:textId="77777777" w:rsidR="00DC7E07" w:rsidRPr="004552A4" w:rsidRDefault="00DC7E07" w:rsidP="00BF45BE">
            <w:pPr>
              <w:widowControl w:val="0"/>
            </w:pPr>
            <w:r w:rsidRPr="004552A4">
              <w:t>The contributor is familiar with the IEEE-SA Patent Policy and Procedures:</w:t>
            </w:r>
          </w:p>
          <w:p w14:paraId="690BEED9" w14:textId="77777777" w:rsidR="00DC7E07" w:rsidRPr="004552A4" w:rsidRDefault="00DC7E07" w:rsidP="00BF45BE">
            <w:pPr>
              <w:widowControl w:val="0"/>
            </w:pPr>
            <w:r w:rsidRPr="004552A4">
              <w:t>&lt;http://standards.ieee.org/guides/bylaws/sect6-7.html#6&gt; and</w:t>
            </w:r>
          </w:p>
          <w:p w14:paraId="09D6F1BF" w14:textId="77777777" w:rsidR="00DC7E07" w:rsidRPr="004552A4" w:rsidRDefault="00DC7E07" w:rsidP="00BF45BE">
            <w:pPr>
              <w:widowControl w:val="0"/>
            </w:pPr>
            <w:r w:rsidRPr="004552A4">
              <w:t>&lt;http://standards.ieee.org/guides/opman/sect6.html#6.3&gt;.</w:t>
            </w:r>
          </w:p>
          <w:p w14:paraId="1604E9FB" w14:textId="77777777" w:rsidR="00DC7E07" w:rsidRPr="004552A4" w:rsidRDefault="00DC7E07" w:rsidP="00BF45BE">
            <w:pPr>
              <w:widowControl w:val="0"/>
            </w:pPr>
            <w:r w:rsidRPr="004552A4">
              <w:t>Further information is located at &lt;http://standards.ieee.org/board/pat/pat-material.html&gt; and</w:t>
            </w:r>
          </w:p>
          <w:p w14:paraId="5591017F" w14:textId="77777777" w:rsidR="00DC7E07" w:rsidRPr="004552A4" w:rsidRDefault="00DC7E07" w:rsidP="00BF45BE">
            <w:pPr>
              <w:widowControl w:val="0"/>
            </w:pPr>
            <w:r w:rsidRPr="004552A4">
              <w:t>&lt;http://standards.ieee.org/board/pat&gt;.</w:t>
            </w:r>
          </w:p>
        </w:tc>
      </w:tr>
    </w:tbl>
    <w:p w14:paraId="0D24760C"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4AD171D7"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600929E2"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5A98A8B4" w14:textId="34B871DA" w:rsidR="00FE11EB" w:rsidRDefault="00FE11E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r>
        <w:rPr>
          <w:rFonts w:eastAsia="MS Mincho"/>
          <w:lang w:eastAsia="ja-JP"/>
        </w:rPr>
        <w:br w:type="page"/>
      </w:r>
    </w:p>
    <w:p w14:paraId="146AA72D" w14:textId="77777777" w:rsidR="00D436EC" w:rsidRDefault="00D436EC"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320D7C32" w14:textId="4A625F6F" w:rsidR="00D436EC" w:rsidRPr="003B076B" w:rsidRDefault="00D436EC"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b/>
          <w:i/>
          <w:color w:val="0000FF"/>
          <w:sz w:val="32"/>
          <w:u w:val="single"/>
          <w:lang w:eastAsia="ja-JP"/>
        </w:rPr>
      </w:pPr>
      <w:r w:rsidRPr="003B076B">
        <w:rPr>
          <w:rFonts w:eastAsia="MS Mincho"/>
          <w:b/>
          <w:i/>
          <w:color w:val="0000FF"/>
          <w:sz w:val="32"/>
          <w:u w:val="single"/>
          <w:lang w:eastAsia="ja-JP"/>
        </w:rPr>
        <w:t>Goal of this submission:</w:t>
      </w:r>
    </w:p>
    <w:p w14:paraId="5A9C1CE6" w14:textId="77777777" w:rsidR="00D436EC" w:rsidRPr="003B076B" w:rsidRDefault="00D436EC"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3B4FD55A" w14:textId="6E5FB923" w:rsidR="00D436EC" w:rsidRPr="003B076B" w:rsidRDefault="00FE11EB"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r w:rsidRPr="003B076B">
        <w:rPr>
          <w:rFonts w:eastAsia="MS Mincho"/>
          <w:i/>
          <w:color w:val="0000FF"/>
          <w:lang w:eastAsia="ja-JP"/>
        </w:rPr>
        <w:t xml:space="preserve">The </w:t>
      </w:r>
      <w:r w:rsidR="00D436EC" w:rsidRPr="003B076B">
        <w:rPr>
          <w:rFonts w:eastAsia="MS Mincho"/>
          <w:i/>
          <w:color w:val="0000FF"/>
          <w:lang w:eastAsia="ja-JP"/>
        </w:rPr>
        <w:t>objective</w:t>
      </w:r>
      <w:r w:rsidRPr="003B076B">
        <w:rPr>
          <w:rFonts w:eastAsia="MS Mincho"/>
          <w:i/>
          <w:color w:val="0000FF"/>
          <w:lang w:eastAsia="ja-JP"/>
        </w:rPr>
        <w:t xml:space="preserve"> </w:t>
      </w:r>
      <w:r w:rsidR="00D436EC" w:rsidRPr="003B076B">
        <w:rPr>
          <w:rFonts w:eastAsia="MS Mincho"/>
          <w:i/>
          <w:color w:val="0000FF"/>
          <w:lang w:eastAsia="ja-JP"/>
        </w:rPr>
        <w:t>of this submission</w:t>
      </w:r>
      <w:r w:rsidRPr="003B076B">
        <w:rPr>
          <w:rFonts w:eastAsia="MS Mincho"/>
          <w:i/>
          <w:color w:val="0000FF"/>
          <w:lang w:eastAsia="ja-JP"/>
        </w:rPr>
        <w:t xml:space="preserve"> is to </w:t>
      </w:r>
      <w:r w:rsidR="00D436EC" w:rsidRPr="003B076B">
        <w:rPr>
          <w:rFonts w:eastAsia="MS Mincho"/>
          <w:i/>
          <w:color w:val="0000FF"/>
          <w:lang w:eastAsia="ja-JP"/>
        </w:rPr>
        <w:t xml:space="preserve">provide text, for inclusion into the 15.4z draft, to standardize the mechanisms, </w:t>
      </w:r>
      <w:r w:rsidRPr="003B076B">
        <w:rPr>
          <w:rFonts w:eastAsia="MS Mincho"/>
          <w:i/>
          <w:color w:val="0000FF"/>
          <w:lang w:eastAsia="ja-JP"/>
        </w:rPr>
        <w:t>messages and procedures</w:t>
      </w:r>
      <w:r w:rsidR="00C748B2" w:rsidRPr="003B076B">
        <w:rPr>
          <w:rFonts w:eastAsia="MS Mincho"/>
          <w:i/>
          <w:color w:val="0000FF"/>
          <w:lang w:eastAsia="ja-JP"/>
        </w:rPr>
        <w:t xml:space="preserve"> </w:t>
      </w:r>
      <w:r w:rsidR="00D436EC" w:rsidRPr="003B076B">
        <w:rPr>
          <w:rFonts w:eastAsia="MS Mincho"/>
          <w:i/>
          <w:color w:val="0000FF"/>
          <w:lang w:eastAsia="ja-JP"/>
        </w:rPr>
        <w:t>for ranging and location.</w:t>
      </w:r>
    </w:p>
    <w:p w14:paraId="48AAFCD9" w14:textId="77777777" w:rsidR="00D436EC" w:rsidRPr="003B076B" w:rsidRDefault="00D436EC"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33DAFFEF" w14:textId="3212E3C6" w:rsidR="00FE11EB" w:rsidRPr="003B076B" w:rsidRDefault="00D436EC"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r w:rsidRPr="003B076B">
        <w:rPr>
          <w:rFonts w:eastAsia="MS Mincho"/>
          <w:i/>
          <w:color w:val="0000FF"/>
          <w:lang w:eastAsia="ja-JP"/>
        </w:rPr>
        <w:t>E</w:t>
      </w:r>
      <w:r w:rsidR="00FE11EB" w:rsidRPr="003B076B">
        <w:rPr>
          <w:rFonts w:eastAsia="MS Mincho"/>
          <w:i/>
          <w:color w:val="0000FF"/>
          <w:lang w:eastAsia="ja-JP"/>
        </w:rPr>
        <w:t>ssentially</w:t>
      </w:r>
      <w:r w:rsidRPr="003B076B">
        <w:rPr>
          <w:rFonts w:eastAsia="MS Mincho"/>
          <w:i/>
          <w:color w:val="0000FF"/>
          <w:lang w:eastAsia="ja-JP"/>
        </w:rPr>
        <w:t xml:space="preserve">, this means </w:t>
      </w:r>
      <w:r w:rsidR="00FE11EB" w:rsidRPr="003B076B">
        <w:rPr>
          <w:rFonts w:eastAsia="MS Mincho"/>
          <w:i/>
          <w:color w:val="0000FF"/>
          <w:lang w:eastAsia="ja-JP"/>
        </w:rPr>
        <w:t xml:space="preserve">employing IE as the mechanism to convey </w:t>
      </w:r>
      <w:r w:rsidRPr="003B076B">
        <w:rPr>
          <w:rFonts w:eastAsia="MS Mincho"/>
          <w:i/>
          <w:color w:val="0000FF"/>
          <w:lang w:eastAsia="ja-JP"/>
        </w:rPr>
        <w:t xml:space="preserve">the controls and </w:t>
      </w:r>
      <w:r w:rsidR="00FE11EB" w:rsidRPr="003B076B">
        <w:rPr>
          <w:rFonts w:eastAsia="MS Mincho"/>
          <w:i/>
          <w:color w:val="0000FF"/>
          <w:lang w:eastAsia="ja-JP"/>
        </w:rPr>
        <w:t xml:space="preserve">data </w:t>
      </w:r>
      <w:r w:rsidRPr="003B076B">
        <w:rPr>
          <w:rFonts w:eastAsia="MS Mincho"/>
          <w:i/>
          <w:color w:val="0000FF"/>
          <w:lang w:eastAsia="ja-JP"/>
        </w:rPr>
        <w:t xml:space="preserve">necessary to complete the </w:t>
      </w:r>
      <w:r w:rsidR="00FA5FF2" w:rsidRPr="003B076B">
        <w:rPr>
          <w:rFonts w:eastAsia="MS Mincho"/>
          <w:i/>
          <w:color w:val="0000FF"/>
          <w:lang w:eastAsia="ja-JP"/>
        </w:rPr>
        <w:t xml:space="preserve">ranging </w:t>
      </w:r>
      <w:r w:rsidRPr="003B076B">
        <w:rPr>
          <w:rFonts w:eastAsia="MS Mincho"/>
          <w:i/>
          <w:color w:val="0000FF"/>
          <w:lang w:eastAsia="ja-JP"/>
        </w:rPr>
        <w:t>interactions, and providing message sequence charts (MSC) to illustrate the interactions</w:t>
      </w:r>
      <w:r w:rsidR="00C748B2" w:rsidRPr="003B076B">
        <w:rPr>
          <w:rFonts w:eastAsia="MS Mincho"/>
          <w:i/>
          <w:color w:val="0000FF"/>
          <w:lang w:eastAsia="ja-JP"/>
        </w:rPr>
        <w:t xml:space="preserve"> / procedures.</w:t>
      </w:r>
    </w:p>
    <w:p w14:paraId="653584B4" w14:textId="77777777" w:rsidR="00D436EC" w:rsidRPr="003B076B" w:rsidRDefault="00D436EC"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637DEBDD" w14:textId="77777777" w:rsidR="00FA5FF2" w:rsidRPr="003B076B" w:rsidRDefault="00D436EC"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r w:rsidRPr="003B076B">
        <w:rPr>
          <w:rFonts w:eastAsia="MS Mincho"/>
          <w:i/>
          <w:color w:val="0000FF"/>
          <w:lang w:eastAsia="ja-JP"/>
        </w:rPr>
        <w:t>M</w:t>
      </w:r>
      <w:r w:rsidR="00FE11EB" w:rsidRPr="003B076B">
        <w:rPr>
          <w:rFonts w:eastAsia="MS Mincho"/>
          <w:i/>
          <w:color w:val="0000FF"/>
          <w:lang w:eastAsia="ja-JP"/>
        </w:rPr>
        <w:t xml:space="preserve">uch of the content </w:t>
      </w:r>
      <w:r w:rsidRPr="003B076B">
        <w:rPr>
          <w:rFonts w:eastAsia="MS Mincho"/>
          <w:i/>
          <w:color w:val="0000FF"/>
          <w:lang w:eastAsia="ja-JP"/>
        </w:rPr>
        <w:t xml:space="preserve">here </w:t>
      </w:r>
      <w:r w:rsidR="00FE11EB" w:rsidRPr="003B076B">
        <w:rPr>
          <w:rFonts w:eastAsia="MS Mincho"/>
          <w:i/>
          <w:color w:val="0000FF"/>
          <w:lang w:eastAsia="ja-JP"/>
        </w:rPr>
        <w:t>has come from an earlier submission to TG8 (</w:t>
      </w:r>
      <w:hyperlink r:id="rId9" w:history="1">
        <w:r w:rsidR="00FE11EB" w:rsidRPr="003B076B">
          <w:rPr>
            <w:rStyle w:val="Hyperlink"/>
            <w:rFonts w:eastAsia="MS Mincho"/>
            <w:i/>
            <w:lang w:eastAsia="ja-JP"/>
          </w:rPr>
          <w:t>15-15-0429-01</w:t>
        </w:r>
      </w:hyperlink>
      <w:r w:rsidR="00FE11EB" w:rsidRPr="003B076B">
        <w:rPr>
          <w:rFonts w:eastAsia="MS Mincho"/>
          <w:i/>
          <w:color w:val="0000FF"/>
          <w:lang w:eastAsia="ja-JP"/>
        </w:rPr>
        <w:t>)</w:t>
      </w:r>
      <w:r w:rsidR="00FA5FF2" w:rsidRPr="003B076B">
        <w:rPr>
          <w:rFonts w:eastAsia="MS Mincho"/>
          <w:i/>
          <w:color w:val="0000FF"/>
          <w:lang w:eastAsia="ja-JP"/>
        </w:rPr>
        <w:t xml:space="preserve">, which </w:t>
      </w:r>
      <w:r w:rsidR="00FE11EB" w:rsidRPr="003B076B">
        <w:rPr>
          <w:rFonts w:eastAsia="MS Mincho"/>
          <w:i/>
          <w:color w:val="0000FF"/>
          <w:lang w:eastAsia="ja-JP"/>
        </w:rPr>
        <w:t>had a green field to work with</w:t>
      </w:r>
      <w:r w:rsidR="00FA5FF2" w:rsidRPr="003B076B">
        <w:rPr>
          <w:rFonts w:eastAsia="MS Mincho"/>
          <w:i/>
          <w:color w:val="0000FF"/>
          <w:lang w:eastAsia="ja-JP"/>
        </w:rPr>
        <w:t xml:space="preserve">.  </w:t>
      </w:r>
    </w:p>
    <w:p w14:paraId="3AA00DE1" w14:textId="77777777" w:rsidR="00FA5FF2" w:rsidRPr="003B076B" w:rsidRDefault="00FA5FF2"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1DCD065C" w14:textId="77777777" w:rsidR="00FA5FF2" w:rsidRPr="003B076B" w:rsidRDefault="00FA5FF2"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r w:rsidRPr="003B076B">
        <w:rPr>
          <w:rFonts w:eastAsia="MS Mincho"/>
          <w:i/>
          <w:color w:val="0000FF"/>
          <w:lang w:eastAsia="ja-JP"/>
        </w:rPr>
        <w:t>I</w:t>
      </w:r>
      <w:r w:rsidR="00FE11EB" w:rsidRPr="003B076B">
        <w:rPr>
          <w:rFonts w:eastAsia="MS Mincho"/>
          <w:i/>
          <w:color w:val="0000FF"/>
          <w:lang w:eastAsia="ja-JP"/>
        </w:rPr>
        <w:t>n 15.4</w:t>
      </w:r>
      <w:r w:rsidRPr="003B076B">
        <w:rPr>
          <w:rFonts w:eastAsia="MS Mincho"/>
          <w:i/>
          <w:color w:val="0000FF"/>
          <w:lang w:eastAsia="ja-JP"/>
        </w:rPr>
        <w:t>,</w:t>
      </w:r>
      <w:r w:rsidR="00FE11EB" w:rsidRPr="003B076B">
        <w:rPr>
          <w:rFonts w:eastAsia="MS Mincho"/>
          <w:i/>
          <w:color w:val="0000FF"/>
          <w:lang w:eastAsia="ja-JP"/>
        </w:rPr>
        <w:t xml:space="preserve"> we </w:t>
      </w:r>
      <w:r w:rsidR="00D436EC" w:rsidRPr="003B076B">
        <w:rPr>
          <w:rFonts w:eastAsia="MS Mincho"/>
          <w:i/>
          <w:color w:val="0000FF"/>
          <w:lang w:eastAsia="ja-JP"/>
        </w:rPr>
        <w:t xml:space="preserve">have preexisting </w:t>
      </w:r>
      <w:r w:rsidR="00FE11EB" w:rsidRPr="003B076B">
        <w:rPr>
          <w:rFonts w:eastAsia="MS Mincho"/>
          <w:i/>
          <w:color w:val="0000FF"/>
          <w:lang w:eastAsia="ja-JP"/>
        </w:rPr>
        <w:t xml:space="preserve">text </w:t>
      </w:r>
      <w:r w:rsidR="00D436EC" w:rsidRPr="003B076B">
        <w:rPr>
          <w:rFonts w:eastAsia="MS Mincho"/>
          <w:i/>
          <w:color w:val="0000FF"/>
          <w:lang w:eastAsia="ja-JP"/>
        </w:rPr>
        <w:t xml:space="preserve">describing </w:t>
      </w:r>
      <w:r w:rsidR="00FE11EB" w:rsidRPr="003B076B">
        <w:rPr>
          <w:rFonts w:eastAsia="MS Mincho"/>
          <w:i/>
          <w:color w:val="0000FF"/>
          <w:lang w:eastAsia="ja-JP"/>
        </w:rPr>
        <w:t>ranging</w:t>
      </w:r>
      <w:r w:rsidR="00D436EC" w:rsidRPr="003B076B">
        <w:rPr>
          <w:rFonts w:eastAsia="MS Mincho"/>
          <w:i/>
          <w:color w:val="0000FF"/>
          <w:lang w:eastAsia="ja-JP"/>
        </w:rPr>
        <w:t xml:space="preserve">, </w:t>
      </w:r>
      <w:r w:rsidR="00FE11EB" w:rsidRPr="003B076B">
        <w:rPr>
          <w:rFonts w:eastAsia="MS Mincho"/>
          <w:i/>
          <w:color w:val="0000FF"/>
          <w:lang w:eastAsia="ja-JP"/>
        </w:rPr>
        <w:t>primitives</w:t>
      </w:r>
      <w:r w:rsidRPr="003B076B">
        <w:rPr>
          <w:rFonts w:eastAsia="MS Mincho"/>
          <w:i/>
          <w:color w:val="0000FF"/>
          <w:lang w:eastAsia="ja-JP"/>
        </w:rPr>
        <w:t xml:space="preserve"> with ranging related </w:t>
      </w:r>
      <w:r w:rsidR="00FE11EB" w:rsidRPr="003B076B">
        <w:rPr>
          <w:rFonts w:eastAsia="MS Mincho"/>
          <w:i/>
          <w:color w:val="0000FF"/>
          <w:lang w:eastAsia="ja-JP"/>
        </w:rPr>
        <w:t xml:space="preserve">parameters </w:t>
      </w:r>
      <w:r w:rsidR="00D436EC" w:rsidRPr="003B076B">
        <w:rPr>
          <w:rFonts w:eastAsia="MS Mincho"/>
          <w:i/>
          <w:color w:val="0000FF"/>
          <w:lang w:eastAsia="ja-JP"/>
        </w:rPr>
        <w:t>already spe</w:t>
      </w:r>
      <w:r w:rsidRPr="003B076B">
        <w:rPr>
          <w:rFonts w:eastAsia="MS Mincho"/>
          <w:i/>
          <w:color w:val="0000FF"/>
          <w:lang w:eastAsia="ja-JP"/>
        </w:rPr>
        <w:t>c</w:t>
      </w:r>
      <w:r w:rsidR="00D436EC" w:rsidRPr="003B076B">
        <w:rPr>
          <w:rFonts w:eastAsia="MS Mincho"/>
          <w:i/>
          <w:color w:val="0000FF"/>
          <w:lang w:eastAsia="ja-JP"/>
        </w:rPr>
        <w:t xml:space="preserve">ified, </w:t>
      </w:r>
      <w:r w:rsidR="00FE11EB" w:rsidRPr="003B076B">
        <w:rPr>
          <w:rFonts w:eastAsia="MS Mincho"/>
          <w:i/>
          <w:color w:val="0000FF"/>
          <w:lang w:eastAsia="ja-JP"/>
        </w:rPr>
        <w:t xml:space="preserve">and even a couple of ranging related </w:t>
      </w:r>
      <w:r w:rsidRPr="003B076B">
        <w:rPr>
          <w:rFonts w:eastAsia="MS Mincho"/>
          <w:i/>
          <w:color w:val="0000FF"/>
          <w:lang w:eastAsia="ja-JP"/>
        </w:rPr>
        <w:t xml:space="preserve">IE added for TVWS.  </w:t>
      </w:r>
    </w:p>
    <w:p w14:paraId="23865E39" w14:textId="77777777" w:rsidR="00FA5FF2" w:rsidRPr="003B076B" w:rsidRDefault="00FA5FF2"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6FFB2329" w14:textId="6C08300D" w:rsidR="00FE11EB" w:rsidRPr="003B076B" w:rsidRDefault="00FA5FF2"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r w:rsidRPr="003B076B">
        <w:rPr>
          <w:rFonts w:eastAsia="MS Mincho"/>
          <w:i/>
          <w:color w:val="0000FF"/>
          <w:lang w:eastAsia="ja-JP"/>
        </w:rPr>
        <w:t xml:space="preserve">Thus this submission has to consider the pre-existing 15.4 text and include any modifications </w:t>
      </w:r>
      <w:r w:rsidR="00C748B2" w:rsidRPr="003B076B">
        <w:rPr>
          <w:rFonts w:eastAsia="MS Mincho"/>
          <w:i/>
          <w:color w:val="0000FF"/>
          <w:lang w:eastAsia="ja-JP"/>
        </w:rPr>
        <w:t xml:space="preserve">of that pre-existing </w:t>
      </w:r>
      <w:r w:rsidR="00B86FCB" w:rsidRPr="003B076B">
        <w:rPr>
          <w:rFonts w:eastAsia="MS Mincho"/>
          <w:i/>
          <w:color w:val="0000FF"/>
          <w:lang w:eastAsia="ja-JP"/>
        </w:rPr>
        <w:t xml:space="preserve">text </w:t>
      </w:r>
      <w:r w:rsidR="00B86FCB">
        <w:rPr>
          <w:rFonts w:eastAsia="MS Mincho"/>
          <w:i/>
          <w:color w:val="0000FF"/>
          <w:lang w:eastAsia="ja-JP"/>
        </w:rPr>
        <w:t xml:space="preserve">of </w:t>
      </w:r>
      <w:r w:rsidR="00C748B2" w:rsidRPr="003B076B">
        <w:rPr>
          <w:rFonts w:eastAsia="MS Mincho"/>
          <w:i/>
          <w:color w:val="0000FF"/>
          <w:lang w:eastAsia="ja-JP"/>
        </w:rPr>
        <w:t>15.4</w:t>
      </w:r>
      <w:r w:rsidR="00972F7C">
        <w:rPr>
          <w:rFonts w:eastAsia="MS Mincho"/>
          <w:i/>
          <w:color w:val="0000FF"/>
          <w:lang w:eastAsia="ja-JP"/>
        </w:rPr>
        <w:t xml:space="preserve"> that may be</w:t>
      </w:r>
      <w:r w:rsidR="00C748B2" w:rsidRPr="003B076B">
        <w:rPr>
          <w:rFonts w:eastAsia="MS Mincho"/>
          <w:i/>
          <w:color w:val="0000FF"/>
          <w:lang w:eastAsia="ja-JP"/>
        </w:rPr>
        <w:t xml:space="preserve"> </w:t>
      </w:r>
      <w:r w:rsidR="00972F7C">
        <w:rPr>
          <w:rFonts w:eastAsia="MS Mincho"/>
          <w:i/>
          <w:color w:val="0000FF"/>
          <w:lang w:eastAsia="ja-JP"/>
        </w:rPr>
        <w:t xml:space="preserve">necessary </w:t>
      </w:r>
      <w:r w:rsidRPr="003B076B">
        <w:rPr>
          <w:rFonts w:eastAsia="MS Mincho"/>
          <w:i/>
          <w:color w:val="0000FF"/>
          <w:lang w:eastAsia="ja-JP"/>
        </w:rPr>
        <w:t xml:space="preserve">to </w:t>
      </w:r>
      <w:r w:rsidR="00C748B2" w:rsidRPr="003B076B">
        <w:rPr>
          <w:rFonts w:eastAsia="MS Mincho"/>
          <w:i/>
          <w:color w:val="0000FF"/>
          <w:lang w:eastAsia="ja-JP"/>
        </w:rPr>
        <w:t>make it consistent with its original intent while encompassing the new mechanisms we want to add.</w:t>
      </w:r>
    </w:p>
    <w:p w14:paraId="46AC8F2F" w14:textId="77777777" w:rsidR="00FE11EB" w:rsidRPr="003B076B" w:rsidRDefault="00FE11EB"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2CE362BE" w14:textId="23FF3ED2" w:rsidR="00FA5FF2" w:rsidRDefault="00FA5FF2" w:rsidP="00FA5FF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r w:rsidRPr="003B076B">
        <w:rPr>
          <w:rFonts w:eastAsia="MS Mincho"/>
          <w:i/>
          <w:color w:val="0000FF"/>
          <w:lang w:eastAsia="ja-JP"/>
        </w:rPr>
        <w:t xml:space="preserve">This submission is </w:t>
      </w:r>
      <w:r w:rsidR="00972F7C">
        <w:rPr>
          <w:rFonts w:eastAsia="MS Mincho"/>
          <w:i/>
          <w:color w:val="0000FF"/>
          <w:lang w:eastAsia="ja-JP"/>
        </w:rPr>
        <w:t xml:space="preserve">planned to </w:t>
      </w:r>
      <w:r w:rsidRPr="003B076B">
        <w:rPr>
          <w:rFonts w:eastAsia="MS Mincho"/>
          <w:i/>
          <w:color w:val="0000FF"/>
          <w:lang w:eastAsia="ja-JP"/>
        </w:rPr>
        <w:t xml:space="preserve">be </w:t>
      </w:r>
      <w:r w:rsidR="00972F7C">
        <w:rPr>
          <w:rFonts w:eastAsia="MS Mincho"/>
          <w:i/>
          <w:color w:val="0000FF"/>
          <w:lang w:eastAsia="ja-JP"/>
        </w:rPr>
        <w:t xml:space="preserve">close to the format needed for </w:t>
      </w:r>
      <w:r w:rsidRPr="003B076B">
        <w:rPr>
          <w:rFonts w:eastAsia="MS Mincho"/>
          <w:i/>
          <w:color w:val="0000FF"/>
          <w:lang w:eastAsia="ja-JP"/>
        </w:rPr>
        <w:t xml:space="preserve">inclusion into the 15.4z draft amendment, </w:t>
      </w:r>
      <w:r w:rsidR="00972F7C">
        <w:rPr>
          <w:rFonts w:eastAsia="MS Mincho"/>
          <w:i/>
          <w:color w:val="0000FF"/>
          <w:lang w:eastAsia="ja-JP"/>
        </w:rPr>
        <w:t xml:space="preserve">by </w:t>
      </w:r>
      <w:r w:rsidRPr="003B076B">
        <w:rPr>
          <w:rFonts w:eastAsia="MS Mincho"/>
          <w:i/>
          <w:color w:val="0000FF"/>
          <w:lang w:eastAsia="ja-JP"/>
        </w:rPr>
        <w:t>includ</w:t>
      </w:r>
      <w:r w:rsidR="00972F7C">
        <w:rPr>
          <w:rFonts w:eastAsia="MS Mincho"/>
          <w:i/>
          <w:color w:val="0000FF"/>
          <w:lang w:eastAsia="ja-JP"/>
        </w:rPr>
        <w:t xml:space="preserve">ing </w:t>
      </w:r>
      <w:r w:rsidRPr="003B076B">
        <w:rPr>
          <w:rFonts w:eastAsia="MS Mincho"/>
          <w:i/>
          <w:color w:val="0000FF"/>
          <w:lang w:eastAsia="ja-JP"/>
        </w:rPr>
        <w:t>editing instructions, etc.</w:t>
      </w:r>
      <w:r w:rsidR="00972F7C">
        <w:rPr>
          <w:rFonts w:eastAsia="MS Mincho"/>
          <w:i/>
          <w:color w:val="0000FF"/>
          <w:lang w:eastAsia="ja-JP"/>
        </w:rPr>
        <w:t>,</w:t>
      </w:r>
      <w:r w:rsidRPr="003B076B">
        <w:rPr>
          <w:rFonts w:eastAsia="MS Mincho"/>
          <w:i/>
          <w:color w:val="0000FF"/>
          <w:lang w:eastAsia="ja-JP"/>
        </w:rPr>
        <w:t xml:space="preserve"> </w:t>
      </w:r>
      <w:r w:rsidR="00972F7C">
        <w:rPr>
          <w:rFonts w:eastAsia="MS Mincho"/>
          <w:i/>
          <w:color w:val="0000FF"/>
          <w:lang w:eastAsia="ja-JP"/>
        </w:rPr>
        <w:t>and by trying to align with the clause numbers in the 802.15.4 – 2015 standard,</w:t>
      </w:r>
    </w:p>
    <w:p w14:paraId="760E89A6" w14:textId="77777777" w:rsidR="00972F7C" w:rsidRDefault="00972F7C" w:rsidP="00FA5FF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26C3AD00" w14:textId="4510C24E" w:rsidR="00972F7C" w:rsidRPr="003B076B" w:rsidRDefault="00972F7C" w:rsidP="00FA5FF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r>
        <w:rPr>
          <w:rFonts w:eastAsia="MS Mincho"/>
          <w:i/>
          <w:color w:val="0000FF"/>
          <w:lang w:eastAsia="ja-JP"/>
        </w:rPr>
        <w:t>This is a work in progress, in that it includes highlighted and red text indicating where issues exist that are open / not resolved by the text.</w:t>
      </w:r>
    </w:p>
    <w:p w14:paraId="288FBA1B" w14:textId="77777777" w:rsidR="00FA5FF2" w:rsidRDefault="00FA5FF2"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2D8CE6EB"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2EDE71E8" w14:textId="77777777" w:rsidR="000C11A5" w:rsidRDefault="000C11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r>
        <w:rPr>
          <w:rFonts w:eastAsia="MS Mincho"/>
          <w:lang w:eastAsia="ja-JP"/>
        </w:rPr>
        <w:br w:type="page"/>
      </w:r>
    </w:p>
    <w:p w14:paraId="71656737" w14:textId="5D0D63CD" w:rsidR="000C11A5" w:rsidRPr="00BC6701" w:rsidRDefault="000C11A5" w:rsidP="00BC6701">
      <w:pPr>
        <w:pStyle w:val="IEEEStdsLevel1Header"/>
        <w:numPr>
          <w:ilvl w:val="0"/>
          <w:numId w:val="3"/>
        </w:numPr>
        <w:ind w:left="0" w:firstLine="0"/>
        <w:rPr>
          <w:rFonts w:eastAsia="Times New Roman"/>
        </w:rPr>
      </w:pPr>
      <w:r w:rsidRPr="00BC6701">
        <w:rPr>
          <w:rFonts w:eastAsia="Times New Roman"/>
        </w:rPr>
        <w:lastRenderedPageBreak/>
        <w:t>MAC Functional Description</w:t>
      </w:r>
    </w:p>
    <w:p w14:paraId="6564AB2C" w14:textId="776C4F39" w:rsidR="00723510" w:rsidRPr="00FB44CA" w:rsidRDefault="00723510" w:rsidP="00FB44CA">
      <w:pPr>
        <w:rPr>
          <w:rFonts w:eastAsia="Times New Roman" w:cs="Times New Roman"/>
          <w:b/>
          <w:i/>
          <w:kern w:val="0"/>
          <w:sz w:val="20"/>
          <w:szCs w:val="20"/>
          <w:lang w:eastAsia="ja-JP"/>
        </w:rPr>
      </w:pPr>
      <w:r w:rsidRPr="00FB44CA">
        <w:rPr>
          <w:rFonts w:eastAsia="Times New Roman" w:cs="Times New Roman"/>
          <w:b/>
          <w:i/>
          <w:kern w:val="0"/>
          <w:sz w:val="20"/>
          <w:szCs w:val="20"/>
          <w:lang w:eastAsia="ja-JP"/>
        </w:rPr>
        <w:t xml:space="preserve">Change titles of clause 6.9 and its sub-clause 6.9.1 as shown, and modify </w:t>
      </w:r>
      <w:r w:rsidR="00D21B56">
        <w:rPr>
          <w:rFonts w:eastAsia="Times New Roman" w:cs="Times New Roman"/>
          <w:b/>
          <w:i/>
          <w:kern w:val="0"/>
          <w:sz w:val="20"/>
          <w:szCs w:val="20"/>
          <w:lang w:eastAsia="ja-JP"/>
        </w:rPr>
        <w:t>opening</w:t>
      </w:r>
      <w:r w:rsidRPr="00FB44CA">
        <w:rPr>
          <w:rFonts w:eastAsia="Times New Roman" w:cs="Times New Roman"/>
          <w:b/>
          <w:i/>
          <w:kern w:val="0"/>
          <w:sz w:val="20"/>
          <w:szCs w:val="20"/>
          <w:lang w:eastAsia="ja-JP"/>
        </w:rPr>
        <w:t xml:space="preserve"> paragraph of 6.9.1 </w:t>
      </w:r>
      <w:r w:rsidR="00D21B56">
        <w:rPr>
          <w:rFonts w:eastAsia="Times New Roman" w:cs="Times New Roman"/>
          <w:b/>
          <w:i/>
          <w:kern w:val="0"/>
          <w:sz w:val="20"/>
          <w:szCs w:val="20"/>
          <w:lang w:eastAsia="ja-JP"/>
        </w:rPr>
        <w:t>as shown forming the two paragraphs below</w:t>
      </w:r>
      <w:r w:rsidRPr="00FB44CA">
        <w:rPr>
          <w:rFonts w:eastAsia="Times New Roman" w:cs="Times New Roman"/>
          <w:b/>
          <w:i/>
          <w:kern w:val="0"/>
          <w:sz w:val="20"/>
          <w:szCs w:val="20"/>
          <w:lang w:eastAsia="ja-JP"/>
        </w:rPr>
        <w:t>:</w:t>
      </w:r>
    </w:p>
    <w:p w14:paraId="55DB6D28" w14:textId="67379E0D" w:rsidR="000C11A5" w:rsidRPr="00BC6701" w:rsidRDefault="000C11A5" w:rsidP="00BC6701">
      <w:pPr>
        <w:pStyle w:val="IEEEStdsLevel2Header"/>
        <w:numPr>
          <w:ilvl w:val="1"/>
          <w:numId w:val="19"/>
        </w:numPr>
        <w:tabs>
          <w:tab w:val="clear" w:pos="576"/>
        </w:tabs>
        <w:ind w:left="0" w:firstLine="0"/>
        <w:rPr>
          <w:rFonts w:eastAsia="Times New Roman"/>
        </w:rPr>
      </w:pPr>
      <w:r w:rsidRPr="00BC6701">
        <w:rPr>
          <w:rFonts w:eastAsia="Times New Roman"/>
        </w:rPr>
        <w:t>Ranging</w:t>
      </w:r>
      <w:r w:rsidR="00AA4568" w:rsidRPr="00D21B56">
        <w:rPr>
          <w:rFonts w:eastAsia="Times New Roman"/>
          <w:u w:val="single"/>
        </w:rPr>
        <w:t>, relative positioning and localization</w:t>
      </w:r>
    </w:p>
    <w:p w14:paraId="70B94FEF" w14:textId="25860948" w:rsidR="000C11A5" w:rsidRPr="00BC6701" w:rsidRDefault="000C11A5" w:rsidP="00BC6701">
      <w:pPr>
        <w:pStyle w:val="IEEEStdsLevel3Header"/>
        <w:numPr>
          <w:ilvl w:val="2"/>
          <w:numId w:val="3"/>
        </w:numPr>
        <w:tabs>
          <w:tab w:val="clear" w:pos="1152"/>
        </w:tabs>
        <w:ind w:left="0" w:firstLine="0"/>
        <w:rPr>
          <w:rFonts w:eastAsia="Times New Roman"/>
        </w:rPr>
      </w:pPr>
      <w:r w:rsidRPr="00D21B56">
        <w:rPr>
          <w:rFonts w:eastAsia="Times New Roman"/>
          <w:strike/>
        </w:rPr>
        <w:t>Ranging requirements</w:t>
      </w:r>
      <w:r w:rsidR="00D21B56">
        <w:rPr>
          <w:rFonts w:eastAsia="Times New Roman"/>
        </w:rPr>
        <w:t xml:space="preserve"> </w:t>
      </w:r>
      <w:r w:rsidR="00AA4568" w:rsidRPr="00D21B56">
        <w:rPr>
          <w:rFonts w:eastAsia="Times New Roman"/>
          <w:u w:val="single"/>
        </w:rPr>
        <w:t>Overview</w:t>
      </w:r>
    </w:p>
    <w:p w14:paraId="7FC735D5" w14:textId="1869167B" w:rsidR="00595697" w:rsidRDefault="000C11A5" w:rsidP="00595697">
      <w:pPr>
        <w:pStyle w:val="Text"/>
        <w:spacing w:after="240"/>
        <w:rPr>
          <w:rFonts w:eastAsia="Times New Roman" w:cs="Times New Roman"/>
          <w:color w:val="000000"/>
          <w:kern w:val="0"/>
          <w:sz w:val="20"/>
          <w:szCs w:val="20"/>
          <w:lang w:eastAsia="en-IE"/>
        </w:rPr>
      </w:pPr>
      <w:r w:rsidRPr="00D21B56">
        <w:rPr>
          <w:rFonts w:eastAsia="Times New Roman" w:cs="Times New Roman"/>
          <w:strike/>
          <w:color w:val="000000"/>
          <w:kern w:val="0"/>
          <w:sz w:val="20"/>
          <w:szCs w:val="20"/>
          <w:lang w:eastAsia="en-IE"/>
        </w:rPr>
        <w:t>Ranging is an optional feature.</w:t>
      </w:r>
      <w:r w:rsidRPr="00BC6701">
        <w:rPr>
          <w:rFonts w:eastAsia="Times New Roman" w:cs="Times New Roman"/>
          <w:color w:val="000000"/>
          <w:kern w:val="0"/>
          <w:sz w:val="20"/>
          <w:szCs w:val="20"/>
          <w:lang w:eastAsia="en-IE"/>
        </w:rPr>
        <w:t xml:space="preserve"> </w:t>
      </w:r>
      <w:r w:rsidR="00595697" w:rsidRPr="00D21B56">
        <w:rPr>
          <w:rFonts w:eastAsia="Times New Roman" w:cs="Times New Roman"/>
          <w:color w:val="000000"/>
          <w:kern w:val="0"/>
          <w:sz w:val="20"/>
          <w:szCs w:val="20"/>
          <w:u w:val="single"/>
          <w:lang w:eastAsia="en-IE"/>
        </w:rPr>
        <w:t xml:space="preserve">This standard includes optional features to support relative positioning and location.  While received signal strength may allow </w:t>
      </w:r>
      <w:r w:rsidR="00595697" w:rsidRPr="00D21B56">
        <w:rPr>
          <w:rFonts w:eastAsia="Times New Roman" w:cs="Times New Roman"/>
          <w:color w:val="000000"/>
          <w:kern w:val="0"/>
          <w:sz w:val="20"/>
          <w:szCs w:val="20"/>
          <w:u w:val="single"/>
          <w:lang w:val="en-IE" w:eastAsia="en-IE"/>
        </w:rPr>
        <w:t xml:space="preserve">for </w:t>
      </w:r>
      <w:r w:rsidR="00595697" w:rsidRPr="00D21B56">
        <w:rPr>
          <w:rFonts w:eastAsia="Times New Roman" w:cs="Times New Roman"/>
          <w:color w:val="000000"/>
          <w:kern w:val="0"/>
          <w:sz w:val="20"/>
          <w:szCs w:val="20"/>
          <w:u w:val="single"/>
          <w:lang w:eastAsia="en-IE"/>
        </w:rPr>
        <w:t>a crude measurement of relative proximity for most PHYs, accurate location is generally only achieved where message reception (and transmission) times can be accurately determined, e.g. using one of the UWB PHYs defined in this standard. With accurate message timestamping, techniques such as two-way ranging time of flight (TOF) can give extremely good estimates of relative separation distance between two devices.  Similarly an accurate location estimate for a mobile device can be determined, for example, when the distance to a number of fixed devices (of known location) is ascertained.</w:t>
      </w:r>
    </w:p>
    <w:p w14:paraId="1F341DF5" w14:textId="28AA094D" w:rsidR="000C11A5" w:rsidRDefault="000C11A5" w:rsidP="00CA221A">
      <w:pPr>
        <w:pStyle w:val="Text"/>
        <w:spacing w:after="240"/>
        <w:rPr>
          <w:rFonts w:eastAsia="Times New Roman" w:cs="Times New Roman"/>
          <w:color w:val="000000"/>
          <w:kern w:val="0"/>
          <w:sz w:val="20"/>
          <w:szCs w:val="20"/>
          <w:lang w:eastAsia="en-IE"/>
        </w:rPr>
      </w:pPr>
      <w:r w:rsidRPr="00BC6701">
        <w:rPr>
          <w:rFonts w:eastAsia="Times New Roman" w:cs="Times New Roman"/>
          <w:color w:val="000000"/>
          <w:kern w:val="0"/>
          <w:sz w:val="20"/>
          <w:szCs w:val="20"/>
          <w:lang w:eastAsia="en-IE"/>
        </w:rPr>
        <w:t xml:space="preserve">The fundamental measurements for ranging are achieved using </w:t>
      </w:r>
      <w:r w:rsidR="00595697" w:rsidRPr="00D21B56">
        <w:rPr>
          <w:rFonts w:eastAsia="Times New Roman" w:cs="Times New Roman"/>
          <w:color w:val="000000"/>
          <w:kern w:val="0"/>
          <w:sz w:val="20"/>
          <w:szCs w:val="20"/>
          <w:u w:val="single"/>
          <w:lang w:eastAsia="en-IE"/>
        </w:rPr>
        <w:t xml:space="preserve">a transmitted frame and a response frame, for instance this could be </w:t>
      </w:r>
      <w:r w:rsidRPr="00BC6701">
        <w:rPr>
          <w:rFonts w:eastAsia="Times New Roman" w:cs="Times New Roman"/>
          <w:color w:val="000000"/>
          <w:kern w:val="0"/>
          <w:sz w:val="20"/>
          <w:szCs w:val="20"/>
          <w:lang w:eastAsia="en-IE"/>
        </w:rPr>
        <w:t>a Data frame</w:t>
      </w:r>
      <w:r w:rsidR="00595697" w:rsidRPr="00D21B56">
        <w:rPr>
          <w:rFonts w:eastAsia="Times New Roman" w:cs="Times New Roman"/>
          <w:color w:val="000000"/>
          <w:kern w:val="0"/>
          <w:sz w:val="20"/>
          <w:szCs w:val="20"/>
          <w:u w:val="single"/>
          <w:lang w:eastAsia="en-IE"/>
        </w:rPr>
        <w:t xml:space="preserve"> and its</w:t>
      </w:r>
      <w:r w:rsidRPr="00BC6701">
        <w:rPr>
          <w:rFonts w:eastAsia="Times New Roman" w:cs="Times New Roman"/>
          <w:color w:val="000000"/>
          <w:kern w:val="0"/>
          <w:sz w:val="20"/>
          <w:szCs w:val="20"/>
          <w:lang w:eastAsia="en-IE"/>
        </w:rPr>
        <w:t xml:space="preserve"> </w:t>
      </w:r>
      <w:proofErr w:type="spellStart"/>
      <w:r w:rsidRPr="00BC6701">
        <w:rPr>
          <w:rFonts w:eastAsia="Times New Roman" w:cs="Times New Roman"/>
          <w:color w:val="000000"/>
          <w:kern w:val="0"/>
          <w:sz w:val="20"/>
          <w:szCs w:val="20"/>
          <w:lang w:eastAsia="en-IE"/>
        </w:rPr>
        <w:t>Ack</w:t>
      </w:r>
      <w:proofErr w:type="spellEnd"/>
      <w:r w:rsidRPr="00BC6701">
        <w:rPr>
          <w:rFonts w:eastAsia="Times New Roman" w:cs="Times New Roman"/>
          <w:color w:val="000000"/>
          <w:kern w:val="0"/>
          <w:sz w:val="20"/>
          <w:szCs w:val="20"/>
          <w:lang w:eastAsia="en-IE"/>
        </w:rPr>
        <w:t xml:space="preserve"> </w:t>
      </w:r>
      <w:r w:rsidR="00595697" w:rsidRPr="00D21B56">
        <w:rPr>
          <w:rFonts w:eastAsia="Times New Roman" w:cs="Times New Roman"/>
          <w:color w:val="000000"/>
          <w:kern w:val="0"/>
          <w:sz w:val="20"/>
          <w:szCs w:val="20"/>
          <w:u w:val="single"/>
          <w:lang w:eastAsia="en-IE"/>
        </w:rPr>
        <w:t xml:space="preserve">response </w:t>
      </w:r>
      <w:r w:rsidRPr="00BC6701">
        <w:rPr>
          <w:rFonts w:eastAsia="Times New Roman" w:cs="Times New Roman"/>
          <w:color w:val="000000"/>
          <w:kern w:val="0"/>
          <w:sz w:val="20"/>
          <w:szCs w:val="20"/>
          <w:lang w:eastAsia="en-IE"/>
        </w:rPr>
        <w:t>frame</w:t>
      </w:r>
      <w:r w:rsidRPr="00D21B56">
        <w:rPr>
          <w:rFonts w:eastAsia="Times New Roman" w:cs="Times New Roman"/>
          <w:strike/>
          <w:color w:val="000000"/>
          <w:kern w:val="0"/>
          <w:sz w:val="20"/>
          <w:szCs w:val="20"/>
          <w:lang w:eastAsia="en-IE"/>
        </w:rPr>
        <w:t xml:space="preserve"> sequence</w:t>
      </w:r>
      <w:r w:rsidRPr="00BC6701">
        <w:rPr>
          <w:rFonts w:eastAsia="Times New Roman" w:cs="Times New Roman"/>
          <w:color w:val="000000"/>
          <w:kern w:val="0"/>
          <w:sz w:val="20"/>
          <w:szCs w:val="20"/>
          <w:lang w:eastAsia="en-IE"/>
        </w:rPr>
        <w:t xml:space="preserve">. The </w:t>
      </w:r>
      <w:r w:rsidRPr="00D21B56">
        <w:rPr>
          <w:rFonts w:eastAsia="Times New Roman" w:cs="Times New Roman"/>
          <w:strike/>
          <w:color w:val="000000"/>
          <w:kern w:val="0"/>
          <w:sz w:val="20"/>
          <w:szCs w:val="20"/>
          <w:lang w:eastAsia="en-IE"/>
        </w:rPr>
        <w:t xml:space="preserve">Data frame has </w:t>
      </w:r>
      <w:r w:rsidRPr="00BC6701">
        <w:rPr>
          <w:rFonts w:eastAsia="Times New Roman" w:cs="Times New Roman"/>
          <w:color w:val="000000"/>
          <w:kern w:val="0"/>
          <w:sz w:val="20"/>
          <w:szCs w:val="20"/>
          <w:lang w:eastAsia="en-IE"/>
        </w:rPr>
        <w:t xml:space="preserve">the </w:t>
      </w:r>
      <w:r w:rsidR="006848FC" w:rsidRPr="00D21B56">
        <w:rPr>
          <w:rFonts w:eastAsia="Times New Roman" w:cs="Times New Roman"/>
          <w:color w:val="000000"/>
          <w:kern w:val="0"/>
          <w:sz w:val="20"/>
          <w:szCs w:val="20"/>
          <w:u w:val="single"/>
          <w:lang w:eastAsia="en-IE"/>
        </w:rPr>
        <w:t xml:space="preserve">PHR </w:t>
      </w:r>
      <w:r w:rsidRPr="00BC6701">
        <w:rPr>
          <w:rFonts w:eastAsia="Times New Roman" w:cs="Times New Roman"/>
          <w:color w:val="000000"/>
          <w:kern w:val="0"/>
          <w:sz w:val="20"/>
          <w:szCs w:val="20"/>
          <w:lang w:eastAsia="en-IE"/>
        </w:rPr>
        <w:t xml:space="preserve">Ranging field set to </w:t>
      </w:r>
      <w:proofErr w:type="gramStart"/>
      <w:r w:rsidRPr="00BC6701">
        <w:rPr>
          <w:rFonts w:eastAsia="Times New Roman" w:cs="Times New Roman"/>
          <w:color w:val="000000"/>
          <w:kern w:val="0"/>
          <w:sz w:val="20"/>
          <w:szCs w:val="20"/>
          <w:lang w:eastAsia="en-IE"/>
        </w:rPr>
        <w:t>indicate</w:t>
      </w:r>
      <w:r w:rsidRPr="00D21B56">
        <w:rPr>
          <w:rFonts w:eastAsia="Times New Roman" w:cs="Times New Roman"/>
          <w:strike/>
          <w:color w:val="000000"/>
          <w:kern w:val="0"/>
          <w:sz w:val="20"/>
          <w:szCs w:val="20"/>
          <w:lang w:eastAsia="en-IE"/>
        </w:rPr>
        <w:t>d</w:t>
      </w:r>
      <w:proofErr w:type="gramEnd"/>
      <w:r w:rsidRPr="00BC6701">
        <w:rPr>
          <w:rFonts w:eastAsia="Times New Roman" w:cs="Times New Roman"/>
          <w:color w:val="000000"/>
          <w:kern w:val="0"/>
          <w:sz w:val="20"/>
          <w:szCs w:val="20"/>
          <w:lang w:eastAsia="en-IE"/>
        </w:rPr>
        <w:t xml:space="preserve"> ranging and </w:t>
      </w:r>
      <w:r w:rsidR="006848FC" w:rsidRPr="00D21B56">
        <w:rPr>
          <w:rFonts w:eastAsia="Times New Roman" w:cs="Times New Roman"/>
          <w:color w:val="000000"/>
          <w:kern w:val="0"/>
          <w:sz w:val="20"/>
          <w:szCs w:val="20"/>
          <w:u w:val="single"/>
          <w:lang w:eastAsia="en-IE"/>
        </w:rPr>
        <w:t xml:space="preserve">the frame </w:t>
      </w:r>
      <w:r w:rsidRPr="00BC6701">
        <w:rPr>
          <w:rFonts w:eastAsia="Times New Roman" w:cs="Times New Roman"/>
          <w:color w:val="000000"/>
          <w:kern w:val="0"/>
          <w:sz w:val="20"/>
          <w:szCs w:val="20"/>
          <w:lang w:eastAsia="en-IE"/>
        </w:rPr>
        <w:t xml:space="preserve">is referred to as a ranging frame (RFRAME). Ranging capabilities are enabled in a ranging-capable device (RDEV) with the MCPS-DATA.request primitive. Whenever ranging is enabled in an RDEV, the RDEV delivers timestamp reports to the next higher layer as a result of events at the device antenna. The timestamp that is reported is measured relative to the RMARKER. For all PHYs the RMARKER is defined to be the time when the </w:t>
      </w:r>
      <w:r w:rsidRPr="00D21B56">
        <w:rPr>
          <w:rFonts w:eastAsia="Times New Roman" w:cs="Times New Roman"/>
          <w:strike/>
          <w:color w:val="000000"/>
          <w:kern w:val="0"/>
          <w:sz w:val="20"/>
          <w:szCs w:val="20"/>
          <w:lang w:eastAsia="en-IE"/>
        </w:rPr>
        <w:t xml:space="preserve">beginning of the first symbol of the PHR </w:t>
      </w:r>
      <w:r w:rsidR="006848FC" w:rsidRPr="00D21B56">
        <w:rPr>
          <w:rFonts w:eastAsia="Times New Roman" w:cs="Times New Roman"/>
          <w:color w:val="000000"/>
          <w:kern w:val="0"/>
          <w:sz w:val="20"/>
          <w:szCs w:val="20"/>
          <w:u w:val="single"/>
          <w:lang w:eastAsia="en-IE"/>
        </w:rPr>
        <w:t xml:space="preserve">end of the last symbol of the SFD </w:t>
      </w:r>
      <w:r w:rsidRPr="00BC6701">
        <w:rPr>
          <w:rFonts w:eastAsia="Times New Roman" w:cs="Times New Roman"/>
          <w:color w:val="000000"/>
          <w:kern w:val="0"/>
          <w:sz w:val="20"/>
          <w:szCs w:val="20"/>
          <w:lang w:eastAsia="en-IE"/>
        </w:rPr>
        <w:t>of the RFRAME is at the local antenna.</w:t>
      </w:r>
    </w:p>
    <w:p w14:paraId="0637F79B" w14:textId="1FF208E2" w:rsidR="00D21B56" w:rsidRDefault="00D21B56" w:rsidP="00CA221A">
      <w:pPr>
        <w:spacing w:after="240"/>
        <w:rPr>
          <w:rFonts w:eastAsia="Times New Roman" w:cs="Times New Roman"/>
          <w:color w:val="000000"/>
          <w:kern w:val="0"/>
          <w:sz w:val="20"/>
          <w:szCs w:val="20"/>
          <w:lang w:eastAsia="en-IE"/>
        </w:rPr>
      </w:pPr>
      <w:r>
        <w:rPr>
          <w:rFonts w:eastAsia="Times New Roman" w:cs="Times New Roman"/>
          <w:b/>
          <w:i/>
          <w:kern w:val="0"/>
          <w:sz w:val="20"/>
          <w:szCs w:val="20"/>
          <w:lang w:eastAsia="ja-JP"/>
        </w:rPr>
        <w:t xml:space="preserve">Insert in 6.9.1 </w:t>
      </w:r>
      <w:r w:rsidRPr="00D21B56">
        <w:rPr>
          <w:rFonts w:eastAsia="Times New Roman" w:cs="Times New Roman"/>
          <w:b/>
          <w:i/>
          <w:kern w:val="0"/>
          <w:sz w:val="20"/>
          <w:szCs w:val="20"/>
          <w:lang w:eastAsia="ja-JP"/>
        </w:rPr>
        <w:t xml:space="preserve">before </w:t>
      </w:r>
      <w:r>
        <w:rPr>
          <w:rFonts w:eastAsia="Times New Roman" w:cs="Times New Roman"/>
          <w:b/>
          <w:i/>
          <w:kern w:val="0"/>
          <w:sz w:val="20"/>
          <w:szCs w:val="20"/>
          <w:lang w:eastAsia="ja-JP"/>
        </w:rPr>
        <w:t>6.9.2</w:t>
      </w:r>
      <w:r w:rsidRPr="00D21B56">
        <w:rPr>
          <w:rFonts w:eastAsia="Times New Roman" w:cs="Times New Roman"/>
          <w:b/>
          <w:i/>
          <w:kern w:val="0"/>
          <w:sz w:val="20"/>
          <w:szCs w:val="20"/>
          <w:lang w:eastAsia="ja-JP"/>
        </w:rPr>
        <w:t xml:space="preserve"> the following paragraphs</w:t>
      </w:r>
      <w:r w:rsidRPr="00FB44CA">
        <w:rPr>
          <w:rFonts w:eastAsia="Times New Roman" w:cs="Times New Roman"/>
          <w:b/>
          <w:i/>
          <w:kern w:val="0"/>
          <w:sz w:val="20"/>
          <w:szCs w:val="20"/>
          <w:lang w:eastAsia="ja-JP"/>
        </w:rPr>
        <w:t>:</w:t>
      </w:r>
    </w:p>
    <w:p w14:paraId="5DA8A08E" w14:textId="4F8F3C96" w:rsidR="007B3BE8" w:rsidRDefault="007B3BE8" w:rsidP="00CA221A">
      <w:pPr>
        <w:pStyle w:val="Text"/>
        <w:spacing w:after="240"/>
        <w:rPr>
          <w:rFonts w:eastAsia="Times New Roman" w:cs="Times New Roman"/>
          <w:color w:val="000000"/>
          <w:kern w:val="0"/>
          <w:sz w:val="20"/>
          <w:szCs w:val="20"/>
          <w:lang w:eastAsia="en-IE"/>
        </w:rPr>
      </w:pPr>
      <w:r w:rsidRPr="007B3BE8">
        <w:rPr>
          <w:rFonts w:eastAsia="Times New Roman" w:cs="Times New Roman"/>
          <w:color w:val="000000"/>
          <w:kern w:val="0"/>
          <w:sz w:val="20"/>
          <w:szCs w:val="20"/>
          <w:lang w:eastAsia="en-IE"/>
        </w:rPr>
        <w:t xml:space="preserve">The relative positioning and locating methods supported by this standard are: single-sided two-way ranging, double-sided two-way ranging and, “one-way” ranging for the time-difference of arrival localization method.  </w:t>
      </w:r>
      <w:r>
        <w:rPr>
          <w:rFonts w:eastAsia="Times New Roman" w:cs="Times New Roman"/>
          <w:color w:val="000000"/>
          <w:kern w:val="0"/>
          <w:sz w:val="20"/>
          <w:szCs w:val="20"/>
          <w:lang w:eastAsia="en-IE"/>
        </w:rPr>
        <w:t>These are described further in the clauses below.</w:t>
      </w:r>
    </w:p>
    <w:p w14:paraId="770C597F" w14:textId="6D18759D" w:rsidR="007B3BE8" w:rsidRDefault="007B3BE8" w:rsidP="00CA221A">
      <w:pPr>
        <w:pStyle w:val="BodyText"/>
        <w:spacing w:after="240"/>
      </w:pPr>
      <w:r>
        <w:t xml:space="preserve">In a typical implementation, </w:t>
      </w:r>
      <w:r w:rsidRPr="00CA221A">
        <w:t xml:space="preserve">the timestamps will be captured by digital logic internal to the transmitter and receiver, and then adjusted to account for the time difference between the internally captured time and the time the RMARKER actually launches or arrived at the antenna.  These offsets are separately defined for transmitter and receiver as the configurable PIB elements </w:t>
      </w:r>
      <w:proofErr w:type="spellStart"/>
      <w:r w:rsidRPr="00CA221A">
        <w:rPr>
          <w:i/>
        </w:rPr>
        <w:t>phyTxRmarkerOffset</w:t>
      </w:r>
      <w:proofErr w:type="spellEnd"/>
      <w:r w:rsidRPr="00CA221A">
        <w:t xml:space="preserve"> and </w:t>
      </w:r>
      <w:proofErr w:type="spellStart"/>
      <w:r w:rsidRPr="00CA221A">
        <w:rPr>
          <w:i/>
        </w:rPr>
        <w:t>phyRxRmarkerOffset</w:t>
      </w:r>
      <w:proofErr w:type="spellEnd"/>
      <w:r w:rsidRPr="00CA221A">
        <w:t>.</w:t>
      </w:r>
    </w:p>
    <w:p w14:paraId="210E3E3A" w14:textId="11CA3EC1" w:rsidR="00CA221A" w:rsidRDefault="00CA221A" w:rsidP="00CA221A">
      <w:pPr>
        <w:pStyle w:val="BodyText"/>
        <w:spacing w:after="240"/>
      </w:pPr>
      <w:r>
        <w:t>Where the MCPS-DATA.confirm primitive is reporting a</w:t>
      </w:r>
      <w:r w:rsidR="001403DF">
        <w:t xml:space="preserve">n </w:t>
      </w:r>
      <w:r>
        <w:t>acknowledged transmission</w:t>
      </w:r>
      <w:r w:rsidR="00786820">
        <w:t>,</w:t>
      </w:r>
      <w:r>
        <w:t xml:space="preserve"> the </w:t>
      </w:r>
      <w:proofErr w:type="spellStart"/>
      <w:r w:rsidR="001403DF" w:rsidRPr="001403DF">
        <w:t>TxRangingCounter</w:t>
      </w:r>
      <w:proofErr w:type="spellEnd"/>
      <w:r w:rsidR="001403DF" w:rsidRPr="001403DF">
        <w:t xml:space="preserve"> </w:t>
      </w:r>
      <w:r>
        <w:t xml:space="preserve">reports the transmit time of the data </w:t>
      </w:r>
      <w:r w:rsidR="00786820">
        <w:t>frame RFRAME,</w:t>
      </w:r>
      <w:r>
        <w:t xml:space="preserve"> and the</w:t>
      </w:r>
      <w:r w:rsidRPr="00CA221A">
        <w:t xml:space="preserve"> </w:t>
      </w:r>
      <w:proofErr w:type="spellStart"/>
      <w:r w:rsidR="001403DF">
        <w:t>R</w:t>
      </w:r>
      <w:r w:rsidR="001403DF" w:rsidRPr="001403DF">
        <w:t>xRangingCounter</w:t>
      </w:r>
      <w:proofErr w:type="spellEnd"/>
      <w:r w:rsidR="001403DF" w:rsidRPr="001403DF">
        <w:t xml:space="preserve"> </w:t>
      </w:r>
      <w:r>
        <w:t xml:space="preserve">reports the receive timestamp of the </w:t>
      </w:r>
      <w:proofErr w:type="spellStart"/>
      <w:r>
        <w:t>Ack</w:t>
      </w:r>
      <w:proofErr w:type="spellEnd"/>
      <w:r w:rsidR="00786820">
        <w:t xml:space="preserve"> RFRAME</w:t>
      </w:r>
      <w:r>
        <w:t xml:space="preserve">.  Where non-acknowledged transmission is </w:t>
      </w:r>
      <w:r w:rsidR="00786820">
        <w:t>used</w:t>
      </w:r>
      <w:r>
        <w:t xml:space="preserve">, the </w:t>
      </w:r>
      <w:proofErr w:type="spellStart"/>
      <w:r>
        <w:t>RxRangingCounter</w:t>
      </w:r>
      <w:proofErr w:type="spellEnd"/>
      <w:r>
        <w:t xml:space="preserve"> </w:t>
      </w:r>
      <w:r w:rsidR="001403DF">
        <w:t xml:space="preserve">is </w:t>
      </w:r>
      <w:r>
        <w:t>invalid.</w:t>
      </w:r>
    </w:p>
    <w:p w14:paraId="1DACA836" w14:textId="234440A7" w:rsidR="002149A1" w:rsidRDefault="001403DF" w:rsidP="00CA221A">
      <w:pPr>
        <w:pStyle w:val="BodyText"/>
        <w:spacing w:after="240"/>
      </w:pPr>
      <w:r>
        <w:t>In the receiver, t</w:t>
      </w:r>
      <w:r w:rsidR="00CA221A">
        <w:t>he arrival of a data frame is reported via the</w:t>
      </w:r>
      <w:r w:rsidR="00786820">
        <w:t xml:space="preserve"> MCPS-DATA.indication primitive with the </w:t>
      </w:r>
      <w:proofErr w:type="spellStart"/>
      <w:r w:rsidR="00786820">
        <w:t>R</w:t>
      </w:r>
      <w:r w:rsidR="00786820" w:rsidRPr="001403DF">
        <w:t>xRangingCounter</w:t>
      </w:r>
      <w:proofErr w:type="spellEnd"/>
      <w:r w:rsidR="00786820" w:rsidRPr="001403DF">
        <w:t xml:space="preserve"> </w:t>
      </w:r>
      <w:r w:rsidR="00786820">
        <w:t xml:space="preserve">parameter reporting the receive timestamp of the RFRAME. If </w:t>
      </w:r>
      <w:r w:rsidR="00CA221A">
        <w:t xml:space="preserve">acknowledged transmission is </w:t>
      </w:r>
      <w:r w:rsidR="00786820">
        <w:t xml:space="preserve">being </w:t>
      </w:r>
      <w:r w:rsidR="00CA221A">
        <w:t xml:space="preserve">employed, the </w:t>
      </w:r>
      <w:proofErr w:type="spellStart"/>
      <w:r w:rsidR="00CA221A">
        <w:t>TxRangingCounter</w:t>
      </w:r>
      <w:proofErr w:type="spellEnd"/>
      <w:r w:rsidR="00CA221A">
        <w:t xml:space="preserve"> parameter shall be the transmit timestamp of the </w:t>
      </w:r>
      <w:proofErr w:type="spellStart"/>
      <w:r w:rsidR="00786820">
        <w:t>Ack</w:t>
      </w:r>
      <w:proofErr w:type="spellEnd"/>
      <w:r w:rsidR="00B72E66">
        <w:t xml:space="preserve">, otherwise </w:t>
      </w:r>
      <w:r w:rsidR="00786820">
        <w:t xml:space="preserve">the </w:t>
      </w:r>
      <w:proofErr w:type="spellStart"/>
      <w:r w:rsidR="00786820">
        <w:t>TxRangingCounter</w:t>
      </w:r>
      <w:proofErr w:type="spellEnd"/>
      <w:r w:rsidR="00786820">
        <w:t xml:space="preserve"> is invalid.</w:t>
      </w:r>
    </w:p>
    <w:p w14:paraId="6F33CC53" w14:textId="77777777" w:rsidR="00BC1CAA" w:rsidRDefault="00BC1CAA" w:rsidP="00CA221A">
      <w:pPr>
        <w:pStyle w:val="BodyText"/>
        <w:spacing w:after="240"/>
      </w:pPr>
    </w:p>
    <w:p w14:paraId="268AEB9C" w14:textId="77777777" w:rsidR="00D62171" w:rsidRDefault="00D62171" w:rsidP="00CA221A">
      <w:pPr>
        <w:pStyle w:val="BodyText"/>
        <w:spacing w:after="240"/>
      </w:pPr>
    </w:p>
    <w:p w14:paraId="3A7D7506" w14:textId="77777777" w:rsidR="00D62171" w:rsidRDefault="00D62171" w:rsidP="00CA221A">
      <w:pPr>
        <w:pStyle w:val="BodyText"/>
        <w:spacing w:after="240"/>
      </w:pPr>
    </w:p>
    <w:p w14:paraId="79FF273D" w14:textId="77777777" w:rsidR="00D62171" w:rsidRDefault="00D62171" w:rsidP="00CA221A">
      <w:pPr>
        <w:pStyle w:val="BodyText"/>
        <w:spacing w:after="240"/>
      </w:pPr>
    </w:p>
    <w:p w14:paraId="2D6DF07C" w14:textId="77777777" w:rsidR="000C11A5" w:rsidRPr="00BC6701" w:rsidRDefault="000C11A5" w:rsidP="00BC6701">
      <w:pPr>
        <w:pStyle w:val="IEEEStdsLevel3Header"/>
        <w:numPr>
          <w:ilvl w:val="2"/>
          <w:numId w:val="3"/>
        </w:numPr>
        <w:tabs>
          <w:tab w:val="clear" w:pos="1152"/>
        </w:tabs>
        <w:ind w:left="0" w:firstLine="0"/>
        <w:rPr>
          <w:rFonts w:eastAsia="Times New Roman"/>
        </w:rPr>
      </w:pPr>
      <w:r w:rsidRPr="00BC6701">
        <w:rPr>
          <w:rFonts w:eastAsia="Times New Roman"/>
        </w:rPr>
        <w:lastRenderedPageBreak/>
        <w:t xml:space="preserve">Set-up activities before a ranging exchange </w:t>
      </w:r>
    </w:p>
    <w:p w14:paraId="14DE5B45" w14:textId="48EA367A" w:rsidR="002149A1" w:rsidRPr="00BC1CAA" w:rsidRDefault="002149A1" w:rsidP="002149A1">
      <w:pPr>
        <w:spacing w:after="240"/>
        <w:rPr>
          <w:rFonts w:eastAsia="Times New Roman" w:cs="Times New Roman"/>
          <w:color w:val="FF0000"/>
          <w:kern w:val="0"/>
          <w:sz w:val="20"/>
          <w:szCs w:val="20"/>
          <w:lang w:eastAsia="en-IE"/>
        </w:rPr>
      </w:pPr>
      <w:r w:rsidRPr="00BC1CAA">
        <w:rPr>
          <w:rFonts w:eastAsia="Times New Roman" w:cs="Times New Roman"/>
          <w:i/>
          <w:color w:val="FF0000"/>
          <w:kern w:val="0"/>
          <w:sz w:val="20"/>
          <w:szCs w:val="20"/>
          <w:lang w:eastAsia="ja-JP"/>
        </w:rPr>
        <w:t xml:space="preserve">BV: This is the original clause 6.9.2 paragraph </w:t>
      </w:r>
      <w:r w:rsidR="00BC1CAA" w:rsidRPr="00BC1CAA">
        <w:rPr>
          <w:rFonts w:eastAsia="Times New Roman" w:cs="Times New Roman"/>
          <w:i/>
          <w:color w:val="FF0000"/>
          <w:kern w:val="0"/>
          <w:sz w:val="20"/>
          <w:szCs w:val="20"/>
          <w:lang w:eastAsia="ja-JP"/>
        </w:rPr>
        <w:t>from</w:t>
      </w:r>
      <w:r w:rsidRPr="00BC1CAA">
        <w:rPr>
          <w:rFonts w:eastAsia="Times New Roman" w:cs="Times New Roman"/>
          <w:i/>
          <w:color w:val="FF0000"/>
          <w:kern w:val="0"/>
          <w:sz w:val="20"/>
          <w:szCs w:val="20"/>
          <w:lang w:eastAsia="ja-JP"/>
        </w:rPr>
        <w:t xml:space="preserve"> the 2015 revision. I am thinking we may provide an IE to optionally be used for coordinating DPS, which may still be a useful technique in some circumstances. If </w:t>
      </w:r>
      <w:r w:rsidR="003B076B">
        <w:rPr>
          <w:rFonts w:eastAsia="Times New Roman" w:cs="Times New Roman"/>
          <w:i/>
          <w:color w:val="FF0000"/>
          <w:kern w:val="0"/>
          <w:sz w:val="20"/>
          <w:szCs w:val="20"/>
          <w:lang w:eastAsia="ja-JP"/>
        </w:rPr>
        <w:t xml:space="preserve">we do that, </w:t>
      </w:r>
      <w:r w:rsidRPr="00BC1CAA">
        <w:rPr>
          <w:rFonts w:eastAsia="Times New Roman" w:cs="Times New Roman"/>
          <w:i/>
          <w:color w:val="FF0000"/>
          <w:kern w:val="0"/>
          <w:sz w:val="20"/>
          <w:szCs w:val="20"/>
          <w:lang w:eastAsia="ja-JP"/>
        </w:rPr>
        <w:t>the highlighted text should be modified to refer to the IE as a possible way to perform the coordination:</w:t>
      </w:r>
    </w:p>
    <w:p w14:paraId="6DAF8C87" w14:textId="77777777" w:rsidR="000C11A5" w:rsidRDefault="000C11A5" w:rsidP="00BC6701">
      <w:pPr>
        <w:pStyle w:val="Text"/>
        <w:spacing w:after="240"/>
        <w:rPr>
          <w:rFonts w:eastAsia="Times New Roman" w:cs="Times New Roman"/>
          <w:color w:val="000000"/>
          <w:kern w:val="0"/>
          <w:sz w:val="20"/>
          <w:szCs w:val="20"/>
          <w:lang w:eastAsia="en-IE"/>
        </w:rPr>
      </w:pPr>
      <w:r w:rsidRPr="00BC6701">
        <w:rPr>
          <w:rFonts w:eastAsia="Times New Roman" w:cs="Times New Roman"/>
          <w:color w:val="000000"/>
          <w:kern w:val="0"/>
          <w:sz w:val="20"/>
          <w:szCs w:val="20"/>
          <w:lang w:eastAsia="en-IE"/>
        </w:rPr>
        <w:t xml:space="preserve">The mandatory part of ranging is limited to the generation of timestamp reports during the period that ranging is enabled in an RDEV. It is possible that an RDEV will consume more power when ranging is enabled; therefore, a natural default for an application would be to have ranging disabled. Prior to a two-way ranging exchange, both RDEVs involved in the exchange shall already have ranging enabled. </w:t>
      </w:r>
      <w:r w:rsidRPr="002149A1">
        <w:rPr>
          <w:rFonts w:eastAsia="Times New Roman" w:cs="Times New Roman"/>
          <w:color w:val="000000"/>
          <w:kern w:val="0"/>
          <w:sz w:val="20"/>
          <w:szCs w:val="20"/>
          <w:highlight w:val="yellow"/>
          <w:lang w:eastAsia="en-IE"/>
        </w:rPr>
        <w:t xml:space="preserve">Furthermore, if the optional </w:t>
      </w:r>
      <w:proofErr w:type="spellStart"/>
      <w:r w:rsidRPr="002149A1">
        <w:rPr>
          <w:rFonts w:eastAsia="Times New Roman" w:cs="Times New Roman"/>
          <w:color w:val="000000"/>
          <w:kern w:val="0"/>
          <w:sz w:val="20"/>
          <w:szCs w:val="20"/>
          <w:highlight w:val="yellow"/>
          <w:lang w:eastAsia="en-IE"/>
        </w:rPr>
        <w:t>dynamice</w:t>
      </w:r>
      <w:proofErr w:type="spellEnd"/>
      <w:r w:rsidRPr="002149A1">
        <w:rPr>
          <w:rFonts w:eastAsia="Times New Roman" w:cs="Times New Roman"/>
          <w:color w:val="000000"/>
          <w:kern w:val="0"/>
          <w:sz w:val="20"/>
          <w:szCs w:val="20"/>
          <w:highlight w:val="yellow"/>
          <w:lang w:eastAsia="en-IE"/>
        </w:rPr>
        <w:t xml:space="preserve"> preamble selection (DPS) capability is to be used, there shall have been some sort of coordination of preambles prior to the two-way ranging exchange. How this coordination and enabling actually is accomplished is beyond the scope of this standard. It may be perfectly acceptable to accomplish the coordination and enabling with a clock and a look-up table that says what a device should do at a particular time. Because coordination generally involves communication and because the PHYs are designed to achieve communication, it is natural to suggest that the PHY be used for coordination.</w:t>
      </w:r>
    </w:p>
    <w:p w14:paraId="03BDE66E" w14:textId="6950D615" w:rsidR="002149A1" w:rsidRPr="00BC6701" w:rsidRDefault="002149A1" w:rsidP="002149A1">
      <w:pPr>
        <w:spacing w:after="240"/>
        <w:rPr>
          <w:rFonts w:eastAsia="Times New Roman" w:cs="Times New Roman"/>
          <w:color w:val="000000"/>
          <w:kern w:val="0"/>
          <w:sz w:val="20"/>
          <w:szCs w:val="20"/>
          <w:lang w:eastAsia="en-IE"/>
        </w:rPr>
      </w:pPr>
    </w:p>
    <w:p w14:paraId="02AEFBD3" w14:textId="77777777" w:rsidR="000C11A5" w:rsidRPr="00BC6701" w:rsidRDefault="000C11A5" w:rsidP="00BC6701">
      <w:pPr>
        <w:pStyle w:val="IEEEStdsLevel3Header"/>
        <w:numPr>
          <w:ilvl w:val="2"/>
          <w:numId w:val="3"/>
        </w:numPr>
        <w:tabs>
          <w:tab w:val="clear" w:pos="1152"/>
        </w:tabs>
        <w:ind w:left="0" w:firstLine="0"/>
        <w:rPr>
          <w:rFonts w:eastAsia="Times New Roman"/>
        </w:rPr>
      </w:pPr>
      <w:r w:rsidRPr="00BC6701">
        <w:rPr>
          <w:rFonts w:eastAsia="Times New Roman"/>
        </w:rPr>
        <w:t>Finish-up activities after a ranging exchange</w:t>
      </w:r>
    </w:p>
    <w:p w14:paraId="54B68317" w14:textId="66F9861A" w:rsidR="00BC1CAA" w:rsidRPr="00BC1CAA" w:rsidRDefault="00BC1CAA" w:rsidP="00BC1CAA">
      <w:pPr>
        <w:spacing w:after="240"/>
        <w:rPr>
          <w:rFonts w:eastAsia="Times New Roman" w:cs="Times New Roman"/>
          <w:color w:val="FF0000"/>
          <w:kern w:val="0"/>
          <w:sz w:val="20"/>
          <w:szCs w:val="20"/>
          <w:lang w:eastAsia="en-IE"/>
        </w:rPr>
      </w:pPr>
      <w:r w:rsidRPr="00BC1CAA">
        <w:rPr>
          <w:rFonts w:eastAsia="Times New Roman" w:cs="Times New Roman"/>
          <w:i/>
          <w:color w:val="FF0000"/>
          <w:kern w:val="0"/>
          <w:sz w:val="20"/>
          <w:szCs w:val="20"/>
          <w:lang w:eastAsia="ja-JP"/>
        </w:rPr>
        <w:t xml:space="preserve">BV: This is the original clause 6.9.3 paragraph from the 2015 revision. </w:t>
      </w:r>
      <w:r w:rsidR="003B076B">
        <w:rPr>
          <w:rFonts w:eastAsia="Times New Roman" w:cs="Times New Roman"/>
          <w:i/>
          <w:color w:val="FF0000"/>
          <w:kern w:val="0"/>
          <w:sz w:val="20"/>
          <w:szCs w:val="20"/>
          <w:lang w:eastAsia="ja-JP"/>
        </w:rPr>
        <w:t xml:space="preserve">One of the functions of this enhancement submission is to add IE to convey the timestamp, or really the reply time, reports.   </w:t>
      </w:r>
      <w:r>
        <w:rPr>
          <w:rFonts w:eastAsia="Times New Roman" w:cs="Times New Roman"/>
          <w:i/>
          <w:color w:val="FF0000"/>
          <w:kern w:val="0"/>
          <w:sz w:val="20"/>
          <w:szCs w:val="20"/>
          <w:lang w:eastAsia="ja-JP"/>
        </w:rPr>
        <w:t>T</w:t>
      </w:r>
      <w:r w:rsidRPr="00BC1CAA">
        <w:rPr>
          <w:rFonts w:eastAsia="Times New Roman" w:cs="Times New Roman"/>
          <w:i/>
          <w:color w:val="FF0000"/>
          <w:kern w:val="0"/>
          <w:sz w:val="20"/>
          <w:szCs w:val="20"/>
          <w:lang w:eastAsia="ja-JP"/>
        </w:rPr>
        <w:t xml:space="preserve">he highlighted text </w:t>
      </w:r>
      <w:proofErr w:type="gramStart"/>
      <w:r w:rsidR="003B076B">
        <w:rPr>
          <w:rFonts w:eastAsia="Times New Roman" w:cs="Times New Roman"/>
          <w:i/>
          <w:color w:val="FF0000"/>
          <w:kern w:val="0"/>
          <w:sz w:val="20"/>
          <w:szCs w:val="20"/>
          <w:lang w:eastAsia="ja-JP"/>
        </w:rPr>
        <w:t>below,</w:t>
      </w:r>
      <w:proofErr w:type="gramEnd"/>
      <w:r w:rsidR="003B076B">
        <w:rPr>
          <w:rFonts w:eastAsia="Times New Roman" w:cs="Times New Roman"/>
          <w:i/>
          <w:color w:val="FF0000"/>
          <w:kern w:val="0"/>
          <w:sz w:val="20"/>
          <w:szCs w:val="20"/>
          <w:lang w:eastAsia="ja-JP"/>
        </w:rPr>
        <w:t xml:space="preserve"> should</w:t>
      </w:r>
      <w:r w:rsidRPr="00BC1CAA">
        <w:rPr>
          <w:rFonts w:eastAsia="Times New Roman" w:cs="Times New Roman"/>
          <w:i/>
          <w:color w:val="FF0000"/>
          <w:kern w:val="0"/>
          <w:sz w:val="20"/>
          <w:szCs w:val="20"/>
          <w:lang w:eastAsia="ja-JP"/>
        </w:rPr>
        <w:t xml:space="preserve"> </w:t>
      </w:r>
      <w:r w:rsidR="003B076B">
        <w:rPr>
          <w:rFonts w:eastAsia="Times New Roman" w:cs="Times New Roman"/>
          <w:i/>
          <w:color w:val="FF0000"/>
          <w:kern w:val="0"/>
          <w:sz w:val="20"/>
          <w:szCs w:val="20"/>
          <w:lang w:eastAsia="ja-JP"/>
        </w:rPr>
        <w:t xml:space="preserve">therefore </w:t>
      </w:r>
      <w:r w:rsidRPr="00BC1CAA">
        <w:rPr>
          <w:rFonts w:eastAsia="Times New Roman" w:cs="Times New Roman"/>
          <w:i/>
          <w:color w:val="FF0000"/>
          <w:kern w:val="0"/>
          <w:sz w:val="20"/>
          <w:szCs w:val="20"/>
          <w:lang w:eastAsia="ja-JP"/>
        </w:rPr>
        <w:t>be modified to refer to th</w:t>
      </w:r>
      <w:r w:rsidR="003B076B">
        <w:rPr>
          <w:rFonts w:eastAsia="Times New Roman" w:cs="Times New Roman"/>
          <w:i/>
          <w:color w:val="FF0000"/>
          <w:kern w:val="0"/>
          <w:sz w:val="20"/>
          <w:szCs w:val="20"/>
          <w:lang w:eastAsia="ja-JP"/>
        </w:rPr>
        <w:t>is</w:t>
      </w:r>
      <w:r w:rsidRPr="00BC1CAA">
        <w:rPr>
          <w:rFonts w:eastAsia="Times New Roman" w:cs="Times New Roman"/>
          <w:i/>
          <w:color w:val="FF0000"/>
          <w:kern w:val="0"/>
          <w:sz w:val="20"/>
          <w:szCs w:val="20"/>
          <w:lang w:eastAsia="ja-JP"/>
        </w:rPr>
        <w:t xml:space="preserve"> </w:t>
      </w:r>
      <w:r>
        <w:rPr>
          <w:rFonts w:eastAsia="Times New Roman" w:cs="Times New Roman"/>
          <w:i/>
          <w:color w:val="FF0000"/>
          <w:kern w:val="0"/>
          <w:sz w:val="20"/>
          <w:szCs w:val="20"/>
          <w:lang w:eastAsia="ja-JP"/>
        </w:rPr>
        <w:t xml:space="preserve">new </w:t>
      </w:r>
      <w:r w:rsidRPr="00BC1CAA">
        <w:rPr>
          <w:rFonts w:eastAsia="Times New Roman" w:cs="Times New Roman"/>
          <w:i/>
          <w:color w:val="FF0000"/>
          <w:kern w:val="0"/>
          <w:sz w:val="20"/>
          <w:szCs w:val="20"/>
          <w:lang w:eastAsia="ja-JP"/>
        </w:rPr>
        <w:t xml:space="preserve">IE as a possible way to </w:t>
      </w:r>
      <w:r>
        <w:rPr>
          <w:rFonts w:eastAsia="Times New Roman" w:cs="Times New Roman"/>
          <w:i/>
          <w:color w:val="FF0000"/>
          <w:kern w:val="0"/>
          <w:sz w:val="20"/>
          <w:szCs w:val="20"/>
          <w:lang w:eastAsia="ja-JP"/>
        </w:rPr>
        <w:t>do this</w:t>
      </w:r>
      <w:r w:rsidRPr="00BC1CAA">
        <w:rPr>
          <w:rFonts w:eastAsia="Times New Roman" w:cs="Times New Roman"/>
          <w:i/>
          <w:color w:val="FF0000"/>
          <w:kern w:val="0"/>
          <w:sz w:val="20"/>
          <w:szCs w:val="20"/>
          <w:lang w:eastAsia="ja-JP"/>
        </w:rPr>
        <w:t>:</w:t>
      </w:r>
    </w:p>
    <w:p w14:paraId="0DFF8CF8" w14:textId="77777777" w:rsidR="000C11A5" w:rsidRPr="00BC6701" w:rsidRDefault="000C11A5" w:rsidP="00BC6701">
      <w:pPr>
        <w:pStyle w:val="Text"/>
        <w:spacing w:after="240"/>
        <w:rPr>
          <w:rFonts w:eastAsia="Times New Roman" w:cs="Times New Roman"/>
          <w:color w:val="000000"/>
          <w:kern w:val="0"/>
          <w:sz w:val="20"/>
          <w:szCs w:val="20"/>
          <w:lang w:eastAsia="en-IE"/>
        </w:rPr>
      </w:pPr>
      <w:r w:rsidRPr="00BC6701">
        <w:rPr>
          <w:rFonts w:eastAsia="Times New Roman" w:cs="Times New Roman"/>
          <w:color w:val="000000"/>
          <w:kern w:val="0"/>
          <w:sz w:val="20"/>
          <w:szCs w:val="20"/>
          <w:lang w:eastAsia="en-IE"/>
        </w:rPr>
        <w:t xml:space="preserve">At the end of a two-way exchange, each device is in possession of a timestamp report. To accomplish anything useful, both of those timestamp reports shall eventually come to be at the same node where computations are performed. </w:t>
      </w:r>
      <w:r w:rsidRPr="00BC1CAA">
        <w:rPr>
          <w:rFonts w:eastAsia="Times New Roman" w:cs="Times New Roman"/>
          <w:color w:val="000000"/>
          <w:kern w:val="0"/>
          <w:sz w:val="20"/>
          <w:szCs w:val="20"/>
          <w:highlight w:val="yellow"/>
          <w:lang w:eastAsia="en-IE"/>
        </w:rPr>
        <w:t>How this movement of timestamp reports is accomplished is beyond the scope of this standard. Timestamp reports are just data. Because movement of data involves communication and because the PHYs are designed to achieve communication, it is natural to suggest that the PHY be used for the final consolidation of timestamp reports.</w:t>
      </w:r>
    </w:p>
    <w:p w14:paraId="1FCFCC3B" w14:textId="77777777" w:rsidR="000C11A5" w:rsidRPr="00BC6701" w:rsidRDefault="000C11A5" w:rsidP="00BC6701">
      <w:pPr>
        <w:pStyle w:val="Text"/>
        <w:spacing w:after="240"/>
        <w:rPr>
          <w:rFonts w:eastAsia="Times New Roman" w:cs="Times New Roman"/>
          <w:color w:val="000000"/>
          <w:kern w:val="0"/>
          <w:sz w:val="20"/>
          <w:szCs w:val="20"/>
          <w:lang w:eastAsia="en-IE"/>
        </w:rPr>
      </w:pPr>
      <w:r w:rsidRPr="00BC6701">
        <w:rPr>
          <w:rFonts w:eastAsia="Times New Roman" w:cs="Times New Roman"/>
          <w:color w:val="000000"/>
          <w:kern w:val="0"/>
          <w:sz w:val="20"/>
          <w:szCs w:val="20"/>
          <w:lang w:eastAsia="en-IE"/>
        </w:rPr>
        <w:t>The application is responsible for enabling the ranging mode in the RDEV before a ranging exchange. After a ranging exchange, the application is again responsible for disabling the ranging mode in the RDEV. If the application fails to disable the ranging mode in the RDEV, there will be no algorithmic harm. Ranging mode is fully compatible with other uses of the RDEV, and the only result of leaving ranging enabled when it is not really being used is that the RDEV will generate useless timestamp reports while potentially consuming more power.</w:t>
      </w:r>
    </w:p>
    <w:p w14:paraId="01DABE84" w14:textId="4094D562" w:rsidR="000C11A5" w:rsidRPr="00BC6701" w:rsidRDefault="00BC6701" w:rsidP="00FE20F2">
      <w:pPr>
        <w:pStyle w:val="IEEEStdsLevel3Header"/>
        <w:numPr>
          <w:ilvl w:val="2"/>
          <w:numId w:val="3"/>
        </w:numPr>
        <w:tabs>
          <w:tab w:val="clear" w:pos="1152"/>
        </w:tabs>
        <w:ind w:left="0" w:firstLine="0"/>
        <w:rPr>
          <w:rFonts w:eastAsia="Times New Roman"/>
        </w:rPr>
      </w:pPr>
      <w:bookmarkStart w:id="0" w:name="_Ref530010379"/>
      <w:r w:rsidRPr="00BC6701">
        <w:rPr>
          <w:rFonts w:eastAsia="Times New Roman"/>
        </w:rPr>
        <w:t>Managing DPS</w:t>
      </w:r>
      <w:bookmarkEnd w:id="0"/>
    </w:p>
    <w:p w14:paraId="111996E4" w14:textId="66600513" w:rsidR="005674F1" w:rsidRPr="00BC1CAA" w:rsidRDefault="005674F1" w:rsidP="005674F1">
      <w:pPr>
        <w:spacing w:after="240"/>
        <w:rPr>
          <w:rFonts w:eastAsia="Times New Roman" w:cs="Times New Roman"/>
          <w:color w:val="FF0000"/>
          <w:kern w:val="0"/>
          <w:sz w:val="20"/>
          <w:szCs w:val="20"/>
          <w:lang w:eastAsia="en-IE"/>
        </w:rPr>
      </w:pPr>
      <w:r w:rsidRPr="00BC1CAA">
        <w:rPr>
          <w:rFonts w:eastAsia="Times New Roman" w:cs="Times New Roman"/>
          <w:i/>
          <w:color w:val="FF0000"/>
          <w:kern w:val="0"/>
          <w:sz w:val="20"/>
          <w:szCs w:val="20"/>
          <w:lang w:eastAsia="ja-JP"/>
        </w:rPr>
        <w:t>BV: This is clause 6.9.</w:t>
      </w:r>
      <w:r>
        <w:rPr>
          <w:rFonts w:eastAsia="Times New Roman" w:cs="Times New Roman"/>
          <w:i/>
          <w:color w:val="FF0000"/>
          <w:kern w:val="0"/>
          <w:sz w:val="20"/>
          <w:szCs w:val="20"/>
          <w:lang w:eastAsia="ja-JP"/>
        </w:rPr>
        <w:t>4</w:t>
      </w:r>
      <w:r w:rsidRPr="00BC1CAA">
        <w:rPr>
          <w:rFonts w:eastAsia="Times New Roman" w:cs="Times New Roman"/>
          <w:i/>
          <w:color w:val="FF0000"/>
          <w:kern w:val="0"/>
          <w:sz w:val="20"/>
          <w:szCs w:val="20"/>
          <w:lang w:eastAsia="ja-JP"/>
        </w:rPr>
        <w:t xml:space="preserve"> from the 2015 revision. </w:t>
      </w:r>
      <w:r>
        <w:rPr>
          <w:rFonts w:eastAsia="Times New Roman" w:cs="Times New Roman"/>
          <w:i/>
          <w:color w:val="FF0000"/>
          <w:kern w:val="0"/>
          <w:sz w:val="20"/>
          <w:szCs w:val="20"/>
          <w:lang w:eastAsia="ja-JP"/>
        </w:rPr>
        <w:t>T</w:t>
      </w:r>
      <w:r w:rsidRPr="00BC1CAA">
        <w:rPr>
          <w:rFonts w:eastAsia="Times New Roman" w:cs="Times New Roman"/>
          <w:i/>
          <w:color w:val="FF0000"/>
          <w:kern w:val="0"/>
          <w:sz w:val="20"/>
          <w:szCs w:val="20"/>
          <w:lang w:eastAsia="ja-JP"/>
        </w:rPr>
        <w:t xml:space="preserve">he highlighted text </w:t>
      </w:r>
      <w:r w:rsidR="003B076B">
        <w:rPr>
          <w:rFonts w:eastAsia="Times New Roman" w:cs="Times New Roman"/>
          <w:i/>
          <w:color w:val="FF0000"/>
          <w:kern w:val="0"/>
          <w:sz w:val="20"/>
          <w:szCs w:val="20"/>
          <w:lang w:eastAsia="ja-JP"/>
        </w:rPr>
        <w:t xml:space="preserve">below </w:t>
      </w:r>
      <w:r w:rsidR="000F5D96">
        <w:rPr>
          <w:rFonts w:eastAsia="Times New Roman" w:cs="Times New Roman"/>
          <w:i/>
          <w:color w:val="FF0000"/>
          <w:kern w:val="0"/>
          <w:sz w:val="20"/>
          <w:szCs w:val="20"/>
          <w:lang w:eastAsia="ja-JP"/>
        </w:rPr>
        <w:t xml:space="preserve">talks about setting up DPS and ranging.  We may have </w:t>
      </w:r>
      <w:r>
        <w:rPr>
          <w:rFonts w:eastAsia="Times New Roman" w:cs="Times New Roman"/>
          <w:i/>
          <w:color w:val="FF0000"/>
          <w:kern w:val="0"/>
          <w:sz w:val="20"/>
          <w:szCs w:val="20"/>
          <w:lang w:eastAsia="ja-JP"/>
        </w:rPr>
        <w:t xml:space="preserve">new </w:t>
      </w:r>
      <w:r w:rsidRPr="00BC1CAA">
        <w:rPr>
          <w:rFonts w:eastAsia="Times New Roman" w:cs="Times New Roman"/>
          <w:i/>
          <w:color w:val="FF0000"/>
          <w:kern w:val="0"/>
          <w:sz w:val="20"/>
          <w:szCs w:val="20"/>
          <w:lang w:eastAsia="ja-JP"/>
        </w:rPr>
        <w:t xml:space="preserve">IE </w:t>
      </w:r>
      <w:r w:rsidR="000F5D96">
        <w:rPr>
          <w:rFonts w:eastAsia="Times New Roman" w:cs="Times New Roman"/>
          <w:i/>
          <w:color w:val="FF0000"/>
          <w:kern w:val="0"/>
          <w:sz w:val="20"/>
          <w:szCs w:val="20"/>
          <w:lang w:eastAsia="ja-JP"/>
        </w:rPr>
        <w:t xml:space="preserve">to do both of these activities in which case it would be appropriate to modify the </w:t>
      </w:r>
      <w:r w:rsidR="000F5D96" w:rsidRPr="00BC1CAA">
        <w:rPr>
          <w:rFonts w:eastAsia="Times New Roman" w:cs="Times New Roman"/>
          <w:i/>
          <w:color w:val="FF0000"/>
          <w:kern w:val="0"/>
          <w:sz w:val="20"/>
          <w:szCs w:val="20"/>
          <w:lang w:eastAsia="ja-JP"/>
        </w:rPr>
        <w:t xml:space="preserve">highlighted text </w:t>
      </w:r>
      <w:r w:rsidR="000F5D96">
        <w:rPr>
          <w:rFonts w:eastAsia="Times New Roman" w:cs="Times New Roman"/>
          <w:i/>
          <w:color w:val="FF0000"/>
          <w:kern w:val="0"/>
          <w:sz w:val="20"/>
          <w:szCs w:val="20"/>
          <w:lang w:eastAsia="ja-JP"/>
        </w:rPr>
        <w:t>to refer to these IE</w:t>
      </w:r>
      <w:r w:rsidR="003B076B">
        <w:rPr>
          <w:rFonts w:eastAsia="Times New Roman" w:cs="Times New Roman"/>
          <w:i/>
          <w:color w:val="FF0000"/>
          <w:kern w:val="0"/>
          <w:sz w:val="20"/>
          <w:szCs w:val="20"/>
          <w:lang w:eastAsia="ja-JP"/>
        </w:rPr>
        <w:t>, as one way to do this</w:t>
      </w:r>
      <w:r w:rsidRPr="00BC1CAA">
        <w:rPr>
          <w:rFonts w:eastAsia="Times New Roman" w:cs="Times New Roman"/>
          <w:i/>
          <w:color w:val="FF0000"/>
          <w:kern w:val="0"/>
          <w:sz w:val="20"/>
          <w:szCs w:val="20"/>
          <w:lang w:eastAsia="ja-JP"/>
        </w:rPr>
        <w:t>:</w:t>
      </w:r>
    </w:p>
    <w:p w14:paraId="7058EB30" w14:textId="77777777" w:rsidR="009006DA" w:rsidRDefault="009006DA" w:rsidP="00BC6701">
      <w:pPr>
        <w:pStyle w:val="Text"/>
        <w:spacing w:after="240"/>
        <w:rPr>
          <w:rFonts w:eastAsia="Times New Roman" w:cs="Times New Roman"/>
          <w:color w:val="000000"/>
          <w:kern w:val="0"/>
          <w:sz w:val="20"/>
          <w:szCs w:val="20"/>
          <w:lang w:eastAsia="en-IE"/>
        </w:rPr>
      </w:pPr>
      <w:r w:rsidRPr="009006DA">
        <w:rPr>
          <w:rFonts w:eastAsia="Times New Roman" w:cs="Times New Roman"/>
          <w:color w:val="000000"/>
          <w:kern w:val="0"/>
          <w:sz w:val="20"/>
          <w:szCs w:val="20"/>
          <w:lang w:eastAsia="en-IE"/>
        </w:rPr>
        <w:t xml:space="preserve">Figure 6-48 </w:t>
      </w:r>
      <w:r w:rsidR="000C11A5" w:rsidRPr="00BC6701">
        <w:rPr>
          <w:rFonts w:eastAsia="Times New Roman" w:cs="Times New Roman"/>
          <w:color w:val="000000"/>
          <w:kern w:val="0"/>
          <w:sz w:val="20"/>
          <w:szCs w:val="20"/>
          <w:lang w:eastAsia="en-IE"/>
        </w:rPr>
        <w:t>shows a suggested message sequence for two-way ranging. The messages represented in the two top dotted boxes are simply suggestions showing how the communications capability of the RDEV can be used to accomplish the ranging setup activities. The messages in the bottom dotted box are suggestions showing how the communications capability of the RDEV can be used to accomplish the ranging finish-up activities.</w:t>
      </w:r>
    </w:p>
    <w:p w14:paraId="3FCB8194" w14:textId="1E43840E" w:rsidR="000C11A5" w:rsidRDefault="000C11A5" w:rsidP="00BC6701">
      <w:pPr>
        <w:pStyle w:val="Text"/>
        <w:spacing w:after="240"/>
      </w:pPr>
      <w:r w:rsidRPr="00BC6701">
        <w:rPr>
          <w:rFonts w:eastAsia="Times New Roman" w:cs="Times New Roman"/>
          <w:noProof/>
          <w:color w:val="000000"/>
          <w:kern w:val="0"/>
          <w:sz w:val="20"/>
          <w:szCs w:val="20"/>
          <w:lang w:val="en-IE" w:eastAsia="en-IE"/>
        </w:rPr>
        <w:lastRenderedPageBreak/>
        <w:drawing>
          <wp:inline distT="0" distB="0" distL="0" distR="0" wp14:anchorId="60670C12" wp14:editId="790DAB5B">
            <wp:extent cx="5486400" cy="5895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5895975"/>
                    </a:xfrm>
                    <a:prstGeom prst="rect">
                      <a:avLst/>
                    </a:prstGeom>
                    <a:noFill/>
                    <a:ln>
                      <a:noFill/>
                    </a:ln>
                  </pic:spPr>
                </pic:pic>
              </a:graphicData>
            </a:graphic>
          </wp:inline>
        </w:drawing>
      </w:r>
    </w:p>
    <w:p w14:paraId="7D36EA60" w14:textId="69F7B081" w:rsidR="000C11A5" w:rsidRDefault="000C11A5" w:rsidP="00BC6701">
      <w:pPr>
        <w:pStyle w:val="Text"/>
        <w:spacing w:after="240"/>
        <w:rPr>
          <w:rFonts w:eastAsia="Times New Roman" w:cs="Times New Roman"/>
          <w:color w:val="000000"/>
          <w:kern w:val="0"/>
          <w:sz w:val="20"/>
          <w:szCs w:val="20"/>
          <w:lang w:eastAsia="en-IE"/>
        </w:rPr>
      </w:pPr>
      <w:r w:rsidRPr="000F5D96">
        <w:rPr>
          <w:rFonts w:eastAsia="Times New Roman" w:cs="Times New Roman"/>
          <w:color w:val="000000"/>
          <w:kern w:val="0"/>
          <w:sz w:val="20"/>
          <w:szCs w:val="20"/>
          <w:highlight w:val="yellow"/>
          <w:lang w:eastAsia="en-IE"/>
        </w:rPr>
        <w:t xml:space="preserve">The top dotted box in </w:t>
      </w:r>
      <w:r w:rsidR="009006DA" w:rsidRPr="000F5D96">
        <w:rPr>
          <w:rFonts w:eastAsia="Times New Roman" w:cs="Times New Roman"/>
          <w:color w:val="000000"/>
          <w:kern w:val="0"/>
          <w:sz w:val="20"/>
          <w:szCs w:val="20"/>
          <w:highlight w:val="yellow"/>
          <w:lang w:eastAsia="en-IE"/>
        </w:rPr>
        <w:t xml:space="preserve">Figure 6-48 </w:t>
      </w:r>
      <w:r w:rsidRPr="000F5D96">
        <w:rPr>
          <w:rFonts w:eastAsia="Times New Roman" w:cs="Times New Roman"/>
          <w:color w:val="000000"/>
          <w:kern w:val="0"/>
          <w:sz w:val="20"/>
          <w:szCs w:val="20"/>
          <w:highlight w:val="yellow"/>
          <w:lang w:eastAsia="en-IE"/>
        </w:rPr>
        <w:t>illustrates the use of a data exchange to effect the coordination of the preambles to be used for a two-way ranging exchange. The coordination of preambles is needed only when using the optional DPS capability of the PHY. If optional DPS is not used, the communication sequence in the top box can be thought of as arranging for the recipient RDEV to become aware that a ranging exchange is desired and that the recipient next higher layer should enable ranging in the recipient PHY</w:t>
      </w:r>
      <w:r w:rsidRPr="00BC6701">
        <w:rPr>
          <w:rFonts w:eastAsia="Times New Roman" w:cs="Times New Roman"/>
          <w:color w:val="000000"/>
          <w:kern w:val="0"/>
          <w:sz w:val="20"/>
          <w:szCs w:val="20"/>
          <w:lang w:eastAsia="en-IE"/>
        </w:rPr>
        <w:t xml:space="preserve">. </w:t>
      </w:r>
      <w:r w:rsidR="009006DA">
        <w:rPr>
          <w:rFonts w:eastAsia="Times New Roman" w:cs="Times New Roman"/>
          <w:color w:val="000000"/>
          <w:kern w:val="0"/>
          <w:sz w:val="20"/>
          <w:szCs w:val="20"/>
          <w:lang w:eastAsia="en-IE"/>
        </w:rPr>
        <w:t xml:space="preserve"> </w:t>
      </w:r>
      <w:r w:rsidRPr="00BC6701">
        <w:rPr>
          <w:rFonts w:eastAsia="Times New Roman" w:cs="Times New Roman"/>
          <w:color w:val="000000"/>
          <w:kern w:val="0"/>
          <w:sz w:val="20"/>
          <w:szCs w:val="20"/>
          <w:lang w:eastAsia="en-IE"/>
        </w:rPr>
        <w:t xml:space="preserve">The second from the top dotted box in </w:t>
      </w:r>
      <w:r w:rsidR="009006DA" w:rsidRPr="009006DA">
        <w:rPr>
          <w:rFonts w:eastAsia="Times New Roman" w:cs="Times New Roman"/>
          <w:color w:val="000000"/>
          <w:kern w:val="0"/>
          <w:sz w:val="20"/>
          <w:szCs w:val="20"/>
          <w:lang w:eastAsia="en-IE"/>
        </w:rPr>
        <w:t>Figure 6-48</w:t>
      </w:r>
      <w:r w:rsidR="009006DA">
        <w:rPr>
          <w:rFonts w:eastAsia="Times New Roman" w:cs="Times New Roman"/>
          <w:color w:val="000000"/>
          <w:kern w:val="0"/>
          <w:sz w:val="20"/>
          <w:szCs w:val="20"/>
          <w:lang w:eastAsia="en-IE"/>
        </w:rPr>
        <w:t xml:space="preserve"> </w:t>
      </w:r>
      <w:r w:rsidRPr="00BC6701">
        <w:rPr>
          <w:rFonts w:eastAsia="Times New Roman" w:cs="Times New Roman"/>
          <w:color w:val="000000"/>
          <w:kern w:val="0"/>
          <w:sz w:val="20"/>
          <w:szCs w:val="20"/>
          <w:lang w:eastAsia="en-IE"/>
        </w:rPr>
        <w:t>illustrates the use of the MLME-</w:t>
      </w:r>
      <w:proofErr w:type="spellStart"/>
      <w:r w:rsidRPr="00BC6701">
        <w:rPr>
          <w:rFonts w:eastAsia="Times New Roman" w:cs="Times New Roman"/>
          <w:color w:val="000000"/>
          <w:kern w:val="0"/>
          <w:sz w:val="20"/>
          <w:szCs w:val="20"/>
          <w:lang w:eastAsia="en-IE"/>
        </w:rPr>
        <w:t>DPS.request</w:t>
      </w:r>
      <w:proofErr w:type="spellEnd"/>
      <w:r w:rsidRPr="00BC6701">
        <w:rPr>
          <w:rFonts w:eastAsia="Times New Roman" w:cs="Times New Roman"/>
          <w:color w:val="000000"/>
          <w:kern w:val="0"/>
          <w:sz w:val="20"/>
          <w:szCs w:val="20"/>
          <w:lang w:eastAsia="en-IE"/>
        </w:rPr>
        <w:t>, as described in 8.2.15.1, and the MLME-</w:t>
      </w:r>
      <w:proofErr w:type="spellStart"/>
      <w:r w:rsidRPr="00BC6701">
        <w:rPr>
          <w:rFonts w:eastAsia="Times New Roman" w:cs="Times New Roman"/>
          <w:color w:val="000000"/>
          <w:kern w:val="0"/>
          <w:sz w:val="20"/>
          <w:szCs w:val="20"/>
          <w:lang w:eastAsia="en-IE"/>
        </w:rPr>
        <w:t>DPS.confirm</w:t>
      </w:r>
      <w:proofErr w:type="spellEnd"/>
      <w:r w:rsidRPr="00BC6701">
        <w:rPr>
          <w:rFonts w:eastAsia="Times New Roman" w:cs="Times New Roman"/>
          <w:color w:val="000000"/>
          <w:kern w:val="0"/>
          <w:sz w:val="20"/>
          <w:szCs w:val="20"/>
          <w:lang w:eastAsia="en-IE"/>
        </w:rPr>
        <w:t>, as described in 8.2.15.2. Use of these primitives is unique to the optional DPS mode of ranging.</w:t>
      </w:r>
    </w:p>
    <w:p w14:paraId="464D3C63" w14:textId="75D614DE" w:rsidR="000F5D96" w:rsidRPr="00BC6701" w:rsidRDefault="000F5D96" w:rsidP="00BC6701">
      <w:pPr>
        <w:pStyle w:val="Text"/>
        <w:spacing w:after="240"/>
        <w:rPr>
          <w:rFonts w:eastAsia="Times New Roman" w:cs="Times New Roman"/>
          <w:color w:val="000000"/>
          <w:kern w:val="0"/>
          <w:sz w:val="20"/>
          <w:szCs w:val="20"/>
          <w:lang w:eastAsia="en-IE"/>
        </w:rPr>
      </w:pPr>
      <w:r w:rsidRPr="00BC1CAA">
        <w:rPr>
          <w:rFonts w:eastAsia="Times New Roman" w:cs="Times New Roman"/>
          <w:i/>
          <w:color w:val="FF0000"/>
          <w:kern w:val="0"/>
          <w:sz w:val="20"/>
          <w:szCs w:val="20"/>
          <w:lang w:eastAsia="ja-JP"/>
        </w:rPr>
        <w:t xml:space="preserve">BV: </w:t>
      </w:r>
      <w:r>
        <w:rPr>
          <w:rFonts w:eastAsia="Times New Roman" w:cs="Times New Roman"/>
          <w:i/>
          <w:color w:val="FF0000"/>
          <w:kern w:val="0"/>
          <w:sz w:val="20"/>
          <w:szCs w:val="20"/>
          <w:lang w:eastAsia="ja-JP"/>
        </w:rPr>
        <w:t>T</w:t>
      </w:r>
      <w:r w:rsidRPr="00BC1CAA">
        <w:rPr>
          <w:rFonts w:eastAsia="Times New Roman" w:cs="Times New Roman"/>
          <w:i/>
          <w:color w:val="FF0000"/>
          <w:kern w:val="0"/>
          <w:sz w:val="20"/>
          <w:szCs w:val="20"/>
          <w:lang w:eastAsia="ja-JP"/>
        </w:rPr>
        <w:t xml:space="preserve">he highlighted text </w:t>
      </w:r>
      <w:r w:rsidR="003B076B">
        <w:rPr>
          <w:rFonts w:eastAsia="Times New Roman" w:cs="Times New Roman"/>
          <w:i/>
          <w:color w:val="FF0000"/>
          <w:kern w:val="0"/>
          <w:sz w:val="20"/>
          <w:szCs w:val="20"/>
          <w:lang w:eastAsia="ja-JP"/>
        </w:rPr>
        <w:t xml:space="preserve">below </w:t>
      </w:r>
      <w:r>
        <w:rPr>
          <w:rFonts w:eastAsia="Times New Roman" w:cs="Times New Roman"/>
          <w:i/>
          <w:color w:val="FF0000"/>
          <w:kern w:val="0"/>
          <w:sz w:val="20"/>
          <w:szCs w:val="20"/>
          <w:lang w:eastAsia="ja-JP"/>
        </w:rPr>
        <w:t xml:space="preserve">talks about changing </w:t>
      </w:r>
      <w:r w:rsidR="003B076B">
        <w:rPr>
          <w:rFonts w:eastAsia="Times New Roman" w:cs="Times New Roman"/>
          <w:i/>
          <w:color w:val="FF0000"/>
          <w:kern w:val="0"/>
          <w:sz w:val="20"/>
          <w:szCs w:val="20"/>
          <w:lang w:eastAsia="ja-JP"/>
        </w:rPr>
        <w:t xml:space="preserve">to longer </w:t>
      </w:r>
      <w:r>
        <w:rPr>
          <w:rFonts w:eastAsia="Times New Roman" w:cs="Times New Roman"/>
          <w:i/>
          <w:color w:val="FF0000"/>
          <w:kern w:val="0"/>
          <w:sz w:val="20"/>
          <w:szCs w:val="20"/>
          <w:lang w:eastAsia="ja-JP"/>
        </w:rPr>
        <w:t xml:space="preserve">preamble symbols, however </w:t>
      </w:r>
      <w:r w:rsidR="003B076B">
        <w:rPr>
          <w:rFonts w:eastAsia="Times New Roman" w:cs="Times New Roman"/>
          <w:i/>
          <w:color w:val="FF0000"/>
          <w:kern w:val="0"/>
          <w:sz w:val="20"/>
          <w:szCs w:val="20"/>
          <w:lang w:eastAsia="ja-JP"/>
        </w:rPr>
        <w:t xml:space="preserve">I believe </w:t>
      </w:r>
      <w:r>
        <w:rPr>
          <w:rFonts w:eastAsia="Times New Roman" w:cs="Times New Roman"/>
          <w:i/>
          <w:color w:val="FF0000"/>
          <w:kern w:val="0"/>
          <w:sz w:val="20"/>
          <w:szCs w:val="20"/>
          <w:lang w:eastAsia="ja-JP"/>
        </w:rPr>
        <w:t>is probably meaning longer sequences</w:t>
      </w:r>
      <w:r w:rsidR="003B076B">
        <w:rPr>
          <w:rFonts w:eastAsia="Times New Roman" w:cs="Times New Roman"/>
          <w:i/>
          <w:color w:val="FF0000"/>
          <w:kern w:val="0"/>
          <w:sz w:val="20"/>
          <w:szCs w:val="20"/>
          <w:lang w:eastAsia="ja-JP"/>
        </w:rPr>
        <w:t xml:space="preserve"> (i.e.</w:t>
      </w:r>
      <w:r>
        <w:rPr>
          <w:rFonts w:eastAsia="Times New Roman" w:cs="Times New Roman"/>
          <w:i/>
          <w:color w:val="FF0000"/>
          <w:kern w:val="0"/>
          <w:sz w:val="20"/>
          <w:szCs w:val="20"/>
          <w:lang w:eastAsia="ja-JP"/>
        </w:rPr>
        <w:t xml:space="preserve"> with more repetitions</w:t>
      </w:r>
      <w:r w:rsidR="003B076B">
        <w:rPr>
          <w:rFonts w:eastAsia="Times New Roman" w:cs="Times New Roman"/>
          <w:i/>
          <w:color w:val="FF0000"/>
          <w:kern w:val="0"/>
          <w:sz w:val="20"/>
          <w:szCs w:val="20"/>
          <w:lang w:eastAsia="ja-JP"/>
        </w:rPr>
        <w:t>)</w:t>
      </w:r>
      <w:r>
        <w:rPr>
          <w:rFonts w:eastAsia="Times New Roman" w:cs="Times New Roman"/>
          <w:i/>
          <w:color w:val="FF0000"/>
          <w:kern w:val="0"/>
          <w:sz w:val="20"/>
          <w:szCs w:val="20"/>
          <w:lang w:eastAsia="ja-JP"/>
        </w:rPr>
        <w:t xml:space="preserve">, which may actually not be necessary. </w:t>
      </w:r>
      <w:r w:rsidR="00094CEF">
        <w:rPr>
          <w:rFonts w:eastAsia="Times New Roman" w:cs="Times New Roman"/>
          <w:i/>
          <w:color w:val="FF0000"/>
          <w:kern w:val="0"/>
          <w:sz w:val="20"/>
          <w:szCs w:val="20"/>
          <w:lang w:eastAsia="ja-JP"/>
        </w:rPr>
        <w:t xml:space="preserve"> </w:t>
      </w:r>
      <w:r>
        <w:rPr>
          <w:rFonts w:eastAsia="Times New Roman" w:cs="Times New Roman"/>
          <w:i/>
          <w:color w:val="FF0000"/>
          <w:kern w:val="0"/>
          <w:sz w:val="20"/>
          <w:szCs w:val="20"/>
          <w:lang w:eastAsia="ja-JP"/>
        </w:rPr>
        <w:t xml:space="preserve">Really </w:t>
      </w:r>
      <w:r w:rsidR="00094CEF">
        <w:rPr>
          <w:rFonts w:eastAsia="Times New Roman" w:cs="Times New Roman"/>
          <w:i/>
          <w:color w:val="FF0000"/>
          <w:kern w:val="0"/>
          <w:sz w:val="20"/>
          <w:szCs w:val="20"/>
          <w:lang w:eastAsia="ja-JP"/>
        </w:rPr>
        <w:t>this text should probably just have said “</w:t>
      </w:r>
      <w:r>
        <w:rPr>
          <w:rFonts w:eastAsia="Times New Roman" w:cs="Times New Roman"/>
          <w:i/>
          <w:color w:val="FF0000"/>
          <w:kern w:val="0"/>
          <w:sz w:val="20"/>
          <w:szCs w:val="20"/>
          <w:lang w:eastAsia="ja-JP"/>
        </w:rPr>
        <w:t>changed to the selected preamble</w:t>
      </w:r>
      <w:r w:rsidR="00094CEF">
        <w:rPr>
          <w:rFonts w:eastAsia="Times New Roman" w:cs="Times New Roman"/>
          <w:i/>
          <w:color w:val="FF0000"/>
          <w:kern w:val="0"/>
          <w:sz w:val="20"/>
          <w:szCs w:val="20"/>
          <w:lang w:eastAsia="ja-JP"/>
        </w:rPr>
        <w:t>”</w:t>
      </w:r>
      <w:r>
        <w:rPr>
          <w:rFonts w:eastAsia="Times New Roman" w:cs="Times New Roman"/>
          <w:i/>
          <w:color w:val="FF0000"/>
          <w:kern w:val="0"/>
          <w:sz w:val="20"/>
          <w:szCs w:val="20"/>
          <w:lang w:eastAsia="ja-JP"/>
        </w:rPr>
        <w:t xml:space="preserve">. I suggest </w:t>
      </w:r>
      <w:r w:rsidR="00094CEF">
        <w:rPr>
          <w:rFonts w:eastAsia="Times New Roman" w:cs="Times New Roman"/>
          <w:i/>
          <w:color w:val="FF0000"/>
          <w:kern w:val="0"/>
          <w:sz w:val="20"/>
          <w:szCs w:val="20"/>
          <w:lang w:eastAsia="ja-JP"/>
        </w:rPr>
        <w:t xml:space="preserve">we include a </w:t>
      </w:r>
      <w:r>
        <w:rPr>
          <w:rFonts w:eastAsia="Times New Roman" w:cs="Times New Roman"/>
          <w:i/>
          <w:color w:val="FF0000"/>
          <w:kern w:val="0"/>
          <w:sz w:val="20"/>
          <w:szCs w:val="20"/>
          <w:lang w:eastAsia="ja-JP"/>
        </w:rPr>
        <w:t xml:space="preserve">DPS IE </w:t>
      </w:r>
      <w:r w:rsidR="00094CEF">
        <w:rPr>
          <w:rFonts w:eastAsia="Times New Roman" w:cs="Times New Roman"/>
          <w:i/>
          <w:color w:val="FF0000"/>
          <w:kern w:val="0"/>
          <w:sz w:val="20"/>
          <w:szCs w:val="20"/>
          <w:lang w:eastAsia="ja-JP"/>
        </w:rPr>
        <w:t xml:space="preserve">to </w:t>
      </w:r>
      <w:r>
        <w:rPr>
          <w:rFonts w:eastAsia="Times New Roman" w:cs="Times New Roman"/>
          <w:i/>
          <w:color w:val="FF0000"/>
          <w:kern w:val="0"/>
          <w:sz w:val="20"/>
          <w:szCs w:val="20"/>
          <w:lang w:eastAsia="ja-JP"/>
        </w:rPr>
        <w:t xml:space="preserve">select both the </w:t>
      </w:r>
      <w:r w:rsidR="00094CEF">
        <w:rPr>
          <w:rFonts w:eastAsia="Times New Roman" w:cs="Times New Roman"/>
          <w:i/>
          <w:color w:val="FF0000"/>
          <w:kern w:val="0"/>
          <w:sz w:val="20"/>
          <w:szCs w:val="20"/>
          <w:lang w:eastAsia="ja-JP"/>
        </w:rPr>
        <w:t xml:space="preserve">preamble </w:t>
      </w:r>
      <w:r>
        <w:rPr>
          <w:rFonts w:eastAsia="Times New Roman" w:cs="Times New Roman"/>
          <w:i/>
          <w:color w:val="FF0000"/>
          <w:kern w:val="0"/>
          <w:sz w:val="20"/>
          <w:szCs w:val="20"/>
          <w:lang w:eastAsia="ja-JP"/>
        </w:rPr>
        <w:t xml:space="preserve">code and the sequence length. </w:t>
      </w:r>
      <w:r w:rsidR="00094CEF">
        <w:rPr>
          <w:rFonts w:eastAsia="Times New Roman" w:cs="Times New Roman"/>
          <w:i/>
          <w:color w:val="FF0000"/>
          <w:kern w:val="0"/>
          <w:sz w:val="20"/>
          <w:szCs w:val="20"/>
          <w:lang w:eastAsia="ja-JP"/>
        </w:rPr>
        <w:t xml:space="preserve"> </w:t>
      </w:r>
      <w:r>
        <w:rPr>
          <w:rFonts w:eastAsia="Times New Roman" w:cs="Times New Roman"/>
          <w:i/>
          <w:color w:val="FF0000"/>
          <w:kern w:val="0"/>
          <w:sz w:val="20"/>
          <w:szCs w:val="20"/>
          <w:lang w:eastAsia="ja-JP"/>
        </w:rPr>
        <w:t xml:space="preserve">For SRDEV it may also be accompanied by </w:t>
      </w:r>
      <w:r w:rsidR="00094CEF">
        <w:rPr>
          <w:rFonts w:eastAsia="Times New Roman" w:cs="Times New Roman"/>
          <w:i/>
          <w:color w:val="FF0000"/>
          <w:kern w:val="0"/>
          <w:sz w:val="20"/>
          <w:szCs w:val="20"/>
          <w:lang w:eastAsia="ja-JP"/>
        </w:rPr>
        <w:t xml:space="preserve">an </w:t>
      </w:r>
      <w:r>
        <w:rPr>
          <w:rFonts w:eastAsia="Times New Roman" w:cs="Times New Roman"/>
          <w:i/>
          <w:color w:val="FF0000"/>
          <w:kern w:val="0"/>
          <w:sz w:val="20"/>
          <w:szCs w:val="20"/>
          <w:lang w:eastAsia="ja-JP"/>
        </w:rPr>
        <w:t xml:space="preserve">IE to select </w:t>
      </w:r>
      <w:r w:rsidR="003438FD">
        <w:rPr>
          <w:rFonts w:eastAsia="Times New Roman" w:cs="Times New Roman"/>
          <w:i/>
          <w:color w:val="FF0000"/>
          <w:kern w:val="0"/>
          <w:sz w:val="20"/>
          <w:szCs w:val="20"/>
          <w:lang w:eastAsia="ja-JP"/>
        </w:rPr>
        <w:t xml:space="preserve">STS </w:t>
      </w:r>
      <w:r>
        <w:rPr>
          <w:rFonts w:eastAsia="Times New Roman" w:cs="Times New Roman"/>
          <w:i/>
          <w:color w:val="FF0000"/>
          <w:kern w:val="0"/>
          <w:sz w:val="20"/>
          <w:szCs w:val="20"/>
          <w:lang w:eastAsia="ja-JP"/>
        </w:rPr>
        <w:t>parameters.</w:t>
      </w:r>
    </w:p>
    <w:p w14:paraId="3ECA4D07" w14:textId="5B796D5B" w:rsidR="000C11A5" w:rsidRPr="00BC6701" w:rsidRDefault="000C11A5" w:rsidP="00BC6701">
      <w:pPr>
        <w:pStyle w:val="Text"/>
        <w:spacing w:after="240"/>
        <w:rPr>
          <w:rFonts w:eastAsia="Times New Roman" w:cs="Times New Roman"/>
          <w:color w:val="000000"/>
          <w:kern w:val="0"/>
          <w:sz w:val="20"/>
          <w:szCs w:val="20"/>
          <w:lang w:eastAsia="en-IE"/>
        </w:rPr>
      </w:pPr>
      <w:r w:rsidRPr="00BC6701">
        <w:rPr>
          <w:rFonts w:eastAsia="Times New Roman" w:cs="Times New Roman"/>
          <w:color w:val="000000"/>
          <w:kern w:val="0"/>
          <w:sz w:val="20"/>
          <w:szCs w:val="20"/>
          <w:lang w:eastAsia="en-IE"/>
        </w:rPr>
        <w:lastRenderedPageBreak/>
        <w:t>Upon the assertion of the MLME-</w:t>
      </w:r>
      <w:proofErr w:type="spellStart"/>
      <w:r w:rsidRPr="00BC6701">
        <w:rPr>
          <w:rFonts w:eastAsia="Times New Roman" w:cs="Times New Roman"/>
          <w:color w:val="000000"/>
          <w:kern w:val="0"/>
          <w:sz w:val="20"/>
          <w:szCs w:val="20"/>
          <w:lang w:eastAsia="en-IE"/>
        </w:rPr>
        <w:t>DPS.confirm</w:t>
      </w:r>
      <w:proofErr w:type="spellEnd"/>
      <w:r w:rsidRPr="00BC6701">
        <w:rPr>
          <w:rFonts w:eastAsia="Times New Roman" w:cs="Times New Roman"/>
          <w:color w:val="000000"/>
          <w:kern w:val="0"/>
          <w:sz w:val="20"/>
          <w:szCs w:val="20"/>
          <w:lang w:eastAsia="en-IE"/>
        </w:rPr>
        <w:t xml:space="preserve"> primitives, as illustrated in</w:t>
      </w:r>
      <w:r w:rsidR="009006DA" w:rsidRPr="009006DA">
        <w:rPr>
          <w:rFonts w:eastAsia="Times New Roman" w:cs="Times New Roman"/>
          <w:color w:val="000000"/>
          <w:kern w:val="0"/>
          <w:sz w:val="20"/>
          <w:szCs w:val="20"/>
          <w:lang w:eastAsia="en-IE"/>
        </w:rPr>
        <w:t xml:space="preserve"> Figure 6-48</w:t>
      </w:r>
      <w:r w:rsidRPr="00BC6701">
        <w:rPr>
          <w:rFonts w:eastAsia="Times New Roman" w:cs="Times New Roman"/>
          <w:color w:val="000000"/>
          <w:kern w:val="0"/>
          <w:sz w:val="20"/>
          <w:szCs w:val="20"/>
          <w:lang w:eastAsia="en-IE"/>
        </w:rPr>
        <w:t xml:space="preserve">, </w:t>
      </w:r>
      <w:r w:rsidRPr="000F5D96">
        <w:rPr>
          <w:rFonts w:eastAsia="Times New Roman" w:cs="Times New Roman"/>
          <w:color w:val="000000"/>
          <w:kern w:val="0"/>
          <w:sz w:val="20"/>
          <w:szCs w:val="20"/>
          <w:highlight w:val="yellow"/>
          <w:lang w:eastAsia="en-IE"/>
        </w:rPr>
        <w:t>both of the PHYs have switched from the normal length preamble symbols to long preamble symbols.</w:t>
      </w:r>
      <w:r w:rsidRPr="00BC6701">
        <w:rPr>
          <w:rFonts w:eastAsia="Times New Roman" w:cs="Times New Roman"/>
          <w:color w:val="000000"/>
          <w:kern w:val="0"/>
          <w:sz w:val="20"/>
          <w:szCs w:val="20"/>
          <w:lang w:eastAsia="en-IE"/>
        </w:rPr>
        <w:t xml:space="preserve"> </w:t>
      </w:r>
      <w:r w:rsidRPr="000F5D96">
        <w:rPr>
          <w:rFonts w:eastAsia="Times New Roman" w:cs="Times New Roman"/>
          <w:color w:val="000000"/>
          <w:kern w:val="0"/>
          <w:sz w:val="20"/>
          <w:szCs w:val="20"/>
          <w:highlight w:val="yellow"/>
          <w:lang w:eastAsia="en-IE"/>
        </w:rPr>
        <w:t>This is desirable behavior intended to help hide the PHYs’ transmissions from malicious nodes and protect the PHYs from transmissions by malicious nodes.</w:t>
      </w:r>
      <w:r w:rsidRPr="00BC6701">
        <w:rPr>
          <w:rFonts w:eastAsia="Times New Roman" w:cs="Times New Roman"/>
          <w:color w:val="000000"/>
          <w:kern w:val="0"/>
          <w:sz w:val="20"/>
          <w:szCs w:val="20"/>
          <w:lang w:eastAsia="en-IE"/>
        </w:rPr>
        <w:t xml:space="preserve"> A side effect of this mode is that neither </w:t>
      </w:r>
      <w:proofErr w:type="gramStart"/>
      <w:r w:rsidRPr="00BC6701">
        <w:rPr>
          <w:rFonts w:eastAsia="Times New Roman" w:cs="Times New Roman"/>
          <w:color w:val="000000"/>
          <w:kern w:val="0"/>
          <w:sz w:val="20"/>
          <w:szCs w:val="20"/>
          <w:lang w:eastAsia="en-IE"/>
        </w:rPr>
        <w:t>PHYs</w:t>
      </w:r>
      <w:proofErr w:type="gramEnd"/>
      <w:r w:rsidRPr="00BC6701">
        <w:rPr>
          <w:rFonts w:eastAsia="Times New Roman" w:cs="Times New Roman"/>
          <w:color w:val="000000"/>
          <w:kern w:val="0"/>
          <w:sz w:val="20"/>
          <w:szCs w:val="20"/>
          <w:lang w:eastAsia="en-IE"/>
        </w:rPr>
        <w:t xml:space="preserve"> can communicate with the rest of the network. To prevent the PHYs from becoming lost as a result of this optional behavior, the MAC sublayers on both sides of the link shall initiate timers after sending the frame (for the originator) or receiving the frame (for the recipient). If the timer duration is exceeded before the MAC sublayer receives the MCPS-</w:t>
      </w:r>
      <w:proofErr w:type="spellStart"/>
      <w:r w:rsidRPr="00BC6701">
        <w:rPr>
          <w:rFonts w:eastAsia="Times New Roman" w:cs="Times New Roman"/>
          <w:color w:val="000000"/>
          <w:kern w:val="0"/>
          <w:sz w:val="20"/>
          <w:szCs w:val="20"/>
          <w:lang w:eastAsia="en-IE"/>
        </w:rPr>
        <w:t>DATA.comfirm</w:t>
      </w:r>
      <w:proofErr w:type="spellEnd"/>
      <w:r w:rsidRPr="00BC6701">
        <w:rPr>
          <w:rFonts w:eastAsia="Times New Roman" w:cs="Times New Roman"/>
          <w:color w:val="000000"/>
          <w:kern w:val="0"/>
          <w:sz w:val="20"/>
          <w:szCs w:val="20"/>
          <w:lang w:eastAsia="en-IE"/>
        </w:rPr>
        <w:t xml:space="preserve"> (for the originator) or the MCPS-DATA.indication primitive (for the recipient), then the MAC sublayer shall initiate a MLME-</w:t>
      </w:r>
      <w:proofErr w:type="spellStart"/>
      <w:r w:rsidRPr="00BC6701">
        <w:rPr>
          <w:rFonts w:eastAsia="Times New Roman" w:cs="Times New Roman"/>
          <w:color w:val="000000"/>
          <w:kern w:val="0"/>
          <w:sz w:val="20"/>
          <w:szCs w:val="20"/>
          <w:lang w:eastAsia="en-IE"/>
        </w:rPr>
        <w:t>DPS.indication</w:t>
      </w:r>
      <w:proofErr w:type="spellEnd"/>
      <w:r w:rsidRPr="00BC6701">
        <w:rPr>
          <w:rFonts w:eastAsia="Times New Roman" w:cs="Times New Roman"/>
          <w:color w:val="000000"/>
          <w:kern w:val="0"/>
          <w:sz w:val="20"/>
          <w:szCs w:val="20"/>
          <w:lang w:eastAsia="en-IE"/>
        </w:rPr>
        <w:t xml:space="preserve"> to the next higher layer as described in 8.2.15.3. Not shown in</w:t>
      </w:r>
      <w:r w:rsidR="009006DA" w:rsidRPr="009006DA">
        <w:rPr>
          <w:rFonts w:eastAsia="Times New Roman" w:cs="Times New Roman"/>
          <w:color w:val="000000"/>
          <w:kern w:val="0"/>
          <w:sz w:val="20"/>
          <w:szCs w:val="20"/>
          <w:lang w:eastAsia="en-IE"/>
        </w:rPr>
        <w:t xml:space="preserve"> Figure 6-48</w:t>
      </w:r>
      <w:r w:rsidRPr="00BC6701">
        <w:rPr>
          <w:rFonts w:eastAsia="Times New Roman" w:cs="Times New Roman"/>
          <w:color w:val="000000"/>
          <w:kern w:val="0"/>
          <w:sz w:val="20"/>
          <w:szCs w:val="20"/>
          <w:lang w:eastAsia="en-IE"/>
        </w:rPr>
        <w:t>, one responsibility of the application, if the optional DPS capability is used, is to initiate the MLME-</w:t>
      </w:r>
      <w:proofErr w:type="spellStart"/>
      <w:r w:rsidRPr="00BC6701">
        <w:rPr>
          <w:rFonts w:eastAsia="Times New Roman" w:cs="Times New Roman"/>
          <w:color w:val="000000"/>
          <w:kern w:val="0"/>
          <w:sz w:val="20"/>
          <w:szCs w:val="20"/>
          <w:lang w:eastAsia="en-IE"/>
        </w:rPr>
        <w:t>DPS.request</w:t>
      </w:r>
      <w:proofErr w:type="spellEnd"/>
      <w:r w:rsidRPr="00BC6701">
        <w:rPr>
          <w:rFonts w:eastAsia="Times New Roman" w:cs="Times New Roman"/>
          <w:color w:val="000000"/>
          <w:kern w:val="0"/>
          <w:sz w:val="20"/>
          <w:szCs w:val="20"/>
          <w:lang w:eastAsia="en-IE"/>
        </w:rPr>
        <w:t xml:space="preserve"> primitive on both sides of the ranging link at the completion of the ranging exchange. Most typically, this MLME-</w:t>
      </w:r>
      <w:proofErr w:type="spellStart"/>
      <w:r w:rsidRPr="00BC6701">
        <w:rPr>
          <w:rFonts w:eastAsia="Times New Roman" w:cs="Times New Roman"/>
          <w:color w:val="000000"/>
          <w:kern w:val="0"/>
          <w:sz w:val="20"/>
          <w:szCs w:val="20"/>
          <w:lang w:eastAsia="en-IE"/>
        </w:rPr>
        <w:t>DPS.request</w:t>
      </w:r>
      <w:proofErr w:type="spellEnd"/>
      <w:r w:rsidRPr="00BC6701">
        <w:rPr>
          <w:rFonts w:eastAsia="Times New Roman" w:cs="Times New Roman"/>
          <w:color w:val="000000"/>
          <w:kern w:val="0"/>
          <w:sz w:val="20"/>
          <w:szCs w:val="20"/>
          <w:lang w:eastAsia="en-IE"/>
        </w:rPr>
        <w:t xml:space="preserve"> primitive would be part of the finish-up activities and would have both </w:t>
      </w:r>
      <w:proofErr w:type="spellStart"/>
      <w:r w:rsidRPr="00BC6701">
        <w:rPr>
          <w:rFonts w:eastAsia="Times New Roman" w:cs="Times New Roman"/>
          <w:color w:val="000000"/>
          <w:kern w:val="0"/>
          <w:sz w:val="20"/>
          <w:szCs w:val="20"/>
          <w:lang w:eastAsia="en-IE"/>
        </w:rPr>
        <w:t>TxDPSIndex</w:t>
      </w:r>
      <w:proofErr w:type="spellEnd"/>
      <w:r w:rsidRPr="00BC6701">
        <w:rPr>
          <w:rFonts w:eastAsia="Times New Roman" w:cs="Times New Roman"/>
          <w:color w:val="000000"/>
          <w:kern w:val="0"/>
          <w:sz w:val="20"/>
          <w:szCs w:val="20"/>
          <w:lang w:eastAsia="en-IE"/>
        </w:rPr>
        <w:t xml:space="preserve"> and </w:t>
      </w:r>
      <w:proofErr w:type="spellStart"/>
      <w:r w:rsidRPr="00BC6701">
        <w:rPr>
          <w:rFonts w:eastAsia="Times New Roman" w:cs="Times New Roman"/>
          <w:color w:val="000000"/>
          <w:kern w:val="0"/>
          <w:sz w:val="20"/>
          <w:szCs w:val="20"/>
          <w:lang w:eastAsia="en-IE"/>
        </w:rPr>
        <w:t>RxDPSIndex</w:t>
      </w:r>
      <w:proofErr w:type="spellEnd"/>
      <w:r w:rsidRPr="00BC6701">
        <w:rPr>
          <w:rFonts w:eastAsia="Times New Roman" w:cs="Times New Roman"/>
          <w:color w:val="000000"/>
          <w:kern w:val="0"/>
          <w:sz w:val="20"/>
          <w:szCs w:val="20"/>
          <w:lang w:eastAsia="en-IE"/>
        </w:rPr>
        <w:t xml:space="preserve"> set to zero to return the PHYs to using </w:t>
      </w:r>
      <w:proofErr w:type="spellStart"/>
      <w:r w:rsidRPr="00BC6701">
        <w:rPr>
          <w:rFonts w:eastAsia="Times New Roman" w:cs="Times New Roman"/>
          <w:color w:val="000000"/>
          <w:kern w:val="0"/>
          <w:sz w:val="20"/>
          <w:szCs w:val="20"/>
          <w:lang w:eastAsia="en-IE"/>
        </w:rPr>
        <w:t>phyCurrentCode</w:t>
      </w:r>
      <w:proofErr w:type="spellEnd"/>
      <w:r w:rsidRPr="00BC6701">
        <w:rPr>
          <w:rFonts w:eastAsia="Times New Roman" w:cs="Times New Roman"/>
          <w:color w:val="000000"/>
          <w:kern w:val="0"/>
          <w:sz w:val="20"/>
          <w:szCs w:val="20"/>
          <w:lang w:eastAsia="en-IE"/>
        </w:rPr>
        <w:t xml:space="preserve"> from the PIB. Also not shown in</w:t>
      </w:r>
      <w:r w:rsidR="009006DA" w:rsidRPr="009006DA">
        <w:rPr>
          <w:rFonts w:eastAsia="Times New Roman" w:cs="Times New Roman"/>
          <w:color w:val="000000"/>
          <w:kern w:val="0"/>
          <w:sz w:val="20"/>
          <w:szCs w:val="20"/>
          <w:lang w:eastAsia="en-IE"/>
        </w:rPr>
        <w:t xml:space="preserve"> Figure 6-48</w:t>
      </w:r>
      <w:r w:rsidRPr="00BC6701">
        <w:rPr>
          <w:rFonts w:eastAsia="Times New Roman" w:cs="Times New Roman"/>
          <w:color w:val="000000"/>
          <w:kern w:val="0"/>
          <w:sz w:val="20"/>
          <w:szCs w:val="20"/>
          <w:lang w:eastAsia="en-IE"/>
        </w:rPr>
        <w:t>, another responsibility of the application is to initiate a MLME-</w:t>
      </w:r>
      <w:proofErr w:type="spellStart"/>
      <w:r w:rsidRPr="00BC6701">
        <w:rPr>
          <w:rFonts w:eastAsia="Times New Roman" w:cs="Times New Roman"/>
          <w:color w:val="000000"/>
          <w:kern w:val="0"/>
          <w:sz w:val="20"/>
          <w:szCs w:val="20"/>
          <w:lang w:eastAsia="en-IE"/>
        </w:rPr>
        <w:t>DPS.request</w:t>
      </w:r>
      <w:proofErr w:type="spellEnd"/>
      <w:r w:rsidRPr="00BC6701">
        <w:rPr>
          <w:rFonts w:eastAsia="Times New Roman" w:cs="Times New Roman"/>
          <w:color w:val="000000"/>
          <w:kern w:val="0"/>
          <w:sz w:val="20"/>
          <w:szCs w:val="20"/>
          <w:lang w:eastAsia="en-IE"/>
        </w:rPr>
        <w:t xml:space="preserve"> primitive in response to an MLME-</w:t>
      </w:r>
      <w:proofErr w:type="spellStart"/>
      <w:r w:rsidRPr="00BC6701">
        <w:rPr>
          <w:rFonts w:eastAsia="Times New Roman" w:cs="Times New Roman"/>
          <w:color w:val="000000"/>
          <w:kern w:val="0"/>
          <w:sz w:val="20"/>
          <w:szCs w:val="20"/>
          <w:lang w:eastAsia="en-IE"/>
        </w:rPr>
        <w:t>DPS.indication</w:t>
      </w:r>
      <w:proofErr w:type="spellEnd"/>
      <w:r w:rsidRPr="00BC6701">
        <w:rPr>
          <w:rFonts w:eastAsia="Times New Roman" w:cs="Times New Roman"/>
          <w:color w:val="000000"/>
          <w:kern w:val="0"/>
          <w:sz w:val="20"/>
          <w:szCs w:val="20"/>
          <w:lang w:eastAsia="en-IE"/>
        </w:rPr>
        <w:t>. Most typically, this MLME-</w:t>
      </w:r>
      <w:proofErr w:type="spellStart"/>
      <w:r w:rsidRPr="00BC6701">
        <w:rPr>
          <w:rFonts w:eastAsia="Times New Roman" w:cs="Times New Roman"/>
          <w:color w:val="000000"/>
          <w:kern w:val="0"/>
          <w:sz w:val="20"/>
          <w:szCs w:val="20"/>
          <w:lang w:eastAsia="en-IE"/>
        </w:rPr>
        <w:t>DPS.request</w:t>
      </w:r>
      <w:proofErr w:type="spellEnd"/>
      <w:r w:rsidRPr="00BC6701">
        <w:rPr>
          <w:rFonts w:eastAsia="Times New Roman" w:cs="Times New Roman"/>
          <w:color w:val="000000"/>
          <w:kern w:val="0"/>
          <w:sz w:val="20"/>
          <w:szCs w:val="20"/>
          <w:lang w:eastAsia="en-IE"/>
        </w:rPr>
        <w:t xml:space="preserve"> primitive would have both </w:t>
      </w:r>
      <w:proofErr w:type="spellStart"/>
      <w:r w:rsidRPr="00BC6701">
        <w:rPr>
          <w:rFonts w:eastAsia="Times New Roman" w:cs="Times New Roman"/>
          <w:color w:val="000000"/>
          <w:kern w:val="0"/>
          <w:sz w:val="20"/>
          <w:szCs w:val="20"/>
          <w:lang w:eastAsia="en-IE"/>
        </w:rPr>
        <w:t>TxDPSIndex</w:t>
      </w:r>
      <w:proofErr w:type="spellEnd"/>
      <w:r w:rsidRPr="00BC6701">
        <w:rPr>
          <w:rFonts w:eastAsia="Times New Roman" w:cs="Times New Roman"/>
          <w:color w:val="000000"/>
          <w:kern w:val="0"/>
          <w:sz w:val="20"/>
          <w:szCs w:val="20"/>
          <w:lang w:eastAsia="en-IE"/>
        </w:rPr>
        <w:t xml:space="preserve"> and </w:t>
      </w:r>
      <w:proofErr w:type="spellStart"/>
      <w:r w:rsidRPr="00BC6701">
        <w:rPr>
          <w:rFonts w:eastAsia="Times New Roman" w:cs="Times New Roman"/>
          <w:color w:val="000000"/>
          <w:kern w:val="0"/>
          <w:sz w:val="20"/>
          <w:szCs w:val="20"/>
          <w:lang w:eastAsia="en-IE"/>
        </w:rPr>
        <w:t>RxDPSIndex</w:t>
      </w:r>
      <w:proofErr w:type="spellEnd"/>
      <w:r w:rsidRPr="00BC6701">
        <w:rPr>
          <w:rFonts w:eastAsia="Times New Roman" w:cs="Times New Roman"/>
          <w:color w:val="000000"/>
          <w:kern w:val="0"/>
          <w:sz w:val="20"/>
          <w:szCs w:val="20"/>
          <w:lang w:eastAsia="en-IE"/>
        </w:rPr>
        <w:t xml:space="preserve"> set to zero and return the PHY to using </w:t>
      </w:r>
      <w:proofErr w:type="spellStart"/>
      <w:r w:rsidRPr="00BC6701">
        <w:rPr>
          <w:rFonts w:eastAsia="Times New Roman" w:cs="Times New Roman"/>
          <w:color w:val="000000"/>
          <w:kern w:val="0"/>
          <w:sz w:val="20"/>
          <w:szCs w:val="20"/>
          <w:lang w:eastAsia="en-IE"/>
        </w:rPr>
        <w:t>phyCurrentCode</w:t>
      </w:r>
      <w:proofErr w:type="spellEnd"/>
      <w:r w:rsidRPr="00BC6701">
        <w:rPr>
          <w:rFonts w:eastAsia="Times New Roman" w:cs="Times New Roman"/>
          <w:color w:val="000000"/>
          <w:kern w:val="0"/>
          <w:sz w:val="20"/>
          <w:szCs w:val="20"/>
          <w:lang w:eastAsia="en-IE"/>
        </w:rPr>
        <w:t xml:space="preserve"> from the PIB.</w:t>
      </w:r>
    </w:p>
    <w:p w14:paraId="4E72F9CB" w14:textId="77777777" w:rsidR="004F3341" w:rsidRDefault="004F3341" w:rsidP="004F3341">
      <w:pPr>
        <w:pStyle w:val="Heading3"/>
      </w:pPr>
      <w:bookmarkStart w:id="1" w:name="_Ref413504474"/>
      <w:r>
        <w:t>Ranging and localization methods</w:t>
      </w:r>
      <w:bookmarkEnd w:id="1"/>
    </w:p>
    <w:p w14:paraId="2BE5C5C0" w14:textId="77777777" w:rsidR="004F3341" w:rsidRDefault="004F3341" w:rsidP="004F3341">
      <w:pPr>
        <w:pStyle w:val="Heading4"/>
      </w:pPr>
      <w:r>
        <w:t>Preface</w:t>
      </w:r>
    </w:p>
    <w:p w14:paraId="28E02AE5" w14:textId="77777777" w:rsidR="004F3341" w:rsidRPr="00F04DA7" w:rsidRDefault="004F3341" w:rsidP="004F3341">
      <w:pPr>
        <w:pStyle w:val="BodyText"/>
      </w:pPr>
      <w:r>
        <w:t>The ranging and localization methods supported by RDEV and SRDEV are based on the time-</w:t>
      </w:r>
      <w:r w:rsidRPr="006E4213">
        <w:t>stamping</w:t>
      </w:r>
      <w:r w:rsidRPr="002328B0">
        <w:t xml:space="preserve"> </w:t>
      </w:r>
      <w:r w:rsidRPr="006E4213">
        <w:t>capability</w:t>
      </w:r>
      <w:r>
        <w:t xml:space="preserve">.  The three main time based techniques for performing ranging and localization are: simple single-sided two-way ranging, described in </w:t>
      </w:r>
      <w:r>
        <w:fldChar w:fldCharType="begin"/>
      </w:r>
      <w:r>
        <w:instrText xml:space="preserve"> REF _Ref412558299 \r \h </w:instrText>
      </w:r>
      <w:r>
        <w:fldChar w:fldCharType="separate"/>
      </w:r>
      <w:r w:rsidR="005866B1">
        <w:t>6.9.5.2</w:t>
      </w:r>
      <w:r>
        <w:fldChar w:fldCharType="end"/>
      </w:r>
      <w:r>
        <w:t xml:space="preserve">, double-sided two-way ranging, described in </w:t>
      </w:r>
      <w:r>
        <w:fldChar w:fldCharType="begin"/>
      </w:r>
      <w:r>
        <w:instrText xml:space="preserve"> REF _Ref412558365 \r \h </w:instrText>
      </w:r>
      <w:r>
        <w:fldChar w:fldCharType="separate"/>
      </w:r>
      <w:r w:rsidR="005866B1">
        <w:t>6.9.5.3</w:t>
      </w:r>
      <w:r>
        <w:fldChar w:fldCharType="end"/>
      </w:r>
      <w:r>
        <w:t xml:space="preserve">, and, time difference of arrival, described in </w:t>
      </w:r>
      <w:r>
        <w:fldChar w:fldCharType="begin"/>
      </w:r>
      <w:r>
        <w:instrText xml:space="preserve"> REF _Ref412558368 \r \h </w:instrText>
      </w:r>
      <w:r>
        <w:fldChar w:fldCharType="separate"/>
      </w:r>
      <w:r w:rsidR="005866B1">
        <w:t>6.9.5.5</w:t>
      </w:r>
      <w:r>
        <w:fldChar w:fldCharType="end"/>
      </w:r>
      <w:r>
        <w:t xml:space="preserve">.  </w:t>
      </w:r>
      <w:r w:rsidRPr="00F04DA7">
        <w:t xml:space="preserve">Supplementing this, angle-of-arrival (AOA) and received signal strength indication (RSSI) </w:t>
      </w:r>
      <w:r>
        <w:t xml:space="preserve">localization </w:t>
      </w:r>
      <w:r w:rsidRPr="00F04DA7">
        <w:t xml:space="preserve">techniques are </w:t>
      </w:r>
      <w:r>
        <w:t xml:space="preserve">described in </w:t>
      </w:r>
      <w:r>
        <w:fldChar w:fldCharType="begin"/>
      </w:r>
      <w:r>
        <w:instrText xml:space="preserve"> REF _Ref418768495 \r \h </w:instrText>
      </w:r>
      <w:r>
        <w:fldChar w:fldCharType="separate"/>
      </w:r>
      <w:r w:rsidR="005866B1">
        <w:t>6.9.5.7</w:t>
      </w:r>
      <w:r>
        <w:fldChar w:fldCharType="end"/>
      </w:r>
      <w:r>
        <w:t xml:space="preserve"> and </w:t>
      </w:r>
      <w:r>
        <w:fldChar w:fldCharType="begin"/>
      </w:r>
      <w:r>
        <w:instrText xml:space="preserve"> REF _Ref418768496 \r \h </w:instrText>
      </w:r>
      <w:r>
        <w:fldChar w:fldCharType="separate"/>
      </w:r>
      <w:r w:rsidR="005866B1">
        <w:t>6.9.5.8</w:t>
      </w:r>
      <w:r>
        <w:fldChar w:fldCharType="end"/>
      </w:r>
      <w:r>
        <w:t>.</w:t>
      </w:r>
      <w:r w:rsidRPr="00F04DA7">
        <w:t xml:space="preserve"> </w:t>
      </w:r>
    </w:p>
    <w:p w14:paraId="3ADA6C5B" w14:textId="77777777" w:rsidR="004F3341" w:rsidRPr="00BB5B6E" w:rsidRDefault="004F3341" w:rsidP="004F3341">
      <w:pPr>
        <w:pStyle w:val="BodyText"/>
      </w:pPr>
    </w:p>
    <w:p w14:paraId="687BBEBD" w14:textId="77777777" w:rsidR="004F3341" w:rsidRDefault="004F3341" w:rsidP="004F3341">
      <w:pPr>
        <w:pStyle w:val="Heading4"/>
      </w:pPr>
      <w:bookmarkStart w:id="2" w:name="_Ref412558299"/>
      <w:r>
        <w:t>Single-sided two-way ranging</w:t>
      </w:r>
      <w:bookmarkEnd w:id="2"/>
    </w:p>
    <w:p w14:paraId="6E515723" w14:textId="77777777" w:rsidR="004F3341" w:rsidRDefault="004F3341" w:rsidP="004F3341">
      <w:pPr>
        <w:pStyle w:val="BodyText"/>
      </w:pPr>
      <w:r>
        <w:t>Single-sided two-way ranging (SS-TWR) involves a simple measurement of the round trip delay of a single message from one device to another and a response sent back to the original device.</w:t>
      </w:r>
    </w:p>
    <w:p w14:paraId="4188CAEF" w14:textId="77777777" w:rsidR="004F3341" w:rsidRDefault="004F3341" w:rsidP="004F3341">
      <w:pPr>
        <w:pStyle w:val="BodyText"/>
      </w:pPr>
    </w:p>
    <w:p w14:paraId="37DDF7FC" w14:textId="77777777" w:rsidR="004F3341" w:rsidRDefault="004F3341" w:rsidP="004F3341">
      <w:pPr>
        <w:pStyle w:val="BodyText"/>
        <w:keepNext/>
        <w:jc w:val="center"/>
      </w:pPr>
      <w:r w:rsidRPr="00EE0D05">
        <w:rPr>
          <w:noProof/>
          <w:lang w:val="en-IE" w:eastAsia="en-IE"/>
        </w:rPr>
        <w:drawing>
          <wp:inline distT="0" distB="0" distL="0" distR="0" wp14:anchorId="68E12E67" wp14:editId="21BE23F9">
            <wp:extent cx="3858260" cy="1649095"/>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58260" cy="1649095"/>
                    </a:xfrm>
                    <a:prstGeom prst="rect">
                      <a:avLst/>
                    </a:prstGeom>
                    <a:noFill/>
                    <a:ln>
                      <a:noFill/>
                    </a:ln>
                  </pic:spPr>
                </pic:pic>
              </a:graphicData>
            </a:graphic>
          </wp:inline>
        </w:drawing>
      </w:r>
    </w:p>
    <w:p w14:paraId="597F4B1F" w14:textId="77777777" w:rsidR="004F3341" w:rsidRPr="00CA75D8" w:rsidRDefault="004F3341" w:rsidP="004F3341">
      <w:pPr>
        <w:pStyle w:val="Caption"/>
        <w:jc w:val="center"/>
        <w:rPr>
          <w:rFonts w:ascii="Times New Roman" w:eastAsia="Malgun Gothic" w:hAnsi="Times New Roman" w:cs="Times New Roman"/>
          <w:b/>
          <w:i w:val="0"/>
          <w:iCs w:val="0"/>
          <w:kern w:val="0"/>
          <w:sz w:val="20"/>
          <w:szCs w:val="20"/>
          <w:lang w:eastAsia="ko-KR"/>
        </w:rPr>
      </w:pPr>
      <w:bookmarkStart w:id="3" w:name="_Ref413154240"/>
      <w:r w:rsidRPr="00CA75D8">
        <w:rPr>
          <w:rFonts w:ascii="Times New Roman" w:eastAsia="Malgun Gothic" w:hAnsi="Times New Roman" w:cs="Times New Roman"/>
          <w:b/>
          <w:i w:val="0"/>
          <w:iCs w:val="0"/>
          <w:kern w:val="0"/>
          <w:sz w:val="20"/>
          <w:szCs w:val="20"/>
          <w:lang w:eastAsia="ko-KR"/>
        </w:rPr>
        <w:t xml:space="preserve">Figure </w:t>
      </w:r>
      <w:r w:rsidRPr="00CA75D8">
        <w:rPr>
          <w:rFonts w:ascii="Times New Roman" w:eastAsia="Malgun Gothic" w:hAnsi="Times New Roman" w:cs="Times New Roman"/>
          <w:b/>
          <w:i w:val="0"/>
          <w:iCs w:val="0"/>
          <w:kern w:val="0"/>
          <w:sz w:val="20"/>
          <w:szCs w:val="20"/>
          <w:lang w:eastAsia="ko-KR"/>
        </w:rPr>
        <w:fldChar w:fldCharType="begin"/>
      </w:r>
      <w:r w:rsidRPr="00CA75D8">
        <w:rPr>
          <w:rFonts w:ascii="Times New Roman" w:eastAsia="Malgun Gothic" w:hAnsi="Times New Roman" w:cs="Times New Roman"/>
          <w:b/>
          <w:i w:val="0"/>
          <w:iCs w:val="0"/>
          <w:kern w:val="0"/>
          <w:sz w:val="20"/>
          <w:szCs w:val="20"/>
          <w:lang w:eastAsia="ko-KR"/>
        </w:rPr>
        <w:instrText xml:space="preserve"> SEQ Figure \* ARABIC </w:instrText>
      </w:r>
      <w:r w:rsidRPr="00CA75D8">
        <w:rPr>
          <w:rFonts w:ascii="Times New Roman" w:eastAsia="Malgun Gothic" w:hAnsi="Times New Roman" w:cs="Times New Roman"/>
          <w:b/>
          <w:i w:val="0"/>
          <w:iCs w:val="0"/>
          <w:kern w:val="0"/>
          <w:sz w:val="20"/>
          <w:szCs w:val="20"/>
          <w:lang w:eastAsia="ko-KR"/>
        </w:rPr>
        <w:fldChar w:fldCharType="separate"/>
      </w:r>
      <w:r w:rsidR="005866B1">
        <w:rPr>
          <w:rFonts w:ascii="Times New Roman" w:eastAsia="Malgun Gothic" w:hAnsi="Times New Roman" w:cs="Times New Roman"/>
          <w:b/>
          <w:i w:val="0"/>
          <w:iCs w:val="0"/>
          <w:noProof/>
          <w:kern w:val="0"/>
          <w:sz w:val="20"/>
          <w:szCs w:val="20"/>
          <w:lang w:eastAsia="ko-KR"/>
        </w:rPr>
        <w:t>1</w:t>
      </w:r>
      <w:r w:rsidRPr="00CA75D8">
        <w:rPr>
          <w:rFonts w:ascii="Times New Roman" w:eastAsia="Malgun Gothic" w:hAnsi="Times New Roman" w:cs="Times New Roman"/>
          <w:b/>
          <w:i w:val="0"/>
          <w:iCs w:val="0"/>
          <w:kern w:val="0"/>
          <w:sz w:val="20"/>
          <w:szCs w:val="20"/>
          <w:lang w:eastAsia="ko-KR"/>
        </w:rPr>
        <w:fldChar w:fldCharType="end"/>
      </w:r>
      <w:bookmarkEnd w:id="3"/>
      <w:r w:rsidRPr="00CA75D8">
        <w:rPr>
          <w:rFonts w:ascii="Times New Roman" w:eastAsia="Malgun Gothic" w:hAnsi="Times New Roman" w:cs="Times New Roman"/>
          <w:b/>
          <w:i w:val="0"/>
          <w:iCs w:val="0"/>
          <w:kern w:val="0"/>
          <w:sz w:val="20"/>
          <w:szCs w:val="20"/>
          <w:lang w:eastAsia="ko-KR"/>
        </w:rPr>
        <w:t xml:space="preserve"> – single-sided two-way ranging  </w:t>
      </w:r>
    </w:p>
    <w:p w14:paraId="0371D688" w14:textId="77777777" w:rsidR="004F3341" w:rsidRDefault="004F3341" w:rsidP="004F3341">
      <w:pPr>
        <w:pStyle w:val="BodyText"/>
      </w:pPr>
    </w:p>
    <w:p w14:paraId="413FD2F5" w14:textId="77777777" w:rsidR="004F3341" w:rsidRDefault="004F3341" w:rsidP="004F3341">
      <w:pPr>
        <w:pStyle w:val="BodyText"/>
      </w:pPr>
      <w:r>
        <w:t xml:space="preserve">The operation of SS-TWR is as shown in </w:t>
      </w:r>
      <w:r>
        <w:fldChar w:fldCharType="begin"/>
      </w:r>
      <w:r>
        <w:instrText xml:space="preserve"> REF _Ref413154240 \h  \* MERGEFORMAT </w:instrText>
      </w:r>
      <w:r>
        <w:fldChar w:fldCharType="separate"/>
      </w:r>
      <w:r w:rsidR="005866B1" w:rsidRPr="005866B1">
        <w:t>Figure 1</w:t>
      </w:r>
      <w:r>
        <w:fldChar w:fldCharType="end"/>
      </w:r>
      <w:r>
        <w:t xml:space="preserve">, where device A initiates the exchange and device B responds to complete the exchange.  Each device precisely timestamps the transmission and reception times of the message frames, and so can calculate times </w:t>
      </w:r>
      <w:proofErr w:type="spellStart"/>
      <w:r w:rsidRPr="0025095E">
        <w:rPr>
          <w:i/>
        </w:rPr>
        <w:t>T</w:t>
      </w:r>
      <w:r w:rsidRPr="0025095E">
        <w:rPr>
          <w:i/>
          <w:vertAlign w:val="subscript"/>
        </w:rPr>
        <w:t>round</w:t>
      </w:r>
      <w:proofErr w:type="spellEnd"/>
      <w:r>
        <w:t xml:space="preserve"> and </w:t>
      </w:r>
      <w:proofErr w:type="spellStart"/>
      <w:r w:rsidRPr="0025095E">
        <w:rPr>
          <w:i/>
        </w:rPr>
        <w:t>T</w:t>
      </w:r>
      <w:r w:rsidRPr="0025095E">
        <w:rPr>
          <w:i/>
          <w:vertAlign w:val="subscript"/>
        </w:rPr>
        <w:t>reply</w:t>
      </w:r>
      <w:proofErr w:type="spellEnd"/>
      <w:r w:rsidRPr="0025095E">
        <w:t xml:space="preserve"> </w:t>
      </w:r>
      <w:r>
        <w:t xml:space="preserve">by simple subtraction.  Hence, the resultant time-of-flight, </w:t>
      </w:r>
      <w:proofErr w:type="spellStart"/>
      <w:r w:rsidRPr="0079549A">
        <w:rPr>
          <w:i/>
        </w:rPr>
        <w:t>T</w:t>
      </w:r>
      <w:r w:rsidRPr="0079549A">
        <w:rPr>
          <w:i/>
          <w:vertAlign w:val="subscript"/>
        </w:rPr>
        <w:t>prop</w:t>
      </w:r>
      <w:proofErr w:type="spellEnd"/>
      <w:r>
        <w:t>, may be estimated by the equation:</w:t>
      </w:r>
    </w:p>
    <w:p w14:paraId="488CD9A5" w14:textId="77777777" w:rsidR="004F3341" w:rsidRDefault="004F3341" w:rsidP="004F3341">
      <w:pPr>
        <w:pStyle w:val="BodyText"/>
      </w:pPr>
    </w:p>
    <w:p w14:paraId="5E866435" w14:textId="77777777" w:rsidR="004F3341" w:rsidRPr="003A0545" w:rsidRDefault="000C31FB" w:rsidP="004F3341">
      <w:pPr>
        <w:pStyle w:val="BodyText"/>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T</m:t>
                  </m:r>
                </m:e>
              </m:acc>
            </m:e>
            <m:sub>
              <m:r>
                <w:rPr>
                  <w:rFonts w:ascii="Cambria Math" w:hAnsi="Cambria Math"/>
                </w:rPr>
                <m:t>prop</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round</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reply</m:t>
                  </m:r>
                </m:sub>
              </m:sSub>
            </m:e>
          </m:d>
        </m:oMath>
      </m:oMathPara>
    </w:p>
    <w:p w14:paraId="64BF3A37" w14:textId="77777777" w:rsidR="004F3341" w:rsidRDefault="004F3341" w:rsidP="004F3341">
      <w:pPr>
        <w:pStyle w:val="BodyText"/>
      </w:pPr>
    </w:p>
    <w:p w14:paraId="7CB77BAD" w14:textId="7FBFD04F" w:rsidR="00CC7536" w:rsidRDefault="004F3341" w:rsidP="00CC7536">
      <w:pPr>
        <w:pStyle w:val="BodyText"/>
      </w:pPr>
      <w:r>
        <w:lastRenderedPageBreak/>
        <w:t xml:space="preserve">The times </w:t>
      </w:r>
      <w:proofErr w:type="spellStart"/>
      <w:r w:rsidRPr="0025095E">
        <w:rPr>
          <w:i/>
        </w:rPr>
        <w:t>T</w:t>
      </w:r>
      <w:r w:rsidRPr="0025095E">
        <w:rPr>
          <w:i/>
          <w:vertAlign w:val="subscript"/>
        </w:rPr>
        <w:t>round</w:t>
      </w:r>
      <w:proofErr w:type="spellEnd"/>
      <w:r>
        <w:t xml:space="preserve"> and </w:t>
      </w:r>
      <w:proofErr w:type="spellStart"/>
      <w:r w:rsidRPr="0025095E">
        <w:rPr>
          <w:i/>
        </w:rPr>
        <w:t>T</w:t>
      </w:r>
      <w:r w:rsidRPr="0025095E">
        <w:rPr>
          <w:i/>
          <w:vertAlign w:val="subscript"/>
        </w:rPr>
        <w:t>reply</w:t>
      </w:r>
      <w:proofErr w:type="spellEnd"/>
      <w:r w:rsidRPr="0025095E">
        <w:t xml:space="preserve"> </w:t>
      </w:r>
      <w:r>
        <w:t xml:space="preserve">are measured independently by device A and B using their respective local clocks, which both have some clock offset error </w:t>
      </w:r>
      <w:proofErr w:type="spellStart"/>
      <w:r w:rsidRPr="00467B5F">
        <w:rPr>
          <w:i/>
        </w:rPr>
        <w:t>e</w:t>
      </w:r>
      <w:r w:rsidRPr="00467B5F">
        <w:rPr>
          <w:i/>
          <w:vertAlign w:val="subscript"/>
        </w:rPr>
        <w:t>A</w:t>
      </w:r>
      <w:proofErr w:type="spellEnd"/>
      <w:r>
        <w:t xml:space="preserve"> and </w:t>
      </w:r>
      <w:proofErr w:type="spellStart"/>
      <w:r w:rsidRPr="00467B5F">
        <w:rPr>
          <w:i/>
        </w:rPr>
        <w:t>e</w:t>
      </w:r>
      <w:r w:rsidRPr="00467B5F">
        <w:rPr>
          <w:i/>
          <w:vertAlign w:val="subscript"/>
        </w:rPr>
        <w:t>B</w:t>
      </w:r>
      <w:proofErr w:type="spellEnd"/>
      <w:r>
        <w:t xml:space="preserve"> from their nominal frequency.  Therefore, the resulting</w:t>
      </w:r>
      <w:r w:rsidRPr="00F66226">
        <w:t xml:space="preserve"> </w:t>
      </w:r>
      <w:r>
        <w:t>time-of-flight estimate has a considerable error that increases as the reply times get larger, see [B3].  However if the receiver of device A (say) has the capability to measure the relative clock offset between itself and the remote device B</w:t>
      </w:r>
      <w:r w:rsidRPr="002E55ED">
        <w:t xml:space="preserve"> </w:t>
      </w:r>
      <w:r>
        <w:t xml:space="preserve">transmitter, </w:t>
      </w:r>
      <w:r w:rsidRPr="002E55ED">
        <w:rPr>
          <w:i/>
        </w:rPr>
        <w:t>C</w:t>
      </w:r>
      <w:r w:rsidRPr="002E55ED">
        <w:rPr>
          <w:i/>
          <w:vertAlign w:val="subscript"/>
        </w:rPr>
        <w:t>offs</w:t>
      </w:r>
      <w:r>
        <w:t xml:space="preserve">, then it is possible to adjust the reported </w:t>
      </w:r>
      <w:proofErr w:type="spellStart"/>
      <w:r w:rsidRPr="0025095E">
        <w:rPr>
          <w:i/>
        </w:rPr>
        <w:t>T</w:t>
      </w:r>
      <w:r w:rsidRPr="0025095E">
        <w:rPr>
          <w:i/>
          <w:vertAlign w:val="subscript"/>
        </w:rPr>
        <w:t>reply</w:t>
      </w:r>
      <w:proofErr w:type="spellEnd"/>
      <w:r w:rsidRPr="0025095E">
        <w:t xml:space="preserve"> </w:t>
      </w:r>
      <w:r>
        <w:t>value to impr</w:t>
      </w:r>
      <w:r w:rsidR="00CC7536">
        <w:t xml:space="preserve">ove the accuracy of the time-of-flight, </w:t>
      </w:r>
      <w:proofErr w:type="spellStart"/>
      <w:r w:rsidR="00CC7536" w:rsidRPr="0079549A">
        <w:rPr>
          <w:i/>
        </w:rPr>
        <w:t>T</w:t>
      </w:r>
      <w:r w:rsidR="00CC7536" w:rsidRPr="0079549A">
        <w:rPr>
          <w:i/>
          <w:vertAlign w:val="subscript"/>
        </w:rPr>
        <w:t>prop</w:t>
      </w:r>
      <w:proofErr w:type="spellEnd"/>
      <w:r w:rsidR="00CC7536">
        <w:t>, estimate result by using the equation:</w:t>
      </w:r>
    </w:p>
    <w:p w14:paraId="17293E94" w14:textId="3C70D342" w:rsidR="004F3341" w:rsidRDefault="004F3341" w:rsidP="004F3341">
      <w:pPr>
        <w:pStyle w:val="BodyText"/>
      </w:pPr>
    </w:p>
    <w:p w14:paraId="24526B24" w14:textId="77777777" w:rsidR="004F3341" w:rsidRDefault="004F3341" w:rsidP="004F3341">
      <w:pPr>
        <w:pStyle w:val="BodyText"/>
      </w:pPr>
    </w:p>
    <w:p w14:paraId="08E50079" w14:textId="77777777" w:rsidR="004F3341" w:rsidRDefault="000C31FB" w:rsidP="004F3341">
      <w:pPr>
        <w:pStyle w:val="BodyText"/>
      </w:pPr>
      <m:oMathPara>
        <m:oMath>
          <m:sSub>
            <m:sSubPr>
              <m:ctrlPr>
                <w:rPr>
                  <w:rFonts w:ascii="Cambria Math" w:hAnsi="Cambria Math" w:cs="Arial"/>
                  <w:i/>
                  <w:szCs w:val="22"/>
                </w:rPr>
              </m:ctrlPr>
            </m:sSubPr>
            <m:e>
              <m:acc>
                <m:accPr>
                  <m:ctrlPr>
                    <w:rPr>
                      <w:rFonts w:ascii="Cambria Math" w:hAnsi="Cambria Math" w:cs="Arial"/>
                      <w:i/>
                      <w:szCs w:val="22"/>
                    </w:rPr>
                  </m:ctrlPr>
                </m:accPr>
                <m:e>
                  <m:r>
                    <w:rPr>
                      <w:rFonts w:ascii="Cambria Math" w:hAnsi="Cambria Math" w:cs="Arial"/>
                      <w:szCs w:val="22"/>
                    </w:rPr>
                    <m:t>T</m:t>
                  </m:r>
                </m:e>
              </m:acc>
            </m:e>
            <m:sub>
              <m:r>
                <w:rPr>
                  <w:rFonts w:ascii="Cambria Math" w:hAnsi="Cambria Math" w:cs="Arial"/>
                  <w:szCs w:val="22"/>
                </w:rPr>
                <m:t>prop</m:t>
              </m:r>
            </m:sub>
          </m:sSub>
          <m:r>
            <w:rPr>
              <w:rFonts w:ascii="Cambria Math" w:hAnsi="Cambria Math" w:cs="Arial"/>
              <w:szCs w:val="22"/>
            </w:rPr>
            <m:t>=</m:t>
          </m:r>
          <m:f>
            <m:fPr>
              <m:ctrlPr>
                <w:rPr>
                  <w:rFonts w:ascii="Cambria Math" w:hAnsi="Cambria Math" w:cs="Arial"/>
                  <w:i/>
                  <w:szCs w:val="22"/>
                </w:rPr>
              </m:ctrlPr>
            </m:fPr>
            <m:num>
              <m:r>
                <w:rPr>
                  <w:rFonts w:ascii="Cambria Math" w:hAnsi="Cambria Math" w:cs="Arial"/>
                  <w:szCs w:val="22"/>
                </w:rPr>
                <m:t>1</m:t>
              </m:r>
            </m:num>
            <m:den>
              <m:r>
                <w:rPr>
                  <w:rFonts w:ascii="Cambria Math" w:hAnsi="Cambria Math" w:cs="Arial"/>
                  <w:szCs w:val="22"/>
                </w:rPr>
                <m:t>2</m:t>
              </m:r>
            </m:den>
          </m:f>
          <m:d>
            <m:dPr>
              <m:ctrlPr>
                <w:rPr>
                  <w:rFonts w:ascii="Cambria Math" w:hAnsi="Cambria Math" w:cs="Arial"/>
                  <w:i/>
                  <w:szCs w:val="22"/>
                </w:rPr>
              </m:ctrlPr>
            </m:dPr>
            <m:e>
              <m:sSub>
                <m:sSubPr>
                  <m:ctrlPr>
                    <w:rPr>
                      <w:rFonts w:ascii="Cambria Math" w:hAnsi="Cambria Math" w:cs="Arial"/>
                      <w:i/>
                      <w:szCs w:val="22"/>
                    </w:rPr>
                  </m:ctrlPr>
                </m:sSubPr>
                <m:e>
                  <m:r>
                    <w:rPr>
                      <w:rFonts w:ascii="Cambria Math" w:hAnsi="Cambria Math" w:cs="Arial"/>
                      <w:szCs w:val="22"/>
                    </w:rPr>
                    <m:t>T</m:t>
                  </m:r>
                </m:e>
                <m:sub>
                  <m:r>
                    <w:rPr>
                      <w:rFonts w:ascii="Cambria Math" w:hAnsi="Cambria Math" w:cs="Arial"/>
                      <w:szCs w:val="22"/>
                    </w:rPr>
                    <m:t>round</m:t>
                  </m:r>
                </m:sub>
              </m:sSub>
              <m:r>
                <w:rPr>
                  <w:rFonts w:ascii="Cambria Math" w:hAnsi="Cambria Math" w:cs="Arial"/>
                  <w:szCs w:val="22"/>
                </w:rPr>
                <m:t>-</m:t>
              </m:r>
              <m:sSub>
                <m:sSubPr>
                  <m:ctrlPr>
                    <w:rPr>
                      <w:rFonts w:ascii="Cambria Math" w:hAnsi="Cambria Math" w:cs="Arial"/>
                      <w:i/>
                      <w:szCs w:val="22"/>
                    </w:rPr>
                  </m:ctrlPr>
                </m:sSubPr>
                <m:e>
                  <m:r>
                    <w:rPr>
                      <w:rFonts w:ascii="Cambria Math" w:hAnsi="Cambria Math" w:cs="Arial"/>
                      <w:szCs w:val="22"/>
                    </w:rPr>
                    <m:t>T</m:t>
                  </m:r>
                </m:e>
                <m:sub>
                  <m:r>
                    <w:rPr>
                      <w:rFonts w:ascii="Cambria Math" w:hAnsi="Cambria Math" w:cs="Arial"/>
                      <w:szCs w:val="22"/>
                    </w:rPr>
                    <m:t>reply</m:t>
                  </m:r>
                </m:sub>
              </m:sSub>
              <m:d>
                <m:dPr>
                  <m:ctrlPr>
                    <w:rPr>
                      <w:rFonts w:ascii="Cambria Math" w:hAnsi="Cambria Math" w:cs="Arial"/>
                      <w:i/>
                      <w:szCs w:val="22"/>
                    </w:rPr>
                  </m:ctrlPr>
                </m:dPr>
                <m:e>
                  <m:r>
                    <w:rPr>
                      <w:rFonts w:ascii="Cambria Math" w:hAnsi="Cambria Math" w:cs="Arial"/>
                      <w:szCs w:val="22"/>
                    </w:rPr>
                    <m:t>1-</m:t>
                  </m:r>
                  <m:sSub>
                    <m:sSubPr>
                      <m:ctrlPr>
                        <w:rPr>
                          <w:rFonts w:ascii="Cambria Math" w:hAnsi="Cambria Math" w:cs="Arial"/>
                          <w:i/>
                          <w:szCs w:val="22"/>
                        </w:rPr>
                      </m:ctrlPr>
                    </m:sSubPr>
                    <m:e>
                      <m:r>
                        <w:rPr>
                          <w:rFonts w:ascii="Cambria Math" w:hAnsi="Cambria Math" w:cs="Arial"/>
                          <w:szCs w:val="22"/>
                        </w:rPr>
                        <m:t>C</m:t>
                      </m:r>
                    </m:e>
                    <m:sub>
                      <m:r>
                        <w:rPr>
                          <w:rFonts w:ascii="Cambria Math" w:hAnsi="Cambria Math" w:cs="Arial"/>
                          <w:szCs w:val="22"/>
                        </w:rPr>
                        <m:t>offs</m:t>
                      </m:r>
                    </m:sub>
                  </m:sSub>
                </m:e>
              </m:d>
            </m:e>
          </m:d>
        </m:oMath>
      </m:oMathPara>
    </w:p>
    <w:p w14:paraId="544FE4DE" w14:textId="77777777" w:rsidR="004F3341" w:rsidRDefault="004F3341" w:rsidP="004F3341">
      <w:pPr>
        <w:pStyle w:val="BodyText"/>
      </w:pPr>
    </w:p>
    <w:p w14:paraId="391F307B" w14:textId="0DD465D0" w:rsidR="00600219" w:rsidRDefault="00600219" w:rsidP="00CC7536">
      <w:pPr>
        <w:pStyle w:val="BodyText"/>
      </w:pPr>
      <w:r>
        <w:t xml:space="preserve">Where the receiver has the capability to measure the relative clock offset this is reported via the </w:t>
      </w:r>
      <w:proofErr w:type="spellStart"/>
      <w:r w:rsidR="00CC7536">
        <w:t>RangingTrackingInterval</w:t>
      </w:r>
      <w:proofErr w:type="spellEnd"/>
      <w:r w:rsidR="00CC7536">
        <w:t xml:space="preserve"> and </w:t>
      </w:r>
      <w:proofErr w:type="spellStart"/>
      <w:r w:rsidR="00CC7536">
        <w:t>RangingOffset</w:t>
      </w:r>
      <w:proofErr w:type="spellEnd"/>
      <w:r w:rsidR="00CC7536">
        <w:t xml:space="preserve"> parameters of the MCPS-DATA.confirm or </w:t>
      </w:r>
      <w:r w:rsidR="00CC7536" w:rsidRPr="00CC7536">
        <w:t>MCPS-DATA.</w:t>
      </w:r>
      <w:r w:rsidR="00CC7536">
        <w:t>indication primitives.</w:t>
      </w:r>
    </w:p>
    <w:p w14:paraId="735DF129" w14:textId="77777777" w:rsidR="00CC7536" w:rsidRDefault="00CC7536" w:rsidP="00CC7536">
      <w:pPr>
        <w:pStyle w:val="BodyText"/>
      </w:pPr>
    </w:p>
    <w:p w14:paraId="1E904981" w14:textId="77777777" w:rsidR="004F3341" w:rsidRDefault="004F3341" w:rsidP="004F3341">
      <w:pPr>
        <w:pStyle w:val="BodyText"/>
      </w:pPr>
      <w:r>
        <w:t>Alternatively, where clock offset cannot be measured, double-sided two-way ranging may be used to achieve good accuracy even in the presence of substantial clock offset.</w:t>
      </w:r>
    </w:p>
    <w:p w14:paraId="2060A88A" w14:textId="77777777" w:rsidR="004F3341" w:rsidRDefault="004F3341" w:rsidP="004F3341">
      <w:pPr>
        <w:pStyle w:val="BodyText"/>
      </w:pPr>
    </w:p>
    <w:p w14:paraId="372E8555" w14:textId="77777777" w:rsidR="004F3341" w:rsidRDefault="004F3341" w:rsidP="004F3341">
      <w:pPr>
        <w:pStyle w:val="BodyText"/>
      </w:pPr>
      <w:r>
        <w:t xml:space="preserve">Clearly, when employing SS-TWR, for the time of flight (TOF) to be calculated at device A, it has to know the reply time </w:t>
      </w:r>
      <w:proofErr w:type="spellStart"/>
      <w:r w:rsidRPr="00587D7B">
        <w:rPr>
          <w:i/>
        </w:rPr>
        <w:t>T</w:t>
      </w:r>
      <w:r w:rsidRPr="00587D7B">
        <w:rPr>
          <w:i/>
          <w:vertAlign w:val="subscript"/>
        </w:rPr>
        <w:t>reply</w:t>
      </w:r>
      <w:proofErr w:type="spellEnd"/>
      <w:r>
        <w:t xml:space="preserve"> employed by device B. Where </w:t>
      </w:r>
      <w:proofErr w:type="spellStart"/>
      <w:r w:rsidRPr="00587D7B">
        <w:rPr>
          <w:i/>
        </w:rPr>
        <w:t>T</w:t>
      </w:r>
      <w:r w:rsidRPr="00587D7B">
        <w:rPr>
          <w:i/>
          <w:vertAlign w:val="subscript"/>
        </w:rPr>
        <w:t>reply</w:t>
      </w:r>
      <w:proofErr w:type="spellEnd"/>
      <w:r>
        <w:t xml:space="preserve"> is determined by device B after its transmission, an additional message is necessary to bring this value to device A.  Where </w:t>
      </w:r>
      <w:proofErr w:type="spellStart"/>
      <w:r w:rsidRPr="00587D7B">
        <w:rPr>
          <w:i/>
        </w:rPr>
        <w:t>T</w:t>
      </w:r>
      <w:r w:rsidRPr="00587D7B">
        <w:rPr>
          <w:i/>
          <w:vertAlign w:val="subscript"/>
        </w:rPr>
        <w:t>reply</w:t>
      </w:r>
      <w:proofErr w:type="spellEnd"/>
      <w:r>
        <w:t xml:space="preserve"> can be accurately predicted by device B before its transmission, the value can be embedded in the reply message itself.  Alternatively if device B has the ability to always reply with sufficiently accurate constant or pre-known reply time, it obviates the need for any transfer of </w:t>
      </w:r>
      <w:proofErr w:type="spellStart"/>
      <w:r w:rsidRPr="00587D7B">
        <w:rPr>
          <w:i/>
        </w:rPr>
        <w:t>T</w:t>
      </w:r>
      <w:r w:rsidRPr="00587D7B">
        <w:rPr>
          <w:i/>
          <w:vertAlign w:val="subscript"/>
        </w:rPr>
        <w:t>reply</w:t>
      </w:r>
      <w:proofErr w:type="spellEnd"/>
      <w:r>
        <w:t xml:space="preserve"> as part of the ranging exchange.</w:t>
      </w:r>
    </w:p>
    <w:p w14:paraId="0EBDE77F" w14:textId="77777777" w:rsidR="004F3341" w:rsidRDefault="004F3341" w:rsidP="004F3341">
      <w:pPr>
        <w:pStyle w:val="BodyText"/>
      </w:pPr>
    </w:p>
    <w:p w14:paraId="2666AFE8" w14:textId="77777777" w:rsidR="004F3341" w:rsidRPr="00A5306A" w:rsidRDefault="004F3341" w:rsidP="004F3341">
      <w:pPr>
        <w:pStyle w:val="BodyText"/>
        <w:rPr>
          <w:i/>
          <w:color w:val="FF0000"/>
        </w:rPr>
      </w:pPr>
      <w:r w:rsidRPr="00A5306A">
        <w:rPr>
          <w:i/>
          <w:color w:val="FF0000"/>
        </w:rPr>
        <w:t>[BV: Add forward reference to detailed MSC with IE for the various SS-TWR ranging cases.]</w:t>
      </w:r>
    </w:p>
    <w:p w14:paraId="4C7716AC" w14:textId="77777777" w:rsidR="004F3341" w:rsidRDefault="004F3341" w:rsidP="004F3341">
      <w:pPr>
        <w:pStyle w:val="Heading4"/>
      </w:pPr>
      <w:bookmarkStart w:id="4" w:name="_Ref412558365"/>
      <w:r>
        <w:t>Double-sided two-way ranging</w:t>
      </w:r>
      <w:bookmarkEnd w:id="4"/>
    </w:p>
    <w:p w14:paraId="0FAD9197" w14:textId="77777777" w:rsidR="004F3341" w:rsidRDefault="004F3341" w:rsidP="004F3341">
      <w:pPr>
        <w:pStyle w:val="BodyText"/>
      </w:pPr>
      <w:r>
        <w:t>D</w:t>
      </w:r>
      <w:r w:rsidRPr="00DD3A7A">
        <w:t>ouble-sided two-way ranging (DS-TWR)</w:t>
      </w:r>
      <w:r>
        <w:t>, is an extension of the basic single-sided two-way ranging in which two round trip time measurements are used and combined to give the a time of flight result which has a reduced error even for quite long response delays.</w:t>
      </w:r>
    </w:p>
    <w:p w14:paraId="10B6FDD0" w14:textId="77777777" w:rsidR="004F3341" w:rsidRDefault="004F3341" w:rsidP="004F3341">
      <w:pPr>
        <w:pStyle w:val="BodyText"/>
      </w:pPr>
    </w:p>
    <w:p w14:paraId="5733D1A1" w14:textId="77777777" w:rsidR="004F3341" w:rsidRDefault="004F3341" w:rsidP="004F3341">
      <w:pPr>
        <w:pStyle w:val="BodyText"/>
        <w:keepNext/>
        <w:jc w:val="center"/>
      </w:pPr>
      <w:r w:rsidRPr="00EE0D05">
        <w:rPr>
          <w:noProof/>
          <w:lang w:val="en-IE" w:eastAsia="en-IE"/>
        </w:rPr>
        <w:drawing>
          <wp:inline distT="0" distB="0" distL="0" distR="0" wp14:anchorId="1676D948" wp14:editId="687A601E">
            <wp:extent cx="5427980" cy="1707515"/>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7980" cy="1707515"/>
                    </a:xfrm>
                    <a:prstGeom prst="rect">
                      <a:avLst/>
                    </a:prstGeom>
                    <a:noFill/>
                    <a:ln>
                      <a:noFill/>
                    </a:ln>
                  </pic:spPr>
                </pic:pic>
              </a:graphicData>
            </a:graphic>
          </wp:inline>
        </w:drawing>
      </w:r>
    </w:p>
    <w:p w14:paraId="79FDE8BF" w14:textId="77777777" w:rsidR="004F3341" w:rsidRPr="00CA75D8" w:rsidRDefault="004F3341" w:rsidP="004F3341">
      <w:pPr>
        <w:pStyle w:val="Caption"/>
        <w:jc w:val="center"/>
        <w:rPr>
          <w:rFonts w:ascii="Times New Roman" w:eastAsia="Malgun Gothic" w:hAnsi="Times New Roman" w:cs="Times New Roman"/>
          <w:b/>
          <w:i w:val="0"/>
          <w:iCs w:val="0"/>
          <w:kern w:val="0"/>
          <w:sz w:val="20"/>
          <w:szCs w:val="20"/>
          <w:lang w:eastAsia="ko-KR"/>
        </w:rPr>
      </w:pPr>
      <w:bookmarkStart w:id="5" w:name="_Ref413245988"/>
      <w:r w:rsidRPr="00CA75D8">
        <w:rPr>
          <w:rFonts w:ascii="Times New Roman" w:eastAsia="Malgun Gothic" w:hAnsi="Times New Roman" w:cs="Times New Roman"/>
          <w:b/>
          <w:i w:val="0"/>
          <w:iCs w:val="0"/>
          <w:kern w:val="0"/>
          <w:sz w:val="20"/>
          <w:szCs w:val="20"/>
          <w:lang w:eastAsia="ko-KR"/>
        </w:rPr>
        <w:t xml:space="preserve">Figure </w:t>
      </w:r>
      <w:r w:rsidRPr="00CA75D8">
        <w:rPr>
          <w:rFonts w:ascii="Times New Roman" w:eastAsia="Malgun Gothic" w:hAnsi="Times New Roman" w:cs="Times New Roman"/>
          <w:b/>
          <w:i w:val="0"/>
          <w:iCs w:val="0"/>
          <w:kern w:val="0"/>
          <w:sz w:val="20"/>
          <w:szCs w:val="20"/>
          <w:lang w:eastAsia="ko-KR"/>
        </w:rPr>
        <w:fldChar w:fldCharType="begin"/>
      </w:r>
      <w:r w:rsidRPr="00CA75D8">
        <w:rPr>
          <w:rFonts w:ascii="Times New Roman" w:eastAsia="Malgun Gothic" w:hAnsi="Times New Roman" w:cs="Times New Roman"/>
          <w:b/>
          <w:i w:val="0"/>
          <w:iCs w:val="0"/>
          <w:kern w:val="0"/>
          <w:sz w:val="20"/>
          <w:szCs w:val="20"/>
          <w:lang w:eastAsia="ko-KR"/>
        </w:rPr>
        <w:instrText xml:space="preserve"> SEQ Figure \* ARABIC </w:instrText>
      </w:r>
      <w:r w:rsidRPr="00CA75D8">
        <w:rPr>
          <w:rFonts w:ascii="Times New Roman" w:eastAsia="Malgun Gothic" w:hAnsi="Times New Roman" w:cs="Times New Roman"/>
          <w:b/>
          <w:i w:val="0"/>
          <w:iCs w:val="0"/>
          <w:kern w:val="0"/>
          <w:sz w:val="20"/>
          <w:szCs w:val="20"/>
          <w:lang w:eastAsia="ko-KR"/>
        </w:rPr>
        <w:fldChar w:fldCharType="separate"/>
      </w:r>
      <w:r w:rsidR="005866B1">
        <w:rPr>
          <w:rFonts w:ascii="Times New Roman" w:eastAsia="Malgun Gothic" w:hAnsi="Times New Roman" w:cs="Times New Roman"/>
          <w:b/>
          <w:i w:val="0"/>
          <w:iCs w:val="0"/>
          <w:noProof/>
          <w:kern w:val="0"/>
          <w:sz w:val="20"/>
          <w:szCs w:val="20"/>
          <w:lang w:eastAsia="ko-KR"/>
        </w:rPr>
        <w:t>2</w:t>
      </w:r>
      <w:r w:rsidRPr="00CA75D8">
        <w:rPr>
          <w:rFonts w:ascii="Times New Roman" w:eastAsia="Malgun Gothic" w:hAnsi="Times New Roman" w:cs="Times New Roman"/>
          <w:b/>
          <w:i w:val="0"/>
          <w:iCs w:val="0"/>
          <w:kern w:val="0"/>
          <w:sz w:val="20"/>
          <w:szCs w:val="20"/>
          <w:lang w:eastAsia="ko-KR"/>
        </w:rPr>
        <w:fldChar w:fldCharType="end"/>
      </w:r>
      <w:bookmarkEnd w:id="5"/>
      <w:r w:rsidRPr="00CA75D8">
        <w:rPr>
          <w:rFonts w:ascii="Times New Roman" w:eastAsia="Malgun Gothic" w:hAnsi="Times New Roman" w:cs="Times New Roman"/>
          <w:b/>
          <w:i w:val="0"/>
          <w:iCs w:val="0"/>
          <w:kern w:val="0"/>
          <w:sz w:val="20"/>
          <w:szCs w:val="20"/>
          <w:lang w:eastAsia="ko-KR"/>
        </w:rPr>
        <w:t xml:space="preserve"> –</w:t>
      </w:r>
      <w:r>
        <w:rPr>
          <w:rFonts w:ascii="Times New Roman" w:eastAsia="Malgun Gothic" w:hAnsi="Times New Roman" w:cs="Times New Roman"/>
          <w:b/>
          <w:i w:val="0"/>
          <w:iCs w:val="0"/>
          <w:kern w:val="0"/>
          <w:sz w:val="20"/>
          <w:szCs w:val="20"/>
          <w:lang w:eastAsia="ko-KR"/>
        </w:rPr>
        <w:t xml:space="preserve"> double</w:t>
      </w:r>
      <w:r w:rsidRPr="00CA75D8">
        <w:rPr>
          <w:rFonts w:ascii="Times New Roman" w:eastAsia="Malgun Gothic" w:hAnsi="Times New Roman" w:cs="Times New Roman"/>
          <w:b/>
          <w:i w:val="0"/>
          <w:iCs w:val="0"/>
          <w:kern w:val="0"/>
          <w:sz w:val="20"/>
          <w:szCs w:val="20"/>
          <w:lang w:eastAsia="ko-KR"/>
        </w:rPr>
        <w:t xml:space="preserve">-sided two-way ranging  </w:t>
      </w:r>
    </w:p>
    <w:p w14:paraId="1CD6F0BC" w14:textId="77777777" w:rsidR="004F3341" w:rsidRDefault="004F3341" w:rsidP="004F3341">
      <w:pPr>
        <w:pStyle w:val="BodyText"/>
      </w:pPr>
    </w:p>
    <w:p w14:paraId="7CDE0DD2" w14:textId="77777777" w:rsidR="004F3341" w:rsidRDefault="004F3341" w:rsidP="004F3341">
      <w:pPr>
        <w:pStyle w:val="BodyText"/>
      </w:pPr>
      <w:r>
        <w:t xml:space="preserve">The operation of DS-TWR is as shown in </w:t>
      </w:r>
      <w:r>
        <w:fldChar w:fldCharType="begin"/>
      </w:r>
      <w:r>
        <w:instrText xml:space="preserve"> REF _Ref413245988 \h  \* MERGEFORMAT </w:instrText>
      </w:r>
      <w:r>
        <w:fldChar w:fldCharType="separate"/>
      </w:r>
      <w:r w:rsidR="005866B1" w:rsidRPr="005866B1">
        <w:t>Figure 2</w:t>
      </w:r>
      <w:r>
        <w:fldChar w:fldCharType="end"/>
      </w:r>
      <w:r>
        <w:t xml:space="preserve">, where device A initiates the first round trip measurement to which device B responds, after which device B initiates the second round trip measurement to which device </w:t>
      </w:r>
      <w:proofErr w:type="gramStart"/>
      <w:r>
        <w:t>A</w:t>
      </w:r>
      <w:proofErr w:type="gramEnd"/>
      <w:r>
        <w:t xml:space="preserve"> responds completing the full DS-TWR exchange.  Each device precisely timestamps the transmission and reception times of the messages, and the resultant time-of-flight estimate, </w:t>
      </w:r>
      <w:proofErr w:type="spellStart"/>
      <w:r w:rsidRPr="0079549A">
        <w:rPr>
          <w:i/>
        </w:rPr>
        <w:t>T</w:t>
      </w:r>
      <w:r w:rsidRPr="0079549A">
        <w:rPr>
          <w:i/>
          <w:vertAlign w:val="subscript"/>
        </w:rPr>
        <w:t>prop</w:t>
      </w:r>
      <w:proofErr w:type="spellEnd"/>
      <w:r>
        <w:t>, may be calculated using the expression:</w:t>
      </w:r>
    </w:p>
    <w:p w14:paraId="6DC533F6" w14:textId="77777777" w:rsidR="004F3341" w:rsidRDefault="004F3341" w:rsidP="004F3341">
      <w:pPr>
        <w:pStyle w:val="BodyText"/>
      </w:pPr>
    </w:p>
    <w:p w14:paraId="41675C2E" w14:textId="77777777" w:rsidR="004F3341" w:rsidRPr="004D387F" w:rsidRDefault="000C31FB" w:rsidP="004F3341">
      <w:pPr>
        <w:pStyle w:val="BodyText"/>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T</m:t>
                  </m:r>
                </m:e>
              </m:acc>
            </m:e>
            <m:sub>
              <m:r>
                <w:rPr>
                  <w:rFonts w:ascii="Cambria Math" w:hAnsi="Cambria Math"/>
                </w:rPr>
                <m:t>prop</m:t>
              </m:r>
            </m:sub>
          </m:sSub>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round1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round2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reply1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reply2</m:t>
                  </m:r>
                </m:sub>
              </m:sSub>
              <m:r>
                <w:rPr>
                  <w:rFonts w:ascii="Cambria Math" w:hAnsi="Cambria Math"/>
                </w:rPr>
                <m:t>)</m:t>
              </m:r>
            </m:num>
            <m:den>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round1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round2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reply1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reply2</m:t>
                  </m:r>
                </m:sub>
              </m:sSub>
              <m:r>
                <w:rPr>
                  <w:rFonts w:ascii="Cambria Math" w:hAnsi="Cambria Math"/>
                </w:rPr>
                <m:t>)</m:t>
              </m:r>
            </m:den>
          </m:f>
        </m:oMath>
      </m:oMathPara>
    </w:p>
    <w:p w14:paraId="35481545" w14:textId="77777777" w:rsidR="004F3341" w:rsidRDefault="004F3341" w:rsidP="004F3341">
      <w:pPr>
        <w:pStyle w:val="BodyText"/>
      </w:pPr>
    </w:p>
    <w:p w14:paraId="2964D9A0" w14:textId="77777777" w:rsidR="004F3341" w:rsidRDefault="004F3341" w:rsidP="004F3341">
      <w:pPr>
        <w:pStyle w:val="BodyText"/>
      </w:pPr>
      <w:r>
        <w:t xml:space="preserve">Note that this formula does not require symmetric reply times.  The typical clock induced error is in the low picosecond range even with 20 ppm crystals, and asymmetric response times.  The derivation of this formula and the error calculation are given in </w:t>
      </w:r>
      <w:r w:rsidRPr="00543266">
        <w:t xml:space="preserve">IEEE </w:t>
      </w:r>
      <w:proofErr w:type="gramStart"/>
      <w:r w:rsidRPr="00543266">
        <w:t>Std</w:t>
      </w:r>
      <w:proofErr w:type="gramEnd"/>
      <w:r w:rsidRPr="00543266">
        <w:t xml:space="preserve"> 802.15.8™-2017</w:t>
      </w:r>
      <w:r>
        <w:t>, Annex D clause D2 [</w:t>
      </w:r>
      <w:r>
        <w:rPr>
          <w:color w:val="FF0000"/>
        </w:rPr>
        <w:t>XX</w:t>
      </w:r>
      <w:r>
        <w:t xml:space="preserve">] </w:t>
      </w:r>
    </w:p>
    <w:p w14:paraId="1CFD95A3" w14:textId="77777777" w:rsidR="004F3341" w:rsidRDefault="004F3341" w:rsidP="004F3341">
      <w:pPr>
        <w:pStyle w:val="BodyText"/>
      </w:pPr>
      <w:r w:rsidRPr="00A5306A">
        <w:rPr>
          <w:i/>
          <w:color w:val="FF0000"/>
        </w:rPr>
        <w:t xml:space="preserve">[BV: </w:t>
      </w:r>
      <w:r>
        <w:rPr>
          <w:i/>
          <w:color w:val="FF0000"/>
        </w:rPr>
        <w:t>XX above should be corrected to reference the bibliography</w:t>
      </w:r>
      <w:r w:rsidRPr="00A5306A">
        <w:rPr>
          <w:i/>
          <w:color w:val="FF0000"/>
        </w:rPr>
        <w:t>.]</w:t>
      </w:r>
    </w:p>
    <w:p w14:paraId="47623EC5" w14:textId="77777777" w:rsidR="004F3341" w:rsidRDefault="004F3341" w:rsidP="004F3341">
      <w:pPr>
        <w:pStyle w:val="BodyText"/>
      </w:pPr>
    </w:p>
    <w:p w14:paraId="1F0EDA05" w14:textId="77777777" w:rsidR="004F3341" w:rsidRDefault="004F3341" w:rsidP="004F3341">
      <w:pPr>
        <w:pStyle w:val="BodyText"/>
      </w:pPr>
    </w:p>
    <w:p w14:paraId="17CEAC1D" w14:textId="77777777" w:rsidR="004F3341" w:rsidRDefault="004F3341" w:rsidP="004F3341">
      <w:pPr>
        <w:pStyle w:val="Heading4"/>
      </w:pPr>
      <w:r>
        <w:t>Double-sided two-way ranging with three messages</w:t>
      </w:r>
    </w:p>
    <w:p w14:paraId="6EAD9426" w14:textId="77777777" w:rsidR="004F3341" w:rsidRPr="00426D7F" w:rsidRDefault="004F3341" w:rsidP="004F3341">
      <w:pPr>
        <w:rPr>
          <w:rFonts w:eastAsia="Malgun Gothic" w:cs="Times New Roman"/>
          <w:kern w:val="0"/>
          <w:sz w:val="20"/>
          <w:szCs w:val="20"/>
          <w:lang w:eastAsia="ko-KR"/>
        </w:rPr>
      </w:pPr>
      <w:r w:rsidRPr="006C011C">
        <w:rPr>
          <w:rFonts w:eastAsia="Malgun Gothic" w:cs="Times New Roman"/>
          <w:kern w:val="0"/>
          <w:sz w:val="20"/>
          <w:szCs w:val="20"/>
          <w:lang w:eastAsia="ko-KR"/>
        </w:rPr>
        <w:t>The four</w:t>
      </w:r>
      <w:r>
        <w:rPr>
          <w:rFonts w:eastAsia="Malgun Gothic" w:cs="Times New Roman"/>
          <w:kern w:val="0"/>
          <w:sz w:val="20"/>
          <w:szCs w:val="20"/>
          <w:lang w:eastAsia="ko-KR"/>
        </w:rPr>
        <w:t xml:space="preserve"> messages of DS-TWR, shown in </w:t>
      </w:r>
      <w:r w:rsidRPr="006C011C">
        <w:rPr>
          <w:rFonts w:eastAsia="Malgun Gothic" w:cs="Times New Roman"/>
          <w:kern w:val="0"/>
          <w:sz w:val="20"/>
          <w:szCs w:val="20"/>
          <w:lang w:eastAsia="ko-KR"/>
        </w:rPr>
        <w:fldChar w:fldCharType="begin"/>
      </w:r>
      <w:r w:rsidRPr="006C011C">
        <w:rPr>
          <w:rFonts w:eastAsia="Malgun Gothic" w:cs="Times New Roman"/>
          <w:kern w:val="0"/>
          <w:sz w:val="20"/>
          <w:szCs w:val="20"/>
          <w:lang w:eastAsia="ko-KR"/>
        </w:rPr>
        <w:instrText xml:space="preserve"> REF _Ref413245988 \h  \* MERGEFORMAT </w:instrText>
      </w:r>
      <w:r w:rsidRPr="006C011C">
        <w:rPr>
          <w:rFonts w:eastAsia="Malgun Gothic" w:cs="Times New Roman"/>
          <w:kern w:val="0"/>
          <w:sz w:val="20"/>
          <w:szCs w:val="20"/>
          <w:lang w:eastAsia="ko-KR"/>
        </w:rPr>
      </w:r>
      <w:r w:rsidRPr="006C011C">
        <w:rPr>
          <w:rFonts w:eastAsia="Malgun Gothic" w:cs="Times New Roman"/>
          <w:kern w:val="0"/>
          <w:sz w:val="20"/>
          <w:szCs w:val="20"/>
          <w:lang w:eastAsia="ko-KR"/>
        </w:rPr>
        <w:fldChar w:fldCharType="separate"/>
      </w:r>
      <w:r w:rsidR="005866B1" w:rsidRPr="005866B1">
        <w:rPr>
          <w:rFonts w:eastAsia="Malgun Gothic" w:cs="Times New Roman"/>
          <w:kern w:val="0"/>
          <w:sz w:val="20"/>
          <w:szCs w:val="20"/>
          <w:lang w:eastAsia="ko-KR"/>
        </w:rPr>
        <w:t>Figure 2</w:t>
      </w:r>
      <w:r w:rsidRPr="006C011C">
        <w:rPr>
          <w:rFonts w:eastAsia="Malgun Gothic" w:cs="Times New Roman"/>
          <w:kern w:val="0"/>
          <w:sz w:val="20"/>
          <w:szCs w:val="20"/>
          <w:lang w:eastAsia="ko-KR"/>
        </w:rPr>
        <w:fldChar w:fldCharType="end"/>
      </w:r>
      <w:r>
        <w:rPr>
          <w:rFonts w:eastAsia="Malgun Gothic" w:cs="Times New Roman"/>
          <w:kern w:val="0"/>
          <w:sz w:val="20"/>
          <w:szCs w:val="20"/>
          <w:lang w:eastAsia="ko-KR"/>
        </w:rPr>
        <w:t xml:space="preserve">, can be reduced to three messages by using the reply of the first round-trip measurement as the initiator of the second round-trip measurement.  This is shown in </w:t>
      </w:r>
      <w:r>
        <w:rPr>
          <w:rFonts w:eastAsia="Malgun Gothic" w:cs="Times New Roman"/>
          <w:kern w:val="0"/>
          <w:sz w:val="20"/>
          <w:szCs w:val="20"/>
          <w:lang w:eastAsia="ko-KR"/>
        </w:rPr>
        <w:fldChar w:fldCharType="begin"/>
      </w:r>
      <w:r>
        <w:rPr>
          <w:rFonts w:eastAsia="Malgun Gothic" w:cs="Times New Roman"/>
          <w:kern w:val="0"/>
          <w:sz w:val="20"/>
          <w:szCs w:val="20"/>
          <w:lang w:eastAsia="ko-KR"/>
        </w:rPr>
        <w:instrText xml:space="preserve"> REF _Ref413249411 \h  \* MERGEFORMAT </w:instrText>
      </w:r>
      <w:r>
        <w:rPr>
          <w:rFonts w:eastAsia="Malgun Gothic" w:cs="Times New Roman"/>
          <w:kern w:val="0"/>
          <w:sz w:val="20"/>
          <w:szCs w:val="20"/>
          <w:lang w:eastAsia="ko-KR"/>
        </w:rPr>
      </w:r>
      <w:r>
        <w:rPr>
          <w:rFonts w:eastAsia="Malgun Gothic" w:cs="Times New Roman"/>
          <w:kern w:val="0"/>
          <w:sz w:val="20"/>
          <w:szCs w:val="20"/>
          <w:lang w:eastAsia="ko-KR"/>
        </w:rPr>
        <w:fldChar w:fldCharType="separate"/>
      </w:r>
      <w:r w:rsidR="005866B1" w:rsidRPr="005866B1">
        <w:rPr>
          <w:rFonts w:eastAsia="Malgun Gothic" w:cs="Times New Roman"/>
          <w:kern w:val="0"/>
          <w:sz w:val="20"/>
          <w:szCs w:val="20"/>
          <w:lang w:eastAsia="ko-KR"/>
        </w:rPr>
        <w:t>Figure 3</w:t>
      </w:r>
      <w:r>
        <w:rPr>
          <w:rFonts w:eastAsia="Malgun Gothic" w:cs="Times New Roman"/>
          <w:kern w:val="0"/>
          <w:sz w:val="20"/>
          <w:szCs w:val="20"/>
          <w:lang w:eastAsia="ko-KR"/>
        </w:rPr>
        <w:fldChar w:fldCharType="end"/>
      </w:r>
      <w:r>
        <w:rPr>
          <w:rFonts w:eastAsia="Malgun Gothic" w:cs="Times New Roman"/>
          <w:kern w:val="0"/>
          <w:sz w:val="20"/>
          <w:szCs w:val="20"/>
          <w:lang w:eastAsia="ko-KR"/>
        </w:rPr>
        <w:t xml:space="preserve">. </w:t>
      </w:r>
    </w:p>
    <w:p w14:paraId="141957D0" w14:textId="77777777" w:rsidR="004F3341" w:rsidRDefault="004F3341" w:rsidP="004F334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3A0545">
        <w:rPr>
          <w:rFonts w:eastAsia="Malgun Gothic" w:cs="Times New Roman"/>
          <w:kern w:val="0"/>
          <w:sz w:val="20"/>
          <w:szCs w:val="20"/>
          <w:lang w:eastAsia="ko-KR"/>
        </w:rPr>
        <w:t xml:space="preserve"> </w:t>
      </w:r>
    </w:p>
    <w:p w14:paraId="2B4A9085" w14:textId="77777777" w:rsidR="004F3341" w:rsidRDefault="004F3341" w:rsidP="004F3341">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center"/>
        <w:textAlignment w:val="center"/>
        <w:rPr>
          <w:rFonts w:eastAsia="Malgun Gothic" w:cs="Times New Roman"/>
          <w:kern w:val="0"/>
          <w:sz w:val="20"/>
          <w:szCs w:val="20"/>
          <w:lang w:eastAsia="ko-KR"/>
        </w:rPr>
      </w:pPr>
      <w:r w:rsidRPr="00EE0D05">
        <w:rPr>
          <w:noProof/>
          <w:lang w:val="en-IE" w:eastAsia="en-IE"/>
        </w:rPr>
        <w:drawing>
          <wp:inline distT="0" distB="0" distL="0" distR="0" wp14:anchorId="39C64B3F" wp14:editId="07417C64">
            <wp:extent cx="4260215" cy="1707515"/>
            <wp:effectExtent l="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0215" cy="1707515"/>
                    </a:xfrm>
                    <a:prstGeom prst="rect">
                      <a:avLst/>
                    </a:prstGeom>
                    <a:noFill/>
                    <a:ln>
                      <a:noFill/>
                    </a:ln>
                  </pic:spPr>
                </pic:pic>
              </a:graphicData>
            </a:graphic>
          </wp:inline>
        </w:drawing>
      </w:r>
    </w:p>
    <w:p w14:paraId="6696FC81" w14:textId="77777777" w:rsidR="004F3341" w:rsidRPr="00CA75D8" w:rsidRDefault="004F3341" w:rsidP="004F3341">
      <w:pPr>
        <w:pStyle w:val="Caption"/>
        <w:jc w:val="center"/>
        <w:rPr>
          <w:rFonts w:ascii="Times New Roman" w:eastAsia="Malgun Gothic" w:hAnsi="Times New Roman" w:cs="Times New Roman"/>
          <w:b/>
          <w:i w:val="0"/>
          <w:iCs w:val="0"/>
          <w:kern w:val="0"/>
          <w:sz w:val="20"/>
          <w:szCs w:val="20"/>
          <w:lang w:eastAsia="ko-KR"/>
        </w:rPr>
      </w:pPr>
      <w:bookmarkStart w:id="6" w:name="_Ref413249411"/>
      <w:bookmarkStart w:id="7" w:name="_Ref413686093"/>
      <w:r w:rsidRPr="00CA75D8">
        <w:rPr>
          <w:rFonts w:ascii="Times New Roman" w:eastAsia="Malgun Gothic" w:hAnsi="Times New Roman" w:cs="Times New Roman"/>
          <w:b/>
          <w:i w:val="0"/>
          <w:iCs w:val="0"/>
          <w:kern w:val="0"/>
          <w:sz w:val="20"/>
          <w:szCs w:val="20"/>
          <w:lang w:eastAsia="ko-KR"/>
        </w:rPr>
        <w:t xml:space="preserve">Figure </w:t>
      </w:r>
      <w:r w:rsidRPr="00CA75D8">
        <w:rPr>
          <w:rFonts w:ascii="Times New Roman" w:eastAsia="Malgun Gothic" w:hAnsi="Times New Roman" w:cs="Times New Roman"/>
          <w:b/>
          <w:i w:val="0"/>
          <w:iCs w:val="0"/>
          <w:kern w:val="0"/>
          <w:sz w:val="20"/>
          <w:szCs w:val="20"/>
          <w:lang w:eastAsia="ko-KR"/>
        </w:rPr>
        <w:fldChar w:fldCharType="begin"/>
      </w:r>
      <w:r w:rsidRPr="00CA75D8">
        <w:rPr>
          <w:rFonts w:ascii="Times New Roman" w:eastAsia="Malgun Gothic" w:hAnsi="Times New Roman" w:cs="Times New Roman"/>
          <w:b/>
          <w:i w:val="0"/>
          <w:iCs w:val="0"/>
          <w:kern w:val="0"/>
          <w:sz w:val="20"/>
          <w:szCs w:val="20"/>
          <w:lang w:eastAsia="ko-KR"/>
        </w:rPr>
        <w:instrText xml:space="preserve"> SEQ Figure \* ARABIC </w:instrText>
      </w:r>
      <w:r w:rsidRPr="00CA75D8">
        <w:rPr>
          <w:rFonts w:ascii="Times New Roman" w:eastAsia="Malgun Gothic" w:hAnsi="Times New Roman" w:cs="Times New Roman"/>
          <w:b/>
          <w:i w:val="0"/>
          <w:iCs w:val="0"/>
          <w:kern w:val="0"/>
          <w:sz w:val="20"/>
          <w:szCs w:val="20"/>
          <w:lang w:eastAsia="ko-KR"/>
        </w:rPr>
        <w:fldChar w:fldCharType="separate"/>
      </w:r>
      <w:r w:rsidR="005866B1">
        <w:rPr>
          <w:rFonts w:ascii="Times New Roman" w:eastAsia="Malgun Gothic" w:hAnsi="Times New Roman" w:cs="Times New Roman"/>
          <w:b/>
          <w:i w:val="0"/>
          <w:iCs w:val="0"/>
          <w:noProof/>
          <w:kern w:val="0"/>
          <w:sz w:val="20"/>
          <w:szCs w:val="20"/>
          <w:lang w:eastAsia="ko-KR"/>
        </w:rPr>
        <w:t>3</w:t>
      </w:r>
      <w:r w:rsidRPr="00CA75D8">
        <w:rPr>
          <w:rFonts w:ascii="Times New Roman" w:eastAsia="Malgun Gothic" w:hAnsi="Times New Roman" w:cs="Times New Roman"/>
          <w:b/>
          <w:i w:val="0"/>
          <w:iCs w:val="0"/>
          <w:kern w:val="0"/>
          <w:sz w:val="20"/>
          <w:szCs w:val="20"/>
          <w:lang w:eastAsia="ko-KR"/>
        </w:rPr>
        <w:fldChar w:fldCharType="end"/>
      </w:r>
      <w:bookmarkEnd w:id="6"/>
      <w:r w:rsidRPr="00CA75D8">
        <w:rPr>
          <w:rFonts w:ascii="Times New Roman" w:eastAsia="Malgun Gothic" w:hAnsi="Times New Roman" w:cs="Times New Roman"/>
          <w:b/>
          <w:i w:val="0"/>
          <w:iCs w:val="0"/>
          <w:kern w:val="0"/>
          <w:sz w:val="20"/>
          <w:szCs w:val="20"/>
          <w:lang w:eastAsia="ko-KR"/>
        </w:rPr>
        <w:t xml:space="preserve"> –</w:t>
      </w:r>
      <w:r>
        <w:rPr>
          <w:rFonts w:ascii="Times New Roman" w:eastAsia="Malgun Gothic" w:hAnsi="Times New Roman" w:cs="Times New Roman"/>
          <w:b/>
          <w:i w:val="0"/>
          <w:iCs w:val="0"/>
          <w:kern w:val="0"/>
          <w:sz w:val="20"/>
          <w:szCs w:val="20"/>
          <w:lang w:eastAsia="ko-KR"/>
        </w:rPr>
        <w:t xml:space="preserve"> double</w:t>
      </w:r>
      <w:r w:rsidRPr="00CA75D8">
        <w:rPr>
          <w:rFonts w:ascii="Times New Roman" w:eastAsia="Malgun Gothic" w:hAnsi="Times New Roman" w:cs="Times New Roman"/>
          <w:b/>
          <w:i w:val="0"/>
          <w:iCs w:val="0"/>
          <w:kern w:val="0"/>
          <w:sz w:val="20"/>
          <w:szCs w:val="20"/>
          <w:lang w:eastAsia="ko-KR"/>
        </w:rPr>
        <w:t>-sided two-way ranging</w:t>
      </w:r>
      <w:r>
        <w:rPr>
          <w:rFonts w:ascii="Times New Roman" w:eastAsia="Malgun Gothic" w:hAnsi="Times New Roman" w:cs="Times New Roman"/>
          <w:b/>
          <w:i w:val="0"/>
          <w:iCs w:val="0"/>
          <w:kern w:val="0"/>
          <w:sz w:val="20"/>
          <w:szCs w:val="20"/>
          <w:lang w:eastAsia="ko-KR"/>
        </w:rPr>
        <w:t xml:space="preserve"> with three messages</w:t>
      </w:r>
      <w:bookmarkEnd w:id="7"/>
      <w:r w:rsidRPr="00CA75D8">
        <w:rPr>
          <w:rFonts w:ascii="Times New Roman" w:eastAsia="Malgun Gothic" w:hAnsi="Times New Roman" w:cs="Times New Roman"/>
          <w:b/>
          <w:i w:val="0"/>
          <w:iCs w:val="0"/>
          <w:kern w:val="0"/>
          <w:sz w:val="20"/>
          <w:szCs w:val="20"/>
          <w:lang w:eastAsia="ko-KR"/>
        </w:rPr>
        <w:t xml:space="preserve">  </w:t>
      </w:r>
    </w:p>
    <w:p w14:paraId="4961D7ED" w14:textId="77777777" w:rsidR="004F3341" w:rsidRDefault="004F3341" w:rsidP="004F334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49A56AA0" w14:textId="77777777" w:rsidR="004F3341" w:rsidRDefault="004F3341" w:rsidP="004F3341">
      <w:pPr>
        <w:pStyle w:val="Heading4"/>
      </w:pPr>
      <w:bookmarkStart w:id="8" w:name="_Ref412558368"/>
      <w:r>
        <w:t xml:space="preserve">Time difference of arrival (TDOA) </w:t>
      </w:r>
      <w:bookmarkEnd w:id="8"/>
    </w:p>
    <w:p w14:paraId="69F8598F" w14:textId="77777777" w:rsidR="004F3341" w:rsidRDefault="004F3341" w:rsidP="004F334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Time difference of arrival (TDOA) is a technique to locate a mobile device based on the arrival times of a (“blink”) message from the mobile device at a number of fixed (“anchor”) nodes, where the fixed nodes are synchronized in some way so that the arrival times can be compared.  For any pair of fixed synchronized nodes the difference in arrival time of a message from a mobile node places that node on a hyperbolic surface.  With more fixed nodes receiving the message, locating the mobile sender is a matter of finding the best fit solution that is essentially solving the intersection of the hyperbolic surfaces.  By virtue of supporting accurate receive timestamps this standard supports TDOA localization. </w:t>
      </w:r>
    </w:p>
    <w:p w14:paraId="7790B031" w14:textId="77777777" w:rsidR="004F3341" w:rsidRDefault="004F3341" w:rsidP="004F334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04C44190" w14:textId="77777777" w:rsidR="004F3341" w:rsidRDefault="004F3341" w:rsidP="004F334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Synchronization of fixed nodes can be achieved by a wired distribution of the clock signals.  However wireless synchronization schemes are also practical. These may use </w:t>
      </w:r>
      <w:r>
        <w:rPr>
          <w:rFonts w:eastAsia="Malgun Gothic" w:cs="Times New Roman"/>
          <w:kern w:val="0"/>
          <w:sz w:val="20"/>
          <w:szCs w:val="20"/>
          <w:lang w:val="en-IE" w:eastAsia="ko-KR"/>
        </w:rPr>
        <w:t xml:space="preserve">UWB messages sent between the </w:t>
      </w:r>
      <w:r>
        <w:rPr>
          <w:rFonts w:eastAsia="Malgun Gothic" w:cs="Times New Roman"/>
          <w:kern w:val="0"/>
          <w:sz w:val="20"/>
          <w:szCs w:val="20"/>
          <w:lang w:eastAsia="ko-KR"/>
        </w:rPr>
        <w:t xml:space="preserve">fixed nodes (and a known / pre-measured TOF) to calculate the relative clock offset and drift between the fixed nodes and use this information to correct the arrival times of the blink messages into a common time base for the TDOA data to be meaningful. </w:t>
      </w:r>
    </w:p>
    <w:p w14:paraId="7813EB3B" w14:textId="77777777" w:rsidR="004F3341" w:rsidRDefault="004F3341" w:rsidP="004F334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2F341FEF" w14:textId="23AA357B" w:rsidR="004F3341" w:rsidRDefault="004F3341" w:rsidP="004F3341">
      <w:pPr>
        <w:pStyle w:val="BodyText"/>
      </w:pPr>
      <w:r w:rsidRPr="00A5306A">
        <w:rPr>
          <w:i/>
          <w:color w:val="FF0000"/>
        </w:rPr>
        <w:t xml:space="preserve">[BV: </w:t>
      </w:r>
      <w:r>
        <w:rPr>
          <w:i/>
          <w:color w:val="FF0000"/>
        </w:rPr>
        <w:t xml:space="preserve">I was </w:t>
      </w:r>
      <w:r w:rsidRPr="00EF7182">
        <w:rPr>
          <w:i/>
          <w:color w:val="FF0000"/>
        </w:rPr>
        <w:t>consider</w:t>
      </w:r>
      <w:r>
        <w:rPr>
          <w:i/>
          <w:color w:val="FF0000"/>
        </w:rPr>
        <w:t>ing</w:t>
      </w:r>
      <w:r w:rsidRPr="00EF7182">
        <w:rPr>
          <w:i/>
          <w:color w:val="FF0000"/>
        </w:rPr>
        <w:t xml:space="preserve"> referencing </w:t>
      </w:r>
      <w:r>
        <w:rPr>
          <w:i/>
          <w:color w:val="FF0000"/>
        </w:rPr>
        <w:t>the “</w:t>
      </w:r>
      <w:r w:rsidRPr="00EF7182">
        <w:rPr>
          <w:i/>
          <w:color w:val="FF0000"/>
        </w:rPr>
        <w:t>multipurpose blink frame</w:t>
      </w:r>
      <w:r>
        <w:rPr>
          <w:i/>
          <w:color w:val="FF0000"/>
        </w:rPr>
        <w:t>”</w:t>
      </w:r>
      <w:r w:rsidRPr="00EF7182">
        <w:rPr>
          <w:i/>
          <w:color w:val="FF0000"/>
        </w:rPr>
        <w:t xml:space="preserve"> </w:t>
      </w:r>
      <w:r w:rsidR="005253DD">
        <w:rPr>
          <w:i/>
          <w:color w:val="FF0000"/>
        </w:rPr>
        <w:t>added to the standard by the 802.15.4e amendment</w:t>
      </w:r>
      <w:r>
        <w:rPr>
          <w:i/>
          <w:color w:val="FF0000"/>
        </w:rPr>
        <w:t xml:space="preserve">, but I notice that </w:t>
      </w:r>
      <w:r w:rsidRPr="00EF7182">
        <w:rPr>
          <w:i/>
          <w:color w:val="FF0000"/>
        </w:rPr>
        <w:t xml:space="preserve">the editor </w:t>
      </w:r>
      <w:r>
        <w:rPr>
          <w:i/>
          <w:color w:val="FF0000"/>
        </w:rPr>
        <w:t xml:space="preserve">preparing the </w:t>
      </w:r>
      <w:r w:rsidRPr="00EF7182">
        <w:rPr>
          <w:i/>
          <w:color w:val="FF0000"/>
        </w:rPr>
        <w:t xml:space="preserve">2015 revision chose not to include </w:t>
      </w:r>
      <w:r w:rsidR="005253DD">
        <w:rPr>
          <w:i/>
          <w:color w:val="FF0000"/>
        </w:rPr>
        <w:t>this</w:t>
      </w:r>
      <w:r w:rsidRPr="005253DD">
        <w:rPr>
          <w:b/>
          <w:i/>
          <w:color w:val="FF0000"/>
        </w:rPr>
        <w:t>.  For discussion at TG4z session: should we place the text defining the “multipurpose blink frame” into the 802.15.4z amendment and then reference it here?</w:t>
      </w:r>
      <w:r w:rsidRPr="00A5306A">
        <w:rPr>
          <w:i/>
          <w:color w:val="FF0000"/>
        </w:rPr>
        <w:t>]</w:t>
      </w:r>
    </w:p>
    <w:p w14:paraId="7DB9E412" w14:textId="77777777" w:rsidR="004F3341" w:rsidRDefault="004F3341" w:rsidP="004F334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5F6F74FB" w14:textId="77777777" w:rsidR="004F3341" w:rsidRDefault="004F3341" w:rsidP="004F3341">
      <w:pPr>
        <w:pStyle w:val="Heading4"/>
      </w:pPr>
      <w:r>
        <w:t xml:space="preserve">Localization </w:t>
      </w:r>
    </w:p>
    <w:p w14:paraId="51E7B77F" w14:textId="77777777" w:rsidR="004F3341" w:rsidRDefault="004F3341" w:rsidP="004F334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sz w:val="20"/>
          <w:szCs w:val="20"/>
        </w:rPr>
      </w:pPr>
      <w:r>
        <w:rPr>
          <w:sz w:val="20"/>
          <w:szCs w:val="20"/>
        </w:rPr>
        <w:t xml:space="preserve">Two-way ranging gives a distance between two nodes, but does not give the position of either.  If a node of fixed known position determines the range R to another mobile node. This essentially places it somewhere on a spherical surface of radius R centered on the fixed position node.  To ascertain the 3D position of a mobile node thus requires measuring the range to four fixed nodes and intersecting the resultant spheres.  Relative </w:t>
      </w:r>
      <w:r w:rsidRPr="00A162E2">
        <w:rPr>
          <w:sz w:val="20"/>
          <w:szCs w:val="20"/>
        </w:rPr>
        <w:lastRenderedPageBreak/>
        <w:t xml:space="preserve">localization </w:t>
      </w:r>
      <w:r>
        <w:rPr>
          <w:sz w:val="20"/>
          <w:szCs w:val="20"/>
        </w:rPr>
        <w:t>is possible with all mobile nodes, depending on their relative geometries, but fixing bearing and true position always requires some fixed nodes, or other information about the system.  For TDOA based localization the same is true, fixed known position nodes are needed to solve the TDOA data and locate the mobile device.</w:t>
      </w:r>
    </w:p>
    <w:p w14:paraId="417755B5" w14:textId="77777777" w:rsidR="004F3341" w:rsidRDefault="004F3341" w:rsidP="004F334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sz w:val="20"/>
          <w:szCs w:val="20"/>
        </w:rPr>
      </w:pPr>
    </w:p>
    <w:p w14:paraId="1A1FE10A" w14:textId="77777777" w:rsidR="004F3341" w:rsidRDefault="004F3341" w:rsidP="004F334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sz w:val="20"/>
          <w:szCs w:val="20"/>
        </w:rPr>
      </w:pPr>
      <w:r>
        <w:rPr>
          <w:sz w:val="20"/>
          <w:szCs w:val="20"/>
        </w:rPr>
        <w:t>Localization thus requires system knowledge and the combination of TWR or TDOA data from multiple nodes in order to resolve the position of a mobile node.  This is an upper layer function and beyond the scope of this standard.  This standard simply facilitates localization as a result of the capabilities of the PHY to provide accurate timestamps and the capabilities of the MAC to communicate the results to the upper layers.</w:t>
      </w:r>
    </w:p>
    <w:p w14:paraId="5408FFC5" w14:textId="77777777" w:rsidR="004F3341" w:rsidRDefault="004F3341" w:rsidP="004F334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7848F8D0" w14:textId="77777777" w:rsidR="004F3341" w:rsidRDefault="004F3341" w:rsidP="004F3341">
      <w:pPr>
        <w:pStyle w:val="Heading4"/>
      </w:pPr>
      <w:bookmarkStart w:id="9" w:name="_Ref418768495"/>
      <w:r>
        <w:t>Angle of arrival (AOA)</w:t>
      </w:r>
      <w:bookmarkEnd w:id="9"/>
      <w:r>
        <w:t xml:space="preserve"> </w:t>
      </w:r>
    </w:p>
    <w:p w14:paraId="227E3202" w14:textId="77777777" w:rsidR="004F3341" w:rsidRDefault="004F3341" w:rsidP="004F334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The angle of arrival (AOA) of a signal can in general only be determined in a device that is equipped with additional antennae and receiver sections able to measure the difference in phase or arrival time of the signals at the antennae and use this with respect to the antenna separation to infer an angle to the sender.  An AOA measurement in conjunction with a TOF measurement, essentially gives the location of a remote device as a polar coordinate relative to the local device.  Typically, to resolve ambiguities in the solution the results may be combined with compass bearing data, or, successive measurements made during a known movement, captured by an inertial measurement unit (IMU), may be combined to obtain the solution.  </w:t>
      </w:r>
    </w:p>
    <w:p w14:paraId="5E5146AC" w14:textId="77777777" w:rsidR="004F3341" w:rsidRDefault="004F3341" w:rsidP="004F334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731E0042" w14:textId="77777777" w:rsidR="00CC7536" w:rsidRDefault="004F3341" w:rsidP="004F334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i/>
          <w:kern w:val="0"/>
          <w:sz w:val="20"/>
          <w:szCs w:val="20"/>
          <w:lang w:eastAsia="ko-KR"/>
        </w:rPr>
      </w:pPr>
      <w:r>
        <w:rPr>
          <w:rFonts w:eastAsia="Malgun Gothic" w:cs="Times New Roman"/>
          <w:kern w:val="0"/>
          <w:sz w:val="20"/>
          <w:szCs w:val="20"/>
          <w:lang w:eastAsia="ko-KR"/>
        </w:rPr>
        <w:t xml:space="preserve">Support of AOA is optional for all PHY in this standard, and where supported may be turned on and off using the </w:t>
      </w:r>
      <w:proofErr w:type="spellStart"/>
      <w:r w:rsidRPr="00D6133A">
        <w:rPr>
          <w:rFonts w:eastAsia="Malgun Gothic" w:cs="Times New Roman"/>
          <w:i/>
          <w:kern w:val="0"/>
          <w:sz w:val="20"/>
          <w:szCs w:val="20"/>
          <w:lang w:eastAsia="ko-KR"/>
        </w:rPr>
        <w:t>macAoaEnable</w:t>
      </w:r>
      <w:proofErr w:type="spellEnd"/>
      <w:r>
        <w:rPr>
          <w:rFonts w:eastAsia="Malgun Gothic" w:cs="Times New Roman"/>
          <w:kern w:val="0"/>
          <w:sz w:val="20"/>
          <w:szCs w:val="20"/>
          <w:lang w:eastAsia="ko-KR"/>
        </w:rPr>
        <w:t xml:space="preserve"> PIB attribute. </w:t>
      </w:r>
      <w:r w:rsidR="0054002B">
        <w:rPr>
          <w:rFonts w:eastAsia="Malgun Gothic" w:cs="Times New Roman"/>
          <w:kern w:val="0"/>
          <w:sz w:val="20"/>
          <w:szCs w:val="20"/>
          <w:lang w:eastAsia="ko-KR"/>
        </w:rPr>
        <w:t xml:space="preserve"> Where supported AOA is repotted through the </w:t>
      </w:r>
      <w:proofErr w:type="spellStart"/>
      <w:r w:rsidR="0054002B" w:rsidRPr="0054002B">
        <w:rPr>
          <w:rFonts w:eastAsia="Malgun Gothic" w:cs="Times New Roman"/>
          <w:kern w:val="0"/>
          <w:sz w:val="20"/>
          <w:szCs w:val="20"/>
          <w:lang w:eastAsia="ko-KR"/>
        </w:rPr>
        <w:t>AngleOfArrival</w:t>
      </w:r>
      <w:proofErr w:type="spellEnd"/>
      <w:r w:rsidR="0054002B">
        <w:rPr>
          <w:rFonts w:eastAsia="Malgun Gothic" w:cs="Times New Roman"/>
          <w:kern w:val="0"/>
          <w:sz w:val="20"/>
          <w:szCs w:val="20"/>
          <w:lang w:eastAsia="ko-KR"/>
        </w:rPr>
        <w:t xml:space="preserve"> parameters of the </w:t>
      </w:r>
      <w:r w:rsidR="0054002B" w:rsidRPr="0054002B">
        <w:rPr>
          <w:rFonts w:eastAsia="Malgun Gothic" w:cs="Times New Roman"/>
          <w:kern w:val="0"/>
          <w:sz w:val="20"/>
          <w:szCs w:val="20"/>
          <w:lang w:eastAsia="ko-KR"/>
        </w:rPr>
        <w:t>MCPS-DATA.indication</w:t>
      </w:r>
      <w:r w:rsidR="00CC7536">
        <w:rPr>
          <w:rFonts w:eastAsia="Malgun Gothic" w:cs="Times New Roman"/>
          <w:kern w:val="0"/>
          <w:sz w:val="20"/>
          <w:szCs w:val="20"/>
          <w:lang w:eastAsia="ko-KR"/>
        </w:rPr>
        <w:t xml:space="preserve">. </w:t>
      </w:r>
      <w:r w:rsidR="00CC7536" w:rsidRPr="00CC7536">
        <w:rPr>
          <w:rFonts w:eastAsia="Malgun Gothic" w:cs="Times New Roman"/>
          <w:i/>
          <w:color w:val="FF0000"/>
          <w:kern w:val="0"/>
          <w:sz w:val="20"/>
          <w:szCs w:val="20"/>
          <w:lang w:eastAsia="ko-KR"/>
        </w:rPr>
        <w:t>[BV: These parameters should also be part of the MCPS-DATA.confirm for the received ACK …. Remember to add this.]</w:t>
      </w:r>
    </w:p>
    <w:p w14:paraId="122C23FF" w14:textId="5E74A55B" w:rsidR="00CC7536" w:rsidRDefault="00CC7536" w:rsidP="00CC7536">
      <w:pPr>
        <w:pStyle w:val="BodyText"/>
      </w:pPr>
    </w:p>
    <w:p w14:paraId="76C5827E" w14:textId="77777777" w:rsidR="00CC7536" w:rsidRDefault="00CC7536" w:rsidP="004F334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01084228" w14:textId="77777777" w:rsidR="004F3341" w:rsidRDefault="004F3341" w:rsidP="004F3341">
      <w:pPr>
        <w:pStyle w:val="Heading4"/>
      </w:pPr>
      <w:bookmarkStart w:id="10" w:name="_Ref418768496"/>
      <w:r>
        <w:t>Received signal strength indication (RSSI)</w:t>
      </w:r>
      <w:bookmarkEnd w:id="10"/>
      <w:r>
        <w:t xml:space="preserve"> </w:t>
      </w:r>
    </w:p>
    <w:p w14:paraId="696ABEF2" w14:textId="62B97384" w:rsidR="0054002B" w:rsidRDefault="004F3341" w:rsidP="0054002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Where accurate two-way ranging has not been performed, or is not supported</w:t>
      </w:r>
      <w:r>
        <w:rPr>
          <w:rFonts w:eastAsia="Malgun Gothic" w:cs="Times New Roman"/>
          <w:kern w:val="0"/>
          <w:sz w:val="20"/>
          <w:szCs w:val="20"/>
          <w:lang w:val="en-IE" w:eastAsia="ko-KR"/>
        </w:rPr>
        <w:t xml:space="preserve"> by the PHY,</w:t>
      </w:r>
      <w:r>
        <w:rPr>
          <w:rFonts w:eastAsia="Malgun Gothic" w:cs="Times New Roman"/>
          <w:kern w:val="0"/>
          <w:sz w:val="20"/>
          <w:szCs w:val="20"/>
          <w:lang w:eastAsia="ko-KR"/>
        </w:rPr>
        <w:t xml:space="preserve"> a measure of RSSI can be used to give a rough indication of the proximity of the sender.  The accuracy of RSSI based </w:t>
      </w:r>
      <w:r w:rsidRPr="00A162E2">
        <w:rPr>
          <w:rFonts w:eastAsia="Malgun Gothic" w:cs="Times New Roman"/>
          <w:kern w:val="0"/>
          <w:sz w:val="20"/>
          <w:szCs w:val="20"/>
          <w:lang w:eastAsia="ko-KR"/>
        </w:rPr>
        <w:t xml:space="preserve">localization </w:t>
      </w:r>
      <w:r>
        <w:rPr>
          <w:rFonts w:eastAsia="Malgun Gothic" w:cs="Times New Roman"/>
          <w:kern w:val="0"/>
          <w:sz w:val="20"/>
          <w:szCs w:val="20"/>
          <w:lang w:val="en-IE" w:eastAsia="ko-KR"/>
        </w:rPr>
        <w:t xml:space="preserve">is </w:t>
      </w:r>
      <w:r>
        <w:rPr>
          <w:rFonts w:eastAsia="Malgun Gothic" w:cs="Times New Roman"/>
          <w:kern w:val="0"/>
          <w:sz w:val="20"/>
          <w:szCs w:val="20"/>
          <w:lang w:eastAsia="ko-KR"/>
        </w:rPr>
        <w:t>generally quite poor d</w:t>
      </w:r>
      <w:r w:rsidRPr="00F97CE9">
        <w:rPr>
          <w:rFonts w:eastAsia="Malgun Gothic" w:cs="Times New Roman"/>
          <w:kern w:val="0"/>
          <w:sz w:val="20"/>
          <w:szCs w:val="20"/>
          <w:lang w:eastAsia="ko-KR"/>
        </w:rPr>
        <w:t xml:space="preserve">ue to </w:t>
      </w:r>
      <w:r>
        <w:rPr>
          <w:rFonts w:eastAsia="Malgun Gothic" w:cs="Times New Roman"/>
          <w:kern w:val="0"/>
          <w:sz w:val="20"/>
          <w:szCs w:val="20"/>
          <w:lang w:eastAsia="ko-KR"/>
        </w:rPr>
        <w:t xml:space="preserve">the </w:t>
      </w:r>
      <w:r w:rsidRPr="00F97CE9">
        <w:rPr>
          <w:rFonts w:eastAsia="Malgun Gothic" w:cs="Times New Roman"/>
          <w:kern w:val="0"/>
          <w:sz w:val="20"/>
          <w:szCs w:val="20"/>
          <w:lang w:eastAsia="ko-KR"/>
        </w:rPr>
        <w:t>variation</w:t>
      </w:r>
      <w:r>
        <w:rPr>
          <w:rFonts w:eastAsia="Malgun Gothic" w:cs="Times New Roman"/>
          <w:kern w:val="0"/>
          <w:sz w:val="20"/>
          <w:szCs w:val="20"/>
          <w:lang w:eastAsia="ko-KR"/>
        </w:rPr>
        <w:t xml:space="preserve"> </w:t>
      </w:r>
      <w:r w:rsidRPr="00F97CE9">
        <w:rPr>
          <w:rFonts w:eastAsia="Malgun Gothic" w:cs="Times New Roman"/>
          <w:kern w:val="0"/>
          <w:sz w:val="20"/>
          <w:szCs w:val="20"/>
          <w:lang w:eastAsia="ko-KR"/>
        </w:rPr>
        <w:t xml:space="preserve">in </w:t>
      </w:r>
      <w:r>
        <w:rPr>
          <w:rFonts w:eastAsia="Malgun Gothic" w:cs="Times New Roman"/>
          <w:kern w:val="0"/>
          <w:sz w:val="20"/>
          <w:szCs w:val="20"/>
          <w:lang w:eastAsia="ko-KR"/>
        </w:rPr>
        <w:t xml:space="preserve">the RF channel conditions. </w:t>
      </w:r>
      <w:r w:rsidR="0054002B">
        <w:rPr>
          <w:rFonts w:eastAsia="Malgun Gothic" w:cs="Times New Roman"/>
          <w:kern w:val="0"/>
          <w:sz w:val="20"/>
          <w:szCs w:val="20"/>
          <w:lang w:eastAsia="ko-KR"/>
        </w:rPr>
        <w:t xml:space="preserve"> </w:t>
      </w:r>
    </w:p>
    <w:p w14:paraId="34DEBBBE" w14:textId="72560780" w:rsidR="004F3341" w:rsidRDefault="004F3341" w:rsidP="004F334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0D96D711" w14:textId="71CD0EB0" w:rsidR="0054002B" w:rsidRDefault="0054002B" w:rsidP="0054002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Support of RSSI measurement is optional for all PHY in this standard.  Where supported RSSI is repotted through the </w:t>
      </w:r>
      <w:proofErr w:type="spellStart"/>
      <w:r>
        <w:rPr>
          <w:rFonts w:eastAsia="Malgun Gothic" w:cs="Times New Roman"/>
          <w:kern w:val="0"/>
          <w:sz w:val="20"/>
          <w:szCs w:val="20"/>
          <w:lang w:eastAsia="ko-KR"/>
        </w:rPr>
        <w:t>Rssi</w:t>
      </w:r>
      <w:proofErr w:type="spellEnd"/>
      <w:r>
        <w:rPr>
          <w:rFonts w:eastAsia="Malgun Gothic" w:cs="Times New Roman"/>
          <w:kern w:val="0"/>
          <w:sz w:val="20"/>
          <w:szCs w:val="20"/>
          <w:lang w:eastAsia="ko-KR"/>
        </w:rPr>
        <w:t xml:space="preserve"> parameters of the </w:t>
      </w:r>
      <w:r w:rsidRPr="0054002B">
        <w:rPr>
          <w:rFonts w:eastAsia="Malgun Gothic" w:cs="Times New Roman"/>
          <w:kern w:val="0"/>
          <w:sz w:val="20"/>
          <w:szCs w:val="20"/>
          <w:lang w:eastAsia="ko-KR"/>
        </w:rPr>
        <w:t>MCPS-DATA.indication</w:t>
      </w:r>
      <w:r>
        <w:rPr>
          <w:rFonts w:eastAsia="Malgun Gothic" w:cs="Times New Roman"/>
          <w:kern w:val="0"/>
          <w:sz w:val="20"/>
          <w:szCs w:val="20"/>
          <w:lang w:eastAsia="ko-KR"/>
        </w:rPr>
        <w:t xml:space="preserve"> </w:t>
      </w:r>
    </w:p>
    <w:p w14:paraId="2765F5E3" w14:textId="77777777" w:rsidR="0054002B" w:rsidRDefault="0054002B" w:rsidP="004F334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5FD53F3D" w14:textId="77777777" w:rsidR="004F3341" w:rsidRDefault="004F3341" w:rsidP="004F334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12E7FCFD" w14:textId="77777777" w:rsidR="004F3341" w:rsidRDefault="004F3341" w:rsidP="004F334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71F9CB99" w14:textId="3E8221C2" w:rsidR="000C11A5" w:rsidRPr="00BC6701" w:rsidRDefault="00BC6701" w:rsidP="00BC6701">
      <w:pPr>
        <w:pStyle w:val="IEEEStdsLevel3Header"/>
        <w:numPr>
          <w:ilvl w:val="2"/>
          <w:numId w:val="3"/>
        </w:numPr>
        <w:tabs>
          <w:tab w:val="clear" w:pos="1152"/>
        </w:tabs>
        <w:spacing w:before="0"/>
        <w:ind w:left="0" w:firstLine="0"/>
        <w:rPr>
          <w:rFonts w:eastAsia="Times New Roman"/>
        </w:rPr>
      </w:pPr>
      <w:r w:rsidRPr="00BC6701">
        <w:rPr>
          <w:rFonts w:eastAsia="Times New Roman"/>
        </w:rPr>
        <w:t>The ranging exchange</w:t>
      </w:r>
      <w:r>
        <w:rPr>
          <w:rFonts w:eastAsia="Times New Roman"/>
        </w:rPr>
        <w:t xml:space="preserve">  </w:t>
      </w:r>
    </w:p>
    <w:p w14:paraId="1BD6F048" w14:textId="2307BC14" w:rsidR="000F5D96" w:rsidRPr="00BC1CAA" w:rsidRDefault="000F5D96" w:rsidP="000F5D96">
      <w:pPr>
        <w:spacing w:after="240"/>
        <w:rPr>
          <w:rFonts w:eastAsia="Times New Roman" w:cs="Times New Roman"/>
          <w:color w:val="FF0000"/>
          <w:kern w:val="0"/>
          <w:sz w:val="20"/>
          <w:szCs w:val="20"/>
          <w:lang w:eastAsia="en-IE"/>
        </w:rPr>
      </w:pPr>
      <w:r w:rsidRPr="00BC1CAA">
        <w:rPr>
          <w:rFonts w:eastAsia="Times New Roman" w:cs="Times New Roman"/>
          <w:i/>
          <w:color w:val="FF0000"/>
          <w:kern w:val="0"/>
          <w:sz w:val="20"/>
          <w:szCs w:val="20"/>
          <w:lang w:eastAsia="ja-JP"/>
        </w:rPr>
        <w:t>BV: This is clause 6.9.</w:t>
      </w:r>
      <w:r w:rsidR="004E532E">
        <w:rPr>
          <w:rFonts w:eastAsia="Times New Roman" w:cs="Times New Roman"/>
          <w:i/>
          <w:color w:val="FF0000"/>
          <w:kern w:val="0"/>
          <w:sz w:val="20"/>
          <w:szCs w:val="20"/>
          <w:lang w:eastAsia="ja-JP"/>
        </w:rPr>
        <w:t>5</w:t>
      </w:r>
      <w:r w:rsidRPr="00BC1CAA">
        <w:rPr>
          <w:rFonts w:eastAsia="Times New Roman" w:cs="Times New Roman"/>
          <w:i/>
          <w:color w:val="FF0000"/>
          <w:kern w:val="0"/>
          <w:sz w:val="20"/>
          <w:szCs w:val="20"/>
          <w:lang w:eastAsia="ja-JP"/>
        </w:rPr>
        <w:t xml:space="preserve"> from the 2015 revision. </w:t>
      </w:r>
      <w:r w:rsidR="004E532E">
        <w:rPr>
          <w:rFonts w:eastAsia="Times New Roman" w:cs="Times New Roman"/>
          <w:i/>
          <w:color w:val="FF0000"/>
          <w:kern w:val="0"/>
          <w:sz w:val="20"/>
          <w:szCs w:val="20"/>
          <w:lang w:eastAsia="ja-JP"/>
        </w:rPr>
        <w:t xml:space="preserve">Will consider what changes are needed given new IE and cipher sequence other changes.  Note however that the TVWS also includes ranging and we have to be sure not to break any behaviors needed for TVWS and legacy devices UWB or other. </w:t>
      </w:r>
    </w:p>
    <w:p w14:paraId="1704A66B" w14:textId="1B1D3516" w:rsidR="000C11A5" w:rsidRPr="00BC6701" w:rsidRDefault="000C11A5" w:rsidP="00BC6701">
      <w:pPr>
        <w:pStyle w:val="Text"/>
        <w:spacing w:after="240"/>
        <w:rPr>
          <w:rFonts w:eastAsia="Times New Roman" w:cs="Times New Roman"/>
          <w:color w:val="000000"/>
          <w:kern w:val="0"/>
          <w:sz w:val="20"/>
          <w:szCs w:val="20"/>
          <w:lang w:eastAsia="en-IE"/>
        </w:rPr>
      </w:pPr>
      <w:r w:rsidRPr="00BC6701">
        <w:rPr>
          <w:rFonts w:eastAsia="Times New Roman" w:cs="Times New Roman"/>
          <w:color w:val="000000"/>
          <w:kern w:val="0"/>
          <w:sz w:val="20"/>
          <w:szCs w:val="20"/>
          <w:lang w:eastAsia="en-IE"/>
        </w:rPr>
        <w:t xml:space="preserve">The essential core of the ranging exchange is shown in </w:t>
      </w:r>
      <w:r w:rsidR="009006DA" w:rsidRPr="009006DA">
        <w:rPr>
          <w:rFonts w:eastAsia="Times New Roman" w:cs="Times New Roman"/>
          <w:color w:val="000000"/>
          <w:kern w:val="0"/>
          <w:sz w:val="20"/>
          <w:szCs w:val="20"/>
          <w:lang w:eastAsia="en-IE"/>
        </w:rPr>
        <w:t>Figure 6-48</w:t>
      </w:r>
      <w:r w:rsidR="009006DA">
        <w:rPr>
          <w:rFonts w:eastAsia="Times New Roman" w:cs="Times New Roman"/>
          <w:color w:val="000000"/>
          <w:kern w:val="0"/>
          <w:sz w:val="20"/>
          <w:szCs w:val="20"/>
          <w:lang w:eastAsia="en-IE"/>
        </w:rPr>
        <w:t xml:space="preserve"> </w:t>
      </w:r>
      <w:r w:rsidRPr="00BC6701">
        <w:rPr>
          <w:rFonts w:eastAsia="Times New Roman" w:cs="Times New Roman"/>
          <w:color w:val="000000"/>
          <w:kern w:val="0"/>
          <w:sz w:val="20"/>
          <w:szCs w:val="20"/>
          <w:lang w:eastAsia="en-IE"/>
        </w:rPr>
        <w:t>starting just below the just after the MLME-DPS exchange. The application is responsible for initiating the MLME-RX-</w:t>
      </w:r>
      <w:proofErr w:type="spellStart"/>
      <w:r w:rsidRPr="00BC6701">
        <w:rPr>
          <w:rFonts w:eastAsia="Times New Roman" w:cs="Times New Roman"/>
          <w:color w:val="000000"/>
          <w:kern w:val="0"/>
          <w:sz w:val="20"/>
          <w:szCs w:val="20"/>
          <w:lang w:eastAsia="en-IE"/>
        </w:rPr>
        <w:t>ENABLE.request</w:t>
      </w:r>
      <w:proofErr w:type="spellEnd"/>
      <w:r w:rsidRPr="00BC6701">
        <w:rPr>
          <w:rFonts w:eastAsia="Times New Roman" w:cs="Times New Roman"/>
          <w:color w:val="000000"/>
          <w:kern w:val="0"/>
          <w:sz w:val="20"/>
          <w:szCs w:val="20"/>
          <w:lang w:eastAsia="en-IE"/>
        </w:rPr>
        <w:t xml:space="preserve"> primitive, as described in 8.2.10.1, with </w:t>
      </w:r>
      <w:proofErr w:type="spellStart"/>
      <w:r w:rsidRPr="00BC6701">
        <w:rPr>
          <w:rFonts w:eastAsia="Times New Roman" w:cs="Times New Roman"/>
          <w:color w:val="000000"/>
          <w:kern w:val="0"/>
          <w:sz w:val="20"/>
          <w:szCs w:val="20"/>
          <w:lang w:eastAsia="en-IE"/>
        </w:rPr>
        <w:t>RangingRxControl</w:t>
      </w:r>
      <w:proofErr w:type="spellEnd"/>
      <w:r w:rsidRPr="00BC6701">
        <w:rPr>
          <w:rFonts w:eastAsia="Times New Roman" w:cs="Times New Roman"/>
          <w:color w:val="000000"/>
          <w:kern w:val="0"/>
          <w:sz w:val="20"/>
          <w:szCs w:val="20"/>
          <w:lang w:eastAsia="en-IE"/>
        </w:rPr>
        <w:t xml:space="preserve"> equal to RANGING_ON. Once the RDEV has received the MLME-RX-</w:t>
      </w:r>
      <w:proofErr w:type="spellStart"/>
      <w:r w:rsidRPr="00BC6701">
        <w:rPr>
          <w:rFonts w:eastAsia="Times New Roman" w:cs="Times New Roman"/>
          <w:color w:val="000000"/>
          <w:kern w:val="0"/>
          <w:sz w:val="20"/>
          <w:szCs w:val="20"/>
          <w:lang w:eastAsia="en-IE"/>
        </w:rPr>
        <w:t>ENABLE.request</w:t>
      </w:r>
      <w:proofErr w:type="spellEnd"/>
      <w:r w:rsidRPr="00BC6701">
        <w:rPr>
          <w:rFonts w:eastAsia="Times New Roman" w:cs="Times New Roman"/>
          <w:color w:val="000000"/>
          <w:kern w:val="0"/>
          <w:sz w:val="20"/>
          <w:szCs w:val="20"/>
          <w:lang w:eastAsia="en-IE"/>
        </w:rPr>
        <w:t xml:space="preserve"> primitive with </w:t>
      </w:r>
      <w:proofErr w:type="spellStart"/>
      <w:r w:rsidRPr="00BC6701">
        <w:rPr>
          <w:rFonts w:eastAsia="Times New Roman" w:cs="Times New Roman"/>
          <w:color w:val="000000"/>
          <w:kern w:val="0"/>
          <w:sz w:val="20"/>
          <w:szCs w:val="20"/>
          <w:lang w:eastAsia="en-IE"/>
        </w:rPr>
        <w:t>RangingRxControl</w:t>
      </w:r>
      <w:proofErr w:type="spellEnd"/>
      <w:r w:rsidRPr="00BC6701">
        <w:rPr>
          <w:rFonts w:eastAsia="Times New Roman" w:cs="Times New Roman"/>
          <w:color w:val="000000"/>
          <w:kern w:val="0"/>
          <w:sz w:val="20"/>
          <w:szCs w:val="20"/>
          <w:lang w:eastAsia="en-IE"/>
        </w:rPr>
        <w:t xml:space="preserve"> equal to RANGING_ON, all future RFRAMEs received by the RDEV shall generate timestamp reports until ranging is disabled. </w:t>
      </w:r>
    </w:p>
    <w:p w14:paraId="287117D6" w14:textId="4920991B" w:rsidR="000C11A5" w:rsidRPr="00BC6701" w:rsidRDefault="000C11A5" w:rsidP="00BC6701">
      <w:pPr>
        <w:pStyle w:val="Text"/>
        <w:spacing w:after="240"/>
        <w:rPr>
          <w:rFonts w:eastAsia="Times New Roman" w:cs="Times New Roman"/>
          <w:color w:val="000000"/>
          <w:kern w:val="0"/>
          <w:sz w:val="20"/>
          <w:szCs w:val="20"/>
          <w:lang w:eastAsia="en-IE"/>
        </w:rPr>
      </w:pPr>
      <w:r w:rsidRPr="00BC6701">
        <w:rPr>
          <w:rFonts w:eastAsia="Times New Roman" w:cs="Times New Roman"/>
          <w:color w:val="000000"/>
          <w:kern w:val="0"/>
          <w:sz w:val="20"/>
          <w:szCs w:val="20"/>
          <w:lang w:eastAsia="en-IE"/>
        </w:rPr>
        <w:t xml:space="preserve">At the initiator, the application is responsible for initiating a MCPS-DATA.request primitive with Ranging equal to ALL_RANGING. Upon receipt of a MCPS-DATA.request primitive with Ranging equal to ALL_RANGING, RDEV shall generate timestamp reports for all RFRAMEs after the transmit frame is transmitted. The timestamp reports will continue until ranging is disabled. The TX-to-RX turnaround enabling the originator to receive the </w:t>
      </w:r>
      <w:proofErr w:type="spellStart"/>
      <w:r w:rsidRPr="00BC6701">
        <w:rPr>
          <w:rFonts w:eastAsia="Times New Roman" w:cs="Times New Roman"/>
          <w:color w:val="000000"/>
          <w:kern w:val="0"/>
          <w:sz w:val="20"/>
          <w:szCs w:val="20"/>
          <w:lang w:eastAsia="en-IE"/>
        </w:rPr>
        <w:t>Ack</w:t>
      </w:r>
      <w:proofErr w:type="spellEnd"/>
      <w:r w:rsidRPr="00BC6701">
        <w:rPr>
          <w:rFonts w:eastAsia="Times New Roman" w:cs="Times New Roman"/>
          <w:color w:val="000000"/>
          <w:kern w:val="0"/>
          <w:sz w:val="20"/>
          <w:szCs w:val="20"/>
          <w:lang w:eastAsia="en-IE"/>
        </w:rPr>
        <w:t xml:space="preserve"> frame is necessary and is not shown in</w:t>
      </w:r>
      <w:r w:rsidR="009006DA" w:rsidRPr="009006DA">
        <w:rPr>
          <w:rFonts w:eastAsia="Times New Roman" w:cs="Times New Roman"/>
          <w:color w:val="000000"/>
          <w:kern w:val="0"/>
          <w:sz w:val="20"/>
          <w:szCs w:val="20"/>
          <w:lang w:eastAsia="en-IE"/>
        </w:rPr>
        <w:t xml:space="preserve"> Figure 6-48</w:t>
      </w:r>
      <w:r w:rsidRPr="00BC6701">
        <w:rPr>
          <w:rFonts w:eastAsia="Times New Roman" w:cs="Times New Roman"/>
          <w:color w:val="000000"/>
          <w:kern w:val="0"/>
          <w:sz w:val="20"/>
          <w:szCs w:val="20"/>
          <w:lang w:eastAsia="en-IE"/>
        </w:rPr>
        <w:t xml:space="preserve">. This turnaround is the normal turnaround that is done for any exchange expecting an acknowledgment. The turnaround happens </w:t>
      </w:r>
      <w:r w:rsidRPr="00BC6701">
        <w:rPr>
          <w:rFonts w:eastAsia="Times New Roman" w:cs="Times New Roman"/>
          <w:color w:val="000000"/>
          <w:kern w:val="0"/>
          <w:sz w:val="20"/>
          <w:szCs w:val="20"/>
          <w:lang w:eastAsia="en-IE"/>
        </w:rPr>
        <w:lastRenderedPageBreak/>
        <w:t>without any action required by the originator next higher layer. Timestamp reports are generated to the next higher layer independent of the state of the AR field in the MAC header of received RFRAMEs.</w:t>
      </w:r>
    </w:p>
    <w:p w14:paraId="15AC32BA" w14:textId="30225A05" w:rsidR="000C11A5" w:rsidRPr="00BC6701" w:rsidRDefault="000C11A5" w:rsidP="00BC6701">
      <w:pPr>
        <w:pStyle w:val="Text"/>
        <w:spacing w:after="240"/>
        <w:rPr>
          <w:rFonts w:eastAsia="Times New Roman" w:cs="Times New Roman"/>
          <w:color w:val="000000"/>
          <w:kern w:val="0"/>
          <w:sz w:val="20"/>
          <w:szCs w:val="20"/>
          <w:lang w:eastAsia="en-IE"/>
        </w:rPr>
      </w:pPr>
      <w:r w:rsidRPr="00BC6701">
        <w:rPr>
          <w:rFonts w:eastAsia="Times New Roman" w:cs="Times New Roman"/>
          <w:color w:val="000000"/>
          <w:kern w:val="0"/>
          <w:sz w:val="20"/>
          <w:szCs w:val="20"/>
          <w:lang w:eastAsia="en-IE"/>
        </w:rPr>
        <w:t>As shown in</w:t>
      </w:r>
      <w:r w:rsidR="009006DA" w:rsidRPr="009006DA">
        <w:rPr>
          <w:rFonts w:eastAsia="Times New Roman" w:cs="Times New Roman"/>
          <w:color w:val="000000"/>
          <w:kern w:val="0"/>
          <w:sz w:val="20"/>
          <w:szCs w:val="20"/>
          <w:lang w:eastAsia="en-IE"/>
        </w:rPr>
        <w:t xml:space="preserve"> Figure 6-48</w:t>
      </w:r>
      <w:r w:rsidRPr="00BC6701">
        <w:rPr>
          <w:rFonts w:eastAsia="Times New Roman" w:cs="Times New Roman"/>
          <w:color w:val="000000"/>
          <w:kern w:val="0"/>
          <w:sz w:val="20"/>
          <w:szCs w:val="20"/>
          <w:lang w:eastAsia="en-IE"/>
        </w:rPr>
        <w:t xml:space="preserve">, the first timestamp report to the originator next higher layer shall come back as elements of the MCPS-DATA.confirm. The first timestamp report to the recipient next higher layer shall come back as elements of the MCPS-DATA.indication primitive. All subsequent timestamp reports on either side of the link shall come back as elements of MCPS-DATA.indication primitives. The potential additional MCPS-DATA.indication primitives that would be due to unexpected stray RFRAMEs are not shown in </w:t>
      </w:r>
      <w:r w:rsidR="009006DA" w:rsidRPr="009006DA">
        <w:rPr>
          <w:rFonts w:eastAsia="Times New Roman" w:cs="Times New Roman"/>
          <w:color w:val="000000"/>
          <w:kern w:val="0"/>
          <w:sz w:val="20"/>
          <w:szCs w:val="20"/>
          <w:lang w:eastAsia="en-IE"/>
        </w:rPr>
        <w:t>Figure 6-48</w:t>
      </w:r>
      <w:r w:rsidRPr="00BC6701">
        <w:rPr>
          <w:rFonts w:eastAsia="Times New Roman" w:cs="Times New Roman"/>
          <w:color w:val="000000"/>
          <w:kern w:val="0"/>
          <w:sz w:val="20"/>
          <w:szCs w:val="20"/>
          <w:lang w:eastAsia="en-IE"/>
        </w:rPr>
        <w:t xml:space="preserve"> for simplicity. The timestamp reports due to any strays shall continue until ranging is disabled. The reporting of timestamps for a stream of “strays” is the behavior that enables the RDEV to be used as an infrastructure RDEVs in one-way ranging applications. One-way ranging is described in “Applications of IEEE Std 802.15.4” [B3].</w:t>
      </w:r>
    </w:p>
    <w:p w14:paraId="0A22D613" w14:textId="77777777" w:rsidR="000C11A5" w:rsidRPr="00BC6701" w:rsidRDefault="000C11A5" w:rsidP="00BC6701">
      <w:pPr>
        <w:pStyle w:val="Text"/>
        <w:spacing w:after="240"/>
        <w:rPr>
          <w:rFonts w:eastAsia="Times New Roman" w:cs="Times New Roman"/>
          <w:color w:val="000000"/>
          <w:kern w:val="0"/>
          <w:sz w:val="20"/>
          <w:szCs w:val="20"/>
          <w:lang w:eastAsia="en-IE"/>
        </w:rPr>
      </w:pPr>
      <w:r w:rsidRPr="00BC6701">
        <w:rPr>
          <w:rFonts w:eastAsia="Times New Roman" w:cs="Times New Roman"/>
          <w:color w:val="000000"/>
          <w:kern w:val="0"/>
          <w:sz w:val="20"/>
          <w:szCs w:val="20"/>
          <w:lang w:eastAsia="en-IE"/>
        </w:rPr>
        <w:t xml:space="preserve">For non-TVWS RDEVs, the timestamp is defined in 16.7. Use of nonzero timestamp reports is limited to RDEVs. Only devices that have </w:t>
      </w:r>
      <w:proofErr w:type="spellStart"/>
      <w:r w:rsidRPr="00A049FE">
        <w:rPr>
          <w:rFonts w:eastAsia="Times New Roman" w:cs="Times New Roman"/>
          <w:i/>
          <w:color w:val="000000"/>
          <w:kern w:val="0"/>
          <w:sz w:val="20"/>
          <w:szCs w:val="20"/>
          <w:lang w:eastAsia="en-IE"/>
        </w:rPr>
        <w:t>phyRanging</w:t>
      </w:r>
      <w:proofErr w:type="spellEnd"/>
      <w:r w:rsidRPr="00BC6701">
        <w:rPr>
          <w:rFonts w:eastAsia="Times New Roman" w:cs="Times New Roman"/>
          <w:color w:val="000000"/>
          <w:kern w:val="0"/>
          <w:sz w:val="20"/>
          <w:szCs w:val="20"/>
          <w:lang w:eastAsia="en-IE"/>
        </w:rPr>
        <w:t xml:space="preserve"> set to TRUE shall return a nonzero timestamp report to a next higher layer.</w:t>
      </w:r>
    </w:p>
    <w:p w14:paraId="7ED1AA64" w14:textId="3A5B352E" w:rsidR="00513DF7" w:rsidRDefault="000C11A5" w:rsidP="00587D7B">
      <w:pPr>
        <w:pStyle w:val="Text"/>
        <w:spacing w:after="240"/>
        <w:rPr>
          <w:rFonts w:eastAsia="Times New Roman" w:cs="Times New Roman"/>
          <w:color w:val="000000"/>
          <w:kern w:val="0"/>
          <w:sz w:val="20"/>
          <w:szCs w:val="20"/>
          <w:lang w:eastAsia="en-IE"/>
        </w:rPr>
      </w:pPr>
      <w:r w:rsidRPr="00BC6701">
        <w:rPr>
          <w:rFonts w:eastAsia="Times New Roman" w:cs="Times New Roman"/>
          <w:color w:val="000000"/>
          <w:kern w:val="0"/>
          <w:sz w:val="20"/>
          <w:szCs w:val="20"/>
          <w:lang w:eastAsia="en-IE"/>
        </w:rPr>
        <w:t>For TVWS RDEVs, the Timestamp IE, 7.4.4.26, and the Timestamp Difference IE, 7.4.4.27, are provided for exchanging timing information between TVWS RDEVs to support the ranging feature.</w:t>
      </w:r>
    </w:p>
    <w:p w14:paraId="019AEA07" w14:textId="5B265F72" w:rsidR="00BB6DF7" w:rsidRPr="004A1911" w:rsidRDefault="00094CEF" w:rsidP="00094CEF">
      <w:r>
        <w:rPr>
          <w:rFonts w:eastAsia="Times New Roman" w:cs="Times New Roman"/>
          <w:b/>
          <w:i/>
          <w:kern w:val="0"/>
          <w:sz w:val="20"/>
          <w:szCs w:val="20"/>
          <w:lang w:eastAsia="ja-JP"/>
        </w:rPr>
        <w:t>Insert new sub-</w:t>
      </w:r>
      <w:r w:rsidRPr="00FB44CA">
        <w:rPr>
          <w:rFonts w:eastAsia="Times New Roman" w:cs="Times New Roman"/>
          <w:b/>
          <w:i/>
          <w:kern w:val="0"/>
          <w:sz w:val="20"/>
          <w:szCs w:val="20"/>
          <w:lang w:eastAsia="ja-JP"/>
        </w:rPr>
        <w:t>clause</w:t>
      </w:r>
      <w:r>
        <w:rPr>
          <w:rFonts w:eastAsia="Times New Roman" w:cs="Times New Roman"/>
          <w:b/>
          <w:i/>
          <w:kern w:val="0"/>
          <w:sz w:val="20"/>
          <w:szCs w:val="20"/>
          <w:lang w:eastAsia="ja-JP"/>
        </w:rPr>
        <w:t>s</w:t>
      </w:r>
      <w:r w:rsidRPr="00FB44CA">
        <w:rPr>
          <w:rFonts w:eastAsia="Times New Roman" w:cs="Times New Roman"/>
          <w:b/>
          <w:i/>
          <w:kern w:val="0"/>
          <w:sz w:val="20"/>
          <w:szCs w:val="20"/>
          <w:lang w:eastAsia="ja-JP"/>
        </w:rPr>
        <w:t xml:space="preserve"> 6.9</w:t>
      </w:r>
      <w:r>
        <w:rPr>
          <w:rFonts w:eastAsia="Times New Roman" w:cs="Times New Roman"/>
          <w:b/>
          <w:i/>
          <w:kern w:val="0"/>
          <w:sz w:val="20"/>
          <w:szCs w:val="20"/>
          <w:lang w:eastAsia="ja-JP"/>
        </w:rPr>
        <w:t>.6 and 6.9.7</w:t>
      </w:r>
      <w:r w:rsidRPr="00FB44CA">
        <w:rPr>
          <w:rFonts w:eastAsia="Times New Roman" w:cs="Times New Roman"/>
          <w:b/>
          <w:i/>
          <w:kern w:val="0"/>
          <w:sz w:val="20"/>
          <w:szCs w:val="20"/>
          <w:lang w:eastAsia="ja-JP"/>
        </w:rPr>
        <w:t xml:space="preserve"> </w:t>
      </w:r>
      <w:r>
        <w:rPr>
          <w:rFonts w:eastAsia="Times New Roman" w:cs="Times New Roman"/>
          <w:b/>
          <w:i/>
          <w:kern w:val="0"/>
          <w:sz w:val="20"/>
          <w:szCs w:val="20"/>
          <w:lang w:eastAsia="ja-JP"/>
        </w:rPr>
        <w:t xml:space="preserve">(given below) to describe </w:t>
      </w:r>
      <w:r w:rsidRPr="00094CEF">
        <w:rPr>
          <w:rFonts w:eastAsia="Times New Roman" w:cs="Times New Roman"/>
          <w:b/>
          <w:i/>
          <w:kern w:val="0"/>
          <w:sz w:val="20"/>
          <w:szCs w:val="20"/>
          <w:lang w:eastAsia="ja-JP"/>
        </w:rPr>
        <w:t>Ranging and localization methods</w:t>
      </w:r>
      <w:r>
        <w:rPr>
          <w:rFonts w:eastAsia="Times New Roman" w:cs="Times New Roman"/>
          <w:b/>
          <w:i/>
          <w:kern w:val="0"/>
          <w:sz w:val="20"/>
          <w:szCs w:val="20"/>
          <w:lang w:eastAsia="ja-JP"/>
        </w:rPr>
        <w:t xml:space="preserve"> </w:t>
      </w:r>
      <w:r w:rsidRPr="00FB44CA">
        <w:rPr>
          <w:rFonts w:eastAsia="Times New Roman" w:cs="Times New Roman"/>
          <w:b/>
          <w:i/>
          <w:kern w:val="0"/>
          <w:sz w:val="20"/>
          <w:szCs w:val="20"/>
          <w:lang w:eastAsia="ja-JP"/>
        </w:rPr>
        <w:t xml:space="preserve">and </w:t>
      </w:r>
      <w:r>
        <w:rPr>
          <w:rFonts w:eastAsia="Times New Roman" w:cs="Times New Roman"/>
          <w:b/>
          <w:i/>
          <w:kern w:val="0"/>
          <w:sz w:val="20"/>
          <w:szCs w:val="20"/>
          <w:lang w:eastAsia="ja-JP"/>
        </w:rPr>
        <w:t>specify new procedures for achieving these in a standardized way</w:t>
      </w:r>
      <w:r w:rsidRPr="00FB44CA">
        <w:rPr>
          <w:rFonts w:eastAsia="Times New Roman" w:cs="Times New Roman"/>
          <w:b/>
          <w:i/>
          <w:kern w:val="0"/>
          <w:sz w:val="20"/>
          <w:szCs w:val="20"/>
          <w:lang w:eastAsia="ja-JP"/>
        </w:rPr>
        <w:t>:</w:t>
      </w:r>
    </w:p>
    <w:p w14:paraId="56A032FD" w14:textId="77777777" w:rsidR="00BB6DF7" w:rsidRDefault="00BB6DF7" w:rsidP="00BB6DF7">
      <w:pPr>
        <w:pStyle w:val="Heading3"/>
      </w:pPr>
      <w:bookmarkStart w:id="11" w:name="_Ref413747067"/>
      <w:r>
        <w:t>Ranging procedures</w:t>
      </w:r>
      <w:bookmarkEnd w:id="11"/>
    </w:p>
    <w:p w14:paraId="5AD0EEF2" w14:textId="77777777" w:rsidR="00BB6DF7" w:rsidRDefault="00BB6DF7" w:rsidP="00BB6DF7">
      <w:pPr>
        <w:pStyle w:val="Heading4"/>
      </w:pPr>
      <w:r>
        <w:t>General ranging procedures</w:t>
      </w:r>
    </w:p>
    <w:p w14:paraId="6A6CD10F" w14:textId="33DE5BAD" w:rsidR="007137B6" w:rsidRDefault="00BB6DF7" w:rsidP="00BB6DF7">
      <w:pPr>
        <w:pStyle w:val="BodyText"/>
      </w:pPr>
      <w:r>
        <w:t xml:space="preserve">The layers above the MAC are responsible for the decision to participate in a two-way ranging exchange between a pair of </w:t>
      </w:r>
      <w:r w:rsidR="00B64BB9">
        <w:t xml:space="preserve">devices </w:t>
      </w:r>
      <w:r>
        <w:t xml:space="preserve">and for the final calculation of the resulting range.  The ranging procedures appropriate to the ranging methods described in </w:t>
      </w:r>
      <w:r>
        <w:fldChar w:fldCharType="begin"/>
      </w:r>
      <w:r>
        <w:instrText xml:space="preserve"> REF _Ref413504474 \r \h </w:instrText>
      </w:r>
      <w:r>
        <w:fldChar w:fldCharType="separate"/>
      </w:r>
      <w:r w:rsidR="005866B1">
        <w:t>6.9.5</w:t>
      </w:r>
      <w:r>
        <w:fldChar w:fldCharType="end"/>
      </w:r>
      <w:r>
        <w:t xml:space="preserve"> are defined in the clauses below using message sequence charts.</w:t>
      </w:r>
      <w:r w:rsidR="00C54E04">
        <w:t xml:space="preserve"> </w:t>
      </w:r>
      <w:r w:rsidR="007137B6">
        <w:t xml:space="preserve">The use </w:t>
      </w:r>
      <w:r w:rsidR="00D22C21">
        <w:t xml:space="preserve">and support </w:t>
      </w:r>
      <w:r w:rsidR="007137B6">
        <w:t xml:space="preserve">of any of these ranging procedures and associated IE is optional. </w:t>
      </w:r>
    </w:p>
    <w:p w14:paraId="18FEB530" w14:textId="77777777" w:rsidR="00C54E04" w:rsidRDefault="00C54E04" w:rsidP="00BB6DF7">
      <w:pPr>
        <w:pStyle w:val="BodyText"/>
      </w:pPr>
    </w:p>
    <w:p w14:paraId="1AF8DE07" w14:textId="5F821E87" w:rsidR="00C54E04" w:rsidRDefault="00C54E04" w:rsidP="00BB6DF7">
      <w:pPr>
        <w:pStyle w:val="BodyText"/>
      </w:pPr>
      <w:r>
        <w:t>Irrespective of whether the timestamps are coming from an RDEV or an SRDEV the same procedures apply.</w:t>
      </w:r>
    </w:p>
    <w:p w14:paraId="744DD933" w14:textId="7C0754F1" w:rsidR="005253DD" w:rsidRDefault="005253DD" w:rsidP="00BB6DF7">
      <w:pPr>
        <w:pStyle w:val="BodyText"/>
      </w:pPr>
      <w:r w:rsidRPr="00A5306A">
        <w:rPr>
          <w:i/>
          <w:color w:val="FF0000"/>
        </w:rPr>
        <w:t xml:space="preserve">[BV: </w:t>
      </w:r>
      <w:r w:rsidR="005866B1">
        <w:rPr>
          <w:i/>
          <w:color w:val="FF0000"/>
        </w:rPr>
        <w:t>I plan to r</w:t>
      </w:r>
      <w:r>
        <w:rPr>
          <w:i/>
          <w:color w:val="FF0000"/>
        </w:rPr>
        <w:t xml:space="preserve">eview and consider whether an SRDEV need any additional text.  For example in the HRP UWB PHY where the device is SRDEV, the decision to respond or the response may </w:t>
      </w:r>
      <w:r w:rsidR="00876080">
        <w:rPr>
          <w:i/>
          <w:color w:val="FF0000"/>
        </w:rPr>
        <w:t xml:space="preserve">also </w:t>
      </w:r>
      <w:r>
        <w:rPr>
          <w:i/>
          <w:color w:val="FF0000"/>
        </w:rPr>
        <w:t xml:space="preserve">depend on </w:t>
      </w:r>
      <w:r w:rsidR="00876080">
        <w:rPr>
          <w:i/>
          <w:color w:val="FF0000"/>
        </w:rPr>
        <w:t xml:space="preserve">some </w:t>
      </w:r>
      <w:r>
        <w:rPr>
          <w:i/>
          <w:color w:val="FF0000"/>
        </w:rPr>
        <w:t xml:space="preserve"> validation of the </w:t>
      </w:r>
      <w:r w:rsidR="00876080">
        <w:rPr>
          <w:i/>
          <w:color w:val="FF0000"/>
        </w:rPr>
        <w:t xml:space="preserve">STS </w:t>
      </w:r>
      <w:r>
        <w:rPr>
          <w:i/>
          <w:color w:val="FF0000"/>
        </w:rPr>
        <w:t>being used to determine the RX timestamp.]</w:t>
      </w:r>
    </w:p>
    <w:p w14:paraId="68A2BD14" w14:textId="77777777" w:rsidR="005253DD" w:rsidRPr="0095725C" w:rsidRDefault="005253DD" w:rsidP="005253DD">
      <w:pPr>
        <w:pStyle w:val="Heading4"/>
      </w:pPr>
      <w:r>
        <w:t>Control of ranging and the transfer of timestamps</w:t>
      </w:r>
    </w:p>
    <w:p w14:paraId="463CA2D9" w14:textId="77777777" w:rsidR="005253DD" w:rsidRDefault="005253DD" w:rsidP="005253DD">
      <w:pPr>
        <w:pStyle w:val="NoSpacing"/>
        <w:rPr>
          <w:rFonts w:eastAsia="Malgun Gothic" w:cs="Times New Roman"/>
          <w:kern w:val="0"/>
          <w:sz w:val="20"/>
          <w:szCs w:val="20"/>
          <w:lang w:eastAsia="ko-KR"/>
        </w:rPr>
      </w:pPr>
    </w:p>
    <w:p w14:paraId="1F403EF8" w14:textId="45BE32AD" w:rsidR="005866B1" w:rsidRDefault="005253DD" w:rsidP="005866B1">
      <w:pPr>
        <w:pStyle w:val="NoSpacing"/>
        <w:rPr>
          <w:i/>
          <w:color w:val="FF0000"/>
        </w:rPr>
      </w:pPr>
      <w:r>
        <w:rPr>
          <w:rFonts w:eastAsia="Malgun Gothic" w:cs="Times New Roman"/>
          <w:kern w:val="0"/>
          <w:sz w:val="20"/>
          <w:szCs w:val="20"/>
          <w:lang w:eastAsia="ko-KR"/>
        </w:rPr>
        <w:t xml:space="preserve">Information elements are employed to control two-way ranging and transfer ranging data between the two RDEV participating in a ranging exchange.  </w:t>
      </w:r>
      <w:r w:rsidRPr="004C02EC">
        <w:rPr>
          <w:rFonts w:eastAsia="Malgun Gothic" w:cs="Times New Roman"/>
          <w:kern w:val="0"/>
          <w:sz w:val="20"/>
          <w:szCs w:val="20"/>
          <w:lang w:eastAsia="ko-KR"/>
        </w:rPr>
        <w:t xml:space="preserve">With reference to the ranging methods defined in </w:t>
      </w:r>
      <w:r>
        <w:rPr>
          <w:rFonts w:eastAsia="Malgun Gothic" w:cs="Times New Roman"/>
          <w:kern w:val="0"/>
          <w:sz w:val="20"/>
          <w:szCs w:val="20"/>
          <w:lang w:eastAsia="ko-KR"/>
        </w:rPr>
        <w:fldChar w:fldCharType="begin"/>
      </w:r>
      <w:r>
        <w:rPr>
          <w:rFonts w:eastAsia="Malgun Gothic" w:cs="Times New Roman"/>
          <w:kern w:val="0"/>
          <w:sz w:val="20"/>
          <w:szCs w:val="20"/>
          <w:lang w:eastAsia="ko-KR"/>
        </w:rPr>
        <w:instrText xml:space="preserve"> REF _Ref412558299 \r \h </w:instrText>
      </w:r>
      <w:r>
        <w:rPr>
          <w:rFonts w:eastAsia="Malgun Gothic" w:cs="Times New Roman"/>
          <w:kern w:val="0"/>
          <w:sz w:val="20"/>
          <w:szCs w:val="20"/>
          <w:lang w:eastAsia="ko-KR"/>
        </w:rPr>
      </w:r>
      <w:r>
        <w:rPr>
          <w:rFonts w:eastAsia="Malgun Gothic" w:cs="Times New Roman"/>
          <w:kern w:val="0"/>
          <w:sz w:val="20"/>
          <w:szCs w:val="20"/>
          <w:lang w:eastAsia="ko-KR"/>
        </w:rPr>
        <w:fldChar w:fldCharType="separate"/>
      </w:r>
      <w:r w:rsidR="005866B1">
        <w:rPr>
          <w:rFonts w:eastAsia="Malgun Gothic" w:cs="Times New Roman"/>
          <w:kern w:val="0"/>
          <w:sz w:val="20"/>
          <w:szCs w:val="20"/>
          <w:lang w:eastAsia="ko-KR"/>
        </w:rPr>
        <w:t>6.9.5.2</w:t>
      </w:r>
      <w:r>
        <w:rPr>
          <w:rFonts w:eastAsia="Malgun Gothic" w:cs="Times New Roman"/>
          <w:kern w:val="0"/>
          <w:sz w:val="20"/>
          <w:szCs w:val="20"/>
          <w:lang w:eastAsia="ko-KR"/>
        </w:rPr>
        <w:fldChar w:fldCharType="end"/>
      </w:r>
      <w:r>
        <w:rPr>
          <w:rFonts w:eastAsia="Malgun Gothic" w:cs="Times New Roman"/>
          <w:kern w:val="0"/>
          <w:sz w:val="20"/>
          <w:szCs w:val="20"/>
          <w:lang w:eastAsia="ko-KR"/>
        </w:rPr>
        <w:t xml:space="preserve"> and </w:t>
      </w:r>
      <w:r>
        <w:rPr>
          <w:rFonts w:eastAsia="Malgun Gothic" w:cs="Times New Roman"/>
          <w:kern w:val="0"/>
          <w:sz w:val="20"/>
          <w:szCs w:val="20"/>
          <w:lang w:eastAsia="ko-KR"/>
        </w:rPr>
        <w:fldChar w:fldCharType="begin"/>
      </w:r>
      <w:r>
        <w:rPr>
          <w:rFonts w:eastAsia="Malgun Gothic" w:cs="Times New Roman"/>
          <w:kern w:val="0"/>
          <w:sz w:val="20"/>
          <w:szCs w:val="20"/>
          <w:lang w:eastAsia="ko-KR"/>
        </w:rPr>
        <w:instrText xml:space="preserve"> REF _Ref412558365 \r \h </w:instrText>
      </w:r>
      <w:r>
        <w:rPr>
          <w:rFonts w:eastAsia="Malgun Gothic" w:cs="Times New Roman"/>
          <w:kern w:val="0"/>
          <w:sz w:val="20"/>
          <w:szCs w:val="20"/>
          <w:lang w:eastAsia="ko-KR"/>
        </w:rPr>
      </w:r>
      <w:r>
        <w:rPr>
          <w:rFonts w:eastAsia="Malgun Gothic" w:cs="Times New Roman"/>
          <w:kern w:val="0"/>
          <w:sz w:val="20"/>
          <w:szCs w:val="20"/>
          <w:lang w:eastAsia="ko-KR"/>
        </w:rPr>
        <w:fldChar w:fldCharType="separate"/>
      </w:r>
      <w:r w:rsidR="005866B1">
        <w:rPr>
          <w:rFonts w:eastAsia="Malgun Gothic" w:cs="Times New Roman"/>
          <w:kern w:val="0"/>
          <w:sz w:val="20"/>
          <w:szCs w:val="20"/>
          <w:lang w:eastAsia="ko-KR"/>
        </w:rPr>
        <w:t>6.9.5.3</w:t>
      </w:r>
      <w:r>
        <w:rPr>
          <w:rFonts w:eastAsia="Malgun Gothic" w:cs="Times New Roman"/>
          <w:kern w:val="0"/>
          <w:sz w:val="20"/>
          <w:szCs w:val="20"/>
          <w:lang w:eastAsia="ko-KR"/>
        </w:rPr>
        <w:fldChar w:fldCharType="end"/>
      </w:r>
      <w:r>
        <w:rPr>
          <w:rFonts w:eastAsia="Malgun Gothic" w:cs="Times New Roman"/>
          <w:kern w:val="0"/>
          <w:sz w:val="20"/>
          <w:szCs w:val="20"/>
          <w:lang w:eastAsia="ko-KR"/>
        </w:rPr>
        <w:t xml:space="preserve">, </w:t>
      </w:r>
      <w:r w:rsidRPr="004C02EC">
        <w:rPr>
          <w:rFonts w:eastAsia="Malgun Gothic" w:cs="Times New Roman"/>
          <w:kern w:val="0"/>
          <w:sz w:val="20"/>
          <w:szCs w:val="20"/>
          <w:lang w:eastAsia="ko-KR"/>
        </w:rPr>
        <w:t>to complete the calculation</w:t>
      </w:r>
      <w:r>
        <w:rPr>
          <w:rFonts w:eastAsia="Malgun Gothic" w:cs="Times New Roman"/>
          <w:kern w:val="0"/>
          <w:sz w:val="20"/>
          <w:szCs w:val="20"/>
          <w:lang w:eastAsia="ko-KR"/>
        </w:rPr>
        <w:t xml:space="preserve"> of the time-of-flight (TOF) between two RDEV, participating in a ranging exchange, it is necessary to combine measurements made by both devices.  That is, one device will need to transfer its timestamp measurements to the other.  Information elements are </w:t>
      </w:r>
      <w:r w:rsidR="005866B1">
        <w:rPr>
          <w:rFonts w:eastAsia="Malgun Gothic" w:cs="Times New Roman"/>
          <w:kern w:val="0"/>
          <w:sz w:val="20"/>
          <w:szCs w:val="20"/>
          <w:lang w:eastAsia="ko-KR"/>
        </w:rPr>
        <w:t xml:space="preserve">specified </w:t>
      </w:r>
      <w:r>
        <w:rPr>
          <w:rFonts w:eastAsia="Malgun Gothic" w:cs="Times New Roman"/>
          <w:kern w:val="0"/>
          <w:sz w:val="20"/>
          <w:szCs w:val="20"/>
          <w:lang w:eastAsia="ko-KR"/>
        </w:rPr>
        <w:t xml:space="preserve">to </w:t>
      </w:r>
      <w:r w:rsidR="005866B1">
        <w:rPr>
          <w:rFonts w:eastAsia="Malgun Gothic" w:cs="Times New Roman"/>
          <w:kern w:val="0"/>
          <w:sz w:val="20"/>
          <w:szCs w:val="20"/>
          <w:lang w:eastAsia="ko-KR"/>
        </w:rPr>
        <w:t xml:space="preserve">provide a mechanism to </w:t>
      </w:r>
      <w:r>
        <w:rPr>
          <w:rFonts w:eastAsia="Malgun Gothic" w:cs="Times New Roman"/>
          <w:kern w:val="0"/>
          <w:sz w:val="20"/>
          <w:szCs w:val="20"/>
          <w:lang w:eastAsia="ko-KR"/>
        </w:rPr>
        <w:t xml:space="preserve">control two-way ranging and support the transfer of ranging information between the devices participating in the ranging exchange.  </w:t>
      </w:r>
      <w:r>
        <w:rPr>
          <w:rFonts w:eastAsia="Malgun Gothic" w:cs="Times New Roman"/>
          <w:kern w:val="0"/>
          <w:sz w:val="20"/>
          <w:szCs w:val="20"/>
          <w:lang w:eastAsia="ko-KR"/>
        </w:rPr>
        <w:fldChar w:fldCharType="begin"/>
      </w:r>
      <w:r>
        <w:rPr>
          <w:rFonts w:eastAsia="Malgun Gothic" w:cs="Times New Roman"/>
          <w:kern w:val="0"/>
          <w:sz w:val="20"/>
          <w:szCs w:val="20"/>
          <w:lang w:eastAsia="ko-KR"/>
        </w:rPr>
        <w:instrText xml:space="preserve"> REF _Ref413158916 \h  \* MERGEFORMAT </w:instrText>
      </w:r>
      <w:r>
        <w:rPr>
          <w:rFonts w:eastAsia="Malgun Gothic" w:cs="Times New Roman"/>
          <w:kern w:val="0"/>
          <w:sz w:val="20"/>
          <w:szCs w:val="20"/>
          <w:lang w:eastAsia="ko-KR"/>
        </w:rPr>
      </w:r>
      <w:r>
        <w:rPr>
          <w:rFonts w:eastAsia="Malgun Gothic" w:cs="Times New Roman"/>
          <w:kern w:val="0"/>
          <w:sz w:val="20"/>
          <w:szCs w:val="20"/>
          <w:lang w:eastAsia="ko-KR"/>
        </w:rPr>
        <w:fldChar w:fldCharType="separate"/>
      </w:r>
      <w:r w:rsidR="005866B1" w:rsidRPr="005866B1">
        <w:rPr>
          <w:rFonts w:eastAsia="Malgun Gothic" w:cs="Times New Roman"/>
          <w:kern w:val="0"/>
          <w:sz w:val="20"/>
          <w:szCs w:val="20"/>
          <w:lang w:eastAsia="ko-KR"/>
        </w:rPr>
        <w:t>Table 1</w:t>
      </w:r>
      <w:r>
        <w:rPr>
          <w:rFonts w:eastAsia="Malgun Gothic" w:cs="Times New Roman"/>
          <w:kern w:val="0"/>
          <w:sz w:val="20"/>
          <w:szCs w:val="20"/>
          <w:lang w:eastAsia="ko-KR"/>
        </w:rPr>
        <w:fldChar w:fldCharType="end"/>
      </w:r>
      <w:r>
        <w:rPr>
          <w:rFonts w:eastAsia="Malgun Gothic" w:cs="Times New Roman"/>
          <w:kern w:val="0"/>
          <w:sz w:val="20"/>
          <w:szCs w:val="20"/>
          <w:lang w:eastAsia="ko-KR"/>
        </w:rPr>
        <w:t xml:space="preserve"> </w:t>
      </w:r>
      <w:r w:rsidR="005866B1">
        <w:rPr>
          <w:rFonts w:eastAsia="Malgun Gothic" w:cs="Times New Roman"/>
          <w:kern w:val="0"/>
          <w:sz w:val="20"/>
          <w:szCs w:val="20"/>
          <w:lang w:eastAsia="ko-KR"/>
        </w:rPr>
        <w:t xml:space="preserve">lists </w:t>
      </w:r>
      <w:r>
        <w:rPr>
          <w:rFonts w:eastAsia="Malgun Gothic" w:cs="Times New Roman"/>
          <w:kern w:val="0"/>
          <w:sz w:val="20"/>
          <w:szCs w:val="20"/>
          <w:lang w:eastAsia="ko-KR"/>
        </w:rPr>
        <w:t>th</w:t>
      </w:r>
      <w:r w:rsidR="005866B1">
        <w:rPr>
          <w:rFonts w:eastAsia="Malgun Gothic" w:cs="Times New Roman"/>
          <w:kern w:val="0"/>
          <w:sz w:val="20"/>
          <w:szCs w:val="20"/>
          <w:lang w:eastAsia="ko-KR"/>
        </w:rPr>
        <w:t>ese</w:t>
      </w:r>
      <w:r>
        <w:rPr>
          <w:rFonts w:eastAsia="Malgun Gothic" w:cs="Times New Roman"/>
          <w:kern w:val="0"/>
          <w:sz w:val="20"/>
          <w:szCs w:val="20"/>
          <w:lang w:eastAsia="ko-KR"/>
        </w:rPr>
        <w:t xml:space="preserve"> </w:t>
      </w:r>
      <w:r w:rsidRPr="009215CD">
        <w:rPr>
          <w:rFonts w:eastAsia="Malgun Gothic" w:cs="Times New Roman"/>
          <w:kern w:val="0"/>
          <w:sz w:val="20"/>
          <w:szCs w:val="20"/>
          <w:lang w:eastAsia="ko-KR"/>
        </w:rPr>
        <w:t>information element</w:t>
      </w:r>
      <w:r>
        <w:rPr>
          <w:rFonts w:eastAsia="Malgun Gothic" w:cs="Times New Roman"/>
          <w:kern w:val="0"/>
          <w:sz w:val="20"/>
          <w:szCs w:val="20"/>
          <w:lang w:eastAsia="ko-KR"/>
        </w:rPr>
        <w:t>s,</w:t>
      </w:r>
      <w:r w:rsidRPr="009215CD">
        <w:rPr>
          <w:rFonts w:eastAsia="Malgun Gothic" w:cs="Times New Roman"/>
          <w:kern w:val="0"/>
          <w:sz w:val="20"/>
          <w:szCs w:val="20"/>
          <w:lang w:eastAsia="ko-KR"/>
        </w:rPr>
        <w:t xml:space="preserve"> </w:t>
      </w:r>
      <w:r w:rsidR="005866B1">
        <w:rPr>
          <w:rFonts w:eastAsia="Malgun Gothic" w:cs="Times New Roman"/>
          <w:kern w:val="0"/>
          <w:sz w:val="20"/>
          <w:szCs w:val="20"/>
          <w:lang w:eastAsia="ko-KR"/>
        </w:rPr>
        <w:t xml:space="preserve">and </w:t>
      </w:r>
      <w:r>
        <w:rPr>
          <w:rFonts w:eastAsia="Malgun Gothic" w:cs="Times New Roman"/>
          <w:kern w:val="0"/>
          <w:sz w:val="20"/>
          <w:szCs w:val="20"/>
          <w:lang w:eastAsia="ko-KR"/>
        </w:rPr>
        <w:t>reference</w:t>
      </w:r>
      <w:r w:rsidR="005866B1">
        <w:rPr>
          <w:rFonts w:eastAsia="Malgun Gothic" w:cs="Times New Roman"/>
          <w:kern w:val="0"/>
          <w:sz w:val="20"/>
          <w:szCs w:val="20"/>
          <w:lang w:eastAsia="ko-KR"/>
        </w:rPr>
        <w:t>s</w:t>
      </w:r>
      <w:r>
        <w:rPr>
          <w:rFonts w:eastAsia="Malgun Gothic" w:cs="Times New Roman"/>
          <w:kern w:val="0"/>
          <w:sz w:val="20"/>
          <w:szCs w:val="20"/>
          <w:lang w:eastAsia="ko-KR"/>
        </w:rPr>
        <w:t xml:space="preserve"> to the clause where the information element usage is </w:t>
      </w:r>
      <w:r w:rsidR="005866B1">
        <w:rPr>
          <w:rFonts w:eastAsia="Malgun Gothic" w:cs="Times New Roman"/>
          <w:kern w:val="0"/>
          <w:sz w:val="20"/>
          <w:szCs w:val="20"/>
          <w:lang w:eastAsia="ko-KR"/>
        </w:rPr>
        <w:t>specified</w:t>
      </w:r>
      <w:r>
        <w:rPr>
          <w:rFonts w:eastAsia="Malgun Gothic" w:cs="Times New Roman"/>
          <w:kern w:val="0"/>
          <w:sz w:val="20"/>
          <w:szCs w:val="20"/>
          <w:lang w:eastAsia="ko-KR"/>
        </w:rPr>
        <w:t>.</w:t>
      </w:r>
    </w:p>
    <w:p w14:paraId="1C86C6BD" w14:textId="4E680F5C" w:rsidR="005253DD" w:rsidRDefault="005253DD" w:rsidP="005253DD">
      <w:pPr>
        <w:pStyle w:val="BodyText"/>
        <w:rPr>
          <w:i/>
          <w:color w:val="FF0000"/>
        </w:rPr>
      </w:pPr>
      <w:r>
        <w:rPr>
          <w:i/>
          <w:color w:val="FF0000"/>
        </w:rPr>
        <w:t xml:space="preserve"> </w:t>
      </w:r>
    </w:p>
    <w:p w14:paraId="79830810" w14:textId="77777777" w:rsidR="005253DD" w:rsidRDefault="005253DD" w:rsidP="005253D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32D951FD" w14:textId="4BA5915F" w:rsidR="005253DD" w:rsidRPr="005E6B66" w:rsidRDefault="005253DD" w:rsidP="005253DD">
      <w:pPr>
        <w:pStyle w:val="Caption"/>
        <w:keepNext/>
        <w:jc w:val="center"/>
        <w:rPr>
          <w:rFonts w:ascii="Times New Roman" w:eastAsia="Malgun Gothic" w:hAnsi="Times New Roman" w:cs="Times New Roman"/>
          <w:b/>
          <w:i w:val="0"/>
          <w:iCs w:val="0"/>
          <w:kern w:val="0"/>
          <w:sz w:val="20"/>
          <w:szCs w:val="20"/>
          <w:lang w:eastAsia="ko-KR"/>
        </w:rPr>
      </w:pPr>
      <w:bookmarkStart w:id="12" w:name="_Ref413158916"/>
      <w:r w:rsidRPr="005E6B66">
        <w:rPr>
          <w:rFonts w:ascii="Times New Roman" w:eastAsia="Malgun Gothic" w:hAnsi="Times New Roman" w:cs="Times New Roman"/>
          <w:b/>
          <w:i w:val="0"/>
          <w:iCs w:val="0"/>
          <w:kern w:val="0"/>
          <w:sz w:val="20"/>
          <w:szCs w:val="20"/>
          <w:lang w:eastAsia="ko-KR"/>
        </w:rPr>
        <w:t xml:space="preserve">Table </w:t>
      </w:r>
      <w:r w:rsidRPr="005E6B66">
        <w:rPr>
          <w:rFonts w:ascii="Times New Roman" w:eastAsia="Malgun Gothic" w:hAnsi="Times New Roman" w:cs="Times New Roman"/>
          <w:b/>
          <w:i w:val="0"/>
          <w:iCs w:val="0"/>
          <w:kern w:val="0"/>
          <w:sz w:val="20"/>
          <w:szCs w:val="20"/>
          <w:lang w:eastAsia="ko-KR"/>
        </w:rPr>
        <w:fldChar w:fldCharType="begin"/>
      </w:r>
      <w:r w:rsidRPr="005E6B66">
        <w:rPr>
          <w:rFonts w:ascii="Times New Roman" w:eastAsia="Malgun Gothic" w:hAnsi="Times New Roman" w:cs="Times New Roman"/>
          <w:b/>
          <w:i w:val="0"/>
          <w:iCs w:val="0"/>
          <w:kern w:val="0"/>
          <w:sz w:val="20"/>
          <w:szCs w:val="20"/>
          <w:lang w:eastAsia="ko-KR"/>
        </w:rPr>
        <w:instrText xml:space="preserve"> SEQ Table \* ARABIC </w:instrText>
      </w:r>
      <w:r w:rsidRPr="005E6B66">
        <w:rPr>
          <w:rFonts w:ascii="Times New Roman" w:eastAsia="Malgun Gothic" w:hAnsi="Times New Roman" w:cs="Times New Roman"/>
          <w:b/>
          <w:i w:val="0"/>
          <w:iCs w:val="0"/>
          <w:kern w:val="0"/>
          <w:sz w:val="20"/>
          <w:szCs w:val="20"/>
          <w:lang w:eastAsia="ko-KR"/>
        </w:rPr>
        <w:fldChar w:fldCharType="separate"/>
      </w:r>
      <w:r w:rsidR="005866B1">
        <w:rPr>
          <w:rFonts w:ascii="Times New Roman" w:eastAsia="Malgun Gothic" w:hAnsi="Times New Roman" w:cs="Times New Roman"/>
          <w:b/>
          <w:i w:val="0"/>
          <w:iCs w:val="0"/>
          <w:noProof/>
          <w:kern w:val="0"/>
          <w:sz w:val="20"/>
          <w:szCs w:val="20"/>
          <w:lang w:eastAsia="ko-KR"/>
        </w:rPr>
        <w:t>1</w:t>
      </w:r>
      <w:r w:rsidRPr="005E6B66">
        <w:rPr>
          <w:rFonts w:ascii="Times New Roman" w:eastAsia="Malgun Gothic" w:hAnsi="Times New Roman" w:cs="Times New Roman"/>
          <w:b/>
          <w:i w:val="0"/>
          <w:iCs w:val="0"/>
          <w:kern w:val="0"/>
          <w:sz w:val="20"/>
          <w:szCs w:val="20"/>
          <w:lang w:eastAsia="ko-KR"/>
        </w:rPr>
        <w:fldChar w:fldCharType="end"/>
      </w:r>
      <w:bookmarkEnd w:id="12"/>
      <w:r w:rsidRPr="005E6B66">
        <w:rPr>
          <w:rFonts w:ascii="Times New Roman" w:eastAsia="Malgun Gothic" w:hAnsi="Times New Roman" w:cs="Times New Roman"/>
          <w:b/>
          <w:i w:val="0"/>
          <w:iCs w:val="0"/>
          <w:kern w:val="0"/>
          <w:sz w:val="20"/>
          <w:szCs w:val="20"/>
          <w:lang w:eastAsia="ko-KR"/>
        </w:rPr>
        <w:t xml:space="preserve"> – </w:t>
      </w:r>
      <w:r w:rsidRPr="00285CD1">
        <w:rPr>
          <w:rFonts w:ascii="Times New Roman" w:eastAsia="Malgun Gothic" w:hAnsi="Times New Roman" w:cs="Times New Roman"/>
          <w:b/>
          <w:i w:val="0"/>
          <w:iCs w:val="0"/>
          <w:kern w:val="0"/>
          <w:sz w:val="20"/>
          <w:szCs w:val="20"/>
          <w:lang w:eastAsia="ko-KR"/>
        </w:rPr>
        <w:t>information element</w:t>
      </w:r>
      <w:r>
        <w:rPr>
          <w:rFonts w:ascii="Times New Roman" w:eastAsia="Malgun Gothic" w:hAnsi="Times New Roman" w:cs="Times New Roman"/>
          <w:b/>
          <w:i w:val="0"/>
          <w:iCs w:val="0"/>
          <w:kern w:val="0"/>
          <w:sz w:val="20"/>
          <w:szCs w:val="20"/>
          <w:lang w:eastAsia="ko-KR"/>
        </w:rPr>
        <w:t>s for ranging</w:t>
      </w:r>
    </w:p>
    <w:tbl>
      <w:tblPr>
        <w:tblStyle w:val="TableGrid"/>
        <w:tblW w:w="5918" w:type="dxa"/>
        <w:jc w:val="center"/>
        <w:tblLayout w:type="fixed"/>
        <w:tblLook w:val="04A0" w:firstRow="1" w:lastRow="0" w:firstColumn="1" w:lastColumn="0" w:noHBand="0" w:noVBand="1"/>
      </w:tblPr>
      <w:tblGrid>
        <w:gridCol w:w="3509"/>
        <w:gridCol w:w="1134"/>
        <w:gridCol w:w="1275"/>
      </w:tblGrid>
      <w:tr w:rsidR="005253DD" w:rsidRPr="008F5AAA" w14:paraId="0DB7F8C1" w14:textId="77777777" w:rsidTr="005253DD">
        <w:trPr>
          <w:jc w:val="center"/>
        </w:trPr>
        <w:tc>
          <w:tcPr>
            <w:tcW w:w="3509" w:type="dxa"/>
          </w:tcPr>
          <w:p w14:paraId="4E9BAE38" w14:textId="77777777" w:rsidR="005253DD" w:rsidRPr="00975B40" w:rsidRDefault="005253DD" w:rsidP="000C31F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120" w:after="120"/>
              <w:jc w:val="center"/>
              <w:textAlignment w:val="center"/>
              <w:rPr>
                <w:rFonts w:eastAsia="Malgun Gothic" w:cs="Times New Roman"/>
                <w:b/>
                <w:kern w:val="0"/>
                <w:sz w:val="20"/>
                <w:szCs w:val="20"/>
                <w:lang w:eastAsia="ko-KR"/>
              </w:rPr>
            </w:pPr>
            <w:r w:rsidRPr="00975B40">
              <w:rPr>
                <w:rFonts w:eastAsia="Malgun Gothic" w:cs="Times New Roman"/>
                <w:b/>
                <w:kern w:val="0"/>
                <w:sz w:val="20"/>
                <w:szCs w:val="20"/>
                <w:lang w:eastAsia="ko-KR"/>
              </w:rPr>
              <w:t>IE Name</w:t>
            </w:r>
          </w:p>
        </w:tc>
        <w:tc>
          <w:tcPr>
            <w:tcW w:w="1134" w:type="dxa"/>
          </w:tcPr>
          <w:p w14:paraId="45777C6D" w14:textId="77777777" w:rsidR="005253DD" w:rsidRPr="00975B40" w:rsidRDefault="005253DD" w:rsidP="000C31F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120" w:after="120"/>
              <w:jc w:val="center"/>
              <w:textAlignment w:val="center"/>
              <w:rPr>
                <w:rFonts w:eastAsia="Malgun Gothic" w:cs="Times New Roman"/>
                <w:b/>
                <w:kern w:val="0"/>
                <w:sz w:val="20"/>
                <w:szCs w:val="20"/>
                <w:lang w:eastAsia="ko-KR"/>
              </w:rPr>
            </w:pPr>
            <w:r w:rsidRPr="00975B40">
              <w:rPr>
                <w:rFonts w:eastAsia="Malgun Gothic" w:cs="Times New Roman"/>
                <w:b/>
                <w:kern w:val="0"/>
                <w:sz w:val="20"/>
                <w:szCs w:val="20"/>
                <w:lang w:eastAsia="ko-KR"/>
              </w:rPr>
              <w:t>Acronym</w:t>
            </w:r>
          </w:p>
        </w:tc>
        <w:tc>
          <w:tcPr>
            <w:tcW w:w="1275" w:type="dxa"/>
          </w:tcPr>
          <w:p w14:paraId="13ED3286" w14:textId="77777777" w:rsidR="005253DD" w:rsidRPr="00975B40" w:rsidRDefault="005253DD" w:rsidP="000C31F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120" w:after="120"/>
              <w:jc w:val="center"/>
              <w:textAlignment w:val="center"/>
              <w:rPr>
                <w:rFonts w:eastAsia="Malgun Gothic" w:cs="Times New Roman"/>
                <w:b/>
                <w:kern w:val="0"/>
                <w:sz w:val="20"/>
                <w:szCs w:val="20"/>
                <w:lang w:eastAsia="ko-KR"/>
              </w:rPr>
            </w:pPr>
            <w:r w:rsidRPr="00975B40">
              <w:rPr>
                <w:rFonts w:eastAsia="Malgun Gothic" w:cs="Times New Roman"/>
                <w:b/>
                <w:kern w:val="0"/>
                <w:sz w:val="20"/>
                <w:szCs w:val="20"/>
                <w:lang w:eastAsia="ko-KR"/>
              </w:rPr>
              <w:t>Sub-clause</w:t>
            </w:r>
          </w:p>
        </w:tc>
      </w:tr>
      <w:tr w:rsidR="005253DD" w:rsidRPr="008F5AAA" w14:paraId="48D383CD" w14:textId="77777777" w:rsidTr="005253DD">
        <w:trPr>
          <w:jc w:val="center"/>
        </w:trPr>
        <w:tc>
          <w:tcPr>
            <w:tcW w:w="3509" w:type="dxa"/>
          </w:tcPr>
          <w:p w14:paraId="45159CA9" w14:textId="77777777" w:rsidR="005253DD" w:rsidRPr="00975B40" w:rsidRDefault="005253DD" w:rsidP="000C31F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t>Ranging Request Reply Time IE</w:t>
            </w:r>
          </w:p>
        </w:tc>
        <w:tc>
          <w:tcPr>
            <w:tcW w:w="1134" w:type="dxa"/>
          </w:tcPr>
          <w:p w14:paraId="6927C839" w14:textId="77777777" w:rsidR="005253DD" w:rsidRPr="00975B40" w:rsidRDefault="005253DD" w:rsidP="000C31F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t>RRRT IE</w:t>
            </w:r>
          </w:p>
        </w:tc>
        <w:tc>
          <w:tcPr>
            <w:tcW w:w="1275" w:type="dxa"/>
          </w:tcPr>
          <w:p w14:paraId="363921D4" w14:textId="77777777" w:rsidR="005253DD" w:rsidRPr="00975B40" w:rsidRDefault="005253DD" w:rsidP="000C31F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fldChar w:fldCharType="begin"/>
            </w:r>
            <w:r w:rsidRPr="00975B40">
              <w:rPr>
                <w:rFonts w:eastAsia="Malgun Gothic" w:cs="Times New Roman"/>
                <w:kern w:val="0"/>
                <w:sz w:val="20"/>
                <w:szCs w:val="20"/>
                <w:lang w:eastAsia="ko-KR"/>
              </w:rPr>
              <w:instrText xml:space="preserve"> REF _Ref413573034 \w \h  \* MERGEFORMAT </w:instrText>
            </w:r>
            <w:r w:rsidRPr="00975B40">
              <w:rPr>
                <w:rFonts w:eastAsia="Malgun Gothic" w:cs="Times New Roman"/>
                <w:kern w:val="0"/>
                <w:sz w:val="20"/>
                <w:szCs w:val="20"/>
                <w:lang w:eastAsia="ko-KR"/>
              </w:rPr>
            </w:r>
            <w:r w:rsidRPr="00975B40">
              <w:rPr>
                <w:rFonts w:eastAsia="Malgun Gothic" w:cs="Times New Roman"/>
                <w:kern w:val="0"/>
                <w:sz w:val="20"/>
                <w:szCs w:val="20"/>
                <w:lang w:eastAsia="ko-KR"/>
              </w:rPr>
              <w:fldChar w:fldCharType="separate"/>
            </w:r>
            <w:r w:rsidR="005866B1">
              <w:rPr>
                <w:rFonts w:eastAsia="Malgun Gothic" w:cs="Times New Roman"/>
                <w:kern w:val="0"/>
                <w:sz w:val="20"/>
                <w:szCs w:val="20"/>
                <w:lang w:eastAsia="ko-KR"/>
              </w:rPr>
              <w:t>7.4.2.1</w:t>
            </w:r>
            <w:r w:rsidRPr="00975B40">
              <w:rPr>
                <w:rFonts w:eastAsia="Malgun Gothic" w:cs="Times New Roman"/>
                <w:kern w:val="0"/>
                <w:sz w:val="20"/>
                <w:szCs w:val="20"/>
                <w:lang w:eastAsia="ko-KR"/>
              </w:rPr>
              <w:fldChar w:fldCharType="end"/>
            </w:r>
          </w:p>
        </w:tc>
      </w:tr>
      <w:tr w:rsidR="005253DD" w:rsidRPr="008F5AAA" w14:paraId="71582DC8" w14:textId="77777777" w:rsidTr="005253DD">
        <w:trPr>
          <w:jc w:val="center"/>
        </w:trPr>
        <w:tc>
          <w:tcPr>
            <w:tcW w:w="3509" w:type="dxa"/>
          </w:tcPr>
          <w:p w14:paraId="0724D3ED" w14:textId="77777777" w:rsidR="005253DD" w:rsidRPr="00975B40" w:rsidRDefault="005253DD" w:rsidP="000C31F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lastRenderedPageBreak/>
              <w:t>Ranging Reply Time Instantaneous IE</w:t>
            </w:r>
          </w:p>
        </w:tc>
        <w:tc>
          <w:tcPr>
            <w:tcW w:w="1134" w:type="dxa"/>
          </w:tcPr>
          <w:p w14:paraId="2AE2CDCB" w14:textId="77777777" w:rsidR="005253DD" w:rsidRPr="00975B40" w:rsidRDefault="005253DD" w:rsidP="000C31F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t>RRTI IE</w:t>
            </w:r>
          </w:p>
        </w:tc>
        <w:tc>
          <w:tcPr>
            <w:tcW w:w="1275" w:type="dxa"/>
          </w:tcPr>
          <w:p w14:paraId="59FD9C0B" w14:textId="77777777" w:rsidR="005253DD" w:rsidRPr="00975B40" w:rsidRDefault="005253DD" w:rsidP="000C31F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fldChar w:fldCharType="begin"/>
            </w:r>
            <w:r w:rsidRPr="00975B40">
              <w:rPr>
                <w:rFonts w:eastAsia="Malgun Gothic" w:cs="Times New Roman"/>
                <w:kern w:val="0"/>
                <w:sz w:val="20"/>
                <w:szCs w:val="20"/>
                <w:lang w:eastAsia="ko-KR"/>
              </w:rPr>
              <w:instrText xml:space="preserve"> REF _Ref413159296 \w \h  \* MERGEFORMAT </w:instrText>
            </w:r>
            <w:r w:rsidRPr="00975B40">
              <w:rPr>
                <w:rFonts w:eastAsia="Malgun Gothic" w:cs="Times New Roman"/>
                <w:kern w:val="0"/>
                <w:sz w:val="20"/>
                <w:szCs w:val="20"/>
                <w:lang w:eastAsia="ko-KR"/>
              </w:rPr>
            </w:r>
            <w:r w:rsidRPr="00975B40">
              <w:rPr>
                <w:rFonts w:eastAsia="Malgun Gothic" w:cs="Times New Roman"/>
                <w:kern w:val="0"/>
                <w:sz w:val="20"/>
                <w:szCs w:val="20"/>
                <w:lang w:eastAsia="ko-KR"/>
              </w:rPr>
              <w:fldChar w:fldCharType="separate"/>
            </w:r>
            <w:r w:rsidR="005866B1">
              <w:rPr>
                <w:rFonts w:eastAsia="Malgun Gothic" w:cs="Times New Roman"/>
                <w:kern w:val="0"/>
                <w:sz w:val="20"/>
                <w:szCs w:val="20"/>
                <w:lang w:eastAsia="ko-KR"/>
              </w:rPr>
              <w:t>7.4.2.2</w:t>
            </w:r>
            <w:r w:rsidRPr="00975B40">
              <w:rPr>
                <w:rFonts w:eastAsia="Malgun Gothic" w:cs="Times New Roman"/>
                <w:kern w:val="0"/>
                <w:sz w:val="20"/>
                <w:szCs w:val="20"/>
                <w:lang w:eastAsia="ko-KR"/>
              </w:rPr>
              <w:fldChar w:fldCharType="end"/>
            </w:r>
          </w:p>
        </w:tc>
      </w:tr>
      <w:tr w:rsidR="005253DD" w:rsidRPr="008F5AAA" w14:paraId="080494B2" w14:textId="77777777" w:rsidTr="005253DD">
        <w:trPr>
          <w:jc w:val="center"/>
        </w:trPr>
        <w:tc>
          <w:tcPr>
            <w:tcW w:w="3509" w:type="dxa"/>
          </w:tcPr>
          <w:p w14:paraId="023CB70F" w14:textId="77777777" w:rsidR="005253DD" w:rsidRPr="00975B40" w:rsidRDefault="005253DD" w:rsidP="000C31F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t>Ranging Reply Time Deferred IE</w:t>
            </w:r>
          </w:p>
        </w:tc>
        <w:tc>
          <w:tcPr>
            <w:tcW w:w="1134" w:type="dxa"/>
          </w:tcPr>
          <w:p w14:paraId="6E476C0D" w14:textId="77777777" w:rsidR="005253DD" w:rsidRPr="00975B40" w:rsidRDefault="005253DD" w:rsidP="000C31F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t>RRTD IE</w:t>
            </w:r>
          </w:p>
        </w:tc>
        <w:tc>
          <w:tcPr>
            <w:tcW w:w="1275" w:type="dxa"/>
          </w:tcPr>
          <w:p w14:paraId="45091201" w14:textId="77777777" w:rsidR="005253DD" w:rsidRPr="00975B40" w:rsidRDefault="005253DD" w:rsidP="000C31F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fldChar w:fldCharType="begin"/>
            </w:r>
            <w:r w:rsidRPr="00975B40">
              <w:rPr>
                <w:rFonts w:eastAsia="Malgun Gothic" w:cs="Times New Roman"/>
                <w:kern w:val="0"/>
                <w:sz w:val="20"/>
                <w:szCs w:val="20"/>
                <w:lang w:eastAsia="ko-KR"/>
              </w:rPr>
              <w:instrText xml:space="preserve"> REF _Ref413573047 \w \h  \* MERGEFORMAT </w:instrText>
            </w:r>
            <w:r w:rsidRPr="00975B40">
              <w:rPr>
                <w:rFonts w:eastAsia="Malgun Gothic" w:cs="Times New Roman"/>
                <w:kern w:val="0"/>
                <w:sz w:val="20"/>
                <w:szCs w:val="20"/>
                <w:lang w:eastAsia="ko-KR"/>
              </w:rPr>
            </w:r>
            <w:r w:rsidRPr="00975B40">
              <w:rPr>
                <w:rFonts w:eastAsia="Malgun Gothic" w:cs="Times New Roman"/>
                <w:kern w:val="0"/>
                <w:sz w:val="20"/>
                <w:szCs w:val="20"/>
                <w:lang w:eastAsia="ko-KR"/>
              </w:rPr>
              <w:fldChar w:fldCharType="separate"/>
            </w:r>
            <w:r w:rsidR="005866B1">
              <w:rPr>
                <w:rFonts w:eastAsia="Malgun Gothic" w:cs="Times New Roman"/>
                <w:kern w:val="0"/>
                <w:sz w:val="20"/>
                <w:szCs w:val="20"/>
                <w:lang w:eastAsia="ko-KR"/>
              </w:rPr>
              <w:t>7.4.2.3</w:t>
            </w:r>
            <w:r w:rsidRPr="00975B40">
              <w:rPr>
                <w:rFonts w:eastAsia="Malgun Gothic" w:cs="Times New Roman"/>
                <w:kern w:val="0"/>
                <w:sz w:val="20"/>
                <w:szCs w:val="20"/>
                <w:lang w:eastAsia="ko-KR"/>
              </w:rPr>
              <w:fldChar w:fldCharType="end"/>
            </w:r>
          </w:p>
        </w:tc>
      </w:tr>
      <w:tr w:rsidR="005253DD" w:rsidRPr="008F5AAA" w14:paraId="5A52AE0C" w14:textId="77777777" w:rsidTr="005253DD">
        <w:trPr>
          <w:jc w:val="center"/>
        </w:trPr>
        <w:tc>
          <w:tcPr>
            <w:tcW w:w="3509" w:type="dxa"/>
          </w:tcPr>
          <w:p w14:paraId="6ABB5C64" w14:textId="77777777" w:rsidR="005253DD" w:rsidRPr="00975B40" w:rsidRDefault="005253DD" w:rsidP="000C31F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t>Ranging Preferred Reply Time IE</w:t>
            </w:r>
          </w:p>
        </w:tc>
        <w:tc>
          <w:tcPr>
            <w:tcW w:w="1134" w:type="dxa"/>
          </w:tcPr>
          <w:p w14:paraId="30D46B01" w14:textId="77777777" w:rsidR="005253DD" w:rsidRPr="00975B40" w:rsidRDefault="005253DD" w:rsidP="000C31F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t>RPRT IE</w:t>
            </w:r>
          </w:p>
        </w:tc>
        <w:tc>
          <w:tcPr>
            <w:tcW w:w="1275" w:type="dxa"/>
          </w:tcPr>
          <w:p w14:paraId="6019D6CF" w14:textId="77777777" w:rsidR="005253DD" w:rsidRPr="00975B40" w:rsidRDefault="005253DD" w:rsidP="000C31F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fldChar w:fldCharType="begin"/>
            </w:r>
            <w:r w:rsidRPr="00975B40">
              <w:rPr>
                <w:rFonts w:eastAsia="Malgun Gothic" w:cs="Times New Roman"/>
                <w:kern w:val="0"/>
                <w:sz w:val="20"/>
                <w:szCs w:val="20"/>
                <w:lang w:eastAsia="ko-KR"/>
              </w:rPr>
              <w:instrText xml:space="preserve"> REF _Ref413658990 \r \h </w:instrText>
            </w:r>
            <w:r>
              <w:rPr>
                <w:rFonts w:eastAsia="Malgun Gothic" w:cs="Times New Roman"/>
                <w:kern w:val="0"/>
                <w:sz w:val="20"/>
                <w:szCs w:val="20"/>
                <w:lang w:eastAsia="ko-KR"/>
              </w:rPr>
              <w:instrText xml:space="preserve"> \* MERGEFORMAT </w:instrText>
            </w:r>
            <w:r w:rsidRPr="00975B40">
              <w:rPr>
                <w:rFonts w:eastAsia="Malgun Gothic" w:cs="Times New Roman"/>
                <w:kern w:val="0"/>
                <w:sz w:val="20"/>
                <w:szCs w:val="20"/>
                <w:lang w:eastAsia="ko-KR"/>
              </w:rPr>
            </w:r>
            <w:r w:rsidRPr="00975B40">
              <w:rPr>
                <w:rFonts w:eastAsia="Malgun Gothic" w:cs="Times New Roman"/>
                <w:kern w:val="0"/>
                <w:sz w:val="20"/>
                <w:szCs w:val="20"/>
                <w:lang w:eastAsia="ko-KR"/>
              </w:rPr>
              <w:fldChar w:fldCharType="separate"/>
            </w:r>
            <w:r w:rsidR="005866B1">
              <w:rPr>
                <w:rFonts w:eastAsia="Malgun Gothic" w:cs="Times New Roman"/>
                <w:kern w:val="0"/>
                <w:sz w:val="20"/>
                <w:szCs w:val="20"/>
                <w:lang w:eastAsia="ko-KR"/>
              </w:rPr>
              <w:t>7.4.2.4</w:t>
            </w:r>
            <w:r w:rsidRPr="00975B40">
              <w:rPr>
                <w:rFonts w:eastAsia="Malgun Gothic" w:cs="Times New Roman"/>
                <w:kern w:val="0"/>
                <w:sz w:val="20"/>
                <w:szCs w:val="20"/>
                <w:lang w:eastAsia="ko-KR"/>
              </w:rPr>
              <w:fldChar w:fldCharType="end"/>
            </w:r>
          </w:p>
        </w:tc>
      </w:tr>
      <w:tr w:rsidR="005253DD" w:rsidRPr="008F5AAA" w14:paraId="20A4032D" w14:textId="77777777" w:rsidTr="005253DD">
        <w:trPr>
          <w:jc w:val="center"/>
        </w:trPr>
        <w:tc>
          <w:tcPr>
            <w:tcW w:w="3509" w:type="dxa"/>
          </w:tcPr>
          <w:p w14:paraId="638820E7" w14:textId="77777777" w:rsidR="005253DD" w:rsidRPr="00975B40" w:rsidRDefault="005253DD" w:rsidP="000C31F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sidRPr="00E154AE">
              <w:rPr>
                <w:rFonts w:eastAsia="Malgun Gothic" w:cs="Times New Roman"/>
                <w:kern w:val="0"/>
                <w:sz w:val="20"/>
                <w:szCs w:val="20"/>
                <w:lang w:eastAsia="ko-KR"/>
              </w:rPr>
              <w:t>Rang</w:t>
            </w:r>
            <w:r>
              <w:rPr>
                <w:rFonts w:eastAsia="Malgun Gothic" w:cs="Times New Roman"/>
                <w:kern w:val="0"/>
                <w:sz w:val="20"/>
                <w:szCs w:val="20"/>
                <w:lang w:eastAsia="ko-KR"/>
              </w:rPr>
              <w:t>ing Control Double-sided TWR IE</w:t>
            </w:r>
          </w:p>
        </w:tc>
        <w:tc>
          <w:tcPr>
            <w:tcW w:w="1134" w:type="dxa"/>
          </w:tcPr>
          <w:p w14:paraId="78633AD2" w14:textId="77777777" w:rsidR="005253DD" w:rsidRPr="00975B40" w:rsidRDefault="005253DD" w:rsidP="000C31F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rFonts w:eastAsia="Malgun Gothic" w:cs="Times New Roman"/>
                <w:kern w:val="0"/>
                <w:sz w:val="20"/>
                <w:szCs w:val="20"/>
                <w:lang w:eastAsia="ko-KR"/>
              </w:rPr>
            </w:pPr>
            <w:r w:rsidRPr="00E154AE">
              <w:rPr>
                <w:rFonts w:eastAsia="Malgun Gothic" w:cs="Times New Roman"/>
                <w:kern w:val="0"/>
                <w:sz w:val="20"/>
                <w:szCs w:val="20"/>
                <w:lang w:eastAsia="ko-KR"/>
              </w:rPr>
              <w:t>RCDT IE</w:t>
            </w:r>
          </w:p>
        </w:tc>
        <w:tc>
          <w:tcPr>
            <w:tcW w:w="1275" w:type="dxa"/>
          </w:tcPr>
          <w:p w14:paraId="11D482A1" w14:textId="77777777" w:rsidR="005253DD" w:rsidRPr="00975B40" w:rsidRDefault="005253DD" w:rsidP="000C31F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fldChar w:fldCharType="begin"/>
            </w:r>
            <w:r w:rsidRPr="00975B40">
              <w:rPr>
                <w:rFonts w:eastAsia="Malgun Gothic" w:cs="Times New Roman"/>
                <w:kern w:val="0"/>
                <w:sz w:val="20"/>
                <w:szCs w:val="20"/>
                <w:lang w:eastAsia="ko-KR"/>
              </w:rPr>
              <w:instrText xml:space="preserve"> REF _Ref413658995 \r \h </w:instrText>
            </w:r>
            <w:r>
              <w:rPr>
                <w:rFonts w:eastAsia="Malgun Gothic" w:cs="Times New Roman"/>
                <w:kern w:val="0"/>
                <w:sz w:val="20"/>
                <w:szCs w:val="20"/>
                <w:lang w:eastAsia="ko-KR"/>
              </w:rPr>
              <w:instrText xml:space="preserve"> \* MERGEFORMAT </w:instrText>
            </w:r>
            <w:r w:rsidRPr="00975B40">
              <w:rPr>
                <w:rFonts w:eastAsia="Malgun Gothic" w:cs="Times New Roman"/>
                <w:kern w:val="0"/>
                <w:sz w:val="20"/>
                <w:szCs w:val="20"/>
                <w:lang w:eastAsia="ko-KR"/>
              </w:rPr>
            </w:r>
            <w:r w:rsidRPr="00975B40">
              <w:rPr>
                <w:rFonts w:eastAsia="Malgun Gothic" w:cs="Times New Roman"/>
                <w:kern w:val="0"/>
                <w:sz w:val="20"/>
                <w:szCs w:val="20"/>
                <w:lang w:eastAsia="ko-KR"/>
              </w:rPr>
              <w:fldChar w:fldCharType="separate"/>
            </w:r>
            <w:r w:rsidR="005866B1">
              <w:rPr>
                <w:rFonts w:eastAsia="Malgun Gothic" w:cs="Times New Roman"/>
                <w:kern w:val="0"/>
                <w:sz w:val="20"/>
                <w:szCs w:val="20"/>
                <w:lang w:eastAsia="ko-KR"/>
              </w:rPr>
              <w:t>7.4.2.5</w:t>
            </w:r>
            <w:r w:rsidRPr="00975B40">
              <w:rPr>
                <w:rFonts w:eastAsia="Malgun Gothic" w:cs="Times New Roman"/>
                <w:kern w:val="0"/>
                <w:sz w:val="20"/>
                <w:szCs w:val="20"/>
                <w:lang w:eastAsia="ko-KR"/>
              </w:rPr>
              <w:fldChar w:fldCharType="end"/>
            </w:r>
          </w:p>
        </w:tc>
      </w:tr>
      <w:tr w:rsidR="005253DD" w:rsidRPr="008F5AAA" w14:paraId="0ADAA426" w14:textId="77777777" w:rsidTr="005253DD">
        <w:trPr>
          <w:jc w:val="center"/>
        </w:trPr>
        <w:tc>
          <w:tcPr>
            <w:tcW w:w="3509" w:type="dxa"/>
          </w:tcPr>
          <w:p w14:paraId="4BA04E8D" w14:textId="77777777" w:rsidR="005253DD" w:rsidRPr="00975B40" w:rsidRDefault="005253DD" w:rsidP="000C31F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t>Ranging Round Trip Measurement IE</w:t>
            </w:r>
          </w:p>
        </w:tc>
        <w:tc>
          <w:tcPr>
            <w:tcW w:w="1134" w:type="dxa"/>
          </w:tcPr>
          <w:p w14:paraId="5FF25C39" w14:textId="77777777" w:rsidR="005253DD" w:rsidRPr="00975B40" w:rsidRDefault="005253DD" w:rsidP="000C31F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t>RRTM IE</w:t>
            </w:r>
          </w:p>
        </w:tc>
        <w:tc>
          <w:tcPr>
            <w:tcW w:w="1275" w:type="dxa"/>
          </w:tcPr>
          <w:p w14:paraId="6FC8F136" w14:textId="77777777" w:rsidR="005253DD" w:rsidRPr="00975B40" w:rsidRDefault="005253DD" w:rsidP="000C31F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fldChar w:fldCharType="begin"/>
            </w:r>
            <w:r w:rsidRPr="00975B40">
              <w:rPr>
                <w:rFonts w:eastAsia="Malgun Gothic" w:cs="Times New Roman"/>
                <w:kern w:val="0"/>
                <w:sz w:val="20"/>
                <w:szCs w:val="20"/>
                <w:lang w:eastAsia="ko-KR"/>
              </w:rPr>
              <w:instrText xml:space="preserve"> REF _Ref413746512 \w \h </w:instrText>
            </w:r>
            <w:r>
              <w:rPr>
                <w:rFonts w:eastAsia="Malgun Gothic" w:cs="Times New Roman"/>
                <w:kern w:val="0"/>
                <w:sz w:val="20"/>
                <w:szCs w:val="20"/>
                <w:lang w:eastAsia="ko-KR"/>
              </w:rPr>
              <w:instrText xml:space="preserve"> \* MERGEFORMAT </w:instrText>
            </w:r>
            <w:r w:rsidRPr="00975B40">
              <w:rPr>
                <w:rFonts w:eastAsia="Malgun Gothic" w:cs="Times New Roman"/>
                <w:kern w:val="0"/>
                <w:sz w:val="20"/>
                <w:szCs w:val="20"/>
                <w:lang w:eastAsia="ko-KR"/>
              </w:rPr>
            </w:r>
            <w:r w:rsidRPr="00975B40">
              <w:rPr>
                <w:rFonts w:eastAsia="Malgun Gothic" w:cs="Times New Roman"/>
                <w:kern w:val="0"/>
                <w:sz w:val="20"/>
                <w:szCs w:val="20"/>
                <w:lang w:eastAsia="ko-KR"/>
              </w:rPr>
              <w:fldChar w:fldCharType="separate"/>
            </w:r>
            <w:r w:rsidR="005866B1">
              <w:rPr>
                <w:rFonts w:eastAsia="Malgun Gothic" w:cs="Times New Roman"/>
                <w:kern w:val="0"/>
                <w:sz w:val="20"/>
                <w:szCs w:val="20"/>
                <w:lang w:eastAsia="ko-KR"/>
              </w:rPr>
              <w:t>7.4.2.6</w:t>
            </w:r>
            <w:r w:rsidRPr="00975B40">
              <w:rPr>
                <w:rFonts w:eastAsia="Malgun Gothic" w:cs="Times New Roman"/>
                <w:kern w:val="0"/>
                <w:sz w:val="20"/>
                <w:szCs w:val="20"/>
                <w:lang w:eastAsia="ko-KR"/>
              </w:rPr>
              <w:fldChar w:fldCharType="end"/>
            </w:r>
          </w:p>
        </w:tc>
      </w:tr>
      <w:tr w:rsidR="005253DD" w:rsidRPr="008F5AAA" w14:paraId="56F3A3F4" w14:textId="77777777" w:rsidTr="005253DD">
        <w:trPr>
          <w:jc w:val="center"/>
        </w:trPr>
        <w:tc>
          <w:tcPr>
            <w:tcW w:w="3509" w:type="dxa"/>
          </w:tcPr>
          <w:p w14:paraId="7969067B" w14:textId="77777777" w:rsidR="005253DD" w:rsidRPr="00975B40" w:rsidRDefault="005253DD" w:rsidP="000C31F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t>Ranging Time-of-Flight IE</w:t>
            </w:r>
          </w:p>
        </w:tc>
        <w:tc>
          <w:tcPr>
            <w:tcW w:w="1134" w:type="dxa"/>
          </w:tcPr>
          <w:p w14:paraId="4D2A85A9" w14:textId="77777777" w:rsidR="005253DD" w:rsidRPr="00975B40" w:rsidRDefault="005253DD" w:rsidP="000C31F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t>RTOF IE</w:t>
            </w:r>
          </w:p>
        </w:tc>
        <w:tc>
          <w:tcPr>
            <w:tcW w:w="1275" w:type="dxa"/>
          </w:tcPr>
          <w:p w14:paraId="735675D7" w14:textId="77777777" w:rsidR="005253DD" w:rsidRPr="00975B40" w:rsidRDefault="005253DD" w:rsidP="000C31F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fldChar w:fldCharType="begin"/>
            </w:r>
            <w:r w:rsidRPr="00975B40">
              <w:rPr>
                <w:rFonts w:eastAsia="Malgun Gothic" w:cs="Times New Roman"/>
                <w:kern w:val="0"/>
                <w:sz w:val="20"/>
                <w:szCs w:val="20"/>
                <w:lang w:eastAsia="ko-KR"/>
              </w:rPr>
              <w:instrText xml:space="preserve"> REF _Ref413664995 \w \h </w:instrText>
            </w:r>
            <w:r>
              <w:rPr>
                <w:rFonts w:eastAsia="Malgun Gothic" w:cs="Times New Roman"/>
                <w:kern w:val="0"/>
                <w:sz w:val="20"/>
                <w:szCs w:val="20"/>
                <w:lang w:eastAsia="ko-KR"/>
              </w:rPr>
              <w:instrText xml:space="preserve"> \* MERGEFORMAT </w:instrText>
            </w:r>
            <w:r w:rsidRPr="00975B40">
              <w:rPr>
                <w:rFonts w:eastAsia="Malgun Gothic" w:cs="Times New Roman"/>
                <w:kern w:val="0"/>
                <w:sz w:val="20"/>
                <w:szCs w:val="20"/>
                <w:lang w:eastAsia="ko-KR"/>
              </w:rPr>
            </w:r>
            <w:r w:rsidRPr="00975B40">
              <w:rPr>
                <w:rFonts w:eastAsia="Malgun Gothic" w:cs="Times New Roman"/>
                <w:kern w:val="0"/>
                <w:sz w:val="20"/>
                <w:szCs w:val="20"/>
                <w:lang w:eastAsia="ko-KR"/>
              </w:rPr>
              <w:fldChar w:fldCharType="separate"/>
            </w:r>
            <w:r w:rsidR="005866B1">
              <w:rPr>
                <w:rFonts w:eastAsia="Malgun Gothic" w:cs="Times New Roman"/>
                <w:kern w:val="0"/>
                <w:sz w:val="20"/>
                <w:szCs w:val="20"/>
                <w:lang w:eastAsia="ko-KR"/>
              </w:rPr>
              <w:t>7.4.2.7</w:t>
            </w:r>
            <w:r w:rsidRPr="00975B40">
              <w:rPr>
                <w:rFonts w:eastAsia="Malgun Gothic" w:cs="Times New Roman"/>
                <w:kern w:val="0"/>
                <w:sz w:val="20"/>
                <w:szCs w:val="20"/>
                <w:lang w:eastAsia="ko-KR"/>
              </w:rPr>
              <w:fldChar w:fldCharType="end"/>
            </w:r>
          </w:p>
        </w:tc>
      </w:tr>
    </w:tbl>
    <w:p w14:paraId="5BE5A261" w14:textId="77777777" w:rsidR="005253DD" w:rsidRDefault="005253DD" w:rsidP="005253D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13933BCE" w14:textId="77777777" w:rsidR="005253DD" w:rsidRDefault="005253DD" w:rsidP="005253D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0004E399" w14:textId="77777777" w:rsidR="00BB6DF7" w:rsidRDefault="00BB6DF7" w:rsidP="00BB6DF7">
      <w:pPr>
        <w:pStyle w:val="Heading4"/>
      </w:pPr>
      <w:r>
        <w:t>Ranging procedure for SS-TWR with deferred reply time result</w:t>
      </w:r>
    </w:p>
    <w:p w14:paraId="569C1E5A" w14:textId="0A65C1AF" w:rsidR="00BB6DF7" w:rsidRDefault="00BB6DF7" w:rsidP="00BB6DF7">
      <w:pPr>
        <w:pStyle w:val="BodyText"/>
      </w:pPr>
      <w:r>
        <w:t xml:space="preserve">For a single-sided TWR with a deferred reply time result, the ranging exchange is initiated by a ranging frame including the RRRT IE requesting the ranging reply time information.  The replying ranging frame completes the round trip measurement and the MCPS-DATA.confirm gives the initiating side timestamps that define the round trip time.  At the responding side, the MCPS-DATA.indication supplies the responding side timestamps that define the reply time for the round trip measurement.  This reply time is communicated to the initiating side in the RRTD IE carried by the subsequent message.  </w:t>
      </w:r>
      <w:r>
        <w:fldChar w:fldCharType="begin"/>
      </w:r>
      <w:r>
        <w:instrText xml:space="preserve"> REF _Ref413507318 \h  \* MERGEFORMAT </w:instrText>
      </w:r>
      <w:r>
        <w:fldChar w:fldCharType="separate"/>
      </w:r>
      <w:r w:rsidR="005866B1" w:rsidRPr="005866B1">
        <w:t>Figure 4</w:t>
      </w:r>
      <w:r>
        <w:fldChar w:fldCharType="end"/>
      </w:r>
      <w:r>
        <w:t xml:space="preserve"> shows the message sequence chart for this exchange.  At the point labelled (R) the initiating end has sufficient information to calculate the range between the two </w:t>
      </w:r>
      <w:r w:rsidR="00876080">
        <w:t>devices</w:t>
      </w:r>
      <w:r>
        <w:t xml:space="preserve"> according to the formula given in </w:t>
      </w:r>
      <w:r>
        <w:fldChar w:fldCharType="begin"/>
      </w:r>
      <w:r>
        <w:instrText xml:space="preserve"> REF _Ref412558299 \w \h  \* MERGEFORMAT </w:instrText>
      </w:r>
      <w:r>
        <w:fldChar w:fldCharType="separate"/>
      </w:r>
      <w:r w:rsidR="005866B1">
        <w:t>6.9.5.2</w:t>
      </w:r>
      <w:r>
        <w:fldChar w:fldCharType="end"/>
      </w:r>
      <w:r>
        <w:t>.</w:t>
      </w:r>
    </w:p>
    <w:p w14:paraId="3E453E42" w14:textId="77777777" w:rsidR="00BB6DF7" w:rsidRDefault="00BB6DF7" w:rsidP="00BB6DF7">
      <w:pPr>
        <w:pStyle w:val="BodyText"/>
      </w:pPr>
    </w:p>
    <w:p w14:paraId="47B44977" w14:textId="698DE053" w:rsidR="00C54E04" w:rsidRDefault="00C54E04" w:rsidP="00C54E04">
      <w:pPr>
        <w:pStyle w:val="BodyText"/>
      </w:pPr>
      <w:r w:rsidRPr="00A5306A">
        <w:rPr>
          <w:i/>
          <w:color w:val="FF0000"/>
        </w:rPr>
        <w:t xml:space="preserve">[BV: </w:t>
      </w:r>
      <w:r>
        <w:rPr>
          <w:i/>
          <w:color w:val="FF0000"/>
        </w:rPr>
        <w:t>This MSC figure and all others denote the PHY as “UWB PHY” but to be more general it probably should just say “RDEV PHY”. The editor/contributor should change this during integration into the standard.</w:t>
      </w:r>
      <w:r w:rsidRPr="00A5306A">
        <w:rPr>
          <w:i/>
          <w:color w:val="FF0000"/>
        </w:rPr>
        <w:t>]</w:t>
      </w:r>
    </w:p>
    <w:p w14:paraId="01725055" w14:textId="77777777" w:rsidR="00BB6DF7" w:rsidRDefault="00BB6DF7" w:rsidP="00BB6DF7">
      <w:pPr>
        <w:pStyle w:val="BodyText"/>
      </w:pPr>
    </w:p>
    <w:p w14:paraId="19808501" w14:textId="77777777" w:rsidR="00BB6DF7" w:rsidRDefault="00BB6DF7" w:rsidP="00BB6DF7">
      <w:pPr>
        <w:pStyle w:val="BodyText"/>
        <w:jc w:val="center"/>
      </w:pPr>
      <w:r w:rsidRPr="00F2747B">
        <w:rPr>
          <w:noProof/>
          <w:lang w:val="en-IE" w:eastAsia="en-IE"/>
        </w:rPr>
        <w:drawing>
          <wp:inline distT="0" distB="0" distL="0" distR="0" wp14:anchorId="02398263" wp14:editId="734BC636">
            <wp:extent cx="5731510" cy="2590726"/>
            <wp:effectExtent l="0" t="0" r="254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2590726"/>
                    </a:xfrm>
                    <a:prstGeom prst="rect">
                      <a:avLst/>
                    </a:prstGeom>
                    <a:noFill/>
                    <a:ln>
                      <a:noFill/>
                    </a:ln>
                  </pic:spPr>
                </pic:pic>
              </a:graphicData>
            </a:graphic>
          </wp:inline>
        </w:drawing>
      </w:r>
    </w:p>
    <w:p w14:paraId="727B2CB6" w14:textId="77777777" w:rsidR="00BB6DF7" w:rsidRPr="00CA75D8" w:rsidRDefault="00BB6DF7" w:rsidP="00BB6DF7">
      <w:pPr>
        <w:pStyle w:val="Caption"/>
        <w:jc w:val="center"/>
        <w:rPr>
          <w:rFonts w:ascii="Times New Roman" w:eastAsia="Malgun Gothic" w:hAnsi="Times New Roman" w:cs="Times New Roman"/>
          <w:b/>
          <w:i w:val="0"/>
          <w:iCs w:val="0"/>
          <w:kern w:val="0"/>
          <w:sz w:val="20"/>
          <w:szCs w:val="20"/>
          <w:lang w:eastAsia="ko-KR"/>
        </w:rPr>
      </w:pPr>
      <w:bookmarkStart w:id="13" w:name="_Ref413507318"/>
      <w:r w:rsidRPr="00CA75D8">
        <w:rPr>
          <w:rFonts w:ascii="Times New Roman" w:eastAsia="Malgun Gothic" w:hAnsi="Times New Roman" w:cs="Times New Roman"/>
          <w:b/>
          <w:i w:val="0"/>
          <w:iCs w:val="0"/>
          <w:kern w:val="0"/>
          <w:sz w:val="20"/>
          <w:szCs w:val="20"/>
          <w:lang w:eastAsia="ko-KR"/>
        </w:rPr>
        <w:t xml:space="preserve">Figure </w:t>
      </w:r>
      <w:r w:rsidRPr="00CA75D8">
        <w:rPr>
          <w:rFonts w:ascii="Times New Roman" w:eastAsia="Malgun Gothic" w:hAnsi="Times New Roman" w:cs="Times New Roman"/>
          <w:b/>
          <w:i w:val="0"/>
          <w:iCs w:val="0"/>
          <w:kern w:val="0"/>
          <w:sz w:val="20"/>
          <w:szCs w:val="20"/>
          <w:lang w:eastAsia="ko-KR"/>
        </w:rPr>
        <w:fldChar w:fldCharType="begin"/>
      </w:r>
      <w:r w:rsidRPr="00CA75D8">
        <w:rPr>
          <w:rFonts w:ascii="Times New Roman" w:eastAsia="Malgun Gothic" w:hAnsi="Times New Roman" w:cs="Times New Roman"/>
          <w:b/>
          <w:i w:val="0"/>
          <w:iCs w:val="0"/>
          <w:kern w:val="0"/>
          <w:sz w:val="20"/>
          <w:szCs w:val="20"/>
          <w:lang w:eastAsia="ko-KR"/>
        </w:rPr>
        <w:instrText xml:space="preserve"> SEQ Figure \* ARABIC </w:instrText>
      </w:r>
      <w:r w:rsidRPr="00CA75D8">
        <w:rPr>
          <w:rFonts w:ascii="Times New Roman" w:eastAsia="Malgun Gothic" w:hAnsi="Times New Roman" w:cs="Times New Roman"/>
          <w:b/>
          <w:i w:val="0"/>
          <w:iCs w:val="0"/>
          <w:kern w:val="0"/>
          <w:sz w:val="20"/>
          <w:szCs w:val="20"/>
          <w:lang w:eastAsia="ko-KR"/>
        </w:rPr>
        <w:fldChar w:fldCharType="separate"/>
      </w:r>
      <w:r w:rsidR="005866B1">
        <w:rPr>
          <w:rFonts w:ascii="Times New Roman" w:eastAsia="Malgun Gothic" w:hAnsi="Times New Roman" w:cs="Times New Roman"/>
          <w:b/>
          <w:i w:val="0"/>
          <w:iCs w:val="0"/>
          <w:noProof/>
          <w:kern w:val="0"/>
          <w:sz w:val="20"/>
          <w:szCs w:val="20"/>
          <w:lang w:eastAsia="ko-KR"/>
        </w:rPr>
        <w:t>4</w:t>
      </w:r>
      <w:r w:rsidRPr="00CA75D8">
        <w:rPr>
          <w:rFonts w:ascii="Times New Roman" w:eastAsia="Malgun Gothic" w:hAnsi="Times New Roman" w:cs="Times New Roman"/>
          <w:b/>
          <w:i w:val="0"/>
          <w:iCs w:val="0"/>
          <w:kern w:val="0"/>
          <w:sz w:val="20"/>
          <w:szCs w:val="20"/>
          <w:lang w:eastAsia="ko-KR"/>
        </w:rPr>
        <w:fldChar w:fldCharType="end"/>
      </w:r>
      <w:bookmarkEnd w:id="13"/>
      <w:r w:rsidRPr="00CA75D8">
        <w:rPr>
          <w:rFonts w:ascii="Times New Roman" w:eastAsia="Malgun Gothic" w:hAnsi="Times New Roman" w:cs="Times New Roman"/>
          <w:b/>
          <w:i w:val="0"/>
          <w:iCs w:val="0"/>
          <w:kern w:val="0"/>
          <w:sz w:val="20"/>
          <w:szCs w:val="20"/>
          <w:lang w:eastAsia="ko-KR"/>
        </w:rPr>
        <w:t xml:space="preserve"> – </w:t>
      </w:r>
      <w:r w:rsidRPr="00B67751">
        <w:rPr>
          <w:rFonts w:ascii="Times New Roman" w:eastAsia="Malgun Gothic" w:hAnsi="Times New Roman" w:cs="Times New Roman"/>
          <w:b/>
          <w:i w:val="0"/>
          <w:iCs w:val="0"/>
          <w:kern w:val="0"/>
          <w:sz w:val="20"/>
          <w:szCs w:val="20"/>
          <w:lang w:eastAsia="ko-KR"/>
        </w:rPr>
        <w:t>message sequence chart</w:t>
      </w:r>
      <w:r>
        <w:rPr>
          <w:rFonts w:ascii="Times New Roman" w:eastAsia="Malgun Gothic" w:hAnsi="Times New Roman" w:cs="Times New Roman"/>
          <w:b/>
          <w:i w:val="0"/>
          <w:iCs w:val="0"/>
          <w:kern w:val="0"/>
          <w:sz w:val="20"/>
          <w:szCs w:val="20"/>
          <w:lang w:eastAsia="ko-KR"/>
        </w:rPr>
        <w:t xml:space="preserve"> for single-</w:t>
      </w:r>
      <w:r w:rsidRPr="00CA75D8">
        <w:rPr>
          <w:rFonts w:ascii="Times New Roman" w:eastAsia="Malgun Gothic" w:hAnsi="Times New Roman" w:cs="Times New Roman"/>
          <w:b/>
          <w:i w:val="0"/>
          <w:iCs w:val="0"/>
          <w:kern w:val="0"/>
          <w:sz w:val="20"/>
          <w:szCs w:val="20"/>
          <w:lang w:eastAsia="ko-KR"/>
        </w:rPr>
        <w:t xml:space="preserve">sided </w:t>
      </w:r>
      <w:r>
        <w:rPr>
          <w:rFonts w:ascii="Times New Roman" w:eastAsia="Malgun Gothic" w:hAnsi="Times New Roman" w:cs="Times New Roman"/>
          <w:b/>
          <w:i w:val="0"/>
          <w:iCs w:val="0"/>
          <w:kern w:val="0"/>
          <w:sz w:val="20"/>
          <w:szCs w:val="20"/>
          <w:lang w:eastAsia="ko-KR"/>
        </w:rPr>
        <w:t>TWR</w:t>
      </w:r>
      <w:r w:rsidRPr="002D293F">
        <w:t xml:space="preserve"> </w:t>
      </w:r>
      <w:r w:rsidRPr="002D293F">
        <w:rPr>
          <w:rFonts w:ascii="Times New Roman" w:eastAsia="Malgun Gothic" w:hAnsi="Times New Roman" w:cs="Times New Roman"/>
          <w:b/>
          <w:i w:val="0"/>
          <w:iCs w:val="0"/>
          <w:kern w:val="0"/>
          <w:sz w:val="20"/>
          <w:szCs w:val="20"/>
          <w:lang w:eastAsia="ko-KR"/>
        </w:rPr>
        <w:t>with defe</w:t>
      </w:r>
      <w:r>
        <w:rPr>
          <w:rFonts w:ascii="Times New Roman" w:eastAsia="Malgun Gothic" w:hAnsi="Times New Roman" w:cs="Times New Roman"/>
          <w:b/>
          <w:i w:val="0"/>
          <w:iCs w:val="0"/>
          <w:kern w:val="0"/>
          <w:sz w:val="20"/>
          <w:szCs w:val="20"/>
          <w:lang w:eastAsia="ko-KR"/>
        </w:rPr>
        <w:t>r</w:t>
      </w:r>
      <w:r w:rsidRPr="002D293F">
        <w:rPr>
          <w:rFonts w:ascii="Times New Roman" w:eastAsia="Malgun Gothic" w:hAnsi="Times New Roman" w:cs="Times New Roman"/>
          <w:b/>
          <w:i w:val="0"/>
          <w:iCs w:val="0"/>
          <w:kern w:val="0"/>
          <w:sz w:val="20"/>
          <w:szCs w:val="20"/>
          <w:lang w:eastAsia="ko-KR"/>
        </w:rPr>
        <w:t>red reply time result</w:t>
      </w:r>
      <w:r w:rsidRPr="00CA75D8">
        <w:rPr>
          <w:rFonts w:ascii="Times New Roman" w:eastAsia="Malgun Gothic" w:hAnsi="Times New Roman" w:cs="Times New Roman"/>
          <w:b/>
          <w:i w:val="0"/>
          <w:iCs w:val="0"/>
          <w:kern w:val="0"/>
          <w:sz w:val="20"/>
          <w:szCs w:val="20"/>
          <w:lang w:eastAsia="ko-KR"/>
        </w:rPr>
        <w:t xml:space="preserve">  </w:t>
      </w:r>
    </w:p>
    <w:p w14:paraId="20ECED3A" w14:textId="77777777" w:rsidR="00BB6DF7" w:rsidRPr="00B67751" w:rsidRDefault="00BB6DF7" w:rsidP="00BB6DF7">
      <w:pPr>
        <w:pStyle w:val="BodyText"/>
        <w:rPr>
          <w:color w:val="FF0000"/>
        </w:rPr>
      </w:pPr>
    </w:p>
    <w:p w14:paraId="3C559380" w14:textId="77777777" w:rsidR="00BB6DF7" w:rsidRDefault="00BB6DF7" w:rsidP="00BB6DF7">
      <w:pPr>
        <w:pStyle w:val="Heading4"/>
      </w:pPr>
      <w:bookmarkStart w:id="14" w:name="_Ref413659144"/>
      <w:r>
        <w:t>Ranging procedure for SS-TWR with embedded reply time result</w:t>
      </w:r>
      <w:bookmarkEnd w:id="14"/>
    </w:p>
    <w:p w14:paraId="3A086FA4" w14:textId="497CECAA" w:rsidR="00BB6DF7" w:rsidRDefault="00BB6DF7" w:rsidP="00BB6DF7">
      <w:pPr>
        <w:pStyle w:val="BodyText"/>
      </w:pPr>
      <w:r>
        <w:t xml:space="preserve">For a single single-sided TWR with an embedded reply time result, the ranging exchange is initiated by a ranging frame including the RRRT IE requesting the ranging reply time information.  The replying ranging frame completes the round trip measurement, and the MCPS-DATA.confirm gives the initiating side timestamps that define the round trip time.  At the responding side, the MCPS-DATA.indication supplies the responding side timestamps that define the reply time for the round trip measurement.  This reply time is communicated to the initiating side in the RRTI IE carried by the ACK message.  </w:t>
      </w:r>
      <w:r>
        <w:fldChar w:fldCharType="begin"/>
      </w:r>
      <w:r>
        <w:instrText xml:space="preserve"> REF _Ref413590261 \h  \* MERGEFORMAT </w:instrText>
      </w:r>
      <w:r>
        <w:fldChar w:fldCharType="separate"/>
      </w:r>
      <w:r w:rsidR="005866B1" w:rsidRPr="005866B1">
        <w:t>Figure 5</w:t>
      </w:r>
      <w:r>
        <w:fldChar w:fldCharType="end"/>
      </w:r>
      <w:r>
        <w:t xml:space="preserve"> shows the message sequence chart for </w:t>
      </w:r>
      <w:r>
        <w:lastRenderedPageBreak/>
        <w:t xml:space="preserve">this exchange.  At the point labelled (R) the initiating end has sufficient information to calculate the range between the two </w:t>
      </w:r>
      <w:r w:rsidR="00C642DE">
        <w:t>devices</w:t>
      </w:r>
      <w:r>
        <w:t xml:space="preserve"> according to the formula given in </w:t>
      </w:r>
      <w:r>
        <w:fldChar w:fldCharType="begin"/>
      </w:r>
      <w:r>
        <w:instrText xml:space="preserve"> REF _Ref412558299 \w \h  \* MERGEFORMAT </w:instrText>
      </w:r>
      <w:r>
        <w:fldChar w:fldCharType="separate"/>
      </w:r>
      <w:r w:rsidR="005866B1">
        <w:t>6.9.5.2</w:t>
      </w:r>
      <w:r>
        <w:fldChar w:fldCharType="end"/>
      </w:r>
      <w:r>
        <w:t>.</w:t>
      </w:r>
    </w:p>
    <w:p w14:paraId="70AFADC2" w14:textId="77777777" w:rsidR="00BB6DF7" w:rsidRDefault="00BB6DF7" w:rsidP="00BB6DF7">
      <w:pPr>
        <w:pStyle w:val="BodyText"/>
      </w:pPr>
    </w:p>
    <w:p w14:paraId="1EA9DABF" w14:textId="77777777" w:rsidR="00BB6DF7" w:rsidRDefault="00BB6DF7" w:rsidP="00BB6DF7">
      <w:pPr>
        <w:pStyle w:val="BodyText"/>
      </w:pPr>
    </w:p>
    <w:p w14:paraId="7539A12F" w14:textId="77777777" w:rsidR="00BB6DF7" w:rsidRDefault="00BB6DF7" w:rsidP="00BB6DF7">
      <w:pPr>
        <w:pStyle w:val="BodyText"/>
        <w:jc w:val="center"/>
      </w:pPr>
      <w:r w:rsidRPr="00B6515A">
        <w:rPr>
          <w:noProof/>
          <w:lang w:val="en-IE" w:eastAsia="en-IE"/>
        </w:rPr>
        <w:drawing>
          <wp:inline distT="0" distB="0" distL="0" distR="0" wp14:anchorId="3CFFF2F1" wp14:editId="4217D28E">
            <wp:extent cx="5731510" cy="1988037"/>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1988037"/>
                    </a:xfrm>
                    <a:prstGeom prst="rect">
                      <a:avLst/>
                    </a:prstGeom>
                    <a:noFill/>
                    <a:ln>
                      <a:noFill/>
                    </a:ln>
                  </pic:spPr>
                </pic:pic>
              </a:graphicData>
            </a:graphic>
          </wp:inline>
        </w:drawing>
      </w:r>
    </w:p>
    <w:p w14:paraId="3EE97312" w14:textId="77777777" w:rsidR="00BB6DF7" w:rsidRPr="00CA75D8" w:rsidRDefault="00BB6DF7" w:rsidP="00BB6DF7">
      <w:pPr>
        <w:pStyle w:val="Caption"/>
        <w:jc w:val="center"/>
        <w:rPr>
          <w:rFonts w:ascii="Times New Roman" w:eastAsia="Malgun Gothic" w:hAnsi="Times New Roman" w:cs="Times New Roman"/>
          <w:b/>
          <w:i w:val="0"/>
          <w:iCs w:val="0"/>
          <w:kern w:val="0"/>
          <w:sz w:val="20"/>
          <w:szCs w:val="20"/>
          <w:lang w:eastAsia="ko-KR"/>
        </w:rPr>
      </w:pPr>
      <w:bookmarkStart w:id="15" w:name="_Ref413590261"/>
      <w:r w:rsidRPr="00CA75D8">
        <w:rPr>
          <w:rFonts w:ascii="Times New Roman" w:eastAsia="Malgun Gothic" w:hAnsi="Times New Roman" w:cs="Times New Roman"/>
          <w:b/>
          <w:i w:val="0"/>
          <w:iCs w:val="0"/>
          <w:kern w:val="0"/>
          <w:sz w:val="20"/>
          <w:szCs w:val="20"/>
          <w:lang w:eastAsia="ko-KR"/>
        </w:rPr>
        <w:t xml:space="preserve">Figure </w:t>
      </w:r>
      <w:r w:rsidRPr="00CA75D8">
        <w:rPr>
          <w:rFonts w:ascii="Times New Roman" w:eastAsia="Malgun Gothic" w:hAnsi="Times New Roman" w:cs="Times New Roman"/>
          <w:b/>
          <w:i w:val="0"/>
          <w:iCs w:val="0"/>
          <w:kern w:val="0"/>
          <w:sz w:val="20"/>
          <w:szCs w:val="20"/>
          <w:lang w:eastAsia="ko-KR"/>
        </w:rPr>
        <w:fldChar w:fldCharType="begin"/>
      </w:r>
      <w:r w:rsidRPr="00CA75D8">
        <w:rPr>
          <w:rFonts w:ascii="Times New Roman" w:eastAsia="Malgun Gothic" w:hAnsi="Times New Roman" w:cs="Times New Roman"/>
          <w:b/>
          <w:i w:val="0"/>
          <w:iCs w:val="0"/>
          <w:kern w:val="0"/>
          <w:sz w:val="20"/>
          <w:szCs w:val="20"/>
          <w:lang w:eastAsia="ko-KR"/>
        </w:rPr>
        <w:instrText xml:space="preserve"> SEQ Figure \* ARABIC </w:instrText>
      </w:r>
      <w:r w:rsidRPr="00CA75D8">
        <w:rPr>
          <w:rFonts w:ascii="Times New Roman" w:eastAsia="Malgun Gothic" w:hAnsi="Times New Roman" w:cs="Times New Roman"/>
          <w:b/>
          <w:i w:val="0"/>
          <w:iCs w:val="0"/>
          <w:kern w:val="0"/>
          <w:sz w:val="20"/>
          <w:szCs w:val="20"/>
          <w:lang w:eastAsia="ko-KR"/>
        </w:rPr>
        <w:fldChar w:fldCharType="separate"/>
      </w:r>
      <w:r w:rsidR="005866B1">
        <w:rPr>
          <w:rFonts w:ascii="Times New Roman" w:eastAsia="Malgun Gothic" w:hAnsi="Times New Roman" w:cs="Times New Roman"/>
          <w:b/>
          <w:i w:val="0"/>
          <w:iCs w:val="0"/>
          <w:noProof/>
          <w:kern w:val="0"/>
          <w:sz w:val="20"/>
          <w:szCs w:val="20"/>
          <w:lang w:eastAsia="ko-KR"/>
        </w:rPr>
        <w:t>5</w:t>
      </w:r>
      <w:r w:rsidRPr="00CA75D8">
        <w:rPr>
          <w:rFonts w:ascii="Times New Roman" w:eastAsia="Malgun Gothic" w:hAnsi="Times New Roman" w:cs="Times New Roman"/>
          <w:b/>
          <w:i w:val="0"/>
          <w:iCs w:val="0"/>
          <w:kern w:val="0"/>
          <w:sz w:val="20"/>
          <w:szCs w:val="20"/>
          <w:lang w:eastAsia="ko-KR"/>
        </w:rPr>
        <w:fldChar w:fldCharType="end"/>
      </w:r>
      <w:bookmarkEnd w:id="15"/>
      <w:r w:rsidRPr="00CA75D8">
        <w:rPr>
          <w:rFonts w:ascii="Times New Roman" w:eastAsia="Malgun Gothic" w:hAnsi="Times New Roman" w:cs="Times New Roman"/>
          <w:b/>
          <w:i w:val="0"/>
          <w:iCs w:val="0"/>
          <w:kern w:val="0"/>
          <w:sz w:val="20"/>
          <w:szCs w:val="20"/>
          <w:lang w:eastAsia="ko-KR"/>
        </w:rPr>
        <w:t xml:space="preserve"> – </w:t>
      </w:r>
      <w:r w:rsidRPr="00B67751">
        <w:rPr>
          <w:rFonts w:ascii="Times New Roman" w:eastAsia="Malgun Gothic" w:hAnsi="Times New Roman" w:cs="Times New Roman"/>
          <w:b/>
          <w:i w:val="0"/>
          <w:iCs w:val="0"/>
          <w:kern w:val="0"/>
          <w:sz w:val="20"/>
          <w:szCs w:val="20"/>
          <w:lang w:eastAsia="ko-KR"/>
        </w:rPr>
        <w:t>message sequence chart</w:t>
      </w:r>
      <w:r>
        <w:rPr>
          <w:rFonts w:ascii="Times New Roman" w:eastAsia="Malgun Gothic" w:hAnsi="Times New Roman" w:cs="Times New Roman"/>
          <w:b/>
          <w:i w:val="0"/>
          <w:iCs w:val="0"/>
          <w:kern w:val="0"/>
          <w:sz w:val="20"/>
          <w:szCs w:val="20"/>
          <w:lang w:eastAsia="ko-KR"/>
        </w:rPr>
        <w:t xml:space="preserve"> </w:t>
      </w:r>
      <w:r w:rsidRPr="002D293F">
        <w:rPr>
          <w:rFonts w:ascii="Times New Roman" w:eastAsia="Malgun Gothic" w:hAnsi="Times New Roman" w:cs="Times New Roman"/>
          <w:b/>
          <w:i w:val="0"/>
          <w:iCs w:val="0"/>
          <w:kern w:val="0"/>
          <w:sz w:val="20"/>
          <w:szCs w:val="20"/>
          <w:lang w:eastAsia="ko-KR"/>
        </w:rPr>
        <w:t>for single-sided TWR with embedded reply time result</w:t>
      </w:r>
      <w:r w:rsidRPr="00CA75D8">
        <w:rPr>
          <w:rFonts w:ascii="Times New Roman" w:eastAsia="Malgun Gothic" w:hAnsi="Times New Roman" w:cs="Times New Roman"/>
          <w:b/>
          <w:i w:val="0"/>
          <w:iCs w:val="0"/>
          <w:kern w:val="0"/>
          <w:sz w:val="20"/>
          <w:szCs w:val="20"/>
          <w:lang w:eastAsia="ko-KR"/>
        </w:rPr>
        <w:t xml:space="preserve">  </w:t>
      </w:r>
    </w:p>
    <w:p w14:paraId="1CF06211" w14:textId="77777777" w:rsidR="00BB6DF7" w:rsidRDefault="00BB6DF7" w:rsidP="00BB6DF7">
      <w:pPr>
        <w:pStyle w:val="BodyText"/>
      </w:pPr>
    </w:p>
    <w:p w14:paraId="4CEEE890" w14:textId="3807B2EB" w:rsidR="00BB6DF7" w:rsidRDefault="00BB6DF7" w:rsidP="00BB6DF7">
      <w:pPr>
        <w:pStyle w:val="BodyText"/>
      </w:pPr>
      <w:r>
        <w:t xml:space="preserve">Even though a device is capable of generating a </w:t>
      </w:r>
      <w:r w:rsidRPr="00275CD6">
        <w:t xml:space="preserve">Ranging Reply Time Instantaneous </w:t>
      </w:r>
      <w:r>
        <w:t xml:space="preserve">IE, depending on the timing required for the ACK transmission and the time required to calculate the timestamp of the received ranging message, it may not be possible for the responding device to have the RRTI IE value available in time for the ACK message.  The </w:t>
      </w:r>
      <w:r w:rsidRPr="00A90CB7">
        <w:t>Ranging Preferred Reply Time IE</w:t>
      </w:r>
      <w:r>
        <w:t xml:space="preserve"> provides a mechanism for an RRTI capable device to indicate how long it needs to prepare the frame with the RRTI.   When this time is known, the ranging initiating device then does not request an ACK but rather expects a response message after the RPRT IE specified time. </w:t>
      </w:r>
      <w:r>
        <w:fldChar w:fldCharType="begin"/>
      </w:r>
      <w:r>
        <w:instrText xml:space="preserve"> REF _Ref413621907 \h  \* MERGEFORMAT </w:instrText>
      </w:r>
      <w:r>
        <w:fldChar w:fldCharType="separate"/>
      </w:r>
      <w:r w:rsidR="005866B1" w:rsidRPr="005866B1">
        <w:t>Figure 6</w:t>
      </w:r>
      <w:r>
        <w:fldChar w:fldCharType="end"/>
      </w:r>
      <w:r>
        <w:t xml:space="preserve"> shows the message sequence chart for this exchange.  The communication of the RPRT IE may happen at any convenient time before the ranging exchange.  Again at the point labelled (R) the initiating end has sufficient information to calculate the range between the two </w:t>
      </w:r>
      <w:r w:rsidR="00876080" w:rsidRPr="00876080">
        <w:t>device</w:t>
      </w:r>
      <w:r w:rsidR="00876080">
        <w:t>s</w:t>
      </w:r>
      <w:r w:rsidR="00876080" w:rsidRPr="00876080">
        <w:t xml:space="preserve"> </w:t>
      </w:r>
      <w:r>
        <w:t xml:space="preserve">according to the formula given in </w:t>
      </w:r>
      <w:r>
        <w:fldChar w:fldCharType="begin"/>
      </w:r>
      <w:r>
        <w:instrText xml:space="preserve"> REF _Ref412558299 \w \h  \* MERGEFORMAT </w:instrText>
      </w:r>
      <w:r>
        <w:fldChar w:fldCharType="separate"/>
      </w:r>
      <w:r w:rsidR="005866B1">
        <w:t>6.9.5.2</w:t>
      </w:r>
      <w:r>
        <w:fldChar w:fldCharType="end"/>
      </w:r>
      <w:r>
        <w:t>.</w:t>
      </w:r>
    </w:p>
    <w:p w14:paraId="045CB39C" w14:textId="77777777" w:rsidR="00BB6DF7" w:rsidRDefault="00BB6DF7" w:rsidP="00BB6DF7">
      <w:pPr>
        <w:pStyle w:val="BodyText"/>
      </w:pPr>
    </w:p>
    <w:p w14:paraId="73630C3C" w14:textId="77777777" w:rsidR="00BB6DF7" w:rsidRDefault="00BB6DF7" w:rsidP="00BB6DF7">
      <w:pPr>
        <w:pStyle w:val="BodyText"/>
        <w:keepNext/>
        <w:jc w:val="center"/>
      </w:pPr>
      <w:r w:rsidRPr="00B6515A">
        <w:rPr>
          <w:noProof/>
          <w:lang w:val="en-IE" w:eastAsia="en-IE"/>
        </w:rPr>
        <w:drawing>
          <wp:inline distT="0" distB="0" distL="0" distR="0" wp14:anchorId="26F5649C" wp14:editId="2F21720A">
            <wp:extent cx="5731510" cy="3206891"/>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206891"/>
                    </a:xfrm>
                    <a:prstGeom prst="rect">
                      <a:avLst/>
                    </a:prstGeom>
                    <a:noFill/>
                    <a:ln>
                      <a:noFill/>
                    </a:ln>
                  </pic:spPr>
                </pic:pic>
              </a:graphicData>
            </a:graphic>
          </wp:inline>
        </w:drawing>
      </w:r>
    </w:p>
    <w:p w14:paraId="39D94C37" w14:textId="77777777" w:rsidR="00BB6DF7" w:rsidRPr="00CA75D8" w:rsidRDefault="00BB6DF7" w:rsidP="00BB6DF7">
      <w:pPr>
        <w:pStyle w:val="Caption"/>
        <w:jc w:val="center"/>
        <w:rPr>
          <w:rFonts w:ascii="Times New Roman" w:eastAsia="Malgun Gothic" w:hAnsi="Times New Roman" w:cs="Times New Roman"/>
          <w:b/>
          <w:i w:val="0"/>
          <w:iCs w:val="0"/>
          <w:kern w:val="0"/>
          <w:sz w:val="20"/>
          <w:szCs w:val="20"/>
          <w:lang w:eastAsia="ko-KR"/>
        </w:rPr>
      </w:pPr>
      <w:bookmarkStart w:id="16" w:name="_Ref413621907"/>
      <w:bookmarkStart w:id="17" w:name="_Ref413621875"/>
      <w:r w:rsidRPr="00CA75D8">
        <w:rPr>
          <w:rFonts w:ascii="Times New Roman" w:eastAsia="Malgun Gothic" w:hAnsi="Times New Roman" w:cs="Times New Roman"/>
          <w:b/>
          <w:i w:val="0"/>
          <w:iCs w:val="0"/>
          <w:kern w:val="0"/>
          <w:sz w:val="20"/>
          <w:szCs w:val="20"/>
          <w:lang w:eastAsia="ko-KR"/>
        </w:rPr>
        <w:t xml:space="preserve">Figure </w:t>
      </w:r>
      <w:r w:rsidRPr="00CA75D8">
        <w:rPr>
          <w:rFonts w:ascii="Times New Roman" w:eastAsia="Malgun Gothic" w:hAnsi="Times New Roman" w:cs="Times New Roman"/>
          <w:b/>
          <w:i w:val="0"/>
          <w:iCs w:val="0"/>
          <w:kern w:val="0"/>
          <w:sz w:val="20"/>
          <w:szCs w:val="20"/>
          <w:lang w:eastAsia="ko-KR"/>
        </w:rPr>
        <w:fldChar w:fldCharType="begin"/>
      </w:r>
      <w:r w:rsidRPr="00CA75D8">
        <w:rPr>
          <w:rFonts w:ascii="Times New Roman" w:eastAsia="Malgun Gothic" w:hAnsi="Times New Roman" w:cs="Times New Roman"/>
          <w:b/>
          <w:i w:val="0"/>
          <w:iCs w:val="0"/>
          <w:kern w:val="0"/>
          <w:sz w:val="20"/>
          <w:szCs w:val="20"/>
          <w:lang w:eastAsia="ko-KR"/>
        </w:rPr>
        <w:instrText xml:space="preserve"> SEQ Figure \* ARABIC </w:instrText>
      </w:r>
      <w:r w:rsidRPr="00CA75D8">
        <w:rPr>
          <w:rFonts w:ascii="Times New Roman" w:eastAsia="Malgun Gothic" w:hAnsi="Times New Roman" w:cs="Times New Roman"/>
          <w:b/>
          <w:i w:val="0"/>
          <w:iCs w:val="0"/>
          <w:kern w:val="0"/>
          <w:sz w:val="20"/>
          <w:szCs w:val="20"/>
          <w:lang w:eastAsia="ko-KR"/>
        </w:rPr>
        <w:fldChar w:fldCharType="separate"/>
      </w:r>
      <w:r w:rsidR="005866B1">
        <w:rPr>
          <w:rFonts w:ascii="Times New Roman" w:eastAsia="Malgun Gothic" w:hAnsi="Times New Roman" w:cs="Times New Roman"/>
          <w:b/>
          <w:i w:val="0"/>
          <w:iCs w:val="0"/>
          <w:noProof/>
          <w:kern w:val="0"/>
          <w:sz w:val="20"/>
          <w:szCs w:val="20"/>
          <w:lang w:eastAsia="ko-KR"/>
        </w:rPr>
        <w:t>6</w:t>
      </w:r>
      <w:r w:rsidRPr="00CA75D8">
        <w:rPr>
          <w:rFonts w:ascii="Times New Roman" w:eastAsia="Malgun Gothic" w:hAnsi="Times New Roman" w:cs="Times New Roman"/>
          <w:b/>
          <w:i w:val="0"/>
          <w:iCs w:val="0"/>
          <w:kern w:val="0"/>
          <w:sz w:val="20"/>
          <w:szCs w:val="20"/>
          <w:lang w:eastAsia="ko-KR"/>
        </w:rPr>
        <w:fldChar w:fldCharType="end"/>
      </w:r>
      <w:bookmarkEnd w:id="16"/>
      <w:r w:rsidRPr="00CA75D8">
        <w:rPr>
          <w:rFonts w:ascii="Times New Roman" w:eastAsia="Malgun Gothic" w:hAnsi="Times New Roman" w:cs="Times New Roman"/>
          <w:b/>
          <w:i w:val="0"/>
          <w:iCs w:val="0"/>
          <w:kern w:val="0"/>
          <w:sz w:val="20"/>
          <w:szCs w:val="20"/>
          <w:lang w:eastAsia="ko-KR"/>
        </w:rPr>
        <w:t xml:space="preserve"> – </w:t>
      </w:r>
      <w:r w:rsidRPr="00B67751">
        <w:rPr>
          <w:rFonts w:ascii="Times New Roman" w:eastAsia="Malgun Gothic" w:hAnsi="Times New Roman" w:cs="Times New Roman"/>
          <w:b/>
          <w:i w:val="0"/>
          <w:iCs w:val="0"/>
          <w:kern w:val="0"/>
          <w:sz w:val="20"/>
          <w:szCs w:val="20"/>
          <w:lang w:eastAsia="ko-KR"/>
        </w:rPr>
        <w:t>message sequence chart</w:t>
      </w:r>
      <w:r>
        <w:rPr>
          <w:rFonts w:ascii="Times New Roman" w:eastAsia="Malgun Gothic" w:hAnsi="Times New Roman" w:cs="Times New Roman"/>
          <w:b/>
          <w:i w:val="0"/>
          <w:iCs w:val="0"/>
          <w:kern w:val="0"/>
          <w:sz w:val="20"/>
          <w:szCs w:val="20"/>
          <w:lang w:eastAsia="ko-KR"/>
        </w:rPr>
        <w:t xml:space="preserve"> </w:t>
      </w:r>
      <w:r w:rsidRPr="002D293F">
        <w:rPr>
          <w:rFonts w:ascii="Times New Roman" w:eastAsia="Malgun Gothic" w:hAnsi="Times New Roman" w:cs="Times New Roman"/>
          <w:b/>
          <w:i w:val="0"/>
          <w:iCs w:val="0"/>
          <w:kern w:val="0"/>
          <w:sz w:val="20"/>
          <w:szCs w:val="20"/>
          <w:lang w:eastAsia="ko-KR"/>
        </w:rPr>
        <w:t xml:space="preserve">for </w:t>
      </w:r>
      <w:r>
        <w:rPr>
          <w:rFonts w:ascii="Times New Roman" w:eastAsia="Malgun Gothic" w:hAnsi="Times New Roman" w:cs="Times New Roman"/>
          <w:b/>
          <w:i w:val="0"/>
          <w:iCs w:val="0"/>
          <w:kern w:val="0"/>
          <w:sz w:val="20"/>
          <w:szCs w:val="20"/>
          <w:lang w:eastAsia="ko-KR"/>
        </w:rPr>
        <w:t xml:space="preserve">single-sided </w:t>
      </w:r>
      <w:r w:rsidRPr="002D293F">
        <w:rPr>
          <w:rFonts w:ascii="Times New Roman" w:eastAsia="Malgun Gothic" w:hAnsi="Times New Roman" w:cs="Times New Roman"/>
          <w:b/>
          <w:i w:val="0"/>
          <w:iCs w:val="0"/>
          <w:kern w:val="0"/>
          <w:sz w:val="20"/>
          <w:szCs w:val="20"/>
          <w:lang w:eastAsia="ko-KR"/>
        </w:rPr>
        <w:t xml:space="preserve">TWR </w:t>
      </w:r>
      <w:r>
        <w:rPr>
          <w:rFonts w:ascii="Times New Roman" w:eastAsia="Malgun Gothic" w:hAnsi="Times New Roman" w:cs="Times New Roman"/>
          <w:b/>
          <w:i w:val="0"/>
          <w:iCs w:val="0"/>
          <w:kern w:val="0"/>
          <w:sz w:val="20"/>
          <w:szCs w:val="20"/>
          <w:lang w:eastAsia="ko-KR"/>
        </w:rPr>
        <w:t>after RPRT IE</w:t>
      </w:r>
      <w:bookmarkEnd w:id="17"/>
      <w:r w:rsidRPr="00CA75D8">
        <w:rPr>
          <w:rFonts w:ascii="Times New Roman" w:eastAsia="Malgun Gothic" w:hAnsi="Times New Roman" w:cs="Times New Roman"/>
          <w:b/>
          <w:i w:val="0"/>
          <w:iCs w:val="0"/>
          <w:kern w:val="0"/>
          <w:sz w:val="20"/>
          <w:szCs w:val="20"/>
          <w:lang w:eastAsia="ko-KR"/>
        </w:rPr>
        <w:t xml:space="preserve"> </w:t>
      </w:r>
    </w:p>
    <w:p w14:paraId="604D9B8B" w14:textId="77777777" w:rsidR="00BB6DF7" w:rsidRDefault="00BB6DF7" w:rsidP="00BB6DF7">
      <w:pPr>
        <w:pStyle w:val="BodyText"/>
      </w:pPr>
    </w:p>
    <w:p w14:paraId="1C54FADD" w14:textId="77777777" w:rsidR="00BB6DF7" w:rsidRDefault="00BB6DF7" w:rsidP="00BB6DF7">
      <w:pPr>
        <w:pStyle w:val="BodyText"/>
      </w:pPr>
    </w:p>
    <w:p w14:paraId="0328C230" w14:textId="77777777" w:rsidR="00BB6DF7" w:rsidRDefault="00BB6DF7" w:rsidP="00BB6DF7">
      <w:pPr>
        <w:pStyle w:val="BodyText"/>
      </w:pPr>
    </w:p>
    <w:p w14:paraId="4DAE4D01" w14:textId="77777777" w:rsidR="00BB6DF7" w:rsidRDefault="00BB6DF7" w:rsidP="00BB6DF7">
      <w:pPr>
        <w:pStyle w:val="BodyText"/>
      </w:pPr>
    </w:p>
    <w:p w14:paraId="32CD0798" w14:textId="77777777" w:rsidR="00BB6DF7" w:rsidRPr="00747446" w:rsidRDefault="00BB6DF7" w:rsidP="00BB6DF7">
      <w:pPr>
        <w:pStyle w:val="BodyText"/>
      </w:pPr>
    </w:p>
    <w:p w14:paraId="7EA90FBB" w14:textId="77777777" w:rsidR="00BB6DF7" w:rsidRDefault="00BB6DF7" w:rsidP="00BB6DF7">
      <w:pPr>
        <w:pStyle w:val="Heading4"/>
      </w:pPr>
      <w:r>
        <w:t>Ranging procedure for DS-TWR with deferred timestamp</w:t>
      </w:r>
      <w:r w:rsidRPr="00747446">
        <w:t xml:space="preserve"> </w:t>
      </w:r>
      <w:r>
        <w:t>information</w:t>
      </w:r>
    </w:p>
    <w:p w14:paraId="36CD7E02" w14:textId="0E54A17C" w:rsidR="00BB6DF7" w:rsidRDefault="00BB6DF7" w:rsidP="00BB6DF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Double-sided two-way ranging essentially involves completing single sided ranging exchanges initiated at either end and combining the results.  The DS-TWR exchange is initiated by a ranging data frame carrying a </w:t>
      </w:r>
      <w:r w:rsidRPr="00EE7D75">
        <w:rPr>
          <w:rFonts w:eastAsia="Malgun Gothic" w:cs="Times New Roman"/>
          <w:kern w:val="0"/>
          <w:sz w:val="20"/>
          <w:szCs w:val="20"/>
          <w:lang w:eastAsia="ko-KR"/>
        </w:rPr>
        <w:t xml:space="preserve">Ranging Control Double-sided TWR IE (RCDT IE) </w:t>
      </w:r>
      <w:r>
        <w:rPr>
          <w:rFonts w:eastAsia="Malgun Gothic" w:cs="Times New Roman"/>
          <w:kern w:val="0"/>
          <w:sz w:val="20"/>
          <w:szCs w:val="20"/>
          <w:lang w:eastAsia="ko-KR"/>
        </w:rPr>
        <w:t xml:space="preserve">with control field set according to </w:t>
      </w:r>
      <w:r>
        <w:rPr>
          <w:rFonts w:eastAsia="Malgun Gothic" w:cs="Times New Roman"/>
          <w:kern w:val="0"/>
          <w:sz w:val="20"/>
          <w:szCs w:val="20"/>
          <w:lang w:eastAsia="ko-KR"/>
        </w:rPr>
        <w:fldChar w:fldCharType="begin"/>
      </w:r>
      <w:r>
        <w:rPr>
          <w:rFonts w:eastAsia="Malgun Gothic" w:cs="Times New Roman"/>
          <w:kern w:val="0"/>
          <w:sz w:val="20"/>
          <w:szCs w:val="20"/>
          <w:lang w:eastAsia="ko-KR"/>
        </w:rPr>
        <w:instrText xml:space="preserve"> REF _Ref413682836 \h  \* MERGEFORMAT </w:instrText>
      </w:r>
      <w:r>
        <w:rPr>
          <w:rFonts w:eastAsia="Malgun Gothic" w:cs="Times New Roman"/>
          <w:kern w:val="0"/>
          <w:sz w:val="20"/>
          <w:szCs w:val="20"/>
          <w:lang w:eastAsia="ko-KR"/>
        </w:rPr>
      </w:r>
      <w:r>
        <w:rPr>
          <w:rFonts w:eastAsia="Malgun Gothic" w:cs="Times New Roman"/>
          <w:kern w:val="0"/>
          <w:sz w:val="20"/>
          <w:szCs w:val="20"/>
          <w:lang w:eastAsia="ko-KR"/>
        </w:rPr>
        <w:fldChar w:fldCharType="separate"/>
      </w:r>
      <w:r w:rsidR="005866B1" w:rsidRPr="005866B1">
        <w:rPr>
          <w:rFonts w:eastAsia="Malgun Gothic" w:cs="Times New Roman"/>
          <w:kern w:val="0"/>
          <w:sz w:val="20"/>
          <w:szCs w:val="20"/>
          <w:lang w:eastAsia="ko-KR"/>
        </w:rPr>
        <w:t>Table 2</w:t>
      </w:r>
      <w:r>
        <w:rPr>
          <w:rFonts w:eastAsia="Malgun Gothic" w:cs="Times New Roman"/>
          <w:kern w:val="0"/>
          <w:sz w:val="20"/>
          <w:szCs w:val="20"/>
          <w:lang w:eastAsia="ko-KR"/>
        </w:rPr>
        <w:fldChar w:fldCharType="end"/>
      </w:r>
      <w:r>
        <w:rPr>
          <w:rFonts w:eastAsia="Malgun Gothic" w:cs="Times New Roman"/>
          <w:kern w:val="0"/>
          <w:sz w:val="20"/>
          <w:szCs w:val="20"/>
          <w:lang w:eastAsia="ko-KR"/>
        </w:rPr>
        <w:t xml:space="preserve">.  This frame and its acknowledgement define the </w:t>
      </w:r>
      <w:r w:rsidRPr="00AF4E17">
        <w:rPr>
          <w:rFonts w:eastAsia="Malgun Gothic" w:cs="Times New Roman"/>
          <w:kern w:val="0"/>
          <w:sz w:val="20"/>
          <w:szCs w:val="20"/>
          <w:lang w:eastAsia="ko-KR"/>
        </w:rPr>
        <w:t>first round trip measurement</w:t>
      </w:r>
      <w:r>
        <w:rPr>
          <w:rFonts w:eastAsia="Malgun Gothic" w:cs="Times New Roman"/>
          <w:kern w:val="0"/>
          <w:sz w:val="20"/>
          <w:szCs w:val="20"/>
          <w:lang w:eastAsia="ko-KR"/>
        </w:rPr>
        <w:t xml:space="preserve">, while the </w:t>
      </w:r>
      <w:r w:rsidRPr="00EE7D75">
        <w:rPr>
          <w:rFonts w:eastAsia="Malgun Gothic" w:cs="Times New Roman"/>
          <w:kern w:val="0"/>
          <w:sz w:val="20"/>
          <w:szCs w:val="20"/>
          <w:lang w:eastAsia="ko-KR"/>
        </w:rPr>
        <w:t xml:space="preserve">RCDT </w:t>
      </w:r>
      <w:r>
        <w:rPr>
          <w:rFonts w:eastAsia="Malgun Gothic" w:cs="Times New Roman"/>
          <w:kern w:val="0"/>
          <w:sz w:val="20"/>
          <w:szCs w:val="20"/>
          <w:lang w:eastAsia="ko-KR"/>
        </w:rPr>
        <w:t>IE delivery in the MCPS-DATA.indication tells the next higher layer to initiate the</w:t>
      </w:r>
      <w:r w:rsidRPr="00AF4E17">
        <w:rPr>
          <w:rFonts w:eastAsia="Malgun Gothic" w:cs="Times New Roman"/>
          <w:kern w:val="0"/>
          <w:sz w:val="20"/>
          <w:szCs w:val="20"/>
          <w:lang w:eastAsia="ko-KR"/>
        </w:rPr>
        <w:t xml:space="preserve"> </w:t>
      </w:r>
      <w:r>
        <w:rPr>
          <w:rFonts w:eastAsia="Malgun Gothic" w:cs="Times New Roman"/>
          <w:kern w:val="0"/>
          <w:sz w:val="20"/>
          <w:szCs w:val="20"/>
          <w:lang w:eastAsia="ko-KR"/>
        </w:rPr>
        <w:t xml:space="preserve">second </w:t>
      </w:r>
      <w:r w:rsidRPr="00AF4E17">
        <w:rPr>
          <w:rFonts w:eastAsia="Malgun Gothic" w:cs="Times New Roman"/>
          <w:kern w:val="0"/>
          <w:sz w:val="20"/>
          <w:szCs w:val="20"/>
          <w:lang w:eastAsia="ko-KR"/>
        </w:rPr>
        <w:t>round trip measurement</w:t>
      </w:r>
      <w:r>
        <w:rPr>
          <w:rFonts w:eastAsia="Malgun Gothic" w:cs="Times New Roman"/>
          <w:kern w:val="0"/>
          <w:sz w:val="20"/>
          <w:szCs w:val="20"/>
          <w:lang w:eastAsia="ko-KR"/>
        </w:rPr>
        <w:t xml:space="preserve"> of the exchange by the sending of a data frame in the other direction.  This data frame includes </w:t>
      </w:r>
      <w:r w:rsidRPr="0062367B">
        <w:rPr>
          <w:rFonts w:eastAsia="Malgun Gothic" w:cs="Times New Roman"/>
          <w:kern w:val="0"/>
          <w:sz w:val="20"/>
          <w:szCs w:val="20"/>
          <w:lang w:eastAsia="ko-KR"/>
        </w:rPr>
        <w:t>Ranging Request Reply Time</w:t>
      </w:r>
      <w:r>
        <w:rPr>
          <w:rFonts w:eastAsia="Malgun Gothic" w:cs="Times New Roman"/>
          <w:kern w:val="0"/>
          <w:sz w:val="20"/>
          <w:szCs w:val="20"/>
          <w:lang w:eastAsia="ko-KR"/>
        </w:rPr>
        <w:t xml:space="preserve"> IE and an </w:t>
      </w:r>
      <w:r w:rsidRPr="00EE7D75">
        <w:rPr>
          <w:rFonts w:eastAsia="Malgun Gothic" w:cs="Times New Roman"/>
          <w:kern w:val="0"/>
          <w:sz w:val="20"/>
          <w:szCs w:val="20"/>
          <w:lang w:eastAsia="ko-KR"/>
        </w:rPr>
        <w:t xml:space="preserve">RCDT </w:t>
      </w:r>
      <w:r>
        <w:rPr>
          <w:rFonts w:eastAsia="Malgun Gothic" w:cs="Times New Roman"/>
          <w:kern w:val="0"/>
          <w:sz w:val="20"/>
          <w:szCs w:val="20"/>
          <w:lang w:eastAsia="ko-KR"/>
        </w:rPr>
        <w:t xml:space="preserve">IE with control field set according to </w:t>
      </w:r>
      <w:r>
        <w:rPr>
          <w:rFonts w:eastAsia="Malgun Gothic" w:cs="Times New Roman"/>
          <w:kern w:val="0"/>
          <w:sz w:val="20"/>
          <w:szCs w:val="20"/>
          <w:lang w:eastAsia="ko-KR"/>
        </w:rPr>
        <w:fldChar w:fldCharType="begin"/>
      </w:r>
      <w:r>
        <w:rPr>
          <w:rFonts w:eastAsia="Malgun Gothic" w:cs="Times New Roman"/>
          <w:kern w:val="0"/>
          <w:sz w:val="20"/>
          <w:szCs w:val="20"/>
          <w:lang w:eastAsia="ko-KR"/>
        </w:rPr>
        <w:instrText xml:space="preserve"> REF _Ref413682836 \h  \* MERGEFORMAT </w:instrText>
      </w:r>
      <w:r>
        <w:rPr>
          <w:rFonts w:eastAsia="Malgun Gothic" w:cs="Times New Roman"/>
          <w:kern w:val="0"/>
          <w:sz w:val="20"/>
          <w:szCs w:val="20"/>
          <w:lang w:eastAsia="ko-KR"/>
        </w:rPr>
      </w:r>
      <w:r>
        <w:rPr>
          <w:rFonts w:eastAsia="Malgun Gothic" w:cs="Times New Roman"/>
          <w:kern w:val="0"/>
          <w:sz w:val="20"/>
          <w:szCs w:val="20"/>
          <w:lang w:eastAsia="ko-KR"/>
        </w:rPr>
        <w:fldChar w:fldCharType="separate"/>
      </w:r>
      <w:r w:rsidR="005866B1" w:rsidRPr="005866B1">
        <w:rPr>
          <w:rFonts w:eastAsia="Malgun Gothic" w:cs="Times New Roman"/>
          <w:kern w:val="0"/>
          <w:sz w:val="20"/>
          <w:szCs w:val="20"/>
          <w:lang w:eastAsia="ko-KR"/>
        </w:rPr>
        <w:t>Table 2</w:t>
      </w:r>
      <w:r>
        <w:rPr>
          <w:rFonts w:eastAsia="Malgun Gothic" w:cs="Times New Roman"/>
          <w:kern w:val="0"/>
          <w:sz w:val="20"/>
          <w:szCs w:val="20"/>
          <w:lang w:eastAsia="ko-KR"/>
        </w:rPr>
        <w:fldChar w:fldCharType="end"/>
      </w:r>
      <w:r>
        <w:rPr>
          <w:rFonts w:eastAsia="Malgun Gothic" w:cs="Times New Roman"/>
          <w:kern w:val="0"/>
          <w:sz w:val="20"/>
          <w:szCs w:val="20"/>
          <w:lang w:eastAsia="ko-KR"/>
        </w:rPr>
        <w:t xml:space="preserve"> to indicate this is the continuation of the exchange and requesting the result of the first round trip measurement.  The acknowledgement to this message completes the second round trip measurement.  A subsequent message from the initiator conveys the first round trip time measurement in an RRTM IE and the reply time for the second</w:t>
      </w:r>
      <w:r w:rsidRPr="00D945A5">
        <w:rPr>
          <w:rFonts w:eastAsia="Malgun Gothic" w:cs="Times New Roman"/>
          <w:kern w:val="0"/>
          <w:sz w:val="20"/>
          <w:szCs w:val="20"/>
          <w:lang w:eastAsia="ko-KR"/>
        </w:rPr>
        <w:t xml:space="preserve"> </w:t>
      </w:r>
      <w:r>
        <w:rPr>
          <w:rFonts w:eastAsia="Malgun Gothic" w:cs="Times New Roman"/>
          <w:kern w:val="0"/>
          <w:sz w:val="20"/>
          <w:szCs w:val="20"/>
          <w:lang w:eastAsia="ko-KR"/>
        </w:rPr>
        <w:t xml:space="preserve">first round trip time measurement an RRTD IE.  </w:t>
      </w:r>
      <w:r w:rsidRPr="00D945A5">
        <w:rPr>
          <w:rFonts w:eastAsia="Malgun Gothic" w:cs="Times New Roman"/>
          <w:kern w:val="0"/>
          <w:sz w:val="20"/>
          <w:szCs w:val="20"/>
          <w:lang w:eastAsia="ko-KR"/>
        </w:rPr>
        <w:fldChar w:fldCharType="begin"/>
      </w:r>
      <w:r w:rsidRPr="00D945A5">
        <w:rPr>
          <w:rFonts w:eastAsia="Malgun Gothic" w:cs="Times New Roman"/>
          <w:kern w:val="0"/>
          <w:sz w:val="20"/>
          <w:szCs w:val="20"/>
          <w:lang w:eastAsia="ko-KR"/>
        </w:rPr>
        <w:instrText xml:space="preserve"> REF _Ref413685474 \h  \* MERGEFORMAT </w:instrText>
      </w:r>
      <w:r w:rsidRPr="00D945A5">
        <w:rPr>
          <w:rFonts w:eastAsia="Malgun Gothic" w:cs="Times New Roman"/>
          <w:kern w:val="0"/>
          <w:sz w:val="20"/>
          <w:szCs w:val="20"/>
          <w:lang w:eastAsia="ko-KR"/>
        </w:rPr>
      </w:r>
      <w:r w:rsidRPr="00D945A5">
        <w:rPr>
          <w:rFonts w:eastAsia="Malgun Gothic" w:cs="Times New Roman"/>
          <w:kern w:val="0"/>
          <w:sz w:val="20"/>
          <w:szCs w:val="20"/>
          <w:lang w:eastAsia="ko-KR"/>
        </w:rPr>
        <w:fldChar w:fldCharType="separate"/>
      </w:r>
      <w:r w:rsidR="005866B1" w:rsidRPr="005866B1">
        <w:rPr>
          <w:rFonts w:eastAsia="Malgun Gothic" w:cs="Times New Roman"/>
          <w:kern w:val="0"/>
          <w:sz w:val="20"/>
          <w:szCs w:val="20"/>
          <w:lang w:eastAsia="ko-KR"/>
        </w:rPr>
        <w:t>Figure 7</w:t>
      </w:r>
      <w:r w:rsidRPr="00D945A5">
        <w:rPr>
          <w:rFonts w:eastAsia="Malgun Gothic" w:cs="Times New Roman"/>
          <w:kern w:val="0"/>
          <w:sz w:val="20"/>
          <w:szCs w:val="20"/>
          <w:lang w:eastAsia="ko-KR"/>
        </w:rPr>
        <w:fldChar w:fldCharType="end"/>
      </w:r>
      <w:r w:rsidRPr="00D945A5">
        <w:rPr>
          <w:rFonts w:eastAsia="Malgun Gothic" w:cs="Times New Roman"/>
          <w:kern w:val="0"/>
          <w:sz w:val="20"/>
          <w:szCs w:val="20"/>
          <w:lang w:eastAsia="ko-KR"/>
        </w:rPr>
        <w:t xml:space="preserve"> shows the message sequence chart for this exchange.  </w:t>
      </w:r>
      <w:r>
        <w:rPr>
          <w:rFonts w:eastAsia="Malgun Gothic" w:cs="Times New Roman"/>
          <w:kern w:val="0"/>
          <w:sz w:val="20"/>
          <w:szCs w:val="20"/>
          <w:lang w:eastAsia="ko-KR"/>
        </w:rPr>
        <w:t>A</w:t>
      </w:r>
      <w:r w:rsidRPr="00D945A5">
        <w:rPr>
          <w:rFonts w:eastAsia="Malgun Gothic" w:cs="Times New Roman"/>
          <w:kern w:val="0"/>
          <w:sz w:val="20"/>
          <w:szCs w:val="20"/>
          <w:lang w:eastAsia="ko-KR"/>
        </w:rPr>
        <w:t xml:space="preserve">t the point labelled (R) the </w:t>
      </w:r>
      <w:r>
        <w:rPr>
          <w:rFonts w:eastAsia="Malgun Gothic" w:cs="Times New Roman"/>
          <w:kern w:val="0"/>
          <w:sz w:val="20"/>
          <w:szCs w:val="20"/>
          <w:lang w:eastAsia="ko-KR"/>
        </w:rPr>
        <w:t xml:space="preserve">responding end </w:t>
      </w:r>
      <w:r w:rsidRPr="00D945A5">
        <w:rPr>
          <w:rFonts w:eastAsia="Malgun Gothic" w:cs="Times New Roman"/>
          <w:kern w:val="0"/>
          <w:sz w:val="20"/>
          <w:szCs w:val="20"/>
          <w:lang w:eastAsia="ko-KR"/>
        </w:rPr>
        <w:t xml:space="preserve">has sufficient information to calculate the range between the two </w:t>
      </w:r>
      <w:r w:rsidR="00876080" w:rsidRPr="00876080">
        <w:rPr>
          <w:rFonts w:eastAsia="Malgun Gothic" w:cs="Times New Roman"/>
          <w:kern w:val="0"/>
          <w:sz w:val="20"/>
          <w:szCs w:val="20"/>
          <w:lang w:eastAsia="ko-KR"/>
        </w:rPr>
        <w:t>device</w:t>
      </w:r>
      <w:r w:rsidR="00876080">
        <w:rPr>
          <w:rFonts w:eastAsia="Malgun Gothic" w:cs="Times New Roman"/>
          <w:kern w:val="0"/>
          <w:sz w:val="20"/>
          <w:szCs w:val="20"/>
          <w:lang w:eastAsia="ko-KR"/>
        </w:rPr>
        <w:t>s</w:t>
      </w:r>
      <w:r w:rsidRPr="00D945A5">
        <w:rPr>
          <w:rFonts w:eastAsia="Malgun Gothic" w:cs="Times New Roman"/>
          <w:kern w:val="0"/>
          <w:sz w:val="20"/>
          <w:szCs w:val="20"/>
          <w:lang w:eastAsia="ko-KR"/>
        </w:rPr>
        <w:t xml:space="preserve"> according to the formula given in</w:t>
      </w:r>
      <w:r>
        <w:rPr>
          <w:rFonts w:eastAsia="Malgun Gothic" w:cs="Times New Roman"/>
          <w:kern w:val="0"/>
          <w:sz w:val="20"/>
          <w:szCs w:val="20"/>
          <w:lang w:eastAsia="ko-KR"/>
        </w:rPr>
        <w:t xml:space="preserve"> </w:t>
      </w:r>
      <w:r>
        <w:rPr>
          <w:rFonts w:eastAsia="Malgun Gothic" w:cs="Times New Roman"/>
          <w:kern w:val="0"/>
          <w:sz w:val="20"/>
          <w:szCs w:val="20"/>
          <w:lang w:eastAsia="ko-KR"/>
        </w:rPr>
        <w:fldChar w:fldCharType="begin"/>
      </w:r>
      <w:r>
        <w:rPr>
          <w:rFonts w:eastAsia="Malgun Gothic" w:cs="Times New Roman"/>
          <w:kern w:val="0"/>
          <w:sz w:val="20"/>
          <w:szCs w:val="20"/>
          <w:lang w:eastAsia="ko-KR"/>
        </w:rPr>
        <w:instrText xml:space="preserve"> REF _Ref412558365 \w \h </w:instrText>
      </w:r>
      <w:r>
        <w:rPr>
          <w:rFonts w:eastAsia="Malgun Gothic" w:cs="Times New Roman"/>
          <w:kern w:val="0"/>
          <w:sz w:val="20"/>
          <w:szCs w:val="20"/>
          <w:lang w:eastAsia="ko-KR"/>
        </w:rPr>
      </w:r>
      <w:r>
        <w:rPr>
          <w:rFonts w:eastAsia="Malgun Gothic" w:cs="Times New Roman"/>
          <w:kern w:val="0"/>
          <w:sz w:val="20"/>
          <w:szCs w:val="20"/>
          <w:lang w:eastAsia="ko-KR"/>
        </w:rPr>
        <w:fldChar w:fldCharType="separate"/>
      </w:r>
      <w:r w:rsidR="005866B1">
        <w:rPr>
          <w:rFonts w:eastAsia="Malgun Gothic" w:cs="Times New Roman"/>
          <w:kern w:val="0"/>
          <w:sz w:val="20"/>
          <w:szCs w:val="20"/>
          <w:lang w:eastAsia="ko-KR"/>
        </w:rPr>
        <w:t>6.9.5.3</w:t>
      </w:r>
      <w:r>
        <w:rPr>
          <w:rFonts w:eastAsia="Malgun Gothic" w:cs="Times New Roman"/>
          <w:kern w:val="0"/>
          <w:sz w:val="20"/>
          <w:szCs w:val="20"/>
          <w:lang w:eastAsia="ko-KR"/>
        </w:rPr>
        <w:fldChar w:fldCharType="end"/>
      </w:r>
      <w:r w:rsidRPr="00D945A5">
        <w:rPr>
          <w:rFonts w:eastAsia="Malgun Gothic" w:cs="Times New Roman"/>
          <w:kern w:val="0"/>
          <w:sz w:val="20"/>
          <w:szCs w:val="20"/>
          <w:lang w:eastAsia="ko-KR"/>
        </w:rPr>
        <w:t>.</w:t>
      </w:r>
      <w:r>
        <w:rPr>
          <w:rFonts w:eastAsia="Malgun Gothic" w:cs="Times New Roman"/>
          <w:kern w:val="0"/>
          <w:sz w:val="20"/>
          <w:szCs w:val="20"/>
          <w:lang w:eastAsia="ko-KR"/>
        </w:rPr>
        <w:t xml:space="preserve">  The subsequent reporting of the ranging result the initiating end, in the </w:t>
      </w:r>
      <w:r w:rsidRPr="00975B40">
        <w:rPr>
          <w:rFonts w:eastAsia="Malgun Gothic" w:cs="Times New Roman"/>
          <w:kern w:val="0"/>
          <w:sz w:val="20"/>
          <w:szCs w:val="20"/>
          <w:lang w:eastAsia="ko-KR"/>
        </w:rPr>
        <w:t>RTOF IE</w:t>
      </w:r>
      <w:r>
        <w:rPr>
          <w:rFonts w:eastAsia="Malgun Gothic" w:cs="Times New Roman"/>
          <w:kern w:val="0"/>
          <w:sz w:val="20"/>
          <w:szCs w:val="20"/>
          <w:lang w:eastAsia="ko-KR"/>
        </w:rPr>
        <w:t xml:space="preserve">, shall depend on the value of the control field in the initiating </w:t>
      </w:r>
      <w:r w:rsidRPr="00EE7D75">
        <w:rPr>
          <w:rFonts w:eastAsia="Malgun Gothic" w:cs="Times New Roman"/>
          <w:kern w:val="0"/>
          <w:sz w:val="20"/>
          <w:szCs w:val="20"/>
          <w:lang w:eastAsia="ko-KR"/>
        </w:rPr>
        <w:t xml:space="preserve">RCDT </w:t>
      </w:r>
      <w:r>
        <w:rPr>
          <w:rFonts w:eastAsia="Malgun Gothic" w:cs="Times New Roman"/>
          <w:kern w:val="0"/>
          <w:sz w:val="20"/>
          <w:szCs w:val="20"/>
          <w:lang w:eastAsia="ko-KR"/>
        </w:rPr>
        <w:t>IE.</w:t>
      </w:r>
    </w:p>
    <w:p w14:paraId="0467DCFC" w14:textId="77777777" w:rsidR="00BB6DF7" w:rsidRDefault="00BB6DF7" w:rsidP="00BB6DF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1F956340" w14:textId="77777777" w:rsidR="00BB6DF7" w:rsidRDefault="00BB6DF7" w:rsidP="00BB6DF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center"/>
        <w:textAlignment w:val="center"/>
        <w:rPr>
          <w:rFonts w:eastAsia="Malgun Gothic" w:cs="Times New Roman"/>
          <w:kern w:val="0"/>
          <w:sz w:val="20"/>
          <w:szCs w:val="20"/>
          <w:lang w:eastAsia="ko-KR"/>
        </w:rPr>
      </w:pPr>
      <w:r w:rsidRPr="00244ED0">
        <w:rPr>
          <w:noProof/>
          <w:lang w:val="en-IE" w:eastAsia="en-IE"/>
        </w:rPr>
        <w:drawing>
          <wp:inline distT="0" distB="0" distL="0" distR="0" wp14:anchorId="3120BA68" wp14:editId="4F9BFA47">
            <wp:extent cx="5731510" cy="3821147"/>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821147"/>
                    </a:xfrm>
                    <a:prstGeom prst="rect">
                      <a:avLst/>
                    </a:prstGeom>
                    <a:noFill/>
                    <a:ln>
                      <a:noFill/>
                    </a:ln>
                  </pic:spPr>
                </pic:pic>
              </a:graphicData>
            </a:graphic>
          </wp:inline>
        </w:drawing>
      </w:r>
    </w:p>
    <w:p w14:paraId="410D4E77" w14:textId="77777777" w:rsidR="00BB6DF7" w:rsidRPr="00CA75D8" w:rsidRDefault="00BB6DF7" w:rsidP="00BB6DF7">
      <w:pPr>
        <w:pStyle w:val="Caption"/>
        <w:jc w:val="center"/>
        <w:rPr>
          <w:rFonts w:ascii="Times New Roman" w:eastAsia="Malgun Gothic" w:hAnsi="Times New Roman" w:cs="Times New Roman"/>
          <w:b/>
          <w:i w:val="0"/>
          <w:iCs w:val="0"/>
          <w:kern w:val="0"/>
          <w:sz w:val="20"/>
          <w:szCs w:val="20"/>
          <w:lang w:eastAsia="ko-KR"/>
        </w:rPr>
      </w:pPr>
      <w:bookmarkStart w:id="18" w:name="_Ref413685474"/>
      <w:bookmarkStart w:id="19" w:name="_Ref413685465"/>
      <w:r w:rsidRPr="00CA75D8">
        <w:rPr>
          <w:rFonts w:ascii="Times New Roman" w:eastAsia="Malgun Gothic" w:hAnsi="Times New Roman" w:cs="Times New Roman"/>
          <w:b/>
          <w:i w:val="0"/>
          <w:iCs w:val="0"/>
          <w:kern w:val="0"/>
          <w:sz w:val="20"/>
          <w:szCs w:val="20"/>
          <w:lang w:eastAsia="ko-KR"/>
        </w:rPr>
        <w:t xml:space="preserve">Figure </w:t>
      </w:r>
      <w:r w:rsidRPr="00CA75D8">
        <w:rPr>
          <w:rFonts w:ascii="Times New Roman" w:eastAsia="Malgun Gothic" w:hAnsi="Times New Roman" w:cs="Times New Roman"/>
          <w:b/>
          <w:i w:val="0"/>
          <w:iCs w:val="0"/>
          <w:kern w:val="0"/>
          <w:sz w:val="20"/>
          <w:szCs w:val="20"/>
          <w:lang w:eastAsia="ko-KR"/>
        </w:rPr>
        <w:fldChar w:fldCharType="begin"/>
      </w:r>
      <w:r w:rsidRPr="00CA75D8">
        <w:rPr>
          <w:rFonts w:ascii="Times New Roman" w:eastAsia="Malgun Gothic" w:hAnsi="Times New Roman" w:cs="Times New Roman"/>
          <w:b/>
          <w:i w:val="0"/>
          <w:iCs w:val="0"/>
          <w:kern w:val="0"/>
          <w:sz w:val="20"/>
          <w:szCs w:val="20"/>
          <w:lang w:eastAsia="ko-KR"/>
        </w:rPr>
        <w:instrText xml:space="preserve"> SEQ Figure \* ARABIC </w:instrText>
      </w:r>
      <w:r w:rsidRPr="00CA75D8">
        <w:rPr>
          <w:rFonts w:ascii="Times New Roman" w:eastAsia="Malgun Gothic" w:hAnsi="Times New Roman" w:cs="Times New Roman"/>
          <w:b/>
          <w:i w:val="0"/>
          <w:iCs w:val="0"/>
          <w:kern w:val="0"/>
          <w:sz w:val="20"/>
          <w:szCs w:val="20"/>
          <w:lang w:eastAsia="ko-KR"/>
        </w:rPr>
        <w:fldChar w:fldCharType="separate"/>
      </w:r>
      <w:r w:rsidR="005866B1">
        <w:rPr>
          <w:rFonts w:ascii="Times New Roman" w:eastAsia="Malgun Gothic" w:hAnsi="Times New Roman" w:cs="Times New Roman"/>
          <w:b/>
          <w:i w:val="0"/>
          <w:iCs w:val="0"/>
          <w:noProof/>
          <w:kern w:val="0"/>
          <w:sz w:val="20"/>
          <w:szCs w:val="20"/>
          <w:lang w:eastAsia="ko-KR"/>
        </w:rPr>
        <w:t>7</w:t>
      </w:r>
      <w:r w:rsidRPr="00CA75D8">
        <w:rPr>
          <w:rFonts w:ascii="Times New Roman" w:eastAsia="Malgun Gothic" w:hAnsi="Times New Roman" w:cs="Times New Roman"/>
          <w:b/>
          <w:i w:val="0"/>
          <w:iCs w:val="0"/>
          <w:kern w:val="0"/>
          <w:sz w:val="20"/>
          <w:szCs w:val="20"/>
          <w:lang w:eastAsia="ko-KR"/>
        </w:rPr>
        <w:fldChar w:fldCharType="end"/>
      </w:r>
      <w:bookmarkEnd w:id="18"/>
      <w:r w:rsidRPr="00CA75D8">
        <w:rPr>
          <w:rFonts w:ascii="Times New Roman" w:eastAsia="Malgun Gothic" w:hAnsi="Times New Roman" w:cs="Times New Roman"/>
          <w:b/>
          <w:i w:val="0"/>
          <w:iCs w:val="0"/>
          <w:kern w:val="0"/>
          <w:sz w:val="20"/>
          <w:szCs w:val="20"/>
          <w:lang w:eastAsia="ko-KR"/>
        </w:rPr>
        <w:t xml:space="preserve"> – </w:t>
      </w:r>
      <w:r w:rsidRPr="00B67751">
        <w:rPr>
          <w:rFonts w:ascii="Times New Roman" w:eastAsia="Malgun Gothic" w:hAnsi="Times New Roman" w:cs="Times New Roman"/>
          <w:b/>
          <w:i w:val="0"/>
          <w:iCs w:val="0"/>
          <w:kern w:val="0"/>
          <w:sz w:val="20"/>
          <w:szCs w:val="20"/>
          <w:lang w:eastAsia="ko-KR"/>
        </w:rPr>
        <w:t>message sequence chart</w:t>
      </w:r>
      <w:r>
        <w:rPr>
          <w:rFonts w:ascii="Times New Roman" w:eastAsia="Malgun Gothic" w:hAnsi="Times New Roman" w:cs="Times New Roman"/>
          <w:b/>
          <w:i w:val="0"/>
          <w:iCs w:val="0"/>
          <w:kern w:val="0"/>
          <w:sz w:val="20"/>
          <w:szCs w:val="20"/>
          <w:lang w:eastAsia="ko-KR"/>
        </w:rPr>
        <w:t xml:space="preserve"> </w:t>
      </w:r>
      <w:r w:rsidRPr="002D293F">
        <w:rPr>
          <w:rFonts w:ascii="Times New Roman" w:eastAsia="Malgun Gothic" w:hAnsi="Times New Roman" w:cs="Times New Roman"/>
          <w:b/>
          <w:i w:val="0"/>
          <w:iCs w:val="0"/>
          <w:kern w:val="0"/>
          <w:sz w:val="20"/>
          <w:szCs w:val="20"/>
          <w:lang w:eastAsia="ko-KR"/>
        </w:rPr>
        <w:t xml:space="preserve">for </w:t>
      </w:r>
      <w:r>
        <w:rPr>
          <w:rFonts w:ascii="Times New Roman" w:eastAsia="Malgun Gothic" w:hAnsi="Times New Roman" w:cs="Times New Roman"/>
          <w:b/>
          <w:i w:val="0"/>
          <w:iCs w:val="0"/>
          <w:kern w:val="0"/>
          <w:sz w:val="20"/>
          <w:szCs w:val="20"/>
          <w:lang w:eastAsia="ko-KR"/>
        </w:rPr>
        <w:t>DS-</w:t>
      </w:r>
      <w:r w:rsidRPr="002D293F">
        <w:rPr>
          <w:rFonts w:ascii="Times New Roman" w:eastAsia="Malgun Gothic" w:hAnsi="Times New Roman" w:cs="Times New Roman"/>
          <w:b/>
          <w:i w:val="0"/>
          <w:iCs w:val="0"/>
          <w:kern w:val="0"/>
          <w:sz w:val="20"/>
          <w:szCs w:val="20"/>
          <w:lang w:eastAsia="ko-KR"/>
        </w:rPr>
        <w:t xml:space="preserve">TWR </w:t>
      </w:r>
      <w:r>
        <w:rPr>
          <w:rFonts w:ascii="Times New Roman" w:eastAsia="Malgun Gothic" w:hAnsi="Times New Roman" w:cs="Times New Roman"/>
          <w:b/>
          <w:i w:val="0"/>
          <w:iCs w:val="0"/>
          <w:kern w:val="0"/>
          <w:sz w:val="20"/>
          <w:szCs w:val="20"/>
          <w:lang w:eastAsia="ko-KR"/>
        </w:rPr>
        <w:t>with deferred reply time result</w:t>
      </w:r>
      <w:bookmarkEnd w:id="19"/>
      <w:r w:rsidRPr="00CA75D8">
        <w:rPr>
          <w:rFonts w:ascii="Times New Roman" w:eastAsia="Malgun Gothic" w:hAnsi="Times New Roman" w:cs="Times New Roman"/>
          <w:b/>
          <w:i w:val="0"/>
          <w:iCs w:val="0"/>
          <w:kern w:val="0"/>
          <w:sz w:val="20"/>
          <w:szCs w:val="20"/>
          <w:lang w:eastAsia="ko-KR"/>
        </w:rPr>
        <w:t xml:space="preserve"> </w:t>
      </w:r>
    </w:p>
    <w:p w14:paraId="3687F842" w14:textId="77777777" w:rsidR="00BB6DF7" w:rsidRDefault="00BB6DF7" w:rsidP="00BB6DF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194BCB54" w14:textId="77777777" w:rsidR="00BB6DF7" w:rsidRDefault="00BB6DF7" w:rsidP="00BB6DF7">
      <w:pPr>
        <w:pStyle w:val="Heading4"/>
      </w:pPr>
      <w:r>
        <w:t>Ranging procedure for DS-TWR with embedded timestamp</w:t>
      </w:r>
      <w:r w:rsidRPr="00747446">
        <w:t xml:space="preserve"> </w:t>
      </w:r>
      <w:r>
        <w:t>information</w:t>
      </w:r>
    </w:p>
    <w:p w14:paraId="0BC416B5" w14:textId="77777777" w:rsidR="00BB6DF7" w:rsidRDefault="00BB6DF7" w:rsidP="00BB6DF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To achieve the three message DS-TWR exchange described in </w:t>
      </w:r>
      <w:r>
        <w:rPr>
          <w:rFonts w:eastAsia="Malgun Gothic" w:cs="Times New Roman"/>
          <w:kern w:val="0"/>
          <w:sz w:val="20"/>
          <w:szCs w:val="20"/>
          <w:lang w:eastAsia="ko-KR"/>
        </w:rPr>
        <w:fldChar w:fldCharType="begin"/>
      </w:r>
      <w:r>
        <w:rPr>
          <w:rFonts w:eastAsia="Malgun Gothic" w:cs="Times New Roman"/>
          <w:kern w:val="0"/>
          <w:sz w:val="20"/>
          <w:szCs w:val="20"/>
          <w:lang w:eastAsia="ko-KR"/>
        </w:rPr>
        <w:instrText xml:space="preserve"> REF _Ref413249411 \h  \* MERGEFORMAT </w:instrText>
      </w:r>
      <w:r>
        <w:rPr>
          <w:rFonts w:eastAsia="Malgun Gothic" w:cs="Times New Roman"/>
          <w:kern w:val="0"/>
          <w:sz w:val="20"/>
          <w:szCs w:val="20"/>
          <w:lang w:eastAsia="ko-KR"/>
        </w:rPr>
      </w:r>
      <w:r>
        <w:rPr>
          <w:rFonts w:eastAsia="Malgun Gothic" w:cs="Times New Roman"/>
          <w:kern w:val="0"/>
          <w:sz w:val="20"/>
          <w:szCs w:val="20"/>
          <w:lang w:eastAsia="ko-KR"/>
        </w:rPr>
        <w:fldChar w:fldCharType="separate"/>
      </w:r>
      <w:r w:rsidR="005866B1" w:rsidRPr="005866B1">
        <w:rPr>
          <w:rFonts w:eastAsia="Malgun Gothic" w:cs="Times New Roman"/>
          <w:kern w:val="0"/>
          <w:sz w:val="20"/>
          <w:szCs w:val="20"/>
          <w:lang w:eastAsia="ko-KR"/>
        </w:rPr>
        <w:t>Figure 3</w:t>
      </w:r>
      <w:r>
        <w:rPr>
          <w:rFonts w:eastAsia="Malgun Gothic" w:cs="Times New Roman"/>
          <w:kern w:val="0"/>
          <w:sz w:val="20"/>
          <w:szCs w:val="20"/>
          <w:lang w:eastAsia="ko-KR"/>
        </w:rPr>
        <w:fldChar w:fldCharType="end"/>
      </w:r>
      <w:r>
        <w:rPr>
          <w:rFonts w:eastAsia="Malgun Gothic" w:cs="Times New Roman"/>
          <w:kern w:val="0"/>
          <w:sz w:val="20"/>
          <w:szCs w:val="20"/>
          <w:lang w:eastAsia="ko-KR"/>
        </w:rPr>
        <w:t xml:space="preserve"> requires that the initiating end is able to embed the reply time as part of completing the second round trip measurement </w:t>
      </w:r>
      <w:r w:rsidRPr="00336822">
        <w:rPr>
          <w:rFonts w:eastAsia="Malgun Gothic" w:cs="Times New Roman"/>
          <w:kern w:val="0"/>
          <w:sz w:val="20"/>
          <w:szCs w:val="20"/>
          <w:lang w:eastAsia="ko-KR"/>
        </w:rPr>
        <w:t xml:space="preserve">and additionally that the parties </w:t>
      </w:r>
      <w:r w:rsidRPr="00336822">
        <w:rPr>
          <w:rFonts w:eastAsia="Malgun Gothic" w:cs="Times New Roman"/>
          <w:kern w:val="0"/>
          <w:sz w:val="20"/>
          <w:szCs w:val="20"/>
          <w:lang w:eastAsia="ko-KR"/>
        </w:rPr>
        <w:lastRenderedPageBreak/>
        <w:t xml:space="preserve">have </w:t>
      </w:r>
      <w:r>
        <w:rPr>
          <w:rFonts w:eastAsia="Malgun Gothic" w:cs="Times New Roman"/>
          <w:kern w:val="0"/>
          <w:sz w:val="20"/>
          <w:szCs w:val="20"/>
          <w:lang w:eastAsia="ko-KR"/>
        </w:rPr>
        <w:t xml:space="preserve">previously </w:t>
      </w:r>
      <w:r w:rsidRPr="00336822">
        <w:rPr>
          <w:rFonts w:eastAsia="Malgun Gothic" w:cs="Times New Roman"/>
          <w:kern w:val="0"/>
          <w:sz w:val="20"/>
          <w:szCs w:val="20"/>
          <w:lang w:eastAsia="ko-KR"/>
        </w:rPr>
        <w:t xml:space="preserve">exchanged Ranging Preferred Reply Time IE to communicate the reply times that each will </w:t>
      </w:r>
      <w:r w:rsidRPr="0020489C">
        <w:rPr>
          <w:rFonts w:eastAsia="Malgun Gothic" w:cs="Times New Roman"/>
          <w:kern w:val="0"/>
          <w:sz w:val="20"/>
          <w:szCs w:val="20"/>
          <w:lang w:eastAsia="ko-KR"/>
        </w:rPr>
        <w:t>use.</w:t>
      </w:r>
      <w:r>
        <w:rPr>
          <w:rFonts w:eastAsia="Malgun Gothic" w:cs="Times New Roman"/>
          <w:kern w:val="0"/>
          <w:sz w:val="20"/>
          <w:szCs w:val="20"/>
          <w:lang w:eastAsia="ko-KR"/>
        </w:rPr>
        <w:t xml:space="preserve"> These reply times do not have to be the same. When the reply times are known it allows the receiver to be turned at the appropriate time that the response is expected, saving power compared to turning the receiver on immediately after the transmission.  With reference to the message sequence chart of </w:t>
      </w:r>
      <w:r>
        <w:rPr>
          <w:rFonts w:eastAsia="Malgun Gothic" w:cs="Times New Roman"/>
          <w:kern w:val="0"/>
          <w:sz w:val="20"/>
          <w:szCs w:val="20"/>
          <w:lang w:eastAsia="ko-KR"/>
        </w:rPr>
        <w:fldChar w:fldCharType="begin"/>
      </w:r>
      <w:r>
        <w:rPr>
          <w:rFonts w:eastAsia="Malgun Gothic" w:cs="Times New Roman"/>
          <w:kern w:val="0"/>
          <w:sz w:val="20"/>
          <w:szCs w:val="20"/>
          <w:lang w:eastAsia="ko-KR"/>
        </w:rPr>
        <w:instrText xml:space="preserve"> REF _Ref413687638 \h  \* MERGEFORMAT </w:instrText>
      </w:r>
      <w:r>
        <w:rPr>
          <w:rFonts w:eastAsia="Malgun Gothic" w:cs="Times New Roman"/>
          <w:kern w:val="0"/>
          <w:sz w:val="20"/>
          <w:szCs w:val="20"/>
          <w:lang w:eastAsia="ko-KR"/>
        </w:rPr>
      </w:r>
      <w:r>
        <w:rPr>
          <w:rFonts w:eastAsia="Malgun Gothic" w:cs="Times New Roman"/>
          <w:kern w:val="0"/>
          <w:sz w:val="20"/>
          <w:szCs w:val="20"/>
          <w:lang w:eastAsia="ko-KR"/>
        </w:rPr>
        <w:fldChar w:fldCharType="separate"/>
      </w:r>
      <w:r w:rsidR="005866B1" w:rsidRPr="005866B1">
        <w:rPr>
          <w:rFonts w:eastAsia="Malgun Gothic" w:cs="Times New Roman"/>
          <w:kern w:val="0"/>
          <w:sz w:val="20"/>
          <w:szCs w:val="20"/>
          <w:lang w:eastAsia="ko-KR"/>
        </w:rPr>
        <w:t>Figure 8</w:t>
      </w:r>
      <w:r>
        <w:rPr>
          <w:rFonts w:eastAsia="Malgun Gothic" w:cs="Times New Roman"/>
          <w:kern w:val="0"/>
          <w:sz w:val="20"/>
          <w:szCs w:val="20"/>
          <w:lang w:eastAsia="ko-KR"/>
        </w:rPr>
        <w:fldChar w:fldCharType="end"/>
      </w:r>
      <w:r>
        <w:rPr>
          <w:rFonts w:eastAsia="Malgun Gothic" w:cs="Times New Roman"/>
          <w:kern w:val="0"/>
          <w:sz w:val="20"/>
          <w:szCs w:val="20"/>
          <w:lang w:eastAsia="ko-KR"/>
        </w:rPr>
        <w:t xml:space="preserve">, the DS-TWR is initiated by a ranging data frame carrying a </w:t>
      </w:r>
      <w:r w:rsidRPr="004D2692">
        <w:rPr>
          <w:rFonts w:eastAsia="Malgun Gothic" w:cs="Times New Roman"/>
          <w:kern w:val="0"/>
          <w:sz w:val="20"/>
          <w:szCs w:val="20"/>
          <w:lang w:eastAsia="ko-KR"/>
        </w:rPr>
        <w:t xml:space="preserve">Ranging Control Double-sided TWR IE (RCDT IE) </w:t>
      </w:r>
      <w:r>
        <w:rPr>
          <w:rFonts w:eastAsia="Malgun Gothic" w:cs="Times New Roman"/>
          <w:kern w:val="0"/>
          <w:sz w:val="20"/>
          <w:szCs w:val="20"/>
          <w:lang w:eastAsia="ko-KR"/>
        </w:rPr>
        <w:t xml:space="preserve">with control field set according to </w:t>
      </w:r>
      <w:r>
        <w:rPr>
          <w:rFonts w:eastAsia="Malgun Gothic" w:cs="Times New Roman"/>
          <w:kern w:val="0"/>
          <w:sz w:val="20"/>
          <w:szCs w:val="20"/>
          <w:lang w:eastAsia="ko-KR"/>
        </w:rPr>
        <w:fldChar w:fldCharType="begin"/>
      </w:r>
      <w:r>
        <w:rPr>
          <w:rFonts w:eastAsia="Malgun Gothic" w:cs="Times New Roman"/>
          <w:kern w:val="0"/>
          <w:sz w:val="20"/>
          <w:szCs w:val="20"/>
          <w:lang w:eastAsia="ko-KR"/>
        </w:rPr>
        <w:instrText xml:space="preserve"> REF _Ref413682836 \h  \* MERGEFORMAT </w:instrText>
      </w:r>
      <w:r>
        <w:rPr>
          <w:rFonts w:eastAsia="Malgun Gothic" w:cs="Times New Roman"/>
          <w:kern w:val="0"/>
          <w:sz w:val="20"/>
          <w:szCs w:val="20"/>
          <w:lang w:eastAsia="ko-KR"/>
        </w:rPr>
      </w:r>
      <w:r>
        <w:rPr>
          <w:rFonts w:eastAsia="Malgun Gothic" w:cs="Times New Roman"/>
          <w:kern w:val="0"/>
          <w:sz w:val="20"/>
          <w:szCs w:val="20"/>
          <w:lang w:eastAsia="ko-KR"/>
        </w:rPr>
        <w:fldChar w:fldCharType="separate"/>
      </w:r>
      <w:r w:rsidR="005866B1" w:rsidRPr="005866B1">
        <w:rPr>
          <w:rFonts w:eastAsia="Malgun Gothic" w:cs="Times New Roman"/>
          <w:kern w:val="0"/>
          <w:sz w:val="20"/>
          <w:szCs w:val="20"/>
          <w:lang w:eastAsia="ko-KR"/>
        </w:rPr>
        <w:t>Table 2</w:t>
      </w:r>
      <w:r>
        <w:rPr>
          <w:rFonts w:eastAsia="Malgun Gothic" w:cs="Times New Roman"/>
          <w:kern w:val="0"/>
          <w:sz w:val="20"/>
          <w:szCs w:val="20"/>
          <w:lang w:eastAsia="ko-KR"/>
        </w:rPr>
        <w:fldChar w:fldCharType="end"/>
      </w:r>
      <w:r>
        <w:rPr>
          <w:rFonts w:eastAsia="Malgun Gothic" w:cs="Times New Roman"/>
          <w:kern w:val="0"/>
          <w:sz w:val="20"/>
          <w:szCs w:val="20"/>
          <w:lang w:eastAsia="ko-KR"/>
        </w:rPr>
        <w:t xml:space="preserve"> to indicate, in this instance, that the initiating end does not require a report of the ranging result.  The responding side completes the first </w:t>
      </w:r>
      <w:r w:rsidRPr="00AF4E17">
        <w:rPr>
          <w:rFonts w:eastAsia="Malgun Gothic" w:cs="Times New Roman"/>
          <w:kern w:val="0"/>
          <w:sz w:val="20"/>
          <w:szCs w:val="20"/>
          <w:lang w:eastAsia="ko-KR"/>
        </w:rPr>
        <w:t>round trip measurement</w:t>
      </w:r>
      <w:r>
        <w:rPr>
          <w:rFonts w:eastAsia="Malgun Gothic" w:cs="Times New Roman"/>
          <w:kern w:val="0"/>
          <w:sz w:val="20"/>
          <w:szCs w:val="20"/>
          <w:lang w:eastAsia="ko-KR"/>
        </w:rPr>
        <w:t xml:space="preserve"> and initiates the second with ranging data frame carrying a </w:t>
      </w:r>
      <w:r w:rsidRPr="004D2692">
        <w:rPr>
          <w:rFonts w:eastAsia="Malgun Gothic" w:cs="Times New Roman"/>
          <w:kern w:val="0"/>
          <w:sz w:val="20"/>
          <w:szCs w:val="20"/>
          <w:lang w:eastAsia="ko-KR"/>
        </w:rPr>
        <w:t xml:space="preserve">Ranging Control Double-sided TWR IE (RCDT IE) </w:t>
      </w:r>
      <w:r>
        <w:rPr>
          <w:rFonts w:eastAsia="Malgun Gothic" w:cs="Times New Roman"/>
          <w:kern w:val="0"/>
          <w:sz w:val="20"/>
          <w:szCs w:val="20"/>
          <w:lang w:eastAsia="ko-KR"/>
        </w:rPr>
        <w:t xml:space="preserve">with control field set according to </w:t>
      </w:r>
      <w:r>
        <w:rPr>
          <w:rFonts w:eastAsia="Malgun Gothic" w:cs="Times New Roman"/>
          <w:kern w:val="0"/>
          <w:sz w:val="20"/>
          <w:szCs w:val="20"/>
          <w:lang w:eastAsia="ko-KR"/>
        </w:rPr>
        <w:fldChar w:fldCharType="begin"/>
      </w:r>
      <w:r>
        <w:rPr>
          <w:rFonts w:eastAsia="Malgun Gothic" w:cs="Times New Roman"/>
          <w:kern w:val="0"/>
          <w:sz w:val="20"/>
          <w:szCs w:val="20"/>
          <w:lang w:eastAsia="ko-KR"/>
        </w:rPr>
        <w:instrText xml:space="preserve"> REF _Ref413682836 \h  \* MERGEFORMAT </w:instrText>
      </w:r>
      <w:r>
        <w:rPr>
          <w:rFonts w:eastAsia="Malgun Gothic" w:cs="Times New Roman"/>
          <w:kern w:val="0"/>
          <w:sz w:val="20"/>
          <w:szCs w:val="20"/>
          <w:lang w:eastAsia="ko-KR"/>
        </w:rPr>
      </w:r>
      <w:r>
        <w:rPr>
          <w:rFonts w:eastAsia="Malgun Gothic" w:cs="Times New Roman"/>
          <w:kern w:val="0"/>
          <w:sz w:val="20"/>
          <w:szCs w:val="20"/>
          <w:lang w:eastAsia="ko-KR"/>
        </w:rPr>
        <w:fldChar w:fldCharType="separate"/>
      </w:r>
      <w:r w:rsidR="005866B1" w:rsidRPr="005866B1">
        <w:rPr>
          <w:rFonts w:eastAsia="Malgun Gothic" w:cs="Times New Roman"/>
          <w:kern w:val="0"/>
          <w:sz w:val="20"/>
          <w:szCs w:val="20"/>
          <w:lang w:eastAsia="ko-KR"/>
        </w:rPr>
        <w:t>Table 2</w:t>
      </w:r>
      <w:r>
        <w:rPr>
          <w:rFonts w:eastAsia="Malgun Gothic" w:cs="Times New Roman"/>
          <w:kern w:val="0"/>
          <w:sz w:val="20"/>
          <w:szCs w:val="20"/>
          <w:lang w:eastAsia="ko-KR"/>
        </w:rPr>
        <w:fldChar w:fldCharType="end"/>
      </w:r>
      <w:r>
        <w:rPr>
          <w:rFonts w:eastAsia="Malgun Gothic" w:cs="Times New Roman"/>
          <w:kern w:val="0"/>
          <w:sz w:val="20"/>
          <w:szCs w:val="20"/>
          <w:lang w:eastAsia="ko-KR"/>
        </w:rPr>
        <w:t xml:space="preserve"> to indicate this is the continuation of the exchange and requesting the result of the first round trip measurement and also carrying a </w:t>
      </w:r>
      <w:r w:rsidRPr="0062367B">
        <w:rPr>
          <w:rFonts w:eastAsia="Malgun Gothic" w:cs="Times New Roman"/>
          <w:kern w:val="0"/>
          <w:sz w:val="20"/>
          <w:szCs w:val="20"/>
          <w:lang w:eastAsia="ko-KR"/>
        </w:rPr>
        <w:t>Ranging Request Reply Time</w:t>
      </w:r>
      <w:r>
        <w:rPr>
          <w:rFonts w:eastAsia="Malgun Gothic" w:cs="Times New Roman"/>
          <w:kern w:val="0"/>
          <w:sz w:val="20"/>
          <w:szCs w:val="20"/>
          <w:lang w:eastAsia="ko-KR"/>
        </w:rPr>
        <w:t xml:space="preserve"> IE to request the reply time for the second round trip measurement.  The original initiator completes the exchange by sending a final ranging data frame carrying the first round trip time measurement in an RRTM IE and the reply time of this second</w:t>
      </w:r>
      <w:r w:rsidRPr="00D945A5">
        <w:rPr>
          <w:rFonts w:eastAsia="Malgun Gothic" w:cs="Times New Roman"/>
          <w:kern w:val="0"/>
          <w:sz w:val="20"/>
          <w:szCs w:val="20"/>
          <w:lang w:eastAsia="ko-KR"/>
        </w:rPr>
        <w:t xml:space="preserve"> </w:t>
      </w:r>
      <w:r>
        <w:rPr>
          <w:rFonts w:eastAsia="Malgun Gothic" w:cs="Times New Roman"/>
          <w:kern w:val="0"/>
          <w:sz w:val="20"/>
          <w:szCs w:val="20"/>
          <w:lang w:eastAsia="ko-KR"/>
        </w:rPr>
        <w:t>first round trip measurement in an RRTI IE.</w:t>
      </w:r>
    </w:p>
    <w:p w14:paraId="7CA7D246" w14:textId="77777777" w:rsidR="00BB6DF7" w:rsidRDefault="00BB6DF7" w:rsidP="00BB6DF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4D3AD44B" w14:textId="77777777" w:rsidR="00BB6DF7" w:rsidRDefault="00BB6DF7" w:rsidP="00BB6DF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center"/>
        <w:textAlignment w:val="center"/>
        <w:rPr>
          <w:rFonts w:eastAsia="Malgun Gothic" w:cs="Times New Roman"/>
          <w:kern w:val="0"/>
          <w:sz w:val="20"/>
          <w:szCs w:val="20"/>
          <w:lang w:eastAsia="ko-KR"/>
        </w:rPr>
      </w:pPr>
      <w:r w:rsidRPr="00244ED0">
        <w:rPr>
          <w:noProof/>
          <w:lang w:val="en-IE" w:eastAsia="en-IE"/>
        </w:rPr>
        <w:drawing>
          <wp:inline distT="0" distB="0" distL="0" distR="0" wp14:anchorId="2DDD4F1C" wp14:editId="1E30AC6E">
            <wp:extent cx="5731510" cy="3028031"/>
            <wp:effectExtent l="0" t="0" r="254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3028031"/>
                    </a:xfrm>
                    <a:prstGeom prst="rect">
                      <a:avLst/>
                    </a:prstGeom>
                    <a:noFill/>
                    <a:ln>
                      <a:noFill/>
                    </a:ln>
                  </pic:spPr>
                </pic:pic>
              </a:graphicData>
            </a:graphic>
          </wp:inline>
        </w:drawing>
      </w:r>
    </w:p>
    <w:p w14:paraId="64EF2DAA" w14:textId="77777777" w:rsidR="00BB6DF7" w:rsidRPr="00CA75D8" w:rsidRDefault="00BB6DF7" w:rsidP="00BB6DF7">
      <w:pPr>
        <w:pStyle w:val="Caption"/>
        <w:jc w:val="center"/>
        <w:rPr>
          <w:rFonts w:ascii="Times New Roman" w:eastAsia="Malgun Gothic" w:hAnsi="Times New Roman" w:cs="Times New Roman"/>
          <w:b/>
          <w:i w:val="0"/>
          <w:iCs w:val="0"/>
          <w:kern w:val="0"/>
          <w:sz w:val="20"/>
          <w:szCs w:val="20"/>
          <w:lang w:eastAsia="ko-KR"/>
        </w:rPr>
      </w:pPr>
      <w:bookmarkStart w:id="20" w:name="_Ref413687638"/>
      <w:r w:rsidRPr="00CA75D8">
        <w:rPr>
          <w:rFonts w:ascii="Times New Roman" w:eastAsia="Malgun Gothic" w:hAnsi="Times New Roman" w:cs="Times New Roman"/>
          <w:b/>
          <w:i w:val="0"/>
          <w:iCs w:val="0"/>
          <w:kern w:val="0"/>
          <w:sz w:val="20"/>
          <w:szCs w:val="20"/>
          <w:lang w:eastAsia="ko-KR"/>
        </w:rPr>
        <w:t xml:space="preserve">Figure </w:t>
      </w:r>
      <w:r w:rsidRPr="00CA75D8">
        <w:rPr>
          <w:rFonts w:ascii="Times New Roman" w:eastAsia="Malgun Gothic" w:hAnsi="Times New Roman" w:cs="Times New Roman"/>
          <w:b/>
          <w:i w:val="0"/>
          <w:iCs w:val="0"/>
          <w:kern w:val="0"/>
          <w:sz w:val="20"/>
          <w:szCs w:val="20"/>
          <w:lang w:eastAsia="ko-KR"/>
        </w:rPr>
        <w:fldChar w:fldCharType="begin"/>
      </w:r>
      <w:r w:rsidRPr="00CA75D8">
        <w:rPr>
          <w:rFonts w:ascii="Times New Roman" w:eastAsia="Malgun Gothic" w:hAnsi="Times New Roman" w:cs="Times New Roman"/>
          <w:b/>
          <w:i w:val="0"/>
          <w:iCs w:val="0"/>
          <w:kern w:val="0"/>
          <w:sz w:val="20"/>
          <w:szCs w:val="20"/>
          <w:lang w:eastAsia="ko-KR"/>
        </w:rPr>
        <w:instrText xml:space="preserve"> SEQ Figure \* ARABIC </w:instrText>
      </w:r>
      <w:r w:rsidRPr="00CA75D8">
        <w:rPr>
          <w:rFonts w:ascii="Times New Roman" w:eastAsia="Malgun Gothic" w:hAnsi="Times New Roman" w:cs="Times New Roman"/>
          <w:b/>
          <w:i w:val="0"/>
          <w:iCs w:val="0"/>
          <w:kern w:val="0"/>
          <w:sz w:val="20"/>
          <w:szCs w:val="20"/>
          <w:lang w:eastAsia="ko-KR"/>
        </w:rPr>
        <w:fldChar w:fldCharType="separate"/>
      </w:r>
      <w:r w:rsidR="005866B1">
        <w:rPr>
          <w:rFonts w:ascii="Times New Roman" w:eastAsia="Malgun Gothic" w:hAnsi="Times New Roman" w:cs="Times New Roman"/>
          <w:b/>
          <w:i w:val="0"/>
          <w:iCs w:val="0"/>
          <w:noProof/>
          <w:kern w:val="0"/>
          <w:sz w:val="20"/>
          <w:szCs w:val="20"/>
          <w:lang w:eastAsia="ko-KR"/>
        </w:rPr>
        <w:t>8</w:t>
      </w:r>
      <w:r w:rsidRPr="00CA75D8">
        <w:rPr>
          <w:rFonts w:ascii="Times New Roman" w:eastAsia="Malgun Gothic" w:hAnsi="Times New Roman" w:cs="Times New Roman"/>
          <w:b/>
          <w:i w:val="0"/>
          <w:iCs w:val="0"/>
          <w:kern w:val="0"/>
          <w:sz w:val="20"/>
          <w:szCs w:val="20"/>
          <w:lang w:eastAsia="ko-KR"/>
        </w:rPr>
        <w:fldChar w:fldCharType="end"/>
      </w:r>
      <w:bookmarkEnd w:id="20"/>
      <w:r w:rsidRPr="00CA75D8">
        <w:rPr>
          <w:rFonts w:ascii="Times New Roman" w:eastAsia="Malgun Gothic" w:hAnsi="Times New Roman" w:cs="Times New Roman"/>
          <w:b/>
          <w:i w:val="0"/>
          <w:iCs w:val="0"/>
          <w:kern w:val="0"/>
          <w:sz w:val="20"/>
          <w:szCs w:val="20"/>
          <w:lang w:eastAsia="ko-KR"/>
        </w:rPr>
        <w:t xml:space="preserve"> – </w:t>
      </w:r>
      <w:r w:rsidRPr="00B67751">
        <w:rPr>
          <w:rFonts w:ascii="Times New Roman" w:eastAsia="Malgun Gothic" w:hAnsi="Times New Roman" w:cs="Times New Roman"/>
          <w:b/>
          <w:i w:val="0"/>
          <w:iCs w:val="0"/>
          <w:kern w:val="0"/>
          <w:sz w:val="20"/>
          <w:szCs w:val="20"/>
          <w:lang w:eastAsia="ko-KR"/>
        </w:rPr>
        <w:t>message sequence chart</w:t>
      </w:r>
      <w:r>
        <w:rPr>
          <w:rFonts w:ascii="Times New Roman" w:eastAsia="Malgun Gothic" w:hAnsi="Times New Roman" w:cs="Times New Roman"/>
          <w:b/>
          <w:i w:val="0"/>
          <w:iCs w:val="0"/>
          <w:kern w:val="0"/>
          <w:sz w:val="20"/>
          <w:szCs w:val="20"/>
          <w:lang w:eastAsia="ko-KR"/>
        </w:rPr>
        <w:t xml:space="preserve"> </w:t>
      </w:r>
      <w:r w:rsidRPr="002D293F">
        <w:rPr>
          <w:rFonts w:ascii="Times New Roman" w:eastAsia="Malgun Gothic" w:hAnsi="Times New Roman" w:cs="Times New Roman"/>
          <w:b/>
          <w:i w:val="0"/>
          <w:iCs w:val="0"/>
          <w:kern w:val="0"/>
          <w:sz w:val="20"/>
          <w:szCs w:val="20"/>
          <w:lang w:eastAsia="ko-KR"/>
        </w:rPr>
        <w:t xml:space="preserve">for </w:t>
      </w:r>
      <w:r>
        <w:rPr>
          <w:rFonts w:ascii="Times New Roman" w:eastAsia="Malgun Gothic" w:hAnsi="Times New Roman" w:cs="Times New Roman"/>
          <w:b/>
          <w:i w:val="0"/>
          <w:iCs w:val="0"/>
          <w:kern w:val="0"/>
          <w:sz w:val="20"/>
          <w:szCs w:val="20"/>
          <w:lang w:eastAsia="ko-KR"/>
        </w:rPr>
        <w:t>DS-</w:t>
      </w:r>
      <w:r w:rsidRPr="002D293F">
        <w:rPr>
          <w:rFonts w:ascii="Times New Roman" w:eastAsia="Malgun Gothic" w:hAnsi="Times New Roman" w:cs="Times New Roman"/>
          <w:b/>
          <w:i w:val="0"/>
          <w:iCs w:val="0"/>
          <w:kern w:val="0"/>
          <w:sz w:val="20"/>
          <w:szCs w:val="20"/>
          <w:lang w:eastAsia="ko-KR"/>
        </w:rPr>
        <w:t xml:space="preserve">TWR </w:t>
      </w:r>
      <w:r>
        <w:rPr>
          <w:rFonts w:ascii="Times New Roman" w:eastAsia="Malgun Gothic" w:hAnsi="Times New Roman" w:cs="Times New Roman"/>
          <w:b/>
          <w:i w:val="0"/>
          <w:iCs w:val="0"/>
          <w:kern w:val="0"/>
          <w:sz w:val="20"/>
          <w:szCs w:val="20"/>
          <w:lang w:eastAsia="ko-KR"/>
        </w:rPr>
        <w:t>with three messages</w:t>
      </w:r>
      <w:r w:rsidRPr="00CA75D8">
        <w:rPr>
          <w:rFonts w:ascii="Times New Roman" w:eastAsia="Malgun Gothic" w:hAnsi="Times New Roman" w:cs="Times New Roman"/>
          <w:b/>
          <w:i w:val="0"/>
          <w:iCs w:val="0"/>
          <w:kern w:val="0"/>
          <w:sz w:val="20"/>
          <w:szCs w:val="20"/>
          <w:lang w:eastAsia="ko-KR"/>
        </w:rPr>
        <w:t xml:space="preserve"> </w:t>
      </w:r>
    </w:p>
    <w:p w14:paraId="46B7CC97" w14:textId="77777777" w:rsidR="00BB6DF7" w:rsidRDefault="00BB6DF7" w:rsidP="00BB6DF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1430A409" w14:textId="508B1DE5" w:rsidR="00BB6DF7" w:rsidRDefault="00BB6DF7" w:rsidP="00BB6DF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A</w:t>
      </w:r>
      <w:r w:rsidRPr="00D945A5">
        <w:rPr>
          <w:rFonts w:eastAsia="Malgun Gothic" w:cs="Times New Roman"/>
          <w:kern w:val="0"/>
          <w:sz w:val="20"/>
          <w:szCs w:val="20"/>
          <w:lang w:eastAsia="ko-KR"/>
        </w:rPr>
        <w:t xml:space="preserve">t the point labelled (R) the </w:t>
      </w:r>
      <w:r>
        <w:rPr>
          <w:rFonts w:eastAsia="Malgun Gothic" w:cs="Times New Roman"/>
          <w:kern w:val="0"/>
          <w:sz w:val="20"/>
          <w:szCs w:val="20"/>
          <w:lang w:eastAsia="ko-KR"/>
        </w:rPr>
        <w:t xml:space="preserve">responding end </w:t>
      </w:r>
      <w:r w:rsidRPr="00D945A5">
        <w:rPr>
          <w:rFonts w:eastAsia="Malgun Gothic" w:cs="Times New Roman"/>
          <w:kern w:val="0"/>
          <w:sz w:val="20"/>
          <w:szCs w:val="20"/>
          <w:lang w:eastAsia="ko-KR"/>
        </w:rPr>
        <w:t xml:space="preserve">has sufficient information to calculate the range between the two </w:t>
      </w:r>
      <w:r w:rsidR="00876080" w:rsidRPr="00876080">
        <w:rPr>
          <w:rFonts w:eastAsia="Malgun Gothic" w:cs="Times New Roman"/>
          <w:kern w:val="0"/>
          <w:sz w:val="20"/>
          <w:szCs w:val="20"/>
          <w:lang w:eastAsia="ko-KR"/>
        </w:rPr>
        <w:t>device</w:t>
      </w:r>
      <w:r w:rsidR="00876080">
        <w:rPr>
          <w:rFonts w:eastAsia="Malgun Gothic" w:cs="Times New Roman"/>
          <w:kern w:val="0"/>
          <w:sz w:val="20"/>
          <w:szCs w:val="20"/>
          <w:lang w:eastAsia="ko-KR"/>
        </w:rPr>
        <w:t>s</w:t>
      </w:r>
      <w:r w:rsidR="00876080" w:rsidRPr="00876080">
        <w:rPr>
          <w:rFonts w:eastAsia="Malgun Gothic" w:cs="Times New Roman"/>
          <w:kern w:val="0"/>
          <w:sz w:val="20"/>
          <w:szCs w:val="20"/>
          <w:lang w:eastAsia="ko-KR"/>
        </w:rPr>
        <w:t xml:space="preserve"> </w:t>
      </w:r>
      <w:r w:rsidRPr="00D945A5">
        <w:rPr>
          <w:rFonts w:eastAsia="Malgun Gothic" w:cs="Times New Roman"/>
          <w:kern w:val="0"/>
          <w:sz w:val="20"/>
          <w:szCs w:val="20"/>
          <w:lang w:eastAsia="ko-KR"/>
        </w:rPr>
        <w:t>according to the formula given in</w:t>
      </w:r>
      <w:r>
        <w:rPr>
          <w:rFonts w:eastAsia="Malgun Gothic" w:cs="Times New Roman"/>
          <w:kern w:val="0"/>
          <w:sz w:val="20"/>
          <w:szCs w:val="20"/>
          <w:lang w:eastAsia="ko-KR"/>
        </w:rPr>
        <w:t xml:space="preserve"> </w:t>
      </w:r>
      <w:r>
        <w:rPr>
          <w:rFonts w:eastAsia="Malgun Gothic" w:cs="Times New Roman"/>
          <w:kern w:val="0"/>
          <w:sz w:val="20"/>
          <w:szCs w:val="20"/>
          <w:lang w:eastAsia="ko-KR"/>
        </w:rPr>
        <w:fldChar w:fldCharType="begin"/>
      </w:r>
      <w:r>
        <w:rPr>
          <w:rFonts w:eastAsia="Malgun Gothic" w:cs="Times New Roman"/>
          <w:kern w:val="0"/>
          <w:sz w:val="20"/>
          <w:szCs w:val="20"/>
          <w:lang w:eastAsia="ko-KR"/>
        </w:rPr>
        <w:instrText xml:space="preserve"> REF _Ref412558365 \w \h </w:instrText>
      </w:r>
      <w:r>
        <w:rPr>
          <w:rFonts w:eastAsia="Malgun Gothic" w:cs="Times New Roman"/>
          <w:kern w:val="0"/>
          <w:sz w:val="20"/>
          <w:szCs w:val="20"/>
          <w:lang w:eastAsia="ko-KR"/>
        </w:rPr>
      </w:r>
      <w:r>
        <w:rPr>
          <w:rFonts w:eastAsia="Malgun Gothic" w:cs="Times New Roman"/>
          <w:kern w:val="0"/>
          <w:sz w:val="20"/>
          <w:szCs w:val="20"/>
          <w:lang w:eastAsia="ko-KR"/>
        </w:rPr>
        <w:fldChar w:fldCharType="separate"/>
      </w:r>
      <w:r w:rsidR="005866B1">
        <w:rPr>
          <w:rFonts w:eastAsia="Malgun Gothic" w:cs="Times New Roman"/>
          <w:kern w:val="0"/>
          <w:sz w:val="20"/>
          <w:szCs w:val="20"/>
          <w:lang w:eastAsia="ko-KR"/>
        </w:rPr>
        <w:t>6.9.5.3</w:t>
      </w:r>
      <w:r>
        <w:rPr>
          <w:rFonts w:eastAsia="Malgun Gothic" w:cs="Times New Roman"/>
          <w:kern w:val="0"/>
          <w:sz w:val="20"/>
          <w:szCs w:val="20"/>
          <w:lang w:eastAsia="ko-KR"/>
        </w:rPr>
        <w:fldChar w:fldCharType="end"/>
      </w:r>
      <w:r w:rsidRPr="00D945A5">
        <w:rPr>
          <w:rFonts w:eastAsia="Malgun Gothic" w:cs="Times New Roman"/>
          <w:kern w:val="0"/>
          <w:sz w:val="20"/>
          <w:szCs w:val="20"/>
          <w:lang w:eastAsia="ko-KR"/>
        </w:rPr>
        <w:t>.</w:t>
      </w:r>
      <w:r>
        <w:rPr>
          <w:rFonts w:eastAsia="Malgun Gothic" w:cs="Times New Roman"/>
          <w:kern w:val="0"/>
          <w:sz w:val="20"/>
          <w:szCs w:val="20"/>
          <w:lang w:eastAsia="ko-KR"/>
        </w:rPr>
        <w:t xml:space="preserve">   Where the initiator of the ranging exchange wants the result this shall be requested in the control field of the initial frame’s </w:t>
      </w:r>
      <w:r w:rsidRPr="00EE7D75">
        <w:rPr>
          <w:rFonts w:eastAsia="Malgun Gothic" w:cs="Times New Roman"/>
          <w:kern w:val="0"/>
          <w:sz w:val="20"/>
          <w:szCs w:val="20"/>
          <w:lang w:eastAsia="ko-KR"/>
        </w:rPr>
        <w:t xml:space="preserve">RCDT </w:t>
      </w:r>
      <w:r>
        <w:rPr>
          <w:rFonts w:eastAsia="Malgun Gothic" w:cs="Times New Roman"/>
          <w:kern w:val="0"/>
          <w:sz w:val="20"/>
          <w:szCs w:val="20"/>
          <w:lang w:eastAsia="ko-KR"/>
        </w:rPr>
        <w:t xml:space="preserve">IE, and the responding end shall convey the Ranging Time-of-Flight IE in a subsequent message as is done at the end of the exchange shown in </w:t>
      </w:r>
      <w:r>
        <w:rPr>
          <w:rFonts w:eastAsia="Malgun Gothic" w:cs="Times New Roman"/>
          <w:kern w:val="0"/>
          <w:sz w:val="20"/>
          <w:szCs w:val="20"/>
          <w:lang w:eastAsia="ko-KR"/>
        </w:rPr>
        <w:fldChar w:fldCharType="begin"/>
      </w:r>
      <w:r>
        <w:rPr>
          <w:rFonts w:eastAsia="Malgun Gothic" w:cs="Times New Roman"/>
          <w:kern w:val="0"/>
          <w:sz w:val="20"/>
          <w:szCs w:val="20"/>
          <w:lang w:eastAsia="ko-KR"/>
        </w:rPr>
        <w:instrText xml:space="preserve"> REF _Ref413685474 \h  \* MERGEFORMAT </w:instrText>
      </w:r>
      <w:r>
        <w:rPr>
          <w:rFonts w:eastAsia="Malgun Gothic" w:cs="Times New Roman"/>
          <w:kern w:val="0"/>
          <w:sz w:val="20"/>
          <w:szCs w:val="20"/>
          <w:lang w:eastAsia="ko-KR"/>
        </w:rPr>
      </w:r>
      <w:r>
        <w:rPr>
          <w:rFonts w:eastAsia="Malgun Gothic" w:cs="Times New Roman"/>
          <w:kern w:val="0"/>
          <w:sz w:val="20"/>
          <w:szCs w:val="20"/>
          <w:lang w:eastAsia="ko-KR"/>
        </w:rPr>
        <w:fldChar w:fldCharType="separate"/>
      </w:r>
      <w:r w:rsidR="005866B1" w:rsidRPr="005866B1">
        <w:rPr>
          <w:rFonts w:eastAsia="Malgun Gothic" w:cs="Times New Roman"/>
          <w:kern w:val="0"/>
          <w:sz w:val="20"/>
          <w:szCs w:val="20"/>
          <w:lang w:eastAsia="ko-KR"/>
        </w:rPr>
        <w:t>Figure 7</w:t>
      </w:r>
      <w:r>
        <w:rPr>
          <w:rFonts w:eastAsia="Malgun Gothic" w:cs="Times New Roman"/>
          <w:kern w:val="0"/>
          <w:sz w:val="20"/>
          <w:szCs w:val="20"/>
          <w:lang w:eastAsia="ko-KR"/>
        </w:rPr>
        <w:fldChar w:fldCharType="end"/>
      </w:r>
      <w:r>
        <w:rPr>
          <w:rFonts w:eastAsia="Malgun Gothic" w:cs="Times New Roman"/>
          <w:kern w:val="0"/>
          <w:sz w:val="20"/>
          <w:szCs w:val="20"/>
          <w:lang w:eastAsia="ko-KR"/>
        </w:rPr>
        <w:t>.</w:t>
      </w:r>
    </w:p>
    <w:p w14:paraId="009B6591" w14:textId="77777777" w:rsidR="00CC7536" w:rsidRDefault="00CC7536" w:rsidP="00BB6DF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0EB4D2F9" w14:textId="77777777" w:rsidR="00472D13" w:rsidRDefault="00472D13" w:rsidP="00BB6DF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4A0E5354" w14:textId="77777777" w:rsidR="00472D13" w:rsidRDefault="00472D13" w:rsidP="00BB6DF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628854F9" w14:textId="77777777" w:rsidR="00472D13" w:rsidRDefault="00472D13" w:rsidP="00472D13">
      <w:pPr>
        <w:pStyle w:val="BodyText"/>
      </w:pPr>
    </w:p>
    <w:p w14:paraId="2330BF3B" w14:textId="720A7087" w:rsidR="00472D13" w:rsidRDefault="00472D13" w:rsidP="00472D13">
      <w:pPr>
        <w:pStyle w:val="BodyText"/>
      </w:pPr>
      <w:r w:rsidRPr="00A5306A">
        <w:rPr>
          <w:i/>
          <w:color w:val="FF0000"/>
        </w:rPr>
        <w:t xml:space="preserve">[BV: </w:t>
      </w:r>
      <w:r>
        <w:rPr>
          <w:i/>
          <w:color w:val="FF0000"/>
        </w:rPr>
        <w:t>I plan to also cover those conditions where there is a fixed response time and no need for over-the-air data communications.</w:t>
      </w:r>
      <w:r w:rsidRPr="00A5306A">
        <w:rPr>
          <w:i/>
          <w:color w:val="FF0000"/>
        </w:rPr>
        <w:t>]</w:t>
      </w:r>
    </w:p>
    <w:p w14:paraId="453D7A44" w14:textId="77777777" w:rsidR="00472D13" w:rsidRDefault="00472D13" w:rsidP="00BB6DF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20250E0E" w14:textId="77777777" w:rsidR="00472D13" w:rsidRDefault="00472D13" w:rsidP="00BB6DF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4898FDD6" w14:textId="77777777" w:rsidR="00472D13" w:rsidRDefault="00472D13" w:rsidP="00BB6DF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304ED0E9" w14:textId="77777777" w:rsidR="00472D13" w:rsidRDefault="00472D13" w:rsidP="00BB6DF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5AB15023" w14:textId="77777777" w:rsidR="00472D13" w:rsidRDefault="00472D13" w:rsidP="00BB6DF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5F5C3238" w14:textId="77777777" w:rsidR="00472D13" w:rsidRDefault="00472D13" w:rsidP="00BB6DF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6EFF7092" w14:textId="77777777" w:rsidR="00472D13" w:rsidRDefault="00472D13" w:rsidP="00BB6DF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588E9643" w14:textId="77777777" w:rsidR="00472D13" w:rsidRDefault="00472D13" w:rsidP="00BB6DF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712760AD" w14:textId="77777777" w:rsidR="00472D13" w:rsidRDefault="00472D13" w:rsidP="00BB6DF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2C06A2A2" w14:textId="77777777" w:rsidR="00CC7536" w:rsidRDefault="00CC7536" w:rsidP="00CC753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1599DFB8" w14:textId="7A85E081" w:rsidR="00CC7536" w:rsidRDefault="00CC7536" w:rsidP="00CC7536">
      <w:pPr>
        <w:pStyle w:val="Heading4"/>
      </w:pPr>
      <w:r>
        <w:t xml:space="preserve">Other procedures for coordinating </w:t>
      </w:r>
      <w:r w:rsidR="00C851DE">
        <w:t xml:space="preserve">RDEV and </w:t>
      </w:r>
      <w:r>
        <w:t>SRDEV</w:t>
      </w:r>
    </w:p>
    <w:p w14:paraId="64940EAA" w14:textId="77777777" w:rsidR="00CC7536" w:rsidRDefault="00CC7536" w:rsidP="00BB6DF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1F03894C" w14:textId="1A333316" w:rsidR="00CC7536" w:rsidRDefault="007D3B26" w:rsidP="00BB6DF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For successful interworking of </w:t>
      </w:r>
      <w:r w:rsidRPr="007D3B26">
        <w:rPr>
          <w:rFonts w:eastAsia="Malgun Gothic" w:cs="Times New Roman"/>
          <w:kern w:val="0"/>
          <w:sz w:val="20"/>
          <w:szCs w:val="20"/>
          <w:lang w:eastAsia="ko-KR"/>
        </w:rPr>
        <w:t>HSRDEV</w:t>
      </w:r>
      <w:r>
        <w:rPr>
          <w:rFonts w:eastAsia="Malgun Gothic" w:cs="Times New Roman"/>
          <w:kern w:val="0"/>
          <w:sz w:val="20"/>
          <w:szCs w:val="20"/>
          <w:lang w:eastAsia="ko-KR"/>
        </w:rPr>
        <w:t>, where a</w:t>
      </w:r>
      <w:r w:rsidR="003438FD">
        <w:rPr>
          <w:rFonts w:eastAsia="Malgun Gothic" w:cs="Times New Roman"/>
          <w:kern w:val="0"/>
          <w:sz w:val="20"/>
          <w:szCs w:val="20"/>
          <w:lang w:eastAsia="ko-KR"/>
        </w:rPr>
        <w:t xml:space="preserve">n STS </w:t>
      </w:r>
      <w:r>
        <w:rPr>
          <w:rFonts w:eastAsia="Malgun Gothic" w:cs="Times New Roman"/>
          <w:kern w:val="0"/>
          <w:sz w:val="20"/>
          <w:szCs w:val="20"/>
          <w:lang w:eastAsia="ko-KR"/>
        </w:rPr>
        <w:t>is being employed</w:t>
      </w:r>
      <w:r w:rsidR="003438FD">
        <w:rPr>
          <w:rFonts w:eastAsia="Malgun Gothic" w:cs="Times New Roman"/>
          <w:kern w:val="0"/>
          <w:sz w:val="20"/>
          <w:szCs w:val="20"/>
          <w:lang w:eastAsia="ko-KR"/>
        </w:rPr>
        <w:t>,</w:t>
      </w:r>
      <w:r>
        <w:rPr>
          <w:rFonts w:eastAsia="Malgun Gothic" w:cs="Times New Roman"/>
          <w:kern w:val="0"/>
          <w:sz w:val="20"/>
          <w:szCs w:val="20"/>
          <w:lang w:eastAsia="ko-KR"/>
        </w:rPr>
        <w:t xml:space="preserve"> the transmitter and receiver need to be aligned with respect to the key and nonce</w:t>
      </w:r>
      <w:r w:rsidR="003438FD">
        <w:rPr>
          <w:rFonts w:eastAsia="Malgun Gothic" w:cs="Times New Roman"/>
          <w:kern w:val="0"/>
          <w:sz w:val="20"/>
          <w:szCs w:val="20"/>
          <w:lang w:eastAsia="ko-KR"/>
        </w:rPr>
        <w:t xml:space="preserve"> counter values</w:t>
      </w:r>
      <w:r>
        <w:rPr>
          <w:rFonts w:eastAsia="Malgun Gothic" w:cs="Times New Roman"/>
          <w:kern w:val="0"/>
          <w:sz w:val="20"/>
          <w:szCs w:val="20"/>
          <w:lang w:eastAsia="ko-KR"/>
        </w:rPr>
        <w:t xml:space="preserve"> used in the transmitter to generate the </w:t>
      </w:r>
      <w:r w:rsidR="003438FD">
        <w:rPr>
          <w:rFonts w:eastAsia="Malgun Gothic" w:cs="Times New Roman"/>
          <w:kern w:val="0"/>
          <w:sz w:val="20"/>
          <w:szCs w:val="20"/>
          <w:lang w:eastAsia="ko-KR"/>
        </w:rPr>
        <w:t xml:space="preserve">STS </w:t>
      </w:r>
      <w:r>
        <w:rPr>
          <w:rFonts w:eastAsia="Malgun Gothic" w:cs="Times New Roman"/>
          <w:kern w:val="0"/>
          <w:sz w:val="20"/>
          <w:szCs w:val="20"/>
          <w:lang w:eastAsia="ko-KR"/>
        </w:rPr>
        <w:t xml:space="preserve">and in the receiver to correlate with the received sequence. </w:t>
      </w:r>
    </w:p>
    <w:p w14:paraId="7DB64D7D" w14:textId="77777777" w:rsidR="007D3B26" w:rsidRDefault="007D3B26" w:rsidP="00BB6DF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6100B33F" w14:textId="1983FF70" w:rsidR="00CC7536" w:rsidRPr="00CC7536" w:rsidRDefault="00DE13B9" w:rsidP="00BB6DF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i/>
          <w:color w:val="FF0000"/>
          <w:kern w:val="0"/>
          <w:sz w:val="20"/>
          <w:szCs w:val="20"/>
          <w:lang w:eastAsia="ko-KR"/>
        </w:rPr>
      </w:pPr>
      <w:r>
        <w:rPr>
          <w:rFonts w:eastAsia="Malgun Gothic" w:cs="Times New Roman"/>
          <w:kern w:val="0"/>
          <w:sz w:val="20"/>
          <w:szCs w:val="20"/>
          <w:lang w:eastAsia="ko-KR"/>
        </w:rPr>
        <w:t xml:space="preserve">The </w:t>
      </w:r>
      <w:r w:rsidR="007D3B26">
        <w:rPr>
          <w:rFonts w:eastAsia="Malgun Gothic" w:cs="Times New Roman"/>
          <w:kern w:val="0"/>
          <w:sz w:val="20"/>
          <w:szCs w:val="20"/>
          <w:lang w:eastAsia="ko-KR"/>
        </w:rPr>
        <w:t>secure</w:t>
      </w:r>
      <w:r w:rsidR="0076108C">
        <w:rPr>
          <w:rFonts w:eastAsia="Malgun Gothic" w:cs="Times New Roman"/>
          <w:kern w:val="0"/>
          <w:sz w:val="20"/>
          <w:szCs w:val="20"/>
          <w:lang w:eastAsia="ko-KR"/>
        </w:rPr>
        <w:t xml:space="preserve"> </w:t>
      </w:r>
      <w:r w:rsidR="007D3B26">
        <w:rPr>
          <w:rFonts w:eastAsia="Malgun Gothic" w:cs="Times New Roman"/>
          <w:kern w:val="0"/>
          <w:sz w:val="20"/>
          <w:szCs w:val="20"/>
          <w:lang w:eastAsia="ko-KR"/>
        </w:rPr>
        <w:t>private data communication</w:t>
      </w:r>
      <w:r>
        <w:rPr>
          <w:rFonts w:eastAsia="Malgun Gothic" w:cs="Times New Roman"/>
          <w:kern w:val="0"/>
          <w:sz w:val="20"/>
          <w:szCs w:val="20"/>
          <w:lang w:eastAsia="ko-KR"/>
        </w:rPr>
        <w:t xml:space="preserve"> capability of this standard may be used to transfer </w:t>
      </w:r>
      <w:r w:rsidR="0076108C">
        <w:rPr>
          <w:rFonts w:eastAsia="Malgun Gothic" w:cs="Times New Roman"/>
          <w:kern w:val="0"/>
          <w:sz w:val="20"/>
          <w:szCs w:val="20"/>
          <w:lang w:eastAsia="ko-KR"/>
        </w:rPr>
        <w:t>the key and nonce counter values.</w:t>
      </w:r>
      <w:r>
        <w:rPr>
          <w:rFonts w:eastAsia="Malgun Gothic" w:cs="Times New Roman"/>
          <w:kern w:val="0"/>
          <w:sz w:val="20"/>
          <w:szCs w:val="20"/>
          <w:lang w:eastAsia="ko-KR"/>
        </w:rPr>
        <w:t xml:space="preserve">  To support this</w:t>
      </w:r>
      <w:r w:rsidR="0076108C">
        <w:rPr>
          <w:rFonts w:eastAsia="Malgun Gothic" w:cs="Times New Roman"/>
          <w:kern w:val="0"/>
          <w:sz w:val="20"/>
          <w:szCs w:val="20"/>
          <w:lang w:eastAsia="ko-KR"/>
        </w:rPr>
        <w:t xml:space="preserve">, </w:t>
      </w:r>
      <w:r>
        <w:rPr>
          <w:rFonts w:eastAsia="Malgun Gothic" w:cs="Times New Roman"/>
          <w:kern w:val="0"/>
          <w:sz w:val="20"/>
          <w:szCs w:val="20"/>
          <w:lang w:eastAsia="ko-KR"/>
        </w:rPr>
        <w:t xml:space="preserve">the </w:t>
      </w:r>
      <w:proofErr w:type="spellStart"/>
      <w:r w:rsidRPr="005253DD">
        <w:rPr>
          <w:rFonts w:eastAsia="Malgun Gothic" w:cs="Times New Roman"/>
          <w:kern w:val="0"/>
          <w:sz w:val="20"/>
          <w:szCs w:val="20"/>
          <w:highlight w:val="yellow"/>
          <w:lang w:eastAsia="ko-KR"/>
        </w:rPr>
        <w:t>xxxx</w:t>
      </w:r>
      <w:proofErr w:type="spellEnd"/>
      <w:r>
        <w:rPr>
          <w:rFonts w:eastAsia="Malgun Gothic" w:cs="Times New Roman"/>
          <w:kern w:val="0"/>
          <w:sz w:val="20"/>
          <w:szCs w:val="20"/>
          <w:lang w:eastAsia="ko-KR"/>
        </w:rPr>
        <w:t xml:space="preserve"> IE is defined, see </w:t>
      </w:r>
      <w:proofErr w:type="spellStart"/>
      <w:r w:rsidRPr="005253DD">
        <w:rPr>
          <w:rFonts w:eastAsia="Malgun Gothic" w:cs="Times New Roman"/>
          <w:kern w:val="0"/>
          <w:sz w:val="20"/>
          <w:szCs w:val="20"/>
          <w:highlight w:val="yellow"/>
          <w:lang w:eastAsia="ko-KR"/>
        </w:rPr>
        <w:t>x.x.x</w:t>
      </w:r>
      <w:proofErr w:type="spellEnd"/>
      <w:r>
        <w:rPr>
          <w:rFonts w:eastAsia="Malgun Gothic" w:cs="Times New Roman"/>
          <w:kern w:val="0"/>
          <w:sz w:val="20"/>
          <w:szCs w:val="20"/>
          <w:lang w:eastAsia="ko-KR"/>
        </w:rPr>
        <w:t xml:space="preserve">. </w:t>
      </w:r>
      <w:r w:rsidR="007D3B26">
        <w:rPr>
          <w:rFonts w:eastAsia="Malgun Gothic" w:cs="Times New Roman"/>
          <w:kern w:val="0"/>
          <w:sz w:val="20"/>
          <w:szCs w:val="20"/>
          <w:lang w:eastAsia="ko-KR"/>
        </w:rPr>
        <w:t xml:space="preserve">  </w:t>
      </w:r>
      <w:r w:rsidR="00CC7536" w:rsidRPr="00CC7536">
        <w:rPr>
          <w:rFonts w:eastAsia="Malgun Gothic" w:cs="Times New Roman"/>
          <w:i/>
          <w:color w:val="FF0000"/>
          <w:kern w:val="0"/>
          <w:sz w:val="20"/>
          <w:szCs w:val="20"/>
          <w:lang w:eastAsia="ko-KR"/>
        </w:rPr>
        <w:t>[</w:t>
      </w:r>
      <w:r w:rsidR="000119EF">
        <w:rPr>
          <w:rFonts w:eastAsia="Malgun Gothic" w:cs="Times New Roman"/>
          <w:i/>
          <w:color w:val="FF0000"/>
          <w:kern w:val="0"/>
          <w:sz w:val="20"/>
          <w:szCs w:val="20"/>
          <w:lang w:eastAsia="ko-KR"/>
        </w:rPr>
        <w:t>Need to d</w:t>
      </w:r>
      <w:r>
        <w:rPr>
          <w:rFonts w:eastAsia="Malgun Gothic" w:cs="Times New Roman"/>
          <w:i/>
          <w:color w:val="FF0000"/>
          <w:kern w:val="0"/>
          <w:sz w:val="20"/>
          <w:szCs w:val="20"/>
          <w:lang w:eastAsia="ko-KR"/>
        </w:rPr>
        <w:t xml:space="preserve">efine </w:t>
      </w:r>
      <w:r w:rsidR="000119EF">
        <w:rPr>
          <w:rFonts w:eastAsia="Malgun Gothic" w:cs="Times New Roman"/>
          <w:i/>
          <w:color w:val="FF0000"/>
          <w:kern w:val="0"/>
          <w:sz w:val="20"/>
          <w:szCs w:val="20"/>
          <w:lang w:eastAsia="ko-KR"/>
        </w:rPr>
        <w:t xml:space="preserve">an </w:t>
      </w:r>
      <w:r>
        <w:rPr>
          <w:rFonts w:eastAsia="Malgun Gothic" w:cs="Times New Roman"/>
          <w:i/>
          <w:color w:val="FF0000"/>
          <w:kern w:val="0"/>
          <w:sz w:val="20"/>
          <w:szCs w:val="20"/>
          <w:lang w:eastAsia="ko-KR"/>
        </w:rPr>
        <w:t xml:space="preserve">appropriate </w:t>
      </w:r>
      <w:r w:rsidR="00CC7536" w:rsidRPr="00CC7536">
        <w:rPr>
          <w:rFonts w:eastAsia="Malgun Gothic" w:cs="Times New Roman"/>
          <w:i/>
          <w:color w:val="FF0000"/>
          <w:kern w:val="0"/>
          <w:sz w:val="20"/>
          <w:szCs w:val="20"/>
          <w:lang w:eastAsia="ko-KR"/>
        </w:rPr>
        <w:t>IE</w:t>
      </w:r>
      <w:r w:rsidR="0076108C">
        <w:rPr>
          <w:rFonts w:eastAsia="Malgun Gothic" w:cs="Times New Roman"/>
          <w:i/>
          <w:color w:val="FF0000"/>
          <w:kern w:val="0"/>
          <w:sz w:val="20"/>
          <w:szCs w:val="20"/>
          <w:lang w:eastAsia="ko-KR"/>
        </w:rPr>
        <w:t>(s)</w:t>
      </w:r>
      <w:r w:rsidR="00CC7536" w:rsidRPr="00CC7536">
        <w:rPr>
          <w:rFonts w:eastAsia="Malgun Gothic" w:cs="Times New Roman"/>
          <w:i/>
          <w:color w:val="FF0000"/>
          <w:kern w:val="0"/>
          <w:sz w:val="20"/>
          <w:szCs w:val="20"/>
          <w:lang w:eastAsia="ko-KR"/>
        </w:rPr>
        <w:t xml:space="preserve"> </w:t>
      </w:r>
      <w:r w:rsidR="00C851DE">
        <w:rPr>
          <w:rFonts w:eastAsia="Malgun Gothic" w:cs="Times New Roman"/>
          <w:i/>
          <w:color w:val="FF0000"/>
          <w:kern w:val="0"/>
          <w:sz w:val="20"/>
          <w:szCs w:val="20"/>
          <w:lang w:eastAsia="ko-KR"/>
        </w:rPr>
        <w:t>for</w:t>
      </w:r>
      <w:r>
        <w:rPr>
          <w:rFonts w:eastAsia="Malgun Gothic" w:cs="Times New Roman"/>
          <w:i/>
          <w:color w:val="FF0000"/>
          <w:kern w:val="0"/>
          <w:sz w:val="20"/>
          <w:szCs w:val="20"/>
          <w:lang w:eastAsia="ko-KR"/>
        </w:rPr>
        <w:t xml:space="preserve"> </w:t>
      </w:r>
      <w:r w:rsidR="00CC7536" w:rsidRPr="00CC7536">
        <w:rPr>
          <w:rFonts w:eastAsia="Malgun Gothic" w:cs="Times New Roman"/>
          <w:i/>
          <w:color w:val="FF0000"/>
          <w:kern w:val="0"/>
          <w:sz w:val="20"/>
          <w:szCs w:val="20"/>
          <w:lang w:eastAsia="ko-KR"/>
        </w:rPr>
        <w:t xml:space="preserve">communicating the key </w:t>
      </w:r>
      <w:r w:rsidR="0076108C">
        <w:rPr>
          <w:rFonts w:eastAsia="Malgun Gothic" w:cs="Times New Roman"/>
          <w:i/>
          <w:color w:val="FF0000"/>
          <w:kern w:val="0"/>
          <w:sz w:val="20"/>
          <w:szCs w:val="20"/>
          <w:lang w:eastAsia="ko-KR"/>
        </w:rPr>
        <w:t xml:space="preserve">and </w:t>
      </w:r>
      <w:r w:rsidR="0076108C" w:rsidRPr="00CC7536">
        <w:rPr>
          <w:rFonts w:eastAsia="Malgun Gothic" w:cs="Times New Roman"/>
          <w:i/>
          <w:color w:val="FF0000"/>
          <w:kern w:val="0"/>
          <w:sz w:val="20"/>
          <w:szCs w:val="20"/>
          <w:lang w:eastAsia="ko-KR"/>
        </w:rPr>
        <w:t>synchronizing</w:t>
      </w:r>
      <w:r w:rsidR="00CC7536" w:rsidRPr="00CC7536">
        <w:rPr>
          <w:rFonts w:eastAsia="Malgun Gothic" w:cs="Times New Roman"/>
          <w:i/>
          <w:color w:val="FF0000"/>
          <w:kern w:val="0"/>
          <w:sz w:val="20"/>
          <w:szCs w:val="20"/>
          <w:lang w:eastAsia="ko-KR"/>
        </w:rPr>
        <w:t xml:space="preserve"> the nonce for secure ranging.]</w:t>
      </w:r>
    </w:p>
    <w:p w14:paraId="43836FB1" w14:textId="77777777" w:rsidR="000119EF" w:rsidRDefault="000119EF" w:rsidP="00BB6DF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1C990625" w14:textId="0B9914E4" w:rsidR="00C851DE" w:rsidRPr="00CC7536" w:rsidRDefault="00C851DE" w:rsidP="00C851D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i/>
          <w:color w:val="FF0000"/>
          <w:kern w:val="0"/>
          <w:sz w:val="20"/>
          <w:szCs w:val="20"/>
          <w:lang w:eastAsia="ko-KR"/>
        </w:rPr>
      </w:pPr>
      <w:r>
        <w:rPr>
          <w:rFonts w:eastAsia="Malgun Gothic" w:cs="Times New Roman"/>
          <w:kern w:val="0"/>
          <w:sz w:val="20"/>
          <w:szCs w:val="20"/>
          <w:lang w:eastAsia="ko-KR"/>
        </w:rPr>
        <w:t xml:space="preserve">As </w:t>
      </w:r>
      <w:r w:rsidR="0076108C">
        <w:rPr>
          <w:rFonts w:eastAsia="Malgun Gothic" w:cs="Times New Roman"/>
          <w:kern w:val="0"/>
          <w:sz w:val="20"/>
          <w:szCs w:val="20"/>
          <w:lang w:eastAsia="ko-KR"/>
        </w:rPr>
        <w:t xml:space="preserve">described in </w:t>
      </w:r>
      <w:r w:rsidR="0076108C">
        <w:rPr>
          <w:rFonts w:eastAsia="Malgun Gothic" w:cs="Times New Roman"/>
          <w:kern w:val="0"/>
          <w:sz w:val="20"/>
          <w:szCs w:val="20"/>
          <w:lang w:eastAsia="ko-KR"/>
        </w:rPr>
        <w:fldChar w:fldCharType="begin"/>
      </w:r>
      <w:r w:rsidR="0076108C">
        <w:rPr>
          <w:rFonts w:eastAsia="Malgun Gothic" w:cs="Times New Roman"/>
          <w:kern w:val="0"/>
          <w:sz w:val="20"/>
          <w:szCs w:val="20"/>
          <w:lang w:eastAsia="ko-KR"/>
        </w:rPr>
        <w:instrText xml:space="preserve"> REF _Ref530010379 \w \h </w:instrText>
      </w:r>
      <w:r w:rsidR="0076108C">
        <w:rPr>
          <w:rFonts w:eastAsia="Malgun Gothic" w:cs="Times New Roman"/>
          <w:kern w:val="0"/>
          <w:sz w:val="20"/>
          <w:szCs w:val="20"/>
          <w:lang w:eastAsia="ko-KR"/>
        </w:rPr>
      </w:r>
      <w:r w:rsidR="0076108C">
        <w:rPr>
          <w:rFonts w:eastAsia="Malgun Gothic" w:cs="Times New Roman"/>
          <w:kern w:val="0"/>
          <w:sz w:val="20"/>
          <w:szCs w:val="20"/>
          <w:lang w:eastAsia="ko-KR"/>
        </w:rPr>
        <w:fldChar w:fldCharType="separate"/>
      </w:r>
      <w:r w:rsidR="005866B1">
        <w:rPr>
          <w:rFonts w:eastAsia="Malgun Gothic" w:cs="Times New Roman"/>
          <w:kern w:val="0"/>
          <w:sz w:val="20"/>
          <w:szCs w:val="20"/>
          <w:lang w:eastAsia="ko-KR"/>
        </w:rPr>
        <w:t>6.9.4</w:t>
      </w:r>
      <w:r w:rsidR="0076108C">
        <w:rPr>
          <w:rFonts w:eastAsia="Malgun Gothic" w:cs="Times New Roman"/>
          <w:kern w:val="0"/>
          <w:sz w:val="20"/>
          <w:szCs w:val="20"/>
          <w:lang w:eastAsia="ko-KR"/>
        </w:rPr>
        <w:fldChar w:fldCharType="end"/>
      </w:r>
      <w:r w:rsidR="0076108C">
        <w:rPr>
          <w:rFonts w:eastAsia="Malgun Gothic" w:cs="Times New Roman"/>
          <w:kern w:val="0"/>
          <w:sz w:val="20"/>
          <w:szCs w:val="20"/>
          <w:lang w:eastAsia="ko-KR"/>
        </w:rPr>
        <w:t xml:space="preserve">, </w:t>
      </w:r>
      <w:r>
        <w:rPr>
          <w:rFonts w:eastAsia="Malgun Gothic" w:cs="Times New Roman"/>
          <w:kern w:val="0"/>
          <w:sz w:val="20"/>
          <w:szCs w:val="20"/>
          <w:lang w:eastAsia="ko-KR"/>
        </w:rPr>
        <w:t xml:space="preserve">when using DPS </w:t>
      </w:r>
      <w:r w:rsidR="0076108C">
        <w:rPr>
          <w:rFonts w:eastAsia="Malgun Gothic" w:cs="Times New Roman"/>
          <w:kern w:val="0"/>
          <w:sz w:val="20"/>
          <w:szCs w:val="20"/>
          <w:lang w:eastAsia="ko-KR"/>
        </w:rPr>
        <w:t xml:space="preserve">the RDEV </w:t>
      </w:r>
      <w:r>
        <w:rPr>
          <w:rFonts w:eastAsia="Malgun Gothic" w:cs="Times New Roman"/>
          <w:kern w:val="0"/>
          <w:sz w:val="20"/>
          <w:szCs w:val="20"/>
          <w:lang w:eastAsia="ko-KR"/>
        </w:rPr>
        <w:t>need to coordinate the preamble codes they are goin</w:t>
      </w:r>
      <w:r w:rsidR="0076108C">
        <w:rPr>
          <w:rFonts w:eastAsia="Malgun Gothic" w:cs="Times New Roman"/>
          <w:kern w:val="0"/>
          <w:sz w:val="20"/>
          <w:szCs w:val="20"/>
          <w:lang w:eastAsia="ko-KR"/>
        </w:rPr>
        <w:t>g</w:t>
      </w:r>
      <w:r>
        <w:rPr>
          <w:rFonts w:eastAsia="Malgun Gothic" w:cs="Times New Roman"/>
          <w:kern w:val="0"/>
          <w:sz w:val="20"/>
          <w:szCs w:val="20"/>
          <w:lang w:eastAsia="ko-KR"/>
        </w:rPr>
        <w:t xml:space="preserve"> to </w:t>
      </w:r>
      <w:r w:rsidR="0076108C">
        <w:rPr>
          <w:rFonts w:eastAsia="Malgun Gothic" w:cs="Times New Roman"/>
          <w:kern w:val="0"/>
          <w:sz w:val="20"/>
          <w:szCs w:val="20"/>
          <w:lang w:eastAsia="ko-KR"/>
        </w:rPr>
        <w:t xml:space="preserve">employ.  Here again </w:t>
      </w:r>
      <w:r>
        <w:rPr>
          <w:rFonts w:eastAsia="Malgun Gothic" w:cs="Times New Roman"/>
          <w:kern w:val="0"/>
          <w:sz w:val="20"/>
          <w:szCs w:val="20"/>
          <w:lang w:eastAsia="ko-KR"/>
        </w:rPr>
        <w:t xml:space="preserve">secure private data communication capability of this standard may be used </w:t>
      </w:r>
      <w:r w:rsidR="0076108C">
        <w:rPr>
          <w:rFonts w:eastAsia="Malgun Gothic" w:cs="Times New Roman"/>
          <w:kern w:val="0"/>
          <w:sz w:val="20"/>
          <w:szCs w:val="20"/>
          <w:lang w:eastAsia="ko-KR"/>
        </w:rPr>
        <w:t xml:space="preserve">for this. </w:t>
      </w:r>
      <w:r>
        <w:rPr>
          <w:rFonts w:eastAsia="Malgun Gothic" w:cs="Times New Roman"/>
          <w:kern w:val="0"/>
          <w:sz w:val="20"/>
          <w:szCs w:val="20"/>
          <w:lang w:eastAsia="ko-KR"/>
        </w:rPr>
        <w:t>To support this</w:t>
      </w:r>
      <w:r w:rsidR="0076108C">
        <w:rPr>
          <w:rFonts w:eastAsia="Malgun Gothic" w:cs="Times New Roman"/>
          <w:kern w:val="0"/>
          <w:sz w:val="20"/>
          <w:szCs w:val="20"/>
          <w:lang w:eastAsia="ko-KR"/>
        </w:rPr>
        <w:t>,</w:t>
      </w:r>
      <w:r>
        <w:rPr>
          <w:rFonts w:eastAsia="Malgun Gothic" w:cs="Times New Roman"/>
          <w:kern w:val="0"/>
          <w:sz w:val="20"/>
          <w:szCs w:val="20"/>
          <w:lang w:eastAsia="ko-KR"/>
        </w:rPr>
        <w:t xml:space="preserve"> the </w:t>
      </w:r>
      <w:proofErr w:type="spellStart"/>
      <w:r w:rsidRPr="0076108C">
        <w:rPr>
          <w:rFonts w:eastAsia="Malgun Gothic" w:cs="Times New Roman"/>
          <w:kern w:val="0"/>
          <w:sz w:val="20"/>
          <w:szCs w:val="20"/>
          <w:highlight w:val="yellow"/>
          <w:lang w:eastAsia="ko-KR"/>
        </w:rPr>
        <w:t>xxxx</w:t>
      </w:r>
      <w:proofErr w:type="spellEnd"/>
      <w:r>
        <w:rPr>
          <w:rFonts w:eastAsia="Malgun Gothic" w:cs="Times New Roman"/>
          <w:kern w:val="0"/>
          <w:sz w:val="20"/>
          <w:szCs w:val="20"/>
          <w:lang w:eastAsia="ko-KR"/>
        </w:rPr>
        <w:t xml:space="preserve"> IE is defined, see </w:t>
      </w:r>
      <w:proofErr w:type="spellStart"/>
      <w:r w:rsidRPr="005253DD">
        <w:rPr>
          <w:rFonts w:eastAsia="Malgun Gothic" w:cs="Times New Roman"/>
          <w:kern w:val="0"/>
          <w:sz w:val="20"/>
          <w:szCs w:val="20"/>
          <w:highlight w:val="yellow"/>
          <w:lang w:eastAsia="ko-KR"/>
        </w:rPr>
        <w:t>x.x.x</w:t>
      </w:r>
      <w:proofErr w:type="spellEnd"/>
      <w:r>
        <w:rPr>
          <w:rFonts w:eastAsia="Malgun Gothic" w:cs="Times New Roman"/>
          <w:kern w:val="0"/>
          <w:sz w:val="20"/>
          <w:szCs w:val="20"/>
          <w:lang w:eastAsia="ko-KR"/>
        </w:rPr>
        <w:t xml:space="preserve">.   </w:t>
      </w:r>
      <w:r w:rsidRPr="00CC7536">
        <w:rPr>
          <w:rFonts w:eastAsia="Malgun Gothic" w:cs="Times New Roman"/>
          <w:i/>
          <w:color w:val="FF0000"/>
          <w:kern w:val="0"/>
          <w:sz w:val="20"/>
          <w:szCs w:val="20"/>
          <w:lang w:eastAsia="ko-KR"/>
        </w:rPr>
        <w:t>[</w:t>
      </w:r>
      <w:r>
        <w:rPr>
          <w:rFonts w:eastAsia="Malgun Gothic" w:cs="Times New Roman"/>
          <w:i/>
          <w:color w:val="FF0000"/>
          <w:kern w:val="0"/>
          <w:sz w:val="20"/>
          <w:szCs w:val="20"/>
          <w:lang w:eastAsia="ko-KR"/>
        </w:rPr>
        <w:t xml:space="preserve">Need to define an appropriate </w:t>
      </w:r>
      <w:r w:rsidRPr="00CC7536">
        <w:rPr>
          <w:rFonts w:eastAsia="Malgun Gothic" w:cs="Times New Roman"/>
          <w:i/>
          <w:color w:val="FF0000"/>
          <w:kern w:val="0"/>
          <w:sz w:val="20"/>
          <w:szCs w:val="20"/>
          <w:lang w:eastAsia="ko-KR"/>
        </w:rPr>
        <w:t xml:space="preserve">IE </w:t>
      </w:r>
      <w:r>
        <w:rPr>
          <w:rFonts w:eastAsia="Malgun Gothic" w:cs="Times New Roman"/>
          <w:i/>
          <w:color w:val="FF0000"/>
          <w:kern w:val="0"/>
          <w:sz w:val="20"/>
          <w:szCs w:val="20"/>
          <w:lang w:eastAsia="ko-KR"/>
        </w:rPr>
        <w:t>to coordinate the use of DPS</w:t>
      </w:r>
      <w:r w:rsidRPr="00CC7536">
        <w:rPr>
          <w:rFonts w:eastAsia="Malgun Gothic" w:cs="Times New Roman"/>
          <w:i/>
          <w:color w:val="FF0000"/>
          <w:kern w:val="0"/>
          <w:sz w:val="20"/>
          <w:szCs w:val="20"/>
          <w:lang w:eastAsia="ko-KR"/>
        </w:rPr>
        <w:t>.]</w:t>
      </w:r>
    </w:p>
    <w:p w14:paraId="385128DA" w14:textId="77777777" w:rsidR="00C851DE" w:rsidRDefault="00C851DE" w:rsidP="000119EF">
      <w:pPr>
        <w:pStyle w:val="BodyText"/>
      </w:pPr>
    </w:p>
    <w:p w14:paraId="4790E037" w14:textId="77777777" w:rsidR="00CC7536" w:rsidRDefault="00CC7536" w:rsidP="00BB6DF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cs="Times New Roman"/>
          <w:kern w:val="0"/>
          <w:sz w:val="20"/>
          <w:szCs w:val="20"/>
          <w:lang w:eastAsia="ko-KR"/>
        </w:rPr>
      </w:pPr>
    </w:p>
    <w:p w14:paraId="2911A551" w14:textId="77777777" w:rsidR="00BB6DF7" w:rsidRDefault="00BB6DF7" w:rsidP="00BB6DF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cs="Times New Roman"/>
          <w:kern w:val="0"/>
          <w:sz w:val="20"/>
          <w:szCs w:val="20"/>
          <w:lang w:eastAsia="ko-KR"/>
        </w:rPr>
      </w:pPr>
      <w:r>
        <w:rPr>
          <w:rFonts w:eastAsia="Malgun Gothic" w:cs="Times New Roman"/>
          <w:kern w:val="0"/>
          <w:sz w:val="20"/>
          <w:szCs w:val="20"/>
          <w:lang w:eastAsia="ko-KR"/>
        </w:rPr>
        <w:br w:type="page"/>
      </w:r>
    </w:p>
    <w:p w14:paraId="179EB365" w14:textId="77777777" w:rsidR="00513DF7" w:rsidRDefault="00513DF7" w:rsidP="000C11A5">
      <w:pPr>
        <w:rPr>
          <w:rFonts w:eastAsia="MS Mincho"/>
          <w:lang w:eastAsia="ja-JP"/>
        </w:rPr>
      </w:pPr>
    </w:p>
    <w:p w14:paraId="3FEEC4B5" w14:textId="77777777" w:rsidR="00A05063" w:rsidRPr="000C11A5" w:rsidRDefault="00A05063" w:rsidP="00A05063">
      <w:pPr>
        <w:rPr>
          <w:rFonts w:eastAsia="MS Mincho"/>
          <w:lang w:eastAsia="ja-JP"/>
        </w:rPr>
      </w:pPr>
    </w:p>
    <w:p w14:paraId="45FD2D98" w14:textId="099BF4DF" w:rsidR="00A05063" w:rsidRPr="00A05063" w:rsidRDefault="00A05063" w:rsidP="00267D6B">
      <w:pPr>
        <w:pStyle w:val="Heading1"/>
      </w:pPr>
      <w:r w:rsidRPr="00A05063">
        <w:t xml:space="preserve">MAC </w:t>
      </w:r>
      <w:r w:rsidR="00267D6B" w:rsidRPr="00267D6B">
        <w:t>frame formats</w:t>
      </w:r>
      <w:r>
        <w:t xml:space="preserve"> </w:t>
      </w:r>
    </w:p>
    <w:p w14:paraId="1CCAF1E5" w14:textId="184C75EC" w:rsidR="00A05063" w:rsidRDefault="00267D6B" w:rsidP="00267D6B">
      <w:pPr>
        <w:pStyle w:val="Heading2"/>
      </w:pPr>
      <w:r w:rsidRPr="00267D6B">
        <w:t>Device extended address</w:t>
      </w:r>
    </w:p>
    <w:p w14:paraId="2FEEC081" w14:textId="77777777" w:rsidR="00267D6B" w:rsidRDefault="00267D6B" w:rsidP="00267D6B">
      <w:pPr>
        <w:pStyle w:val="BodyText"/>
      </w:pPr>
    </w:p>
    <w:p w14:paraId="61C1CDFE" w14:textId="7C83F0ED" w:rsidR="00267D6B" w:rsidRPr="00513DF7" w:rsidRDefault="00267D6B" w:rsidP="00267D6B">
      <w:pPr>
        <w:pStyle w:val="Heading2"/>
      </w:pPr>
      <w:r w:rsidRPr="00267D6B">
        <w:t>General MAC frame format</w:t>
      </w:r>
    </w:p>
    <w:p w14:paraId="755BE735" w14:textId="77777777" w:rsidR="00267D6B" w:rsidRDefault="00267D6B" w:rsidP="00267D6B">
      <w:pPr>
        <w:pStyle w:val="BodyText"/>
      </w:pPr>
    </w:p>
    <w:p w14:paraId="580230D7" w14:textId="4D2FFBA2" w:rsidR="00267D6B" w:rsidRPr="00513DF7" w:rsidRDefault="00267D6B" w:rsidP="00267D6B">
      <w:pPr>
        <w:pStyle w:val="Heading2"/>
      </w:pPr>
      <w:r w:rsidRPr="00267D6B">
        <w:t>Format of individual frame types</w:t>
      </w:r>
    </w:p>
    <w:p w14:paraId="63087F22" w14:textId="77777777" w:rsidR="00267D6B" w:rsidRDefault="00267D6B" w:rsidP="00267D6B">
      <w:pPr>
        <w:pStyle w:val="BodyText"/>
      </w:pPr>
    </w:p>
    <w:p w14:paraId="3129FF01" w14:textId="58FB190C" w:rsidR="00267D6B" w:rsidRPr="00513DF7" w:rsidRDefault="00267D6B" w:rsidP="00267D6B">
      <w:pPr>
        <w:pStyle w:val="Heading2"/>
      </w:pPr>
      <w:r>
        <w:t>IEs</w:t>
      </w:r>
    </w:p>
    <w:p w14:paraId="36E1ABE7" w14:textId="77777777" w:rsidR="00267D6B" w:rsidRPr="00513DF7" w:rsidRDefault="00267D6B" w:rsidP="00267D6B">
      <w:pPr>
        <w:pStyle w:val="BodyText"/>
        <w:rPr>
          <w:rFonts w:eastAsia="Times New Roman"/>
          <w:color w:val="000000"/>
          <w:lang w:eastAsia="en-IE"/>
        </w:rPr>
      </w:pPr>
    </w:p>
    <w:p w14:paraId="0A8C8321" w14:textId="1A47018C" w:rsidR="00267D6B" w:rsidRPr="00513DF7" w:rsidRDefault="00267D6B" w:rsidP="00267D6B">
      <w:pPr>
        <w:pStyle w:val="Heading3"/>
        <w:numPr>
          <w:ilvl w:val="2"/>
          <w:numId w:val="24"/>
        </w:numPr>
        <w:spacing w:after="240"/>
      </w:pPr>
      <w:proofErr w:type="spellStart"/>
      <w:proofErr w:type="gramStart"/>
      <w:r>
        <w:t>xxxxx</w:t>
      </w:r>
      <w:proofErr w:type="spellEnd"/>
      <w:proofErr w:type="gramEnd"/>
      <w:r w:rsidRPr="00513DF7">
        <w:t xml:space="preserve"> </w:t>
      </w:r>
    </w:p>
    <w:p w14:paraId="4B8F4408" w14:textId="0E755F46" w:rsidR="00267D6B" w:rsidRPr="00513DF7" w:rsidRDefault="00267D6B" w:rsidP="00267D6B">
      <w:pPr>
        <w:spacing w:after="240"/>
        <w:rPr>
          <w:sz w:val="20"/>
          <w:szCs w:val="20"/>
        </w:rPr>
      </w:pPr>
    </w:p>
    <w:p w14:paraId="5231C5D7" w14:textId="77777777" w:rsidR="00267D6B" w:rsidRDefault="00267D6B" w:rsidP="00267D6B">
      <w:pPr>
        <w:pStyle w:val="BodyText"/>
        <w:rPr>
          <w:rFonts w:eastAsia="Times New Roman"/>
          <w:color w:val="000000"/>
          <w:lang w:eastAsia="en-IE"/>
        </w:rPr>
      </w:pPr>
    </w:p>
    <w:p w14:paraId="6C32807A" w14:textId="77777777" w:rsidR="000119EF" w:rsidRDefault="000119EF" w:rsidP="00267D6B">
      <w:pPr>
        <w:pStyle w:val="BodyText"/>
        <w:rPr>
          <w:rFonts w:eastAsia="Times New Roman"/>
          <w:color w:val="000000"/>
          <w:lang w:eastAsia="en-IE"/>
        </w:rPr>
      </w:pPr>
    </w:p>
    <w:p w14:paraId="4C963722" w14:textId="77777777" w:rsidR="000119EF" w:rsidRDefault="000119EF" w:rsidP="000119E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39CDF296" w14:textId="77777777" w:rsidR="000119EF" w:rsidRPr="00275CD6" w:rsidRDefault="000119EF" w:rsidP="000119EF">
      <w:pPr>
        <w:pStyle w:val="Heading4"/>
      </w:pPr>
      <w:bookmarkStart w:id="21" w:name="_Ref413573034"/>
      <w:r w:rsidRPr="00275CD6">
        <w:t xml:space="preserve">Ranging </w:t>
      </w:r>
      <w:r>
        <w:t xml:space="preserve">Request </w:t>
      </w:r>
      <w:r w:rsidRPr="00275CD6">
        <w:t>Reply Time IE</w:t>
      </w:r>
      <w:bookmarkEnd w:id="21"/>
    </w:p>
    <w:p w14:paraId="2CE0392A" w14:textId="29EC62AC" w:rsidR="000119EF" w:rsidRDefault="000119EF" w:rsidP="000119EF">
      <w:pPr>
        <w:pStyle w:val="BodyText"/>
      </w:pPr>
      <w:r>
        <w:t xml:space="preserve">The </w:t>
      </w:r>
      <w:r w:rsidRPr="00275CD6">
        <w:t xml:space="preserve">Ranging </w:t>
      </w:r>
      <w:r>
        <w:t xml:space="preserve">Request </w:t>
      </w:r>
      <w:r w:rsidRPr="00275CD6">
        <w:t>Reply Time</w:t>
      </w:r>
      <w:r>
        <w:t xml:space="preserve"> IE (RRRT IE) is used as part of a ranging exchange to request a ranging reply time from the remote </w:t>
      </w:r>
      <w:r w:rsidR="00876080" w:rsidRPr="00876080">
        <w:t xml:space="preserve">device </w:t>
      </w:r>
      <w:r>
        <w:t xml:space="preserve">participating in the ranging exchange.  The </w:t>
      </w:r>
      <w:r w:rsidRPr="00275CD6">
        <w:t xml:space="preserve">Ranging </w:t>
      </w:r>
      <w:r>
        <w:t xml:space="preserve">Request </w:t>
      </w:r>
      <w:r w:rsidRPr="00275CD6">
        <w:t>Reply Time</w:t>
      </w:r>
      <w:r>
        <w:t xml:space="preserve"> IE has </w:t>
      </w:r>
      <w:r w:rsidRPr="0029494B">
        <w:t>a zero length Content field.</w:t>
      </w:r>
      <w:r>
        <w:t xml:space="preserve">  The procedures for using the RRRT IE are defined in </w:t>
      </w:r>
      <w:r>
        <w:fldChar w:fldCharType="begin"/>
      </w:r>
      <w:r>
        <w:instrText xml:space="preserve"> REF _Ref413747067 \w \h </w:instrText>
      </w:r>
      <w:r>
        <w:fldChar w:fldCharType="separate"/>
      </w:r>
      <w:r w:rsidR="005866B1">
        <w:t>6.9.7</w:t>
      </w:r>
      <w:r>
        <w:fldChar w:fldCharType="end"/>
      </w:r>
      <w:r>
        <w:t>.</w:t>
      </w:r>
    </w:p>
    <w:p w14:paraId="30FDBD7A" w14:textId="77777777" w:rsidR="000119EF" w:rsidRDefault="000119EF" w:rsidP="000119EF">
      <w:pPr>
        <w:pStyle w:val="BodyText"/>
      </w:pPr>
    </w:p>
    <w:p w14:paraId="115AB429" w14:textId="77777777" w:rsidR="000119EF" w:rsidRPr="00275CD6" w:rsidRDefault="000119EF" w:rsidP="000119EF">
      <w:pPr>
        <w:pStyle w:val="Heading4"/>
      </w:pPr>
      <w:bookmarkStart w:id="22" w:name="_Ref413159296"/>
      <w:r w:rsidRPr="00275CD6">
        <w:t>Ranging Reply Time Instantaneous IE</w:t>
      </w:r>
      <w:bookmarkEnd w:id="22"/>
    </w:p>
    <w:p w14:paraId="5FBE3D45" w14:textId="4E4052B0" w:rsidR="000119EF" w:rsidRPr="0029494B" w:rsidRDefault="000119EF" w:rsidP="000119EF">
      <w:pPr>
        <w:pStyle w:val="BodyText"/>
        <w:rPr>
          <w:rFonts w:ascii="Times-Roman" w:eastAsia="Times New Roman" w:hAnsi="Times-Roman" w:cs="Times-Roman"/>
          <w:color w:val="232021"/>
          <w:lang w:val="en-IE" w:eastAsia="en-US"/>
        </w:rPr>
      </w:pPr>
      <w:r w:rsidRPr="00275CD6">
        <w:t xml:space="preserve">The Ranging Reply Time Instantaneous IE </w:t>
      </w:r>
      <w:r>
        <w:t xml:space="preserve">(RRTI IE) </w:t>
      </w:r>
      <w:r w:rsidRPr="00275CD6">
        <w:t xml:space="preserve">content shall be time difference between the </w:t>
      </w:r>
      <w:r>
        <w:t xml:space="preserve">receive time of </w:t>
      </w:r>
      <w:r w:rsidRPr="00275CD6">
        <w:t>most recent</w:t>
      </w:r>
      <w:r>
        <w:t>ly</w:t>
      </w:r>
      <w:r w:rsidRPr="00275CD6">
        <w:t xml:space="preserve"> received </w:t>
      </w:r>
      <w:r>
        <w:t xml:space="preserve">RFRAME </w:t>
      </w:r>
      <w:r w:rsidRPr="00275CD6">
        <w:t xml:space="preserve">and the </w:t>
      </w:r>
      <w:r>
        <w:t xml:space="preserve">transmit time of the RFRAME </w:t>
      </w:r>
      <w:r w:rsidRPr="00275CD6">
        <w:t xml:space="preserve">containing the IE.  The reference for these time values is the RMARKER. </w:t>
      </w:r>
      <w:r>
        <w:t xml:space="preserve"> </w:t>
      </w:r>
      <w:r w:rsidRPr="00275CD6">
        <w:t>Th</w:t>
      </w:r>
      <w:r>
        <w:t>e</w:t>
      </w:r>
      <w:r w:rsidRPr="00707069">
        <w:t xml:space="preserve"> </w:t>
      </w:r>
      <w:r w:rsidRPr="00275CD6">
        <w:t xml:space="preserve">Ranging Reply Time Instantaneous IE is appropriate for use where the </w:t>
      </w:r>
      <w:r w:rsidR="00876080" w:rsidRPr="00876080">
        <w:t xml:space="preserve">device </w:t>
      </w:r>
      <w:r w:rsidRPr="00275CD6">
        <w:t xml:space="preserve">is able to accurately pre-determine the </w:t>
      </w:r>
      <w:r>
        <w:t>transmission</w:t>
      </w:r>
      <w:r w:rsidRPr="00275CD6">
        <w:t xml:space="preserve"> time of the frame containing the IE</w:t>
      </w:r>
      <w:r>
        <w:t xml:space="preserve"> and </w:t>
      </w:r>
      <w:r w:rsidRPr="00275CD6">
        <w:t xml:space="preserve">complete the calculations </w:t>
      </w:r>
      <w:r>
        <w:t xml:space="preserve">to timestamp </w:t>
      </w:r>
      <w:r w:rsidRPr="00275CD6">
        <w:t xml:space="preserve">the </w:t>
      </w:r>
      <w:r>
        <w:t>last received RFRAME in time to calculate and insert this RRTI IE</w:t>
      </w:r>
      <w:r w:rsidRPr="00275CD6">
        <w:t xml:space="preserve"> </w:t>
      </w:r>
      <w:r>
        <w:t xml:space="preserve">into the transmitted frame.  </w:t>
      </w:r>
      <w:r>
        <w:rPr>
          <w:rFonts w:ascii="Times-Roman" w:eastAsia="Times New Roman" w:hAnsi="Times-Roman" w:cs="Times-Roman"/>
          <w:color w:val="232021"/>
          <w:lang w:val="en-IE" w:eastAsia="en-US"/>
        </w:rPr>
        <w:t xml:space="preserve">The content field of the </w:t>
      </w:r>
      <w:r w:rsidRPr="0029494B">
        <w:rPr>
          <w:rFonts w:ascii="Times-Roman" w:eastAsia="Times New Roman" w:hAnsi="Times-Roman" w:cs="Times-Roman"/>
          <w:color w:val="232021"/>
          <w:lang w:val="en-IE" w:eastAsia="en-US"/>
        </w:rPr>
        <w:t>Ranging Reply Time Instantaneous IE</w:t>
      </w:r>
      <w:r>
        <w:rPr>
          <w:rFonts w:ascii="Times-Roman" w:eastAsia="Times New Roman" w:hAnsi="Times-Roman" w:cs="Times-Roman"/>
          <w:color w:val="232021"/>
          <w:lang w:val="en-IE" w:eastAsia="en-US"/>
        </w:rPr>
        <w:t xml:space="preserve"> shall be formatted as shown in </w:t>
      </w:r>
      <w:r>
        <w:rPr>
          <w:rFonts w:ascii="Times-Roman" w:eastAsia="Times New Roman" w:hAnsi="Times-Roman" w:cs="Times-Roman"/>
          <w:color w:val="232021"/>
          <w:lang w:val="en-IE" w:eastAsia="en-US"/>
        </w:rPr>
        <w:fldChar w:fldCharType="begin"/>
      </w:r>
      <w:r>
        <w:rPr>
          <w:rFonts w:ascii="Times-Roman" w:eastAsia="Times New Roman" w:hAnsi="Times-Roman" w:cs="Times-Roman"/>
          <w:color w:val="232021"/>
          <w:lang w:val="en-IE" w:eastAsia="en-US"/>
        </w:rPr>
        <w:instrText xml:space="preserve"> REF _Ref413680052 \h  \* MERGEFORMAT </w:instrText>
      </w:r>
      <w:r>
        <w:rPr>
          <w:rFonts w:ascii="Times-Roman" w:eastAsia="Times New Roman" w:hAnsi="Times-Roman" w:cs="Times-Roman"/>
          <w:color w:val="232021"/>
          <w:lang w:val="en-IE" w:eastAsia="en-US"/>
        </w:rPr>
      </w:r>
      <w:r>
        <w:rPr>
          <w:rFonts w:ascii="Times-Roman" w:eastAsia="Times New Roman" w:hAnsi="Times-Roman" w:cs="Times-Roman"/>
          <w:color w:val="232021"/>
          <w:lang w:val="en-IE" w:eastAsia="en-US"/>
        </w:rPr>
        <w:fldChar w:fldCharType="separate"/>
      </w:r>
      <w:r w:rsidR="005866B1" w:rsidRPr="005866B1">
        <w:rPr>
          <w:rFonts w:ascii="Times-Roman" w:eastAsia="Times New Roman" w:hAnsi="Times-Roman" w:cs="Times-Roman"/>
          <w:color w:val="232021"/>
          <w:lang w:val="en-IE" w:eastAsia="en-US"/>
        </w:rPr>
        <w:t>Figure 9</w:t>
      </w:r>
      <w:r>
        <w:rPr>
          <w:rFonts w:ascii="Times-Roman" w:eastAsia="Times New Roman" w:hAnsi="Times-Roman" w:cs="Times-Roman"/>
          <w:color w:val="232021"/>
          <w:lang w:val="en-IE" w:eastAsia="en-US"/>
        </w:rPr>
        <w:fldChar w:fldCharType="end"/>
      </w:r>
      <w:r>
        <w:rPr>
          <w:rFonts w:ascii="Times-Roman" w:eastAsia="Times New Roman" w:hAnsi="Times-Roman" w:cs="Times-Roman"/>
          <w:color w:val="232021"/>
          <w:lang w:val="en-IE" w:eastAsia="en-US"/>
        </w:rPr>
        <w:t>.</w:t>
      </w:r>
      <w:r w:rsidRPr="0029494B">
        <w:rPr>
          <w:rFonts w:ascii="Times-Roman" w:eastAsia="Times New Roman" w:hAnsi="Times-Roman" w:cs="Times-Roman"/>
          <w:color w:val="232021"/>
          <w:lang w:val="en-IE" w:eastAsia="en-US"/>
        </w:rPr>
        <w:t xml:space="preserve">  The units of time are defined in </w:t>
      </w:r>
      <w:r w:rsidRPr="009B30DE">
        <w:rPr>
          <w:rFonts w:ascii="Times-Roman" w:eastAsia="Times New Roman" w:hAnsi="Times-Roman" w:cs="Times-Roman"/>
          <w:color w:val="232021"/>
          <w:highlight w:val="yellow"/>
          <w:lang w:val="en-IE" w:eastAsia="en-US"/>
        </w:rPr>
        <w:t>10.4.1</w:t>
      </w:r>
      <w:r w:rsidRPr="0029494B">
        <w:rPr>
          <w:rFonts w:ascii="Times-Roman" w:eastAsia="Times New Roman" w:hAnsi="Times-Roman" w:cs="Times-Roman"/>
          <w:color w:val="232021"/>
          <w:lang w:val="en-IE" w:eastAsia="en-US"/>
        </w:rPr>
        <w:t xml:space="preserve">. </w:t>
      </w:r>
      <w:r>
        <w:rPr>
          <w:rFonts w:ascii="Times-Roman" w:eastAsia="Times New Roman" w:hAnsi="Times-Roman" w:cs="Times-Roman"/>
          <w:color w:val="232021"/>
          <w:lang w:val="en-IE" w:eastAsia="en-US"/>
        </w:rPr>
        <w:t xml:space="preserve"> </w:t>
      </w:r>
      <w:r>
        <w:t xml:space="preserve">The procedures for using the RRTI IE are defined in </w:t>
      </w:r>
      <w:r>
        <w:fldChar w:fldCharType="begin"/>
      </w:r>
      <w:r>
        <w:instrText xml:space="preserve"> REF _Ref413747067 \w \h </w:instrText>
      </w:r>
      <w:r>
        <w:fldChar w:fldCharType="separate"/>
      </w:r>
      <w:r w:rsidR="005866B1">
        <w:t>6.9.7</w:t>
      </w:r>
      <w:r>
        <w:fldChar w:fldCharType="end"/>
      </w:r>
      <w:r>
        <w:t>.</w:t>
      </w:r>
    </w:p>
    <w:p w14:paraId="204158A2" w14:textId="77777777" w:rsidR="000119EF" w:rsidRDefault="000119EF" w:rsidP="000119EF">
      <w:pPr>
        <w:pStyle w:val="BodyText"/>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tblGrid>
      <w:tr w:rsidR="000119EF" w14:paraId="31EF63E4" w14:textId="77777777" w:rsidTr="008B1C6B">
        <w:trPr>
          <w:trHeight w:val="308"/>
          <w:jc w:val="center"/>
        </w:trPr>
        <w:tc>
          <w:tcPr>
            <w:tcW w:w="2551" w:type="dxa"/>
          </w:tcPr>
          <w:p w14:paraId="05F20D28" w14:textId="77777777" w:rsidR="000119EF" w:rsidRPr="0029494B" w:rsidRDefault="000119EF" w:rsidP="008B1C6B">
            <w:pPr>
              <w:pStyle w:val="BodyText"/>
              <w:spacing w:before="60" w:after="60"/>
              <w:jc w:val="center"/>
              <w:rPr>
                <w:b/>
              </w:rPr>
            </w:pPr>
            <w:r w:rsidRPr="0029494B">
              <w:rPr>
                <w:b/>
              </w:rPr>
              <w:t>Octets : 4</w:t>
            </w:r>
          </w:p>
        </w:tc>
      </w:tr>
      <w:tr w:rsidR="000119EF" w14:paraId="412CBFD5" w14:textId="77777777" w:rsidTr="008B1C6B">
        <w:trPr>
          <w:trHeight w:val="321"/>
          <w:jc w:val="center"/>
        </w:trPr>
        <w:tc>
          <w:tcPr>
            <w:tcW w:w="2551" w:type="dxa"/>
          </w:tcPr>
          <w:p w14:paraId="47D7E9AF" w14:textId="77777777" w:rsidR="000119EF" w:rsidRDefault="000119EF" w:rsidP="008B1C6B">
            <w:pPr>
              <w:pStyle w:val="BodyText"/>
              <w:spacing w:before="60" w:after="60"/>
              <w:jc w:val="center"/>
            </w:pPr>
            <w:r>
              <w:t>RX to TX Reply Time</w:t>
            </w:r>
          </w:p>
        </w:tc>
      </w:tr>
    </w:tbl>
    <w:p w14:paraId="6CC81F60" w14:textId="77777777" w:rsidR="000119EF" w:rsidRPr="00CA75D8" w:rsidRDefault="000119EF" w:rsidP="000119EF">
      <w:pPr>
        <w:pStyle w:val="Caption"/>
        <w:jc w:val="center"/>
        <w:rPr>
          <w:rFonts w:ascii="Times New Roman" w:eastAsia="Malgun Gothic" w:hAnsi="Times New Roman" w:cs="Times New Roman"/>
          <w:b/>
          <w:i w:val="0"/>
          <w:iCs w:val="0"/>
          <w:kern w:val="0"/>
          <w:sz w:val="20"/>
          <w:szCs w:val="20"/>
          <w:lang w:eastAsia="ko-KR"/>
        </w:rPr>
      </w:pPr>
      <w:bookmarkStart w:id="23" w:name="_Ref413680052"/>
      <w:r w:rsidRPr="00CA75D8">
        <w:rPr>
          <w:rFonts w:ascii="Times New Roman" w:eastAsia="Malgun Gothic" w:hAnsi="Times New Roman" w:cs="Times New Roman"/>
          <w:b/>
          <w:i w:val="0"/>
          <w:iCs w:val="0"/>
          <w:kern w:val="0"/>
          <w:sz w:val="20"/>
          <w:szCs w:val="20"/>
          <w:lang w:eastAsia="ko-KR"/>
        </w:rPr>
        <w:t xml:space="preserve">Figure </w:t>
      </w:r>
      <w:r w:rsidRPr="00CA75D8">
        <w:rPr>
          <w:rFonts w:ascii="Times New Roman" w:eastAsia="Malgun Gothic" w:hAnsi="Times New Roman" w:cs="Times New Roman"/>
          <w:b/>
          <w:i w:val="0"/>
          <w:iCs w:val="0"/>
          <w:kern w:val="0"/>
          <w:sz w:val="20"/>
          <w:szCs w:val="20"/>
          <w:lang w:eastAsia="ko-KR"/>
        </w:rPr>
        <w:fldChar w:fldCharType="begin"/>
      </w:r>
      <w:r w:rsidRPr="00CA75D8">
        <w:rPr>
          <w:rFonts w:ascii="Times New Roman" w:eastAsia="Malgun Gothic" w:hAnsi="Times New Roman" w:cs="Times New Roman"/>
          <w:b/>
          <w:i w:val="0"/>
          <w:iCs w:val="0"/>
          <w:kern w:val="0"/>
          <w:sz w:val="20"/>
          <w:szCs w:val="20"/>
          <w:lang w:eastAsia="ko-KR"/>
        </w:rPr>
        <w:instrText xml:space="preserve"> SEQ Figure \* ARABIC </w:instrText>
      </w:r>
      <w:r w:rsidRPr="00CA75D8">
        <w:rPr>
          <w:rFonts w:ascii="Times New Roman" w:eastAsia="Malgun Gothic" w:hAnsi="Times New Roman" w:cs="Times New Roman"/>
          <w:b/>
          <w:i w:val="0"/>
          <w:iCs w:val="0"/>
          <w:kern w:val="0"/>
          <w:sz w:val="20"/>
          <w:szCs w:val="20"/>
          <w:lang w:eastAsia="ko-KR"/>
        </w:rPr>
        <w:fldChar w:fldCharType="separate"/>
      </w:r>
      <w:r w:rsidR="005866B1">
        <w:rPr>
          <w:rFonts w:ascii="Times New Roman" w:eastAsia="Malgun Gothic" w:hAnsi="Times New Roman" w:cs="Times New Roman"/>
          <w:b/>
          <w:i w:val="0"/>
          <w:iCs w:val="0"/>
          <w:noProof/>
          <w:kern w:val="0"/>
          <w:sz w:val="20"/>
          <w:szCs w:val="20"/>
          <w:lang w:eastAsia="ko-KR"/>
        </w:rPr>
        <w:t>9</w:t>
      </w:r>
      <w:r w:rsidRPr="00CA75D8">
        <w:rPr>
          <w:rFonts w:ascii="Times New Roman" w:eastAsia="Malgun Gothic" w:hAnsi="Times New Roman" w:cs="Times New Roman"/>
          <w:b/>
          <w:i w:val="0"/>
          <w:iCs w:val="0"/>
          <w:kern w:val="0"/>
          <w:sz w:val="20"/>
          <w:szCs w:val="20"/>
          <w:lang w:eastAsia="ko-KR"/>
        </w:rPr>
        <w:fldChar w:fldCharType="end"/>
      </w:r>
      <w:bookmarkEnd w:id="23"/>
      <w:r w:rsidRPr="00CA75D8">
        <w:rPr>
          <w:rFonts w:ascii="Times New Roman" w:eastAsia="Malgun Gothic" w:hAnsi="Times New Roman" w:cs="Times New Roman"/>
          <w:b/>
          <w:i w:val="0"/>
          <w:iCs w:val="0"/>
          <w:kern w:val="0"/>
          <w:sz w:val="20"/>
          <w:szCs w:val="20"/>
          <w:lang w:eastAsia="ko-KR"/>
        </w:rPr>
        <w:t xml:space="preserve"> – </w:t>
      </w:r>
      <w:r w:rsidRPr="0029494B">
        <w:rPr>
          <w:rFonts w:ascii="Times New Roman" w:eastAsia="Malgun Gothic" w:hAnsi="Times New Roman" w:cs="Times New Roman"/>
          <w:b/>
          <w:i w:val="0"/>
          <w:iCs w:val="0"/>
          <w:kern w:val="0"/>
          <w:sz w:val="20"/>
          <w:szCs w:val="20"/>
          <w:lang w:eastAsia="ko-KR"/>
        </w:rPr>
        <w:t xml:space="preserve">Ranging Reply Time Instantaneous IE </w:t>
      </w:r>
      <w:r>
        <w:rPr>
          <w:rFonts w:ascii="Times New Roman" w:eastAsia="Malgun Gothic" w:hAnsi="Times New Roman" w:cs="Times New Roman"/>
          <w:b/>
          <w:i w:val="0"/>
          <w:iCs w:val="0"/>
          <w:kern w:val="0"/>
          <w:sz w:val="20"/>
          <w:szCs w:val="20"/>
          <w:lang w:eastAsia="ko-KR"/>
        </w:rPr>
        <w:t>C</w:t>
      </w:r>
      <w:r w:rsidRPr="0029494B">
        <w:rPr>
          <w:rFonts w:ascii="Times New Roman" w:eastAsia="Malgun Gothic" w:hAnsi="Times New Roman" w:cs="Times New Roman"/>
          <w:b/>
          <w:i w:val="0"/>
          <w:iCs w:val="0"/>
          <w:kern w:val="0"/>
          <w:sz w:val="20"/>
          <w:szCs w:val="20"/>
          <w:lang w:eastAsia="ko-KR"/>
        </w:rPr>
        <w:t>ontent field format</w:t>
      </w:r>
    </w:p>
    <w:p w14:paraId="54688D46" w14:textId="77777777" w:rsidR="000119EF" w:rsidRDefault="000119EF" w:rsidP="000119EF">
      <w:pPr>
        <w:pStyle w:val="BodyText"/>
      </w:pPr>
    </w:p>
    <w:p w14:paraId="4A00A9BE" w14:textId="77777777" w:rsidR="000119EF" w:rsidRDefault="000119EF" w:rsidP="000119EF">
      <w:pPr>
        <w:pStyle w:val="BodyText"/>
      </w:pPr>
    </w:p>
    <w:p w14:paraId="167CCCC5" w14:textId="77777777" w:rsidR="000119EF" w:rsidRPr="00275CD6" w:rsidRDefault="000119EF" w:rsidP="000119EF">
      <w:pPr>
        <w:pStyle w:val="Heading4"/>
      </w:pPr>
      <w:bookmarkStart w:id="24" w:name="_Ref413573047"/>
      <w:r w:rsidRPr="00275CD6">
        <w:t>Ranging Reply Time Deferred IE</w:t>
      </w:r>
      <w:bookmarkEnd w:id="24"/>
    </w:p>
    <w:p w14:paraId="4CC866E0" w14:textId="3BBC4335" w:rsidR="000119EF" w:rsidRPr="003E05DC" w:rsidRDefault="000119EF" w:rsidP="000119EF">
      <w:pPr>
        <w:pStyle w:val="BodyText"/>
      </w:pPr>
      <w:r w:rsidRPr="00275CD6">
        <w:lastRenderedPageBreak/>
        <w:t xml:space="preserve">The Ranging Reply Time </w:t>
      </w:r>
      <w:r>
        <w:t xml:space="preserve">Deferred </w:t>
      </w:r>
      <w:r w:rsidRPr="00275CD6">
        <w:t xml:space="preserve">IE </w:t>
      </w:r>
      <w:r>
        <w:t xml:space="preserve">(RRTD IE) </w:t>
      </w:r>
      <w:r w:rsidRPr="00275CD6">
        <w:t xml:space="preserve">content shall be time difference between the </w:t>
      </w:r>
      <w:r>
        <w:t xml:space="preserve">receive time of </w:t>
      </w:r>
      <w:r w:rsidRPr="00275CD6">
        <w:t>most recent</w:t>
      </w:r>
      <w:r>
        <w:t>ly</w:t>
      </w:r>
      <w:r w:rsidRPr="00275CD6">
        <w:t xml:space="preserve"> received </w:t>
      </w:r>
      <w:r>
        <w:t xml:space="preserve">RFRAME </w:t>
      </w:r>
      <w:r w:rsidRPr="00275CD6">
        <w:t xml:space="preserve">and the </w:t>
      </w:r>
      <w:r>
        <w:t xml:space="preserve">transmit time of the responding RFRAME transmitted, sent most recently before the frame </w:t>
      </w:r>
      <w:r w:rsidRPr="00275CD6">
        <w:t>containing th</w:t>
      </w:r>
      <w:r>
        <w:t xml:space="preserve">is </w:t>
      </w:r>
      <w:r w:rsidRPr="00275CD6">
        <w:t xml:space="preserve">IE.  The reference for these time values is the RMARKER. </w:t>
      </w:r>
      <w:r>
        <w:t xml:space="preserve"> </w:t>
      </w:r>
      <w:r w:rsidRPr="00275CD6">
        <w:t xml:space="preserve">The Ranging Reply Time </w:t>
      </w:r>
      <w:r>
        <w:t xml:space="preserve">Deferred IE is employed as part of completing two-way ranging exchanges, and used in the case where the </w:t>
      </w:r>
      <w:r w:rsidR="00876080" w:rsidRPr="00876080">
        <w:t xml:space="preserve">device </w:t>
      </w:r>
      <w:r>
        <w:t xml:space="preserve">cannot determine the reply time until after the reply has been sent, and in this case the RRTD IE carries the reply time in a subsequent frame.  </w:t>
      </w:r>
      <w:r w:rsidRPr="003E05DC">
        <w:t xml:space="preserve">The content field of the Ranging Reply Time Deferred IE shall be formatted as shown in </w:t>
      </w:r>
      <w:r w:rsidRPr="003E05DC">
        <w:fldChar w:fldCharType="begin"/>
      </w:r>
      <w:r w:rsidRPr="003E05DC">
        <w:instrText xml:space="preserve"> REF _Ref413680632 \h  \* MERGEFORMAT </w:instrText>
      </w:r>
      <w:r w:rsidRPr="003E05DC">
        <w:fldChar w:fldCharType="separate"/>
      </w:r>
      <w:r w:rsidR="005866B1" w:rsidRPr="005866B1">
        <w:t>Figure 10</w:t>
      </w:r>
      <w:r w:rsidRPr="003E05DC">
        <w:fldChar w:fldCharType="end"/>
      </w:r>
      <w:r w:rsidRPr="003E05DC">
        <w:t xml:space="preserve">.  The units of time are defined in </w:t>
      </w:r>
      <w:r w:rsidRPr="009B30DE">
        <w:rPr>
          <w:rFonts w:ascii="Times-Roman" w:eastAsia="Times New Roman" w:hAnsi="Times-Roman" w:cs="Times-Roman"/>
          <w:color w:val="232021"/>
          <w:highlight w:val="yellow"/>
          <w:lang w:val="en-IE" w:eastAsia="en-US"/>
        </w:rPr>
        <w:t>10.4.1</w:t>
      </w:r>
      <w:r w:rsidRPr="003E05DC">
        <w:t xml:space="preserve">.   </w:t>
      </w:r>
      <w:r>
        <w:t xml:space="preserve">The procedures for using the RRTD IE are defined in </w:t>
      </w:r>
      <w:r>
        <w:fldChar w:fldCharType="begin"/>
      </w:r>
      <w:r>
        <w:instrText xml:space="preserve"> REF _Ref413747067 \w \h  \* MERGEFORMAT </w:instrText>
      </w:r>
      <w:r>
        <w:fldChar w:fldCharType="separate"/>
      </w:r>
      <w:r w:rsidR="005866B1">
        <w:t>6.9.7</w:t>
      </w:r>
      <w:r>
        <w:fldChar w:fldCharType="end"/>
      </w:r>
      <w:r>
        <w:t>.</w:t>
      </w:r>
    </w:p>
    <w:p w14:paraId="3F1F79E4" w14:textId="77777777" w:rsidR="000119EF" w:rsidRDefault="000119EF" w:rsidP="000119EF">
      <w:pPr>
        <w:pStyle w:val="BodyText"/>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tblGrid>
      <w:tr w:rsidR="000119EF" w14:paraId="058B0D14" w14:textId="77777777" w:rsidTr="008B1C6B">
        <w:trPr>
          <w:trHeight w:val="308"/>
          <w:jc w:val="center"/>
        </w:trPr>
        <w:tc>
          <w:tcPr>
            <w:tcW w:w="2551" w:type="dxa"/>
          </w:tcPr>
          <w:p w14:paraId="3593E37D" w14:textId="77777777" w:rsidR="000119EF" w:rsidRPr="0029494B" w:rsidRDefault="000119EF" w:rsidP="008B1C6B">
            <w:pPr>
              <w:pStyle w:val="BodyText"/>
              <w:keepNext/>
              <w:spacing w:before="60" w:after="60"/>
              <w:jc w:val="center"/>
              <w:rPr>
                <w:b/>
              </w:rPr>
            </w:pPr>
            <w:r w:rsidRPr="0029494B">
              <w:rPr>
                <w:b/>
              </w:rPr>
              <w:t>Octets : 4</w:t>
            </w:r>
          </w:p>
        </w:tc>
      </w:tr>
      <w:tr w:rsidR="000119EF" w14:paraId="78D2F7EB" w14:textId="77777777" w:rsidTr="008B1C6B">
        <w:trPr>
          <w:trHeight w:val="321"/>
          <w:jc w:val="center"/>
        </w:trPr>
        <w:tc>
          <w:tcPr>
            <w:tcW w:w="2551" w:type="dxa"/>
          </w:tcPr>
          <w:p w14:paraId="42816380" w14:textId="77777777" w:rsidR="000119EF" w:rsidRDefault="000119EF" w:rsidP="008B1C6B">
            <w:pPr>
              <w:pStyle w:val="BodyText"/>
              <w:keepNext/>
              <w:spacing w:before="60" w:after="60"/>
              <w:jc w:val="center"/>
            </w:pPr>
            <w:r>
              <w:t>RX to TX Reply Time</w:t>
            </w:r>
          </w:p>
        </w:tc>
      </w:tr>
    </w:tbl>
    <w:p w14:paraId="507DEB14" w14:textId="77777777" w:rsidR="000119EF" w:rsidRDefault="000119EF" w:rsidP="000119EF">
      <w:pPr>
        <w:pStyle w:val="Caption"/>
        <w:jc w:val="center"/>
        <w:rPr>
          <w:rFonts w:ascii="Times New Roman" w:eastAsia="Malgun Gothic" w:hAnsi="Times New Roman" w:cs="Times New Roman"/>
          <w:b/>
          <w:i w:val="0"/>
          <w:iCs w:val="0"/>
          <w:kern w:val="0"/>
          <w:sz w:val="20"/>
          <w:szCs w:val="20"/>
          <w:lang w:eastAsia="ko-KR"/>
        </w:rPr>
      </w:pPr>
      <w:bookmarkStart w:id="25" w:name="_Ref413680632"/>
      <w:r w:rsidRPr="00CA75D8">
        <w:rPr>
          <w:rFonts w:ascii="Times New Roman" w:eastAsia="Malgun Gothic" w:hAnsi="Times New Roman" w:cs="Times New Roman"/>
          <w:b/>
          <w:i w:val="0"/>
          <w:iCs w:val="0"/>
          <w:kern w:val="0"/>
          <w:sz w:val="20"/>
          <w:szCs w:val="20"/>
          <w:lang w:eastAsia="ko-KR"/>
        </w:rPr>
        <w:t xml:space="preserve">Figure </w:t>
      </w:r>
      <w:r w:rsidRPr="00CA75D8">
        <w:rPr>
          <w:rFonts w:ascii="Times New Roman" w:eastAsia="Malgun Gothic" w:hAnsi="Times New Roman" w:cs="Times New Roman"/>
          <w:b/>
          <w:i w:val="0"/>
          <w:iCs w:val="0"/>
          <w:kern w:val="0"/>
          <w:sz w:val="20"/>
          <w:szCs w:val="20"/>
          <w:lang w:eastAsia="ko-KR"/>
        </w:rPr>
        <w:fldChar w:fldCharType="begin"/>
      </w:r>
      <w:r w:rsidRPr="00CA75D8">
        <w:rPr>
          <w:rFonts w:ascii="Times New Roman" w:eastAsia="Malgun Gothic" w:hAnsi="Times New Roman" w:cs="Times New Roman"/>
          <w:b/>
          <w:i w:val="0"/>
          <w:iCs w:val="0"/>
          <w:kern w:val="0"/>
          <w:sz w:val="20"/>
          <w:szCs w:val="20"/>
          <w:lang w:eastAsia="ko-KR"/>
        </w:rPr>
        <w:instrText xml:space="preserve"> SEQ Figure \* ARABIC </w:instrText>
      </w:r>
      <w:r w:rsidRPr="00CA75D8">
        <w:rPr>
          <w:rFonts w:ascii="Times New Roman" w:eastAsia="Malgun Gothic" w:hAnsi="Times New Roman" w:cs="Times New Roman"/>
          <w:b/>
          <w:i w:val="0"/>
          <w:iCs w:val="0"/>
          <w:kern w:val="0"/>
          <w:sz w:val="20"/>
          <w:szCs w:val="20"/>
          <w:lang w:eastAsia="ko-KR"/>
        </w:rPr>
        <w:fldChar w:fldCharType="separate"/>
      </w:r>
      <w:r w:rsidR="005866B1">
        <w:rPr>
          <w:rFonts w:ascii="Times New Roman" w:eastAsia="Malgun Gothic" w:hAnsi="Times New Roman" w:cs="Times New Roman"/>
          <w:b/>
          <w:i w:val="0"/>
          <w:iCs w:val="0"/>
          <w:noProof/>
          <w:kern w:val="0"/>
          <w:sz w:val="20"/>
          <w:szCs w:val="20"/>
          <w:lang w:eastAsia="ko-KR"/>
        </w:rPr>
        <w:t>10</w:t>
      </w:r>
      <w:r w:rsidRPr="00CA75D8">
        <w:rPr>
          <w:rFonts w:ascii="Times New Roman" w:eastAsia="Malgun Gothic" w:hAnsi="Times New Roman" w:cs="Times New Roman"/>
          <w:b/>
          <w:i w:val="0"/>
          <w:iCs w:val="0"/>
          <w:kern w:val="0"/>
          <w:sz w:val="20"/>
          <w:szCs w:val="20"/>
          <w:lang w:eastAsia="ko-KR"/>
        </w:rPr>
        <w:fldChar w:fldCharType="end"/>
      </w:r>
      <w:bookmarkEnd w:id="25"/>
      <w:r w:rsidRPr="00CA75D8">
        <w:rPr>
          <w:rFonts w:ascii="Times New Roman" w:eastAsia="Malgun Gothic" w:hAnsi="Times New Roman" w:cs="Times New Roman"/>
          <w:b/>
          <w:i w:val="0"/>
          <w:iCs w:val="0"/>
          <w:kern w:val="0"/>
          <w:sz w:val="20"/>
          <w:szCs w:val="20"/>
          <w:lang w:eastAsia="ko-KR"/>
        </w:rPr>
        <w:t xml:space="preserve"> – </w:t>
      </w:r>
      <w:r w:rsidRPr="0029494B">
        <w:rPr>
          <w:rFonts w:ascii="Times New Roman" w:eastAsia="Malgun Gothic" w:hAnsi="Times New Roman" w:cs="Times New Roman"/>
          <w:b/>
          <w:i w:val="0"/>
          <w:iCs w:val="0"/>
          <w:kern w:val="0"/>
          <w:sz w:val="20"/>
          <w:szCs w:val="20"/>
          <w:lang w:eastAsia="ko-KR"/>
        </w:rPr>
        <w:t xml:space="preserve">Ranging Reply Time </w:t>
      </w:r>
      <w:r>
        <w:rPr>
          <w:rFonts w:ascii="Times New Roman" w:eastAsia="Malgun Gothic" w:hAnsi="Times New Roman" w:cs="Times New Roman"/>
          <w:b/>
          <w:i w:val="0"/>
          <w:iCs w:val="0"/>
          <w:kern w:val="0"/>
          <w:sz w:val="20"/>
          <w:szCs w:val="20"/>
          <w:lang w:eastAsia="ko-KR"/>
        </w:rPr>
        <w:t>Deferred</w:t>
      </w:r>
      <w:r w:rsidRPr="0029494B">
        <w:rPr>
          <w:rFonts w:ascii="Times New Roman" w:eastAsia="Malgun Gothic" w:hAnsi="Times New Roman" w:cs="Times New Roman"/>
          <w:b/>
          <w:i w:val="0"/>
          <w:iCs w:val="0"/>
          <w:kern w:val="0"/>
          <w:sz w:val="20"/>
          <w:szCs w:val="20"/>
          <w:lang w:eastAsia="ko-KR"/>
        </w:rPr>
        <w:t xml:space="preserve"> IE </w:t>
      </w:r>
      <w:r>
        <w:rPr>
          <w:rFonts w:ascii="Times New Roman" w:eastAsia="Malgun Gothic" w:hAnsi="Times New Roman" w:cs="Times New Roman"/>
          <w:b/>
          <w:i w:val="0"/>
          <w:iCs w:val="0"/>
          <w:kern w:val="0"/>
          <w:sz w:val="20"/>
          <w:szCs w:val="20"/>
          <w:lang w:eastAsia="ko-KR"/>
        </w:rPr>
        <w:t>C</w:t>
      </w:r>
      <w:r w:rsidRPr="0029494B">
        <w:rPr>
          <w:rFonts w:ascii="Times New Roman" w:eastAsia="Malgun Gothic" w:hAnsi="Times New Roman" w:cs="Times New Roman"/>
          <w:b/>
          <w:i w:val="0"/>
          <w:iCs w:val="0"/>
          <w:kern w:val="0"/>
          <w:sz w:val="20"/>
          <w:szCs w:val="20"/>
          <w:lang w:eastAsia="ko-KR"/>
        </w:rPr>
        <w:t>ontent field format</w:t>
      </w:r>
    </w:p>
    <w:p w14:paraId="09B05016" w14:textId="77777777" w:rsidR="000119EF" w:rsidRPr="00DA6537" w:rsidRDefault="000119EF" w:rsidP="000119EF">
      <w:pPr>
        <w:pStyle w:val="Caption"/>
        <w:jc w:val="left"/>
        <w:rPr>
          <w:rFonts w:ascii="Times New Roman" w:eastAsia="Malgun Gothic" w:hAnsi="Times New Roman" w:cs="Times New Roman"/>
          <w:i w:val="0"/>
          <w:iCs w:val="0"/>
          <w:kern w:val="0"/>
          <w:sz w:val="20"/>
          <w:szCs w:val="20"/>
          <w:lang w:eastAsia="ko-KR"/>
        </w:rPr>
      </w:pPr>
    </w:p>
    <w:p w14:paraId="4BFD0C19" w14:textId="77777777" w:rsidR="000119EF" w:rsidRPr="00275CD6" w:rsidRDefault="000119EF" w:rsidP="000119EF">
      <w:pPr>
        <w:pStyle w:val="Heading4"/>
      </w:pPr>
      <w:bookmarkStart w:id="26" w:name="_Ref413658990"/>
      <w:r w:rsidRPr="00275CD6">
        <w:t xml:space="preserve">Ranging </w:t>
      </w:r>
      <w:r w:rsidRPr="00031572">
        <w:t>Preferred Reply Time</w:t>
      </w:r>
      <w:r w:rsidRPr="00275CD6">
        <w:t xml:space="preserve"> IE</w:t>
      </w:r>
      <w:bookmarkEnd w:id="26"/>
    </w:p>
    <w:p w14:paraId="45C5E616" w14:textId="6A785D1C" w:rsidR="000119EF" w:rsidRDefault="000119EF" w:rsidP="000119EF">
      <w:pPr>
        <w:pStyle w:val="BodyText"/>
      </w:pPr>
      <w:r>
        <w:t xml:space="preserve">The Ranging Preferred Reply Time IE is sent by a </w:t>
      </w:r>
      <w:r w:rsidR="00876080" w:rsidRPr="00876080">
        <w:t xml:space="preserve">device </w:t>
      </w:r>
      <w:r>
        <w:t xml:space="preserve">to communicate its ability to send a ranging response that can employ the RRTI IE and it communicates its preferred reply time for this.  When this is known it can be used to modify the ranging exchange to minimize the number of messages needed for a ranging measurement and thus save power, see </w:t>
      </w:r>
      <w:r>
        <w:fldChar w:fldCharType="begin"/>
      </w:r>
      <w:r>
        <w:instrText xml:space="preserve"> REF _Ref413621907 \h  \* MERGEFORMAT </w:instrText>
      </w:r>
      <w:r>
        <w:fldChar w:fldCharType="separate"/>
      </w:r>
      <w:r w:rsidR="005866B1" w:rsidRPr="005866B1">
        <w:t>Figure 6</w:t>
      </w:r>
      <w:r>
        <w:fldChar w:fldCharType="end"/>
      </w:r>
      <w:r>
        <w:t xml:space="preserve"> and its associated description in </w:t>
      </w:r>
      <w:r>
        <w:fldChar w:fldCharType="begin"/>
      </w:r>
      <w:r>
        <w:instrText xml:space="preserve"> REF _Ref413659144 \w \h  \* MERGEFORMAT </w:instrText>
      </w:r>
      <w:r>
        <w:fldChar w:fldCharType="separate"/>
      </w:r>
      <w:r w:rsidR="005866B1">
        <w:t>6.9.7.4</w:t>
      </w:r>
      <w:r>
        <w:fldChar w:fldCharType="end"/>
      </w:r>
      <w:r>
        <w:t xml:space="preserve"> for details.  </w:t>
      </w:r>
      <w:r w:rsidRPr="00CE66B4">
        <w:t xml:space="preserve">The content field of the </w:t>
      </w:r>
      <w:r>
        <w:t xml:space="preserve">Ranging Preferred Reply Time </w:t>
      </w:r>
      <w:r w:rsidRPr="00CE66B4">
        <w:t xml:space="preserve">IE shall be formatted as shown in </w:t>
      </w:r>
      <w:r w:rsidRPr="00CE66B4">
        <w:fldChar w:fldCharType="begin"/>
      </w:r>
      <w:r w:rsidRPr="00CE66B4">
        <w:instrText xml:space="preserve"> REF _Ref413681769 \h  \* MERGEFORMAT </w:instrText>
      </w:r>
      <w:r w:rsidRPr="00CE66B4">
        <w:fldChar w:fldCharType="separate"/>
      </w:r>
      <w:r w:rsidR="005866B1" w:rsidRPr="005866B1">
        <w:t>Figure 11</w:t>
      </w:r>
      <w:r w:rsidRPr="00CE66B4">
        <w:fldChar w:fldCharType="end"/>
      </w:r>
      <w:r w:rsidRPr="00CE66B4">
        <w:t>.  The units of time are defined in</w:t>
      </w:r>
      <w:r>
        <w:t xml:space="preserve"> </w:t>
      </w:r>
      <w:r w:rsidRPr="009B30DE">
        <w:rPr>
          <w:rFonts w:ascii="Times-Roman" w:eastAsia="Times New Roman" w:hAnsi="Times-Roman" w:cs="Times-Roman"/>
          <w:color w:val="232021"/>
          <w:highlight w:val="yellow"/>
          <w:lang w:val="en-IE" w:eastAsia="en-US"/>
        </w:rPr>
        <w:t>10.4.1</w:t>
      </w:r>
      <w:r>
        <w:t xml:space="preserve">.  </w:t>
      </w:r>
      <w:r w:rsidRPr="00CE66B4">
        <w:t xml:space="preserve">While these units are very precise an actual implementation may have some quantization in the reply times </w:t>
      </w:r>
      <w:r>
        <w:t xml:space="preserve">that </w:t>
      </w:r>
      <w:r w:rsidRPr="00CE66B4">
        <w:t xml:space="preserve">it can support.  </w:t>
      </w:r>
      <w:r>
        <w:t xml:space="preserve">The value reported in the RRTI IE or RRTD IE shall be the actual resultant </w:t>
      </w:r>
      <w:r w:rsidRPr="00CE66B4">
        <w:t xml:space="preserve">reply time </w:t>
      </w:r>
      <w:r>
        <w:t xml:space="preserve">of the appropriate individual </w:t>
      </w:r>
      <w:r w:rsidRPr="00CE66B4">
        <w:t xml:space="preserve">ranging </w:t>
      </w:r>
      <w:r>
        <w:t>reply.</w:t>
      </w:r>
    </w:p>
    <w:p w14:paraId="5418AD03" w14:textId="77777777" w:rsidR="000119EF" w:rsidRPr="00CE66B4" w:rsidRDefault="000119EF" w:rsidP="000119EF">
      <w:pPr>
        <w:pStyle w:val="BodyText"/>
      </w:pPr>
    </w:p>
    <w:p w14:paraId="51B22FD2" w14:textId="77777777" w:rsidR="000119EF" w:rsidRDefault="000119EF" w:rsidP="000119EF">
      <w:pPr>
        <w:pStyle w:val="BodyText"/>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tblGrid>
      <w:tr w:rsidR="000119EF" w14:paraId="4F95A44F" w14:textId="77777777" w:rsidTr="008B1C6B">
        <w:trPr>
          <w:trHeight w:val="308"/>
          <w:jc w:val="center"/>
        </w:trPr>
        <w:tc>
          <w:tcPr>
            <w:tcW w:w="2551" w:type="dxa"/>
          </w:tcPr>
          <w:p w14:paraId="3BE15C10" w14:textId="77777777" w:rsidR="000119EF" w:rsidRPr="0029494B" w:rsidRDefault="000119EF" w:rsidP="008B1C6B">
            <w:pPr>
              <w:pStyle w:val="BodyText"/>
              <w:spacing w:before="60" w:after="60"/>
              <w:jc w:val="center"/>
              <w:rPr>
                <w:b/>
              </w:rPr>
            </w:pPr>
            <w:r w:rsidRPr="0029494B">
              <w:rPr>
                <w:b/>
              </w:rPr>
              <w:t>Octets : 4</w:t>
            </w:r>
          </w:p>
        </w:tc>
      </w:tr>
      <w:tr w:rsidR="000119EF" w14:paraId="6FB714B5" w14:textId="77777777" w:rsidTr="008B1C6B">
        <w:trPr>
          <w:trHeight w:val="321"/>
          <w:jc w:val="center"/>
        </w:trPr>
        <w:tc>
          <w:tcPr>
            <w:tcW w:w="2551" w:type="dxa"/>
          </w:tcPr>
          <w:p w14:paraId="3ACD4404" w14:textId="77777777" w:rsidR="000119EF" w:rsidRDefault="000119EF" w:rsidP="008B1C6B">
            <w:pPr>
              <w:pStyle w:val="BodyText"/>
              <w:spacing w:before="60" w:after="60"/>
              <w:jc w:val="center"/>
            </w:pPr>
            <w:r>
              <w:t>Preferred Reply Time</w:t>
            </w:r>
          </w:p>
        </w:tc>
      </w:tr>
    </w:tbl>
    <w:p w14:paraId="5DA259FD" w14:textId="77777777" w:rsidR="000119EF" w:rsidRPr="00CA75D8" w:rsidRDefault="000119EF" w:rsidP="000119EF">
      <w:pPr>
        <w:pStyle w:val="Caption"/>
        <w:jc w:val="center"/>
        <w:rPr>
          <w:rFonts w:ascii="Times New Roman" w:eastAsia="Malgun Gothic" w:hAnsi="Times New Roman" w:cs="Times New Roman"/>
          <w:b/>
          <w:i w:val="0"/>
          <w:iCs w:val="0"/>
          <w:kern w:val="0"/>
          <w:sz w:val="20"/>
          <w:szCs w:val="20"/>
          <w:lang w:eastAsia="ko-KR"/>
        </w:rPr>
      </w:pPr>
      <w:bookmarkStart w:id="27" w:name="_Ref413681769"/>
      <w:r w:rsidRPr="00CA75D8">
        <w:rPr>
          <w:rFonts w:ascii="Times New Roman" w:eastAsia="Malgun Gothic" w:hAnsi="Times New Roman" w:cs="Times New Roman"/>
          <w:b/>
          <w:i w:val="0"/>
          <w:iCs w:val="0"/>
          <w:kern w:val="0"/>
          <w:sz w:val="20"/>
          <w:szCs w:val="20"/>
          <w:lang w:eastAsia="ko-KR"/>
        </w:rPr>
        <w:t xml:space="preserve">Figure </w:t>
      </w:r>
      <w:r w:rsidRPr="00CA75D8">
        <w:rPr>
          <w:rFonts w:ascii="Times New Roman" w:eastAsia="Malgun Gothic" w:hAnsi="Times New Roman" w:cs="Times New Roman"/>
          <w:b/>
          <w:i w:val="0"/>
          <w:iCs w:val="0"/>
          <w:kern w:val="0"/>
          <w:sz w:val="20"/>
          <w:szCs w:val="20"/>
          <w:lang w:eastAsia="ko-KR"/>
        </w:rPr>
        <w:fldChar w:fldCharType="begin"/>
      </w:r>
      <w:r w:rsidRPr="00CA75D8">
        <w:rPr>
          <w:rFonts w:ascii="Times New Roman" w:eastAsia="Malgun Gothic" w:hAnsi="Times New Roman" w:cs="Times New Roman"/>
          <w:b/>
          <w:i w:val="0"/>
          <w:iCs w:val="0"/>
          <w:kern w:val="0"/>
          <w:sz w:val="20"/>
          <w:szCs w:val="20"/>
          <w:lang w:eastAsia="ko-KR"/>
        </w:rPr>
        <w:instrText xml:space="preserve"> SEQ Figure \* ARABIC </w:instrText>
      </w:r>
      <w:r w:rsidRPr="00CA75D8">
        <w:rPr>
          <w:rFonts w:ascii="Times New Roman" w:eastAsia="Malgun Gothic" w:hAnsi="Times New Roman" w:cs="Times New Roman"/>
          <w:b/>
          <w:i w:val="0"/>
          <w:iCs w:val="0"/>
          <w:kern w:val="0"/>
          <w:sz w:val="20"/>
          <w:szCs w:val="20"/>
          <w:lang w:eastAsia="ko-KR"/>
        </w:rPr>
        <w:fldChar w:fldCharType="separate"/>
      </w:r>
      <w:r w:rsidR="005866B1">
        <w:rPr>
          <w:rFonts w:ascii="Times New Roman" w:eastAsia="Malgun Gothic" w:hAnsi="Times New Roman" w:cs="Times New Roman"/>
          <w:b/>
          <w:i w:val="0"/>
          <w:iCs w:val="0"/>
          <w:noProof/>
          <w:kern w:val="0"/>
          <w:sz w:val="20"/>
          <w:szCs w:val="20"/>
          <w:lang w:eastAsia="ko-KR"/>
        </w:rPr>
        <w:t>11</w:t>
      </w:r>
      <w:r w:rsidRPr="00CA75D8">
        <w:rPr>
          <w:rFonts w:ascii="Times New Roman" w:eastAsia="Malgun Gothic" w:hAnsi="Times New Roman" w:cs="Times New Roman"/>
          <w:b/>
          <w:i w:val="0"/>
          <w:iCs w:val="0"/>
          <w:kern w:val="0"/>
          <w:sz w:val="20"/>
          <w:szCs w:val="20"/>
          <w:lang w:eastAsia="ko-KR"/>
        </w:rPr>
        <w:fldChar w:fldCharType="end"/>
      </w:r>
      <w:bookmarkEnd w:id="27"/>
      <w:r w:rsidRPr="00CA75D8">
        <w:rPr>
          <w:rFonts w:ascii="Times New Roman" w:eastAsia="Malgun Gothic" w:hAnsi="Times New Roman" w:cs="Times New Roman"/>
          <w:b/>
          <w:i w:val="0"/>
          <w:iCs w:val="0"/>
          <w:kern w:val="0"/>
          <w:sz w:val="20"/>
          <w:szCs w:val="20"/>
          <w:lang w:eastAsia="ko-KR"/>
        </w:rPr>
        <w:t xml:space="preserve"> – </w:t>
      </w:r>
      <w:r w:rsidRPr="00FE4FD5">
        <w:rPr>
          <w:rFonts w:ascii="Times New Roman" w:eastAsia="Malgun Gothic" w:hAnsi="Times New Roman" w:cs="Times New Roman"/>
          <w:b/>
          <w:i w:val="0"/>
          <w:iCs w:val="0"/>
          <w:kern w:val="0"/>
          <w:sz w:val="20"/>
          <w:szCs w:val="20"/>
          <w:lang w:eastAsia="ko-KR"/>
        </w:rPr>
        <w:t xml:space="preserve">Ranging Preferred Reply Time </w:t>
      </w:r>
      <w:r w:rsidRPr="0029494B">
        <w:rPr>
          <w:rFonts w:ascii="Times New Roman" w:eastAsia="Malgun Gothic" w:hAnsi="Times New Roman" w:cs="Times New Roman"/>
          <w:b/>
          <w:i w:val="0"/>
          <w:iCs w:val="0"/>
          <w:kern w:val="0"/>
          <w:sz w:val="20"/>
          <w:szCs w:val="20"/>
          <w:lang w:eastAsia="ko-KR"/>
        </w:rPr>
        <w:t xml:space="preserve">IE </w:t>
      </w:r>
      <w:r>
        <w:rPr>
          <w:rFonts w:ascii="Times New Roman" w:eastAsia="Malgun Gothic" w:hAnsi="Times New Roman" w:cs="Times New Roman"/>
          <w:b/>
          <w:i w:val="0"/>
          <w:iCs w:val="0"/>
          <w:kern w:val="0"/>
          <w:sz w:val="20"/>
          <w:szCs w:val="20"/>
          <w:lang w:eastAsia="ko-KR"/>
        </w:rPr>
        <w:t>C</w:t>
      </w:r>
      <w:r w:rsidRPr="0029494B">
        <w:rPr>
          <w:rFonts w:ascii="Times New Roman" w:eastAsia="Malgun Gothic" w:hAnsi="Times New Roman" w:cs="Times New Roman"/>
          <w:b/>
          <w:i w:val="0"/>
          <w:iCs w:val="0"/>
          <w:kern w:val="0"/>
          <w:sz w:val="20"/>
          <w:szCs w:val="20"/>
          <w:lang w:eastAsia="ko-KR"/>
        </w:rPr>
        <w:t>ontent field format</w:t>
      </w:r>
    </w:p>
    <w:p w14:paraId="38633107" w14:textId="77777777" w:rsidR="000119EF" w:rsidRDefault="000119EF" w:rsidP="000119EF">
      <w:pPr>
        <w:pStyle w:val="BodyText"/>
      </w:pPr>
    </w:p>
    <w:p w14:paraId="505CA585" w14:textId="77777777" w:rsidR="000119EF" w:rsidRPr="000E3405" w:rsidRDefault="000119EF" w:rsidP="000119EF">
      <w:pPr>
        <w:pStyle w:val="BodyText"/>
        <w:rPr>
          <w:color w:val="FF0000"/>
        </w:rPr>
      </w:pPr>
      <w:r>
        <w:t xml:space="preserve">The Ranging Preferred Reply Time IE is applicable in both single-sided and </w:t>
      </w:r>
      <w:r w:rsidRPr="00DD3A7A">
        <w:t xml:space="preserve">double-sided two-way ranging </w:t>
      </w:r>
      <w:r>
        <w:t>exchanges.  When the reply time is known, it can be used to delay turning on the receiver until the expected reply time which gives a power saving.</w:t>
      </w:r>
    </w:p>
    <w:p w14:paraId="0D46C034" w14:textId="77777777" w:rsidR="000119EF" w:rsidRDefault="000119EF" w:rsidP="000119EF">
      <w:pPr>
        <w:pStyle w:val="BodyText"/>
      </w:pPr>
    </w:p>
    <w:p w14:paraId="6E48390B" w14:textId="77777777" w:rsidR="000119EF" w:rsidRPr="00275CD6" w:rsidRDefault="000119EF" w:rsidP="000119EF">
      <w:pPr>
        <w:pStyle w:val="Heading4"/>
      </w:pPr>
      <w:bookmarkStart w:id="28" w:name="_Ref413658995"/>
      <w:r w:rsidRPr="00275CD6">
        <w:t xml:space="preserve">Ranging </w:t>
      </w:r>
      <w:r>
        <w:t xml:space="preserve">Control Double-sided TWR </w:t>
      </w:r>
      <w:r w:rsidRPr="00275CD6">
        <w:t>IE</w:t>
      </w:r>
      <w:bookmarkEnd w:id="28"/>
    </w:p>
    <w:p w14:paraId="63C15700" w14:textId="5BE0EEE8" w:rsidR="000119EF" w:rsidRDefault="000119EF" w:rsidP="000119EF">
      <w:pPr>
        <w:pStyle w:val="BodyText"/>
      </w:pPr>
      <w:r>
        <w:t xml:space="preserve">The </w:t>
      </w:r>
      <w:r w:rsidRPr="005A4B25">
        <w:t xml:space="preserve">Ranging </w:t>
      </w:r>
      <w:r>
        <w:t xml:space="preserve">Control Double-sided TWR </w:t>
      </w:r>
      <w:r w:rsidRPr="005A4B25">
        <w:t xml:space="preserve">IE </w:t>
      </w:r>
      <w:r>
        <w:t xml:space="preserve">(RCDT IE) is used to control the double-sided two-way ranging exchange with the remote </w:t>
      </w:r>
      <w:r w:rsidR="00876080" w:rsidRPr="00876080">
        <w:t>device</w:t>
      </w:r>
      <w:r>
        <w:t xml:space="preserve">.  </w:t>
      </w:r>
      <w:r w:rsidRPr="00CE66B4">
        <w:t xml:space="preserve">The content field of the </w:t>
      </w:r>
      <w:r w:rsidRPr="005A4B25">
        <w:t xml:space="preserve">Ranging </w:t>
      </w:r>
      <w:r>
        <w:t xml:space="preserve">Control Double-sided </w:t>
      </w:r>
      <w:r w:rsidRPr="005A4B25">
        <w:t xml:space="preserve">Ranging </w:t>
      </w:r>
      <w:r w:rsidRPr="00CE66B4">
        <w:t xml:space="preserve">IE shall be </w:t>
      </w:r>
      <w:r>
        <w:t xml:space="preserve">the </w:t>
      </w:r>
      <w:r w:rsidRPr="00CE66B4">
        <w:t xml:space="preserve">formatted as shown in </w:t>
      </w:r>
      <w:r>
        <w:fldChar w:fldCharType="begin"/>
      </w:r>
      <w:r>
        <w:instrText xml:space="preserve"> REF _Ref413751472 \h  \* MERGEFORMAT </w:instrText>
      </w:r>
      <w:r>
        <w:fldChar w:fldCharType="separate"/>
      </w:r>
      <w:r w:rsidR="005866B1" w:rsidRPr="005866B1">
        <w:t>Figure 12</w:t>
      </w:r>
      <w:r>
        <w:fldChar w:fldCharType="end"/>
      </w:r>
      <w:r w:rsidRPr="00CE66B4">
        <w:t xml:space="preserve">.  </w:t>
      </w:r>
      <w:r>
        <w:t xml:space="preserve">The Control Info shall have one of the values defined in </w:t>
      </w:r>
      <w:r>
        <w:fldChar w:fldCharType="begin"/>
      </w:r>
      <w:r>
        <w:instrText xml:space="preserve"> REF _Ref413158916 \h  \* MERGEFORMAT </w:instrText>
      </w:r>
      <w:r>
        <w:fldChar w:fldCharType="separate"/>
      </w:r>
      <w:r w:rsidR="005866B1" w:rsidRPr="005866B1">
        <w:t>Table 1</w:t>
      </w:r>
      <w:r>
        <w:fldChar w:fldCharType="end"/>
      </w:r>
      <w:r>
        <w:t xml:space="preserve">.  The procedures for using the RCDT IE are defined in </w:t>
      </w:r>
      <w:r>
        <w:fldChar w:fldCharType="begin"/>
      </w:r>
      <w:r>
        <w:instrText xml:space="preserve"> REF _Ref413747067 \w \h  \* MERGEFORMAT </w:instrText>
      </w:r>
      <w:r>
        <w:fldChar w:fldCharType="separate"/>
      </w:r>
      <w:r w:rsidR="005866B1">
        <w:t>6.9.7</w:t>
      </w:r>
      <w:r>
        <w:fldChar w:fldCharType="end"/>
      </w:r>
      <w:r>
        <w:t>.</w:t>
      </w:r>
    </w:p>
    <w:p w14:paraId="0B338C85" w14:textId="77777777" w:rsidR="000119EF" w:rsidRDefault="000119EF" w:rsidP="000119EF">
      <w:pPr>
        <w:pStyle w:val="BodyText"/>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6"/>
      </w:tblGrid>
      <w:tr w:rsidR="000119EF" w14:paraId="1CD1BA22" w14:textId="77777777" w:rsidTr="008B1C6B">
        <w:trPr>
          <w:trHeight w:val="308"/>
          <w:jc w:val="center"/>
        </w:trPr>
        <w:tc>
          <w:tcPr>
            <w:tcW w:w="1866" w:type="dxa"/>
          </w:tcPr>
          <w:p w14:paraId="53A284E9" w14:textId="77777777" w:rsidR="000119EF" w:rsidRPr="0029494B" w:rsidRDefault="000119EF" w:rsidP="008B1C6B">
            <w:pPr>
              <w:pStyle w:val="BodyText"/>
              <w:spacing w:before="60" w:after="60"/>
              <w:jc w:val="center"/>
              <w:rPr>
                <w:b/>
              </w:rPr>
            </w:pPr>
            <w:r w:rsidRPr="0029494B">
              <w:rPr>
                <w:b/>
              </w:rPr>
              <w:t xml:space="preserve">Octets : </w:t>
            </w:r>
            <w:r>
              <w:rPr>
                <w:b/>
              </w:rPr>
              <w:t>1</w:t>
            </w:r>
          </w:p>
        </w:tc>
      </w:tr>
      <w:tr w:rsidR="000119EF" w14:paraId="56430BD4" w14:textId="77777777" w:rsidTr="008B1C6B">
        <w:trPr>
          <w:trHeight w:val="321"/>
          <w:jc w:val="center"/>
        </w:trPr>
        <w:tc>
          <w:tcPr>
            <w:tcW w:w="1866" w:type="dxa"/>
          </w:tcPr>
          <w:p w14:paraId="34DE7BE0" w14:textId="77777777" w:rsidR="000119EF" w:rsidRDefault="000119EF" w:rsidP="008B1C6B">
            <w:pPr>
              <w:pStyle w:val="BodyText"/>
              <w:spacing w:before="60" w:after="60"/>
              <w:jc w:val="center"/>
            </w:pPr>
            <w:r>
              <w:t>Control Info</w:t>
            </w:r>
          </w:p>
        </w:tc>
      </w:tr>
    </w:tbl>
    <w:p w14:paraId="65299A7B" w14:textId="77777777" w:rsidR="000119EF" w:rsidRPr="00CA75D8" w:rsidRDefault="000119EF" w:rsidP="000119EF">
      <w:pPr>
        <w:pStyle w:val="Caption"/>
        <w:jc w:val="center"/>
        <w:rPr>
          <w:rFonts w:ascii="Times New Roman" w:eastAsia="Malgun Gothic" w:hAnsi="Times New Roman" w:cs="Times New Roman"/>
          <w:b/>
          <w:i w:val="0"/>
          <w:iCs w:val="0"/>
          <w:kern w:val="0"/>
          <w:sz w:val="20"/>
          <w:szCs w:val="20"/>
          <w:lang w:eastAsia="ko-KR"/>
        </w:rPr>
      </w:pPr>
      <w:bookmarkStart w:id="29" w:name="_Ref413751472"/>
      <w:bookmarkStart w:id="30" w:name="_Ref413751467"/>
      <w:r w:rsidRPr="00CA75D8">
        <w:rPr>
          <w:rFonts w:ascii="Times New Roman" w:eastAsia="Malgun Gothic" w:hAnsi="Times New Roman" w:cs="Times New Roman"/>
          <w:b/>
          <w:i w:val="0"/>
          <w:iCs w:val="0"/>
          <w:kern w:val="0"/>
          <w:sz w:val="20"/>
          <w:szCs w:val="20"/>
          <w:lang w:eastAsia="ko-KR"/>
        </w:rPr>
        <w:t xml:space="preserve">Figure </w:t>
      </w:r>
      <w:r w:rsidRPr="00CA75D8">
        <w:rPr>
          <w:rFonts w:ascii="Times New Roman" w:eastAsia="Malgun Gothic" w:hAnsi="Times New Roman" w:cs="Times New Roman"/>
          <w:b/>
          <w:i w:val="0"/>
          <w:iCs w:val="0"/>
          <w:kern w:val="0"/>
          <w:sz w:val="20"/>
          <w:szCs w:val="20"/>
          <w:lang w:eastAsia="ko-KR"/>
        </w:rPr>
        <w:fldChar w:fldCharType="begin"/>
      </w:r>
      <w:r w:rsidRPr="00CA75D8">
        <w:rPr>
          <w:rFonts w:ascii="Times New Roman" w:eastAsia="Malgun Gothic" w:hAnsi="Times New Roman" w:cs="Times New Roman"/>
          <w:b/>
          <w:i w:val="0"/>
          <w:iCs w:val="0"/>
          <w:kern w:val="0"/>
          <w:sz w:val="20"/>
          <w:szCs w:val="20"/>
          <w:lang w:eastAsia="ko-KR"/>
        </w:rPr>
        <w:instrText xml:space="preserve"> SEQ Figure \* ARABIC </w:instrText>
      </w:r>
      <w:r w:rsidRPr="00CA75D8">
        <w:rPr>
          <w:rFonts w:ascii="Times New Roman" w:eastAsia="Malgun Gothic" w:hAnsi="Times New Roman" w:cs="Times New Roman"/>
          <w:b/>
          <w:i w:val="0"/>
          <w:iCs w:val="0"/>
          <w:kern w:val="0"/>
          <w:sz w:val="20"/>
          <w:szCs w:val="20"/>
          <w:lang w:eastAsia="ko-KR"/>
        </w:rPr>
        <w:fldChar w:fldCharType="separate"/>
      </w:r>
      <w:r w:rsidR="005866B1">
        <w:rPr>
          <w:rFonts w:ascii="Times New Roman" w:eastAsia="Malgun Gothic" w:hAnsi="Times New Roman" w:cs="Times New Roman"/>
          <w:b/>
          <w:i w:val="0"/>
          <w:iCs w:val="0"/>
          <w:noProof/>
          <w:kern w:val="0"/>
          <w:sz w:val="20"/>
          <w:szCs w:val="20"/>
          <w:lang w:eastAsia="ko-KR"/>
        </w:rPr>
        <w:t>12</w:t>
      </w:r>
      <w:r w:rsidRPr="00CA75D8">
        <w:rPr>
          <w:rFonts w:ascii="Times New Roman" w:eastAsia="Malgun Gothic" w:hAnsi="Times New Roman" w:cs="Times New Roman"/>
          <w:b/>
          <w:i w:val="0"/>
          <w:iCs w:val="0"/>
          <w:kern w:val="0"/>
          <w:sz w:val="20"/>
          <w:szCs w:val="20"/>
          <w:lang w:eastAsia="ko-KR"/>
        </w:rPr>
        <w:fldChar w:fldCharType="end"/>
      </w:r>
      <w:bookmarkEnd w:id="29"/>
      <w:r w:rsidRPr="00CA75D8">
        <w:rPr>
          <w:rFonts w:ascii="Times New Roman" w:eastAsia="Malgun Gothic" w:hAnsi="Times New Roman" w:cs="Times New Roman"/>
          <w:b/>
          <w:i w:val="0"/>
          <w:iCs w:val="0"/>
          <w:kern w:val="0"/>
          <w:sz w:val="20"/>
          <w:szCs w:val="20"/>
          <w:lang w:eastAsia="ko-KR"/>
        </w:rPr>
        <w:t xml:space="preserve"> – </w:t>
      </w:r>
      <w:r w:rsidRPr="00FE4FD5">
        <w:rPr>
          <w:rFonts w:ascii="Times New Roman" w:eastAsia="Malgun Gothic" w:hAnsi="Times New Roman" w:cs="Times New Roman"/>
          <w:b/>
          <w:i w:val="0"/>
          <w:iCs w:val="0"/>
          <w:kern w:val="0"/>
          <w:sz w:val="20"/>
          <w:szCs w:val="20"/>
          <w:lang w:eastAsia="ko-KR"/>
        </w:rPr>
        <w:t xml:space="preserve">Ranging </w:t>
      </w:r>
      <w:r>
        <w:rPr>
          <w:rFonts w:ascii="Times New Roman" w:eastAsia="Malgun Gothic" w:hAnsi="Times New Roman" w:cs="Times New Roman"/>
          <w:b/>
          <w:i w:val="0"/>
          <w:iCs w:val="0"/>
          <w:kern w:val="0"/>
          <w:sz w:val="20"/>
          <w:szCs w:val="20"/>
          <w:lang w:eastAsia="ko-KR"/>
        </w:rPr>
        <w:t xml:space="preserve">Control Double-sided TWR </w:t>
      </w:r>
      <w:r w:rsidRPr="0029494B">
        <w:rPr>
          <w:rFonts w:ascii="Times New Roman" w:eastAsia="Malgun Gothic" w:hAnsi="Times New Roman" w:cs="Times New Roman"/>
          <w:b/>
          <w:i w:val="0"/>
          <w:iCs w:val="0"/>
          <w:kern w:val="0"/>
          <w:sz w:val="20"/>
          <w:szCs w:val="20"/>
          <w:lang w:eastAsia="ko-KR"/>
        </w:rPr>
        <w:t xml:space="preserve">IE </w:t>
      </w:r>
      <w:r>
        <w:rPr>
          <w:rFonts w:ascii="Times New Roman" w:eastAsia="Malgun Gothic" w:hAnsi="Times New Roman" w:cs="Times New Roman"/>
          <w:b/>
          <w:i w:val="0"/>
          <w:iCs w:val="0"/>
          <w:kern w:val="0"/>
          <w:sz w:val="20"/>
          <w:szCs w:val="20"/>
          <w:lang w:eastAsia="ko-KR"/>
        </w:rPr>
        <w:t>C</w:t>
      </w:r>
      <w:r w:rsidRPr="0029494B">
        <w:rPr>
          <w:rFonts w:ascii="Times New Roman" w:eastAsia="Malgun Gothic" w:hAnsi="Times New Roman" w:cs="Times New Roman"/>
          <w:b/>
          <w:i w:val="0"/>
          <w:iCs w:val="0"/>
          <w:kern w:val="0"/>
          <w:sz w:val="20"/>
          <w:szCs w:val="20"/>
          <w:lang w:eastAsia="ko-KR"/>
        </w:rPr>
        <w:t>ontent field format</w:t>
      </w:r>
      <w:bookmarkEnd w:id="30"/>
    </w:p>
    <w:p w14:paraId="0818520E" w14:textId="77777777" w:rsidR="000119EF" w:rsidRDefault="000119EF" w:rsidP="000119E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28108FBF" w14:textId="77777777" w:rsidR="000119EF" w:rsidRPr="005E6B66" w:rsidRDefault="000119EF" w:rsidP="000119EF">
      <w:pPr>
        <w:pStyle w:val="Caption"/>
        <w:keepNext/>
        <w:jc w:val="center"/>
        <w:rPr>
          <w:rFonts w:ascii="Times New Roman" w:eastAsia="Malgun Gothic" w:hAnsi="Times New Roman" w:cs="Times New Roman"/>
          <w:b/>
          <w:i w:val="0"/>
          <w:iCs w:val="0"/>
          <w:kern w:val="0"/>
          <w:sz w:val="20"/>
          <w:szCs w:val="20"/>
          <w:lang w:eastAsia="ko-KR"/>
        </w:rPr>
      </w:pPr>
      <w:bookmarkStart w:id="31" w:name="_Ref413682836"/>
      <w:bookmarkStart w:id="32" w:name="_Ref413751843"/>
      <w:r w:rsidRPr="005E6B66">
        <w:rPr>
          <w:rFonts w:ascii="Times New Roman" w:eastAsia="Malgun Gothic" w:hAnsi="Times New Roman" w:cs="Times New Roman"/>
          <w:b/>
          <w:i w:val="0"/>
          <w:iCs w:val="0"/>
          <w:kern w:val="0"/>
          <w:sz w:val="20"/>
          <w:szCs w:val="20"/>
          <w:lang w:eastAsia="ko-KR"/>
        </w:rPr>
        <w:lastRenderedPageBreak/>
        <w:t xml:space="preserve">Table </w:t>
      </w:r>
      <w:r w:rsidRPr="005E6B66">
        <w:rPr>
          <w:rFonts w:ascii="Times New Roman" w:eastAsia="Malgun Gothic" w:hAnsi="Times New Roman" w:cs="Times New Roman"/>
          <w:b/>
          <w:i w:val="0"/>
          <w:iCs w:val="0"/>
          <w:kern w:val="0"/>
          <w:sz w:val="20"/>
          <w:szCs w:val="20"/>
          <w:lang w:eastAsia="ko-KR"/>
        </w:rPr>
        <w:fldChar w:fldCharType="begin"/>
      </w:r>
      <w:r w:rsidRPr="005E6B66">
        <w:rPr>
          <w:rFonts w:ascii="Times New Roman" w:eastAsia="Malgun Gothic" w:hAnsi="Times New Roman" w:cs="Times New Roman"/>
          <w:b/>
          <w:i w:val="0"/>
          <w:iCs w:val="0"/>
          <w:kern w:val="0"/>
          <w:sz w:val="20"/>
          <w:szCs w:val="20"/>
          <w:lang w:eastAsia="ko-KR"/>
        </w:rPr>
        <w:instrText xml:space="preserve"> SEQ Table \* ARABIC </w:instrText>
      </w:r>
      <w:r w:rsidRPr="005E6B66">
        <w:rPr>
          <w:rFonts w:ascii="Times New Roman" w:eastAsia="Malgun Gothic" w:hAnsi="Times New Roman" w:cs="Times New Roman"/>
          <w:b/>
          <w:i w:val="0"/>
          <w:iCs w:val="0"/>
          <w:kern w:val="0"/>
          <w:sz w:val="20"/>
          <w:szCs w:val="20"/>
          <w:lang w:eastAsia="ko-KR"/>
        </w:rPr>
        <w:fldChar w:fldCharType="separate"/>
      </w:r>
      <w:r w:rsidR="005866B1">
        <w:rPr>
          <w:rFonts w:ascii="Times New Roman" w:eastAsia="Malgun Gothic" w:hAnsi="Times New Roman" w:cs="Times New Roman"/>
          <w:b/>
          <w:i w:val="0"/>
          <w:iCs w:val="0"/>
          <w:noProof/>
          <w:kern w:val="0"/>
          <w:sz w:val="20"/>
          <w:szCs w:val="20"/>
          <w:lang w:eastAsia="ko-KR"/>
        </w:rPr>
        <w:t>2</w:t>
      </w:r>
      <w:r w:rsidRPr="005E6B66">
        <w:rPr>
          <w:rFonts w:ascii="Times New Roman" w:eastAsia="Malgun Gothic" w:hAnsi="Times New Roman" w:cs="Times New Roman"/>
          <w:b/>
          <w:i w:val="0"/>
          <w:iCs w:val="0"/>
          <w:kern w:val="0"/>
          <w:sz w:val="20"/>
          <w:szCs w:val="20"/>
          <w:lang w:eastAsia="ko-KR"/>
        </w:rPr>
        <w:fldChar w:fldCharType="end"/>
      </w:r>
      <w:bookmarkEnd w:id="31"/>
      <w:r w:rsidRPr="005E6B66">
        <w:rPr>
          <w:rFonts w:ascii="Times New Roman" w:eastAsia="Malgun Gothic" w:hAnsi="Times New Roman" w:cs="Times New Roman"/>
          <w:b/>
          <w:i w:val="0"/>
          <w:iCs w:val="0"/>
          <w:kern w:val="0"/>
          <w:sz w:val="20"/>
          <w:szCs w:val="20"/>
          <w:lang w:eastAsia="ko-KR"/>
        </w:rPr>
        <w:t xml:space="preserve"> – </w:t>
      </w:r>
      <w:r>
        <w:rPr>
          <w:rFonts w:ascii="Times New Roman" w:eastAsia="Malgun Gothic" w:hAnsi="Times New Roman" w:cs="Times New Roman"/>
          <w:b/>
          <w:i w:val="0"/>
          <w:iCs w:val="0"/>
          <w:kern w:val="0"/>
          <w:sz w:val="20"/>
          <w:szCs w:val="20"/>
          <w:lang w:eastAsia="ko-KR"/>
        </w:rPr>
        <w:t xml:space="preserve">values of the </w:t>
      </w:r>
      <w:r w:rsidRPr="003E05DC">
        <w:rPr>
          <w:rFonts w:ascii="Times New Roman" w:eastAsia="Malgun Gothic" w:hAnsi="Times New Roman" w:cs="Times New Roman"/>
          <w:b/>
          <w:i w:val="0"/>
          <w:iCs w:val="0"/>
          <w:kern w:val="0"/>
          <w:sz w:val="20"/>
          <w:szCs w:val="20"/>
          <w:lang w:eastAsia="ko-KR"/>
        </w:rPr>
        <w:t xml:space="preserve">Control Info </w:t>
      </w:r>
      <w:r>
        <w:rPr>
          <w:rFonts w:ascii="Times New Roman" w:eastAsia="Malgun Gothic" w:hAnsi="Times New Roman" w:cs="Times New Roman"/>
          <w:b/>
          <w:i w:val="0"/>
          <w:iCs w:val="0"/>
          <w:kern w:val="0"/>
          <w:sz w:val="20"/>
          <w:szCs w:val="20"/>
          <w:lang w:eastAsia="ko-KR"/>
        </w:rPr>
        <w:t xml:space="preserve">field in the </w:t>
      </w:r>
      <w:r w:rsidRPr="0025517C">
        <w:rPr>
          <w:rFonts w:ascii="Times New Roman" w:eastAsia="Malgun Gothic" w:hAnsi="Times New Roman" w:cs="Times New Roman"/>
          <w:b/>
          <w:i w:val="0"/>
          <w:iCs w:val="0"/>
          <w:kern w:val="0"/>
          <w:sz w:val="20"/>
          <w:szCs w:val="20"/>
          <w:lang w:eastAsia="ko-KR"/>
        </w:rPr>
        <w:t xml:space="preserve">Ranging Control </w:t>
      </w:r>
      <w:r w:rsidRPr="00AA4AA9">
        <w:rPr>
          <w:rFonts w:ascii="Times New Roman" w:eastAsia="Malgun Gothic" w:hAnsi="Times New Roman" w:cs="Times New Roman"/>
          <w:b/>
          <w:i w:val="0"/>
          <w:iCs w:val="0"/>
          <w:kern w:val="0"/>
          <w:sz w:val="20"/>
          <w:szCs w:val="20"/>
          <w:lang w:eastAsia="ko-KR"/>
        </w:rPr>
        <w:t xml:space="preserve">Double-sided </w:t>
      </w:r>
      <w:r w:rsidRPr="00EE7D75">
        <w:rPr>
          <w:rFonts w:ascii="Times New Roman" w:eastAsia="Malgun Gothic" w:hAnsi="Times New Roman" w:cs="Times New Roman"/>
          <w:b/>
          <w:i w:val="0"/>
          <w:iCs w:val="0"/>
          <w:kern w:val="0"/>
          <w:sz w:val="20"/>
          <w:szCs w:val="20"/>
          <w:lang w:eastAsia="ko-KR"/>
        </w:rPr>
        <w:t xml:space="preserve">TWR </w:t>
      </w:r>
      <w:r>
        <w:rPr>
          <w:rFonts w:ascii="Times New Roman" w:eastAsia="Malgun Gothic" w:hAnsi="Times New Roman" w:cs="Times New Roman"/>
          <w:b/>
          <w:i w:val="0"/>
          <w:iCs w:val="0"/>
          <w:kern w:val="0"/>
          <w:sz w:val="20"/>
          <w:szCs w:val="20"/>
          <w:lang w:eastAsia="ko-KR"/>
        </w:rPr>
        <w:t>IE</w:t>
      </w:r>
      <w:bookmarkEnd w:id="32"/>
    </w:p>
    <w:tbl>
      <w:tblPr>
        <w:tblStyle w:val="TableGrid"/>
        <w:tblW w:w="0" w:type="auto"/>
        <w:tblInd w:w="1242" w:type="dxa"/>
        <w:tblLayout w:type="fixed"/>
        <w:tblLook w:val="04A0" w:firstRow="1" w:lastRow="0" w:firstColumn="1" w:lastColumn="0" w:noHBand="0" w:noVBand="1"/>
      </w:tblPr>
      <w:tblGrid>
        <w:gridCol w:w="1957"/>
        <w:gridCol w:w="4706"/>
      </w:tblGrid>
      <w:tr w:rsidR="000119EF" w:rsidRPr="008F5AAA" w14:paraId="40B029F6" w14:textId="77777777" w:rsidTr="008B1C6B">
        <w:tc>
          <w:tcPr>
            <w:tcW w:w="1957" w:type="dxa"/>
            <w:tcBorders>
              <w:top w:val="single" w:sz="8" w:space="0" w:color="auto"/>
              <w:left w:val="single" w:sz="8" w:space="0" w:color="auto"/>
              <w:bottom w:val="single" w:sz="8" w:space="0" w:color="auto"/>
              <w:right w:val="single" w:sz="8" w:space="0" w:color="auto"/>
            </w:tcBorders>
          </w:tcPr>
          <w:p w14:paraId="1E674FC1" w14:textId="77777777" w:rsidR="000119EF" w:rsidRPr="008F5AAA" w:rsidRDefault="000119EF" w:rsidP="008B1C6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120" w:after="120"/>
              <w:jc w:val="center"/>
              <w:textAlignment w:val="center"/>
              <w:rPr>
                <w:rFonts w:eastAsia="Malgun Gothic" w:cs="Times New Roman"/>
                <w:b/>
                <w:kern w:val="0"/>
                <w:sz w:val="20"/>
                <w:szCs w:val="20"/>
                <w:lang w:eastAsia="ko-KR"/>
              </w:rPr>
            </w:pPr>
            <w:r w:rsidRPr="003E05DC">
              <w:rPr>
                <w:b/>
                <w:sz w:val="20"/>
                <w:szCs w:val="20"/>
              </w:rPr>
              <w:t xml:space="preserve">Control Info </w:t>
            </w:r>
            <w:r>
              <w:rPr>
                <w:b/>
                <w:sz w:val="20"/>
                <w:szCs w:val="20"/>
              </w:rPr>
              <w:t>v</w:t>
            </w:r>
            <w:r w:rsidRPr="003E05DC">
              <w:rPr>
                <w:b/>
                <w:sz w:val="20"/>
                <w:szCs w:val="20"/>
              </w:rPr>
              <w:t>alue</w:t>
            </w:r>
          </w:p>
        </w:tc>
        <w:tc>
          <w:tcPr>
            <w:tcW w:w="4706" w:type="dxa"/>
            <w:tcBorders>
              <w:top w:val="single" w:sz="8" w:space="0" w:color="auto"/>
              <w:left w:val="single" w:sz="8" w:space="0" w:color="auto"/>
              <w:bottom w:val="single" w:sz="8" w:space="0" w:color="auto"/>
              <w:right w:val="single" w:sz="8" w:space="0" w:color="auto"/>
            </w:tcBorders>
          </w:tcPr>
          <w:p w14:paraId="7C6B6FE2" w14:textId="77777777" w:rsidR="000119EF" w:rsidRPr="008F5AAA" w:rsidRDefault="000119EF" w:rsidP="008B1C6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Meaning</w:t>
            </w:r>
          </w:p>
        </w:tc>
      </w:tr>
      <w:tr w:rsidR="000119EF" w:rsidRPr="008F5AAA" w14:paraId="367CD825" w14:textId="77777777" w:rsidTr="008B1C6B">
        <w:tc>
          <w:tcPr>
            <w:tcW w:w="1957" w:type="dxa"/>
            <w:tcBorders>
              <w:top w:val="single" w:sz="8" w:space="0" w:color="auto"/>
              <w:left w:val="single" w:sz="8" w:space="0" w:color="auto"/>
            </w:tcBorders>
          </w:tcPr>
          <w:p w14:paraId="41469BC2" w14:textId="77777777" w:rsidR="000119EF" w:rsidRDefault="000119EF" w:rsidP="008B1C6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sz w:val="20"/>
                <w:szCs w:val="20"/>
              </w:rPr>
            </w:pPr>
            <w:r>
              <w:rPr>
                <w:sz w:val="20"/>
                <w:szCs w:val="20"/>
              </w:rPr>
              <w:t>0</w:t>
            </w:r>
          </w:p>
        </w:tc>
        <w:tc>
          <w:tcPr>
            <w:tcW w:w="4706" w:type="dxa"/>
            <w:tcBorders>
              <w:top w:val="single" w:sz="8" w:space="0" w:color="auto"/>
              <w:right w:val="single" w:sz="8" w:space="0" w:color="auto"/>
            </w:tcBorders>
          </w:tcPr>
          <w:p w14:paraId="4CD22FB4" w14:textId="77777777" w:rsidR="000119EF" w:rsidRPr="00285CD1" w:rsidRDefault="000119EF" w:rsidP="008B1C6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Pr>
                <w:rFonts w:eastAsia="Malgun Gothic" w:cs="Times New Roman"/>
                <w:kern w:val="0"/>
                <w:sz w:val="20"/>
                <w:szCs w:val="20"/>
                <w:lang w:eastAsia="ko-KR"/>
              </w:rPr>
              <w:t>This frame is initiating DS-TWR and indicates that the initiating end does not require the ranging result.</w:t>
            </w:r>
          </w:p>
        </w:tc>
      </w:tr>
      <w:tr w:rsidR="000119EF" w:rsidRPr="008F5AAA" w14:paraId="1511ECB6" w14:textId="77777777" w:rsidTr="008B1C6B">
        <w:tc>
          <w:tcPr>
            <w:tcW w:w="1957" w:type="dxa"/>
            <w:tcBorders>
              <w:left w:val="single" w:sz="8" w:space="0" w:color="auto"/>
            </w:tcBorders>
          </w:tcPr>
          <w:p w14:paraId="6E7CCF6B" w14:textId="77777777" w:rsidR="000119EF" w:rsidRDefault="000119EF" w:rsidP="008B1C6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sz w:val="20"/>
                <w:szCs w:val="20"/>
              </w:rPr>
            </w:pPr>
            <w:r>
              <w:rPr>
                <w:sz w:val="20"/>
                <w:szCs w:val="20"/>
              </w:rPr>
              <w:t>1</w:t>
            </w:r>
          </w:p>
        </w:tc>
        <w:tc>
          <w:tcPr>
            <w:tcW w:w="4706" w:type="dxa"/>
            <w:tcBorders>
              <w:right w:val="single" w:sz="8" w:space="0" w:color="auto"/>
            </w:tcBorders>
          </w:tcPr>
          <w:p w14:paraId="452E1CC1" w14:textId="77777777" w:rsidR="000119EF" w:rsidRPr="00285CD1" w:rsidRDefault="000119EF" w:rsidP="008B1C6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Pr>
                <w:rFonts w:eastAsia="Malgun Gothic" w:cs="Times New Roman"/>
                <w:kern w:val="0"/>
                <w:sz w:val="20"/>
                <w:szCs w:val="20"/>
                <w:lang w:eastAsia="ko-KR"/>
              </w:rPr>
              <w:t>This frame is initiating DS-TWR and requesting that the ranging result is sent back at end of exchange</w:t>
            </w:r>
          </w:p>
        </w:tc>
      </w:tr>
      <w:tr w:rsidR="000119EF" w:rsidRPr="008F5AAA" w14:paraId="39CBA73F" w14:textId="77777777" w:rsidTr="008B1C6B">
        <w:tc>
          <w:tcPr>
            <w:tcW w:w="1957" w:type="dxa"/>
            <w:tcBorders>
              <w:left w:val="single" w:sz="8" w:space="0" w:color="auto"/>
              <w:bottom w:val="single" w:sz="8" w:space="0" w:color="auto"/>
            </w:tcBorders>
          </w:tcPr>
          <w:p w14:paraId="6BB2B85D" w14:textId="77777777" w:rsidR="000119EF" w:rsidRDefault="000119EF" w:rsidP="008B1C6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sz w:val="20"/>
                <w:szCs w:val="20"/>
              </w:rPr>
            </w:pPr>
            <w:r>
              <w:rPr>
                <w:sz w:val="20"/>
                <w:szCs w:val="20"/>
              </w:rPr>
              <w:t>2</w:t>
            </w:r>
          </w:p>
        </w:tc>
        <w:tc>
          <w:tcPr>
            <w:tcW w:w="4706" w:type="dxa"/>
            <w:tcBorders>
              <w:bottom w:val="single" w:sz="8" w:space="0" w:color="auto"/>
              <w:right w:val="single" w:sz="8" w:space="0" w:color="auto"/>
            </w:tcBorders>
          </w:tcPr>
          <w:p w14:paraId="4257B51B" w14:textId="77777777" w:rsidR="000119EF" w:rsidRPr="00285CD1" w:rsidRDefault="000119EF" w:rsidP="008B1C6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Pr>
                <w:rFonts w:eastAsia="Malgun Gothic" w:cs="Times New Roman"/>
                <w:kern w:val="0"/>
                <w:sz w:val="20"/>
                <w:szCs w:val="20"/>
                <w:lang w:eastAsia="ko-KR"/>
              </w:rPr>
              <w:t>This frame is continuing the DS-TWR, forming the request for the 2</w:t>
            </w:r>
            <w:r w:rsidRPr="00AA4AA9">
              <w:rPr>
                <w:rFonts w:eastAsia="Malgun Gothic" w:cs="Times New Roman"/>
                <w:kern w:val="0"/>
                <w:sz w:val="20"/>
                <w:szCs w:val="20"/>
                <w:vertAlign w:val="superscript"/>
                <w:lang w:eastAsia="ko-KR"/>
              </w:rPr>
              <w:t>nd</w:t>
            </w:r>
            <w:r>
              <w:rPr>
                <w:rFonts w:eastAsia="Malgun Gothic" w:cs="Times New Roman"/>
                <w:kern w:val="0"/>
                <w:sz w:val="20"/>
                <w:szCs w:val="20"/>
                <w:lang w:eastAsia="ko-KR"/>
              </w:rPr>
              <w:t xml:space="preserve">  TX-to-RX round trip measurement</w:t>
            </w:r>
          </w:p>
        </w:tc>
      </w:tr>
    </w:tbl>
    <w:p w14:paraId="54DBFEF1" w14:textId="77777777" w:rsidR="000119EF" w:rsidRDefault="000119EF" w:rsidP="000119EF">
      <w:pPr>
        <w:pStyle w:val="BodyText"/>
      </w:pPr>
    </w:p>
    <w:p w14:paraId="16D04257" w14:textId="77777777" w:rsidR="000119EF" w:rsidRPr="00275CD6" w:rsidRDefault="000119EF" w:rsidP="000119EF">
      <w:pPr>
        <w:pStyle w:val="Heading4"/>
      </w:pPr>
      <w:bookmarkStart w:id="33" w:name="_Ref413746512"/>
      <w:r w:rsidRPr="00275CD6">
        <w:t xml:space="preserve">Ranging </w:t>
      </w:r>
      <w:r w:rsidRPr="00492753">
        <w:t xml:space="preserve">Round Trip Measurement </w:t>
      </w:r>
      <w:r w:rsidRPr="00275CD6">
        <w:t>IE</w:t>
      </w:r>
      <w:bookmarkEnd w:id="33"/>
    </w:p>
    <w:p w14:paraId="4E8DAE77" w14:textId="77777777" w:rsidR="000119EF" w:rsidRDefault="000119EF" w:rsidP="000119EF">
      <w:pPr>
        <w:pStyle w:val="BodyText"/>
      </w:pPr>
      <w:r w:rsidRPr="00275CD6">
        <w:t xml:space="preserve">The </w:t>
      </w:r>
      <w:r w:rsidRPr="00492753">
        <w:t xml:space="preserve">Ranging Round Trip Measurement </w:t>
      </w:r>
      <w:r w:rsidRPr="002E7EFD">
        <w:t>IE</w:t>
      </w:r>
      <w:r>
        <w:t xml:space="preserve"> (RRTM IE) </w:t>
      </w:r>
      <w:r w:rsidRPr="00275CD6">
        <w:t xml:space="preserve">content shall be time difference between the </w:t>
      </w:r>
      <w:r>
        <w:t xml:space="preserve">transmit time of the RFRAME initiating a round trip measurement </w:t>
      </w:r>
      <w:r w:rsidRPr="00275CD6">
        <w:t xml:space="preserve">and the </w:t>
      </w:r>
      <w:r>
        <w:t xml:space="preserve">receive time of the response RFRAME that completes a round trip measurement. </w:t>
      </w:r>
      <w:r w:rsidRPr="00275CD6">
        <w:t xml:space="preserve">The reference for these time values is the RMARKER. </w:t>
      </w:r>
      <w:r>
        <w:t xml:space="preserve"> </w:t>
      </w:r>
      <w:r w:rsidRPr="00275CD6">
        <w:t>Th</w:t>
      </w:r>
      <w:r>
        <w:t xml:space="preserve">is </w:t>
      </w:r>
      <w:r w:rsidRPr="002E7EFD">
        <w:t>IE</w:t>
      </w:r>
      <w:r>
        <w:t xml:space="preserve"> is employed as part of completing a double-sided two-way ranging exchange.  </w:t>
      </w:r>
      <w:r w:rsidRPr="003E05DC">
        <w:t xml:space="preserve">The content field of the </w:t>
      </w:r>
      <w:r w:rsidRPr="00492753">
        <w:t xml:space="preserve">Ranging Round Trip Measurement </w:t>
      </w:r>
      <w:r w:rsidRPr="002E7EFD">
        <w:t>I</w:t>
      </w:r>
      <w:r w:rsidRPr="003E05DC">
        <w:t xml:space="preserve">E shall be formatted as shown in </w:t>
      </w:r>
      <w:r>
        <w:fldChar w:fldCharType="begin"/>
      </w:r>
      <w:r>
        <w:instrText xml:space="preserve"> REF _Ref413752403 \h  \* MERGEFORMAT </w:instrText>
      </w:r>
      <w:r>
        <w:fldChar w:fldCharType="separate"/>
      </w:r>
      <w:r w:rsidR="005866B1" w:rsidRPr="005866B1">
        <w:t>Figure 13</w:t>
      </w:r>
      <w:r>
        <w:fldChar w:fldCharType="end"/>
      </w:r>
      <w:r w:rsidRPr="003E05DC">
        <w:t xml:space="preserve">.  The units of time are defined in </w:t>
      </w:r>
      <w:r w:rsidRPr="009B30DE">
        <w:rPr>
          <w:rFonts w:ascii="Times-Roman" w:eastAsia="Times New Roman" w:hAnsi="Times-Roman" w:cs="Times-Roman"/>
          <w:color w:val="232021"/>
          <w:highlight w:val="yellow"/>
          <w:lang w:val="en-IE" w:eastAsia="en-US"/>
        </w:rPr>
        <w:t>10.4.1</w:t>
      </w:r>
      <w:r w:rsidRPr="003E05DC">
        <w:t xml:space="preserve">.   </w:t>
      </w:r>
      <w:r>
        <w:t xml:space="preserve">The procedures for using the RRTM IE are defined in </w:t>
      </w:r>
      <w:r>
        <w:fldChar w:fldCharType="begin"/>
      </w:r>
      <w:r>
        <w:instrText xml:space="preserve"> REF _Ref413747067 \w \h  \* MERGEFORMAT </w:instrText>
      </w:r>
      <w:r>
        <w:fldChar w:fldCharType="separate"/>
      </w:r>
      <w:r w:rsidR="005866B1">
        <w:t>6.9.7</w:t>
      </w:r>
      <w:r>
        <w:fldChar w:fldCharType="end"/>
      </w:r>
      <w:r>
        <w:t>.</w:t>
      </w:r>
    </w:p>
    <w:p w14:paraId="2C6AE12D" w14:textId="77777777" w:rsidR="000119EF" w:rsidRPr="003E05DC" w:rsidRDefault="000119EF" w:rsidP="000119EF">
      <w:pPr>
        <w:pStyle w:val="BodyText"/>
      </w:pPr>
    </w:p>
    <w:p w14:paraId="1B4D3BF0" w14:textId="77777777" w:rsidR="000119EF" w:rsidRDefault="000119EF" w:rsidP="000119EF">
      <w:pPr>
        <w:pStyle w:val="BodyText"/>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tblGrid>
      <w:tr w:rsidR="000119EF" w14:paraId="318F7A69" w14:textId="77777777" w:rsidTr="008B1C6B">
        <w:trPr>
          <w:trHeight w:val="308"/>
          <w:jc w:val="center"/>
        </w:trPr>
        <w:tc>
          <w:tcPr>
            <w:tcW w:w="2551" w:type="dxa"/>
          </w:tcPr>
          <w:p w14:paraId="7D012FB0" w14:textId="77777777" w:rsidR="000119EF" w:rsidRPr="0029494B" w:rsidRDefault="000119EF" w:rsidP="008B1C6B">
            <w:pPr>
              <w:pStyle w:val="BodyText"/>
              <w:spacing w:before="60" w:after="60"/>
              <w:jc w:val="center"/>
              <w:rPr>
                <w:b/>
              </w:rPr>
            </w:pPr>
            <w:r w:rsidRPr="0029494B">
              <w:rPr>
                <w:b/>
              </w:rPr>
              <w:t>Octets : 4</w:t>
            </w:r>
          </w:p>
        </w:tc>
      </w:tr>
      <w:tr w:rsidR="000119EF" w14:paraId="0C01A78A" w14:textId="77777777" w:rsidTr="008B1C6B">
        <w:trPr>
          <w:trHeight w:val="321"/>
          <w:jc w:val="center"/>
        </w:trPr>
        <w:tc>
          <w:tcPr>
            <w:tcW w:w="2551" w:type="dxa"/>
          </w:tcPr>
          <w:p w14:paraId="6857D134" w14:textId="77777777" w:rsidR="000119EF" w:rsidRDefault="000119EF" w:rsidP="008B1C6B">
            <w:pPr>
              <w:pStyle w:val="BodyText"/>
              <w:spacing w:before="60" w:after="60"/>
              <w:jc w:val="center"/>
            </w:pPr>
            <w:r>
              <w:t>TX to RX round trip time</w:t>
            </w:r>
          </w:p>
        </w:tc>
      </w:tr>
    </w:tbl>
    <w:p w14:paraId="3684FEF9" w14:textId="77777777" w:rsidR="000119EF" w:rsidRPr="00CA75D8" w:rsidRDefault="000119EF" w:rsidP="000119EF">
      <w:pPr>
        <w:pStyle w:val="Caption"/>
        <w:jc w:val="center"/>
        <w:rPr>
          <w:rFonts w:ascii="Times New Roman" w:eastAsia="Malgun Gothic" w:hAnsi="Times New Roman" w:cs="Times New Roman"/>
          <w:b/>
          <w:i w:val="0"/>
          <w:iCs w:val="0"/>
          <w:kern w:val="0"/>
          <w:sz w:val="20"/>
          <w:szCs w:val="20"/>
          <w:lang w:eastAsia="ko-KR"/>
        </w:rPr>
      </w:pPr>
      <w:bookmarkStart w:id="34" w:name="_Ref413752403"/>
      <w:bookmarkStart w:id="35" w:name="_Ref413752398"/>
      <w:r w:rsidRPr="00CA75D8">
        <w:rPr>
          <w:rFonts w:ascii="Times New Roman" w:eastAsia="Malgun Gothic" w:hAnsi="Times New Roman" w:cs="Times New Roman"/>
          <w:b/>
          <w:i w:val="0"/>
          <w:iCs w:val="0"/>
          <w:kern w:val="0"/>
          <w:sz w:val="20"/>
          <w:szCs w:val="20"/>
          <w:lang w:eastAsia="ko-KR"/>
        </w:rPr>
        <w:t xml:space="preserve">Figure </w:t>
      </w:r>
      <w:r w:rsidRPr="00CA75D8">
        <w:rPr>
          <w:rFonts w:ascii="Times New Roman" w:eastAsia="Malgun Gothic" w:hAnsi="Times New Roman" w:cs="Times New Roman"/>
          <w:b/>
          <w:i w:val="0"/>
          <w:iCs w:val="0"/>
          <w:kern w:val="0"/>
          <w:sz w:val="20"/>
          <w:szCs w:val="20"/>
          <w:lang w:eastAsia="ko-KR"/>
        </w:rPr>
        <w:fldChar w:fldCharType="begin"/>
      </w:r>
      <w:r w:rsidRPr="00CA75D8">
        <w:rPr>
          <w:rFonts w:ascii="Times New Roman" w:eastAsia="Malgun Gothic" w:hAnsi="Times New Roman" w:cs="Times New Roman"/>
          <w:b/>
          <w:i w:val="0"/>
          <w:iCs w:val="0"/>
          <w:kern w:val="0"/>
          <w:sz w:val="20"/>
          <w:szCs w:val="20"/>
          <w:lang w:eastAsia="ko-KR"/>
        </w:rPr>
        <w:instrText xml:space="preserve"> SEQ Figure \* ARABIC </w:instrText>
      </w:r>
      <w:r w:rsidRPr="00CA75D8">
        <w:rPr>
          <w:rFonts w:ascii="Times New Roman" w:eastAsia="Malgun Gothic" w:hAnsi="Times New Roman" w:cs="Times New Roman"/>
          <w:b/>
          <w:i w:val="0"/>
          <w:iCs w:val="0"/>
          <w:kern w:val="0"/>
          <w:sz w:val="20"/>
          <w:szCs w:val="20"/>
          <w:lang w:eastAsia="ko-KR"/>
        </w:rPr>
        <w:fldChar w:fldCharType="separate"/>
      </w:r>
      <w:r w:rsidR="005866B1">
        <w:rPr>
          <w:rFonts w:ascii="Times New Roman" w:eastAsia="Malgun Gothic" w:hAnsi="Times New Roman" w:cs="Times New Roman"/>
          <w:b/>
          <w:i w:val="0"/>
          <w:iCs w:val="0"/>
          <w:noProof/>
          <w:kern w:val="0"/>
          <w:sz w:val="20"/>
          <w:szCs w:val="20"/>
          <w:lang w:eastAsia="ko-KR"/>
        </w:rPr>
        <w:t>13</w:t>
      </w:r>
      <w:r w:rsidRPr="00CA75D8">
        <w:rPr>
          <w:rFonts w:ascii="Times New Roman" w:eastAsia="Malgun Gothic" w:hAnsi="Times New Roman" w:cs="Times New Roman"/>
          <w:b/>
          <w:i w:val="0"/>
          <w:iCs w:val="0"/>
          <w:kern w:val="0"/>
          <w:sz w:val="20"/>
          <w:szCs w:val="20"/>
          <w:lang w:eastAsia="ko-KR"/>
        </w:rPr>
        <w:fldChar w:fldCharType="end"/>
      </w:r>
      <w:bookmarkEnd w:id="34"/>
      <w:r w:rsidRPr="00CA75D8">
        <w:rPr>
          <w:rFonts w:ascii="Times New Roman" w:eastAsia="Malgun Gothic" w:hAnsi="Times New Roman" w:cs="Times New Roman"/>
          <w:b/>
          <w:i w:val="0"/>
          <w:iCs w:val="0"/>
          <w:kern w:val="0"/>
          <w:sz w:val="20"/>
          <w:szCs w:val="20"/>
          <w:lang w:eastAsia="ko-KR"/>
        </w:rPr>
        <w:t xml:space="preserve"> – </w:t>
      </w:r>
      <w:r w:rsidRPr="004A593D">
        <w:rPr>
          <w:rFonts w:ascii="Times New Roman" w:eastAsia="Malgun Gothic" w:hAnsi="Times New Roman" w:cs="Times New Roman"/>
          <w:b/>
          <w:i w:val="0"/>
          <w:iCs w:val="0"/>
          <w:kern w:val="0"/>
          <w:sz w:val="20"/>
          <w:szCs w:val="20"/>
          <w:lang w:eastAsia="ko-KR"/>
        </w:rPr>
        <w:t xml:space="preserve">Ranging Round Trip Measurement </w:t>
      </w:r>
      <w:r w:rsidRPr="0029494B">
        <w:rPr>
          <w:rFonts w:ascii="Times New Roman" w:eastAsia="Malgun Gothic" w:hAnsi="Times New Roman" w:cs="Times New Roman"/>
          <w:b/>
          <w:i w:val="0"/>
          <w:iCs w:val="0"/>
          <w:kern w:val="0"/>
          <w:sz w:val="20"/>
          <w:szCs w:val="20"/>
          <w:lang w:eastAsia="ko-KR"/>
        </w:rPr>
        <w:t xml:space="preserve">IE </w:t>
      </w:r>
      <w:r>
        <w:rPr>
          <w:rFonts w:ascii="Times New Roman" w:eastAsia="Malgun Gothic" w:hAnsi="Times New Roman" w:cs="Times New Roman"/>
          <w:b/>
          <w:i w:val="0"/>
          <w:iCs w:val="0"/>
          <w:kern w:val="0"/>
          <w:sz w:val="20"/>
          <w:szCs w:val="20"/>
          <w:lang w:eastAsia="ko-KR"/>
        </w:rPr>
        <w:t>C</w:t>
      </w:r>
      <w:r w:rsidRPr="0029494B">
        <w:rPr>
          <w:rFonts w:ascii="Times New Roman" w:eastAsia="Malgun Gothic" w:hAnsi="Times New Roman" w:cs="Times New Roman"/>
          <w:b/>
          <w:i w:val="0"/>
          <w:iCs w:val="0"/>
          <w:kern w:val="0"/>
          <w:sz w:val="20"/>
          <w:szCs w:val="20"/>
          <w:lang w:eastAsia="ko-KR"/>
        </w:rPr>
        <w:t>ontent field format</w:t>
      </w:r>
      <w:bookmarkEnd w:id="35"/>
    </w:p>
    <w:p w14:paraId="273665E2" w14:textId="77777777" w:rsidR="000119EF" w:rsidRDefault="000119EF" w:rsidP="000119EF">
      <w:pPr>
        <w:pStyle w:val="BodyText"/>
      </w:pPr>
    </w:p>
    <w:p w14:paraId="6CEF5741" w14:textId="77777777" w:rsidR="000119EF" w:rsidRPr="00275CD6" w:rsidRDefault="000119EF" w:rsidP="000119EF">
      <w:pPr>
        <w:pStyle w:val="Heading4"/>
      </w:pPr>
      <w:bookmarkStart w:id="36" w:name="_Ref413664995"/>
      <w:r w:rsidRPr="00275CD6">
        <w:t xml:space="preserve">Ranging </w:t>
      </w:r>
      <w:r>
        <w:t xml:space="preserve">Time-of-Flight </w:t>
      </w:r>
      <w:r w:rsidRPr="00275CD6">
        <w:t>IE</w:t>
      </w:r>
      <w:bookmarkEnd w:id="36"/>
    </w:p>
    <w:p w14:paraId="34F355BF" w14:textId="77777777" w:rsidR="000119EF" w:rsidRPr="003E05DC" w:rsidRDefault="000119EF" w:rsidP="000119EF">
      <w:pPr>
        <w:pStyle w:val="BodyText"/>
      </w:pPr>
      <w:r>
        <w:t>The Ranging Time-</w:t>
      </w:r>
      <w:r w:rsidRPr="002E7EFD">
        <w:t>of</w:t>
      </w:r>
      <w:r>
        <w:t>-</w:t>
      </w:r>
      <w:r w:rsidRPr="002E7EFD">
        <w:t>Flight IE</w:t>
      </w:r>
      <w:r>
        <w:t xml:space="preserve"> (RTOF IE) is used after a double-sided two-way ranging exchange to communicate the resultant time-of-flight estimate to the far end if this is requested.   </w:t>
      </w:r>
      <w:r w:rsidRPr="003E05DC">
        <w:t xml:space="preserve">The content field of the </w:t>
      </w:r>
      <w:r>
        <w:t>Ranging Time-</w:t>
      </w:r>
      <w:r w:rsidRPr="002E7EFD">
        <w:t>of</w:t>
      </w:r>
      <w:r>
        <w:t>-</w:t>
      </w:r>
      <w:r w:rsidRPr="002E7EFD">
        <w:t>Flight I</w:t>
      </w:r>
      <w:r w:rsidRPr="003E05DC">
        <w:t xml:space="preserve">E shall be formatted as shown in </w:t>
      </w:r>
      <w:r>
        <w:fldChar w:fldCharType="begin"/>
      </w:r>
      <w:r>
        <w:instrText xml:space="preserve"> REF _Ref413752403 \h  \* MERGEFORMAT </w:instrText>
      </w:r>
      <w:r>
        <w:fldChar w:fldCharType="separate"/>
      </w:r>
      <w:r w:rsidR="005866B1" w:rsidRPr="005866B1">
        <w:t>Figure 13</w:t>
      </w:r>
      <w:r>
        <w:fldChar w:fldCharType="end"/>
      </w:r>
      <w:r w:rsidRPr="003E05DC">
        <w:t>.  The units of time are defined in</w:t>
      </w:r>
      <w:r>
        <w:t xml:space="preserve"> </w:t>
      </w:r>
      <w:r w:rsidRPr="009B30DE">
        <w:rPr>
          <w:rFonts w:ascii="Times-Roman" w:eastAsia="Times New Roman" w:hAnsi="Times-Roman" w:cs="Times-Roman"/>
          <w:color w:val="232021"/>
          <w:highlight w:val="yellow"/>
          <w:lang w:val="en-IE" w:eastAsia="en-US"/>
        </w:rPr>
        <w:t>10.4.1</w:t>
      </w:r>
      <w:r w:rsidRPr="003E05DC">
        <w:t xml:space="preserve">.   </w:t>
      </w:r>
      <w:r>
        <w:t xml:space="preserve">The procedures for using the RTOF IE are defined in </w:t>
      </w:r>
      <w:r>
        <w:fldChar w:fldCharType="begin"/>
      </w:r>
      <w:r>
        <w:instrText xml:space="preserve"> REF _Ref413747067 \w \h  \* MERGEFORMAT </w:instrText>
      </w:r>
      <w:r>
        <w:fldChar w:fldCharType="separate"/>
      </w:r>
      <w:r w:rsidR="005866B1">
        <w:t>6.9.7</w:t>
      </w:r>
      <w:r>
        <w:fldChar w:fldCharType="end"/>
      </w:r>
      <w:r>
        <w:t>.</w:t>
      </w:r>
    </w:p>
    <w:p w14:paraId="762D410C" w14:textId="77777777" w:rsidR="000119EF" w:rsidRDefault="000119EF" w:rsidP="000119EF">
      <w:pPr>
        <w:pStyle w:val="BodyText"/>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tblGrid>
      <w:tr w:rsidR="000119EF" w14:paraId="51E83B4D" w14:textId="77777777" w:rsidTr="008B1C6B">
        <w:trPr>
          <w:trHeight w:val="308"/>
          <w:jc w:val="center"/>
        </w:trPr>
        <w:tc>
          <w:tcPr>
            <w:tcW w:w="2551" w:type="dxa"/>
          </w:tcPr>
          <w:p w14:paraId="41256032" w14:textId="77777777" w:rsidR="000119EF" w:rsidRPr="0029494B" w:rsidRDefault="000119EF" w:rsidP="008B1C6B">
            <w:pPr>
              <w:pStyle w:val="BodyText"/>
              <w:spacing w:before="60" w:after="60"/>
              <w:jc w:val="center"/>
              <w:rPr>
                <w:b/>
              </w:rPr>
            </w:pPr>
            <w:r w:rsidRPr="0029494B">
              <w:rPr>
                <w:b/>
              </w:rPr>
              <w:t>Octets : 4</w:t>
            </w:r>
          </w:p>
        </w:tc>
      </w:tr>
      <w:tr w:rsidR="000119EF" w14:paraId="585A75D9" w14:textId="77777777" w:rsidTr="008B1C6B">
        <w:trPr>
          <w:trHeight w:val="321"/>
          <w:jc w:val="center"/>
        </w:trPr>
        <w:tc>
          <w:tcPr>
            <w:tcW w:w="2551" w:type="dxa"/>
          </w:tcPr>
          <w:p w14:paraId="5537CA58" w14:textId="77777777" w:rsidR="000119EF" w:rsidRDefault="000119EF" w:rsidP="008B1C6B">
            <w:pPr>
              <w:pStyle w:val="BodyText"/>
              <w:spacing w:before="60" w:after="60"/>
              <w:jc w:val="center"/>
            </w:pPr>
            <w:r>
              <w:t>TX to RX round trip time</w:t>
            </w:r>
          </w:p>
        </w:tc>
      </w:tr>
    </w:tbl>
    <w:p w14:paraId="2167E48B" w14:textId="77777777" w:rsidR="000119EF" w:rsidRPr="00CA75D8" w:rsidRDefault="000119EF" w:rsidP="000119EF">
      <w:pPr>
        <w:pStyle w:val="Caption"/>
        <w:jc w:val="center"/>
        <w:rPr>
          <w:rFonts w:ascii="Times New Roman" w:eastAsia="Malgun Gothic" w:hAnsi="Times New Roman" w:cs="Times New Roman"/>
          <w:b/>
          <w:i w:val="0"/>
          <w:iCs w:val="0"/>
          <w:kern w:val="0"/>
          <w:sz w:val="20"/>
          <w:szCs w:val="20"/>
          <w:lang w:eastAsia="ko-KR"/>
        </w:rPr>
      </w:pPr>
      <w:r w:rsidRPr="00CA75D8">
        <w:rPr>
          <w:rFonts w:ascii="Times New Roman" w:eastAsia="Malgun Gothic" w:hAnsi="Times New Roman" w:cs="Times New Roman"/>
          <w:b/>
          <w:i w:val="0"/>
          <w:iCs w:val="0"/>
          <w:kern w:val="0"/>
          <w:sz w:val="20"/>
          <w:szCs w:val="20"/>
          <w:lang w:eastAsia="ko-KR"/>
        </w:rPr>
        <w:t xml:space="preserve">Figure </w:t>
      </w:r>
      <w:r w:rsidRPr="00CA75D8">
        <w:rPr>
          <w:rFonts w:ascii="Times New Roman" w:eastAsia="Malgun Gothic" w:hAnsi="Times New Roman" w:cs="Times New Roman"/>
          <w:b/>
          <w:i w:val="0"/>
          <w:iCs w:val="0"/>
          <w:kern w:val="0"/>
          <w:sz w:val="20"/>
          <w:szCs w:val="20"/>
          <w:lang w:eastAsia="ko-KR"/>
        </w:rPr>
        <w:fldChar w:fldCharType="begin"/>
      </w:r>
      <w:r w:rsidRPr="00CA75D8">
        <w:rPr>
          <w:rFonts w:ascii="Times New Roman" w:eastAsia="Malgun Gothic" w:hAnsi="Times New Roman" w:cs="Times New Roman"/>
          <w:b/>
          <w:i w:val="0"/>
          <w:iCs w:val="0"/>
          <w:kern w:val="0"/>
          <w:sz w:val="20"/>
          <w:szCs w:val="20"/>
          <w:lang w:eastAsia="ko-KR"/>
        </w:rPr>
        <w:instrText xml:space="preserve"> SEQ Figure \* ARABIC </w:instrText>
      </w:r>
      <w:r w:rsidRPr="00CA75D8">
        <w:rPr>
          <w:rFonts w:ascii="Times New Roman" w:eastAsia="Malgun Gothic" w:hAnsi="Times New Roman" w:cs="Times New Roman"/>
          <w:b/>
          <w:i w:val="0"/>
          <w:iCs w:val="0"/>
          <w:kern w:val="0"/>
          <w:sz w:val="20"/>
          <w:szCs w:val="20"/>
          <w:lang w:eastAsia="ko-KR"/>
        </w:rPr>
        <w:fldChar w:fldCharType="separate"/>
      </w:r>
      <w:r w:rsidR="005866B1">
        <w:rPr>
          <w:rFonts w:ascii="Times New Roman" w:eastAsia="Malgun Gothic" w:hAnsi="Times New Roman" w:cs="Times New Roman"/>
          <w:b/>
          <w:i w:val="0"/>
          <w:iCs w:val="0"/>
          <w:noProof/>
          <w:kern w:val="0"/>
          <w:sz w:val="20"/>
          <w:szCs w:val="20"/>
          <w:lang w:eastAsia="ko-KR"/>
        </w:rPr>
        <w:t>14</w:t>
      </w:r>
      <w:r w:rsidRPr="00CA75D8">
        <w:rPr>
          <w:rFonts w:ascii="Times New Roman" w:eastAsia="Malgun Gothic" w:hAnsi="Times New Roman" w:cs="Times New Roman"/>
          <w:b/>
          <w:i w:val="0"/>
          <w:iCs w:val="0"/>
          <w:kern w:val="0"/>
          <w:sz w:val="20"/>
          <w:szCs w:val="20"/>
          <w:lang w:eastAsia="ko-KR"/>
        </w:rPr>
        <w:fldChar w:fldCharType="end"/>
      </w:r>
      <w:r w:rsidRPr="00CA75D8">
        <w:rPr>
          <w:rFonts w:ascii="Times New Roman" w:eastAsia="Malgun Gothic" w:hAnsi="Times New Roman" w:cs="Times New Roman"/>
          <w:b/>
          <w:i w:val="0"/>
          <w:iCs w:val="0"/>
          <w:kern w:val="0"/>
          <w:sz w:val="20"/>
          <w:szCs w:val="20"/>
          <w:lang w:eastAsia="ko-KR"/>
        </w:rPr>
        <w:t xml:space="preserve"> – </w:t>
      </w:r>
      <w:r w:rsidRPr="004A593D">
        <w:rPr>
          <w:rFonts w:ascii="Times New Roman" w:eastAsia="Malgun Gothic" w:hAnsi="Times New Roman" w:cs="Times New Roman"/>
          <w:b/>
          <w:i w:val="0"/>
          <w:iCs w:val="0"/>
          <w:kern w:val="0"/>
          <w:sz w:val="20"/>
          <w:szCs w:val="20"/>
          <w:lang w:eastAsia="ko-KR"/>
        </w:rPr>
        <w:t xml:space="preserve">Ranging Round Trip Measurement </w:t>
      </w:r>
      <w:r w:rsidRPr="0029494B">
        <w:rPr>
          <w:rFonts w:ascii="Times New Roman" w:eastAsia="Malgun Gothic" w:hAnsi="Times New Roman" w:cs="Times New Roman"/>
          <w:b/>
          <w:i w:val="0"/>
          <w:iCs w:val="0"/>
          <w:kern w:val="0"/>
          <w:sz w:val="20"/>
          <w:szCs w:val="20"/>
          <w:lang w:eastAsia="ko-KR"/>
        </w:rPr>
        <w:t xml:space="preserve">IE </w:t>
      </w:r>
      <w:r>
        <w:rPr>
          <w:rFonts w:ascii="Times New Roman" w:eastAsia="Malgun Gothic" w:hAnsi="Times New Roman" w:cs="Times New Roman"/>
          <w:b/>
          <w:i w:val="0"/>
          <w:iCs w:val="0"/>
          <w:kern w:val="0"/>
          <w:sz w:val="20"/>
          <w:szCs w:val="20"/>
          <w:lang w:eastAsia="ko-KR"/>
        </w:rPr>
        <w:t>C</w:t>
      </w:r>
      <w:r w:rsidRPr="0029494B">
        <w:rPr>
          <w:rFonts w:ascii="Times New Roman" w:eastAsia="Malgun Gothic" w:hAnsi="Times New Roman" w:cs="Times New Roman"/>
          <w:b/>
          <w:i w:val="0"/>
          <w:iCs w:val="0"/>
          <w:kern w:val="0"/>
          <w:sz w:val="20"/>
          <w:szCs w:val="20"/>
          <w:lang w:eastAsia="ko-KR"/>
        </w:rPr>
        <w:t>ontent field format</w:t>
      </w:r>
    </w:p>
    <w:p w14:paraId="29B772C0" w14:textId="77777777" w:rsidR="000119EF" w:rsidRDefault="000119EF" w:rsidP="000119EF">
      <w:pPr>
        <w:pStyle w:val="BodyText"/>
      </w:pPr>
    </w:p>
    <w:p w14:paraId="7DBA09CF" w14:textId="77777777" w:rsidR="000119EF" w:rsidRDefault="000119EF" w:rsidP="000119EF">
      <w:pPr>
        <w:pStyle w:val="BodyText"/>
      </w:pPr>
    </w:p>
    <w:p w14:paraId="6877C67F" w14:textId="77777777" w:rsidR="000119EF" w:rsidRDefault="000119EF" w:rsidP="00267D6B">
      <w:pPr>
        <w:pStyle w:val="BodyText"/>
        <w:rPr>
          <w:rFonts w:eastAsia="Times New Roman"/>
          <w:color w:val="000000"/>
          <w:lang w:eastAsia="en-IE"/>
        </w:rPr>
      </w:pPr>
    </w:p>
    <w:p w14:paraId="5606F1D8" w14:textId="77777777" w:rsidR="000119EF" w:rsidRDefault="000119EF" w:rsidP="00267D6B">
      <w:pPr>
        <w:pStyle w:val="BodyText"/>
        <w:rPr>
          <w:rFonts w:eastAsia="Times New Roman"/>
          <w:color w:val="000000"/>
          <w:lang w:eastAsia="en-IE"/>
        </w:rPr>
      </w:pPr>
    </w:p>
    <w:p w14:paraId="6378C109" w14:textId="77777777" w:rsidR="000119EF" w:rsidRDefault="000119EF" w:rsidP="00267D6B">
      <w:pPr>
        <w:pStyle w:val="BodyText"/>
        <w:rPr>
          <w:rFonts w:eastAsia="Times New Roman"/>
          <w:color w:val="000000"/>
          <w:lang w:eastAsia="en-IE"/>
        </w:rPr>
      </w:pPr>
    </w:p>
    <w:p w14:paraId="2A9260BF" w14:textId="77777777" w:rsidR="000119EF" w:rsidRPr="00513DF7" w:rsidRDefault="000119EF" w:rsidP="00267D6B">
      <w:pPr>
        <w:pStyle w:val="BodyText"/>
        <w:rPr>
          <w:rFonts w:eastAsia="Times New Roman"/>
          <w:color w:val="000000"/>
          <w:lang w:eastAsia="en-IE"/>
        </w:rPr>
      </w:pPr>
    </w:p>
    <w:p w14:paraId="5A7FA843" w14:textId="77777777" w:rsidR="00267D6B" w:rsidRPr="00513DF7" w:rsidRDefault="00267D6B" w:rsidP="00267D6B">
      <w:pPr>
        <w:pStyle w:val="Heading2"/>
        <w:numPr>
          <w:ilvl w:val="1"/>
          <w:numId w:val="24"/>
        </w:numPr>
        <w:spacing w:after="240"/>
      </w:pPr>
      <w:r w:rsidRPr="00513DF7">
        <w:t>M</w:t>
      </w:r>
      <w:r>
        <w:t>AC commands</w:t>
      </w:r>
      <w:r w:rsidRPr="00513DF7">
        <w:t xml:space="preserve"> </w:t>
      </w:r>
    </w:p>
    <w:p w14:paraId="6E670667" w14:textId="47D4BD7F" w:rsidR="00267D6B" w:rsidRDefault="00267D6B" w:rsidP="00267D6B">
      <w:pPr>
        <w:spacing w:after="240"/>
        <w:rPr>
          <w:sz w:val="20"/>
          <w:szCs w:val="20"/>
        </w:rPr>
      </w:pPr>
    </w:p>
    <w:p w14:paraId="47768C66" w14:textId="77777777" w:rsidR="000C31FB" w:rsidRDefault="000C31FB" w:rsidP="00267D6B">
      <w:pPr>
        <w:spacing w:after="240"/>
        <w:rPr>
          <w:sz w:val="20"/>
          <w:szCs w:val="20"/>
        </w:rPr>
      </w:pPr>
    </w:p>
    <w:p w14:paraId="29F50809" w14:textId="77777777" w:rsidR="000C31FB" w:rsidRDefault="000C31FB" w:rsidP="00267D6B">
      <w:pPr>
        <w:spacing w:after="240"/>
        <w:rPr>
          <w:sz w:val="20"/>
          <w:szCs w:val="20"/>
        </w:rPr>
      </w:pPr>
    </w:p>
    <w:p w14:paraId="38421916" w14:textId="19C3679F" w:rsidR="000C31FB" w:rsidRPr="003563AC" w:rsidRDefault="003563AC" w:rsidP="00267D6B">
      <w:pPr>
        <w:spacing w:after="240"/>
        <w:rPr>
          <w:b/>
          <w:sz w:val="20"/>
          <w:szCs w:val="20"/>
          <w:u w:val="single"/>
        </w:rPr>
      </w:pPr>
      <w:r>
        <w:rPr>
          <w:b/>
          <w:color w:val="FF0000"/>
          <w:szCs w:val="20"/>
          <w:u w:val="single"/>
        </w:rPr>
        <w:t>B</w:t>
      </w:r>
      <w:r w:rsidR="000C31FB" w:rsidRPr="003563AC">
        <w:rPr>
          <w:b/>
          <w:color w:val="FF0000"/>
          <w:szCs w:val="20"/>
          <w:u w:val="single"/>
        </w:rPr>
        <w:t>EYOND HERE I HAVE NOT REVIEWED</w:t>
      </w:r>
      <w:r w:rsidRPr="003563AC">
        <w:rPr>
          <w:b/>
          <w:color w:val="FF0000"/>
          <w:szCs w:val="20"/>
          <w:u w:val="single"/>
        </w:rPr>
        <w:t>/REVISED YET</w:t>
      </w:r>
      <w:r w:rsidR="000C31FB" w:rsidRPr="003563AC">
        <w:rPr>
          <w:b/>
          <w:color w:val="FF0000"/>
          <w:szCs w:val="20"/>
          <w:u w:val="single"/>
        </w:rPr>
        <w:t xml:space="preserve"> SO PLEASE IGNORE</w:t>
      </w:r>
      <w:bookmarkStart w:id="37" w:name="_GoBack"/>
      <w:bookmarkEnd w:id="37"/>
    </w:p>
    <w:p w14:paraId="605EAFCA" w14:textId="1E1F7812" w:rsidR="00A05063" w:rsidRPr="00513DF7" w:rsidRDefault="00A05063" w:rsidP="00A05063">
      <w:pPr>
        <w:spacing w:after="240"/>
        <w:rPr>
          <w:sz w:val="20"/>
          <w:szCs w:val="20"/>
        </w:rPr>
      </w:pPr>
    </w:p>
    <w:p w14:paraId="3E54F598" w14:textId="77777777" w:rsidR="00513DF7" w:rsidRDefault="00513DF7" w:rsidP="000C11A5">
      <w:pPr>
        <w:rPr>
          <w:rFonts w:eastAsia="MS Mincho"/>
          <w:lang w:eastAsia="ja-JP"/>
        </w:rPr>
      </w:pPr>
    </w:p>
    <w:p w14:paraId="5C5EA222" w14:textId="77777777" w:rsidR="00513DF7" w:rsidRPr="000C11A5" w:rsidRDefault="00513DF7" w:rsidP="000C11A5">
      <w:pPr>
        <w:rPr>
          <w:rFonts w:eastAsia="MS Mincho"/>
          <w:lang w:eastAsia="ja-JP"/>
        </w:rPr>
      </w:pPr>
    </w:p>
    <w:p w14:paraId="3BBD1A2A" w14:textId="416E0D0B" w:rsidR="000C11A5" w:rsidRPr="00A05063" w:rsidRDefault="00513DF7" w:rsidP="00A05063">
      <w:pPr>
        <w:pStyle w:val="Heading1"/>
      </w:pPr>
      <w:r w:rsidRPr="00A05063">
        <w:t>MAC services</w:t>
      </w:r>
    </w:p>
    <w:p w14:paraId="2BFDE193" w14:textId="6CED79DD" w:rsidR="00513DF7" w:rsidRPr="00513DF7" w:rsidRDefault="00513DF7" w:rsidP="00513DF7">
      <w:pPr>
        <w:pStyle w:val="Heading2"/>
      </w:pPr>
      <w:r w:rsidRPr="00513DF7">
        <w:t>MAC data service</w:t>
      </w:r>
    </w:p>
    <w:p w14:paraId="6D690639" w14:textId="77777777" w:rsidR="00513DF7" w:rsidRPr="00513DF7" w:rsidRDefault="00513DF7" w:rsidP="00513DF7">
      <w:pPr>
        <w:pStyle w:val="BodyText"/>
        <w:rPr>
          <w:rFonts w:eastAsia="Times New Roman"/>
          <w:color w:val="000000"/>
          <w:lang w:eastAsia="en-IE"/>
        </w:rPr>
      </w:pPr>
    </w:p>
    <w:p w14:paraId="357ECAFE" w14:textId="77777777" w:rsidR="00513DF7" w:rsidRPr="00513DF7" w:rsidRDefault="00513DF7" w:rsidP="00513DF7">
      <w:pPr>
        <w:pStyle w:val="Heading3"/>
        <w:numPr>
          <w:ilvl w:val="2"/>
          <w:numId w:val="24"/>
        </w:numPr>
        <w:spacing w:after="240"/>
      </w:pPr>
      <w:r w:rsidRPr="00513DF7">
        <w:t xml:space="preserve">MCPS-DATA.confirm </w:t>
      </w:r>
    </w:p>
    <w:p w14:paraId="6EB20D86" w14:textId="77777777" w:rsidR="00513DF7" w:rsidRPr="00513DF7" w:rsidRDefault="00513DF7" w:rsidP="00513DF7">
      <w:pPr>
        <w:spacing w:after="240"/>
        <w:rPr>
          <w:sz w:val="20"/>
          <w:szCs w:val="20"/>
        </w:rPr>
      </w:pPr>
      <w:r w:rsidRPr="00513DF7">
        <w:rPr>
          <w:sz w:val="20"/>
          <w:szCs w:val="20"/>
        </w:rPr>
        <w:t>The MCPS-DATA.confirm primitive reports the results of a request to transfer data to another device.</w:t>
      </w:r>
    </w:p>
    <w:p w14:paraId="3FBDBD66" w14:textId="77777777" w:rsidR="00513DF7" w:rsidRPr="00513DF7" w:rsidRDefault="00513DF7" w:rsidP="00513DF7">
      <w:pPr>
        <w:spacing w:after="240"/>
        <w:rPr>
          <w:sz w:val="20"/>
          <w:szCs w:val="20"/>
        </w:rPr>
      </w:pPr>
      <w:r w:rsidRPr="00513DF7">
        <w:rPr>
          <w:sz w:val="20"/>
          <w:szCs w:val="20"/>
        </w:rPr>
        <w:t>The semantics of the MCPS-DATA.confirm primitive are as follows:</w:t>
      </w:r>
    </w:p>
    <w:p w14:paraId="6D17C54C" w14:textId="2EBA3F6A" w:rsidR="00513DF7" w:rsidRDefault="001403DF" w:rsidP="00513DF7">
      <w:pPr>
        <w:spacing w:after="240"/>
        <w:contextualSpacing/>
        <w:rPr>
          <w:rFonts w:ascii="Arial" w:hAnsi="Arial"/>
          <w:noProof/>
          <w:sz w:val="20"/>
          <w:szCs w:val="20"/>
        </w:rPr>
      </w:pPr>
      <w:r>
        <w:rPr>
          <w:rFonts w:ascii="Arial" w:hAnsi="Arial"/>
          <w:sz w:val="20"/>
          <w:szCs w:val="20"/>
        </w:rPr>
        <w:tab/>
      </w:r>
      <w:r>
        <w:rPr>
          <w:rFonts w:ascii="Arial" w:hAnsi="Arial"/>
          <w:noProof/>
          <w:sz w:val="20"/>
          <w:szCs w:val="20"/>
        </w:rPr>
        <w:t>MCPS-DATA.confirm</w:t>
      </w:r>
      <w:r>
        <w:rPr>
          <w:rFonts w:ascii="Arial" w:hAnsi="Arial"/>
          <w:noProof/>
          <w:sz w:val="20"/>
          <w:szCs w:val="20"/>
        </w:rPr>
        <w:tab/>
      </w:r>
      <w:r>
        <w:rPr>
          <w:rFonts w:ascii="Arial" w:hAnsi="Arial"/>
          <w:noProof/>
          <w:sz w:val="20"/>
          <w:szCs w:val="20"/>
        </w:rPr>
        <w:tab/>
      </w:r>
      <w:r w:rsidR="00513DF7" w:rsidRPr="00513DF7">
        <w:rPr>
          <w:rFonts w:ascii="Arial" w:hAnsi="Arial"/>
          <w:noProof/>
          <w:sz w:val="20"/>
          <w:szCs w:val="20"/>
        </w:rPr>
        <w:t>(</w:t>
      </w:r>
    </w:p>
    <w:p w14:paraId="135FC404" w14:textId="77777777" w:rsidR="001403DF" w:rsidRDefault="00513DF7" w:rsidP="001403DF">
      <w:pPr>
        <w:spacing w:after="240"/>
        <w:ind w:left="3600"/>
        <w:contextualSpacing/>
        <w:rPr>
          <w:rFonts w:ascii="Arial" w:hAnsi="Arial"/>
          <w:noProof/>
          <w:sz w:val="20"/>
          <w:szCs w:val="20"/>
        </w:rPr>
      </w:pPr>
      <w:r w:rsidRPr="00513DF7">
        <w:rPr>
          <w:rFonts w:ascii="Arial" w:hAnsi="Arial"/>
          <w:noProof/>
          <w:sz w:val="20"/>
          <w:szCs w:val="20"/>
        </w:rPr>
        <w:t>MsduHandle,</w:t>
      </w:r>
    </w:p>
    <w:p w14:paraId="3FB24E72" w14:textId="5BEF9B74" w:rsidR="00513DF7" w:rsidRPr="00513DF7" w:rsidRDefault="00513DF7" w:rsidP="001403DF">
      <w:pPr>
        <w:spacing w:after="240"/>
        <w:ind w:left="3600"/>
        <w:contextualSpacing/>
        <w:rPr>
          <w:rFonts w:ascii="Arial" w:hAnsi="Arial"/>
          <w:noProof/>
          <w:sz w:val="20"/>
          <w:szCs w:val="20"/>
        </w:rPr>
      </w:pPr>
      <w:r w:rsidRPr="00513DF7">
        <w:rPr>
          <w:rFonts w:ascii="Arial" w:hAnsi="Arial"/>
          <w:noProof/>
          <w:sz w:val="20"/>
          <w:szCs w:val="20"/>
        </w:rPr>
        <w:t>Timestamp,</w:t>
      </w:r>
    </w:p>
    <w:p w14:paraId="36784CF9" w14:textId="77777777" w:rsidR="00513DF7" w:rsidRPr="00513DF7" w:rsidRDefault="00513DF7" w:rsidP="001403DF">
      <w:pPr>
        <w:spacing w:after="240"/>
        <w:ind w:left="3600"/>
        <w:contextualSpacing/>
        <w:rPr>
          <w:rFonts w:ascii="Arial" w:hAnsi="Arial"/>
          <w:noProof/>
          <w:sz w:val="20"/>
          <w:szCs w:val="20"/>
        </w:rPr>
      </w:pPr>
      <w:r w:rsidRPr="00513DF7">
        <w:rPr>
          <w:rFonts w:ascii="Arial" w:hAnsi="Arial"/>
          <w:noProof/>
          <w:sz w:val="20"/>
          <w:szCs w:val="20"/>
        </w:rPr>
        <w:t>RangingReceived,</w:t>
      </w:r>
    </w:p>
    <w:p w14:paraId="402DB2F7" w14:textId="1818519D" w:rsidR="00513DF7" w:rsidRPr="00513DF7" w:rsidRDefault="00513DF7" w:rsidP="001403DF">
      <w:pPr>
        <w:spacing w:after="240"/>
        <w:ind w:left="3600"/>
        <w:contextualSpacing/>
        <w:rPr>
          <w:rFonts w:ascii="Arial" w:hAnsi="Arial"/>
          <w:noProof/>
          <w:sz w:val="20"/>
          <w:szCs w:val="20"/>
        </w:rPr>
      </w:pPr>
      <w:r w:rsidRPr="001403DF">
        <w:rPr>
          <w:rFonts w:ascii="Arial" w:hAnsi="Arial"/>
          <w:strike/>
          <w:noProof/>
          <w:sz w:val="20"/>
          <w:szCs w:val="20"/>
        </w:rPr>
        <w:t>RangingCounterStart</w:t>
      </w:r>
      <w:r w:rsidR="001403DF">
        <w:rPr>
          <w:rFonts w:ascii="Arial" w:hAnsi="Arial"/>
          <w:noProof/>
          <w:sz w:val="20"/>
          <w:szCs w:val="20"/>
        </w:rPr>
        <w:t xml:space="preserve"> </w:t>
      </w:r>
      <w:r w:rsidR="001403DF" w:rsidRPr="001403DF">
        <w:rPr>
          <w:rFonts w:ascii="Arial" w:hAnsi="Arial"/>
          <w:noProof/>
          <w:sz w:val="20"/>
          <w:szCs w:val="20"/>
          <w:u w:val="single"/>
        </w:rPr>
        <w:t>TxRangingCounter</w:t>
      </w:r>
      <w:r w:rsidRPr="00513DF7">
        <w:rPr>
          <w:rFonts w:ascii="Arial" w:hAnsi="Arial"/>
          <w:noProof/>
          <w:sz w:val="20"/>
          <w:szCs w:val="20"/>
        </w:rPr>
        <w:t>,</w:t>
      </w:r>
    </w:p>
    <w:p w14:paraId="343784A6" w14:textId="31AAE98F" w:rsidR="00513DF7" w:rsidRPr="00513DF7" w:rsidRDefault="00513DF7" w:rsidP="001403DF">
      <w:pPr>
        <w:spacing w:after="240"/>
        <w:ind w:left="3600"/>
        <w:contextualSpacing/>
        <w:rPr>
          <w:rFonts w:ascii="Arial" w:hAnsi="Arial"/>
          <w:noProof/>
          <w:sz w:val="20"/>
          <w:szCs w:val="20"/>
        </w:rPr>
      </w:pPr>
      <w:r w:rsidRPr="001403DF">
        <w:rPr>
          <w:rFonts w:ascii="Arial" w:hAnsi="Arial"/>
          <w:strike/>
          <w:noProof/>
          <w:sz w:val="20"/>
          <w:szCs w:val="20"/>
        </w:rPr>
        <w:t>RangingCounterStop</w:t>
      </w:r>
      <w:r w:rsidR="001403DF">
        <w:rPr>
          <w:rFonts w:ascii="Arial" w:hAnsi="Arial"/>
          <w:noProof/>
          <w:sz w:val="20"/>
          <w:szCs w:val="20"/>
        </w:rPr>
        <w:t xml:space="preserve"> </w:t>
      </w:r>
      <w:r w:rsidR="001403DF" w:rsidRPr="001403DF">
        <w:rPr>
          <w:rFonts w:ascii="Arial" w:hAnsi="Arial"/>
          <w:noProof/>
          <w:sz w:val="20"/>
          <w:szCs w:val="20"/>
          <w:u w:val="single"/>
        </w:rPr>
        <w:t>RxRangingCounter</w:t>
      </w:r>
      <w:r w:rsidRPr="00513DF7">
        <w:rPr>
          <w:rFonts w:ascii="Arial" w:hAnsi="Arial"/>
          <w:noProof/>
          <w:sz w:val="20"/>
          <w:szCs w:val="20"/>
        </w:rPr>
        <w:t>,</w:t>
      </w:r>
    </w:p>
    <w:p w14:paraId="50E8A2C1" w14:textId="77777777" w:rsidR="00513DF7" w:rsidRPr="00513DF7" w:rsidRDefault="00513DF7" w:rsidP="001403DF">
      <w:pPr>
        <w:spacing w:after="240"/>
        <w:ind w:left="3600"/>
        <w:contextualSpacing/>
        <w:rPr>
          <w:rFonts w:ascii="Arial" w:hAnsi="Arial"/>
          <w:noProof/>
          <w:sz w:val="20"/>
          <w:szCs w:val="20"/>
        </w:rPr>
      </w:pPr>
      <w:r w:rsidRPr="00513DF7">
        <w:rPr>
          <w:rFonts w:ascii="Arial" w:hAnsi="Arial"/>
          <w:noProof/>
          <w:sz w:val="20"/>
          <w:szCs w:val="20"/>
        </w:rPr>
        <w:t>RangingTrackingInterval,</w:t>
      </w:r>
    </w:p>
    <w:p w14:paraId="07B8A6C6" w14:textId="77777777" w:rsidR="00513DF7" w:rsidRPr="00513DF7" w:rsidRDefault="00513DF7" w:rsidP="001403DF">
      <w:pPr>
        <w:spacing w:after="240"/>
        <w:ind w:left="3600"/>
        <w:contextualSpacing/>
        <w:rPr>
          <w:rFonts w:ascii="Arial" w:hAnsi="Arial"/>
          <w:noProof/>
          <w:sz w:val="20"/>
          <w:szCs w:val="20"/>
        </w:rPr>
      </w:pPr>
      <w:r w:rsidRPr="00513DF7">
        <w:rPr>
          <w:rFonts w:ascii="Arial" w:hAnsi="Arial"/>
          <w:noProof/>
          <w:sz w:val="20"/>
          <w:szCs w:val="20"/>
        </w:rPr>
        <w:t>RangingOffset,</w:t>
      </w:r>
    </w:p>
    <w:p w14:paraId="51E2B98B" w14:textId="77777777" w:rsidR="00513DF7" w:rsidRPr="00513DF7" w:rsidRDefault="00513DF7" w:rsidP="001403DF">
      <w:pPr>
        <w:spacing w:after="240"/>
        <w:ind w:left="3600"/>
        <w:contextualSpacing/>
        <w:rPr>
          <w:rFonts w:ascii="Arial" w:hAnsi="Arial"/>
          <w:noProof/>
          <w:sz w:val="20"/>
          <w:szCs w:val="20"/>
        </w:rPr>
      </w:pPr>
      <w:r w:rsidRPr="00513DF7">
        <w:rPr>
          <w:rFonts w:ascii="Arial" w:hAnsi="Arial"/>
          <w:noProof/>
          <w:sz w:val="20"/>
          <w:szCs w:val="20"/>
        </w:rPr>
        <w:t>RangingFom,</w:t>
      </w:r>
    </w:p>
    <w:p w14:paraId="01F4EB82" w14:textId="77777777" w:rsidR="00513DF7" w:rsidRPr="00513DF7" w:rsidRDefault="00513DF7" w:rsidP="001403DF">
      <w:pPr>
        <w:spacing w:after="240"/>
        <w:ind w:left="3600"/>
        <w:contextualSpacing/>
        <w:rPr>
          <w:rFonts w:ascii="Arial" w:hAnsi="Arial"/>
          <w:noProof/>
          <w:sz w:val="20"/>
          <w:szCs w:val="20"/>
        </w:rPr>
      </w:pPr>
      <w:r w:rsidRPr="00513DF7">
        <w:rPr>
          <w:rFonts w:ascii="Arial" w:hAnsi="Arial"/>
          <w:noProof/>
          <w:sz w:val="20"/>
          <w:szCs w:val="20"/>
        </w:rPr>
        <w:t>NumBackoffs,</w:t>
      </w:r>
    </w:p>
    <w:p w14:paraId="2BFB7DD2" w14:textId="77777777" w:rsidR="00513DF7" w:rsidRPr="00513DF7" w:rsidRDefault="00513DF7" w:rsidP="001403DF">
      <w:pPr>
        <w:spacing w:after="240"/>
        <w:ind w:left="3600"/>
        <w:contextualSpacing/>
        <w:rPr>
          <w:rFonts w:ascii="Arial" w:hAnsi="Arial"/>
          <w:noProof/>
          <w:sz w:val="20"/>
          <w:szCs w:val="20"/>
        </w:rPr>
      </w:pPr>
      <w:r w:rsidRPr="00513DF7">
        <w:rPr>
          <w:rFonts w:ascii="Arial" w:hAnsi="Arial"/>
          <w:noProof/>
          <w:sz w:val="20"/>
          <w:szCs w:val="20"/>
        </w:rPr>
        <w:t>AckPayload,</w:t>
      </w:r>
    </w:p>
    <w:p w14:paraId="6A169F7B" w14:textId="77777777" w:rsidR="00513DF7" w:rsidRPr="00513DF7" w:rsidRDefault="00513DF7" w:rsidP="001403DF">
      <w:pPr>
        <w:spacing w:after="240"/>
        <w:ind w:left="3600"/>
        <w:contextualSpacing/>
        <w:rPr>
          <w:rFonts w:ascii="Arial" w:hAnsi="Arial"/>
          <w:noProof/>
          <w:sz w:val="20"/>
          <w:szCs w:val="20"/>
        </w:rPr>
      </w:pPr>
      <w:r w:rsidRPr="00513DF7">
        <w:rPr>
          <w:rFonts w:ascii="Arial" w:hAnsi="Arial"/>
          <w:noProof/>
          <w:sz w:val="20"/>
          <w:szCs w:val="20"/>
        </w:rPr>
        <w:t>Status</w:t>
      </w:r>
    </w:p>
    <w:p w14:paraId="00F11963" w14:textId="77777777" w:rsidR="00513DF7" w:rsidRDefault="00513DF7" w:rsidP="001403DF">
      <w:pPr>
        <w:spacing w:after="240"/>
        <w:ind w:left="3600"/>
        <w:contextualSpacing/>
        <w:rPr>
          <w:rFonts w:ascii="Arial" w:hAnsi="Arial"/>
          <w:noProof/>
          <w:sz w:val="20"/>
          <w:szCs w:val="20"/>
        </w:rPr>
      </w:pPr>
      <w:r w:rsidRPr="00513DF7">
        <w:rPr>
          <w:rFonts w:ascii="Arial" w:hAnsi="Arial"/>
          <w:noProof/>
          <w:sz w:val="20"/>
          <w:szCs w:val="20"/>
        </w:rPr>
        <w:t>)</w:t>
      </w:r>
    </w:p>
    <w:p w14:paraId="122B8E5B" w14:textId="77777777" w:rsidR="001403DF" w:rsidRPr="00513DF7" w:rsidRDefault="001403DF" w:rsidP="001403DF">
      <w:pPr>
        <w:spacing w:after="240"/>
        <w:ind w:left="3600"/>
        <w:contextualSpacing/>
        <w:rPr>
          <w:rFonts w:ascii="Arial" w:hAnsi="Arial"/>
          <w:sz w:val="20"/>
          <w:szCs w:val="20"/>
        </w:rPr>
      </w:pPr>
    </w:p>
    <w:p w14:paraId="3C67AD6D" w14:textId="77777777" w:rsidR="00513DF7" w:rsidRPr="00513DF7" w:rsidRDefault="00513DF7" w:rsidP="00513DF7">
      <w:pPr>
        <w:spacing w:after="240"/>
        <w:rPr>
          <w:sz w:val="20"/>
          <w:szCs w:val="20"/>
        </w:rPr>
      </w:pPr>
      <w:r w:rsidRPr="00513DF7">
        <w:rPr>
          <w:sz w:val="20"/>
          <w:szCs w:val="20"/>
        </w:rPr>
        <w:t>The primitive parameters are defined in Table 8-76.</w:t>
      </w:r>
    </w:p>
    <w:p w14:paraId="0187A704" w14:textId="70750CDB" w:rsidR="00513DF7" w:rsidRPr="001403DF" w:rsidRDefault="00513DF7" w:rsidP="001403DF">
      <w:pPr>
        <w:spacing w:after="240"/>
        <w:jc w:val="center"/>
        <w:rPr>
          <w:rFonts w:ascii="Arial" w:eastAsia="Times New Roman" w:hAnsi="Arial" w:cs="Times New Roman"/>
          <w:b/>
          <w:kern w:val="0"/>
          <w:sz w:val="20"/>
          <w:szCs w:val="20"/>
          <w:lang w:eastAsia="ja-JP"/>
        </w:rPr>
      </w:pPr>
      <w:r w:rsidRPr="001403DF">
        <w:rPr>
          <w:rFonts w:ascii="Arial" w:eastAsia="Times New Roman" w:hAnsi="Arial" w:cs="Times New Roman"/>
          <w:b/>
          <w:kern w:val="0"/>
          <w:sz w:val="20"/>
          <w:szCs w:val="20"/>
          <w:lang w:eastAsia="ja-JP"/>
        </w:rPr>
        <w:t>Table 8-76—MCPS-DATA.confirm parameters</w:t>
      </w:r>
    </w:p>
    <w:p w14:paraId="4C1EF54E" w14:textId="77777777" w:rsidR="00513DF7" w:rsidRPr="00513DF7" w:rsidRDefault="00513DF7" w:rsidP="00513DF7">
      <w:pPr>
        <w:spacing w:after="240"/>
        <w:rPr>
          <w:sz w:val="20"/>
          <w:szCs w:val="20"/>
        </w:rPr>
      </w:pPr>
    </w:p>
    <w:p w14:paraId="5AB59BA9" w14:textId="77777777" w:rsidR="00513DF7" w:rsidRPr="00513DF7" w:rsidRDefault="00513DF7" w:rsidP="00513DF7">
      <w:pPr>
        <w:spacing w:after="240"/>
        <w:rPr>
          <w:sz w:val="20"/>
          <w:szCs w:val="20"/>
        </w:rPr>
      </w:pPr>
    </w:p>
    <w:p w14:paraId="7B118FFE" w14:textId="77777777" w:rsidR="00513DF7" w:rsidRPr="00513DF7" w:rsidRDefault="00513DF7" w:rsidP="00513DF7">
      <w:pPr>
        <w:spacing w:after="240"/>
        <w:rPr>
          <w:sz w:val="20"/>
          <w:szCs w:val="20"/>
        </w:rPr>
      </w:pPr>
    </w:p>
    <w:p w14:paraId="6BCDFD08" w14:textId="77777777" w:rsidR="00513DF7" w:rsidRPr="00513DF7" w:rsidRDefault="00513DF7" w:rsidP="00513DF7">
      <w:pPr>
        <w:spacing w:after="240"/>
        <w:rPr>
          <w:sz w:val="20"/>
          <w:szCs w:val="20"/>
        </w:rPr>
      </w:pPr>
    </w:p>
    <w:p w14:paraId="2F8F8E4B" w14:textId="5C3E478A" w:rsidR="008B7CED" w:rsidRPr="00513DF7" w:rsidRDefault="00DC7E07" w:rsidP="00513DF7">
      <w:pPr>
        <w:pStyle w:val="Heading3"/>
        <w:numPr>
          <w:ilvl w:val="2"/>
          <w:numId w:val="22"/>
        </w:numPr>
        <w:spacing w:before="0" w:after="240"/>
      </w:pPr>
      <w:r w:rsidRPr="00513DF7">
        <w:br w:type="page"/>
      </w:r>
    </w:p>
    <w:p w14:paraId="1AA3BAB0"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p>
    <w:p w14:paraId="6E02C7CB" w14:textId="77777777" w:rsidR="00513DF7" w:rsidRDefault="00513DF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p>
    <w:p w14:paraId="53D0351E" w14:textId="25A48BE1" w:rsidR="00E07DF5" w:rsidRDefault="001718CD" w:rsidP="001718CD">
      <w:pPr>
        <w:pStyle w:val="BodyText"/>
        <w:rPr>
          <w:i/>
          <w:color w:val="FF0000"/>
        </w:rPr>
      </w:pPr>
      <w:bookmarkStart w:id="38" w:name="__RefHeading__81_189307052"/>
      <w:bookmarkStart w:id="39" w:name="__RefHeading__665_511739119"/>
      <w:bookmarkStart w:id="40" w:name="__RefHeading__667_511739119"/>
      <w:bookmarkStart w:id="41" w:name="__RefHeading__83_189307052"/>
      <w:bookmarkStart w:id="42" w:name="__RefHeading__95_189307052"/>
      <w:bookmarkStart w:id="43" w:name="_Toc402993641"/>
      <w:bookmarkEnd w:id="38"/>
      <w:bookmarkEnd w:id="39"/>
      <w:bookmarkEnd w:id="40"/>
      <w:bookmarkEnd w:id="41"/>
      <w:bookmarkEnd w:id="42"/>
      <w:r>
        <w:rPr>
          <w:i/>
          <w:color w:val="FF0000"/>
        </w:rPr>
        <w:t>[The foll</w:t>
      </w:r>
      <w:r w:rsidR="00883C4F">
        <w:rPr>
          <w:i/>
          <w:color w:val="FF0000"/>
        </w:rPr>
        <w:t>o</w:t>
      </w:r>
      <w:r>
        <w:rPr>
          <w:i/>
          <w:color w:val="FF0000"/>
        </w:rPr>
        <w:t xml:space="preserve">wing are out of order with respect to the clauses in the standard, but are new items captured for inclusion into the 4z amendment </w:t>
      </w:r>
      <w:r w:rsidR="00883C4F">
        <w:rPr>
          <w:i/>
          <w:color w:val="FF0000"/>
        </w:rPr>
        <w:t>text</w:t>
      </w:r>
      <w:r>
        <w:rPr>
          <w:i/>
          <w:color w:val="FF0000"/>
        </w:rPr>
        <w:t>]</w:t>
      </w:r>
      <w:r w:rsidR="00E07DF5">
        <w:rPr>
          <w:i/>
          <w:color w:val="FF0000"/>
        </w:rPr>
        <w:t xml:space="preserve"> </w:t>
      </w:r>
    </w:p>
    <w:p w14:paraId="7592AFC3" w14:textId="77777777" w:rsidR="00760185" w:rsidRPr="00E07DF5" w:rsidRDefault="00760185" w:rsidP="00E07DF5">
      <w:pPr>
        <w:pStyle w:val="BodyText"/>
        <w:ind w:left="432"/>
        <w:rPr>
          <w:i/>
          <w:color w:val="FF0000"/>
        </w:rPr>
      </w:pPr>
    </w:p>
    <w:p w14:paraId="176DD350" w14:textId="77777777" w:rsidR="003235C7" w:rsidRPr="003A0545" w:rsidRDefault="003235C7" w:rsidP="003235C7">
      <w:pPr>
        <w:pStyle w:val="Heading1"/>
      </w:pPr>
      <w:r w:rsidRPr="003235C7">
        <w:t>Definitions, acronyms, and abbreviations</w:t>
      </w:r>
      <w:r w:rsidRPr="003A0545">
        <w:t xml:space="preserve"> </w:t>
      </w:r>
    </w:p>
    <w:p w14:paraId="6B50671F" w14:textId="77777777" w:rsidR="007730BE" w:rsidRPr="000033EC" w:rsidRDefault="007730BE" w:rsidP="00513DF7">
      <w:pPr>
        <w:pStyle w:val="Heading2"/>
      </w:pPr>
      <w:bookmarkStart w:id="44" w:name="_Toc402993628"/>
      <w:r w:rsidRPr="000033EC">
        <w:rPr>
          <w:rFonts w:hint="eastAsia"/>
        </w:rPr>
        <w:t>Definitions</w:t>
      </w:r>
      <w:bookmarkEnd w:id="44"/>
    </w:p>
    <w:p w14:paraId="03B633A3" w14:textId="77777777" w:rsidR="003235C7" w:rsidRDefault="007730BE" w:rsidP="00513DF7">
      <w:pPr>
        <w:pStyle w:val="Heading2"/>
      </w:pPr>
      <w:r>
        <w:t>A</w:t>
      </w:r>
      <w:r w:rsidRPr="003235C7">
        <w:t>cronyms and abbreviations</w:t>
      </w:r>
      <w:r w:rsidRPr="003A0545">
        <w:t xml:space="preserve"> </w:t>
      </w:r>
    </w:p>
    <w:p w14:paraId="7FE7AB35" w14:textId="794781A5" w:rsidR="007730BE" w:rsidRPr="007730BE" w:rsidRDefault="007730BE" w:rsidP="007730BE">
      <w:pPr>
        <w:pStyle w:val="BodyText"/>
        <w:rPr>
          <w:i/>
        </w:rPr>
      </w:pPr>
      <w:r w:rsidRPr="007730BE">
        <w:rPr>
          <w:i/>
          <w:color w:val="FF0000"/>
        </w:rPr>
        <w:t xml:space="preserve">Add the following </w:t>
      </w:r>
      <w:r>
        <w:rPr>
          <w:i/>
          <w:color w:val="FF0000"/>
        </w:rPr>
        <w:t xml:space="preserve">new </w:t>
      </w:r>
      <w:r w:rsidRPr="007730BE">
        <w:rPr>
          <w:i/>
          <w:color w:val="FF0000"/>
        </w:rPr>
        <w:t>acronyms.</w:t>
      </w:r>
      <w:r w:rsidR="00232FF8">
        <w:rPr>
          <w:i/>
          <w:color w:val="FF0000"/>
        </w:rPr>
        <w:t xml:space="preserve">  </w:t>
      </w:r>
    </w:p>
    <w:p w14:paraId="75A01CE4" w14:textId="77777777" w:rsidR="007730BE" w:rsidRDefault="007730BE" w:rsidP="007730BE">
      <w:pPr>
        <w:pStyle w:val="BodyText"/>
      </w:pPr>
      <w:r>
        <w:t xml:space="preserve"> </w:t>
      </w:r>
    </w:p>
    <w:p w14:paraId="1BC34E05" w14:textId="2E94E5C4" w:rsidR="00D6133A" w:rsidRDefault="00D6133A" w:rsidP="00F04DA7">
      <w:pPr>
        <w:pStyle w:val="BodyText"/>
        <w:tabs>
          <w:tab w:val="clear" w:pos="720"/>
        </w:tabs>
      </w:pPr>
      <w:r>
        <w:t>AOA</w:t>
      </w:r>
      <w:r>
        <w:tab/>
        <w:t>angle of arrival</w:t>
      </w:r>
    </w:p>
    <w:p w14:paraId="2414F0EA" w14:textId="526AF9F4" w:rsidR="003438FD" w:rsidRPr="007730BE" w:rsidRDefault="003438FD" w:rsidP="00F04DA7">
      <w:pPr>
        <w:pStyle w:val="BodyText"/>
        <w:tabs>
          <w:tab w:val="clear" w:pos="720"/>
        </w:tabs>
      </w:pPr>
      <w:r>
        <w:t>STS</w:t>
      </w:r>
      <w:r>
        <w:tab/>
        <w:t>scrambled timestamp sequence</w:t>
      </w:r>
    </w:p>
    <w:p w14:paraId="3BEDD908" w14:textId="77777777" w:rsidR="003438FD" w:rsidRDefault="003438FD" w:rsidP="003438FD">
      <w:pPr>
        <w:pStyle w:val="BodyText"/>
        <w:tabs>
          <w:tab w:val="clear" w:pos="720"/>
        </w:tabs>
      </w:pPr>
      <w:r>
        <w:t>TOF</w:t>
      </w:r>
      <w:r>
        <w:tab/>
        <w:t>time of flight</w:t>
      </w:r>
    </w:p>
    <w:p w14:paraId="6E9E6388" w14:textId="77777777" w:rsidR="007730BE" w:rsidRDefault="007730BE" w:rsidP="00F04DA7">
      <w:pPr>
        <w:pStyle w:val="BodyText"/>
        <w:tabs>
          <w:tab w:val="clear" w:pos="720"/>
        </w:tabs>
      </w:pPr>
    </w:p>
    <w:p w14:paraId="61B102E3" w14:textId="77777777" w:rsidR="00232FF8" w:rsidRDefault="00232FF8" w:rsidP="00F04DA7">
      <w:pPr>
        <w:pStyle w:val="BodyText"/>
        <w:tabs>
          <w:tab w:val="clear" w:pos="720"/>
        </w:tabs>
      </w:pPr>
    </w:p>
    <w:p w14:paraId="2F63A75D" w14:textId="15B98E3D" w:rsidR="008B00F2" w:rsidRDefault="008B00F2" w:rsidP="005C1882">
      <w:pPr>
        <w:pStyle w:val="BodyText"/>
        <w:rPr>
          <w:i/>
          <w:color w:val="FF0000"/>
        </w:rPr>
      </w:pPr>
      <w:r>
        <w:rPr>
          <w:i/>
          <w:color w:val="FF0000"/>
        </w:rPr>
        <w:t xml:space="preserve">Place the text below </w:t>
      </w:r>
      <w:r w:rsidR="00740614">
        <w:rPr>
          <w:i/>
          <w:color w:val="FF0000"/>
        </w:rPr>
        <w:t>in</w:t>
      </w:r>
      <w:r>
        <w:rPr>
          <w:i/>
          <w:color w:val="FF0000"/>
        </w:rPr>
        <w:t xml:space="preserve"> a new section</w:t>
      </w:r>
      <w:r w:rsidR="005C1882">
        <w:rPr>
          <w:i/>
          <w:color w:val="FF0000"/>
        </w:rPr>
        <w:t xml:space="preserve">, [and remove any similar place holding clauses on positioning or ranging, e.g. MAC work items doc </w:t>
      </w:r>
      <w:r w:rsidR="005C1882" w:rsidRPr="008B00F2">
        <w:rPr>
          <w:i/>
          <w:color w:val="FF0000"/>
        </w:rPr>
        <w:t>802.15-15-0074-00-0008</w:t>
      </w:r>
      <w:r w:rsidR="005C1882">
        <w:rPr>
          <w:i/>
          <w:color w:val="FF0000"/>
        </w:rPr>
        <w:t xml:space="preserve"> nominates a section “</w:t>
      </w:r>
      <w:r w:rsidR="005C1882" w:rsidRPr="001A0831">
        <w:rPr>
          <w:i/>
          <w:color w:val="FF0000"/>
        </w:rPr>
        <w:t>5.1.8 Ranging</w:t>
      </w:r>
      <w:r w:rsidR="005C1882">
        <w:rPr>
          <w:i/>
          <w:color w:val="FF0000"/>
        </w:rPr>
        <w:t>” and the P802.15.8_D0.8 draft has an empty clause “</w:t>
      </w:r>
      <w:r w:rsidR="005C1882" w:rsidRPr="008B00F2">
        <w:rPr>
          <w:i/>
          <w:color w:val="FF0000"/>
        </w:rPr>
        <w:t xml:space="preserve">13 </w:t>
      </w:r>
      <w:r w:rsidR="00031572">
        <w:rPr>
          <w:i/>
          <w:color w:val="FF0000"/>
        </w:rPr>
        <w:t xml:space="preserve">– </w:t>
      </w:r>
      <w:r w:rsidR="005C1882" w:rsidRPr="008B00F2">
        <w:rPr>
          <w:i/>
          <w:color w:val="FF0000"/>
        </w:rPr>
        <w:t>Relative</w:t>
      </w:r>
      <w:r w:rsidR="00031572">
        <w:rPr>
          <w:i/>
          <w:color w:val="FF0000"/>
        </w:rPr>
        <w:t xml:space="preserve"> </w:t>
      </w:r>
      <w:r w:rsidR="005C1882" w:rsidRPr="008B00F2">
        <w:rPr>
          <w:i/>
          <w:color w:val="FF0000"/>
        </w:rPr>
        <w:t>positioning</w:t>
      </w:r>
      <w:r w:rsidR="005C1882">
        <w:rPr>
          <w:i/>
          <w:color w:val="FF0000"/>
        </w:rPr>
        <w:t xml:space="preserve">”].  </w:t>
      </w:r>
      <w:r>
        <w:rPr>
          <w:i/>
          <w:color w:val="FF0000"/>
        </w:rPr>
        <w:t xml:space="preserve"> </w:t>
      </w:r>
    </w:p>
    <w:p w14:paraId="1D186797" w14:textId="77777777" w:rsidR="001A0831" w:rsidRPr="007730BE" w:rsidRDefault="001A0831" w:rsidP="0016551B">
      <w:pPr>
        <w:pStyle w:val="BodyText"/>
        <w:rPr>
          <w:i/>
        </w:rPr>
      </w:pPr>
    </w:p>
    <w:p w14:paraId="4C4AC64D" w14:textId="10004B8F" w:rsidR="003235C7" w:rsidRPr="003A0545" w:rsidRDefault="003235C7" w:rsidP="00A162E2">
      <w:pPr>
        <w:pStyle w:val="Heading1"/>
      </w:pPr>
      <w:r w:rsidRPr="003A0545">
        <w:t xml:space="preserve">Relative positioning and </w:t>
      </w:r>
      <w:r w:rsidR="00A162E2" w:rsidRPr="00A162E2">
        <w:t>localization</w:t>
      </w:r>
      <w:r w:rsidRPr="003A0545">
        <w:t xml:space="preserve"> </w:t>
      </w:r>
    </w:p>
    <w:p w14:paraId="6BA64585" w14:textId="77777777" w:rsidR="004A1911" w:rsidRPr="003A0545" w:rsidRDefault="004A1911" w:rsidP="00513DF7">
      <w:pPr>
        <w:pStyle w:val="Heading2"/>
      </w:pPr>
      <w:r w:rsidRPr="003A0545">
        <w:t>Overview</w:t>
      </w:r>
      <w:r w:rsidRPr="003A0545">
        <w:tab/>
      </w:r>
    </w:p>
    <w:p w14:paraId="64C5FF71" w14:textId="77777777" w:rsidR="003A0545" w:rsidRDefault="003A0545" w:rsidP="003A0545">
      <w:pPr>
        <w:pStyle w:val="BodyText"/>
      </w:pPr>
    </w:p>
    <w:p w14:paraId="3AE03664" w14:textId="77777777" w:rsidR="00AA37CC" w:rsidRDefault="00AA37CC" w:rsidP="006D3DF0">
      <w:pPr>
        <w:pStyle w:val="BodyText"/>
      </w:pPr>
    </w:p>
    <w:p w14:paraId="46937AD6" w14:textId="77777777" w:rsidR="003A0545" w:rsidRPr="000033EC" w:rsidRDefault="003A0545" w:rsidP="00513DF7">
      <w:pPr>
        <w:pStyle w:val="Heading2"/>
      </w:pPr>
      <w:r w:rsidRPr="000033EC">
        <w:t xml:space="preserve">Service access points for </w:t>
      </w:r>
      <w:r w:rsidR="00E36464" w:rsidRPr="000033EC">
        <w:t xml:space="preserve">message time stamps </w:t>
      </w:r>
    </w:p>
    <w:bookmarkEnd w:id="43"/>
    <w:p w14:paraId="332824B3" w14:textId="4DD08FF2" w:rsidR="005C1882" w:rsidRDefault="005C1882" w:rsidP="00DF4F59">
      <w:pPr>
        <w:pStyle w:val="Heading1"/>
      </w:pPr>
      <w:r w:rsidRPr="005C1882">
        <w:t>MAC services</w:t>
      </w:r>
    </w:p>
    <w:p w14:paraId="5E09C34C" w14:textId="5EB5A768" w:rsidR="000A6106" w:rsidRDefault="00DA6537" w:rsidP="00DA6537">
      <w:pPr>
        <w:pStyle w:val="BodyText"/>
        <w:rPr>
          <w:i/>
          <w:color w:val="FF0000"/>
        </w:rPr>
      </w:pPr>
      <w:r>
        <w:rPr>
          <w:i/>
          <w:color w:val="FF0000"/>
        </w:rPr>
        <w:t xml:space="preserve">The items below are just place holders of note for the editor and authors of the MAC </w:t>
      </w:r>
      <w:r w:rsidR="00A7191B">
        <w:rPr>
          <w:i/>
          <w:color w:val="FF0000"/>
        </w:rPr>
        <w:t xml:space="preserve">clauses.  </w:t>
      </w:r>
      <w:r>
        <w:rPr>
          <w:i/>
          <w:color w:val="FF0000"/>
        </w:rPr>
        <w:t>The</w:t>
      </w:r>
      <w:r w:rsidR="00A7191B">
        <w:rPr>
          <w:i/>
          <w:color w:val="FF0000"/>
        </w:rPr>
        <w:t>y</w:t>
      </w:r>
      <w:r>
        <w:rPr>
          <w:i/>
          <w:color w:val="FF0000"/>
        </w:rPr>
        <w:t xml:space="preserve"> </w:t>
      </w:r>
      <w:r w:rsidR="000A6106">
        <w:rPr>
          <w:i/>
          <w:color w:val="FF0000"/>
        </w:rPr>
        <w:t xml:space="preserve">are </w:t>
      </w:r>
      <w:r>
        <w:rPr>
          <w:i/>
          <w:color w:val="FF0000"/>
        </w:rPr>
        <w:t>part of the API to</w:t>
      </w:r>
      <w:r w:rsidR="000A6106">
        <w:rPr>
          <w:i/>
          <w:color w:val="FF0000"/>
        </w:rPr>
        <w:t xml:space="preserve">/from the ranging procedures captured above and </w:t>
      </w:r>
      <w:r w:rsidR="00A7191B">
        <w:rPr>
          <w:i/>
          <w:color w:val="FF0000"/>
        </w:rPr>
        <w:t xml:space="preserve">so </w:t>
      </w:r>
      <w:r w:rsidR="000A6106">
        <w:rPr>
          <w:i/>
          <w:color w:val="FF0000"/>
        </w:rPr>
        <w:t>need to be part of the MAC service layer API definition.</w:t>
      </w:r>
      <w:r w:rsidR="00512456">
        <w:rPr>
          <w:i/>
          <w:color w:val="FF0000"/>
        </w:rPr>
        <w:t xml:space="preserve">   </w:t>
      </w:r>
      <w:r w:rsidR="00100CB5">
        <w:rPr>
          <w:i/>
          <w:color w:val="FF0000"/>
        </w:rPr>
        <w:t xml:space="preserve">This is not complete, as we need to </w:t>
      </w:r>
      <w:r w:rsidR="00512456">
        <w:rPr>
          <w:i/>
          <w:color w:val="FF0000"/>
        </w:rPr>
        <w:t xml:space="preserve">fully </w:t>
      </w:r>
      <w:r w:rsidR="000A6106">
        <w:rPr>
          <w:i/>
          <w:color w:val="FF0000"/>
        </w:rPr>
        <w:t>defin</w:t>
      </w:r>
      <w:r w:rsidR="00100CB5">
        <w:rPr>
          <w:i/>
          <w:color w:val="FF0000"/>
        </w:rPr>
        <w:t xml:space="preserve">e the </w:t>
      </w:r>
      <w:r w:rsidR="000A6106">
        <w:rPr>
          <w:i/>
          <w:color w:val="FF0000"/>
        </w:rPr>
        <w:t>passing IE from MAC to upper layers and vice-versa</w:t>
      </w:r>
      <w:r w:rsidR="00100CB5">
        <w:rPr>
          <w:i/>
          <w:color w:val="FF0000"/>
        </w:rPr>
        <w:t xml:space="preserve">, and we </w:t>
      </w:r>
      <w:proofErr w:type="gramStart"/>
      <w:r w:rsidR="00512456">
        <w:rPr>
          <w:i/>
          <w:color w:val="FF0000"/>
        </w:rPr>
        <w:t xml:space="preserve">may </w:t>
      </w:r>
      <w:r w:rsidR="00A717F7">
        <w:rPr>
          <w:i/>
          <w:color w:val="FF0000"/>
        </w:rPr>
        <w:t>will</w:t>
      </w:r>
      <w:proofErr w:type="gramEnd"/>
      <w:r w:rsidR="00A717F7">
        <w:rPr>
          <w:i/>
          <w:color w:val="FF0000"/>
        </w:rPr>
        <w:t xml:space="preserve"> </w:t>
      </w:r>
      <w:r w:rsidR="00100CB5">
        <w:rPr>
          <w:i/>
          <w:color w:val="FF0000"/>
        </w:rPr>
        <w:t>need other PIB values.</w:t>
      </w:r>
    </w:p>
    <w:p w14:paraId="3AF388FA" w14:textId="77777777" w:rsidR="00211DAA" w:rsidRPr="00512456" w:rsidRDefault="00211DAA" w:rsidP="00DA6537">
      <w:pPr>
        <w:pStyle w:val="BodyText"/>
        <w:rPr>
          <w:i/>
          <w:color w:val="FF0000"/>
        </w:rPr>
      </w:pPr>
    </w:p>
    <w:p w14:paraId="137886E9" w14:textId="5A5F8B34" w:rsidR="005C1882" w:rsidRDefault="005C1882" w:rsidP="00513DF7">
      <w:pPr>
        <w:pStyle w:val="Heading2"/>
      </w:pPr>
      <w:r w:rsidRPr="005C1882">
        <w:t>MAC data service</w:t>
      </w:r>
    </w:p>
    <w:p w14:paraId="373FCEC5" w14:textId="293856A1" w:rsidR="00DF4F59" w:rsidRDefault="00DF4F59" w:rsidP="00513DF7">
      <w:pPr>
        <w:pStyle w:val="Heading3"/>
      </w:pPr>
      <w:r w:rsidRPr="005C1882">
        <w:t>MCPS-DATA.</w:t>
      </w:r>
      <w:r>
        <w:t>request</w:t>
      </w:r>
    </w:p>
    <w:p w14:paraId="2BDABFDB" w14:textId="77777777" w:rsidR="00211DAA" w:rsidRDefault="00211DAA" w:rsidP="00211DAA">
      <w:pPr>
        <w:pStyle w:val="BodyText"/>
      </w:pPr>
    </w:p>
    <w:p w14:paraId="01FEF0A8" w14:textId="4A35C032" w:rsidR="00211DAA" w:rsidRPr="00211DAA" w:rsidRDefault="00211DAA" w:rsidP="00211DAA">
      <w:pPr>
        <w:pStyle w:val="BodyText"/>
      </w:pPr>
      <w:r>
        <w:rPr>
          <w:i/>
          <w:color w:val="FF0000"/>
        </w:rPr>
        <w:t xml:space="preserve">The following items are referred to in the text above and so need to be included in the parameters of the </w:t>
      </w:r>
      <w:r w:rsidRPr="00211DAA">
        <w:rPr>
          <w:i/>
          <w:color w:val="FF0000"/>
        </w:rPr>
        <w:t>MCPS-DATA.request</w:t>
      </w:r>
      <w:r>
        <w:rPr>
          <w:i/>
          <w:color w:val="FF0000"/>
        </w:rPr>
        <w:t xml:space="preserve"> primitive.  A larger set of parameters will be present in the complete table.  The editor should integrate these.</w:t>
      </w:r>
    </w:p>
    <w:p w14:paraId="70203B97" w14:textId="469ADFDC" w:rsidR="00DF4F59" w:rsidRPr="005C1882" w:rsidRDefault="00DF4F59" w:rsidP="00DF4F59">
      <w:pPr>
        <w:pStyle w:val="Tabletitle"/>
        <w:spacing w:line="230" w:lineRule="exact"/>
        <w:rPr>
          <w:rFonts w:eastAsia="Malgun Gothic"/>
          <w:b w:val="0"/>
          <w:lang w:eastAsia="ko-KR"/>
        </w:rPr>
      </w:pPr>
      <w:r w:rsidRPr="005E6B66">
        <w:rPr>
          <w:rFonts w:eastAsia="Malgun Gothic"/>
        </w:rPr>
        <w:t xml:space="preserve">Table </w:t>
      </w:r>
      <w:r w:rsidRPr="005E6B66">
        <w:rPr>
          <w:rFonts w:eastAsia="Malgun Gothic"/>
          <w:i/>
          <w:iCs/>
        </w:rPr>
        <w:fldChar w:fldCharType="begin"/>
      </w:r>
      <w:r w:rsidRPr="005E6B66">
        <w:rPr>
          <w:rFonts w:eastAsia="Malgun Gothic"/>
        </w:rPr>
        <w:instrText xml:space="preserve"> SEQ Table \* ARABIC </w:instrText>
      </w:r>
      <w:r w:rsidRPr="005E6B66">
        <w:rPr>
          <w:rFonts w:eastAsia="Malgun Gothic"/>
          <w:i/>
          <w:iCs/>
        </w:rPr>
        <w:fldChar w:fldCharType="separate"/>
      </w:r>
      <w:r w:rsidR="005866B1">
        <w:rPr>
          <w:rFonts w:eastAsia="Malgun Gothic"/>
          <w:noProof/>
        </w:rPr>
        <w:t>3</w:t>
      </w:r>
      <w:r w:rsidRPr="005E6B66">
        <w:rPr>
          <w:rFonts w:eastAsia="Malgun Gothic"/>
          <w:i/>
          <w:iCs/>
        </w:rPr>
        <w:fldChar w:fldCharType="end"/>
      </w:r>
      <w:r w:rsidRPr="005E6B66">
        <w:rPr>
          <w:rFonts w:eastAsia="Malgun Gothic"/>
        </w:rPr>
        <w:t xml:space="preserve"> –</w:t>
      </w:r>
      <w:r w:rsidRPr="00DF4F59">
        <w:rPr>
          <w:rFonts w:eastAsia="Malgun Gothic"/>
        </w:rPr>
        <w:t>MCPS-DATA.request parameters</w:t>
      </w:r>
    </w:p>
    <w:tbl>
      <w:tblPr>
        <w:tblStyle w:val="TableGrid"/>
        <w:tblW w:w="0" w:type="auto"/>
        <w:tblLayout w:type="fixed"/>
        <w:tblLook w:val="04A0" w:firstRow="1" w:lastRow="0" w:firstColumn="1" w:lastColumn="0" w:noHBand="0" w:noVBand="1"/>
      </w:tblPr>
      <w:tblGrid>
        <w:gridCol w:w="1809"/>
        <w:gridCol w:w="1276"/>
        <w:gridCol w:w="1276"/>
        <w:gridCol w:w="4881"/>
      </w:tblGrid>
      <w:tr w:rsidR="00DF4F59" w:rsidRPr="008F5AAA" w14:paraId="459DF8D2" w14:textId="77777777" w:rsidTr="00207959">
        <w:trPr>
          <w:cantSplit/>
        </w:trPr>
        <w:tc>
          <w:tcPr>
            <w:tcW w:w="1809" w:type="dxa"/>
          </w:tcPr>
          <w:p w14:paraId="1F9B0BB7" w14:textId="77777777" w:rsidR="00DF4F59" w:rsidRPr="008F5AAA" w:rsidRDefault="00DF4F59" w:rsidP="00DF4F5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b/>
                <w:kern w:val="0"/>
                <w:sz w:val="20"/>
                <w:szCs w:val="20"/>
                <w:lang w:eastAsia="ko-KR"/>
              </w:rPr>
            </w:pPr>
            <w:r w:rsidRPr="008F5AAA">
              <w:rPr>
                <w:rFonts w:eastAsia="Malgun Gothic" w:cs="Times New Roman"/>
                <w:b/>
                <w:kern w:val="0"/>
                <w:sz w:val="20"/>
                <w:szCs w:val="20"/>
                <w:lang w:eastAsia="ko-KR"/>
              </w:rPr>
              <w:t>Name</w:t>
            </w:r>
          </w:p>
        </w:tc>
        <w:tc>
          <w:tcPr>
            <w:tcW w:w="1276" w:type="dxa"/>
          </w:tcPr>
          <w:p w14:paraId="1A1D28B3" w14:textId="77777777" w:rsidR="00DF4F59" w:rsidRPr="008F5AAA" w:rsidRDefault="00DF4F59" w:rsidP="00DF4F5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b/>
                <w:kern w:val="0"/>
                <w:sz w:val="20"/>
                <w:szCs w:val="20"/>
                <w:lang w:eastAsia="ko-KR"/>
              </w:rPr>
            </w:pPr>
            <w:r w:rsidRPr="008F5AAA">
              <w:rPr>
                <w:rFonts w:eastAsia="Malgun Gothic" w:cs="Times New Roman"/>
                <w:b/>
                <w:kern w:val="0"/>
                <w:sz w:val="20"/>
                <w:szCs w:val="20"/>
                <w:lang w:eastAsia="ko-KR"/>
              </w:rPr>
              <w:t>Type</w:t>
            </w:r>
          </w:p>
        </w:tc>
        <w:tc>
          <w:tcPr>
            <w:tcW w:w="1276" w:type="dxa"/>
          </w:tcPr>
          <w:p w14:paraId="6BAF1DDC" w14:textId="77777777" w:rsidR="00DF4F59" w:rsidRPr="008F5AAA" w:rsidRDefault="00DF4F59" w:rsidP="00DF4F5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b/>
                <w:kern w:val="0"/>
                <w:sz w:val="20"/>
                <w:szCs w:val="20"/>
                <w:lang w:eastAsia="ko-KR"/>
              </w:rPr>
            </w:pPr>
            <w:r w:rsidRPr="008F5AAA">
              <w:rPr>
                <w:rFonts w:eastAsia="Malgun Gothic" w:cs="Times New Roman"/>
                <w:b/>
                <w:kern w:val="0"/>
                <w:sz w:val="20"/>
                <w:szCs w:val="20"/>
                <w:lang w:eastAsia="ko-KR"/>
              </w:rPr>
              <w:t>Valid range</w:t>
            </w:r>
          </w:p>
        </w:tc>
        <w:tc>
          <w:tcPr>
            <w:tcW w:w="4881" w:type="dxa"/>
          </w:tcPr>
          <w:p w14:paraId="38198206" w14:textId="77777777" w:rsidR="00DF4F59" w:rsidRPr="008F5AAA" w:rsidRDefault="00DF4F59" w:rsidP="00DF4F5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b/>
                <w:kern w:val="0"/>
                <w:sz w:val="20"/>
                <w:szCs w:val="20"/>
                <w:lang w:eastAsia="ko-KR"/>
              </w:rPr>
            </w:pPr>
            <w:r w:rsidRPr="008F5AAA">
              <w:rPr>
                <w:rFonts w:eastAsia="Malgun Gothic" w:cs="Times New Roman"/>
                <w:b/>
                <w:kern w:val="0"/>
                <w:sz w:val="20"/>
                <w:szCs w:val="20"/>
                <w:lang w:eastAsia="ko-KR"/>
              </w:rPr>
              <w:t>Description</w:t>
            </w:r>
          </w:p>
        </w:tc>
      </w:tr>
      <w:tr w:rsidR="00DF4F59" w:rsidRPr="008F5AAA" w14:paraId="0239E922" w14:textId="77777777" w:rsidTr="00207959">
        <w:trPr>
          <w:cantSplit/>
        </w:trPr>
        <w:tc>
          <w:tcPr>
            <w:tcW w:w="1809" w:type="dxa"/>
          </w:tcPr>
          <w:p w14:paraId="1345D854" w14:textId="77777777" w:rsidR="00DF4F59" w:rsidRPr="00DF4F59" w:rsidRDefault="00DF4F59" w:rsidP="00DF4F59">
            <w:pPr>
              <w:pStyle w:val="BodyText"/>
            </w:pPr>
            <w:proofErr w:type="spellStart"/>
            <w:r w:rsidRPr="000164BF">
              <w:t>AckTX</w:t>
            </w:r>
            <w:proofErr w:type="spellEnd"/>
          </w:p>
          <w:p w14:paraId="585F658E" w14:textId="19CE1D46" w:rsidR="00DF4F59" w:rsidRPr="008F5AAA" w:rsidRDefault="00DF4F59" w:rsidP="00DF4F5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c>
          <w:tcPr>
            <w:tcW w:w="1276" w:type="dxa"/>
          </w:tcPr>
          <w:p w14:paraId="5EC7ED8C" w14:textId="6D93F6B0" w:rsidR="00DF4F59" w:rsidRPr="008F5AAA" w:rsidRDefault="00DF4F59" w:rsidP="00DF4F5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Boolean</w:t>
            </w:r>
          </w:p>
        </w:tc>
        <w:tc>
          <w:tcPr>
            <w:tcW w:w="1276" w:type="dxa"/>
          </w:tcPr>
          <w:p w14:paraId="36F10274" w14:textId="6A2EE420" w:rsidR="00DF4F59" w:rsidRPr="008F5AAA" w:rsidRDefault="00DF4F59" w:rsidP="00DF4F5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FALSE, TRUE</w:t>
            </w:r>
          </w:p>
        </w:tc>
        <w:tc>
          <w:tcPr>
            <w:tcW w:w="4881" w:type="dxa"/>
          </w:tcPr>
          <w:p w14:paraId="28B8BE0B" w14:textId="77777777" w:rsidR="00DF4F59" w:rsidRDefault="00DF4F59" w:rsidP="00DF4F5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DF4F59">
              <w:rPr>
                <w:rFonts w:eastAsia="Malgun Gothic" w:cs="Times New Roman"/>
                <w:kern w:val="0"/>
                <w:sz w:val="20"/>
                <w:szCs w:val="20"/>
                <w:lang w:eastAsia="ko-KR"/>
              </w:rPr>
              <w:t>TRUE if acknowledged transmission is used,</w:t>
            </w:r>
            <w:r>
              <w:rPr>
                <w:rFonts w:eastAsia="Malgun Gothic" w:cs="Times New Roman"/>
                <w:kern w:val="0"/>
                <w:sz w:val="20"/>
                <w:szCs w:val="20"/>
                <w:lang w:eastAsia="ko-KR"/>
              </w:rPr>
              <w:t xml:space="preserve"> </w:t>
            </w:r>
          </w:p>
          <w:p w14:paraId="56F7F9E0" w14:textId="0A8EFD41" w:rsidR="00DF4F59" w:rsidRPr="008F5AAA" w:rsidRDefault="00DF4F59" w:rsidP="00DF4F5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DF4F59">
              <w:rPr>
                <w:rFonts w:eastAsia="Malgun Gothic" w:cs="Times New Roman"/>
                <w:kern w:val="0"/>
                <w:sz w:val="20"/>
                <w:szCs w:val="20"/>
                <w:lang w:eastAsia="ko-KR"/>
              </w:rPr>
              <w:t>FALSE otherwise</w:t>
            </w:r>
            <w:r w:rsidR="00587D7F">
              <w:rPr>
                <w:rFonts w:eastAsia="Malgun Gothic" w:cs="Times New Roman"/>
                <w:kern w:val="0"/>
                <w:sz w:val="20"/>
                <w:szCs w:val="20"/>
                <w:lang w:eastAsia="ko-KR"/>
              </w:rPr>
              <w:t>.</w:t>
            </w:r>
          </w:p>
        </w:tc>
      </w:tr>
      <w:tr w:rsidR="00587D7F" w:rsidRPr="008F5AAA" w14:paraId="13215BE1" w14:textId="77777777" w:rsidTr="00207959">
        <w:trPr>
          <w:cantSplit/>
        </w:trPr>
        <w:tc>
          <w:tcPr>
            <w:tcW w:w="1809" w:type="dxa"/>
          </w:tcPr>
          <w:p w14:paraId="6599E942" w14:textId="567A1F5E" w:rsidR="00587D7F" w:rsidRPr="000164BF" w:rsidRDefault="00587D7F" w:rsidP="00587D7F">
            <w:pPr>
              <w:pStyle w:val="BodyText"/>
            </w:pPr>
            <w:r w:rsidRPr="00587D7F">
              <w:lastRenderedPageBreak/>
              <w:t>Ranging</w:t>
            </w:r>
          </w:p>
        </w:tc>
        <w:tc>
          <w:tcPr>
            <w:tcW w:w="1276" w:type="dxa"/>
          </w:tcPr>
          <w:p w14:paraId="5C967852" w14:textId="3D137E13" w:rsidR="00587D7F" w:rsidRDefault="00587D7F" w:rsidP="00587D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Boolean</w:t>
            </w:r>
          </w:p>
        </w:tc>
        <w:tc>
          <w:tcPr>
            <w:tcW w:w="1276" w:type="dxa"/>
          </w:tcPr>
          <w:p w14:paraId="1392B87C" w14:textId="5B6248F1" w:rsidR="00587D7F" w:rsidRDefault="00587D7F" w:rsidP="00587D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FALSE, TRUE</w:t>
            </w:r>
          </w:p>
        </w:tc>
        <w:tc>
          <w:tcPr>
            <w:tcW w:w="4881" w:type="dxa"/>
          </w:tcPr>
          <w:p w14:paraId="4BCD43DD" w14:textId="72224EEA" w:rsidR="00587D7F" w:rsidRDefault="00587D7F" w:rsidP="00587D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DF4F59">
              <w:rPr>
                <w:rFonts w:eastAsia="Malgun Gothic" w:cs="Times New Roman"/>
                <w:kern w:val="0"/>
                <w:sz w:val="20"/>
                <w:szCs w:val="20"/>
                <w:lang w:eastAsia="ko-KR"/>
              </w:rPr>
              <w:t xml:space="preserve">TRUE if </w:t>
            </w:r>
            <w:r>
              <w:rPr>
                <w:rFonts w:eastAsia="Malgun Gothic" w:cs="Times New Roman"/>
                <w:kern w:val="0"/>
                <w:sz w:val="20"/>
                <w:szCs w:val="20"/>
                <w:lang w:eastAsia="ko-KR"/>
              </w:rPr>
              <w:t xml:space="preserve">ranging bit in PHR is to be set, </w:t>
            </w:r>
          </w:p>
          <w:p w14:paraId="7EBC2697" w14:textId="2A966D59" w:rsidR="00587D7F" w:rsidRPr="00DF4F59" w:rsidRDefault="00587D7F" w:rsidP="00587D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DF4F59">
              <w:rPr>
                <w:rFonts w:eastAsia="Malgun Gothic" w:cs="Times New Roman"/>
                <w:kern w:val="0"/>
                <w:sz w:val="20"/>
                <w:szCs w:val="20"/>
                <w:lang w:eastAsia="ko-KR"/>
              </w:rPr>
              <w:t>FALSE otherwise</w:t>
            </w:r>
            <w:r>
              <w:rPr>
                <w:rFonts w:eastAsia="Malgun Gothic" w:cs="Times New Roman"/>
                <w:kern w:val="0"/>
                <w:sz w:val="20"/>
                <w:szCs w:val="20"/>
                <w:lang w:eastAsia="ko-KR"/>
              </w:rPr>
              <w:t>.</w:t>
            </w:r>
          </w:p>
        </w:tc>
      </w:tr>
      <w:tr w:rsidR="00587D7F" w:rsidRPr="008F5AAA" w14:paraId="22314FDF" w14:textId="77777777" w:rsidTr="00207959">
        <w:trPr>
          <w:cantSplit/>
        </w:trPr>
        <w:tc>
          <w:tcPr>
            <w:tcW w:w="1809" w:type="dxa"/>
          </w:tcPr>
          <w:p w14:paraId="679E47C0" w14:textId="6D1773F3" w:rsidR="00587D7F" w:rsidRPr="00587D7F" w:rsidRDefault="00587D7F" w:rsidP="00587D7F">
            <w:pPr>
              <w:pStyle w:val="BodyText"/>
            </w:pPr>
            <w:proofErr w:type="spellStart"/>
            <w:r>
              <w:t>IeList</w:t>
            </w:r>
            <w:proofErr w:type="spellEnd"/>
          </w:p>
        </w:tc>
        <w:tc>
          <w:tcPr>
            <w:tcW w:w="1276" w:type="dxa"/>
          </w:tcPr>
          <w:p w14:paraId="3E337335" w14:textId="20E3D0FD" w:rsidR="00587D7F" w:rsidRDefault="00587D7F" w:rsidP="00587D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Set if IEs as described in </w:t>
            </w:r>
            <w:r>
              <w:rPr>
                <w:rFonts w:eastAsia="Malgun Gothic" w:cs="Times New Roman"/>
                <w:kern w:val="0"/>
                <w:sz w:val="20"/>
                <w:szCs w:val="20"/>
                <w:lang w:eastAsia="ko-KR"/>
              </w:rPr>
              <w:fldChar w:fldCharType="begin"/>
            </w:r>
            <w:r>
              <w:rPr>
                <w:rFonts w:eastAsia="Malgun Gothic" w:cs="Times New Roman"/>
                <w:kern w:val="0"/>
                <w:sz w:val="20"/>
                <w:szCs w:val="20"/>
                <w:lang w:eastAsia="ko-KR"/>
              </w:rPr>
              <w:instrText xml:space="preserve"> REF _Ref413158916 \h  \* MERGEFORMAT </w:instrText>
            </w:r>
            <w:r>
              <w:rPr>
                <w:rFonts w:eastAsia="Malgun Gothic" w:cs="Times New Roman"/>
                <w:kern w:val="0"/>
                <w:sz w:val="20"/>
                <w:szCs w:val="20"/>
                <w:lang w:eastAsia="ko-KR"/>
              </w:rPr>
            </w:r>
            <w:r>
              <w:rPr>
                <w:rFonts w:eastAsia="Malgun Gothic" w:cs="Times New Roman"/>
                <w:kern w:val="0"/>
                <w:sz w:val="20"/>
                <w:szCs w:val="20"/>
                <w:lang w:eastAsia="ko-KR"/>
              </w:rPr>
              <w:fldChar w:fldCharType="separate"/>
            </w:r>
            <w:r w:rsidR="005866B1" w:rsidRPr="005866B1">
              <w:rPr>
                <w:rFonts w:eastAsia="Malgun Gothic" w:cs="Times New Roman"/>
                <w:kern w:val="0"/>
                <w:sz w:val="20"/>
                <w:szCs w:val="20"/>
                <w:lang w:eastAsia="ko-KR"/>
              </w:rPr>
              <w:t>Table 1</w:t>
            </w:r>
            <w:r>
              <w:rPr>
                <w:rFonts w:eastAsia="Malgun Gothic" w:cs="Times New Roman"/>
                <w:kern w:val="0"/>
                <w:sz w:val="20"/>
                <w:szCs w:val="20"/>
                <w:lang w:eastAsia="ko-KR"/>
              </w:rPr>
              <w:fldChar w:fldCharType="end"/>
            </w:r>
          </w:p>
        </w:tc>
        <w:tc>
          <w:tcPr>
            <w:tcW w:w="1276" w:type="dxa"/>
          </w:tcPr>
          <w:p w14:paraId="56D785A7" w14:textId="77777777" w:rsidR="00587D7F" w:rsidRDefault="00587D7F" w:rsidP="00587D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c>
          <w:tcPr>
            <w:tcW w:w="4881" w:type="dxa"/>
          </w:tcPr>
          <w:p w14:paraId="5BEAF0EE" w14:textId="11A01575" w:rsidR="004C2D0D" w:rsidRDefault="00587D7F" w:rsidP="004C2D0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587D7F">
              <w:rPr>
                <w:rFonts w:eastAsia="Malgun Gothic" w:cs="Times New Roman"/>
                <w:kern w:val="0"/>
                <w:sz w:val="20"/>
                <w:szCs w:val="20"/>
                <w:lang w:eastAsia="ko-KR"/>
              </w:rPr>
              <w:t>Determines</w:t>
            </w:r>
            <w:r w:rsidR="004C2D0D">
              <w:rPr>
                <w:rFonts w:eastAsia="Malgun Gothic" w:cs="Times New Roman"/>
                <w:kern w:val="0"/>
                <w:sz w:val="20"/>
                <w:szCs w:val="20"/>
                <w:lang w:eastAsia="ko-KR"/>
              </w:rPr>
              <w:t xml:space="preserve">/supplies the </w:t>
            </w:r>
            <w:r w:rsidRPr="00587D7F">
              <w:rPr>
                <w:rFonts w:eastAsia="Malgun Gothic" w:cs="Times New Roman"/>
                <w:kern w:val="0"/>
                <w:sz w:val="20"/>
                <w:szCs w:val="20"/>
                <w:lang w:eastAsia="ko-KR"/>
              </w:rPr>
              <w:t xml:space="preserve">IEs </w:t>
            </w:r>
            <w:r w:rsidR="004C2D0D">
              <w:rPr>
                <w:rFonts w:eastAsia="Malgun Gothic" w:cs="Times New Roman"/>
                <w:kern w:val="0"/>
                <w:sz w:val="20"/>
                <w:szCs w:val="20"/>
                <w:lang w:eastAsia="ko-KR"/>
              </w:rPr>
              <w:t xml:space="preserve">to be </w:t>
            </w:r>
            <w:r w:rsidRPr="00587D7F">
              <w:rPr>
                <w:rFonts w:eastAsia="Malgun Gothic" w:cs="Times New Roman"/>
                <w:kern w:val="0"/>
                <w:sz w:val="20"/>
                <w:szCs w:val="20"/>
                <w:lang w:eastAsia="ko-KR"/>
              </w:rPr>
              <w:t>sent</w:t>
            </w:r>
            <w:r w:rsidR="004C2D0D">
              <w:rPr>
                <w:rFonts w:eastAsia="Malgun Gothic" w:cs="Times New Roman"/>
                <w:kern w:val="0"/>
                <w:sz w:val="20"/>
                <w:szCs w:val="20"/>
                <w:lang w:eastAsia="ko-KR"/>
              </w:rPr>
              <w:t xml:space="preserve">, including: </w:t>
            </w:r>
          </w:p>
          <w:p w14:paraId="252F49DC" w14:textId="50D6F0B5" w:rsidR="00587D7F" w:rsidRPr="00DF4F59" w:rsidRDefault="004C2D0D" w:rsidP="0051245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RRRT IE, RRTD IE</w:t>
            </w:r>
            <w:r w:rsidR="00147558">
              <w:rPr>
                <w:rFonts w:eastAsia="Malgun Gothic" w:cs="Times New Roman"/>
                <w:kern w:val="0"/>
                <w:sz w:val="20"/>
                <w:szCs w:val="20"/>
                <w:lang w:eastAsia="ko-KR"/>
              </w:rPr>
              <w:t xml:space="preserve">, </w:t>
            </w:r>
            <w:r>
              <w:rPr>
                <w:rFonts w:eastAsia="Malgun Gothic" w:cs="Times New Roman"/>
                <w:kern w:val="0"/>
                <w:sz w:val="20"/>
                <w:szCs w:val="20"/>
                <w:lang w:eastAsia="ko-KR"/>
              </w:rPr>
              <w:t>RPRT IE</w:t>
            </w:r>
            <w:r w:rsidR="00147558">
              <w:rPr>
                <w:rFonts w:eastAsia="Malgun Gothic" w:cs="Times New Roman"/>
                <w:kern w:val="0"/>
                <w:sz w:val="20"/>
                <w:szCs w:val="20"/>
                <w:lang w:eastAsia="ko-KR"/>
              </w:rPr>
              <w:t xml:space="preserve">, RRTM IE, </w:t>
            </w:r>
            <w:r w:rsidR="004D2692" w:rsidRPr="00EE7D75">
              <w:rPr>
                <w:rFonts w:eastAsia="Malgun Gothic" w:cs="Times New Roman"/>
                <w:kern w:val="0"/>
                <w:sz w:val="20"/>
                <w:szCs w:val="20"/>
                <w:lang w:eastAsia="ko-KR"/>
              </w:rPr>
              <w:t xml:space="preserve">RCDT </w:t>
            </w:r>
            <w:r w:rsidR="00147558">
              <w:rPr>
                <w:rFonts w:eastAsia="Malgun Gothic" w:cs="Times New Roman"/>
                <w:kern w:val="0"/>
                <w:sz w:val="20"/>
                <w:szCs w:val="20"/>
                <w:lang w:eastAsia="ko-KR"/>
              </w:rPr>
              <w:t>IE and RTOF IE</w:t>
            </w:r>
          </w:p>
        </w:tc>
      </w:tr>
      <w:tr w:rsidR="00703395" w:rsidRPr="008F5AAA" w14:paraId="3759EABD" w14:textId="77777777" w:rsidTr="00207959">
        <w:trPr>
          <w:cantSplit/>
        </w:trPr>
        <w:tc>
          <w:tcPr>
            <w:tcW w:w="1809" w:type="dxa"/>
          </w:tcPr>
          <w:p w14:paraId="4A7D1305" w14:textId="6038DAD0" w:rsidR="00703395" w:rsidRDefault="00703395" w:rsidP="00025B49">
            <w:pPr>
              <w:pStyle w:val="BodyText"/>
            </w:pPr>
            <w:proofErr w:type="spellStart"/>
            <w:r>
              <w:t>RequestR</w:t>
            </w:r>
            <w:r w:rsidR="00025B49">
              <w:t>r</w:t>
            </w:r>
            <w:r w:rsidR="00147558">
              <w:t>tiTx</w:t>
            </w:r>
            <w:proofErr w:type="spellEnd"/>
          </w:p>
        </w:tc>
        <w:tc>
          <w:tcPr>
            <w:tcW w:w="1276" w:type="dxa"/>
          </w:tcPr>
          <w:p w14:paraId="3B4F733E" w14:textId="0D7558B1" w:rsidR="00703395" w:rsidRDefault="00703395" w:rsidP="00587D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Boolean</w:t>
            </w:r>
          </w:p>
        </w:tc>
        <w:tc>
          <w:tcPr>
            <w:tcW w:w="1276" w:type="dxa"/>
          </w:tcPr>
          <w:p w14:paraId="7204F5DA" w14:textId="77777777" w:rsidR="00703395" w:rsidRDefault="00703395" w:rsidP="00587D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c>
          <w:tcPr>
            <w:tcW w:w="4881" w:type="dxa"/>
          </w:tcPr>
          <w:p w14:paraId="43588E5A" w14:textId="0E385EBC" w:rsidR="004C2D0D" w:rsidRPr="004C2D0D" w:rsidRDefault="004C2D0D" w:rsidP="00025B4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This parameter requests that the </w:t>
            </w:r>
            <w:r w:rsidR="00876080" w:rsidRPr="00876080">
              <w:rPr>
                <w:rFonts w:eastAsia="Malgun Gothic" w:cs="Times New Roman"/>
                <w:kern w:val="0"/>
                <w:sz w:val="20"/>
                <w:szCs w:val="20"/>
                <w:lang w:eastAsia="ko-KR"/>
              </w:rPr>
              <w:t xml:space="preserve">device </w:t>
            </w:r>
            <w:r>
              <w:rPr>
                <w:rFonts w:eastAsia="Malgun Gothic" w:cs="Times New Roman"/>
                <w:kern w:val="0"/>
                <w:sz w:val="20"/>
                <w:szCs w:val="20"/>
                <w:lang w:eastAsia="ko-KR"/>
              </w:rPr>
              <w:t>inserts an R</w:t>
            </w:r>
            <w:r w:rsidR="00025B49">
              <w:rPr>
                <w:rFonts w:eastAsia="Malgun Gothic" w:cs="Times New Roman"/>
                <w:kern w:val="0"/>
                <w:sz w:val="20"/>
                <w:szCs w:val="20"/>
                <w:lang w:eastAsia="ko-KR"/>
              </w:rPr>
              <w:t>R</w:t>
            </w:r>
            <w:r>
              <w:rPr>
                <w:rFonts w:eastAsia="Malgun Gothic" w:cs="Times New Roman"/>
                <w:kern w:val="0"/>
                <w:sz w:val="20"/>
                <w:szCs w:val="20"/>
                <w:lang w:eastAsia="ko-KR"/>
              </w:rPr>
              <w:t xml:space="preserve">TI IE in the sent data frame.  If the </w:t>
            </w:r>
            <w:r w:rsidRPr="004C2D0D">
              <w:rPr>
                <w:rFonts w:eastAsia="Malgun Gothic" w:cs="Times New Roman"/>
                <w:kern w:val="0"/>
                <w:sz w:val="20"/>
                <w:szCs w:val="20"/>
                <w:lang w:eastAsia="ko-KR"/>
              </w:rPr>
              <w:t>MCPS-DATA.request</w:t>
            </w:r>
            <w:r>
              <w:rPr>
                <w:rFonts w:eastAsia="Malgun Gothic" w:cs="Times New Roman"/>
                <w:kern w:val="0"/>
                <w:sz w:val="20"/>
                <w:szCs w:val="20"/>
                <w:lang w:eastAsia="ko-KR"/>
              </w:rPr>
              <w:t xml:space="preserve"> is early enough the data frame </w:t>
            </w:r>
            <w:r w:rsidR="004D613E">
              <w:rPr>
                <w:rFonts w:eastAsia="Malgun Gothic" w:cs="Times New Roman"/>
                <w:kern w:val="0"/>
                <w:sz w:val="20"/>
                <w:szCs w:val="20"/>
                <w:lang w:eastAsia="ko-KR"/>
              </w:rPr>
              <w:t xml:space="preserve">shall be </w:t>
            </w:r>
            <w:r>
              <w:rPr>
                <w:rFonts w:eastAsia="Malgun Gothic" w:cs="Times New Roman"/>
                <w:kern w:val="0"/>
                <w:sz w:val="20"/>
                <w:szCs w:val="20"/>
                <w:lang w:eastAsia="ko-KR"/>
              </w:rPr>
              <w:t xml:space="preserve">sent at the configured </w:t>
            </w:r>
            <w:proofErr w:type="spellStart"/>
            <w:r w:rsidRPr="004C2D0D">
              <w:rPr>
                <w:rFonts w:eastAsia="Malgun Gothic" w:cs="Times New Roman"/>
                <w:i/>
                <w:kern w:val="0"/>
                <w:sz w:val="20"/>
                <w:szCs w:val="20"/>
                <w:lang w:eastAsia="ko-KR"/>
              </w:rPr>
              <w:t>macRngRrtiTime</w:t>
            </w:r>
            <w:proofErr w:type="spellEnd"/>
            <w:r w:rsidRPr="004C2D0D">
              <w:rPr>
                <w:rFonts w:eastAsia="Malgun Gothic" w:cs="Times New Roman"/>
                <w:kern w:val="0"/>
                <w:sz w:val="20"/>
                <w:szCs w:val="20"/>
                <w:lang w:eastAsia="ko-KR"/>
              </w:rPr>
              <w:t xml:space="preserve"> otherwise </w:t>
            </w:r>
            <w:r w:rsidR="004D613E">
              <w:rPr>
                <w:rFonts w:eastAsia="Malgun Gothic" w:cs="Times New Roman"/>
                <w:kern w:val="0"/>
                <w:sz w:val="20"/>
                <w:szCs w:val="20"/>
                <w:lang w:eastAsia="ko-KR"/>
              </w:rPr>
              <w:t xml:space="preserve">shall be </w:t>
            </w:r>
            <w:r>
              <w:rPr>
                <w:rFonts w:eastAsia="Malgun Gothic" w:cs="Times New Roman"/>
                <w:kern w:val="0"/>
                <w:sz w:val="20"/>
                <w:szCs w:val="20"/>
                <w:lang w:eastAsia="ko-KR"/>
              </w:rPr>
              <w:t>sent as soon as possible thereafter.</w:t>
            </w:r>
          </w:p>
        </w:tc>
      </w:tr>
    </w:tbl>
    <w:p w14:paraId="3B2AFEBF" w14:textId="77777777" w:rsidR="00512456" w:rsidRDefault="00512456" w:rsidP="00DF4F59">
      <w:pPr>
        <w:pStyle w:val="BodyText"/>
      </w:pPr>
    </w:p>
    <w:p w14:paraId="3A2705D6" w14:textId="56C1EBC6" w:rsidR="000E295C" w:rsidRDefault="005C1882" w:rsidP="00513DF7">
      <w:pPr>
        <w:pStyle w:val="Heading3"/>
      </w:pPr>
      <w:r w:rsidRPr="005C1882">
        <w:t>MCPS-DATA.</w:t>
      </w:r>
      <w:r w:rsidR="008F5AAA">
        <w:t>confirm</w:t>
      </w:r>
    </w:p>
    <w:p w14:paraId="3BC1D6F5" w14:textId="77777777" w:rsidR="001337CC" w:rsidRDefault="001337CC" w:rsidP="001337CC">
      <w:pPr>
        <w:pStyle w:val="BodyText"/>
        <w:rPr>
          <w:i/>
          <w:color w:val="FF0000"/>
        </w:rPr>
      </w:pPr>
    </w:p>
    <w:p w14:paraId="2C434FB5" w14:textId="509D408A" w:rsidR="001337CC" w:rsidRPr="001337CC" w:rsidRDefault="001337CC" w:rsidP="001337CC">
      <w:pPr>
        <w:pStyle w:val="BodyText"/>
      </w:pPr>
      <w:r>
        <w:rPr>
          <w:i/>
          <w:color w:val="FF0000"/>
        </w:rPr>
        <w:t xml:space="preserve">The following items are referred to in the text above and so need to be included in the parameters of the </w:t>
      </w:r>
      <w:r w:rsidRPr="00211DAA">
        <w:rPr>
          <w:i/>
          <w:color w:val="FF0000"/>
        </w:rPr>
        <w:t>MCPS-DATA.</w:t>
      </w:r>
      <w:r>
        <w:rPr>
          <w:i/>
          <w:color w:val="FF0000"/>
        </w:rPr>
        <w:t>confirm primitive.  A larger set of parameters will be present in the complete table.  The editor should integrate these.</w:t>
      </w:r>
    </w:p>
    <w:p w14:paraId="04C00B7B" w14:textId="4AA10739" w:rsidR="00DF4F59" w:rsidRPr="005C1882" w:rsidRDefault="00DF4F59" w:rsidP="00DF4F59">
      <w:pPr>
        <w:pStyle w:val="Tabletitle"/>
        <w:spacing w:line="230" w:lineRule="exact"/>
        <w:rPr>
          <w:rFonts w:eastAsia="Malgun Gothic"/>
          <w:b w:val="0"/>
          <w:lang w:eastAsia="ko-KR"/>
        </w:rPr>
      </w:pPr>
      <w:r w:rsidRPr="005E6B66">
        <w:rPr>
          <w:rFonts w:eastAsia="Malgun Gothic"/>
        </w:rPr>
        <w:t xml:space="preserve">Table </w:t>
      </w:r>
      <w:r w:rsidRPr="005E6B66">
        <w:rPr>
          <w:rFonts w:eastAsia="Malgun Gothic"/>
          <w:i/>
          <w:iCs/>
        </w:rPr>
        <w:fldChar w:fldCharType="begin"/>
      </w:r>
      <w:r w:rsidRPr="005E6B66">
        <w:rPr>
          <w:rFonts w:eastAsia="Malgun Gothic"/>
        </w:rPr>
        <w:instrText xml:space="preserve"> SEQ Table \* ARABIC </w:instrText>
      </w:r>
      <w:r w:rsidRPr="005E6B66">
        <w:rPr>
          <w:rFonts w:eastAsia="Malgun Gothic"/>
          <w:i/>
          <w:iCs/>
        </w:rPr>
        <w:fldChar w:fldCharType="separate"/>
      </w:r>
      <w:r w:rsidR="005866B1">
        <w:rPr>
          <w:rFonts w:eastAsia="Malgun Gothic"/>
          <w:noProof/>
        </w:rPr>
        <w:t>4</w:t>
      </w:r>
      <w:r w:rsidRPr="005E6B66">
        <w:rPr>
          <w:rFonts w:eastAsia="Malgun Gothic"/>
          <w:i/>
          <w:iCs/>
        </w:rPr>
        <w:fldChar w:fldCharType="end"/>
      </w:r>
      <w:r w:rsidRPr="005E6B66">
        <w:rPr>
          <w:rFonts w:eastAsia="Malgun Gothic"/>
        </w:rPr>
        <w:t xml:space="preserve"> –</w:t>
      </w:r>
      <w:r w:rsidRPr="00DF4F59">
        <w:rPr>
          <w:rFonts w:eastAsia="Malgun Gothic"/>
        </w:rPr>
        <w:t>MCPS-DATA.</w:t>
      </w:r>
      <w:r>
        <w:rPr>
          <w:rFonts w:eastAsia="Malgun Gothic"/>
        </w:rPr>
        <w:t>confirm</w:t>
      </w:r>
      <w:r w:rsidRPr="00DF4F59">
        <w:rPr>
          <w:rFonts w:eastAsia="Malgun Gothic"/>
        </w:rPr>
        <w:t xml:space="preserve"> parameters</w:t>
      </w:r>
    </w:p>
    <w:tbl>
      <w:tblPr>
        <w:tblStyle w:val="TableGrid"/>
        <w:tblW w:w="0" w:type="auto"/>
        <w:tblLayout w:type="fixed"/>
        <w:tblLook w:val="04A0" w:firstRow="1" w:lastRow="0" w:firstColumn="1" w:lastColumn="0" w:noHBand="0" w:noVBand="1"/>
      </w:tblPr>
      <w:tblGrid>
        <w:gridCol w:w="1809"/>
        <w:gridCol w:w="1276"/>
        <w:gridCol w:w="1418"/>
        <w:gridCol w:w="4739"/>
      </w:tblGrid>
      <w:tr w:rsidR="005C1882" w:rsidRPr="008F5AAA" w14:paraId="78AB871A" w14:textId="77777777" w:rsidTr="00545D03">
        <w:trPr>
          <w:cantSplit/>
        </w:trPr>
        <w:tc>
          <w:tcPr>
            <w:tcW w:w="1809" w:type="dxa"/>
          </w:tcPr>
          <w:p w14:paraId="4271AA89" w14:textId="52AE4751" w:rsidR="005C1882" w:rsidRPr="008F5AAA" w:rsidRDefault="005C188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b/>
                <w:kern w:val="0"/>
                <w:sz w:val="20"/>
                <w:szCs w:val="20"/>
                <w:lang w:eastAsia="ko-KR"/>
              </w:rPr>
            </w:pPr>
            <w:r w:rsidRPr="008F5AAA">
              <w:rPr>
                <w:rFonts w:eastAsia="Malgun Gothic" w:cs="Times New Roman"/>
                <w:b/>
                <w:kern w:val="0"/>
                <w:sz w:val="20"/>
                <w:szCs w:val="20"/>
                <w:lang w:eastAsia="ko-KR"/>
              </w:rPr>
              <w:t>Name</w:t>
            </w:r>
          </w:p>
        </w:tc>
        <w:tc>
          <w:tcPr>
            <w:tcW w:w="1276" w:type="dxa"/>
          </w:tcPr>
          <w:p w14:paraId="1DA80F75" w14:textId="1083C92A" w:rsidR="005C1882" w:rsidRPr="008F5AAA" w:rsidRDefault="005C188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b/>
                <w:kern w:val="0"/>
                <w:sz w:val="20"/>
                <w:szCs w:val="20"/>
                <w:lang w:eastAsia="ko-KR"/>
              </w:rPr>
            </w:pPr>
            <w:r w:rsidRPr="008F5AAA">
              <w:rPr>
                <w:rFonts w:eastAsia="Malgun Gothic" w:cs="Times New Roman"/>
                <w:b/>
                <w:kern w:val="0"/>
                <w:sz w:val="20"/>
                <w:szCs w:val="20"/>
                <w:lang w:eastAsia="ko-KR"/>
              </w:rPr>
              <w:t>Type</w:t>
            </w:r>
          </w:p>
        </w:tc>
        <w:tc>
          <w:tcPr>
            <w:tcW w:w="1418" w:type="dxa"/>
          </w:tcPr>
          <w:p w14:paraId="5365AC22" w14:textId="7ED258EA" w:rsidR="005C1882" w:rsidRPr="008F5AAA" w:rsidRDefault="005C188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b/>
                <w:kern w:val="0"/>
                <w:sz w:val="20"/>
                <w:szCs w:val="20"/>
                <w:lang w:eastAsia="ko-KR"/>
              </w:rPr>
            </w:pPr>
            <w:r w:rsidRPr="008F5AAA">
              <w:rPr>
                <w:rFonts w:eastAsia="Malgun Gothic" w:cs="Times New Roman"/>
                <w:b/>
                <w:kern w:val="0"/>
                <w:sz w:val="20"/>
                <w:szCs w:val="20"/>
                <w:lang w:eastAsia="ko-KR"/>
              </w:rPr>
              <w:t>Valid range</w:t>
            </w:r>
          </w:p>
        </w:tc>
        <w:tc>
          <w:tcPr>
            <w:tcW w:w="4739" w:type="dxa"/>
          </w:tcPr>
          <w:p w14:paraId="7E8969C4" w14:textId="290F237E" w:rsidR="005C1882" w:rsidRPr="008F5AAA" w:rsidRDefault="005C1882" w:rsidP="005C188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b/>
                <w:kern w:val="0"/>
                <w:sz w:val="20"/>
                <w:szCs w:val="20"/>
                <w:lang w:eastAsia="ko-KR"/>
              </w:rPr>
            </w:pPr>
            <w:r w:rsidRPr="008F5AAA">
              <w:rPr>
                <w:rFonts w:eastAsia="Malgun Gothic" w:cs="Times New Roman"/>
                <w:b/>
                <w:kern w:val="0"/>
                <w:sz w:val="20"/>
                <w:szCs w:val="20"/>
                <w:lang w:eastAsia="ko-KR"/>
              </w:rPr>
              <w:t>Description</w:t>
            </w:r>
          </w:p>
        </w:tc>
      </w:tr>
      <w:tr w:rsidR="005C1882" w:rsidRPr="008F5AAA" w14:paraId="2860797E" w14:textId="77777777" w:rsidTr="00545D03">
        <w:trPr>
          <w:cantSplit/>
        </w:trPr>
        <w:tc>
          <w:tcPr>
            <w:tcW w:w="1809" w:type="dxa"/>
          </w:tcPr>
          <w:p w14:paraId="676AD6DF" w14:textId="43BA2580" w:rsidR="005C1882" w:rsidRPr="008F5AAA" w:rsidRDefault="008F5AA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roofErr w:type="spellStart"/>
            <w:r w:rsidRPr="008F5AAA">
              <w:rPr>
                <w:sz w:val="20"/>
                <w:szCs w:val="20"/>
              </w:rPr>
              <w:t>TxRangingCounter</w:t>
            </w:r>
            <w:proofErr w:type="spellEnd"/>
          </w:p>
        </w:tc>
        <w:tc>
          <w:tcPr>
            <w:tcW w:w="1276" w:type="dxa"/>
          </w:tcPr>
          <w:p w14:paraId="08C20E8B" w14:textId="14B65CD8" w:rsidR="005C1882" w:rsidRPr="008F5AAA" w:rsidRDefault="008F5AAA" w:rsidP="0014755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Unsigned </w:t>
            </w:r>
            <w:r w:rsidRPr="008F5AAA">
              <w:rPr>
                <w:rFonts w:eastAsia="Malgun Gothic" w:cs="Times New Roman"/>
                <w:kern w:val="0"/>
                <w:sz w:val="20"/>
                <w:szCs w:val="20"/>
                <w:lang w:eastAsia="ko-KR"/>
              </w:rPr>
              <w:t>Integer</w:t>
            </w:r>
          </w:p>
        </w:tc>
        <w:tc>
          <w:tcPr>
            <w:tcW w:w="1418" w:type="dxa"/>
          </w:tcPr>
          <w:p w14:paraId="17B4A2B2" w14:textId="77777777" w:rsidR="005C1882" w:rsidRPr="008F5AAA" w:rsidRDefault="005C188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c>
          <w:tcPr>
            <w:tcW w:w="4739" w:type="dxa"/>
          </w:tcPr>
          <w:p w14:paraId="07D242FC" w14:textId="47BC1B6B" w:rsidR="005C1882" w:rsidRPr="008F5AAA" w:rsidRDefault="008F5AAA" w:rsidP="008F5AA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The </w:t>
            </w:r>
            <w:r w:rsidRPr="008F5AAA">
              <w:rPr>
                <w:rFonts w:eastAsia="Malgun Gothic" w:cs="Times New Roman"/>
                <w:kern w:val="0"/>
                <w:sz w:val="20"/>
                <w:szCs w:val="20"/>
                <w:lang w:eastAsia="ko-KR"/>
              </w:rPr>
              <w:t>timestamp of the transmitted data frame</w:t>
            </w:r>
          </w:p>
        </w:tc>
      </w:tr>
      <w:tr w:rsidR="005C1882" w:rsidRPr="008F5AAA" w14:paraId="5EDC87FC" w14:textId="77777777" w:rsidTr="00545D03">
        <w:trPr>
          <w:cantSplit/>
        </w:trPr>
        <w:tc>
          <w:tcPr>
            <w:tcW w:w="1809" w:type="dxa"/>
          </w:tcPr>
          <w:p w14:paraId="1821963E" w14:textId="6134D422" w:rsidR="005C1882" w:rsidRPr="008F5AAA" w:rsidRDefault="008F5AA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roofErr w:type="spellStart"/>
            <w:r w:rsidRPr="008F5AAA">
              <w:rPr>
                <w:rFonts w:eastAsia="Malgun Gothic" w:cs="Times New Roman"/>
                <w:kern w:val="0"/>
                <w:sz w:val="20"/>
                <w:szCs w:val="20"/>
                <w:lang w:eastAsia="ko-KR"/>
              </w:rPr>
              <w:t>RxRangingCounter</w:t>
            </w:r>
            <w:proofErr w:type="spellEnd"/>
          </w:p>
        </w:tc>
        <w:tc>
          <w:tcPr>
            <w:tcW w:w="1276" w:type="dxa"/>
          </w:tcPr>
          <w:p w14:paraId="5B8D763A" w14:textId="3553FA1F" w:rsidR="005C1882" w:rsidRPr="008F5AAA" w:rsidRDefault="008F5AAA" w:rsidP="0014755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Unsigned </w:t>
            </w:r>
            <w:r w:rsidRPr="008F5AAA">
              <w:rPr>
                <w:rFonts w:eastAsia="Malgun Gothic" w:cs="Times New Roman"/>
                <w:kern w:val="0"/>
                <w:sz w:val="20"/>
                <w:szCs w:val="20"/>
                <w:lang w:eastAsia="ko-KR"/>
              </w:rPr>
              <w:t>Integer</w:t>
            </w:r>
          </w:p>
        </w:tc>
        <w:tc>
          <w:tcPr>
            <w:tcW w:w="1418" w:type="dxa"/>
          </w:tcPr>
          <w:p w14:paraId="5CFD87A1" w14:textId="77777777" w:rsidR="005C1882" w:rsidRPr="008F5AAA" w:rsidRDefault="005C188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c>
          <w:tcPr>
            <w:tcW w:w="4739" w:type="dxa"/>
          </w:tcPr>
          <w:p w14:paraId="05490F4C" w14:textId="670FA404" w:rsidR="005C1882" w:rsidRPr="008F5AAA" w:rsidRDefault="008F5AAA" w:rsidP="008F5AA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For an </w:t>
            </w:r>
            <w:r w:rsidRPr="008F5AAA">
              <w:rPr>
                <w:rFonts w:eastAsia="Malgun Gothic" w:cs="Times New Roman"/>
                <w:kern w:val="0"/>
                <w:sz w:val="20"/>
                <w:szCs w:val="20"/>
                <w:lang w:eastAsia="ko-KR"/>
              </w:rPr>
              <w:t>acknowledged transmission</w:t>
            </w:r>
            <w:r>
              <w:rPr>
                <w:rFonts w:eastAsia="Malgun Gothic" w:cs="Times New Roman"/>
                <w:kern w:val="0"/>
                <w:sz w:val="20"/>
                <w:szCs w:val="20"/>
                <w:lang w:eastAsia="ko-KR"/>
              </w:rPr>
              <w:t xml:space="preserve"> this is </w:t>
            </w:r>
            <w:r w:rsidRPr="008F5AAA">
              <w:rPr>
                <w:rFonts w:eastAsia="Malgun Gothic" w:cs="Times New Roman"/>
                <w:kern w:val="0"/>
                <w:sz w:val="20"/>
                <w:szCs w:val="20"/>
                <w:lang w:eastAsia="ko-KR"/>
              </w:rPr>
              <w:t xml:space="preserve">the timestamp of the </w:t>
            </w:r>
            <w:r>
              <w:rPr>
                <w:rFonts w:eastAsia="Malgun Gothic" w:cs="Times New Roman"/>
                <w:kern w:val="0"/>
                <w:sz w:val="20"/>
                <w:szCs w:val="20"/>
                <w:lang w:eastAsia="ko-KR"/>
              </w:rPr>
              <w:t xml:space="preserve">received </w:t>
            </w:r>
            <w:r>
              <w:rPr>
                <w:rFonts w:eastAsia="Malgun Gothic" w:cs="Times New Roman"/>
                <w:kern w:val="0"/>
                <w:sz w:val="20"/>
                <w:szCs w:val="20"/>
                <w:lang w:val="en-IE" w:eastAsia="ko-KR"/>
              </w:rPr>
              <w:t>acknowledgement frame</w:t>
            </w:r>
            <w:r w:rsidRPr="008F5AAA">
              <w:rPr>
                <w:rFonts w:eastAsia="Malgun Gothic" w:cs="Times New Roman"/>
                <w:kern w:val="0"/>
                <w:sz w:val="20"/>
                <w:szCs w:val="20"/>
                <w:lang w:eastAsia="ko-KR"/>
              </w:rPr>
              <w:t>.</w:t>
            </w:r>
            <w:r>
              <w:rPr>
                <w:rFonts w:eastAsia="Malgun Gothic" w:cs="Times New Roman"/>
                <w:kern w:val="0"/>
                <w:sz w:val="20"/>
                <w:szCs w:val="20"/>
                <w:lang w:eastAsia="ko-KR"/>
              </w:rPr>
              <w:t xml:space="preserve"> For a </w:t>
            </w:r>
            <w:r w:rsidRPr="008F5AAA">
              <w:rPr>
                <w:rFonts w:eastAsia="Malgun Gothic" w:cs="Times New Roman"/>
                <w:kern w:val="0"/>
                <w:sz w:val="20"/>
                <w:szCs w:val="20"/>
                <w:lang w:eastAsia="ko-KR"/>
              </w:rPr>
              <w:t>non-acknowledged transmission</w:t>
            </w:r>
            <w:r>
              <w:rPr>
                <w:rFonts w:eastAsia="Malgun Gothic" w:cs="Times New Roman"/>
                <w:kern w:val="0"/>
                <w:sz w:val="20"/>
                <w:szCs w:val="20"/>
                <w:lang w:eastAsia="ko-KR"/>
              </w:rPr>
              <w:t xml:space="preserve"> this parameter is invalid.</w:t>
            </w:r>
          </w:p>
        </w:tc>
      </w:tr>
      <w:tr w:rsidR="00147558" w:rsidRPr="008F5AAA" w14:paraId="27D66663" w14:textId="77777777" w:rsidTr="00545D03">
        <w:trPr>
          <w:cantSplit/>
        </w:trPr>
        <w:tc>
          <w:tcPr>
            <w:tcW w:w="1809" w:type="dxa"/>
          </w:tcPr>
          <w:p w14:paraId="79B7F4D1" w14:textId="7258F51C" w:rsidR="00147558" w:rsidRPr="00147558" w:rsidRDefault="00147558" w:rsidP="0014755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roofErr w:type="spellStart"/>
            <w:r w:rsidRPr="00147558">
              <w:rPr>
                <w:rFonts w:eastAsia="Malgun Gothic" w:cs="Times New Roman"/>
                <w:kern w:val="0"/>
                <w:sz w:val="20"/>
                <w:szCs w:val="20"/>
                <w:lang w:eastAsia="ko-KR"/>
              </w:rPr>
              <w:t>IeList</w:t>
            </w:r>
            <w:proofErr w:type="spellEnd"/>
            <w:r>
              <w:rPr>
                <w:rFonts w:eastAsia="Malgun Gothic" w:cs="Times New Roman"/>
                <w:kern w:val="0"/>
                <w:sz w:val="20"/>
                <w:szCs w:val="20"/>
                <w:lang w:eastAsia="ko-KR"/>
              </w:rPr>
              <w:t xml:space="preserve"> </w:t>
            </w:r>
          </w:p>
        </w:tc>
        <w:tc>
          <w:tcPr>
            <w:tcW w:w="1276" w:type="dxa"/>
          </w:tcPr>
          <w:p w14:paraId="2137EE0A" w14:textId="4AADFC0E" w:rsidR="00147558" w:rsidRPr="00147558" w:rsidRDefault="00147558" w:rsidP="00A719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IEs </w:t>
            </w:r>
            <w:r w:rsidR="00A7191B">
              <w:rPr>
                <w:rFonts w:eastAsia="Malgun Gothic" w:cs="Times New Roman"/>
                <w:kern w:val="0"/>
                <w:sz w:val="20"/>
                <w:szCs w:val="20"/>
                <w:lang w:eastAsia="ko-KR"/>
              </w:rPr>
              <w:t xml:space="preserve">received in </w:t>
            </w:r>
            <w:r>
              <w:rPr>
                <w:rFonts w:eastAsia="Malgun Gothic" w:cs="Times New Roman"/>
                <w:kern w:val="0"/>
                <w:sz w:val="20"/>
                <w:szCs w:val="20"/>
                <w:lang w:eastAsia="ko-KR"/>
              </w:rPr>
              <w:t>the ACK</w:t>
            </w:r>
          </w:p>
        </w:tc>
        <w:tc>
          <w:tcPr>
            <w:tcW w:w="1418" w:type="dxa"/>
          </w:tcPr>
          <w:p w14:paraId="79B3AFB3" w14:textId="0C2AD5CA" w:rsidR="00147558" w:rsidRPr="00147558" w:rsidRDefault="00147558" w:rsidP="0014755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c>
          <w:tcPr>
            <w:tcW w:w="4739" w:type="dxa"/>
          </w:tcPr>
          <w:p w14:paraId="7D685D76" w14:textId="0FAB73D7" w:rsidR="00147558" w:rsidRPr="00147558" w:rsidRDefault="00147558" w:rsidP="0014755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For an </w:t>
            </w:r>
            <w:r w:rsidRPr="008F5AAA">
              <w:rPr>
                <w:rFonts w:eastAsia="Malgun Gothic" w:cs="Times New Roman"/>
                <w:kern w:val="0"/>
                <w:sz w:val="20"/>
                <w:szCs w:val="20"/>
                <w:lang w:eastAsia="ko-KR"/>
              </w:rPr>
              <w:t>acknowledged transmission</w:t>
            </w:r>
            <w:r>
              <w:rPr>
                <w:rFonts w:eastAsia="Malgun Gothic" w:cs="Times New Roman"/>
                <w:kern w:val="0"/>
                <w:sz w:val="20"/>
                <w:szCs w:val="20"/>
                <w:lang w:eastAsia="ko-KR"/>
              </w:rPr>
              <w:t xml:space="preserve"> this reports the </w:t>
            </w:r>
            <w:r w:rsidRPr="00587D7F">
              <w:rPr>
                <w:rFonts w:eastAsia="Malgun Gothic" w:cs="Times New Roman"/>
                <w:kern w:val="0"/>
                <w:sz w:val="20"/>
                <w:szCs w:val="20"/>
                <w:lang w:eastAsia="ko-KR"/>
              </w:rPr>
              <w:t xml:space="preserve">IEs </w:t>
            </w:r>
            <w:r>
              <w:rPr>
                <w:rFonts w:eastAsia="Malgun Gothic" w:cs="Times New Roman"/>
                <w:kern w:val="0"/>
                <w:sz w:val="20"/>
                <w:szCs w:val="20"/>
                <w:lang w:eastAsia="ko-KR"/>
              </w:rPr>
              <w:t>received in the ACK including:  RRTI IE</w:t>
            </w:r>
          </w:p>
        </w:tc>
      </w:tr>
      <w:tr w:rsidR="00147558" w:rsidRPr="008F5AAA" w14:paraId="2CD2200F" w14:textId="77777777" w:rsidTr="00545D03">
        <w:trPr>
          <w:cantSplit/>
        </w:trPr>
        <w:tc>
          <w:tcPr>
            <w:tcW w:w="1809" w:type="dxa"/>
          </w:tcPr>
          <w:p w14:paraId="6A2556FE" w14:textId="50504D23" w:rsidR="00147558" w:rsidRPr="00147558" w:rsidRDefault="00147558" w:rsidP="00025B4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roofErr w:type="spellStart"/>
            <w:r>
              <w:rPr>
                <w:rFonts w:eastAsia="Malgun Gothic" w:cs="Times New Roman"/>
                <w:kern w:val="0"/>
                <w:sz w:val="20"/>
                <w:szCs w:val="20"/>
                <w:lang w:eastAsia="ko-KR"/>
              </w:rPr>
              <w:t>TxR</w:t>
            </w:r>
            <w:r w:rsidR="00025B49">
              <w:rPr>
                <w:rFonts w:eastAsia="Malgun Gothic" w:cs="Times New Roman"/>
                <w:kern w:val="0"/>
                <w:sz w:val="20"/>
                <w:szCs w:val="20"/>
                <w:lang w:eastAsia="ko-KR"/>
              </w:rPr>
              <w:t>r</w:t>
            </w:r>
            <w:r>
              <w:rPr>
                <w:rFonts w:eastAsia="Malgun Gothic" w:cs="Times New Roman"/>
                <w:kern w:val="0"/>
                <w:sz w:val="20"/>
                <w:szCs w:val="20"/>
                <w:lang w:eastAsia="ko-KR"/>
              </w:rPr>
              <w:t>tiValue</w:t>
            </w:r>
            <w:proofErr w:type="spellEnd"/>
          </w:p>
        </w:tc>
        <w:tc>
          <w:tcPr>
            <w:tcW w:w="1276" w:type="dxa"/>
          </w:tcPr>
          <w:p w14:paraId="35873560" w14:textId="50289002" w:rsidR="00147558" w:rsidRDefault="00147558" w:rsidP="0014755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Unsigned </w:t>
            </w:r>
            <w:r w:rsidRPr="008F5AAA">
              <w:rPr>
                <w:rFonts w:eastAsia="Malgun Gothic" w:cs="Times New Roman"/>
                <w:kern w:val="0"/>
                <w:sz w:val="20"/>
                <w:szCs w:val="20"/>
                <w:lang w:eastAsia="ko-KR"/>
              </w:rPr>
              <w:t>Integer</w:t>
            </w:r>
          </w:p>
        </w:tc>
        <w:tc>
          <w:tcPr>
            <w:tcW w:w="1418" w:type="dxa"/>
          </w:tcPr>
          <w:p w14:paraId="1F177B52" w14:textId="77777777" w:rsidR="00147558" w:rsidRPr="00147558" w:rsidRDefault="00147558" w:rsidP="0014755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c>
          <w:tcPr>
            <w:tcW w:w="4739" w:type="dxa"/>
          </w:tcPr>
          <w:p w14:paraId="62E2AB4A" w14:textId="40B35F88" w:rsidR="00147558" w:rsidRDefault="00147558" w:rsidP="00025B4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This reports the value sent in the R</w:t>
            </w:r>
            <w:r w:rsidR="00025B49">
              <w:rPr>
                <w:rFonts w:eastAsia="Malgun Gothic" w:cs="Times New Roman"/>
                <w:kern w:val="0"/>
                <w:sz w:val="20"/>
                <w:szCs w:val="20"/>
                <w:lang w:eastAsia="ko-KR"/>
              </w:rPr>
              <w:t>R</w:t>
            </w:r>
            <w:r>
              <w:rPr>
                <w:rFonts w:eastAsia="Malgun Gothic" w:cs="Times New Roman"/>
                <w:kern w:val="0"/>
                <w:sz w:val="20"/>
                <w:szCs w:val="20"/>
                <w:lang w:eastAsia="ko-KR"/>
              </w:rPr>
              <w:t>TI IE</w:t>
            </w:r>
            <w:r w:rsidR="00512456">
              <w:rPr>
                <w:rFonts w:eastAsia="Malgun Gothic" w:cs="Times New Roman"/>
                <w:kern w:val="0"/>
                <w:sz w:val="20"/>
                <w:szCs w:val="20"/>
                <w:lang w:eastAsia="ko-KR"/>
              </w:rPr>
              <w:t xml:space="preserve"> where this was requested by the </w:t>
            </w:r>
            <w:proofErr w:type="spellStart"/>
            <w:r w:rsidR="00512456" w:rsidRPr="00512456">
              <w:rPr>
                <w:rFonts w:eastAsia="Malgun Gothic" w:cs="Times New Roman"/>
                <w:kern w:val="0"/>
                <w:sz w:val="20"/>
                <w:szCs w:val="20"/>
                <w:lang w:eastAsia="ko-KR"/>
              </w:rPr>
              <w:t>RequestR</w:t>
            </w:r>
            <w:r w:rsidR="00025B49">
              <w:rPr>
                <w:rFonts w:eastAsia="Malgun Gothic" w:cs="Times New Roman"/>
                <w:kern w:val="0"/>
                <w:sz w:val="20"/>
                <w:szCs w:val="20"/>
                <w:lang w:eastAsia="ko-KR"/>
              </w:rPr>
              <w:t>r</w:t>
            </w:r>
            <w:r w:rsidR="00512456" w:rsidRPr="00512456">
              <w:rPr>
                <w:rFonts w:eastAsia="Malgun Gothic" w:cs="Times New Roman"/>
                <w:kern w:val="0"/>
                <w:sz w:val="20"/>
                <w:szCs w:val="20"/>
                <w:lang w:eastAsia="ko-KR"/>
              </w:rPr>
              <w:t>tiTx</w:t>
            </w:r>
            <w:proofErr w:type="spellEnd"/>
            <w:r w:rsidR="00512456">
              <w:rPr>
                <w:rFonts w:eastAsia="Malgun Gothic" w:cs="Times New Roman"/>
                <w:kern w:val="0"/>
                <w:sz w:val="20"/>
                <w:szCs w:val="20"/>
                <w:lang w:eastAsia="ko-KR"/>
              </w:rPr>
              <w:t xml:space="preserve"> parameter of the </w:t>
            </w:r>
            <w:r w:rsidR="00512456" w:rsidRPr="00512456">
              <w:rPr>
                <w:rFonts w:eastAsia="Malgun Gothic" w:cs="Times New Roman"/>
                <w:kern w:val="0"/>
                <w:sz w:val="20"/>
                <w:szCs w:val="20"/>
                <w:lang w:eastAsia="ko-KR"/>
              </w:rPr>
              <w:t>MCPS-DATA.request</w:t>
            </w:r>
            <w:r w:rsidR="00512456">
              <w:rPr>
                <w:rFonts w:eastAsia="Malgun Gothic" w:cs="Times New Roman"/>
                <w:kern w:val="0"/>
                <w:sz w:val="20"/>
                <w:szCs w:val="20"/>
                <w:lang w:eastAsia="ko-KR"/>
              </w:rPr>
              <w:t>.</w:t>
            </w:r>
          </w:p>
        </w:tc>
      </w:tr>
      <w:tr w:rsidR="00AD1A1B" w:rsidRPr="008F5AAA" w14:paraId="75E7BC07" w14:textId="77777777" w:rsidTr="00545D03">
        <w:trPr>
          <w:cantSplit/>
        </w:trPr>
        <w:tc>
          <w:tcPr>
            <w:tcW w:w="1809" w:type="dxa"/>
          </w:tcPr>
          <w:p w14:paraId="2367C729" w14:textId="626EC98B" w:rsidR="00AD1A1B"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roofErr w:type="spellStart"/>
            <w:r w:rsidRPr="00AD1A1B">
              <w:rPr>
                <w:rFonts w:eastAsia="Malgun Gothic" w:cs="Times New Roman"/>
                <w:kern w:val="0"/>
                <w:sz w:val="20"/>
                <w:szCs w:val="20"/>
                <w:lang w:eastAsia="ko-KR"/>
              </w:rPr>
              <w:t>AoaAzimuth</w:t>
            </w:r>
            <w:proofErr w:type="spellEnd"/>
          </w:p>
        </w:tc>
        <w:tc>
          <w:tcPr>
            <w:tcW w:w="1276" w:type="dxa"/>
          </w:tcPr>
          <w:p w14:paraId="5F503DD2" w14:textId="4F36C9AA" w:rsidR="00AD1A1B"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Float</w:t>
            </w:r>
          </w:p>
        </w:tc>
        <w:tc>
          <w:tcPr>
            <w:tcW w:w="1418" w:type="dxa"/>
          </w:tcPr>
          <w:p w14:paraId="24607789" w14:textId="03E35561" w:rsidR="00AD1A1B" w:rsidRPr="00147558"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-π  to +π</w:t>
            </w:r>
          </w:p>
        </w:tc>
        <w:tc>
          <w:tcPr>
            <w:tcW w:w="4739" w:type="dxa"/>
          </w:tcPr>
          <w:p w14:paraId="23D678DF" w14:textId="58A45CD1" w:rsidR="00AD1A1B"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For an </w:t>
            </w:r>
            <w:r w:rsidRPr="008F5AAA">
              <w:rPr>
                <w:rFonts w:eastAsia="Malgun Gothic" w:cs="Times New Roman"/>
                <w:kern w:val="0"/>
                <w:sz w:val="20"/>
                <w:szCs w:val="20"/>
                <w:lang w:eastAsia="ko-KR"/>
              </w:rPr>
              <w:t>acknowledged transmission</w:t>
            </w:r>
            <w:r>
              <w:rPr>
                <w:rFonts w:eastAsia="Malgun Gothic" w:cs="Times New Roman"/>
                <w:kern w:val="0"/>
                <w:sz w:val="20"/>
                <w:szCs w:val="20"/>
                <w:lang w:eastAsia="ko-KR"/>
              </w:rPr>
              <w:t xml:space="preserve"> this is </w:t>
            </w:r>
            <w:r w:rsidRPr="008F5AAA">
              <w:rPr>
                <w:rFonts w:eastAsia="Malgun Gothic" w:cs="Times New Roman"/>
                <w:kern w:val="0"/>
                <w:sz w:val="20"/>
                <w:szCs w:val="20"/>
                <w:lang w:eastAsia="ko-KR"/>
              </w:rPr>
              <w:t xml:space="preserve">the </w:t>
            </w:r>
            <w:r>
              <w:rPr>
                <w:rFonts w:eastAsia="Malgun Gothic" w:cs="Times New Roman"/>
                <w:kern w:val="0"/>
                <w:sz w:val="20"/>
                <w:szCs w:val="20"/>
                <w:lang w:eastAsia="ko-KR"/>
              </w:rPr>
              <w:t xml:space="preserve">AOA </w:t>
            </w:r>
            <w:r w:rsidRPr="007A6BF3">
              <w:rPr>
                <w:rFonts w:eastAsia="Malgun Gothic" w:cs="Times New Roman"/>
                <w:kern w:val="0"/>
                <w:sz w:val="20"/>
                <w:szCs w:val="20"/>
                <w:lang w:eastAsia="ko-KR"/>
              </w:rPr>
              <w:t>of</w:t>
            </w:r>
            <w:r>
              <w:rPr>
                <w:rFonts w:eastAsia="Malgun Gothic" w:cs="Times New Roman"/>
                <w:kern w:val="0"/>
                <w:sz w:val="20"/>
                <w:szCs w:val="20"/>
                <w:lang w:eastAsia="ko-KR"/>
              </w:rPr>
              <w:t xml:space="preserve"> the received </w:t>
            </w:r>
            <w:r w:rsidRPr="007A6BF3">
              <w:rPr>
                <w:rFonts w:eastAsia="Malgun Gothic" w:cs="Times New Roman"/>
                <w:kern w:val="0"/>
                <w:sz w:val="20"/>
                <w:szCs w:val="20"/>
                <w:lang w:eastAsia="ko-KR"/>
              </w:rPr>
              <w:t>signal in azimuth measured in</w:t>
            </w:r>
            <w:r>
              <w:rPr>
                <w:rFonts w:eastAsia="Malgun Gothic" w:cs="Times New Roman"/>
                <w:kern w:val="0"/>
                <w:sz w:val="20"/>
                <w:szCs w:val="20"/>
                <w:lang w:eastAsia="ko-KR"/>
              </w:rPr>
              <w:t xml:space="preserve"> </w:t>
            </w:r>
            <w:r w:rsidRPr="007A6BF3">
              <w:rPr>
                <w:rFonts w:eastAsia="Malgun Gothic" w:cs="Times New Roman"/>
                <w:kern w:val="0"/>
                <w:sz w:val="20"/>
                <w:szCs w:val="20"/>
                <w:lang w:eastAsia="ko-KR"/>
              </w:rPr>
              <w:t>radians</w:t>
            </w:r>
            <w:r>
              <w:rPr>
                <w:rFonts w:eastAsia="Malgun Gothic" w:cs="Times New Roman"/>
                <w:kern w:val="0"/>
                <w:sz w:val="20"/>
                <w:szCs w:val="20"/>
                <w:lang w:eastAsia="ko-KR"/>
              </w:rPr>
              <w:t xml:space="preserve">, relative to some </w:t>
            </w:r>
            <w:r w:rsidR="00876080" w:rsidRPr="00876080">
              <w:rPr>
                <w:rFonts w:eastAsia="Malgun Gothic" w:cs="Times New Roman"/>
                <w:kern w:val="0"/>
                <w:sz w:val="20"/>
                <w:szCs w:val="20"/>
                <w:lang w:eastAsia="ko-KR"/>
              </w:rPr>
              <w:t xml:space="preserve">device </w:t>
            </w:r>
            <w:r>
              <w:rPr>
                <w:rFonts w:eastAsia="Malgun Gothic" w:cs="Times New Roman"/>
                <w:kern w:val="0"/>
                <w:sz w:val="20"/>
                <w:szCs w:val="20"/>
                <w:lang w:eastAsia="ko-KR"/>
              </w:rPr>
              <w:t>specific axis defined by its antenna arrangement or orientation</w:t>
            </w:r>
            <w:r w:rsidRPr="007A6BF3">
              <w:rPr>
                <w:rFonts w:eastAsia="Malgun Gothic" w:cs="Times New Roman"/>
                <w:kern w:val="0"/>
                <w:sz w:val="20"/>
                <w:szCs w:val="20"/>
                <w:lang w:eastAsia="ko-KR"/>
              </w:rPr>
              <w:t>. This parameter is valid only when</w:t>
            </w:r>
            <w:r>
              <w:rPr>
                <w:rFonts w:eastAsia="Malgun Gothic" w:cs="Times New Roman"/>
                <w:kern w:val="0"/>
                <w:sz w:val="20"/>
                <w:szCs w:val="20"/>
                <w:lang w:eastAsia="ko-KR"/>
              </w:rPr>
              <w:t xml:space="preserve"> the </w:t>
            </w:r>
            <w:proofErr w:type="spellStart"/>
            <w:r w:rsidRPr="00AD1A1B">
              <w:rPr>
                <w:rFonts w:eastAsia="Malgun Gothic" w:cs="Times New Roman"/>
                <w:kern w:val="0"/>
                <w:sz w:val="20"/>
                <w:szCs w:val="20"/>
                <w:lang w:eastAsia="ko-KR"/>
              </w:rPr>
              <w:t>AoaPresent</w:t>
            </w:r>
            <w:proofErr w:type="spellEnd"/>
            <w:r w:rsidRPr="00AD1A1B">
              <w:rPr>
                <w:rFonts w:eastAsia="Malgun Gothic" w:cs="Times New Roman"/>
                <w:kern w:val="0"/>
                <w:sz w:val="20"/>
                <w:szCs w:val="20"/>
                <w:lang w:eastAsia="ko-KR"/>
              </w:rPr>
              <w:t xml:space="preserve"> </w:t>
            </w:r>
            <w:r w:rsidRPr="007A6BF3">
              <w:rPr>
                <w:rFonts w:eastAsia="Malgun Gothic" w:cs="Times New Roman"/>
                <w:kern w:val="0"/>
                <w:sz w:val="20"/>
                <w:szCs w:val="20"/>
                <w:lang w:eastAsia="ko-KR"/>
              </w:rPr>
              <w:t>parameter is either</w:t>
            </w:r>
            <w:r>
              <w:rPr>
                <w:rFonts w:eastAsia="Malgun Gothic" w:cs="Times New Roman"/>
                <w:kern w:val="0"/>
                <w:sz w:val="20"/>
                <w:szCs w:val="20"/>
                <w:lang w:eastAsia="ko-KR"/>
              </w:rPr>
              <w:t xml:space="preserve"> </w:t>
            </w:r>
            <w:r w:rsidRPr="007A6BF3">
              <w:rPr>
                <w:rFonts w:eastAsia="Malgun Gothic" w:cs="Times New Roman"/>
                <w:kern w:val="0"/>
                <w:sz w:val="20"/>
                <w:szCs w:val="20"/>
                <w:lang w:eastAsia="ko-KR"/>
              </w:rPr>
              <w:t>AZIMUTH or BOTH.</w:t>
            </w:r>
            <w:r>
              <w:rPr>
                <w:rFonts w:eastAsia="Malgun Gothic" w:cs="Times New Roman"/>
                <w:kern w:val="0"/>
                <w:sz w:val="20"/>
                <w:szCs w:val="20"/>
                <w:lang w:eastAsia="ko-KR"/>
              </w:rPr>
              <w:t xml:space="preserve">  </w:t>
            </w:r>
          </w:p>
        </w:tc>
      </w:tr>
      <w:tr w:rsidR="00AD1A1B" w:rsidRPr="008F5AAA" w14:paraId="2633E967" w14:textId="77777777" w:rsidTr="00545D03">
        <w:trPr>
          <w:cantSplit/>
        </w:trPr>
        <w:tc>
          <w:tcPr>
            <w:tcW w:w="1809" w:type="dxa"/>
          </w:tcPr>
          <w:p w14:paraId="0C03B88C" w14:textId="308DE3B2" w:rsidR="00AD1A1B" w:rsidRPr="00AD1A1B"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roofErr w:type="spellStart"/>
            <w:r w:rsidRPr="00AD1A1B">
              <w:rPr>
                <w:rFonts w:eastAsia="Malgun Gothic" w:cs="Times New Roman"/>
                <w:kern w:val="0"/>
                <w:sz w:val="20"/>
                <w:szCs w:val="20"/>
                <w:lang w:eastAsia="ko-KR"/>
              </w:rPr>
              <w:t>AoaElevation</w:t>
            </w:r>
            <w:proofErr w:type="spellEnd"/>
          </w:p>
        </w:tc>
        <w:tc>
          <w:tcPr>
            <w:tcW w:w="1276" w:type="dxa"/>
          </w:tcPr>
          <w:p w14:paraId="05CB9D44" w14:textId="4E64DDE2" w:rsidR="00AD1A1B"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Float</w:t>
            </w:r>
          </w:p>
        </w:tc>
        <w:tc>
          <w:tcPr>
            <w:tcW w:w="1418" w:type="dxa"/>
          </w:tcPr>
          <w:p w14:paraId="6F5CFB56" w14:textId="0EA1061D" w:rsidR="00AD1A1B"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-π  to +π</w:t>
            </w:r>
          </w:p>
        </w:tc>
        <w:tc>
          <w:tcPr>
            <w:tcW w:w="4739" w:type="dxa"/>
          </w:tcPr>
          <w:p w14:paraId="5D2316F0" w14:textId="0D08E029" w:rsidR="00AD1A1B"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For an </w:t>
            </w:r>
            <w:r w:rsidRPr="008F5AAA">
              <w:rPr>
                <w:rFonts w:eastAsia="Malgun Gothic" w:cs="Times New Roman"/>
                <w:kern w:val="0"/>
                <w:sz w:val="20"/>
                <w:szCs w:val="20"/>
                <w:lang w:eastAsia="ko-KR"/>
              </w:rPr>
              <w:t>acknowledged transmission</w:t>
            </w:r>
            <w:r>
              <w:rPr>
                <w:rFonts w:eastAsia="Malgun Gothic" w:cs="Times New Roman"/>
                <w:kern w:val="0"/>
                <w:sz w:val="20"/>
                <w:szCs w:val="20"/>
                <w:lang w:eastAsia="ko-KR"/>
              </w:rPr>
              <w:t xml:space="preserve"> this is </w:t>
            </w:r>
            <w:r w:rsidRPr="008F5AAA">
              <w:rPr>
                <w:rFonts w:eastAsia="Malgun Gothic" w:cs="Times New Roman"/>
                <w:kern w:val="0"/>
                <w:sz w:val="20"/>
                <w:szCs w:val="20"/>
                <w:lang w:eastAsia="ko-KR"/>
              </w:rPr>
              <w:t xml:space="preserve">the </w:t>
            </w:r>
            <w:r>
              <w:rPr>
                <w:rFonts w:eastAsia="Malgun Gothic" w:cs="Times New Roman"/>
                <w:kern w:val="0"/>
                <w:sz w:val="20"/>
                <w:szCs w:val="20"/>
                <w:lang w:eastAsia="ko-KR"/>
              </w:rPr>
              <w:t xml:space="preserve">AOA </w:t>
            </w:r>
            <w:r w:rsidRPr="007A6BF3">
              <w:rPr>
                <w:rFonts w:eastAsia="Malgun Gothic" w:cs="Times New Roman"/>
                <w:kern w:val="0"/>
                <w:sz w:val="20"/>
                <w:szCs w:val="20"/>
                <w:lang w:eastAsia="ko-KR"/>
              </w:rPr>
              <w:t>of</w:t>
            </w:r>
            <w:r>
              <w:rPr>
                <w:rFonts w:eastAsia="Malgun Gothic" w:cs="Times New Roman"/>
                <w:kern w:val="0"/>
                <w:sz w:val="20"/>
                <w:szCs w:val="20"/>
                <w:lang w:eastAsia="ko-KR"/>
              </w:rPr>
              <w:t xml:space="preserve"> the received </w:t>
            </w:r>
            <w:r w:rsidRPr="007A6BF3">
              <w:rPr>
                <w:rFonts w:eastAsia="Malgun Gothic" w:cs="Times New Roman"/>
                <w:kern w:val="0"/>
                <w:sz w:val="20"/>
                <w:szCs w:val="20"/>
                <w:lang w:eastAsia="ko-KR"/>
              </w:rPr>
              <w:t xml:space="preserve">signal </w:t>
            </w:r>
            <w:r>
              <w:rPr>
                <w:rFonts w:eastAsia="Malgun Gothic" w:cs="Times New Roman"/>
                <w:kern w:val="0"/>
                <w:sz w:val="20"/>
                <w:szCs w:val="20"/>
                <w:lang w:eastAsia="ko-KR"/>
              </w:rPr>
              <w:t xml:space="preserve">AOA </w:t>
            </w:r>
            <w:r w:rsidRPr="007A6BF3">
              <w:rPr>
                <w:rFonts w:eastAsia="Malgun Gothic" w:cs="Times New Roman"/>
                <w:kern w:val="0"/>
                <w:sz w:val="20"/>
                <w:szCs w:val="20"/>
                <w:lang w:eastAsia="ko-KR"/>
              </w:rPr>
              <w:t>of</w:t>
            </w:r>
            <w:r>
              <w:rPr>
                <w:rFonts w:eastAsia="Malgun Gothic" w:cs="Times New Roman"/>
                <w:kern w:val="0"/>
                <w:sz w:val="20"/>
                <w:szCs w:val="20"/>
                <w:lang w:eastAsia="ko-KR"/>
              </w:rPr>
              <w:t xml:space="preserve"> the received </w:t>
            </w:r>
            <w:r w:rsidRPr="007A6BF3">
              <w:rPr>
                <w:rFonts w:eastAsia="Malgun Gothic" w:cs="Times New Roman"/>
                <w:kern w:val="0"/>
                <w:sz w:val="20"/>
                <w:szCs w:val="20"/>
                <w:lang w:eastAsia="ko-KR"/>
              </w:rPr>
              <w:t xml:space="preserve">signal in </w:t>
            </w:r>
            <w:r>
              <w:rPr>
                <w:rFonts w:eastAsia="Malgun Gothic" w:cs="Times New Roman"/>
                <w:kern w:val="0"/>
                <w:sz w:val="20"/>
                <w:szCs w:val="20"/>
                <w:lang w:eastAsia="ko-KR"/>
              </w:rPr>
              <w:t>elevation</w:t>
            </w:r>
            <w:r w:rsidRPr="007A6BF3">
              <w:rPr>
                <w:rFonts w:eastAsia="Malgun Gothic" w:cs="Times New Roman"/>
                <w:kern w:val="0"/>
                <w:sz w:val="20"/>
                <w:szCs w:val="20"/>
                <w:lang w:eastAsia="ko-KR"/>
              </w:rPr>
              <w:t xml:space="preserve"> measured in</w:t>
            </w:r>
            <w:r>
              <w:rPr>
                <w:rFonts w:eastAsia="Malgun Gothic" w:cs="Times New Roman"/>
                <w:kern w:val="0"/>
                <w:sz w:val="20"/>
                <w:szCs w:val="20"/>
                <w:lang w:eastAsia="ko-KR"/>
              </w:rPr>
              <w:t xml:space="preserve"> </w:t>
            </w:r>
            <w:r w:rsidRPr="007A6BF3">
              <w:rPr>
                <w:rFonts w:eastAsia="Malgun Gothic" w:cs="Times New Roman"/>
                <w:kern w:val="0"/>
                <w:sz w:val="20"/>
                <w:szCs w:val="20"/>
                <w:lang w:eastAsia="ko-KR"/>
              </w:rPr>
              <w:t>radians. This parameter is valid only when</w:t>
            </w:r>
            <w:r>
              <w:rPr>
                <w:rFonts w:eastAsia="Malgun Gothic" w:cs="Times New Roman"/>
                <w:kern w:val="0"/>
                <w:sz w:val="20"/>
                <w:szCs w:val="20"/>
                <w:lang w:eastAsia="ko-KR"/>
              </w:rPr>
              <w:t xml:space="preserve"> the </w:t>
            </w:r>
            <w:proofErr w:type="spellStart"/>
            <w:r w:rsidRPr="00AD1A1B">
              <w:rPr>
                <w:rFonts w:eastAsia="Malgun Gothic" w:cs="Times New Roman"/>
                <w:kern w:val="0"/>
                <w:sz w:val="20"/>
                <w:szCs w:val="20"/>
                <w:lang w:eastAsia="ko-KR"/>
              </w:rPr>
              <w:t>AoaPresent</w:t>
            </w:r>
            <w:proofErr w:type="spellEnd"/>
            <w:r w:rsidRPr="00AD1A1B">
              <w:rPr>
                <w:rFonts w:eastAsia="Malgun Gothic" w:cs="Times New Roman"/>
                <w:kern w:val="0"/>
                <w:sz w:val="20"/>
                <w:szCs w:val="20"/>
                <w:lang w:eastAsia="ko-KR"/>
              </w:rPr>
              <w:t xml:space="preserve"> </w:t>
            </w:r>
            <w:r w:rsidRPr="007A6BF3">
              <w:rPr>
                <w:rFonts w:eastAsia="Malgun Gothic" w:cs="Times New Roman"/>
                <w:kern w:val="0"/>
                <w:sz w:val="20"/>
                <w:szCs w:val="20"/>
                <w:lang w:eastAsia="ko-KR"/>
              </w:rPr>
              <w:t>parameter is either</w:t>
            </w:r>
            <w:r>
              <w:rPr>
                <w:rFonts w:eastAsia="Malgun Gothic" w:cs="Times New Roman"/>
                <w:kern w:val="0"/>
                <w:sz w:val="20"/>
                <w:szCs w:val="20"/>
                <w:lang w:eastAsia="ko-KR"/>
              </w:rPr>
              <w:t xml:space="preserve"> </w:t>
            </w:r>
            <w:r w:rsidRPr="00215C23">
              <w:rPr>
                <w:rFonts w:eastAsia="Malgun Gothic" w:cs="Times New Roman"/>
                <w:kern w:val="0"/>
                <w:sz w:val="20"/>
                <w:szCs w:val="20"/>
                <w:lang w:eastAsia="ko-KR"/>
              </w:rPr>
              <w:t xml:space="preserve">ELEVATION </w:t>
            </w:r>
            <w:r w:rsidRPr="007A6BF3">
              <w:rPr>
                <w:rFonts w:eastAsia="Malgun Gothic" w:cs="Times New Roman"/>
                <w:kern w:val="0"/>
                <w:sz w:val="20"/>
                <w:szCs w:val="20"/>
                <w:lang w:eastAsia="ko-KR"/>
              </w:rPr>
              <w:t>or BOTH.</w:t>
            </w:r>
            <w:r>
              <w:rPr>
                <w:rFonts w:eastAsia="Malgun Gothic" w:cs="Times New Roman"/>
                <w:kern w:val="0"/>
                <w:sz w:val="20"/>
                <w:szCs w:val="20"/>
                <w:lang w:eastAsia="ko-KR"/>
              </w:rPr>
              <w:t xml:space="preserve">  </w:t>
            </w:r>
          </w:p>
        </w:tc>
      </w:tr>
      <w:tr w:rsidR="00AD1A1B" w:rsidRPr="008F5AAA" w14:paraId="1E190E84" w14:textId="77777777" w:rsidTr="00545D03">
        <w:trPr>
          <w:cantSplit/>
        </w:trPr>
        <w:tc>
          <w:tcPr>
            <w:tcW w:w="1809" w:type="dxa"/>
          </w:tcPr>
          <w:p w14:paraId="201CBA71" w14:textId="424EA2D0" w:rsidR="00AD1A1B" w:rsidRPr="00AD1A1B"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roofErr w:type="spellStart"/>
            <w:r w:rsidRPr="00AD1A1B">
              <w:rPr>
                <w:rFonts w:eastAsia="Malgun Gothic" w:cs="Times New Roman"/>
                <w:kern w:val="0"/>
                <w:sz w:val="20"/>
                <w:szCs w:val="20"/>
                <w:lang w:eastAsia="ko-KR"/>
              </w:rPr>
              <w:t>AoaPresent</w:t>
            </w:r>
            <w:proofErr w:type="spellEnd"/>
          </w:p>
        </w:tc>
        <w:tc>
          <w:tcPr>
            <w:tcW w:w="1276" w:type="dxa"/>
          </w:tcPr>
          <w:p w14:paraId="5DC8DCA1" w14:textId="77777777" w:rsidR="00AD1A1B" w:rsidRPr="00D9666E"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D9666E">
              <w:rPr>
                <w:rFonts w:eastAsia="Malgun Gothic" w:cs="Times New Roman"/>
                <w:kern w:val="0"/>
                <w:sz w:val="20"/>
                <w:szCs w:val="20"/>
                <w:lang w:eastAsia="ko-KR"/>
              </w:rPr>
              <w:t>Enumeration</w:t>
            </w:r>
          </w:p>
          <w:p w14:paraId="09293C06" w14:textId="77777777" w:rsidR="00AD1A1B"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left"/>
              <w:textAlignment w:val="center"/>
              <w:rPr>
                <w:rFonts w:eastAsia="Malgun Gothic" w:cs="Times New Roman"/>
                <w:kern w:val="0"/>
                <w:sz w:val="20"/>
                <w:szCs w:val="20"/>
                <w:lang w:eastAsia="ko-KR"/>
              </w:rPr>
            </w:pPr>
          </w:p>
        </w:tc>
        <w:tc>
          <w:tcPr>
            <w:tcW w:w="1418" w:type="dxa"/>
          </w:tcPr>
          <w:p w14:paraId="7DC4E8DF" w14:textId="77777777" w:rsidR="00AD1A1B" w:rsidRPr="00D9666E"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D9666E">
              <w:rPr>
                <w:rFonts w:eastAsia="Malgun Gothic" w:cs="Times New Roman"/>
                <w:kern w:val="0"/>
                <w:sz w:val="20"/>
                <w:szCs w:val="20"/>
                <w:lang w:eastAsia="ko-KR"/>
              </w:rPr>
              <w:t>NONE,</w:t>
            </w:r>
          </w:p>
          <w:p w14:paraId="0626B1CB" w14:textId="77777777" w:rsidR="00AD1A1B" w:rsidRPr="00D9666E"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D9666E">
              <w:rPr>
                <w:rFonts w:eastAsia="Malgun Gothic" w:cs="Times New Roman"/>
                <w:kern w:val="0"/>
                <w:sz w:val="20"/>
                <w:szCs w:val="20"/>
                <w:lang w:eastAsia="ko-KR"/>
              </w:rPr>
              <w:t>BOTH,</w:t>
            </w:r>
          </w:p>
          <w:p w14:paraId="157F791D" w14:textId="77777777" w:rsidR="00AD1A1B" w:rsidRPr="00D9666E"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D9666E">
              <w:rPr>
                <w:rFonts w:eastAsia="Malgun Gothic" w:cs="Times New Roman"/>
                <w:kern w:val="0"/>
                <w:sz w:val="20"/>
                <w:szCs w:val="20"/>
                <w:lang w:eastAsia="ko-KR"/>
              </w:rPr>
              <w:t>AZIMUTH,</w:t>
            </w:r>
          </w:p>
          <w:p w14:paraId="0DF063C9" w14:textId="56560222" w:rsidR="00AD1A1B"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ELEVATION</w:t>
            </w:r>
          </w:p>
        </w:tc>
        <w:tc>
          <w:tcPr>
            <w:tcW w:w="4739" w:type="dxa"/>
          </w:tcPr>
          <w:p w14:paraId="5A30D2EF" w14:textId="3666D101" w:rsidR="00AD1A1B"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D9666E">
              <w:rPr>
                <w:rFonts w:eastAsia="Malgun Gothic" w:cs="Times New Roman"/>
                <w:kern w:val="0"/>
                <w:sz w:val="20"/>
                <w:szCs w:val="20"/>
                <w:lang w:eastAsia="ko-KR"/>
              </w:rPr>
              <w:t xml:space="preserve">Indicates validity of </w:t>
            </w:r>
            <w:proofErr w:type="spellStart"/>
            <w:r w:rsidRPr="00215C23">
              <w:rPr>
                <w:rFonts w:eastAsia="Malgun Gothic" w:cs="Times New Roman"/>
                <w:kern w:val="0"/>
                <w:sz w:val="20"/>
                <w:szCs w:val="20"/>
                <w:lang w:eastAsia="ko-KR"/>
              </w:rPr>
              <w:t>AoaAzimuth</w:t>
            </w:r>
            <w:proofErr w:type="spellEnd"/>
            <w:r>
              <w:rPr>
                <w:rFonts w:eastAsia="Malgun Gothic" w:cs="Times New Roman"/>
                <w:kern w:val="0"/>
                <w:sz w:val="20"/>
                <w:szCs w:val="20"/>
                <w:lang w:eastAsia="ko-KR"/>
              </w:rPr>
              <w:t xml:space="preserve"> </w:t>
            </w:r>
            <w:r w:rsidRPr="00D9666E">
              <w:rPr>
                <w:rFonts w:eastAsia="Malgun Gothic" w:cs="Times New Roman"/>
                <w:kern w:val="0"/>
                <w:sz w:val="20"/>
                <w:szCs w:val="20"/>
                <w:lang w:eastAsia="ko-KR"/>
              </w:rPr>
              <w:t xml:space="preserve">and </w:t>
            </w:r>
            <w:proofErr w:type="spellStart"/>
            <w:r w:rsidRPr="00215C23">
              <w:rPr>
                <w:rFonts w:eastAsia="Malgun Gothic" w:cs="Times New Roman"/>
                <w:kern w:val="0"/>
                <w:sz w:val="20"/>
                <w:szCs w:val="20"/>
                <w:lang w:eastAsia="ko-KR"/>
              </w:rPr>
              <w:t>AoaElevation</w:t>
            </w:r>
            <w:proofErr w:type="spellEnd"/>
            <w:r>
              <w:rPr>
                <w:rFonts w:eastAsia="Malgun Gothic" w:cs="Times New Roman"/>
                <w:kern w:val="0"/>
                <w:sz w:val="20"/>
                <w:szCs w:val="20"/>
                <w:lang w:eastAsia="ko-KR"/>
              </w:rPr>
              <w:t xml:space="preserve"> </w:t>
            </w:r>
            <w:r w:rsidRPr="007A6BF3">
              <w:rPr>
                <w:rFonts w:eastAsia="Malgun Gothic" w:cs="Times New Roman"/>
                <w:kern w:val="0"/>
                <w:sz w:val="20"/>
                <w:szCs w:val="20"/>
                <w:lang w:eastAsia="ko-KR"/>
              </w:rPr>
              <w:t>parameter</w:t>
            </w:r>
            <w:r w:rsidRPr="00D9666E">
              <w:rPr>
                <w:rFonts w:eastAsia="Malgun Gothic" w:cs="Times New Roman"/>
                <w:kern w:val="0"/>
                <w:sz w:val="20"/>
                <w:szCs w:val="20"/>
                <w:lang w:eastAsia="ko-KR"/>
              </w:rPr>
              <w:t xml:space="preserve">. </w:t>
            </w:r>
            <w:r>
              <w:rPr>
                <w:rFonts w:eastAsia="Malgun Gothic" w:cs="Times New Roman"/>
                <w:kern w:val="0"/>
                <w:sz w:val="20"/>
                <w:szCs w:val="20"/>
                <w:lang w:eastAsia="ko-KR"/>
              </w:rPr>
              <w:t xml:space="preserve">For a </w:t>
            </w:r>
            <w:r w:rsidRPr="008F5AAA">
              <w:rPr>
                <w:rFonts w:eastAsia="Malgun Gothic" w:cs="Times New Roman"/>
                <w:kern w:val="0"/>
                <w:sz w:val="20"/>
                <w:szCs w:val="20"/>
                <w:lang w:eastAsia="ko-KR"/>
              </w:rPr>
              <w:t>non-acknowledged transmission</w:t>
            </w:r>
            <w:r>
              <w:rPr>
                <w:rFonts w:eastAsia="Malgun Gothic" w:cs="Times New Roman"/>
                <w:kern w:val="0"/>
                <w:sz w:val="20"/>
                <w:szCs w:val="20"/>
                <w:lang w:eastAsia="ko-KR"/>
              </w:rPr>
              <w:t xml:space="preserve"> or w</w:t>
            </w:r>
            <w:r w:rsidRPr="00D9666E">
              <w:rPr>
                <w:rFonts w:eastAsia="Malgun Gothic" w:cs="Times New Roman"/>
                <w:kern w:val="0"/>
                <w:sz w:val="20"/>
                <w:szCs w:val="20"/>
                <w:lang w:eastAsia="ko-KR"/>
              </w:rPr>
              <w:t xml:space="preserve">here </w:t>
            </w:r>
            <w:r>
              <w:rPr>
                <w:rFonts w:eastAsia="Malgun Gothic" w:cs="Times New Roman"/>
                <w:kern w:val="0"/>
                <w:sz w:val="20"/>
                <w:szCs w:val="20"/>
                <w:lang w:eastAsia="ko-KR"/>
              </w:rPr>
              <w:t xml:space="preserve">AOA is not </w:t>
            </w:r>
            <w:r w:rsidRPr="00D9666E">
              <w:rPr>
                <w:rFonts w:eastAsia="Malgun Gothic" w:cs="Times New Roman"/>
                <w:kern w:val="0"/>
                <w:sz w:val="20"/>
                <w:szCs w:val="20"/>
                <w:lang w:eastAsia="ko-KR"/>
              </w:rPr>
              <w:t>support</w:t>
            </w:r>
            <w:r>
              <w:rPr>
                <w:rFonts w:eastAsia="Malgun Gothic" w:cs="Times New Roman"/>
                <w:kern w:val="0"/>
                <w:sz w:val="20"/>
                <w:szCs w:val="20"/>
                <w:lang w:eastAsia="ko-KR"/>
              </w:rPr>
              <w:t xml:space="preserve">ed </w:t>
            </w:r>
            <w:r w:rsidRPr="00D9666E">
              <w:rPr>
                <w:rFonts w:eastAsia="Malgun Gothic" w:cs="Times New Roman"/>
                <w:kern w:val="0"/>
                <w:sz w:val="20"/>
                <w:szCs w:val="20"/>
                <w:lang w:eastAsia="ko-KR"/>
              </w:rPr>
              <w:t xml:space="preserve">this parameter </w:t>
            </w:r>
            <w:r>
              <w:rPr>
                <w:rFonts w:eastAsia="Malgun Gothic" w:cs="Times New Roman"/>
                <w:kern w:val="0"/>
                <w:sz w:val="20"/>
                <w:szCs w:val="20"/>
                <w:lang w:eastAsia="ko-KR"/>
              </w:rPr>
              <w:t xml:space="preserve">value </w:t>
            </w:r>
            <w:r w:rsidRPr="00D9666E">
              <w:rPr>
                <w:rFonts w:eastAsia="Malgun Gothic" w:cs="Times New Roman"/>
                <w:kern w:val="0"/>
                <w:sz w:val="20"/>
                <w:szCs w:val="20"/>
                <w:lang w:eastAsia="ko-KR"/>
              </w:rPr>
              <w:t xml:space="preserve">shall be </w:t>
            </w:r>
            <w:r>
              <w:rPr>
                <w:rFonts w:eastAsia="Malgun Gothic" w:cs="Times New Roman"/>
                <w:kern w:val="0"/>
                <w:sz w:val="20"/>
                <w:szCs w:val="20"/>
                <w:lang w:eastAsia="ko-KR"/>
              </w:rPr>
              <w:t>N</w:t>
            </w:r>
            <w:r w:rsidRPr="00D9666E">
              <w:rPr>
                <w:rFonts w:eastAsia="Malgun Gothic" w:cs="Times New Roman"/>
                <w:kern w:val="0"/>
                <w:sz w:val="20"/>
                <w:szCs w:val="20"/>
                <w:lang w:eastAsia="ko-KR"/>
              </w:rPr>
              <w:t>ONE.</w:t>
            </w:r>
          </w:p>
        </w:tc>
      </w:tr>
      <w:tr w:rsidR="00F97CE9" w:rsidRPr="008F5AAA" w14:paraId="300ED206" w14:textId="77777777" w:rsidTr="00545D03">
        <w:trPr>
          <w:cantSplit/>
        </w:trPr>
        <w:tc>
          <w:tcPr>
            <w:tcW w:w="1809" w:type="dxa"/>
          </w:tcPr>
          <w:p w14:paraId="1A599EC3" w14:textId="0920C98D" w:rsidR="00F97CE9" w:rsidRPr="00AD1A1B" w:rsidRDefault="00F97CE9" w:rsidP="00545D0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roofErr w:type="spellStart"/>
            <w:r w:rsidRPr="00F97CE9">
              <w:rPr>
                <w:rFonts w:eastAsia="Malgun Gothic" w:cs="Times New Roman"/>
                <w:kern w:val="0"/>
                <w:sz w:val="20"/>
                <w:szCs w:val="20"/>
                <w:lang w:eastAsia="ko-KR"/>
              </w:rPr>
              <w:t>R</w:t>
            </w:r>
            <w:r w:rsidR="00545D03">
              <w:rPr>
                <w:rFonts w:eastAsia="Malgun Gothic" w:cs="Times New Roman"/>
                <w:kern w:val="0"/>
                <w:sz w:val="20"/>
                <w:szCs w:val="20"/>
                <w:lang w:eastAsia="ko-KR"/>
              </w:rPr>
              <w:t>ssi</w:t>
            </w:r>
            <w:proofErr w:type="spellEnd"/>
          </w:p>
        </w:tc>
        <w:tc>
          <w:tcPr>
            <w:tcW w:w="1276" w:type="dxa"/>
          </w:tcPr>
          <w:p w14:paraId="7B2C4D84" w14:textId="00566E0C" w:rsidR="00F97CE9" w:rsidRPr="00D9666E" w:rsidRDefault="00F97CE9"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F97CE9">
              <w:rPr>
                <w:rFonts w:eastAsia="Malgun Gothic" w:cs="Times New Roman"/>
                <w:kern w:val="0"/>
                <w:sz w:val="20"/>
                <w:szCs w:val="20"/>
                <w:lang w:eastAsia="ko-KR"/>
              </w:rPr>
              <w:t>Integer</w:t>
            </w:r>
          </w:p>
        </w:tc>
        <w:tc>
          <w:tcPr>
            <w:tcW w:w="1418" w:type="dxa"/>
          </w:tcPr>
          <w:p w14:paraId="6DA6C75F" w14:textId="6BE3E427" w:rsidR="00F97CE9" w:rsidRPr="00D9666E" w:rsidRDefault="00F97CE9"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F97CE9">
              <w:rPr>
                <w:rFonts w:eastAsia="Malgun Gothic" w:cs="Times New Roman"/>
                <w:kern w:val="0"/>
                <w:sz w:val="20"/>
                <w:szCs w:val="20"/>
                <w:lang w:eastAsia="ko-KR"/>
              </w:rPr>
              <w:t>0x00–0xff</w:t>
            </w:r>
          </w:p>
        </w:tc>
        <w:tc>
          <w:tcPr>
            <w:tcW w:w="4739" w:type="dxa"/>
          </w:tcPr>
          <w:p w14:paraId="323B829F" w14:textId="2D1725BA" w:rsidR="00F97CE9" w:rsidRPr="00D9666E" w:rsidRDefault="00545D03" w:rsidP="007C03A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For an </w:t>
            </w:r>
            <w:r w:rsidRPr="008F5AAA">
              <w:rPr>
                <w:rFonts w:eastAsia="Malgun Gothic" w:cs="Times New Roman"/>
                <w:kern w:val="0"/>
                <w:sz w:val="20"/>
                <w:szCs w:val="20"/>
                <w:lang w:eastAsia="ko-KR"/>
              </w:rPr>
              <w:t>acknowledged transmission</w:t>
            </w:r>
            <w:r>
              <w:rPr>
                <w:rFonts w:eastAsia="Malgun Gothic" w:cs="Times New Roman"/>
                <w:kern w:val="0"/>
                <w:sz w:val="20"/>
                <w:szCs w:val="20"/>
                <w:lang w:eastAsia="ko-KR"/>
              </w:rPr>
              <w:t xml:space="preserve"> this reports </w:t>
            </w:r>
            <w:r w:rsidRPr="008F5AAA">
              <w:rPr>
                <w:rFonts w:eastAsia="Malgun Gothic" w:cs="Times New Roman"/>
                <w:kern w:val="0"/>
                <w:sz w:val="20"/>
                <w:szCs w:val="20"/>
                <w:lang w:eastAsia="ko-KR"/>
              </w:rPr>
              <w:t>the</w:t>
            </w:r>
            <w:r>
              <w:rPr>
                <w:rFonts w:eastAsia="Malgun Gothic" w:cs="Times New Roman"/>
                <w:kern w:val="0"/>
                <w:sz w:val="20"/>
                <w:szCs w:val="20"/>
                <w:lang w:eastAsia="ko-KR"/>
              </w:rPr>
              <w:t xml:space="preserve"> received signal strength </w:t>
            </w:r>
            <w:r w:rsidR="007C03AA">
              <w:rPr>
                <w:rFonts w:eastAsia="Malgun Gothic" w:cs="Times New Roman"/>
                <w:kern w:val="0"/>
                <w:sz w:val="20"/>
                <w:szCs w:val="20"/>
                <w:lang w:eastAsia="ko-KR"/>
              </w:rPr>
              <w:t xml:space="preserve">for </w:t>
            </w:r>
            <w:r w:rsidRPr="008F5AAA">
              <w:rPr>
                <w:rFonts w:eastAsia="Malgun Gothic" w:cs="Times New Roman"/>
                <w:kern w:val="0"/>
                <w:sz w:val="20"/>
                <w:szCs w:val="20"/>
                <w:lang w:eastAsia="ko-KR"/>
              </w:rPr>
              <w:t xml:space="preserve">the </w:t>
            </w:r>
            <w:r>
              <w:rPr>
                <w:rFonts w:eastAsia="Malgun Gothic" w:cs="Times New Roman"/>
                <w:kern w:val="0"/>
                <w:sz w:val="20"/>
                <w:szCs w:val="20"/>
                <w:lang w:val="en-IE" w:eastAsia="ko-KR"/>
              </w:rPr>
              <w:t>ACK frame</w:t>
            </w:r>
            <w:r w:rsidRPr="008F5AAA">
              <w:rPr>
                <w:rFonts w:eastAsia="Malgun Gothic" w:cs="Times New Roman"/>
                <w:kern w:val="0"/>
                <w:sz w:val="20"/>
                <w:szCs w:val="20"/>
                <w:lang w:eastAsia="ko-KR"/>
              </w:rPr>
              <w:t>.</w:t>
            </w:r>
            <w:r>
              <w:rPr>
                <w:rFonts w:eastAsia="Malgun Gothic" w:cs="Times New Roman"/>
                <w:kern w:val="0"/>
                <w:sz w:val="20"/>
                <w:szCs w:val="20"/>
                <w:lang w:eastAsia="ko-KR"/>
              </w:rPr>
              <w:t xml:space="preserve"> This is </w:t>
            </w:r>
            <w:r w:rsidR="00F97CE9" w:rsidRPr="00F97CE9">
              <w:rPr>
                <w:rFonts w:eastAsia="Malgun Gothic" w:cs="Times New Roman"/>
                <w:kern w:val="0"/>
                <w:sz w:val="20"/>
                <w:szCs w:val="20"/>
                <w:lang w:eastAsia="ko-KR"/>
              </w:rPr>
              <w:t>a</w:t>
            </w:r>
            <w:r>
              <w:rPr>
                <w:rFonts w:eastAsia="Malgun Gothic" w:cs="Times New Roman"/>
                <w:kern w:val="0"/>
                <w:sz w:val="20"/>
                <w:szCs w:val="20"/>
                <w:lang w:eastAsia="ko-KR"/>
              </w:rPr>
              <w:t xml:space="preserve"> </w:t>
            </w:r>
            <w:r w:rsidR="00F97CE9" w:rsidRPr="00F97CE9">
              <w:rPr>
                <w:rFonts w:eastAsia="Malgun Gothic" w:cs="Times New Roman"/>
                <w:kern w:val="0"/>
                <w:sz w:val="20"/>
                <w:szCs w:val="20"/>
                <w:lang w:eastAsia="ko-KR"/>
              </w:rPr>
              <w:t xml:space="preserve">measure of the RF power level at the </w:t>
            </w:r>
            <w:r>
              <w:rPr>
                <w:rFonts w:eastAsia="Malgun Gothic" w:cs="Times New Roman"/>
                <w:kern w:val="0"/>
                <w:sz w:val="20"/>
                <w:szCs w:val="20"/>
                <w:lang w:eastAsia="ko-KR"/>
              </w:rPr>
              <w:t xml:space="preserve">antenna </w:t>
            </w:r>
            <w:r w:rsidR="00F97CE9" w:rsidRPr="00F97CE9">
              <w:rPr>
                <w:rFonts w:eastAsia="Malgun Gothic" w:cs="Times New Roman"/>
                <w:kern w:val="0"/>
                <w:sz w:val="20"/>
                <w:szCs w:val="20"/>
                <w:lang w:eastAsia="ko-KR"/>
              </w:rPr>
              <w:t>based on the gain</w:t>
            </w:r>
            <w:r>
              <w:rPr>
                <w:rFonts w:eastAsia="Malgun Gothic" w:cs="Times New Roman"/>
                <w:kern w:val="0"/>
                <w:sz w:val="20"/>
                <w:szCs w:val="20"/>
                <w:lang w:eastAsia="ko-KR"/>
              </w:rPr>
              <w:t xml:space="preserve"> </w:t>
            </w:r>
            <w:r w:rsidR="00F97CE9" w:rsidRPr="00F97CE9">
              <w:rPr>
                <w:rFonts w:eastAsia="Malgun Gothic" w:cs="Times New Roman"/>
                <w:kern w:val="0"/>
                <w:sz w:val="20"/>
                <w:szCs w:val="20"/>
                <w:lang w:eastAsia="ko-KR"/>
              </w:rPr>
              <w:t>setting in the RX chain and the measured signal</w:t>
            </w:r>
            <w:r>
              <w:rPr>
                <w:rFonts w:eastAsia="Malgun Gothic" w:cs="Times New Roman"/>
                <w:kern w:val="0"/>
                <w:sz w:val="20"/>
                <w:szCs w:val="20"/>
                <w:lang w:eastAsia="ko-KR"/>
              </w:rPr>
              <w:t xml:space="preserve"> </w:t>
            </w:r>
            <w:r w:rsidR="00F97CE9" w:rsidRPr="00F97CE9">
              <w:rPr>
                <w:rFonts w:eastAsia="Malgun Gothic" w:cs="Times New Roman"/>
                <w:kern w:val="0"/>
                <w:sz w:val="20"/>
                <w:szCs w:val="20"/>
                <w:lang w:eastAsia="ko-KR"/>
              </w:rPr>
              <w:t xml:space="preserve">level in the channel. </w:t>
            </w:r>
            <w:r>
              <w:rPr>
                <w:rFonts w:eastAsia="Malgun Gothic" w:cs="Times New Roman"/>
                <w:kern w:val="0"/>
                <w:sz w:val="20"/>
                <w:szCs w:val="20"/>
                <w:lang w:eastAsia="ko-KR"/>
              </w:rPr>
              <w:t xml:space="preserve">For the UWB PHY the </w:t>
            </w:r>
            <w:r w:rsidR="00F97CE9" w:rsidRPr="00F97CE9">
              <w:rPr>
                <w:rFonts w:eastAsia="Malgun Gothic" w:cs="Times New Roman"/>
                <w:kern w:val="0"/>
                <w:sz w:val="20"/>
                <w:szCs w:val="20"/>
                <w:lang w:eastAsia="ko-KR"/>
              </w:rPr>
              <w:t>RSSI value is measured</w:t>
            </w:r>
            <w:r>
              <w:rPr>
                <w:rFonts w:eastAsia="Malgun Gothic" w:cs="Times New Roman"/>
                <w:kern w:val="0"/>
                <w:sz w:val="20"/>
                <w:szCs w:val="20"/>
                <w:lang w:eastAsia="ko-KR"/>
              </w:rPr>
              <w:t xml:space="preserve"> </w:t>
            </w:r>
            <w:r w:rsidR="00F97CE9" w:rsidRPr="00F97CE9">
              <w:rPr>
                <w:rFonts w:eastAsia="Malgun Gothic" w:cs="Times New Roman"/>
                <w:kern w:val="0"/>
                <w:sz w:val="20"/>
                <w:szCs w:val="20"/>
                <w:lang w:eastAsia="ko-KR"/>
              </w:rPr>
              <w:t>during the frame Preamble and locked when</w:t>
            </w:r>
            <w:r>
              <w:rPr>
                <w:rFonts w:eastAsia="Malgun Gothic" w:cs="Times New Roman"/>
                <w:kern w:val="0"/>
                <w:sz w:val="20"/>
                <w:szCs w:val="20"/>
                <w:lang w:eastAsia="ko-KR"/>
              </w:rPr>
              <w:t xml:space="preserve"> a </w:t>
            </w:r>
            <w:r w:rsidR="00F97CE9" w:rsidRPr="00F97CE9">
              <w:rPr>
                <w:rFonts w:eastAsia="Malgun Gothic" w:cs="Times New Roman"/>
                <w:kern w:val="0"/>
                <w:sz w:val="20"/>
                <w:szCs w:val="20"/>
                <w:lang w:eastAsia="ko-KR"/>
              </w:rPr>
              <w:t>valid SFD is detected</w:t>
            </w:r>
            <w:r>
              <w:rPr>
                <w:rFonts w:eastAsia="Malgun Gothic" w:cs="Times New Roman"/>
                <w:kern w:val="0"/>
                <w:sz w:val="20"/>
                <w:szCs w:val="20"/>
                <w:lang w:eastAsia="ko-KR"/>
              </w:rPr>
              <w:t xml:space="preserve">. A value of zero indicates that RSSI measurement is not supported or was not measured for this frame.  </w:t>
            </w:r>
          </w:p>
        </w:tc>
      </w:tr>
    </w:tbl>
    <w:p w14:paraId="264448B6" w14:textId="77777777" w:rsidR="00512456" w:rsidRDefault="00512456" w:rsidP="00587D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16605344" w14:textId="77777777" w:rsidR="001337CC" w:rsidRDefault="001337CC" w:rsidP="00587D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559B0C46" w14:textId="3F6FBFA1" w:rsidR="008F5AAA" w:rsidRDefault="008F5AAA" w:rsidP="00513DF7">
      <w:pPr>
        <w:pStyle w:val="Heading3"/>
      </w:pPr>
      <w:r w:rsidRPr="005C1882">
        <w:t>MCPS-DATA.</w:t>
      </w:r>
      <w:r w:rsidR="00740614">
        <w:t>indication</w:t>
      </w:r>
    </w:p>
    <w:p w14:paraId="624601C8" w14:textId="77777777" w:rsidR="001337CC" w:rsidRDefault="001337CC" w:rsidP="001337CC">
      <w:pPr>
        <w:pStyle w:val="BodyText"/>
        <w:rPr>
          <w:i/>
          <w:color w:val="FF0000"/>
        </w:rPr>
      </w:pPr>
    </w:p>
    <w:p w14:paraId="08671E84" w14:textId="3C1477DE" w:rsidR="001337CC" w:rsidRDefault="001337CC" w:rsidP="001337CC">
      <w:pPr>
        <w:pStyle w:val="BodyText"/>
        <w:rPr>
          <w:i/>
          <w:color w:val="FF0000"/>
        </w:rPr>
      </w:pPr>
      <w:r>
        <w:rPr>
          <w:i/>
          <w:color w:val="FF0000"/>
        </w:rPr>
        <w:t xml:space="preserve">The following items are referred to in the text above and so need to be included in the parameters of the </w:t>
      </w:r>
      <w:r w:rsidRPr="00211DAA">
        <w:rPr>
          <w:i/>
          <w:color w:val="FF0000"/>
        </w:rPr>
        <w:t>MCPS-DATA.</w:t>
      </w:r>
      <w:r>
        <w:rPr>
          <w:i/>
          <w:color w:val="FF0000"/>
        </w:rPr>
        <w:t>indication primitive.  A larger set of parameters will be present in the complete table.  The editor should integrate these.</w:t>
      </w:r>
    </w:p>
    <w:p w14:paraId="6CCFDE52" w14:textId="77777777" w:rsidR="001337CC" w:rsidRPr="001337CC" w:rsidRDefault="001337CC" w:rsidP="001337CC">
      <w:pPr>
        <w:pStyle w:val="BodyText"/>
      </w:pPr>
    </w:p>
    <w:p w14:paraId="369E7C1A" w14:textId="5638BAF5" w:rsidR="00DF4F59" w:rsidRPr="005C1882" w:rsidRDefault="00DF4F59" w:rsidP="00DF4F59">
      <w:pPr>
        <w:pStyle w:val="Tabletitle"/>
        <w:spacing w:line="230" w:lineRule="exact"/>
        <w:rPr>
          <w:rFonts w:eastAsia="Malgun Gothic"/>
          <w:b w:val="0"/>
          <w:lang w:eastAsia="ko-KR"/>
        </w:rPr>
      </w:pPr>
      <w:r w:rsidRPr="005E6B66">
        <w:rPr>
          <w:rFonts w:eastAsia="Malgun Gothic"/>
        </w:rPr>
        <w:t xml:space="preserve">Table </w:t>
      </w:r>
      <w:r w:rsidRPr="005E6B66">
        <w:rPr>
          <w:rFonts w:eastAsia="Malgun Gothic"/>
          <w:i/>
          <w:iCs/>
        </w:rPr>
        <w:fldChar w:fldCharType="begin"/>
      </w:r>
      <w:r w:rsidRPr="005E6B66">
        <w:rPr>
          <w:rFonts w:eastAsia="Malgun Gothic"/>
        </w:rPr>
        <w:instrText xml:space="preserve"> SEQ Table \* ARABIC </w:instrText>
      </w:r>
      <w:r w:rsidRPr="005E6B66">
        <w:rPr>
          <w:rFonts w:eastAsia="Malgun Gothic"/>
          <w:i/>
          <w:iCs/>
        </w:rPr>
        <w:fldChar w:fldCharType="separate"/>
      </w:r>
      <w:r w:rsidR="005866B1">
        <w:rPr>
          <w:rFonts w:eastAsia="Malgun Gothic"/>
          <w:noProof/>
        </w:rPr>
        <w:t>5</w:t>
      </w:r>
      <w:r w:rsidRPr="005E6B66">
        <w:rPr>
          <w:rFonts w:eastAsia="Malgun Gothic"/>
          <w:i/>
          <w:iCs/>
        </w:rPr>
        <w:fldChar w:fldCharType="end"/>
      </w:r>
      <w:r w:rsidRPr="005E6B66">
        <w:rPr>
          <w:rFonts w:eastAsia="Malgun Gothic"/>
        </w:rPr>
        <w:t xml:space="preserve"> –</w:t>
      </w:r>
      <w:r w:rsidRPr="00DF4F59">
        <w:rPr>
          <w:rFonts w:eastAsia="Malgun Gothic"/>
        </w:rPr>
        <w:t>MCPS-DATA.</w:t>
      </w:r>
      <w:r>
        <w:rPr>
          <w:rFonts w:eastAsia="Malgun Gothic"/>
        </w:rPr>
        <w:t xml:space="preserve">indication </w:t>
      </w:r>
      <w:r w:rsidRPr="00DF4F59">
        <w:rPr>
          <w:rFonts w:eastAsia="Malgun Gothic"/>
        </w:rPr>
        <w:t>parameters</w:t>
      </w:r>
    </w:p>
    <w:tbl>
      <w:tblPr>
        <w:tblStyle w:val="TableGrid"/>
        <w:tblW w:w="0" w:type="auto"/>
        <w:tblLayout w:type="fixed"/>
        <w:tblLook w:val="04A0" w:firstRow="1" w:lastRow="0" w:firstColumn="1" w:lastColumn="0" w:noHBand="0" w:noVBand="1"/>
      </w:tblPr>
      <w:tblGrid>
        <w:gridCol w:w="1809"/>
        <w:gridCol w:w="1276"/>
        <w:gridCol w:w="1418"/>
        <w:gridCol w:w="4739"/>
      </w:tblGrid>
      <w:tr w:rsidR="008F5AAA" w:rsidRPr="008F5AAA" w14:paraId="5807873D" w14:textId="77777777" w:rsidTr="00AD1A1B">
        <w:trPr>
          <w:cantSplit/>
        </w:trPr>
        <w:tc>
          <w:tcPr>
            <w:tcW w:w="1809" w:type="dxa"/>
          </w:tcPr>
          <w:p w14:paraId="340F7104" w14:textId="77777777" w:rsidR="008F5AAA" w:rsidRPr="008F5AAA" w:rsidRDefault="008F5AAA" w:rsidP="00733A2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b/>
                <w:kern w:val="0"/>
                <w:sz w:val="20"/>
                <w:szCs w:val="20"/>
                <w:lang w:eastAsia="ko-KR"/>
              </w:rPr>
            </w:pPr>
            <w:r w:rsidRPr="008F5AAA">
              <w:rPr>
                <w:rFonts w:eastAsia="Malgun Gothic" w:cs="Times New Roman"/>
                <w:b/>
                <w:kern w:val="0"/>
                <w:sz w:val="20"/>
                <w:szCs w:val="20"/>
                <w:lang w:eastAsia="ko-KR"/>
              </w:rPr>
              <w:t>Name</w:t>
            </w:r>
          </w:p>
        </w:tc>
        <w:tc>
          <w:tcPr>
            <w:tcW w:w="1276" w:type="dxa"/>
          </w:tcPr>
          <w:p w14:paraId="4F6F6F5C" w14:textId="77777777" w:rsidR="008F5AAA" w:rsidRPr="008F5AAA" w:rsidRDefault="008F5AAA" w:rsidP="00733A2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b/>
                <w:kern w:val="0"/>
                <w:sz w:val="20"/>
                <w:szCs w:val="20"/>
                <w:lang w:eastAsia="ko-KR"/>
              </w:rPr>
            </w:pPr>
            <w:r w:rsidRPr="008F5AAA">
              <w:rPr>
                <w:rFonts w:eastAsia="Malgun Gothic" w:cs="Times New Roman"/>
                <w:b/>
                <w:kern w:val="0"/>
                <w:sz w:val="20"/>
                <w:szCs w:val="20"/>
                <w:lang w:eastAsia="ko-KR"/>
              </w:rPr>
              <w:t>Type</w:t>
            </w:r>
          </w:p>
        </w:tc>
        <w:tc>
          <w:tcPr>
            <w:tcW w:w="1418" w:type="dxa"/>
          </w:tcPr>
          <w:p w14:paraId="010FEC26" w14:textId="77777777" w:rsidR="008F5AAA" w:rsidRPr="008F5AAA" w:rsidRDefault="008F5AAA" w:rsidP="00733A2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b/>
                <w:kern w:val="0"/>
                <w:sz w:val="20"/>
                <w:szCs w:val="20"/>
                <w:lang w:eastAsia="ko-KR"/>
              </w:rPr>
            </w:pPr>
            <w:r w:rsidRPr="008F5AAA">
              <w:rPr>
                <w:rFonts w:eastAsia="Malgun Gothic" w:cs="Times New Roman"/>
                <w:b/>
                <w:kern w:val="0"/>
                <w:sz w:val="20"/>
                <w:szCs w:val="20"/>
                <w:lang w:eastAsia="ko-KR"/>
              </w:rPr>
              <w:t>Valid range</w:t>
            </w:r>
          </w:p>
        </w:tc>
        <w:tc>
          <w:tcPr>
            <w:tcW w:w="4739" w:type="dxa"/>
          </w:tcPr>
          <w:p w14:paraId="5AE32B78" w14:textId="77777777" w:rsidR="008F5AAA" w:rsidRPr="008F5AAA" w:rsidRDefault="008F5AAA" w:rsidP="00733A2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b/>
                <w:kern w:val="0"/>
                <w:sz w:val="20"/>
                <w:szCs w:val="20"/>
                <w:lang w:eastAsia="ko-KR"/>
              </w:rPr>
            </w:pPr>
            <w:r w:rsidRPr="008F5AAA">
              <w:rPr>
                <w:rFonts w:eastAsia="Malgun Gothic" w:cs="Times New Roman"/>
                <w:b/>
                <w:kern w:val="0"/>
                <w:sz w:val="20"/>
                <w:szCs w:val="20"/>
                <w:lang w:eastAsia="ko-KR"/>
              </w:rPr>
              <w:t>Description</w:t>
            </w:r>
          </w:p>
        </w:tc>
      </w:tr>
      <w:tr w:rsidR="008F5AAA" w:rsidRPr="008F5AAA" w14:paraId="1A9A94BE" w14:textId="77777777" w:rsidTr="00AD1A1B">
        <w:trPr>
          <w:cantSplit/>
        </w:trPr>
        <w:tc>
          <w:tcPr>
            <w:tcW w:w="1809" w:type="dxa"/>
          </w:tcPr>
          <w:p w14:paraId="33DC2300" w14:textId="1161FCB0" w:rsidR="008F5AAA" w:rsidRPr="008F5AAA" w:rsidRDefault="00740614" w:rsidP="0074061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roofErr w:type="spellStart"/>
            <w:r>
              <w:rPr>
                <w:sz w:val="20"/>
                <w:szCs w:val="20"/>
              </w:rPr>
              <w:t>R</w:t>
            </w:r>
            <w:r w:rsidR="008F5AAA" w:rsidRPr="008F5AAA">
              <w:rPr>
                <w:sz w:val="20"/>
                <w:szCs w:val="20"/>
              </w:rPr>
              <w:t>xRangingCounter</w:t>
            </w:r>
            <w:proofErr w:type="spellEnd"/>
          </w:p>
        </w:tc>
        <w:tc>
          <w:tcPr>
            <w:tcW w:w="1276" w:type="dxa"/>
          </w:tcPr>
          <w:p w14:paraId="1F3789CC" w14:textId="77777777" w:rsidR="008F5AAA" w:rsidRPr="008F5AAA" w:rsidRDefault="008F5AAA" w:rsidP="00733A2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Unsigned </w:t>
            </w:r>
            <w:r w:rsidRPr="008F5AAA">
              <w:rPr>
                <w:rFonts w:eastAsia="Malgun Gothic" w:cs="Times New Roman"/>
                <w:kern w:val="0"/>
                <w:sz w:val="20"/>
                <w:szCs w:val="20"/>
                <w:lang w:eastAsia="ko-KR"/>
              </w:rPr>
              <w:t>Integer</w:t>
            </w:r>
          </w:p>
        </w:tc>
        <w:tc>
          <w:tcPr>
            <w:tcW w:w="1418" w:type="dxa"/>
          </w:tcPr>
          <w:p w14:paraId="30AE25EF" w14:textId="2B56F8D4" w:rsidR="008F5AAA" w:rsidRPr="008F5AAA" w:rsidRDefault="008F5AAA" w:rsidP="00733A2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c>
          <w:tcPr>
            <w:tcW w:w="4739" w:type="dxa"/>
          </w:tcPr>
          <w:p w14:paraId="23F21EF6" w14:textId="48042132" w:rsidR="008F5AAA" w:rsidRPr="008F5AAA" w:rsidRDefault="008F5AAA" w:rsidP="0074061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The </w:t>
            </w:r>
            <w:r w:rsidRPr="008F5AAA">
              <w:rPr>
                <w:rFonts w:eastAsia="Malgun Gothic" w:cs="Times New Roman"/>
                <w:kern w:val="0"/>
                <w:sz w:val="20"/>
                <w:szCs w:val="20"/>
                <w:lang w:eastAsia="ko-KR"/>
              </w:rPr>
              <w:t xml:space="preserve">timestamp of the </w:t>
            </w:r>
            <w:r w:rsidR="00740614">
              <w:rPr>
                <w:rFonts w:eastAsia="Malgun Gothic" w:cs="Times New Roman"/>
                <w:kern w:val="0"/>
                <w:sz w:val="20"/>
                <w:szCs w:val="20"/>
                <w:lang w:eastAsia="ko-KR"/>
              </w:rPr>
              <w:t>received</w:t>
            </w:r>
            <w:r w:rsidRPr="008F5AAA">
              <w:rPr>
                <w:rFonts w:eastAsia="Malgun Gothic" w:cs="Times New Roman"/>
                <w:kern w:val="0"/>
                <w:sz w:val="20"/>
                <w:szCs w:val="20"/>
                <w:lang w:eastAsia="ko-KR"/>
              </w:rPr>
              <w:t xml:space="preserve"> data frame</w:t>
            </w:r>
          </w:p>
        </w:tc>
      </w:tr>
      <w:tr w:rsidR="008F5AAA" w:rsidRPr="008F5AAA" w14:paraId="63D4E2A4" w14:textId="77777777" w:rsidTr="00AD1A1B">
        <w:trPr>
          <w:cantSplit/>
        </w:trPr>
        <w:tc>
          <w:tcPr>
            <w:tcW w:w="1809" w:type="dxa"/>
          </w:tcPr>
          <w:p w14:paraId="3748FA8A" w14:textId="2B896B24" w:rsidR="008F5AAA" w:rsidRPr="008F5AAA" w:rsidRDefault="00740614" w:rsidP="0074061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roofErr w:type="spellStart"/>
            <w:r>
              <w:rPr>
                <w:rFonts w:eastAsia="Malgun Gothic" w:cs="Times New Roman"/>
                <w:kern w:val="0"/>
                <w:sz w:val="20"/>
                <w:szCs w:val="20"/>
                <w:lang w:eastAsia="ko-KR"/>
              </w:rPr>
              <w:t>T</w:t>
            </w:r>
            <w:r w:rsidR="008F5AAA" w:rsidRPr="008F5AAA">
              <w:rPr>
                <w:rFonts w:eastAsia="Malgun Gothic" w:cs="Times New Roman"/>
                <w:kern w:val="0"/>
                <w:sz w:val="20"/>
                <w:szCs w:val="20"/>
                <w:lang w:eastAsia="ko-KR"/>
              </w:rPr>
              <w:t>xRangingCounter</w:t>
            </w:r>
            <w:proofErr w:type="spellEnd"/>
          </w:p>
        </w:tc>
        <w:tc>
          <w:tcPr>
            <w:tcW w:w="1276" w:type="dxa"/>
          </w:tcPr>
          <w:p w14:paraId="05C05ED9" w14:textId="77777777" w:rsidR="008F5AAA" w:rsidRPr="008F5AAA" w:rsidRDefault="008F5AAA" w:rsidP="00733A2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Unsigned </w:t>
            </w:r>
            <w:r w:rsidRPr="008F5AAA">
              <w:rPr>
                <w:rFonts w:eastAsia="Malgun Gothic" w:cs="Times New Roman"/>
                <w:kern w:val="0"/>
                <w:sz w:val="20"/>
                <w:szCs w:val="20"/>
                <w:lang w:eastAsia="ko-KR"/>
              </w:rPr>
              <w:t>Integer</w:t>
            </w:r>
          </w:p>
        </w:tc>
        <w:tc>
          <w:tcPr>
            <w:tcW w:w="1418" w:type="dxa"/>
          </w:tcPr>
          <w:p w14:paraId="40034EB9" w14:textId="77777777" w:rsidR="008F5AAA" w:rsidRPr="008F5AAA" w:rsidRDefault="008F5AAA" w:rsidP="00733A2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c>
          <w:tcPr>
            <w:tcW w:w="4739" w:type="dxa"/>
          </w:tcPr>
          <w:p w14:paraId="59EFE945" w14:textId="7BB71F12" w:rsidR="008F5AAA" w:rsidRPr="008F5AAA" w:rsidRDefault="00740614" w:rsidP="0074061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If the received frame had the AR bit set, then </w:t>
            </w:r>
            <w:r w:rsidR="008F5AAA">
              <w:rPr>
                <w:rFonts w:eastAsia="Malgun Gothic" w:cs="Times New Roman"/>
                <w:kern w:val="0"/>
                <w:sz w:val="20"/>
                <w:szCs w:val="20"/>
                <w:lang w:eastAsia="ko-KR"/>
              </w:rPr>
              <w:t xml:space="preserve">this is </w:t>
            </w:r>
            <w:r w:rsidR="008F5AAA" w:rsidRPr="008F5AAA">
              <w:rPr>
                <w:rFonts w:eastAsia="Malgun Gothic" w:cs="Times New Roman"/>
                <w:kern w:val="0"/>
                <w:sz w:val="20"/>
                <w:szCs w:val="20"/>
                <w:lang w:eastAsia="ko-KR"/>
              </w:rPr>
              <w:t xml:space="preserve">the timestamp of the </w:t>
            </w:r>
            <w:r>
              <w:rPr>
                <w:rFonts w:eastAsia="Malgun Gothic" w:cs="Times New Roman"/>
                <w:kern w:val="0"/>
                <w:sz w:val="20"/>
                <w:szCs w:val="20"/>
                <w:lang w:eastAsia="ko-KR"/>
              </w:rPr>
              <w:t>transmitted</w:t>
            </w:r>
            <w:r w:rsidR="008F5AAA">
              <w:rPr>
                <w:rFonts w:eastAsia="Malgun Gothic" w:cs="Times New Roman"/>
                <w:kern w:val="0"/>
                <w:sz w:val="20"/>
                <w:szCs w:val="20"/>
                <w:lang w:eastAsia="ko-KR"/>
              </w:rPr>
              <w:t xml:space="preserve"> </w:t>
            </w:r>
            <w:r w:rsidR="008F5AAA">
              <w:rPr>
                <w:rFonts w:eastAsia="Malgun Gothic" w:cs="Times New Roman"/>
                <w:kern w:val="0"/>
                <w:sz w:val="20"/>
                <w:szCs w:val="20"/>
                <w:lang w:val="en-IE" w:eastAsia="ko-KR"/>
              </w:rPr>
              <w:t>acknowledgement frame</w:t>
            </w:r>
            <w:r>
              <w:rPr>
                <w:rFonts w:eastAsia="Malgun Gothic" w:cs="Times New Roman"/>
                <w:kern w:val="0"/>
                <w:sz w:val="20"/>
                <w:szCs w:val="20"/>
                <w:lang w:val="en-IE" w:eastAsia="ko-KR"/>
              </w:rPr>
              <w:t xml:space="preserve">, otherwise </w:t>
            </w:r>
            <w:r w:rsidR="008F5AAA">
              <w:rPr>
                <w:rFonts w:eastAsia="Malgun Gothic" w:cs="Times New Roman"/>
                <w:kern w:val="0"/>
                <w:sz w:val="20"/>
                <w:szCs w:val="20"/>
                <w:lang w:eastAsia="ko-KR"/>
              </w:rPr>
              <w:t>this parameter is invalid.</w:t>
            </w:r>
          </w:p>
        </w:tc>
      </w:tr>
      <w:tr w:rsidR="00147558" w:rsidRPr="008F5AAA" w14:paraId="4B4752F0" w14:textId="77777777" w:rsidTr="00AD1A1B">
        <w:trPr>
          <w:cantSplit/>
        </w:trPr>
        <w:tc>
          <w:tcPr>
            <w:tcW w:w="1809" w:type="dxa"/>
          </w:tcPr>
          <w:p w14:paraId="3E350376" w14:textId="77777777" w:rsidR="00147558" w:rsidRPr="00587D7F" w:rsidRDefault="00147558" w:rsidP="00E16D5D">
            <w:pPr>
              <w:pStyle w:val="BodyText"/>
            </w:pPr>
            <w:proofErr w:type="spellStart"/>
            <w:r>
              <w:t>IeList</w:t>
            </w:r>
            <w:proofErr w:type="spellEnd"/>
          </w:p>
        </w:tc>
        <w:tc>
          <w:tcPr>
            <w:tcW w:w="1276" w:type="dxa"/>
          </w:tcPr>
          <w:p w14:paraId="12D29D03" w14:textId="77777777" w:rsidR="00147558" w:rsidRDefault="00147558" w:rsidP="00E16D5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Set if IEs as described in </w:t>
            </w:r>
            <w:r>
              <w:rPr>
                <w:rFonts w:eastAsia="Malgun Gothic" w:cs="Times New Roman"/>
                <w:kern w:val="0"/>
                <w:sz w:val="20"/>
                <w:szCs w:val="20"/>
                <w:lang w:eastAsia="ko-KR"/>
              </w:rPr>
              <w:fldChar w:fldCharType="begin"/>
            </w:r>
            <w:r>
              <w:rPr>
                <w:rFonts w:eastAsia="Malgun Gothic" w:cs="Times New Roman"/>
                <w:kern w:val="0"/>
                <w:sz w:val="20"/>
                <w:szCs w:val="20"/>
                <w:lang w:eastAsia="ko-KR"/>
              </w:rPr>
              <w:instrText xml:space="preserve"> REF _Ref413158916 \h  \* MERGEFORMAT </w:instrText>
            </w:r>
            <w:r>
              <w:rPr>
                <w:rFonts w:eastAsia="Malgun Gothic" w:cs="Times New Roman"/>
                <w:kern w:val="0"/>
                <w:sz w:val="20"/>
                <w:szCs w:val="20"/>
                <w:lang w:eastAsia="ko-KR"/>
              </w:rPr>
            </w:r>
            <w:r>
              <w:rPr>
                <w:rFonts w:eastAsia="Malgun Gothic" w:cs="Times New Roman"/>
                <w:kern w:val="0"/>
                <w:sz w:val="20"/>
                <w:szCs w:val="20"/>
                <w:lang w:eastAsia="ko-KR"/>
              </w:rPr>
              <w:fldChar w:fldCharType="separate"/>
            </w:r>
            <w:r w:rsidR="005866B1" w:rsidRPr="005866B1">
              <w:rPr>
                <w:rFonts w:eastAsia="Malgun Gothic" w:cs="Times New Roman"/>
                <w:kern w:val="0"/>
                <w:sz w:val="20"/>
                <w:szCs w:val="20"/>
                <w:lang w:eastAsia="ko-KR"/>
              </w:rPr>
              <w:t>Table 1</w:t>
            </w:r>
            <w:r>
              <w:rPr>
                <w:rFonts w:eastAsia="Malgun Gothic" w:cs="Times New Roman"/>
                <w:kern w:val="0"/>
                <w:sz w:val="20"/>
                <w:szCs w:val="20"/>
                <w:lang w:eastAsia="ko-KR"/>
              </w:rPr>
              <w:fldChar w:fldCharType="end"/>
            </w:r>
          </w:p>
        </w:tc>
        <w:tc>
          <w:tcPr>
            <w:tcW w:w="1418" w:type="dxa"/>
          </w:tcPr>
          <w:p w14:paraId="34DE3915" w14:textId="77777777" w:rsidR="00147558" w:rsidRDefault="00147558" w:rsidP="00E16D5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c>
          <w:tcPr>
            <w:tcW w:w="4739" w:type="dxa"/>
          </w:tcPr>
          <w:p w14:paraId="4C40AEEC" w14:textId="296B8A7E" w:rsidR="00147558" w:rsidRDefault="00147558" w:rsidP="00E16D5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Reports the </w:t>
            </w:r>
            <w:r w:rsidRPr="00587D7F">
              <w:rPr>
                <w:rFonts w:eastAsia="Malgun Gothic" w:cs="Times New Roman"/>
                <w:kern w:val="0"/>
                <w:sz w:val="20"/>
                <w:szCs w:val="20"/>
                <w:lang w:eastAsia="ko-KR"/>
              </w:rPr>
              <w:t xml:space="preserve">IEs </w:t>
            </w:r>
            <w:r>
              <w:rPr>
                <w:rFonts w:eastAsia="Malgun Gothic" w:cs="Times New Roman"/>
                <w:kern w:val="0"/>
                <w:sz w:val="20"/>
                <w:szCs w:val="20"/>
                <w:lang w:eastAsia="ko-KR"/>
              </w:rPr>
              <w:t xml:space="preserve">received including: </w:t>
            </w:r>
          </w:p>
          <w:p w14:paraId="170C3B30" w14:textId="2DBD25ED" w:rsidR="00147558" w:rsidRPr="00DF4F59" w:rsidRDefault="00147558" w:rsidP="0014755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RRRT IE, RRTD IE, RRTI IE, RPRT IE, RRTM IE, </w:t>
            </w:r>
            <w:r w:rsidR="004D2692" w:rsidRPr="00EE7D75">
              <w:rPr>
                <w:rFonts w:eastAsia="Malgun Gothic" w:cs="Times New Roman"/>
                <w:kern w:val="0"/>
                <w:sz w:val="20"/>
                <w:szCs w:val="20"/>
                <w:lang w:eastAsia="ko-KR"/>
              </w:rPr>
              <w:t xml:space="preserve">RCDT </w:t>
            </w:r>
            <w:r>
              <w:rPr>
                <w:rFonts w:eastAsia="Malgun Gothic" w:cs="Times New Roman"/>
                <w:kern w:val="0"/>
                <w:sz w:val="20"/>
                <w:szCs w:val="20"/>
                <w:lang w:eastAsia="ko-KR"/>
              </w:rPr>
              <w:t>IE and RTOF IE</w:t>
            </w:r>
          </w:p>
        </w:tc>
      </w:tr>
      <w:tr w:rsidR="007A6BF3" w:rsidRPr="008F5AAA" w14:paraId="246F5E1D" w14:textId="77777777" w:rsidTr="00AD1A1B">
        <w:trPr>
          <w:cantSplit/>
        </w:trPr>
        <w:tc>
          <w:tcPr>
            <w:tcW w:w="1809" w:type="dxa"/>
          </w:tcPr>
          <w:p w14:paraId="7BD9CBE7" w14:textId="46EB0C2C" w:rsidR="007A6BF3" w:rsidRDefault="007A6BF3" w:rsidP="007A6BF3">
            <w:pPr>
              <w:pStyle w:val="BodyText"/>
            </w:pPr>
            <w:proofErr w:type="spellStart"/>
            <w:r w:rsidRPr="007A6BF3">
              <w:t>A</w:t>
            </w:r>
            <w:r>
              <w:t>oa</w:t>
            </w:r>
            <w:r w:rsidRPr="007A6BF3">
              <w:t>Azimuth</w:t>
            </w:r>
            <w:proofErr w:type="spellEnd"/>
          </w:p>
        </w:tc>
        <w:tc>
          <w:tcPr>
            <w:tcW w:w="1276" w:type="dxa"/>
          </w:tcPr>
          <w:p w14:paraId="6D705926" w14:textId="423ED94A" w:rsidR="007A6BF3" w:rsidRDefault="007A6BF3" w:rsidP="00E16D5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Float</w:t>
            </w:r>
          </w:p>
        </w:tc>
        <w:tc>
          <w:tcPr>
            <w:tcW w:w="1418" w:type="dxa"/>
          </w:tcPr>
          <w:p w14:paraId="0A18E6F1" w14:textId="6A61A742" w:rsidR="007A6BF3" w:rsidRDefault="007A6BF3" w:rsidP="007A6BF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-π  to +π</w:t>
            </w:r>
          </w:p>
        </w:tc>
        <w:tc>
          <w:tcPr>
            <w:tcW w:w="4739" w:type="dxa"/>
          </w:tcPr>
          <w:p w14:paraId="786060D2" w14:textId="51DC2454" w:rsidR="007A6BF3" w:rsidRDefault="00215C23"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AOA </w:t>
            </w:r>
            <w:r w:rsidR="007A6BF3" w:rsidRPr="007A6BF3">
              <w:rPr>
                <w:rFonts w:eastAsia="Malgun Gothic" w:cs="Times New Roman"/>
                <w:kern w:val="0"/>
                <w:sz w:val="20"/>
                <w:szCs w:val="20"/>
                <w:lang w:eastAsia="ko-KR"/>
              </w:rPr>
              <w:t>of</w:t>
            </w:r>
            <w:r w:rsidR="00AD1A1B">
              <w:rPr>
                <w:rFonts w:eastAsia="Malgun Gothic" w:cs="Times New Roman"/>
                <w:kern w:val="0"/>
                <w:sz w:val="20"/>
                <w:szCs w:val="20"/>
                <w:lang w:eastAsia="ko-KR"/>
              </w:rPr>
              <w:t xml:space="preserve"> the received </w:t>
            </w:r>
            <w:r w:rsidR="007A6BF3" w:rsidRPr="007A6BF3">
              <w:rPr>
                <w:rFonts w:eastAsia="Malgun Gothic" w:cs="Times New Roman"/>
                <w:kern w:val="0"/>
                <w:sz w:val="20"/>
                <w:szCs w:val="20"/>
                <w:lang w:eastAsia="ko-KR"/>
              </w:rPr>
              <w:t>signal in azimuth measured in</w:t>
            </w:r>
            <w:r w:rsidR="007A6BF3">
              <w:rPr>
                <w:rFonts w:eastAsia="Malgun Gothic" w:cs="Times New Roman"/>
                <w:kern w:val="0"/>
                <w:sz w:val="20"/>
                <w:szCs w:val="20"/>
                <w:lang w:eastAsia="ko-KR"/>
              </w:rPr>
              <w:t xml:space="preserve"> </w:t>
            </w:r>
            <w:r w:rsidR="007A6BF3" w:rsidRPr="007A6BF3">
              <w:rPr>
                <w:rFonts w:eastAsia="Malgun Gothic" w:cs="Times New Roman"/>
                <w:kern w:val="0"/>
                <w:sz w:val="20"/>
                <w:szCs w:val="20"/>
                <w:lang w:eastAsia="ko-KR"/>
              </w:rPr>
              <w:t>radians</w:t>
            </w:r>
            <w:r w:rsidR="007A6BF3">
              <w:rPr>
                <w:rFonts w:eastAsia="Malgun Gothic" w:cs="Times New Roman"/>
                <w:kern w:val="0"/>
                <w:sz w:val="20"/>
                <w:szCs w:val="20"/>
                <w:lang w:eastAsia="ko-KR"/>
              </w:rPr>
              <w:t xml:space="preserve">, relative to some </w:t>
            </w:r>
            <w:r w:rsidR="00876080" w:rsidRPr="00876080">
              <w:rPr>
                <w:rFonts w:eastAsia="Malgun Gothic" w:cs="Times New Roman"/>
                <w:kern w:val="0"/>
                <w:sz w:val="20"/>
                <w:szCs w:val="20"/>
                <w:lang w:eastAsia="ko-KR"/>
              </w:rPr>
              <w:t xml:space="preserve">device </w:t>
            </w:r>
            <w:r>
              <w:rPr>
                <w:rFonts w:eastAsia="Malgun Gothic" w:cs="Times New Roman"/>
                <w:kern w:val="0"/>
                <w:sz w:val="20"/>
                <w:szCs w:val="20"/>
                <w:lang w:eastAsia="ko-KR"/>
              </w:rPr>
              <w:t xml:space="preserve">specific </w:t>
            </w:r>
            <w:r w:rsidR="007A6BF3">
              <w:rPr>
                <w:rFonts w:eastAsia="Malgun Gothic" w:cs="Times New Roman"/>
                <w:kern w:val="0"/>
                <w:sz w:val="20"/>
                <w:szCs w:val="20"/>
                <w:lang w:eastAsia="ko-KR"/>
              </w:rPr>
              <w:t xml:space="preserve">axis </w:t>
            </w:r>
            <w:r>
              <w:rPr>
                <w:rFonts w:eastAsia="Malgun Gothic" w:cs="Times New Roman"/>
                <w:kern w:val="0"/>
                <w:sz w:val="20"/>
                <w:szCs w:val="20"/>
                <w:lang w:eastAsia="ko-KR"/>
              </w:rPr>
              <w:t xml:space="preserve">defined by its </w:t>
            </w:r>
            <w:r w:rsidR="007A6BF3">
              <w:rPr>
                <w:rFonts w:eastAsia="Malgun Gothic" w:cs="Times New Roman"/>
                <w:kern w:val="0"/>
                <w:sz w:val="20"/>
                <w:szCs w:val="20"/>
                <w:lang w:eastAsia="ko-KR"/>
              </w:rPr>
              <w:t>antenna arrangement</w:t>
            </w:r>
            <w:r>
              <w:rPr>
                <w:rFonts w:eastAsia="Malgun Gothic" w:cs="Times New Roman"/>
                <w:kern w:val="0"/>
                <w:sz w:val="20"/>
                <w:szCs w:val="20"/>
                <w:lang w:eastAsia="ko-KR"/>
              </w:rPr>
              <w:t xml:space="preserve"> or orientation</w:t>
            </w:r>
            <w:r w:rsidR="007A6BF3" w:rsidRPr="007A6BF3">
              <w:rPr>
                <w:rFonts w:eastAsia="Malgun Gothic" w:cs="Times New Roman"/>
                <w:kern w:val="0"/>
                <w:sz w:val="20"/>
                <w:szCs w:val="20"/>
                <w:lang w:eastAsia="ko-KR"/>
              </w:rPr>
              <w:t>. This parameter is valid only when</w:t>
            </w:r>
            <w:r w:rsidR="007A6BF3">
              <w:rPr>
                <w:rFonts w:eastAsia="Malgun Gothic" w:cs="Times New Roman"/>
                <w:kern w:val="0"/>
                <w:sz w:val="20"/>
                <w:szCs w:val="20"/>
                <w:lang w:eastAsia="ko-KR"/>
              </w:rPr>
              <w:t xml:space="preserve"> </w:t>
            </w:r>
            <w:r w:rsidR="00AD1A1B">
              <w:rPr>
                <w:rFonts w:eastAsia="Malgun Gothic" w:cs="Times New Roman"/>
                <w:kern w:val="0"/>
                <w:sz w:val="20"/>
                <w:szCs w:val="20"/>
                <w:lang w:eastAsia="ko-KR"/>
              </w:rPr>
              <w:t xml:space="preserve">the </w:t>
            </w:r>
            <w:proofErr w:type="spellStart"/>
            <w:r w:rsidR="00AD1A1B" w:rsidRPr="00AD1A1B">
              <w:rPr>
                <w:rFonts w:eastAsia="Malgun Gothic" w:cs="Times New Roman"/>
                <w:kern w:val="0"/>
                <w:sz w:val="20"/>
                <w:szCs w:val="20"/>
                <w:lang w:eastAsia="ko-KR"/>
              </w:rPr>
              <w:t>AoaPresent</w:t>
            </w:r>
            <w:proofErr w:type="spellEnd"/>
            <w:r w:rsidR="00AD1A1B" w:rsidRPr="00AD1A1B">
              <w:rPr>
                <w:rFonts w:eastAsia="Malgun Gothic" w:cs="Times New Roman"/>
                <w:kern w:val="0"/>
                <w:sz w:val="20"/>
                <w:szCs w:val="20"/>
                <w:lang w:eastAsia="ko-KR"/>
              </w:rPr>
              <w:t xml:space="preserve"> </w:t>
            </w:r>
            <w:r w:rsidR="00AD1A1B" w:rsidRPr="007A6BF3">
              <w:rPr>
                <w:rFonts w:eastAsia="Malgun Gothic" w:cs="Times New Roman"/>
                <w:kern w:val="0"/>
                <w:sz w:val="20"/>
                <w:szCs w:val="20"/>
                <w:lang w:eastAsia="ko-KR"/>
              </w:rPr>
              <w:t xml:space="preserve">parameter </w:t>
            </w:r>
            <w:r w:rsidR="007A6BF3" w:rsidRPr="007A6BF3">
              <w:rPr>
                <w:rFonts w:eastAsia="Malgun Gothic" w:cs="Times New Roman"/>
                <w:kern w:val="0"/>
                <w:sz w:val="20"/>
                <w:szCs w:val="20"/>
                <w:lang w:eastAsia="ko-KR"/>
              </w:rPr>
              <w:t>is either</w:t>
            </w:r>
            <w:r w:rsidR="007A6BF3">
              <w:rPr>
                <w:rFonts w:eastAsia="Malgun Gothic" w:cs="Times New Roman"/>
                <w:kern w:val="0"/>
                <w:sz w:val="20"/>
                <w:szCs w:val="20"/>
                <w:lang w:eastAsia="ko-KR"/>
              </w:rPr>
              <w:t xml:space="preserve"> </w:t>
            </w:r>
            <w:r w:rsidR="007A6BF3" w:rsidRPr="007A6BF3">
              <w:rPr>
                <w:rFonts w:eastAsia="Malgun Gothic" w:cs="Times New Roman"/>
                <w:kern w:val="0"/>
                <w:sz w:val="20"/>
                <w:szCs w:val="20"/>
                <w:lang w:eastAsia="ko-KR"/>
              </w:rPr>
              <w:t>AZIMUTH or BOTH.</w:t>
            </w:r>
            <w:r w:rsidR="007A6BF3">
              <w:rPr>
                <w:rFonts w:eastAsia="Malgun Gothic" w:cs="Times New Roman"/>
                <w:kern w:val="0"/>
                <w:sz w:val="20"/>
                <w:szCs w:val="20"/>
                <w:lang w:eastAsia="ko-KR"/>
              </w:rPr>
              <w:t xml:space="preserve">  </w:t>
            </w:r>
          </w:p>
        </w:tc>
      </w:tr>
      <w:tr w:rsidR="007A6BF3" w:rsidRPr="008F5AAA" w14:paraId="2D81E9CC" w14:textId="77777777" w:rsidTr="00AD1A1B">
        <w:trPr>
          <w:cantSplit/>
        </w:trPr>
        <w:tc>
          <w:tcPr>
            <w:tcW w:w="1809" w:type="dxa"/>
          </w:tcPr>
          <w:p w14:paraId="3DB6FDBF" w14:textId="538C68DF" w:rsidR="007A6BF3" w:rsidRPr="007A6BF3" w:rsidRDefault="007A6BF3" w:rsidP="007A6BF3">
            <w:pPr>
              <w:pStyle w:val="BodyText"/>
            </w:pPr>
            <w:proofErr w:type="spellStart"/>
            <w:r w:rsidRPr="007A6BF3">
              <w:t>A</w:t>
            </w:r>
            <w:r>
              <w:t>oa</w:t>
            </w:r>
            <w:r w:rsidRPr="007A6BF3">
              <w:t>Elevation</w:t>
            </w:r>
            <w:proofErr w:type="spellEnd"/>
          </w:p>
        </w:tc>
        <w:tc>
          <w:tcPr>
            <w:tcW w:w="1276" w:type="dxa"/>
          </w:tcPr>
          <w:p w14:paraId="30315198" w14:textId="43F4A3EE" w:rsidR="007A6BF3" w:rsidRDefault="007A6BF3" w:rsidP="007A6BF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Float</w:t>
            </w:r>
          </w:p>
        </w:tc>
        <w:tc>
          <w:tcPr>
            <w:tcW w:w="1418" w:type="dxa"/>
          </w:tcPr>
          <w:p w14:paraId="6F13F973" w14:textId="1B41B71B" w:rsidR="007A6BF3" w:rsidRDefault="007A6BF3" w:rsidP="007A6BF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-π  to +π</w:t>
            </w:r>
          </w:p>
        </w:tc>
        <w:tc>
          <w:tcPr>
            <w:tcW w:w="4739" w:type="dxa"/>
          </w:tcPr>
          <w:p w14:paraId="6C55AAAF" w14:textId="58DC610D" w:rsidR="007A6BF3" w:rsidRPr="007A6BF3" w:rsidRDefault="00AD1A1B" w:rsidP="00215C2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AOA </w:t>
            </w:r>
            <w:r w:rsidRPr="007A6BF3">
              <w:rPr>
                <w:rFonts w:eastAsia="Malgun Gothic" w:cs="Times New Roman"/>
                <w:kern w:val="0"/>
                <w:sz w:val="20"/>
                <w:szCs w:val="20"/>
                <w:lang w:eastAsia="ko-KR"/>
              </w:rPr>
              <w:t>of</w:t>
            </w:r>
            <w:r>
              <w:rPr>
                <w:rFonts w:eastAsia="Malgun Gothic" w:cs="Times New Roman"/>
                <w:kern w:val="0"/>
                <w:sz w:val="20"/>
                <w:szCs w:val="20"/>
                <w:lang w:eastAsia="ko-KR"/>
              </w:rPr>
              <w:t xml:space="preserve"> the received </w:t>
            </w:r>
            <w:r w:rsidRPr="007A6BF3">
              <w:rPr>
                <w:rFonts w:eastAsia="Malgun Gothic" w:cs="Times New Roman"/>
                <w:kern w:val="0"/>
                <w:sz w:val="20"/>
                <w:szCs w:val="20"/>
                <w:lang w:eastAsia="ko-KR"/>
              </w:rPr>
              <w:t xml:space="preserve">signal </w:t>
            </w:r>
            <w:r w:rsidR="00215C23" w:rsidRPr="007A6BF3">
              <w:rPr>
                <w:rFonts w:eastAsia="Malgun Gothic" w:cs="Times New Roman"/>
                <w:kern w:val="0"/>
                <w:sz w:val="20"/>
                <w:szCs w:val="20"/>
                <w:lang w:eastAsia="ko-KR"/>
              </w:rPr>
              <w:t xml:space="preserve">in </w:t>
            </w:r>
            <w:r w:rsidR="00215C23">
              <w:rPr>
                <w:rFonts w:eastAsia="Malgun Gothic" w:cs="Times New Roman"/>
                <w:kern w:val="0"/>
                <w:sz w:val="20"/>
                <w:szCs w:val="20"/>
                <w:lang w:eastAsia="ko-KR"/>
              </w:rPr>
              <w:t>elevation</w:t>
            </w:r>
            <w:r w:rsidR="00215C23" w:rsidRPr="007A6BF3">
              <w:rPr>
                <w:rFonts w:eastAsia="Malgun Gothic" w:cs="Times New Roman"/>
                <w:kern w:val="0"/>
                <w:sz w:val="20"/>
                <w:szCs w:val="20"/>
                <w:lang w:eastAsia="ko-KR"/>
              </w:rPr>
              <w:t xml:space="preserve"> measured in</w:t>
            </w:r>
            <w:r w:rsidR="00215C23">
              <w:rPr>
                <w:rFonts w:eastAsia="Malgun Gothic" w:cs="Times New Roman"/>
                <w:kern w:val="0"/>
                <w:sz w:val="20"/>
                <w:szCs w:val="20"/>
                <w:lang w:eastAsia="ko-KR"/>
              </w:rPr>
              <w:t xml:space="preserve"> </w:t>
            </w:r>
            <w:r w:rsidR="00215C23" w:rsidRPr="007A6BF3">
              <w:rPr>
                <w:rFonts w:eastAsia="Malgun Gothic" w:cs="Times New Roman"/>
                <w:kern w:val="0"/>
                <w:sz w:val="20"/>
                <w:szCs w:val="20"/>
                <w:lang w:eastAsia="ko-KR"/>
              </w:rPr>
              <w:t xml:space="preserve">radians. </w:t>
            </w:r>
            <w:r w:rsidR="007A6BF3" w:rsidRPr="007A6BF3">
              <w:rPr>
                <w:rFonts w:eastAsia="Malgun Gothic" w:cs="Times New Roman"/>
                <w:kern w:val="0"/>
                <w:sz w:val="20"/>
                <w:szCs w:val="20"/>
                <w:lang w:eastAsia="ko-KR"/>
              </w:rPr>
              <w:t>This parameter is valid only when</w:t>
            </w:r>
            <w:r w:rsidR="007A6BF3">
              <w:rPr>
                <w:rFonts w:eastAsia="Malgun Gothic" w:cs="Times New Roman"/>
                <w:kern w:val="0"/>
                <w:sz w:val="20"/>
                <w:szCs w:val="20"/>
                <w:lang w:eastAsia="ko-KR"/>
              </w:rPr>
              <w:t xml:space="preserve"> </w:t>
            </w:r>
            <w:r>
              <w:rPr>
                <w:rFonts w:eastAsia="Malgun Gothic" w:cs="Times New Roman"/>
                <w:kern w:val="0"/>
                <w:sz w:val="20"/>
                <w:szCs w:val="20"/>
                <w:lang w:eastAsia="ko-KR"/>
              </w:rPr>
              <w:t xml:space="preserve">the </w:t>
            </w:r>
            <w:proofErr w:type="spellStart"/>
            <w:r w:rsidRPr="00AD1A1B">
              <w:rPr>
                <w:rFonts w:eastAsia="Malgun Gothic" w:cs="Times New Roman"/>
                <w:kern w:val="0"/>
                <w:sz w:val="20"/>
                <w:szCs w:val="20"/>
                <w:lang w:eastAsia="ko-KR"/>
              </w:rPr>
              <w:t>AoaPresent</w:t>
            </w:r>
            <w:proofErr w:type="spellEnd"/>
            <w:r w:rsidRPr="00AD1A1B">
              <w:rPr>
                <w:rFonts w:eastAsia="Malgun Gothic" w:cs="Times New Roman"/>
                <w:kern w:val="0"/>
                <w:sz w:val="20"/>
                <w:szCs w:val="20"/>
                <w:lang w:eastAsia="ko-KR"/>
              </w:rPr>
              <w:t xml:space="preserve"> </w:t>
            </w:r>
            <w:r w:rsidRPr="007A6BF3">
              <w:rPr>
                <w:rFonts w:eastAsia="Malgun Gothic" w:cs="Times New Roman"/>
                <w:kern w:val="0"/>
                <w:sz w:val="20"/>
                <w:szCs w:val="20"/>
                <w:lang w:eastAsia="ko-KR"/>
              </w:rPr>
              <w:t xml:space="preserve">parameter </w:t>
            </w:r>
            <w:r w:rsidR="007A6BF3" w:rsidRPr="007A6BF3">
              <w:rPr>
                <w:rFonts w:eastAsia="Malgun Gothic" w:cs="Times New Roman"/>
                <w:kern w:val="0"/>
                <w:sz w:val="20"/>
                <w:szCs w:val="20"/>
                <w:lang w:eastAsia="ko-KR"/>
              </w:rPr>
              <w:t>is either</w:t>
            </w:r>
            <w:r w:rsidR="007A6BF3">
              <w:rPr>
                <w:rFonts w:eastAsia="Malgun Gothic" w:cs="Times New Roman"/>
                <w:kern w:val="0"/>
                <w:sz w:val="20"/>
                <w:szCs w:val="20"/>
                <w:lang w:eastAsia="ko-KR"/>
              </w:rPr>
              <w:t xml:space="preserve"> </w:t>
            </w:r>
            <w:r w:rsidR="00215C23" w:rsidRPr="00215C23">
              <w:rPr>
                <w:rFonts w:eastAsia="Malgun Gothic" w:cs="Times New Roman"/>
                <w:kern w:val="0"/>
                <w:sz w:val="20"/>
                <w:szCs w:val="20"/>
                <w:lang w:eastAsia="ko-KR"/>
              </w:rPr>
              <w:t xml:space="preserve">ELEVATION </w:t>
            </w:r>
            <w:r w:rsidR="007A6BF3" w:rsidRPr="007A6BF3">
              <w:rPr>
                <w:rFonts w:eastAsia="Malgun Gothic" w:cs="Times New Roman"/>
                <w:kern w:val="0"/>
                <w:sz w:val="20"/>
                <w:szCs w:val="20"/>
                <w:lang w:eastAsia="ko-KR"/>
              </w:rPr>
              <w:t>or BOTH.</w:t>
            </w:r>
            <w:r w:rsidR="007A6BF3">
              <w:rPr>
                <w:rFonts w:eastAsia="Malgun Gothic" w:cs="Times New Roman"/>
                <w:kern w:val="0"/>
                <w:sz w:val="20"/>
                <w:szCs w:val="20"/>
                <w:lang w:eastAsia="ko-KR"/>
              </w:rPr>
              <w:t xml:space="preserve">  </w:t>
            </w:r>
          </w:p>
        </w:tc>
      </w:tr>
      <w:tr w:rsidR="00D9666E" w:rsidRPr="008F5AAA" w14:paraId="3887E6D1" w14:textId="77777777" w:rsidTr="00AD1A1B">
        <w:trPr>
          <w:cantSplit/>
        </w:trPr>
        <w:tc>
          <w:tcPr>
            <w:tcW w:w="1809" w:type="dxa"/>
          </w:tcPr>
          <w:p w14:paraId="20DD20B8" w14:textId="7303842A" w:rsidR="00D9666E" w:rsidRPr="007A6BF3" w:rsidRDefault="00215C23" w:rsidP="00AD1A1B">
            <w:pPr>
              <w:pStyle w:val="BodyText"/>
            </w:pPr>
            <w:proofErr w:type="spellStart"/>
            <w:r w:rsidRPr="00215C23">
              <w:t>A</w:t>
            </w:r>
            <w:r>
              <w:t>oa</w:t>
            </w:r>
            <w:r w:rsidR="00AD1A1B">
              <w:t>Present</w:t>
            </w:r>
            <w:proofErr w:type="spellEnd"/>
          </w:p>
        </w:tc>
        <w:tc>
          <w:tcPr>
            <w:tcW w:w="1276" w:type="dxa"/>
          </w:tcPr>
          <w:p w14:paraId="669C2CD7" w14:textId="77777777" w:rsidR="00D9666E" w:rsidRPr="00D9666E" w:rsidRDefault="00D9666E" w:rsidP="00D9666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D9666E">
              <w:rPr>
                <w:rFonts w:eastAsia="Malgun Gothic" w:cs="Times New Roman"/>
                <w:kern w:val="0"/>
                <w:sz w:val="20"/>
                <w:szCs w:val="20"/>
                <w:lang w:eastAsia="ko-KR"/>
              </w:rPr>
              <w:t>Enumeration</w:t>
            </w:r>
          </w:p>
          <w:p w14:paraId="5E3CFC59" w14:textId="77777777" w:rsidR="00D9666E" w:rsidRDefault="00D9666E" w:rsidP="007A6BF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left"/>
              <w:textAlignment w:val="center"/>
              <w:rPr>
                <w:rFonts w:eastAsia="Malgun Gothic" w:cs="Times New Roman"/>
                <w:kern w:val="0"/>
                <w:sz w:val="20"/>
                <w:szCs w:val="20"/>
                <w:lang w:eastAsia="ko-KR"/>
              </w:rPr>
            </w:pPr>
          </w:p>
        </w:tc>
        <w:tc>
          <w:tcPr>
            <w:tcW w:w="1418" w:type="dxa"/>
          </w:tcPr>
          <w:p w14:paraId="78330666" w14:textId="77777777" w:rsidR="00D9666E" w:rsidRPr="00D9666E" w:rsidRDefault="00D9666E" w:rsidP="00D9666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D9666E">
              <w:rPr>
                <w:rFonts w:eastAsia="Malgun Gothic" w:cs="Times New Roman"/>
                <w:kern w:val="0"/>
                <w:sz w:val="20"/>
                <w:szCs w:val="20"/>
                <w:lang w:eastAsia="ko-KR"/>
              </w:rPr>
              <w:t>NONE,</w:t>
            </w:r>
          </w:p>
          <w:p w14:paraId="5889814C" w14:textId="77777777" w:rsidR="00D9666E" w:rsidRPr="00D9666E" w:rsidRDefault="00D9666E" w:rsidP="00D9666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D9666E">
              <w:rPr>
                <w:rFonts w:eastAsia="Malgun Gothic" w:cs="Times New Roman"/>
                <w:kern w:val="0"/>
                <w:sz w:val="20"/>
                <w:szCs w:val="20"/>
                <w:lang w:eastAsia="ko-KR"/>
              </w:rPr>
              <w:t>BOTH,</w:t>
            </w:r>
          </w:p>
          <w:p w14:paraId="2E321F65" w14:textId="77777777" w:rsidR="00D9666E" w:rsidRPr="00D9666E" w:rsidRDefault="00D9666E" w:rsidP="00D9666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D9666E">
              <w:rPr>
                <w:rFonts w:eastAsia="Malgun Gothic" w:cs="Times New Roman"/>
                <w:kern w:val="0"/>
                <w:sz w:val="20"/>
                <w:szCs w:val="20"/>
                <w:lang w:eastAsia="ko-KR"/>
              </w:rPr>
              <w:t>AZIMUTH,</w:t>
            </w:r>
          </w:p>
          <w:p w14:paraId="64A9C370" w14:textId="33DAEC39" w:rsidR="00D9666E" w:rsidRDefault="00215C23" w:rsidP="007A6BF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ELEVATION</w:t>
            </w:r>
          </w:p>
        </w:tc>
        <w:tc>
          <w:tcPr>
            <w:tcW w:w="4739" w:type="dxa"/>
          </w:tcPr>
          <w:p w14:paraId="5FBB891C" w14:textId="5FE2E87D" w:rsidR="00D9666E" w:rsidRPr="007A6BF3" w:rsidRDefault="00D9666E" w:rsidP="00215C2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D9666E">
              <w:rPr>
                <w:rFonts w:eastAsia="Malgun Gothic" w:cs="Times New Roman"/>
                <w:kern w:val="0"/>
                <w:sz w:val="20"/>
                <w:szCs w:val="20"/>
                <w:lang w:eastAsia="ko-KR"/>
              </w:rPr>
              <w:t xml:space="preserve">Indicates validity of </w:t>
            </w:r>
            <w:proofErr w:type="spellStart"/>
            <w:r w:rsidR="00215C23" w:rsidRPr="00215C23">
              <w:rPr>
                <w:rFonts w:eastAsia="Malgun Gothic" w:cs="Times New Roman"/>
                <w:kern w:val="0"/>
                <w:sz w:val="20"/>
                <w:szCs w:val="20"/>
                <w:lang w:eastAsia="ko-KR"/>
              </w:rPr>
              <w:t>AoaAzimuth</w:t>
            </w:r>
            <w:proofErr w:type="spellEnd"/>
            <w:r w:rsidR="00215C23">
              <w:rPr>
                <w:rFonts w:eastAsia="Malgun Gothic" w:cs="Times New Roman"/>
                <w:kern w:val="0"/>
                <w:sz w:val="20"/>
                <w:szCs w:val="20"/>
                <w:lang w:eastAsia="ko-KR"/>
              </w:rPr>
              <w:t xml:space="preserve"> </w:t>
            </w:r>
            <w:r w:rsidRPr="00D9666E">
              <w:rPr>
                <w:rFonts w:eastAsia="Malgun Gothic" w:cs="Times New Roman"/>
                <w:kern w:val="0"/>
                <w:sz w:val="20"/>
                <w:szCs w:val="20"/>
                <w:lang w:eastAsia="ko-KR"/>
              </w:rPr>
              <w:t xml:space="preserve">and </w:t>
            </w:r>
            <w:proofErr w:type="spellStart"/>
            <w:r w:rsidR="00215C23" w:rsidRPr="00215C23">
              <w:rPr>
                <w:rFonts w:eastAsia="Malgun Gothic" w:cs="Times New Roman"/>
                <w:kern w:val="0"/>
                <w:sz w:val="20"/>
                <w:szCs w:val="20"/>
                <w:lang w:eastAsia="ko-KR"/>
              </w:rPr>
              <w:t>AoaElevation</w:t>
            </w:r>
            <w:proofErr w:type="spellEnd"/>
            <w:r w:rsidR="00215C23">
              <w:rPr>
                <w:rFonts w:eastAsia="Malgun Gothic" w:cs="Times New Roman"/>
                <w:kern w:val="0"/>
                <w:sz w:val="20"/>
                <w:szCs w:val="20"/>
                <w:lang w:eastAsia="ko-KR"/>
              </w:rPr>
              <w:t xml:space="preserve"> </w:t>
            </w:r>
            <w:r w:rsidR="00AD1A1B" w:rsidRPr="007A6BF3">
              <w:rPr>
                <w:rFonts w:eastAsia="Malgun Gothic" w:cs="Times New Roman"/>
                <w:kern w:val="0"/>
                <w:sz w:val="20"/>
                <w:szCs w:val="20"/>
                <w:lang w:eastAsia="ko-KR"/>
              </w:rPr>
              <w:t>parameter</w:t>
            </w:r>
            <w:r w:rsidRPr="00D9666E">
              <w:rPr>
                <w:rFonts w:eastAsia="Malgun Gothic" w:cs="Times New Roman"/>
                <w:kern w:val="0"/>
                <w:sz w:val="20"/>
                <w:szCs w:val="20"/>
                <w:lang w:eastAsia="ko-KR"/>
              </w:rPr>
              <w:t xml:space="preserve">. Where </w:t>
            </w:r>
            <w:r w:rsidR="00215C23">
              <w:rPr>
                <w:rFonts w:eastAsia="Malgun Gothic" w:cs="Times New Roman"/>
                <w:kern w:val="0"/>
                <w:sz w:val="20"/>
                <w:szCs w:val="20"/>
                <w:lang w:eastAsia="ko-KR"/>
              </w:rPr>
              <w:t xml:space="preserve">AOA is not </w:t>
            </w:r>
            <w:r w:rsidRPr="00D9666E">
              <w:rPr>
                <w:rFonts w:eastAsia="Malgun Gothic" w:cs="Times New Roman"/>
                <w:kern w:val="0"/>
                <w:sz w:val="20"/>
                <w:szCs w:val="20"/>
                <w:lang w:eastAsia="ko-KR"/>
              </w:rPr>
              <w:t>support</w:t>
            </w:r>
            <w:r w:rsidR="00215C23">
              <w:rPr>
                <w:rFonts w:eastAsia="Malgun Gothic" w:cs="Times New Roman"/>
                <w:kern w:val="0"/>
                <w:sz w:val="20"/>
                <w:szCs w:val="20"/>
                <w:lang w:eastAsia="ko-KR"/>
              </w:rPr>
              <w:t xml:space="preserve">ed </w:t>
            </w:r>
            <w:r w:rsidRPr="00D9666E">
              <w:rPr>
                <w:rFonts w:eastAsia="Malgun Gothic" w:cs="Times New Roman"/>
                <w:kern w:val="0"/>
                <w:sz w:val="20"/>
                <w:szCs w:val="20"/>
                <w:lang w:eastAsia="ko-KR"/>
              </w:rPr>
              <w:t xml:space="preserve">this parameter </w:t>
            </w:r>
            <w:r w:rsidR="00215C23">
              <w:rPr>
                <w:rFonts w:eastAsia="Malgun Gothic" w:cs="Times New Roman"/>
                <w:kern w:val="0"/>
                <w:sz w:val="20"/>
                <w:szCs w:val="20"/>
                <w:lang w:eastAsia="ko-KR"/>
              </w:rPr>
              <w:t xml:space="preserve">value </w:t>
            </w:r>
            <w:r w:rsidRPr="00D9666E">
              <w:rPr>
                <w:rFonts w:eastAsia="Malgun Gothic" w:cs="Times New Roman"/>
                <w:kern w:val="0"/>
                <w:sz w:val="20"/>
                <w:szCs w:val="20"/>
                <w:lang w:eastAsia="ko-KR"/>
              </w:rPr>
              <w:t xml:space="preserve">shall be </w:t>
            </w:r>
            <w:r w:rsidR="00215C23">
              <w:rPr>
                <w:rFonts w:eastAsia="Malgun Gothic" w:cs="Times New Roman"/>
                <w:kern w:val="0"/>
                <w:sz w:val="20"/>
                <w:szCs w:val="20"/>
                <w:lang w:eastAsia="ko-KR"/>
              </w:rPr>
              <w:t>N</w:t>
            </w:r>
            <w:r w:rsidRPr="00D9666E">
              <w:rPr>
                <w:rFonts w:eastAsia="Malgun Gothic" w:cs="Times New Roman"/>
                <w:kern w:val="0"/>
                <w:sz w:val="20"/>
                <w:szCs w:val="20"/>
                <w:lang w:eastAsia="ko-KR"/>
              </w:rPr>
              <w:t>ONE.</w:t>
            </w:r>
          </w:p>
        </w:tc>
      </w:tr>
      <w:tr w:rsidR="00545D03" w:rsidRPr="008F5AAA" w14:paraId="40B51398" w14:textId="77777777" w:rsidTr="00AD1A1B">
        <w:trPr>
          <w:cantSplit/>
        </w:trPr>
        <w:tc>
          <w:tcPr>
            <w:tcW w:w="1809" w:type="dxa"/>
          </w:tcPr>
          <w:p w14:paraId="05EB8123" w14:textId="096045EF" w:rsidR="00545D03" w:rsidRPr="00215C23" w:rsidRDefault="00545D03" w:rsidP="00545D03">
            <w:pPr>
              <w:pStyle w:val="BodyText"/>
            </w:pPr>
            <w:proofErr w:type="spellStart"/>
            <w:r w:rsidRPr="00F97CE9">
              <w:t>R</w:t>
            </w:r>
            <w:r>
              <w:t>ssi</w:t>
            </w:r>
            <w:proofErr w:type="spellEnd"/>
          </w:p>
        </w:tc>
        <w:tc>
          <w:tcPr>
            <w:tcW w:w="1276" w:type="dxa"/>
          </w:tcPr>
          <w:p w14:paraId="36C5CAC5" w14:textId="3553990D" w:rsidR="00545D03" w:rsidRPr="00D9666E" w:rsidRDefault="00545D03" w:rsidP="00545D0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F97CE9">
              <w:rPr>
                <w:rFonts w:eastAsia="Malgun Gothic" w:cs="Times New Roman"/>
                <w:kern w:val="0"/>
                <w:sz w:val="20"/>
                <w:szCs w:val="20"/>
                <w:lang w:eastAsia="ko-KR"/>
              </w:rPr>
              <w:t>Integer</w:t>
            </w:r>
          </w:p>
        </w:tc>
        <w:tc>
          <w:tcPr>
            <w:tcW w:w="1418" w:type="dxa"/>
          </w:tcPr>
          <w:p w14:paraId="5D00C41A" w14:textId="63235233" w:rsidR="00545D03" w:rsidRPr="00D9666E" w:rsidRDefault="00545D03" w:rsidP="00545D0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F97CE9">
              <w:rPr>
                <w:rFonts w:eastAsia="Malgun Gothic" w:cs="Times New Roman"/>
                <w:kern w:val="0"/>
                <w:sz w:val="20"/>
                <w:szCs w:val="20"/>
                <w:lang w:eastAsia="ko-KR"/>
              </w:rPr>
              <w:t>0x00–0xff</w:t>
            </w:r>
          </w:p>
        </w:tc>
        <w:tc>
          <w:tcPr>
            <w:tcW w:w="4739" w:type="dxa"/>
          </w:tcPr>
          <w:p w14:paraId="016FFFCD" w14:textId="48767FDE" w:rsidR="00545D03" w:rsidRPr="00D9666E" w:rsidRDefault="00545D03" w:rsidP="007C03A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The received signal strength </w:t>
            </w:r>
            <w:r w:rsidR="007C03AA">
              <w:rPr>
                <w:rFonts w:eastAsia="Malgun Gothic" w:cs="Times New Roman"/>
                <w:kern w:val="0"/>
                <w:sz w:val="20"/>
                <w:szCs w:val="20"/>
                <w:lang w:eastAsia="ko-KR"/>
              </w:rPr>
              <w:t>for</w:t>
            </w:r>
            <w:r>
              <w:rPr>
                <w:rFonts w:eastAsia="Malgun Gothic" w:cs="Times New Roman"/>
                <w:kern w:val="0"/>
                <w:sz w:val="20"/>
                <w:szCs w:val="20"/>
                <w:lang w:eastAsia="ko-KR"/>
              </w:rPr>
              <w:t xml:space="preserve"> received </w:t>
            </w:r>
            <w:r>
              <w:rPr>
                <w:rFonts w:eastAsia="Malgun Gothic" w:cs="Times New Roman"/>
                <w:kern w:val="0"/>
                <w:sz w:val="20"/>
                <w:szCs w:val="20"/>
                <w:lang w:val="en-IE" w:eastAsia="ko-KR"/>
              </w:rPr>
              <w:t>frame</w:t>
            </w:r>
            <w:r w:rsidRPr="008F5AAA">
              <w:rPr>
                <w:rFonts w:eastAsia="Malgun Gothic" w:cs="Times New Roman"/>
                <w:kern w:val="0"/>
                <w:sz w:val="20"/>
                <w:szCs w:val="20"/>
                <w:lang w:eastAsia="ko-KR"/>
              </w:rPr>
              <w:t>.</w:t>
            </w:r>
            <w:r>
              <w:rPr>
                <w:rFonts w:eastAsia="Malgun Gothic" w:cs="Times New Roman"/>
                <w:kern w:val="0"/>
                <w:sz w:val="20"/>
                <w:szCs w:val="20"/>
                <w:lang w:eastAsia="ko-KR"/>
              </w:rPr>
              <w:t xml:space="preserve"> This is </w:t>
            </w:r>
            <w:r w:rsidRPr="00F97CE9">
              <w:rPr>
                <w:rFonts w:eastAsia="Malgun Gothic" w:cs="Times New Roman"/>
                <w:kern w:val="0"/>
                <w:sz w:val="20"/>
                <w:szCs w:val="20"/>
                <w:lang w:eastAsia="ko-KR"/>
              </w:rPr>
              <w:t>a</w:t>
            </w:r>
            <w:r>
              <w:rPr>
                <w:rFonts w:eastAsia="Malgun Gothic" w:cs="Times New Roman"/>
                <w:kern w:val="0"/>
                <w:sz w:val="20"/>
                <w:szCs w:val="20"/>
                <w:lang w:eastAsia="ko-KR"/>
              </w:rPr>
              <w:t xml:space="preserve"> </w:t>
            </w:r>
            <w:r w:rsidRPr="00F97CE9">
              <w:rPr>
                <w:rFonts w:eastAsia="Malgun Gothic" w:cs="Times New Roman"/>
                <w:kern w:val="0"/>
                <w:sz w:val="20"/>
                <w:szCs w:val="20"/>
                <w:lang w:eastAsia="ko-KR"/>
              </w:rPr>
              <w:t xml:space="preserve">measure of the RF power level at the </w:t>
            </w:r>
            <w:r>
              <w:rPr>
                <w:rFonts w:eastAsia="Malgun Gothic" w:cs="Times New Roman"/>
                <w:kern w:val="0"/>
                <w:sz w:val="20"/>
                <w:szCs w:val="20"/>
                <w:lang w:eastAsia="ko-KR"/>
              </w:rPr>
              <w:t xml:space="preserve">antenna </w:t>
            </w:r>
            <w:r w:rsidRPr="00F97CE9">
              <w:rPr>
                <w:rFonts w:eastAsia="Malgun Gothic" w:cs="Times New Roman"/>
                <w:kern w:val="0"/>
                <w:sz w:val="20"/>
                <w:szCs w:val="20"/>
                <w:lang w:eastAsia="ko-KR"/>
              </w:rPr>
              <w:t>based on the gain</w:t>
            </w:r>
            <w:r>
              <w:rPr>
                <w:rFonts w:eastAsia="Malgun Gothic" w:cs="Times New Roman"/>
                <w:kern w:val="0"/>
                <w:sz w:val="20"/>
                <w:szCs w:val="20"/>
                <w:lang w:eastAsia="ko-KR"/>
              </w:rPr>
              <w:t xml:space="preserve"> </w:t>
            </w:r>
            <w:r w:rsidRPr="00F97CE9">
              <w:rPr>
                <w:rFonts w:eastAsia="Malgun Gothic" w:cs="Times New Roman"/>
                <w:kern w:val="0"/>
                <w:sz w:val="20"/>
                <w:szCs w:val="20"/>
                <w:lang w:eastAsia="ko-KR"/>
              </w:rPr>
              <w:t>setting in the RX chain and the measured signal</w:t>
            </w:r>
            <w:r>
              <w:rPr>
                <w:rFonts w:eastAsia="Malgun Gothic" w:cs="Times New Roman"/>
                <w:kern w:val="0"/>
                <w:sz w:val="20"/>
                <w:szCs w:val="20"/>
                <w:lang w:eastAsia="ko-KR"/>
              </w:rPr>
              <w:t xml:space="preserve"> </w:t>
            </w:r>
            <w:r w:rsidRPr="00F97CE9">
              <w:rPr>
                <w:rFonts w:eastAsia="Malgun Gothic" w:cs="Times New Roman"/>
                <w:kern w:val="0"/>
                <w:sz w:val="20"/>
                <w:szCs w:val="20"/>
                <w:lang w:eastAsia="ko-KR"/>
              </w:rPr>
              <w:t xml:space="preserve">level in the channel. </w:t>
            </w:r>
            <w:r>
              <w:rPr>
                <w:rFonts w:eastAsia="Malgun Gothic" w:cs="Times New Roman"/>
                <w:kern w:val="0"/>
                <w:sz w:val="20"/>
                <w:szCs w:val="20"/>
                <w:lang w:eastAsia="ko-KR"/>
              </w:rPr>
              <w:t xml:space="preserve">For the UWB PHY the </w:t>
            </w:r>
            <w:r w:rsidRPr="00F97CE9">
              <w:rPr>
                <w:rFonts w:eastAsia="Malgun Gothic" w:cs="Times New Roman"/>
                <w:kern w:val="0"/>
                <w:sz w:val="20"/>
                <w:szCs w:val="20"/>
                <w:lang w:eastAsia="ko-KR"/>
              </w:rPr>
              <w:t>RSSI value is measured</w:t>
            </w:r>
            <w:r>
              <w:rPr>
                <w:rFonts w:eastAsia="Malgun Gothic" w:cs="Times New Roman"/>
                <w:kern w:val="0"/>
                <w:sz w:val="20"/>
                <w:szCs w:val="20"/>
                <w:lang w:eastAsia="ko-KR"/>
              </w:rPr>
              <w:t xml:space="preserve"> </w:t>
            </w:r>
            <w:r w:rsidRPr="00F97CE9">
              <w:rPr>
                <w:rFonts w:eastAsia="Malgun Gothic" w:cs="Times New Roman"/>
                <w:kern w:val="0"/>
                <w:sz w:val="20"/>
                <w:szCs w:val="20"/>
                <w:lang w:eastAsia="ko-KR"/>
              </w:rPr>
              <w:t>during the frame Preamble and locked when</w:t>
            </w:r>
            <w:r>
              <w:rPr>
                <w:rFonts w:eastAsia="Malgun Gothic" w:cs="Times New Roman"/>
                <w:kern w:val="0"/>
                <w:sz w:val="20"/>
                <w:szCs w:val="20"/>
                <w:lang w:eastAsia="ko-KR"/>
              </w:rPr>
              <w:t xml:space="preserve"> a </w:t>
            </w:r>
            <w:r w:rsidRPr="00F97CE9">
              <w:rPr>
                <w:rFonts w:eastAsia="Malgun Gothic" w:cs="Times New Roman"/>
                <w:kern w:val="0"/>
                <w:sz w:val="20"/>
                <w:szCs w:val="20"/>
                <w:lang w:eastAsia="ko-KR"/>
              </w:rPr>
              <w:t>valid SFD is detected</w:t>
            </w:r>
            <w:r>
              <w:rPr>
                <w:rFonts w:eastAsia="Malgun Gothic" w:cs="Times New Roman"/>
                <w:kern w:val="0"/>
                <w:sz w:val="20"/>
                <w:szCs w:val="20"/>
                <w:lang w:eastAsia="ko-KR"/>
              </w:rPr>
              <w:t xml:space="preserve">. A value of zero indicates that RSSI measurement is not supported or was not measured for this frame.  </w:t>
            </w:r>
          </w:p>
        </w:tc>
      </w:tr>
    </w:tbl>
    <w:p w14:paraId="4AD7CE20" w14:textId="77777777" w:rsidR="008F5AAA" w:rsidRDefault="008F5AA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591E7509" w14:textId="77777777" w:rsidR="00512456" w:rsidRDefault="0051245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4000A013" w14:textId="585A120D" w:rsidR="000A6106" w:rsidRDefault="000A6106" w:rsidP="00513DF7">
      <w:pPr>
        <w:pStyle w:val="Heading2"/>
      </w:pPr>
      <w:r>
        <w:t>PIB</w:t>
      </w:r>
    </w:p>
    <w:p w14:paraId="6194C0DC" w14:textId="7A9012C8" w:rsidR="001337CC" w:rsidRPr="00211DAA" w:rsidRDefault="001337CC" w:rsidP="001337CC">
      <w:pPr>
        <w:pStyle w:val="BodyText"/>
      </w:pPr>
      <w:r>
        <w:rPr>
          <w:i/>
          <w:color w:val="FF0000"/>
        </w:rPr>
        <w:t>The following items are referred to in the text above and so need to be included in the PIB.  A larger set of parameters will be present in the complete table.  The editor should integrate these.</w:t>
      </w:r>
    </w:p>
    <w:p w14:paraId="6FC05113" w14:textId="702EEA13" w:rsidR="000A6106" w:rsidRDefault="000A6106" w:rsidP="000A6106">
      <w:pPr>
        <w:pStyle w:val="Caption"/>
        <w:keepNext/>
        <w:jc w:val="center"/>
        <w:rPr>
          <w:rFonts w:ascii="Times New Roman" w:eastAsia="Malgun Gothic" w:hAnsi="Times New Roman" w:cs="Times New Roman"/>
          <w:b/>
          <w:i w:val="0"/>
          <w:iCs w:val="0"/>
          <w:kern w:val="0"/>
          <w:sz w:val="20"/>
          <w:szCs w:val="20"/>
          <w:lang w:eastAsia="ko-KR"/>
        </w:rPr>
      </w:pPr>
      <w:r w:rsidRPr="005E6B66">
        <w:rPr>
          <w:rFonts w:ascii="Times New Roman" w:eastAsia="Malgun Gothic" w:hAnsi="Times New Roman" w:cs="Times New Roman"/>
          <w:b/>
          <w:i w:val="0"/>
          <w:iCs w:val="0"/>
          <w:kern w:val="0"/>
          <w:sz w:val="20"/>
          <w:szCs w:val="20"/>
          <w:lang w:eastAsia="ko-KR"/>
        </w:rPr>
        <w:t xml:space="preserve">Table </w:t>
      </w:r>
      <w:r w:rsidRPr="005E6B66">
        <w:rPr>
          <w:rFonts w:ascii="Times New Roman" w:eastAsia="Malgun Gothic" w:hAnsi="Times New Roman" w:cs="Times New Roman"/>
          <w:b/>
          <w:i w:val="0"/>
          <w:iCs w:val="0"/>
          <w:kern w:val="0"/>
          <w:sz w:val="20"/>
          <w:szCs w:val="20"/>
          <w:lang w:eastAsia="ko-KR"/>
        </w:rPr>
        <w:fldChar w:fldCharType="begin"/>
      </w:r>
      <w:r w:rsidRPr="005E6B66">
        <w:rPr>
          <w:rFonts w:ascii="Times New Roman" w:eastAsia="Malgun Gothic" w:hAnsi="Times New Roman" w:cs="Times New Roman"/>
          <w:b/>
          <w:i w:val="0"/>
          <w:iCs w:val="0"/>
          <w:kern w:val="0"/>
          <w:sz w:val="20"/>
          <w:szCs w:val="20"/>
          <w:lang w:eastAsia="ko-KR"/>
        </w:rPr>
        <w:instrText xml:space="preserve"> SEQ Table \* ARABIC </w:instrText>
      </w:r>
      <w:r w:rsidRPr="005E6B66">
        <w:rPr>
          <w:rFonts w:ascii="Times New Roman" w:eastAsia="Malgun Gothic" w:hAnsi="Times New Roman" w:cs="Times New Roman"/>
          <w:b/>
          <w:i w:val="0"/>
          <w:iCs w:val="0"/>
          <w:kern w:val="0"/>
          <w:sz w:val="20"/>
          <w:szCs w:val="20"/>
          <w:lang w:eastAsia="ko-KR"/>
        </w:rPr>
        <w:fldChar w:fldCharType="separate"/>
      </w:r>
      <w:r w:rsidR="005866B1">
        <w:rPr>
          <w:rFonts w:ascii="Times New Roman" w:eastAsia="Malgun Gothic" w:hAnsi="Times New Roman" w:cs="Times New Roman"/>
          <w:b/>
          <w:i w:val="0"/>
          <w:iCs w:val="0"/>
          <w:noProof/>
          <w:kern w:val="0"/>
          <w:sz w:val="20"/>
          <w:szCs w:val="20"/>
          <w:lang w:eastAsia="ko-KR"/>
        </w:rPr>
        <w:t>6</w:t>
      </w:r>
      <w:r w:rsidRPr="005E6B66">
        <w:rPr>
          <w:rFonts w:ascii="Times New Roman" w:eastAsia="Malgun Gothic" w:hAnsi="Times New Roman" w:cs="Times New Roman"/>
          <w:b/>
          <w:i w:val="0"/>
          <w:iCs w:val="0"/>
          <w:kern w:val="0"/>
          <w:sz w:val="20"/>
          <w:szCs w:val="20"/>
          <w:lang w:eastAsia="ko-KR"/>
        </w:rPr>
        <w:fldChar w:fldCharType="end"/>
      </w:r>
      <w:r w:rsidRPr="005E6B66">
        <w:rPr>
          <w:rFonts w:ascii="Times New Roman" w:eastAsia="Malgun Gothic" w:hAnsi="Times New Roman" w:cs="Times New Roman"/>
          <w:b/>
          <w:i w:val="0"/>
          <w:iCs w:val="0"/>
          <w:kern w:val="0"/>
          <w:sz w:val="20"/>
          <w:szCs w:val="20"/>
          <w:lang w:eastAsia="ko-KR"/>
        </w:rPr>
        <w:t xml:space="preserve"> – </w:t>
      </w:r>
      <w:r>
        <w:rPr>
          <w:rFonts w:ascii="Times New Roman" w:eastAsia="Malgun Gothic" w:hAnsi="Times New Roman" w:cs="Times New Roman"/>
          <w:b/>
          <w:i w:val="0"/>
          <w:iCs w:val="0"/>
          <w:kern w:val="0"/>
          <w:sz w:val="20"/>
          <w:szCs w:val="20"/>
          <w:lang w:eastAsia="ko-KR"/>
        </w:rPr>
        <w:t>PIB attributes</w:t>
      </w:r>
    </w:p>
    <w:tbl>
      <w:tblPr>
        <w:tblStyle w:val="TableGrid"/>
        <w:tblW w:w="9180" w:type="dxa"/>
        <w:tblLayout w:type="fixed"/>
        <w:tblLook w:val="04A0" w:firstRow="1" w:lastRow="0" w:firstColumn="1" w:lastColumn="0" w:noHBand="0" w:noVBand="1"/>
      </w:tblPr>
      <w:tblGrid>
        <w:gridCol w:w="1951"/>
        <w:gridCol w:w="992"/>
        <w:gridCol w:w="993"/>
        <w:gridCol w:w="4394"/>
        <w:gridCol w:w="850"/>
      </w:tblGrid>
      <w:tr w:rsidR="000A6106" w:rsidRPr="008F5AAA" w14:paraId="3736DA82" w14:textId="3EAB3DD8" w:rsidTr="00512456">
        <w:trPr>
          <w:cantSplit/>
        </w:trPr>
        <w:tc>
          <w:tcPr>
            <w:tcW w:w="1951" w:type="dxa"/>
          </w:tcPr>
          <w:p w14:paraId="2D5D3B47" w14:textId="66246B48" w:rsidR="000A6106" w:rsidRPr="008F5AAA" w:rsidRDefault="000A6106" w:rsidP="000A610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Attribute</w:t>
            </w:r>
          </w:p>
        </w:tc>
        <w:tc>
          <w:tcPr>
            <w:tcW w:w="992" w:type="dxa"/>
          </w:tcPr>
          <w:p w14:paraId="6CB7DACC" w14:textId="77777777" w:rsidR="000A6106" w:rsidRPr="008F5AAA" w:rsidRDefault="000A6106" w:rsidP="000A610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120" w:after="120"/>
              <w:jc w:val="center"/>
              <w:textAlignment w:val="center"/>
              <w:rPr>
                <w:rFonts w:eastAsia="Malgun Gothic" w:cs="Times New Roman"/>
                <w:b/>
                <w:kern w:val="0"/>
                <w:sz w:val="20"/>
                <w:szCs w:val="20"/>
                <w:lang w:eastAsia="ko-KR"/>
              </w:rPr>
            </w:pPr>
            <w:r w:rsidRPr="008F5AAA">
              <w:rPr>
                <w:rFonts w:eastAsia="Malgun Gothic" w:cs="Times New Roman"/>
                <w:b/>
                <w:kern w:val="0"/>
                <w:sz w:val="20"/>
                <w:szCs w:val="20"/>
                <w:lang w:eastAsia="ko-KR"/>
              </w:rPr>
              <w:t>Type</w:t>
            </w:r>
          </w:p>
        </w:tc>
        <w:tc>
          <w:tcPr>
            <w:tcW w:w="993" w:type="dxa"/>
          </w:tcPr>
          <w:p w14:paraId="6451B34D" w14:textId="63D6912A" w:rsidR="000A6106" w:rsidRPr="008F5AAA" w:rsidRDefault="000A6106" w:rsidP="000A610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Range</w:t>
            </w:r>
          </w:p>
        </w:tc>
        <w:tc>
          <w:tcPr>
            <w:tcW w:w="4394" w:type="dxa"/>
          </w:tcPr>
          <w:p w14:paraId="2D588018" w14:textId="77777777" w:rsidR="000A6106" w:rsidRPr="008F5AAA" w:rsidRDefault="000A6106" w:rsidP="000A610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120" w:after="120"/>
              <w:jc w:val="center"/>
              <w:textAlignment w:val="center"/>
              <w:rPr>
                <w:rFonts w:eastAsia="Malgun Gothic" w:cs="Times New Roman"/>
                <w:b/>
                <w:kern w:val="0"/>
                <w:sz w:val="20"/>
                <w:szCs w:val="20"/>
                <w:lang w:eastAsia="ko-KR"/>
              </w:rPr>
            </w:pPr>
            <w:r w:rsidRPr="008F5AAA">
              <w:rPr>
                <w:rFonts w:eastAsia="Malgun Gothic" w:cs="Times New Roman"/>
                <w:b/>
                <w:kern w:val="0"/>
                <w:sz w:val="20"/>
                <w:szCs w:val="20"/>
                <w:lang w:eastAsia="ko-KR"/>
              </w:rPr>
              <w:t>Description</w:t>
            </w:r>
          </w:p>
        </w:tc>
        <w:tc>
          <w:tcPr>
            <w:tcW w:w="850" w:type="dxa"/>
          </w:tcPr>
          <w:p w14:paraId="4A704C1A" w14:textId="7028F7D0" w:rsidR="000A6106" w:rsidRPr="008F5AAA" w:rsidRDefault="000A6106" w:rsidP="000A610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Default</w:t>
            </w:r>
          </w:p>
        </w:tc>
      </w:tr>
      <w:tr w:rsidR="000A6106" w:rsidRPr="008F5AAA" w14:paraId="3953A26D" w14:textId="512469F8" w:rsidTr="00512456">
        <w:trPr>
          <w:cantSplit/>
        </w:trPr>
        <w:tc>
          <w:tcPr>
            <w:tcW w:w="1951" w:type="dxa"/>
          </w:tcPr>
          <w:p w14:paraId="4E697322" w14:textId="677AB624" w:rsidR="000A6106" w:rsidRPr="009B3AB6" w:rsidRDefault="000A6106" w:rsidP="004B672B">
            <w:pPr>
              <w:pStyle w:val="BodyText"/>
              <w:spacing w:before="60" w:after="60"/>
              <w:rPr>
                <w:i/>
                <w:sz w:val="18"/>
              </w:rPr>
            </w:pPr>
            <w:proofErr w:type="spellStart"/>
            <w:r w:rsidRPr="009B3AB6">
              <w:rPr>
                <w:i/>
                <w:sz w:val="18"/>
              </w:rPr>
              <w:lastRenderedPageBreak/>
              <w:t>phyT</w:t>
            </w:r>
            <w:r w:rsidR="004B672B">
              <w:rPr>
                <w:i/>
                <w:sz w:val="18"/>
              </w:rPr>
              <w:t>x</w:t>
            </w:r>
            <w:r w:rsidRPr="009B3AB6">
              <w:rPr>
                <w:i/>
                <w:sz w:val="18"/>
              </w:rPr>
              <w:t>R</w:t>
            </w:r>
            <w:r w:rsidR="004B672B">
              <w:rPr>
                <w:i/>
                <w:sz w:val="18"/>
              </w:rPr>
              <w:t>marker</w:t>
            </w:r>
            <w:r w:rsidRPr="009B3AB6">
              <w:rPr>
                <w:i/>
                <w:sz w:val="18"/>
              </w:rPr>
              <w:t>Offset</w:t>
            </w:r>
            <w:proofErr w:type="spellEnd"/>
          </w:p>
        </w:tc>
        <w:tc>
          <w:tcPr>
            <w:tcW w:w="992" w:type="dxa"/>
          </w:tcPr>
          <w:p w14:paraId="3E72CB40" w14:textId="77777777" w:rsidR="000A6106" w:rsidRPr="008F5AAA" w:rsidRDefault="000A6106" w:rsidP="009B3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Unsigned </w:t>
            </w:r>
            <w:r w:rsidRPr="008F5AAA">
              <w:rPr>
                <w:rFonts w:eastAsia="Malgun Gothic" w:cs="Times New Roman"/>
                <w:kern w:val="0"/>
                <w:sz w:val="20"/>
                <w:szCs w:val="20"/>
                <w:lang w:eastAsia="ko-KR"/>
              </w:rPr>
              <w:t>Integer</w:t>
            </w:r>
          </w:p>
        </w:tc>
        <w:tc>
          <w:tcPr>
            <w:tcW w:w="993" w:type="dxa"/>
          </w:tcPr>
          <w:p w14:paraId="54EC1F4E" w14:textId="77777777" w:rsidR="000A6106" w:rsidRPr="008F5AAA" w:rsidRDefault="000A6106" w:rsidP="009B3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p>
        </w:tc>
        <w:tc>
          <w:tcPr>
            <w:tcW w:w="4394" w:type="dxa"/>
          </w:tcPr>
          <w:p w14:paraId="0179D100" w14:textId="2FF5A47E" w:rsidR="000A6106" w:rsidRPr="008F5AAA" w:rsidRDefault="000A6106" w:rsidP="009B3AB6">
            <w:pPr>
              <w:pStyle w:val="BodyText"/>
              <w:spacing w:before="60" w:after="60"/>
            </w:pPr>
            <w:r>
              <w:t>T</w:t>
            </w:r>
            <w:r w:rsidRPr="000A6106">
              <w:t>he propagation time from the</w:t>
            </w:r>
            <w:r w:rsidR="00D9123F">
              <w:t xml:space="preserve"> internal transmit timestamp</w:t>
            </w:r>
            <w:r w:rsidRPr="000A6106">
              <w:t xml:space="preserve"> to the transmit antenna.</w:t>
            </w:r>
            <w:r>
              <w:t xml:space="preserve"> The units of th</w:t>
            </w:r>
            <w:r w:rsidR="00D9123F">
              <w:t xml:space="preserve">is </w:t>
            </w:r>
            <w:r>
              <w:t>are defined in</w:t>
            </w:r>
            <w:r w:rsidR="009B30DE">
              <w:t xml:space="preserve"> </w:t>
            </w:r>
            <w:r w:rsidR="009B30DE" w:rsidRPr="009B30DE">
              <w:rPr>
                <w:rFonts w:ascii="Times-Roman" w:eastAsia="Times New Roman" w:hAnsi="Times-Roman" w:cs="Times-Roman"/>
                <w:color w:val="232021"/>
                <w:highlight w:val="yellow"/>
                <w:lang w:val="en-IE" w:eastAsia="en-US"/>
              </w:rPr>
              <w:t>10.4.1</w:t>
            </w:r>
            <w:r>
              <w:t xml:space="preserve">.  The </w:t>
            </w:r>
            <w:r w:rsidR="00876080" w:rsidRPr="00876080">
              <w:t xml:space="preserve">device </w:t>
            </w:r>
            <w:r>
              <w:t xml:space="preserve">adds this </w:t>
            </w:r>
            <w:r w:rsidR="009B3AB6">
              <w:t xml:space="preserve">offset </w:t>
            </w:r>
            <w:r>
              <w:t xml:space="preserve">to its internal </w:t>
            </w:r>
            <w:r w:rsidR="00D9123F">
              <w:t xml:space="preserve">transmit timestamp to get the reported </w:t>
            </w:r>
            <w:proofErr w:type="spellStart"/>
            <w:r w:rsidR="00D9123F">
              <w:t>T</w:t>
            </w:r>
            <w:r w:rsidR="00D9123F" w:rsidRPr="008F5AAA">
              <w:t>xRangingCounter</w:t>
            </w:r>
            <w:proofErr w:type="spellEnd"/>
            <w:r w:rsidR="00D9123F">
              <w:t xml:space="preserve"> value</w:t>
            </w:r>
            <w:r w:rsidR="009B3AB6">
              <w:t>.</w:t>
            </w:r>
          </w:p>
        </w:tc>
        <w:tc>
          <w:tcPr>
            <w:tcW w:w="850" w:type="dxa"/>
          </w:tcPr>
          <w:p w14:paraId="7D0237D7" w14:textId="77777777" w:rsidR="000A6106" w:rsidRDefault="000A6106" w:rsidP="009B3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r>
      <w:tr w:rsidR="000A6106" w:rsidRPr="008F5AAA" w14:paraId="5EE188C0" w14:textId="77777777" w:rsidTr="00512456">
        <w:trPr>
          <w:cantSplit/>
        </w:trPr>
        <w:tc>
          <w:tcPr>
            <w:tcW w:w="1951" w:type="dxa"/>
          </w:tcPr>
          <w:p w14:paraId="3BF30C11" w14:textId="5F9613FE" w:rsidR="000A6106" w:rsidRPr="009B3AB6" w:rsidRDefault="004B672B" w:rsidP="004B672B">
            <w:pPr>
              <w:pStyle w:val="BodyText"/>
              <w:spacing w:before="60" w:after="60"/>
              <w:rPr>
                <w:i/>
                <w:sz w:val="18"/>
              </w:rPr>
            </w:pPr>
            <w:proofErr w:type="spellStart"/>
            <w:r w:rsidRPr="009B3AB6">
              <w:rPr>
                <w:i/>
                <w:sz w:val="18"/>
              </w:rPr>
              <w:t>phy</w:t>
            </w:r>
            <w:r>
              <w:rPr>
                <w:i/>
                <w:sz w:val="18"/>
              </w:rPr>
              <w:t>Rx</w:t>
            </w:r>
            <w:r w:rsidRPr="009B3AB6">
              <w:rPr>
                <w:i/>
                <w:sz w:val="18"/>
              </w:rPr>
              <w:t>R</w:t>
            </w:r>
            <w:r>
              <w:rPr>
                <w:i/>
                <w:sz w:val="18"/>
              </w:rPr>
              <w:t>marker</w:t>
            </w:r>
            <w:r w:rsidRPr="009B3AB6">
              <w:rPr>
                <w:i/>
                <w:sz w:val="18"/>
              </w:rPr>
              <w:t>Offset</w:t>
            </w:r>
            <w:proofErr w:type="spellEnd"/>
          </w:p>
        </w:tc>
        <w:tc>
          <w:tcPr>
            <w:tcW w:w="992" w:type="dxa"/>
          </w:tcPr>
          <w:p w14:paraId="7622BB7E" w14:textId="5543695F" w:rsidR="000A6106" w:rsidRDefault="00D9123F" w:rsidP="009B3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Unsigned </w:t>
            </w:r>
            <w:r w:rsidRPr="008F5AAA">
              <w:rPr>
                <w:rFonts w:eastAsia="Malgun Gothic" w:cs="Times New Roman"/>
                <w:kern w:val="0"/>
                <w:sz w:val="20"/>
                <w:szCs w:val="20"/>
                <w:lang w:eastAsia="ko-KR"/>
              </w:rPr>
              <w:t>Integer</w:t>
            </w:r>
          </w:p>
        </w:tc>
        <w:tc>
          <w:tcPr>
            <w:tcW w:w="993" w:type="dxa"/>
          </w:tcPr>
          <w:p w14:paraId="2D7FD061" w14:textId="77777777" w:rsidR="000A6106" w:rsidRPr="008F5AAA" w:rsidRDefault="000A6106" w:rsidP="009B3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p>
        </w:tc>
        <w:tc>
          <w:tcPr>
            <w:tcW w:w="4394" w:type="dxa"/>
          </w:tcPr>
          <w:p w14:paraId="1B69D99B" w14:textId="37B96AAA" w:rsidR="000A6106" w:rsidRDefault="000A6106" w:rsidP="009B30DE">
            <w:pPr>
              <w:pStyle w:val="BodyText"/>
              <w:spacing w:before="60" w:after="60"/>
            </w:pPr>
            <w:r>
              <w:t xml:space="preserve">The propagation time from the receive antenna to </w:t>
            </w:r>
            <w:r w:rsidR="00D9123F" w:rsidRPr="000A6106">
              <w:t>the</w:t>
            </w:r>
            <w:r w:rsidR="00D9123F">
              <w:t xml:space="preserve"> internal receiver timestamp</w:t>
            </w:r>
            <w:r>
              <w:t xml:space="preserve">. </w:t>
            </w:r>
            <w:r w:rsidR="00D9123F">
              <w:t>The units of this are defined in</w:t>
            </w:r>
            <w:r w:rsidR="009B30DE">
              <w:t xml:space="preserve"> </w:t>
            </w:r>
            <w:r w:rsidR="009B30DE" w:rsidRPr="009B30DE">
              <w:rPr>
                <w:rFonts w:ascii="Times-Roman" w:eastAsia="Times New Roman" w:hAnsi="Times-Roman" w:cs="Times-Roman"/>
                <w:color w:val="232021"/>
                <w:highlight w:val="yellow"/>
                <w:lang w:val="en-IE" w:eastAsia="en-US"/>
              </w:rPr>
              <w:t>10.4.1</w:t>
            </w:r>
            <w:r w:rsidR="00D9123F">
              <w:t xml:space="preserve">.  The </w:t>
            </w:r>
            <w:r w:rsidR="00876080" w:rsidRPr="00876080">
              <w:t xml:space="preserve">device </w:t>
            </w:r>
            <w:r w:rsidR="00D9123F">
              <w:t xml:space="preserve">subtracts this </w:t>
            </w:r>
            <w:r w:rsidR="009B3AB6">
              <w:t>offset from</w:t>
            </w:r>
            <w:r w:rsidR="00D9123F">
              <w:t xml:space="preserve"> its internal receive timestamp to get the reported </w:t>
            </w:r>
            <w:proofErr w:type="spellStart"/>
            <w:r w:rsidR="00D9123F">
              <w:t>R</w:t>
            </w:r>
            <w:r w:rsidR="00D9123F" w:rsidRPr="008F5AAA">
              <w:t>xRangingCounter</w:t>
            </w:r>
            <w:proofErr w:type="spellEnd"/>
            <w:r w:rsidR="00D9123F">
              <w:t xml:space="preserve"> value</w:t>
            </w:r>
            <w:r w:rsidR="009B3AB6">
              <w:t>.</w:t>
            </w:r>
          </w:p>
        </w:tc>
        <w:tc>
          <w:tcPr>
            <w:tcW w:w="850" w:type="dxa"/>
          </w:tcPr>
          <w:p w14:paraId="46CDC3E8" w14:textId="77777777" w:rsidR="000A6106" w:rsidRDefault="000A6106" w:rsidP="000A610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r>
      <w:tr w:rsidR="00587D7F" w:rsidRPr="008F5AAA" w14:paraId="61DF9610" w14:textId="77777777" w:rsidTr="00512456">
        <w:trPr>
          <w:cantSplit/>
        </w:trPr>
        <w:tc>
          <w:tcPr>
            <w:tcW w:w="1951" w:type="dxa"/>
          </w:tcPr>
          <w:p w14:paraId="31B1C15F" w14:textId="72417563" w:rsidR="00587D7F" w:rsidRPr="004C2D0D" w:rsidRDefault="00587D7F" w:rsidP="00587D7F">
            <w:pPr>
              <w:pStyle w:val="BodyText"/>
              <w:spacing w:before="60" w:after="60"/>
              <w:rPr>
                <w:i/>
                <w:sz w:val="18"/>
              </w:rPr>
            </w:pPr>
            <w:proofErr w:type="spellStart"/>
            <w:r w:rsidRPr="004C2D0D">
              <w:rPr>
                <w:i/>
                <w:sz w:val="18"/>
              </w:rPr>
              <w:t>macRngAckRrtiSupport</w:t>
            </w:r>
            <w:proofErr w:type="spellEnd"/>
          </w:p>
        </w:tc>
        <w:tc>
          <w:tcPr>
            <w:tcW w:w="992" w:type="dxa"/>
          </w:tcPr>
          <w:p w14:paraId="0B54396C" w14:textId="0817F88D" w:rsidR="00587D7F" w:rsidRDefault="00587D7F" w:rsidP="009B3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Pr>
                <w:rFonts w:eastAsia="Malgun Gothic" w:cs="Times New Roman"/>
                <w:kern w:val="0"/>
                <w:sz w:val="20"/>
                <w:szCs w:val="20"/>
                <w:lang w:eastAsia="ko-KR"/>
              </w:rPr>
              <w:t>Boolean</w:t>
            </w:r>
          </w:p>
        </w:tc>
        <w:tc>
          <w:tcPr>
            <w:tcW w:w="993" w:type="dxa"/>
          </w:tcPr>
          <w:p w14:paraId="392BAAE4" w14:textId="2C41704B" w:rsidR="00587D7F" w:rsidRPr="008F5AAA" w:rsidRDefault="00703395" w:rsidP="009B3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Pr>
                <w:rFonts w:eastAsia="Malgun Gothic" w:cs="Times New Roman"/>
                <w:kern w:val="0"/>
                <w:sz w:val="20"/>
                <w:szCs w:val="20"/>
                <w:lang w:eastAsia="ko-KR"/>
              </w:rPr>
              <w:t>READ ONLY</w:t>
            </w:r>
          </w:p>
        </w:tc>
        <w:tc>
          <w:tcPr>
            <w:tcW w:w="4394" w:type="dxa"/>
          </w:tcPr>
          <w:p w14:paraId="305B033C" w14:textId="77777777" w:rsidR="00587D7F" w:rsidRDefault="00587D7F" w:rsidP="00DE2ECA">
            <w:pPr>
              <w:pStyle w:val="BodyText"/>
              <w:spacing w:before="60" w:after="60"/>
            </w:pPr>
            <w:r>
              <w:t xml:space="preserve">Read only </w:t>
            </w:r>
            <w:r w:rsidR="00C5104A">
              <w:t xml:space="preserve">value indicating whether the </w:t>
            </w:r>
            <w:r w:rsidR="00876080" w:rsidRPr="00876080">
              <w:t xml:space="preserve">device </w:t>
            </w:r>
            <w:r w:rsidR="00C5104A">
              <w:t xml:space="preserve">is able to generate an RRTI IE within the </w:t>
            </w:r>
            <w:r w:rsidR="00C5104A" w:rsidRPr="00C5104A">
              <w:rPr>
                <w:i/>
                <w:highlight w:val="yellow"/>
              </w:rPr>
              <w:t>ACK response time</w:t>
            </w:r>
            <w:r w:rsidR="00C5104A">
              <w:t xml:space="preserve"> </w:t>
            </w:r>
            <w:r w:rsidR="00703395">
              <w:t>and</w:t>
            </w:r>
            <w:r w:rsidR="00C5104A">
              <w:t xml:space="preserve"> insert it into a ranging ACK frame.</w:t>
            </w:r>
            <w:r w:rsidR="00DE2ECA">
              <w:t xml:space="preserve">  </w:t>
            </w:r>
          </w:p>
          <w:p w14:paraId="5B47D1AE" w14:textId="0FFC8757" w:rsidR="00DE2ECA" w:rsidRPr="00DE2ECA" w:rsidRDefault="00DE2ECA" w:rsidP="00DE2ECA">
            <w:pPr>
              <w:pStyle w:val="BodyText"/>
              <w:spacing w:before="60" w:after="60"/>
              <w:rPr>
                <w:i/>
                <w:lang w:val="en-IE"/>
              </w:rPr>
            </w:pPr>
            <w:r w:rsidRPr="00DE2ECA">
              <w:rPr>
                <w:i/>
                <w:color w:val="FF0000"/>
              </w:rPr>
              <w:t>[</w:t>
            </w:r>
            <w:r>
              <w:rPr>
                <w:i/>
                <w:color w:val="FF0000"/>
              </w:rPr>
              <w:t>I am not sure of the response time for the enhanced ACK that may be used to carry the IE, or whether there is a MAC constant or PIB value to quote here to cover this?</w:t>
            </w:r>
            <w:r w:rsidRPr="00DE2ECA">
              <w:rPr>
                <w:i/>
                <w:color w:val="FF0000"/>
              </w:rPr>
              <w:t>]</w:t>
            </w:r>
          </w:p>
        </w:tc>
        <w:tc>
          <w:tcPr>
            <w:tcW w:w="850" w:type="dxa"/>
          </w:tcPr>
          <w:p w14:paraId="6D43ECC8" w14:textId="77777777" w:rsidR="00587D7F" w:rsidRDefault="00587D7F" w:rsidP="000A610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r>
      <w:tr w:rsidR="00C5104A" w:rsidRPr="008F5AAA" w14:paraId="3245E3FE" w14:textId="77777777" w:rsidTr="00512456">
        <w:trPr>
          <w:cantSplit/>
        </w:trPr>
        <w:tc>
          <w:tcPr>
            <w:tcW w:w="1951" w:type="dxa"/>
          </w:tcPr>
          <w:p w14:paraId="2DB5C719" w14:textId="2E97EE56" w:rsidR="00C5104A" w:rsidRPr="004C2D0D" w:rsidRDefault="00C5104A" w:rsidP="00C5104A">
            <w:pPr>
              <w:pStyle w:val="BodyText"/>
              <w:spacing w:before="60" w:after="60"/>
              <w:rPr>
                <w:i/>
                <w:sz w:val="18"/>
              </w:rPr>
            </w:pPr>
            <w:proofErr w:type="spellStart"/>
            <w:r w:rsidRPr="004C2D0D">
              <w:rPr>
                <w:i/>
                <w:sz w:val="18"/>
              </w:rPr>
              <w:t>macRngAckRrtiEnable</w:t>
            </w:r>
            <w:proofErr w:type="spellEnd"/>
          </w:p>
        </w:tc>
        <w:tc>
          <w:tcPr>
            <w:tcW w:w="992" w:type="dxa"/>
          </w:tcPr>
          <w:p w14:paraId="31A3D131" w14:textId="5B3E4B63" w:rsidR="00C5104A" w:rsidRDefault="00C5104A" w:rsidP="00C510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Pr>
                <w:rFonts w:eastAsia="Malgun Gothic" w:cs="Times New Roman"/>
                <w:kern w:val="0"/>
                <w:sz w:val="20"/>
                <w:szCs w:val="20"/>
                <w:lang w:eastAsia="ko-KR"/>
              </w:rPr>
              <w:t>Boolean</w:t>
            </w:r>
          </w:p>
        </w:tc>
        <w:tc>
          <w:tcPr>
            <w:tcW w:w="993" w:type="dxa"/>
          </w:tcPr>
          <w:p w14:paraId="749D06BC" w14:textId="77777777" w:rsidR="00C5104A" w:rsidRPr="008F5AAA" w:rsidRDefault="00C5104A" w:rsidP="00C510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p>
        </w:tc>
        <w:tc>
          <w:tcPr>
            <w:tcW w:w="4394" w:type="dxa"/>
          </w:tcPr>
          <w:p w14:paraId="47185481" w14:textId="200E4431" w:rsidR="00C5104A" w:rsidRDefault="00C5104A" w:rsidP="00876080">
            <w:pPr>
              <w:pStyle w:val="BodyText"/>
              <w:spacing w:before="60" w:after="60"/>
            </w:pPr>
            <w:r>
              <w:t xml:space="preserve">When set </w:t>
            </w:r>
            <w:r>
              <w:rPr>
                <w:lang w:val="en-IE"/>
              </w:rPr>
              <w:t xml:space="preserve">the MAC shall </w:t>
            </w:r>
            <w:r>
              <w:t xml:space="preserve">automatically generate and insert an RRTI IE in a ranging ACK frame, where the </w:t>
            </w:r>
            <w:r w:rsidR="00703395">
              <w:t>RFRAME</w:t>
            </w:r>
            <w:r>
              <w:t xml:space="preserve"> being acknowledged carried an RRRT IE and where </w:t>
            </w:r>
            <w:proofErr w:type="spellStart"/>
            <w:r>
              <w:rPr>
                <w:i/>
                <w:sz w:val="18"/>
              </w:rPr>
              <w:t>macRngAckRrtiSupport</w:t>
            </w:r>
            <w:proofErr w:type="spellEnd"/>
            <w:r>
              <w:t xml:space="preserve"> indicates that the </w:t>
            </w:r>
            <w:r w:rsidR="00876080" w:rsidRPr="00876080">
              <w:t xml:space="preserve">device </w:t>
            </w:r>
            <w:r>
              <w:t>is capable of doing this.</w:t>
            </w:r>
          </w:p>
        </w:tc>
        <w:tc>
          <w:tcPr>
            <w:tcW w:w="850" w:type="dxa"/>
          </w:tcPr>
          <w:p w14:paraId="0B6EBC99" w14:textId="77777777" w:rsidR="00C5104A" w:rsidRDefault="00C5104A" w:rsidP="00C510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r>
      <w:tr w:rsidR="00703395" w:rsidRPr="008F5AAA" w14:paraId="4C1892DD" w14:textId="77777777" w:rsidTr="00512456">
        <w:trPr>
          <w:cantSplit/>
        </w:trPr>
        <w:tc>
          <w:tcPr>
            <w:tcW w:w="1951" w:type="dxa"/>
          </w:tcPr>
          <w:p w14:paraId="1F9301E2" w14:textId="1ECBD5BF" w:rsidR="00703395" w:rsidRPr="004C2D0D" w:rsidRDefault="00703395" w:rsidP="00703395">
            <w:pPr>
              <w:pStyle w:val="BodyText"/>
              <w:spacing w:before="60" w:after="60"/>
              <w:rPr>
                <w:i/>
              </w:rPr>
            </w:pPr>
            <w:proofErr w:type="spellStart"/>
            <w:r w:rsidRPr="004C2D0D">
              <w:rPr>
                <w:i/>
              </w:rPr>
              <w:t>macRngMinRrtiTime</w:t>
            </w:r>
            <w:proofErr w:type="spellEnd"/>
          </w:p>
        </w:tc>
        <w:tc>
          <w:tcPr>
            <w:tcW w:w="992" w:type="dxa"/>
          </w:tcPr>
          <w:p w14:paraId="65BBFE89" w14:textId="2100D5FE" w:rsidR="00703395" w:rsidRDefault="00703395" w:rsidP="007033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Unsigned </w:t>
            </w:r>
            <w:r w:rsidRPr="008F5AAA">
              <w:rPr>
                <w:rFonts w:eastAsia="Malgun Gothic" w:cs="Times New Roman"/>
                <w:kern w:val="0"/>
                <w:sz w:val="20"/>
                <w:szCs w:val="20"/>
                <w:lang w:eastAsia="ko-KR"/>
              </w:rPr>
              <w:t>Integer</w:t>
            </w:r>
          </w:p>
        </w:tc>
        <w:tc>
          <w:tcPr>
            <w:tcW w:w="993" w:type="dxa"/>
          </w:tcPr>
          <w:p w14:paraId="7820B9E3" w14:textId="26F165D3" w:rsidR="00703395" w:rsidRPr="008F5AAA" w:rsidRDefault="00703395" w:rsidP="007033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Pr>
                <w:rFonts w:eastAsia="Malgun Gothic" w:cs="Times New Roman"/>
                <w:kern w:val="0"/>
                <w:sz w:val="20"/>
                <w:szCs w:val="20"/>
                <w:lang w:eastAsia="ko-KR"/>
              </w:rPr>
              <w:t>READ ONLY</w:t>
            </w:r>
          </w:p>
        </w:tc>
        <w:tc>
          <w:tcPr>
            <w:tcW w:w="4394" w:type="dxa"/>
          </w:tcPr>
          <w:p w14:paraId="1A883DCA" w14:textId="42423AEE" w:rsidR="00703395" w:rsidRDefault="00703395" w:rsidP="00025B49">
            <w:pPr>
              <w:pStyle w:val="BodyText"/>
              <w:spacing w:before="60" w:after="60"/>
            </w:pPr>
            <w:r>
              <w:t>Th</w:t>
            </w:r>
            <w:r w:rsidR="002E062C">
              <w:t xml:space="preserve">is is a read only value reporting the minimum </w:t>
            </w:r>
            <w:r w:rsidR="004D613E">
              <w:t xml:space="preserve">RX to TX </w:t>
            </w:r>
            <w:r w:rsidR="002E062C">
              <w:t xml:space="preserve">response time that the </w:t>
            </w:r>
            <w:r w:rsidR="00876080" w:rsidRPr="00876080">
              <w:t xml:space="preserve">device </w:t>
            </w:r>
            <w:r w:rsidR="002E062C">
              <w:t xml:space="preserve">supports for </w:t>
            </w:r>
            <w:r w:rsidR="004D613E">
              <w:rPr>
                <w:lang w:val="en-IE"/>
              </w:rPr>
              <w:t>inserting an R</w:t>
            </w:r>
            <w:r w:rsidR="00025B49">
              <w:rPr>
                <w:lang w:val="en-IE"/>
              </w:rPr>
              <w:t>R</w:t>
            </w:r>
            <w:r w:rsidR="004D613E">
              <w:rPr>
                <w:lang w:val="en-IE"/>
              </w:rPr>
              <w:t xml:space="preserve">TI IE into a MAC data frame. </w:t>
            </w:r>
            <w:r>
              <w:t>The units of this are defined in</w:t>
            </w:r>
            <w:r w:rsidR="009B30DE">
              <w:t xml:space="preserve"> </w:t>
            </w:r>
            <w:r w:rsidR="009B30DE" w:rsidRPr="009B30DE">
              <w:rPr>
                <w:rFonts w:ascii="Times-Roman" w:eastAsia="Times New Roman" w:hAnsi="Times-Roman" w:cs="Times-Roman"/>
                <w:color w:val="232021"/>
                <w:highlight w:val="yellow"/>
                <w:lang w:val="en-IE" w:eastAsia="en-US"/>
              </w:rPr>
              <w:t>10.4.1</w:t>
            </w:r>
            <w:r w:rsidR="009B30DE">
              <w:rPr>
                <w:rFonts w:ascii="Times-Roman" w:eastAsia="Times New Roman" w:hAnsi="Times-Roman" w:cs="Times-Roman"/>
                <w:color w:val="232021"/>
                <w:lang w:val="en-IE" w:eastAsia="en-US"/>
              </w:rPr>
              <w:t xml:space="preserve">.  </w:t>
            </w:r>
            <w:r>
              <w:t xml:space="preserve">A value of zero shall indicate that the </w:t>
            </w:r>
            <w:r w:rsidR="00876080" w:rsidRPr="00876080">
              <w:t xml:space="preserve">device </w:t>
            </w:r>
            <w:r>
              <w:t>cannot support RRTI insertion</w:t>
            </w:r>
            <w:r w:rsidR="004D613E">
              <w:t xml:space="preserve">, </w:t>
            </w:r>
            <w:r>
              <w:t xml:space="preserve">i.e. </w:t>
            </w:r>
            <w:r w:rsidR="004D613E">
              <w:t xml:space="preserve">so the upper layers know to employ an </w:t>
            </w:r>
            <w:r>
              <w:t xml:space="preserve">RRTD </w:t>
            </w:r>
            <w:r w:rsidR="004D613E">
              <w:t>IE in the ranging exchanges.</w:t>
            </w:r>
          </w:p>
        </w:tc>
        <w:tc>
          <w:tcPr>
            <w:tcW w:w="850" w:type="dxa"/>
          </w:tcPr>
          <w:p w14:paraId="77B73FD4" w14:textId="77777777" w:rsidR="00703395" w:rsidRDefault="00703395" w:rsidP="007033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r>
      <w:tr w:rsidR="00703395" w:rsidRPr="008F5AAA" w14:paraId="45035045" w14:textId="77777777" w:rsidTr="00512456">
        <w:trPr>
          <w:cantSplit/>
        </w:trPr>
        <w:tc>
          <w:tcPr>
            <w:tcW w:w="1951" w:type="dxa"/>
          </w:tcPr>
          <w:p w14:paraId="193C2A43" w14:textId="034FE967" w:rsidR="00703395" w:rsidRPr="004C2D0D" w:rsidRDefault="00703395" w:rsidP="00703395">
            <w:pPr>
              <w:pStyle w:val="BodyText"/>
              <w:spacing w:before="60" w:after="60"/>
              <w:rPr>
                <w:i/>
              </w:rPr>
            </w:pPr>
            <w:proofErr w:type="spellStart"/>
            <w:r w:rsidRPr="004C2D0D">
              <w:rPr>
                <w:i/>
              </w:rPr>
              <w:t>macRngRrtiTime</w:t>
            </w:r>
            <w:proofErr w:type="spellEnd"/>
          </w:p>
        </w:tc>
        <w:tc>
          <w:tcPr>
            <w:tcW w:w="992" w:type="dxa"/>
          </w:tcPr>
          <w:p w14:paraId="342E0D01" w14:textId="7992717E" w:rsidR="00703395" w:rsidRDefault="00703395" w:rsidP="007033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Unsigned </w:t>
            </w:r>
            <w:r w:rsidRPr="008F5AAA">
              <w:rPr>
                <w:rFonts w:eastAsia="Malgun Gothic" w:cs="Times New Roman"/>
                <w:kern w:val="0"/>
                <w:sz w:val="20"/>
                <w:szCs w:val="20"/>
                <w:lang w:eastAsia="ko-KR"/>
              </w:rPr>
              <w:t>Integer</w:t>
            </w:r>
          </w:p>
        </w:tc>
        <w:tc>
          <w:tcPr>
            <w:tcW w:w="993" w:type="dxa"/>
          </w:tcPr>
          <w:p w14:paraId="65B5AFD6" w14:textId="77777777" w:rsidR="00703395" w:rsidRDefault="00703395" w:rsidP="007033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p>
        </w:tc>
        <w:tc>
          <w:tcPr>
            <w:tcW w:w="4394" w:type="dxa"/>
          </w:tcPr>
          <w:p w14:paraId="062781BB" w14:textId="1DB3C4E0" w:rsidR="00FF5D8B" w:rsidRPr="005A3EFD" w:rsidRDefault="004D613E" w:rsidP="005A3EFD">
            <w:pPr>
              <w:pStyle w:val="BodyText"/>
              <w:spacing w:before="60" w:after="60"/>
            </w:pPr>
            <w:r>
              <w:t xml:space="preserve">This sets the desired RX-to-TX response time for the </w:t>
            </w:r>
            <w:r w:rsidR="00876080" w:rsidRPr="00876080">
              <w:t xml:space="preserve">device </w:t>
            </w:r>
            <w:r>
              <w:t xml:space="preserve">to use when </w:t>
            </w:r>
            <w:r>
              <w:rPr>
                <w:lang w:val="en-IE"/>
              </w:rPr>
              <w:t>inserting an R</w:t>
            </w:r>
            <w:r w:rsidR="00025B49">
              <w:rPr>
                <w:lang w:val="en-IE"/>
              </w:rPr>
              <w:t>R</w:t>
            </w:r>
            <w:r>
              <w:rPr>
                <w:lang w:val="en-IE"/>
              </w:rPr>
              <w:t xml:space="preserve">TI IE into a MAC data frame. </w:t>
            </w:r>
            <w:r>
              <w:t>The uni</w:t>
            </w:r>
            <w:r w:rsidR="009B30DE">
              <w:t xml:space="preserve">ts of this are defined in </w:t>
            </w:r>
            <w:r w:rsidR="009B30DE" w:rsidRPr="009B30DE">
              <w:rPr>
                <w:rFonts w:ascii="Times-Roman" w:eastAsia="Times New Roman" w:hAnsi="Times-Roman" w:cs="Times-Roman"/>
                <w:color w:val="232021"/>
                <w:highlight w:val="yellow"/>
                <w:lang w:val="en-IE" w:eastAsia="en-US"/>
              </w:rPr>
              <w:t>10.4.1</w:t>
            </w:r>
            <w:r>
              <w:t xml:space="preserve">.  </w:t>
            </w:r>
            <w:r w:rsidR="00330393">
              <w:t xml:space="preserve">The value set </w:t>
            </w:r>
            <w:r w:rsidR="00330393" w:rsidRPr="005A3EFD">
              <w:t xml:space="preserve">should take account of the </w:t>
            </w:r>
            <w:proofErr w:type="spellStart"/>
            <w:r w:rsidR="00330393" w:rsidRPr="005A3EFD">
              <w:rPr>
                <w:i/>
              </w:rPr>
              <w:t>macRngMinRrtiTime</w:t>
            </w:r>
            <w:proofErr w:type="spellEnd"/>
            <w:r w:rsidR="00330393" w:rsidRPr="005A3EFD">
              <w:t xml:space="preserve"> and any upper layer delays in initiating transmissi</w:t>
            </w:r>
            <w:r w:rsidR="001A7FCA" w:rsidRPr="005A3EFD">
              <w:t>on</w:t>
            </w:r>
            <w:r w:rsidR="005A3EFD" w:rsidRPr="005A3EFD">
              <w:t xml:space="preserve">, be </w:t>
            </w:r>
            <w:r w:rsidR="001A7FCA" w:rsidRPr="005A3EFD">
              <w:t>reflect</w:t>
            </w:r>
            <w:r w:rsidR="005A3EFD" w:rsidRPr="005A3EFD">
              <w:t>ed in</w:t>
            </w:r>
            <w:r w:rsidR="001A7FCA" w:rsidRPr="005A3EFD">
              <w:t xml:space="preserve"> the preferred response time indicated via RPRT IE exchanges.</w:t>
            </w:r>
          </w:p>
        </w:tc>
        <w:tc>
          <w:tcPr>
            <w:tcW w:w="850" w:type="dxa"/>
          </w:tcPr>
          <w:p w14:paraId="34A8A65F" w14:textId="77777777" w:rsidR="00703395" w:rsidRDefault="00703395" w:rsidP="007033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r>
      <w:tr w:rsidR="00D6133A" w:rsidRPr="008F5AAA" w14:paraId="2A67407F" w14:textId="77777777" w:rsidTr="00512456">
        <w:trPr>
          <w:cantSplit/>
        </w:trPr>
        <w:tc>
          <w:tcPr>
            <w:tcW w:w="1951" w:type="dxa"/>
          </w:tcPr>
          <w:p w14:paraId="26ABDB44" w14:textId="56220BF2" w:rsidR="00D6133A" w:rsidRPr="004C2D0D" w:rsidRDefault="00D6133A" w:rsidP="00703395">
            <w:pPr>
              <w:pStyle w:val="BodyText"/>
              <w:spacing w:before="60" w:after="60"/>
              <w:rPr>
                <w:i/>
              </w:rPr>
            </w:pPr>
            <w:proofErr w:type="spellStart"/>
            <w:r w:rsidRPr="00D6133A">
              <w:rPr>
                <w:i/>
              </w:rPr>
              <w:t>macAoaEnable</w:t>
            </w:r>
            <w:proofErr w:type="spellEnd"/>
          </w:p>
        </w:tc>
        <w:tc>
          <w:tcPr>
            <w:tcW w:w="992" w:type="dxa"/>
          </w:tcPr>
          <w:p w14:paraId="2A078457" w14:textId="11F33A1A" w:rsidR="00D6133A" w:rsidRDefault="00D6133A" w:rsidP="007033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Pr>
                <w:rFonts w:eastAsia="Malgun Gothic" w:cs="Times New Roman"/>
                <w:kern w:val="0"/>
                <w:sz w:val="20"/>
                <w:szCs w:val="20"/>
                <w:lang w:eastAsia="ko-KR"/>
              </w:rPr>
              <w:t>Boolean</w:t>
            </w:r>
          </w:p>
        </w:tc>
        <w:tc>
          <w:tcPr>
            <w:tcW w:w="993" w:type="dxa"/>
          </w:tcPr>
          <w:p w14:paraId="7D6CBFC4" w14:textId="77777777" w:rsidR="00D6133A" w:rsidRDefault="00D6133A" w:rsidP="007033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p>
        </w:tc>
        <w:tc>
          <w:tcPr>
            <w:tcW w:w="4394" w:type="dxa"/>
          </w:tcPr>
          <w:p w14:paraId="5005AAF4" w14:textId="1D2F18D3" w:rsidR="00D6133A" w:rsidRDefault="00D6133A" w:rsidP="004F3341">
            <w:pPr>
              <w:pStyle w:val="BodyText"/>
              <w:spacing w:before="60" w:after="60"/>
            </w:pPr>
            <w:r>
              <w:t>Where AOA is supported by the PHY receiver this will enable</w:t>
            </w:r>
            <w:r w:rsidR="004F3341">
              <w:t xml:space="preserve">/disable </w:t>
            </w:r>
            <w:r>
              <w:t xml:space="preserve">the </w:t>
            </w:r>
            <w:r w:rsidR="004F3341">
              <w:t>measurement of AOA for received frames.</w:t>
            </w:r>
            <w:r>
              <w:t xml:space="preserve">  </w:t>
            </w:r>
            <w:r w:rsidR="004F3341">
              <w:t xml:space="preserve">Where AOA measurement is not needed for every frame some power saving may be made by disabling the AOA measurement via this attribute. </w:t>
            </w:r>
          </w:p>
        </w:tc>
        <w:tc>
          <w:tcPr>
            <w:tcW w:w="850" w:type="dxa"/>
          </w:tcPr>
          <w:p w14:paraId="047C2A16" w14:textId="77777777" w:rsidR="00D6133A" w:rsidRDefault="00D6133A" w:rsidP="007033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r>
    </w:tbl>
    <w:p w14:paraId="6E94CF0D" w14:textId="77777777" w:rsidR="000119EF" w:rsidRDefault="000119E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ascii="Arial,Bold" w:eastAsia="Times New Roman" w:hAnsi="Arial,Bold" w:cs="Arial,Bold"/>
          <w:b/>
          <w:bCs/>
          <w:kern w:val="0"/>
          <w:sz w:val="28"/>
          <w:szCs w:val="28"/>
          <w:lang w:val="en-IE" w:eastAsia="en-US"/>
        </w:rPr>
      </w:pPr>
    </w:p>
    <w:p w14:paraId="5DD812BE" w14:textId="77777777" w:rsidR="000119EF" w:rsidRDefault="000119E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ascii="Arial,Bold" w:eastAsia="Times New Roman" w:hAnsi="Arial,Bold" w:cs="Arial,Bold"/>
          <w:b/>
          <w:bCs/>
          <w:kern w:val="0"/>
          <w:sz w:val="28"/>
          <w:szCs w:val="28"/>
          <w:lang w:val="en-IE" w:eastAsia="en-US"/>
        </w:rPr>
      </w:pPr>
    </w:p>
    <w:p w14:paraId="4553E7F4" w14:textId="77777777" w:rsidR="000119EF" w:rsidRDefault="000119E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ascii="Arial,Bold" w:eastAsia="Times New Roman" w:hAnsi="Arial,Bold" w:cs="Arial,Bold"/>
          <w:b/>
          <w:bCs/>
          <w:kern w:val="0"/>
          <w:sz w:val="28"/>
          <w:szCs w:val="28"/>
          <w:lang w:val="en-IE" w:eastAsia="en-US"/>
        </w:rPr>
      </w:pPr>
    </w:p>
    <w:p w14:paraId="2D663682" w14:textId="050927C2" w:rsidR="000119EF" w:rsidRDefault="00AF610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ascii="Arial,Bold" w:eastAsia="Times New Roman" w:hAnsi="Arial,Bold" w:cs="Arial,Bold"/>
          <w:b/>
          <w:bCs/>
          <w:kern w:val="0"/>
          <w:sz w:val="28"/>
          <w:szCs w:val="28"/>
          <w:lang w:val="en-IE" w:eastAsia="en-US"/>
        </w:rPr>
      </w:pPr>
      <w:r>
        <w:rPr>
          <w:rFonts w:ascii="Arial,Bold" w:eastAsia="Times New Roman" w:hAnsi="Arial,Bold" w:cs="Arial,Bold"/>
          <w:b/>
          <w:bCs/>
          <w:kern w:val="0"/>
          <w:sz w:val="28"/>
          <w:szCs w:val="28"/>
          <w:lang w:val="en-IE" w:eastAsia="en-US"/>
        </w:rPr>
        <w:br w:type="page"/>
      </w:r>
    </w:p>
    <w:p w14:paraId="4B46E018" w14:textId="77777777" w:rsidR="000119EF" w:rsidRDefault="000119E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ascii="Arial,Bold" w:eastAsia="Times New Roman" w:hAnsi="Arial,Bold" w:cs="Arial,Bold"/>
          <w:b/>
          <w:bCs/>
          <w:kern w:val="0"/>
          <w:sz w:val="28"/>
          <w:szCs w:val="28"/>
          <w:lang w:val="en-IE" w:eastAsia="en-US"/>
        </w:rPr>
      </w:pPr>
    </w:p>
    <w:p w14:paraId="790FCF68" w14:textId="77777777" w:rsidR="000119EF" w:rsidRDefault="000119E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ascii="Arial,Bold" w:eastAsia="Times New Roman" w:hAnsi="Arial,Bold" w:cs="Arial,Bold"/>
          <w:b/>
          <w:bCs/>
          <w:kern w:val="0"/>
          <w:sz w:val="28"/>
          <w:szCs w:val="28"/>
          <w:lang w:val="en-IE" w:eastAsia="en-US"/>
        </w:rPr>
      </w:pPr>
    </w:p>
    <w:sectPr w:rsidR="000119EF">
      <w:headerReference w:type="default" r:id="rId19"/>
      <w:footerReference w:type="default" r:id="rId20"/>
      <w:type w:val="continuous"/>
      <w:pgSz w:w="11906" w:h="16838"/>
      <w:pgMar w:top="1701" w:right="1440" w:bottom="2259" w:left="1440" w:header="851"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25AF7" w14:textId="77777777" w:rsidR="009171C0" w:rsidRDefault="009171C0">
      <w:r>
        <w:separator/>
      </w:r>
    </w:p>
  </w:endnote>
  <w:endnote w:type="continuationSeparator" w:id="0">
    <w:p w14:paraId="4B24A192" w14:textId="77777777" w:rsidR="009171C0" w:rsidRDefault="0091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DejaVu Sans">
    <w:altName w:val="Times New Roman"/>
    <w:charset w:val="00"/>
    <w:family w:val="swiss"/>
    <w:pitch w:val="variable"/>
    <w:sig w:usb0="00000000" w:usb1="D200FDFF" w:usb2="0A042029" w:usb3="00000000" w:csb0="8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altName w:val="Times New Roman"/>
    <w:panose1 w:val="02020603050405020304"/>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2C806" w14:textId="4681B69D" w:rsidR="000C31FB" w:rsidRDefault="000C31FB" w:rsidP="00EA6175">
    <w:pPr>
      <w:widowControl w:val="0"/>
      <w:pBdr>
        <w:top w:val="single" w:sz="4" w:space="1" w:color="auto"/>
      </w:pBd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320"/>
        <w:tab w:val="right" w:pos="8931"/>
      </w:tabs>
      <w:jc w:val="left"/>
      <w:rPr>
        <w:lang w:val="es-MX"/>
      </w:rPr>
    </w:pPr>
    <w:r w:rsidRPr="00C45249">
      <w:rPr>
        <w:rFonts w:eastAsia="Arial" w:cs="Times New Roman"/>
        <w:sz w:val="22"/>
        <w:szCs w:val="22"/>
      </w:rPr>
      <w:t>Submission</w:t>
    </w:r>
    <w:r w:rsidRPr="00AB7450">
      <w:rPr>
        <w:rFonts w:eastAsia="Arial" w:cs="Times New Roman"/>
        <w:sz w:val="22"/>
        <w:szCs w:val="22"/>
        <w:lang w:val="es-MX"/>
      </w:rPr>
      <w:t xml:space="preserve">  </w:t>
    </w:r>
    <w:r>
      <w:rPr>
        <w:rFonts w:ascii="Arial" w:eastAsia="Arial" w:hAnsi="Arial"/>
        <w:sz w:val="16"/>
        <w:lang w:val="es-MX"/>
      </w:rPr>
      <w:t xml:space="preserve">                                                                   </w:t>
    </w:r>
    <w:r>
      <w:rPr>
        <w:sz w:val="22"/>
        <w:szCs w:val="22"/>
      </w:rPr>
      <w:fldChar w:fldCharType="begin"/>
    </w:r>
    <w:r>
      <w:rPr>
        <w:sz w:val="22"/>
        <w:szCs w:val="22"/>
      </w:rPr>
      <w:instrText xml:space="preserve"> PAGE </w:instrText>
    </w:r>
    <w:r>
      <w:rPr>
        <w:sz w:val="22"/>
        <w:szCs w:val="22"/>
      </w:rPr>
      <w:fldChar w:fldCharType="separate"/>
    </w:r>
    <w:r w:rsidR="003563AC">
      <w:rPr>
        <w:noProof/>
        <w:sz w:val="22"/>
        <w:szCs w:val="22"/>
      </w:rPr>
      <w:t>19</w:t>
    </w:r>
    <w:r>
      <w:rPr>
        <w:sz w:val="22"/>
        <w:szCs w:val="22"/>
      </w:rPr>
      <w:fldChar w:fldCharType="end"/>
    </w:r>
    <w:r>
      <w:rPr>
        <w:sz w:val="22"/>
        <w:szCs w:val="22"/>
        <w:lang w:val="es-MX"/>
      </w:rPr>
      <w:t xml:space="preserve">                    </w:t>
    </w:r>
    <w:r>
      <w:rPr>
        <w:sz w:val="22"/>
        <w:szCs w:val="22"/>
        <w:lang w:val="es-MX"/>
      </w:rPr>
      <w:tab/>
      <w:t xml:space="preserve">      Billy </w:t>
    </w:r>
    <w:r w:rsidRPr="00F67510">
      <w:rPr>
        <w:sz w:val="22"/>
      </w:rPr>
      <w:t>Verso</w:t>
    </w:r>
    <w:r>
      <w:rPr>
        <w:sz w:val="22"/>
      </w:rPr>
      <w:t xml:space="preserve"> </w:t>
    </w:r>
    <w:r w:rsidRPr="00F67510">
      <w:rPr>
        <w:sz w:val="22"/>
      </w:rPr>
      <w:t>(DecaWave)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BC4EE" w14:textId="77777777" w:rsidR="009171C0" w:rsidRDefault="009171C0">
      <w:r>
        <w:separator/>
      </w:r>
    </w:p>
  </w:footnote>
  <w:footnote w:type="continuationSeparator" w:id="0">
    <w:p w14:paraId="6221F23D" w14:textId="77777777" w:rsidR="009171C0" w:rsidRDefault="00917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6442A" w14:textId="31E78803" w:rsidR="000C31FB" w:rsidRDefault="000C31FB">
    <w:pPr>
      <w:pStyle w:val="Header"/>
    </w:pPr>
    <w:r>
      <w:rPr>
        <w:rFonts w:eastAsia="Malgun Gothic"/>
        <w:b/>
        <w:u w:val="single"/>
      </w:rPr>
      <w:t>November 2018</w:t>
    </w:r>
    <w:r>
      <w:rPr>
        <w:rFonts w:eastAsia="Malgun Gothic"/>
        <w:b/>
        <w:u w:val="single"/>
      </w:rPr>
      <w:tab/>
    </w:r>
    <w:r>
      <w:rPr>
        <w:rFonts w:eastAsia="Malgun Gothic"/>
        <w:b/>
        <w:u w:val="single"/>
      </w:rPr>
      <w:tab/>
      <w:t xml:space="preserve">               IEEE P802.15-18-xxxx-00-004z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CA26710"/>
    <w:lvl w:ilvl="0">
      <w:numFmt w:val="bullet"/>
      <w:lvlText w:val="*"/>
      <w:lvlJc w:val="left"/>
      <w:pPr>
        <w:ind w:left="0" w:firstLine="0"/>
      </w:pPr>
    </w:lvl>
  </w:abstractNum>
  <w:abstractNum w:abstractNumId="1">
    <w:nsid w:val="00000001"/>
    <w:multiLevelType w:val="multilevel"/>
    <w:tmpl w:val="56405F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3">
    <w:nsid w:val="00000003"/>
    <w:multiLevelType w:val="multilevel"/>
    <w:tmpl w:val="88769FEA"/>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nsid w:val="0CE67D9F"/>
    <w:multiLevelType w:val="hybridMultilevel"/>
    <w:tmpl w:val="E190DB62"/>
    <w:lvl w:ilvl="0" w:tplc="217883D4">
      <w:start w:val="1"/>
      <w:numFmt w:val="decimal"/>
      <w:lvlText w:val="%1."/>
      <w:lvlJc w:val="left"/>
      <w:pPr>
        <w:ind w:left="720" w:hanging="360"/>
      </w:pPr>
      <w:rPr>
        <w:rFonts w:hint="default"/>
      </w:rPr>
    </w:lvl>
    <w:lvl w:ilvl="1" w:tplc="A112C6A2">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631B8E"/>
    <w:multiLevelType w:val="multilevel"/>
    <w:tmpl w:val="CD04C0D4"/>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62503D"/>
    <w:multiLevelType w:val="hybridMultilevel"/>
    <w:tmpl w:val="F1BC7DE2"/>
    <w:lvl w:ilvl="0" w:tplc="84B48F38">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7">
    <w:nsid w:val="24C8525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8B67564"/>
    <w:multiLevelType w:val="hybridMultilevel"/>
    <w:tmpl w:val="DD5E0A06"/>
    <w:lvl w:ilvl="0" w:tplc="F6FA9306">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9">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nsid w:val="7A4D38A0"/>
    <w:multiLevelType w:val="multilevel"/>
    <w:tmpl w:val="00000002"/>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num w:numId="1">
    <w:abstractNumId w:val="1"/>
  </w:num>
  <w:num w:numId="2">
    <w:abstractNumId w:val="2"/>
  </w:num>
  <w:num w:numId="3">
    <w:abstractNumId w:val="3"/>
  </w:num>
  <w:num w:numId="4">
    <w:abstractNumId w:val="4"/>
  </w:num>
  <w:num w:numId="5">
    <w:abstractNumId w:val="7"/>
  </w:num>
  <w:num w:numId="6">
    <w:abstractNumId w:val="10"/>
  </w:num>
  <w:num w:numId="7">
    <w:abstractNumId w:val="5"/>
  </w:num>
  <w:num w:numId="8">
    <w:abstractNumId w:val="9"/>
  </w:num>
  <w:num w:numId="9">
    <w:abstractNumId w:val="3"/>
  </w:num>
  <w:num w:numId="10">
    <w:abstractNumId w:val="6"/>
  </w:num>
  <w:num w:numId="11">
    <w:abstractNumId w:val="8"/>
  </w:num>
  <w:num w:numId="12">
    <w:abstractNumId w:val="0"/>
    <w:lvlOverride w:ilvl="0">
      <w:lvl w:ilvl="0">
        <w:numFmt w:val="bullet"/>
        <w:lvlText w:val="6.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13">
    <w:abstractNumId w:val="0"/>
    <w:lvlOverride w:ilvl="0">
      <w:lvl w:ilvl="0">
        <w:numFmt w:val="bullet"/>
        <w:lvlText w:val="6.9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4">
    <w:abstractNumId w:val="0"/>
    <w:lvlOverride w:ilvl="0">
      <w:lvl w:ilvl="0">
        <w:numFmt w:val="bullet"/>
        <w:lvlText w:val="6.9.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bullet"/>
        <w:lvlText w:val="6.9.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6.9.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6.9.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3"/>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671"/>
    <w:rsid w:val="000033EC"/>
    <w:rsid w:val="00003F8A"/>
    <w:rsid w:val="0001053D"/>
    <w:rsid w:val="000119EF"/>
    <w:rsid w:val="000131CF"/>
    <w:rsid w:val="00013D57"/>
    <w:rsid w:val="000164BF"/>
    <w:rsid w:val="00020149"/>
    <w:rsid w:val="000206E9"/>
    <w:rsid w:val="00020EA3"/>
    <w:rsid w:val="00022928"/>
    <w:rsid w:val="00023505"/>
    <w:rsid w:val="00025477"/>
    <w:rsid w:val="00025B49"/>
    <w:rsid w:val="00030D03"/>
    <w:rsid w:val="00031572"/>
    <w:rsid w:val="0003292A"/>
    <w:rsid w:val="00036413"/>
    <w:rsid w:val="00044AEE"/>
    <w:rsid w:val="00045CAC"/>
    <w:rsid w:val="00050E1E"/>
    <w:rsid w:val="000545D5"/>
    <w:rsid w:val="00054D2F"/>
    <w:rsid w:val="00057A38"/>
    <w:rsid w:val="00076F40"/>
    <w:rsid w:val="000839EE"/>
    <w:rsid w:val="0009490A"/>
    <w:rsid w:val="00094CEF"/>
    <w:rsid w:val="000A3B15"/>
    <w:rsid w:val="000A3D9A"/>
    <w:rsid w:val="000A6106"/>
    <w:rsid w:val="000A6D59"/>
    <w:rsid w:val="000A79F4"/>
    <w:rsid w:val="000A7CF3"/>
    <w:rsid w:val="000C11A5"/>
    <w:rsid w:val="000C20B6"/>
    <w:rsid w:val="000C31FB"/>
    <w:rsid w:val="000C444C"/>
    <w:rsid w:val="000C55E4"/>
    <w:rsid w:val="000D3592"/>
    <w:rsid w:val="000D62E0"/>
    <w:rsid w:val="000E295C"/>
    <w:rsid w:val="000E3405"/>
    <w:rsid w:val="000E3B9B"/>
    <w:rsid w:val="000F5D96"/>
    <w:rsid w:val="00100CB5"/>
    <w:rsid w:val="00101A11"/>
    <w:rsid w:val="00110750"/>
    <w:rsid w:val="00114C66"/>
    <w:rsid w:val="00117A04"/>
    <w:rsid w:val="00123C4B"/>
    <w:rsid w:val="00131735"/>
    <w:rsid w:val="001337CC"/>
    <w:rsid w:val="001403DF"/>
    <w:rsid w:val="001430BA"/>
    <w:rsid w:val="00147558"/>
    <w:rsid w:val="0015059F"/>
    <w:rsid w:val="00164DF6"/>
    <w:rsid w:val="0016551B"/>
    <w:rsid w:val="001718CD"/>
    <w:rsid w:val="00172D72"/>
    <w:rsid w:val="00174290"/>
    <w:rsid w:val="001802B7"/>
    <w:rsid w:val="00181BB1"/>
    <w:rsid w:val="001872FE"/>
    <w:rsid w:val="00192A93"/>
    <w:rsid w:val="001968C4"/>
    <w:rsid w:val="001A0831"/>
    <w:rsid w:val="001A71D0"/>
    <w:rsid w:val="001A7FCA"/>
    <w:rsid w:val="001B6791"/>
    <w:rsid w:val="001B771D"/>
    <w:rsid w:val="001C1EF5"/>
    <w:rsid w:val="001C45F2"/>
    <w:rsid w:val="001C4AE3"/>
    <w:rsid w:val="001D671A"/>
    <w:rsid w:val="001E3578"/>
    <w:rsid w:val="001E4824"/>
    <w:rsid w:val="00200E04"/>
    <w:rsid w:val="00202D6D"/>
    <w:rsid w:val="0020489C"/>
    <w:rsid w:val="002055F1"/>
    <w:rsid w:val="002059E1"/>
    <w:rsid w:val="00207959"/>
    <w:rsid w:val="00211DAA"/>
    <w:rsid w:val="0021247B"/>
    <w:rsid w:val="002149A1"/>
    <w:rsid w:val="00215C23"/>
    <w:rsid w:val="002176FD"/>
    <w:rsid w:val="00223A67"/>
    <w:rsid w:val="0022696D"/>
    <w:rsid w:val="002328B0"/>
    <w:rsid w:val="00232FF8"/>
    <w:rsid w:val="0024125B"/>
    <w:rsid w:val="00244D09"/>
    <w:rsid w:val="00244ED0"/>
    <w:rsid w:val="0025095E"/>
    <w:rsid w:val="00251C2B"/>
    <w:rsid w:val="0025517C"/>
    <w:rsid w:val="00263B19"/>
    <w:rsid w:val="00267D6B"/>
    <w:rsid w:val="00271784"/>
    <w:rsid w:val="002718CB"/>
    <w:rsid w:val="00275CD6"/>
    <w:rsid w:val="00284942"/>
    <w:rsid w:val="00285CD1"/>
    <w:rsid w:val="002907E1"/>
    <w:rsid w:val="00292F9D"/>
    <w:rsid w:val="0029494B"/>
    <w:rsid w:val="0029689B"/>
    <w:rsid w:val="002A1BE6"/>
    <w:rsid w:val="002A353F"/>
    <w:rsid w:val="002A5D7C"/>
    <w:rsid w:val="002B1042"/>
    <w:rsid w:val="002B40E2"/>
    <w:rsid w:val="002B5A1E"/>
    <w:rsid w:val="002C3121"/>
    <w:rsid w:val="002D293F"/>
    <w:rsid w:val="002D317B"/>
    <w:rsid w:val="002D6937"/>
    <w:rsid w:val="002E062C"/>
    <w:rsid w:val="002E248D"/>
    <w:rsid w:val="002E55ED"/>
    <w:rsid w:val="002E7EFD"/>
    <w:rsid w:val="002F22A9"/>
    <w:rsid w:val="002F5B20"/>
    <w:rsid w:val="002F66E2"/>
    <w:rsid w:val="00307232"/>
    <w:rsid w:val="00315EAF"/>
    <w:rsid w:val="00320256"/>
    <w:rsid w:val="00321FA4"/>
    <w:rsid w:val="003235C7"/>
    <w:rsid w:val="00325BE9"/>
    <w:rsid w:val="00330393"/>
    <w:rsid w:val="00336822"/>
    <w:rsid w:val="00337960"/>
    <w:rsid w:val="0034064D"/>
    <w:rsid w:val="003438FD"/>
    <w:rsid w:val="003460DF"/>
    <w:rsid w:val="00351AA8"/>
    <w:rsid w:val="003563AC"/>
    <w:rsid w:val="00357E7F"/>
    <w:rsid w:val="003618BA"/>
    <w:rsid w:val="0036275A"/>
    <w:rsid w:val="00363106"/>
    <w:rsid w:val="0038060E"/>
    <w:rsid w:val="003856EB"/>
    <w:rsid w:val="00386C76"/>
    <w:rsid w:val="00386D52"/>
    <w:rsid w:val="00387116"/>
    <w:rsid w:val="00387E93"/>
    <w:rsid w:val="003967D5"/>
    <w:rsid w:val="00397E6E"/>
    <w:rsid w:val="003A0545"/>
    <w:rsid w:val="003A1C17"/>
    <w:rsid w:val="003A2F2E"/>
    <w:rsid w:val="003B076B"/>
    <w:rsid w:val="003B2D9D"/>
    <w:rsid w:val="003B52F3"/>
    <w:rsid w:val="003B647F"/>
    <w:rsid w:val="003C3D5E"/>
    <w:rsid w:val="003C6420"/>
    <w:rsid w:val="003D005F"/>
    <w:rsid w:val="003D2E55"/>
    <w:rsid w:val="003D7088"/>
    <w:rsid w:val="003D78D4"/>
    <w:rsid w:val="003E05DC"/>
    <w:rsid w:val="003F0670"/>
    <w:rsid w:val="003F5917"/>
    <w:rsid w:val="00400790"/>
    <w:rsid w:val="00400EDF"/>
    <w:rsid w:val="00422EB0"/>
    <w:rsid w:val="00423CD3"/>
    <w:rsid w:val="00426D7F"/>
    <w:rsid w:val="004351C0"/>
    <w:rsid w:val="00435B21"/>
    <w:rsid w:val="00436527"/>
    <w:rsid w:val="00442E0B"/>
    <w:rsid w:val="0044615D"/>
    <w:rsid w:val="00461841"/>
    <w:rsid w:val="00466C81"/>
    <w:rsid w:val="00467B5F"/>
    <w:rsid w:val="00472D13"/>
    <w:rsid w:val="00486D88"/>
    <w:rsid w:val="00492753"/>
    <w:rsid w:val="00495B8F"/>
    <w:rsid w:val="004A1911"/>
    <w:rsid w:val="004A523F"/>
    <w:rsid w:val="004A55F2"/>
    <w:rsid w:val="004A593D"/>
    <w:rsid w:val="004A6DBD"/>
    <w:rsid w:val="004A7FE8"/>
    <w:rsid w:val="004B3A9B"/>
    <w:rsid w:val="004B4F45"/>
    <w:rsid w:val="004B672B"/>
    <w:rsid w:val="004C02EC"/>
    <w:rsid w:val="004C17BD"/>
    <w:rsid w:val="004C2D0D"/>
    <w:rsid w:val="004C3F8F"/>
    <w:rsid w:val="004C5F0F"/>
    <w:rsid w:val="004C6837"/>
    <w:rsid w:val="004C7F69"/>
    <w:rsid w:val="004D2692"/>
    <w:rsid w:val="004D387F"/>
    <w:rsid w:val="004D613E"/>
    <w:rsid w:val="004E3F9B"/>
    <w:rsid w:val="004E4A03"/>
    <w:rsid w:val="004E532E"/>
    <w:rsid w:val="004F3341"/>
    <w:rsid w:val="004F344B"/>
    <w:rsid w:val="00512456"/>
    <w:rsid w:val="00513DF7"/>
    <w:rsid w:val="00523A08"/>
    <w:rsid w:val="005253DD"/>
    <w:rsid w:val="0052639B"/>
    <w:rsid w:val="00531859"/>
    <w:rsid w:val="00531A48"/>
    <w:rsid w:val="0054002B"/>
    <w:rsid w:val="005415E7"/>
    <w:rsid w:val="00543266"/>
    <w:rsid w:val="00543763"/>
    <w:rsid w:val="00545D03"/>
    <w:rsid w:val="0055222F"/>
    <w:rsid w:val="00553089"/>
    <w:rsid w:val="005533B6"/>
    <w:rsid w:val="005548E1"/>
    <w:rsid w:val="00562D41"/>
    <w:rsid w:val="005663E2"/>
    <w:rsid w:val="005674F1"/>
    <w:rsid w:val="00574449"/>
    <w:rsid w:val="0057671B"/>
    <w:rsid w:val="00584B47"/>
    <w:rsid w:val="005866B1"/>
    <w:rsid w:val="00587D7B"/>
    <w:rsid w:val="00587D7F"/>
    <w:rsid w:val="0059557B"/>
    <w:rsid w:val="00595697"/>
    <w:rsid w:val="005A162B"/>
    <w:rsid w:val="005A3EFD"/>
    <w:rsid w:val="005A4B25"/>
    <w:rsid w:val="005A5286"/>
    <w:rsid w:val="005B0EC8"/>
    <w:rsid w:val="005B27CB"/>
    <w:rsid w:val="005B4A8C"/>
    <w:rsid w:val="005B5056"/>
    <w:rsid w:val="005B73D3"/>
    <w:rsid w:val="005C1882"/>
    <w:rsid w:val="005C1B48"/>
    <w:rsid w:val="005C7E33"/>
    <w:rsid w:val="005D08F1"/>
    <w:rsid w:val="005D2370"/>
    <w:rsid w:val="005E6B66"/>
    <w:rsid w:val="005F35F5"/>
    <w:rsid w:val="00600219"/>
    <w:rsid w:val="00603520"/>
    <w:rsid w:val="00603CD1"/>
    <w:rsid w:val="00612099"/>
    <w:rsid w:val="00613980"/>
    <w:rsid w:val="00617D88"/>
    <w:rsid w:val="0062367B"/>
    <w:rsid w:val="0062635E"/>
    <w:rsid w:val="0062760D"/>
    <w:rsid w:val="0063363B"/>
    <w:rsid w:val="006363A1"/>
    <w:rsid w:val="006407EA"/>
    <w:rsid w:val="00640A8E"/>
    <w:rsid w:val="0064494D"/>
    <w:rsid w:val="00645232"/>
    <w:rsid w:val="006509ED"/>
    <w:rsid w:val="0065285F"/>
    <w:rsid w:val="00652D21"/>
    <w:rsid w:val="00654F89"/>
    <w:rsid w:val="00662CE2"/>
    <w:rsid w:val="006632C5"/>
    <w:rsid w:val="00663769"/>
    <w:rsid w:val="00682F59"/>
    <w:rsid w:val="0068335F"/>
    <w:rsid w:val="006848FC"/>
    <w:rsid w:val="00686903"/>
    <w:rsid w:val="00696A69"/>
    <w:rsid w:val="006B3056"/>
    <w:rsid w:val="006B435C"/>
    <w:rsid w:val="006B581C"/>
    <w:rsid w:val="006B6067"/>
    <w:rsid w:val="006B724D"/>
    <w:rsid w:val="006B7BA0"/>
    <w:rsid w:val="006C011C"/>
    <w:rsid w:val="006C3494"/>
    <w:rsid w:val="006C6902"/>
    <w:rsid w:val="006C6EDF"/>
    <w:rsid w:val="006D360A"/>
    <w:rsid w:val="006D3990"/>
    <w:rsid w:val="006D3992"/>
    <w:rsid w:val="006D3DF0"/>
    <w:rsid w:val="006E4213"/>
    <w:rsid w:val="006F0D83"/>
    <w:rsid w:val="00703395"/>
    <w:rsid w:val="00703766"/>
    <w:rsid w:val="0070463B"/>
    <w:rsid w:val="00707069"/>
    <w:rsid w:val="007137B6"/>
    <w:rsid w:val="0071781C"/>
    <w:rsid w:val="00723510"/>
    <w:rsid w:val="00726746"/>
    <w:rsid w:val="00727643"/>
    <w:rsid w:val="00730BBE"/>
    <w:rsid w:val="00730EE9"/>
    <w:rsid w:val="00733A2E"/>
    <w:rsid w:val="00737264"/>
    <w:rsid w:val="00740614"/>
    <w:rsid w:val="007419BE"/>
    <w:rsid w:val="00747446"/>
    <w:rsid w:val="00755463"/>
    <w:rsid w:val="0075704C"/>
    <w:rsid w:val="00757F7B"/>
    <w:rsid w:val="00760185"/>
    <w:rsid w:val="0076108C"/>
    <w:rsid w:val="00771FB6"/>
    <w:rsid w:val="007721B8"/>
    <w:rsid w:val="007728E6"/>
    <w:rsid w:val="007730BE"/>
    <w:rsid w:val="00773FC8"/>
    <w:rsid w:val="0077764E"/>
    <w:rsid w:val="00786820"/>
    <w:rsid w:val="00787500"/>
    <w:rsid w:val="00794384"/>
    <w:rsid w:val="0079549A"/>
    <w:rsid w:val="00795DB5"/>
    <w:rsid w:val="00796925"/>
    <w:rsid w:val="007A041C"/>
    <w:rsid w:val="007A28FA"/>
    <w:rsid w:val="007A6BF3"/>
    <w:rsid w:val="007B211A"/>
    <w:rsid w:val="007B3BE8"/>
    <w:rsid w:val="007B5B4C"/>
    <w:rsid w:val="007C03AA"/>
    <w:rsid w:val="007C30A6"/>
    <w:rsid w:val="007C43F7"/>
    <w:rsid w:val="007D31A7"/>
    <w:rsid w:val="007D3B26"/>
    <w:rsid w:val="007D495C"/>
    <w:rsid w:val="007D4EDC"/>
    <w:rsid w:val="007E2001"/>
    <w:rsid w:val="007E3923"/>
    <w:rsid w:val="007F2C69"/>
    <w:rsid w:val="0080089C"/>
    <w:rsid w:val="0081028E"/>
    <w:rsid w:val="008105D5"/>
    <w:rsid w:val="0081186B"/>
    <w:rsid w:val="00814F9B"/>
    <w:rsid w:val="00822529"/>
    <w:rsid w:val="00825D47"/>
    <w:rsid w:val="00827135"/>
    <w:rsid w:val="00830A69"/>
    <w:rsid w:val="00834016"/>
    <w:rsid w:val="0084308D"/>
    <w:rsid w:val="00852EF2"/>
    <w:rsid w:val="00860112"/>
    <w:rsid w:val="00866FB4"/>
    <w:rsid w:val="00876080"/>
    <w:rsid w:val="0087661F"/>
    <w:rsid w:val="008800A9"/>
    <w:rsid w:val="00882E36"/>
    <w:rsid w:val="00883C4F"/>
    <w:rsid w:val="008857D6"/>
    <w:rsid w:val="00897D1F"/>
    <w:rsid w:val="008A09D9"/>
    <w:rsid w:val="008A15D4"/>
    <w:rsid w:val="008A3780"/>
    <w:rsid w:val="008B00F2"/>
    <w:rsid w:val="008B1C6B"/>
    <w:rsid w:val="008B2E9B"/>
    <w:rsid w:val="008B7CED"/>
    <w:rsid w:val="008E5D6F"/>
    <w:rsid w:val="008E63B5"/>
    <w:rsid w:val="008F0F39"/>
    <w:rsid w:val="008F5AAA"/>
    <w:rsid w:val="008F691B"/>
    <w:rsid w:val="009006DA"/>
    <w:rsid w:val="009035B4"/>
    <w:rsid w:val="00904834"/>
    <w:rsid w:val="00911B22"/>
    <w:rsid w:val="00913701"/>
    <w:rsid w:val="00913DD6"/>
    <w:rsid w:val="009171C0"/>
    <w:rsid w:val="009215CD"/>
    <w:rsid w:val="00924F6B"/>
    <w:rsid w:val="00925989"/>
    <w:rsid w:val="00925FF1"/>
    <w:rsid w:val="0093433E"/>
    <w:rsid w:val="00944411"/>
    <w:rsid w:val="00950886"/>
    <w:rsid w:val="009519D3"/>
    <w:rsid w:val="00954A03"/>
    <w:rsid w:val="0095725C"/>
    <w:rsid w:val="009668F9"/>
    <w:rsid w:val="0097033F"/>
    <w:rsid w:val="00972BF4"/>
    <w:rsid w:val="00972F7C"/>
    <w:rsid w:val="00975B40"/>
    <w:rsid w:val="0098707D"/>
    <w:rsid w:val="009A3882"/>
    <w:rsid w:val="009A491F"/>
    <w:rsid w:val="009B30DE"/>
    <w:rsid w:val="009B3AB6"/>
    <w:rsid w:val="009B79BE"/>
    <w:rsid w:val="009C0BE8"/>
    <w:rsid w:val="009C450A"/>
    <w:rsid w:val="009D3EAE"/>
    <w:rsid w:val="009E0120"/>
    <w:rsid w:val="009E725D"/>
    <w:rsid w:val="009F1850"/>
    <w:rsid w:val="009F52D2"/>
    <w:rsid w:val="00A048F6"/>
    <w:rsid w:val="00A049FE"/>
    <w:rsid w:val="00A05063"/>
    <w:rsid w:val="00A104DA"/>
    <w:rsid w:val="00A11F3D"/>
    <w:rsid w:val="00A123EA"/>
    <w:rsid w:val="00A1466B"/>
    <w:rsid w:val="00A162E2"/>
    <w:rsid w:val="00A213BA"/>
    <w:rsid w:val="00A21D98"/>
    <w:rsid w:val="00A228EF"/>
    <w:rsid w:val="00A2739C"/>
    <w:rsid w:val="00A351F4"/>
    <w:rsid w:val="00A42D38"/>
    <w:rsid w:val="00A4470B"/>
    <w:rsid w:val="00A5306A"/>
    <w:rsid w:val="00A605B1"/>
    <w:rsid w:val="00A60CDE"/>
    <w:rsid w:val="00A66E88"/>
    <w:rsid w:val="00A717F7"/>
    <w:rsid w:val="00A7191B"/>
    <w:rsid w:val="00A73C85"/>
    <w:rsid w:val="00A74840"/>
    <w:rsid w:val="00A757F1"/>
    <w:rsid w:val="00A807B3"/>
    <w:rsid w:val="00A862F4"/>
    <w:rsid w:val="00A90CB7"/>
    <w:rsid w:val="00AA37CC"/>
    <w:rsid w:val="00AA4568"/>
    <w:rsid w:val="00AA4AA9"/>
    <w:rsid w:val="00AB1378"/>
    <w:rsid w:val="00AB7450"/>
    <w:rsid w:val="00AB7852"/>
    <w:rsid w:val="00AB7897"/>
    <w:rsid w:val="00AC2B80"/>
    <w:rsid w:val="00AC63C1"/>
    <w:rsid w:val="00AD073B"/>
    <w:rsid w:val="00AD1A1B"/>
    <w:rsid w:val="00AD253B"/>
    <w:rsid w:val="00AD2D3B"/>
    <w:rsid w:val="00AD4898"/>
    <w:rsid w:val="00AD6DFB"/>
    <w:rsid w:val="00AE5FE8"/>
    <w:rsid w:val="00AF0F41"/>
    <w:rsid w:val="00AF4E17"/>
    <w:rsid w:val="00AF6109"/>
    <w:rsid w:val="00AF7AB4"/>
    <w:rsid w:val="00B00F8F"/>
    <w:rsid w:val="00B100FD"/>
    <w:rsid w:val="00B22263"/>
    <w:rsid w:val="00B23DAA"/>
    <w:rsid w:val="00B30CF8"/>
    <w:rsid w:val="00B343EA"/>
    <w:rsid w:val="00B42444"/>
    <w:rsid w:val="00B5602B"/>
    <w:rsid w:val="00B64BB9"/>
    <w:rsid w:val="00B6515A"/>
    <w:rsid w:val="00B65F3C"/>
    <w:rsid w:val="00B67751"/>
    <w:rsid w:val="00B71505"/>
    <w:rsid w:val="00B717CE"/>
    <w:rsid w:val="00B72E66"/>
    <w:rsid w:val="00B77459"/>
    <w:rsid w:val="00B86FCB"/>
    <w:rsid w:val="00B92622"/>
    <w:rsid w:val="00B92D7C"/>
    <w:rsid w:val="00B954BE"/>
    <w:rsid w:val="00BA42F2"/>
    <w:rsid w:val="00BB1A48"/>
    <w:rsid w:val="00BB1B23"/>
    <w:rsid w:val="00BB2358"/>
    <w:rsid w:val="00BB5B6E"/>
    <w:rsid w:val="00BB6016"/>
    <w:rsid w:val="00BB6DF7"/>
    <w:rsid w:val="00BB6E77"/>
    <w:rsid w:val="00BC1CAA"/>
    <w:rsid w:val="00BC39CB"/>
    <w:rsid w:val="00BC6701"/>
    <w:rsid w:val="00BC7861"/>
    <w:rsid w:val="00BF45BE"/>
    <w:rsid w:val="00BF654F"/>
    <w:rsid w:val="00BF7821"/>
    <w:rsid w:val="00BF7FC5"/>
    <w:rsid w:val="00C132FE"/>
    <w:rsid w:val="00C1788F"/>
    <w:rsid w:val="00C244D9"/>
    <w:rsid w:val="00C3025B"/>
    <w:rsid w:val="00C30BD7"/>
    <w:rsid w:val="00C3210A"/>
    <w:rsid w:val="00C32CA3"/>
    <w:rsid w:val="00C41A49"/>
    <w:rsid w:val="00C45249"/>
    <w:rsid w:val="00C46859"/>
    <w:rsid w:val="00C47446"/>
    <w:rsid w:val="00C5104A"/>
    <w:rsid w:val="00C51741"/>
    <w:rsid w:val="00C54E04"/>
    <w:rsid w:val="00C577BC"/>
    <w:rsid w:val="00C642DE"/>
    <w:rsid w:val="00C65219"/>
    <w:rsid w:val="00C665D0"/>
    <w:rsid w:val="00C748B2"/>
    <w:rsid w:val="00C828FA"/>
    <w:rsid w:val="00C851DE"/>
    <w:rsid w:val="00C929C8"/>
    <w:rsid w:val="00CA221A"/>
    <w:rsid w:val="00CA4E7E"/>
    <w:rsid w:val="00CA75D8"/>
    <w:rsid w:val="00CC37E1"/>
    <w:rsid w:val="00CC5365"/>
    <w:rsid w:val="00CC7536"/>
    <w:rsid w:val="00CD0463"/>
    <w:rsid w:val="00CE0BEF"/>
    <w:rsid w:val="00CE417E"/>
    <w:rsid w:val="00CE6482"/>
    <w:rsid w:val="00CE66B4"/>
    <w:rsid w:val="00CF43CE"/>
    <w:rsid w:val="00CF554A"/>
    <w:rsid w:val="00D153D3"/>
    <w:rsid w:val="00D21154"/>
    <w:rsid w:val="00D21B56"/>
    <w:rsid w:val="00D22486"/>
    <w:rsid w:val="00D22C21"/>
    <w:rsid w:val="00D330EC"/>
    <w:rsid w:val="00D360EA"/>
    <w:rsid w:val="00D37570"/>
    <w:rsid w:val="00D42189"/>
    <w:rsid w:val="00D436EC"/>
    <w:rsid w:val="00D533DF"/>
    <w:rsid w:val="00D6133A"/>
    <w:rsid w:val="00D62171"/>
    <w:rsid w:val="00D77094"/>
    <w:rsid w:val="00D9123F"/>
    <w:rsid w:val="00D945A5"/>
    <w:rsid w:val="00D9666E"/>
    <w:rsid w:val="00DA2E3B"/>
    <w:rsid w:val="00DA6537"/>
    <w:rsid w:val="00DA6F35"/>
    <w:rsid w:val="00DC07D5"/>
    <w:rsid w:val="00DC101A"/>
    <w:rsid w:val="00DC3DC7"/>
    <w:rsid w:val="00DC5DD5"/>
    <w:rsid w:val="00DC685F"/>
    <w:rsid w:val="00DC7E07"/>
    <w:rsid w:val="00DD3A7A"/>
    <w:rsid w:val="00DD41A8"/>
    <w:rsid w:val="00DD76D2"/>
    <w:rsid w:val="00DE13B9"/>
    <w:rsid w:val="00DE2ECA"/>
    <w:rsid w:val="00DE35DF"/>
    <w:rsid w:val="00DE4E54"/>
    <w:rsid w:val="00DE5FC6"/>
    <w:rsid w:val="00DF4F59"/>
    <w:rsid w:val="00DF6E61"/>
    <w:rsid w:val="00E00E70"/>
    <w:rsid w:val="00E07B57"/>
    <w:rsid w:val="00E07DF5"/>
    <w:rsid w:val="00E117CB"/>
    <w:rsid w:val="00E134A5"/>
    <w:rsid w:val="00E154AE"/>
    <w:rsid w:val="00E16A00"/>
    <w:rsid w:val="00E16D5D"/>
    <w:rsid w:val="00E21695"/>
    <w:rsid w:val="00E2197E"/>
    <w:rsid w:val="00E22EB0"/>
    <w:rsid w:val="00E30842"/>
    <w:rsid w:val="00E3227C"/>
    <w:rsid w:val="00E36464"/>
    <w:rsid w:val="00E40877"/>
    <w:rsid w:val="00E415B1"/>
    <w:rsid w:val="00E43D59"/>
    <w:rsid w:val="00E5012D"/>
    <w:rsid w:val="00E52ED4"/>
    <w:rsid w:val="00E52FD5"/>
    <w:rsid w:val="00E56B1F"/>
    <w:rsid w:val="00E62861"/>
    <w:rsid w:val="00E75A00"/>
    <w:rsid w:val="00E7639B"/>
    <w:rsid w:val="00E80C37"/>
    <w:rsid w:val="00E83642"/>
    <w:rsid w:val="00E87B10"/>
    <w:rsid w:val="00E912C0"/>
    <w:rsid w:val="00E93E78"/>
    <w:rsid w:val="00E95691"/>
    <w:rsid w:val="00E96A3E"/>
    <w:rsid w:val="00EA194D"/>
    <w:rsid w:val="00EA1D8C"/>
    <w:rsid w:val="00EA1DB8"/>
    <w:rsid w:val="00EA3C6E"/>
    <w:rsid w:val="00EA4C79"/>
    <w:rsid w:val="00EA6175"/>
    <w:rsid w:val="00EB3690"/>
    <w:rsid w:val="00EB711D"/>
    <w:rsid w:val="00EC68D6"/>
    <w:rsid w:val="00EC75D5"/>
    <w:rsid w:val="00EC7991"/>
    <w:rsid w:val="00ED28A3"/>
    <w:rsid w:val="00ED3D4A"/>
    <w:rsid w:val="00ED7B9E"/>
    <w:rsid w:val="00EE0D05"/>
    <w:rsid w:val="00EE21C9"/>
    <w:rsid w:val="00EE3D96"/>
    <w:rsid w:val="00EE7D75"/>
    <w:rsid w:val="00EF7182"/>
    <w:rsid w:val="00EF7FC7"/>
    <w:rsid w:val="00F0336E"/>
    <w:rsid w:val="00F03C22"/>
    <w:rsid w:val="00F03F1A"/>
    <w:rsid w:val="00F04DA7"/>
    <w:rsid w:val="00F10978"/>
    <w:rsid w:val="00F10E62"/>
    <w:rsid w:val="00F11671"/>
    <w:rsid w:val="00F218A5"/>
    <w:rsid w:val="00F235BF"/>
    <w:rsid w:val="00F2747B"/>
    <w:rsid w:val="00F3317E"/>
    <w:rsid w:val="00F37F8D"/>
    <w:rsid w:val="00F441B5"/>
    <w:rsid w:val="00F45E85"/>
    <w:rsid w:val="00F51F22"/>
    <w:rsid w:val="00F57715"/>
    <w:rsid w:val="00F57F1A"/>
    <w:rsid w:val="00F611C1"/>
    <w:rsid w:val="00F66226"/>
    <w:rsid w:val="00F67510"/>
    <w:rsid w:val="00F72068"/>
    <w:rsid w:val="00F74360"/>
    <w:rsid w:val="00F7498D"/>
    <w:rsid w:val="00F75A5F"/>
    <w:rsid w:val="00F834D9"/>
    <w:rsid w:val="00F83B4A"/>
    <w:rsid w:val="00F97CE9"/>
    <w:rsid w:val="00FA5FF2"/>
    <w:rsid w:val="00FA7838"/>
    <w:rsid w:val="00FB44CA"/>
    <w:rsid w:val="00FB6304"/>
    <w:rsid w:val="00FC02BC"/>
    <w:rsid w:val="00FC6E94"/>
    <w:rsid w:val="00FD0BA1"/>
    <w:rsid w:val="00FD231D"/>
    <w:rsid w:val="00FD4AD0"/>
    <w:rsid w:val="00FD7818"/>
    <w:rsid w:val="00FE11EB"/>
    <w:rsid w:val="00FE1D9A"/>
    <w:rsid w:val="00FE20F2"/>
    <w:rsid w:val="00FE4FD5"/>
    <w:rsid w:val="00FE70CB"/>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503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paragraph" w:styleId="Heading1">
    <w:name w:val="heading 1"/>
    <w:basedOn w:val="Normal"/>
    <w:next w:val="BodyText"/>
    <w:link w:val="Heading1Char"/>
    <w:qFormat/>
    <w:rsid w:val="003A0545"/>
    <w:pPr>
      <w:keepNext/>
      <w:numPr>
        <w:numId w:val="21"/>
      </w:numPr>
      <w:tabs>
        <w:tab w:val="clear" w:pos="0"/>
      </w:tabs>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513DF7"/>
    <w:pPr>
      <w:numPr>
        <w:ilvl w:val="1"/>
        <w:numId w:val="21"/>
      </w:numPr>
      <w:spacing w:before="238" w:after="119"/>
      <w:outlineLvl w:val="1"/>
    </w:pPr>
    <w:rPr>
      <w:rFonts w:ascii="Arial" w:hAnsi="Arial"/>
      <w:b/>
      <w:sz w:val="22"/>
      <w:szCs w:val="20"/>
      <w:lang w:eastAsia="ko-KR"/>
    </w:rPr>
  </w:style>
  <w:style w:type="paragraph" w:styleId="Heading3">
    <w:name w:val="heading 3"/>
    <w:basedOn w:val="Heading2"/>
    <w:next w:val="BodyText"/>
    <w:qFormat/>
    <w:rsid w:val="000033EC"/>
    <w:pPr>
      <w:numPr>
        <w:ilvl w:val="2"/>
      </w:numPr>
      <w:tabs>
        <w:tab w:val="clear" w:pos="0"/>
      </w:tabs>
      <w:outlineLvl w:val="2"/>
    </w:pPr>
    <w:rPr>
      <w:sz w:val="20"/>
    </w:rPr>
  </w:style>
  <w:style w:type="paragraph" w:styleId="Heading4">
    <w:name w:val="heading 4"/>
    <w:basedOn w:val="Heading2"/>
    <w:next w:val="BodyText"/>
    <w:qFormat/>
    <w:rsid w:val="00275CD6"/>
    <w:pPr>
      <w:numPr>
        <w:ilvl w:val="3"/>
      </w:numPr>
      <w:tabs>
        <w:tab w:val="clear" w:pos="0"/>
      </w:tabs>
      <w:outlineLvl w:val="3"/>
    </w:pPr>
    <w:rPr>
      <w:rFonts w:cs="Times New Roman"/>
      <w:sz w:val="20"/>
    </w:rPr>
  </w:style>
  <w:style w:type="paragraph" w:styleId="Heading5">
    <w:name w:val="heading 5"/>
    <w:basedOn w:val="Normal"/>
    <w:next w:val="Normal"/>
    <w:link w:val="Heading5Char"/>
    <w:uiPriority w:val="9"/>
    <w:semiHidden/>
    <w:unhideWhenUsed/>
    <w:qFormat/>
    <w:rsid w:val="0077764E"/>
    <w:pPr>
      <w:keepNext/>
      <w:keepLines/>
      <w:numPr>
        <w:ilvl w:val="4"/>
        <w:numId w:val="2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764E"/>
    <w:pPr>
      <w:keepNext/>
      <w:keepLines/>
      <w:numPr>
        <w:ilvl w:val="5"/>
        <w:numId w:val="2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764E"/>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764E"/>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764E"/>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Char">
    <w:name w:val="머리글 Char"/>
    <w:basedOn w:val="DefaultParagraphFont"/>
  </w:style>
  <w:style w:type="character" w:customStyle="1" w:styleId="Char0">
    <w:name w:val="바닥글 Char"/>
    <w:basedOn w:val="DefaultParagraphFont"/>
  </w:style>
  <w:style w:type="character" w:customStyle="1" w:styleId="Char1">
    <w:name w:val="풍선 도움말 텍스트 Char"/>
    <w:rPr>
      <w:rFonts w:ascii="Malgun Gothic" w:hAnsi="Malgun Gothic"/>
      <w:sz w:val="18"/>
      <w:szCs w:val="18"/>
    </w:rPr>
  </w:style>
  <w:style w:type="character" w:customStyle="1" w:styleId="HTMLChar">
    <w:name w:val="미리 서식이 지정된 HTML Char"/>
    <w:rPr>
      <w:rFonts w:ascii="Courier New" w:eastAsia="Times New Roman" w:hAnsi="Courier New" w:cs="Courier New"/>
      <w:color w:val="000000"/>
      <w:kern w:val="1"/>
      <w:sz w:val="20"/>
      <w:szCs w:val="20"/>
    </w:rPr>
  </w:style>
  <w:style w:type="character" w:customStyle="1" w:styleId="1Char">
    <w:name w:val="제목 1 Char"/>
    <w:rPr>
      <w:rFonts w:ascii="Arial" w:hAnsi="Arial"/>
      <w:b/>
      <w:kern w:val="1"/>
      <w:sz w:val="28"/>
      <w:szCs w:val="28"/>
      <w:lang w:val="en-GB"/>
    </w:rPr>
  </w:style>
  <w:style w:type="character" w:customStyle="1" w:styleId="2Char">
    <w:name w:val="제목 2 Char"/>
    <w:rPr>
      <w:rFonts w:ascii="Arial" w:hAnsi="Arial"/>
      <w:b/>
      <w:i/>
      <w:kern w:val="1"/>
      <w:sz w:val="24"/>
      <w:szCs w:val="28"/>
      <w:lang w:val="en-GB"/>
    </w:rPr>
  </w:style>
  <w:style w:type="character" w:customStyle="1" w:styleId="Title2Char">
    <w:name w:val="Title 2 Char"/>
    <w:rPr>
      <w:rFonts w:ascii="Arial" w:hAnsi="Arial"/>
      <w:b/>
      <w:i/>
      <w:kern w:val="1"/>
      <w:sz w:val="24"/>
      <w:szCs w:val="28"/>
      <w:lang w:val="en-GB"/>
    </w:rPr>
  </w:style>
  <w:style w:type="character" w:customStyle="1" w:styleId="Title1Char">
    <w:name w:val="Title 1 Char"/>
    <w:rPr>
      <w:rFonts w:ascii="Arial" w:hAnsi="Arial"/>
      <w:b/>
      <w:kern w:val="1"/>
      <w:sz w:val="28"/>
      <w:szCs w:val="28"/>
      <w:lang w:val="en-GB"/>
    </w:rPr>
  </w:style>
  <w:style w:type="character" w:customStyle="1" w:styleId="CommentReference1">
    <w:name w:val="Comment Reference1"/>
    <w:rPr>
      <w:sz w:val="18"/>
      <w:szCs w:val="18"/>
    </w:rPr>
  </w:style>
  <w:style w:type="character" w:customStyle="1" w:styleId="Char2">
    <w:name w:val="메모 텍스트 Char"/>
    <w:rPr>
      <w:rFonts w:ascii="Times New Roman" w:hAnsi="Times New Roman" w:cs="Times New Roman"/>
      <w:kern w:val="1"/>
      <w:sz w:val="22"/>
      <w:szCs w:val="20"/>
      <w:lang w:val="en-GB"/>
    </w:rPr>
  </w:style>
  <w:style w:type="character" w:customStyle="1" w:styleId="Char3">
    <w:name w:val="메모 주제 Char"/>
    <w:rPr>
      <w:rFonts w:ascii="Times New Roman" w:hAnsi="Times New Roman" w:cs="Times New Roman"/>
      <w:b/>
      <w:bCs/>
      <w:kern w:val="1"/>
      <w:sz w:val="22"/>
      <w:szCs w:val="20"/>
      <w:lang w:val="en-GB"/>
    </w:rPr>
  </w:style>
  <w:style w:type="character" w:customStyle="1" w:styleId="3Char">
    <w:name w:val="제목 3 Char"/>
    <w:rPr>
      <w:rFonts w:ascii="Arial" w:hAnsi="Arial"/>
      <w:kern w:val="1"/>
      <w:sz w:val="22"/>
      <w:szCs w:val="28"/>
      <w:lang w:val="en-GB"/>
    </w:rPr>
  </w:style>
  <w:style w:type="character" w:customStyle="1" w:styleId="4Char">
    <w:name w:val="제목 4 Char"/>
    <w:rPr>
      <w:rFonts w:ascii="Times New Roman" w:hAnsi="Times New Roman"/>
      <w:i/>
      <w:kern w:val="1"/>
      <w:sz w:val="22"/>
      <w:szCs w:val="28"/>
      <w:lang w:val="en-GB"/>
    </w:rPr>
  </w:style>
  <w:style w:type="character" w:styleId="Hyperlink">
    <w:name w:val="Hyperlink"/>
    <w:rPr>
      <w:color w:val="0000FF"/>
      <w:u w:val="single"/>
    </w:rPr>
  </w:style>
  <w:style w:type="character" w:customStyle="1" w:styleId="paragraphChar">
    <w:name w:val="paragraph Char"/>
    <w:rPr>
      <w:rFonts w:ascii="Arial" w:eastAsia="Arial Unicode MS" w:hAnsi="Arial" w:cs="Times New Roman"/>
      <w:kern w:val="1"/>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IndexLink">
    <w:name w:val="Index Link"/>
  </w:style>
  <w:style w:type="character" w:customStyle="1" w:styleId="NumberingSymbols">
    <w:name w:val="Numbering Symbols"/>
  </w:style>
  <w:style w:type="paragraph" w:customStyle="1" w:styleId="Heading">
    <w:name w:val="Heading"/>
    <w:basedOn w:val="Normal"/>
    <w:next w:val="BodyText"/>
    <w:pPr>
      <w:keepNext/>
      <w:spacing w:before="238" w:after="119"/>
    </w:pPr>
    <w:rPr>
      <w:rFonts w:cs="Lohit Hindi"/>
      <w:szCs w:val="28"/>
    </w:rPr>
  </w:style>
  <w:style w:type="paragraph" w:styleId="BodyText">
    <w:name w:val="Body Text"/>
    <w:basedOn w:val="Normal"/>
    <w:link w:val="BodyTextChar"/>
    <w:rsid w:val="003A0545"/>
    <w:rPr>
      <w:rFonts w:eastAsia="Malgun Gothic" w:cs="Times New Roman"/>
      <w:kern w:val="0"/>
      <w:sz w:val="20"/>
      <w:szCs w:val="20"/>
      <w:lang w:eastAsia="ko-KR"/>
    </w:rPr>
  </w:style>
  <w:style w:type="paragraph" w:styleId="List">
    <w:name w:val="List"/>
    <w:basedOn w:val="BodyText"/>
    <w:rPr>
      <w:rFonts w:ascii="Times" w:hAnsi="Times" w:cs="Lohit Hindi"/>
    </w:rPr>
  </w:style>
  <w:style w:type="paragraph" w:styleId="Caption">
    <w:name w:val="caption"/>
    <w:basedOn w:val="Normal"/>
    <w:qFormat/>
    <w:pPr>
      <w:suppressLineNumbers/>
      <w:spacing w:before="120" w:after="120"/>
    </w:pPr>
    <w:rPr>
      <w:rFonts w:ascii="Times" w:hAnsi="Times" w:cs="Lohit Hindi"/>
      <w:i/>
      <w:iCs/>
    </w:rPr>
  </w:style>
  <w:style w:type="paragraph" w:customStyle="1" w:styleId="Index">
    <w:name w:val="Index"/>
    <w:basedOn w:val="Normal"/>
    <w:pPr>
      <w:suppressLineNumbers/>
    </w:pPr>
    <w:rPr>
      <w:rFonts w:ascii="Times" w:hAnsi="Times" w:cs="Lohit Hindi"/>
    </w:rPr>
  </w:style>
  <w:style w:type="paragraph" w:styleId="Header">
    <w:name w:val="head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Footer">
    <w:name w:val="foot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BalloonText">
    <w:name w:val="Balloon Text"/>
    <w:basedOn w:val="Normal"/>
    <w:link w:val="BalloonTextChar"/>
    <w:uiPriority w:val="99"/>
    <w:rPr>
      <w:rFonts w:ascii="Malgun Gothic" w:hAnsi="Malgun Gothic"/>
      <w:sz w:val="18"/>
      <w:szCs w:val="18"/>
    </w:rPr>
  </w:style>
  <w:style w:type="paragraph" w:styleId="HTMLPreformatted">
    <w:name w:val="HTML Preformatted"/>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customStyle="1" w:styleId="Title2">
    <w:name w:val="Title 2"/>
    <w:basedOn w:val="Heading1"/>
    <w:pPr>
      <w:ind w:left="425" w:hanging="425"/>
    </w:pPr>
    <w:rPr>
      <w:i/>
    </w:rPr>
  </w:style>
  <w:style w:type="paragraph" w:customStyle="1" w:styleId="Title1">
    <w:name w:val="Title 1"/>
    <w:basedOn w:val="Heading1"/>
  </w:style>
  <w:style w:type="paragraph" w:styleId="ListParagraph">
    <w:name w:val="List Paragraph"/>
    <w:basedOn w:val="Normal"/>
    <w:qFormat/>
    <w:pPr>
      <w:ind w:left="800"/>
    </w:pPr>
  </w:style>
  <w:style w:type="paragraph" w:styleId="NormalWeb">
    <w:name w:val="Normal (Web)"/>
    <w:basedOn w:val="Normal"/>
    <w:pPr>
      <w:spacing w:before="100" w:after="100"/>
    </w:pPr>
    <w:rPr>
      <w:rFonts w:ascii="Gulim" w:eastAsia="Gulim" w:hAnsi="Gulim" w:cs="Gulim"/>
    </w:rPr>
  </w:style>
  <w:style w:type="paragraph" w:customStyle="1" w:styleId="CommentText1">
    <w:name w:val="Comment Text1"/>
    <w:basedOn w:val="Normal"/>
  </w:style>
  <w:style w:type="paragraph" w:customStyle="1" w:styleId="CommentSubject1">
    <w:name w:val="Comment Subject1"/>
    <w:basedOn w:val="CommentText1"/>
    <w:rPr>
      <w:b/>
      <w:bCs/>
    </w:rPr>
  </w:style>
  <w:style w:type="paragraph" w:customStyle="1" w:styleId="ContentsHeading">
    <w:name w:val="Contents Heading"/>
    <w:basedOn w:val="Heading1"/>
    <w:pPr>
      <w:keepLines/>
      <w:spacing w:before="480" w:after="0" w:line="276" w:lineRule="auto"/>
    </w:pPr>
    <w:rPr>
      <w:rFonts w:ascii="Malgun Gothic" w:hAnsi="Malgun Gothic"/>
      <w:bCs/>
      <w:color w:val="365F91"/>
    </w:rPr>
  </w:style>
  <w:style w:type="paragraph" w:styleId="TOC1">
    <w:name w:val="toc 1"/>
    <w:basedOn w:val="Normal"/>
  </w:style>
  <w:style w:type="paragraph" w:styleId="TOC2">
    <w:name w:val="toc 2"/>
    <w:basedOn w:val="Normal"/>
    <w:pPr>
      <w:ind w:left="425"/>
    </w:pPr>
  </w:style>
  <w:style w:type="paragraph" w:styleId="TOC3">
    <w:name w:val="toc 3"/>
    <w:basedOn w:val="Normal"/>
    <w:pPr>
      <w:ind w:left="850"/>
    </w:pPr>
  </w:style>
  <w:style w:type="paragraph" w:customStyle="1" w:styleId="paragraph">
    <w:name w:val="paragraph"/>
    <w:basedOn w:val="Normal"/>
    <w:pPr>
      <w:spacing w:before="120"/>
      <w:ind w:left="576"/>
    </w:pPr>
    <w:rPr>
      <w:rFonts w:ascii="Arial" w:eastAsia="Arial Unicode MS" w:hAnsi="Arial"/>
      <w:sz w:val="20"/>
    </w:rPr>
  </w:style>
  <w:style w:type="paragraph" w:styleId="Revision">
    <w:name w:val="Revision"/>
    <w:pPr>
      <w:suppressAutoHyphens/>
    </w:pPr>
    <w:rPr>
      <w:rFonts w:eastAsia="DejaVu Sans"/>
      <w:kern w:val="1"/>
      <w:sz w:val="22"/>
      <w:lang w:val="en-GB" w:eastAsia="ar-SA"/>
    </w:rPr>
  </w:style>
  <w:style w:type="paragraph" w:customStyle="1" w:styleId="Objectwitharrow">
    <w:name w:val="Object with arrow"/>
    <w:basedOn w:val="Normal"/>
    <w:rPr>
      <w:rFonts w:cs="DejaVu Sans"/>
    </w:rPr>
  </w:style>
  <w:style w:type="paragraph" w:customStyle="1" w:styleId="Objectwithshadow">
    <w:name w:val="Object with shadow"/>
    <w:basedOn w:val="Normal"/>
    <w:rPr>
      <w:rFonts w:cs="DejaVu Sans"/>
    </w:rPr>
  </w:style>
  <w:style w:type="paragraph" w:customStyle="1" w:styleId="Objectwithoutfill">
    <w:name w:val="Object without fill"/>
    <w:basedOn w:val="Normal"/>
    <w:rPr>
      <w:rFonts w:cs="DejaVu Sans"/>
    </w:rPr>
  </w:style>
  <w:style w:type="paragraph" w:customStyle="1" w:styleId="Text">
    <w:name w:val="Text"/>
    <w:aliases w:val="T"/>
    <w:basedOn w:val="Normal"/>
    <w:uiPriority w:val="99"/>
    <w:rPr>
      <w:rFonts w:cs="DejaVu Sans"/>
    </w:rPr>
  </w:style>
  <w:style w:type="paragraph" w:customStyle="1" w:styleId="Textbodyjustified">
    <w:name w:val="Text body justified"/>
    <w:basedOn w:val="Normal"/>
    <w:rPr>
      <w:rFonts w:cs="DejaVu Sans"/>
    </w:rPr>
  </w:style>
  <w:style w:type="paragraph" w:styleId="BodyTextFirstIndent">
    <w:name w:val="Body Text First Indent"/>
    <w:basedOn w:val="Normal"/>
    <w:pPr>
      <w:ind w:firstLine="340"/>
    </w:pPr>
    <w:rPr>
      <w:rFonts w:cs="DejaVu Sans"/>
    </w:rPr>
  </w:style>
  <w:style w:type="paragraph" w:styleId="Title">
    <w:name w:val="Title"/>
    <w:basedOn w:val="Normal"/>
    <w:next w:val="Subtitle"/>
    <w:qFormat/>
    <w:pPr>
      <w:jc w:val="center"/>
    </w:pPr>
    <w:rPr>
      <w:sz w:val="72"/>
    </w:rPr>
  </w:style>
  <w:style w:type="paragraph" w:styleId="Subtitle">
    <w:name w:val="Subtitle"/>
    <w:basedOn w:val="Heading"/>
    <w:next w:val="BodyText"/>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pPr>
      <w:jc w:val="center"/>
    </w:pPr>
    <w:rPr>
      <w:rFonts w:cs="DejaVu Sans"/>
    </w:rPr>
  </w:style>
  <w:style w:type="paragraph" w:customStyle="1" w:styleId="Title20">
    <w:name w:val="Title2"/>
    <w:basedOn w:val="Normal"/>
    <w:pPr>
      <w:spacing w:before="57" w:after="57"/>
      <w:ind w:right="113"/>
      <w:jc w:val="center"/>
    </w:pPr>
    <w:rPr>
      <w:rFonts w:cs="DejaVu Sans"/>
    </w:rPr>
  </w:style>
  <w:style w:type="paragraph" w:customStyle="1" w:styleId="DimensionLine">
    <w:name w:val="Dimension Line"/>
    <w:basedOn w:val="Normal"/>
    <w:rPr>
      <w:rFonts w:cs="DejaVu Sans"/>
    </w:rPr>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pPr>
      <w:spacing w:before="100"/>
      <w:ind w:left="2520"/>
    </w:pPr>
    <w:rPr>
      <w:sz w:val="40"/>
    </w:rPr>
  </w:style>
  <w:style w:type="paragraph" w:customStyle="1" w:styleId="DefaultLTGliederung5">
    <w:name w:val="Default~LT~Gliederung 5"/>
    <w:basedOn w:val="DefaultLTGliederung4"/>
    <w:pPr>
      <w:tabs>
        <w:tab w:val="clear" w:pos="14040"/>
      </w:tabs>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pPr>
      <w:suppressAutoHyphens/>
      <w:jc w:val="center"/>
    </w:pPr>
    <w:rPr>
      <w:rFonts w:eastAsia="DejaVu Sans" w:cs="Arial"/>
      <w:kern w:val="1"/>
      <w:sz w:val="24"/>
      <w:szCs w:val="24"/>
      <w:lang w:eastAsia="ar-SA"/>
    </w:rPr>
  </w:style>
  <w:style w:type="paragraph" w:customStyle="1" w:styleId="default">
    <w:name w:val="default"/>
    <w:pPr>
      <w:suppressAutoHyphens/>
    </w:pPr>
    <w:rPr>
      <w:rFonts w:ascii="Lohit Hindi" w:eastAsia="DejaVu Sans" w:hAnsi="Lohit Hindi" w:cs="Arial"/>
      <w:kern w:val="1"/>
      <w:sz w:val="36"/>
      <w:szCs w:val="24"/>
      <w:lang w:eastAsia="ar-SA"/>
    </w:rPr>
  </w:style>
  <w:style w:type="paragraph" w:customStyle="1" w:styleId="gray1">
    <w:name w:val="gray1"/>
    <w:basedOn w:val="default"/>
    <w:rPr>
      <w:rFonts w:cs="Lohit Hindi"/>
    </w:rPr>
  </w:style>
  <w:style w:type="paragraph" w:customStyle="1" w:styleId="gray2">
    <w:name w:val="gray2"/>
    <w:basedOn w:val="default"/>
    <w:rPr>
      <w:rFonts w:cs="Lohit Hindi"/>
    </w:rPr>
  </w:style>
  <w:style w:type="paragraph" w:customStyle="1" w:styleId="gray3">
    <w:name w:val="gray3"/>
    <w:basedOn w:val="default"/>
    <w:rPr>
      <w:rFonts w:cs="Lohit Hindi"/>
    </w:rPr>
  </w:style>
  <w:style w:type="paragraph" w:customStyle="1" w:styleId="bw1">
    <w:name w:val="bw1"/>
    <w:basedOn w:val="default"/>
    <w:rPr>
      <w:rFonts w:cs="Lohit Hindi"/>
    </w:rPr>
  </w:style>
  <w:style w:type="paragraph" w:customStyle="1" w:styleId="bw2">
    <w:name w:val="bw2"/>
    <w:basedOn w:val="default"/>
    <w:rPr>
      <w:rFonts w:cs="Lohit Hindi"/>
    </w:rPr>
  </w:style>
  <w:style w:type="paragraph" w:customStyle="1" w:styleId="bw3">
    <w:name w:val="bw3"/>
    <w:basedOn w:val="default"/>
    <w:rPr>
      <w:rFonts w:cs="Lohit Hindi"/>
    </w:rPr>
  </w:style>
  <w:style w:type="paragraph" w:customStyle="1" w:styleId="orange1">
    <w:name w:val="orange1"/>
    <w:basedOn w:val="default"/>
    <w:rPr>
      <w:rFonts w:cs="Lohit Hindi"/>
    </w:rPr>
  </w:style>
  <w:style w:type="paragraph" w:customStyle="1" w:styleId="orange2">
    <w:name w:val="orange2"/>
    <w:basedOn w:val="default"/>
    <w:rPr>
      <w:rFonts w:cs="Lohit Hindi"/>
    </w:rPr>
  </w:style>
  <w:style w:type="paragraph" w:customStyle="1" w:styleId="orange3">
    <w:name w:val="orange3"/>
    <w:basedOn w:val="default"/>
    <w:rPr>
      <w:rFonts w:cs="Lohit Hindi"/>
    </w:rPr>
  </w:style>
  <w:style w:type="paragraph" w:customStyle="1" w:styleId="turquise1">
    <w:name w:val="turquise1"/>
    <w:basedOn w:val="default"/>
    <w:rPr>
      <w:rFonts w:cs="Lohit Hindi"/>
    </w:rPr>
  </w:style>
  <w:style w:type="paragraph" w:customStyle="1" w:styleId="turquise2">
    <w:name w:val="turquise2"/>
    <w:basedOn w:val="default"/>
    <w:rPr>
      <w:rFonts w:cs="Lohit Hindi"/>
    </w:rPr>
  </w:style>
  <w:style w:type="paragraph" w:customStyle="1" w:styleId="turquise3">
    <w:name w:val="turquise3"/>
    <w:basedOn w:val="default"/>
    <w:rPr>
      <w:rFonts w:cs="Lohit Hindi"/>
    </w:rPr>
  </w:style>
  <w:style w:type="paragraph" w:customStyle="1" w:styleId="blue1">
    <w:name w:val="blue1"/>
    <w:basedOn w:val="default"/>
    <w:rPr>
      <w:rFonts w:cs="Lohit Hindi"/>
    </w:rPr>
  </w:style>
  <w:style w:type="paragraph" w:customStyle="1" w:styleId="blue2">
    <w:name w:val="blue2"/>
    <w:basedOn w:val="default"/>
    <w:rPr>
      <w:rFonts w:cs="Lohit Hindi"/>
    </w:rPr>
  </w:style>
  <w:style w:type="paragraph" w:customStyle="1" w:styleId="blue3">
    <w:name w:val="blue3"/>
    <w:basedOn w:val="default"/>
    <w:rPr>
      <w:rFonts w:cs="Lohit Hindi"/>
    </w:rPr>
  </w:style>
  <w:style w:type="paragraph" w:customStyle="1" w:styleId="sun1">
    <w:name w:val="sun1"/>
    <w:basedOn w:val="default"/>
    <w:rPr>
      <w:rFonts w:cs="Lohit Hindi"/>
    </w:rPr>
  </w:style>
  <w:style w:type="paragraph" w:customStyle="1" w:styleId="sun2">
    <w:name w:val="sun2"/>
    <w:basedOn w:val="default"/>
    <w:rPr>
      <w:rFonts w:cs="Lohit Hindi"/>
    </w:rPr>
  </w:style>
  <w:style w:type="paragraph" w:customStyle="1" w:styleId="sun3">
    <w:name w:val="sun3"/>
    <w:basedOn w:val="default"/>
    <w:rPr>
      <w:rFonts w:cs="Lohit Hindi"/>
    </w:rPr>
  </w:style>
  <w:style w:type="paragraph" w:customStyle="1" w:styleId="earth1">
    <w:name w:val="earth1"/>
    <w:basedOn w:val="default"/>
    <w:rPr>
      <w:rFonts w:cs="Lohit Hindi"/>
    </w:rPr>
  </w:style>
  <w:style w:type="paragraph" w:customStyle="1" w:styleId="earth2">
    <w:name w:val="earth2"/>
    <w:basedOn w:val="default"/>
    <w:rPr>
      <w:rFonts w:cs="Lohit Hindi"/>
    </w:rPr>
  </w:style>
  <w:style w:type="paragraph" w:customStyle="1" w:styleId="earth3">
    <w:name w:val="earth3"/>
    <w:basedOn w:val="default"/>
    <w:rPr>
      <w:rFonts w:cs="Lohit Hindi"/>
    </w:rPr>
  </w:style>
  <w:style w:type="paragraph" w:customStyle="1" w:styleId="green1">
    <w:name w:val="green1"/>
    <w:basedOn w:val="default"/>
    <w:rPr>
      <w:rFonts w:cs="Lohit Hindi"/>
    </w:rPr>
  </w:style>
  <w:style w:type="paragraph" w:customStyle="1" w:styleId="green2">
    <w:name w:val="green2"/>
    <w:basedOn w:val="default"/>
    <w:rPr>
      <w:rFonts w:cs="Lohit Hindi"/>
    </w:rPr>
  </w:style>
  <w:style w:type="paragraph" w:customStyle="1" w:styleId="green3">
    <w:name w:val="green3"/>
    <w:basedOn w:val="default"/>
    <w:rPr>
      <w:rFonts w:cs="Lohit Hindi"/>
    </w:rPr>
  </w:style>
  <w:style w:type="paragraph" w:customStyle="1" w:styleId="seetang1">
    <w:name w:val="seetang1"/>
    <w:basedOn w:val="default"/>
    <w:rPr>
      <w:rFonts w:cs="Lohit Hindi"/>
    </w:rPr>
  </w:style>
  <w:style w:type="paragraph" w:customStyle="1" w:styleId="seetang2">
    <w:name w:val="seetang2"/>
    <w:basedOn w:val="default"/>
    <w:rPr>
      <w:rFonts w:cs="Lohit Hindi"/>
    </w:rPr>
  </w:style>
  <w:style w:type="paragraph" w:customStyle="1" w:styleId="seetang3">
    <w:name w:val="seetang3"/>
    <w:basedOn w:val="default"/>
    <w:rPr>
      <w:rFonts w:cs="Lohit Hindi"/>
    </w:rPr>
  </w:style>
  <w:style w:type="paragraph" w:customStyle="1" w:styleId="lightblue1">
    <w:name w:val="lightblue1"/>
    <w:basedOn w:val="default"/>
    <w:rPr>
      <w:rFonts w:cs="Lohit Hindi"/>
    </w:rPr>
  </w:style>
  <w:style w:type="paragraph" w:customStyle="1" w:styleId="lightblue2">
    <w:name w:val="lightblue2"/>
    <w:basedOn w:val="default"/>
    <w:rPr>
      <w:rFonts w:cs="Lohit Hindi"/>
    </w:rPr>
  </w:style>
  <w:style w:type="paragraph" w:customStyle="1" w:styleId="lightblue3">
    <w:name w:val="lightblue3"/>
    <w:basedOn w:val="default"/>
    <w:rPr>
      <w:rFonts w:cs="Lohit Hindi"/>
    </w:rPr>
  </w:style>
  <w:style w:type="paragraph" w:customStyle="1" w:styleId="yellow1">
    <w:name w:val="yellow1"/>
    <w:basedOn w:val="default"/>
    <w:rPr>
      <w:rFonts w:cs="Lohit Hindi"/>
    </w:rPr>
  </w:style>
  <w:style w:type="paragraph" w:customStyle="1" w:styleId="yellow2">
    <w:name w:val="yellow2"/>
    <w:basedOn w:val="default"/>
    <w:rPr>
      <w:rFonts w:cs="Lohit Hindi"/>
    </w:rPr>
  </w:style>
  <w:style w:type="paragraph" w:customStyle="1" w:styleId="yellow3">
    <w:name w:val="yellow3"/>
    <w:basedOn w:val="default"/>
    <w:rPr>
      <w:rFonts w:cs="Lohit Hindi"/>
    </w:rPr>
  </w:style>
  <w:style w:type="paragraph" w:customStyle="1" w:styleId="Backgroundobjects">
    <w:name w:val="Background object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pPr>
      <w:suppressAutoHyphens/>
      <w:jc w:val="center"/>
    </w:pPr>
    <w:rPr>
      <w:rFonts w:eastAsia="DejaVu Sans" w:cs="Arial"/>
      <w:kern w:val="1"/>
      <w:sz w:val="24"/>
      <w:szCs w:val="24"/>
      <w:lang w:eastAsia="ar-SA"/>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pPr>
      <w:spacing w:before="100"/>
      <w:ind w:left="2520"/>
    </w:pPr>
    <w:rPr>
      <w:sz w:val="40"/>
    </w:rPr>
  </w:style>
  <w:style w:type="paragraph" w:customStyle="1" w:styleId="Outline5">
    <w:name w:val="Outline 5"/>
    <w:basedOn w:val="Outline4"/>
    <w:pPr>
      <w:tabs>
        <w:tab w:val="clear" w:pos="14040"/>
      </w:tabs>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styleId="PlaceholderText">
    <w:name w:val="Placeholder Text"/>
    <w:basedOn w:val="DefaultParagraphFont"/>
    <w:uiPriority w:val="99"/>
    <w:semiHidden/>
    <w:rsid w:val="00787500"/>
    <w:rPr>
      <w:color w:val="808080"/>
    </w:rPr>
  </w:style>
  <w:style w:type="character" w:customStyle="1" w:styleId="Heading5Char">
    <w:name w:val="Heading 5 Char"/>
    <w:basedOn w:val="DefaultParagraphFont"/>
    <w:link w:val="Heading5"/>
    <w:uiPriority w:val="9"/>
    <w:semiHidden/>
    <w:rsid w:val="0077764E"/>
    <w:rPr>
      <w:rFonts w:asciiTheme="majorHAnsi" w:eastAsiaTheme="majorEastAsia" w:hAnsiTheme="majorHAnsi" w:cstheme="majorBidi"/>
      <w:color w:val="243F60" w:themeColor="accent1" w:themeShade="7F"/>
      <w:kern w:val="1"/>
      <w:sz w:val="24"/>
      <w:szCs w:val="24"/>
      <w:lang w:eastAsia="ar-SA"/>
    </w:rPr>
  </w:style>
  <w:style w:type="character" w:customStyle="1" w:styleId="Heading6Char">
    <w:name w:val="Heading 6 Char"/>
    <w:basedOn w:val="DefaultParagraphFont"/>
    <w:link w:val="Heading6"/>
    <w:uiPriority w:val="9"/>
    <w:semiHidden/>
    <w:rsid w:val="0077764E"/>
    <w:rPr>
      <w:rFonts w:asciiTheme="majorHAnsi" w:eastAsiaTheme="majorEastAsia" w:hAnsiTheme="majorHAnsi" w:cstheme="majorBidi"/>
      <w:i/>
      <w:iCs/>
      <w:color w:val="243F60" w:themeColor="accent1" w:themeShade="7F"/>
      <w:kern w:val="1"/>
      <w:sz w:val="24"/>
      <w:szCs w:val="24"/>
      <w:lang w:eastAsia="ar-SA"/>
    </w:rPr>
  </w:style>
  <w:style w:type="character" w:customStyle="1" w:styleId="Heading7Char">
    <w:name w:val="Heading 7 Char"/>
    <w:basedOn w:val="DefaultParagraphFont"/>
    <w:link w:val="Heading7"/>
    <w:uiPriority w:val="9"/>
    <w:semiHidden/>
    <w:rsid w:val="0077764E"/>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77764E"/>
    <w:rPr>
      <w:rFonts w:asciiTheme="majorHAnsi" w:eastAsiaTheme="majorEastAsia" w:hAnsiTheme="majorHAnsi" w:cstheme="majorBidi"/>
      <w:color w:val="404040" w:themeColor="text1" w:themeTint="BF"/>
      <w:kern w:val="1"/>
      <w:lang w:eastAsia="ar-SA"/>
    </w:rPr>
  </w:style>
  <w:style w:type="character" w:customStyle="1" w:styleId="Heading9Char">
    <w:name w:val="Heading 9 Char"/>
    <w:basedOn w:val="DefaultParagraphFont"/>
    <w:link w:val="Heading9"/>
    <w:uiPriority w:val="9"/>
    <w:semiHidden/>
    <w:rsid w:val="0077764E"/>
    <w:rPr>
      <w:rFonts w:asciiTheme="majorHAnsi" w:eastAsiaTheme="majorEastAsia" w:hAnsiTheme="majorHAnsi" w:cstheme="majorBidi"/>
      <w:i/>
      <w:iCs/>
      <w:color w:val="404040" w:themeColor="text1" w:themeTint="BF"/>
      <w:kern w:val="1"/>
      <w:lang w:eastAsia="ar-SA"/>
    </w:rPr>
  </w:style>
  <w:style w:type="character" w:customStyle="1" w:styleId="Heading2Char">
    <w:name w:val="Heading 2 Char"/>
    <w:basedOn w:val="DefaultParagraphFont"/>
    <w:link w:val="Heading2"/>
    <w:rsid w:val="00513DF7"/>
    <w:rPr>
      <w:rFonts w:ascii="Arial" w:eastAsia="DejaVu Sans" w:hAnsi="Arial" w:cs="Arial"/>
      <w:b/>
      <w:kern w:val="1"/>
      <w:sz w:val="22"/>
      <w:lang w:eastAsia="ko-KR"/>
    </w:rPr>
  </w:style>
  <w:style w:type="character" w:customStyle="1" w:styleId="BodyTextChar">
    <w:name w:val="Body Text Char"/>
    <w:basedOn w:val="DefaultParagraphFont"/>
    <w:link w:val="BodyText"/>
    <w:rsid w:val="003A0545"/>
    <w:rPr>
      <w:rFonts w:eastAsia="Malgun Gothic"/>
      <w:lang w:eastAsia="ko-KR"/>
    </w:rPr>
  </w:style>
  <w:style w:type="character" w:customStyle="1" w:styleId="Heading1Char">
    <w:name w:val="Heading 1 Char"/>
    <w:basedOn w:val="DefaultParagraphFont"/>
    <w:link w:val="Heading1"/>
    <w:rsid w:val="003A0545"/>
    <w:rPr>
      <w:rFonts w:ascii="Arial" w:eastAsia="DejaVu Sans" w:hAnsi="Arial" w:cs="Arial"/>
      <w:b/>
      <w:kern w:val="1"/>
      <w:sz w:val="24"/>
      <w:szCs w:val="24"/>
      <w:lang w:eastAsia="ko-KR"/>
    </w:rPr>
  </w:style>
  <w:style w:type="table" w:styleId="TableGrid">
    <w:name w:val="Table Grid"/>
    <w:basedOn w:val="TableNormal"/>
    <w:uiPriority w:val="59"/>
    <w:rsid w:val="00F1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C51741"/>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C5174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C5174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IEEEStdsLevel1Header">
    <w:name w:val="IEEEStds Level 1 Header"/>
    <w:basedOn w:val="Normal"/>
    <w:next w:val="Normal"/>
    <w:link w:val="IEEEStdsLevel1HeaderChar"/>
    <w:rsid w:val="000D62E0"/>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0D62E0"/>
    <w:rPr>
      <w:rFonts w:ascii="Arial" w:eastAsia="Malgun Gothic" w:hAnsi="Arial"/>
      <w:b/>
      <w:sz w:val="24"/>
      <w:lang w:eastAsia="ja-JP"/>
    </w:rPr>
  </w:style>
  <w:style w:type="paragraph" w:customStyle="1" w:styleId="IEEEStdsLevel4Header">
    <w:name w:val="IEEEStds Level 4 Header"/>
    <w:basedOn w:val="IEEEStdsLevel3Header"/>
    <w:next w:val="Normal"/>
    <w:rsid w:val="000D62E0"/>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0D62E0"/>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0D62E0"/>
    <w:pPr>
      <w:tabs>
        <w:tab w:val="num" w:pos="360"/>
        <w:tab w:val="num" w:pos="576"/>
      </w:tabs>
      <w:ind w:left="576" w:hanging="576"/>
      <w:outlineLvl w:val="1"/>
    </w:pPr>
    <w:rPr>
      <w:sz w:val="22"/>
    </w:rPr>
  </w:style>
  <w:style w:type="paragraph" w:customStyle="1" w:styleId="IEEEStdsIntroduction">
    <w:name w:val="IEEEStds Introduction"/>
    <w:basedOn w:val="Normal"/>
    <w:rsid w:val="000D62E0"/>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Normal"/>
    <w:rsid w:val="000D62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rsid w:val="004A1911"/>
    <w:pPr>
      <w:spacing w:after="240"/>
      <w:jc w:val="both"/>
    </w:pPr>
    <w:rPr>
      <w:rFonts w:eastAsia="Malgun Gothic"/>
      <w:lang w:eastAsia="ja-JP"/>
    </w:rPr>
  </w:style>
  <w:style w:type="character" w:customStyle="1" w:styleId="IEEEStdsParagraphChar">
    <w:name w:val="IEEEStds Paragraph Char"/>
    <w:link w:val="IEEEStdsParagraph"/>
    <w:rsid w:val="004A1911"/>
    <w:rPr>
      <w:rFonts w:eastAsia="Malgun Gothic"/>
      <w:lang w:eastAsia="ja-JP"/>
    </w:rPr>
  </w:style>
  <w:style w:type="character" w:customStyle="1" w:styleId="IEEEStdsLevel3HeaderChar">
    <w:name w:val="IEEEStds Level 3 Header Char"/>
    <w:basedOn w:val="DefaultParagraphFont"/>
    <w:link w:val="IEEEStdsLevel3Header"/>
    <w:rsid w:val="004A1911"/>
    <w:rPr>
      <w:rFonts w:ascii="Arial" w:eastAsia="Malgun Gothic" w:hAnsi="Arial"/>
      <w:b/>
      <w:lang w:eastAsia="ja-JP"/>
    </w:rPr>
  </w:style>
  <w:style w:type="character" w:styleId="CommentReference">
    <w:name w:val="annotation reference"/>
    <w:basedOn w:val="DefaultParagraphFont"/>
    <w:uiPriority w:val="99"/>
    <w:semiHidden/>
    <w:unhideWhenUsed/>
    <w:rsid w:val="00D37570"/>
    <w:rPr>
      <w:sz w:val="16"/>
      <w:szCs w:val="16"/>
    </w:rPr>
  </w:style>
  <w:style w:type="paragraph" w:styleId="CommentText">
    <w:name w:val="annotation text"/>
    <w:basedOn w:val="Normal"/>
    <w:link w:val="CommentTextChar"/>
    <w:uiPriority w:val="99"/>
    <w:unhideWhenUsed/>
    <w:rsid w:val="00D37570"/>
    <w:rPr>
      <w:sz w:val="20"/>
      <w:szCs w:val="20"/>
    </w:rPr>
  </w:style>
  <w:style w:type="character" w:customStyle="1" w:styleId="CommentTextChar">
    <w:name w:val="Comment Text Char"/>
    <w:basedOn w:val="DefaultParagraphFont"/>
    <w:link w:val="CommentText"/>
    <w:uiPriority w:val="99"/>
    <w:rsid w:val="00D37570"/>
    <w:rPr>
      <w:rFonts w:eastAsia="DejaVu Sans" w:cs="Arial"/>
      <w:kern w:val="1"/>
      <w:lang w:eastAsia="ar-SA"/>
    </w:rPr>
  </w:style>
  <w:style w:type="paragraph" w:styleId="CommentSubject">
    <w:name w:val="annotation subject"/>
    <w:basedOn w:val="CommentText"/>
    <w:next w:val="CommentText"/>
    <w:link w:val="CommentSubjectChar"/>
    <w:uiPriority w:val="99"/>
    <w:semiHidden/>
    <w:unhideWhenUsed/>
    <w:rsid w:val="00D37570"/>
    <w:rPr>
      <w:b/>
      <w:bCs/>
    </w:rPr>
  </w:style>
  <w:style w:type="character" w:customStyle="1" w:styleId="CommentSubjectChar">
    <w:name w:val="Comment Subject Char"/>
    <w:basedOn w:val="CommentTextChar"/>
    <w:link w:val="CommentSubject"/>
    <w:uiPriority w:val="99"/>
    <w:semiHidden/>
    <w:rsid w:val="00D37570"/>
    <w:rPr>
      <w:rFonts w:eastAsia="DejaVu Sans" w:cs="Arial"/>
      <w:b/>
      <w:bCs/>
      <w:kern w:val="1"/>
      <w:lang w:eastAsia="ar-SA"/>
    </w:rPr>
  </w:style>
  <w:style w:type="character" w:customStyle="1" w:styleId="IEEEStdsLevel2HeaderChar">
    <w:name w:val="IEEEStds Level 2 Header Char"/>
    <w:link w:val="IEEEStdsLevel2Header"/>
    <w:rsid w:val="007730BE"/>
    <w:rPr>
      <w:rFonts w:ascii="Arial" w:eastAsia="Malgun Gothic" w:hAnsi="Arial"/>
      <w:b/>
      <w:sz w:val="22"/>
      <w:lang w:eastAsia="ja-JP"/>
    </w:rPr>
  </w:style>
  <w:style w:type="paragraph" w:styleId="NoSpacing">
    <w:name w:val="No Spacing"/>
    <w:uiPriority w:val="1"/>
    <w:qFormat/>
    <w:rsid w:val="002D3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character" w:customStyle="1" w:styleId="BalloonTextChar">
    <w:name w:val="Balloon Text Char"/>
    <w:basedOn w:val="DefaultParagraphFont"/>
    <w:link w:val="BalloonText"/>
    <w:uiPriority w:val="99"/>
    <w:rsid w:val="002F66E2"/>
    <w:rPr>
      <w:rFonts w:ascii="Malgun Gothic" w:eastAsia="DejaVu Sans" w:hAnsi="Malgun Gothic" w:cs="Arial"/>
      <w:kern w:val="1"/>
      <w:sz w:val="18"/>
      <w:szCs w:val="18"/>
      <w:lang w:eastAsia="ar-SA"/>
    </w:rPr>
  </w:style>
  <w:style w:type="paragraph" w:customStyle="1" w:styleId="H1">
    <w:name w:val="H1"/>
    <w:aliases w:val="1stLevelHead"/>
    <w:next w:val="Normal"/>
    <w:uiPriority w:val="99"/>
    <w:rsid w:val="000C11A5"/>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lang w:eastAsia="en-IE"/>
    </w:rPr>
  </w:style>
  <w:style w:type="paragraph" w:customStyle="1" w:styleId="H3">
    <w:name w:val="H3"/>
    <w:aliases w:val="1.1.1"/>
    <w:next w:val="Text"/>
    <w:uiPriority w:val="99"/>
    <w:rsid w:val="000C11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eastAsia="en-IE"/>
    </w:rPr>
  </w:style>
  <w:style w:type="paragraph" w:customStyle="1" w:styleId="H2">
    <w:name w:val="H2"/>
    <w:aliases w:val="1.1"/>
    <w:next w:val="Text"/>
    <w:uiPriority w:val="99"/>
    <w:rsid w:val="000C11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1"/>
      <w:sz w:val="22"/>
      <w:szCs w:val="22"/>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paragraph" w:styleId="Heading1">
    <w:name w:val="heading 1"/>
    <w:basedOn w:val="Normal"/>
    <w:next w:val="BodyText"/>
    <w:link w:val="Heading1Char"/>
    <w:qFormat/>
    <w:rsid w:val="003A0545"/>
    <w:pPr>
      <w:keepNext/>
      <w:numPr>
        <w:numId w:val="21"/>
      </w:numPr>
      <w:tabs>
        <w:tab w:val="clear" w:pos="0"/>
      </w:tabs>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513DF7"/>
    <w:pPr>
      <w:numPr>
        <w:ilvl w:val="1"/>
        <w:numId w:val="21"/>
      </w:numPr>
      <w:spacing w:before="238" w:after="119"/>
      <w:outlineLvl w:val="1"/>
    </w:pPr>
    <w:rPr>
      <w:rFonts w:ascii="Arial" w:hAnsi="Arial"/>
      <w:b/>
      <w:sz w:val="22"/>
      <w:szCs w:val="20"/>
      <w:lang w:eastAsia="ko-KR"/>
    </w:rPr>
  </w:style>
  <w:style w:type="paragraph" w:styleId="Heading3">
    <w:name w:val="heading 3"/>
    <w:basedOn w:val="Heading2"/>
    <w:next w:val="BodyText"/>
    <w:qFormat/>
    <w:rsid w:val="000033EC"/>
    <w:pPr>
      <w:numPr>
        <w:ilvl w:val="2"/>
      </w:numPr>
      <w:tabs>
        <w:tab w:val="clear" w:pos="0"/>
      </w:tabs>
      <w:outlineLvl w:val="2"/>
    </w:pPr>
    <w:rPr>
      <w:sz w:val="20"/>
    </w:rPr>
  </w:style>
  <w:style w:type="paragraph" w:styleId="Heading4">
    <w:name w:val="heading 4"/>
    <w:basedOn w:val="Heading2"/>
    <w:next w:val="BodyText"/>
    <w:qFormat/>
    <w:rsid w:val="00275CD6"/>
    <w:pPr>
      <w:numPr>
        <w:ilvl w:val="3"/>
      </w:numPr>
      <w:tabs>
        <w:tab w:val="clear" w:pos="0"/>
      </w:tabs>
      <w:outlineLvl w:val="3"/>
    </w:pPr>
    <w:rPr>
      <w:rFonts w:cs="Times New Roman"/>
      <w:sz w:val="20"/>
    </w:rPr>
  </w:style>
  <w:style w:type="paragraph" w:styleId="Heading5">
    <w:name w:val="heading 5"/>
    <w:basedOn w:val="Normal"/>
    <w:next w:val="Normal"/>
    <w:link w:val="Heading5Char"/>
    <w:uiPriority w:val="9"/>
    <w:semiHidden/>
    <w:unhideWhenUsed/>
    <w:qFormat/>
    <w:rsid w:val="0077764E"/>
    <w:pPr>
      <w:keepNext/>
      <w:keepLines/>
      <w:numPr>
        <w:ilvl w:val="4"/>
        <w:numId w:val="2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764E"/>
    <w:pPr>
      <w:keepNext/>
      <w:keepLines/>
      <w:numPr>
        <w:ilvl w:val="5"/>
        <w:numId w:val="2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764E"/>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764E"/>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764E"/>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Char">
    <w:name w:val="머리글 Char"/>
    <w:basedOn w:val="DefaultParagraphFont"/>
  </w:style>
  <w:style w:type="character" w:customStyle="1" w:styleId="Char0">
    <w:name w:val="바닥글 Char"/>
    <w:basedOn w:val="DefaultParagraphFont"/>
  </w:style>
  <w:style w:type="character" w:customStyle="1" w:styleId="Char1">
    <w:name w:val="풍선 도움말 텍스트 Char"/>
    <w:rPr>
      <w:rFonts w:ascii="Malgun Gothic" w:hAnsi="Malgun Gothic"/>
      <w:sz w:val="18"/>
      <w:szCs w:val="18"/>
    </w:rPr>
  </w:style>
  <w:style w:type="character" w:customStyle="1" w:styleId="HTMLChar">
    <w:name w:val="미리 서식이 지정된 HTML Char"/>
    <w:rPr>
      <w:rFonts w:ascii="Courier New" w:eastAsia="Times New Roman" w:hAnsi="Courier New" w:cs="Courier New"/>
      <w:color w:val="000000"/>
      <w:kern w:val="1"/>
      <w:sz w:val="20"/>
      <w:szCs w:val="20"/>
    </w:rPr>
  </w:style>
  <w:style w:type="character" w:customStyle="1" w:styleId="1Char">
    <w:name w:val="제목 1 Char"/>
    <w:rPr>
      <w:rFonts w:ascii="Arial" w:hAnsi="Arial"/>
      <w:b/>
      <w:kern w:val="1"/>
      <w:sz w:val="28"/>
      <w:szCs w:val="28"/>
      <w:lang w:val="en-GB"/>
    </w:rPr>
  </w:style>
  <w:style w:type="character" w:customStyle="1" w:styleId="2Char">
    <w:name w:val="제목 2 Char"/>
    <w:rPr>
      <w:rFonts w:ascii="Arial" w:hAnsi="Arial"/>
      <w:b/>
      <w:i/>
      <w:kern w:val="1"/>
      <w:sz w:val="24"/>
      <w:szCs w:val="28"/>
      <w:lang w:val="en-GB"/>
    </w:rPr>
  </w:style>
  <w:style w:type="character" w:customStyle="1" w:styleId="Title2Char">
    <w:name w:val="Title 2 Char"/>
    <w:rPr>
      <w:rFonts w:ascii="Arial" w:hAnsi="Arial"/>
      <w:b/>
      <w:i/>
      <w:kern w:val="1"/>
      <w:sz w:val="24"/>
      <w:szCs w:val="28"/>
      <w:lang w:val="en-GB"/>
    </w:rPr>
  </w:style>
  <w:style w:type="character" w:customStyle="1" w:styleId="Title1Char">
    <w:name w:val="Title 1 Char"/>
    <w:rPr>
      <w:rFonts w:ascii="Arial" w:hAnsi="Arial"/>
      <w:b/>
      <w:kern w:val="1"/>
      <w:sz w:val="28"/>
      <w:szCs w:val="28"/>
      <w:lang w:val="en-GB"/>
    </w:rPr>
  </w:style>
  <w:style w:type="character" w:customStyle="1" w:styleId="CommentReference1">
    <w:name w:val="Comment Reference1"/>
    <w:rPr>
      <w:sz w:val="18"/>
      <w:szCs w:val="18"/>
    </w:rPr>
  </w:style>
  <w:style w:type="character" w:customStyle="1" w:styleId="Char2">
    <w:name w:val="메모 텍스트 Char"/>
    <w:rPr>
      <w:rFonts w:ascii="Times New Roman" w:hAnsi="Times New Roman" w:cs="Times New Roman"/>
      <w:kern w:val="1"/>
      <w:sz w:val="22"/>
      <w:szCs w:val="20"/>
      <w:lang w:val="en-GB"/>
    </w:rPr>
  </w:style>
  <w:style w:type="character" w:customStyle="1" w:styleId="Char3">
    <w:name w:val="메모 주제 Char"/>
    <w:rPr>
      <w:rFonts w:ascii="Times New Roman" w:hAnsi="Times New Roman" w:cs="Times New Roman"/>
      <w:b/>
      <w:bCs/>
      <w:kern w:val="1"/>
      <w:sz w:val="22"/>
      <w:szCs w:val="20"/>
      <w:lang w:val="en-GB"/>
    </w:rPr>
  </w:style>
  <w:style w:type="character" w:customStyle="1" w:styleId="3Char">
    <w:name w:val="제목 3 Char"/>
    <w:rPr>
      <w:rFonts w:ascii="Arial" w:hAnsi="Arial"/>
      <w:kern w:val="1"/>
      <w:sz w:val="22"/>
      <w:szCs w:val="28"/>
      <w:lang w:val="en-GB"/>
    </w:rPr>
  </w:style>
  <w:style w:type="character" w:customStyle="1" w:styleId="4Char">
    <w:name w:val="제목 4 Char"/>
    <w:rPr>
      <w:rFonts w:ascii="Times New Roman" w:hAnsi="Times New Roman"/>
      <w:i/>
      <w:kern w:val="1"/>
      <w:sz w:val="22"/>
      <w:szCs w:val="28"/>
      <w:lang w:val="en-GB"/>
    </w:rPr>
  </w:style>
  <w:style w:type="character" w:styleId="Hyperlink">
    <w:name w:val="Hyperlink"/>
    <w:rPr>
      <w:color w:val="0000FF"/>
      <w:u w:val="single"/>
    </w:rPr>
  </w:style>
  <w:style w:type="character" w:customStyle="1" w:styleId="paragraphChar">
    <w:name w:val="paragraph Char"/>
    <w:rPr>
      <w:rFonts w:ascii="Arial" w:eastAsia="Arial Unicode MS" w:hAnsi="Arial" w:cs="Times New Roman"/>
      <w:kern w:val="1"/>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IndexLink">
    <w:name w:val="Index Link"/>
  </w:style>
  <w:style w:type="character" w:customStyle="1" w:styleId="NumberingSymbols">
    <w:name w:val="Numbering Symbols"/>
  </w:style>
  <w:style w:type="paragraph" w:customStyle="1" w:styleId="Heading">
    <w:name w:val="Heading"/>
    <w:basedOn w:val="Normal"/>
    <w:next w:val="BodyText"/>
    <w:pPr>
      <w:keepNext/>
      <w:spacing w:before="238" w:after="119"/>
    </w:pPr>
    <w:rPr>
      <w:rFonts w:cs="Lohit Hindi"/>
      <w:szCs w:val="28"/>
    </w:rPr>
  </w:style>
  <w:style w:type="paragraph" w:styleId="BodyText">
    <w:name w:val="Body Text"/>
    <w:basedOn w:val="Normal"/>
    <w:link w:val="BodyTextChar"/>
    <w:rsid w:val="003A0545"/>
    <w:rPr>
      <w:rFonts w:eastAsia="Malgun Gothic" w:cs="Times New Roman"/>
      <w:kern w:val="0"/>
      <w:sz w:val="20"/>
      <w:szCs w:val="20"/>
      <w:lang w:eastAsia="ko-KR"/>
    </w:rPr>
  </w:style>
  <w:style w:type="paragraph" w:styleId="List">
    <w:name w:val="List"/>
    <w:basedOn w:val="BodyText"/>
    <w:rPr>
      <w:rFonts w:ascii="Times" w:hAnsi="Times" w:cs="Lohit Hindi"/>
    </w:rPr>
  </w:style>
  <w:style w:type="paragraph" w:styleId="Caption">
    <w:name w:val="caption"/>
    <w:basedOn w:val="Normal"/>
    <w:qFormat/>
    <w:pPr>
      <w:suppressLineNumbers/>
      <w:spacing w:before="120" w:after="120"/>
    </w:pPr>
    <w:rPr>
      <w:rFonts w:ascii="Times" w:hAnsi="Times" w:cs="Lohit Hindi"/>
      <w:i/>
      <w:iCs/>
    </w:rPr>
  </w:style>
  <w:style w:type="paragraph" w:customStyle="1" w:styleId="Index">
    <w:name w:val="Index"/>
    <w:basedOn w:val="Normal"/>
    <w:pPr>
      <w:suppressLineNumbers/>
    </w:pPr>
    <w:rPr>
      <w:rFonts w:ascii="Times" w:hAnsi="Times" w:cs="Lohit Hindi"/>
    </w:rPr>
  </w:style>
  <w:style w:type="paragraph" w:styleId="Header">
    <w:name w:val="head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Footer">
    <w:name w:val="foot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BalloonText">
    <w:name w:val="Balloon Text"/>
    <w:basedOn w:val="Normal"/>
    <w:link w:val="BalloonTextChar"/>
    <w:uiPriority w:val="99"/>
    <w:rPr>
      <w:rFonts w:ascii="Malgun Gothic" w:hAnsi="Malgun Gothic"/>
      <w:sz w:val="18"/>
      <w:szCs w:val="18"/>
    </w:rPr>
  </w:style>
  <w:style w:type="paragraph" w:styleId="HTMLPreformatted">
    <w:name w:val="HTML Preformatted"/>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customStyle="1" w:styleId="Title2">
    <w:name w:val="Title 2"/>
    <w:basedOn w:val="Heading1"/>
    <w:pPr>
      <w:ind w:left="425" w:hanging="425"/>
    </w:pPr>
    <w:rPr>
      <w:i/>
    </w:rPr>
  </w:style>
  <w:style w:type="paragraph" w:customStyle="1" w:styleId="Title1">
    <w:name w:val="Title 1"/>
    <w:basedOn w:val="Heading1"/>
  </w:style>
  <w:style w:type="paragraph" w:styleId="ListParagraph">
    <w:name w:val="List Paragraph"/>
    <w:basedOn w:val="Normal"/>
    <w:qFormat/>
    <w:pPr>
      <w:ind w:left="800"/>
    </w:pPr>
  </w:style>
  <w:style w:type="paragraph" w:styleId="NormalWeb">
    <w:name w:val="Normal (Web)"/>
    <w:basedOn w:val="Normal"/>
    <w:pPr>
      <w:spacing w:before="100" w:after="100"/>
    </w:pPr>
    <w:rPr>
      <w:rFonts w:ascii="Gulim" w:eastAsia="Gulim" w:hAnsi="Gulim" w:cs="Gulim"/>
    </w:rPr>
  </w:style>
  <w:style w:type="paragraph" w:customStyle="1" w:styleId="CommentText1">
    <w:name w:val="Comment Text1"/>
    <w:basedOn w:val="Normal"/>
  </w:style>
  <w:style w:type="paragraph" w:customStyle="1" w:styleId="CommentSubject1">
    <w:name w:val="Comment Subject1"/>
    <w:basedOn w:val="CommentText1"/>
    <w:rPr>
      <w:b/>
      <w:bCs/>
    </w:rPr>
  </w:style>
  <w:style w:type="paragraph" w:customStyle="1" w:styleId="ContentsHeading">
    <w:name w:val="Contents Heading"/>
    <w:basedOn w:val="Heading1"/>
    <w:pPr>
      <w:keepLines/>
      <w:spacing w:before="480" w:after="0" w:line="276" w:lineRule="auto"/>
    </w:pPr>
    <w:rPr>
      <w:rFonts w:ascii="Malgun Gothic" w:hAnsi="Malgun Gothic"/>
      <w:bCs/>
      <w:color w:val="365F91"/>
    </w:rPr>
  </w:style>
  <w:style w:type="paragraph" w:styleId="TOC1">
    <w:name w:val="toc 1"/>
    <w:basedOn w:val="Normal"/>
  </w:style>
  <w:style w:type="paragraph" w:styleId="TOC2">
    <w:name w:val="toc 2"/>
    <w:basedOn w:val="Normal"/>
    <w:pPr>
      <w:ind w:left="425"/>
    </w:pPr>
  </w:style>
  <w:style w:type="paragraph" w:styleId="TOC3">
    <w:name w:val="toc 3"/>
    <w:basedOn w:val="Normal"/>
    <w:pPr>
      <w:ind w:left="850"/>
    </w:pPr>
  </w:style>
  <w:style w:type="paragraph" w:customStyle="1" w:styleId="paragraph">
    <w:name w:val="paragraph"/>
    <w:basedOn w:val="Normal"/>
    <w:pPr>
      <w:spacing w:before="120"/>
      <w:ind w:left="576"/>
    </w:pPr>
    <w:rPr>
      <w:rFonts w:ascii="Arial" w:eastAsia="Arial Unicode MS" w:hAnsi="Arial"/>
      <w:sz w:val="20"/>
    </w:rPr>
  </w:style>
  <w:style w:type="paragraph" w:styleId="Revision">
    <w:name w:val="Revision"/>
    <w:pPr>
      <w:suppressAutoHyphens/>
    </w:pPr>
    <w:rPr>
      <w:rFonts w:eastAsia="DejaVu Sans"/>
      <w:kern w:val="1"/>
      <w:sz w:val="22"/>
      <w:lang w:val="en-GB" w:eastAsia="ar-SA"/>
    </w:rPr>
  </w:style>
  <w:style w:type="paragraph" w:customStyle="1" w:styleId="Objectwitharrow">
    <w:name w:val="Object with arrow"/>
    <w:basedOn w:val="Normal"/>
    <w:rPr>
      <w:rFonts w:cs="DejaVu Sans"/>
    </w:rPr>
  </w:style>
  <w:style w:type="paragraph" w:customStyle="1" w:styleId="Objectwithshadow">
    <w:name w:val="Object with shadow"/>
    <w:basedOn w:val="Normal"/>
    <w:rPr>
      <w:rFonts w:cs="DejaVu Sans"/>
    </w:rPr>
  </w:style>
  <w:style w:type="paragraph" w:customStyle="1" w:styleId="Objectwithoutfill">
    <w:name w:val="Object without fill"/>
    <w:basedOn w:val="Normal"/>
    <w:rPr>
      <w:rFonts w:cs="DejaVu Sans"/>
    </w:rPr>
  </w:style>
  <w:style w:type="paragraph" w:customStyle="1" w:styleId="Text">
    <w:name w:val="Text"/>
    <w:aliases w:val="T"/>
    <w:basedOn w:val="Normal"/>
    <w:uiPriority w:val="99"/>
    <w:rPr>
      <w:rFonts w:cs="DejaVu Sans"/>
    </w:rPr>
  </w:style>
  <w:style w:type="paragraph" w:customStyle="1" w:styleId="Textbodyjustified">
    <w:name w:val="Text body justified"/>
    <w:basedOn w:val="Normal"/>
    <w:rPr>
      <w:rFonts w:cs="DejaVu Sans"/>
    </w:rPr>
  </w:style>
  <w:style w:type="paragraph" w:styleId="BodyTextFirstIndent">
    <w:name w:val="Body Text First Indent"/>
    <w:basedOn w:val="Normal"/>
    <w:pPr>
      <w:ind w:firstLine="340"/>
    </w:pPr>
    <w:rPr>
      <w:rFonts w:cs="DejaVu Sans"/>
    </w:rPr>
  </w:style>
  <w:style w:type="paragraph" w:styleId="Title">
    <w:name w:val="Title"/>
    <w:basedOn w:val="Normal"/>
    <w:next w:val="Subtitle"/>
    <w:qFormat/>
    <w:pPr>
      <w:jc w:val="center"/>
    </w:pPr>
    <w:rPr>
      <w:sz w:val="72"/>
    </w:rPr>
  </w:style>
  <w:style w:type="paragraph" w:styleId="Subtitle">
    <w:name w:val="Subtitle"/>
    <w:basedOn w:val="Heading"/>
    <w:next w:val="BodyText"/>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pPr>
      <w:jc w:val="center"/>
    </w:pPr>
    <w:rPr>
      <w:rFonts w:cs="DejaVu Sans"/>
    </w:rPr>
  </w:style>
  <w:style w:type="paragraph" w:customStyle="1" w:styleId="Title20">
    <w:name w:val="Title2"/>
    <w:basedOn w:val="Normal"/>
    <w:pPr>
      <w:spacing w:before="57" w:after="57"/>
      <w:ind w:right="113"/>
      <w:jc w:val="center"/>
    </w:pPr>
    <w:rPr>
      <w:rFonts w:cs="DejaVu Sans"/>
    </w:rPr>
  </w:style>
  <w:style w:type="paragraph" w:customStyle="1" w:styleId="DimensionLine">
    <w:name w:val="Dimension Line"/>
    <w:basedOn w:val="Normal"/>
    <w:rPr>
      <w:rFonts w:cs="DejaVu Sans"/>
    </w:rPr>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pPr>
      <w:spacing w:before="100"/>
      <w:ind w:left="2520"/>
    </w:pPr>
    <w:rPr>
      <w:sz w:val="40"/>
    </w:rPr>
  </w:style>
  <w:style w:type="paragraph" w:customStyle="1" w:styleId="DefaultLTGliederung5">
    <w:name w:val="Default~LT~Gliederung 5"/>
    <w:basedOn w:val="DefaultLTGliederung4"/>
    <w:pPr>
      <w:tabs>
        <w:tab w:val="clear" w:pos="14040"/>
      </w:tabs>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pPr>
      <w:suppressAutoHyphens/>
      <w:jc w:val="center"/>
    </w:pPr>
    <w:rPr>
      <w:rFonts w:eastAsia="DejaVu Sans" w:cs="Arial"/>
      <w:kern w:val="1"/>
      <w:sz w:val="24"/>
      <w:szCs w:val="24"/>
      <w:lang w:eastAsia="ar-SA"/>
    </w:rPr>
  </w:style>
  <w:style w:type="paragraph" w:customStyle="1" w:styleId="default">
    <w:name w:val="default"/>
    <w:pPr>
      <w:suppressAutoHyphens/>
    </w:pPr>
    <w:rPr>
      <w:rFonts w:ascii="Lohit Hindi" w:eastAsia="DejaVu Sans" w:hAnsi="Lohit Hindi" w:cs="Arial"/>
      <w:kern w:val="1"/>
      <w:sz w:val="36"/>
      <w:szCs w:val="24"/>
      <w:lang w:eastAsia="ar-SA"/>
    </w:rPr>
  </w:style>
  <w:style w:type="paragraph" w:customStyle="1" w:styleId="gray1">
    <w:name w:val="gray1"/>
    <w:basedOn w:val="default"/>
    <w:rPr>
      <w:rFonts w:cs="Lohit Hindi"/>
    </w:rPr>
  </w:style>
  <w:style w:type="paragraph" w:customStyle="1" w:styleId="gray2">
    <w:name w:val="gray2"/>
    <w:basedOn w:val="default"/>
    <w:rPr>
      <w:rFonts w:cs="Lohit Hindi"/>
    </w:rPr>
  </w:style>
  <w:style w:type="paragraph" w:customStyle="1" w:styleId="gray3">
    <w:name w:val="gray3"/>
    <w:basedOn w:val="default"/>
    <w:rPr>
      <w:rFonts w:cs="Lohit Hindi"/>
    </w:rPr>
  </w:style>
  <w:style w:type="paragraph" w:customStyle="1" w:styleId="bw1">
    <w:name w:val="bw1"/>
    <w:basedOn w:val="default"/>
    <w:rPr>
      <w:rFonts w:cs="Lohit Hindi"/>
    </w:rPr>
  </w:style>
  <w:style w:type="paragraph" w:customStyle="1" w:styleId="bw2">
    <w:name w:val="bw2"/>
    <w:basedOn w:val="default"/>
    <w:rPr>
      <w:rFonts w:cs="Lohit Hindi"/>
    </w:rPr>
  </w:style>
  <w:style w:type="paragraph" w:customStyle="1" w:styleId="bw3">
    <w:name w:val="bw3"/>
    <w:basedOn w:val="default"/>
    <w:rPr>
      <w:rFonts w:cs="Lohit Hindi"/>
    </w:rPr>
  </w:style>
  <w:style w:type="paragraph" w:customStyle="1" w:styleId="orange1">
    <w:name w:val="orange1"/>
    <w:basedOn w:val="default"/>
    <w:rPr>
      <w:rFonts w:cs="Lohit Hindi"/>
    </w:rPr>
  </w:style>
  <w:style w:type="paragraph" w:customStyle="1" w:styleId="orange2">
    <w:name w:val="orange2"/>
    <w:basedOn w:val="default"/>
    <w:rPr>
      <w:rFonts w:cs="Lohit Hindi"/>
    </w:rPr>
  </w:style>
  <w:style w:type="paragraph" w:customStyle="1" w:styleId="orange3">
    <w:name w:val="orange3"/>
    <w:basedOn w:val="default"/>
    <w:rPr>
      <w:rFonts w:cs="Lohit Hindi"/>
    </w:rPr>
  </w:style>
  <w:style w:type="paragraph" w:customStyle="1" w:styleId="turquise1">
    <w:name w:val="turquise1"/>
    <w:basedOn w:val="default"/>
    <w:rPr>
      <w:rFonts w:cs="Lohit Hindi"/>
    </w:rPr>
  </w:style>
  <w:style w:type="paragraph" w:customStyle="1" w:styleId="turquise2">
    <w:name w:val="turquise2"/>
    <w:basedOn w:val="default"/>
    <w:rPr>
      <w:rFonts w:cs="Lohit Hindi"/>
    </w:rPr>
  </w:style>
  <w:style w:type="paragraph" w:customStyle="1" w:styleId="turquise3">
    <w:name w:val="turquise3"/>
    <w:basedOn w:val="default"/>
    <w:rPr>
      <w:rFonts w:cs="Lohit Hindi"/>
    </w:rPr>
  </w:style>
  <w:style w:type="paragraph" w:customStyle="1" w:styleId="blue1">
    <w:name w:val="blue1"/>
    <w:basedOn w:val="default"/>
    <w:rPr>
      <w:rFonts w:cs="Lohit Hindi"/>
    </w:rPr>
  </w:style>
  <w:style w:type="paragraph" w:customStyle="1" w:styleId="blue2">
    <w:name w:val="blue2"/>
    <w:basedOn w:val="default"/>
    <w:rPr>
      <w:rFonts w:cs="Lohit Hindi"/>
    </w:rPr>
  </w:style>
  <w:style w:type="paragraph" w:customStyle="1" w:styleId="blue3">
    <w:name w:val="blue3"/>
    <w:basedOn w:val="default"/>
    <w:rPr>
      <w:rFonts w:cs="Lohit Hindi"/>
    </w:rPr>
  </w:style>
  <w:style w:type="paragraph" w:customStyle="1" w:styleId="sun1">
    <w:name w:val="sun1"/>
    <w:basedOn w:val="default"/>
    <w:rPr>
      <w:rFonts w:cs="Lohit Hindi"/>
    </w:rPr>
  </w:style>
  <w:style w:type="paragraph" w:customStyle="1" w:styleId="sun2">
    <w:name w:val="sun2"/>
    <w:basedOn w:val="default"/>
    <w:rPr>
      <w:rFonts w:cs="Lohit Hindi"/>
    </w:rPr>
  </w:style>
  <w:style w:type="paragraph" w:customStyle="1" w:styleId="sun3">
    <w:name w:val="sun3"/>
    <w:basedOn w:val="default"/>
    <w:rPr>
      <w:rFonts w:cs="Lohit Hindi"/>
    </w:rPr>
  </w:style>
  <w:style w:type="paragraph" w:customStyle="1" w:styleId="earth1">
    <w:name w:val="earth1"/>
    <w:basedOn w:val="default"/>
    <w:rPr>
      <w:rFonts w:cs="Lohit Hindi"/>
    </w:rPr>
  </w:style>
  <w:style w:type="paragraph" w:customStyle="1" w:styleId="earth2">
    <w:name w:val="earth2"/>
    <w:basedOn w:val="default"/>
    <w:rPr>
      <w:rFonts w:cs="Lohit Hindi"/>
    </w:rPr>
  </w:style>
  <w:style w:type="paragraph" w:customStyle="1" w:styleId="earth3">
    <w:name w:val="earth3"/>
    <w:basedOn w:val="default"/>
    <w:rPr>
      <w:rFonts w:cs="Lohit Hindi"/>
    </w:rPr>
  </w:style>
  <w:style w:type="paragraph" w:customStyle="1" w:styleId="green1">
    <w:name w:val="green1"/>
    <w:basedOn w:val="default"/>
    <w:rPr>
      <w:rFonts w:cs="Lohit Hindi"/>
    </w:rPr>
  </w:style>
  <w:style w:type="paragraph" w:customStyle="1" w:styleId="green2">
    <w:name w:val="green2"/>
    <w:basedOn w:val="default"/>
    <w:rPr>
      <w:rFonts w:cs="Lohit Hindi"/>
    </w:rPr>
  </w:style>
  <w:style w:type="paragraph" w:customStyle="1" w:styleId="green3">
    <w:name w:val="green3"/>
    <w:basedOn w:val="default"/>
    <w:rPr>
      <w:rFonts w:cs="Lohit Hindi"/>
    </w:rPr>
  </w:style>
  <w:style w:type="paragraph" w:customStyle="1" w:styleId="seetang1">
    <w:name w:val="seetang1"/>
    <w:basedOn w:val="default"/>
    <w:rPr>
      <w:rFonts w:cs="Lohit Hindi"/>
    </w:rPr>
  </w:style>
  <w:style w:type="paragraph" w:customStyle="1" w:styleId="seetang2">
    <w:name w:val="seetang2"/>
    <w:basedOn w:val="default"/>
    <w:rPr>
      <w:rFonts w:cs="Lohit Hindi"/>
    </w:rPr>
  </w:style>
  <w:style w:type="paragraph" w:customStyle="1" w:styleId="seetang3">
    <w:name w:val="seetang3"/>
    <w:basedOn w:val="default"/>
    <w:rPr>
      <w:rFonts w:cs="Lohit Hindi"/>
    </w:rPr>
  </w:style>
  <w:style w:type="paragraph" w:customStyle="1" w:styleId="lightblue1">
    <w:name w:val="lightblue1"/>
    <w:basedOn w:val="default"/>
    <w:rPr>
      <w:rFonts w:cs="Lohit Hindi"/>
    </w:rPr>
  </w:style>
  <w:style w:type="paragraph" w:customStyle="1" w:styleId="lightblue2">
    <w:name w:val="lightblue2"/>
    <w:basedOn w:val="default"/>
    <w:rPr>
      <w:rFonts w:cs="Lohit Hindi"/>
    </w:rPr>
  </w:style>
  <w:style w:type="paragraph" w:customStyle="1" w:styleId="lightblue3">
    <w:name w:val="lightblue3"/>
    <w:basedOn w:val="default"/>
    <w:rPr>
      <w:rFonts w:cs="Lohit Hindi"/>
    </w:rPr>
  </w:style>
  <w:style w:type="paragraph" w:customStyle="1" w:styleId="yellow1">
    <w:name w:val="yellow1"/>
    <w:basedOn w:val="default"/>
    <w:rPr>
      <w:rFonts w:cs="Lohit Hindi"/>
    </w:rPr>
  </w:style>
  <w:style w:type="paragraph" w:customStyle="1" w:styleId="yellow2">
    <w:name w:val="yellow2"/>
    <w:basedOn w:val="default"/>
    <w:rPr>
      <w:rFonts w:cs="Lohit Hindi"/>
    </w:rPr>
  </w:style>
  <w:style w:type="paragraph" w:customStyle="1" w:styleId="yellow3">
    <w:name w:val="yellow3"/>
    <w:basedOn w:val="default"/>
    <w:rPr>
      <w:rFonts w:cs="Lohit Hindi"/>
    </w:rPr>
  </w:style>
  <w:style w:type="paragraph" w:customStyle="1" w:styleId="Backgroundobjects">
    <w:name w:val="Background object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pPr>
      <w:suppressAutoHyphens/>
      <w:jc w:val="center"/>
    </w:pPr>
    <w:rPr>
      <w:rFonts w:eastAsia="DejaVu Sans" w:cs="Arial"/>
      <w:kern w:val="1"/>
      <w:sz w:val="24"/>
      <w:szCs w:val="24"/>
      <w:lang w:eastAsia="ar-SA"/>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pPr>
      <w:spacing w:before="100"/>
      <w:ind w:left="2520"/>
    </w:pPr>
    <w:rPr>
      <w:sz w:val="40"/>
    </w:rPr>
  </w:style>
  <w:style w:type="paragraph" w:customStyle="1" w:styleId="Outline5">
    <w:name w:val="Outline 5"/>
    <w:basedOn w:val="Outline4"/>
    <w:pPr>
      <w:tabs>
        <w:tab w:val="clear" w:pos="14040"/>
      </w:tabs>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styleId="PlaceholderText">
    <w:name w:val="Placeholder Text"/>
    <w:basedOn w:val="DefaultParagraphFont"/>
    <w:uiPriority w:val="99"/>
    <w:semiHidden/>
    <w:rsid w:val="00787500"/>
    <w:rPr>
      <w:color w:val="808080"/>
    </w:rPr>
  </w:style>
  <w:style w:type="character" w:customStyle="1" w:styleId="Heading5Char">
    <w:name w:val="Heading 5 Char"/>
    <w:basedOn w:val="DefaultParagraphFont"/>
    <w:link w:val="Heading5"/>
    <w:uiPriority w:val="9"/>
    <w:semiHidden/>
    <w:rsid w:val="0077764E"/>
    <w:rPr>
      <w:rFonts w:asciiTheme="majorHAnsi" w:eastAsiaTheme="majorEastAsia" w:hAnsiTheme="majorHAnsi" w:cstheme="majorBidi"/>
      <w:color w:val="243F60" w:themeColor="accent1" w:themeShade="7F"/>
      <w:kern w:val="1"/>
      <w:sz w:val="24"/>
      <w:szCs w:val="24"/>
      <w:lang w:eastAsia="ar-SA"/>
    </w:rPr>
  </w:style>
  <w:style w:type="character" w:customStyle="1" w:styleId="Heading6Char">
    <w:name w:val="Heading 6 Char"/>
    <w:basedOn w:val="DefaultParagraphFont"/>
    <w:link w:val="Heading6"/>
    <w:uiPriority w:val="9"/>
    <w:semiHidden/>
    <w:rsid w:val="0077764E"/>
    <w:rPr>
      <w:rFonts w:asciiTheme="majorHAnsi" w:eastAsiaTheme="majorEastAsia" w:hAnsiTheme="majorHAnsi" w:cstheme="majorBidi"/>
      <w:i/>
      <w:iCs/>
      <w:color w:val="243F60" w:themeColor="accent1" w:themeShade="7F"/>
      <w:kern w:val="1"/>
      <w:sz w:val="24"/>
      <w:szCs w:val="24"/>
      <w:lang w:eastAsia="ar-SA"/>
    </w:rPr>
  </w:style>
  <w:style w:type="character" w:customStyle="1" w:styleId="Heading7Char">
    <w:name w:val="Heading 7 Char"/>
    <w:basedOn w:val="DefaultParagraphFont"/>
    <w:link w:val="Heading7"/>
    <w:uiPriority w:val="9"/>
    <w:semiHidden/>
    <w:rsid w:val="0077764E"/>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77764E"/>
    <w:rPr>
      <w:rFonts w:asciiTheme="majorHAnsi" w:eastAsiaTheme="majorEastAsia" w:hAnsiTheme="majorHAnsi" w:cstheme="majorBidi"/>
      <w:color w:val="404040" w:themeColor="text1" w:themeTint="BF"/>
      <w:kern w:val="1"/>
      <w:lang w:eastAsia="ar-SA"/>
    </w:rPr>
  </w:style>
  <w:style w:type="character" w:customStyle="1" w:styleId="Heading9Char">
    <w:name w:val="Heading 9 Char"/>
    <w:basedOn w:val="DefaultParagraphFont"/>
    <w:link w:val="Heading9"/>
    <w:uiPriority w:val="9"/>
    <w:semiHidden/>
    <w:rsid w:val="0077764E"/>
    <w:rPr>
      <w:rFonts w:asciiTheme="majorHAnsi" w:eastAsiaTheme="majorEastAsia" w:hAnsiTheme="majorHAnsi" w:cstheme="majorBidi"/>
      <w:i/>
      <w:iCs/>
      <w:color w:val="404040" w:themeColor="text1" w:themeTint="BF"/>
      <w:kern w:val="1"/>
      <w:lang w:eastAsia="ar-SA"/>
    </w:rPr>
  </w:style>
  <w:style w:type="character" w:customStyle="1" w:styleId="Heading2Char">
    <w:name w:val="Heading 2 Char"/>
    <w:basedOn w:val="DefaultParagraphFont"/>
    <w:link w:val="Heading2"/>
    <w:rsid w:val="00513DF7"/>
    <w:rPr>
      <w:rFonts w:ascii="Arial" w:eastAsia="DejaVu Sans" w:hAnsi="Arial" w:cs="Arial"/>
      <w:b/>
      <w:kern w:val="1"/>
      <w:sz w:val="22"/>
      <w:lang w:eastAsia="ko-KR"/>
    </w:rPr>
  </w:style>
  <w:style w:type="character" w:customStyle="1" w:styleId="BodyTextChar">
    <w:name w:val="Body Text Char"/>
    <w:basedOn w:val="DefaultParagraphFont"/>
    <w:link w:val="BodyText"/>
    <w:rsid w:val="003A0545"/>
    <w:rPr>
      <w:rFonts w:eastAsia="Malgun Gothic"/>
      <w:lang w:eastAsia="ko-KR"/>
    </w:rPr>
  </w:style>
  <w:style w:type="character" w:customStyle="1" w:styleId="Heading1Char">
    <w:name w:val="Heading 1 Char"/>
    <w:basedOn w:val="DefaultParagraphFont"/>
    <w:link w:val="Heading1"/>
    <w:rsid w:val="003A0545"/>
    <w:rPr>
      <w:rFonts w:ascii="Arial" w:eastAsia="DejaVu Sans" w:hAnsi="Arial" w:cs="Arial"/>
      <w:b/>
      <w:kern w:val="1"/>
      <w:sz w:val="24"/>
      <w:szCs w:val="24"/>
      <w:lang w:eastAsia="ko-KR"/>
    </w:rPr>
  </w:style>
  <w:style w:type="table" w:styleId="TableGrid">
    <w:name w:val="Table Grid"/>
    <w:basedOn w:val="TableNormal"/>
    <w:uiPriority w:val="59"/>
    <w:rsid w:val="00F1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C51741"/>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C5174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C5174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IEEEStdsLevel1Header">
    <w:name w:val="IEEEStds Level 1 Header"/>
    <w:basedOn w:val="Normal"/>
    <w:next w:val="Normal"/>
    <w:link w:val="IEEEStdsLevel1HeaderChar"/>
    <w:rsid w:val="000D62E0"/>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0D62E0"/>
    <w:rPr>
      <w:rFonts w:ascii="Arial" w:eastAsia="Malgun Gothic" w:hAnsi="Arial"/>
      <w:b/>
      <w:sz w:val="24"/>
      <w:lang w:eastAsia="ja-JP"/>
    </w:rPr>
  </w:style>
  <w:style w:type="paragraph" w:customStyle="1" w:styleId="IEEEStdsLevel4Header">
    <w:name w:val="IEEEStds Level 4 Header"/>
    <w:basedOn w:val="IEEEStdsLevel3Header"/>
    <w:next w:val="Normal"/>
    <w:rsid w:val="000D62E0"/>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0D62E0"/>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0D62E0"/>
    <w:pPr>
      <w:tabs>
        <w:tab w:val="num" w:pos="360"/>
        <w:tab w:val="num" w:pos="576"/>
      </w:tabs>
      <w:ind w:left="576" w:hanging="576"/>
      <w:outlineLvl w:val="1"/>
    </w:pPr>
    <w:rPr>
      <w:sz w:val="22"/>
    </w:rPr>
  </w:style>
  <w:style w:type="paragraph" w:customStyle="1" w:styleId="IEEEStdsIntroduction">
    <w:name w:val="IEEEStds Introduction"/>
    <w:basedOn w:val="Normal"/>
    <w:rsid w:val="000D62E0"/>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Normal"/>
    <w:rsid w:val="000D62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rsid w:val="004A1911"/>
    <w:pPr>
      <w:spacing w:after="240"/>
      <w:jc w:val="both"/>
    </w:pPr>
    <w:rPr>
      <w:rFonts w:eastAsia="Malgun Gothic"/>
      <w:lang w:eastAsia="ja-JP"/>
    </w:rPr>
  </w:style>
  <w:style w:type="character" w:customStyle="1" w:styleId="IEEEStdsParagraphChar">
    <w:name w:val="IEEEStds Paragraph Char"/>
    <w:link w:val="IEEEStdsParagraph"/>
    <w:rsid w:val="004A1911"/>
    <w:rPr>
      <w:rFonts w:eastAsia="Malgun Gothic"/>
      <w:lang w:eastAsia="ja-JP"/>
    </w:rPr>
  </w:style>
  <w:style w:type="character" w:customStyle="1" w:styleId="IEEEStdsLevel3HeaderChar">
    <w:name w:val="IEEEStds Level 3 Header Char"/>
    <w:basedOn w:val="DefaultParagraphFont"/>
    <w:link w:val="IEEEStdsLevel3Header"/>
    <w:rsid w:val="004A1911"/>
    <w:rPr>
      <w:rFonts w:ascii="Arial" w:eastAsia="Malgun Gothic" w:hAnsi="Arial"/>
      <w:b/>
      <w:lang w:eastAsia="ja-JP"/>
    </w:rPr>
  </w:style>
  <w:style w:type="character" w:styleId="CommentReference">
    <w:name w:val="annotation reference"/>
    <w:basedOn w:val="DefaultParagraphFont"/>
    <w:uiPriority w:val="99"/>
    <w:semiHidden/>
    <w:unhideWhenUsed/>
    <w:rsid w:val="00D37570"/>
    <w:rPr>
      <w:sz w:val="16"/>
      <w:szCs w:val="16"/>
    </w:rPr>
  </w:style>
  <w:style w:type="paragraph" w:styleId="CommentText">
    <w:name w:val="annotation text"/>
    <w:basedOn w:val="Normal"/>
    <w:link w:val="CommentTextChar"/>
    <w:uiPriority w:val="99"/>
    <w:unhideWhenUsed/>
    <w:rsid w:val="00D37570"/>
    <w:rPr>
      <w:sz w:val="20"/>
      <w:szCs w:val="20"/>
    </w:rPr>
  </w:style>
  <w:style w:type="character" w:customStyle="1" w:styleId="CommentTextChar">
    <w:name w:val="Comment Text Char"/>
    <w:basedOn w:val="DefaultParagraphFont"/>
    <w:link w:val="CommentText"/>
    <w:uiPriority w:val="99"/>
    <w:rsid w:val="00D37570"/>
    <w:rPr>
      <w:rFonts w:eastAsia="DejaVu Sans" w:cs="Arial"/>
      <w:kern w:val="1"/>
      <w:lang w:eastAsia="ar-SA"/>
    </w:rPr>
  </w:style>
  <w:style w:type="paragraph" w:styleId="CommentSubject">
    <w:name w:val="annotation subject"/>
    <w:basedOn w:val="CommentText"/>
    <w:next w:val="CommentText"/>
    <w:link w:val="CommentSubjectChar"/>
    <w:uiPriority w:val="99"/>
    <w:semiHidden/>
    <w:unhideWhenUsed/>
    <w:rsid w:val="00D37570"/>
    <w:rPr>
      <w:b/>
      <w:bCs/>
    </w:rPr>
  </w:style>
  <w:style w:type="character" w:customStyle="1" w:styleId="CommentSubjectChar">
    <w:name w:val="Comment Subject Char"/>
    <w:basedOn w:val="CommentTextChar"/>
    <w:link w:val="CommentSubject"/>
    <w:uiPriority w:val="99"/>
    <w:semiHidden/>
    <w:rsid w:val="00D37570"/>
    <w:rPr>
      <w:rFonts w:eastAsia="DejaVu Sans" w:cs="Arial"/>
      <w:b/>
      <w:bCs/>
      <w:kern w:val="1"/>
      <w:lang w:eastAsia="ar-SA"/>
    </w:rPr>
  </w:style>
  <w:style w:type="character" w:customStyle="1" w:styleId="IEEEStdsLevel2HeaderChar">
    <w:name w:val="IEEEStds Level 2 Header Char"/>
    <w:link w:val="IEEEStdsLevel2Header"/>
    <w:rsid w:val="007730BE"/>
    <w:rPr>
      <w:rFonts w:ascii="Arial" w:eastAsia="Malgun Gothic" w:hAnsi="Arial"/>
      <w:b/>
      <w:sz w:val="22"/>
      <w:lang w:eastAsia="ja-JP"/>
    </w:rPr>
  </w:style>
  <w:style w:type="paragraph" w:styleId="NoSpacing">
    <w:name w:val="No Spacing"/>
    <w:uiPriority w:val="1"/>
    <w:qFormat/>
    <w:rsid w:val="002D3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character" w:customStyle="1" w:styleId="BalloonTextChar">
    <w:name w:val="Balloon Text Char"/>
    <w:basedOn w:val="DefaultParagraphFont"/>
    <w:link w:val="BalloonText"/>
    <w:uiPriority w:val="99"/>
    <w:rsid w:val="002F66E2"/>
    <w:rPr>
      <w:rFonts w:ascii="Malgun Gothic" w:eastAsia="DejaVu Sans" w:hAnsi="Malgun Gothic" w:cs="Arial"/>
      <w:kern w:val="1"/>
      <w:sz w:val="18"/>
      <w:szCs w:val="18"/>
      <w:lang w:eastAsia="ar-SA"/>
    </w:rPr>
  </w:style>
  <w:style w:type="paragraph" w:customStyle="1" w:styleId="H1">
    <w:name w:val="H1"/>
    <w:aliases w:val="1stLevelHead"/>
    <w:next w:val="Normal"/>
    <w:uiPriority w:val="99"/>
    <w:rsid w:val="000C11A5"/>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lang w:eastAsia="en-IE"/>
    </w:rPr>
  </w:style>
  <w:style w:type="paragraph" w:customStyle="1" w:styleId="H3">
    <w:name w:val="H3"/>
    <w:aliases w:val="1.1.1"/>
    <w:next w:val="Text"/>
    <w:uiPriority w:val="99"/>
    <w:rsid w:val="000C11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eastAsia="en-IE"/>
    </w:rPr>
  </w:style>
  <w:style w:type="paragraph" w:customStyle="1" w:styleId="H2">
    <w:name w:val="H2"/>
    <w:aliases w:val="1.1"/>
    <w:next w:val="Text"/>
    <w:uiPriority w:val="99"/>
    <w:rsid w:val="000C11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1"/>
      <w:sz w:val="22"/>
      <w:szCs w:val="22"/>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332175">
      <w:bodyDiv w:val="1"/>
      <w:marLeft w:val="0"/>
      <w:marRight w:val="0"/>
      <w:marTop w:val="0"/>
      <w:marBottom w:val="0"/>
      <w:divBdr>
        <w:top w:val="none" w:sz="0" w:space="0" w:color="auto"/>
        <w:left w:val="none" w:sz="0" w:space="0" w:color="auto"/>
        <w:bottom w:val="none" w:sz="0" w:space="0" w:color="auto"/>
        <w:right w:val="none" w:sz="0" w:space="0" w:color="auto"/>
      </w:divBdr>
    </w:div>
    <w:div w:id="1063019686">
      <w:bodyDiv w:val="1"/>
      <w:marLeft w:val="0"/>
      <w:marRight w:val="0"/>
      <w:marTop w:val="0"/>
      <w:marBottom w:val="0"/>
      <w:divBdr>
        <w:top w:val="none" w:sz="0" w:space="0" w:color="auto"/>
        <w:left w:val="none" w:sz="0" w:space="0" w:color="auto"/>
        <w:bottom w:val="none" w:sz="0" w:space="0" w:color="auto"/>
        <w:right w:val="none" w:sz="0" w:space="0" w:color="auto"/>
      </w:divBdr>
    </w:div>
    <w:div w:id="1581791562">
      <w:bodyDiv w:val="1"/>
      <w:marLeft w:val="0"/>
      <w:marRight w:val="0"/>
      <w:marTop w:val="0"/>
      <w:marBottom w:val="0"/>
      <w:divBdr>
        <w:top w:val="none" w:sz="0" w:space="0" w:color="auto"/>
        <w:left w:val="none" w:sz="0" w:space="0" w:color="auto"/>
        <w:bottom w:val="none" w:sz="0" w:space="0" w:color="auto"/>
        <w:right w:val="none" w:sz="0" w:space="0" w:color="auto"/>
      </w:divBdr>
    </w:div>
    <w:div w:id="1666397318">
      <w:bodyDiv w:val="1"/>
      <w:marLeft w:val="0"/>
      <w:marRight w:val="0"/>
      <w:marTop w:val="0"/>
      <w:marBottom w:val="0"/>
      <w:divBdr>
        <w:top w:val="none" w:sz="0" w:space="0" w:color="auto"/>
        <w:left w:val="none" w:sz="0" w:space="0" w:color="auto"/>
        <w:bottom w:val="none" w:sz="0" w:space="0" w:color="auto"/>
        <w:right w:val="none" w:sz="0" w:space="0" w:color="auto"/>
      </w:divBdr>
    </w:div>
    <w:div w:id="194538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1.w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entor.ieee.org/802.15/dcn/15/15-15-0429-01-0008-text-for-relative-positioning-and-location.docx" TargetMode="External"/><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D01178B-DC89-4FA9-ACC8-6520B4E2A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7824</Words>
  <Characters>44600</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52320</CharactersWithSpaces>
  <SharedDoc>false</SharedDoc>
  <HLinks>
    <vt:vector size="228" baseType="variant">
      <vt:variant>
        <vt:i4>1048629</vt:i4>
      </vt:variant>
      <vt:variant>
        <vt:i4>117</vt:i4>
      </vt:variant>
      <vt:variant>
        <vt:i4>0</vt:i4>
      </vt:variant>
      <vt:variant>
        <vt:i4>5</vt:i4>
      </vt:variant>
      <vt:variant>
        <vt:lpwstr/>
      </vt:variant>
      <vt:variant>
        <vt:lpwstr>_Toc356531360</vt:lpwstr>
      </vt:variant>
      <vt:variant>
        <vt:i4>327795</vt:i4>
      </vt:variant>
      <vt:variant>
        <vt:i4>113</vt:i4>
      </vt:variant>
      <vt:variant>
        <vt:i4>0</vt:i4>
      </vt:variant>
      <vt:variant>
        <vt:i4>5</vt:i4>
      </vt:variant>
      <vt:variant>
        <vt:lpwstr/>
      </vt:variant>
      <vt:variant>
        <vt:lpwstr>__RefHeading__111_189307052</vt:lpwstr>
      </vt:variant>
      <vt:variant>
        <vt:i4>7143444</vt:i4>
      </vt:variant>
      <vt:variant>
        <vt:i4>110</vt:i4>
      </vt:variant>
      <vt:variant>
        <vt:i4>0</vt:i4>
      </vt:variant>
      <vt:variant>
        <vt:i4>5</vt:i4>
      </vt:variant>
      <vt:variant>
        <vt:lpwstr/>
      </vt:variant>
      <vt:variant>
        <vt:lpwstr>__RefHeading__95_189307052</vt:lpwstr>
      </vt:variant>
      <vt:variant>
        <vt:i4>5832745</vt:i4>
      </vt:variant>
      <vt:variant>
        <vt:i4>107</vt:i4>
      </vt:variant>
      <vt:variant>
        <vt:i4>0</vt:i4>
      </vt:variant>
      <vt:variant>
        <vt:i4>5</vt:i4>
      </vt:variant>
      <vt:variant>
        <vt:lpwstr/>
      </vt:variant>
      <vt:variant>
        <vt:lpwstr>__RefHeading__1590_595762199</vt:lpwstr>
      </vt:variant>
      <vt:variant>
        <vt:i4>5308456</vt:i4>
      </vt:variant>
      <vt:variant>
        <vt:i4>104</vt:i4>
      </vt:variant>
      <vt:variant>
        <vt:i4>0</vt:i4>
      </vt:variant>
      <vt:variant>
        <vt:i4>5</vt:i4>
      </vt:variant>
      <vt:variant>
        <vt:lpwstr/>
      </vt:variant>
      <vt:variant>
        <vt:lpwstr>__RefHeading__1588_595762199</vt:lpwstr>
      </vt:variant>
      <vt:variant>
        <vt:i4>6225960</vt:i4>
      </vt:variant>
      <vt:variant>
        <vt:i4>101</vt:i4>
      </vt:variant>
      <vt:variant>
        <vt:i4>0</vt:i4>
      </vt:variant>
      <vt:variant>
        <vt:i4>5</vt:i4>
      </vt:variant>
      <vt:variant>
        <vt:lpwstr/>
      </vt:variant>
      <vt:variant>
        <vt:lpwstr>__RefHeading__1586_595762199</vt:lpwstr>
      </vt:variant>
      <vt:variant>
        <vt:i4>393336</vt:i4>
      </vt:variant>
      <vt:variant>
        <vt:i4>98</vt:i4>
      </vt:variant>
      <vt:variant>
        <vt:i4>0</vt:i4>
      </vt:variant>
      <vt:variant>
        <vt:i4>5</vt:i4>
      </vt:variant>
      <vt:variant>
        <vt:lpwstr/>
      </vt:variant>
      <vt:variant>
        <vt:lpwstr>__RefHeading__229_189307052</vt:lpwstr>
      </vt:variant>
      <vt:variant>
        <vt:i4>6357013</vt:i4>
      </vt:variant>
      <vt:variant>
        <vt:i4>95</vt:i4>
      </vt:variant>
      <vt:variant>
        <vt:i4>0</vt:i4>
      </vt:variant>
      <vt:variant>
        <vt:i4>5</vt:i4>
      </vt:variant>
      <vt:variant>
        <vt:lpwstr/>
      </vt:variant>
      <vt:variant>
        <vt:lpwstr>__RefHeading__89_189307052</vt:lpwstr>
      </vt:variant>
      <vt:variant>
        <vt:i4>7274517</vt:i4>
      </vt:variant>
      <vt:variant>
        <vt:i4>92</vt:i4>
      </vt:variant>
      <vt:variant>
        <vt:i4>0</vt:i4>
      </vt:variant>
      <vt:variant>
        <vt:i4>5</vt:i4>
      </vt:variant>
      <vt:variant>
        <vt:lpwstr/>
      </vt:variant>
      <vt:variant>
        <vt:lpwstr>__RefHeading__87_189307052</vt:lpwstr>
      </vt:variant>
      <vt:variant>
        <vt:i4>6094888</vt:i4>
      </vt:variant>
      <vt:variant>
        <vt:i4>89</vt:i4>
      </vt:variant>
      <vt:variant>
        <vt:i4>0</vt:i4>
      </vt:variant>
      <vt:variant>
        <vt:i4>5</vt:i4>
      </vt:variant>
      <vt:variant>
        <vt:lpwstr/>
      </vt:variant>
      <vt:variant>
        <vt:lpwstr>__RefHeading__1584_595762199</vt:lpwstr>
      </vt:variant>
      <vt:variant>
        <vt:i4>262261</vt:i4>
      </vt:variant>
      <vt:variant>
        <vt:i4>86</vt:i4>
      </vt:variant>
      <vt:variant>
        <vt:i4>0</vt:i4>
      </vt:variant>
      <vt:variant>
        <vt:i4>5</vt:i4>
      </vt:variant>
      <vt:variant>
        <vt:lpwstr/>
      </vt:variant>
      <vt:variant>
        <vt:lpwstr>__RefHeading__107_189307052</vt:lpwstr>
      </vt:variant>
      <vt:variant>
        <vt:i4>262263</vt:i4>
      </vt:variant>
      <vt:variant>
        <vt:i4>83</vt:i4>
      </vt:variant>
      <vt:variant>
        <vt:i4>0</vt:i4>
      </vt:variant>
      <vt:variant>
        <vt:i4>5</vt:i4>
      </vt:variant>
      <vt:variant>
        <vt:lpwstr/>
      </vt:variant>
      <vt:variant>
        <vt:lpwstr>__RefHeading__105_189307052</vt:lpwstr>
      </vt:variant>
      <vt:variant>
        <vt:i4>262257</vt:i4>
      </vt:variant>
      <vt:variant>
        <vt:i4>80</vt:i4>
      </vt:variant>
      <vt:variant>
        <vt:i4>0</vt:i4>
      </vt:variant>
      <vt:variant>
        <vt:i4>5</vt:i4>
      </vt:variant>
      <vt:variant>
        <vt:lpwstr/>
      </vt:variant>
      <vt:variant>
        <vt:lpwstr>__RefHeading__103_189307052</vt:lpwstr>
      </vt:variant>
      <vt:variant>
        <vt:i4>262264</vt:i4>
      </vt:variant>
      <vt:variant>
        <vt:i4>77</vt:i4>
      </vt:variant>
      <vt:variant>
        <vt:i4>0</vt:i4>
      </vt:variant>
      <vt:variant>
        <vt:i4>5</vt:i4>
      </vt:variant>
      <vt:variant>
        <vt:lpwstr/>
      </vt:variant>
      <vt:variant>
        <vt:lpwstr>__RefHeading__673_511739119</vt:lpwstr>
      </vt:variant>
      <vt:variant>
        <vt:i4>6357012</vt:i4>
      </vt:variant>
      <vt:variant>
        <vt:i4>74</vt:i4>
      </vt:variant>
      <vt:variant>
        <vt:i4>0</vt:i4>
      </vt:variant>
      <vt:variant>
        <vt:i4>5</vt:i4>
      </vt:variant>
      <vt:variant>
        <vt:lpwstr/>
      </vt:variant>
      <vt:variant>
        <vt:lpwstr>__RefHeading__99_189307052</vt:lpwstr>
      </vt:variant>
      <vt:variant>
        <vt:i4>7274516</vt:i4>
      </vt:variant>
      <vt:variant>
        <vt:i4>71</vt:i4>
      </vt:variant>
      <vt:variant>
        <vt:i4>0</vt:i4>
      </vt:variant>
      <vt:variant>
        <vt:i4>5</vt:i4>
      </vt:variant>
      <vt:variant>
        <vt:lpwstr/>
      </vt:variant>
      <vt:variant>
        <vt:lpwstr>__RefHeading__97_189307052</vt:lpwstr>
      </vt:variant>
      <vt:variant>
        <vt:i4>327804</vt:i4>
      </vt:variant>
      <vt:variant>
        <vt:i4>68</vt:i4>
      </vt:variant>
      <vt:variant>
        <vt:i4>0</vt:i4>
      </vt:variant>
      <vt:variant>
        <vt:i4>5</vt:i4>
      </vt:variant>
      <vt:variant>
        <vt:lpwstr/>
      </vt:variant>
      <vt:variant>
        <vt:lpwstr>__RefHeading__667_511739119</vt:lpwstr>
      </vt:variant>
      <vt:variant>
        <vt:i4>6881301</vt:i4>
      </vt:variant>
      <vt:variant>
        <vt:i4>65</vt:i4>
      </vt:variant>
      <vt:variant>
        <vt:i4>0</vt:i4>
      </vt:variant>
      <vt:variant>
        <vt:i4>5</vt:i4>
      </vt:variant>
      <vt:variant>
        <vt:lpwstr/>
      </vt:variant>
      <vt:variant>
        <vt:lpwstr>__RefHeading__81_189307052</vt:lpwstr>
      </vt:variant>
      <vt:variant>
        <vt:i4>6357018</vt:i4>
      </vt:variant>
      <vt:variant>
        <vt:i4>62</vt:i4>
      </vt:variant>
      <vt:variant>
        <vt:i4>0</vt:i4>
      </vt:variant>
      <vt:variant>
        <vt:i4>5</vt:i4>
      </vt:variant>
      <vt:variant>
        <vt:lpwstr/>
      </vt:variant>
      <vt:variant>
        <vt:lpwstr>__RefHeading__79_189307052</vt:lpwstr>
      </vt:variant>
      <vt:variant>
        <vt:i4>7274522</vt:i4>
      </vt:variant>
      <vt:variant>
        <vt:i4>59</vt:i4>
      </vt:variant>
      <vt:variant>
        <vt:i4>0</vt:i4>
      </vt:variant>
      <vt:variant>
        <vt:i4>5</vt:i4>
      </vt:variant>
      <vt:variant>
        <vt:lpwstr/>
      </vt:variant>
      <vt:variant>
        <vt:lpwstr>__RefHeading__77_189307052</vt:lpwstr>
      </vt:variant>
      <vt:variant>
        <vt:i4>393340</vt:i4>
      </vt:variant>
      <vt:variant>
        <vt:i4>56</vt:i4>
      </vt:variant>
      <vt:variant>
        <vt:i4>0</vt:i4>
      </vt:variant>
      <vt:variant>
        <vt:i4>5</vt:i4>
      </vt:variant>
      <vt:variant>
        <vt:lpwstr/>
      </vt:variant>
      <vt:variant>
        <vt:lpwstr>__RefHeading__657_511739119</vt:lpwstr>
      </vt:variant>
      <vt:variant>
        <vt:i4>7012378</vt:i4>
      </vt:variant>
      <vt:variant>
        <vt:i4>53</vt:i4>
      </vt:variant>
      <vt:variant>
        <vt:i4>0</vt:i4>
      </vt:variant>
      <vt:variant>
        <vt:i4>5</vt:i4>
      </vt:variant>
      <vt:variant>
        <vt:lpwstr/>
      </vt:variant>
      <vt:variant>
        <vt:lpwstr>__RefHeading__73_189307052</vt:lpwstr>
      </vt:variant>
      <vt:variant>
        <vt:i4>6881306</vt:i4>
      </vt:variant>
      <vt:variant>
        <vt:i4>50</vt:i4>
      </vt:variant>
      <vt:variant>
        <vt:i4>0</vt:i4>
      </vt:variant>
      <vt:variant>
        <vt:i4>5</vt:i4>
      </vt:variant>
      <vt:variant>
        <vt:lpwstr/>
      </vt:variant>
      <vt:variant>
        <vt:lpwstr>__RefHeading__71_189307052</vt:lpwstr>
      </vt:variant>
      <vt:variant>
        <vt:i4>6357019</vt:i4>
      </vt:variant>
      <vt:variant>
        <vt:i4>47</vt:i4>
      </vt:variant>
      <vt:variant>
        <vt:i4>0</vt:i4>
      </vt:variant>
      <vt:variant>
        <vt:i4>5</vt:i4>
      </vt:variant>
      <vt:variant>
        <vt:lpwstr/>
      </vt:variant>
      <vt:variant>
        <vt:lpwstr>__RefHeading__69_189307052</vt:lpwstr>
      </vt:variant>
      <vt:variant>
        <vt:i4>7274523</vt:i4>
      </vt:variant>
      <vt:variant>
        <vt:i4>44</vt:i4>
      </vt:variant>
      <vt:variant>
        <vt:i4>0</vt:i4>
      </vt:variant>
      <vt:variant>
        <vt:i4>5</vt:i4>
      </vt:variant>
      <vt:variant>
        <vt:lpwstr/>
      </vt:variant>
      <vt:variant>
        <vt:lpwstr>__RefHeading__67_189307052</vt:lpwstr>
      </vt:variant>
      <vt:variant>
        <vt:i4>458876</vt:i4>
      </vt:variant>
      <vt:variant>
        <vt:i4>41</vt:i4>
      </vt:variant>
      <vt:variant>
        <vt:i4>0</vt:i4>
      </vt:variant>
      <vt:variant>
        <vt:i4>5</vt:i4>
      </vt:variant>
      <vt:variant>
        <vt:lpwstr/>
      </vt:variant>
      <vt:variant>
        <vt:lpwstr>__RefHeading__647_511739119</vt:lpwstr>
      </vt:variant>
      <vt:variant>
        <vt:i4>7012379</vt:i4>
      </vt:variant>
      <vt:variant>
        <vt:i4>38</vt:i4>
      </vt:variant>
      <vt:variant>
        <vt:i4>0</vt:i4>
      </vt:variant>
      <vt:variant>
        <vt:i4>5</vt:i4>
      </vt:variant>
      <vt:variant>
        <vt:lpwstr/>
      </vt:variant>
      <vt:variant>
        <vt:lpwstr>__RefHeading__63_189307052</vt:lpwstr>
      </vt:variant>
      <vt:variant>
        <vt:i4>6881307</vt:i4>
      </vt:variant>
      <vt:variant>
        <vt:i4>35</vt:i4>
      </vt:variant>
      <vt:variant>
        <vt:i4>0</vt:i4>
      </vt:variant>
      <vt:variant>
        <vt:i4>5</vt:i4>
      </vt:variant>
      <vt:variant>
        <vt:lpwstr/>
      </vt:variant>
      <vt:variant>
        <vt:lpwstr>__RefHeading__61_189307052</vt:lpwstr>
      </vt:variant>
      <vt:variant>
        <vt:i4>6357016</vt:i4>
      </vt:variant>
      <vt:variant>
        <vt:i4>32</vt:i4>
      </vt:variant>
      <vt:variant>
        <vt:i4>0</vt:i4>
      </vt:variant>
      <vt:variant>
        <vt:i4>5</vt:i4>
      </vt:variant>
      <vt:variant>
        <vt:lpwstr/>
      </vt:variant>
      <vt:variant>
        <vt:lpwstr>__RefHeading__59_189307052</vt:lpwstr>
      </vt:variant>
      <vt:variant>
        <vt:i4>7274520</vt:i4>
      </vt:variant>
      <vt:variant>
        <vt:i4>29</vt:i4>
      </vt:variant>
      <vt:variant>
        <vt:i4>0</vt:i4>
      </vt:variant>
      <vt:variant>
        <vt:i4>5</vt:i4>
      </vt:variant>
      <vt:variant>
        <vt:lpwstr/>
      </vt:variant>
      <vt:variant>
        <vt:lpwstr>__RefHeading__57_189307052</vt:lpwstr>
      </vt:variant>
      <vt:variant>
        <vt:i4>124</vt:i4>
      </vt:variant>
      <vt:variant>
        <vt:i4>26</vt:i4>
      </vt:variant>
      <vt:variant>
        <vt:i4>0</vt:i4>
      </vt:variant>
      <vt:variant>
        <vt:i4>5</vt:i4>
      </vt:variant>
      <vt:variant>
        <vt:lpwstr/>
      </vt:variant>
      <vt:variant>
        <vt:lpwstr>__RefHeading__637_511739119</vt:lpwstr>
      </vt:variant>
      <vt:variant>
        <vt:i4>7012376</vt:i4>
      </vt:variant>
      <vt:variant>
        <vt:i4>23</vt:i4>
      </vt:variant>
      <vt:variant>
        <vt:i4>0</vt:i4>
      </vt:variant>
      <vt:variant>
        <vt:i4>5</vt:i4>
      </vt:variant>
      <vt:variant>
        <vt:lpwstr/>
      </vt:variant>
      <vt:variant>
        <vt:lpwstr>__RefHeading__53_189307052</vt:lpwstr>
      </vt:variant>
      <vt:variant>
        <vt:i4>6881304</vt:i4>
      </vt:variant>
      <vt:variant>
        <vt:i4>20</vt:i4>
      </vt:variant>
      <vt:variant>
        <vt:i4>0</vt:i4>
      </vt:variant>
      <vt:variant>
        <vt:i4>5</vt:i4>
      </vt:variant>
      <vt:variant>
        <vt:lpwstr/>
      </vt:variant>
      <vt:variant>
        <vt:lpwstr>__RefHeading__51_189307052</vt:lpwstr>
      </vt:variant>
      <vt:variant>
        <vt:i4>6357017</vt:i4>
      </vt:variant>
      <vt:variant>
        <vt:i4>17</vt:i4>
      </vt:variant>
      <vt:variant>
        <vt:i4>0</vt:i4>
      </vt:variant>
      <vt:variant>
        <vt:i4>5</vt:i4>
      </vt:variant>
      <vt:variant>
        <vt:lpwstr/>
      </vt:variant>
      <vt:variant>
        <vt:lpwstr>__RefHeading__49_189307052</vt:lpwstr>
      </vt:variant>
      <vt:variant>
        <vt:i4>7274521</vt:i4>
      </vt:variant>
      <vt:variant>
        <vt:i4>14</vt:i4>
      </vt:variant>
      <vt:variant>
        <vt:i4>0</vt:i4>
      </vt:variant>
      <vt:variant>
        <vt:i4>5</vt:i4>
      </vt:variant>
      <vt:variant>
        <vt:lpwstr/>
      </vt:variant>
      <vt:variant>
        <vt:lpwstr>__RefHeading__47_189307052</vt:lpwstr>
      </vt:variant>
      <vt:variant>
        <vt:i4>7143449</vt:i4>
      </vt:variant>
      <vt:variant>
        <vt:i4>11</vt:i4>
      </vt:variant>
      <vt:variant>
        <vt:i4>0</vt:i4>
      </vt:variant>
      <vt:variant>
        <vt:i4>5</vt:i4>
      </vt:variant>
      <vt:variant>
        <vt:lpwstr/>
      </vt:variant>
      <vt:variant>
        <vt:lpwstr>__RefHeading__45_189307052</vt:lpwstr>
      </vt:variant>
      <vt:variant>
        <vt:i4>7012377</vt:i4>
      </vt:variant>
      <vt:variant>
        <vt:i4>8</vt:i4>
      </vt:variant>
      <vt:variant>
        <vt:i4>0</vt:i4>
      </vt:variant>
      <vt:variant>
        <vt:i4>5</vt:i4>
      </vt:variant>
      <vt:variant>
        <vt:lpwstr/>
      </vt:variant>
      <vt:variant>
        <vt:lpwstr>__RefHeading__43_189307052</vt:lpwstr>
      </vt:variant>
      <vt:variant>
        <vt:i4>6881305</vt:i4>
      </vt:variant>
      <vt:variant>
        <vt:i4>5</vt:i4>
      </vt:variant>
      <vt:variant>
        <vt:i4>0</vt:i4>
      </vt:variant>
      <vt:variant>
        <vt:i4>5</vt:i4>
      </vt:variant>
      <vt:variant>
        <vt:lpwstr/>
      </vt:variant>
      <vt:variant>
        <vt:lpwstr>__RefHeading__41_189307052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Dotlic"" &lt;dotlic@nict.go.jp&gt;</dc:creator>
  <cp:lastModifiedBy>Billy Verso</cp:lastModifiedBy>
  <cp:revision>5</cp:revision>
  <cp:lastPrinted>2015-02-06T15:06:00Z</cp:lastPrinted>
  <dcterms:created xsi:type="dcterms:W3CDTF">2018-11-15T04:13:00Z</dcterms:created>
  <dcterms:modified xsi:type="dcterms:W3CDTF">2018-11-15T04:21:00Z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Samsung Electronics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