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C1D5C7C" w:rsidR="00270D66" w:rsidRPr="008F35DC" w:rsidRDefault="006B4251" w:rsidP="00AA6CEC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B62F66">
              <w:rPr>
                <w:rFonts w:eastAsia="Times New Roman"/>
                <w:b/>
              </w:rPr>
              <w:t xml:space="preserve"> for </w:t>
            </w:r>
            <w:r w:rsidR="006E2E16">
              <w:rPr>
                <w:rFonts w:eastAsia="Times New Roman"/>
                <w:b/>
              </w:rPr>
              <w:t>March 2018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AD972CA" w:rsidR="00270D66" w:rsidRPr="008F35DC" w:rsidRDefault="006E2E16" w:rsidP="00AA6CEC">
            <w:pPr>
              <w:pStyle w:val="covertext"/>
              <w:snapToGrid w:val="0"/>
              <w:jc w:val="both"/>
            </w:pPr>
            <w:r>
              <w:rPr>
                <w:rFonts w:eastAsiaTheme="minorEastAsia"/>
                <w:lang w:eastAsia="ja-JP"/>
              </w:rPr>
              <w:t>March 8</w:t>
            </w:r>
            <w:r w:rsidRPr="006E2E16">
              <w:rPr>
                <w:rFonts w:eastAsiaTheme="minorEastAsia"/>
                <w:vertAlign w:val="superscript"/>
                <w:lang w:eastAsia="ja-JP"/>
              </w:rPr>
              <w:t>th</w:t>
            </w:r>
            <w:r>
              <w:rPr>
                <w:rFonts w:eastAsiaTheme="minorEastAsia"/>
                <w:lang w:eastAsia="ja-JP"/>
              </w:rPr>
              <w:t>, 2018</w:t>
            </w:r>
          </w:p>
        </w:tc>
      </w:tr>
      <w:tr w:rsidR="00270D66" w:rsidRPr="00EC7DDF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43E421" w14:textId="63AF6DDB" w:rsidR="00B42230" w:rsidRDefault="00B42230" w:rsidP="00B42230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D255A4">
              <w:rPr>
                <w:rFonts w:eastAsia="Times New Roman"/>
              </w:rPr>
              <w:t>Ryuji Kohno</w:t>
            </w:r>
            <w:r>
              <w:rPr>
                <w:rFonts w:eastAsia="Times New Roman"/>
              </w:rPr>
              <w:t>]</w:t>
            </w:r>
          </w:p>
          <w:p w14:paraId="0043D125" w14:textId="52F7E4BF" w:rsidR="008F35DC" w:rsidRPr="00B42230" w:rsidRDefault="00B42230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gramStart"/>
            <w:r w:rsidR="00D255A4">
              <w:rPr>
                <w:rFonts w:eastAsia="Times New Roman"/>
              </w:rPr>
              <w:t>YNU(</w:t>
            </w:r>
            <w:proofErr w:type="gramEnd"/>
            <w:r w:rsidR="00D255A4">
              <w:rPr>
                <w:rFonts w:eastAsia="Times New Roman"/>
              </w:rPr>
              <w:t>Yokohama National University)/CWC-Nippon</w:t>
            </w:r>
            <w:r>
              <w:rPr>
                <w:rFonts w:eastAsia="Times New Roman"/>
              </w:rPr>
              <w:t>]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68ADD3" w14:textId="77777777" w:rsidR="00D255A4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>
              <w:t>+</w:t>
            </w:r>
            <w:r w:rsidR="00D255A4">
              <w:t>81 90 3061 7978</w:t>
            </w:r>
          </w:p>
          <w:p w14:paraId="69DBF1EA" w14:textId="663C28A9" w:rsidR="00B42230" w:rsidRDefault="00D255A4" w:rsidP="00D255A4">
            <w:pPr>
              <w:pStyle w:val="covertext"/>
              <w:tabs>
                <w:tab w:val="left" w:pos="1152"/>
              </w:tabs>
              <w:snapToGrid w:val="0"/>
              <w:spacing w:before="0" w:after="0"/>
              <w:ind w:firstLineChars="300" w:firstLine="720"/>
              <w:jc w:val="both"/>
              <w:rPr>
                <w:lang w:val="pl-PL"/>
              </w:rPr>
            </w:pPr>
            <w:r>
              <w:t>+</w:t>
            </w:r>
            <w:r w:rsidR="00B42230">
              <w:t xml:space="preserve">358 40 </w:t>
            </w:r>
            <w:r>
              <w:t>354 0034</w:t>
            </w:r>
          </w:p>
          <w:p w14:paraId="7A2B1B50" w14:textId="43654A80" w:rsidR="00D255A4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 xml:space="preserve">: </w:t>
            </w:r>
            <w:r w:rsidR="00D255A4">
              <w:rPr>
                <w:rFonts w:eastAsia="Times New Roman"/>
                <w:lang w:val="pl-PL"/>
              </w:rPr>
              <w:t>kohno@ynu.ac.jp</w:t>
            </w:r>
          </w:p>
          <w:p w14:paraId="35DC9811" w14:textId="30F9CC9B" w:rsidR="00B42230" w:rsidRPr="008F35DC" w:rsidRDefault="00D255A4" w:rsidP="00D255A4">
            <w:pPr>
              <w:pStyle w:val="covertext"/>
              <w:tabs>
                <w:tab w:val="left" w:pos="1152"/>
              </w:tabs>
              <w:snapToGrid w:val="0"/>
              <w:spacing w:before="0" w:after="0"/>
              <w:ind w:firstLineChars="350" w:firstLine="840"/>
              <w:jc w:val="both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ryuji.kohno</w:t>
            </w:r>
            <w:r w:rsidR="00B42230" w:rsidRPr="00D255A4">
              <w:rPr>
                <w:lang w:val="pl-PL"/>
              </w:rPr>
              <w:t>@oulu.fi</w:t>
            </w:r>
          </w:p>
          <w:p w14:paraId="5A12593E" w14:textId="0EFBB859" w:rsidR="00270D66" w:rsidRPr="00D255A4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47CEE883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3CC61B29" w:rsidR="00C72FA1" w:rsidRDefault="00ED70D2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/>
          <w:b/>
          <w:szCs w:val="24"/>
          <w:lang w:eastAsia="ja-JP"/>
        </w:rPr>
        <w:lastRenderedPageBreak/>
        <w:t>Tues</w:t>
      </w:r>
      <w:r w:rsidR="00821065">
        <w:rPr>
          <w:rFonts w:eastAsiaTheme="minorEastAsia" w:hint="eastAsia"/>
          <w:b/>
          <w:szCs w:val="24"/>
          <w:lang w:eastAsia="ja-JP"/>
        </w:rPr>
        <w:t>da</w:t>
      </w:r>
      <w:r w:rsidR="00B62F66">
        <w:rPr>
          <w:rFonts w:eastAsia="Arial"/>
          <w:b/>
          <w:szCs w:val="24"/>
        </w:rPr>
        <w:t xml:space="preserve">y, </w:t>
      </w:r>
      <w:r>
        <w:rPr>
          <w:rFonts w:eastAsia="Arial"/>
          <w:b/>
          <w:szCs w:val="24"/>
        </w:rPr>
        <w:t xml:space="preserve">March </w:t>
      </w:r>
      <w:r w:rsidR="00D255A4">
        <w:rPr>
          <w:rFonts w:eastAsia="Arial"/>
          <w:b/>
          <w:szCs w:val="24"/>
        </w:rPr>
        <w:t>6</w:t>
      </w:r>
      <w:r w:rsidR="009117ED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8</w:t>
      </w:r>
      <w:r w:rsidR="003E0869">
        <w:rPr>
          <w:rFonts w:eastAsia="Arial"/>
          <w:b/>
          <w:szCs w:val="24"/>
        </w:rPr>
        <w:t xml:space="preserve">, </w:t>
      </w:r>
      <w:r w:rsidR="00D255A4">
        <w:rPr>
          <w:rFonts w:eastAsia="Arial"/>
          <w:b/>
          <w:szCs w:val="24"/>
        </w:rPr>
        <w:t>PM</w:t>
      </w:r>
      <w:r>
        <w:rPr>
          <w:rFonts w:eastAsia="Arial"/>
          <w:b/>
          <w:szCs w:val="24"/>
        </w:rPr>
        <w:t>1</w:t>
      </w:r>
      <w:r w:rsidR="003E0869">
        <w:rPr>
          <w:rFonts w:eastAsia="Arial"/>
          <w:b/>
          <w:szCs w:val="24"/>
        </w:rPr>
        <w:t xml:space="preserve">, </w:t>
      </w:r>
      <w:r w:rsidR="00D255A4">
        <w:rPr>
          <w:rFonts w:eastAsia="Arial"/>
          <w:b/>
          <w:szCs w:val="24"/>
        </w:rPr>
        <w:t>1</w:t>
      </w:r>
      <w:r>
        <w:rPr>
          <w:rFonts w:eastAsia="Arial"/>
          <w:b/>
          <w:szCs w:val="24"/>
        </w:rPr>
        <w:t>3:3</w:t>
      </w:r>
      <w:r w:rsidR="00D255A4">
        <w:rPr>
          <w:rFonts w:eastAsia="Arial"/>
          <w:b/>
          <w:szCs w:val="24"/>
        </w:rPr>
        <w:t>0-1</w:t>
      </w:r>
      <w:r>
        <w:rPr>
          <w:rFonts w:eastAsia="Arial"/>
          <w:b/>
          <w:szCs w:val="24"/>
        </w:rPr>
        <w:t>5</w:t>
      </w:r>
      <w:r w:rsidR="00D255A4">
        <w:rPr>
          <w:rFonts w:eastAsia="Arial"/>
          <w:b/>
          <w:szCs w:val="24"/>
        </w:rPr>
        <w:t>:</w:t>
      </w:r>
      <w:r>
        <w:rPr>
          <w:rFonts w:eastAsia="Arial"/>
          <w:b/>
          <w:szCs w:val="24"/>
        </w:rPr>
        <w:t>3</w:t>
      </w:r>
      <w:r w:rsidR="00D255A4">
        <w:rPr>
          <w:rFonts w:eastAsia="Arial"/>
          <w:b/>
          <w:szCs w:val="24"/>
        </w:rPr>
        <w:t>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789C68B0" w14:textId="7500C14B" w:rsidR="005C57E7" w:rsidRDefault="00C72FA1" w:rsidP="005C57E7">
      <w:pPr>
        <w:pStyle w:val="af3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395F15">
        <w:t xml:space="preserve"> </w:t>
      </w:r>
      <w:r w:rsidR="00D255A4">
        <w:t>1</w:t>
      </w:r>
      <w:r w:rsidR="00ED70D2">
        <w:t>3:30</w:t>
      </w:r>
      <w:r w:rsidR="00825935">
        <w:tab/>
      </w:r>
    </w:p>
    <w:p w14:paraId="077DC59F" w14:textId="3C6EBA5A" w:rsidR="00C72FA1" w:rsidRDefault="00DA694F" w:rsidP="00373B77">
      <w:pPr>
        <w:ind w:firstLine="360"/>
      </w:pPr>
      <w:r>
        <w:t xml:space="preserve">By </w:t>
      </w:r>
      <w:r w:rsidR="00255634">
        <w:t xml:space="preserve">Chair </w:t>
      </w:r>
      <w:r w:rsidR="003E0869">
        <w:t>Ryuji Kohno (YNU / CWC-Nippon)</w:t>
      </w:r>
    </w:p>
    <w:p w14:paraId="18A22929" w14:textId="77777777" w:rsidR="009117ED" w:rsidRPr="00230030" w:rsidRDefault="009117ED" w:rsidP="00230030">
      <w:pPr>
        <w:ind w:firstLine="360"/>
        <w:rPr>
          <w:lang w:val="fi-FI"/>
        </w:rPr>
      </w:pPr>
    </w:p>
    <w:p w14:paraId="1D1F509B" w14:textId="77777777" w:rsidR="00C72FA1" w:rsidRDefault="00C72FA1" w:rsidP="005E6D6F">
      <w:pPr>
        <w:pStyle w:val="af3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455AFF33" w14:textId="77777777" w:rsidR="008D4F4F" w:rsidRDefault="008D4F4F" w:rsidP="001D4735">
      <w:pPr>
        <w:ind w:firstLine="360"/>
      </w:pPr>
    </w:p>
    <w:p w14:paraId="1F2B0A93" w14:textId="56639514" w:rsidR="008D4F4F" w:rsidRDefault="008D4F4F" w:rsidP="008D4F4F">
      <w:pPr>
        <w:pStyle w:val="af3"/>
        <w:numPr>
          <w:ilvl w:val="1"/>
          <w:numId w:val="2"/>
        </w:numPr>
        <w:suppressAutoHyphens w:val="0"/>
        <w:contextualSpacing/>
      </w:pPr>
      <w:r>
        <w:t>Opening Report</w:t>
      </w:r>
    </w:p>
    <w:p w14:paraId="6053009D" w14:textId="708F63D9" w:rsidR="003A0460" w:rsidRDefault="003E0869" w:rsidP="003A0460">
      <w:pPr>
        <w:ind w:firstLine="360"/>
        <w:rPr>
          <w:lang w:eastAsia="ja-JP"/>
        </w:rPr>
      </w:pPr>
      <w:r>
        <w:t>Chair</w:t>
      </w:r>
      <w:r w:rsidR="003A0460">
        <w:t xml:space="preserve"> p</w:t>
      </w:r>
      <w:r w:rsidR="00821065">
        <w:t xml:space="preserve">resented Opening </w:t>
      </w:r>
      <w:proofErr w:type="gramStart"/>
      <w:r w:rsidR="00821065">
        <w:t>report</w:t>
      </w:r>
      <w:proofErr w:type="gramEnd"/>
      <w:r w:rsidR="00821065">
        <w:t xml:space="preserve"> Doc #</w:t>
      </w:r>
      <w:r w:rsidR="00ED70D2">
        <w:t>091</w:t>
      </w:r>
    </w:p>
    <w:p w14:paraId="0D789D1F" w14:textId="77777777" w:rsidR="00255634" w:rsidRDefault="00255634" w:rsidP="00255634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127C8D75" w14:textId="77777777" w:rsidR="00255634" w:rsidRDefault="00255634" w:rsidP="00255634">
      <w:pPr>
        <w:ind w:firstLine="360"/>
      </w:pPr>
      <w:r>
        <w:t>Chair issued Call for Potentially Essential Patents</w:t>
      </w:r>
    </w:p>
    <w:p w14:paraId="1FB6519F" w14:textId="5488209D" w:rsidR="00255634" w:rsidRDefault="00255634" w:rsidP="00255634">
      <w:pPr>
        <w:ind w:firstLine="360"/>
      </w:pPr>
      <w:r>
        <w:t>No essential intellectual property in the scope of IG DEP was declared.</w:t>
      </w:r>
    </w:p>
    <w:p w14:paraId="60C1FBA3" w14:textId="7B5B3B04" w:rsidR="008D4F4F" w:rsidRDefault="008506A6" w:rsidP="00255634">
      <w:pPr>
        <w:ind w:firstLine="360"/>
        <w:rPr>
          <w:lang w:eastAsia="ja-JP"/>
        </w:rPr>
      </w:pPr>
      <w:r>
        <w:rPr>
          <w:rFonts w:hint="eastAsia"/>
          <w:lang w:eastAsia="ja-JP"/>
        </w:rPr>
        <w:t>Chair presented agenda this week Doc.#</w:t>
      </w:r>
      <w:r w:rsidR="00ED70D2">
        <w:rPr>
          <w:lang w:eastAsia="ja-JP"/>
        </w:rPr>
        <w:t>092</w:t>
      </w:r>
    </w:p>
    <w:p w14:paraId="15BE0D0E" w14:textId="77777777" w:rsidR="008506A6" w:rsidRDefault="008506A6" w:rsidP="00255634">
      <w:pPr>
        <w:ind w:firstLine="360"/>
        <w:rPr>
          <w:lang w:eastAsia="ja-JP"/>
        </w:rPr>
      </w:pPr>
    </w:p>
    <w:p w14:paraId="75D490D4" w14:textId="6E44B535" w:rsidR="008D4F4F" w:rsidRDefault="008D4F4F" w:rsidP="008D4F4F">
      <w:pPr>
        <w:pStyle w:val="af3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0CDF83EB" w14:textId="5A4F5CAA" w:rsidR="008D4F4F" w:rsidRPr="00AC7DFF" w:rsidRDefault="008D4F4F" w:rsidP="00AC7DFF">
      <w:pPr>
        <w:pStyle w:val="af3"/>
        <w:suppressAutoHyphens w:val="0"/>
        <w:ind w:left="360"/>
        <w:contextualSpacing/>
      </w:pPr>
      <w:r>
        <w:t>Upon no comments on the previous meeting minutes</w:t>
      </w:r>
      <w:r w:rsidR="00E46FD6">
        <w:t>,</w:t>
      </w:r>
      <w:r>
        <w:t xml:space="preserve"> doc #</w:t>
      </w:r>
      <w:r w:rsidR="00ED70D2">
        <w:t>17-637</w:t>
      </w:r>
      <w:r w:rsidR="00E46FD6">
        <w:t xml:space="preserve"> was</w:t>
      </w:r>
      <w:r>
        <w:t xml:space="preserve"> approved.  </w:t>
      </w:r>
    </w:p>
    <w:p w14:paraId="0B0D9712" w14:textId="77777777" w:rsidR="0074106F" w:rsidRPr="00ED70D2" w:rsidRDefault="0074106F" w:rsidP="00255634">
      <w:pPr>
        <w:ind w:firstLine="360"/>
      </w:pPr>
    </w:p>
    <w:bookmarkEnd w:id="0"/>
    <w:p w14:paraId="38B36A6D" w14:textId="7097D6C1" w:rsidR="00AC7DFF" w:rsidRDefault="00AC7DFF" w:rsidP="0036169E">
      <w:pPr>
        <w:pStyle w:val="af3"/>
        <w:numPr>
          <w:ilvl w:val="1"/>
          <w:numId w:val="2"/>
        </w:numPr>
        <w:suppressAutoHyphens w:val="0"/>
        <w:contextualSpacing/>
      </w:pPr>
      <w:r>
        <w:rPr>
          <w:rFonts w:hint="eastAsia"/>
          <w:lang w:eastAsia="ja-JP"/>
        </w:rPr>
        <w:t>Review of ID DEP activities</w:t>
      </w:r>
    </w:p>
    <w:p w14:paraId="782788A7" w14:textId="611AB9D2" w:rsidR="009117ED" w:rsidRDefault="009117ED" w:rsidP="009117ED">
      <w:pPr>
        <w:pStyle w:val="af3"/>
        <w:suppressAutoHyphens w:val="0"/>
        <w:ind w:left="360"/>
        <w:contextualSpacing/>
      </w:pPr>
      <w:r w:rsidRPr="009117ED">
        <w:t>Overview of IG DEP activity</w:t>
      </w:r>
      <w:r w:rsidR="00AC7DFF">
        <w:t xml:space="preserve">: </w:t>
      </w:r>
      <w:r>
        <w:t>Ryuji presented doc #176r</w:t>
      </w:r>
      <w:r w:rsidR="00ED70D2">
        <w:t>2</w:t>
      </w:r>
    </w:p>
    <w:p w14:paraId="4560166B" w14:textId="6F94368E" w:rsidR="00AC7DFF" w:rsidRDefault="00AC7DFF" w:rsidP="009117ED">
      <w:pPr>
        <w:pStyle w:val="af3"/>
        <w:suppressAutoHyphens w:val="0"/>
        <w:ind w:left="360"/>
        <w:contextualSpacing/>
      </w:pPr>
      <w:r>
        <w:t xml:space="preserve">Review of FFPJ in March joint tutorial </w:t>
      </w:r>
      <w:proofErr w:type="gramStart"/>
      <w:r>
        <w:t>of  IEEE</w:t>
      </w:r>
      <w:proofErr w:type="gramEnd"/>
      <w:r>
        <w:t>802.1 &amp; 15</w:t>
      </w:r>
      <w:r w:rsidR="00ED70D2">
        <w:t xml:space="preserve">  doc #17-0379</w:t>
      </w:r>
    </w:p>
    <w:p w14:paraId="36FDE5E9" w14:textId="6A89B7E2" w:rsidR="00AC7DFF" w:rsidRDefault="00AC7DFF" w:rsidP="009117ED">
      <w:pPr>
        <w:pStyle w:val="af3"/>
        <w:suppressAutoHyphens w:val="0"/>
        <w:ind w:left="360"/>
        <w:contextualSpacing/>
      </w:pPr>
      <w:r>
        <w:t>Review of two invited speeches from car manufacture</w:t>
      </w:r>
      <w:r w:rsidR="00EC7DDF">
        <w:t xml:space="preserve">r and car component company in </w:t>
      </w:r>
      <w:r w:rsidR="00EC7DDF">
        <w:rPr>
          <w:rFonts w:hint="eastAsia"/>
          <w:lang w:eastAsia="ja-JP"/>
        </w:rPr>
        <w:t>B</w:t>
      </w:r>
      <w:r>
        <w:t>erlin meeting</w:t>
      </w:r>
    </w:p>
    <w:p w14:paraId="68A7A0F3" w14:textId="72D6D404" w:rsidR="00AC7DFF" w:rsidRDefault="00AC7DFF" w:rsidP="00AC7DFF">
      <w:pPr>
        <w:pStyle w:val="af3"/>
        <w:numPr>
          <w:ilvl w:val="0"/>
          <w:numId w:val="39"/>
        </w:numPr>
        <w:suppressAutoHyphens w:val="0"/>
        <w:contextualSpacing/>
      </w:pPr>
      <w:r w:rsidRPr="00AC7DFF">
        <w:t>Demand of Highly Reliable Wireless Network and Future</w:t>
      </w:r>
      <w:r>
        <w:t xml:space="preserve">   Doc.#398-00</w:t>
      </w:r>
    </w:p>
    <w:p w14:paraId="36909F01" w14:textId="079156CA" w:rsidR="00AC7DFF" w:rsidRDefault="00AC7DFF" w:rsidP="00AC7DFF">
      <w:pPr>
        <w:pStyle w:val="af3"/>
        <w:numPr>
          <w:ilvl w:val="0"/>
          <w:numId w:val="39"/>
        </w:numPr>
        <w:suppressAutoHyphens w:val="0"/>
        <w:contextualSpacing/>
      </w:pPr>
      <w:r>
        <w:rPr>
          <w:rFonts w:hint="eastAsia"/>
          <w:lang w:eastAsia="ja-JP"/>
        </w:rPr>
        <w:t>Way to Industry 4.0                                                                Doc.#399-01</w:t>
      </w:r>
    </w:p>
    <w:p w14:paraId="6DBB42C5" w14:textId="77777777" w:rsidR="00E73EF0" w:rsidRDefault="00E73EF0" w:rsidP="00E73EF0">
      <w:pPr>
        <w:pStyle w:val="af3"/>
        <w:suppressAutoHyphens w:val="0"/>
        <w:contextualSpacing/>
      </w:pPr>
    </w:p>
    <w:p w14:paraId="5EB50E50" w14:textId="67C61EB3" w:rsidR="00ED70D2" w:rsidRDefault="00ED70D2" w:rsidP="0036169E">
      <w:pPr>
        <w:pStyle w:val="af3"/>
        <w:numPr>
          <w:ilvl w:val="1"/>
          <w:numId w:val="2"/>
        </w:numPr>
        <w:suppressAutoHyphens w:val="0"/>
        <w:contextualSpacing/>
        <w:rPr>
          <w:rFonts w:hint="eastAsia"/>
        </w:rPr>
      </w:pPr>
      <w:r>
        <w:rPr>
          <w:rFonts w:hint="eastAsia"/>
          <w:lang w:eastAsia="ja-JP"/>
        </w:rPr>
        <w:t>Pres</w:t>
      </w:r>
      <w:r>
        <w:rPr>
          <w:lang w:eastAsia="ja-JP"/>
        </w:rPr>
        <w:t>e</w:t>
      </w:r>
      <w:r>
        <w:rPr>
          <w:rFonts w:hint="eastAsia"/>
          <w:lang w:eastAsia="ja-JP"/>
        </w:rPr>
        <w:t>ntation</w:t>
      </w:r>
    </w:p>
    <w:p w14:paraId="3078EE9A" w14:textId="795219FE" w:rsidR="00ED70D2" w:rsidRDefault="00E73EF0" w:rsidP="007D57F8">
      <w:pPr>
        <w:pStyle w:val="af3"/>
        <w:numPr>
          <w:ilvl w:val="0"/>
          <w:numId w:val="40"/>
        </w:numPr>
        <w:suppressAutoHyphens w:val="0"/>
        <w:contextualSpacing/>
      </w:pPr>
      <w:r w:rsidRPr="00E73EF0">
        <w:t>Wireless Dependable IoT M2M for Reliable Machine Centric Sensing and Controlling of Medical Devices, C</w:t>
      </w:r>
      <w:r w:rsidR="007D57F8">
        <w:t xml:space="preserve">ars, UAVs and Others   </w:t>
      </w:r>
      <w:r>
        <w:t xml:space="preserve">  D</w:t>
      </w:r>
      <w:r w:rsidRPr="00E73EF0">
        <w:t>oc.#</w:t>
      </w:r>
      <w:r w:rsidR="007D57F8">
        <w:t>15-18-</w:t>
      </w:r>
      <w:r>
        <w:t>0</w:t>
      </w:r>
      <w:r w:rsidRPr="00E73EF0">
        <w:t>124-00</w:t>
      </w:r>
    </w:p>
    <w:p w14:paraId="166AD207" w14:textId="32E7669A" w:rsidR="007D57F8" w:rsidRDefault="00E73EF0" w:rsidP="007D57F8">
      <w:pPr>
        <w:pStyle w:val="af3"/>
        <w:suppressAutoHyphens w:val="0"/>
        <w:ind w:left="360"/>
        <w:contextualSpacing/>
        <w:jc w:val="both"/>
      </w:pPr>
      <w:r>
        <w:t>Kohno presented to summarize focused use cases and necessary technical requirement for a new standard as a</w:t>
      </w:r>
      <w:r w:rsidRPr="00E73EF0">
        <w:t xml:space="preserve"> part of </w:t>
      </w:r>
      <w:r>
        <w:t xml:space="preserve">his </w:t>
      </w:r>
      <w:r w:rsidRPr="00E73EF0">
        <w:t>plenary keynote speech in the 28th Annual IEEE International Symposium on Personal, Indoor and Mobile Radio Communications (PIMRC2017), Montreal, QC, Canada October 8-13, 2017</w:t>
      </w:r>
      <w:r>
        <w:t>.</w:t>
      </w:r>
    </w:p>
    <w:p w14:paraId="7257E7EE" w14:textId="653755EB" w:rsidR="007D57F8" w:rsidRDefault="007D57F8" w:rsidP="007D57F8">
      <w:pPr>
        <w:pStyle w:val="af3"/>
        <w:suppressAutoHyphens w:val="0"/>
        <w:ind w:left="360"/>
        <w:contextualSpacing/>
        <w:jc w:val="both"/>
      </w:pPr>
    </w:p>
    <w:p w14:paraId="16E7FF07" w14:textId="5A4785C8" w:rsidR="007D57F8" w:rsidRPr="007D57F8" w:rsidRDefault="007D57F8" w:rsidP="007D57F8">
      <w:pPr>
        <w:pStyle w:val="af3"/>
        <w:suppressAutoHyphens w:val="0"/>
        <w:ind w:left="360"/>
        <w:contextualSpacing/>
        <w:jc w:val="both"/>
        <w:rPr>
          <w:rFonts w:hint="eastAsia"/>
        </w:rPr>
      </w:pPr>
      <w:r>
        <w:t>(</w:t>
      </w:r>
      <w:r>
        <w:t>2</w:t>
      </w:r>
      <w:r>
        <w:t>)</w:t>
      </w:r>
      <w:r>
        <w:tab/>
        <w:t xml:space="preserve">Wireless Technologies to Assist Search and Localization of Victims of Wide-scale Natural Disasters by </w:t>
      </w:r>
      <w:r>
        <w:t>Unmanned Aerial Vehicles(</w:t>
      </w:r>
      <w:proofErr w:type="gramStart"/>
      <w:r>
        <w:t xml:space="preserve">UAVs)   </w:t>
      </w:r>
      <w:proofErr w:type="gramEnd"/>
      <w:r>
        <w:t xml:space="preserve"> </w:t>
      </w:r>
      <w:r>
        <w:t xml:space="preserve">         D</w:t>
      </w:r>
      <w:r>
        <w:t>oc.#15-18-0132-00</w:t>
      </w:r>
    </w:p>
    <w:p w14:paraId="58192110" w14:textId="40B58B31" w:rsidR="007D57F8" w:rsidRDefault="007D57F8" w:rsidP="00ED70D2">
      <w:pPr>
        <w:pStyle w:val="af3"/>
        <w:suppressAutoHyphens w:val="0"/>
        <w:ind w:left="360"/>
        <w:contextualSpacing/>
        <w:rPr>
          <w:rFonts w:eastAsia="SimSun"/>
        </w:rPr>
      </w:pPr>
      <w:r>
        <w:rPr>
          <w:rFonts w:eastAsia="SimSun"/>
        </w:rPr>
        <w:t xml:space="preserve">It was presented as </w:t>
      </w:r>
      <w:r w:rsidRPr="007D57F8">
        <w:rPr>
          <w:rFonts w:eastAsia="SimSun"/>
        </w:rPr>
        <w:t xml:space="preserve">a part of the </w:t>
      </w:r>
      <w:proofErr w:type="spellStart"/>
      <w:r w:rsidRPr="007D57F8">
        <w:rPr>
          <w:rFonts w:eastAsia="SimSun"/>
        </w:rPr>
        <w:t>authort’s</w:t>
      </w:r>
      <w:proofErr w:type="spellEnd"/>
      <w:r w:rsidRPr="007D57F8">
        <w:rPr>
          <w:rFonts w:eastAsia="SimSun"/>
        </w:rPr>
        <w:t xml:space="preserve"> plenary keynote in 20th International Symposium On Wireless Personal Multimedia Communications (WPMC2017), Royal </w:t>
      </w:r>
      <w:proofErr w:type="spellStart"/>
      <w:r w:rsidRPr="007D57F8">
        <w:rPr>
          <w:rFonts w:eastAsia="SimSun"/>
        </w:rPr>
        <w:t>Ambarrukmo</w:t>
      </w:r>
      <w:proofErr w:type="spellEnd"/>
      <w:r w:rsidRPr="007D57F8">
        <w:rPr>
          <w:rFonts w:eastAsia="SimSun"/>
        </w:rPr>
        <w:t xml:space="preserve"> Yogyakarta, Indonesia, December 19, 2017</w:t>
      </w:r>
      <w:r>
        <w:rPr>
          <w:rFonts w:eastAsia="SimSun"/>
        </w:rPr>
        <w:t xml:space="preserve"> in order to </w:t>
      </w:r>
      <w:proofErr w:type="gramStart"/>
      <w:r>
        <w:rPr>
          <w:rFonts w:eastAsia="SimSun"/>
        </w:rPr>
        <w:t xml:space="preserve">introduce </w:t>
      </w:r>
      <w:r w:rsidRPr="007D57F8">
        <w:rPr>
          <w:rFonts w:eastAsia="SimSun"/>
        </w:rPr>
        <w:t xml:space="preserve"> a</w:t>
      </w:r>
      <w:proofErr w:type="gramEnd"/>
      <w:r w:rsidRPr="007D57F8">
        <w:rPr>
          <w:rFonts w:eastAsia="SimSun"/>
        </w:rPr>
        <w:t xml:space="preserve"> typical use case of dependable wireless networks, reliable sensing and control</w:t>
      </w:r>
      <w:r>
        <w:rPr>
          <w:rFonts w:eastAsia="SimSun"/>
        </w:rPr>
        <w:t>ling multiple UAVs.</w:t>
      </w:r>
      <w:r w:rsidR="00927629">
        <w:rPr>
          <w:rFonts w:eastAsia="SimSun"/>
        </w:rPr>
        <w:t xml:space="preserve"> This is a result of joint Japan and New Zealand project on </w:t>
      </w:r>
      <w:r w:rsidR="00927629" w:rsidRPr="00927629">
        <w:rPr>
          <w:rFonts w:eastAsia="SimSun"/>
        </w:rPr>
        <w:t xml:space="preserve">2016-2017 NZ(UC)-Japan(YNU) Joint Project: Dependable Wireless Body Area Networks to </w:t>
      </w:r>
      <w:r w:rsidR="00927629" w:rsidRPr="00927629">
        <w:rPr>
          <w:rFonts w:eastAsia="SimSun"/>
        </w:rPr>
        <w:lastRenderedPageBreak/>
        <w:t>Support Search and Rescue and Medical Treatment in Disaster Scenarios Using Multiple UAVs</w:t>
      </w:r>
      <w:r w:rsidR="00927629">
        <w:rPr>
          <w:rFonts w:eastAsia="SimSun"/>
        </w:rPr>
        <w:t>.</w:t>
      </w:r>
    </w:p>
    <w:p w14:paraId="4AC2049F" w14:textId="47984559" w:rsidR="00E73EF0" w:rsidRPr="00E73EF0" w:rsidRDefault="00E73EF0" w:rsidP="00ED70D2">
      <w:pPr>
        <w:pStyle w:val="af3"/>
        <w:suppressAutoHyphens w:val="0"/>
        <w:ind w:left="360"/>
        <w:contextualSpacing/>
      </w:pPr>
    </w:p>
    <w:p w14:paraId="75F67AB8" w14:textId="0C2B6849" w:rsidR="00E73EF0" w:rsidRDefault="00E73EF0" w:rsidP="0036169E">
      <w:pPr>
        <w:pStyle w:val="af3"/>
        <w:numPr>
          <w:ilvl w:val="1"/>
          <w:numId w:val="2"/>
        </w:numPr>
        <w:suppressAutoHyphens w:val="0"/>
        <w:contextualSpacing/>
        <w:rPr>
          <w:rFonts w:hint="eastAsia"/>
        </w:rPr>
      </w:pPr>
      <w:r>
        <w:rPr>
          <w:rFonts w:hint="eastAsia"/>
          <w:lang w:eastAsia="ja-JP"/>
        </w:rPr>
        <w:t>Discussion</w:t>
      </w:r>
    </w:p>
    <w:p w14:paraId="09574524" w14:textId="71C80100" w:rsidR="00E73EF0" w:rsidRDefault="00927629" w:rsidP="00E73EF0">
      <w:pPr>
        <w:pStyle w:val="af3"/>
        <w:suppressAutoHyphens w:val="0"/>
        <w:ind w:left="360"/>
        <w:contextualSpacing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Permissible </w:t>
      </w:r>
      <w:r>
        <w:rPr>
          <w:lang w:eastAsia="ja-JP"/>
        </w:rPr>
        <w:t>feedback controlling loop delay, heterogeneous traffic in up 6 down links between drones and base station. Localizing algorithm among 4 drones, MAC protocol for calibration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among </w:t>
      </w:r>
      <w:r>
        <w:rPr>
          <w:rFonts w:hint="eastAsia"/>
          <w:lang w:eastAsia="ja-JP"/>
        </w:rPr>
        <w:t>anchor</w:t>
      </w:r>
      <w:r>
        <w:rPr>
          <w:lang w:eastAsia="ja-JP"/>
        </w:rPr>
        <w:t xml:space="preserve"> drone nodes and so on were discussed.</w:t>
      </w:r>
    </w:p>
    <w:p w14:paraId="173F168B" w14:textId="77777777" w:rsidR="00927629" w:rsidRDefault="00927629" w:rsidP="00E73EF0">
      <w:pPr>
        <w:pStyle w:val="af3"/>
        <w:suppressAutoHyphens w:val="0"/>
        <w:ind w:left="360"/>
        <w:contextualSpacing/>
        <w:rPr>
          <w:rFonts w:hint="eastAsia"/>
          <w:lang w:eastAsia="ja-JP"/>
        </w:rPr>
      </w:pPr>
    </w:p>
    <w:p w14:paraId="09BA8F5D" w14:textId="1BC97ADB" w:rsidR="00436D5E" w:rsidRDefault="00230030" w:rsidP="0036169E">
      <w:pPr>
        <w:pStyle w:val="af3"/>
        <w:numPr>
          <w:ilvl w:val="1"/>
          <w:numId w:val="2"/>
        </w:numPr>
        <w:suppressAutoHyphens w:val="0"/>
        <w:contextualSpacing/>
      </w:pPr>
      <w:r>
        <w:rPr>
          <w:rFonts w:hint="eastAsia"/>
          <w:lang w:eastAsia="ja-JP"/>
        </w:rPr>
        <w:t xml:space="preserve">Recess at </w:t>
      </w:r>
      <w:r w:rsidR="00AC7DFF">
        <w:rPr>
          <w:lang w:eastAsia="ja-JP"/>
        </w:rPr>
        <w:t>17</w:t>
      </w:r>
      <w:r w:rsidR="004108CC">
        <w:rPr>
          <w:lang w:val="fi-FI" w:eastAsia="ja-JP"/>
        </w:rPr>
        <w:t>.5</w:t>
      </w:r>
      <w:r w:rsidR="00AC7DFF">
        <w:rPr>
          <w:lang w:val="fi-FI" w:eastAsia="ja-JP"/>
        </w:rPr>
        <w:t>7</w:t>
      </w:r>
      <w:r w:rsidR="004108CC">
        <w:rPr>
          <w:lang w:val="fi-FI" w:eastAsia="ja-JP"/>
        </w:rPr>
        <w:t>.</w:t>
      </w:r>
    </w:p>
    <w:p w14:paraId="444733F0" w14:textId="37A94E82" w:rsidR="00FD4EE3" w:rsidRDefault="00927629" w:rsidP="0036169E">
      <w:pPr>
        <w:pStyle w:val="af3"/>
        <w:numPr>
          <w:ilvl w:val="1"/>
          <w:numId w:val="2"/>
        </w:numPr>
        <w:suppressAutoHyphens w:val="0"/>
        <w:contextualSpacing/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2160F" wp14:editId="65883CC7">
                <wp:simplePos x="0" y="0"/>
                <wp:positionH relativeFrom="margin">
                  <wp:posOffset>3237737</wp:posOffset>
                </wp:positionH>
                <wp:positionV relativeFrom="paragraph">
                  <wp:posOffset>9300</wp:posOffset>
                </wp:positionV>
                <wp:extent cx="2279875" cy="1805650"/>
                <wp:effectExtent l="0" t="0" r="254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875" cy="180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6CC33" w14:textId="2AFA8891" w:rsidR="00304547" w:rsidRDefault="006524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5F6F8" wp14:editId="094ADB03">
                                  <wp:extent cx="2147104" cy="1782445"/>
                                  <wp:effectExtent l="0" t="0" r="5715" b="825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arch 6 PM1 IG-DEP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970" cy="1803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16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95pt;margin-top:.75pt;width:179.5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" fillcolor="white [3201]" strokeweight=".5pt">
                <v:textbox>
                  <w:txbxContent>
                    <w:p w14:paraId="2576CC33" w14:textId="2AFA8891" w:rsidR="00304547" w:rsidRDefault="0065246F">
                      <w:r>
                        <w:rPr>
                          <w:noProof/>
                        </w:rPr>
                        <w:drawing>
                          <wp:inline distT="0" distB="0" distL="0" distR="0" wp14:anchorId="6855F6F8" wp14:editId="094ADB03">
                            <wp:extent cx="2147104" cy="1782445"/>
                            <wp:effectExtent l="0" t="0" r="5715" b="825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arch 6 PM1 IG-DEP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970" cy="18039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EE3">
        <w:rPr>
          <w:rFonts w:hint="eastAsia"/>
          <w:lang w:eastAsia="ja-JP"/>
        </w:rPr>
        <w:t xml:space="preserve"> Attendees</w:t>
      </w:r>
      <w:r w:rsidR="0065246F">
        <w:rPr>
          <w:lang w:eastAsia="ja-JP"/>
        </w:rPr>
        <w:t xml:space="preserve">     5</w:t>
      </w:r>
    </w:p>
    <w:p w14:paraId="758BA8A2" w14:textId="4C558F39" w:rsidR="00FD4EE3" w:rsidRDefault="0065246F" w:rsidP="00FD4EE3">
      <w:pPr>
        <w:pStyle w:val="af3"/>
        <w:suppressAutoHyphens w:val="0"/>
        <w:ind w:left="360"/>
        <w:contextualSpacing/>
        <w:rPr>
          <w:lang w:eastAsia="ja-JP"/>
        </w:rPr>
      </w:pPr>
      <w:r>
        <w:rPr>
          <w:rFonts w:hint="eastAsia"/>
          <w:lang w:eastAsia="ja-JP"/>
        </w:rPr>
        <w:t>Ben</w:t>
      </w:r>
      <w:r>
        <w:rPr>
          <w:lang w:eastAsia="ja-JP"/>
        </w:rPr>
        <w:t xml:space="preserve">d Baer(Marquardt), </w:t>
      </w:r>
    </w:p>
    <w:p w14:paraId="1596B90A" w14:textId="0E3D947B" w:rsidR="00436D5E" w:rsidRDefault="0065246F" w:rsidP="00FD4EE3">
      <w:pPr>
        <w:pStyle w:val="af3"/>
        <w:suppressAutoHyphens w:val="0"/>
        <w:ind w:left="360"/>
        <w:contextualSpacing/>
        <w:rPr>
          <w:rFonts w:hint="eastAsia"/>
          <w:lang w:eastAsia="ja-JP"/>
        </w:rPr>
      </w:pPr>
      <w:proofErr w:type="spellStart"/>
      <w:r>
        <w:rPr>
          <w:rFonts w:hint="eastAsia"/>
          <w:lang w:eastAsia="ja-JP"/>
        </w:rPr>
        <w:t>HuanBang</w:t>
      </w:r>
      <w:proofErr w:type="spellEnd"/>
      <w:r>
        <w:rPr>
          <w:rFonts w:hint="eastAsia"/>
          <w:lang w:eastAsia="ja-JP"/>
        </w:rPr>
        <w:t xml:space="preserve"> Li(NICT)</w:t>
      </w:r>
    </w:p>
    <w:p w14:paraId="6B75E4A9" w14:textId="6290A913" w:rsidR="0065246F" w:rsidRDefault="0065246F" w:rsidP="00FD4EE3">
      <w:pPr>
        <w:pStyle w:val="af3"/>
        <w:suppressAutoHyphens w:val="0"/>
        <w:ind w:left="360"/>
        <w:contextualSpacing/>
        <w:rPr>
          <w:lang w:eastAsia="ja-JP"/>
        </w:rPr>
      </w:pPr>
      <w:r>
        <w:rPr>
          <w:lang w:eastAsia="ja-JP"/>
        </w:rPr>
        <w:t xml:space="preserve">Yeong Min </w:t>
      </w:r>
      <w:proofErr w:type="gramStart"/>
      <w:r>
        <w:rPr>
          <w:lang w:eastAsia="ja-JP"/>
        </w:rPr>
        <w:t>Jang(</w:t>
      </w:r>
      <w:proofErr w:type="spellStart"/>
      <w:proofErr w:type="gramEnd"/>
      <w:r>
        <w:rPr>
          <w:lang w:eastAsia="ja-JP"/>
        </w:rPr>
        <w:t>Kookmin</w:t>
      </w:r>
      <w:proofErr w:type="spellEnd"/>
      <w:r>
        <w:rPr>
          <w:lang w:eastAsia="ja-JP"/>
        </w:rPr>
        <w:t xml:space="preserve"> Univ.)</w:t>
      </w:r>
    </w:p>
    <w:p w14:paraId="62B32AEC" w14:textId="75978741" w:rsidR="0065246F" w:rsidRDefault="0065246F" w:rsidP="00FD4EE3">
      <w:pPr>
        <w:pStyle w:val="af3"/>
        <w:suppressAutoHyphens w:val="0"/>
        <w:ind w:left="360"/>
        <w:contextualSpacing/>
        <w:rPr>
          <w:lang w:eastAsia="ja-JP"/>
        </w:rPr>
      </w:pPr>
      <w:proofErr w:type="spellStart"/>
      <w:r>
        <w:rPr>
          <w:lang w:eastAsia="ja-JP"/>
        </w:rPr>
        <w:t>Ryoko</w:t>
      </w:r>
      <w:proofErr w:type="spellEnd"/>
      <w:r>
        <w:rPr>
          <w:lang w:eastAsia="ja-JP"/>
        </w:rPr>
        <w:t xml:space="preserve"> Matsuo(Toshiba)</w:t>
      </w:r>
    </w:p>
    <w:p w14:paraId="512CBE8D" w14:textId="665588B1" w:rsidR="0065246F" w:rsidRDefault="0065246F" w:rsidP="00FD4EE3">
      <w:pPr>
        <w:pStyle w:val="af3"/>
        <w:suppressAutoHyphens w:val="0"/>
        <w:ind w:left="360"/>
        <w:contextualSpacing/>
        <w:rPr>
          <w:lang w:eastAsia="ja-JP"/>
        </w:rPr>
      </w:pPr>
      <w:r>
        <w:rPr>
          <w:rFonts w:hint="eastAsia"/>
          <w:lang w:eastAsia="ja-JP"/>
        </w:rPr>
        <w:t>Ryuji Kohno(YNU/CWC-Nippon)</w:t>
      </w:r>
    </w:p>
    <w:p w14:paraId="7A69D805" w14:textId="145B7D8F" w:rsidR="00927629" w:rsidRDefault="00927629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14EC8E19" w14:textId="08FF9890" w:rsidR="00927629" w:rsidRDefault="00927629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508C8B67" w14:textId="548FC8A5" w:rsidR="00927629" w:rsidRDefault="00927629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2B114F57" w14:textId="77777777" w:rsidR="00927629" w:rsidRDefault="00927629" w:rsidP="00FD4EE3">
      <w:pPr>
        <w:pStyle w:val="af3"/>
        <w:suppressAutoHyphens w:val="0"/>
        <w:ind w:left="360"/>
        <w:contextualSpacing/>
        <w:rPr>
          <w:rFonts w:hint="eastAsia"/>
          <w:lang w:eastAsia="ja-JP"/>
        </w:rPr>
      </w:pPr>
    </w:p>
    <w:p w14:paraId="7236375D" w14:textId="07981836" w:rsidR="00927629" w:rsidRDefault="00927629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70E57C7F" w14:textId="0ACDE63A" w:rsidR="00927629" w:rsidRDefault="00927629" w:rsidP="00FD4EE3">
      <w:pPr>
        <w:pStyle w:val="af3"/>
        <w:suppressAutoHyphens w:val="0"/>
        <w:ind w:left="360"/>
        <w:contextualSpacing/>
        <w:rPr>
          <w:lang w:eastAsia="ja-JP"/>
        </w:rPr>
      </w:pPr>
    </w:p>
    <w:p w14:paraId="1805E835" w14:textId="77777777" w:rsidR="00927629" w:rsidRDefault="00927629" w:rsidP="00FD4EE3">
      <w:pPr>
        <w:pStyle w:val="af3"/>
        <w:suppressAutoHyphens w:val="0"/>
        <w:ind w:left="360"/>
        <w:contextualSpacing/>
        <w:rPr>
          <w:rFonts w:hint="eastAsia"/>
          <w:lang w:eastAsia="ja-JP"/>
        </w:rPr>
      </w:pPr>
    </w:p>
    <w:p w14:paraId="53A8EDBD" w14:textId="69E39136" w:rsidR="00D93EA5" w:rsidRDefault="00230030" w:rsidP="00D93EA5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 w:hint="eastAsia"/>
          <w:b/>
          <w:szCs w:val="24"/>
          <w:lang w:eastAsia="ja-JP"/>
        </w:rPr>
        <w:t xml:space="preserve">Tuesday </w:t>
      </w:r>
      <w:r w:rsidR="0065246F">
        <w:rPr>
          <w:rFonts w:eastAsiaTheme="minorEastAsia"/>
          <w:b/>
          <w:szCs w:val="24"/>
          <w:lang w:eastAsia="ja-JP"/>
        </w:rPr>
        <w:t xml:space="preserve">6 </w:t>
      </w:r>
      <w:proofErr w:type="gramStart"/>
      <w:r w:rsidR="0065246F">
        <w:rPr>
          <w:rFonts w:eastAsiaTheme="minorEastAsia"/>
          <w:b/>
          <w:szCs w:val="24"/>
          <w:lang w:eastAsia="ja-JP"/>
        </w:rPr>
        <w:t>March,</w:t>
      </w:r>
      <w:proofErr w:type="gramEnd"/>
      <w:r w:rsidR="0065246F">
        <w:rPr>
          <w:rFonts w:eastAsiaTheme="minorEastAsia"/>
          <w:b/>
          <w:szCs w:val="24"/>
          <w:lang w:eastAsia="ja-JP"/>
        </w:rPr>
        <w:t xml:space="preserve"> 2018</w:t>
      </w:r>
      <w:r>
        <w:rPr>
          <w:rFonts w:eastAsia="Arial"/>
          <w:b/>
          <w:szCs w:val="24"/>
        </w:rPr>
        <w:t xml:space="preserve">, </w:t>
      </w:r>
      <w:r w:rsidR="0065246F">
        <w:rPr>
          <w:rFonts w:eastAsia="Arial"/>
          <w:b/>
          <w:szCs w:val="24"/>
        </w:rPr>
        <w:t>P</w:t>
      </w:r>
      <w:r w:rsidR="00D93EA5">
        <w:rPr>
          <w:rFonts w:eastAsia="Arial"/>
          <w:b/>
          <w:szCs w:val="24"/>
        </w:rPr>
        <w:t>M</w:t>
      </w:r>
      <w:r w:rsidR="0065246F">
        <w:rPr>
          <w:rFonts w:eastAsia="Arial"/>
          <w:b/>
          <w:szCs w:val="24"/>
        </w:rPr>
        <w:t>3</w:t>
      </w:r>
      <w:r>
        <w:rPr>
          <w:rFonts w:eastAsia="Arial"/>
          <w:b/>
          <w:szCs w:val="24"/>
        </w:rPr>
        <w:t xml:space="preserve">, </w:t>
      </w:r>
      <w:r w:rsidR="0065246F">
        <w:rPr>
          <w:rFonts w:eastAsia="Arial"/>
          <w:b/>
          <w:szCs w:val="24"/>
        </w:rPr>
        <w:t>1</w:t>
      </w:r>
      <w:r>
        <w:rPr>
          <w:rFonts w:eastAsia="Arial"/>
          <w:b/>
          <w:szCs w:val="24"/>
        </w:rPr>
        <w:t>8</w:t>
      </w:r>
      <w:r w:rsidR="00D93EA5">
        <w:rPr>
          <w:rFonts w:eastAsia="Arial"/>
          <w:b/>
          <w:szCs w:val="24"/>
        </w:rPr>
        <w:t>:</w:t>
      </w:r>
      <w:r w:rsidR="007D57F8">
        <w:rPr>
          <w:rFonts w:eastAsia="Arial"/>
          <w:b/>
          <w:szCs w:val="24"/>
        </w:rPr>
        <w:t>3</w:t>
      </w:r>
      <w:r w:rsidR="00D93EA5">
        <w:rPr>
          <w:rFonts w:eastAsia="Arial"/>
          <w:b/>
          <w:szCs w:val="24"/>
        </w:rPr>
        <w:t>0</w:t>
      </w:r>
      <w:r w:rsidR="00304547">
        <w:rPr>
          <w:rFonts w:eastAsia="Arial"/>
          <w:b/>
          <w:szCs w:val="24"/>
        </w:rPr>
        <w:t>-</w:t>
      </w:r>
      <w:r w:rsidR="007D57F8">
        <w:rPr>
          <w:rFonts w:eastAsia="Arial"/>
          <w:b/>
          <w:szCs w:val="24"/>
        </w:rPr>
        <w:t>20</w:t>
      </w:r>
      <w:r w:rsidR="00304547">
        <w:rPr>
          <w:rFonts w:eastAsia="Arial"/>
          <w:b/>
          <w:szCs w:val="24"/>
        </w:rPr>
        <w:t>:</w:t>
      </w:r>
      <w:r w:rsidR="007D57F8">
        <w:rPr>
          <w:rFonts w:eastAsia="Arial"/>
          <w:b/>
          <w:szCs w:val="24"/>
        </w:rPr>
        <w:t>3</w:t>
      </w:r>
      <w:r w:rsidR="00304547">
        <w:rPr>
          <w:rFonts w:eastAsia="Arial"/>
          <w:b/>
          <w:szCs w:val="24"/>
        </w:rPr>
        <w:t>0</w:t>
      </w:r>
    </w:p>
    <w:p w14:paraId="12B544C1" w14:textId="77777777" w:rsidR="00D93EA5" w:rsidRDefault="00D93EA5" w:rsidP="00D93EA5">
      <w:pPr>
        <w:suppressAutoHyphens w:val="0"/>
      </w:pPr>
    </w:p>
    <w:p w14:paraId="4F1B5277" w14:textId="5828739F" w:rsidR="00D93EA5" w:rsidRDefault="00230030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Meeting called to order</w:t>
      </w:r>
      <w:r w:rsidR="00304547">
        <w:t xml:space="preserve"> at </w:t>
      </w:r>
      <w:r w:rsidR="007D57F8">
        <w:t>1</w:t>
      </w:r>
      <w:r w:rsidR="00304547">
        <w:t>8:</w:t>
      </w:r>
      <w:r w:rsidR="007D57F8">
        <w:t>30</w:t>
      </w:r>
    </w:p>
    <w:p w14:paraId="66377B77" w14:textId="77777777" w:rsidR="00D93EA5" w:rsidRPr="00304547" w:rsidRDefault="00D93EA5" w:rsidP="00D93EA5">
      <w:pPr>
        <w:pStyle w:val="af3"/>
        <w:suppressAutoHyphens w:val="0"/>
        <w:ind w:left="360"/>
        <w:contextualSpacing/>
      </w:pPr>
    </w:p>
    <w:p w14:paraId="79887512" w14:textId="40140379" w:rsidR="00D93EA5" w:rsidRDefault="00D93EA5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Roll Call</w:t>
      </w:r>
    </w:p>
    <w:p w14:paraId="03002283" w14:textId="1983311E" w:rsidR="00D93EA5" w:rsidRDefault="009104B8" w:rsidP="009104B8">
      <w:pPr>
        <w:suppressAutoHyphens w:val="0"/>
        <w:ind w:left="360"/>
        <w:contextualSpacing/>
      </w:pPr>
      <w:r>
        <w:t>Notepad was circulated</w:t>
      </w:r>
    </w:p>
    <w:p w14:paraId="69BD2D63" w14:textId="77777777" w:rsidR="009104B8" w:rsidRDefault="009104B8" w:rsidP="009104B8">
      <w:pPr>
        <w:suppressAutoHyphens w:val="0"/>
        <w:ind w:left="360"/>
        <w:contextualSpacing/>
      </w:pPr>
    </w:p>
    <w:p w14:paraId="3CFECF40" w14:textId="01A266A6" w:rsidR="009104B8" w:rsidRDefault="00304547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Presentation</w:t>
      </w:r>
    </w:p>
    <w:p w14:paraId="7D953B56" w14:textId="34CEDC1F" w:rsidR="007D57F8" w:rsidRDefault="007D57F8" w:rsidP="007D57F8">
      <w:pPr>
        <w:pStyle w:val="af3"/>
        <w:numPr>
          <w:ilvl w:val="0"/>
          <w:numId w:val="41"/>
        </w:numPr>
        <w:suppressAutoHyphens w:val="0"/>
        <w:ind w:left="360"/>
        <w:contextualSpacing/>
      </w:pPr>
      <w:r w:rsidRPr="007D57F8">
        <w:t>Dependable wireless feedback controlling schemes considering errors and delay in sensing data and controlling command packets                 doc.#15-18-0116-00-0dep</w:t>
      </w:r>
    </w:p>
    <w:p w14:paraId="1F3BF921" w14:textId="77777777" w:rsidR="000A4257" w:rsidRDefault="000A4257" w:rsidP="000A4257">
      <w:pPr>
        <w:suppressAutoHyphens w:val="0"/>
        <w:contextualSpacing/>
        <w:rPr>
          <w:rFonts w:eastAsiaTheme="minorEastAsia"/>
          <w:lang w:eastAsia="ja-JP"/>
        </w:rPr>
      </w:pPr>
    </w:p>
    <w:p w14:paraId="7EDF5C43" w14:textId="01378EFB" w:rsidR="000A4257" w:rsidRPr="000A4257" w:rsidRDefault="000A4257" w:rsidP="000A4257">
      <w:pPr>
        <w:suppressAutoHyphens w:val="0"/>
        <w:contextualSpacing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>It was presented to focus two major design criteria</w:t>
      </w:r>
      <w:r>
        <w:rPr>
          <w:rFonts w:eastAsiaTheme="minorEastAsia"/>
          <w:lang w:eastAsia="ja-JP"/>
        </w:rPr>
        <w:t>, i.e. channel errors and loop delay</w:t>
      </w:r>
      <w:r>
        <w:rPr>
          <w:rFonts w:eastAsiaTheme="minorEastAsia" w:hint="eastAsia"/>
          <w:lang w:eastAsia="ja-JP"/>
        </w:rPr>
        <w:t xml:space="preserve"> for wireless remote sensing and </w:t>
      </w:r>
      <w:r>
        <w:rPr>
          <w:rFonts w:eastAsiaTheme="minorEastAsia"/>
          <w:lang w:eastAsia="ja-JP"/>
        </w:rPr>
        <w:t>controlling</w:t>
      </w: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>feedback loop</w:t>
      </w:r>
      <w:r w:rsidR="004F4FBC">
        <w:rPr>
          <w:rFonts w:eastAsiaTheme="minorEastAsia"/>
          <w:lang w:eastAsia="ja-JP"/>
        </w:rPr>
        <w:t>. As a typical example, wireless remote controllable implant capsule endoscopy applies a new proposed joint stop-and-wait ARQ and video image recognition scheme and compression coding etc.</w:t>
      </w:r>
    </w:p>
    <w:p w14:paraId="20D6F43A" w14:textId="77777777" w:rsidR="000A4257" w:rsidRPr="004F4FBC" w:rsidRDefault="000A4257" w:rsidP="000A4257">
      <w:pPr>
        <w:suppressAutoHyphens w:val="0"/>
        <w:contextualSpacing/>
        <w:rPr>
          <w:rFonts w:eastAsia="SimSun" w:hint="eastAsia"/>
        </w:rPr>
      </w:pPr>
    </w:p>
    <w:p w14:paraId="02014FF1" w14:textId="680EB985" w:rsidR="009104B8" w:rsidRDefault="007D57F8" w:rsidP="007D57F8">
      <w:pPr>
        <w:pStyle w:val="af3"/>
        <w:numPr>
          <w:ilvl w:val="0"/>
          <w:numId w:val="41"/>
        </w:numPr>
        <w:suppressAutoHyphens w:val="0"/>
        <w:ind w:left="360"/>
        <w:contextualSpacing/>
      </w:pPr>
      <w:r w:rsidRPr="007D57F8">
        <w:t xml:space="preserve">An Adaptive Control System for Anesthesia during Surgery Operation Using Model Predictive Control of Anesthetic Effects                           </w:t>
      </w:r>
      <w:bookmarkStart w:id="1" w:name="_Hlk508288806"/>
      <w:r w:rsidRPr="007D57F8">
        <w:t xml:space="preserve"> doc.#15-18</w:t>
      </w:r>
      <w:bookmarkEnd w:id="1"/>
      <w:r w:rsidRPr="007D57F8">
        <w:t>-0129-00-0dep</w:t>
      </w:r>
    </w:p>
    <w:p w14:paraId="17F001A7" w14:textId="561BAACC" w:rsidR="007D57F8" w:rsidRDefault="007D57F8" w:rsidP="007D57F8">
      <w:pPr>
        <w:suppressAutoHyphens w:val="0"/>
        <w:contextualSpacing/>
        <w:rPr>
          <w:rFonts w:eastAsia="SimSun"/>
        </w:rPr>
      </w:pPr>
    </w:p>
    <w:p w14:paraId="7E7449F8" w14:textId="38A45822" w:rsidR="004F4FBC" w:rsidRPr="004F4FBC" w:rsidRDefault="004F4FBC" w:rsidP="00C97B92">
      <w:pPr>
        <w:suppressAutoHyphens w:val="0"/>
        <w:contextualSpacing/>
        <w:jc w:val="both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It was presented to </w:t>
      </w:r>
      <w:r>
        <w:rPr>
          <w:rFonts w:eastAsiaTheme="minorEastAsia"/>
          <w:lang w:eastAsia="ja-JP"/>
        </w:rPr>
        <w:t>demonstrate</w:t>
      </w:r>
      <w:r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a model-base remote sensing and controlling in which a human body can be modeled for </w:t>
      </w:r>
      <w:r w:rsidRPr="004F4FBC">
        <w:rPr>
          <w:rFonts w:eastAsiaTheme="minorEastAsia"/>
          <w:lang w:eastAsia="ja-JP"/>
        </w:rPr>
        <w:t>predictive controlling</w:t>
      </w:r>
      <w:r>
        <w:rPr>
          <w:rFonts w:eastAsiaTheme="minorEastAsia"/>
          <w:lang w:eastAsia="ja-JP"/>
        </w:rPr>
        <w:t xml:space="preserve"> for deep learning.</w:t>
      </w:r>
    </w:p>
    <w:p w14:paraId="6F7BF150" w14:textId="77777777" w:rsidR="004F4FBC" w:rsidRPr="004F4FBC" w:rsidRDefault="004F4FBC" w:rsidP="007D57F8">
      <w:pPr>
        <w:suppressAutoHyphens w:val="0"/>
        <w:contextualSpacing/>
        <w:rPr>
          <w:rFonts w:eastAsia="SimSun" w:hint="eastAsia"/>
        </w:rPr>
      </w:pPr>
    </w:p>
    <w:p w14:paraId="3A5E8069" w14:textId="77777777" w:rsidR="004F4FBC" w:rsidRDefault="00B84F93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Discu</w:t>
      </w:r>
      <w:r w:rsidR="00304547">
        <w:t>ssion</w:t>
      </w:r>
    </w:p>
    <w:p w14:paraId="7F58BEE2" w14:textId="70515F38" w:rsidR="00B84F93" w:rsidRDefault="004F4FBC" w:rsidP="00C97B92">
      <w:pPr>
        <w:pStyle w:val="af3"/>
        <w:suppressAutoHyphens w:val="0"/>
        <w:ind w:left="360"/>
        <w:contextualSpacing/>
        <w:jc w:val="both"/>
      </w:pPr>
      <w:r>
        <w:t xml:space="preserve">Manner of modelling a target machine such as implant capsule endoscopy and wearable insulin pump, and input/output response of a human body etc. were discussed. </w:t>
      </w:r>
      <w:proofErr w:type="gramStart"/>
      <w:r>
        <w:t>In particular, prediction</w:t>
      </w:r>
      <w:proofErr w:type="gramEnd"/>
      <w:r>
        <w:t xml:space="preserve"> errors and learning time are keen for feedback control loop. </w:t>
      </w:r>
      <w:r w:rsidR="00C11C88">
        <w:t xml:space="preserve"> </w:t>
      </w:r>
    </w:p>
    <w:p w14:paraId="0B609575" w14:textId="77777777" w:rsidR="00B84F93" w:rsidRPr="004F4FBC" w:rsidRDefault="00B84F93" w:rsidP="00B84F93">
      <w:pPr>
        <w:pStyle w:val="af3"/>
        <w:suppressAutoHyphens w:val="0"/>
        <w:ind w:left="360"/>
        <w:contextualSpacing/>
      </w:pPr>
    </w:p>
    <w:p w14:paraId="40DB190D" w14:textId="77777777" w:rsidR="0031089D" w:rsidRPr="00C11C88" w:rsidRDefault="0031089D" w:rsidP="00144704">
      <w:pPr>
        <w:suppressAutoHyphens w:val="0"/>
        <w:contextualSpacing/>
      </w:pPr>
    </w:p>
    <w:p w14:paraId="717464EB" w14:textId="1E0D3CA0" w:rsidR="001650EC" w:rsidRDefault="00230030" w:rsidP="00D93EA5">
      <w:pPr>
        <w:pStyle w:val="af3"/>
        <w:numPr>
          <w:ilvl w:val="1"/>
          <w:numId w:val="30"/>
        </w:numPr>
        <w:suppressAutoHyphens w:val="0"/>
        <w:contextualSpacing/>
      </w:pPr>
      <w:r>
        <w:t>Recess at</w:t>
      </w:r>
      <w:r w:rsidR="00144704">
        <w:t xml:space="preserve"> </w:t>
      </w:r>
      <w:r w:rsidR="00C97B92">
        <w:t>20:05</w:t>
      </w:r>
    </w:p>
    <w:p w14:paraId="195090E5" w14:textId="743FAF12" w:rsidR="001650EC" w:rsidRDefault="001650EC" w:rsidP="00D93EA5">
      <w:pPr>
        <w:suppressAutoHyphens w:val="0"/>
        <w:contextualSpacing/>
        <w:rPr>
          <w:lang w:eastAsia="ja-JP"/>
        </w:rPr>
      </w:pPr>
    </w:p>
    <w:p w14:paraId="42D36EE4" w14:textId="4A2C35A2" w:rsidR="001650EC" w:rsidRDefault="00A10CC6" w:rsidP="00D93EA5">
      <w:pPr>
        <w:suppressAutoHyphens w:val="0"/>
        <w:contextualSpacing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F5C2C" wp14:editId="110EE94E">
                <wp:simplePos x="0" y="0"/>
                <wp:positionH relativeFrom="column">
                  <wp:posOffset>2493323</wp:posOffset>
                </wp:positionH>
                <wp:positionV relativeFrom="paragraph">
                  <wp:posOffset>177358</wp:posOffset>
                </wp:positionV>
                <wp:extent cx="2002420" cy="1741990"/>
                <wp:effectExtent l="0" t="0" r="17145" b="107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420" cy="174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ABB1E" w14:textId="47D293A1" w:rsidR="00C11C88" w:rsidRDefault="00C97B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65809" wp14:editId="5644F7D5">
                                  <wp:extent cx="1867768" cy="2333398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arch 6 PM3 IG-DEP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0969" cy="2337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5C2C" id="テキスト ボックス 9" o:spid="_x0000_s1027" type="#_x0000_t202" style="position:absolute;margin-left:196.3pt;margin-top:13.95pt;width:157.65pt;height:1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" fillcolor="white [3201]" strokeweight=".5pt">
                <v:textbox>
                  <w:txbxContent>
                    <w:p w14:paraId="51FABB1E" w14:textId="47D293A1" w:rsidR="00C11C88" w:rsidRDefault="00C97B92">
                      <w:r>
                        <w:rPr>
                          <w:noProof/>
                        </w:rPr>
                        <w:drawing>
                          <wp:inline distT="0" distB="0" distL="0" distR="0" wp14:anchorId="74765809" wp14:editId="5644F7D5">
                            <wp:extent cx="1867768" cy="2333398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arch 6 PM3 IG-DEP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0969" cy="2337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64BD27" w14:textId="4365423E" w:rsidR="00D93EA5" w:rsidRDefault="00D93EA5" w:rsidP="00D93EA5">
      <w:pPr>
        <w:pStyle w:val="af3"/>
        <w:numPr>
          <w:ilvl w:val="1"/>
          <w:numId w:val="30"/>
        </w:numPr>
        <w:suppressAutoHyphens w:val="0"/>
        <w:contextualSpacing/>
      </w:pPr>
      <w:proofErr w:type="gramStart"/>
      <w:r>
        <w:t>Attendees</w:t>
      </w:r>
      <w:r w:rsidR="00A10CC6">
        <w:t xml:space="preserve">  3</w:t>
      </w:r>
      <w:proofErr w:type="gramEnd"/>
    </w:p>
    <w:p w14:paraId="1EAB130D" w14:textId="176F0B2A" w:rsidR="00A10CC6" w:rsidRDefault="00A10CC6" w:rsidP="00A10CC6">
      <w:pPr>
        <w:pStyle w:val="af3"/>
        <w:suppressAutoHyphens w:val="0"/>
        <w:ind w:left="360"/>
        <w:contextualSpacing/>
      </w:pPr>
    </w:p>
    <w:p w14:paraId="1A0BFDD0" w14:textId="3DB597DD" w:rsidR="00A10CC6" w:rsidRDefault="00A10CC6" w:rsidP="00A10CC6">
      <w:pPr>
        <w:pStyle w:val="af3"/>
        <w:suppressAutoHyphens w:val="0"/>
        <w:ind w:left="360"/>
        <w:contextualSpacing/>
      </w:pPr>
      <w:r>
        <w:t>Charlie Perkins(FUTUREWEI)</w:t>
      </w:r>
    </w:p>
    <w:p w14:paraId="7A8FBB4B" w14:textId="6A1F94FE" w:rsidR="00A10CC6" w:rsidRDefault="00A10CC6" w:rsidP="00A10CC6">
      <w:pPr>
        <w:pStyle w:val="af3"/>
        <w:suppressAutoHyphens w:val="0"/>
        <w:ind w:left="360"/>
        <w:contextualSpacing/>
      </w:pPr>
      <w:proofErr w:type="spellStart"/>
      <w:r>
        <w:t>HungBang</w:t>
      </w:r>
      <w:proofErr w:type="spellEnd"/>
      <w:r>
        <w:t xml:space="preserve"> Li(NICT)</w:t>
      </w:r>
    </w:p>
    <w:p w14:paraId="58A3BFB8" w14:textId="47052FA4" w:rsidR="00A10CC6" w:rsidRDefault="00A10CC6" w:rsidP="00A10CC6">
      <w:pPr>
        <w:pStyle w:val="af3"/>
        <w:suppressAutoHyphens w:val="0"/>
        <w:ind w:left="360"/>
        <w:contextualSpacing/>
      </w:pPr>
      <w:r>
        <w:t>Ryuji Kohno(YNU/CWC-Nippon)</w:t>
      </w:r>
    </w:p>
    <w:p w14:paraId="24A5CE24" w14:textId="1B80839E" w:rsidR="00BF7F43" w:rsidRPr="00A10CC6" w:rsidRDefault="00BF7F43" w:rsidP="00571C62">
      <w:pPr>
        <w:suppressAutoHyphens w:val="0"/>
      </w:pPr>
    </w:p>
    <w:p w14:paraId="059FE030" w14:textId="12583EF8" w:rsidR="00BF7F43" w:rsidRDefault="00BF7F43" w:rsidP="00571C62">
      <w:pPr>
        <w:suppressAutoHyphens w:val="0"/>
        <w:rPr>
          <w:noProof/>
          <w:lang w:eastAsia="en-US"/>
        </w:rPr>
      </w:pPr>
    </w:p>
    <w:p w14:paraId="3182D2C7" w14:textId="4509B3B2" w:rsidR="00C11C88" w:rsidRDefault="00C11C88" w:rsidP="00571C62">
      <w:pPr>
        <w:suppressAutoHyphens w:val="0"/>
        <w:rPr>
          <w:noProof/>
          <w:lang w:eastAsia="en-US"/>
        </w:rPr>
      </w:pPr>
    </w:p>
    <w:p w14:paraId="7060EDA1" w14:textId="4F8575FF" w:rsidR="00C11C88" w:rsidRDefault="00C11C88" w:rsidP="00571C62">
      <w:pPr>
        <w:suppressAutoHyphens w:val="0"/>
        <w:rPr>
          <w:noProof/>
          <w:lang w:eastAsia="en-US"/>
        </w:rPr>
      </w:pPr>
    </w:p>
    <w:p w14:paraId="4682F167" w14:textId="4BFFCBB1" w:rsidR="00C11C88" w:rsidRDefault="00C11C88" w:rsidP="00571C62">
      <w:pPr>
        <w:suppressAutoHyphens w:val="0"/>
        <w:rPr>
          <w:noProof/>
          <w:lang w:eastAsia="en-US"/>
        </w:rPr>
      </w:pPr>
    </w:p>
    <w:p w14:paraId="4F29A94A" w14:textId="3266C0D0" w:rsidR="00C11C88" w:rsidRDefault="00C11C88" w:rsidP="00571C62">
      <w:pPr>
        <w:suppressAutoHyphens w:val="0"/>
        <w:rPr>
          <w:noProof/>
          <w:lang w:eastAsia="en-US"/>
        </w:rPr>
      </w:pPr>
    </w:p>
    <w:p w14:paraId="3F47AA57" w14:textId="63534C88" w:rsidR="00C11C88" w:rsidRDefault="00C11C88" w:rsidP="00571C62">
      <w:pPr>
        <w:suppressAutoHyphens w:val="0"/>
        <w:rPr>
          <w:noProof/>
          <w:lang w:eastAsia="en-US"/>
        </w:rPr>
      </w:pPr>
    </w:p>
    <w:p w14:paraId="4FA2D450" w14:textId="12BC3CD0" w:rsidR="00D62A94" w:rsidRDefault="00D62A94" w:rsidP="00571C62">
      <w:pPr>
        <w:suppressAutoHyphens w:val="0"/>
        <w:rPr>
          <w:rFonts w:eastAsia="SimSun"/>
        </w:rPr>
      </w:pPr>
    </w:p>
    <w:p w14:paraId="5A75C27D" w14:textId="77777777" w:rsidR="00A10CC6" w:rsidRPr="00A10CC6" w:rsidRDefault="00A10CC6" w:rsidP="00571C62">
      <w:pPr>
        <w:suppressAutoHyphens w:val="0"/>
        <w:rPr>
          <w:rFonts w:eastAsia="SimSun" w:hint="eastAsia"/>
        </w:rPr>
      </w:pPr>
    </w:p>
    <w:p w14:paraId="0E388BDE" w14:textId="0F773B59" w:rsidR="00D62A94" w:rsidRDefault="00A10CC6" w:rsidP="00D62A94">
      <w:pPr>
        <w:widowControl w:val="0"/>
        <w:jc w:val="both"/>
        <w:rPr>
          <w:rFonts w:eastAsia="Arial"/>
          <w:b/>
          <w:szCs w:val="24"/>
        </w:rPr>
      </w:pPr>
      <w:proofErr w:type="spellStart"/>
      <w:r>
        <w:rPr>
          <w:rFonts w:eastAsiaTheme="minorEastAsia"/>
          <w:b/>
          <w:szCs w:val="24"/>
          <w:lang w:eastAsia="ja-JP"/>
        </w:rPr>
        <w:t>WedneCorres</w:t>
      </w:r>
      <w:r w:rsidR="00D62A94">
        <w:rPr>
          <w:rFonts w:eastAsiaTheme="minorEastAsia" w:hint="eastAsia"/>
          <w:b/>
          <w:szCs w:val="24"/>
          <w:lang w:eastAsia="ja-JP"/>
        </w:rPr>
        <w:t>day</w:t>
      </w:r>
      <w:proofErr w:type="spellEnd"/>
      <w:r w:rsidR="00D62A94">
        <w:rPr>
          <w:rFonts w:eastAsiaTheme="minorEastAsia" w:hint="eastAsia"/>
          <w:b/>
          <w:szCs w:val="24"/>
          <w:lang w:eastAsia="ja-JP"/>
        </w:rPr>
        <w:t xml:space="preserve"> </w:t>
      </w:r>
      <w:r w:rsidR="008506A6">
        <w:rPr>
          <w:rFonts w:eastAsiaTheme="minorEastAsia"/>
          <w:b/>
          <w:szCs w:val="24"/>
          <w:lang w:eastAsia="ja-JP"/>
        </w:rPr>
        <w:t xml:space="preserve">7 </w:t>
      </w:r>
      <w:proofErr w:type="gramStart"/>
      <w:r>
        <w:rPr>
          <w:rFonts w:eastAsiaTheme="minorEastAsia"/>
          <w:b/>
          <w:szCs w:val="24"/>
          <w:lang w:eastAsia="ja-JP"/>
        </w:rPr>
        <w:t>March,</w:t>
      </w:r>
      <w:proofErr w:type="gramEnd"/>
      <w:r>
        <w:rPr>
          <w:rFonts w:eastAsiaTheme="minorEastAsia"/>
          <w:b/>
          <w:szCs w:val="24"/>
          <w:lang w:eastAsia="ja-JP"/>
        </w:rPr>
        <w:t xml:space="preserve"> 2018</w:t>
      </w:r>
      <w:r w:rsidR="00D62A94">
        <w:rPr>
          <w:rFonts w:eastAsia="Arial"/>
          <w:b/>
          <w:szCs w:val="24"/>
        </w:rPr>
        <w:t xml:space="preserve">, </w:t>
      </w:r>
      <w:r>
        <w:rPr>
          <w:rFonts w:eastAsia="Arial"/>
          <w:b/>
          <w:szCs w:val="24"/>
        </w:rPr>
        <w:t>P</w:t>
      </w:r>
      <w:r w:rsidR="00D62A94">
        <w:rPr>
          <w:rFonts w:eastAsia="Arial"/>
          <w:b/>
          <w:szCs w:val="24"/>
        </w:rPr>
        <w:t>M</w:t>
      </w:r>
      <w:r w:rsidR="00D62A94">
        <w:rPr>
          <w:rFonts w:eastAsiaTheme="minorEastAsia" w:hint="eastAsia"/>
          <w:b/>
          <w:szCs w:val="24"/>
          <w:lang w:eastAsia="ja-JP"/>
        </w:rPr>
        <w:t>1</w:t>
      </w:r>
      <w:r w:rsidR="00D62A94">
        <w:rPr>
          <w:rFonts w:eastAsia="Arial"/>
          <w:b/>
          <w:szCs w:val="24"/>
        </w:rPr>
        <w:t xml:space="preserve">, </w:t>
      </w:r>
      <w:r w:rsidR="008506A6">
        <w:rPr>
          <w:rFonts w:eastAsia="Arial"/>
          <w:b/>
          <w:szCs w:val="24"/>
        </w:rPr>
        <w:t>1</w:t>
      </w:r>
      <w:r>
        <w:rPr>
          <w:rFonts w:eastAsia="Arial"/>
          <w:b/>
          <w:szCs w:val="24"/>
        </w:rPr>
        <w:t>3</w:t>
      </w:r>
      <w:r w:rsidR="008506A6">
        <w:rPr>
          <w:rFonts w:eastAsia="Arial"/>
          <w:b/>
          <w:szCs w:val="24"/>
        </w:rPr>
        <w:t>:30-1</w:t>
      </w:r>
      <w:r>
        <w:rPr>
          <w:rFonts w:eastAsia="Arial"/>
          <w:b/>
          <w:szCs w:val="24"/>
        </w:rPr>
        <w:t>5</w:t>
      </w:r>
      <w:r w:rsidR="008506A6">
        <w:rPr>
          <w:rFonts w:eastAsia="Arial"/>
          <w:b/>
          <w:szCs w:val="24"/>
        </w:rPr>
        <w:t>:30</w:t>
      </w:r>
    </w:p>
    <w:p w14:paraId="2A5A74E1" w14:textId="77777777" w:rsidR="00D62A94" w:rsidRDefault="00D62A94" w:rsidP="00D62A94">
      <w:pPr>
        <w:suppressAutoHyphens w:val="0"/>
      </w:pPr>
    </w:p>
    <w:p w14:paraId="6B429C2D" w14:textId="75B01896" w:rsidR="00D62A94" w:rsidRDefault="00D62A94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 xml:space="preserve">Meeting called to order at </w:t>
      </w:r>
      <w:r w:rsidR="00A10CC6">
        <w:t>13</w:t>
      </w:r>
      <w:r>
        <w:t>:</w:t>
      </w:r>
      <w:r w:rsidR="00A10CC6">
        <w:t>01</w:t>
      </w:r>
    </w:p>
    <w:p w14:paraId="756E4C47" w14:textId="77777777" w:rsidR="00D62A94" w:rsidRPr="008506A6" w:rsidRDefault="00D62A94" w:rsidP="00D62A94">
      <w:pPr>
        <w:pStyle w:val="af3"/>
        <w:suppressAutoHyphens w:val="0"/>
        <w:ind w:left="360"/>
        <w:contextualSpacing/>
      </w:pPr>
    </w:p>
    <w:p w14:paraId="23712938" w14:textId="77777777" w:rsidR="00D62A94" w:rsidRDefault="00D62A94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Roll Call</w:t>
      </w:r>
    </w:p>
    <w:p w14:paraId="474712B3" w14:textId="654C4C49" w:rsidR="00D62A94" w:rsidRDefault="00D62A94" w:rsidP="00D62A94">
      <w:pPr>
        <w:suppressAutoHyphens w:val="0"/>
        <w:ind w:left="360"/>
        <w:contextualSpacing/>
      </w:pPr>
      <w:r>
        <w:t>Notepad was circulated</w:t>
      </w:r>
      <w:r w:rsidR="00A3046B">
        <w:t>.</w:t>
      </w:r>
    </w:p>
    <w:p w14:paraId="34B7E77E" w14:textId="77777777" w:rsidR="00D62A94" w:rsidRDefault="00D62A94" w:rsidP="00571C62">
      <w:pPr>
        <w:suppressAutoHyphens w:val="0"/>
      </w:pPr>
    </w:p>
    <w:p w14:paraId="0BEF4AD9" w14:textId="77777777" w:rsidR="00D62A94" w:rsidRDefault="00D62A94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Agenda</w:t>
      </w:r>
    </w:p>
    <w:p w14:paraId="6D39D2D0" w14:textId="571981EC" w:rsidR="00D62A94" w:rsidRDefault="00A3046B" w:rsidP="00D62A94">
      <w:pPr>
        <w:pStyle w:val="af3"/>
        <w:suppressAutoHyphens w:val="0"/>
        <w:ind w:left="360"/>
        <w:contextualSpacing/>
      </w:pPr>
      <w:r>
        <w:t>Agenda was updated as</w:t>
      </w:r>
      <w:r w:rsidR="00D62A94">
        <w:t xml:space="preserve"> </w:t>
      </w:r>
      <w:r>
        <w:t>doc #</w:t>
      </w:r>
      <w:r w:rsidR="00A10CC6">
        <w:t>092</w:t>
      </w:r>
      <w:r w:rsidR="00D62A94">
        <w:t>r</w:t>
      </w:r>
      <w:r w:rsidR="00A10CC6">
        <w:t>1</w:t>
      </w:r>
      <w:r>
        <w:t>.</w:t>
      </w:r>
    </w:p>
    <w:p w14:paraId="4BAD93C7" w14:textId="5E595AA4" w:rsidR="00D62A94" w:rsidRDefault="00D62A94" w:rsidP="00D62A94">
      <w:pPr>
        <w:pStyle w:val="af3"/>
        <w:suppressAutoHyphens w:val="0"/>
        <w:ind w:left="360"/>
        <w:contextualSpacing/>
      </w:pPr>
      <w:r>
        <w:t xml:space="preserve"> </w:t>
      </w:r>
    </w:p>
    <w:p w14:paraId="22BB0A54" w14:textId="494F54E8" w:rsidR="00D62A94" w:rsidRDefault="00A10CC6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R</w:t>
      </w:r>
      <w:r w:rsidR="00D62A94">
        <w:t>eview</w:t>
      </w:r>
      <w:r>
        <w:t xml:space="preserve"> of previous two sessions on Tuesday</w:t>
      </w:r>
      <w:r w:rsidR="00FA5323">
        <w:t xml:space="preserve"> and discussion</w:t>
      </w:r>
    </w:p>
    <w:p w14:paraId="5618AC42" w14:textId="52072E8F" w:rsidR="00A10CC6" w:rsidRDefault="00A10CC6" w:rsidP="00894D00">
      <w:pPr>
        <w:pStyle w:val="af3"/>
        <w:numPr>
          <w:ilvl w:val="0"/>
          <w:numId w:val="37"/>
        </w:numPr>
        <w:suppressAutoHyphens w:val="0"/>
        <w:contextualSpacing/>
      </w:pPr>
      <w:bookmarkStart w:id="2" w:name="_Hlk508288870"/>
      <w:r>
        <w:t>Correlated packs of sensing data and its corresponded controlling command in feedback loop.</w:t>
      </w:r>
      <w:bookmarkEnd w:id="2"/>
      <w:r>
        <w:t xml:space="preserve"> MAC protocol should </w:t>
      </w:r>
      <w:proofErr w:type="gramStart"/>
      <w:r>
        <w:t>take into account</w:t>
      </w:r>
      <w:proofErr w:type="gramEnd"/>
      <w:r>
        <w:t xml:space="preserve"> of this correlation in terms of expected loop delay between the data and the command.</w:t>
      </w:r>
    </w:p>
    <w:p w14:paraId="1F62DF0D" w14:textId="77777777" w:rsidR="00FA5323" w:rsidRDefault="00FA5323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Different impact of channel errors in the sensed data and the controlling command in stable controlling car, UAV, robots etc.</w:t>
      </w:r>
    </w:p>
    <w:p w14:paraId="741D46C4" w14:textId="76729422" w:rsidR="00F95B72" w:rsidRDefault="00FA5323" w:rsidP="00894D00">
      <w:pPr>
        <w:pStyle w:val="af3"/>
        <w:numPr>
          <w:ilvl w:val="0"/>
          <w:numId w:val="37"/>
        </w:numPr>
        <w:suppressAutoHyphens w:val="0"/>
        <w:contextualSpacing/>
      </w:pPr>
      <w:r>
        <w:rPr>
          <w:rFonts w:hint="eastAsia"/>
          <w:lang w:eastAsia="ja-JP"/>
        </w:rPr>
        <w:t>V</w:t>
      </w:r>
      <w:r>
        <w:rPr>
          <w:lang w:eastAsia="ja-JP"/>
        </w:rPr>
        <w:t>arious importance or priority in data packets from sensor nodes and command packets from coordinator.</w:t>
      </w:r>
    </w:p>
    <w:p w14:paraId="24A9E672" w14:textId="072B0432" w:rsidR="00FA5323" w:rsidRDefault="00FA5323" w:rsidP="00FA5323">
      <w:pPr>
        <w:suppressAutoHyphens w:val="0"/>
        <w:contextualSpacing/>
        <w:rPr>
          <w:rFonts w:eastAsia="SimSun"/>
        </w:rPr>
      </w:pPr>
    </w:p>
    <w:p w14:paraId="184C9D1A" w14:textId="0861B352" w:rsidR="00FA5323" w:rsidRDefault="00FA5323" w:rsidP="00FA5323">
      <w:pPr>
        <w:pStyle w:val="af3"/>
        <w:numPr>
          <w:ilvl w:val="1"/>
          <w:numId w:val="36"/>
        </w:numPr>
        <w:suppressAutoHyphens w:val="0"/>
        <w:contextualSpacing/>
        <w:rPr>
          <w:rFonts w:eastAsiaTheme="minorEastAsia"/>
          <w:lang w:eastAsia="ja-JP"/>
        </w:rPr>
      </w:pPr>
      <w:r w:rsidRPr="00FA5323">
        <w:rPr>
          <w:rFonts w:eastAsiaTheme="minorEastAsia"/>
          <w:lang w:eastAsia="ja-JP"/>
        </w:rPr>
        <w:lastRenderedPageBreak/>
        <w:t>Presentation</w:t>
      </w:r>
    </w:p>
    <w:p w14:paraId="0B0DAFD8" w14:textId="77777777" w:rsidR="00FA5323" w:rsidRDefault="00FA5323" w:rsidP="00826F52">
      <w:pPr>
        <w:pStyle w:val="af3"/>
        <w:numPr>
          <w:ilvl w:val="0"/>
          <w:numId w:val="42"/>
        </w:numPr>
        <w:suppressAutoHyphens w:val="0"/>
        <w:contextualSpacing/>
        <w:rPr>
          <w:rFonts w:eastAsiaTheme="minorEastAsia"/>
          <w:lang w:eastAsia="ja-JP"/>
        </w:rPr>
      </w:pPr>
      <w:r w:rsidRPr="00FA5323">
        <w:rPr>
          <w:rFonts w:eastAsiaTheme="minorEastAsia"/>
          <w:lang w:eastAsia="ja-JP"/>
        </w:rPr>
        <w:t xml:space="preserve">A dependable MAC protocol matched to bi-directional transmission in WBAN    </w:t>
      </w:r>
    </w:p>
    <w:p w14:paraId="2B6C9077" w14:textId="2B9009A9" w:rsidR="00FA5323" w:rsidRDefault="00FA5323" w:rsidP="00FA5323">
      <w:pPr>
        <w:pStyle w:val="af3"/>
        <w:suppressAutoHyphens w:val="0"/>
        <w:ind w:left="360" w:firstLineChars="2350" w:firstLine="5640"/>
        <w:contextualSpacing/>
        <w:rPr>
          <w:rFonts w:eastAsiaTheme="minorEastAsia"/>
          <w:lang w:eastAsia="ja-JP"/>
        </w:rPr>
      </w:pPr>
      <w:r w:rsidRPr="00FA5323">
        <w:rPr>
          <w:rFonts w:eastAsiaTheme="minorEastAsia"/>
          <w:lang w:eastAsia="ja-JP"/>
        </w:rPr>
        <w:t>doc.#15-18-0115-00</w:t>
      </w:r>
      <w:r>
        <w:rPr>
          <w:rFonts w:eastAsiaTheme="minorEastAsia"/>
          <w:lang w:eastAsia="ja-JP"/>
        </w:rPr>
        <w:t>-odep</w:t>
      </w:r>
      <w:r w:rsidRPr="00FA5323">
        <w:rPr>
          <w:rFonts w:eastAsiaTheme="minorEastAsia"/>
          <w:lang w:eastAsia="ja-JP"/>
        </w:rPr>
        <w:t xml:space="preserve">          </w:t>
      </w:r>
    </w:p>
    <w:p w14:paraId="5F31122F" w14:textId="0C98C650" w:rsidR="00FA5323" w:rsidRDefault="003B4B10" w:rsidP="003B4B10">
      <w:pPr>
        <w:suppressAutoHyphens w:val="0"/>
        <w:contextualSpacing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To guarantee dependability in WBAN, a</w:t>
      </w:r>
      <w:r w:rsidR="00FA5323">
        <w:rPr>
          <w:rFonts w:eastAsiaTheme="minorEastAsia"/>
          <w:lang w:eastAsia="ja-JP"/>
        </w:rPr>
        <w:t xml:space="preserve"> new MAC protocol for bi-directional transaction between sensor nodes and </w:t>
      </w:r>
      <w:proofErr w:type="spellStart"/>
      <w:r w:rsidR="00FA5323">
        <w:rPr>
          <w:rFonts w:eastAsiaTheme="minorEastAsia"/>
          <w:lang w:eastAsia="ja-JP"/>
        </w:rPr>
        <w:t>corrdinator</w:t>
      </w:r>
      <w:proofErr w:type="spellEnd"/>
      <w:r w:rsidR="00FA5323">
        <w:rPr>
          <w:rFonts w:eastAsiaTheme="minorEastAsia"/>
          <w:lang w:eastAsia="ja-JP"/>
        </w:rPr>
        <w:t xml:space="preserve"> node in WBAN </w:t>
      </w:r>
      <w:r w:rsidR="00FA5323">
        <w:rPr>
          <w:rFonts w:eastAsiaTheme="minorEastAsia" w:hint="eastAsia"/>
          <w:lang w:eastAsia="ja-JP"/>
        </w:rPr>
        <w:t xml:space="preserve">is presented to correspond for </w:t>
      </w:r>
      <w:r w:rsidR="00FA5323">
        <w:rPr>
          <w:rFonts w:eastAsiaTheme="minorEastAsia"/>
          <w:lang w:eastAsia="ja-JP"/>
        </w:rPr>
        <w:t>the c</w:t>
      </w:r>
      <w:r w:rsidR="00FA5323" w:rsidRPr="00FA5323">
        <w:rPr>
          <w:rFonts w:eastAsiaTheme="minorEastAsia"/>
          <w:lang w:eastAsia="ja-JP"/>
        </w:rPr>
        <w:t>orrelated packs of sensing data and its corresponded controlling command in feedback loop.</w:t>
      </w:r>
      <w:r>
        <w:rPr>
          <w:rFonts w:eastAsiaTheme="minorEastAsia"/>
          <w:lang w:eastAsia="ja-JP"/>
        </w:rPr>
        <w:t xml:space="preserve">   Two major proposals are modified EAP(M-EAP) and guaranteed slot(G-Slot) like guaranteed period in IEEE802.15.4.</w:t>
      </w:r>
    </w:p>
    <w:p w14:paraId="71B47358" w14:textId="77777777" w:rsidR="00FA5323" w:rsidRPr="003B4B10" w:rsidRDefault="00FA5323" w:rsidP="00FA5323">
      <w:pPr>
        <w:suppressAutoHyphens w:val="0"/>
        <w:contextualSpacing/>
        <w:rPr>
          <w:rFonts w:eastAsiaTheme="minorEastAsia"/>
          <w:lang w:eastAsia="ja-JP"/>
        </w:rPr>
      </w:pPr>
    </w:p>
    <w:p w14:paraId="66161009" w14:textId="0524D964" w:rsidR="00FA5323" w:rsidRPr="00FA5323" w:rsidRDefault="00FA5323" w:rsidP="00FA5323">
      <w:pPr>
        <w:suppressAutoHyphens w:val="0"/>
        <w:contextualSpacing/>
        <w:rPr>
          <w:rFonts w:eastAsiaTheme="minorEastAsia"/>
          <w:lang w:eastAsia="ja-JP"/>
        </w:rPr>
      </w:pPr>
      <w:r w:rsidRPr="00FA5323">
        <w:rPr>
          <w:rFonts w:eastAsiaTheme="minorEastAsia"/>
          <w:lang w:eastAsia="ja-JP"/>
        </w:rPr>
        <w:t xml:space="preserve">             </w:t>
      </w:r>
    </w:p>
    <w:p w14:paraId="2567428B" w14:textId="77777777" w:rsidR="003B4B10" w:rsidRDefault="00FA5323" w:rsidP="00826F52">
      <w:pPr>
        <w:pStyle w:val="af3"/>
        <w:numPr>
          <w:ilvl w:val="0"/>
          <w:numId w:val="42"/>
        </w:numPr>
        <w:suppressAutoHyphens w:val="0"/>
        <w:contextualSpacing/>
        <w:rPr>
          <w:rFonts w:eastAsiaTheme="minorEastAsia"/>
          <w:lang w:eastAsia="ja-JP"/>
        </w:rPr>
      </w:pPr>
      <w:proofErr w:type="spellStart"/>
      <w:r w:rsidRPr="00FA5323">
        <w:rPr>
          <w:rFonts w:eastAsiaTheme="minorEastAsia"/>
          <w:lang w:eastAsia="ja-JP"/>
        </w:rPr>
        <w:t>Superframe</w:t>
      </w:r>
      <w:proofErr w:type="spellEnd"/>
      <w:r w:rsidRPr="00FA5323">
        <w:rPr>
          <w:rFonts w:eastAsiaTheme="minorEastAsia"/>
          <w:lang w:eastAsia="ja-JP"/>
        </w:rPr>
        <w:t xml:space="preserve"> controlling scheme based on IEEE802.15.6 for dependable WBAN   </w:t>
      </w:r>
    </w:p>
    <w:p w14:paraId="2728F4CB" w14:textId="2F431D61" w:rsidR="00FA5323" w:rsidRPr="003B4B10" w:rsidRDefault="003B4B10" w:rsidP="003B4B10">
      <w:pPr>
        <w:suppressAutoHyphens w:val="0"/>
        <w:ind w:firstLineChars="2550" w:firstLine="6120"/>
        <w:contextualSpacing/>
        <w:rPr>
          <w:rFonts w:eastAsiaTheme="minorEastAsia"/>
          <w:lang w:eastAsia="ja-JP"/>
        </w:rPr>
      </w:pPr>
      <w:r w:rsidRPr="003B4B10">
        <w:rPr>
          <w:rFonts w:eastAsiaTheme="minorEastAsia"/>
          <w:lang w:eastAsia="ja-JP"/>
        </w:rPr>
        <w:t>doc.#15-</w:t>
      </w:r>
      <w:r w:rsidR="00FA5323" w:rsidRPr="003B4B10">
        <w:rPr>
          <w:rFonts w:eastAsiaTheme="minorEastAsia"/>
          <w:lang w:eastAsia="ja-JP"/>
        </w:rPr>
        <w:t>18-0138-00</w:t>
      </w:r>
      <w:r>
        <w:rPr>
          <w:rFonts w:eastAsiaTheme="minorEastAsia"/>
          <w:lang w:eastAsia="ja-JP"/>
        </w:rPr>
        <w:t>-0dep</w:t>
      </w:r>
    </w:p>
    <w:p w14:paraId="2CE57134" w14:textId="24F42DA9" w:rsidR="00FA5323" w:rsidRDefault="00FA5323" w:rsidP="00FA5323">
      <w:pPr>
        <w:suppressAutoHyphens w:val="0"/>
        <w:contextualSpacing/>
        <w:rPr>
          <w:rFonts w:eastAsiaTheme="minorEastAsia"/>
          <w:lang w:eastAsia="ja-JP"/>
        </w:rPr>
      </w:pPr>
    </w:p>
    <w:p w14:paraId="46887BBE" w14:textId="79F05F4B" w:rsidR="00FA5323" w:rsidRDefault="003B4B10" w:rsidP="003B4B10">
      <w:pPr>
        <w:suppressAutoHyphens w:val="0"/>
        <w:contextualSpacing/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nother</w:t>
      </w:r>
      <w:r>
        <w:rPr>
          <w:rFonts w:eastAsiaTheme="minorEastAsia" w:hint="eastAsia"/>
          <w:lang w:eastAsia="ja-JP"/>
        </w:rPr>
        <w:t xml:space="preserve"> new</w:t>
      </w:r>
      <w:r>
        <w:rPr>
          <w:rFonts w:eastAsiaTheme="minorEastAsia"/>
          <w:lang w:eastAsia="ja-JP"/>
        </w:rPr>
        <w:t xml:space="preserve"> proposed MAC protocol for dependable WBAN for human body and car, UAV, robot bodies is presented. </w:t>
      </w:r>
      <w:proofErr w:type="gramStart"/>
      <w:r>
        <w:rPr>
          <w:rFonts w:eastAsiaTheme="minorEastAsia"/>
          <w:lang w:eastAsia="ja-JP"/>
        </w:rPr>
        <w:t>In particular, DS</w:t>
      </w:r>
      <w:proofErr w:type="gramEnd"/>
      <w:r>
        <w:rPr>
          <w:rFonts w:eastAsiaTheme="minorEastAsia"/>
          <w:lang w:eastAsia="ja-JP"/>
        </w:rPr>
        <w:t xml:space="preserve"> IR-UWB is applied in hybrid contention free and contention base MAC protocol in which various spreading ratio is assigned to different </w:t>
      </w:r>
      <w:proofErr w:type="spellStart"/>
      <w:r>
        <w:rPr>
          <w:rFonts w:eastAsiaTheme="minorEastAsia"/>
          <w:lang w:eastAsia="ja-JP"/>
        </w:rPr>
        <w:t>QoS</w:t>
      </w:r>
      <w:proofErr w:type="spellEnd"/>
      <w:r>
        <w:rPr>
          <w:rFonts w:eastAsiaTheme="minorEastAsia"/>
          <w:lang w:eastAsia="ja-JP"/>
        </w:rPr>
        <w:t xml:space="preserve"> levels of packets.  </w:t>
      </w:r>
      <w:r>
        <w:rPr>
          <w:rFonts w:eastAsiaTheme="minorEastAsia" w:hint="eastAsia"/>
          <w:lang w:eastAsia="ja-JP"/>
        </w:rPr>
        <w:t xml:space="preserve"> </w:t>
      </w:r>
    </w:p>
    <w:p w14:paraId="3DDDDB48" w14:textId="77777777" w:rsidR="00FA5323" w:rsidRPr="00FA5323" w:rsidRDefault="00FA5323" w:rsidP="00FA5323">
      <w:pPr>
        <w:suppressAutoHyphens w:val="0"/>
        <w:contextualSpacing/>
        <w:rPr>
          <w:rFonts w:eastAsiaTheme="minorEastAsia" w:hint="eastAsia"/>
          <w:lang w:eastAsia="ja-JP"/>
        </w:rPr>
      </w:pPr>
    </w:p>
    <w:p w14:paraId="7BFF95F9" w14:textId="20BE75BF" w:rsidR="00FA5323" w:rsidRDefault="00FA5323" w:rsidP="00FA5323">
      <w:pPr>
        <w:pStyle w:val="af3"/>
        <w:numPr>
          <w:ilvl w:val="1"/>
          <w:numId w:val="36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Discussion</w:t>
      </w:r>
    </w:p>
    <w:p w14:paraId="45B7EADE" w14:textId="01A771E9" w:rsidR="00AD2E0B" w:rsidRDefault="00AD2E0B" w:rsidP="00AD2E0B">
      <w:pPr>
        <w:pStyle w:val="af3"/>
        <w:suppressAutoHyphens w:val="0"/>
        <w:ind w:left="360"/>
        <w:contextualSpacing/>
        <w:rPr>
          <w:rFonts w:eastAsiaTheme="minorEastAsia"/>
          <w:lang w:eastAsia="ja-JP"/>
        </w:rPr>
      </w:pPr>
    </w:p>
    <w:p w14:paraId="0FC9A2BB" w14:textId="77777777" w:rsidR="00AD2E0B" w:rsidRDefault="00AD2E0B" w:rsidP="00AD2E0B">
      <w:pPr>
        <w:pStyle w:val="af3"/>
        <w:suppressAutoHyphens w:val="0"/>
        <w:ind w:left="360"/>
        <w:contextualSpacing/>
        <w:rPr>
          <w:rFonts w:eastAsiaTheme="minorEastAsia"/>
          <w:lang w:eastAsia="ja-JP"/>
        </w:rPr>
      </w:pPr>
    </w:p>
    <w:p w14:paraId="4DF0379B" w14:textId="7C9AAA97" w:rsidR="003B4B10" w:rsidRDefault="00AD2E0B" w:rsidP="00FA5323">
      <w:pPr>
        <w:pStyle w:val="af3"/>
        <w:numPr>
          <w:ilvl w:val="1"/>
          <w:numId w:val="36"/>
        </w:numPr>
        <w:suppressAutoHyphens w:val="0"/>
        <w:contextualSpacing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Update of technical requirement</w:t>
      </w:r>
    </w:p>
    <w:p w14:paraId="23F89903" w14:textId="0570332E" w:rsidR="003B4B10" w:rsidRDefault="003B4B10" w:rsidP="003B4B10">
      <w:pPr>
        <w:suppressAutoHyphens w:val="0"/>
        <w:contextualSpacing/>
        <w:rPr>
          <w:rFonts w:eastAsiaTheme="minorEastAsia"/>
          <w:lang w:eastAsia="ja-JP"/>
        </w:rPr>
      </w:pPr>
    </w:p>
    <w:p w14:paraId="3C682196" w14:textId="7E9CEE79" w:rsidR="00AD2E0B" w:rsidRDefault="00AD2E0B" w:rsidP="003B4B10">
      <w:pPr>
        <w:suppressAutoHyphens w:val="0"/>
        <w:contextualSpacing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   </w:t>
      </w:r>
      <w:r>
        <w:rPr>
          <w:rFonts w:eastAsiaTheme="minorEastAsia"/>
          <w:lang w:eastAsia="ja-JP"/>
        </w:rPr>
        <w:t>Corresponding to the above -mentioned key issues, t</w:t>
      </w:r>
      <w:r w:rsidRPr="00AD2E0B">
        <w:rPr>
          <w:rFonts w:eastAsiaTheme="minorEastAsia"/>
          <w:lang w:eastAsia="ja-JP"/>
        </w:rPr>
        <w:t xml:space="preserve">echnical requirement according to a new </w:t>
      </w:r>
      <w:proofErr w:type="spellStart"/>
      <w:r w:rsidRPr="00AD2E0B">
        <w:rPr>
          <w:rFonts w:eastAsiaTheme="minorEastAsia"/>
          <w:lang w:eastAsia="ja-JP"/>
        </w:rPr>
        <w:t>subclasss</w:t>
      </w:r>
      <w:proofErr w:type="spellEnd"/>
      <w:r w:rsidRPr="00AD2E0B">
        <w:rPr>
          <w:rFonts w:eastAsiaTheme="minorEastAsia"/>
          <w:lang w:eastAsia="ja-JP"/>
        </w:rPr>
        <w:t xml:space="preserve"> of case cases              </w:t>
      </w:r>
      <w:r>
        <w:rPr>
          <w:rFonts w:eastAsiaTheme="minorEastAsia"/>
          <w:lang w:eastAsia="ja-JP"/>
        </w:rPr>
        <w:t xml:space="preserve">                                       doc#15-</w:t>
      </w:r>
      <w:r w:rsidRPr="00AD2E0B">
        <w:rPr>
          <w:rFonts w:eastAsiaTheme="minorEastAsia"/>
          <w:lang w:eastAsia="ja-JP"/>
        </w:rPr>
        <w:t>16-0557-06</w:t>
      </w:r>
      <w:r>
        <w:rPr>
          <w:rFonts w:eastAsiaTheme="minorEastAsia"/>
          <w:lang w:eastAsia="ja-JP"/>
        </w:rPr>
        <w:t>-odep</w:t>
      </w:r>
      <w:r w:rsidRPr="00AD2E0B">
        <w:rPr>
          <w:rFonts w:eastAsiaTheme="minorEastAsia"/>
          <w:lang w:eastAsia="ja-JP"/>
        </w:rPr>
        <w:t xml:space="preserve">  </w:t>
      </w:r>
    </w:p>
    <w:p w14:paraId="1061F723" w14:textId="447E5577" w:rsidR="00AD2E0B" w:rsidRDefault="00AD2E0B" w:rsidP="003B4B10">
      <w:pPr>
        <w:suppressAutoHyphens w:val="0"/>
        <w:contextualSpacing/>
        <w:rPr>
          <w:rFonts w:eastAsiaTheme="minorEastAsia"/>
          <w:lang w:eastAsia="ja-JP"/>
        </w:rPr>
      </w:pPr>
    </w:p>
    <w:p w14:paraId="26E12930" w14:textId="1ED131F0" w:rsidR="00F95B72" w:rsidRDefault="00B16F6E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Individual device reliability assessment and aggregate reliability assessment needs to be defines.</w:t>
      </w:r>
    </w:p>
    <w:p w14:paraId="2E26BA98" w14:textId="780B3FD9" w:rsidR="00B16F6E" w:rsidRDefault="00B16F6E" w:rsidP="00894D00">
      <w:pPr>
        <w:pStyle w:val="af3"/>
        <w:numPr>
          <w:ilvl w:val="0"/>
          <w:numId w:val="37"/>
        </w:numPr>
        <w:suppressAutoHyphens w:val="0"/>
        <w:contextualSpacing/>
      </w:pPr>
      <w:r>
        <w:t>Multipath forwarding protocol needs to include redundant coding to cope with lost/corrupted/missing frames.</w:t>
      </w:r>
    </w:p>
    <w:p w14:paraId="3E5A22CD" w14:textId="77777777" w:rsidR="008506A6" w:rsidRPr="008506A6" w:rsidRDefault="008506A6" w:rsidP="008506A6">
      <w:pPr>
        <w:pStyle w:val="af3"/>
        <w:suppressAutoHyphens w:val="0"/>
        <w:ind w:left="360"/>
        <w:contextualSpacing/>
        <w:rPr>
          <w:lang w:eastAsia="ja-JP"/>
        </w:rPr>
      </w:pPr>
    </w:p>
    <w:p w14:paraId="7F7825C0" w14:textId="2FE2ECB5" w:rsidR="00AD2E0B" w:rsidRDefault="00AD2E0B" w:rsidP="00AD2E0B">
      <w:pPr>
        <w:pStyle w:val="af3"/>
        <w:numPr>
          <w:ilvl w:val="1"/>
          <w:numId w:val="36"/>
        </w:numPr>
        <w:suppressAutoHyphens w:val="0"/>
        <w:contextualSpacing/>
      </w:pPr>
      <w:r>
        <w:t xml:space="preserve">Scheduling of May meeting </w:t>
      </w:r>
    </w:p>
    <w:p w14:paraId="2F9FA350" w14:textId="4925AA4F" w:rsidR="00AD2E0B" w:rsidRDefault="00AD2E0B" w:rsidP="00AD2E0B">
      <w:pPr>
        <w:pStyle w:val="af3"/>
        <w:suppressAutoHyphens w:val="0"/>
        <w:ind w:left="360"/>
        <w:contextualSpacing/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64328" wp14:editId="7AE6F8E6">
                <wp:simplePos x="0" y="0"/>
                <wp:positionH relativeFrom="column">
                  <wp:posOffset>2919095</wp:posOffset>
                </wp:positionH>
                <wp:positionV relativeFrom="paragraph">
                  <wp:posOffset>80155</wp:posOffset>
                </wp:positionV>
                <wp:extent cx="2095018" cy="1993024"/>
                <wp:effectExtent l="0" t="0" r="19685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018" cy="1993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592DF" w14:textId="237DCA78" w:rsidR="00726F99" w:rsidRDefault="00AD2E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D1963" wp14:editId="74EC250B">
                                  <wp:extent cx="1898248" cy="1894840"/>
                                  <wp:effectExtent l="0" t="0" r="698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acrch 7 PM1 IG-DEP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111" cy="1899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4328" id="テキスト ボックス 11" o:spid="_x0000_s1028" type="#_x0000_t202" style="position:absolute;left:0;text-align:left;margin-left:229.85pt;margin-top:6.3pt;width:164.95pt;height:1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" fillcolor="white [3201]" strokeweight=".5pt">
                <v:textbox>
                  <w:txbxContent>
                    <w:p w14:paraId="2B8592DF" w14:textId="237DCA78" w:rsidR="00726F99" w:rsidRDefault="00AD2E0B">
                      <w:r>
                        <w:rPr>
                          <w:noProof/>
                        </w:rPr>
                        <w:drawing>
                          <wp:inline distT="0" distB="0" distL="0" distR="0" wp14:anchorId="2BCD1963" wp14:editId="74EC250B">
                            <wp:extent cx="1898248" cy="1894840"/>
                            <wp:effectExtent l="0" t="0" r="698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acrch 7 PM1 IG-DEP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111" cy="1899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6CE662" w14:textId="5FF1526B" w:rsidR="00374085" w:rsidRDefault="00374085" w:rsidP="00AD2E0B">
      <w:pPr>
        <w:pStyle w:val="af3"/>
        <w:numPr>
          <w:ilvl w:val="1"/>
          <w:numId w:val="36"/>
        </w:numPr>
        <w:suppressAutoHyphens w:val="0"/>
        <w:contextualSpacing/>
      </w:pPr>
      <w:r>
        <w:t>Adjourn</w:t>
      </w:r>
      <w:r w:rsidR="00AE4B34">
        <w:t xml:space="preserve"> </w:t>
      </w:r>
      <w:r w:rsidR="00726F99">
        <w:t>1</w:t>
      </w:r>
      <w:r w:rsidR="00AD2E0B">
        <w:t>5</w:t>
      </w:r>
      <w:r w:rsidR="00726F99">
        <w:t>:</w:t>
      </w:r>
      <w:r w:rsidR="00AD2E0B">
        <w:t>2</w:t>
      </w:r>
      <w:r w:rsidR="00AE4B34">
        <w:t>9</w:t>
      </w:r>
    </w:p>
    <w:p w14:paraId="3C5CE93E" w14:textId="3FC8AE99" w:rsidR="00AE4B34" w:rsidRDefault="00AE4B34" w:rsidP="00AE4B34">
      <w:pPr>
        <w:pStyle w:val="af3"/>
        <w:suppressAutoHyphens w:val="0"/>
        <w:ind w:left="360"/>
        <w:contextualSpacing/>
      </w:pPr>
    </w:p>
    <w:p w14:paraId="021B3694" w14:textId="7F1DAE99" w:rsidR="00D62A94" w:rsidRDefault="00374085" w:rsidP="00D62A94">
      <w:pPr>
        <w:pStyle w:val="af3"/>
        <w:numPr>
          <w:ilvl w:val="1"/>
          <w:numId w:val="36"/>
        </w:numPr>
        <w:suppressAutoHyphens w:val="0"/>
        <w:contextualSpacing/>
      </w:pPr>
      <w:r>
        <w:t>Attendees</w:t>
      </w:r>
      <w:r w:rsidR="00AD2E0B">
        <w:t xml:space="preserve">   4</w:t>
      </w:r>
    </w:p>
    <w:p w14:paraId="6F7DE455" w14:textId="17C5A708" w:rsidR="00D62A94" w:rsidRDefault="00D62A94" w:rsidP="00571C62">
      <w:pPr>
        <w:suppressAutoHyphens w:val="0"/>
        <w:rPr>
          <w:rFonts w:eastAsia="SimSun"/>
        </w:rPr>
      </w:pPr>
    </w:p>
    <w:p w14:paraId="14A5A35E" w14:textId="415FB3D5" w:rsidR="00AD2E0B" w:rsidRDefault="00AD2E0B" w:rsidP="00AD2E0B">
      <w:pPr>
        <w:suppressAutoHyphens w:val="0"/>
        <w:ind w:left="36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Joe </w:t>
      </w:r>
      <w:proofErr w:type="spellStart"/>
      <w:r>
        <w:rPr>
          <w:rFonts w:eastAsiaTheme="minorEastAsia"/>
          <w:lang w:eastAsia="ja-JP"/>
        </w:rPr>
        <w:t>Polland</w:t>
      </w:r>
      <w:proofErr w:type="spellEnd"/>
      <w:r>
        <w:rPr>
          <w:rFonts w:eastAsiaTheme="minorEastAsia"/>
          <w:lang w:eastAsia="ja-JP"/>
        </w:rPr>
        <w:t xml:space="preserve"> (</w:t>
      </w:r>
      <w:proofErr w:type="spellStart"/>
      <w:r>
        <w:rPr>
          <w:rFonts w:eastAsiaTheme="minorEastAsia"/>
          <w:lang w:eastAsia="ja-JP"/>
        </w:rPr>
        <w:t>Commscope</w:t>
      </w:r>
      <w:proofErr w:type="spellEnd"/>
      <w:r>
        <w:rPr>
          <w:rFonts w:eastAsiaTheme="minorEastAsia"/>
          <w:lang w:eastAsia="ja-JP"/>
        </w:rPr>
        <w:t>)</w:t>
      </w:r>
    </w:p>
    <w:p w14:paraId="0F82DCDB" w14:textId="22B97197" w:rsidR="00AD2E0B" w:rsidRDefault="00AD2E0B" w:rsidP="00AD2E0B">
      <w:pPr>
        <w:suppressAutoHyphens w:val="0"/>
        <w:ind w:left="36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Timo </w:t>
      </w:r>
      <w:proofErr w:type="spellStart"/>
      <w:r>
        <w:rPr>
          <w:rFonts w:eastAsiaTheme="minorEastAsia"/>
          <w:lang w:eastAsia="ja-JP"/>
        </w:rPr>
        <w:t>Kivlim</w:t>
      </w:r>
      <w:proofErr w:type="spellEnd"/>
      <w:r>
        <w:rPr>
          <w:rFonts w:eastAsiaTheme="minorEastAsia"/>
          <w:lang w:eastAsia="ja-JP"/>
        </w:rPr>
        <w:t>(Surf)</w:t>
      </w:r>
    </w:p>
    <w:p w14:paraId="3F476D52" w14:textId="1B5A3030" w:rsidR="00AD2E0B" w:rsidRDefault="00AD2E0B" w:rsidP="00AD2E0B">
      <w:pPr>
        <w:suppressAutoHyphens w:val="0"/>
        <w:ind w:left="360"/>
        <w:rPr>
          <w:rFonts w:eastAsiaTheme="minorEastAsia"/>
          <w:lang w:eastAsia="ja-JP"/>
        </w:rPr>
      </w:pPr>
      <w:proofErr w:type="spellStart"/>
      <w:r>
        <w:rPr>
          <w:rFonts w:eastAsiaTheme="minorEastAsia"/>
          <w:lang w:eastAsia="ja-JP"/>
        </w:rPr>
        <w:t>HuanBang</w:t>
      </w:r>
      <w:proofErr w:type="spellEnd"/>
      <w:r>
        <w:rPr>
          <w:rFonts w:eastAsiaTheme="minorEastAsia"/>
          <w:lang w:eastAsia="ja-JP"/>
        </w:rPr>
        <w:t xml:space="preserve"> Li(NICT)</w:t>
      </w:r>
    </w:p>
    <w:p w14:paraId="6DF76180" w14:textId="056671C7" w:rsidR="00AD2E0B" w:rsidRPr="00AD2E0B" w:rsidRDefault="00AD2E0B" w:rsidP="00AD2E0B">
      <w:pPr>
        <w:suppressAutoHyphens w:val="0"/>
        <w:ind w:left="360"/>
        <w:rPr>
          <w:rFonts w:eastAsiaTheme="minorEastAsia" w:hint="eastAsia"/>
          <w:lang w:eastAsia="ja-JP"/>
        </w:rPr>
      </w:pPr>
      <w:r>
        <w:rPr>
          <w:rFonts w:eastAsiaTheme="minorEastAsia"/>
          <w:lang w:eastAsia="ja-JP"/>
        </w:rPr>
        <w:t>Ryuji Kohno(YNU/CWC-Nippon)</w:t>
      </w:r>
    </w:p>
    <w:p w14:paraId="4E48AC9C" w14:textId="5B00CF83" w:rsidR="00726F99" w:rsidRPr="00726F99" w:rsidRDefault="00726F99" w:rsidP="00571C62">
      <w:pPr>
        <w:suppressAutoHyphens w:val="0"/>
        <w:rPr>
          <w:rFonts w:eastAsia="SimSun"/>
        </w:rPr>
      </w:pPr>
      <w:bookmarkStart w:id="3" w:name="_GoBack"/>
      <w:bookmarkEnd w:id="3"/>
    </w:p>
    <w:sectPr w:rsidR="00726F99" w:rsidRPr="00726F99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89BC" w14:textId="77777777" w:rsidR="004B76E4" w:rsidRDefault="004B76E4" w:rsidP="00270D66">
      <w:r>
        <w:separator/>
      </w:r>
    </w:p>
  </w:endnote>
  <w:endnote w:type="continuationSeparator" w:id="0">
    <w:p w14:paraId="4CE7B680" w14:textId="77777777" w:rsidR="004B76E4" w:rsidRDefault="004B76E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71C64130" w:rsidR="00AE4B34" w:rsidRDefault="00AE4B34">
    <w:pPr>
      <w:pStyle w:val="ab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2D4D66">
      <w:rPr>
        <w:noProof/>
        <w:sz w:val="20"/>
      </w:rPr>
      <w:t>5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</w:t>
    </w:r>
    <w:r w:rsidR="00F515EA">
      <w:rPr>
        <w:rFonts w:eastAsia="Times New Roman"/>
        <w:sz w:val="20"/>
      </w:rPr>
      <w:t>Ryuji Kohno(YNU/CWC-Nippon)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0C67" w14:textId="77777777" w:rsidR="004B76E4" w:rsidRDefault="004B76E4" w:rsidP="00270D66">
      <w:r>
        <w:separator/>
      </w:r>
    </w:p>
  </w:footnote>
  <w:footnote w:type="continuationSeparator" w:id="0">
    <w:p w14:paraId="22B8962C" w14:textId="77777777" w:rsidR="004B76E4" w:rsidRDefault="004B76E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276C0F9E" w:rsidR="00AE4B34" w:rsidRPr="00F911F4" w:rsidRDefault="00DA242D">
    <w:pPr>
      <w:pStyle w:val="ac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asciiTheme="minorEastAsia" w:eastAsiaTheme="minorEastAsia" w:hAnsiTheme="minorEastAsia" w:hint="eastAsia"/>
        <w:b/>
        <w:lang w:eastAsia="ja-JP"/>
      </w:rPr>
      <w:t>March 2018</w:t>
    </w:r>
    <w:r w:rsidR="00AE4B34" w:rsidRPr="00334CE1">
      <w:rPr>
        <w:rFonts w:eastAsia="Times New Roman"/>
        <w:b/>
      </w:rPr>
      <w:t xml:space="preserve">                               </w:t>
    </w:r>
    <w:r w:rsidR="00AE4B34">
      <w:rPr>
        <w:rFonts w:eastAsia="Times New Roman"/>
        <w:b/>
      </w:rPr>
      <w:t xml:space="preserve">                              </w:t>
    </w:r>
    <w:r w:rsidR="00AE4B34" w:rsidRPr="00334CE1">
      <w:rPr>
        <w:rFonts w:eastAsia="Times New Roman"/>
        <w:b/>
      </w:rPr>
      <w:t xml:space="preserve"> </w:t>
    </w:r>
    <w:r w:rsidR="00AE4B34" w:rsidRPr="00783CAB">
      <w:rPr>
        <w:b/>
      </w:rPr>
      <w:t>IEEE</w:t>
    </w:r>
    <w:r w:rsidR="00AE4B34" w:rsidRPr="00783CAB">
      <w:rPr>
        <w:rFonts w:eastAsia="Times New Roman"/>
        <w:b/>
      </w:rPr>
      <w:t xml:space="preserve"> </w:t>
    </w:r>
    <w:r w:rsidR="00AE4B34" w:rsidRPr="00783CAB">
      <w:rPr>
        <w:b/>
      </w:rPr>
      <w:t xml:space="preserve">P802. </w:t>
    </w:r>
    <w:r w:rsidR="006E2E16">
      <w:rPr>
        <w:b/>
        <w:bCs/>
        <w:lang w:val="en-GB"/>
      </w:rPr>
      <w:t>15-18</w:t>
    </w:r>
    <w:r w:rsidR="00AE4B34">
      <w:rPr>
        <w:b/>
        <w:bCs/>
        <w:lang w:val="en-GB"/>
      </w:rPr>
      <w:t>-0</w:t>
    </w:r>
    <w:r w:rsidR="006E2E16">
      <w:rPr>
        <w:b/>
        <w:bCs/>
        <w:lang w:val="en-GB"/>
      </w:rPr>
      <w:t>14</w:t>
    </w:r>
    <w:r w:rsidR="00D255A4">
      <w:rPr>
        <w:b/>
        <w:bCs/>
        <w:lang w:val="en-GB"/>
      </w:rPr>
      <w:t>2</w:t>
    </w:r>
    <w:r w:rsidR="00AE4B34">
      <w:rPr>
        <w:b/>
        <w:bCs/>
        <w:lang w:val="en-GB"/>
      </w:rPr>
      <w:t>-00</w:t>
    </w:r>
    <w:r w:rsidR="00AE4B34" w:rsidRPr="00E62CE3">
      <w:rPr>
        <w:b/>
        <w:bCs/>
        <w:lang w:val="en-GB"/>
      </w:rPr>
      <w:t>-0dep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F35E8"/>
    <w:multiLevelType w:val="multilevel"/>
    <w:tmpl w:val="F1F25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11454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C65AD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F93896"/>
    <w:multiLevelType w:val="hybridMultilevel"/>
    <w:tmpl w:val="1B0A92C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E8A6F7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CE618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7C3368"/>
    <w:multiLevelType w:val="hybridMultilevel"/>
    <w:tmpl w:val="4CA827E0"/>
    <w:lvl w:ilvl="0" w:tplc="1E0E64E0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3F9A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C6395B"/>
    <w:multiLevelType w:val="hybridMultilevel"/>
    <w:tmpl w:val="BE288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73E79"/>
    <w:multiLevelType w:val="multilevel"/>
    <w:tmpl w:val="428C8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35B25"/>
    <w:multiLevelType w:val="multilevel"/>
    <w:tmpl w:val="2B861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02069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3258C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8238CF"/>
    <w:multiLevelType w:val="hybridMultilevel"/>
    <w:tmpl w:val="4F06268A"/>
    <w:lvl w:ilvl="0" w:tplc="FEE42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1703DA"/>
    <w:multiLevelType w:val="hybridMultilevel"/>
    <w:tmpl w:val="CF383EB2"/>
    <w:lvl w:ilvl="0" w:tplc="0B16907E">
      <w:start w:val="5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64E58"/>
    <w:multiLevelType w:val="hybridMultilevel"/>
    <w:tmpl w:val="8CD2B5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36CA123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094A29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F91ABA"/>
    <w:multiLevelType w:val="hybridMultilevel"/>
    <w:tmpl w:val="36583144"/>
    <w:lvl w:ilvl="0" w:tplc="4FC0E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B237F5"/>
    <w:multiLevelType w:val="multilevel"/>
    <w:tmpl w:val="D3666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0D0C79"/>
    <w:multiLevelType w:val="hybridMultilevel"/>
    <w:tmpl w:val="FBE4DC1A"/>
    <w:lvl w:ilvl="0" w:tplc="DDAE1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5A007785"/>
    <w:multiLevelType w:val="hybridMultilevel"/>
    <w:tmpl w:val="F6BC1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65792D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7E7B39"/>
    <w:multiLevelType w:val="hybridMultilevel"/>
    <w:tmpl w:val="C83AF50E"/>
    <w:lvl w:ilvl="0" w:tplc="ED22D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5A64D2A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242830"/>
    <w:multiLevelType w:val="hybridMultilevel"/>
    <w:tmpl w:val="FEF6E40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AFA3E86"/>
    <w:multiLevelType w:val="hybridMultilevel"/>
    <w:tmpl w:val="DA1608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0070526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9D34A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F67EDA"/>
    <w:multiLevelType w:val="multilevel"/>
    <w:tmpl w:val="BB8A3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E1225E"/>
    <w:multiLevelType w:val="hybridMultilevel"/>
    <w:tmpl w:val="13EA7C70"/>
    <w:lvl w:ilvl="0" w:tplc="7F545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B5076"/>
    <w:multiLevelType w:val="hybridMultilevel"/>
    <w:tmpl w:val="1B92167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7A9B689A"/>
    <w:multiLevelType w:val="hybridMultilevel"/>
    <w:tmpl w:val="A4CC94A0"/>
    <w:lvl w:ilvl="0" w:tplc="7A267F4A">
      <w:start w:val="10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33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32"/>
  </w:num>
  <w:num w:numId="10">
    <w:abstractNumId w:val="41"/>
  </w:num>
  <w:num w:numId="11">
    <w:abstractNumId w:val="31"/>
  </w:num>
  <w:num w:numId="12">
    <w:abstractNumId w:val="7"/>
  </w:num>
  <w:num w:numId="13">
    <w:abstractNumId w:val="1"/>
  </w:num>
  <w:num w:numId="14">
    <w:abstractNumId w:val="38"/>
  </w:num>
  <w:num w:numId="15">
    <w:abstractNumId w:val="21"/>
  </w:num>
  <w:num w:numId="16">
    <w:abstractNumId w:val="6"/>
  </w:num>
  <w:num w:numId="17">
    <w:abstractNumId w:val="13"/>
  </w:num>
  <w:num w:numId="18">
    <w:abstractNumId w:val="27"/>
  </w:num>
  <w:num w:numId="19">
    <w:abstractNumId w:val="8"/>
  </w:num>
  <w:num w:numId="20">
    <w:abstractNumId w:val="12"/>
  </w:num>
  <w:num w:numId="21">
    <w:abstractNumId w:val="37"/>
  </w:num>
  <w:num w:numId="22">
    <w:abstractNumId w:val="3"/>
  </w:num>
  <w:num w:numId="23">
    <w:abstractNumId w:val="15"/>
  </w:num>
  <w:num w:numId="24">
    <w:abstractNumId w:val="17"/>
  </w:num>
  <w:num w:numId="25">
    <w:abstractNumId w:val="22"/>
  </w:num>
  <w:num w:numId="26">
    <w:abstractNumId w:val="25"/>
  </w:num>
  <w:num w:numId="27">
    <w:abstractNumId w:val="5"/>
  </w:num>
  <w:num w:numId="28">
    <w:abstractNumId w:val="35"/>
  </w:num>
  <w:num w:numId="29">
    <w:abstractNumId w:val="20"/>
  </w:num>
  <w:num w:numId="30">
    <w:abstractNumId w:val="28"/>
  </w:num>
  <w:num w:numId="31">
    <w:abstractNumId w:val="34"/>
  </w:num>
  <w:num w:numId="32">
    <w:abstractNumId w:val="40"/>
  </w:num>
  <w:num w:numId="33">
    <w:abstractNumId w:val="2"/>
  </w:num>
  <w:num w:numId="34">
    <w:abstractNumId w:val="9"/>
  </w:num>
  <w:num w:numId="35">
    <w:abstractNumId w:val="36"/>
  </w:num>
  <w:num w:numId="36">
    <w:abstractNumId w:val="14"/>
  </w:num>
  <w:num w:numId="37">
    <w:abstractNumId w:val="19"/>
  </w:num>
  <w:num w:numId="38">
    <w:abstractNumId w:val="39"/>
  </w:num>
  <w:num w:numId="39">
    <w:abstractNumId w:val="26"/>
  </w:num>
  <w:num w:numId="40">
    <w:abstractNumId w:val="30"/>
  </w:num>
  <w:num w:numId="41">
    <w:abstractNumId w:val="23"/>
  </w:num>
  <w:num w:numId="4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4F3C"/>
    <w:rsid w:val="000066D8"/>
    <w:rsid w:val="00012EAE"/>
    <w:rsid w:val="00014C09"/>
    <w:rsid w:val="00023875"/>
    <w:rsid w:val="000242B8"/>
    <w:rsid w:val="000320A1"/>
    <w:rsid w:val="00032D8A"/>
    <w:rsid w:val="00040FDE"/>
    <w:rsid w:val="00060B72"/>
    <w:rsid w:val="00063296"/>
    <w:rsid w:val="00063E0B"/>
    <w:rsid w:val="00065131"/>
    <w:rsid w:val="00073EE5"/>
    <w:rsid w:val="000819A5"/>
    <w:rsid w:val="00082068"/>
    <w:rsid w:val="00082078"/>
    <w:rsid w:val="00084366"/>
    <w:rsid w:val="000909CE"/>
    <w:rsid w:val="000A36AF"/>
    <w:rsid w:val="000A4257"/>
    <w:rsid w:val="000B0CB1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43DB"/>
    <w:rsid w:val="000D656F"/>
    <w:rsid w:val="000E5277"/>
    <w:rsid w:val="000F0539"/>
    <w:rsid w:val="000F55A4"/>
    <w:rsid w:val="00101C06"/>
    <w:rsid w:val="00110F01"/>
    <w:rsid w:val="0011347A"/>
    <w:rsid w:val="00122B26"/>
    <w:rsid w:val="00124509"/>
    <w:rsid w:val="00126AE3"/>
    <w:rsid w:val="001328ED"/>
    <w:rsid w:val="001371D0"/>
    <w:rsid w:val="00144704"/>
    <w:rsid w:val="001503A6"/>
    <w:rsid w:val="001504CC"/>
    <w:rsid w:val="001505A9"/>
    <w:rsid w:val="00150FCB"/>
    <w:rsid w:val="001513E9"/>
    <w:rsid w:val="00160BF8"/>
    <w:rsid w:val="00162837"/>
    <w:rsid w:val="001650EC"/>
    <w:rsid w:val="00166F75"/>
    <w:rsid w:val="00173ADD"/>
    <w:rsid w:val="00174207"/>
    <w:rsid w:val="00193E70"/>
    <w:rsid w:val="0019664B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215C1"/>
    <w:rsid w:val="0022592E"/>
    <w:rsid w:val="00230030"/>
    <w:rsid w:val="002325B5"/>
    <w:rsid w:val="002327AA"/>
    <w:rsid w:val="00240EE6"/>
    <w:rsid w:val="0024260D"/>
    <w:rsid w:val="00245BC7"/>
    <w:rsid w:val="00247E6B"/>
    <w:rsid w:val="0025030B"/>
    <w:rsid w:val="002540CF"/>
    <w:rsid w:val="00255634"/>
    <w:rsid w:val="0026084C"/>
    <w:rsid w:val="00270D66"/>
    <w:rsid w:val="00270EA1"/>
    <w:rsid w:val="002739CE"/>
    <w:rsid w:val="00280F5E"/>
    <w:rsid w:val="002A5D0B"/>
    <w:rsid w:val="002B5B91"/>
    <w:rsid w:val="002C15DD"/>
    <w:rsid w:val="002C4998"/>
    <w:rsid w:val="002D22EF"/>
    <w:rsid w:val="002D4D66"/>
    <w:rsid w:val="002D4F51"/>
    <w:rsid w:val="002D6D27"/>
    <w:rsid w:val="002D7D10"/>
    <w:rsid w:val="002E1C9A"/>
    <w:rsid w:val="002E32DB"/>
    <w:rsid w:val="002E51E6"/>
    <w:rsid w:val="002E7550"/>
    <w:rsid w:val="002F1911"/>
    <w:rsid w:val="002F392E"/>
    <w:rsid w:val="002F6993"/>
    <w:rsid w:val="00304547"/>
    <w:rsid w:val="00305676"/>
    <w:rsid w:val="0031089D"/>
    <w:rsid w:val="0031114A"/>
    <w:rsid w:val="00314E83"/>
    <w:rsid w:val="003256D1"/>
    <w:rsid w:val="00326404"/>
    <w:rsid w:val="0033223E"/>
    <w:rsid w:val="00334CE1"/>
    <w:rsid w:val="00353525"/>
    <w:rsid w:val="0035531D"/>
    <w:rsid w:val="0036169E"/>
    <w:rsid w:val="003670E8"/>
    <w:rsid w:val="00373B77"/>
    <w:rsid w:val="00374085"/>
    <w:rsid w:val="00377E4D"/>
    <w:rsid w:val="00393F74"/>
    <w:rsid w:val="00395F15"/>
    <w:rsid w:val="00397E8A"/>
    <w:rsid w:val="003A0460"/>
    <w:rsid w:val="003A7953"/>
    <w:rsid w:val="003B0AC7"/>
    <w:rsid w:val="003B45CC"/>
    <w:rsid w:val="003B4952"/>
    <w:rsid w:val="003B4B10"/>
    <w:rsid w:val="003C5D2E"/>
    <w:rsid w:val="003D3791"/>
    <w:rsid w:val="003D6370"/>
    <w:rsid w:val="003E0869"/>
    <w:rsid w:val="003F0D28"/>
    <w:rsid w:val="003F1C28"/>
    <w:rsid w:val="003F1C7E"/>
    <w:rsid w:val="003F463F"/>
    <w:rsid w:val="003F738F"/>
    <w:rsid w:val="00400F0A"/>
    <w:rsid w:val="004108CC"/>
    <w:rsid w:val="00415BC6"/>
    <w:rsid w:val="00420831"/>
    <w:rsid w:val="00424E2E"/>
    <w:rsid w:val="00425DC9"/>
    <w:rsid w:val="00435844"/>
    <w:rsid w:val="00436D5E"/>
    <w:rsid w:val="00460F08"/>
    <w:rsid w:val="00464CB4"/>
    <w:rsid w:val="00466A08"/>
    <w:rsid w:val="004726B2"/>
    <w:rsid w:val="00474536"/>
    <w:rsid w:val="00480492"/>
    <w:rsid w:val="00494346"/>
    <w:rsid w:val="0049453A"/>
    <w:rsid w:val="0049507D"/>
    <w:rsid w:val="004A1073"/>
    <w:rsid w:val="004A1C4E"/>
    <w:rsid w:val="004A4C8D"/>
    <w:rsid w:val="004A7284"/>
    <w:rsid w:val="004B1444"/>
    <w:rsid w:val="004B357E"/>
    <w:rsid w:val="004B76E4"/>
    <w:rsid w:val="004C116D"/>
    <w:rsid w:val="004D1A04"/>
    <w:rsid w:val="004E02B0"/>
    <w:rsid w:val="004F1AD4"/>
    <w:rsid w:val="004F4FBC"/>
    <w:rsid w:val="004F62A7"/>
    <w:rsid w:val="0050786E"/>
    <w:rsid w:val="00512FC0"/>
    <w:rsid w:val="005140FA"/>
    <w:rsid w:val="005341B9"/>
    <w:rsid w:val="00540513"/>
    <w:rsid w:val="0054467B"/>
    <w:rsid w:val="005636FE"/>
    <w:rsid w:val="00565F3E"/>
    <w:rsid w:val="00571C62"/>
    <w:rsid w:val="00581533"/>
    <w:rsid w:val="00590E83"/>
    <w:rsid w:val="005A7CB6"/>
    <w:rsid w:val="005B7246"/>
    <w:rsid w:val="005C302A"/>
    <w:rsid w:val="005C3426"/>
    <w:rsid w:val="005C57E7"/>
    <w:rsid w:val="005D522E"/>
    <w:rsid w:val="005E4415"/>
    <w:rsid w:val="005E6D6F"/>
    <w:rsid w:val="005F0D55"/>
    <w:rsid w:val="005F3C6B"/>
    <w:rsid w:val="005F4229"/>
    <w:rsid w:val="00620BD1"/>
    <w:rsid w:val="00626FAE"/>
    <w:rsid w:val="0064624E"/>
    <w:rsid w:val="006477CC"/>
    <w:rsid w:val="0065246F"/>
    <w:rsid w:val="006555A0"/>
    <w:rsid w:val="00664B2A"/>
    <w:rsid w:val="006650AD"/>
    <w:rsid w:val="00666B84"/>
    <w:rsid w:val="006677F2"/>
    <w:rsid w:val="00673E63"/>
    <w:rsid w:val="0068089E"/>
    <w:rsid w:val="00690A5A"/>
    <w:rsid w:val="00691734"/>
    <w:rsid w:val="006A0ABC"/>
    <w:rsid w:val="006A5BB5"/>
    <w:rsid w:val="006B382D"/>
    <w:rsid w:val="006B4251"/>
    <w:rsid w:val="006C0D70"/>
    <w:rsid w:val="006C6E07"/>
    <w:rsid w:val="006D02E2"/>
    <w:rsid w:val="006D6FA2"/>
    <w:rsid w:val="006E1C67"/>
    <w:rsid w:val="006E2E16"/>
    <w:rsid w:val="006F5E8E"/>
    <w:rsid w:val="006F7114"/>
    <w:rsid w:val="00700A31"/>
    <w:rsid w:val="00700C75"/>
    <w:rsid w:val="00703795"/>
    <w:rsid w:val="0071197D"/>
    <w:rsid w:val="007137D4"/>
    <w:rsid w:val="00714FA8"/>
    <w:rsid w:val="007174FB"/>
    <w:rsid w:val="00721608"/>
    <w:rsid w:val="00723730"/>
    <w:rsid w:val="00726F99"/>
    <w:rsid w:val="0074106F"/>
    <w:rsid w:val="00741AED"/>
    <w:rsid w:val="00743C6A"/>
    <w:rsid w:val="00752CB2"/>
    <w:rsid w:val="0075425A"/>
    <w:rsid w:val="007573C5"/>
    <w:rsid w:val="00760EDB"/>
    <w:rsid w:val="00762B16"/>
    <w:rsid w:val="00770C93"/>
    <w:rsid w:val="00782C67"/>
    <w:rsid w:val="00783CAB"/>
    <w:rsid w:val="00787DE7"/>
    <w:rsid w:val="00790D55"/>
    <w:rsid w:val="007954BF"/>
    <w:rsid w:val="00795B96"/>
    <w:rsid w:val="007A22B3"/>
    <w:rsid w:val="007A542D"/>
    <w:rsid w:val="007B0074"/>
    <w:rsid w:val="007B6B36"/>
    <w:rsid w:val="007B715A"/>
    <w:rsid w:val="007C5ED3"/>
    <w:rsid w:val="007C7982"/>
    <w:rsid w:val="007D216C"/>
    <w:rsid w:val="007D57F8"/>
    <w:rsid w:val="007E1F73"/>
    <w:rsid w:val="007F21A1"/>
    <w:rsid w:val="0080177E"/>
    <w:rsid w:val="00807B67"/>
    <w:rsid w:val="00813488"/>
    <w:rsid w:val="008168CB"/>
    <w:rsid w:val="00821065"/>
    <w:rsid w:val="00823D19"/>
    <w:rsid w:val="00825935"/>
    <w:rsid w:val="008274F9"/>
    <w:rsid w:val="00837BC0"/>
    <w:rsid w:val="008422E2"/>
    <w:rsid w:val="00843BA8"/>
    <w:rsid w:val="00843D5F"/>
    <w:rsid w:val="00844427"/>
    <w:rsid w:val="008506A6"/>
    <w:rsid w:val="00863F48"/>
    <w:rsid w:val="00880737"/>
    <w:rsid w:val="00887A3A"/>
    <w:rsid w:val="00887D56"/>
    <w:rsid w:val="008901E0"/>
    <w:rsid w:val="008916A0"/>
    <w:rsid w:val="00892213"/>
    <w:rsid w:val="00892662"/>
    <w:rsid w:val="00893E2E"/>
    <w:rsid w:val="00894BD9"/>
    <w:rsid w:val="00894D00"/>
    <w:rsid w:val="008A008F"/>
    <w:rsid w:val="008C05DF"/>
    <w:rsid w:val="008C275E"/>
    <w:rsid w:val="008C5D8F"/>
    <w:rsid w:val="008D1B14"/>
    <w:rsid w:val="008D4F4F"/>
    <w:rsid w:val="008D6088"/>
    <w:rsid w:val="008E05F1"/>
    <w:rsid w:val="008E517B"/>
    <w:rsid w:val="008E79BA"/>
    <w:rsid w:val="008F35DC"/>
    <w:rsid w:val="009009F0"/>
    <w:rsid w:val="00900E50"/>
    <w:rsid w:val="009104B8"/>
    <w:rsid w:val="009117ED"/>
    <w:rsid w:val="00925AA2"/>
    <w:rsid w:val="00927629"/>
    <w:rsid w:val="0093428D"/>
    <w:rsid w:val="009343D9"/>
    <w:rsid w:val="00941016"/>
    <w:rsid w:val="00946DCB"/>
    <w:rsid w:val="00954E6D"/>
    <w:rsid w:val="00956904"/>
    <w:rsid w:val="00960BA1"/>
    <w:rsid w:val="00961841"/>
    <w:rsid w:val="00970172"/>
    <w:rsid w:val="009733DA"/>
    <w:rsid w:val="0097593F"/>
    <w:rsid w:val="009851D2"/>
    <w:rsid w:val="009868E4"/>
    <w:rsid w:val="00990948"/>
    <w:rsid w:val="00997CEA"/>
    <w:rsid w:val="009A331C"/>
    <w:rsid w:val="009B0BBB"/>
    <w:rsid w:val="009B7FB3"/>
    <w:rsid w:val="009E42A4"/>
    <w:rsid w:val="009F2015"/>
    <w:rsid w:val="009F57A2"/>
    <w:rsid w:val="00A04544"/>
    <w:rsid w:val="00A10CC6"/>
    <w:rsid w:val="00A14899"/>
    <w:rsid w:val="00A3046B"/>
    <w:rsid w:val="00A31D06"/>
    <w:rsid w:val="00A3251F"/>
    <w:rsid w:val="00A43707"/>
    <w:rsid w:val="00A4745C"/>
    <w:rsid w:val="00A653CE"/>
    <w:rsid w:val="00A70B31"/>
    <w:rsid w:val="00A73BCB"/>
    <w:rsid w:val="00A74CA7"/>
    <w:rsid w:val="00A777D2"/>
    <w:rsid w:val="00A8342A"/>
    <w:rsid w:val="00A91190"/>
    <w:rsid w:val="00A95A4B"/>
    <w:rsid w:val="00AA47B5"/>
    <w:rsid w:val="00AA6CEC"/>
    <w:rsid w:val="00AA7615"/>
    <w:rsid w:val="00AB6C40"/>
    <w:rsid w:val="00AC061B"/>
    <w:rsid w:val="00AC7DFF"/>
    <w:rsid w:val="00AD2E0B"/>
    <w:rsid w:val="00AD38CB"/>
    <w:rsid w:val="00AE4B34"/>
    <w:rsid w:val="00B009C5"/>
    <w:rsid w:val="00B04710"/>
    <w:rsid w:val="00B16F6E"/>
    <w:rsid w:val="00B25D02"/>
    <w:rsid w:val="00B26712"/>
    <w:rsid w:val="00B27390"/>
    <w:rsid w:val="00B32A9D"/>
    <w:rsid w:val="00B33991"/>
    <w:rsid w:val="00B42230"/>
    <w:rsid w:val="00B618C9"/>
    <w:rsid w:val="00B62F66"/>
    <w:rsid w:val="00B66F45"/>
    <w:rsid w:val="00B72259"/>
    <w:rsid w:val="00B736EE"/>
    <w:rsid w:val="00B84F93"/>
    <w:rsid w:val="00B936DC"/>
    <w:rsid w:val="00BA0629"/>
    <w:rsid w:val="00BB08CD"/>
    <w:rsid w:val="00BB2F4E"/>
    <w:rsid w:val="00BB3EA3"/>
    <w:rsid w:val="00BC0F89"/>
    <w:rsid w:val="00BD227A"/>
    <w:rsid w:val="00BD6707"/>
    <w:rsid w:val="00BE7522"/>
    <w:rsid w:val="00BF0A9D"/>
    <w:rsid w:val="00BF25EB"/>
    <w:rsid w:val="00BF3F7A"/>
    <w:rsid w:val="00BF7F43"/>
    <w:rsid w:val="00C02317"/>
    <w:rsid w:val="00C06E07"/>
    <w:rsid w:val="00C11C88"/>
    <w:rsid w:val="00C20BD7"/>
    <w:rsid w:val="00C33A62"/>
    <w:rsid w:val="00C41969"/>
    <w:rsid w:val="00C53E2B"/>
    <w:rsid w:val="00C55BF8"/>
    <w:rsid w:val="00C56946"/>
    <w:rsid w:val="00C650AE"/>
    <w:rsid w:val="00C65CA7"/>
    <w:rsid w:val="00C67DF6"/>
    <w:rsid w:val="00C70056"/>
    <w:rsid w:val="00C72FA1"/>
    <w:rsid w:val="00C827BD"/>
    <w:rsid w:val="00C97B92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11C26"/>
    <w:rsid w:val="00D255A4"/>
    <w:rsid w:val="00D31539"/>
    <w:rsid w:val="00D31820"/>
    <w:rsid w:val="00D40717"/>
    <w:rsid w:val="00D50CB8"/>
    <w:rsid w:val="00D517B9"/>
    <w:rsid w:val="00D51ACC"/>
    <w:rsid w:val="00D54521"/>
    <w:rsid w:val="00D62A94"/>
    <w:rsid w:val="00D815F2"/>
    <w:rsid w:val="00D83775"/>
    <w:rsid w:val="00D842BC"/>
    <w:rsid w:val="00D867DB"/>
    <w:rsid w:val="00D93EA5"/>
    <w:rsid w:val="00D947F1"/>
    <w:rsid w:val="00DA242D"/>
    <w:rsid w:val="00DA26F1"/>
    <w:rsid w:val="00DA694F"/>
    <w:rsid w:val="00DB73EF"/>
    <w:rsid w:val="00DB7669"/>
    <w:rsid w:val="00DC0D0F"/>
    <w:rsid w:val="00DC3526"/>
    <w:rsid w:val="00DD1441"/>
    <w:rsid w:val="00DF0CA5"/>
    <w:rsid w:val="00DF2B41"/>
    <w:rsid w:val="00DF3B19"/>
    <w:rsid w:val="00DF3D74"/>
    <w:rsid w:val="00DF3F3C"/>
    <w:rsid w:val="00DF7050"/>
    <w:rsid w:val="00DF754E"/>
    <w:rsid w:val="00E00B28"/>
    <w:rsid w:val="00E32F72"/>
    <w:rsid w:val="00E46FD6"/>
    <w:rsid w:val="00E62CE3"/>
    <w:rsid w:val="00E72963"/>
    <w:rsid w:val="00E73EF0"/>
    <w:rsid w:val="00E84D8F"/>
    <w:rsid w:val="00E864D5"/>
    <w:rsid w:val="00E95B18"/>
    <w:rsid w:val="00E968AA"/>
    <w:rsid w:val="00EA1DED"/>
    <w:rsid w:val="00EA220C"/>
    <w:rsid w:val="00EB1344"/>
    <w:rsid w:val="00EB2502"/>
    <w:rsid w:val="00EB4EDA"/>
    <w:rsid w:val="00EC56A5"/>
    <w:rsid w:val="00EC5FD6"/>
    <w:rsid w:val="00EC7DDF"/>
    <w:rsid w:val="00ED3698"/>
    <w:rsid w:val="00ED6CA3"/>
    <w:rsid w:val="00ED70D2"/>
    <w:rsid w:val="00ED7647"/>
    <w:rsid w:val="00EE156D"/>
    <w:rsid w:val="00EE29B3"/>
    <w:rsid w:val="00EE6138"/>
    <w:rsid w:val="00EF6516"/>
    <w:rsid w:val="00F012A7"/>
    <w:rsid w:val="00F01B64"/>
    <w:rsid w:val="00F02172"/>
    <w:rsid w:val="00F1198F"/>
    <w:rsid w:val="00F27D53"/>
    <w:rsid w:val="00F4279E"/>
    <w:rsid w:val="00F46650"/>
    <w:rsid w:val="00F50BDB"/>
    <w:rsid w:val="00F515EA"/>
    <w:rsid w:val="00F545F7"/>
    <w:rsid w:val="00F55BC8"/>
    <w:rsid w:val="00F562A5"/>
    <w:rsid w:val="00F56E5B"/>
    <w:rsid w:val="00F63E7C"/>
    <w:rsid w:val="00F70C13"/>
    <w:rsid w:val="00F72C7C"/>
    <w:rsid w:val="00F762FF"/>
    <w:rsid w:val="00F8376E"/>
    <w:rsid w:val="00F87179"/>
    <w:rsid w:val="00F90833"/>
    <w:rsid w:val="00F911F4"/>
    <w:rsid w:val="00F91CBE"/>
    <w:rsid w:val="00F93C89"/>
    <w:rsid w:val="00F95B72"/>
    <w:rsid w:val="00FA319F"/>
    <w:rsid w:val="00FA5323"/>
    <w:rsid w:val="00FA65DE"/>
    <w:rsid w:val="00FD4EE3"/>
    <w:rsid w:val="00FE182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3541C"/>
  <w15:docId w15:val="{3CB1497F-4690-4933-B882-62D5245A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1">
    <w:name w:val="heading 1"/>
    <w:basedOn w:val="a"/>
    <w:next w:val="a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2">
    <w:name w:val="heading 2"/>
    <w:basedOn w:val="a"/>
    <w:next w:val="a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3">
    <w:name w:val="heading 3"/>
    <w:basedOn w:val="a"/>
    <w:next w:val="a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4">
    <w:name w:val="heading 4"/>
    <w:basedOn w:val="a"/>
    <w:next w:val="a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5">
    <w:name w:val="heading 5"/>
    <w:basedOn w:val="a"/>
    <w:next w:val="a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6">
    <w:name w:val="heading 6"/>
    <w:basedOn w:val="a"/>
    <w:next w:val="a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a3">
    <w:name w:val="page number"/>
    <w:basedOn w:val="WW-DefaultParagraphFont1"/>
    <w:rsid w:val="003F1C28"/>
  </w:style>
  <w:style w:type="character" w:styleId="a4">
    <w:name w:val="Hyperlink"/>
    <w:basedOn w:val="WW-DefaultParagraphFont1"/>
    <w:rsid w:val="003F1C28"/>
    <w:rPr>
      <w:color w:val="0000FF"/>
      <w:u w:val="single"/>
    </w:rPr>
  </w:style>
  <w:style w:type="character" w:styleId="a5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a6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a7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a"/>
    <w:next w:val="a8"/>
    <w:rsid w:val="003F1C28"/>
    <w:pPr>
      <w:jc w:val="center"/>
    </w:pPr>
    <w:rPr>
      <w:b/>
      <w:sz w:val="28"/>
    </w:rPr>
  </w:style>
  <w:style w:type="paragraph" w:styleId="a8">
    <w:name w:val="Body Text"/>
    <w:basedOn w:val="a"/>
    <w:rsid w:val="003F1C28"/>
    <w:rPr>
      <w:color w:val="000000"/>
    </w:rPr>
  </w:style>
  <w:style w:type="paragraph" w:styleId="a9">
    <w:name w:val="List"/>
    <w:basedOn w:val="a8"/>
    <w:rsid w:val="003F1C28"/>
    <w:rPr>
      <w:rFonts w:cs="Mangal"/>
    </w:rPr>
  </w:style>
  <w:style w:type="paragraph" w:styleId="aa">
    <w:name w:val="caption"/>
    <w:basedOn w:val="a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rsid w:val="003F1C28"/>
    <w:pPr>
      <w:suppressLineNumbers/>
    </w:pPr>
    <w:rPr>
      <w:rFonts w:cs="Mangal"/>
    </w:rPr>
  </w:style>
  <w:style w:type="paragraph" w:styleId="ab">
    <w:name w:val="footer"/>
    <w:basedOn w:val="a"/>
    <w:rsid w:val="003F1C28"/>
    <w:pPr>
      <w:suppressLineNumbers/>
    </w:pPr>
  </w:style>
  <w:style w:type="paragraph" w:styleId="ac">
    <w:name w:val="header"/>
    <w:basedOn w:val="a"/>
    <w:rsid w:val="003F1C28"/>
    <w:pPr>
      <w:suppressLineNumbers/>
    </w:pPr>
  </w:style>
  <w:style w:type="paragraph" w:customStyle="1" w:styleId="BitHeading">
    <w:name w:val="Bit Heading"/>
    <w:basedOn w:val="a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a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a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ad">
    <w:name w:val="Document Map"/>
    <w:basedOn w:val="a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a"/>
    <w:rsid w:val="003F1C28"/>
    <w:pPr>
      <w:spacing w:before="120" w:after="120"/>
    </w:pPr>
  </w:style>
  <w:style w:type="paragraph" w:styleId="20">
    <w:name w:val="Body Text 2"/>
    <w:basedOn w:val="a"/>
    <w:rsid w:val="003F1C28"/>
    <w:pPr>
      <w:widowControl w:val="0"/>
      <w:jc w:val="both"/>
    </w:pPr>
    <w:rPr>
      <w:bCs/>
    </w:rPr>
  </w:style>
  <w:style w:type="paragraph" w:styleId="ae">
    <w:name w:val="Block Text"/>
    <w:basedOn w:val="a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30">
    <w:name w:val="Body Text Indent 3"/>
    <w:basedOn w:val="a"/>
    <w:rsid w:val="003F1C28"/>
    <w:pPr>
      <w:widowControl w:val="0"/>
      <w:ind w:left="360" w:hanging="360"/>
    </w:pPr>
    <w:rPr>
      <w:sz w:val="20"/>
    </w:rPr>
  </w:style>
  <w:style w:type="paragraph" w:styleId="af">
    <w:name w:val="Body Text Indent"/>
    <w:basedOn w:val="a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a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a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a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a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a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a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a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a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a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a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31">
    <w:name w:val="Body Text 3"/>
    <w:basedOn w:val="a"/>
    <w:rsid w:val="003F1C28"/>
    <w:pPr>
      <w:jc w:val="both"/>
    </w:pPr>
    <w:rPr>
      <w:color w:val="000000"/>
    </w:rPr>
  </w:style>
  <w:style w:type="paragraph" w:styleId="21">
    <w:name w:val="Body Text Indent 2"/>
    <w:basedOn w:val="a"/>
    <w:rsid w:val="003F1C28"/>
    <w:pPr>
      <w:ind w:firstLine="720"/>
      <w:jc w:val="both"/>
    </w:pPr>
    <w:rPr>
      <w:color w:val="000000"/>
      <w:szCs w:val="16"/>
    </w:rPr>
  </w:style>
  <w:style w:type="paragraph" w:styleId="Web">
    <w:name w:val="Normal (Web)"/>
    <w:basedOn w:val="a"/>
    <w:rsid w:val="003F1C28"/>
    <w:pPr>
      <w:spacing w:before="100" w:after="100"/>
    </w:pPr>
    <w:rPr>
      <w:color w:val="000000"/>
      <w:szCs w:val="24"/>
    </w:rPr>
  </w:style>
  <w:style w:type="paragraph" w:styleId="HTML">
    <w:name w:val="HTML Preformatted"/>
    <w:basedOn w:val="a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0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a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a"/>
    <w:next w:val="a"/>
    <w:rsid w:val="003F1C28"/>
    <w:pPr>
      <w:ind w:left="360"/>
    </w:pPr>
  </w:style>
  <w:style w:type="paragraph" w:customStyle="1" w:styleId="H3">
    <w:name w:val="H3"/>
    <w:basedOn w:val="a"/>
    <w:next w:val="a"/>
    <w:rsid w:val="003F1C28"/>
    <w:pPr>
      <w:keepNext/>
      <w:spacing w:before="100" w:after="100"/>
    </w:pPr>
    <w:rPr>
      <w:b/>
      <w:sz w:val="28"/>
    </w:rPr>
  </w:style>
  <w:style w:type="paragraph" w:styleId="10">
    <w:name w:val="toc 1"/>
    <w:basedOn w:val="a"/>
    <w:next w:val="a"/>
    <w:rsid w:val="003F1C28"/>
  </w:style>
  <w:style w:type="paragraph" w:styleId="22">
    <w:name w:val="toc 2"/>
    <w:basedOn w:val="a"/>
    <w:next w:val="a"/>
    <w:rsid w:val="003F1C28"/>
    <w:pPr>
      <w:ind w:left="240"/>
    </w:pPr>
  </w:style>
  <w:style w:type="paragraph" w:styleId="32">
    <w:name w:val="toc 3"/>
    <w:basedOn w:val="a"/>
    <w:next w:val="a"/>
    <w:rsid w:val="003F1C28"/>
    <w:pPr>
      <w:ind w:left="480"/>
    </w:pPr>
  </w:style>
  <w:style w:type="paragraph" w:styleId="40">
    <w:name w:val="toc 4"/>
    <w:basedOn w:val="a"/>
    <w:next w:val="a"/>
    <w:rsid w:val="003F1C28"/>
    <w:pPr>
      <w:ind w:left="720"/>
    </w:pPr>
  </w:style>
  <w:style w:type="paragraph" w:styleId="50">
    <w:name w:val="toc 5"/>
    <w:basedOn w:val="a"/>
    <w:next w:val="a"/>
    <w:rsid w:val="003F1C28"/>
    <w:pPr>
      <w:ind w:left="960"/>
    </w:pPr>
  </w:style>
  <w:style w:type="paragraph" w:styleId="60">
    <w:name w:val="toc 6"/>
    <w:basedOn w:val="a"/>
    <w:next w:val="a"/>
    <w:rsid w:val="003F1C28"/>
    <w:pPr>
      <w:ind w:left="1200"/>
    </w:pPr>
  </w:style>
  <w:style w:type="paragraph" w:styleId="70">
    <w:name w:val="toc 7"/>
    <w:basedOn w:val="a"/>
    <w:next w:val="a"/>
    <w:rsid w:val="003F1C28"/>
    <w:pPr>
      <w:ind w:left="1440"/>
    </w:pPr>
  </w:style>
  <w:style w:type="paragraph" w:styleId="80">
    <w:name w:val="toc 8"/>
    <w:basedOn w:val="a"/>
    <w:next w:val="a"/>
    <w:rsid w:val="003F1C28"/>
    <w:pPr>
      <w:ind w:left="1680"/>
    </w:pPr>
  </w:style>
  <w:style w:type="paragraph" w:styleId="90">
    <w:name w:val="toc 9"/>
    <w:basedOn w:val="a"/>
    <w:next w:val="a"/>
    <w:rsid w:val="003F1C28"/>
    <w:pPr>
      <w:ind w:left="1920"/>
    </w:pPr>
  </w:style>
  <w:style w:type="paragraph" w:styleId="af0">
    <w:name w:val="Balloon Text"/>
    <w:basedOn w:val="a"/>
    <w:rsid w:val="003F1C28"/>
    <w:rPr>
      <w:rFonts w:ascii="Tahoma" w:hAnsi="Tahoma" w:cs="Tahoma"/>
      <w:sz w:val="16"/>
      <w:szCs w:val="16"/>
    </w:rPr>
  </w:style>
  <w:style w:type="paragraph" w:styleId="af1">
    <w:name w:val="annotation text"/>
    <w:basedOn w:val="a"/>
    <w:rsid w:val="003F1C28"/>
  </w:style>
  <w:style w:type="paragraph" w:styleId="af2">
    <w:name w:val="annotation subject"/>
    <w:basedOn w:val="af1"/>
    <w:next w:val="af1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F1C28"/>
    <w:pPr>
      <w:ind w:left="720"/>
    </w:pPr>
  </w:style>
  <w:style w:type="paragraph" w:styleId="af4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a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a"/>
    <w:rsid w:val="003F1C28"/>
  </w:style>
  <w:style w:type="paragraph" w:customStyle="1" w:styleId="Objectwithshadow">
    <w:name w:val="Object with shadow"/>
    <w:basedOn w:val="a"/>
    <w:rsid w:val="003F1C28"/>
  </w:style>
  <w:style w:type="paragraph" w:customStyle="1" w:styleId="Objectwithoutfill">
    <w:name w:val="Object without fill"/>
    <w:basedOn w:val="a"/>
    <w:rsid w:val="003F1C28"/>
  </w:style>
  <w:style w:type="paragraph" w:customStyle="1" w:styleId="Text">
    <w:name w:val="Text"/>
    <w:basedOn w:val="aa"/>
    <w:rsid w:val="003F1C28"/>
  </w:style>
  <w:style w:type="paragraph" w:customStyle="1" w:styleId="Textbodyjustified">
    <w:name w:val="Text body justified"/>
    <w:basedOn w:val="a"/>
    <w:rsid w:val="003F1C28"/>
  </w:style>
  <w:style w:type="paragraph" w:styleId="af5">
    <w:name w:val="Body Text First Indent"/>
    <w:basedOn w:val="a8"/>
    <w:rsid w:val="003F1C28"/>
    <w:pPr>
      <w:ind w:firstLine="283"/>
    </w:pPr>
  </w:style>
  <w:style w:type="paragraph" w:customStyle="1" w:styleId="Title1">
    <w:name w:val="Title1"/>
    <w:basedOn w:val="a"/>
    <w:rsid w:val="003F1C28"/>
    <w:pPr>
      <w:jc w:val="center"/>
    </w:pPr>
  </w:style>
  <w:style w:type="paragraph" w:customStyle="1" w:styleId="Title2">
    <w:name w:val="Title2"/>
    <w:basedOn w:val="a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a"/>
    <w:rsid w:val="003F1C28"/>
    <w:pPr>
      <w:spacing w:before="238" w:after="119"/>
    </w:pPr>
  </w:style>
  <w:style w:type="paragraph" w:customStyle="1" w:styleId="Heading1">
    <w:name w:val="Heading1"/>
    <w:basedOn w:val="a"/>
    <w:rsid w:val="003F1C28"/>
    <w:pPr>
      <w:spacing w:before="238" w:after="119"/>
    </w:pPr>
  </w:style>
  <w:style w:type="paragraph" w:customStyle="1" w:styleId="Heading2">
    <w:name w:val="Heading2"/>
    <w:basedOn w:val="a"/>
    <w:rsid w:val="003F1C28"/>
    <w:pPr>
      <w:spacing w:before="238" w:after="119"/>
    </w:pPr>
  </w:style>
  <w:style w:type="paragraph" w:customStyle="1" w:styleId="DimensionLine">
    <w:name w:val="Dimension Line"/>
    <w:basedOn w:val="a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af6">
    <w:name w:val="Title"/>
    <w:basedOn w:val="Heading"/>
    <w:next w:val="af7"/>
    <w:qFormat/>
    <w:rsid w:val="003F1C28"/>
    <w:rPr>
      <w:bCs/>
      <w:sz w:val="36"/>
      <w:szCs w:val="36"/>
    </w:rPr>
  </w:style>
  <w:style w:type="paragraph" w:styleId="af7">
    <w:name w:val="Subtitle"/>
    <w:basedOn w:val="Heading"/>
    <w:next w:val="a8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a"/>
    <w:rsid w:val="003F1C28"/>
    <w:pPr>
      <w:spacing w:before="238" w:after="119"/>
    </w:pPr>
  </w:style>
  <w:style w:type="paragraph" w:customStyle="1" w:styleId="WW-Heading12">
    <w:name w:val="WW-Heading12"/>
    <w:basedOn w:val="a"/>
    <w:rsid w:val="003F1C28"/>
    <w:pPr>
      <w:spacing w:before="238" w:after="119"/>
    </w:pPr>
  </w:style>
  <w:style w:type="paragraph" w:customStyle="1" w:styleId="WW-Heading123">
    <w:name w:val="WW-Heading123"/>
    <w:basedOn w:val="a"/>
    <w:rsid w:val="003F1C28"/>
    <w:pPr>
      <w:spacing w:before="238" w:after="119"/>
    </w:pPr>
  </w:style>
  <w:style w:type="paragraph" w:customStyle="1" w:styleId="WW-Heading1234">
    <w:name w:val="WW-Heading1234"/>
    <w:basedOn w:val="a"/>
    <w:rsid w:val="003F1C28"/>
    <w:pPr>
      <w:spacing w:before="238" w:after="119"/>
    </w:pPr>
  </w:style>
  <w:style w:type="paragraph" w:customStyle="1" w:styleId="WW-Heading12345">
    <w:name w:val="WW-Heading12345"/>
    <w:basedOn w:val="a"/>
    <w:rsid w:val="003F1C28"/>
    <w:pPr>
      <w:spacing w:before="238" w:after="119"/>
    </w:pPr>
  </w:style>
  <w:style w:type="paragraph" w:customStyle="1" w:styleId="WW-Heading123456">
    <w:name w:val="WW-Heading123456"/>
    <w:basedOn w:val="a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a0"/>
    <w:rsid w:val="00F911F4"/>
    <w:rPr>
      <w:b/>
      <w:bCs/>
    </w:rPr>
  </w:style>
  <w:style w:type="table" w:styleId="af8">
    <w:name w:val="Table Grid"/>
    <w:basedOn w:val="a1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01595-F2CA-40D5-B163-528EB17A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6964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kohno@ynu.ac.jp</cp:lastModifiedBy>
  <cp:revision>2</cp:revision>
  <cp:lastPrinted>2005-03-13T10:26:00Z</cp:lastPrinted>
  <dcterms:created xsi:type="dcterms:W3CDTF">2018-03-08T07:42:00Z</dcterms:created>
  <dcterms:modified xsi:type="dcterms:W3CDTF">2018-03-08T07:42:00Z</dcterms:modified>
</cp:coreProperties>
</file>