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Pr="00664E7D" w:rsidRDefault="00FC0180">
      <w:pPr>
        <w:jc w:val="center"/>
        <w:rPr>
          <w:b/>
          <w:sz w:val="28"/>
        </w:rPr>
      </w:pPr>
      <w:r w:rsidRPr="00664E7D">
        <w:rPr>
          <w:b/>
          <w:sz w:val="28"/>
        </w:rPr>
        <w:t>IEEE P802.15</w:t>
      </w:r>
    </w:p>
    <w:p w14:paraId="0D977C10" w14:textId="77777777"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77777777"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7777777" w:rsidR="00FC0180" w:rsidRPr="00664E7D" w:rsidRDefault="001B5AC3">
            <w:pPr>
              <w:pStyle w:val="covertext"/>
            </w:pPr>
            <w:fldSimple w:instr=" TITLE  \* MERGEFORMAT ">
              <w:r w:rsidR="00FC0180" w:rsidRPr="00664E7D">
                <w:rPr>
                  <w:b/>
                  <w:sz w:val="28"/>
                </w:rPr>
                <w:t>&lt;IEEE802.15 WG minutes&gt;</w:t>
              </w:r>
            </w:fldSimple>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0DE761CA" w:rsidR="00FC0180" w:rsidRPr="00664E7D" w:rsidRDefault="00FC0180" w:rsidP="00AB510A">
            <w:pPr>
              <w:pStyle w:val="covertext"/>
            </w:pPr>
            <w:r w:rsidRPr="00664E7D">
              <w:t>[</w:t>
            </w:r>
            <w:r w:rsidR="006A2865">
              <w:t xml:space="preserve">9 </w:t>
            </w:r>
            <w:r w:rsidR="00AB510A">
              <w:t>March</w:t>
            </w:r>
            <w:r w:rsidR="00216CBA" w:rsidRPr="00664E7D">
              <w:t xml:space="preserve"> </w:t>
            </w:r>
            <w:r w:rsidR="00846679" w:rsidRPr="00664E7D">
              <w:t>20</w:t>
            </w:r>
            <w:r w:rsidR="00AB510A">
              <w:t>18</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77777777" w:rsidR="00FC0180" w:rsidRPr="00664E7D" w:rsidRDefault="00FC0180">
            <w:pPr>
              <w:pStyle w:val="covertext"/>
              <w:spacing w:before="0" w:after="0"/>
            </w:pPr>
            <w:r w:rsidRPr="00664E7D">
              <w:t>[</w:t>
            </w:r>
            <w:fldSimple w:instr=" AUTHOR  \* MERGEFORMAT ">
              <w:r w:rsidRPr="00664E7D">
                <w:rPr>
                  <w:noProof/>
                </w:rPr>
                <w:t>Pat Kinney</w:t>
              </w:r>
            </w:fldSimple>
            <w:r w:rsidRPr="00664E7D">
              <w:t>]</w:t>
            </w:r>
            <w:r w:rsidRPr="00664E7D">
              <w:br/>
              <w:t>[</w:t>
            </w:r>
            <w:fldSimple w:instr=" DOCPROPERTY &quot;Company&quot;  \* MERGEFORMAT ">
              <w:r w:rsidRPr="00664E7D">
                <w:t>&lt;Kinney Consulting LLC&gt;</w:t>
              </w:r>
            </w:fldSimple>
            <w:r w:rsidRPr="00664E7D">
              <w:t>]</w:t>
            </w:r>
            <w:r w:rsidRPr="00664E7D">
              <w:br/>
              <w:t>[Chicago, IL]</w:t>
            </w:r>
          </w:p>
        </w:tc>
        <w:tc>
          <w:tcPr>
            <w:tcW w:w="4140" w:type="dxa"/>
            <w:tcBorders>
              <w:top w:val="single" w:sz="4" w:space="0" w:color="auto"/>
              <w:bottom w:val="single" w:sz="4" w:space="0" w:color="auto"/>
            </w:tcBorders>
          </w:tcPr>
          <w:p w14:paraId="3268E26B" w14:textId="7E7D0CF4" w:rsidR="00FC0180" w:rsidRPr="00664E7D" w:rsidRDefault="00FC0180" w:rsidP="00E44384">
            <w:pPr>
              <w:pStyle w:val="covertext"/>
              <w:tabs>
                <w:tab w:val="left" w:pos="1152"/>
              </w:tabs>
              <w:spacing w:before="0" w:after="0"/>
              <w:rPr>
                <w:sz w:val="18"/>
              </w:rPr>
            </w:pPr>
            <w:r w:rsidRPr="00664E7D">
              <w:t>Voice:</w:t>
            </w:r>
            <w:r w:rsidRPr="00664E7D">
              <w:tab/>
              <w:t>[+1.847.960.3715]</w:t>
            </w:r>
            <w:r w:rsidRPr="00664E7D">
              <w:br/>
              <w:t>Fax:</w:t>
            </w:r>
            <w:r w:rsidRPr="00664E7D">
              <w:tab/>
              <w:t>[+1.</w:t>
            </w:r>
            <w:r w:rsidR="00E44384" w:rsidRPr="00664E7D">
              <w:t>847</w:t>
            </w:r>
            <w:r w:rsidRPr="00664E7D">
              <w:t>.</w:t>
            </w:r>
            <w:r w:rsidR="00331D42" w:rsidRPr="00664E7D">
              <w:t>790.3805</w:t>
            </w:r>
            <w:r w:rsidRPr="00664E7D">
              <w:t>]</w:t>
            </w:r>
            <w:r w:rsidRPr="00664E7D">
              <w:br/>
              <w:t>E-mail:</w:t>
            </w:r>
            <w:r w:rsidRPr="00664E7D">
              <w:tab/>
              <w:t>[pat.kinney@ieee.org]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546211F" w:rsidR="00FC0180" w:rsidRPr="00664E7D" w:rsidRDefault="00FC0180" w:rsidP="00AB510A">
            <w:pPr>
              <w:pStyle w:val="covertext"/>
            </w:pPr>
            <w:r w:rsidRPr="00664E7D">
              <w:t xml:space="preserve">[802.15 </w:t>
            </w:r>
            <w:r w:rsidR="00851D79" w:rsidRPr="00664E7D">
              <w:t>Plenary</w:t>
            </w:r>
            <w:r w:rsidRPr="00664E7D">
              <w:t xml:space="preserve"> Meeting in </w:t>
            </w:r>
            <w:r w:rsidR="00AB510A">
              <w:t>Rosemont</w:t>
            </w:r>
            <w:r w:rsidR="00DB1B90" w:rsidRPr="00664E7D">
              <w:t xml:space="preserve">, </w:t>
            </w:r>
            <w:r w:rsidR="00AB510A">
              <w:t>IL</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77777777" w:rsidR="00FC0180" w:rsidRPr="00664E7D" w:rsidRDefault="00FC0180">
            <w:pPr>
              <w:pStyle w:val="covertext"/>
            </w:pPr>
            <w:r w:rsidRPr="00664E7D">
              <w:t>[IEEE 802.15 Working Group 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7777777" w:rsidR="00FC0180" w:rsidRPr="00664E7D" w:rsidRDefault="00FC0180">
            <w:pPr>
              <w:pStyle w:val="covertext"/>
            </w:pPr>
            <w:r w:rsidRPr="00664E7D">
              <w:t>[Official minutes of the Working Group Session]</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7C58F177" w14:textId="7682BFC8" w:rsidR="00FE3F4E" w:rsidRPr="00624120" w:rsidRDefault="00FE3F4E" w:rsidP="00FC0180">
      <w:pPr>
        <w:widowControl w:val="0"/>
        <w:spacing w:before="120"/>
        <w:jc w:val="center"/>
        <w:rPr>
          <w:b/>
          <w:bCs/>
          <w:color w:val="FF0000"/>
          <w:sz w:val="28"/>
          <w:szCs w:val="28"/>
        </w:rPr>
      </w:pPr>
      <w:r w:rsidRPr="00624120">
        <w:rPr>
          <w:b/>
          <w:bCs/>
          <w:color w:val="FF0000"/>
          <w:sz w:val="28"/>
          <w:szCs w:val="28"/>
        </w:rPr>
        <w:lastRenderedPageBreak/>
        <w:t>1</w:t>
      </w:r>
      <w:r w:rsidR="004C0862" w:rsidRPr="00624120">
        <w:rPr>
          <w:b/>
          <w:bCs/>
          <w:color w:val="FF0000"/>
          <w:sz w:val="28"/>
          <w:szCs w:val="28"/>
        </w:rPr>
        <w:t>1</w:t>
      </w:r>
      <w:r w:rsidR="00773779">
        <w:rPr>
          <w:b/>
          <w:bCs/>
          <w:color w:val="FF0000"/>
          <w:sz w:val="28"/>
          <w:szCs w:val="28"/>
        </w:rPr>
        <w:t>3</w:t>
      </w:r>
      <w:r w:rsidRPr="00624120">
        <w:rPr>
          <w:b/>
          <w:bCs/>
          <w:color w:val="FF0000"/>
          <w:sz w:val="28"/>
          <w:szCs w:val="28"/>
        </w:rPr>
        <w:t xml:space="preserve">th IEEE 802.15 WSN </w:t>
      </w:r>
      <w:r w:rsidR="00443E31" w:rsidRPr="00624120">
        <w:rPr>
          <w:b/>
          <w:bCs/>
          <w:color w:val="FF0000"/>
          <w:sz w:val="28"/>
          <w:szCs w:val="28"/>
        </w:rPr>
        <w:t>SESSION</w:t>
      </w:r>
    </w:p>
    <w:p w14:paraId="126316DB" w14:textId="3198B060" w:rsidR="00D07AA1" w:rsidRPr="00624120" w:rsidRDefault="00773779" w:rsidP="00FC0180">
      <w:pPr>
        <w:widowControl w:val="0"/>
        <w:spacing w:before="120"/>
        <w:jc w:val="center"/>
        <w:rPr>
          <w:b/>
          <w:bCs/>
          <w:color w:val="FF0000"/>
          <w:sz w:val="28"/>
          <w:szCs w:val="28"/>
        </w:rPr>
      </w:pPr>
      <w:r>
        <w:rPr>
          <w:b/>
          <w:bCs/>
          <w:color w:val="FF0000"/>
          <w:sz w:val="28"/>
          <w:szCs w:val="28"/>
        </w:rPr>
        <w:t>Hyatt Regency O’Hare</w:t>
      </w:r>
    </w:p>
    <w:p w14:paraId="4E310C08" w14:textId="1DBF349D" w:rsidR="00FE3F4E" w:rsidRPr="00624120" w:rsidRDefault="00773779" w:rsidP="00FC0180">
      <w:pPr>
        <w:widowControl w:val="0"/>
        <w:spacing w:before="120"/>
        <w:jc w:val="center"/>
        <w:rPr>
          <w:b/>
          <w:bCs/>
          <w:color w:val="FF0000"/>
          <w:sz w:val="28"/>
          <w:szCs w:val="28"/>
        </w:rPr>
      </w:pPr>
      <w:r>
        <w:rPr>
          <w:b/>
          <w:bCs/>
          <w:color w:val="FF0000"/>
          <w:sz w:val="28"/>
          <w:szCs w:val="28"/>
        </w:rPr>
        <w:t>Rosemont</w:t>
      </w:r>
      <w:r w:rsidR="00FE3F4E" w:rsidRPr="00624120">
        <w:rPr>
          <w:b/>
          <w:bCs/>
          <w:color w:val="FF0000"/>
          <w:sz w:val="28"/>
          <w:szCs w:val="28"/>
        </w:rPr>
        <w:t xml:space="preserve">, </w:t>
      </w:r>
      <w:r>
        <w:rPr>
          <w:b/>
          <w:bCs/>
          <w:color w:val="FF0000"/>
          <w:sz w:val="28"/>
          <w:szCs w:val="28"/>
        </w:rPr>
        <w:t>Illinois</w:t>
      </w:r>
    </w:p>
    <w:p w14:paraId="7E7086C7" w14:textId="01952525" w:rsidR="00FC0180" w:rsidRPr="00624120" w:rsidRDefault="00773779" w:rsidP="00FC0180">
      <w:pPr>
        <w:widowControl w:val="0"/>
        <w:spacing w:before="120"/>
        <w:jc w:val="center"/>
        <w:rPr>
          <w:b/>
          <w:color w:val="FF0000"/>
          <w:sz w:val="28"/>
          <w:szCs w:val="28"/>
        </w:rPr>
      </w:pPr>
      <w:r>
        <w:rPr>
          <w:b/>
          <w:color w:val="FF0000"/>
          <w:sz w:val="28"/>
          <w:szCs w:val="28"/>
        </w:rPr>
        <w:t>March</w:t>
      </w:r>
      <w:r w:rsidR="00D07AA1" w:rsidRPr="00624120">
        <w:rPr>
          <w:b/>
          <w:color w:val="FF0000"/>
          <w:sz w:val="28"/>
          <w:szCs w:val="28"/>
        </w:rPr>
        <w:t xml:space="preserve"> </w:t>
      </w:r>
      <w:r>
        <w:rPr>
          <w:b/>
          <w:color w:val="FF0000"/>
          <w:sz w:val="28"/>
          <w:szCs w:val="28"/>
        </w:rPr>
        <w:t>5</w:t>
      </w:r>
      <w:r w:rsidR="00C83470" w:rsidRPr="00624120">
        <w:rPr>
          <w:b/>
          <w:color w:val="FF0000"/>
          <w:sz w:val="28"/>
          <w:szCs w:val="28"/>
        </w:rPr>
        <w:t>-</w:t>
      </w:r>
      <w:r w:rsidR="006A2865" w:rsidRPr="00624120">
        <w:rPr>
          <w:b/>
          <w:color w:val="FF0000"/>
          <w:sz w:val="28"/>
          <w:szCs w:val="28"/>
        </w:rPr>
        <w:t>9</w:t>
      </w:r>
      <w:r w:rsidR="00D07AA1" w:rsidRPr="00624120">
        <w:rPr>
          <w:b/>
          <w:color w:val="FF0000"/>
          <w:sz w:val="28"/>
          <w:szCs w:val="28"/>
        </w:rPr>
        <w:t>, 201</w:t>
      </w:r>
      <w:r>
        <w:rPr>
          <w:b/>
          <w:color w:val="FF0000"/>
          <w:sz w:val="28"/>
          <w:szCs w:val="28"/>
        </w:rPr>
        <w:t>8</w:t>
      </w:r>
    </w:p>
    <w:p w14:paraId="3DEF7B7A" w14:textId="71EF232F" w:rsidR="00FC0180" w:rsidRPr="00664E7D" w:rsidRDefault="0021134D" w:rsidP="00FC0180">
      <w:pPr>
        <w:widowControl w:val="0"/>
        <w:spacing w:before="120"/>
        <w:rPr>
          <w:b/>
          <w:sz w:val="28"/>
        </w:rPr>
      </w:pPr>
      <w:r w:rsidRPr="00664E7D">
        <w:rPr>
          <w:b/>
          <w:sz w:val="28"/>
        </w:rPr>
        <w:t xml:space="preserve">Monday, </w:t>
      </w:r>
      <w:r w:rsidR="00773779">
        <w:rPr>
          <w:b/>
          <w:sz w:val="28"/>
        </w:rPr>
        <w:t>5</w:t>
      </w:r>
      <w:r w:rsidR="006A2865">
        <w:rPr>
          <w:b/>
          <w:sz w:val="28"/>
        </w:rPr>
        <w:t xml:space="preserve"> </w:t>
      </w:r>
      <w:r w:rsidR="00773779">
        <w:rPr>
          <w:b/>
          <w:sz w:val="28"/>
        </w:rPr>
        <w:t>March</w:t>
      </w:r>
      <w:r w:rsidR="00F04359" w:rsidRPr="00664E7D">
        <w:rPr>
          <w:b/>
          <w:sz w:val="28"/>
        </w:rPr>
        <w:t xml:space="preserve"> 201</w:t>
      </w:r>
      <w:r w:rsidR="00773779">
        <w:rPr>
          <w:b/>
          <w:sz w:val="28"/>
        </w:rPr>
        <w:t>8</w:t>
      </w:r>
    </w:p>
    <w:p w14:paraId="5B998165" w14:textId="77777777" w:rsidR="00E32A14" w:rsidRPr="00664E7D" w:rsidRDefault="00E32A14" w:rsidP="00E32A14">
      <w:pPr>
        <w:ind w:left="1080" w:hanging="1080"/>
        <w:rPr>
          <w:b/>
          <w:szCs w:val="28"/>
        </w:rPr>
      </w:pPr>
    </w:p>
    <w:p w14:paraId="55FDE8E0" w14:textId="69ADFD1F" w:rsidR="00E32A14" w:rsidRPr="00664E7D" w:rsidRDefault="00D77451" w:rsidP="00E32A14">
      <w:pPr>
        <w:ind w:left="1080" w:hanging="1080"/>
        <w:rPr>
          <w:szCs w:val="28"/>
        </w:rPr>
      </w:pPr>
      <w:r w:rsidRPr="00664E7D">
        <w:rPr>
          <w:b/>
          <w:szCs w:val="28"/>
        </w:rPr>
        <w:t>10:</w:t>
      </w:r>
      <w:r w:rsidR="003F3B5A">
        <w:rPr>
          <w:b/>
          <w:szCs w:val="28"/>
        </w:rPr>
        <w:t>35</w:t>
      </w:r>
      <w:r w:rsidR="00E32A14" w:rsidRPr="00664E7D">
        <w:rPr>
          <w:b/>
          <w:szCs w:val="28"/>
        </w:rPr>
        <w:t xml:space="preserve"> AM</w:t>
      </w:r>
      <w:r w:rsidR="00E32A14" w:rsidRPr="00664E7D">
        <w:rPr>
          <w:szCs w:val="28"/>
        </w:rPr>
        <w:t xml:space="preserve"> The chair, Bob Heile, called the meeting to order (15-1</w:t>
      </w:r>
      <w:r w:rsidR="003F3B5A">
        <w:rPr>
          <w:szCs w:val="28"/>
        </w:rPr>
        <w:t>8</w:t>
      </w:r>
      <w:r w:rsidR="006B477C" w:rsidRPr="00664E7D">
        <w:rPr>
          <w:szCs w:val="28"/>
        </w:rPr>
        <w:t>-0</w:t>
      </w:r>
      <w:r w:rsidR="003F3B5A">
        <w:rPr>
          <w:szCs w:val="28"/>
        </w:rPr>
        <w:t>068</w:t>
      </w:r>
      <w:r w:rsidR="00E32A14" w:rsidRPr="00664E7D">
        <w:rPr>
          <w:szCs w:val="28"/>
        </w:rPr>
        <w:t>-0</w:t>
      </w:r>
      <w:r w:rsidR="003F3B5A">
        <w:rPr>
          <w:szCs w:val="28"/>
        </w:rPr>
        <w:t>5</w:t>
      </w:r>
      <w:r w:rsidR="00E32A14" w:rsidRPr="00664E7D">
        <w:rPr>
          <w:szCs w:val="28"/>
        </w:rPr>
        <w:t xml:space="preserve">) </w:t>
      </w:r>
    </w:p>
    <w:p w14:paraId="52D48F23" w14:textId="3F841BBD" w:rsidR="003F3B5A" w:rsidRDefault="003F3B5A" w:rsidP="00E32A14">
      <w:pPr>
        <w:widowControl w:val="0"/>
        <w:spacing w:before="120"/>
        <w:ind w:left="720"/>
        <w:rPr>
          <w:szCs w:val="28"/>
        </w:rPr>
      </w:pPr>
      <w:r>
        <w:rPr>
          <w:szCs w:val="28"/>
        </w:rPr>
        <w:t>The chair showed a face-to-face presentation on this venue, i.e. top ten things to know.</w:t>
      </w:r>
    </w:p>
    <w:p w14:paraId="08DBAB20" w14:textId="0EA6B355" w:rsidR="00E32A14" w:rsidRPr="00664E7D" w:rsidRDefault="00E32A14" w:rsidP="00E32A14">
      <w:pPr>
        <w:widowControl w:val="0"/>
        <w:spacing w:before="120"/>
        <w:ind w:left="720"/>
        <w:rPr>
          <w:szCs w:val="28"/>
        </w:rPr>
      </w:pPr>
      <w:r w:rsidRPr="00664E7D">
        <w:rPr>
          <w:szCs w:val="28"/>
        </w:rPr>
        <w:t>The chair</w:t>
      </w:r>
      <w:r w:rsidRPr="00664E7D">
        <w:rPr>
          <w:b/>
          <w:szCs w:val="28"/>
        </w:rPr>
        <w:t xml:space="preserve"> </w:t>
      </w:r>
      <w:r w:rsidRPr="00664E7D">
        <w:rPr>
          <w:szCs w:val="28"/>
        </w:rPr>
        <w:t>asked for new attendees to raise their hands</w:t>
      </w:r>
      <w:r w:rsidR="00F5599A" w:rsidRPr="00664E7D">
        <w:rPr>
          <w:szCs w:val="28"/>
        </w:rPr>
        <w:t xml:space="preserve">; there </w:t>
      </w:r>
      <w:r w:rsidR="00CE452D" w:rsidRPr="00664E7D">
        <w:rPr>
          <w:szCs w:val="28"/>
        </w:rPr>
        <w:t xml:space="preserve">were </w:t>
      </w:r>
      <w:r w:rsidR="00E170E9" w:rsidRPr="00664E7D">
        <w:rPr>
          <w:szCs w:val="28"/>
        </w:rPr>
        <w:t>none</w:t>
      </w:r>
      <w:r w:rsidRPr="00664E7D">
        <w:rPr>
          <w:szCs w:val="28"/>
        </w:rPr>
        <w:t>.</w:t>
      </w:r>
      <w:r w:rsidR="00971844" w:rsidRPr="00664E7D">
        <w:rPr>
          <w:szCs w:val="28"/>
        </w:rPr>
        <w:t xml:space="preserve"> </w:t>
      </w:r>
    </w:p>
    <w:p w14:paraId="2D1417CE" w14:textId="77777777" w:rsidR="008F1971" w:rsidRPr="00664E7D" w:rsidRDefault="008F1971" w:rsidP="00E32A14">
      <w:pPr>
        <w:ind w:left="720"/>
        <w:rPr>
          <w:szCs w:val="28"/>
        </w:rPr>
      </w:pPr>
    </w:p>
    <w:p w14:paraId="6E40A49E" w14:textId="77777777" w:rsidR="00E32A14" w:rsidRPr="00664E7D" w:rsidRDefault="00E32A14" w:rsidP="00E32A14">
      <w:pPr>
        <w:ind w:left="720"/>
        <w:rPr>
          <w:szCs w:val="28"/>
        </w:rPr>
      </w:pPr>
      <w:r w:rsidRPr="00664E7D">
        <w:rPr>
          <w:szCs w:val="28"/>
        </w:rPr>
        <w:t>Announcements:</w:t>
      </w:r>
    </w:p>
    <w:p w14:paraId="22C209BF" w14:textId="1F92B697" w:rsidR="004B3E63" w:rsidRDefault="004B3E63" w:rsidP="004D556E">
      <w:pPr>
        <w:pStyle w:val="ListParagraph"/>
        <w:numPr>
          <w:ilvl w:val="0"/>
          <w:numId w:val="3"/>
        </w:numPr>
        <w:rPr>
          <w:szCs w:val="28"/>
        </w:rPr>
      </w:pPr>
      <w:r>
        <w:rPr>
          <w:szCs w:val="28"/>
        </w:rPr>
        <w:t xml:space="preserve">Social is </w:t>
      </w:r>
      <w:r w:rsidR="00036D98">
        <w:rPr>
          <w:szCs w:val="28"/>
        </w:rPr>
        <w:t>a celebration of the contributions of Pat Thaler and Adrian Stephens to IEEE 802 Standards</w:t>
      </w:r>
    </w:p>
    <w:p w14:paraId="63C3F799" w14:textId="5A6200FD" w:rsidR="008A51A1" w:rsidRPr="00664E7D" w:rsidRDefault="008A51A1" w:rsidP="004D556E">
      <w:pPr>
        <w:pStyle w:val="ListParagraph"/>
        <w:numPr>
          <w:ilvl w:val="0"/>
          <w:numId w:val="3"/>
        </w:numPr>
        <w:rPr>
          <w:szCs w:val="28"/>
        </w:rPr>
      </w:pPr>
      <w:r w:rsidRPr="00664E7D">
        <w:rPr>
          <w:szCs w:val="28"/>
        </w:rPr>
        <w:t>Don’t forget to register for</w:t>
      </w:r>
      <w:r w:rsidR="006B0EDA">
        <w:rPr>
          <w:szCs w:val="28"/>
        </w:rPr>
        <w:t xml:space="preserve"> </w:t>
      </w:r>
      <w:r w:rsidR="00036D98">
        <w:rPr>
          <w:szCs w:val="28"/>
        </w:rPr>
        <w:t>Warsaw</w:t>
      </w:r>
      <w:r w:rsidR="00624120">
        <w:rPr>
          <w:szCs w:val="28"/>
        </w:rPr>
        <w:t xml:space="preserve">, </w:t>
      </w:r>
      <w:r w:rsidR="00036D98">
        <w:rPr>
          <w:szCs w:val="28"/>
        </w:rPr>
        <w:t>Poland</w:t>
      </w:r>
    </w:p>
    <w:p w14:paraId="0C9DDDDB" w14:textId="77777777" w:rsidR="00E32A14" w:rsidRPr="00664E7D" w:rsidRDefault="00E32A14" w:rsidP="00E32A14">
      <w:pPr>
        <w:ind w:left="720"/>
        <w:rPr>
          <w:szCs w:val="28"/>
        </w:rPr>
      </w:pPr>
    </w:p>
    <w:p w14:paraId="5C6EE176" w14:textId="77777777" w:rsidR="00CE452D" w:rsidRPr="00664E7D" w:rsidRDefault="00CE452D" w:rsidP="00CE452D">
      <w:pPr>
        <w:ind w:left="720"/>
        <w:rPr>
          <w:szCs w:val="28"/>
        </w:rPr>
      </w:pPr>
      <w:r w:rsidRPr="00664E7D">
        <w:rPr>
          <w:szCs w:val="28"/>
        </w:rPr>
        <w:t xml:space="preserve">Chair informed the group of, and displayed the IEEE-SA patent policy presentation slides 0-5 </w:t>
      </w:r>
      <w:r w:rsidRPr="00664E7D">
        <w:rPr>
          <w:color w:val="0000FF"/>
          <w:szCs w:val="28"/>
        </w:rPr>
        <w:t>(</w:t>
      </w:r>
      <w:hyperlink r:id="rId9" w:history="1">
        <w:r w:rsidRPr="00664E7D">
          <w:rPr>
            <w:rStyle w:val="Hyperlink"/>
            <w:bCs/>
            <w:szCs w:val="28"/>
          </w:rPr>
          <w:t>http://standards.ieee.org/board/pat/pat-slideset.ppt</w:t>
        </w:r>
      </w:hyperlink>
      <w:r w:rsidRPr="00664E7D">
        <w:rPr>
          <w:color w:val="0000FF"/>
          <w:szCs w:val="28"/>
        </w:rPr>
        <w:t>)</w:t>
      </w:r>
      <w:r w:rsidRPr="00664E7D">
        <w:rPr>
          <w:color w:val="000000"/>
          <w:szCs w:val="28"/>
        </w:rPr>
        <w:t>.</w:t>
      </w:r>
      <w:r w:rsidRPr="00664E7D">
        <w:rPr>
          <w:szCs w:val="28"/>
        </w:rPr>
        <w:t xml:space="preserve">  </w:t>
      </w:r>
    </w:p>
    <w:p w14:paraId="24CC513F" w14:textId="77777777" w:rsidR="00CE452D" w:rsidRPr="00664E7D" w:rsidRDefault="00CE452D" w:rsidP="00CE452D">
      <w:pPr>
        <w:ind w:left="720"/>
        <w:rPr>
          <w:szCs w:val="28"/>
        </w:rPr>
      </w:pPr>
    </w:p>
    <w:p w14:paraId="4D55AE82" w14:textId="77777777" w:rsidR="00CE452D" w:rsidRPr="00664E7D" w:rsidRDefault="00CE452D" w:rsidP="00CE452D">
      <w:pPr>
        <w:ind w:left="720"/>
        <w:rPr>
          <w:szCs w:val="28"/>
        </w:rPr>
      </w:pPr>
      <w:r w:rsidRPr="00664E7D">
        <w:rPr>
          <w:szCs w:val="28"/>
        </w:rPr>
        <w:t xml:space="preserve">Chair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 There were no attendant responses to this call.  </w:t>
      </w:r>
    </w:p>
    <w:p w14:paraId="6B149C26" w14:textId="77777777" w:rsidR="00CE452D" w:rsidRPr="00664E7D" w:rsidRDefault="00CE452D" w:rsidP="00CE452D">
      <w:pPr>
        <w:ind w:left="720"/>
        <w:rPr>
          <w:szCs w:val="28"/>
        </w:rPr>
      </w:pPr>
    </w:p>
    <w:p w14:paraId="10B73F5D" w14:textId="77777777" w:rsidR="00CE452D" w:rsidRPr="00664E7D" w:rsidRDefault="00CE452D" w:rsidP="00CE452D">
      <w:pPr>
        <w:ind w:left="720"/>
        <w:outlineLvl w:val="0"/>
        <w:rPr>
          <w:szCs w:val="28"/>
        </w:rPr>
      </w:pPr>
      <w:r w:rsidRPr="00664E7D">
        <w:rPr>
          <w:szCs w:val="28"/>
        </w:rPr>
        <w:t>Chair displayed and read the standard IEEE Anti-Trust statement.</w:t>
      </w:r>
    </w:p>
    <w:p w14:paraId="553968E7" w14:textId="77777777" w:rsidR="00CE452D" w:rsidRPr="00664E7D" w:rsidRDefault="00CE452D" w:rsidP="00F63CDE">
      <w:pPr>
        <w:ind w:left="720"/>
        <w:rPr>
          <w:szCs w:val="28"/>
        </w:rPr>
      </w:pPr>
    </w:p>
    <w:p w14:paraId="22D3BC72" w14:textId="5FE412C6" w:rsidR="00F63CDE" w:rsidRPr="00664E7D" w:rsidRDefault="0063298F" w:rsidP="00F63CDE">
      <w:pPr>
        <w:ind w:left="720"/>
        <w:rPr>
          <w:szCs w:val="28"/>
        </w:rPr>
      </w:pPr>
      <w:r>
        <w:rPr>
          <w:szCs w:val="28"/>
        </w:rPr>
        <w:t xml:space="preserve">Tim Harrington </w:t>
      </w:r>
      <w:r w:rsidR="00F63CDE" w:rsidRPr="00664E7D">
        <w:rPr>
          <w:szCs w:val="28"/>
        </w:rPr>
        <w:t xml:space="preserve">moved to </w:t>
      </w:r>
      <w:r w:rsidR="00F63CDE" w:rsidRPr="00664E7D">
        <w:rPr>
          <w:i/>
          <w:szCs w:val="28"/>
        </w:rPr>
        <w:t>approve the agenda (document 15-</w:t>
      </w:r>
      <w:r w:rsidR="00F1234A" w:rsidRPr="00664E7D">
        <w:rPr>
          <w:i/>
          <w:szCs w:val="28"/>
        </w:rPr>
        <w:t>1</w:t>
      </w:r>
      <w:r w:rsidR="00340D17">
        <w:rPr>
          <w:i/>
          <w:szCs w:val="28"/>
        </w:rPr>
        <w:t>8</w:t>
      </w:r>
      <w:r w:rsidR="00F63CDE" w:rsidRPr="00664E7D">
        <w:rPr>
          <w:i/>
          <w:szCs w:val="28"/>
        </w:rPr>
        <w:t>-0</w:t>
      </w:r>
      <w:r w:rsidR="00340D17">
        <w:rPr>
          <w:i/>
          <w:szCs w:val="28"/>
        </w:rPr>
        <w:t>068</w:t>
      </w:r>
      <w:r w:rsidR="00F63CDE" w:rsidRPr="00664E7D">
        <w:rPr>
          <w:i/>
          <w:szCs w:val="28"/>
        </w:rPr>
        <w:t>-0</w:t>
      </w:r>
      <w:r w:rsidR="003F3B5A">
        <w:rPr>
          <w:i/>
          <w:szCs w:val="28"/>
        </w:rPr>
        <w:t>5</w:t>
      </w:r>
      <w:r w:rsidR="00F63CDE" w:rsidRPr="00664E7D">
        <w:rPr>
          <w:i/>
          <w:szCs w:val="28"/>
        </w:rPr>
        <w:t>-0000)</w:t>
      </w:r>
      <w:r w:rsidR="00F63CDE" w:rsidRPr="00664E7D">
        <w:rPr>
          <w:szCs w:val="28"/>
        </w:rPr>
        <w:t xml:space="preserve"> with </w:t>
      </w:r>
      <w:r w:rsidRPr="00664E7D">
        <w:rPr>
          <w:szCs w:val="28"/>
        </w:rPr>
        <w:t xml:space="preserve">Ben Rolfe </w:t>
      </w:r>
      <w:r w:rsidR="00F63CDE" w:rsidRPr="00664E7D">
        <w:rPr>
          <w:szCs w:val="28"/>
        </w:rPr>
        <w:t xml:space="preserve">seconding the motion.  </w:t>
      </w:r>
      <w:r w:rsidR="00F63CDE" w:rsidRPr="00664E7D">
        <w:t xml:space="preserve">Following no </w:t>
      </w:r>
      <w:r w:rsidR="00E170E9" w:rsidRPr="00664E7D">
        <w:t>objection,</w:t>
      </w:r>
      <w:r w:rsidR="00F63CDE" w:rsidRPr="00664E7D">
        <w:t xml:space="preserve"> the agenda was approved.</w:t>
      </w:r>
    </w:p>
    <w:p w14:paraId="2FF12779" w14:textId="77777777" w:rsidR="00F63CDE" w:rsidRPr="00664E7D" w:rsidRDefault="00F63CDE" w:rsidP="00F63CDE">
      <w:pPr>
        <w:rPr>
          <w:szCs w:val="28"/>
        </w:rPr>
      </w:pPr>
    </w:p>
    <w:p w14:paraId="2D1BFEEB" w14:textId="272574D9" w:rsidR="008D3AB2" w:rsidRPr="00253AB4" w:rsidRDefault="00947D35" w:rsidP="00253AB4">
      <w:pPr>
        <w:ind w:left="720"/>
      </w:pPr>
      <w:r>
        <w:rPr>
          <w:szCs w:val="28"/>
        </w:rPr>
        <w:t>Rick Alfvin</w:t>
      </w:r>
      <w:r w:rsidR="00253AB4">
        <w:rPr>
          <w:szCs w:val="28"/>
        </w:rPr>
        <w:t xml:space="preserve"> </w:t>
      </w:r>
      <w:r w:rsidR="00F63CDE" w:rsidRPr="00664E7D">
        <w:rPr>
          <w:szCs w:val="28"/>
        </w:rPr>
        <w:t xml:space="preserve">moved </w:t>
      </w:r>
      <w:r w:rsidR="00F63CDE" w:rsidRPr="00664E7D">
        <w:rPr>
          <w:i/>
          <w:szCs w:val="28"/>
        </w:rPr>
        <w:t>to approve the previous meeting minutes (</w:t>
      </w:r>
      <w:r w:rsidR="00D77451" w:rsidRPr="00664E7D">
        <w:rPr>
          <w:i/>
          <w:szCs w:val="28"/>
        </w:rPr>
        <w:t>documen</w:t>
      </w:r>
      <w:r w:rsidR="00DB7798" w:rsidRPr="00664E7D">
        <w:rPr>
          <w:i/>
          <w:szCs w:val="28"/>
        </w:rPr>
        <w:t>t 15-1</w:t>
      </w:r>
      <w:r w:rsidR="00340D17">
        <w:rPr>
          <w:i/>
          <w:szCs w:val="28"/>
        </w:rPr>
        <w:t>8</w:t>
      </w:r>
      <w:r w:rsidR="00F63CDE" w:rsidRPr="00664E7D">
        <w:rPr>
          <w:i/>
          <w:szCs w:val="28"/>
        </w:rPr>
        <w:t>-0</w:t>
      </w:r>
      <w:r w:rsidR="00C87EE8">
        <w:rPr>
          <w:i/>
          <w:szCs w:val="28"/>
        </w:rPr>
        <w:t>0</w:t>
      </w:r>
      <w:r w:rsidR="002A1CC9">
        <w:rPr>
          <w:i/>
          <w:szCs w:val="28"/>
        </w:rPr>
        <w:t>1</w:t>
      </w:r>
      <w:r w:rsidR="00C87EE8">
        <w:rPr>
          <w:i/>
          <w:szCs w:val="28"/>
        </w:rPr>
        <w:t>3</w:t>
      </w:r>
      <w:r w:rsidR="00F63CDE" w:rsidRPr="00664E7D">
        <w:rPr>
          <w:i/>
          <w:szCs w:val="28"/>
        </w:rPr>
        <w:t>-0</w:t>
      </w:r>
      <w:r w:rsidR="00DB7798" w:rsidRPr="00664E7D">
        <w:rPr>
          <w:i/>
          <w:szCs w:val="28"/>
        </w:rPr>
        <w:t>0</w:t>
      </w:r>
      <w:r w:rsidR="00F63CDE" w:rsidRPr="00664E7D">
        <w:rPr>
          <w:i/>
          <w:szCs w:val="28"/>
        </w:rPr>
        <w:t>-0000)</w:t>
      </w:r>
      <w:r w:rsidR="00F63CDE" w:rsidRPr="00664E7D">
        <w:rPr>
          <w:szCs w:val="28"/>
        </w:rPr>
        <w:t xml:space="preserve"> and </w:t>
      </w:r>
      <w:r>
        <w:rPr>
          <w:szCs w:val="28"/>
        </w:rPr>
        <w:t>Tim Harrington</w:t>
      </w:r>
      <w:r w:rsidR="00253AB4" w:rsidRPr="00664E7D">
        <w:rPr>
          <w:szCs w:val="28"/>
        </w:rPr>
        <w:t xml:space="preserve"> </w:t>
      </w:r>
      <w:r w:rsidR="00F63CDE" w:rsidRPr="00664E7D">
        <w:rPr>
          <w:szCs w:val="28"/>
        </w:rPr>
        <w:t xml:space="preserve">seconded the motion. </w:t>
      </w:r>
      <w:r w:rsidR="00F63CDE" w:rsidRPr="00664E7D">
        <w:t>Following neither discussion nor objection the minutes were approved. There were no matters resulting from the previous minutes.</w:t>
      </w:r>
    </w:p>
    <w:p w14:paraId="2299B514" w14:textId="77777777" w:rsidR="00947D35" w:rsidRDefault="00947D35" w:rsidP="004C0862">
      <w:pPr>
        <w:rPr>
          <w:szCs w:val="28"/>
        </w:rPr>
      </w:pPr>
    </w:p>
    <w:p w14:paraId="22D8B312" w14:textId="25FEB2B8" w:rsidR="007A51B7" w:rsidRPr="00664E7D" w:rsidRDefault="00947D35" w:rsidP="00947D35">
      <w:pPr>
        <w:ind w:left="720"/>
        <w:rPr>
          <w:szCs w:val="28"/>
        </w:rPr>
      </w:pPr>
      <w:r>
        <w:rPr>
          <w:szCs w:val="28"/>
        </w:rPr>
        <w:t xml:space="preserve">Rick Alfvin </w:t>
      </w:r>
      <w:r w:rsidR="000745A5">
        <w:rPr>
          <w:szCs w:val="28"/>
        </w:rPr>
        <w:t>(</w:t>
      </w:r>
      <w:proofErr w:type="spellStart"/>
      <w:r w:rsidR="000745A5">
        <w:rPr>
          <w:szCs w:val="28"/>
        </w:rPr>
        <w:t>Linespeed</w:t>
      </w:r>
      <w:proofErr w:type="spellEnd"/>
      <w:r w:rsidR="000745A5">
        <w:rPr>
          <w:szCs w:val="28"/>
        </w:rPr>
        <w:t xml:space="preserve">) </w:t>
      </w:r>
      <w:r>
        <w:rPr>
          <w:szCs w:val="28"/>
        </w:rPr>
        <w:t>presented the opening plenary information (15-18-0111-00).</w:t>
      </w:r>
    </w:p>
    <w:p w14:paraId="50F4F290" w14:textId="77777777" w:rsidR="00947D35" w:rsidRDefault="00947D35" w:rsidP="00624120">
      <w:pPr>
        <w:ind w:left="720"/>
        <w:rPr>
          <w:szCs w:val="28"/>
        </w:rPr>
      </w:pPr>
    </w:p>
    <w:p w14:paraId="7DC47370" w14:textId="239E5C21" w:rsidR="00947D35" w:rsidRDefault="00947D35" w:rsidP="00624120">
      <w:pPr>
        <w:ind w:left="720"/>
        <w:rPr>
          <w:szCs w:val="28"/>
        </w:rPr>
      </w:pPr>
      <w:r>
        <w:rPr>
          <w:szCs w:val="28"/>
        </w:rPr>
        <w:t xml:space="preserve">Ben Rolfe </w:t>
      </w:r>
      <w:r w:rsidR="000745A5">
        <w:rPr>
          <w:szCs w:val="28"/>
        </w:rPr>
        <w:t xml:space="preserve">(Blind Creek Associates) </w:t>
      </w:r>
      <w:r>
        <w:rPr>
          <w:szCs w:val="28"/>
        </w:rPr>
        <w:t>presented the WG11/WG15 treasurer’s report (15-18-0090-00).</w:t>
      </w:r>
    </w:p>
    <w:p w14:paraId="600A6DF4" w14:textId="77777777" w:rsidR="00947D35" w:rsidRDefault="00947D35" w:rsidP="00624120">
      <w:pPr>
        <w:ind w:left="720"/>
        <w:rPr>
          <w:szCs w:val="28"/>
        </w:rPr>
      </w:pPr>
    </w:p>
    <w:p w14:paraId="63DF5CF3" w14:textId="59F4E3EC" w:rsidR="00E32A14" w:rsidRPr="00664E7D" w:rsidRDefault="002D2117" w:rsidP="00624120">
      <w:pPr>
        <w:ind w:left="720"/>
        <w:rPr>
          <w:szCs w:val="28"/>
        </w:rPr>
      </w:pPr>
      <w:r w:rsidRPr="00664E7D">
        <w:rPr>
          <w:szCs w:val="28"/>
        </w:rPr>
        <w:t xml:space="preserve">Future Sessions </w:t>
      </w:r>
    </w:p>
    <w:p w14:paraId="0518AC70" w14:textId="5F3CEACF" w:rsidR="00A927ED" w:rsidRPr="00A927ED" w:rsidRDefault="00A927ED" w:rsidP="009263F0">
      <w:pPr>
        <w:numPr>
          <w:ilvl w:val="0"/>
          <w:numId w:val="6"/>
        </w:numPr>
        <w:tabs>
          <w:tab w:val="clear" w:pos="720"/>
        </w:tabs>
        <w:ind w:left="1080"/>
      </w:pPr>
      <w:r w:rsidRPr="00A927ED">
        <w:t>May 6-11, 2018, Warsaw Marriott, Warsaw</w:t>
      </w:r>
      <w:r w:rsidR="00C34FBF">
        <w:t>,</w:t>
      </w:r>
      <w:r w:rsidRPr="00A927ED">
        <w:t xml:space="preserve"> Poland</w:t>
      </w:r>
      <w:r w:rsidR="00C34FBF">
        <w:t>,</w:t>
      </w:r>
      <w:r w:rsidRPr="00A927ED">
        <w:t xml:space="preserve"> </w:t>
      </w:r>
      <w:r w:rsidRPr="00A927ED">
        <w:rPr>
          <w:i/>
          <w:iCs/>
        </w:rPr>
        <w:t>802 Wireless Interim Session.</w:t>
      </w:r>
      <w:r w:rsidR="00C34FBF">
        <w:rPr>
          <w:i/>
          <w:iCs/>
        </w:rPr>
        <w:t>*</w:t>
      </w:r>
    </w:p>
    <w:p w14:paraId="1E9BF6F7" w14:textId="77777777" w:rsidR="00A927ED" w:rsidRPr="00A927ED" w:rsidRDefault="00A927ED" w:rsidP="009263F0">
      <w:pPr>
        <w:numPr>
          <w:ilvl w:val="0"/>
          <w:numId w:val="6"/>
        </w:numPr>
        <w:tabs>
          <w:tab w:val="clear" w:pos="720"/>
        </w:tabs>
        <w:ind w:left="1080"/>
      </w:pPr>
      <w:r w:rsidRPr="00A927ED">
        <w:t>July 8-13, 2018, Manchester Grand Hyatt, San Diego, CA, USA, </w:t>
      </w:r>
      <w:r w:rsidRPr="00A927ED">
        <w:rPr>
          <w:i/>
          <w:iCs/>
        </w:rPr>
        <w:t>802 Plenary Session.</w:t>
      </w:r>
    </w:p>
    <w:p w14:paraId="1AA556FE" w14:textId="77777777" w:rsidR="00A927ED" w:rsidRDefault="00A927ED" w:rsidP="009263F0">
      <w:pPr>
        <w:numPr>
          <w:ilvl w:val="0"/>
          <w:numId w:val="6"/>
        </w:numPr>
        <w:tabs>
          <w:tab w:val="clear" w:pos="720"/>
        </w:tabs>
        <w:ind w:left="1080"/>
      </w:pPr>
      <w:r w:rsidRPr="00A927ED">
        <w:lastRenderedPageBreak/>
        <w:t>September 9-14,  2018, Hilton Waikoloa Village, Kona, HI, USA, </w:t>
      </w:r>
      <w:r w:rsidRPr="00A927ED">
        <w:rPr>
          <w:i/>
          <w:iCs/>
        </w:rPr>
        <w:t>802 Wireless Interim Session.</w:t>
      </w:r>
      <w:r w:rsidRPr="00A927ED">
        <w:t>*</w:t>
      </w:r>
    </w:p>
    <w:p w14:paraId="746F7C49" w14:textId="77777777" w:rsidR="0071404D" w:rsidRPr="00F56393" w:rsidRDefault="0071404D" w:rsidP="009263F0">
      <w:pPr>
        <w:numPr>
          <w:ilvl w:val="0"/>
          <w:numId w:val="6"/>
        </w:numPr>
        <w:tabs>
          <w:tab w:val="clear" w:pos="720"/>
        </w:tabs>
        <w:ind w:left="1080"/>
      </w:pPr>
      <w:r w:rsidRPr="00F56393">
        <w:t>November 11-16, 2018, Marriott Marquis Bangkok, </w:t>
      </w:r>
      <w:r w:rsidRPr="00F56393">
        <w:rPr>
          <w:i/>
          <w:iCs/>
        </w:rPr>
        <w:t>802 Plenary Session.</w:t>
      </w:r>
    </w:p>
    <w:p w14:paraId="12BB1660" w14:textId="3FC359AC" w:rsidR="00036D98" w:rsidRDefault="00036D98" w:rsidP="009263F0">
      <w:pPr>
        <w:numPr>
          <w:ilvl w:val="0"/>
          <w:numId w:val="18"/>
        </w:numPr>
        <w:ind w:left="1080"/>
      </w:pPr>
      <w:r>
        <w:t>January 13-18, 2019 TBD (St Louis, Montreal, Jacksonville)</w:t>
      </w:r>
      <w:r w:rsidRPr="00036D98">
        <w:rPr>
          <w:i/>
          <w:iCs/>
        </w:rPr>
        <w:t xml:space="preserve"> </w:t>
      </w:r>
      <w:r w:rsidRPr="00A927ED">
        <w:rPr>
          <w:i/>
          <w:iCs/>
        </w:rPr>
        <w:t>802 Wireless Interim Session.</w:t>
      </w:r>
      <w:r>
        <w:rPr>
          <w:i/>
          <w:iCs/>
        </w:rPr>
        <w:t>*</w:t>
      </w:r>
    </w:p>
    <w:p w14:paraId="2E562297" w14:textId="314301A9" w:rsidR="00036D98" w:rsidRPr="005C31D3" w:rsidRDefault="00036D98" w:rsidP="009263F0">
      <w:pPr>
        <w:numPr>
          <w:ilvl w:val="0"/>
          <w:numId w:val="18"/>
        </w:numPr>
        <w:ind w:left="1080"/>
      </w:pPr>
      <w:r w:rsidRPr="00C9782A">
        <w:t xml:space="preserve">May 12-17, 2019, </w:t>
      </w:r>
      <w:r w:rsidR="006B3D4E">
        <w:t>Grand Hyatt Atlanta in Buckhead</w:t>
      </w:r>
      <w:r w:rsidRPr="00C9782A">
        <w:t>, Atlanta, Georgia, USA</w:t>
      </w:r>
      <w:r w:rsidR="00013402">
        <w:t xml:space="preserve"> </w:t>
      </w:r>
      <w:r w:rsidRPr="00A927ED">
        <w:rPr>
          <w:i/>
          <w:iCs/>
        </w:rPr>
        <w:t>802 Wireless Interim Session.</w:t>
      </w:r>
      <w:r>
        <w:rPr>
          <w:i/>
          <w:iCs/>
        </w:rPr>
        <w:t>*</w:t>
      </w:r>
    </w:p>
    <w:p w14:paraId="3979B9CC" w14:textId="74B3D017" w:rsidR="00036D98" w:rsidRDefault="00036D98" w:rsidP="009263F0">
      <w:pPr>
        <w:numPr>
          <w:ilvl w:val="0"/>
          <w:numId w:val="18"/>
        </w:numPr>
        <w:ind w:left="1080"/>
      </w:pPr>
      <w:r>
        <w:t>S</w:t>
      </w:r>
      <w:r w:rsidR="00013402">
        <w:t>eptember 2019 - Marriott Hanoi/</w:t>
      </w:r>
      <w:r>
        <w:t xml:space="preserve">Centara Bangkok/Marriott City Center Shanghai </w:t>
      </w:r>
      <w:r w:rsidRPr="00A927ED">
        <w:rPr>
          <w:i/>
          <w:iCs/>
        </w:rPr>
        <w:t>802 Wireless Interim Session.</w:t>
      </w:r>
      <w:r>
        <w:rPr>
          <w:i/>
          <w:iCs/>
        </w:rPr>
        <w:t>*</w:t>
      </w:r>
    </w:p>
    <w:p w14:paraId="6DDC290B" w14:textId="6BB84191" w:rsidR="009B697D" w:rsidRPr="00C87EE8" w:rsidRDefault="00036D98" w:rsidP="009263F0">
      <w:pPr>
        <w:numPr>
          <w:ilvl w:val="0"/>
          <w:numId w:val="19"/>
        </w:numPr>
        <w:ind w:left="1080"/>
      </w:pPr>
      <w:r>
        <w:t>Future venues 2020 Lisbon Marriott, Budapest Marriott, Vienna Hilton, Athens Hilton, Sorrento Hilton, JW Bucharest.</w:t>
      </w:r>
    </w:p>
    <w:p w14:paraId="01DBB029" w14:textId="77777777" w:rsidR="006B3D4E" w:rsidRDefault="006B3D4E" w:rsidP="00624120">
      <w:pPr>
        <w:ind w:left="720"/>
        <w:rPr>
          <w:szCs w:val="28"/>
        </w:rPr>
      </w:pPr>
    </w:p>
    <w:p w14:paraId="7109B5BA" w14:textId="7D87EDE4" w:rsidR="00081AA4" w:rsidRPr="00664E7D" w:rsidRDefault="00674F58" w:rsidP="00624120">
      <w:pPr>
        <w:ind w:left="720"/>
        <w:rPr>
          <w:szCs w:val="28"/>
        </w:rPr>
      </w:pPr>
      <w:r w:rsidRPr="00664E7D">
        <w:rPr>
          <w:szCs w:val="28"/>
        </w:rPr>
        <w:t>B Heile presented a report on the EC meeting held</w:t>
      </w:r>
      <w:r w:rsidR="000462FF" w:rsidRPr="00664E7D">
        <w:rPr>
          <w:szCs w:val="28"/>
        </w:rPr>
        <w:t xml:space="preserve"> just before this meeting (15-17</w:t>
      </w:r>
      <w:r w:rsidRPr="00664E7D">
        <w:rPr>
          <w:szCs w:val="28"/>
        </w:rPr>
        <w:t>-0</w:t>
      </w:r>
      <w:r w:rsidR="002A1CC9">
        <w:rPr>
          <w:szCs w:val="28"/>
        </w:rPr>
        <w:t>609</w:t>
      </w:r>
      <w:r w:rsidRPr="00664E7D">
        <w:rPr>
          <w:szCs w:val="28"/>
        </w:rPr>
        <w:t>-00).</w:t>
      </w:r>
    </w:p>
    <w:p w14:paraId="10E58D26" w14:textId="77777777" w:rsidR="00674F58" w:rsidRPr="00664E7D" w:rsidRDefault="00674F58" w:rsidP="00A33D97">
      <w:pPr>
        <w:rPr>
          <w:szCs w:val="28"/>
        </w:rPr>
      </w:pPr>
    </w:p>
    <w:p w14:paraId="15F9E667" w14:textId="0BC69828" w:rsidR="00D776A5" w:rsidRPr="00664E7D" w:rsidRDefault="00A33D97" w:rsidP="006B477C">
      <w:pPr>
        <w:rPr>
          <w:b/>
          <w:szCs w:val="28"/>
        </w:rPr>
      </w:pPr>
      <w:r w:rsidRPr="00664E7D">
        <w:rPr>
          <w:b/>
          <w:szCs w:val="28"/>
        </w:rPr>
        <w:t>Status Reports</w:t>
      </w:r>
    </w:p>
    <w:p w14:paraId="5ECEBEBC" w14:textId="0D412B3E" w:rsidR="00440698" w:rsidRDefault="00440698" w:rsidP="00F54C30">
      <w:pPr>
        <w:ind w:left="720"/>
        <w:rPr>
          <w:rFonts w:ascii="Times" w:hAnsi="Times" w:cs="Helvetica"/>
        </w:rPr>
      </w:pPr>
      <w:r>
        <w:rPr>
          <w:rFonts w:ascii="Times" w:hAnsi="Times" w:cs="Helvetica"/>
        </w:rPr>
        <w:t>802.18 by Jay Holcomb</w:t>
      </w:r>
      <w:r w:rsidR="000745A5">
        <w:rPr>
          <w:rFonts w:ascii="Times" w:hAnsi="Times" w:cs="Helvetica"/>
        </w:rPr>
        <w:t xml:space="preserve"> (Itron)</w:t>
      </w:r>
    </w:p>
    <w:p w14:paraId="0084617F" w14:textId="576E4CA9" w:rsidR="00CC74BE" w:rsidRDefault="00030919" w:rsidP="009263F0">
      <w:pPr>
        <w:pStyle w:val="ListParagraph"/>
        <w:numPr>
          <w:ilvl w:val="0"/>
          <w:numId w:val="13"/>
        </w:numPr>
        <w:rPr>
          <w:rFonts w:ascii="Times" w:hAnsi="Times" w:cs="Helvetica"/>
        </w:rPr>
      </w:pPr>
      <w:r w:rsidRPr="00030919">
        <w:rPr>
          <w:rFonts w:ascii="Times" w:hAnsi="Times" w:cs="Helvetica"/>
        </w:rPr>
        <w:t>F</w:t>
      </w:r>
      <w:r w:rsidR="000C0EB4">
        <w:rPr>
          <w:rFonts w:ascii="Times" w:hAnsi="Times" w:cs="Helvetica"/>
        </w:rPr>
        <w:t>ellowship program – four African regulatory participants</w:t>
      </w:r>
    </w:p>
    <w:p w14:paraId="4666ADDB" w14:textId="2AB650F5" w:rsidR="000C0EB4" w:rsidRDefault="000C0EB4" w:rsidP="009263F0">
      <w:pPr>
        <w:pStyle w:val="ListParagraph"/>
        <w:numPr>
          <w:ilvl w:val="0"/>
          <w:numId w:val="13"/>
        </w:numPr>
        <w:rPr>
          <w:rFonts w:ascii="Times" w:hAnsi="Times" w:cs="Helvetica"/>
        </w:rPr>
      </w:pPr>
      <w:r>
        <w:rPr>
          <w:rFonts w:ascii="Times" w:hAnsi="Times" w:cs="Helvetica"/>
        </w:rPr>
        <w:t>FCC: 95 – 3000 GHz unlicensed use</w:t>
      </w:r>
    </w:p>
    <w:p w14:paraId="1628D249" w14:textId="29AF310C" w:rsidR="000C0EB4" w:rsidRDefault="000C0EB4" w:rsidP="009263F0">
      <w:pPr>
        <w:pStyle w:val="ListParagraph"/>
        <w:numPr>
          <w:ilvl w:val="0"/>
          <w:numId w:val="13"/>
        </w:numPr>
        <w:rPr>
          <w:rFonts w:ascii="Times" w:hAnsi="Times" w:cs="Helvetica"/>
        </w:rPr>
      </w:pPr>
      <w:r>
        <w:rPr>
          <w:rFonts w:ascii="Times" w:hAnsi="Times" w:cs="Helvetica"/>
        </w:rPr>
        <w:t>FCC: NPRM on section 7</w:t>
      </w:r>
    </w:p>
    <w:p w14:paraId="2F4CA052" w14:textId="1D6FA8A1" w:rsidR="000C0EB4" w:rsidRPr="00030919" w:rsidRDefault="000C0EB4" w:rsidP="009263F0">
      <w:pPr>
        <w:pStyle w:val="ListParagraph"/>
        <w:numPr>
          <w:ilvl w:val="0"/>
          <w:numId w:val="13"/>
        </w:numPr>
        <w:rPr>
          <w:rFonts w:ascii="Times" w:hAnsi="Times" w:cs="Helvetica"/>
        </w:rPr>
      </w:pPr>
      <w:r>
        <w:rPr>
          <w:rFonts w:ascii="Times" w:hAnsi="Times" w:cs="Helvetica"/>
        </w:rPr>
        <w:t>NTIA: repurpose of 3.4 – 3.5 GHz for wireless</w:t>
      </w:r>
    </w:p>
    <w:p w14:paraId="4D071885" w14:textId="77777777" w:rsidR="000C0EB4" w:rsidRDefault="000C0EB4" w:rsidP="00F54C30">
      <w:pPr>
        <w:ind w:left="720"/>
        <w:rPr>
          <w:rFonts w:ascii="Times" w:hAnsi="Times" w:cs="Helvetica"/>
        </w:rPr>
      </w:pPr>
    </w:p>
    <w:p w14:paraId="43E540EA" w14:textId="50C0AAFE" w:rsidR="00F32384" w:rsidRPr="00664E7D" w:rsidRDefault="00327C5A" w:rsidP="00F54C30">
      <w:pPr>
        <w:ind w:left="720"/>
        <w:rPr>
          <w:rFonts w:ascii="Times" w:hAnsi="Times" w:cs="Helvetica"/>
        </w:rPr>
      </w:pPr>
      <w:r w:rsidRPr="00664E7D">
        <w:rPr>
          <w:rFonts w:ascii="Times" w:hAnsi="Times" w:cs="Helvetica"/>
        </w:rPr>
        <w:t>802.15</w:t>
      </w:r>
    </w:p>
    <w:p w14:paraId="7445C99C" w14:textId="77777777" w:rsidR="00961791" w:rsidRDefault="000C0EB4" w:rsidP="00307C01">
      <w:pPr>
        <w:ind w:left="1080"/>
        <w:rPr>
          <w:szCs w:val="28"/>
        </w:rPr>
      </w:pPr>
      <w:r>
        <w:rPr>
          <w:szCs w:val="28"/>
        </w:rPr>
        <w:t>Task Group 4m</w:t>
      </w:r>
      <w:r w:rsidR="00961791">
        <w:rPr>
          <w:szCs w:val="28"/>
        </w:rPr>
        <w:t>d</w:t>
      </w:r>
      <w:r>
        <w:rPr>
          <w:szCs w:val="28"/>
        </w:rPr>
        <w:t xml:space="preserve"> </w:t>
      </w:r>
      <w:r w:rsidR="00961791">
        <w:rPr>
          <w:szCs w:val="28"/>
        </w:rPr>
        <w:t>–</w:t>
      </w:r>
      <w:r>
        <w:rPr>
          <w:szCs w:val="28"/>
        </w:rPr>
        <w:t xml:space="preserve"> </w:t>
      </w:r>
      <w:r w:rsidR="00961791">
        <w:rPr>
          <w:szCs w:val="28"/>
        </w:rPr>
        <w:t>Revision.</w:t>
      </w:r>
    </w:p>
    <w:p w14:paraId="24447C30" w14:textId="00552137" w:rsidR="000C0EB4" w:rsidRPr="00961791" w:rsidRDefault="00961791" w:rsidP="009263F0">
      <w:pPr>
        <w:pStyle w:val="ListParagraph"/>
        <w:numPr>
          <w:ilvl w:val="0"/>
          <w:numId w:val="22"/>
        </w:numPr>
        <w:rPr>
          <w:szCs w:val="28"/>
        </w:rPr>
      </w:pPr>
      <w:r w:rsidRPr="00961791">
        <w:rPr>
          <w:szCs w:val="28"/>
        </w:rPr>
        <w:t>roll-</w:t>
      </w:r>
      <w:r>
        <w:rPr>
          <w:szCs w:val="28"/>
        </w:rPr>
        <w:t>up is done</w:t>
      </w:r>
    </w:p>
    <w:p w14:paraId="4FF4579B" w14:textId="75611445" w:rsidR="00961791" w:rsidRDefault="00961791" w:rsidP="00307C01">
      <w:pPr>
        <w:ind w:left="1080"/>
        <w:rPr>
          <w:szCs w:val="28"/>
        </w:rPr>
      </w:pPr>
      <w:r>
        <w:rPr>
          <w:szCs w:val="28"/>
        </w:rPr>
        <w:t>Study Group 4w – LPWA</w:t>
      </w:r>
    </w:p>
    <w:p w14:paraId="5CE7EEE8" w14:textId="21EECD12" w:rsidR="00961791" w:rsidRDefault="00961791" w:rsidP="009263F0">
      <w:pPr>
        <w:pStyle w:val="ListParagraph"/>
        <w:numPr>
          <w:ilvl w:val="0"/>
          <w:numId w:val="22"/>
        </w:numPr>
        <w:rPr>
          <w:szCs w:val="28"/>
        </w:rPr>
      </w:pPr>
      <w:r>
        <w:rPr>
          <w:szCs w:val="28"/>
        </w:rPr>
        <w:t>PAR and CSD documents</w:t>
      </w:r>
    </w:p>
    <w:p w14:paraId="1F6C89CA" w14:textId="26E7076A" w:rsidR="00961791" w:rsidRDefault="00961791" w:rsidP="00961791">
      <w:pPr>
        <w:ind w:left="1080"/>
        <w:rPr>
          <w:szCs w:val="28"/>
        </w:rPr>
      </w:pPr>
      <w:r>
        <w:rPr>
          <w:szCs w:val="28"/>
        </w:rPr>
        <w:t>Study Group 4x – FANE</w:t>
      </w:r>
    </w:p>
    <w:p w14:paraId="032C71E8" w14:textId="500AF06E" w:rsidR="00961791" w:rsidRDefault="00140C91" w:rsidP="009263F0">
      <w:pPr>
        <w:pStyle w:val="ListParagraph"/>
        <w:numPr>
          <w:ilvl w:val="0"/>
          <w:numId w:val="22"/>
        </w:numPr>
        <w:rPr>
          <w:szCs w:val="28"/>
        </w:rPr>
      </w:pPr>
      <w:r>
        <w:rPr>
          <w:szCs w:val="28"/>
        </w:rPr>
        <w:t>PAR and CSD documents</w:t>
      </w:r>
    </w:p>
    <w:p w14:paraId="521A2504" w14:textId="14D3245B" w:rsidR="00140C91" w:rsidRDefault="00140C91" w:rsidP="00140C91">
      <w:pPr>
        <w:ind w:left="1080"/>
        <w:rPr>
          <w:szCs w:val="28"/>
        </w:rPr>
      </w:pPr>
      <w:r>
        <w:rPr>
          <w:szCs w:val="28"/>
        </w:rPr>
        <w:t>Study Group 4y – SECN</w:t>
      </w:r>
    </w:p>
    <w:p w14:paraId="1878DC98" w14:textId="46286FB4" w:rsidR="00140C91" w:rsidRDefault="00140C91" w:rsidP="009263F0">
      <w:pPr>
        <w:pStyle w:val="ListParagraph"/>
        <w:numPr>
          <w:ilvl w:val="0"/>
          <w:numId w:val="22"/>
        </w:numPr>
        <w:rPr>
          <w:szCs w:val="28"/>
        </w:rPr>
      </w:pPr>
      <w:r>
        <w:rPr>
          <w:szCs w:val="28"/>
        </w:rPr>
        <w:t>PAR and CSD documents and 2 proposals</w:t>
      </w:r>
    </w:p>
    <w:p w14:paraId="29C6AEB0" w14:textId="402C445E" w:rsidR="00140C91" w:rsidRDefault="00140C91" w:rsidP="00140C91">
      <w:pPr>
        <w:ind w:left="1080"/>
        <w:rPr>
          <w:szCs w:val="28"/>
        </w:rPr>
      </w:pPr>
      <w:r>
        <w:rPr>
          <w:szCs w:val="28"/>
        </w:rPr>
        <w:t>Study Group 4z – ELR</w:t>
      </w:r>
    </w:p>
    <w:p w14:paraId="0BE5E287" w14:textId="22D5362E" w:rsidR="00140C91" w:rsidRPr="00140C91" w:rsidRDefault="00140C91" w:rsidP="009263F0">
      <w:pPr>
        <w:pStyle w:val="ListParagraph"/>
        <w:numPr>
          <w:ilvl w:val="0"/>
          <w:numId w:val="22"/>
        </w:numPr>
        <w:rPr>
          <w:szCs w:val="28"/>
        </w:rPr>
      </w:pPr>
      <w:r>
        <w:rPr>
          <w:szCs w:val="28"/>
        </w:rPr>
        <w:t>PAR and CSD documents</w:t>
      </w:r>
    </w:p>
    <w:p w14:paraId="0960B111" w14:textId="3D7A1886" w:rsidR="00307C01" w:rsidRPr="00664E7D" w:rsidRDefault="00E51456" w:rsidP="00307C01">
      <w:pPr>
        <w:ind w:left="1080"/>
        <w:rPr>
          <w:szCs w:val="28"/>
        </w:rPr>
      </w:pPr>
      <w:r w:rsidRPr="00664E7D">
        <w:rPr>
          <w:szCs w:val="28"/>
        </w:rPr>
        <w:t>Task Group 7m</w:t>
      </w:r>
      <w:r w:rsidR="00307C01" w:rsidRPr="00664E7D">
        <w:rPr>
          <w:szCs w:val="28"/>
        </w:rPr>
        <w:t xml:space="preserve"> </w:t>
      </w:r>
      <w:r w:rsidR="00177786" w:rsidRPr="00664E7D">
        <w:rPr>
          <w:szCs w:val="28"/>
        </w:rPr>
        <w:t xml:space="preserve">– </w:t>
      </w:r>
      <w:r w:rsidR="00307C01" w:rsidRPr="00664E7D">
        <w:rPr>
          <w:szCs w:val="28"/>
        </w:rPr>
        <w:t>Optical Wireless Communications (OWC)</w:t>
      </w:r>
    </w:p>
    <w:p w14:paraId="455DC81A" w14:textId="2B71531E" w:rsidR="009A7DEC" w:rsidRPr="009A7DEC" w:rsidRDefault="00140C91" w:rsidP="009263F0">
      <w:pPr>
        <w:numPr>
          <w:ilvl w:val="2"/>
          <w:numId w:val="8"/>
        </w:numPr>
        <w:ind w:left="1620"/>
        <w:rPr>
          <w:szCs w:val="28"/>
        </w:rPr>
      </w:pPr>
      <w:r>
        <w:rPr>
          <w:szCs w:val="28"/>
        </w:rPr>
        <w:t>Working on comment resolution</w:t>
      </w:r>
    </w:p>
    <w:p w14:paraId="4D401422" w14:textId="77777777" w:rsidR="00140C91" w:rsidRDefault="00140C91" w:rsidP="00140C91">
      <w:pPr>
        <w:ind w:left="1080"/>
        <w:rPr>
          <w:szCs w:val="28"/>
        </w:rPr>
      </w:pPr>
      <w:r>
        <w:rPr>
          <w:szCs w:val="28"/>
        </w:rPr>
        <w:t>Interest Group VAT</w:t>
      </w:r>
    </w:p>
    <w:p w14:paraId="2E513F42" w14:textId="361ACF18" w:rsidR="00140C91" w:rsidRPr="009A7DEC" w:rsidRDefault="00140C91" w:rsidP="009263F0">
      <w:pPr>
        <w:numPr>
          <w:ilvl w:val="0"/>
          <w:numId w:val="12"/>
        </w:numPr>
        <w:ind w:left="1620"/>
        <w:rPr>
          <w:szCs w:val="28"/>
        </w:rPr>
      </w:pPr>
      <w:r w:rsidRPr="009A7DEC">
        <w:rPr>
          <w:szCs w:val="28"/>
        </w:rPr>
        <w:t xml:space="preserve">Discuss </w:t>
      </w:r>
      <w:r>
        <w:rPr>
          <w:szCs w:val="28"/>
        </w:rPr>
        <w:t>PHY safety</w:t>
      </w:r>
    </w:p>
    <w:p w14:paraId="01B6471B" w14:textId="6F955497" w:rsidR="00307C01" w:rsidRPr="00664E7D" w:rsidRDefault="00307C01" w:rsidP="00307C01">
      <w:pPr>
        <w:ind w:left="1080"/>
        <w:rPr>
          <w:szCs w:val="28"/>
        </w:rPr>
      </w:pPr>
      <w:r w:rsidRPr="00664E7D">
        <w:rPr>
          <w:szCs w:val="28"/>
        </w:rPr>
        <w:t>T</w:t>
      </w:r>
      <w:r w:rsidR="00CD5AC3" w:rsidRPr="00664E7D">
        <w:rPr>
          <w:szCs w:val="28"/>
        </w:rPr>
        <w:t>ask</w:t>
      </w:r>
      <w:r w:rsidRPr="00664E7D">
        <w:rPr>
          <w:szCs w:val="28"/>
        </w:rPr>
        <w:t xml:space="preserve"> G</w:t>
      </w:r>
      <w:r w:rsidR="00CD5AC3" w:rsidRPr="00664E7D">
        <w:rPr>
          <w:szCs w:val="28"/>
        </w:rPr>
        <w:t>roup</w:t>
      </w:r>
      <w:r w:rsidR="00514EF8" w:rsidRPr="00664E7D">
        <w:rPr>
          <w:szCs w:val="28"/>
        </w:rPr>
        <w:t xml:space="preserve"> </w:t>
      </w:r>
      <w:r w:rsidR="00140C91">
        <w:rPr>
          <w:szCs w:val="28"/>
        </w:rPr>
        <w:t>10a</w:t>
      </w:r>
      <w:r w:rsidRPr="00664E7D">
        <w:rPr>
          <w:szCs w:val="28"/>
        </w:rPr>
        <w:t xml:space="preserve"> </w:t>
      </w:r>
      <w:r w:rsidR="00514EF8" w:rsidRPr="00664E7D">
        <w:rPr>
          <w:szCs w:val="28"/>
        </w:rPr>
        <w:t xml:space="preserve">– </w:t>
      </w:r>
      <w:r w:rsidR="00140C91">
        <w:rPr>
          <w:szCs w:val="28"/>
        </w:rPr>
        <w:t>RMA</w:t>
      </w:r>
    </w:p>
    <w:p w14:paraId="422DB0B7" w14:textId="5DD18A44" w:rsidR="009A7DEC" w:rsidRPr="009A7DEC" w:rsidRDefault="00140C91" w:rsidP="009263F0">
      <w:pPr>
        <w:numPr>
          <w:ilvl w:val="2"/>
          <w:numId w:val="9"/>
        </w:numPr>
        <w:ind w:left="1620"/>
        <w:rPr>
          <w:szCs w:val="28"/>
        </w:rPr>
      </w:pPr>
      <w:r>
        <w:rPr>
          <w:szCs w:val="28"/>
        </w:rPr>
        <w:t>Reviewing technical direction</w:t>
      </w:r>
    </w:p>
    <w:p w14:paraId="65CD6018" w14:textId="77777777" w:rsidR="00140C91" w:rsidRPr="009A7DEC" w:rsidRDefault="00140C91" w:rsidP="00140C91">
      <w:pPr>
        <w:ind w:left="1080"/>
        <w:rPr>
          <w:szCs w:val="28"/>
        </w:rPr>
      </w:pPr>
      <w:r w:rsidRPr="009A7DEC">
        <w:rPr>
          <w:szCs w:val="28"/>
        </w:rPr>
        <w:t>T</w:t>
      </w:r>
      <w:r>
        <w:rPr>
          <w:szCs w:val="28"/>
        </w:rPr>
        <w:t>ask</w:t>
      </w:r>
      <w:r w:rsidRPr="009A7DEC">
        <w:rPr>
          <w:szCs w:val="28"/>
        </w:rPr>
        <w:t xml:space="preserve"> G</w:t>
      </w:r>
      <w:r>
        <w:rPr>
          <w:szCs w:val="28"/>
        </w:rPr>
        <w:t>roup</w:t>
      </w:r>
      <w:r w:rsidRPr="009A7DEC">
        <w:rPr>
          <w:szCs w:val="28"/>
        </w:rPr>
        <w:t xml:space="preserve"> 13 –Multi Gigabit/sec OWC</w:t>
      </w:r>
    </w:p>
    <w:p w14:paraId="176A5862" w14:textId="25F423A7" w:rsidR="00140C91" w:rsidRPr="00140C91" w:rsidRDefault="00140C91" w:rsidP="009263F0">
      <w:pPr>
        <w:numPr>
          <w:ilvl w:val="2"/>
          <w:numId w:val="11"/>
        </w:numPr>
        <w:ind w:left="1620"/>
        <w:rPr>
          <w:szCs w:val="28"/>
        </w:rPr>
      </w:pPr>
      <w:r>
        <w:rPr>
          <w:szCs w:val="28"/>
        </w:rPr>
        <w:t>Working on comment resolutions</w:t>
      </w:r>
    </w:p>
    <w:p w14:paraId="4C0F6E4D" w14:textId="03AD2B2F" w:rsidR="00307C01" w:rsidRPr="00664E7D" w:rsidRDefault="00E51456" w:rsidP="00307C01">
      <w:pPr>
        <w:ind w:left="1080"/>
        <w:rPr>
          <w:szCs w:val="28"/>
        </w:rPr>
      </w:pPr>
      <w:r w:rsidRPr="00664E7D">
        <w:rPr>
          <w:szCs w:val="28"/>
        </w:rPr>
        <w:t>Task</w:t>
      </w:r>
      <w:r w:rsidR="00307C01" w:rsidRPr="00664E7D">
        <w:rPr>
          <w:szCs w:val="28"/>
        </w:rPr>
        <w:t xml:space="preserve"> G</w:t>
      </w:r>
      <w:r w:rsidR="00DA1EDB" w:rsidRPr="00664E7D">
        <w:rPr>
          <w:szCs w:val="28"/>
        </w:rPr>
        <w:t>r</w:t>
      </w:r>
      <w:r w:rsidR="00CD5AC3" w:rsidRPr="00664E7D">
        <w:rPr>
          <w:szCs w:val="28"/>
        </w:rPr>
        <w:t>oup</w:t>
      </w:r>
      <w:r w:rsidR="00DA1EDB" w:rsidRPr="00664E7D">
        <w:rPr>
          <w:szCs w:val="28"/>
        </w:rPr>
        <w:t xml:space="preserve"> </w:t>
      </w:r>
      <w:r w:rsidR="00307C01" w:rsidRPr="00664E7D">
        <w:rPr>
          <w:szCs w:val="28"/>
        </w:rPr>
        <w:t xml:space="preserve">12 </w:t>
      </w:r>
      <w:r w:rsidR="00514EF8" w:rsidRPr="00664E7D">
        <w:rPr>
          <w:szCs w:val="28"/>
        </w:rPr>
        <w:t>–</w:t>
      </w:r>
      <w:r w:rsidR="00307C01" w:rsidRPr="00664E7D">
        <w:rPr>
          <w:szCs w:val="28"/>
        </w:rPr>
        <w:t>Upper Layer Interface (ULI)</w:t>
      </w:r>
    </w:p>
    <w:p w14:paraId="42B2B02F" w14:textId="71B9C4B4" w:rsidR="009A7DEC" w:rsidRPr="009A7DEC" w:rsidRDefault="009A7DEC" w:rsidP="009263F0">
      <w:pPr>
        <w:numPr>
          <w:ilvl w:val="2"/>
          <w:numId w:val="10"/>
        </w:numPr>
        <w:ind w:left="1620"/>
        <w:rPr>
          <w:szCs w:val="28"/>
        </w:rPr>
      </w:pPr>
      <w:r w:rsidRPr="009A7DEC">
        <w:rPr>
          <w:szCs w:val="28"/>
        </w:rPr>
        <w:t xml:space="preserve">Review and discuss </w:t>
      </w:r>
      <w:r w:rsidR="00070B37">
        <w:rPr>
          <w:szCs w:val="28"/>
        </w:rPr>
        <w:t>operation</w:t>
      </w:r>
    </w:p>
    <w:p w14:paraId="5C1DC82D" w14:textId="7E65B532" w:rsidR="009A7DEC" w:rsidRPr="009A7DEC" w:rsidRDefault="009A7DEC" w:rsidP="009263F0">
      <w:pPr>
        <w:numPr>
          <w:ilvl w:val="2"/>
          <w:numId w:val="10"/>
        </w:numPr>
        <w:ind w:left="1620"/>
        <w:rPr>
          <w:szCs w:val="28"/>
        </w:rPr>
      </w:pPr>
      <w:r w:rsidRPr="009A7DEC">
        <w:rPr>
          <w:szCs w:val="28"/>
        </w:rPr>
        <w:lastRenderedPageBreak/>
        <w:t>Start work on ballot</w:t>
      </w:r>
      <w:r w:rsidR="009B697D">
        <w:rPr>
          <w:szCs w:val="28"/>
        </w:rPr>
        <w:t>-</w:t>
      </w:r>
      <w:r w:rsidRPr="009A7DEC">
        <w:rPr>
          <w:szCs w:val="28"/>
        </w:rPr>
        <w:t>able draft</w:t>
      </w:r>
    </w:p>
    <w:p w14:paraId="7D953CA9" w14:textId="77777777" w:rsidR="009A7DEC" w:rsidRPr="009A7DEC" w:rsidRDefault="009A7DEC" w:rsidP="009263F0">
      <w:pPr>
        <w:numPr>
          <w:ilvl w:val="2"/>
          <w:numId w:val="10"/>
        </w:numPr>
        <w:ind w:left="1620"/>
        <w:rPr>
          <w:szCs w:val="28"/>
        </w:rPr>
      </w:pPr>
      <w:r w:rsidRPr="009A7DEC">
        <w:rPr>
          <w:szCs w:val="28"/>
        </w:rPr>
        <w:t>Update Project Plan/Timeline</w:t>
      </w:r>
    </w:p>
    <w:p w14:paraId="0A40A53F" w14:textId="764C5B7C" w:rsidR="004A607A" w:rsidRPr="00F160BF" w:rsidRDefault="00E51456" w:rsidP="00F160BF">
      <w:pPr>
        <w:ind w:left="1080"/>
        <w:rPr>
          <w:szCs w:val="28"/>
        </w:rPr>
      </w:pPr>
      <w:r w:rsidRPr="00F160BF">
        <w:rPr>
          <w:szCs w:val="28"/>
        </w:rPr>
        <w:t xml:space="preserve">Standing Committees (SCm, SC IETF, </w:t>
      </w:r>
      <w:proofErr w:type="spellStart"/>
      <w:r w:rsidRPr="00F160BF">
        <w:rPr>
          <w:szCs w:val="28"/>
        </w:rPr>
        <w:t>SCwng</w:t>
      </w:r>
      <w:proofErr w:type="spellEnd"/>
      <w:r w:rsidRPr="00F160BF">
        <w:rPr>
          <w:szCs w:val="28"/>
        </w:rPr>
        <w:t>)</w:t>
      </w:r>
    </w:p>
    <w:p w14:paraId="584C23B8" w14:textId="0EFC7C90" w:rsidR="00E51456" w:rsidRPr="00664E7D" w:rsidRDefault="00E51456" w:rsidP="009263F0">
      <w:pPr>
        <w:numPr>
          <w:ilvl w:val="1"/>
          <w:numId w:val="7"/>
        </w:numPr>
        <w:ind w:left="1620"/>
        <w:rPr>
          <w:szCs w:val="28"/>
        </w:rPr>
      </w:pPr>
      <w:r w:rsidRPr="00664E7D">
        <w:rPr>
          <w:szCs w:val="28"/>
        </w:rPr>
        <w:t>Maintenance contributions</w:t>
      </w:r>
      <w:r w:rsidR="00197FCD" w:rsidRPr="00664E7D">
        <w:rPr>
          <w:szCs w:val="28"/>
        </w:rPr>
        <w:t xml:space="preserve"> for standards and operation manual</w:t>
      </w:r>
    </w:p>
    <w:p w14:paraId="46BFD682" w14:textId="52C45D47" w:rsidR="00E51456" w:rsidRPr="00664E7D" w:rsidRDefault="00E1155B" w:rsidP="009263F0">
      <w:pPr>
        <w:numPr>
          <w:ilvl w:val="1"/>
          <w:numId w:val="7"/>
        </w:numPr>
        <w:ind w:left="1620"/>
      </w:pPr>
      <w:r w:rsidRPr="00664E7D">
        <w:t>IETF</w:t>
      </w:r>
      <w:r w:rsidR="00F160BF">
        <w:t>10</w:t>
      </w:r>
      <w:r w:rsidR="00140C91">
        <w:t>1</w:t>
      </w:r>
      <w:r w:rsidR="00E51456" w:rsidRPr="00664E7D">
        <w:t xml:space="preserve"> </w:t>
      </w:r>
      <w:r w:rsidR="00511994" w:rsidRPr="00664E7D">
        <w:t>agenda items for</w:t>
      </w:r>
      <w:r w:rsidR="00197FCD" w:rsidRPr="00664E7D">
        <w:t xml:space="preserve"> 6tisch, 6lo, core, roll</w:t>
      </w:r>
      <w:r w:rsidR="007D7143" w:rsidRPr="00664E7D">
        <w:t>, and lp</w:t>
      </w:r>
      <w:r w:rsidR="00197FCD" w:rsidRPr="00664E7D">
        <w:t>-wan</w:t>
      </w:r>
      <w:r w:rsidRPr="00664E7D">
        <w:rPr>
          <w:rFonts w:eastAsia="ＭＳ Ｐゴシック" w:cs="ＭＳ Ｐゴシック"/>
          <w:bCs/>
          <w:color w:val="000000" w:themeColor="text1"/>
          <w:kern w:val="24"/>
        </w:rPr>
        <w:t xml:space="preserve">, </w:t>
      </w:r>
      <w:r w:rsidR="009F6363" w:rsidRPr="00664E7D">
        <w:rPr>
          <w:bCs/>
        </w:rPr>
        <w:t>Ace, t2trg</w:t>
      </w:r>
    </w:p>
    <w:p w14:paraId="2DF0946C" w14:textId="5F6D852B" w:rsidR="00140C91" w:rsidRPr="00140C91" w:rsidRDefault="00AA7DDD" w:rsidP="009263F0">
      <w:pPr>
        <w:pStyle w:val="ListParagraph"/>
        <w:numPr>
          <w:ilvl w:val="1"/>
          <w:numId w:val="7"/>
        </w:numPr>
        <w:ind w:left="1620"/>
        <w:rPr>
          <w:sz w:val="20"/>
          <w:szCs w:val="20"/>
        </w:rPr>
      </w:pPr>
      <w:r w:rsidRPr="00F160BF">
        <w:rPr>
          <w:szCs w:val="28"/>
        </w:rPr>
        <w:t xml:space="preserve">WNG- </w:t>
      </w:r>
      <w:r w:rsidR="00140C91">
        <w:rPr>
          <w:szCs w:val="28"/>
        </w:rPr>
        <w:t>no</w:t>
      </w:r>
      <w:r w:rsidR="00A927ED" w:rsidRPr="00F160BF">
        <w:rPr>
          <w:szCs w:val="28"/>
        </w:rPr>
        <w:t xml:space="preserve"> presentation</w:t>
      </w:r>
      <w:r w:rsidR="00F160BF" w:rsidRPr="00F160BF">
        <w:rPr>
          <w:szCs w:val="28"/>
        </w:rPr>
        <w:t>s</w:t>
      </w:r>
      <w:r w:rsidR="00140C91">
        <w:rPr>
          <w:szCs w:val="28"/>
        </w:rPr>
        <w:t xml:space="preserve"> </w:t>
      </w:r>
    </w:p>
    <w:p w14:paraId="0171727F" w14:textId="77777777" w:rsidR="00440698" w:rsidRDefault="00440698" w:rsidP="00440698">
      <w:pPr>
        <w:ind w:left="360"/>
      </w:pPr>
    </w:p>
    <w:p w14:paraId="51173528" w14:textId="77777777" w:rsidR="00482F61" w:rsidRDefault="00482F61" w:rsidP="00482F61">
      <w:r w:rsidRPr="000C5635">
        <w:t>Working Group officer elections</w:t>
      </w:r>
    </w:p>
    <w:p w14:paraId="025F0E36" w14:textId="4AB86BFD" w:rsidR="00482F61" w:rsidRDefault="00482F61" w:rsidP="009263F0">
      <w:pPr>
        <w:pStyle w:val="ListParagraph"/>
        <w:numPr>
          <w:ilvl w:val="1"/>
          <w:numId w:val="20"/>
        </w:numPr>
        <w:ind w:left="540"/>
      </w:pPr>
      <w:r>
        <w:t xml:space="preserve">Motion - </w:t>
      </w:r>
      <w:r w:rsidRPr="0005193E">
        <w:rPr>
          <w:i/>
        </w:rPr>
        <w:t>Approval of R Heile</w:t>
      </w:r>
      <w:r w:rsidR="000745A5">
        <w:rPr>
          <w:i/>
        </w:rPr>
        <w:t xml:space="preserve"> </w:t>
      </w:r>
      <w:r w:rsidR="000745A5" w:rsidRPr="0005193E">
        <w:rPr>
          <w:i/>
        </w:rPr>
        <w:t>(Wi-Sun)</w:t>
      </w:r>
      <w:r w:rsidRPr="0005193E">
        <w:rPr>
          <w:i/>
        </w:rPr>
        <w:t xml:space="preserve"> as chair </w:t>
      </w:r>
      <w:r w:rsidR="00140C91">
        <w:rPr>
          <w:i/>
        </w:rPr>
        <w:t>of 802.15</w:t>
      </w:r>
      <w:r w:rsidRPr="0005193E">
        <w:rPr>
          <w:i/>
        </w:rPr>
        <w:t xml:space="preserve">, </w:t>
      </w:r>
    </w:p>
    <w:p w14:paraId="13B0D675" w14:textId="1422A6C8" w:rsidR="00482F61" w:rsidRDefault="00482F61" w:rsidP="009263F0">
      <w:pPr>
        <w:pStyle w:val="ListParagraph"/>
        <w:numPr>
          <w:ilvl w:val="1"/>
          <w:numId w:val="20"/>
        </w:numPr>
        <w:ind w:left="990"/>
      </w:pPr>
      <w:r>
        <w:t xml:space="preserve">Moved by </w:t>
      </w:r>
      <w:r w:rsidR="00140C91">
        <w:t>Rick Alfvin and seconded by Tim Harrington</w:t>
      </w:r>
    </w:p>
    <w:p w14:paraId="021FF9C3" w14:textId="16AD91BF" w:rsidR="00482F61" w:rsidRDefault="00482F61" w:rsidP="009263F0">
      <w:pPr>
        <w:pStyle w:val="ListParagraph"/>
        <w:numPr>
          <w:ilvl w:val="1"/>
          <w:numId w:val="20"/>
        </w:numPr>
        <w:ind w:left="990"/>
      </w:pPr>
      <w:r>
        <w:t xml:space="preserve">Upon no discussion the vote was taken with the results of </w:t>
      </w:r>
      <w:r w:rsidR="00140C91">
        <w:t>25</w:t>
      </w:r>
      <w:r w:rsidRPr="000C5635">
        <w:t>/0/</w:t>
      </w:r>
      <w:r w:rsidR="00140C91">
        <w:t>1</w:t>
      </w:r>
      <w:r>
        <w:t>,</w:t>
      </w:r>
      <w:r w:rsidRPr="000C5635">
        <w:t xml:space="preserve"> motion prevails</w:t>
      </w:r>
    </w:p>
    <w:p w14:paraId="7C329B1C" w14:textId="3DA20818" w:rsidR="00140C91" w:rsidRDefault="00140C91" w:rsidP="009263F0">
      <w:pPr>
        <w:pStyle w:val="ListParagraph"/>
        <w:numPr>
          <w:ilvl w:val="1"/>
          <w:numId w:val="20"/>
        </w:numPr>
        <w:ind w:left="540"/>
      </w:pPr>
      <w:r>
        <w:t xml:space="preserve">Motion - </w:t>
      </w:r>
      <w:r w:rsidRPr="0005193E">
        <w:rPr>
          <w:i/>
        </w:rPr>
        <w:t>Approval of Rick Alfvin (</w:t>
      </w:r>
      <w:proofErr w:type="spellStart"/>
      <w:r>
        <w:rPr>
          <w:i/>
        </w:rPr>
        <w:t>Linespeed</w:t>
      </w:r>
      <w:proofErr w:type="spellEnd"/>
      <w:r w:rsidRPr="0005193E">
        <w:rPr>
          <w:i/>
        </w:rPr>
        <w:t>) as operations vice-chair</w:t>
      </w:r>
    </w:p>
    <w:p w14:paraId="1DFF14BF" w14:textId="2EAF352E" w:rsidR="00140C91" w:rsidRDefault="00140C91" w:rsidP="009263F0">
      <w:pPr>
        <w:pStyle w:val="ListParagraph"/>
        <w:numPr>
          <w:ilvl w:val="2"/>
          <w:numId w:val="23"/>
        </w:numPr>
        <w:ind w:left="990"/>
      </w:pPr>
      <w:r>
        <w:t xml:space="preserve">Moved by Tim Harrington and seconded by </w:t>
      </w:r>
      <w:r w:rsidR="00B45251">
        <w:t>Ben Rolfe</w:t>
      </w:r>
    </w:p>
    <w:p w14:paraId="7436FA70" w14:textId="7320F2E1" w:rsidR="00140C91" w:rsidRDefault="00140C91" w:rsidP="009263F0">
      <w:pPr>
        <w:pStyle w:val="ListParagraph"/>
        <w:numPr>
          <w:ilvl w:val="2"/>
          <w:numId w:val="23"/>
        </w:numPr>
        <w:ind w:left="990"/>
      </w:pPr>
      <w:r>
        <w:t>Upon no discussion the vote was taken with the results of 25</w:t>
      </w:r>
      <w:r w:rsidRPr="000C5635">
        <w:t>/0/</w:t>
      </w:r>
      <w:r>
        <w:t>1,</w:t>
      </w:r>
      <w:r w:rsidRPr="000C5635">
        <w:t xml:space="preserve"> motion prevails</w:t>
      </w:r>
    </w:p>
    <w:p w14:paraId="23F0827F" w14:textId="00EA6B75" w:rsidR="0044155D" w:rsidRDefault="000745A5" w:rsidP="009263F0">
      <w:pPr>
        <w:pStyle w:val="ListParagraph"/>
        <w:numPr>
          <w:ilvl w:val="1"/>
          <w:numId w:val="20"/>
        </w:numPr>
        <w:ind w:left="540"/>
      </w:pPr>
      <w:r w:rsidRPr="0005193E">
        <w:rPr>
          <w:i/>
        </w:rPr>
        <w:t xml:space="preserve">Approval of </w:t>
      </w:r>
      <w:r>
        <w:rPr>
          <w:i/>
        </w:rPr>
        <w:t>Pat Kinney (Kinney Consulting) or Phil Beecher (Wi-SUN)</w:t>
      </w:r>
      <w:r w:rsidRPr="0005193E">
        <w:rPr>
          <w:i/>
        </w:rPr>
        <w:t xml:space="preserve"> as operations vice-chair</w:t>
      </w:r>
      <w:r>
        <w:t xml:space="preserve"> </w:t>
      </w:r>
    </w:p>
    <w:p w14:paraId="774E04AA" w14:textId="77777777" w:rsidR="008C5559" w:rsidRDefault="008C5559" w:rsidP="009263F0">
      <w:pPr>
        <w:pStyle w:val="ListParagraph"/>
        <w:numPr>
          <w:ilvl w:val="2"/>
          <w:numId w:val="21"/>
        </w:numPr>
        <w:ind w:left="990"/>
      </w:pPr>
      <w:r>
        <w:t xml:space="preserve">Pat Kinney speech </w:t>
      </w:r>
    </w:p>
    <w:p w14:paraId="758D280B" w14:textId="363EEC71" w:rsidR="0044155D" w:rsidRDefault="0044155D" w:rsidP="009263F0">
      <w:pPr>
        <w:pStyle w:val="ListParagraph"/>
        <w:numPr>
          <w:ilvl w:val="2"/>
          <w:numId w:val="21"/>
        </w:numPr>
        <w:ind w:left="990"/>
      </w:pPr>
      <w:r>
        <w:t>Phil Beecher speech</w:t>
      </w:r>
    </w:p>
    <w:p w14:paraId="6800DB22" w14:textId="77777777" w:rsidR="000745A5" w:rsidRDefault="000745A5" w:rsidP="009263F0">
      <w:pPr>
        <w:pStyle w:val="ListParagraph"/>
        <w:numPr>
          <w:ilvl w:val="2"/>
          <w:numId w:val="21"/>
        </w:numPr>
        <w:ind w:left="990"/>
      </w:pPr>
      <w:r>
        <w:t>Questions placed to both parties:</w:t>
      </w:r>
    </w:p>
    <w:p w14:paraId="3C2905ED" w14:textId="61E3D2BB" w:rsidR="000745A5" w:rsidRDefault="000745A5" w:rsidP="000745A5">
      <w:pPr>
        <w:pStyle w:val="ListParagraph"/>
        <w:numPr>
          <w:ilvl w:val="3"/>
          <w:numId w:val="21"/>
        </w:numPr>
        <w:tabs>
          <w:tab w:val="clear" w:pos="2880"/>
          <w:tab w:val="num" w:pos="-720"/>
        </w:tabs>
        <w:ind w:left="1710"/>
      </w:pPr>
      <w:r>
        <w:t>Why are you running for this position?</w:t>
      </w:r>
    </w:p>
    <w:p w14:paraId="706B5D36" w14:textId="7C184259" w:rsidR="000745A5" w:rsidRDefault="000745A5" w:rsidP="000745A5">
      <w:pPr>
        <w:pStyle w:val="ListParagraph"/>
        <w:numPr>
          <w:ilvl w:val="3"/>
          <w:numId w:val="21"/>
        </w:numPr>
        <w:tabs>
          <w:tab w:val="clear" w:pos="2880"/>
          <w:tab w:val="num" w:pos="-720"/>
        </w:tabs>
        <w:ind w:left="1710"/>
      </w:pPr>
      <w:r>
        <w:t>What experiences do you have deploying these types of wireless devices?</w:t>
      </w:r>
    </w:p>
    <w:p w14:paraId="3E5970E1" w14:textId="77777777" w:rsidR="000745A5" w:rsidRDefault="000745A5" w:rsidP="009263F0">
      <w:pPr>
        <w:pStyle w:val="ListParagraph"/>
        <w:numPr>
          <w:ilvl w:val="2"/>
          <w:numId w:val="21"/>
        </w:numPr>
        <w:ind w:left="990"/>
      </w:pPr>
      <w:r>
        <w:t xml:space="preserve">Pat Kinney and Phil Beecher left the room for the vote to take place </w:t>
      </w:r>
    </w:p>
    <w:p w14:paraId="74E5FD9A" w14:textId="084C4122" w:rsidR="0044155D" w:rsidRDefault="0044155D" w:rsidP="009263F0">
      <w:pPr>
        <w:pStyle w:val="ListParagraph"/>
        <w:numPr>
          <w:ilvl w:val="2"/>
          <w:numId w:val="21"/>
        </w:numPr>
        <w:ind w:left="990"/>
      </w:pPr>
      <w:r>
        <w:t xml:space="preserve">Vote was taken with the results of </w:t>
      </w:r>
    </w:p>
    <w:p w14:paraId="5500AF8B" w14:textId="5B8A8FD7" w:rsidR="00685BD2" w:rsidRPr="000C5635" w:rsidRDefault="008C5559" w:rsidP="009263F0">
      <w:pPr>
        <w:pStyle w:val="ListParagraph"/>
        <w:numPr>
          <w:ilvl w:val="3"/>
          <w:numId w:val="24"/>
        </w:numPr>
        <w:ind w:left="1440"/>
      </w:pPr>
      <w:r>
        <w:t xml:space="preserve">12 votes for Pat Kinney, 12 votes for Phil Beecher, WG </w:t>
      </w:r>
      <w:r w:rsidR="000745A5">
        <w:t>chair then voted for Pat Kinney. T</w:t>
      </w:r>
      <w:r>
        <w:t xml:space="preserve">herefore Pat Kinney prevails as </w:t>
      </w:r>
      <w:r w:rsidR="000745A5">
        <w:t xml:space="preserve">operations vice chair by a vote of </w:t>
      </w:r>
      <w:r>
        <w:t>13 to 12</w:t>
      </w:r>
      <w:r w:rsidR="000745A5">
        <w:t>.</w:t>
      </w:r>
    </w:p>
    <w:p w14:paraId="6338FD58" w14:textId="68BA757C" w:rsidR="009A028D" w:rsidRPr="00664E7D" w:rsidRDefault="009A028D" w:rsidP="00F160BF">
      <w:pPr>
        <w:rPr>
          <w:szCs w:val="28"/>
        </w:rPr>
      </w:pPr>
    </w:p>
    <w:p w14:paraId="1833F728" w14:textId="7EC350A2" w:rsidR="00E32A14" w:rsidRPr="00664E7D" w:rsidRDefault="00A01976" w:rsidP="00E32A14">
      <w:pPr>
        <w:rPr>
          <w:b/>
        </w:rPr>
      </w:pPr>
      <w:r w:rsidRPr="00664E7D">
        <w:rPr>
          <w:b/>
        </w:rPr>
        <w:t>1</w:t>
      </w:r>
      <w:r w:rsidR="007C0231" w:rsidRPr="00664E7D">
        <w:rPr>
          <w:b/>
        </w:rPr>
        <w:t>1</w:t>
      </w:r>
      <w:r w:rsidR="00E32A14" w:rsidRPr="00664E7D">
        <w:rPr>
          <w:b/>
        </w:rPr>
        <w:t>:</w:t>
      </w:r>
      <w:r w:rsidR="00FB43F0">
        <w:rPr>
          <w:b/>
        </w:rPr>
        <w:t>54</w:t>
      </w:r>
      <w:r w:rsidR="00E32A14" w:rsidRPr="00664E7D">
        <w:rPr>
          <w:b/>
        </w:rPr>
        <w:t xml:space="preserve"> PM</w:t>
      </w:r>
      <w:r w:rsidR="00E32A14" w:rsidRPr="00664E7D">
        <w:t xml:space="preserve"> The chair recessed the meeting</w:t>
      </w:r>
    </w:p>
    <w:p w14:paraId="609A477A" w14:textId="77777777" w:rsidR="00F17454" w:rsidRPr="00664E7D" w:rsidRDefault="00F17454" w:rsidP="005B33F8">
      <w:pPr>
        <w:pStyle w:val="BodyTextIndent"/>
        <w:ind w:left="0"/>
        <w:rPr>
          <w:b/>
        </w:rPr>
      </w:pPr>
    </w:p>
    <w:p w14:paraId="5ED6129D" w14:textId="206D2DEE" w:rsidR="00E32A14" w:rsidRPr="00664E7D" w:rsidRDefault="00E32A14" w:rsidP="005B33F8">
      <w:pPr>
        <w:pStyle w:val="BodyTextIndent"/>
        <w:ind w:left="0"/>
        <w:rPr>
          <w:b/>
        </w:rPr>
      </w:pPr>
      <w:r w:rsidRPr="00664E7D">
        <w:rPr>
          <w:b/>
        </w:rPr>
        <w:t xml:space="preserve">Wednesday, </w:t>
      </w:r>
      <w:r w:rsidR="00DA6899">
        <w:rPr>
          <w:b/>
        </w:rPr>
        <w:t>7 March</w:t>
      </w:r>
      <w:r w:rsidR="00DF358C" w:rsidRPr="00664E7D">
        <w:rPr>
          <w:b/>
        </w:rPr>
        <w:t xml:space="preserve"> 201</w:t>
      </w:r>
      <w:r w:rsidR="00802218" w:rsidRPr="00664E7D">
        <w:rPr>
          <w:b/>
        </w:rPr>
        <w:t>7</w:t>
      </w:r>
    </w:p>
    <w:p w14:paraId="5594EB66" w14:textId="42DED285" w:rsidR="00E32A14" w:rsidRPr="00664E7D" w:rsidRDefault="00C93A1D" w:rsidP="00E32A14">
      <w:pPr>
        <w:keepNext/>
        <w:keepLines/>
      </w:pPr>
      <w:r w:rsidRPr="00664E7D">
        <w:rPr>
          <w:b/>
          <w:bCs/>
        </w:rPr>
        <w:t>10:3</w:t>
      </w:r>
      <w:r w:rsidR="00DA6899">
        <w:rPr>
          <w:b/>
          <w:bCs/>
        </w:rPr>
        <w:t>3</w:t>
      </w:r>
      <w:r w:rsidRPr="00664E7D">
        <w:tab/>
      </w:r>
      <w:r w:rsidR="00E32A14" w:rsidRPr="00664E7D">
        <w:t xml:space="preserve">Bob Heile, WG chair </w:t>
      </w:r>
      <w:r w:rsidR="005F5538">
        <w:t xml:space="preserve">(Wi-SUN) </w:t>
      </w:r>
      <w:r w:rsidR="00E32A14" w:rsidRPr="00664E7D">
        <w:t>called the meeting to order.</w:t>
      </w:r>
    </w:p>
    <w:p w14:paraId="7911AFC0" w14:textId="2252A6F2" w:rsidR="00E32A14" w:rsidRPr="00664E7D" w:rsidRDefault="00E32A14" w:rsidP="00C93A1D">
      <w:pPr>
        <w:keepNext/>
        <w:keepLines/>
        <w:ind w:left="720"/>
      </w:pPr>
      <w:r w:rsidRPr="00664E7D">
        <w:t>WG Chair made announcements concerning social</w:t>
      </w:r>
      <w:r w:rsidR="00C1702C" w:rsidRPr="00664E7D">
        <w:t>,</w:t>
      </w:r>
      <w:r w:rsidR="00C93A1D" w:rsidRPr="00664E7D">
        <w:t xml:space="preserve"> </w:t>
      </w:r>
      <w:r w:rsidRPr="00664E7D">
        <w:t>logistics</w:t>
      </w:r>
      <w:r w:rsidR="00C93A1D" w:rsidRPr="00664E7D">
        <w:t xml:space="preserve">, and registration for </w:t>
      </w:r>
      <w:r w:rsidR="00DA6899">
        <w:t>Warsaw</w:t>
      </w:r>
      <w:r w:rsidRPr="00664E7D">
        <w:t xml:space="preserve">. </w:t>
      </w:r>
    </w:p>
    <w:p w14:paraId="424DF2DD" w14:textId="77777777" w:rsidR="00F04359" w:rsidRPr="00664E7D" w:rsidRDefault="00F04359" w:rsidP="00E32A14">
      <w:pPr>
        <w:rPr>
          <w:b/>
        </w:rPr>
      </w:pPr>
    </w:p>
    <w:p w14:paraId="5B8FFC20" w14:textId="0898A1CA" w:rsidR="00DA6899" w:rsidRDefault="00DA6899" w:rsidP="00E32A14">
      <w:r>
        <w:rPr>
          <w:b/>
        </w:rPr>
        <w:t>10:38</w:t>
      </w:r>
      <w:r>
        <w:rPr>
          <w:b/>
        </w:rPr>
        <w:tab/>
      </w:r>
      <w:r w:rsidRPr="00DA6899">
        <w:t>802E</w:t>
      </w:r>
      <w:r>
        <w:rPr>
          <w:b/>
        </w:rPr>
        <w:t xml:space="preserve"> </w:t>
      </w:r>
      <w:r w:rsidRPr="00DA6899">
        <w:t xml:space="preserve">Privacy </w:t>
      </w:r>
      <w:r>
        <w:t xml:space="preserve">Recommendation Update </w:t>
      </w:r>
      <w:r w:rsidRPr="00DA6899">
        <w:t>by J C</w:t>
      </w:r>
      <w:r>
        <w:t xml:space="preserve"> Zúñiga (</w:t>
      </w:r>
      <w:proofErr w:type="spellStart"/>
      <w:r>
        <w:t>SigFox</w:t>
      </w:r>
      <w:proofErr w:type="spellEnd"/>
      <w:r>
        <w:t>) (15-18-0137-00)</w:t>
      </w:r>
    </w:p>
    <w:p w14:paraId="3F2F65CA" w14:textId="77777777" w:rsidR="00DA6899" w:rsidRDefault="00DA6899" w:rsidP="00E32A14">
      <w:pPr>
        <w:rPr>
          <w:b/>
        </w:rPr>
      </w:pPr>
    </w:p>
    <w:p w14:paraId="70BFD1B6" w14:textId="48843745" w:rsidR="0039534A" w:rsidRPr="00664E7D" w:rsidRDefault="004B36B7" w:rsidP="00E32A14">
      <w:r w:rsidRPr="00664E7D">
        <w:rPr>
          <w:b/>
        </w:rPr>
        <w:t>10:</w:t>
      </w:r>
      <w:r w:rsidR="00DA6899">
        <w:rPr>
          <w:b/>
        </w:rPr>
        <w:t>44</w:t>
      </w:r>
      <w:r w:rsidR="00C93A1D" w:rsidRPr="00664E7D">
        <w:tab/>
      </w:r>
      <w:r w:rsidR="00A177C6" w:rsidRPr="00664E7D">
        <w:t>802.18 Tag liaison</w:t>
      </w:r>
      <w:r w:rsidR="00F04359" w:rsidRPr="00664E7D">
        <w:t xml:space="preserve"> by J Holcomb</w:t>
      </w:r>
      <w:r w:rsidR="00DA6899">
        <w:t xml:space="preserve"> (Itron)</w:t>
      </w:r>
    </w:p>
    <w:p w14:paraId="5FDF8E7A" w14:textId="7A682677" w:rsidR="00C93A1D" w:rsidRDefault="00DA6899" w:rsidP="004D556E">
      <w:pPr>
        <w:pStyle w:val="ListParagraph"/>
        <w:numPr>
          <w:ilvl w:val="0"/>
          <w:numId w:val="4"/>
        </w:numPr>
      </w:pPr>
      <w:r>
        <w:t>Presentation on UWB and interference</w:t>
      </w:r>
    </w:p>
    <w:p w14:paraId="05D58F21" w14:textId="671C984D" w:rsidR="00B11EA8" w:rsidRDefault="00DA6899" w:rsidP="004D556E">
      <w:pPr>
        <w:pStyle w:val="ListParagraph"/>
        <w:numPr>
          <w:ilvl w:val="0"/>
          <w:numId w:val="4"/>
        </w:numPr>
      </w:pPr>
      <w:r>
        <w:t>Discussion on providing internet access to those global people without it</w:t>
      </w:r>
    </w:p>
    <w:p w14:paraId="035127DC" w14:textId="77777777" w:rsidR="00533B43" w:rsidRDefault="00533B43" w:rsidP="00BB5E2D">
      <w:pPr>
        <w:rPr>
          <w:b/>
        </w:rPr>
      </w:pPr>
    </w:p>
    <w:p w14:paraId="16F52B14" w14:textId="4F0BAA33" w:rsidR="00533B43" w:rsidRPr="00533B43" w:rsidRDefault="00533B43" w:rsidP="00BB5E2D">
      <w:r>
        <w:rPr>
          <w:b/>
        </w:rPr>
        <w:t xml:space="preserve">10:40 </w:t>
      </w:r>
      <w:r w:rsidRPr="00533B43">
        <w:t xml:space="preserve">TG4md by </w:t>
      </w:r>
      <w:r w:rsidR="00DA6899">
        <w:t>G Steubing (Cisco)</w:t>
      </w:r>
    </w:p>
    <w:p w14:paraId="56826E4A" w14:textId="3FDC3E7E" w:rsidR="00533B43" w:rsidRPr="00533B43" w:rsidRDefault="00533B43" w:rsidP="009263F0">
      <w:pPr>
        <w:pStyle w:val="ListParagraph"/>
        <w:numPr>
          <w:ilvl w:val="0"/>
          <w:numId w:val="14"/>
        </w:numPr>
      </w:pPr>
      <w:r w:rsidRPr="00533B43">
        <w:t>Resolution to send roll-up</w:t>
      </w:r>
      <w:r>
        <w:t xml:space="preserve"> document</w:t>
      </w:r>
      <w:r w:rsidRPr="00533B43">
        <w:t xml:space="preserve"> to various groups has not been completed</w:t>
      </w:r>
    </w:p>
    <w:p w14:paraId="4AFF1C62" w14:textId="77777777" w:rsidR="00533B43" w:rsidRDefault="00533B43" w:rsidP="00BB5E2D">
      <w:pPr>
        <w:rPr>
          <w:b/>
        </w:rPr>
      </w:pPr>
    </w:p>
    <w:p w14:paraId="67524432" w14:textId="453B5048" w:rsidR="00DA6899" w:rsidRPr="00DA6899" w:rsidRDefault="00DA6899" w:rsidP="00DA6899">
      <w:pPr>
        <w:rPr>
          <w:sz w:val="20"/>
          <w:szCs w:val="20"/>
        </w:rPr>
      </w:pPr>
      <w:r>
        <w:rPr>
          <w:b/>
        </w:rPr>
        <w:lastRenderedPageBreak/>
        <w:t>10:4</w:t>
      </w:r>
      <w:r w:rsidR="00363DCD">
        <w:rPr>
          <w:b/>
        </w:rPr>
        <w:t>8</w:t>
      </w:r>
      <w:r>
        <w:rPr>
          <w:b/>
        </w:rPr>
        <w:tab/>
      </w:r>
      <w:r w:rsidRPr="00DA6899">
        <w:t>SG4w</w:t>
      </w:r>
      <w:r>
        <w:t xml:space="preserve"> by J Robert </w:t>
      </w:r>
      <w:r w:rsidR="003D6562" w:rsidRPr="00DA6899">
        <w:t>(Friedrich-Alexander-Universität Erlangen)</w:t>
      </w:r>
    </w:p>
    <w:p w14:paraId="45EE6E37" w14:textId="164ACA16" w:rsidR="00DA6899" w:rsidRDefault="00DA6899" w:rsidP="009263F0">
      <w:pPr>
        <w:pStyle w:val="ListParagraph"/>
        <w:numPr>
          <w:ilvl w:val="0"/>
          <w:numId w:val="14"/>
        </w:numPr>
      </w:pPr>
      <w:r w:rsidRPr="00DA6899">
        <w:t>Worked on proposal guidance document</w:t>
      </w:r>
    </w:p>
    <w:p w14:paraId="67C33CB1" w14:textId="47FC4F48" w:rsidR="00363DCD" w:rsidRPr="00DA6899" w:rsidRDefault="00363DCD" w:rsidP="009263F0">
      <w:pPr>
        <w:pStyle w:val="ListParagraph"/>
        <w:numPr>
          <w:ilvl w:val="0"/>
          <w:numId w:val="14"/>
        </w:numPr>
      </w:pPr>
      <w:r>
        <w:t>PAR and ECN is being worked upon</w:t>
      </w:r>
    </w:p>
    <w:p w14:paraId="28EDE074" w14:textId="77777777" w:rsidR="00363DCD" w:rsidRDefault="00363DCD" w:rsidP="00DA6899">
      <w:pPr>
        <w:rPr>
          <w:b/>
        </w:rPr>
      </w:pPr>
    </w:p>
    <w:p w14:paraId="2672DD92" w14:textId="315C1735" w:rsidR="00DA6899" w:rsidRDefault="00DA6899" w:rsidP="00DA6899">
      <w:r>
        <w:rPr>
          <w:b/>
        </w:rPr>
        <w:t>10:</w:t>
      </w:r>
      <w:r w:rsidR="00DE1014">
        <w:rPr>
          <w:b/>
        </w:rPr>
        <w:t>51</w:t>
      </w:r>
      <w:r>
        <w:rPr>
          <w:b/>
        </w:rPr>
        <w:tab/>
      </w:r>
      <w:r w:rsidRPr="00DA6899">
        <w:t>SG4x</w:t>
      </w:r>
      <w:r>
        <w:t xml:space="preserve"> by M Gilmore (Itron)</w:t>
      </w:r>
      <w:r w:rsidR="00363DCD">
        <w:t xml:space="preserve"> (15-18-0134-01)</w:t>
      </w:r>
    </w:p>
    <w:p w14:paraId="518CB815" w14:textId="26277190" w:rsidR="00363DCD" w:rsidRPr="00363DCD" w:rsidRDefault="00363DCD" w:rsidP="009263F0">
      <w:pPr>
        <w:numPr>
          <w:ilvl w:val="0"/>
          <w:numId w:val="25"/>
        </w:numPr>
      </w:pPr>
      <w:r w:rsidRPr="00363DCD">
        <w:t>WG Motion:</w:t>
      </w:r>
      <w:r w:rsidRPr="00363DCD">
        <w:rPr>
          <w:i/>
          <w:iCs/>
        </w:rPr>
        <w:t xml:space="preserve"> request that the PAR and CSD contained in documents 15-1</w:t>
      </w:r>
      <w:r>
        <w:rPr>
          <w:i/>
          <w:iCs/>
        </w:rPr>
        <w:t>7</w:t>
      </w:r>
      <w:r w:rsidRPr="00363DCD">
        <w:rPr>
          <w:i/>
          <w:iCs/>
        </w:rPr>
        <w:t>8-0</w:t>
      </w:r>
      <w:r>
        <w:rPr>
          <w:i/>
          <w:iCs/>
        </w:rPr>
        <w:t>624</w:t>
      </w:r>
      <w:r w:rsidRPr="00363DCD">
        <w:rPr>
          <w:i/>
          <w:iCs/>
        </w:rPr>
        <w:t>-0</w:t>
      </w:r>
      <w:r>
        <w:rPr>
          <w:i/>
          <w:iCs/>
        </w:rPr>
        <w:t xml:space="preserve">5 </w:t>
      </w:r>
      <w:r w:rsidRPr="00363DCD">
        <w:rPr>
          <w:i/>
          <w:iCs/>
        </w:rPr>
        <w:t>and 15-1</w:t>
      </w:r>
      <w:r>
        <w:rPr>
          <w:i/>
          <w:iCs/>
        </w:rPr>
        <w:t>7</w:t>
      </w:r>
      <w:r w:rsidRPr="00363DCD">
        <w:rPr>
          <w:i/>
          <w:iCs/>
        </w:rPr>
        <w:t>-0</w:t>
      </w:r>
      <w:r>
        <w:rPr>
          <w:i/>
          <w:iCs/>
        </w:rPr>
        <w:t>622</w:t>
      </w:r>
      <w:r w:rsidRPr="00363DCD">
        <w:rPr>
          <w:i/>
          <w:iCs/>
        </w:rPr>
        <w:t>-0</w:t>
      </w:r>
      <w:r>
        <w:rPr>
          <w:i/>
          <w:iCs/>
        </w:rPr>
        <w:t>4</w:t>
      </w:r>
      <w:r w:rsidRPr="00363DCD">
        <w:rPr>
          <w:i/>
          <w:iCs/>
        </w:rPr>
        <w:t>, respectively, be approved by the IEEE 802.15 WG and that the EC be requested to forward the PAR to NesCom</w:t>
      </w:r>
      <w:r w:rsidRPr="00363DCD">
        <w:t xml:space="preserve">. </w:t>
      </w:r>
      <w:r w:rsidRPr="00363DCD">
        <w:rPr>
          <w:i/>
          <w:iCs/>
        </w:rPr>
        <w:t>The 802.15 working group chair and technical editor are authorized to make additional modifications to the PAR and CSD as needed to reflect EC discussion at its closing meeting.</w:t>
      </w:r>
    </w:p>
    <w:p w14:paraId="71FA7F1E" w14:textId="77777777" w:rsidR="00363DCD" w:rsidRDefault="00363DCD" w:rsidP="00363DCD">
      <w:pPr>
        <w:ind w:left="720"/>
      </w:pPr>
    </w:p>
    <w:p w14:paraId="357A5619" w14:textId="523C64F9" w:rsidR="00363DCD" w:rsidRPr="00363DCD" w:rsidRDefault="00363DCD" w:rsidP="00363DCD">
      <w:pPr>
        <w:ind w:left="720"/>
      </w:pPr>
      <w:r w:rsidRPr="00363DCD">
        <w:t>Moved by M Gillmore and seconded by R Alfvin</w:t>
      </w:r>
    </w:p>
    <w:p w14:paraId="67071F21" w14:textId="737B2BD6" w:rsidR="00DA6899" w:rsidRPr="00363DCD" w:rsidRDefault="00363DCD" w:rsidP="00363DCD">
      <w:pPr>
        <w:ind w:left="720"/>
      </w:pPr>
      <w:r w:rsidRPr="00363DCD">
        <w:t>The vote was taken with the results of 2</w:t>
      </w:r>
      <w:r w:rsidR="00DE1014">
        <w:t>6</w:t>
      </w:r>
      <w:r w:rsidRPr="00363DCD">
        <w:t>/0/0</w:t>
      </w:r>
      <w:r>
        <w:t>, motion carries.</w:t>
      </w:r>
    </w:p>
    <w:p w14:paraId="30B38ED8" w14:textId="77777777" w:rsidR="00DE1014" w:rsidRDefault="00DE1014" w:rsidP="00DA6899">
      <w:pPr>
        <w:rPr>
          <w:b/>
        </w:rPr>
      </w:pPr>
    </w:p>
    <w:p w14:paraId="1FAAEA41" w14:textId="6C33C5D4" w:rsidR="00DA6899" w:rsidRDefault="00DA6899" w:rsidP="00DA6899">
      <w:pPr>
        <w:rPr>
          <w:b/>
        </w:rPr>
      </w:pPr>
      <w:r>
        <w:rPr>
          <w:b/>
        </w:rPr>
        <w:t>10:</w:t>
      </w:r>
      <w:r w:rsidR="00363DCD">
        <w:rPr>
          <w:b/>
        </w:rPr>
        <w:t>5</w:t>
      </w:r>
      <w:r>
        <w:rPr>
          <w:b/>
        </w:rPr>
        <w:t>5</w:t>
      </w:r>
      <w:r>
        <w:rPr>
          <w:b/>
        </w:rPr>
        <w:tab/>
      </w:r>
      <w:r w:rsidRPr="00DA6899">
        <w:t>SG4y</w:t>
      </w:r>
      <w:r>
        <w:t xml:space="preserve"> by D Sturek (Itron)</w:t>
      </w:r>
    </w:p>
    <w:p w14:paraId="31EB99DC" w14:textId="1A6DBE24" w:rsidR="00363DCD" w:rsidRPr="00363DCD" w:rsidRDefault="00363DCD" w:rsidP="009263F0">
      <w:pPr>
        <w:pStyle w:val="ListParagraph"/>
        <w:numPr>
          <w:ilvl w:val="0"/>
          <w:numId w:val="27"/>
        </w:numPr>
        <w:ind w:left="1080"/>
      </w:pPr>
      <w:r w:rsidRPr="00363DCD">
        <w:t>work is continuing on PAR and CSD</w:t>
      </w:r>
    </w:p>
    <w:p w14:paraId="142D80D1" w14:textId="77777777" w:rsidR="00DE1014" w:rsidRDefault="00DE1014" w:rsidP="00DA6899">
      <w:pPr>
        <w:rPr>
          <w:b/>
        </w:rPr>
      </w:pPr>
    </w:p>
    <w:p w14:paraId="7AE98CA3" w14:textId="320DECBB" w:rsidR="00DA6899" w:rsidRDefault="00DA6899" w:rsidP="00DA6899">
      <w:pPr>
        <w:rPr>
          <w:b/>
        </w:rPr>
      </w:pPr>
      <w:r>
        <w:rPr>
          <w:b/>
        </w:rPr>
        <w:t>10:</w:t>
      </w:r>
      <w:r w:rsidR="00363DCD">
        <w:rPr>
          <w:b/>
        </w:rPr>
        <w:t>58</w:t>
      </w:r>
      <w:r>
        <w:rPr>
          <w:b/>
        </w:rPr>
        <w:tab/>
      </w:r>
      <w:r w:rsidRPr="00DA6899">
        <w:t>SG4z</w:t>
      </w:r>
      <w:r>
        <w:t xml:space="preserve"> by T Harrington</w:t>
      </w:r>
      <w:r w:rsidR="00363DCD">
        <w:t xml:space="preserve"> </w:t>
      </w:r>
      <w:r w:rsidR="00DE1014">
        <w:t xml:space="preserve">(Pro-ID) </w:t>
      </w:r>
      <w:r w:rsidR="00363DCD">
        <w:t>(15-18-0112-00</w:t>
      </w:r>
      <w:r w:rsidR="00DE1014">
        <w:t>)</w:t>
      </w:r>
    </w:p>
    <w:p w14:paraId="1144689A" w14:textId="0377250F" w:rsidR="00363DCD" w:rsidRPr="00363DCD" w:rsidRDefault="00363DCD" w:rsidP="009263F0">
      <w:pPr>
        <w:numPr>
          <w:ilvl w:val="0"/>
          <w:numId w:val="26"/>
        </w:numPr>
      </w:pPr>
      <w:r w:rsidRPr="00363DCD">
        <w:t>WG Motion:</w:t>
      </w:r>
      <w:r w:rsidRPr="00363DCD">
        <w:rPr>
          <w:i/>
          <w:iCs/>
        </w:rPr>
        <w:t xml:space="preserve"> request that the PAR and CSD contained in documents 15-18-0112-0</w:t>
      </w:r>
      <w:r w:rsidR="00DE1014">
        <w:rPr>
          <w:i/>
          <w:iCs/>
        </w:rPr>
        <w:t>2</w:t>
      </w:r>
      <w:r w:rsidRPr="00363DCD">
        <w:rPr>
          <w:i/>
          <w:iCs/>
        </w:rPr>
        <w:t>-004z and 15-18-0036-02-0000, respectively, be approved by the IEEE 802.15 WG and that the EC be requested to forward the PAR to NesCom</w:t>
      </w:r>
      <w:r w:rsidRPr="00363DCD">
        <w:t xml:space="preserve">. </w:t>
      </w:r>
      <w:r w:rsidRPr="00363DCD">
        <w:rPr>
          <w:i/>
          <w:iCs/>
        </w:rPr>
        <w:t>The 802.15 working group chair and technical editor are authorized to make additional modifications to the PAR and CSD as needed to reflect EC discussion at its closing meeting.</w:t>
      </w:r>
    </w:p>
    <w:p w14:paraId="201306F7" w14:textId="77777777" w:rsidR="0027507F" w:rsidRDefault="0027507F" w:rsidP="00DE1014">
      <w:pPr>
        <w:ind w:left="630"/>
      </w:pPr>
    </w:p>
    <w:p w14:paraId="167CCB67" w14:textId="6DC673F7" w:rsidR="00DA6899" w:rsidRPr="00DE1014" w:rsidRDefault="00DE1014" w:rsidP="00DE1014">
      <w:pPr>
        <w:ind w:left="630"/>
      </w:pPr>
      <w:r w:rsidRPr="00DE1014">
        <w:t>Moved by T Harrington and seconded by B Rolfe</w:t>
      </w:r>
    </w:p>
    <w:p w14:paraId="737BC1CB" w14:textId="574D9D0A" w:rsidR="00DE1014" w:rsidRPr="00DE1014" w:rsidRDefault="00DE1014" w:rsidP="00DE1014">
      <w:pPr>
        <w:ind w:left="630"/>
      </w:pPr>
      <w:r w:rsidRPr="00DE1014">
        <w:t xml:space="preserve">Upon no discussion the vote was taken with the results of </w:t>
      </w:r>
      <w:r>
        <w:t>24/0/1</w:t>
      </w:r>
    </w:p>
    <w:p w14:paraId="691D8939" w14:textId="77777777" w:rsidR="00DE1014" w:rsidRDefault="00DE1014" w:rsidP="00BB5E2D">
      <w:pPr>
        <w:rPr>
          <w:b/>
        </w:rPr>
      </w:pPr>
    </w:p>
    <w:p w14:paraId="06BD983E" w14:textId="3CB8FEC8" w:rsidR="00F370B1" w:rsidRDefault="008912E1" w:rsidP="00BB5E2D">
      <w:pPr>
        <w:rPr>
          <w:szCs w:val="28"/>
        </w:rPr>
      </w:pPr>
      <w:r w:rsidRPr="00664E7D">
        <w:rPr>
          <w:b/>
        </w:rPr>
        <w:t>1</w:t>
      </w:r>
      <w:r w:rsidR="00DE1014">
        <w:rPr>
          <w:b/>
        </w:rPr>
        <w:t>1</w:t>
      </w:r>
      <w:r w:rsidRPr="00664E7D">
        <w:rPr>
          <w:b/>
        </w:rPr>
        <w:t>:</w:t>
      </w:r>
      <w:r w:rsidR="00DE1014">
        <w:rPr>
          <w:b/>
        </w:rPr>
        <w:t>0</w:t>
      </w:r>
      <w:r w:rsidR="00F478EA">
        <w:rPr>
          <w:b/>
        </w:rPr>
        <w:t>6</w:t>
      </w:r>
      <w:r w:rsidR="00F370B1" w:rsidRPr="00664E7D">
        <w:rPr>
          <w:b/>
        </w:rPr>
        <w:tab/>
      </w:r>
      <w:r w:rsidR="00F1007A">
        <w:t>TG7m</w:t>
      </w:r>
      <w:r w:rsidR="00673496" w:rsidRPr="00664E7D">
        <w:rPr>
          <w:szCs w:val="28"/>
        </w:rPr>
        <w:t xml:space="preserve"> by </w:t>
      </w:r>
      <w:r w:rsidR="00DE1014">
        <w:rPr>
          <w:szCs w:val="28"/>
        </w:rPr>
        <w:t>R Roberts</w:t>
      </w:r>
      <w:r w:rsidR="005B3592" w:rsidRPr="005B3592">
        <w:rPr>
          <w:szCs w:val="28"/>
        </w:rPr>
        <w:t xml:space="preserve"> </w:t>
      </w:r>
      <w:r w:rsidR="0027507F">
        <w:rPr>
          <w:szCs w:val="28"/>
        </w:rPr>
        <w:t>(Intel)</w:t>
      </w:r>
    </w:p>
    <w:p w14:paraId="30297C79" w14:textId="16766AFF" w:rsidR="005B3592" w:rsidRPr="00DE1014" w:rsidRDefault="00DE1014" w:rsidP="009263F0">
      <w:pPr>
        <w:pStyle w:val="ListParagraph"/>
        <w:numPr>
          <w:ilvl w:val="0"/>
          <w:numId w:val="27"/>
        </w:numPr>
        <w:ind w:left="1080"/>
        <w:rPr>
          <w:iCs/>
        </w:rPr>
      </w:pPr>
      <w:r w:rsidRPr="00DE1014">
        <w:rPr>
          <w:iCs/>
        </w:rPr>
        <w:t xml:space="preserve">Out of 300 comments, about ½ are </w:t>
      </w:r>
      <w:r w:rsidR="003B54B3">
        <w:rPr>
          <w:iCs/>
        </w:rPr>
        <w:t>resolved</w:t>
      </w:r>
    </w:p>
    <w:p w14:paraId="69D23230" w14:textId="77777777" w:rsidR="00533B43" w:rsidRDefault="00533B43" w:rsidP="00533B43">
      <w:pPr>
        <w:ind w:left="90"/>
        <w:rPr>
          <w:b/>
          <w:szCs w:val="28"/>
        </w:rPr>
      </w:pPr>
    </w:p>
    <w:p w14:paraId="5280539B" w14:textId="07F1508D" w:rsidR="00533B43" w:rsidRPr="00533B43" w:rsidRDefault="00533B43" w:rsidP="00533B43">
      <w:pPr>
        <w:rPr>
          <w:szCs w:val="28"/>
        </w:rPr>
      </w:pPr>
      <w:r w:rsidRPr="00533B43">
        <w:rPr>
          <w:b/>
          <w:szCs w:val="28"/>
        </w:rPr>
        <w:t>1</w:t>
      </w:r>
      <w:r w:rsidR="00DE1014">
        <w:rPr>
          <w:b/>
          <w:szCs w:val="28"/>
        </w:rPr>
        <w:t>1</w:t>
      </w:r>
      <w:r w:rsidRPr="00533B43">
        <w:rPr>
          <w:b/>
          <w:szCs w:val="28"/>
        </w:rPr>
        <w:t>:</w:t>
      </w:r>
      <w:r w:rsidR="00DE1014">
        <w:rPr>
          <w:b/>
          <w:szCs w:val="28"/>
        </w:rPr>
        <w:t>08</w:t>
      </w:r>
      <w:r w:rsidRPr="00533B43">
        <w:rPr>
          <w:szCs w:val="28"/>
        </w:rPr>
        <w:tab/>
        <w:t xml:space="preserve">IG VAT closing report by </w:t>
      </w:r>
      <w:r w:rsidR="00DE1014">
        <w:rPr>
          <w:szCs w:val="28"/>
        </w:rPr>
        <w:t>V</w:t>
      </w:r>
      <w:r w:rsidR="0027507F">
        <w:rPr>
          <w:szCs w:val="28"/>
        </w:rPr>
        <w:t xml:space="preserve"> </w:t>
      </w:r>
      <w:proofErr w:type="spellStart"/>
      <w:r w:rsidR="0027507F">
        <w:rPr>
          <w:szCs w:val="28"/>
        </w:rPr>
        <w:t>Mariappan</w:t>
      </w:r>
      <w:proofErr w:type="spellEnd"/>
      <w:r w:rsidR="004D556E" w:rsidRPr="004D556E">
        <w:rPr>
          <w:szCs w:val="28"/>
        </w:rPr>
        <w:t xml:space="preserve"> </w:t>
      </w:r>
      <w:r w:rsidRPr="00533B43">
        <w:rPr>
          <w:szCs w:val="28"/>
        </w:rPr>
        <w:t>(15-1</w:t>
      </w:r>
      <w:r w:rsidR="00DE1014">
        <w:rPr>
          <w:szCs w:val="28"/>
        </w:rPr>
        <w:t>8</w:t>
      </w:r>
      <w:r w:rsidRPr="00533B43">
        <w:rPr>
          <w:szCs w:val="28"/>
        </w:rPr>
        <w:t>-0</w:t>
      </w:r>
      <w:r w:rsidR="00DE1014">
        <w:rPr>
          <w:szCs w:val="28"/>
        </w:rPr>
        <w:t>131</w:t>
      </w:r>
      <w:r w:rsidRPr="00533B43">
        <w:rPr>
          <w:szCs w:val="28"/>
        </w:rPr>
        <w:t>-00)</w:t>
      </w:r>
    </w:p>
    <w:p w14:paraId="526CD3D5" w14:textId="77777777" w:rsidR="004D556E" w:rsidRDefault="004D556E" w:rsidP="0052384D">
      <w:pPr>
        <w:rPr>
          <w:b/>
          <w:szCs w:val="28"/>
        </w:rPr>
      </w:pPr>
    </w:p>
    <w:p w14:paraId="62186F65" w14:textId="438BCE91" w:rsidR="0027507F" w:rsidRDefault="0027507F" w:rsidP="0027507F">
      <w:pPr>
        <w:rPr>
          <w:b/>
          <w:szCs w:val="28"/>
        </w:rPr>
      </w:pPr>
      <w:r>
        <w:rPr>
          <w:b/>
          <w:szCs w:val="28"/>
        </w:rPr>
        <w:t>11:11</w:t>
      </w:r>
      <w:r>
        <w:rPr>
          <w:b/>
          <w:szCs w:val="28"/>
        </w:rPr>
        <w:tab/>
      </w:r>
      <w:r>
        <w:rPr>
          <w:szCs w:val="28"/>
        </w:rPr>
        <w:t>T</w:t>
      </w:r>
      <w:r w:rsidRPr="00A7423F">
        <w:rPr>
          <w:szCs w:val="28"/>
        </w:rPr>
        <w:t xml:space="preserve">G10a </w:t>
      </w:r>
      <w:r>
        <w:rPr>
          <w:szCs w:val="28"/>
        </w:rPr>
        <w:t xml:space="preserve">closing report </w:t>
      </w:r>
      <w:r w:rsidRPr="00A7423F">
        <w:rPr>
          <w:szCs w:val="28"/>
        </w:rPr>
        <w:t xml:space="preserve">by </w:t>
      </w:r>
      <w:r>
        <w:rPr>
          <w:szCs w:val="28"/>
        </w:rPr>
        <w:t>C Perkins (</w:t>
      </w:r>
      <w:proofErr w:type="spellStart"/>
      <w:r>
        <w:rPr>
          <w:szCs w:val="28"/>
        </w:rPr>
        <w:t>Futurewei</w:t>
      </w:r>
      <w:proofErr w:type="spellEnd"/>
      <w:r>
        <w:rPr>
          <w:szCs w:val="28"/>
        </w:rPr>
        <w:t>) (15-18-0123-00)</w:t>
      </w:r>
    </w:p>
    <w:p w14:paraId="007350EE" w14:textId="77777777" w:rsidR="0027507F" w:rsidRDefault="0027507F" w:rsidP="0052384D">
      <w:pPr>
        <w:rPr>
          <w:b/>
          <w:szCs w:val="28"/>
        </w:rPr>
      </w:pPr>
    </w:p>
    <w:p w14:paraId="2C6505F7" w14:textId="6C6A5514" w:rsidR="00D3409D" w:rsidRDefault="002F6B96" w:rsidP="0052384D">
      <w:pPr>
        <w:rPr>
          <w:szCs w:val="28"/>
        </w:rPr>
      </w:pPr>
      <w:r>
        <w:rPr>
          <w:b/>
          <w:szCs w:val="28"/>
        </w:rPr>
        <w:t>11</w:t>
      </w:r>
      <w:r w:rsidR="00F478EA">
        <w:rPr>
          <w:b/>
          <w:szCs w:val="28"/>
        </w:rPr>
        <w:t>:</w:t>
      </w:r>
      <w:r w:rsidR="0027507F">
        <w:rPr>
          <w:b/>
          <w:szCs w:val="28"/>
        </w:rPr>
        <w:t>16</w:t>
      </w:r>
      <w:r w:rsidR="00D3409D">
        <w:rPr>
          <w:b/>
          <w:szCs w:val="28"/>
        </w:rPr>
        <w:tab/>
      </w:r>
      <w:r w:rsidR="00F478EA">
        <w:rPr>
          <w:szCs w:val="28"/>
        </w:rPr>
        <w:t>TG13</w:t>
      </w:r>
      <w:r w:rsidR="00D3409D" w:rsidRPr="00D3409D">
        <w:rPr>
          <w:szCs w:val="28"/>
        </w:rPr>
        <w:t xml:space="preserve"> by Volker</w:t>
      </w:r>
      <w:r w:rsidR="001711E1">
        <w:rPr>
          <w:szCs w:val="28"/>
        </w:rPr>
        <w:t xml:space="preserve"> Jungnickel</w:t>
      </w:r>
      <w:r w:rsidR="0027507F">
        <w:rPr>
          <w:szCs w:val="28"/>
        </w:rPr>
        <w:t xml:space="preserve"> </w:t>
      </w:r>
      <w:r w:rsidR="0027507F" w:rsidRPr="0027507F">
        <w:rPr>
          <w:szCs w:val="28"/>
        </w:rPr>
        <w:t>(</w:t>
      </w:r>
      <w:proofErr w:type="spellStart"/>
      <w:r w:rsidR="0027507F" w:rsidRPr="0027507F">
        <w:rPr>
          <w:color w:val="000000"/>
        </w:rPr>
        <w:t>Fraunhofer</w:t>
      </w:r>
      <w:proofErr w:type="spellEnd"/>
      <w:r w:rsidR="0027507F" w:rsidRPr="0027507F">
        <w:rPr>
          <w:color w:val="000000"/>
        </w:rPr>
        <w:t xml:space="preserve"> Heinrich Hertz Institute)</w:t>
      </w:r>
    </w:p>
    <w:p w14:paraId="555F4AB9" w14:textId="0C05E341" w:rsidR="0027507F" w:rsidRDefault="0027507F" w:rsidP="009263F0">
      <w:pPr>
        <w:pStyle w:val="ListParagraph"/>
        <w:numPr>
          <w:ilvl w:val="0"/>
          <w:numId w:val="14"/>
        </w:numPr>
        <w:ind w:left="1080"/>
        <w:rPr>
          <w:szCs w:val="28"/>
        </w:rPr>
      </w:pPr>
      <w:r>
        <w:rPr>
          <w:szCs w:val="28"/>
        </w:rPr>
        <w:t>Summary of ad hoc meeting with ITU</w:t>
      </w:r>
    </w:p>
    <w:p w14:paraId="7B6A37D3" w14:textId="0C69E412" w:rsidR="002F6B96" w:rsidRPr="002F6B96" w:rsidRDefault="0027507F" w:rsidP="009263F0">
      <w:pPr>
        <w:pStyle w:val="ListParagraph"/>
        <w:numPr>
          <w:ilvl w:val="0"/>
          <w:numId w:val="14"/>
        </w:numPr>
        <w:ind w:left="1080"/>
        <w:rPr>
          <w:szCs w:val="28"/>
        </w:rPr>
      </w:pPr>
      <w:r>
        <w:rPr>
          <w:szCs w:val="28"/>
        </w:rPr>
        <w:t>Hearing proposals for modulation</w:t>
      </w:r>
    </w:p>
    <w:p w14:paraId="353989DA" w14:textId="77777777" w:rsidR="002F6B96" w:rsidRDefault="002F6B96" w:rsidP="002F6B96"/>
    <w:p w14:paraId="03386D71" w14:textId="1460A7D7" w:rsidR="00A7423F" w:rsidRPr="0027507F" w:rsidRDefault="00AE6882" w:rsidP="0052384D">
      <w:pPr>
        <w:rPr>
          <w:szCs w:val="28"/>
        </w:rPr>
      </w:pPr>
      <w:r w:rsidRPr="00664E7D">
        <w:rPr>
          <w:b/>
          <w:szCs w:val="28"/>
        </w:rPr>
        <w:t>1</w:t>
      </w:r>
      <w:r>
        <w:rPr>
          <w:b/>
          <w:szCs w:val="28"/>
        </w:rPr>
        <w:t>1</w:t>
      </w:r>
      <w:r w:rsidRPr="00664E7D">
        <w:rPr>
          <w:b/>
          <w:szCs w:val="28"/>
        </w:rPr>
        <w:t>:</w:t>
      </w:r>
      <w:r w:rsidR="0027507F">
        <w:rPr>
          <w:b/>
          <w:szCs w:val="28"/>
        </w:rPr>
        <w:t>19</w:t>
      </w:r>
      <w:r w:rsidRPr="00664E7D">
        <w:rPr>
          <w:szCs w:val="28"/>
        </w:rPr>
        <w:tab/>
        <w:t>IG Dependab</w:t>
      </w:r>
      <w:r>
        <w:rPr>
          <w:szCs w:val="28"/>
        </w:rPr>
        <w:t>ility closing report by R Kohno</w:t>
      </w:r>
      <w:r w:rsidR="0027507F">
        <w:rPr>
          <w:szCs w:val="28"/>
        </w:rPr>
        <w:t xml:space="preserve"> </w:t>
      </w:r>
      <w:r w:rsidR="0027507F" w:rsidRPr="0027507F">
        <w:rPr>
          <w:szCs w:val="28"/>
        </w:rPr>
        <w:t>(</w:t>
      </w:r>
      <w:r w:rsidR="0027507F" w:rsidRPr="0027507F">
        <w:rPr>
          <w:color w:val="000000"/>
        </w:rPr>
        <w:t>YNU/CWC-Nippon)</w:t>
      </w:r>
    </w:p>
    <w:p w14:paraId="26CB4379" w14:textId="388E396E" w:rsidR="00A7423F" w:rsidRPr="00380154" w:rsidRDefault="00380154" w:rsidP="009263F0">
      <w:pPr>
        <w:pStyle w:val="ListParagraph"/>
        <w:numPr>
          <w:ilvl w:val="0"/>
          <w:numId w:val="28"/>
        </w:numPr>
        <w:ind w:left="1080"/>
        <w:rPr>
          <w:szCs w:val="28"/>
        </w:rPr>
      </w:pPr>
      <w:r w:rsidRPr="00380154">
        <w:rPr>
          <w:szCs w:val="28"/>
        </w:rPr>
        <w:t>Heard 5 presen</w:t>
      </w:r>
      <w:r>
        <w:rPr>
          <w:szCs w:val="28"/>
        </w:rPr>
        <w:t>tations from automotive industry focusing on factory automation and UAV</w:t>
      </w:r>
    </w:p>
    <w:p w14:paraId="160CFE71" w14:textId="77777777" w:rsidR="001C6EC2" w:rsidRPr="00664E7D" w:rsidRDefault="001C6EC2" w:rsidP="00DF25AF">
      <w:pPr>
        <w:rPr>
          <w:szCs w:val="28"/>
        </w:rPr>
      </w:pPr>
    </w:p>
    <w:p w14:paraId="65782660" w14:textId="44F3778C" w:rsidR="00E22FFD" w:rsidRPr="00664E7D" w:rsidRDefault="00205055" w:rsidP="00E22FFD">
      <w:r w:rsidRPr="00664E7D">
        <w:rPr>
          <w:b/>
        </w:rPr>
        <w:t>11:</w:t>
      </w:r>
      <w:r w:rsidR="00380154">
        <w:rPr>
          <w:b/>
        </w:rPr>
        <w:t>21</w:t>
      </w:r>
      <w:r w:rsidR="00E22FFD" w:rsidRPr="00664E7D">
        <w:rPr>
          <w:b/>
        </w:rPr>
        <w:t xml:space="preserve"> </w:t>
      </w:r>
      <w:r w:rsidR="00E22FFD" w:rsidRPr="00664E7D">
        <w:t xml:space="preserve">SC </w:t>
      </w:r>
      <w:r w:rsidR="0001655A" w:rsidRPr="00664E7D">
        <w:t>reports</w:t>
      </w:r>
      <w:r w:rsidR="00E22FFD" w:rsidRPr="00664E7D">
        <w:t xml:space="preserve"> by P Kinney</w:t>
      </w:r>
      <w:r w:rsidR="006128A3">
        <w:t xml:space="preserve"> (Kinney Consulting)</w:t>
      </w:r>
    </w:p>
    <w:p w14:paraId="4E70EE7F" w14:textId="3E9B0F82" w:rsidR="006279EA" w:rsidRPr="006279EA" w:rsidRDefault="00C93B30" w:rsidP="006279EA">
      <w:pPr>
        <w:pStyle w:val="ListParagraph"/>
        <w:numPr>
          <w:ilvl w:val="0"/>
          <w:numId w:val="2"/>
        </w:numPr>
        <w:ind w:left="1080"/>
        <w:rPr>
          <w:rFonts w:ascii="Times" w:hAnsi="Times"/>
        </w:rPr>
      </w:pPr>
      <w:r w:rsidRPr="00664E7D">
        <w:lastRenderedPageBreak/>
        <w:t>SC Maintenance</w:t>
      </w:r>
      <w:r w:rsidR="0027507F">
        <w:t>:</w:t>
      </w:r>
      <w:r w:rsidR="0001655A" w:rsidRPr="00664E7D">
        <w:t xml:space="preserve"> </w:t>
      </w:r>
      <w:r w:rsidR="0027507F">
        <w:t xml:space="preserve">802.15.2 withdrawal SB: </w:t>
      </w:r>
      <w:r w:rsidR="006279EA">
        <w:t xml:space="preserve">resolved all </w:t>
      </w:r>
      <w:r w:rsidR="0027507F">
        <w:t>4</w:t>
      </w:r>
      <w:r w:rsidR="006279EA">
        <w:t xml:space="preserve"> comments and approved th</w:t>
      </w:r>
      <w:r w:rsidR="0027507F">
        <w:t>os</w:t>
      </w:r>
      <w:r w:rsidR="006279EA">
        <w:t>e resolutions</w:t>
      </w:r>
    </w:p>
    <w:p w14:paraId="72E81F76" w14:textId="134CC12D" w:rsidR="006279EA" w:rsidRPr="006279EA" w:rsidRDefault="0001655A" w:rsidP="006279EA">
      <w:pPr>
        <w:pStyle w:val="ListParagraph"/>
        <w:numPr>
          <w:ilvl w:val="0"/>
          <w:numId w:val="2"/>
        </w:numPr>
        <w:ind w:left="1080"/>
        <w:rPr>
          <w:rFonts w:ascii="Times" w:hAnsi="Times"/>
        </w:rPr>
      </w:pPr>
      <w:r w:rsidRPr="00664E7D">
        <w:t xml:space="preserve">SC WNG: </w:t>
      </w:r>
      <w:r w:rsidR="00482F61">
        <w:t>no</w:t>
      </w:r>
      <w:r w:rsidR="006279EA">
        <w:t xml:space="preserve"> prese</w:t>
      </w:r>
      <w:r w:rsidR="0027507F">
        <w:t>ntations</w:t>
      </w:r>
    </w:p>
    <w:p w14:paraId="17DF09B0" w14:textId="77777777" w:rsidR="00380154" w:rsidRDefault="00380154" w:rsidP="00380154">
      <w:pPr>
        <w:rPr>
          <w:b/>
          <w:szCs w:val="28"/>
        </w:rPr>
      </w:pPr>
    </w:p>
    <w:p w14:paraId="6B99EDE1" w14:textId="4B3E0C07" w:rsidR="00380154" w:rsidRPr="00664E7D" w:rsidRDefault="00380154" w:rsidP="00380154">
      <w:pPr>
        <w:rPr>
          <w:szCs w:val="28"/>
        </w:rPr>
      </w:pPr>
      <w:r>
        <w:rPr>
          <w:b/>
          <w:szCs w:val="28"/>
        </w:rPr>
        <w:t>11</w:t>
      </w:r>
      <w:r w:rsidRPr="00664E7D">
        <w:rPr>
          <w:b/>
          <w:szCs w:val="28"/>
        </w:rPr>
        <w:t>:</w:t>
      </w:r>
      <w:r>
        <w:rPr>
          <w:b/>
          <w:szCs w:val="28"/>
        </w:rPr>
        <w:t>23</w:t>
      </w:r>
      <w:r w:rsidRPr="00664E7D">
        <w:rPr>
          <w:szCs w:val="28"/>
        </w:rPr>
        <w:tab/>
        <w:t>TG 15.12 ULI by P Kinney</w:t>
      </w:r>
      <w:r w:rsidR="006128A3">
        <w:rPr>
          <w:szCs w:val="28"/>
        </w:rPr>
        <w:t xml:space="preserve"> (Kinney Consulting)</w:t>
      </w:r>
    </w:p>
    <w:p w14:paraId="0B47BBF7" w14:textId="63BE4DDC" w:rsidR="00380154" w:rsidRPr="009876DB" w:rsidRDefault="00380154" w:rsidP="00380154">
      <w:pPr>
        <w:pStyle w:val="ListParagraph"/>
        <w:numPr>
          <w:ilvl w:val="0"/>
          <w:numId w:val="5"/>
        </w:numPr>
        <w:ind w:left="1080"/>
        <w:rPr>
          <w:rFonts w:cs="Arial"/>
          <w:i/>
          <w:iCs/>
        </w:rPr>
      </w:pPr>
      <w:r w:rsidRPr="009876DB">
        <w:rPr>
          <w:rFonts w:cs="Arial"/>
        </w:rPr>
        <w:t xml:space="preserve">Working on the </w:t>
      </w:r>
      <w:r>
        <w:rPr>
          <w:rFonts w:cs="Arial"/>
        </w:rPr>
        <w:t>primitives for the mandatory elements of the ULI</w:t>
      </w:r>
    </w:p>
    <w:p w14:paraId="4F210C01" w14:textId="77777777" w:rsidR="006279EA" w:rsidRDefault="006279EA" w:rsidP="00E32A14"/>
    <w:p w14:paraId="53E90975" w14:textId="0C4EB30A" w:rsidR="00E32A14" w:rsidRPr="00664E7D" w:rsidRDefault="0092720B" w:rsidP="00E32A14">
      <w:pPr>
        <w:rPr>
          <w:b/>
        </w:rPr>
      </w:pPr>
      <w:r w:rsidRPr="00664E7D">
        <w:rPr>
          <w:b/>
        </w:rPr>
        <w:t>11:</w:t>
      </w:r>
      <w:r w:rsidR="00380154">
        <w:rPr>
          <w:b/>
        </w:rPr>
        <w:t>25</w:t>
      </w:r>
      <w:r w:rsidRPr="00664E7D">
        <w:t xml:space="preserve"> </w:t>
      </w:r>
      <w:r w:rsidR="00E32A14" w:rsidRPr="00664E7D">
        <w:t>WG chair recessed the meeting until Thursday evening.</w:t>
      </w:r>
    </w:p>
    <w:p w14:paraId="2E1CA94B" w14:textId="77777777" w:rsidR="00E32A14" w:rsidRPr="00664E7D" w:rsidRDefault="00E32A14" w:rsidP="00E32A14">
      <w:pPr>
        <w:pStyle w:val="BodyTextIndent"/>
      </w:pPr>
    </w:p>
    <w:p w14:paraId="1C976948" w14:textId="1C5D5050" w:rsidR="00E32A14" w:rsidRPr="00664E7D" w:rsidRDefault="00E32A14" w:rsidP="00E32A14">
      <w:pPr>
        <w:rPr>
          <w:b/>
          <w:sz w:val="28"/>
          <w:szCs w:val="28"/>
        </w:rPr>
      </w:pPr>
      <w:r w:rsidRPr="00664E7D">
        <w:rPr>
          <w:b/>
          <w:sz w:val="28"/>
          <w:szCs w:val="28"/>
        </w:rPr>
        <w:t xml:space="preserve">Thursday, </w:t>
      </w:r>
      <w:r w:rsidR="005F5538">
        <w:rPr>
          <w:b/>
          <w:sz w:val="28"/>
          <w:szCs w:val="28"/>
        </w:rPr>
        <w:t>8</w:t>
      </w:r>
      <w:r w:rsidR="00802218" w:rsidRPr="00664E7D">
        <w:rPr>
          <w:b/>
          <w:sz w:val="28"/>
          <w:szCs w:val="28"/>
        </w:rPr>
        <w:t xml:space="preserve"> </w:t>
      </w:r>
      <w:r w:rsidR="005F5538">
        <w:rPr>
          <w:b/>
          <w:sz w:val="28"/>
          <w:szCs w:val="28"/>
        </w:rPr>
        <w:t>Mar</w:t>
      </w:r>
      <w:r w:rsidR="00DF358C" w:rsidRPr="00664E7D">
        <w:rPr>
          <w:b/>
          <w:sz w:val="28"/>
          <w:szCs w:val="28"/>
        </w:rPr>
        <w:t xml:space="preserve"> 201</w:t>
      </w:r>
      <w:r w:rsidR="005F5538">
        <w:rPr>
          <w:b/>
          <w:sz w:val="28"/>
          <w:szCs w:val="28"/>
        </w:rPr>
        <w:t>8</w:t>
      </w:r>
    </w:p>
    <w:p w14:paraId="13FCF3A4" w14:textId="4927E3AE" w:rsidR="00B23BDF" w:rsidRDefault="00E32A14" w:rsidP="00B23BDF">
      <w:r w:rsidRPr="00664E7D">
        <w:rPr>
          <w:b/>
        </w:rPr>
        <w:t>1</w:t>
      </w:r>
      <w:r w:rsidR="008517AA" w:rsidRPr="00664E7D">
        <w:rPr>
          <w:b/>
        </w:rPr>
        <w:t>8</w:t>
      </w:r>
      <w:r w:rsidRPr="00664E7D">
        <w:rPr>
          <w:b/>
        </w:rPr>
        <w:t>:</w:t>
      </w:r>
      <w:r w:rsidR="008232B4" w:rsidRPr="00664E7D">
        <w:rPr>
          <w:b/>
        </w:rPr>
        <w:t>3</w:t>
      </w:r>
      <w:r w:rsidR="009263F0">
        <w:rPr>
          <w:b/>
        </w:rPr>
        <w:t>7</w:t>
      </w:r>
      <w:r w:rsidRPr="00664E7D">
        <w:t xml:space="preserve"> </w:t>
      </w:r>
      <w:r w:rsidR="00AA77F8" w:rsidRPr="00664E7D">
        <w:tab/>
      </w:r>
      <w:r w:rsidRPr="00664E7D">
        <w:t>WG chair called the meeting to order</w:t>
      </w:r>
    </w:p>
    <w:p w14:paraId="5BC27523" w14:textId="4E14992E" w:rsidR="00681BAE" w:rsidRPr="00664E7D" w:rsidRDefault="00681BAE" w:rsidP="00F64312">
      <w:pPr>
        <w:rPr>
          <w:b/>
        </w:rPr>
      </w:pPr>
    </w:p>
    <w:p w14:paraId="5D1358F6" w14:textId="595B8B52" w:rsidR="00805AE9" w:rsidRDefault="00805AE9" w:rsidP="007C5F4C">
      <w:pPr>
        <w:ind w:left="720" w:hanging="720"/>
        <w:rPr>
          <w:b/>
        </w:rPr>
      </w:pPr>
      <w:r>
        <w:rPr>
          <w:b/>
        </w:rPr>
        <w:t>18:</w:t>
      </w:r>
      <w:r w:rsidR="009263F0">
        <w:rPr>
          <w:b/>
        </w:rPr>
        <w:t>38</w:t>
      </w:r>
      <w:r>
        <w:rPr>
          <w:b/>
        </w:rPr>
        <w:tab/>
      </w:r>
      <w:r w:rsidRPr="00805AE9">
        <w:t xml:space="preserve">TG4md closing report by Gary Steubing </w:t>
      </w:r>
      <w:r w:rsidR="009263F0">
        <w:t xml:space="preserve">(Cisco Systems) </w:t>
      </w:r>
      <w:r w:rsidRPr="00805AE9">
        <w:t>(15-14-0153-00)</w:t>
      </w:r>
    </w:p>
    <w:p w14:paraId="678E5658" w14:textId="77777777" w:rsidR="00F544B8" w:rsidRDefault="00F544B8" w:rsidP="007C5F4C">
      <w:pPr>
        <w:ind w:left="720" w:hanging="720"/>
        <w:rPr>
          <w:b/>
        </w:rPr>
      </w:pPr>
    </w:p>
    <w:p w14:paraId="512DE5A2" w14:textId="09C5B6C1" w:rsidR="007C5F4C" w:rsidRDefault="007C5F4C" w:rsidP="007C5F4C">
      <w:pPr>
        <w:ind w:left="720" w:hanging="720"/>
      </w:pPr>
      <w:r w:rsidRPr="00664E7D">
        <w:rPr>
          <w:b/>
        </w:rPr>
        <w:t>1</w:t>
      </w:r>
      <w:r>
        <w:rPr>
          <w:b/>
        </w:rPr>
        <w:t>8</w:t>
      </w:r>
      <w:r w:rsidRPr="00664E7D">
        <w:rPr>
          <w:b/>
        </w:rPr>
        <w:t>:</w:t>
      </w:r>
      <w:r w:rsidR="007B2C49">
        <w:rPr>
          <w:b/>
        </w:rPr>
        <w:t>4</w:t>
      </w:r>
      <w:r>
        <w:rPr>
          <w:b/>
        </w:rPr>
        <w:t>4</w:t>
      </w:r>
      <w:r w:rsidRPr="00664E7D">
        <w:tab/>
      </w:r>
      <w:r w:rsidR="00C63DE5">
        <w:t>S</w:t>
      </w:r>
      <w:r>
        <w:t>G</w:t>
      </w:r>
      <w:r w:rsidR="00C63DE5">
        <w:t>4w</w:t>
      </w:r>
      <w:r>
        <w:t xml:space="preserve"> LPWA closing report by Jörg Robert </w:t>
      </w:r>
      <w:r w:rsidR="003D6562" w:rsidRPr="00DA6899">
        <w:t>(Friedrich-Alexander-Universität Erlangen)</w:t>
      </w:r>
      <w:r w:rsidR="009263F0">
        <w:t xml:space="preserve"> </w:t>
      </w:r>
      <w:r>
        <w:t>(15-1</w:t>
      </w:r>
      <w:r w:rsidR="00F70AD2">
        <w:t>8</w:t>
      </w:r>
      <w:r>
        <w:t>-0</w:t>
      </w:r>
      <w:r w:rsidR="00F70AD2">
        <w:t>156</w:t>
      </w:r>
      <w:r>
        <w:t>-00)</w:t>
      </w:r>
    </w:p>
    <w:p w14:paraId="39481CAE" w14:textId="77777777" w:rsidR="00F70AD2" w:rsidRPr="00F70AD2" w:rsidRDefault="00F70AD2" w:rsidP="00F70AD2">
      <w:pPr>
        <w:ind w:left="720"/>
      </w:pPr>
      <w:r w:rsidRPr="00F70AD2">
        <w:rPr>
          <w:color w:val="000000"/>
        </w:rPr>
        <w:t xml:space="preserve">WG Motion: </w:t>
      </w:r>
      <w:r w:rsidRPr="00F70AD2">
        <w:rPr>
          <w:i/>
          <w:color w:val="000000"/>
        </w:rPr>
        <w:t>request that the PAR and CSD contained in documents 15-18-0050-06 and 15-18-0053-04, respectively updated from resolved comments in 15-18-0133-03, be approved by the IEEE 802.15 WG and that the EC be requested to forward the PAR to NesCom. The 802.15 working group chair and technical editor are authorized to make additional modifications to the PAR and CSD as needed to reflect EC discussion at its closing meeting.</w:t>
      </w:r>
    </w:p>
    <w:p w14:paraId="1577E840" w14:textId="02AB08E6" w:rsidR="007C5F4C" w:rsidRPr="006D19CB" w:rsidRDefault="007C5F4C" w:rsidP="009263F0">
      <w:pPr>
        <w:pStyle w:val="ListParagraph"/>
        <w:numPr>
          <w:ilvl w:val="0"/>
          <w:numId w:val="29"/>
        </w:numPr>
        <w:ind w:left="1080"/>
      </w:pPr>
      <w:r w:rsidRPr="006D19CB">
        <w:t>Move:</w:t>
      </w:r>
      <w:r>
        <w:t xml:space="preserve"> Jörg Robert; </w:t>
      </w:r>
      <w:r w:rsidRPr="006D19CB">
        <w:t>Second:</w:t>
      </w:r>
      <w:r>
        <w:t xml:space="preserve"> Volker Jungnickel</w:t>
      </w:r>
    </w:p>
    <w:p w14:paraId="3415A6CF" w14:textId="04C88C2A" w:rsidR="007C5F4C" w:rsidRPr="009263F0" w:rsidRDefault="007C5F4C" w:rsidP="009263F0">
      <w:pPr>
        <w:pStyle w:val="ListParagraph"/>
        <w:numPr>
          <w:ilvl w:val="0"/>
          <w:numId w:val="29"/>
        </w:numPr>
        <w:ind w:left="1080"/>
        <w:rPr>
          <w:rFonts w:cs="Arial"/>
          <w:iCs/>
        </w:rPr>
      </w:pPr>
      <w:r>
        <w:t>Upon no further discussion the vote was taken with the results of 1</w:t>
      </w:r>
      <w:r w:rsidR="007B2C49">
        <w:t>7</w:t>
      </w:r>
      <w:r w:rsidRPr="006D19CB">
        <w:t xml:space="preserve"> / </w:t>
      </w:r>
      <w:r w:rsidR="007B2C49">
        <w:t>1</w:t>
      </w:r>
      <w:r w:rsidRPr="006D19CB">
        <w:t xml:space="preserve"> / </w:t>
      </w:r>
      <w:r>
        <w:t>3, the motion carries.</w:t>
      </w:r>
    </w:p>
    <w:p w14:paraId="42A3B9BB" w14:textId="77777777" w:rsidR="007C5F4C" w:rsidRDefault="007C5F4C" w:rsidP="007C5F4C">
      <w:pPr>
        <w:rPr>
          <w:b/>
        </w:rPr>
      </w:pPr>
    </w:p>
    <w:p w14:paraId="41C072CD" w14:textId="0C068750" w:rsidR="007C5F4C" w:rsidRDefault="007C5F4C" w:rsidP="007C5F4C">
      <w:pPr>
        <w:ind w:left="720" w:hanging="720"/>
      </w:pPr>
      <w:r w:rsidRPr="00F76A9C">
        <w:rPr>
          <w:b/>
        </w:rPr>
        <w:t>1</w:t>
      </w:r>
      <w:r>
        <w:rPr>
          <w:b/>
        </w:rPr>
        <w:t>8</w:t>
      </w:r>
      <w:r w:rsidRPr="00F76A9C">
        <w:rPr>
          <w:b/>
        </w:rPr>
        <w:t>:</w:t>
      </w:r>
      <w:r w:rsidR="007B2C49">
        <w:rPr>
          <w:b/>
        </w:rPr>
        <w:t>49</w:t>
      </w:r>
      <w:r w:rsidR="00C63DE5">
        <w:tab/>
        <w:t>S</w:t>
      </w:r>
      <w:r>
        <w:t>G</w:t>
      </w:r>
      <w:r w:rsidR="00C63DE5">
        <w:t>4x</w:t>
      </w:r>
      <w:r>
        <w:t xml:space="preserve"> FANE closing report by Matt Gillmore </w:t>
      </w:r>
      <w:r w:rsidR="003D6562">
        <w:t xml:space="preserve">(Itron) </w:t>
      </w:r>
      <w:r>
        <w:t>(15-1</w:t>
      </w:r>
      <w:r w:rsidR="00805AE9">
        <w:t>8</w:t>
      </w:r>
      <w:r>
        <w:t>-0</w:t>
      </w:r>
      <w:r w:rsidR="00805AE9">
        <w:t>151</w:t>
      </w:r>
      <w:r>
        <w:t>-00)</w:t>
      </w:r>
    </w:p>
    <w:p w14:paraId="1E190ACF" w14:textId="77777777" w:rsidR="007C5F4C" w:rsidRDefault="007C5F4C" w:rsidP="007C5F4C">
      <w:pPr>
        <w:rPr>
          <w:b/>
        </w:rPr>
      </w:pPr>
    </w:p>
    <w:p w14:paraId="3563D534" w14:textId="45BFF620" w:rsidR="00C63DE5" w:rsidRPr="00F76A9C" w:rsidRDefault="00C63DE5" w:rsidP="00C63DE5">
      <w:pPr>
        <w:ind w:left="720" w:hanging="720"/>
        <w:rPr>
          <w:b/>
        </w:rPr>
      </w:pPr>
      <w:r>
        <w:rPr>
          <w:b/>
        </w:rPr>
        <w:t>1</w:t>
      </w:r>
      <w:r w:rsidR="007B2C49">
        <w:rPr>
          <w:b/>
        </w:rPr>
        <w:t>8</w:t>
      </w:r>
      <w:r>
        <w:rPr>
          <w:b/>
        </w:rPr>
        <w:t>:</w:t>
      </w:r>
      <w:r w:rsidR="007B2C49">
        <w:rPr>
          <w:b/>
        </w:rPr>
        <w:t>5</w:t>
      </w:r>
      <w:r>
        <w:rPr>
          <w:b/>
        </w:rPr>
        <w:t>1</w:t>
      </w:r>
      <w:r>
        <w:rPr>
          <w:b/>
        </w:rPr>
        <w:tab/>
      </w:r>
      <w:r w:rsidRPr="00C63DE5">
        <w:t>SG4y</w:t>
      </w:r>
      <w:r>
        <w:rPr>
          <w:b/>
        </w:rPr>
        <w:t xml:space="preserve"> (</w:t>
      </w:r>
      <w:r w:rsidRPr="00F76A9C">
        <w:t>SECN</w:t>
      </w:r>
      <w:r>
        <w:t>)</w:t>
      </w:r>
      <w:r w:rsidRPr="00F76A9C">
        <w:t xml:space="preserve"> closing report by Don Sturek</w:t>
      </w:r>
      <w:r>
        <w:rPr>
          <w:b/>
        </w:rPr>
        <w:t xml:space="preserve"> </w:t>
      </w:r>
      <w:r w:rsidRPr="00C63DE5">
        <w:t>(Itron)</w:t>
      </w:r>
      <w:r w:rsidR="00805AE9">
        <w:t xml:space="preserve"> (15-18-0143-03)</w:t>
      </w:r>
    </w:p>
    <w:p w14:paraId="635B60E5" w14:textId="77777777" w:rsidR="000C68F6" w:rsidRPr="000C68F6" w:rsidRDefault="00805AE9" w:rsidP="000C68F6">
      <w:pPr>
        <w:ind w:left="720"/>
        <w:rPr>
          <w:i/>
          <w:iCs/>
        </w:rPr>
      </w:pPr>
      <w:r w:rsidRPr="00805AE9">
        <w:rPr>
          <w:iCs/>
        </w:rPr>
        <w:t>Motion:</w:t>
      </w:r>
      <w:r>
        <w:rPr>
          <w:i/>
          <w:iCs/>
        </w:rPr>
        <w:t xml:space="preserve"> </w:t>
      </w:r>
      <w:r w:rsidR="000C68F6" w:rsidRPr="000C68F6">
        <w:rPr>
          <w:i/>
          <w:iCs/>
        </w:rPr>
        <w:t>Request that the PAR and CSD contained in documents 15-18-0037-04 and 15-18-0040-07,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p>
    <w:p w14:paraId="0D3BB0A4" w14:textId="67B6CC51" w:rsidR="00C63DE5" w:rsidRPr="00F76A9C" w:rsidRDefault="00C63DE5" w:rsidP="009263F0">
      <w:pPr>
        <w:numPr>
          <w:ilvl w:val="1"/>
          <w:numId w:val="15"/>
        </w:numPr>
        <w:ind w:left="1170" w:hanging="450"/>
      </w:pPr>
      <w:r w:rsidRPr="00F76A9C">
        <w:t xml:space="preserve">Moved: </w:t>
      </w:r>
      <w:r>
        <w:t>Don Sturek</w:t>
      </w:r>
      <w:r w:rsidRPr="00F76A9C">
        <w:t xml:space="preserve">, Seconded: </w:t>
      </w:r>
      <w:r w:rsidR="00D715D6">
        <w:t>Gary Steubing</w:t>
      </w:r>
    </w:p>
    <w:p w14:paraId="74B0D8D9" w14:textId="5F12DDCC" w:rsidR="007F3312" w:rsidRDefault="00C63DE5" w:rsidP="009263F0">
      <w:pPr>
        <w:numPr>
          <w:ilvl w:val="1"/>
          <w:numId w:val="15"/>
        </w:numPr>
        <w:ind w:left="1170" w:hanging="450"/>
      </w:pPr>
      <w:r>
        <w:t>Upon no discussion the vote was taken with the results of  2</w:t>
      </w:r>
      <w:r w:rsidR="00D715D6">
        <w:t>3</w:t>
      </w:r>
      <w:r>
        <w:t>/0/</w:t>
      </w:r>
      <w:r w:rsidR="00D715D6">
        <w:t>0</w:t>
      </w:r>
      <w:r>
        <w:t>, motion carries</w:t>
      </w:r>
    </w:p>
    <w:p w14:paraId="7F9D22A5" w14:textId="77777777" w:rsidR="007B2C49" w:rsidRDefault="007B2C49" w:rsidP="007C5F4C">
      <w:pPr>
        <w:rPr>
          <w:b/>
        </w:rPr>
      </w:pPr>
    </w:p>
    <w:p w14:paraId="0CD7C477" w14:textId="4366EA75" w:rsidR="00D715D6" w:rsidRDefault="00D715D6" w:rsidP="00D715D6">
      <w:pPr>
        <w:rPr>
          <w:szCs w:val="28"/>
        </w:rPr>
      </w:pPr>
      <w:r w:rsidRPr="00664E7D">
        <w:rPr>
          <w:b/>
        </w:rPr>
        <w:t>1</w:t>
      </w:r>
      <w:r>
        <w:rPr>
          <w:b/>
        </w:rPr>
        <w:t>8</w:t>
      </w:r>
      <w:r w:rsidRPr="00664E7D">
        <w:rPr>
          <w:b/>
        </w:rPr>
        <w:t>:</w:t>
      </w:r>
      <w:r>
        <w:rPr>
          <w:b/>
        </w:rPr>
        <w:t>56</w:t>
      </w:r>
      <w:r w:rsidRPr="00664E7D">
        <w:rPr>
          <w:b/>
        </w:rPr>
        <w:tab/>
      </w:r>
      <w:r>
        <w:t>TG7m</w:t>
      </w:r>
      <w:r w:rsidRPr="00664E7D">
        <w:rPr>
          <w:szCs w:val="28"/>
        </w:rPr>
        <w:t xml:space="preserve"> by </w:t>
      </w:r>
      <w:r>
        <w:rPr>
          <w:szCs w:val="28"/>
        </w:rPr>
        <w:t>R Roberts</w:t>
      </w:r>
      <w:r w:rsidRPr="005B3592">
        <w:rPr>
          <w:szCs w:val="28"/>
        </w:rPr>
        <w:t xml:space="preserve"> </w:t>
      </w:r>
      <w:r>
        <w:rPr>
          <w:szCs w:val="28"/>
        </w:rPr>
        <w:t>(Intel) (15-18-0154-01)</w:t>
      </w:r>
    </w:p>
    <w:p w14:paraId="04AA1B42" w14:textId="60F16B61" w:rsidR="0090068A" w:rsidRDefault="0090068A" w:rsidP="0090068A">
      <w:pPr>
        <w:ind w:left="720"/>
        <w:rPr>
          <w:bCs/>
          <w:i/>
        </w:rPr>
      </w:pPr>
      <w:r w:rsidRPr="003E0B2F">
        <w:rPr>
          <w:i/>
        </w:rPr>
        <w:t xml:space="preserve">Motion: 802.15 requests conditional approval from the EC to submit </w:t>
      </w:r>
      <w:r w:rsidRPr="0090068A">
        <w:rPr>
          <w:i/>
          <w:iCs/>
        </w:rPr>
        <w:t>P802.15.7m_D2</w:t>
      </w:r>
      <w:r w:rsidRPr="0090068A">
        <w:rPr>
          <w:i/>
        </w:rPr>
        <w:t xml:space="preserve"> </w:t>
      </w:r>
      <w:r w:rsidRPr="003E0B2F">
        <w:rPr>
          <w:i/>
        </w:rPr>
        <w:t xml:space="preserve"> </w:t>
      </w:r>
      <w:r>
        <w:rPr>
          <w:i/>
        </w:rPr>
        <w:t xml:space="preserve">(or current revision) </w:t>
      </w:r>
      <w:r w:rsidRPr="003E0B2F">
        <w:rPr>
          <w:i/>
        </w:rPr>
        <w:t>to Sponsor Ballot</w:t>
      </w:r>
      <w:r w:rsidRPr="003E0B2F">
        <w:rPr>
          <w:bCs/>
          <w:i/>
        </w:rPr>
        <w:t>.</w:t>
      </w:r>
    </w:p>
    <w:p w14:paraId="367F8590" w14:textId="1BB74611" w:rsidR="0090068A" w:rsidRDefault="0090068A" w:rsidP="0090068A">
      <w:pPr>
        <w:ind w:left="720"/>
        <w:rPr>
          <w:bCs/>
          <w:i/>
        </w:rPr>
      </w:pPr>
      <w:r>
        <w:rPr>
          <w:bCs/>
          <w:i/>
        </w:rPr>
        <w:t xml:space="preserve">Moved by Rick Roberts and seconded by </w:t>
      </w:r>
      <w:r w:rsidR="00970439">
        <w:rPr>
          <w:bCs/>
          <w:i/>
        </w:rPr>
        <w:t>Ben Rolfe</w:t>
      </w:r>
    </w:p>
    <w:p w14:paraId="6107BEBC" w14:textId="012D13DC" w:rsidR="00970439" w:rsidRPr="003E0B2F" w:rsidRDefault="00970439" w:rsidP="0090068A">
      <w:pPr>
        <w:ind w:left="720"/>
        <w:rPr>
          <w:i/>
        </w:rPr>
      </w:pPr>
      <w:r>
        <w:rPr>
          <w:bCs/>
          <w:i/>
        </w:rPr>
        <w:t>Upon no discussion the vote was taken with the results of 17/0/5</w:t>
      </w:r>
    </w:p>
    <w:p w14:paraId="5C6DB7A2" w14:textId="77777777" w:rsidR="00D715D6" w:rsidRDefault="00D715D6" w:rsidP="00D715D6">
      <w:pPr>
        <w:rPr>
          <w:szCs w:val="28"/>
        </w:rPr>
      </w:pPr>
    </w:p>
    <w:p w14:paraId="11B23361" w14:textId="77777777" w:rsidR="00D715D6" w:rsidRDefault="00D715D6" w:rsidP="00D715D6">
      <w:pPr>
        <w:ind w:left="720"/>
        <w:rPr>
          <w:i/>
          <w:iCs/>
          <w:szCs w:val="28"/>
        </w:rPr>
      </w:pPr>
      <w:r w:rsidRPr="00D715D6">
        <w:rPr>
          <w:i/>
          <w:iCs/>
          <w:szCs w:val="28"/>
        </w:rPr>
        <w:lastRenderedPageBreak/>
        <w:t xml:space="preserve">Move that 802.15 WG approve the formation of a Ballot Resolution Committee (BRC) for the WG balloting of the P802-15-7m_LB D01 with the following membership: Yeong Min Jang, Rick Roberts, </w:t>
      </w:r>
      <w:proofErr w:type="spellStart"/>
      <w:r w:rsidRPr="00D715D6">
        <w:rPr>
          <w:i/>
          <w:iCs/>
          <w:szCs w:val="28"/>
        </w:rPr>
        <w:t>Soo</w:t>
      </w:r>
      <w:proofErr w:type="spellEnd"/>
      <w:r w:rsidRPr="00D715D6">
        <w:rPr>
          <w:i/>
          <w:iCs/>
          <w:szCs w:val="28"/>
        </w:rPr>
        <w:t xml:space="preserve">-Young Chang, </w:t>
      </w:r>
      <w:proofErr w:type="spellStart"/>
      <w:r w:rsidRPr="00D715D6">
        <w:rPr>
          <w:i/>
          <w:iCs/>
          <w:szCs w:val="28"/>
        </w:rPr>
        <w:t>Vinay</w:t>
      </w:r>
      <w:proofErr w:type="spellEnd"/>
      <w:r w:rsidRPr="00D715D6">
        <w:rPr>
          <w:i/>
          <w:iCs/>
          <w:szCs w:val="28"/>
        </w:rPr>
        <w:t xml:space="preserve"> </w:t>
      </w:r>
      <w:proofErr w:type="spellStart"/>
      <w:r w:rsidRPr="00D715D6">
        <w:rPr>
          <w:i/>
          <w:iCs/>
          <w:szCs w:val="28"/>
        </w:rPr>
        <w:t>Mariappan</w:t>
      </w:r>
      <w:proofErr w:type="spellEnd"/>
      <w:r w:rsidRPr="00D715D6">
        <w:rPr>
          <w:i/>
          <w:iCs/>
          <w:szCs w:val="28"/>
        </w:rPr>
        <w:t xml:space="preserve">, Van </w:t>
      </w:r>
      <w:proofErr w:type="spellStart"/>
      <w:r w:rsidRPr="00D715D6">
        <w:rPr>
          <w:i/>
          <w:iCs/>
          <w:szCs w:val="28"/>
        </w:rPr>
        <w:t>Trang</w:t>
      </w:r>
      <w:proofErr w:type="spellEnd"/>
      <w:r w:rsidRPr="00D715D6">
        <w:rPr>
          <w:i/>
          <w:iCs/>
          <w:szCs w:val="28"/>
        </w:rPr>
        <w:t xml:space="preserve"> Nguyen and Ben Rolfe. The 802.15 TG7m BRC is authorized to approve comment resolutions and to approve the start of sponsor ballots of  the revised draft on behalf of the 802.15 WG. </w:t>
      </w:r>
    </w:p>
    <w:p w14:paraId="37EA3236" w14:textId="2E950BA6" w:rsidR="00D715D6" w:rsidRDefault="00D715D6" w:rsidP="00D715D6">
      <w:pPr>
        <w:ind w:left="720"/>
        <w:rPr>
          <w:i/>
          <w:iCs/>
          <w:szCs w:val="28"/>
        </w:rPr>
      </w:pPr>
      <w:r>
        <w:rPr>
          <w:i/>
          <w:iCs/>
          <w:szCs w:val="28"/>
        </w:rPr>
        <w:t>Moved by R Roberts, seconded by R Alfvin</w:t>
      </w:r>
    </w:p>
    <w:p w14:paraId="395F7F11" w14:textId="1F9A8619" w:rsidR="00970439" w:rsidRPr="00D715D6" w:rsidRDefault="00970439" w:rsidP="00D715D6">
      <w:pPr>
        <w:ind w:left="720"/>
        <w:rPr>
          <w:szCs w:val="28"/>
        </w:rPr>
      </w:pPr>
      <w:r>
        <w:rPr>
          <w:i/>
          <w:iCs/>
          <w:szCs w:val="28"/>
        </w:rPr>
        <w:t>Upon no discussion nor objection the motion carries</w:t>
      </w:r>
    </w:p>
    <w:p w14:paraId="38902492" w14:textId="77777777" w:rsidR="00D715D6" w:rsidRDefault="00D715D6" w:rsidP="00D715D6">
      <w:pPr>
        <w:ind w:left="720" w:hanging="720"/>
        <w:rPr>
          <w:b/>
        </w:rPr>
      </w:pPr>
    </w:p>
    <w:p w14:paraId="754C37B7" w14:textId="230C6845" w:rsidR="00D715D6" w:rsidRPr="00D715D6" w:rsidRDefault="00D715D6" w:rsidP="00D715D6">
      <w:pPr>
        <w:ind w:left="720" w:hanging="720"/>
      </w:pPr>
      <w:r>
        <w:rPr>
          <w:b/>
        </w:rPr>
        <w:t>19:01</w:t>
      </w:r>
      <w:r>
        <w:rPr>
          <w:b/>
        </w:rPr>
        <w:tab/>
      </w:r>
      <w:r w:rsidRPr="00C63DE5">
        <w:t>SG4</w:t>
      </w:r>
      <w:r>
        <w:t>z</w:t>
      </w:r>
      <w:r>
        <w:rPr>
          <w:b/>
        </w:rPr>
        <w:t xml:space="preserve"> (</w:t>
      </w:r>
      <w:r>
        <w:t>EIR)</w:t>
      </w:r>
      <w:r w:rsidRPr="00F76A9C">
        <w:t xml:space="preserve"> closing report by </w:t>
      </w:r>
      <w:r>
        <w:t>Tim Harrington</w:t>
      </w:r>
      <w:r>
        <w:rPr>
          <w:b/>
        </w:rPr>
        <w:t xml:space="preserve"> </w:t>
      </w:r>
      <w:r w:rsidRPr="00C63DE5">
        <w:t>(</w:t>
      </w:r>
      <w:r>
        <w:t>Pro-ID</w:t>
      </w:r>
      <w:r w:rsidRPr="00C63DE5">
        <w:t>)</w:t>
      </w:r>
      <w:r>
        <w:t xml:space="preserve"> (15-18-0146-00)</w:t>
      </w:r>
    </w:p>
    <w:p w14:paraId="4E7EE414" w14:textId="77777777" w:rsidR="00D715D6" w:rsidRDefault="00D715D6" w:rsidP="00D715D6">
      <w:pPr>
        <w:ind w:left="720" w:hanging="720"/>
        <w:rPr>
          <w:b/>
        </w:rPr>
      </w:pPr>
    </w:p>
    <w:p w14:paraId="651EB9ED" w14:textId="6DF3D651" w:rsidR="00D715D6" w:rsidRPr="007C5F4C" w:rsidRDefault="00D715D6" w:rsidP="00D715D6">
      <w:pPr>
        <w:ind w:left="720" w:hanging="720"/>
      </w:pPr>
      <w:r>
        <w:rPr>
          <w:b/>
        </w:rPr>
        <w:t>1</w:t>
      </w:r>
      <w:r w:rsidR="0090068A">
        <w:rPr>
          <w:b/>
        </w:rPr>
        <w:t>9</w:t>
      </w:r>
      <w:r>
        <w:rPr>
          <w:b/>
        </w:rPr>
        <w:t>:</w:t>
      </w:r>
      <w:r w:rsidR="0090068A">
        <w:rPr>
          <w:b/>
        </w:rPr>
        <w:t>04</w:t>
      </w:r>
      <w:r w:rsidRPr="00664E7D">
        <w:rPr>
          <w:b/>
        </w:rPr>
        <w:tab/>
      </w:r>
      <w:r>
        <w:t>T</w:t>
      </w:r>
      <w:r w:rsidRPr="00961EE4">
        <w:t>G1</w:t>
      </w:r>
      <w:r>
        <w:t xml:space="preserve">3 closing report by Volker Jungnickel </w:t>
      </w:r>
      <w:r w:rsidRPr="0027507F">
        <w:rPr>
          <w:szCs w:val="28"/>
        </w:rPr>
        <w:t>(</w:t>
      </w:r>
      <w:proofErr w:type="spellStart"/>
      <w:r w:rsidRPr="0027507F">
        <w:rPr>
          <w:color w:val="000000"/>
        </w:rPr>
        <w:t>Fraunhofer</w:t>
      </w:r>
      <w:proofErr w:type="spellEnd"/>
      <w:r w:rsidRPr="0027507F">
        <w:rPr>
          <w:color w:val="000000"/>
        </w:rPr>
        <w:t xml:space="preserve"> Heinrich Hertz Institute)</w:t>
      </w:r>
      <w:r>
        <w:t xml:space="preserve"> (15-17-0155-00)</w:t>
      </w:r>
    </w:p>
    <w:p w14:paraId="3494ED9D" w14:textId="60C54097" w:rsidR="007C5F4C" w:rsidRPr="00664E7D" w:rsidRDefault="007C5F4C" w:rsidP="007C5F4C">
      <w:r>
        <w:rPr>
          <w:b/>
        </w:rPr>
        <w:t>1</w:t>
      </w:r>
      <w:r w:rsidR="00C6512A">
        <w:rPr>
          <w:b/>
        </w:rPr>
        <w:t>9</w:t>
      </w:r>
      <w:r w:rsidRPr="00664E7D">
        <w:rPr>
          <w:b/>
        </w:rPr>
        <w:t>:</w:t>
      </w:r>
      <w:r w:rsidR="00C6512A">
        <w:rPr>
          <w:b/>
        </w:rPr>
        <w:t>11</w:t>
      </w:r>
      <w:r w:rsidRPr="00664E7D">
        <w:rPr>
          <w:b/>
        </w:rPr>
        <w:tab/>
      </w:r>
      <w:r w:rsidRPr="00664E7D">
        <w:t xml:space="preserve">TG 12 (ULI) closing report by P Kinney </w:t>
      </w:r>
      <w:r w:rsidR="003D6562">
        <w:t xml:space="preserve">(Kinney Consulting) </w:t>
      </w:r>
      <w:r w:rsidRPr="00664E7D">
        <w:t>(15-1</w:t>
      </w:r>
      <w:r w:rsidR="00805AE9">
        <w:t>8</w:t>
      </w:r>
      <w:r w:rsidRPr="00664E7D">
        <w:t>-0</w:t>
      </w:r>
      <w:r w:rsidR="00805AE9">
        <w:t>114</w:t>
      </w:r>
      <w:r w:rsidRPr="00664E7D">
        <w:t>-0</w:t>
      </w:r>
      <w:r>
        <w:t>1</w:t>
      </w:r>
      <w:r w:rsidRPr="00664E7D">
        <w:t>)</w:t>
      </w:r>
    </w:p>
    <w:p w14:paraId="4D34B930" w14:textId="77777777" w:rsidR="007F3312" w:rsidRDefault="007F3312" w:rsidP="00F64312">
      <w:pPr>
        <w:rPr>
          <w:b/>
        </w:rPr>
      </w:pPr>
    </w:p>
    <w:p w14:paraId="4CA941FA" w14:textId="39BF2625" w:rsidR="00845F0B" w:rsidRDefault="007C5F4C" w:rsidP="00845F0B">
      <w:r>
        <w:rPr>
          <w:b/>
        </w:rPr>
        <w:t>1</w:t>
      </w:r>
      <w:r w:rsidR="00C6512A">
        <w:rPr>
          <w:b/>
        </w:rPr>
        <w:t>9</w:t>
      </w:r>
      <w:r w:rsidR="00410F62" w:rsidRPr="00664E7D">
        <w:rPr>
          <w:b/>
        </w:rPr>
        <w:t>:</w:t>
      </w:r>
      <w:r w:rsidR="00C6512A">
        <w:rPr>
          <w:b/>
        </w:rPr>
        <w:t>15</w:t>
      </w:r>
      <w:r w:rsidR="009D470C" w:rsidRPr="00664E7D">
        <w:rPr>
          <w:b/>
        </w:rPr>
        <w:tab/>
      </w:r>
      <w:r w:rsidR="00155C74">
        <w:t>Standing Committee</w:t>
      </w:r>
      <w:r w:rsidR="00F544B8">
        <w:t>s</w:t>
      </w:r>
      <w:r w:rsidR="00F64312" w:rsidRPr="00664E7D">
        <w:t xml:space="preserve"> clo</w:t>
      </w:r>
      <w:r w:rsidR="00E34AF7" w:rsidRPr="00664E7D">
        <w:t>sing report by P</w:t>
      </w:r>
      <w:r w:rsidR="009D470C" w:rsidRPr="00664E7D">
        <w:t xml:space="preserve"> Kinney </w:t>
      </w:r>
      <w:r w:rsidR="003D6562">
        <w:t xml:space="preserve">(Kinney Consulting) </w:t>
      </w:r>
      <w:r w:rsidR="00805AE9">
        <w:t>(15-18</w:t>
      </w:r>
      <w:r w:rsidR="00F03D55" w:rsidRPr="00664E7D">
        <w:t>-0</w:t>
      </w:r>
      <w:r w:rsidR="00805AE9">
        <w:t>102</w:t>
      </w:r>
      <w:r w:rsidR="0097774B">
        <w:t>-0</w:t>
      </w:r>
      <w:r w:rsidR="00A7423F">
        <w:t>1</w:t>
      </w:r>
      <w:r w:rsidR="00F03D55" w:rsidRPr="00664E7D">
        <w:t>)</w:t>
      </w:r>
    </w:p>
    <w:p w14:paraId="4C5401BE" w14:textId="77777777" w:rsidR="00A25E90" w:rsidRDefault="00A25E90" w:rsidP="00A25E90">
      <w:pPr>
        <w:ind w:left="1080"/>
        <w:rPr>
          <w:i/>
        </w:rPr>
      </w:pPr>
    </w:p>
    <w:p w14:paraId="7B9A7E25" w14:textId="77777777" w:rsidR="00A25E90" w:rsidRDefault="00A25E90" w:rsidP="00E9288C">
      <w:pPr>
        <w:ind w:left="720"/>
        <w:rPr>
          <w:i/>
        </w:rPr>
      </w:pPr>
      <w:r w:rsidRPr="003E0B2F">
        <w:rPr>
          <w:i/>
        </w:rPr>
        <w:t xml:space="preserve">Motion: that 802.15 WG requests unconditional approval from the EC to submit </w:t>
      </w:r>
      <w:r>
        <w:rPr>
          <w:i/>
        </w:rPr>
        <w:t>802.15.1</w:t>
      </w:r>
      <w:r w:rsidRPr="003E0B2F">
        <w:rPr>
          <w:i/>
        </w:rPr>
        <w:t xml:space="preserve"> to RevCom</w:t>
      </w:r>
      <w:r>
        <w:rPr>
          <w:i/>
        </w:rPr>
        <w:t xml:space="preserve"> for Withdrawal</w:t>
      </w:r>
      <w:r w:rsidRPr="003E0B2F">
        <w:rPr>
          <w:i/>
        </w:rPr>
        <w:t>.</w:t>
      </w:r>
      <w:r>
        <w:rPr>
          <w:i/>
        </w:rPr>
        <w:t xml:space="preserve"> </w:t>
      </w:r>
    </w:p>
    <w:p w14:paraId="00A383F5" w14:textId="77777777" w:rsidR="00A25E90" w:rsidRPr="00A25E90" w:rsidRDefault="00A25E90" w:rsidP="00E9288C">
      <w:pPr>
        <w:ind w:left="720"/>
      </w:pPr>
      <w:r w:rsidRPr="00A25E90">
        <w:t>Moved by Rick Alfvin and seconded by Tim Harrington</w:t>
      </w:r>
    </w:p>
    <w:p w14:paraId="4C3CAC66" w14:textId="70FE91D9" w:rsidR="00A25E90" w:rsidRPr="00A25E90" w:rsidRDefault="00A25E90" w:rsidP="00E9288C">
      <w:pPr>
        <w:ind w:left="720"/>
      </w:pPr>
      <w:r w:rsidRPr="00A25E90">
        <w:t>Upon no discussion the vote was taken with the results of (20/0/3), motion carries</w:t>
      </w:r>
    </w:p>
    <w:p w14:paraId="7F2EFC9F" w14:textId="77777777" w:rsidR="00A25E90" w:rsidRDefault="00A25E90" w:rsidP="00E9288C">
      <w:pPr>
        <w:ind w:left="720"/>
        <w:rPr>
          <w:i/>
        </w:rPr>
      </w:pPr>
    </w:p>
    <w:p w14:paraId="542C8E18" w14:textId="687582FC" w:rsidR="00A25E90" w:rsidRDefault="00A25E90" w:rsidP="00E9288C">
      <w:pPr>
        <w:ind w:left="720"/>
        <w:rPr>
          <w:i/>
        </w:rPr>
      </w:pPr>
      <w:r w:rsidRPr="003E0B2F">
        <w:rPr>
          <w:i/>
        </w:rPr>
        <w:t xml:space="preserve">Motion: that 802.15 WG requests unconditional approval from the EC to submit </w:t>
      </w:r>
      <w:r>
        <w:rPr>
          <w:i/>
        </w:rPr>
        <w:t>802.15.2</w:t>
      </w:r>
      <w:r w:rsidRPr="003E0B2F">
        <w:rPr>
          <w:i/>
        </w:rPr>
        <w:t xml:space="preserve"> to RevCom</w:t>
      </w:r>
      <w:r>
        <w:rPr>
          <w:i/>
        </w:rPr>
        <w:t xml:space="preserve"> for Withdrawal</w:t>
      </w:r>
      <w:r w:rsidRPr="003E0B2F">
        <w:rPr>
          <w:i/>
        </w:rPr>
        <w:t>.</w:t>
      </w:r>
    </w:p>
    <w:p w14:paraId="489E625D" w14:textId="7F305456" w:rsidR="00A25E90" w:rsidRPr="00A25E90" w:rsidRDefault="00A25E90" w:rsidP="00E9288C">
      <w:pPr>
        <w:ind w:left="720"/>
      </w:pPr>
      <w:r w:rsidRPr="00A25E90">
        <w:t>Moved by Rick Alfvin and seconded by Tim Harrington</w:t>
      </w:r>
    </w:p>
    <w:p w14:paraId="7DC6A440" w14:textId="115A6C5F" w:rsidR="00A25E90" w:rsidRPr="00A25E90" w:rsidRDefault="00A25E90" w:rsidP="00E9288C">
      <w:pPr>
        <w:ind w:left="720"/>
      </w:pPr>
      <w:r w:rsidRPr="00A25E90">
        <w:t>Upon no discussion the vote was taken with the results of (</w:t>
      </w:r>
      <w:r>
        <w:t>19</w:t>
      </w:r>
      <w:r w:rsidRPr="00A25E90">
        <w:t>/0/3), motion carries</w:t>
      </w:r>
    </w:p>
    <w:p w14:paraId="3DF7E2A0" w14:textId="77777777" w:rsidR="00F76A9C" w:rsidRDefault="00F76A9C" w:rsidP="0090068A">
      <w:pPr>
        <w:rPr>
          <w:b/>
        </w:rPr>
      </w:pPr>
    </w:p>
    <w:p w14:paraId="5DAC0F37" w14:textId="08165C95" w:rsidR="0097219B" w:rsidRPr="00664E7D" w:rsidRDefault="00A7423F" w:rsidP="0097219B">
      <w:pPr>
        <w:ind w:left="720" w:hanging="720"/>
        <w:rPr>
          <w:b/>
        </w:rPr>
      </w:pPr>
      <w:r w:rsidRPr="00A7423F">
        <w:rPr>
          <w:b/>
        </w:rPr>
        <w:t>19:2</w:t>
      </w:r>
      <w:r w:rsidR="0072285C">
        <w:rPr>
          <w:b/>
        </w:rPr>
        <w:t>0</w:t>
      </w:r>
      <w:r>
        <w:tab/>
      </w:r>
      <w:r w:rsidR="0097219B" w:rsidRPr="00664E7D">
        <w:t>802.11 li</w:t>
      </w:r>
      <w:r w:rsidR="00144F8A">
        <w:t xml:space="preserve">aison report by A Petrick </w:t>
      </w:r>
      <w:r w:rsidR="00A25E90">
        <w:t xml:space="preserve">(Jones-Petrick and Associates) </w:t>
      </w:r>
      <w:r w:rsidR="00144F8A">
        <w:t>(15-1</w:t>
      </w:r>
      <w:r w:rsidR="00F70AD2">
        <w:t>8</w:t>
      </w:r>
      <w:r w:rsidR="0097219B" w:rsidRPr="00664E7D">
        <w:t>-0</w:t>
      </w:r>
      <w:r w:rsidR="00F70AD2">
        <w:t>157</w:t>
      </w:r>
      <w:r w:rsidR="00144F8A">
        <w:t>-00</w:t>
      </w:r>
      <w:r w:rsidR="0097219B" w:rsidRPr="00664E7D">
        <w:t>)</w:t>
      </w:r>
    </w:p>
    <w:p w14:paraId="5853417C" w14:textId="77777777" w:rsidR="0097219B" w:rsidRPr="00664E7D" w:rsidRDefault="0097219B" w:rsidP="005C5C67">
      <w:pPr>
        <w:rPr>
          <w:b/>
          <w:szCs w:val="28"/>
        </w:rPr>
      </w:pPr>
    </w:p>
    <w:p w14:paraId="20AE7AE8" w14:textId="5D391635" w:rsidR="00A8302A" w:rsidRPr="00664E7D" w:rsidRDefault="00EA1593" w:rsidP="005C5C67">
      <w:pPr>
        <w:rPr>
          <w:b/>
          <w:szCs w:val="28"/>
        </w:rPr>
      </w:pPr>
      <w:r w:rsidRPr="00664E7D">
        <w:rPr>
          <w:b/>
          <w:szCs w:val="28"/>
        </w:rPr>
        <w:t>19:</w:t>
      </w:r>
      <w:r w:rsidR="00E9288C">
        <w:rPr>
          <w:b/>
          <w:szCs w:val="28"/>
        </w:rPr>
        <w:t>2</w:t>
      </w:r>
      <w:r w:rsidR="00D01A10">
        <w:rPr>
          <w:b/>
          <w:szCs w:val="28"/>
        </w:rPr>
        <w:t>6</w:t>
      </w:r>
      <w:r w:rsidR="00424B19" w:rsidRPr="00664E7D">
        <w:rPr>
          <w:b/>
          <w:szCs w:val="28"/>
        </w:rPr>
        <w:tab/>
      </w:r>
      <w:r w:rsidR="00D778B9" w:rsidRPr="00664E7D">
        <w:t>802.18 li</w:t>
      </w:r>
      <w:r w:rsidR="00144F8A">
        <w:t xml:space="preserve">aison report by J Holcomb </w:t>
      </w:r>
      <w:r w:rsidR="00677FBE">
        <w:t xml:space="preserve">(Itron) </w:t>
      </w:r>
      <w:r w:rsidR="00144F8A">
        <w:t>(15-1</w:t>
      </w:r>
      <w:r w:rsidR="00D01A10">
        <w:t>8</w:t>
      </w:r>
      <w:r w:rsidR="00D778B9" w:rsidRPr="00664E7D">
        <w:t>-0</w:t>
      </w:r>
      <w:r w:rsidR="00D01A10">
        <w:t>145</w:t>
      </w:r>
      <w:r w:rsidR="00D778B9" w:rsidRPr="00664E7D">
        <w:t>-00)</w:t>
      </w:r>
    </w:p>
    <w:p w14:paraId="41ED8913" w14:textId="77777777" w:rsidR="009D470C" w:rsidRPr="00664E7D" w:rsidRDefault="009D470C" w:rsidP="00E32A14">
      <w:pPr>
        <w:ind w:left="720" w:hanging="720"/>
        <w:rPr>
          <w:rFonts w:cs="Arial"/>
        </w:rPr>
      </w:pPr>
    </w:p>
    <w:p w14:paraId="4574118E" w14:textId="50DD7CC4" w:rsidR="00D778B9" w:rsidRDefault="002152BB" w:rsidP="007C2F07">
      <w:pPr>
        <w:ind w:left="720" w:hanging="720"/>
        <w:rPr>
          <w:szCs w:val="28"/>
        </w:rPr>
      </w:pPr>
      <w:r w:rsidRPr="00664E7D">
        <w:rPr>
          <w:b/>
        </w:rPr>
        <w:t>19:</w:t>
      </w:r>
      <w:r w:rsidR="00D01A10">
        <w:rPr>
          <w:b/>
        </w:rPr>
        <w:t>31</w:t>
      </w:r>
      <w:r w:rsidRPr="00664E7D">
        <w:rPr>
          <w:b/>
        </w:rPr>
        <w:tab/>
      </w:r>
      <w:r w:rsidR="00D778B9" w:rsidRPr="00664E7D">
        <w:rPr>
          <w:szCs w:val="28"/>
        </w:rPr>
        <w:t xml:space="preserve">802.24 liaison by </w:t>
      </w:r>
      <w:r w:rsidR="002838B3" w:rsidRPr="00664E7D">
        <w:rPr>
          <w:szCs w:val="28"/>
        </w:rPr>
        <w:t>T Godfrey</w:t>
      </w:r>
      <w:r w:rsidR="00D01A10">
        <w:rPr>
          <w:szCs w:val="28"/>
        </w:rPr>
        <w:t xml:space="preserve"> </w:t>
      </w:r>
      <w:r w:rsidR="001B5AC3">
        <w:rPr>
          <w:szCs w:val="28"/>
        </w:rPr>
        <w:t xml:space="preserve">(EPRI) </w:t>
      </w:r>
      <w:r w:rsidR="00970439">
        <w:rPr>
          <w:szCs w:val="28"/>
        </w:rPr>
        <w:t>(</w:t>
      </w:r>
      <w:r w:rsidR="00D01A10">
        <w:rPr>
          <w:szCs w:val="28"/>
        </w:rPr>
        <w:t>24-18-007-01</w:t>
      </w:r>
      <w:r w:rsidR="00970439">
        <w:rPr>
          <w:szCs w:val="28"/>
        </w:rPr>
        <w:t>)</w:t>
      </w:r>
    </w:p>
    <w:p w14:paraId="25D5F225" w14:textId="77777777" w:rsidR="00970439" w:rsidRDefault="00970439" w:rsidP="001D1687">
      <w:pPr>
        <w:ind w:left="360"/>
        <w:rPr>
          <w:b/>
        </w:rPr>
      </w:pPr>
    </w:p>
    <w:p w14:paraId="63F8F79B" w14:textId="77777777" w:rsidR="001D1687" w:rsidRPr="001D1687" w:rsidRDefault="001D1687" w:rsidP="00970439">
      <w:pPr>
        <w:rPr>
          <w:b/>
        </w:rPr>
      </w:pPr>
      <w:r w:rsidRPr="001D1687">
        <w:rPr>
          <w:b/>
        </w:rPr>
        <w:t>AoB</w:t>
      </w:r>
    </w:p>
    <w:p w14:paraId="2B180275" w14:textId="049032D1" w:rsidR="00D01A10" w:rsidRPr="001D1687" w:rsidRDefault="00D01A10" w:rsidP="001D1687">
      <w:pPr>
        <w:ind w:left="720"/>
      </w:pPr>
      <w:r w:rsidRPr="001D1687">
        <w:t>Straw Poll</w:t>
      </w:r>
    </w:p>
    <w:p w14:paraId="69835E37" w14:textId="1AAD7985" w:rsidR="00D01A10" w:rsidRPr="001D1687" w:rsidRDefault="00D01A10" w:rsidP="0017404B">
      <w:pPr>
        <w:pStyle w:val="ListParagraph"/>
        <w:numPr>
          <w:ilvl w:val="0"/>
          <w:numId w:val="5"/>
        </w:numPr>
        <w:ind w:left="1080"/>
      </w:pPr>
      <w:r w:rsidRPr="001D1687">
        <w:t>Those who find this an acceptable venue to return</w:t>
      </w:r>
      <w:r w:rsidR="001D1687">
        <w:t>;</w:t>
      </w:r>
      <w:r w:rsidR="001D1687" w:rsidRPr="001D1687">
        <w:t xml:space="preserve">   </w:t>
      </w:r>
      <w:r w:rsidR="000B6FF5">
        <w:t xml:space="preserve">5 yes, 18 no, </w:t>
      </w:r>
      <w:bookmarkStart w:id="0" w:name="_GoBack"/>
      <w:bookmarkEnd w:id="0"/>
      <w:r w:rsidRPr="001D1687">
        <w:t>3</w:t>
      </w:r>
      <w:r w:rsidR="000B6FF5">
        <w:t xml:space="preserve"> don’t care</w:t>
      </w:r>
    </w:p>
    <w:p w14:paraId="56DFD61C" w14:textId="77777777" w:rsidR="0017404B" w:rsidRDefault="0017404B" w:rsidP="00714641">
      <w:pPr>
        <w:ind w:left="720" w:hanging="720"/>
        <w:rPr>
          <w:b/>
        </w:rPr>
      </w:pPr>
    </w:p>
    <w:p w14:paraId="5D7C48C8" w14:textId="34B8D8A0" w:rsidR="002152BB" w:rsidRPr="00664E7D" w:rsidRDefault="003837FB" w:rsidP="00714641">
      <w:pPr>
        <w:ind w:left="720" w:hanging="720"/>
      </w:pPr>
      <w:r>
        <w:rPr>
          <w:b/>
        </w:rPr>
        <w:t>19</w:t>
      </w:r>
      <w:r w:rsidR="00E32A14" w:rsidRPr="00664E7D">
        <w:rPr>
          <w:b/>
        </w:rPr>
        <w:t>:</w:t>
      </w:r>
      <w:r w:rsidR="001D1687">
        <w:rPr>
          <w:b/>
        </w:rPr>
        <w:t>3</w:t>
      </w:r>
      <w:r w:rsidR="002B4869">
        <w:rPr>
          <w:b/>
        </w:rPr>
        <w:t>4</w:t>
      </w:r>
      <w:r w:rsidR="00357008" w:rsidRPr="00664E7D">
        <w:rPr>
          <w:b/>
        </w:rPr>
        <w:tab/>
      </w:r>
      <w:r w:rsidR="00E32A14" w:rsidRPr="00664E7D">
        <w:t>Motion</w:t>
      </w:r>
      <w:r w:rsidR="00357008" w:rsidRPr="00664E7D">
        <w:t xml:space="preserve"> </w:t>
      </w:r>
      <w:r w:rsidR="00E32A14" w:rsidRPr="00664E7D">
        <w:rPr>
          <w:i/>
        </w:rPr>
        <w:t>to adjourn</w:t>
      </w:r>
      <w:r w:rsidR="00E32A14" w:rsidRPr="00664E7D">
        <w:t xml:space="preserve"> was made by</w:t>
      </w:r>
      <w:r w:rsidR="0038159B" w:rsidRPr="00664E7D">
        <w:t xml:space="preserve"> </w:t>
      </w:r>
      <w:r w:rsidR="001D1687">
        <w:t>Gary Steubing</w:t>
      </w:r>
      <w:r w:rsidR="00455F69">
        <w:t xml:space="preserve">, seconded by </w:t>
      </w:r>
      <w:r w:rsidR="001D1687">
        <w:t>Tim Harrington</w:t>
      </w:r>
      <w:r w:rsidR="00E32A14" w:rsidRPr="00664E7D">
        <w:t>.  Upon hearing no objection, the motion carries; the session is adjourned.</w:t>
      </w:r>
      <w:r w:rsidR="002152BB" w:rsidRPr="00664E7D">
        <w:rPr>
          <w:b/>
        </w:rPr>
        <w:br w:type="page"/>
      </w:r>
    </w:p>
    <w:p w14:paraId="62229317" w14:textId="1A90F0D8" w:rsidR="00FC0180" w:rsidRPr="00664E7D" w:rsidRDefault="00FC0180" w:rsidP="00FC0180">
      <w:pPr>
        <w:pStyle w:val="BodyTextIndent"/>
        <w:ind w:left="0"/>
        <w:sectPr w:rsidR="00FC0180" w:rsidRPr="00664E7D"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664E7D">
        <w:rPr>
          <w:b/>
        </w:rPr>
        <w:lastRenderedPageBreak/>
        <w:t>Annex A</w:t>
      </w:r>
      <w:r w:rsidRPr="00664E7D">
        <w:rPr>
          <w:b/>
        </w:rPr>
        <w:tab/>
      </w:r>
      <w:r w:rsidRPr="00664E7D">
        <w:t xml:space="preserve">Attendance = </w:t>
      </w:r>
      <w:r w:rsidR="00861B37">
        <w:t>5</w:t>
      </w:r>
      <w:r w:rsidR="00970439">
        <w:t>2</w:t>
      </w:r>
    </w:p>
    <w:p w14:paraId="6371B1C5" w14:textId="77777777" w:rsidR="00FC0180" w:rsidRPr="00664E7D" w:rsidRDefault="00FC0180" w:rsidP="00FC0180">
      <w:pPr>
        <w:autoSpaceDE w:val="0"/>
        <w:autoSpaceDN w:val="0"/>
        <w:adjustRightInd w:val="0"/>
        <w:rPr>
          <w:rFonts w:eastAsia="Batang"/>
          <w:lang w:eastAsia="ko-KR"/>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620"/>
        <w:gridCol w:w="7200"/>
      </w:tblGrid>
      <w:tr w:rsidR="00302BD5" w:rsidRPr="00664E7D" w14:paraId="66F0D7B9" w14:textId="77777777" w:rsidTr="002C12E4">
        <w:tc>
          <w:tcPr>
            <w:tcW w:w="1530" w:type="dxa"/>
            <w:shd w:val="clear" w:color="auto" w:fill="FFFF00"/>
            <w:vAlign w:val="bottom"/>
          </w:tcPr>
          <w:p w14:paraId="1BBDB94C" w14:textId="1FCD7106"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Last Name</w:t>
            </w:r>
          </w:p>
        </w:tc>
        <w:tc>
          <w:tcPr>
            <w:tcW w:w="1620" w:type="dxa"/>
            <w:shd w:val="clear" w:color="auto" w:fill="FFFF00"/>
          </w:tcPr>
          <w:p w14:paraId="0F38CE3A" w14:textId="6C2D4EE8"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First Name</w:t>
            </w:r>
          </w:p>
        </w:tc>
        <w:tc>
          <w:tcPr>
            <w:tcW w:w="7200" w:type="dxa"/>
            <w:shd w:val="clear" w:color="auto" w:fill="FFFF00"/>
          </w:tcPr>
          <w:p w14:paraId="114C2F76" w14:textId="12733D6D"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Affiliation</w:t>
            </w:r>
          </w:p>
        </w:tc>
      </w:tr>
    </w:tbl>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tbl>
      <w:tblPr>
        <w:tblStyle w:val="TableGrid"/>
        <w:tblW w:w="10455" w:type="dxa"/>
        <w:tblInd w:w="93" w:type="dxa"/>
        <w:tblLayout w:type="fixed"/>
        <w:tblLook w:val="04A0" w:firstRow="1" w:lastRow="0" w:firstColumn="1" w:lastColumn="0" w:noHBand="0" w:noVBand="1"/>
      </w:tblPr>
      <w:tblGrid>
        <w:gridCol w:w="1545"/>
        <w:gridCol w:w="1620"/>
        <w:gridCol w:w="7290"/>
      </w:tblGrid>
      <w:tr w:rsidR="001D1687" w:rsidRPr="00664E7D" w14:paraId="0D502AAC" w14:textId="77777777" w:rsidTr="00E6413A">
        <w:trPr>
          <w:trHeight w:val="300"/>
        </w:trPr>
        <w:tc>
          <w:tcPr>
            <w:tcW w:w="1545" w:type="dxa"/>
            <w:noWrap/>
            <w:vAlign w:val="bottom"/>
          </w:tcPr>
          <w:p w14:paraId="2AA60FDE" w14:textId="45C14ED4" w:rsidR="001D1687" w:rsidRPr="00664E7D" w:rsidRDefault="001D1687">
            <w:r>
              <w:rPr>
                <w:rFonts w:ascii="Calibri" w:hAnsi="Calibri"/>
                <w:color w:val="000000"/>
              </w:rPr>
              <w:lastRenderedPageBreak/>
              <w:t>Alfvin</w:t>
            </w:r>
          </w:p>
        </w:tc>
        <w:tc>
          <w:tcPr>
            <w:tcW w:w="1620" w:type="dxa"/>
            <w:noWrap/>
            <w:vAlign w:val="bottom"/>
          </w:tcPr>
          <w:p w14:paraId="3FBB82A7" w14:textId="448FC59F" w:rsidR="001D1687" w:rsidRPr="00664E7D" w:rsidRDefault="001D1687">
            <w:r>
              <w:rPr>
                <w:rFonts w:ascii="Calibri" w:hAnsi="Calibri"/>
                <w:color w:val="000000"/>
              </w:rPr>
              <w:t>Richard</w:t>
            </w:r>
          </w:p>
        </w:tc>
        <w:tc>
          <w:tcPr>
            <w:tcW w:w="7290" w:type="dxa"/>
            <w:noWrap/>
            <w:vAlign w:val="bottom"/>
          </w:tcPr>
          <w:p w14:paraId="179013B1" w14:textId="5ECD7C3A" w:rsidR="001D1687" w:rsidRPr="00664E7D" w:rsidRDefault="001D1687">
            <w:proofErr w:type="spellStart"/>
            <w:r>
              <w:rPr>
                <w:rFonts w:ascii="Calibri" w:hAnsi="Calibri"/>
                <w:color w:val="000000"/>
              </w:rPr>
              <w:t>Linespeed</w:t>
            </w:r>
            <w:proofErr w:type="spellEnd"/>
            <w:r>
              <w:rPr>
                <w:rFonts w:ascii="Calibri" w:hAnsi="Calibri"/>
                <w:color w:val="000000"/>
              </w:rPr>
              <w:t xml:space="preserve"> Events LLC</w:t>
            </w:r>
          </w:p>
        </w:tc>
      </w:tr>
      <w:tr w:rsidR="001D1687" w:rsidRPr="00664E7D" w14:paraId="4B3E2EDF" w14:textId="77777777" w:rsidTr="00E6413A">
        <w:trPr>
          <w:trHeight w:val="300"/>
        </w:trPr>
        <w:tc>
          <w:tcPr>
            <w:tcW w:w="1545" w:type="dxa"/>
            <w:noWrap/>
            <w:vAlign w:val="bottom"/>
          </w:tcPr>
          <w:p w14:paraId="5781B2E5" w14:textId="4D8F0CBD" w:rsidR="001D1687" w:rsidRPr="00664E7D" w:rsidRDefault="001D1687">
            <w:r>
              <w:rPr>
                <w:rFonts w:ascii="Calibri" w:hAnsi="Calibri"/>
                <w:color w:val="000000"/>
              </w:rPr>
              <w:t>Baer</w:t>
            </w:r>
          </w:p>
        </w:tc>
        <w:tc>
          <w:tcPr>
            <w:tcW w:w="1620" w:type="dxa"/>
            <w:noWrap/>
            <w:vAlign w:val="bottom"/>
          </w:tcPr>
          <w:p w14:paraId="25B8CDB0" w14:textId="091D1B72" w:rsidR="001D1687" w:rsidRPr="00664E7D" w:rsidRDefault="001D1687">
            <w:r>
              <w:rPr>
                <w:rFonts w:ascii="Calibri" w:hAnsi="Calibri"/>
                <w:color w:val="000000"/>
              </w:rPr>
              <w:t>Bernd</w:t>
            </w:r>
          </w:p>
        </w:tc>
        <w:tc>
          <w:tcPr>
            <w:tcW w:w="7290" w:type="dxa"/>
            <w:noWrap/>
            <w:vAlign w:val="bottom"/>
          </w:tcPr>
          <w:p w14:paraId="3DB7B241" w14:textId="2A7137E4" w:rsidR="001D1687" w:rsidRPr="00664E7D" w:rsidRDefault="001D1687">
            <w:r>
              <w:rPr>
                <w:rFonts w:ascii="Calibri" w:hAnsi="Calibri"/>
                <w:color w:val="000000"/>
              </w:rPr>
              <w:t>Marquardt</w:t>
            </w:r>
          </w:p>
        </w:tc>
      </w:tr>
      <w:tr w:rsidR="001D1687" w:rsidRPr="00664E7D" w14:paraId="772CC6E3" w14:textId="77777777" w:rsidTr="00E6413A">
        <w:trPr>
          <w:trHeight w:val="300"/>
        </w:trPr>
        <w:tc>
          <w:tcPr>
            <w:tcW w:w="1545" w:type="dxa"/>
            <w:noWrap/>
            <w:vAlign w:val="bottom"/>
          </w:tcPr>
          <w:p w14:paraId="2B98F0E3" w14:textId="635B6271" w:rsidR="001D1687" w:rsidRPr="00664E7D" w:rsidRDefault="001D1687">
            <w:proofErr w:type="spellStart"/>
            <w:r>
              <w:rPr>
                <w:rFonts w:ascii="Calibri" w:hAnsi="Calibri"/>
                <w:color w:val="000000"/>
              </w:rPr>
              <w:t>Barras</w:t>
            </w:r>
            <w:proofErr w:type="spellEnd"/>
          </w:p>
        </w:tc>
        <w:tc>
          <w:tcPr>
            <w:tcW w:w="1620" w:type="dxa"/>
            <w:noWrap/>
            <w:vAlign w:val="bottom"/>
          </w:tcPr>
          <w:p w14:paraId="255E0012" w14:textId="7E033A5C" w:rsidR="001D1687" w:rsidRPr="00664E7D" w:rsidRDefault="001D1687">
            <w:r>
              <w:rPr>
                <w:rFonts w:ascii="Calibri" w:hAnsi="Calibri"/>
                <w:color w:val="000000"/>
              </w:rPr>
              <w:t>David</w:t>
            </w:r>
          </w:p>
        </w:tc>
        <w:tc>
          <w:tcPr>
            <w:tcW w:w="7290" w:type="dxa"/>
            <w:noWrap/>
            <w:vAlign w:val="bottom"/>
          </w:tcPr>
          <w:p w14:paraId="22357095" w14:textId="0646F87E" w:rsidR="001D1687" w:rsidRPr="00664E7D" w:rsidRDefault="001D1687">
            <w:r>
              <w:rPr>
                <w:rFonts w:ascii="Calibri" w:hAnsi="Calibri"/>
                <w:color w:val="000000"/>
              </w:rPr>
              <w:t>3db Access AG</w:t>
            </w:r>
          </w:p>
        </w:tc>
      </w:tr>
      <w:tr w:rsidR="001D1687" w:rsidRPr="00664E7D" w14:paraId="574E044C" w14:textId="77777777" w:rsidTr="00E6413A">
        <w:trPr>
          <w:trHeight w:val="300"/>
        </w:trPr>
        <w:tc>
          <w:tcPr>
            <w:tcW w:w="1545" w:type="dxa"/>
            <w:noWrap/>
            <w:vAlign w:val="bottom"/>
          </w:tcPr>
          <w:p w14:paraId="0BD6EC9A" w14:textId="02474D5D" w:rsidR="001D1687" w:rsidRPr="00664E7D" w:rsidRDefault="001D1687">
            <w:r>
              <w:rPr>
                <w:rFonts w:ascii="Calibri" w:hAnsi="Calibri"/>
                <w:color w:val="000000"/>
              </w:rPr>
              <w:t>BEECHER</w:t>
            </w:r>
          </w:p>
        </w:tc>
        <w:tc>
          <w:tcPr>
            <w:tcW w:w="1620" w:type="dxa"/>
            <w:noWrap/>
            <w:vAlign w:val="bottom"/>
          </w:tcPr>
          <w:p w14:paraId="4F3F866B" w14:textId="48464DF6" w:rsidR="001D1687" w:rsidRPr="00664E7D" w:rsidRDefault="001D1687">
            <w:r>
              <w:rPr>
                <w:rFonts w:ascii="Calibri" w:hAnsi="Calibri"/>
                <w:color w:val="000000"/>
              </w:rPr>
              <w:t>PHILIP E</w:t>
            </w:r>
          </w:p>
        </w:tc>
        <w:tc>
          <w:tcPr>
            <w:tcW w:w="7290" w:type="dxa"/>
            <w:noWrap/>
            <w:vAlign w:val="bottom"/>
          </w:tcPr>
          <w:p w14:paraId="531492BB" w14:textId="796453DD" w:rsidR="001D1687" w:rsidRPr="00664E7D" w:rsidRDefault="001D1687">
            <w:r>
              <w:rPr>
                <w:rFonts w:ascii="Calibri" w:hAnsi="Calibri"/>
                <w:color w:val="000000"/>
              </w:rPr>
              <w:t>Wi-SUN Alliance</w:t>
            </w:r>
          </w:p>
        </w:tc>
      </w:tr>
      <w:tr w:rsidR="001D1687" w:rsidRPr="00664E7D" w14:paraId="1628A3F9" w14:textId="77777777" w:rsidTr="00E6413A">
        <w:trPr>
          <w:trHeight w:val="300"/>
        </w:trPr>
        <w:tc>
          <w:tcPr>
            <w:tcW w:w="1545" w:type="dxa"/>
            <w:noWrap/>
            <w:vAlign w:val="bottom"/>
          </w:tcPr>
          <w:p w14:paraId="6707B4D1" w14:textId="205B09DA" w:rsidR="001D1687" w:rsidRPr="00664E7D" w:rsidRDefault="001D1687">
            <w:proofErr w:type="spellStart"/>
            <w:r>
              <w:rPr>
                <w:rFonts w:ascii="Calibri" w:hAnsi="Calibri"/>
                <w:color w:val="000000"/>
              </w:rPr>
              <w:t>Bims</w:t>
            </w:r>
            <w:proofErr w:type="spellEnd"/>
          </w:p>
        </w:tc>
        <w:tc>
          <w:tcPr>
            <w:tcW w:w="1620" w:type="dxa"/>
            <w:noWrap/>
            <w:vAlign w:val="bottom"/>
          </w:tcPr>
          <w:p w14:paraId="2DB0B4A2" w14:textId="0F18BC98" w:rsidR="001D1687" w:rsidRPr="00664E7D" w:rsidRDefault="001D1687">
            <w:r>
              <w:rPr>
                <w:rFonts w:ascii="Calibri" w:hAnsi="Calibri"/>
                <w:color w:val="000000"/>
              </w:rPr>
              <w:t>Harry</w:t>
            </w:r>
          </w:p>
        </w:tc>
        <w:tc>
          <w:tcPr>
            <w:tcW w:w="7290" w:type="dxa"/>
            <w:noWrap/>
            <w:vAlign w:val="bottom"/>
          </w:tcPr>
          <w:p w14:paraId="6F0E643E" w14:textId="1C4A4D3E" w:rsidR="001D1687" w:rsidRPr="00664E7D" w:rsidRDefault="001D1687">
            <w:proofErr w:type="spellStart"/>
            <w:r>
              <w:rPr>
                <w:rFonts w:ascii="Calibri" w:hAnsi="Calibri"/>
                <w:color w:val="000000"/>
              </w:rPr>
              <w:t>Bims</w:t>
            </w:r>
            <w:proofErr w:type="spellEnd"/>
            <w:r>
              <w:rPr>
                <w:rFonts w:ascii="Calibri" w:hAnsi="Calibri"/>
                <w:color w:val="000000"/>
              </w:rPr>
              <w:t xml:space="preserve"> Laboratories, Inc.</w:t>
            </w:r>
          </w:p>
        </w:tc>
      </w:tr>
      <w:tr w:rsidR="001D1687" w:rsidRPr="00664E7D" w14:paraId="5344E18A" w14:textId="77777777" w:rsidTr="00E6413A">
        <w:trPr>
          <w:trHeight w:val="300"/>
        </w:trPr>
        <w:tc>
          <w:tcPr>
            <w:tcW w:w="1545" w:type="dxa"/>
            <w:noWrap/>
            <w:vAlign w:val="bottom"/>
          </w:tcPr>
          <w:p w14:paraId="248D81E4" w14:textId="3E2EFBA8" w:rsidR="001D1687" w:rsidRPr="00664E7D" w:rsidRDefault="001D1687">
            <w:r>
              <w:rPr>
                <w:rFonts w:ascii="Calibri" w:hAnsi="Calibri"/>
                <w:color w:val="000000"/>
              </w:rPr>
              <w:t>Buffington</w:t>
            </w:r>
          </w:p>
        </w:tc>
        <w:tc>
          <w:tcPr>
            <w:tcW w:w="1620" w:type="dxa"/>
            <w:noWrap/>
            <w:vAlign w:val="bottom"/>
          </w:tcPr>
          <w:p w14:paraId="63BCE004" w14:textId="65A9CB72" w:rsidR="001D1687" w:rsidRPr="00664E7D" w:rsidRDefault="001D1687">
            <w:r>
              <w:rPr>
                <w:rFonts w:ascii="Calibri" w:hAnsi="Calibri"/>
                <w:color w:val="000000"/>
              </w:rPr>
              <w:t>John</w:t>
            </w:r>
          </w:p>
        </w:tc>
        <w:tc>
          <w:tcPr>
            <w:tcW w:w="7290" w:type="dxa"/>
            <w:noWrap/>
            <w:vAlign w:val="bottom"/>
          </w:tcPr>
          <w:p w14:paraId="5FEAF1A3" w14:textId="0D76AD8D" w:rsidR="001D1687" w:rsidRPr="00664E7D" w:rsidRDefault="001D1687">
            <w:r>
              <w:rPr>
                <w:rFonts w:ascii="Calibri" w:hAnsi="Calibri"/>
                <w:color w:val="000000"/>
              </w:rPr>
              <w:t>Itron Inc.</w:t>
            </w:r>
          </w:p>
        </w:tc>
      </w:tr>
      <w:tr w:rsidR="001D1687" w:rsidRPr="00664E7D" w14:paraId="4EAE7E8C" w14:textId="77777777" w:rsidTr="00E6413A">
        <w:trPr>
          <w:trHeight w:val="300"/>
        </w:trPr>
        <w:tc>
          <w:tcPr>
            <w:tcW w:w="1545" w:type="dxa"/>
            <w:noWrap/>
            <w:vAlign w:val="bottom"/>
          </w:tcPr>
          <w:p w14:paraId="148D577B" w14:textId="3D077243" w:rsidR="001D1687" w:rsidRPr="00664E7D" w:rsidRDefault="001D1687">
            <w:proofErr w:type="spellStart"/>
            <w:r>
              <w:rPr>
                <w:rFonts w:ascii="Calibri" w:hAnsi="Calibri"/>
                <w:color w:val="000000"/>
              </w:rPr>
              <w:t>Byun</w:t>
            </w:r>
            <w:proofErr w:type="spellEnd"/>
          </w:p>
        </w:tc>
        <w:tc>
          <w:tcPr>
            <w:tcW w:w="1620" w:type="dxa"/>
            <w:noWrap/>
            <w:vAlign w:val="bottom"/>
          </w:tcPr>
          <w:p w14:paraId="0D61D630" w14:textId="50A3A7DB" w:rsidR="001D1687" w:rsidRPr="00664E7D" w:rsidRDefault="001D1687">
            <w:r>
              <w:rPr>
                <w:rFonts w:ascii="Calibri" w:hAnsi="Calibri"/>
                <w:color w:val="000000"/>
              </w:rPr>
              <w:t>Woo-Jin</w:t>
            </w:r>
          </w:p>
        </w:tc>
        <w:tc>
          <w:tcPr>
            <w:tcW w:w="7290" w:type="dxa"/>
            <w:noWrap/>
            <w:vAlign w:val="bottom"/>
          </w:tcPr>
          <w:p w14:paraId="7D62B45E" w14:textId="7F2EA998" w:rsidR="001D1687" w:rsidRPr="00664E7D" w:rsidRDefault="001D1687">
            <w:r>
              <w:rPr>
                <w:rFonts w:ascii="Calibri" w:hAnsi="Calibri"/>
                <w:color w:val="000000"/>
              </w:rPr>
              <w:t>Electronics and Telecommunications Research Institute (ETRI)</w:t>
            </w:r>
          </w:p>
        </w:tc>
      </w:tr>
      <w:tr w:rsidR="001D1687" w:rsidRPr="00664E7D" w14:paraId="1DF40285" w14:textId="77777777" w:rsidTr="00E6413A">
        <w:trPr>
          <w:trHeight w:val="300"/>
        </w:trPr>
        <w:tc>
          <w:tcPr>
            <w:tcW w:w="1545" w:type="dxa"/>
            <w:noWrap/>
            <w:vAlign w:val="bottom"/>
          </w:tcPr>
          <w:p w14:paraId="36E8CC75" w14:textId="28B84378" w:rsidR="001D1687" w:rsidRPr="00664E7D" w:rsidRDefault="001D1687">
            <w:r>
              <w:rPr>
                <w:rFonts w:ascii="Calibri" w:hAnsi="Calibri"/>
                <w:color w:val="000000"/>
              </w:rPr>
              <w:t>Cha</w:t>
            </w:r>
          </w:p>
        </w:tc>
        <w:tc>
          <w:tcPr>
            <w:tcW w:w="1620" w:type="dxa"/>
            <w:noWrap/>
            <w:vAlign w:val="bottom"/>
          </w:tcPr>
          <w:p w14:paraId="1BF866AB" w14:textId="03CB4146" w:rsidR="001D1687" w:rsidRPr="00664E7D" w:rsidRDefault="001D1687">
            <w:proofErr w:type="spellStart"/>
            <w:r>
              <w:rPr>
                <w:rFonts w:ascii="Calibri" w:hAnsi="Calibri"/>
                <w:color w:val="000000"/>
              </w:rPr>
              <w:t>Jaesang</w:t>
            </w:r>
            <w:proofErr w:type="spellEnd"/>
          </w:p>
        </w:tc>
        <w:tc>
          <w:tcPr>
            <w:tcW w:w="7290" w:type="dxa"/>
            <w:noWrap/>
            <w:vAlign w:val="bottom"/>
          </w:tcPr>
          <w:p w14:paraId="23877082" w14:textId="6BD37483" w:rsidR="001D1687" w:rsidRPr="00664E7D" w:rsidRDefault="001D1687">
            <w:r>
              <w:rPr>
                <w:rFonts w:ascii="Calibri" w:hAnsi="Calibri"/>
                <w:color w:val="000000"/>
              </w:rPr>
              <w:t>SNUT</w:t>
            </w:r>
          </w:p>
        </w:tc>
      </w:tr>
      <w:tr w:rsidR="001D1687" w:rsidRPr="00664E7D" w14:paraId="23D9AE2F" w14:textId="77777777" w:rsidTr="00E6413A">
        <w:trPr>
          <w:trHeight w:val="300"/>
        </w:trPr>
        <w:tc>
          <w:tcPr>
            <w:tcW w:w="1545" w:type="dxa"/>
            <w:noWrap/>
            <w:vAlign w:val="bottom"/>
          </w:tcPr>
          <w:p w14:paraId="3511733F" w14:textId="1D540891" w:rsidR="001D1687" w:rsidRPr="00664E7D" w:rsidRDefault="001D1687">
            <w:r>
              <w:rPr>
                <w:rFonts w:ascii="Calibri" w:hAnsi="Calibri"/>
                <w:color w:val="000000"/>
              </w:rPr>
              <w:t>Chang</w:t>
            </w:r>
          </w:p>
        </w:tc>
        <w:tc>
          <w:tcPr>
            <w:tcW w:w="1620" w:type="dxa"/>
            <w:noWrap/>
            <w:vAlign w:val="bottom"/>
          </w:tcPr>
          <w:p w14:paraId="797F03F0" w14:textId="1B778B98" w:rsidR="001D1687" w:rsidRPr="00664E7D" w:rsidRDefault="001D1687">
            <w:proofErr w:type="spellStart"/>
            <w:r>
              <w:rPr>
                <w:rFonts w:ascii="Calibri" w:hAnsi="Calibri"/>
                <w:color w:val="000000"/>
              </w:rPr>
              <w:t>Soo</w:t>
            </w:r>
            <w:proofErr w:type="spellEnd"/>
            <w:r>
              <w:rPr>
                <w:rFonts w:ascii="Calibri" w:hAnsi="Calibri"/>
                <w:color w:val="000000"/>
              </w:rPr>
              <w:t>-Young</w:t>
            </w:r>
          </w:p>
        </w:tc>
        <w:tc>
          <w:tcPr>
            <w:tcW w:w="7290" w:type="dxa"/>
            <w:noWrap/>
            <w:vAlign w:val="bottom"/>
          </w:tcPr>
          <w:p w14:paraId="18C6F60A" w14:textId="433A4C7B" w:rsidR="001D1687" w:rsidRPr="00664E7D" w:rsidRDefault="001D1687">
            <w:r>
              <w:rPr>
                <w:rFonts w:ascii="Calibri" w:hAnsi="Calibri"/>
                <w:color w:val="000000"/>
              </w:rPr>
              <w:t>California State University, Sacramento (CSUS)</w:t>
            </w:r>
          </w:p>
        </w:tc>
      </w:tr>
      <w:tr w:rsidR="001D1687" w:rsidRPr="00664E7D" w14:paraId="4B9F5599" w14:textId="77777777" w:rsidTr="00E6413A">
        <w:trPr>
          <w:trHeight w:val="300"/>
        </w:trPr>
        <w:tc>
          <w:tcPr>
            <w:tcW w:w="1545" w:type="dxa"/>
            <w:noWrap/>
            <w:vAlign w:val="bottom"/>
          </w:tcPr>
          <w:p w14:paraId="70FBFEAA" w14:textId="22C1C6D3" w:rsidR="001D1687" w:rsidRPr="00664E7D" w:rsidRDefault="001D1687">
            <w:r>
              <w:rPr>
                <w:rFonts w:ascii="Calibri" w:hAnsi="Calibri"/>
                <w:color w:val="000000"/>
              </w:rPr>
              <w:t>De Ruijter</w:t>
            </w:r>
          </w:p>
        </w:tc>
        <w:tc>
          <w:tcPr>
            <w:tcW w:w="1620" w:type="dxa"/>
            <w:noWrap/>
            <w:vAlign w:val="bottom"/>
          </w:tcPr>
          <w:p w14:paraId="0E65A570" w14:textId="2613B0D6" w:rsidR="001D1687" w:rsidRPr="00664E7D" w:rsidRDefault="001D1687">
            <w:r>
              <w:rPr>
                <w:rFonts w:ascii="Calibri" w:hAnsi="Calibri"/>
                <w:color w:val="000000"/>
              </w:rPr>
              <w:t>Hendricus</w:t>
            </w:r>
          </w:p>
        </w:tc>
        <w:tc>
          <w:tcPr>
            <w:tcW w:w="7290" w:type="dxa"/>
            <w:noWrap/>
            <w:vAlign w:val="bottom"/>
          </w:tcPr>
          <w:p w14:paraId="6C887FE5" w14:textId="626E43CD" w:rsidR="001D1687" w:rsidRPr="00664E7D" w:rsidRDefault="001D1687">
            <w:r>
              <w:rPr>
                <w:rFonts w:ascii="Calibri" w:hAnsi="Calibri"/>
                <w:color w:val="000000"/>
              </w:rPr>
              <w:t>Silicon Laboratories</w:t>
            </w:r>
          </w:p>
        </w:tc>
      </w:tr>
      <w:tr w:rsidR="001D1687" w:rsidRPr="00664E7D" w14:paraId="1C8600DB" w14:textId="77777777" w:rsidTr="00E6413A">
        <w:trPr>
          <w:trHeight w:val="300"/>
        </w:trPr>
        <w:tc>
          <w:tcPr>
            <w:tcW w:w="1545" w:type="dxa"/>
            <w:noWrap/>
            <w:vAlign w:val="bottom"/>
          </w:tcPr>
          <w:p w14:paraId="7EED77F5" w14:textId="213795FE" w:rsidR="001D1687" w:rsidRPr="00664E7D" w:rsidRDefault="001D1687">
            <w:r>
              <w:rPr>
                <w:rFonts w:ascii="Calibri" w:hAnsi="Calibri"/>
                <w:color w:val="000000"/>
              </w:rPr>
              <w:t>Eckert</w:t>
            </w:r>
          </w:p>
        </w:tc>
        <w:tc>
          <w:tcPr>
            <w:tcW w:w="1620" w:type="dxa"/>
            <w:noWrap/>
            <w:vAlign w:val="bottom"/>
          </w:tcPr>
          <w:p w14:paraId="771FF6A0" w14:textId="4FCF58CC" w:rsidR="001D1687" w:rsidRPr="00664E7D" w:rsidRDefault="001D1687">
            <w:r>
              <w:rPr>
                <w:rFonts w:ascii="Calibri" w:hAnsi="Calibri"/>
                <w:color w:val="000000"/>
              </w:rPr>
              <w:t>Edward</w:t>
            </w:r>
          </w:p>
        </w:tc>
        <w:tc>
          <w:tcPr>
            <w:tcW w:w="7290" w:type="dxa"/>
            <w:noWrap/>
            <w:vAlign w:val="bottom"/>
          </w:tcPr>
          <w:p w14:paraId="20454573" w14:textId="549F904A" w:rsidR="001D1687" w:rsidRPr="00664E7D" w:rsidRDefault="001D1687">
            <w:r>
              <w:rPr>
                <w:rFonts w:ascii="Calibri" w:hAnsi="Calibri"/>
                <w:color w:val="000000"/>
              </w:rPr>
              <w:t>Itron Inc.</w:t>
            </w:r>
          </w:p>
        </w:tc>
      </w:tr>
      <w:tr w:rsidR="001D1687" w:rsidRPr="00664E7D" w14:paraId="2A5443E4" w14:textId="77777777" w:rsidTr="00E6413A">
        <w:trPr>
          <w:trHeight w:val="300"/>
        </w:trPr>
        <w:tc>
          <w:tcPr>
            <w:tcW w:w="1545" w:type="dxa"/>
            <w:noWrap/>
            <w:vAlign w:val="bottom"/>
          </w:tcPr>
          <w:p w14:paraId="1DFA0482" w14:textId="3037FDB0" w:rsidR="001D1687" w:rsidRPr="00664E7D" w:rsidRDefault="001D1687">
            <w:r>
              <w:rPr>
                <w:rFonts w:ascii="Calibri" w:hAnsi="Calibri"/>
                <w:color w:val="000000"/>
              </w:rPr>
              <w:t>Fischer</w:t>
            </w:r>
          </w:p>
        </w:tc>
        <w:tc>
          <w:tcPr>
            <w:tcW w:w="1620" w:type="dxa"/>
            <w:noWrap/>
            <w:vAlign w:val="bottom"/>
          </w:tcPr>
          <w:p w14:paraId="1B8BBFB4" w14:textId="3FCCFBE5" w:rsidR="001D1687" w:rsidRPr="00664E7D" w:rsidRDefault="001D1687">
            <w:r>
              <w:rPr>
                <w:rFonts w:ascii="Calibri" w:hAnsi="Calibri"/>
                <w:color w:val="000000"/>
              </w:rPr>
              <w:t>Michael</w:t>
            </w:r>
          </w:p>
        </w:tc>
        <w:tc>
          <w:tcPr>
            <w:tcW w:w="7290" w:type="dxa"/>
            <w:noWrap/>
            <w:vAlign w:val="bottom"/>
          </w:tcPr>
          <w:p w14:paraId="5B461303" w14:textId="2F652479" w:rsidR="001D1687" w:rsidRPr="00664E7D" w:rsidRDefault="001D1687">
            <w:r>
              <w:rPr>
                <w:rFonts w:ascii="Calibri" w:hAnsi="Calibri"/>
                <w:color w:val="000000"/>
              </w:rPr>
              <w:t>NXP Semiconductors</w:t>
            </w:r>
          </w:p>
        </w:tc>
      </w:tr>
      <w:tr w:rsidR="001D1687" w:rsidRPr="00664E7D" w14:paraId="58906757" w14:textId="77777777" w:rsidTr="00E6413A">
        <w:trPr>
          <w:trHeight w:val="300"/>
        </w:trPr>
        <w:tc>
          <w:tcPr>
            <w:tcW w:w="1545" w:type="dxa"/>
            <w:noWrap/>
            <w:vAlign w:val="bottom"/>
          </w:tcPr>
          <w:p w14:paraId="7DBD4795" w14:textId="4C611A25" w:rsidR="001D1687" w:rsidRPr="00664E7D" w:rsidRDefault="001D1687">
            <w:r>
              <w:rPr>
                <w:rFonts w:ascii="Calibri" w:hAnsi="Calibri"/>
                <w:color w:val="000000"/>
              </w:rPr>
              <w:t>Gillmore</w:t>
            </w:r>
          </w:p>
        </w:tc>
        <w:tc>
          <w:tcPr>
            <w:tcW w:w="1620" w:type="dxa"/>
            <w:noWrap/>
            <w:vAlign w:val="bottom"/>
          </w:tcPr>
          <w:p w14:paraId="61702373" w14:textId="38F1C550" w:rsidR="001D1687" w:rsidRPr="00664E7D" w:rsidRDefault="001D1687">
            <w:r>
              <w:rPr>
                <w:rFonts w:ascii="Calibri" w:hAnsi="Calibri"/>
                <w:color w:val="000000"/>
              </w:rPr>
              <w:t>Matthew</w:t>
            </w:r>
          </w:p>
        </w:tc>
        <w:tc>
          <w:tcPr>
            <w:tcW w:w="7290" w:type="dxa"/>
            <w:noWrap/>
            <w:vAlign w:val="bottom"/>
          </w:tcPr>
          <w:p w14:paraId="260CEA97" w14:textId="525A994C" w:rsidR="001D1687" w:rsidRPr="00664E7D" w:rsidRDefault="001D1687">
            <w:r>
              <w:rPr>
                <w:rFonts w:ascii="Calibri" w:hAnsi="Calibri"/>
                <w:color w:val="000000"/>
              </w:rPr>
              <w:t>Itron Inc.</w:t>
            </w:r>
          </w:p>
        </w:tc>
      </w:tr>
      <w:tr w:rsidR="001D1687" w:rsidRPr="00664E7D" w14:paraId="4EA5F5DB" w14:textId="77777777" w:rsidTr="00E6413A">
        <w:trPr>
          <w:trHeight w:val="300"/>
        </w:trPr>
        <w:tc>
          <w:tcPr>
            <w:tcW w:w="1545" w:type="dxa"/>
            <w:noWrap/>
            <w:vAlign w:val="bottom"/>
          </w:tcPr>
          <w:p w14:paraId="36D94F32" w14:textId="3E92DD24" w:rsidR="001D1687" w:rsidRPr="00664E7D" w:rsidRDefault="001D1687">
            <w:r>
              <w:rPr>
                <w:rFonts w:ascii="Calibri" w:hAnsi="Calibri"/>
                <w:color w:val="000000"/>
              </w:rPr>
              <w:t>Godfrey</w:t>
            </w:r>
          </w:p>
        </w:tc>
        <w:tc>
          <w:tcPr>
            <w:tcW w:w="1620" w:type="dxa"/>
            <w:noWrap/>
            <w:vAlign w:val="bottom"/>
          </w:tcPr>
          <w:p w14:paraId="49BFFBCB" w14:textId="15DF26AB" w:rsidR="001D1687" w:rsidRPr="00664E7D" w:rsidRDefault="001D1687">
            <w:r>
              <w:rPr>
                <w:rFonts w:ascii="Calibri" w:hAnsi="Calibri"/>
                <w:color w:val="000000"/>
              </w:rPr>
              <w:t>Tim</w:t>
            </w:r>
          </w:p>
        </w:tc>
        <w:tc>
          <w:tcPr>
            <w:tcW w:w="7290" w:type="dxa"/>
            <w:noWrap/>
            <w:vAlign w:val="bottom"/>
          </w:tcPr>
          <w:p w14:paraId="652B7149" w14:textId="70455DFD" w:rsidR="001D1687" w:rsidRPr="00664E7D" w:rsidRDefault="001D1687">
            <w:r>
              <w:rPr>
                <w:rFonts w:ascii="Calibri" w:hAnsi="Calibri"/>
                <w:color w:val="000000"/>
              </w:rPr>
              <w:t>Electric Power Research Institute, Inc. (EPRI)</w:t>
            </w:r>
          </w:p>
        </w:tc>
      </w:tr>
      <w:tr w:rsidR="001D1687" w:rsidRPr="00664E7D" w14:paraId="52958BFD" w14:textId="77777777" w:rsidTr="00E6413A">
        <w:trPr>
          <w:trHeight w:val="300"/>
        </w:trPr>
        <w:tc>
          <w:tcPr>
            <w:tcW w:w="1545" w:type="dxa"/>
            <w:noWrap/>
            <w:vAlign w:val="bottom"/>
          </w:tcPr>
          <w:p w14:paraId="4FD5A175" w14:textId="4990BB1C" w:rsidR="001D1687" w:rsidRPr="00664E7D" w:rsidRDefault="001D1687">
            <w:proofErr w:type="spellStart"/>
            <w:r>
              <w:rPr>
                <w:rFonts w:ascii="Calibri" w:hAnsi="Calibri"/>
                <w:color w:val="000000"/>
              </w:rPr>
              <w:t>Guo</w:t>
            </w:r>
            <w:proofErr w:type="spellEnd"/>
          </w:p>
        </w:tc>
        <w:tc>
          <w:tcPr>
            <w:tcW w:w="1620" w:type="dxa"/>
            <w:noWrap/>
            <w:vAlign w:val="bottom"/>
          </w:tcPr>
          <w:p w14:paraId="519FE99B" w14:textId="1BA3FDA6" w:rsidR="001D1687" w:rsidRPr="00664E7D" w:rsidRDefault="001D1687">
            <w:proofErr w:type="spellStart"/>
            <w:r>
              <w:rPr>
                <w:rFonts w:ascii="Calibri" w:hAnsi="Calibri"/>
                <w:color w:val="000000"/>
              </w:rPr>
              <w:t>Jianlin</w:t>
            </w:r>
            <w:proofErr w:type="spellEnd"/>
          </w:p>
        </w:tc>
        <w:tc>
          <w:tcPr>
            <w:tcW w:w="7290" w:type="dxa"/>
            <w:noWrap/>
            <w:vAlign w:val="bottom"/>
          </w:tcPr>
          <w:p w14:paraId="7ED1D2EB" w14:textId="17BD0D56" w:rsidR="001D1687" w:rsidRPr="00664E7D" w:rsidRDefault="001D1687">
            <w:r>
              <w:rPr>
                <w:rFonts w:ascii="Calibri" w:hAnsi="Calibri"/>
                <w:color w:val="000000"/>
              </w:rPr>
              <w:t>Mitsubishi Electric Research Labs (MERL)</w:t>
            </w:r>
          </w:p>
        </w:tc>
      </w:tr>
      <w:tr w:rsidR="001D1687" w:rsidRPr="00664E7D" w14:paraId="1752CD7C" w14:textId="77777777" w:rsidTr="00E6413A">
        <w:trPr>
          <w:trHeight w:val="300"/>
        </w:trPr>
        <w:tc>
          <w:tcPr>
            <w:tcW w:w="1545" w:type="dxa"/>
            <w:noWrap/>
            <w:vAlign w:val="bottom"/>
          </w:tcPr>
          <w:p w14:paraId="4E28443F" w14:textId="28641BA8" w:rsidR="001D1687" w:rsidRPr="00664E7D" w:rsidRDefault="001D1687">
            <w:r>
              <w:rPr>
                <w:rFonts w:ascii="Calibri" w:hAnsi="Calibri"/>
                <w:color w:val="000000"/>
              </w:rPr>
              <w:t>HAN</w:t>
            </w:r>
          </w:p>
        </w:tc>
        <w:tc>
          <w:tcPr>
            <w:tcW w:w="1620" w:type="dxa"/>
            <w:noWrap/>
            <w:vAlign w:val="bottom"/>
          </w:tcPr>
          <w:p w14:paraId="79CF0ED5" w14:textId="5D1D83B4" w:rsidR="001D1687" w:rsidRPr="00664E7D" w:rsidRDefault="001D1687">
            <w:r>
              <w:rPr>
                <w:rFonts w:ascii="Calibri" w:hAnsi="Calibri"/>
                <w:color w:val="000000"/>
              </w:rPr>
              <w:t>CHONG</w:t>
            </w:r>
          </w:p>
        </w:tc>
        <w:tc>
          <w:tcPr>
            <w:tcW w:w="7290" w:type="dxa"/>
            <w:noWrap/>
            <w:vAlign w:val="bottom"/>
          </w:tcPr>
          <w:p w14:paraId="1778FB71" w14:textId="08098559" w:rsidR="001D1687" w:rsidRPr="00664E7D" w:rsidRDefault="001D1687">
            <w:proofErr w:type="spellStart"/>
            <w:r>
              <w:rPr>
                <w:rFonts w:ascii="Calibri" w:hAnsi="Calibri"/>
                <w:color w:val="000000"/>
              </w:rPr>
              <w:t>pureLiFi</w:t>
            </w:r>
            <w:proofErr w:type="spellEnd"/>
          </w:p>
        </w:tc>
      </w:tr>
      <w:tr w:rsidR="001D1687" w:rsidRPr="00664E7D" w14:paraId="1482A7FC" w14:textId="77777777" w:rsidTr="00E6413A">
        <w:trPr>
          <w:trHeight w:val="300"/>
        </w:trPr>
        <w:tc>
          <w:tcPr>
            <w:tcW w:w="1545" w:type="dxa"/>
            <w:noWrap/>
            <w:vAlign w:val="bottom"/>
          </w:tcPr>
          <w:p w14:paraId="321CB5C8" w14:textId="6073E1F5" w:rsidR="001D1687" w:rsidRPr="00664E7D" w:rsidRDefault="001D1687">
            <w:r>
              <w:rPr>
                <w:rFonts w:ascii="Calibri" w:hAnsi="Calibri"/>
                <w:color w:val="000000"/>
              </w:rPr>
              <w:t>Harrington</w:t>
            </w:r>
          </w:p>
        </w:tc>
        <w:tc>
          <w:tcPr>
            <w:tcW w:w="1620" w:type="dxa"/>
            <w:noWrap/>
            <w:vAlign w:val="bottom"/>
          </w:tcPr>
          <w:p w14:paraId="127679DF" w14:textId="0369F24F" w:rsidR="001D1687" w:rsidRPr="00664E7D" w:rsidRDefault="001D1687">
            <w:r>
              <w:rPr>
                <w:rFonts w:ascii="Calibri" w:hAnsi="Calibri"/>
                <w:color w:val="000000"/>
              </w:rPr>
              <w:t>Timothy</w:t>
            </w:r>
          </w:p>
        </w:tc>
        <w:tc>
          <w:tcPr>
            <w:tcW w:w="7290" w:type="dxa"/>
            <w:noWrap/>
            <w:vAlign w:val="bottom"/>
          </w:tcPr>
          <w:p w14:paraId="662E2D09" w14:textId="0DDC56CC" w:rsidR="001D1687" w:rsidRPr="00664E7D" w:rsidRDefault="001D1687">
            <w:r>
              <w:rPr>
                <w:rFonts w:ascii="Calibri" w:hAnsi="Calibri"/>
                <w:color w:val="000000"/>
              </w:rPr>
              <w:t>Pro-ID</w:t>
            </w:r>
          </w:p>
        </w:tc>
      </w:tr>
      <w:tr w:rsidR="001D1687" w:rsidRPr="00664E7D" w14:paraId="3883CAB2" w14:textId="77777777" w:rsidTr="00E6413A">
        <w:trPr>
          <w:trHeight w:val="300"/>
        </w:trPr>
        <w:tc>
          <w:tcPr>
            <w:tcW w:w="1545" w:type="dxa"/>
            <w:noWrap/>
            <w:vAlign w:val="bottom"/>
          </w:tcPr>
          <w:p w14:paraId="73732FBB" w14:textId="1BED764F" w:rsidR="001D1687" w:rsidRPr="00664E7D" w:rsidRDefault="001D1687">
            <w:r>
              <w:rPr>
                <w:rFonts w:ascii="Calibri" w:hAnsi="Calibri"/>
                <w:color w:val="000000"/>
              </w:rPr>
              <w:t>Heile</w:t>
            </w:r>
          </w:p>
        </w:tc>
        <w:tc>
          <w:tcPr>
            <w:tcW w:w="1620" w:type="dxa"/>
            <w:noWrap/>
            <w:vAlign w:val="bottom"/>
          </w:tcPr>
          <w:p w14:paraId="24FB1A30" w14:textId="5E629F85" w:rsidR="001D1687" w:rsidRPr="00664E7D" w:rsidRDefault="001D1687">
            <w:r>
              <w:rPr>
                <w:rFonts w:ascii="Calibri" w:hAnsi="Calibri"/>
                <w:color w:val="000000"/>
              </w:rPr>
              <w:t>Robert</w:t>
            </w:r>
          </w:p>
        </w:tc>
        <w:tc>
          <w:tcPr>
            <w:tcW w:w="7290" w:type="dxa"/>
            <w:noWrap/>
            <w:vAlign w:val="bottom"/>
          </w:tcPr>
          <w:p w14:paraId="502863A6" w14:textId="60BF40B8" w:rsidR="001D1687" w:rsidRPr="00664E7D" w:rsidRDefault="001D1687">
            <w:r>
              <w:rPr>
                <w:rFonts w:ascii="Calibri" w:hAnsi="Calibri"/>
                <w:color w:val="000000"/>
              </w:rPr>
              <w:t>Wi-SUN Alliance</w:t>
            </w:r>
          </w:p>
        </w:tc>
      </w:tr>
      <w:tr w:rsidR="001D1687" w:rsidRPr="00664E7D" w14:paraId="437CB1BC" w14:textId="77777777" w:rsidTr="00E6413A">
        <w:trPr>
          <w:trHeight w:val="300"/>
        </w:trPr>
        <w:tc>
          <w:tcPr>
            <w:tcW w:w="1545" w:type="dxa"/>
            <w:noWrap/>
            <w:vAlign w:val="bottom"/>
          </w:tcPr>
          <w:p w14:paraId="3303DE04" w14:textId="61084A17" w:rsidR="001D1687" w:rsidRPr="00664E7D" w:rsidRDefault="001D1687">
            <w:r>
              <w:rPr>
                <w:rFonts w:ascii="Calibri" w:hAnsi="Calibri"/>
                <w:color w:val="000000"/>
              </w:rPr>
              <w:t>Holcomb</w:t>
            </w:r>
          </w:p>
        </w:tc>
        <w:tc>
          <w:tcPr>
            <w:tcW w:w="1620" w:type="dxa"/>
            <w:noWrap/>
            <w:vAlign w:val="bottom"/>
          </w:tcPr>
          <w:p w14:paraId="366900A4" w14:textId="61716E8E" w:rsidR="001D1687" w:rsidRPr="00664E7D" w:rsidRDefault="001D1687">
            <w:r>
              <w:rPr>
                <w:rFonts w:ascii="Calibri" w:hAnsi="Calibri"/>
                <w:color w:val="000000"/>
              </w:rPr>
              <w:t>Jay</w:t>
            </w:r>
          </w:p>
        </w:tc>
        <w:tc>
          <w:tcPr>
            <w:tcW w:w="7290" w:type="dxa"/>
            <w:noWrap/>
            <w:vAlign w:val="bottom"/>
          </w:tcPr>
          <w:p w14:paraId="754A6E77" w14:textId="5D6E9713" w:rsidR="001D1687" w:rsidRPr="00664E7D" w:rsidRDefault="001D1687">
            <w:r>
              <w:rPr>
                <w:rFonts w:ascii="Calibri" w:hAnsi="Calibri"/>
                <w:color w:val="000000"/>
              </w:rPr>
              <w:t>Itron Inc.</w:t>
            </w:r>
          </w:p>
        </w:tc>
      </w:tr>
      <w:tr w:rsidR="001D1687" w:rsidRPr="00664E7D" w14:paraId="1AEF7DC2" w14:textId="77777777" w:rsidTr="00E6413A">
        <w:trPr>
          <w:trHeight w:val="300"/>
        </w:trPr>
        <w:tc>
          <w:tcPr>
            <w:tcW w:w="1545" w:type="dxa"/>
            <w:noWrap/>
            <w:vAlign w:val="bottom"/>
          </w:tcPr>
          <w:p w14:paraId="21BB3F5B" w14:textId="6F397C73" w:rsidR="001D1687" w:rsidRPr="00664E7D" w:rsidRDefault="001D1687">
            <w:r>
              <w:rPr>
                <w:rFonts w:ascii="Calibri" w:hAnsi="Calibri"/>
                <w:color w:val="000000"/>
              </w:rPr>
              <w:t>Ibrahim</w:t>
            </w:r>
          </w:p>
        </w:tc>
        <w:tc>
          <w:tcPr>
            <w:tcW w:w="1620" w:type="dxa"/>
            <w:noWrap/>
            <w:vAlign w:val="bottom"/>
          </w:tcPr>
          <w:p w14:paraId="277A5988" w14:textId="3A7BBB7C" w:rsidR="001D1687" w:rsidRPr="00664E7D" w:rsidRDefault="001D1687">
            <w:proofErr w:type="spellStart"/>
            <w:r>
              <w:rPr>
                <w:rFonts w:ascii="Calibri" w:hAnsi="Calibri"/>
                <w:color w:val="000000"/>
              </w:rPr>
              <w:t>Brima</w:t>
            </w:r>
            <w:proofErr w:type="spellEnd"/>
          </w:p>
        </w:tc>
        <w:tc>
          <w:tcPr>
            <w:tcW w:w="7290" w:type="dxa"/>
            <w:noWrap/>
            <w:vAlign w:val="bottom"/>
          </w:tcPr>
          <w:p w14:paraId="1BC97739" w14:textId="660662F5" w:rsidR="001D1687" w:rsidRPr="00664E7D" w:rsidRDefault="001D1687">
            <w:r>
              <w:rPr>
                <w:rFonts w:ascii="Calibri" w:hAnsi="Calibri"/>
                <w:color w:val="000000"/>
              </w:rPr>
              <w:t>NXP Semiconductors</w:t>
            </w:r>
          </w:p>
        </w:tc>
      </w:tr>
      <w:tr w:rsidR="001D1687" w:rsidRPr="00664E7D" w14:paraId="31513852" w14:textId="77777777" w:rsidTr="00E6413A">
        <w:trPr>
          <w:trHeight w:val="300"/>
        </w:trPr>
        <w:tc>
          <w:tcPr>
            <w:tcW w:w="1545" w:type="dxa"/>
            <w:noWrap/>
            <w:vAlign w:val="bottom"/>
          </w:tcPr>
          <w:p w14:paraId="70B829DB" w14:textId="4B32A0DE" w:rsidR="001D1687" w:rsidRPr="00664E7D" w:rsidRDefault="001D1687">
            <w:r>
              <w:rPr>
                <w:rFonts w:ascii="Calibri" w:hAnsi="Calibri"/>
                <w:color w:val="000000"/>
              </w:rPr>
              <w:t>Jang</w:t>
            </w:r>
          </w:p>
        </w:tc>
        <w:tc>
          <w:tcPr>
            <w:tcW w:w="1620" w:type="dxa"/>
            <w:noWrap/>
            <w:vAlign w:val="bottom"/>
          </w:tcPr>
          <w:p w14:paraId="642AA11B" w14:textId="1E8D2F13" w:rsidR="001D1687" w:rsidRPr="00664E7D" w:rsidRDefault="001D1687">
            <w:r>
              <w:rPr>
                <w:rFonts w:ascii="Calibri" w:hAnsi="Calibri"/>
                <w:color w:val="000000"/>
              </w:rPr>
              <w:t>Yeong Min</w:t>
            </w:r>
          </w:p>
        </w:tc>
        <w:tc>
          <w:tcPr>
            <w:tcW w:w="7290" w:type="dxa"/>
            <w:noWrap/>
            <w:vAlign w:val="bottom"/>
          </w:tcPr>
          <w:p w14:paraId="52736E09" w14:textId="0BE1B234" w:rsidR="001D1687" w:rsidRPr="00664E7D" w:rsidRDefault="001D1687">
            <w:proofErr w:type="spellStart"/>
            <w:r>
              <w:rPr>
                <w:rFonts w:ascii="Calibri" w:hAnsi="Calibri"/>
                <w:color w:val="000000"/>
              </w:rPr>
              <w:t>Kookmin</w:t>
            </w:r>
            <w:proofErr w:type="spellEnd"/>
            <w:r>
              <w:rPr>
                <w:rFonts w:ascii="Calibri" w:hAnsi="Calibri"/>
                <w:color w:val="000000"/>
              </w:rPr>
              <w:t xml:space="preserve"> University</w:t>
            </w:r>
          </w:p>
        </w:tc>
      </w:tr>
      <w:tr w:rsidR="001D1687" w:rsidRPr="00664E7D" w14:paraId="1E2BEA77" w14:textId="77777777" w:rsidTr="00E6413A">
        <w:trPr>
          <w:trHeight w:val="300"/>
        </w:trPr>
        <w:tc>
          <w:tcPr>
            <w:tcW w:w="1545" w:type="dxa"/>
            <w:noWrap/>
            <w:vAlign w:val="bottom"/>
          </w:tcPr>
          <w:p w14:paraId="13EA6E98" w14:textId="3D080508" w:rsidR="001D1687" w:rsidRPr="00664E7D" w:rsidRDefault="001D1687" w:rsidP="00E6413A">
            <w:proofErr w:type="spellStart"/>
            <w:r>
              <w:rPr>
                <w:rFonts w:ascii="Calibri" w:hAnsi="Calibri"/>
                <w:color w:val="000000"/>
              </w:rPr>
              <w:t>Jeong</w:t>
            </w:r>
            <w:proofErr w:type="spellEnd"/>
          </w:p>
        </w:tc>
        <w:tc>
          <w:tcPr>
            <w:tcW w:w="1620" w:type="dxa"/>
            <w:noWrap/>
            <w:vAlign w:val="bottom"/>
          </w:tcPr>
          <w:p w14:paraId="23A177AA" w14:textId="14C9D3ED" w:rsidR="001D1687" w:rsidRPr="00664E7D" w:rsidRDefault="001D1687" w:rsidP="00E6413A">
            <w:proofErr w:type="spellStart"/>
            <w:r>
              <w:rPr>
                <w:rFonts w:ascii="Calibri" w:hAnsi="Calibri"/>
                <w:color w:val="000000"/>
              </w:rPr>
              <w:t>ByungJang</w:t>
            </w:r>
            <w:proofErr w:type="spellEnd"/>
          </w:p>
        </w:tc>
        <w:tc>
          <w:tcPr>
            <w:tcW w:w="7290" w:type="dxa"/>
            <w:noWrap/>
            <w:vAlign w:val="bottom"/>
          </w:tcPr>
          <w:p w14:paraId="04788250" w14:textId="1DD3F0DC" w:rsidR="001D1687" w:rsidRPr="00664E7D" w:rsidRDefault="001D1687">
            <w:r>
              <w:rPr>
                <w:rFonts w:ascii="Calibri" w:hAnsi="Calibri"/>
                <w:color w:val="000000"/>
              </w:rPr>
              <w:t>Electronics and Telecommunications Research Institute (ETRI)</w:t>
            </w:r>
          </w:p>
        </w:tc>
      </w:tr>
      <w:tr w:rsidR="001D1687" w:rsidRPr="00664E7D" w14:paraId="6D2B77FE" w14:textId="77777777" w:rsidTr="00E6413A">
        <w:trPr>
          <w:trHeight w:val="300"/>
        </w:trPr>
        <w:tc>
          <w:tcPr>
            <w:tcW w:w="1545" w:type="dxa"/>
            <w:noWrap/>
            <w:vAlign w:val="bottom"/>
          </w:tcPr>
          <w:p w14:paraId="15CEA1F0" w14:textId="364AC29D" w:rsidR="001D1687" w:rsidRPr="00664E7D" w:rsidRDefault="001D1687">
            <w:r>
              <w:rPr>
                <w:rFonts w:ascii="Calibri" w:hAnsi="Calibri"/>
                <w:color w:val="000000"/>
              </w:rPr>
              <w:t>Jungnickel</w:t>
            </w:r>
          </w:p>
        </w:tc>
        <w:tc>
          <w:tcPr>
            <w:tcW w:w="1620" w:type="dxa"/>
            <w:noWrap/>
            <w:vAlign w:val="bottom"/>
          </w:tcPr>
          <w:p w14:paraId="33272B56" w14:textId="6E076FBE" w:rsidR="001D1687" w:rsidRPr="00664E7D" w:rsidRDefault="001D1687">
            <w:r>
              <w:rPr>
                <w:rFonts w:ascii="Calibri" w:hAnsi="Calibri"/>
                <w:color w:val="000000"/>
              </w:rPr>
              <w:t>Volker</w:t>
            </w:r>
          </w:p>
        </w:tc>
        <w:tc>
          <w:tcPr>
            <w:tcW w:w="7290" w:type="dxa"/>
            <w:noWrap/>
            <w:vAlign w:val="bottom"/>
          </w:tcPr>
          <w:p w14:paraId="00B65019" w14:textId="50843A3C" w:rsidR="001D1687" w:rsidRPr="00664E7D" w:rsidRDefault="001D1687">
            <w:proofErr w:type="spellStart"/>
            <w:r>
              <w:rPr>
                <w:rFonts w:ascii="Calibri" w:hAnsi="Calibri"/>
                <w:color w:val="000000"/>
              </w:rPr>
              <w:t>Fraunhofer</w:t>
            </w:r>
            <w:proofErr w:type="spellEnd"/>
            <w:r>
              <w:rPr>
                <w:rFonts w:ascii="Calibri" w:hAnsi="Calibri"/>
                <w:color w:val="000000"/>
              </w:rPr>
              <w:t xml:space="preserve"> Heinrich Hertz Institute</w:t>
            </w:r>
          </w:p>
        </w:tc>
      </w:tr>
      <w:tr w:rsidR="001D1687" w:rsidRPr="00664E7D" w14:paraId="61CCEC77" w14:textId="77777777" w:rsidTr="00E6413A">
        <w:trPr>
          <w:trHeight w:val="300"/>
        </w:trPr>
        <w:tc>
          <w:tcPr>
            <w:tcW w:w="1545" w:type="dxa"/>
            <w:noWrap/>
            <w:vAlign w:val="bottom"/>
          </w:tcPr>
          <w:p w14:paraId="37A72BDC" w14:textId="4C4E87A3" w:rsidR="001D1687" w:rsidRPr="00664E7D" w:rsidRDefault="001D1687" w:rsidP="00E6413A">
            <w:r>
              <w:rPr>
                <w:rFonts w:ascii="Calibri" w:hAnsi="Calibri"/>
                <w:color w:val="000000"/>
              </w:rPr>
              <w:t>Kim</w:t>
            </w:r>
          </w:p>
        </w:tc>
        <w:tc>
          <w:tcPr>
            <w:tcW w:w="1620" w:type="dxa"/>
            <w:noWrap/>
            <w:vAlign w:val="bottom"/>
          </w:tcPr>
          <w:p w14:paraId="234A5B2F" w14:textId="1D11EDC7" w:rsidR="001D1687" w:rsidRPr="00664E7D" w:rsidRDefault="001D1687" w:rsidP="00E6413A">
            <w:proofErr w:type="spellStart"/>
            <w:r>
              <w:rPr>
                <w:rFonts w:ascii="Calibri" w:hAnsi="Calibri"/>
                <w:color w:val="000000"/>
              </w:rPr>
              <w:t>Jeong</w:t>
            </w:r>
            <w:proofErr w:type="spellEnd"/>
            <w:r>
              <w:rPr>
                <w:rFonts w:ascii="Calibri" w:hAnsi="Calibri"/>
                <w:color w:val="000000"/>
              </w:rPr>
              <w:t xml:space="preserve"> </w:t>
            </w:r>
            <w:proofErr w:type="spellStart"/>
            <w:r>
              <w:rPr>
                <w:rFonts w:ascii="Calibri" w:hAnsi="Calibri"/>
                <w:color w:val="000000"/>
              </w:rPr>
              <w:t>Gon</w:t>
            </w:r>
            <w:proofErr w:type="spellEnd"/>
          </w:p>
        </w:tc>
        <w:tc>
          <w:tcPr>
            <w:tcW w:w="7290" w:type="dxa"/>
            <w:noWrap/>
            <w:vAlign w:val="bottom"/>
          </w:tcPr>
          <w:p w14:paraId="7698DFC1" w14:textId="2C7AB0D3" w:rsidR="001D1687" w:rsidRPr="00664E7D" w:rsidRDefault="001D1687">
            <w:r>
              <w:rPr>
                <w:rFonts w:ascii="Calibri" w:hAnsi="Calibri"/>
                <w:color w:val="000000"/>
              </w:rPr>
              <w:t>Korea Polytechnic University (KPU)</w:t>
            </w:r>
          </w:p>
        </w:tc>
      </w:tr>
      <w:tr w:rsidR="001D1687" w:rsidRPr="00664E7D" w14:paraId="09482EFA" w14:textId="77777777" w:rsidTr="00E6413A">
        <w:trPr>
          <w:trHeight w:val="300"/>
        </w:trPr>
        <w:tc>
          <w:tcPr>
            <w:tcW w:w="1545" w:type="dxa"/>
            <w:noWrap/>
            <w:vAlign w:val="bottom"/>
          </w:tcPr>
          <w:p w14:paraId="6955E7EA" w14:textId="627E50E9" w:rsidR="001D1687" w:rsidRPr="00664E7D" w:rsidRDefault="001D1687">
            <w:r>
              <w:rPr>
                <w:rFonts w:ascii="Calibri" w:hAnsi="Calibri"/>
                <w:color w:val="000000"/>
              </w:rPr>
              <w:t>KINNEY</w:t>
            </w:r>
          </w:p>
        </w:tc>
        <w:tc>
          <w:tcPr>
            <w:tcW w:w="1620" w:type="dxa"/>
            <w:noWrap/>
            <w:vAlign w:val="bottom"/>
          </w:tcPr>
          <w:p w14:paraId="1FAEF432" w14:textId="5D85B466" w:rsidR="001D1687" w:rsidRPr="00664E7D" w:rsidRDefault="001D1687">
            <w:r>
              <w:rPr>
                <w:rFonts w:ascii="Calibri" w:hAnsi="Calibri"/>
                <w:color w:val="000000"/>
              </w:rPr>
              <w:t>PATRICK</w:t>
            </w:r>
          </w:p>
        </w:tc>
        <w:tc>
          <w:tcPr>
            <w:tcW w:w="7290" w:type="dxa"/>
            <w:noWrap/>
            <w:vAlign w:val="bottom"/>
          </w:tcPr>
          <w:p w14:paraId="15DAE321" w14:textId="1653D730" w:rsidR="001D1687" w:rsidRPr="00664E7D" w:rsidRDefault="001D1687">
            <w:r>
              <w:rPr>
                <w:rFonts w:ascii="Calibri" w:hAnsi="Calibri"/>
                <w:color w:val="000000"/>
              </w:rPr>
              <w:t>Kinney Consulting LLC</w:t>
            </w:r>
          </w:p>
        </w:tc>
      </w:tr>
      <w:tr w:rsidR="001D1687" w:rsidRPr="00664E7D" w14:paraId="734181C0" w14:textId="77777777" w:rsidTr="00E6413A">
        <w:trPr>
          <w:trHeight w:val="300"/>
        </w:trPr>
        <w:tc>
          <w:tcPr>
            <w:tcW w:w="1545" w:type="dxa"/>
            <w:noWrap/>
            <w:vAlign w:val="bottom"/>
          </w:tcPr>
          <w:p w14:paraId="31AA2C35" w14:textId="3C438082" w:rsidR="001D1687" w:rsidRPr="00664E7D" w:rsidRDefault="001D1687">
            <w:r>
              <w:rPr>
                <w:rFonts w:ascii="Calibri" w:hAnsi="Calibri"/>
                <w:color w:val="000000"/>
              </w:rPr>
              <w:t>Kitazawa</w:t>
            </w:r>
          </w:p>
        </w:tc>
        <w:tc>
          <w:tcPr>
            <w:tcW w:w="1620" w:type="dxa"/>
            <w:noWrap/>
            <w:vAlign w:val="bottom"/>
          </w:tcPr>
          <w:p w14:paraId="686ECD3C" w14:textId="67259347" w:rsidR="001D1687" w:rsidRPr="00664E7D" w:rsidRDefault="001D1687">
            <w:r>
              <w:rPr>
                <w:rFonts w:ascii="Calibri" w:hAnsi="Calibri"/>
                <w:color w:val="000000"/>
              </w:rPr>
              <w:t>Shoichi</w:t>
            </w:r>
          </w:p>
        </w:tc>
        <w:tc>
          <w:tcPr>
            <w:tcW w:w="7290" w:type="dxa"/>
            <w:noWrap/>
            <w:vAlign w:val="bottom"/>
          </w:tcPr>
          <w:p w14:paraId="7DC46AC8" w14:textId="5BC92CE5" w:rsidR="001D1687" w:rsidRPr="00664E7D" w:rsidRDefault="001D1687">
            <w:proofErr w:type="spellStart"/>
            <w:r>
              <w:rPr>
                <w:rFonts w:ascii="Calibri" w:hAnsi="Calibri"/>
                <w:color w:val="000000"/>
              </w:rPr>
              <w:t>Muroran</w:t>
            </w:r>
            <w:proofErr w:type="spellEnd"/>
            <w:r>
              <w:rPr>
                <w:rFonts w:ascii="Calibri" w:hAnsi="Calibri"/>
                <w:color w:val="000000"/>
              </w:rPr>
              <w:t xml:space="preserve"> IT</w:t>
            </w:r>
          </w:p>
        </w:tc>
      </w:tr>
      <w:tr w:rsidR="001D1687" w:rsidRPr="00664E7D" w14:paraId="4E184059" w14:textId="77777777" w:rsidTr="00E6413A">
        <w:trPr>
          <w:trHeight w:val="300"/>
        </w:trPr>
        <w:tc>
          <w:tcPr>
            <w:tcW w:w="1545" w:type="dxa"/>
            <w:noWrap/>
            <w:vAlign w:val="bottom"/>
          </w:tcPr>
          <w:p w14:paraId="331B8FC6" w14:textId="66CB6686" w:rsidR="001D1687" w:rsidRPr="00664E7D" w:rsidRDefault="001D1687">
            <w:r>
              <w:rPr>
                <w:rFonts w:ascii="Calibri" w:hAnsi="Calibri"/>
                <w:color w:val="000000"/>
              </w:rPr>
              <w:t>Kivinen</w:t>
            </w:r>
          </w:p>
        </w:tc>
        <w:tc>
          <w:tcPr>
            <w:tcW w:w="1620" w:type="dxa"/>
            <w:noWrap/>
            <w:vAlign w:val="bottom"/>
          </w:tcPr>
          <w:p w14:paraId="43675D7F" w14:textId="561E2CF3" w:rsidR="001D1687" w:rsidRPr="00664E7D" w:rsidRDefault="001D1687">
            <w:r>
              <w:rPr>
                <w:rFonts w:ascii="Calibri" w:hAnsi="Calibri"/>
                <w:color w:val="000000"/>
              </w:rPr>
              <w:t>Tero</w:t>
            </w:r>
          </w:p>
        </w:tc>
        <w:tc>
          <w:tcPr>
            <w:tcW w:w="7290" w:type="dxa"/>
            <w:noWrap/>
            <w:vAlign w:val="bottom"/>
          </w:tcPr>
          <w:p w14:paraId="6F7A9E4F" w14:textId="056C42DE" w:rsidR="001D1687" w:rsidRPr="00664E7D" w:rsidRDefault="001D1687">
            <w:r>
              <w:rPr>
                <w:rFonts w:ascii="Calibri" w:hAnsi="Calibri"/>
                <w:color w:val="000000"/>
              </w:rPr>
              <w:t>Self Employed</w:t>
            </w:r>
          </w:p>
        </w:tc>
      </w:tr>
      <w:tr w:rsidR="001D1687" w:rsidRPr="00664E7D" w14:paraId="0F31FB78" w14:textId="77777777" w:rsidTr="00E6413A">
        <w:trPr>
          <w:trHeight w:val="300"/>
        </w:trPr>
        <w:tc>
          <w:tcPr>
            <w:tcW w:w="1545" w:type="dxa"/>
            <w:noWrap/>
            <w:vAlign w:val="bottom"/>
          </w:tcPr>
          <w:p w14:paraId="136975B8" w14:textId="380421AE" w:rsidR="001D1687" w:rsidRPr="00664E7D" w:rsidRDefault="001D1687">
            <w:r>
              <w:rPr>
                <w:rFonts w:ascii="Calibri" w:hAnsi="Calibri"/>
                <w:color w:val="000000"/>
              </w:rPr>
              <w:t>Kohno</w:t>
            </w:r>
          </w:p>
        </w:tc>
        <w:tc>
          <w:tcPr>
            <w:tcW w:w="1620" w:type="dxa"/>
            <w:noWrap/>
            <w:vAlign w:val="bottom"/>
          </w:tcPr>
          <w:p w14:paraId="4FD5D016" w14:textId="656C0CDC" w:rsidR="001D1687" w:rsidRPr="00664E7D" w:rsidRDefault="001D1687">
            <w:r>
              <w:rPr>
                <w:rFonts w:ascii="Calibri" w:hAnsi="Calibri"/>
                <w:color w:val="000000"/>
              </w:rPr>
              <w:t>Ryuji</w:t>
            </w:r>
          </w:p>
        </w:tc>
        <w:tc>
          <w:tcPr>
            <w:tcW w:w="7290" w:type="dxa"/>
            <w:noWrap/>
            <w:vAlign w:val="bottom"/>
          </w:tcPr>
          <w:p w14:paraId="589CB754" w14:textId="24974BB8" w:rsidR="001D1687" w:rsidRPr="00664E7D" w:rsidRDefault="001D1687">
            <w:r>
              <w:rPr>
                <w:rFonts w:ascii="Calibri" w:hAnsi="Calibri"/>
                <w:color w:val="000000"/>
              </w:rPr>
              <w:t>YNU/CWC-Nippon</w:t>
            </w:r>
          </w:p>
        </w:tc>
      </w:tr>
      <w:tr w:rsidR="001D1687" w:rsidRPr="00664E7D" w14:paraId="4FBBF153" w14:textId="77777777" w:rsidTr="00E6413A">
        <w:trPr>
          <w:trHeight w:val="300"/>
        </w:trPr>
        <w:tc>
          <w:tcPr>
            <w:tcW w:w="1545" w:type="dxa"/>
            <w:noWrap/>
            <w:vAlign w:val="bottom"/>
          </w:tcPr>
          <w:p w14:paraId="0B88D7EE" w14:textId="5694DD75" w:rsidR="001D1687" w:rsidRPr="00664E7D" w:rsidRDefault="001D1687">
            <w:r>
              <w:rPr>
                <w:rFonts w:ascii="Calibri" w:hAnsi="Calibri"/>
                <w:color w:val="000000"/>
              </w:rPr>
              <w:t>Leong</w:t>
            </w:r>
          </w:p>
        </w:tc>
        <w:tc>
          <w:tcPr>
            <w:tcW w:w="1620" w:type="dxa"/>
            <w:noWrap/>
            <w:vAlign w:val="bottom"/>
          </w:tcPr>
          <w:p w14:paraId="1BD074D1" w14:textId="3FC23DB9" w:rsidR="001D1687" w:rsidRPr="00664E7D" w:rsidRDefault="001D1687">
            <w:r>
              <w:rPr>
                <w:rFonts w:ascii="Calibri" w:hAnsi="Calibri"/>
                <w:color w:val="000000"/>
              </w:rPr>
              <w:t>Frank</w:t>
            </w:r>
          </w:p>
        </w:tc>
        <w:tc>
          <w:tcPr>
            <w:tcW w:w="7290" w:type="dxa"/>
            <w:noWrap/>
            <w:vAlign w:val="bottom"/>
          </w:tcPr>
          <w:p w14:paraId="271E47F9" w14:textId="7811EB10" w:rsidR="001D1687" w:rsidRPr="00664E7D" w:rsidRDefault="001D1687">
            <w:r>
              <w:rPr>
                <w:rFonts w:ascii="Calibri" w:hAnsi="Calibri"/>
                <w:color w:val="000000"/>
              </w:rPr>
              <w:t>NXP Semiconductors</w:t>
            </w:r>
          </w:p>
        </w:tc>
      </w:tr>
      <w:tr w:rsidR="001D1687" w:rsidRPr="00664E7D" w14:paraId="68AC8F30" w14:textId="77777777" w:rsidTr="00E6413A">
        <w:trPr>
          <w:trHeight w:val="300"/>
        </w:trPr>
        <w:tc>
          <w:tcPr>
            <w:tcW w:w="1545" w:type="dxa"/>
            <w:noWrap/>
            <w:vAlign w:val="bottom"/>
          </w:tcPr>
          <w:p w14:paraId="7825DD22" w14:textId="0D79C64A" w:rsidR="001D1687" w:rsidRPr="00664E7D" w:rsidRDefault="001D1687">
            <w:r>
              <w:rPr>
                <w:rFonts w:ascii="Calibri" w:hAnsi="Calibri"/>
                <w:color w:val="000000"/>
              </w:rPr>
              <w:t>Li</w:t>
            </w:r>
          </w:p>
        </w:tc>
        <w:tc>
          <w:tcPr>
            <w:tcW w:w="1620" w:type="dxa"/>
            <w:noWrap/>
            <w:vAlign w:val="bottom"/>
          </w:tcPr>
          <w:p w14:paraId="5FA15557" w14:textId="33AD2EC1" w:rsidR="001D1687" w:rsidRPr="00664E7D" w:rsidRDefault="001D1687">
            <w:r>
              <w:rPr>
                <w:rFonts w:ascii="Calibri" w:hAnsi="Calibri"/>
                <w:color w:val="000000"/>
              </w:rPr>
              <w:t>Huan-Bang</w:t>
            </w:r>
          </w:p>
        </w:tc>
        <w:tc>
          <w:tcPr>
            <w:tcW w:w="7290" w:type="dxa"/>
            <w:noWrap/>
            <w:vAlign w:val="bottom"/>
          </w:tcPr>
          <w:p w14:paraId="4B53CB56" w14:textId="6B68BE5F" w:rsidR="001D1687" w:rsidRPr="00664E7D" w:rsidRDefault="001D1687">
            <w:r>
              <w:rPr>
                <w:rFonts w:ascii="Calibri" w:hAnsi="Calibri"/>
                <w:color w:val="000000"/>
              </w:rPr>
              <w:t>National Institute of Information and Communications Technology (NICT)</w:t>
            </w:r>
          </w:p>
        </w:tc>
      </w:tr>
      <w:tr w:rsidR="001D1687" w:rsidRPr="00664E7D" w14:paraId="1A6895F0" w14:textId="77777777" w:rsidTr="00E6413A">
        <w:trPr>
          <w:trHeight w:val="300"/>
        </w:trPr>
        <w:tc>
          <w:tcPr>
            <w:tcW w:w="1545" w:type="dxa"/>
            <w:noWrap/>
            <w:vAlign w:val="bottom"/>
          </w:tcPr>
          <w:p w14:paraId="3EFE0253" w14:textId="6989A2E2" w:rsidR="001D1687" w:rsidRPr="00664E7D" w:rsidRDefault="001D1687">
            <w:r>
              <w:rPr>
                <w:rFonts w:ascii="Calibri" w:hAnsi="Calibri"/>
                <w:color w:val="000000"/>
              </w:rPr>
              <w:t>Li</w:t>
            </w:r>
          </w:p>
        </w:tc>
        <w:tc>
          <w:tcPr>
            <w:tcW w:w="1620" w:type="dxa"/>
            <w:noWrap/>
            <w:vAlign w:val="bottom"/>
          </w:tcPr>
          <w:p w14:paraId="31ABF47B" w14:textId="47308058" w:rsidR="001D1687" w:rsidRPr="00664E7D" w:rsidRDefault="001D1687">
            <w:proofErr w:type="spellStart"/>
            <w:r>
              <w:rPr>
                <w:rFonts w:ascii="Calibri" w:hAnsi="Calibri"/>
                <w:color w:val="000000"/>
              </w:rPr>
              <w:t>Qiang</w:t>
            </w:r>
            <w:proofErr w:type="spellEnd"/>
          </w:p>
        </w:tc>
        <w:tc>
          <w:tcPr>
            <w:tcW w:w="7290" w:type="dxa"/>
            <w:noWrap/>
            <w:vAlign w:val="bottom"/>
          </w:tcPr>
          <w:p w14:paraId="2CCEF3B8" w14:textId="05FE6B31" w:rsidR="001D1687" w:rsidRPr="00664E7D" w:rsidRDefault="001D1687">
            <w:r>
              <w:rPr>
                <w:rFonts w:ascii="Calibri" w:hAnsi="Calibri"/>
                <w:color w:val="000000"/>
              </w:rPr>
              <w:t>HUAWEI</w:t>
            </w:r>
          </w:p>
        </w:tc>
      </w:tr>
      <w:tr w:rsidR="001D1687" w:rsidRPr="00664E7D" w14:paraId="3E0C6C14" w14:textId="77777777" w:rsidTr="00E6413A">
        <w:trPr>
          <w:trHeight w:val="300"/>
        </w:trPr>
        <w:tc>
          <w:tcPr>
            <w:tcW w:w="1545" w:type="dxa"/>
            <w:noWrap/>
            <w:vAlign w:val="bottom"/>
          </w:tcPr>
          <w:p w14:paraId="394CE597" w14:textId="4A830ECD" w:rsidR="001D1687" w:rsidRPr="00664E7D" w:rsidRDefault="001D1687">
            <w:r>
              <w:rPr>
                <w:rFonts w:ascii="Calibri" w:hAnsi="Calibri"/>
                <w:color w:val="000000"/>
              </w:rPr>
              <w:t>Lim</w:t>
            </w:r>
          </w:p>
        </w:tc>
        <w:tc>
          <w:tcPr>
            <w:tcW w:w="1620" w:type="dxa"/>
            <w:noWrap/>
            <w:vAlign w:val="bottom"/>
          </w:tcPr>
          <w:p w14:paraId="56109DAF" w14:textId="24A14493" w:rsidR="001D1687" w:rsidRPr="00664E7D" w:rsidRDefault="001D1687">
            <w:r>
              <w:rPr>
                <w:rFonts w:ascii="Calibri" w:hAnsi="Calibri"/>
                <w:color w:val="000000"/>
              </w:rPr>
              <w:t>Sang-</w:t>
            </w:r>
            <w:proofErr w:type="spellStart"/>
            <w:r>
              <w:rPr>
                <w:rFonts w:ascii="Calibri" w:hAnsi="Calibri"/>
                <w:color w:val="000000"/>
              </w:rPr>
              <w:t>Kyu</w:t>
            </w:r>
            <w:proofErr w:type="spellEnd"/>
          </w:p>
        </w:tc>
        <w:tc>
          <w:tcPr>
            <w:tcW w:w="7290" w:type="dxa"/>
            <w:noWrap/>
            <w:vAlign w:val="bottom"/>
          </w:tcPr>
          <w:p w14:paraId="567E1585" w14:textId="2F007F78" w:rsidR="001D1687" w:rsidRPr="00664E7D" w:rsidRDefault="001D1687">
            <w:r>
              <w:rPr>
                <w:rFonts w:ascii="Calibri" w:hAnsi="Calibri"/>
                <w:color w:val="000000"/>
              </w:rPr>
              <w:t>Electronics and Telecommunications Research Institute (ETRI)</w:t>
            </w:r>
          </w:p>
        </w:tc>
      </w:tr>
      <w:tr w:rsidR="001D1687" w:rsidRPr="00664E7D" w14:paraId="42460FBF" w14:textId="77777777" w:rsidTr="00E6413A">
        <w:trPr>
          <w:trHeight w:val="300"/>
        </w:trPr>
        <w:tc>
          <w:tcPr>
            <w:tcW w:w="1545" w:type="dxa"/>
            <w:noWrap/>
            <w:vAlign w:val="bottom"/>
          </w:tcPr>
          <w:p w14:paraId="7D9B1028" w14:textId="0BF39015" w:rsidR="001D1687" w:rsidRPr="00664E7D" w:rsidRDefault="001D1687">
            <w:r>
              <w:rPr>
                <w:rFonts w:ascii="Calibri" w:hAnsi="Calibri"/>
                <w:color w:val="000000"/>
              </w:rPr>
              <w:t>MARIAPPAN</w:t>
            </w:r>
          </w:p>
        </w:tc>
        <w:tc>
          <w:tcPr>
            <w:tcW w:w="1620" w:type="dxa"/>
            <w:noWrap/>
            <w:vAlign w:val="bottom"/>
          </w:tcPr>
          <w:p w14:paraId="40C7C704" w14:textId="6D586532" w:rsidR="001D1687" w:rsidRPr="00664E7D" w:rsidRDefault="001D1687">
            <w:r>
              <w:rPr>
                <w:rFonts w:ascii="Calibri" w:hAnsi="Calibri"/>
                <w:color w:val="000000"/>
              </w:rPr>
              <w:t>VINAYAGAM</w:t>
            </w:r>
          </w:p>
        </w:tc>
        <w:tc>
          <w:tcPr>
            <w:tcW w:w="7290" w:type="dxa"/>
            <w:noWrap/>
            <w:vAlign w:val="bottom"/>
          </w:tcPr>
          <w:p w14:paraId="4B2AC14A" w14:textId="6FE08CDE" w:rsidR="001D1687" w:rsidRPr="00664E7D" w:rsidRDefault="001D1687">
            <w:r>
              <w:rPr>
                <w:rFonts w:ascii="Calibri" w:hAnsi="Calibri"/>
                <w:color w:val="000000"/>
              </w:rPr>
              <w:t>SNUT</w:t>
            </w:r>
          </w:p>
        </w:tc>
      </w:tr>
      <w:tr w:rsidR="001D1687" w:rsidRPr="00664E7D" w14:paraId="09A1A8B3" w14:textId="77777777" w:rsidTr="00E6413A">
        <w:trPr>
          <w:trHeight w:val="300"/>
        </w:trPr>
        <w:tc>
          <w:tcPr>
            <w:tcW w:w="1545" w:type="dxa"/>
            <w:noWrap/>
            <w:vAlign w:val="bottom"/>
          </w:tcPr>
          <w:p w14:paraId="14D6E064" w14:textId="693A39E9" w:rsidR="001D1687" w:rsidRPr="00664E7D" w:rsidRDefault="001D1687">
            <w:proofErr w:type="spellStart"/>
            <w:r>
              <w:rPr>
                <w:rFonts w:ascii="Calibri" w:hAnsi="Calibri"/>
                <w:color w:val="000000"/>
              </w:rPr>
              <w:t>Noshad</w:t>
            </w:r>
            <w:proofErr w:type="spellEnd"/>
          </w:p>
        </w:tc>
        <w:tc>
          <w:tcPr>
            <w:tcW w:w="1620" w:type="dxa"/>
            <w:noWrap/>
            <w:vAlign w:val="bottom"/>
          </w:tcPr>
          <w:p w14:paraId="126B132E" w14:textId="35B36C54" w:rsidR="001D1687" w:rsidRPr="00664E7D" w:rsidRDefault="001D1687">
            <w:r>
              <w:rPr>
                <w:rFonts w:ascii="Calibri" w:hAnsi="Calibri"/>
                <w:color w:val="000000"/>
              </w:rPr>
              <w:t>Mohammad</w:t>
            </w:r>
          </w:p>
        </w:tc>
        <w:tc>
          <w:tcPr>
            <w:tcW w:w="7290" w:type="dxa"/>
            <w:noWrap/>
            <w:vAlign w:val="bottom"/>
          </w:tcPr>
          <w:p w14:paraId="30CB7DB0" w14:textId="6FC4A305" w:rsidR="001D1687" w:rsidRPr="00664E7D" w:rsidRDefault="001D1687">
            <w:proofErr w:type="spellStart"/>
            <w:r>
              <w:rPr>
                <w:rFonts w:ascii="Calibri" w:hAnsi="Calibri"/>
                <w:color w:val="000000"/>
              </w:rPr>
              <w:t>VLNComm</w:t>
            </w:r>
            <w:proofErr w:type="spellEnd"/>
          </w:p>
        </w:tc>
      </w:tr>
      <w:tr w:rsidR="001D1687" w:rsidRPr="00664E7D" w14:paraId="012D3F5F" w14:textId="77777777" w:rsidTr="00E6413A">
        <w:trPr>
          <w:trHeight w:val="300"/>
        </w:trPr>
        <w:tc>
          <w:tcPr>
            <w:tcW w:w="1545" w:type="dxa"/>
            <w:noWrap/>
            <w:vAlign w:val="bottom"/>
          </w:tcPr>
          <w:p w14:paraId="7D5A70D7" w14:textId="01FCE6F3" w:rsidR="001D1687" w:rsidRPr="00664E7D" w:rsidRDefault="001D1687">
            <w:r>
              <w:rPr>
                <w:rFonts w:ascii="Calibri" w:hAnsi="Calibri"/>
                <w:color w:val="000000"/>
              </w:rPr>
              <w:lastRenderedPageBreak/>
              <w:t>Perkins</w:t>
            </w:r>
          </w:p>
        </w:tc>
        <w:tc>
          <w:tcPr>
            <w:tcW w:w="1620" w:type="dxa"/>
            <w:noWrap/>
            <w:vAlign w:val="bottom"/>
          </w:tcPr>
          <w:p w14:paraId="11A7E9F6" w14:textId="2629773A" w:rsidR="001D1687" w:rsidRPr="00664E7D" w:rsidRDefault="001D1687">
            <w:r>
              <w:rPr>
                <w:rFonts w:ascii="Calibri" w:hAnsi="Calibri"/>
                <w:color w:val="000000"/>
              </w:rPr>
              <w:t>Charles</w:t>
            </w:r>
          </w:p>
        </w:tc>
        <w:tc>
          <w:tcPr>
            <w:tcW w:w="7290" w:type="dxa"/>
            <w:noWrap/>
            <w:vAlign w:val="bottom"/>
          </w:tcPr>
          <w:p w14:paraId="71C72D99" w14:textId="00BA4F64" w:rsidR="001D1687" w:rsidRPr="00664E7D" w:rsidRDefault="001D1687">
            <w:proofErr w:type="spellStart"/>
            <w:r>
              <w:rPr>
                <w:rFonts w:ascii="Calibri" w:hAnsi="Calibri"/>
                <w:color w:val="000000"/>
              </w:rPr>
              <w:t>Futurewei</w:t>
            </w:r>
            <w:proofErr w:type="spellEnd"/>
            <w:r>
              <w:rPr>
                <w:rFonts w:ascii="Calibri" w:hAnsi="Calibri"/>
                <w:color w:val="000000"/>
              </w:rPr>
              <w:t xml:space="preserve"> Technologies</w:t>
            </w:r>
          </w:p>
        </w:tc>
      </w:tr>
      <w:tr w:rsidR="001D1687" w:rsidRPr="00664E7D" w14:paraId="54EA7A7A" w14:textId="77777777" w:rsidTr="00E6413A">
        <w:trPr>
          <w:trHeight w:val="300"/>
        </w:trPr>
        <w:tc>
          <w:tcPr>
            <w:tcW w:w="1545" w:type="dxa"/>
            <w:noWrap/>
            <w:vAlign w:val="bottom"/>
          </w:tcPr>
          <w:p w14:paraId="3FE4CB7F" w14:textId="1E201DE9" w:rsidR="001D1687" w:rsidRPr="00664E7D" w:rsidRDefault="001D1687">
            <w:proofErr w:type="spellStart"/>
            <w:r>
              <w:rPr>
                <w:rFonts w:ascii="Calibri" w:hAnsi="Calibri"/>
                <w:color w:val="000000"/>
              </w:rPr>
              <w:t>Polland</w:t>
            </w:r>
            <w:proofErr w:type="spellEnd"/>
          </w:p>
        </w:tc>
        <w:tc>
          <w:tcPr>
            <w:tcW w:w="1620" w:type="dxa"/>
            <w:noWrap/>
            <w:vAlign w:val="bottom"/>
          </w:tcPr>
          <w:p w14:paraId="475F9284" w14:textId="0EC0295B" w:rsidR="001D1687" w:rsidRPr="00664E7D" w:rsidRDefault="001D1687">
            <w:r>
              <w:rPr>
                <w:rFonts w:ascii="Calibri" w:hAnsi="Calibri"/>
                <w:color w:val="000000"/>
              </w:rPr>
              <w:t>Joe</w:t>
            </w:r>
          </w:p>
        </w:tc>
        <w:tc>
          <w:tcPr>
            <w:tcW w:w="7290" w:type="dxa"/>
            <w:noWrap/>
            <w:vAlign w:val="bottom"/>
          </w:tcPr>
          <w:p w14:paraId="3884ACEB" w14:textId="65F23012" w:rsidR="001D1687" w:rsidRPr="00664E7D" w:rsidRDefault="001D1687">
            <w:proofErr w:type="spellStart"/>
            <w:r>
              <w:rPr>
                <w:rFonts w:ascii="Calibri" w:hAnsi="Calibri"/>
                <w:color w:val="000000"/>
              </w:rPr>
              <w:t>CommScope</w:t>
            </w:r>
            <w:proofErr w:type="spellEnd"/>
            <w:r>
              <w:rPr>
                <w:rFonts w:ascii="Calibri" w:hAnsi="Calibri"/>
                <w:color w:val="000000"/>
              </w:rPr>
              <w:t>, Inc.</w:t>
            </w:r>
          </w:p>
        </w:tc>
      </w:tr>
      <w:tr w:rsidR="001D1687" w:rsidRPr="00664E7D" w14:paraId="2B4FFF89" w14:textId="77777777" w:rsidTr="00E6413A">
        <w:trPr>
          <w:trHeight w:val="300"/>
        </w:trPr>
        <w:tc>
          <w:tcPr>
            <w:tcW w:w="1545" w:type="dxa"/>
            <w:noWrap/>
            <w:vAlign w:val="bottom"/>
          </w:tcPr>
          <w:p w14:paraId="4269829F" w14:textId="6903D12E" w:rsidR="001D1687" w:rsidRPr="00664E7D" w:rsidRDefault="001D1687">
            <w:r>
              <w:rPr>
                <w:rFonts w:ascii="Calibri" w:hAnsi="Calibri"/>
                <w:color w:val="000000"/>
              </w:rPr>
              <w:t>Robert</w:t>
            </w:r>
          </w:p>
        </w:tc>
        <w:tc>
          <w:tcPr>
            <w:tcW w:w="1620" w:type="dxa"/>
            <w:noWrap/>
            <w:vAlign w:val="bottom"/>
          </w:tcPr>
          <w:p w14:paraId="64C4E19B" w14:textId="19379390" w:rsidR="001D1687" w:rsidRPr="00664E7D" w:rsidRDefault="001D1687">
            <w:proofErr w:type="spellStart"/>
            <w:r>
              <w:rPr>
                <w:rFonts w:ascii="Calibri" w:hAnsi="Calibri"/>
                <w:color w:val="000000"/>
              </w:rPr>
              <w:t>Joerg</w:t>
            </w:r>
            <w:proofErr w:type="spellEnd"/>
          </w:p>
        </w:tc>
        <w:tc>
          <w:tcPr>
            <w:tcW w:w="7290" w:type="dxa"/>
            <w:noWrap/>
            <w:vAlign w:val="bottom"/>
          </w:tcPr>
          <w:p w14:paraId="700FDAF6" w14:textId="0F88BF17" w:rsidR="001D1687" w:rsidRPr="00664E7D" w:rsidRDefault="001D1687">
            <w:r>
              <w:rPr>
                <w:rFonts w:ascii="Calibri" w:hAnsi="Calibri"/>
                <w:color w:val="000000"/>
              </w:rPr>
              <w:t>University of Erlangen-Nuremberg</w:t>
            </w:r>
          </w:p>
        </w:tc>
      </w:tr>
      <w:tr w:rsidR="001D1687" w:rsidRPr="00664E7D" w14:paraId="3DB1536F" w14:textId="77777777" w:rsidTr="00E6413A">
        <w:trPr>
          <w:trHeight w:val="300"/>
        </w:trPr>
        <w:tc>
          <w:tcPr>
            <w:tcW w:w="1545" w:type="dxa"/>
            <w:noWrap/>
            <w:vAlign w:val="bottom"/>
          </w:tcPr>
          <w:p w14:paraId="6A4A808F" w14:textId="00224B73" w:rsidR="001D1687" w:rsidRPr="00664E7D" w:rsidRDefault="001D1687">
            <w:r>
              <w:rPr>
                <w:rFonts w:ascii="Calibri" w:hAnsi="Calibri"/>
                <w:color w:val="000000"/>
              </w:rPr>
              <w:t>Roberts</w:t>
            </w:r>
          </w:p>
        </w:tc>
        <w:tc>
          <w:tcPr>
            <w:tcW w:w="1620" w:type="dxa"/>
            <w:noWrap/>
            <w:vAlign w:val="bottom"/>
          </w:tcPr>
          <w:p w14:paraId="4732CF5B" w14:textId="461E57E9" w:rsidR="001D1687" w:rsidRPr="00664E7D" w:rsidRDefault="001D1687">
            <w:r>
              <w:rPr>
                <w:rFonts w:ascii="Calibri" w:hAnsi="Calibri"/>
                <w:color w:val="000000"/>
              </w:rPr>
              <w:t>Richard</w:t>
            </w:r>
          </w:p>
        </w:tc>
        <w:tc>
          <w:tcPr>
            <w:tcW w:w="7290" w:type="dxa"/>
            <w:noWrap/>
            <w:vAlign w:val="bottom"/>
          </w:tcPr>
          <w:p w14:paraId="0349B4FF" w14:textId="6EA7B4D7" w:rsidR="001D1687" w:rsidRPr="00664E7D" w:rsidRDefault="001D1687">
            <w:r>
              <w:rPr>
                <w:rFonts w:ascii="Calibri" w:hAnsi="Calibri"/>
                <w:color w:val="000000"/>
              </w:rPr>
              <w:t>Intel Corporation</w:t>
            </w:r>
          </w:p>
        </w:tc>
      </w:tr>
      <w:tr w:rsidR="001D1687" w:rsidRPr="00664E7D" w14:paraId="73AF7701" w14:textId="77777777" w:rsidTr="00E6413A">
        <w:trPr>
          <w:trHeight w:val="300"/>
        </w:trPr>
        <w:tc>
          <w:tcPr>
            <w:tcW w:w="1545" w:type="dxa"/>
            <w:noWrap/>
            <w:vAlign w:val="bottom"/>
          </w:tcPr>
          <w:p w14:paraId="56DA9707" w14:textId="29F407A9" w:rsidR="001D1687" w:rsidRPr="00664E7D" w:rsidRDefault="001D1687">
            <w:r>
              <w:rPr>
                <w:rFonts w:ascii="Calibri" w:hAnsi="Calibri"/>
                <w:color w:val="000000"/>
              </w:rPr>
              <w:t>Rolfe</w:t>
            </w:r>
          </w:p>
        </w:tc>
        <w:tc>
          <w:tcPr>
            <w:tcW w:w="1620" w:type="dxa"/>
            <w:noWrap/>
            <w:vAlign w:val="bottom"/>
          </w:tcPr>
          <w:p w14:paraId="1AE0BFE3" w14:textId="73BA5ABC" w:rsidR="001D1687" w:rsidRPr="00664E7D" w:rsidRDefault="001D1687">
            <w:r>
              <w:rPr>
                <w:rFonts w:ascii="Calibri" w:hAnsi="Calibri"/>
                <w:color w:val="000000"/>
              </w:rPr>
              <w:t>Benjamin</w:t>
            </w:r>
          </w:p>
        </w:tc>
        <w:tc>
          <w:tcPr>
            <w:tcW w:w="7290" w:type="dxa"/>
            <w:noWrap/>
            <w:vAlign w:val="bottom"/>
          </w:tcPr>
          <w:p w14:paraId="3B2E20DC" w14:textId="2D570690" w:rsidR="001D1687" w:rsidRPr="00664E7D" w:rsidRDefault="001D1687">
            <w:r>
              <w:rPr>
                <w:rFonts w:ascii="Calibri" w:hAnsi="Calibri"/>
                <w:color w:val="000000"/>
              </w:rPr>
              <w:t>Blind Creek Associates</w:t>
            </w:r>
          </w:p>
        </w:tc>
      </w:tr>
      <w:tr w:rsidR="001D1687" w:rsidRPr="00664E7D" w14:paraId="0DDBFE1D" w14:textId="77777777" w:rsidTr="00E6413A">
        <w:trPr>
          <w:trHeight w:val="300"/>
        </w:trPr>
        <w:tc>
          <w:tcPr>
            <w:tcW w:w="1545" w:type="dxa"/>
            <w:noWrap/>
            <w:vAlign w:val="bottom"/>
          </w:tcPr>
          <w:p w14:paraId="6FD3C60E" w14:textId="61B3A37D" w:rsidR="001D1687" w:rsidRPr="00664E7D" w:rsidRDefault="001D1687">
            <w:r>
              <w:rPr>
                <w:rFonts w:ascii="Calibri" w:hAnsi="Calibri"/>
                <w:color w:val="000000"/>
              </w:rPr>
              <w:t>Sakata</w:t>
            </w:r>
          </w:p>
        </w:tc>
        <w:tc>
          <w:tcPr>
            <w:tcW w:w="1620" w:type="dxa"/>
            <w:noWrap/>
            <w:vAlign w:val="bottom"/>
          </w:tcPr>
          <w:p w14:paraId="2A61FEF9" w14:textId="1D4B08A9" w:rsidR="001D1687" w:rsidRPr="00664E7D" w:rsidRDefault="001D1687">
            <w:proofErr w:type="spellStart"/>
            <w:r>
              <w:rPr>
                <w:rFonts w:ascii="Calibri" w:hAnsi="Calibri"/>
                <w:color w:val="000000"/>
              </w:rPr>
              <w:t>Ren</w:t>
            </w:r>
            <w:proofErr w:type="spellEnd"/>
          </w:p>
        </w:tc>
        <w:tc>
          <w:tcPr>
            <w:tcW w:w="7290" w:type="dxa"/>
            <w:noWrap/>
            <w:vAlign w:val="bottom"/>
          </w:tcPr>
          <w:p w14:paraId="0C7F61EA" w14:textId="794C3756" w:rsidR="001D1687" w:rsidRPr="00664E7D" w:rsidRDefault="001D1687">
            <w:r>
              <w:rPr>
                <w:rFonts w:ascii="Calibri" w:hAnsi="Calibri"/>
                <w:color w:val="000000"/>
              </w:rPr>
              <w:t>TOSHIBA Corporation</w:t>
            </w:r>
          </w:p>
        </w:tc>
      </w:tr>
      <w:tr w:rsidR="001D1687" w:rsidRPr="00664E7D" w14:paraId="58C48D54" w14:textId="77777777" w:rsidTr="00E6413A">
        <w:trPr>
          <w:trHeight w:val="300"/>
        </w:trPr>
        <w:tc>
          <w:tcPr>
            <w:tcW w:w="1545" w:type="dxa"/>
            <w:noWrap/>
            <w:vAlign w:val="bottom"/>
          </w:tcPr>
          <w:p w14:paraId="4BB0698A" w14:textId="54D4D6BB" w:rsidR="001D1687" w:rsidRPr="00664E7D" w:rsidRDefault="001D1687">
            <w:r>
              <w:rPr>
                <w:rFonts w:ascii="Calibri" w:hAnsi="Calibri"/>
                <w:color w:val="000000"/>
              </w:rPr>
              <w:t>Salazar Cardozo</w:t>
            </w:r>
          </w:p>
        </w:tc>
        <w:tc>
          <w:tcPr>
            <w:tcW w:w="1620" w:type="dxa"/>
            <w:noWrap/>
            <w:vAlign w:val="bottom"/>
          </w:tcPr>
          <w:p w14:paraId="49CDA627" w14:textId="71E9BE95" w:rsidR="001D1687" w:rsidRPr="00664E7D" w:rsidRDefault="001D1687">
            <w:r>
              <w:rPr>
                <w:rFonts w:ascii="Calibri" w:hAnsi="Calibri"/>
                <w:color w:val="000000"/>
              </w:rPr>
              <w:t>Ruben E</w:t>
            </w:r>
          </w:p>
        </w:tc>
        <w:tc>
          <w:tcPr>
            <w:tcW w:w="7290" w:type="dxa"/>
            <w:noWrap/>
            <w:vAlign w:val="bottom"/>
          </w:tcPr>
          <w:p w14:paraId="716C09E5" w14:textId="75566D1C" w:rsidR="001D1687" w:rsidRPr="00664E7D" w:rsidRDefault="001D1687">
            <w:r>
              <w:rPr>
                <w:rFonts w:ascii="Calibri" w:hAnsi="Calibri"/>
                <w:color w:val="000000"/>
              </w:rPr>
              <w:t>Landis Gyr Group Worldwide</w:t>
            </w:r>
          </w:p>
        </w:tc>
      </w:tr>
      <w:tr w:rsidR="001D1687" w:rsidRPr="00664E7D" w14:paraId="0D088EEA" w14:textId="77777777" w:rsidTr="00E6413A">
        <w:trPr>
          <w:trHeight w:val="300"/>
        </w:trPr>
        <w:tc>
          <w:tcPr>
            <w:tcW w:w="1545" w:type="dxa"/>
            <w:noWrap/>
            <w:vAlign w:val="bottom"/>
          </w:tcPr>
          <w:p w14:paraId="076EA22A" w14:textId="40D00B8D" w:rsidR="001D1687" w:rsidRPr="00664E7D" w:rsidRDefault="001D1687">
            <w:r>
              <w:rPr>
                <w:rFonts w:ascii="Calibri" w:hAnsi="Calibri"/>
                <w:color w:val="000000"/>
              </w:rPr>
              <w:t>Sato</w:t>
            </w:r>
          </w:p>
        </w:tc>
        <w:tc>
          <w:tcPr>
            <w:tcW w:w="1620" w:type="dxa"/>
            <w:noWrap/>
            <w:vAlign w:val="bottom"/>
          </w:tcPr>
          <w:p w14:paraId="3A4FE625" w14:textId="2FBCC508" w:rsidR="001D1687" w:rsidRPr="00664E7D" w:rsidRDefault="001D1687">
            <w:r>
              <w:rPr>
                <w:rFonts w:ascii="Calibri" w:hAnsi="Calibri"/>
                <w:color w:val="000000"/>
              </w:rPr>
              <w:t>Noriyuki</w:t>
            </w:r>
          </w:p>
        </w:tc>
        <w:tc>
          <w:tcPr>
            <w:tcW w:w="7290" w:type="dxa"/>
            <w:noWrap/>
            <w:vAlign w:val="bottom"/>
          </w:tcPr>
          <w:p w14:paraId="263CFED2" w14:textId="57F2E2B9" w:rsidR="001D1687" w:rsidRPr="00664E7D" w:rsidRDefault="001D1687">
            <w:r>
              <w:rPr>
                <w:rFonts w:ascii="Calibri" w:hAnsi="Calibri"/>
                <w:color w:val="000000"/>
              </w:rPr>
              <w:t>Oki Electric Industry Co., Ltd.</w:t>
            </w:r>
          </w:p>
        </w:tc>
      </w:tr>
      <w:tr w:rsidR="001D1687" w:rsidRPr="00664E7D" w14:paraId="36E64E41" w14:textId="77777777" w:rsidTr="00E6413A">
        <w:trPr>
          <w:trHeight w:val="300"/>
        </w:trPr>
        <w:tc>
          <w:tcPr>
            <w:tcW w:w="1545" w:type="dxa"/>
            <w:noWrap/>
            <w:vAlign w:val="bottom"/>
          </w:tcPr>
          <w:p w14:paraId="1C5F6B92" w14:textId="7C3F6A9D" w:rsidR="001D1687" w:rsidRPr="00664E7D" w:rsidRDefault="001D1687">
            <w:r>
              <w:rPr>
                <w:rFonts w:ascii="Calibri" w:hAnsi="Calibri"/>
                <w:color w:val="000000"/>
              </w:rPr>
              <w:t>Shah</w:t>
            </w:r>
          </w:p>
        </w:tc>
        <w:tc>
          <w:tcPr>
            <w:tcW w:w="1620" w:type="dxa"/>
            <w:noWrap/>
            <w:vAlign w:val="bottom"/>
          </w:tcPr>
          <w:p w14:paraId="13AE7B3C" w14:textId="56941060" w:rsidR="001D1687" w:rsidRPr="00664E7D" w:rsidRDefault="001D1687">
            <w:r>
              <w:rPr>
                <w:rFonts w:ascii="Calibri" w:hAnsi="Calibri"/>
                <w:color w:val="000000"/>
              </w:rPr>
              <w:t>Kunal</w:t>
            </w:r>
          </w:p>
        </w:tc>
        <w:tc>
          <w:tcPr>
            <w:tcW w:w="7290" w:type="dxa"/>
            <w:noWrap/>
            <w:vAlign w:val="bottom"/>
          </w:tcPr>
          <w:p w14:paraId="27BA734E" w14:textId="39087A06" w:rsidR="001D1687" w:rsidRPr="00664E7D" w:rsidRDefault="001D1687">
            <w:r>
              <w:rPr>
                <w:rFonts w:ascii="Calibri" w:hAnsi="Calibri"/>
                <w:color w:val="000000"/>
              </w:rPr>
              <w:t>Silver Spring Networks Inc.</w:t>
            </w:r>
          </w:p>
        </w:tc>
      </w:tr>
      <w:tr w:rsidR="001D1687" w:rsidRPr="00664E7D" w14:paraId="0EA4E00C" w14:textId="77777777" w:rsidTr="00E6413A">
        <w:trPr>
          <w:trHeight w:val="300"/>
        </w:trPr>
        <w:tc>
          <w:tcPr>
            <w:tcW w:w="1545" w:type="dxa"/>
            <w:noWrap/>
            <w:vAlign w:val="bottom"/>
          </w:tcPr>
          <w:p w14:paraId="3C54E210" w14:textId="0896C361" w:rsidR="001D1687" w:rsidRPr="00664E7D" w:rsidRDefault="001D1687">
            <w:r>
              <w:rPr>
                <w:rFonts w:ascii="Calibri" w:hAnsi="Calibri"/>
                <w:color w:val="000000"/>
              </w:rPr>
              <w:t>Stuebing</w:t>
            </w:r>
          </w:p>
        </w:tc>
        <w:tc>
          <w:tcPr>
            <w:tcW w:w="1620" w:type="dxa"/>
            <w:noWrap/>
            <w:vAlign w:val="bottom"/>
          </w:tcPr>
          <w:p w14:paraId="1F716079" w14:textId="0B676155" w:rsidR="001D1687" w:rsidRPr="00664E7D" w:rsidRDefault="001D1687">
            <w:r>
              <w:rPr>
                <w:rFonts w:ascii="Calibri" w:hAnsi="Calibri"/>
                <w:color w:val="000000"/>
              </w:rPr>
              <w:t>Gary</w:t>
            </w:r>
          </w:p>
        </w:tc>
        <w:tc>
          <w:tcPr>
            <w:tcW w:w="7290" w:type="dxa"/>
            <w:noWrap/>
            <w:vAlign w:val="bottom"/>
          </w:tcPr>
          <w:p w14:paraId="5B8EC192" w14:textId="61165E57" w:rsidR="001D1687" w:rsidRPr="00664E7D" w:rsidRDefault="001D1687">
            <w:r>
              <w:rPr>
                <w:rFonts w:ascii="Calibri" w:hAnsi="Calibri"/>
                <w:color w:val="000000"/>
              </w:rPr>
              <w:t>Cisco Systems, Inc.</w:t>
            </w:r>
          </w:p>
        </w:tc>
      </w:tr>
      <w:tr w:rsidR="001D1687" w:rsidRPr="00664E7D" w14:paraId="5D64ADA5" w14:textId="77777777" w:rsidTr="00E6413A">
        <w:trPr>
          <w:trHeight w:val="300"/>
        </w:trPr>
        <w:tc>
          <w:tcPr>
            <w:tcW w:w="1545" w:type="dxa"/>
            <w:noWrap/>
            <w:vAlign w:val="bottom"/>
          </w:tcPr>
          <w:p w14:paraId="074945A2" w14:textId="2C5AFE82" w:rsidR="001D1687" w:rsidRDefault="001D1687">
            <w:pPr>
              <w:rPr>
                <w:rFonts w:ascii="Calibri" w:hAnsi="Calibri"/>
                <w:color w:val="000000"/>
              </w:rPr>
            </w:pPr>
            <w:r>
              <w:rPr>
                <w:rFonts w:ascii="Calibri" w:hAnsi="Calibri"/>
                <w:color w:val="000000"/>
              </w:rPr>
              <w:t>Sturek</w:t>
            </w:r>
          </w:p>
        </w:tc>
        <w:tc>
          <w:tcPr>
            <w:tcW w:w="1620" w:type="dxa"/>
            <w:noWrap/>
            <w:vAlign w:val="bottom"/>
          </w:tcPr>
          <w:p w14:paraId="2101166B" w14:textId="43B7601E" w:rsidR="001D1687" w:rsidRDefault="001D1687">
            <w:pPr>
              <w:rPr>
                <w:rFonts w:ascii="Calibri" w:hAnsi="Calibri"/>
                <w:color w:val="000000"/>
              </w:rPr>
            </w:pPr>
            <w:r>
              <w:rPr>
                <w:rFonts w:ascii="Calibri" w:hAnsi="Calibri"/>
                <w:color w:val="000000"/>
              </w:rPr>
              <w:t>Don</w:t>
            </w:r>
          </w:p>
        </w:tc>
        <w:tc>
          <w:tcPr>
            <w:tcW w:w="7290" w:type="dxa"/>
            <w:noWrap/>
            <w:vAlign w:val="bottom"/>
          </w:tcPr>
          <w:p w14:paraId="41C5D40C" w14:textId="3057DCB9" w:rsidR="001D1687" w:rsidRDefault="001D1687">
            <w:pPr>
              <w:rPr>
                <w:rFonts w:ascii="Calibri" w:hAnsi="Calibri"/>
                <w:color w:val="000000"/>
              </w:rPr>
            </w:pPr>
            <w:r>
              <w:rPr>
                <w:rFonts w:ascii="Calibri" w:hAnsi="Calibri"/>
                <w:color w:val="000000"/>
              </w:rPr>
              <w:t>Itron Inc.</w:t>
            </w:r>
          </w:p>
        </w:tc>
      </w:tr>
      <w:tr w:rsidR="001D1687" w:rsidRPr="00664E7D" w14:paraId="38C75A2E" w14:textId="77777777" w:rsidTr="00E6413A">
        <w:trPr>
          <w:trHeight w:val="300"/>
        </w:trPr>
        <w:tc>
          <w:tcPr>
            <w:tcW w:w="1545" w:type="dxa"/>
            <w:noWrap/>
            <w:vAlign w:val="bottom"/>
          </w:tcPr>
          <w:p w14:paraId="7A66723F" w14:textId="7111EE8D" w:rsidR="001D1687" w:rsidRDefault="001D1687">
            <w:pPr>
              <w:rPr>
                <w:rFonts w:ascii="Calibri" w:hAnsi="Calibri"/>
                <w:color w:val="000000"/>
              </w:rPr>
            </w:pPr>
            <w:r>
              <w:rPr>
                <w:rFonts w:ascii="Calibri" w:hAnsi="Calibri"/>
                <w:color w:val="000000"/>
              </w:rPr>
              <w:t>Turner</w:t>
            </w:r>
          </w:p>
        </w:tc>
        <w:tc>
          <w:tcPr>
            <w:tcW w:w="1620" w:type="dxa"/>
            <w:noWrap/>
            <w:vAlign w:val="bottom"/>
          </w:tcPr>
          <w:p w14:paraId="4739DCE3" w14:textId="1C0DCF8A" w:rsidR="001D1687" w:rsidRDefault="001D1687">
            <w:pPr>
              <w:rPr>
                <w:rFonts w:ascii="Calibri" w:hAnsi="Calibri"/>
                <w:color w:val="000000"/>
              </w:rPr>
            </w:pPr>
            <w:r>
              <w:rPr>
                <w:rFonts w:ascii="Calibri" w:hAnsi="Calibri"/>
                <w:color w:val="000000"/>
              </w:rPr>
              <w:t>James</w:t>
            </w:r>
          </w:p>
        </w:tc>
        <w:tc>
          <w:tcPr>
            <w:tcW w:w="7290" w:type="dxa"/>
            <w:noWrap/>
            <w:vAlign w:val="bottom"/>
          </w:tcPr>
          <w:p w14:paraId="11DBD000" w14:textId="150FCDF1" w:rsidR="001D1687" w:rsidRDefault="001D1687">
            <w:pPr>
              <w:rPr>
                <w:rFonts w:ascii="Calibri" w:hAnsi="Calibri"/>
                <w:color w:val="000000"/>
              </w:rPr>
            </w:pPr>
            <w:r>
              <w:rPr>
                <w:rFonts w:ascii="Calibri" w:hAnsi="Calibri"/>
                <w:color w:val="000000"/>
              </w:rPr>
              <w:t>Landis+Gyr AG</w:t>
            </w:r>
          </w:p>
        </w:tc>
      </w:tr>
      <w:tr w:rsidR="001D1687" w:rsidRPr="00664E7D" w14:paraId="1BC7641C" w14:textId="77777777" w:rsidTr="00E6413A">
        <w:trPr>
          <w:trHeight w:val="300"/>
        </w:trPr>
        <w:tc>
          <w:tcPr>
            <w:tcW w:w="1545" w:type="dxa"/>
            <w:noWrap/>
            <w:vAlign w:val="bottom"/>
          </w:tcPr>
          <w:p w14:paraId="52DB69CE" w14:textId="61995FD3" w:rsidR="001D1687" w:rsidRDefault="001D1687">
            <w:pPr>
              <w:rPr>
                <w:rFonts w:ascii="Calibri" w:hAnsi="Calibri"/>
                <w:color w:val="000000"/>
              </w:rPr>
            </w:pPr>
            <w:proofErr w:type="spellStart"/>
            <w:r>
              <w:rPr>
                <w:rFonts w:ascii="Calibri" w:hAnsi="Calibri"/>
                <w:color w:val="000000"/>
              </w:rPr>
              <w:t>umutoni</w:t>
            </w:r>
            <w:proofErr w:type="spellEnd"/>
          </w:p>
        </w:tc>
        <w:tc>
          <w:tcPr>
            <w:tcW w:w="1620" w:type="dxa"/>
            <w:noWrap/>
            <w:vAlign w:val="bottom"/>
          </w:tcPr>
          <w:p w14:paraId="4676EE89" w14:textId="557A1658" w:rsidR="001D1687" w:rsidRDefault="001D1687">
            <w:pPr>
              <w:rPr>
                <w:rFonts w:ascii="Calibri" w:hAnsi="Calibri"/>
                <w:color w:val="000000"/>
              </w:rPr>
            </w:pPr>
            <w:proofErr w:type="spellStart"/>
            <w:r>
              <w:rPr>
                <w:rFonts w:ascii="Calibri" w:hAnsi="Calibri"/>
                <w:color w:val="000000"/>
              </w:rPr>
              <w:t>yvonne</w:t>
            </w:r>
            <w:proofErr w:type="spellEnd"/>
          </w:p>
        </w:tc>
        <w:tc>
          <w:tcPr>
            <w:tcW w:w="7290" w:type="dxa"/>
            <w:noWrap/>
            <w:vAlign w:val="bottom"/>
          </w:tcPr>
          <w:p w14:paraId="5BA9CA6B" w14:textId="7C1E6A33" w:rsidR="001D1687" w:rsidRDefault="001D1687">
            <w:pPr>
              <w:rPr>
                <w:rFonts w:ascii="Calibri" w:hAnsi="Calibri"/>
                <w:color w:val="000000"/>
              </w:rPr>
            </w:pPr>
            <w:r>
              <w:rPr>
                <w:rFonts w:ascii="Calibri" w:hAnsi="Calibri"/>
                <w:color w:val="000000"/>
              </w:rPr>
              <w:t>Rwanda Utilities Regulatory Authority</w:t>
            </w:r>
          </w:p>
        </w:tc>
      </w:tr>
      <w:tr w:rsidR="001D1687" w:rsidRPr="00664E7D" w14:paraId="55A920E4" w14:textId="77777777" w:rsidTr="00E6413A">
        <w:trPr>
          <w:trHeight w:val="300"/>
        </w:trPr>
        <w:tc>
          <w:tcPr>
            <w:tcW w:w="1545" w:type="dxa"/>
            <w:noWrap/>
            <w:vAlign w:val="bottom"/>
          </w:tcPr>
          <w:p w14:paraId="4B58359A" w14:textId="02096FC1" w:rsidR="001D1687" w:rsidRDefault="001D1687">
            <w:pPr>
              <w:rPr>
                <w:rFonts w:ascii="Calibri" w:hAnsi="Calibri"/>
                <w:color w:val="000000"/>
              </w:rPr>
            </w:pPr>
            <w:r>
              <w:rPr>
                <w:rFonts w:ascii="Calibri" w:hAnsi="Calibri"/>
                <w:color w:val="000000"/>
              </w:rPr>
              <w:t>Verso</w:t>
            </w:r>
          </w:p>
        </w:tc>
        <w:tc>
          <w:tcPr>
            <w:tcW w:w="1620" w:type="dxa"/>
            <w:noWrap/>
            <w:vAlign w:val="bottom"/>
          </w:tcPr>
          <w:p w14:paraId="120D2DF7" w14:textId="07430787" w:rsidR="001D1687" w:rsidRDefault="001D1687">
            <w:pPr>
              <w:rPr>
                <w:rFonts w:ascii="Calibri" w:hAnsi="Calibri"/>
                <w:color w:val="000000"/>
              </w:rPr>
            </w:pPr>
            <w:r>
              <w:rPr>
                <w:rFonts w:ascii="Calibri" w:hAnsi="Calibri"/>
                <w:color w:val="000000"/>
              </w:rPr>
              <w:t>Billy</w:t>
            </w:r>
          </w:p>
        </w:tc>
        <w:tc>
          <w:tcPr>
            <w:tcW w:w="7290" w:type="dxa"/>
            <w:noWrap/>
            <w:vAlign w:val="bottom"/>
          </w:tcPr>
          <w:p w14:paraId="1EA9081E" w14:textId="4098C79D" w:rsidR="001D1687" w:rsidRDefault="001D1687">
            <w:pPr>
              <w:rPr>
                <w:rFonts w:ascii="Calibri" w:hAnsi="Calibri"/>
                <w:color w:val="000000"/>
              </w:rPr>
            </w:pPr>
            <w:proofErr w:type="spellStart"/>
            <w:r>
              <w:rPr>
                <w:rFonts w:ascii="Calibri" w:hAnsi="Calibri"/>
                <w:color w:val="000000"/>
              </w:rPr>
              <w:t>DecaWave</w:t>
            </w:r>
            <w:proofErr w:type="spellEnd"/>
          </w:p>
        </w:tc>
      </w:tr>
      <w:tr w:rsidR="001D1687" w:rsidRPr="00664E7D" w14:paraId="55A8A840" w14:textId="77777777" w:rsidTr="00E6413A">
        <w:trPr>
          <w:trHeight w:val="300"/>
        </w:trPr>
        <w:tc>
          <w:tcPr>
            <w:tcW w:w="1545" w:type="dxa"/>
            <w:noWrap/>
            <w:vAlign w:val="bottom"/>
          </w:tcPr>
          <w:p w14:paraId="545FBB4B" w14:textId="56656600" w:rsidR="001D1687" w:rsidRDefault="001D1687">
            <w:pPr>
              <w:rPr>
                <w:rFonts w:ascii="Calibri" w:hAnsi="Calibri"/>
                <w:color w:val="000000"/>
              </w:rPr>
            </w:pPr>
            <w:r>
              <w:rPr>
                <w:rFonts w:ascii="Calibri" w:hAnsi="Calibri"/>
                <w:color w:val="000000"/>
              </w:rPr>
              <w:t>Wang</w:t>
            </w:r>
          </w:p>
        </w:tc>
        <w:tc>
          <w:tcPr>
            <w:tcW w:w="1620" w:type="dxa"/>
            <w:noWrap/>
            <w:vAlign w:val="bottom"/>
          </w:tcPr>
          <w:p w14:paraId="77A11EBC" w14:textId="221E7E9C" w:rsidR="001D1687" w:rsidRDefault="001D1687">
            <w:pPr>
              <w:rPr>
                <w:rFonts w:ascii="Calibri" w:hAnsi="Calibri"/>
                <w:color w:val="000000"/>
              </w:rPr>
            </w:pPr>
            <w:r>
              <w:rPr>
                <w:rFonts w:ascii="Calibri" w:hAnsi="Calibri"/>
                <w:color w:val="000000"/>
              </w:rPr>
              <w:t>Xu</w:t>
            </w:r>
          </w:p>
        </w:tc>
        <w:tc>
          <w:tcPr>
            <w:tcW w:w="7290" w:type="dxa"/>
            <w:noWrap/>
            <w:vAlign w:val="bottom"/>
          </w:tcPr>
          <w:p w14:paraId="7B25011D" w14:textId="21FCEB64" w:rsidR="001D1687" w:rsidRDefault="001D1687">
            <w:pPr>
              <w:rPr>
                <w:rFonts w:ascii="Calibri" w:hAnsi="Calibri"/>
                <w:color w:val="000000"/>
              </w:rPr>
            </w:pPr>
            <w:proofErr w:type="spellStart"/>
            <w:r>
              <w:rPr>
                <w:rFonts w:ascii="Calibri" w:hAnsi="Calibri"/>
                <w:color w:val="000000"/>
              </w:rPr>
              <w:t>VLNComm</w:t>
            </w:r>
            <w:proofErr w:type="spellEnd"/>
          </w:p>
        </w:tc>
      </w:tr>
      <w:tr w:rsidR="001D1687" w:rsidRPr="00664E7D" w14:paraId="18849AC9" w14:textId="77777777" w:rsidTr="00E6413A">
        <w:trPr>
          <w:trHeight w:val="300"/>
        </w:trPr>
        <w:tc>
          <w:tcPr>
            <w:tcW w:w="1545" w:type="dxa"/>
            <w:noWrap/>
            <w:vAlign w:val="bottom"/>
          </w:tcPr>
          <w:p w14:paraId="424B7CB0" w14:textId="51C89E28" w:rsidR="001D1687" w:rsidRDefault="001D1687">
            <w:pPr>
              <w:rPr>
                <w:rFonts w:ascii="Calibri" w:hAnsi="Calibri"/>
                <w:color w:val="000000"/>
              </w:rPr>
            </w:pPr>
            <w:r>
              <w:rPr>
                <w:rFonts w:ascii="Calibri" w:hAnsi="Calibri"/>
                <w:color w:val="000000"/>
              </w:rPr>
              <w:t>Wechsler</w:t>
            </w:r>
          </w:p>
        </w:tc>
        <w:tc>
          <w:tcPr>
            <w:tcW w:w="1620" w:type="dxa"/>
            <w:noWrap/>
            <w:vAlign w:val="bottom"/>
          </w:tcPr>
          <w:p w14:paraId="64FB32D1" w14:textId="74EAF4A0" w:rsidR="001D1687" w:rsidRDefault="001D1687">
            <w:pPr>
              <w:rPr>
                <w:rFonts w:ascii="Calibri" w:hAnsi="Calibri"/>
                <w:color w:val="000000"/>
              </w:rPr>
            </w:pPr>
            <w:r>
              <w:rPr>
                <w:rFonts w:ascii="Calibri" w:hAnsi="Calibri"/>
                <w:color w:val="000000"/>
              </w:rPr>
              <w:t>Johannes</w:t>
            </w:r>
          </w:p>
        </w:tc>
        <w:tc>
          <w:tcPr>
            <w:tcW w:w="7290" w:type="dxa"/>
            <w:noWrap/>
            <w:vAlign w:val="bottom"/>
          </w:tcPr>
          <w:p w14:paraId="13D975B0" w14:textId="41FA1D01" w:rsidR="001D1687" w:rsidRDefault="001D1687">
            <w:pPr>
              <w:rPr>
                <w:rFonts w:ascii="Calibri" w:hAnsi="Calibri"/>
                <w:color w:val="000000"/>
              </w:rPr>
            </w:pPr>
            <w:proofErr w:type="spellStart"/>
            <w:r>
              <w:rPr>
                <w:rFonts w:ascii="Calibri" w:hAnsi="Calibri"/>
                <w:color w:val="000000"/>
              </w:rPr>
              <w:t>Fraunhofer</w:t>
            </w:r>
            <w:proofErr w:type="spellEnd"/>
            <w:r>
              <w:rPr>
                <w:rFonts w:ascii="Calibri" w:hAnsi="Calibri"/>
                <w:color w:val="000000"/>
              </w:rPr>
              <w:t xml:space="preserve"> Institute for Integrated Circuits IIS</w:t>
            </w:r>
          </w:p>
        </w:tc>
      </w:tr>
      <w:tr w:rsidR="001D1687" w:rsidRPr="00664E7D" w14:paraId="61EFA19A" w14:textId="77777777" w:rsidTr="00E6413A">
        <w:trPr>
          <w:trHeight w:val="300"/>
        </w:trPr>
        <w:tc>
          <w:tcPr>
            <w:tcW w:w="1545" w:type="dxa"/>
            <w:noWrap/>
            <w:vAlign w:val="bottom"/>
          </w:tcPr>
          <w:p w14:paraId="3232CD30" w14:textId="76FE85E2" w:rsidR="001D1687" w:rsidRDefault="001D1687">
            <w:pPr>
              <w:rPr>
                <w:rFonts w:ascii="Calibri" w:hAnsi="Calibri"/>
                <w:color w:val="000000"/>
              </w:rPr>
            </w:pPr>
            <w:r>
              <w:rPr>
                <w:rFonts w:ascii="Calibri" w:hAnsi="Calibri"/>
                <w:color w:val="000000"/>
              </w:rPr>
              <w:t>Yee</w:t>
            </w:r>
          </w:p>
        </w:tc>
        <w:tc>
          <w:tcPr>
            <w:tcW w:w="1620" w:type="dxa"/>
            <w:noWrap/>
            <w:vAlign w:val="bottom"/>
          </w:tcPr>
          <w:p w14:paraId="61F67ECE" w14:textId="011A9516" w:rsidR="001D1687" w:rsidRDefault="001D1687">
            <w:pPr>
              <w:rPr>
                <w:rFonts w:ascii="Calibri" w:hAnsi="Calibri"/>
                <w:color w:val="000000"/>
              </w:rPr>
            </w:pPr>
            <w:r>
              <w:rPr>
                <w:rFonts w:ascii="Calibri" w:hAnsi="Calibri"/>
                <w:color w:val="000000"/>
              </w:rPr>
              <w:t>Peter</w:t>
            </w:r>
          </w:p>
        </w:tc>
        <w:tc>
          <w:tcPr>
            <w:tcW w:w="7290" w:type="dxa"/>
            <w:noWrap/>
            <w:vAlign w:val="bottom"/>
          </w:tcPr>
          <w:p w14:paraId="486B92E8" w14:textId="79A28203" w:rsidR="001D1687" w:rsidRDefault="001D1687">
            <w:pPr>
              <w:rPr>
                <w:rFonts w:ascii="Calibri" w:hAnsi="Calibri"/>
                <w:color w:val="000000"/>
              </w:rPr>
            </w:pPr>
            <w:r>
              <w:rPr>
                <w:rFonts w:ascii="Calibri" w:hAnsi="Calibri"/>
                <w:color w:val="000000"/>
              </w:rPr>
              <w:t>NSA/IAD</w:t>
            </w:r>
          </w:p>
        </w:tc>
      </w:tr>
      <w:tr w:rsidR="001D1687" w:rsidRPr="00664E7D" w14:paraId="3C57D7E8" w14:textId="77777777" w:rsidTr="00E6413A">
        <w:trPr>
          <w:trHeight w:val="300"/>
        </w:trPr>
        <w:tc>
          <w:tcPr>
            <w:tcW w:w="1545" w:type="dxa"/>
            <w:noWrap/>
            <w:vAlign w:val="bottom"/>
          </w:tcPr>
          <w:p w14:paraId="41176A2F" w14:textId="664E6B9D" w:rsidR="001D1687" w:rsidRDefault="001D1687" w:rsidP="00E6413A">
            <w:pPr>
              <w:rPr>
                <w:rFonts w:ascii="Calibri" w:hAnsi="Calibri"/>
                <w:color w:val="000000"/>
              </w:rPr>
            </w:pPr>
            <w:r>
              <w:rPr>
                <w:rFonts w:ascii="Calibri" w:hAnsi="Calibri"/>
                <w:color w:val="000000"/>
              </w:rPr>
              <w:t>Zuniga</w:t>
            </w:r>
          </w:p>
        </w:tc>
        <w:tc>
          <w:tcPr>
            <w:tcW w:w="1620" w:type="dxa"/>
            <w:noWrap/>
            <w:vAlign w:val="bottom"/>
          </w:tcPr>
          <w:p w14:paraId="3A5173BA" w14:textId="6C3BDA47" w:rsidR="001D1687" w:rsidRDefault="001D1687" w:rsidP="00E6413A">
            <w:pPr>
              <w:rPr>
                <w:rFonts w:ascii="Calibri" w:hAnsi="Calibri"/>
                <w:color w:val="000000"/>
              </w:rPr>
            </w:pPr>
            <w:r>
              <w:rPr>
                <w:rFonts w:ascii="Calibri" w:hAnsi="Calibri"/>
                <w:color w:val="000000"/>
              </w:rPr>
              <w:t>Juan Carlos</w:t>
            </w:r>
          </w:p>
        </w:tc>
        <w:tc>
          <w:tcPr>
            <w:tcW w:w="7290" w:type="dxa"/>
            <w:noWrap/>
            <w:vAlign w:val="bottom"/>
          </w:tcPr>
          <w:p w14:paraId="61D17A90" w14:textId="4164FD6D" w:rsidR="001D1687" w:rsidRDefault="001D1687">
            <w:pPr>
              <w:rPr>
                <w:rFonts w:ascii="Calibri" w:hAnsi="Calibri"/>
                <w:color w:val="000000"/>
              </w:rPr>
            </w:pPr>
            <w:r>
              <w:rPr>
                <w:rFonts w:ascii="Calibri" w:hAnsi="Calibri"/>
                <w:color w:val="000000"/>
              </w:rPr>
              <w:t>SIGFOX</w:t>
            </w:r>
          </w:p>
        </w:tc>
      </w:tr>
    </w:tbl>
    <w:p w14:paraId="0B9C9B13" w14:textId="77777777" w:rsidR="00FC0180" w:rsidRPr="00664E7D" w:rsidRDefault="00FC0180" w:rsidP="00FC0180">
      <w:pPr>
        <w:rPr>
          <w:rFonts w:ascii="Arial" w:hAnsi="Arial" w:cs="Arial"/>
          <w:sz w:val="16"/>
          <w:szCs w:val="16"/>
        </w:rPr>
      </w:pPr>
    </w:p>
    <w:sectPr w:rsidR="00FC0180" w:rsidRPr="00664E7D"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C3791" w14:textId="77777777" w:rsidR="000745A5" w:rsidRDefault="000745A5">
      <w:r>
        <w:separator/>
      </w:r>
    </w:p>
  </w:endnote>
  <w:endnote w:type="continuationSeparator" w:id="0">
    <w:p w14:paraId="1C7FA47B" w14:textId="77777777" w:rsidR="000745A5" w:rsidRDefault="0007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Ｐゴシック">
    <w:charset w:val="4E"/>
    <w:family w:val="auto"/>
    <w:pitch w:val="variable"/>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0745A5" w:rsidRDefault="000745A5">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0745A5" w:rsidRDefault="000745A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6C708" w14:textId="77777777" w:rsidR="000745A5" w:rsidRDefault="000745A5">
      <w:r>
        <w:separator/>
      </w:r>
    </w:p>
  </w:footnote>
  <w:footnote w:type="continuationSeparator" w:id="0">
    <w:p w14:paraId="105B5059" w14:textId="77777777" w:rsidR="000745A5" w:rsidRDefault="000745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0745A5" w:rsidRDefault="000745A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2018</w:t>
    </w:r>
    <w:r>
      <w:rPr>
        <w:b/>
        <w:sz w:val="28"/>
      </w:rPr>
      <w:fldChar w:fldCharType="end"/>
    </w:r>
    <w:r>
      <w:rPr>
        <w:b/>
        <w:sz w:val="28"/>
      </w:rPr>
      <w:tab/>
      <w:t xml:space="preserve"> IEEE P802.15-</w:t>
    </w:r>
    <w:fldSimple w:instr=" DOCPROPERTY &quot;Category&quot;  \* MERGEFORMAT ">
      <w:r w:rsidRPr="00AB510A">
        <w:rPr>
          <w:b/>
          <w:sz w:val="28"/>
        </w:rPr>
        <w:t>&lt;15-18-0098-00-0000&gt;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0745A5" w:rsidRDefault="000745A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CCB"/>
    <w:multiLevelType w:val="hybridMultilevel"/>
    <w:tmpl w:val="2730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004AC"/>
    <w:multiLevelType w:val="hybridMultilevel"/>
    <w:tmpl w:val="F4A2B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BF44D1"/>
    <w:multiLevelType w:val="hybridMultilevel"/>
    <w:tmpl w:val="74A2D990"/>
    <w:lvl w:ilvl="0" w:tplc="C318078C">
      <w:start w:val="1"/>
      <w:numFmt w:val="decimal"/>
      <w:lvlText w:val="%1."/>
      <w:lvlJc w:val="left"/>
      <w:pPr>
        <w:tabs>
          <w:tab w:val="num" w:pos="720"/>
        </w:tabs>
        <w:ind w:left="720" w:hanging="360"/>
      </w:pPr>
    </w:lvl>
    <w:lvl w:ilvl="1" w:tplc="00842BB8"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6434898C" w:tentative="1">
      <w:start w:val="1"/>
      <w:numFmt w:val="decimal"/>
      <w:lvlText w:val="%4."/>
      <w:lvlJc w:val="left"/>
      <w:pPr>
        <w:tabs>
          <w:tab w:val="num" w:pos="2880"/>
        </w:tabs>
        <w:ind w:left="2880" w:hanging="360"/>
      </w:pPr>
    </w:lvl>
    <w:lvl w:ilvl="4" w:tplc="2CEE3164" w:tentative="1">
      <w:start w:val="1"/>
      <w:numFmt w:val="decimal"/>
      <w:lvlText w:val="%5."/>
      <w:lvlJc w:val="left"/>
      <w:pPr>
        <w:tabs>
          <w:tab w:val="num" w:pos="3600"/>
        </w:tabs>
        <w:ind w:left="3600" w:hanging="360"/>
      </w:pPr>
    </w:lvl>
    <w:lvl w:ilvl="5" w:tplc="372AB60A" w:tentative="1">
      <w:start w:val="1"/>
      <w:numFmt w:val="decimal"/>
      <w:lvlText w:val="%6."/>
      <w:lvlJc w:val="left"/>
      <w:pPr>
        <w:tabs>
          <w:tab w:val="num" w:pos="4320"/>
        </w:tabs>
        <w:ind w:left="4320" w:hanging="360"/>
      </w:pPr>
    </w:lvl>
    <w:lvl w:ilvl="6" w:tplc="1BD2C7A2" w:tentative="1">
      <w:start w:val="1"/>
      <w:numFmt w:val="decimal"/>
      <w:lvlText w:val="%7."/>
      <w:lvlJc w:val="left"/>
      <w:pPr>
        <w:tabs>
          <w:tab w:val="num" w:pos="5040"/>
        </w:tabs>
        <w:ind w:left="5040" w:hanging="360"/>
      </w:pPr>
    </w:lvl>
    <w:lvl w:ilvl="7" w:tplc="0602F0C2" w:tentative="1">
      <w:start w:val="1"/>
      <w:numFmt w:val="decimal"/>
      <w:lvlText w:val="%8."/>
      <w:lvlJc w:val="left"/>
      <w:pPr>
        <w:tabs>
          <w:tab w:val="num" w:pos="5760"/>
        </w:tabs>
        <w:ind w:left="5760" w:hanging="360"/>
      </w:pPr>
    </w:lvl>
    <w:lvl w:ilvl="8" w:tplc="C2E6A406" w:tentative="1">
      <w:start w:val="1"/>
      <w:numFmt w:val="decimal"/>
      <w:lvlText w:val="%9."/>
      <w:lvlJc w:val="left"/>
      <w:pPr>
        <w:tabs>
          <w:tab w:val="num" w:pos="6480"/>
        </w:tabs>
        <w:ind w:left="6480" w:hanging="360"/>
      </w:pPr>
    </w:lvl>
  </w:abstractNum>
  <w:abstractNum w:abstractNumId="3">
    <w:nsid w:val="096635AC"/>
    <w:multiLevelType w:val="hybridMultilevel"/>
    <w:tmpl w:val="97484D4A"/>
    <w:lvl w:ilvl="0" w:tplc="884AEB1E">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2ACC48F6" w:tentative="1">
      <w:start w:val="1"/>
      <w:numFmt w:val="decimal"/>
      <w:lvlText w:val="%5."/>
      <w:lvlJc w:val="left"/>
      <w:pPr>
        <w:tabs>
          <w:tab w:val="num" w:pos="3600"/>
        </w:tabs>
        <w:ind w:left="3600" w:hanging="360"/>
      </w:pPr>
    </w:lvl>
    <w:lvl w:ilvl="5" w:tplc="5C22DBB6" w:tentative="1">
      <w:start w:val="1"/>
      <w:numFmt w:val="decimal"/>
      <w:lvlText w:val="%6."/>
      <w:lvlJc w:val="left"/>
      <w:pPr>
        <w:tabs>
          <w:tab w:val="num" w:pos="4320"/>
        </w:tabs>
        <w:ind w:left="4320" w:hanging="360"/>
      </w:pPr>
    </w:lvl>
    <w:lvl w:ilvl="6" w:tplc="9962E278" w:tentative="1">
      <w:start w:val="1"/>
      <w:numFmt w:val="decimal"/>
      <w:lvlText w:val="%7."/>
      <w:lvlJc w:val="left"/>
      <w:pPr>
        <w:tabs>
          <w:tab w:val="num" w:pos="5040"/>
        </w:tabs>
        <w:ind w:left="5040" w:hanging="360"/>
      </w:pPr>
    </w:lvl>
    <w:lvl w:ilvl="7" w:tplc="BC42D24E" w:tentative="1">
      <w:start w:val="1"/>
      <w:numFmt w:val="decimal"/>
      <w:lvlText w:val="%8."/>
      <w:lvlJc w:val="left"/>
      <w:pPr>
        <w:tabs>
          <w:tab w:val="num" w:pos="5760"/>
        </w:tabs>
        <w:ind w:left="5760" w:hanging="360"/>
      </w:pPr>
    </w:lvl>
    <w:lvl w:ilvl="8" w:tplc="B008A7FA" w:tentative="1">
      <w:start w:val="1"/>
      <w:numFmt w:val="decimal"/>
      <w:lvlText w:val="%9."/>
      <w:lvlJc w:val="left"/>
      <w:pPr>
        <w:tabs>
          <w:tab w:val="num" w:pos="6480"/>
        </w:tabs>
        <w:ind w:left="6480" w:hanging="360"/>
      </w:pPr>
    </w:lvl>
  </w:abstractNum>
  <w:abstractNum w:abstractNumId="4">
    <w:nsid w:val="0B322D75"/>
    <w:multiLevelType w:val="hybridMultilevel"/>
    <w:tmpl w:val="E4841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2C0A64"/>
    <w:multiLevelType w:val="hybridMultilevel"/>
    <w:tmpl w:val="BFC20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D671D4"/>
    <w:multiLevelType w:val="hybridMultilevel"/>
    <w:tmpl w:val="3DFC3A6A"/>
    <w:lvl w:ilvl="0" w:tplc="220A20F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B01A2C"/>
    <w:multiLevelType w:val="hybridMultilevel"/>
    <w:tmpl w:val="8460C700"/>
    <w:lvl w:ilvl="0" w:tplc="220A20F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BE5239"/>
    <w:multiLevelType w:val="hybridMultilevel"/>
    <w:tmpl w:val="12FE2278"/>
    <w:lvl w:ilvl="0" w:tplc="04265EB4">
      <w:start w:val="1"/>
      <w:numFmt w:val="decimal"/>
      <w:lvlText w:val="%1."/>
      <w:lvlJc w:val="left"/>
      <w:pPr>
        <w:tabs>
          <w:tab w:val="num" w:pos="720"/>
        </w:tabs>
        <w:ind w:left="720" w:hanging="360"/>
      </w:pPr>
    </w:lvl>
    <w:lvl w:ilvl="1" w:tplc="8CB438B8"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082CF64A" w:tentative="1">
      <w:start w:val="1"/>
      <w:numFmt w:val="decimal"/>
      <w:lvlText w:val="%4."/>
      <w:lvlJc w:val="left"/>
      <w:pPr>
        <w:tabs>
          <w:tab w:val="num" w:pos="2880"/>
        </w:tabs>
        <w:ind w:left="2880" w:hanging="360"/>
      </w:pPr>
    </w:lvl>
    <w:lvl w:ilvl="4" w:tplc="0DE8BF80" w:tentative="1">
      <w:start w:val="1"/>
      <w:numFmt w:val="decimal"/>
      <w:lvlText w:val="%5."/>
      <w:lvlJc w:val="left"/>
      <w:pPr>
        <w:tabs>
          <w:tab w:val="num" w:pos="3600"/>
        </w:tabs>
        <w:ind w:left="3600" w:hanging="360"/>
      </w:pPr>
    </w:lvl>
    <w:lvl w:ilvl="5" w:tplc="3402991C" w:tentative="1">
      <w:start w:val="1"/>
      <w:numFmt w:val="decimal"/>
      <w:lvlText w:val="%6."/>
      <w:lvlJc w:val="left"/>
      <w:pPr>
        <w:tabs>
          <w:tab w:val="num" w:pos="4320"/>
        </w:tabs>
        <w:ind w:left="4320" w:hanging="360"/>
      </w:pPr>
    </w:lvl>
    <w:lvl w:ilvl="6" w:tplc="32A44C64" w:tentative="1">
      <w:start w:val="1"/>
      <w:numFmt w:val="decimal"/>
      <w:lvlText w:val="%7."/>
      <w:lvlJc w:val="left"/>
      <w:pPr>
        <w:tabs>
          <w:tab w:val="num" w:pos="5040"/>
        </w:tabs>
        <w:ind w:left="5040" w:hanging="360"/>
      </w:pPr>
    </w:lvl>
    <w:lvl w:ilvl="7" w:tplc="2BE2F328" w:tentative="1">
      <w:start w:val="1"/>
      <w:numFmt w:val="decimal"/>
      <w:lvlText w:val="%8."/>
      <w:lvlJc w:val="left"/>
      <w:pPr>
        <w:tabs>
          <w:tab w:val="num" w:pos="5760"/>
        </w:tabs>
        <w:ind w:left="5760" w:hanging="360"/>
      </w:pPr>
    </w:lvl>
    <w:lvl w:ilvl="8" w:tplc="EA56AB2A" w:tentative="1">
      <w:start w:val="1"/>
      <w:numFmt w:val="decimal"/>
      <w:lvlText w:val="%9."/>
      <w:lvlJc w:val="left"/>
      <w:pPr>
        <w:tabs>
          <w:tab w:val="num" w:pos="6480"/>
        </w:tabs>
        <w:ind w:left="6480" w:hanging="360"/>
      </w:pPr>
    </w:lvl>
  </w:abstractNum>
  <w:abstractNum w:abstractNumId="9">
    <w:nsid w:val="1A1431CF"/>
    <w:multiLevelType w:val="hybridMultilevel"/>
    <w:tmpl w:val="3918C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EF6DFB"/>
    <w:multiLevelType w:val="hybridMultilevel"/>
    <w:tmpl w:val="F53A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434B62"/>
    <w:multiLevelType w:val="hybridMultilevel"/>
    <w:tmpl w:val="855449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CE1762"/>
    <w:multiLevelType w:val="hybridMultilevel"/>
    <w:tmpl w:val="FA8C8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39C30BE"/>
    <w:multiLevelType w:val="hybridMultilevel"/>
    <w:tmpl w:val="34341878"/>
    <w:lvl w:ilvl="0" w:tplc="F87085E0">
      <w:start w:val="1"/>
      <w:numFmt w:val="bullet"/>
      <w:lvlText w:val="•"/>
      <w:lvlJc w:val="left"/>
      <w:pPr>
        <w:tabs>
          <w:tab w:val="num" w:pos="720"/>
        </w:tabs>
        <w:ind w:left="720" w:hanging="360"/>
      </w:pPr>
      <w:rPr>
        <w:rFonts w:ascii="Times" w:hAnsi="Times" w:hint="default"/>
      </w:rPr>
    </w:lvl>
    <w:lvl w:ilvl="1" w:tplc="419414E6" w:tentative="1">
      <w:start w:val="1"/>
      <w:numFmt w:val="bullet"/>
      <w:lvlText w:val="•"/>
      <w:lvlJc w:val="left"/>
      <w:pPr>
        <w:tabs>
          <w:tab w:val="num" w:pos="1440"/>
        </w:tabs>
        <w:ind w:left="1440" w:hanging="360"/>
      </w:pPr>
      <w:rPr>
        <w:rFonts w:ascii="Times" w:hAnsi="Times" w:hint="default"/>
      </w:rPr>
    </w:lvl>
    <w:lvl w:ilvl="2" w:tplc="276CBC8C" w:tentative="1">
      <w:start w:val="1"/>
      <w:numFmt w:val="bullet"/>
      <w:lvlText w:val="•"/>
      <w:lvlJc w:val="left"/>
      <w:pPr>
        <w:tabs>
          <w:tab w:val="num" w:pos="2160"/>
        </w:tabs>
        <w:ind w:left="2160" w:hanging="360"/>
      </w:pPr>
      <w:rPr>
        <w:rFonts w:ascii="Times" w:hAnsi="Times" w:hint="default"/>
      </w:rPr>
    </w:lvl>
    <w:lvl w:ilvl="3" w:tplc="CEECEF0C" w:tentative="1">
      <w:start w:val="1"/>
      <w:numFmt w:val="bullet"/>
      <w:lvlText w:val="•"/>
      <w:lvlJc w:val="left"/>
      <w:pPr>
        <w:tabs>
          <w:tab w:val="num" w:pos="2880"/>
        </w:tabs>
        <w:ind w:left="2880" w:hanging="360"/>
      </w:pPr>
      <w:rPr>
        <w:rFonts w:ascii="Times" w:hAnsi="Times" w:hint="default"/>
      </w:rPr>
    </w:lvl>
    <w:lvl w:ilvl="4" w:tplc="57D28B4C" w:tentative="1">
      <w:start w:val="1"/>
      <w:numFmt w:val="bullet"/>
      <w:lvlText w:val="•"/>
      <w:lvlJc w:val="left"/>
      <w:pPr>
        <w:tabs>
          <w:tab w:val="num" w:pos="3600"/>
        </w:tabs>
        <w:ind w:left="3600" w:hanging="360"/>
      </w:pPr>
      <w:rPr>
        <w:rFonts w:ascii="Times" w:hAnsi="Times" w:hint="default"/>
      </w:rPr>
    </w:lvl>
    <w:lvl w:ilvl="5" w:tplc="85D851D6" w:tentative="1">
      <w:start w:val="1"/>
      <w:numFmt w:val="bullet"/>
      <w:lvlText w:val="•"/>
      <w:lvlJc w:val="left"/>
      <w:pPr>
        <w:tabs>
          <w:tab w:val="num" w:pos="4320"/>
        </w:tabs>
        <w:ind w:left="4320" w:hanging="360"/>
      </w:pPr>
      <w:rPr>
        <w:rFonts w:ascii="Times" w:hAnsi="Times" w:hint="default"/>
      </w:rPr>
    </w:lvl>
    <w:lvl w:ilvl="6" w:tplc="0B0E6788" w:tentative="1">
      <w:start w:val="1"/>
      <w:numFmt w:val="bullet"/>
      <w:lvlText w:val="•"/>
      <w:lvlJc w:val="left"/>
      <w:pPr>
        <w:tabs>
          <w:tab w:val="num" w:pos="5040"/>
        </w:tabs>
        <w:ind w:left="5040" w:hanging="360"/>
      </w:pPr>
      <w:rPr>
        <w:rFonts w:ascii="Times" w:hAnsi="Times" w:hint="default"/>
      </w:rPr>
    </w:lvl>
    <w:lvl w:ilvl="7" w:tplc="409AA3EA" w:tentative="1">
      <w:start w:val="1"/>
      <w:numFmt w:val="bullet"/>
      <w:lvlText w:val="•"/>
      <w:lvlJc w:val="left"/>
      <w:pPr>
        <w:tabs>
          <w:tab w:val="num" w:pos="5760"/>
        </w:tabs>
        <w:ind w:left="5760" w:hanging="360"/>
      </w:pPr>
      <w:rPr>
        <w:rFonts w:ascii="Times" w:hAnsi="Times" w:hint="default"/>
      </w:rPr>
    </w:lvl>
    <w:lvl w:ilvl="8" w:tplc="B36E3718" w:tentative="1">
      <w:start w:val="1"/>
      <w:numFmt w:val="bullet"/>
      <w:lvlText w:val="•"/>
      <w:lvlJc w:val="left"/>
      <w:pPr>
        <w:tabs>
          <w:tab w:val="num" w:pos="6480"/>
        </w:tabs>
        <w:ind w:left="6480" w:hanging="360"/>
      </w:pPr>
      <w:rPr>
        <w:rFonts w:ascii="Times" w:hAnsi="Times" w:hint="default"/>
      </w:rPr>
    </w:lvl>
  </w:abstractNum>
  <w:abstractNum w:abstractNumId="14">
    <w:nsid w:val="3D551A5B"/>
    <w:multiLevelType w:val="hybridMultilevel"/>
    <w:tmpl w:val="A3CEA910"/>
    <w:lvl w:ilvl="0" w:tplc="3544F05E">
      <w:start w:val="1"/>
      <w:numFmt w:val="bullet"/>
      <w:lvlText w:val="•"/>
      <w:lvlJc w:val="left"/>
      <w:pPr>
        <w:tabs>
          <w:tab w:val="num" w:pos="720"/>
        </w:tabs>
        <w:ind w:left="720" w:hanging="360"/>
      </w:pPr>
      <w:rPr>
        <w:rFonts w:ascii="Times New Roman" w:hAnsi="Times New Roman" w:hint="default"/>
      </w:rPr>
    </w:lvl>
    <w:lvl w:ilvl="1" w:tplc="F5E644C4" w:tentative="1">
      <w:start w:val="1"/>
      <w:numFmt w:val="bullet"/>
      <w:lvlText w:val="•"/>
      <w:lvlJc w:val="left"/>
      <w:pPr>
        <w:tabs>
          <w:tab w:val="num" w:pos="1440"/>
        </w:tabs>
        <w:ind w:left="1440" w:hanging="360"/>
      </w:pPr>
      <w:rPr>
        <w:rFonts w:ascii="Times New Roman" w:hAnsi="Times New Roman" w:hint="default"/>
      </w:rPr>
    </w:lvl>
    <w:lvl w:ilvl="2" w:tplc="9708AAD8" w:tentative="1">
      <w:start w:val="1"/>
      <w:numFmt w:val="bullet"/>
      <w:lvlText w:val="•"/>
      <w:lvlJc w:val="left"/>
      <w:pPr>
        <w:tabs>
          <w:tab w:val="num" w:pos="2160"/>
        </w:tabs>
        <w:ind w:left="2160" w:hanging="360"/>
      </w:pPr>
      <w:rPr>
        <w:rFonts w:ascii="Times New Roman" w:hAnsi="Times New Roman" w:hint="default"/>
      </w:rPr>
    </w:lvl>
    <w:lvl w:ilvl="3" w:tplc="D3004972" w:tentative="1">
      <w:start w:val="1"/>
      <w:numFmt w:val="bullet"/>
      <w:lvlText w:val="•"/>
      <w:lvlJc w:val="left"/>
      <w:pPr>
        <w:tabs>
          <w:tab w:val="num" w:pos="2880"/>
        </w:tabs>
        <w:ind w:left="2880" w:hanging="360"/>
      </w:pPr>
      <w:rPr>
        <w:rFonts w:ascii="Times New Roman" w:hAnsi="Times New Roman" w:hint="default"/>
      </w:rPr>
    </w:lvl>
    <w:lvl w:ilvl="4" w:tplc="3044220C" w:tentative="1">
      <w:start w:val="1"/>
      <w:numFmt w:val="bullet"/>
      <w:lvlText w:val="•"/>
      <w:lvlJc w:val="left"/>
      <w:pPr>
        <w:tabs>
          <w:tab w:val="num" w:pos="3600"/>
        </w:tabs>
        <w:ind w:left="3600" w:hanging="360"/>
      </w:pPr>
      <w:rPr>
        <w:rFonts w:ascii="Times New Roman" w:hAnsi="Times New Roman" w:hint="default"/>
      </w:rPr>
    </w:lvl>
    <w:lvl w:ilvl="5" w:tplc="9F52B00A" w:tentative="1">
      <w:start w:val="1"/>
      <w:numFmt w:val="bullet"/>
      <w:lvlText w:val="•"/>
      <w:lvlJc w:val="left"/>
      <w:pPr>
        <w:tabs>
          <w:tab w:val="num" w:pos="4320"/>
        </w:tabs>
        <w:ind w:left="4320" w:hanging="360"/>
      </w:pPr>
      <w:rPr>
        <w:rFonts w:ascii="Times New Roman" w:hAnsi="Times New Roman" w:hint="default"/>
      </w:rPr>
    </w:lvl>
    <w:lvl w:ilvl="6" w:tplc="1FAC9510" w:tentative="1">
      <w:start w:val="1"/>
      <w:numFmt w:val="bullet"/>
      <w:lvlText w:val="•"/>
      <w:lvlJc w:val="left"/>
      <w:pPr>
        <w:tabs>
          <w:tab w:val="num" w:pos="5040"/>
        </w:tabs>
        <w:ind w:left="5040" w:hanging="360"/>
      </w:pPr>
      <w:rPr>
        <w:rFonts w:ascii="Times New Roman" w:hAnsi="Times New Roman" w:hint="default"/>
      </w:rPr>
    </w:lvl>
    <w:lvl w:ilvl="7" w:tplc="EB549190" w:tentative="1">
      <w:start w:val="1"/>
      <w:numFmt w:val="bullet"/>
      <w:lvlText w:val="•"/>
      <w:lvlJc w:val="left"/>
      <w:pPr>
        <w:tabs>
          <w:tab w:val="num" w:pos="5760"/>
        </w:tabs>
        <w:ind w:left="5760" w:hanging="360"/>
      </w:pPr>
      <w:rPr>
        <w:rFonts w:ascii="Times New Roman" w:hAnsi="Times New Roman" w:hint="default"/>
      </w:rPr>
    </w:lvl>
    <w:lvl w:ilvl="8" w:tplc="D208346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5587BC8"/>
    <w:multiLevelType w:val="hybridMultilevel"/>
    <w:tmpl w:val="F0266FA8"/>
    <w:lvl w:ilvl="0" w:tplc="321481CA">
      <w:start w:val="1"/>
      <w:numFmt w:val="decimal"/>
      <w:lvlText w:val="%1."/>
      <w:lvlJc w:val="left"/>
      <w:pPr>
        <w:tabs>
          <w:tab w:val="num" w:pos="720"/>
        </w:tabs>
        <w:ind w:left="720" w:hanging="360"/>
      </w:pPr>
    </w:lvl>
    <w:lvl w:ilvl="1" w:tplc="AD2C04DC"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FDFA232A" w:tentative="1">
      <w:start w:val="1"/>
      <w:numFmt w:val="decimal"/>
      <w:lvlText w:val="%4."/>
      <w:lvlJc w:val="left"/>
      <w:pPr>
        <w:tabs>
          <w:tab w:val="num" w:pos="2880"/>
        </w:tabs>
        <w:ind w:left="2880" w:hanging="360"/>
      </w:pPr>
    </w:lvl>
    <w:lvl w:ilvl="4" w:tplc="8A7AECDE" w:tentative="1">
      <w:start w:val="1"/>
      <w:numFmt w:val="decimal"/>
      <w:lvlText w:val="%5."/>
      <w:lvlJc w:val="left"/>
      <w:pPr>
        <w:tabs>
          <w:tab w:val="num" w:pos="3600"/>
        </w:tabs>
        <w:ind w:left="3600" w:hanging="360"/>
      </w:pPr>
    </w:lvl>
    <w:lvl w:ilvl="5" w:tplc="801E6C7A" w:tentative="1">
      <w:start w:val="1"/>
      <w:numFmt w:val="decimal"/>
      <w:lvlText w:val="%6."/>
      <w:lvlJc w:val="left"/>
      <w:pPr>
        <w:tabs>
          <w:tab w:val="num" w:pos="4320"/>
        </w:tabs>
        <w:ind w:left="4320" w:hanging="360"/>
      </w:pPr>
    </w:lvl>
    <w:lvl w:ilvl="6" w:tplc="1DA0D330" w:tentative="1">
      <w:start w:val="1"/>
      <w:numFmt w:val="decimal"/>
      <w:lvlText w:val="%7."/>
      <w:lvlJc w:val="left"/>
      <w:pPr>
        <w:tabs>
          <w:tab w:val="num" w:pos="5040"/>
        </w:tabs>
        <w:ind w:left="5040" w:hanging="360"/>
      </w:pPr>
    </w:lvl>
    <w:lvl w:ilvl="7" w:tplc="6BC4C390" w:tentative="1">
      <w:start w:val="1"/>
      <w:numFmt w:val="decimal"/>
      <w:lvlText w:val="%8."/>
      <w:lvlJc w:val="left"/>
      <w:pPr>
        <w:tabs>
          <w:tab w:val="num" w:pos="5760"/>
        </w:tabs>
        <w:ind w:left="5760" w:hanging="360"/>
      </w:pPr>
    </w:lvl>
    <w:lvl w:ilvl="8" w:tplc="F9D861E0" w:tentative="1">
      <w:start w:val="1"/>
      <w:numFmt w:val="decimal"/>
      <w:lvlText w:val="%9."/>
      <w:lvlJc w:val="left"/>
      <w:pPr>
        <w:tabs>
          <w:tab w:val="num" w:pos="6480"/>
        </w:tabs>
        <w:ind w:left="6480" w:hanging="360"/>
      </w:pPr>
    </w:lvl>
  </w:abstractNum>
  <w:abstractNum w:abstractNumId="16">
    <w:nsid w:val="52112D29"/>
    <w:multiLevelType w:val="hybridMultilevel"/>
    <w:tmpl w:val="5BA436D8"/>
    <w:lvl w:ilvl="0" w:tplc="884AEB1E">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DC6CD808" w:tentative="1">
      <w:start w:val="1"/>
      <w:numFmt w:val="decimal"/>
      <w:lvlText w:val="%4."/>
      <w:lvlJc w:val="left"/>
      <w:pPr>
        <w:tabs>
          <w:tab w:val="num" w:pos="2880"/>
        </w:tabs>
        <w:ind w:left="2880" w:hanging="360"/>
      </w:pPr>
    </w:lvl>
    <w:lvl w:ilvl="4" w:tplc="2ACC48F6" w:tentative="1">
      <w:start w:val="1"/>
      <w:numFmt w:val="decimal"/>
      <w:lvlText w:val="%5."/>
      <w:lvlJc w:val="left"/>
      <w:pPr>
        <w:tabs>
          <w:tab w:val="num" w:pos="3600"/>
        </w:tabs>
        <w:ind w:left="3600" w:hanging="360"/>
      </w:pPr>
    </w:lvl>
    <w:lvl w:ilvl="5" w:tplc="5C22DBB6" w:tentative="1">
      <w:start w:val="1"/>
      <w:numFmt w:val="decimal"/>
      <w:lvlText w:val="%6."/>
      <w:lvlJc w:val="left"/>
      <w:pPr>
        <w:tabs>
          <w:tab w:val="num" w:pos="4320"/>
        </w:tabs>
        <w:ind w:left="4320" w:hanging="360"/>
      </w:pPr>
    </w:lvl>
    <w:lvl w:ilvl="6" w:tplc="9962E278" w:tentative="1">
      <w:start w:val="1"/>
      <w:numFmt w:val="decimal"/>
      <w:lvlText w:val="%7."/>
      <w:lvlJc w:val="left"/>
      <w:pPr>
        <w:tabs>
          <w:tab w:val="num" w:pos="5040"/>
        </w:tabs>
        <w:ind w:left="5040" w:hanging="360"/>
      </w:pPr>
    </w:lvl>
    <w:lvl w:ilvl="7" w:tplc="BC42D24E" w:tentative="1">
      <w:start w:val="1"/>
      <w:numFmt w:val="decimal"/>
      <w:lvlText w:val="%8."/>
      <w:lvlJc w:val="left"/>
      <w:pPr>
        <w:tabs>
          <w:tab w:val="num" w:pos="5760"/>
        </w:tabs>
        <w:ind w:left="5760" w:hanging="360"/>
      </w:pPr>
    </w:lvl>
    <w:lvl w:ilvl="8" w:tplc="B008A7FA" w:tentative="1">
      <w:start w:val="1"/>
      <w:numFmt w:val="decimal"/>
      <w:lvlText w:val="%9."/>
      <w:lvlJc w:val="left"/>
      <w:pPr>
        <w:tabs>
          <w:tab w:val="num" w:pos="6480"/>
        </w:tabs>
        <w:ind w:left="6480" w:hanging="360"/>
      </w:pPr>
    </w:lvl>
  </w:abstractNum>
  <w:abstractNum w:abstractNumId="17">
    <w:nsid w:val="528906AE"/>
    <w:multiLevelType w:val="hybridMultilevel"/>
    <w:tmpl w:val="FA960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27548F"/>
    <w:multiLevelType w:val="hybridMultilevel"/>
    <w:tmpl w:val="6E6C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121CE5"/>
    <w:multiLevelType w:val="hybridMultilevel"/>
    <w:tmpl w:val="7620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255371"/>
    <w:multiLevelType w:val="hybridMultilevel"/>
    <w:tmpl w:val="D7A42BF4"/>
    <w:lvl w:ilvl="0" w:tplc="D4567CCE">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27124D60" w:tentative="1">
      <w:start w:val="1"/>
      <w:numFmt w:val="decimal"/>
      <w:lvlText w:val="%3."/>
      <w:lvlJc w:val="left"/>
      <w:pPr>
        <w:tabs>
          <w:tab w:val="num" w:pos="2160"/>
        </w:tabs>
        <w:ind w:left="2160" w:hanging="360"/>
      </w:pPr>
    </w:lvl>
    <w:lvl w:ilvl="3" w:tplc="C3EA751C" w:tentative="1">
      <w:start w:val="1"/>
      <w:numFmt w:val="decimal"/>
      <w:lvlText w:val="%4."/>
      <w:lvlJc w:val="left"/>
      <w:pPr>
        <w:tabs>
          <w:tab w:val="num" w:pos="2880"/>
        </w:tabs>
        <w:ind w:left="2880" w:hanging="360"/>
      </w:pPr>
    </w:lvl>
    <w:lvl w:ilvl="4" w:tplc="0D3ACFBE" w:tentative="1">
      <w:start w:val="1"/>
      <w:numFmt w:val="decimal"/>
      <w:lvlText w:val="%5."/>
      <w:lvlJc w:val="left"/>
      <w:pPr>
        <w:tabs>
          <w:tab w:val="num" w:pos="3600"/>
        </w:tabs>
        <w:ind w:left="3600" w:hanging="360"/>
      </w:pPr>
    </w:lvl>
    <w:lvl w:ilvl="5" w:tplc="5FBABB56" w:tentative="1">
      <w:start w:val="1"/>
      <w:numFmt w:val="decimal"/>
      <w:lvlText w:val="%6."/>
      <w:lvlJc w:val="left"/>
      <w:pPr>
        <w:tabs>
          <w:tab w:val="num" w:pos="4320"/>
        </w:tabs>
        <w:ind w:left="4320" w:hanging="360"/>
      </w:pPr>
    </w:lvl>
    <w:lvl w:ilvl="6" w:tplc="4BF44700" w:tentative="1">
      <w:start w:val="1"/>
      <w:numFmt w:val="decimal"/>
      <w:lvlText w:val="%7."/>
      <w:lvlJc w:val="left"/>
      <w:pPr>
        <w:tabs>
          <w:tab w:val="num" w:pos="5040"/>
        </w:tabs>
        <w:ind w:left="5040" w:hanging="360"/>
      </w:pPr>
    </w:lvl>
    <w:lvl w:ilvl="7" w:tplc="4E4E5A24" w:tentative="1">
      <w:start w:val="1"/>
      <w:numFmt w:val="decimal"/>
      <w:lvlText w:val="%8."/>
      <w:lvlJc w:val="left"/>
      <w:pPr>
        <w:tabs>
          <w:tab w:val="num" w:pos="5760"/>
        </w:tabs>
        <w:ind w:left="5760" w:hanging="360"/>
      </w:pPr>
    </w:lvl>
    <w:lvl w:ilvl="8" w:tplc="9C7E17D6" w:tentative="1">
      <w:start w:val="1"/>
      <w:numFmt w:val="decimal"/>
      <w:lvlText w:val="%9."/>
      <w:lvlJc w:val="left"/>
      <w:pPr>
        <w:tabs>
          <w:tab w:val="num" w:pos="6480"/>
        </w:tabs>
        <w:ind w:left="6480" w:hanging="360"/>
      </w:pPr>
    </w:lvl>
  </w:abstractNum>
  <w:abstractNum w:abstractNumId="21">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922A6A"/>
    <w:multiLevelType w:val="hybridMultilevel"/>
    <w:tmpl w:val="CA1E8D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47B74F4"/>
    <w:multiLevelType w:val="hybridMultilevel"/>
    <w:tmpl w:val="209AF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505253B"/>
    <w:multiLevelType w:val="hybridMultilevel"/>
    <w:tmpl w:val="E71C9DD8"/>
    <w:lvl w:ilvl="0" w:tplc="D28CC1A4">
      <w:start w:val="1"/>
      <w:numFmt w:val="bullet"/>
      <w:lvlText w:val="•"/>
      <w:lvlJc w:val="left"/>
      <w:pPr>
        <w:tabs>
          <w:tab w:val="num" w:pos="720"/>
        </w:tabs>
        <w:ind w:left="720" w:hanging="360"/>
      </w:pPr>
      <w:rPr>
        <w:rFonts w:ascii="Times New Roman" w:hAnsi="Times New Roman" w:hint="default"/>
      </w:rPr>
    </w:lvl>
    <w:lvl w:ilvl="1" w:tplc="37201778">
      <w:numFmt w:val="bullet"/>
      <w:lvlText w:val="–"/>
      <w:lvlJc w:val="left"/>
      <w:pPr>
        <w:tabs>
          <w:tab w:val="num" w:pos="1440"/>
        </w:tabs>
        <w:ind w:left="1440" w:hanging="360"/>
      </w:pPr>
      <w:rPr>
        <w:rFonts w:ascii="Times New Roman" w:hAnsi="Times New Roman" w:hint="default"/>
      </w:rPr>
    </w:lvl>
    <w:lvl w:ilvl="2" w:tplc="9B12B108" w:tentative="1">
      <w:start w:val="1"/>
      <w:numFmt w:val="bullet"/>
      <w:lvlText w:val="•"/>
      <w:lvlJc w:val="left"/>
      <w:pPr>
        <w:tabs>
          <w:tab w:val="num" w:pos="2160"/>
        </w:tabs>
        <w:ind w:left="2160" w:hanging="360"/>
      </w:pPr>
      <w:rPr>
        <w:rFonts w:ascii="Times New Roman" w:hAnsi="Times New Roman" w:hint="default"/>
      </w:rPr>
    </w:lvl>
    <w:lvl w:ilvl="3" w:tplc="2CF8861E" w:tentative="1">
      <w:start w:val="1"/>
      <w:numFmt w:val="bullet"/>
      <w:lvlText w:val="•"/>
      <w:lvlJc w:val="left"/>
      <w:pPr>
        <w:tabs>
          <w:tab w:val="num" w:pos="2880"/>
        </w:tabs>
        <w:ind w:left="2880" w:hanging="360"/>
      </w:pPr>
      <w:rPr>
        <w:rFonts w:ascii="Times New Roman" w:hAnsi="Times New Roman" w:hint="default"/>
      </w:rPr>
    </w:lvl>
    <w:lvl w:ilvl="4" w:tplc="BE38D996" w:tentative="1">
      <w:start w:val="1"/>
      <w:numFmt w:val="bullet"/>
      <w:lvlText w:val="•"/>
      <w:lvlJc w:val="left"/>
      <w:pPr>
        <w:tabs>
          <w:tab w:val="num" w:pos="3600"/>
        </w:tabs>
        <w:ind w:left="3600" w:hanging="360"/>
      </w:pPr>
      <w:rPr>
        <w:rFonts w:ascii="Times New Roman" w:hAnsi="Times New Roman" w:hint="default"/>
      </w:rPr>
    </w:lvl>
    <w:lvl w:ilvl="5" w:tplc="00CE3E16" w:tentative="1">
      <w:start w:val="1"/>
      <w:numFmt w:val="bullet"/>
      <w:lvlText w:val="•"/>
      <w:lvlJc w:val="left"/>
      <w:pPr>
        <w:tabs>
          <w:tab w:val="num" w:pos="4320"/>
        </w:tabs>
        <w:ind w:left="4320" w:hanging="360"/>
      </w:pPr>
      <w:rPr>
        <w:rFonts w:ascii="Times New Roman" w:hAnsi="Times New Roman" w:hint="default"/>
      </w:rPr>
    </w:lvl>
    <w:lvl w:ilvl="6" w:tplc="42CE468A" w:tentative="1">
      <w:start w:val="1"/>
      <w:numFmt w:val="bullet"/>
      <w:lvlText w:val="•"/>
      <w:lvlJc w:val="left"/>
      <w:pPr>
        <w:tabs>
          <w:tab w:val="num" w:pos="5040"/>
        </w:tabs>
        <w:ind w:left="5040" w:hanging="360"/>
      </w:pPr>
      <w:rPr>
        <w:rFonts w:ascii="Times New Roman" w:hAnsi="Times New Roman" w:hint="default"/>
      </w:rPr>
    </w:lvl>
    <w:lvl w:ilvl="7" w:tplc="73DE8A70" w:tentative="1">
      <w:start w:val="1"/>
      <w:numFmt w:val="bullet"/>
      <w:lvlText w:val="•"/>
      <w:lvlJc w:val="left"/>
      <w:pPr>
        <w:tabs>
          <w:tab w:val="num" w:pos="5760"/>
        </w:tabs>
        <w:ind w:left="5760" w:hanging="360"/>
      </w:pPr>
      <w:rPr>
        <w:rFonts w:ascii="Times New Roman" w:hAnsi="Times New Roman" w:hint="default"/>
      </w:rPr>
    </w:lvl>
    <w:lvl w:ilvl="8" w:tplc="7C4CD71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6207A0A"/>
    <w:multiLevelType w:val="hybridMultilevel"/>
    <w:tmpl w:val="6610D9F0"/>
    <w:lvl w:ilvl="0" w:tplc="7BBC6C82">
      <w:start w:val="1"/>
      <w:numFmt w:val="bullet"/>
      <w:lvlText w:val="•"/>
      <w:lvlJc w:val="left"/>
      <w:pPr>
        <w:tabs>
          <w:tab w:val="num" w:pos="720"/>
        </w:tabs>
        <w:ind w:left="720" w:hanging="360"/>
      </w:pPr>
      <w:rPr>
        <w:rFonts w:ascii="Times New Roman" w:hAnsi="Times New Roman" w:hint="default"/>
      </w:rPr>
    </w:lvl>
    <w:lvl w:ilvl="1" w:tplc="1AB863F0" w:tentative="1">
      <w:start w:val="1"/>
      <w:numFmt w:val="bullet"/>
      <w:lvlText w:val="•"/>
      <w:lvlJc w:val="left"/>
      <w:pPr>
        <w:tabs>
          <w:tab w:val="num" w:pos="1440"/>
        </w:tabs>
        <w:ind w:left="1440" w:hanging="360"/>
      </w:pPr>
      <w:rPr>
        <w:rFonts w:ascii="Times New Roman" w:hAnsi="Times New Roman" w:hint="default"/>
      </w:rPr>
    </w:lvl>
    <w:lvl w:ilvl="2" w:tplc="6058A33C" w:tentative="1">
      <w:start w:val="1"/>
      <w:numFmt w:val="bullet"/>
      <w:lvlText w:val="•"/>
      <w:lvlJc w:val="left"/>
      <w:pPr>
        <w:tabs>
          <w:tab w:val="num" w:pos="2160"/>
        </w:tabs>
        <w:ind w:left="2160" w:hanging="360"/>
      </w:pPr>
      <w:rPr>
        <w:rFonts w:ascii="Times New Roman" w:hAnsi="Times New Roman" w:hint="default"/>
      </w:rPr>
    </w:lvl>
    <w:lvl w:ilvl="3" w:tplc="9DFE99BA" w:tentative="1">
      <w:start w:val="1"/>
      <w:numFmt w:val="bullet"/>
      <w:lvlText w:val="•"/>
      <w:lvlJc w:val="left"/>
      <w:pPr>
        <w:tabs>
          <w:tab w:val="num" w:pos="2880"/>
        </w:tabs>
        <w:ind w:left="2880" w:hanging="360"/>
      </w:pPr>
      <w:rPr>
        <w:rFonts w:ascii="Times New Roman" w:hAnsi="Times New Roman" w:hint="default"/>
      </w:rPr>
    </w:lvl>
    <w:lvl w:ilvl="4" w:tplc="2208E02E" w:tentative="1">
      <w:start w:val="1"/>
      <w:numFmt w:val="bullet"/>
      <w:lvlText w:val="•"/>
      <w:lvlJc w:val="left"/>
      <w:pPr>
        <w:tabs>
          <w:tab w:val="num" w:pos="3600"/>
        </w:tabs>
        <w:ind w:left="3600" w:hanging="360"/>
      </w:pPr>
      <w:rPr>
        <w:rFonts w:ascii="Times New Roman" w:hAnsi="Times New Roman" w:hint="default"/>
      </w:rPr>
    </w:lvl>
    <w:lvl w:ilvl="5" w:tplc="F3A485EA" w:tentative="1">
      <w:start w:val="1"/>
      <w:numFmt w:val="bullet"/>
      <w:lvlText w:val="•"/>
      <w:lvlJc w:val="left"/>
      <w:pPr>
        <w:tabs>
          <w:tab w:val="num" w:pos="4320"/>
        </w:tabs>
        <w:ind w:left="4320" w:hanging="360"/>
      </w:pPr>
      <w:rPr>
        <w:rFonts w:ascii="Times New Roman" w:hAnsi="Times New Roman" w:hint="default"/>
      </w:rPr>
    </w:lvl>
    <w:lvl w:ilvl="6" w:tplc="D9E4C3AA" w:tentative="1">
      <w:start w:val="1"/>
      <w:numFmt w:val="bullet"/>
      <w:lvlText w:val="•"/>
      <w:lvlJc w:val="left"/>
      <w:pPr>
        <w:tabs>
          <w:tab w:val="num" w:pos="5040"/>
        </w:tabs>
        <w:ind w:left="5040" w:hanging="360"/>
      </w:pPr>
      <w:rPr>
        <w:rFonts w:ascii="Times New Roman" w:hAnsi="Times New Roman" w:hint="default"/>
      </w:rPr>
    </w:lvl>
    <w:lvl w:ilvl="7" w:tplc="D6F032A2" w:tentative="1">
      <w:start w:val="1"/>
      <w:numFmt w:val="bullet"/>
      <w:lvlText w:val="•"/>
      <w:lvlJc w:val="left"/>
      <w:pPr>
        <w:tabs>
          <w:tab w:val="num" w:pos="5760"/>
        </w:tabs>
        <w:ind w:left="5760" w:hanging="360"/>
      </w:pPr>
      <w:rPr>
        <w:rFonts w:ascii="Times New Roman" w:hAnsi="Times New Roman" w:hint="default"/>
      </w:rPr>
    </w:lvl>
    <w:lvl w:ilvl="8" w:tplc="D1985C9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6700122"/>
    <w:multiLevelType w:val="hybridMultilevel"/>
    <w:tmpl w:val="5DFC0A44"/>
    <w:lvl w:ilvl="0" w:tplc="220A20F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A2D5A4A"/>
    <w:multiLevelType w:val="hybridMultilevel"/>
    <w:tmpl w:val="AA586C16"/>
    <w:lvl w:ilvl="0" w:tplc="884AEB1E">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244011D8">
      <w:start w:val="1"/>
      <w:numFmt w:val="decimal"/>
      <w:lvlText w:val="%3."/>
      <w:lvlJc w:val="left"/>
      <w:pPr>
        <w:tabs>
          <w:tab w:val="num" w:pos="2160"/>
        </w:tabs>
        <w:ind w:left="2160" w:hanging="360"/>
      </w:pPr>
    </w:lvl>
    <w:lvl w:ilvl="3" w:tplc="DC6CD808" w:tentative="1">
      <w:start w:val="1"/>
      <w:numFmt w:val="decimal"/>
      <w:lvlText w:val="%4."/>
      <w:lvlJc w:val="left"/>
      <w:pPr>
        <w:tabs>
          <w:tab w:val="num" w:pos="2880"/>
        </w:tabs>
        <w:ind w:left="2880" w:hanging="360"/>
      </w:pPr>
    </w:lvl>
    <w:lvl w:ilvl="4" w:tplc="2ACC48F6" w:tentative="1">
      <w:start w:val="1"/>
      <w:numFmt w:val="decimal"/>
      <w:lvlText w:val="%5."/>
      <w:lvlJc w:val="left"/>
      <w:pPr>
        <w:tabs>
          <w:tab w:val="num" w:pos="3600"/>
        </w:tabs>
        <w:ind w:left="3600" w:hanging="360"/>
      </w:pPr>
    </w:lvl>
    <w:lvl w:ilvl="5" w:tplc="5C22DBB6" w:tentative="1">
      <w:start w:val="1"/>
      <w:numFmt w:val="decimal"/>
      <w:lvlText w:val="%6."/>
      <w:lvlJc w:val="left"/>
      <w:pPr>
        <w:tabs>
          <w:tab w:val="num" w:pos="4320"/>
        </w:tabs>
        <w:ind w:left="4320" w:hanging="360"/>
      </w:pPr>
    </w:lvl>
    <w:lvl w:ilvl="6" w:tplc="9962E278" w:tentative="1">
      <w:start w:val="1"/>
      <w:numFmt w:val="decimal"/>
      <w:lvlText w:val="%7."/>
      <w:lvlJc w:val="left"/>
      <w:pPr>
        <w:tabs>
          <w:tab w:val="num" w:pos="5040"/>
        </w:tabs>
        <w:ind w:left="5040" w:hanging="360"/>
      </w:pPr>
    </w:lvl>
    <w:lvl w:ilvl="7" w:tplc="BC42D24E" w:tentative="1">
      <w:start w:val="1"/>
      <w:numFmt w:val="decimal"/>
      <w:lvlText w:val="%8."/>
      <w:lvlJc w:val="left"/>
      <w:pPr>
        <w:tabs>
          <w:tab w:val="num" w:pos="5760"/>
        </w:tabs>
        <w:ind w:left="5760" w:hanging="360"/>
      </w:pPr>
    </w:lvl>
    <w:lvl w:ilvl="8" w:tplc="B008A7FA" w:tentative="1">
      <w:start w:val="1"/>
      <w:numFmt w:val="decimal"/>
      <w:lvlText w:val="%9."/>
      <w:lvlJc w:val="left"/>
      <w:pPr>
        <w:tabs>
          <w:tab w:val="num" w:pos="6480"/>
        </w:tabs>
        <w:ind w:left="6480" w:hanging="360"/>
      </w:pPr>
    </w:lvl>
  </w:abstractNum>
  <w:abstractNum w:abstractNumId="28">
    <w:nsid w:val="7C312A05"/>
    <w:multiLevelType w:val="hybridMultilevel"/>
    <w:tmpl w:val="867EF8AA"/>
    <w:lvl w:ilvl="0" w:tplc="884AEB1E">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DC6CD808">
      <w:start w:val="1"/>
      <w:numFmt w:val="decimal"/>
      <w:lvlText w:val="%4."/>
      <w:lvlJc w:val="left"/>
      <w:pPr>
        <w:tabs>
          <w:tab w:val="num" w:pos="2880"/>
        </w:tabs>
        <w:ind w:left="2880" w:hanging="360"/>
      </w:pPr>
    </w:lvl>
    <w:lvl w:ilvl="4" w:tplc="2ACC48F6" w:tentative="1">
      <w:start w:val="1"/>
      <w:numFmt w:val="decimal"/>
      <w:lvlText w:val="%5."/>
      <w:lvlJc w:val="left"/>
      <w:pPr>
        <w:tabs>
          <w:tab w:val="num" w:pos="3600"/>
        </w:tabs>
        <w:ind w:left="3600" w:hanging="360"/>
      </w:pPr>
    </w:lvl>
    <w:lvl w:ilvl="5" w:tplc="5C22DBB6" w:tentative="1">
      <w:start w:val="1"/>
      <w:numFmt w:val="decimal"/>
      <w:lvlText w:val="%6."/>
      <w:lvlJc w:val="left"/>
      <w:pPr>
        <w:tabs>
          <w:tab w:val="num" w:pos="4320"/>
        </w:tabs>
        <w:ind w:left="4320" w:hanging="360"/>
      </w:pPr>
    </w:lvl>
    <w:lvl w:ilvl="6" w:tplc="9962E278" w:tentative="1">
      <w:start w:val="1"/>
      <w:numFmt w:val="decimal"/>
      <w:lvlText w:val="%7."/>
      <w:lvlJc w:val="left"/>
      <w:pPr>
        <w:tabs>
          <w:tab w:val="num" w:pos="5040"/>
        </w:tabs>
        <w:ind w:left="5040" w:hanging="360"/>
      </w:pPr>
    </w:lvl>
    <w:lvl w:ilvl="7" w:tplc="BC42D24E" w:tentative="1">
      <w:start w:val="1"/>
      <w:numFmt w:val="decimal"/>
      <w:lvlText w:val="%8."/>
      <w:lvlJc w:val="left"/>
      <w:pPr>
        <w:tabs>
          <w:tab w:val="num" w:pos="5760"/>
        </w:tabs>
        <w:ind w:left="5760" w:hanging="360"/>
      </w:pPr>
    </w:lvl>
    <w:lvl w:ilvl="8" w:tplc="B008A7FA" w:tentative="1">
      <w:start w:val="1"/>
      <w:numFmt w:val="decimal"/>
      <w:lvlText w:val="%9."/>
      <w:lvlJc w:val="left"/>
      <w:pPr>
        <w:tabs>
          <w:tab w:val="num" w:pos="6480"/>
        </w:tabs>
        <w:ind w:left="6480" w:hanging="360"/>
      </w:pPr>
    </w:lvl>
  </w:abstractNum>
  <w:abstractNum w:abstractNumId="29">
    <w:nsid w:val="7F2329D1"/>
    <w:multiLevelType w:val="hybridMultilevel"/>
    <w:tmpl w:val="B00C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470BBB"/>
    <w:multiLevelType w:val="hybridMultilevel"/>
    <w:tmpl w:val="78443842"/>
    <w:lvl w:ilvl="0" w:tplc="DA5EDA40">
      <w:start w:val="1"/>
      <w:numFmt w:val="decimal"/>
      <w:lvlText w:val="%1."/>
      <w:lvlJc w:val="left"/>
      <w:pPr>
        <w:tabs>
          <w:tab w:val="num" w:pos="720"/>
        </w:tabs>
        <w:ind w:left="720" w:hanging="360"/>
      </w:pPr>
    </w:lvl>
    <w:lvl w:ilvl="1" w:tplc="59F68F20"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7C66B1B6" w:tentative="1">
      <w:start w:val="1"/>
      <w:numFmt w:val="decimal"/>
      <w:lvlText w:val="%4."/>
      <w:lvlJc w:val="left"/>
      <w:pPr>
        <w:tabs>
          <w:tab w:val="num" w:pos="2880"/>
        </w:tabs>
        <w:ind w:left="2880" w:hanging="360"/>
      </w:pPr>
    </w:lvl>
    <w:lvl w:ilvl="4" w:tplc="328A1E18" w:tentative="1">
      <w:start w:val="1"/>
      <w:numFmt w:val="decimal"/>
      <w:lvlText w:val="%5."/>
      <w:lvlJc w:val="left"/>
      <w:pPr>
        <w:tabs>
          <w:tab w:val="num" w:pos="3600"/>
        </w:tabs>
        <w:ind w:left="3600" w:hanging="360"/>
      </w:pPr>
    </w:lvl>
    <w:lvl w:ilvl="5" w:tplc="DA440BE0" w:tentative="1">
      <w:start w:val="1"/>
      <w:numFmt w:val="decimal"/>
      <w:lvlText w:val="%6."/>
      <w:lvlJc w:val="left"/>
      <w:pPr>
        <w:tabs>
          <w:tab w:val="num" w:pos="4320"/>
        </w:tabs>
        <w:ind w:left="4320" w:hanging="360"/>
      </w:pPr>
    </w:lvl>
    <w:lvl w:ilvl="6" w:tplc="E946E9EC" w:tentative="1">
      <w:start w:val="1"/>
      <w:numFmt w:val="decimal"/>
      <w:lvlText w:val="%7."/>
      <w:lvlJc w:val="left"/>
      <w:pPr>
        <w:tabs>
          <w:tab w:val="num" w:pos="5040"/>
        </w:tabs>
        <w:ind w:left="5040" w:hanging="360"/>
      </w:pPr>
    </w:lvl>
    <w:lvl w:ilvl="7" w:tplc="AC98F4E6" w:tentative="1">
      <w:start w:val="1"/>
      <w:numFmt w:val="decimal"/>
      <w:lvlText w:val="%8."/>
      <w:lvlJc w:val="left"/>
      <w:pPr>
        <w:tabs>
          <w:tab w:val="num" w:pos="5760"/>
        </w:tabs>
        <w:ind w:left="5760" w:hanging="360"/>
      </w:pPr>
    </w:lvl>
    <w:lvl w:ilvl="8" w:tplc="B25ADAE2" w:tentative="1">
      <w:start w:val="1"/>
      <w:numFmt w:val="decimal"/>
      <w:lvlText w:val="%9."/>
      <w:lvlJc w:val="left"/>
      <w:pPr>
        <w:tabs>
          <w:tab w:val="num" w:pos="6480"/>
        </w:tabs>
        <w:ind w:left="6480" w:hanging="360"/>
      </w:pPr>
    </w:lvl>
  </w:abstractNum>
  <w:num w:numId="1">
    <w:abstractNumId w:val="21"/>
  </w:num>
  <w:num w:numId="2">
    <w:abstractNumId w:val="4"/>
  </w:num>
  <w:num w:numId="3">
    <w:abstractNumId w:val="1"/>
  </w:num>
  <w:num w:numId="4">
    <w:abstractNumId w:val="18"/>
  </w:num>
  <w:num w:numId="5">
    <w:abstractNumId w:val="10"/>
  </w:num>
  <w:num w:numId="6">
    <w:abstractNumId w:val="13"/>
  </w:num>
  <w:num w:numId="7">
    <w:abstractNumId w:val="20"/>
  </w:num>
  <w:num w:numId="8">
    <w:abstractNumId w:val="8"/>
  </w:num>
  <w:num w:numId="9">
    <w:abstractNumId w:val="30"/>
  </w:num>
  <w:num w:numId="10">
    <w:abstractNumId w:val="2"/>
  </w:num>
  <w:num w:numId="11">
    <w:abstractNumId w:val="15"/>
  </w:num>
  <w:num w:numId="12">
    <w:abstractNumId w:val="23"/>
  </w:num>
  <w:num w:numId="13">
    <w:abstractNumId w:val="5"/>
  </w:num>
  <w:num w:numId="14">
    <w:abstractNumId w:val="0"/>
  </w:num>
  <w:num w:numId="15">
    <w:abstractNumId w:val="24"/>
  </w:num>
  <w:num w:numId="16">
    <w:abstractNumId w:val="9"/>
  </w:num>
  <w:num w:numId="17">
    <w:abstractNumId w:val="17"/>
  </w:num>
  <w:num w:numId="18">
    <w:abstractNumId w:val="22"/>
  </w:num>
  <w:num w:numId="19">
    <w:abstractNumId w:val="11"/>
  </w:num>
  <w:num w:numId="20">
    <w:abstractNumId w:val="27"/>
  </w:num>
  <w:num w:numId="21">
    <w:abstractNumId w:val="28"/>
  </w:num>
  <w:num w:numId="22">
    <w:abstractNumId w:val="12"/>
  </w:num>
  <w:num w:numId="23">
    <w:abstractNumId w:val="16"/>
  </w:num>
  <w:num w:numId="24">
    <w:abstractNumId w:val="3"/>
  </w:num>
  <w:num w:numId="25">
    <w:abstractNumId w:val="25"/>
  </w:num>
  <w:num w:numId="26">
    <w:abstractNumId w:val="14"/>
  </w:num>
  <w:num w:numId="27">
    <w:abstractNumId w:val="29"/>
  </w:num>
  <w:num w:numId="28">
    <w:abstractNumId w:val="19"/>
  </w:num>
  <w:num w:numId="29">
    <w:abstractNumId w:val="6"/>
  </w:num>
  <w:num w:numId="30">
    <w:abstractNumId w:val="7"/>
  </w:num>
  <w:num w:numId="31">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5E21"/>
    <w:rsid w:val="000079D3"/>
    <w:rsid w:val="000127EE"/>
    <w:rsid w:val="00013402"/>
    <w:rsid w:val="00014E0D"/>
    <w:rsid w:val="0001500C"/>
    <w:rsid w:val="0001655A"/>
    <w:rsid w:val="000214EC"/>
    <w:rsid w:val="00025E95"/>
    <w:rsid w:val="00030919"/>
    <w:rsid w:val="00034B98"/>
    <w:rsid w:val="00034C0E"/>
    <w:rsid w:val="00035EAE"/>
    <w:rsid w:val="000361F1"/>
    <w:rsid w:val="00036D98"/>
    <w:rsid w:val="00036E1B"/>
    <w:rsid w:val="0004052B"/>
    <w:rsid w:val="00041030"/>
    <w:rsid w:val="0004294F"/>
    <w:rsid w:val="000462FF"/>
    <w:rsid w:val="000502FA"/>
    <w:rsid w:val="000509F4"/>
    <w:rsid w:val="0005193E"/>
    <w:rsid w:val="00052B72"/>
    <w:rsid w:val="000532CD"/>
    <w:rsid w:val="00055FE3"/>
    <w:rsid w:val="00066A66"/>
    <w:rsid w:val="00070B37"/>
    <w:rsid w:val="00071A35"/>
    <w:rsid w:val="0007360B"/>
    <w:rsid w:val="00073C9A"/>
    <w:rsid w:val="000745A5"/>
    <w:rsid w:val="00074D0B"/>
    <w:rsid w:val="00076B70"/>
    <w:rsid w:val="00077A43"/>
    <w:rsid w:val="00077D02"/>
    <w:rsid w:val="00081AA4"/>
    <w:rsid w:val="000835CF"/>
    <w:rsid w:val="00085E14"/>
    <w:rsid w:val="0008658C"/>
    <w:rsid w:val="00091CAB"/>
    <w:rsid w:val="000965BE"/>
    <w:rsid w:val="0009687F"/>
    <w:rsid w:val="00097E4B"/>
    <w:rsid w:val="000A18CC"/>
    <w:rsid w:val="000A214B"/>
    <w:rsid w:val="000A22FA"/>
    <w:rsid w:val="000A7FE6"/>
    <w:rsid w:val="000B0338"/>
    <w:rsid w:val="000B111A"/>
    <w:rsid w:val="000B1D26"/>
    <w:rsid w:val="000B33A5"/>
    <w:rsid w:val="000B6349"/>
    <w:rsid w:val="000B6FF5"/>
    <w:rsid w:val="000B7881"/>
    <w:rsid w:val="000C0EB4"/>
    <w:rsid w:val="000C1EA6"/>
    <w:rsid w:val="000C51C1"/>
    <w:rsid w:val="000C5635"/>
    <w:rsid w:val="000C5DBF"/>
    <w:rsid w:val="000C68F6"/>
    <w:rsid w:val="000D1EB0"/>
    <w:rsid w:val="000D7EEA"/>
    <w:rsid w:val="000E0341"/>
    <w:rsid w:val="000E252E"/>
    <w:rsid w:val="000E3FC4"/>
    <w:rsid w:val="000E3FD8"/>
    <w:rsid w:val="000E408A"/>
    <w:rsid w:val="000E4432"/>
    <w:rsid w:val="000E62BF"/>
    <w:rsid w:val="000E6664"/>
    <w:rsid w:val="000F0C73"/>
    <w:rsid w:val="000F1F49"/>
    <w:rsid w:val="000F32BC"/>
    <w:rsid w:val="000F3DA4"/>
    <w:rsid w:val="00101CA2"/>
    <w:rsid w:val="00103A35"/>
    <w:rsid w:val="0010436E"/>
    <w:rsid w:val="001048AD"/>
    <w:rsid w:val="00106959"/>
    <w:rsid w:val="001115A4"/>
    <w:rsid w:val="00111DC3"/>
    <w:rsid w:val="001132C6"/>
    <w:rsid w:val="001137BE"/>
    <w:rsid w:val="00114C94"/>
    <w:rsid w:val="001166CC"/>
    <w:rsid w:val="00116A0C"/>
    <w:rsid w:val="00117079"/>
    <w:rsid w:val="001220E7"/>
    <w:rsid w:val="00124983"/>
    <w:rsid w:val="0012638B"/>
    <w:rsid w:val="00131FEB"/>
    <w:rsid w:val="0013465F"/>
    <w:rsid w:val="00134C53"/>
    <w:rsid w:val="00137570"/>
    <w:rsid w:val="00140C91"/>
    <w:rsid w:val="00144F8A"/>
    <w:rsid w:val="001475F8"/>
    <w:rsid w:val="00147C33"/>
    <w:rsid w:val="001505BB"/>
    <w:rsid w:val="00150C2D"/>
    <w:rsid w:val="001521DE"/>
    <w:rsid w:val="0015381A"/>
    <w:rsid w:val="001557B1"/>
    <w:rsid w:val="00155C74"/>
    <w:rsid w:val="0015657F"/>
    <w:rsid w:val="0015767E"/>
    <w:rsid w:val="00160963"/>
    <w:rsid w:val="00161E37"/>
    <w:rsid w:val="00164D9A"/>
    <w:rsid w:val="001711E1"/>
    <w:rsid w:val="00171570"/>
    <w:rsid w:val="0017404B"/>
    <w:rsid w:val="00174058"/>
    <w:rsid w:val="001761C1"/>
    <w:rsid w:val="001764C7"/>
    <w:rsid w:val="00177051"/>
    <w:rsid w:val="00177786"/>
    <w:rsid w:val="00177A6B"/>
    <w:rsid w:val="00181CAB"/>
    <w:rsid w:val="00182663"/>
    <w:rsid w:val="00184A31"/>
    <w:rsid w:val="00184E95"/>
    <w:rsid w:val="001859A0"/>
    <w:rsid w:val="00185BA0"/>
    <w:rsid w:val="00187281"/>
    <w:rsid w:val="00187845"/>
    <w:rsid w:val="00187F65"/>
    <w:rsid w:val="00191376"/>
    <w:rsid w:val="00193AF3"/>
    <w:rsid w:val="001963BC"/>
    <w:rsid w:val="00196F67"/>
    <w:rsid w:val="00197839"/>
    <w:rsid w:val="00197FCD"/>
    <w:rsid w:val="001A42FC"/>
    <w:rsid w:val="001A5805"/>
    <w:rsid w:val="001A69FD"/>
    <w:rsid w:val="001B03B0"/>
    <w:rsid w:val="001B066F"/>
    <w:rsid w:val="001B46C1"/>
    <w:rsid w:val="001B4BB7"/>
    <w:rsid w:val="001B5AC3"/>
    <w:rsid w:val="001B7612"/>
    <w:rsid w:val="001C0F84"/>
    <w:rsid w:val="001C22F3"/>
    <w:rsid w:val="001C34BA"/>
    <w:rsid w:val="001C3A46"/>
    <w:rsid w:val="001C4FC3"/>
    <w:rsid w:val="001C6EC2"/>
    <w:rsid w:val="001D1687"/>
    <w:rsid w:val="001D3206"/>
    <w:rsid w:val="001D4305"/>
    <w:rsid w:val="001D4AB9"/>
    <w:rsid w:val="001D54A3"/>
    <w:rsid w:val="001D6239"/>
    <w:rsid w:val="001D76ED"/>
    <w:rsid w:val="001D7B03"/>
    <w:rsid w:val="001E484E"/>
    <w:rsid w:val="001F1843"/>
    <w:rsid w:val="001F1A0A"/>
    <w:rsid w:val="001F20A2"/>
    <w:rsid w:val="001F44EC"/>
    <w:rsid w:val="001F64E5"/>
    <w:rsid w:val="001F739D"/>
    <w:rsid w:val="001F7EB9"/>
    <w:rsid w:val="0020041D"/>
    <w:rsid w:val="00200A41"/>
    <w:rsid w:val="00203F83"/>
    <w:rsid w:val="00205055"/>
    <w:rsid w:val="0021134D"/>
    <w:rsid w:val="0021204F"/>
    <w:rsid w:val="00214A8E"/>
    <w:rsid w:val="00214BD5"/>
    <w:rsid w:val="002152BB"/>
    <w:rsid w:val="00215691"/>
    <w:rsid w:val="00215CAD"/>
    <w:rsid w:val="00216CBA"/>
    <w:rsid w:val="0022065F"/>
    <w:rsid w:val="00221836"/>
    <w:rsid w:val="002227E8"/>
    <w:rsid w:val="00223A70"/>
    <w:rsid w:val="00224423"/>
    <w:rsid w:val="002346DC"/>
    <w:rsid w:val="00240108"/>
    <w:rsid w:val="00242AE4"/>
    <w:rsid w:val="00242F15"/>
    <w:rsid w:val="00244ABB"/>
    <w:rsid w:val="00253AB4"/>
    <w:rsid w:val="002565BB"/>
    <w:rsid w:val="00262CC3"/>
    <w:rsid w:val="0026402B"/>
    <w:rsid w:val="00264F73"/>
    <w:rsid w:val="002656BD"/>
    <w:rsid w:val="00270E74"/>
    <w:rsid w:val="0027507F"/>
    <w:rsid w:val="0027512C"/>
    <w:rsid w:val="002754E0"/>
    <w:rsid w:val="00275B5A"/>
    <w:rsid w:val="002767AF"/>
    <w:rsid w:val="00276C99"/>
    <w:rsid w:val="00277279"/>
    <w:rsid w:val="002802D2"/>
    <w:rsid w:val="002838B3"/>
    <w:rsid w:val="0028524D"/>
    <w:rsid w:val="002863FD"/>
    <w:rsid w:val="0028742D"/>
    <w:rsid w:val="00290698"/>
    <w:rsid w:val="00291870"/>
    <w:rsid w:val="00291AD0"/>
    <w:rsid w:val="00292E19"/>
    <w:rsid w:val="0029335C"/>
    <w:rsid w:val="00297F75"/>
    <w:rsid w:val="002A1185"/>
    <w:rsid w:val="002A1CC9"/>
    <w:rsid w:val="002A2F3C"/>
    <w:rsid w:val="002A516D"/>
    <w:rsid w:val="002A5B60"/>
    <w:rsid w:val="002A719F"/>
    <w:rsid w:val="002B17F2"/>
    <w:rsid w:val="002B1ABE"/>
    <w:rsid w:val="002B2960"/>
    <w:rsid w:val="002B2FB8"/>
    <w:rsid w:val="002B4869"/>
    <w:rsid w:val="002B75C5"/>
    <w:rsid w:val="002B7674"/>
    <w:rsid w:val="002C12E4"/>
    <w:rsid w:val="002C2640"/>
    <w:rsid w:val="002C3F82"/>
    <w:rsid w:val="002C4A60"/>
    <w:rsid w:val="002C60C3"/>
    <w:rsid w:val="002C6681"/>
    <w:rsid w:val="002C7536"/>
    <w:rsid w:val="002D12EF"/>
    <w:rsid w:val="002D2117"/>
    <w:rsid w:val="002D64DC"/>
    <w:rsid w:val="002D67DB"/>
    <w:rsid w:val="002E1811"/>
    <w:rsid w:val="002E2F00"/>
    <w:rsid w:val="002E3469"/>
    <w:rsid w:val="002E4388"/>
    <w:rsid w:val="002E4C65"/>
    <w:rsid w:val="002E4FCA"/>
    <w:rsid w:val="002E579F"/>
    <w:rsid w:val="002F09DE"/>
    <w:rsid w:val="002F1573"/>
    <w:rsid w:val="002F15EB"/>
    <w:rsid w:val="002F58CC"/>
    <w:rsid w:val="002F61CE"/>
    <w:rsid w:val="002F6B96"/>
    <w:rsid w:val="002F7237"/>
    <w:rsid w:val="002F7384"/>
    <w:rsid w:val="00302BD5"/>
    <w:rsid w:val="00302CEF"/>
    <w:rsid w:val="00303D30"/>
    <w:rsid w:val="00304FA8"/>
    <w:rsid w:val="003053D7"/>
    <w:rsid w:val="003067F9"/>
    <w:rsid w:val="00307C01"/>
    <w:rsid w:val="00310CCE"/>
    <w:rsid w:val="003179F7"/>
    <w:rsid w:val="00317F78"/>
    <w:rsid w:val="00320124"/>
    <w:rsid w:val="00326D3F"/>
    <w:rsid w:val="00327C5A"/>
    <w:rsid w:val="00330F26"/>
    <w:rsid w:val="00331D42"/>
    <w:rsid w:val="00333147"/>
    <w:rsid w:val="00334175"/>
    <w:rsid w:val="0033547F"/>
    <w:rsid w:val="003357A7"/>
    <w:rsid w:val="003360E4"/>
    <w:rsid w:val="00340ACA"/>
    <w:rsid w:val="00340D17"/>
    <w:rsid w:val="00340EA4"/>
    <w:rsid w:val="00340FFA"/>
    <w:rsid w:val="00343385"/>
    <w:rsid w:val="00343B8F"/>
    <w:rsid w:val="0034577A"/>
    <w:rsid w:val="00346D02"/>
    <w:rsid w:val="00350DD5"/>
    <w:rsid w:val="00353908"/>
    <w:rsid w:val="003552A7"/>
    <w:rsid w:val="0035621E"/>
    <w:rsid w:val="00356B7C"/>
    <w:rsid w:val="00357008"/>
    <w:rsid w:val="00357D46"/>
    <w:rsid w:val="00360605"/>
    <w:rsid w:val="00361209"/>
    <w:rsid w:val="00361C81"/>
    <w:rsid w:val="0036364A"/>
    <w:rsid w:val="00363873"/>
    <w:rsid w:val="00363B6D"/>
    <w:rsid w:val="00363C23"/>
    <w:rsid w:val="00363DCD"/>
    <w:rsid w:val="0036466D"/>
    <w:rsid w:val="003654D7"/>
    <w:rsid w:val="00365954"/>
    <w:rsid w:val="00375C1A"/>
    <w:rsid w:val="00375ECA"/>
    <w:rsid w:val="00376FDE"/>
    <w:rsid w:val="00380154"/>
    <w:rsid w:val="00380347"/>
    <w:rsid w:val="0038159B"/>
    <w:rsid w:val="00381F31"/>
    <w:rsid w:val="00382188"/>
    <w:rsid w:val="003827E8"/>
    <w:rsid w:val="003837FB"/>
    <w:rsid w:val="00386710"/>
    <w:rsid w:val="00391954"/>
    <w:rsid w:val="00392A03"/>
    <w:rsid w:val="00393A99"/>
    <w:rsid w:val="0039534A"/>
    <w:rsid w:val="003A1F71"/>
    <w:rsid w:val="003A3140"/>
    <w:rsid w:val="003A51DF"/>
    <w:rsid w:val="003B041C"/>
    <w:rsid w:val="003B1A31"/>
    <w:rsid w:val="003B28BC"/>
    <w:rsid w:val="003B2FC6"/>
    <w:rsid w:val="003B4606"/>
    <w:rsid w:val="003B54B3"/>
    <w:rsid w:val="003B6C12"/>
    <w:rsid w:val="003B7119"/>
    <w:rsid w:val="003C11BB"/>
    <w:rsid w:val="003C24E3"/>
    <w:rsid w:val="003C27CB"/>
    <w:rsid w:val="003C3524"/>
    <w:rsid w:val="003C6D49"/>
    <w:rsid w:val="003C7986"/>
    <w:rsid w:val="003C7DA1"/>
    <w:rsid w:val="003D067F"/>
    <w:rsid w:val="003D4775"/>
    <w:rsid w:val="003D6562"/>
    <w:rsid w:val="003E09E9"/>
    <w:rsid w:val="003E27D4"/>
    <w:rsid w:val="003E6880"/>
    <w:rsid w:val="003F02BB"/>
    <w:rsid w:val="003F08A9"/>
    <w:rsid w:val="003F3B5A"/>
    <w:rsid w:val="003F5706"/>
    <w:rsid w:val="003F6FDF"/>
    <w:rsid w:val="0040376E"/>
    <w:rsid w:val="0040387F"/>
    <w:rsid w:val="00403DE2"/>
    <w:rsid w:val="004108D7"/>
    <w:rsid w:val="00410F62"/>
    <w:rsid w:val="0041109B"/>
    <w:rsid w:val="00415A57"/>
    <w:rsid w:val="00424B19"/>
    <w:rsid w:val="00425407"/>
    <w:rsid w:val="004330A8"/>
    <w:rsid w:val="00435041"/>
    <w:rsid w:val="00435509"/>
    <w:rsid w:val="00435D56"/>
    <w:rsid w:val="004362B7"/>
    <w:rsid w:val="004365A8"/>
    <w:rsid w:val="00440698"/>
    <w:rsid w:val="00440D27"/>
    <w:rsid w:val="0044155D"/>
    <w:rsid w:val="00441C18"/>
    <w:rsid w:val="00443142"/>
    <w:rsid w:val="00443E31"/>
    <w:rsid w:val="00445B7C"/>
    <w:rsid w:val="00446662"/>
    <w:rsid w:val="00450267"/>
    <w:rsid w:val="00450729"/>
    <w:rsid w:val="00451BFA"/>
    <w:rsid w:val="00453566"/>
    <w:rsid w:val="004546A5"/>
    <w:rsid w:val="00455F69"/>
    <w:rsid w:val="00456141"/>
    <w:rsid w:val="00456B7A"/>
    <w:rsid w:val="00460236"/>
    <w:rsid w:val="00460D81"/>
    <w:rsid w:val="004636B6"/>
    <w:rsid w:val="00463794"/>
    <w:rsid w:val="004643C6"/>
    <w:rsid w:val="00467EF4"/>
    <w:rsid w:val="0047144A"/>
    <w:rsid w:val="00474B24"/>
    <w:rsid w:val="00474F07"/>
    <w:rsid w:val="00477493"/>
    <w:rsid w:val="00477AA8"/>
    <w:rsid w:val="00480B9B"/>
    <w:rsid w:val="00482E7A"/>
    <w:rsid w:val="00482F61"/>
    <w:rsid w:val="00484138"/>
    <w:rsid w:val="0048759C"/>
    <w:rsid w:val="00491088"/>
    <w:rsid w:val="0049130E"/>
    <w:rsid w:val="004920EF"/>
    <w:rsid w:val="00492E3D"/>
    <w:rsid w:val="004952E4"/>
    <w:rsid w:val="004962F6"/>
    <w:rsid w:val="004A516B"/>
    <w:rsid w:val="004A59B0"/>
    <w:rsid w:val="004A607A"/>
    <w:rsid w:val="004A6FC2"/>
    <w:rsid w:val="004B210A"/>
    <w:rsid w:val="004B287C"/>
    <w:rsid w:val="004B36B7"/>
    <w:rsid w:val="004B3E63"/>
    <w:rsid w:val="004B5038"/>
    <w:rsid w:val="004B601F"/>
    <w:rsid w:val="004B65FE"/>
    <w:rsid w:val="004C0862"/>
    <w:rsid w:val="004C0E24"/>
    <w:rsid w:val="004C1DC6"/>
    <w:rsid w:val="004C4D17"/>
    <w:rsid w:val="004C5034"/>
    <w:rsid w:val="004C75CF"/>
    <w:rsid w:val="004D556E"/>
    <w:rsid w:val="004D5C94"/>
    <w:rsid w:val="004E5B0C"/>
    <w:rsid w:val="004E74E4"/>
    <w:rsid w:val="004F45FA"/>
    <w:rsid w:val="004F5A40"/>
    <w:rsid w:val="004F6462"/>
    <w:rsid w:val="004F6A6D"/>
    <w:rsid w:val="004F6F05"/>
    <w:rsid w:val="0050011B"/>
    <w:rsid w:val="00502E24"/>
    <w:rsid w:val="005047F7"/>
    <w:rsid w:val="00504E5F"/>
    <w:rsid w:val="0050629B"/>
    <w:rsid w:val="00510134"/>
    <w:rsid w:val="005114E8"/>
    <w:rsid w:val="00511994"/>
    <w:rsid w:val="00514EF8"/>
    <w:rsid w:val="0051535B"/>
    <w:rsid w:val="00522022"/>
    <w:rsid w:val="0052279C"/>
    <w:rsid w:val="005228C5"/>
    <w:rsid w:val="0052384D"/>
    <w:rsid w:val="005262C5"/>
    <w:rsid w:val="00526FA4"/>
    <w:rsid w:val="00527D35"/>
    <w:rsid w:val="005313D1"/>
    <w:rsid w:val="00531CF0"/>
    <w:rsid w:val="005331EE"/>
    <w:rsid w:val="00533B43"/>
    <w:rsid w:val="0053458E"/>
    <w:rsid w:val="00534EDF"/>
    <w:rsid w:val="00536760"/>
    <w:rsid w:val="00536C41"/>
    <w:rsid w:val="00537C98"/>
    <w:rsid w:val="0054069F"/>
    <w:rsid w:val="00540FD5"/>
    <w:rsid w:val="00541431"/>
    <w:rsid w:val="005429CB"/>
    <w:rsid w:val="00543B59"/>
    <w:rsid w:val="00544CFB"/>
    <w:rsid w:val="00546645"/>
    <w:rsid w:val="00547B56"/>
    <w:rsid w:val="0055419D"/>
    <w:rsid w:val="005541FE"/>
    <w:rsid w:val="005542A5"/>
    <w:rsid w:val="00557C5B"/>
    <w:rsid w:val="00562D71"/>
    <w:rsid w:val="00563646"/>
    <w:rsid w:val="00564B2E"/>
    <w:rsid w:val="0056716B"/>
    <w:rsid w:val="00567C94"/>
    <w:rsid w:val="00570D7D"/>
    <w:rsid w:val="00572297"/>
    <w:rsid w:val="005723C7"/>
    <w:rsid w:val="005748AF"/>
    <w:rsid w:val="005750C5"/>
    <w:rsid w:val="00576F85"/>
    <w:rsid w:val="0057733D"/>
    <w:rsid w:val="005774C8"/>
    <w:rsid w:val="0058379A"/>
    <w:rsid w:val="00586560"/>
    <w:rsid w:val="00586DE9"/>
    <w:rsid w:val="00586E1A"/>
    <w:rsid w:val="005878FC"/>
    <w:rsid w:val="00590152"/>
    <w:rsid w:val="005903A0"/>
    <w:rsid w:val="00591772"/>
    <w:rsid w:val="00594ADC"/>
    <w:rsid w:val="00595A50"/>
    <w:rsid w:val="005A3F11"/>
    <w:rsid w:val="005A68CD"/>
    <w:rsid w:val="005A6F4E"/>
    <w:rsid w:val="005B044C"/>
    <w:rsid w:val="005B1492"/>
    <w:rsid w:val="005B1FB1"/>
    <w:rsid w:val="005B33F8"/>
    <w:rsid w:val="005B3592"/>
    <w:rsid w:val="005B56E3"/>
    <w:rsid w:val="005B5F49"/>
    <w:rsid w:val="005B637C"/>
    <w:rsid w:val="005B6FFF"/>
    <w:rsid w:val="005C14D0"/>
    <w:rsid w:val="005C17F1"/>
    <w:rsid w:val="005C42D2"/>
    <w:rsid w:val="005C48E3"/>
    <w:rsid w:val="005C5BAC"/>
    <w:rsid w:val="005C5C67"/>
    <w:rsid w:val="005C6588"/>
    <w:rsid w:val="005C7DE7"/>
    <w:rsid w:val="005D2AA6"/>
    <w:rsid w:val="005D34B9"/>
    <w:rsid w:val="005D46B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30D2"/>
    <w:rsid w:val="00606094"/>
    <w:rsid w:val="00606526"/>
    <w:rsid w:val="00606631"/>
    <w:rsid w:val="00606BF7"/>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2404"/>
    <w:rsid w:val="006325CC"/>
    <w:rsid w:val="0063298F"/>
    <w:rsid w:val="00633353"/>
    <w:rsid w:val="006354B0"/>
    <w:rsid w:val="00635A7E"/>
    <w:rsid w:val="0063688E"/>
    <w:rsid w:val="00636F97"/>
    <w:rsid w:val="0064485B"/>
    <w:rsid w:val="00644A08"/>
    <w:rsid w:val="006465CE"/>
    <w:rsid w:val="00646A11"/>
    <w:rsid w:val="006507A1"/>
    <w:rsid w:val="00651969"/>
    <w:rsid w:val="00652FE0"/>
    <w:rsid w:val="006565C0"/>
    <w:rsid w:val="00661FE2"/>
    <w:rsid w:val="00662BBA"/>
    <w:rsid w:val="00664E7D"/>
    <w:rsid w:val="0066613A"/>
    <w:rsid w:val="00670C21"/>
    <w:rsid w:val="006711C3"/>
    <w:rsid w:val="00673496"/>
    <w:rsid w:val="00674F58"/>
    <w:rsid w:val="0067706B"/>
    <w:rsid w:val="00677FBE"/>
    <w:rsid w:val="00681BAE"/>
    <w:rsid w:val="00681C39"/>
    <w:rsid w:val="00683A2E"/>
    <w:rsid w:val="00685BD2"/>
    <w:rsid w:val="00687B2A"/>
    <w:rsid w:val="00694360"/>
    <w:rsid w:val="00694F3A"/>
    <w:rsid w:val="00697815"/>
    <w:rsid w:val="006A081E"/>
    <w:rsid w:val="006A15C9"/>
    <w:rsid w:val="006A22AD"/>
    <w:rsid w:val="006A2865"/>
    <w:rsid w:val="006A312D"/>
    <w:rsid w:val="006A428B"/>
    <w:rsid w:val="006A5F07"/>
    <w:rsid w:val="006B0EDA"/>
    <w:rsid w:val="006B0F72"/>
    <w:rsid w:val="006B16EB"/>
    <w:rsid w:val="006B3D4E"/>
    <w:rsid w:val="006B477C"/>
    <w:rsid w:val="006B5098"/>
    <w:rsid w:val="006B579E"/>
    <w:rsid w:val="006B69DA"/>
    <w:rsid w:val="006B761F"/>
    <w:rsid w:val="006B7B60"/>
    <w:rsid w:val="006B7CD1"/>
    <w:rsid w:val="006C0ABF"/>
    <w:rsid w:val="006C0C1D"/>
    <w:rsid w:val="006C1C7F"/>
    <w:rsid w:val="006C261D"/>
    <w:rsid w:val="006C6577"/>
    <w:rsid w:val="006D0EA5"/>
    <w:rsid w:val="006D0FB4"/>
    <w:rsid w:val="006D19CB"/>
    <w:rsid w:val="006D23BA"/>
    <w:rsid w:val="006D3A82"/>
    <w:rsid w:val="006D4910"/>
    <w:rsid w:val="006D6FD9"/>
    <w:rsid w:val="006E0394"/>
    <w:rsid w:val="006E05B8"/>
    <w:rsid w:val="006E24D1"/>
    <w:rsid w:val="006E4AB7"/>
    <w:rsid w:val="006E64AE"/>
    <w:rsid w:val="006F0BC6"/>
    <w:rsid w:val="006F28F7"/>
    <w:rsid w:val="006F6037"/>
    <w:rsid w:val="006F656B"/>
    <w:rsid w:val="006F6D79"/>
    <w:rsid w:val="006F72EA"/>
    <w:rsid w:val="006F791C"/>
    <w:rsid w:val="00701068"/>
    <w:rsid w:val="007012A8"/>
    <w:rsid w:val="0070437A"/>
    <w:rsid w:val="007052CD"/>
    <w:rsid w:val="00705CF0"/>
    <w:rsid w:val="00707D89"/>
    <w:rsid w:val="007128DB"/>
    <w:rsid w:val="00713C58"/>
    <w:rsid w:val="0071404D"/>
    <w:rsid w:val="00714641"/>
    <w:rsid w:val="00714803"/>
    <w:rsid w:val="007219AE"/>
    <w:rsid w:val="0072285C"/>
    <w:rsid w:val="00724136"/>
    <w:rsid w:val="007246A4"/>
    <w:rsid w:val="007302B4"/>
    <w:rsid w:val="00730E54"/>
    <w:rsid w:val="007322BF"/>
    <w:rsid w:val="00732BA6"/>
    <w:rsid w:val="00733FF6"/>
    <w:rsid w:val="00734F09"/>
    <w:rsid w:val="00735C69"/>
    <w:rsid w:val="007365E8"/>
    <w:rsid w:val="00736CDC"/>
    <w:rsid w:val="0074307E"/>
    <w:rsid w:val="0074383E"/>
    <w:rsid w:val="00743FAD"/>
    <w:rsid w:val="007440B0"/>
    <w:rsid w:val="00747158"/>
    <w:rsid w:val="00747B8E"/>
    <w:rsid w:val="00750994"/>
    <w:rsid w:val="00750D40"/>
    <w:rsid w:val="007522E5"/>
    <w:rsid w:val="00755733"/>
    <w:rsid w:val="007558ED"/>
    <w:rsid w:val="00757DB0"/>
    <w:rsid w:val="00757FD2"/>
    <w:rsid w:val="007676C3"/>
    <w:rsid w:val="007678AB"/>
    <w:rsid w:val="00773779"/>
    <w:rsid w:val="007861A7"/>
    <w:rsid w:val="00786671"/>
    <w:rsid w:val="00787E12"/>
    <w:rsid w:val="007912E8"/>
    <w:rsid w:val="00792E8C"/>
    <w:rsid w:val="0079489A"/>
    <w:rsid w:val="00797DDA"/>
    <w:rsid w:val="007A21D2"/>
    <w:rsid w:val="007A51B7"/>
    <w:rsid w:val="007A57C9"/>
    <w:rsid w:val="007A5A2D"/>
    <w:rsid w:val="007A60E6"/>
    <w:rsid w:val="007B1133"/>
    <w:rsid w:val="007B1DC1"/>
    <w:rsid w:val="007B2C49"/>
    <w:rsid w:val="007B3FF6"/>
    <w:rsid w:val="007B4A79"/>
    <w:rsid w:val="007B543A"/>
    <w:rsid w:val="007B5AC4"/>
    <w:rsid w:val="007B7BAE"/>
    <w:rsid w:val="007B7DFB"/>
    <w:rsid w:val="007C0231"/>
    <w:rsid w:val="007C04AB"/>
    <w:rsid w:val="007C0DDD"/>
    <w:rsid w:val="007C2F07"/>
    <w:rsid w:val="007C5C78"/>
    <w:rsid w:val="007C5F4C"/>
    <w:rsid w:val="007C7BED"/>
    <w:rsid w:val="007D1AB5"/>
    <w:rsid w:val="007D1D4B"/>
    <w:rsid w:val="007D4DF8"/>
    <w:rsid w:val="007D4E6C"/>
    <w:rsid w:val="007D5113"/>
    <w:rsid w:val="007D6846"/>
    <w:rsid w:val="007D7143"/>
    <w:rsid w:val="007E3141"/>
    <w:rsid w:val="007E33D0"/>
    <w:rsid w:val="007E3DF7"/>
    <w:rsid w:val="007E4681"/>
    <w:rsid w:val="007E6D0D"/>
    <w:rsid w:val="007E763F"/>
    <w:rsid w:val="007F29CE"/>
    <w:rsid w:val="007F3312"/>
    <w:rsid w:val="007F4896"/>
    <w:rsid w:val="007F532C"/>
    <w:rsid w:val="008003C6"/>
    <w:rsid w:val="00800CD1"/>
    <w:rsid w:val="00800F12"/>
    <w:rsid w:val="00801675"/>
    <w:rsid w:val="00802218"/>
    <w:rsid w:val="0080236D"/>
    <w:rsid w:val="00805AE9"/>
    <w:rsid w:val="008063B1"/>
    <w:rsid w:val="0080783A"/>
    <w:rsid w:val="008079A0"/>
    <w:rsid w:val="008166E2"/>
    <w:rsid w:val="008202AB"/>
    <w:rsid w:val="00820921"/>
    <w:rsid w:val="00820C0D"/>
    <w:rsid w:val="00821E55"/>
    <w:rsid w:val="008232B4"/>
    <w:rsid w:val="00823656"/>
    <w:rsid w:val="008237CE"/>
    <w:rsid w:val="00826B1B"/>
    <w:rsid w:val="0083042F"/>
    <w:rsid w:val="008338C1"/>
    <w:rsid w:val="00833D33"/>
    <w:rsid w:val="00835C96"/>
    <w:rsid w:val="00835DD7"/>
    <w:rsid w:val="008416CD"/>
    <w:rsid w:val="008455F5"/>
    <w:rsid w:val="00845DD1"/>
    <w:rsid w:val="00845F0B"/>
    <w:rsid w:val="00846679"/>
    <w:rsid w:val="0084703A"/>
    <w:rsid w:val="008517AA"/>
    <w:rsid w:val="0085195A"/>
    <w:rsid w:val="00851D79"/>
    <w:rsid w:val="00852965"/>
    <w:rsid w:val="008566C3"/>
    <w:rsid w:val="00857987"/>
    <w:rsid w:val="00861B37"/>
    <w:rsid w:val="008625E0"/>
    <w:rsid w:val="008627EA"/>
    <w:rsid w:val="00864F0A"/>
    <w:rsid w:val="0086508B"/>
    <w:rsid w:val="00866C77"/>
    <w:rsid w:val="00866E83"/>
    <w:rsid w:val="0086713C"/>
    <w:rsid w:val="008700C8"/>
    <w:rsid w:val="00871EA6"/>
    <w:rsid w:val="0087529A"/>
    <w:rsid w:val="008754CD"/>
    <w:rsid w:val="0087563C"/>
    <w:rsid w:val="00875EA1"/>
    <w:rsid w:val="00877400"/>
    <w:rsid w:val="0088163E"/>
    <w:rsid w:val="00884D8D"/>
    <w:rsid w:val="0088671D"/>
    <w:rsid w:val="00887DBB"/>
    <w:rsid w:val="008912E1"/>
    <w:rsid w:val="0089250C"/>
    <w:rsid w:val="00892CEB"/>
    <w:rsid w:val="008948CB"/>
    <w:rsid w:val="00896DF3"/>
    <w:rsid w:val="008977D0"/>
    <w:rsid w:val="00897A64"/>
    <w:rsid w:val="008A22DA"/>
    <w:rsid w:val="008A2FA6"/>
    <w:rsid w:val="008A4CF6"/>
    <w:rsid w:val="008A51A1"/>
    <w:rsid w:val="008A53FA"/>
    <w:rsid w:val="008A7A55"/>
    <w:rsid w:val="008B1C03"/>
    <w:rsid w:val="008B2CDC"/>
    <w:rsid w:val="008B440A"/>
    <w:rsid w:val="008C09DF"/>
    <w:rsid w:val="008C5513"/>
    <w:rsid w:val="008C5559"/>
    <w:rsid w:val="008C5C6B"/>
    <w:rsid w:val="008C7944"/>
    <w:rsid w:val="008D0DD4"/>
    <w:rsid w:val="008D30A8"/>
    <w:rsid w:val="008D3700"/>
    <w:rsid w:val="008D3AB2"/>
    <w:rsid w:val="008D65B0"/>
    <w:rsid w:val="008E4794"/>
    <w:rsid w:val="008E5B50"/>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703B"/>
    <w:rsid w:val="00907B46"/>
    <w:rsid w:val="0091201E"/>
    <w:rsid w:val="009127FB"/>
    <w:rsid w:val="00914A6D"/>
    <w:rsid w:val="009150DD"/>
    <w:rsid w:val="009154CD"/>
    <w:rsid w:val="00915A74"/>
    <w:rsid w:val="00916503"/>
    <w:rsid w:val="00916A01"/>
    <w:rsid w:val="0091710B"/>
    <w:rsid w:val="00920464"/>
    <w:rsid w:val="00920811"/>
    <w:rsid w:val="00920D1B"/>
    <w:rsid w:val="009242C9"/>
    <w:rsid w:val="009249BE"/>
    <w:rsid w:val="00924A5A"/>
    <w:rsid w:val="00924D54"/>
    <w:rsid w:val="009263F0"/>
    <w:rsid w:val="0092720B"/>
    <w:rsid w:val="00927F63"/>
    <w:rsid w:val="0093577A"/>
    <w:rsid w:val="00935E58"/>
    <w:rsid w:val="00937FC8"/>
    <w:rsid w:val="0094421F"/>
    <w:rsid w:val="009461B3"/>
    <w:rsid w:val="00947D35"/>
    <w:rsid w:val="00954DD5"/>
    <w:rsid w:val="00956812"/>
    <w:rsid w:val="00956B4D"/>
    <w:rsid w:val="00957554"/>
    <w:rsid w:val="0095786B"/>
    <w:rsid w:val="00961791"/>
    <w:rsid w:val="00961EE4"/>
    <w:rsid w:val="00964D06"/>
    <w:rsid w:val="00965E50"/>
    <w:rsid w:val="00970439"/>
    <w:rsid w:val="00970AF7"/>
    <w:rsid w:val="00971572"/>
    <w:rsid w:val="00971844"/>
    <w:rsid w:val="0097219B"/>
    <w:rsid w:val="00972A24"/>
    <w:rsid w:val="00973878"/>
    <w:rsid w:val="00973CE2"/>
    <w:rsid w:val="009764EF"/>
    <w:rsid w:val="0097774B"/>
    <w:rsid w:val="00985460"/>
    <w:rsid w:val="00985801"/>
    <w:rsid w:val="00986B19"/>
    <w:rsid w:val="009876DB"/>
    <w:rsid w:val="00991B5A"/>
    <w:rsid w:val="009962ED"/>
    <w:rsid w:val="00997ED7"/>
    <w:rsid w:val="009A028D"/>
    <w:rsid w:val="009A2E3A"/>
    <w:rsid w:val="009A3815"/>
    <w:rsid w:val="009A4B94"/>
    <w:rsid w:val="009A6A66"/>
    <w:rsid w:val="009A7DEC"/>
    <w:rsid w:val="009B2D64"/>
    <w:rsid w:val="009B3633"/>
    <w:rsid w:val="009B44E5"/>
    <w:rsid w:val="009B5ADB"/>
    <w:rsid w:val="009B697D"/>
    <w:rsid w:val="009B7CA1"/>
    <w:rsid w:val="009B7EBB"/>
    <w:rsid w:val="009C0674"/>
    <w:rsid w:val="009C30BE"/>
    <w:rsid w:val="009C338D"/>
    <w:rsid w:val="009C4988"/>
    <w:rsid w:val="009C56C6"/>
    <w:rsid w:val="009D1722"/>
    <w:rsid w:val="009D184A"/>
    <w:rsid w:val="009D43A6"/>
    <w:rsid w:val="009D470C"/>
    <w:rsid w:val="009E3109"/>
    <w:rsid w:val="009E48F0"/>
    <w:rsid w:val="009E57B6"/>
    <w:rsid w:val="009E7F50"/>
    <w:rsid w:val="009F0C12"/>
    <w:rsid w:val="009F442F"/>
    <w:rsid w:val="009F4476"/>
    <w:rsid w:val="009F4E36"/>
    <w:rsid w:val="009F6363"/>
    <w:rsid w:val="009F698C"/>
    <w:rsid w:val="00A00BA6"/>
    <w:rsid w:val="00A01976"/>
    <w:rsid w:val="00A04D91"/>
    <w:rsid w:val="00A06D27"/>
    <w:rsid w:val="00A074BE"/>
    <w:rsid w:val="00A11211"/>
    <w:rsid w:val="00A121D5"/>
    <w:rsid w:val="00A13C2D"/>
    <w:rsid w:val="00A14261"/>
    <w:rsid w:val="00A14E3E"/>
    <w:rsid w:val="00A1655D"/>
    <w:rsid w:val="00A177C6"/>
    <w:rsid w:val="00A22FFA"/>
    <w:rsid w:val="00A25A1B"/>
    <w:rsid w:val="00A25D5A"/>
    <w:rsid w:val="00A25E90"/>
    <w:rsid w:val="00A27491"/>
    <w:rsid w:val="00A30AF6"/>
    <w:rsid w:val="00A32883"/>
    <w:rsid w:val="00A32D40"/>
    <w:rsid w:val="00A33D97"/>
    <w:rsid w:val="00A37AC6"/>
    <w:rsid w:val="00A40340"/>
    <w:rsid w:val="00A40362"/>
    <w:rsid w:val="00A40B70"/>
    <w:rsid w:val="00A42AE5"/>
    <w:rsid w:val="00A42E52"/>
    <w:rsid w:val="00A43D46"/>
    <w:rsid w:val="00A456EE"/>
    <w:rsid w:val="00A46C75"/>
    <w:rsid w:val="00A51A55"/>
    <w:rsid w:val="00A52139"/>
    <w:rsid w:val="00A528FB"/>
    <w:rsid w:val="00A5489F"/>
    <w:rsid w:val="00A557AE"/>
    <w:rsid w:val="00A55D1C"/>
    <w:rsid w:val="00A5669B"/>
    <w:rsid w:val="00A60AC4"/>
    <w:rsid w:val="00A62E1E"/>
    <w:rsid w:val="00A62E77"/>
    <w:rsid w:val="00A64917"/>
    <w:rsid w:val="00A651AD"/>
    <w:rsid w:val="00A66669"/>
    <w:rsid w:val="00A67D48"/>
    <w:rsid w:val="00A70345"/>
    <w:rsid w:val="00A706EF"/>
    <w:rsid w:val="00A7077E"/>
    <w:rsid w:val="00A73735"/>
    <w:rsid w:val="00A73C3F"/>
    <w:rsid w:val="00A7423F"/>
    <w:rsid w:val="00A74EA7"/>
    <w:rsid w:val="00A75512"/>
    <w:rsid w:val="00A8044E"/>
    <w:rsid w:val="00A80475"/>
    <w:rsid w:val="00A80DF2"/>
    <w:rsid w:val="00A8302A"/>
    <w:rsid w:val="00A927ED"/>
    <w:rsid w:val="00A934A1"/>
    <w:rsid w:val="00A95D23"/>
    <w:rsid w:val="00AA1249"/>
    <w:rsid w:val="00AA14EB"/>
    <w:rsid w:val="00AA2A6D"/>
    <w:rsid w:val="00AA2CEF"/>
    <w:rsid w:val="00AA3EE1"/>
    <w:rsid w:val="00AA47DE"/>
    <w:rsid w:val="00AA71A0"/>
    <w:rsid w:val="00AA77F8"/>
    <w:rsid w:val="00AA7DDD"/>
    <w:rsid w:val="00AB0923"/>
    <w:rsid w:val="00AB510A"/>
    <w:rsid w:val="00AB5752"/>
    <w:rsid w:val="00AB5EE6"/>
    <w:rsid w:val="00AB65E5"/>
    <w:rsid w:val="00AB7A4F"/>
    <w:rsid w:val="00AC199F"/>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2B65"/>
    <w:rsid w:val="00AE3617"/>
    <w:rsid w:val="00AE5A5D"/>
    <w:rsid w:val="00AE6882"/>
    <w:rsid w:val="00AF3B8E"/>
    <w:rsid w:val="00B05833"/>
    <w:rsid w:val="00B062CA"/>
    <w:rsid w:val="00B077E5"/>
    <w:rsid w:val="00B10392"/>
    <w:rsid w:val="00B11C66"/>
    <w:rsid w:val="00B11EA8"/>
    <w:rsid w:val="00B1241F"/>
    <w:rsid w:val="00B14826"/>
    <w:rsid w:val="00B16048"/>
    <w:rsid w:val="00B22BB8"/>
    <w:rsid w:val="00B23300"/>
    <w:rsid w:val="00B234F6"/>
    <w:rsid w:val="00B236BE"/>
    <w:rsid w:val="00B23ACA"/>
    <w:rsid w:val="00B23BDF"/>
    <w:rsid w:val="00B2408A"/>
    <w:rsid w:val="00B273E3"/>
    <w:rsid w:val="00B306A4"/>
    <w:rsid w:val="00B30A43"/>
    <w:rsid w:val="00B32256"/>
    <w:rsid w:val="00B32639"/>
    <w:rsid w:val="00B32776"/>
    <w:rsid w:val="00B32F6A"/>
    <w:rsid w:val="00B35D2E"/>
    <w:rsid w:val="00B361A3"/>
    <w:rsid w:val="00B36C81"/>
    <w:rsid w:val="00B37AF8"/>
    <w:rsid w:val="00B41FBA"/>
    <w:rsid w:val="00B44868"/>
    <w:rsid w:val="00B44D5F"/>
    <w:rsid w:val="00B45251"/>
    <w:rsid w:val="00B50F4F"/>
    <w:rsid w:val="00B520A2"/>
    <w:rsid w:val="00B542C0"/>
    <w:rsid w:val="00B56885"/>
    <w:rsid w:val="00B56F9F"/>
    <w:rsid w:val="00B5761E"/>
    <w:rsid w:val="00B62F56"/>
    <w:rsid w:val="00B65BBD"/>
    <w:rsid w:val="00B75938"/>
    <w:rsid w:val="00B8336C"/>
    <w:rsid w:val="00B83473"/>
    <w:rsid w:val="00B859A5"/>
    <w:rsid w:val="00B86002"/>
    <w:rsid w:val="00B87259"/>
    <w:rsid w:val="00B909C7"/>
    <w:rsid w:val="00B91A33"/>
    <w:rsid w:val="00B923FE"/>
    <w:rsid w:val="00B93BC7"/>
    <w:rsid w:val="00B94622"/>
    <w:rsid w:val="00B95136"/>
    <w:rsid w:val="00B97C55"/>
    <w:rsid w:val="00BA03C5"/>
    <w:rsid w:val="00BA12EC"/>
    <w:rsid w:val="00BA2E5A"/>
    <w:rsid w:val="00BA509A"/>
    <w:rsid w:val="00BB1079"/>
    <w:rsid w:val="00BB17E0"/>
    <w:rsid w:val="00BB25CF"/>
    <w:rsid w:val="00BB5E2D"/>
    <w:rsid w:val="00BB6D0E"/>
    <w:rsid w:val="00BB710E"/>
    <w:rsid w:val="00BC09BC"/>
    <w:rsid w:val="00BC1C4A"/>
    <w:rsid w:val="00BC2A81"/>
    <w:rsid w:val="00BC38CE"/>
    <w:rsid w:val="00BC3A78"/>
    <w:rsid w:val="00BC78BC"/>
    <w:rsid w:val="00BD09BB"/>
    <w:rsid w:val="00BD2B80"/>
    <w:rsid w:val="00BD3410"/>
    <w:rsid w:val="00BD6652"/>
    <w:rsid w:val="00BE2C56"/>
    <w:rsid w:val="00BE3A0A"/>
    <w:rsid w:val="00BE72EE"/>
    <w:rsid w:val="00BF0177"/>
    <w:rsid w:val="00BF0C02"/>
    <w:rsid w:val="00BF1E1E"/>
    <w:rsid w:val="00BF35E7"/>
    <w:rsid w:val="00BF5082"/>
    <w:rsid w:val="00C009B6"/>
    <w:rsid w:val="00C01738"/>
    <w:rsid w:val="00C0372B"/>
    <w:rsid w:val="00C06305"/>
    <w:rsid w:val="00C06F92"/>
    <w:rsid w:val="00C07C3B"/>
    <w:rsid w:val="00C110A2"/>
    <w:rsid w:val="00C11C85"/>
    <w:rsid w:val="00C11CBC"/>
    <w:rsid w:val="00C1702C"/>
    <w:rsid w:val="00C17A58"/>
    <w:rsid w:val="00C210A7"/>
    <w:rsid w:val="00C21510"/>
    <w:rsid w:val="00C21C45"/>
    <w:rsid w:val="00C236EC"/>
    <w:rsid w:val="00C2471D"/>
    <w:rsid w:val="00C26582"/>
    <w:rsid w:val="00C312E7"/>
    <w:rsid w:val="00C31D82"/>
    <w:rsid w:val="00C32B5F"/>
    <w:rsid w:val="00C32BD5"/>
    <w:rsid w:val="00C330AC"/>
    <w:rsid w:val="00C334CF"/>
    <w:rsid w:val="00C34FBF"/>
    <w:rsid w:val="00C35051"/>
    <w:rsid w:val="00C365C4"/>
    <w:rsid w:val="00C43D4A"/>
    <w:rsid w:val="00C43F38"/>
    <w:rsid w:val="00C460C0"/>
    <w:rsid w:val="00C46907"/>
    <w:rsid w:val="00C47883"/>
    <w:rsid w:val="00C47F61"/>
    <w:rsid w:val="00C5164D"/>
    <w:rsid w:val="00C51EF8"/>
    <w:rsid w:val="00C53282"/>
    <w:rsid w:val="00C54301"/>
    <w:rsid w:val="00C56474"/>
    <w:rsid w:val="00C60B9D"/>
    <w:rsid w:val="00C61B66"/>
    <w:rsid w:val="00C61F3D"/>
    <w:rsid w:val="00C61F65"/>
    <w:rsid w:val="00C62083"/>
    <w:rsid w:val="00C63DE5"/>
    <w:rsid w:val="00C6512A"/>
    <w:rsid w:val="00C660EC"/>
    <w:rsid w:val="00C70C7B"/>
    <w:rsid w:val="00C72BB4"/>
    <w:rsid w:val="00C731AA"/>
    <w:rsid w:val="00C74A43"/>
    <w:rsid w:val="00C74C1D"/>
    <w:rsid w:val="00C776A4"/>
    <w:rsid w:val="00C80156"/>
    <w:rsid w:val="00C80826"/>
    <w:rsid w:val="00C81535"/>
    <w:rsid w:val="00C81948"/>
    <w:rsid w:val="00C81B87"/>
    <w:rsid w:val="00C83470"/>
    <w:rsid w:val="00C8487E"/>
    <w:rsid w:val="00C856CA"/>
    <w:rsid w:val="00C85F06"/>
    <w:rsid w:val="00C87EE8"/>
    <w:rsid w:val="00C925CD"/>
    <w:rsid w:val="00C93A1D"/>
    <w:rsid w:val="00C93B30"/>
    <w:rsid w:val="00C95B17"/>
    <w:rsid w:val="00C9714F"/>
    <w:rsid w:val="00C9774F"/>
    <w:rsid w:val="00C97868"/>
    <w:rsid w:val="00C97ADA"/>
    <w:rsid w:val="00CA01A9"/>
    <w:rsid w:val="00CA2D89"/>
    <w:rsid w:val="00CA5012"/>
    <w:rsid w:val="00CA7759"/>
    <w:rsid w:val="00CB03CE"/>
    <w:rsid w:val="00CB24B2"/>
    <w:rsid w:val="00CB36A0"/>
    <w:rsid w:val="00CB3BA7"/>
    <w:rsid w:val="00CB6AE8"/>
    <w:rsid w:val="00CB7639"/>
    <w:rsid w:val="00CC0021"/>
    <w:rsid w:val="00CC0743"/>
    <w:rsid w:val="00CC19F5"/>
    <w:rsid w:val="00CC210F"/>
    <w:rsid w:val="00CC2135"/>
    <w:rsid w:val="00CC25ED"/>
    <w:rsid w:val="00CC4ACC"/>
    <w:rsid w:val="00CC74BE"/>
    <w:rsid w:val="00CC7BD3"/>
    <w:rsid w:val="00CD001C"/>
    <w:rsid w:val="00CD2149"/>
    <w:rsid w:val="00CD28FA"/>
    <w:rsid w:val="00CD44EA"/>
    <w:rsid w:val="00CD5AC3"/>
    <w:rsid w:val="00CD64D6"/>
    <w:rsid w:val="00CD799E"/>
    <w:rsid w:val="00CE0235"/>
    <w:rsid w:val="00CE04A6"/>
    <w:rsid w:val="00CE0965"/>
    <w:rsid w:val="00CE0F11"/>
    <w:rsid w:val="00CE113D"/>
    <w:rsid w:val="00CE1770"/>
    <w:rsid w:val="00CE3225"/>
    <w:rsid w:val="00CE3A9D"/>
    <w:rsid w:val="00CE44F7"/>
    <w:rsid w:val="00CE452D"/>
    <w:rsid w:val="00CE5B92"/>
    <w:rsid w:val="00CF12C5"/>
    <w:rsid w:val="00CF47D2"/>
    <w:rsid w:val="00CF58DA"/>
    <w:rsid w:val="00CF6C00"/>
    <w:rsid w:val="00CF6E9E"/>
    <w:rsid w:val="00D01316"/>
    <w:rsid w:val="00D01A10"/>
    <w:rsid w:val="00D02716"/>
    <w:rsid w:val="00D03F7F"/>
    <w:rsid w:val="00D04E35"/>
    <w:rsid w:val="00D06A94"/>
    <w:rsid w:val="00D06FF3"/>
    <w:rsid w:val="00D07AA1"/>
    <w:rsid w:val="00D109FB"/>
    <w:rsid w:val="00D10EDE"/>
    <w:rsid w:val="00D130A3"/>
    <w:rsid w:val="00D1522C"/>
    <w:rsid w:val="00D21985"/>
    <w:rsid w:val="00D248CB"/>
    <w:rsid w:val="00D265CF"/>
    <w:rsid w:val="00D269CC"/>
    <w:rsid w:val="00D26B77"/>
    <w:rsid w:val="00D3132B"/>
    <w:rsid w:val="00D3409D"/>
    <w:rsid w:val="00D36673"/>
    <w:rsid w:val="00D3689A"/>
    <w:rsid w:val="00D3746A"/>
    <w:rsid w:val="00D409E3"/>
    <w:rsid w:val="00D40C65"/>
    <w:rsid w:val="00D51889"/>
    <w:rsid w:val="00D51E9E"/>
    <w:rsid w:val="00D52C6A"/>
    <w:rsid w:val="00D53202"/>
    <w:rsid w:val="00D57538"/>
    <w:rsid w:val="00D63CD7"/>
    <w:rsid w:val="00D63DCC"/>
    <w:rsid w:val="00D66EEC"/>
    <w:rsid w:val="00D715D6"/>
    <w:rsid w:val="00D74311"/>
    <w:rsid w:val="00D759AF"/>
    <w:rsid w:val="00D771F2"/>
    <w:rsid w:val="00D77451"/>
    <w:rsid w:val="00D776A5"/>
    <w:rsid w:val="00D77881"/>
    <w:rsid w:val="00D778B9"/>
    <w:rsid w:val="00D804D8"/>
    <w:rsid w:val="00D9041C"/>
    <w:rsid w:val="00D90976"/>
    <w:rsid w:val="00D912A7"/>
    <w:rsid w:val="00D9443C"/>
    <w:rsid w:val="00D96D34"/>
    <w:rsid w:val="00DA1EDB"/>
    <w:rsid w:val="00DA42E6"/>
    <w:rsid w:val="00DA524C"/>
    <w:rsid w:val="00DA5A7D"/>
    <w:rsid w:val="00DA5B3E"/>
    <w:rsid w:val="00DA5D5F"/>
    <w:rsid w:val="00DA5F2C"/>
    <w:rsid w:val="00DA6899"/>
    <w:rsid w:val="00DA7FBC"/>
    <w:rsid w:val="00DB0B9E"/>
    <w:rsid w:val="00DB1B90"/>
    <w:rsid w:val="00DB3B24"/>
    <w:rsid w:val="00DB4B48"/>
    <w:rsid w:val="00DB4BEC"/>
    <w:rsid w:val="00DB4CB5"/>
    <w:rsid w:val="00DB6F1F"/>
    <w:rsid w:val="00DB6F8B"/>
    <w:rsid w:val="00DB74DA"/>
    <w:rsid w:val="00DB7798"/>
    <w:rsid w:val="00DC2054"/>
    <w:rsid w:val="00DC3D7C"/>
    <w:rsid w:val="00DC4316"/>
    <w:rsid w:val="00DC507B"/>
    <w:rsid w:val="00DC6AF1"/>
    <w:rsid w:val="00DD25D0"/>
    <w:rsid w:val="00DD3904"/>
    <w:rsid w:val="00DD54BF"/>
    <w:rsid w:val="00DE1014"/>
    <w:rsid w:val="00DE2736"/>
    <w:rsid w:val="00DE2BEC"/>
    <w:rsid w:val="00DE439C"/>
    <w:rsid w:val="00DE45B0"/>
    <w:rsid w:val="00DE4B4C"/>
    <w:rsid w:val="00DE7ABA"/>
    <w:rsid w:val="00DF10DD"/>
    <w:rsid w:val="00DF25AF"/>
    <w:rsid w:val="00DF358C"/>
    <w:rsid w:val="00DF5CF5"/>
    <w:rsid w:val="00DF6CAE"/>
    <w:rsid w:val="00DF7B27"/>
    <w:rsid w:val="00E0281E"/>
    <w:rsid w:val="00E02969"/>
    <w:rsid w:val="00E035E5"/>
    <w:rsid w:val="00E052E7"/>
    <w:rsid w:val="00E0621C"/>
    <w:rsid w:val="00E1155B"/>
    <w:rsid w:val="00E11DD6"/>
    <w:rsid w:val="00E11F7D"/>
    <w:rsid w:val="00E12EA8"/>
    <w:rsid w:val="00E14044"/>
    <w:rsid w:val="00E170E9"/>
    <w:rsid w:val="00E176BE"/>
    <w:rsid w:val="00E2228D"/>
    <w:rsid w:val="00E22FFD"/>
    <w:rsid w:val="00E23628"/>
    <w:rsid w:val="00E23B5B"/>
    <w:rsid w:val="00E23D21"/>
    <w:rsid w:val="00E24E7B"/>
    <w:rsid w:val="00E26369"/>
    <w:rsid w:val="00E26A89"/>
    <w:rsid w:val="00E27079"/>
    <w:rsid w:val="00E27219"/>
    <w:rsid w:val="00E27698"/>
    <w:rsid w:val="00E31BA1"/>
    <w:rsid w:val="00E32A14"/>
    <w:rsid w:val="00E34AF7"/>
    <w:rsid w:val="00E379BB"/>
    <w:rsid w:val="00E410DC"/>
    <w:rsid w:val="00E41846"/>
    <w:rsid w:val="00E42C50"/>
    <w:rsid w:val="00E44384"/>
    <w:rsid w:val="00E46CF0"/>
    <w:rsid w:val="00E51456"/>
    <w:rsid w:val="00E53432"/>
    <w:rsid w:val="00E56C8F"/>
    <w:rsid w:val="00E571BD"/>
    <w:rsid w:val="00E57EDC"/>
    <w:rsid w:val="00E601DE"/>
    <w:rsid w:val="00E60679"/>
    <w:rsid w:val="00E620C2"/>
    <w:rsid w:val="00E63C26"/>
    <w:rsid w:val="00E6413A"/>
    <w:rsid w:val="00E6430F"/>
    <w:rsid w:val="00E67A05"/>
    <w:rsid w:val="00E73197"/>
    <w:rsid w:val="00E74F92"/>
    <w:rsid w:val="00E801FA"/>
    <w:rsid w:val="00E80272"/>
    <w:rsid w:val="00E80298"/>
    <w:rsid w:val="00E80BEB"/>
    <w:rsid w:val="00E85141"/>
    <w:rsid w:val="00E875A8"/>
    <w:rsid w:val="00E9288C"/>
    <w:rsid w:val="00E9390A"/>
    <w:rsid w:val="00E93C2C"/>
    <w:rsid w:val="00E951C0"/>
    <w:rsid w:val="00EA1593"/>
    <w:rsid w:val="00EA2071"/>
    <w:rsid w:val="00EA2851"/>
    <w:rsid w:val="00EA4390"/>
    <w:rsid w:val="00EA6AB7"/>
    <w:rsid w:val="00EA74A9"/>
    <w:rsid w:val="00EA76F4"/>
    <w:rsid w:val="00EB1736"/>
    <w:rsid w:val="00EB1A4E"/>
    <w:rsid w:val="00EB2844"/>
    <w:rsid w:val="00EB2EA9"/>
    <w:rsid w:val="00EB46AE"/>
    <w:rsid w:val="00EB4A0D"/>
    <w:rsid w:val="00EC269D"/>
    <w:rsid w:val="00EC28E2"/>
    <w:rsid w:val="00EC4A15"/>
    <w:rsid w:val="00EC4BA3"/>
    <w:rsid w:val="00EC5448"/>
    <w:rsid w:val="00EC60DA"/>
    <w:rsid w:val="00EC72E4"/>
    <w:rsid w:val="00ED00D4"/>
    <w:rsid w:val="00ED3F6A"/>
    <w:rsid w:val="00EE1C76"/>
    <w:rsid w:val="00EE3520"/>
    <w:rsid w:val="00EE38DB"/>
    <w:rsid w:val="00EE4134"/>
    <w:rsid w:val="00EE4DE5"/>
    <w:rsid w:val="00EE55B7"/>
    <w:rsid w:val="00EE6B4F"/>
    <w:rsid w:val="00EF05AB"/>
    <w:rsid w:val="00EF0617"/>
    <w:rsid w:val="00EF14DF"/>
    <w:rsid w:val="00EF1750"/>
    <w:rsid w:val="00F0057E"/>
    <w:rsid w:val="00F00E0F"/>
    <w:rsid w:val="00F0221A"/>
    <w:rsid w:val="00F038EE"/>
    <w:rsid w:val="00F03D55"/>
    <w:rsid w:val="00F041B0"/>
    <w:rsid w:val="00F04359"/>
    <w:rsid w:val="00F1007A"/>
    <w:rsid w:val="00F111FA"/>
    <w:rsid w:val="00F1234A"/>
    <w:rsid w:val="00F144F8"/>
    <w:rsid w:val="00F154C8"/>
    <w:rsid w:val="00F15936"/>
    <w:rsid w:val="00F160BF"/>
    <w:rsid w:val="00F17454"/>
    <w:rsid w:val="00F1798B"/>
    <w:rsid w:val="00F216E9"/>
    <w:rsid w:val="00F223AD"/>
    <w:rsid w:val="00F22589"/>
    <w:rsid w:val="00F226E6"/>
    <w:rsid w:val="00F22894"/>
    <w:rsid w:val="00F2367C"/>
    <w:rsid w:val="00F25F01"/>
    <w:rsid w:val="00F26733"/>
    <w:rsid w:val="00F2686E"/>
    <w:rsid w:val="00F26DB1"/>
    <w:rsid w:val="00F32384"/>
    <w:rsid w:val="00F360B0"/>
    <w:rsid w:val="00F36DC9"/>
    <w:rsid w:val="00F370B1"/>
    <w:rsid w:val="00F37288"/>
    <w:rsid w:val="00F40C01"/>
    <w:rsid w:val="00F40D04"/>
    <w:rsid w:val="00F42317"/>
    <w:rsid w:val="00F4384B"/>
    <w:rsid w:val="00F45A53"/>
    <w:rsid w:val="00F478EA"/>
    <w:rsid w:val="00F47A3F"/>
    <w:rsid w:val="00F544B8"/>
    <w:rsid w:val="00F54C30"/>
    <w:rsid w:val="00F552BC"/>
    <w:rsid w:val="00F55667"/>
    <w:rsid w:val="00F5599A"/>
    <w:rsid w:val="00F56393"/>
    <w:rsid w:val="00F62249"/>
    <w:rsid w:val="00F637D5"/>
    <w:rsid w:val="00F63CDE"/>
    <w:rsid w:val="00F64312"/>
    <w:rsid w:val="00F6469E"/>
    <w:rsid w:val="00F65AEF"/>
    <w:rsid w:val="00F66731"/>
    <w:rsid w:val="00F70AD2"/>
    <w:rsid w:val="00F71CCD"/>
    <w:rsid w:val="00F74517"/>
    <w:rsid w:val="00F75B3C"/>
    <w:rsid w:val="00F75E08"/>
    <w:rsid w:val="00F76869"/>
    <w:rsid w:val="00F76A9C"/>
    <w:rsid w:val="00F8249B"/>
    <w:rsid w:val="00F85E2C"/>
    <w:rsid w:val="00F90886"/>
    <w:rsid w:val="00F936A7"/>
    <w:rsid w:val="00F94054"/>
    <w:rsid w:val="00F943F9"/>
    <w:rsid w:val="00F94B9F"/>
    <w:rsid w:val="00F97934"/>
    <w:rsid w:val="00F979BD"/>
    <w:rsid w:val="00FA1D7A"/>
    <w:rsid w:val="00FA576B"/>
    <w:rsid w:val="00FB189E"/>
    <w:rsid w:val="00FB31F9"/>
    <w:rsid w:val="00FB3758"/>
    <w:rsid w:val="00FB43F0"/>
    <w:rsid w:val="00FB5539"/>
    <w:rsid w:val="00FB6908"/>
    <w:rsid w:val="00FB6F53"/>
    <w:rsid w:val="00FC0180"/>
    <w:rsid w:val="00FC5ADB"/>
    <w:rsid w:val="00FC5B8E"/>
    <w:rsid w:val="00FC7065"/>
    <w:rsid w:val="00FC7EE3"/>
    <w:rsid w:val="00FD065F"/>
    <w:rsid w:val="00FD2AF2"/>
    <w:rsid w:val="00FD4963"/>
    <w:rsid w:val="00FE14AA"/>
    <w:rsid w:val="00FE150E"/>
    <w:rsid w:val="00FE3F4E"/>
    <w:rsid w:val="00FE434F"/>
    <w:rsid w:val="00FE4EEC"/>
    <w:rsid w:val="00FE5E8A"/>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iPriority="99"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iPriority="99"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27904-7EE2-4149-96C3-9A48BB30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292</TotalTime>
  <Pages>9</Pages>
  <Words>2101</Words>
  <Characters>11916</Characters>
  <Application>Microsoft Macintosh Word</Application>
  <DocSecurity>0</DocSecurity>
  <Lines>595</Lines>
  <Paragraphs>368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13649</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27</cp:revision>
  <cp:lastPrinted>2012-01-19T21:14:00Z</cp:lastPrinted>
  <dcterms:created xsi:type="dcterms:W3CDTF">2018-03-04T21:43:00Z</dcterms:created>
  <dcterms:modified xsi:type="dcterms:W3CDTF">2018-03-09T17:36:00Z</dcterms:modified>
  <cp:category>&lt;15-18-0098-00-0000&gt;</cp:category>
</cp:coreProperties>
</file>