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83CDE81" w:rsidR="00270D66" w:rsidRPr="008F35DC" w:rsidRDefault="006B4251" w:rsidP="00460F08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B62F66">
              <w:rPr>
                <w:rFonts w:eastAsia="Times New Roman"/>
                <w:b/>
              </w:rPr>
              <w:t xml:space="preserve"> for </w:t>
            </w:r>
            <w:r w:rsidR="00CC6B37">
              <w:rPr>
                <w:rFonts w:eastAsia="Times New Roman"/>
                <w:b/>
              </w:rPr>
              <w:t>March 2017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4210D6B" w:rsidR="00270D66" w:rsidRPr="008F35DC" w:rsidRDefault="00CC6B37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March 14</w:t>
            </w:r>
            <w:r w:rsidR="000C4DCE">
              <w:rPr>
                <w:rFonts w:eastAsia="Times New Roman"/>
              </w:rPr>
              <w:t>, 201</w:t>
            </w:r>
            <w:r>
              <w:rPr>
                <w:rFonts w:eastAsia="Times New Roman"/>
              </w:rPr>
              <w:t>7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56D68F49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Centre for Wireless Communications</w:t>
            </w:r>
            <w:r w:rsidR="00C72FA1">
              <w:rPr>
                <w:rFonts w:eastAsia="Times New Roman"/>
              </w:rPr>
              <w:t xml:space="preserve"> / University of Oulu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+358 40 8363 018</w:t>
            </w:r>
          </w:p>
          <w:p w14:paraId="5A12593E" w14:textId="33F4FE52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72FA1">
              <w:t>j</w:t>
            </w:r>
            <w:r w:rsidR="00CC6B37">
              <w:t>ussi.haapola@</w:t>
            </w:r>
            <w:r w:rsidR="00C72FA1">
              <w:t>oulu.fi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C533A2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Dependability</w:t>
            </w:r>
            <w:r w:rsidR="0049507D" w:rsidRPr="0049507D">
              <w:t xml:space="preserve">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178188AA" w:rsidR="00C72FA1" w:rsidRDefault="00CC6B37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Tuesday</w:t>
      </w:r>
      <w:r w:rsidR="00B62F66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March 14, 2017, PM1, 13:3</w:t>
      </w:r>
      <w:r w:rsidR="008E05F1">
        <w:rPr>
          <w:rFonts w:eastAsia="Arial"/>
          <w:b/>
          <w:szCs w:val="24"/>
        </w:rPr>
        <w:t>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789C68B0" w14:textId="07FF9FE1" w:rsidR="005C57E7" w:rsidRDefault="00C72FA1" w:rsidP="005C57E7">
      <w:pPr>
        <w:pStyle w:val="ListParagraph"/>
        <w:numPr>
          <w:ilvl w:val="1"/>
          <w:numId w:val="2"/>
        </w:numPr>
        <w:suppressAutoHyphens w:val="0"/>
        <w:contextualSpacing/>
      </w:pPr>
      <w:r>
        <w:t>Meeting called to order</w:t>
      </w:r>
      <w:r w:rsidR="00CC6B37">
        <w:t xml:space="preserve"> 13:</w:t>
      </w:r>
      <w:r w:rsidR="00173B6D">
        <w:t>50</w:t>
      </w:r>
      <w:r w:rsidR="00825935">
        <w:tab/>
      </w:r>
    </w:p>
    <w:p w14:paraId="077DC59F" w14:textId="3C6EBA5A" w:rsidR="00C72FA1" w:rsidRDefault="00DA694F" w:rsidP="00373B77">
      <w:pPr>
        <w:ind w:firstLine="360"/>
      </w:pPr>
      <w:r>
        <w:t xml:space="preserve">By </w:t>
      </w:r>
      <w:r w:rsidR="00255634">
        <w:t xml:space="preserve">Chair </w:t>
      </w:r>
      <w:r w:rsidR="003E0869">
        <w:t>Ryuji Kohno (YNU / CWC-Nippon)</w:t>
      </w:r>
    </w:p>
    <w:p w14:paraId="4715B82A" w14:textId="60F50CE2" w:rsidR="000066D8" w:rsidRDefault="00173ADD" w:rsidP="00373B77">
      <w:pPr>
        <w:ind w:firstLine="360"/>
      </w:pPr>
      <w:r>
        <w:t>Secretary</w:t>
      </w:r>
      <w:r w:rsidR="00255634">
        <w:t xml:space="preserve"> </w:t>
      </w:r>
      <w:r w:rsidR="009F2015">
        <w:t>Jussi Haapola (Centre for Wireless Communication / University of Oulu)</w:t>
      </w:r>
    </w:p>
    <w:p w14:paraId="5F111410" w14:textId="77777777" w:rsidR="00173ADD" w:rsidRDefault="00173ADD" w:rsidP="00C72FA1"/>
    <w:p w14:paraId="7F13292B" w14:textId="77777777" w:rsidR="00C72FA1" w:rsidRDefault="00C72FA1" w:rsidP="00C72FA1"/>
    <w:p w14:paraId="1D1F509B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455AFF33" w14:textId="77777777" w:rsidR="008D4F4F" w:rsidRDefault="008D4F4F" w:rsidP="001D4735">
      <w:pPr>
        <w:ind w:firstLine="360"/>
      </w:pPr>
    </w:p>
    <w:p w14:paraId="1F2B0A93" w14:textId="56639514" w:rsidR="008D4F4F" w:rsidRDefault="008D4F4F" w:rsidP="008D4F4F">
      <w:pPr>
        <w:pStyle w:val="ListParagraph"/>
        <w:numPr>
          <w:ilvl w:val="1"/>
          <w:numId w:val="2"/>
        </w:numPr>
        <w:suppressAutoHyphens w:val="0"/>
        <w:contextualSpacing/>
      </w:pPr>
      <w:r>
        <w:t>Opening Report</w:t>
      </w:r>
    </w:p>
    <w:p w14:paraId="0AAD00EA" w14:textId="77777777" w:rsidR="008B3938" w:rsidRDefault="00173B6D" w:rsidP="008B3938">
      <w:pPr>
        <w:pStyle w:val="ListParagraph"/>
        <w:numPr>
          <w:ilvl w:val="0"/>
          <w:numId w:val="28"/>
        </w:numPr>
        <w:suppressAutoHyphens w:val="0"/>
        <w:contextualSpacing/>
      </w:pPr>
      <w:r>
        <w:t>Ryuji presented doc #167</w:t>
      </w:r>
    </w:p>
    <w:p w14:paraId="74A53AB9" w14:textId="673B258B" w:rsidR="00173B6D" w:rsidRDefault="00B47B1A" w:rsidP="008B3938">
      <w:pPr>
        <w:pStyle w:val="ListParagraph"/>
        <w:numPr>
          <w:ilvl w:val="0"/>
          <w:numId w:val="28"/>
        </w:numPr>
        <w:suppressAutoHyphens w:val="0"/>
        <w:contextualSpacing/>
      </w:pPr>
      <w:r>
        <w:t>Minutes of the</w:t>
      </w:r>
      <w:r w:rsidR="006F6916">
        <w:t xml:space="preserve"> November</w:t>
      </w:r>
      <w:r>
        <w:t xml:space="preserve"> meeting doc</w:t>
      </w:r>
      <w:r w:rsidR="006F6916">
        <w:t xml:space="preserve"> #16-0796</w:t>
      </w:r>
      <w:r w:rsidR="008B3938">
        <w:t>r1</w:t>
      </w:r>
      <w:r w:rsidR="006F6916">
        <w:t xml:space="preserve"> were ap</w:t>
      </w:r>
      <w:r w:rsidR="008B3938">
        <w:t>proved with typo corrections.</w:t>
      </w:r>
    </w:p>
    <w:p w14:paraId="536170C2" w14:textId="075CE7E1" w:rsidR="00CC6B37" w:rsidRDefault="00716872" w:rsidP="008D4F4F">
      <w:pPr>
        <w:pStyle w:val="ListParagraph"/>
        <w:numPr>
          <w:ilvl w:val="1"/>
          <w:numId w:val="2"/>
        </w:numPr>
        <w:suppressAutoHyphens w:val="0"/>
        <w:contextualSpacing/>
      </w:pPr>
      <w:r>
        <w:t>Overview of IG DEP activities</w:t>
      </w:r>
    </w:p>
    <w:p w14:paraId="231C14F6" w14:textId="32E20336" w:rsidR="00716872" w:rsidRDefault="00716872" w:rsidP="00716872">
      <w:pPr>
        <w:pStyle w:val="ListParagraph"/>
        <w:numPr>
          <w:ilvl w:val="0"/>
          <w:numId w:val="29"/>
        </w:numPr>
        <w:suppressAutoHyphens w:val="0"/>
        <w:contextualSpacing/>
      </w:pPr>
      <w:r>
        <w:t>Ryuji presented doc #176</w:t>
      </w:r>
    </w:p>
    <w:p w14:paraId="5C8B2321" w14:textId="77777777" w:rsidR="002B30DC" w:rsidRDefault="002B30DC" w:rsidP="002B30DC">
      <w:pPr>
        <w:suppressAutoHyphens w:val="0"/>
        <w:contextualSpacing/>
      </w:pPr>
    </w:p>
    <w:p w14:paraId="011ECAEE" w14:textId="155BC64F" w:rsidR="00F15869" w:rsidRDefault="00F15869" w:rsidP="0074106F">
      <w:pPr>
        <w:pStyle w:val="ListParagraph"/>
        <w:numPr>
          <w:ilvl w:val="1"/>
          <w:numId w:val="2"/>
        </w:numPr>
        <w:suppressAutoHyphens w:val="0"/>
        <w:contextualSpacing/>
      </w:pPr>
      <w:r>
        <w:t>Updated Use Cases</w:t>
      </w:r>
    </w:p>
    <w:p w14:paraId="7CD380DD" w14:textId="43170227" w:rsidR="00F15869" w:rsidRDefault="00F15869" w:rsidP="00F15869">
      <w:pPr>
        <w:pStyle w:val="ListParagraph"/>
        <w:numPr>
          <w:ilvl w:val="0"/>
          <w:numId w:val="29"/>
        </w:numPr>
        <w:suppressAutoHyphens w:val="0"/>
        <w:contextualSpacing/>
      </w:pPr>
      <w:r>
        <w:t>Ryuji presented doc #16-0777</w:t>
      </w:r>
    </w:p>
    <w:p w14:paraId="209D010D" w14:textId="700C10F5" w:rsidR="0087191D" w:rsidRDefault="003D5FE7" w:rsidP="0074106F">
      <w:pPr>
        <w:pStyle w:val="ListParagraph"/>
        <w:numPr>
          <w:ilvl w:val="1"/>
          <w:numId w:val="2"/>
        </w:numPr>
        <w:suppressAutoHyphens w:val="0"/>
        <w:contextualSpacing/>
      </w:pPr>
      <w:r>
        <w:t>Plan for Tutorial</w:t>
      </w:r>
    </w:p>
    <w:p w14:paraId="695B5656" w14:textId="24E14FC3" w:rsidR="003D5FE7" w:rsidRDefault="003D5FE7" w:rsidP="003D5FE7">
      <w:pPr>
        <w:suppressAutoHyphens w:val="0"/>
        <w:contextualSpacing/>
      </w:pPr>
    </w:p>
    <w:p w14:paraId="1E281F7F" w14:textId="5D9EBAFB" w:rsidR="003D5FE7" w:rsidRDefault="003D5FE7" w:rsidP="0074106F">
      <w:pPr>
        <w:pStyle w:val="ListParagraph"/>
        <w:numPr>
          <w:ilvl w:val="1"/>
          <w:numId w:val="2"/>
        </w:numPr>
        <w:suppressAutoHyphens w:val="0"/>
        <w:contextualSpacing/>
      </w:pPr>
      <w:r>
        <w:t>Update technical requirements</w:t>
      </w:r>
    </w:p>
    <w:p w14:paraId="402E34E5" w14:textId="77777777" w:rsidR="006F7A22" w:rsidRDefault="006F7A22" w:rsidP="006F7A22">
      <w:pPr>
        <w:suppressAutoHyphens w:val="0"/>
        <w:contextualSpacing/>
      </w:pPr>
    </w:p>
    <w:p w14:paraId="485D590D" w14:textId="5BF6C2AF" w:rsidR="006F7A22" w:rsidRDefault="006F7A22" w:rsidP="006F7A22">
      <w:pPr>
        <w:pStyle w:val="ListParagraph"/>
        <w:numPr>
          <w:ilvl w:val="0"/>
          <w:numId w:val="29"/>
        </w:numPr>
        <w:suppressAutoHyphens w:val="0"/>
        <w:contextualSpacing/>
      </w:pPr>
      <w:r>
        <w:t>Jussi presented doc #16-0557r1</w:t>
      </w:r>
    </w:p>
    <w:p w14:paraId="278CB489" w14:textId="2497A864" w:rsidR="006F7A22" w:rsidRDefault="006F7A22" w:rsidP="006F7A22">
      <w:pPr>
        <w:pStyle w:val="ListParagraph"/>
        <w:numPr>
          <w:ilvl w:val="0"/>
          <w:numId w:val="29"/>
        </w:numPr>
        <w:suppressAutoHyphens w:val="0"/>
        <w:contextualSpacing/>
      </w:pPr>
      <w:r>
        <w:t>Started updating portions in red.</w:t>
      </w:r>
    </w:p>
    <w:p w14:paraId="044D013D" w14:textId="77777777" w:rsidR="003D5FE7" w:rsidRDefault="003D5FE7" w:rsidP="003D5FE7">
      <w:pPr>
        <w:suppressAutoHyphens w:val="0"/>
        <w:contextualSpacing/>
      </w:pPr>
    </w:p>
    <w:p w14:paraId="12AB9BF8" w14:textId="35446F0B" w:rsidR="002B30DC" w:rsidRDefault="002B30DC" w:rsidP="0074106F">
      <w:pPr>
        <w:pStyle w:val="ListParagraph"/>
        <w:numPr>
          <w:ilvl w:val="1"/>
          <w:numId w:val="2"/>
        </w:numPr>
        <w:suppressAutoHyphens w:val="0"/>
        <w:contextualSpacing/>
      </w:pPr>
      <w:r>
        <w:t>Recess</w:t>
      </w:r>
    </w:p>
    <w:p w14:paraId="474C0C16" w14:textId="77777777" w:rsidR="00C77BE1" w:rsidRDefault="00C77BE1" w:rsidP="00C77BE1">
      <w:pPr>
        <w:suppressAutoHyphens w:val="0"/>
        <w:contextualSpacing/>
      </w:pPr>
    </w:p>
    <w:p w14:paraId="06E62CA9" w14:textId="615DCE74" w:rsidR="00C77BE1" w:rsidRDefault="00D63751" w:rsidP="00C77BE1">
      <w:pPr>
        <w:pStyle w:val="ListParagraph"/>
        <w:suppressAutoHyphens w:val="0"/>
        <w:ind w:left="360"/>
        <w:contextualSpacing/>
      </w:pPr>
      <w:r>
        <w:t xml:space="preserve">Recessed at </w:t>
      </w:r>
      <w:r w:rsidR="004C1E63">
        <w:t>15:24</w:t>
      </w:r>
    </w:p>
    <w:p w14:paraId="7F60B7CF" w14:textId="77777777" w:rsidR="00EC5FD6" w:rsidRDefault="00EC5FD6" w:rsidP="003E0869">
      <w:pPr>
        <w:ind w:left="360"/>
      </w:pPr>
    </w:p>
    <w:bookmarkEnd w:id="0"/>
    <w:p w14:paraId="4422CAF9" w14:textId="77777777" w:rsidR="00880737" w:rsidRDefault="00880737" w:rsidP="00F70C13">
      <w:pPr>
        <w:suppressAutoHyphens w:val="0"/>
        <w:contextualSpacing/>
      </w:pPr>
    </w:p>
    <w:p w14:paraId="225CB3E9" w14:textId="591FE0CC" w:rsidR="00F70C13" w:rsidRDefault="00F70C13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Attendees</w:t>
      </w:r>
    </w:p>
    <w:p w14:paraId="5320EAC1" w14:textId="5C0DA96B" w:rsidR="007C7982" w:rsidRDefault="004C1E63" w:rsidP="00571C62">
      <w:pPr>
        <w:suppressAutoHyphens w:val="0"/>
      </w:pPr>
      <w:r>
        <w:rPr>
          <w:noProof/>
          <w:lang w:eastAsia="en-US"/>
        </w:rPr>
        <w:lastRenderedPageBreak/>
        <w:drawing>
          <wp:inline distT="0" distB="0" distL="0" distR="0" wp14:anchorId="13294B4F" wp14:editId="172D1387">
            <wp:extent cx="5486400" cy="4349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314_001 cop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3675F" w14:textId="1A392307" w:rsidR="00BF7F43" w:rsidRDefault="00BF7F43" w:rsidP="00571C62">
      <w:pPr>
        <w:suppressAutoHyphens w:val="0"/>
      </w:pPr>
    </w:p>
    <w:p w14:paraId="0D91924A" w14:textId="77777777" w:rsidR="00BF7F43" w:rsidRDefault="00BF7F43" w:rsidP="00571C62">
      <w:pPr>
        <w:suppressAutoHyphens w:val="0"/>
      </w:pPr>
    </w:p>
    <w:p w14:paraId="24A5CE24" w14:textId="77777777" w:rsidR="00BF7F43" w:rsidRDefault="00BF7F43" w:rsidP="00571C62">
      <w:pPr>
        <w:suppressAutoHyphens w:val="0"/>
      </w:pPr>
    </w:p>
    <w:p w14:paraId="059FE030" w14:textId="77777777" w:rsidR="00BF7F43" w:rsidRDefault="00BF7F43" w:rsidP="00571C62">
      <w:pPr>
        <w:suppressAutoHyphens w:val="0"/>
      </w:pPr>
    </w:p>
    <w:p w14:paraId="4A9D1454" w14:textId="77777777" w:rsidR="00892662" w:rsidRDefault="00892662" w:rsidP="00571C62">
      <w:pPr>
        <w:suppressAutoHyphens w:val="0"/>
      </w:pPr>
    </w:p>
    <w:p w14:paraId="064E7438" w14:textId="77777777" w:rsidR="0031114A" w:rsidRDefault="0031114A" w:rsidP="00571C62">
      <w:pPr>
        <w:suppressAutoHyphens w:val="0"/>
      </w:pPr>
    </w:p>
    <w:p w14:paraId="0EB14DC2" w14:textId="76AF8AED" w:rsidR="00460F08" w:rsidRDefault="00A6646A" w:rsidP="00460F08">
      <w:pPr>
        <w:widowControl w:val="0"/>
        <w:jc w:val="both"/>
        <w:rPr>
          <w:rFonts w:eastAsia="Arial"/>
          <w:b/>
          <w:szCs w:val="24"/>
        </w:rPr>
      </w:pPr>
      <w:r>
        <w:rPr>
          <w:b/>
        </w:rPr>
        <w:t>Tues</w:t>
      </w:r>
      <w:r w:rsidR="00CC6B37">
        <w:rPr>
          <w:rFonts w:eastAsia="Arial"/>
          <w:b/>
          <w:szCs w:val="24"/>
        </w:rPr>
        <w:t>day, March 14, 2017, PM2, 16:00</w:t>
      </w:r>
    </w:p>
    <w:p w14:paraId="7E8278B3" w14:textId="77777777" w:rsidR="0031114A" w:rsidRDefault="0031114A" w:rsidP="00571C62">
      <w:pPr>
        <w:suppressAutoHyphens w:val="0"/>
      </w:pPr>
    </w:p>
    <w:p w14:paraId="0721A79F" w14:textId="77777777" w:rsidR="00892662" w:rsidRDefault="00892662" w:rsidP="00571C62">
      <w:pPr>
        <w:suppressAutoHyphens w:val="0"/>
      </w:pPr>
    </w:p>
    <w:p w14:paraId="09586BDB" w14:textId="3D64B142" w:rsidR="00892662" w:rsidRDefault="00892662" w:rsidP="00892662">
      <w:pPr>
        <w:pStyle w:val="ListParagraph"/>
        <w:numPr>
          <w:ilvl w:val="1"/>
          <w:numId w:val="23"/>
        </w:numPr>
        <w:suppressAutoHyphens w:val="0"/>
        <w:contextualSpacing/>
      </w:pPr>
      <w:r>
        <w:t>Meeting called to</w:t>
      </w:r>
      <w:r w:rsidR="00CC6B37">
        <w:t xml:space="preserve"> order 16:</w:t>
      </w:r>
      <w:r w:rsidR="001C7290">
        <w:t>50</w:t>
      </w:r>
    </w:p>
    <w:p w14:paraId="5C95E454" w14:textId="77777777" w:rsidR="00892662" w:rsidRDefault="00892662" w:rsidP="00892662">
      <w:pPr>
        <w:pStyle w:val="ListParagraph"/>
        <w:suppressAutoHyphens w:val="0"/>
        <w:ind w:left="360"/>
        <w:contextualSpacing/>
      </w:pPr>
    </w:p>
    <w:p w14:paraId="3218BBEE" w14:textId="77777777" w:rsidR="00892662" w:rsidRDefault="00892662" w:rsidP="00892662">
      <w:pPr>
        <w:pStyle w:val="ListParagraph"/>
        <w:numPr>
          <w:ilvl w:val="1"/>
          <w:numId w:val="23"/>
        </w:numPr>
        <w:suppressAutoHyphens w:val="0"/>
        <w:contextualSpacing/>
      </w:pPr>
      <w:r>
        <w:t>Roll Call</w:t>
      </w:r>
    </w:p>
    <w:p w14:paraId="6D07BC49" w14:textId="77777777" w:rsidR="001C7290" w:rsidRDefault="001C7290" w:rsidP="001C7290">
      <w:pPr>
        <w:suppressAutoHyphens w:val="0"/>
        <w:contextualSpacing/>
      </w:pPr>
    </w:p>
    <w:p w14:paraId="244AB44C" w14:textId="77777777" w:rsidR="001C7290" w:rsidRPr="001C7290" w:rsidRDefault="001C7290" w:rsidP="001C7290">
      <w:pPr>
        <w:pStyle w:val="ListParagraph"/>
        <w:numPr>
          <w:ilvl w:val="1"/>
          <w:numId w:val="23"/>
        </w:numPr>
      </w:pPr>
      <w:r w:rsidRPr="001C7290">
        <w:t>Update technical requirements</w:t>
      </w:r>
    </w:p>
    <w:p w14:paraId="7C4398EE" w14:textId="51C386C0" w:rsidR="001C7290" w:rsidRPr="001C7290" w:rsidRDefault="001C7290" w:rsidP="001C7290">
      <w:pPr>
        <w:pStyle w:val="ListParagraph"/>
        <w:numPr>
          <w:ilvl w:val="0"/>
          <w:numId w:val="30"/>
        </w:numPr>
      </w:pPr>
      <w:r>
        <w:t>D</w:t>
      </w:r>
      <w:r w:rsidRPr="001C7290">
        <w:t>oc #16-0557r1</w:t>
      </w:r>
    </w:p>
    <w:p w14:paraId="484EE36A" w14:textId="4B833B6C" w:rsidR="001C7290" w:rsidRDefault="009834EF" w:rsidP="001C7290">
      <w:pPr>
        <w:pStyle w:val="ListParagraph"/>
        <w:numPr>
          <w:ilvl w:val="0"/>
          <w:numId w:val="30"/>
        </w:numPr>
      </w:pPr>
      <w:r>
        <w:t>U</w:t>
      </w:r>
      <w:r w:rsidR="001C7290" w:rsidRPr="001C7290">
        <w:t>pdating portions in red.</w:t>
      </w:r>
    </w:p>
    <w:p w14:paraId="048B8B09" w14:textId="786181DA" w:rsidR="009834EF" w:rsidRPr="001C7290" w:rsidRDefault="009834EF" w:rsidP="001C7290">
      <w:pPr>
        <w:pStyle w:val="ListParagraph"/>
        <w:numPr>
          <w:ilvl w:val="0"/>
          <w:numId w:val="30"/>
        </w:numPr>
      </w:pPr>
      <w:r>
        <w:t>Uploaded doc #16-0557r3.</w:t>
      </w:r>
    </w:p>
    <w:p w14:paraId="5AF11036" w14:textId="77777777" w:rsidR="001C7290" w:rsidRDefault="001C7290" w:rsidP="001C7290">
      <w:pPr>
        <w:pStyle w:val="ListParagraph"/>
        <w:suppressAutoHyphens w:val="0"/>
        <w:ind w:left="360"/>
        <w:contextualSpacing/>
      </w:pPr>
    </w:p>
    <w:p w14:paraId="251F149C" w14:textId="77777777" w:rsidR="00730BC4" w:rsidRDefault="00730BC4" w:rsidP="00730BC4">
      <w:pPr>
        <w:suppressAutoHyphens w:val="0"/>
        <w:contextualSpacing/>
      </w:pPr>
    </w:p>
    <w:p w14:paraId="09682E09" w14:textId="4FBF8121" w:rsidR="002E5A0A" w:rsidRDefault="00CC6B37" w:rsidP="00A47DB2">
      <w:pPr>
        <w:pStyle w:val="ListParagraph"/>
        <w:numPr>
          <w:ilvl w:val="1"/>
          <w:numId w:val="23"/>
        </w:numPr>
        <w:suppressAutoHyphens w:val="0"/>
        <w:contextualSpacing/>
      </w:pPr>
      <w:r>
        <w:t>Recess at</w:t>
      </w:r>
      <w:r w:rsidR="009834EF">
        <w:t xml:space="preserve"> 5:30</w:t>
      </w:r>
    </w:p>
    <w:p w14:paraId="7CBAB495" w14:textId="77777777" w:rsidR="002E5A0A" w:rsidRDefault="002E5A0A" w:rsidP="002E5A0A">
      <w:pPr>
        <w:pStyle w:val="ListParagraph"/>
        <w:suppressAutoHyphens w:val="0"/>
        <w:ind w:left="360"/>
        <w:contextualSpacing/>
      </w:pPr>
    </w:p>
    <w:p w14:paraId="05F94AC8" w14:textId="51B71CA9" w:rsidR="00A47DB2" w:rsidRDefault="00A47DB2" w:rsidP="00A47DB2">
      <w:pPr>
        <w:pStyle w:val="ListParagraph"/>
        <w:numPr>
          <w:ilvl w:val="1"/>
          <w:numId w:val="23"/>
        </w:numPr>
        <w:suppressAutoHyphens w:val="0"/>
        <w:contextualSpacing/>
      </w:pPr>
      <w:r>
        <w:t>Attendees</w:t>
      </w:r>
    </w:p>
    <w:p w14:paraId="0F5D3A50" w14:textId="77777777" w:rsidR="002E1EFA" w:rsidRDefault="002E1EFA" w:rsidP="002E1EFA">
      <w:pPr>
        <w:suppressAutoHyphens w:val="0"/>
        <w:contextualSpacing/>
      </w:pPr>
    </w:p>
    <w:p w14:paraId="15664477" w14:textId="57DC65B7" w:rsidR="002E1EFA" w:rsidRDefault="002E1EFA" w:rsidP="002E1EFA">
      <w:pPr>
        <w:pStyle w:val="ListParagraph"/>
        <w:suppressAutoHyphens w:val="0"/>
        <w:ind w:left="360"/>
        <w:contextualSpacing/>
      </w:pPr>
      <w:r>
        <w:rPr>
          <w:noProof/>
          <w:lang w:eastAsia="en-US"/>
        </w:rPr>
        <w:drawing>
          <wp:inline distT="0" distB="0" distL="0" distR="0" wp14:anchorId="3D36F0BA" wp14:editId="07D28E70">
            <wp:extent cx="5486400" cy="3721100"/>
            <wp:effectExtent l="0" t="0" r="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314_002 cop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3703C" w14:textId="77777777" w:rsidR="00A47DB2" w:rsidRDefault="00A47DB2" w:rsidP="00A47DB2">
      <w:pPr>
        <w:suppressAutoHyphens w:val="0"/>
        <w:contextualSpacing/>
      </w:pPr>
    </w:p>
    <w:p w14:paraId="7DA6C5E4" w14:textId="43454465" w:rsidR="00A47DB2" w:rsidRDefault="00A47DB2" w:rsidP="00A47DB2">
      <w:pPr>
        <w:suppressAutoHyphens w:val="0"/>
        <w:contextualSpacing/>
      </w:pPr>
    </w:p>
    <w:p w14:paraId="48158D52" w14:textId="77777777" w:rsidR="00892662" w:rsidRDefault="00892662" w:rsidP="00892662">
      <w:pPr>
        <w:suppressAutoHyphens w:val="0"/>
        <w:contextualSpacing/>
      </w:pPr>
    </w:p>
    <w:p w14:paraId="568F9FA9" w14:textId="7F3C1C2E" w:rsidR="000D43DB" w:rsidRDefault="000D43DB" w:rsidP="00571C62">
      <w:pPr>
        <w:suppressAutoHyphens w:val="0"/>
      </w:pPr>
    </w:p>
    <w:p w14:paraId="0DE367A7" w14:textId="40120D04" w:rsidR="00395F15" w:rsidRDefault="00395F15" w:rsidP="00BF7F43">
      <w:pPr>
        <w:suppressAutoHyphens w:val="0"/>
      </w:pPr>
    </w:p>
    <w:p w14:paraId="33541F71" w14:textId="77777777" w:rsidR="00FE182A" w:rsidRDefault="00FE182A" w:rsidP="00BF7F43">
      <w:pPr>
        <w:suppressAutoHyphens w:val="0"/>
      </w:pPr>
    </w:p>
    <w:p w14:paraId="0E49B229" w14:textId="77777777" w:rsidR="00FE182A" w:rsidRDefault="00FE182A" w:rsidP="00BF7F43">
      <w:pPr>
        <w:suppressAutoHyphens w:val="0"/>
      </w:pPr>
    </w:p>
    <w:p w14:paraId="3C4487EA" w14:textId="77777777" w:rsidR="00FE182A" w:rsidRDefault="00FE182A" w:rsidP="00BF7F43">
      <w:pPr>
        <w:suppressAutoHyphens w:val="0"/>
      </w:pPr>
    </w:p>
    <w:p w14:paraId="2C1EFE9D" w14:textId="77777777" w:rsidR="00FE182A" w:rsidRDefault="00FE182A" w:rsidP="00BF7F43">
      <w:pPr>
        <w:suppressAutoHyphens w:val="0"/>
      </w:pPr>
    </w:p>
    <w:p w14:paraId="05E05B3A" w14:textId="04458BB7" w:rsidR="00460F08" w:rsidRDefault="00A6646A" w:rsidP="00460F08">
      <w:pPr>
        <w:widowControl w:val="0"/>
        <w:jc w:val="both"/>
        <w:rPr>
          <w:rFonts w:eastAsia="Arial"/>
          <w:b/>
          <w:szCs w:val="24"/>
        </w:rPr>
      </w:pPr>
      <w:r w:rsidRPr="00A6646A">
        <w:rPr>
          <w:b/>
        </w:rPr>
        <w:t>Thursday</w:t>
      </w:r>
      <w:r w:rsidR="00CC6B37">
        <w:rPr>
          <w:rFonts w:eastAsia="Arial"/>
          <w:b/>
          <w:szCs w:val="24"/>
        </w:rPr>
        <w:t>, March 16, 2017</w:t>
      </w:r>
      <w:r>
        <w:rPr>
          <w:rFonts w:eastAsia="Arial"/>
          <w:b/>
          <w:szCs w:val="24"/>
        </w:rPr>
        <w:t>,</w:t>
      </w:r>
      <w:r w:rsidR="00CC6B37">
        <w:rPr>
          <w:rFonts w:eastAsia="Arial"/>
          <w:b/>
          <w:szCs w:val="24"/>
        </w:rPr>
        <w:t xml:space="preserve"> AM1, 08</w:t>
      </w:r>
      <w:r w:rsidR="0056226C">
        <w:rPr>
          <w:rFonts w:eastAsia="Arial"/>
          <w:b/>
          <w:szCs w:val="24"/>
        </w:rPr>
        <w:t>:0</w:t>
      </w:r>
      <w:r w:rsidR="00460F08">
        <w:rPr>
          <w:rFonts w:eastAsia="Arial"/>
          <w:b/>
          <w:szCs w:val="24"/>
        </w:rPr>
        <w:t>0</w:t>
      </w:r>
    </w:p>
    <w:p w14:paraId="3D4705BF" w14:textId="77777777" w:rsidR="00FE182A" w:rsidRDefault="00FE182A" w:rsidP="00BF7F43">
      <w:pPr>
        <w:suppressAutoHyphens w:val="0"/>
      </w:pPr>
    </w:p>
    <w:p w14:paraId="2E516612" w14:textId="67DC83C0" w:rsidR="00FE182A" w:rsidRDefault="0056226C" w:rsidP="00FE182A">
      <w:pPr>
        <w:pStyle w:val="ListParagraph"/>
        <w:numPr>
          <w:ilvl w:val="1"/>
          <w:numId w:val="26"/>
        </w:numPr>
        <w:suppressAutoHyphens w:val="0"/>
        <w:contextualSpacing/>
      </w:pPr>
      <w:r>
        <w:t xml:space="preserve">Meeting called to order </w:t>
      </w:r>
      <w:r w:rsidR="00CC6B37">
        <w:t>08:</w:t>
      </w:r>
      <w:r w:rsidR="00013CDA">
        <w:t>03</w:t>
      </w:r>
    </w:p>
    <w:p w14:paraId="03C5828E" w14:textId="77777777" w:rsidR="00FE182A" w:rsidRDefault="00FE182A" w:rsidP="00FE182A">
      <w:pPr>
        <w:pStyle w:val="ListParagraph"/>
        <w:suppressAutoHyphens w:val="0"/>
        <w:ind w:left="360"/>
        <w:contextualSpacing/>
      </w:pPr>
    </w:p>
    <w:p w14:paraId="4B2E3609" w14:textId="77777777" w:rsidR="00FE182A" w:rsidRDefault="00FE182A" w:rsidP="00FE182A">
      <w:pPr>
        <w:pStyle w:val="ListParagraph"/>
        <w:numPr>
          <w:ilvl w:val="1"/>
          <w:numId w:val="26"/>
        </w:numPr>
        <w:suppressAutoHyphens w:val="0"/>
        <w:contextualSpacing/>
      </w:pPr>
      <w:r>
        <w:t>Roll Call</w:t>
      </w:r>
    </w:p>
    <w:p w14:paraId="763EB0EB" w14:textId="77777777" w:rsidR="008051FE" w:rsidRDefault="008051FE" w:rsidP="00013CDA">
      <w:pPr>
        <w:suppressAutoHyphens w:val="0"/>
        <w:contextualSpacing/>
      </w:pPr>
    </w:p>
    <w:p w14:paraId="418604DC" w14:textId="49624055" w:rsidR="00013CDA" w:rsidRDefault="00013CDA" w:rsidP="00FE182A">
      <w:pPr>
        <w:pStyle w:val="ListParagraph"/>
        <w:numPr>
          <w:ilvl w:val="1"/>
          <w:numId w:val="26"/>
        </w:numPr>
        <w:suppressAutoHyphens w:val="0"/>
        <w:contextualSpacing/>
      </w:pPr>
      <w:r>
        <w:t>Discussion on possible collaboration with other groups</w:t>
      </w:r>
    </w:p>
    <w:p w14:paraId="594AC7CE" w14:textId="77777777" w:rsidR="00013CDA" w:rsidRDefault="00013CDA" w:rsidP="00013CDA">
      <w:pPr>
        <w:suppressAutoHyphens w:val="0"/>
        <w:contextualSpacing/>
      </w:pPr>
    </w:p>
    <w:p w14:paraId="23352892" w14:textId="11EE5CB8" w:rsidR="00013CDA" w:rsidRDefault="00013CDA" w:rsidP="00227334">
      <w:pPr>
        <w:pStyle w:val="HTMLPreformatted"/>
        <w:numPr>
          <w:ilvl w:val="0"/>
          <w:numId w:val="33"/>
        </w:numPr>
      </w:pPr>
      <w:r>
        <w:lastRenderedPageBreak/>
        <w:t xml:space="preserve">Ryuji presented </w:t>
      </w:r>
      <w:r w:rsidR="00DA67B0">
        <w:t xml:space="preserve">FFPJ </w:t>
      </w:r>
      <w:r w:rsidR="00E96726">
        <w:t xml:space="preserve">802.1 </w:t>
      </w:r>
      <w:proofErr w:type="gramStart"/>
      <w:r>
        <w:t>doc</w:t>
      </w:r>
      <w:r w:rsidR="00227334">
        <w:t>s</w:t>
      </w:r>
      <w:r w:rsidR="00E96726">
        <w:t xml:space="preserve">  </w:t>
      </w:r>
      <w:proofErr w:type="gramEnd"/>
      <w:hyperlink r:id="rId11" w:history="1">
        <w:r w:rsidR="00E96726">
          <w:rPr>
            <w:rStyle w:val="Hyperlink"/>
          </w:rPr>
          <w:t>new-maruhashi-general-industrial-usage-part1-0317-v00.pdf</w:t>
        </w:r>
      </w:hyperlink>
      <w:r w:rsidR="00E96726">
        <w:t xml:space="preserve"> </w:t>
      </w:r>
      <w:r w:rsidR="00227334">
        <w:t xml:space="preserve">&amp; </w:t>
      </w:r>
      <w:hyperlink r:id="rId12" w:history="1">
        <w:r w:rsidR="00227334">
          <w:rPr>
            <w:rStyle w:val="Hyperlink"/>
          </w:rPr>
          <w:t>new-itaya-general-industrial-usage-part2-0317-v00.pdf</w:t>
        </w:r>
      </w:hyperlink>
    </w:p>
    <w:p w14:paraId="33743DAF" w14:textId="7E28AECA" w:rsidR="00D35853" w:rsidRDefault="00D35853" w:rsidP="00227334">
      <w:pPr>
        <w:pStyle w:val="HTMLPreformatted"/>
        <w:numPr>
          <w:ilvl w:val="0"/>
          <w:numId w:val="33"/>
        </w:numPr>
      </w:pPr>
      <w:r>
        <w:t>Discussion on including factory automation into IG Dependability scope</w:t>
      </w:r>
    </w:p>
    <w:p w14:paraId="0D6F33F3" w14:textId="4F3AD2C2" w:rsidR="00D35853" w:rsidRDefault="00D35853" w:rsidP="00D35853">
      <w:pPr>
        <w:pStyle w:val="HTMLPreformatted"/>
        <w:numPr>
          <w:ilvl w:val="1"/>
          <w:numId w:val="33"/>
        </w:numPr>
      </w:pPr>
      <w:r>
        <w:t>If the scope does not spread out too much, then possible.</w:t>
      </w:r>
    </w:p>
    <w:p w14:paraId="79C68074" w14:textId="1EB4369E" w:rsidR="00D35853" w:rsidRDefault="00D35853" w:rsidP="00D35853">
      <w:pPr>
        <w:pStyle w:val="HTMLPreformatted"/>
        <w:numPr>
          <w:ilvl w:val="1"/>
          <w:numId w:val="33"/>
        </w:numPr>
      </w:pPr>
      <w:r>
        <w:t>It is not entirely clear what are the features expected from the above documents and what is missing currently in IEEE 802 wireless standards.</w:t>
      </w:r>
    </w:p>
    <w:p w14:paraId="432F3DEA" w14:textId="0D8F1C11" w:rsidR="00155872" w:rsidRDefault="00A961E3" w:rsidP="00D35853">
      <w:pPr>
        <w:pStyle w:val="HTMLPreformatted"/>
        <w:numPr>
          <w:ilvl w:val="1"/>
          <w:numId w:val="33"/>
        </w:numPr>
      </w:pPr>
      <w:r>
        <w:t>Ryuji to send the IG DEP</w:t>
      </w:r>
      <w:r w:rsidR="00155872">
        <w:t xml:space="preserve"> CFI to the parties and ask for detailed response and ask them to participate.</w:t>
      </w:r>
    </w:p>
    <w:p w14:paraId="4D75556C" w14:textId="77777777" w:rsidR="00013CDA" w:rsidRDefault="00013CDA" w:rsidP="00013CDA">
      <w:pPr>
        <w:suppressAutoHyphens w:val="0"/>
        <w:contextualSpacing/>
      </w:pPr>
    </w:p>
    <w:p w14:paraId="1D725C74" w14:textId="20B7B01A" w:rsidR="00A961E3" w:rsidRDefault="00A961E3" w:rsidP="00FE182A">
      <w:pPr>
        <w:pStyle w:val="ListParagraph"/>
        <w:numPr>
          <w:ilvl w:val="1"/>
          <w:numId w:val="26"/>
        </w:numPr>
        <w:suppressAutoHyphens w:val="0"/>
        <w:contextualSpacing/>
      </w:pPr>
      <w:r>
        <w:t>Updating technical requirements</w:t>
      </w:r>
    </w:p>
    <w:p w14:paraId="47519B18" w14:textId="6B16170A" w:rsidR="00A961E3" w:rsidRDefault="00A961E3" w:rsidP="00A961E3">
      <w:pPr>
        <w:pStyle w:val="ListParagraph"/>
        <w:numPr>
          <w:ilvl w:val="0"/>
          <w:numId w:val="34"/>
        </w:numPr>
        <w:suppressAutoHyphens w:val="0"/>
        <w:contextualSpacing/>
      </w:pPr>
      <w:r>
        <w:t>Revised doc 16-0557 as r4</w:t>
      </w:r>
    </w:p>
    <w:p w14:paraId="497EC4BB" w14:textId="12845728" w:rsidR="00A961E3" w:rsidRDefault="00A961E3" w:rsidP="00A961E3">
      <w:pPr>
        <w:pStyle w:val="ListParagraph"/>
        <w:numPr>
          <w:ilvl w:val="0"/>
          <w:numId w:val="34"/>
        </w:numPr>
        <w:suppressAutoHyphens w:val="0"/>
        <w:contextualSpacing/>
      </w:pPr>
      <w:r>
        <w:t>Need to define QoS levels and what are the requirements for them, not only in terms of delay but also from other characteristics, e.g. data rate, disconnection ratio, etc.</w:t>
      </w:r>
    </w:p>
    <w:p w14:paraId="1F4E1B91" w14:textId="12C59ED2" w:rsidR="00A961E3" w:rsidRDefault="00A961E3" w:rsidP="00A961E3">
      <w:pPr>
        <w:pStyle w:val="ListParagraph"/>
        <w:numPr>
          <w:ilvl w:val="0"/>
          <w:numId w:val="34"/>
        </w:numPr>
        <w:suppressAutoHyphens w:val="0"/>
        <w:contextualSpacing/>
      </w:pPr>
      <w:r>
        <w:t>Need to survey exiting 802 QoS definitions and find the commonalities and their methods on QoS provisioning. For example, 802.15.6 QoS (UPs) only affect the contention probability selection.</w:t>
      </w:r>
    </w:p>
    <w:p w14:paraId="28C11815" w14:textId="66DB9744" w:rsidR="00A961E3" w:rsidRDefault="00A961E3" w:rsidP="00A961E3">
      <w:pPr>
        <w:pStyle w:val="ListParagraph"/>
        <w:numPr>
          <w:ilvl w:val="0"/>
          <w:numId w:val="34"/>
        </w:numPr>
        <w:suppressAutoHyphens w:val="0"/>
        <w:contextualSpacing/>
      </w:pPr>
      <w:r>
        <w:t>Three cases for QoS provisioning: factory automation, internal car network, and inter-vehicle network.</w:t>
      </w:r>
    </w:p>
    <w:p w14:paraId="46347E3C" w14:textId="5C4661DC" w:rsidR="00A961E3" w:rsidRDefault="00A961E3" w:rsidP="00A961E3">
      <w:pPr>
        <w:pStyle w:val="ListParagraph"/>
        <w:numPr>
          <w:ilvl w:val="0"/>
          <w:numId w:val="34"/>
        </w:numPr>
        <w:suppressAutoHyphens w:val="0"/>
        <w:contextualSpacing/>
      </w:pPr>
      <w:r>
        <w:t xml:space="preserve">Factory automation </w:t>
      </w:r>
      <w:r w:rsidR="00DF64A0">
        <w:t>QoS: FFPJ docs</w:t>
      </w:r>
    </w:p>
    <w:p w14:paraId="10851369" w14:textId="5EFD231E" w:rsidR="00DF64A0" w:rsidRDefault="00DF64A0" w:rsidP="00A961E3">
      <w:pPr>
        <w:pStyle w:val="ListParagraph"/>
        <w:numPr>
          <w:ilvl w:val="0"/>
          <w:numId w:val="34"/>
        </w:numPr>
        <w:suppressAutoHyphens w:val="0"/>
        <w:contextualSpacing/>
      </w:pPr>
      <w:r>
        <w:t>Internal car network: CAN and LIN buses</w:t>
      </w:r>
    </w:p>
    <w:p w14:paraId="303930DB" w14:textId="0CA6FBFC" w:rsidR="00DF64A0" w:rsidRDefault="00DF64A0" w:rsidP="00A961E3">
      <w:pPr>
        <w:pStyle w:val="ListParagraph"/>
        <w:numPr>
          <w:ilvl w:val="0"/>
          <w:numId w:val="34"/>
        </w:numPr>
        <w:suppressAutoHyphens w:val="0"/>
        <w:contextualSpacing/>
      </w:pPr>
      <w:r>
        <w:t xml:space="preserve">Inter-vehicle network: </w:t>
      </w:r>
      <w:r w:rsidR="004E14B1">
        <w:t>IVC, IEEE 1609 standards as reference.</w:t>
      </w:r>
    </w:p>
    <w:p w14:paraId="78C0F38C" w14:textId="77777777" w:rsidR="00CA0F9F" w:rsidRDefault="00CA0F9F" w:rsidP="00CA0F9F">
      <w:pPr>
        <w:pStyle w:val="ListParagraph"/>
        <w:suppressAutoHyphens w:val="0"/>
        <w:ind w:left="1080"/>
        <w:contextualSpacing/>
      </w:pPr>
    </w:p>
    <w:p w14:paraId="1D4C4D27" w14:textId="7E22531F" w:rsidR="00CA0F9F" w:rsidRDefault="00CA0F9F" w:rsidP="00FE182A">
      <w:pPr>
        <w:pStyle w:val="ListParagraph"/>
        <w:numPr>
          <w:ilvl w:val="1"/>
          <w:numId w:val="26"/>
        </w:numPr>
        <w:suppressAutoHyphens w:val="0"/>
        <w:contextualSpacing/>
      </w:pPr>
      <w:r>
        <w:t xml:space="preserve">Future </w:t>
      </w:r>
      <w:proofErr w:type="spellStart"/>
      <w:r>
        <w:t>telcos</w:t>
      </w:r>
      <w:proofErr w:type="spellEnd"/>
    </w:p>
    <w:p w14:paraId="13389E6C" w14:textId="133CAD7B" w:rsidR="00CA0F9F" w:rsidRDefault="00CA0F9F" w:rsidP="00CA0F9F">
      <w:pPr>
        <w:pStyle w:val="ListParagraph"/>
        <w:numPr>
          <w:ilvl w:val="0"/>
          <w:numId w:val="35"/>
        </w:numPr>
        <w:suppressAutoHyphens w:val="0"/>
        <w:contextualSpacing/>
      </w:pPr>
      <w:r>
        <w:t xml:space="preserve">Once responses from FFPJ regarding CFI questions have been received, </w:t>
      </w:r>
      <w:proofErr w:type="spellStart"/>
      <w:r>
        <w:t>telcos</w:t>
      </w:r>
      <w:proofErr w:type="spellEnd"/>
      <w:r>
        <w:t xml:space="preserve"> will be organized to discuss on collaboration opportunities.</w:t>
      </w:r>
    </w:p>
    <w:p w14:paraId="5BBA402C" w14:textId="550B9E1A" w:rsidR="00CA0F9F" w:rsidRDefault="00D04158" w:rsidP="00CA0F9F">
      <w:pPr>
        <w:pStyle w:val="ListParagraph"/>
        <w:numPr>
          <w:ilvl w:val="0"/>
          <w:numId w:val="35"/>
        </w:numPr>
        <w:suppressAutoHyphens w:val="0"/>
        <w:contextualSpacing/>
      </w:pPr>
      <w:r>
        <w:t>Discuss QoS level defin</w:t>
      </w:r>
      <w:r w:rsidR="00CA0F9F">
        <w:t>i</w:t>
      </w:r>
      <w:r>
        <w:t>ti</w:t>
      </w:r>
      <w:r w:rsidR="00CA0F9F">
        <w:t>ons.</w:t>
      </w:r>
    </w:p>
    <w:p w14:paraId="19D804D4" w14:textId="56E860F6" w:rsidR="00CA0F9F" w:rsidRDefault="00CA0F9F" w:rsidP="00CA0F9F">
      <w:pPr>
        <w:pStyle w:val="ListParagraph"/>
        <w:numPr>
          <w:ilvl w:val="0"/>
          <w:numId w:val="35"/>
        </w:numPr>
        <w:suppressAutoHyphens w:val="0"/>
        <w:contextualSpacing/>
      </w:pPr>
      <w:r>
        <w:t>Tutorial details.</w:t>
      </w:r>
    </w:p>
    <w:p w14:paraId="178F91DA" w14:textId="77777777" w:rsidR="00275BBC" w:rsidRDefault="00275BBC" w:rsidP="00275BBC">
      <w:pPr>
        <w:pStyle w:val="ListParagraph"/>
        <w:suppressAutoHyphens w:val="0"/>
        <w:ind w:left="1080"/>
        <w:contextualSpacing/>
      </w:pPr>
    </w:p>
    <w:p w14:paraId="59FBD97E" w14:textId="4D42FAB4" w:rsidR="00DB4D54" w:rsidRDefault="00892213" w:rsidP="00075251">
      <w:pPr>
        <w:pStyle w:val="ListParagraph"/>
        <w:numPr>
          <w:ilvl w:val="1"/>
          <w:numId w:val="26"/>
        </w:numPr>
        <w:suppressAutoHyphens w:val="0"/>
        <w:contextualSpacing/>
      </w:pPr>
      <w:proofErr w:type="spellStart"/>
      <w:r>
        <w:t>AoB</w:t>
      </w:r>
      <w:proofErr w:type="spellEnd"/>
    </w:p>
    <w:p w14:paraId="4BB956F4" w14:textId="77777777" w:rsidR="00892213" w:rsidRDefault="00892213" w:rsidP="00FE182A">
      <w:pPr>
        <w:suppressAutoHyphens w:val="0"/>
        <w:contextualSpacing/>
      </w:pPr>
    </w:p>
    <w:p w14:paraId="189200A3" w14:textId="466F6E7A" w:rsidR="00FE182A" w:rsidRDefault="00892213" w:rsidP="00FE182A">
      <w:pPr>
        <w:pStyle w:val="ListParagraph"/>
        <w:numPr>
          <w:ilvl w:val="1"/>
          <w:numId w:val="26"/>
        </w:numPr>
        <w:suppressAutoHyphens w:val="0"/>
        <w:contextualSpacing/>
      </w:pPr>
      <w:r>
        <w:t>Adjourn</w:t>
      </w:r>
      <w:r w:rsidR="00A6646A">
        <w:t xml:space="preserve"> </w:t>
      </w:r>
      <w:r w:rsidR="00CC6B37">
        <w:t>at</w:t>
      </w:r>
      <w:r w:rsidR="009803B1">
        <w:t xml:space="preserve"> 09:58</w:t>
      </w:r>
    </w:p>
    <w:p w14:paraId="342F1A79" w14:textId="77777777" w:rsidR="00FE182A" w:rsidRDefault="00FE182A" w:rsidP="00FE182A">
      <w:pPr>
        <w:suppressAutoHyphens w:val="0"/>
        <w:contextualSpacing/>
      </w:pPr>
    </w:p>
    <w:p w14:paraId="0E1762B6" w14:textId="77777777" w:rsidR="00FE182A" w:rsidRDefault="00FE182A" w:rsidP="00FE182A">
      <w:pPr>
        <w:pStyle w:val="ListParagraph"/>
        <w:numPr>
          <w:ilvl w:val="1"/>
          <w:numId w:val="26"/>
        </w:numPr>
        <w:suppressAutoHyphens w:val="0"/>
        <w:contextualSpacing/>
      </w:pPr>
      <w:r>
        <w:t>Attendees</w:t>
      </w:r>
    </w:p>
    <w:p w14:paraId="68B4461A" w14:textId="1519A2DB" w:rsidR="00FE182A" w:rsidRPr="00571C62" w:rsidRDefault="001438C8" w:rsidP="00BF7F43">
      <w:pPr>
        <w:suppressAutoHyphens w:val="0"/>
      </w:pPr>
      <w:bookmarkStart w:id="1" w:name="_GoBack"/>
      <w:r>
        <w:rPr>
          <w:noProof/>
          <w:lang w:eastAsia="en-US"/>
        </w:rPr>
        <w:lastRenderedPageBreak/>
        <w:drawing>
          <wp:inline distT="0" distB="0" distL="0" distR="0" wp14:anchorId="13895E5D" wp14:editId="4C1716ED">
            <wp:extent cx="5486400" cy="391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316_001 copy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FE182A" w:rsidRPr="00571C62" w:rsidSect="003F1C28">
      <w:headerReference w:type="default" r:id="rId14"/>
      <w:footerReference w:type="default" r:id="rId15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F824" w14:textId="77777777" w:rsidR="009803B1" w:rsidRDefault="009803B1" w:rsidP="00270D66">
      <w:r>
        <w:separator/>
      </w:r>
    </w:p>
  </w:endnote>
  <w:endnote w:type="continuationSeparator" w:id="0">
    <w:p w14:paraId="40F3F61E" w14:textId="77777777" w:rsidR="009803B1" w:rsidRDefault="009803B1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7F596B3A" w:rsidR="009803B1" w:rsidRDefault="009803B1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1438C8">
      <w:rPr>
        <w:noProof/>
        <w:sz w:val="20"/>
      </w:rPr>
      <w:t>4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</w:t>
    </w:r>
    <w:r w:rsidRPr="009868E4">
      <w:rPr>
        <w:rFonts w:eastAsia="Times New Roman"/>
        <w:sz w:val="20"/>
      </w:rPr>
      <w:t>Jussi Haapola</w:t>
    </w:r>
    <w:r>
      <w:rPr>
        <w:rFonts w:eastAsia="Times New Roman"/>
        <w:sz w:val="20"/>
      </w:rPr>
      <w:t xml:space="preserve"> (CWC)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86BE" w14:textId="77777777" w:rsidR="009803B1" w:rsidRDefault="009803B1" w:rsidP="00270D66">
      <w:r>
        <w:separator/>
      </w:r>
    </w:p>
  </w:footnote>
  <w:footnote w:type="continuationSeparator" w:id="0">
    <w:p w14:paraId="0BBDE59D" w14:textId="77777777" w:rsidR="009803B1" w:rsidRDefault="009803B1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2A4647B9" w:rsidR="009803B1" w:rsidRPr="00711791" w:rsidRDefault="009803B1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  <w:bCs/>
        <w:lang w:val="en-GB"/>
      </w:rPr>
    </w:pPr>
    <w:r>
      <w:rPr>
        <w:rFonts w:eastAsia="Times New Roman"/>
        <w:b/>
      </w:rPr>
      <w:t>March 2017</w:t>
    </w:r>
    <w:r w:rsidRPr="00334CE1">
      <w:rPr>
        <w:rFonts w:eastAsia="Times New Roman"/>
        <w:b/>
      </w:rPr>
      <w:t xml:space="preserve">                               </w:t>
    </w:r>
    <w:r>
      <w:rPr>
        <w:rFonts w:eastAsia="Times New Roman"/>
        <w:b/>
      </w:rPr>
      <w:t xml:space="preserve">                              </w:t>
    </w:r>
    <w:r w:rsidRPr="00334CE1">
      <w:rPr>
        <w:rFonts w:eastAsia="Times New Roman"/>
        <w:b/>
      </w:rPr>
      <w:t xml:space="preserve"> </w:t>
    </w:r>
    <w:r w:rsidRPr="00783CAB">
      <w:rPr>
        <w:b/>
      </w:rPr>
      <w:t>IEEE</w:t>
    </w:r>
    <w:r w:rsidRPr="00783CAB">
      <w:rPr>
        <w:rFonts w:eastAsia="Times New Roman"/>
        <w:b/>
      </w:rPr>
      <w:t xml:space="preserve"> </w:t>
    </w:r>
    <w:r w:rsidRPr="00783CAB">
      <w:rPr>
        <w:b/>
      </w:rPr>
      <w:t xml:space="preserve">P802. </w:t>
    </w:r>
    <w:r>
      <w:rPr>
        <w:b/>
        <w:bCs/>
        <w:lang w:val="en-GB"/>
      </w:rPr>
      <w:t>15-17-0219-00</w:t>
    </w:r>
    <w:r w:rsidRPr="00E62CE3">
      <w:rPr>
        <w:b/>
        <w:bCs/>
        <w:lang w:val="en-GB"/>
      </w:rPr>
      <w:t>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F35E8"/>
    <w:multiLevelType w:val="multilevel"/>
    <w:tmpl w:val="F1F25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65AD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DB5C72"/>
    <w:multiLevelType w:val="hybridMultilevel"/>
    <w:tmpl w:val="AC34D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02479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8A6F7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CE618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3815E0"/>
    <w:multiLevelType w:val="hybridMultilevel"/>
    <w:tmpl w:val="4CA4A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7C3368"/>
    <w:multiLevelType w:val="hybridMultilevel"/>
    <w:tmpl w:val="4CA827E0"/>
    <w:lvl w:ilvl="0" w:tplc="1E0E64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0005A"/>
    <w:multiLevelType w:val="hybridMultilevel"/>
    <w:tmpl w:val="CCEE7502"/>
    <w:lvl w:ilvl="0" w:tplc="4318656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C18B1"/>
    <w:multiLevelType w:val="hybridMultilevel"/>
    <w:tmpl w:val="FB2EC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5B1971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C6395B"/>
    <w:multiLevelType w:val="hybridMultilevel"/>
    <w:tmpl w:val="BE288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73E79"/>
    <w:multiLevelType w:val="multilevel"/>
    <w:tmpl w:val="428C8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020697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CD26CA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DD32B44"/>
    <w:multiLevelType w:val="hybridMultilevel"/>
    <w:tmpl w:val="379CC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3258C7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0D4029"/>
    <w:multiLevelType w:val="hybridMultilevel"/>
    <w:tmpl w:val="4E9C2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B14C56"/>
    <w:multiLevelType w:val="hybridMultilevel"/>
    <w:tmpl w:val="A03E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A1238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1094A29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EB069C"/>
    <w:multiLevelType w:val="hybridMultilevel"/>
    <w:tmpl w:val="8AC63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301712"/>
    <w:multiLevelType w:val="multilevel"/>
    <w:tmpl w:val="7C369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470CDA"/>
    <w:multiLevelType w:val="hybridMultilevel"/>
    <w:tmpl w:val="6220E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B237F5"/>
    <w:multiLevelType w:val="multilevel"/>
    <w:tmpl w:val="D3666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A007785"/>
    <w:multiLevelType w:val="hybridMultilevel"/>
    <w:tmpl w:val="F6BC1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5A64D2A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76B5292"/>
    <w:multiLevelType w:val="hybridMultilevel"/>
    <w:tmpl w:val="90E65EC6"/>
    <w:lvl w:ilvl="0" w:tplc="4044F4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2327E"/>
    <w:multiLevelType w:val="hybridMultilevel"/>
    <w:tmpl w:val="DCECF318"/>
    <w:lvl w:ilvl="0" w:tplc="43FC80AC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76735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9D34A8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012DD4"/>
    <w:multiLevelType w:val="hybridMultilevel"/>
    <w:tmpl w:val="B970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67EDA"/>
    <w:multiLevelType w:val="multilevel"/>
    <w:tmpl w:val="BB8A3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A9B689A"/>
    <w:multiLevelType w:val="hybridMultilevel"/>
    <w:tmpl w:val="A4CC94A0"/>
    <w:lvl w:ilvl="0" w:tplc="7A267F4A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31"/>
  </w:num>
  <w:num w:numId="5">
    <w:abstractNumId w:val="11"/>
  </w:num>
  <w:num w:numId="6">
    <w:abstractNumId w:val="15"/>
  </w:num>
  <w:num w:numId="7">
    <w:abstractNumId w:val="23"/>
  </w:num>
  <w:num w:numId="8">
    <w:abstractNumId w:val="9"/>
  </w:num>
  <w:num w:numId="9">
    <w:abstractNumId w:val="30"/>
  </w:num>
  <w:num w:numId="10">
    <w:abstractNumId w:val="35"/>
  </w:num>
  <w:num w:numId="11">
    <w:abstractNumId w:val="28"/>
  </w:num>
  <w:num w:numId="12">
    <w:abstractNumId w:val="6"/>
  </w:num>
  <w:num w:numId="13">
    <w:abstractNumId w:val="1"/>
  </w:num>
  <w:num w:numId="14">
    <w:abstractNumId w:val="34"/>
  </w:num>
  <w:num w:numId="15">
    <w:abstractNumId w:val="20"/>
  </w:num>
  <w:num w:numId="16">
    <w:abstractNumId w:val="5"/>
  </w:num>
  <w:num w:numId="17">
    <w:abstractNumId w:val="13"/>
  </w:num>
  <w:num w:numId="18">
    <w:abstractNumId w:val="26"/>
  </w:num>
  <w:num w:numId="19">
    <w:abstractNumId w:val="8"/>
  </w:num>
  <w:num w:numId="20">
    <w:abstractNumId w:val="12"/>
  </w:num>
  <w:num w:numId="21">
    <w:abstractNumId w:val="32"/>
  </w:num>
  <w:num w:numId="22">
    <w:abstractNumId w:val="2"/>
  </w:num>
  <w:num w:numId="23">
    <w:abstractNumId w:val="14"/>
  </w:num>
  <w:num w:numId="24">
    <w:abstractNumId w:val="17"/>
  </w:num>
  <w:num w:numId="25">
    <w:abstractNumId w:val="21"/>
  </w:num>
  <w:num w:numId="26">
    <w:abstractNumId w:val="25"/>
  </w:num>
  <w:num w:numId="27">
    <w:abstractNumId w:val="29"/>
  </w:num>
  <w:num w:numId="28">
    <w:abstractNumId w:val="24"/>
  </w:num>
  <w:num w:numId="29">
    <w:abstractNumId w:val="7"/>
  </w:num>
  <w:num w:numId="30">
    <w:abstractNumId w:val="10"/>
  </w:num>
  <w:num w:numId="31">
    <w:abstractNumId w:val="18"/>
  </w:num>
  <w:num w:numId="32">
    <w:abstractNumId w:val="33"/>
  </w:num>
  <w:num w:numId="33">
    <w:abstractNumId w:val="19"/>
  </w:num>
  <w:num w:numId="34">
    <w:abstractNumId w:val="22"/>
  </w:num>
  <w:num w:numId="35">
    <w:abstractNumId w:val="3"/>
  </w:num>
  <w:num w:numId="3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4BB4"/>
    <w:rsid w:val="00004F3C"/>
    <w:rsid w:val="000066D8"/>
    <w:rsid w:val="00013CDA"/>
    <w:rsid w:val="00014C09"/>
    <w:rsid w:val="00023875"/>
    <w:rsid w:val="000242B8"/>
    <w:rsid w:val="000266A3"/>
    <w:rsid w:val="000320A1"/>
    <w:rsid w:val="00032D8A"/>
    <w:rsid w:val="00040FDE"/>
    <w:rsid w:val="00060B72"/>
    <w:rsid w:val="00063296"/>
    <w:rsid w:val="00063E0B"/>
    <w:rsid w:val="00065131"/>
    <w:rsid w:val="00073EE5"/>
    <w:rsid w:val="00075251"/>
    <w:rsid w:val="00082068"/>
    <w:rsid w:val="00082078"/>
    <w:rsid w:val="00084366"/>
    <w:rsid w:val="000A36AF"/>
    <w:rsid w:val="000B0CB1"/>
    <w:rsid w:val="000B2D1A"/>
    <w:rsid w:val="000B46A4"/>
    <w:rsid w:val="000B7670"/>
    <w:rsid w:val="000C0295"/>
    <w:rsid w:val="000C1ED9"/>
    <w:rsid w:val="000C2931"/>
    <w:rsid w:val="000C4DCE"/>
    <w:rsid w:val="000D0540"/>
    <w:rsid w:val="000D11DC"/>
    <w:rsid w:val="000D43DB"/>
    <w:rsid w:val="000D656F"/>
    <w:rsid w:val="000E5277"/>
    <w:rsid w:val="000F0539"/>
    <w:rsid w:val="000F55A4"/>
    <w:rsid w:val="000F69E4"/>
    <w:rsid w:val="00101C06"/>
    <w:rsid w:val="00110F01"/>
    <w:rsid w:val="0011347A"/>
    <w:rsid w:val="00124509"/>
    <w:rsid w:val="00126AE3"/>
    <w:rsid w:val="001371D0"/>
    <w:rsid w:val="00143134"/>
    <w:rsid w:val="001438C8"/>
    <w:rsid w:val="001503A6"/>
    <w:rsid w:val="001504CC"/>
    <w:rsid w:val="001505A9"/>
    <w:rsid w:val="00150FCB"/>
    <w:rsid w:val="001513E9"/>
    <w:rsid w:val="00155872"/>
    <w:rsid w:val="00162837"/>
    <w:rsid w:val="00166F75"/>
    <w:rsid w:val="00173ADD"/>
    <w:rsid w:val="00173B6D"/>
    <w:rsid w:val="00174207"/>
    <w:rsid w:val="00193E70"/>
    <w:rsid w:val="0019664B"/>
    <w:rsid w:val="001C3895"/>
    <w:rsid w:val="001C7290"/>
    <w:rsid w:val="001C7602"/>
    <w:rsid w:val="001D3CA1"/>
    <w:rsid w:val="001D4735"/>
    <w:rsid w:val="001E0435"/>
    <w:rsid w:val="001E2C9F"/>
    <w:rsid w:val="001E50A9"/>
    <w:rsid w:val="001E6D56"/>
    <w:rsid w:val="001F54C3"/>
    <w:rsid w:val="00202A30"/>
    <w:rsid w:val="00205DEE"/>
    <w:rsid w:val="00211544"/>
    <w:rsid w:val="002215C1"/>
    <w:rsid w:val="0022592E"/>
    <w:rsid w:val="00227334"/>
    <w:rsid w:val="002325B5"/>
    <w:rsid w:val="002327AA"/>
    <w:rsid w:val="00240EE6"/>
    <w:rsid w:val="0024260D"/>
    <w:rsid w:val="00245BC7"/>
    <w:rsid w:val="00247E6B"/>
    <w:rsid w:val="0025030B"/>
    <w:rsid w:val="002540CF"/>
    <w:rsid w:val="00255634"/>
    <w:rsid w:val="0026084C"/>
    <w:rsid w:val="00270D66"/>
    <w:rsid w:val="00270EA1"/>
    <w:rsid w:val="002739CE"/>
    <w:rsid w:val="00275BBC"/>
    <w:rsid w:val="00280F5E"/>
    <w:rsid w:val="00285FDD"/>
    <w:rsid w:val="002A5D0B"/>
    <w:rsid w:val="002B30DC"/>
    <w:rsid w:val="002B5B91"/>
    <w:rsid w:val="002C15DD"/>
    <w:rsid w:val="002C4998"/>
    <w:rsid w:val="002D22EF"/>
    <w:rsid w:val="002D4F51"/>
    <w:rsid w:val="002D6D27"/>
    <w:rsid w:val="002D7D10"/>
    <w:rsid w:val="002E1C9A"/>
    <w:rsid w:val="002E1EFA"/>
    <w:rsid w:val="002E32DB"/>
    <w:rsid w:val="002E51E6"/>
    <w:rsid w:val="002E5A0A"/>
    <w:rsid w:val="002E7550"/>
    <w:rsid w:val="002F1911"/>
    <w:rsid w:val="002F392E"/>
    <w:rsid w:val="00305676"/>
    <w:rsid w:val="0031114A"/>
    <w:rsid w:val="00314E83"/>
    <w:rsid w:val="00326404"/>
    <w:rsid w:val="0033223E"/>
    <w:rsid w:val="00334CE1"/>
    <w:rsid w:val="0035531D"/>
    <w:rsid w:val="0036169E"/>
    <w:rsid w:val="00373B77"/>
    <w:rsid w:val="00377E4D"/>
    <w:rsid w:val="00395F15"/>
    <w:rsid w:val="00397E8A"/>
    <w:rsid w:val="003A0460"/>
    <w:rsid w:val="003A7953"/>
    <w:rsid w:val="003B0AC7"/>
    <w:rsid w:val="003B45CC"/>
    <w:rsid w:val="003C5D2E"/>
    <w:rsid w:val="003D3791"/>
    <w:rsid w:val="003D5FE7"/>
    <w:rsid w:val="003D6370"/>
    <w:rsid w:val="003E0869"/>
    <w:rsid w:val="003F0D28"/>
    <w:rsid w:val="003F1C28"/>
    <w:rsid w:val="003F1C7E"/>
    <w:rsid w:val="003F463F"/>
    <w:rsid w:val="003F738F"/>
    <w:rsid w:val="00400F0A"/>
    <w:rsid w:val="00415BC6"/>
    <w:rsid w:val="00420831"/>
    <w:rsid w:val="00424E2E"/>
    <w:rsid w:val="00425DC9"/>
    <w:rsid w:val="00460F08"/>
    <w:rsid w:val="00464CB4"/>
    <w:rsid w:val="0046582E"/>
    <w:rsid w:val="00466A08"/>
    <w:rsid w:val="004726B2"/>
    <w:rsid w:val="00474536"/>
    <w:rsid w:val="00480492"/>
    <w:rsid w:val="00494346"/>
    <w:rsid w:val="0049453A"/>
    <w:rsid w:val="0049507D"/>
    <w:rsid w:val="004A1073"/>
    <w:rsid w:val="004A42BA"/>
    <w:rsid w:val="004A4C8D"/>
    <w:rsid w:val="004B1444"/>
    <w:rsid w:val="004B357E"/>
    <w:rsid w:val="004B4F12"/>
    <w:rsid w:val="004C116D"/>
    <w:rsid w:val="004C1E63"/>
    <w:rsid w:val="004D1A04"/>
    <w:rsid w:val="004E02B0"/>
    <w:rsid w:val="004E14B1"/>
    <w:rsid w:val="004F1AD4"/>
    <w:rsid w:val="004F62A7"/>
    <w:rsid w:val="00512FC0"/>
    <w:rsid w:val="005140FA"/>
    <w:rsid w:val="005341B9"/>
    <w:rsid w:val="00540513"/>
    <w:rsid w:val="0054467B"/>
    <w:rsid w:val="0056226C"/>
    <w:rsid w:val="005636FE"/>
    <w:rsid w:val="00565F3E"/>
    <w:rsid w:val="00571C62"/>
    <w:rsid w:val="00581533"/>
    <w:rsid w:val="00590E83"/>
    <w:rsid w:val="005B7246"/>
    <w:rsid w:val="005C302A"/>
    <w:rsid w:val="005C57E7"/>
    <w:rsid w:val="005D522E"/>
    <w:rsid w:val="005E4415"/>
    <w:rsid w:val="005E6D6F"/>
    <w:rsid w:val="005F0D55"/>
    <w:rsid w:val="005F3C6B"/>
    <w:rsid w:val="005F4229"/>
    <w:rsid w:val="00620BD1"/>
    <w:rsid w:val="00626FAE"/>
    <w:rsid w:val="0064624E"/>
    <w:rsid w:val="006477CC"/>
    <w:rsid w:val="006555A0"/>
    <w:rsid w:val="0065791A"/>
    <w:rsid w:val="00664B2A"/>
    <w:rsid w:val="006650AD"/>
    <w:rsid w:val="00666B84"/>
    <w:rsid w:val="006677F2"/>
    <w:rsid w:val="00673E63"/>
    <w:rsid w:val="0068089E"/>
    <w:rsid w:val="00690A5A"/>
    <w:rsid w:val="00691734"/>
    <w:rsid w:val="00693D4E"/>
    <w:rsid w:val="006A0ABC"/>
    <w:rsid w:val="006A5BB5"/>
    <w:rsid w:val="006B382D"/>
    <w:rsid w:val="006B4251"/>
    <w:rsid w:val="006C431D"/>
    <w:rsid w:val="006C6E07"/>
    <w:rsid w:val="006D02E2"/>
    <w:rsid w:val="006D6FA2"/>
    <w:rsid w:val="006E1C67"/>
    <w:rsid w:val="006E2358"/>
    <w:rsid w:val="006F6916"/>
    <w:rsid w:val="006F7114"/>
    <w:rsid w:val="006F7A22"/>
    <w:rsid w:val="00700A31"/>
    <w:rsid w:val="00700C75"/>
    <w:rsid w:val="00703795"/>
    <w:rsid w:val="00711791"/>
    <w:rsid w:val="0071197D"/>
    <w:rsid w:val="007137D4"/>
    <w:rsid w:val="00714FA8"/>
    <w:rsid w:val="00716872"/>
    <w:rsid w:val="007174FB"/>
    <w:rsid w:val="00721608"/>
    <w:rsid w:val="00723730"/>
    <w:rsid w:val="00730BC4"/>
    <w:rsid w:val="0074106F"/>
    <w:rsid w:val="00741AED"/>
    <w:rsid w:val="00743C6A"/>
    <w:rsid w:val="00752CB2"/>
    <w:rsid w:val="0075425A"/>
    <w:rsid w:val="007573C5"/>
    <w:rsid w:val="00760EDB"/>
    <w:rsid w:val="00762B16"/>
    <w:rsid w:val="00770BCE"/>
    <w:rsid w:val="00770C93"/>
    <w:rsid w:val="00782C67"/>
    <w:rsid w:val="00783CAB"/>
    <w:rsid w:val="00787DE7"/>
    <w:rsid w:val="007954BF"/>
    <w:rsid w:val="00795B96"/>
    <w:rsid w:val="007A22B3"/>
    <w:rsid w:val="007A542D"/>
    <w:rsid w:val="007B0074"/>
    <w:rsid w:val="007B6B36"/>
    <w:rsid w:val="007B715A"/>
    <w:rsid w:val="007C5ED3"/>
    <w:rsid w:val="007C7982"/>
    <w:rsid w:val="007D216C"/>
    <w:rsid w:val="007E1F73"/>
    <w:rsid w:val="007F21A1"/>
    <w:rsid w:val="007F61D5"/>
    <w:rsid w:val="0080177E"/>
    <w:rsid w:val="008051FE"/>
    <w:rsid w:val="00813488"/>
    <w:rsid w:val="008168CB"/>
    <w:rsid w:val="00823D19"/>
    <w:rsid w:val="00825935"/>
    <w:rsid w:val="008274F9"/>
    <w:rsid w:val="00837BC0"/>
    <w:rsid w:val="008422E2"/>
    <w:rsid w:val="00843BA8"/>
    <w:rsid w:val="00843D5F"/>
    <w:rsid w:val="00844427"/>
    <w:rsid w:val="00863F48"/>
    <w:rsid w:val="0087191D"/>
    <w:rsid w:val="00880737"/>
    <w:rsid w:val="00887A3A"/>
    <w:rsid w:val="00887D56"/>
    <w:rsid w:val="008901E0"/>
    <w:rsid w:val="008916A0"/>
    <w:rsid w:val="00892213"/>
    <w:rsid w:val="00892662"/>
    <w:rsid w:val="00893E2E"/>
    <w:rsid w:val="00894BD9"/>
    <w:rsid w:val="008A008F"/>
    <w:rsid w:val="008A2E80"/>
    <w:rsid w:val="008B3938"/>
    <w:rsid w:val="008C05DF"/>
    <w:rsid w:val="008C275E"/>
    <w:rsid w:val="008C5D8F"/>
    <w:rsid w:val="008D1B14"/>
    <w:rsid w:val="008D4F4F"/>
    <w:rsid w:val="008D6088"/>
    <w:rsid w:val="008E05F1"/>
    <w:rsid w:val="008E517B"/>
    <w:rsid w:val="008E79BA"/>
    <w:rsid w:val="008F0C51"/>
    <w:rsid w:val="008F35DC"/>
    <w:rsid w:val="008F78A7"/>
    <w:rsid w:val="009009F0"/>
    <w:rsid w:val="00900E50"/>
    <w:rsid w:val="00925AA2"/>
    <w:rsid w:val="0093428D"/>
    <w:rsid w:val="009343D9"/>
    <w:rsid w:val="00941016"/>
    <w:rsid w:val="00946DCB"/>
    <w:rsid w:val="00954E6D"/>
    <w:rsid w:val="00956904"/>
    <w:rsid w:val="00960BA1"/>
    <w:rsid w:val="00961841"/>
    <w:rsid w:val="00970172"/>
    <w:rsid w:val="009733DA"/>
    <w:rsid w:val="0097593F"/>
    <w:rsid w:val="009803B1"/>
    <w:rsid w:val="009834EF"/>
    <w:rsid w:val="009851D2"/>
    <w:rsid w:val="009868E4"/>
    <w:rsid w:val="00990948"/>
    <w:rsid w:val="00997CEA"/>
    <w:rsid w:val="009A331C"/>
    <w:rsid w:val="009B0BBB"/>
    <w:rsid w:val="009B7FB3"/>
    <w:rsid w:val="009E42A4"/>
    <w:rsid w:val="009E4B62"/>
    <w:rsid w:val="009F2015"/>
    <w:rsid w:val="009F57A2"/>
    <w:rsid w:val="00A04544"/>
    <w:rsid w:val="00A31D06"/>
    <w:rsid w:val="00A3251F"/>
    <w:rsid w:val="00A43707"/>
    <w:rsid w:val="00A4745C"/>
    <w:rsid w:val="00A47DB2"/>
    <w:rsid w:val="00A653CE"/>
    <w:rsid w:val="00A6646A"/>
    <w:rsid w:val="00A70B31"/>
    <w:rsid w:val="00A73BCB"/>
    <w:rsid w:val="00A74CA7"/>
    <w:rsid w:val="00A777D2"/>
    <w:rsid w:val="00A8078D"/>
    <w:rsid w:val="00A8342A"/>
    <w:rsid w:val="00A91190"/>
    <w:rsid w:val="00A95A4B"/>
    <w:rsid w:val="00A961E3"/>
    <w:rsid w:val="00AA47B5"/>
    <w:rsid w:val="00AA7615"/>
    <w:rsid w:val="00AB6C40"/>
    <w:rsid w:val="00AC061B"/>
    <w:rsid w:val="00AD38CB"/>
    <w:rsid w:val="00B009C5"/>
    <w:rsid w:val="00B04710"/>
    <w:rsid w:val="00B25D02"/>
    <w:rsid w:val="00B27390"/>
    <w:rsid w:val="00B32A9D"/>
    <w:rsid w:val="00B33991"/>
    <w:rsid w:val="00B47B1A"/>
    <w:rsid w:val="00B618C9"/>
    <w:rsid w:val="00B62F66"/>
    <w:rsid w:val="00B72259"/>
    <w:rsid w:val="00B736EE"/>
    <w:rsid w:val="00B936DC"/>
    <w:rsid w:val="00BA0629"/>
    <w:rsid w:val="00BB08CD"/>
    <w:rsid w:val="00BB2F4E"/>
    <w:rsid w:val="00BB3EA3"/>
    <w:rsid w:val="00BC0F89"/>
    <w:rsid w:val="00BD227A"/>
    <w:rsid w:val="00BD6707"/>
    <w:rsid w:val="00BE7522"/>
    <w:rsid w:val="00BF0A9D"/>
    <w:rsid w:val="00BF25EB"/>
    <w:rsid w:val="00BF3F7A"/>
    <w:rsid w:val="00BF7F43"/>
    <w:rsid w:val="00C02317"/>
    <w:rsid w:val="00C06E07"/>
    <w:rsid w:val="00C20BD7"/>
    <w:rsid w:val="00C33A62"/>
    <w:rsid w:val="00C41969"/>
    <w:rsid w:val="00C53E2B"/>
    <w:rsid w:val="00C55BF8"/>
    <w:rsid w:val="00C56946"/>
    <w:rsid w:val="00C650AE"/>
    <w:rsid w:val="00C65CA7"/>
    <w:rsid w:val="00C67DF6"/>
    <w:rsid w:val="00C70056"/>
    <w:rsid w:val="00C72FA1"/>
    <w:rsid w:val="00C77BE1"/>
    <w:rsid w:val="00C827BD"/>
    <w:rsid w:val="00CA0F9F"/>
    <w:rsid w:val="00CA5C7C"/>
    <w:rsid w:val="00CC6B37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003F3"/>
    <w:rsid w:val="00D04158"/>
    <w:rsid w:val="00D1144D"/>
    <w:rsid w:val="00D11C26"/>
    <w:rsid w:val="00D31539"/>
    <w:rsid w:val="00D31820"/>
    <w:rsid w:val="00D35853"/>
    <w:rsid w:val="00D40717"/>
    <w:rsid w:val="00D50CB8"/>
    <w:rsid w:val="00D517B9"/>
    <w:rsid w:val="00D51ACC"/>
    <w:rsid w:val="00D54521"/>
    <w:rsid w:val="00D63751"/>
    <w:rsid w:val="00D815F2"/>
    <w:rsid w:val="00D83775"/>
    <w:rsid w:val="00D842BC"/>
    <w:rsid w:val="00D867DB"/>
    <w:rsid w:val="00D947F1"/>
    <w:rsid w:val="00DA26F1"/>
    <w:rsid w:val="00DA67B0"/>
    <w:rsid w:val="00DA694F"/>
    <w:rsid w:val="00DB4D54"/>
    <w:rsid w:val="00DB73EF"/>
    <w:rsid w:val="00DB7669"/>
    <w:rsid w:val="00DC0D0F"/>
    <w:rsid w:val="00DD1441"/>
    <w:rsid w:val="00DF0CA5"/>
    <w:rsid w:val="00DF2B41"/>
    <w:rsid w:val="00DF3B19"/>
    <w:rsid w:val="00DF3D74"/>
    <w:rsid w:val="00DF3F3C"/>
    <w:rsid w:val="00DF64A0"/>
    <w:rsid w:val="00DF7050"/>
    <w:rsid w:val="00DF754E"/>
    <w:rsid w:val="00E00B28"/>
    <w:rsid w:val="00E32F72"/>
    <w:rsid w:val="00E62CE3"/>
    <w:rsid w:val="00E72963"/>
    <w:rsid w:val="00E84D8F"/>
    <w:rsid w:val="00E864D5"/>
    <w:rsid w:val="00E95B18"/>
    <w:rsid w:val="00E96726"/>
    <w:rsid w:val="00E968AA"/>
    <w:rsid w:val="00EA1DED"/>
    <w:rsid w:val="00EA220C"/>
    <w:rsid w:val="00EB1344"/>
    <w:rsid w:val="00EB2502"/>
    <w:rsid w:val="00EB4EDA"/>
    <w:rsid w:val="00EC56A5"/>
    <w:rsid w:val="00EC5FD6"/>
    <w:rsid w:val="00ED3698"/>
    <w:rsid w:val="00ED3A74"/>
    <w:rsid w:val="00ED6CA3"/>
    <w:rsid w:val="00ED7647"/>
    <w:rsid w:val="00EE156D"/>
    <w:rsid w:val="00EE29B3"/>
    <w:rsid w:val="00EE6138"/>
    <w:rsid w:val="00EF6516"/>
    <w:rsid w:val="00F012A7"/>
    <w:rsid w:val="00F01B64"/>
    <w:rsid w:val="00F02172"/>
    <w:rsid w:val="00F1198F"/>
    <w:rsid w:val="00F15869"/>
    <w:rsid w:val="00F27D53"/>
    <w:rsid w:val="00F4279E"/>
    <w:rsid w:val="00F46650"/>
    <w:rsid w:val="00F50BDB"/>
    <w:rsid w:val="00F545F7"/>
    <w:rsid w:val="00F55BC8"/>
    <w:rsid w:val="00F562A5"/>
    <w:rsid w:val="00F56E5B"/>
    <w:rsid w:val="00F63E7C"/>
    <w:rsid w:val="00F70C13"/>
    <w:rsid w:val="00F72C7C"/>
    <w:rsid w:val="00F762FF"/>
    <w:rsid w:val="00F8376E"/>
    <w:rsid w:val="00F87179"/>
    <w:rsid w:val="00F90833"/>
    <w:rsid w:val="00F911F4"/>
    <w:rsid w:val="00F91CBE"/>
    <w:rsid w:val="00FA319F"/>
    <w:rsid w:val="00FA65DE"/>
    <w:rsid w:val="00FE182A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726"/>
    <w:rPr>
      <w:rFonts w:ascii="Arial Unicode MS" w:eastAsia="Arial Unicode MS" w:hAnsi="Arial Unicode MS" w:cs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726"/>
    <w:rPr>
      <w:rFonts w:ascii="Arial Unicode MS" w:eastAsia="Arial Unicode MS" w:hAnsi="Arial Unicode M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eee802.org/1/files/public/docs2017/new-maruhashi-general-industrial-usage-part1-0317-v00.pdf" TargetMode="External"/><Relationship Id="rId12" Type="http://schemas.openxmlformats.org/officeDocument/2006/relationships/hyperlink" Target="http://www.ieee802.org/1/files/public/docs2017/new-itaya-general-industrial-usage-part2-0317-v00.pdf" TargetMode="External"/><Relationship Id="rId13" Type="http://schemas.openxmlformats.org/officeDocument/2006/relationships/image" Target="media/image3.jp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38D7A3-0E91-154E-AAA9-B21D095F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528</Words>
  <Characters>3015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3536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47</cp:revision>
  <cp:lastPrinted>2005-03-13T10:26:00Z</cp:lastPrinted>
  <dcterms:created xsi:type="dcterms:W3CDTF">2016-07-25T14:53:00Z</dcterms:created>
  <dcterms:modified xsi:type="dcterms:W3CDTF">2017-03-16T17:03:00Z</dcterms:modified>
</cp:coreProperties>
</file>