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616BE1" w:rsidP="00846387">
            <w:pPr>
              <w:pStyle w:val="covertext"/>
            </w:pPr>
            <w:r>
              <w:t>IG HRRC M</w:t>
            </w:r>
            <w:r w:rsidR="00593143" w:rsidRPr="00025F5E">
              <w:t xml:space="preserve">eeting </w:t>
            </w:r>
            <w:r>
              <w:t>Min</w:t>
            </w:r>
            <w:r w:rsidR="00593143" w:rsidRPr="00025F5E">
              <w:t>utes</w:t>
            </w:r>
            <w:r>
              <w:t xml:space="preserve"> for </w:t>
            </w:r>
            <w:r w:rsidR="00846387">
              <w:rPr>
                <w:rFonts w:hint="eastAsia"/>
              </w:rPr>
              <w:t>March</w:t>
            </w:r>
            <w:r>
              <w:t xml:space="preserve"> 201</w:t>
            </w:r>
            <w:r w:rsidR="00846387">
              <w:t>7</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93639A" w:rsidP="00354404">
            <w:pPr>
              <w:pStyle w:val="covertext"/>
            </w:pPr>
            <w:r>
              <w:t>1</w:t>
            </w:r>
            <w:r w:rsidR="00B55033">
              <w:t>5</w:t>
            </w:r>
            <w:r w:rsidR="00BD32DC">
              <w:t xml:space="preserve"> </w:t>
            </w:r>
            <w:r w:rsidR="00354404">
              <w:rPr>
                <w:rFonts w:eastAsia="SimSun"/>
                <w:lang w:eastAsia="zh-CN"/>
              </w:rPr>
              <w:t>March</w:t>
            </w:r>
            <w:r w:rsidR="001131A3" w:rsidRPr="00025F5E">
              <w:t>, 20</w:t>
            </w:r>
            <w:r w:rsidR="00354404">
              <w:t>17</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Default="008A3C21" w:rsidP="008C3FBE">
            <w:pPr>
              <w:pStyle w:val="covertext"/>
              <w:spacing w:before="0" w:after="0"/>
              <w:rPr>
                <w:rFonts w:eastAsia="SimSun"/>
                <w:lang w:eastAsia="zh-CN"/>
              </w:rPr>
            </w:pPr>
            <w:r w:rsidRPr="00025F5E">
              <w:t>[</w:t>
            </w:r>
            <w:r w:rsidR="00B80984">
              <w:rPr>
                <w:rFonts w:eastAsia="SimSun"/>
                <w:lang w:eastAsia="zh-CN"/>
              </w:rPr>
              <w:t>Junhyeong Kim</w:t>
            </w:r>
            <w:r w:rsidR="008C3FBE">
              <w:rPr>
                <w:rFonts w:eastAsia="SimSun" w:hint="eastAsia"/>
                <w:lang w:eastAsia="zh-CN"/>
              </w:rPr>
              <w:t>]</w:t>
            </w:r>
            <w:r w:rsidRPr="00025F5E">
              <w:br/>
              <w:t>[</w:t>
            </w:r>
            <w:r w:rsidR="00A768E6">
              <w:rPr>
                <w:rFonts w:eastAsia="SimSun"/>
                <w:lang w:eastAsia="zh-CN"/>
              </w:rPr>
              <w:t>ETRI</w:t>
            </w:r>
            <w:r w:rsidR="008C3FBE">
              <w:t>]</w:t>
            </w:r>
          </w:p>
          <w:p w:rsidR="005752CB" w:rsidRPr="005752CB" w:rsidRDefault="005752CB" w:rsidP="00A768E6">
            <w:pPr>
              <w:pStyle w:val="covertext"/>
              <w:spacing w:before="0" w:after="0"/>
              <w:rPr>
                <w:rFonts w:eastAsia="SimSun"/>
                <w:lang w:eastAsia="zh-CN"/>
              </w:rPr>
            </w:pPr>
            <w:r>
              <w:rPr>
                <w:rFonts w:eastAsia="SimSun" w:hint="eastAsia"/>
                <w:lang w:eastAsia="zh-CN"/>
              </w:rPr>
              <w:t>[</w:t>
            </w:r>
            <w:r w:rsidR="00A768E6" w:rsidRPr="00A768E6">
              <w:rPr>
                <w:rFonts w:eastAsia="SimSun"/>
                <w:lang w:eastAsia="zh-CN"/>
              </w:rPr>
              <w:t>218 Gajeong-ro, Yuseong-gu, Daejeon, 34129, KOREA</w:t>
            </w:r>
            <w:r>
              <w:rPr>
                <w:rFonts w:eastAsia="SimSun" w:hint="eastAsia"/>
                <w:lang w:eastAsia="zh-CN"/>
              </w:rPr>
              <w:t>]</w:t>
            </w:r>
          </w:p>
        </w:tc>
        <w:tc>
          <w:tcPr>
            <w:tcW w:w="4140" w:type="dxa"/>
            <w:tcBorders>
              <w:top w:val="single" w:sz="4" w:space="0" w:color="auto"/>
              <w:bottom w:val="single" w:sz="4" w:space="0" w:color="auto"/>
            </w:tcBorders>
          </w:tcPr>
          <w:p w:rsidR="006F0A29" w:rsidRPr="00025F5E" w:rsidRDefault="008A3C21" w:rsidP="00156927">
            <w:pPr>
              <w:pStyle w:val="covertext"/>
              <w:tabs>
                <w:tab w:val="left" w:pos="1152"/>
              </w:tabs>
              <w:spacing w:before="0" w:after="0"/>
              <w:rPr>
                <w:sz w:val="18"/>
              </w:rPr>
            </w:pPr>
            <w:r w:rsidRPr="00025F5E">
              <w:t>Voice:</w:t>
            </w:r>
            <w:r w:rsidRPr="00025F5E">
              <w:tab/>
              <w:t>[</w:t>
            </w:r>
            <w:r w:rsidR="00F94888" w:rsidRPr="00025F5E">
              <w:t>+8</w:t>
            </w:r>
            <w:r w:rsidR="00156927">
              <w:rPr>
                <w:rFonts w:eastAsia="SimSun" w:hint="eastAsia"/>
                <w:lang w:eastAsia="zh-CN"/>
              </w:rPr>
              <w:t>2</w:t>
            </w:r>
            <w:r w:rsidR="00F94888" w:rsidRPr="00025F5E">
              <w:t>-</w:t>
            </w:r>
            <w:r w:rsidR="00156927">
              <w:rPr>
                <w:rFonts w:eastAsia="SimSun"/>
                <w:lang w:eastAsia="zh-CN"/>
              </w:rPr>
              <w:t>42-860-6239</w:t>
            </w:r>
            <w:r w:rsidRPr="00025F5E">
              <w:t>]</w:t>
            </w:r>
            <w:r w:rsidRPr="00025F5E">
              <w:br/>
              <w:t>Fax:</w:t>
            </w:r>
            <w:r w:rsidRPr="00025F5E">
              <w:tab/>
              <w:t>[</w:t>
            </w:r>
            <w:r w:rsidR="00156927" w:rsidRPr="00156927">
              <w:t>+82-42-861-1966</w:t>
            </w:r>
            <w:r w:rsidRPr="00025F5E">
              <w:t>]</w:t>
            </w:r>
            <w:r w:rsidRPr="00025F5E">
              <w:br/>
              <w:t>E-mail:</w:t>
            </w:r>
            <w:r w:rsidRPr="00025F5E">
              <w:tab/>
              <w:t>[</w:t>
            </w:r>
            <w:r w:rsidR="00156927">
              <w:rPr>
                <w:rFonts w:eastAsia="SimSun"/>
                <w:lang w:eastAsia="zh-CN"/>
              </w:rPr>
              <w:t>jhkim41jf</w:t>
            </w:r>
            <w:r w:rsidR="00156927">
              <w:rPr>
                <w:rFonts w:eastAsia="SimSun" w:hint="eastAsia"/>
                <w:lang w:eastAsia="zh-CN"/>
              </w:rPr>
              <w:t>@etri.re.kr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BE51D2">
            <w:pPr>
              <w:pStyle w:val="covertext"/>
            </w:pPr>
            <w:r w:rsidRPr="00025F5E">
              <w:t>[</w:t>
            </w:r>
            <w:r w:rsidR="00593143" w:rsidRPr="00025F5E">
              <w:t xml:space="preserve">Meeting minutes for the </w:t>
            </w:r>
            <w:r w:rsidR="00BE51D2">
              <w:t>March</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3F7FEB" w:rsidP="00025F5E">
      <w:pPr>
        <w:rPr>
          <w:szCs w:val="26"/>
        </w:rPr>
      </w:pPr>
      <w:r>
        <w:rPr>
          <w:rFonts w:eastAsia="SimSun"/>
          <w:szCs w:val="26"/>
          <w:lang w:eastAsia="zh-CN"/>
        </w:rPr>
        <w:t>Monday</w:t>
      </w:r>
      <w:r w:rsidR="00BD32DC">
        <w:rPr>
          <w:szCs w:val="26"/>
        </w:rPr>
        <w:t xml:space="preserve"> </w:t>
      </w:r>
      <w:r w:rsidR="001C7458">
        <w:rPr>
          <w:szCs w:val="26"/>
        </w:rPr>
        <w:t>1</w:t>
      </w:r>
      <w:r>
        <w:rPr>
          <w:szCs w:val="26"/>
        </w:rPr>
        <w:t>3</w:t>
      </w:r>
      <w:r w:rsidR="00BD32DC">
        <w:rPr>
          <w:szCs w:val="26"/>
        </w:rPr>
        <w:t xml:space="preserve"> </w:t>
      </w:r>
      <w:r>
        <w:rPr>
          <w:szCs w:val="26"/>
        </w:rPr>
        <w:t>March</w:t>
      </w:r>
      <w:r w:rsidR="00282135">
        <w:rPr>
          <w:szCs w:val="26"/>
        </w:rPr>
        <w:t xml:space="preserve"> 201</w:t>
      </w:r>
      <w:r>
        <w:rPr>
          <w:rFonts w:eastAsia="SimSun" w:hint="eastAsia"/>
          <w:szCs w:val="26"/>
          <w:lang w:eastAsia="zh-CN"/>
        </w:rPr>
        <w:t>7</w:t>
      </w:r>
      <w:r w:rsidR="0084049D">
        <w:rPr>
          <w:szCs w:val="26"/>
        </w:rPr>
        <w:t>, P</w:t>
      </w:r>
      <w:r w:rsidR="007C4BC1">
        <w:rPr>
          <w:szCs w:val="26"/>
        </w:rPr>
        <w:t>M1</w:t>
      </w:r>
      <w:r w:rsidR="0084049D">
        <w:rPr>
          <w:szCs w:val="26"/>
        </w:rPr>
        <w:t>, P</w:t>
      </w:r>
      <w:r>
        <w:rPr>
          <w:szCs w:val="26"/>
        </w:rPr>
        <w:t>M2</w:t>
      </w:r>
    </w:p>
    <w:p w:rsidR="00025F5E" w:rsidRPr="00025F5E" w:rsidRDefault="00025F5E" w:rsidP="00025F5E">
      <w:pPr>
        <w:rPr>
          <w:szCs w:val="26"/>
        </w:rPr>
      </w:pPr>
    </w:p>
    <w:p w:rsidR="00025F5E" w:rsidRPr="00025F5E" w:rsidRDefault="00025F5E" w:rsidP="00025F5E">
      <w:pPr>
        <w:rPr>
          <w:szCs w:val="26"/>
        </w:rPr>
      </w:pPr>
      <w:r w:rsidRPr="00025F5E">
        <w:rPr>
          <w:szCs w:val="26"/>
        </w:rPr>
        <w:t>Meeting Chair</w:t>
      </w:r>
      <w:r w:rsidR="006F38DF">
        <w:rPr>
          <w:szCs w:val="26"/>
        </w:rPr>
        <w:t>/Secretary</w:t>
      </w:r>
      <w:r w:rsidRPr="00025F5E">
        <w:rPr>
          <w:szCs w:val="26"/>
        </w:rPr>
        <w:t>: Junhyeong Kim, ETRI</w:t>
      </w:r>
    </w:p>
    <w:p w:rsidR="00025F5E" w:rsidRPr="00025F5E" w:rsidRDefault="00025F5E" w:rsidP="00025F5E">
      <w:pPr>
        <w:rPr>
          <w:szCs w:val="26"/>
        </w:rPr>
      </w:pPr>
    </w:p>
    <w:p w:rsidR="00025F5E" w:rsidRDefault="00025F5E" w:rsidP="00025F5E">
      <w:pPr>
        <w:rPr>
          <w:b/>
          <w:szCs w:val="26"/>
        </w:rPr>
      </w:pPr>
      <w:r w:rsidRPr="00025F5E">
        <w:rPr>
          <w:b/>
          <w:szCs w:val="26"/>
        </w:rPr>
        <w:t>Minutes</w:t>
      </w:r>
      <w:r w:rsidR="00F53E51">
        <w:rPr>
          <w:b/>
          <w:szCs w:val="26"/>
        </w:rPr>
        <w:t xml:space="preserve"> (</w:t>
      </w:r>
      <w:r w:rsidR="006F1120">
        <w:rPr>
          <w:b/>
          <w:szCs w:val="26"/>
        </w:rPr>
        <w:t xml:space="preserve">Monday </w:t>
      </w:r>
      <w:r w:rsidR="00F53E51">
        <w:rPr>
          <w:b/>
          <w:szCs w:val="26"/>
        </w:rPr>
        <w:t>PM1)</w:t>
      </w:r>
      <w:r w:rsidR="00151CAC">
        <w:rPr>
          <w:b/>
          <w:szCs w:val="26"/>
        </w:rPr>
        <w:t xml:space="preserve">: </w:t>
      </w:r>
    </w:p>
    <w:p w:rsidR="00025F5E" w:rsidRPr="003E6C14" w:rsidRDefault="00BD32DC" w:rsidP="00025F5E">
      <w:pPr>
        <w:pStyle w:val="ab"/>
        <w:widowControl w:val="0"/>
        <w:numPr>
          <w:ilvl w:val="0"/>
          <w:numId w:val="6"/>
        </w:numPr>
        <w:wordWrap w:val="0"/>
        <w:autoSpaceDE w:val="0"/>
        <w:autoSpaceDN w:val="0"/>
        <w:spacing w:line="276" w:lineRule="auto"/>
        <w:ind w:leftChars="0"/>
        <w:jc w:val="both"/>
        <w:rPr>
          <w:szCs w:val="26"/>
        </w:rPr>
      </w:pPr>
      <w:r w:rsidRPr="003E6C14">
        <w:rPr>
          <w:szCs w:val="26"/>
        </w:rPr>
        <w:t xml:space="preserve">Call to order at </w:t>
      </w:r>
      <w:r w:rsidR="00D81BEF">
        <w:rPr>
          <w:szCs w:val="26"/>
        </w:rPr>
        <w:t>13</w:t>
      </w:r>
      <w:r w:rsidRPr="003E6C14">
        <w:rPr>
          <w:szCs w:val="26"/>
        </w:rPr>
        <w:t>:</w:t>
      </w:r>
      <w:r w:rsidR="00D81BEF">
        <w:rPr>
          <w:szCs w:val="26"/>
        </w:rPr>
        <w:t>4</w:t>
      </w:r>
      <w:r w:rsidR="00306C47">
        <w:rPr>
          <w:szCs w:val="26"/>
        </w:rPr>
        <w:t>0</w:t>
      </w:r>
    </w:p>
    <w:p w:rsidR="00025F5E" w:rsidRPr="00025F5E" w:rsidRDefault="00025F5E" w:rsidP="00025F5E">
      <w:pPr>
        <w:pStyle w:val="ab"/>
        <w:widowControl w:val="0"/>
        <w:numPr>
          <w:ilvl w:val="1"/>
          <w:numId w:val="6"/>
        </w:numPr>
        <w:wordWrap w:val="0"/>
        <w:autoSpaceDE w:val="0"/>
        <w:autoSpaceDN w:val="0"/>
        <w:spacing w:line="276" w:lineRule="auto"/>
        <w:ind w:leftChars="0"/>
        <w:jc w:val="both"/>
        <w:rPr>
          <w:szCs w:val="26"/>
        </w:rPr>
      </w:pPr>
      <w:r w:rsidRPr="00025F5E">
        <w:rPr>
          <w:szCs w:val="26"/>
        </w:rPr>
        <w:t>The chair</w:t>
      </w:r>
      <w:r w:rsidR="008A3606">
        <w:rPr>
          <w:szCs w:val="26"/>
        </w:rPr>
        <w:t xml:space="preserve"> called the meeting to order. </w:t>
      </w:r>
      <w:r w:rsidR="00F44C96">
        <w:rPr>
          <w:szCs w:val="26"/>
        </w:rPr>
        <w:t>3</w:t>
      </w:r>
      <w:r w:rsidR="00427CDB" w:rsidRPr="00025F5E">
        <w:rPr>
          <w:szCs w:val="26"/>
        </w:rPr>
        <w:t xml:space="preserve"> </w:t>
      </w:r>
      <w:r w:rsidRPr="00025F5E">
        <w:rPr>
          <w:szCs w:val="26"/>
        </w:rPr>
        <w:t>people attended the meeting.</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ab"/>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r w:rsidR="000F0628">
        <w:rPr>
          <w:szCs w:val="26"/>
        </w:rPr>
        <w:t>.</w:t>
      </w:r>
    </w:p>
    <w:p w:rsidR="00025F5E" w:rsidRPr="00682957" w:rsidRDefault="00025F5E" w:rsidP="005769CF">
      <w:pPr>
        <w:pStyle w:val="ab"/>
        <w:widowControl w:val="0"/>
        <w:numPr>
          <w:ilvl w:val="0"/>
          <w:numId w:val="6"/>
        </w:numPr>
        <w:wordWrap w:val="0"/>
        <w:autoSpaceDE w:val="0"/>
        <w:autoSpaceDN w:val="0"/>
        <w:spacing w:line="276" w:lineRule="auto"/>
        <w:ind w:leftChars="0"/>
        <w:jc w:val="both"/>
        <w:rPr>
          <w:color w:val="000000" w:themeColor="text1"/>
          <w:szCs w:val="26"/>
        </w:rPr>
      </w:pPr>
      <w:r w:rsidRPr="00682957">
        <w:rPr>
          <w:color w:val="000000" w:themeColor="text1"/>
          <w:szCs w:val="26"/>
        </w:rPr>
        <w:t>The chair called to approve the proposed meeting agenda (</w:t>
      </w:r>
      <w:hyperlink r:id="rId8" w:history="1">
        <w:r w:rsidR="00E25157">
          <w:rPr>
            <w:rStyle w:val="af"/>
            <w:rFonts w:hint="eastAsia"/>
            <w:szCs w:val="26"/>
          </w:rPr>
          <w:t>IEEE 802.15-17-0126-01-hrrc</w:t>
        </w:r>
      </w:hyperlink>
      <w:r w:rsidRPr="00682957">
        <w:rPr>
          <w:color w:val="000000" w:themeColor="text1"/>
          <w:szCs w:val="26"/>
        </w:rPr>
        <w:t>).</w:t>
      </w:r>
    </w:p>
    <w:p w:rsidR="00025F5E" w:rsidRPr="00025F5E" w:rsidRDefault="003D6EEE" w:rsidP="00025F5E">
      <w:pPr>
        <w:pStyle w:val="ab"/>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r w:rsidR="000F0628">
        <w:rPr>
          <w:rFonts w:eastAsia="SimSun"/>
          <w:szCs w:val="26"/>
          <w:lang w:eastAsia="zh-CN"/>
        </w:rPr>
        <w:t>.</w:t>
      </w:r>
    </w:p>
    <w:p w:rsidR="00025F5E" w:rsidRPr="00025F5E" w:rsidRDefault="00025F5E" w:rsidP="00613980">
      <w:pPr>
        <w:pStyle w:val="ab"/>
        <w:widowControl w:val="0"/>
        <w:numPr>
          <w:ilvl w:val="0"/>
          <w:numId w:val="6"/>
        </w:numPr>
        <w:wordWrap w:val="0"/>
        <w:autoSpaceDE w:val="0"/>
        <w:autoSpaceDN w:val="0"/>
        <w:spacing w:line="276" w:lineRule="auto"/>
        <w:ind w:leftChars="0"/>
        <w:jc w:val="both"/>
        <w:rPr>
          <w:szCs w:val="26"/>
        </w:rPr>
      </w:pPr>
      <w:r w:rsidRPr="00025F5E">
        <w:rPr>
          <w:szCs w:val="26"/>
        </w:rPr>
        <w:t xml:space="preserve">The previous meeting minutes </w:t>
      </w:r>
      <w:r w:rsidR="000F0628">
        <w:rPr>
          <w:szCs w:val="26"/>
        </w:rPr>
        <w:t>was</w:t>
      </w:r>
      <w:r w:rsidRPr="00025F5E">
        <w:rPr>
          <w:szCs w:val="26"/>
        </w:rPr>
        <w:t xml:space="preserve"> approved without additiona</w:t>
      </w:r>
      <w:r w:rsidR="00DD1715">
        <w:rPr>
          <w:szCs w:val="26"/>
        </w:rPr>
        <w:t>l comment</w:t>
      </w:r>
      <w:r w:rsidR="00613980">
        <w:rPr>
          <w:szCs w:val="26"/>
        </w:rPr>
        <w:t xml:space="preserve"> (</w:t>
      </w:r>
      <w:hyperlink r:id="rId9" w:history="1">
        <w:r w:rsidR="00F73EEA">
          <w:rPr>
            <w:rStyle w:val="af"/>
            <w:szCs w:val="26"/>
          </w:rPr>
          <w:t>IEEE 802.15-16-0841-00-hrrc</w:t>
        </w:r>
      </w:hyperlink>
      <w:r w:rsidRPr="00025F5E">
        <w:rPr>
          <w:szCs w:val="26"/>
        </w:rPr>
        <w:t>).</w:t>
      </w:r>
    </w:p>
    <w:p w:rsidR="00025F5E" w:rsidRDefault="00025F5E" w:rsidP="00D03B33">
      <w:pPr>
        <w:pStyle w:val="ab"/>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D03B33" w:rsidRPr="00D03B33">
        <w:rPr>
          <w:szCs w:val="26"/>
        </w:rPr>
        <w:t>Channel Modeling for MHN-E System</w:t>
      </w:r>
      <w:r w:rsidRPr="00025F5E">
        <w:rPr>
          <w:szCs w:val="26"/>
        </w:rPr>
        <w:t xml:space="preserve">” was presented by </w:t>
      </w:r>
      <w:r w:rsidR="007F548D">
        <w:rPr>
          <w:szCs w:val="26"/>
        </w:rPr>
        <w:t>Junh</w:t>
      </w:r>
      <w:r w:rsidR="005769CF">
        <w:rPr>
          <w:szCs w:val="26"/>
        </w:rPr>
        <w:t>yeong</w:t>
      </w:r>
      <w:r w:rsidR="00EA3BED">
        <w:rPr>
          <w:szCs w:val="26"/>
        </w:rPr>
        <w:t xml:space="preserve"> </w:t>
      </w:r>
      <w:r w:rsidR="005769CF">
        <w:rPr>
          <w:szCs w:val="26"/>
        </w:rPr>
        <w:t>Kim</w:t>
      </w:r>
      <w:r w:rsidR="00282135">
        <w:rPr>
          <w:szCs w:val="26"/>
        </w:rPr>
        <w:t xml:space="preserve"> of ETRI (</w:t>
      </w:r>
      <w:hyperlink r:id="rId10" w:history="1">
        <w:r w:rsidR="00370B51">
          <w:rPr>
            <w:rStyle w:val="af"/>
            <w:szCs w:val="26"/>
          </w:rPr>
          <w:t>IEEE 802.15-17-0127-00-hrrc</w:t>
        </w:r>
      </w:hyperlink>
      <w:r w:rsidRPr="00025F5E">
        <w:rPr>
          <w:szCs w:val="26"/>
        </w:rPr>
        <w:t>).</w:t>
      </w:r>
    </w:p>
    <w:p w:rsidR="00F211F1" w:rsidRPr="00754760" w:rsidRDefault="00F211F1" w:rsidP="00F211F1">
      <w:pPr>
        <w:pStyle w:val="ab"/>
        <w:widowControl w:val="0"/>
        <w:numPr>
          <w:ilvl w:val="1"/>
          <w:numId w:val="6"/>
        </w:numPr>
        <w:wordWrap w:val="0"/>
        <w:autoSpaceDE w:val="0"/>
        <w:autoSpaceDN w:val="0"/>
        <w:spacing w:line="276" w:lineRule="auto"/>
        <w:ind w:leftChars="0"/>
        <w:jc w:val="both"/>
        <w:rPr>
          <w:szCs w:val="26"/>
        </w:rPr>
      </w:pPr>
      <w:r w:rsidRPr="00754760">
        <w:rPr>
          <w:rFonts w:hint="eastAsia"/>
          <w:szCs w:val="26"/>
        </w:rPr>
        <w:t>Contents</w:t>
      </w:r>
    </w:p>
    <w:p w:rsidR="00F211F1" w:rsidRPr="00754760" w:rsidRDefault="00F211F1" w:rsidP="00F211F1">
      <w:pPr>
        <w:pStyle w:val="ab"/>
        <w:widowControl w:val="0"/>
        <w:numPr>
          <w:ilvl w:val="2"/>
          <w:numId w:val="6"/>
        </w:numPr>
        <w:wordWrap w:val="0"/>
        <w:autoSpaceDE w:val="0"/>
        <w:autoSpaceDN w:val="0"/>
        <w:spacing w:line="276" w:lineRule="auto"/>
        <w:ind w:leftChars="0"/>
        <w:jc w:val="both"/>
        <w:rPr>
          <w:szCs w:val="26"/>
        </w:rPr>
      </w:pPr>
      <w:r w:rsidRPr="00754760">
        <w:rPr>
          <w:szCs w:val="26"/>
        </w:rPr>
        <w:t>Objective</w:t>
      </w:r>
    </w:p>
    <w:p w:rsidR="00F211F1" w:rsidRPr="00754760" w:rsidRDefault="0035288E" w:rsidP="00F211F1">
      <w:pPr>
        <w:pStyle w:val="ab"/>
        <w:widowControl w:val="0"/>
        <w:numPr>
          <w:ilvl w:val="2"/>
          <w:numId w:val="6"/>
        </w:numPr>
        <w:wordWrap w:val="0"/>
        <w:autoSpaceDE w:val="0"/>
        <w:autoSpaceDN w:val="0"/>
        <w:spacing w:line="276" w:lineRule="auto"/>
        <w:ind w:leftChars="0"/>
        <w:jc w:val="both"/>
        <w:rPr>
          <w:szCs w:val="26"/>
        </w:rPr>
      </w:pPr>
      <w:r w:rsidRPr="00754760">
        <w:rPr>
          <w:szCs w:val="26"/>
        </w:rPr>
        <w:t>Ray-tracing c</w:t>
      </w:r>
      <w:r w:rsidR="00F211F1" w:rsidRPr="00754760">
        <w:rPr>
          <w:szCs w:val="26"/>
        </w:rPr>
        <w:t xml:space="preserve">hannel </w:t>
      </w:r>
      <w:r w:rsidRPr="00754760">
        <w:rPr>
          <w:szCs w:val="26"/>
        </w:rPr>
        <w:t>m</w:t>
      </w:r>
      <w:r w:rsidR="00F211F1" w:rsidRPr="00754760">
        <w:rPr>
          <w:szCs w:val="26"/>
        </w:rPr>
        <w:t>odeling</w:t>
      </w:r>
    </w:p>
    <w:p w:rsidR="00F211F1" w:rsidRPr="00754760" w:rsidRDefault="00F211F1" w:rsidP="00F211F1">
      <w:pPr>
        <w:pStyle w:val="ab"/>
        <w:widowControl w:val="0"/>
        <w:numPr>
          <w:ilvl w:val="2"/>
          <w:numId w:val="6"/>
        </w:numPr>
        <w:wordWrap w:val="0"/>
        <w:autoSpaceDE w:val="0"/>
        <w:autoSpaceDN w:val="0"/>
        <w:spacing w:line="276" w:lineRule="auto"/>
        <w:ind w:leftChars="0"/>
        <w:jc w:val="both"/>
        <w:rPr>
          <w:szCs w:val="26"/>
        </w:rPr>
      </w:pPr>
      <w:r w:rsidRPr="00754760">
        <w:rPr>
          <w:szCs w:val="26"/>
        </w:rPr>
        <w:t xml:space="preserve">3GPP </w:t>
      </w:r>
      <w:r w:rsidR="0035288E" w:rsidRPr="00754760">
        <w:rPr>
          <w:szCs w:val="26"/>
        </w:rPr>
        <w:t>c</w:t>
      </w:r>
      <w:r w:rsidRPr="00754760">
        <w:rPr>
          <w:szCs w:val="26"/>
        </w:rPr>
        <w:t xml:space="preserve">hannel </w:t>
      </w:r>
      <w:r w:rsidR="0035288E" w:rsidRPr="00754760">
        <w:rPr>
          <w:szCs w:val="26"/>
        </w:rPr>
        <w:t>m</w:t>
      </w:r>
      <w:r w:rsidRPr="00754760">
        <w:rPr>
          <w:szCs w:val="26"/>
        </w:rPr>
        <w:t>odeling</w:t>
      </w:r>
    </w:p>
    <w:p w:rsidR="00F211F1" w:rsidRPr="00754760" w:rsidRDefault="00F211F1" w:rsidP="00F211F1">
      <w:pPr>
        <w:pStyle w:val="ab"/>
        <w:widowControl w:val="0"/>
        <w:numPr>
          <w:ilvl w:val="2"/>
          <w:numId w:val="6"/>
        </w:numPr>
        <w:wordWrap w:val="0"/>
        <w:autoSpaceDE w:val="0"/>
        <w:autoSpaceDN w:val="0"/>
        <w:spacing w:line="276" w:lineRule="auto"/>
        <w:ind w:leftChars="0"/>
        <w:jc w:val="both"/>
        <w:rPr>
          <w:szCs w:val="26"/>
        </w:rPr>
      </w:pPr>
      <w:r w:rsidRPr="00754760">
        <w:rPr>
          <w:szCs w:val="26"/>
        </w:rPr>
        <w:t xml:space="preserve">Future </w:t>
      </w:r>
      <w:r w:rsidR="0035288E" w:rsidRPr="00754760">
        <w:rPr>
          <w:szCs w:val="26"/>
        </w:rPr>
        <w:t>p</w:t>
      </w:r>
      <w:r w:rsidRPr="00754760">
        <w:rPr>
          <w:szCs w:val="26"/>
        </w:rPr>
        <w:t>lans</w:t>
      </w:r>
    </w:p>
    <w:p w:rsidR="00F211F1" w:rsidRPr="00754760" w:rsidRDefault="00036608" w:rsidP="00F211F1">
      <w:pPr>
        <w:pStyle w:val="ab"/>
        <w:widowControl w:val="0"/>
        <w:numPr>
          <w:ilvl w:val="1"/>
          <w:numId w:val="6"/>
        </w:numPr>
        <w:wordWrap w:val="0"/>
        <w:autoSpaceDE w:val="0"/>
        <w:autoSpaceDN w:val="0"/>
        <w:spacing w:line="276" w:lineRule="auto"/>
        <w:ind w:leftChars="0"/>
        <w:jc w:val="both"/>
        <w:rPr>
          <w:szCs w:val="26"/>
        </w:rPr>
      </w:pPr>
      <w:r w:rsidRPr="00754760">
        <w:rPr>
          <w:szCs w:val="26"/>
        </w:rPr>
        <w:t>Discussions</w:t>
      </w:r>
    </w:p>
    <w:p w:rsidR="00F211F1" w:rsidRPr="003D463B" w:rsidRDefault="0039118C" w:rsidP="00497563">
      <w:pPr>
        <w:pStyle w:val="ab"/>
        <w:widowControl w:val="0"/>
        <w:numPr>
          <w:ilvl w:val="2"/>
          <w:numId w:val="6"/>
        </w:numPr>
        <w:wordWrap w:val="0"/>
        <w:autoSpaceDE w:val="0"/>
        <w:autoSpaceDN w:val="0"/>
        <w:spacing w:line="276" w:lineRule="auto"/>
        <w:ind w:leftChars="0"/>
        <w:jc w:val="both"/>
        <w:rPr>
          <w:szCs w:val="26"/>
        </w:rPr>
      </w:pPr>
      <w:r w:rsidRPr="00754760">
        <w:rPr>
          <w:rFonts w:eastAsia="SimSun"/>
          <w:szCs w:val="26"/>
          <w:lang w:eastAsia="zh-CN"/>
        </w:rPr>
        <w:t>P</w:t>
      </w:r>
      <w:r w:rsidR="00270761" w:rsidRPr="00754760">
        <w:rPr>
          <w:rFonts w:eastAsia="SimSun"/>
          <w:szCs w:val="26"/>
          <w:lang w:eastAsia="zh-CN"/>
        </w:rPr>
        <w:t xml:space="preserve">articipant </w:t>
      </w:r>
      <w:r w:rsidR="00896822" w:rsidRPr="00754760">
        <w:rPr>
          <w:rFonts w:eastAsia="SimSun"/>
          <w:szCs w:val="26"/>
          <w:lang w:eastAsia="zh-CN"/>
        </w:rPr>
        <w:t>said</w:t>
      </w:r>
      <w:r w:rsidR="00270761" w:rsidRPr="00754760">
        <w:rPr>
          <w:rFonts w:eastAsia="SimSun"/>
          <w:szCs w:val="26"/>
          <w:lang w:eastAsia="zh-CN"/>
        </w:rPr>
        <w:t xml:space="preserve"> that </w:t>
      </w:r>
      <w:r w:rsidR="00896822" w:rsidRPr="00754760">
        <w:rPr>
          <w:rFonts w:eastAsia="SimSun"/>
          <w:szCs w:val="26"/>
          <w:lang w:eastAsia="zh-CN"/>
        </w:rPr>
        <w:t>according to h</w:t>
      </w:r>
      <w:r w:rsidR="0020785E">
        <w:rPr>
          <w:rFonts w:eastAsia="SimSun"/>
          <w:szCs w:val="26"/>
          <w:lang w:eastAsia="zh-CN"/>
        </w:rPr>
        <w:t xml:space="preserve">is </w:t>
      </w:r>
      <w:r w:rsidR="0020785E" w:rsidRPr="00754760">
        <w:rPr>
          <w:rFonts w:eastAsia="SimSun"/>
          <w:szCs w:val="26"/>
          <w:lang w:eastAsia="zh-CN"/>
        </w:rPr>
        <w:t>knowledge</w:t>
      </w:r>
      <w:r w:rsidR="00207729">
        <w:rPr>
          <w:rFonts w:eastAsia="SimSun"/>
          <w:szCs w:val="26"/>
          <w:lang w:eastAsia="zh-CN"/>
        </w:rPr>
        <w:t xml:space="preserve"> and </w:t>
      </w:r>
      <w:r w:rsidR="0020785E">
        <w:rPr>
          <w:rFonts w:eastAsia="SimSun"/>
          <w:szCs w:val="26"/>
          <w:lang w:eastAsia="zh-CN"/>
        </w:rPr>
        <w:t>experience in measurement</w:t>
      </w:r>
      <w:r w:rsidR="00896822" w:rsidRPr="00754760">
        <w:rPr>
          <w:rFonts w:eastAsia="SimSun"/>
          <w:szCs w:val="26"/>
          <w:lang w:eastAsia="zh-CN"/>
        </w:rPr>
        <w:t xml:space="preserve">, </w:t>
      </w:r>
      <w:r w:rsidR="00270761" w:rsidRPr="00754760">
        <w:rPr>
          <w:rFonts w:eastAsia="SimSun"/>
          <w:szCs w:val="26"/>
          <w:lang w:eastAsia="zh-CN"/>
        </w:rPr>
        <w:t>RMS delay</w:t>
      </w:r>
      <w:r w:rsidR="00896822" w:rsidRPr="00754760">
        <w:rPr>
          <w:rFonts w:eastAsia="SimSun"/>
          <w:szCs w:val="26"/>
          <w:lang w:eastAsia="zh-CN"/>
        </w:rPr>
        <w:t>s</w:t>
      </w:r>
      <w:r w:rsidR="00270761" w:rsidRPr="00754760">
        <w:rPr>
          <w:rFonts w:eastAsia="SimSun"/>
          <w:szCs w:val="26"/>
          <w:lang w:eastAsia="zh-CN"/>
        </w:rPr>
        <w:t xml:space="preserve"> </w:t>
      </w:r>
      <w:r w:rsidR="00896822" w:rsidRPr="00754760">
        <w:rPr>
          <w:rFonts w:eastAsia="SimSun"/>
          <w:szCs w:val="26"/>
          <w:lang w:eastAsia="zh-CN"/>
        </w:rPr>
        <w:t>of ray-tracing simulation results are</w:t>
      </w:r>
      <w:r w:rsidR="00270761" w:rsidRPr="00754760">
        <w:rPr>
          <w:rFonts w:eastAsia="SimSun"/>
          <w:szCs w:val="26"/>
          <w:lang w:eastAsia="zh-CN"/>
        </w:rPr>
        <w:t xml:space="preserve"> too short, especially in the case of tunnel environment</w:t>
      </w:r>
      <w:r w:rsidR="002D223B">
        <w:rPr>
          <w:rFonts w:eastAsia="SimSun"/>
          <w:szCs w:val="26"/>
          <w:lang w:eastAsia="zh-CN"/>
        </w:rPr>
        <w:t>.</w:t>
      </w:r>
    </w:p>
    <w:p w:rsidR="00D0222A" w:rsidRPr="003D463B" w:rsidRDefault="00D0222A" w:rsidP="00BE68DD">
      <w:pPr>
        <w:pStyle w:val="ab"/>
        <w:widowControl w:val="0"/>
        <w:numPr>
          <w:ilvl w:val="0"/>
          <w:numId w:val="6"/>
        </w:numPr>
        <w:wordWrap w:val="0"/>
        <w:autoSpaceDE w:val="0"/>
        <w:autoSpaceDN w:val="0"/>
        <w:spacing w:line="276" w:lineRule="auto"/>
        <w:ind w:leftChars="0"/>
        <w:jc w:val="both"/>
        <w:rPr>
          <w:szCs w:val="26"/>
        </w:rPr>
      </w:pPr>
      <w:r w:rsidRPr="003D463B">
        <w:rPr>
          <w:szCs w:val="26"/>
        </w:rPr>
        <w:t>Contribution #2: “</w:t>
      </w:r>
      <w:r w:rsidR="00370B51" w:rsidRPr="003D463B">
        <w:rPr>
          <w:szCs w:val="26"/>
        </w:rPr>
        <w:t xml:space="preserve">Recent </w:t>
      </w:r>
      <w:r w:rsidR="009C2D5B" w:rsidRPr="003D463B">
        <w:rPr>
          <w:szCs w:val="26"/>
        </w:rPr>
        <w:t>5G Mobility Demonstrations by Companies</w:t>
      </w:r>
      <w:r w:rsidRPr="003D463B">
        <w:rPr>
          <w:szCs w:val="26"/>
        </w:rPr>
        <w:t>” was presented by Junhyeong Kim of ETRI (</w:t>
      </w:r>
      <w:hyperlink r:id="rId11" w:history="1">
        <w:r w:rsidR="00370B51" w:rsidRPr="003D463B">
          <w:rPr>
            <w:rStyle w:val="af"/>
            <w:szCs w:val="26"/>
          </w:rPr>
          <w:t>IEEE 802.15-17-0171-00-hrrc</w:t>
        </w:r>
      </w:hyperlink>
      <w:r w:rsidRPr="003D463B">
        <w:rPr>
          <w:szCs w:val="26"/>
        </w:rPr>
        <w:t>).</w:t>
      </w:r>
    </w:p>
    <w:p w:rsidR="00383276" w:rsidRPr="008854FF" w:rsidRDefault="00383276" w:rsidP="00D0222A">
      <w:pPr>
        <w:pStyle w:val="ab"/>
        <w:widowControl w:val="0"/>
        <w:numPr>
          <w:ilvl w:val="1"/>
          <w:numId w:val="6"/>
        </w:numPr>
        <w:wordWrap w:val="0"/>
        <w:autoSpaceDE w:val="0"/>
        <w:autoSpaceDN w:val="0"/>
        <w:spacing w:line="276" w:lineRule="auto"/>
        <w:ind w:leftChars="0"/>
        <w:jc w:val="both"/>
        <w:rPr>
          <w:szCs w:val="26"/>
        </w:rPr>
      </w:pPr>
      <w:r w:rsidRPr="008854FF">
        <w:rPr>
          <w:rFonts w:hint="eastAsia"/>
          <w:szCs w:val="26"/>
        </w:rPr>
        <w:t>Contents</w:t>
      </w:r>
    </w:p>
    <w:p w:rsidR="00383276" w:rsidRPr="008854FF" w:rsidRDefault="0035288E" w:rsidP="0035288E">
      <w:pPr>
        <w:pStyle w:val="ab"/>
        <w:widowControl w:val="0"/>
        <w:numPr>
          <w:ilvl w:val="2"/>
          <w:numId w:val="6"/>
        </w:numPr>
        <w:wordWrap w:val="0"/>
        <w:autoSpaceDE w:val="0"/>
        <w:autoSpaceDN w:val="0"/>
        <w:spacing w:line="276" w:lineRule="auto"/>
        <w:ind w:leftChars="0"/>
        <w:jc w:val="both"/>
        <w:rPr>
          <w:szCs w:val="26"/>
        </w:rPr>
      </w:pPr>
      <w:r w:rsidRPr="008854FF">
        <w:rPr>
          <w:szCs w:val="26"/>
        </w:rPr>
        <w:t>MWC 2017</w:t>
      </w:r>
    </w:p>
    <w:p w:rsidR="0035288E" w:rsidRPr="008854FF" w:rsidRDefault="0035288E" w:rsidP="0035288E">
      <w:pPr>
        <w:pStyle w:val="ab"/>
        <w:widowControl w:val="0"/>
        <w:numPr>
          <w:ilvl w:val="2"/>
          <w:numId w:val="6"/>
        </w:numPr>
        <w:wordWrap w:val="0"/>
        <w:autoSpaceDE w:val="0"/>
        <w:autoSpaceDN w:val="0"/>
        <w:spacing w:line="276" w:lineRule="auto"/>
        <w:ind w:leftChars="0"/>
        <w:jc w:val="both"/>
        <w:rPr>
          <w:szCs w:val="26"/>
        </w:rPr>
      </w:pPr>
      <w:r w:rsidRPr="008854FF">
        <w:rPr>
          <w:szCs w:val="26"/>
        </w:rPr>
        <w:t>5G mobility demonstrations by companies (Ericsson, NTT docomo, Samsung, Qualcomm, SK Telecom, ETRI)</w:t>
      </w:r>
    </w:p>
    <w:p w:rsidR="0035288E" w:rsidRPr="008854FF" w:rsidRDefault="006865F0" w:rsidP="0035288E">
      <w:pPr>
        <w:pStyle w:val="ab"/>
        <w:widowControl w:val="0"/>
        <w:numPr>
          <w:ilvl w:val="2"/>
          <w:numId w:val="6"/>
        </w:numPr>
        <w:wordWrap w:val="0"/>
        <w:autoSpaceDE w:val="0"/>
        <w:autoSpaceDN w:val="0"/>
        <w:spacing w:line="276" w:lineRule="auto"/>
        <w:ind w:leftChars="0"/>
        <w:jc w:val="both"/>
        <w:rPr>
          <w:szCs w:val="26"/>
        </w:rPr>
      </w:pPr>
      <w:r>
        <w:rPr>
          <w:szCs w:val="26"/>
        </w:rPr>
        <w:t>Future p</w:t>
      </w:r>
      <w:r w:rsidR="0035288E" w:rsidRPr="008854FF">
        <w:rPr>
          <w:szCs w:val="26"/>
        </w:rPr>
        <w:t xml:space="preserve">lan for MHN-E </w:t>
      </w:r>
      <w:r w:rsidR="00833298" w:rsidRPr="008854FF">
        <w:rPr>
          <w:szCs w:val="26"/>
        </w:rPr>
        <w:t>d</w:t>
      </w:r>
      <w:r w:rsidR="0035288E" w:rsidRPr="008854FF">
        <w:rPr>
          <w:szCs w:val="26"/>
        </w:rPr>
        <w:t>emonstration</w:t>
      </w:r>
    </w:p>
    <w:p w:rsidR="00025F5E" w:rsidRPr="00707C2D" w:rsidRDefault="00B55253" w:rsidP="00025F5E">
      <w:pPr>
        <w:pStyle w:val="ab"/>
        <w:widowControl w:val="0"/>
        <w:numPr>
          <w:ilvl w:val="0"/>
          <w:numId w:val="6"/>
        </w:numPr>
        <w:wordWrap w:val="0"/>
        <w:autoSpaceDE w:val="0"/>
        <w:autoSpaceDN w:val="0"/>
        <w:spacing w:line="276" w:lineRule="auto"/>
        <w:ind w:leftChars="0"/>
        <w:jc w:val="both"/>
        <w:rPr>
          <w:szCs w:val="26"/>
        </w:rPr>
      </w:pPr>
      <w:r>
        <w:rPr>
          <w:szCs w:val="26"/>
        </w:rPr>
        <w:t>Technical d</w:t>
      </w:r>
      <w:r w:rsidR="00025F5E" w:rsidRPr="00025F5E">
        <w:rPr>
          <w:szCs w:val="26"/>
        </w:rPr>
        <w:t xml:space="preserve">iscussions </w:t>
      </w:r>
      <w:r>
        <w:rPr>
          <w:szCs w:val="26"/>
        </w:rPr>
        <w:t>on MHN and MHN-E systems</w:t>
      </w:r>
    </w:p>
    <w:p w:rsidR="007A6908" w:rsidRDefault="00F211F1" w:rsidP="00196BC2">
      <w:pPr>
        <w:pStyle w:val="ab"/>
        <w:widowControl w:val="0"/>
        <w:numPr>
          <w:ilvl w:val="1"/>
          <w:numId w:val="6"/>
        </w:numPr>
        <w:wordWrap w:val="0"/>
        <w:autoSpaceDE w:val="0"/>
        <w:autoSpaceDN w:val="0"/>
        <w:spacing w:line="276" w:lineRule="auto"/>
        <w:ind w:leftChars="0"/>
        <w:jc w:val="both"/>
        <w:rPr>
          <w:szCs w:val="26"/>
        </w:rPr>
      </w:pPr>
      <w:r>
        <w:rPr>
          <w:szCs w:val="26"/>
        </w:rPr>
        <w:t xml:space="preserve">Participant questioned about use-cases considered in </w:t>
      </w:r>
      <w:r w:rsidR="009F4198">
        <w:rPr>
          <w:szCs w:val="26"/>
        </w:rPr>
        <w:t xml:space="preserve">the MHN system </w:t>
      </w:r>
      <w:r w:rsidR="000C335C">
        <w:rPr>
          <w:szCs w:val="26"/>
        </w:rPr>
        <w:t xml:space="preserve">and </w:t>
      </w:r>
      <w:r>
        <w:rPr>
          <w:szCs w:val="26"/>
        </w:rPr>
        <w:t>IG HRRC</w:t>
      </w:r>
      <w:r w:rsidR="00896822">
        <w:rPr>
          <w:szCs w:val="26"/>
        </w:rPr>
        <w:t>.</w:t>
      </w:r>
    </w:p>
    <w:p w:rsidR="00896822" w:rsidRDefault="00896822" w:rsidP="00A44BF2">
      <w:pPr>
        <w:pStyle w:val="ab"/>
        <w:widowControl w:val="0"/>
        <w:numPr>
          <w:ilvl w:val="1"/>
          <w:numId w:val="6"/>
        </w:numPr>
        <w:wordWrap w:val="0"/>
        <w:autoSpaceDE w:val="0"/>
        <w:autoSpaceDN w:val="0"/>
        <w:spacing w:line="276" w:lineRule="auto"/>
        <w:ind w:leftChars="0"/>
        <w:jc w:val="both"/>
        <w:rPr>
          <w:szCs w:val="26"/>
        </w:rPr>
      </w:pPr>
      <w:r>
        <w:rPr>
          <w:szCs w:val="26"/>
        </w:rPr>
        <w:lastRenderedPageBreak/>
        <w:t>Participant questioned about the reason why the frequency of 25.5GHz is chosen as operating frequency for the MHN-E system</w:t>
      </w:r>
      <w:r w:rsidR="00A44BF2">
        <w:rPr>
          <w:szCs w:val="26"/>
        </w:rPr>
        <w:t xml:space="preserve">, and the chair said that frequency bands </w:t>
      </w:r>
      <w:r w:rsidR="00A44BF2" w:rsidRPr="00A44BF2">
        <w:rPr>
          <w:szCs w:val="26"/>
        </w:rPr>
        <w:t>in the range of 25~26GHz</w:t>
      </w:r>
      <w:r w:rsidR="00A44BF2">
        <w:rPr>
          <w:szCs w:val="26"/>
        </w:rPr>
        <w:t xml:space="preserve"> is </w:t>
      </w:r>
      <w:r w:rsidR="00A44BF2" w:rsidRPr="00A44BF2">
        <w:rPr>
          <w:szCs w:val="26"/>
        </w:rPr>
        <w:t>unlicensed frequency bands, called Flexible Access Common Spectrum (FACS) in Korea</w:t>
      </w:r>
      <w:r w:rsidR="00A44BF2">
        <w:rPr>
          <w:szCs w:val="26"/>
        </w:rPr>
        <w:t>.</w:t>
      </w:r>
    </w:p>
    <w:p w:rsidR="005D0D04" w:rsidRDefault="005D0D04" w:rsidP="00196BC2">
      <w:pPr>
        <w:pStyle w:val="ab"/>
        <w:widowControl w:val="0"/>
        <w:numPr>
          <w:ilvl w:val="1"/>
          <w:numId w:val="6"/>
        </w:numPr>
        <w:wordWrap w:val="0"/>
        <w:autoSpaceDE w:val="0"/>
        <w:autoSpaceDN w:val="0"/>
        <w:spacing w:line="276" w:lineRule="auto"/>
        <w:ind w:leftChars="0"/>
        <w:jc w:val="both"/>
        <w:rPr>
          <w:szCs w:val="26"/>
        </w:rPr>
      </w:pPr>
      <w:r>
        <w:rPr>
          <w:szCs w:val="26"/>
        </w:rPr>
        <w:t>Participant asked the chair whether the MHN system has already been commercialized in Korea or not.</w:t>
      </w:r>
    </w:p>
    <w:p w:rsidR="005A25C7" w:rsidRDefault="005A25C7" w:rsidP="00196BC2">
      <w:pPr>
        <w:pStyle w:val="ab"/>
        <w:widowControl w:val="0"/>
        <w:numPr>
          <w:ilvl w:val="1"/>
          <w:numId w:val="6"/>
        </w:numPr>
        <w:wordWrap w:val="0"/>
        <w:autoSpaceDE w:val="0"/>
        <w:autoSpaceDN w:val="0"/>
        <w:spacing w:line="276" w:lineRule="auto"/>
        <w:ind w:leftChars="0"/>
        <w:jc w:val="both"/>
        <w:rPr>
          <w:szCs w:val="26"/>
        </w:rPr>
      </w:pPr>
      <w:r>
        <w:rPr>
          <w:szCs w:val="26"/>
        </w:rPr>
        <w:t>Participant questioned about beamforming technology used in MHN/MHN system, and the chair said that the current MHN system is based on the fixed beamforming and in the future, adaptive beamforming technologies (e.g. beam-tracking) can be considered.</w:t>
      </w:r>
    </w:p>
    <w:p w:rsidR="00E95AE6" w:rsidRDefault="00025F5E" w:rsidP="00E95AE6">
      <w:pPr>
        <w:pStyle w:val="ab"/>
        <w:widowControl w:val="0"/>
        <w:numPr>
          <w:ilvl w:val="0"/>
          <w:numId w:val="6"/>
        </w:numPr>
        <w:wordWrap w:val="0"/>
        <w:autoSpaceDE w:val="0"/>
        <w:autoSpaceDN w:val="0"/>
        <w:spacing w:line="276" w:lineRule="auto"/>
        <w:ind w:leftChars="0"/>
        <w:jc w:val="both"/>
        <w:rPr>
          <w:szCs w:val="26"/>
        </w:rPr>
      </w:pPr>
      <w:r w:rsidRPr="00025F5E">
        <w:rPr>
          <w:szCs w:val="26"/>
        </w:rPr>
        <w:t>Adjou</w:t>
      </w:r>
      <w:r w:rsidR="00282135">
        <w:rPr>
          <w:szCs w:val="26"/>
        </w:rPr>
        <w:t>rn</w:t>
      </w:r>
      <w:r w:rsidR="00C30CF3">
        <w:rPr>
          <w:szCs w:val="26"/>
        </w:rPr>
        <w:t>ed: me</w:t>
      </w:r>
      <w:r w:rsidR="008143F2">
        <w:rPr>
          <w:szCs w:val="26"/>
        </w:rPr>
        <w:t xml:space="preserve">eting </w:t>
      </w:r>
      <w:r w:rsidR="005E6002">
        <w:rPr>
          <w:szCs w:val="26"/>
        </w:rPr>
        <w:t>was</w:t>
      </w:r>
      <w:r w:rsidR="008143F2">
        <w:rPr>
          <w:szCs w:val="26"/>
        </w:rPr>
        <w:t xml:space="preserve"> adjourned at </w:t>
      </w:r>
      <w:r w:rsidR="00957B33">
        <w:rPr>
          <w:szCs w:val="26"/>
        </w:rPr>
        <w:t>16</w:t>
      </w:r>
      <w:r w:rsidR="00857E0E">
        <w:rPr>
          <w:szCs w:val="26"/>
        </w:rPr>
        <w:t>:</w:t>
      </w:r>
      <w:r w:rsidR="00957B33">
        <w:rPr>
          <w:szCs w:val="26"/>
        </w:rPr>
        <w:t>0</w:t>
      </w:r>
      <w:r w:rsidR="007539AE">
        <w:rPr>
          <w:szCs w:val="26"/>
        </w:rPr>
        <w:t>0</w:t>
      </w:r>
      <w:r w:rsidR="00720D1E">
        <w:rPr>
          <w:szCs w:val="26"/>
        </w:rPr>
        <w:t>.</w:t>
      </w:r>
    </w:p>
    <w:p w:rsidR="001924AB" w:rsidRPr="00957B33" w:rsidRDefault="001924AB" w:rsidP="001924AB">
      <w:pPr>
        <w:widowControl w:val="0"/>
        <w:wordWrap w:val="0"/>
        <w:autoSpaceDE w:val="0"/>
        <w:autoSpaceDN w:val="0"/>
        <w:spacing w:line="276" w:lineRule="auto"/>
        <w:jc w:val="both"/>
        <w:rPr>
          <w:szCs w:val="26"/>
        </w:rPr>
      </w:pPr>
    </w:p>
    <w:p w:rsidR="001924AB" w:rsidRDefault="001924AB" w:rsidP="001924AB">
      <w:pPr>
        <w:rPr>
          <w:b/>
          <w:szCs w:val="26"/>
        </w:rPr>
      </w:pPr>
      <w:r w:rsidRPr="00025F5E">
        <w:rPr>
          <w:b/>
          <w:szCs w:val="26"/>
        </w:rPr>
        <w:t>Minutes</w:t>
      </w:r>
      <w:r>
        <w:rPr>
          <w:b/>
          <w:szCs w:val="26"/>
        </w:rPr>
        <w:t xml:space="preserve"> (</w:t>
      </w:r>
      <w:r w:rsidR="006F1120">
        <w:rPr>
          <w:b/>
          <w:szCs w:val="26"/>
        </w:rPr>
        <w:t xml:space="preserve">Monday </w:t>
      </w:r>
      <w:r>
        <w:rPr>
          <w:b/>
          <w:szCs w:val="26"/>
        </w:rPr>
        <w:t xml:space="preserve">PM2): </w:t>
      </w:r>
    </w:p>
    <w:p w:rsidR="00D33736" w:rsidRPr="003E6C14" w:rsidRDefault="00D33736" w:rsidP="00D33736">
      <w:pPr>
        <w:pStyle w:val="ab"/>
        <w:widowControl w:val="0"/>
        <w:numPr>
          <w:ilvl w:val="0"/>
          <w:numId w:val="6"/>
        </w:numPr>
        <w:wordWrap w:val="0"/>
        <w:autoSpaceDE w:val="0"/>
        <w:autoSpaceDN w:val="0"/>
        <w:spacing w:line="276" w:lineRule="auto"/>
        <w:ind w:leftChars="0"/>
        <w:jc w:val="both"/>
        <w:rPr>
          <w:szCs w:val="26"/>
        </w:rPr>
      </w:pPr>
      <w:r w:rsidRPr="003E6C14">
        <w:rPr>
          <w:szCs w:val="26"/>
        </w:rPr>
        <w:t xml:space="preserve">Call to order at </w:t>
      </w:r>
      <w:r w:rsidR="00957B33">
        <w:rPr>
          <w:szCs w:val="26"/>
        </w:rPr>
        <w:t>16</w:t>
      </w:r>
      <w:r w:rsidRPr="003E6C14">
        <w:rPr>
          <w:szCs w:val="26"/>
        </w:rPr>
        <w:t>:</w:t>
      </w:r>
      <w:r w:rsidR="00957B33">
        <w:rPr>
          <w:szCs w:val="26"/>
        </w:rPr>
        <w:t>3</w:t>
      </w:r>
      <w:r>
        <w:rPr>
          <w:szCs w:val="26"/>
        </w:rPr>
        <w:t>0</w:t>
      </w:r>
      <w:r w:rsidR="006E0400">
        <w:rPr>
          <w:szCs w:val="26"/>
        </w:rPr>
        <w:t>.</w:t>
      </w:r>
    </w:p>
    <w:p w:rsidR="00D33736" w:rsidRDefault="009B5CE4" w:rsidP="009B5CE4">
      <w:pPr>
        <w:pStyle w:val="ab"/>
        <w:widowControl w:val="0"/>
        <w:numPr>
          <w:ilvl w:val="0"/>
          <w:numId w:val="6"/>
        </w:numPr>
        <w:wordWrap w:val="0"/>
        <w:autoSpaceDE w:val="0"/>
        <w:autoSpaceDN w:val="0"/>
        <w:spacing w:line="276" w:lineRule="auto"/>
        <w:ind w:leftChars="0"/>
        <w:jc w:val="both"/>
        <w:rPr>
          <w:szCs w:val="26"/>
        </w:rPr>
      </w:pPr>
      <w:r>
        <w:rPr>
          <w:szCs w:val="26"/>
        </w:rPr>
        <w:t>Review of a draft PAR and CSD</w:t>
      </w:r>
      <w:r w:rsidR="006E0400">
        <w:rPr>
          <w:szCs w:val="26"/>
        </w:rPr>
        <w:t>.</w:t>
      </w:r>
    </w:p>
    <w:p w:rsidR="00274620" w:rsidRPr="00025F5E" w:rsidRDefault="00274620" w:rsidP="00274620">
      <w:pPr>
        <w:pStyle w:val="ab"/>
        <w:widowControl w:val="0"/>
        <w:numPr>
          <w:ilvl w:val="0"/>
          <w:numId w:val="6"/>
        </w:numPr>
        <w:wordWrap w:val="0"/>
        <w:autoSpaceDE w:val="0"/>
        <w:autoSpaceDN w:val="0"/>
        <w:spacing w:line="276" w:lineRule="auto"/>
        <w:ind w:leftChars="0"/>
        <w:jc w:val="both"/>
        <w:rPr>
          <w:szCs w:val="26"/>
        </w:rPr>
      </w:pPr>
      <w:r w:rsidRPr="00025F5E">
        <w:rPr>
          <w:szCs w:val="26"/>
        </w:rPr>
        <w:t>F</w:t>
      </w:r>
      <w:r>
        <w:rPr>
          <w:szCs w:val="26"/>
        </w:rPr>
        <w:t>uture</w:t>
      </w:r>
      <w:r w:rsidRPr="00025F5E">
        <w:rPr>
          <w:szCs w:val="26"/>
        </w:rPr>
        <w:t xml:space="preserve"> Plans</w:t>
      </w:r>
    </w:p>
    <w:p w:rsidR="00274620" w:rsidRPr="00C95BBD" w:rsidRDefault="00741522" w:rsidP="00274620">
      <w:pPr>
        <w:pStyle w:val="ab"/>
        <w:widowControl w:val="0"/>
        <w:numPr>
          <w:ilvl w:val="1"/>
          <w:numId w:val="6"/>
        </w:numPr>
        <w:wordWrap w:val="0"/>
        <w:autoSpaceDE w:val="0"/>
        <w:autoSpaceDN w:val="0"/>
        <w:spacing w:line="276" w:lineRule="auto"/>
        <w:ind w:leftChars="0"/>
        <w:jc w:val="both"/>
        <w:rPr>
          <w:szCs w:val="26"/>
        </w:rPr>
      </w:pPr>
      <w:r>
        <w:rPr>
          <w:rFonts w:hint="eastAsia"/>
          <w:szCs w:val="26"/>
        </w:rPr>
        <w:t xml:space="preserve">Draft PAR and CSD will be updated and uploaded </w:t>
      </w:r>
      <w:r w:rsidR="00AE52F2">
        <w:rPr>
          <w:szCs w:val="26"/>
        </w:rPr>
        <w:t xml:space="preserve">for the further review </w:t>
      </w:r>
      <w:bookmarkStart w:id="0" w:name="_GoBack"/>
      <w:bookmarkEnd w:id="0"/>
      <w:r>
        <w:rPr>
          <w:rFonts w:hint="eastAsia"/>
          <w:szCs w:val="26"/>
        </w:rPr>
        <w:t xml:space="preserve">before the next meeting </w:t>
      </w:r>
      <w:r w:rsidR="00F678FD">
        <w:rPr>
          <w:szCs w:val="26"/>
        </w:rPr>
        <w:t>in May 2017.</w:t>
      </w:r>
    </w:p>
    <w:p w:rsidR="00274620" w:rsidRDefault="00274620" w:rsidP="00741522">
      <w:pPr>
        <w:pStyle w:val="ab"/>
        <w:widowControl w:val="0"/>
        <w:numPr>
          <w:ilvl w:val="1"/>
          <w:numId w:val="6"/>
        </w:numPr>
        <w:wordWrap w:val="0"/>
        <w:autoSpaceDE w:val="0"/>
        <w:autoSpaceDN w:val="0"/>
        <w:spacing w:line="276" w:lineRule="auto"/>
        <w:ind w:leftChars="0"/>
        <w:jc w:val="both"/>
        <w:rPr>
          <w:szCs w:val="26"/>
        </w:rPr>
      </w:pPr>
      <w:r>
        <w:rPr>
          <w:szCs w:val="26"/>
        </w:rPr>
        <w:t>C</w:t>
      </w:r>
      <w:r w:rsidRPr="00C95BBD">
        <w:rPr>
          <w:szCs w:val="26"/>
        </w:rPr>
        <w:t>all for contribution document</w:t>
      </w:r>
      <w:r w:rsidR="0035399D">
        <w:rPr>
          <w:szCs w:val="26"/>
        </w:rPr>
        <w:t xml:space="preserve"> will be posted on the Mentor.</w:t>
      </w:r>
    </w:p>
    <w:p w:rsidR="00274620" w:rsidRPr="00741522" w:rsidRDefault="00274620" w:rsidP="00274620">
      <w:pPr>
        <w:pStyle w:val="ab"/>
        <w:widowControl w:val="0"/>
        <w:numPr>
          <w:ilvl w:val="1"/>
          <w:numId w:val="6"/>
        </w:numPr>
        <w:wordWrap w:val="0"/>
        <w:autoSpaceDE w:val="0"/>
        <w:autoSpaceDN w:val="0"/>
        <w:spacing w:line="276" w:lineRule="auto"/>
        <w:ind w:leftChars="0"/>
        <w:jc w:val="both"/>
        <w:rPr>
          <w:szCs w:val="26"/>
        </w:rPr>
      </w:pPr>
      <w:r w:rsidRPr="00A10DAA">
        <w:rPr>
          <w:rFonts w:eastAsia="SimSun"/>
          <w:szCs w:val="26"/>
          <w:lang w:eastAsia="zh-CN"/>
        </w:rPr>
        <w:t xml:space="preserve">Encourage more companies to participate in </w:t>
      </w:r>
      <w:r>
        <w:rPr>
          <w:rFonts w:eastAsia="SimSun"/>
          <w:szCs w:val="26"/>
          <w:lang w:eastAsia="zh-CN"/>
        </w:rPr>
        <w:t>the IG HRRC standardization activities.</w:t>
      </w:r>
    </w:p>
    <w:p w:rsidR="00741522" w:rsidRPr="00741522" w:rsidRDefault="00741522" w:rsidP="0087568B">
      <w:pPr>
        <w:pStyle w:val="ab"/>
        <w:widowControl w:val="0"/>
        <w:numPr>
          <w:ilvl w:val="0"/>
          <w:numId w:val="6"/>
        </w:numPr>
        <w:wordWrap w:val="0"/>
        <w:autoSpaceDE w:val="0"/>
        <w:autoSpaceDN w:val="0"/>
        <w:spacing w:line="276" w:lineRule="auto"/>
        <w:ind w:leftChars="0"/>
        <w:jc w:val="both"/>
        <w:rPr>
          <w:szCs w:val="26"/>
        </w:rPr>
      </w:pPr>
      <w:r>
        <w:rPr>
          <w:rFonts w:eastAsia="SimSun"/>
          <w:szCs w:val="26"/>
          <w:lang w:eastAsia="zh-CN"/>
        </w:rPr>
        <w:t>Next meeting schedule</w:t>
      </w:r>
    </w:p>
    <w:p w:rsidR="00AE2B07" w:rsidRDefault="00AE2B07" w:rsidP="0087568B">
      <w:pPr>
        <w:pStyle w:val="ab"/>
        <w:widowControl w:val="0"/>
        <w:numPr>
          <w:ilvl w:val="1"/>
          <w:numId w:val="6"/>
        </w:numPr>
        <w:wordWrap w:val="0"/>
        <w:autoSpaceDE w:val="0"/>
        <w:autoSpaceDN w:val="0"/>
        <w:spacing w:line="276" w:lineRule="auto"/>
        <w:ind w:leftChars="0"/>
        <w:jc w:val="both"/>
        <w:rPr>
          <w:szCs w:val="26"/>
        </w:rPr>
      </w:pPr>
      <w:r>
        <w:rPr>
          <w:rFonts w:hint="eastAsia"/>
          <w:szCs w:val="26"/>
        </w:rPr>
        <w:t>Next meeting will be</w:t>
      </w:r>
      <w:r w:rsidR="000905A1">
        <w:rPr>
          <w:szCs w:val="26"/>
        </w:rPr>
        <w:t xml:space="preserve"> </w:t>
      </w:r>
      <w:r w:rsidR="00151E53">
        <w:rPr>
          <w:szCs w:val="26"/>
        </w:rPr>
        <w:t xml:space="preserve">held during </w:t>
      </w:r>
      <w:r w:rsidR="000C0001">
        <w:rPr>
          <w:szCs w:val="26"/>
        </w:rPr>
        <w:t>the Interim meeting in May</w:t>
      </w:r>
      <w:r w:rsidR="002F5872">
        <w:rPr>
          <w:szCs w:val="26"/>
        </w:rPr>
        <w:t>.</w:t>
      </w:r>
    </w:p>
    <w:p w:rsidR="00741522" w:rsidRPr="00741522" w:rsidRDefault="003A652D" w:rsidP="00FD7701">
      <w:pPr>
        <w:pStyle w:val="ab"/>
        <w:widowControl w:val="0"/>
        <w:numPr>
          <w:ilvl w:val="2"/>
          <w:numId w:val="6"/>
        </w:numPr>
        <w:wordWrap w:val="0"/>
        <w:autoSpaceDE w:val="0"/>
        <w:autoSpaceDN w:val="0"/>
        <w:spacing w:line="276" w:lineRule="auto"/>
        <w:ind w:leftChars="0"/>
        <w:jc w:val="both"/>
        <w:rPr>
          <w:szCs w:val="26"/>
        </w:rPr>
      </w:pPr>
      <w:r>
        <w:rPr>
          <w:rFonts w:hint="eastAsia"/>
          <w:szCs w:val="26"/>
        </w:rPr>
        <w:t xml:space="preserve">IG </w:t>
      </w:r>
      <w:r>
        <w:rPr>
          <w:szCs w:val="26"/>
        </w:rPr>
        <w:t xml:space="preserve">HRRC </w:t>
      </w:r>
      <w:r w:rsidR="005B4D79">
        <w:rPr>
          <w:szCs w:val="26"/>
        </w:rPr>
        <w:t xml:space="preserve">only </w:t>
      </w:r>
      <w:r>
        <w:rPr>
          <w:szCs w:val="26"/>
        </w:rPr>
        <w:t>meets during the plenary meeting</w:t>
      </w:r>
      <w:r w:rsidR="00CD1E5F">
        <w:rPr>
          <w:szCs w:val="26"/>
        </w:rPr>
        <w:t xml:space="preserve"> (three times per year)</w:t>
      </w:r>
      <w:r>
        <w:rPr>
          <w:szCs w:val="26"/>
        </w:rPr>
        <w:t xml:space="preserve">, </w:t>
      </w:r>
      <w:r w:rsidR="00943295">
        <w:rPr>
          <w:szCs w:val="26"/>
        </w:rPr>
        <w:t xml:space="preserve">but </w:t>
      </w:r>
      <w:r>
        <w:rPr>
          <w:szCs w:val="26"/>
        </w:rPr>
        <w:t xml:space="preserve">the </w:t>
      </w:r>
      <w:r w:rsidR="00F86C85">
        <w:rPr>
          <w:szCs w:val="26"/>
        </w:rPr>
        <w:t xml:space="preserve">next meeting, Interim meeting held in Daejeon, Korea, </w:t>
      </w:r>
      <w:r>
        <w:rPr>
          <w:szCs w:val="26"/>
        </w:rPr>
        <w:t xml:space="preserve">will be </w:t>
      </w:r>
      <w:r w:rsidR="007045E8">
        <w:rPr>
          <w:szCs w:val="26"/>
        </w:rPr>
        <w:t xml:space="preserve">an </w:t>
      </w:r>
      <w:r>
        <w:rPr>
          <w:szCs w:val="26"/>
        </w:rPr>
        <w:t>exception</w:t>
      </w:r>
      <w:r w:rsidR="007045E8">
        <w:rPr>
          <w:szCs w:val="26"/>
        </w:rPr>
        <w:t>.</w:t>
      </w:r>
    </w:p>
    <w:p w:rsidR="00957B33" w:rsidRPr="00957B33" w:rsidRDefault="00957B33" w:rsidP="00750C7F">
      <w:pPr>
        <w:pStyle w:val="ab"/>
        <w:widowControl w:val="0"/>
        <w:numPr>
          <w:ilvl w:val="0"/>
          <w:numId w:val="6"/>
        </w:numPr>
        <w:wordWrap w:val="0"/>
        <w:autoSpaceDE w:val="0"/>
        <w:autoSpaceDN w:val="0"/>
        <w:spacing w:line="276" w:lineRule="auto"/>
        <w:ind w:leftChars="0"/>
        <w:jc w:val="both"/>
        <w:rPr>
          <w:szCs w:val="26"/>
        </w:rPr>
      </w:pPr>
      <w:r w:rsidRPr="00957B33">
        <w:rPr>
          <w:szCs w:val="26"/>
        </w:rPr>
        <w:t>Adjourned: meeting was adjourned at 17:00.</w:t>
      </w:r>
    </w:p>
    <w:p w:rsidR="001924AB" w:rsidRPr="00957B33" w:rsidRDefault="001924AB" w:rsidP="001924AB">
      <w:pPr>
        <w:widowControl w:val="0"/>
        <w:wordWrap w:val="0"/>
        <w:autoSpaceDE w:val="0"/>
        <w:autoSpaceDN w:val="0"/>
        <w:spacing w:line="276" w:lineRule="auto"/>
        <w:jc w:val="both"/>
        <w:rPr>
          <w:szCs w:val="26"/>
        </w:rPr>
      </w:pPr>
    </w:p>
    <w:p w:rsidR="000312DF" w:rsidRDefault="000312DF" w:rsidP="001924AB">
      <w:pPr>
        <w:widowControl w:val="0"/>
        <w:wordWrap w:val="0"/>
        <w:autoSpaceDE w:val="0"/>
        <w:autoSpaceDN w:val="0"/>
        <w:spacing w:line="276" w:lineRule="auto"/>
        <w:jc w:val="both"/>
        <w:rPr>
          <w:szCs w:val="26"/>
        </w:rPr>
      </w:pPr>
    </w:p>
    <w:p w:rsidR="00E95AE6" w:rsidRPr="00025F5E" w:rsidRDefault="00E95AE6" w:rsidP="00E95AE6">
      <w:pPr>
        <w:rPr>
          <w:szCs w:val="26"/>
        </w:rPr>
      </w:pPr>
      <w:r w:rsidRPr="00025F5E">
        <w:rPr>
          <w:szCs w:val="26"/>
        </w:rPr>
        <w:t>Participants of IG HRRC Meeting:</w:t>
      </w:r>
    </w:p>
    <w:p w:rsidR="00E95AE6" w:rsidRDefault="00E95AE6" w:rsidP="00E95AE6">
      <w:pPr>
        <w:rPr>
          <w:szCs w:val="26"/>
        </w:rPr>
      </w:pPr>
    </w:p>
    <w:p w:rsidR="00E95AE6" w:rsidRPr="00E1197E" w:rsidRDefault="00E95AE6" w:rsidP="00E95AE6">
      <w:pPr>
        <w:rPr>
          <w:color w:val="000000" w:themeColor="text1"/>
          <w:szCs w:val="26"/>
        </w:rPr>
      </w:pPr>
      <w:r w:rsidRPr="00E1197E">
        <w:rPr>
          <w:rFonts w:hint="eastAsia"/>
          <w:color w:val="000000" w:themeColor="text1"/>
          <w:szCs w:val="26"/>
        </w:rPr>
        <w:t>Junhyeong Kim</w:t>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t>ETRI</w:t>
      </w:r>
    </w:p>
    <w:p w:rsidR="001D0BF2" w:rsidRDefault="003A72E7" w:rsidP="00E95AE6">
      <w:pPr>
        <w:rPr>
          <w:color w:val="000000" w:themeColor="text1"/>
          <w:szCs w:val="26"/>
        </w:rPr>
      </w:pPr>
      <w:r>
        <w:rPr>
          <w:rFonts w:hint="eastAsia"/>
          <w:color w:val="000000" w:themeColor="text1"/>
          <w:szCs w:val="26"/>
        </w:rPr>
        <w:t>Kentaro Taniguchi</w:t>
      </w:r>
      <w:r>
        <w:rPr>
          <w:rFonts w:hint="eastAsia"/>
          <w:color w:val="000000" w:themeColor="text1"/>
          <w:szCs w:val="26"/>
        </w:rPr>
        <w:tab/>
      </w:r>
      <w:r>
        <w:rPr>
          <w:rFonts w:hint="eastAsia"/>
          <w:color w:val="000000" w:themeColor="text1"/>
          <w:szCs w:val="26"/>
        </w:rPr>
        <w:tab/>
      </w:r>
      <w:r>
        <w:rPr>
          <w:rFonts w:hint="eastAsia"/>
          <w:color w:val="000000" w:themeColor="text1"/>
          <w:szCs w:val="26"/>
        </w:rPr>
        <w:tab/>
      </w:r>
      <w:r>
        <w:rPr>
          <w:rFonts w:hint="eastAsia"/>
          <w:color w:val="000000" w:themeColor="text1"/>
          <w:szCs w:val="26"/>
        </w:rPr>
        <w:tab/>
        <w:t>TOSHIBA</w:t>
      </w:r>
    </w:p>
    <w:p w:rsidR="00E95AE6" w:rsidRPr="00E1197E" w:rsidRDefault="00E95AE6" w:rsidP="00E95AE6">
      <w:pPr>
        <w:rPr>
          <w:color w:val="000000" w:themeColor="text1"/>
          <w:szCs w:val="26"/>
        </w:rPr>
      </w:pPr>
      <w:r w:rsidRPr="00E1197E">
        <w:rPr>
          <w:rFonts w:hint="eastAsia"/>
          <w:color w:val="000000" w:themeColor="text1"/>
          <w:szCs w:val="26"/>
        </w:rPr>
        <w:t>Bob Heile</w:t>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rFonts w:hint="eastAsia"/>
          <w:color w:val="000000" w:themeColor="text1"/>
          <w:szCs w:val="26"/>
        </w:rPr>
        <w:tab/>
      </w:r>
      <w:r w:rsidRPr="00E1197E">
        <w:rPr>
          <w:color w:val="000000" w:themeColor="text1"/>
          <w:szCs w:val="26"/>
        </w:rPr>
        <w:t>Wi-SUN Alliance</w:t>
      </w:r>
    </w:p>
    <w:p w:rsidR="00E95AE6" w:rsidRPr="00E95AE6" w:rsidRDefault="00E95AE6" w:rsidP="00EB6975">
      <w:pPr>
        <w:widowControl w:val="0"/>
        <w:wordWrap w:val="0"/>
        <w:autoSpaceDE w:val="0"/>
        <w:autoSpaceDN w:val="0"/>
        <w:spacing w:line="276" w:lineRule="auto"/>
        <w:jc w:val="both"/>
        <w:rPr>
          <w:szCs w:val="26"/>
        </w:rPr>
      </w:pPr>
    </w:p>
    <w:sectPr w:rsidR="00E95AE6" w:rsidRPr="00E95AE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75" w:rsidRDefault="009E2275">
      <w:r>
        <w:separator/>
      </w:r>
    </w:p>
  </w:endnote>
  <w:endnote w:type="continuationSeparator" w:id="0">
    <w:p w:rsidR="009E2275" w:rsidRDefault="009E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9E2275">
      <w:fldChar w:fldCharType="begin"/>
    </w:r>
    <w:r w:rsidR="009E2275">
      <w:instrText xml:space="preserve"> AUTHOR  \* MERGEFORMAT </w:instrText>
    </w:r>
    <w:r w:rsidR="009E2275">
      <w:fldChar w:fldCharType="separate"/>
    </w:r>
    <w:r w:rsidR="00442190">
      <w:rPr>
        <w:noProof/>
      </w:rPr>
      <w:t>Junhyeong Kim</w:t>
    </w:r>
    <w:r w:rsidR="009E2275">
      <w:rPr>
        <w:noProof/>
      </w:rPr>
      <w:fldChar w:fldCharType="end"/>
    </w:r>
    <w:r>
      <w:t xml:space="preserve">, </w:t>
    </w:r>
    <w:r w:rsidR="009E2275">
      <w:fldChar w:fldCharType="begin"/>
    </w:r>
    <w:r w:rsidR="009E2275">
      <w:instrText xml:space="preserve"> DOCPROPERTY "Company"  \* MERGEFORMAT </w:instrText>
    </w:r>
    <w:r w:rsidR="009E2275">
      <w:fldChar w:fldCharType="separate"/>
    </w:r>
    <w:r w:rsidR="00442190">
      <w:t>ETRI</w:t>
    </w:r>
    <w:r w:rsidR="009E22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75" w:rsidRDefault="009E2275">
      <w:r>
        <w:separator/>
      </w:r>
    </w:p>
  </w:footnote>
  <w:footnote w:type="continuationSeparator" w:id="0">
    <w:p w:rsidR="009E2275" w:rsidRDefault="009E2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0785E">
      <w:rPr>
        <w:b/>
        <w:noProof/>
        <w:sz w:val="28"/>
      </w:rPr>
      <w:t>March, 2017</w:t>
    </w:r>
    <w:r>
      <w:rPr>
        <w:b/>
        <w:sz w:val="28"/>
      </w:rPr>
      <w:fldChar w:fldCharType="end"/>
    </w:r>
    <w:r>
      <w:rPr>
        <w:b/>
        <w:sz w:val="28"/>
      </w:rPr>
      <w:tab/>
      <w:t xml:space="preserve"> IEEE P802.</w:t>
    </w:r>
    <w:r w:rsidR="00282135">
      <w:rPr>
        <w:b/>
        <w:sz w:val="28"/>
      </w:rPr>
      <w:t>15-1</w:t>
    </w:r>
    <w:r w:rsidR="00A576F6">
      <w:rPr>
        <w:rFonts w:eastAsia="SimSun"/>
        <w:b/>
        <w:sz w:val="28"/>
        <w:lang w:eastAsia="zh-CN"/>
      </w:rPr>
      <w:t>7</w:t>
    </w:r>
    <w:r w:rsidR="00282135">
      <w:rPr>
        <w:b/>
        <w:sz w:val="28"/>
      </w:rPr>
      <w:t>-</w:t>
    </w:r>
    <w:r w:rsidR="00DA5765">
      <w:rPr>
        <w:b/>
        <w:sz w:val="28"/>
      </w:rPr>
      <w:t>0</w:t>
    </w:r>
    <w:r w:rsidR="00A576F6">
      <w:rPr>
        <w:b/>
        <w:sz w:val="28"/>
      </w:rPr>
      <w:t>190</w:t>
    </w:r>
    <w:r w:rsidR="00222264" w:rsidRPr="00222264">
      <w:rPr>
        <w:b/>
        <w:sz w:val="28"/>
      </w:rPr>
      <w:t>-00-hrrc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3070C18"/>
    <w:multiLevelType w:val="hybridMultilevel"/>
    <w:tmpl w:val="062E5CF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1131E"/>
    <w:rsid w:val="00022CF9"/>
    <w:rsid w:val="00025F5E"/>
    <w:rsid w:val="0002626E"/>
    <w:rsid w:val="000301A3"/>
    <w:rsid w:val="000312DF"/>
    <w:rsid w:val="00036608"/>
    <w:rsid w:val="00040A02"/>
    <w:rsid w:val="00043579"/>
    <w:rsid w:val="000436DD"/>
    <w:rsid w:val="00056BFB"/>
    <w:rsid w:val="00057417"/>
    <w:rsid w:val="00063B69"/>
    <w:rsid w:val="0006669A"/>
    <w:rsid w:val="00071486"/>
    <w:rsid w:val="000731D2"/>
    <w:rsid w:val="000734D0"/>
    <w:rsid w:val="00081DD6"/>
    <w:rsid w:val="000905A1"/>
    <w:rsid w:val="00096EE1"/>
    <w:rsid w:val="000A05AF"/>
    <w:rsid w:val="000A0CC0"/>
    <w:rsid w:val="000B1FAE"/>
    <w:rsid w:val="000B6CAE"/>
    <w:rsid w:val="000B7655"/>
    <w:rsid w:val="000C0001"/>
    <w:rsid w:val="000C15DB"/>
    <w:rsid w:val="000C2571"/>
    <w:rsid w:val="000C335C"/>
    <w:rsid w:val="000C461B"/>
    <w:rsid w:val="000D24CD"/>
    <w:rsid w:val="000D37BB"/>
    <w:rsid w:val="000D4087"/>
    <w:rsid w:val="000D4485"/>
    <w:rsid w:val="000D7CFE"/>
    <w:rsid w:val="000E6A37"/>
    <w:rsid w:val="000E7EFF"/>
    <w:rsid w:val="000F0628"/>
    <w:rsid w:val="001104E7"/>
    <w:rsid w:val="001131A3"/>
    <w:rsid w:val="0011365E"/>
    <w:rsid w:val="00113DD6"/>
    <w:rsid w:val="001146B2"/>
    <w:rsid w:val="00117F7A"/>
    <w:rsid w:val="00131621"/>
    <w:rsid w:val="00140FC7"/>
    <w:rsid w:val="001414DE"/>
    <w:rsid w:val="00143817"/>
    <w:rsid w:val="0014635F"/>
    <w:rsid w:val="00146CE1"/>
    <w:rsid w:val="00151CAC"/>
    <w:rsid w:val="00151E53"/>
    <w:rsid w:val="00154CEC"/>
    <w:rsid w:val="00155E8E"/>
    <w:rsid w:val="00156927"/>
    <w:rsid w:val="00156E96"/>
    <w:rsid w:val="00157448"/>
    <w:rsid w:val="00163AFB"/>
    <w:rsid w:val="001805EC"/>
    <w:rsid w:val="0018235B"/>
    <w:rsid w:val="001861EF"/>
    <w:rsid w:val="001866D8"/>
    <w:rsid w:val="001924AB"/>
    <w:rsid w:val="00192987"/>
    <w:rsid w:val="001961A4"/>
    <w:rsid w:val="00196BC2"/>
    <w:rsid w:val="001A0711"/>
    <w:rsid w:val="001A2974"/>
    <w:rsid w:val="001A3725"/>
    <w:rsid w:val="001A578D"/>
    <w:rsid w:val="001A5B02"/>
    <w:rsid w:val="001A7413"/>
    <w:rsid w:val="001A7DAD"/>
    <w:rsid w:val="001A7E15"/>
    <w:rsid w:val="001B1535"/>
    <w:rsid w:val="001B3E19"/>
    <w:rsid w:val="001C33A1"/>
    <w:rsid w:val="001C7458"/>
    <w:rsid w:val="001D0BF2"/>
    <w:rsid w:val="001E5C2C"/>
    <w:rsid w:val="001E7C71"/>
    <w:rsid w:val="001F32AE"/>
    <w:rsid w:val="001F3B6D"/>
    <w:rsid w:val="001F5D12"/>
    <w:rsid w:val="00203333"/>
    <w:rsid w:val="00207729"/>
    <w:rsid w:val="0020785E"/>
    <w:rsid w:val="00210C9F"/>
    <w:rsid w:val="00222264"/>
    <w:rsid w:val="0022235A"/>
    <w:rsid w:val="00222D52"/>
    <w:rsid w:val="00223200"/>
    <w:rsid w:val="002317CF"/>
    <w:rsid w:val="00243BAB"/>
    <w:rsid w:val="002570EB"/>
    <w:rsid w:val="00261B2D"/>
    <w:rsid w:val="00262BB3"/>
    <w:rsid w:val="00264F6A"/>
    <w:rsid w:val="00267F67"/>
    <w:rsid w:val="00270761"/>
    <w:rsid w:val="00274620"/>
    <w:rsid w:val="00281D80"/>
    <w:rsid w:val="00282135"/>
    <w:rsid w:val="0028265A"/>
    <w:rsid w:val="002851C5"/>
    <w:rsid w:val="00290C7C"/>
    <w:rsid w:val="002A1639"/>
    <w:rsid w:val="002B5730"/>
    <w:rsid w:val="002B6D76"/>
    <w:rsid w:val="002C08AC"/>
    <w:rsid w:val="002C2600"/>
    <w:rsid w:val="002C4B38"/>
    <w:rsid w:val="002C78BA"/>
    <w:rsid w:val="002D206D"/>
    <w:rsid w:val="002D2182"/>
    <w:rsid w:val="002D223B"/>
    <w:rsid w:val="002D2670"/>
    <w:rsid w:val="002D339B"/>
    <w:rsid w:val="002D5F11"/>
    <w:rsid w:val="002D6E34"/>
    <w:rsid w:val="002E0487"/>
    <w:rsid w:val="002E364D"/>
    <w:rsid w:val="002F1CA3"/>
    <w:rsid w:val="002F5872"/>
    <w:rsid w:val="00300269"/>
    <w:rsid w:val="00305AFF"/>
    <w:rsid w:val="00306C47"/>
    <w:rsid w:val="00312199"/>
    <w:rsid w:val="00322C47"/>
    <w:rsid w:val="00322EE2"/>
    <w:rsid w:val="003256AA"/>
    <w:rsid w:val="00326C2D"/>
    <w:rsid w:val="00327328"/>
    <w:rsid w:val="00336A44"/>
    <w:rsid w:val="003431A8"/>
    <w:rsid w:val="0035288E"/>
    <w:rsid w:val="0035399D"/>
    <w:rsid w:val="00353F0B"/>
    <w:rsid w:val="00354404"/>
    <w:rsid w:val="0036009B"/>
    <w:rsid w:val="00363028"/>
    <w:rsid w:val="00370B51"/>
    <w:rsid w:val="00373612"/>
    <w:rsid w:val="003746A6"/>
    <w:rsid w:val="00381E89"/>
    <w:rsid w:val="00383140"/>
    <w:rsid w:val="00383276"/>
    <w:rsid w:val="00383593"/>
    <w:rsid w:val="003864A9"/>
    <w:rsid w:val="0039118C"/>
    <w:rsid w:val="00392F9F"/>
    <w:rsid w:val="003A38D5"/>
    <w:rsid w:val="003A5461"/>
    <w:rsid w:val="003A652D"/>
    <w:rsid w:val="003A695B"/>
    <w:rsid w:val="003A72E7"/>
    <w:rsid w:val="003B7727"/>
    <w:rsid w:val="003C22E1"/>
    <w:rsid w:val="003D2FD1"/>
    <w:rsid w:val="003D325D"/>
    <w:rsid w:val="003D463B"/>
    <w:rsid w:val="003D6EEE"/>
    <w:rsid w:val="003E354D"/>
    <w:rsid w:val="003E56FE"/>
    <w:rsid w:val="003E6C14"/>
    <w:rsid w:val="003F0419"/>
    <w:rsid w:val="003F12ED"/>
    <w:rsid w:val="003F3274"/>
    <w:rsid w:val="003F4CB9"/>
    <w:rsid w:val="003F7FEB"/>
    <w:rsid w:val="00407149"/>
    <w:rsid w:val="00410A34"/>
    <w:rsid w:val="00411075"/>
    <w:rsid w:val="00412963"/>
    <w:rsid w:val="00414824"/>
    <w:rsid w:val="00422CFF"/>
    <w:rsid w:val="00427990"/>
    <w:rsid w:val="00427CDB"/>
    <w:rsid w:val="00442190"/>
    <w:rsid w:val="004453CD"/>
    <w:rsid w:val="00454727"/>
    <w:rsid w:val="004571EB"/>
    <w:rsid w:val="00464A9F"/>
    <w:rsid w:val="00471A42"/>
    <w:rsid w:val="00472BC1"/>
    <w:rsid w:val="00474713"/>
    <w:rsid w:val="004758C6"/>
    <w:rsid w:val="00476423"/>
    <w:rsid w:val="00480C08"/>
    <w:rsid w:val="0048109E"/>
    <w:rsid w:val="004847A4"/>
    <w:rsid w:val="004901EE"/>
    <w:rsid w:val="00491476"/>
    <w:rsid w:val="004918BA"/>
    <w:rsid w:val="00494589"/>
    <w:rsid w:val="004A0EAE"/>
    <w:rsid w:val="004B3D48"/>
    <w:rsid w:val="004B55C8"/>
    <w:rsid w:val="004B5DFF"/>
    <w:rsid w:val="004B6794"/>
    <w:rsid w:val="004C41B5"/>
    <w:rsid w:val="004C4508"/>
    <w:rsid w:val="004C7F41"/>
    <w:rsid w:val="004E5EAC"/>
    <w:rsid w:val="004F3686"/>
    <w:rsid w:val="004F678A"/>
    <w:rsid w:val="00502B64"/>
    <w:rsid w:val="005037FB"/>
    <w:rsid w:val="0050477C"/>
    <w:rsid w:val="0050689C"/>
    <w:rsid w:val="00507186"/>
    <w:rsid w:val="005179BD"/>
    <w:rsid w:val="0052078B"/>
    <w:rsid w:val="0052179E"/>
    <w:rsid w:val="00533C5B"/>
    <w:rsid w:val="005348A8"/>
    <w:rsid w:val="0053491A"/>
    <w:rsid w:val="00535D16"/>
    <w:rsid w:val="005442DD"/>
    <w:rsid w:val="0054617D"/>
    <w:rsid w:val="00551923"/>
    <w:rsid w:val="00551B0A"/>
    <w:rsid w:val="00554A9F"/>
    <w:rsid w:val="00554B34"/>
    <w:rsid w:val="00554E6E"/>
    <w:rsid w:val="00556AE8"/>
    <w:rsid w:val="00557D0F"/>
    <w:rsid w:val="00560762"/>
    <w:rsid w:val="00561D7C"/>
    <w:rsid w:val="0056279C"/>
    <w:rsid w:val="0056656C"/>
    <w:rsid w:val="00571702"/>
    <w:rsid w:val="005736C5"/>
    <w:rsid w:val="005752CB"/>
    <w:rsid w:val="00575B07"/>
    <w:rsid w:val="005769CF"/>
    <w:rsid w:val="00593143"/>
    <w:rsid w:val="005941A8"/>
    <w:rsid w:val="00596CF4"/>
    <w:rsid w:val="005A0D7C"/>
    <w:rsid w:val="005A25C7"/>
    <w:rsid w:val="005B4D79"/>
    <w:rsid w:val="005C4467"/>
    <w:rsid w:val="005C4481"/>
    <w:rsid w:val="005C4AA6"/>
    <w:rsid w:val="005D0D04"/>
    <w:rsid w:val="005D4072"/>
    <w:rsid w:val="005E040D"/>
    <w:rsid w:val="005E217C"/>
    <w:rsid w:val="005E6002"/>
    <w:rsid w:val="005E6D62"/>
    <w:rsid w:val="005F5491"/>
    <w:rsid w:val="00601DB3"/>
    <w:rsid w:val="00613980"/>
    <w:rsid w:val="006154AD"/>
    <w:rsid w:val="006164F3"/>
    <w:rsid w:val="00616BE1"/>
    <w:rsid w:val="00623CC9"/>
    <w:rsid w:val="00623DB4"/>
    <w:rsid w:val="006252DA"/>
    <w:rsid w:val="00631887"/>
    <w:rsid w:val="006350F1"/>
    <w:rsid w:val="006438B0"/>
    <w:rsid w:val="00645DEA"/>
    <w:rsid w:val="00646280"/>
    <w:rsid w:val="00646CA7"/>
    <w:rsid w:val="0065279B"/>
    <w:rsid w:val="006538A5"/>
    <w:rsid w:val="00653A8D"/>
    <w:rsid w:val="006559E9"/>
    <w:rsid w:val="00661EA3"/>
    <w:rsid w:val="00663EC4"/>
    <w:rsid w:val="00664BBB"/>
    <w:rsid w:val="0066568C"/>
    <w:rsid w:val="006707F5"/>
    <w:rsid w:val="00673198"/>
    <w:rsid w:val="00677E29"/>
    <w:rsid w:val="00682957"/>
    <w:rsid w:val="006865F0"/>
    <w:rsid w:val="006871C0"/>
    <w:rsid w:val="00694CFE"/>
    <w:rsid w:val="006A02BD"/>
    <w:rsid w:val="006A7763"/>
    <w:rsid w:val="006B0FCA"/>
    <w:rsid w:val="006B3DDC"/>
    <w:rsid w:val="006C61A1"/>
    <w:rsid w:val="006C7072"/>
    <w:rsid w:val="006D1565"/>
    <w:rsid w:val="006D241B"/>
    <w:rsid w:val="006D3CAA"/>
    <w:rsid w:val="006D7AC0"/>
    <w:rsid w:val="006E0400"/>
    <w:rsid w:val="006E4C86"/>
    <w:rsid w:val="006E6CA7"/>
    <w:rsid w:val="006F0A29"/>
    <w:rsid w:val="006F1120"/>
    <w:rsid w:val="006F23B4"/>
    <w:rsid w:val="006F38DF"/>
    <w:rsid w:val="006F58D5"/>
    <w:rsid w:val="007045E8"/>
    <w:rsid w:val="00705635"/>
    <w:rsid w:val="00707C2D"/>
    <w:rsid w:val="00712312"/>
    <w:rsid w:val="007140A3"/>
    <w:rsid w:val="007154CD"/>
    <w:rsid w:val="00720D1E"/>
    <w:rsid w:val="0072626D"/>
    <w:rsid w:val="00735FCF"/>
    <w:rsid w:val="00741522"/>
    <w:rsid w:val="00743FEA"/>
    <w:rsid w:val="007457C8"/>
    <w:rsid w:val="00747A37"/>
    <w:rsid w:val="007539AE"/>
    <w:rsid w:val="00754760"/>
    <w:rsid w:val="00760179"/>
    <w:rsid w:val="00770860"/>
    <w:rsid w:val="00771850"/>
    <w:rsid w:val="007736C6"/>
    <w:rsid w:val="007740E2"/>
    <w:rsid w:val="0078297D"/>
    <w:rsid w:val="00784A53"/>
    <w:rsid w:val="007A2A46"/>
    <w:rsid w:val="007A6908"/>
    <w:rsid w:val="007B0206"/>
    <w:rsid w:val="007B4A4E"/>
    <w:rsid w:val="007B7D25"/>
    <w:rsid w:val="007C4BC1"/>
    <w:rsid w:val="007D0D1B"/>
    <w:rsid w:val="007E55DC"/>
    <w:rsid w:val="007E63BC"/>
    <w:rsid w:val="007E7441"/>
    <w:rsid w:val="007E78D9"/>
    <w:rsid w:val="007F290D"/>
    <w:rsid w:val="007F548D"/>
    <w:rsid w:val="007F743F"/>
    <w:rsid w:val="008008F0"/>
    <w:rsid w:val="00801286"/>
    <w:rsid w:val="00805F17"/>
    <w:rsid w:val="008143F2"/>
    <w:rsid w:val="008153DA"/>
    <w:rsid w:val="008242A9"/>
    <w:rsid w:val="00833298"/>
    <w:rsid w:val="00834AF4"/>
    <w:rsid w:val="00835E87"/>
    <w:rsid w:val="008365D7"/>
    <w:rsid w:val="0084049D"/>
    <w:rsid w:val="008433DF"/>
    <w:rsid w:val="008435D7"/>
    <w:rsid w:val="00846387"/>
    <w:rsid w:val="00857E0E"/>
    <w:rsid w:val="00866CBC"/>
    <w:rsid w:val="0087568B"/>
    <w:rsid w:val="008854FF"/>
    <w:rsid w:val="008942AB"/>
    <w:rsid w:val="00896822"/>
    <w:rsid w:val="008A3606"/>
    <w:rsid w:val="008A3C21"/>
    <w:rsid w:val="008A7F09"/>
    <w:rsid w:val="008B5AE7"/>
    <w:rsid w:val="008C3FBE"/>
    <w:rsid w:val="008C4985"/>
    <w:rsid w:val="008D5AA0"/>
    <w:rsid w:val="008D70AF"/>
    <w:rsid w:val="008D7289"/>
    <w:rsid w:val="008E76F8"/>
    <w:rsid w:val="008F13D1"/>
    <w:rsid w:val="00900094"/>
    <w:rsid w:val="00904A8A"/>
    <w:rsid w:val="00910C03"/>
    <w:rsid w:val="00913A1C"/>
    <w:rsid w:val="00913A6A"/>
    <w:rsid w:val="00913BCA"/>
    <w:rsid w:val="0092004E"/>
    <w:rsid w:val="00925DC3"/>
    <w:rsid w:val="00926101"/>
    <w:rsid w:val="00931896"/>
    <w:rsid w:val="0093639A"/>
    <w:rsid w:val="00943295"/>
    <w:rsid w:val="0095400F"/>
    <w:rsid w:val="00956EC4"/>
    <w:rsid w:val="00957B33"/>
    <w:rsid w:val="00961086"/>
    <w:rsid w:val="00970A76"/>
    <w:rsid w:val="00976DC3"/>
    <w:rsid w:val="0097702D"/>
    <w:rsid w:val="00982A06"/>
    <w:rsid w:val="0098413A"/>
    <w:rsid w:val="00984249"/>
    <w:rsid w:val="009865C7"/>
    <w:rsid w:val="009876B2"/>
    <w:rsid w:val="00993658"/>
    <w:rsid w:val="009A240D"/>
    <w:rsid w:val="009A7BC6"/>
    <w:rsid w:val="009B1796"/>
    <w:rsid w:val="009B2327"/>
    <w:rsid w:val="009B5CE4"/>
    <w:rsid w:val="009C01DA"/>
    <w:rsid w:val="009C2D5B"/>
    <w:rsid w:val="009C4FEC"/>
    <w:rsid w:val="009C7042"/>
    <w:rsid w:val="009D059F"/>
    <w:rsid w:val="009D0770"/>
    <w:rsid w:val="009D1818"/>
    <w:rsid w:val="009D1991"/>
    <w:rsid w:val="009D5587"/>
    <w:rsid w:val="009D5D76"/>
    <w:rsid w:val="009D69C5"/>
    <w:rsid w:val="009D7EB4"/>
    <w:rsid w:val="009E2275"/>
    <w:rsid w:val="009E3DC3"/>
    <w:rsid w:val="009E3F0B"/>
    <w:rsid w:val="009E5DEE"/>
    <w:rsid w:val="009E7010"/>
    <w:rsid w:val="009F4198"/>
    <w:rsid w:val="00A0216D"/>
    <w:rsid w:val="00A042BC"/>
    <w:rsid w:val="00A10DAA"/>
    <w:rsid w:val="00A177B3"/>
    <w:rsid w:val="00A21300"/>
    <w:rsid w:val="00A2254B"/>
    <w:rsid w:val="00A231B1"/>
    <w:rsid w:val="00A23B18"/>
    <w:rsid w:val="00A26A6C"/>
    <w:rsid w:val="00A30F37"/>
    <w:rsid w:val="00A419E0"/>
    <w:rsid w:val="00A43B43"/>
    <w:rsid w:val="00A44BF2"/>
    <w:rsid w:val="00A455ED"/>
    <w:rsid w:val="00A46663"/>
    <w:rsid w:val="00A52006"/>
    <w:rsid w:val="00A55D7F"/>
    <w:rsid w:val="00A5760C"/>
    <w:rsid w:val="00A576F6"/>
    <w:rsid w:val="00A61DE6"/>
    <w:rsid w:val="00A67839"/>
    <w:rsid w:val="00A72252"/>
    <w:rsid w:val="00A730E6"/>
    <w:rsid w:val="00A768E6"/>
    <w:rsid w:val="00A83900"/>
    <w:rsid w:val="00A84187"/>
    <w:rsid w:val="00A8656E"/>
    <w:rsid w:val="00A938DE"/>
    <w:rsid w:val="00A96DED"/>
    <w:rsid w:val="00AA3E7A"/>
    <w:rsid w:val="00AA5566"/>
    <w:rsid w:val="00AA74F4"/>
    <w:rsid w:val="00AA768A"/>
    <w:rsid w:val="00AB29E4"/>
    <w:rsid w:val="00AC22BF"/>
    <w:rsid w:val="00AD34C6"/>
    <w:rsid w:val="00AE2B07"/>
    <w:rsid w:val="00AE4CDF"/>
    <w:rsid w:val="00AE52F2"/>
    <w:rsid w:val="00AE6B6F"/>
    <w:rsid w:val="00AE759D"/>
    <w:rsid w:val="00AE7C04"/>
    <w:rsid w:val="00B23637"/>
    <w:rsid w:val="00B23D98"/>
    <w:rsid w:val="00B246DC"/>
    <w:rsid w:val="00B324C9"/>
    <w:rsid w:val="00B40ACB"/>
    <w:rsid w:val="00B50A2E"/>
    <w:rsid w:val="00B55033"/>
    <w:rsid w:val="00B55253"/>
    <w:rsid w:val="00B63340"/>
    <w:rsid w:val="00B656F7"/>
    <w:rsid w:val="00B75F17"/>
    <w:rsid w:val="00B80984"/>
    <w:rsid w:val="00B86249"/>
    <w:rsid w:val="00B90390"/>
    <w:rsid w:val="00B93296"/>
    <w:rsid w:val="00BA1F7B"/>
    <w:rsid w:val="00BA2FE4"/>
    <w:rsid w:val="00BA5852"/>
    <w:rsid w:val="00BB14B0"/>
    <w:rsid w:val="00BB1982"/>
    <w:rsid w:val="00BC0B13"/>
    <w:rsid w:val="00BC0CD3"/>
    <w:rsid w:val="00BC3315"/>
    <w:rsid w:val="00BC59CD"/>
    <w:rsid w:val="00BD32DC"/>
    <w:rsid w:val="00BD3715"/>
    <w:rsid w:val="00BE45DA"/>
    <w:rsid w:val="00BE51D2"/>
    <w:rsid w:val="00BF6898"/>
    <w:rsid w:val="00C04690"/>
    <w:rsid w:val="00C061F1"/>
    <w:rsid w:val="00C07F0D"/>
    <w:rsid w:val="00C10948"/>
    <w:rsid w:val="00C120BE"/>
    <w:rsid w:val="00C202E4"/>
    <w:rsid w:val="00C30CF3"/>
    <w:rsid w:val="00C31111"/>
    <w:rsid w:val="00C34A27"/>
    <w:rsid w:val="00C35291"/>
    <w:rsid w:val="00C46E73"/>
    <w:rsid w:val="00C6288C"/>
    <w:rsid w:val="00C644AF"/>
    <w:rsid w:val="00C765EE"/>
    <w:rsid w:val="00C91F55"/>
    <w:rsid w:val="00C9343B"/>
    <w:rsid w:val="00C95BBD"/>
    <w:rsid w:val="00CA18AF"/>
    <w:rsid w:val="00CA789C"/>
    <w:rsid w:val="00CA79DD"/>
    <w:rsid w:val="00CC315C"/>
    <w:rsid w:val="00CC7571"/>
    <w:rsid w:val="00CC7EE0"/>
    <w:rsid w:val="00CD1C53"/>
    <w:rsid w:val="00CD1E5F"/>
    <w:rsid w:val="00CD35DA"/>
    <w:rsid w:val="00CE5E12"/>
    <w:rsid w:val="00CF008D"/>
    <w:rsid w:val="00CF70FA"/>
    <w:rsid w:val="00D0222A"/>
    <w:rsid w:val="00D0257A"/>
    <w:rsid w:val="00D03B33"/>
    <w:rsid w:val="00D054FD"/>
    <w:rsid w:val="00D07AC2"/>
    <w:rsid w:val="00D12CB2"/>
    <w:rsid w:val="00D151CB"/>
    <w:rsid w:val="00D21A20"/>
    <w:rsid w:val="00D33736"/>
    <w:rsid w:val="00D33B91"/>
    <w:rsid w:val="00D366DA"/>
    <w:rsid w:val="00D40BFC"/>
    <w:rsid w:val="00D41C2A"/>
    <w:rsid w:val="00D44663"/>
    <w:rsid w:val="00D57FC2"/>
    <w:rsid w:val="00D71F30"/>
    <w:rsid w:val="00D800BA"/>
    <w:rsid w:val="00D81BEF"/>
    <w:rsid w:val="00D84126"/>
    <w:rsid w:val="00D93C7C"/>
    <w:rsid w:val="00D969CA"/>
    <w:rsid w:val="00D96BCC"/>
    <w:rsid w:val="00D97869"/>
    <w:rsid w:val="00DA512F"/>
    <w:rsid w:val="00DA5765"/>
    <w:rsid w:val="00DB09F5"/>
    <w:rsid w:val="00DB315B"/>
    <w:rsid w:val="00DB53C4"/>
    <w:rsid w:val="00DB549F"/>
    <w:rsid w:val="00DB6749"/>
    <w:rsid w:val="00DB7692"/>
    <w:rsid w:val="00DC33F2"/>
    <w:rsid w:val="00DC37A1"/>
    <w:rsid w:val="00DC79E8"/>
    <w:rsid w:val="00DD1715"/>
    <w:rsid w:val="00DD626B"/>
    <w:rsid w:val="00DD743A"/>
    <w:rsid w:val="00DE05F4"/>
    <w:rsid w:val="00DE20BD"/>
    <w:rsid w:val="00DE6027"/>
    <w:rsid w:val="00DE7F87"/>
    <w:rsid w:val="00DF58AF"/>
    <w:rsid w:val="00E10331"/>
    <w:rsid w:val="00E1197E"/>
    <w:rsid w:val="00E144FB"/>
    <w:rsid w:val="00E15311"/>
    <w:rsid w:val="00E21162"/>
    <w:rsid w:val="00E25157"/>
    <w:rsid w:val="00E374D2"/>
    <w:rsid w:val="00E43577"/>
    <w:rsid w:val="00E445CD"/>
    <w:rsid w:val="00E46AE7"/>
    <w:rsid w:val="00E514E0"/>
    <w:rsid w:val="00E516C9"/>
    <w:rsid w:val="00E72E8D"/>
    <w:rsid w:val="00E76E0F"/>
    <w:rsid w:val="00E814E8"/>
    <w:rsid w:val="00E85471"/>
    <w:rsid w:val="00E85DAF"/>
    <w:rsid w:val="00E91FD7"/>
    <w:rsid w:val="00E92B39"/>
    <w:rsid w:val="00E95AE6"/>
    <w:rsid w:val="00E95BA5"/>
    <w:rsid w:val="00E97257"/>
    <w:rsid w:val="00EA020B"/>
    <w:rsid w:val="00EA0B24"/>
    <w:rsid w:val="00EA1A67"/>
    <w:rsid w:val="00EA3BED"/>
    <w:rsid w:val="00EA4795"/>
    <w:rsid w:val="00EA5B55"/>
    <w:rsid w:val="00EB08DA"/>
    <w:rsid w:val="00EB319F"/>
    <w:rsid w:val="00EB38D0"/>
    <w:rsid w:val="00EB480F"/>
    <w:rsid w:val="00EB5F76"/>
    <w:rsid w:val="00EB6975"/>
    <w:rsid w:val="00EC0AF8"/>
    <w:rsid w:val="00ED6F98"/>
    <w:rsid w:val="00EE03E3"/>
    <w:rsid w:val="00EF0F99"/>
    <w:rsid w:val="00EF169E"/>
    <w:rsid w:val="00F02955"/>
    <w:rsid w:val="00F02B24"/>
    <w:rsid w:val="00F1428C"/>
    <w:rsid w:val="00F2103C"/>
    <w:rsid w:val="00F211F1"/>
    <w:rsid w:val="00F2759C"/>
    <w:rsid w:val="00F301A1"/>
    <w:rsid w:val="00F35D6F"/>
    <w:rsid w:val="00F37C41"/>
    <w:rsid w:val="00F4093D"/>
    <w:rsid w:val="00F4159F"/>
    <w:rsid w:val="00F42E65"/>
    <w:rsid w:val="00F44C96"/>
    <w:rsid w:val="00F45E0B"/>
    <w:rsid w:val="00F46924"/>
    <w:rsid w:val="00F53E51"/>
    <w:rsid w:val="00F567F2"/>
    <w:rsid w:val="00F611C4"/>
    <w:rsid w:val="00F678FD"/>
    <w:rsid w:val="00F734EE"/>
    <w:rsid w:val="00F73EEA"/>
    <w:rsid w:val="00F7614A"/>
    <w:rsid w:val="00F85EBE"/>
    <w:rsid w:val="00F86C85"/>
    <w:rsid w:val="00F94888"/>
    <w:rsid w:val="00F95B32"/>
    <w:rsid w:val="00FA3D9A"/>
    <w:rsid w:val="00FA6D59"/>
    <w:rsid w:val="00FB0B41"/>
    <w:rsid w:val="00FB4417"/>
    <w:rsid w:val="00FB77A4"/>
    <w:rsid w:val="00FB7AF4"/>
    <w:rsid w:val="00FB7F13"/>
    <w:rsid w:val="00FC68EC"/>
    <w:rsid w:val="00FD72F2"/>
    <w:rsid w:val="00FD7701"/>
    <w:rsid w:val="00FE0A14"/>
    <w:rsid w:val="00FE0D81"/>
    <w:rsid w:val="00FF3201"/>
    <w:rsid w:val="00FF3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F26BC4-3EE2-4759-8707-20B3CB81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 w:type="character" w:styleId="af">
    <w:name w:val="Hyperlink"/>
    <w:basedOn w:val="a0"/>
    <w:uiPriority w:val="99"/>
    <w:unhideWhenUsed/>
    <w:rsid w:val="00B90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7/15-17-0126-01-hrrc-ig-hrrc-march-2017-agenda.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7/15-17-0171-00-hrrc-recent-5g-mobility-demonstrations-by-companies.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5/dcn/17/15-17-0127-00-hrrc-channel-modeling-for-mhn-e-system.pptx" TargetMode="External"/><Relationship Id="rId4" Type="http://schemas.openxmlformats.org/officeDocument/2006/relationships/settings" Target="settings.xml"/><Relationship Id="rId9" Type="http://schemas.openxmlformats.org/officeDocument/2006/relationships/hyperlink" Target="https://mentor.ieee.org/802.15/dcn/16/15-16-0841-00-hrrc-ig-hrrc-meeting-minutes-for-november-2016.doc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178C8836-20E1-41D3-9546-581EA735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679</TotalTime>
  <Pages>3</Pages>
  <Words>644</Words>
  <Characters>3676</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Hui;Junhyeong Kim</dc:creator>
  <dc:description>&lt;218 Gajeong-ro, Yuseong-gu, Daejeon, 305-700, KOREA&gt;_x000d_
TELEPHONE: &lt;+82-42-860-5324&gt;_x000d_
FAX: &lt;+82-42-860-6732&gt;_x000d_
EMAIL: &lt;binghui@etri.re.kr&gt;</dc:description>
  <cp:lastModifiedBy>김준형</cp:lastModifiedBy>
  <cp:revision>334</cp:revision>
  <cp:lastPrinted>1900-12-31T16:00:00Z</cp:lastPrinted>
  <dcterms:created xsi:type="dcterms:W3CDTF">2016-03-20T09:01:00Z</dcterms:created>
  <dcterms:modified xsi:type="dcterms:W3CDTF">2017-03-15T17:26:00Z</dcterms:modified>
  <cp:category>15-????-00-hrrc</cp:category>
</cp:coreProperties>
</file>