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20011D"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0711E9">
                  <w:rPr>
                    <w:rFonts w:hint="eastAsia"/>
                    <w:lang w:eastAsia="ja-JP"/>
                  </w:rPr>
                  <w:t>TG3e BRC October 19th 2016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C57D75" w:rsidP="00BD72F0">
            <w:pPr>
              <w:pStyle w:val="covertext"/>
              <w:rPr>
                <w:lang w:eastAsia="ja-JP"/>
              </w:rPr>
            </w:pPr>
            <w:r>
              <w:rPr>
                <w:rFonts w:hint="eastAsia"/>
                <w:lang w:eastAsia="ja-JP"/>
              </w:rPr>
              <w:t>25</w:t>
            </w:r>
            <w:bookmarkStart w:id="0" w:name="_GoBack"/>
            <w:bookmarkEnd w:id="0"/>
            <w:r w:rsidR="00BD72F0" w:rsidRPr="000B1196">
              <w:rPr>
                <w:rFonts w:hint="eastAsia"/>
                <w:lang w:eastAsia="ja-JP"/>
              </w:rPr>
              <w:t xml:space="preserve"> </w:t>
            </w:r>
            <w:r w:rsidR="00BD72F0">
              <w:rPr>
                <w:rFonts w:hint="eastAsia"/>
                <w:lang w:eastAsia="ja-JP"/>
              </w:rPr>
              <w:t>October</w:t>
            </w:r>
            <w:r w:rsidR="00BD72F0" w:rsidRPr="000B1196">
              <w:rPr>
                <w:rFonts w:hint="eastAsia"/>
                <w:lang w:eastAsia="ja-JP"/>
              </w:rPr>
              <w:t xml:space="preserve"> </w:t>
            </w:r>
            <w:r w:rsidR="00A04BA5" w:rsidRPr="000B1196">
              <w:rPr>
                <w:rFonts w:hint="eastAsia"/>
                <w:lang w:eastAsia="ja-JP"/>
              </w:rPr>
              <w:t>2016</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r w:rsidRPr="00A55F7D">
              <w:rPr>
                <w:rFonts w:hint="eastAsia"/>
                <w:lang w:eastAsia="ja-JP"/>
              </w:rPr>
              <w:t>Hikarinooka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0711E9">
                  <w:rPr>
                    <w:rFonts w:hint="eastAsia"/>
                    <w:lang w:eastAsia="ja-JP"/>
                  </w:rPr>
                  <w:t>TG3e BRC October 19th 2016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0711E9">
            <w:rPr>
              <w:rFonts w:hint="eastAsia"/>
              <w:b/>
              <w:sz w:val="28"/>
              <w:lang w:eastAsia="ja-JP"/>
            </w:rPr>
            <w:t>TG3e BRC October 19th 2016 Teleconference Minutes</w:t>
          </w:r>
        </w:sdtContent>
      </w:sdt>
    </w:p>
    <w:p w:rsidR="00FA1AF2" w:rsidRDefault="00750449" w:rsidP="00234FE3">
      <w:pPr>
        <w:pStyle w:val="a8"/>
        <w:numPr>
          <w:ilvl w:val="0"/>
          <w:numId w:val="24"/>
        </w:numPr>
      </w:pPr>
      <w:r>
        <w:rPr>
          <w:rFonts w:hint="eastAsia"/>
          <w:lang w:eastAsia="ja-JP"/>
        </w:rPr>
        <w:t>Meeting</w:t>
      </w:r>
      <w:r w:rsidR="00F1713E">
        <w:rPr>
          <w:rFonts w:hint="eastAsia"/>
          <w:lang w:eastAsia="ja-JP"/>
        </w:rPr>
        <w:t xml:space="preserve"> was</w:t>
      </w:r>
      <w:r>
        <w:rPr>
          <w:rFonts w:hint="eastAsia"/>
          <w:lang w:eastAsia="ja-JP"/>
        </w:rPr>
        <w:t xml:space="preserve"> schedule</w:t>
      </w:r>
      <w:r w:rsidR="00F1713E">
        <w:rPr>
          <w:rFonts w:hint="eastAsia"/>
          <w:lang w:eastAsia="ja-JP"/>
        </w:rPr>
        <w:t>d</w:t>
      </w:r>
      <w:r>
        <w:rPr>
          <w:rFonts w:hint="eastAsia"/>
          <w:lang w:eastAsia="ja-JP"/>
        </w:rPr>
        <w:t xml:space="preserve">: </w:t>
      </w:r>
      <w:r w:rsidR="00161EE0">
        <w:rPr>
          <w:rFonts w:hint="eastAsia"/>
          <w:lang w:eastAsia="ja-JP"/>
        </w:rPr>
        <w:t>Wed</w:t>
      </w:r>
      <w:r w:rsidR="00C229C1">
        <w:rPr>
          <w:rFonts w:hint="eastAsia"/>
          <w:lang w:eastAsia="ja-JP"/>
        </w:rPr>
        <w:t xml:space="preserve"> </w:t>
      </w:r>
      <w:r w:rsidR="00A80817">
        <w:rPr>
          <w:rFonts w:hint="eastAsia"/>
          <w:lang w:eastAsia="ja-JP"/>
        </w:rPr>
        <w:t>19</w:t>
      </w:r>
      <w:r w:rsidR="00F1713E">
        <w:rPr>
          <w:rFonts w:hint="eastAsia"/>
          <w:lang w:eastAsia="ja-JP"/>
        </w:rPr>
        <w:t>th</w:t>
      </w:r>
      <w:r w:rsidR="001738D6">
        <w:rPr>
          <w:rFonts w:hint="eastAsia"/>
          <w:lang w:eastAsia="ja-JP"/>
        </w:rPr>
        <w:t xml:space="preserve"> October</w:t>
      </w:r>
      <w:r w:rsidR="00874070" w:rsidRPr="00D862B2">
        <w:t>, 21:00 to 23:00 PDT</w:t>
      </w:r>
      <w:r w:rsidR="00F1713E">
        <w:rPr>
          <w:rFonts w:hint="eastAsia"/>
          <w:lang w:eastAsia="ja-JP"/>
        </w:rPr>
        <w:br/>
      </w:r>
      <w:r w:rsidR="00583772">
        <w:rPr>
          <w:rFonts w:hint="eastAsia"/>
          <w:lang w:eastAsia="ja-JP"/>
        </w:rPr>
        <w:t xml:space="preserve"> (</w:t>
      </w:r>
      <w:r w:rsidR="00161EE0">
        <w:rPr>
          <w:rFonts w:hint="eastAsia"/>
          <w:lang w:eastAsia="ja-JP"/>
        </w:rPr>
        <w:t>Thu</w:t>
      </w:r>
      <w:r w:rsidR="00F401BB">
        <w:t xml:space="preserve">, </w:t>
      </w:r>
      <w:r w:rsidR="001D2338">
        <w:rPr>
          <w:rFonts w:hint="eastAsia"/>
          <w:lang w:eastAsia="ja-JP"/>
        </w:rPr>
        <w:t>20</w:t>
      </w:r>
      <w:r w:rsidR="00F1713E">
        <w:rPr>
          <w:rFonts w:hint="eastAsia"/>
          <w:lang w:eastAsia="ja-JP"/>
        </w:rPr>
        <w:t>th</w:t>
      </w:r>
      <w:r w:rsidR="001D2338">
        <w:rPr>
          <w:rFonts w:hint="eastAsia"/>
          <w:lang w:eastAsia="ja-JP"/>
        </w:rPr>
        <w:t xml:space="preserve"> October</w:t>
      </w:r>
      <w:r w:rsidR="00874070" w:rsidRPr="00D862B2">
        <w:t xml:space="preserve"> 0-2EDT, 5-7CET, 13-15JST/KST</w:t>
      </w:r>
      <w:r w:rsidR="00583772">
        <w:rPr>
          <w:rFonts w:hint="eastAsia"/>
          <w:lang w:eastAsia="ja-JP"/>
        </w:rPr>
        <w:t>)</w:t>
      </w:r>
    </w:p>
    <w:p w:rsidR="005F3D58" w:rsidRPr="0047448D" w:rsidRDefault="00E31D39" w:rsidP="00A146DC">
      <w:pPr>
        <w:pStyle w:val="a8"/>
        <w:numPr>
          <w:ilvl w:val="0"/>
          <w:numId w:val="24"/>
        </w:numPr>
      </w:pPr>
      <w:r>
        <w:rPr>
          <w:lang w:eastAsia="ja-JP"/>
        </w:rPr>
        <w:t xml:space="preserve">Meeting was called to order at </w:t>
      </w:r>
      <w:r w:rsidR="001D2338">
        <w:rPr>
          <w:rFonts w:hint="eastAsia"/>
          <w:lang w:eastAsia="ja-JP"/>
        </w:rPr>
        <w:t>21:00</w:t>
      </w:r>
      <w:r w:rsidR="00F1713E">
        <w:rPr>
          <w:rFonts w:hint="eastAsia"/>
          <w:lang w:eastAsia="ja-JP"/>
        </w:rPr>
        <w:t>.</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Default="00C229C1" w:rsidP="00A146DC">
      <w:pPr>
        <w:pStyle w:val="a8"/>
        <w:widowControl w:val="0"/>
        <w:numPr>
          <w:ilvl w:val="0"/>
          <w:numId w:val="6"/>
        </w:numPr>
        <w:rPr>
          <w:lang w:eastAsia="ja-JP"/>
        </w:rPr>
      </w:pPr>
      <w:r>
        <w:rPr>
          <w:rFonts w:hint="eastAsia"/>
          <w:lang w:eastAsia="ja-JP"/>
        </w:rPr>
        <w:t xml:space="preserve">Agenda items were approved </w:t>
      </w:r>
      <w:r w:rsidR="000113C8">
        <w:rPr>
          <w:rFonts w:hint="eastAsia"/>
          <w:lang w:eastAsia="ja-JP"/>
        </w:rPr>
        <w:t>by</w:t>
      </w:r>
      <w:r>
        <w:rPr>
          <w:rFonts w:hint="eastAsia"/>
          <w:lang w:eastAsia="ja-JP"/>
        </w:rPr>
        <w:t xml:space="preserve"> unanimous consent</w:t>
      </w:r>
    </w:p>
    <w:p w:rsidR="00583772" w:rsidRPr="00A146DC" w:rsidRDefault="00C56713" w:rsidP="00A146DC">
      <w:pPr>
        <w:pStyle w:val="a8"/>
        <w:widowControl w:val="0"/>
        <w:numPr>
          <w:ilvl w:val="0"/>
          <w:numId w:val="6"/>
        </w:numPr>
        <w:rPr>
          <w:lang w:eastAsia="ja-JP"/>
        </w:rPr>
      </w:pPr>
      <w:r w:rsidRPr="00A146DC">
        <w:rPr>
          <w:rFonts w:hint="eastAsia"/>
          <w:color w:val="000000" w:themeColor="text1"/>
          <w:lang w:eastAsia="ja-JP"/>
        </w:rPr>
        <w:t>Approval of minutes</w:t>
      </w:r>
      <w:r w:rsidR="00F56A39" w:rsidRPr="00A146DC">
        <w:rPr>
          <w:rFonts w:hint="eastAsia"/>
          <w:color w:val="000000" w:themeColor="text1"/>
          <w:lang w:eastAsia="ja-JP"/>
        </w:rPr>
        <w:t xml:space="preserve"> from </w:t>
      </w:r>
      <w:r w:rsidR="002D28C1" w:rsidRPr="00A146DC">
        <w:rPr>
          <w:rFonts w:hint="eastAsia"/>
          <w:color w:val="000000" w:themeColor="text1"/>
          <w:lang w:eastAsia="ja-JP"/>
        </w:rPr>
        <w:t xml:space="preserve">the last </w:t>
      </w:r>
      <w:r w:rsidR="00F56A39" w:rsidRPr="00A146DC">
        <w:rPr>
          <w:rFonts w:hint="eastAsia"/>
          <w:color w:val="000000" w:themeColor="text1"/>
          <w:lang w:eastAsia="ja-JP"/>
        </w:rPr>
        <w:t>BRC teleconf</w:t>
      </w:r>
      <w:r w:rsidR="004D0295" w:rsidRPr="00A146DC">
        <w:rPr>
          <w:rFonts w:hint="eastAsia"/>
          <w:color w:val="000000" w:themeColor="text1"/>
          <w:lang w:eastAsia="ja-JP"/>
        </w:rPr>
        <w:t>erence</w:t>
      </w:r>
      <w:r w:rsidR="009029A0" w:rsidRPr="00A146DC">
        <w:rPr>
          <w:rFonts w:hint="eastAsia"/>
          <w:color w:val="000000" w:themeColor="text1"/>
          <w:lang w:eastAsia="ja-JP"/>
        </w:rPr>
        <w:t xml:space="preserve"> </w:t>
      </w:r>
      <w:r w:rsidR="000113C8" w:rsidRPr="00A146DC">
        <w:rPr>
          <w:rFonts w:hint="eastAsia"/>
          <w:color w:val="000000" w:themeColor="text1"/>
          <w:lang w:eastAsia="ja-JP"/>
        </w:rPr>
        <w:t>call on</w:t>
      </w:r>
      <w:r w:rsidR="009029A0" w:rsidRPr="00A146DC">
        <w:rPr>
          <w:rFonts w:hint="eastAsia"/>
          <w:color w:val="000000" w:themeColor="text1"/>
          <w:lang w:eastAsia="ja-JP"/>
        </w:rPr>
        <w:t xml:space="preserve"> </w:t>
      </w:r>
      <w:r w:rsidR="00A80817" w:rsidRPr="00A146DC">
        <w:rPr>
          <w:rFonts w:hint="eastAsia"/>
          <w:color w:val="000000" w:themeColor="text1"/>
          <w:lang w:eastAsia="ja-JP"/>
        </w:rPr>
        <w:t>5th October</w:t>
      </w:r>
    </w:p>
    <w:p w:rsidR="00775570" w:rsidRDefault="00994556" w:rsidP="00234FE3">
      <w:pPr>
        <w:pStyle w:val="a8"/>
        <w:widowControl w:val="0"/>
        <w:numPr>
          <w:ilvl w:val="1"/>
          <w:numId w:val="6"/>
        </w:numPr>
        <w:rPr>
          <w:color w:val="000000" w:themeColor="text1"/>
          <w:lang w:eastAsia="ja-JP"/>
        </w:rPr>
      </w:pPr>
      <w:r>
        <w:rPr>
          <w:color w:val="000000" w:themeColor="text1"/>
          <w:lang w:eastAsia="ja-JP"/>
        </w:rPr>
        <w:t>15-16-</w:t>
      </w:r>
      <w:r w:rsidRPr="003E245A">
        <w:rPr>
          <w:color w:val="000000" w:themeColor="text1"/>
          <w:lang w:eastAsia="ja-JP"/>
        </w:rPr>
        <w:t>0</w:t>
      </w:r>
      <w:r w:rsidR="00A80817">
        <w:rPr>
          <w:rFonts w:hint="eastAsia"/>
          <w:color w:val="000000" w:themeColor="text1"/>
          <w:lang w:eastAsia="ja-JP"/>
        </w:rPr>
        <w:t>719</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t>
      </w:r>
      <w:r w:rsidR="000113C8">
        <w:rPr>
          <w:rFonts w:hint="eastAsia"/>
          <w:color w:val="000000" w:themeColor="text1"/>
          <w:lang w:eastAsia="ja-JP"/>
        </w:rPr>
        <w:t>by</w:t>
      </w:r>
      <w:r w:rsidR="000113C8" w:rsidRPr="00994556">
        <w:rPr>
          <w:rFonts w:hint="eastAsia"/>
          <w:color w:val="000000" w:themeColor="text1"/>
          <w:lang w:eastAsia="ja-JP"/>
        </w:rPr>
        <w:t xml:space="preserve"> </w:t>
      </w:r>
      <w:r w:rsidR="00F3344D" w:rsidRPr="00994556">
        <w:rPr>
          <w:rFonts w:hint="eastAsia"/>
          <w:color w:val="000000" w:themeColor="text1"/>
          <w:lang w:eastAsia="ja-JP"/>
        </w:rPr>
        <w:t>unanimous consent</w:t>
      </w:r>
      <w:r w:rsidR="004314F4" w:rsidRPr="00994556">
        <w:rPr>
          <w:rFonts w:hint="eastAsia"/>
          <w:color w:val="000000" w:themeColor="text1"/>
          <w:lang w:eastAsia="ja-JP"/>
        </w:rPr>
        <w:t>.</w:t>
      </w:r>
    </w:p>
    <w:p w:rsidR="00A80817" w:rsidRDefault="00A80817" w:rsidP="00A80817">
      <w:pPr>
        <w:widowControl w:val="0"/>
        <w:rPr>
          <w:color w:val="000000" w:themeColor="text1"/>
          <w:lang w:eastAsia="ja-JP"/>
        </w:rPr>
      </w:pPr>
    </w:p>
    <w:p w:rsidR="00A80817" w:rsidRDefault="00F0372D" w:rsidP="006B6786">
      <w:pPr>
        <w:pStyle w:val="a8"/>
        <w:numPr>
          <w:ilvl w:val="0"/>
          <w:numId w:val="40"/>
        </w:numPr>
        <w:rPr>
          <w:lang w:eastAsia="ja-JP"/>
        </w:rPr>
      </w:pPr>
      <w:r>
        <w:t>C</w:t>
      </w:r>
      <w:r w:rsidR="00A146DC">
        <w:rPr>
          <w:rFonts w:hint="eastAsia"/>
          <w:lang w:eastAsia="ja-JP"/>
        </w:rPr>
        <w:t>omment resolutions of the first recirculation sponsor ballot</w:t>
      </w:r>
    </w:p>
    <w:p w:rsidR="00A146DC" w:rsidRPr="00A146DC" w:rsidRDefault="00A146DC" w:rsidP="00A146DC">
      <w:pPr>
        <w:pStyle w:val="a8"/>
        <w:numPr>
          <w:ilvl w:val="0"/>
          <w:numId w:val="34"/>
        </w:numPr>
        <w:rPr>
          <w:b/>
          <w:u w:val="single"/>
          <w:lang w:eastAsia="ja-JP"/>
        </w:rPr>
      </w:pPr>
      <w:r w:rsidRPr="00A146DC">
        <w:rPr>
          <w:rFonts w:hint="eastAsia"/>
          <w:b/>
          <w:u w:val="single"/>
          <w:lang w:eastAsia="ja-JP"/>
        </w:rPr>
        <w:t>Contribution #1</w:t>
      </w:r>
    </w:p>
    <w:p w:rsidR="00A146DC" w:rsidRDefault="00A146DC" w:rsidP="00A146DC">
      <w:pPr>
        <w:pStyle w:val="a8"/>
        <w:numPr>
          <w:ilvl w:val="1"/>
          <w:numId w:val="34"/>
        </w:numPr>
        <w:rPr>
          <w:lang w:eastAsia="ja-JP"/>
        </w:rPr>
      </w:pPr>
      <w:r>
        <w:rPr>
          <w:rFonts w:hint="eastAsia"/>
          <w:lang w:eastAsia="ja-JP"/>
        </w:rPr>
        <w:t xml:space="preserve">Jae Seung Lee, </w:t>
      </w:r>
      <w:r>
        <w:rPr>
          <w:lang w:eastAsia="ja-JP"/>
        </w:rPr>
        <w:t>“</w:t>
      </w:r>
      <w:r w:rsidRPr="00A146DC">
        <w:rPr>
          <w:lang w:eastAsia="ja-JP"/>
        </w:rPr>
        <w:t>SB Comment resolution on Security-related MLME</w:t>
      </w:r>
      <w:r>
        <w:rPr>
          <w:rFonts w:hint="eastAsia"/>
          <w:lang w:eastAsia="ja-JP"/>
        </w:rPr>
        <w:t>,</w:t>
      </w:r>
      <w:r>
        <w:rPr>
          <w:lang w:eastAsia="ja-JP"/>
        </w:rPr>
        <w:t>”</w:t>
      </w:r>
      <w:r>
        <w:rPr>
          <w:rFonts w:hint="eastAsia"/>
          <w:lang w:eastAsia="ja-JP"/>
        </w:rPr>
        <w:t>(15-16-0733r00)</w:t>
      </w:r>
    </w:p>
    <w:p w:rsidR="00A146DC" w:rsidRDefault="00A146DC" w:rsidP="00A146DC">
      <w:pPr>
        <w:pStyle w:val="a8"/>
        <w:numPr>
          <w:ilvl w:val="1"/>
          <w:numId w:val="34"/>
        </w:numPr>
        <w:rPr>
          <w:lang w:eastAsia="ja-JP"/>
        </w:rPr>
      </w:pPr>
      <w:r>
        <w:rPr>
          <w:rFonts w:eastAsia="Malgun Gothic" w:hint="eastAsia"/>
        </w:rPr>
        <w:t xml:space="preserve">This </w:t>
      </w:r>
      <w:r>
        <w:rPr>
          <w:rFonts w:hint="eastAsia"/>
          <w:lang w:eastAsia="ja-JP"/>
        </w:rPr>
        <w:t>contribution</w:t>
      </w:r>
      <w:r>
        <w:rPr>
          <w:rFonts w:eastAsia="Malgun Gothic" w:hint="eastAsia"/>
        </w:rPr>
        <w:t xml:space="preserve"> </w:t>
      </w:r>
      <w:r>
        <w:rPr>
          <w:rFonts w:hint="eastAsia"/>
        </w:rPr>
        <w:t>propos</w:t>
      </w:r>
      <w:r>
        <w:rPr>
          <w:rFonts w:hint="eastAsia"/>
          <w:lang w:eastAsia="ja-JP"/>
        </w:rPr>
        <w:t>ed</w:t>
      </w:r>
      <w:r>
        <w:rPr>
          <w:rFonts w:hint="eastAsia"/>
        </w:rPr>
        <w:t xml:space="preserve"> comment resolution on</w:t>
      </w:r>
      <w:r>
        <w:rPr>
          <w:rFonts w:eastAsia="Malgun Gothic" w:hint="eastAsia"/>
        </w:rPr>
        <w:t xml:space="preserve"> Security-related MLME</w:t>
      </w:r>
      <w:r>
        <w:rPr>
          <w:rFonts w:hint="eastAsia"/>
        </w:rPr>
        <w:t>.</w:t>
      </w:r>
    </w:p>
    <w:p w:rsidR="00A146DC" w:rsidRDefault="00F0372D" w:rsidP="00A146DC">
      <w:pPr>
        <w:pStyle w:val="a8"/>
        <w:numPr>
          <w:ilvl w:val="1"/>
          <w:numId w:val="34"/>
        </w:numPr>
        <w:rPr>
          <w:lang w:eastAsia="ja-JP"/>
        </w:rPr>
      </w:pPr>
      <w:r>
        <w:rPr>
          <w:rFonts w:hint="eastAsia"/>
          <w:lang w:eastAsia="ja-JP"/>
        </w:rPr>
        <w:t>Resolved c</w:t>
      </w:r>
      <w:r w:rsidR="00A146DC">
        <w:rPr>
          <w:rFonts w:hint="eastAsia"/>
          <w:lang w:eastAsia="ja-JP"/>
        </w:rPr>
        <w:t xml:space="preserve">omment </w:t>
      </w:r>
      <w:r w:rsidR="00A146DC" w:rsidRPr="00A146DC">
        <w:rPr>
          <w:rFonts w:hint="eastAsia"/>
        </w:rPr>
        <w:t>#</w:t>
      </w:r>
      <w:r w:rsidR="00A146DC" w:rsidRPr="00A146DC">
        <w:t>r01-68</w:t>
      </w:r>
      <w:r w:rsidR="00A146DC" w:rsidRPr="00A146DC">
        <w:rPr>
          <w:rFonts w:hint="eastAsia"/>
        </w:rPr>
        <w:t xml:space="preserve"> </w:t>
      </w:r>
      <w:r w:rsidR="001E6F77">
        <w:rPr>
          <w:rFonts w:hint="eastAsia"/>
          <w:lang w:eastAsia="ja-JP"/>
        </w:rPr>
        <w:t>r</w:t>
      </w:r>
      <w:r w:rsidR="001E6F77" w:rsidRPr="001E6F77">
        <w:rPr>
          <w:rFonts w:hint="eastAsia"/>
        </w:rPr>
        <w:t xml:space="preserve"> </w:t>
      </w:r>
      <w:r w:rsidR="001E6F77" w:rsidRPr="00A146DC">
        <w:rPr>
          <w:rFonts w:hint="eastAsia"/>
        </w:rPr>
        <w:t xml:space="preserve">and </w:t>
      </w:r>
      <w:r w:rsidR="001E6F77">
        <w:rPr>
          <w:rFonts w:hint="eastAsia"/>
          <w:lang w:eastAsia="ja-JP"/>
        </w:rPr>
        <w:t>01-</w:t>
      </w:r>
      <w:r w:rsidR="00A146DC" w:rsidRPr="00A146DC">
        <w:t>6</w:t>
      </w:r>
      <w:r w:rsidR="00A146DC" w:rsidRPr="00A146DC">
        <w:rPr>
          <w:rFonts w:hint="eastAsia"/>
        </w:rPr>
        <w:t>9</w:t>
      </w:r>
      <w:r w:rsidR="00A146DC">
        <w:rPr>
          <w:rFonts w:hint="eastAsia"/>
          <w:lang w:eastAsia="ja-JP"/>
        </w:rPr>
        <w:t>.</w:t>
      </w:r>
    </w:p>
    <w:p w:rsidR="00A146DC" w:rsidRPr="00A146DC" w:rsidRDefault="00A146DC" w:rsidP="00A146DC">
      <w:pPr>
        <w:pStyle w:val="a8"/>
        <w:numPr>
          <w:ilvl w:val="0"/>
          <w:numId w:val="34"/>
        </w:numPr>
        <w:rPr>
          <w:b/>
          <w:u w:val="single"/>
          <w:lang w:eastAsia="ja-JP"/>
        </w:rPr>
      </w:pPr>
      <w:r>
        <w:rPr>
          <w:rFonts w:hint="eastAsia"/>
          <w:b/>
          <w:u w:val="single"/>
          <w:lang w:eastAsia="ja-JP"/>
        </w:rPr>
        <w:t>Contribution #2</w:t>
      </w:r>
    </w:p>
    <w:p w:rsidR="00A146DC" w:rsidRDefault="00A146DC" w:rsidP="00A146DC">
      <w:pPr>
        <w:pStyle w:val="a8"/>
        <w:numPr>
          <w:ilvl w:val="1"/>
          <w:numId w:val="34"/>
        </w:numPr>
        <w:rPr>
          <w:lang w:eastAsia="ja-JP"/>
        </w:rPr>
      </w:pPr>
      <w:r>
        <w:rPr>
          <w:rFonts w:hint="eastAsia"/>
          <w:lang w:eastAsia="ja-JP"/>
        </w:rPr>
        <w:t>Jae Seung Lee,</w:t>
      </w:r>
      <w:r w:rsidRPr="00A146DC">
        <w:rPr>
          <w:rFonts w:hint="eastAsia"/>
          <w:lang w:eastAsia="ja-JP"/>
        </w:rPr>
        <w:t xml:space="preserve"> </w:t>
      </w:r>
      <w:r w:rsidRPr="00A146DC">
        <w:rPr>
          <w:lang w:eastAsia="ja-JP"/>
        </w:rPr>
        <w:t>“</w:t>
      </w:r>
      <w:r w:rsidRPr="00A146DC">
        <w:t>SB Comment resolution on Security in Clause 6 and 9</w:t>
      </w:r>
      <w:r w:rsidRPr="00A146DC">
        <w:rPr>
          <w:rFonts w:hint="eastAsia"/>
          <w:lang w:eastAsia="ja-JP"/>
        </w:rPr>
        <w:t>,</w:t>
      </w:r>
      <w:r w:rsidRPr="00A146DC">
        <w:rPr>
          <w:lang w:eastAsia="ja-JP"/>
        </w:rPr>
        <w:t>”</w:t>
      </w:r>
      <w:r w:rsidR="009F2B96">
        <w:rPr>
          <w:rFonts w:hint="eastAsia"/>
          <w:lang w:eastAsia="ja-JP"/>
        </w:rPr>
        <w:t>(15-16-0734r01</w:t>
      </w:r>
      <w:r>
        <w:rPr>
          <w:rFonts w:hint="eastAsia"/>
          <w:lang w:eastAsia="ja-JP"/>
        </w:rPr>
        <w:t>)</w:t>
      </w:r>
    </w:p>
    <w:p w:rsidR="00A146DC" w:rsidRDefault="00A146DC" w:rsidP="00A146DC">
      <w:pPr>
        <w:pStyle w:val="a8"/>
        <w:numPr>
          <w:ilvl w:val="1"/>
          <w:numId w:val="34"/>
        </w:numPr>
        <w:rPr>
          <w:lang w:eastAsia="ja-JP"/>
        </w:rPr>
      </w:pPr>
      <w:r>
        <w:rPr>
          <w:rFonts w:eastAsia="Malgun Gothic" w:hint="eastAsia"/>
        </w:rPr>
        <w:t xml:space="preserve">This document </w:t>
      </w:r>
      <w:r>
        <w:rPr>
          <w:rFonts w:hint="eastAsia"/>
        </w:rPr>
        <w:t>propose</w:t>
      </w:r>
      <w:r>
        <w:rPr>
          <w:rFonts w:hint="eastAsia"/>
          <w:lang w:eastAsia="ja-JP"/>
        </w:rPr>
        <w:t>d</w:t>
      </w:r>
      <w:r>
        <w:rPr>
          <w:rFonts w:hint="eastAsia"/>
        </w:rPr>
        <w:t xml:space="preserve"> comment resolution on</w:t>
      </w:r>
      <w:r>
        <w:rPr>
          <w:rFonts w:eastAsia="Malgun Gothic" w:hint="eastAsia"/>
        </w:rPr>
        <w:t xml:space="preserve"> Security related comments in Clause 6 and 9</w:t>
      </w:r>
      <w:r>
        <w:rPr>
          <w:rFonts w:hint="eastAsia"/>
        </w:rPr>
        <w:t xml:space="preserve">. </w:t>
      </w:r>
    </w:p>
    <w:p w:rsidR="00A146DC" w:rsidRDefault="00F0372D" w:rsidP="00A146DC">
      <w:pPr>
        <w:pStyle w:val="a8"/>
        <w:numPr>
          <w:ilvl w:val="1"/>
          <w:numId w:val="34"/>
        </w:numPr>
        <w:rPr>
          <w:lang w:eastAsia="ja-JP"/>
        </w:rPr>
      </w:pPr>
      <w:r>
        <w:rPr>
          <w:rFonts w:hint="eastAsia"/>
          <w:lang w:eastAsia="ja-JP"/>
        </w:rPr>
        <w:t>Resolved c</w:t>
      </w:r>
      <w:r w:rsidR="00A146DC">
        <w:rPr>
          <w:rFonts w:hint="eastAsia"/>
          <w:lang w:eastAsia="ja-JP"/>
        </w:rPr>
        <w:t xml:space="preserve">omment #r01-73, </w:t>
      </w:r>
      <w:r w:rsidR="001E6F77">
        <w:rPr>
          <w:rFonts w:hint="eastAsia"/>
          <w:lang w:eastAsia="ja-JP"/>
        </w:rPr>
        <w:t>r01-</w:t>
      </w:r>
      <w:r w:rsidR="00E00A82">
        <w:rPr>
          <w:rFonts w:hint="eastAsia"/>
          <w:lang w:eastAsia="ja-JP"/>
        </w:rPr>
        <w:t>74,</w:t>
      </w:r>
      <w:r w:rsidR="00A146DC">
        <w:rPr>
          <w:rFonts w:hint="eastAsia"/>
          <w:lang w:eastAsia="ja-JP"/>
        </w:rPr>
        <w:t xml:space="preserve"> </w:t>
      </w:r>
      <w:r w:rsidR="001E6F77">
        <w:rPr>
          <w:rFonts w:hint="eastAsia"/>
          <w:lang w:eastAsia="ja-JP"/>
        </w:rPr>
        <w:t>r01-</w:t>
      </w:r>
      <w:r w:rsidR="000373E3">
        <w:rPr>
          <w:rFonts w:hint="eastAsia"/>
          <w:lang w:eastAsia="ja-JP"/>
        </w:rPr>
        <w:t>75,</w:t>
      </w:r>
      <w:r w:rsidR="000373E3" w:rsidRPr="00E00A82">
        <w:rPr>
          <w:rFonts w:hint="eastAsia"/>
          <w:color w:val="000000" w:themeColor="text1"/>
          <w:lang w:eastAsia="ja-JP"/>
        </w:rPr>
        <w:t xml:space="preserve"> </w:t>
      </w:r>
      <w:r w:rsidR="000373E3" w:rsidRPr="00E00A82">
        <w:rPr>
          <w:color w:val="000000" w:themeColor="text1"/>
        </w:rPr>
        <w:t>r01-76, r01-78, r01-81, and r01-82</w:t>
      </w:r>
      <w:r w:rsidR="00E00A82" w:rsidRPr="00E00A82">
        <w:rPr>
          <w:rFonts w:hint="eastAsia"/>
          <w:color w:val="000000" w:themeColor="text1"/>
          <w:lang w:eastAsia="ja-JP"/>
        </w:rPr>
        <w:t>.</w:t>
      </w:r>
    </w:p>
    <w:p w:rsidR="00A146DC" w:rsidRPr="00A146DC" w:rsidRDefault="00A146DC" w:rsidP="00A146DC">
      <w:pPr>
        <w:pStyle w:val="a8"/>
        <w:numPr>
          <w:ilvl w:val="0"/>
          <w:numId w:val="34"/>
        </w:numPr>
        <w:rPr>
          <w:b/>
          <w:u w:val="single"/>
          <w:lang w:eastAsia="ja-JP"/>
        </w:rPr>
      </w:pPr>
      <w:r w:rsidRPr="00A146DC">
        <w:rPr>
          <w:rFonts w:hint="eastAsia"/>
          <w:b/>
          <w:u w:val="single"/>
          <w:lang w:eastAsia="ja-JP"/>
        </w:rPr>
        <w:t>Contribution #3</w:t>
      </w:r>
    </w:p>
    <w:p w:rsidR="00A146DC" w:rsidRDefault="00A146DC" w:rsidP="00A146DC">
      <w:pPr>
        <w:pStyle w:val="a8"/>
        <w:numPr>
          <w:ilvl w:val="1"/>
          <w:numId w:val="34"/>
        </w:numPr>
        <w:rPr>
          <w:lang w:eastAsia="ja-JP"/>
        </w:rPr>
      </w:pPr>
      <w:r>
        <w:rPr>
          <w:rFonts w:hint="eastAsia"/>
          <w:lang w:eastAsia="ja-JP"/>
        </w:rPr>
        <w:t xml:space="preserve">Jae Seung Lee, </w:t>
      </w:r>
      <w:r>
        <w:rPr>
          <w:lang w:eastAsia="ja-JP"/>
        </w:rPr>
        <w:t>“</w:t>
      </w:r>
      <w:r w:rsidRPr="00A146DC">
        <w:rPr>
          <w:lang w:eastAsia="ja-JP"/>
        </w:rPr>
        <w:t>SB Comment resolution on Security-related MLME</w:t>
      </w:r>
      <w:r>
        <w:rPr>
          <w:rFonts w:hint="eastAsia"/>
          <w:lang w:eastAsia="ja-JP"/>
        </w:rPr>
        <w:t>,</w:t>
      </w:r>
      <w:r>
        <w:rPr>
          <w:lang w:eastAsia="ja-JP"/>
        </w:rPr>
        <w:t>”</w:t>
      </w:r>
      <w:r>
        <w:rPr>
          <w:rFonts w:hint="eastAsia"/>
          <w:lang w:eastAsia="ja-JP"/>
        </w:rPr>
        <w:t>(15-16-0735r00)</w:t>
      </w:r>
    </w:p>
    <w:p w:rsidR="00A146DC" w:rsidRDefault="00A146DC" w:rsidP="00A146DC">
      <w:pPr>
        <w:pStyle w:val="a8"/>
        <w:numPr>
          <w:ilvl w:val="1"/>
          <w:numId w:val="34"/>
        </w:numPr>
        <w:rPr>
          <w:lang w:eastAsia="ja-JP"/>
        </w:rPr>
      </w:pPr>
      <w:r>
        <w:rPr>
          <w:rFonts w:eastAsia="Malgun Gothic" w:hint="eastAsia"/>
        </w:rPr>
        <w:t xml:space="preserve">This document </w:t>
      </w:r>
      <w:r>
        <w:rPr>
          <w:rFonts w:hint="eastAsia"/>
        </w:rPr>
        <w:t>propose</w:t>
      </w:r>
      <w:r>
        <w:rPr>
          <w:rFonts w:hint="eastAsia"/>
          <w:lang w:eastAsia="ja-JP"/>
        </w:rPr>
        <w:t>d</w:t>
      </w:r>
      <w:r>
        <w:rPr>
          <w:rFonts w:hint="eastAsia"/>
        </w:rPr>
        <w:t xml:space="preserve"> comment resolution on</w:t>
      </w:r>
      <w:r>
        <w:rPr>
          <w:rFonts w:eastAsia="Malgun Gothic" w:hint="eastAsia"/>
        </w:rPr>
        <w:t xml:space="preserve"> OOK PHY </w:t>
      </w:r>
      <w:r>
        <w:rPr>
          <w:rFonts w:hint="eastAsia"/>
          <w:lang w:eastAsia="ja-JP"/>
        </w:rPr>
        <w:t>related comments</w:t>
      </w:r>
      <w:r>
        <w:rPr>
          <w:rFonts w:hint="eastAsia"/>
        </w:rPr>
        <w:t>.</w:t>
      </w:r>
    </w:p>
    <w:p w:rsidR="00F0372D" w:rsidRDefault="00DF7A5F" w:rsidP="00A146DC">
      <w:pPr>
        <w:pStyle w:val="a8"/>
        <w:numPr>
          <w:ilvl w:val="1"/>
          <w:numId w:val="34"/>
        </w:numPr>
        <w:rPr>
          <w:lang w:eastAsia="ja-JP"/>
        </w:rPr>
      </w:pPr>
      <w:r>
        <w:rPr>
          <w:rFonts w:hint="eastAsia"/>
          <w:lang w:eastAsia="ja-JP"/>
        </w:rPr>
        <w:t xml:space="preserve">Resolved comment #r01-83, </w:t>
      </w:r>
      <w:r w:rsidR="00841E73">
        <w:rPr>
          <w:rFonts w:hint="eastAsia"/>
          <w:lang w:eastAsia="ja-JP"/>
        </w:rPr>
        <w:t>r01-</w:t>
      </w:r>
      <w:r>
        <w:rPr>
          <w:rFonts w:hint="eastAsia"/>
          <w:lang w:eastAsia="ja-JP"/>
        </w:rPr>
        <w:t>84</w:t>
      </w:r>
      <w:r w:rsidR="00841E73">
        <w:rPr>
          <w:rFonts w:hint="eastAsia"/>
          <w:lang w:eastAsia="ja-JP"/>
        </w:rPr>
        <w:t xml:space="preserve">, </w:t>
      </w:r>
      <w:r w:rsidR="00841E73">
        <w:rPr>
          <w:rFonts w:hint="eastAsia"/>
          <w:lang w:eastAsia="ja-JP"/>
        </w:rPr>
        <w:t>r01-</w:t>
      </w:r>
      <w:r w:rsidR="00841E73">
        <w:rPr>
          <w:rFonts w:hint="eastAsia"/>
          <w:lang w:eastAsia="ja-JP"/>
        </w:rPr>
        <w:t>86</w:t>
      </w:r>
      <w:r>
        <w:rPr>
          <w:rFonts w:hint="eastAsia"/>
          <w:lang w:eastAsia="ja-JP"/>
        </w:rPr>
        <w:t xml:space="preserve"> and </w:t>
      </w:r>
      <w:r w:rsidR="001E6F77">
        <w:rPr>
          <w:rFonts w:hint="eastAsia"/>
          <w:lang w:eastAsia="ja-JP"/>
        </w:rPr>
        <w:t>r01-</w:t>
      </w:r>
      <w:r>
        <w:rPr>
          <w:rFonts w:hint="eastAsia"/>
          <w:lang w:eastAsia="ja-JP"/>
        </w:rPr>
        <w:t>88.</w:t>
      </w:r>
    </w:p>
    <w:p w:rsidR="00DF7A5F" w:rsidRDefault="00DF7A5F" w:rsidP="00DF7A5F">
      <w:pPr>
        <w:rPr>
          <w:lang w:eastAsia="ja-JP"/>
        </w:rPr>
      </w:pPr>
    </w:p>
    <w:p w:rsidR="00A146DC" w:rsidRPr="00085D91" w:rsidRDefault="006B6786" w:rsidP="00DF7A5F">
      <w:pPr>
        <w:pStyle w:val="a8"/>
        <w:numPr>
          <w:ilvl w:val="0"/>
          <w:numId w:val="36"/>
        </w:numPr>
        <w:rPr>
          <w:lang w:eastAsia="ja-JP"/>
        </w:rPr>
      </w:pPr>
      <w:r>
        <w:rPr>
          <w:rFonts w:hint="eastAsia"/>
          <w:lang w:eastAsia="ja-JP"/>
        </w:rPr>
        <w:t>U</w:t>
      </w:r>
      <w:r w:rsidR="00CE4DA0" w:rsidRPr="00085D91">
        <w:rPr>
          <w:rFonts w:hint="eastAsia"/>
          <w:lang w:eastAsia="ja-JP"/>
        </w:rPr>
        <w:t>sage of</w:t>
      </w:r>
      <w:r w:rsidR="00F0372D" w:rsidRPr="00085D91">
        <w:rPr>
          <w:rFonts w:hint="eastAsia"/>
          <w:lang w:eastAsia="ja-JP"/>
        </w:rPr>
        <w:t xml:space="preserve"> </w:t>
      </w:r>
      <w:r w:rsidR="00F0372D" w:rsidRPr="00085D91">
        <w:rPr>
          <w:lang w:eastAsia="ja-JP"/>
        </w:rPr>
        <w:t>”</w:t>
      </w:r>
      <w:r w:rsidR="00F0372D" w:rsidRPr="00085D91">
        <w:rPr>
          <w:rFonts w:hint="eastAsia"/>
          <w:lang w:eastAsia="ja-JP"/>
        </w:rPr>
        <w:t>HRCP</w:t>
      </w:r>
      <w:r w:rsidR="00F0372D" w:rsidRPr="00085D91">
        <w:rPr>
          <w:lang w:eastAsia="ja-JP"/>
        </w:rPr>
        <w:t>”</w:t>
      </w:r>
      <w:r w:rsidR="00F0372D" w:rsidRPr="00085D91">
        <w:rPr>
          <w:rFonts w:hint="eastAsia"/>
          <w:lang w:eastAsia="ja-JP"/>
        </w:rPr>
        <w:t xml:space="preserve"> and</w:t>
      </w:r>
      <w:r w:rsidR="00CE4DA0" w:rsidRPr="00085D91">
        <w:rPr>
          <w:rFonts w:hint="eastAsia"/>
          <w:lang w:eastAsia="ja-JP"/>
        </w:rPr>
        <w:t xml:space="preserve"> </w:t>
      </w:r>
      <w:r w:rsidR="00F0372D" w:rsidRPr="00085D91">
        <w:rPr>
          <w:lang w:eastAsia="ja-JP"/>
        </w:rPr>
        <w:t>”</w:t>
      </w:r>
      <w:r w:rsidR="00F0372D" w:rsidRPr="00085D91">
        <w:rPr>
          <w:rFonts w:hint="eastAsia"/>
          <w:lang w:eastAsia="ja-JP"/>
        </w:rPr>
        <w:t>pairnet</w:t>
      </w:r>
      <w:r w:rsidR="00F0372D" w:rsidRPr="00085D91">
        <w:rPr>
          <w:lang w:eastAsia="ja-JP"/>
        </w:rPr>
        <w:t>”</w:t>
      </w:r>
      <w:r>
        <w:rPr>
          <w:rFonts w:hint="eastAsia"/>
          <w:lang w:eastAsia="ja-JP"/>
        </w:rPr>
        <w:t xml:space="preserve"> in the draft</w:t>
      </w:r>
    </w:p>
    <w:p w:rsidR="00085D91" w:rsidRDefault="00F0372D" w:rsidP="00DF7A5F">
      <w:pPr>
        <w:pStyle w:val="a8"/>
        <w:numPr>
          <w:ilvl w:val="1"/>
          <w:numId w:val="35"/>
        </w:numPr>
        <w:rPr>
          <w:rFonts w:hint="eastAsia"/>
          <w:lang w:eastAsia="ja-JP"/>
        </w:rPr>
      </w:pPr>
      <w:r w:rsidRPr="00085D91">
        <w:rPr>
          <w:rFonts w:hint="eastAsia"/>
          <w:lang w:eastAsia="ja-JP"/>
        </w:rPr>
        <w:t xml:space="preserve">Estrada would check, in the draft, if </w:t>
      </w:r>
      <w:r w:rsidRPr="00085D91">
        <w:rPr>
          <w:lang w:eastAsia="ja-JP"/>
        </w:rPr>
        <w:t>“</w:t>
      </w:r>
      <w:r w:rsidRPr="00085D91">
        <w:rPr>
          <w:rFonts w:hint="eastAsia"/>
          <w:lang w:eastAsia="ja-JP"/>
        </w:rPr>
        <w:t>HRCP</w:t>
      </w:r>
      <w:r w:rsidRPr="00085D91">
        <w:rPr>
          <w:lang w:eastAsia="ja-JP"/>
        </w:rPr>
        <w:t>”</w:t>
      </w:r>
      <w:r w:rsidRPr="00085D91">
        <w:rPr>
          <w:rFonts w:hint="eastAsia"/>
          <w:lang w:eastAsia="ja-JP"/>
        </w:rPr>
        <w:t xml:space="preserve"> is used for PHY and </w:t>
      </w:r>
      <w:r w:rsidRPr="00085D91">
        <w:rPr>
          <w:lang w:eastAsia="ja-JP"/>
        </w:rPr>
        <w:t>“</w:t>
      </w:r>
      <w:r w:rsidRPr="00085D91">
        <w:rPr>
          <w:rFonts w:hint="eastAsia"/>
          <w:lang w:eastAsia="ja-JP"/>
        </w:rPr>
        <w:t>pairnet</w:t>
      </w:r>
      <w:r w:rsidRPr="00085D91">
        <w:rPr>
          <w:lang w:eastAsia="ja-JP"/>
        </w:rPr>
        <w:t>”</w:t>
      </w:r>
      <w:r w:rsidR="00DF7A5F" w:rsidRPr="00085D91">
        <w:rPr>
          <w:rFonts w:hint="eastAsia"/>
          <w:lang w:eastAsia="ja-JP"/>
        </w:rPr>
        <w:t xml:space="preserve"> is used to refer</w:t>
      </w:r>
      <w:r w:rsidR="00085D91">
        <w:rPr>
          <w:rFonts w:hint="eastAsia"/>
          <w:lang w:eastAsia="ja-JP"/>
        </w:rPr>
        <w:t xml:space="preserve"> MAC.</w:t>
      </w:r>
    </w:p>
    <w:p w:rsidR="00DF7A5F" w:rsidRPr="00085D91" w:rsidRDefault="00F0372D" w:rsidP="00DF7A5F">
      <w:pPr>
        <w:pStyle w:val="a8"/>
        <w:numPr>
          <w:ilvl w:val="1"/>
          <w:numId w:val="35"/>
        </w:numPr>
        <w:rPr>
          <w:lang w:eastAsia="ja-JP"/>
        </w:rPr>
      </w:pPr>
      <w:r w:rsidRPr="00085D91">
        <w:rPr>
          <w:rFonts w:hint="eastAsia"/>
          <w:lang w:eastAsia="ja-JP"/>
        </w:rPr>
        <w:t>Togashi would check that in figures in the draft.</w:t>
      </w:r>
    </w:p>
    <w:p w:rsidR="00CE4DA0" w:rsidRDefault="00CE4DA0" w:rsidP="00CE4DA0">
      <w:pPr>
        <w:pStyle w:val="a8"/>
        <w:numPr>
          <w:ilvl w:val="1"/>
          <w:numId w:val="35"/>
        </w:numPr>
        <w:rPr>
          <w:rFonts w:hint="eastAsia"/>
          <w:lang w:eastAsia="ja-JP"/>
        </w:rPr>
      </w:pPr>
      <w:r>
        <w:rPr>
          <w:rFonts w:hint="eastAsia"/>
          <w:lang w:eastAsia="ja-JP"/>
        </w:rPr>
        <w:t>Change HrcpOperationParameterIe to PairnetOperationParameterIe.</w:t>
      </w:r>
    </w:p>
    <w:p w:rsidR="00904CC9" w:rsidRDefault="00904CC9" w:rsidP="00904CC9">
      <w:pPr>
        <w:rPr>
          <w:lang w:eastAsia="ja-JP"/>
        </w:rPr>
      </w:pPr>
    </w:p>
    <w:p w:rsidR="00CE4DA0" w:rsidRDefault="00CE4DA0" w:rsidP="00085D91">
      <w:pPr>
        <w:pStyle w:val="a8"/>
        <w:numPr>
          <w:ilvl w:val="0"/>
          <w:numId w:val="38"/>
        </w:numPr>
        <w:rPr>
          <w:lang w:eastAsia="ja-JP"/>
        </w:rPr>
      </w:pPr>
      <w:r>
        <w:rPr>
          <w:rFonts w:hint="eastAsia"/>
          <w:lang w:eastAsia="ja-JP"/>
        </w:rPr>
        <w:t>MAC PIB part</w:t>
      </w:r>
    </w:p>
    <w:p w:rsidR="00CE4DA0" w:rsidRDefault="00CE4DA0" w:rsidP="00CE4DA0">
      <w:pPr>
        <w:pStyle w:val="a8"/>
        <w:numPr>
          <w:ilvl w:val="1"/>
          <w:numId w:val="35"/>
        </w:numPr>
        <w:rPr>
          <w:lang w:eastAsia="ja-JP"/>
        </w:rPr>
      </w:pPr>
      <w:r>
        <w:rPr>
          <w:rFonts w:hint="eastAsia"/>
          <w:lang w:eastAsia="ja-JP"/>
        </w:rPr>
        <w:t>Kondou would prepare the MAC PIB part</w:t>
      </w:r>
      <w:r w:rsidR="00FD6349">
        <w:rPr>
          <w:rFonts w:hint="eastAsia"/>
          <w:lang w:eastAsia="ja-JP"/>
        </w:rPr>
        <w:t xml:space="preserve"> by the next day</w:t>
      </w:r>
      <w:r>
        <w:rPr>
          <w:rFonts w:hint="eastAsia"/>
          <w:lang w:eastAsia="ja-JP"/>
        </w:rPr>
        <w:t>.</w:t>
      </w:r>
    </w:p>
    <w:p w:rsidR="00DF7A5F" w:rsidRPr="00A80817" w:rsidRDefault="00DF7A5F" w:rsidP="00A80817">
      <w:pPr>
        <w:rPr>
          <w:lang w:eastAsia="ja-JP"/>
        </w:rPr>
      </w:pPr>
    </w:p>
    <w:p w:rsidR="00A80817" w:rsidRPr="004C48EB" w:rsidRDefault="00077822" w:rsidP="004C48EB">
      <w:pPr>
        <w:pStyle w:val="a8"/>
        <w:numPr>
          <w:ilvl w:val="0"/>
          <w:numId w:val="39"/>
        </w:numPr>
        <w:rPr>
          <w:rFonts w:hint="eastAsia"/>
        </w:rPr>
      </w:pPr>
      <w:r w:rsidRPr="004C48EB">
        <w:rPr>
          <w:rFonts w:hint="eastAsia"/>
        </w:rPr>
        <w:t>Discussion about w</w:t>
      </w:r>
      <w:r w:rsidRPr="004C48EB">
        <w:t>hen does the pairnet start</w:t>
      </w:r>
      <w:r w:rsidR="00904CC9" w:rsidRPr="004C48EB">
        <w:rPr>
          <w:rFonts w:hint="eastAsia"/>
        </w:rPr>
        <w:t>, comment #</w:t>
      </w:r>
      <w:r w:rsidR="00904CC9" w:rsidRPr="004C48EB">
        <w:t>r01-71</w:t>
      </w:r>
      <w:r w:rsidR="00904CC9" w:rsidRPr="004C48EB">
        <w:rPr>
          <w:rFonts w:hint="eastAsia"/>
        </w:rPr>
        <w:t>.</w:t>
      </w:r>
    </w:p>
    <w:p w:rsidR="00077822" w:rsidRPr="004C48EB" w:rsidRDefault="00077822" w:rsidP="004C48EB"/>
    <w:p w:rsidR="00A80817" w:rsidRPr="004C48EB" w:rsidRDefault="00365ECF" w:rsidP="004C48EB">
      <w:pPr>
        <w:pStyle w:val="a8"/>
        <w:numPr>
          <w:ilvl w:val="0"/>
          <w:numId w:val="39"/>
        </w:numPr>
      </w:pPr>
      <w:r w:rsidRPr="004C48EB">
        <w:rPr>
          <w:rFonts w:hint="eastAsia"/>
        </w:rPr>
        <w:t>Review</w:t>
      </w:r>
      <w:r w:rsidR="00077822" w:rsidRPr="004C48EB">
        <w:rPr>
          <w:rFonts w:hint="eastAsia"/>
        </w:rPr>
        <w:t xml:space="preserve"> of</w:t>
      </w:r>
      <w:r w:rsidR="00A80817" w:rsidRPr="004C48EB">
        <w:t xml:space="preserve"> 4.1a</w:t>
      </w:r>
      <w:r w:rsidR="00077822" w:rsidRPr="004C48EB">
        <w:rPr>
          <w:rFonts w:hint="eastAsia"/>
        </w:rPr>
        <w:t xml:space="preserve"> along comment #r01-2.</w:t>
      </w:r>
    </w:p>
    <w:p w:rsidR="00077822" w:rsidRPr="004C48EB" w:rsidRDefault="00077822" w:rsidP="004C48EB"/>
    <w:p w:rsidR="00A80817" w:rsidRPr="004C48EB" w:rsidRDefault="00365ECF" w:rsidP="004C48EB">
      <w:pPr>
        <w:pStyle w:val="a8"/>
        <w:numPr>
          <w:ilvl w:val="0"/>
          <w:numId w:val="39"/>
        </w:numPr>
      </w:pPr>
      <w:r w:rsidRPr="004C48EB">
        <w:rPr>
          <w:rFonts w:hint="eastAsia"/>
        </w:rPr>
        <w:lastRenderedPageBreak/>
        <w:t>Review</w:t>
      </w:r>
      <w:r w:rsidR="00077822" w:rsidRPr="004C48EB">
        <w:rPr>
          <w:rFonts w:hint="eastAsia"/>
        </w:rPr>
        <w:t xml:space="preserve"> of</w:t>
      </w:r>
      <w:r w:rsidR="00A80817" w:rsidRPr="004C48EB">
        <w:t xml:space="preserve"> </w:t>
      </w:r>
      <w:r w:rsidR="00267009" w:rsidRPr="004C48EB">
        <w:rPr>
          <w:rFonts w:hint="eastAsia"/>
        </w:rPr>
        <w:t>new texts in</w:t>
      </w:r>
      <w:r w:rsidRPr="004C48EB">
        <w:rPr>
          <w:rFonts w:hint="eastAsia"/>
        </w:rPr>
        <w:t xml:space="preserve"> </w:t>
      </w:r>
      <w:r w:rsidR="00A80817" w:rsidRPr="004C48EB">
        <w:t>7.2a</w:t>
      </w:r>
      <w:r w:rsidR="00267009" w:rsidRPr="004C48EB">
        <w:rPr>
          <w:rFonts w:hint="eastAsia"/>
        </w:rPr>
        <w:t>.</w:t>
      </w:r>
    </w:p>
    <w:p w:rsidR="00077822" w:rsidRPr="004C48EB" w:rsidRDefault="00077822" w:rsidP="004C48EB"/>
    <w:p w:rsidR="00A80817" w:rsidRPr="004C48EB" w:rsidRDefault="00365ECF" w:rsidP="004C48EB">
      <w:pPr>
        <w:pStyle w:val="a8"/>
        <w:numPr>
          <w:ilvl w:val="0"/>
          <w:numId w:val="39"/>
        </w:numPr>
        <w:rPr>
          <w:rFonts w:hint="eastAsia"/>
        </w:rPr>
      </w:pPr>
      <w:r w:rsidRPr="004C48EB">
        <w:t xml:space="preserve">Review </w:t>
      </w:r>
      <w:r w:rsidRPr="004C48EB">
        <w:rPr>
          <w:rFonts w:hint="eastAsia"/>
        </w:rPr>
        <w:t xml:space="preserve">of </w:t>
      </w:r>
      <w:r w:rsidRPr="004C48EB">
        <w:t>new text in 7.3a</w:t>
      </w:r>
      <w:r w:rsidR="00453F9F" w:rsidRPr="004C48EB">
        <w:rPr>
          <w:rFonts w:hint="eastAsia"/>
        </w:rPr>
        <w:t>.1</w:t>
      </w:r>
    </w:p>
    <w:p w:rsidR="00F52F97" w:rsidRPr="00A80817" w:rsidRDefault="00F52F97" w:rsidP="00A80817">
      <w:pPr>
        <w:rPr>
          <w:lang w:eastAsia="ja-JP"/>
        </w:rPr>
      </w:pPr>
    </w:p>
    <w:p w:rsidR="00F52F97" w:rsidRDefault="00F52F97" w:rsidP="004C48EB">
      <w:pPr>
        <w:pStyle w:val="a8"/>
        <w:numPr>
          <w:ilvl w:val="0"/>
          <w:numId w:val="39"/>
        </w:numPr>
        <w:rPr>
          <w:lang w:eastAsia="ja-JP"/>
        </w:rPr>
      </w:pPr>
      <w:r>
        <w:t>Schedule revie</w:t>
      </w:r>
      <w:r>
        <w:rPr>
          <w:rFonts w:hint="eastAsia"/>
          <w:lang w:eastAsia="ja-JP"/>
        </w:rPr>
        <w:t>w</w:t>
      </w:r>
    </w:p>
    <w:p w:rsidR="00FD6349" w:rsidRDefault="00FD6349" w:rsidP="00FD6349">
      <w:pPr>
        <w:pStyle w:val="a8"/>
        <w:numPr>
          <w:ilvl w:val="0"/>
          <w:numId w:val="37"/>
        </w:numPr>
        <w:rPr>
          <w:lang w:eastAsia="ja-JP"/>
        </w:rPr>
      </w:pPr>
      <w:r>
        <w:rPr>
          <w:rFonts w:hint="eastAsia"/>
          <w:lang w:eastAsia="ja-JP"/>
        </w:rPr>
        <w:t>Updated draft and spreadsheet would be available by 20th October PT.</w:t>
      </w:r>
    </w:p>
    <w:p w:rsidR="00FD6349" w:rsidRDefault="00FD6349" w:rsidP="00FD6349">
      <w:pPr>
        <w:pStyle w:val="a8"/>
        <w:numPr>
          <w:ilvl w:val="0"/>
          <w:numId w:val="37"/>
        </w:numPr>
        <w:rPr>
          <w:lang w:eastAsia="ja-JP"/>
        </w:rPr>
      </w:pPr>
      <w:r>
        <w:rPr>
          <w:rFonts w:hint="eastAsia"/>
          <w:lang w:eastAsia="ja-JP"/>
        </w:rPr>
        <w:t xml:space="preserve">BRC members should review the draft and comment spreadsheet </w:t>
      </w:r>
      <w:r w:rsidR="00493AE0">
        <w:rPr>
          <w:rFonts w:hint="eastAsia"/>
          <w:lang w:eastAsia="ja-JP"/>
        </w:rPr>
        <w:t xml:space="preserve">to confirm </w:t>
      </w:r>
      <w:r w:rsidR="00493AE0" w:rsidRPr="00493AE0">
        <w:rPr>
          <w:color w:val="000000" w:themeColor="text1"/>
        </w:rPr>
        <w:t xml:space="preserve">that all comments have been resolved </w:t>
      </w:r>
      <w:r w:rsidR="00493AE0" w:rsidRPr="00493AE0">
        <w:rPr>
          <w:color w:val="000000" w:themeColor="text1"/>
        </w:rPr>
        <w:t>and incorporated into the draft</w:t>
      </w:r>
      <w:r w:rsidR="00493AE0" w:rsidRPr="00493AE0">
        <w:rPr>
          <w:rFonts w:hint="eastAsia"/>
          <w:color w:val="000000" w:themeColor="text1"/>
          <w:lang w:eastAsia="ja-JP"/>
        </w:rPr>
        <w:t xml:space="preserve">, </w:t>
      </w:r>
      <w:r w:rsidR="00493AE0">
        <w:rPr>
          <w:rFonts w:hint="eastAsia"/>
          <w:lang w:eastAsia="ja-JP"/>
        </w:rPr>
        <w:t>by</w:t>
      </w:r>
      <w:r>
        <w:rPr>
          <w:rFonts w:hint="eastAsia"/>
          <w:lang w:eastAsia="ja-JP"/>
        </w:rPr>
        <w:t xml:space="preserve"> the next BRC teleconference.</w:t>
      </w:r>
    </w:p>
    <w:p w:rsidR="00E75404" w:rsidRDefault="00E75404" w:rsidP="00FD6349">
      <w:pPr>
        <w:pStyle w:val="a8"/>
        <w:numPr>
          <w:ilvl w:val="0"/>
          <w:numId w:val="37"/>
        </w:numPr>
        <w:rPr>
          <w:rFonts w:hint="eastAsia"/>
          <w:lang w:eastAsia="ja-JP"/>
        </w:rPr>
      </w:pPr>
      <w:r>
        <w:rPr>
          <w:rFonts w:hint="eastAsia"/>
          <w:lang w:eastAsia="ja-JP"/>
        </w:rPr>
        <w:t>Next BRC teleconference,</w:t>
      </w:r>
      <w:r w:rsidR="00FD6349">
        <w:rPr>
          <w:rFonts w:hint="eastAsia"/>
          <w:lang w:eastAsia="ja-JP"/>
        </w:rPr>
        <w:t xml:space="preserve"> October 26th.</w:t>
      </w:r>
    </w:p>
    <w:p w:rsidR="00FD6349" w:rsidRPr="00A80817" w:rsidRDefault="00453F9F" w:rsidP="00E75404">
      <w:pPr>
        <w:pStyle w:val="a8"/>
        <w:numPr>
          <w:ilvl w:val="1"/>
          <w:numId w:val="37"/>
        </w:numPr>
        <w:rPr>
          <w:lang w:eastAsia="ja-JP"/>
        </w:rPr>
      </w:pPr>
      <w:r>
        <w:rPr>
          <w:rFonts w:hint="eastAsia"/>
          <w:lang w:eastAsia="ja-JP"/>
        </w:rPr>
        <w:t xml:space="preserve">The </w:t>
      </w:r>
      <w:r>
        <w:rPr>
          <w:color w:val="000000" w:themeColor="text1"/>
        </w:rPr>
        <w:t>BRC w</w:t>
      </w:r>
      <w:r>
        <w:rPr>
          <w:rFonts w:hint="eastAsia"/>
          <w:color w:val="000000" w:themeColor="text1"/>
          <w:lang w:eastAsia="ja-JP"/>
        </w:rPr>
        <w:t>ould</w:t>
      </w:r>
      <w:r w:rsidRPr="00453F9F">
        <w:rPr>
          <w:color w:val="000000" w:themeColor="text1"/>
        </w:rPr>
        <w:t xml:space="preserve"> vote to approve the final resolution spreadsheet and draft.</w:t>
      </w:r>
    </w:p>
    <w:p w:rsidR="00FD6349" w:rsidRDefault="00493AE0" w:rsidP="00FD6349">
      <w:pPr>
        <w:pStyle w:val="a8"/>
        <w:numPr>
          <w:ilvl w:val="0"/>
          <w:numId w:val="37"/>
        </w:numPr>
        <w:rPr>
          <w:lang w:eastAsia="ja-JP"/>
        </w:rPr>
      </w:pPr>
      <w:r>
        <w:rPr>
          <w:rFonts w:hint="eastAsia"/>
          <w:lang w:eastAsia="ja-JP"/>
        </w:rPr>
        <w:t>Estrada would try to shift</w:t>
      </w:r>
      <w:r w:rsidR="00FD6349">
        <w:rPr>
          <w:rFonts w:hint="eastAsia"/>
          <w:lang w:eastAsia="ja-JP"/>
        </w:rPr>
        <w:t xml:space="preserve"> Monday time slot</w:t>
      </w:r>
      <w:r w:rsidR="00E207E8">
        <w:rPr>
          <w:rFonts w:hint="eastAsia"/>
          <w:lang w:eastAsia="ja-JP"/>
        </w:rPr>
        <w:t xml:space="preserve"> (befor closing of the recirc.)</w:t>
      </w:r>
      <w:r w:rsidR="00FD6349">
        <w:rPr>
          <w:rFonts w:hint="eastAsia"/>
          <w:lang w:eastAsia="ja-JP"/>
        </w:rPr>
        <w:t xml:space="preserve"> to later</w:t>
      </w:r>
      <w:r w:rsidR="00E207E8">
        <w:rPr>
          <w:rFonts w:hint="eastAsia"/>
          <w:lang w:eastAsia="ja-JP"/>
        </w:rPr>
        <w:t xml:space="preserve"> in the week</w:t>
      </w:r>
      <w:r w:rsidR="00FD6349">
        <w:rPr>
          <w:rFonts w:hint="eastAsia"/>
          <w:lang w:eastAsia="ja-JP"/>
        </w:rPr>
        <w:t>.</w:t>
      </w:r>
    </w:p>
    <w:p w:rsidR="00FD6349" w:rsidRDefault="00F52F97" w:rsidP="00F52F97">
      <w:pPr>
        <w:pStyle w:val="a8"/>
        <w:numPr>
          <w:ilvl w:val="0"/>
          <w:numId w:val="37"/>
        </w:numPr>
        <w:rPr>
          <w:lang w:eastAsia="ja-JP"/>
        </w:rPr>
      </w:pPr>
      <w:r>
        <w:rPr>
          <w:rFonts w:hint="eastAsia"/>
          <w:lang w:eastAsia="ja-JP"/>
        </w:rPr>
        <w:t>San Antonio</w:t>
      </w:r>
      <w:r w:rsidR="00E75404">
        <w:rPr>
          <w:rFonts w:hint="eastAsia"/>
          <w:lang w:eastAsia="ja-JP"/>
        </w:rPr>
        <w:t xml:space="preserve"> session</w:t>
      </w:r>
      <w:r w:rsidR="00FD6349">
        <w:rPr>
          <w:rFonts w:hint="eastAsia"/>
          <w:lang w:eastAsia="ja-JP"/>
        </w:rPr>
        <w:t>:</w:t>
      </w:r>
    </w:p>
    <w:p w:rsidR="00F52F97" w:rsidRDefault="00F52F97" w:rsidP="00FD6349">
      <w:pPr>
        <w:pStyle w:val="a8"/>
        <w:numPr>
          <w:ilvl w:val="1"/>
          <w:numId w:val="37"/>
        </w:numPr>
        <w:rPr>
          <w:lang w:eastAsia="ja-JP"/>
        </w:rPr>
      </w:pPr>
      <w:r>
        <w:rPr>
          <w:rFonts w:hint="eastAsia"/>
          <w:lang w:eastAsia="ja-JP"/>
        </w:rPr>
        <w:t>TG would conditional approval to forward to RevCom.</w:t>
      </w:r>
    </w:p>
    <w:p w:rsidR="00F52F97" w:rsidRDefault="00F52F97" w:rsidP="00F52F97">
      <w:pPr>
        <w:pStyle w:val="a8"/>
        <w:numPr>
          <w:ilvl w:val="0"/>
          <w:numId w:val="37"/>
        </w:numPr>
        <w:rPr>
          <w:lang w:eastAsia="ja-JP"/>
        </w:rPr>
      </w:pPr>
      <w:r>
        <w:rPr>
          <w:rFonts w:hint="eastAsia"/>
          <w:lang w:eastAsia="ja-JP"/>
        </w:rPr>
        <w:t>After San Antonio</w:t>
      </w:r>
      <w:r w:rsidR="00EE3B9D">
        <w:rPr>
          <w:rFonts w:hint="eastAsia"/>
          <w:lang w:eastAsia="ja-JP"/>
        </w:rPr>
        <w:t>,</w:t>
      </w:r>
      <w:r>
        <w:rPr>
          <w:rFonts w:hint="eastAsia"/>
          <w:lang w:eastAsia="ja-JP"/>
        </w:rPr>
        <w:t xml:space="preserve"> we would have one or two recirculation sponsor ballot.</w:t>
      </w:r>
    </w:p>
    <w:p w:rsidR="00593EEE" w:rsidRPr="004911AB" w:rsidRDefault="00F52F97" w:rsidP="00FD6349">
      <w:pPr>
        <w:widowControl w:val="0"/>
        <w:tabs>
          <w:tab w:val="left" w:pos="5311"/>
        </w:tabs>
        <w:rPr>
          <w:color w:val="000000" w:themeColor="text1"/>
          <w:lang w:eastAsia="ja-JP"/>
        </w:rPr>
      </w:pPr>
      <w:r>
        <w:rPr>
          <w:color w:val="000000" w:themeColor="text1"/>
          <w:lang w:eastAsia="ja-JP"/>
        </w:rPr>
        <w:tab/>
      </w:r>
    </w:p>
    <w:p w:rsidR="004911AB" w:rsidRDefault="004911AB" w:rsidP="004911AB">
      <w:pPr>
        <w:pStyle w:val="a8"/>
        <w:numPr>
          <w:ilvl w:val="0"/>
          <w:numId w:val="33"/>
        </w:numPr>
        <w:rPr>
          <w:rFonts w:hint="eastAsia"/>
          <w:color w:val="000000" w:themeColor="text1"/>
        </w:rPr>
      </w:pPr>
      <w:r w:rsidRPr="004911AB">
        <w:rPr>
          <w:rFonts w:hint="eastAsia"/>
          <w:color w:val="000000" w:themeColor="text1"/>
          <w:lang w:eastAsia="ja-JP"/>
        </w:rPr>
        <w:t xml:space="preserve">AoB </w:t>
      </w:r>
      <w:r w:rsidRPr="004911AB">
        <w:rPr>
          <w:color w:val="000000" w:themeColor="text1"/>
          <w:lang w:eastAsia="ja-JP"/>
        </w:rPr>
        <w:t>–</w:t>
      </w:r>
      <w:r w:rsidRPr="004911AB">
        <w:rPr>
          <w:rFonts w:hint="eastAsia"/>
          <w:color w:val="000000" w:themeColor="text1"/>
          <w:lang w:eastAsia="ja-JP"/>
        </w:rPr>
        <w:t xml:space="preserve"> None.</w:t>
      </w:r>
    </w:p>
    <w:p w:rsidR="00F75371" w:rsidRPr="00F75371" w:rsidRDefault="00F75371" w:rsidP="00F75371">
      <w:pPr>
        <w:rPr>
          <w:rFonts w:hint="eastAsia"/>
          <w:color w:val="000000" w:themeColor="text1"/>
          <w:lang w:eastAsia="ja-JP"/>
        </w:rPr>
      </w:pPr>
    </w:p>
    <w:p w:rsidR="00141E07" w:rsidRPr="005253B0" w:rsidRDefault="004911AB" w:rsidP="005253B0">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sidR="00FD6349">
        <w:rPr>
          <w:rFonts w:hint="eastAsia"/>
          <w:color w:val="000000" w:themeColor="text1"/>
          <w:lang w:eastAsia="ja-JP"/>
        </w:rPr>
        <w:t>23</w:t>
      </w:r>
      <w:r w:rsidRPr="004911AB">
        <w:rPr>
          <w:rFonts w:hint="eastAsia"/>
          <w:color w:val="000000" w:themeColor="text1"/>
          <w:lang w:eastAsia="ja-JP"/>
        </w:rPr>
        <w:t>:</w:t>
      </w:r>
      <w:r w:rsidR="00FD6349">
        <w:rPr>
          <w:rFonts w:hint="eastAsia"/>
          <w:color w:val="000000" w:themeColor="text1"/>
          <w:lang w:eastAsia="ja-JP"/>
        </w:rPr>
        <w:t>11</w:t>
      </w:r>
      <w:r w:rsidRPr="004911AB">
        <w:rPr>
          <w:rFonts w:hint="eastAsia"/>
          <w:color w:val="000000" w:themeColor="text1"/>
          <w:lang w:eastAsia="ja-JP"/>
        </w:rPr>
        <w:t>.</w:t>
      </w:r>
    </w:p>
    <w:sectPr w:rsidR="00141E07" w:rsidRPr="005253B0"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1D" w:rsidRDefault="0020011D">
      <w:r>
        <w:separator/>
      </w:r>
    </w:p>
  </w:endnote>
  <w:endnote w:type="continuationSeparator" w:id="0">
    <w:p w:rsidR="0020011D" w:rsidRDefault="002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1D" w:rsidRDefault="0020011D">
      <w:r>
        <w:separator/>
      </w:r>
    </w:p>
  </w:footnote>
  <w:footnote w:type="continuationSeparator" w:id="0">
    <w:p w:rsidR="0020011D" w:rsidRDefault="00200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C310A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October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0711E9">
          <w:rPr>
            <w:rFonts w:hint="eastAsia"/>
            <w:b/>
            <w:sz w:val="28"/>
            <w:lang w:eastAsia="ja-JP"/>
          </w:rPr>
          <w:t>IEEE P802.15-16-0736-00-003e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27"/>
    <w:multiLevelType w:val="hybridMultilevel"/>
    <w:tmpl w:val="429AA1C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DE5AFB"/>
    <w:multiLevelType w:val="hybridMultilevel"/>
    <w:tmpl w:val="9320C0BC"/>
    <w:lvl w:ilvl="0" w:tplc="BADAE054">
      <w:numFmt w:val="bullet"/>
      <w:lvlText w:val="·"/>
      <w:lvlJc w:val="left"/>
      <w:pPr>
        <w:ind w:left="615" w:hanging="615"/>
      </w:pPr>
      <w:rPr>
        <w:rFonts w:ascii="Times New Roman" w:eastAsiaTheme="minorEastAsia" w:hAnsi="Times New Roman" w:cs="Times New Roman"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C07BB3"/>
    <w:multiLevelType w:val="hybridMultilevel"/>
    <w:tmpl w:val="0E8C6D2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32C851E8"/>
    <w:multiLevelType w:val="hybridMultilevel"/>
    <w:tmpl w:val="14E0375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2B14AD7"/>
    <w:multiLevelType w:val="hybridMultilevel"/>
    <w:tmpl w:val="6A6E696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7"/>
  </w:num>
  <w:num w:numId="2">
    <w:abstractNumId w:val="4"/>
  </w:num>
  <w:num w:numId="3">
    <w:abstractNumId w:val="7"/>
  </w:num>
  <w:num w:numId="4">
    <w:abstractNumId w:val="26"/>
  </w:num>
  <w:num w:numId="5">
    <w:abstractNumId w:val="3"/>
  </w:num>
  <w:num w:numId="6">
    <w:abstractNumId w:val="28"/>
  </w:num>
  <w:num w:numId="7">
    <w:abstractNumId w:val="38"/>
  </w:num>
  <w:num w:numId="8">
    <w:abstractNumId w:val="35"/>
  </w:num>
  <w:num w:numId="9">
    <w:abstractNumId w:val="14"/>
  </w:num>
  <w:num w:numId="10">
    <w:abstractNumId w:val="24"/>
  </w:num>
  <w:num w:numId="11">
    <w:abstractNumId w:val="19"/>
  </w:num>
  <w:num w:numId="12">
    <w:abstractNumId w:val="8"/>
  </w:num>
  <w:num w:numId="13">
    <w:abstractNumId w:val="10"/>
  </w:num>
  <w:num w:numId="14">
    <w:abstractNumId w:val="25"/>
  </w:num>
  <w:num w:numId="15">
    <w:abstractNumId w:val="13"/>
  </w:num>
  <w:num w:numId="16">
    <w:abstractNumId w:val="39"/>
  </w:num>
  <w:num w:numId="17">
    <w:abstractNumId w:val="20"/>
  </w:num>
  <w:num w:numId="18">
    <w:abstractNumId w:val="29"/>
  </w:num>
  <w:num w:numId="19">
    <w:abstractNumId w:val="33"/>
  </w:num>
  <w:num w:numId="20">
    <w:abstractNumId w:val="32"/>
  </w:num>
  <w:num w:numId="21">
    <w:abstractNumId w:val="30"/>
  </w:num>
  <w:num w:numId="22">
    <w:abstractNumId w:val="12"/>
  </w:num>
  <w:num w:numId="23">
    <w:abstractNumId w:val="34"/>
  </w:num>
  <w:num w:numId="24">
    <w:abstractNumId w:val="31"/>
  </w:num>
  <w:num w:numId="25">
    <w:abstractNumId w:val="17"/>
  </w:num>
  <w:num w:numId="26">
    <w:abstractNumId w:val="23"/>
  </w:num>
  <w:num w:numId="27">
    <w:abstractNumId w:val="37"/>
  </w:num>
  <w:num w:numId="28">
    <w:abstractNumId w:val="6"/>
  </w:num>
  <w:num w:numId="29">
    <w:abstractNumId w:val="15"/>
  </w:num>
  <w:num w:numId="30">
    <w:abstractNumId w:val="21"/>
  </w:num>
  <w:num w:numId="31">
    <w:abstractNumId w:val="18"/>
  </w:num>
  <w:num w:numId="32">
    <w:abstractNumId w:val="11"/>
  </w:num>
  <w:num w:numId="33">
    <w:abstractNumId w:val="2"/>
  </w:num>
  <w:num w:numId="34">
    <w:abstractNumId w:val="36"/>
  </w:num>
  <w:num w:numId="35">
    <w:abstractNumId w:val="1"/>
  </w:num>
  <w:num w:numId="36">
    <w:abstractNumId w:val="5"/>
  </w:num>
  <w:num w:numId="37">
    <w:abstractNumId w:val="22"/>
  </w:num>
  <w:num w:numId="38">
    <w:abstractNumId w:val="9"/>
  </w:num>
  <w:num w:numId="39">
    <w:abstractNumId w:val="0"/>
  </w:num>
  <w:num w:numId="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3C8"/>
    <w:rsid w:val="0001197D"/>
    <w:rsid w:val="00011D7E"/>
    <w:rsid w:val="00011DA8"/>
    <w:rsid w:val="0002041D"/>
    <w:rsid w:val="000251E9"/>
    <w:rsid w:val="00025984"/>
    <w:rsid w:val="00025EC6"/>
    <w:rsid w:val="000270C5"/>
    <w:rsid w:val="00035C1C"/>
    <w:rsid w:val="000373E3"/>
    <w:rsid w:val="00041459"/>
    <w:rsid w:val="0005380D"/>
    <w:rsid w:val="00055CF4"/>
    <w:rsid w:val="00056302"/>
    <w:rsid w:val="00056F22"/>
    <w:rsid w:val="00057312"/>
    <w:rsid w:val="0005774B"/>
    <w:rsid w:val="00060C84"/>
    <w:rsid w:val="00062E6B"/>
    <w:rsid w:val="000711E9"/>
    <w:rsid w:val="000771BF"/>
    <w:rsid w:val="00077822"/>
    <w:rsid w:val="0008154C"/>
    <w:rsid w:val="00085D91"/>
    <w:rsid w:val="0008657F"/>
    <w:rsid w:val="00091FBC"/>
    <w:rsid w:val="0009539A"/>
    <w:rsid w:val="000A3F80"/>
    <w:rsid w:val="000A59A6"/>
    <w:rsid w:val="000B1196"/>
    <w:rsid w:val="000B25F3"/>
    <w:rsid w:val="000B2ABD"/>
    <w:rsid w:val="000D2510"/>
    <w:rsid w:val="000D342A"/>
    <w:rsid w:val="000D7FF1"/>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2B5"/>
    <w:rsid w:val="00135505"/>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2E36"/>
    <w:rsid w:val="001840AD"/>
    <w:rsid w:val="00191474"/>
    <w:rsid w:val="00191C72"/>
    <w:rsid w:val="00193408"/>
    <w:rsid w:val="001A2997"/>
    <w:rsid w:val="001A3D9D"/>
    <w:rsid w:val="001A74E6"/>
    <w:rsid w:val="001B3C74"/>
    <w:rsid w:val="001B4D96"/>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E6F77"/>
    <w:rsid w:val="001F0AE0"/>
    <w:rsid w:val="001F69A2"/>
    <w:rsid w:val="001F7133"/>
    <w:rsid w:val="0020006F"/>
    <w:rsid w:val="0020011D"/>
    <w:rsid w:val="00200C22"/>
    <w:rsid w:val="002012B0"/>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009"/>
    <w:rsid w:val="00267955"/>
    <w:rsid w:val="00277F50"/>
    <w:rsid w:val="00282FF9"/>
    <w:rsid w:val="00287273"/>
    <w:rsid w:val="002903DF"/>
    <w:rsid w:val="0029188D"/>
    <w:rsid w:val="00291D07"/>
    <w:rsid w:val="00293A53"/>
    <w:rsid w:val="00294B47"/>
    <w:rsid w:val="002A4549"/>
    <w:rsid w:val="002B09D3"/>
    <w:rsid w:val="002B108F"/>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1981"/>
    <w:rsid w:val="00322893"/>
    <w:rsid w:val="00322B47"/>
    <w:rsid w:val="00336E32"/>
    <w:rsid w:val="00337FD8"/>
    <w:rsid w:val="0034403F"/>
    <w:rsid w:val="003456F7"/>
    <w:rsid w:val="00347ACD"/>
    <w:rsid w:val="003514CD"/>
    <w:rsid w:val="00355E7B"/>
    <w:rsid w:val="00364664"/>
    <w:rsid w:val="00365ECF"/>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1C"/>
    <w:rsid w:val="003D788E"/>
    <w:rsid w:val="003E245A"/>
    <w:rsid w:val="003E3DFD"/>
    <w:rsid w:val="003E40D1"/>
    <w:rsid w:val="003E4B2C"/>
    <w:rsid w:val="003E54A1"/>
    <w:rsid w:val="003E5E14"/>
    <w:rsid w:val="003E7C12"/>
    <w:rsid w:val="003F0359"/>
    <w:rsid w:val="003F3DBF"/>
    <w:rsid w:val="003F51FF"/>
    <w:rsid w:val="004073AB"/>
    <w:rsid w:val="00407537"/>
    <w:rsid w:val="0043071E"/>
    <w:rsid w:val="004314F4"/>
    <w:rsid w:val="00432A2E"/>
    <w:rsid w:val="00433E39"/>
    <w:rsid w:val="00437FD9"/>
    <w:rsid w:val="00445ED4"/>
    <w:rsid w:val="004470E9"/>
    <w:rsid w:val="0045007C"/>
    <w:rsid w:val="00451313"/>
    <w:rsid w:val="00453B7E"/>
    <w:rsid w:val="00453F79"/>
    <w:rsid w:val="00453F9F"/>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3AE0"/>
    <w:rsid w:val="004954F9"/>
    <w:rsid w:val="00495A34"/>
    <w:rsid w:val="00496E80"/>
    <w:rsid w:val="004A6428"/>
    <w:rsid w:val="004A7138"/>
    <w:rsid w:val="004A74B2"/>
    <w:rsid w:val="004B1097"/>
    <w:rsid w:val="004B2247"/>
    <w:rsid w:val="004B375E"/>
    <w:rsid w:val="004B55F6"/>
    <w:rsid w:val="004B5FE3"/>
    <w:rsid w:val="004B7753"/>
    <w:rsid w:val="004C1CDB"/>
    <w:rsid w:val="004C48E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53B0"/>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6786"/>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49E6"/>
    <w:rsid w:val="0073524E"/>
    <w:rsid w:val="00742BB5"/>
    <w:rsid w:val="007446B7"/>
    <w:rsid w:val="00745784"/>
    <w:rsid w:val="007473FC"/>
    <w:rsid w:val="00750449"/>
    <w:rsid w:val="00751D18"/>
    <w:rsid w:val="0075685C"/>
    <w:rsid w:val="00756940"/>
    <w:rsid w:val="00757527"/>
    <w:rsid w:val="007632A6"/>
    <w:rsid w:val="00763715"/>
    <w:rsid w:val="00766AF3"/>
    <w:rsid w:val="0077002C"/>
    <w:rsid w:val="00770ADF"/>
    <w:rsid w:val="00771742"/>
    <w:rsid w:val="007749C9"/>
    <w:rsid w:val="00774E2D"/>
    <w:rsid w:val="00775570"/>
    <w:rsid w:val="00775892"/>
    <w:rsid w:val="00780BBB"/>
    <w:rsid w:val="00780BCF"/>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0691F"/>
    <w:rsid w:val="00812CAB"/>
    <w:rsid w:val="00813216"/>
    <w:rsid w:val="00820351"/>
    <w:rsid w:val="00824B40"/>
    <w:rsid w:val="00826DAE"/>
    <w:rsid w:val="00830C9D"/>
    <w:rsid w:val="00831EB0"/>
    <w:rsid w:val="00833BE1"/>
    <w:rsid w:val="00833C66"/>
    <w:rsid w:val="008344D5"/>
    <w:rsid w:val="00841E73"/>
    <w:rsid w:val="0084427E"/>
    <w:rsid w:val="008453AC"/>
    <w:rsid w:val="008468AB"/>
    <w:rsid w:val="008506D5"/>
    <w:rsid w:val="00851AA9"/>
    <w:rsid w:val="008532FC"/>
    <w:rsid w:val="00853CCB"/>
    <w:rsid w:val="0085735C"/>
    <w:rsid w:val="00857584"/>
    <w:rsid w:val="008579CC"/>
    <w:rsid w:val="008616F8"/>
    <w:rsid w:val="0086218C"/>
    <w:rsid w:val="008626ED"/>
    <w:rsid w:val="00862759"/>
    <w:rsid w:val="008672CB"/>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743"/>
    <w:rsid w:val="008F78D4"/>
    <w:rsid w:val="008F7EEB"/>
    <w:rsid w:val="009029A0"/>
    <w:rsid w:val="00904CC9"/>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2B96"/>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AC"/>
    <w:rsid w:val="00C229C1"/>
    <w:rsid w:val="00C2465E"/>
    <w:rsid w:val="00C2491F"/>
    <w:rsid w:val="00C310A2"/>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57D75"/>
    <w:rsid w:val="00C63F0E"/>
    <w:rsid w:val="00C658C2"/>
    <w:rsid w:val="00C72750"/>
    <w:rsid w:val="00C81411"/>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4DA0"/>
    <w:rsid w:val="00CE6AA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6257"/>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DF7A5F"/>
    <w:rsid w:val="00E00A82"/>
    <w:rsid w:val="00E01A02"/>
    <w:rsid w:val="00E0232B"/>
    <w:rsid w:val="00E04CA9"/>
    <w:rsid w:val="00E1082A"/>
    <w:rsid w:val="00E10978"/>
    <w:rsid w:val="00E120CF"/>
    <w:rsid w:val="00E12685"/>
    <w:rsid w:val="00E14C5B"/>
    <w:rsid w:val="00E14EFC"/>
    <w:rsid w:val="00E15B12"/>
    <w:rsid w:val="00E207E8"/>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5404"/>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3B9D"/>
    <w:rsid w:val="00EE5783"/>
    <w:rsid w:val="00EE7357"/>
    <w:rsid w:val="00EF01F6"/>
    <w:rsid w:val="00EF177E"/>
    <w:rsid w:val="00EF1E79"/>
    <w:rsid w:val="00EF6481"/>
    <w:rsid w:val="00EF770C"/>
    <w:rsid w:val="00F011F6"/>
    <w:rsid w:val="00F0372D"/>
    <w:rsid w:val="00F116A7"/>
    <w:rsid w:val="00F11A42"/>
    <w:rsid w:val="00F13EFF"/>
    <w:rsid w:val="00F14338"/>
    <w:rsid w:val="00F1577F"/>
    <w:rsid w:val="00F1713E"/>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5371"/>
    <w:rsid w:val="00F76DD1"/>
    <w:rsid w:val="00F80640"/>
    <w:rsid w:val="00F81A9A"/>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50B4"/>
    <w:rsid w:val="00FB76A4"/>
    <w:rsid w:val="00FB7C17"/>
    <w:rsid w:val="00FC14C0"/>
    <w:rsid w:val="00FC2E1F"/>
    <w:rsid w:val="00FC348A"/>
    <w:rsid w:val="00FC409A"/>
    <w:rsid w:val="00FC691B"/>
    <w:rsid w:val="00FD6349"/>
    <w:rsid w:val="00FE02F3"/>
    <w:rsid w:val="00FE1B9A"/>
    <w:rsid w:val="00FE334B"/>
    <w:rsid w:val="00FF0C5C"/>
    <w:rsid w:val="00FF2C1D"/>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C70D0"/>
    <w:rsid w:val="000D57AA"/>
    <w:rsid w:val="00101771"/>
    <w:rsid w:val="001A62B6"/>
    <w:rsid w:val="00224345"/>
    <w:rsid w:val="002511EA"/>
    <w:rsid w:val="0033110F"/>
    <w:rsid w:val="00360CF2"/>
    <w:rsid w:val="003D36CC"/>
    <w:rsid w:val="00405D4F"/>
    <w:rsid w:val="00422FF5"/>
    <w:rsid w:val="00482754"/>
    <w:rsid w:val="004B76C9"/>
    <w:rsid w:val="00502F5B"/>
    <w:rsid w:val="00512460"/>
    <w:rsid w:val="00531BD8"/>
    <w:rsid w:val="005A2EE3"/>
    <w:rsid w:val="00644618"/>
    <w:rsid w:val="007212CC"/>
    <w:rsid w:val="00767976"/>
    <w:rsid w:val="00796311"/>
    <w:rsid w:val="007A4BEE"/>
    <w:rsid w:val="00815420"/>
    <w:rsid w:val="008156E2"/>
    <w:rsid w:val="008C2C57"/>
    <w:rsid w:val="008D2343"/>
    <w:rsid w:val="009531B7"/>
    <w:rsid w:val="00985AF7"/>
    <w:rsid w:val="009A69F7"/>
    <w:rsid w:val="00A225F4"/>
    <w:rsid w:val="00A80728"/>
    <w:rsid w:val="00AC0756"/>
    <w:rsid w:val="00B73758"/>
    <w:rsid w:val="00B95848"/>
    <w:rsid w:val="00BA6EDC"/>
    <w:rsid w:val="00BB41D3"/>
    <w:rsid w:val="00C25044"/>
    <w:rsid w:val="00CA3118"/>
    <w:rsid w:val="00CB7818"/>
    <w:rsid w:val="00D219FD"/>
    <w:rsid w:val="00D3264D"/>
    <w:rsid w:val="00D412C1"/>
    <w:rsid w:val="00D61B40"/>
    <w:rsid w:val="00E14060"/>
    <w:rsid w:val="00E31B63"/>
    <w:rsid w:val="00E740D1"/>
    <w:rsid w:val="00EA07B3"/>
    <w:rsid w:val="00EA0AA2"/>
    <w:rsid w:val="00EB1474"/>
    <w:rsid w:val="00EB14A3"/>
    <w:rsid w:val="00ED74AC"/>
    <w:rsid w:val="00EE57CB"/>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F1218-6C43-4003-BDDB-B5F66901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155</TotalTime>
  <Pages>3</Pages>
  <Words>502</Words>
  <Characters>2864</Characters>
  <Application>Microsoft Office Word</Application>
  <DocSecurity>0</DocSecurity>
  <Lines>23</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P802.15-16-0736-00-003e</vt:lpstr>
      <vt:lpstr>THz IG Nov 2009 Minutes</vt:lpstr>
      <vt:lpstr>THz IG Nov 2009 Minutes</vt:lpstr>
    </vt:vector>
  </TitlesOfParts>
  <Company>Microsoft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P802.15-16-0736-00-003e</dc:title>
  <dc:subject>TG3e BRC October 19th 2016 Teleconference Minutes</dc:subject>
  <dc:creator>a</dc:creator>
  <cp:lastModifiedBy>wsho</cp:lastModifiedBy>
  <cp:revision>9</cp:revision>
  <cp:lastPrinted>2012-04-16T11:57:00Z</cp:lastPrinted>
  <dcterms:created xsi:type="dcterms:W3CDTF">2016-10-20T03:49:00Z</dcterms:created>
  <dcterms:modified xsi:type="dcterms:W3CDTF">2016-10-25T15:56:00Z</dcterms:modified>
</cp:coreProperties>
</file>