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CD9" w:rsidRPr="00E766E5" w:rsidRDefault="00764CD9" w:rsidP="00A8548D">
      <w:pPr>
        <w:jc w:val="center"/>
        <w:rPr>
          <w:b/>
          <w:sz w:val="28"/>
        </w:rPr>
      </w:pPr>
      <w:r w:rsidRPr="00E766E5">
        <w:rPr>
          <w:b/>
          <w:sz w:val="28"/>
        </w:rPr>
        <w:t>IEEE P802.15</w:t>
      </w:r>
    </w:p>
    <w:p w:rsidR="00764CD9" w:rsidRPr="00E766E5" w:rsidRDefault="00764CD9" w:rsidP="00A8548D">
      <w:pPr>
        <w:jc w:val="center"/>
        <w:rPr>
          <w:b/>
          <w:sz w:val="28"/>
        </w:rPr>
      </w:pPr>
      <w:r w:rsidRPr="00E766E5">
        <w:rPr>
          <w:b/>
          <w:sz w:val="28"/>
        </w:rPr>
        <w:t>Wireless Personal Area Networks</w:t>
      </w:r>
    </w:p>
    <w:p w:rsidR="00764CD9" w:rsidRPr="00E766E5" w:rsidRDefault="00764CD9" w:rsidP="00A8548D">
      <w:pPr>
        <w:jc w:val="both"/>
        <w:rPr>
          <w:b/>
          <w:sz w:val="28"/>
        </w:rPr>
      </w:pPr>
    </w:p>
    <w:tbl>
      <w:tblPr>
        <w:tblW w:w="9360" w:type="dxa"/>
        <w:tblInd w:w="108" w:type="dxa"/>
        <w:tblLayout w:type="fixed"/>
        <w:tblLook w:val="0000" w:firstRow="0" w:lastRow="0" w:firstColumn="0" w:lastColumn="0" w:noHBand="0" w:noVBand="0"/>
      </w:tblPr>
      <w:tblGrid>
        <w:gridCol w:w="1260"/>
        <w:gridCol w:w="4050"/>
        <w:gridCol w:w="4050"/>
      </w:tblGrid>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Project</w:t>
            </w:r>
          </w:p>
        </w:tc>
        <w:tc>
          <w:tcPr>
            <w:tcW w:w="8100" w:type="dxa"/>
            <w:gridSpan w:val="2"/>
            <w:tcBorders>
              <w:top w:val="single" w:sz="6" w:space="0" w:color="auto"/>
            </w:tcBorders>
          </w:tcPr>
          <w:p w:rsidR="00764CD9" w:rsidRPr="00E766E5" w:rsidRDefault="00764CD9" w:rsidP="00A8548D">
            <w:pPr>
              <w:pStyle w:val="covertext"/>
              <w:jc w:val="both"/>
            </w:pPr>
            <w:r w:rsidRPr="00E766E5">
              <w:t>IEEE P802.15 Working Group for Wireless Personal Area Networks (WPANs)</w:t>
            </w:r>
          </w:p>
        </w:tc>
      </w:tr>
      <w:tr w:rsidR="00764CD9" w:rsidRPr="005D678E" w:rsidTr="00082FB2">
        <w:tc>
          <w:tcPr>
            <w:tcW w:w="1260" w:type="dxa"/>
            <w:tcBorders>
              <w:top w:val="single" w:sz="6" w:space="0" w:color="auto"/>
            </w:tcBorders>
          </w:tcPr>
          <w:p w:rsidR="00764CD9" w:rsidRPr="00E766E5" w:rsidRDefault="00764CD9" w:rsidP="00A8548D">
            <w:pPr>
              <w:pStyle w:val="covertext"/>
              <w:jc w:val="both"/>
            </w:pPr>
            <w:r w:rsidRPr="00E766E5">
              <w:t>Title</w:t>
            </w:r>
          </w:p>
        </w:tc>
        <w:tc>
          <w:tcPr>
            <w:tcW w:w="8100" w:type="dxa"/>
            <w:gridSpan w:val="2"/>
            <w:tcBorders>
              <w:top w:val="single" w:sz="6" w:space="0" w:color="auto"/>
            </w:tcBorders>
          </w:tcPr>
          <w:p w:rsidR="00764CD9" w:rsidRPr="00DE1ECD" w:rsidRDefault="005D678E" w:rsidP="001A2774">
            <w:pPr>
              <w:pStyle w:val="covertext"/>
              <w:jc w:val="both"/>
              <w:rPr>
                <w:lang w:val="fr-FR"/>
              </w:rPr>
            </w:pPr>
            <w:r>
              <w:rPr>
                <w:rFonts w:hint="eastAsia"/>
              </w:rPr>
              <w:t xml:space="preserve">Draft liaison statement </w:t>
            </w:r>
            <w:r w:rsidR="00A36E9C">
              <w:rPr>
                <w:rFonts w:hint="eastAsia"/>
              </w:rPr>
              <w:t>to</w:t>
            </w:r>
            <w:r w:rsidR="001A2774">
              <w:rPr>
                <w:rFonts w:hint="eastAsia"/>
              </w:rPr>
              <w:t xml:space="preserve"> ITU-R </w:t>
            </w:r>
            <w:r w:rsidR="001A2774" w:rsidRPr="00223AFF">
              <w:rPr>
                <w:rFonts w:hint="eastAsia"/>
              </w:rPr>
              <w:t>WP</w:t>
            </w:r>
            <w:r w:rsidR="001A2774" w:rsidRPr="00223AFF">
              <w:t>5C</w:t>
            </w:r>
            <w:r w:rsidR="001A2774">
              <w:rPr>
                <w:rFonts w:hint="eastAsia"/>
              </w:rPr>
              <w:t xml:space="preserve"> (Copy to WP</w:t>
            </w:r>
            <w:r w:rsidR="001A2774">
              <w:t>1A and</w:t>
            </w:r>
            <w:r w:rsidR="00A90D4D">
              <w:rPr>
                <w:rFonts w:hint="eastAsia"/>
              </w:rPr>
              <w:t xml:space="preserve"> </w:t>
            </w:r>
            <w:r w:rsidR="001A2774" w:rsidRPr="00223AFF">
              <w:rPr>
                <w:rFonts w:hint="eastAsia"/>
              </w:rPr>
              <w:t>WP</w:t>
            </w:r>
            <w:r w:rsidR="001A2774" w:rsidRPr="00223AFF">
              <w:t>5A</w:t>
            </w:r>
            <w:r w:rsidR="00AE05CD">
              <w:t>, WP7A, WP7C</w:t>
            </w:r>
            <w:r>
              <w:rPr>
                <w:rFonts w:hint="eastAsia"/>
              </w:rPr>
              <w:t>)</w:t>
            </w:r>
          </w:p>
        </w:tc>
      </w:tr>
      <w:tr w:rsidR="00764CD9" w:rsidRPr="00E766E5" w:rsidTr="00082FB2">
        <w:tc>
          <w:tcPr>
            <w:tcW w:w="1260" w:type="dxa"/>
            <w:tcBorders>
              <w:top w:val="single" w:sz="6" w:space="0" w:color="auto"/>
              <w:bottom w:val="single" w:sz="4" w:space="0" w:color="auto"/>
            </w:tcBorders>
          </w:tcPr>
          <w:p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rsidR="00764CD9" w:rsidRPr="00E766E5" w:rsidRDefault="00373B03" w:rsidP="00454055">
            <w:pPr>
              <w:pStyle w:val="covertext"/>
              <w:jc w:val="both"/>
            </w:pPr>
            <w:r>
              <w:t>September 2016</w:t>
            </w:r>
          </w:p>
        </w:tc>
      </w:tr>
      <w:tr w:rsidR="00764CD9" w:rsidRPr="00585F3C" w:rsidTr="00082FB2">
        <w:tc>
          <w:tcPr>
            <w:tcW w:w="1260" w:type="dxa"/>
            <w:tcBorders>
              <w:top w:val="single" w:sz="4" w:space="0" w:color="auto"/>
              <w:bottom w:val="single" w:sz="4" w:space="0" w:color="auto"/>
            </w:tcBorders>
          </w:tcPr>
          <w:p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rsidR="00764CD9" w:rsidRPr="0021105E" w:rsidRDefault="003949DC" w:rsidP="003949DC">
            <w:pPr>
              <w:pStyle w:val="covertext"/>
              <w:spacing w:before="0" w:after="0"/>
              <w:rPr>
                <w:szCs w:val="24"/>
                <w:lang w:val="fr-FR"/>
              </w:rPr>
            </w:pPr>
            <w:r w:rsidRPr="003949DC">
              <w:rPr>
                <w:lang w:val="de-DE"/>
              </w:rPr>
              <w:t>Sebastian Rey</w:t>
            </w:r>
            <w:r w:rsidR="00DE1ECD" w:rsidRPr="003949DC">
              <w:rPr>
                <w:lang w:val="de-DE"/>
              </w:rPr>
              <w:t xml:space="preserve">, </w:t>
            </w:r>
            <w:r w:rsidR="00A21B85" w:rsidRPr="003949DC">
              <w:rPr>
                <w:lang w:val="de-DE"/>
              </w:rPr>
              <w:br/>
            </w:r>
            <w:r w:rsidRPr="003949DC">
              <w:rPr>
                <w:lang w:val="de-DE"/>
              </w:rPr>
              <w:t>Technische Universität Braunschweig</w:t>
            </w:r>
          </w:p>
        </w:tc>
        <w:tc>
          <w:tcPr>
            <w:tcW w:w="4050" w:type="dxa"/>
            <w:tcBorders>
              <w:top w:val="single" w:sz="4" w:space="0" w:color="auto"/>
              <w:bottom w:val="single" w:sz="4" w:space="0" w:color="auto"/>
            </w:tcBorders>
          </w:tcPr>
          <w:p w:rsidR="00764CD9" w:rsidRPr="0021105E" w:rsidRDefault="00DE1ECD" w:rsidP="003949DC">
            <w:pPr>
              <w:pStyle w:val="covertext"/>
              <w:tabs>
                <w:tab w:val="left" w:pos="1152"/>
              </w:tabs>
              <w:spacing w:before="0" w:after="0"/>
              <w:rPr>
                <w:szCs w:val="24"/>
                <w:lang w:val="fr-FR"/>
              </w:rPr>
            </w:pPr>
            <w:r>
              <w:t>Voice:</w:t>
            </w:r>
            <w:r>
              <w:tab/>
            </w:r>
            <w:r w:rsidR="003949DC">
              <w:t>+49 531 391 2439</w:t>
            </w:r>
            <w:r>
              <w:br/>
              <w:t>Fax:</w:t>
            </w:r>
            <w:r>
              <w:tab/>
            </w:r>
            <w:r w:rsidRPr="00E137FA">
              <w:t>+</w:t>
            </w:r>
            <w:r w:rsidR="003949DC">
              <w:t>49 531 391 5192</w:t>
            </w:r>
            <w:r>
              <w:br/>
              <w:t>E-mail:</w:t>
            </w:r>
            <w:r w:rsidRPr="00DE1ECD">
              <w:rPr>
                <w:szCs w:val="24"/>
              </w:rPr>
              <w:tab/>
            </w:r>
            <w:hyperlink r:id="rId9" w:history="1">
              <w:r w:rsidR="003949DC" w:rsidRPr="00C91E17">
                <w:rPr>
                  <w:rStyle w:val="Hyperlink"/>
                  <w:szCs w:val="24"/>
                </w:rPr>
                <w:t>rey@ifn.ing.tu-bs.de</w:t>
              </w:r>
            </w:hyperlink>
          </w:p>
        </w:tc>
      </w:tr>
      <w:tr w:rsidR="00764CD9" w:rsidRPr="00E766E5" w:rsidTr="00082FB2">
        <w:tc>
          <w:tcPr>
            <w:tcW w:w="1260" w:type="dxa"/>
            <w:tcBorders>
              <w:top w:val="single" w:sz="4" w:space="0" w:color="auto"/>
            </w:tcBorders>
          </w:tcPr>
          <w:p w:rsidR="00764CD9" w:rsidRPr="00E766E5" w:rsidRDefault="00764CD9" w:rsidP="00A8548D">
            <w:pPr>
              <w:pStyle w:val="covertext"/>
              <w:jc w:val="both"/>
            </w:pPr>
            <w:r w:rsidRPr="00E766E5">
              <w:t>Re:</w:t>
            </w:r>
          </w:p>
        </w:tc>
        <w:tc>
          <w:tcPr>
            <w:tcW w:w="8100" w:type="dxa"/>
            <w:gridSpan w:val="2"/>
            <w:tcBorders>
              <w:top w:val="single" w:sz="4" w:space="0" w:color="auto"/>
            </w:tcBorders>
          </w:tcPr>
          <w:p w:rsidR="00764CD9" w:rsidRPr="0021105E" w:rsidRDefault="00764CD9" w:rsidP="00A8548D">
            <w:pPr>
              <w:pStyle w:val="covertext"/>
              <w:jc w:val="both"/>
            </w:pP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Abstract</w:t>
            </w:r>
          </w:p>
        </w:tc>
        <w:tc>
          <w:tcPr>
            <w:tcW w:w="8100" w:type="dxa"/>
            <w:gridSpan w:val="2"/>
            <w:tcBorders>
              <w:top w:val="single" w:sz="6" w:space="0" w:color="auto"/>
            </w:tcBorders>
          </w:tcPr>
          <w:p w:rsidR="00764CD9" w:rsidRPr="00E766E5" w:rsidRDefault="00DE1ECD" w:rsidP="00373B03">
            <w:pPr>
              <w:pStyle w:val="covertext"/>
            </w:pPr>
            <w:r w:rsidRPr="005C1952">
              <w:t>T</w:t>
            </w:r>
            <w:r w:rsidR="005D678E">
              <w:t>his contribution</w:t>
            </w:r>
            <w:r>
              <w:rPr>
                <w:rFonts w:hint="eastAsia"/>
              </w:rPr>
              <w:t xml:space="preserve"> propose</w:t>
            </w:r>
            <w:r w:rsidR="005D678E">
              <w:rPr>
                <w:rFonts w:hint="eastAsia"/>
              </w:rPr>
              <w:t>s a dr</w:t>
            </w:r>
            <w:r w:rsidR="00454055">
              <w:t>af</w:t>
            </w:r>
            <w:r w:rsidR="005D678E">
              <w:rPr>
                <w:rFonts w:hint="eastAsia"/>
              </w:rPr>
              <w:t>t liaison</w:t>
            </w:r>
            <w:r>
              <w:rPr>
                <w:rFonts w:hint="eastAsia"/>
              </w:rPr>
              <w:t xml:space="preserve"> </w:t>
            </w:r>
            <w:r w:rsidR="005D678E">
              <w:rPr>
                <w:rFonts w:hint="eastAsia"/>
              </w:rPr>
              <w:t xml:space="preserve">statement to ITU-R </w:t>
            </w:r>
            <w:r w:rsidR="005D678E" w:rsidRPr="00223AFF">
              <w:rPr>
                <w:rFonts w:hint="eastAsia"/>
              </w:rPr>
              <w:t>WP</w:t>
            </w:r>
            <w:r w:rsidR="001A2774" w:rsidRPr="00223AFF">
              <w:t>5C</w:t>
            </w:r>
            <w:r w:rsidRPr="005C1952">
              <w:t>.</w:t>
            </w:r>
            <w:r w:rsidR="00454055">
              <w:t xml:space="preserve"> The documents reflects t</w:t>
            </w:r>
            <w:r w:rsidR="005D0FE3">
              <w:t>h</w:t>
            </w:r>
            <w:r w:rsidR="00454055">
              <w:t xml:space="preserve">e changes made </w:t>
            </w:r>
            <w:proofErr w:type="spellStart"/>
            <w:r w:rsidR="00454055">
              <w:t>bei</w:t>
            </w:r>
            <w:proofErr w:type="spellEnd"/>
            <w:r w:rsidR="00454055">
              <w:t xml:space="preserve"> TG3d during the </w:t>
            </w:r>
            <w:r w:rsidR="00373B03">
              <w:t>September</w:t>
            </w:r>
            <w:r w:rsidR="00454055">
              <w:t xml:space="preserve"> 201</w:t>
            </w:r>
            <w:r w:rsidR="00373B03">
              <w:t>6</w:t>
            </w:r>
            <w:r w:rsidR="00454055">
              <w:t xml:space="preserve"> meeting of TG3d</w:t>
            </w: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Purpose</w:t>
            </w:r>
          </w:p>
        </w:tc>
        <w:tc>
          <w:tcPr>
            <w:tcW w:w="8100" w:type="dxa"/>
            <w:gridSpan w:val="2"/>
            <w:tcBorders>
              <w:top w:val="single" w:sz="6" w:space="0" w:color="auto"/>
            </w:tcBorders>
          </w:tcPr>
          <w:p w:rsidR="00764CD9" w:rsidRPr="00E766E5" w:rsidRDefault="005D678E" w:rsidP="00373B03">
            <w:pPr>
              <w:pStyle w:val="covertext"/>
            </w:pPr>
            <w:r>
              <w:t>T</w:t>
            </w:r>
            <w:r w:rsidR="00373B03">
              <w:rPr>
                <w:rFonts w:hint="eastAsia"/>
              </w:rPr>
              <w:t xml:space="preserve">o respond </w:t>
            </w:r>
            <w:r w:rsidR="00373B03">
              <w:t xml:space="preserve">to the </w:t>
            </w:r>
            <w:r w:rsidR="00373B03">
              <w:rPr>
                <w:rFonts w:hint="eastAsia"/>
              </w:rPr>
              <w:t xml:space="preserve">ITU-R </w:t>
            </w:r>
            <w:r w:rsidR="00373B03" w:rsidRPr="00223AFF">
              <w:rPr>
                <w:rFonts w:hint="eastAsia"/>
              </w:rPr>
              <w:t>WP</w:t>
            </w:r>
            <w:r w:rsidR="00373B03" w:rsidRPr="00223AFF">
              <w:t>5C</w:t>
            </w:r>
            <w:r>
              <w:rPr>
                <w:rFonts w:hint="eastAsia"/>
              </w:rPr>
              <w:t xml:space="preserve"> </w:t>
            </w:r>
            <w:r w:rsidR="00373B03">
              <w:t xml:space="preserve">LS </w:t>
            </w:r>
            <w:proofErr w:type="gramStart"/>
            <w:r>
              <w:rPr>
                <w:rFonts w:hint="eastAsia"/>
              </w:rPr>
              <w:t xml:space="preserve">regarding </w:t>
            </w:r>
            <w:r>
              <w:t xml:space="preserve"> </w:t>
            </w:r>
            <w:r>
              <w:rPr>
                <w:rFonts w:hint="eastAsia"/>
              </w:rPr>
              <w:t>the</w:t>
            </w:r>
            <w:proofErr w:type="gramEnd"/>
            <w:r>
              <w:rPr>
                <w:rFonts w:hint="eastAsia"/>
              </w:rPr>
              <w:t xml:space="preserve"> </w:t>
            </w:r>
            <w:r w:rsidR="00373B03">
              <w:t xml:space="preserve">applications and operational characteristics in the </w:t>
            </w:r>
            <w:r>
              <w:rPr>
                <w:rFonts w:hint="eastAsia"/>
              </w:rPr>
              <w:t xml:space="preserve"> range</w:t>
            </w:r>
            <w:r w:rsidR="00373B03">
              <w:t xml:space="preserve"> of 275 to 450 GHz</w:t>
            </w:r>
            <w:r w:rsidR="007E3659">
              <w:t xml:space="preserve"> targeted in TG 3d</w:t>
            </w:r>
            <w:r>
              <w:rPr>
                <w:rFonts w:hint="eastAsia"/>
              </w:rPr>
              <w:t>.</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The contributor acknowledges and accepts that this contribution becomes the property of IEEE and may be made publicly available by P802.15.</w:t>
            </w:r>
          </w:p>
        </w:tc>
      </w:tr>
    </w:tbl>
    <w:p w:rsidR="00EC40D4" w:rsidRPr="00E766E5" w:rsidRDefault="00EC40D4" w:rsidP="00A8548D">
      <w:pPr>
        <w:jc w:val="both"/>
        <w:rPr>
          <w:b/>
          <w:sz w:val="28"/>
        </w:rPr>
      </w:pPr>
    </w:p>
    <w:p w:rsidR="00EC40D4" w:rsidRPr="00E766E5" w:rsidRDefault="00EC40D4" w:rsidP="00A8548D">
      <w:pPr>
        <w:jc w:val="both"/>
        <w:rPr>
          <w:b/>
          <w:sz w:val="28"/>
        </w:rPr>
      </w:pPr>
    </w:p>
    <w:p w:rsidR="005D678E" w:rsidRDefault="005D678E">
      <w:pPr>
        <w:rPr>
          <w:b/>
          <w:sz w:val="28"/>
        </w:rPr>
      </w:pPr>
      <w:r>
        <w:rPr>
          <w:b/>
          <w:sz w:val="28"/>
        </w:rPr>
        <w:br w:type="page"/>
      </w:r>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5D678E" w:rsidTr="003A698E">
        <w:trPr>
          <w:cantSplit/>
        </w:trPr>
        <w:tc>
          <w:tcPr>
            <w:tcW w:w="6580" w:type="dxa"/>
            <w:vAlign w:val="center"/>
          </w:tcPr>
          <w:p w:rsidR="005D678E" w:rsidRPr="00D8032B" w:rsidRDefault="005D678E" w:rsidP="003A698E">
            <w:pPr>
              <w:shd w:val="solid" w:color="FFFFFF" w:fill="FFFFFF"/>
              <w:rPr>
                <w:rFonts w:ascii="Verdana" w:hAnsi="Verdana" w:cs="Times New Roman Bold"/>
                <w:b/>
                <w:bCs/>
                <w:sz w:val="26"/>
                <w:szCs w:val="26"/>
              </w:rPr>
            </w:pPr>
            <w:proofErr w:type="spellStart"/>
            <w:r>
              <w:rPr>
                <w:rFonts w:ascii="Verdana" w:hAnsi="Verdana" w:cs="Times New Roman Bold"/>
                <w:b/>
                <w:bCs/>
                <w:sz w:val="26"/>
                <w:szCs w:val="26"/>
              </w:rPr>
              <w:lastRenderedPageBreak/>
              <w:t>Radiocommunication</w:t>
            </w:r>
            <w:proofErr w:type="spellEnd"/>
            <w:r>
              <w:rPr>
                <w:rFonts w:ascii="Verdana" w:hAnsi="Verdana" w:cs="Times New Roman Bold"/>
                <w:b/>
                <w:bCs/>
                <w:sz w:val="26"/>
                <w:szCs w:val="26"/>
              </w:rPr>
              <w:t xml:space="preserve"> Study Groups</w:t>
            </w:r>
          </w:p>
        </w:tc>
        <w:tc>
          <w:tcPr>
            <w:tcW w:w="3451" w:type="dxa"/>
          </w:tcPr>
          <w:p w:rsidR="005D678E" w:rsidRDefault="005D678E" w:rsidP="003A698E">
            <w:pPr>
              <w:shd w:val="solid" w:color="FFFFFF" w:fill="FFFFFF"/>
              <w:spacing w:line="240" w:lineRule="atLeast"/>
              <w:jc w:val="right"/>
            </w:pPr>
            <w:bookmarkStart w:id="0" w:name="ditulogo"/>
            <w:bookmarkEnd w:id="0"/>
            <w:r w:rsidRPr="002F7CB3">
              <w:rPr>
                <w:noProof/>
                <w:lang w:eastAsia="en-US"/>
              </w:rPr>
              <w:drawing>
                <wp:inline distT="0" distB="0" distL="0" distR="0">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D678E" w:rsidRPr="0051782D" w:rsidTr="003A698E">
        <w:trPr>
          <w:cantSplit/>
        </w:trPr>
        <w:tc>
          <w:tcPr>
            <w:tcW w:w="6580" w:type="dxa"/>
            <w:tcBorders>
              <w:bottom w:val="single" w:sz="12" w:space="0" w:color="auto"/>
            </w:tcBorders>
          </w:tcPr>
          <w:p w:rsidR="005D678E" w:rsidRPr="00163271" w:rsidRDefault="005D678E" w:rsidP="003A698E">
            <w:pPr>
              <w:shd w:val="solid" w:color="FFFFFF" w:fill="FFFFFF"/>
              <w:spacing w:after="48"/>
              <w:rPr>
                <w:rFonts w:ascii="Verdana" w:hAnsi="Verdana" w:cs="Times New Roman Bold"/>
                <w:b/>
                <w:sz w:val="22"/>
                <w:szCs w:val="22"/>
              </w:rPr>
            </w:pPr>
            <w:r w:rsidRPr="00814E0A">
              <w:rPr>
                <w:rFonts w:ascii="Verdana" w:hAnsi="Verdana" w:cs="Times New Roman Bold"/>
                <w:b/>
                <w:sz w:val="20"/>
              </w:rPr>
              <w:t>INTERNATIONAL TELECOMMUNICATION UNION</w:t>
            </w:r>
          </w:p>
        </w:tc>
        <w:tc>
          <w:tcPr>
            <w:tcW w:w="3451" w:type="dxa"/>
            <w:tcBorders>
              <w:bottom w:val="single" w:sz="12" w:space="0" w:color="auto"/>
            </w:tcBorders>
          </w:tcPr>
          <w:p w:rsidR="005D678E" w:rsidRPr="0051782D" w:rsidRDefault="005D678E" w:rsidP="003A698E">
            <w:pPr>
              <w:shd w:val="solid" w:color="FFFFFF" w:fill="FFFFFF"/>
              <w:spacing w:after="48" w:line="240" w:lineRule="atLeast"/>
              <w:rPr>
                <w:sz w:val="22"/>
                <w:szCs w:val="22"/>
              </w:rPr>
            </w:pPr>
          </w:p>
        </w:tc>
      </w:tr>
      <w:tr w:rsidR="005D678E" w:rsidTr="003A698E">
        <w:trPr>
          <w:cantSplit/>
        </w:trPr>
        <w:tc>
          <w:tcPr>
            <w:tcW w:w="6580" w:type="dxa"/>
            <w:tcBorders>
              <w:top w:val="single" w:sz="12" w:space="0" w:color="auto"/>
            </w:tcBorders>
          </w:tcPr>
          <w:p w:rsidR="005D678E" w:rsidRPr="0051782D" w:rsidRDefault="005D678E" w:rsidP="003A698E">
            <w:pPr>
              <w:shd w:val="solid" w:color="FFFFFF" w:fill="FFFFFF"/>
              <w:spacing w:after="48"/>
              <w:rPr>
                <w:rFonts w:ascii="Verdana" w:hAnsi="Verdana" w:cs="Times New Roman Bold"/>
                <w:bCs/>
                <w:sz w:val="22"/>
                <w:szCs w:val="22"/>
              </w:rPr>
            </w:pPr>
          </w:p>
        </w:tc>
        <w:tc>
          <w:tcPr>
            <w:tcW w:w="3451" w:type="dxa"/>
            <w:tcBorders>
              <w:top w:val="single" w:sz="12" w:space="0" w:color="auto"/>
            </w:tcBorders>
          </w:tcPr>
          <w:p w:rsidR="005D678E" w:rsidRPr="00710D66" w:rsidRDefault="005D678E" w:rsidP="003A698E">
            <w:pPr>
              <w:shd w:val="solid" w:color="FFFFFF" w:fill="FFFFFF"/>
              <w:spacing w:after="48" w:line="240" w:lineRule="atLeast"/>
            </w:pPr>
          </w:p>
        </w:tc>
      </w:tr>
      <w:tr w:rsidR="005D678E" w:rsidRPr="003C27CE" w:rsidTr="003A698E">
        <w:trPr>
          <w:cantSplit/>
        </w:trPr>
        <w:tc>
          <w:tcPr>
            <w:tcW w:w="6580" w:type="dxa"/>
            <w:vMerge w:val="restart"/>
          </w:tcPr>
          <w:p w:rsidR="005D678E" w:rsidRPr="00982084" w:rsidRDefault="00A90D4D" w:rsidP="00A90D4D">
            <w:pPr>
              <w:shd w:val="solid" w:color="FFFFFF" w:fill="FFFFFF"/>
              <w:spacing w:after="240"/>
              <w:ind w:left="1134" w:hanging="1134"/>
              <w:rPr>
                <w:rFonts w:ascii="Verdana" w:hAnsi="Verdana"/>
                <w:sz w:val="20"/>
              </w:rPr>
            </w:pPr>
            <w:bookmarkStart w:id="1" w:name="recibido"/>
            <w:bookmarkStart w:id="2" w:name="dnum" w:colFirst="1" w:colLast="1"/>
            <w:bookmarkEnd w:id="1"/>
            <w:r>
              <w:rPr>
                <w:rFonts w:ascii="Verdana" w:hAnsi="Verdana" w:hint="eastAsia"/>
                <w:sz w:val="20"/>
              </w:rPr>
              <w:t xml:space="preserve">Received: </w:t>
            </w:r>
          </w:p>
        </w:tc>
        <w:tc>
          <w:tcPr>
            <w:tcW w:w="3451" w:type="dxa"/>
          </w:tcPr>
          <w:p w:rsidR="005D678E" w:rsidRPr="0091524C" w:rsidRDefault="005D678E" w:rsidP="003A698E">
            <w:pPr>
              <w:shd w:val="solid" w:color="FFFFFF" w:fill="FFFFFF"/>
              <w:spacing w:line="240" w:lineRule="atLeast"/>
              <w:rPr>
                <w:rFonts w:ascii="Verdana" w:hAnsi="Verdana"/>
                <w:sz w:val="20"/>
                <w:lang w:val="es-ES" w:eastAsia="zh-CN"/>
              </w:rPr>
            </w:pPr>
          </w:p>
        </w:tc>
      </w:tr>
      <w:tr w:rsidR="005D678E" w:rsidTr="003A698E">
        <w:trPr>
          <w:cantSplit/>
        </w:trPr>
        <w:tc>
          <w:tcPr>
            <w:tcW w:w="6580" w:type="dxa"/>
            <w:vMerge/>
          </w:tcPr>
          <w:p w:rsidR="005D678E" w:rsidRPr="0091524C" w:rsidRDefault="005D678E" w:rsidP="003A698E">
            <w:pPr>
              <w:spacing w:before="60"/>
              <w:jc w:val="center"/>
              <w:rPr>
                <w:b/>
                <w:smallCaps/>
                <w:sz w:val="32"/>
                <w:lang w:val="es-ES" w:eastAsia="zh-CN"/>
              </w:rPr>
            </w:pPr>
            <w:bookmarkStart w:id="3" w:name="ddate" w:colFirst="1" w:colLast="1"/>
            <w:bookmarkEnd w:id="2"/>
          </w:p>
        </w:tc>
        <w:tc>
          <w:tcPr>
            <w:tcW w:w="3451" w:type="dxa"/>
          </w:tcPr>
          <w:p w:rsidR="005D678E" w:rsidRPr="00450610" w:rsidRDefault="005D678E" w:rsidP="00161C14">
            <w:pPr>
              <w:shd w:val="solid" w:color="FFFFFF" w:fill="FFFFFF"/>
              <w:spacing w:line="240" w:lineRule="atLeast"/>
              <w:rPr>
                <w:rFonts w:ascii="Verdana" w:hAnsi="Verdana"/>
                <w:sz w:val="20"/>
                <w:lang w:eastAsia="zh-CN"/>
              </w:rPr>
            </w:pPr>
            <w:r>
              <w:rPr>
                <w:rFonts w:ascii="Verdana" w:hAnsi="Verdana" w:hint="eastAsia"/>
                <w:b/>
                <w:sz w:val="20"/>
              </w:rPr>
              <w:t>xx</w:t>
            </w:r>
            <w:r>
              <w:rPr>
                <w:rFonts w:ascii="Verdana" w:hAnsi="Verdana"/>
                <w:b/>
                <w:sz w:val="20"/>
                <w:lang w:eastAsia="zh-CN"/>
              </w:rPr>
              <w:t xml:space="preserve"> </w:t>
            </w:r>
            <w:r w:rsidR="00161C14">
              <w:rPr>
                <w:rFonts w:ascii="Verdana" w:hAnsi="Verdana"/>
                <w:b/>
                <w:sz w:val="20"/>
              </w:rPr>
              <w:t xml:space="preserve">September </w:t>
            </w:r>
            <w:r>
              <w:rPr>
                <w:rFonts w:ascii="Verdana" w:hAnsi="Verdana"/>
                <w:b/>
                <w:sz w:val="20"/>
                <w:lang w:eastAsia="zh-CN"/>
              </w:rPr>
              <w:t>201</w:t>
            </w:r>
            <w:r w:rsidR="0014519D">
              <w:rPr>
                <w:rFonts w:ascii="Verdana" w:hAnsi="Verdana"/>
                <w:b/>
                <w:sz w:val="20"/>
                <w:lang w:eastAsia="zh-CN"/>
              </w:rPr>
              <w:t>6</w:t>
            </w:r>
          </w:p>
        </w:tc>
      </w:tr>
      <w:tr w:rsidR="005D678E" w:rsidTr="003A698E">
        <w:trPr>
          <w:cantSplit/>
        </w:trPr>
        <w:tc>
          <w:tcPr>
            <w:tcW w:w="6580" w:type="dxa"/>
            <w:vMerge/>
          </w:tcPr>
          <w:p w:rsidR="005D678E" w:rsidRDefault="005D678E" w:rsidP="003A698E">
            <w:pPr>
              <w:spacing w:before="60"/>
              <w:jc w:val="center"/>
              <w:rPr>
                <w:b/>
                <w:smallCaps/>
                <w:sz w:val="32"/>
                <w:lang w:eastAsia="zh-CN"/>
              </w:rPr>
            </w:pPr>
            <w:bookmarkStart w:id="4" w:name="dorlang" w:colFirst="1" w:colLast="1"/>
            <w:bookmarkEnd w:id="3"/>
          </w:p>
        </w:tc>
        <w:tc>
          <w:tcPr>
            <w:tcW w:w="3451" w:type="dxa"/>
          </w:tcPr>
          <w:p w:rsidR="005D678E" w:rsidRPr="00450610" w:rsidRDefault="005D678E" w:rsidP="003A698E">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English only</w:t>
            </w:r>
          </w:p>
        </w:tc>
      </w:tr>
      <w:tr w:rsidR="005D678E" w:rsidTr="003A698E">
        <w:trPr>
          <w:cantSplit/>
        </w:trPr>
        <w:tc>
          <w:tcPr>
            <w:tcW w:w="10031" w:type="dxa"/>
            <w:gridSpan w:val="2"/>
          </w:tcPr>
          <w:p w:rsidR="005D678E" w:rsidRDefault="00A90D4D" w:rsidP="00A90D4D">
            <w:pPr>
              <w:pStyle w:val="Source"/>
              <w:spacing w:before="720"/>
              <w:rPr>
                <w:lang w:eastAsia="ja-JP"/>
              </w:rPr>
            </w:pPr>
            <w:bookmarkStart w:id="5" w:name="dsource" w:colFirst="0" w:colLast="0"/>
            <w:bookmarkEnd w:id="4"/>
            <w:r w:rsidRPr="000945BB">
              <w:t>Institute of Electrical and Electronics Engineers, Inc.</w:t>
            </w:r>
          </w:p>
        </w:tc>
      </w:tr>
      <w:tr w:rsidR="005D678E" w:rsidTr="003A698E">
        <w:trPr>
          <w:cantSplit/>
        </w:trPr>
        <w:tc>
          <w:tcPr>
            <w:tcW w:w="10031" w:type="dxa"/>
            <w:gridSpan w:val="2"/>
          </w:tcPr>
          <w:p w:rsidR="005D678E" w:rsidRDefault="001F4E8C" w:rsidP="00161C14">
            <w:pPr>
              <w:pStyle w:val="Title1"/>
              <w:rPr>
                <w:lang w:eastAsia="zh-CN"/>
              </w:rPr>
            </w:pPr>
            <w:bookmarkStart w:id="6" w:name="drec" w:colFirst="0" w:colLast="0"/>
            <w:bookmarkEnd w:id="5"/>
            <w:r>
              <w:rPr>
                <w:rFonts w:hint="eastAsia"/>
                <w:lang w:eastAsia="ja-JP"/>
              </w:rPr>
              <w:t xml:space="preserve">draft </w:t>
            </w:r>
            <w:r w:rsidR="005D678E">
              <w:t xml:space="preserve">liaison statement to </w:t>
            </w:r>
            <w:r w:rsidR="00161C14">
              <w:rPr>
                <w:rFonts w:hint="eastAsia"/>
                <w:lang w:eastAsia="ja-JP"/>
              </w:rPr>
              <w:t xml:space="preserve">working party </w:t>
            </w:r>
            <w:r w:rsidR="00161C14" w:rsidRPr="004A6EA6">
              <w:rPr>
                <w:lang w:eastAsia="ja-JP"/>
              </w:rPr>
              <w:t>5C</w:t>
            </w:r>
            <w:r w:rsidR="005D678E">
              <w:rPr>
                <w:lang w:eastAsia="ja-JP"/>
              </w:rPr>
              <w:br/>
            </w:r>
            <w:r w:rsidR="001A1D23">
              <w:rPr>
                <w:lang w:eastAsia="ja-JP"/>
              </w:rPr>
              <w:t xml:space="preserve"> ON NEW REPORT </w:t>
            </w:r>
            <w:r w:rsidR="00161C14" w:rsidRPr="00B1099F">
              <w:rPr>
                <w:rFonts w:hint="eastAsia"/>
                <w:lang w:eastAsia="ja-JP"/>
              </w:rPr>
              <w:t xml:space="preserve">itu-r </w:t>
            </w:r>
            <w:r w:rsidR="00161C14" w:rsidRPr="00B1099F">
              <w:rPr>
                <w:lang w:eastAsia="ja-JP"/>
              </w:rPr>
              <w:t>f.[300GHz_FS_CHAR]</w:t>
            </w:r>
          </w:p>
        </w:tc>
      </w:tr>
      <w:tr w:rsidR="005D678E" w:rsidTr="003A698E">
        <w:trPr>
          <w:cantSplit/>
        </w:trPr>
        <w:tc>
          <w:tcPr>
            <w:tcW w:w="10031" w:type="dxa"/>
            <w:gridSpan w:val="2"/>
          </w:tcPr>
          <w:p w:rsidR="005D678E" w:rsidRPr="006F1032" w:rsidRDefault="005D678E" w:rsidP="00161C14">
            <w:pPr>
              <w:pStyle w:val="Title3"/>
              <w:spacing w:before="120"/>
              <w:rPr>
                <w:caps/>
                <w:lang w:eastAsia="zh-CN"/>
              </w:rPr>
            </w:pPr>
            <w:bookmarkStart w:id="7" w:name="dtitle1" w:colFirst="0" w:colLast="0"/>
            <w:bookmarkEnd w:id="6"/>
            <w:r w:rsidRPr="006F1032">
              <w:rPr>
                <w:caps/>
                <w:lang w:eastAsia="ja-JP"/>
              </w:rPr>
              <w:t xml:space="preserve">Copy for information to </w:t>
            </w:r>
            <w:r w:rsidRPr="006F1032">
              <w:rPr>
                <w:rFonts w:hint="eastAsia"/>
                <w:caps/>
                <w:lang w:eastAsia="ja-JP"/>
              </w:rPr>
              <w:t>W</w:t>
            </w:r>
            <w:r w:rsidRPr="006F1032">
              <w:rPr>
                <w:caps/>
                <w:lang w:eastAsia="ja-JP"/>
              </w:rPr>
              <w:t xml:space="preserve">orking </w:t>
            </w:r>
            <w:r w:rsidRPr="006F1032">
              <w:rPr>
                <w:rFonts w:hint="eastAsia"/>
                <w:caps/>
                <w:lang w:eastAsia="ja-JP"/>
              </w:rPr>
              <w:t>P</w:t>
            </w:r>
            <w:r w:rsidRPr="006F1032">
              <w:rPr>
                <w:caps/>
                <w:lang w:eastAsia="ja-JP"/>
              </w:rPr>
              <w:t xml:space="preserve">arties </w:t>
            </w:r>
            <w:r w:rsidR="00161C14">
              <w:rPr>
                <w:caps/>
                <w:lang w:eastAsia="ja-JP"/>
              </w:rPr>
              <w:t>1</w:t>
            </w:r>
            <w:r w:rsidRPr="006F1032">
              <w:rPr>
                <w:rFonts w:hint="eastAsia"/>
                <w:caps/>
                <w:lang w:eastAsia="ja-JP"/>
              </w:rPr>
              <w:t>A</w:t>
            </w:r>
            <w:r w:rsidRPr="006F1032">
              <w:rPr>
                <w:caps/>
                <w:lang w:eastAsia="ja-JP"/>
              </w:rPr>
              <w:t>,</w:t>
            </w:r>
            <w:r w:rsidRPr="006F1032">
              <w:rPr>
                <w:rFonts w:hint="eastAsia"/>
                <w:caps/>
                <w:lang w:eastAsia="ja-JP"/>
              </w:rPr>
              <w:t xml:space="preserve"> 5</w:t>
            </w:r>
            <w:r w:rsidR="00161C14">
              <w:rPr>
                <w:caps/>
                <w:lang w:eastAsia="ja-JP"/>
              </w:rPr>
              <w:t>A, 7A, 7C</w:t>
            </w:r>
          </w:p>
        </w:tc>
      </w:tr>
      <w:tr w:rsidR="005D678E" w:rsidTr="003A698E">
        <w:trPr>
          <w:cantSplit/>
        </w:trPr>
        <w:tc>
          <w:tcPr>
            <w:tcW w:w="10031" w:type="dxa"/>
            <w:gridSpan w:val="2"/>
          </w:tcPr>
          <w:p w:rsidR="00F2558A" w:rsidRPr="00F2558A" w:rsidRDefault="00F2558A" w:rsidP="00F2558A">
            <w:pPr>
              <w:pStyle w:val="Reptitle"/>
              <w:rPr>
                <w:lang w:eastAsia="ja-JP"/>
              </w:rPr>
            </w:pPr>
            <w:r w:rsidRPr="00B1099F">
              <w:rPr>
                <w:rFonts w:hint="eastAsia"/>
                <w:lang w:eastAsia="ja-JP"/>
              </w:rPr>
              <w:t xml:space="preserve">Technical and operational characteristics </w:t>
            </w:r>
            <w:r w:rsidRPr="00B1099F">
              <w:rPr>
                <w:lang w:eastAsia="ja-JP"/>
              </w:rPr>
              <w:t>and applications of the point-to-point fixed service applications operating in the frequency band 275-</w:t>
            </w:r>
            <w:r>
              <w:rPr>
                <w:lang w:eastAsia="ja-JP"/>
              </w:rPr>
              <w:t>450</w:t>
            </w:r>
            <w:r w:rsidRPr="00B1099F">
              <w:rPr>
                <w:lang w:eastAsia="ja-JP"/>
              </w:rPr>
              <w:t xml:space="preserve"> GHz</w:t>
            </w:r>
          </w:p>
        </w:tc>
      </w:tr>
      <w:tr w:rsidR="00F2558A" w:rsidTr="003A698E">
        <w:trPr>
          <w:cantSplit/>
        </w:trPr>
        <w:tc>
          <w:tcPr>
            <w:tcW w:w="10031" w:type="dxa"/>
            <w:gridSpan w:val="2"/>
          </w:tcPr>
          <w:p w:rsidR="00F2558A" w:rsidRPr="00F2558A" w:rsidRDefault="00F2558A" w:rsidP="003A698E">
            <w:pPr>
              <w:pStyle w:val="Reptitle"/>
              <w:rPr>
                <w:b w:val="0"/>
                <w:lang w:eastAsia="ja-JP"/>
              </w:rPr>
            </w:pPr>
            <w:r w:rsidRPr="00F2558A">
              <w:rPr>
                <w:b w:val="0"/>
                <w:lang w:val="en-US" w:eastAsia="ja-JP"/>
              </w:rPr>
              <w:t>WRC-19 agenda item 1.15</w:t>
            </w:r>
          </w:p>
        </w:tc>
      </w:tr>
    </w:tbl>
    <w:p w:rsidR="005D678E" w:rsidRDefault="005D678E" w:rsidP="00F2558A">
      <w:pPr>
        <w:pStyle w:val="Normalaftertitle"/>
        <w:tabs>
          <w:tab w:val="clear" w:pos="1134"/>
          <w:tab w:val="clear" w:pos="1871"/>
          <w:tab w:val="clear" w:pos="2268"/>
          <w:tab w:val="left" w:pos="720"/>
          <w:tab w:val="left" w:pos="1440"/>
        </w:tabs>
        <w:rPr>
          <w:szCs w:val="24"/>
          <w:lang w:eastAsia="ja-JP" w:bidi="he-IL"/>
        </w:rPr>
      </w:pPr>
      <w:bookmarkStart w:id="8" w:name="dbreak"/>
      <w:bookmarkEnd w:id="7"/>
      <w:bookmarkEnd w:id="8"/>
      <w:r>
        <w:rPr>
          <w:szCs w:val="24"/>
          <w:lang w:eastAsia="ja-JP" w:bidi="he-IL"/>
        </w:rPr>
        <w:t xml:space="preserve"> </w:t>
      </w:r>
      <w:r w:rsidR="00F2558A">
        <w:rPr>
          <w:szCs w:val="24"/>
          <w:lang w:eastAsia="ja-JP" w:bidi="he-IL"/>
        </w:rPr>
        <w:tab/>
      </w:r>
      <w:r w:rsidR="00F2558A">
        <w:rPr>
          <w:szCs w:val="24"/>
          <w:lang w:eastAsia="ja-JP" w:bidi="he-IL"/>
        </w:rPr>
        <w:tab/>
      </w:r>
      <w:r w:rsidR="00F2558A">
        <w:rPr>
          <w:szCs w:val="24"/>
          <w:lang w:eastAsia="ja-JP" w:bidi="he-IL"/>
        </w:rPr>
        <w:tab/>
      </w:r>
    </w:p>
    <w:p w:rsidR="00A90D4D" w:rsidRPr="00A90D4D" w:rsidRDefault="00A90D4D" w:rsidP="00A90D4D">
      <w:pPr>
        <w:spacing w:after="120"/>
        <w:rPr>
          <w:b/>
          <w:sz w:val="28"/>
          <w:szCs w:val="28"/>
          <w:lang w:bidi="he-IL"/>
        </w:rPr>
      </w:pPr>
      <w:r w:rsidRPr="00A90D4D">
        <w:rPr>
          <w:b/>
          <w:sz w:val="28"/>
          <w:szCs w:val="28"/>
          <w:lang w:bidi="he-IL"/>
        </w:rPr>
        <w:t>1</w:t>
      </w:r>
      <w:r w:rsidRPr="00A90D4D">
        <w:rPr>
          <w:b/>
          <w:sz w:val="28"/>
          <w:szCs w:val="28"/>
          <w:lang w:bidi="he-IL"/>
        </w:rPr>
        <w:tab/>
        <w:t>Source information</w:t>
      </w:r>
    </w:p>
    <w:p w:rsidR="00A90D4D" w:rsidRDefault="00A90D4D" w:rsidP="00A90D4D">
      <w:pPr>
        <w:spacing w:after="120"/>
        <w:rPr>
          <w:lang w:bidi="he-IL"/>
        </w:rPr>
      </w:pPr>
      <w:r>
        <w:rPr>
          <w:lang w:bidi="he-IL"/>
        </w:rPr>
        <w:t xml:space="preserve">This contribution was developed by IEEE Project 802®, the Local and Metropolitan Area Network Standards Committee (“IEEE 802”), an international standards development committee organized under the IEEE and the IEEE Standards Association (“IEEE-SA”). </w:t>
      </w:r>
    </w:p>
    <w:p w:rsidR="00A90D4D" w:rsidRPr="00A90D4D" w:rsidRDefault="00A90D4D" w:rsidP="00A90D4D">
      <w:pPr>
        <w:spacing w:after="240"/>
        <w:rPr>
          <w:lang w:bidi="he-IL"/>
        </w:rPr>
      </w:pPr>
      <w:r>
        <w:rPr>
          <w:lang w:bidi="he-IL"/>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rsidR="00A90D4D" w:rsidRPr="00A90D4D" w:rsidRDefault="00A90D4D" w:rsidP="00A90D4D">
      <w:pPr>
        <w:spacing w:after="120"/>
        <w:rPr>
          <w:b/>
          <w:sz w:val="28"/>
          <w:szCs w:val="28"/>
        </w:rPr>
      </w:pPr>
      <w:r w:rsidRPr="00A90D4D">
        <w:rPr>
          <w:b/>
          <w:sz w:val="28"/>
          <w:szCs w:val="28"/>
        </w:rPr>
        <w:t>2</w:t>
      </w:r>
      <w:r w:rsidRPr="00A90D4D">
        <w:rPr>
          <w:b/>
          <w:sz w:val="28"/>
          <w:szCs w:val="28"/>
        </w:rPr>
        <w:tab/>
        <w:t>Discussion</w:t>
      </w:r>
    </w:p>
    <w:p w:rsidR="00033ACD" w:rsidRDefault="00F2558A" w:rsidP="00033ACD">
      <w:pPr>
        <w:spacing w:after="120"/>
        <w:rPr>
          <w:rFonts w:eastAsiaTheme="minorEastAsia"/>
        </w:rPr>
      </w:pPr>
      <w:r>
        <w:rPr>
          <w:rFonts w:eastAsiaTheme="minorEastAsia"/>
        </w:rPr>
        <w:t xml:space="preserve">WP 5C invited </w:t>
      </w:r>
      <w:r w:rsidR="00585249">
        <w:rPr>
          <w:rFonts w:hint="eastAsia"/>
        </w:rPr>
        <w:t>IEE</w:t>
      </w:r>
      <w:r w:rsidR="00585249">
        <w:t xml:space="preserve">E to provide information on </w:t>
      </w:r>
      <w:r w:rsidR="00585249">
        <w:rPr>
          <w:rFonts w:eastAsiaTheme="minorEastAsia" w:hint="eastAsia"/>
        </w:rPr>
        <w:t>technical and operational characteristics of their systems operating in</w:t>
      </w:r>
      <w:r w:rsidR="00585249">
        <w:rPr>
          <w:rFonts w:eastAsiaTheme="minorEastAsia"/>
        </w:rPr>
        <w:t xml:space="preserve"> </w:t>
      </w:r>
      <w:r>
        <w:rPr>
          <w:rFonts w:eastAsiaTheme="minorEastAsia"/>
        </w:rPr>
        <w:t xml:space="preserve">the range 275 to </w:t>
      </w:r>
      <w:r w:rsidR="002374D4">
        <w:rPr>
          <w:rFonts w:eastAsiaTheme="minorEastAsia"/>
        </w:rPr>
        <w:t>450</w:t>
      </w:r>
      <w:r>
        <w:rPr>
          <w:rFonts w:eastAsiaTheme="minorEastAsia"/>
        </w:rPr>
        <w:t xml:space="preserve"> GHz</w:t>
      </w:r>
      <w:r w:rsidR="00585249">
        <w:rPr>
          <w:rFonts w:eastAsiaTheme="minorEastAsia"/>
        </w:rPr>
        <w:t>.</w:t>
      </w:r>
    </w:p>
    <w:p w:rsidR="00BE41AD" w:rsidRDefault="004013E6" w:rsidP="008F550A">
      <w:pPr>
        <w:spacing w:after="120"/>
        <w:rPr>
          <w:shd w:val="clear" w:color="auto" w:fill="FFFFFF" w:themeFill="background1"/>
        </w:rPr>
      </w:pPr>
      <w:r>
        <w:rPr>
          <w:shd w:val="clear" w:color="auto" w:fill="FFFFFF" w:themeFill="background1"/>
        </w:rPr>
        <w:t>On 16</w:t>
      </w:r>
      <w:r w:rsidR="00771CE4">
        <w:rPr>
          <w:shd w:val="clear" w:color="auto" w:fill="FFFFFF" w:themeFill="background1"/>
        </w:rPr>
        <w:t xml:space="preserve"> </w:t>
      </w:r>
      <w:r w:rsidR="00E40816" w:rsidRPr="00E40816">
        <w:rPr>
          <w:shd w:val="clear" w:color="auto" w:fill="FFFFFF" w:themeFill="background1"/>
        </w:rPr>
        <w:t xml:space="preserve">March 2016 IEEE 802.15 TG3d </w:t>
      </w:r>
      <w:r w:rsidR="00D87544">
        <w:rPr>
          <w:shd w:val="clear" w:color="auto" w:fill="FFFFFF" w:themeFill="background1"/>
        </w:rPr>
        <w:t>has</w:t>
      </w:r>
      <w:r w:rsidR="00E40816" w:rsidRPr="00E40816">
        <w:rPr>
          <w:shd w:val="clear" w:color="auto" w:fill="FFFFFF" w:themeFill="background1"/>
        </w:rPr>
        <w:t xml:space="preserve"> issue</w:t>
      </w:r>
      <w:r w:rsidR="00D87544">
        <w:rPr>
          <w:shd w:val="clear" w:color="auto" w:fill="FFFFFF" w:themeFill="background1"/>
        </w:rPr>
        <w:t>d</w:t>
      </w:r>
      <w:r w:rsidR="00E40816" w:rsidRPr="00E40816">
        <w:rPr>
          <w:shd w:val="clear" w:color="auto" w:fill="FFFFFF" w:themeFill="background1"/>
        </w:rPr>
        <w:t xml:space="preserve"> a call for proposals targeting at an a</w:t>
      </w:r>
      <w:r w:rsidR="004A6EA6">
        <w:rPr>
          <w:shd w:val="clear" w:color="auto" w:fill="FFFFFF" w:themeFill="background1"/>
        </w:rPr>
        <w:t xml:space="preserve">mendment to </w:t>
      </w:r>
      <w:proofErr w:type="gramStart"/>
      <w:r w:rsidR="004A6EA6">
        <w:rPr>
          <w:shd w:val="clear" w:color="auto" w:fill="FFFFFF" w:themeFill="background1"/>
        </w:rPr>
        <w:t>IEEE  802.15.3</w:t>
      </w:r>
      <w:proofErr w:type="gramEnd"/>
      <w:r w:rsidR="004A6EA6">
        <w:rPr>
          <w:shd w:val="clear" w:color="auto" w:fill="FFFFFF" w:themeFill="background1"/>
        </w:rPr>
        <w:t xml:space="preserve"> for</w:t>
      </w:r>
      <w:r w:rsidR="00E40816" w:rsidRPr="00E40816">
        <w:rPr>
          <w:shd w:val="clear" w:color="auto" w:fill="FFFFFF" w:themeFill="background1"/>
        </w:rPr>
        <w:t xml:space="preserve"> switched p</w:t>
      </w:r>
      <w:r w:rsidR="004A6EA6">
        <w:rPr>
          <w:shd w:val="clear" w:color="auto" w:fill="FFFFFF" w:themeFill="background1"/>
        </w:rPr>
        <w:t xml:space="preserve">oint-to-point links operating in the frequency bands 252 to </w:t>
      </w:r>
      <w:r w:rsidR="00E40816" w:rsidRPr="00E40816">
        <w:rPr>
          <w:shd w:val="clear" w:color="auto" w:fill="FFFFFF" w:themeFill="background1"/>
        </w:rPr>
        <w:t>325</w:t>
      </w:r>
      <w:r w:rsidR="004A6EA6">
        <w:rPr>
          <w:shd w:val="clear" w:color="auto" w:fill="FFFFFF" w:themeFill="background1"/>
        </w:rPr>
        <w:t> </w:t>
      </w:r>
      <w:r w:rsidR="00E40816" w:rsidRPr="00E40816">
        <w:rPr>
          <w:shd w:val="clear" w:color="auto" w:fill="FFFFFF" w:themeFill="background1"/>
        </w:rPr>
        <w:t>GHz.</w:t>
      </w:r>
      <w:r w:rsidR="00D30A66" w:rsidRPr="00D30A66">
        <w:rPr>
          <w:shd w:val="clear" w:color="auto" w:fill="FFFFFF" w:themeFill="background1"/>
        </w:rPr>
        <w:t xml:space="preserve"> </w:t>
      </w:r>
      <w:r w:rsidR="006B181D">
        <w:rPr>
          <w:shd w:val="clear" w:color="auto" w:fill="FFFFFF" w:themeFill="background1"/>
        </w:rPr>
        <w:t>The app</w:t>
      </w:r>
      <w:r w:rsidR="00493FE2">
        <w:rPr>
          <w:shd w:val="clear" w:color="auto" w:fill="FFFFFF" w:themeFill="background1"/>
        </w:rPr>
        <w:t>lications include intra-device communications, c</w:t>
      </w:r>
      <w:r w:rsidR="006B181D">
        <w:rPr>
          <w:shd w:val="clear" w:color="auto" w:fill="FFFFFF" w:themeFill="background1"/>
        </w:rPr>
        <w:t xml:space="preserve">lose </w:t>
      </w:r>
      <w:r w:rsidR="00493FE2">
        <w:rPr>
          <w:shd w:val="clear" w:color="auto" w:fill="FFFFFF" w:themeFill="background1"/>
        </w:rPr>
        <w:t>p</w:t>
      </w:r>
      <w:r w:rsidR="006B181D">
        <w:rPr>
          <w:shd w:val="clear" w:color="auto" w:fill="FFFFFF" w:themeFill="background1"/>
        </w:rPr>
        <w:t>roximity links, wire</w:t>
      </w:r>
      <w:r w:rsidR="002B125F">
        <w:rPr>
          <w:shd w:val="clear" w:color="auto" w:fill="FFFFFF" w:themeFill="background1"/>
        </w:rPr>
        <w:t>les</w:t>
      </w:r>
      <w:r w:rsidR="006B181D">
        <w:rPr>
          <w:shd w:val="clear" w:color="auto" w:fill="FFFFFF" w:themeFill="background1"/>
        </w:rPr>
        <w:t xml:space="preserve">s links for data centers and front- and backhaul links for cellular networks. </w:t>
      </w:r>
      <w:r w:rsidR="00C650A1">
        <w:rPr>
          <w:shd w:val="clear" w:color="auto" w:fill="FFFFFF" w:themeFill="background1"/>
        </w:rPr>
        <w:t>L</w:t>
      </w:r>
      <w:r w:rsidR="00D30A66">
        <w:rPr>
          <w:shd w:val="clear" w:color="auto" w:fill="FFFFFF" w:themeFill="background1"/>
        </w:rPr>
        <w:t>inks to t</w:t>
      </w:r>
      <w:r w:rsidR="00D30A66" w:rsidRPr="00E40816">
        <w:rPr>
          <w:shd w:val="clear" w:color="auto" w:fill="FFFFFF" w:themeFill="background1"/>
        </w:rPr>
        <w:t>he call for proposal</w:t>
      </w:r>
      <w:r w:rsidR="00493FE2">
        <w:rPr>
          <w:shd w:val="clear" w:color="auto" w:fill="FFFFFF" w:themeFill="background1"/>
        </w:rPr>
        <w:t xml:space="preserve">s and to the </w:t>
      </w:r>
      <w:r w:rsidR="00D30A66" w:rsidRPr="00E40816">
        <w:rPr>
          <w:shd w:val="clear" w:color="auto" w:fill="FFFFFF" w:themeFill="background1"/>
        </w:rPr>
        <w:t>supporting documents are includ</w:t>
      </w:r>
      <w:r w:rsidR="00BE41AD">
        <w:rPr>
          <w:shd w:val="clear" w:color="auto" w:fill="FFFFFF" w:themeFill="background1"/>
        </w:rPr>
        <w:t>ed in attachments 1-5 of annex 1.</w:t>
      </w:r>
    </w:p>
    <w:p w:rsidR="000351FE" w:rsidRDefault="005E46A3" w:rsidP="008F550A">
      <w:pPr>
        <w:spacing w:after="120"/>
        <w:rPr>
          <w:shd w:val="clear" w:color="auto" w:fill="FFFFFF" w:themeFill="background1"/>
        </w:rPr>
      </w:pPr>
      <w:r>
        <w:rPr>
          <w:shd w:val="clear" w:color="auto" w:fill="FFFFFF" w:themeFill="background1"/>
        </w:rPr>
        <w:t>In its July m</w:t>
      </w:r>
      <w:r w:rsidR="002374D4">
        <w:rPr>
          <w:shd w:val="clear" w:color="auto" w:fill="FFFFFF" w:themeFill="background1"/>
        </w:rPr>
        <w:t>eet</w:t>
      </w:r>
      <w:r w:rsidR="00D30A66">
        <w:rPr>
          <w:shd w:val="clear" w:color="auto" w:fill="FFFFFF" w:themeFill="background1"/>
        </w:rPr>
        <w:t xml:space="preserve">ing initial proposals have been </w:t>
      </w:r>
      <w:r w:rsidR="00BE41AD">
        <w:rPr>
          <w:shd w:val="clear" w:color="auto" w:fill="FFFFFF" w:themeFill="background1"/>
        </w:rPr>
        <w:t xml:space="preserve">presented while the final proposal has been presented in </w:t>
      </w:r>
      <w:r w:rsidR="002374D4">
        <w:rPr>
          <w:shd w:val="clear" w:color="auto" w:fill="FFFFFF" w:themeFill="background1"/>
        </w:rPr>
        <w:t>the September meeting. The link</w:t>
      </w:r>
      <w:r w:rsidR="00BE41AD">
        <w:rPr>
          <w:shd w:val="clear" w:color="auto" w:fill="FFFFFF" w:themeFill="background1"/>
        </w:rPr>
        <w:t xml:space="preserve"> to the proposal</w:t>
      </w:r>
      <w:r w:rsidR="00493FE2">
        <w:rPr>
          <w:shd w:val="clear" w:color="auto" w:fill="FFFFFF" w:themeFill="background1"/>
        </w:rPr>
        <w:t>s</w:t>
      </w:r>
      <w:r w:rsidR="00BE41AD">
        <w:rPr>
          <w:shd w:val="clear" w:color="auto" w:fill="FFFFFF" w:themeFill="background1"/>
        </w:rPr>
        <w:t xml:space="preserve"> is </w:t>
      </w:r>
      <w:proofErr w:type="gramStart"/>
      <w:r w:rsidR="007F4A0B">
        <w:rPr>
          <w:shd w:val="clear" w:color="auto" w:fill="FFFFFF" w:themeFill="background1"/>
        </w:rPr>
        <w:t>attached  in</w:t>
      </w:r>
      <w:proofErr w:type="gramEnd"/>
      <w:r w:rsidR="007F4A0B">
        <w:rPr>
          <w:shd w:val="clear" w:color="auto" w:fill="FFFFFF" w:themeFill="background1"/>
        </w:rPr>
        <w:t xml:space="preserve"> annex 2.</w:t>
      </w:r>
    </w:p>
    <w:p w:rsidR="00D30A66" w:rsidRDefault="007F4A0B" w:rsidP="008F550A">
      <w:pPr>
        <w:spacing w:after="120"/>
        <w:rPr>
          <w:shd w:val="clear" w:color="auto" w:fill="FFFFFF" w:themeFill="background1"/>
        </w:rPr>
      </w:pPr>
      <w:r>
        <w:rPr>
          <w:shd w:val="clear" w:color="auto" w:fill="FFFFFF" w:themeFill="background1"/>
        </w:rPr>
        <w:lastRenderedPageBreak/>
        <w:t xml:space="preserve">IEEE 802 TG 3d has discussed the technical and operational </w:t>
      </w:r>
      <w:proofErr w:type="spellStart"/>
      <w:r>
        <w:rPr>
          <w:shd w:val="clear" w:color="auto" w:fill="FFFFFF" w:themeFill="background1"/>
        </w:rPr>
        <w:t>chracteristics</w:t>
      </w:r>
      <w:proofErr w:type="spellEnd"/>
      <w:r>
        <w:rPr>
          <w:shd w:val="clear" w:color="auto" w:fill="FFFFFF" w:themeFill="background1"/>
        </w:rPr>
        <w:t xml:space="preserve"> of the proposals </w:t>
      </w:r>
      <w:r w:rsidR="00493FE2">
        <w:rPr>
          <w:shd w:val="clear" w:color="auto" w:fill="FFFFFF" w:themeFill="background1"/>
        </w:rPr>
        <w:t>for</w:t>
      </w:r>
      <w:r>
        <w:rPr>
          <w:shd w:val="clear" w:color="auto" w:fill="FFFFFF" w:themeFill="background1"/>
        </w:rPr>
        <w:t xml:space="preserve"> the future </w:t>
      </w:r>
      <w:proofErr w:type="spellStart"/>
      <w:r>
        <w:rPr>
          <w:shd w:val="clear" w:color="auto" w:fill="FFFFFF" w:themeFill="background1"/>
        </w:rPr>
        <w:t>amendmend</w:t>
      </w:r>
      <w:proofErr w:type="spellEnd"/>
      <w:r>
        <w:rPr>
          <w:shd w:val="clear" w:color="auto" w:fill="FFFFFF" w:themeFill="background1"/>
        </w:rPr>
        <w:t xml:space="preserve"> of IEEE 802.15.3</w:t>
      </w:r>
      <w:r w:rsidR="000351FE">
        <w:rPr>
          <w:shd w:val="clear" w:color="auto" w:fill="FFFFFF" w:themeFill="background1"/>
        </w:rPr>
        <w:t xml:space="preserve"> in September 2016</w:t>
      </w:r>
      <w:r>
        <w:rPr>
          <w:shd w:val="clear" w:color="auto" w:fill="FFFFFF" w:themeFill="background1"/>
        </w:rPr>
        <w:t>. Based on these discussions</w:t>
      </w:r>
      <w:r w:rsidR="00BE41AD">
        <w:rPr>
          <w:shd w:val="clear" w:color="auto" w:fill="FFFFFF" w:themeFill="background1"/>
        </w:rPr>
        <w:t xml:space="preserve"> </w:t>
      </w:r>
      <w:r>
        <w:rPr>
          <w:shd w:val="clear" w:color="auto" w:fill="FFFFFF" w:themeFill="background1"/>
        </w:rPr>
        <w:t xml:space="preserve">IEEE 802 TG 3d proposes the additions and changes to the </w:t>
      </w:r>
      <w:r>
        <w:t xml:space="preserve">NEW REPORT </w:t>
      </w:r>
      <w:r w:rsidR="002374D4">
        <w:t>ITU-R</w:t>
      </w:r>
      <w:r w:rsidRPr="00B1099F">
        <w:rPr>
          <w:rFonts w:hint="eastAsia"/>
        </w:rPr>
        <w:t xml:space="preserve"> </w:t>
      </w:r>
      <w:r w:rsidR="002374D4">
        <w:t>F</w:t>
      </w:r>
      <w:proofErr w:type="gramStart"/>
      <w:r w:rsidRPr="00B1099F">
        <w:t>.[</w:t>
      </w:r>
      <w:proofErr w:type="gramEnd"/>
      <w:r w:rsidRPr="00B1099F">
        <w:t>300GHz_FS_CHAR]</w:t>
      </w:r>
      <w:r>
        <w:rPr>
          <w:shd w:val="clear" w:color="auto" w:fill="FFFFFF" w:themeFill="background1"/>
        </w:rPr>
        <w:t xml:space="preserve"> </w:t>
      </w:r>
      <w:r w:rsidR="00BE41AD">
        <w:rPr>
          <w:shd w:val="clear" w:color="auto" w:fill="FFFFFF" w:themeFill="background1"/>
        </w:rPr>
        <w:t xml:space="preserve"> </w:t>
      </w:r>
      <w:r>
        <w:rPr>
          <w:shd w:val="clear" w:color="auto" w:fill="FFFFFF" w:themeFill="background1"/>
        </w:rPr>
        <w:t>attached in annex 3.</w:t>
      </w:r>
    </w:p>
    <w:p w:rsidR="008F550A" w:rsidRDefault="00E40816" w:rsidP="008F550A">
      <w:pPr>
        <w:spacing w:after="120"/>
      </w:pPr>
      <w:r w:rsidRPr="00E40816">
        <w:rPr>
          <w:shd w:val="clear" w:color="auto" w:fill="FFFFFF" w:themeFill="background1"/>
        </w:rPr>
        <w:t xml:space="preserve">Since all the detailed technical and operational characteristics will be fixed only after completion of the amendment, IEEE 802 TG 3d </w:t>
      </w:r>
      <w:r w:rsidR="00670C64">
        <w:rPr>
          <w:shd w:val="clear" w:color="auto" w:fill="FFFFFF" w:themeFill="background1"/>
        </w:rPr>
        <w:t xml:space="preserve">will inform WP 5C if changes </w:t>
      </w:r>
      <w:proofErr w:type="spellStart"/>
      <w:r w:rsidR="00670C64">
        <w:rPr>
          <w:shd w:val="clear" w:color="auto" w:fill="FFFFFF" w:themeFill="background1"/>
        </w:rPr>
        <w:t>occure</w:t>
      </w:r>
      <w:proofErr w:type="spellEnd"/>
      <w:r w:rsidR="00670C64">
        <w:rPr>
          <w:shd w:val="clear" w:color="auto" w:fill="FFFFFF" w:themeFill="background1"/>
        </w:rPr>
        <w:t>.</w:t>
      </w:r>
      <w:r w:rsidRPr="00E40816">
        <w:rPr>
          <w:shd w:val="clear" w:color="auto" w:fill="FFFFFF" w:themeFill="background1"/>
        </w:rPr>
        <w:t xml:space="preserve"> </w:t>
      </w:r>
      <w:r w:rsidR="00834CCE">
        <w:t>Please not</w:t>
      </w:r>
      <w:r w:rsidR="00092323">
        <w:t>e</w:t>
      </w:r>
      <w:r w:rsidR="00834CCE">
        <w:t xml:space="preserve"> that </w:t>
      </w:r>
      <w:r w:rsidR="00185025">
        <w:t xml:space="preserve">the </w:t>
      </w:r>
      <w:r w:rsidR="00670C64">
        <w:t xml:space="preserve">scope of IEEE802 TG 3d is limited to the frequency range between 252 </w:t>
      </w:r>
      <w:proofErr w:type="gramStart"/>
      <w:r w:rsidR="00670C64">
        <w:t>and  325</w:t>
      </w:r>
      <w:proofErr w:type="gramEnd"/>
      <w:r w:rsidR="00670C64">
        <w:t xml:space="preserve"> GHz. Please fu</w:t>
      </w:r>
      <w:r w:rsidR="002374D4">
        <w:t>r</w:t>
      </w:r>
      <w:r w:rsidR="00670C64">
        <w:t>ther note that</w:t>
      </w:r>
      <w:r w:rsidR="009A58CB">
        <w:t>,</w:t>
      </w:r>
      <w:r w:rsidR="00670C64">
        <w:t xml:space="preserve"> </w:t>
      </w:r>
      <w:r w:rsidR="009A58CB">
        <w:t>nonetheless,</w:t>
      </w:r>
      <w:r w:rsidR="008F550A">
        <w:rPr>
          <w:rFonts w:hint="eastAsia"/>
        </w:rPr>
        <w:t xml:space="preserve"> </w:t>
      </w:r>
      <w:r w:rsidR="002438EC">
        <w:rPr>
          <w:rFonts w:hint="eastAsia"/>
        </w:rPr>
        <w:t xml:space="preserve">IEEE 802 </w:t>
      </w:r>
      <w:r w:rsidR="00834CCE">
        <w:t xml:space="preserve">is </w:t>
      </w:r>
      <w:r w:rsidR="002438EC">
        <w:rPr>
          <w:rFonts w:hint="eastAsia"/>
        </w:rPr>
        <w:t xml:space="preserve">also interested in </w:t>
      </w:r>
      <w:r w:rsidR="001F4E8C">
        <w:rPr>
          <w:rFonts w:hint="eastAsia"/>
        </w:rPr>
        <w:t xml:space="preserve">other higher </w:t>
      </w:r>
      <w:r w:rsidR="001F4E8C">
        <w:t>frequency</w:t>
      </w:r>
      <w:r w:rsidR="001F4E8C">
        <w:rPr>
          <w:rFonts w:hint="eastAsia"/>
        </w:rPr>
        <w:t xml:space="preserve"> ranges above 325</w:t>
      </w:r>
      <w:r w:rsidR="009A58CB">
        <w:t> </w:t>
      </w:r>
      <w:r w:rsidR="001F4E8C">
        <w:rPr>
          <w:rFonts w:hint="eastAsia"/>
        </w:rPr>
        <w:t xml:space="preserve">GHz </w:t>
      </w:r>
      <w:r w:rsidR="00092323">
        <w:t xml:space="preserve">especially </w:t>
      </w:r>
      <w:r w:rsidR="00576EE8">
        <w:t xml:space="preserve">but not limited to </w:t>
      </w:r>
      <w:r w:rsidR="00670C64">
        <w:t xml:space="preserve">similar </w:t>
      </w:r>
      <w:r w:rsidR="001F4E8C">
        <w:rPr>
          <w:rFonts w:hint="eastAsia"/>
        </w:rPr>
        <w:t xml:space="preserve">applications. </w:t>
      </w:r>
    </w:p>
    <w:p w:rsidR="00E61F3F" w:rsidRPr="00E61F3F" w:rsidRDefault="00E61F3F" w:rsidP="00E61F3F">
      <w:pPr>
        <w:spacing w:after="120"/>
        <w:rPr>
          <w:rFonts w:eastAsiaTheme="minorEastAsia"/>
          <w:b/>
          <w:sz w:val="28"/>
          <w:szCs w:val="28"/>
        </w:rPr>
      </w:pPr>
      <w:r w:rsidRPr="00E61F3F">
        <w:rPr>
          <w:rFonts w:eastAsiaTheme="minorEastAsia"/>
          <w:b/>
          <w:sz w:val="28"/>
          <w:szCs w:val="28"/>
        </w:rPr>
        <w:t>3</w:t>
      </w:r>
      <w:r w:rsidRPr="00E61F3F">
        <w:rPr>
          <w:rFonts w:eastAsiaTheme="minorEastAsia"/>
          <w:b/>
          <w:sz w:val="28"/>
          <w:szCs w:val="28"/>
        </w:rPr>
        <w:tab/>
        <w:t>Summary</w:t>
      </w:r>
    </w:p>
    <w:p w:rsidR="00E61F3F" w:rsidRPr="00E61F3F" w:rsidRDefault="00E61F3F" w:rsidP="00A90D4D">
      <w:pPr>
        <w:spacing w:after="120"/>
        <w:rPr>
          <w:rFonts w:eastAsiaTheme="minorEastAsia"/>
        </w:rPr>
      </w:pPr>
      <w:r w:rsidRPr="00E61F3F">
        <w:rPr>
          <w:rFonts w:eastAsiaTheme="minorEastAsia"/>
        </w:rPr>
        <w:t>We applaud the eff</w:t>
      </w:r>
      <w:r w:rsidR="00F2558A">
        <w:rPr>
          <w:rFonts w:eastAsiaTheme="minorEastAsia"/>
        </w:rPr>
        <w:t>orts of the participants in WP 5C</w:t>
      </w:r>
      <w:r w:rsidRPr="00E61F3F">
        <w:rPr>
          <w:rFonts w:eastAsiaTheme="minorEastAsia"/>
        </w:rPr>
        <w:t xml:space="preserve"> for undertaking this work and giving IEEE 802 the</w:t>
      </w:r>
      <w:r>
        <w:rPr>
          <w:rFonts w:eastAsiaTheme="minorEastAsia"/>
        </w:rPr>
        <w:t xml:space="preserve"> opportunity to respond to the terahertz</w:t>
      </w:r>
      <w:r>
        <w:rPr>
          <w:rFonts w:eastAsiaTheme="minorEastAsia" w:hint="eastAsia"/>
        </w:rPr>
        <w:t xml:space="preserve"> related</w:t>
      </w:r>
      <w:r w:rsidR="00F2558A">
        <w:rPr>
          <w:rFonts w:eastAsiaTheme="minorEastAsia"/>
        </w:rPr>
        <w:t xml:space="preserve"> </w:t>
      </w:r>
      <w:r w:rsidR="00D9183A">
        <w:rPr>
          <w:rFonts w:eastAsiaTheme="minorEastAsia" w:hint="eastAsia"/>
        </w:rPr>
        <w:t>matters</w:t>
      </w:r>
      <w:r w:rsidR="00D9183A">
        <w:rPr>
          <w:rFonts w:eastAsiaTheme="minorEastAsia"/>
        </w:rPr>
        <w:t xml:space="preserve"> </w:t>
      </w:r>
      <w:r w:rsidR="00F2558A">
        <w:rPr>
          <w:rFonts w:eastAsiaTheme="minorEastAsia"/>
        </w:rPr>
        <w:t>in AI 1.15</w:t>
      </w:r>
      <w:r w:rsidRPr="00E61F3F">
        <w:rPr>
          <w:rFonts w:eastAsiaTheme="minorEastAsia"/>
        </w:rPr>
        <w:t>.</w:t>
      </w:r>
    </w:p>
    <w:p w:rsidR="005D678E" w:rsidRPr="00CE2D5A" w:rsidRDefault="005D678E" w:rsidP="00A90D4D">
      <w:pPr>
        <w:pStyle w:val="Reasons"/>
        <w:spacing w:after="120"/>
        <w:rPr>
          <w:lang w:eastAsia="ja-JP"/>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1A1D23" w:rsidTr="00E61F3F">
        <w:tc>
          <w:tcPr>
            <w:tcW w:w="4785" w:type="dxa"/>
          </w:tcPr>
          <w:p w:rsidR="005D678E" w:rsidRDefault="005D678E" w:rsidP="003A698E">
            <w:r w:rsidRPr="00FC2A30">
              <w:rPr>
                <w:rFonts w:hint="eastAsia"/>
                <w:b/>
              </w:rPr>
              <w:t>Contact</w:t>
            </w:r>
            <w:r w:rsidRPr="00FC2A30">
              <w:rPr>
                <w:rFonts w:hint="eastAsia"/>
              </w:rPr>
              <w:t>:</w:t>
            </w:r>
            <w:r w:rsidRPr="00FC2A30">
              <w:tab/>
            </w:r>
            <w:r w:rsidR="001A1D23" w:rsidRPr="001A1D23">
              <w:t>Thomas Kürner</w:t>
            </w:r>
          </w:p>
          <w:p w:rsidR="00E61F3F" w:rsidRDefault="00E61F3F" w:rsidP="00F2558A">
            <w:pPr>
              <w:tabs>
                <w:tab w:val="left" w:pos="720"/>
                <w:tab w:val="left" w:pos="1440"/>
                <w:tab w:val="left" w:pos="2160"/>
                <w:tab w:val="left" w:pos="2880"/>
                <w:tab w:val="left" w:pos="3441"/>
              </w:tabs>
            </w:pPr>
            <w:r>
              <w:rPr>
                <w:rFonts w:hint="eastAsia"/>
              </w:rPr>
              <w:tab/>
            </w:r>
            <w:r>
              <w:tab/>
            </w:r>
            <w:r w:rsidRPr="00A44E5F">
              <w:t>Michael</w:t>
            </w:r>
            <w:r w:rsidRPr="00A44E5F">
              <w:rPr>
                <w:rFonts w:hint="eastAsia"/>
              </w:rPr>
              <w:t xml:space="preserve"> </w:t>
            </w:r>
            <w:r w:rsidRPr="00A44E5F">
              <w:t>L</w:t>
            </w:r>
            <w:r w:rsidRPr="00A44E5F">
              <w:rPr>
                <w:rFonts w:hint="eastAsia"/>
              </w:rPr>
              <w:t>ynch</w:t>
            </w:r>
            <w:r w:rsidR="00F2558A">
              <w:tab/>
            </w:r>
          </w:p>
        </w:tc>
        <w:tc>
          <w:tcPr>
            <w:tcW w:w="4791" w:type="dxa"/>
          </w:tcPr>
          <w:p w:rsidR="005D678E" w:rsidRPr="00454055" w:rsidRDefault="005D678E" w:rsidP="003A698E">
            <w:pPr>
              <w:rPr>
                <w:bCs/>
                <w:lang w:val="de-DE"/>
              </w:rPr>
            </w:pPr>
            <w:proofErr w:type="spellStart"/>
            <w:r w:rsidRPr="00454055">
              <w:rPr>
                <w:b/>
                <w:lang w:val="de-DE"/>
              </w:rPr>
              <w:t>E-mail</w:t>
            </w:r>
            <w:proofErr w:type="spellEnd"/>
            <w:r w:rsidRPr="00454055">
              <w:rPr>
                <w:b/>
                <w:lang w:val="de-DE"/>
              </w:rPr>
              <w:t>:</w:t>
            </w:r>
            <w:r w:rsidR="001A1D23" w:rsidRPr="00454055">
              <w:rPr>
                <w:rFonts w:hint="eastAsia"/>
                <w:bCs/>
                <w:lang w:val="de-DE"/>
              </w:rPr>
              <w:t xml:space="preserve"> </w:t>
            </w:r>
            <w:hyperlink r:id="rId11" w:history="1">
              <w:r w:rsidR="00E61F3F" w:rsidRPr="00454055">
                <w:rPr>
                  <w:rStyle w:val="Hyperlink"/>
                  <w:bCs/>
                  <w:lang w:val="de-DE"/>
                </w:rPr>
                <w:t>Kuerner@ifn.ing.tu-bs.de</w:t>
              </w:r>
            </w:hyperlink>
          </w:p>
          <w:p w:rsidR="00E61F3F" w:rsidRPr="00E61F3F" w:rsidRDefault="00E61F3F" w:rsidP="00E61F3F">
            <w:pPr>
              <w:rPr>
                <w:bCs/>
              </w:rPr>
            </w:pPr>
            <w:r w:rsidRPr="00454055">
              <w:rPr>
                <w:bCs/>
                <w:lang w:val="de-DE"/>
              </w:rPr>
              <w:tab/>
            </w:r>
            <w:hyperlink r:id="rId12" w:history="1">
              <w:r w:rsidRPr="00A44E5F">
                <w:rPr>
                  <w:rStyle w:val="Hyperlink"/>
                  <w:bCs/>
                </w:rPr>
                <w:t>MJLynch@MJLALLC.COM</w:t>
              </w:r>
            </w:hyperlink>
            <w:bookmarkStart w:id="9" w:name="_GoBack"/>
            <w:bookmarkEnd w:id="9"/>
            <w:r>
              <w:rPr>
                <w:rFonts w:hint="eastAsia"/>
                <w:bCs/>
              </w:rPr>
              <w:t xml:space="preserve"> </w:t>
            </w:r>
          </w:p>
        </w:tc>
      </w:tr>
    </w:tbl>
    <w:p w:rsidR="00834CCE" w:rsidRDefault="00834CCE" w:rsidP="008F051D"/>
    <w:p w:rsidR="00834CCE" w:rsidRDefault="00834CCE">
      <w:r>
        <w:br w:type="page"/>
      </w:r>
    </w:p>
    <w:p w:rsidR="00834CCE" w:rsidRDefault="00834CCE" w:rsidP="00834CCE">
      <w:pPr>
        <w:ind w:left="993" w:hanging="993"/>
        <w:rPr>
          <w:b/>
        </w:rPr>
      </w:pPr>
      <w:r w:rsidRPr="00834CCE">
        <w:rPr>
          <w:b/>
        </w:rPr>
        <w:lastRenderedPageBreak/>
        <w:t xml:space="preserve">Annex </w:t>
      </w:r>
      <w:r w:rsidR="00BE41AD">
        <w:rPr>
          <w:b/>
        </w:rPr>
        <w:t>1</w:t>
      </w:r>
      <w:r w:rsidRPr="00834CCE">
        <w:rPr>
          <w:b/>
        </w:rPr>
        <w:t xml:space="preserve">: </w:t>
      </w:r>
      <w:r>
        <w:rPr>
          <w:b/>
        </w:rPr>
        <w:t>Call for Proposals and supporting documen</w:t>
      </w:r>
      <w:r w:rsidR="005D0FE3">
        <w:rPr>
          <w:b/>
        </w:rPr>
        <w:t>ts</w:t>
      </w:r>
    </w:p>
    <w:p w:rsidR="00834CCE" w:rsidRDefault="00834CCE" w:rsidP="00834CCE">
      <w:pPr>
        <w:ind w:left="993" w:hanging="993"/>
        <w:rPr>
          <w:b/>
        </w:rPr>
      </w:pPr>
    </w:p>
    <w:p w:rsidR="00834CCE" w:rsidRDefault="00834CCE" w:rsidP="00834CCE">
      <w:r>
        <w:rPr>
          <w:b/>
        </w:rPr>
        <w:t xml:space="preserve">Attachment 1: </w:t>
      </w:r>
      <w:r>
        <w:t>Call for Proposals</w:t>
      </w:r>
    </w:p>
    <w:p w:rsidR="007C2DF7" w:rsidRDefault="0056750F" w:rsidP="00834CCE">
      <w:hyperlink r:id="rId13" w:history="1">
        <w:r w:rsidR="00E42BD6" w:rsidRPr="00C01A3F">
          <w:rPr>
            <w:rStyle w:val="Hyperlink"/>
          </w:rPr>
          <w:t>https://mentor.ieee.org/802.15/dcn/15/15-15-0936-04-003d-tg3d-100g-call-for-proposals.docx</w:t>
        </w:r>
      </w:hyperlink>
      <w:r w:rsidR="00E42BD6">
        <w:t xml:space="preserve"> </w:t>
      </w:r>
    </w:p>
    <w:p w:rsidR="007C2DF7" w:rsidRDefault="007C2DF7" w:rsidP="00834CCE"/>
    <w:p w:rsidR="00834CCE" w:rsidRDefault="00834CCE" w:rsidP="00834CCE"/>
    <w:p w:rsidR="00834CCE" w:rsidRDefault="00834CCE" w:rsidP="00834CCE">
      <w:r w:rsidRPr="00A67A61">
        <w:rPr>
          <w:b/>
        </w:rPr>
        <w:t>Attachment 2:</w:t>
      </w:r>
      <w:r>
        <w:t xml:space="preserve"> Application Requirements Document</w:t>
      </w:r>
    </w:p>
    <w:p w:rsidR="007D5F29" w:rsidRDefault="0056750F" w:rsidP="00834CCE">
      <w:hyperlink r:id="rId14" w:history="1">
        <w:r w:rsidR="00E42BD6" w:rsidRPr="00C01A3F">
          <w:rPr>
            <w:rStyle w:val="Hyperlink"/>
          </w:rPr>
          <w:t>https://mentor.ieee.org/802.15/dcn/14/15-14-0304-16-003d-applications-requirement-document-ard.docx</w:t>
        </w:r>
      </w:hyperlink>
      <w:r w:rsidR="00E42BD6">
        <w:t xml:space="preserve"> </w:t>
      </w:r>
    </w:p>
    <w:p w:rsidR="0084533B" w:rsidRDefault="0084533B" w:rsidP="00834CCE"/>
    <w:p w:rsidR="0084533B" w:rsidRDefault="0084533B" w:rsidP="00834CCE"/>
    <w:p w:rsidR="0084533B" w:rsidRDefault="0084533B" w:rsidP="00834CCE"/>
    <w:p w:rsidR="00834CCE" w:rsidRDefault="00834CCE" w:rsidP="00834CCE">
      <w:pPr>
        <w:spacing w:after="120"/>
      </w:pPr>
      <w:r w:rsidRPr="00A67A61">
        <w:rPr>
          <w:b/>
        </w:rPr>
        <w:t>Attachment 3:</w:t>
      </w:r>
      <w:r>
        <w:t xml:space="preserve"> </w:t>
      </w:r>
      <w:proofErr w:type="gramStart"/>
      <w:r>
        <w:t>Technical  Requirements</w:t>
      </w:r>
      <w:proofErr w:type="gramEnd"/>
      <w:r>
        <w:t xml:space="preserve"> Document </w:t>
      </w:r>
    </w:p>
    <w:p w:rsidR="0084533B" w:rsidRDefault="0056750F" w:rsidP="00834CCE">
      <w:pPr>
        <w:spacing w:after="120"/>
      </w:pPr>
      <w:hyperlink r:id="rId15" w:history="1">
        <w:r w:rsidR="005309C2" w:rsidRPr="00C01A3F">
          <w:rPr>
            <w:rStyle w:val="Hyperlink"/>
          </w:rPr>
          <w:t>https://mentor.ieee.org/802.15/dcn/14/15-14-0309-20-003d-technical-requirements-document.docx</w:t>
        </w:r>
      </w:hyperlink>
      <w:r w:rsidR="005309C2">
        <w:t xml:space="preserve"> </w:t>
      </w:r>
    </w:p>
    <w:p w:rsidR="00EA51FE" w:rsidRDefault="00EA51FE" w:rsidP="00834CCE">
      <w:pPr>
        <w:spacing w:after="120"/>
      </w:pPr>
    </w:p>
    <w:p w:rsidR="00834CCE" w:rsidRDefault="00834CCE" w:rsidP="00834CCE">
      <w:pPr>
        <w:spacing w:after="120"/>
      </w:pPr>
      <w:r w:rsidRPr="00A67A61">
        <w:rPr>
          <w:b/>
        </w:rPr>
        <w:t xml:space="preserve">Attachment 4: </w:t>
      </w:r>
      <w:r w:rsidR="0084533B" w:rsidRPr="0084533B">
        <w:t xml:space="preserve"> </w:t>
      </w:r>
      <w:r w:rsidRPr="0084533B">
        <w:t>C</w:t>
      </w:r>
      <w:r>
        <w:t>hannel Modeling Document</w:t>
      </w:r>
    </w:p>
    <w:p w:rsidR="0084533B" w:rsidRDefault="0056750F" w:rsidP="00834CCE">
      <w:pPr>
        <w:spacing w:after="120"/>
      </w:pPr>
      <w:hyperlink r:id="rId16" w:history="1">
        <w:r w:rsidR="005309C2" w:rsidRPr="00C01A3F">
          <w:rPr>
            <w:rStyle w:val="Hyperlink"/>
          </w:rPr>
          <w:t>https://mentor.ieee.org/802.15/dcn/14/15-14-0310-18-003d-channel-modeling-document.docx</w:t>
        </w:r>
      </w:hyperlink>
      <w:r w:rsidR="005309C2">
        <w:t xml:space="preserve"> </w:t>
      </w:r>
    </w:p>
    <w:p w:rsidR="00EA51FE" w:rsidRDefault="00EA51FE" w:rsidP="00834CCE">
      <w:pPr>
        <w:spacing w:after="120"/>
      </w:pPr>
    </w:p>
    <w:p w:rsidR="00834CCE" w:rsidRDefault="00834CCE" w:rsidP="00834CCE">
      <w:pPr>
        <w:spacing w:after="120"/>
      </w:pPr>
      <w:r w:rsidRPr="00A67A61">
        <w:rPr>
          <w:b/>
        </w:rPr>
        <w:t>Attachment 5:</w:t>
      </w:r>
      <w:r w:rsidR="00771CE4">
        <w:t xml:space="preserve"> </w:t>
      </w:r>
      <w:r>
        <w:t>Evaluation Criteria Document</w:t>
      </w:r>
    </w:p>
    <w:p w:rsidR="00834CCE" w:rsidRDefault="0056750F" w:rsidP="00834CCE">
      <w:pPr>
        <w:spacing w:after="120"/>
      </w:pPr>
      <w:hyperlink r:id="rId17" w:history="1">
        <w:r w:rsidR="005309C2" w:rsidRPr="00C01A3F">
          <w:rPr>
            <w:rStyle w:val="Hyperlink"/>
          </w:rPr>
          <w:t>https://mentor.ieee.org/802.15/dcn/15/15-15-0412-13-003d-evaluation-criteria-document.docx</w:t>
        </w:r>
      </w:hyperlink>
      <w:r w:rsidR="005309C2">
        <w:t xml:space="preserve"> </w:t>
      </w:r>
    </w:p>
    <w:p w:rsidR="00834CCE" w:rsidRDefault="00834CCE" w:rsidP="00834CCE">
      <w:pPr>
        <w:spacing w:after="120"/>
      </w:pPr>
    </w:p>
    <w:p w:rsidR="00834CCE" w:rsidRDefault="00834CCE">
      <w:pPr>
        <w:rPr>
          <w:b/>
        </w:rPr>
      </w:pPr>
      <w:r>
        <w:rPr>
          <w:b/>
        </w:rPr>
        <w:br w:type="page"/>
      </w:r>
    </w:p>
    <w:p w:rsidR="0037333E" w:rsidRDefault="00834CCE" w:rsidP="00834CCE">
      <w:pPr>
        <w:ind w:left="993" w:hanging="993"/>
        <w:rPr>
          <w:b/>
        </w:rPr>
      </w:pPr>
      <w:r w:rsidRPr="00E42B20">
        <w:rPr>
          <w:b/>
        </w:rPr>
        <w:lastRenderedPageBreak/>
        <w:t xml:space="preserve">Annex </w:t>
      </w:r>
      <w:r w:rsidR="00F42FFA">
        <w:rPr>
          <w:b/>
        </w:rPr>
        <w:t>2</w:t>
      </w:r>
      <w:r w:rsidRPr="00E42B20">
        <w:rPr>
          <w:b/>
        </w:rPr>
        <w:t xml:space="preserve">: </w:t>
      </w:r>
      <w:r w:rsidR="0037333E">
        <w:rPr>
          <w:b/>
        </w:rPr>
        <w:t xml:space="preserve">Proposals presented in </w:t>
      </w:r>
      <w:r w:rsidR="0037333E" w:rsidRPr="0037333E">
        <w:rPr>
          <w:b/>
        </w:rPr>
        <w:t>IEEE 802.15 TG3d targeting at an amendment to IEEE</w:t>
      </w:r>
      <w:r w:rsidR="0037333E">
        <w:rPr>
          <w:b/>
        </w:rPr>
        <w:t> </w:t>
      </w:r>
      <w:r w:rsidR="0037333E" w:rsidRPr="0037333E">
        <w:rPr>
          <w:b/>
        </w:rPr>
        <w:t xml:space="preserve">802.15.3 </w:t>
      </w:r>
    </w:p>
    <w:p w:rsidR="00834CCE" w:rsidRPr="00E42B20" w:rsidRDefault="00834CCE" w:rsidP="00834CCE">
      <w:pPr>
        <w:ind w:left="993" w:hanging="993"/>
        <w:rPr>
          <w:b/>
        </w:rPr>
      </w:pPr>
    </w:p>
    <w:p w:rsidR="00834CCE" w:rsidRPr="00E42B20" w:rsidRDefault="00834CCE" w:rsidP="00834CCE">
      <w:pPr>
        <w:ind w:left="993" w:hanging="993"/>
        <w:rPr>
          <w:b/>
        </w:rPr>
      </w:pPr>
    </w:p>
    <w:p w:rsidR="001C6AC7" w:rsidRDefault="00834CCE" w:rsidP="001C6AC7">
      <w:pPr>
        <w:tabs>
          <w:tab w:val="left" w:pos="5529"/>
        </w:tabs>
      </w:pPr>
      <w:r>
        <w:rPr>
          <w:b/>
        </w:rPr>
        <w:t xml:space="preserve">Attachment 1: </w:t>
      </w:r>
      <w:r w:rsidR="001C6AC7">
        <w:t>Initial Proposal from TU Braunschweig in July 2016</w:t>
      </w:r>
    </w:p>
    <w:p w:rsidR="007D5F29" w:rsidRDefault="00CD5FE3" w:rsidP="00834CCE">
      <w:hyperlink r:id="rId18" w:history="1">
        <w:r w:rsidRPr="00CD5FE3">
          <w:rPr>
            <w:rStyle w:val="Hyperlink"/>
          </w:rPr>
          <w:t>https://mentor.ieee.org/802.15/dcn/16/15-16-0481-01-003d-preliminary-proposal-for-thz-phy-in-ieee-802-15-3.pdf</w:t>
        </w:r>
      </w:hyperlink>
    </w:p>
    <w:p w:rsidR="00834CCE" w:rsidRDefault="00834CCE" w:rsidP="00834CCE"/>
    <w:p w:rsidR="00834CCE" w:rsidRDefault="00834CCE" w:rsidP="00834CCE">
      <w:r>
        <w:rPr>
          <w:b/>
        </w:rPr>
        <w:t xml:space="preserve">Attachment 2: </w:t>
      </w:r>
      <w:r w:rsidR="001C6AC7">
        <w:t xml:space="preserve">Initial Proposal from </w:t>
      </w:r>
      <w:r w:rsidR="005C5005">
        <w:t>NICT</w:t>
      </w:r>
      <w:r w:rsidR="005C5005">
        <w:t xml:space="preserve"> </w:t>
      </w:r>
      <w:r w:rsidR="001C6AC7">
        <w:t>in July 2016</w:t>
      </w:r>
    </w:p>
    <w:p w:rsidR="00CA2EB3" w:rsidRDefault="00CA2EB3" w:rsidP="00CA2EB3">
      <w:pPr>
        <w:tabs>
          <w:tab w:val="left" w:pos="5529"/>
        </w:tabs>
      </w:pPr>
      <w:hyperlink r:id="rId19" w:history="1">
        <w:r w:rsidRPr="001C6AC7">
          <w:rPr>
            <w:rStyle w:val="Hyperlink"/>
          </w:rPr>
          <w:t>https://mentor.ieee.org/802.15/dcn/16/15-16-0482-01-003d-preliminary-proposal-for-tg3d-cfp.pdf</w:t>
        </w:r>
      </w:hyperlink>
      <w:r>
        <w:t xml:space="preserve"> </w:t>
      </w:r>
    </w:p>
    <w:p w:rsidR="003D6F2C" w:rsidRDefault="003D6F2C" w:rsidP="00834CCE"/>
    <w:p w:rsidR="003D6F2C" w:rsidRPr="00CD5FE3" w:rsidRDefault="003D6F2C" w:rsidP="00834CCE"/>
    <w:p w:rsidR="00CD5FE3" w:rsidRDefault="005D0FE3" w:rsidP="005D0FE3">
      <w:r w:rsidRPr="00CD5FE3">
        <w:rPr>
          <w:b/>
        </w:rPr>
        <w:t>Attachment 3</w:t>
      </w:r>
      <w:r w:rsidRPr="00CD5FE3">
        <w:t xml:space="preserve">: </w:t>
      </w:r>
      <w:r w:rsidR="00CD5FE3">
        <w:t>Final Proposal</w:t>
      </w:r>
    </w:p>
    <w:p w:rsidR="00CD5FE3" w:rsidRDefault="00CD5FE3" w:rsidP="005D0FE3">
      <w:hyperlink r:id="rId20" w:history="1">
        <w:r w:rsidRPr="00CD5FE3">
          <w:rPr>
            <w:rStyle w:val="Hyperlink"/>
          </w:rPr>
          <w:t>https://mentor.ieee.org/802.15/dcn/16/15-16-0595-00-003d-proposal-for-ieee802-15-3d-thz-phy.docx</w:t>
        </w:r>
      </w:hyperlink>
    </w:p>
    <w:p w:rsidR="00CD5FE3" w:rsidRDefault="00CD5FE3" w:rsidP="005D0FE3"/>
    <w:p w:rsidR="005D0FE3" w:rsidRDefault="00CD5FE3" w:rsidP="005D0FE3">
      <w:r>
        <w:rPr>
          <w:b/>
        </w:rPr>
        <w:t>Attachment 4</w:t>
      </w:r>
      <w:r w:rsidRPr="00CD5FE3">
        <w:t xml:space="preserve">: </w:t>
      </w:r>
      <w:r>
        <w:t>Final Proposal - Explanation</w:t>
      </w:r>
    </w:p>
    <w:p w:rsidR="005D0FE3" w:rsidRDefault="00CD5FE3" w:rsidP="00834CCE">
      <w:hyperlink r:id="rId21" w:history="1">
        <w:r w:rsidRPr="00CD5FE3">
          <w:rPr>
            <w:rStyle w:val="Hyperlink"/>
          </w:rPr>
          <w:t>https://mentor.ieee.org/802.15/dcn/16/15-16-0610-00-003d-proposal-for-ieee802-15-3d-thz-phy-explanations.pptx</w:t>
        </w:r>
      </w:hyperlink>
      <w:r w:rsidR="005309C2">
        <w:t xml:space="preserve"> </w:t>
      </w:r>
    </w:p>
    <w:p w:rsidR="00E31743" w:rsidRDefault="00E31743" w:rsidP="00834CCE"/>
    <w:p w:rsidR="00E31743" w:rsidRDefault="00C673B0" w:rsidP="00E31743">
      <w:r>
        <w:rPr>
          <w:b/>
        </w:rPr>
        <w:t>Attachment 5</w:t>
      </w:r>
      <w:r w:rsidR="00E31743" w:rsidRPr="00CD5FE3">
        <w:t xml:space="preserve">: </w:t>
      </w:r>
      <w:r w:rsidR="00E31743">
        <w:t xml:space="preserve">Final Proposal </w:t>
      </w:r>
      <w:r w:rsidR="005E4F01">
        <w:t>–</w:t>
      </w:r>
      <w:r w:rsidR="00E31743">
        <w:t xml:space="preserve"> Explanation</w:t>
      </w:r>
      <w:r w:rsidR="005E4F01">
        <w:t xml:space="preserve"> channelization</w:t>
      </w:r>
    </w:p>
    <w:p w:rsidR="00CE756C" w:rsidRDefault="005E4F01" w:rsidP="00834CCE">
      <w:hyperlink r:id="rId22" w:history="1">
        <w:r w:rsidRPr="005E4F01">
          <w:rPr>
            <w:rStyle w:val="Hyperlink"/>
          </w:rPr>
          <w:t>https://mentor.ieee.org/802.15/dcn/16/15-16-0592-00-003d-proposal-for-ieee802-15-3d-channel-assignment-plans.pdf</w:t>
        </w:r>
      </w:hyperlink>
    </w:p>
    <w:p w:rsidR="00834CCE" w:rsidRPr="00834CCE" w:rsidRDefault="00834CCE" w:rsidP="00834CCE">
      <w:pPr>
        <w:ind w:left="993" w:hanging="993"/>
        <w:rPr>
          <w:b/>
        </w:rPr>
      </w:pPr>
    </w:p>
    <w:p w:rsidR="00834CCE" w:rsidRDefault="00834CCE" w:rsidP="00834CCE"/>
    <w:p w:rsidR="00C0090C" w:rsidRDefault="00C0090C">
      <w:pPr>
        <w:rPr>
          <w:b/>
        </w:rPr>
      </w:pPr>
      <w:r>
        <w:rPr>
          <w:b/>
        </w:rPr>
        <w:br w:type="page"/>
      </w:r>
    </w:p>
    <w:p w:rsidR="00C0090C" w:rsidRDefault="00C0090C" w:rsidP="00C0090C">
      <w:pPr>
        <w:ind w:left="993" w:hanging="993"/>
        <w:rPr>
          <w:b/>
        </w:rPr>
      </w:pPr>
      <w:r w:rsidRPr="00E42B20">
        <w:rPr>
          <w:b/>
        </w:rPr>
        <w:lastRenderedPageBreak/>
        <w:t xml:space="preserve">Annex </w:t>
      </w:r>
      <w:r>
        <w:rPr>
          <w:b/>
        </w:rPr>
        <w:t>3</w:t>
      </w:r>
      <w:r w:rsidRPr="00E42B20">
        <w:rPr>
          <w:b/>
        </w:rPr>
        <w:t xml:space="preserve">: </w:t>
      </w:r>
      <w:r w:rsidR="00185025">
        <w:rPr>
          <w:b/>
        </w:rPr>
        <w:t xml:space="preserve">Proposed additions and changes to the NEW REPORT ITU-R </w:t>
      </w:r>
      <w:r w:rsidR="00185025" w:rsidRPr="00185025">
        <w:rPr>
          <w:b/>
        </w:rPr>
        <w:t>F</w:t>
      </w:r>
      <w:proofErr w:type="gramStart"/>
      <w:r w:rsidR="00185025" w:rsidRPr="00185025">
        <w:rPr>
          <w:b/>
        </w:rPr>
        <w:t>.[</w:t>
      </w:r>
      <w:proofErr w:type="gramEnd"/>
      <w:r w:rsidR="00185025" w:rsidRPr="00185025">
        <w:rPr>
          <w:b/>
        </w:rPr>
        <w:t xml:space="preserve">300GHz_FS_CHAR]  </w:t>
      </w:r>
    </w:p>
    <w:p w:rsidR="00DB386B" w:rsidRDefault="00DB386B">
      <w:pPr>
        <w:rPr>
          <w:b/>
        </w:rPr>
      </w:pPr>
    </w:p>
    <w:sectPr w:rsidR="00DB386B" w:rsidSect="00261CA8">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50F" w:rsidRDefault="0056750F" w:rsidP="00764CD9">
      <w:r>
        <w:separator/>
      </w:r>
    </w:p>
  </w:endnote>
  <w:endnote w:type="continuationSeparator" w:id="0">
    <w:p w:rsidR="0056750F" w:rsidRDefault="0056750F"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9DC" w:rsidRDefault="003949D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Pr="00F77D7B" w:rsidRDefault="00C03BB0" w:rsidP="00E85796">
    <w:pPr>
      <w:pStyle w:val="Fuzeile"/>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w:t>
    </w:r>
    <w:r w:rsidR="002A4FBA">
      <w:rPr>
        <w:lang w:val="de-DE"/>
      </w:rPr>
      <w:t xml:space="preserve"> </w:t>
    </w:r>
    <w:r w:rsidR="006B181D">
      <w:rPr>
        <w:lang w:val="de-DE"/>
      </w:rPr>
      <w:t>Sebastian Rey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Default="00C03BB0">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50F" w:rsidRDefault="0056750F" w:rsidP="00764CD9">
      <w:r>
        <w:separator/>
      </w:r>
    </w:p>
  </w:footnote>
  <w:footnote w:type="continuationSeparator" w:id="0">
    <w:p w:rsidR="0056750F" w:rsidRDefault="0056750F" w:rsidP="0076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9DC" w:rsidRDefault="003949D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Default="00161C14">
    <w:pPr>
      <w:pStyle w:val="Kopfzeile"/>
    </w:pPr>
    <w:r w:rsidRPr="00161C14">
      <w:rPr>
        <w:b/>
        <w:sz w:val="28"/>
      </w:rPr>
      <w:t>September</w:t>
    </w:r>
    <w:r w:rsidR="00042777" w:rsidRPr="00161C14">
      <w:rPr>
        <w:b/>
        <w:sz w:val="28"/>
      </w:rPr>
      <w:t xml:space="preserve"> 2016</w:t>
    </w:r>
    <w:r w:rsidR="00C03BB0">
      <w:rPr>
        <w:b/>
        <w:sz w:val="28"/>
      </w:rPr>
      <w:t xml:space="preserve">                                             </w:t>
    </w:r>
    <w:r w:rsidR="00A21B85">
      <w:rPr>
        <w:b/>
        <w:sz w:val="28"/>
      </w:rPr>
      <w:t xml:space="preserve">   </w:t>
    </w:r>
    <w:r w:rsidR="00A21B85">
      <w:rPr>
        <w:b/>
        <w:sz w:val="28"/>
      </w:rPr>
      <w:tab/>
      <w:t xml:space="preserve">    IEEE </w:t>
    </w:r>
    <w:r w:rsidR="00A21B85">
      <w:rPr>
        <w:rFonts w:hint="eastAsia"/>
        <w:b/>
        <w:sz w:val="28"/>
      </w:rPr>
      <w:t>P</w:t>
    </w:r>
    <w:r w:rsidR="00A21B85">
      <w:rPr>
        <w:b/>
        <w:sz w:val="28"/>
      </w:rPr>
      <w:t>802.15</w:t>
    </w:r>
    <w:r w:rsidR="00A21B85">
      <w:rPr>
        <w:rFonts w:hint="eastAsia"/>
        <w:b/>
        <w:sz w:val="28"/>
      </w:rPr>
      <w:t>-</w:t>
    </w:r>
    <w:r w:rsidR="005D678E">
      <w:rPr>
        <w:b/>
        <w:sz w:val="28"/>
      </w:rPr>
      <w:t>1</w:t>
    </w:r>
    <w:r w:rsidR="005D678E">
      <w:rPr>
        <w:rFonts w:hint="eastAsia"/>
        <w:b/>
        <w:sz w:val="28"/>
      </w:rPr>
      <w:t>5</w:t>
    </w:r>
    <w:r w:rsidR="005E7CA5">
      <w:rPr>
        <w:rFonts w:hint="eastAsia"/>
        <w:b/>
        <w:sz w:val="28"/>
      </w:rPr>
      <w:t>-</w:t>
    </w:r>
    <w:r w:rsidR="009754DE" w:rsidRPr="0073361D">
      <w:rPr>
        <w:rFonts w:hint="eastAsia"/>
        <w:b/>
        <w:sz w:val="28"/>
      </w:rPr>
      <w:t>0</w:t>
    </w:r>
    <w:r w:rsidR="009754DE" w:rsidRPr="0073361D">
      <w:rPr>
        <w:b/>
        <w:sz w:val="28"/>
      </w:rPr>
      <w:t>613</w:t>
    </w:r>
    <w:r w:rsidR="00A21B85" w:rsidRPr="00161C14">
      <w:rPr>
        <w:rFonts w:hint="eastAsia"/>
        <w:b/>
        <w:sz w:val="28"/>
      </w:rPr>
      <w:t>-</w:t>
    </w:r>
    <w:r w:rsidR="002016F9" w:rsidRPr="00161C14">
      <w:rPr>
        <w:rFonts w:hint="eastAsia"/>
        <w:b/>
        <w:sz w:val="28"/>
      </w:rPr>
      <w:t>0</w:t>
    </w:r>
    <w:r w:rsidRPr="00161C14">
      <w:rPr>
        <w:b/>
        <w:sz w:val="28"/>
      </w:rPr>
      <w:t>0</w:t>
    </w:r>
    <w:r w:rsidR="00A21B85" w:rsidRPr="00161C14">
      <w:rPr>
        <w:rFonts w:hint="eastAsia"/>
        <w:b/>
        <w:sz w:val="28"/>
      </w:rPr>
      <w:t>-00</w:t>
    </w:r>
    <w:r w:rsidR="00A21B85" w:rsidRPr="00161C14">
      <w:rPr>
        <w:b/>
        <w:sz w:val="28"/>
      </w:rPr>
      <w:t>3</w:t>
    </w:r>
    <w:r w:rsidR="00A21B85" w:rsidRPr="00161C14">
      <w:rPr>
        <w:rFonts w:hint="eastAsia"/>
        <w:b/>
        <w:sz w:val="28"/>
      </w:rPr>
      <w:t>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Default="00C03BB0">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5.45pt;height:14.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035D4"/>
    <w:multiLevelType w:val="multilevel"/>
    <w:tmpl w:val="8F182FA2"/>
    <w:lvl w:ilvl="0">
      <w:start w:val="6"/>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1A58"/>
    <w:rsid w:val="00022283"/>
    <w:rsid w:val="00022A4C"/>
    <w:rsid w:val="0002416B"/>
    <w:rsid w:val="00024DB3"/>
    <w:rsid w:val="0003185B"/>
    <w:rsid w:val="00032A2B"/>
    <w:rsid w:val="000336A6"/>
    <w:rsid w:val="00033753"/>
    <w:rsid w:val="00033ACD"/>
    <w:rsid w:val="0003476A"/>
    <w:rsid w:val="000351FE"/>
    <w:rsid w:val="00040623"/>
    <w:rsid w:val="00040649"/>
    <w:rsid w:val="00042777"/>
    <w:rsid w:val="00044C5D"/>
    <w:rsid w:val="00045114"/>
    <w:rsid w:val="00045692"/>
    <w:rsid w:val="00047B80"/>
    <w:rsid w:val="000523F1"/>
    <w:rsid w:val="00052588"/>
    <w:rsid w:val="00052C44"/>
    <w:rsid w:val="00052F82"/>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787"/>
    <w:rsid w:val="00090D10"/>
    <w:rsid w:val="000922C2"/>
    <w:rsid w:val="00092323"/>
    <w:rsid w:val="00092B75"/>
    <w:rsid w:val="00092E6F"/>
    <w:rsid w:val="000937C1"/>
    <w:rsid w:val="000937FA"/>
    <w:rsid w:val="00097275"/>
    <w:rsid w:val="00097C48"/>
    <w:rsid w:val="000A01E3"/>
    <w:rsid w:val="000A0706"/>
    <w:rsid w:val="000A2656"/>
    <w:rsid w:val="000A2CA0"/>
    <w:rsid w:val="000A2E4B"/>
    <w:rsid w:val="000A3405"/>
    <w:rsid w:val="000A38B5"/>
    <w:rsid w:val="000A57B8"/>
    <w:rsid w:val="000A6995"/>
    <w:rsid w:val="000B054D"/>
    <w:rsid w:val="000B0AF4"/>
    <w:rsid w:val="000B125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349"/>
    <w:rsid w:val="000E0FD6"/>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19D"/>
    <w:rsid w:val="00145612"/>
    <w:rsid w:val="001467F2"/>
    <w:rsid w:val="00147492"/>
    <w:rsid w:val="00147909"/>
    <w:rsid w:val="00150C50"/>
    <w:rsid w:val="00151093"/>
    <w:rsid w:val="001515FF"/>
    <w:rsid w:val="00154A34"/>
    <w:rsid w:val="00155293"/>
    <w:rsid w:val="001562F5"/>
    <w:rsid w:val="001576FE"/>
    <w:rsid w:val="00157A04"/>
    <w:rsid w:val="00161C14"/>
    <w:rsid w:val="00161D17"/>
    <w:rsid w:val="001638CC"/>
    <w:rsid w:val="00163E4D"/>
    <w:rsid w:val="00163F6E"/>
    <w:rsid w:val="00166C71"/>
    <w:rsid w:val="00170772"/>
    <w:rsid w:val="00170B59"/>
    <w:rsid w:val="00170BDF"/>
    <w:rsid w:val="0017259A"/>
    <w:rsid w:val="00173333"/>
    <w:rsid w:val="001750D8"/>
    <w:rsid w:val="001751AA"/>
    <w:rsid w:val="00175C90"/>
    <w:rsid w:val="0017757A"/>
    <w:rsid w:val="00180DE9"/>
    <w:rsid w:val="00182162"/>
    <w:rsid w:val="00185025"/>
    <w:rsid w:val="00186B1C"/>
    <w:rsid w:val="001929FE"/>
    <w:rsid w:val="00195404"/>
    <w:rsid w:val="00195C60"/>
    <w:rsid w:val="001A003F"/>
    <w:rsid w:val="001A1D23"/>
    <w:rsid w:val="001A2774"/>
    <w:rsid w:val="001A3DDC"/>
    <w:rsid w:val="001A4308"/>
    <w:rsid w:val="001A4E9F"/>
    <w:rsid w:val="001A54F5"/>
    <w:rsid w:val="001A5E3D"/>
    <w:rsid w:val="001B0537"/>
    <w:rsid w:val="001B2B66"/>
    <w:rsid w:val="001B53C2"/>
    <w:rsid w:val="001B5F86"/>
    <w:rsid w:val="001B765C"/>
    <w:rsid w:val="001C1FD3"/>
    <w:rsid w:val="001C4E4C"/>
    <w:rsid w:val="001C6150"/>
    <w:rsid w:val="001C65AA"/>
    <w:rsid w:val="001C6AC7"/>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F38A3"/>
    <w:rsid w:val="001F4E8C"/>
    <w:rsid w:val="001F4F59"/>
    <w:rsid w:val="002013C1"/>
    <w:rsid w:val="002016F9"/>
    <w:rsid w:val="002025C7"/>
    <w:rsid w:val="00204477"/>
    <w:rsid w:val="0021105E"/>
    <w:rsid w:val="00212475"/>
    <w:rsid w:val="002137D4"/>
    <w:rsid w:val="00213B7B"/>
    <w:rsid w:val="00213E8D"/>
    <w:rsid w:val="00214DDB"/>
    <w:rsid w:val="0021551E"/>
    <w:rsid w:val="002158F1"/>
    <w:rsid w:val="00221564"/>
    <w:rsid w:val="00221D4D"/>
    <w:rsid w:val="00223AFF"/>
    <w:rsid w:val="00224849"/>
    <w:rsid w:val="00230170"/>
    <w:rsid w:val="00230DBC"/>
    <w:rsid w:val="00233328"/>
    <w:rsid w:val="00234C21"/>
    <w:rsid w:val="00234D30"/>
    <w:rsid w:val="002374D4"/>
    <w:rsid w:val="00237E8E"/>
    <w:rsid w:val="002407C7"/>
    <w:rsid w:val="00240B51"/>
    <w:rsid w:val="002438EC"/>
    <w:rsid w:val="00245B0B"/>
    <w:rsid w:val="002461F1"/>
    <w:rsid w:val="00246A17"/>
    <w:rsid w:val="00246FD8"/>
    <w:rsid w:val="0024736C"/>
    <w:rsid w:val="002501F2"/>
    <w:rsid w:val="00252385"/>
    <w:rsid w:val="00252566"/>
    <w:rsid w:val="002534F7"/>
    <w:rsid w:val="002541F0"/>
    <w:rsid w:val="00255D94"/>
    <w:rsid w:val="00256F72"/>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2AA0"/>
    <w:rsid w:val="00284CBA"/>
    <w:rsid w:val="00285793"/>
    <w:rsid w:val="00286E27"/>
    <w:rsid w:val="0028739F"/>
    <w:rsid w:val="00287FC1"/>
    <w:rsid w:val="00290864"/>
    <w:rsid w:val="002911AA"/>
    <w:rsid w:val="00293F30"/>
    <w:rsid w:val="002A2BB1"/>
    <w:rsid w:val="002A3611"/>
    <w:rsid w:val="002A3873"/>
    <w:rsid w:val="002A4444"/>
    <w:rsid w:val="002A4FBA"/>
    <w:rsid w:val="002A6574"/>
    <w:rsid w:val="002A67D5"/>
    <w:rsid w:val="002A7DBC"/>
    <w:rsid w:val="002B125F"/>
    <w:rsid w:val="002B26FB"/>
    <w:rsid w:val="002B2CBE"/>
    <w:rsid w:val="002B6548"/>
    <w:rsid w:val="002C0E2B"/>
    <w:rsid w:val="002C1229"/>
    <w:rsid w:val="002C3284"/>
    <w:rsid w:val="002C3812"/>
    <w:rsid w:val="002C5F9C"/>
    <w:rsid w:val="002C7665"/>
    <w:rsid w:val="002D0332"/>
    <w:rsid w:val="002D2209"/>
    <w:rsid w:val="002D34AF"/>
    <w:rsid w:val="002D46E6"/>
    <w:rsid w:val="002D5F74"/>
    <w:rsid w:val="002D6659"/>
    <w:rsid w:val="002D6994"/>
    <w:rsid w:val="002D71CD"/>
    <w:rsid w:val="002D7E57"/>
    <w:rsid w:val="002E03B9"/>
    <w:rsid w:val="002E0DDA"/>
    <w:rsid w:val="002E134A"/>
    <w:rsid w:val="002E33AA"/>
    <w:rsid w:val="002E55CD"/>
    <w:rsid w:val="002E5E60"/>
    <w:rsid w:val="002E6C6C"/>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2E4F"/>
    <w:rsid w:val="003236EA"/>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562F1"/>
    <w:rsid w:val="00361968"/>
    <w:rsid w:val="003650A9"/>
    <w:rsid w:val="0036708D"/>
    <w:rsid w:val="0036765C"/>
    <w:rsid w:val="00367752"/>
    <w:rsid w:val="003730D6"/>
    <w:rsid w:val="0037333E"/>
    <w:rsid w:val="00373B03"/>
    <w:rsid w:val="00373D27"/>
    <w:rsid w:val="0037428B"/>
    <w:rsid w:val="00376269"/>
    <w:rsid w:val="00382880"/>
    <w:rsid w:val="00383F97"/>
    <w:rsid w:val="00384076"/>
    <w:rsid w:val="003840B2"/>
    <w:rsid w:val="00384C4D"/>
    <w:rsid w:val="003850D5"/>
    <w:rsid w:val="00385651"/>
    <w:rsid w:val="00387608"/>
    <w:rsid w:val="00387944"/>
    <w:rsid w:val="00387DED"/>
    <w:rsid w:val="003902EA"/>
    <w:rsid w:val="0039068B"/>
    <w:rsid w:val="003907A0"/>
    <w:rsid w:val="00390A4A"/>
    <w:rsid w:val="00392568"/>
    <w:rsid w:val="003927B5"/>
    <w:rsid w:val="0039326A"/>
    <w:rsid w:val="00393F0A"/>
    <w:rsid w:val="003949DC"/>
    <w:rsid w:val="00394AAD"/>
    <w:rsid w:val="00395175"/>
    <w:rsid w:val="0039576C"/>
    <w:rsid w:val="0039668A"/>
    <w:rsid w:val="00396D6D"/>
    <w:rsid w:val="00397E0F"/>
    <w:rsid w:val="00397FCF"/>
    <w:rsid w:val="003A43DE"/>
    <w:rsid w:val="003A7BA4"/>
    <w:rsid w:val="003A7F26"/>
    <w:rsid w:val="003B4903"/>
    <w:rsid w:val="003B4DA3"/>
    <w:rsid w:val="003C120E"/>
    <w:rsid w:val="003C2DCE"/>
    <w:rsid w:val="003C3F87"/>
    <w:rsid w:val="003C455F"/>
    <w:rsid w:val="003C6BD4"/>
    <w:rsid w:val="003D0D1F"/>
    <w:rsid w:val="003D1B4D"/>
    <w:rsid w:val="003D37CE"/>
    <w:rsid w:val="003D4ECB"/>
    <w:rsid w:val="003D5C6B"/>
    <w:rsid w:val="003D6F2C"/>
    <w:rsid w:val="003E39A1"/>
    <w:rsid w:val="003E3A8B"/>
    <w:rsid w:val="003E6D40"/>
    <w:rsid w:val="003F3F2D"/>
    <w:rsid w:val="003F6482"/>
    <w:rsid w:val="00400344"/>
    <w:rsid w:val="004013E6"/>
    <w:rsid w:val="00402A31"/>
    <w:rsid w:val="00402B51"/>
    <w:rsid w:val="00403B56"/>
    <w:rsid w:val="00406FF7"/>
    <w:rsid w:val="00413258"/>
    <w:rsid w:val="00415105"/>
    <w:rsid w:val="00416061"/>
    <w:rsid w:val="00416449"/>
    <w:rsid w:val="00420472"/>
    <w:rsid w:val="00424712"/>
    <w:rsid w:val="00430054"/>
    <w:rsid w:val="004303DF"/>
    <w:rsid w:val="004313A3"/>
    <w:rsid w:val="00432D67"/>
    <w:rsid w:val="00432DCC"/>
    <w:rsid w:val="0043561E"/>
    <w:rsid w:val="004461A4"/>
    <w:rsid w:val="00447F85"/>
    <w:rsid w:val="004500D1"/>
    <w:rsid w:val="004500F5"/>
    <w:rsid w:val="00450D91"/>
    <w:rsid w:val="00451219"/>
    <w:rsid w:val="0045172C"/>
    <w:rsid w:val="00451D20"/>
    <w:rsid w:val="00454055"/>
    <w:rsid w:val="00454359"/>
    <w:rsid w:val="00454919"/>
    <w:rsid w:val="00454FC7"/>
    <w:rsid w:val="004550D9"/>
    <w:rsid w:val="004555AB"/>
    <w:rsid w:val="00456155"/>
    <w:rsid w:val="00457BA7"/>
    <w:rsid w:val="004600D7"/>
    <w:rsid w:val="00460C00"/>
    <w:rsid w:val="00464D83"/>
    <w:rsid w:val="00465B6B"/>
    <w:rsid w:val="0046751B"/>
    <w:rsid w:val="00467541"/>
    <w:rsid w:val="0046780D"/>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93FE2"/>
    <w:rsid w:val="004A1EA7"/>
    <w:rsid w:val="004A1EAA"/>
    <w:rsid w:val="004A459B"/>
    <w:rsid w:val="004A6344"/>
    <w:rsid w:val="004A6EA6"/>
    <w:rsid w:val="004B2014"/>
    <w:rsid w:val="004B3086"/>
    <w:rsid w:val="004B34A8"/>
    <w:rsid w:val="004B3AA8"/>
    <w:rsid w:val="004B4A9A"/>
    <w:rsid w:val="004B618A"/>
    <w:rsid w:val="004C1525"/>
    <w:rsid w:val="004C18D6"/>
    <w:rsid w:val="004C3497"/>
    <w:rsid w:val="004C3836"/>
    <w:rsid w:val="004C5941"/>
    <w:rsid w:val="004C654B"/>
    <w:rsid w:val="004C7A16"/>
    <w:rsid w:val="004D08EC"/>
    <w:rsid w:val="004D0AF9"/>
    <w:rsid w:val="004D36AD"/>
    <w:rsid w:val="004D4208"/>
    <w:rsid w:val="004D4786"/>
    <w:rsid w:val="004D50E2"/>
    <w:rsid w:val="004D6776"/>
    <w:rsid w:val="004E077E"/>
    <w:rsid w:val="004E0FEF"/>
    <w:rsid w:val="004E17D0"/>
    <w:rsid w:val="004E386C"/>
    <w:rsid w:val="004E55CE"/>
    <w:rsid w:val="004E5F03"/>
    <w:rsid w:val="004F5609"/>
    <w:rsid w:val="004F74CD"/>
    <w:rsid w:val="00501F6C"/>
    <w:rsid w:val="00501FEF"/>
    <w:rsid w:val="005036D8"/>
    <w:rsid w:val="00510589"/>
    <w:rsid w:val="00510E97"/>
    <w:rsid w:val="005111A5"/>
    <w:rsid w:val="00516BC0"/>
    <w:rsid w:val="00523927"/>
    <w:rsid w:val="00524774"/>
    <w:rsid w:val="00527A14"/>
    <w:rsid w:val="005309C2"/>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44FC"/>
    <w:rsid w:val="00565763"/>
    <w:rsid w:val="005668C7"/>
    <w:rsid w:val="0056750F"/>
    <w:rsid w:val="00567E25"/>
    <w:rsid w:val="0057090B"/>
    <w:rsid w:val="00571060"/>
    <w:rsid w:val="005718B2"/>
    <w:rsid w:val="00571C74"/>
    <w:rsid w:val="00573E63"/>
    <w:rsid w:val="0057640B"/>
    <w:rsid w:val="00576EE0"/>
    <w:rsid w:val="00576EE8"/>
    <w:rsid w:val="0057788B"/>
    <w:rsid w:val="00577B82"/>
    <w:rsid w:val="00582377"/>
    <w:rsid w:val="00582E6B"/>
    <w:rsid w:val="00583E2E"/>
    <w:rsid w:val="00585249"/>
    <w:rsid w:val="00585CBB"/>
    <w:rsid w:val="00585F3C"/>
    <w:rsid w:val="00590205"/>
    <w:rsid w:val="00592A07"/>
    <w:rsid w:val="0059353D"/>
    <w:rsid w:val="00593ED1"/>
    <w:rsid w:val="00594F1C"/>
    <w:rsid w:val="005A20FD"/>
    <w:rsid w:val="005A3BB3"/>
    <w:rsid w:val="005A5C33"/>
    <w:rsid w:val="005A5F17"/>
    <w:rsid w:val="005B02E8"/>
    <w:rsid w:val="005B0550"/>
    <w:rsid w:val="005B10C2"/>
    <w:rsid w:val="005B167F"/>
    <w:rsid w:val="005B220B"/>
    <w:rsid w:val="005B3770"/>
    <w:rsid w:val="005B74FC"/>
    <w:rsid w:val="005C1005"/>
    <w:rsid w:val="005C17F5"/>
    <w:rsid w:val="005C3281"/>
    <w:rsid w:val="005C36C2"/>
    <w:rsid w:val="005C4E7D"/>
    <w:rsid w:val="005C5005"/>
    <w:rsid w:val="005C791C"/>
    <w:rsid w:val="005D0FE3"/>
    <w:rsid w:val="005D20F8"/>
    <w:rsid w:val="005D678E"/>
    <w:rsid w:val="005D69F5"/>
    <w:rsid w:val="005E1C6C"/>
    <w:rsid w:val="005E1F73"/>
    <w:rsid w:val="005E2AB7"/>
    <w:rsid w:val="005E35FC"/>
    <w:rsid w:val="005E3959"/>
    <w:rsid w:val="005E46A3"/>
    <w:rsid w:val="005E4F01"/>
    <w:rsid w:val="005E58CC"/>
    <w:rsid w:val="005E610F"/>
    <w:rsid w:val="005E7CA5"/>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5281E"/>
    <w:rsid w:val="00652999"/>
    <w:rsid w:val="00652BC0"/>
    <w:rsid w:val="006626E3"/>
    <w:rsid w:val="006630A2"/>
    <w:rsid w:val="0066392D"/>
    <w:rsid w:val="006676FC"/>
    <w:rsid w:val="0066774E"/>
    <w:rsid w:val="00667F99"/>
    <w:rsid w:val="00670C64"/>
    <w:rsid w:val="00672EE0"/>
    <w:rsid w:val="00673932"/>
    <w:rsid w:val="006739F5"/>
    <w:rsid w:val="00675B3F"/>
    <w:rsid w:val="00677066"/>
    <w:rsid w:val="00677F4A"/>
    <w:rsid w:val="00680163"/>
    <w:rsid w:val="006814C6"/>
    <w:rsid w:val="0068429E"/>
    <w:rsid w:val="0068531C"/>
    <w:rsid w:val="00685F3F"/>
    <w:rsid w:val="00690670"/>
    <w:rsid w:val="00696A3A"/>
    <w:rsid w:val="006A02A5"/>
    <w:rsid w:val="006A062E"/>
    <w:rsid w:val="006A0CC1"/>
    <w:rsid w:val="006A3711"/>
    <w:rsid w:val="006A3CB9"/>
    <w:rsid w:val="006A51DC"/>
    <w:rsid w:val="006A610D"/>
    <w:rsid w:val="006A7580"/>
    <w:rsid w:val="006A7905"/>
    <w:rsid w:val="006B181D"/>
    <w:rsid w:val="006B1B0C"/>
    <w:rsid w:val="006B1ED0"/>
    <w:rsid w:val="006B1FAB"/>
    <w:rsid w:val="006B255C"/>
    <w:rsid w:val="006B4E4A"/>
    <w:rsid w:val="006B5452"/>
    <w:rsid w:val="006B60AE"/>
    <w:rsid w:val="006B64AE"/>
    <w:rsid w:val="006C0D5E"/>
    <w:rsid w:val="006C1E62"/>
    <w:rsid w:val="006C2828"/>
    <w:rsid w:val="006C4561"/>
    <w:rsid w:val="006C5535"/>
    <w:rsid w:val="006C6448"/>
    <w:rsid w:val="006C65EF"/>
    <w:rsid w:val="006C6DED"/>
    <w:rsid w:val="006C7140"/>
    <w:rsid w:val="006D2242"/>
    <w:rsid w:val="006D309B"/>
    <w:rsid w:val="006E0B9F"/>
    <w:rsid w:val="006E103F"/>
    <w:rsid w:val="006E2166"/>
    <w:rsid w:val="006E2244"/>
    <w:rsid w:val="006E270E"/>
    <w:rsid w:val="006E27B8"/>
    <w:rsid w:val="006E3798"/>
    <w:rsid w:val="006E3800"/>
    <w:rsid w:val="006E5F4B"/>
    <w:rsid w:val="006E6107"/>
    <w:rsid w:val="006F1A64"/>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30BDB"/>
    <w:rsid w:val="0073159E"/>
    <w:rsid w:val="00733182"/>
    <w:rsid w:val="0073361D"/>
    <w:rsid w:val="0073590F"/>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1CE4"/>
    <w:rsid w:val="007726AF"/>
    <w:rsid w:val="00772971"/>
    <w:rsid w:val="0077484E"/>
    <w:rsid w:val="00775B11"/>
    <w:rsid w:val="00776DF2"/>
    <w:rsid w:val="00777167"/>
    <w:rsid w:val="007822A3"/>
    <w:rsid w:val="00782994"/>
    <w:rsid w:val="00783203"/>
    <w:rsid w:val="00783BDC"/>
    <w:rsid w:val="007864DA"/>
    <w:rsid w:val="00786FC4"/>
    <w:rsid w:val="0078753D"/>
    <w:rsid w:val="00790086"/>
    <w:rsid w:val="00790F9F"/>
    <w:rsid w:val="007916AB"/>
    <w:rsid w:val="00793692"/>
    <w:rsid w:val="00794E27"/>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2DF7"/>
    <w:rsid w:val="007C4016"/>
    <w:rsid w:val="007C47B7"/>
    <w:rsid w:val="007C4E9F"/>
    <w:rsid w:val="007C5E67"/>
    <w:rsid w:val="007C62A2"/>
    <w:rsid w:val="007C7639"/>
    <w:rsid w:val="007D0EB8"/>
    <w:rsid w:val="007D10AF"/>
    <w:rsid w:val="007D19C5"/>
    <w:rsid w:val="007D555D"/>
    <w:rsid w:val="007D5C92"/>
    <w:rsid w:val="007D5F29"/>
    <w:rsid w:val="007D707C"/>
    <w:rsid w:val="007D7EF4"/>
    <w:rsid w:val="007E08E1"/>
    <w:rsid w:val="007E09E9"/>
    <w:rsid w:val="007E14ED"/>
    <w:rsid w:val="007E1996"/>
    <w:rsid w:val="007E2516"/>
    <w:rsid w:val="007E31A5"/>
    <w:rsid w:val="007E325D"/>
    <w:rsid w:val="007E3659"/>
    <w:rsid w:val="007E4D57"/>
    <w:rsid w:val="007E610C"/>
    <w:rsid w:val="007E65FD"/>
    <w:rsid w:val="007E7F66"/>
    <w:rsid w:val="007F0341"/>
    <w:rsid w:val="007F3336"/>
    <w:rsid w:val="007F4A0B"/>
    <w:rsid w:val="00801004"/>
    <w:rsid w:val="0080397F"/>
    <w:rsid w:val="008042D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4CCE"/>
    <w:rsid w:val="00836F3A"/>
    <w:rsid w:val="00837D99"/>
    <w:rsid w:val="00842179"/>
    <w:rsid w:val="00843873"/>
    <w:rsid w:val="0084533B"/>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5CA9"/>
    <w:rsid w:val="0087657B"/>
    <w:rsid w:val="00881CCC"/>
    <w:rsid w:val="008835DF"/>
    <w:rsid w:val="008853C3"/>
    <w:rsid w:val="00892D7C"/>
    <w:rsid w:val="00893457"/>
    <w:rsid w:val="00893DB1"/>
    <w:rsid w:val="00893DB6"/>
    <w:rsid w:val="0089448E"/>
    <w:rsid w:val="00894BEB"/>
    <w:rsid w:val="00896092"/>
    <w:rsid w:val="008A00BD"/>
    <w:rsid w:val="008A0EFC"/>
    <w:rsid w:val="008A3C83"/>
    <w:rsid w:val="008A5817"/>
    <w:rsid w:val="008A61EF"/>
    <w:rsid w:val="008A6735"/>
    <w:rsid w:val="008A6B3C"/>
    <w:rsid w:val="008B0F91"/>
    <w:rsid w:val="008B1155"/>
    <w:rsid w:val="008B1228"/>
    <w:rsid w:val="008B2044"/>
    <w:rsid w:val="008B566C"/>
    <w:rsid w:val="008B5773"/>
    <w:rsid w:val="008B5A06"/>
    <w:rsid w:val="008B5CFC"/>
    <w:rsid w:val="008B62EC"/>
    <w:rsid w:val="008B64F8"/>
    <w:rsid w:val="008B76CB"/>
    <w:rsid w:val="008B794F"/>
    <w:rsid w:val="008B7FBF"/>
    <w:rsid w:val="008C2A38"/>
    <w:rsid w:val="008D0BC2"/>
    <w:rsid w:val="008D2C45"/>
    <w:rsid w:val="008D2ECD"/>
    <w:rsid w:val="008D384C"/>
    <w:rsid w:val="008D72CA"/>
    <w:rsid w:val="008E16F5"/>
    <w:rsid w:val="008E4A8D"/>
    <w:rsid w:val="008E7230"/>
    <w:rsid w:val="008F051D"/>
    <w:rsid w:val="008F34A3"/>
    <w:rsid w:val="008F4B63"/>
    <w:rsid w:val="008F550A"/>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71434"/>
    <w:rsid w:val="009727B2"/>
    <w:rsid w:val="009748F5"/>
    <w:rsid w:val="00974B0D"/>
    <w:rsid w:val="009754DE"/>
    <w:rsid w:val="00975C85"/>
    <w:rsid w:val="00977D6F"/>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58CB"/>
    <w:rsid w:val="009A7EFF"/>
    <w:rsid w:val="009B0AA7"/>
    <w:rsid w:val="009B1347"/>
    <w:rsid w:val="009B2FDB"/>
    <w:rsid w:val="009B3724"/>
    <w:rsid w:val="009B56A2"/>
    <w:rsid w:val="009C0822"/>
    <w:rsid w:val="009C33DA"/>
    <w:rsid w:val="009D049A"/>
    <w:rsid w:val="009D1920"/>
    <w:rsid w:val="009D2ECD"/>
    <w:rsid w:val="009D5A10"/>
    <w:rsid w:val="009D67E9"/>
    <w:rsid w:val="009D68D0"/>
    <w:rsid w:val="009D719B"/>
    <w:rsid w:val="009D77DE"/>
    <w:rsid w:val="009E14D0"/>
    <w:rsid w:val="009E3E87"/>
    <w:rsid w:val="009E4CF4"/>
    <w:rsid w:val="009E4E96"/>
    <w:rsid w:val="009E5E58"/>
    <w:rsid w:val="009E6AB2"/>
    <w:rsid w:val="009E7E96"/>
    <w:rsid w:val="009F077D"/>
    <w:rsid w:val="009F24DF"/>
    <w:rsid w:val="009F2548"/>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1B85"/>
    <w:rsid w:val="00A2250A"/>
    <w:rsid w:val="00A2281E"/>
    <w:rsid w:val="00A244E0"/>
    <w:rsid w:val="00A24DC0"/>
    <w:rsid w:val="00A2517E"/>
    <w:rsid w:val="00A25FD7"/>
    <w:rsid w:val="00A26485"/>
    <w:rsid w:val="00A30A23"/>
    <w:rsid w:val="00A31DCC"/>
    <w:rsid w:val="00A32536"/>
    <w:rsid w:val="00A33F41"/>
    <w:rsid w:val="00A34188"/>
    <w:rsid w:val="00A3640F"/>
    <w:rsid w:val="00A36E9C"/>
    <w:rsid w:val="00A373DD"/>
    <w:rsid w:val="00A377E4"/>
    <w:rsid w:val="00A44601"/>
    <w:rsid w:val="00A44773"/>
    <w:rsid w:val="00A44E5F"/>
    <w:rsid w:val="00A45BB5"/>
    <w:rsid w:val="00A461F9"/>
    <w:rsid w:val="00A4640C"/>
    <w:rsid w:val="00A5196D"/>
    <w:rsid w:val="00A51E81"/>
    <w:rsid w:val="00A533BA"/>
    <w:rsid w:val="00A54F25"/>
    <w:rsid w:val="00A60A8D"/>
    <w:rsid w:val="00A61433"/>
    <w:rsid w:val="00A64819"/>
    <w:rsid w:val="00A648F6"/>
    <w:rsid w:val="00A666F2"/>
    <w:rsid w:val="00A66EC3"/>
    <w:rsid w:val="00A67336"/>
    <w:rsid w:val="00A67A61"/>
    <w:rsid w:val="00A7058F"/>
    <w:rsid w:val="00A72B1F"/>
    <w:rsid w:val="00A73F57"/>
    <w:rsid w:val="00A743A3"/>
    <w:rsid w:val="00A75988"/>
    <w:rsid w:val="00A77188"/>
    <w:rsid w:val="00A8548D"/>
    <w:rsid w:val="00A86635"/>
    <w:rsid w:val="00A86C53"/>
    <w:rsid w:val="00A874F5"/>
    <w:rsid w:val="00A877E2"/>
    <w:rsid w:val="00A87BE0"/>
    <w:rsid w:val="00A903B2"/>
    <w:rsid w:val="00A90D4D"/>
    <w:rsid w:val="00A91DA3"/>
    <w:rsid w:val="00A93185"/>
    <w:rsid w:val="00A939ED"/>
    <w:rsid w:val="00A9442A"/>
    <w:rsid w:val="00A94ACA"/>
    <w:rsid w:val="00A95C17"/>
    <w:rsid w:val="00A976A8"/>
    <w:rsid w:val="00AA1254"/>
    <w:rsid w:val="00AA4188"/>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1E7E"/>
    <w:rsid w:val="00AC2697"/>
    <w:rsid w:val="00AC3955"/>
    <w:rsid w:val="00AC3FCD"/>
    <w:rsid w:val="00AC49CB"/>
    <w:rsid w:val="00AC5814"/>
    <w:rsid w:val="00AC668E"/>
    <w:rsid w:val="00AC7344"/>
    <w:rsid w:val="00AD3A7E"/>
    <w:rsid w:val="00AD41F0"/>
    <w:rsid w:val="00AE05CD"/>
    <w:rsid w:val="00AE2839"/>
    <w:rsid w:val="00AE2F04"/>
    <w:rsid w:val="00AE6688"/>
    <w:rsid w:val="00AE7160"/>
    <w:rsid w:val="00AE73A9"/>
    <w:rsid w:val="00AF0DA4"/>
    <w:rsid w:val="00AF283E"/>
    <w:rsid w:val="00AF3C22"/>
    <w:rsid w:val="00AF4BFB"/>
    <w:rsid w:val="00AF4F21"/>
    <w:rsid w:val="00AF7C2D"/>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3640D"/>
    <w:rsid w:val="00B419F3"/>
    <w:rsid w:val="00B4422F"/>
    <w:rsid w:val="00B4534D"/>
    <w:rsid w:val="00B456DB"/>
    <w:rsid w:val="00B47956"/>
    <w:rsid w:val="00B5205E"/>
    <w:rsid w:val="00B52449"/>
    <w:rsid w:val="00B53065"/>
    <w:rsid w:val="00B5380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9725B"/>
    <w:rsid w:val="00BA0FF8"/>
    <w:rsid w:val="00BA1B61"/>
    <w:rsid w:val="00BA1E6C"/>
    <w:rsid w:val="00BA221D"/>
    <w:rsid w:val="00BA2A79"/>
    <w:rsid w:val="00BA44B6"/>
    <w:rsid w:val="00BA4B2A"/>
    <w:rsid w:val="00BA597C"/>
    <w:rsid w:val="00BA7AA8"/>
    <w:rsid w:val="00BB0D65"/>
    <w:rsid w:val="00BB2E6A"/>
    <w:rsid w:val="00BB36D4"/>
    <w:rsid w:val="00BB5A76"/>
    <w:rsid w:val="00BB6CDE"/>
    <w:rsid w:val="00BB72D3"/>
    <w:rsid w:val="00BB7822"/>
    <w:rsid w:val="00BC0C46"/>
    <w:rsid w:val="00BC1225"/>
    <w:rsid w:val="00BC1EB7"/>
    <w:rsid w:val="00BC22D2"/>
    <w:rsid w:val="00BC6D28"/>
    <w:rsid w:val="00BC79D5"/>
    <w:rsid w:val="00BD0789"/>
    <w:rsid w:val="00BD15F8"/>
    <w:rsid w:val="00BD3EA6"/>
    <w:rsid w:val="00BD5FB1"/>
    <w:rsid w:val="00BE08A2"/>
    <w:rsid w:val="00BE0C7A"/>
    <w:rsid w:val="00BE14B6"/>
    <w:rsid w:val="00BE255A"/>
    <w:rsid w:val="00BE41AD"/>
    <w:rsid w:val="00BE4718"/>
    <w:rsid w:val="00BF0C98"/>
    <w:rsid w:val="00BF2834"/>
    <w:rsid w:val="00BF6D56"/>
    <w:rsid w:val="00BF700A"/>
    <w:rsid w:val="00BF75F0"/>
    <w:rsid w:val="00BF77A9"/>
    <w:rsid w:val="00C0090C"/>
    <w:rsid w:val="00C0207D"/>
    <w:rsid w:val="00C02596"/>
    <w:rsid w:val="00C02FE1"/>
    <w:rsid w:val="00C03BB0"/>
    <w:rsid w:val="00C06894"/>
    <w:rsid w:val="00C06CE6"/>
    <w:rsid w:val="00C07F47"/>
    <w:rsid w:val="00C10BA2"/>
    <w:rsid w:val="00C11FC3"/>
    <w:rsid w:val="00C1201E"/>
    <w:rsid w:val="00C123BE"/>
    <w:rsid w:val="00C12BD4"/>
    <w:rsid w:val="00C13812"/>
    <w:rsid w:val="00C15867"/>
    <w:rsid w:val="00C161E8"/>
    <w:rsid w:val="00C20336"/>
    <w:rsid w:val="00C24CEE"/>
    <w:rsid w:val="00C25D39"/>
    <w:rsid w:val="00C26A4B"/>
    <w:rsid w:val="00C30401"/>
    <w:rsid w:val="00C3426E"/>
    <w:rsid w:val="00C35018"/>
    <w:rsid w:val="00C367EA"/>
    <w:rsid w:val="00C370A8"/>
    <w:rsid w:val="00C372DB"/>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0A1"/>
    <w:rsid w:val="00C65D9F"/>
    <w:rsid w:val="00C673B0"/>
    <w:rsid w:val="00C71706"/>
    <w:rsid w:val="00C7186A"/>
    <w:rsid w:val="00C73206"/>
    <w:rsid w:val="00C802B4"/>
    <w:rsid w:val="00C80B7F"/>
    <w:rsid w:val="00C8163E"/>
    <w:rsid w:val="00C8302A"/>
    <w:rsid w:val="00C84BBF"/>
    <w:rsid w:val="00C85473"/>
    <w:rsid w:val="00C86CBD"/>
    <w:rsid w:val="00C8733C"/>
    <w:rsid w:val="00C91DE7"/>
    <w:rsid w:val="00C92631"/>
    <w:rsid w:val="00C92B73"/>
    <w:rsid w:val="00C939F2"/>
    <w:rsid w:val="00C94FA8"/>
    <w:rsid w:val="00C9632E"/>
    <w:rsid w:val="00C96C37"/>
    <w:rsid w:val="00C96F94"/>
    <w:rsid w:val="00C9715E"/>
    <w:rsid w:val="00C97631"/>
    <w:rsid w:val="00CA0256"/>
    <w:rsid w:val="00CA09CA"/>
    <w:rsid w:val="00CA1195"/>
    <w:rsid w:val="00CA1413"/>
    <w:rsid w:val="00CA28FE"/>
    <w:rsid w:val="00CA2EB3"/>
    <w:rsid w:val="00CA3313"/>
    <w:rsid w:val="00CA364B"/>
    <w:rsid w:val="00CA3DE7"/>
    <w:rsid w:val="00CA5BAF"/>
    <w:rsid w:val="00CA7484"/>
    <w:rsid w:val="00CB10EB"/>
    <w:rsid w:val="00CB2A99"/>
    <w:rsid w:val="00CB4BC7"/>
    <w:rsid w:val="00CB4E16"/>
    <w:rsid w:val="00CB518F"/>
    <w:rsid w:val="00CB54B4"/>
    <w:rsid w:val="00CB5DCB"/>
    <w:rsid w:val="00CB7008"/>
    <w:rsid w:val="00CC12D8"/>
    <w:rsid w:val="00CC164F"/>
    <w:rsid w:val="00CC2D98"/>
    <w:rsid w:val="00CC5A35"/>
    <w:rsid w:val="00CC70DB"/>
    <w:rsid w:val="00CC746D"/>
    <w:rsid w:val="00CC7621"/>
    <w:rsid w:val="00CD0791"/>
    <w:rsid w:val="00CD2882"/>
    <w:rsid w:val="00CD3FBD"/>
    <w:rsid w:val="00CD576B"/>
    <w:rsid w:val="00CD5FE3"/>
    <w:rsid w:val="00CE11AE"/>
    <w:rsid w:val="00CE2DCA"/>
    <w:rsid w:val="00CE4F38"/>
    <w:rsid w:val="00CE554A"/>
    <w:rsid w:val="00CE65CB"/>
    <w:rsid w:val="00CE756C"/>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A66"/>
    <w:rsid w:val="00D30BE7"/>
    <w:rsid w:val="00D32075"/>
    <w:rsid w:val="00D3709D"/>
    <w:rsid w:val="00D403AB"/>
    <w:rsid w:val="00D406CF"/>
    <w:rsid w:val="00D41F82"/>
    <w:rsid w:val="00D4508A"/>
    <w:rsid w:val="00D4697A"/>
    <w:rsid w:val="00D504ED"/>
    <w:rsid w:val="00D51986"/>
    <w:rsid w:val="00D5409F"/>
    <w:rsid w:val="00D55ABB"/>
    <w:rsid w:val="00D55DD9"/>
    <w:rsid w:val="00D56B0F"/>
    <w:rsid w:val="00D56DCC"/>
    <w:rsid w:val="00D62DE9"/>
    <w:rsid w:val="00D64E0D"/>
    <w:rsid w:val="00D65DD0"/>
    <w:rsid w:val="00D722CE"/>
    <w:rsid w:val="00D726BC"/>
    <w:rsid w:val="00D7343C"/>
    <w:rsid w:val="00D757B7"/>
    <w:rsid w:val="00D77E85"/>
    <w:rsid w:val="00D80247"/>
    <w:rsid w:val="00D80509"/>
    <w:rsid w:val="00D814CE"/>
    <w:rsid w:val="00D84EEE"/>
    <w:rsid w:val="00D86A28"/>
    <w:rsid w:val="00D86BDF"/>
    <w:rsid w:val="00D87544"/>
    <w:rsid w:val="00D9183A"/>
    <w:rsid w:val="00D94F25"/>
    <w:rsid w:val="00D95995"/>
    <w:rsid w:val="00D96AEF"/>
    <w:rsid w:val="00DA07A1"/>
    <w:rsid w:val="00DA2047"/>
    <w:rsid w:val="00DA239E"/>
    <w:rsid w:val="00DA4BAE"/>
    <w:rsid w:val="00DA5CF6"/>
    <w:rsid w:val="00DB0021"/>
    <w:rsid w:val="00DB2A77"/>
    <w:rsid w:val="00DB386B"/>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1ECD"/>
    <w:rsid w:val="00DE2A86"/>
    <w:rsid w:val="00DE2F01"/>
    <w:rsid w:val="00DE5207"/>
    <w:rsid w:val="00DE5733"/>
    <w:rsid w:val="00DE6ADE"/>
    <w:rsid w:val="00DE6D98"/>
    <w:rsid w:val="00DE767C"/>
    <w:rsid w:val="00DF4559"/>
    <w:rsid w:val="00DF7421"/>
    <w:rsid w:val="00DF7E4B"/>
    <w:rsid w:val="00E009CB"/>
    <w:rsid w:val="00E01F7A"/>
    <w:rsid w:val="00E03000"/>
    <w:rsid w:val="00E0658C"/>
    <w:rsid w:val="00E073C4"/>
    <w:rsid w:val="00E0740F"/>
    <w:rsid w:val="00E116A8"/>
    <w:rsid w:val="00E152BD"/>
    <w:rsid w:val="00E16E52"/>
    <w:rsid w:val="00E17C39"/>
    <w:rsid w:val="00E22771"/>
    <w:rsid w:val="00E227DB"/>
    <w:rsid w:val="00E26ADA"/>
    <w:rsid w:val="00E270FF"/>
    <w:rsid w:val="00E31743"/>
    <w:rsid w:val="00E33015"/>
    <w:rsid w:val="00E34F21"/>
    <w:rsid w:val="00E35536"/>
    <w:rsid w:val="00E36E8C"/>
    <w:rsid w:val="00E37197"/>
    <w:rsid w:val="00E4043C"/>
    <w:rsid w:val="00E40816"/>
    <w:rsid w:val="00E42B20"/>
    <w:rsid w:val="00E42BD6"/>
    <w:rsid w:val="00E51154"/>
    <w:rsid w:val="00E519CA"/>
    <w:rsid w:val="00E5284E"/>
    <w:rsid w:val="00E55C5C"/>
    <w:rsid w:val="00E575F7"/>
    <w:rsid w:val="00E57A5A"/>
    <w:rsid w:val="00E61725"/>
    <w:rsid w:val="00E61A1A"/>
    <w:rsid w:val="00E61F3F"/>
    <w:rsid w:val="00E64AB4"/>
    <w:rsid w:val="00E6614B"/>
    <w:rsid w:val="00E720F7"/>
    <w:rsid w:val="00E75C43"/>
    <w:rsid w:val="00E766E5"/>
    <w:rsid w:val="00E76A1C"/>
    <w:rsid w:val="00E845B5"/>
    <w:rsid w:val="00E84E47"/>
    <w:rsid w:val="00E85796"/>
    <w:rsid w:val="00E86657"/>
    <w:rsid w:val="00E879AA"/>
    <w:rsid w:val="00E879C9"/>
    <w:rsid w:val="00E90A64"/>
    <w:rsid w:val="00E91A38"/>
    <w:rsid w:val="00E94DD4"/>
    <w:rsid w:val="00E96CF6"/>
    <w:rsid w:val="00EA2F3C"/>
    <w:rsid w:val="00EA4C18"/>
    <w:rsid w:val="00EA51FE"/>
    <w:rsid w:val="00EA5490"/>
    <w:rsid w:val="00EB095F"/>
    <w:rsid w:val="00EB0C07"/>
    <w:rsid w:val="00EB1FB6"/>
    <w:rsid w:val="00EB2B13"/>
    <w:rsid w:val="00EB703D"/>
    <w:rsid w:val="00EB7C5D"/>
    <w:rsid w:val="00EC3023"/>
    <w:rsid w:val="00EC4038"/>
    <w:rsid w:val="00EC40D4"/>
    <w:rsid w:val="00EC4697"/>
    <w:rsid w:val="00EC54D3"/>
    <w:rsid w:val="00EC61A1"/>
    <w:rsid w:val="00EC61D7"/>
    <w:rsid w:val="00EC7A7C"/>
    <w:rsid w:val="00ED1736"/>
    <w:rsid w:val="00ED1867"/>
    <w:rsid w:val="00ED486C"/>
    <w:rsid w:val="00ED4BB0"/>
    <w:rsid w:val="00EE0E90"/>
    <w:rsid w:val="00EE2144"/>
    <w:rsid w:val="00EE2454"/>
    <w:rsid w:val="00EE4334"/>
    <w:rsid w:val="00EF0287"/>
    <w:rsid w:val="00EF0E3B"/>
    <w:rsid w:val="00EF2C2C"/>
    <w:rsid w:val="00EF2FCE"/>
    <w:rsid w:val="00EF4509"/>
    <w:rsid w:val="00EF7923"/>
    <w:rsid w:val="00F00F29"/>
    <w:rsid w:val="00F00FA5"/>
    <w:rsid w:val="00F05140"/>
    <w:rsid w:val="00F066C0"/>
    <w:rsid w:val="00F076AD"/>
    <w:rsid w:val="00F12A7C"/>
    <w:rsid w:val="00F13963"/>
    <w:rsid w:val="00F13C1D"/>
    <w:rsid w:val="00F14AF2"/>
    <w:rsid w:val="00F2558A"/>
    <w:rsid w:val="00F3081E"/>
    <w:rsid w:val="00F30B09"/>
    <w:rsid w:val="00F30C90"/>
    <w:rsid w:val="00F3130D"/>
    <w:rsid w:val="00F34177"/>
    <w:rsid w:val="00F40858"/>
    <w:rsid w:val="00F41D49"/>
    <w:rsid w:val="00F42A26"/>
    <w:rsid w:val="00F42FFA"/>
    <w:rsid w:val="00F457BA"/>
    <w:rsid w:val="00F4700A"/>
    <w:rsid w:val="00F5476D"/>
    <w:rsid w:val="00F54E76"/>
    <w:rsid w:val="00F6065B"/>
    <w:rsid w:val="00F62D8B"/>
    <w:rsid w:val="00F64F3A"/>
    <w:rsid w:val="00F66EA8"/>
    <w:rsid w:val="00F70CBD"/>
    <w:rsid w:val="00F73A51"/>
    <w:rsid w:val="00F74613"/>
    <w:rsid w:val="00F74873"/>
    <w:rsid w:val="00F75920"/>
    <w:rsid w:val="00F76782"/>
    <w:rsid w:val="00F77D7B"/>
    <w:rsid w:val="00F80FDA"/>
    <w:rsid w:val="00F83043"/>
    <w:rsid w:val="00F8681F"/>
    <w:rsid w:val="00F93D6B"/>
    <w:rsid w:val="00F94817"/>
    <w:rsid w:val="00F9797D"/>
    <w:rsid w:val="00FA2CBD"/>
    <w:rsid w:val="00FA2DF5"/>
    <w:rsid w:val="00FA7191"/>
    <w:rsid w:val="00FB0600"/>
    <w:rsid w:val="00FB30FC"/>
    <w:rsid w:val="00FB419D"/>
    <w:rsid w:val="00FB5751"/>
    <w:rsid w:val="00FB5CC1"/>
    <w:rsid w:val="00FB6DE5"/>
    <w:rsid w:val="00FB7045"/>
    <w:rsid w:val="00FB7339"/>
    <w:rsid w:val="00FB7F29"/>
    <w:rsid w:val="00FC04ED"/>
    <w:rsid w:val="00FC15CA"/>
    <w:rsid w:val="00FC189A"/>
    <w:rsid w:val="00FC274B"/>
    <w:rsid w:val="00FD08D6"/>
    <w:rsid w:val="00FD3EE9"/>
    <w:rsid w:val="00FD4A39"/>
    <w:rsid w:val="00FE0500"/>
    <w:rsid w:val="00FE1442"/>
    <w:rsid w:val="00FE32BF"/>
    <w:rsid w:val="00FE3DE2"/>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764CD9"/>
    <w:rPr>
      <w:rFonts w:ascii="Times New Roman" w:eastAsia="MS Mincho" w:hAnsi="Times New Roman"/>
      <w:sz w:val="24"/>
      <w:lang w:val="en-US" w:eastAsia="ja-JP"/>
    </w:rPr>
  </w:style>
  <w:style w:type="paragraph" w:styleId="berschrift1">
    <w:name w:val="heading 1"/>
    <w:basedOn w:val="Standard"/>
    <w:next w:val="Standard"/>
    <w:link w:val="berschrift1Zchn"/>
    <w:qFormat/>
    <w:rsid w:val="00764CD9"/>
    <w:pPr>
      <w:keepNext/>
      <w:numPr>
        <w:numId w:val="18"/>
      </w:numPr>
      <w:spacing w:before="240" w:after="60"/>
      <w:outlineLvl w:val="0"/>
    </w:pPr>
    <w:rPr>
      <w:rFonts w:ascii="Arial" w:hAnsi="Arial"/>
      <w:b/>
      <w:kern w:val="28"/>
      <w:sz w:val="28"/>
      <w:u w:val="double"/>
    </w:rPr>
  </w:style>
  <w:style w:type="paragraph" w:styleId="berschrift2">
    <w:name w:val="heading 2"/>
    <w:basedOn w:val="Standard"/>
    <w:next w:val="Standard"/>
    <w:link w:val="berschrift2Zchn"/>
    <w:qFormat/>
    <w:rsid w:val="00416061"/>
    <w:pPr>
      <w:keepNext/>
      <w:numPr>
        <w:ilvl w:val="1"/>
        <w:numId w:val="18"/>
      </w:numPr>
      <w:spacing w:before="240" w:after="60"/>
      <w:outlineLvl w:val="1"/>
    </w:pPr>
    <w:rPr>
      <w:b/>
      <w:i/>
      <w:sz w:val="28"/>
      <w:u w:val="wave"/>
    </w:rPr>
  </w:style>
  <w:style w:type="paragraph" w:styleId="berschrift3">
    <w:name w:val="heading 3"/>
    <w:basedOn w:val="Standard"/>
    <w:next w:val="Standard"/>
    <w:link w:val="berschrift3Zchn"/>
    <w:qFormat/>
    <w:rsid w:val="00764CD9"/>
    <w:pPr>
      <w:keepNext/>
      <w:numPr>
        <w:ilvl w:val="2"/>
        <w:numId w:val="18"/>
      </w:numPr>
      <w:tabs>
        <w:tab w:val="left" w:pos="792"/>
      </w:tabs>
      <w:spacing w:before="240" w:after="60"/>
      <w:outlineLvl w:val="2"/>
    </w:pPr>
    <w:rPr>
      <w:rFonts w:ascii="Arial" w:hAnsi="Arial"/>
      <w:sz w:val="26"/>
    </w:rPr>
  </w:style>
  <w:style w:type="paragraph" w:styleId="berschrift4">
    <w:name w:val="heading 4"/>
    <w:basedOn w:val="Standard"/>
    <w:next w:val="Standard"/>
    <w:link w:val="berschrift4Zchn"/>
    <w:qFormat/>
    <w:rsid w:val="00764CD9"/>
    <w:pPr>
      <w:numPr>
        <w:ilvl w:val="3"/>
        <w:numId w:val="18"/>
      </w:numPr>
      <w:outlineLvl w:val="3"/>
    </w:pPr>
    <w:rPr>
      <w:rFonts w:ascii="Times" w:hAnsi="Times"/>
      <w:u w:val="single"/>
    </w:rPr>
  </w:style>
  <w:style w:type="paragraph" w:styleId="berschrift5">
    <w:name w:val="heading 5"/>
    <w:basedOn w:val="Standard"/>
    <w:next w:val="Standard"/>
    <w:link w:val="berschrift5Zchn"/>
    <w:qFormat/>
    <w:rsid w:val="00764CD9"/>
    <w:pPr>
      <w:numPr>
        <w:ilvl w:val="4"/>
        <w:numId w:val="18"/>
      </w:numPr>
      <w:spacing w:before="240" w:after="60"/>
      <w:outlineLvl w:val="4"/>
    </w:pPr>
    <w:rPr>
      <w:sz w:val="22"/>
      <w:u w:val="single"/>
    </w:rPr>
  </w:style>
  <w:style w:type="paragraph" w:styleId="berschrift6">
    <w:name w:val="heading 6"/>
    <w:basedOn w:val="Standard"/>
    <w:next w:val="Standard"/>
    <w:link w:val="berschrift6Zchn"/>
    <w:qFormat/>
    <w:rsid w:val="00764CD9"/>
    <w:pPr>
      <w:numPr>
        <w:ilvl w:val="5"/>
        <w:numId w:val="18"/>
      </w:numPr>
      <w:spacing w:before="240" w:after="60"/>
      <w:outlineLvl w:val="5"/>
    </w:pPr>
    <w:rPr>
      <w:i/>
      <w:sz w:val="22"/>
    </w:rPr>
  </w:style>
  <w:style w:type="paragraph" w:styleId="berschrift7">
    <w:name w:val="heading 7"/>
    <w:basedOn w:val="Standard"/>
    <w:next w:val="Standard"/>
    <w:link w:val="berschrift7Zchn"/>
    <w:qFormat/>
    <w:rsid w:val="00764CD9"/>
    <w:pPr>
      <w:numPr>
        <w:ilvl w:val="6"/>
        <w:numId w:val="18"/>
      </w:numPr>
      <w:spacing w:before="240" w:after="60"/>
      <w:outlineLvl w:val="6"/>
    </w:pPr>
    <w:rPr>
      <w:rFonts w:ascii="Arial" w:hAnsi="Arial"/>
      <w:sz w:val="20"/>
    </w:rPr>
  </w:style>
  <w:style w:type="paragraph" w:styleId="berschrift8">
    <w:name w:val="heading 8"/>
    <w:basedOn w:val="Standard"/>
    <w:next w:val="Standard"/>
    <w:link w:val="berschrift8Zchn"/>
    <w:qFormat/>
    <w:rsid w:val="00764CD9"/>
    <w:pPr>
      <w:numPr>
        <w:ilvl w:val="7"/>
        <w:numId w:val="18"/>
      </w:numPr>
      <w:spacing w:before="240" w:after="60"/>
      <w:outlineLvl w:val="7"/>
    </w:pPr>
    <w:rPr>
      <w:rFonts w:ascii="Arial" w:hAnsi="Arial"/>
      <w:i/>
      <w:sz w:val="20"/>
    </w:rPr>
  </w:style>
  <w:style w:type="paragraph" w:styleId="berschrift9">
    <w:name w:val="heading 9"/>
    <w:basedOn w:val="Standard"/>
    <w:next w:val="Standard"/>
    <w:link w:val="berschrift9Zchn"/>
    <w:qFormat/>
    <w:rsid w:val="00764CD9"/>
    <w:pPr>
      <w:numPr>
        <w:ilvl w:val="8"/>
        <w:numId w:val="18"/>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64CD9"/>
    <w:rPr>
      <w:rFonts w:ascii="Arial" w:eastAsia="MS Mincho" w:hAnsi="Arial"/>
      <w:b/>
      <w:kern w:val="28"/>
      <w:sz w:val="28"/>
      <w:u w:val="double"/>
      <w:lang w:val="en-US" w:eastAsia="ja-JP"/>
    </w:rPr>
  </w:style>
  <w:style w:type="character" w:customStyle="1" w:styleId="berschrift2Zchn">
    <w:name w:val="Überschrift 2 Zchn"/>
    <w:link w:val="berschrift2"/>
    <w:rsid w:val="00416061"/>
    <w:rPr>
      <w:rFonts w:ascii="Times New Roman" w:eastAsia="MS Mincho" w:hAnsi="Times New Roman"/>
      <w:b/>
      <w:i/>
      <w:sz w:val="28"/>
      <w:u w:val="wave"/>
      <w:lang w:val="en-US" w:eastAsia="ja-JP"/>
    </w:rPr>
  </w:style>
  <w:style w:type="character" w:customStyle="1" w:styleId="berschrift3Zchn">
    <w:name w:val="Überschrift 3 Zchn"/>
    <w:link w:val="berschrift3"/>
    <w:rsid w:val="00764CD9"/>
    <w:rPr>
      <w:rFonts w:ascii="Arial" w:eastAsia="MS Mincho" w:hAnsi="Arial"/>
      <w:sz w:val="26"/>
      <w:lang w:val="en-US" w:eastAsia="ja-JP"/>
    </w:rPr>
  </w:style>
  <w:style w:type="character" w:customStyle="1" w:styleId="berschrift4Zchn">
    <w:name w:val="Überschrift 4 Zchn"/>
    <w:link w:val="berschrift4"/>
    <w:rsid w:val="00764CD9"/>
    <w:rPr>
      <w:rFonts w:ascii="Times" w:eastAsia="MS Mincho" w:hAnsi="Times"/>
      <w:sz w:val="24"/>
      <w:u w:val="single"/>
      <w:lang w:val="en-US" w:eastAsia="ja-JP"/>
    </w:rPr>
  </w:style>
  <w:style w:type="character" w:customStyle="1" w:styleId="berschrift5Zchn">
    <w:name w:val="Überschrift 5 Zchn"/>
    <w:link w:val="berschrift5"/>
    <w:rsid w:val="00764CD9"/>
    <w:rPr>
      <w:rFonts w:ascii="Times New Roman" w:eastAsia="MS Mincho" w:hAnsi="Times New Roman"/>
      <w:sz w:val="22"/>
      <w:u w:val="single"/>
      <w:lang w:val="en-US" w:eastAsia="ja-JP"/>
    </w:rPr>
  </w:style>
  <w:style w:type="character" w:customStyle="1" w:styleId="berschrift6Zchn">
    <w:name w:val="Überschrift 6 Zchn"/>
    <w:link w:val="berschrift6"/>
    <w:rsid w:val="00764CD9"/>
    <w:rPr>
      <w:rFonts w:ascii="Times New Roman" w:eastAsia="MS Mincho" w:hAnsi="Times New Roman"/>
      <w:i/>
      <w:sz w:val="22"/>
      <w:lang w:val="en-US" w:eastAsia="ja-JP"/>
    </w:rPr>
  </w:style>
  <w:style w:type="character" w:customStyle="1" w:styleId="berschrift7Zchn">
    <w:name w:val="Überschrift 7 Zchn"/>
    <w:link w:val="berschrift7"/>
    <w:rsid w:val="00764CD9"/>
    <w:rPr>
      <w:rFonts w:ascii="Arial" w:eastAsia="MS Mincho" w:hAnsi="Arial"/>
      <w:lang w:val="en-US" w:eastAsia="ja-JP"/>
    </w:rPr>
  </w:style>
  <w:style w:type="character" w:customStyle="1" w:styleId="berschrift8Zchn">
    <w:name w:val="Überschrift 8 Zchn"/>
    <w:link w:val="berschrift8"/>
    <w:rsid w:val="00764CD9"/>
    <w:rPr>
      <w:rFonts w:ascii="Arial" w:eastAsia="MS Mincho" w:hAnsi="Arial"/>
      <w:i/>
      <w:lang w:val="en-US" w:eastAsia="ja-JP"/>
    </w:rPr>
  </w:style>
  <w:style w:type="character" w:customStyle="1" w:styleId="berschrift9Zchn">
    <w:name w:val="Überschrift 9 Zchn"/>
    <w:link w:val="berschrift9"/>
    <w:rsid w:val="00764CD9"/>
    <w:rPr>
      <w:rFonts w:ascii="Arial" w:eastAsia="MS Mincho" w:hAnsi="Arial"/>
      <w:b/>
      <w:i/>
      <w:sz w:val="18"/>
      <w:lang w:val="en-US" w:eastAsia="ja-JP"/>
    </w:rPr>
  </w:style>
  <w:style w:type="paragraph" w:styleId="Fuzeile">
    <w:name w:val="footer"/>
    <w:basedOn w:val="Standard"/>
    <w:link w:val="FuzeileZchn"/>
    <w:rsid w:val="00764CD9"/>
    <w:pPr>
      <w:tabs>
        <w:tab w:val="center" w:pos="4320"/>
        <w:tab w:val="right" w:pos="8640"/>
      </w:tabs>
    </w:pPr>
  </w:style>
  <w:style w:type="character" w:customStyle="1" w:styleId="FuzeileZchn">
    <w:name w:val="Fußzeile Zchn"/>
    <w:link w:val="Fuzeile"/>
    <w:rsid w:val="00764CD9"/>
    <w:rPr>
      <w:rFonts w:ascii="Times New Roman" w:eastAsia="MS Mincho" w:hAnsi="Times New Roman" w:cs="Times New Roman"/>
      <w:sz w:val="24"/>
      <w:szCs w:val="20"/>
      <w:lang w:eastAsia="ja-JP"/>
    </w:rPr>
  </w:style>
  <w:style w:type="paragraph" w:styleId="Kopfzeile">
    <w:name w:val="header"/>
    <w:basedOn w:val="Standard"/>
    <w:link w:val="KopfzeileZchn"/>
    <w:uiPriority w:val="99"/>
    <w:rsid w:val="00764CD9"/>
    <w:pPr>
      <w:tabs>
        <w:tab w:val="center" w:pos="4320"/>
        <w:tab w:val="right" w:pos="8640"/>
      </w:tabs>
    </w:pPr>
  </w:style>
  <w:style w:type="character" w:customStyle="1" w:styleId="KopfzeileZchn">
    <w:name w:val="Kopfzeile Zchn"/>
    <w:link w:val="Kopfzeile"/>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Standard"/>
    <w:rsid w:val="00764CD9"/>
    <w:pPr>
      <w:spacing w:before="120"/>
      <w:jc w:val="both"/>
    </w:pPr>
    <w:rPr>
      <w:rFonts w:ascii="Palatino" w:hAnsi="Palatino"/>
      <w:i/>
    </w:rPr>
  </w:style>
  <w:style w:type="paragraph" w:customStyle="1" w:styleId="BlockParagraph">
    <w:name w:val="BlockParagraph"/>
    <w:basedOn w:val="Standard"/>
    <w:rsid w:val="00764CD9"/>
    <w:pPr>
      <w:spacing w:before="120"/>
    </w:pPr>
    <w:rPr>
      <w:rFonts w:ascii="Palatino" w:hAnsi="Palatino"/>
    </w:rPr>
  </w:style>
  <w:style w:type="paragraph" w:customStyle="1" w:styleId="Definition">
    <w:name w:val="Definition"/>
    <w:basedOn w:val="Standard"/>
    <w:rsid w:val="00764CD9"/>
    <w:pPr>
      <w:spacing w:after="200"/>
      <w:ind w:right="-720"/>
      <w:jc w:val="both"/>
    </w:pPr>
    <w:rPr>
      <w:rFonts w:ascii="New Century Schlbk" w:hAnsi="New Century Schlbk"/>
      <w:sz w:val="20"/>
    </w:rPr>
  </w:style>
  <w:style w:type="paragraph" w:styleId="Textkrper">
    <w:name w:val="Body Text"/>
    <w:basedOn w:val="Standard"/>
    <w:link w:val="TextkrperZchn"/>
    <w:rsid w:val="00764CD9"/>
    <w:rPr>
      <w:color w:val="000000"/>
    </w:rPr>
  </w:style>
  <w:style w:type="character" w:customStyle="1" w:styleId="TextkrperZchn">
    <w:name w:val="Textkörper Zchn"/>
    <w:link w:val="Textkrper"/>
    <w:rsid w:val="00764CD9"/>
    <w:rPr>
      <w:rFonts w:ascii="Times New Roman" w:eastAsia="MS Mincho" w:hAnsi="Times New Roman" w:cs="Times New Roman"/>
      <w:color w:val="000000"/>
      <w:sz w:val="24"/>
      <w:szCs w:val="20"/>
    </w:rPr>
  </w:style>
  <w:style w:type="paragraph" w:styleId="Dokumentstruktur">
    <w:name w:val="Document Map"/>
    <w:basedOn w:val="Standard"/>
    <w:link w:val="DokumentstrukturZchn"/>
    <w:semiHidden/>
    <w:rsid w:val="00764CD9"/>
    <w:pPr>
      <w:shd w:val="clear" w:color="auto" w:fill="000080"/>
    </w:pPr>
    <w:rPr>
      <w:rFonts w:ascii="Tahoma" w:hAnsi="Tahoma"/>
    </w:rPr>
  </w:style>
  <w:style w:type="character" w:customStyle="1" w:styleId="DokumentstrukturZchn">
    <w:name w:val="Dokumentstruktur Zchn"/>
    <w:link w:val="Dokumentstruktur"/>
    <w:semiHidden/>
    <w:rsid w:val="00764CD9"/>
    <w:rPr>
      <w:rFonts w:ascii="Tahoma" w:eastAsia="MS Mincho" w:hAnsi="Tahoma" w:cs="Times New Roman"/>
      <w:sz w:val="24"/>
      <w:szCs w:val="20"/>
      <w:shd w:val="clear" w:color="auto" w:fill="000080"/>
      <w:lang w:eastAsia="ja-JP"/>
    </w:rPr>
  </w:style>
  <w:style w:type="character" w:styleId="Seitenzahl">
    <w:name w:val="page number"/>
    <w:basedOn w:val="Absatz-Standardschriftart"/>
    <w:rsid w:val="00764CD9"/>
  </w:style>
  <w:style w:type="paragraph" w:customStyle="1" w:styleId="covertext">
    <w:name w:val="cover text"/>
    <w:basedOn w:val="Standard"/>
    <w:rsid w:val="00764CD9"/>
    <w:pPr>
      <w:spacing w:before="120" w:after="120"/>
    </w:pPr>
  </w:style>
  <w:style w:type="character" w:styleId="Hyperlink">
    <w:name w:val="Hyperlink"/>
    <w:uiPriority w:val="99"/>
    <w:rsid w:val="00764CD9"/>
    <w:rPr>
      <w:color w:val="0000FF"/>
      <w:u w:val="single"/>
    </w:rPr>
  </w:style>
  <w:style w:type="paragraph" w:styleId="Verzeichnis1">
    <w:name w:val="toc 1"/>
    <w:basedOn w:val="Standard"/>
    <w:next w:val="Standard"/>
    <w:autoRedefine/>
    <w:uiPriority w:val="39"/>
    <w:qFormat/>
    <w:rsid w:val="00D56B0F"/>
    <w:pPr>
      <w:spacing w:before="120" w:after="120"/>
    </w:pPr>
    <w:rPr>
      <w:rFonts w:ascii="Calibri" w:hAnsi="Calibri" w:cs="Calibri"/>
      <w:b/>
      <w:bCs/>
      <w:caps/>
      <w:sz w:val="20"/>
    </w:rPr>
  </w:style>
  <w:style w:type="character" w:styleId="BesuchterHyperlink">
    <w:name w:val="FollowedHyperlink"/>
    <w:rsid w:val="00764CD9"/>
    <w:rPr>
      <w:color w:val="800080"/>
      <w:u w:val="single"/>
    </w:rPr>
  </w:style>
  <w:style w:type="paragraph" w:styleId="Sprechblasentext">
    <w:name w:val="Balloon Text"/>
    <w:basedOn w:val="Standard"/>
    <w:link w:val="SprechblasentextZchn"/>
    <w:semiHidden/>
    <w:rsid w:val="00764CD9"/>
    <w:rPr>
      <w:rFonts w:ascii="Arial" w:eastAsia="MS Gothic" w:hAnsi="Arial"/>
      <w:sz w:val="18"/>
      <w:szCs w:val="18"/>
    </w:rPr>
  </w:style>
  <w:style w:type="character" w:customStyle="1" w:styleId="SprechblasentextZchn">
    <w:name w:val="Sprechblasentext Zchn"/>
    <w:link w:val="Sprechblasentext"/>
    <w:semiHidden/>
    <w:rsid w:val="00764CD9"/>
    <w:rPr>
      <w:rFonts w:ascii="Arial" w:eastAsia="MS Gothic" w:hAnsi="Arial" w:cs="Times New Roman"/>
      <w:sz w:val="18"/>
      <w:szCs w:val="18"/>
      <w:lang w:eastAsia="ja-JP"/>
    </w:rPr>
  </w:style>
  <w:style w:type="paragraph" w:styleId="NurText">
    <w:name w:val="Plain Text"/>
    <w:basedOn w:val="Standard"/>
    <w:link w:val="NurTextZchn"/>
    <w:rsid w:val="00764CD9"/>
    <w:rPr>
      <w:rFonts w:ascii="Courier New" w:eastAsia="Times New Roman" w:hAnsi="Courier New"/>
      <w:sz w:val="20"/>
    </w:rPr>
  </w:style>
  <w:style w:type="character" w:customStyle="1" w:styleId="NurTextZchn">
    <w:name w:val="Nur Text Zchn"/>
    <w:link w:val="NurText"/>
    <w:rsid w:val="00764CD9"/>
    <w:rPr>
      <w:rFonts w:ascii="Courier New" w:eastAsia="Times New Roman" w:hAnsi="Courier New" w:cs="Courier New"/>
      <w:sz w:val="20"/>
      <w:szCs w:val="20"/>
    </w:rPr>
  </w:style>
  <w:style w:type="paragraph" w:styleId="Funotentext">
    <w:name w:val="footnote text"/>
    <w:basedOn w:val="Standard"/>
    <w:link w:val="FunotentextZchn"/>
    <w:rsid w:val="00764CD9"/>
    <w:rPr>
      <w:rFonts w:ascii="Arial" w:eastAsia="Times New Roman" w:hAnsi="Arial"/>
      <w:bCs/>
      <w:sz w:val="20"/>
    </w:rPr>
  </w:style>
  <w:style w:type="character" w:customStyle="1" w:styleId="FunotentextZchn">
    <w:name w:val="Fußnotentext Zchn"/>
    <w:link w:val="Funotentext"/>
    <w:rsid w:val="00764CD9"/>
    <w:rPr>
      <w:rFonts w:ascii="Arial" w:eastAsia="Times New Roman" w:hAnsi="Arial" w:cs="Arial"/>
      <w:bCs/>
      <w:sz w:val="20"/>
      <w:szCs w:val="20"/>
    </w:rPr>
  </w:style>
  <w:style w:type="character" w:styleId="Kommentarzeichen">
    <w:name w:val="annotation reference"/>
    <w:semiHidden/>
    <w:rsid w:val="00764CD9"/>
    <w:rPr>
      <w:sz w:val="16"/>
      <w:szCs w:val="16"/>
    </w:rPr>
  </w:style>
  <w:style w:type="paragraph" w:styleId="Kommentartext">
    <w:name w:val="annotation text"/>
    <w:basedOn w:val="Standard"/>
    <w:link w:val="KommentartextZchn"/>
    <w:semiHidden/>
    <w:rsid w:val="00764CD9"/>
    <w:rPr>
      <w:sz w:val="20"/>
    </w:rPr>
  </w:style>
  <w:style w:type="character" w:customStyle="1" w:styleId="KommentartextZchn">
    <w:name w:val="Kommentartext Zchn"/>
    <w:link w:val="Kommentartext"/>
    <w:semiHidden/>
    <w:rsid w:val="00764CD9"/>
    <w:rPr>
      <w:rFonts w:ascii="Times New Roman" w:eastAsia="MS Mincho" w:hAnsi="Times New Roman" w:cs="Times New Roman"/>
      <w:sz w:val="20"/>
      <w:szCs w:val="20"/>
      <w:lang w:eastAsia="ja-JP"/>
    </w:rPr>
  </w:style>
  <w:style w:type="character" w:customStyle="1" w:styleId="KommentarthemaZchn">
    <w:name w:val="Kommentarthema Zchn"/>
    <w:link w:val="Kommentarthema"/>
    <w:semiHidden/>
    <w:rsid w:val="00764CD9"/>
    <w:rPr>
      <w:rFonts w:ascii="Times New Roman" w:eastAsia="MS Mincho" w:hAnsi="Times New Roman" w:cs="Times New Roman"/>
      <w:b/>
      <w:bCs/>
      <w:sz w:val="20"/>
      <w:szCs w:val="20"/>
      <w:lang w:eastAsia="ja-JP"/>
    </w:rPr>
  </w:style>
  <w:style w:type="paragraph" w:styleId="Kommentarthema">
    <w:name w:val="annotation subject"/>
    <w:basedOn w:val="Kommentartext"/>
    <w:next w:val="Kommentartext"/>
    <w:link w:val="KommentarthemaZchn"/>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Standard"/>
    <w:rsid w:val="00B26ED0"/>
    <w:pPr>
      <w:ind w:firstLine="397"/>
      <w:jc w:val="both"/>
    </w:pPr>
    <w:rPr>
      <w:sz w:val="20"/>
      <w:lang w:eastAsia="en-US"/>
    </w:rPr>
  </w:style>
  <w:style w:type="paragraph" w:customStyle="1" w:styleId="Akapitzlist">
    <w:name w:val="Akapit z listą"/>
    <w:basedOn w:val="Standard"/>
    <w:uiPriority w:val="34"/>
    <w:qFormat/>
    <w:rsid w:val="00AF283E"/>
    <w:pPr>
      <w:ind w:left="720"/>
    </w:pPr>
  </w:style>
  <w:style w:type="table" w:styleId="Tabellenraster">
    <w:name w:val="Table Grid"/>
    <w:basedOn w:val="NormaleTabelle"/>
    <w:rsid w:val="007E14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rsid w:val="00245B0B"/>
    <w:pPr>
      <w:spacing w:before="100" w:beforeAutospacing="1" w:after="100" w:afterAutospacing="1"/>
    </w:pPr>
    <w:rPr>
      <w:szCs w:val="24"/>
      <w:lang w:eastAsia="zh-CN"/>
    </w:rPr>
  </w:style>
  <w:style w:type="paragraph" w:styleId="HTMLVorformatiert">
    <w:name w:val="HTML Preformatted"/>
    <w:basedOn w:val="Standard"/>
    <w:link w:val="HTMLVorformatiertZchn"/>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Beschriftung">
    <w:name w:val="caption"/>
    <w:basedOn w:val="Standard"/>
    <w:next w:val="Standard"/>
    <w:qFormat/>
    <w:rsid w:val="005F210D"/>
    <w:pPr>
      <w:jc w:val="both"/>
    </w:pPr>
    <w:rPr>
      <w:rFonts w:eastAsia="Times New Roman"/>
      <w:b/>
      <w:bCs/>
      <w:sz w:val="20"/>
      <w:lang w:val="en-GB" w:eastAsia="en-GB"/>
    </w:rPr>
  </w:style>
  <w:style w:type="character" w:customStyle="1" w:styleId="highlight">
    <w:name w:val="highlight"/>
    <w:basedOn w:val="Absatz-Standardschriftart"/>
    <w:rsid w:val="005F210D"/>
  </w:style>
  <w:style w:type="table" w:styleId="HelleSchattierung-Akzent4">
    <w:name w:val="Light Shading Accent 4"/>
    <w:basedOn w:val="NormaleTabelle"/>
    <w:uiPriority w:val="60"/>
    <w:rsid w:val="002D220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semiHidden/>
    <w:rsid w:val="009D5A10"/>
    <w:rPr>
      <w:rFonts w:ascii="Times New Roman" w:eastAsia="MS Mincho" w:hAnsi="Times New Roman"/>
      <w:sz w:val="24"/>
      <w:lang w:val="en-US" w:eastAsia="ja-JP"/>
    </w:rPr>
  </w:style>
  <w:style w:type="paragraph" w:styleId="Listenabsatz">
    <w:name w:val="List Paragraph"/>
    <w:basedOn w:val="Standard"/>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Verzeichnis2">
    <w:name w:val="toc 2"/>
    <w:basedOn w:val="Standard"/>
    <w:next w:val="Standard"/>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NormaleTabelle"/>
    <w:uiPriority w:val="60"/>
    <w:rsid w:val="0021105E"/>
    <w:rPr>
      <w:rFonts w:eastAsia="Batang"/>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Standard"/>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Inhaltsverzeichnisberschrift">
    <w:name w:val="TOC Heading"/>
    <w:basedOn w:val="berschrift1"/>
    <w:next w:val="Standard"/>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Verzeichnis3">
    <w:name w:val="toc 3"/>
    <w:basedOn w:val="Standard"/>
    <w:next w:val="Standard"/>
    <w:autoRedefine/>
    <w:uiPriority w:val="39"/>
    <w:unhideWhenUsed/>
    <w:qFormat/>
    <w:rsid w:val="00B53065"/>
    <w:pPr>
      <w:ind w:left="480"/>
    </w:pPr>
    <w:rPr>
      <w:rFonts w:ascii="Calibri" w:hAnsi="Calibri" w:cs="Calibri"/>
      <w:i/>
      <w:iCs/>
      <w:sz w:val="20"/>
    </w:rPr>
  </w:style>
  <w:style w:type="paragraph" w:styleId="Verzeichnis4">
    <w:name w:val="toc 4"/>
    <w:basedOn w:val="Standard"/>
    <w:next w:val="Standard"/>
    <w:autoRedefine/>
    <w:uiPriority w:val="39"/>
    <w:unhideWhenUsed/>
    <w:rsid w:val="0036765C"/>
    <w:pPr>
      <w:ind w:left="720"/>
    </w:pPr>
    <w:rPr>
      <w:rFonts w:ascii="Calibri" w:hAnsi="Calibri" w:cs="Calibri"/>
      <w:sz w:val="18"/>
      <w:szCs w:val="18"/>
    </w:rPr>
  </w:style>
  <w:style w:type="paragraph" w:styleId="Verzeichnis5">
    <w:name w:val="toc 5"/>
    <w:basedOn w:val="Standard"/>
    <w:next w:val="Standard"/>
    <w:autoRedefine/>
    <w:uiPriority w:val="39"/>
    <w:unhideWhenUsed/>
    <w:rsid w:val="0036765C"/>
    <w:pPr>
      <w:ind w:left="960"/>
    </w:pPr>
    <w:rPr>
      <w:rFonts w:ascii="Calibri" w:hAnsi="Calibri" w:cs="Calibri"/>
      <w:sz w:val="18"/>
      <w:szCs w:val="18"/>
    </w:rPr>
  </w:style>
  <w:style w:type="paragraph" w:styleId="Verzeichnis6">
    <w:name w:val="toc 6"/>
    <w:basedOn w:val="Standard"/>
    <w:next w:val="Standard"/>
    <w:autoRedefine/>
    <w:uiPriority w:val="39"/>
    <w:unhideWhenUsed/>
    <w:rsid w:val="0036765C"/>
    <w:pPr>
      <w:ind w:left="1200"/>
    </w:pPr>
    <w:rPr>
      <w:rFonts w:ascii="Calibri" w:hAnsi="Calibri" w:cs="Calibri"/>
      <w:sz w:val="18"/>
      <w:szCs w:val="18"/>
    </w:rPr>
  </w:style>
  <w:style w:type="paragraph" w:styleId="Verzeichnis7">
    <w:name w:val="toc 7"/>
    <w:basedOn w:val="Standard"/>
    <w:next w:val="Standard"/>
    <w:autoRedefine/>
    <w:uiPriority w:val="39"/>
    <w:unhideWhenUsed/>
    <w:rsid w:val="0036765C"/>
    <w:pPr>
      <w:ind w:left="1440"/>
    </w:pPr>
    <w:rPr>
      <w:rFonts w:ascii="Calibri" w:hAnsi="Calibri" w:cs="Calibri"/>
      <w:sz w:val="18"/>
      <w:szCs w:val="18"/>
    </w:rPr>
  </w:style>
  <w:style w:type="paragraph" w:styleId="Verzeichnis8">
    <w:name w:val="toc 8"/>
    <w:basedOn w:val="Standard"/>
    <w:next w:val="Standard"/>
    <w:autoRedefine/>
    <w:uiPriority w:val="39"/>
    <w:unhideWhenUsed/>
    <w:rsid w:val="0036765C"/>
    <w:pPr>
      <w:ind w:left="1680"/>
    </w:pPr>
    <w:rPr>
      <w:rFonts w:ascii="Calibri" w:hAnsi="Calibri" w:cs="Calibri"/>
      <w:sz w:val="18"/>
      <w:szCs w:val="18"/>
    </w:rPr>
  </w:style>
  <w:style w:type="paragraph" w:styleId="Verzeichnis9">
    <w:name w:val="toc 9"/>
    <w:basedOn w:val="Standard"/>
    <w:next w:val="Standard"/>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Hervorhebung">
    <w:name w:val="Emphasis"/>
    <w:uiPriority w:val="20"/>
    <w:qFormat/>
    <w:rsid w:val="00C06894"/>
    <w:rPr>
      <w:i/>
      <w:iCs/>
    </w:rPr>
  </w:style>
  <w:style w:type="character" w:customStyle="1" w:styleId="HTMLVorformatiertZchn">
    <w:name w:val="HTML Vorformatiert Zchn"/>
    <w:basedOn w:val="Absatz-Standardschriftart"/>
    <w:link w:val="HTMLVorformatiert"/>
    <w:uiPriority w:val="99"/>
    <w:rsid w:val="00C06894"/>
    <w:rPr>
      <w:rFonts w:ascii="Courier New" w:eastAsia="MS Mincho" w:hAnsi="Courier New" w:cs="Courier New"/>
      <w:lang w:val="en-US" w:eastAsia="zh-CN"/>
    </w:rPr>
  </w:style>
  <w:style w:type="character" w:styleId="SchwacherVerweis">
    <w:name w:val="Subtle Reference"/>
    <w:basedOn w:val="Absatz-Standardschriftart"/>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MS Mincho" w:hAnsi="Times New Roman"/>
      <w:color w:val="000000"/>
      <w:sz w:val="24"/>
      <w:szCs w:val="24"/>
      <w:lang w:val="en-US" w:eastAsia="ja-JP"/>
    </w:rPr>
  </w:style>
  <w:style w:type="paragraph" w:customStyle="1" w:styleId="Normalaftertitle">
    <w:name w:val="Normal_after_title"/>
    <w:basedOn w:val="Standard"/>
    <w:next w:val="Standard"/>
    <w:rsid w:val="005D678E"/>
    <w:pPr>
      <w:tabs>
        <w:tab w:val="left" w:pos="1134"/>
        <w:tab w:val="left" w:pos="1871"/>
        <w:tab w:val="left" w:pos="2268"/>
      </w:tabs>
      <w:overflowPunct w:val="0"/>
      <w:autoSpaceDE w:val="0"/>
      <w:autoSpaceDN w:val="0"/>
      <w:adjustRightInd w:val="0"/>
      <w:spacing w:before="360"/>
      <w:textAlignment w:val="baseline"/>
    </w:pPr>
    <w:rPr>
      <w:lang w:val="en-GB" w:eastAsia="en-US"/>
    </w:rPr>
  </w:style>
  <w:style w:type="character" w:styleId="Funotenzeichen">
    <w:name w:val="footnote reference"/>
    <w:basedOn w:val="Absatz-Standardschriftart"/>
    <w:rsid w:val="005D678E"/>
    <w:rPr>
      <w:position w:val="6"/>
      <w:sz w:val="18"/>
    </w:rPr>
  </w:style>
  <w:style w:type="paragraph" w:customStyle="1" w:styleId="Reptitle">
    <w:name w:val="Rep_title"/>
    <w:basedOn w:val="Standard"/>
    <w:next w:val="Standard"/>
    <w:rsid w:val="005D678E"/>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eastAsia="en-US"/>
    </w:rPr>
  </w:style>
  <w:style w:type="paragraph" w:customStyle="1" w:styleId="Source">
    <w:name w:val="Source"/>
    <w:basedOn w:val="Standard"/>
    <w:next w:val="Standard"/>
    <w:link w:val="SourceChar"/>
    <w:rsid w:val="005D678E"/>
    <w:pPr>
      <w:tabs>
        <w:tab w:val="left" w:pos="1134"/>
        <w:tab w:val="left" w:pos="1871"/>
        <w:tab w:val="left" w:pos="2268"/>
      </w:tabs>
      <w:overflowPunct w:val="0"/>
      <w:autoSpaceDE w:val="0"/>
      <w:autoSpaceDN w:val="0"/>
      <w:adjustRightInd w:val="0"/>
      <w:spacing w:before="840"/>
      <w:jc w:val="center"/>
      <w:textAlignment w:val="baseline"/>
    </w:pPr>
    <w:rPr>
      <w:b/>
      <w:sz w:val="28"/>
      <w:lang w:val="en-GB" w:eastAsia="en-US"/>
    </w:rPr>
  </w:style>
  <w:style w:type="paragraph" w:customStyle="1" w:styleId="Title1">
    <w:name w:val="Title 1"/>
    <w:basedOn w:val="Source"/>
    <w:next w:val="Standard"/>
    <w:rsid w:val="005D678E"/>
    <w:pPr>
      <w:tabs>
        <w:tab w:val="left" w:pos="567"/>
        <w:tab w:val="left" w:pos="1701"/>
        <w:tab w:val="left" w:pos="2835"/>
      </w:tabs>
      <w:spacing w:before="240"/>
    </w:pPr>
    <w:rPr>
      <w:b w:val="0"/>
      <w:caps/>
    </w:rPr>
  </w:style>
  <w:style w:type="paragraph" w:customStyle="1" w:styleId="Title3">
    <w:name w:val="Title 3"/>
    <w:basedOn w:val="Standard"/>
    <w:next w:val="Standard"/>
    <w:rsid w:val="005D678E"/>
    <w:pPr>
      <w:tabs>
        <w:tab w:val="left" w:pos="1134"/>
        <w:tab w:val="left" w:pos="1871"/>
        <w:tab w:val="left" w:pos="2268"/>
      </w:tabs>
      <w:spacing w:before="240"/>
      <w:jc w:val="center"/>
    </w:pPr>
    <w:rPr>
      <w:sz w:val="28"/>
      <w:lang w:val="en-GB" w:eastAsia="en-US"/>
    </w:rPr>
  </w:style>
  <w:style w:type="paragraph" w:customStyle="1" w:styleId="Reasons">
    <w:name w:val="Reasons"/>
    <w:basedOn w:val="Standard"/>
    <w:qFormat/>
    <w:rsid w:val="005D678E"/>
    <w:pPr>
      <w:tabs>
        <w:tab w:val="left" w:pos="1134"/>
        <w:tab w:val="left" w:pos="1588"/>
        <w:tab w:val="left" w:pos="1985"/>
      </w:tabs>
      <w:overflowPunct w:val="0"/>
      <w:autoSpaceDE w:val="0"/>
      <w:autoSpaceDN w:val="0"/>
      <w:adjustRightInd w:val="0"/>
      <w:spacing w:before="120"/>
      <w:textAlignment w:val="baseline"/>
    </w:pPr>
    <w:rPr>
      <w:lang w:val="en-GB" w:eastAsia="en-US"/>
    </w:rPr>
  </w:style>
  <w:style w:type="character" w:customStyle="1" w:styleId="SourceChar">
    <w:name w:val="Source Char"/>
    <w:basedOn w:val="Absatz-Standardschriftart"/>
    <w:link w:val="Source"/>
    <w:locked/>
    <w:rsid w:val="005D678E"/>
    <w:rPr>
      <w:rFonts w:ascii="Times New Roman" w:eastAsia="MS Mincho" w:hAnsi="Times New Roman"/>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5/dcn/15/15-15-0936-04-003d-tg3d-100g-call-for-proposals.docx" TargetMode="External"/><Relationship Id="rId18" Type="http://schemas.openxmlformats.org/officeDocument/2006/relationships/hyperlink" Target="https://mentor.ieee.org/802.15/dcn/16/15-16-0481-01-003d-preliminary-proposal-for-thz-phy-in-ieee-802-15-3.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mentor.ieee.org/802.15/dcn/16/15-16-0610-00-003d-proposal-for-ieee802-15-3d-thz-phy-explanations.pptx%20" TargetMode="External"/><Relationship Id="rId7" Type="http://schemas.openxmlformats.org/officeDocument/2006/relationships/footnotes" Target="footnotes.xml"/><Relationship Id="rId12" Type="http://schemas.openxmlformats.org/officeDocument/2006/relationships/hyperlink" Target="mailto:MJLynch@MJLALLC.COM" TargetMode="External"/><Relationship Id="rId17" Type="http://schemas.openxmlformats.org/officeDocument/2006/relationships/hyperlink" Target="https://mentor.ieee.org/802.15/dcn/15/15-15-0412-13-003d-evaluation-criteria-document.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5/dcn/14/15-14-0310-18-003d-channel-modeling-document.docx" TargetMode="External"/><Relationship Id="rId20" Type="http://schemas.openxmlformats.org/officeDocument/2006/relationships/hyperlink" Target="https://mentor.ieee.org/802.15/dcn/16/15-16-0595-00-003d-proposal-for-ieee802-15-3d-thz-phy.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uerner@ifn.ing.tu-bs.de"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mentor.ieee.org/802.15/dcn/14/15-14-0309-20-003d-technical-requirements-document.doc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s://mentor.ieee.org/802.15/dcn/16/15-16-0482-01-003d-preliminary-proposal-for-tg3d-cfp.pdf" TargetMode="External"/><Relationship Id="rId4" Type="http://schemas.microsoft.com/office/2007/relationships/stylesWithEffects" Target="stylesWithEffects.xml"/><Relationship Id="rId9" Type="http://schemas.openxmlformats.org/officeDocument/2006/relationships/hyperlink" Target="mailto:rey@ifn.ing.tu-bs.de" TargetMode="External"/><Relationship Id="rId14" Type="http://schemas.openxmlformats.org/officeDocument/2006/relationships/hyperlink" Target="https://mentor.ieee.org/802.15/dcn/14/15-14-0304-16-003d-applications-requirement-document-ard.docx" TargetMode="External"/><Relationship Id="rId22" Type="http://schemas.openxmlformats.org/officeDocument/2006/relationships/hyperlink" Target="https://mentor.ieee.org/802.15/dcn/16/15-16-0592-00-003d-proposal-for-ieee802-15-3d-channel-assignment-plans.pdf" TargetMode="External"/><Relationship Id="rId27" Type="http://schemas.openxmlformats.org/officeDocument/2006/relationships/header" Target="header3.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75454-2621-4359-8ECF-F2F8B9915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1059</Words>
  <Characters>6042</Characters>
  <Application>Microsoft Office Word</Application>
  <DocSecurity>0</DocSecurity>
  <Lines>50</Lines>
  <Paragraphs>14</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 IG THz TED</vt:lpstr>
      <vt:lpstr>IEEE P802.15 IG THz TED</vt:lpstr>
      <vt:lpstr>IEEE P802.15 IG THz TED</vt:lpstr>
    </vt:vector>
  </TitlesOfParts>
  <Company>Laboratories</Company>
  <LinksUpToDate>false</LinksUpToDate>
  <CharactersWithSpaces>7087</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Sebastian Rey</cp:lastModifiedBy>
  <cp:revision>48</cp:revision>
  <cp:lastPrinted>2013-02-07T14:59:00Z</cp:lastPrinted>
  <dcterms:created xsi:type="dcterms:W3CDTF">2016-03-15T03:25:00Z</dcterms:created>
  <dcterms:modified xsi:type="dcterms:W3CDTF">2016-09-12T13:23:00Z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