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EB0000"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BA1DEB">
                  <w:rPr>
                    <w:rFonts w:hint="eastAsia"/>
                    <w:lang w:eastAsia="ja-JP"/>
                  </w:rPr>
                  <w:t>TG3e BRC 15 June 2016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CF3F03" w:rsidP="00583772">
            <w:pPr>
              <w:pStyle w:val="covertext"/>
              <w:rPr>
                <w:lang w:eastAsia="ja-JP"/>
              </w:rPr>
            </w:pPr>
            <w:r>
              <w:rPr>
                <w:rFonts w:hint="eastAsia"/>
                <w:lang w:eastAsia="ja-JP"/>
              </w:rPr>
              <w:t>06 July</w:t>
            </w:r>
            <w:r w:rsidR="00583772" w:rsidRPr="00583772">
              <w:rPr>
                <w:rFonts w:hint="eastAsia"/>
                <w:lang w:eastAsia="ja-JP"/>
              </w:rPr>
              <w:t xml:space="preserve"> </w:t>
            </w:r>
            <w:r w:rsidR="00A04BA5" w:rsidRPr="00583772">
              <w:rPr>
                <w:rFonts w:hint="eastAsia"/>
                <w:lang w:eastAsia="ja-JP"/>
              </w:rPr>
              <w:t>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BA1DEB">
                  <w:rPr>
                    <w:rFonts w:hint="eastAsia"/>
                    <w:lang w:eastAsia="ja-JP"/>
                  </w:rPr>
                  <w:t>TG3e BRC 15 June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BA1DEB">
            <w:rPr>
              <w:rFonts w:hint="eastAsia"/>
              <w:b/>
              <w:sz w:val="28"/>
              <w:lang w:eastAsia="ja-JP"/>
            </w:rPr>
            <w:t>TG3e BRC 15 June 2016 Teleconference Minutes</w:t>
          </w:r>
        </w:sdtContent>
      </w:sdt>
    </w:p>
    <w:p w:rsidR="00874070" w:rsidRPr="00D862B2" w:rsidRDefault="008626ED" w:rsidP="00583772">
      <w:pPr>
        <w:pStyle w:val="a8"/>
        <w:numPr>
          <w:ilvl w:val="0"/>
          <w:numId w:val="24"/>
        </w:numPr>
      </w:pPr>
      <w:r>
        <w:t xml:space="preserve">Wed, </w:t>
      </w:r>
      <w:r w:rsidR="00C105CC">
        <w:rPr>
          <w:rFonts w:hint="eastAsia"/>
          <w:lang w:eastAsia="ja-JP"/>
        </w:rPr>
        <w:t>15</w:t>
      </w:r>
      <w:r>
        <w:t xml:space="preserve"> </w:t>
      </w:r>
      <w:r>
        <w:rPr>
          <w:rFonts w:hint="eastAsia"/>
          <w:lang w:eastAsia="ja-JP"/>
        </w:rPr>
        <w:t>June</w:t>
      </w:r>
      <w:r w:rsidR="00874070" w:rsidRPr="00D862B2">
        <w:t>, 21:00 to 23:00 PDT</w:t>
      </w:r>
      <w:r w:rsidR="00583772">
        <w:rPr>
          <w:rFonts w:hint="eastAsia"/>
          <w:lang w:eastAsia="ja-JP"/>
        </w:rPr>
        <w:t xml:space="preserve"> (</w:t>
      </w:r>
      <w:r w:rsidR="006F2C69">
        <w:t>Thu</w:t>
      </w:r>
      <w:r w:rsidR="00F401BB">
        <w:t xml:space="preserve">, </w:t>
      </w:r>
      <w:r w:rsidR="00C105CC">
        <w:rPr>
          <w:rFonts w:hint="eastAsia"/>
          <w:lang w:eastAsia="ja-JP"/>
        </w:rPr>
        <w:t>16</w:t>
      </w:r>
      <w:r w:rsidR="00F401BB">
        <w:t xml:space="preserve"> </w:t>
      </w:r>
      <w:r w:rsidR="00F401BB">
        <w:rPr>
          <w:rFonts w:hint="eastAsia"/>
          <w:lang w:eastAsia="ja-JP"/>
        </w:rPr>
        <w:t>June</w:t>
      </w:r>
      <w:r w:rsidR="00874070" w:rsidRPr="00D862B2">
        <w:t xml:space="preserve"> 0-2EDT, 5-7CET, 13-15JST/KST</w:t>
      </w:r>
      <w:r w:rsidR="00583772">
        <w:rPr>
          <w:rFonts w:hint="eastAsia"/>
          <w:lang w:eastAsia="ja-JP"/>
        </w:rPr>
        <w:t>)</w:t>
      </w:r>
    </w:p>
    <w:p w:rsidR="00FA1AF2" w:rsidRPr="00BF7A0F" w:rsidRDefault="00FA1AF2" w:rsidP="00A959EE">
      <w:pPr>
        <w:widowControl w:val="0"/>
        <w:rPr>
          <w:b/>
          <w:color w:val="000000" w:themeColor="text1"/>
          <w:lang w:eastAsia="ja-JP"/>
        </w:rPr>
      </w:pPr>
    </w:p>
    <w:p w:rsidR="00E31D39" w:rsidRPr="00E31D39" w:rsidRDefault="00E31D39" w:rsidP="00FA1AF2">
      <w:pPr>
        <w:pStyle w:val="a8"/>
        <w:widowControl w:val="0"/>
        <w:numPr>
          <w:ilvl w:val="0"/>
          <w:numId w:val="6"/>
        </w:numPr>
        <w:tabs>
          <w:tab w:val="left" w:pos="6237"/>
        </w:tabs>
        <w:rPr>
          <w:lang w:eastAsia="ja-JP"/>
        </w:rPr>
      </w:pPr>
      <w:r>
        <w:rPr>
          <w:lang w:eastAsia="ja-JP"/>
        </w:rPr>
        <w:t xml:space="preserve">Meeting was called to order at </w:t>
      </w:r>
      <w:r w:rsidR="00874070">
        <w:rPr>
          <w:rFonts w:hint="eastAsia"/>
          <w:lang w:eastAsia="ja-JP"/>
        </w:rPr>
        <w:t>21:06</w:t>
      </w:r>
    </w:p>
    <w:p w:rsidR="005F3D58" w:rsidRPr="0047448D" w:rsidRDefault="005F3D58" w:rsidP="002D2D6D">
      <w:pPr>
        <w:widowControl w:val="0"/>
        <w:rPr>
          <w:lang w:eastAsia="ja-JP"/>
        </w:rPr>
      </w:pPr>
    </w:p>
    <w:p w:rsidR="0047448D" w:rsidRDefault="00702813" w:rsidP="0047448D">
      <w:pPr>
        <w:pStyle w:val="a8"/>
        <w:widowControl w:val="0"/>
        <w:numPr>
          <w:ilvl w:val="0"/>
          <w:numId w:val="6"/>
        </w:numPr>
        <w:rPr>
          <w:lang w:eastAsia="ja-JP"/>
        </w:rPr>
      </w:pPr>
      <w:r w:rsidRPr="00F65C35">
        <w:rPr>
          <w:lang w:eastAsia="ja-JP"/>
        </w:rPr>
        <w:t>The patent policy was mentioned and no patent contributions were discussed.</w:t>
      </w:r>
    </w:p>
    <w:p w:rsidR="00383AB4" w:rsidRDefault="00383AB4" w:rsidP="00383AB4">
      <w:pPr>
        <w:widowControl w:val="0"/>
        <w:rPr>
          <w:lang w:eastAsia="ja-JP"/>
        </w:rPr>
      </w:pPr>
    </w:p>
    <w:p w:rsidR="00583772" w:rsidRDefault="00C56713" w:rsidP="0047448D">
      <w:pPr>
        <w:pStyle w:val="a8"/>
        <w:widowControl w:val="0"/>
        <w:numPr>
          <w:ilvl w:val="0"/>
          <w:numId w:val="6"/>
        </w:numPr>
        <w:rPr>
          <w:lang w:eastAsia="ja-JP"/>
        </w:rPr>
      </w:pPr>
      <w:r>
        <w:rPr>
          <w:rFonts w:hint="eastAsia"/>
          <w:lang w:eastAsia="ja-JP"/>
        </w:rPr>
        <w:t>Approval of minutes</w:t>
      </w:r>
      <w:r w:rsidR="00F56A39">
        <w:rPr>
          <w:rFonts w:hint="eastAsia"/>
          <w:lang w:eastAsia="ja-JP"/>
        </w:rPr>
        <w:t xml:space="preserve"> from BRC teleconf</w:t>
      </w:r>
      <w:r w:rsidR="00383AB4">
        <w:rPr>
          <w:rFonts w:hint="eastAsia"/>
          <w:lang w:eastAsia="ja-JP"/>
        </w:rPr>
        <w:t>erences.</w:t>
      </w:r>
    </w:p>
    <w:p w:rsidR="004314F4" w:rsidRDefault="004314F4" w:rsidP="00C56713">
      <w:pPr>
        <w:pStyle w:val="a8"/>
        <w:widowControl w:val="0"/>
        <w:numPr>
          <w:ilvl w:val="1"/>
          <w:numId w:val="6"/>
        </w:numPr>
        <w:rPr>
          <w:lang w:eastAsia="ja-JP"/>
        </w:rPr>
      </w:pPr>
      <w:r>
        <w:rPr>
          <w:lang w:eastAsia="ja-JP"/>
        </w:rPr>
        <w:t>15-16-0436</w:t>
      </w:r>
      <w:r>
        <w:rPr>
          <w:rFonts w:hint="eastAsia"/>
          <w:lang w:eastAsia="ja-JP"/>
        </w:rPr>
        <w:t>r</w:t>
      </w:r>
      <w:r w:rsidRPr="00C56713">
        <w:rPr>
          <w:lang w:eastAsia="ja-JP"/>
        </w:rPr>
        <w:t>00</w:t>
      </w:r>
      <w:r>
        <w:rPr>
          <w:rFonts w:hint="eastAsia"/>
          <w:lang w:eastAsia="ja-JP"/>
        </w:rPr>
        <w:t xml:space="preserve"> from 8 June was approved.</w:t>
      </w:r>
    </w:p>
    <w:p w:rsidR="00C56713" w:rsidRDefault="00C56713" w:rsidP="00C56713">
      <w:pPr>
        <w:pStyle w:val="a8"/>
        <w:widowControl w:val="0"/>
        <w:numPr>
          <w:ilvl w:val="1"/>
          <w:numId w:val="6"/>
        </w:numPr>
        <w:rPr>
          <w:lang w:eastAsia="ja-JP"/>
        </w:rPr>
      </w:pPr>
      <w:r>
        <w:rPr>
          <w:lang w:eastAsia="ja-JP"/>
        </w:rPr>
        <w:t>15-16-0435</w:t>
      </w:r>
      <w:r>
        <w:rPr>
          <w:rFonts w:hint="eastAsia"/>
          <w:lang w:eastAsia="ja-JP"/>
        </w:rPr>
        <w:t>r</w:t>
      </w:r>
      <w:r w:rsidRPr="00C56713">
        <w:rPr>
          <w:lang w:eastAsia="ja-JP"/>
        </w:rPr>
        <w:t>00</w:t>
      </w:r>
      <w:r>
        <w:rPr>
          <w:rFonts w:hint="eastAsia"/>
          <w:lang w:eastAsia="ja-JP"/>
        </w:rPr>
        <w:t xml:space="preserve"> from 1 June</w:t>
      </w:r>
      <w:r w:rsidR="004314F4">
        <w:rPr>
          <w:rFonts w:hint="eastAsia"/>
          <w:lang w:eastAsia="ja-JP"/>
        </w:rPr>
        <w:t xml:space="preserve"> was approved.</w:t>
      </w:r>
    </w:p>
    <w:p w:rsidR="00E14C5B" w:rsidRDefault="00E14C5B" w:rsidP="00AF1E61">
      <w:pPr>
        <w:pStyle w:val="a8"/>
        <w:widowControl w:val="0"/>
        <w:numPr>
          <w:ilvl w:val="0"/>
          <w:numId w:val="6"/>
        </w:numPr>
        <w:rPr>
          <w:lang w:eastAsia="ja-JP"/>
        </w:rPr>
      </w:pPr>
      <w:r>
        <w:rPr>
          <w:rFonts w:hint="eastAsia"/>
          <w:lang w:eastAsia="ja-JP"/>
        </w:rPr>
        <w:t>Review and final correction of the draft 03 for second recirculation letter ballot.</w:t>
      </w:r>
    </w:p>
    <w:p w:rsidR="00E14C5B" w:rsidRPr="00383AB4" w:rsidRDefault="00E14C5B" w:rsidP="006E427C">
      <w:pPr>
        <w:pStyle w:val="a8"/>
        <w:widowControl w:val="0"/>
        <w:numPr>
          <w:ilvl w:val="1"/>
          <w:numId w:val="6"/>
        </w:numPr>
        <w:rPr>
          <w:lang w:eastAsia="ja-JP"/>
        </w:rPr>
      </w:pPr>
      <w:r>
        <w:rPr>
          <w:rFonts w:hint="eastAsia"/>
          <w:lang w:eastAsia="ja-JP"/>
        </w:rPr>
        <w:t>In redline version, a typo in Figure 7-20f which was inserted in the resolution. (</w:t>
      </w:r>
      <w:r w:rsidRPr="00383AB4">
        <w:rPr>
          <w:lang w:eastAsia="ja-JP"/>
        </w:rPr>
        <w:t>“</w:t>
      </w:r>
      <w:proofErr w:type="spellStart"/>
      <w:r w:rsidRPr="00383AB4">
        <w:rPr>
          <w:lang w:eastAsia="ja-JP"/>
        </w:rPr>
        <w:t>Heder</w:t>
      </w:r>
      <w:proofErr w:type="spellEnd"/>
      <w:r w:rsidRPr="00383AB4">
        <w:rPr>
          <w:lang w:eastAsia="ja-JP"/>
        </w:rPr>
        <w:t xml:space="preserve">” should be “Header”. </w:t>
      </w:r>
      <w:r>
        <w:rPr>
          <w:rFonts w:hint="eastAsia"/>
          <w:lang w:eastAsia="ja-JP"/>
        </w:rPr>
        <w:t>)</w:t>
      </w:r>
    </w:p>
    <w:p w:rsidR="00E14C5B" w:rsidRDefault="00E14C5B" w:rsidP="00FC409A">
      <w:pPr>
        <w:pStyle w:val="a8"/>
        <w:widowControl w:val="0"/>
        <w:numPr>
          <w:ilvl w:val="1"/>
          <w:numId w:val="6"/>
        </w:numPr>
        <w:rPr>
          <w:lang w:eastAsia="ja-JP"/>
        </w:rPr>
      </w:pPr>
      <w:r>
        <w:rPr>
          <w:rFonts w:hint="eastAsia"/>
          <w:lang w:eastAsia="ja-JP"/>
        </w:rPr>
        <w:t xml:space="preserve">Restore Figure 11a-21 </w:t>
      </w:r>
      <w:r>
        <w:t>and make sure subsequent figure numbers are corrected.</w:t>
      </w:r>
    </w:p>
    <w:p w:rsidR="00E14C5B" w:rsidRDefault="00E14C5B" w:rsidP="00AA4D9A">
      <w:pPr>
        <w:pStyle w:val="a8"/>
        <w:widowControl w:val="0"/>
        <w:numPr>
          <w:ilvl w:val="1"/>
          <w:numId w:val="6"/>
        </w:numPr>
        <w:rPr>
          <w:lang w:eastAsia="ja-JP"/>
        </w:rPr>
      </w:pPr>
      <w:r>
        <w:rPr>
          <w:rFonts w:hint="eastAsia"/>
          <w:lang w:eastAsia="ja-JP"/>
        </w:rPr>
        <w:t>Correct section 11a.2.4.3 symbol rate accuracy (it should be</w:t>
      </w:r>
      <w:r>
        <w:t xml:space="preserve"> 30</w:t>
      </w:r>
      <w:r>
        <w:rPr>
          <w:rFonts w:hint="eastAsia"/>
          <w:lang w:eastAsia="ja-JP"/>
        </w:rPr>
        <w:t xml:space="preserve"> </w:t>
      </w:r>
      <w:r>
        <w:t>x</w:t>
      </w:r>
      <w:r>
        <w:rPr>
          <w:rFonts w:hint="eastAsia"/>
          <w:lang w:eastAsia="ja-JP"/>
        </w:rPr>
        <w:t xml:space="preserve"> </w:t>
      </w:r>
      <w:r>
        <w:t>10</w:t>
      </w:r>
      <w:r w:rsidRPr="00F56A39">
        <w:rPr>
          <w:vertAlign w:val="superscript"/>
        </w:rPr>
        <w:t>-6</w:t>
      </w:r>
      <w:r>
        <w:rPr>
          <w:rFonts w:hint="eastAsia"/>
          <w:lang w:eastAsia="ja-JP"/>
        </w:rPr>
        <w:t>).</w:t>
      </w:r>
    </w:p>
    <w:p w:rsidR="00E14C5B" w:rsidRDefault="00E14C5B" w:rsidP="00AA4D9A">
      <w:pPr>
        <w:pStyle w:val="a8"/>
        <w:widowControl w:val="0"/>
        <w:numPr>
          <w:ilvl w:val="1"/>
          <w:numId w:val="6"/>
        </w:numPr>
        <w:rPr>
          <w:lang w:eastAsia="ja-JP"/>
        </w:rPr>
      </w:pPr>
      <w:r>
        <w:rPr>
          <w:rFonts w:hint="eastAsia"/>
          <w:lang w:eastAsia="ja-JP"/>
        </w:rPr>
        <w:t>Table 5-31 related corrections (this would be prepared by Akiyama and provided to technical editor)</w:t>
      </w:r>
    </w:p>
    <w:p w:rsidR="00E14C5B" w:rsidRDefault="00E14C5B" w:rsidP="00B83F15">
      <w:pPr>
        <w:pStyle w:val="a8"/>
        <w:widowControl w:val="0"/>
        <w:numPr>
          <w:ilvl w:val="2"/>
          <w:numId w:val="6"/>
        </w:numPr>
        <w:rPr>
          <w:lang w:eastAsia="ja-JP"/>
        </w:rPr>
      </w:pPr>
      <w:r>
        <w:rPr>
          <w:rFonts w:hint="eastAsia"/>
          <w:lang w:eastAsia="ja-JP"/>
        </w:rPr>
        <w:t>Correct the name of new primitives from MAC-ASYNC-DATA to MAC-HRCP-DATA in 4 places.</w:t>
      </w:r>
    </w:p>
    <w:p w:rsidR="00E14C5B" w:rsidRDefault="00E14C5B" w:rsidP="00B83F15">
      <w:pPr>
        <w:pStyle w:val="a8"/>
        <w:widowControl w:val="0"/>
        <w:numPr>
          <w:ilvl w:val="2"/>
          <w:numId w:val="6"/>
        </w:numPr>
        <w:rPr>
          <w:lang w:eastAsia="ja-JP"/>
        </w:rPr>
      </w:pPr>
      <w:r>
        <w:rPr>
          <w:rFonts w:hint="eastAsia"/>
          <w:lang w:eastAsia="ja-JP"/>
        </w:rPr>
        <w:t xml:space="preserve">Change the title of the Table 5-31 to </w:t>
      </w:r>
      <w:r>
        <w:rPr>
          <w:lang w:eastAsia="ja-JP"/>
        </w:rPr>
        <w:t>“</w:t>
      </w:r>
      <w:r>
        <w:rPr>
          <w:rFonts w:hint="eastAsia"/>
          <w:lang w:eastAsia="ja-JP"/>
        </w:rPr>
        <w:t>MAC-ISOCH-DATA, MAC-ASYNC-DATA, and MAC-HRCP-DATA primitive parameters</w:t>
      </w:r>
      <w:r>
        <w:rPr>
          <w:lang w:eastAsia="ja-JP"/>
        </w:rPr>
        <w:t>”</w:t>
      </w:r>
      <w:r>
        <w:rPr>
          <w:rFonts w:hint="eastAsia"/>
          <w:lang w:eastAsia="ja-JP"/>
        </w:rPr>
        <w:t xml:space="preserve"> </w:t>
      </w:r>
    </w:p>
    <w:p w:rsidR="00E14C5B" w:rsidRDefault="00E14C5B" w:rsidP="00B83F15">
      <w:pPr>
        <w:pStyle w:val="a8"/>
        <w:widowControl w:val="0"/>
        <w:numPr>
          <w:ilvl w:val="2"/>
          <w:numId w:val="6"/>
        </w:numPr>
        <w:rPr>
          <w:lang w:eastAsia="ja-JP"/>
        </w:rPr>
      </w:pPr>
      <w:r>
        <w:rPr>
          <w:rFonts w:hint="eastAsia"/>
          <w:lang w:eastAsia="ja-JP"/>
        </w:rPr>
        <w:t>Change the description in new row of Table 5-31</w:t>
      </w:r>
      <w:r>
        <w:t xml:space="preserve"> to add “This field only applies to HRCP.”</w:t>
      </w:r>
    </w:p>
    <w:p w:rsidR="00E14C5B" w:rsidRDefault="00E14C5B" w:rsidP="00AA4D9A">
      <w:pPr>
        <w:pStyle w:val="a8"/>
        <w:widowControl w:val="0"/>
        <w:numPr>
          <w:ilvl w:val="1"/>
          <w:numId w:val="6"/>
        </w:numPr>
        <w:rPr>
          <w:lang w:eastAsia="ja-JP"/>
        </w:rPr>
      </w:pPr>
      <w:r>
        <w:rPr>
          <w:rFonts w:hint="eastAsia"/>
          <w:lang w:eastAsia="ja-JP"/>
        </w:rPr>
        <w:t>These fixes would be applied and uploaded to member</w:t>
      </w:r>
      <w:r>
        <w:rPr>
          <w:lang w:eastAsia="ja-JP"/>
        </w:rPr>
        <w:t>’</w:t>
      </w:r>
      <w:r>
        <w:rPr>
          <w:rFonts w:hint="eastAsia"/>
          <w:lang w:eastAsia="ja-JP"/>
        </w:rPr>
        <w:t>s area by the technical editor.</w:t>
      </w:r>
    </w:p>
    <w:p w:rsidR="007B79B0" w:rsidRDefault="00F56A39" w:rsidP="007B79B0">
      <w:pPr>
        <w:pStyle w:val="a8"/>
        <w:widowControl w:val="0"/>
        <w:numPr>
          <w:ilvl w:val="0"/>
          <w:numId w:val="6"/>
        </w:numPr>
        <w:rPr>
          <w:lang w:eastAsia="ja-JP"/>
        </w:rPr>
      </w:pPr>
      <w:r>
        <w:rPr>
          <w:rFonts w:hint="eastAsia"/>
          <w:lang w:eastAsia="ja-JP"/>
        </w:rPr>
        <w:t>Status of the draft</w:t>
      </w:r>
    </w:p>
    <w:p w:rsidR="00F56A39" w:rsidRDefault="00F56A39" w:rsidP="00F56A39">
      <w:pPr>
        <w:pStyle w:val="a8"/>
        <w:widowControl w:val="0"/>
        <w:numPr>
          <w:ilvl w:val="1"/>
          <w:numId w:val="6"/>
        </w:numPr>
        <w:rPr>
          <w:lang w:eastAsia="ja-JP"/>
        </w:rPr>
      </w:pPr>
      <w:r>
        <w:t>MEC</w:t>
      </w:r>
      <w:r>
        <w:rPr>
          <w:rFonts w:hint="eastAsia"/>
          <w:lang w:eastAsia="ja-JP"/>
        </w:rPr>
        <w:t xml:space="preserve"> (m</w:t>
      </w:r>
      <w:r>
        <w:t xml:space="preserve">andatory </w:t>
      </w:r>
      <w:r>
        <w:rPr>
          <w:rFonts w:hint="eastAsia"/>
          <w:lang w:eastAsia="ja-JP"/>
        </w:rPr>
        <w:t>e</w:t>
      </w:r>
      <w:r>
        <w:t>ditorial coordination</w:t>
      </w:r>
      <w:r>
        <w:rPr>
          <w:rFonts w:hint="eastAsia"/>
          <w:lang w:eastAsia="ja-JP"/>
        </w:rPr>
        <w:t>) had been</w:t>
      </w:r>
      <w:r>
        <w:t xml:space="preserve"> completed.</w:t>
      </w:r>
    </w:p>
    <w:p w:rsidR="00E14C5B" w:rsidRDefault="00E14C5B" w:rsidP="00E14C5B">
      <w:pPr>
        <w:pStyle w:val="a8"/>
        <w:widowControl w:val="0"/>
        <w:numPr>
          <w:ilvl w:val="1"/>
          <w:numId w:val="6"/>
        </w:numPr>
        <w:rPr>
          <w:lang w:eastAsia="ja-JP"/>
        </w:rPr>
      </w:pPr>
      <w:r w:rsidRPr="00383AB4">
        <w:rPr>
          <w:lang w:eastAsia="ja-JP"/>
        </w:rPr>
        <w:t>Technical</w:t>
      </w:r>
      <w:r>
        <w:rPr>
          <w:rFonts w:hint="eastAsia"/>
          <w:lang w:eastAsia="ja-JP"/>
        </w:rPr>
        <w:t xml:space="preserve"> editor</w:t>
      </w:r>
      <w:r>
        <w:rPr>
          <w:lang w:eastAsia="ja-JP"/>
        </w:rPr>
        <w:t xml:space="preserve"> w</w:t>
      </w:r>
      <w:r>
        <w:rPr>
          <w:rFonts w:hint="eastAsia"/>
          <w:lang w:eastAsia="ja-JP"/>
        </w:rPr>
        <w:t>ould</w:t>
      </w:r>
      <w:r w:rsidRPr="00383AB4">
        <w:rPr>
          <w:lang w:eastAsia="ja-JP"/>
        </w:rPr>
        <w:t xml:space="preserve"> make the above changes and save as:</w:t>
      </w:r>
      <w:r>
        <w:rPr>
          <w:rFonts w:hint="eastAsia"/>
          <w:lang w:eastAsia="ja-JP"/>
        </w:rPr>
        <w:br/>
      </w:r>
      <w:r>
        <w:rPr>
          <w:lang w:eastAsia="ja-JP"/>
        </w:rPr>
        <w:t>“P802-15-3e</w:t>
      </w:r>
      <w:r>
        <w:rPr>
          <w:rFonts w:hint="eastAsia"/>
          <w:lang w:eastAsia="ja-JP"/>
        </w:rPr>
        <w:t>_</w:t>
      </w:r>
      <w:r w:rsidRPr="00383AB4">
        <w:rPr>
          <w:lang w:eastAsia="ja-JP"/>
        </w:rPr>
        <w:t>D03.pdf</w:t>
      </w:r>
      <w:r>
        <w:rPr>
          <w:lang w:eastAsia="ja-JP"/>
        </w:rPr>
        <w:t>”</w:t>
      </w:r>
      <w:r>
        <w:rPr>
          <w:rFonts w:hint="eastAsia"/>
          <w:lang w:eastAsia="ja-JP"/>
        </w:rPr>
        <w:t xml:space="preserve"> for clean version and </w:t>
      </w:r>
      <w:r>
        <w:rPr>
          <w:lang w:eastAsia="ja-JP"/>
        </w:rPr>
        <w:t>“P802-15-3e</w:t>
      </w:r>
      <w:r>
        <w:rPr>
          <w:rFonts w:hint="eastAsia"/>
          <w:lang w:eastAsia="ja-JP"/>
        </w:rPr>
        <w:t>_</w:t>
      </w:r>
      <w:r>
        <w:rPr>
          <w:lang w:eastAsia="ja-JP"/>
        </w:rPr>
        <w:t>D03</w:t>
      </w:r>
      <w:r>
        <w:rPr>
          <w:rFonts w:hint="eastAsia"/>
          <w:lang w:eastAsia="ja-JP"/>
        </w:rPr>
        <w:t>_</w:t>
      </w:r>
      <w:r w:rsidRPr="00383AB4">
        <w:rPr>
          <w:lang w:eastAsia="ja-JP"/>
        </w:rPr>
        <w:t>Change.pdf</w:t>
      </w:r>
      <w:r>
        <w:rPr>
          <w:lang w:eastAsia="ja-JP"/>
        </w:rPr>
        <w:t>”</w:t>
      </w:r>
      <w:r>
        <w:rPr>
          <w:rFonts w:hint="eastAsia"/>
          <w:lang w:eastAsia="ja-JP"/>
        </w:rPr>
        <w:t xml:space="preserve"> for redline version.</w:t>
      </w:r>
    </w:p>
    <w:p w:rsidR="00642686" w:rsidRDefault="00642686" w:rsidP="00642686">
      <w:pPr>
        <w:widowControl w:val="0"/>
        <w:rPr>
          <w:lang w:eastAsia="ja-JP"/>
        </w:rPr>
      </w:pPr>
      <w:bookmarkStart w:id="0" w:name="_GoBack"/>
      <w:bookmarkEnd w:id="0"/>
    </w:p>
    <w:p w:rsidR="009F5151" w:rsidRDefault="009F5151" w:rsidP="009F5151">
      <w:pPr>
        <w:pStyle w:val="a8"/>
        <w:widowControl w:val="0"/>
        <w:numPr>
          <w:ilvl w:val="0"/>
          <w:numId w:val="6"/>
        </w:numPr>
        <w:rPr>
          <w:lang w:eastAsia="ja-JP"/>
        </w:rPr>
      </w:pPr>
      <w:r>
        <w:rPr>
          <w:rFonts w:hint="eastAsia"/>
          <w:lang w:eastAsia="ja-JP"/>
        </w:rPr>
        <w:t>Comment spread sheet, 15-16-0</w:t>
      </w:r>
      <w:r w:rsidR="00211B1B">
        <w:rPr>
          <w:rFonts w:hint="eastAsia"/>
          <w:lang w:eastAsia="ja-JP"/>
        </w:rPr>
        <w:t>371,</w:t>
      </w:r>
      <w:r>
        <w:rPr>
          <w:rFonts w:hint="eastAsia"/>
          <w:lang w:eastAsia="ja-JP"/>
        </w:rPr>
        <w:t xml:space="preserve"> would be updated</w:t>
      </w:r>
      <w:r w:rsidR="00211B1B">
        <w:rPr>
          <w:rFonts w:hint="eastAsia"/>
          <w:lang w:eastAsia="ja-JP"/>
        </w:rPr>
        <w:t xml:space="preserve"> </w:t>
      </w:r>
      <w:r w:rsidR="00E60867">
        <w:rPr>
          <w:rFonts w:hint="eastAsia"/>
          <w:lang w:eastAsia="ja-JP"/>
        </w:rPr>
        <w:t xml:space="preserve">by </w:t>
      </w:r>
      <w:proofErr w:type="spellStart"/>
      <w:r w:rsidR="00E60867">
        <w:rPr>
          <w:rFonts w:hint="eastAsia"/>
          <w:lang w:eastAsia="ja-JP"/>
        </w:rPr>
        <w:t>Togashi</w:t>
      </w:r>
      <w:proofErr w:type="spellEnd"/>
      <w:r w:rsidR="00E60867">
        <w:rPr>
          <w:rFonts w:hint="eastAsia"/>
          <w:lang w:eastAsia="ja-JP"/>
        </w:rPr>
        <w:t xml:space="preserve">, </w:t>
      </w:r>
      <w:r w:rsidR="00211B1B">
        <w:rPr>
          <w:rFonts w:hint="eastAsia"/>
          <w:lang w:eastAsia="ja-JP"/>
        </w:rPr>
        <w:t>to r04</w:t>
      </w:r>
      <w:r>
        <w:rPr>
          <w:rFonts w:hint="eastAsia"/>
          <w:lang w:eastAsia="ja-JP"/>
        </w:rPr>
        <w:t xml:space="preserve"> to clearly indicate the resolution status.</w:t>
      </w:r>
    </w:p>
    <w:p w:rsidR="00AA5D36" w:rsidRDefault="00AA5D36" w:rsidP="00AA5D36">
      <w:pPr>
        <w:widowControl w:val="0"/>
        <w:rPr>
          <w:lang w:eastAsia="ja-JP"/>
        </w:rPr>
      </w:pPr>
    </w:p>
    <w:p w:rsidR="006E427C" w:rsidRDefault="00AA5D36" w:rsidP="006E427C">
      <w:pPr>
        <w:pStyle w:val="a8"/>
        <w:widowControl w:val="0"/>
        <w:numPr>
          <w:ilvl w:val="0"/>
          <w:numId w:val="6"/>
        </w:numPr>
        <w:rPr>
          <w:lang w:eastAsia="ja-JP"/>
        </w:rPr>
      </w:pPr>
      <w:r>
        <w:rPr>
          <w:rFonts w:hint="eastAsia"/>
          <w:lang w:eastAsia="ja-JP"/>
        </w:rPr>
        <w:t>Coexistence assurance document was updated to r01</w:t>
      </w:r>
      <w:r w:rsidR="00FA1865">
        <w:rPr>
          <w:rFonts w:hint="eastAsia"/>
          <w:lang w:eastAsia="ja-JP"/>
        </w:rPr>
        <w:t xml:space="preserve"> and would be uploaded by Estrada.</w:t>
      </w:r>
    </w:p>
    <w:p w:rsidR="00DC3654" w:rsidRPr="006E427C" w:rsidRDefault="006E427C" w:rsidP="00DC3654">
      <w:pPr>
        <w:pStyle w:val="a8"/>
        <w:widowControl w:val="0"/>
        <w:numPr>
          <w:ilvl w:val="0"/>
          <w:numId w:val="6"/>
        </w:numPr>
        <w:rPr>
          <w:lang w:eastAsia="ja-JP"/>
        </w:rPr>
      </w:pPr>
      <w:r>
        <w:rPr>
          <w:rFonts w:hint="eastAsia"/>
          <w:lang w:eastAsia="ja-JP"/>
        </w:rPr>
        <w:t>Estrada would s</w:t>
      </w:r>
      <w:r w:rsidRPr="006E427C">
        <w:rPr>
          <w:lang w:eastAsia="ja-JP"/>
        </w:rPr>
        <w:t>end</w:t>
      </w:r>
      <w:r w:rsidR="00F56A39">
        <w:rPr>
          <w:lang w:eastAsia="ja-JP"/>
        </w:rPr>
        <w:t xml:space="preserve"> recirc</w:t>
      </w:r>
      <w:r w:rsidR="00F56A39">
        <w:rPr>
          <w:rFonts w:hint="eastAsia"/>
          <w:lang w:eastAsia="ja-JP"/>
        </w:rPr>
        <w:t>ulation letter ballot</w:t>
      </w:r>
      <w:r w:rsidR="00F56A39">
        <w:rPr>
          <w:lang w:eastAsia="ja-JP"/>
        </w:rPr>
        <w:t xml:space="preserve"> package</w:t>
      </w:r>
      <w:r w:rsidR="00F56A39">
        <w:rPr>
          <w:rFonts w:hint="eastAsia"/>
          <w:lang w:eastAsia="ja-JP"/>
        </w:rPr>
        <w:t xml:space="preserve"> including</w:t>
      </w:r>
      <w:r w:rsidRPr="006E427C">
        <w:rPr>
          <w:lang w:eastAsia="ja-JP"/>
        </w:rPr>
        <w:t xml:space="preserve"> final pdf documents to Rick</w:t>
      </w:r>
      <w:r>
        <w:rPr>
          <w:rFonts w:hint="eastAsia"/>
          <w:lang w:eastAsia="ja-JP"/>
        </w:rPr>
        <w:t xml:space="preserve"> </w:t>
      </w:r>
      <w:proofErr w:type="spellStart"/>
      <w:r>
        <w:rPr>
          <w:rFonts w:hint="eastAsia"/>
          <w:lang w:eastAsia="ja-JP"/>
        </w:rPr>
        <w:t>Alfvin</w:t>
      </w:r>
      <w:proofErr w:type="spellEnd"/>
      <w:r>
        <w:rPr>
          <w:rFonts w:hint="eastAsia"/>
          <w:lang w:eastAsia="ja-JP"/>
        </w:rPr>
        <w:t xml:space="preserve"> </w:t>
      </w:r>
      <w:r w:rsidRPr="006E427C">
        <w:rPr>
          <w:lang w:eastAsia="ja-JP"/>
        </w:rPr>
        <w:t xml:space="preserve"> to upload to members only directory</w:t>
      </w:r>
      <w:r>
        <w:rPr>
          <w:rFonts w:hint="eastAsia"/>
          <w:lang w:eastAsia="ja-JP"/>
        </w:rPr>
        <w:t xml:space="preserve"> for the recirculation letter ballot.</w:t>
      </w:r>
    </w:p>
    <w:p w:rsidR="00DC3654" w:rsidRDefault="00DC3654" w:rsidP="00DC3654">
      <w:pPr>
        <w:widowControl w:val="0"/>
        <w:rPr>
          <w:lang w:eastAsia="ja-JP"/>
        </w:rPr>
      </w:pPr>
    </w:p>
    <w:p w:rsidR="00FA1865" w:rsidRDefault="00FA1865" w:rsidP="0026553C">
      <w:pPr>
        <w:pStyle w:val="a8"/>
        <w:widowControl w:val="0"/>
        <w:numPr>
          <w:ilvl w:val="0"/>
          <w:numId w:val="6"/>
        </w:numPr>
        <w:rPr>
          <w:lang w:eastAsia="ja-JP"/>
        </w:rPr>
      </w:pPr>
      <w:r>
        <w:rPr>
          <w:rFonts w:hint="eastAsia"/>
          <w:lang w:eastAsia="ja-JP"/>
        </w:rPr>
        <w:t>Motion for the start of the second recirculation letter ballot</w:t>
      </w:r>
    </w:p>
    <w:p w:rsidR="0026553C" w:rsidRDefault="0026553C" w:rsidP="0026553C">
      <w:pPr>
        <w:pStyle w:val="a8"/>
        <w:rPr>
          <w:lang w:eastAsia="ja-JP"/>
        </w:rPr>
      </w:pPr>
    </w:p>
    <w:p w:rsidR="0026553C" w:rsidRDefault="0026553C" w:rsidP="0026553C">
      <w:pPr>
        <w:pStyle w:val="a8"/>
        <w:widowControl w:val="0"/>
        <w:numPr>
          <w:ilvl w:val="1"/>
          <w:numId w:val="6"/>
        </w:numPr>
        <w:rPr>
          <w:lang w:eastAsia="ja-JP"/>
        </w:rPr>
      </w:pPr>
      <w:r>
        <w:rPr>
          <w:rFonts w:hint="eastAsia"/>
          <w:lang w:eastAsia="ja-JP"/>
        </w:rPr>
        <w:t>BRC approves to start the second recirculation letter ballot</w:t>
      </w:r>
      <w:r w:rsidR="002B4898">
        <w:rPr>
          <w:rFonts w:hint="eastAsia"/>
          <w:lang w:eastAsia="ja-JP"/>
        </w:rPr>
        <w:t xml:space="preserve"> with</w:t>
      </w:r>
      <w:r w:rsidR="00383AB4">
        <w:rPr>
          <w:rFonts w:hint="eastAsia"/>
          <w:lang w:eastAsia="ja-JP"/>
        </w:rPr>
        <w:t xml:space="preserve"> documents as follows:</w:t>
      </w:r>
    </w:p>
    <w:p w:rsidR="002B4898" w:rsidRDefault="002B4898" w:rsidP="002B4898">
      <w:pPr>
        <w:pStyle w:val="a8"/>
        <w:widowControl w:val="0"/>
        <w:numPr>
          <w:ilvl w:val="2"/>
          <w:numId w:val="6"/>
        </w:numPr>
        <w:rPr>
          <w:lang w:eastAsia="ja-JP"/>
        </w:rPr>
      </w:pPr>
      <w:r>
        <w:rPr>
          <w:rFonts w:hint="eastAsia"/>
          <w:lang w:eastAsia="ja-JP"/>
        </w:rPr>
        <w:t>1) P802-15-3e_D03.pdf</w:t>
      </w:r>
    </w:p>
    <w:p w:rsidR="00383AB4" w:rsidRPr="00383AB4" w:rsidRDefault="002B4898" w:rsidP="00383AB4">
      <w:pPr>
        <w:pStyle w:val="a8"/>
        <w:widowControl w:val="0"/>
        <w:numPr>
          <w:ilvl w:val="2"/>
          <w:numId w:val="6"/>
        </w:numPr>
        <w:rPr>
          <w:lang w:eastAsia="ja-JP"/>
        </w:rPr>
      </w:pPr>
      <w:r>
        <w:rPr>
          <w:rFonts w:hint="eastAsia"/>
          <w:lang w:eastAsia="ja-JP"/>
        </w:rPr>
        <w:t>2)</w:t>
      </w:r>
      <w:r w:rsidR="00383AB4">
        <w:rPr>
          <w:lang w:eastAsia="ja-JP"/>
        </w:rPr>
        <w:t> </w:t>
      </w:r>
      <w:r w:rsidR="00F56A39">
        <w:rPr>
          <w:lang w:eastAsia="ja-JP"/>
        </w:rPr>
        <w:t>P802-15-3e</w:t>
      </w:r>
      <w:r w:rsidR="00F56A39">
        <w:rPr>
          <w:rFonts w:hint="eastAsia"/>
          <w:lang w:eastAsia="ja-JP"/>
        </w:rPr>
        <w:t>_</w:t>
      </w:r>
      <w:r w:rsidR="00383AB4" w:rsidRPr="00383AB4">
        <w:rPr>
          <w:lang w:eastAsia="ja-JP"/>
        </w:rPr>
        <w:t>D</w:t>
      </w:r>
      <w:r w:rsidR="00F56A39">
        <w:rPr>
          <w:lang w:eastAsia="ja-JP"/>
        </w:rPr>
        <w:t>03</w:t>
      </w:r>
      <w:r w:rsidR="00F56A39">
        <w:rPr>
          <w:rFonts w:hint="eastAsia"/>
          <w:lang w:eastAsia="ja-JP"/>
        </w:rPr>
        <w:t>_</w:t>
      </w:r>
      <w:r w:rsidR="00383AB4" w:rsidRPr="00383AB4">
        <w:rPr>
          <w:lang w:eastAsia="ja-JP"/>
        </w:rPr>
        <w:t>Change.pdf</w:t>
      </w:r>
    </w:p>
    <w:p w:rsidR="00383AB4" w:rsidRPr="00383AB4" w:rsidRDefault="00383AB4" w:rsidP="00383AB4">
      <w:pPr>
        <w:pStyle w:val="a8"/>
        <w:widowControl w:val="0"/>
        <w:numPr>
          <w:ilvl w:val="2"/>
          <w:numId w:val="6"/>
        </w:numPr>
        <w:rPr>
          <w:lang w:eastAsia="ja-JP"/>
        </w:rPr>
      </w:pPr>
      <w:r w:rsidRPr="00383AB4">
        <w:rPr>
          <w:lang w:eastAsia="ja-JP"/>
        </w:rPr>
        <w:t>3)</w:t>
      </w:r>
      <w:r>
        <w:rPr>
          <w:lang w:eastAsia="ja-JP"/>
        </w:rPr>
        <w:t> </w:t>
      </w:r>
      <w:r w:rsidRPr="00383AB4">
        <w:rPr>
          <w:lang w:eastAsia="ja-JP"/>
        </w:rPr>
        <w:t xml:space="preserve">DCN: 15-16-0371-04-003e comment resolution spreadsheet. </w:t>
      </w:r>
    </w:p>
    <w:p w:rsidR="00383AB4" w:rsidRPr="00383AB4" w:rsidRDefault="00383AB4" w:rsidP="00383AB4">
      <w:pPr>
        <w:pStyle w:val="a8"/>
        <w:widowControl w:val="0"/>
        <w:numPr>
          <w:ilvl w:val="2"/>
          <w:numId w:val="6"/>
        </w:numPr>
        <w:rPr>
          <w:lang w:eastAsia="ja-JP"/>
        </w:rPr>
      </w:pPr>
      <w:r w:rsidRPr="00383AB4">
        <w:rPr>
          <w:lang w:eastAsia="ja-JP"/>
        </w:rPr>
        <w:t>4)</w:t>
      </w:r>
      <w:r>
        <w:rPr>
          <w:lang w:eastAsia="ja-JP"/>
        </w:rPr>
        <w:t> </w:t>
      </w:r>
      <w:r w:rsidRPr="00383AB4">
        <w:rPr>
          <w:lang w:eastAsia="ja-JP"/>
        </w:rPr>
        <w:t>DCN: 15-16-0018-01-003e coexistence assurance document (changed version)</w:t>
      </w:r>
    </w:p>
    <w:p w:rsidR="00383AB4" w:rsidRDefault="00383AB4" w:rsidP="00383AB4">
      <w:pPr>
        <w:pStyle w:val="a8"/>
        <w:widowControl w:val="0"/>
        <w:numPr>
          <w:ilvl w:val="2"/>
          <w:numId w:val="6"/>
        </w:numPr>
        <w:rPr>
          <w:lang w:eastAsia="ja-JP"/>
        </w:rPr>
      </w:pPr>
      <w:r w:rsidRPr="00383AB4">
        <w:rPr>
          <w:lang w:eastAsia="ja-JP"/>
        </w:rPr>
        <w:t>5)</w:t>
      </w:r>
      <w:r>
        <w:rPr>
          <w:lang w:eastAsia="ja-JP"/>
        </w:rPr>
        <w:t> </w:t>
      </w:r>
      <w:r w:rsidRPr="00383AB4">
        <w:rPr>
          <w:lang w:eastAsia="ja-JP"/>
        </w:rPr>
        <w:t>DCN: 15-16-0018-02-003e coexistence assurance document (clean</w:t>
      </w:r>
      <w:r w:rsidR="00F20FE9">
        <w:rPr>
          <w:rFonts w:hint="eastAsia"/>
          <w:lang w:eastAsia="ja-JP"/>
        </w:rPr>
        <w:t xml:space="preserve"> version</w:t>
      </w:r>
      <w:r w:rsidRPr="00383AB4">
        <w:rPr>
          <w:lang w:eastAsia="ja-JP"/>
        </w:rPr>
        <w:t>)</w:t>
      </w:r>
    </w:p>
    <w:p w:rsidR="00FA1865" w:rsidRDefault="00596606" w:rsidP="00F56A39">
      <w:pPr>
        <w:pStyle w:val="a8"/>
        <w:widowControl w:val="0"/>
        <w:numPr>
          <w:ilvl w:val="1"/>
          <w:numId w:val="6"/>
        </w:numPr>
        <w:rPr>
          <w:lang w:eastAsia="ja-JP"/>
        </w:rPr>
      </w:pPr>
      <w:r>
        <w:rPr>
          <w:rFonts w:hint="eastAsia"/>
          <w:lang w:eastAsia="ja-JP"/>
        </w:rPr>
        <w:t xml:space="preserve">Moved by Estrada, seconded by </w:t>
      </w:r>
      <w:proofErr w:type="spellStart"/>
      <w:r>
        <w:rPr>
          <w:rFonts w:hint="eastAsia"/>
          <w:lang w:eastAsia="ja-JP"/>
        </w:rPr>
        <w:t>Togashi</w:t>
      </w:r>
      <w:proofErr w:type="spellEnd"/>
      <w:r>
        <w:rPr>
          <w:rFonts w:hint="eastAsia"/>
          <w:lang w:eastAsia="ja-JP"/>
        </w:rPr>
        <w:t>, motion carried with unanimous consent.</w:t>
      </w:r>
    </w:p>
    <w:p w:rsidR="007135F2" w:rsidRPr="00547B2F" w:rsidRDefault="007135F2" w:rsidP="00A82008">
      <w:pPr>
        <w:rPr>
          <w:lang w:eastAsia="ja-JP"/>
        </w:rPr>
      </w:pPr>
    </w:p>
    <w:p w:rsidR="005426F8" w:rsidRPr="00F56A39" w:rsidRDefault="00EF177E" w:rsidP="005426F8">
      <w:pPr>
        <w:pStyle w:val="a8"/>
        <w:numPr>
          <w:ilvl w:val="0"/>
          <w:numId w:val="6"/>
        </w:numPr>
        <w:rPr>
          <w:lang w:eastAsia="ja-JP"/>
        </w:rPr>
      </w:pPr>
      <w:r>
        <w:rPr>
          <w:rFonts w:hint="eastAsia"/>
          <w:lang w:eastAsia="ja-JP"/>
        </w:rPr>
        <w:t>Adjourned</w:t>
      </w:r>
      <w:r w:rsidR="00A82008">
        <w:rPr>
          <w:rFonts w:hint="eastAsia"/>
          <w:lang w:eastAsia="ja-JP"/>
        </w:rPr>
        <w:t xml:space="preserve"> at </w:t>
      </w:r>
      <w:r w:rsidR="00547B2F">
        <w:rPr>
          <w:rFonts w:hint="eastAsia"/>
          <w:lang w:eastAsia="ja-JP"/>
        </w:rPr>
        <w:t>22</w:t>
      </w:r>
      <w:r w:rsidR="00A82008">
        <w:rPr>
          <w:rFonts w:hint="eastAsia"/>
          <w:lang w:eastAsia="ja-JP"/>
        </w:rPr>
        <w:t>:</w:t>
      </w:r>
      <w:r w:rsidR="00F56A39">
        <w:rPr>
          <w:rFonts w:hint="eastAsia"/>
          <w:lang w:eastAsia="ja-JP"/>
        </w:rPr>
        <w:t>30</w:t>
      </w:r>
      <w:r w:rsidR="00A82008">
        <w:rPr>
          <w:rFonts w:hint="eastAsia"/>
          <w:lang w:eastAsia="ja-JP"/>
        </w:rPr>
        <w:t>.</w:t>
      </w:r>
    </w:p>
    <w:sectPr w:rsidR="005426F8" w:rsidRPr="00F56A39"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00" w:rsidRDefault="00EB0000">
      <w:r>
        <w:separator/>
      </w:r>
    </w:p>
  </w:endnote>
  <w:endnote w:type="continuationSeparator" w:id="0">
    <w:p w:rsidR="00EB0000" w:rsidRDefault="00EB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00" w:rsidRDefault="00EB0000">
      <w:r>
        <w:separator/>
      </w:r>
    </w:p>
  </w:footnote>
  <w:footnote w:type="continuationSeparator" w:id="0">
    <w:p w:rsidR="00EB0000" w:rsidRDefault="00EB0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CF3F0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July</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BA1DEB">
          <w:rPr>
            <w:rFonts w:hint="eastAsia"/>
            <w:b/>
            <w:sz w:val="28"/>
            <w:lang w:eastAsia="ja-JP"/>
          </w:rPr>
          <w:t>IEEE P802.15-16-0438-00-003e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5"/>
  </w:num>
  <w:num w:numId="2">
    <w:abstractNumId w:val="1"/>
  </w:num>
  <w:num w:numId="3">
    <w:abstractNumId w:val="2"/>
  </w:num>
  <w:num w:numId="4">
    <w:abstractNumId w:val="14"/>
  </w:num>
  <w:num w:numId="5">
    <w:abstractNumId w:val="0"/>
  </w:num>
  <w:num w:numId="6">
    <w:abstractNumId w:val="16"/>
  </w:num>
  <w:num w:numId="7">
    <w:abstractNumId w:val="24"/>
  </w:num>
  <w:num w:numId="8">
    <w:abstractNumId w:val="23"/>
  </w:num>
  <w:num w:numId="9">
    <w:abstractNumId w:val="7"/>
  </w:num>
  <w:num w:numId="10">
    <w:abstractNumId w:val="12"/>
  </w:num>
  <w:num w:numId="11">
    <w:abstractNumId w:val="9"/>
  </w:num>
  <w:num w:numId="12">
    <w:abstractNumId w:val="3"/>
  </w:num>
  <w:num w:numId="13">
    <w:abstractNumId w:val="4"/>
  </w:num>
  <w:num w:numId="14">
    <w:abstractNumId w:val="13"/>
  </w:num>
  <w:num w:numId="15">
    <w:abstractNumId w:val="6"/>
  </w:num>
  <w:num w:numId="16">
    <w:abstractNumId w:val="25"/>
  </w:num>
  <w:num w:numId="17">
    <w:abstractNumId w:val="10"/>
  </w:num>
  <w:num w:numId="18">
    <w:abstractNumId w:val="17"/>
  </w:num>
  <w:num w:numId="19">
    <w:abstractNumId w:val="21"/>
  </w:num>
  <w:num w:numId="20">
    <w:abstractNumId w:val="20"/>
  </w:num>
  <w:num w:numId="21">
    <w:abstractNumId w:val="18"/>
  </w:num>
  <w:num w:numId="22">
    <w:abstractNumId w:val="5"/>
  </w:num>
  <w:num w:numId="23">
    <w:abstractNumId w:val="22"/>
  </w:num>
  <w:num w:numId="24">
    <w:abstractNumId w:val="19"/>
  </w:num>
  <w:num w:numId="25">
    <w:abstractNumId w:val="8"/>
  </w:num>
  <w:num w:numId="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31A3"/>
    <w:rsid w:val="000F3D18"/>
    <w:rsid w:val="000F4F24"/>
    <w:rsid w:val="000F5F64"/>
    <w:rsid w:val="00113CBB"/>
    <w:rsid w:val="001150D6"/>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006F"/>
    <w:rsid w:val="002012B0"/>
    <w:rsid w:val="002040E6"/>
    <w:rsid w:val="00205684"/>
    <w:rsid w:val="00211B1B"/>
    <w:rsid w:val="00215EEE"/>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955"/>
    <w:rsid w:val="00277F50"/>
    <w:rsid w:val="00282FF9"/>
    <w:rsid w:val="00287273"/>
    <w:rsid w:val="002903DF"/>
    <w:rsid w:val="0029188D"/>
    <w:rsid w:val="00291D07"/>
    <w:rsid w:val="00293A53"/>
    <w:rsid w:val="00294B47"/>
    <w:rsid w:val="002A4549"/>
    <w:rsid w:val="002B09D3"/>
    <w:rsid w:val="002B37B3"/>
    <w:rsid w:val="002B4898"/>
    <w:rsid w:val="002C387E"/>
    <w:rsid w:val="002D1165"/>
    <w:rsid w:val="002D2D6D"/>
    <w:rsid w:val="002D7899"/>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7FD8"/>
    <w:rsid w:val="0034403F"/>
    <w:rsid w:val="003456F7"/>
    <w:rsid w:val="00347ACD"/>
    <w:rsid w:val="003514CD"/>
    <w:rsid w:val="00355E7B"/>
    <w:rsid w:val="00364664"/>
    <w:rsid w:val="00372741"/>
    <w:rsid w:val="0037403C"/>
    <w:rsid w:val="0037644B"/>
    <w:rsid w:val="00377E29"/>
    <w:rsid w:val="00381D4E"/>
    <w:rsid w:val="00383A76"/>
    <w:rsid w:val="00383AB4"/>
    <w:rsid w:val="0038735B"/>
    <w:rsid w:val="00391035"/>
    <w:rsid w:val="003912D3"/>
    <w:rsid w:val="00391566"/>
    <w:rsid w:val="0039243A"/>
    <w:rsid w:val="00392ECA"/>
    <w:rsid w:val="00393441"/>
    <w:rsid w:val="0039672A"/>
    <w:rsid w:val="00397920"/>
    <w:rsid w:val="003A37E1"/>
    <w:rsid w:val="003B038E"/>
    <w:rsid w:val="003B2EFF"/>
    <w:rsid w:val="003B5B56"/>
    <w:rsid w:val="003C0818"/>
    <w:rsid w:val="003C0B69"/>
    <w:rsid w:val="003C4A0D"/>
    <w:rsid w:val="003C7B5F"/>
    <w:rsid w:val="003D788E"/>
    <w:rsid w:val="003E3DFD"/>
    <w:rsid w:val="003E40D1"/>
    <w:rsid w:val="003E4B2C"/>
    <w:rsid w:val="003E54A1"/>
    <w:rsid w:val="003E5E14"/>
    <w:rsid w:val="003E7C12"/>
    <w:rsid w:val="003F0359"/>
    <w:rsid w:val="003F3DBF"/>
    <w:rsid w:val="003F51FF"/>
    <w:rsid w:val="00407537"/>
    <w:rsid w:val="0043071E"/>
    <w:rsid w:val="004314F4"/>
    <w:rsid w:val="00432A2E"/>
    <w:rsid w:val="00437FD9"/>
    <w:rsid w:val="00445ED4"/>
    <w:rsid w:val="004470E9"/>
    <w:rsid w:val="0045007C"/>
    <w:rsid w:val="00453B7E"/>
    <w:rsid w:val="00453F79"/>
    <w:rsid w:val="0045438F"/>
    <w:rsid w:val="00454CF2"/>
    <w:rsid w:val="004569D3"/>
    <w:rsid w:val="00456CBA"/>
    <w:rsid w:val="00457433"/>
    <w:rsid w:val="00461FA0"/>
    <w:rsid w:val="00464868"/>
    <w:rsid w:val="004649C7"/>
    <w:rsid w:val="00465829"/>
    <w:rsid w:val="00467E5E"/>
    <w:rsid w:val="0047448D"/>
    <w:rsid w:val="00477396"/>
    <w:rsid w:val="00480315"/>
    <w:rsid w:val="00484C5D"/>
    <w:rsid w:val="00487D1D"/>
    <w:rsid w:val="00490865"/>
    <w:rsid w:val="0049248F"/>
    <w:rsid w:val="004924EC"/>
    <w:rsid w:val="0049367D"/>
    <w:rsid w:val="004954F9"/>
    <w:rsid w:val="00496E80"/>
    <w:rsid w:val="004A6428"/>
    <w:rsid w:val="004B1097"/>
    <w:rsid w:val="004B375E"/>
    <w:rsid w:val="004B55F6"/>
    <w:rsid w:val="004B5FE3"/>
    <w:rsid w:val="004B7753"/>
    <w:rsid w:val="004C1CDB"/>
    <w:rsid w:val="004C70E0"/>
    <w:rsid w:val="004C74EC"/>
    <w:rsid w:val="004D1ECA"/>
    <w:rsid w:val="004D3BF5"/>
    <w:rsid w:val="004D47D7"/>
    <w:rsid w:val="004D7782"/>
    <w:rsid w:val="004D7BE0"/>
    <w:rsid w:val="004E505F"/>
    <w:rsid w:val="004E5614"/>
    <w:rsid w:val="004F61E7"/>
    <w:rsid w:val="004F61F9"/>
    <w:rsid w:val="005001F7"/>
    <w:rsid w:val="00503657"/>
    <w:rsid w:val="00504DBF"/>
    <w:rsid w:val="00505BA6"/>
    <w:rsid w:val="00516BBB"/>
    <w:rsid w:val="0052051C"/>
    <w:rsid w:val="00523B23"/>
    <w:rsid w:val="00530322"/>
    <w:rsid w:val="00530EA3"/>
    <w:rsid w:val="005365B2"/>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F5"/>
    <w:rsid w:val="005776C6"/>
    <w:rsid w:val="00577872"/>
    <w:rsid w:val="005818EF"/>
    <w:rsid w:val="0058351A"/>
    <w:rsid w:val="00583772"/>
    <w:rsid w:val="00584E68"/>
    <w:rsid w:val="00587090"/>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39A5"/>
    <w:rsid w:val="005D4844"/>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515AE"/>
    <w:rsid w:val="00652D69"/>
    <w:rsid w:val="00664030"/>
    <w:rsid w:val="0066548E"/>
    <w:rsid w:val="006704CE"/>
    <w:rsid w:val="006710C9"/>
    <w:rsid w:val="00672629"/>
    <w:rsid w:val="00673BF8"/>
    <w:rsid w:val="00675D71"/>
    <w:rsid w:val="006768F6"/>
    <w:rsid w:val="00680A15"/>
    <w:rsid w:val="00682806"/>
    <w:rsid w:val="00682904"/>
    <w:rsid w:val="00687530"/>
    <w:rsid w:val="006A3654"/>
    <w:rsid w:val="006A3770"/>
    <w:rsid w:val="006A7B37"/>
    <w:rsid w:val="006B194F"/>
    <w:rsid w:val="006B7D49"/>
    <w:rsid w:val="006C02A9"/>
    <w:rsid w:val="006C0A89"/>
    <w:rsid w:val="006D085F"/>
    <w:rsid w:val="006D21E7"/>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524E"/>
    <w:rsid w:val="00742BB5"/>
    <w:rsid w:val="00745784"/>
    <w:rsid w:val="007473FC"/>
    <w:rsid w:val="00757527"/>
    <w:rsid w:val="007632A6"/>
    <w:rsid w:val="00763715"/>
    <w:rsid w:val="00766AF3"/>
    <w:rsid w:val="0077002C"/>
    <w:rsid w:val="00770ADF"/>
    <w:rsid w:val="00771742"/>
    <w:rsid w:val="007749C9"/>
    <w:rsid w:val="00774E2D"/>
    <w:rsid w:val="00775892"/>
    <w:rsid w:val="00780BBB"/>
    <w:rsid w:val="00780BCF"/>
    <w:rsid w:val="00786528"/>
    <w:rsid w:val="00790A00"/>
    <w:rsid w:val="007912D6"/>
    <w:rsid w:val="007914F7"/>
    <w:rsid w:val="00791515"/>
    <w:rsid w:val="007944C1"/>
    <w:rsid w:val="00794FFC"/>
    <w:rsid w:val="00797FE0"/>
    <w:rsid w:val="007A4115"/>
    <w:rsid w:val="007A47D6"/>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66C0"/>
    <w:rsid w:val="007E09A7"/>
    <w:rsid w:val="007E347D"/>
    <w:rsid w:val="007E36CC"/>
    <w:rsid w:val="007E436C"/>
    <w:rsid w:val="007E5B88"/>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66B6"/>
    <w:rsid w:val="008D74EF"/>
    <w:rsid w:val="008E143F"/>
    <w:rsid w:val="008E1D5F"/>
    <w:rsid w:val="008E2173"/>
    <w:rsid w:val="008E5A01"/>
    <w:rsid w:val="008E7B47"/>
    <w:rsid w:val="008F0DF9"/>
    <w:rsid w:val="008F40C1"/>
    <w:rsid w:val="008F5DE6"/>
    <w:rsid w:val="008F78D4"/>
    <w:rsid w:val="008F7EEB"/>
    <w:rsid w:val="00905455"/>
    <w:rsid w:val="00911AFC"/>
    <w:rsid w:val="009121B1"/>
    <w:rsid w:val="0091392F"/>
    <w:rsid w:val="00913D94"/>
    <w:rsid w:val="00915DCD"/>
    <w:rsid w:val="009224A8"/>
    <w:rsid w:val="0092711E"/>
    <w:rsid w:val="009321B7"/>
    <w:rsid w:val="00933E5E"/>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86B75"/>
    <w:rsid w:val="00991130"/>
    <w:rsid w:val="0099280D"/>
    <w:rsid w:val="009A296B"/>
    <w:rsid w:val="009A3142"/>
    <w:rsid w:val="009A4A5E"/>
    <w:rsid w:val="009B3206"/>
    <w:rsid w:val="009C2367"/>
    <w:rsid w:val="009C33C2"/>
    <w:rsid w:val="009C5663"/>
    <w:rsid w:val="009E5528"/>
    <w:rsid w:val="009F30F2"/>
    <w:rsid w:val="009F3E1F"/>
    <w:rsid w:val="009F4C7C"/>
    <w:rsid w:val="009F5151"/>
    <w:rsid w:val="009F672D"/>
    <w:rsid w:val="009F753F"/>
    <w:rsid w:val="00A010EA"/>
    <w:rsid w:val="00A03B47"/>
    <w:rsid w:val="00A04BA5"/>
    <w:rsid w:val="00A06534"/>
    <w:rsid w:val="00A076ED"/>
    <w:rsid w:val="00A1045E"/>
    <w:rsid w:val="00A1097E"/>
    <w:rsid w:val="00A15F19"/>
    <w:rsid w:val="00A2014B"/>
    <w:rsid w:val="00A22FA8"/>
    <w:rsid w:val="00A23BB3"/>
    <w:rsid w:val="00A24D24"/>
    <w:rsid w:val="00A30D71"/>
    <w:rsid w:val="00A341DC"/>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B2D65"/>
    <w:rsid w:val="00AB3A56"/>
    <w:rsid w:val="00AD2275"/>
    <w:rsid w:val="00AD697D"/>
    <w:rsid w:val="00AE17D0"/>
    <w:rsid w:val="00AE2805"/>
    <w:rsid w:val="00AE3CD4"/>
    <w:rsid w:val="00AE5A6C"/>
    <w:rsid w:val="00AE6AD3"/>
    <w:rsid w:val="00AF0AA7"/>
    <w:rsid w:val="00AF1E61"/>
    <w:rsid w:val="00B01998"/>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5E5"/>
    <w:rsid w:val="00B83287"/>
    <w:rsid w:val="00B83F15"/>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491F"/>
    <w:rsid w:val="00C33259"/>
    <w:rsid w:val="00C33BD8"/>
    <w:rsid w:val="00C40416"/>
    <w:rsid w:val="00C42B16"/>
    <w:rsid w:val="00C45146"/>
    <w:rsid w:val="00C452C3"/>
    <w:rsid w:val="00C462C9"/>
    <w:rsid w:val="00C47C3D"/>
    <w:rsid w:val="00C5160E"/>
    <w:rsid w:val="00C53CC2"/>
    <w:rsid w:val="00C560EF"/>
    <w:rsid w:val="00C56713"/>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556D"/>
    <w:rsid w:val="00D7516B"/>
    <w:rsid w:val="00D752DB"/>
    <w:rsid w:val="00D80C2B"/>
    <w:rsid w:val="00D81018"/>
    <w:rsid w:val="00D91168"/>
    <w:rsid w:val="00D9211B"/>
    <w:rsid w:val="00D93618"/>
    <w:rsid w:val="00D94102"/>
    <w:rsid w:val="00DA007D"/>
    <w:rsid w:val="00DA164E"/>
    <w:rsid w:val="00DA68F1"/>
    <w:rsid w:val="00DB2C0C"/>
    <w:rsid w:val="00DC2530"/>
    <w:rsid w:val="00DC3654"/>
    <w:rsid w:val="00DC6E9F"/>
    <w:rsid w:val="00DD15AB"/>
    <w:rsid w:val="00DD2090"/>
    <w:rsid w:val="00DD7F3E"/>
    <w:rsid w:val="00DE0808"/>
    <w:rsid w:val="00DE7A75"/>
    <w:rsid w:val="00DF1952"/>
    <w:rsid w:val="00DF1C20"/>
    <w:rsid w:val="00DF2B2C"/>
    <w:rsid w:val="00DF74BE"/>
    <w:rsid w:val="00E01A02"/>
    <w:rsid w:val="00E0232B"/>
    <w:rsid w:val="00E1082A"/>
    <w:rsid w:val="00E10978"/>
    <w:rsid w:val="00E120CF"/>
    <w:rsid w:val="00E12685"/>
    <w:rsid w:val="00E14C5B"/>
    <w:rsid w:val="00E14EFC"/>
    <w:rsid w:val="00E15B12"/>
    <w:rsid w:val="00E22C54"/>
    <w:rsid w:val="00E25D1B"/>
    <w:rsid w:val="00E2705D"/>
    <w:rsid w:val="00E31241"/>
    <w:rsid w:val="00E31D39"/>
    <w:rsid w:val="00E41A1F"/>
    <w:rsid w:val="00E46DCF"/>
    <w:rsid w:val="00E50907"/>
    <w:rsid w:val="00E557C2"/>
    <w:rsid w:val="00E57385"/>
    <w:rsid w:val="00E60867"/>
    <w:rsid w:val="00E60D8D"/>
    <w:rsid w:val="00E664BB"/>
    <w:rsid w:val="00E67FF3"/>
    <w:rsid w:val="00E70DEA"/>
    <w:rsid w:val="00E74E40"/>
    <w:rsid w:val="00E7799D"/>
    <w:rsid w:val="00E92E92"/>
    <w:rsid w:val="00EA4F56"/>
    <w:rsid w:val="00EA50DC"/>
    <w:rsid w:val="00EA6AA0"/>
    <w:rsid w:val="00EB0000"/>
    <w:rsid w:val="00EB600D"/>
    <w:rsid w:val="00EB6407"/>
    <w:rsid w:val="00EB7191"/>
    <w:rsid w:val="00EC09AE"/>
    <w:rsid w:val="00EC26F0"/>
    <w:rsid w:val="00EC32DF"/>
    <w:rsid w:val="00EC4BA9"/>
    <w:rsid w:val="00EC7621"/>
    <w:rsid w:val="00ED1866"/>
    <w:rsid w:val="00ED25CB"/>
    <w:rsid w:val="00ED3420"/>
    <w:rsid w:val="00ED5EE6"/>
    <w:rsid w:val="00ED6408"/>
    <w:rsid w:val="00EE1A60"/>
    <w:rsid w:val="00EE5783"/>
    <w:rsid w:val="00EE7357"/>
    <w:rsid w:val="00EF01F6"/>
    <w:rsid w:val="00EF177E"/>
    <w:rsid w:val="00EF1E79"/>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401BB"/>
    <w:rsid w:val="00F47054"/>
    <w:rsid w:val="00F47B03"/>
    <w:rsid w:val="00F50507"/>
    <w:rsid w:val="00F525BB"/>
    <w:rsid w:val="00F5506D"/>
    <w:rsid w:val="00F56A39"/>
    <w:rsid w:val="00F57448"/>
    <w:rsid w:val="00F6335D"/>
    <w:rsid w:val="00F65C35"/>
    <w:rsid w:val="00F66C36"/>
    <w:rsid w:val="00F66C72"/>
    <w:rsid w:val="00F70276"/>
    <w:rsid w:val="00F76DD1"/>
    <w:rsid w:val="00F81C70"/>
    <w:rsid w:val="00F839AD"/>
    <w:rsid w:val="00F970E7"/>
    <w:rsid w:val="00F97AA3"/>
    <w:rsid w:val="00FA1650"/>
    <w:rsid w:val="00FA1865"/>
    <w:rsid w:val="00FA1AF2"/>
    <w:rsid w:val="00FA20DB"/>
    <w:rsid w:val="00FA559B"/>
    <w:rsid w:val="00FB0301"/>
    <w:rsid w:val="00FB11B8"/>
    <w:rsid w:val="00FB175F"/>
    <w:rsid w:val="00FB4848"/>
    <w:rsid w:val="00FB76A4"/>
    <w:rsid w:val="00FB7C17"/>
    <w:rsid w:val="00FC14C0"/>
    <w:rsid w:val="00FC2E1F"/>
    <w:rsid w:val="00FC409A"/>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101771"/>
    <w:rsid w:val="002511EA"/>
    <w:rsid w:val="00360CF2"/>
    <w:rsid w:val="003D36CC"/>
    <w:rsid w:val="00405D4F"/>
    <w:rsid w:val="00422FF5"/>
    <w:rsid w:val="004B76C9"/>
    <w:rsid w:val="00644618"/>
    <w:rsid w:val="00815420"/>
    <w:rsid w:val="008156E2"/>
    <w:rsid w:val="008D2343"/>
    <w:rsid w:val="00985AF7"/>
    <w:rsid w:val="00A80728"/>
    <w:rsid w:val="00B95848"/>
    <w:rsid w:val="00BB41D3"/>
    <w:rsid w:val="00C25044"/>
    <w:rsid w:val="00CA3118"/>
    <w:rsid w:val="00D3264D"/>
    <w:rsid w:val="00E14060"/>
    <w:rsid w:val="00EA0AA2"/>
    <w:rsid w:val="00EB14A3"/>
    <w:rsid w:val="00F258FE"/>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5067B-9C06-4913-8CC3-BEF08782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182</TotalTime>
  <Pages>2</Pages>
  <Words>494</Words>
  <Characters>2816</Characters>
  <Application>Microsoft Office Word</Application>
  <DocSecurity>0</DocSecurity>
  <Lines>23</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P802.15-16-0438-00-003e</vt:lpstr>
      <vt:lpstr>THz IG Nov 2009 Minutes</vt:lpstr>
      <vt:lpstr>THz IG Nov 2009 Minutes</vt:lpstr>
    </vt:vector>
  </TitlesOfParts>
  <Company>Microsoft</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P802.15-16-0438-00-003e</dc:title>
  <dc:subject>TG3e BRC 15 June 2016 Teleconference Minutes</dc:subject>
  <dc:creator>a</dc:creator>
  <cp:lastModifiedBy>a</cp:lastModifiedBy>
  <cp:revision>12</cp:revision>
  <cp:lastPrinted>2012-04-16T11:57:00Z</cp:lastPrinted>
  <dcterms:created xsi:type="dcterms:W3CDTF">2016-06-16T03:48:00Z</dcterms:created>
  <dcterms:modified xsi:type="dcterms:W3CDTF">2016-07-07T02:18:00Z</dcterms:modified>
</cp:coreProperties>
</file>