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w:t>
            </w:r>
            <w:bookmarkStart w:id="0" w:name="_GoBack"/>
            <w:bookmarkEnd w:id="0"/>
            <w:r w:rsidRPr="00025F5E">
              <w:t>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rsidP="00C202E4">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3B7727" w:rsidP="007A2A46">
            <w:pPr>
              <w:pStyle w:val="covertext"/>
            </w:pPr>
            <w:r>
              <w:t>20</w:t>
            </w:r>
            <w:r w:rsidR="00BD32DC">
              <w:t xml:space="preserve"> </w:t>
            </w:r>
            <w:r w:rsidR="006707F5">
              <w:rPr>
                <w:rFonts w:eastAsia="SimSun" w:hint="eastAsia"/>
                <w:lang w:eastAsia="zh-CN"/>
              </w:rPr>
              <w:t>March</w:t>
            </w:r>
            <w:r w:rsidR="001131A3" w:rsidRPr="00025F5E">
              <w:t>, 201</w:t>
            </w:r>
            <w:r w:rsidR="006707F5">
              <w:rPr>
                <w:rFonts w:ascii="SimSun" w:eastAsia="SimSun" w:hAnsi="SimSun" w:hint="eastAsia"/>
                <w:lang w:eastAsia="zh-CN"/>
              </w:rPr>
              <w:t>6</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Default="008A3C21" w:rsidP="008C3FBE">
            <w:pPr>
              <w:pStyle w:val="covertext"/>
              <w:spacing w:before="0" w:after="0"/>
              <w:rPr>
                <w:rFonts w:eastAsia="SimSun"/>
                <w:lang w:eastAsia="zh-CN"/>
              </w:rPr>
            </w:pPr>
            <w:r w:rsidRPr="00025F5E">
              <w:t>[</w:t>
            </w:r>
            <w:proofErr w:type="spellStart"/>
            <w:r w:rsidR="008C3FBE">
              <w:rPr>
                <w:rFonts w:eastAsia="SimSun" w:hint="eastAsia"/>
                <w:lang w:eastAsia="zh-CN"/>
              </w:rPr>
              <w:t>Danping</w:t>
            </w:r>
            <w:proofErr w:type="spellEnd"/>
            <w:r w:rsidR="00BA1F7B">
              <w:rPr>
                <w:rFonts w:eastAsia="SimSun"/>
                <w:lang w:eastAsia="zh-CN"/>
              </w:rPr>
              <w:t xml:space="preserve"> </w:t>
            </w:r>
            <w:r w:rsidR="008C3FBE">
              <w:rPr>
                <w:rFonts w:eastAsia="SimSun" w:hint="eastAsia"/>
                <w:lang w:eastAsia="zh-CN"/>
              </w:rPr>
              <w:t>He]</w:t>
            </w:r>
            <w:r w:rsidRPr="00025F5E">
              <w:br/>
              <w:t>[</w:t>
            </w:r>
            <w:r w:rsidR="008C3FBE">
              <w:rPr>
                <w:rFonts w:eastAsia="SimSun" w:hint="eastAsia"/>
                <w:lang w:eastAsia="zh-CN"/>
              </w:rPr>
              <w:t xml:space="preserve">Beijing </w:t>
            </w:r>
            <w:proofErr w:type="spellStart"/>
            <w:r w:rsidR="008C3FBE">
              <w:rPr>
                <w:rFonts w:eastAsia="SimSun" w:hint="eastAsia"/>
                <w:lang w:eastAsia="zh-CN"/>
              </w:rPr>
              <w:t>Jiaotong</w:t>
            </w:r>
            <w:proofErr w:type="spellEnd"/>
            <w:r w:rsidR="008C3FBE">
              <w:rPr>
                <w:rFonts w:eastAsia="SimSun" w:hint="eastAsia"/>
                <w:lang w:eastAsia="zh-CN"/>
              </w:rPr>
              <w:t xml:space="preserve"> University</w:t>
            </w:r>
            <w:r w:rsidR="008C3FBE">
              <w:t>]</w:t>
            </w:r>
          </w:p>
          <w:p w:rsidR="005752CB" w:rsidRPr="005752CB" w:rsidRDefault="005752CB" w:rsidP="008C3FBE">
            <w:pPr>
              <w:pStyle w:val="covertext"/>
              <w:spacing w:before="0" w:after="0"/>
              <w:rPr>
                <w:rFonts w:eastAsia="SimSun"/>
                <w:lang w:eastAsia="zh-CN"/>
              </w:rPr>
            </w:pPr>
            <w:r>
              <w:rPr>
                <w:rFonts w:eastAsia="SimSun" w:hint="eastAsia"/>
                <w:lang w:eastAsia="zh-CN"/>
              </w:rPr>
              <w:t xml:space="preserve">[Beijing </w:t>
            </w:r>
            <w:proofErr w:type="spellStart"/>
            <w:r>
              <w:rPr>
                <w:rFonts w:eastAsia="SimSun" w:hint="eastAsia"/>
                <w:lang w:eastAsia="zh-CN"/>
              </w:rPr>
              <w:t>Jiaotong</w:t>
            </w:r>
            <w:proofErr w:type="spellEnd"/>
            <w:r>
              <w:rPr>
                <w:rFonts w:eastAsia="SimSun" w:hint="eastAsia"/>
                <w:lang w:eastAsia="zh-CN"/>
              </w:rPr>
              <w:t xml:space="preserve"> University, Beijing, 100044, China]</w:t>
            </w:r>
          </w:p>
        </w:tc>
        <w:tc>
          <w:tcPr>
            <w:tcW w:w="4140" w:type="dxa"/>
            <w:tcBorders>
              <w:top w:val="single" w:sz="4" w:space="0" w:color="auto"/>
              <w:bottom w:val="single" w:sz="4" w:space="0" w:color="auto"/>
            </w:tcBorders>
          </w:tcPr>
          <w:p w:rsidR="006F0A29" w:rsidRPr="00025F5E" w:rsidRDefault="008A3C21" w:rsidP="008C3FBE">
            <w:pPr>
              <w:pStyle w:val="covertext"/>
              <w:tabs>
                <w:tab w:val="left" w:pos="1152"/>
              </w:tabs>
              <w:spacing w:before="0" w:after="0"/>
              <w:rPr>
                <w:sz w:val="18"/>
              </w:rPr>
            </w:pPr>
            <w:r w:rsidRPr="00025F5E">
              <w:t>Voice:</w:t>
            </w:r>
            <w:r w:rsidRPr="00025F5E">
              <w:tab/>
              <w:t>[</w:t>
            </w:r>
            <w:r w:rsidR="00F94888" w:rsidRPr="00025F5E">
              <w:t>+8</w:t>
            </w:r>
            <w:r w:rsidR="008C3FBE">
              <w:rPr>
                <w:rFonts w:eastAsia="SimSun" w:hint="eastAsia"/>
                <w:lang w:eastAsia="zh-CN"/>
              </w:rPr>
              <w:t>6</w:t>
            </w:r>
            <w:r w:rsidR="00F94888" w:rsidRPr="00025F5E">
              <w:t>-</w:t>
            </w:r>
            <w:r w:rsidR="008C3FBE">
              <w:rPr>
                <w:rFonts w:eastAsia="SimSun" w:hint="eastAsia"/>
                <w:lang w:eastAsia="zh-CN"/>
              </w:rPr>
              <w:t>139</w:t>
            </w:r>
            <w:r w:rsidR="005752CB">
              <w:rPr>
                <w:rFonts w:eastAsia="SimSun" w:hint="eastAsia"/>
                <w:lang w:eastAsia="zh-CN"/>
              </w:rPr>
              <w:t xml:space="preserve"> </w:t>
            </w:r>
            <w:r w:rsidR="008C3FBE">
              <w:rPr>
                <w:rFonts w:eastAsia="SimSun" w:hint="eastAsia"/>
                <w:lang w:eastAsia="zh-CN"/>
              </w:rPr>
              <w:t>1025</w:t>
            </w:r>
            <w:r w:rsidR="005752CB">
              <w:rPr>
                <w:rFonts w:eastAsia="SimSun" w:hint="eastAsia"/>
                <w:lang w:eastAsia="zh-CN"/>
              </w:rPr>
              <w:t xml:space="preserve"> </w:t>
            </w:r>
            <w:r w:rsidR="008C3FBE">
              <w:rPr>
                <w:rFonts w:eastAsia="SimSun" w:hint="eastAsia"/>
                <w:lang w:eastAsia="zh-CN"/>
              </w:rPr>
              <w:t>7266</w:t>
            </w:r>
            <w:r w:rsidRPr="00025F5E">
              <w:t>]</w:t>
            </w:r>
            <w:r w:rsidRPr="00025F5E">
              <w:br/>
              <w:t>Fax:</w:t>
            </w:r>
            <w:r w:rsidRPr="00025F5E">
              <w:tab/>
              <w:t>[]</w:t>
            </w:r>
            <w:r w:rsidRPr="00025F5E">
              <w:br/>
              <w:t>E-mail:</w:t>
            </w:r>
            <w:r w:rsidRPr="00025F5E">
              <w:tab/>
              <w:t>[</w:t>
            </w:r>
            <w:r w:rsidR="008C3FBE">
              <w:rPr>
                <w:rFonts w:eastAsia="SimSun" w:hint="eastAsia"/>
                <w:lang w:eastAsia="zh-CN"/>
              </w:rPr>
              <w:t>hedanping1019@163.com</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8C3FBE">
            <w:pPr>
              <w:pStyle w:val="covertext"/>
            </w:pPr>
            <w:r w:rsidRPr="00025F5E">
              <w:t>[</w:t>
            </w:r>
            <w:r w:rsidR="00593143" w:rsidRPr="00025F5E">
              <w:t xml:space="preserve">Meeting minutes for the </w:t>
            </w:r>
            <w:r w:rsidR="008C3FBE">
              <w:rPr>
                <w:rFonts w:eastAsia="SimSun" w:hint="eastAsia"/>
                <w:lang w:eastAsia="zh-CN"/>
              </w:rPr>
              <w:t>March</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8C3FBE" w:rsidP="00025F5E">
      <w:pPr>
        <w:rPr>
          <w:szCs w:val="26"/>
        </w:rPr>
      </w:pPr>
      <w:r>
        <w:rPr>
          <w:rFonts w:eastAsia="SimSun" w:hint="eastAsia"/>
          <w:szCs w:val="26"/>
          <w:lang w:eastAsia="zh-CN"/>
        </w:rPr>
        <w:t>Tuesday</w:t>
      </w:r>
      <w:r w:rsidR="00BD32DC">
        <w:rPr>
          <w:szCs w:val="26"/>
        </w:rPr>
        <w:t xml:space="preserve"> </w:t>
      </w:r>
      <w:r>
        <w:rPr>
          <w:rFonts w:eastAsia="SimSun" w:hint="eastAsia"/>
          <w:szCs w:val="26"/>
          <w:lang w:eastAsia="zh-CN"/>
        </w:rPr>
        <w:t>15</w:t>
      </w:r>
      <w:r w:rsidR="00BD32DC">
        <w:rPr>
          <w:szCs w:val="26"/>
        </w:rPr>
        <w:t xml:space="preserve"> </w:t>
      </w:r>
      <w:r>
        <w:rPr>
          <w:rFonts w:eastAsia="SimSun" w:hint="eastAsia"/>
          <w:szCs w:val="26"/>
          <w:lang w:eastAsia="zh-CN"/>
        </w:rPr>
        <w:t>March</w:t>
      </w:r>
      <w:r w:rsidR="00282135">
        <w:rPr>
          <w:szCs w:val="26"/>
        </w:rPr>
        <w:t xml:space="preserve"> 201</w:t>
      </w:r>
      <w:r>
        <w:rPr>
          <w:rFonts w:eastAsia="SimSun" w:hint="eastAsia"/>
          <w:szCs w:val="26"/>
          <w:lang w:eastAsia="zh-CN"/>
        </w:rPr>
        <w:t>6</w:t>
      </w:r>
      <w:r w:rsidR="00282135">
        <w:rPr>
          <w:szCs w:val="26"/>
        </w:rPr>
        <w:t>, AM2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613980" w:rsidRDefault="00025F5E" w:rsidP="00025F5E">
      <w:pPr>
        <w:rPr>
          <w:rFonts w:eastAsia="SimSun"/>
          <w:szCs w:val="26"/>
          <w:lang w:eastAsia="zh-CN"/>
        </w:rPr>
      </w:pPr>
      <w:r w:rsidRPr="00025F5E">
        <w:rPr>
          <w:szCs w:val="26"/>
        </w:rPr>
        <w:t xml:space="preserve">Secretary: </w:t>
      </w:r>
      <w:proofErr w:type="spellStart"/>
      <w:r w:rsidR="00613980">
        <w:rPr>
          <w:rFonts w:eastAsia="SimSun" w:hint="eastAsia"/>
          <w:szCs w:val="26"/>
          <w:lang w:eastAsia="zh-CN"/>
        </w:rPr>
        <w:t>Danping</w:t>
      </w:r>
      <w:proofErr w:type="spellEnd"/>
      <w:r w:rsidR="00613980">
        <w:rPr>
          <w:rFonts w:eastAsia="SimSun" w:hint="eastAsia"/>
          <w:szCs w:val="26"/>
          <w:lang w:eastAsia="zh-CN"/>
        </w:rPr>
        <w:t xml:space="preserve"> He</w:t>
      </w:r>
      <w:r w:rsidRPr="00025F5E">
        <w:rPr>
          <w:szCs w:val="26"/>
        </w:rPr>
        <w:t xml:space="preserve">, </w:t>
      </w:r>
      <w:r w:rsidR="00613980">
        <w:rPr>
          <w:rFonts w:eastAsia="SimSun" w:hint="eastAsia"/>
          <w:szCs w:val="26"/>
          <w:lang w:eastAsia="zh-CN"/>
        </w:rPr>
        <w:t xml:space="preserve">Beijing </w:t>
      </w:r>
      <w:proofErr w:type="spellStart"/>
      <w:r w:rsidR="00613980">
        <w:rPr>
          <w:rFonts w:eastAsia="SimSun" w:hint="eastAsia"/>
          <w:szCs w:val="26"/>
          <w:lang w:eastAsia="zh-CN"/>
        </w:rPr>
        <w:t>Jiaotong</w:t>
      </w:r>
      <w:proofErr w:type="spellEnd"/>
      <w:r w:rsidR="00613980">
        <w:rPr>
          <w:rFonts w:eastAsia="SimSun" w:hint="eastAsia"/>
          <w:szCs w:val="26"/>
          <w:lang w:eastAsia="zh-CN"/>
        </w:rPr>
        <w:t xml:space="preserve"> University</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3E6C14" w:rsidRDefault="00BD32DC" w:rsidP="00025F5E">
      <w:pPr>
        <w:pStyle w:val="ab"/>
        <w:widowControl w:val="0"/>
        <w:numPr>
          <w:ilvl w:val="0"/>
          <w:numId w:val="6"/>
        </w:numPr>
        <w:wordWrap w:val="0"/>
        <w:autoSpaceDE w:val="0"/>
        <w:autoSpaceDN w:val="0"/>
        <w:spacing w:line="276" w:lineRule="auto"/>
        <w:ind w:leftChars="0"/>
        <w:jc w:val="both"/>
        <w:rPr>
          <w:szCs w:val="26"/>
        </w:rPr>
      </w:pPr>
      <w:r w:rsidRPr="003E6C14">
        <w:rPr>
          <w:szCs w:val="26"/>
        </w:rPr>
        <w:t>Call to order at 10:</w:t>
      </w:r>
      <w:r w:rsidR="003E6C14" w:rsidRPr="003E6C14">
        <w:rPr>
          <w:szCs w:val="26"/>
        </w:rPr>
        <w:t>31</w:t>
      </w:r>
      <w:r w:rsidR="00282135" w:rsidRPr="003E6C14">
        <w:rPr>
          <w:rFonts w:hint="eastAsia"/>
          <w:szCs w:val="26"/>
        </w:rPr>
        <w:t xml:space="preserve"> A</w:t>
      </w:r>
      <w:r w:rsidR="00976DC3" w:rsidRPr="003E6C14">
        <w:rPr>
          <w:rFonts w:hint="eastAsia"/>
          <w:szCs w:val="26"/>
        </w:rPr>
        <w:t>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427CDB">
        <w:rPr>
          <w:rFonts w:eastAsia="SimSun"/>
          <w:szCs w:val="26"/>
          <w:lang w:eastAsia="zh-CN"/>
        </w:rPr>
        <w:t>9</w:t>
      </w:r>
      <w:r w:rsidR="00427CDB" w:rsidRPr="00025F5E">
        <w:rPr>
          <w:szCs w:val="26"/>
        </w:rPr>
        <w:t xml:space="preserve"> </w:t>
      </w:r>
      <w:r w:rsidRPr="00025F5E">
        <w:rPr>
          <w:szCs w:val="26"/>
        </w:rPr>
        <w:t>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5769CF">
      <w:pPr>
        <w:pStyle w:val="ab"/>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w:t>
      </w:r>
      <w:r w:rsidR="005769CF" w:rsidRPr="005769CF">
        <w:rPr>
          <w:szCs w:val="26"/>
        </w:rPr>
        <w:t>1</w:t>
      </w:r>
      <w:r w:rsidR="00D84126">
        <w:rPr>
          <w:rFonts w:eastAsia="SimSun" w:hint="eastAsia"/>
          <w:szCs w:val="26"/>
          <w:lang w:eastAsia="zh-CN"/>
        </w:rPr>
        <w:t>6</w:t>
      </w:r>
      <w:r w:rsidR="005769CF" w:rsidRPr="005769CF">
        <w:rPr>
          <w:szCs w:val="26"/>
        </w:rPr>
        <w:t>-0</w:t>
      </w:r>
      <w:r w:rsidR="00D84126">
        <w:rPr>
          <w:rFonts w:eastAsia="SimSun" w:hint="eastAsia"/>
          <w:szCs w:val="26"/>
          <w:lang w:eastAsia="zh-CN"/>
        </w:rPr>
        <w:t>181</w:t>
      </w:r>
      <w:r w:rsidR="005769CF" w:rsidRPr="005769CF">
        <w:rPr>
          <w:szCs w:val="26"/>
        </w:rPr>
        <w:t>-0</w:t>
      </w:r>
      <w:r w:rsidR="00D84126">
        <w:rPr>
          <w:rFonts w:eastAsia="SimSun" w:hint="eastAsia"/>
          <w:szCs w:val="26"/>
          <w:lang w:eastAsia="zh-CN"/>
        </w:rPr>
        <w:t>2</w:t>
      </w:r>
      <w:r w:rsidR="00613980">
        <w:rPr>
          <w:rFonts w:eastAsia="SimSun" w:hint="eastAsia"/>
          <w:szCs w:val="26"/>
          <w:lang w:eastAsia="zh-CN"/>
        </w:rPr>
        <w:t>-hrrc</w:t>
      </w:r>
      <w:r w:rsidRPr="008A7F09">
        <w:rPr>
          <w:szCs w:val="26"/>
        </w:rPr>
        <w:t>).</w:t>
      </w:r>
    </w:p>
    <w:p w:rsidR="00025F5E" w:rsidRPr="00025F5E" w:rsidRDefault="003D6EEE" w:rsidP="00025F5E">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613980">
      <w:pPr>
        <w:pStyle w:val="ab"/>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613980">
        <w:rPr>
          <w:szCs w:val="26"/>
        </w:rPr>
        <w:t>. (IEEE 802.15</w:t>
      </w:r>
      <w:r w:rsidR="00613980" w:rsidRPr="00613980">
        <w:rPr>
          <w:szCs w:val="26"/>
        </w:rPr>
        <w:t>-15-0915-00-hrrc</w:t>
      </w:r>
      <w:r w:rsidRPr="00025F5E">
        <w:rPr>
          <w:szCs w:val="26"/>
        </w:rPr>
        <w:t>).</w:t>
      </w:r>
    </w:p>
    <w:p w:rsidR="00025F5E" w:rsidRDefault="00025F5E" w:rsidP="00613980">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D84126" w:rsidRPr="00D84126">
        <w:rPr>
          <w:szCs w:val="26"/>
        </w:rPr>
        <w:t>Performance Evaluation of Millimeter-wave-based Communication System in Subway Tunnels</w:t>
      </w:r>
      <w:r w:rsidRPr="00025F5E">
        <w:rPr>
          <w:szCs w:val="26"/>
        </w:rPr>
        <w:t xml:space="preserve">” was presented by </w:t>
      </w:r>
      <w:proofErr w:type="spellStart"/>
      <w:r w:rsidR="007F548D">
        <w:rPr>
          <w:szCs w:val="26"/>
        </w:rPr>
        <w:t>Junh</w:t>
      </w:r>
      <w:r w:rsidR="005769CF">
        <w:rPr>
          <w:szCs w:val="26"/>
        </w:rPr>
        <w:t>yeong</w:t>
      </w:r>
      <w:proofErr w:type="spellEnd"/>
      <w:r w:rsidR="00EA3BED">
        <w:rPr>
          <w:szCs w:val="26"/>
        </w:rPr>
        <w:t xml:space="preserve"> </w:t>
      </w:r>
      <w:r w:rsidR="005769CF">
        <w:rPr>
          <w:szCs w:val="26"/>
        </w:rPr>
        <w:t>Kim</w:t>
      </w:r>
      <w:r w:rsidR="00282135">
        <w:rPr>
          <w:szCs w:val="26"/>
        </w:rPr>
        <w:t xml:space="preserve"> of ETRI (IEEE 802.</w:t>
      </w:r>
      <w:r w:rsidR="00613980" w:rsidRPr="00613980">
        <w:t xml:space="preserve"> </w:t>
      </w:r>
      <w:r w:rsidR="00613980" w:rsidRPr="00613980">
        <w:rPr>
          <w:szCs w:val="26"/>
        </w:rPr>
        <w:t>15-16-0185-01-hrrc</w:t>
      </w:r>
      <w:r w:rsidRPr="00025F5E">
        <w:rPr>
          <w:szCs w:val="26"/>
        </w:rPr>
        <w:t>).</w:t>
      </w:r>
    </w:p>
    <w:p w:rsidR="007E55DC" w:rsidRPr="00EB6975" w:rsidRDefault="00E97257" w:rsidP="005769CF">
      <w:pPr>
        <w:pStyle w:val="ab"/>
        <w:widowControl w:val="0"/>
        <w:numPr>
          <w:ilvl w:val="1"/>
          <w:numId w:val="6"/>
        </w:numPr>
        <w:wordWrap w:val="0"/>
        <w:autoSpaceDE w:val="0"/>
        <w:autoSpaceDN w:val="0"/>
        <w:spacing w:line="276" w:lineRule="auto"/>
        <w:ind w:leftChars="0"/>
        <w:jc w:val="both"/>
        <w:rPr>
          <w:szCs w:val="26"/>
        </w:rPr>
      </w:pPr>
      <w:proofErr w:type="gramStart"/>
      <w:r w:rsidRPr="0054617D">
        <w:rPr>
          <w:rFonts w:eastAsia="SimSun" w:hint="eastAsia"/>
          <w:szCs w:val="26"/>
          <w:lang w:eastAsia="zh-CN"/>
        </w:rPr>
        <w:t>Question(</w:t>
      </w:r>
      <w:proofErr w:type="gramEnd"/>
      <w:r w:rsidRPr="0054617D">
        <w:rPr>
          <w:rFonts w:eastAsia="SimSun" w:hint="eastAsia"/>
          <w:szCs w:val="26"/>
          <w:lang w:eastAsia="zh-CN"/>
        </w:rPr>
        <w:t>Q)</w:t>
      </w:r>
      <w:r w:rsidR="00FC68EC" w:rsidRPr="0054617D">
        <w:rPr>
          <w:rFonts w:eastAsia="SimSun" w:hint="eastAsia"/>
          <w:szCs w:val="26"/>
          <w:lang w:eastAsia="zh-CN"/>
        </w:rPr>
        <w:t xml:space="preserve">: </w:t>
      </w:r>
      <w:r w:rsidR="00AE7C04" w:rsidRPr="0054617D">
        <w:rPr>
          <w:rFonts w:eastAsia="SimSun" w:hint="eastAsia"/>
          <w:szCs w:val="26"/>
          <w:lang w:eastAsia="zh-CN"/>
        </w:rPr>
        <w:t xml:space="preserve">Is there </w:t>
      </w:r>
      <w:r w:rsidRPr="0054617D">
        <w:rPr>
          <w:rFonts w:eastAsia="SimSun" w:hint="eastAsia"/>
          <w:szCs w:val="26"/>
          <w:lang w:eastAsia="zh-CN"/>
        </w:rPr>
        <w:t xml:space="preserve">any outdoor </w:t>
      </w:r>
      <w:r w:rsidR="00AE7C04" w:rsidRPr="0054617D">
        <w:rPr>
          <w:rFonts w:eastAsia="SimSun" w:hint="eastAsia"/>
          <w:szCs w:val="26"/>
          <w:lang w:eastAsia="zh-CN"/>
        </w:rPr>
        <w:t xml:space="preserve">measurement </w:t>
      </w:r>
      <w:r w:rsidRPr="0054617D">
        <w:rPr>
          <w:rFonts w:eastAsia="SimSun" w:hint="eastAsia"/>
          <w:szCs w:val="26"/>
          <w:lang w:eastAsia="zh-CN"/>
        </w:rPr>
        <w:t>besides in the tunnel?</w:t>
      </w:r>
    </w:p>
    <w:p w:rsidR="00AE7C04" w:rsidRPr="0054617D" w:rsidRDefault="00E97257" w:rsidP="00EB6975">
      <w:pPr>
        <w:pStyle w:val="ab"/>
        <w:widowControl w:val="0"/>
        <w:numPr>
          <w:ilvl w:val="2"/>
          <w:numId w:val="6"/>
        </w:numPr>
        <w:wordWrap w:val="0"/>
        <w:autoSpaceDE w:val="0"/>
        <w:autoSpaceDN w:val="0"/>
        <w:spacing w:line="276" w:lineRule="auto"/>
        <w:ind w:leftChars="0"/>
        <w:jc w:val="both"/>
        <w:rPr>
          <w:szCs w:val="26"/>
        </w:rPr>
      </w:pPr>
      <w:proofErr w:type="gramStart"/>
      <w:r w:rsidRPr="0054617D">
        <w:rPr>
          <w:rFonts w:eastAsia="SimSun" w:hint="eastAsia"/>
          <w:szCs w:val="26"/>
          <w:lang w:eastAsia="zh-CN"/>
        </w:rPr>
        <w:t>Answer(</w:t>
      </w:r>
      <w:proofErr w:type="gramEnd"/>
      <w:r w:rsidRPr="0054617D">
        <w:rPr>
          <w:rFonts w:eastAsia="SimSun" w:hint="eastAsia"/>
          <w:szCs w:val="26"/>
          <w:lang w:eastAsia="zh-CN"/>
        </w:rPr>
        <w:t>A): A</w:t>
      </w:r>
      <w:r w:rsidR="00AE7C04" w:rsidRPr="0054617D">
        <w:rPr>
          <w:rFonts w:eastAsia="SimSun" w:hint="eastAsia"/>
          <w:szCs w:val="26"/>
          <w:lang w:eastAsia="zh-CN"/>
        </w:rPr>
        <w:t xml:space="preserve">ctually </w:t>
      </w:r>
      <w:r w:rsidRPr="0054617D">
        <w:rPr>
          <w:rFonts w:eastAsia="SimSun" w:hint="eastAsia"/>
          <w:szCs w:val="26"/>
          <w:lang w:eastAsia="zh-CN"/>
        </w:rPr>
        <w:t>ETRI</w:t>
      </w:r>
      <w:r w:rsidR="00AE7C04" w:rsidRPr="0054617D">
        <w:rPr>
          <w:rFonts w:eastAsia="SimSun" w:hint="eastAsia"/>
          <w:szCs w:val="26"/>
          <w:lang w:eastAsia="zh-CN"/>
        </w:rPr>
        <w:t xml:space="preserve"> </w:t>
      </w:r>
      <w:r w:rsidRPr="0054617D">
        <w:rPr>
          <w:rFonts w:eastAsia="SimSun" w:hint="eastAsia"/>
          <w:szCs w:val="26"/>
          <w:lang w:eastAsia="zh-CN"/>
        </w:rPr>
        <w:t>has already realized</w:t>
      </w:r>
      <w:r w:rsidR="00AE7C04" w:rsidRPr="0054617D">
        <w:rPr>
          <w:rFonts w:eastAsia="SimSun" w:hint="eastAsia"/>
          <w:szCs w:val="26"/>
          <w:lang w:eastAsia="zh-CN"/>
        </w:rPr>
        <w:t xml:space="preserve"> the measurement in highway.</w:t>
      </w:r>
    </w:p>
    <w:p w:rsidR="007E55DC" w:rsidRPr="00EB6975" w:rsidRDefault="00E97257" w:rsidP="005769CF">
      <w:pPr>
        <w:pStyle w:val="ab"/>
        <w:widowControl w:val="0"/>
        <w:numPr>
          <w:ilvl w:val="1"/>
          <w:numId w:val="6"/>
        </w:numPr>
        <w:wordWrap w:val="0"/>
        <w:autoSpaceDE w:val="0"/>
        <w:autoSpaceDN w:val="0"/>
        <w:spacing w:line="276" w:lineRule="auto"/>
        <w:ind w:leftChars="0"/>
        <w:jc w:val="both"/>
        <w:rPr>
          <w:szCs w:val="26"/>
        </w:rPr>
      </w:pPr>
      <w:r w:rsidRPr="0054617D">
        <w:rPr>
          <w:rFonts w:eastAsia="SimSun" w:hint="eastAsia"/>
          <w:szCs w:val="26"/>
          <w:lang w:eastAsia="zh-CN"/>
        </w:rPr>
        <w:t xml:space="preserve">Q: </w:t>
      </w:r>
      <w:r w:rsidR="00AE7C04" w:rsidRPr="0054617D">
        <w:rPr>
          <w:rFonts w:eastAsia="SimSun"/>
          <w:szCs w:val="26"/>
          <w:lang w:eastAsia="zh-CN"/>
        </w:rPr>
        <w:t>W</w:t>
      </w:r>
      <w:r w:rsidR="00AE7C04" w:rsidRPr="0054617D">
        <w:rPr>
          <w:rFonts w:eastAsia="SimSun" w:hint="eastAsia"/>
          <w:szCs w:val="26"/>
          <w:lang w:eastAsia="zh-CN"/>
        </w:rPr>
        <w:t>hat</w:t>
      </w:r>
      <w:r w:rsidRPr="0054617D">
        <w:rPr>
          <w:rFonts w:eastAsia="SimSun"/>
          <w:szCs w:val="26"/>
          <w:lang w:eastAsia="zh-CN"/>
        </w:rPr>
        <w:t>’</w:t>
      </w:r>
      <w:r w:rsidRPr="0054617D">
        <w:rPr>
          <w:rFonts w:eastAsia="SimSun" w:hint="eastAsia"/>
          <w:szCs w:val="26"/>
          <w:lang w:eastAsia="zh-CN"/>
        </w:rPr>
        <w:t xml:space="preserve">s </w:t>
      </w:r>
      <w:r w:rsidR="00AE7C04" w:rsidRPr="0054617D">
        <w:rPr>
          <w:rFonts w:eastAsia="SimSun" w:hint="eastAsia"/>
          <w:szCs w:val="26"/>
          <w:lang w:eastAsia="zh-CN"/>
        </w:rPr>
        <w:t xml:space="preserve">the </w:t>
      </w:r>
      <w:r w:rsidR="00AE7C04" w:rsidRPr="0054617D">
        <w:rPr>
          <w:rFonts w:eastAsia="SimSun"/>
          <w:szCs w:val="26"/>
          <w:lang w:eastAsia="zh-CN"/>
        </w:rPr>
        <w:t>maximum</w:t>
      </w:r>
      <w:r w:rsidRPr="0054617D">
        <w:rPr>
          <w:rFonts w:eastAsia="SimSun" w:hint="eastAsia"/>
          <w:szCs w:val="26"/>
          <w:lang w:eastAsia="zh-CN"/>
        </w:rPr>
        <w:t xml:space="preserve"> distance range? </w:t>
      </w:r>
    </w:p>
    <w:p w:rsidR="00FC68EC" w:rsidRPr="0054617D" w:rsidRDefault="00E97257" w:rsidP="00EB6975">
      <w:pPr>
        <w:pStyle w:val="ab"/>
        <w:widowControl w:val="0"/>
        <w:numPr>
          <w:ilvl w:val="2"/>
          <w:numId w:val="6"/>
        </w:numPr>
        <w:wordWrap w:val="0"/>
        <w:autoSpaceDE w:val="0"/>
        <w:autoSpaceDN w:val="0"/>
        <w:spacing w:line="276" w:lineRule="auto"/>
        <w:ind w:leftChars="0"/>
        <w:jc w:val="both"/>
        <w:rPr>
          <w:szCs w:val="26"/>
        </w:rPr>
      </w:pPr>
      <w:r w:rsidRPr="0054617D">
        <w:rPr>
          <w:rFonts w:eastAsia="SimSun" w:hint="eastAsia"/>
          <w:szCs w:val="26"/>
          <w:lang w:eastAsia="zh-CN"/>
        </w:rPr>
        <w:t>A: I</w:t>
      </w:r>
      <w:r w:rsidR="00AE7C04" w:rsidRPr="0054617D">
        <w:rPr>
          <w:rFonts w:eastAsia="SimSun" w:hint="eastAsia"/>
          <w:szCs w:val="26"/>
          <w:lang w:eastAsia="zh-CN"/>
        </w:rPr>
        <w:t xml:space="preserve">n </w:t>
      </w:r>
      <w:r w:rsidR="00AE7C04" w:rsidRPr="0054617D">
        <w:rPr>
          <w:rFonts w:eastAsia="SimSun"/>
          <w:szCs w:val="26"/>
          <w:lang w:eastAsia="zh-CN"/>
        </w:rPr>
        <w:t>straight</w:t>
      </w:r>
      <w:r w:rsidR="00AE7C04" w:rsidRPr="0054617D">
        <w:rPr>
          <w:rFonts w:eastAsia="SimSun" w:hint="eastAsia"/>
          <w:szCs w:val="26"/>
          <w:lang w:eastAsia="zh-CN"/>
        </w:rPr>
        <w:t xml:space="preserve"> tunnel</w:t>
      </w:r>
      <w:r w:rsidRPr="0054617D">
        <w:rPr>
          <w:rFonts w:eastAsia="SimSun" w:hint="eastAsia"/>
          <w:szCs w:val="26"/>
          <w:lang w:eastAsia="zh-CN"/>
        </w:rPr>
        <w:t>, the maximum distance is</w:t>
      </w:r>
      <w:r w:rsidR="00AE7C04" w:rsidRPr="0054617D">
        <w:rPr>
          <w:rFonts w:eastAsia="SimSun" w:hint="eastAsia"/>
          <w:szCs w:val="26"/>
          <w:lang w:eastAsia="zh-CN"/>
        </w:rPr>
        <w:t xml:space="preserve"> 1.1 km, </w:t>
      </w:r>
      <w:r w:rsidRPr="0054617D">
        <w:rPr>
          <w:rFonts w:eastAsia="SimSun" w:hint="eastAsia"/>
          <w:szCs w:val="26"/>
          <w:lang w:eastAsia="zh-CN"/>
        </w:rPr>
        <w:t xml:space="preserve">while </w:t>
      </w:r>
      <w:r w:rsidR="00AE7C04" w:rsidRPr="0054617D">
        <w:rPr>
          <w:rFonts w:eastAsia="SimSun" w:hint="eastAsia"/>
          <w:szCs w:val="26"/>
          <w:lang w:eastAsia="zh-CN"/>
        </w:rPr>
        <w:t xml:space="preserve">in highway scenario </w:t>
      </w:r>
      <w:r w:rsidRPr="0054617D">
        <w:rPr>
          <w:rFonts w:eastAsia="SimSun" w:hint="eastAsia"/>
          <w:szCs w:val="26"/>
          <w:lang w:eastAsia="zh-CN"/>
        </w:rPr>
        <w:t xml:space="preserve">only a distance </w:t>
      </w:r>
      <w:r w:rsidR="00AE7C04" w:rsidRPr="0054617D">
        <w:rPr>
          <w:rFonts w:eastAsia="SimSun" w:hint="eastAsia"/>
          <w:szCs w:val="26"/>
          <w:lang w:eastAsia="zh-CN"/>
        </w:rPr>
        <w:t>within 1.5 km</w:t>
      </w:r>
      <w:r w:rsidRPr="0054617D">
        <w:rPr>
          <w:rFonts w:eastAsia="SimSun" w:hint="eastAsia"/>
          <w:szCs w:val="26"/>
          <w:lang w:eastAsia="zh-CN"/>
        </w:rPr>
        <w:t xml:space="preserve"> is tested</w:t>
      </w:r>
      <w:r w:rsidR="00AE7C04" w:rsidRPr="0054617D">
        <w:rPr>
          <w:rFonts w:eastAsia="SimSun" w:hint="eastAsia"/>
          <w:szCs w:val="26"/>
          <w:lang w:eastAsia="zh-CN"/>
        </w:rPr>
        <w:t xml:space="preserve">, </w:t>
      </w:r>
    </w:p>
    <w:p w:rsidR="00CC315C" w:rsidRPr="00EB6975" w:rsidRDefault="00E97257" w:rsidP="005769CF">
      <w:pPr>
        <w:pStyle w:val="ab"/>
        <w:widowControl w:val="0"/>
        <w:numPr>
          <w:ilvl w:val="1"/>
          <w:numId w:val="6"/>
        </w:numPr>
        <w:wordWrap w:val="0"/>
        <w:autoSpaceDE w:val="0"/>
        <w:autoSpaceDN w:val="0"/>
        <w:spacing w:line="276" w:lineRule="auto"/>
        <w:ind w:leftChars="0"/>
        <w:jc w:val="both"/>
        <w:rPr>
          <w:szCs w:val="26"/>
        </w:rPr>
      </w:pPr>
      <w:r w:rsidRPr="0054617D">
        <w:rPr>
          <w:rFonts w:eastAsia="SimSun" w:hint="eastAsia"/>
          <w:szCs w:val="26"/>
          <w:lang w:eastAsia="zh-CN"/>
        </w:rPr>
        <w:t xml:space="preserve">Q: </w:t>
      </w:r>
      <w:r w:rsidR="0054617D" w:rsidRPr="0054617D">
        <w:rPr>
          <w:rFonts w:eastAsia="SimSun"/>
          <w:szCs w:val="26"/>
          <w:lang w:eastAsia="zh-CN"/>
        </w:rPr>
        <w:t>What are the antenna configurations</w:t>
      </w:r>
      <w:r w:rsidRPr="0054617D">
        <w:rPr>
          <w:rFonts w:eastAsia="SimSun" w:hint="eastAsia"/>
          <w:szCs w:val="26"/>
          <w:lang w:eastAsia="zh-CN"/>
        </w:rPr>
        <w:t>?</w:t>
      </w:r>
      <w:r w:rsidR="00FC68EC" w:rsidRPr="0054617D">
        <w:rPr>
          <w:rFonts w:eastAsia="SimSun" w:hint="eastAsia"/>
          <w:szCs w:val="26"/>
          <w:lang w:eastAsia="zh-CN"/>
        </w:rPr>
        <w:t xml:space="preserve"> </w:t>
      </w:r>
    </w:p>
    <w:p w:rsidR="00AE7C04" w:rsidRPr="0054617D" w:rsidRDefault="00E97257" w:rsidP="00EB6975">
      <w:pPr>
        <w:pStyle w:val="ab"/>
        <w:widowControl w:val="0"/>
        <w:numPr>
          <w:ilvl w:val="2"/>
          <w:numId w:val="6"/>
        </w:numPr>
        <w:wordWrap w:val="0"/>
        <w:autoSpaceDE w:val="0"/>
        <w:autoSpaceDN w:val="0"/>
        <w:spacing w:line="276" w:lineRule="auto"/>
        <w:ind w:leftChars="0"/>
        <w:jc w:val="both"/>
        <w:rPr>
          <w:szCs w:val="26"/>
        </w:rPr>
      </w:pPr>
      <w:r w:rsidRPr="0054617D">
        <w:rPr>
          <w:rFonts w:eastAsia="SimSun" w:hint="eastAsia"/>
          <w:szCs w:val="26"/>
          <w:lang w:eastAsia="zh-CN"/>
        </w:rPr>
        <w:t>A:</w:t>
      </w:r>
      <w:r w:rsidR="00A84187">
        <w:rPr>
          <w:rFonts w:eastAsia="SimSun"/>
          <w:szCs w:val="26"/>
          <w:lang w:eastAsia="zh-CN"/>
        </w:rPr>
        <w:t xml:space="preserve"> The </w:t>
      </w:r>
      <w:proofErr w:type="spellStart"/>
      <w:r w:rsidR="001B1535">
        <w:rPr>
          <w:rFonts w:eastAsia="SimSun"/>
          <w:szCs w:val="26"/>
          <w:lang w:eastAsia="zh-CN"/>
        </w:rPr>
        <w:t>mRU</w:t>
      </w:r>
      <w:proofErr w:type="spellEnd"/>
      <w:r w:rsidR="00EB08DA">
        <w:rPr>
          <w:rFonts w:eastAsia="SimSun"/>
          <w:szCs w:val="26"/>
          <w:lang w:eastAsia="zh-CN"/>
        </w:rPr>
        <w:t xml:space="preserve"> (TX)</w:t>
      </w:r>
      <w:r w:rsidR="00A84187">
        <w:rPr>
          <w:rFonts w:eastAsia="SimSun"/>
          <w:szCs w:val="26"/>
          <w:lang w:eastAsia="zh-CN"/>
        </w:rPr>
        <w:t xml:space="preserve"> has one antenna whose maximum antenna gain is 22 </w:t>
      </w:r>
      <w:proofErr w:type="spellStart"/>
      <w:r w:rsidR="00A84187">
        <w:rPr>
          <w:rFonts w:eastAsia="SimSun"/>
          <w:szCs w:val="26"/>
          <w:lang w:eastAsia="zh-CN"/>
        </w:rPr>
        <w:t>dBi</w:t>
      </w:r>
      <w:proofErr w:type="spellEnd"/>
      <w:r w:rsidR="00A84187">
        <w:rPr>
          <w:rFonts w:eastAsia="SimSun"/>
          <w:szCs w:val="26"/>
          <w:lang w:eastAsia="zh-CN"/>
        </w:rPr>
        <w:t xml:space="preserve">, and </w:t>
      </w:r>
      <w:proofErr w:type="spellStart"/>
      <w:r w:rsidR="00FD72F2">
        <w:rPr>
          <w:rFonts w:eastAsia="SimSun"/>
          <w:szCs w:val="26"/>
          <w:lang w:eastAsia="zh-CN"/>
        </w:rPr>
        <w:t>mTE</w:t>
      </w:r>
      <w:proofErr w:type="spellEnd"/>
      <w:r w:rsidR="00FD72F2">
        <w:rPr>
          <w:rFonts w:eastAsia="SimSun"/>
          <w:szCs w:val="26"/>
          <w:lang w:eastAsia="zh-CN"/>
        </w:rPr>
        <w:t xml:space="preserve"> (</w:t>
      </w:r>
      <w:r w:rsidR="00A84187">
        <w:rPr>
          <w:rFonts w:eastAsia="SimSun"/>
          <w:szCs w:val="26"/>
          <w:lang w:eastAsia="zh-CN"/>
        </w:rPr>
        <w:t>RX</w:t>
      </w:r>
      <w:r w:rsidR="00FD72F2">
        <w:rPr>
          <w:rFonts w:eastAsia="SimSun"/>
          <w:szCs w:val="26"/>
          <w:lang w:eastAsia="zh-CN"/>
        </w:rPr>
        <w:t>) is equipped with</w:t>
      </w:r>
      <w:r w:rsidR="00A84187">
        <w:rPr>
          <w:rFonts w:eastAsia="SimSun"/>
          <w:szCs w:val="26"/>
          <w:lang w:eastAsia="zh-CN"/>
        </w:rPr>
        <w:t xml:space="preserve"> two antennas to achieve receive diversity for downlink transmission.</w:t>
      </w:r>
    </w:p>
    <w:p w:rsidR="00336A44" w:rsidRPr="00EB6975" w:rsidRDefault="00E97257" w:rsidP="005769CF">
      <w:pPr>
        <w:pStyle w:val="ab"/>
        <w:widowControl w:val="0"/>
        <w:numPr>
          <w:ilvl w:val="1"/>
          <w:numId w:val="6"/>
        </w:numPr>
        <w:wordWrap w:val="0"/>
        <w:autoSpaceDE w:val="0"/>
        <w:autoSpaceDN w:val="0"/>
        <w:spacing w:line="276" w:lineRule="auto"/>
        <w:ind w:leftChars="0"/>
        <w:jc w:val="both"/>
        <w:rPr>
          <w:szCs w:val="26"/>
        </w:rPr>
      </w:pPr>
      <w:r w:rsidRPr="0054617D">
        <w:rPr>
          <w:rFonts w:eastAsia="SimSun" w:hint="eastAsia"/>
          <w:szCs w:val="26"/>
          <w:lang w:eastAsia="zh-CN"/>
        </w:rPr>
        <w:t xml:space="preserve">Q: </w:t>
      </w:r>
      <w:r w:rsidR="00FC68EC" w:rsidRPr="0054617D">
        <w:rPr>
          <w:rFonts w:eastAsia="SimSun" w:hint="eastAsia"/>
          <w:szCs w:val="26"/>
          <w:lang w:eastAsia="zh-CN"/>
        </w:rPr>
        <w:t>W</w:t>
      </w:r>
      <w:r w:rsidRPr="0054617D">
        <w:rPr>
          <w:rFonts w:eastAsia="SimSun" w:hint="eastAsia"/>
          <w:szCs w:val="26"/>
          <w:lang w:eastAsia="zh-CN"/>
        </w:rPr>
        <w:t>hat</w:t>
      </w:r>
      <w:r w:rsidRPr="0054617D">
        <w:rPr>
          <w:rFonts w:eastAsia="SimSun"/>
          <w:szCs w:val="26"/>
          <w:lang w:eastAsia="zh-CN"/>
        </w:rPr>
        <w:t>’</w:t>
      </w:r>
      <w:r w:rsidRPr="0054617D">
        <w:rPr>
          <w:rFonts w:eastAsia="SimSun" w:hint="eastAsia"/>
          <w:szCs w:val="26"/>
          <w:lang w:eastAsia="zh-CN"/>
        </w:rPr>
        <w:t>s</w:t>
      </w:r>
      <w:r w:rsidR="00FC68EC" w:rsidRPr="0054617D">
        <w:rPr>
          <w:rFonts w:eastAsia="SimSun" w:hint="eastAsia"/>
          <w:szCs w:val="26"/>
          <w:lang w:eastAsia="zh-CN"/>
        </w:rPr>
        <w:t xml:space="preserve"> </w:t>
      </w:r>
      <w:r w:rsidRPr="0054617D">
        <w:rPr>
          <w:rFonts w:eastAsia="SimSun" w:hint="eastAsia"/>
          <w:szCs w:val="26"/>
          <w:lang w:eastAsia="zh-CN"/>
        </w:rPr>
        <w:t>t</w:t>
      </w:r>
      <w:r w:rsidR="00AE7C04" w:rsidRPr="0054617D">
        <w:rPr>
          <w:rFonts w:eastAsia="SimSun" w:hint="eastAsia"/>
          <w:szCs w:val="26"/>
          <w:lang w:eastAsia="zh-CN"/>
        </w:rPr>
        <w:t>he highest speed</w:t>
      </w:r>
      <w:r w:rsidR="006A7763">
        <w:rPr>
          <w:rFonts w:eastAsia="SimSun"/>
          <w:szCs w:val="26"/>
          <w:lang w:eastAsia="zh-CN"/>
        </w:rPr>
        <w:t xml:space="preserve"> supported by the</w:t>
      </w:r>
      <w:r w:rsidR="00FB7AF4">
        <w:rPr>
          <w:rFonts w:eastAsia="SimSun"/>
          <w:szCs w:val="26"/>
          <w:lang w:eastAsia="zh-CN"/>
        </w:rPr>
        <w:t xml:space="preserve"> MHN</w:t>
      </w:r>
      <w:r w:rsidR="006A7763">
        <w:rPr>
          <w:rFonts w:eastAsia="SimSun"/>
          <w:szCs w:val="26"/>
          <w:lang w:eastAsia="zh-CN"/>
        </w:rPr>
        <w:t xml:space="preserve"> system</w:t>
      </w:r>
      <w:r w:rsidR="00AE7C04" w:rsidRPr="0054617D">
        <w:rPr>
          <w:rFonts w:eastAsia="SimSun" w:hint="eastAsia"/>
          <w:szCs w:val="26"/>
          <w:lang w:eastAsia="zh-CN"/>
        </w:rPr>
        <w:t xml:space="preserve">? </w:t>
      </w:r>
    </w:p>
    <w:p w:rsidR="00AE7C04" w:rsidRPr="0054617D" w:rsidRDefault="006B0FCA" w:rsidP="00EB6975">
      <w:pPr>
        <w:pStyle w:val="ab"/>
        <w:widowControl w:val="0"/>
        <w:numPr>
          <w:ilvl w:val="2"/>
          <w:numId w:val="6"/>
        </w:numPr>
        <w:wordWrap w:val="0"/>
        <w:autoSpaceDE w:val="0"/>
        <w:autoSpaceDN w:val="0"/>
        <w:spacing w:line="276" w:lineRule="auto"/>
        <w:ind w:leftChars="0"/>
        <w:jc w:val="both"/>
        <w:rPr>
          <w:szCs w:val="26"/>
        </w:rPr>
      </w:pPr>
      <w:r>
        <w:rPr>
          <w:rFonts w:eastAsia="SimSun"/>
          <w:szCs w:val="26"/>
          <w:lang w:eastAsia="zh-CN"/>
        </w:rPr>
        <w:t xml:space="preserve">A: </w:t>
      </w:r>
      <w:r w:rsidR="00AE7C04" w:rsidRPr="0054617D">
        <w:rPr>
          <w:rFonts w:eastAsia="SimSun"/>
          <w:szCs w:val="26"/>
          <w:lang w:eastAsia="zh-CN"/>
        </w:rPr>
        <w:t>I</w:t>
      </w:r>
      <w:r w:rsidR="00AE7C04" w:rsidRPr="0054617D">
        <w:rPr>
          <w:rFonts w:eastAsia="SimSun" w:hint="eastAsia"/>
          <w:szCs w:val="26"/>
          <w:lang w:eastAsia="zh-CN"/>
        </w:rPr>
        <w:t xml:space="preserve">t is tested </w:t>
      </w:r>
      <w:r w:rsidR="005C4481">
        <w:rPr>
          <w:rFonts w:eastAsia="SimSun"/>
          <w:szCs w:val="26"/>
          <w:lang w:eastAsia="zh-CN"/>
        </w:rPr>
        <w:t>by using</w:t>
      </w:r>
      <w:r w:rsidR="001A7413">
        <w:rPr>
          <w:rFonts w:eastAsia="SimSun"/>
          <w:szCs w:val="26"/>
          <w:lang w:eastAsia="zh-CN"/>
        </w:rPr>
        <w:t xml:space="preserve"> both buses and subway train whose</w:t>
      </w:r>
      <w:r w:rsidR="00AE7C04" w:rsidRPr="0054617D">
        <w:rPr>
          <w:rFonts w:eastAsia="SimSun" w:hint="eastAsia"/>
          <w:szCs w:val="26"/>
          <w:lang w:eastAsia="zh-CN"/>
        </w:rPr>
        <w:t xml:space="preserve"> </w:t>
      </w:r>
      <w:r w:rsidR="00AE7C04" w:rsidRPr="0054617D">
        <w:rPr>
          <w:rFonts w:eastAsia="SimSun"/>
          <w:szCs w:val="26"/>
          <w:lang w:eastAsia="zh-CN"/>
        </w:rPr>
        <w:t>maximum</w:t>
      </w:r>
      <w:r w:rsidR="00AE7C04" w:rsidRPr="0054617D">
        <w:rPr>
          <w:rFonts w:eastAsia="SimSun" w:hint="eastAsia"/>
          <w:szCs w:val="26"/>
          <w:lang w:eastAsia="zh-CN"/>
        </w:rPr>
        <w:t xml:space="preserve"> velocity</w:t>
      </w:r>
      <w:r w:rsidR="00D800BA">
        <w:rPr>
          <w:rFonts w:eastAsia="SimSun"/>
          <w:szCs w:val="26"/>
          <w:lang w:eastAsia="zh-CN"/>
        </w:rPr>
        <w:t xml:space="preserve"> </w:t>
      </w:r>
      <w:r w:rsidR="001A7413">
        <w:rPr>
          <w:rFonts w:eastAsia="SimSun"/>
          <w:szCs w:val="26"/>
          <w:lang w:eastAsia="zh-CN"/>
        </w:rPr>
        <w:t>are</w:t>
      </w:r>
      <w:r w:rsidR="00AE7C04" w:rsidRPr="0054617D">
        <w:rPr>
          <w:rFonts w:eastAsia="SimSun" w:hint="eastAsia"/>
          <w:szCs w:val="26"/>
          <w:lang w:eastAsia="zh-CN"/>
        </w:rPr>
        <w:t xml:space="preserve"> 80km/h</w:t>
      </w:r>
      <w:r w:rsidR="000D4087">
        <w:rPr>
          <w:rFonts w:eastAsia="SimSun"/>
          <w:szCs w:val="26"/>
          <w:lang w:eastAsia="zh-CN"/>
        </w:rPr>
        <w:t>.</w:t>
      </w:r>
      <w:r w:rsidR="000D4087" w:rsidRPr="0054617D">
        <w:rPr>
          <w:rFonts w:eastAsia="SimSun" w:hint="eastAsia"/>
          <w:szCs w:val="26"/>
          <w:lang w:eastAsia="zh-CN"/>
        </w:rPr>
        <w:t xml:space="preserve"> </w:t>
      </w:r>
      <w:r w:rsidR="000D4087">
        <w:rPr>
          <w:rFonts w:eastAsia="SimSun"/>
          <w:szCs w:val="26"/>
          <w:lang w:eastAsia="zh-CN"/>
        </w:rPr>
        <w:t xml:space="preserve">However, </w:t>
      </w:r>
      <w:r w:rsidR="00AE7C04" w:rsidRPr="0054617D">
        <w:rPr>
          <w:rFonts w:eastAsia="SimSun" w:hint="eastAsia"/>
          <w:szCs w:val="26"/>
          <w:lang w:eastAsia="zh-CN"/>
        </w:rPr>
        <w:t>the system</w:t>
      </w:r>
      <w:r w:rsidR="00E97257" w:rsidRPr="0054617D">
        <w:rPr>
          <w:rFonts w:eastAsia="SimSun" w:hint="eastAsia"/>
          <w:szCs w:val="26"/>
          <w:lang w:eastAsia="zh-CN"/>
        </w:rPr>
        <w:t xml:space="preserve"> can</w:t>
      </w:r>
      <w:r w:rsidR="00AE7C04" w:rsidRPr="0054617D">
        <w:rPr>
          <w:rFonts w:eastAsia="SimSun" w:hint="eastAsia"/>
          <w:szCs w:val="26"/>
          <w:lang w:eastAsia="zh-CN"/>
        </w:rPr>
        <w:t xml:space="preserve"> support </w:t>
      </w:r>
      <w:r w:rsidR="000D4087">
        <w:rPr>
          <w:rFonts w:eastAsia="SimSun"/>
          <w:szCs w:val="26"/>
          <w:lang w:eastAsia="zh-CN"/>
        </w:rPr>
        <w:t xml:space="preserve">the velocity of up to </w:t>
      </w:r>
      <w:r w:rsidR="00AE7C04" w:rsidRPr="0054617D">
        <w:rPr>
          <w:rFonts w:eastAsia="SimSun" w:hint="eastAsia"/>
          <w:szCs w:val="26"/>
          <w:lang w:eastAsia="zh-CN"/>
        </w:rPr>
        <w:t>500km/h</w:t>
      </w:r>
    </w:p>
    <w:p w:rsidR="005769CF" w:rsidRPr="00427990" w:rsidRDefault="005769CF" w:rsidP="00E97257">
      <w:pPr>
        <w:pStyle w:val="ab"/>
        <w:widowControl w:val="0"/>
        <w:numPr>
          <w:ilvl w:val="0"/>
          <w:numId w:val="6"/>
        </w:numPr>
        <w:wordWrap w:val="0"/>
        <w:autoSpaceDE w:val="0"/>
        <w:autoSpaceDN w:val="0"/>
        <w:spacing w:line="276" w:lineRule="auto"/>
        <w:ind w:leftChars="0"/>
        <w:jc w:val="both"/>
        <w:rPr>
          <w:szCs w:val="26"/>
        </w:rPr>
      </w:pPr>
      <w:r>
        <w:rPr>
          <w:rFonts w:eastAsia="SimSun" w:hint="eastAsia"/>
          <w:szCs w:val="26"/>
          <w:lang w:eastAsia="zh-CN"/>
        </w:rPr>
        <w:t xml:space="preserve">The </w:t>
      </w:r>
      <w:r>
        <w:rPr>
          <w:rFonts w:eastAsia="SimSun"/>
          <w:szCs w:val="26"/>
          <w:lang w:eastAsia="zh-CN"/>
        </w:rPr>
        <w:t>demonstration v</w:t>
      </w:r>
      <w:r w:rsidRPr="005769CF">
        <w:rPr>
          <w:rFonts w:eastAsia="SimSun"/>
          <w:szCs w:val="26"/>
          <w:lang w:eastAsia="zh-CN"/>
        </w:rPr>
        <w:t>ideo</w:t>
      </w:r>
      <w:r>
        <w:rPr>
          <w:rFonts w:eastAsia="SimSun"/>
          <w:szCs w:val="26"/>
          <w:lang w:eastAsia="zh-CN"/>
        </w:rPr>
        <w:t xml:space="preserve"> </w:t>
      </w:r>
      <w:r w:rsidR="00E97257">
        <w:rPr>
          <w:rFonts w:eastAsia="SimSun" w:hint="eastAsia"/>
          <w:szCs w:val="26"/>
          <w:lang w:eastAsia="zh-CN"/>
        </w:rPr>
        <w:t xml:space="preserve">of </w:t>
      </w:r>
      <w:r w:rsidR="000B7655">
        <w:rPr>
          <w:rFonts w:eastAsia="SimSun"/>
          <w:szCs w:val="26"/>
          <w:lang w:eastAsia="zh-CN"/>
        </w:rPr>
        <w:t>a</w:t>
      </w:r>
      <w:r w:rsidR="00E97257" w:rsidRPr="00E97257">
        <w:rPr>
          <w:rFonts w:eastAsia="SimSun"/>
          <w:szCs w:val="26"/>
          <w:lang w:eastAsia="zh-CN"/>
        </w:rPr>
        <w:t xml:space="preserve"> </w:t>
      </w:r>
      <w:r w:rsidR="00BC3315">
        <w:rPr>
          <w:rFonts w:eastAsia="SimSun"/>
          <w:szCs w:val="26"/>
          <w:lang w:eastAsia="zh-CN"/>
        </w:rPr>
        <w:t>f</w:t>
      </w:r>
      <w:r w:rsidR="00BC3315" w:rsidRPr="00E97257">
        <w:rPr>
          <w:rFonts w:eastAsia="SimSun"/>
          <w:szCs w:val="26"/>
          <w:lang w:eastAsia="zh-CN"/>
        </w:rPr>
        <w:t xml:space="preserve">ield </w:t>
      </w:r>
      <w:r w:rsidR="00BC3315">
        <w:rPr>
          <w:rFonts w:eastAsia="SimSun"/>
          <w:szCs w:val="26"/>
          <w:lang w:eastAsia="zh-CN"/>
        </w:rPr>
        <w:t>t</w:t>
      </w:r>
      <w:r w:rsidR="00BC3315" w:rsidRPr="00E97257">
        <w:rPr>
          <w:rFonts w:eastAsia="SimSun"/>
          <w:szCs w:val="26"/>
          <w:lang w:eastAsia="zh-CN"/>
        </w:rPr>
        <w:t xml:space="preserve">rial </w:t>
      </w:r>
      <w:r w:rsidR="00E97257" w:rsidRPr="00E97257">
        <w:rPr>
          <w:rFonts w:eastAsia="SimSun"/>
          <w:szCs w:val="26"/>
          <w:lang w:eastAsia="zh-CN"/>
        </w:rPr>
        <w:t xml:space="preserve">of MHN </w:t>
      </w:r>
      <w:r w:rsidR="00BC3315">
        <w:rPr>
          <w:rFonts w:eastAsia="SimSun"/>
          <w:szCs w:val="26"/>
          <w:lang w:eastAsia="zh-CN"/>
        </w:rPr>
        <w:t>s</w:t>
      </w:r>
      <w:r w:rsidR="00BC3315" w:rsidRPr="00E97257">
        <w:rPr>
          <w:rFonts w:eastAsia="SimSun"/>
          <w:szCs w:val="26"/>
          <w:lang w:eastAsia="zh-CN"/>
        </w:rPr>
        <w:t xml:space="preserve">ystem </w:t>
      </w:r>
      <w:r w:rsidR="00E97257" w:rsidRPr="00E97257">
        <w:rPr>
          <w:rFonts w:eastAsia="SimSun"/>
          <w:szCs w:val="26"/>
          <w:lang w:eastAsia="zh-CN"/>
        </w:rPr>
        <w:t xml:space="preserve">in </w:t>
      </w:r>
      <w:r w:rsidR="00BC3315">
        <w:rPr>
          <w:rFonts w:eastAsia="SimSun"/>
          <w:szCs w:val="26"/>
          <w:lang w:eastAsia="zh-CN"/>
        </w:rPr>
        <w:t>s</w:t>
      </w:r>
      <w:r w:rsidR="00BC3315" w:rsidRPr="00E97257">
        <w:rPr>
          <w:rFonts w:eastAsia="SimSun"/>
          <w:szCs w:val="26"/>
          <w:lang w:eastAsia="zh-CN"/>
        </w:rPr>
        <w:t xml:space="preserve">ubway </w:t>
      </w:r>
      <w:r w:rsidR="00BC3315">
        <w:rPr>
          <w:rFonts w:eastAsia="SimSun"/>
          <w:szCs w:val="26"/>
          <w:lang w:eastAsia="zh-CN"/>
        </w:rPr>
        <w:t>e</w:t>
      </w:r>
      <w:r w:rsidR="00BC3315" w:rsidRPr="00E97257">
        <w:rPr>
          <w:rFonts w:eastAsia="SimSun"/>
          <w:szCs w:val="26"/>
          <w:lang w:eastAsia="zh-CN"/>
        </w:rPr>
        <w:t>nvironments</w:t>
      </w:r>
      <w:r w:rsidR="00BC3315">
        <w:rPr>
          <w:rFonts w:eastAsia="SimSun"/>
          <w:szCs w:val="26"/>
          <w:lang w:eastAsia="zh-CN"/>
        </w:rPr>
        <w:t xml:space="preserve"> </w:t>
      </w:r>
      <w:r>
        <w:rPr>
          <w:rFonts w:eastAsia="SimSun"/>
          <w:szCs w:val="26"/>
          <w:lang w:eastAsia="zh-CN"/>
        </w:rPr>
        <w:t xml:space="preserve">by ETRI was shown by the </w:t>
      </w:r>
      <w:r w:rsidR="00BC3315">
        <w:rPr>
          <w:rFonts w:eastAsia="SimSun"/>
          <w:szCs w:val="26"/>
          <w:lang w:eastAsia="zh-CN"/>
        </w:rPr>
        <w:t>chair</w:t>
      </w:r>
      <w:r w:rsidR="00427990">
        <w:rPr>
          <w:rFonts w:eastAsia="SimSun"/>
          <w:szCs w:val="26"/>
          <w:lang w:eastAsia="zh-CN"/>
        </w:rPr>
        <w:t>.</w:t>
      </w:r>
    </w:p>
    <w:p w:rsid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r w:rsidR="00E97257">
        <w:rPr>
          <w:rFonts w:eastAsia="SimSun" w:hint="eastAsia"/>
          <w:szCs w:val="26"/>
          <w:lang w:eastAsia="zh-CN"/>
        </w:rPr>
        <w:t xml:space="preserve"> and other issues</w:t>
      </w:r>
      <w:r w:rsidRPr="00025F5E">
        <w:rPr>
          <w:szCs w:val="26"/>
        </w:rPr>
        <w:t>.</w:t>
      </w:r>
    </w:p>
    <w:p w:rsidR="0054617D" w:rsidRPr="0054617D" w:rsidRDefault="00E97257" w:rsidP="0054617D">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D</w:t>
      </w:r>
      <w:r>
        <w:rPr>
          <w:rFonts w:eastAsia="SimSun" w:hint="eastAsia"/>
          <w:szCs w:val="26"/>
          <w:lang w:eastAsia="zh-CN"/>
        </w:rPr>
        <w:t>iscussed on recent 3GPP</w:t>
      </w:r>
      <w:r>
        <w:rPr>
          <w:rFonts w:eastAsia="SimSun"/>
          <w:szCs w:val="26"/>
          <w:lang w:eastAsia="zh-CN"/>
        </w:rPr>
        <w:t>’</w:t>
      </w:r>
      <w:r>
        <w:rPr>
          <w:rFonts w:eastAsia="SimSun" w:hint="eastAsia"/>
          <w:szCs w:val="26"/>
          <w:lang w:eastAsia="zh-CN"/>
        </w:rPr>
        <w:t>s standardization issues relevant to IG HRRC</w:t>
      </w:r>
      <w:r w:rsidR="00FE0D81">
        <w:rPr>
          <w:szCs w:val="26"/>
        </w:rPr>
        <w:t>.</w:t>
      </w:r>
    </w:p>
    <w:p w:rsidR="0054617D" w:rsidRPr="0054617D" w:rsidRDefault="0054617D" w:rsidP="0054617D">
      <w:pPr>
        <w:pStyle w:val="ab"/>
        <w:widowControl w:val="0"/>
        <w:numPr>
          <w:ilvl w:val="1"/>
          <w:numId w:val="6"/>
        </w:numPr>
        <w:wordWrap w:val="0"/>
        <w:autoSpaceDE w:val="0"/>
        <w:autoSpaceDN w:val="0"/>
        <w:spacing w:line="276" w:lineRule="auto"/>
        <w:ind w:leftChars="0"/>
        <w:jc w:val="both"/>
        <w:rPr>
          <w:szCs w:val="26"/>
        </w:rPr>
      </w:pPr>
      <w:r>
        <w:rPr>
          <w:rFonts w:eastAsia="SimSun" w:hint="eastAsia"/>
          <w:szCs w:val="26"/>
          <w:lang w:eastAsia="zh-CN"/>
        </w:rPr>
        <w:t>D</w:t>
      </w:r>
      <w:r w:rsidRPr="0054617D">
        <w:rPr>
          <w:rFonts w:eastAsia="SimSun" w:hint="eastAsia"/>
          <w:szCs w:val="26"/>
          <w:lang w:eastAsia="zh-CN"/>
        </w:rPr>
        <w:t>iscuss</w:t>
      </w:r>
      <w:r>
        <w:rPr>
          <w:rFonts w:eastAsia="SimSun" w:hint="eastAsia"/>
          <w:szCs w:val="26"/>
          <w:lang w:eastAsia="zh-CN"/>
        </w:rPr>
        <w:t>ed</w:t>
      </w:r>
      <w:r w:rsidRPr="0054617D">
        <w:rPr>
          <w:rFonts w:eastAsia="SimSun" w:hint="eastAsia"/>
          <w:szCs w:val="26"/>
          <w:lang w:eastAsia="zh-CN"/>
        </w:rPr>
        <w:t xml:space="preserve"> the progress in other standardization group.</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lastRenderedPageBreak/>
        <w:t>Follow-up Plans</w:t>
      </w:r>
    </w:p>
    <w:p w:rsidR="00025F5E" w:rsidRPr="00E97257" w:rsidRDefault="00E97257" w:rsidP="00025F5E">
      <w:pPr>
        <w:pStyle w:val="ab"/>
        <w:widowControl w:val="0"/>
        <w:numPr>
          <w:ilvl w:val="1"/>
          <w:numId w:val="6"/>
        </w:numPr>
        <w:wordWrap w:val="0"/>
        <w:autoSpaceDE w:val="0"/>
        <w:autoSpaceDN w:val="0"/>
        <w:spacing w:line="276" w:lineRule="auto"/>
        <w:ind w:leftChars="0"/>
        <w:jc w:val="both"/>
        <w:rPr>
          <w:szCs w:val="26"/>
        </w:rPr>
      </w:pPr>
      <w:r>
        <w:rPr>
          <w:rFonts w:eastAsia="SimSun" w:hint="eastAsia"/>
          <w:szCs w:val="26"/>
          <w:lang w:eastAsia="zh-CN"/>
        </w:rPr>
        <w:t>Updated Call for Interest document will be posted before July meeting in San Diego</w:t>
      </w:r>
    </w:p>
    <w:p w:rsidR="00E97257" w:rsidRPr="00025F5E" w:rsidRDefault="00E97257" w:rsidP="00025F5E">
      <w:pPr>
        <w:pStyle w:val="ab"/>
        <w:widowControl w:val="0"/>
        <w:numPr>
          <w:ilvl w:val="1"/>
          <w:numId w:val="6"/>
        </w:numPr>
        <w:wordWrap w:val="0"/>
        <w:autoSpaceDE w:val="0"/>
        <w:autoSpaceDN w:val="0"/>
        <w:spacing w:line="276" w:lineRule="auto"/>
        <w:ind w:leftChars="0"/>
        <w:jc w:val="both"/>
        <w:rPr>
          <w:szCs w:val="26"/>
        </w:rPr>
      </w:pPr>
      <w:r>
        <w:rPr>
          <w:rFonts w:eastAsia="SimSun" w:hint="eastAsia"/>
          <w:szCs w:val="26"/>
          <w:lang w:eastAsia="zh-CN"/>
        </w:rPr>
        <w:t>Discussion on the possibility of transition to study group</w:t>
      </w:r>
    </w:p>
    <w:p w:rsidR="00E95AE6" w:rsidRDefault="00025F5E" w:rsidP="00E95AE6">
      <w:pPr>
        <w:pStyle w:val="ab"/>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eting is adjourned at 12</w:t>
      </w:r>
      <w:r w:rsidR="00857E0E">
        <w:rPr>
          <w:szCs w:val="26"/>
        </w:rPr>
        <w:t>:</w:t>
      </w:r>
      <w:r w:rsidR="0056279C">
        <w:rPr>
          <w:szCs w:val="26"/>
        </w:rPr>
        <w:t>17</w:t>
      </w:r>
      <w:r w:rsidRPr="00025F5E">
        <w:rPr>
          <w:szCs w:val="26"/>
        </w:rPr>
        <w:t>.</w:t>
      </w:r>
    </w:p>
    <w:p w:rsidR="00E95AE6" w:rsidRDefault="00E95AE6" w:rsidP="00EB6975">
      <w:pPr>
        <w:widowControl w:val="0"/>
        <w:wordWrap w:val="0"/>
        <w:autoSpaceDE w:val="0"/>
        <w:autoSpaceDN w:val="0"/>
        <w:spacing w:line="276" w:lineRule="auto"/>
        <w:ind w:left="800"/>
        <w:jc w:val="both"/>
        <w:rPr>
          <w:szCs w:val="26"/>
        </w:rPr>
      </w:pPr>
    </w:p>
    <w:p w:rsidR="00E95AE6" w:rsidRPr="00025F5E" w:rsidRDefault="00E95AE6" w:rsidP="00E95AE6">
      <w:pPr>
        <w:rPr>
          <w:szCs w:val="26"/>
        </w:rPr>
      </w:pPr>
      <w:r w:rsidRPr="00025F5E">
        <w:rPr>
          <w:szCs w:val="26"/>
        </w:rPr>
        <w:t>Participants of IG HRRC Meeting:</w:t>
      </w:r>
    </w:p>
    <w:p w:rsidR="00E95AE6" w:rsidRDefault="00E95AE6" w:rsidP="00E95AE6">
      <w:pPr>
        <w:rPr>
          <w:szCs w:val="26"/>
        </w:rPr>
      </w:pPr>
    </w:p>
    <w:p w:rsidR="00E95AE6" w:rsidRPr="006559E9" w:rsidRDefault="00E95AE6" w:rsidP="00E95AE6">
      <w:pPr>
        <w:rPr>
          <w:szCs w:val="26"/>
        </w:rPr>
      </w:pPr>
      <w:proofErr w:type="spellStart"/>
      <w:r>
        <w:rPr>
          <w:szCs w:val="26"/>
        </w:rPr>
        <w:t>Danping</w:t>
      </w:r>
      <w:proofErr w:type="spellEnd"/>
      <w:r>
        <w:rPr>
          <w:szCs w:val="26"/>
        </w:rPr>
        <w:t xml:space="preserve"> He</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00904A8A">
        <w:rPr>
          <w:szCs w:val="26"/>
        </w:rPr>
        <w:t xml:space="preserve">Beijing </w:t>
      </w:r>
      <w:proofErr w:type="spellStart"/>
      <w:r w:rsidR="00904A8A">
        <w:rPr>
          <w:szCs w:val="26"/>
        </w:rPr>
        <w:t>Jiaotong</w:t>
      </w:r>
      <w:proofErr w:type="spellEnd"/>
      <w:r w:rsidR="00904A8A">
        <w:rPr>
          <w:szCs w:val="26"/>
        </w:rPr>
        <w:t xml:space="preserve"> University</w:t>
      </w:r>
    </w:p>
    <w:p w:rsidR="00E95AE6" w:rsidRDefault="00E95AE6" w:rsidP="00E95AE6">
      <w:pPr>
        <w:rPr>
          <w:szCs w:val="26"/>
        </w:rPr>
      </w:pPr>
      <w:proofErr w:type="spellStart"/>
      <w:r w:rsidRPr="006559E9">
        <w:rPr>
          <w:rFonts w:hint="eastAsia"/>
          <w:szCs w:val="26"/>
        </w:rPr>
        <w:t>Junhyeong</w:t>
      </w:r>
      <w:proofErr w:type="spellEnd"/>
      <w:r w:rsidRPr="006559E9">
        <w:rPr>
          <w:rFonts w:hint="eastAsia"/>
          <w:szCs w:val="26"/>
        </w:rPr>
        <w:t xml:space="preserve"> Kim</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6438B0" w:rsidRDefault="00663EC4" w:rsidP="00E95AE6">
      <w:pPr>
        <w:rPr>
          <w:szCs w:val="26"/>
        </w:rPr>
      </w:pPr>
      <w:r w:rsidRPr="00663EC4">
        <w:rPr>
          <w:szCs w:val="26"/>
        </w:rPr>
        <w:t xml:space="preserve">Leandro </w:t>
      </w:r>
      <w:proofErr w:type="spellStart"/>
      <w:r w:rsidRPr="00663EC4">
        <w:rPr>
          <w:szCs w:val="26"/>
        </w:rPr>
        <w:t>Melo</w:t>
      </w:r>
      <w:proofErr w:type="spellEnd"/>
      <w:r w:rsidRPr="00663EC4">
        <w:rPr>
          <w:szCs w:val="26"/>
        </w:rPr>
        <w:t xml:space="preserve"> de Sales</w:t>
      </w:r>
      <w:r w:rsidR="006438B0">
        <w:rPr>
          <w:szCs w:val="26"/>
        </w:rPr>
        <w:tab/>
      </w:r>
      <w:r w:rsidR="006438B0">
        <w:rPr>
          <w:szCs w:val="26"/>
        </w:rPr>
        <w:tab/>
      </w:r>
      <w:r w:rsidR="006438B0">
        <w:rPr>
          <w:szCs w:val="26"/>
        </w:rPr>
        <w:tab/>
      </w:r>
      <w:r w:rsidRPr="00663EC4">
        <w:rPr>
          <w:szCs w:val="26"/>
        </w:rPr>
        <w:t>Federal University of Alagoas</w:t>
      </w:r>
    </w:p>
    <w:p w:rsidR="006438B0" w:rsidRDefault="00CE5E12" w:rsidP="00E95AE6">
      <w:pPr>
        <w:rPr>
          <w:szCs w:val="26"/>
        </w:rPr>
      </w:pPr>
      <w:r>
        <w:rPr>
          <w:szCs w:val="26"/>
        </w:rPr>
        <w:t>Kenichi Mori</w:t>
      </w:r>
      <w:r>
        <w:rPr>
          <w:szCs w:val="26"/>
        </w:rPr>
        <w:tab/>
      </w:r>
      <w:r>
        <w:rPr>
          <w:szCs w:val="26"/>
        </w:rPr>
        <w:tab/>
      </w:r>
      <w:r>
        <w:rPr>
          <w:szCs w:val="26"/>
        </w:rPr>
        <w:tab/>
      </w:r>
      <w:r>
        <w:rPr>
          <w:szCs w:val="26"/>
        </w:rPr>
        <w:tab/>
      </w:r>
      <w:r>
        <w:rPr>
          <w:szCs w:val="26"/>
        </w:rPr>
        <w:tab/>
        <w:t>Space-</w:t>
      </w:r>
      <w:r w:rsidR="006438B0">
        <w:rPr>
          <w:szCs w:val="26"/>
        </w:rPr>
        <w:t>Time Engineering</w:t>
      </w:r>
    </w:p>
    <w:p w:rsidR="006438B0" w:rsidRDefault="006438B0" w:rsidP="00E95AE6">
      <w:pPr>
        <w:rPr>
          <w:szCs w:val="26"/>
        </w:rPr>
      </w:pPr>
      <w:r>
        <w:rPr>
          <w:szCs w:val="26"/>
        </w:rPr>
        <w:t>Ruben Salazar</w:t>
      </w:r>
      <w:r>
        <w:rPr>
          <w:szCs w:val="26"/>
        </w:rPr>
        <w:tab/>
      </w:r>
      <w:r>
        <w:rPr>
          <w:szCs w:val="26"/>
        </w:rPr>
        <w:tab/>
      </w:r>
      <w:r>
        <w:rPr>
          <w:szCs w:val="26"/>
        </w:rPr>
        <w:tab/>
      </w:r>
      <w:r>
        <w:rPr>
          <w:szCs w:val="26"/>
        </w:rPr>
        <w:tab/>
      </w:r>
      <w:r>
        <w:rPr>
          <w:szCs w:val="26"/>
        </w:rPr>
        <w:tab/>
      </w:r>
      <w:proofErr w:type="spellStart"/>
      <w:r>
        <w:rPr>
          <w:szCs w:val="26"/>
        </w:rPr>
        <w:t>Landis+Gyr</w:t>
      </w:r>
      <w:proofErr w:type="spellEnd"/>
    </w:p>
    <w:p w:rsidR="00373612" w:rsidRDefault="00D054FD" w:rsidP="00E95AE6">
      <w:pPr>
        <w:rPr>
          <w:szCs w:val="26"/>
        </w:rPr>
      </w:pPr>
      <w:proofErr w:type="spellStart"/>
      <w:r>
        <w:rPr>
          <w:szCs w:val="26"/>
        </w:rPr>
        <w:t>J</w:t>
      </w:r>
      <w:r>
        <w:rPr>
          <w:rFonts w:hint="eastAsia"/>
        </w:rPr>
        <w:t>ö</w:t>
      </w:r>
      <w:r w:rsidR="00373612">
        <w:rPr>
          <w:szCs w:val="26"/>
        </w:rPr>
        <w:t>rg</w:t>
      </w:r>
      <w:proofErr w:type="spellEnd"/>
      <w:r w:rsidR="00373612">
        <w:rPr>
          <w:szCs w:val="26"/>
        </w:rPr>
        <w:t xml:space="preserve"> Rober</w:t>
      </w:r>
      <w:r w:rsidR="00CA789C">
        <w:rPr>
          <w:szCs w:val="26"/>
        </w:rPr>
        <w:t>t</w:t>
      </w:r>
      <w:r w:rsidR="00373612">
        <w:rPr>
          <w:szCs w:val="26"/>
        </w:rPr>
        <w:tab/>
      </w:r>
      <w:r w:rsidR="00373612">
        <w:rPr>
          <w:szCs w:val="26"/>
        </w:rPr>
        <w:tab/>
      </w:r>
      <w:r w:rsidR="00373612">
        <w:rPr>
          <w:szCs w:val="26"/>
        </w:rPr>
        <w:tab/>
      </w:r>
      <w:r w:rsidR="00373612">
        <w:rPr>
          <w:szCs w:val="26"/>
        </w:rPr>
        <w:tab/>
      </w:r>
      <w:r w:rsidR="00373612">
        <w:rPr>
          <w:szCs w:val="26"/>
        </w:rPr>
        <w:tab/>
      </w:r>
      <w:r w:rsidR="00373612" w:rsidRPr="00373612">
        <w:rPr>
          <w:szCs w:val="26"/>
        </w:rPr>
        <w:t>Friedrich-Alexander-</w:t>
      </w:r>
      <w:proofErr w:type="spellStart"/>
      <w:r w:rsidR="00373612" w:rsidRPr="00373612">
        <w:rPr>
          <w:szCs w:val="26"/>
        </w:rPr>
        <w:t>Universität</w:t>
      </w:r>
      <w:proofErr w:type="spellEnd"/>
      <w:r w:rsidR="00373612" w:rsidRPr="00373612">
        <w:rPr>
          <w:szCs w:val="26"/>
        </w:rPr>
        <w:t xml:space="preserve"> Erlangen-</w:t>
      </w:r>
      <w:proofErr w:type="spellStart"/>
      <w:r w:rsidR="00373612" w:rsidRPr="00373612">
        <w:rPr>
          <w:szCs w:val="26"/>
        </w:rPr>
        <w:t>Nürnberg</w:t>
      </w:r>
      <w:proofErr w:type="spellEnd"/>
    </w:p>
    <w:p w:rsidR="00A730E6" w:rsidRDefault="00A730E6" w:rsidP="00E95AE6">
      <w:pPr>
        <w:rPr>
          <w:szCs w:val="26"/>
        </w:rPr>
      </w:pPr>
      <w:r>
        <w:rPr>
          <w:szCs w:val="26"/>
        </w:rPr>
        <w:t>Kazuaki Takahashi</w:t>
      </w:r>
      <w:r>
        <w:rPr>
          <w:szCs w:val="26"/>
        </w:rPr>
        <w:tab/>
      </w:r>
      <w:r>
        <w:rPr>
          <w:szCs w:val="26"/>
        </w:rPr>
        <w:tab/>
      </w:r>
      <w:r>
        <w:rPr>
          <w:szCs w:val="26"/>
        </w:rPr>
        <w:tab/>
      </w:r>
      <w:r>
        <w:rPr>
          <w:szCs w:val="26"/>
        </w:rPr>
        <w:tab/>
        <w:t>Panasonic</w:t>
      </w:r>
    </w:p>
    <w:p w:rsidR="00A730E6" w:rsidRDefault="00A730E6" w:rsidP="00E95AE6">
      <w:pPr>
        <w:rPr>
          <w:szCs w:val="26"/>
        </w:rPr>
      </w:pPr>
      <w:r>
        <w:rPr>
          <w:szCs w:val="26"/>
        </w:rPr>
        <w:t xml:space="preserve">Marko </w:t>
      </w:r>
      <w:proofErr w:type="spellStart"/>
      <w:r>
        <w:rPr>
          <w:szCs w:val="26"/>
        </w:rPr>
        <w:t>Sonkki</w:t>
      </w:r>
      <w:proofErr w:type="spellEnd"/>
      <w:r>
        <w:rPr>
          <w:szCs w:val="26"/>
        </w:rPr>
        <w:tab/>
      </w:r>
      <w:r>
        <w:rPr>
          <w:szCs w:val="26"/>
        </w:rPr>
        <w:tab/>
      </w:r>
      <w:r>
        <w:rPr>
          <w:szCs w:val="26"/>
        </w:rPr>
        <w:tab/>
      </w:r>
      <w:r>
        <w:rPr>
          <w:szCs w:val="26"/>
        </w:rPr>
        <w:tab/>
      </w:r>
      <w:r>
        <w:rPr>
          <w:szCs w:val="26"/>
        </w:rPr>
        <w:tab/>
        <w:t>CWC Nippon</w:t>
      </w:r>
    </w:p>
    <w:p w:rsidR="00E95AE6" w:rsidRDefault="00E95AE6" w:rsidP="00E95AE6">
      <w:pPr>
        <w:rPr>
          <w:szCs w:val="26"/>
        </w:rPr>
      </w:pPr>
      <w:r w:rsidRPr="00D03F9E">
        <w:rPr>
          <w:rFonts w:hint="eastAsia"/>
          <w:szCs w:val="26"/>
        </w:rPr>
        <w:t xml:space="preserve">Bob </w:t>
      </w:r>
      <w:proofErr w:type="spellStart"/>
      <w:r w:rsidRPr="00D03F9E">
        <w:rPr>
          <w:rFonts w:hint="eastAsia"/>
          <w:szCs w:val="26"/>
        </w:rPr>
        <w:t>Heile</w:t>
      </w:r>
      <w:proofErr w:type="spellEnd"/>
      <w:r w:rsidRPr="00D03F9E">
        <w:rPr>
          <w:rFonts w:hint="eastAsia"/>
          <w:szCs w:val="26"/>
        </w:rPr>
        <w:tab/>
      </w:r>
      <w:r w:rsidRPr="00D03F9E">
        <w:rPr>
          <w:rFonts w:hint="eastAsia"/>
          <w:szCs w:val="26"/>
        </w:rPr>
        <w:tab/>
      </w:r>
      <w:r w:rsidRPr="00D03F9E">
        <w:rPr>
          <w:rFonts w:hint="eastAsia"/>
          <w:szCs w:val="26"/>
        </w:rPr>
        <w:tab/>
      </w:r>
      <w:r w:rsidRPr="00D03F9E">
        <w:rPr>
          <w:rFonts w:hint="eastAsia"/>
          <w:szCs w:val="26"/>
        </w:rPr>
        <w:tab/>
      </w:r>
      <w:r w:rsidRPr="00D03F9E">
        <w:rPr>
          <w:rFonts w:hint="eastAsia"/>
          <w:szCs w:val="26"/>
        </w:rPr>
        <w:tab/>
      </w:r>
      <w:r w:rsidRPr="00D03F9E">
        <w:rPr>
          <w:szCs w:val="26"/>
        </w:rPr>
        <w:t>Wi-SUN Alliance</w:t>
      </w:r>
    </w:p>
    <w:p w:rsidR="00E95AE6" w:rsidRPr="00E95AE6" w:rsidRDefault="00E95AE6" w:rsidP="00EB6975">
      <w:pPr>
        <w:widowControl w:val="0"/>
        <w:wordWrap w:val="0"/>
        <w:autoSpaceDE w:val="0"/>
        <w:autoSpaceDN w:val="0"/>
        <w:spacing w:line="276" w:lineRule="auto"/>
        <w:jc w:val="both"/>
        <w:rPr>
          <w:szCs w:val="26"/>
        </w:rPr>
      </w:pPr>
    </w:p>
    <w:sectPr w:rsidR="00E95AE6" w:rsidRPr="00E95AE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DA" w:rsidRDefault="008153DA">
      <w:r>
        <w:separator/>
      </w:r>
    </w:p>
  </w:endnote>
  <w:endnote w:type="continuationSeparator" w:id="0">
    <w:p w:rsidR="008153DA" w:rsidRDefault="008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DA" w:rsidRDefault="008153DA">
      <w:r>
        <w:separator/>
      </w:r>
    </w:p>
  </w:footnote>
  <w:footnote w:type="continuationSeparator" w:id="0">
    <w:p w:rsidR="008153DA" w:rsidRDefault="0081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54B34">
      <w:rPr>
        <w:b/>
        <w:noProof/>
        <w:sz w:val="28"/>
      </w:rPr>
      <w:t>March, 2016</w:t>
    </w:r>
    <w:r>
      <w:rPr>
        <w:b/>
        <w:sz w:val="28"/>
      </w:rPr>
      <w:fldChar w:fldCharType="end"/>
    </w:r>
    <w:r>
      <w:rPr>
        <w:b/>
        <w:sz w:val="28"/>
      </w:rPr>
      <w:tab/>
      <w:t xml:space="preserve"> IEEE P802.</w:t>
    </w:r>
    <w:r w:rsidR="00282135">
      <w:rPr>
        <w:b/>
        <w:sz w:val="28"/>
      </w:rPr>
      <w:t>15-1</w:t>
    </w:r>
    <w:r w:rsidR="00222264">
      <w:rPr>
        <w:rFonts w:eastAsia="SimSun" w:hint="eastAsia"/>
        <w:b/>
        <w:sz w:val="28"/>
        <w:lang w:eastAsia="zh-CN"/>
      </w:rPr>
      <w:t>6</w:t>
    </w:r>
    <w:r w:rsidR="00282135">
      <w:rPr>
        <w:b/>
        <w:sz w:val="28"/>
      </w:rPr>
      <w:t>-</w:t>
    </w:r>
    <w:r w:rsidR="00222264" w:rsidRPr="00222264">
      <w:rPr>
        <w:b/>
        <w:sz w:val="28"/>
      </w:rPr>
      <w:t>0266-00-hrrc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2626E"/>
    <w:rsid w:val="00040A02"/>
    <w:rsid w:val="00043579"/>
    <w:rsid w:val="00057417"/>
    <w:rsid w:val="00071486"/>
    <w:rsid w:val="000731D2"/>
    <w:rsid w:val="000734D0"/>
    <w:rsid w:val="00081DD6"/>
    <w:rsid w:val="000A05AF"/>
    <w:rsid w:val="000B7655"/>
    <w:rsid w:val="000C15DB"/>
    <w:rsid w:val="000C2571"/>
    <w:rsid w:val="000D24CD"/>
    <w:rsid w:val="000D4087"/>
    <w:rsid w:val="000E6A37"/>
    <w:rsid w:val="001104E7"/>
    <w:rsid w:val="001131A3"/>
    <w:rsid w:val="0011365E"/>
    <w:rsid w:val="001146B2"/>
    <w:rsid w:val="00131621"/>
    <w:rsid w:val="00140FC7"/>
    <w:rsid w:val="00143817"/>
    <w:rsid w:val="0014635F"/>
    <w:rsid w:val="00146CE1"/>
    <w:rsid w:val="00154CEC"/>
    <w:rsid w:val="00155E8E"/>
    <w:rsid w:val="00156E96"/>
    <w:rsid w:val="0018235B"/>
    <w:rsid w:val="001861EF"/>
    <w:rsid w:val="001866D8"/>
    <w:rsid w:val="00192987"/>
    <w:rsid w:val="001961A4"/>
    <w:rsid w:val="001A2974"/>
    <w:rsid w:val="001A578D"/>
    <w:rsid w:val="001A5B02"/>
    <w:rsid w:val="001A7413"/>
    <w:rsid w:val="001A7E15"/>
    <w:rsid w:val="001B1535"/>
    <w:rsid w:val="001B3E19"/>
    <w:rsid w:val="001C33A1"/>
    <w:rsid w:val="001F32AE"/>
    <w:rsid w:val="001F5D12"/>
    <w:rsid w:val="00203333"/>
    <w:rsid w:val="00210C9F"/>
    <w:rsid w:val="00222264"/>
    <w:rsid w:val="0022235A"/>
    <w:rsid w:val="00222D52"/>
    <w:rsid w:val="00223200"/>
    <w:rsid w:val="00243BAB"/>
    <w:rsid w:val="002570EB"/>
    <w:rsid w:val="00267F67"/>
    <w:rsid w:val="00281D80"/>
    <w:rsid w:val="00282135"/>
    <w:rsid w:val="0028265A"/>
    <w:rsid w:val="00290C7C"/>
    <w:rsid w:val="002A1639"/>
    <w:rsid w:val="002C08AC"/>
    <w:rsid w:val="002C2600"/>
    <w:rsid w:val="002C4B38"/>
    <w:rsid w:val="002C78BA"/>
    <w:rsid w:val="002D2182"/>
    <w:rsid w:val="002D2670"/>
    <w:rsid w:val="002D339B"/>
    <w:rsid w:val="00305AFF"/>
    <w:rsid w:val="00322C47"/>
    <w:rsid w:val="00322EE2"/>
    <w:rsid w:val="003256AA"/>
    <w:rsid w:val="00326C2D"/>
    <w:rsid w:val="00327328"/>
    <w:rsid w:val="00336A44"/>
    <w:rsid w:val="00353F0B"/>
    <w:rsid w:val="00363028"/>
    <w:rsid w:val="00373612"/>
    <w:rsid w:val="003746A6"/>
    <w:rsid w:val="003A38D5"/>
    <w:rsid w:val="003B7727"/>
    <w:rsid w:val="003C22E1"/>
    <w:rsid w:val="003D325D"/>
    <w:rsid w:val="003D6EEE"/>
    <w:rsid w:val="003E354D"/>
    <w:rsid w:val="003E56FE"/>
    <w:rsid w:val="003E6C14"/>
    <w:rsid w:val="003F3274"/>
    <w:rsid w:val="00427990"/>
    <w:rsid w:val="00427CDB"/>
    <w:rsid w:val="00442190"/>
    <w:rsid w:val="004453CD"/>
    <w:rsid w:val="00454727"/>
    <w:rsid w:val="004571EB"/>
    <w:rsid w:val="00472BC1"/>
    <w:rsid w:val="00474713"/>
    <w:rsid w:val="004758C6"/>
    <w:rsid w:val="00476423"/>
    <w:rsid w:val="0048109E"/>
    <w:rsid w:val="004847A4"/>
    <w:rsid w:val="004A0EAE"/>
    <w:rsid w:val="004B3D48"/>
    <w:rsid w:val="004B55C8"/>
    <w:rsid w:val="004B6794"/>
    <w:rsid w:val="004C4508"/>
    <w:rsid w:val="004C7F41"/>
    <w:rsid w:val="004F678A"/>
    <w:rsid w:val="005037FB"/>
    <w:rsid w:val="00507186"/>
    <w:rsid w:val="005179BD"/>
    <w:rsid w:val="005442DD"/>
    <w:rsid w:val="0054617D"/>
    <w:rsid w:val="00554B34"/>
    <w:rsid w:val="00557D0F"/>
    <w:rsid w:val="00561D7C"/>
    <w:rsid w:val="0056279C"/>
    <w:rsid w:val="0056656C"/>
    <w:rsid w:val="00571702"/>
    <w:rsid w:val="005752CB"/>
    <w:rsid w:val="00575B07"/>
    <w:rsid w:val="005769CF"/>
    <w:rsid w:val="00593143"/>
    <w:rsid w:val="005941A8"/>
    <w:rsid w:val="00596CF4"/>
    <w:rsid w:val="005A0D7C"/>
    <w:rsid w:val="005C4467"/>
    <w:rsid w:val="005C4481"/>
    <w:rsid w:val="005C4AA6"/>
    <w:rsid w:val="005E040D"/>
    <w:rsid w:val="005E6D62"/>
    <w:rsid w:val="00601DB3"/>
    <w:rsid w:val="00613980"/>
    <w:rsid w:val="00623CC9"/>
    <w:rsid w:val="00623DB4"/>
    <w:rsid w:val="006350F1"/>
    <w:rsid w:val="006438B0"/>
    <w:rsid w:val="00645DEA"/>
    <w:rsid w:val="0065279B"/>
    <w:rsid w:val="00653A8D"/>
    <w:rsid w:val="006559E9"/>
    <w:rsid w:val="00661EA3"/>
    <w:rsid w:val="00663EC4"/>
    <w:rsid w:val="00664BBB"/>
    <w:rsid w:val="0066568C"/>
    <w:rsid w:val="006707F5"/>
    <w:rsid w:val="00673198"/>
    <w:rsid w:val="00677E29"/>
    <w:rsid w:val="006A02BD"/>
    <w:rsid w:val="006A7763"/>
    <w:rsid w:val="006B0FCA"/>
    <w:rsid w:val="006C61A1"/>
    <w:rsid w:val="006C7072"/>
    <w:rsid w:val="006D3CAA"/>
    <w:rsid w:val="006E4C86"/>
    <w:rsid w:val="006E6CA7"/>
    <w:rsid w:val="006F0A29"/>
    <w:rsid w:val="006F58D5"/>
    <w:rsid w:val="007140A3"/>
    <w:rsid w:val="007154CD"/>
    <w:rsid w:val="0072626D"/>
    <w:rsid w:val="00743FEA"/>
    <w:rsid w:val="007457C8"/>
    <w:rsid w:val="00760179"/>
    <w:rsid w:val="00771850"/>
    <w:rsid w:val="007736C6"/>
    <w:rsid w:val="007740E2"/>
    <w:rsid w:val="0078297D"/>
    <w:rsid w:val="00784A53"/>
    <w:rsid w:val="007A2A46"/>
    <w:rsid w:val="007E55DC"/>
    <w:rsid w:val="007E7441"/>
    <w:rsid w:val="007E78D9"/>
    <w:rsid w:val="007F548D"/>
    <w:rsid w:val="008008F0"/>
    <w:rsid w:val="008143F2"/>
    <w:rsid w:val="008153DA"/>
    <w:rsid w:val="00834AF4"/>
    <w:rsid w:val="00835E87"/>
    <w:rsid w:val="008433DF"/>
    <w:rsid w:val="008435D7"/>
    <w:rsid w:val="00857E0E"/>
    <w:rsid w:val="008A3606"/>
    <w:rsid w:val="008A3C21"/>
    <w:rsid w:val="008A7F09"/>
    <w:rsid w:val="008B5AE7"/>
    <w:rsid w:val="008C3FBE"/>
    <w:rsid w:val="008D7289"/>
    <w:rsid w:val="00904A8A"/>
    <w:rsid w:val="00913A1C"/>
    <w:rsid w:val="00913A6A"/>
    <w:rsid w:val="00925DC3"/>
    <w:rsid w:val="00926101"/>
    <w:rsid w:val="00931896"/>
    <w:rsid w:val="00970A76"/>
    <w:rsid w:val="00976DC3"/>
    <w:rsid w:val="00982A06"/>
    <w:rsid w:val="0098413A"/>
    <w:rsid w:val="009865C7"/>
    <w:rsid w:val="009A7BC6"/>
    <w:rsid w:val="009C01DA"/>
    <w:rsid w:val="009C4FEC"/>
    <w:rsid w:val="009D0770"/>
    <w:rsid w:val="009D1818"/>
    <w:rsid w:val="009D1991"/>
    <w:rsid w:val="009D5587"/>
    <w:rsid w:val="009D5D76"/>
    <w:rsid w:val="009D69C5"/>
    <w:rsid w:val="009D7EB4"/>
    <w:rsid w:val="009E3F0B"/>
    <w:rsid w:val="00A0216D"/>
    <w:rsid w:val="00A21300"/>
    <w:rsid w:val="00A23B18"/>
    <w:rsid w:val="00A419E0"/>
    <w:rsid w:val="00A455ED"/>
    <w:rsid w:val="00A46663"/>
    <w:rsid w:val="00A55D7F"/>
    <w:rsid w:val="00A5760C"/>
    <w:rsid w:val="00A67839"/>
    <w:rsid w:val="00A730E6"/>
    <w:rsid w:val="00A84187"/>
    <w:rsid w:val="00AA5566"/>
    <w:rsid w:val="00AA74F4"/>
    <w:rsid w:val="00AA768A"/>
    <w:rsid w:val="00AE759D"/>
    <w:rsid w:val="00AE7C04"/>
    <w:rsid w:val="00B23637"/>
    <w:rsid w:val="00B246DC"/>
    <w:rsid w:val="00B324C9"/>
    <w:rsid w:val="00B40ACB"/>
    <w:rsid w:val="00B63340"/>
    <w:rsid w:val="00B86249"/>
    <w:rsid w:val="00B93296"/>
    <w:rsid w:val="00BA1F7B"/>
    <w:rsid w:val="00BA2FE4"/>
    <w:rsid w:val="00BB1982"/>
    <w:rsid w:val="00BC0CD3"/>
    <w:rsid w:val="00BC3315"/>
    <w:rsid w:val="00BD32DC"/>
    <w:rsid w:val="00BE45DA"/>
    <w:rsid w:val="00BF6898"/>
    <w:rsid w:val="00C061F1"/>
    <w:rsid w:val="00C10948"/>
    <w:rsid w:val="00C120BE"/>
    <w:rsid w:val="00C202E4"/>
    <w:rsid w:val="00C30CF3"/>
    <w:rsid w:val="00C34A27"/>
    <w:rsid w:val="00C35291"/>
    <w:rsid w:val="00C6288C"/>
    <w:rsid w:val="00C644AF"/>
    <w:rsid w:val="00C91F55"/>
    <w:rsid w:val="00C9343B"/>
    <w:rsid w:val="00CA18AF"/>
    <w:rsid w:val="00CA789C"/>
    <w:rsid w:val="00CA79DD"/>
    <w:rsid w:val="00CC315C"/>
    <w:rsid w:val="00CC7571"/>
    <w:rsid w:val="00CD1C53"/>
    <w:rsid w:val="00CD35DA"/>
    <w:rsid w:val="00CE5E12"/>
    <w:rsid w:val="00CF70FA"/>
    <w:rsid w:val="00D0257A"/>
    <w:rsid w:val="00D054FD"/>
    <w:rsid w:val="00D07AC2"/>
    <w:rsid w:val="00D12CB2"/>
    <w:rsid w:val="00D151CB"/>
    <w:rsid w:val="00D21A20"/>
    <w:rsid w:val="00D33B91"/>
    <w:rsid w:val="00D41C2A"/>
    <w:rsid w:val="00D44663"/>
    <w:rsid w:val="00D57FC2"/>
    <w:rsid w:val="00D71F30"/>
    <w:rsid w:val="00D800BA"/>
    <w:rsid w:val="00D84126"/>
    <w:rsid w:val="00D969CA"/>
    <w:rsid w:val="00D96BCC"/>
    <w:rsid w:val="00D97869"/>
    <w:rsid w:val="00DB549F"/>
    <w:rsid w:val="00DB6749"/>
    <w:rsid w:val="00DC33F2"/>
    <w:rsid w:val="00DC37A1"/>
    <w:rsid w:val="00DD1715"/>
    <w:rsid w:val="00DD626B"/>
    <w:rsid w:val="00DE05F4"/>
    <w:rsid w:val="00DF58AF"/>
    <w:rsid w:val="00E10331"/>
    <w:rsid w:val="00E144FB"/>
    <w:rsid w:val="00E43577"/>
    <w:rsid w:val="00E46AE7"/>
    <w:rsid w:val="00E814E8"/>
    <w:rsid w:val="00E85471"/>
    <w:rsid w:val="00E85DAF"/>
    <w:rsid w:val="00E91FD7"/>
    <w:rsid w:val="00E92B39"/>
    <w:rsid w:val="00E95AE6"/>
    <w:rsid w:val="00E95BA5"/>
    <w:rsid w:val="00E97257"/>
    <w:rsid w:val="00EA1A67"/>
    <w:rsid w:val="00EA3BED"/>
    <w:rsid w:val="00EB08DA"/>
    <w:rsid w:val="00EB319F"/>
    <w:rsid w:val="00EB5F76"/>
    <w:rsid w:val="00EB6975"/>
    <w:rsid w:val="00EC0AF8"/>
    <w:rsid w:val="00EF0F99"/>
    <w:rsid w:val="00EF169E"/>
    <w:rsid w:val="00F02955"/>
    <w:rsid w:val="00F02B24"/>
    <w:rsid w:val="00F2759C"/>
    <w:rsid w:val="00F301A1"/>
    <w:rsid w:val="00F35D6F"/>
    <w:rsid w:val="00F37C41"/>
    <w:rsid w:val="00F46924"/>
    <w:rsid w:val="00F611C4"/>
    <w:rsid w:val="00F734EE"/>
    <w:rsid w:val="00F7614A"/>
    <w:rsid w:val="00F85EBE"/>
    <w:rsid w:val="00F94888"/>
    <w:rsid w:val="00FA3D9A"/>
    <w:rsid w:val="00FB0B41"/>
    <w:rsid w:val="00FB4417"/>
    <w:rsid w:val="00FB7AF4"/>
    <w:rsid w:val="00FC68EC"/>
    <w:rsid w:val="00FD72F2"/>
    <w:rsid w:val="00FE0A14"/>
    <w:rsid w:val="00FE0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26BC4-3EE2-4759-8707-20B3CB8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11F3C2CF-3F81-40E8-9A12-45D30F1C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53</TotalTime>
  <Pages>3</Pages>
  <Words>514</Words>
  <Characters>2930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Hui;Junhyeong Kim</dc:creator>
  <dc:description>&lt;218 Gajeong-ro, Yuseong-gu, Daejeon, 305-700, KOREA&gt;_x000d_
TELEPHONE: &lt;+82-42-860-5324&gt;_x000d_
FAX: &lt;+82-42-860-6732&gt;_x000d_
EMAIL: &lt;binghui@etri.re.kr&gt;</dc:description>
  <cp:lastModifiedBy>김준형</cp:lastModifiedBy>
  <cp:revision>49</cp:revision>
  <cp:lastPrinted>1900-12-31T16:00:00Z</cp:lastPrinted>
  <dcterms:created xsi:type="dcterms:W3CDTF">2016-03-20T09:01:00Z</dcterms:created>
  <dcterms:modified xsi:type="dcterms:W3CDTF">2016-03-20T14:34:00Z</dcterms:modified>
  <cp:category>15-????-00-hrrc</cp:category>
</cp:coreProperties>
</file>