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53AC" w14:textId="77777777" w:rsidR="00FC0180" w:rsidRPr="00DB3821" w:rsidRDefault="00FC0180">
      <w:pPr>
        <w:jc w:val="center"/>
        <w:rPr>
          <w:b/>
          <w:sz w:val="28"/>
        </w:rPr>
      </w:pPr>
      <w:r w:rsidRPr="00DB3821">
        <w:rPr>
          <w:b/>
          <w:sz w:val="28"/>
        </w:rPr>
        <w:t>IEEE P802.15</w:t>
      </w:r>
    </w:p>
    <w:p w14:paraId="340DB63E" w14:textId="77777777" w:rsidR="00FC0180" w:rsidRPr="00DB3821" w:rsidRDefault="00FC0180">
      <w:pPr>
        <w:jc w:val="center"/>
        <w:rPr>
          <w:b/>
          <w:sz w:val="28"/>
        </w:rPr>
      </w:pPr>
      <w:r w:rsidRPr="00DB3821">
        <w:rPr>
          <w:b/>
          <w:sz w:val="28"/>
        </w:rPr>
        <w:t>Wireless Personal Area Networks</w:t>
      </w:r>
    </w:p>
    <w:p w14:paraId="0D152A50" w14:textId="77777777" w:rsidR="00FC0180" w:rsidRPr="00DB3821"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DB3821" w14:paraId="1F669E55" w14:textId="77777777">
        <w:tc>
          <w:tcPr>
            <w:tcW w:w="1260" w:type="dxa"/>
            <w:tcBorders>
              <w:top w:val="single" w:sz="6" w:space="0" w:color="auto"/>
            </w:tcBorders>
          </w:tcPr>
          <w:p w14:paraId="000504FA" w14:textId="77777777" w:rsidR="00FC0180" w:rsidRPr="00DB3821" w:rsidRDefault="00FC0180">
            <w:pPr>
              <w:pStyle w:val="covertext"/>
            </w:pPr>
            <w:r w:rsidRPr="00DB3821">
              <w:t>Project</w:t>
            </w:r>
          </w:p>
        </w:tc>
        <w:tc>
          <w:tcPr>
            <w:tcW w:w="8190" w:type="dxa"/>
            <w:gridSpan w:val="2"/>
            <w:tcBorders>
              <w:top w:val="single" w:sz="6" w:space="0" w:color="auto"/>
            </w:tcBorders>
          </w:tcPr>
          <w:p w14:paraId="5B9C89FD" w14:textId="77777777" w:rsidR="00FC0180" w:rsidRPr="00DB3821" w:rsidRDefault="00FC0180">
            <w:pPr>
              <w:pStyle w:val="covertext"/>
            </w:pPr>
            <w:r w:rsidRPr="00DB3821">
              <w:t>IEEE P802.15 Working Group for Wireless Personal Area Networks (WPANs)</w:t>
            </w:r>
          </w:p>
        </w:tc>
      </w:tr>
      <w:tr w:rsidR="00FC0180" w:rsidRPr="00DB3821" w14:paraId="2B00A785" w14:textId="77777777">
        <w:tc>
          <w:tcPr>
            <w:tcW w:w="1260" w:type="dxa"/>
            <w:tcBorders>
              <w:top w:val="single" w:sz="6" w:space="0" w:color="auto"/>
            </w:tcBorders>
          </w:tcPr>
          <w:p w14:paraId="3ED4E80A" w14:textId="77777777" w:rsidR="00FC0180" w:rsidRPr="00DB3821" w:rsidRDefault="00FC0180">
            <w:pPr>
              <w:pStyle w:val="covertext"/>
            </w:pPr>
            <w:r w:rsidRPr="00DB3821">
              <w:t>Title</w:t>
            </w:r>
          </w:p>
        </w:tc>
        <w:tc>
          <w:tcPr>
            <w:tcW w:w="8190" w:type="dxa"/>
            <w:gridSpan w:val="2"/>
            <w:tcBorders>
              <w:top w:val="single" w:sz="6" w:space="0" w:color="auto"/>
            </w:tcBorders>
          </w:tcPr>
          <w:p w14:paraId="08D69437" w14:textId="77777777" w:rsidR="00FC0180" w:rsidRPr="00DB3821" w:rsidRDefault="006E1104">
            <w:pPr>
              <w:pStyle w:val="covertext"/>
            </w:pPr>
            <w:r>
              <w:fldChar w:fldCharType="begin"/>
            </w:r>
            <w:r>
              <w:instrText xml:space="preserve"> TITLE  \* MERGEFORMAT </w:instrText>
            </w:r>
            <w:r>
              <w:fldChar w:fldCharType="separate"/>
            </w:r>
            <w:r w:rsidR="00FC0180" w:rsidRPr="00DB3821">
              <w:rPr>
                <w:b/>
                <w:sz w:val="28"/>
              </w:rPr>
              <w:t>&lt;IEEE802.15 WG minutes&gt;</w:t>
            </w:r>
            <w:r>
              <w:rPr>
                <w:b/>
                <w:sz w:val="28"/>
              </w:rPr>
              <w:fldChar w:fldCharType="end"/>
            </w:r>
          </w:p>
        </w:tc>
      </w:tr>
      <w:tr w:rsidR="00FC0180" w:rsidRPr="00DB3821" w14:paraId="60F0E92B" w14:textId="77777777">
        <w:tc>
          <w:tcPr>
            <w:tcW w:w="1260" w:type="dxa"/>
            <w:tcBorders>
              <w:top w:val="single" w:sz="6" w:space="0" w:color="auto"/>
            </w:tcBorders>
          </w:tcPr>
          <w:p w14:paraId="5327733B" w14:textId="77777777" w:rsidR="00FC0180" w:rsidRPr="00DB3821" w:rsidRDefault="00FC0180">
            <w:pPr>
              <w:pStyle w:val="covertext"/>
            </w:pPr>
            <w:r w:rsidRPr="00DB3821">
              <w:t>Date Submitted</w:t>
            </w:r>
          </w:p>
        </w:tc>
        <w:tc>
          <w:tcPr>
            <w:tcW w:w="8190" w:type="dxa"/>
            <w:gridSpan w:val="2"/>
            <w:tcBorders>
              <w:top w:val="single" w:sz="6" w:space="0" w:color="auto"/>
            </w:tcBorders>
          </w:tcPr>
          <w:p w14:paraId="2B7C7713" w14:textId="34C950AB" w:rsidR="00FC0180" w:rsidRPr="00DB3821" w:rsidRDefault="00FC0180" w:rsidP="00EA3600">
            <w:pPr>
              <w:pStyle w:val="covertext"/>
            </w:pPr>
            <w:r w:rsidRPr="00DB3821">
              <w:t>[</w:t>
            </w:r>
            <w:r w:rsidR="00EA3600">
              <w:t>22</w:t>
            </w:r>
            <w:r w:rsidR="00255566" w:rsidRPr="00DB3821">
              <w:t xml:space="preserve"> </w:t>
            </w:r>
            <w:r w:rsidR="00EA3600">
              <w:t>Jan</w:t>
            </w:r>
            <w:r w:rsidR="00216CBA" w:rsidRPr="00DB3821">
              <w:t xml:space="preserve"> </w:t>
            </w:r>
            <w:r w:rsidR="00846679" w:rsidRPr="00DB3821">
              <w:t>20</w:t>
            </w:r>
            <w:r w:rsidR="00EA3600">
              <w:t>16</w:t>
            </w:r>
            <w:r w:rsidRPr="00DB3821">
              <w:t>]</w:t>
            </w:r>
          </w:p>
        </w:tc>
      </w:tr>
      <w:tr w:rsidR="00FC0180" w:rsidRPr="00DB3821" w14:paraId="071A874F" w14:textId="77777777">
        <w:tc>
          <w:tcPr>
            <w:tcW w:w="1260" w:type="dxa"/>
            <w:tcBorders>
              <w:top w:val="single" w:sz="4" w:space="0" w:color="auto"/>
              <w:bottom w:val="single" w:sz="4" w:space="0" w:color="auto"/>
            </w:tcBorders>
          </w:tcPr>
          <w:p w14:paraId="152E0B96" w14:textId="77777777" w:rsidR="00FC0180" w:rsidRPr="00DB3821" w:rsidRDefault="00FC0180">
            <w:pPr>
              <w:pStyle w:val="covertext"/>
            </w:pPr>
            <w:r w:rsidRPr="00DB3821">
              <w:t>Source</w:t>
            </w:r>
          </w:p>
        </w:tc>
        <w:tc>
          <w:tcPr>
            <w:tcW w:w="4050" w:type="dxa"/>
            <w:tcBorders>
              <w:top w:val="single" w:sz="4" w:space="0" w:color="auto"/>
              <w:bottom w:val="single" w:sz="4" w:space="0" w:color="auto"/>
            </w:tcBorders>
          </w:tcPr>
          <w:p w14:paraId="227F41BA" w14:textId="77777777" w:rsidR="00FC0180" w:rsidRPr="00DB3821" w:rsidRDefault="00FC0180">
            <w:pPr>
              <w:pStyle w:val="covertext"/>
              <w:spacing w:before="0" w:after="0"/>
            </w:pPr>
            <w:r w:rsidRPr="00DB3821">
              <w:t>[</w:t>
            </w:r>
            <w:r w:rsidR="006E1104">
              <w:fldChar w:fldCharType="begin"/>
            </w:r>
            <w:r w:rsidR="006E1104">
              <w:instrText xml:space="preserve"> AUTHOR  \* MERGEFORMAT </w:instrText>
            </w:r>
            <w:r w:rsidR="006E1104">
              <w:fldChar w:fldCharType="separate"/>
            </w:r>
            <w:r w:rsidRPr="00DB3821">
              <w:rPr>
                <w:noProof/>
              </w:rPr>
              <w:t>Pat Kinney</w:t>
            </w:r>
            <w:r w:rsidR="006E1104">
              <w:rPr>
                <w:noProof/>
              </w:rPr>
              <w:fldChar w:fldCharType="end"/>
            </w:r>
            <w:r w:rsidRPr="00DB3821">
              <w:t>]</w:t>
            </w:r>
            <w:r w:rsidRPr="00DB3821">
              <w:br/>
              <w:t>[</w:t>
            </w:r>
            <w:r w:rsidR="006E1104">
              <w:fldChar w:fldCharType="begin"/>
            </w:r>
            <w:r w:rsidR="006E1104">
              <w:instrText xml:space="preserve"> DOCPROPERTY "Company"  \* MERGEFORMAT </w:instrText>
            </w:r>
            <w:r w:rsidR="006E1104">
              <w:fldChar w:fldCharType="separate"/>
            </w:r>
            <w:r w:rsidRPr="00DB3821">
              <w:t>&lt;Kinney Consulting LLC&gt;</w:t>
            </w:r>
            <w:r w:rsidR="006E1104">
              <w:fldChar w:fldCharType="end"/>
            </w:r>
            <w:r w:rsidRPr="00DB3821">
              <w:t>]</w:t>
            </w:r>
            <w:r w:rsidRPr="00DB3821">
              <w:br/>
              <w:t>[Chicago, IL]</w:t>
            </w:r>
          </w:p>
        </w:tc>
        <w:tc>
          <w:tcPr>
            <w:tcW w:w="4140" w:type="dxa"/>
            <w:tcBorders>
              <w:top w:val="single" w:sz="4" w:space="0" w:color="auto"/>
              <w:bottom w:val="single" w:sz="4" w:space="0" w:color="auto"/>
            </w:tcBorders>
          </w:tcPr>
          <w:p w14:paraId="070933F2" w14:textId="77777777" w:rsidR="00FC0180" w:rsidRPr="00DB3821" w:rsidRDefault="00FC0180" w:rsidP="00E44384">
            <w:pPr>
              <w:pStyle w:val="covertext"/>
              <w:tabs>
                <w:tab w:val="left" w:pos="1152"/>
              </w:tabs>
              <w:spacing w:before="0" w:after="0"/>
              <w:rPr>
                <w:sz w:val="18"/>
              </w:rPr>
            </w:pPr>
            <w:r w:rsidRPr="00DB3821">
              <w:t>Voice:</w:t>
            </w:r>
            <w:r w:rsidRPr="00DB3821">
              <w:tab/>
              <w:t>[+1.847.960.3715]</w:t>
            </w:r>
            <w:r w:rsidRPr="00DB3821">
              <w:br/>
              <w:t>Fax:</w:t>
            </w:r>
            <w:r w:rsidRPr="00DB3821">
              <w:tab/>
              <w:t>[+1.</w:t>
            </w:r>
            <w:r w:rsidR="00E44384" w:rsidRPr="00DB3821">
              <w:t>847</w:t>
            </w:r>
            <w:r w:rsidRPr="00DB3821">
              <w:t>.</w:t>
            </w:r>
            <w:r w:rsidR="00331D42" w:rsidRPr="00DB3821">
              <w:t>790.3805</w:t>
            </w:r>
            <w:r w:rsidRPr="00DB3821">
              <w:t>]</w:t>
            </w:r>
            <w:r w:rsidRPr="00DB3821">
              <w:br/>
              <w:t>E-mail:</w:t>
            </w:r>
            <w:r w:rsidRPr="00DB3821">
              <w:tab/>
              <w:t>[pat.kinney@ieee.org]</w:t>
            </w:r>
          </w:p>
        </w:tc>
      </w:tr>
      <w:tr w:rsidR="00FC0180" w:rsidRPr="00DB3821" w14:paraId="11551BB0" w14:textId="77777777">
        <w:tc>
          <w:tcPr>
            <w:tcW w:w="1260" w:type="dxa"/>
            <w:tcBorders>
              <w:top w:val="single" w:sz="6" w:space="0" w:color="auto"/>
            </w:tcBorders>
          </w:tcPr>
          <w:p w14:paraId="1FC5A49D" w14:textId="77777777" w:rsidR="00FC0180" w:rsidRPr="00DB3821" w:rsidRDefault="00FC0180">
            <w:pPr>
              <w:pStyle w:val="covertext"/>
            </w:pPr>
            <w:r w:rsidRPr="00DB3821">
              <w:t>Re:</w:t>
            </w:r>
          </w:p>
        </w:tc>
        <w:tc>
          <w:tcPr>
            <w:tcW w:w="8190" w:type="dxa"/>
            <w:gridSpan w:val="2"/>
            <w:tcBorders>
              <w:top w:val="single" w:sz="6" w:space="0" w:color="auto"/>
            </w:tcBorders>
          </w:tcPr>
          <w:p w14:paraId="7C48D660" w14:textId="341D777E" w:rsidR="00FC0180" w:rsidRPr="00DB3821" w:rsidRDefault="00FC0180" w:rsidP="00EA3600">
            <w:pPr>
              <w:pStyle w:val="covertext"/>
            </w:pPr>
            <w:r w:rsidRPr="00DB3821">
              <w:t xml:space="preserve">[802.15 Interim Meeting in </w:t>
            </w:r>
            <w:r w:rsidR="00EA3600">
              <w:t>Atlanta</w:t>
            </w:r>
            <w:r w:rsidR="0058654C" w:rsidRPr="00DB3821">
              <w:t xml:space="preserve">, </w:t>
            </w:r>
            <w:r w:rsidR="00EA3600">
              <w:t>GA</w:t>
            </w:r>
            <w:r w:rsidRPr="00DB3821">
              <w:t>]</w:t>
            </w:r>
          </w:p>
        </w:tc>
      </w:tr>
      <w:tr w:rsidR="00FC0180" w:rsidRPr="00DB3821" w14:paraId="62FA5C48" w14:textId="77777777">
        <w:tc>
          <w:tcPr>
            <w:tcW w:w="1260" w:type="dxa"/>
            <w:tcBorders>
              <w:top w:val="single" w:sz="6" w:space="0" w:color="auto"/>
            </w:tcBorders>
          </w:tcPr>
          <w:p w14:paraId="0913D754" w14:textId="77777777" w:rsidR="00FC0180" w:rsidRPr="00DB3821" w:rsidRDefault="00FC0180">
            <w:pPr>
              <w:pStyle w:val="covertext"/>
            </w:pPr>
            <w:r w:rsidRPr="00DB3821">
              <w:t>Abstract</w:t>
            </w:r>
          </w:p>
        </w:tc>
        <w:tc>
          <w:tcPr>
            <w:tcW w:w="8190" w:type="dxa"/>
            <w:gridSpan w:val="2"/>
            <w:tcBorders>
              <w:top w:val="single" w:sz="6" w:space="0" w:color="auto"/>
            </w:tcBorders>
          </w:tcPr>
          <w:p w14:paraId="59386152" w14:textId="77777777" w:rsidR="00FC0180" w:rsidRPr="00DB3821" w:rsidRDefault="00FC0180">
            <w:pPr>
              <w:pStyle w:val="covertext"/>
            </w:pPr>
            <w:r w:rsidRPr="00DB3821">
              <w:t>[IEEE 802.15 Working Group Minutes]</w:t>
            </w:r>
          </w:p>
        </w:tc>
      </w:tr>
      <w:tr w:rsidR="00FC0180" w:rsidRPr="00DB3821" w14:paraId="51F7BAFC" w14:textId="77777777">
        <w:tc>
          <w:tcPr>
            <w:tcW w:w="1260" w:type="dxa"/>
            <w:tcBorders>
              <w:top w:val="single" w:sz="6" w:space="0" w:color="auto"/>
            </w:tcBorders>
          </w:tcPr>
          <w:p w14:paraId="39B319A9" w14:textId="77777777" w:rsidR="00FC0180" w:rsidRPr="00DB3821" w:rsidRDefault="00FC0180">
            <w:pPr>
              <w:pStyle w:val="covertext"/>
            </w:pPr>
            <w:r w:rsidRPr="00DB3821">
              <w:t>Purpose</w:t>
            </w:r>
          </w:p>
        </w:tc>
        <w:tc>
          <w:tcPr>
            <w:tcW w:w="8190" w:type="dxa"/>
            <w:gridSpan w:val="2"/>
            <w:tcBorders>
              <w:top w:val="single" w:sz="6" w:space="0" w:color="auto"/>
            </w:tcBorders>
          </w:tcPr>
          <w:p w14:paraId="26EC4AA1" w14:textId="77777777" w:rsidR="00FC0180" w:rsidRPr="00DB3821" w:rsidRDefault="00FC0180">
            <w:pPr>
              <w:pStyle w:val="covertext"/>
            </w:pPr>
            <w:r w:rsidRPr="00DB3821">
              <w:t>[Official minutes of the Working Group Session]</w:t>
            </w:r>
          </w:p>
        </w:tc>
      </w:tr>
      <w:tr w:rsidR="00FC0180" w:rsidRPr="00DB3821" w14:paraId="61BABF02" w14:textId="77777777">
        <w:tc>
          <w:tcPr>
            <w:tcW w:w="1260" w:type="dxa"/>
            <w:tcBorders>
              <w:top w:val="single" w:sz="6" w:space="0" w:color="auto"/>
              <w:bottom w:val="single" w:sz="6" w:space="0" w:color="auto"/>
            </w:tcBorders>
          </w:tcPr>
          <w:p w14:paraId="27CD2DBD" w14:textId="77777777" w:rsidR="00FC0180" w:rsidRPr="00DB3821" w:rsidRDefault="00FC0180">
            <w:pPr>
              <w:pStyle w:val="covertext"/>
            </w:pPr>
            <w:r w:rsidRPr="00DB3821">
              <w:t>Notice</w:t>
            </w:r>
          </w:p>
        </w:tc>
        <w:tc>
          <w:tcPr>
            <w:tcW w:w="8190" w:type="dxa"/>
            <w:gridSpan w:val="2"/>
            <w:tcBorders>
              <w:top w:val="single" w:sz="6" w:space="0" w:color="auto"/>
              <w:bottom w:val="single" w:sz="6" w:space="0" w:color="auto"/>
            </w:tcBorders>
          </w:tcPr>
          <w:p w14:paraId="05607D7C" w14:textId="77777777" w:rsidR="00FC0180" w:rsidRPr="00DB3821" w:rsidRDefault="00FC0180">
            <w:pPr>
              <w:pStyle w:val="covertext"/>
            </w:pPr>
            <w:r w:rsidRPr="00DB382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DB3821" w14:paraId="049DC7B8" w14:textId="77777777">
        <w:tc>
          <w:tcPr>
            <w:tcW w:w="1260" w:type="dxa"/>
            <w:tcBorders>
              <w:top w:val="single" w:sz="6" w:space="0" w:color="auto"/>
              <w:bottom w:val="single" w:sz="6" w:space="0" w:color="auto"/>
            </w:tcBorders>
          </w:tcPr>
          <w:p w14:paraId="543E9C12" w14:textId="77777777" w:rsidR="00FC0180" w:rsidRPr="00DB3821" w:rsidRDefault="00FC0180">
            <w:pPr>
              <w:pStyle w:val="covertext"/>
            </w:pPr>
            <w:r w:rsidRPr="00DB3821">
              <w:t>Release</w:t>
            </w:r>
          </w:p>
        </w:tc>
        <w:tc>
          <w:tcPr>
            <w:tcW w:w="8190" w:type="dxa"/>
            <w:gridSpan w:val="2"/>
            <w:tcBorders>
              <w:top w:val="single" w:sz="6" w:space="0" w:color="auto"/>
              <w:bottom w:val="single" w:sz="6" w:space="0" w:color="auto"/>
            </w:tcBorders>
          </w:tcPr>
          <w:p w14:paraId="00F65169" w14:textId="77777777" w:rsidR="00FC0180" w:rsidRPr="00DB3821" w:rsidRDefault="00FC0180">
            <w:pPr>
              <w:pStyle w:val="covertext"/>
            </w:pPr>
            <w:r w:rsidRPr="00DB3821">
              <w:t>The contributor acknowledges and accepts that this contribution becomes the property of IEEE and may be made publicly available by P802.15.</w:t>
            </w:r>
          </w:p>
        </w:tc>
      </w:tr>
    </w:tbl>
    <w:p w14:paraId="34039585" w14:textId="71263C7F" w:rsidR="00FC0180" w:rsidRPr="00DB3821" w:rsidRDefault="00FC0180" w:rsidP="00FC0180">
      <w:pPr>
        <w:widowControl w:val="0"/>
        <w:spacing w:before="120"/>
        <w:jc w:val="center"/>
        <w:rPr>
          <w:b/>
          <w:color w:val="FF0000"/>
          <w:sz w:val="28"/>
          <w:szCs w:val="28"/>
        </w:rPr>
      </w:pPr>
      <w:r w:rsidRPr="00DB3821">
        <w:rPr>
          <w:b/>
          <w:sz w:val="28"/>
        </w:rPr>
        <w:br w:type="page"/>
      </w:r>
      <w:r w:rsidR="00AF0010" w:rsidRPr="00DB3821">
        <w:rPr>
          <w:b/>
          <w:color w:val="FF0000"/>
          <w:sz w:val="28"/>
          <w:szCs w:val="28"/>
        </w:rPr>
        <w:lastRenderedPageBreak/>
        <w:t xml:space="preserve"> </w:t>
      </w:r>
      <w:r w:rsidRPr="00DB3821">
        <w:rPr>
          <w:b/>
          <w:color w:val="FF0000"/>
          <w:sz w:val="28"/>
          <w:szCs w:val="28"/>
        </w:rPr>
        <w:t>IEEE 802.15 Interim Meeting – Session #</w:t>
      </w:r>
      <w:r w:rsidR="00970CDF">
        <w:rPr>
          <w:b/>
          <w:color w:val="FF0000"/>
          <w:sz w:val="28"/>
          <w:szCs w:val="28"/>
        </w:rPr>
        <w:t>100</w:t>
      </w:r>
    </w:p>
    <w:p w14:paraId="088BCCB8" w14:textId="0B6928ED" w:rsidR="00AF0010" w:rsidRPr="00DB3821" w:rsidRDefault="00970CDF"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Hyatt Regency</w:t>
      </w:r>
    </w:p>
    <w:p w14:paraId="76396846" w14:textId="24D2EDD8" w:rsidR="00FA3140" w:rsidRPr="00DB3821" w:rsidRDefault="00970CDF"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Atlanta</w:t>
      </w:r>
      <w:r w:rsidR="0058654C" w:rsidRPr="00DB3821">
        <w:rPr>
          <w:rFonts w:ascii="Times" w:hAnsi="Times" w:cs="Lucida Grande"/>
          <w:b/>
          <w:color w:val="FF0000"/>
          <w:sz w:val="28"/>
          <w:szCs w:val="28"/>
        </w:rPr>
        <w:t xml:space="preserve">, </w:t>
      </w:r>
      <w:r>
        <w:rPr>
          <w:rFonts w:ascii="Times" w:hAnsi="Times" w:cs="Lucida Grande"/>
          <w:b/>
          <w:color w:val="FF0000"/>
          <w:sz w:val="28"/>
          <w:szCs w:val="28"/>
        </w:rPr>
        <w:t>GA USA</w:t>
      </w:r>
    </w:p>
    <w:p w14:paraId="7F4424CD" w14:textId="39D5DCF3" w:rsidR="00E22CFB" w:rsidRPr="00DB3821" w:rsidRDefault="00970CDF" w:rsidP="00FC0180">
      <w:pPr>
        <w:widowControl w:val="0"/>
        <w:spacing w:before="120"/>
        <w:jc w:val="center"/>
        <w:rPr>
          <w:b/>
          <w:color w:val="FF0000"/>
          <w:sz w:val="28"/>
          <w:szCs w:val="28"/>
        </w:rPr>
      </w:pPr>
      <w:r>
        <w:rPr>
          <w:b/>
          <w:color w:val="FF0000"/>
          <w:sz w:val="28"/>
          <w:szCs w:val="28"/>
        </w:rPr>
        <w:t>January 18</w:t>
      </w:r>
      <w:r w:rsidR="00FA3140" w:rsidRPr="00DB3821">
        <w:rPr>
          <w:b/>
          <w:color w:val="FF0000"/>
          <w:sz w:val="28"/>
          <w:szCs w:val="28"/>
        </w:rPr>
        <w:t xml:space="preserve"> </w:t>
      </w:r>
      <w:r w:rsidR="00C83470" w:rsidRPr="00DB3821">
        <w:rPr>
          <w:b/>
          <w:color w:val="FF0000"/>
          <w:sz w:val="28"/>
          <w:szCs w:val="28"/>
        </w:rPr>
        <w:t>-</w:t>
      </w:r>
      <w:r w:rsidR="00FA3140" w:rsidRPr="00DB3821">
        <w:rPr>
          <w:b/>
          <w:color w:val="FF0000"/>
          <w:sz w:val="28"/>
          <w:szCs w:val="28"/>
        </w:rPr>
        <w:t xml:space="preserve"> </w:t>
      </w:r>
      <w:r>
        <w:rPr>
          <w:b/>
          <w:color w:val="FF0000"/>
          <w:sz w:val="28"/>
          <w:szCs w:val="28"/>
        </w:rPr>
        <w:t>21</w:t>
      </w:r>
      <w:r w:rsidR="00D07AA1" w:rsidRPr="00DB3821">
        <w:rPr>
          <w:b/>
          <w:color w:val="FF0000"/>
          <w:sz w:val="28"/>
          <w:szCs w:val="28"/>
        </w:rPr>
        <w:t>, 201</w:t>
      </w:r>
      <w:r>
        <w:rPr>
          <w:b/>
          <w:color w:val="FF0000"/>
          <w:sz w:val="28"/>
          <w:szCs w:val="28"/>
        </w:rPr>
        <w:t>6</w:t>
      </w:r>
    </w:p>
    <w:p w14:paraId="13623B2F" w14:textId="550A17E9" w:rsidR="00FC0180" w:rsidRPr="00DB3821" w:rsidRDefault="00FC0180" w:rsidP="00FC0180">
      <w:pPr>
        <w:widowControl w:val="0"/>
        <w:spacing w:before="120"/>
        <w:jc w:val="center"/>
        <w:rPr>
          <w:b/>
          <w:color w:val="FF0000"/>
          <w:sz w:val="28"/>
          <w:szCs w:val="28"/>
        </w:rPr>
      </w:pPr>
    </w:p>
    <w:p w14:paraId="3A852B9A" w14:textId="0F5A2876" w:rsidR="00FC0180" w:rsidRPr="00DB3821" w:rsidRDefault="0021134D" w:rsidP="00FC0180">
      <w:pPr>
        <w:widowControl w:val="0"/>
        <w:spacing w:before="120"/>
        <w:rPr>
          <w:b/>
          <w:sz w:val="28"/>
        </w:rPr>
      </w:pPr>
      <w:r w:rsidRPr="00DB3821">
        <w:rPr>
          <w:b/>
          <w:sz w:val="28"/>
        </w:rPr>
        <w:t xml:space="preserve">Monday, </w:t>
      </w:r>
      <w:r w:rsidR="00AF0010" w:rsidRPr="00DB3821">
        <w:rPr>
          <w:b/>
          <w:sz w:val="28"/>
        </w:rPr>
        <w:t>1</w:t>
      </w:r>
      <w:r w:rsidR="00970CDF">
        <w:rPr>
          <w:b/>
          <w:sz w:val="28"/>
        </w:rPr>
        <w:t>8</w:t>
      </w:r>
      <w:r w:rsidR="0058654C" w:rsidRPr="00DB3821">
        <w:rPr>
          <w:b/>
          <w:sz w:val="28"/>
        </w:rPr>
        <w:t xml:space="preserve"> </w:t>
      </w:r>
      <w:r w:rsidR="00970CDF">
        <w:rPr>
          <w:b/>
          <w:sz w:val="28"/>
        </w:rPr>
        <w:t>Jan</w:t>
      </w:r>
      <w:r w:rsidR="00D07AA1" w:rsidRPr="00DB3821">
        <w:rPr>
          <w:b/>
          <w:sz w:val="28"/>
        </w:rPr>
        <w:t xml:space="preserve"> 201</w:t>
      </w:r>
      <w:r w:rsidR="00970CDF">
        <w:rPr>
          <w:b/>
          <w:sz w:val="28"/>
        </w:rPr>
        <w:t>6</w:t>
      </w:r>
    </w:p>
    <w:p w14:paraId="21E68F42" w14:textId="0E018E1C" w:rsidR="00FC0180" w:rsidRPr="00DB3821" w:rsidRDefault="00E80272" w:rsidP="00FC0180">
      <w:pPr>
        <w:pStyle w:val="BodyTextIndent"/>
        <w:ind w:hanging="720"/>
      </w:pPr>
      <w:r w:rsidRPr="00DB3821">
        <w:rPr>
          <w:b/>
        </w:rPr>
        <w:t>8:0</w:t>
      </w:r>
      <w:r w:rsidR="00597D47">
        <w:rPr>
          <w:b/>
        </w:rPr>
        <w:t>5</w:t>
      </w:r>
      <w:r w:rsidR="00FC0180" w:rsidRPr="00DB3821">
        <w:rPr>
          <w:b/>
        </w:rPr>
        <w:tab/>
      </w:r>
      <w:r w:rsidR="004A324D" w:rsidRPr="00DB3821">
        <w:t>802.11, 802.15</w:t>
      </w:r>
      <w:r w:rsidR="004F6462" w:rsidRPr="00DB3821">
        <w:t xml:space="preserve">, </w:t>
      </w:r>
      <w:r w:rsidR="003019EC">
        <w:t xml:space="preserve">802.16, </w:t>
      </w:r>
      <w:r w:rsidR="0065505C" w:rsidRPr="00DB3821">
        <w:t xml:space="preserve">802.18, </w:t>
      </w:r>
      <w:r w:rsidR="003019EC">
        <w:t>802.19, 802.21</w:t>
      </w:r>
      <w:r w:rsidR="00FC0180" w:rsidRPr="00DB3821">
        <w:t xml:space="preserve">, </w:t>
      </w:r>
      <w:r w:rsidR="00471ABA" w:rsidRPr="00DB3821">
        <w:t xml:space="preserve">and </w:t>
      </w:r>
      <w:r w:rsidR="00DE45B0" w:rsidRPr="00DB3821">
        <w:t>802.2</w:t>
      </w:r>
      <w:r w:rsidR="00091EA5" w:rsidRPr="00DB3821">
        <w:t>4</w:t>
      </w:r>
      <w:r w:rsidR="00471ABA" w:rsidRPr="00DB3821">
        <w:t xml:space="preserve"> </w:t>
      </w:r>
      <w:r w:rsidR="00FC0180" w:rsidRPr="00DB3821">
        <w:t>Chairs called the joint meeting to order</w:t>
      </w:r>
      <w:r w:rsidR="00DE45B0" w:rsidRPr="00DB3821">
        <w:t xml:space="preserve">.  </w:t>
      </w:r>
      <w:r w:rsidR="00FC0180" w:rsidRPr="00DB3821">
        <w:t xml:space="preserve">IEEE 802.15 attendance is included as Annex A.  </w:t>
      </w:r>
    </w:p>
    <w:p w14:paraId="2512A86D" w14:textId="77777777" w:rsidR="00E23D21" w:rsidRPr="00DB3821" w:rsidRDefault="007C5C78" w:rsidP="00FC0180">
      <w:pPr>
        <w:pStyle w:val="BodyTextIndent"/>
        <w:ind w:left="1440" w:hanging="720"/>
      </w:pPr>
      <w:r w:rsidRPr="00DB3821">
        <w:t>General a</w:t>
      </w:r>
      <w:r w:rsidR="00FC0180" w:rsidRPr="00DB3821">
        <w:t xml:space="preserve">nnouncements: </w:t>
      </w:r>
    </w:p>
    <w:p w14:paraId="65EE0772" w14:textId="77777777" w:rsidR="00471ABA" w:rsidRPr="00DB3821" w:rsidRDefault="00A00EB2" w:rsidP="004026D4">
      <w:pPr>
        <w:pStyle w:val="BodyTextIndent"/>
        <w:numPr>
          <w:ilvl w:val="0"/>
          <w:numId w:val="6"/>
        </w:numPr>
      </w:pPr>
      <w:r w:rsidRPr="00DB3821">
        <w:t>No photography</w:t>
      </w:r>
      <w:r w:rsidR="0034660A" w:rsidRPr="00DB3821">
        <w:t>, no audio recording</w:t>
      </w:r>
    </w:p>
    <w:p w14:paraId="796D55ED" w14:textId="2F24A91B" w:rsidR="00471ABA" w:rsidRPr="00597D47" w:rsidRDefault="00E23D21" w:rsidP="004026D4">
      <w:pPr>
        <w:pStyle w:val="BodyTextIndent"/>
        <w:numPr>
          <w:ilvl w:val="0"/>
          <w:numId w:val="6"/>
        </w:numPr>
        <w:rPr>
          <w:szCs w:val="28"/>
        </w:rPr>
      </w:pPr>
      <w:r w:rsidRPr="00DB3821">
        <w:rPr>
          <w:rFonts w:ascii="Times" w:hAnsi="Times"/>
          <w:szCs w:val="28"/>
        </w:rPr>
        <w:t xml:space="preserve">Social </w:t>
      </w:r>
      <w:r w:rsidR="0062000C" w:rsidRPr="00DB3821">
        <w:rPr>
          <w:rFonts w:ascii="Times" w:hAnsi="Times"/>
          <w:szCs w:val="28"/>
        </w:rPr>
        <w:t>–</w:t>
      </w:r>
      <w:r w:rsidR="00597D47">
        <w:rPr>
          <w:rFonts w:ascii="Times" w:hAnsi="Times"/>
          <w:szCs w:val="28"/>
        </w:rPr>
        <w:t xml:space="preserve"> </w:t>
      </w:r>
      <w:r w:rsidR="0044745C">
        <w:rPr>
          <w:rFonts w:ascii="Times" w:hAnsi="Times"/>
          <w:szCs w:val="28"/>
        </w:rPr>
        <w:t xml:space="preserve"> Reception (courtesy of Hyatt) on </w:t>
      </w:r>
      <w:r w:rsidR="00597D47">
        <w:rPr>
          <w:rFonts w:ascii="Times" w:hAnsi="Times"/>
          <w:szCs w:val="28"/>
        </w:rPr>
        <w:t>Wednesday 18:00 – 19:30</w:t>
      </w:r>
    </w:p>
    <w:p w14:paraId="7D87C789" w14:textId="4E9B0F93" w:rsidR="00597D47" w:rsidRPr="00DB3821" w:rsidRDefault="00597D47" w:rsidP="004026D4">
      <w:pPr>
        <w:pStyle w:val="BodyTextIndent"/>
        <w:numPr>
          <w:ilvl w:val="0"/>
          <w:numId w:val="6"/>
        </w:numPr>
        <w:rPr>
          <w:szCs w:val="28"/>
        </w:rPr>
      </w:pPr>
      <w:r>
        <w:rPr>
          <w:rFonts w:ascii="Times" w:hAnsi="Times"/>
          <w:szCs w:val="28"/>
        </w:rPr>
        <w:t>Lunch is not provided this session</w:t>
      </w:r>
    </w:p>
    <w:p w14:paraId="0742C508" w14:textId="68C58B8E" w:rsidR="001754A6" w:rsidRPr="00DB3821" w:rsidRDefault="001754A6" w:rsidP="004026D4">
      <w:pPr>
        <w:pStyle w:val="BodyTextIndent"/>
        <w:numPr>
          <w:ilvl w:val="0"/>
          <w:numId w:val="6"/>
        </w:numPr>
      </w:pPr>
      <w:r w:rsidRPr="00DB3821">
        <w:t xml:space="preserve">Don’t forget, book your room and register for </w:t>
      </w:r>
      <w:r w:rsidR="00597D47">
        <w:t>March</w:t>
      </w:r>
      <w:r w:rsidRPr="00DB3821">
        <w:t>’s session</w:t>
      </w:r>
    </w:p>
    <w:p w14:paraId="023E8E17" w14:textId="5B1F35C1" w:rsidR="00D902CC" w:rsidRPr="00DB3821" w:rsidRDefault="00D902CC" w:rsidP="00D902CC">
      <w:pPr>
        <w:pStyle w:val="BodyTextIndent"/>
        <w:ind w:left="1080"/>
      </w:pPr>
      <w:r w:rsidRPr="00DB3821">
        <w:t>Straw Poll of new attendees:</w:t>
      </w:r>
      <w:r w:rsidR="00430263" w:rsidRPr="00DB3821">
        <w:t xml:space="preserve"> </w:t>
      </w:r>
      <w:r w:rsidR="00D96848" w:rsidRPr="00DB3821">
        <w:t>0</w:t>
      </w:r>
    </w:p>
    <w:p w14:paraId="1DFC8701" w14:textId="108A99B9" w:rsidR="000A214B" w:rsidRPr="00DB3821" w:rsidRDefault="000A214B" w:rsidP="000A214B">
      <w:pPr>
        <w:pStyle w:val="BodyTextIndent"/>
        <w:ind w:hanging="720"/>
      </w:pPr>
      <w:r w:rsidRPr="00DB3821">
        <w:rPr>
          <w:b/>
        </w:rPr>
        <w:t>8:</w:t>
      </w:r>
      <w:r w:rsidR="00087603">
        <w:rPr>
          <w:b/>
        </w:rPr>
        <w:t>11</w:t>
      </w:r>
      <w:r w:rsidR="00751E9B" w:rsidRPr="00DB3821">
        <w:rPr>
          <w:b/>
        </w:rPr>
        <w:t xml:space="preserve"> </w:t>
      </w:r>
      <w:r w:rsidRPr="00DB3821">
        <w:tab/>
        <w:t>IEEE patent policy</w:t>
      </w:r>
    </w:p>
    <w:p w14:paraId="7BD3EB5B" w14:textId="1A46CE75" w:rsidR="000A214B" w:rsidRPr="00DB3821" w:rsidRDefault="00533C27" w:rsidP="002C6089">
      <w:pPr>
        <w:widowControl w:val="0"/>
        <w:spacing w:before="120"/>
        <w:ind w:left="720"/>
        <w:rPr>
          <w:b/>
          <w:bCs/>
          <w:sz w:val="28"/>
          <w:szCs w:val="28"/>
          <w:u w:val="single"/>
        </w:rPr>
      </w:pPr>
      <w:r w:rsidRPr="00DB3821">
        <w:rPr>
          <w:sz w:val="28"/>
          <w:szCs w:val="28"/>
        </w:rPr>
        <w:t>802.15</w:t>
      </w:r>
      <w:r w:rsidR="000A214B" w:rsidRPr="00DB3821">
        <w:rPr>
          <w:sz w:val="28"/>
          <w:szCs w:val="28"/>
        </w:rPr>
        <w:t xml:space="preserve"> WG chair read the IEEE-SA instructions and displayed the four slides explaining patent policy and informed the attendees that additional information could b</w:t>
      </w:r>
      <w:r w:rsidR="00430263" w:rsidRPr="00DB3821">
        <w:rPr>
          <w:sz w:val="28"/>
          <w:szCs w:val="28"/>
        </w:rPr>
        <w:t>e found on the PatCom web site</w:t>
      </w:r>
      <w:r w:rsidR="00471ABA" w:rsidRPr="00DB3821">
        <w:rPr>
          <w:sz w:val="28"/>
          <w:szCs w:val="28"/>
        </w:rPr>
        <w:t>:</w:t>
      </w:r>
      <w:r w:rsidR="002C6089" w:rsidRPr="00DB3821">
        <w:rPr>
          <w:sz w:val="28"/>
          <w:szCs w:val="28"/>
        </w:rPr>
        <w:t xml:space="preserve"> (</w:t>
      </w:r>
      <w:hyperlink r:id="rId9" w:history="1">
        <w:r w:rsidR="002C6089" w:rsidRPr="00DB3821">
          <w:rPr>
            <w:rStyle w:val="Hyperlink"/>
            <w:b/>
            <w:bCs/>
            <w:sz w:val="28"/>
            <w:szCs w:val="28"/>
          </w:rPr>
          <w:t>http://standards.ieee.org/board/pat/pat-slideset.ppt</w:t>
        </w:r>
      </w:hyperlink>
      <w:r w:rsidR="002C6089" w:rsidRPr="00DB3821">
        <w:rPr>
          <w:b/>
          <w:bCs/>
          <w:sz w:val="28"/>
          <w:szCs w:val="28"/>
          <w:u w:val="single"/>
        </w:rPr>
        <w:t>)</w:t>
      </w:r>
      <w:r w:rsidR="00430263" w:rsidRPr="00DB3821">
        <w:rPr>
          <w:sz w:val="28"/>
          <w:szCs w:val="28"/>
        </w:rPr>
        <w:t>.</w:t>
      </w:r>
    </w:p>
    <w:p w14:paraId="0BF8F288" w14:textId="77777777" w:rsidR="000A214B" w:rsidRPr="00DB3821" w:rsidRDefault="00533C27" w:rsidP="000A214B">
      <w:pPr>
        <w:widowControl w:val="0"/>
        <w:spacing w:before="120"/>
        <w:ind w:left="720"/>
        <w:rPr>
          <w:sz w:val="28"/>
          <w:szCs w:val="28"/>
        </w:rPr>
      </w:pPr>
      <w:r w:rsidRPr="00DB3821">
        <w:rPr>
          <w:sz w:val="28"/>
          <w:szCs w:val="28"/>
        </w:rPr>
        <w:t>802.15</w:t>
      </w:r>
      <w:r w:rsidR="000A214B" w:rsidRPr="00DB3821">
        <w:rPr>
          <w:sz w:val="28"/>
          <w:szCs w:val="28"/>
        </w:rPr>
        <w:t xml:space="preserve"> WG chair read IEEE anti-trust policy.</w:t>
      </w:r>
    </w:p>
    <w:p w14:paraId="68FF6122" w14:textId="77777777" w:rsidR="00087603" w:rsidRDefault="0035621E" w:rsidP="00087603">
      <w:pPr>
        <w:widowControl w:val="0"/>
        <w:spacing w:before="120"/>
        <w:ind w:left="720" w:hanging="720"/>
        <w:rPr>
          <w:sz w:val="28"/>
        </w:rPr>
      </w:pPr>
      <w:r w:rsidRPr="00DB3821">
        <w:rPr>
          <w:b/>
          <w:sz w:val="28"/>
        </w:rPr>
        <w:t>8:</w:t>
      </w:r>
      <w:r w:rsidR="00C4027F" w:rsidRPr="00DB3821">
        <w:rPr>
          <w:b/>
          <w:sz w:val="28"/>
        </w:rPr>
        <w:t>1</w:t>
      </w:r>
      <w:r w:rsidR="00087603">
        <w:rPr>
          <w:b/>
          <w:sz w:val="28"/>
        </w:rPr>
        <w:t>5</w:t>
      </w:r>
      <w:r w:rsidRPr="00DB3821">
        <w:rPr>
          <w:sz w:val="28"/>
        </w:rPr>
        <w:tab/>
      </w:r>
      <w:r w:rsidR="00087603" w:rsidRPr="00DB3821">
        <w:rPr>
          <w:sz w:val="28"/>
        </w:rPr>
        <w:t>Wireless and IMAT announcements by R Alfvin (Verilan</w:t>
      </w:r>
      <w:r w:rsidR="00087603" w:rsidRPr="00DA1BF8">
        <w:rPr>
          <w:sz w:val="28"/>
          <w:szCs w:val="28"/>
        </w:rPr>
        <w:t>) (</w:t>
      </w:r>
      <w:hyperlink r:id="rId10" w:history="1">
        <w:r w:rsidR="00087603" w:rsidRPr="00DA1BF8">
          <w:rPr>
            <w:rStyle w:val="Hyperlink"/>
            <w:sz w:val="28"/>
            <w:szCs w:val="28"/>
          </w:rPr>
          <w:t>15-16-0045-00</w:t>
        </w:r>
      </w:hyperlink>
      <w:r w:rsidR="00087603" w:rsidRPr="00DA1BF8">
        <w:rPr>
          <w:sz w:val="28"/>
          <w:szCs w:val="28"/>
        </w:rPr>
        <w:t>)</w:t>
      </w:r>
      <w:r w:rsidR="00087603" w:rsidRPr="00DB3821">
        <w:rPr>
          <w:sz w:val="28"/>
        </w:rPr>
        <w:t xml:space="preserve"> </w:t>
      </w:r>
    </w:p>
    <w:p w14:paraId="1863D460" w14:textId="77777777" w:rsidR="00402B19" w:rsidRDefault="00087603" w:rsidP="00087603">
      <w:pPr>
        <w:widowControl w:val="0"/>
        <w:spacing w:before="120"/>
        <w:ind w:left="720" w:hanging="720"/>
        <w:rPr>
          <w:sz w:val="28"/>
        </w:rPr>
      </w:pPr>
      <w:r w:rsidRPr="00DB3821">
        <w:rPr>
          <w:b/>
          <w:sz w:val="28"/>
        </w:rPr>
        <w:t>8:17</w:t>
      </w:r>
      <w:r>
        <w:rPr>
          <w:b/>
          <w:sz w:val="28"/>
        </w:rPr>
        <w:tab/>
      </w:r>
      <w:r w:rsidR="0035621E" w:rsidRPr="00DB3821">
        <w:rPr>
          <w:sz w:val="28"/>
        </w:rPr>
        <w:t xml:space="preserve">Financial report by </w:t>
      </w:r>
      <w:r w:rsidR="00533C27" w:rsidRPr="00DB3821">
        <w:rPr>
          <w:sz w:val="28"/>
        </w:rPr>
        <w:t>Jon Rosdahl (</w:t>
      </w:r>
      <w:r>
        <w:rPr>
          <w:sz w:val="28"/>
        </w:rPr>
        <w:t>Qualcomm</w:t>
      </w:r>
      <w:r w:rsidR="00533C27" w:rsidRPr="00DB3821">
        <w:rPr>
          <w:sz w:val="28"/>
        </w:rPr>
        <w:t>)</w:t>
      </w:r>
      <w:r w:rsidR="004F6462" w:rsidRPr="00DB3821">
        <w:rPr>
          <w:sz w:val="28"/>
        </w:rPr>
        <w:t xml:space="preserve"> </w:t>
      </w:r>
      <w:r w:rsidR="00533C27" w:rsidRPr="00DB3821">
        <w:rPr>
          <w:sz w:val="28"/>
        </w:rPr>
        <w:t xml:space="preserve">docs </w:t>
      </w:r>
      <w:hyperlink r:id="rId11" w:history="1">
        <w:r w:rsidR="003019EC">
          <w:rPr>
            <w:rStyle w:val="Hyperlink"/>
            <w:sz w:val="28"/>
          </w:rPr>
          <w:t>11-15-01525-00</w:t>
        </w:r>
      </w:hyperlink>
      <w:r w:rsidR="0065505C" w:rsidRPr="00DB3821">
        <w:rPr>
          <w:sz w:val="28"/>
        </w:rPr>
        <w:t xml:space="preserve">, </w:t>
      </w:r>
      <w:r>
        <w:rPr>
          <w:sz w:val="28"/>
        </w:rPr>
        <w:br/>
      </w:r>
      <w:hyperlink r:id="rId12" w:history="1">
        <w:r w:rsidR="00C11217">
          <w:rPr>
            <w:rStyle w:val="Hyperlink"/>
            <w:sz w:val="28"/>
          </w:rPr>
          <w:t>15-16</w:t>
        </w:r>
        <w:r w:rsidR="009B2D64" w:rsidRPr="00DB3821">
          <w:rPr>
            <w:rStyle w:val="Hyperlink"/>
            <w:sz w:val="28"/>
          </w:rPr>
          <w:t>-</w:t>
        </w:r>
        <w:r w:rsidR="0065505C" w:rsidRPr="00DB3821">
          <w:rPr>
            <w:rStyle w:val="Hyperlink"/>
            <w:sz w:val="28"/>
          </w:rPr>
          <w:t>0</w:t>
        </w:r>
        <w:r w:rsidR="00C11217">
          <w:rPr>
            <w:rStyle w:val="Hyperlink"/>
            <w:sz w:val="28"/>
          </w:rPr>
          <w:t>046</w:t>
        </w:r>
        <w:r w:rsidR="00F4405E" w:rsidRPr="00DB3821">
          <w:rPr>
            <w:rStyle w:val="Hyperlink"/>
            <w:sz w:val="28"/>
          </w:rPr>
          <w:t>-0</w:t>
        </w:r>
        <w:r w:rsidR="000C6DFF" w:rsidRPr="00DB3821">
          <w:rPr>
            <w:rStyle w:val="Hyperlink"/>
            <w:sz w:val="28"/>
          </w:rPr>
          <w:t>0</w:t>
        </w:r>
      </w:hyperlink>
    </w:p>
    <w:p w14:paraId="0E2151D0" w14:textId="744596F2" w:rsidR="0001480F" w:rsidRPr="00402B19" w:rsidRDefault="00402B19" w:rsidP="00402B19">
      <w:pPr>
        <w:widowControl w:val="0"/>
        <w:spacing w:before="120"/>
        <w:ind w:left="720"/>
        <w:rPr>
          <w:sz w:val="28"/>
        </w:rPr>
      </w:pPr>
      <w:r w:rsidRPr="00402B19">
        <w:rPr>
          <w:sz w:val="28"/>
        </w:rPr>
        <w:t xml:space="preserve">Total liabilities and equity </w:t>
      </w:r>
      <w:r w:rsidRPr="00402B19">
        <w:rPr>
          <w:sz w:val="28"/>
        </w:rPr>
        <w:tab/>
        <w:t>$665,009.59</w:t>
      </w:r>
      <w:r w:rsidR="0001480F" w:rsidRPr="00402B19">
        <w:rPr>
          <w:sz w:val="28"/>
        </w:rPr>
        <w:tab/>
        <w:t xml:space="preserve"> </w:t>
      </w:r>
    </w:p>
    <w:p w14:paraId="26A96913" w14:textId="70475F2D" w:rsidR="008115A1" w:rsidRPr="00DB3821" w:rsidRDefault="00FC0180" w:rsidP="00D87287">
      <w:pPr>
        <w:widowControl w:val="0"/>
        <w:spacing w:before="120"/>
        <w:ind w:left="630" w:hanging="630"/>
        <w:rPr>
          <w:sz w:val="28"/>
        </w:rPr>
      </w:pPr>
      <w:r w:rsidRPr="00DB3821">
        <w:rPr>
          <w:b/>
          <w:sz w:val="28"/>
        </w:rPr>
        <w:t>8:</w:t>
      </w:r>
      <w:r w:rsidR="001918AE" w:rsidRPr="00DB3821">
        <w:rPr>
          <w:b/>
          <w:sz w:val="28"/>
        </w:rPr>
        <w:t>2</w:t>
      </w:r>
      <w:r w:rsidR="00402B19">
        <w:rPr>
          <w:b/>
          <w:sz w:val="28"/>
        </w:rPr>
        <w:t>0</w:t>
      </w:r>
      <w:r w:rsidRPr="00DB3821">
        <w:rPr>
          <w:sz w:val="28"/>
        </w:rPr>
        <w:tab/>
      </w:r>
      <w:r w:rsidR="008115A1" w:rsidRPr="00DB3821">
        <w:rPr>
          <w:sz w:val="28"/>
        </w:rPr>
        <w:t>WG15</w:t>
      </w:r>
      <w:r w:rsidR="0065505C" w:rsidRPr="00DB3821">
        <w:rPr>
          <w:sz w:val="28"/>
        </w:rPr>
        <w:t xml:space="preserve"> Chair informed the group that</w:t>
      </w:r>
      <w:r w:rsidR="008115A1" w:rsidRPr="00DB3821">
        <w:rPr>
          <w:sz w:val="28"/>
        </w:rPr>
        <w:t xml:space="preserve"> the </w:t>
      </w:r>
      <w:r w:rsidR="009411BB" w:rsidRPr="00DB3821">
        <w:rPr>
          <w:sz w:val="28"/>
        </w:rPr>
        <w:t xml:space="preserve">Wireless Chairs Standing </w:t>
      </w:r>
      <w:r w:rsidR="005B425E" w:rsidRPr="00DB3821">
        <w:rPr>
          <w:sz w:val="28"/>
        </w:rPr>
        <w:t>Committee (WCSC)</w:t>
      </w:r>
      <w:r w:rsidR="008115A1" w:rsidRPr="00DB3821">
        <w:rPr>
          <w:sz w:val="28"/>
        </w:rPr>
        <w:t xml:space="preserve"> </w:t>
      </w:r>
      <w:r w:rsidR="0065505C" w:rsidRPr="00DB3821">
        <w:rPr>
          <w:sz w:val="28"/>
        </w:rPr>
        <w:t>met yesterday</w:t>
      </w:r>
      <w:r w:rsidR="00402B19">
        <w:rPr>
          <w:sz w:val="28"/>
        </w:rPr>
        <w:t>, Sunday</w:t>
      </w:r>
      <w:r w:rsidR="004C2FBF" w:rsidRPr="00DB3821">
        <w:rPr>
          <w:sz w:val="28"/>
        </w:rPr>
        <w:t xml:space="preserve">. </w:t>
      </w:r>
      <w:r w:rsidR="0065505C" w:rsidRPr="00DB3821">
        <w:rPr>
          <w:sz w:val="28"/>
        </w:rPr>
        <w:t>Chair noted that this is an open meeting, all are encouraged to attend.</w:t>
      </w:r>
    </w:p>
    <w:p w14:paraId="4F55248E" w14:textId="62E56316" w:rsidR="009411BB" w:rsidRPr="00DB3821" w:rsidRDefault="00402B19" w:rsidP="004026D4">
      <w:pPr>
        <w:pStyle w:val="ListParagraph"/>
        <w:widowControl w:val="0"/>
        <w:numPr>
          <w:ilvl w:val="0"/>
          <w:numId w:val="14"/>
        </w:numPr>
        <w:spacing w:before="120"/>
        <w:ind w:left="900"/>
        <w:rPr>
          <w:sz w:val="28"/>
        </w:rPr>
      </w:pPr>
      <w:r>
        <w:rPr>
          <w:sz w:val="28"/>
        </w:rPr>
        <w:t>Wireless Operations Manual was approved (</w:t>
      </w:r>
      <w:r w:rsidR="002C4161">
        <w:rPr>
          <w:sz w:val="28"/>
        </w:rPr>
        <w:t>ec-0028-0</w:t>
      </w:r>
      <w:r>
        <w:rPr>
          <w:sz w:val="28"/>
        </w:rPr>
        <w:t>4)</w:t>
      </w:r>
    </w:p>
    <w:p w14:paraId="7CE73CB6" w14:textId="3F93F5D9" w:rsidR="00460236" w:rsidRPr="00DB3821" w:rsidRDefault="004C2FBF" w:rsidP="005541FE">
      <w:pPr>
        <w:widowControl w:val="0"/>
        <w:spacing w:before="120"/>
        <w:rPr>
          <w:sz w:val="28"/>
        </w:rPr>
      </w:pPr>
      <w:r w:rsidRPr="00DB3821">
        <w:rPr>
          <w:b/>
          <w:sz w:val="28"/>
        </w:rPr>
        <w:lastRenderedPageBreak/>
        <w:t>8:2</w:t>
      </w:r>
      <w:r w:rsidR="001918AE" w:rsidRPr="00DB3821">
        <w:rPr>
          <w:b/>
          <w:sz w:val="28"/>
        </w:rPr>
        <w:t>4</w:t>
      </w:r>
      <w:r w:rsidRPr="00DB3821">
        <w:rPr>
          <w:sz w:val="28"/>
        </w:rPr>
        <w:tab/>
      </w:r>
      <w:r w:rsidR="00FC0180" w:rsidRPr="00DB3821">
        <w:rPr>
          <w:sz w:val="28"/>
        </w:rPr>
        <w:t xml:space="preserve">Review </w:t>
      </w:r>
      <w:r w:rsidR="00453566" w:rsidRPr="00DB3821">
        <w:rPr>
          <w:sz w:val="28"/>
        </w:rPr>
        <w:t>future</w:t>
      </w:r>
      <w:r w:rsidR="00FC0180" w:rsidRPr="00DB3821">
        <w:rPr>
          <w:sz w:val="28"/>
        </w:rPr>
        <w:t xml:space="preserve"> </w:t>
      </w:r>
      <w:r w:rsidR="00743FAD" w:rsidRPr="00DB3821">
        <w:rPr>
          <w:sz w:val="28"/>
        </w:rPr>
        <w:t>sessions</w:t>
      </w:r>
      <w:r w:rsidR="00B67662" w:rsidRPr="00DB3821">
        <w:rPr>
          <w:sz w:val="28"/>
        </w:rPr>
        <w:t xml:space="preserve"> (</w:t>
      </w:r>
      <w:r w:rsidR="00B67662" w:rsidRPr="0099549B">
        <w:rPr>
          <w:sz w:val="28"/>
          <w:szCs w:val="28"/>
        </w:rPr>
        <w:t>document #</w:t>
      </w:r>
      <w:r w:rsidR="00DA1BF8" w:rsidRPr="0099549B">
        <w:rPr>
          <w:sz w:val="28"/>
          <w:szCs w:val="28"/>
        </w:rPr>
        <w:t xml:space="preserve"> </w:t>
      </w:r>
      <w:r w:rsidR="0099549B" w:rsidRPr="0099549B">
        <w:rPr>
          <w:sz w:val="28"/>
          <w:szCs w:val="28"/>
        </w:rPr>
        <w:t>15-15-0962-03</w:t>
      </w:r>
      <w:r w:rsidR="00B67662" w:rsidRPr="0099549B">
        <w:rPr>
          <w:sz w:val="28"/>
          <w:szCs w:val="28"/>
        </w:rPr>
        <w:t>)</w:t>
      </w:r>
    </w:p>
    <w:p w14:paraId="58B600D7" w14:textId="0B1D30E3" w:rsidR="00F85D96" w:rsidRPr="00DB3821" w:rsidRDefault="00F85D96" w:rsidP="00D902CC">
      <w:pPr>
        <w:widowControl w:val="0"/>
        <w:numPr>
          <w:ilvl w:val="0"/>
          <w:numId w:val="2"/>
        </w:numPr>
        <w:spacing w:before="120"/>
        <w:rPr>
          <w:rFonts w:ascii="Times" w:hAnsi="Times"/>
          <w:bCs/>
          <w:sz w:val="28"/>
          <w:szCs w:val="28"/>
        </w:rPr>
      </w:pPr>
      <w:r w:rsidRPr="00DB3821">
        <w:rPr>
          <w:rFonts w:ascii="Times" w:hAnsi="Times"/>
          <w:b/>
          <w:bCs/>
          <w:sz w:val="28"/>
          <w:szCs w:val="28"/>
        </w:rPr>
        <w:t>March 13-18, 2016, Sands Venetian Hotel</w:t>
      </w:r>
      <w:r w:rsidR="005B425E" w:rsidRPr="00DB3821">
        <w:rPr>
          <w:rFonts w:ascii="Times" w:hAnsi="Times"/>
          <w:b/>
          <w:bCs/>
          <w:sz w:val="28"/>
          <w:szCs w:val="28"/>
        </w:rPr>
        <w:t>,</w:t>
      </w:r>
      <w:r w:rsidRPr="00DB3821">
        <w:rPr>
          <w:rFonts w:ascii="Times" w:hAnsi="Times"/>
          <w:b/>
          <w:bCs/>
          <w:sz w:val="28"/>
          <w:szCs w:val="28"/>
        </w:rPr>
        <w:t xml:space="preserve"> Macau, PRC, </w:t>
      </w:r>
      <w:r w:rsidRPr="00DB3821">
        <w:rPr>
          <w:rFonts w:ascii="Times" w:hAnsi="Times"/>
          <w:bCs/>
          <w:i/>
          <w:iCs/>
          <w:sz w:val="28"/>
          <w:szCs w:val="28"/>
        </w:rPr>
        <w:t>802 Plenary Session.</w:t>
      </w:r>
    </w:p>
    <w:p w14:paraId="2F0B2BB3" w14:textId="77777777" w:rsidR="00F85D96" w:rsidRPr="00DB3821" w:rsidRDefault="00F85D96" w:rsidP="00D902CC">
      <w:pPr>
        <w:widowControl w:val="0"/>
        <w:numPr>
          <w:ilvl w:val="0"/>
          <w:numId w:val="2"/>
        </w:numPr>
        <w:spacing w:before="120"/>
        <w:rPr>
          <w:bCs/>
          <w:sz w:val="28"/>
          <w:szCs w:val="28"/>
        </w:rPr>
      </w:pPr>
      <w:r w:rsidRPr="00DB3821">
        <w:rPr>
          <w:b/>
          <w:bCs/>
          <w:sz w:val="28"/>
          <w:szCs w:val="28"/>
        </w:rPr>
        <w:t xml:space="preserve">May 15-20, 2016, Hilton Waikoloa Village, Kona, HI, USA, </w:t>
      </w:r>
      <w:r w:rsidRPr="00DB3821">
        <w:rPr>
          <w:bCs/>
          <w:i/>
          <w:sz w:val="28"/>
          <w:szCs w:val="28"/>
        </w:rPr>
        <w:t>802 Wireless Interim Session.*</w:t>
      </w:r>
    </w:p>
    <w:p w14:paraId="1B28F6E5" w14:textId="79E923D1" w:rsidR="00F85D96" w:rsidRPr="00DB3821" w:rsidRDefault="00F85D96" w:rsidP="004523BD">
      <w:pPr>
        <w:widowControl w:val="0"/>
        <w:numPr>
          <w:ilvl w:val="0"/>
          <w:numId w:val="2"/>
        </w:numPr>
        <w:spacing w:before="120"/>
        <w:rPr>
          <w:bCs/>
          <w:sz w:val="28"/>
          <w:szCs w:val="28"/>
        </w:rPr>
      </w:pPr>
      <w:r w:rsidRPr="00DB3821">
        <w:rPr>
          <w:b/>
          <w:bCs/>
          <w:sz w:val="28"/>
          <w:szCs w:val="28"/>
        </w:rPr>
        <w:t xml:space="preserve">July 24-29, 2016, </w:t>
      </w:r>
      <w:r w:rsidR="005B425E" w:rsidRPr="00DB3821">
        <w:rPr>
          <w:b/>
          <w:bCs/>
          <w:sz w:val="28"/>
          <w:szCs w:val="28"/>
        </w:rPr>
        <w:t xml:space="preserve">Grand Hyatt, </w:t>
      </w:r>
      <w:r w:rsidRPr="00DB3821">
        <w:rPr>
          <w:b/>
          <w:bCs/>
          <w:sz w:val="28"/>
          <w:szCs w:val="28"/>
        </w:rPr>
        <w:t xml:space="preserve">San Diego, CA, USA, </w:t>
      </w:r>
      <w:r w:rsidRPr="00DB3821">
        <w:rPr>
          <w:bCs/>
          <w:i/>
          <w:sz w:val="28"/>
          <w:szCs w:val="28"/>
        </w:rPr>
        <w:t>802 Plenary Session</w:t>
      </w:r>
      <w:r w:rsidRPr="00DB3821">
        <w:rPr>
          <w:bCs/>
          <w:sz w:val="28"/>
          <w:szCs w:val="28"/>
        </w:rPr>
        <w:t xml:space="preserve"> </w:t>
      </w:r>
    </w:p>
    <w:p w14:paraId="7A0F6537" w14:textId="57652BEB" w:rsidR="00701BF4" w:rsidRPr="00DB3821" w:rsidRDefault="00701BF4" w:rsidP="004523BD">
      <w:pPr>
        <w:widowControl w:val="0"/>
        <w:numPr>
          <w:ilvl w:val="0"/>
          <w:numId w:val="2"/>
        </w:numPr>
        <w:spacing w:before="120"/>
        <w:rPr>
          <w:bCs/>
          <w:sz w:val="28"/>
          <w:szCs w:val="28"/>
        </w:rPr>
      </w:pPr>
      <w:r w:rsidRPr="00DB3821">
        <w:rPr>
          <w:b/>
          <w:color w:val="000000"/>
          <w:sz w:val="28"/>
          <w:szCs w:val="28"/>
        </w:rPr>
        <w:t>September 1</w:t>
      </w:r>
      <w:r w:rsidR="00DA1BF8">
        <w:rPr>
          <w:b/>
          <w:color w:val="000000"/>
          <w:sz w:val="28"/>
          <w:szCs w:val="28"/>
        </w:rPr>
        <w:t>1</w:t>
      </w:r>
      <w:r w:rsidRPr="00DB3821">
        <w:rPr>
          <w:b/>
          <w:color w:val="000000"/>
          <w:sz w:val="28"/>
          <w:szCs w:val="28"/>
        </w:rPr>
        <w:t>-</w:t>
      </w:r>
      <w:r w:rsidR="00DA1BF8">
        <w:rPr>
          <w:b/>
          <w:color w:val="000000"/>
          <w:sz w:val="28"/>
          <w:szCs w:val="28"/>
        </w:rPr>
        <w:t>16</w:t>
      </w:r>
      <w:r w:rsidRPr="00DB3821">
        <w:rPr>
          <w:b/>
          <w:color w:val="000000"/>
          <w:sz w:val="28"/>
          <w:szCs w:val="28"/>
        </w:rPr>
        <w:t xml:space="preserve">, 2016, </w:t>
      </w:r>
      <w:r w:rsidR="00DA1BF8">
        <w:rPr>
          <w:b/>
          <w:color w:val="000000"/>
          <w:sz w:val="28"/>
          <w:szCs w:val="28"/>
        </w:rPr>
        <w:t>Marriott Warsaw, Warsaw, Poland</w:t>
      </w:r>
      <w:r w:rsidRPr="00DB3821">
        <w:rPr>
          <w:b/>
          <w:color w:val="000000"/>
          <w:sz w:val="28"/>
          <w:szCs w:val="28"/>
        </w:rPr>
        <w:t xml:space="preserve">, </w:t>
      </w:r>
      <w:r w:rsidRPr="00DB3821">
        <w:rPr>
          <w:color w:val="000000"/>
          <w:sz w:val="28"/>
          <w:szCs w:val="28"/>
        </w:rPr>
        <w:t>802 Wireless Interim Session</w:t>
      </w:r>
    </w:p>
    <w:p w14:paraId="0F284AA8" w14:textId="3BAAD7BB" w:rsidR="00F85D96" w:rsidRPr="00DB3821" w:rsidRDefault="00F85D96" w:rsidP="004523BD">
      <w:pPr>
        <w:widowControl w:val="0"/>
        <w:numPr>
          <w:ilvl w:val="0"/>
          <w:numId w:val="2"/>
        </w:numPr>
        <w:spacing w:before="120"/>
        <w:rPr>
          <w:bCs/>
          <w:sz w:val="28"/>
          <w:szCs w:val="28"/>
        </w:rPr>
      </w:pPr>
      <w:r w:rsidRPr="00DB3821">
        <w:rPr>
          <w:b/>
          <w:bCs/>
          <w:sz w:val="28"/>
          <w:szCs w:val="28"/>
        </w:rPr>
        <w:t xml:space="preserve">November 6-11, 2016, Grand Hyatt San Antonio, San Antonio, TX, USA, </w:t>
      </w:r>
      <w:r w:rsidRPr="00DB3821">
        <w:rPr>
          <w:bCs/>
          <w:i/>
          <w:sz w:val="28"/>
          <w:szCs w:val="28"/>
        </w:rPr>
        <w:t>802 Plenary Session.</w:t>
      </w:r>
    </w:p>
    <w:p w14:paraId="0C70F83C" w14:textId="5BDE8D0F" w:rsidR="00537C58" w:rsidRPr="00DB3821" w:rsidRDefault="00537C58" w:rsidP="004523BD">
      <w:pPr>
        <w:widowControl w:val="0"/>
        <w:numPr>
          <w:ilvl w:val="0"/>
          <w:numId w:val="2"/>
        </w:numPr>
        <w:spacing w:before="120"/>
        <w:rPr>
          <w:bCs/>
          <w:sz w:val="28"/>
          <w:szCs w:val="28"/>
        </w:rPr>
      </w:pPr>
      <w:r w:rsidRPr="00DB3821">
        <w:rPr>
          <w:b/>
          <w:bCs/>
          <w:sz w:val="28"/>
          <w:szCs w:val="28"/>
        </w:rPr>
        <w:t xml:space="preserve">January 15-20, 2017, Hyatt Regency Atlanta, Atlanta, GA, USA, 802 </w:t>
      </w:r>
      <w:r w:rsidRPr="00DB3821">
        <w:rPr>
          <w:bCs/>
          <w:i/>
          <w:sz w:val="28"/>
          <w:szCs w:val="28"/>
        </w:rPr>
        <w:t>Wireless Interim Session.*</w:t>
      </w:r>
    </w:p>
    <w:p w14:paraId="03D66DF1" w14:textId="65A441DD" w:rsidR="00537C58" w:rsidRPr="00DB3821" w:rsidRDefault="00537C58" w:rsidP="004523BD">
      <w:pPr>
        <w:widowControl w:val="0"/>
        <w:numPr>
          <w:ilvl w:val="0"/>
          <w:numId w:val="2"/>
        </w:numPr>
        <w:spacing w:before="120"/>
        <w:rPr>
          <w:bCs/>
          <w:sz w:val="28"/>
          <w:szCs w:val="28"/>
        </w:rPr>
      </w:pPr>
      <w:r w:rsidRPr="00DB3821">
        <w:rPr>
          <w:b/>
          <w:bCs/>
          <w:sz w:val="28"/>
          <w:szCs w:val="28"/>
        </w:rPr>
        <w:t xml:space="preserve">March 12-17, 2017, Hyatt Regency Vancouver, </w:t>
      </w:r>
      <w:r w:rsidRPr="00DB3821">
        <w:rPr>
          <w:bCs/>
          <w:i/>
          <w:sz w:val="28"/>
          <w:szCs w:val="28"/>
        </w:rPr>
        <w:t>802 Plenary Session.</w:t>
      </w:r>
    </w:p>
    <w:p w14:paraId="02DAEC32" w14:textId="4B6E3953" w:rsidR="00537C58" w:rsidRPr="00DB3821" w:rsidRDefault="00537C58" w:rsidP="00537C58">
      <w:pPr>
        <w:widowControl w:val="0"/>
        <w:numPr>
          <w:ilvl w:val="0"/>
          <w:numId w:val="2"/>
        </w:numPr>
        <w:spacing w:before="120"/>
        <w:rPr>
          <w:bCs/>
          <w:sz w:val="28"/>
          <w:szCs w:val="28"/>
        </w:rPr>
      </w:pPr>
      <w:r w:rsidRPr="00DB3821">
        <w:rPr>
          <w:b/>
          <w:bCs/>
          <w:sz w:val="28"/>
          <w:szCs w:val="28"/>
        </w:rPr>
        <w:t xml:space="preserve">May 13-18, 2017, </w:t>
      </w:r>
      <w:proofErr w:type="spellStart"/>
      <w:r w:rsidRPr="00DB3821">
        <w:rPr>
          <w:b/>
          <w:bCs/>
          <w:sz w:val="28"/>
          <w:szCs w:val="28"/>
        </w:rPr>
        <w:t>Daejeon</w:t>
      </w:r>
      <w:proofErr w:type="spellEnd"/>
      <w:r w:rsidRPr="00DB3821">
        <w:rPr>
          <w:b/>
          <w:bCs/>
          <w:sz w:val="28"/>
          <w:szCs w:val="28"/>
        </w:rPr>
        <w:t xml:space="preserve"> Convention Cente</w:t>
      </w:r>
      <w:r w:rsidR="00DA1BF8">
        <w:rPr>
          <w:b/>
          <w:bCs/>
          <w:sz w:val="28"/>
          <w:szCs w:val="28"/>
        </w:rPr>
        <w:t>r</w:t>
      </w:r>
      <w:r w:rsidRPr="00DB3821">
        <w:rPr>
          <w:b/>
          <w:bCs/>
          <w:sz w:val="28"/>
          <w:szCs w:val="28"/>
        </w:rPr>
        <w:t xml:space="preserve">, </w:t>
      </w:r>
      <w:proofErr w:type="spellStart"/>
      <w:r w:rsidRPr="00DB3821">
        <w:rPr>
          <w:b/>
          <w:bCs/>
          <w:sz w:val="28"/>
          <w:szCs w:val="28"/>
        </w:rPr>
        <w:t>Daejeon</w:t>
      </w:r>
      <w:proofErr w:type="spellEnd"/>
      <w:r w:rsidRPr="00DB3821">
        <w:rPr>
          <w:b/>
          <w:bCs/>
          <w:sz w:val="28"/>
          <w:szCs w:val="28"/>
        </w:rPr>
        <w:t>, Korea (TBC), </w:t>
      </w:r>
      <w:r w:rsidRPr="00DB3821">
        <w:rPr>
          <w:bCs/>
          <w:i/>
          <w:sz w:val="28"/>
          <w:szCs w:val="28"/>
        </w:rPr>
        <w:t>802 Wireless Interim Session.</w:t>
      </w:r>
    </w:p>
    <w:p w14:paraId="38EE679B" w14:textId="5E232A88" w:rsidR="00701BF4" w:rsidRPr="00DB3821" w:rsidRDefault="00701BF4" w:rsidP="00537C58">
      <w:pPr>
        <w:widowControl w:val="0"/>
        <w:numPr>
          <w:ilvl w:val="0"/>
          <w:numId w:val="2"/>
        </w:numPr>
        <w:spacing w:before="120"/>
        <w:rPr>
          <w:bCs/>
          <w:sz w:val="28"/>
          <w:szCs w:val="28"/>
        </w:rPr>
      </w:pPr>
      <w:r w:rsidRPr="00DB3821">
        <w:rPr>
          <w:b/>
          <w:color w:val="000000"/>
          <w:sz w:val="28"/>
          <w:szCs w:val="28"/>
        </w:rPr>
        <w:t xml:space="preserve">July 9-14, 2017, </w:t>
      </w:r>
      <w:proofErr w:type="spellStart"/>
      <w:r w:rsidRPr="00DB3821">
        <w:rPr>
          <w:b/>
          <w:color w:val="000000"/>
          <w:sz w:val="28"/>
          <w:szCs w:val="28"/>
        </w:rPr>
        <w:t>Estrel</w:t>
      </w:r>
      <w:proofErr w:type="spellEnd"/>
      <w:r w:rsidRPr="00DB3821">
        <w:rPr>
          <w:b/>
          <w:color w:val="000000"/>
          <w:sz w:val="28"/>
          <w:szCs w:val="28"/>
        </w:rPr>
        <w:t xml:space="preserve"> Hotel and Convention Center, Berlin, Germany,</w:t>
      </w:r>
      <w:r w:rsidRPr="00DB3821">
        <w:rPr>
          <w:color w:val="000000"/>
          <w:sz w:val="28"/>
          <w:szCs w:val="28"/>
        </w:rPr>
        <w:t xml:space="preserve"> 802 Plenary Session</w:t>
      </w:r>
      <w:r w:rsidRPr="00DB3821">
        <w:rPr>
          <w:b/>
          <w:color w:val="000000"/>
          <w:sz w:val="28"/>
          <w:szCs w:val="28"/>
        </w:rPr>
        <w:t>.</w:t>
      </w:r>
    </w:p>
    <w:p w14:paraId="7F7D32B9" w14:textId="79F243B1" w:rsidR="00701BF4" w:rsidRPr="00DB3821" w:rsidRDefault="00701BF4" w:rsidP="00537C58">
      <w:pPr>
        <w:widowControl w:val="0"/>
        <w:numPr>
          <w:ilvl w:val="0"/>
          <w:numId w:val="2"/>
        </w:numPr>
        <w:spacing w:before="120"/>
        <w:rPr>
          <w:bCs/>
          <w:sz w:val="28"/>
          <w:szCs w:val="28"/>
        </w:rPr>
      </w:pPr>
      <w:r w:rsidRPr="00DB3821">
        <w:rPr>
          <w:b/>
          <w:color w:val="000000"/>
          <w:sz w:val="28"/>
          <w:szCs w:val="28"/>
        </w:rPr>
        <w:t xml:space="preserve">September 10-15,  2017, Hilton Waikoloa Village, Kona, HI, USA, </w:t>
      </w:r>
      <w:r w:rsidRPr="00DB3821">
        <w:rPr>
          <w:color w:val="000000"/>
          <w:sz w:val="28"/>
          <w:szCs w:val="28"/>
        </w:rPr>
        <w:t>802 Wireless Interim Session.*</w:t>
      </w:r>
    </w:p>
    <w:p w14:paraId="40EBE169" w14:textId="66F505E5" w:rsidR="00701BF4" w:rsidRPr="00DA1BF8" w:rsidRDefault="00701BF4" w:rsidP="00537C58">
      <w:pPr>
        <w:widowControl w:val="0"/>
        <w:numPr>
          <w:ilvl w:val="0"/>
          <w:numId w:val="2"/>
        </w:numPr>
        <w:spacing w:before="120"/>
        <w:rPr>
          <w:bCs/>
          <w:sz w:val="28"/>
          <w:szCs w:val="28"/>
        </w:rPr>
      </w:pPr>
      <w:r w:rsidRPr="00DB3821">
        <w:rPr>
          <w:b/>
          <w:color w:val="000000"/>
          <w:sz w:val="28"/>
          <w:szCs w:val="28"/>
        </w:rPr>
        <w:t xml:space="preserve">November 5-10, 2017, Caribe Hotel and Convention Center, Orlando, FL, USA, </w:t>
      </w:r>
      <w:r w:rsidRPr="00DB3821">
        <w:rPr>
          <w:color w:val="000000"/>
          <w:sz w:val="28"/>
          <w:szCs w:val="28"/>
        </w:rPr>
        <w:t>802 Plenary Session</w:t>
      </w:r>
    </w:p>
    <w:p w14:paraId="105DF926" w14:textId="13053FD3" w:rsidR="00DA1BF8" w:rsidRPr="00DA1BF8" w:rsidRDefault="00DA1BF8" w:rsidP="00DA1BF8">
      <w:pPr>
        <w:widowControl w:val="0"/>
        <w:numPr>
          <w:ilvl w:val="0"/>
          <w:numId w:val="2"/>
        </w:numPr>
        <w:spacing w:before="120"/>
        <w:rPr>
          <w:bCs/>
          <w:sz w:val="28"/>
          <w:szCs w:val="28"/>
        </w:rPr>
      </w:pPr>
      <w:r w:rsidRPr="00DA1BF8">
        <w:rPr>
          <w:b/>
          <w:bCs/>
          <w:sz w:val="28"/>
          <w:szCs w:val="28"/>
        </w:rPr>
        <w:t>January 14-19, 2018, Hotel Irvine, Irvine, California, 802 Wireless Interim Session.*</w:t>
      </w:r>
    </w:p>
    <w:p w14:paraId="2533ADBF" w14:textId="3335837E" w:rsidR="00FC0180" w:rsidRPr="00DB3821" w:rsidRDefault="005878FC" w:rsidP="00FC0180">
      <w:pPr>
        <w:widowControl w:val="0"/>
        <w:spacing w:before="120"/>
        <w:rPr>
          <w:b/>
          <w:bCs/>
          <w:sz w:val="28"/>
        </w:rPr>
      </w:pPr>
      <w:r w:rsidRPr="00DB3821">
        <w:rPr>
          <w:b/>
          <w:bCs/>
          <w:sz w:val="28"/>
        </w:rPr>
        <w:t>8:</w:t>
      </w:r>
      <w:r w:rsidR="004523BD" w:rsidRPr="00DB3821">
        <w:rPr>
          <w:b/>
          <w:bCs/>
          <w:sz w:val="28"/>
        </w:rPr>
        <w:t>2</w:t>
      </w:r>
      <w:r w:rsidR="002C4161">
        <w:rPr>
          <w:b/>
          <w:bCs/>
          <w:sz w:val="28"/>
        </w:rPr>
        <w:t>4</w:t>
      </w:r>
      <w:r w:rsidR="00FC0180" w:rsidRPr="00DB3821">
        <w:rPr>
          <w:b/>
          <w:bCs/>
          <w:sz w:val="28"/>
        </w:rPr>
        <w:tab/>
      </w:r>
      <w:r w:rsidR="007558ED" w:rsidRPr="00DB3821">
        <w:rPr>
          <w:b/>
          <w:bCs/>
          <w:sz w:val="28"/>
        </w:rPr>
        <w:t>Working</w:t>
      </w:r>
      <w:r w:rsidR="00FC0180" w:rsidRPr="00DB3821">
        <w:rPr>
          <w:b/>
          <w:bCs/>
          <w:sz w:val="28"/>
        </w:rPr>
        <w:t xml:space="preserve"> Group Updates</w:t>
      </w:r>
    </w:p>
    <w:p w14:paraId="4A9D3A40" w14:textId="33E14F2D" w:rsidR="00B67662" w:rsidRPr="00DB3821" w:rsidRDefault="00FC0180" w:rsidP="00005CA1">
      <w:pPr>
        <w:widowControl w:val="0"/>
        <w:spacing w:before="120"/>
        <w:ind w:left="720"/>
        <w:rPr>
          <w:bCs/>
          <w:sz w:val="28"/>
        </w:rPr>
      </w:pPr>
      <w:r w:rsidRPr="00DB3821">
        <w:rPr>
          <w:bCs/>
          <w:sz w:val="28"/>
          <w:u w:val="single"/>
        </w:rPr>
        <w:t>802.11</w:t>
      </w:r>
      <w:r w:rsidRPr="00DB3821">
        <w:rPr>
          <w:bCs/>
          <w:sz w:val="28"/>
        </w:rPr>
        <w:t xml:space="preserve"> </w:t>
      </w:r>
      <w:r w:rsidR="00B67662" w:rsidRPr="00DB3821">
        <w:rPr>
          <w:bCs/>
          <w:sz w:val="28"/>
        </w:rPr>
        <w:t>by Adrian Stephens</w:t>
      </w:r>
      <w:r w:rsidR="004523BD" w:rsidRPr="00DB3821">
        <w:rPr>
          <w:bCs/>
          <w:sz w:val="28"/>
        </w:rPr>
        <w:t xml:space="preserve"> (Intel)</w:t>
      </w:r>
      <w:r w:rsidR="00D7485A" w:rsidRPr="00DB3821">
        <w:rPr>
          <w:bCs/>
          <w:sz w:val="28"/>
        </w:rPr>
        <w:t xml:space="preserve">, </w:t>
      </w:r>
      <w:r w:rsidR="00537C58" w:rsidRPr="00DB3821">
        <w:rPr>
          <w:bCs/>
          <w:sz w:val="28"/>
        </w:rPr>
        <w:t>(document 11-15</w:t>
      </w:r>
      <w:r w:rsidR="00D7485A" w:rsidRPr="00DB3821">
        <w:rPr>
          <w:bCs/>
          <w:sz w:val="28"/>
        </w:rPr>
        <w:t>-</w:t>
      </w:r>
      <w:r w:rsidR="002C4161">
        <w:rPr>
          <w:bCs/>
          <w:sz w:val="28"/>
        </w:rPr>
        <w:t>1486</w:t>
      </w:r>
      <w:r w:rsidR="00B67662" w:rsidRPr="00DB3821">
        <w:rPr>
          <w:bCs/>
          <w:sz w:val="28"/>
        </w:rPr>
        <w:t>-0</w:t>
      </w:r>
      <w:r w:rsidR="00537C58" w:rsidRPr="00DB3821">
        <w:rPr>
          <w:bCs/>
          <w:sz w:val="28"/>
        </w:rPr>
        <w:t>0</w:t>
      </w:r>
      <w:r w:rsidR="00B67662" w:rsidRPr="00DB3821">
        <w:rPr>
          <w:bCs/>
          <w:sz w:val="28"/>
        </w:rPr>
        <w:t>)</w:t>
      </w:r>
    </w:p>
    <w:p w14:paraId="4A79551B" w14:textId="59DD5192" w:rsidR="00005CA1" w:rsidRPr="00DB3821" w:rsidRDefault="00005CA1" w:rsidP="004026D4">
      <w:pPr>
        <w:pStyle w:val="ListParagraph"/>
        <w:widowControl w:val="0"/>
        <w:numPr>
          <w:ilvl w:val="0"/>
          <w:numId w:val="9"/>
        </w:numPr>
        <w:spacing w:before="120"/>
        <w:rPr>
          <w:bCs/>
          <w:color w:val="000000"/>
          <w:sz w:val="28"/>
          <w:szCs w:val="28"/>
        </w:rPr>
      </w:pPr>
      <w:r w:rsidRPr="00DB3821">
        <w:rPr>
          <w:bCs/>
          <w:sz w:val="28"/>
        </w:rPr>
        <w:t>3</w:t>
      </w:r>
      <w:r w:rsidR="002C4161">
        <w:rPr>
          <w:bCs/>
          <w:sz w:val="28"/>
        </w:rPr>
        <w:t>6</w:t>
      </w:r>
      <w:r w:rsidR="006137FE" w:rsidRPr="00DB3821">
        <w:rPr>
          <w:bCs/>
          <w:sz w:val="28"/>
        </w:rPr>
        <w:t>7</w:t>
      </w:r>
      <w:r w:rsidRPr="00DB3821">
        <w:rPr>
          <w:bCs/>
          <w:sz w:val="28"/>
        </w:rPr>
        <w:t xml:space="preserve"> voters</w:t>
      </w:r>
    </w:p>
    <w:p w14:paraId="34509167" w14:textId="249DF38B" w:rsidR="00FC0180" w:rsidRPr="00DB3821" w:rsidRDefault="00FC0180" w:rsidP="00522022">
      <w:pPr>
        <w:widowControl w:val="0"/>
        <w:spacing w:before="120"/>
        <w:ind w:left="720"/>
        <w:rPr>
          <w:bCs/>
          <w:sz w:val="28"/>
        </w:rPr>
      </w:pPr>
      <w:r w:rsidRPr="00DB3821">
        <w:rPr>
          <w:bCs/>
          <w:sz w:val="28"/>
          <w:u w:val="single"/>
        </w:rPr>
        <w:t>802.15</w:t>
      </w:r>
      <w:r w:rsidR="005878FC" w:rsidRPr="00DB3821">
        <w:rPr>
          <w:bCs/>
          <w:sz w:val="28"/>
        </w:rPr>
        <w:t xml:space="preserve"> </w:t>
      </w:r>
      <w:r w:rsidR="00071A35" w:rsidRPr="00DB3821">
        <w:rPr>
          <w:bCs/>
          <w:sz w:val="28"/>
        </w:rPr>
        <w:t xml:space="preserve">by B Heile </w:t>
      </w:r>
      <w:r w:rsidR="005878FC" w:rsidRPr="00DB3821">
        <w:rPr>
          <w:bCs/>
          <w:sz w:val="28"/>
        </w:rPr>
        <w:t>(</w:t>
      </w:r>
      <w:r w:rsidR="00B67662" w:rsidRPr="00DB3821">
        <w:rPr>
          <w:bCs/>
          <w:sz w:val="28"/>
        </w:rPr>
        <w:t xml:space="preserve">document </w:t>
      </w:r>
      <w:hyperlink r:id="rId13" w:history="1">
        <w:r w:rsidR="00D96848" w:rsidRPr="00DB3821">
          <w:rPr>
            <w:rStyle w:val="Hyperlink"/>
            <w:bCs/>
            <w:sz w:val="28"/>
          </w:rPr>
          <w:t>15-15-0654-03</w:t>
        </w:r>
      </w:hyperlink>
      <w:r w:rsidR="00857987" w:rsidRPr="00DB3821">
        <w:rPr>
          <w:bCs/>
          <w:sz w:val="28"/>
        </w:rPr>
        <w:t>)</w:t>
      </w:r>
      <w:r w:rsidRPr="00DB3821">
        <w:rPr>
          <w:bCs/>
          <w:sz w:val="28"/>
        </w:rPr>
        <w:tab/>
      </w:r>
    </w:p>
    <w:p w14:paraId="6435C235" w14:textId="3804EF36" w:rsidR="00005CA1" w:rsidRPr="00DB3821" w:rsidRDefault="004B27E6" w:rsidP="004026D4">
      <w:pPr>
        <w:pStyle w:val="ListParagraph"/>
        <w:widowControl w:val="0"/>
        <w:numPr>
          <w:ilvl w:val="0"/>
          <w:numId w:val="10"/>
        </w:numPr>
        <w:spacing w:before="120"/>
        <w:ind w:left="1440"/>
        <w:rPr>
          <w:bCs/>
          <w:sz w:val="28"/>
        </w:rPr>
      </w:pPr>
      <w:r>
        <w:rPr>
          <w:bCs/>
          <w:sz w:val="28"/>
        </w:rPr>
        <w:t xml:space="preserve">103 </w:t>
      </w:r>
      <w:r w:rsidR="00005CA1" w:rsidRPr="00DB3821">
        <w:rPr>
          <w:bCs/>
          <w:sz w:val="28"/>
        </w:rPr>
        <w:t>voters</w:t>
      </w:r>
    </w:p>
    <w:p w14:paraId="0A341DD0" w14:textId="77777777" w:rsidR="00935479" w:rsidRDefault="00935479" w:rsidP="004026D4">
      <w:pPr>
        <w:pStyle w:val="ListParagraph"/>
        <w:widowControl w:val="0"/>
        <w:numPr>
          <w:ilvl w:val="0"/>
          <w:numId w:val="10"/>
        </w:numPr>
        <w:spacing w:before="120"/>
        <w:ind w:left="1440"/>
        <w:rPr>
          <w:bCs/>
          <w:sz w:val="28"/>
        </w:rPr>
      </w:pPr>
      <w:r>
        <w:rPr>
          <w:bCs/>
          <w:sz w:val="28"/>
        </w:rPr>
        <w:t>802.15.4 revision is complete (802.15.4-2015)</w:t>
      </w:r>
    </w:p>
    <w:p w14:paraId="32088820" w14:textId="77C6CFC6" w:rsidR="00005CA1" w:rsidRPr="00DB3821" w:rsidRDefault="00943486" w:rsidP="00FC0180">
      <w:pPr>
        <w:widowControl w:val="0"/>
        <w:spacing w:before="120"/>
        <w:ind w:left="1440"/>
        <w:rPr>
          <w:bCs/>
          <w:sz w:val="28"/>
        </w:rPr>
      </w:pPr>
      <w:r w:rsidRPr="00DB3821">
        <w:rPr>
          <w:bCs/>
          <w:sz w:val="28"/>
        </w:rPr>
        <w:lastRenderedPageBreak/>
        <w:t xml:space="preserve">TG3d: </w:t>
      </w:r>
      <w:r w:rsidR="00005CA1" w:rsidRPr="00DB3821">
        <w:rPr>
          <w:bCs/>
          <w:sz w:val="28"/>
        </w:rPr>
        <w:t>100G</w:t>
      </w:r>
    </w:p>
    <w:p w14:paraId="51B64B06" w14:textId="6D59794D" w:rsidR="00943486" w:rsidRPr="00DB3821" w:rsidRDefault="00943486" w:rsidP="00FC0180">
      <w:pPr>
        <w:widowControl w:val="0"/>
        <w:spacing w:before="120"/>
        <w:ind w:left="1440"/>
        <w:rPr>
          <w:bCs/>
          <w:sz w:val="28"/>
        </w:rPr>
      </w:pPr>
      <w:r w:rsidRPr="00DB3821">
        <w:rPr>
          <w:bCs/>
          <w:sz w:val="28"/>
        </w:rPr>
        <w:t xml:space="preserve">TG3e: </w:t>
      </w:r>
      <w:r w:rsidR="00CC64B7" w:rsidRPr="00DB3821">
        <w:rPr>
          <w:bCs/>
          <w:sz w:val="28"/>
        </w:rPr>
        <w:t>HRCP (</w:t>
      </w:r>
      <w:r w:rsidRPr="00DB3821">
        <w:rPr>
          <w:bCs/>
          <w:sz w:val="28"/>
        </w:rPr>
        <w:t xml:space="preserve">High </w:t>
      </w:r>
      <w:r w:rsidR="00CC64B7" w:rsidRPr="00DB3821">
        <w:rPr>
          <w:bCs/>
          <w:sz w:val="28"/>
        </w:rPr>
        <w:t>Rate Close Proximity</w:t>
      </w:r>
      <w:r w:rsidRPr="00DB3821">
        <w:rPr>
          <w:bCs/>
          <w:sz w:val="28"/>
        </w:rPr>
        <w:t>)</w:t>
      </w:r>
    </w:p>
    <w:p w14:paraId="620C8FF8" w14:textId="6EB3FFD0" w:rsidR="006E4AB7" w:rsidRPr="00DB3821" w:rsidRDefault="006E4AB7" w:rsidP="00FC0180">
      <w:pPr>
        <w:widowControl w:val="0"/>
        <w:spacing w:before="120"/>
        <w:ind w:left="1440"/>
        <w:rPr>
          <w:bCs/>
          <w:sz w:val="28"/>
        </w:rPr>
      </w:pPr>
      <w:r w:rsidRPr="00DB3821">
        <w:rPr>
          <w:bCs/>
          <w:sz w:val="28"/>
        </w:rPr>
        <w:t xml:space="preserve">TG4n: </w:t>
      </w:r>
      <w:r w:rsidR="00CC64B7" w:rsidRPr="00DB3821">
        <w:rPr>
          <w:bCs/>
          <w:sz w:val="28"/>
        </w:rPr>
        <w:t>Chinese Medical Band (</w:t>
      </w:r>
      <w:r w:rsidRPr="00DB3821">
        <w:rPr>
          <w:bCs/>
          <w:sz w:val="28"/>
        </w:rPr>
        <w:t>CMB</w:t>
      </w:r>
      <w:r w:rsidR="00CC64B7" w:rsidRPr="00DB3821">
        <w:rPr>
          <w:bCs/>
          <w:sz w:val="28"/>
        </w:rPr>
        <w:t>)</w:t>
      </w:r>
      <w:r w:rsidR="00943486" w:rsidRPr="00DB3821">
        <w:rPr>
          <w:bCs/>
          <w:sz w:val="28"/>
        </w:rPr>
        <w:t xml:space="preserve"> </w:t>
      </w:r>
      <w:r w:rsidR="00935479">
        <w:rPr>
          <w:bCs/>
          <w:sz w:val="28"/>
        </w:rPr>
        <w:t>–</w:t>
      </w:r>
      <w:r w:rsidR="00943486" w:rsidRPr="00DB3821">
        <w:rPr>
          <w:bCs/>
          <w:sz w:val="28"/>
        </w:rPr>
        <w:t xml:space="preserve"> </w:t>
      </w:r>
      <w:r w:rsidR="00935479">
        <w:rPr>
          <w:bCs/>
          <w:sz w:val="28"/>
        </w:rPr>
        <w:t>at RevCom</w:t>
      </w:r>
    </w:p>
    <w:p w14:paraId="5E30FE7B" w14:textId="69708B30" w:rsidR="00080571" w:rsidRPr="00DB3821" w:rsidRDefault="00F67B24" w:rsidP="00080571">
      <w:pPr>
        <w:widowControl w:val="0"/>
        <w:spacing w:before="120"/>
        <w:ind w:left="1440"/>
        <w:rPr>
          <w:color w:val="000000"/>
          <w:sz w:val="28"/>
          <w:szCs w:val="28"/>
        </w:rPr>
      </w:pPr>
      <w:r w:rsidRPr="00DB3821">
        <w:rPr>
          <w:color w:val="000000"/>
          <w:sz w:val="28"/>
          <w:szCs w:val="28"/>
        </w:rPr>
        <w:t xml:space="preserve">TG4q: ULP </w:t>
      </w:r>
      <w:r w:rsidR="00B67662" w:rsidRPr="00DB3821">
        <w:rPr>
          <w:color w:val="000000"/>
          <w:sz w:val="28"/>
          <w:szCs w:val="28"/>
        </w:rPr>
        <w:t>(</w:t>
      </w:r>
      <w:r w:rsidRPr="00DB3821">
        <w:rPr>
          <w:color w:val="000000"/>
          <w:sz w:val="28"/>
          <w:szCs w:val="28"/>
        </w:rPr>
        <w:t>Ultra Low Power)</w:t>
      </w:r>
      <w:r w:rsidR="00D404D7" w:rsidRPr="00DB3821">
        <w:rPr>
          <w:color w:val="000000"/>
          <w:sz w:val="28"/>
          <w:szCs w:val="28"/>
        </w:rPr>
        <w:t xml:space="preserve"> </w:t>
      </w:r>
      <w:r w:rsidR="00943486" w:rsidRPr="00DB3821">
        <w:rPr>
          <w:color w:val="000000"/>
          <w:sz w:val="28"/>
          <w:szCs w:val="28"/>
        </w:rPr>
        <w:t>in WG LB</w:t>
      </w:r>
      <w:r w:rsidR="00935479">
        <w:rPr>
          <w:color w:val="000000"/>
          <w:sz w:val="28"/>
          <w:szCs w:val="28"/>
        </w:rPr>
        <w:t xml:space="preserve"> – at RevCom</w:t>
      </w:r>
    </w:p>
    <w:p w14:paraId="027DB892" w14:textId="7412138A" w:rsidR="00005CA1" w:rsidRPr="00DB3821" w:rsidRDefault="00943486" w:rsidP="00080571">
      <w:pPr>
        <w:widowControl w:val="0"/>
        <w:spacing w:before="120"/>
        <w:ind w:left="1440"/>
        <w:rPr>
          <w:color w:val="000000"/>
          <w:sz w:val="28"/>
          <w:szCs w:val="28"/>
        </w:rPr>
      </w:pPr>
      <w:r w:rsidRPr="00DB3821">
        <w:rPr>
          <w:color w:val="000000"/>
          <w:sz w:val="28"/>
          <w:szCs w:val="28"/>
        </w:rPr>
        <w:t xml:space="preserve">TG4s: </w:t>
      </w:r>
      <w:r w:rsidR="00CC64B7" w:rsidRPr="00DB3821">
        <w:rPr>
          <w:color w:val="000000"/>
          <w:sz w:val="28"/>
          <w:szCs w:val="28"/>
        </w:rPr>
        <w:t>SRU (</w:t>
      </w:r>
      <w:r w:rsidRPr="00DB3821">
        <w:rPr>
          <w:color w:val="000000"/>
          <w:sz w:val="28"/>
          <w:szCs w:val="28"/>
        </w:rPr>
        <w:t>Spectrum Resource U</w:t>
      </w:r>
      <w:r w:rsidR="00005CA1" w:rsidRPr="00DB3821">
        <w:rPr>
          <w:color w:val="000000"/>
          <w:sz w:val="28"/>
          <w:szCs w:val="28"/>
        </w:rPr>
        <w:t>tilization</w:t>
      </w:r>
      <w:r w:rsidR="00CC64B7" w:rsidRPr="00DB3821">
        <w:rPr>
          <w:color w:val="000000"/>
          <w:sz w:val="28"/>
          <w:szCs w:val="28"/>
        </w:rPr>
        <w:t>)</w:t>
      </w:r>
    </w:p>
    <w:p w14:paraId="6F6BF248" w14:textId="49F0461E" w:rsidR="00935479" w:rsidRPr="00DB3821" w:rsidRDefault="00935479" w:rsidP="00935479">
      <w:pPr>
        <w:widowControl w:val="0"/>
        <w:spacing w:before="120"/>
        <w:ind w:left="1440"/>
        <w:rPr>
          <w:rFonts w:ascii="Times" w:hAnsi="Times" w:cs="Lucida Grande"/>
          <w:color w:val="000000"/>
          <w:sz w:val="28"/>
          <w:szCs w:val="28"/>
        </w:rPr>
      </w:pPr>
      <w:r>
        <w:rPr>
          <w:rFonts w:ascii="Times" w:hAnsi="Times" w:cs="Lucida Grande"/>
          <w:color w:val="000000"/>
          <w:sz w:val="28"/>
          <w:szCs w:val="28"/>
        </w:rPr>
        <w:t>TG</w:t>
      </w:r>
      <w:r w:rsidRPr="00DB3821">
        <w:rPr>
          <w:rFonts w:ascii="Times" w:hAnsi="Times" w:cs="Lucida Grande"/>
          <w:color w:val="000000"/>
          <w:sz w:val="28"/>
          <w:szCs w:val="28"/>
        </w:rPr>
        <w:t>4</w:t>
      </w:r>
      <w:r>
        <w:rPr>
          <w:rFonts w:ascii="Times" w:hAnsi="Times" w:cs="Lucida Grande"/>
          <w:color w:val="000000"/>
          <w:sz w:val="28"/>
          <w:szCs w:val="28"/>
        </w:rPr>
        <w:t>t:</w:t>
      </w:r>
      <w:r w:rsidRPr="00DB3821">
        <w:rPr>
          <w:rFonts w:ascii="Times" w:hAnsi="Times" w:cs="Lucida Grande"/>
          <w:color w:val="000000"/>
          <w:sz w:val="28"/>
          <w:szCs w:val="28"/>
        </w:rPr>
        <w:t xml:space="preserve"> High(</w:t>
      </w:r>
      <w:proofErr w:type="spellStart"/>
      <w:r w:rsidRPr="00DB3821">
        <w:rPr>
          <w:rFonts w:ascii="Times" w:hAnsi="Times" w:cs="Lucida Grande"/>
          <w:color w:val="000000"/>
          <w:sz w:val="28"/>
          <w:szCs w:val="28"/>
        </w:rPr>
        <w:t>er</w:t>
      </w:r>
      <w:proofErr w:type="spellEnd"/>
      <w:r w:rsidRPr="00DB3821">
        <w:rPr>
          <w:rFonts w:ascii="Times" w:hAnsi="Times" w:cs="Lucida Grande"/>
          <w:color w:val="000000"/>
          <w:sz w:val="28"/>
          <w:szCs w:val="28"/>
        </w:rPr>
        <w:t>) rate amendment</w:t>
      </w:r>
    </w:p>
    <w:p w14:paraId="1B3AB9AF" w14:textId="48AF2F61" w:rsidR="00935479" w:rsidRPr="00DB3821" w:rsidRDefault="00935479" w:rsidP="00935479">
      <w:pPr>
        <w:widowControl w:val="0"/>
        <w:spacing w:before="120"/>
        <w:ind w:left="1440"/>
        <w:rPr>
          <w:rFonts w:ascii="Times" w:hAnsi="Times" w:cs="Lucida Grande"/>
          <w:color w:val="000000"/>
          <w:sz w:val="28"/>
          <w:szCs w:val="28"/>
        </w:rPr>
      </w:pPr>
      <w:r>
        <w:rPr>
          <w:rFonts w:ascii="Times" w:hAnsi="Times" w:cs="Lucida Grande"/>
          <w:color w:val="000000"/>
          <w:sz w:val="28"/>
          <w:szCs w:val="28"/>
        </w:rPr>
        <w:t>TG</w:t>
      </w:r>
      <w:r w:rsidRPr="00DB3821">
        <w:rPr>
          <w:rFonts w:ascii="Times" w:hAnsi="Times" w:cs="Lucida Grande"/>
          <w:color w:val="000000"/>
          <w:sz w:val="28"/>
          <w:szCs w:val="28"/>
        </w:rPr>
        <w:t>4</w:t>
      </w:r>
      <w:r>
        <w:rPr>
          <w:rFonts w:ascii="Times" w:hAnsi="Times" w:cs="Lucida Grande"/>
          <w:color w:val="000000"/>
          <w:sz w:val="28"/>
          <w:szCs w:val="28"/>
        </w:rPr>
        <w:t>u:</w:t>
      </w:r>
      <w:r w:rsidRPr="00DB3821">
        <w:rPr>
          <w:rFonts w:ascii="Times" w:hAnsi="Times" w:cs="Lucida Grande"/>
          <w:color w:val="000000"/>
          <w:sz w:val="28"/>
          <w:szCs w:val="28"/>
        </w:rPr>
        <w:t xml:space="preserve"> India amendment</w:t>
      </w:r>
    </w:p>
    <w:p w14:paraId="489BAF61" w14:textId="532335AE" w:rsidR="00573428" w:rsidRPr="00DB3821" w:rsidRDefault="008648A5" w:rsidP="00573428">
      <w:pPr>
        <w:widowControl w:val="0"/>
        <w:spacing w:before="120"/>
        <w:ind w:left="1440"/>
        <w:rPr>
          <w:rFonts w:ascii="Times" w:hAnsi="Times" w:cs="Lucida Grande"/>
          <w:color w:val="000000"/>
          <w:sz w:val="28"/>
          <w:szCs w:val="28"/>
        </w:rPr>
      </w:pPr>
      <w:r w:rsidRPr="00DB3821">
        <w:rPr>
          <w:rFonts w:ascii="Times" w:hAnsi="Times" w:cs="Lucida Grande"/>
          <w:color w:val="000000"/>
          <w:sz w:val="28"/>
          <w:szCs w:val="28"/>
        </w:rPr>
        <w:t>TG 7r</w:t>
      </w:r>
      <w:r w:rsidR="00573428" w:rsidRPr="00DB3821">
        <w:rPr>
          <w:rFonts w:ascii="Times" w:hAnsi="Times" w:cs="Lucida Grande"/>
          <w:color w:val="000000"/>
          <w:sz w:val="28"/>
          <w:szCs w:val="28"/>
        </w:rPr>
        <w:t>1</w:t>
      </w:r>
      <w:r w:rsidR="00056CD3" w:rsidRPr="00DB3821">
        <w:rPr>
          <w:rFonts w:ascii="Times" w:hAnsi="Times" w:cs="Lucida Grande"/>
          <w:color w:val="000000"/>
          <w:sz w:val="28"/>
          <w:szCs w:val="28"/>
        </w:rPr>
        <w:t>:</w:t>
      </w:r>
      <w:r w:rsidR="00573428" w:rsidRPr="00DB3821">
        <w:rPr>
          <w:rFonts w:ascii="Times" w:hAnsi="Times" w:cs="Lucida Grande"/>
          <w:color w:val="000000"/>
          <w:sz w:val="28"/>
          <w:szCs w:val="28"/>
        </w:rPr>
        <w:t xml:space="preserve"> Optical Wireless Communications</w:t>
      </w:r>
    </w:p>
    <w:p w14:paraId="189FAAC6" w14:textId="60AA71F4" w:rsidR="00FC0180" w:rsidRPr="00DB3821" w:rsidRDefault="00544CFB" w:rsidP="00FC0180">
      <w:pPr>
        <w:widowControl w:val="0"/>
        <w:spacing w:before="120"/>
        <w:ind w:left="1440"/>
        <w:rPr>
          <w:bCs/>
          <w:sz w:val="28"/>
        </w:rPr>
      </w:pPr>
      <w:r w:rsidRPr="00DB3821">
        <w:rPr>
          <w:bCs/>
          <w:sz w:val="28"/>
        </w:rPr>
        <w:t>TG</w:t>
      </w:r>
      <w:r w:rsidR="006E4AB7" w:rsidRPr="00DB3821">
        <w:rPr>
          <w:bCs/>
          <w:sz w:val="28"/>
        </w:rPr>
        <w:t>8</w:t>
      </w:r>
      <w:r w:rsidR="002B2960" w:rsidRPr="00DB3821">
        <w:rPr>
          <w:bCs/>
          <w:sz w:val="28"/>
        </w:rPr>
        <w:t>:</w:t>
      </w:r>
      <w:r w:rsidR="00F226E6" w:rsidRPr="00DB3821">
        <w:rPr>
          <w:bCs/>
          <w:sz w:val="28"/>
        </w:rPr>
        <w:t xml:space="preserve"> </w:t>
      </w:r>
      <w:r w:rsidR="006E4AB7" w:rsidRPr="00DB3821">
        <w:rPr>
          <w:bCs/>
          <w:sz w:val="28"/>
        </w:rPr>
        <w:t>PAC</w:t>
      </w:r>
      <w:r w:rsidR="0011511A" w:rsidRPr="00DB3821">
        <w:rPr>
          <w:bCs/>
          <w:sz w:val="28"/>
        </w:rPr>
        <w:t xml:space="preserve"> (Peer Aware Communications)</w:t>
      </w:r>
      <w:r w:rsidR="00D404D7" w:rsidRPr="00DB3821">
        <w:rPr>
          <w:bCs/>
          <w:sz w:val="28"/>
        </w:rPr>
        <w:t xml:space="preserve"> </w:t>
      </w:r>
      <w:r w:rsidR="002B1800" w:rsidRPr="00DB3821">
        <w:rPr>
          <w:bCs/>
          <w:sz w:val="28"/>
        </w:rPr>
        <w:t>–</w:t>
      </w:r>
      <w:r w:rsidR="00B67662" w:rsidRPr="00DB3821">
        <w:rPr>
          <w:bCs/>
          <w:sz w:val="28"/>
        </w:rPr>
        <w:t xml:space="preserve"> </w:t>
      </w:r>
      <w:r w:rsidR="00CC64B7" w:rsidRPr="00DB3821">
        <w:rPr>
          <w:bCs/>
          <w:sz w:val="28"/>
        </w:rPr>
        <w:t>finishing</w:t>
      </w:r>
      <w:r w:rsidR="00D404D7" w:rsidRPr="00DB3821">
        <w:rPr>
          <w:bCs/>
          <w:sz w:val="28"/>
        </w:rPr>
        <w:t xml:space="preserve"> </w:t>
      </w:r>
      <w:r w:rsidR="00080571" w:rsidRPr="00DB3821">
        <w:rPr>
          <w:bCs/>
          <w:sz w:val="28"/>
        </w:rPr>
        <w:t>draft</w:t>
      </w:r>
      <w:r w:rsidR="00D404D7" w:rsidRPr="00DB3821">
        <w:rPr>
          <w:bCs/>
          <w:sz w:val="28"/>
        </w:rPr>
        <w:t xml:space="preserve"> document</w:t>
      </w:r>
    </w:p>
    <w:p w14:paraId="40672B99" w14:textId="1203F41D" w:rsidR="00EA2851" w:rsidRPr="00DB3821" w:rsidRDefault="00EA2851" w:rsidP="00FC0180">
      <w:pPr>
        <w:widowControl w:val="0"/>
        <w:spacing w:before="120"/>
        <w:ind w:left="1440"/>
        <w:rPr>
          <w:bCs/>
          <w:sz w:val="28"/>
        </w:rPr>
      </w:pPr>
      <w:r w:rsidRPr="00DB3821">
        <w:rPr>
          <w:bCs/>
          <w:sz w:val="28"/>
        </w:rPr>
        <w:t xml:space="preserve">TG9: </w:t>
      </w:r>
      <w:r w:rsidR="0011511A" w:rsidRPr="00DB3821">
        <w:rPr>
          <w:bCs/>
          <w:sz w:val="28"/>
        </w:rPr>
        <w:t>KMP (</w:t>
      </w:r>
      <w:r w:rsidRPr="00DB3821">
        <w:rPr>
          <w:bCs/>
          <w:sz w:val="28"/>
        </w:rPr>
        <w:t>Key Management Protocol</w:t>
      </w:r>
      <w:r w:rsidR="006E4AB7" w:rsidRPr="00DB3821">
        <w:rPr>
          <w:bCs/>
          <w:sz w:val="28"/>
        </w:rPr>
        <w:t>)</w:t>
      </w:r>
      <w:r w:rsidR="00D404D7" w:rsidRPr="00DB3821">
        <w:rPr>
          <w:bCs/>
          <w:sz w:val="28"/>
        </w:rPr>
        <w:t xml:space="preserve"> </w:t>
      </w:r>
      <w:r w:rsidR="00056CD3" w:rsidRPr="00DB3821">
        <w:rPr>
          <w:bCs/>
          <w:sz w:val="28"/>
        </w:rPr>
        <w:t xml:space="preserve">– </w:t>
      </w:r>
      <w:r w:rsidR="00935479">
        <w:rPr>
          <w:bCs/>
          <w:sz w:val="28"/>
        </w:rPr>
        <w:t>Sponsor</w:t>
      </w:r>
      <w:r w:rsidR="002B1800" w:rsidRPr="00DB3821">
        <w:rPr>
          <w:bCs/>
          <w:sz w:val="28"/>
        </w:rPr>
        <w:t xml:space="preserve"> B</w:t>
      </w:r>
      <w:r w:rsidR="00056CD3" w:rsidRPr="00DB3821">
        <w:rPr>
          <w:bCs/>
          <w:sz w:val="28"/>
        </w:rPr>
        <w:t>allot</w:t>
      </w:r>
    </w:p>
    <w:p w14:paraId="4C310A13" w14:textId="181C4889" w:rsidR="00056CD3" w:rsidRPr="00DB3821" w:rsidRDefault="00426D3E" w:rsidP="00943486">
      <w:pPr>
        <w:widowControl w:val="0"/>
        <w:spacing w:before="120"/>
        <w:ind w:left="1440"/>
        <w:rPr>
          <w:color w:val="000000"/>
          <w:sz w:val="28"/>
          <w:szCs w:val="28"/>
        </w:rPr>
      </w:pPr>
      <w:r w:rsidRPr="00DB3821">
        <w:rPr>
          <w:color w:val="000000"/>
          <w:sz w:val="28"/>
          <w:szCs w:val="28"/>
        </w:rPr>
        <w:t>T</w:t>
      </w:r>
      <w:r w:rsidR="0011511A" w:rsidRPr="00DB3821">
        <w:rPr>
          <w:color w:val="000000"/>
          <w:sz w:val="28"/>
          <w:szCs w:val="28"/>
        </w:rPr>
        <w:t>G</w:t>
      </w:r>
      <w:r w:rsidRPr="00DB3821">
        <w:rPr>
          <w:color w:val="000000"/>
          <w:sz w:val="28"/>
          <w:szCs w:val="28"/>
        </w:rPr>
        <w:t>10</w:t>
      </w:r>
      <w:r w:rsidR="00CC64B7" w:rsidRPr="00DB3821">
        <w:rPr>
          <w:color w:val="000000"/>
          <w:sz w:val="28"/>
          <w:szCs w:val="28"/>
        </w:rPr>
        <w:t xml:space="preserve">: </w:t>
      </w:r>
      <w:r w:rsidR="00DE4485" w:rsidRPr="00DB3821">
        <w:rPr>
          <w:color w:val="000000"/>
          <w:sz w:val="28"/>
          <w:szCs w:val="28"/>
        </w:rPr>
        <w:t>L</w:t>
      </w:r>
      <w:r w:rsidR="00EE768F" w:rsidRPr="00DB3821">
        <w:rPr>
          <w:color w:val="000000"/>
          <w:sz w:val="28"/>
          <w:szCs w:val="28"/>
        </w:rPr>
        <w:t>2R</w:t>
      </w:r>
      <w:r w:rsidR="00CC64B7" w:rsidRPr="00DB3821">
        <w:rPr>
          <w:color w:val="000000"/>
          <w:sz w:val="28"/>
          <w:szCs w:val="28"/>
        </w:rPr>
        <w:t xml:space="preserve"> (</w:t>
      </w:r>
      <w:r w:rsidR="0011511A" w:rsidRPr="00DB3821">
        <w:rPr>
          <w:color w:val="000000"/>
          <w:sz w:val="28"/>
          <w:szCs w:val="28"/>
        </w:rPr>
        <w:t>Layer 2 Routing</w:t>
      </w:r>
      <w:r w:rsidR="00CC64B7" w:rsidRPr="00DB3821">
        <w:rPr>
          <w:color w:val="000000"/>
          <w:sz w:val="28"/>
          <w:szCs w:val="28"/>
        </w:rPr>
        <w:t>)</w:t>
      </w:r>
      <w:r w:rsidR="002B1800" w:rsidRPr="00DB3821">
        <w:rPr>
          <w:color w:val="000000"/>
          <w:sz w:val="28"/>
          <w:szCs w:val="28"/>
        </w:rPr>
        <w:t xml:space="preserve"> </w:t>
      </w:r>
      <w:r w:rsidR="002B1800" w:rsidRPr="00DB3821">
        <w:rPr>
          <w:bCs/>
          <w:sz w:val="28"/>
        </w:rPr>
        <w:t>–</w:t>
      </w:r>
      <w:r w:rsidR="002B1800" w:rsidRPr="00DB3821">
        <w:rPr>
          <w:color w:val="000000"/>
          <w:sz w:val="28"/>
          <w:szCs w:val="28"/>
        </w:rPr>
        <w:t xml:space="preserve"> </w:t>
      </w:r>
      <w:r w:rsidR="00935479">
        <w:rPr>
          <w:color w:val="000000"/>
          <w:sz w:val="28"/>
          <w:szCs w:val="28"/>
        </w:rPr>
        <w:t>finishing</w:t>
      </w:r>
      <w:r w:rsidR="00CC64B7" w:rsidRPr="00DB3821">
        <w:rPr>
          <w:color w:val="000000"/>
          <w:sz w:val="28"/>
          <w:szCs w:val="28"/>
        </w:rPr>
        <w:t xml:space="preserve"> WG L</w:t>
      </w:r>
      <w:r w:rsidR="002B1800" w:rsidRPr="00DB3821">
        <w:rPr>
          <w:color w:val="000000"/>
          <w:sz w:val="28"/>
          <w:szCs w:val="28"/>
        </w:rPr>
        <w:t xml:space="preserve">etter </w:t>
      </w:r>
      <w:r w:rsidR="00CC64B7" w:rsidRPr="00DB3821">
        <w:rPr>
          <w:color w:val="000000"/>
          <w:sz w:val="28"/>
          <w:szCs w:val="28"/>
        </w:rPr>
        <w:t>B</w:t>
      </w:r>
      <w:r w:rsidR="002B1800" w:rsidRPr="00DB3821">
        <w:rPr>
          <w:color w:val="000000"/>
          <w:sz w:val="28"/>
          <w:szCs w:val="28"/>
        </w:rPr>
        <w:t>allot</w:t>
      </w:r>
      <w:r w:rsidR="00056CD3" w:rsidRPr="00DB3821">
        <w:rPr>
          <w:color w:val="000000"/>
          <w:sz w:val="28"/>
          <w:szCs w:val="28"/>
        </w:rPr>
        <w:t xml:space="preserve"> </w:t>
      </w:r>
      <w:r w:rsidR="00D404D7" w:rsidRPr="00DB3821">
        <w:rPr>
          <w:color w:val="000000"/>
          <w:sz w:val="28"/>
          <w:szCs w:val="28"/>
        </w:rPr>
        <w:t xml:space="preserve"> </w:t>
      </w:r>
    </w:p>
    <w:p w14:paraId="790CD93E" w14:textId="10176CD7" w:rsidR="00820974" w:rsidRPr="00DB3821" w:rsidRDefault="00820974" w:rsidP="006E4AB7">
      <w:pPr>
        <w:widowControl w:val="0"/>
        <w:spacing w:before="120"/>
        <w:ind w:left="1440"/>
        <w:rPr>
          <w:rFonts w:ascii="Times" w:hAnsi="Times" w:cs="Lucida Grande"/>
          <w:color w:val="000000"/>
          <w:sz w:val="28"/>
          <w:szCs w:val="28"/>
        </w:rPr>
      </w:pPr>
      <w:r w:rsidRPr="00DB3821">
        <w:rPr>
          <w:rFonts w:ascii="Times" w:hAnsi="Times" w:cs="Lucida Grande"/>
          <w:color w:val="000000"/>
          <w:sz w:val="28"/>
          <w:szCs w:val="28"/>
        </w:rPr>
        <w:t>SG</w:t>
      </w:r>
      <w:r w:rsidR="00935479">
        <w:rPr>
          <w:rFonts w:ascii="Times" w:hAnsi="Times" w:cs="Lucida Grande"/>
          <w:color w:val="000000"/>
          <w:sz w:val="28"/>
          <w:szCs w:val="28"/>
        </w:rPr>
        <w:t>12</w:t>
      </w:r>
      <w:r w:rsidRPr="00DB3821">
        <w:rPr>
          <w:rFonts w:ascii="Times" w:hAnsi="Times" w:cs="Lucida Grande"/>
          <w:color w:val="000000"/>
          <w:sz w:val="28"/>
          <w:szCs w:val="28"/>
        </w:rPr>
        <w:t xml:space="preserve"> </w:t>
      </w:r>
      <w:r w:rsidR="00935479">
        <w:rPr>
          <w:rFonts w:ascii="Times" w:hAnsi="Times" w:cs="Lucida Grande"/>
          <w:color w:val="000000"/>
          <w:sz w:val="28"/>
          <w:szCs w:val="28"/>
        </w:rPr>
        <w:t>Upper Layer Interface (ULI) for 802.15.4</w:t>
      </w:r>
    </w:p>
    <w:p w14:paraId="3208E07B" w14:textId="77777777" w:rsidR="00C07207" w:rsidRPr="00DB3821" w:rsidRDefault="00C07207" w:rsidP="006E4AB7">
      <w:pPr>
        <w:widowControl w:val="0"/>
        <w:spacing w:before="120"/>
        <w:ind w:left="1440"/>
        <w:rPr>
          <w:rFonts w:ascii="Times" w:hAnsi="Times" w:cs="Lucida Grande"/>
          <w:color w:val="000000"/>
          <w:sz w:val="28"/>
          <w:szCs w:val="28"/>
        </w:rPr>
      </w:pPr>
      <w:r w:rsidRPr="00DB3821">
        <w:rPr>
          <w:rFonts w:ascii="Times" w:hAnsi="Times" w:cs="Lucida Grande"/>
          <w:color w:val="000000"/>
          <w:sz w:val="28"/>
          <w:szCs w:val="28"/>
        </w:rPr>
        <w:t>IG 6tisch</w:t>
      </w:r>
    </w:p>
    <w:p w14:paraId="19989B57" w14:textId="77777777" w:rsidR="00C07207" w:rsidRPr="00DB3821" w:rsidRDefault="00C07207" w:rsidP="006E4AB7">
      <w:pPr>
        <w:widowControl w:val="0"/>
        <w:spacing w:before="120"/>
        <w:ind w:left="1440"/>
        <w:rPr>
          <w:rFonts w:ascii="Times" w:hAnsi="Times" w:cs="Lucida Grande"/>
          <w:color w:val="000000"/>
          <w:sz w:val="28"/>
          <w:szCs w:val="28"/>
        </w:rPr>
      </w:pPr>
      <w:r w:rsidRPr="00DB3821">
        <w:rPr>
          <w:rFonts w:ascii="Times" w:hAnsi="Times" w:cs="Lucida Grande"/>
          <w:color w:val="000000"/>
          <w:sz w:val="28"/>
          <w:szCs w:val="28"/>
        </w:rPr>
        <w:t>IG Dependability</w:t>
      </w:r>
    </w:p>
    <w:p w14:paraId="583E9353" w14:textId="60897895" w:rsidR="00BE10D8" w:rsidRPr="00DB3821" w:rsidRDefault="00BE10D8" w:rsidP="006E4AB7">
      <w:pPr>
        <w:widowControl w:val="0"/>
        <w:spacing w:before="120"/>
        <w:ind w:left="1440"/>
        <w:rPr>
          <w:rFonts w:ascii="Times" w:hAnsi="Times" w:cs="Lucida Grande"/>
          <w:color w:val="000000"/>
          <w:sz w:val="28"/>
          <w:szCs w:val="28"/>
        </w:rPr>
      </w:pPr>
      <w:r w:rsidRPr="00DB3821">
        <w:rPr>
          <w:rFonts w:ascii="Times" w:hAnsi="Times" w:cs="Lucida Grande"/>
          <w:color w:val="000000"/>
          <w:sz w:val="28"/>
          <w:szCs w:val="28"/>
        </w:rPr>
        <w:t xml:space="preserve">IG </w:t>
      </w:r>
      <w:r w:rsidR="00056CD3" w:rsidRPr="00DB3821">
        <w:rPr>
          <w:rFonts w:ascii="Times" w:hAnsi="Times" w:cs="Lucida Grande"/>
          <w:color w:val="000000"/>
          <w:sz w:val="28"/>
          <w:szCs w:val="28"/>
        </w:rPr>
        <w:t>High Rate Rail Communications</w:t>
      </w:r>
    </w:p>
    <w:p w14:paraId="51C9FC95" w14:textId="0BD3FF0D" w:rsidR="005136EB" w:rsidRPr="00DB3821" w:rsidRDefault="005136EB" w:rsidP="006E4AB7">
      <w:pPr>
        <w:widowControl w:val="0"/>
        <w:spacing w:before="120"/>
        <w:ind w:left="1440"/>
        <w:rPr>
          <w:rFonts w:ascii="Times" w:hAnsi="Times" w:cs="Lucida Grande"/>
          <w:color w:val="000000"/>
          <w:sz w:val="28"/>
          <w:szCs w:val="28"/>
        </w:rPr>
      </w:pPr>
      <w:r w:rsidRPr="00DB3821">
        <w:rPr>
          <w:rFonts w:ascii="Times" w:hAnsi="Times" w:cs="Lucida Grande"/>
          <w:color w:val="000000"/>
          <w:sz w:val="28"/>
          <w:szCs w:val="28"/>
        </w:rPr>
        <w:t>IG THz</w:t>
      </w:r>
    </w:p>
    <w:p w14:paraId="4CEBC43C" w14:textId="53407DDC" w:rsidR="005136EB" w:rsidRPr="00DB3821" w:rsidRDefault="005136EB" w:rsidP="006E4AB7">
      <w:pPr>
        <w:widowControl w:val="0"/>
        <w:spacing w:before="120"/>
        <w:ind w:left="1440"/>
        <w:rPr>
          <w:rFonts w:ascii="Times" w:hAnsi="Times"/>
          <w:color w:val="000000"/>
          <w:sz w:val="28"/>
          <w:szCs w:val="28"/>
        </w:rPr>
      </w:pPr>
      <w:r w:rsidRPr="00DB3821">
        <w:rPr>
          <w:rFonts w:ascii="Times" w:hAnsi="Times" w:cs="Lucida Grande"/>
          <w:color w:val="000000"/>
          <w:sz w:val="28"/>
          <w:szCs w:val="28"/>
        </w:rPr>
        <w:t>IG 15.4 Guide</w:t>
      </w:r>
      <w:r w:rsidR="00935479">
        <w:rPr>
          <w:rFonts w:ascii="Times" w:hAnsi="Times" w:cs="Lucida Grande"/>
          <w:color w:val="000000"/>
          <w:sz w:val="28"/>
          <w:szCs w:val="28"/>
        </w:rPr>
        <w:t xml:space="preserve"> (on hold)</w:t>
      </w:r>
    </w:p>
    <w:p w14:paraId="2CACFF54" w14:textId="238D3807" w:rsidR="00FC0180" w:rsidRPr="00DB3821" w:rsidRDefault="00FC0180" w:rsidP="00FC0180">
      <w:pPr>
        <w:widowControl w:val="0"/>
        <w:spacing w:before="120"/>
        <w:ind w:left="720"/>
        <w:rPr>
          <w:bCs/>
          <w:sz w:val="28"/>
        </w:rPr>
      </w:pPr>
      <w:r w:rsidRPr="00DB3821">
        <w:rPr>
          <w:bCs/>
          <w:sz w:val="28"/>
          <w:u w:val="single"/>
        </w:rPr>
        <w:t>802.18</w:t>
      </w:r>
      <w:r w:rsidR="00AC7036" w:rsidRPr="00DB3821">
        <w:rPr>
          <w:bCs/>
          <w:sz w:val="28"/>
        </w:rPr>
        <w:t xml:space="preserve"> </w:t>
      </w:r>
      <w:r w:rsidR="002C60C3" w:rsidRPr="00DB3821">
        <w:rPr>
          <w:bCs/>
          <w:sz w:val="28"/>
        </w:rPr>
        <w:t xml:space="preserve"> </w:t>
      </w:r>
      <w:r w:rsidR="00DC507B" w:rsidRPr="00DB3821">
        <w:rPr>
          <w:bCs/>
          <w:sz w:val="28"/>
        </w:rPr>
        <w:t xml:space="preserve">by </w:t>
      </w:r>
      <w:r w:rsidR="000F22D9" w:rsidRPr="00DB3821">
        <w:rPr>
          <w:bCs/>
          <w:sz w:val="28"/>
        </w:rPr>
        <w:t>M  Lynch</w:t>
      </w:r>
      <w:r w:rsidR="002C60C3" w:rsidRPr="00DB3821">
        <w:rPr>
          <w:bCs/>
          <w:sz w:val="28"/>
        </w:rPr>
        <w:t xml:space="preserve"> </w:t>
      </w:r>
    </w:p>
    <w:p w14:paraId="44A66C06" w14:textId="2875EFF9" w:rsidR="000F22D9" w:rsidRPr="00DB3821" w:rsidRDefault="0028051E" w:rsidP="004026D4">
      <w:pPr>
        <w:pStyle w:val="ListParagraph"/>
        <w:widowControl w:val="0"/>
        <w:numPr>
          <w:ilvl w:val="0"/>
          <w:numId w:val="12"/>
        </w:numPr>
        <w:spacing w:before="120"/>
        <w:ind w:left="1440"/>
        <w:rPr>
          <w:bCs/>
          <w:sz w:val="28"/>
        </w:rPr>
      </w:pPr>
      <w:r>
        <w:rPr>
          <w:bCs/>
          <w:sz w:val="28"/>
        </w:rPr>
        <w:t>10</w:t>
      </w:r>
      <w:r w:rsidR="000F22D9" w:rsidRPr="00DB3821">
        <w:rPr>
          <w:bCs/>
          <w:sz w:val="28"/>
        </w:rPr>
        <w:t xml:space="preserve"> voters</w:t>
      </w:r>
    </w:p>
    <w:p w14:paraId="1E5B7C67" w14:textId="12B37FA6" w:rsidR="000F22D9" w:rsidRPr="00DB3821" w:rsidRDefault="0028051E" w:rsidP="004026D4">
      <w:pPr>
        <w:pStyle w:val="ListParagraph"/>
        <w:widowControl w:val="0"/>
        <w:numPr>
          <w:ilvl w:val="0"/>
          <w:numId w:val="12"/>
        </w:numPr>
        <w:spacing w:before="120"/>
        <w:ind w:left="1440"/>
        <w:rPr>
          <w:bCs/>
          <w:sz w:val="28"/>
        </w:rPr>
      </w:pPr>
      <w:r>
        <w:rPr>
          <w:bCs/>
          <w:sz w:val="28"/>
        </w:rPr>
        <w:t>ITUR- WRC15 has farmed out efforts to other groups</w:t>
      </w:r>
    </w:p>
    <w:p w14:paraId="03CC1289" w14:textId="4722227B" w:rsidR="00B67662" w:rsidRPr="00DB3821" w:rsidRDefault="0015381A" w:rsidP="00521153">
      <w:pPr>
        <w:widowControl w:val="0"/>
        <w:spacing w:before="120"/>
        <w:ind w:left="720"/>
        <w:rPr>
          <w:bCs/>
          <w:sz w:val="28"/>
        </w:rPr>
      </w:pPr>
      <w:r w:rsidRPr="00DB3821">
        <w:rPr>
          <w:bCs/>
          <w:sz w:val="28"/>
          <w:u w:val="single"/>
        </w:rPr>
        <w:t>802.19</w:t>
      </w:r>
      <w:r w:rsidR="009127FB" w:rsidRPr="00DB3821">
        <w:rPr>
          <w:bCs/>
          <w:sz w:val="28"/>
          <w:u w:val="single"/>
        </w:rPr>
        <w:t xml:space="preserve">  </w:t>
      </w:r>
      <w:r w:rsidR="00E81BC0" w:rsidRPr="00DB3821">
        <w:rPr>
          <w:bCs/>
          <w:sz w:val="28"/>
        </w:rPr>
        <w:t>S Shellhammer</w:t>
      </w:r>
      <w:r w:rsidR="00CB3706" w:rsidRPr="00DB3821">
        <w:rPr>
          <w:bCs/>
          <w:sz w:val="28"/>
        </w:rPr>
        <w:t xml:space="preserve"> </w:t>
      </w:r>
    </w:p>
    <w:p w14:paraId="6DC81EA8" w14:textId="0B34D1C2" w:rsidR="002512F8" w:rsidRPr="00DB3821" w:rsidRDefault="002512F8" w:rsidP="004026D4">
      <w:pPr>
        <w:pStyle w:val="ListParagraph"/>
        <w:widowControl w:val="0"/>
        <w:numPr>
          <w:ilvl w:val="0"/>
          <w:numId w:val="11"/>
        </w:numPr>
        <w:autoSpaceDE w:val="0"/>
        <w:autoSpaceDN w:val="0"/>
        <w:adjustRightInd w:val="0"/>
        <w:spacing w:after="280"/>
        <w:rPr>
          <w:color w:val="000000" w:themeColor="text1"/>
          <w:sz w:val="28"/>
          <w:szCs w:val="28"/>
        </w:rPr>
      </w:pPr>
      <w:r w:rsidRPr="00DB3821">
        <w:rPr>
          <w:color w:val="000000" w:themeColor="text1"/>
          <w:sz w:val="28"/>
          <w:szCs w:val="28"/>
        </w:rPr>
        <w:t>3GPP Liaison –</w:t>
      </w:r>
      <w:r w:rsidR="0028051E">
        <w:rPr>
          <w:color w:val="000000" w:themeColor="text1"/>
          <w:sz w:val="28"/>
          <w:szCs w:val="28"/>
        </w:rPr>
        <w:t xml:space="preserve"> at 802 EC</w:t>
      </w:r>
    </w:p>
    <w:p w14:paraId="464CFE15" w14:textId="6766A08B" w:rsidR="00AA3036" w:rsidRPr="00DB3821" w:rsidRDefault="0028051E" w:rsidP="004026D4">
      <w:pPr>
        <w:pStyle w:val="ListParagraph"/>
        <w:widowControl w:val="0"/>
        <w:numPr>
          <w:ilvl w:val="1"/>
          <w:numId w:val="11"/>
        </w:numPr>
        <w:autoSpaceDE w:val="0"/>
        <w:autoSpaceDN w:val="0"/>
        <w:adjustRightInd w:val="0"/>
        <w:spacing w:after="280"/>
        <w:rPr>
          <w:color w:val="000000" w:themeColor="text1"/>
          <w:sz w:val="28"/>
          <w:szCs w:val="28"/>
        </w:rPr>
      </w:pPr>
      <w:r>
        <w:rPr>
          <w:color w:val="000000" w:themeColor="text1"/>
          <w:sz w:val="28"/>
          <w:szCs w:val="28"/>
        </w:rPr>
        <w:t>Presentations: NIST, ETSI BRAN</w:t>
      </w:r>
    </w:p>
    <w:p w14:paraId="72F1321C" w14:textId="0AC9C059" w:rsidR="006558AB" w:rsidRPr="00DB3821" w:rsidRDefault="006558AB" w:rsidP="004026D4">
      <w:pPr>
        <w:pStyle w:val="ListParagraph"/>
        <w:widowControl w:val="0"/>
        <w:numPr>
          <w:ilvl w:val="0"/>
          <w:numId w:val="11"/>
        </w:numPr>
        <w:autoSpaceDE w:val="0"/>
        <w:autoSpaceDN w:val="0"/>
        <w:adjustRightInd w:val="0"/>
        <w:spacing w:after="280"/>
        <w:rPr>
          <w:bCs/>
          <w:color w:val="000000" w:themeColor="text1"/>
          <w:sz w:val="28"/>
          <w:szCs w:val="28"/>
          <w:u w:val="single"/>
        </w:rPr>
      </w:pPr>
      <w:r w:rsidRPr="00DB3821">
        <w:rPr>
          <w:color w:val="000000" w:themeColor="text1"/>
          <w:sz w:val="28"/>
          <w:szCs w:val="28"/>
        </w:rPr>
        <w:t xml:space="preserve">Coexistence in </w:t>
      </w:r>
      <w:r w:rsidR="00AA3036" w:rsidRPr="00DB3821">
        <w:rPr>
          <w:color w:val="000000" w:themeColor="text1"/>
          <w:sz w:val="28"/>
          <w:szCs w:val="28"/>
        </w:rPr>
        <w:t>the Automotive Environment – Interest Group</w:t>
      </w:r>
    </w:p>
    <w:p w14:paraId="7AE3A8A5" w14:textId="4B16DCD1" w:rsidR="00AA3036" w:rsidRPr="00DB3821" w:rsidRDefault="00AA3036" w:rsidP="004026D4">
      <w:pPr>
        <w:pStyle w:val="ListParagraph"/>
        <w:widowControl w:val="0"/>
        <w:numPr>
          <w:ilvl w:val="1"/>
          <w:numId w:val="11"/>
        </w:numPr>
        <w:autoSpaceDE w:val="0"/>
        <w:autoSpaceDN w:val="0"/>
        <w:adjustRightInd w:val="0"/>
        <w:spacing w:after="280"/>
        <w:rPr>
          <w:bCs/>
          <w:color w:val="000000" w:themeColor="text1"/>
          <w:sz w:val="28"/>
          <w:szCs w:val="28"/>
          <w:u w:val="single"/>
        </w:rPr>
      </w:pPr>
      <w:r w:rsidRPr="00DB3821">
        <w:rPr>
          <w:color w:val="000000" w:themeColor="text1"/>
          <w:sz w:val="28"/>
          <w:szCs w:val="28"/>
        </w:rPr>
        <w:t xml:space="preserve">Will meet </w:t>
      </w:r>
      <w:r w:rsidR="0028051E">
        <w:rPr>
          <w:color w:val="000000" w:themeColor="text1"/>
          <w:sz w:val="28"/>
          <w:szCs w:val="28"/>
        </w:rPr>
        <w:t>Tuesday this week</w:t>
      </w:r>
    </w:p>
    <w:p w14:paraId="46EFBD27" w14:textId="03919963" w:rsidR="006D3A82" w:rsidRPr="00DB3821" w:rsidRDefault="006D3A82" w:rsidP="006558AB">
      <w:pPr>
        <w:widowControl w:val="0"/>
        <w:spacing w:before="120"/>
        <w:ind w:left="720"/>
        <w:rPr>
          <w:bCs/>
          <w:sz w:val="28"/>
          <w:u w:val="single"/>
        </w:rPr>
      </w:pPr>
      <w:r w:rsidRPr="00DB3821">
        <w:rPr>
          <w:bCs/>
          <w:sz w:val="28"/>
          <w:u w:val="single"/>
        </w:rPr>
        <w:t>802.21</w:t>
      </w:r>
      <w:r w:rsidRPr="00DB3821">
        <w:rPr>
          <w:bCs/>
          <w:sz w:val="28"/>
        </w:rPr>
        <w:t xml:space="preserve">  Subir Das </w:t>
      </w:r>
    </w:p>
    <w:p w14:paraId="5911DF7B" w14:textId="1DB7453B" w:rsidR="0028051E" w:rsidRDefault="0028051E" w:rsidP="00BE10D8">
      <w:pPr>
        <w:widowControl w:val="0"/>
        <w:numPr>
          <w:ilvl w:val="0"/>
          <w:numId w:val="3"/>
        </w:numPr>
        <w:tabs>
          <w:tab w:val="left" w:pos="1440"/>
        </w:tabs>
        <w:spacing w:before="120"/>
        <w:ind w:left="1710"/>
        <w:rPr>
          <w:bCs/>
          <w:sz w:val="28"/>
        </w:rPr>
      </w:pPr>
      <w:r>
        <w:rPr>
          <w:bCs/>
          <w:sz w:val="28"/>
        </w:rPr>
        <w:t>22 voting members</w:t>
      </w:r>
    </w:p>
    <w:p w14:paraId="2DB07802" w14:textId="102A1430" w:rsidR="00266128" w:rsidRPr="00DB3821" w:rsidRDefault="00266128" w:rsidP="00BE10D8">
      <w:pPr>
        <w:widowControl w:val="0"/>
        <w:numPr>
          <w:ilvl w:val="0"/>
          <w:numId w:val="3"/>
        </w:numPr>
        <w:tabs>
          <w:tab w:val="left" w:pos="1440"/>
        </w:tabs>
        <w:spacing w:before="120"/>
        <w:ind w:left="1710"/>
        <w:rPr>
          <w:bCs/>
          <w:sz w:val="28"/>
        </w:rPr>
      </w:pPr>
      <w:r w:rsidRPr="00DB3821">
        <w:rPr>
          <w:bCs/>
          <w:sz w:val="28"/>
        </w:rPr>
        <w:t>TG21m</w:t>
      </w:r>
      <w:r w:rsidR="0036154E" w:rsidRPr="00DB3821">
        <w:rPr>
          <w:bCs/>
          <w:sz w:val="28"/>
        </w:rPr>
        <w:t xml:space="preserve"> </w:t>
      </w:r>
      <w:r w:rsidR="00300A3A" w:rsidRPr="00DB3821">
        <w:rPr>
          <w:bCs/>
          <w:sz w:val="28"/>
        </w:rPr>
        <w:t>–</w:t>
      </w:r>
      <w:r w:rsidR="0036154E" w:rsidRPr="00DB3821">
        <w:rPr>
          <w:bCs/>
          <w:sz w:val="28"/>
        </w:rPr>
        <w:t xml:space="preserve"> </w:t>
      </w:r>
      <w:r w:rsidR="00300A3A" w:rsidRPr="00DB3821">
        <w:rPr>
          <w:bCs/>
          <w:sz w:val="28"/>
        </w:rPr>
        <w:t>revision project</w:t>
      </w:r>
      <w:r w:rsidR="002512F8" w:rsidRPr="00DB3821">
        <w:rPr>
          <w:bCs/>
          <w:sz w:val="28"/>
        </w:rPr>
        <w:t xml:space="preserve"> – </w:t>
      </w:r>
      <w:r w:rsidR="0028051E">
        <w:rPr>
          <w:bCs/>
          <w:sz w:val="28"/>
        </w:rPr>
        <w:t>in Letter Ballot</w:t>
      </w:r>
    </w:p>
    <w:p w14:paraId="65F8B439" w14:textId="45600845" w:rsidR="00266128" w:rsidRPr="00DB3821" w:rsidRDefault="00266128" w:rsidP="00BE10D8">
      <w:pPr>
        <w:widowControl w:val="0"/>
        <w:numPr>
          <w:ilvl w:val="0"/>
          <w:numId w:val="3"/>
        </w:numPr>
        <w:tabs>
          <w:tab w:val="left" w:pos="1440"/>
        </w:tabs>
        <w:spacing w:before="120"/>
        <w:ind w:left="1710"/>
        <w:rPr>
          <w:bCs/>
          <w:sz w:val="28"/>
        </w:rPr>
      </w:pPr>
      <w:r w:rsidRPr="00DB3821">
        <w:rPr>
          <w:bCs/>
          <w:sz w:val="28"/>
        </w:rPr>
        <w:lastRenderedPageBreak/>
        <w:t>TG21.1</w:t>
      </w:r>
      <w:r w:rsidR="0036154E" w:rsidRPr="00DB3821">
        <w:rPr>
          <w:bCs/>
          <w:sz w:val="28"/>
        </w:rPr>
        <w:t xml:space="preserve"> </w:t>
      </w:r>
      <w:r w:rsidR="00300A3A" w:rsidRPr="00DB3821">
        <w:rPr>
          <w:bCs/>
          <w:sz w:val="28"/>
        </w:rPr>
        <w:t xml:space="preserve">–use cases </w:t>
      </w:r>
      <w:r w:rsidR="002512F8" w:rsidRPr="00DB3821">
        <w:rPr>
          <w:bCs/>
          <w:sz w:val="28"/>
        </w:rPr>
        <w:t xml:space="preserve">and services – </w:t>
      </w:r>
      <w:r w:rsidR="0028051E">
        <w:rPr>
          <w:bCs/>
          <w:sz w:val="28"/>
        </w:rPr>
        <w:t>in Letter Ballot</w:t>
      </w:r>
    </w:p>
    <w:p w14:paraId="3628FF58" w14:textId="4324ECAE" w:rsidR="00BB553F" w:rsidRPr="00DB3821" w:rsidRDefault="00BB553F" w:rsidP="00350210">
      <w:pPr>
        <w:widowControl w:val="0"/>
        <w:tabs>
          <w:tab w:val="left" w:pos="1440"/>
        </w:tabs>
        <w:spacing w:before="120"/>
        <w:ind w:left="720"/>
        <w:rPr>
          <w:bCs/>
          <w:sz w:val="28"/>
        </w:rPr>
      </w:pPr>
      <w:r w:rsidRPr="00DB3821">
        <w:rPr>
          <w:bCs/>
          <w:sz w:val="28"/>
          <w:u w:val="single"/>
        </w:rPr>
        <w:t xml:space="preserve">802.24  </w:t>
      </w:r>
      <w:r w:rsidR="0028051E">
        <w:rPr>
          <w:bCs/>
          <w:sz w:val="28"/>
        </w:rPr>
        <w:t>Tim Godfrey (24-16</w:t>
      </w:r>
      <w:r w:rsidRPr="00DB3821">
        <w:rPr>
          <w:bCs/>
          <w:sz w:val="28"/>
        </w:rPr>
        <w:t>-002)</w:t>
      </w:r>
    </w:p>
    <w:p w14:paraId="2A62E8F0" w14:textId="77777777" w:rsidR="00BB7393" w:rsidRPr="00BB7393" w:rsidRDefault="00BB7393" w:rsidP="004026D4">
      <w:pPr>
        <w:pStyle w:val="ListParagraph"/>
        <w:widowControl w:val="0"/>
        <w:numPr>
          <w:ilvl w:val="0"/>
          <w:numId w:val="16"/>
        </w:numPr>
        <w:tabs>
          <w:tab w:val="left" w:pos="1440"/>
        </w:tabs>
        <w:spacing w:before="120"/>
        <w:ind w:left="1710"/>
        <w:rPr>
          <w:bCs/>
          <w:sz w:val="28"/>
        </w:rPr>
      </w:pPr>
      <w:r w:rsidRPr="00BB7393">
        <w:rPr>
          <w:bCs/>
          <w:sz w:val="28"/>
        </w:rPr>
        <w:t>Task Groups</w:t>
      </w:r>
    </w:p>
    <w:p w14:paraId="2F8F04CC" w14:textId="77777777" w:rsidR="00BB7393" w:rsidRPr="00BB7393" w:rsidRDefault="00BB7393" w:rsidP="004026D4">
      <w:pPr>
        <w:pStyle w:val="ListParagraph"/>
        <w:widowControl w:val="0"/>
        <w:numPr>
          <w:ilvl w:val="1"/>
          <w:numId w:val="16"/>
        </w:numPr>
        <w:tabs>
          <w:tab w:val="left" w:pos="1440"/>
        </w:tabs>
        <w:spacing w:before="120"/>
        <w:rPr>
          <w:bCs/>
          <w:sz w:val="28"/>
        </w:rPr>
      </w:pPr>
      <w:r w:rsidRPr="00BB7393">
        <w:rPr>
          <w:bCs/>
          <w:sz w:val="28"/>
        </w:rPr>
        <w:t>802.24.1</w:t>
      </w:r>
      <w:r w:rsidRPr="00BB7393">
        <w:rPr>
          <w:bCs/>
          <w:sz w:val="28"/>
        </w:rPr>
        <w:tab/>
        <w:t>Smart Grid TG</w:t>
      </w:r>
      <w:r w:rsidRPr="00BB7393">
        <w:rPr>
          <w:bCs/>
          <w:sz w:val="28"/>
        </w:rPr>
        <w:tab/>
      </w:r>
      <w:r w:rsidRPr="00BB7393">
        <w:rPr>
          <w:bCs/>
          <w:sz w:val="28"/>
        </w:rPr>
        <w:tab/>
        <w:t>Tim Godfrey</w:t>
      </w:r>
    </w:p>
    <w:p w14:paraId="1CB7D623" w14:textId="77777777" w:rsidR="00BB7393" w:rsidRPr="00BB7393" w:rsidRDefault="00BB7393" w:rsidP="004026D4">
      <w:pPr>
        <w:pStyle w:val="ListParagraph"/>
        <w:widowControl w:val="0"/>
        <w:numPr>
          <w:ilvl w:val="1"/>
          <w:numId w:val="16"/>
        </w:numPr>
        <w:tabs>
          <w:tab w:val="left" w:pos="1440"/>
        </w:tabs>
        <w:spacing w:before="120"/>
        <w:rPr>
          <w:bCs/>
          <w:sz w:val="28"/>
        </w:rPr>
      </w:pPr>
      <w:r w:rsidRPr="00BB7393">
        <w:rPr>
          <w:bCs/>
          <w:sz w:val="28"/>
        </w:rPr>
        <w:t>802.24.2</w:t>
      </w:r>
      <w:r w:rsidRPr="00BB7393">
        <w:rPr>
          <w:bCs/>
          <w:sz w:val="28"/>
        </w:rPr>
        <w:tab/>
        <w:t>IoT TG</w:t>
      </w:r>
      <w:r w:rsidRPr="00BB7393">
        <w:rPr>
          <w:bCs/>
          <w:sz w:val="28"/>
        </w:rPr>
        <w:tab/>
      </w:r>
      <w:r w:rsidRPr="00BB7393">
        <w:rPr>
          <w:bCs/>
          <w:sz w:val="28"/>
        </w:rPr>
        <w:tab/>
      </w:r>
      <w:r w:rsidRPr="00BB7393">
        <w:rPr>
          <w:bCs/>
          <w:sz w:val="28"/>
        </w:rPr>
        <w:tab/>
        <w:t xml:space="preserve">Chris </w:t>
      </w:r>
      <w:proofErr w:type="spellStart"/>
      <w:r w:rsidRPr="00BB7393">
        <w:rPr>
          <w:bCs/>
          <w:sz w:val="28"/>
        </w:rPr>
        <w:t>DiMinico</w:t>
      </w:r>
      <w:proofErr w:type="spellEnd"/>
    </w:p>
    <w:p w14:paraId="492D3D7A" w14:textId="150953EC" w:rsidR="00BB553F" w:rsidRPr="00DB3821" w:rsidRDefault="0028051E" w:rsidP="004026D4">
      <w:pPr>
        <w:pStyle w:val="ListParagraph"/>
        <w:widowControl w:val="0"/>
        <w:numPr>
          <w:ilvl w:val="0"/>
          <w:numId w:val="16"/>
        </w:numPr>
        <w:tabs>
          <w:tab w:val="left" w:pos="1440"/>
        </w:tabs>
        <w:spacing w:before="120"/>
        <w:ind w:left="1710"/>
        <w:rPr>
          <w:bCs/>
          <w:sz w:val="28"/>
        </w:rPr>
      </w:pPr>
      <w:r>
        <w:rPr>
          <w:bCs/>
          <w:sz w:val="28"/>
        </w:rPr>
        <w:t>34</w:t>
      </w:r>
      <w:r w:rsidR="00BB553F" w:rsidRPr="00DB3821">
        <w:rPr>
          <w:bCs/>
          <w:sz w:val="28"/>
        </w:rPr>
        <w:t xml:space="preserve"> voters</w:t>
      </w:r>
    </w:p>
    <w:p w14:paraId="1F32ED63" w14:textId="615E02BE" w:rsidR="00221561" w:rsidRDefault="0028051E" w:rsidP="004026D4">
      <w:pPr>
        <w:pStyle w:val="ListParagraph"/>
        <w:widowControl w:val="0"/>
        <w:numPr>
          <w:ilvl w:val="0"/>
          <w:numId w:val="16"/>
        </w:numPr>
        <w:tabs>
          <w:tab w:val="left" w:pos="1440"/>
        </w:tabs>
        <w:spacing w:before="120"/>
        <w:ind w:left="1710"/>
        <w:rPr>
          <w:bCs/>
          <w:sz w:val="28"/>
        </w:rPr>
      </w:pPr>
      <w:r>
        <w:rPr>
          <w:bCs/>
          <w:sz w:val="28"/>
        </w:rPr>
        <w:t>3 meetings this session</w:t>
      </w:r>
    </w:p>
    <w:p w14:paraId="74B95B6F" w14:textId="77777777" w:rsidR="00221561" w:rsidRPr="00221561" w:rsidRDefault="00221561" w:rsidP="004026D4">
      <w:pPr>
        <w:pStyle w:val="ListParagraph"/>
        <w:widowControl w:val="0"/>
        <w:numPr>
          <w:ilvl w:val="0"/>
          <w:numId w:val="16"/>
        </w:numPr>
        <w:tabs>
          <w:tab w:val="left" w:pos="1440"/>
        </w:tabs>
        <w:spacing w:before="120"/>
        <w:ind w:left="1710"/>
        <w:rPr>
          <w:bCs/>
          <w:sz w:val="28"/>
        </w:rPr>
      </w:pPr>
      <w:r w:rsidRPr="00221561">
        <w:rPr>
          <w:sz w:val="28"/>
          <w:szCs w:val="28"/>
        </w:rPr>
        <w:t>802.16 and 802.24 are holding a tutorial on the proposed 802.16s Narrowband Project.  This project aims to amend IEEE 802.16 to provide support for channel sizes narrower than currently specified, to facilitate operations in vertical applications such as S</w:t>
      </w:r>
      <w:r>
        <w:rPr>
          <w:sz w:val="28"/>
          <w:szCs w:val="28"/>
        </w:rPr>
        <w:t>mart Grid.</w:t>
      </w:r>
    </w:p>
    <w:p w14:paraId="30187775" w14:textId="05F5B0C8" w:rsidR="00221561" w:rsidRPr="00221561" w:rsidRDefault="00221561" w:rsidP="004026D4">
      <w:pPr>
        <w:pStyle w:val="ListParagraph"/>
        <w:widowControl w:val="0"/>
        <w:numPr>
          <w:ilvl w:val="1"/>
          <w:numId w:val="16"/>
        </w:numPr>
        <w:tabs>
          <w:tab w:val="left" w:pos="1440"/>
        </w:tabs>
        <w:spacing w:before="120"/>
        <w:rPr>
          <w:bCs/>
          <w:sz w:val="28"/>
        </w:rPr>
      </w:pPr>
      <w:r w:rsidRPr="00221561">
        <w:rPr>
          <w:sz w:val="28"/>
          <w:szCs w:val="28"/>
        </w:rPr>
        <w:t>The tutorial will be Tuesday evening January 18th at 7:30pm in the Regency V Ballroom</w:t>
      </w:r>
    </w:p>
    <w:p w14:paraId="578F772A" w14:textId="77777777" w:rsidR="00BB553F" w:rsidRPr="00DB3821" w:rsidRDefault="00D96848" w:rsidP="00350210">
      <w:pPr>
        <w:widowControl w:val="0"/>
        <w:tabs>
          <w:tab w:val="left" w:pos="1440"/>
        </w:tabs>
        <w:spacing w:before="120"/>
        <w:ind w:left="720"/>
        <w:rPr>
          <w:bCs/>
          <w:sz w:val="28"/>
        </w:rPr>
      </w:pPr>
      <w:proofErr w:type="spellStart"/>
      <w:r w:rsidRPr="00DB3821">
        <w:rPr>
          <w:bCs/>
          <w:sz w:val="28"/>
          <w:u w:val="single"/>
        </w:rPr>
        <w:t>OmniRAN</w:t>
      </w:r>
      <w:proofErr w:type="spellEnd"/>
      <w:r w:rsidRPr="00DB3821">
        <w:rPr>
          <w:bCs/>
          <w:sz w:val="28"/>
        </w:rPr>
        <w:t xml:space="preserve">  </w:t>
      </w:r>
      <w:r w:rsidR="00BB553F" w:rsidRPr="00DB3821">
        <w:rPr>
          <w:bCs/>
          <w:sz w:val="28"/>
        </w:rPr>
        <w:t>Max Riegel</w:t>
      </w:r>
      <w:r w:rsidRPr="00DB3821">
        <w:rPr>
          <w:bCs/>
          <w:sz w:val="28"/>
        </w:rPr>
        <w:t xml:space="preserve"> </w:t>
      </w:r>
    </w:p>
    <w:p w14:paraId="54AB9FD8" w14:textId="042E0C26" w:rsidR="00BB553F" w:rsidRPr="009929A8" w:rsidRDefault="009929A8" w:rsidP="004026D4">
      <w:pPr>
        <w:pStyle w:val="ListParagraph"/>
        <w:widowControl w:val="0"/>
        <w:numPr>
          <w:ilvl w:val="0"/>
          <w:numId w:val="17"/>
        </w:numPr>
        <w:tabs>
          <w:tab w:val="left" w:pos="1800"/>
        </w:tabs>
        <w:spacing w:before="120"/>
        <w:ind w:left="1710"/>
        <w:rPr>
          <w:bCs/>
          <w:sz w:val="28"/>
        </w:rPr>
      </w:pPr>
      <w:r>
        <w:rPr>
          <w:bCs/>
          <w:sz w:val="28"/>
        </w:rPr>
        <w:t>getting the specification document together</w:t>
      </w:r>
    </w:p>
    <w:p w14:paraId="7A5AF69C" w14:textId="10929939" w:rsidR="00FA1C75" w:rsidRPr="00DB3821" w:rsidRDefault="00FA1C75" w:rsidP="00BB553F">
      <w:pPr>
        <w:widowControl w:val="0"/>
        <w:spacing w:before="120"/>
        <w:rPr>
          <w:b/>
          <w:bCs/>
          <w:sz w:val="28"/>
        </w:rPr>
      </w:pPr>
      <w:r w:rsidRPr="00DB3821">
        <w:rPr>
          <w:b/>
          <w:bCs/>
          <w:sz w:val="28"/>
        </w:rPr>
        <w:t>AoB</w:t>
      </w:r>
    </w:p>
    <w:p w14:paraId="1D9A15AB" w14:textId="66603D7B" w:rsidR="00FC0180" w:rsidRPr="00DB3821" w:rsidRDefault="002512F8" w:rsidP="00FC0180">
      <w:pPr>
        <w:widowControl w:val="0"/>
        <w:spacing w:before="120"/>
        <w:rPr>
          <w:bCs/>
          <w:sz w:val="28"/>
        </w:rPr>
      </w:pPr>
      <w:r w:rsidRPr="00DB3821">
        <w:rPr>
          <w:b/>
          <w:bCs/>
          <w:sz w:val="28"/>
        </w:rPr>
        <w:t>8</w:t>
      </w:r>
      <w:r w:rsidR="00CC210F" w:rsidRPr="00DB3821">
        <w:rPr>
          <w:b/>
          <w:bCs/>
          <w:sz w:val="28"/>
        </w:rPr>
        <w:t>:</w:t>
      </w:r>
      <w:r w:rsidR="009929A8">
        <w:rPr>
          <w:b/>
          <w:bCs/>
          <w:sz w:val="28"/>
        </w:rPr>
        <w:t>41</w:t>
      </w:r>
      <w:r w:rsidR="00CC210F" w:rsidRPr="00DB3821">
        <w:rPr>
          <w:bCs/>
          <w:sz w:val="28"/>
        </w:rPr>
        <w:tab/>
        <w:t>J</w:t>
      </w:r>
      <w:r w:rsidR="00FC0180" w:rsidRPr="00DB3821">
        <w:rPr>
          <w:bCs/>
          <w:sz w:val="28"/>
        </w:rPr>
        <w:t>oint meeting adjourned</w:t>
      </w:r>
    </w:p>
    <w:p w14:paraId="3B3DFF9D" w14:textId="77777777" w:rsidR="00337554" w:rsidRPr="00DB3821" w:rsidRDefault="004E1C99" w:rsidP="00337554">
      <w:pPr>
        <w:widowControl w:val="0"/>
        <w:spacing w:before="120"/>
        <w:rPr>
          <w:b/>
          <w:bCs/>
          <w:sz w:val="28"/>
        </w:rPr>
      </w:pPr>
      <w:r w:rsidRPr="00DB3821">
        <w:rPr>
          <w:b/>
          <w:bCs/>
          <w:sz w:val="28"/>
        </w:rPr>
        <w:t>Working group opening plenary</w:t>
      </w:r>
    </w:p>
    <w:p w14:paraId="5483F03E" w14:textId="4BA342C6" w:rsidR="00FC0180" w:rsidRPr="00DB3821" w:rsidRDefault="00FC0180" w:rsidP="00277ADD">
      <w:pPr>
        <w:widowControl w:val="0"/>
        <w:spacing w:before="120"/>
        <w:ind w:left="720" w:hanging="720"/>
        <w:rPr>
          <w:sz w:val="28"/>
        </w:rPr>
      </w:pPr>
      <w:r w:rsidRPr="00DB3821">
        <w:rPr>
          <w:b/>
          <w:bCs/>
          <w:sz w:val="28"/>
        </w:rPr>
        <w:t>9:3</w:t>
      </w:r>
      <w:r w:rsidR="009B7394">
        <w:rPr>
          <w:b/>
          <w:bCs/>
          <w:sz w:val="28"/>
        </w:rPr>
        <w:t>0</w:t>
      </w:r>
      <w:r w:rsidRPr="00DB3821">
        <w:rPr>
          <w:sz w:val="28"/>
        </w:rPr>
        <w:tab/>
        <w:t>B Heile (</w:t>
      </w:r>
      <w:r w:rsidR="005D6C3F" w:rsidRPr="00DB3821">
        <w:rPr>
          <w:sz w:val="28"/>
        </w:rPr>
        <w:t>WiSUN</w:t>
      </w:r>
      <w:r w:rsidRPr="00DB3821">
        <w:rPr>
          <w:sz w:val="28"/>
        </w:rPr>
        <w:t xml:space="preserve"> Alliance), WG chair called the 802.15 WG plenary to order</w:t>
      </w:r>
      <w:r w:rsidR="0036154E" w:rsidRPr="00DB3821">
        <w:rPr>
          <w:sz w:val="28"/>
        </w:rPr>
        <w:t xml:space="preserve"> (15-1</w:t>
      </w:r>
      <w:r w:rsidR="00D62C47" w:rsidRPr="00DB3821">
        <w:rPr>
          <w:sz w:val="28"/>
        </w:rPr>
        <w:t>5</w:t>
      </w:r>
      <w:r w:rsidR="006711C3" w:rsidRPr="00DB3821">
        <w:rPr>
          <w:sz w:val="28"/>
        </w:rPr>
        <w:t>-</w:t>
      </w:r>
      <w:r w:rsidR="009110DE" w:rsidRPr="00DB3821">
        <w:rPr>
          <w:sz w:val="28"/>
        </w:rPr>
        <w:t>0</w:t>
      </w:r>
      <w:r w:rsidR="00221561">
        <w:rPr>
          <w:sz w:val="28"/>
        </w:rPr>
        <w:t>962</w:t>
      </w:r>
      <w:r w:rsidR="006711C3" w:rsidRPr="00DB3821">
        <w:rPr>
          <w:sz w:val="28"/>
        </w:rPr>
        <w:t>-0</w:t>
      </w:r>
      <w:r w:rsidR="00BD76A9" w:rsidRPr="00DB3821">
        <w:rPr>
          <w:sz w:val="28"/>
        </w:rPr>
        <w:t>3</w:t>
      </w:r>
      <w:r w:rsidR="006711C3" w:rsidRPr="00DB3821">
        <w:rPr>
          <w:sz w:val="28"/>
        </w:rPr>
        <w:t>)</w:t>
      </w:r>
    </w:p>
    <w:p w14:paraId="40E73383" w14:textId="7CE6B5C8" w:rsidR="002058ED" w:rsidRPr="00DB3821" w:rsidRDefault="002058ED" w:rsidP="002058ED">
      <w:pPr>
        <w:pStyle w:val="BodyTextIndent"/>
      </w:pPr>
      <w:r w:rsidRPr="00DB3821">
        <w:t xml:space="preserve">Straw Poll of new attendees: </w:t>
      </w:r>
      <w:r>
        <w:t>3</w:t>
      </w:r>
    </w:p>
    <w:p w14:paraId="64A45BEE" w14:textId="56F00FF7" w:rsidR="00FC0180" w:rsidRPr="00DB3821" w:rsidRDefault="00C74C1D" w:rsidP="00C74C1D">
      <w:pPr>
        <w:widowControl w:val="0"/>
        <w:spacing w:before="120"/>
        <w:ind w:left="720"/>
        <w:rPr>
          <w:sz w:val="28"/>
        </w:rPr>
      </w:pPr>
      <w:r w:rsidRPr="00DB3821">
        <w:rPr>
          <w:sz w:val="28"/>
        </w:rPr>
        <w:t>Chair reminded attendees that h</w:t>
      </w:r>
      <w:r w:rsidR="00FC0180" w:rsidRPr="00DB3821">
        <w:rPr>
          <w:sz w:val="28"/>
        </w:rPr>
        <w:t>ighlights of the IEEE-SA Standards Board Bylaws on Patents in Standards</w:t>
      </w:r>
      <w:r w:rsidRPr="00DB3821">
        <w:rPr>
          <w:sz w:val="28"/>
        </w:rPr>
        <w:t xml:space="preserve">. </w:t>
      </w:r>
      <w:r w:rsidR="00FC0180" w:rsidRPr="00DB3821">
        <w:rPr>
          <w:sz w:val="28"/>
          <w:szCs w:val="28"/>
        </w:rPr>
        <w:t xml:space="preserve">Chair </w:t>
      </w:r>
      <w:r w:rsidRPr="00DB3821">
        <w:rPr>
          <w:sz w:val="28"/>
          <w:szCs w:val="28"/>
        </w:rPr>
        <w:t>referred those who wished to review these policies that</w:t>
      </w:r>
      <w:r w:rsidR="00FC0180" w:rsidRPr="00DB3821">
        <w:rPr>
          <w:sz w:val="28"/>
          <w:szCs w:val="28"/>
        </w:rPr>
        <w:t xml:space="preserve"> the IEEE-SA pat</w:t>
      </w:r>
      <w:r w:rsidR="00722D13" w:rsidRPr="00DB3821">
        <w:rPr>
          <w:sz w:val="28"/>
          <w:szCs w:val="28"/>
        </w:rPr>
        <w:t>ent policy presentation slides 1</w:t>
      </w:r>
      <w:r w:rsidR="00FC0180" w:rsidRPr="00DB3821">
        <w:rPr>
          <w:sz w:val="28"/>
          <w:szCs w:val="28"/>
        </w:rPr>
        <w:t>-5 and reading the instructions for the WG Chair.</w:t>
      </w:r>
      <w:r w:rsidRPr="00DB3821">
        <w:rPr>
          <w:sz w:val="28"/>
          <w:szCs w:val="28"/>
        </w:rPr>
        <w:t xml:space="preserve"> </w:t>
      </w:r>
      <w:r w:rsidR="00FC0180" w:rsidRPr="00DB3821">
        <w:rPr>
          <w:color w:val="0000FF"/>
          <w:sz w:val="28"/>
          <w:szCs w:val="28"/>
        </w:rPr>
        <w:t>(</w:t>
      </w:r>
      <w:hyperlink r:id="rId14" w:history="1">
        <w:r w:rsidR="00FC0180" w:rsidRPr="00DB3821">
          <w:rPr>
            <w:rStyle w:val="Hyperlink"/>
            <w:bCs/>
            <w:sz w:val="28"/>
            <w:szCs w:val="28"/>
          </w:rPr>
          <w:t>http://standards.ieee.org/board/pat/pat-slideset.ppt</w:t>
        </w:r>
      </w:hyperlink>
      <w:r w:rsidR="00FC0180" w:rsidRPr="00DB3821">
        <w:rPr>
          <w:color w:val="0000FF"/>
          <w:sz w:val="28"/>
          <w:szCs w:val="28"/>
        </w:rPr>
        <w:t>)</w:t>
      </w:r>
      <w:r w:rsidR="00FC0180" w:rsidRPr="00DB3821">
        <w:rPr>
          <w:color w:val="000000"/>
          <w:sz w:val="28"/>
          <w:szCs w:val="28"/>
        </w:rPr>
        <w:t>.</w:t>
      </w:r>
    </w:p>
    <w:p w14:paraId="7D10EA42" w14:textId="77777777" w:rsidR="002D4A20" w:rsidRDefault="00FC0180" w:rsidP="00EA2071">
      <w:pPr>
        <w:widowControl w:val="0"/>
        <w:spacing w:before="120"/>
        <w:ind w:left="720"/>
        <w:rPr>
          <w:sz w:val="28"/>
          <w:szCs w:val="28"/>
        </w:rPr>
      </w:pPr>
      <w:r w:rsidRPr="00DB3821">
        <w:rPr>
          <w:sz w:val="28"/>
          <w:szCs w:val="28"/>
        </w:rPr>
        <w:t>Chair asked participants to identify patent claim(s)/patent application claim(s) and/or the holder of patent claim(s)/patent application claim(s) that the participant believes may be essential for the use of that standard</w:t>
      </w:r>
      <w:r w:rsidR="00BD76A9" w:rsidRPr="00DB3821">
        <w:rPr>
          <w:sz w:val="28"/>
          <w:szCs w:val="28"/>
        </w:rPr>
        <w:t>:</w:t>
      </w:r>
    </w:p>
    <w:p w14:paraId="4857535D" w14:textId="79128963" w:rsidR="00BD76A9" w:rsidRPr="002D4A20" w:rsidRDefault="002D4A20" w:rsidP="004026D4">
      <w:pPr>
        <w:pStyle w:val="ListParagraph"/>
        <w:widowControl w:val="0"/>
        <w:numPr>
          <w:ilvl w:val="0"/>
          <w:numId w:val="17"/>
        </w:numPr>
        <w:spacing w:before="120"/>
        <w:rPr>
          <w:sz w:val="28"/>
          <w:szCs w:val="28"/>
        </w:rPr>
      </w:pPr>
      <w:r>
        <w:rPr>
          <w:sz w:val="28"/>
          <w:szCs w:val="28"/>
        </w:rPr>
        <w:t>There were no responses</w:t>
      </w:r>
    </w:p>
    <w:p w14:paraId="714E39D9" w14:textId="77777777" w:rsidR="00103A35" w:rsidRPr="00DB3821" w:rsidRDefault="00103A35" w:rsidP="00FC0180">
      <w:pPr>
        <w:widowControl w:val="0"/>
        <w:spacing w:before="120"/>
        <w:ind w:left="720"/>
        <w:rPr>
          <w:sz w:val="28"/>
        </w:rPr>
      </w:pPr>
      <w:r w:rsidRPr="00DB3821">
        <w:rPr>
          <w:sz w:val="28"/>
        </w:rPr>
        <w:t>Chair reminded participants of</w:t>
      </w:r>
      <w:r w:rsidR="003A103A" w:rsidRPr="00DB3821">
        <w:rPr>
          <w:sz w:val="28"/>
        </w:rPr>
        <w:t xml:space="preserve"> IEEE</w:t>
      </w:r>
      <w:r w:rsidRPr="00DB3821">
        <w:rPr>
          <w:sz w:val="28"/>
        </w:rPr>
        <w:t xml:space="preserve"> anti-trust rules and obligations.</w:t>
      </w:r>
    </w:p>
    <w:p w14:paraId="610E2DE5" w14:textId="07F5F004" w:rsidR="00FC0180" w:rsidRPr="00DB3821" w:rsidRDefault="00FC0180" w:rsidP="00FC0180">
      <w:pPr>
        <w:widowControl w:val="0"/>
        <w:spacing w:before="120"/>
        <w:ind w:left="720"/>
        <w:rPr>
          <w:sz w:val="28"/>
        </w:rPr>
      </w:pPr>
      <w:r w:rsidRPr="00DB3821">
        <w:rPr>
          <w:sz w:val="28"/>
        </w:rPr>
        <w:lastRenderedPageBreak/>
        <w:t>Approve/mo</w:t>
      </w:r>
      <w:r w:rsidR="00864F0A" w:rsidRPr="00DB3821">
        <w:rPr>
          <w:sz w:val="28"/>
        </w:rPr>
        <w:t>dify joint opening agenda (15-1</w:t>
      </w:r>
      <w:r w:rsidR="00DD2CF2" w:rsidRPr="00DB3821">
        <w:rPr>
          <w:sz w:val="28"/>
        </w:rPr>
        <w:t>5</w:t>
      </w:r>
      <w:r w:rsidRPr="00DB3821">
        <w:rPr>
          <w:sz w:val="28"/>
        </w:rPr>
        <w:t>-0</w:t>
      </w:r>
      <w:r w:rsidR="002058ED">
        <w:rPr>
          <w:sz w:val="28"/>
        </w:rPr>
        <w:t>962</w:t>
      </w:r>
      <w:r w:rsidRPr="00DB3821">
        <w:rPr>
          <w:sz w:val="28"/>
        </w:rPr>
        <w:t>-0</w:t>
      </w:r>
      <w:r w:rsidR="0031229C">
        <w:rPr>
          <w:sz w:val="28"/>
        </w:rPr>
        <w:t>3</w:t>
      </w:r>
      <w:r w:rsidRPr="00DB3821">
        <w:rPr>
          <w:sz w:val="28"/>
        </w:rPr>
        <w:t>)</w:t>
      </w:r>
    </w:p>
    <w:p w14:paraId="780391F7" w14:textId="4A43918B" w:rsidR="00FC0180" w:rsidRPr="00DB3821" w:rsidRDefault="00FC0180" w:rsidP="006D295D">
      <w:pPr>
        <w:widowControl w:val="0"/>
        <w:numPr>
          <w:ilvl w:val="0"/>
          <w:numId w:val="1"/>
        </w:numPr>
        <w:spacing w:before="120"/>
        <w:ind w:left="1440"/>
        <w:rPr>
          <w:sz w:val="28"/>
        </w:rPr>
      </w:pPr>
      <w:r w:rsidRPr="00DB3821">
        <w:rPr>
          <w:sz w:val="28"/>
        </w:rPr>
        <w:t>Moved by</w:t>
      </w:r>
      <w:r w:rsidR="00F37288" w:rsidRPr="00DB3821">
        <w:rPr>
          <w:sz w:val="28"/>
        </w:rPr>
        <w:t xml:space="preserve"> </w:t>
      </w:r>
      <w:r w:rsidR="006073ED" w:rsidRPr="00DB3821">
        <w:rPr>
          <w:sz w:val="28"/>
        </w:rPr>
        <w:t>C Powell</w:t>
      </w:r>
      <w:r w:rsidRPr="00DB3821">
        <w:rPr>
          <w:sz w:val="28"/>
        </w:rPr>
        <w:t xml:space="preserve">, seconded by </w:t>
      </w:r>
      <w:r w:rsidR="006D295D">
        <w:rPr>
          <w:sz w:val="28"/>
        </w:rPr>
        <w:t>Ben Rolfe</w:t>
      </w:r>
      <w:r w:rsidR="00D53202" w:rsidRPr="00DB3821">
        <w:rPr>
          <w:sz w:val="28"/>
        </w:rPr>
        <w:t>.</w:t>
      </w:r>
      <w:r w:rsidRPr="00DB3821">
        <w:rPr>
          <w:sz w:val="28"/>
        </w:rPr>
        <w:t xml:space="preserve"> Following neither discussion nor </w:t>
      </w:r>
      <w:r w:rsidR="00A32883" w:rsidRPr="00DB3821">
        <w:rPr>
          <w:sz w:val="28"/>
        </w:rPr>
        <w:t>objection</w:t>
      </w:r>
      <w:r w:rsidRPr="00DB3821">
        <w:rPr>
          <w:sz w:val="28"/>
        </w:rPr>
        <w:t xml:space="preserve"> the agenda was approved.</w:t>
      </w:r>
    </w:p>
    <w:p w14:paraId="3C03A086" w14:textId="0B65977F" w:rsidR="00FC0180" w:rsidRPr="00DB3821" w:rsidRDefault="00FC0180" w:rsidP="00FC0180">
      <w:pPr>
        <w:widowControl w:val="0"/>
        <w:spacing w:before="120"/>
        <w:ind w:left="720"/>
        <w:rPr>
          <w:sz w:val="28"/>
        </w:rPr>
      </w:pPr>
      <w:r w:rsidRPr="00DB3821">
        <w:rPr>
          <w:sz w:val="28"/>
        </w:rPr>
        <w:t xml:space="preserve">Review and approve </w:t>
      </w:r>
      <w:r w:rsidR="00066A66" w:rsidRPr="00DB3821">
        <w:rPr>
          <w:sz w:val="28"/>
        </w:rPr>
        <w:t>802.15 WG</w:t>
      </w:r>
      <w:r w:rsidRPr="00DB3821">
        <w:rPr>
          <w:sz w:val="28"/>
        </w:rPr>
        <w:t xml:space="preserve"> minutes from the </w:t>
      </w:r>
      <w:r w:rsidR="000F2DC5">
        <w:rPr>
          <w:sz w:val="28"/>
        </w:rPr>
        <w:t>Dallas</w:t>
      </w:r>
      <w:r w:rsidR="007E33D0" w:rsidRPr="00DB3821">
        <w:rPr>
          <w:sz w:val="28"/>
        </w:rPr>
        <w:t xml:space="preserve"> session (15-1</w:t>
      </w:r>
      <w:r w:rsidR="00DD2CF2" w:rsidRPr="00DB3821">
        <w:rPr>
          <w:sz w:val="28"/>
        </w:rPr>
        <w:t>5</w:t>
      </w:r>
      <w:r w:rsidRPr="00DB3821">
        <w:rPr>
          <w:sz w:val="28"/>
        </w:rPr>
        <w:t>-0</w:t>
      </w:r>
      <w:r w:rsidR="000F2DC5">
        <w:rPr>
          <w:sz w:val="28"/>
        </w:rPr>
        <w:t>860</w:t>
      </w:r>
      <w:r w:rsidR="00EA2071" w:rsidRPr="00DB3821">
        <w:rPr>
          <w:sz w:val="28"/>
        </w:rPr>
        <w:t>-0</w:t>
      </w:r>
      <w:r w:rsidR="00DD2CF2" w:rsidRPr="00DB3821">
        <w:rPr>
          <w:sz w:val="28"/>
        </w:rPr>
        <w:t>0</w:t>
      </w:r>
      <w:r w:rsidRPr="00DB3821">
        <w:rPr>
          <w:sz w:val="28"/>
        </w:rPr>
        <w:t>-0000)</w:t>
      </w:r>
    </w:p>
    <w:p w14:paraId="72320ED1" w14:textId="5D18AE3A" w:rsidR="00FC0180" w:rsidRDefault="005C14D0" w:rsidP="006D295D">
      <w:pPr>
        <w:widowControl w:val="0"/>
        <w:numPr>
          <w:ilvl w:val="0"/>
          <w:numId w:val="1"/>
        </w:numPr>
        <w:spacing w:before="120"/>
        <w:ind w:left="1440"/>
        <w:rPr>
          <w:sz w:val="28"/>
        </w:rPr>
      </w:pPr>
      <w:r w:rsidRPr="00DB3821">
        <w:rPr>
          <w:sz w:val="28"/>
        </w:rPr>
        <w:t xml:space="preserve">Moved by </w:t>
      </w:r>
      <w:r w:rsidR="006D295D" w:rsidRPr="00DB3821">
        <w:rPr>
          <w:sz w:val="28"/>
        </w:rPr>
        <w:t>Ben Rolfe</w:t>
      </w:r>
      <w:r w:rsidR="007B2D84" w:rsidRPr="00DB3821">
        <w:rPr>
          <w:sz w:val="28"/>
        </w:rPr>
        <w:t>, seconded by</w:t>
      </w:r>
      <w:r w:rsidR="006D295D">
        <w:rPr>
          <w:sz w:val="28"/>
        </w:rPr>
        <w:t xml:space="preserve"> </w:t>
      </w:r>
      <w:r w:rsidR="006D295D" w:rsidRPr="00DB3821">
        <w:rPr>
          <w:sz w:val="28"/>
        </w:rPr>
        <w:t>C Powell</w:t>
      </w:r>
      <w:r w:rsidR="00FC0180" w:rsidRPr="00DB3821">
        <w:rPr>
          <w:sz w:val="28"/>
        </w:rPr>
        <w:t xml:space="preserve">. Upon neither discussion nor objection the joint minutes were approved. </w:t>
      </w:r>
    </w:p>
    <w:p w14:paraId="6FF402E8" w14:textId="15938240" w:rsidR="00E04B6E" w:rsidRPr="00DB3821" w:rsidRDefault="00E04B6E" w:rsidP="00E04B6E">
      <w:pPr>
        <w:widowControl w:val="0"/>
        <w:spacing w:before="120"/>
        <w:ind w:left="720"/>
        <w:rPr>
          <w:sz w:val="28"/>
        </w:rPr>
      </w:pPr>
      <w:r>
        <w:rPr>
          <w:sz w:val="28"/>
        </w:rPr>
        <w:t>Network and Attendance tool information by R Alfvin (15-16-0045-00)</w:t>
      </w:r>
    </w:p>
    <w:p w14:paraId="0139DD8B" w14:textId="4910A43C" w:rsidR="002C3F82" w:rsidRPr="00DB3821" w:rsidRDefault="00930BCE" w:rsidP="00FC0180">
      <w:pPr>
        <w:widowControl w:val="0"/>
        <w:spacing w:before="120"/>
        <w:rPr>
          <w:sz w:val="28"/>
        </w:rPr>
      </w:pPr>
      <w:r w:rsidRPr="00DB3821">
        <w:rPr>
          <w:b/>
          <w:sz w:val="28"/>
        </w:rPr>
        <w:t>9:</w:t>
      </w:r>
      <w:r w:rsidR="00F71647">
        <w:rPr>
          <w:b/>
          <w:sz w:val="28"/>
        </w:rPr>
        <w:t>52</w:t>
      </w:r>
      <w:r w:rsidRPr="00DB3821">
        <w:rPr>
          <w:sz w:val="28"/>
        </w:rPr>
        <w:tab/>
      </w:r>
      <w:r w:rsidR="00FC0180" w:rsidRPr="00DB3821">
        <w:rPr>
          <w:sz w:val="28"/>
        </w:rPr>
        <w:t>WG recessed</w:t>
      </w:r>
    </w:p>
    <w:p w14:paraId="23F4BE3E" w14:textId="77777777" w:rsidR="00355836" w:rsidRPr="00DB3821" w:rsidRDefault="00355836" w:rsidP="00FC0180">
      <w:pPr>
        <w:rPr>
          <w:b/>
          <w:sz w:val="28"/>
          <w:szCs w:val="28"/>
        </w:rPr>
      </w:pPr>
    </w:p>
    <w:p w14:paraId="65581836" w14:textId="38BD10CD" w:rsidR="00FC0180" w:rsidRPr="000B296B" w:rsidRDefault="00FC0180" w:rsidP="00FC0180">
      <w:pPr>
        <w:rPr>
          <w:b/>
          <w:sz w:val="28"/>
          <w:szCs w:val="28"/>
        </w:rPr>
      </w:pPr>
      <w:r w:rsidRPr="00DB3821">
        <w:rPr>
          <w:b/>
          <w:sz w:val="28"/>
          <w:szCs w:val="28"/>
        </w:rPr>
        <w:t xml:space="preserve">Wednesday </w:t>
      </w:r>
      <w:r w:rsidR="00970CDF">
        <w:rPr>
          <w:b/>
          <w:sz w:val="28"/>
          <w:szCs w:val="28"/>
        </w:rPr>
        <w:t>20</w:t>
      </w:r>
      <w:r w:rsidR="0058654C" w:rsidRPr="00DB3821">
        <w:rPr>
          <w:b/>
          <w:sz w:val="28"/>
          <w:szCs w:val="28"/>
        </w:rPr>
        <w:t xml:space="preserve"> </w:t>
      </w:r>
      <w:r w:rsidR="00970CDF">
        <w:rPr>
          <w:b/>
          <w:sz w:val="28"/>
          <w:szCs w:val="28"/>
        </w:rPr>
        <w:t>Jan</w:t>
      </w:r>
      <w:r w:rsidR="00D13C88" w:rsidRPr="00DB3821">
        <w:rPr>
          <w:b/>
          <w:sz w:val="28"/>
          <w:szCs w:val="28"/>
        </w:rPr>
        <w:t xml:space="preserve"> 2015</w:t>
      </w:r>
    </w:p>
    <w:p w14:paraId="7FA5C207" w14:textId="77777777" w:rsidR="00FC0180" w:rsidRPr="00DB3821" w:rsidRDefault="00FC0180" w:rsidP="00FC0180">
      <w:pPr>
        <w:rPr>
          <w:b/>
          <w:sz w:val="28"/>
          <w:szCs w:val="28"/>
        </w:rPr>
      </w:pPr>
      <w:r w:rsidRPr="00DB3821">
        <w:rPr>
          <w:b/>
          <w:sz w:val="28"/>
          <w:szCs w:val="28"/>
        </w:rPr>
        <w:t>802.15 mid-session plenary meeting</w:t>
      </w:r>
    </w:p>
    <w:p w14:paraId="151194C3" w14:textId="77777777" w:rsidR="00FC0180" w:rsidRPr="00DB3821" w:rsidRDefault="00FC0180" w:rsidP="00FC0180">
      <w:pPr>
        <w:rPr>
          <w:sz w:val="28"/>
          <w:szCs w:val="28"/>
        </w:rPr>
      </w:pPr>
    </w:p>
    <w:p w14:paraId="76CEAC83" w14:textId="6268DFFF" w:rsidR="004F6A6D" w:rsidRPr="00F71647" w:rsidRDefault="00547250" w:rsidP="00F71647">
      <w:pPr>
        <w:rPr>
          <w:sz w:val="28"/>
          <w:szCs w:val="28"/>
        </w:rPr>
      </w:pPr>
      <w:r>
        <w:rPr>
          <w:b/>
          <w:sz w:val="28"/>
          <w:szCs w:val="28"/>
        </w:rPr>
        <w:t>10:30</w:t>
      </w:r>
      <w:r w:rsidR="00FC0180" w:rsidRPr="00DB3821">
        <w:rPr>
          <w:b/>
          <w:sz w:val="28"/>
          <w:szCs w:val="28"/>
        </w:rPr>
        <w:t xml:space="preserve"> </w:t>
      </w:r>
      <w:r w:rsidR="00FC0180" w:rsidRPr="00DB3821">
        <w:rPr>
          <w:sz w:val="28"/>
          <w:szCs w:val="28"/>
        </w:rPr>
        <w:t>Bob Heile called the meeting to order.</w:t>
      </w:r>
    </w:p>
    <w:p w14:paraId="000224D0" w14:textId="77777777" w:rsidR="00547250" w:rsidRDefault="00547250" w:rsidP="002767EE">
      <w:pPr>
        <w:rPr>
          <w:b/>
          <w:sz w:val="28"/>
          <w:szCs w:val="28"/>
        </w:rPr>
      </w:pPr>
    </w:p>
    <w:p w14:paraId="26DD14C4" w14:textId="244C4616" w:rsidR="00547250" w:rsidRPr="00547250" w:rsidRDefault="00547250" w:rsidP="002767EE">
      <w:pPr>
        <w:rPr>
          <w:sz w:val="28"/>
          <w:szCs w:val="28"/>
        </w:rPr>
      </w:pPr>
      <w:r>
        <w:rPr>
          <w:b/>
          <w:sz w:val="28"/>
          <w:szCs w:val="28"/>
        </w:rPr>
        <w:t xml:space="preserve">Macau update </w:t>
      </w:r>
      <w:r w:rsidRPr="00547250">
        <w:rPr>
          <w:sz w:val="28"/>
          <w:szCs w:val="28"/>
        </w:rPr>
        <w:t>by Dawn</w:t>
      </w:r>
      <w:r w:rsidR="0030422E">
        <w:rPr>
          <w:sz w:val="28"/>
          <w:szCs w:val="28"/>
        </w:rPr>
        <w:t xml:space="preserve"> S</w:t>
      </w:r>
      <w:r>
        <w:rPr>
          <w:sz w:val="28"/>
          <w:szCs w:val="28"/>
        </w:rPr>
        <w:t>ly</w:t>
      </w:r>
      <w:r w:rsidR="0030422E">
        <w:rPr>
          <w:sz w:val="28"/>
          <w:szCs w:val="28"/>
        </w:rPr>
        <w:t>k</w:t>
      </w:r>
      <w:r>
        <w:rPr>
          <w:sz w:val="28"/>
          <w:szCs w:val="28"/>
        </w:rPr>
        <w:t>house</w:t>
      </w:r>
    </w:p>
    <w:p w14:paraId="0A726046" w14:textId="1D29726A" w:rsidR="00547250" w:rsidRPr="00B74C42" w:rsidRDefault="00B74C42" w:rsidP="0030422E">
      <w:pPr>
        <w:ind w:left="270"/>
        <w:rPr>
          <w:sz w:val="28"/>
          <w:szCs w:val="28"/>
        </w:rPr>
      </w:pPr>
      <w:r w:rsidRPr="00B74C42">
        <w:rPr>
          <w:sz w:val="28"/>
          <w:szCs w:val="28"/>
        </w:rPr>
        <w:t>When arrive in Hong Kong make sure to have time for ferry (~18:00), if not stay in Hong Kong for ferry next morning</w:t>
      </w:r>
      <w:r w:rsidR="00F82E48">
        <w:rPr>
          <w:sz w:val="28"/>
          <w:szCs w:val="28"/>
        </w:rPr>
        <w:t xml:space="preserve">.  Also make sure to arrive </w:t>
      </w:r>
      <w:r w:rsidR="0030422E">
        <w:rPr>
          <w:sz w:val="28"/>
          <w:szCs w:val="28"/>
        </w:rPr>
        <w:t xml:space="preserve">in morning </w:t>
      </w:r>
      <w:r w:rsidR="00F82E48">
        <w:rPr>
          <w:sz w:val="28"/>
          <w:szCs w:val="28"/>
        </w:rPr>
        <w:t>at ferry for exit</w:t>
      </w:r>
      <w:r w:rsidR="0030422E">
        <w:rPr>
          <w:sz w:val="28"/>
          <w:szCs w:val="28"/>
        </w:rPr>
        <w:t xml:space="preserve"> or stay in Hong Kong overnight.</w:t>
      </w:r>
    </w:p>
    <w:p w14:paraId="66634263" w14:textId="77777777" w:rsidR="00B74C42" w:rsidRDefault="00B74C42" w:rsidP="002767EE">
      <w:pPr>
        <w:rPr>
          <w:b/>
          <w:sz w:val="28"/>
          <w:szCs w:val="28"/>
        </w:rPr>
      </w:pPr>
    </w:p>
    <w:p w14:paraId="25DD601D" w14:textId="7DB25D81" w:rsidR="000B296B" w:rsidRPr="007109B3" w:rsidRDefault="007109B3" w:rsidP="002767EE">
      <w:pPr>
        <w:rPr>
          <w:sz w:val="28"/>
          <w:szCs w:val="28"/>
        </w:rPr>
      </w:pPr>
      <w:r>
        <w:rPr>
          <w:b/>
          <w:sz w:val="28"/>
          <w:szCs w:val="28"/>
        </w:rPr>
        <w:t>802.</w:t>
      </w:r>
      <w:r w:rsidR="00547250">
        <w:rPr>
          <w:b/>
          <w:sz w:val="28"/>
          <w:szCs w:val="28"/>
        </w:rPr>
        <w:t>18 liaison</w:t>
      </w:r>
      <w:r>
        <w:rPr>
          <w:b/>
          <w:sz w:val="28"/>
          <w:szCs w:val="28"/>
        </w:rPr>
        <w:t xml:space="preserve"> </w:t>
      </w:r>
      <w:r w:rsidRPr="007109B3">
        <w:rPr>
          <w:sz w:val="28"/>
          <w:szCs w:val="28"/>
        </w:rPr>
        <w:t>by Jay</w:t>
      </w:r>
      <w:r>
        <w:rPr>
          <w:sz w:val="28"/>
          <w:szCs w:val="28"/>
        </w:rPr>
        <w:t xml:space="preserve"> Holcomb</w:t>
      </w:r>
    </w:p>
    <w:p w14:paraId="570E25BC" w14:textId="464E5390" w:rsidR="007109B3" w:rsidRPr="007109B3" w:rsidRDefault="007109B3" w:rsidP="007109B3">
      <w:pPr>
        <w:pStyle w:val="ListParagraph"/>
        <w:numPr>
          <w:ilvl w:val="0"/>
          <w:numId w:val="1"/>
        </w:numPr>
        <w:ind w:left="720"/>
        <w:rPr>
          <w:sz w:val="28"/>
          <w:szCs w:val="28"/>
        </w:rPr>
      </w:pPr>
      <w:r w:rsidRPr="007109B3">
        <w:rPr>
          <w:sz w:val="28"/>
          <w:szCs w:val="28"/>
        </w:rPr>
        <w:t>Reviewed IEC documents</w:t>
      </w:r>
    </w:p>
    <w:p w14:paraId="6C662D19" w14:textId="77777777" w:rsidR="00547250" w:rsidRDefault="00547250" w:rsidP="002767EE">
      <w:pPr>
        <w:rPr>
          <w:b/>
          <w:sz w:val="28"/>
          <w:szCs w:val="28"/>
        </w:rPr>
      </w:pPr>
    </w:p>
    <w:p w14:paraId="2294B813" w14:textId="042DC2FF" w:rsidR="002767EE" w:rsidRDefault="002767EE" w:rsidP="002767EE">
      <w:pPr>
        <w:rPr>
          <w:bCs/>
          <w:sz w:val="28"/>
          <w:szCs w:val="28"/>
        </w:rPr>
      </w:pPr>
      <w:r w:rsidRPr="00DB3821">
        <w:rPr>
          <w:b/>
          <w:sz w:val="28"/>
          <w:szCs w:val="28"/>
        </w:rPr>
        <w:t>TG3d</w:t>
      </w:r>
      <w:r w:rsidR="00FB05F7" w:rsidRPr="00DB3821">
        <w:rPr>
          <w:b/>
          <w:sz w:val="28"/>
          <w:szCs w:val="28"/>
        </w:rPr>
        <w:t xml:space="preserve"> (100G)</w:t>
      </w:r>
      <w:r w:rsidRPr="00DB3821">
        <w:rPr>
          <w:b/>
          <w:sz w:val="28"/>
          <w:szCs w:val="28"/>
        </w:rPr>
        <w:t xml:space="preserve"> </w:t>
      </w:r>
      <w:r w:rsidRPr="00DB3821">
        <w:rPr>
          <w:sz w:val="28"/>
          <w:szCs w:val="28"/>
        </w:rPr>
        <w:t xml:space="preserve">by </w:t>
      </w:r>
      <w:r w:rsidR="00A11994" w:rsidRPr="00DB3821">
        <w:rPr>
          <w:bCs/>
          <w:sz w:val="28"/>
          <w:szCs w:val="28"/>
        </w:rPr>
        <w:t>T Kürner</w:t>
      </w:r>
    </w:p>
    <w:p w14:paraId="310C6629" w14:textId="79A95CE1" w:rsidR="002767EE" w:rsidRPr="007109B3" w:rsidRDefault="007109B3" w:rsidP="007109B3">
      <w:pPr>
        <w:pStyle w:val="ListParagraph"/>
        <w:numPr>
          <w:ilvl w:val="0"/>
          <w:numId w:val="1"/>
        </w:numPr>
        <w:ind w:left="720"/>
        <w:rPr>
          <w:sz w:val="28"/>
          <w:szCs w:val="28"/>
        </w:rPr>
      </w:pPr>
      <w:r w:rsidRPr="007109B3">
        <w:rPr>
          <w:sz w:val="28"/>
          <w:szCs w:val="28"/>
        </w:rPr>
        <w:t>Progress towards channel modeling document</w:t>
      </w:r>
    </w:p>
    <w:p w14:paraId="715D2F41" w14:textId="77777777" w:rsidR="007109B3" w:rsidRDefault="007109B3" w:rsidP="006C6577">
      <w:pPr>
        <w:rPr>
          <w:b/>
          <w:sz w:val="28"/>
          <w:szCs w:val="28"/>
        </w:rPr>
      </w:pPr>
    </w:p>
    <w:p w14:paraId="1332B078" w14:textId="77777777" w:rsidR="007109B3" w:rsidRPr="00B74C42" w:rsidRDefault="007109B3" w:rsidP="007109B3">
      <w:pPr>
        <w:rPr>
          <w:sz w:val="28"/>
          <w:szCs w:val="28"/>
        </w:rPr>
      </w:pPr>
      <w:r w:rsidRPr="00B74C42">
        <w:rPr>
          <w:b/>
          <w:sz w:val="28"/>
          <w:szCs w:val="28"/>
        </w:rPr>
        <w:t xml:space="preserve">TG3e </w:t>
      </w:r>
      <w:r w:rsidRPr="00B74C42">
        <w:rPr>
          <w:sz w:val="28"/>
          <w:szCs w:val="28"/>
        </w:rPr>
        <w:t>by Andrew Estrada</w:t>
      </w:r>
    </w:p>
    <w:p w14:paraId="1AA8ACEF" w14:textId="77777777" w:rsidR="007109B3" w:rsidRPr="00DB3821" w:rsidRDefault="007109B3" w:rsidP="007109B3">
      <w:pPr>
        <w:pStyle w:val="ListParagraph"/>
        <w:numPr>
          <w:ilvl w:val="0"/>
          <w:numId w:val="7"/>
        </w:numPr>
        <w:rPr>
          <w:sz w:val="28"/>
          <w:szCs w:val="28"/>
        </w:rPr>
      </w:pPr>
      <w:r>
        <w:rPr>
          <w:sz w:val="28"/>
          <w:szCs w:val="28"/>
        </w:rPr>
        <w:t>Finishing up efforts necessary to go to WG LB</w:t>
      </w:r>
    </w:p>
    <w:p w14:paraId="7AFA41C7" w14:textId="77777777" w:rsidR="007109B3" w:rsidRDefault="007109B3" w:rsidP="006C6577">
      <w:pPr>
        <w:rPr>
          <w:b/>
          <w:sz w:val="28"/>
          <w:szCs w:val="28"/>
        </w:rPr>
      </w:pPr>
    </w:p>
    <w:p w14:paraId="1E4360CF" w14:textId="189F36EB" w:rsidR="00547250" w:rsidRPr="007109B3" w:rsidRDefault="00E05882" w:rsidP="006C6577">
      <w:pPr>
        <w:rPr>
          <w:sz w:val="28"/>
          <w:szCs w:val="28"/>
        </w:rPr>
      </w:pPr>
      <w:r>
        <w:rPr>
          <w:b/>
          <w:sz w:val="28"/>
          <w:szCs w:val="28"/>
        </w:rPr>
        <w:t xml:space="preserve">TG3m </w:t>
      </w:r>
      <w:r w:rsidR="00547250">
        <w:rPr>
          <w:b/>
          <w:sz w:val="28"/>
          <w:szCs w:val="28"/>
        </w:rPr>
        <w:t xml:space="preserve">closing report </w:t>
      </w:r>
      <w:r w:rsidR="00547250" w:rsidRPr="00547250">
        <w:rPr>
          <w:sz w:val="28"/>
          <w:szCs w:val="28"/>
        </w:rPr>
        <w:t>by J Gilb</w:t>
      </w:r>
      <w:r w:rsidR="006C242B">
        <w:rPr>
          <w:sz w:val="28"/>
          <w:szCs w:val="28"/>
        </w:rPr>
        <w:t xml:space="preserve"> (15-16-0040-01)</w:t>
      </w:r>
    </w:p>
    <w:p w14:paraId="6755C85E" w14:textId="380F8750" w:rsidR="00B74C42" w:rsidRPr="00B74C42" w:rsidRDefault="00B74C42" w:rsidP="0030422E">
      <w:pPr>
        <w:widowControl w:val="0"/>
        <w:autoSpaceDE w:val="0"/>
        <w:autoSpaceDN w:val="0"/>
        <w:adjustRightInd w:val="0"/>
        <w:ind w:left="360"/>
        <w:rPr>
          <w:sz w:val="28"/>
          <w:szCs w:val="28"/>
        </w:rPr>
      </w:pPr>
      <w:r>
        <w:rPr>
          <w:sz w:val="28"/>
          <w:szCs w:val="28"/>
        </w:rPr>
        <w:t xml:space="preserve">Move </w:t>
      </w:r>
      <w:r w:rsidRPr="00B74C42">
        <w:rPr>
          <w:i/>
          <w:sz w:val="28"/>
          <w:szCs w:val="28"/>
        </w:rPr>
        <w:t>that 802.15 WG authorize a recirculation Sponsor Ballot on document 802.15.3RevA-D01.pdf, edited in accordance with the instructions in document 15-16-0715-02-003m.</w:t>
      </w:r>
    </w:p>
    <w:p w14:paraId="3E583B34" w14:textId="4310F46B" w:rsidR="00B74C42" w:rsidRPr="006C242B" w:rsidRDefault="00B74C42" w:rsidP="006C242B">
      <w:pPr>
        <w:widowControl w:val="0"/>
        <w:autoSpaceDE w:val="0"/>
        <w:autoSpaceDN w:val="0"/>
        <w:adjustRightInd w:val="0"/>
        <w:rPr>
          <w:sz w:val="28"/>
          <w:szCs w:val="28"/>
        </w:rPr>
      </w:pPr>
      <w:r w:rsidRPr="006C242B">
        <w:rPr>
          <w:sz w:val="28"/>
          <w:szCs w:val="28"/>
        </w:rPr>
        <w:t>Moved: Gilb, Second</w:t>
      </w:r>
      <w:r w:rsidR="00F82E48" w:rsidRPr="006C242B">
        <w:rPr>
          <w:sz w:val="28"/>
          <w:szCs w:val="28"/>
        </w:rPr>
        <w:t>ed</w:t>
      </w:r>
      <w:r w:rsidRPr="006C242B">
        <w:rPr>
          <w:sz w:val="28"/>
          <w:szCs w:val="28"/>
        </w:rPr>
        <w:t>: Alfvin</w:t>
      </w:r>
    </w:p>
    <w:p w14:paraId="2F0A8EB1" w14:textId="5CBB9B48" w:rsidR="006C242B" w:rsidRPr="006C242B" w:rsidRDefault="00B539B7" w:rsidP="006C242B">
      <w:pPr>
        <w:widowControl w:val="0"/>
        <w:autoSpaceDE w:val="0"/>
        <w:autoSpaceDN w:val="0"/>
        <w:adjustRightInd w:val="0"/>
        <w:rPr>
          <w:sz w:val="28"/>
          <w:szCs w:val="28"/>
        </w:rPr>
      </w:pPr>
      <w:r>
        <w:rPr>
          <w:sz w:val="28"/>
          <w:szCs w:val="28"/>
        </w:rPr>
        <w:t>Upon neither</w:t>
      </w:r>
      <w:r w:rsidR="006C242B" w:rsidRPr="006C242B">
        <w:rPr>
          <w:sz w:val="28"/>
          <w:szCs w:val="28"/>
        </w:rPr>
        <w:t xml:space="preserve"> discussion nor objection the motion carries</w:t>
      </w:r>
    </w:p>
    <w:p w14:paraId="70219233" w14:textId="77777777" w:rsidR="00B74C42" w:rsidRPr="00B74C42" w:rsidRDefault="00B74C42" w:rsidP="0030422E">
      <w:pPr>
        <w:ind w:left="360"/>
        <w:rPr>
          <w:sz w:val="28"/>
          <w:szCs w:val="28"/>
        </w:rPr>
      </w:pPr>
    </w:p>
    <w:p w14:paraId="146504BF" w14:textId="1CB3354E" w:rsidR="00B74C42" w:rsidRPr="00B74C42" w:rsidRDefault="00B74C42" w:rsidP="0030422E">
      <w:pPr>
        <w:widowControl w:val="0"/>
        <w:autoSpaceDE w:val="0"/>
        <w:autoSpaceDN w:val="0"/>
        <w:adjustRightInd w:val="0"/>
        <w:ind w:left="360"/>
        <w:rPr>
          <w:i/>
          <w:sz w:val="28"/>
          <w:szCs w:val="28"/>
        </w:rPr>
      </w:pPr>
      <w:r w:rsidRPr="00B74C42">
        <w:rPr>
          <w:sz w:val="28"/>
          <w:szCs w:val="28"/>
        </w:rPr>
        <w:t xml:space="preserve">Move </w:t>
      </w:r>
      <w:r w:rsidRPr="00B74C42">
        <w:rPr>
          <w:i/>
          <w:sz w:val="28"/>
          <w:szCs w:val="28"/>
        </w:rPr>
        <w:t>that 802.15 WG approve the formation of a Ballot Resolution Committee (BRC) for the WG balloting of the 802.15.3RevA draft standard with the following</w:t>
      </w:r>
    </w:p>
    <w:p w14:paraId="7CCF97EB" w14:textId="17B7A0CF" w:rsidR="00B74C42" w:rsidRPr="00B74C42" w:rsidRDefault="00B74C42" w:rsidP="0030422E">
      <w:pPr>
        <w:widowControl w:val="0"/>
        <w:autoSpaceDE w:val="0"/>
        <w:autoSpaceDN w:val="0"/>
        <w:adjustRightInd w:val="0"/>
        <w:ind w:left="360"/>
        <w:rPr>
          <w:i/>
          <w:sz w:val="28"/>
          <w:szCs w:val="28"/>
        </w:rPr>
      </w:pPr>
      <w:r w:rsidRPr="00B74C42">
        <w:rPr>
          <w:i/>
          <w:sz w:val="28"/>
          <w:szCs w:val="28"/>
        </w:rPr>
        <w:t>membership: Jame</w:t>
      </w:r>
      <w:r>
        <w:rPr>
          <w:i/>
          <w:sz w:val="28"/>
          <w:szCs w:val="28"/>
        </w:rPr>
        <w:t>s Gilb (Chair), Thomas Kü</w:t>
      </w:r>
      <w:r w:rsidRPr="00B74C42">
        <w:rPr>
          <w:i/>
          <w:sz w:val="28"/>
          <w:szCs w:val="28"/>
        </w:rPr>
        <w:t xml:space="preserve">rner, Andrew Estrada, </w:t>
      </w:r>
      <w:proofErr w:type="spellStart"/>
      <w:r w:rsidRPr="00B74C42">
        <w:rPr>
          <w:i/>
          <w:sz w:val="28"/>
          <w:szCs w:val="28"/>
        </w:rPr>
        <w:t>Ko</w:t>
      </w:r>
      <w:proofErr w:type="spellEnd"/>
      <w:r w:rsidRPr="00B74C42">
        <w:rPr>
          <w:i/>
          <w:sz w:val="28"/>
          <w:szCs w:val="28"/>
        </w:rPr>
        <w:t xml:space="preserve"> </w:t>
      </w:r>
      <w:proofErr w:type="spellStart"/>
      <w:r w:rsidRPr="00B74C42">
        <w:rPr>
          <w:i/>
          <w:sz w:val="28"/>
          <w:szCs w:val="28"/>
        </w:rPr>
        <w:t>Togashi</w:t>
      </w:r>
      <w:proofErr w:type="spellEnd"/>
      <w:r w:rsidRPr="00B74C42">
        <w:rPr>
          <w:i/>
          <w:sz w:val="28"/>
          <w:szCs w:val="28"/>
        </w:rPr>
        <w:t>, Pat Kinney</w:t>
      </w:r>
      <w:r w:rsidR="006C242B">
        <w:rPr>
          <w:i/>
          <w:sz w:val="28"/>
          <w:szCs w:val="28"/>
        </w:rPr>
        <w:t>, and B Rolfe</w:t>
      </w:r>
      <w:r w:rsidRPr="00B74C42">
        <w:rPr>
          <w:i/>
          <w:sz w:val="28"/>
          <w:szCs w:val="28"/>
        </w:rPr>
        <w:t>. The 802.15.3m BRC is authorized to approve comment resolutions and to</w:t>
      </w:r>
      <w:r w:rsidR="0030422E">
        <w:rPr>
          <w:i/>
          <w:sz w:val="28"/>
          <w:szCs w:val="28"/>
        </w:rPr>
        <w:t xml:space="preserve"> </w:t>
      </w:r>
      <w:r w:rsidRPr="00B74C42">
        <w:rPr>
          <w:i/>
          <w:sz w:val="28"/>
          <w:szCs w:val="28"/>
        </w:rPr>
        <w:t>approve the start of recirculation ballots of the 802.15.3RevA draft on behalf of the 802.15 WG. Comment resolution on recirculation ballots between sessions will be</w:t>
      </w:r>
      <w:r w:rsidR="0030422E">
        <w:rPr>
          <w:i/>
          <w:sz w:val="28"/>
          <w:szCs w:val="28"/>
        </w:rPr>
        <w:t xml:space="preserve"> </w:t>
      </w:r>
      <w:r w:rsidRPr="00B74C42">
        <w:rPr>
          <w:i/>
          <w:sz w:val="28"/>
          <w:szCs w:val="28"/>
        </w:rPr>
        <w:t>conducted via reflector email and via teleconferences announced to the reflector at least 7 days in advance.</w:t>
      </w:r>
    </w:p>
    <w:p w14:paraId="30FF2B7F" w14:textId="68B5D1B7" w:rsidR="00472DFD" w:rsidRPr="009F0874" w:rsidRDefault="00B74C42" w:rsidP="009F0874">
      <w:pPr>
        <w:widowControl w:val="0"/>
        <w:autoSpaceDE w:val="0"/>
        <w:autoSpaceDN w:val="0"/>
        <w:adjustRightInd w:val="0"/>
        <w:ind w:left="360"/>
        <w:rPr>
          <w:sz w:val="28"/>
          <w:szCs w:val="28"/>
        </w:rPr>
      </w:pPr>
      <w:r w:rsidRPr="00B74C42">
        <w:rPr>
          <w:sz w:val="28"/>
          <w:szCs w:val="28"/>
        </w:rPr>
        <w:t>–</w:t>
      </w:r>
      <w:r>
        <w:rPr>
          <w:sz w:val="28"/>
          <w:szCs w:val="28"/>
        </w:rPr>
        <w:t xml:space="preserve"> Moved: Gilb </w:t>
      </w:r>
      <w:r w:rsidRPr="00B74C42">
        <w:rPr>
          <w:sz w:val="28"/>
          <w:szCs w:val="28"/>
        </w:rPr>
        <w:t>Second</w:t>
      </w:r>
      <w:r w:rsidR="00F82E48">
        <w:rPr>
          <w:sz w:val="28"/>
          <w:szCs w:val="28"/>
        </w:rPr>
        <w:t>ed</w:t>
      </w:r>
      <w:r w:rsidRPr="00B74C42">
        <w:rPr>
          <w:sz w:val="28"/>
          <w:szCs w:val="28"/>
        </w:rPr>
        <w:t>: Alfvin</w:t>
      </w:r>
    </w:p>
    <w:p w14:paraId="04ABED53" w14:textId="6BF04436" w:rsidR="009F0874" w:rsidRPr="006C242B" w:rsidRDefault="00B539B7" w:rsidP="009F0874">
      <w:pPr>
        <w:widowControl w:val="0"/>
        <w:autoSpaceDE w:val="0"/>
        <w:autoSpaceDN w:val="0"/>
        <w:adjustRightInd w:val="0"/>
        <w:ind w:left="360"/>
        <w:rPr>
          <w:sz w:val="28"/>
          <w:szCs w:val="28"/>
        </w:rPr>
      </w:pPr>
      <w:r>
        <w:rPr>
          <w:sz w:val="28"/>
          <w:szCs w:val="28"/>
        </w:rPr>
        <w:t>Upon neither</w:t>
      </w:r>
      <w:r w:rsidR="009F0874" w:rsidRPr="006C242B">
        <w:rPr>
          <w:sz w:val="28"/>
          <w:szCs w:val="28"/>
        </w:rPr>
        <w:t xml:space="preserve"> discussion nor objection the motion carries</w:t>
      </w:r>
    </w:p>
    <w:p w14:paraId="195ACA94" w14:textId="4B1A4EC8" w:rsidR="009F0874" w:rsidRPr="00DB3821" w:rsidRDefault="009F0874" w:rsidP="00C37643">
      <w:pPr>
        <w:rPr>
          <w:b/>
          <w:sz w:val="28"/>
          <w:szCs w:val="28"/>
        </w:rPr>
      </w:pPr>
    </w:p>
    <w:p w14:paraId="7F27C551" w14:textId="52BC356F" w:rsidR="00544DB9" w:rsidRDefault="006C6577" w:rsidP="00C37643">
      <w:pPr>
        <w:rPr>
          <w:b/>
          <w:sz w:val="28"/>
          <w:szCs w:val="28"/>
        </w:rPr>
      </w:pPr>
      <w:r w:rsidRPr="00DB3821">
        <w:rPr>
          <w:b/>
          <w:sz w:val="28"/>
          <w:szCs w:val="28"/>
        </w:rPr>
        <w:t>TG4n (CMB)</w:t>
      </w:r>
      <w:r w:rsidRPr="00DB3821">
        <w:rPr>
          <w:sz w:val="28"/>
          <w:szCs w:val="28"/>
        </w:rPr>
        <w:t xml:space="preserve"> </w:t>
      </w:r>
      <w:r w:rsidR="00423804" w:rsidRPr="00B539B7">
        <w:rPr>
          <w:b/>
          <w:sz w:val="28"/>
          <w:szCs w:val="28"/>
        </w:rPr>
        <w:t>Closing Report</w:t>
      </w:r>
      <w:r w:rsidR="00423804" w:rsidRPr="00DB3821">
        <w:rPr>
          <w:sz w:val="28"/>
          <w:szCs w:val="28"/>
        </w:rPr>
        <w:t xml:space="preserve"> </w:t>
      </w:r>
      <w:r w:rsidRPr="00DB3821">
        <w:rPr>
          <w:sz w:val="28"/>
          <w:szCs w:val="28"/>
        </w:rPr>
        <w:t xml:space="preserve">by </w:t>
      </w:r>
      <w:r w:rsidR="00E05882">
        <w:rPr>
          <w:sz w:val="28"/>
          <w:szCs w:val="28"/>
        </w:rPr>
        <w:t>Liang Li (15-16-0073-00)</w:t>
      </w:r>
      <w:r w:rsidR="009236DA">
        <w:rPr>
          <w:sz w:val="28"/>
          <w:szCs w:val="28"/>
        </w:rPr>
        <w:t xml:space="preserve"> </w:t>
      </w:r>
    </w:p>
    <w:p w14:paraId="5BFA29E0" w14:textId="77777777" w:rsidR="00DC3981" w:rsidRPr="00DB3821" w:rsidRDefault="00DC3981" w:rsidP="00501921">
      <w:pPr>
        <w:rPr>
          <w:sz w:val="28"/>
          <w:szCs w:val="28"/>
        </w:rPr>
      </w:pPr>
    </w:p>
    <w:p w14:paraId="14DB22EA" w14:textId="45EEBB59" w:rsidR="007D1446" w:rsidRPr="00DB3821" w:rsidRDefault="007D1446" w:rsidP="007D1446">
      <w:pPr>
        <w:rPr>
          <w:sz w:val="28"/>
          <w:szCs w:val="28"/>
        </w:rPr>
      </w:pPr>
      <w:r w:rsidRPr="00DB3821">
        <w:rPr>
          <w:b/>
          <w:sz w:val="28"/>
          <w:szCs w:val="28"/>
        </w:rPr>
        <w:t xml:space="preserve">TG4s (SRU) </w:t>
      </w:r>
      <w:r w:rsidRPr="00DB3821">
        <w:rPr>
          <w:sz w:val="28"/>
          <w:szCs w:val="28"/>
        </w:rPr>
        <w:t>by Shoichi Kitazawa</w:t>
      </w:r>
      <w:r w:rsidRPr="00DB3821">
        <w:rPr>
          <w:b/>
          <w:sz w:val="28"/>
          <w:szCs w:val="28"/>
        </w:rPr>
        <w:t xml:space="preserve"> </w:t>
      </w:r>
    </w:p>
    <w:p w14:paraId="5EA25671" w14:textId="214B6132" w:rsidR="007D1446" w:rsidRPr="00DB3821" w:rsidRDefault="00CA3354" w:rsidP="004026D4">
      <w:pPr>
        <w:pStyle w:val="ListParagraph"/>
        <w:numPr>
          <w:ilvl w:val="0"/>
          <w:numId w:val="13"/>
        </w:numPr>
        <w:rPr>
          <w:sz w:val="28"/>
          <w:szCs w:val="28"/>
        </w:rPr>
      </w:pPr>
      <w:r w:rsidRPr="00DB3821">
        <w:rPr>
          <w:sz w:val="28"/>
          <w:szCs w:val="28"/>
        </w:rPr>
        <w:t>Working on mechanisms</w:t>
      </w:r>
      <w:r w:rsidR="0054057F">
        <w:rPr>
          <w:sz w:val="28"/>
          <w:szCs w:val="28"/>
        </w:rPr>
        <w:t xml:space="preserve"> within MAC to achieve efficient spectrum usage</w:t>
      </w:r>
    </w:p>
    <w:p w14:paraId="573046E1" w14:textId="77777777" w:rsidR="00CA3354" w:rsidRPr="00285756" w:rsidRDefault="00CA3354" w:rsidP="006C6577">
      <w:pPr>
        <w:rPr>
          <w:b/>
          <w:sz w:val="28"/>
          <w:szCs w:val="28"/>
        </w:rPr>
      </w:pPr>
    </w:p>
    <w:p w14:paraId="2150E9D6" w14:textId="5FA2B588" w:rsidR="007C5F59" w:rsidRPr="00285756" w:rsidRDefault="007C5F59" w:rsidP="006C6577">
      <w:pPr>
        <w:rPr>
          <w:b/>
          <w:sz w:val="28"/>
          <w:szCs w:val="28"/>
        </w:rPr>
      </w:pPr>
      <w:r w:rsidRPr="00285756">
        <w:rPr>
          <w:b/>
          <w:sz w:val="28"/>
          <w:szCs w:val="28"/>
        </w:rPr>
        <w:t>TG4t</w:t>
      </w:r>
      <w:r w:rsidR="00285756">
        <w:rPr>
          <w:b/>
          <w:sz w:val="28"/>
          <w:szCs w:val="28"/>
        </w:rPr>
        <w:t xml:space="preserve"> closing report </w:t>
      </w:r>
      <w:r w:rsidR="00285756" w:rsidRPr="00285756">
        <w:rPr>
          <w:sz w:val="28"/>
          <w:szCs w:val="28"/>
        </w:rPr>
        <w:t>by Clint Powell</w:t>
      </w:r>
      <w:r w:rsidR="00285756">
        <w:rPr>
          <w:sz w:val="28"/>
          <w:szCs w:val="28"/>
        </w:rPr>
        <w:t xml:space="preserve"> (15-16-0054-01)</w:t>
      </w:r>
    </w:p>
    <w:p w14:paraId="5CFA7375" w14:textId="1869B329" w:rsidR="00285756" w:rsidRPr="00285756" w:rsidRDefault="00547250" w:rsidP="00285756">
      <w:pPr>
        <w:widowControl w:val="0"/>
        <w:autoSpaceDE w:val="0"/>
        <w:autoSpaceDN w:val="0"/>
        <w:adjustRightInd w:val="0"/>
        <w:ind w:left="360"/>
        <w:rPr>
          <w:i/>
          <w:sz w:val="28"/>
          <w:szCs w:val="28"/>
        </w:rPr>
      </w:pPr>
      <w:r>
        <w:rPr>
          <w:i/>
          <w:sz w:val="28"/>
          <w:szCs w:val="28"/>
        </w:rPr>
        <w:t>Move to affirm Clint Powell as</w:t>
      </w:r>
      <w:r w:rsidR="00285756" w:rsidRPr="00285756">
        <w:rPr>
          <w:i/>
          <w:sz w:val="28"/>
          <w:szCs w:val="28"/>
        </w:rPr>
        <w:t xml:space="preserve"> TG4t Chair</w:t>
      </w:r>
    </w:p>
    <w:p w14:paraId="7567CD0A" w14:textId="095C66BB" w:rsidR="00285756" w:rsidRDefault="00285756" w:rsidP="00285756">
      <w:pPr>
        <w:widowControl w:val="0"/>
        <w:autoSpaceDE w:val="0"/>
        <w:autoSpaceDN w:val="0"/>
        <w:adjustRightInd w:val="0"/>
        <w:ind w:left="360"/>
        <w:rPr>
          <w:sz w:val="28"/>
          <w:szCs w:val="28"/>
        </w:rPr>
      </w:pPr>
      <w:r>
        <w:rPr>
          <w:sz w:val="28"/>
          <w:szCs w:val="28"/>
        </w:rPr>
        <w:t xml:space="preserve">Moved:  </w:t>
      </w:r>
      <w:r w:rsidR="00DB1A73">
        <w:rPr>
          <w:sz w:val="28"/>
          <w:szCs w:val="28"/>
        </w:rPr>
        <w:t>J Gilb</w:t>
      </w:r>
      <w:r w:rsidR="003E611F">
        <w:rPr>
          <w:sz w:val="28"/>
          <w:szCs w:val="28"/>
        </w:rPr>
        <w:t>,</w:t>
      </w:r>
      <w:r w:rsidR="00DB1A73">
        <w:rPr>
          <w:sz w:val="28"/>
          <w:szCs w:val="28"/>
        </w:rPr>
        <w:t xml:space="preserve"> </w:t>
      </w:r>
      <w:r w:rsidRPr="00285756">
        <w:rPr>
          <w:sz w:val="28"/>
          <w:szCs w:val="28"/>
        </w:rPr>
        <w:t>Second:</w:t>
      </w:r>
      <w:r w:rsidR="00DB1A73">
        <w:rPr>
          <w:sz w:val="28"/>
          <w:szCs w:val="28"/>
        </w:rPr>
        <w:t xml:space="preserve"> E Callaway</w:t>
      </w:r>
    </w:p>
    <w:p w14:paraId="30711CFF" w14:textId="3090C94C" w:rsidR="00DB1A73" w:rsidRPr="00285756" w:rsidRDefault="003E611F" w:rsidP="00DB1A73">
      <w:pPr>
        <w:widowControl w:val="0"/>
        <w:autoSpaceDE w:val="0"/>
        <w:autoSpaceDN w:val="0"/>
        <w:adjustRightInd w:val="0"/>
        <w:ind w:left="360"/>
        <w:rPr>
          <w:sz w:val="28"/>
          <w:szCs w:val="28"/>
        </w:rPr>
      </w:pPr>
      <w:r>
        <w:rPr>
          <w:sz w:val="28"/>
          <w:szCs w:val="28"/>
        </w:rPr>
        <w:t>U</w:t>
      </w:r>
      <w:r w:rsidR="00DB1A73">
        <w:rPr>
          <w:sz w:val="28"/>
          <w:szCs w:val="28"/>
        </w:rPr>
        <w:t>pon neither</w:t>
      </w:r>
      <w:r w:rsidR="00DB1A73" w:rsidRPr="006C242B">
        <w:rPr>
          <w:sz w:val="28"/>
          <w:szCs w:val="28"/>
        </w:rPr>
        <w:t xml:space="preserve"> discussion nor objection the motion carries</w:t>
      </w:r>
    </w:p>
    <w:p w14:paraId="3CEE75D6" w14:textId="77777777" w:rsidR="00285756" w:rsidRDefault="00285756" w:rsidP="00285756">
      <w:pPr>
        <w:rPr>
          <w:b/>
          <w:sz w:val="28"/>
          <w:szCs w:val="28"/>
        </w:rPr>
      </w:pPr>
    </w:p>
    <w:p w14:paraId="234797A1" w14:textId="17E2FD2C" w:rsidR="007C5F59" w:rsidRDefault="007C5F59" w:rsidP="006C6577">
      <w:pPr>
        <w:rPr>
          <w:sz w:val="28"/>
          <w:szCs w:val="28"/>
        </w:rPr>
      </w:pPr>
      <w:r w:rsidRPr="00285756">
        <w:rPr>
          <w:b/>
          <w:sz w:val="28"/>
          <w:szCs w:val="28"/>
        </w:rPr>
        <w:t>TG4u</w:t>
      </w:r>
      <w:r w:rsidR="00285756">
        <w:rPr>
          <w:b/>
          <w:sz w:val="28"/>
          <w:szCs w:val="28"/>
        </w:rPr>
        <w:t xml:space="preserve"> </w:t>
      </w:r>
      <w:r w:rsidR="00285756" w:rsidRPr="00285756">
        <w:rPr>
          <w:sz w:val="28"/>
          <w:szCs w:val="28"/>
        </w:rPr>
        <w:t>by Phil Beecher</w:t>
      </w:r>
      <w:r w:rsidR="00285756">
        <w:rPr>
          <w:sz w:val="28"/>
          <w:szCs w:val="28"/>
        </w:rPr>
        <w:t xml:space="preserve"> </w:t>
      </w:r>
    </w:p>
    <w:p w14:paraId="253B363A" w14:textId="4CFC73C4" w:rsidR="00DB1A73" w:rsidRDefault="00DB1A73" w:rsidP="00DB1A73">
      <w:pPr>
        <w:pStyle w:val="ListParagraph"/>
        <w:numPr>
          <w:ilvl w:val="0"/>
          <w:numId w:val="13"/>
        </w:numPr>
        <w:rPr>
          <w:sz w:val="28"/>
          <w:szCs w:val="28"/>
        </w:rPr>
      </w:pPr>
      <w:r w:rsidRPr="00DB1A73">
        <w:rPr>
          <w:sz w:val="28"/>
          <w:szCs w:val="28"/>
        </w:rPr>
        <w:t>Heard 3 proposals that are very similar</w:t>
      </w:r>
    </w:p>
    <w:p w14:paraId="0BF1F6FB" w14:textId="2BC4F908" w:rsidR="00DB1A73" w:rsidRPr="00DB1A73" w:rsidRDefault="00DB1A73" w:rsidP="00DB1A73">
      <w:pPr>
        <w:pStyle w:val="ListParagraph"/>
        <w:numPr>
          <w:ilvl w:val="0"/>
          <w:numId w:val="13"/>
        </w:numPr>
        <w:rPr>
          <w:sz w:val="28"/>
          <w:szCs w:val="28"/>
        </w:rPr>
      </w:pPr>
      <w:r>
        <w:rPr>
          <w:sz w:val="28"/>
          <w:szCs w:val="28"/>
        </w:rPr>
        <w:t>Looking to harmonize them for a quickly prepared draft</w:t>
      </w:r>
    </w:p>
    <w:p w14:paraId="61A0D814" w14:textId="7F47843F" w:rsidR="007C5F59" w:rsidRPr="00285756" w:rsidRDefault="007C5F59" w:rsidP="00285756">
      <w:pPr>
        <w:widowControl w:val="0"/>
        <w:autoSpaceDE w:val="0"/>
        <w:autoSpaceDN w:val="0"/>
        <w:adjustRightInd w:val="0"/>
        <w:ind w:left="360"/>
        <w:rPr>
          <w:i/>
          <w:sz w:val="28"/>
          <w:szCs w:val="28"/>
        </w:rPr>
      </w:pPr>
      <w:r w:rsidRPr="00285756">
        <w:rPr>
          <w:i/>
          <w:sz w:val="28"/>
          <w:szCs w:val="28"/>
        </w:rPr>
        <w:t>Mo</w:t>
      </w:r>
      <w:r w:rsidR="00547250">
        <w:rPr>
          <w:i/>
          <w:sz w:val="28"/>
          <w:szCs w:val="28"/>
        </w:rPr>
        <w:t>ve to affirm Phil Beecher as</w:t>
      </w:r>
      <w:r w:rsidRPr="00285756">
        <w:rPr>
          <w:i/>
          <w:sz w:val="28"/>
          <w:szCs w:val="28"/>
        </w:rPr>
        <w:t xml:space="preserve"> TG4u Chair</w:t>
      </w:r>
    </w:p>
    <w:p w14:paraId="032F12EB" w14:textId="1FC95206" w:rsidR="007C5F59" w:rsidRDefault="007C5F59" w:rsidP="00285756">
      <w:pPr>
        <w:widowControl w:val="0"/>
        <w:autoSpaceDE w:val="0"/>
        <w:autoSpaceDN w:val="0"/>
        <w:adjustRightInd w:val="0"/>
        <w:ind w:left="360"/>
        <w:rPr>
          <w:sz w:val="28"/>
          <w:szCs w:val="28"/>
        </w:rPr>
      </w:pPr>
      <w:r w:rsidRPr="00285756">
        <w:rPr>
          <w:sz w:val="28"/>
          <w:szCs w:val="28"/>
        </w:rPr>
        <w:t>Moved:</w:t>
      </w:r>
      <w:r w:rsidR="00285756">
        <w:rPr>
          <w:sz w:val="28"/>
          <w:szCs w:val="28"/>
        </w:rPr>
        <w:t xml:space="preserve">  </w:t>
      </w:r>
      <w:r w:rsidR="00DB1A73">
        <w:rPr>
          <w:sz w:val="28"/>
          <w:szCs w:val="28"/>
        </w:rPr>
        <w:t>C Powell</w:t>
      </w:r>
      <w:r w:rsidR="003E611F">
        <w:rPr>
          <w:sz w:val="28"/>
          <w:szCs w:val="28"/>
        </w:rPr>
        <w:t>,</w:t>
      </w:r>
      <w:r w:rsidR="00285756">
        <w:rPr>
          <w:sz w:val="28"/>
          <w:szCs w:val="28"/>
        </w:rPr>
        <w:t xml:space="preserve"> </w:t>
      </w:r>
      <w:r w:rsidRPr="00285756">
        <w:rPr>
          <w:sz w:val="28"/>
          <w:szCs w:val="28"/>
        </w:rPr>
        <w:t>Second:</w:t>
      </w:r>
      <w:r w:rsidR="00DB1A73">
        <w:rPr>
          <w:sz w:val="28"/>
          <w:szCs w:val="28"/>
        </w:rPr>
        <w:t xml:space="preserve"> B Rolfe</w:t>
      </w:r>
    </w:p>
    <w:p w14:paraId="4E75ECDE" w14:textId="1D0CE654" w:rsidR="00DB1A73" w:rsidRPr="00285756" w:rsidRDefault="00DB1A73" w:rsidP="00285756">
      <w:pPr>
        <w:widowControl w:val="0"/>
        <w:autoSpaceDE w:val="0"/>
        <w:autoSpaceDN w:val="0"/>
        <w:adjustRightInd w:val="0"/>
        <w:ind w:left="360"/>
        <w:rPr>
          <w:sz w:val="28"/>
          <w:szCs w:val="28"/>
        </w:rPr>
      </w:pPr>
      <w:r>
        <w:rPr>
          <w:sz w:val="28"/>
          <w:szCs w:val="28"/>
        </w:rPr>
        <w:t>Upon neither</w:t>
      </w:r>
      <w:r w:rsidRPr="006C242B">
        <w:rPr>
          <w:sz w:val="28"/>
          <w:szCs w:val="28"/>
        </w:rPr>
        <w:t xml:space="preserve"> discussion nor objection the motion carries</w:t>
      </w:r>
    </w:p>
    <w:p w14:paraId="5A5C4414" w14:textId="77777777" w:rsidR="00285756" w:rsidRDefault="00285756" w:rsidP="007C5F59">
      <w:pPr>
        <w:rPr>
          <w:b/>
          <w:sz w:val="28"/>
          <w:szCs w:val="28"/>
        </w:rPr>
      </w:pPr>
    </w:p>
    <w:p w14:paraId="7D21B49F" w14:textId="3FF56B7B" w:rsidR="00B36FCE" w:rsidRPr="00DB3821" w:rsidRDefault="008648A5" w:rsidP="007C5F59">
      <w:pPr>
        <w:rPr>
          <w:b/>
          <w:sz w:val="28"/>
          <w:szCs w:val="28"/>
        </w:rPr>
      </w:pPr>
      <w:r w:rsidRPr="00DB3821">
        <w:rPr>
          <w:b/>
          <w:sz w:val="28"/>
          <w:szCs w:val="28"/>
        </w:rPr>
        <w:t>TG7r</w:t>
      </w:r>
      <w:r w:rsidR="00B36FCE" w:rsidRPr="00DB3821">
        <w:rPr>
          <w:b/>
          <w:sz w:val="28"/>
          <w:szCs w:val="28"/>
        </w:rPr>
        <w:t xml:space="preserve">1 by </w:t>
      </w:r>
      <w:r w:rsidR="00CA3354" w:rsidRPr="00DB3821">
        <w:rPr>
          <w:b/>
          <w:sz w:val="28"/>
          <w:szCs w:val="28"/>
        </w:rPr>
        <w:t>Yeong Min</w:t>
      </w:r>
    </w:p>
    <w:p w14:paraId="111B3C03" w14:textId="1594F334" w:rsidR="00B36FCE" w:rsidRDefault="00DB1A73" w:rsidP="004026D4">
      <w:pPr>
        <w:pStyle w:val="ListParagraph"/>
        <w:numPr>
          <w:ilvl w:val="0"/>
          <w:numId w:val="13"/>
        </w:numPr>
        <w:rPr>
          <w:sz w:val="28"/>
          <w:szCs w:val="28"/>
        </w:rPr>
      </w:pPr>
      <w:r>
        <w:rPr>
          <w:sz w:val="28"/>
          <w:szCs w:val="28"/>
        </w:rPr>
        <w:t>Hearing 13 institute’s proposals</w:t>
      </w:r>
    </w:p>
    <w:p w14:paraId="05E0A134" w14:textId="485CA538" w:rsidR="00DB1A73" w:rsidRPr="00DB3821" w:rsidRDefault="00DB1A73" w:rsidP="004026D4">
      <w:pPr>
        <w:pStyle w:val="ListParagraph"/>
        <w:numPr>
          <w:ilvl w:val="0"/>
          <w:numId w:val="13"/>
        </w:numPr>
        <w:rPr>
          <w:sz w:val="28"/>
          <w:szCs w:val="28"/>
        </w:rPr>
      </w:pPr>
      <w:r>
        <w:rPr>
          <w:sz w:val="28"/>
          <w:szCs w:val="28"/>
        </w:rPr>
        <w:t>Meeting tonight at 19:00 to discuss a MAC concern</w:t>
      </w:r>
    </w:p>
    <w:p w14:paraId="777BF7FE" w14:textId="77777777" w:rsidR="00B36FCE" w:rsidRPr="00DB3821" w:rsidRDefault="00B36FCE" w:rsidP="006C6577">
      <w:pPr>
        <w:rPr>
          <w:b/>
          <w:sz w:val="28"/>
          <w:szCs w:val="28"/>
        </w:rPr>
      </w:pPr>
    </w:p>
    <w:p w14:paraId="639FB32C" w14:textId="77777777" w:rsidR="00EE38DB" w:rsidRPr="00DB3821" w:rsidRDefault="00EE38DB" w:rsidP="006C6577">
      <w:pPr>
        <w:rPr>
          <w:b/>
          <w:sz w:val="28"/>
          <w:szCs w:val="28"/>
        </w:rPr>
      </w:pPr>
      <w:r w:rsidRPr="00DB3821">
        <w:rPr>
          <w:b/>
          <w:sz w:val="28"/>
          <w:szCs w:val="28"/>
        </w:rPr>
        <w:t xml:space="preserve">TG8 (PAC) </w:t>
      </w:r>
      <w:r w:rsidRPr="00DB3821">
        <w:rPr>
          <w:sz w:val="28"/>
          <w:szCs w:val="28"/>
        </w:rPr>
        <w:t>by Myung Lee (CUNY)</w:t>
      </w:r>
    </w:p>
    <w:p w14:paraId="1440495D" w14:textId="47D27D33" w:rsidR="00CA3354" w:rsidRPr="00DB3821" w:rsidRDefault="00A3036C" w:rsidP="004026D4">
      <w:pPr>
        <w:pStyle w:val="ListParagraph"/>
        <w:numPr>
          <w:ilvl w:val="0"/>
          <w:numId w:val="7"/>
        </w:numPr>
        <w:rPr>
          <w:sz w:val="28"/>
          <w:szCs w:val="28"/>
        </w:rPr>
      </w:pPr>
      <w:r>
        <w:rPr>
          <w:sz w:val="28"/>
          <w:szCs w:val="28"/>
        </w:rPr>
        <w:t>Group modes</w:t>
      </w:r>
    </w:p>
    <w:p w14:paraId="3F4DF63B" w14:textId="7119E3FE" w:rsidR="00CA3354" w:rsidRPr="00DB3821" w:rsidRDefault="00B36FCE" w:rsidP="004026D4">
      <w:pPr>
        <w:pStyle w:val="ListParagraph"/>
        <w:numPr>
          <w:ilvl w:val="0"/>
          <w:numId w:val="7"/>
        </w:numPr>
        <w:rPr>
          <w:sz w:val="28"/>
          <w:szCs w:val="28"/>
        </w:rPr>
      </w:pPr>
      <w:r w:rsidRPr="00DB3821">
        <w:rPr>
          <w:sz w:val="28"/>
          <w:szCs w:val="28"/>
        </w:rPr>
        <w:t>Working on draft</w:t>
      </w:r>
      <w:r w:rsidR="00A3036C">
        <w:rPr>
          <w:sz w:val="28"/>
          <w:szCs w:val="28"/>
        </w:rPr>
        <w:t>, estimate March for LB</w:t>
      </w:r>
    </w:p>
    <w:p w14:paraId="00BB0642" w14:textId="77777777" w:rsidR="00EE38DB" w:rsidRPr="00DB3821" w:rsidRDefault="00EE38DB" w:rsidP="006C6577">
      <w:pPr>
        <w:rPr>
          <w:b/>
          <w:sz w:val="28"/>
          <w:szCs w:val="28"/>
        </w:rPr>
      </w:pPr>
    </w:p>
    <w:p w14:paraId="438FF8CE" w14:textId="55BCFEAC" w:rsidR="00BB4D0D" w:rsidRPr="00DB3821" w:rsidRDefault="002C3F82" w:rsidP="00A706EF">
      <w:pPr>
        <w:rPr>
          <w:sz w:val="28"/>
          <w:szCs w:val="28"/>
        </w:rPr>
      </w:pPr>
      <w:r w:rsidRPr="00DB3821">
        <w:rPr>
          <w:b/>
          <w:sz w:val="28"/>
          <w:szCs w:val="28"/>
        </w:rPr>
        <w:t>TG9 (KMP)</w:t>
      </w:r>
      <w:r w:rsidR="00023A46" w:rsidRPr="00DB3821">
        <w:rPr>
          <w:b/>
          <w:sz w:val="28"/>
          <w:szCs w:val="28"/>
        </w:rPr>
        <w:t xml:space="preserve"> </w:t>
      </w:r>
      <w:r w:rsidRPr="00DB3821">
        <w:rPr>
          <w:sz w:val="28"/>
          <w:szCs w:val="28"/>
        </w:rPr>
        <w:t xml:space="preserve">by </w:t>
      </w:r>
      <w:r w:rsidR="00DB1A73">
        <w:rPr>
          <w:sz w:val="28"/>
          <w:szCs w:val="28"/>
        </w:rPr>
        <w:t>R Moskowitz</w:t>
      </w:r>
      <w:r w:rsidR="002C35BB" w:rsidRPr="00DB3821">
        <w:rPr>
          <w:sz w:val="28"/>
          <w:szCs w:val="28"/>
        </w:rPr>
        <w:t xml:space="preserve"> </w:t>
      </w:r>
    </w:p>
    <w:p w14:paraId="00384F59" w14:textId="337E3090" w:rsidR="00A029D1" w:rsidRPr="00A029D1" w:rsidRDefault="00A029D1" w:rsidP="00A029D1">
      <w:pPr>
        <w:ind w:left="360"/>
        <w:rPr>
          <w:i/>
          <w:sz w:val="28"/>
          <w:szCs w:val="28"/>
        </w:rPr>
      </w:pPr>
      <w:r w:rsidRPr="00A029D1">
        <w:rPr>
          <w:i/>
          <w:sz w:val="28"/>
          <w:szCs w:val="28"/>
        </w:rPr>
        <w:t>Move that 802.15 requests unconditional approval from the EC to submit the P802-15-9 D06 Recommended Practice to RevCom.</w:t>
      </w:r>
    </w:p>
    <w:p w14:paraId="7D7805C9" w14:textId="6EFAFD41" w:rsidR="00A029D1" w:rsidRDefault="00A029D1" w:rsidP="00FF385B">
      <w:pPr>
        <w:ind w:left="720"/>
        <w:rPr>
          <w:sz w:val="28"/>
          <w:szCs w:val="28"/>
        </w:rPr>
      </w:pPr>
      <w:r w:rsidRPr="00A029D1">
        <w:rPr>
          <w:sz w:val="28"/>
          <w:szCs w:val="28"/>
        </w:rPr>
        <w:t xml:space="preserve">Moved by: </w:t>
      </w:r>
      <w:r w:rsidR="00764327">
        <w:rPr>
          <w:sz w:val="28"/>
          <w:szCs w:val="28"/>
        </w:rPr>
        <w:t>R Moskowitz</w:t>
      </w:r>
      <w:r w:rsidR="00FF385B">
        <w:rPr>
          <w:sz w:val="28"/>
          <w:szCs w:val="28"/>
        </w:rPr>
        <w:t xml:space="preserve">, </w:t>
      </w:r>
      <w:r w:rsidRPr="00A029D1">
        <w:rPr>
          <w:sz w:val="28"/>
          <w:szCs w:val="28"/>
        </w:rPr>
        <w:t>Seconded by: Don Sturek</w:t>
      </w:r>
    </w:p>
    <w:p w14:paraId="2DD2A552" w14:textId="23C81327" w:rsidR="00764327" w:rsidRPr="00A029D1" w:rsidRDefault="00764327" w:rsidP="00FF385B">
      <w:pPr>
        <w:ind w:left="720"/>
        <w:rPr>
          <w:sz w:val="28"/>
          <w:szCs w:val="28"/>
        </w:rPr>
      </w:pPr>
      <w:r>
        <w:rPr>
          <w:sz w:val="28"/>
          <w:szCs w:val="28"/>
        </w:rPr>
        <w:t>Upon no discussion the vote was taken with the results of 42/0/0 , motion carries</w:t>
      </w:r>
    </w:p>
    <w:p w14:paraId="2F1E2BAC" w14:textId="77777777" w:rsidR="00A029D1" w:rsidRDefault="00A029D1" w:rsidP="00A029D1">
      <w:pPr>
        <w:ind w:left="360"/>
        <w:rPr>
          <w:sz w:val="28"/>
          <w:szCs w:val="28"/>
        </w:rPr>
      </w:pPr>
    </w:p>
    <w:p w14:paraId="098E5D1C" w14:textId="77777777" w:rsidR="00D27AA9" w:rsidRPr="00DB3821" w:rsidRDefault="00D27AA9" w:rsidP="00A706EF">
      <w:pPr>
        <w:rPr>
          <w:b/>
          <w:sz w:val="28"/>
          <w:szCs w:val="28"/>
        </w:rPr>
      </w:pPr>
    </w:p>
    <w:p w14:paraId="0548D1F4" w14:textId="13FA6F59" w:rsidR="00034D0E" w:rsidRPr="00DB3821" w:rsidRDefault="00C01D54" w:rsidP="00A706EF">
      <w:pPr>
        <w:rPr>
          <w:sz w:val="28"/>
          <w:szCs w:val="28"/>
        </w:rPr>
      </w:pPr>
      <w:r w:rsidRPr="00DB3821">
        <w:rPr>
          <w:b/>
          <w:sz w:val="28"/>
          <w:szCs w:val="28"/>
        </w:rPr>
        <w:t>T</w:t>
      </w:r>
      <w:r w:rsidR="00C37643" w:rsidRPr="00DB3821">
        <w:rPr>
          <w:b/>
          <w:sz w:val="28"/>
          <w:szCs w:val="28"/>
        </w:rPr>
        <w:t>G</w:t>
      </w:r>
      <w:r w:rsidRPr="00DB3821">
        <w:rPr>
          <w:b/>
          <w:sz w:val="28"/>
          <w:szCs w:val="28"/>
        </w:rPr>
        <w:t>10 (</w:t>
      </w:r>
      <w:r w:rsidR="00034D0E" w:rsidRPr="00DB3821">
        <w:rPr>
          <w:b/>
          <w:sz w:val="28"/>
          <w:szCs w:val="28"/>
        </w:rPr>
        <w:t>L2R</w:t>
      </w:r>
      <w:r w:rsidRPr="00DB3821">
        <w:rPr>
          <w:b/>
          <w:sz w:val="28"/>
          <w:szCs w:val="28"/>
        </w:rPr>
        <w:t>)</w:t>
      </w:r>
      <w:r w:rsidR="00034D0E" w:rsidRPr="00DB3821">
        <w:rPr>
          <w:b/>
          <w:sz w:val="28"/>
          <w:szCs w:val="28"/>
        </w:rPr>
        <w:t xml:space="preserve"> </w:t>
      </w:r>
      <w:r w:rsidR="00034D0E" w:rsidRPr="00DB3821">
        <w:rPr>
          <w:sz w:val="28"/>
          <w:szCs w:val="28"/>
        </w:rPr>
        <w:t>by C Powell</w:t>
      </w:r>
      <w:r w:rsidR="003A0F07" w:rsidRPr="00DB3821">
        <w:rPr>
          <w:sz w:val="28"/>
          <w:szCs w:val="28"/>
        </w:rPr>
        <w:t xml:space="preserve"> </w:t>
      </w:r>
    </w:p>
    <w:p w14:paraId="55AB2C52" w14:textId="7A992F78" w:rsidR="00284526" w:rsidRPr="00DB3821" w:rsidRDefault="00501921" w:rsidP="004026D4">
      <w:pPr>
        <w:pStyle w:val="ListParagraph"/>
        <w:numPr>
          <w:ilvl w:val="0"/>
          <w:numId w:val="7"/>
        </w:numPr>
        <w:rPr>
          <w:sz w:val="28"/>
          <w:szCs w:val="28"/>
        </w:rPr>
      </w:pPr>
      <w:r>
        <w:rPr>
          <w:sz w:val="28"/>
          <w:szCs w:val="28"/>
        </w:rPr>
        <w:t xml:space="preserve">Finishing WG LB </w:t>
      </w:r>
      <w:r w:rsidR="00D46195" w:rsidRPr="00DB3821">
        <w:rPr>
          <w:sz w:val="28"/>
          <w:szCs w:val="28"/>
        </w:rPr>
        <w:t>comment resolution</w:t>
      </w:r>
    </w:p>
    <w:p w14:paraId="1061F7AF" w14:textId="77777777" w:rsidR="00AA2F05" w:rsidRPr="00DB3821" w:rsidRDefault="00AA2F05" w:rsidP="00A706EF">
      <w:pPr>
        <w:rPr>
          <w:b/>
          <w:sz w:val="28"/>
          <w:szCs w:val="28"/>
        </w:rPr>
      </w:pPr>
    </w:p>
    <w:p w14:paraId="1384E58A" w14:textId="34F8EC9F" w:rsidR="00E05882" w:rsidRDefault="00E05882" w:rsidP="00AA2F05">
      <w:pPr>
        <w:rPr>
          <w:sz w:val="28"/>
          <w:szCs w:val="28"/>
        </w:rPr>
      </w:pPr>
      <w:r>
        <w:rPr>
          <w:b/>
          <w:sz w:val="28"/>
          <w:szCs w:val="28"/>
        </w:rPr>
        <w:t xml:space="preserve">IG THz closing report </w:t>
      </w:r>
      <w:r w:rsidRPr="00DB3821">
        <w:rPr>
          <w:sz w:val="28"/>
          <w:szCs w:val="28"/>
        </w:rPr>
        <w:t xml:space="preserve">by </w:t>
      </w:r>
      <w:r w:rsidRPr="00DB3821">
        <w:rPr>
          <w:bCs/>
          <w:sz w:val="28"/>
          <w:szCs w:val="28"/>
        </w:rPr>
        <w:t>T Kürner</w:t>
      </w:r>
      <w:r w:rsidRPr="00DB3821">
        <w:rPr>
          <w:b/>
          <w:sz w:val="28"/>
          <w:szCs w:val="28"/>
        </w:rPr>
        <w:t xml:space="preserve"> </w:t>
      </w:r>
      <w:r w:rsidRPr="00E05882">
        <w:rPr>
          <w:sz w:val="28"/>
          <w:szCs w:val="28"/>
        </w:rPr>
        <w:t>(15-16-0097-00)</w:t>
      </w:r>
    </w:p>
    <w:p w14:paraId="649C9AAD" w14:textId="7E6056D4" w:rsidR="003D5F9C" w:rsidRPr="001F6ECC" w:rsidRDefault="001F6ECC" w:rsidP="00B95881">
      <w:pPr>
        <w:numPr>
          <w:ilvl w:val="0"/>
          <w:numId w:val="22"/>
        </w:numPr>
        <w:rPr>
          <w:sz w:val="28"/>
          <w:szCs w:val="28"/>
        </w:rPr>
      </w:pPr>
      <w:r>
        <w:rPr>
          <w:sz w:val="28"/>
          <w:szCs w:val="28"/>
        </w:rPr>
        <w:t>M</w:t>
      </w:r>
      <w:r w:rsidR="00B95881" w:rsidRPr="001F6ECC">
        <w:rPr>
          <w:sz w:val="28"/>
          <w:szCs w:val="28"/>
        </w:rPr>
        <w:t>otion:</w:t>
      </w:r>
      <w:r w:rsidR="00B95881" w:rsidRPr="001F6ECC">
        <w:rPr>
          <w:i/>
          <w:iCs/>
          <w:sz w:val="28"/>
          <w:szCs w:val="28"/>
        </w:rPr>
        <w:t xml:space="preserve"> request that the </w:t>
      </w:r>
      <w:r w:rsidR="00B95881" w:rsidRPr="001F6ECC">
        <w:rPr>
          <w:sz w:val="28"/>
          <w:szCs w:val="28"/>
        </w:rPr>
        <w:t xml:space="preserve"> </w:t>
      </w:r>
      <w:r w:rsidR="00B95881" w:rsidRPr="001F6ECC">
        <w:rPr>
          <w:i/>
          <w:iCs/>
          <w:sz w:val="28"/>
          <w:szCs w:val="28"/>
        </w:rPr>
        <w:t xml:space="preserve">text proposal contained in 15-15-0699-05-003d-draft-liaison-statement-to-itu-r-wp1a is forwarded by the WG for further submission to 802.18. </w:t>
      </w:r>
    </w:p>
    <w:p w14:paraId="41B74B04" w14:textId="4A9DB719" w:rsidR="003D5F9C" w:rsidRPr="001F6ECC" w:rsidRDefault="00B95881" w:rsidP="001F6ECC">
      <w:pPr>
        <w:numPr>
          <w:ilvl w:val="0"/>
          <w:numId w:val="22"/>
        </w:numPr>
        <w:rPr>
          <w:sz w:val="28"/>
          <w:szCs w:val="28"/>
        </w:rPr>
      </w:pPr>
      <w:r w:rsidRPr="001F6ECC">
        <w:rPr>
          <w:sz w:val="28"/>
          <w:szCs w:val="28"/>
        </w:rPr>
        <w:t>Moved by: Thomas Kürner</w:t>
      </w:r>
      <w:r w:rsidR="001F6ECC" w:rsidRPr="001F6ECC">
        <w:rPr>
          <w:sz w:val="28"/>
          <w:szCs w:val="28"/>
        </w:rPr>
        <w:t>, s</w:t>
      </w:r>
      <w:r w:rsidRPr="001F6ECC">
        <w:rPr>
          <w:sz w:val="28"/>
          <w:szCs w:val="28"/>
        </w:rPr>
        <w:t>e</w:t>
      </w:r>
      <w:r w:rsidR="001F6ECC" w:rsidRPr="001F6ECC">
        <w:rPr>
          <w:sz w:val="28"/>
          <w:szCs w:val="28"/>
        </w:rPr>
        <w:t>c</w:t>
      </w:r>
      <w:r w:rsidRPr="001F6ECC">
        <w:rPr>
          <w:sz w:val="28"/>
          <w:szCs w:val="28"/>
        </w:rPr>
        <w:t>onded by C Powell</w:t>
      </w:r>
    </w:p>
    <w:p w14:paraId="07187AAB" w14:textId="50229308" w:rsidR="00B95881" w:rsidRPr="001F6ECC" w:rsidRDefault="001F6ECC" w:rsidP="001F6ECC">
      <w:pPr>
        <w:pStyle w:val="ListParagraph"/>
        <w:numPr>
          <w:ilvl w:val="0"/>
          <w:numId w:val="22"/>
        </w:numPr>
        <w:rPr>
          <w:sz w:val="28"/>
          <w:szCs w:val="28"/>
        </w:rPr>
      </w:pPr>
      <w:r>
        <w:rPr>
          <w:sz w:val="28"/>
          <w:szCs w:val="28"/>
        </w:rPr>
        <w:t xml:space="preserve">Upon no </w:t>
      </w:r>
      <w:r w:rsidR="00B95881" w:rsidRPr="001F6ECC">
        <w:rPr>
          <w:sz w:val="28"/>
          <w:szCs w:val="28"/>
        </w:rPr>
        <w:t>discussion the vote was taken with the results of 42/0/0 ,</w:t>
      </w:r>
      <w:r w:rsidR="00B95881" w:rsidRPr="00B95881">
        <w:rPr>
          <w:sz w:val="28"/>
          <w:szCs w:val="28"/>
        </w:rPr>
        <w:t xml:space="preserve"> motion carries</w:t>
      </w:r>
    </w:p>
    <w:p w14:paraId="3985B4A4" w14:textId="77777777" w:rsidR="00E05882" w:rsidRDefault="00E05882" w:rsidP="00AA2F05">
      <w:pPr>
        <w:rPr>
          <w:b/>
          <w:sz w:val="28"/>
          <w:szCs w:val="28"/>
        </w:rPr>
      </w:pPr>
    </w:p>
    <w:p w14:paraId="56A2FDD8" w14:textId="31D306C5" w:rsidR="00AA2F05" w:rsidRDefault="00AA2F05" w:rsidP="00AA2F05">
      <w:pPr>
        <w:rPr>
          <w:sz w:val="28"/>
          <w:szCs w:val="28"/>
        </w:rPr>
      </w:pPr>
      <w:r w:rsidRPr="00DB3821">
        <w:rPr>
          <w:b/>
          <w:sz w:val="28"/>
          <w:szCs w:val="28"/>
        </w:rPr>
        <w:t xml:space="preserve">IG </w:t>
      </w:r>
      <w:proofErr w:type="spellStart"/>
      <w:r w:rsidRPr="00DB3821">
        <w:rPr>
          <w:b/>
          <w:sz w:val="28"/>
          <w:szCs w:val="28"/>
        </w:rPr>
        <w:t>dep</w:t>
      </w:r>
      <w:proofErr w:type="spellEnd"/>
      <w:r w:rsidRPr="00DB3821">
        <w:rPr>
          <w:b/>
          <w:sz w:val="28"/>
          <w:szCs w:val="28"/>
        </w:rPr>
        <w:t xml:space="preserve"> </w:t>
      </w:r>
      <w:r w:rsidRPr="00DB3821">
        <w:rPr>
          <w:sz w:val="28"/>
          <w:szCs w:val="28"/>
        </w:rPr>
        <w:t xml:space="preserve">by </w:t>
      </w:r>
      <w:r w:rsidR="000A181A" w:rsidRPr="00DB3821">
        <w:rPr>
          <w:sz w:val="28"/>
          <w:szCs w:val="28"/>
        </w:rPr>
        <w:t>R Kohno</w:t>
      </w:r>
      <w:r w:rsidR="008D0AF8">
        <w:rPr>
          <w:sz w:val="28"/>
          <w:szCs w:val="28"/>
        </w:rPr>
        <w:t xml:space="preserve"> </w:t>
      </w:r>
    </w:p>
    <w:p w14:paraId="52D3549D" w14:textId="77777777" w:rsidR="00AA2F05" w:rsidRPr="00DB3821" w:rsidRDefault="00AA2F05" w:rsidP="00A706EF">
      <w:pPr>
        <w:rPr>
          <w:b/>
          <w:sz w:val="28"/>
          <w:szCs w:val="28"/>
        </w:rPr>
      </w:pPr>
    </w:p>
    <w:p w14:paraId="2CCCF434" w14:textId="11F30CD8" w:rsidR="000A181A" w:rsidRPr="00DB3821" w:rsidRDefault="000A181A" w:rsidP="000A181A">
      <w:pPr>
        <w:rPr>
          <w:sz w:val="28"/>
          <w:szCs w:val="28"/>
        </w:rPr>
      </w:pPr>
      <w:r w:rsidRPr="00DB3821">
        <w:rPr>
          <w:b/>
          <w:sz w:val="28"/>
          <w:szCs w:val="28"/>
        </w:rPr>
        <w:t>IG 6tisch</w:t>
      </w:r>
      <w:r w:rsidRPr="00DB3821">
        <w:rPr>
          <w:sz w:val="28"/>
          <w:szCs w:val="28"/>
        </w:rPr>
        <w:t xml:space="preserve"> </w:t>
      </w:r>
      <w:r w:rsidR="00074A92" w:rsidRPr="00074A92">
        <w:rPr>
          <w:b/>
          <w:sz w:val="28"/>
          <w:szCs w:val="28"/>
        </w:rPr>
        <w:t>closing report</w:t>
      </w:r>
      <w:r w:rsidR="00074A92">
        <w:rPr>
          <w:sz w:val="28"/>
          <w:szCs w:val="28"/>
        </w:rPr>
        <w:t xml:space="preserve"> </w:t>
      </w:r>
      <w:r w:rsidRPr="00DB3821">
        <w:rPr>
          <w:sz w:val="28"/>
          <w:szCs w:val="28"/>
        </w:rPr>
        <w:t>by P Kinney</w:t>
      </w:r>
      <w:r w:rsidR="00074A92">
        <w:rPr>
          <w:sz w:val="28"/>
          <w:szCs w:val="28"/>
        </w:rPr>
        <w:t xml:space="preserve"> (15-16-0089-01)</w:t>
      </w:r>
    </w:p>
    <w:p w14:paraId="375757B8" w14:textId="77777777" w:rsidR="000A181A" w:rsidRPr="00DB3821" w:rsidRDefault="000A181A" w:rsidP="00A706EF">
      <w:pPr>
        <w:rPr>
          <w:b/>
          <w:sz w:val="28"/>
          <w:szCs w:val="28"/>
        </w:rPr>
      </w:pPr>
    </w:p>
    <w:p w14:paraId="1C392F5A" w14:textId="45F13D8E" w:rsidR="002957AC" w:rsidRPr="00DB3821" w:rsidRDefault="002957AC" w:rsidP="00A706EF">
      <w:pPr>
        <w:rPr>
          <w:sz w:val="28"/>
          <w:szCs w:val="28"/>
        </w:rPr>
      </w:pPr>
      <w:r w:rsidRPr="00DB3821">
        <w:rPr>
          <w:b/>
          <w:sz w:val="28"/>
          <w:szCs w:val="28"/>
        </w:rPr>
        <w:t xml:space="preserve">SC Maintenance </w:t>
      </w:r>
      <w:r w:rsidRPr="00DB3821">
        <w:rPr>
          <w:sz w:val="28"/>
          <w:szCs w:val="28"/>
        </w:rPr>
        <w:t>by P Kinney</w:t>
      </w:r>
    </w:p>
    <w:p w14:paraId="27FC4ECC" w14:textId="52F58049" w:rsidR="004026D4" w:rsidRPr="00A94E9D" w:rsidRDefault="00501921" w:rsidP="00A94E9D">
      <w:pPr>
        <w:pStyle w:val="ListParagraph"/>
        <w:numPr>
          <w:ilvl w:val="0"/>
          <w:numId w:val="4"/>
        </w:numPr>
        <w:ind w:left="720"/>
        <w:rPr>
          <w:sz w:val="28"/>
          <w:szCs w:val="28"/>
        </w:rPr>
      </w:pPr>
      <w:r>
        <w:rPr>
          <w:sz w:val="28"/>
          <w:szCs w:val="28"/>
        </w:rPr>
        <w:t>finished</w:t>
      </w:r>
      <w:r w:rsidR="00522C2C">
        <w:rPr>
          <w:sz w:val="28"/>
          <w:szCs w:val="28"/>
        </w:rPr>
        <w:t xml:space="preserve"> </w:t>
      </w:r>
      <w:r w:rsidR="00A94E9D">
        <w:rPr>
          <w:sz w:val="28"/>
          <w:szCs w:val="28"/>
        </w:rPr>
        <w:t>the following changes to the</w:t>
      </w:r>
      <w:r w:rsidR="00522C2C">
        <w:rPr>
          <w:sz w:val="28"/>
          <w:szCs w:val="28"/>
        </w:rPr>
        <w:t xml:space="preserve"> Operations Manual</w:t>
      </w:r>
      <w:r w:rsidR="004026D4" w:rsidRPr="00A94E9D">
        <w:rPr>
          <w:sz w:val="28"/>
          <w:szCs w:val="28"/>
        </w:rPr>
        <w:t>:</w:t>
      </w:r>
    </w:p>
    <w:p w14:paraId="448BE6DC" w14:textId="77777777" w:rsidR="004026D4" w:rsidRPr="00FF385B" w:rsidRDefault="004026D4" w:rsidP="004026D4">
      <w:pPr>
        <w:pStyle w:val="ListParagraph"/>
        <w:numPr>
          <w:ilvl w:val="0"/>
          <w:numId w:val="4"/>
        </w:numPr>
        <w:ind w:left="1080"/>
        <w:rPr>
          <w:rFonts w:cs="Arial"/>
          <w:sz w:val="28"/>
          <w:szCs w:val="28"/>
        </w:rPr>
      </w:pPr>
      <w:r w:rsidRPr="00FF385B">
        <w:rPr>
          <w:rFonts w:cs="Arial"/>
          <w:sz w:val="28"/>
          <w:szCs w:val="28"/>
        </w:rPr>
        <w:t>Changed TEG to make non-mandatory</w:t>
      </w:r>
    </w:p>
    <w:p w14:paraId="4624647B" w14:textId="77777777" w:rsidR="004026D4" w:rsidRPr="00FF385B" w:rsidRDefault="004026D4" w:rsidP="004026D4">
      <w:pPr>
        <w:pStyle w:val="ListParagraph"/>
        <w:numPr>
          <w:ilvl w:val="0"/>
          <w:numId w:val="4"/>
        </w:numPr>
        <w:ind w:left="1080"/>
        <w:rPr>
          <w:rFonts w:cs="Arial"/>
          <w:sz w:val="28"/>
          <w:szCs w:val="28"/>
        </w:rPr>
      </w:pPr>
      <w:r w:rsidRPr="00FF385B">
        <w:rPr>
          <w:rFonts w:cs="Arial"/>
          <w:sz w:val="28"/>
          <w:szCs w:val="28"/>
        </w:rPr>
        <w:t>Deleted call announcement period references, they are stated in 802 WG P&amp;P</w:t>
      </w:r>
    </w:p>
    <w:p w14:paraId="7D2FA55C" w14:textId="77777777" w:rsidR="004026D4" w:rsidRPr="00FF385B" w:rsidRDefault="004026D4" w:rsidP="004026D4">
      <w:pPr>
        <w:pStyle w:val="ListParagraph"/>
        <w:numPr>
          <w:ilvl w:val="0"/>
          <w:numId w:val="4"/>
        </w:numPr>
        <w:ind w:left="1080"/>
        <w:rPr>
          <w:rFonts w:cs="Arial"/>
          <w:sz w:val="28"/>
          <w:szCs w:val="28"/>
        </w:rPr>
      </w:pPr>
      <w:r w:rsidRPr="00FF385B">
        <w:rPr>
          <w:rFonts w:cs="Arial"/>
          <w:sz w:val="28"/>
          <w:szCs w:val="28"/>
        </w:rPr>
        <w:t>Modified ANA external organizations to allow consortiums and alliances</w:t>
      </w:r>
    </w:p>
    <w:p w14:paraId="114E79C1" w14:textId="77777777" w:rsidR="004026D4" w:rsidRPr="00FF385B" w:rsidRDefault="004026D4" w:rsidP="004026D4">
      <w:pPr>
        <w:pStyle w:val="ListParagraph"/>
        <w:numPr>
          <w:ilvl w:val="0"/>
          <w:numId w:val="4"/>
        </w:numPr>
        <w:ind w:left="1080"/>
        <w:rPr>
          <w:rFonts w:cs="Arial"/>
          <w:sz w:val="28"/>
          <w:szCs w:val="28"/>
        </w:rPr>
      </w:pPr>
      <w:r w:rsidRPr="00FF385B">
        <w:rPr>
          <w:rFonts w:cs="Arial"/>
          <w:sz w:val="28"/>
          <w:szCs w:val="28"/>
        </w:rPr>
        <w:t>Added reference to 802 WG P&amp;P in voting rights</w:t>
      </w:r>
    </w:p>
    <w:p w14:paraId="4A02F225" w14:textId="0AA1ACB8" w:rsidR="004026D4" w:rsidRPr="00FF385B" w:rsidRDefault="004026D4" w:rsidP="004026D4">
      <w:pPr>
        <w:pStyle w:val="ListParagraph"/>
        <w:numPr>
          <w:ilvl w:val="0"/>
          <w:numId w:val="4"/>
        </w:numPr>
        <w:ind w:left="1080"/>
        <w:rPr>
          <w:rFonts w:cs="Arial"/>
          <w:sz w:val="28"/>
          <w:szCs w:val="28"/>
        </w:rPr>
      </w:pPr>
      <w:r w:rsidRPr="00FF385B">
        <w:rPr>
          <w:rFonts w:cs="Arial"/>
          <w:sz w:val="28"/>
          <w:szCs w:val="28"/>
        </w:rPr>
        <w:t>Updated hyperlinks for P&amp;P</w:t>
      </w:r>
      <w:r w:rsidRPr="00FF385B">
        <w:rPr>
          <w:sz w:val="28"/>
          <w:szCs w:val="28"/>
        </w:rPr>
        <w:t xml:space="preserve"> </w:t>
      </w:r>
    </w:p>
    <w:p w14:paraId="07D962C1" w14:textId="329CDA82" w:rsidR="00501921" w:rsidRPr="00501921" w:rsidRDefault="004026D4" w:rsidP="004026D4">
      <w:pPr>
        <w:pStyle w:val="ListParagraph"/>
        <w:numPr>
          <w:ilvl w:val="0"/>
          <w:numId w:val="4"/>
        </w:numPr>
        <w:ind w:left="720"/>
        <w:rPr>
          <w:sz w:val="28"/>
          <w:szCs w:val="28"/>
        </w:rPr>
      </w:pPr>
      <w:r>
        <w:rPr>
          <w:sz w:val="28"/>
          <w:szCs w:val="28"/>
        </w:rPr>
        <w:t xml:space="preserve">Above changes </w:t>
      </w:r>
      <w:r w:rsidR="00501921" w:rsidRPr="00501921">
        <w:rPr>
          <w:sz w:val="28"/>
          <w:szCs w:val="28"/>
        </w:rPr>
        <w:t>have been added to the 802.15 Operations Manual draft and uploaded to Mentor as </w:t>
      </w:r>
      <w:hyperlink r:id="rId15" w:history="1">
        <w:r w:rsidR="00501921" w:rsidRPr="00501921">
          <w:rPr>
            <w:color w:val="386EFF"/>
            <w:sz w:val="28"/>
            <w:szCs w:val="28"/>
            <w:u w:val="single" w:color="386EFF"/>
          </w:rPr>
          <w:t>15-10-0235-16</w:t>
        </w:r>
      </w:hyperlink>
      <w:r w:rsidR="00501921" w:rsidRPr="00501921">
        <w:rPr>
          <w:sz w:val="28"/>
          <w:szCs w:val="28"/>
        </w:rPr>
        <w:t>.</w:t>
      </w:r>
    </w:p>
    <w:p w14:paraId="46C223C5" w14:textId="77777777" w:rsidR="000A181A" w:rsidRPr="00DB3821" w:rsidRDefault="000A181A" w:rsidP="000A181A">
      <w:pPr>
        <w:pStyle w:val="ListParagraph"/>
        <w:ind w:left="1440"/>
        <w:rPr>
          <w:sz w:val="28"/>
          <w:szCs w:val="28"/>
        </w:rPr>
      </w:pPr>
    </w:p>
    <w:p w14:paraId="38E20F84" w14:textId="367C1F35" w:rsidR="00EB023E" w:rsidRDefault="00EB023E" w:rsidP="00A80D79">
      <w:pPr>
        <w:rPr>
          <w:b/>
          <w:sz w:val="28"/>
          <w:szCs w:val="28"/>
        </w:rPr>
      </w:pPr>
      <w:r>
        <w:rPr>
          <w:b/>
          <w:sz w:val="28"/>
          <w:szCs w:val="28"/>
        </w:rPr>
        <w:t xml:space="preserve">SG </w:t>
      </w:r>
      <w:r w:rsidR="002A24FC">
        <w:rPr>
          <w:b/>
          <w:sz w:val="28"/>
          <w:szCs w:val="28"/>
        </w:rPr>
        <w:t>802.15.12 ULI</w:t>
      </w:r>
      <w:r>
        <w:rPr>
          <w:b/>
          <w:sz w:val="28"/>
          <w:szCs w:val="28"/>
        </w:rPr>
        <w:t xml:space="preserve"> </w:t>
      </w:r>
      <w:r w:rsidRPr="00EB023E">
        <w:rPr>
          <w:sz w:val="28"/>
          <w:szCs w:val="28"/>
        </w:rPr>
        <w:t>by P Kinney</w:t>
      </w:r>
    </w:p>
    <w:p w14:paraId="2557055C" w14:textId="16756B33" w:rsidR="00501921" w:rsidRPr="00501921" w:rsidRDefault="00501921" w:rsidP="00EB023E">
      <w:pPr>
        <w:pStyle w:val="ListParagraph"/>
        <w:numPr>
          <w:ilvl w:val="0"/>
          <w:numId w:val="4"/>
        </w:numPr>
        <w:ind w:left="720"/>
        <w:rPr>
          <w:sz w:val="28"/>
          <w:szCs w:val="28"/>
        </w:rPr>
      </w:pPr>
      <w:r w:rsidRPr="00501921">
        <w:rPr>
          <w:sz w:val="28"/>
          <w:szCs w:val="28"/>
        </w:rPr>
        <w:t>discussed the ULI project at the 802.1/802.15 joint meeting, received helpful information on changes to PAR and CSD</w:t>
      </w:r>
    </w:p>
    <w:p w14:paraId="01D4BE4C" w14:textId="3EB5E19E" w:rsidR="00EB023E" w:rsidRPr="00501921" w:rsidRDefault="002A24FC" w:rsidP="00501921">
      <w:pPr>
        <w:pStyle w:val="ListParagraph"/>
        <w:numPr>
          <w:ilvl w:val="0"/>
          <w:numId w:val="4"/>
        </w:numPr>
        <w:ind w:left="720"/>
        <w:rPr>
          <w:b/>
          <w:sz w:val="28"/>
          <w:szCs w:val="28"/>
        </w:rPr>
      </w:pPr>
      <w:r w:rsidRPr="00501921">
        <w:rPr>
          <w:sz w:val="28"/>
          <w:szCs w:val="28"/>
        </w:rPr>
        <w:lastRenderedPageBreak/>
        <w:t xml:space="preserve">revised the </w:t>
      </w:r>
      <w:r w:rsidR="00501921" w:rsidRPr="00501921">
        <w:rPr>
          <w:sz w:val="28"/>
          <w:szCs w:val="28"/>
        </w:rPr>
        <w:t xml:space="preserve">802.15.12 ULI PAR and CSD </w:t>
      </w:r>
      <w:r w:rsidR="00501921">
        <w:rPr>
          <w:sz w:val="28"/>
          <w:szCs w:val="28"/>
        </w:rPr>
        <w:t>and</w:t>
      </w:r>
      <w:r w:rsidR="00501921" w:rsidRPr="00501921">
        <w:rPr>
          <w:sz w:val="28"/>
          <w:szCs w:val="28"/>
        </w:rPr>
        <w:t xml:space="preserve"> uploaded </w:t>
      </w:r>
      <w:r w:rsidR="00501921">
        <w:rPr>
          <w:sz w:val="28"/>
          <w:szCs w:val="28"/>
        </w:rPr>
        <w:t xml:space="preserve">them </w:t>
      </w:r>
      <w:r w:rsidR="00501921" w:rsidRPr="00501921">
        <w:rPr>
          <w:sz w:val="28"/>
          <w:szCs w:val="28"/>
        </w:rPr>
        <w:t>to Mentor as </w:t>
      </w:r>
      <w:hyperlink r:id="rId16" w:history="1">
        <w:r w:rsidR="00501921" w:rsidRPr="00501921">
          <w:rPr>
            <w:color w:val="386EFF"/>
            <w:sz w:val="28"/>
            <w:szCs w:val="28"/>
            <w:u w:val="single" w:color="386EFF"/>
          </w:rPr>
          <w:t>15-15-0760-04-0llc_802.15.12 PAR Draft</w:t>
        </w:r>
      </w:hyperlink>
      <w:r w:rsidR="00501921" w:rsidRPr="00501921">
        <w:rPr>
          <w:sz w:val="28"/>
          <w:szCs w:val="28"/>
        </w:rPr>
        <w:t> and </w:t>
      </w:r>
      <w:hyperlink r:id="rId17" w:history="1">
        <w:r w:rsidR="00501921" w:rsidRPr="00501921">
          <w:rPr>
            <w:color w:val="386EFF"/>
            <w:sz w:val="28"/>
            <w:szCs w:val="28"/>
            <w:u w:val="single" w:color="386EFF"/>
          </w:rPr>
          <w:t>15-15-0768-04-0llc_15.12-LLC-draft-CSD</w:t>
        </w:r>
      </w:hyperlink>
      <w:r w:rsidR="00501921" w:rsidRPr="00501921">
        <w:rPr>
          <w:sz w:val="28"/>
          <w:szCs w:val="28"/>
        </w:rPr>
        <w:t> respectively.</w:t>
      </w:r>
    </w:p>
    <w:p w14:paraId="67C0747C" w14:textId="77777777" w:rsidR="00EB023E" w:rsidRPr="00EB023E" w:rsidRDefault="00EB023E" w:rsidP="00EB023E">
      <w:pPr>
        <w:rPr>
          <w:b/>
          <w:sz w:val="28"/>
          <w:szCs w:val="28"/>
        </w:rPr>
      </w:pPr>
    </w:p>
    <w:p w14:paraId="4AD2B149" w14:textId="0FE8278C" w:rsidR="00A80D79" w:rsidRPr="00DB3821" w:rsidRDefault="002957AC" w:rsidP="00A80D79">
      <w:pPr>
        <w:rPr>
          <w:sz w:val="28"/>
          <w:szCs w:val="28"/>
        </w:rPr>
      </w:pPr>
      <w:r w:rsidRPr="00DB3821">
        <w:rPr>
          <w:b/>
          <w:sz w:val="28"/>
          <w:szCs w:val="28"/>
        </w:rPr>
        <w:t xml:space="preserve">SC </w:t>
      </w:r>
      <w:r w:rsidR="00FC0180" w:rsidRPr="00DB3821">
        <w:rPr>
          <w:b/>
          <w:sz w:val="28"/>
          <w:szCs w:val="28"/>
        </w:rPr>
        <w:t>WNG</w:t>
      </w:r>
      <w:r w:rsidR="00FC0180" w:rsidRPr="00DB3821">
        <w:rPr>
          <w:sz w:val="28"/>
          <w:szCs w:val="28"/>
        </w:rPr>
        <w:t xml:space="preserve"> by P Kinney</w:t>
      </w:r>
    </w:p>
    <w:p w14:paraId="42F3D7BE" w14:textId="5307ACFF" w:rsidR="00EB023E" w:rsidRPr="00970CDF" w:rsidRDefault="00157AA8" w:rsidP="004026D4">
      <w:pPr>
        <w:numPr>
          <w:ilvl w:val="1"/>
          <w:numId w:val="15"/>
        </w:numPr>
        <w:ind w:left="720"/>
        <w:rPr>
          <w:sz w:val="28"/>
          <w:szCs w:val="28"/>
        </w:rPr>
      </w:pPr>
      <w:r>
        <w:rPr>
          <w:rFonts w:cs="Calibri Bold Italic"/>
          <w:sz w:val="28"/>
          <w:szCs w:val="28"/>
        </w:rPr>
        <w:t xml:space="preserve">15-16-0087-00 </w:t>
      </w:r>
      <w:r w:rsidR="00970CDF" w:rsidRPr="00970CDF">
        <w:rPr>
          <w:rFonts w:cs="Calibri Bold Italic"/>
          <w:sz w:val="28"/>
          <w:szCs w:val="28"/>
        </w:rPr>
        <w:t>Sub-GHz bands for 802.15.4</w:t>
      </w:r>
      <w:r w:rsidR="00970CDF">
        <w:rPr>
          <w:rFonts w:cs="Calibri Bold Italic"/>
          <w:sz w:val="28"/>
          <w:szCs w:val="28"/>
        </w:rPr>
        <w:t xml:space="preserve"> by K Shah</w:t>
      </w:r>
    </w:p>
    <w:p w14:paraId="641B2942" w14:textId="77777777" w:rsidR="00970CDF" w:rsidRPr="00970CDF" w:rsidRDefault="00970CDF" w:rsidP="002D2131">
      <w:pPr>
        <w:ind w:left="360"/>
        <w:rPr>
          <w:sz w:val="28"/>
          <w:szCs w:val="28"/>
        </w:rPr>
      </w:pPr>
    </w:p>
    <w:p w14:paraId="50E0DE51" w14:textId="00FDD47B" w:rsidR="00DC47F5" w:rsidRDefault="00DC47F5" w:rsidP="0093118A">
      <w:pPr>
        <w:rPr>
          <w:b/>
          <w:sz w:val="28"/>
          <w:szCs w:val="28"/>
        </w:rPr>
      </w:pPr>
      <w:r w:rsidRPr="00DB3821">
        <w:rPr>
          <w:b/>
          <w:sz w:val="28"/>
          <w:szCs w:val="28"/>
        </w:rPr>
        <w:t>AoB</w:t>
      </w:r>
    </w:p>
    <w:p w14:paraId="199F1EC7" w14:textId="77777777" w:rsidR="00B95881" w:rsidRDefault="00B95881" w:rsidP="00B95881">
      <w:pPr>
        <w:pStyle w:val="ListParagraph"/>
        <w:numPr>
          <w:ilvl w:val="1"/>
          <w:numId w:val="15"/>
        </w:numPr>
        <w:ind w:left="720"/>
        <w:rPr>
          <w:sz w:val="28"/>
          <w:szCs w:val="28"/>
        </w:rPr>
      </w:pPr>
      <w:r w:rsidRPr="00B95881">
        <w:rPr>
          <w:sz w:val="28"/>
          <w:szCs w:val="28"/>
        </w:rPr>
        <w:t>Chair commented on effort in China to create a “copy” of 802.15.6 within the IEC</w:t>
      </w:r>
    </w:p>
    <w:p w14:paraId="2D903CC1" w14:textId="66122E6B" w:rsidR="00EB023E" w:rsidRPr="00F02F87" w:rsidRDefault="00B95881" w:rsidP="00C61F65">
      <w:pPr>
        <w:pStyle w:val="ListParagraph"/>
        <w:numPr>
          <w:ilvl w:val="0"/>
          <w:numId w:val="21"/>
        </w:numPr>
        <w:ind w:left="1080"/>
        <w:rPr>
          <w:sz w:val="28"/>
          <w:szCs w:val="28"/>
        </w:rPr>
      </w:pPr>
      <w:r w:rsidRPr="00B95881">
        <w:rPr>
          <w:sz w:val="28"/>
          <w:szCs w:val="28"/>
        </w:rPr>
        <w:t>Chair suggested that the 802.15.6 be moved to the IEC via the PSDO procedure</w:t>
      </w:r>
    </w:p>
    <w:p w14:paraId="2B5AB797" w14:textId="149EFF0C" w:rsidR="00FC0180" w:rsidRPr="00EB023E" w:rsidRDefault="00F038EE" w:rsidP="00C61F65">
      <w:pPr>
        <w:rPr>
          <w:b/>
          <w:sz w:val="28"/>
          <w:szCs w:val="28"/>
        </w:rPr>
      </w:pPr>
      <w:r w:rsidRPr="00DB3821">
        <w:rPr>
          <w:b/>
          <w:sz w:val="28"/>
          <w:szCs w:val="28"/>
        </w:rPr>
        <w:t>1</w:t>
      </w:r>
      <w:r w:rsidR="004B5F8F" w:rsidRPr="00DB3821">
        <w:rPr>
          <w:b/>
          <w:sz w:val="28"/>
          <w:szCs w:val="28"/>
        </w:rPr>
        <w:t>1</w:t>
      </w:r>
      <w:r w:rsidR="00FC0180" w:rsidRPr="00DB3821">
        <w:rPr>
          <w:b/>
          <w:sz w:val="28"/>
          <w:szCs w:val="28"/>
        </w:rPr>
        <w:t>:</w:t>
      </w:r>
      <w:r w:rsidR="00B95881">
        <w:rPr>
          <w:b/>
          <w:sz w:val="28"/>
          <w:szCs w:val="28"/>
        </w:rPr>
        <w:t>48</w:t>
      </w:r>
      <w:r w:rsidR="00A60AC4" w:rsidRPr="00DB3821">
        <w:rPr>
          <w:b/>
          <w:sz w:val="28"/>
          <w:szCs w:val="28"/>
        </w:rPr>
        <w:t xml:space="preserve"> </w:t>
      </w:r>
      <w:r w:rsidR="00A74EA7" w:rsidRPr="00DB3821">
        <w:rPr>
          <w:sz w:val="28"/>
          <w:szCs w:val="28"/>
        </w:rPr>
        <w:t>Recessed until Thursda</w:t>
      </w:r>
      <w:r w:rsidR="004B5F8F" w:rsidRPr="00DB3821">
        <w:rPr>
          <w:sz w:val="28"/>
          <w:szCs w:val="28"/>
        </w:rPr>
        <w:t>y at 1</w:t>
      </w:r>
      <w:r w:rsidR="00583CF6" w:rsidRPr="00DB3821">
        <w:rPr>
          <w:sz w:val="28"/>
          <w:szCs w:val="28"/>
        </w:rPr>
        <w:t>8</w:t>
      </w:r>
      <w:r w:rsidR="004B5F8F" w:rsidRPr="00DB3821">
        <w:rPr>
          <w:sz w:val="28"/>
          <w:szCs w:val="28"/>
        </w:rPr>
        <w:t>:</w:t>
      </w:r>
      <w:r w:rsidR="00583CF6" w:rsidRPr="00DB3821">
        <w:rPr>
          <w:sz w:val="28"/>
          <w:szCs w:val="28"/>
        </w:rPr>
        <w:t>3</w:t>
      </w:r>
      <w:r w:rsidR="00FC0180" w:rsidRPr="00DB3821">
        <w:rPr>
          <w:sz w:val="28"/>
          <w:szCs w:val="28"/>
        </w:rPr>
        <w:t>0</w:t>
      </w:r>
    </w:p>
    <w:p w14:paraId="5241F6F8" w14:textId="77777777" w:rsidR="00FC0180" w:rsidRPr="00DB3821" w:rsidRDefault="00FC0180" w:rsidP="00FC0180">
      <w:pPr>
        <w:rPr>
          <w:sz w:val="28"/>
          <w:szCs w:val="28"/>
        </w:rPr>
      </w:pPr>
    </w:p>
    <w:p w14:paraId="47AC5D23" w14:textId="0DCAB2DF" w:rsidR="0015657F" w:rsidRPr="00DB3821" w:rsidRDefault="0015657F" w:rsidP="0015657F">
      <w:pPr>
        <w:widowControl w:val="0"/>
        <w:autoSpaceDE w:val="0"/>
        <w:autoSpaceDN w:val="0"/>
        <w:adjustRightInd w:val="0"/>
        <w:spacing w:before="120"/>
        <w:rPr>
          <w:b/>
          <w:bCs/>
          <w:sz w:val="28"/>
          <w:szCs w:val="28"/>
        </w:rPr>
      </w:pPr>
      <w:r w:rsidRPr="00DB3821">
        <w:rPr>
          <w:b/>
          <w:bCs/>
          <w:sz w:val="28"/>
          <w:szCs w:val="28"/>
        </w:rPr>
        <w:t xml:space="preserve">Thursday, </w:t>
      </w:r>
      <w:r w:rsidR="002D2131">
        <w:rPr>
          <w:b/>
          <w:bCs/>
          <w:sz w:val="28"/>
          <w:szCs w:val="28"/>
        </w:rPr>
        <w:t>21</w:t>
      </w:r>
      <w:r w:rsidR="0058654C" w:rsidRPr="00DB3821">
        <w:rPr>
          <w:b/>
          <w:bCs/>
          <w:sz w:val="28"/>
          <w:szCs w:val="28"/>
        </w:rPr>
        <w:t xml:space="preserve"> </w:t>
      </w:r>
      <w:r w:rsidR="002D2131">
        <w:rPr>
          <w:b/>
          <w:bCs/>
          <w:sz w:val="28"/>
          <w:szCs w:val="28"/>
        </w:rPr>
        <w:t>Jan</w:t>
      </w:r>
      <w:r w:rsidR="00C85D66" w:rsidRPr="00DB3821">
        <w:rPr>
          <w:b/>
          <w:bCs/>
          <w:sz w:val="28"/>
          <w:szCs w:val="28"/>
        </w:rPr>
        <w:t xml:space="preserve"> </w:t>
      </w:r>
      <w:r w:rsidR="00AE155E" w:rsidRPr="00DB3821">
        <w:rPr>
          <w:b/>
          <w:bCs/>
          <w:sz w:val="28"/>
          <w:szCs w:val="28"/>
        </w:rPr>
        <w:t>2015</w:t>
      </w:r>
    </w:p>
    <w:p w14:paraId="3A7DE7C6" w14:textId="7EEC9B8F" w:rsidR="00341A67" w:rsidRPr="00DB3821" w:rsidRDefault="00D81A93" w:rsidP="00F025BA">
      <w:pPr>
        <w:widowControl w:val="0"/>
        <w:autoSpaceDE w:val="0"/>
        <w:autoSpaceDN w:val="0"/>
        <w:adjustRightInd w:val="0"/>
        <w:spacing w:before="120"/>
        <w:rPr>
          <w:sz w:val="28"/>
          <w:szCs w:val="28"/>
        </w:rPr>
      </w:pPr>
      <w:r w:rsidRPr="00DB3821">
        <w:rPr>
          <w:b/>
          <w:bCs/>
          <w:sz w:val="28"/>
          <w:szCs w:val="28"/>
        </w:rPr>
        <w:t>1</w:t>
      </w:r>
      <w:r w:rsidR="00610DE3" w:rsidRPr="00DB3821">
        <w:rPr>
          <w:b/>
          <w:bCs/>
          <w:sz w:val="28"/>
          <w:szCs w:val="28"/>
        </w:rPr>
        <w:t>8</w:t>
      </w:r>
      <w:r w:rsidR="006D0EA5" w:rsidRPr="00DB3821">
        <w:rPr>
          <w:b/>
          <w:bCs/>
          <w:sz w:val="28"/>
          <w:szCs w:val="28"/>
        </w:rPr>
        <w:t>:</w:t>
      </w:r>
      <w:r w:rsidR="00C111CC" w:rsidRPr="00DB3821">
        <w:rPr>
          <w:b/>
          <w:bCs/>
          <w:sz w:val="28"/>
          <w:szCs w:val="28"/>
        </w:rPr>
        <w:t>3</w:t>
      </w:r>
      <w:r w:rsidR="00383DF4">
        <w:rPr>
          <w:b/>
          <w:bCs/>
          <w:sz w:val="28"/>
          <w:szCs w:val="28"/>
        </w:rPr>
        <w:t>0</w:t>
      </w:r>
      <w:r w:rsidR="0015657F" w:rsidRPr="00DB3821">
        <w:rPr>
          <w:bCs/>
          <w:sz w:val="28"/>
          <w:szCs w:val="28"/>
        </w:rPr>
        <w:t xml:space="preserve"> </w:t>
      </w:r>
      <w:r w:rsidR="007C04AB" w:rsidRPr="00DB3821">
        <w:rPr>
          <w:bCs/>
          <w:sz w:val="28"/>
          <w:szCs w:val="28"/>
        </w:rPr>
        <w:t xml:space="preserve">802.15 </w:t>
      </w:r>
      <w:r w:rsidR="0015657F" w:rsidRPr="00DB3821">
        <w:rPr>
          <w:sz w:val="28"/>
          <w:szCs w:val="28"/>
        </w:rPr>
        <w:t>WG chair called th</w:t>
      </w:r>
      <w:r w:rsidR="00111A90" w:rsidRPr="00DB3821">
        <w:rPr>
          <w:sz w:val="28"/>
          <w:szCs w:val="28"/>
        </w:rPr>
        <w:t xml:space="preserve">e meeting to order </w:t>
      </w:r>
    </w:p>
    <w:p w14:paraId="01F6D04C" w14:textId="4F0E6914" w:rsidR="00FF110F" w:rsidRPr="00DB3821" w:rsidRDefault="00610DE3" w:rsidP="00D81A93">
      <w:pPr>
        <w:widowControl w:val="0"/>
        <w:autoSpaceDE w:val="0"/>
        <w:autoSpaceDN w:val="0"/>
        <w:adjustRightInd w:val="0"/>
        <w:spacing w:before="120"/>
        <w:rPr>
          <w:bCs/>
          <w:sz w:val="28"/>
          <w:szCs w:val="28"/>
        </w:rPr>
      </w:pPr>
      <w:r w:rsidRPr="00DB3821">
        <w:rPr>
          <w:b/>
          <w:bCs/>
          <w:sz w:val="28"/>
          <w:szCs w:val="28"/>
        </w:rPr>
        <w:t>18</w:t>
      </w:r>
      <w:r w:rsidR="00F72A93" w:rsidRPr="00DB3821">
        <w:rPr>
          <w:b/>
          <w:bCs/>
          <w:sz w:val="28"/>
          <w:szCs w:val="28"/>
        </w:rPr>
        <w:t>:</w:t>
      </w:r>
      <w:r w:rsidR="002A166E" w:rsidRPr="00DB3821">
        <w:rPr>
          <w:b/>
          <w:bCs/>
          <w:sz w:val="28"/>
          <w:szCs w:val="28"/>
        </w:rPr>
        <w:t>3</w:t>
      </w:r>
      <w:r w:rsidR="007C2D83">
        <w:rPr>
          <w:b/>
          <w:bCs/>
          <w:sz w:val="28"/>
          <w:szCs w:val="28"/>
        </w:rPr>
        <w:t>0</w:t>
      </w:r>
      <w:r w:rsidR="00F72A93" w:rsidRPr="00DB3821">
        <w:rPr>
          <w:bCs/>
          <w:sz w:val="28"/>
          <w:szCs w:val="28"/>
        </w:rPr>
        <w:tab/>
      </w:r>
      <w:r w:rsidR="00D81A93" w:rsidRPr="00DB3821">
        <w:rPr>
          <w:bCs/>
          <w:sz w:val="28"/>
          <w:szCs w:val="28"/>
        </w:rPr>
        <w:t>TG</w:t>
      </w:r>
      <w:r w:rsidR="00AE1326">
        <w:rPr>
          <w:bCs/>
          <w:sz w:val="28"/>
          <w:szCs w:val="28"/>
        </w:rPr>
        <w:t xml:space="preserve"> </w:t>
      </w:r>
      <w:r w:rsidR="00D81A93" w:rsidRPr="00DB3821">
        <w:rPr>
          <w:bCs/>
          <w:sz w:val="28"/>
          <w:szCs w:val="28"/>
        </w:rPr>
        <w:t xml:space="preserve">3d </w:t>
      </w:r>
      <w:r w:rsidR="00B3333F">
        <w:rPr>
          <w:bCs/>
          <w:sz w:val="28"/>
          <w:szCs w:val="28"/>
        </w:rPr>
        <w:t xml:space="preserve">closing report </w:t>
      </w:r>
      <w:r w:rsidR="00D81A93" w:rsidRPr="00DB3821">
        <w:rPr>
          <w:bCs/>
          <w:sz w:val="28"/>
          <w:szCs w:val="28"/>
        </w:rPr>
        <w:t xml:space="preserve">by </w:t>
      </w:r>
      <w:r w:rsidR="00FD663A" w:rsidRPr="00DB3821">
        <w:rPr>
          <w:bCs/>
          <w:sz w:val="28"/>
          <w:szCs w:val="28"/>
        </w:rPr>
        <w:t>T Kürner</w:t>
      </w:r>
      <w:r w:rsidR="003E06ED" w:rsidRPr="00DB3821">
        <w:rPr>
          <w:bCs/>
          <w:sz w:val="28"/>
          <w:szCs w:val="28"/>
        </w:rPr>
        <w:t xml:space="preserve"> </w:t>
      </w:r>
      <w:r w:rsidR="00347B5B">
        <w:rPr>
          <w:bCs/>
          <w:sz w:val="28"/>
          <w:szCs w:val="28"/>
        </w:rPr>
        <w:t>(15-16</w:t>
      </w:r>
      <w:r w:rsidR="005A7BFB" w:rsidRPr="00DB3821">
        <w:rPr>
          <w:bCs/>
          <w:sz w:val="28"/>
          <w:szCs w:val="28"/>
        </w:rPr>
        <w:t>-</w:t>
      </w:r>
      <w:r w:rsidR="00FD663A" w:rsidRPr="00DB3821">
        <w:rPr>
          <w:bCs/>
          <w:sz w:val="28"/>
          <w:szCs w:val="28"/>
        </w:rPr>
        <w:t>0</w:t>
      </w:r>
      <w:r w:rsidR="00347B5B">
        <w:rPr>
          <w:bCs/>
          <w:sz w:val="28"/>
          <w:szCs w:val="28"/>
        </w:rPr>
        <w:t>101</w:t>
      </w:r>
      <w:r w:rsidR="007C2D83">
        <w:rPr>
          <w:bCs/>
          <w:sz w:val="28"/>
          <w:szCs w:val="28"/>
        </w:rPr>
        <w:t>-01</w:t>
      </w:r>
      <w:r w:rsidR="00D81A93" w:rsidRPr="00DB3821">
        <w:rPr>
          <w:bCs/>
          <w:sz w:val="28"/>
          <w:szCs w:val="28"/>
        </w:rPr>
        <w:t>)</w:t>
      </w:r>
    </w:p>
    <w:p w14:paraId="749F7C3D" w14:textId="16F4F958" w:rsidR="00067A03" w:rsidRDefault="002A166E" w:rsidP="00067A03">
      <w:pPr>
        <w:widowControl w:val="0"/>
        <w:autoSpaceDE w:val="0"/>
        <w:autoSpaceDN w:val="0"/>
        <w:adjustRightInd w:val="0"/>
        <w:spacing w:before="120"/>
        <w:rPr>
          <w:bCs/>
          <w:sz w:val="28"/>
          <w:szCs w:val="28"/>
        </w:rPr>
      </w:pPr>
      <w:r w:rsidRPr="00DB3821">
        <w:rPr>
          <w:b/>
          <w:bCs/>
          <w:sz w:val="28"/>
          <w:szCs w:val="28"/>
        </w:rPr>
        <w:t>18:3</w:t>
      </w:r>
      <w:r w:rsidR="007C2D83">
        <w:rPr>
          <w:b/>
          <w:bCs/>
          <w:sz w:val="28"/>
          <w:szCs w:val="28"/>
        </w:rPr>
        <w:t>2</w:t>
      </w:r>
      <w:r w:rsidR="00067A03" w:rsidRPr="00DB3821">
        <w:rPr>
          <w:b/>
          <w:bCs/>
          <w:sz w:val="28"/>
          <w:szCs w:val="28"/>
        </w:rPr>
        <w:t xml:space="preserve"> </w:t>
      </w:r>
      <w:r w:rsidR="00FD663A" w:rsidRPr="00DB3821">
        <w:rPr>
          <w:bCs/>
          <w:sz w:val="28"/>
          <w:szCs w:val="28"/>
        </w:rPr>
        <w:t>T</w:t>
      </w:r>
      <w:r w:rsidR="00067A03" w:rsidRPr="00DB3821">
        <w:rPr>
          <w:bCs/>
          <w:sz w:val="28"/>
          <w:szCs w:val="28"/>
        </w:rPr>
        <w:t>G 3e</w:t>
      </w:r>
      <w:r w:rsidR="00067A03" w:rsidRPr="00DB3821">
        <w:rPr>
          <w:b/>
          <w:bCs/>
          <w:sz w:val="28"/>
          <w:szCs w:val="28"/>
        </w:rPr>
        <w:t xml:space="preserve"> </w:t>
      </w:r>
      <w:r w:rsidR="00067A03" w:rsidRPr="00DB3821">
        <w:rPr>
          <w:bCs/>
          <w:sz w:val="28"/>
          <w:szCs w:val="28"/>
        </w:rPr>
        <w:t xml:space="preserve">(HRCP) </w:t>
      </w:r>
      <w:r w:rsidR="00B3333F">
        <w:rPr>
          <w:bCs/>
          <w:sz w:val="28"/>
          <w:szCs w:val="28"/>
        </w:rPr>
        <w:t xml:space="preserve">closing report </w:t>
      </w:r>
      <w:r w:rsidR="00FD663A" w:rsidRPr="00DB3821">
        <w:rPr>
          <w:bCs/>
          <w:sz w:val="28"/>
          <w:szCs w:val="28"/>
        </w:rPr>
        <w:t>by A</w:t>
      </w:r>
      <w:r w:rsidR="007C2D83">
        <w:rPr>
          <w:bCs/>
          <w:sz w:val="28"/>
          <w:szCs w:val="28"/>
        </w:rPr>
        <w:t xml:space="preserve"> Estrada (15-16</w:t>
      </w:r>
      <w:r w:rsidR="00067A03" w:rsidRPr="00DB3821">
        <w:rPr>
          <w:bCs/>
          <w:sz w:val="28"/>
          <w:szCs w:val="28"/>
        </w:rPr>
        <w:t>-0</w:t>
      </w:r>
      <w:r w:rsidR="007C2D83">
        <w:rPr>
          <w:bCs/>
          <w:sz w:val="28"/>
          <w:szCs w:val="28"/>
        </w:rPr>
        <w:t>123</w:t>
      </w:r>
      <w:r w:rsidR="00067A03" w:rsidRPr="00DB3821">
        <w:rPr>
          <w:bCs/>
          <w:sz w:val="28"/>
          <w:szCs w:val="28"/>
        </w:rPr>
        <w:t>-</w:t>
      </w:r>
      <w:r w:rsidR="00ED0536">
        <w:rPr>
          <w:bCs/>
          <w:sz w:val="28"/>
          <w:szCs w:val="28"/>
        </w:rPr>
        <w:t>00</w:t>
      </w:r>
      <w:r w:rsidR="00067A03" w:rsidRPr="00DB3821">
        <w:rPr>
          <w:bCs/>
          <w:sz w:val="28"/>
          <w:szCs w:val="28"/>
        </w:rPr>
        <w:t>)</w:t>
      </w:r>
    </w:p>
    <w:p w14:paraId="3B086C6C" w14:textId="3442AEF5" w:rsidR="00A029D1" w:rsidRPr="00A029D1" w:rsidRDefault="00A029D1" w:rsidP="002A24FC">
      <w:pPr>
        <w:widowControl w:val="0"/>
        <w:autoSpaceDE w:val="0"/>
        <w:autoSpaceDN w:val="0"/>
        <w:adjustRightInd w:val="0"/>
        <w:spacing w:before="120"/>
        <w:ind w:left="810"/>
        <w:rPr>
          <w:bCs/>
          <w:sz w:val="28"/>
          <w:szCs w:val="28"/>
        </w:rPr>
      </w:pPr>
      <w:r w:rsidRPr="00A029D1">
        <w:rPr>
          <w:bCs/>
          <w:sz w:val="28"/>
          <w:szCs w:val="28"/>
        </w:rPr>
        <w:t xml:space="preserve">Move that </w:t>
      </w:r>
      <w:r w:rsidRPr="00A029D1">
        <w:rPr>
          <w:bCs/>
          <w:i/>
          <w:iCs/>
          <w:sz w:val="28"/>
          <w:szCs w:val="28"/>
        </w:rPr>
        <w:t>802.15 WG start a WG Letter Ballot requesting approval to forward document P802-15-</w:t>
      </w:r>
      <w:r>
        <w:rPr>
          <w:bCs/>
          <w:i/>
          <w:iCs/>
          <w:sz w:val="28"/>
          <w:szCs w:val="28"/>
        </w:rPr>
        <w:t>3e</w:t>
      </w:r>
      <w:r w:rsidR="0067714A">
        <w:rPr>
          <w:bCs/>
          <w:i/>
          <w:iCs/>
          <w:sz w:val="28"/>
          <w:szCs w:val="28"/>
        </w:rPr>
        <w:t>_D01</w:t>
      </w:r>
      <w:r w:rsidR="00FD59AD">
        <w:rPr>
          <w:bCs/>
          <w:i/>
          <w:iCs/>
          <w:sz w:val="28"/>
          <w:szCs w:val="28"/>
        </w:rPr>
        <w:t xml:space="preserve"> and 15-16-0118-00</w:t>
      </w:r>
      <w:r w:rsidRPr="00A029D1">
        <w:rPr>
          <w:bCs/>
          <w:i/>
          <w:iCs/>
          <w:sz w:val="28"/>
          <w:szCs w:val="28"/>
        </w:rPr>
        <w:t xml:space="preserve"> to Sponsor Ballot</w:t>
      </w:r>
      <w:r w:rsidRPr="00A029D1">
        <w:rPr>
          <w:bCs/>
          <w:sz w:val="28"/>
          <w:szCs w:val="28"/>
        </w:rPr>
        <w:t>.</w:t>
      </w:r>
    </w:p>
    <w:p w14:paraId="04CC9848" w14:textId="797599FC" w:rsidR="00A029D1" w:rsidRDefault="00A029D1" w:rsidP="00FD59AD">
      <w:pPr>
        <w:widowControl w:val="0"/>
        <w:autoSpaceDE w:val="0"/>
        <w:autoSpaceDN w:val="0"/>
        <w:adjustRightInd w:val="0"/>
        <w:spacing w:before="120"/>
        <w:ind w:left="810"/>
        <w:rPr>
          <w:bCs/>
          <w:sz w:val="28"/>
          <w:szCs w:val="28"/>
        </w:rPr>
      </w:pPr>
      <w:r w:rsidRPr="00A029D1">
        <w:rPr>
          <w:bCs/>
          <w:sz w:val="28"/>
          <w:szCs w:val="28"/>
        </w:rPr>
        <w:t>Moved By</w:t>
      </w:r>
      <w:r w:rsidR="007C2D83">
        <w:rPr>
          <w:bCs/>
          <w:sz w:val="28"/>
          <w:szCs w:val="28"/>
        </w:rPr>
        <w:t xml:space="preserve"> Andrew Estrada</w:t>
      </w:r>
      <w:r w:rsidR="00FD59AD">
        <w:rPr>
          <w:bCs/>
          <w:sz w:val="28"/>
          <w:szCs w:val="28"/>
        </w:rPr>
        <w:t xml:space="preserve">  </w:t>
      </w:r>
      <w:r w:rsidR="0067714A">
        <w:rPr>
          <w:bCs/>
          <w:sz w:val="28"/>
          <w:szCs w:val="28"/>
        </w:rPr>
        <w:t>Seconded By</w:t>
      </w:r>
      <w:r w:rsidR="00FD59AD">
        <w:rPr>
          <w:bCs/>
          <w:sz w:val="28"/>
          <w:szCs w:val="28"/>
        </w:rPr>
        <w:t xml:space="preserve"> B Rolfe</w:t>
      </w:r>
    </w:p>
    <w:p w14:paraId="63C0E09C" w14:textId="7D15469B" w:rsidR="00FD59AD" w:rsidRPr="00FD59AD" w:rsidRDefault="00FD59AD" w:rsidP="004523E0">
      <w:pPr>
        <w:widowControl w:val="0"/>
        <w:autoSpaceDE w:val="0"/>
        <w:autoSpaceDN w:val="0"/>
        <w:adjustRightInd w:val="0"/>
        <w:spacing w:before="120"/>
        <w:ind w:left="81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726D45B6" w14:textId="1F122A7E" w:rsidR="007761F6" w:rsidRPr="007761F6" w:rsidRDefault="0070024A" w:rsidP="00F02F87">
      <w:pPr>
        <w:widowControl w:val="0"/>
        <w:autoSpaceDE w:val="0"/>
        <w:autoSpaceDN w:val="0"/>
        <w:adjustRightInd w:val="0"/>
        <w:spacing w:before="120" w:after="120"/>
        <w:rPr>
          <w:bCs/>
          <w:sz w:val="28"/>
          <w:szCs w:val="28"/>
        </w:rPr>
      </w:pPr>
      <w:r w:rsidRPr="00DB3821">
        <w:rPr>
          <w:b/>
          <w:bCs/>
          <w:sz w:val="28"/>
          <w:szCs w:val="28"/>
        </w:rPr>
        <w:t>1</w:t>
      </w:r>
      <w:r w:rsidR="00FD59AD">
        <w:rPr>
          <w:b/>
          <w:bCs/>
          <w:sz w:val="28"/>
          <w:szCs w:val="28"/>
        </w:rPr>
        <w:t>8</w:t>
      </w:r>
      <w:r w:rsidRPr="00DB3821">
        <w:rPr>
          <w:b/>
          <w:bCs/>
          <w:sz w:val="28"/>
          <w:szCs w:val="28"/>
        </w:rPr>
        <w:t>:</w:t>
      </w:r>
      <w:r w:rsidR="00FD59AD">
        <w:rPr>
          <w:b/>
          <w:bCs/>
          <w:sz w:val="28"/>
          <w:szCs w:val="28"/>
        </w:rPr>
        <w:t>37</w:t>
      </w:r>
      <w:r w:rsidR="00DD710E" w:rsidRPr="00DB3821">
        <w:rPr>
          <w:b/>
          <w:bCs/>
          <w:sz w:val="28"/>
          <w:szCs w:val="28"/>
        </w:rPr>
        <w:t xml:space="preserve"> </w:t>
      </w:r>
      <w:r w:rsidR="00FD59AD">
        <w:rPr>
          <w:bCs/>
          <w:sz w:val="28"/>
          <w:szCs w:val="28"/>
        </w:rPr>
        <w:t xml:space="preserve">TG4s (SRU) </w:t>
      </w:r>
      <w:r w:rsidR="00B3333F">
        <w:rPr>
          <w:bCs/>
          <w:sz w:val="28"/>
          <w:szCs w:val="28"/>
        </w:rPr>
        <w:t xml:space="preserve">closing report </w:t>
      </w:r>
      <w:r w:rsidR="00FD59AD">
        <w:rPr>
          <w:bCs/>
          <w:sz w:val="28"/>
          <w:szCs w:val="28"/>
        </w:rPr>
        <w:t>by S Kitazawa (15-16</w:t>
      </w:r>
      <w:r w:rsidR="00DD710E" w:rsidRPr="00DB3821">
        <w:rPr>
          <w:bCs/>
          <w:sz w:val="28"/>
          <w:szCs w:val="28"/>
        </w:rPr>
        <w:t>-0</w:t>
      </w:r>
      <w:r w:rsidR="00FD59AD">
        <w:rPr>
          <w:bCs/>
          <w:sz w:val="28"/>
          <w:szCs w:val="28"/>
        </w:rPr>
        <w:t>121</w:t>
      </w:r>
      <w:r w:rsidR="00DD710E" w:rsidRPr="00DB3821">
        <w:rPr>
          <w:bCs/>
          <w:sz w:val="28"/>
          <w:szCs w:val="28"/>
        </w:rPr>
        <w:t>-00)</w:t>
      </w:r>
    </w:p>
    <w:p w14:paraId="7A3D4D38" w14:textId="7F93F1E5" w:rsidR="006A6EC9" w:rsidRPr="00285756" w:rsidRDefault="006A6EC9" w:rsidP="006A6EC9">
      <w:pPr>
        <w:rPr>
          <w:b/>
          <w:sz w:val="28"/>
          <w:szCs w:val="28"/>
        </w:rPr>
      </w:pPr>
      <w:r>
        <w:rPr>
          <w:b/>
          <w:sz w:val="28"/>
          <w:szCs w:val="28"/>
        </w:rPr>
        <w:t>18:41</w:t>
      </w:r>
      <w:r>
        <w:rPr>
          <w:b/>
          <w:sz w:val="28"/>
          <w:szCs w:val="28"/>
        </w:rPr>
        <w:tab/>
      </w:r>
      <w:r>
        <w:rPr>
          <w:sz w:val="28"/>
          <w:szCs w:val="28"/>
        </w:rPr>
        <w:t>TG4u</w:t>
      </w:r>
      <w:r w:rsidRPr="006A6EC9">
        <w:rPr>
          <w:sz w:val="28"/>
          <w:szCs w:val="28"/>
        </w:rPr>
        <w:t xml:space="preserve"> </w:t>
      </w:r>
      <w:r w:rsidR="0003753F">
        <w:rPr>
          <w:sz w:val="28"/>
          <w:szCs w:val="28"/>
        </w:rPr>
        <w:t xml:space="preserve">(India) </w:t>
      </w:r>
      <w:r w:rsidRPr="006A6EC9">
        <w:rPr>
          <w:sz w:val="28"/>
          <w:szCs w:val="28"/>
        </w:rPr>
        <w:t>closing report</w:t>
      </w:r>
      <w:r>
        <w:rPr>
          <w:b/>
          <w:sz w:val="28"/>
          <w:szCs w:val="28"/>
        </w:rPr>
        <w:t xml:space="preserve"> </w:t>
      </w:r>
      <w:r w:rsidRPr="00285756">
        <w:rPr>
          <w:sz w:val="28"/>
          <w:szCs w:val="28"/>
        </w:rPr>
        <w:t xml:space="preserve">by </w:t>
      </w:r>
      <w:r>
        <w:rPr>
          <w:sz w:val="28"/>
          <w:szCs w:val="28"/>
        </w:rPr>
        <w:t>P Beecher (15-16-0129-00)</w:t>
      </w:r>
    </w:p>
    <w:p w14:paraId="5170282D" w14:textId="76E2025F" w:rsidR="003E06ED" w:rsidRPr="00DB3821" w:rsidRDefault="00B3333F" w:rsidP="00506726">
      <w:pPr>
        <w:widowControl w:val="0"/>
        <w:autoSpaceDE w:val="0"/>
        <w:autoSpaceDN w:val="0"/>
        <w:adjustRightInd w:val="0"/>
        <w:spacing w:before="120"/>
        <w:rPr>
          <w:bCs/>
          <w:sz w:val="28"/>
          <w:szCs w:val="28"/>
        </w:rPr>
      </w:pPr>
      <w:r>
        <w:rPr>
          <w:b/>
          <w:bCs/>
          <w:sz w:val="28"/>
          <w:szCs w:val="28"/>
        </w:rPr>
        <w:t>18:4</w:t>
      </w:r>
      <w:r w:rsidR="0056615D">
        <w:rPr>
          <w:b/>
          <w:bCs/>
          <w:sz w:val="28"/>
          <w:szCs w:val="28"/>
        </w:rPr>
        <w:t>6</w:t>
      </w:r>
      <w:r w:rsidR="003E06ED" w:rsidRPr="00DB3821">
        <w:rPr>
          <w:b/>
          <w:bCs/>
          <w:sz w:val="28"/>
          <w:szCs w:val="28"/>
        </w:rPr>
        <w:t xml:space="preserve"> </w:t>
      </w:r>
      <w:r w:rsidR="00DD710E" w:rsidRPr="00DB3821">
        <w:rPr>
          <w:bCs/>
          <w:sz w:val="28"/>
          <w:szCs w:val="28"/>
        </w:rPr>
        <w:t>TG7r</w:t>
      </w:r>
      <w:r w:rsidR="008648A5" w:rsidRPr="00DB3821">
        <w:rPr>
          <w:bCs/>
          <w:sz w:val="28"/>
          <w:szCs w:val="28"/>
        </w:rPr>
        <w:t>1</w:t>
      </w:r>
      <w:r w:rsidR="00DD710E" w:rsidRPr="00DB3821">
        <w:rPr>
          <w:bCs/>
          <w:sz w:val="28"/>
          <w:szCs w:val="28"/>
        </w:rPr>
        <w:t xml:space="preserve"> (OWC)</w:t>
      </w:r>
      <w:r w:rsidR="003E06ED" w:rsidRPr="00DB3821">
        <w:rPr>
          <w:bCs/>
          <w:sz w:val="28"/>
          <w:szCs w:val="28"/>
        </w:rPr>
        <w:t xml:space="preserve"> </w:t>
      </w:r>
      <w:r w:rsidR="00B302F6">
        <w:rPr>
          <w:bCs/>
          <w:sz w:val="28"/>
          <w:szCs w:val="28"/>
        </w:rPr>
        <w:t xml:space="preserve">closing report </w:t>
      </w:r>
      <w:r w:rsidR="003E06ED" w:rsidRPr="00DB3821">
        <w:rPr>
          <w:bCs/>
          <w:sz w:val="28"/>
          <w:szCs w:val="28"/>
        </w:rPr>
        <w:t xml:space="preserve">by </w:t>
      </w:r>
      <w:r w:rsidR="00353101">
        <w:rPr>
          <w:bCs/>
          <w:sz w:val="28"/>
          <w:szCs w:val="28"/>
        </w:rPr>
        <w:t>Y</w:t>
      </w:r>
      <w:r>
        <w:rPr>
          <w:bCs/>
          <w:sz w:val="28"/>
          <w:szCs w:val="28"/>
        </w:rPr>
        <w:t>eong Min</w:t>
      </w:r>
      <w:r w:rsidR="00353101">
        <w:rPr>
          <w:bCs/>
          <w:sz w:val="28"/>
          <w:szCs w:val="28"/>
        </w:rPr>
        <w:t xml:space="preserve"> </w:t>
      </w:r>
      <w:r>
        <w:rPr>
          <w:bCs/>
          <w:sz w:val="28"/>
          <w:szCs w:val="28"/>
        </w:rPr>
        <w:t>Jang (15-16</w:t>
      </w:r>
      <w:r w:rsidR="00AB6E6D" w:rsidRPr="00DB3821">
        <w:rPr>
          <w:bCs/>
          <w:sz w:val="28"/>
          <w:szCs w:val="28"/>
        </w:rPr>
        <w:t>-0</w:t>
      </w:r>
      <w:r>
        <w:rPr>
          <w:bCs/>
          <w:sz w:val="28"/>
          <w:szCs w:val="28"/>
        </w:rPr>
        <w:t>134-01</w:t>
      </w:r>
      <w:r w:rsidR="00AB6E6D" w:rsidRPr="00DB3821">
        <w:rPr>
          <w:bCs/>
          <w:sz w:val="28"/>
          <w:szCs w:val="28"/>
        </w:rPr>
        <w:t>)</w:t>
      </w:r>
    </w:p>
    <w:p w14:paraId="0C3C3AFC" w14:textId="63D15777" w:rsidR="00506726" w:rsidRPr="00DB3821" w:rsidRDefault="00423C79" w:rsidP="00506726">
      <w:pPr>
        <w:widowControl w:val="0"/>
        <w:autoSpaceDE w:val="0"/>
        <w:autoSpaceDN w:val="0"/>
        <w:adjustRightInd w:val="0"/>
        <w:spacing w:before="120"/>
        <w:rPr>
          <w:bCs/>
          <w:sz w:val="28"/>
          <w:szCs w:val="28"/>
        </w:rPr>
      </w:pPr>
      <w:r w:rsidRPr="00DB3821">
        <w:rPr>
          <w:b/>
          <w:bCs/>
          <w:sz w:val="28"/>
          <w:szCs w:val="28"/>
        </w:rPr>
        <w:t>1</w:t>
      </w:r>
      <w:r w:rsidR="005D5D07">
        <w:rPr>
          <w:b/>
          <w:bCs/>
          <w:sz w:val="28"/>
          <w:szCs w:val="28"/>
        </w:rPr>
        <w:t>8</w:t>
      </w:r>
      <w:r w:rsidR="00506726" w:rsidRPr="00DB3821">
        <w:rPr>
          <w:b/>
          <w:bCs/>
          <w:sz w:val="28"/>
          <w:szCs w:val="28"/>
        </w:rPr>
        <w:t>:</w:t>
      </w:r>
      <w:r w:rsidR="005D5D07">
        <w:rPr>
          <w:b/>
          <w:bCs/>
          <w:sz w:val="28"/>
          <w:szCs w:val="28"/>
        </w:rPr>
        <w:t>49</w:t>
      </w:r>
      <w:r w:rsidR="00506726" w:rsidRPr="00DB3821">
        <w:rPr>
          <w:b/>
          <w:bCs/>
          <w:sz w:val="28"/>
          <w:szCs w:val="28"/>
        </w:rPr>
        <w:t xml:space="preserve"> </w:t>
      </w:r>
      <w:r w:rsidR="007B0ABC" w:rsidRPr="00DB3821">
        <w:rPr>
          <w:bCs/>
          <w:sz w:val="28"/>
          <w:szCs w:val="28"/>
        </w:rPr>
        <w:t xml:space="preserve">TG8 (PAC) </w:t>
      </w:r>
      <w:r w:rsidR="00B302F6">
        <w:rPr>
          <w:bCs/>
          <w:sz w:val="28"/>
          <w:szCs w:val="28"/>
        </w:rPr>
        <w:t xml:space="preserve">closing report </w:t>
      </w:r>
      <w:r w:rsidR="007B0ABC" w:rsidRPr="00DB3821">
        <w:rPr>
          <w:bCs/>
          <w:sz w:val="28"/>
          <w:szCs w:val="28"/>
        </w:rPr>
        <w:t>by M</w:t>
      </w:r>
      <w:r w:rsidR="005D5D07">
        <w:rPr>
          <w:bCs/>
          <w:sz w:val="28"/>
          <w:szCs w:val="28"/>
        </w:rPr>
        <w:t>yung Lee (15-16</w:t>
      </w:r>
      <w:r w:rsidR="00506726" w:rsidRPr="00DB3821">
        <w:rPr>
          <w:bCs/>
          <w:sz w:val="28"/>
          <w:szCs w:val="28"/>
        </w:rPr>
        <w:t>-0</w:t>
      </w:r>
      <w:r w:rsidR="005D5D07">
        <w:rPr>
          <w:bCs/>
          <w:sz w:val="28"/>
          <w:szCs w:val="28"/>
        </w:rPr>
        <w:t>132</w:t>
      </w:r>
      <w:r w:rsidR="00506726" w:rsidRPr="00DB3821">
        <w:rPr>
          <w:bCs/>
          <w:sz w:val="28"/>
          <w:szCs w:val="28"/>
        </w:rPr>
        <w:t>-00)</w:t>
      </w:r>
    </w:p>
    <w:p w14:paraId="342F1608" w14:textId="28EEB159" w:rsidR="0003753F" w:rsidRDefault="004801D1" w:rsidP="00AA14EB">
      <w:pPr>
        <w:widowControl w:val="0"/>
        <w:autoSpaceDE w:val="0"/>
        <w:autoSpaceDN w:val="0"/>
        <w:adjustRightInd w:val="0"/>
        <w:spacing w:before="120"/>
        <w:rPr>
          <w:bCs/>
          <w:sz w:val="28"/>
          <w:szCs w:val="28"/>
        </w:rPr>
      </w:pPr>
      <w:r>
        <w:rPr>
          <w:b/>
          <w:bCs/>
          <w:sz w:val="28"/>
          <w:szCs w:val="28"/>
        </w:rPr>
        <w:t>18:51</w:t>
      </w:r>
      <w:r w:rsidR="0003753F">
        <w:rPr>
          <w:b/>
          <w:bCs/>
          <w:sz w:val="28"/>
          <w:szCs w:val="28"/>
        </w:rPr>
        <w:t xml:space="preserve"> </w:t>
      </w:r>
      <w:r w:rsidR="0003753F" w:rsidRPr="0003753F">
        <w:rPr>
          <w:bCs/>
          <w:sz w:val="28"/>
          <w:szCs w:val="28"/>
        </w:rPr>
        <w:t>TG9 cl</w:t>
      </w:r>
      <w:r>
        <w:rPr>
          <w:bCs/>
          <w:sz w:val="28"/>
          <w:szCs w:val="28"/>
        </w:rPr>
        <w:t>osing report by Peter Yee (15-16-0086-02)</w:t>
      </w:r>
    </w:p>
    <w:p w14:paraId="520037E3" w14:textId="77777777" w:rsidR="00FF2BD1" w:rsidRPr="00FF2BD1" w:rsidRDefault="00FF2BD1" w:rsidP="00FF2BD1">
      <w:pPr>
        <w:widowControl w:val="0"/>
        <w:autoSpaceDE w:val="0"/>
        <w:autoSpaceDN w:val="0"/>
        <w:adjustRightInd w:val="0"/>
        <w:spacing w:before="120"/>
        <w:ind w:left="720"/>
        <w:rPr>
          <w:bCs/>
          <w:i/>
          <w:sz w:val="28"/>
          <w:szCs w:val="28"/>
        </w:rPr>
      </w:pPr>
      <w:r w:rsidRPr="00FF2BD1">
        <w:rPr>
          <w:bCs/>
          <w:sz w:val="28"/>
          <w:szCs w:val="28"/>
        </w:rPr>
        <w:t xml:space="preserve">Move </w:t>
      </w:r>
      <w:r w:rsidRPr="00FF2BD1">
        <w:rPr>
          <w:bCs/>
          <w:i/>
          <w:sz w:val="28"/>
          <w:szCs w:val="28"/>
        </w:rPr>
        <w:t xml:space="preserve">that 802.15 TG reaffirm the constitution of a Ballot Resolution Committee (BRC) for the sponsor balloting of the 802.15.9 draft recommended practice with the following membership: Robert Moskowitz, Tero Kivinen, Don Sturek, Peter Yee, Subir Das, Brian Weis, Gary Stuebing. The 802.15.9 BRC is authorized to </w:t>
      </w:r>
      <w:r w:rsidRPr="00FF2BD1">
        <w:rPr>
          <w:bCs/>
          <w:i/>
          <w:sz w:val="28"/>
          <w:szCs w:val="28"/>
        </w:rPr>
        <w:lastRenderedPageBreak/>
        <w:t>approve comment resolutions and to approve the start of recirculation ballots of the 802.15.9 draft on behalf of the 802.15 WG. Comment resolution between sessions will be conducted via reflector email and via teleconferences announced to the reflector.</w:t>
      </w:r>
    </w:p>
    <w:p w14:paraId="20B67CB1" w14:textId="5E6BD20B" w:rsidR="00FF2BD1" w:rsidRDefault="00FF2BD1" w:rsidP="00FF2BD1">
      <w:pPr>
        <w:widowControl w:val="0"/>
        <w:autoSpaceDE w:val="0"/>
        <w:autoSpaceDN w:val="0"/>
        <w:adjustRightInd w:val="0"/>
        <w:spacing w:before="120"/>
        <w:ind w:left="720"/>
        <w:rPr>
          <w:bCs/>
          <w:sz w:val="28"/>
          <w:szCs w:val="28"/>
        </w:rPr>
      </w:pPr>
      <w:r>
        <w:rPr>
          <w:bCs/>
          <w:sz w:val="28"/>
          <w:szCs w:val="28"/>
        </w:rPr>
        <w:t>Moved by P Yee, seconded by D Sturek</w:t>
      </w:r>
    </w:p>
    <w:p w14:paraId="4C3312FA" w14:textId="22BB123D" w:rsidR="00FF2BD1" w:rsidRPr="00FF2BD1" w:rsidRDefault="00FF2BD1" w:rsidP="00FF2BD1">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06ADD6DF" w14:textId="2953EA94" w:rsidR="00310970" w:rsidRPr="00DB3821" w:rsidRDefault="00A9168F" w:rsidP="00AA14EB">
      <w:pPr>
        <w:widowControl w:val="0"/>
        <w:autoSpaceDE w:val="0"/>
        <w:autoSpaceDN w:val="0"/>
        <w:adjustRightInd w:val="0"/>
        <w:spacing w:before="120"/>
        <w:rPr>
          <w:bCs/>
          <w:sz w:val="28"/>
          <w:szCs w:val="28"/>
        </w:rPr>
      </w:pPr>
      <w:r w:rsidRPr="00DB3821">
        <w:rPr>
          <w:b/>
          <w:bCs/>
          <w:sz w:val="28"/>
          <w:szCs w:val="28"/>
        </w:rPr>
        <w:t>1</w:t>
      </w:r>
      <w:r w:rsidR="00153DC7">
        <w:rPr>
          <w:b/>
          <w:bCs/>
          <w:sz w:val="28"/>
          <w:szCs w:val="28"/>
        </w:rPr>
        <w:t>8</w:t>
      </w:r>
      <w:r w:rsidR="00AF252C" w:rsidRPr="00DB3821">
        <w:rPr>
          <w:b/>
          <w:bCs/>
          <w:sz w:val="28"/>
          <w:szCs w:val="28"/>
        </w:rPr>
        <w:t>:</w:t>
      </w:r>
      <w:r w:rsidR="004E4F97">
        <w:rPr>
          <w:b/>
          <w:bCs/>
          <w:sz w:val="28"/>
          <w:szCs w:val="28"/>
        </w:rPr>
        <w:t>55</w:t>
      </w:r>
      <w:r w:rsidR="001479F5" w:rsidRPr="00DB3821">
        <w:rPr>
          <w:bCs/>
          <w:sz w:val="28"/>
          <w:szCs w:val="28"/>
        </w:rPr>
        <w:tab/>
        <w:t>T</w:t>
      </w:r>
      <w:r w:rsidR="00310970" w:rsidRPr="00DB3821">
        <w:rPr>
          <w:bCs/>
          <w:sz w:val="28"/>
          <w:szCs w:val="28"/>
        </w:rPr>
        <w:t>G</w:t>
      </w:r>
      <w:r w:rsidR="001479F5" w:rsidRPr="00DB3821">
        <w:rPr>
          <w:bCs/>
          <w:sz w:val="28"/>
          <w:szCs w:val="28"/>
        </w:rPr>
        <w:t>10 (</w:t>
      </w:r>
      <w:r w:rsidR="00310970" w:rsidRPr="00DB3821">
        <w:rPr>
          <w:bCs/>
          <w:sz w:val="28"/>
          <w:szCs w:val="28"/>
        </w:rPr>
        <w:t>L2R</w:t>
      </w:r>
      <w:r w:rsidR="001479F5" w:rsidRPr="00DB3821">
        <w:rPr>
          <w:bCs/>
          <w:sz w:val="28"/>
          <w:szCs w:val="28"/>
        </w:rPr>
        <w:t>)</w:t>
      </w:r>
      <w:r w:rsidR="00310970" w:rsidRPr="00DB3821">
        <w:rPr>
          <w:bCs/>
          <w:sz w:val="28"/>
          <w:szCs w:val="28"/>
        </w:rPr>
        <w:t xml:space="preserve"> </w:t>
      </w:r>
      <w:r w:rsidR="00B302F6">
        <w:rPr>
          <w:bCs/>
          <w:sz w:val="28"/>
          <w:szCs w:val="28"/>
        </w:rPr>
        <w:t xml:space="preserve">closing report </w:t>
      </w:r>
      <w:r w:rsidR="00310970" w:rsidRPr="00DB3821">
        <w:rPr>
          <w:bCs/>
          <w:sz w:val="28"/>
          <w:szCs w:val="28"/>
        </w:rPr>
        <w:t xml:space="preserve">by </w:t>
      </w:r>
      <w:r w:rsidR="00153DC7">
        <w:rPr>
          <w:bCs/>
          <w:sz w:val="28"/>
          <w:szCs w:val="28"/>
        </w:rPr>
        <w:t>Charley Perkins</w:t>
      </w:r>
      <w:r w:rsidR="00310970" w:rsidRPr="00DB3821">
        <w:rPr>
          <w:bCs/>
          <w:sz w:val="28"/>
          <w:szCs w:val="28"/>
        </w:rPr>
        <w:t xml:space="preserve"> </w:t>
      </w:r>
      <w:r w:rsidR="00FF2BD1">
        <w:rPr>
          <w:bCs/>
          <w:sz w:val="28"/>
          <w:szCs w:val="28"/>
        </w:rPr>
        <w:t>(15-15</w:t>
      </w:r>
      <w:r w:rsidRPr="00DB3821">
        <w:rPr>
          <w:bCs/>
          <w:sz w:val="28"/>
          <w:szCs w:val="28"/>
        </w:rPr>
        <w:t>-0</w:t>
      </w:r>
      <w:r w:rsidR="00FF2BD1">
        <w:rPr>
          <w:bCs/>
          <w:sz w:val="28"/>
          <w:szCs w:val="28"/>
        </w:rPr>
        <w:t>986</w:t>
      </w:r>
      <w:r w:rsidR="007761F6">
        <w:rPr>
          <w:bCs/>
          <w:sz w:val="28"/>
          <w:szCs w:val="28"/>
        </w:rPr>
        <w:t>-01</w:t>
      </w:r>
      <w:r w:rsidRPr="00DB3821">
        <w:rPr>
          <w:bCs/>
          <w:sz w:val="28"/>
          <w:szCs w:val="28"/>
        </w:rPr>
        <w:t>)</w:t>
      </w:r>
    </w:p>
    <w:p w14:paraId="264F538E" w14:textId="77777777" w:rsidR="00FF2BD1" w:rsidRPr="00FF2BD1" w:rsidRDefault="00FF2BD1" w:rsidP="00FF2BD1">
      <w:pPr>
        <w:widowControl w:val="0"/>
        <w:autoSpaceDE w:val="0"/>
        <w:autoSpaceDN w:val="0"/>
        <w:adjustRightInd w:val="0"/>
        <w:spacing w:before="120"/>
        <w:ind w:left="720"/>
        <w:rPr>
          <w:sz w:val="28"/>
          <w:szCs w:val="28"/>
        </w:rPr>
      </w:pPr>
      <w:r w:rsidRPr="00FF2BD1">
        <w:rPr>
          <w:i/>
          <w:iCs/>
          <w:sz w:val="28"/>
          <w:szCs w:val="28"/>
        </w:rPr>
        <w:t>Move that 802.15 WG approve the formation of a Ballot Resolution Committee (BRC) for the WG balloting of the TG10 draft recommended practice with the following membership:</w:t>
      </w:r>
      <w:r w:rsidRPr="005367E6">
        <w:rPr>
          <w:i/>
          <w:iCs/>
          <w:sz w:val="28"/>
          <w:szCs w:val="28"/>
        </w:rPr>
        <w:t xml:space="preserve"> </w:t>
      </w:r>
      <w:r w:rsidRPr="005367E6">
        <w:rPr>
          <w:i/>
          <w:sz w:val="28"/>
          <w:szCs w:val="28"/>
        </w:rPr>
        <w:t xml:space="preserve">Clint Powell, </w:t>
      </w:r>
      <w:proofErr w:type="spellStart"/>
      <w:r w:rsidRPr="005367E6">
        <w:rPr>
          <w:i/>
          <w:sz w:val="28"/>
          <w:szCs w:val="28"/>
        </w:rPr>
        <w:t>Verotiana</w:t>
      </w:r>
      <w:proofErr w:type="spellEnd"/>
      <w:r w:rsidRPr="005367E6">
        <w:rPr>
          <w:i/>
          <w:sz w:val="28"/>
          <w:szCs w:val="28"/>
        </w:rPr>
        <w:t xml:space="preserve"> </w:t>
      </w:r>
      <w:proofErr w:type="spellStart"/>
      <w:r w:rsidRPr="005367E6">
        <w:rPr>
          <w:i/>
          <w:sz w:val="28"/>
          <w:szCs w:val="28"/>
        </w:rPr>
        <w:t>Rabarijaona</w:t>
      </w:r>
      <w:proofErr w:type="spellEnd"/>
      <w:r w:rsidRPr="005367E6">
        <w:rPr>
          <w:i/>
          <w:sz w:val="28"/>
          <w:szCs w:val="28"/>
        </w:rPr>
        <w:t xml:space="preserve">, Fumihide Kojima, Noriyuki Sato, Kiyoshi Fukui, </w:t>
      </w:r>
      <w:proofErr w:type="spellStart"/>
      <w:r w:rsidRPr="005367E6">
        <w:rPr>
          <w:i/>
          <w:sz w:val="28"/>
          <w:szCs w:val="28"/>
        </w:rPr>
        <w:t>Soo</w:t>
      </w:r>
      <w:proofErr w:type="spellEnd"/>
      <w:r w:rsidRPr="005367E6">
        <w:rPr>
          <w:i/>
          <w:sz w:val="28"/>
          <w:szCs w:val="28"/>
        </w:rPr>
        <w:t xml:space="preserve">-Young Chang, </w:t>
      </w:r>
      <w:proofErr w:type="spellStart"/>
      <w:r w:rsidRPr="005367E6">
        <w:rPr>
          <w:i/>
          <w:sz w:val="28"/>
          <w:szCs w:val="28"/>
        </w:rPr>
        <w:t>Jaehwan</w:t>
      </w:r>
      <w:proofErr w:type="spellEnd"/>
      <w:r w:rsidRPr="005367E6">
        <w:rPr>
          <w:i/>
          <w:sz w:val="28"/>
          <w:szCs w:val="28"/>
        </w:rPr>
        <w:t xml:space="preserve"> Kim, </w:t>
      </w:r>
      <w:proofErr w:type="spellStart"/>
      <w:r w:rsidRPr="005367E6">
        <w:rPr>
          <w:i/>
          <w:sz w:val="28"/>
          <w:szCs w:val="28"/>
        </w:rPr>
        <w:t>SangSung</w:t>
      </w:r>
      <w:proofErr w:type="spellEnd"/>
      <w:r w:rsidRPr="005367E6">
        <w:rPr>
          <w:i/>
          <w:sz w:val="28"/>
          <w:szCs w:val="28"/>
        </w:rPr>
        <w:t xml:space="preserve"> Choi, Charlie Perkins</w:t>
      </w:r>
      <w:r w:rsidRPr="00FF2BD1">
        <w:rPr>
          <w:sz w:val="28"/>
          <w:szCs w:val="28"/>
        </w:rPr>
        <w:t xml:space="preserve">. </w:t>
      </w:r>
      <w:r w:rsidRPr="00FF2BD1">
        <w:rPr>
          <w:i/>
          <w:iCs/>
          <w:sz w:val="28"/>
          <w:szCs w:val="28"/>
        </w:rPr>
        <w:t>The TG10 BRC is authorized to approve comment resolutions and to approve the start of balloting the TG10 draft on behalf of the 802.15 WG. Comment resolution on recirculation ballots between sessions will be conducted via reflector email and via teleconferences as announced to the reflector.</w:t>
      </w:r>
    </w:p>
    <w:p w14:paraId="5BF9788F" w14:textId="620FE2E9" w:rsidR="00922E4B" w:rsidRPr="00DB3821" w:rsidRDefault="00922E4B" w:rsidP="00922E4B">
      <w:pPr>
        <w:widowControl w:val="0"/>
        <w:autoSpaceDE w:val="0"/>
        <w:autoSpaceDN w:val="0"/>
        <w:adjustRightInd w:val="0"/>
        <w:spacing w:before="120"/>
        <w:ind w:left="720"/>
        <w:rPr>
          <w:bCs/>
          <w:sz w:val="28"/>
          <w:szCs w:val="28"/>
        </w:rPr>
      </w:pPr>
      <w:r w:rsidRPr="00DB3821">
        <w:rPr>
          <w:bCs/>
          <w:sz w:val="28"/>
          <w:szCs w:val="28"/>
        </w:rPr>
        <w:t xml:space="preserve">Moved by </w:t>
      </w:r>
      <w:r w:rsidR="005367E6">
        <w:rPr>
          <w:bCs/>
          <w:sz w:val="28"/>
          <w:szCs w:val="28"/>
        </w:rPr>
        <w:t>C Perkins</w:t>
      </w:r>
      <w:r w:rsidRPr="00DB3821">
        <w:rPr>
          <w:bCs/>
          <w:sz w:val="28"/>
          <w:szCs w:val="28"/>
        </w:rPr>
        <w:t xml:space="preserve">, Seconded by </w:t>
      </w:r>
      <w:r w:rsidR="005367E6">
        <w:rPr>
          <w:bCs/>
          <w:sz w:val="28"/>
          <w:szCs w:val="28"/>
        </w:rPr>
        <w:t>V</w:t>
      </w:r>
      <w:r w:rsidR="004523E0">
        <w:rPr>
          <w:bCs/>
          <w:sz w:val="28"/>
          <w:szCs w:val="28"/>
        </w:rPr>
        <w:t xml:space="preserve"> </w:t>
      </w:r>
      <w:proofErr w:type="spellStart"/>
      <w:r w:rsidR="004523E0">
        <w:rPr>
          <w:bCs/>
          <w:sz w:val="28"/>
          <w:szCs w:val="28"/>
        </w:rPr>
        <w:t>Rabarijaona</w:t>
      </w:r>
      <w:proofErr w:type="spellEnd"/>
    </w:p>
    <w:p w14:paraId="0C92F047" w14:textId="77777777" w:rsidR="00922E4B" w:rsidRPr="00DB3821" w:rsidRDefault="00922E4B" w:rsidP="00922E4B">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22DF9A53" w14:textId="5908AA3F" w:rsidR="0020041D" w:rsidRPr="00DB3821" w:rsidRDefault="00782F4F" w:rsidP="0020041D">
      <w:pPr>
        <w:widowControl w:val="0"/>
        <w:autoSpaceDE w:val="0"/>
        <w:autoSpaceDN w:val="0"/>
        <w:adjustRightInd w:val="0"/>
        <w:spacing w:before="120"/>
        <w:rPr>
          <w:bCs/>
          <w:sz w:val="28"/>
          <w:szCs w:val="28"/>
        </w:rPr>
      </w:pPr>
      <w:r w:rsidRPr="00DB3821">
        <w:rPr>
          <w:b/>
          <w:bCs/>
          <w:sz w:val="28"/>
          <w:szCs w:val="28"/>
        </w:rPr>
        <w:t>1</w:t>
      </w:r>
      <w:r w:rsidR="00861BAB" w:rsidRPr="00DB3821">
        <w:rPr>
          <w:b/>
          <w:bCs/>
          <w:sz w:val="28"/>
          <w:szCs w:val="28"/>
        </w:rPr>
        <w:t>9</w:t>
      </w:r>
      <w:r w:rsidR="00D771F2" w:rsidRPr="00DB3821">
        <w:rPr>
          <w:b/>
          <w:bCs/>
          <w:sz w:val="28"/>
          <w:szCs w:val="28"/>
        </w:rPr>
        <w:t>:</w:t>
      </w:r>
      <w:r w:rsidR="004523E0">
        <w:rPr>
          <w:b/>
          <w:bCs/>
          <w:sz w:val="28"/>
          <w:szCs w:val="28"/>
        </w:rPr>
        <w:t>02</w:t>
      </w:r>
      <w:r w:rsidR="00D771F2" w:rsidRPr="00DB3821">
        <w:rPr>
          <w:b/>
          <w:bCs/>
          <w:sz w:val="28"/>
          <w:szCs w:val="28"/>
        </w:rPr>
        <w:t xml:space="preserve"> </w:t>
      </w:r>
      <w:r w:rsidR="00D771F2" w:rsidRPr="00DB3821">
        <w:rPr>
          <w:bCs/>
          <w:sz w:val="28"/>
          <w:szCs w:val="28"/>
        </w:rPr>
        <w:t>SC</w:t>
      </w:r>
      <w:r w:rsidR="00D771F2" w:rsidRPr="00DB3821">
        <w:rPr>
          <w:b/>
          <w:bCs/>
          <w:sz w:val="28"/>
          <w:szCs w:val="28"/>
        </w:rPr>
        <w:t xml:space="preserve"> </w:t>
      </w:r>
      <w:r w:rsidR="00D771F2" w:rsidRPr="00DB3821">
        <w:rPr>
          <w:bCs/>
          <w:sz w:val="28"/>
          <w:szCs w:val="28"/>
        </w:rPr>
        <w:t>closing report by Pat</w:t>
      </w:r>
      <w:r w:rsidR="00346D02" w:rsidRPr="00DB3821">
        <w:rPr>
          <w:bCs/>
          <w:sz w:val="28"/>
          <w:szCs w:val="28"/>
        </w:rPr>
        <w:t xml:space="preserve"> Kinney</w:t>
      </w:r>
      <w:r w:rsidR="00AC695D" w:rsidRPr="00DB3821">
        <w:rPr>
          <w:bCs/>
          <w:sz w:val="28"/>
          <w:szCs w:val="28"/>
        </w:rPr>
        <w:t xml:space="preserve"> (15-15</w:t>
      </w:r>
      <w:r w:rsidR="00310970" w:rsidRPr="00DB3821">
        <w:rPr>
          <w:bCs/>
          <w:sz w:val="28"/>
          <w:szCs w:val="28"/>
        </w:rPr>
        <w:t>-0</w:t>
      </w:r>
      <w:r w:rsidR="00FE500C">
        <w:rPr>
          <w:bCs/>
          <w:sz w:val="28"/>
          <w:szCs w:val="28"/>
        </w:rPr>
        <w:t>04</w:t>
      </w:r>
      <w:r w:rsidR="007761F6">
        <w:rPr>
          <w:bCs/>
          <w:sz w:val="28"/>
          <w:szCs w:val="28"/>
        </w:rPr>
        <w:t>9-01</w:t>
      </w:r>
      <w:r w:rsidR="003B581A" w:rsidRPr="00DB3821">
        <w:rPr>
          <w:bCs/>
          <w:sz w:val="28"/>
          <w:szCs w:val="28"/>
        </w:rPr>
        <w:t>)</w:t>
      </w:r>
    </w:p>
    <w:p w14:paraId="45857AA0" w14:textId="7EBE2299" w:rsidR="0077750D" w:rsidRPr="00DB3821" w:rsidRDefault="0077750D" w:rsidP="0077750D">
      <w:pPr>
        <w:widowControl w:val="0"/>
        <w:autoSpaceDE w:val="0"/>
        <w:autoSpaceDN w:val="0"/>
        <w:adjustRightInd w:val="0"/>
        <w:spacing w:before="120"/>
        <w:ind w:left="720"/>
        <w:rPr>
          <w:bCs/>
          <w:i/>
          <w:iCs/>
          <w:sz w:val="28"/>
          <w:szCs w:val="28"/>
        </w:rPr>
      </w:pPr>
      <w:r w:rsidRPr="00DB3821">
        <w:rPr>
          <w:bCs/>
          <w:i/>
          <w:iCs/>
          <w:sz w:val="28"/>
          <w:szCs w:val="28"/>
        </w:rPr>
        <w:t xml:space="preserve">Move that 802.15 WG approve the </w:t>
      </w:r>
      <w:r w:rsidR="004D0F4C">
        <w:rPr>
          <w:bCs/>
          <w:i/>
          <w:iCs/>
          <w:sz w:val="28"/>
          <w:szCs w:val="28"/>
        </w:rPr>
        <w:t>802.15 WG Operations Manual document 15-10-0235-16.</w:t>
      </w:r>
    </w:p>
    <w:p w14:paraId="2CBE37F3" w14:textId="6ED00C04" w:rsidR="0077750D" w:rsidRPr="00F305C5" w:rsidRDefault="0077750D" w:rsidP="0077750D">
      <w:pPr>
        <w:widowControl w:val="0"/>
        <w:autoSpaceDE w:val="0"/>
        <w:autoSpaceDN w:val="0"/>
        <w:adjustRightInd w:val="0"/>
        <w:spacing w:before="120"/>
        <w:ind w:left="720"/>
        <w:rPr>
          <w:bCs/>
          <w:iCs/>
          <w:sz w:val="28"/>
          <w:szCs w:val="28"/>
        </w:rPr>
      </w:pPr>
      <w:r w:rsidRPr="00F305C5">
        <w:rPr>
          <w:bCs/>
          <w:iCs/>
          <w:sz w:val="28"/>
          <w:szCs w:val="28"/>
        </w:rPr>
        <w:t>Moved by Pat Kinney</w:t>
      </w:r>
      <w:r w:rsidR="004D0F4C" w:rsidRPr="00F305C5">
        <w:rPr>
          <w:bCs/>
          <w:iCs/>
          <w:sz w:val="28"/>
          <w:szCs w:val="28"/>
        </w:rPr>
        <w:t xml:space="preserve">, seconded by </w:t>
      </w:r>
      <w:r w:rsidR="00F305C5" w:rsidRPr="00F305C5">
        <w:rPr>
          <w:bCs/>
          <w:iCs/>
          <w:sz w:val="28"/>
          <w:szCs w:val="28"/>
        </w:rPr>
        <w:t>R Alfvin</w:t>
      </w:r>
    </w:p>
    <w:p w14:paraId="2E40BD12" w14:textId="10D73879" w:rsidR="00D32013" w:rsidRPr="00DB3821" w:rsidRDefault="00797090" w:rsidP="00797090">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02A9C9C8" w14:textId="7E00AD90" w:rsidR="007761F6" w:rsidRDefault="007761F6" w:rsidP="0075516E">
      <w:pPr>
        <w:widowControl w:val="0"/>
        <w:autoSpaceDE w:val="0"/>
        <w:autoSpaceDN w:val="0"/>
        <w:adjustRightInd w:val="0"/>
        <w:spacing w:before="120"/>
        <w:ind w:left="720" w:hanging="720"/>
        <w:rPr>
          <w:bCs/>
          <w:sz w:val="28"/>
          <w:szCs w:val="28"/>
        </w:rPr>
      </w:pPr>
      <w:r>
        <w:rPr>
          <w:b/>
          <w:bCs/>
          <w:sz w:val="28"/>
          <w:szCs w:val="28"/>
        </w:rPr>
        <w:t>19:</w:t>
      </w:r>
      <w:r w:rsidR="004523E0">
        <w:rPr>
          <w:b/>
          <w:bCs/>
          <w:sz w:val="28"/>
          <w:szCs w:val="28"/>
        </w:rPr>
        <w:t>1</w:t>
      </w:r>
      <w:r w:rsidR="006C4966">
        <w:rPr>
          <w:b/>
          <w:bCs/>
          <w:sz w:val="28"/>
          <w:szCs w:val="28"/>
        </w:rPr>
        <w:t>1</w:t>
      </w:r>
      <w:r>
        <w:rPr>
          <w:b/>
          <w:bCs/>
          <w:sz w:val="28"/>
          <w:szCs w:val="28"/>
        </w:rPr>
        <w:tab/>
      </w:r>
      <w:r w:rsidR="00FE500C">
        <w:rPr>
          <w:bCs/>
          <w:sz w:val="28"/>
          <w:szCs w:val="28"/>
        </w:rPr>
        <w:t>SG ULI</w:t>
      </w:r>
      <w:r>
        <w:rPr>
          <w:bCs/>
          <w:sz w:val="28"/>
          <w:szCs w:val="28"/>
        </w:rPr>
        <w:t xml:space="preserve"> closing report by Pat Kinney (15-1</w:t>
      </w:r>
      <w:r w:rsidR="00EB3ACE">
        <w:rPr>
          <w:bCs/>
          <w:sz w:val="28"/>
          <w:szCs w:val="28"/>
        </w:rPr>
        <w:t>6</w:t>
      </w:r>
      <w:r>
        <w:rPr>
          <w:bCs/>
          <w:sz w:val="28"/>
          <w:szCs w:val="28"/>
        </w:rPr>
        <w:t>-0</w:t>
      </w:r>
      <w:r w:rsidR="00EB3ACE">
        <w:rPr>
          <w:bCs/>
          <w:sz w:val="28"/>
          <w:szCs w:val="28"/>
        </w:rPr>
        <w:t>7</w:t>
      </w:r>
      <w:r w:rsidR="00FE500C">
        <w:rPr>
          <w:bCs/>
          <w:sz w:val="28"/>
          <w:szCs w:val="28"/>
        </w:rPr>
        <w:t>4</w:t>
      </w:r>
      <w:r>
        <w:rPr>
          <w:bCs/>
          <w:sz w:val="28"/>
          <w:szCs w:val="28"/>
        </w:rPr>
        <w:t>-01)</w:t>
      </w:r>
    </w:p>
    <w:p w14:paraId="5C2DACCA" w14:textId="66A4958F" w:rsidR="0051380E" w:rsidRDefault="00F76F14" w:rsidP="00FE500C">
      <w:pPr>
        <w:widowControl w:val="0"/>
        <w:autoSpaceDE w:val="0"/>
        <w:autoSpaceDN w:val="0"/>
        <w:adjustRightInd w:val="0"/>
        <w:spacing w:before="120"/>
        <w:ind w:left="720"/>
        <w:rPr>
          <w:bCs/>
          <w:sz w:val="28"/>
          <w:szCs w:val="28"/>
        </w:rPr>
      </w:pPr>
      <w:r>
        <w:rPr>
          <w:bCs/>
          <w:sz w:val="28"/>
          <w:szCs w:val="28"/>
        </w:rPr>
        <w:t xml:space="preserve">P Kinney </w:t>
      </w:r>
      <w:r w:rsidR="0051380E">
        <w:rPr>
          <w:bCs/>
          <w:sz w:val="28"/>
          <w:szCs w:val="28"/>
        </w:rPr>
        <w:t>reviewed</w:t>
      </w:r>
      <w:r>
        <w:rPr>
          <w:bCs/>
          <w:sz w:val="28"/>
          <w:szCs w:val="28"/>
        </w:rPr>
        <w:t xml:space="preserve"> the PAR and CSD documents.  Comment made that NesCom requires full title</w:t>
      </w:r>
      <w:r w:rsidR="0051380E">
        <w:rPr>
          <w:bCs/>
          <w:sz w:val="28"/>
          <w:szCs w:val="28"/>
        </w:rPr>
        <w:t>s</w:t>
      </w:r>
      <w:r>
        <w:rPr>
          <w:bCs/>
          <w:sz w:val="28"/>
          <w:szCs w:val="28"/>
        </w:rPr>
        <w:t xml:space="preserve"> of </w:t>
      </w:r>
      <w:r w:rsidR="0051380E">
        <w:rPr>
          <w:bCs/>
          <w:sz w:val="28"/>
          <w:szCs w:val="28"/>
        </w:rPr>
        <w:t>standards being included in the PAR text, in this ca</w:t>
      </w:r>
      <w:r w:rsidR="005D3059">
        <w:rPr>
          <w:bCs/>
          <w:sz w:val="28"/>
          <w:szCs w:val="28"/>
        </w:rPr>
        <w:t xml:space="preserve">se IEEE </w:t>
      </w:r>
      <w:proofErr w:type="spellStart"/>
      <w:r w:rsidR="005D3059">
        <w:rPr>
          <w:bCs/>
          <w:sz w:val="28"/>
          <w:szCs w:val="28"/>
        </w:rPr>
        <w:t>Std</w:t>
      </w:r>
      <w:proofErr w:type="spellEnd"/>
      <w:r w:rsidR="005D3059">
        <w:rPr>
          <w:bCs/>
          <w:sz w:val="28"/>
          <w:szCs w:val="28"/>
        </w:rPr>
        <w:t xml:space="preserve"> 802.15.4.  Suggestion made</w:t>
      </w:r>
      <w:r w:rsidR="0051380E">
        <w:rPr>
          <w:bCs/>
          <w:sz w:val="28"/>
          <w:szCs w:val="28"/>
        </w:rPr>
        <w:t xml:space="preserve"> that this title be put in section 8.1, however this can be done in March. </w:t>
      </w:r>
    </w:p>
    <w:p w14:paraId="3DF10F54" w14:textId="5F4A9B5F" w:rsidR="00FE500C" w:rsidRPr="00FE500C" w:rsidRDefault="00FE500C" w:rsidP="00FE500C">
      <w:pPr>
        <w:widowControl w:val="0"/>
        <w:autoSpaceDE w:val="0"/>
        <w:autoSpaceDN w:val="0"/>
        <w:adjustRightInd w:val="0"/>
        <w:spacing w:before="120"/>
        <w:ind w:left="720"/>
        <w:rPr>
          <w:bCs/>
          <w:sz w:val="28"/>
          <w:szCs w:val="28"/>
        </w:rPr>
      </w:pPr>
      <w:r w:rsidRPr="00FE500C">
        <w:rPr>
          <w:bCs/>
          <w:sz w:val="28"/>
          <w:szCs w:val="28"/>
        </w:rPr>
        <w:t>WG Motion:</w:t>
      </w:r>
      <w:r w:rsidRPr="00FE500C">
        <w:rPr>
          <w:bCs/>
          <w:i/>
          <w:iCs/>
          <w:sz w:val="28"/>
          <w:szCs w:val="28"/>
        </w:rPr>
        <w:t xml:space="preserve"> request that the PAR and CSD contained in documents 15-15-0760-06 and 15-15-0768-06, respectively, be approved by the IEEE 802.15 WG and </w:t>
      </w:r>
      <w:r w:rsidRPr="00FE500C">
        <w:rPr>
          <w:bCs/>
          <w:i/>
          <w:iCs/>
          <w:sz w:val="28"/>
          <w:szCs w:val="28"/>
        </w:rPr>
        <w:lastRenderedPageBreak/>
        <w:t>that the EC be requested to forward the PAR to NesCom</w:t>
      </w:r>
      <w:r w:rsidRPr="00FE500C">
        <w:rPr>
          <w:bCs/>
          <w:sz w:val="28"/>
          <w:szCs w:val="28"/>
        </w:rPr>
        <w:t xml:space="preserve">. </w:t>
      </w:r>
      <w:r w:rsidRPr="00FE500C">
        <w:rPr>
          <w:bCs/>
          <w:i/>
          <w:iCs/>
          <w:sz w:val="28"/>
          <w:szCs w:val="28"/>
        </w:rPr>
        <w:t>The 802.15 working group chair and technical editor are authorized to make additional modifications to the PAR and CSD as needed to reflect EC discussion at its closing meeting.</w:t>
      </w:r>
    </w:p>
    <w:p w14:paraId="09D51C6A" w14:textId="2BD1FEE2" w:rsidR="00FE500C" w:rsidRDefault="00FE500C" w:rsidP="004523E0">
      <w:pPr>
        <w:widowControl w:val="0"/>
        <w:autoSpaceDE w:val="0"/>
        <w:autoSpaceDN w:val="0"/>
        <w:adjustRightInd w:val="0"/>
        <w:spacing w:before="120"/>
        <w:ind w:left="720"/>
        <w:rPr>
          <w:bCs/>
          <w:sz w:val="28"/>
          <w:szCs w:val="28"/>
        </w:rPr>
      </w:pPr>
      <w:r>
        <w:rPr>
          <w:bCs/>
          <w:sz w:val="28"/>
          <w:szCs w:val="28"/>
        </w:rPr>
        <w:t xml:space="preserve">Moved by Pat Kinney, seconded by </w:t>
      </w:r>
      <w:r w:rsidR="000F7651">
        <w:rPr>
          <w:bCs/>
          <w:sz w:val="28"/>
          <w:szCs w:val="28"/>
        </w:rPr>
        <w:t>B Rolfe</w:t>
      </w:r>
    </w:p>
    <w:p w14:paraId="58FAE28C" w14:textId="260D2EDF" w:rsidR="000F7651" w:rsidRDefault="000F7651" w:rsidP="004523E0">
      <w:pPr>
        <w:widowControl w:val="0"/>
        <w:autoSpaceDE w:val="0"/>
        <w:autoSpaceDN w:val="0"/>
        <w:adjustRightInd w:val="0"/>
        <w:spacing w:before="120"/>
        <w:ind w:left="720"/>
        <w:rPr>
          <w:bCs/>
          <w:sz w:val="28"/>
          <w:szCs w:val="28"/>
        </w:rPr>
      </w:pPr>
      <w:r>
        <w:rPr>
          <w:bCs/>
          <w:sz w:val="28"/>
          <w:szCs w:val="28"/>
        </w:rPr>
        <w:t>Vote was taken with the results 31/0/0</w:t>
      </w:r>
      <w:r w:rsidR="00F305C5">
        <w:rPr>
          <w:bCs/>
          <w:sz w:val="28"/>
          <w:szCs w:val="28"/>
        </w:rPr>
        <w:t>, motion carries</w:t>
      </w:r>
    </w:p>
    <w:p w14:paraId="7CBED1A8" w14:textId="1A0031AB" w:rsidR="004523E0" w:rsidRDefault="004523E0" w:rsidP="004523E0">
      <w:pPr>
        <w:widowControl w:val="0"/>
        <w:autoSpaceDE w:val="0"/>
        <w:autoSpaceDN w:val="0"/>
        <w:adjustRightInd w:val="0"/>
        <w:spacing w:before="120"/>
        <w:rPr>
          <w:bCs/>
          <w:sz w:val="28"/>
          <w:szCs w:val="28"/>
        </w:rPr>
      </w:pPr>
      <w:r>
        <w:rPr>
          <w:b/>
          <w:bCs/>
          <w:sz w:val="28"/>
          <w:szCs w:val="28"/>
        </w:rPr>
        <w:t xml:space="preserve">19:18 </w:t>
      </w:r>
      <w:r w:rsidRPr="00251AD4">
        <w:rPr>
          <w:bCs/>
          <w:sz w:val="28"/>
          <w:szCs w:val="28"/>
        </w:rPr>
        <w:t>802.15.4v by K Shah</w:t>
      </w:r>
      <w:r>
        <w:rPr>
          <w:bCs/>
          <w:sz w:val="28"/>
          <w:szCs w:val="28"/>
        </w:rPr>
        <w:t xml:space="preserve"> (15-16-0135-00)</w:t>
      </w:r>
    </w:p>
    <w:p w14:paraId="1744DDFE" w14:textId="713C7D31" w:rsidR="0092076A" w:rsidRPr="0092076A" w:rsidRDefault="0092076A" w:rsidP="0092076A">
      <w:pPr>
        <w:widowControl w:val="0"/>
        <w:autoSpaceDE w:val="0"/>
        <w:autoSpaceDN w:val="0"/>
        <w:adjustRightInd w:val="0"/>
        <w:spacing w:before="120"/>
        <w:ind w:left="720"/>
        <w:rPr>
          <w:bCs/>
          <w:sz w:val="28"/>
          <w:szCs w:val="28"/>
        </w:rPr>
      </w:pPr>
      <w:r>
        <w:rPr>
          <w:sz w:val="28"/>
          <w:szCs w:val="28"/>
        </w:rPr>
        <w:t xml:space="preserve">K Shah </w:t>
      </w:r>
      <w:r w:rsidRPr="0092076A">
        <w:rPr>
          <w:sz w:val="28"/>
          <w:szCs w:val="28"/>
        </w:rPr>
        <w:t xml:space="preserve">presented Sub-GHz Proposal for 802.15.4 </w:t>
      </w:r>
      <w:r>
        <w:rPr>
          <w:sz w:val="28"/>
          <w:szCs w:val="28"/>
        </w:rPr>
        <w:t>(</w:t>
      </w:r>
      <w:r w:rsidRPr="0092076A">
        <w:rPr>
          <w:sz w:val="28"/>
          <w:szCs w:val="28"/>
        </w:rPr>
        <w:t>15-16-87-00-0000</w:t>
      </w:r>
      <w:r>
        <w:rPr>
          <w:sz w:val="28"/>
          <w:szCs w:val="28"/>
        </w:rPr>
        <w:t>)</w:t>
      </w:r>
      <w:r w:rsidRPr="0092076A">
        <w:rPr>
          <w:sz w:val="28"/>
          <w:szCs w:val="28"/>
        </w:rPr>
        <w:t xml:space="preserve"> </w:t>
      </w:r>
      <w:r>
        <w:rPr>
          <w:sz w:val="28"/>
          <w:szCs w:val="28"/>
        </w:rPr>
        <w:t>and</w:t>
      </w:r>
      <w:r w:rsidRPr="0092076A">
        <w:rPr>
          <w:sz w:val="28"/>
          <w:szCs w:val="28"/>
        </w:rPr>
        <w:t xml:space="preserve"> PAR and CSD </w:t>
      </w:r>
      <w:r>
        <w:rPr>
          <w:sz w:val="28"/>
          <w:szCs w:val="28"/>
        </w:rPr>
        <w:t>(15-16-0130-00 and 15-16-0131-00 respectively)</w:t>
      </w:r>
      <w:r w:rsidRPr="0092076A">
        <w:rPr>
          <w:sz w:val="28"/>
          <w:szCs w:val="28"/>
        </w:rPr>
        <w:t xml:space="preserve"> </w:t>
      </w:r>
      <w:r>
        <w:rPr>
          <w:sz w:val="28"/>
          <w:szCs w:val="28"/>
        </w:rPr>
        <w:t>for 15.4 Regional Sub-GHz band</w:t>
      </w:r>
      <w:r w:rsidRPr="0092076A">
        <w:rPr>
          <w:sz w:val="28"/>
          <w:szCs w:val="28"/>
        </w:rPr>
        <w:t>.</w:t>
      </w:r>
    </w:p>
    <w:p w14:paraId="3F7E2699" w14:textId="77777777" w:rsidR="004523E0" w:rsidRPr="00F305C5" w:rsidRDefault="004523E0" w:rsidP="004523E0">
      <w:pPr>
        <w:widowControl w:val="0"/>
        <w:autoSpaceDE w:val="0"/>
        <w:autoSpaceDN w:val="0"/>
        <w:adjustRightInd w:val="0"/>
        <w:spacing w:before="120"/>
        <w:ind w:left="720"/>
        <w:rPr>
          <w:bCs/>
          <w:sz w:val="28"/>
          <w:szCs w:val="28"/>
        </w:rPr>
      </w:pPr>
      <w:r w:rsidRPr="00F305C5">
        <w:rPr>
          <w:bCs/>
          <w:sz w:val="28"/>
          <w:szCs w:val="28"/>
        </w:rPr>
        <w:t>WG Motion:</w:t>
      </w:r>
      <w:r w:rsidRPr="00F305C5">
        <w:rPr>
          <w:bCs/>
          <w:i/>
          <w:iCs/>
          <w:sz w:val="28"/>
          <w:szCs w:val="28"/>
        </w:rPr>
        <w:t xml:space="preserve"> request that the PAR and CSD contained in documents 15-16-0130-00 and 15-16-0131-00, respectively, be approved by the IEEE 802.15 WG and that the EC be requested to forward the PAR to NesCom</w:t>
      </w:r>
      <w:r w:rsidRPr="00F305C5">
        <w:rPr>
          <w:bCs/>
          <w:sz w:val="28"/>
          <w:szCs w:val="28"/>
        </w:rPr>
        <w:t xml:space="preserve">. </w:t>
      </w:r>
      <w:r w:rsidRPr="00F305C5">
        <w:rPr>
          <w:bCs/>
          <w:i/>
          <w:iCs/>
          <w:sz w:val="28"/>
          <w:szCs w:val="28"/>
        </w:rPr>
        <w:t>The 802.15 working group chair and technical editor are authorized to make additional modifications to the PAR and CSD as needed to reflect EC discussion at its closing meeting.</w:t>
      </w:r>
    </w:p>
    <w:p w14:paraId="659B8C21" w14:textId="77777777" w:rsidR="004523E0" w:rsidRDefault="004523E0" w:rsidP="004523E0">
      <w:pPr>
        <w:widowControl w:val="0"/>
        <w:autoSpaceDE w:val="0"/>
        <w:autoSpaceDN w:val="0"/>
        <w:adjustRightInd w:val="0"/>
        <w:spacing w:before="120"/>
        <w:ind w:left="720"/>
        <w:rPr>
          <w:bCs/>
          <w:i/>
          <w:iCs/>
          <w:sz w:val="28"/>
          <w:szCs w:val="28"/>
        </w:rPr>
      </w:pPr>
      <w:r w:rsidRPr="00F305C5">
        <w:rPr>
          <w:bCs/>
          <w:i/>
          <w:iCs/>
          <w:sz w:val="28"/>
          <w:szCs w:val="28"/>
        </w:rPr>
        <w:t>Moved by K Shah, Seconded by B Rolfe</w:t>
      </w:r>
    </w:p>
    <w:p w14:paraId="1B5BB1F2" w14:textId="3AAA351D" w:rsidR="004523E0" w:rsidRPr="00F305C5" w:rsidRDefault="00F76F14" w:rsidP="004523E0">
      <w:pPr>
        <w:widowControl w:val="0"/>
        <w:autoSpaceDE w:val="0"/>
        <w:autoSpaceDN w:val="0"/>
        <w:adjustRightInd w:val="0"/>
        <w:spacing w:before="120"/>
        <w:ind w:left="720"/>
        <w:rPr>
          <w:bCs/>
          <w:sz w:val="28"/>
          <w:szCs w:val="28"/>
        </w:rPr>
      </w:pPr>
      <w:r>
        <w:rPr>
          <w:bCs/>
          <w:sz w:val="28"/>
          <w:szCs w:val="28"/>
        </w:rPr>
        <w:t>Upon no discussion, the v</w:t>
      </w:r>
      <w:r w:rsidR="004523E0">
        <w:rPr>
          <w:bCs/>
          <w:sz w:val="28"/>
          <w:szCs w:val="28"/>
        </w:rPr>
        <w:t>ote was taken with the results 29/0/0, motion carries</w:t>
      </w:r>
    </w:p>
    <w:p w14:paraId="48B20F0D" w14:textId="116708F3" w:rsidR="004523E0" w:rsidRDefault="004523E0" w:rsidP="004523E0">
      <w:pPr>
        <w:widowControl w:val="0"/>
        <w:autoSpaceDE w:val="0"/>
        <w:autoSpaceDN w:val="0"/>
        <w:adjustRightInd w:val="0"/>
        <w:spacing w:before="120"/>
        <w:rPr>
          <w:b/>
          <w:bCs/>
          <w:sz w:val="28"/>
          <w:szCs w:val="28"/>
        </w:rPr>
      </w:pPr>
      <w:r w:rsidRPr="00DB3821">
        <w:rPr>
          <w:b/>
          <w:bCs/>
          <w:sz w:val="28"/>
          <w:szCs w:val="28"/>
        </w:rPr>
        <w:t>19:</w:t>
      </w:r>
      <w:r w:rsidR="0092076A">
        <w:rPr>
          <w:b/>
          <w:bCs/>
          <w:sz w:val="28"/>
          <w:szCs w:val="28"/>
        </w:rPr>
        <w:t>27</w:t>
      </w:r>
      <w:r>
        <w:rPr>
          <w:b/>
          <w:bCs/>
          <w:sz w:val="28"/>
          <w:szCs w:val="28"/>
        </w:rPr>
        <w:tab/>
      </w:r>
      <w:r w:rsidRPr="00856E40">
        <w:rPr>
          <w:bCs/>
          <w:sz w:val="28"/>
          <w:szCs w:val="28"/>
        </w:rPr>
        <w:t xml:space="preserve">IG </w:t>
      </w:r>
      <w:proofErr w:type="spellStart"/>
      <w:r w:rsidRPr="00856E40">
        <w:rPr>
          <w:bCs/>
          <w:sz w:val="28"/>
          <w:szCs w:val="28"/>
        </w:rPr>
        <w:t>dep</w:t>
      </w:r>
      <w:proofErr w:type="spellEnd"/>
      <w:r w:rsidRPr="00856E40">
        <w:rPr>
          <w:bCs/>
          <w:sz w:val="28"/>
          <w:szCs w:val="28"/>
        </w:rPr>
        <w:t xml:space="preserve"> closing report by </w:t>
      </w:r>
      <w:r>
        <w:rPr>
          <w:bCs/>
          <w:sz w:val="28"/>
          <w:szCs w:val="28"/>
        </w:rPr>
        <w:t>B Rolfe</w:t>
      </w:r>
      <w:r w:rsidRPr="00856E40">
        <w:rPr>
          <w:bCs/>
          <w:sz w:val="28"/>
          <w:szCs w:val="28"/>
        </w:rPr>
        <w:t xml:space="preserve"> (15-1</w:t>
      </w:r>
      <w:r w:rsidR="00F76F14">
        <w:rPr>
          <w:bCs/>
          <w:sz w:val="28"/>
          <w:szCs w:val="28"/>
        </w:rPr>
        <w:t>6</w:t>
      </w:r>
      <w:r w:rsidRPr="00856E40">
        <w:rPr>
          <w:bCs/>
          <w:sz w:val="28"/>
          <w:szCs w:val="28"/>
        </w:rPr>
        <w:t>-0</w:t>
      </w:r>
      <w:r w:rsidR="00F76F14">
        <w:rPr>
          <w:bCs/>
          <w:sz w:val="28"/>
          <w:szCs w:val="28"/>
        </w:rPr>
        <w:t>095-03</w:t>
      </w:r>
      <w:r w:rsidRPr="00856E40">
        <w:rPr>
          <w:bCs/>
          <w:sz w:val="28"/>
          <w:szCs w:val="28"/>
        </w:rPr>
        <w:t>)</w:t>
      </w:r>
    </w:p>
    <w:p w14:paraId="20AA0520" w14:textId="73B915F8" w:rsidR="0092076A" w:rsidRPr="0092076A" w:rsidRDefault="0092076A" w:rsidP="0004294F">
      <w:pPr>
        <w:widowControl w:val="0"/>
        <w:autoSpaceDE w:val="0"/>
        <w:autoSpaceDN w:val="0"/>
        <w:adjustRightInd w:val="0"/>
        <w:spacing w:before="120"/>
        <w:ind w:left="720" w:hanging="720"/>
        <w:rPr>
          <w:bCs/>
          <w:sz w:val="28"/>
          <w:szCs w:val="28"/>
        </w:rPr>
      </w:pPr>
      <w:r>
        <w:rPr>
          <w:b/>
          <w:bCs/>
          <w:sz w:val="28"/>
          <w:szCs w:val="28"/>
        </w:rPr>
        <w:t xml:space="preserve">19:31 </w:t>
      </w:r>
      <w:r>
        <w:rPr>
          <w:bCs/>
          <w:sz w:val="28"/>
          <w:szCs w:val="28"/>
        </w:rPr>
        <w:t>802.11 liaison report by A Petrick (15-16-0116-00)</w:t>
      </w:r>
    </w:p>
    <w:p w14:paraId="407CEF28" w14:textId="797C1D46" w:rsidR="00382551" w:rsidRDefault="000E1588" w:rsidP="0004294F">
      <w:pPr>
        <w:widowControl w:val="0"/>
        <w:autoSpaceDE w:val="0"/>
        <w:autoSpaceDN w:val="0"/>
        <w:adjustRightInd w:val="0"/>
        <w:spacing w:before="120"/>
        <w:ind w:left="720" w:hanging="720"/>
        <w:rPr>
          <w:bCs/>
          <w:sz w:val="28"/>
          <w:szCs w:val="28"/>
        </w:rPr>
      </w:pPr>
      <w:r w:rsidRPr="00DB3821">
        <w:rPr>
          <w:b/>
          <w:bCs/>
          <w:sz w:val="28"/>
          <w:szCs w:val="28"/>
        </w:rPr>
        <w:t>19:</w:t>
      </w:r>
      <w:r w:rsidR="008C1B56">
        <w:rPr>
          <w:b/>
          <w:bCs/>
          <w:sz w:val="28"/>
          <w:szCs w:val="28"/>
        </w:rPr>
        <w:t>38</w:t>
      </w:r>
      <w:r w:rsidR="00382551" w:rsidRPr="00DB3821">
        <w:rPr>
          <w:b/>
          <w:bCs/>
          <w:sz w:val="28"/>
          <w:szCs w:val="28"/>
        </w:rPr>
        <w:tab/>
      </w:r>
      <w:r w:rsidR="00382551" w:rsidRPr="00DB3821">
        <w:rPr>
          <w:bCs/>
          <w:sz w:val="28"/>
          <w:szCs w:val="28"/>
        </w:rPr>
        <w:t xml:space="preserve">802.18 </w:t>
      </w:r>
      <w:r w:rsidR="008C1B56">
        <w:rPr>
          <w:bCs/>
          <w:sz w:val="28"/>
          <w:szCs w:val="28"/>
        </w:rPr>
        <w:t xml:space="preserve">liaison report </w:t>
      </w:r>
      <w:r w:rsidR="00382551" w:rsidRPr="00DB3821">
        <w:rPr>
          <w:bCs/>
          <w:sz w:val="28"/>
          <w:szCs w:val="28"/>
        </w:rPr>
        <w:t xml:space="preserve">by J </w:t>
      </w:r>
      <w:r w:rsidR="008C1B56">
        <w:rPr>
          <w:bCs/>
          <w:sz w:val="28"/>
          <w:szCs w:val="28"/>
        </w:rPr>
        <w:t>Holcomb</w:t>
      </w:r>
      <w:r w:rsidR="00697E80">
        <w:rPr>
          <w:bCs/>
          <w:sz w:val="28"/>
          <w:szCs w:val="28"/>
        </w:rPr>
        <w:t xml:space="preserve"> (15-16</w:t>
      </w:r>
      <w:r w:rsidR="0075516E" w:rsidRPr="00DB3821">
        <w:rPr>
          <w:bCs/>
          <w:sz w:val="28"/>
          <w:szCs w:val="28"/>
        </w:rPr>
        <w:t>-0</w:t>
      </w:r>
      <w:r w:rsidR="008C1B56">
        <w:rPr>
          <w:bCs/>
          <w:sz w:val="28"/>
          <w:szCs w:val="28"/>
        </w:rPr>
        <w:t>109</w:t>
      </w:r>
      <w:r w:rsidR="0075516E" w:rsidRPr="00DB3821">
        <w:rPr>
          <w:bCs/>
          <w:sz w:val="28"/>
          <w:szCs w:val="28"/>
        </w:rPr>
        <w:t>-00)</w:t>
      </w:r>
    </w:p>
    <w:p w14:paraId="7D23B573" w14:textId="4C9A5624" w:rsidR="0084043C" w:rsidRPr="0084043C" w:rsidRDefault="005D3059" w:rsidP="0084043C">
      <w:pPr>
        <w:widowControl w:val="0"/>
        <w:autoSpaceDE w:val="0"/>
        <w:autoSpaceDN w:val="0"/>
        <w:adjustRightInd w:val="0"/>
        <w:spacing w:before="120"/>
        <w:ind w:left="720"/>
        <w:rPr>
          <w:bCs/>
          <w:sz w:val="28"/>
          <w:szCs w:val="28"/>
        </w:rPr>
      </w:pPr>
      <w:r>
        <w:rPr>
          <w:bCs/>
          <w:sz w:val="28"/>
          <w:szCs w:val="28"/>
        </w:rPr>
        <w:t>Questioned as to the future of 802.18</w:t>
      </w:r>
      <w:r w:rsidR="0084043C" w:rsidRPr="0084043C">
        <w:rPr>
          <w:bCs/>
          <w:sz w:val="28"/>
          <w:szCs w:val="28"/>
        </w:rPr>
        <w:t xml:space="preserve">, the chair advised the group </w:t>
      </w:r>
      <w:r w:rsidR="0084043C">
        <w:rPr>
          <w:bCs/>
          <w:sz w:val="28"/>
          <w:szCs w:val="28"/>
        </w:rPr>
        <w:t xml:space="preserve">that the 802 EC </w:t>
      </w:r>
      <w:r w:rsidR="0084043C" w:rsidRPr="0084043C">
        <w:rPr>
          <w:sz w:val="28"/>
          <w:szCs w:val="28"/>
        </w:rPr>
        <w:t xml:space="preserve">will stick with </w:t>
      </w:r>
      <w:r>
        <w:rPr>
          <w:sz w:val="28"/>
          <w:szCs w:val="28"/>
        </w:rPr>
        <w:t xml:space="preserve">the </w:t>
      </w:r>
      <w:r w:rsidR="0084043C" w:rsidRPr="0084043C">
        <w:rPr>
          <w:sz w:val="28"/>
          <w:szCs w:val="28"/>
        </w:rPr>
        <w:t xml:space="preserve">TAG concept (straw poll 7/2), </w:t>
      </w:r>
      <w:r>
        <w:rPr>
          <w:sz w:val="28"/>
          <w:szCs w:val="28"/>
        </w:rPr>
        <w:t xml:space="preserve">but </w:t>
      </w:r>
      <w:r w:rsidR="0084043C" w:rsidRPr="0084043C">
        <w:rPr>
          <w:sz w:val="28"/>
          <w:szCs w:val="28"/>
        </w:rPr>
        <w:t>will be discussed furthe</w:t>
      </w:r>
      <w:r>
        <w:rPr>
          <w:sz w:val="28"/>
          <w:szCs w:val="28"/>
        </w:rPr>
        <w:t>r at the EC meeting, anticipating</w:t>
      </w:r>
      <w:r w:rsidR="0084043C" w:rsidRPr="0084043C">
        <w:rPr>
          <w:sz w:val="28"/>
          <w:szCs w:val="28"/>
        </w:rPr>
        <w:t xml:space="preserve"> that changes will be implemented March 1</w:t>
      </w:r>
      <w:r w:rsidR="0084043C" w:rsidRPr="0084043C">
        <w:rPr>
          <w:sz w:val="28"/>
          <w:szCs w:val="28"/>
          <w:vertAlign w:val="superscript"/>
        </w:rPr>
        <w:t>st</w:t>
      </w:r>
      <w:r w:rsidR="0084043C" w:rsidRPr="0084043C">
        <w:rPr>
          <w:sz w:val="28"/>
          <w:szCs w:val="28"/>
        </w:rPr>
        <w:t>.</w:t>
      </w:r>
    </w:p>
    <w:p w14:paraId="08C4181E" w14:textId="127110B5" w:rsidR="00382551" w:rsidRDefault="0056198E" w:rsidP="00FD663A">
      <w:pPr>
        <w:widowControl w:val="0"/>
        <w:autoSpaceDE w:val="0"/>
        <w:autoSpaceDN w:val="0"/>
        <w:adjustRightInd w:val="0"/>
        <w:spacing w:before="120"/>
        <w:ind w:left="720" w:hanging="720"/>
        <w:rPr>
          <w:bCs/>
          <w:sz w:val="28"/>
          <w:szCs w:val="28"/>
        </w:rPr>
      </w:pPr>
      <w:r w:rsidRPr="00DB3821">
        <w:rPr>
          <w:b/>
          <w:bCs/>
          <w:sz w:val="28"/>
          <w:szCs w:val="28"/>
        </w:rPr>
        <w:t>19:3</w:t>
      </w:r>
      <w:r w:rsidR="00862D58">
        <w:rPr>
          <w:b/>
          <w:bCs/>
          <w:sz w:val="28"/>
          <w:szCs w:val="28"/>
        </w:rPr>
        <w:t>6</w:t>
      </w:r>
      <w:r w:rsidR="003F699A" w:rsidRPr="00DB3821">
        <w:rPr>
          <w:bCs/>
          <w:sz w:val="28"/>
          <w:szCs w:val="28"/>
        </w:rPr>
        <w:tab/>
      </w:r>
      <w:r w:rsidR="00040442" w:rsidRPr="00DB3821">
        <w:rPr>
          <w:bCs/>
          <w:sz w:val="28"/>
          <w:szCs w:val="28"/>
        </w:rPr>
        <w:t xml:space="preserve">802.24 by </w:t>
      </w:r>
      <w:r w:rsidR="008C1B56">
        <w:rPr>
          <w:bCs/>
          <w:sz w:val="28"/>
          <w:szCs w:val="28"/>
        </w:rPr>
        <w:t>B Rolfe</w:t>
      </w:r>
    </w:p>
    <w:p w14:paraId="4BA3CFD3" w14:textId="72292CAB" w:rsidR="0084043C" w:rsidRPr="0084043C" w:rsidRDefault="0084043C" w:rsidP="00F02F87">
      <w:pPr>
        <w:widowControl w:val="0"/>
        <w:numPr>
          <w:ilvl w:val="0"/>
          <w:numId w:val="23"/>
        </w:numPr>
        <w:tabs>
          <w:tab w:val="clear" w:pos="720"/>
        </w:tabs>
        <w:autoSpaceDE w:val="0"/>
        <w:autoSpaceDN w:val="0"/>
        <w:adjustRightInd w:val="0"/>
        <w:ind w:left="1170"/>
        <w:rPr>
          <w:bCs/>
          <w:sz w:val="28"/>
          <w:szCs w:val="28"/>
        </w:rPr>
      </w:pPr>
      <w:r w:rsidRPr="0084043C">
        <w:rPr>
          <w:bCs/>
          <w:sz w:val="28"/>
          <w:szCs w:val="28"/>
        </w:rPr>
        <w:t xml:space="preserve">Action Items from this </w:t>
      </w:r>
      <w:r w:rsidR="00F02F87">
        <w:rPr>
          <w:bCs/>
          <w:sz w:val="28"/>
          <w:szCs w:val="28"/>
        </w:rPr>
        <w:t>session</w:t>
      </w:r>
    </w:p>
    <w:p w14:paraId="6668B23C" w14:textId="77777777" w:rsidR="0084043C" w:rsidRPr="0084043C" w:rsidRDefault="0084043C" w:rsidP="00F02F87">
      <w:pPr>
        <w:widowControl w:val="0"/>
        <w:numPr>
          <w:ilvl w:val="1"/>
          <w:numId w:val="23"/>
        </w:numPr>
        <w:autoSpaceDE w:val="0"/>
        <w:autoSpaceDN w:val="0"/>
        <w:adjustRightInd w:val="0"/>
        <w:rPr>
          <w:bCs/>
          <w:sz w:val="28"/>
          <w:szCs w:val="28"/>
        </w:rPr>
      </w:pPr>
      <w:r w:rsidRPr="0084043C">
        <w:rPr>
          <w:bCs/>
          <w:sz w:val="28"/>
          <w:szCs w:val="28"/>
        </w:rPr>
        <w:t>Follow up for Sub-1GHz white paper</w:t>
      </w:r>
    </w:p>
    <w:p w14:paraId="2F1D2EDE" w14:textId="647B47CA" w:rsidR="0084043C" w:rsidRPr="0084043C" w:rsidRDefault="0084043C" w:rsidP="00F02F87">
      <w:pPr>
        <w:widowControl w:val="0"/>
        <w:numPr>
          <w:ilvl w:val="1"/>
          <w:numId w:val="23"/>
        </w:numPr>
        <w:autoSpaceDE w:val="0"/>
        <w:autoSpaceDN w:val="0"/>
        <w:adjustRightInd w:val="0"/>
        <w:rPr>
          <w:bCs/>
          <w:sz w:val="28"/>
          <w:szCs w:val="28"/>
        </w:rPr>
      </w:pPr>
      <w:r w:rsidRPr="0084043C">
        <w:rPr>
          <w:bCs/>
          <w:sz w:val="28"/>
          <w:szCs w:val="28"/>
        </w:rPr>
        <w:t>Follow up for SG Companion Presentation</w:t>
      </w:r>
    </w:p>
    <w:p w14:paraId="6F5CEB71" w14:textId="43E9D089" w:rsidR="00861BAB" w:rsidRPr="00DB3821" w:rsidRDefault="00861BAB" w:rsidP="0004294F">
      <w:pPr>
        <w:widowControl w:val="0"/>
        <w:autoSpaceDE w:val="0"/>
        <w:autoSpaceDN w:val="0"/>
        <w:adjustRightInd w:val="0"/>
        <w:spacing w:before="120"/>
        <w:ind w:left="720" w:hanging="720"/>
        <w:rPr>
          <w:b/>
          <w:bCs/>
          <w:sz w:val="28"/>
          <w:szCs w:val="28"/>
        </w:rPr>
      </w:pPr>
      <w:r w:rsidRPr="00DB3821">
        <w:rPr>
          <w:b/>
          <w:bCs/>
          <w:sz w:val="28"/>
          <w:szCs w:val="28"/>
        </w:rPr>
        <w:t>AoB</w:t>
      </w:r>
    </w:p>
    <w:p w14:paraId="1CB25BAC" w14:textId="711A2080" w:rsidR="00E41B7F" w:rsidRPr="0084043C" w:rsidRDefault="00975A18" w:rsidP="0084043C">
      <w:pPr>
        <w:widowControl w:val="0"/>
        <w:autoSpaceDE w:val="0"/>
        <w:autoSpaceDN w:val="0"/>
        <w:adjustRightInd w:val="0"/>
        <w:spacing w:before="120"/>
        <w:ind w:left="720" w:hanging="720"/>
        <w:rPr>
          <w:bCs/>
          <w:sz w:val="28"/>
          <w:szCs w:val="28"/>
        </w:rPr>
      </w:pPr>
      <w:r w:rsidRPr="00DB3821">
        <w:rPr>
          <w:b/>
          <w:bCs/>
          <w:sz w:val="28"/>
          <w:szCs w:val="28"/>
        </w:rPr>
        <w:t>19</w:t>
      </w:r>
      <w:r w:rsidR="005429CB" w:rsidRPr="00DB3821">
        <w:rPr>
          <w:b/>
          <w:bCs/>
          <w:sz w:val="28"/>
          <w:szCs w:val="28"/>
        </w:rPr>
        <w:t>:</w:t>
      </w:r>
      <w:r w:rsidR="006C4966">
        <w:rPr>
          <w:b/>
          <w:bCs/>
          <w:sz w:val="28"/>
          <w:szCs w:val="28"/>
        </w:rPr>
        <w:t>5</w:t>
      </w:r>
      <w:r w:rsidR="0084043C">
        <w:rPr>
          <w:b/>
          <w:bCs/>
          <w:sz w:val="28"/>
          <w:szCs w:val="28"/>
        </w:rPr>
        <w:t>3</w:t>
      </w:r>
      <w:r w:rsidR="005B1FB1" w:rsidRPr="00DB3821">
        <w:rPr>
          <w:bCs/>
          <w:sz w:val="28"/>
          <w:szCs w:val="28"/>
        </w:rPr>
        <w:tab/>
      </w:r>
      <w:r w:rsidR="006A312D" w:rsidRPr="00DB3821">
        <w:rPr>
          <w:sz w:val="28"/>
          <w:szCs w:val="28"/>
        </w:rPr>
        <w:t>M</w:t>
      </w:r>
      <w:r w:rsidR="0015657F" w:rsidRPr="00DB3821">
        <w:rPr>
          <w:sz w:val="28"/>
          <w:szCs w:val="28"/>
        </w:rPr>
        <w:t xml:space="preserve">otion </w:t>
      </w:r>
      <w:r w:rsidR="0015657F" w:rsidRPr="00DB3821">
        <w:rPr>
          <w:i/>
          <w:sz w:val="28"/>
          <w:szCs w:val="28"/>
        </w:rPr>
        <w:t>to adjourn</w:t>
      </w:r>
      <w:r w:rsidR="00F943F9" w:rsidRPr="00DB3821">
        <w:rPr>
          <w:sz w:val="28"/>
          <w:szCs w:val="28"/>
        </w:rPr>
        <w:t xml:space="preserve"> was made by</w:t>
      </w:r>
      <w:r w:rsidR="001C2E85" w:rsidRPr="00DB3821">
        <w:rPr>
          <w:sz w:val="28"/>
          <w:szCs w:val="28"/>
        </w:rPr>
        <w:t xml:space="preserve"> </w:t>
      </w:r>
      <w:r w:rsidRPr="00DB3821">
        <w:rPr>
          <w:sz w:val="28"/>
          <w:szCs w:val="28"/>
        </w:rPr>
        <w:t xml:space="preserve">C </w:t>
      </w:r>
      <w:r w:rsidR="0084043C">
        <w:rPr>
          <w:sz w:val="28"/>
          <w:szCs w:val="28"/>
        </w:rPr>
        <w:t>Chaplin</w:t>
      </w:r>
      <w:r w:rsidR="0015657F" w:rsidRPr="00DB3821">
        <w:rPr>
          <w:sz w:val="28"/>
          <w:szCs w:val="28"/>
        </w:rPr>
        <w:t>, seconded by</w:t>
      </w:r>
      <w:r w:rsidR="001C2E85" w:rsidRPr="00DB3821">
        <w:rPr>
          <w:sz w:val="28"/>
          <w:szCs w:val="28"/>
        </w:rPr>
        <w:t xml:space="preserve"> </w:t>
      </w:r>
      <w:r w:rsidR="0084043C">
        <w:rPr>
          <w:sz w:val="28"/>
          <w:szCs w:val="28"/>
        </w:rPr>
        <w:t>B Rolfe</w:t>
      </w:r>
      <w:r w:rsidR="0015657F" w:rsidRPr="00DB3821">
        <w:rPr>
          <w:sz w:val="28"/>
          <w:szCs w:val="28"/>
        </w:rPr>
        <w:t>, upon no objection the motion carried, this session is adjourned.</w:t>
      </w:r>
    </w:p>
    <w:p w14:paraId="22B8B569" w14:textId="77777777" w:rsidR="00F02F87" w:rsidRDefault="00F02F87">
      <w:pPr>
        <w:rPr>
          <w:b/>
          <w:sz w:val="28"/>
        </w:rPr>
      </w:pPr>
      <w:r>
        <w:rPr>
          <w:b/>
        </w:rPr>
        <w:br w:type="page"/>
      </w:r>
    </w:p>
    <w:p w14:paraId="4FF3521B" w14:textId="59075085" w:rsidR="00FC0180" w:rsidRPr="00DB3821" w:rsidRDefault="00FC0180" w:rsidP="00FC0180">
      <w:pPr>
        <w:pStyle w:val="BodyTextIndent"/>
        <w:ind w:left="0"/>
        <w:sectPr w:rsidR="00FC0180" w:rsidRPr="00DB3821" w:rsidSect="000E1588">
          <w:headerReference w:type="default" r:id="rId18"/>
          <w:footerReference w:type="default" r:id="rId19"/>
          <w:headerReference w:type="first" r:id="rId20"/>
          <w:footerReference w:type="first" r:id="rId21"/>
          <w:footnotePr>
            <w:pos w:val="beneathText"/>
          </w:footnotePr>
          <w:pgSz w:w="12240" w:h="15840"/>
          <w:pgMar w:top="1800" w:right="900" w:bottom="1800" w:left="1440" w:header="1296" w:footer="1296" w:gutter="0"/>
          <w:cols w:space="720"/>
        </w:sectPr>
      </w:pPr>
      <w:r w:rsidRPr="00DB3821">
        <w:rPr>
          <w:b/>
        </w:rPr>
        <w:lastRenderedPageBreak/>
        <w:t>Annex A</w:t>
      </w:r>
      <w:r w:rsidRPr="00DB3821">
        <w:rPr>
          <w:b/>
        </w:rPr>
        <w:tab/>
      </w:r>
      <w:r w:rsidRPr="00DB3821">
        <w:t xml:space="preserve">Attendance = </w:t>
      </w:r>
      <w:r w:rsidR="00F02F87">
        <w:rPr>
          <w:rFonts w:eastAsia="Batang"/>
          <w:szCs w:val="28"/>
          <w:lang w:eastAsia="ko-KR"/>
        </w:rPr>
        <w:t>97</w:t>
      </w:r>
    </w:p>
    <w:p w14:paraId="44A1A30F" w14:textId="77777777" w:rsidR="00FC0180" w:rsidRPr="00DB3821" w:rsidRDefault="00FC0180" w:rsidP="00FC0180">
      <w:pPr>
        <w:autoSpaceDE w:val="0"/>
        <w:autoSpaceDN w:val="0"/>
        <w:adjustRightInd w:val="0"/>
        <w:rPr>
          <w:rFonts w:eastAsia="Batang"/>
          <w:lang w:eastAsia="ko-KR"/>
        </w:rPr>
      </w:pPr>
    </w:p>
    <w:tbl>
      <w:tblPr>
        <w:tblStyle w:val="TableGrid"/>
        <w:tblW w:w="9630" w:type="dxa"/>
        <w:tblInd w:w="18" w:type="dxa"/>
        <w:tblLayout w:type="fixed"/>
        <w:tblLook w:val="04A0" w:firstRow="1" w:lastRow="0" w:firstColumn="1" w:lastColumn="0" w:noHBand="0" w:noVBand="1"/>
      </w:tblPr>
      <w:tblGrid>
        <w:gridCol w:w="2520"/>
        <w:gridCol w:w="1800"/>
        <w:gridCol w:w="5310"/>
      </w:tblGrid>
      <w:tr w:rsidR="003D4C41" w:rsidRPr="00DB3821" w14:paraId="3433293B" w14:textId="77777777" w:rsidTr="003D4C41">
        <w:trPr>
          <w:trHeight w:val="300"/>
        </w:trPr>
        <w:tc>
          <w:tcPr>
            <w:tcW w:w="2520" w:type="dxa"/>
            <w:shd w:val="clear" w:color="auto" w:fill="FFFF00"/>
            <w:noWrap/>
            <w:hideMark/>
          </w:tcPr>
          <w:p w14:paraId="07F95AB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Last Name</w:t>
            </w:r>
          </w:p>
        </w:tc>
        <w:tc>
          <w:tcPr>
            <w:tcW w:w="1800" w:type="dxa"/>
            <w:shd w:val="clear" w:color="auto" w:fill="FFFF00"/>
            <w:noWrap/>
            <w:hideMark/>
          </w:tcPr>
          <w:p w14:paraId="0419869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First Name</w:t>
            </w:r>
          </w:p>
        </w:tc>
        <w:tc>
          <w:tcPr>
            <w:tcW w:w="5310" w:type="dxa"/>
            <w:shd w:val="clear" w:color="auto" w:fill="FFFF00"/>
            <w:noWrap/>
            <w:hideMark/>
          </w:tcPr>
          <w:p w14:paraId="624CB7C7"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Affiliation</w:t>
            </w:r>
          </w:p>
        </w:tc>
      </w:tr>
      <w:tr w:rsidR="003D4C41" w:rsidRPr="00DB3821" w14:paraId="2B2AA409" w14:textId="77777777" w:rsidTr="003D4C41">
        <w:trPr>
          <w:trHeight w:val="300"/>
        </w:trPr>
        <w:tc>
          <w:tcPr>
            <w:tcW w:w="2520" w:type="dxa"/>
            <w:noWrap/>
            <w:vAlign w:val="bottom"/>
          </w:tcPr>
          <w:p w14:paraId="24220208" w14:textId="25E9690B" w:rsidR="003D4C41" w:rsidRPr="00372A5E" w:rsidRDefault="003D4C41" w:rsidP="00372A5E">
            <w:r>
              <w:rPr>
                <w:rFonts w:ascii="Calibri" w:hAnsi="Calibri"/>
                <w:color w:val="000000"/>
              </w:rPr>
              <w:t>ABDALLAH</w:t>
            </w:r>
          </w:p>
        </w:tc>
        <w:tc>
          <w:tcPr>
            <w:tcW w:w="1800" w:type="dxa"/>
            <w:noWrap/>
            <w:vAlign w:val="bottom"/>
          </w:tcPr>
          <w:p w14:paraId="47B4B789" w14:textId="021F4DEC" w:rsidR="003D4C41" w:rsidRPr="00372A5E" w:rsidRDefault="003D4C41" w:rsidP="00372A5E">
            <w:r>
              <w:rPr>
                <w:rFonts w:ascii="Calibri" w:hAnsi="Calibri"/>
                <w:color w:val="000000"/>
              </w:rPr>
              <w:t>MOHAMED</w:t>
            </w:r>
          </w:p>
        </w:tc>
        <w:tc>
          <w:tcPr>
            <w:tcW w:w="5310" w:type="dxa"/>
            <w:noWrap/>
            <w:vAlign w:val="bottom"/>
          </w:tcPr>
          <w:p w14:paraId="7AF1D94F" w14:textId="55A62080" w:rsidR="003D4C41" w:rsidRPr="00372A5E" w:rsidRDefault="003D4C41" w:rsidP="00372A5E">
            <w:r>
              <w:rPr>
                <w:rFonts w:ascii="Calibri" w:hAnsi="Calibri"/>
                <w:color w:val="000000"/>
              </w:rPr>
              <w:t>Texas A&amp;M University</w:t>
            </w:r>
          </w:p>
        </w:tc>
      </w:tr>
      <w:tr w:rsidR="003D4C41" w:rsidRPr="00DB3821" w14:paraId="7054E1F2" w14:textId="77777777" w:rsidTr="003D4C41">
        <w:trPr>
          <w:trHeight w:val="300"/>
        </w:trPr>
        <w:tc>
          <w:tcPr>
            <w:tcW w:w="2520" w:type="dxa"/>
            <w:noWrap/>
            <w:vAlign w:val="bottom"/>
          </w:tcPr>
          <w:p w14:paraId="1DE3BC52" w14:textId="7D2959AF" w:rsidR="003D4C41" w:rsidRPr="00372A5E" w:rsidRDefault="003D4C41" w:rsidP="00372A5E">
            <w:r>
              <w:rPr>
                <w:rFonts w:ascii="Calibri" w:hAnsi="Calibri"/>
                <w:color w:val="000000"/>
              </w:rPr>
              <w:t>AKIYAMA</w:t>
            </w:r>
          </w:p>
        </w:tc>
        <w:tc>
          <w:tcPr>
            <w:tcW w:w="1800" w:type="dxa"/>
            <w:noWrap/>
            <w:vAlign w:val="bottom"/>
          </w:tcPr>
          <w:p w14:paraId="44BC6177" w14:textId="7C0F7101" w:rsidR="003D4C41" w:rsidRPr="00372A5E" w:rsidRDefault="003D4C41" w:rsidP="00372A5E">
            <w:r>
              <w:rPr>
                <w:rFonts w:ascii="Calibri" w:hAnsi="Calibri"/>
                <w:color w:val="000000"/>
              </w:rPr>
              <w:t>KEIJI</w:t>
            </w:r>
          </w:p>
        </w:tc>
        <w:tc>
          <w:tcPr>
            <w:tcW w:w="5310" w:type="dxa"/>
            <w:noWrap/>
            <w:vAlign w:val="bottom"/>
          </w:tcPr>
          <w:p w14:paraId="09F3FD9B" w14:textId="7C73DD86" w:rsidR="003D4C41" w:rsidRPr="00372A5E" w:rsidRDefault="003D4C41" w:rsidP="00372A5E">
            <w:r>
              <w:rPr>
                <w:rFonts w:ascii="Calibri" w:hAnsi="Calibri"/>
                <w:color w:val="000000"/>
              </w:rPr>
              <w:t>Sony Corporation</w:t>
            </w:r>
          </w:p>
        </w:tc>
      </w:tr>
      <w:tr w:rsidR="003D4C41" w:rsidRPr="00DB3821" w14:paraId="57864BAA" w14:textId="77777777" w:rsidTr="003D4C41">
        <w:trPr>
          <w:trHeight w:val="300"/>
        </w:trPr>
        <w:tc>
          <w:tcPr>
            <w:tcW w:w="2520" w:type="dxa"/>
            <w:noWrap/>
            <w:vAlign w:val="bottom"/>
          </w:tcPr>
          <w:p w14:paraId="036CFB6D" w14:textId="04D36744" w:rsidR="003D4C41" w:rsidRPr="00372A5E" w:rsidRDefault="003D4C41" w:rsidP="00372A5E">
            <w:r>
              <w:rPr>
                <w:rFonts w:ascii="Calibri" w:hAnsi="Calibri"/>
                <w:color w:val="000000"/>
              </w:rPr>
              <w:t>Alfvin</w:t>
            </w:r>
          </w:p>
        </w:tc>
        <w:tc>
          <w:tcPr>
            <w:tcW w:w="1800" w:type="dxa"/>
            <w:noWrap/>
            <w:vAlign w:val="bottom"/>
          </w:tcPr>
          <w:p w14:paraId="06F6377A" w14:textId="0BBCA67C" w:rsidR="003D4C41" w:rsidRPr="00372A5E" w:rsidRDefault="003D4C41" w:rsidP="00372A5E">
            <w:r>
              <w:rPr>
                <w:rFonts w:ascii="Calibri" w:hAnsi="Calibri"/>
                <w:color w:val="000000"/>
              </w:rPr>
              <w:t>Richard</w:t>
            </w:r>
          </w:p>
        </w:tc>
        <w:tc>
          <w:tcPr>
            <w:tcW w:w="5310" w:type="dxa"/>
            <w:noWrap/>
            <w:vAlign w:val="bottom"/>
          </w:tcPr>
          <w:p w14:paraId="2EBB039C" w14:textId="72C339E0" w:rsidR="003D4C41" w:rsidRPr="00372A5E" w:rsidRDefault="003D4C41" w:rsidP="00372A5E">
            <w:r>
              <w:rPr>
                <w:rFonts w:ascii="Calibri" w:hAnsi="Calibri"/>
                <w:color w:val="000000"/>
              </w:rPr>
              <w:t>Verilan</w:t>
            </w:r>
          </w:p>
        </w:tc>
      </w:tr>
      <w:tr w:rsidR="003D4C41" w:rsidRPr="00DB3821" w14:paraId="54A6F104" w14:textId="77777777" w:rsidTr="003D4C41">
        <w:trPr>
          <w:trHeight w:val="300"/>
        </w:trPr>
        <w:tc>
          <w:tcPr>
            <w:tcW w:w="2520" w:type="dxa"/>
            <w:noWrap/>
            <w:vAlign w:val="bottom"/>
          </w:tcPr>
          <w:p w14:paraId="5611AA59" w14:textId="23D73CCB" w:rsidR="003D4C41" w:rsidRPr="00372A5E" w:rsidRDefault="003D4C41" w:rsidP="00372A5E">
            <w:r>
              <w:rPr>
                <w:rFonts w:ascii="Calibri" w:hAnsi="Calibri"/>
                <w:color w:val="000000"/>
              </w:rPr>
              <w:t>Aoyama</w:t>
            </w:r>
          </w:p>
        </w:tc>
        <w:tc>
          <w:tcPr>
            <w:tcW w:w="1800" w:type="dxa"/>
            <w:noWrap/>
            <w:vAlign w:val="bottom"/>
          </w:tcPr>
          <w:p w14:paraId="7EC10041" w14:textId="32DCB643" w:rsidR="003D4C41" w:rsidRPr="00372A5E" w:rsidRDefault="003D4C41" w:rsidP="00372A5E">
            <w:r>
              <w:rPr>
                <w:rFonts w:ascii="Calibri" w:hAnsi="Calibri"/>
                <w:color w:val="000000"/>
              </w:rPr>
              <w:t>Hideki</w:t>
            </w:r>
          </w:p>
        </w:tc>
        <w:tc>
          <w:tcPr>
            <w:tcW w:w="5310" w:type="dxa"/>
            <w:noWrap/>
            <w:vAlign w:val="bottom"/>
          </w:tcPr>
          <w:p w14:paraId="4D33BB58" w14:textId="04CE45E9" w:rsidR="003D4C41" w:rsidRPr="00372A5E" w:rsidRDefault="003D4C41" w:rsidP="00372A5E">
            <w:r>
              <w:rPr>
                <w:rFonts w:ascii="Calibri" w:hAnsi="Calibri"/>
                <w:color w:val="000000"/>
              </w:rPr>
              <w:t>Panasonic Corporation</w:t>
            </w:r>
          </w:p>
        </w:tc>
      </w:tr>
      <w:tr w:rsidR="003D4C41" w:rsidRPr="00DB3821" w14:paraId="22C93A52" w14:textId="77777777" w:rsidTr="003D4C41">
        <w:trPr>
          <w:trHeight w:val="300"/>
        </w:trPr>
        <w:tc>
          <w:tcPr>
            <w:tcW w:w="2520" w:type="dxa"/>
            <w:noWrap/>
            <w:vAlign w:val="bottom"/>
          </w:tcPr>
          <w:p w14:paraId="2378FC53" w14:textId="185D96ED" w:rsidR="003D4C41" w:rsidRPr="00372A5E" w:rsidRDefault="003D4C41" w:rsidP="00372A5E">
            <w:r>
              <w:rPr>
                <w:rFonts w:ascii="Calibri" w:hAnsi="Calibri"/>
                <w:color w:val="000000"/>
              </w:rPr>
              <w:t>BEECHER</w:t>
            </w:r>
          </w:p>
        </w:tc>
        <w:tc>
          <w:tcPr>
            <w:tcW w:w="1800" w:type="dxa"/>
            <w:noWrap/>
            <w:vAlign w:val="bottom"/>
          </w:tcPr>
          <w:p w14:paraId="7374B5C5" w14:textId="482ECCE2" w:rsidR="003D4C41" w:rsidRPr="00372A5E" w:rsidRDefault="003D4C41" w:rsidP="00372A5E">
            <w:r>
              <w:rPr>
                <w:rFonts w:ascii="Calibri" w:hAnsi="Calibri"/>
                <w:color w:val="000000"/>
              </w:rPr>
              <w:t>PHILIP E</w:t>
            </w:r>
          </w:p>
        </w:tc>
        <w:tc>
          <w:tcPr>
            <w:tcW w:w="5310" w:type="dxa"/>
            <w:noWrap/>
            <w:vAlign w:val="bottom"/>
          </w:tcPr>
          <w:p w14:paraId="5F6E3A8E" w14:textId="57DB9427" w:rsidR="003D4C41" w:rsidRPr="00372A5E" w:rsidRDefault="003D4C41" w:rsidP="00372A5E">
            <w:r>
              <w:rPr>
                <w:rFonts w:ascii="Calibri" w:hAnsi="Calibri"/>
                <w:color w:val="000000"/>
              </w:rPr>
              <w:t>Wi-SUN Alliance</w:t>
            </w:r>
          </w:p>
        </w:tc>
      </w:tr>
      <w:tr w:rsidR="003D4C41" w:rsidRPr="00DB3821" w14:paraId="38358BA2" w14:textId="77777777" w:rsidTr="003D4C41">
        <w:trPr>
          <w:trHeight w:val="300"/>
        </w:trPr>
        <w:tc>
          <w:tcPr>
            <w:tcW w:w="2520" w:type="dxa"/>
            <w:noWrap/>
            <w:vAlign w:val="bottom"/>
          </w:tcPr>
          <w:p w14:paraId="1CCF2260" w14:textId="3C7BAA8D" w:rsidR="003D4C41" w:rsidRPr="00372A5E" w:rsidRDefault="003D4C41" w:rsidP="00372A5E">
            <w:r>
              <w:rPr>
                <w:rFonts w:ascii="Calibri" w:hAnsi="Calibri"/>
                <w:color w:val="000000"/>
              </w:rPr>
              <w:t>Bynam</w:t>
            </w:r>
          </w:p>
        </w:tc>
        <w:tc>
          <w:tcPr>
            <w:tcW w:w="1800" w:type="dxa"/>
            <w:noWrap/>
            <w:vAlign w:val="bottom"/>
          </w:tcPr>
          <w:p w14:paraId="51667465" w14:textId="223555A0" w:rsidR="003D4C41" w:rsidRPr="00372A5E" w:rsidRDefault="003D4C41" w:rsidP="00372A5E">
            <w:r>
              <w:rPr>
                <w:rFonts w:ascii="Calibri" w:hAnsi="Calibri"/>
                <w:color w:val="000000"/>
              </w:rPr>
              <w:t>Kiran</w:t>
            </w:r>
          </w:p>
        </w:tc>
        <w:tc>
          <w:tcPr>
            <w:tcW w:w="5310" w:type="dxa"/>
            <w:noWrap/>
            <w:vAlign w:val="bottom"/>
          </w:tcPr>
          <w:p w14:paraId="628C3762" w14:textId="0F977DB1" w:rsidR="003D4C41" w:rsidRPr="00372A5E" w:rsidRDefault="003D4C41" w:rsidP="00372A5E">
            <w:r>
              <w:rPr>
                <w:rFonts w:ascii="Calibri" w:hAnsi="Calibri"/>
                <w:color w:val="000000"/>
              </w:rPr>
              <w:t>SAMSUNG</w:t>
            </w:r>
          </w:p>
        </w:tc>
      </w:tr>
      <w:tr w:rsidR="003D4C41" w:rsidRPr="00DB3821" w14:paraId="6742893E" w14:textId="77777777" w:rsidTr="003D4C41">
        <w:trPr>
          <w:trHeight w:val="300"/>
        </w:trPr>
        <w:tc>
          <w:tcPr>
            <w:tcW w:w="2520" w:type="dxa"/>
            <w:noWrap/>
            <w:vAlign w:val="bottom"/>
          </w:tcPr>
          <w:p w14:paraId="793AA84E" w14:textId="2171111B" w:rsidR="003D4C41" w:rsidRPr="00372A5E" w:rsidRDefault="003D4C41" w:rsidP="00372A5E">
            <w:r>
              <w:rPr>
                <w:rFonts w:ascii="Calibri" w:hAnsi="Calibri"/>
                <w:color w:val="000000"/>
              </w:rPr>
              <w:t>Callaway</w:t>
            </w:r>
          </w:p>
        </w:tc>
        <w:tc>
          <w:tcPr>
            <w:tcW w:w="1800" w:type="dxa"/>
            <w:noWrap/>
            <w:vAlign w:val="bottom"/>
          </w:tcPr>
          <w:p w14:paraId="5A57AC19" w14:textId="5BF3837A" w:rsidR="003D4C41" w:rsidRPr="00372A5E" w:rsidRDefault="003D4C41" w:rsidP="00372A5E">
            <w:r>
              <w:rPr>
                <w:rFonts w:ascii="Calibri" w:hAnsi="Calibri"/>
                <w:color w:val="000000"/>
              </w:rPr>
              <w:t>Edgar</w:t>
            </w:r>
          </w:p>
        </w:tc>
        <w:tc>
          <w:tcPr>
            <w:tcW w:w="5310" w:type="dxa"/>
            <w:noWrap/>
            <w:vAlign w:val="bottom"/>
          </w:tcPr>
          <w:p w14:paraId="70722D58" w14:textId="4C991D15" w:rsidR="003D4C41" w:rsidRPr="00372A5E" w:rsidRDefault="003D4C41" w:rsidP="00372A5E">
            <w:r>
              <w:rPr>
                <w:rFonts w:ascii="Calibri" w:hAnsi="Calibri"/>
                <w:color w:val="000000"/>
              </w:rPr>
              <w:t>ARM, Ltd.</w:t>
            </w:r>
          </w:p>
        </w:tc>
      </w:tr>
      <w:tr w:rsidR="003D4C41" w:rsidRPr="00DB3821" w14:paraId="14FD96BC" w14:textId="77777777" w:rsidTr="003D4C41">
        <w:trPr>
          <w:trHeight w:val="300"/>
        </w:trPr>
        <w:tc>
          <w:tcPr>
            <w:tcW w:w="2520" w:type="dxa"/>
            <w:noWrap/>
            <w:vAlign w:val="bottom"/>
          </w:tcPr>
          <w:p w14:paraId="7E980E86" w14:textId="2129F81D" w:rsidR="003D4C41" w:rsidRPr="00372A5E" w:rsidRDefault="003D4C41" w:rsidP="00372A5E">
            <w:r>
              <w:rPr>
                <w:rFonts w:ascii="Calibri" w:hAnsi="Calibri"/>
                <w:color w:val="000000"/>
              </w:rPr>
              <w:t>Calvert</w:t>
            </w:r>
          </w:p>
        </w:tc>
        <w:tc>
          <w:tcPr>
            <w:tcW w:w="1800" w:type="dxa"/>
            <w:noWrap/>
            <w:vAlign w:val="bottom"/>
          </w:tcPr>
          <w:p w14:paraId="2A722650" w14:textId="0817C17D" w:rsidR="003D4C41" w:rsidRPr="00372A5E" w:rsidRDefault="003D4C41" w:rsidP="00372A5E">
            <w:r>
              <w:rPr>
                <w:rFonts w:ascii="Calibri" w:hAnsi="Calibri"/>
                <w:color w:val="000000"/>
              </w:rPr>
              <w:t>Chris</w:t>
            </w:r>
          </w:p>
        </w:tc>
        <w:tc>
          <w:tcPr>
            <w:tcW w:w="5310" w:type="dxa"/>
            <w:noWrap/>
            <w:vAlign w:val="bottom"/>
          </w:tcPr>
          <w:p w14:paraId="783499CF" w14:textId="0111AC29" w:rsidR="003D4C41" w:rsidRPr="00372A5E" w:rsidRDefault="003D4C41" w:rsidP="00372A5E">
            <w:r>
              <w:rPr>
                <w:rFonts w:ascii="Calibri" w:hAnsi="Calibri"/>
                <w:color w:val="000000"/>
              </w:rPr>
              <w:t>Landis Gyr Group Worldwide</w:t>
            </w:r>
          </w:p>
        </w:tc>
      </w:tr>
      <w:tr w:rsidR="003D4C41" w:rsidRPr="00DB3821" w14:paraId="36AE351D" w14:textId="77777777" w:rsidTr="003D4C41">
        <w:trPr>
          <w:trHeight w:val="300"/>
        </w:trPr>
        <w:tc>
          <w:tcPr>
            <w:tcW w:w="2520" w:type="dxa"/>
            <w:noWrap/>
            <w:vAlign w:val="bottom"/>
          </w:tcPr>
          <w:p w14:paraId="5F8C5993" w14:textId="74808AF1" w:rsidR="003D4C41" w:rsidRPr="00372A5E" w:rsidRDefault="003D4C41" w:rsidP="00372A5E">
            <w:r>
              <w:rPr>
                <w:rFonts w:ascii="Calibri" w:hAnsi="Calibri"/>
                <w:color w:val="000000"/>
              </w:rPr>
              <w:t>Cha</w:t>
            </w:r>
          </w:p>
        </w:tc>
        <w:tc>
          <w:tcPr>
            <w:tcW w:w="1800" w:type="dxa"/>
            <w:noWrap/>
            <w:vAlign w:val="bottom"/>
          </w:tcPr>
          <w:p w14:paraId="26554DD8" w14:textId="16EEE113" w:rsidR="003D4C41" w:rsidRPr="00372A5E" w:rsidRDefault="003D4C41" w:rsidP="00372A5E">
            <w:proofErr w:type="spellStart"/>
            <w:r>
              <w:rPr>
                <w:rFonts w:ascii="Calibri" w:hAnsi="Calibri"/>
                <w:color w:val="000000"/>
              </w:rPr>
              <w:t>Jaesang</w:t>
            </w:r>
            <w:proofErr w:type="spellEnd"/>
          </w:p>
        </w:tc>
        <w:tc>
          <w:tcPr>
            <w:tcW w:w="5310" w:type="dxa"/>
            <w:noWrap/>
            <w:vAlign w:val="bottom"/>
          </w:tcPr>
          <w:p w14:paraId="31983175" w14:textId="7CCA44AD" w:rsidR="003D4C41" w:rsidRPr="00372A5E" w:rsidRDefault="003D4C41" w:rsidP="00372A5E">
            <w:r>
              <w:rPr>
                <w:rFonts w:ascii="Calibri" w:hAnsi="Calibri"/>
                <w:color w:val="000000"/>
              </w:rPr>
              <w:t>SNUT</w:t>
            </w:r>
          </w:p>
        </w:tc>
      </w:tr>
      <w:tr w:rsidR="003D4C41" w:rsidRPr="00DB3821" w14:paraId="2EF624F5" w14:textId="77777777" w:rsidTr="003D4C41">
        <w:trPr>
          <w:trHeight w:val="300"/>
        </w:trPr>
        <w:tc>
          <w:tcPr>
            <w:tcW w:w="2520" w:type="dxa"/>
            <w:noWrap/>
            <w:vAlign w:val="bottom"/>
          </w:tcPr>
          <w:p w14:paraId="54386AAE" w14:textId="481F9B98" w:rsidR="003D4C41" w:rsidRPr="00372A5E" w:rsidRDefault="003D4C41" w:rsidP="00372A5E">
            <w:r>
              <w:rPr>
                <w:rFonts w:ascii="Calibri" w:hAnsi="Calibri"/>
                <w:color w:val="000000"/>
              </w:rPr>
              <w:t>Chaplin</w:t>
            </w:r>
          </w:p>
        </w:tc>
        <w:tc>
          <w:tcPr>
            <w:tcW w:w="1800" w:type="dxa"/>
            <w:noWrap/>
            <w:vAlign w:val="bottom"/>
          </w:tcPr>
          <w:p w14:paraId="13618A8D" w14:textId="5B6889A8" w:rsidR="003D4C41" w:rsidRPr="00372A5E" w:rsidRDefault="003D4C41" w:rsidP="00372A5E">
            <w:r>
              <w:rPr>
                <w:rFonts w:ascii="Calibri" w:hAnsi="Calibri"/>
                <w:color w:val="000000"/>
              </w:rPr>
              <w:t>Clint</w:t>
            </w:r>
          </w:p>
        </w:tc>
        <w:tc>
          <w:tcPr>
            <w:tcW w:w="5310" w:type="dxa"/>
            <w:noWrap/>
            <w:vAlign w:val="bottom"/>
          </w:tcPr>
          <w:p w14:paraId="200D07EF" w14:textId="468DF683" w:rsidR="003D4C41" w:rsidRPr="00372A5E" w:rsidRDefault="003D4C41" w:rsidP="00372A5E">
            <w:proofErr w:type="spellStart"/>
            <w:r>
              <w:rPr>
                <w:rFonts w:ascii="Calibri" w:hAnsi="Calibri"/>
                <w:color w:val="000000"/>
              </w:rPr>
              <w:t>Imagicon</w:t>
            </w:r>
            <w:proofErr w:type="spellEnd"/>
          </w:p>
        </w:tc>
      </w:tr>
      <w:tr w:rsidR="003D4C41" w:rsidRPr="00DB3821" w14:paraId="3B11E934" w14:textId="77777777" w:rsidTr="003D4C41">
        <w:trPr>
          <w:trHeight w:val="300"/>
        </w:trPr>
        <w:tc>
          <w:tcPr>
            <w:tcW w:w="2520" w:type="dxa"/>
            <w:noWrap/>
            <w:vAlign w:val="bottom"/>
          </w:tcPr>
          <w:p w14:paraId="33F48945" w14:textId="0479F712" w:rsidR="003D4C41" w:rsidRPr="00372A5E" w:rsidRDefault="003D4C41" w:rsidP="00372A5E">
            <w:proofErr w:type="spellStart"/>
            <w:r>
              <w:rPr>
                <w:rFonts w:ascii="Calibri" w:hAnsi="Calibri"/>
                <w:color w:val="000000"/>
              </w:rPr>
              <w:t>Chasko</w:t>
            </w:r>
            <w:proofErr w:type="spellEnd"/>
          </w:p>
        </w:tc>
        <w:tc>
          <w:tcPr>
            <w:tcW w:w="1800" w:type="dxa"/>
            <w:noWrap/>
            <w:vAlign w:val="bottom"/>
          </w:tcPr>
          <w:p w14:paraId="4742F3BB" w14:textId="10ADEAB7" w:rsidR="003D4C41" w:rsidRPr="00372A5E" w:rsidRDefault="003D4C41" w:rsidP="00372A5E">
            <w:r>
              <w:rPr>
                <w:rFonts w:ascii="Calibri" w:hAnsi="Calibri"/>
                <w:color w:val="000000"/>
              </w:rPr>
              <w:t>Stephen</w:t>
            </w:r>
          </w:p>
        </w:tc>
        <w:tc>
          <w:tcPr>
            <w:tcW w:w="5310" w:type="dxa"/>
            <w:noWrap/>
            <w:vAlign w:val="bottom"/>
          </w:tcPr>
          <w:p w14:paraId="6E8D3AB3" w14:textId="0276BCA1" w:rsidR="003D4C41" w:rsidRPr="00372A5E" w:rsidRDefault="003D4C41" w:rsidP="00372A5E">
            <w:r>
              <w:rPr>
                <w:rFonts w:ascii="Calibri" w:hAnsi="Calibri"/>
                <w:color w:val="000000"/>
              </w:rPr>
              <w:t>Landis Gyr Group Worldwide</w:t>
            </w:r>
          </w:p>
        </w:tc>
      </w:tr>
      <w:tr w:rsidR="003D4C41" w:rsidRPr="00DB3821" w14:paraId="3957C780" w14:textId="77777777" w:rsidTr="003D4C41">
        <w:trPr>
          <w:trHeight w:val="300"/>
        </w:trPr>
        <w:tc>
          <w:tcPr>
            <w:tcW w:w="2520" w:type="dxa"/>
            <w:noWrap/>
            <w:vAlign w:val="bottom"/>
          </w:tcPr>
          <w:p w14:paraId="392C3340" w14:textId="47DC3B95" w:rsidR="003D4C41" w:rsidRPr="00372A5E" w:rsidRDefault="003D4C41" w:rsidP="00372A5E">
            <w:r>
              <w:rPr>
                <w:rFonts w:ascii="Calibri" w:hAnsi="Calibri"/>
                <w:color w:val="000000"/>
              </w:rPr>
              <w:t>Choi</w:t>
            </w:r>
          </w:p>
        </w:tc>
        <w:tc>
          <w:tcPr>
            <w:tcW w:w="1800" w:type="dxa"/>
            <w:noWrap/>
            <w:vAlign w:val="bottom"/>
          </w:tcPr>
          <w:p w14:paraId="6FB70367" w14:textId="37041492" w:rsidR="003D4C41" w:rsidRPr="00372A5E" w:rsidRDefault="003D4C41" w:rsidP="00372A5E">
            <w:proofErr w:type="spellStart"/>
            <w:r>
              <w:rPr>
                <w:rFonts w:ascii="Calibri" w:hAnsi="Calibri"/>
                <w:color w:val="000000"/>
              </w:rPr>
              <w:t>Jinyong</w:t>
            </w:r>
            <w:proofErr w:type="spellEnd"/>
          </w:p>
        </w:tc>
        <w:tc>
          <w:tcPr>
            <w:tcW w:w="5310" w:type="dxa"/>
            <w:noWrap/>
            <w:vAlign w:val="bottom"/>
          </w:tcPr>
          <w:p w14:paraId="5B0A687F" w14:textId="3D35085F" w:rsidR="003D4C41" w:rsidRPr="00372A5E" w:rsidRDefault="003D4C41" w:rsidP="00372A5E">
            <w:r>
              <w:rPr>
                <w:rFonts w:ascii="Calibri" w:hAnsi="Calibri"/>
                <w:color w:val="000000"/>
              </w:rPr>
              <w:t>LG ELECTRONICS</w:t>
            </w:r>
          </w:p>
        </w:tc>
      </w:tr>
      <w:tr w:rsidR="003D4C41" w:rsidRPr="00DB3821" w14:paraId="1618010F" w14:textId="77777777" w:rsidTr="003D4C41">
        <w:trPr>
          <w:trHeight w:val="300"/>
        </w:trPr>
        <w:tc>
          <w:tcPr>
            <w:tcW w:w="2520" w:type="dxa"/>
            <w:noWrap/>
            <w:vAlign w:val="bottom"/>
          </w:tcPr>
          <w:p w14:paraId="778D3A89" w14:textId="252586DD" w:rsidR="003D4C41" w:rsidRPr="00372A5E" w:rsidRDefault="003D4C41" w:rsidP="00372A5E">
            <w:r>
              <w:rPr>
                <w:rFonts w:ascii="Calibri" w:hAnsi="Calibri"/>
                <w:color w:val="000000"/>
              </w:rPr>
              <w:t>Choi</w:t>
            </w:r>
          </w:p>
        </w:tc>
        <w:tc>
          <w:tcPr>
            <w:tcW w:w="1800" w:type="dxa"/>
            <w:noWrap/>
            <w:vAlign w:val="bottom"/>
          </w:tcPr>
          <w:p w14:paraId="000B8D17" w14:textId="223BB65D" w:rsidR="003D4C41" w:rsidRPr="00372A5E" w:rsidRDefault="003D4C41" w:rsidP="00372A5E">
            <w:r>
              <w:rPr>
                <w:rFonts w:ascii="Calibri" w:hAnsi="Calibri"/>
                <w:color w:val="000000"/>
              </w:rPr>
              <w:t>Sangsung</w:t>
            </w:r>
          </w:p>
        </w:tc>
        <w:tc>
          <w:tcPr>
            <w:tcW w:w="5310" w:type="dxa"/>
            <w:noWrap/>
            <w:vAlign w:val="bottom"/>
          </w:tcPr>
          <w:p w14:paraId="56304D72" w14:textId="2C9426B5" w:rsidR="003D4C41" w:rsidRPr="00372A5E" w:rsidRDefault="003D4C41" w:rsidP="00372A5E">
            <w:r>
              <w:rPr>
                <w:rFonts w:ascii="Calibri" w:hAnsi="Calibri"/>
                <w:color w:val="000000"/>
              </w:rPr>
              <w:t>ETRI</w:t>
            </w:r>
          </w:p>
        </w:tc>
      </w:tr>
      <w:tr w:rsidR="003D4C41" w:rsidRPr="00DB3821" w14:paraId="73228EE1" w14:textId="77777777" w:rsidTr="003D4C41">
        <w:trPr>
          <w:trHeight w:val="300"/>
        </w:trPr>
        <w:tc>
          <w:tcPr>
            <w:tcW w:w="2520" w:type="dxa"/>
            <w:noWrap/>
            <w:vAlign w:val="bottom"/>
          </w:tcPr>
          <w:p w14:paraId="31ED5A1E" w14:textId="1D6738CA" w:rsidR="003D4C41" w:rsidRPr="00372A5E" w:rsidRDefault="003D4C41" w:rsidP="00372A5E">
            <w:r>
              <w:rPr>
                <w:rFonts w:ascii="Calibri" w:hAnsi="Calibri"/>
                <w:color w:val="000000"/>
              </w:rPr>
              <w:t>Das</w:t>
            </w:r>
          </w:p>
        </w:tc>
        <w:tc>
          <w:tcPr>
            <w:tcW w:w="1800" w:type="dxa"/>
            <w:noWrap/>
            <w:vAlign w:val="bottom"/>
          </w:tcPr>
          <w:p w14:paraId="79A6F72E" w14:textId="6C8CBEA3" w:rsidR="003D4C41" w:rsidRPr="00372A5E" w:rsidRDefault="003D4C41" w:rsidP="00372A5E">
            <w:r>
              <w:rPr>
                <w:rFonts w:ascii="Calibri" w:hAnsi="Calibri"/>
                <w:color w:val="000000"/>
              </w:rPr>
              <w:t>Subir</w:t>
            </w:r>
          </w:p>
        </w:tc>
        <w:tc>
          <w:tcPr>
            <w:tcW w:w="5310" w:type="dxa"/>
            <w:noWrap/>
            <w:vAlign w:val="bottom"/>
          </w:tcPr>
          <w:p w14:paraId="15658817" w14:textId="65F07823" w:rsidR="003D4C41" w:rsidRPr="00372A5E" w:rsidRDefault="003D4C41" w:rsidP="00372A5E">
            <w:proofErr w:type="spellStart"/>
            <w:r>
              <w:rPr>
                <w:rFonts w:ascii="Calibri" w:hAnsi="Calibri"/>
                <w:color w:val="000000"/>
              </w:rPr>
              <w:t>Appled</w:t>
            </w:r>
            <w:proofErr w:type="spellEnd"/>
            <w:r>
              <w:rPr>
                <w:rFonts w:ascii="Calibri" w:hAnsi="Calibri"/>
                <w:color w:val="000000"/>
              </w:rPr>
              <w:t xml:space="preserve"> Communication Sciences</w:t>
            </w:r>
          </w:p>
        </w:tc>
      </w:tr>
      <w:tr w:rsidR="003D4C41" w:rsidRPr="00DB3821" w14:paraId="008693C3" w14:textId="77777777" w:rsidTr="003D4C41">
        <w:trPr>
          <w:trHeight w:val="300"/>
        </w:trPr>
        <w:tc>
          <w:tcPr>
            <w:tcW w:w="2520" w:type="dxa"/>
            <w:noWrap/>
            <w:vAlign w:val="bottom"/>
          </w:tcPr>
          <w:p w14:paraId="0FD0343E" w14:textId="3DFDE2FA" w:rsidR="003D4C41" w:rsidRPr="00372A5E" w:rsidRDefault="003D4C41" w:rsidP="00372A5E">
            <w:r>
              <w:rPr>
                <w:rFonts w:ascii="Calibri" w:hAnsi="Calibri"/>
                <w:color w:val="000000"/>
              </w:rPr>
              <w:t>De Ruijter</w:t>
            </w:r>
          </w:p>
        </w:tc>
        <w:tc>
          <w:tcPr>
            <w:tcW w:w="1800" w:type="dxa"/>
            <w:noWrap/>
            <w:vAlign w:val="bottom"/>
          </w:tcPr>
          <w:p w14:paraId="4170F495" w14:textId="2F975A65" w:rsidR="003D4C41" w:rsidRPr="00372A5E" w:rsidRDefault="003D4C41" w:rsidP="00372A5E">
            <w:r>
              <w:rPr>
                <w:rFonts w:ascii="Calibri" w:hAnsi="Calibri"/>
                <w:color w:val="000000"/>
              </w:rPr>
              <w:t>Hendricus</w:t>
            </w:r>
          </w:p>
        </w:tc>
        <w:tc>
          <w:tcPr>
            <w:tcW w:w="5310" w:type="dxa"/>
            <w:noWrap/>
            <w:vAlign w:val="bottom"/>
          </w:tcPr>
          <w:p w14:paraId="2563CB9A" w14:textId="59E20CC5" w:rsidR="003D4C41" w:rsidRPr="00372A5E" w:rsidRDefault="003D4C41" w:rsidP="00372A5E">
            <w:r>
              <w:rPr>
                <w:rFonts w:ascii="Calibri" w:hAnsi="Calibri"/>
                <w:color w:val="000000"/>
              </w:rPr>
              <w:t>Silicon Laboratories</w:t>
            </w:r>
          </w:p>
        </w:tc>
      </w:tr>
      <w:tr w:rsidR="003D4C41" w:rsidRPr="00DB3821" w14:paraId="6F4B0CC3" w14:textId="77777777" w:rsidTr="003D4C41">
        <w:trPr>
          <w:trHeight w:val="300"/>
        </w:trPr>
        <w:tc>
          <w:tcPr>
            <w:tcW w:w="2520" w:type="dxa"/>
            <w:noWrap/>
            <w:vAlign w:val="bottom"/>
          </w:tcPr>
          <w:p w14:paraId="45DF57E3" w14:textId="309B6C4B" w:rsidR="003D4C41" w:rsidRPr="00372A5E" w:rsidRDefault="003D4C41" w:rsidP="00372A5E">
            <w:proofErr w:type="spellStart"/>
            <w:r>
              <w:rPr>
                <w:rFonts w:ascii="Calibri" w:hAnsi="Calibri"/>
                <w:color w:val="000000"/>
              </w:rPr>
              <w:t>Dotlic</w:t>
            </w:r>
            <w:proofErr w:type="spellEnd"/>
          </w:p>
        </w:tc>
        <w:tc>
          <w:tcPr>
            <w:tcW w:w="1800" w:type="dxa"/>
            <w:noWrap/>
            <w:vAlign w:val="bottom"/>
          </w:tcPr>
          <w:p w14:paraId="243B7436" w14:textId="02D046BD" w:rsidR="003D4C41" w:rsidRPr="00372A5E" w:rsidRDefault="003D4C41" w:rsidP="00372A5E">
            <w:r>
              <w:rPr>
                <w:rFonts w:ascii="Calibri" w:hAnsi="Calibri"/>
                <w:color w:val="000000"/>
              </w:rPr>
              <w:t>Igor</w:t>
            </w:r>
          </w:p>
        </w:tc>
        <w:tc>
          <w:tcPr>
            <w:tcW w:w="5310" w:type="dxa"/>
            <w:noWrap/>
            <w:vAlign w:val="bottom"/>
          </w:tcPr>
          <w:p w14:paraId="17E60B45" w14:textId="416307CA" w:rsidR="003D4C41" w:rsidRPr="00372A5E" w:rsidRDefault="003D4C41" w:rsidP="00372A5E">
            <w:r>
              <w:rPr>
                <w:rFonts w:ascii="Calibri" w:hAnsi="Calibri"/>
                <w:color w:val="000000"/>
              </w:rPr>
              <w:t>NICT</w:t>
            </w:r>
          </w:p>
        </w:tc>
      </w:tr>
      <w:tr w:rsidR="003D4C41" w:rsidRPr="00DB3821" w14:paraId="37989CF0" w14:textId="77777777" w:rsidTr="003D4C41">
        <w:trPr>
          <w:trHeight w:val="300"/>
        </w:trPr>
        <w:tc>
          <w:tcPr>
            <w:tcW w:w="2520" w:type="dxa"/>
            <w:noWrap/>
            <w:vAlign w:val="bottom"/>
          </w:tcPr>
          <w:p w14:paraId="2D35859C" w14:textId="0A8CF628" w:rsidR="003D4C41" w:rsidRPr="00372A5E" w:rsidRDefault="003D4C41" w:rsidP="00372A5E">
            <w:r>
              <w:rPr>
                <w:rFonts w:ascii="Calibri" w:hAnsi="Calibri"/>
                <w:color w:val="000000"/>
              </w:rPr>
              <w:t>Eckert</w:t>
            </w:r>
          </w:p>
        </w:tc>
        <w:tc>
          <w:tcPr>
            <w:tcW w:w="1800" w:type="dxa"/>
            <w:noWrap/>
            <w:vAlign w:val="bottom"/>
          </w:tcPr>
          <w:p w14:paraId="79537361" w14:textId="1DAE35F5" w:rsidR="003D4C41" w:rsidRPr="00372A5E" w:rsidRDefault="003D4C41" w:rsidP="00372A5E">
            <w:r>
              <w:rPr>
                <w:rFonts w:ascii="Calibri" w:hAnsi="Calibri"/>
                <w:color w:val="000000"/>
              </w:rPr>
              <w:t>Edward</w:t>
            </w:r>
          </w:p>
        </w:tc>
        <w:tc>
          <w:tcPr>
            <w:tcW w:w="5310" w:type="dxa"/>
            <w:noWrap/>
            <w:vAlign w:val="bottom"/>
          </w:tcPr>
          <w:p w14:paraId="117E5BE8" w14:textId="4BA851F6" w:rsidR="003D4C41" w:rsidRPr="00372A5E" w:rsidRDefault="003D4C41" w:rsidP="00372A5E">
            <w:r>
              <w:rPr>
                <w:rFonts w:ascii="Calibri" w:hAnsi="Calibri"/>
                <w:color w:val="000000"/>
              </w:rPr>
              <w:t>Itron Inc.</w:t>
            </w:r>
          </w:p>
        </w:tc>
      </w:tr>
      <w:tr w:rsidR="003D4C41" w:rsidRPr="00DB3821" w14:paraId="754E463F" w14:textId="77777777" w:rsidTr="003D4C41">
        <w:trPr>
          <w:trHeight w:val="300"/>
        </w:trPr>
        <w:tc>
          <w:tcPr>
            <w:tcW w:w="2520" w:type="dxa"/>
            <w:noWrap/>
            <w:vAlign w:val="bottom"/>
          </w:tcPr>
          <w:p w14:paraId="74C96BDD" w14:textId="78E3A42C" w:rsidR="003D4C41" w:rsidRPr="00372A5E" w:rsidRDefault="003D4C41" w:rsidP="00372A5E">
            <w:proofErr w:type="spellStart"/>
            <w:r>
              <w:rPr>
                <w:rFonts w:ascii="Calibri" w:hAnsi="Calibri"/>
                <w:color w:val="000000"/>
              </w:rPr>
              <w:t>Elgala</w:t>
            </w:r>
            <w:proofErr w:type="spellEnd"/>
          </w:p>
        </w:tc>
        <w:tc>
          <w:tcPr>
            <w:tcW w:w="1800" w:type="dxa"/>
            <w:noWrap/>
            <w:vAlign w:val="bottom"/>
          </w:tcPr>
          <w:p w14:paraId="6E3C04D4" w14:textId="2D30C630" w:rsidR="003D4C41" w:rsidRPr="00372A5E" w:rsidRDefault="003D4C41" w:rsidP="00372A5E">
            <w:proofErr w:type="spellStart"/>
            <w:r>
              <w:rPr>
                <w:rFonts w:ascii="Calibri" w:hAnsi="Calibri"/>
                <w:color w:val="000000"/>
              </w:rPr>
              <w:t>Hany</w:t>
            </w:r>
            <w:proofErr w:type="spellEnd"/>
          </w:p>
        </w:tc>
        <w:tc>
          <w:tcPr>
            <w:tcW w:w="5310" w:type="dxa"/>
            <w:noWrap/>
            <w:vAlign w:val="bottom"/>
          </w:tcPr>
          <w:p w14:paraId="0F92297C" w14:textId="432FED37" w:rsidR="003D4C41" w:rsidRPr="00372A5E" w:rsidRDefault="003D4C41" w:rsidP="00372A5E"/>
        </w:tc>
      </w:tr>
      <w:tr w:rsidR="003D4C41" w:rsidRPr="00DB3821" w14:paraId="688E02DD" w14:textId="77777777" w:rsidTr="003D4C41">
        <w:trPr>
          <w:trHeight w:val="300"/>
        </w:trPr>
        <w:tc>
          <w:tcPr>
            <w:tcW w:w="2520" w:type="dxa"/>
            <w:noWrap/>
            <w:vAlign w:val="bottom"/>
          </w:tcPr>
          <w:p w14:paraId="56E9D4AC" w14:textId="0639183A" w:rsidR="003D4C41" w:rsidRPr="00372A5E" w:rsidRDefault="003D4C41" w:rsidP="00372A5E">
            <w:r>
              <w:rPr>
                <w:rFonts w:ascii="Calibri" w:hAnsi="Calibri"/>
                <w:color w:val="000000"/>
              </w:rPr>
              <w:t>Estrada</w:t>
            </w:r>
          </w:p>
        </w:tc>
        <w:tc>
          <w:tcPr>
            <w:tcW w:w="1800" w:type="dxa"/>
            <w:noWrap/>
            <w:vAlign w:val="bottom"/>
          </w:tcPr>
          <w:p w14:paraId="6390B900" w14:textId="1102F042" w:rsidR="003D4C41" w:rsidRPr="00372A5E" w:rsidRDefault="003D4C41" w:rsidP="00372A5E">
            <w:r>
              <w:rPr>
                <w:rFonts w:ascii="Calibri" w:hAnsi="Calibri"/>
                <w:color w:val="000000"/>
              </w:rPr>
              <w:t>Andrew</w:t>
            </w:r>
          </w:p>
        </w:tc>
        <w:tc>
          <w:tcPr>
            <w:tcW w:w="5310" w:type="dxa"/>
            <w:noWrap/>
            <w:vAlign w:val="bottom"/>
          </w:tcPr>
          <w:p w14:paraId="42163221" w14:textId="63E2374F" w:rsidR="003D4C41" w:rsidRPr="00372A5E" w:rsidRDefault="003D4C41" w:rsidP="00372A5E">
            <w:r>
              <w:rPr>
                <w:rFonts w:ascii="Calibri" w:hAnsi="Calibri"/>
                <w:color w:val="000000"/>
              </w:rPr>
              <w:t>Sony Corporation</w:t>
            </w:r>
          </w:p>
        </w:tc>
      </w:tr>
      <w:tr w:rsidR="003D4C41" w:rsidRPr="00DB3821" w14:paraId="1FF4AEFC" w14:textId="77777777" w:rsidTr="003D4C41">
        <w:trPr>
          <w:trHeight w:val="300"/>
        </w:trPr>
        <w:tc>
          <w:tcPr>
            <w:tcW w:w="2520" w:type="dxa"/>
            <w:noWrap/>
            <w:vAlign w:val="bottom"/>
          </w:tcPr>
          <w:p w14:paraId="2B10C130" w14:textId="19CCECA1" w:rsidR="003D4C41" w:rsidRPr="00372A5E" w:rsidRDefault="003D4C41" w:rsidP="00372A5E">
            <w:r>
              <w:rPr>
                <w:rFonts w:ascii="Calibri" w:hAnsi="Calibri"/>
                <w:color w:val="000000"/>
              </w:rPr>
              <w:t>Fricke</w:t>
            </w:r>
          </w:p>
        </w:tc>
        <w:tc>
          <w:tcPr>
            <w:tcW w:w="1800" w:type="dxa"/>
            <w:noWrap/>
            <w:vAlign w:val="bottom"/>
          </w:tcPr>
          <w:p w14:paraId="3CD00D4E" w14:textId="10D1B3B7" w:rsidR="003D4C41" w:rsidRPr="00372A5E" w:rsidRDefault="003D4C41" w:rsidP="00372A5E">
            <w:r>
              <w:rPr>
                <w:rFonts w:ascii="Calibri" w:hAnsi="Calibri"/>
                <w:color w:val="000000"/>
              </w:rPr>
              <w:t>Alexander</w:t>
            </w:r>
          </w:p>
        </w:tc>
        <w:tc>
          <w:tcPr>
            <w:tcW w:w="5310" w:type="dxa"/>
            <w:noWrap/>
            <w:vAlign w:val="bottom"/>
          </w:tcPr>
          <w:p w14:paraId="149B2C06" w14:textId="7F0623DD" w:rsidR="003D4C41" w:rsidRPr="00372A5E" w:rsidRDefault="003D4C41" w:rsidP="00372A5E">
            <w:proofErr w:type="spellStart"/>
            <w:r>
              <w:rPr>
                <w:rFonts w:ascii="Calibri" w:hAnsi="Calibri"/>
                <w:color w:val="000000"/>
              </w:rPr>
              <w:t>Technische</w:t>
            </w:r>
            <w:proofErr w:type="spellEnd"/>
            <w:r>
              <w:rPr>
                <w:rFonts w:ascii="Calibri" w:hAnsi="Calibri"/>
                <w:color w:val="000000"/>
              </w:rPr>
              <w:t xml:space="preserve"> </w:t>
            </w:r>
            <w:proofErr w:type="spellStart"/>
            <w:r>
              <w:rPr>
                <w:rFonts w:ascii="Calibri" w:hAnsi="Calibri"/>
                <w:color w:val="000000"/>
              </w:rPr>
              <w:t>Universitat</w:t>
            </w:r>
            <w:proofErr w:type="spellEnd"/>
            <w:r>
              <w:rPr>
                <w:rFonts w:ascii="Calibri" w:hAnsi="Calibri"/>
                <w:color w:val="000000"/>
              </w:rPr>
              <w:t xml:space="preserve"> </w:t>
            </w:r>
            <w:proofErr w:type="spellStart"/>
            <w:r>
              <w:rPr>
                <w:rFonts w:ascii="Calibri" w:hAnsi="Calibri"/>
                <w:color w:val="000000"/>
              </w:rPr>
              <w:t>Braunschweig</w:t>
            </w:r>
            <w:proofErr w:type="spellEnd"/>
          </w:p>
        </w:tc>
      </w:tr>
      <w:tr w:rsidR="003D4C41" w:rsidRPr="00DB3821" w14:paraId="28956F94" w14:textId="77777777" w:rsidTr="003D4C41">
        <w:trPr>
          <w:trHeight w:val="300"/>
        </w:trPr>
        <w:tc>
          <w:tcPr>
            <w:tcW w:w="2520" w:type="dxa"/>
            <w:noWrap/>
            <w:vAlign w:val="bottom"/>
          </w:tcPr>
          <w:p w14:paraId="08E9B3FF" w14:textId="33AC71C7" w:rsidR="003D4C41" w:rsidRPr="00372A5E" w:rsidRDefault="003D4C41" w:rsidP="00372A5E">
            <w:r>
              <w:rPr>
                <w:rFonts w:ascii="Calibri" w:hAnsi="Calibri"/>
                <w:color w:val="000000"/>
              </w:rPr>
              <w:t>Fukui</w:t>
            </w:r>
          </w:p>
        </w:tc>
        <w:tc>
          <w:tcPr>
            <w:tcW w:w="1800" w:type="dxa"/>
            <w:noWrap/>
            <w:vAlign w:val="bottom"/>
          </w:tcPr>
          <w:p w14:paraId="08AAE4D4" w14:textId="00F1B342" w:rsidR="003D4C41" w:rsidRPr="00372A5E" w:rsidRDefault="003D4C41" w:rsidP="00372A5E">
            <w:r>
              <w:rPr>
                <w:rFonts w:ascii="Calibri" w:hAnsi="Calibri"/>
                <w:color w:val="000000"/>
              </w:rPr>
              <w:t>Kiyoshi</w:t>
            </w:r>
          </w:p>
        </w:tc>
        <w:tc>
          <w:tcPr>
            <w:tcW w:w="5310" w:type="dxa"/>
            <w:noWrap/>
            <w:vAlign w:val="bottom"/>
          </w:tcPr>
          <w:p w14:paraId="1F194C6B" w14:textId="09E5CB97" w:rsidR="003D4C41" w:rsidRPr="00372A5E" w:rsidRDefault="003D4C41" w:rsidP="00372A5E">
            <w:r>
              <w:rPr>
                <w:rFonts w:ascii="Calibri" w:hAnsi="Calibri"/>
                <w:color w:val="000000"/>
              </w:rPr>
              <w:t>Oki Electric Industry Co., Ltd.</w:t>
            </w:r>
          </w:p>
        </w:tc>
      </w:tr>
      <w:tr w:rsidR="003D4C41" w:rsidRPr="00DB3821" w14:paraId="6F320ABE" w14:textId="77777777" w:rsidTr="003D4C41">
        <w:trPr>
          <w:trHeight w:val="300"/>
        </w:trPr>
        <w:tc>
          <w:tcPr>
            <w:tcW w:w="2520" w:type="dxa"/>
            <w:noWrap/>
            <w:vAlign w:val="bottom"/>
          </w:tcPr>
          <w:p w14:paraId="07E637EB" w14:textId="19673663" w:rsidR="003D4C41" w:rsidRPr="00372A5E" w:rsidRDefault="003D4C41" w:rsidP="00372A5E">
            <w:r>
              <w:rPr>
                <w:rFonts w:ascii="Calibri" w:hAnsi="Calibri"/>
                <w:color w:val="000000"/>
              </w:rPr>
              <w:t>Gilb</w:t>
            </w:r>
          </w:p>
        </w:tc>
        <w:tc>
          <w:tcPr>
            <w:tcW w:w="1800" w:type="dxa"/>
            <w:noWrap/>
            <w:vAlign w:val="bottom"/>
          </w:tcPr>
          <w:p w14:paraId="25FBD9DC" w14:textId="79EE8520" w:rsidR="003D4C41" w:rsidRPr="00372A5E" w:rsidRDefault="003D4C41" w:rsidP="00372A5E">
            <w:r>
              <w:rPr>
                <w:rFonts w:ascii="Calibri" w:hAnsi="Calibri"/>
                <w:color w:val="000000"/>
              </w:rPr>
              <w:t>James</w:t>
            </w:r>
          </w:p>
        </w:tc>
        <w:tc>
          <w:tcPr>
            <w:tcW w:w="5310" w:type="dxa"/>
            <w:noWrap/>
            <w:vAlign w:val="bottom"/>
          </w:tcPr>
          <w:p w14:paraId="49E19C32" w14:textId="216B4327" w:rsidR="003D4C41" w:rsidRPr="00372A5E" w:rsidRDefault="003D4C41" w:rsidP="00372A5E">
            <w:r>
              <w:rPr>
                <w:rFonts w:ascii="Calibri" w:hAnsi="Calibri"/>
                <w:color w:val="000000"/>
              </w:rPr>
              <w:t>Myself</w:t>
            </w:r>
          </w:p>
        </w:tc>
      </w:tr>
      <w:tr w:rsidR="003D4C41" w:rsidRPr="00DB3821" w14:paraId="74F49197" w14:textId="77777777" w:rsidTr="003D4C41">
        <w:trPr>
          <w:trHeight w:val="300"/>
        </w:trPr>
        <w:tc>
          <w:tcPr>
            <w:tcW w:w="2520" w:type="dxa"/>
            <w:noWrap/>
            <w:vAlign w:val="bottom"/>
          </w:tcPr>
          <w:p w14:paraId="6DD32065" w14:textId="1BEAC8D9" w:rsidR="003D4C41" w:rsidRPr="00372A5E" w:rsidRDefault="003D4C41" w:rsidP="00372A5E">
            <w:proofErr w:type="spellStart"/>
            <w:r>
              <w:rPr>
                <w:rFonts w:ascii="Calibri" w:hAnsi="Calibri"/>
                <w:color w:val="000000"/>
              </w:rPr>
              <w:t>Gillmore</w:t>
            </w:r>
            <w:proofErr w:type="spellEnd"/>
          </w:p>
        </w:tc>
        <w:tc>
          <w:tcPr>
            <w:tcW w:w="1800" w:type="dxa"/>
            <w:noWrap/>
            <w:vAlign w:val="bottom"/>
          </w:tcPr>
          <w:p w14:paraId="578EA8D1" w14:textId="2DB4BBC1" w:rsidR="003D4C41" w:rsidRPr="00372A5E" w:rsidRDefault="003D4C41" w:rsidP="00372A5E">
            <w:r>
              <w:rPr>
                <w:rFonts w:ascii="Calibri" w:hAnsi="Calibri"/>
                <w:color w:val="000000"/>
              </w:rPr>
              <w:t>Matthew</w:t>
            </w:r>
          </w:p>
        </w:tc>
        <w:tc>
          <w:tcPr>
            <w:tcW w:w="5310" w:type="dxa"/>
            <w:noWrap/>
            <w:vAlign w:val="bottom"/>
          </w:tcPr>
          <w:p w14:paraId="16EF49F2" w14:textId="02276B1A" w:rsidR="003D4C41" w:rsidRPr="00372A5E" w:rsidRDefault="003D4C41" w:rsidP="00372A5E">
            <w:r>
              <w:rPr>
                <w:rFonts w:ascii="Calibri" w:hAnsi="Calibri"/>
                <w:color w:val="000000"/>
              </w:rPr>
              <w:t>Itron Inc.</w:t>
            </w:r>
          </w:p>
        </w:tc>
      </w:tr>
      <w:tr w:rsidR="003D4C41" w:rsidRPr="00DB3821" w14:paraId="5A8E97A7" w14:textId="77777777" w:rsidTr="003D4C41">
        <w:trPr>
          <w:trHeight w:val="300"/>
        </w:trPr>
        <w:tc>
          <w:tcPr>
            <w:tcW w:w="2520" w:type="dxa"/>
            <w:noWrap/>
            <w:vAlign w:val="bottom"/>
          </w:tcPr>
          <w:p w14:paraId="65825566" w14:textId="0682CCDF" w:rsidR="003D4C41" w:rsidRPr="00372A5E" w:rsidRDefault="003D4C41" w:rsidP="00372A5E">
            <w:proofErr w:type="spellStart"/>
            <w:r>
              <w:rPr>
                <w:rFonts w:ascii="Calibri" w:hAnsi="Calibri"/>
                <w:color w:val="000000"/>
              </w:rPr>
              <w:t>Gorday</w:t>
            </w:r>
            <w:proofErr w:type="spellEnd"/>
          </w:p>
        </w:tc>
        <w:tc>
          <w:tcPr>
            <w:tcW w:w="1800" w:type="dxa"/>
            <w:noWrap/>
            <w:vAlign w:val="bottom"/>
          </w:tcPr>
          <w:p w14:paraId="54131A85" w14:textId="328077A8" w:rsidR="003D4C41" w:rsidRPr="00372A5E" w:rsidRDefault="003D4C41" w:rsidP="00372A5E">
            <w:r>
              <w:rPr>
                <w:rFonts w:ascii="Calibri" w:hAnsi="Calibri"/>
                <w:color w:val="000000"/>
              </w:rPr>
              <w:t>Paul</w:t>
            </w:r>
          </w:p>
        </w:tc>
        <w:tc>
          <w:tcPr>
            <w:tcW w:w="5310" w:type="dxa"/>
            <w:noWrap/>
            <w:vAlign w:val="bottom"/>
          </w:tcPr>
          <w:p w14:paraId="7BED52CE" w14:textId="61258184" w:rsidR="003D4C41" w:rsidRPr="00372A5E" w:rsidRDefault="003D4C41" w:rsidP="00372A5E">
            <w:r>
              <w:rPr>
                <w:rFonts w:ascii="Calibri" w:hAnsi="Calibri"/>
                <w:color w:val="000000"/>
              </w:rPr>
              <w:t>ARM, Ltd.</w:t>
            </w:r>
          </w:p>
        </w:tc>
      </w:tr>
      <w:tr w:rsidR="003D4C41" w:rsidRPr="00DB3821" w14:paraId="0C987876" w14:textId="77777777" w:rsidTr="003D4C41">
        <w:trPr>
          <w:trHeight w:val="300"/>
        </w:trPr>
        <w:tc>
          <w:tcPr>
            <w:tcW w:w="2520" w:type="dxa"/>
            <w:noWrap/>
            <w:vAlign w:val="bottom"/>
          </w:tcPr>
          <w:p w14:paraId="2B5CD463" w14:textId="04083E82" w:rsidR="003D4C41" w:rsidRPr="00372A5E" w:rsidRDefault="003D4C41" w:rsidP="00372A5E">
            <w:r>
              <w:rPr>
                <w:rFonts w:ascii="Calibri" w:hAnsi="Calibri"/>
                <w:color w:val="000000"/>
              </w:rPr>
              <w:t>GOTO</w:t>
            </w:r>
          </w:p>
        </w:tc>
        <w:tc>
          <w:tcPr>
            <w:tcW w:w="1800" w:type="dxa"/>
            <w:noWrap/>
            <w:vAlign w:val="bottom"/>
          </w:tcPr>
          <w:p w14:paraId="234C90F7" w14:textId="3E613545" w:rsidR="003D4C41" w:rsidRPr="00372A5E" w:rsidRDefault="003D4C41" w:rsidP="00372A5E">
            <w:r>
              <w:rPr>
                <w:rFonts w:ascii="Calibri" w:hAnsi="Calibri"/>
                <w:color w:val="000000"/>
              </w:rPr>
              <w:t>YOSHIHO</w:t>
            </w:r>
          </w:p>
        </w:tc>
        <w:tc>
          <w:tcPr>
            <w:tcW w:w="5310" w:type="dxa"/>
            <w:noWrap/>
            <w:vAlign w:val="bottom"/>
          </w:tcPr>
          <w:p w14:paraId="4B6213A5" w14:textId="2E045962" w:rsidR="003D4C41" w:rsidRPr="00372A5E" w:rsidRDefault="003D4C41" w:rsidP="00372A5E">
            <w:r>
              <w:rPr>
                <w:rFonts w:ascii="Calibri" w:hAnsi="Calibri"/>
                <w:color w:val="000000"/>
              </w:rPr>
              <w:t>Panasonic Corporation</w:t>
            </w:r>
          </w:p>
        </w:tc>
      </w:tr>
      <w:tr w:rsidR="003D4C41" w:rsidRPr="00DB3821" w14:paraId="71BCEF9D" w14:textId="77777777" w:rsidTr="003D4C41">
        <w:trPr>
          <w:trHeight w:val="300"/>
        </w:trPr>
        <w:tc>
          <w:tcPr>
            <w:tcW w:w="2520" w:type="dxa"/>
            <w:noWrap/>
            <w:vAlign w:val="bottom"/>
          </w:tcPr>
          <w:p w14:paraId="50520056" w14:textId="48CCE423" w:rsidR="003D4C41" w:rsidRPr="00372A5E" w:rsidRDefault="003D4C41" w:rsidP="00372A5E">
            <w:r>
              <w:rPr>
                <w:rFonts w:ascii="Calibri" w:hAnsi="Calibri"/>
                <w:color w:val="000000"/>
              </w:rPr>
              <w:t>Hara</w:t>
            </w:r>
          </w:p>
        </w:tc>
        <w:tc>
          <w:tcPr>
            <w:tcW w:w="1800" w:type="dxa"/>
            <w:noWrap/>
            <w:vAlign w:val="bottom"/>
          </w:tcPr>
          <w:p w14:paraId="74E3C94B" w14:textId="2891DF9B" w:rsidR="003D4C41" w:rsidRPr="00372A5E" w:rsidRDefault="003D4C41" w:rsidP="00372A5E">
            <w:proofErr w:type="spellStart"/>
            <w:r>
              <w:rPr>
                <w:rFonts w:ascii="Calibri" w:hAnsi="Calibri"/>
                <w:color w:val="000000"/>
              </w:rPr>
              <w:t>Shinsuke</w:t>
            </w:r>
            <w:proofErr w:type="spellEnd"/>
          </w:p>
        </w:tc>
        <w:tc>
          <w:tcPr>
            <w:tcW w:w="5310" w:type="dxa"/>
            <w:noWrap/>
            <w:vAlign w:val="bottom"/>
          </w:tcPr>
          <w:p w14:paraId="61AE2B38" w14:textId="3CEF79E5" w:rsidR="003D4C41" w:rsidRPr="00372A5E" w:rsidRDefault="003D4C41" w:rsidP="00372A5E">
            <w:r>
              <w:rPr>
                <w:rFonts w:ascii="Calibri" w:hAnsi="Calibri"/>
                <w:color w:val="000000"/>
              </w:rPr>
              <w:t>Osaka City University (OCU)</w:t>
            </w:r>
          </w:p>
        </w:tc>
      </w:tr>
      <w:tr w:rsidR="003D4C41" w:rsidRPr="00DB3821" w14:paraId="7C749FC9" w14:textId="77777777" w:rsidTr="003D4C41">
        <w:trPr>
          <w:trHeight w:val="300"/>
        </w:trPr>
        <w:tc>
          <w:tcPr>
            <w:tcW w:w="2520" w:type="dxa"/>
            <w:noWrap/>
            <w:vAlign w:val="bottom"/>
          </w:tcPr>
          <w:p w14:paraId="784145EE" w14:textId="6594B418" w:rsidR="003D4C41" w:rsidRPr="00372A5E" w:rsidRDefault="003D4C41" w:rsidP="00372A5E">
            <w:r>
              <w:rPr>
                <w:rFonts w:ascii="Calibri" w:hAnsi="Calibri"/>
                <w:color w:val="000000"/>
              </w:rPr>
              <w:t>Heile</w:t>
            </w:r>
          </w:p>
        </w:tc>
        <w:tc>
          <w:tcPr>
            <w:tcW w:w="1800" w:type="dxa"/>
            <w:noWrap/>
            <w:vAlign w:val="bottom"/>
          </w:tcPr>
          <w:p w14:paraId="7B24AAE0" w14:textId="3CBA836D" w:rsidR="003D4C41" w:rsidRPr="00372A5E" w:rsidRDefault="003D4C41" w:rsidP="00372A5E">
            <w:r>
              <w:rPr>
                <w:rFonts w:ascii="Calibri" w:hAnsi="Calibri"/>
                <w:color w:val="000000"/>
              </w:rPr>
              <w:t>Robert</w:t>
            </w:r>
          </w:p>
        </w:tc>
        <w:tc>
          <w:tcPr>
            <w:tcW w:w="5310" w:type="dxa"/>
            <w:noWrap/>
            <w:vAlign w:val="bottom"/>
          </w:tcPr>
          <w:p w14:paraId="48BC5779" w14:textId="65D41FA3" w:rsidR="003D4C41" w:rsidRPr="00372A5E" w:rsidRDefault="003D4C41" w:rsidP="00372A5E">
            <w:r>
              <w:rPr>
                <w:rFonts w:ascii="Calibri" w:hAnsi="Calibri"/>
                <w:color w:val="000000"/>
              </w:rPr>
              <w:t>Wi-SUN Alliance</w:t>
            </w:r>
          </w:p>
        </w:tc>
      </w:tr>
      <w:tr w:rsidR="003D4C41" w:rsidRPr="00DB3821" w14:paraId="7BA1474D" w14:textId="77777777" w:rsidTr="003D4C41">
        <w:trPr>
          <w:trHeight w:val="300"/>
        </w:trPr>
        <w:tc>
          <w:tcPr>
            <w:tcW w:w="2520" w:type="dxa"/>
            <w:noWrap/>
            <w:vAlign w:val="bottom"/>
          </w:tcPr>
          <w:p w14:paraId="2122D244" w14:textId="3170374A" w:rsidR="003D4C41" w:rsidRPr="00372A5E" w:rsidRDefault="003D4C41" w:rsidP="00372A5E">
            <w:r>
              <w:rPr>
                <w:rFonts w:ascii="Calibri" w:hAnsi="Calibri"/>
                <w:color w:val="000000"/>
              </w:rPr>
              <w:t>Hernandez</w:t>
            </w:r>
          </w:p>
        </w:tc>
        <w:tc>
          <w:tcPr>
            <w:tcW w:w="1800" w:type="dxa"/>
            <w:noWrap/>
            <w:vAlign w:val="bottom"/>
          </w:tcPr>
          <w:p w14:paraId="4FE93213" w14:textId="3416DF89" w:rsidR="003D4C41" w:rsidRPr="00372A5E" w:rsidRDefault="003D4C41" w:rsidP="00372A5E">
            <w:r>
              <w:rPr>
                <w:rFonts w:ascii="Calibri" w:hAnsi="Calibri"/>
                <w:color w:val="000000"/>
              </w:rPr>
              <w:t>Marco</w:t>
            </w:r>
          </w:p>
        </w:tc>
        <w:tc>
          <w:tcPr>
            <w:tcW w:w="5310" w:type="dxa"/>
            <w:noWrap/>
            <w:vAlign w:val="bottom"/>
          </w:tcPr>
          <w:p w14:paraId="4032E5A8" w14:textId="10C76E70" w:rsidR="003D4C41" w:rsidRPr="00372A5E" w:rsidRDefault="003D4C41" w:rsidP="00372A5E">
            <w:r>
              <w:rPr>
                <w:rFonts w:ascii="Calibri" w:hAnsi="Calibri"/>
                <w:color w:val="000000"/>
              </w:rPr>
              <w:t>NICT</w:t>
            </w:r>
          </w:p>
        </w:tc>
      </w:tr>
      <w:tr w:rsidR="003D4C41" w:rsidRPr="00DB3821" w14:paraId="153DD2A5" w14:textId="77777777" w:rsidTr="003D4C41">
        <w:trPr>
          <w:trHeight w:val="300"/>
        </w:trPr>
        <w:tc>
          <w:tcPr>
            <w:tcW w:w="2520" w:type="dxa"/>
            <w:noWrap/>
            <w:vAlign w:val="bottom"/>
          </w:tcPr>
          <w:p w14:paraId="75395D0A" w14:textId="51A5F3CA" w:rsidR="003D4C41" w:rsidRPr="00372A5E" w:rsidRDefault="003D4C41" w:rsidP="00372A5E">
            <w:proofErr w:type="spellStart"/>
            <w:r>
              <w:rPr>
                <w:rFonts w:ascii="Calibri" w:hAnsi="Calibri"/>
                <w:color w:val="000000"/>
              </w:rPr>
              <w:t>Hett</w:t>
            </w:r>
            <w:proofErr w:type="spellEnd"/>
          </w:p>
        </w:tc>
        <w:tc>
          <w:tcPr>
            <w:tcW w:w="1800" w:type="dxa"/>
            <w:noWrap/>
            <w:vAlign w:val="bottom"/>
          </w:tcPr>
          <w:p w14:paraId="34B34371" w14:textId="4D90A46E" w:rsidR="003D4C41" w:rsidRPr="00372A5E" w:rsidRDefault="003D4C41" w:rsidP="00372A5E">
            <w:r>
              <w:rPr>
                <w:rFonts w:ascii="Calibri" w:hAnsi="Calibri"/>
                <w:color w:val="000000"/>
              </w:rPr>
              <w:t>Christopher</w:t>
            </w:r>
          </w:p>
        </w:tc>
        <w:tc>
          <w:tcPr>
            <w:tcW w:w="5310" w:type="dxa"/>
            <w:noWrap/>
            <w:vAlign w:val="bottom"/>
          </w:tcPr>
          <w:p w14:paraId="5C2F14CD" w14:textId="5B5B2C0A" w:rsidR="003D4C41" w:rsidRPr="00372A5E" w:rsidRDefault="003D4C41" w:rsidP="00372A5E">
            <w:r>
              <w:rPr>
                <w:rFonts w:ascii="Calibri" w:hAnsi="Calibri"/>
                <w:color w:val="000000"/>
              </w:rPr>
              <w:t>Landis Gyr Group Worldwide</w:t>
            </w:r>
          </w:p>
        </w:tc>
      </w:tr>
      <w:tr w:rsidR="003D4C41" w:rsidRPr="00DB3821" w14:paraId="06413CEF" w14:textId="77777777" w:rsidTr="003D4C41">
        <w:trPr>
          <w:trHeight w:val="300"/>
        </w:trPr>
        <w:tc>
          <w:tcPr>
            <w:tcW w:w="2520" w:type="dxa"/>
            <w:noWrap/>
            <w:vAlign w:val="bottom"/>
          </w:tcPr>
          <w:p w14:paraId="7FC6B311" w14:textId="70F87978" w:rsidR="003D4C41" w:rsidRPr="00372A5E" w:rsidRDefault="003D4C41" w:rsidP="00372A5E">
            <w:proofErr w:type="spellStart"/>
            <w:r>
              <w:rPr>
                <w:rFonts w:ascii="Calibri" w:hAnsi="Calibri"/>
                <w:color w:val="000000"/>
              </w:rPr>
              <w:t>Hiraga</w:t>
            </w:r>
            <w:proofErr w:type="spellEnd"/>
          </w:p>
        </w:tc>
        <w:tc>
          <w:tcPr>
            <w:tcW w:w="1800" w:type="dxa"/>
            <w:noWrap/>
            <w:vAlign w:val="bottom"/>
          </w:tcPr>
          <w:p w14:paraId="04D09D0C" w14:textId="76D3399E" w:rsidR="003D4C41" w:rsidRPr="00372A5E" w:rsidRDefault="003D4C41" w:rsidP="00372A5E">
            <w:r>
              <w:rPr>
                <w:rFonts w:ascii="Calibri" w:hAnsi="Calibri"/>
                <w:color w:val="000000"/>
              </w:rPr>
              <w:t>Ken</w:t>
            </w:r>
          </w:p>
        </w:tc>
        <w:tc>
          <w:tcPr>
            <w:tcW w:w="5310" w:type="dxa"/>
            <w:noWrap/>
            <w:vAlign w:val="bottom"/>
          </w:tcPr>
          <w:p w14:paraId="5225913A" w14:textId="2A683E6B" w:rsidR="003D4C41" w:rsidRPr="00372A5E" w:rsidRDefault="003D4C41" w:rsidP="00372A5E">
            <w:r>
              <w:rPr>
                <w:rFonts w:ascii="Calibri" w:hAnsi="Calibri"/>
                <w:color w:val="000000"/>
              </w:rPr>
              <w:t>NTT</w:t>
            </w:r>
          </w:p>
        </w:tc>
      </w:tr>
      <w:tr w:rsidR="003D4C41" w:rsidRPr="00DB3821" w14:paraId="7ECA10A4" w14:textId="77777777" w:rsidTr="003D4C41">
        <w:trPr>
          <w:trHeight w:val="300"/>
        </w:trPr>
        <w:tc>
          <w:tcPr>
            <w:tcW w:w="2520" w:type="dxa"/>
            <w:noWrap/>
            <w:vAlign w:val="bottom"/>
          </w:tcPr>
          <w:p w14:paraId="0FCB4EA8" w14:textId="40BA0C55" w:rsidR="003D4C41" w:rsidRPr="00372A5E" w:rsidRDefault="003D4C41" w:rsidP="00372A5E">
            <w:r>
              <w:rPr>
                <w:rFonts w:ascii="Calibri" w:hAnsi="Calibri"/>
                <w:color w:val="000000"/>
              </w:rPr>
              <w:t>Holcomb</w:t>
            </w:r>
          </w:p>
        </w:tc>
        <w:tc>
          <w:tcPr>
            <w:tcW w:w="1800" w:type="dxa"/>
            <w:noWrap/>
            <w:vAlign w:val="bottom"/>
          </w:tcPr>
          <w:p w14:paraId="05952E7E" w14:textId="6302F35B" w:rsidR="003D4C41" w:rsidRPr="00372A5E" w:rsidRDefault="003D4C41" w:rsidP="00372A5E">
            <w:r>
              <w:rPr>
                <w:rFonts w:ascii="Calibri" w:hAnsi="Calibri"/>
                <w:color w:val="000000"/>
              </w:rPr>
              <w:t>Jay</w:t>
            </w:r>
          </w:p>
        </w:tc>
        <w:tc>
          <w:tcPr>
            <w:tcW w:w="5310" w:type="dxa"/>
            <w:noWrap/>
            <w:vAlign w:val="bottom"/>
          </w:tcPr>
          <w:p w14:paraId="472558BC" w14:textId="1C6683C7" w:rsidR="003D4C41" w:rsidRPr="00372A5E" w:rsidRDefault="003D4C41" w:rsidP="00372A5E">
            <w:r>
              <w:rPr>
                <w:rFonts w:ascii="Calibri" w:hAnsi="Calibri"/>
                <w:color w:val="000000"/>
              </w:rPr>
              <w:t>Itron Inc.</w:t>
            </w:r>
          </w:p>
        </w:tc>
      </w:tr>
      <w:tr w:rsidR="003D4C41" w:rsidRPr="00DB3821" w14:paraId="59D3144E" w14:textId="77777777" w:rsidTr="003D4C41">
        <w:trPr>
          <w:trHeight w:val="300"/>
        </w:trPr>
        <w:tc>
          <w:tcPr>
            <w:tcW w:w="2520" w:type="dxa"/>
            <w:noWrap/>
            <w:vAlign w:val="bottom"/>
          </w:tcPr>
          <w:p w14:paraId="28ED5672" w14:textId="0399C2B5" w:rsidR="003D4C41" w:rsidRPr="00372A5E" w:rsidRDefault="003D4C41" w:rsidP="00372A5E">
            <w:r>
              <w:rPr>
                <w:rFonts w:ascii="Calibri" w:hAnsi="Calibri"/>
                <w:color w:val="000000"/>
              </w:rPr>
              <w:t>HOSAKO</w:t>
            </w:r>
          </w:p>
        </w:tc>
        <w:tc>
          <w:tcPr>
            <w:tcW w:w="1800" w:type="dxa"/>
            <w:noWrap/>
            <w:vAlign w:val="bottom"/>
          </w:tcPr>
          <w:p w14:paraId="341A186D" w14:textId="78FAB4C8" w:rsidR="003D4C41" w:rsidRPr="00372A5E" w:rsidRDefault="003D4C41" w:rsidP="00372A5E">
            <w:r>
              <w:rPr>
                <w:rFonts w:ascii="Calibri" w:hAnsi="Calibri"/>
                <w:color w:val="000000"/>
              </w:rPr>
              <w:t>IWAO</w:t>
            </w:r>
          </w:p>
        </w:tc>
        <w:tc>
          <w:tcPr>
            <w:tcW w:w="5310" w:type="dxa"/>
            <w:noWrap/>
            <w:vAlign w:val="bottom"/>
          </w:tcPr>
          <w:p w14:paraId="6827CC3C" w14:textId="39E51AA3" w:rsidR="003D4C41" w:rsidRPr="00372A5E" w:rsidRDefault="003D4C41" w:rsidP="00372A5E">
            <w:r>
              <w:rPr>
                <w:rFonts w:ascii="Calibri" w:hAnsi="Calibri"/>
                <w:color w:val="000000"/>
              </w:rPr>
              <w:t>NICT</w:t>
            </w:r>
          </w:p>
        </w:tc>
      </w:tr>
      <w:tr w:rsidR="003D4C41" w:rsidRPr="00DB3821" w14:paraId="58639FBC" w14:textId="77777777" w:rsidTr="003D4C41">
        <w:trPr>
          <w:trHeight w:val="300"/>
        </w:trPr>
        <w:tc>
          <w:tcPr>
            <w:tcW w:w="2520" w:type="dxa"/>
            <w:noWrap/>
            <w:vAlign w:val="bottom"/>
          </w:tcPr>
          <w:p w14:paraId="0DDE1BB9" w14:textId="003CB3FE" w:rsidR="003D4C41" w:rsidRPr="00372A5E" w:rsidRDefault="003D4C41" w:rsidP="00372A5E">
            <w:r>
              <w:rPr>
                <w:rFonts w:ascii="Calibri" w:hAnsi="Calibri"/>
                <w:color w:val="000000"/>
              </w:rPr>
              <w:t>Jang</w:t>
            </w:r>
          </w:p>
        </w:tc>
        <w:tc>
          <w:tcPr>
            <w:tcW w:w="1800" w:type="dxa"/>
            <w:noWrap/>
            <w:vAlign w:val="bottom"/>
          </w:tcPr>
          <w:p w14:paraId="1CDA45A7" w14:textId="13954B54" w:rsidR="003D4C41" w:rsidRPr="00372A5E" w:rsidRDefault="003D4C41" w:rsidP="00372A5E">
            <w:r>
              <w:rPr>
                <w:rFonts w:ascii="Calibri" w:hAnsi="Calibri"/>
                <w:color w:val="000000"/>
              </w:rPr>
              <w:t>Yeong Min</w:t>
            </w:r>
          </w:p>
        </w:tc>
        <w:tc>
          <w:tcPr>
            <w:tcW w:w="5310" w:type="dxa"/>
            <w:noWrap/>
            <w:vAlign w:val="bottom"/>
          </w:tcPr>
          <w:p w14:paraId="7CAEC90B" w14:textId="45923E9F" w:rsidR="003D4C41" w:rsidRPr="00372A5E" w:rsidRDefault="003D4C41" w:rsidP="00372A5E">
            <w:proofErr w:type="spellStart"/>
            <w:r>
              <w:rPr>
                <w:rFonts w:ascii="Calibri" w:hAnsi="Calibri"/>
                <w:color w:val="000000"/>
              </w:rPr>
              <w:t>Kookmin</w:t>
            </w:r>
            <w:proofErr w:type="spellEnd"/>
            <w:r>
              <w:rPr>
                <w:rFonts w:ascii="Calibri" w:hAnsi="Calibri"/>
                <w:color w:val="000000"/>
              </w:rPr>
              <w:t xml:space="preserve"> University</w:t>
            </w:r>
          </w:p>
        </w:tc>
      </w:tr>
      <w:tr w:rsidR="003D4C41" w:rsidRPr="00DB3821" w14:paraId="2D6298A8" w14:textId="77777777" w:rsidTr="003D4C41">
        <w:trPr>
          <w:trHeight w:val="300"/>
        </w:trPr>
        <w:tc>
          <w:tcPr>
            <w:tcW w:w="2520" w:type="dxa"/>
            <w:noWrap/>
            <w:vAlign w:val="bottom"/>
          </w:tcPr>
          <w:p w14:paraId="11BECD81" w14:textId="42C04C7D" w:rsidR="003D4C41" w:rsidRPr="00372A5E" w:rsidRDefault="003D4C41" w:rsidP="00372A5E">
            <w:r>
              <w:rPr>
                <w:rFonts w:ascii="Calibri" w:hAnsi="Calibri"/>
                <w:color w:val="000000"/>
              </w:rPr>
              <w:t>JOO</w:t>
            </w:r>
          </w:p>
        </w:tc>
        <w:tc>
          <w:tcPr>
            <w:tcW w:w="1800" w:type="dxa"/>
            <w:noWrap/>
            <w:vAlign w:val="bottom"/>
          </w:tcPr>
          <w:p w14:paraId="5FDE872F" w14:textId="3A15DDD0" w:rsidR="003D4C41" w:rsidRPr="00372A5E" w:rsidRDefault="003D4C41" w:rsidP="00372A5E">
            <w:r>
              <w:rPr>
                <w:rFonts w:ascii="Calibri" w:hAnsi="Calibri"/>
                <w:color w:val="000000"/>
              </w:rPr>
              <w:t>SEONG-SOON</w:t>
            </w:r>
          </w:p>
        </w:tc>
        <w:tc>
          <w:tcPr>
            <w:tcW w:w="5310" w:type="dxa"/>
            <w:noWrap/>
            <w:vAlign w:val="bottom"/>
          </w:tcPr>
          <w:p w14:paraId="76F4EE30" w14:textId="2288157C" w:rsidR="003D4C41" w:rsidRPr="00372A5E" w:rsidRDefault="003D4C41" w:rsidP="00372A5E">
            <w:r>
              <w:rPr>
                <w:rFonts w:ascii="Calibri" w:hAnsi="Calibri"/>
                <w:color w:val="000000"/>
              </w:rPr>
              <w:t>ETRI</w:t>
            </w:r>
          </w:p>
        </w:tc>
      </w:tr>
      <w:tr w:rsidR="003D4C41" w:rsidRPr="00DB3821" w14:paraId="5B763611" w14:textId="77777777" w:rsidTr="003D4C41">
        <w:trPr>
          <w:trHeight w:val="300"/>
        </w:trPr>
        <w:tc>
          <w:tcPr>
            <w:tcW w:w="2520" w:type="dxa"/>
            <w:noWrap/>
            <w:vAlign w:val="bottom"/>
          </w:tcPr>
          <w:p w14:paraId="3A872A31" w14:textId="5AE07BD5" w:rsidR="003D4C41" w:rsidRPr="00372A5E" w:rsidRDefault="003D4C41" w:rsidP="00372A5E">
            <w:proofErr w:type="spellStart"/>
            <w:r>
              <w:rPr>
                <w:rFonts w:ascii="Calibri" w:hAnsi="Calibri"/>
                <w:color w:val="000000"/>
              </w:rPr>
              <w:t>Jungnickel</w:t>
            </w:r>
            <w:proofErr w:type="spellEnd"/>
          </w:p>
        </w:tc>
        <w:tc>
          <w:tcPr>
            <w:tcW w:w="1800" w:type="dxa"/>
            <w:noWrap/>
            <w:vAlign w:val="bottom"/>
          </w:tcPr>
          <w:p w14:paraId="6E6A6660" w14:textId="7A36138C" w:rsidR="003D4C41" w:rsidRPr="00372A5E" w:rsidRDefault="003D4C41" w:rsidP="00372A5E">
            <w:r>
              <w:rPr>
                <w:rFonts w:ascii="Calibri" w:hAnsi="Calibri"/>
                <w:color w:val="000000"/>
              </w:rPr>
              <w:t>Volker</w:t>
            </w:r>
          </w:p>
        </w:tc>
        <w:tc>
          <w:tcPr>
            <w:tcW w:w="5310" w:type="dxa"/>
            <w:noWrap/>
            <w:vAlign w:val="bottom"/>
          </w:tcPr>
          <w:p w14:paraId="02E66325" w14:textId="0CF1EAE9" w:rsidR="003D4C41" w:rsidRPr="00372A5E" w:rsidRDefault="003D4C41" w:rsidP="00372A5E">
            <w:proofErr w:type="spellStart"/>
            <w:r>
              <w:rPr>
                <w:rFonts w:ascii="Calibri" w:hAnsi="Calibri"/>
                <w:color w:val="000000"/>
              </w:rPr>
              <w:t>Fraunhofer</w:t>
            </w:r>
            <w:proofErr w:type="spellEnd"/>
            <w:r>
              <w:rPr>
                <w:rFonts w:ascii="Calibri" w:hAnsi="Calibri"/>
                <w:color w:val="000000"/>
              </w:rPr>
              <w:t xml:space="preserve"> Heinrich Hertz Institute</w:t>
            </w:r>
          </w:p>
        </w:tc>
      </w:tr>
      <w:tr w:rsidR="003D4C41" w:rsidRPr="00DB3821" w14:paraId="621A8BB9" w14:textId="77777777" w:rsidTr="003D4C41">
        <w:trPr>
          <w:trHeight w:val="300"/>
        </w:trPr>
        <w:tc>
          <w:tcPr>
            <w:tcW w:w="2520" w:type="dxa"/>
            <w:noWrap/>
            <w:vAlign w:val="bottom"/>
          </w:tcPr>
          <w:p w14:paraId="610509C9" w14:textId="67CF280F" w:rsidR="003D4C41" w:rsidRPr="00372A5E" w:rsidRDefault="003D4C41" w:rsidP="00372A5E">
            <w:r>
              <w:rPr>
                <w:rFonts w:ascii="Calibri" w:hAnsi="Calibri"/>
                <w:color w:val="000000"/>
              </w:rPr>
              <w:lastRenderedPageBreak/>
              <w:t>Kent</w:t>
            </w:r>
          </w:p>
        </w:tc>
        <w:tc>
          <w:tcPr>
            <w:tcW w:w="1800" w:type="dxa"/>
            <w:noWrap/>
            <w:vAlign w:val="bottom"/>
          </w:tcPr>
          <w:p w14:paraId="19554C2C" w14:textId="7B1E9B85" w:rsidR="003D4C41" w:rsidRPr="00372A5E" w:rsidRDefault="003D4C41" w:rsidP="00372A5E">
            <w:r>
              <w:rPr>
                <w:rFonts w:ascii="Calibri" w:hAnsi="Calibri"/>
                <w:color w:val="000000"/>
              </w:rPr>
              <w:t>Jeritt</w:t>
            </w:r>
          </w:p>
        </w:tc>
        <w:tc>
          <w:tcPr>
            <w:tcW w:w="5310" w:type="dxa"/>
            <w:noWrap/>
            <w:vAlign w:val="bottom"/>
          </w:tcPr>
          <w:p w14:paraId="7857F9E4" w14:textId="42520418" w:rsidR="003D4C41" w:rsidRPr="00372A5E" w:rsidRDefault="003D4C41" w:rsidP="00372A5E">
            <w:r>
              <w:rPr>
                <w:rFonts w:ascii="Calibri" w:hAnsi="Calibri"/>
                <w:color w:val="000000"/>
              </w:rPr>
              <w:t>Analog Devices Inc.</w:t>
            </w:r>
          </w:p>
        </w:tc>
      </w:tr>
      <w:tr w:rsidR="003D4C41" w:rsidRPr="00DB3821" w14:paraId="2F30303C" w14:textId="77777777" w:rsidTr="003D4C41">
        <w:trPr>
          <w:trHeight w:val="300"/>
        </w:trPr>
        <w:tc>
          <w:tcPr>
            <w:tcW w:w="2520" w:type="dxa"/>
            <w:noWrap/>
            <w:vAlign w:val="bottom"/>
          </w:tcPr>
          <w:p w14:paraId="2F6F27A0" w14:textId="7D4F62E2" w:rsidR="003D4C41" w:rsidRPr="00372A5E" w:rsidRDefault="003D4C41" w:rsidP="00372A5E">
            <w:r>
              <w:rPr>
                <w:rFonts w:ascii="Calibri" w:hAnsi="Calibri"/>
                <w:color w:val="000000"/>
              </w:rPr>
              <w:t>Kim</w:t>
            </w:r>
          </w:p>
        </w:tc>
        <w:tc>
          <w:tcPr>
            <w:tcW w:w="1800" w:type="dxa"/>
            <w:noWrap/>
            <w:vAlign w:val="bottom"/>
          </w:tcPr>
          <w:p w14:paraId="565002C9" w14:textId="0D2B753A" w:rsidR="003D4C41" w:rsidRPr="00372A5E" w:rsidRDefault="003D4C41" w:rsidP="00372A5E">
            <w:proofErr w:type="spellStart"/>
            <w:r>
              <w:rPr>
                <w:rFonts w:ascii="Calibri" w:hAnsi="Calibri"/>
                <w:color w:val="000000"/>
              </w:rPr>
              <w:t>Jaehwan</w:t>
            </w:r>
            <w:proofErr w:type="spellEnd"/>
          </w:p>
        </w:tc>
        <w:tc>
          <w:tcPr>
            <w:tcW w:w="5310" w:type="dxa"/>
            <w:noWrap/>
            <w:vAlign w:val="bottom"/>
          </w:tcPr>
          <w:p w14:paraId="5687B4CE" w14:textId="56531CA0" w:rsidR="003D4C41" w:rsidRPr="00372A5E" w:rsidRDefault="003D4C41" w:rsidP="00372A5E">
            <w:r>
              <w:rPr>
                <w:rFonts w:ascii="Calibri" w:hAnsi="Calibri"/>
                <w:color w:val="000000"/>
              </w:rPr>
              <w:t>ETRI</w:t>
            </w:r>
          </w:p>
        </w:tc>
      </w:tr>
      <w:tr w:rsidR="003D4C41" w:rsidRPr="00DB3821" w14:paraId="6840E63E" w14:textId="77777777" w:rsidTr="003D4C41">
        <w:trPr>
          <w:trHeight w:val="300"/>
        </w:trPr>
        <w:tc>
          <w:tcPr>
            <w:tcW w:w="2520" w:type="dxa"/>
            <w:noWrap/>
            <w:vAlign w:val="bottom"/>
          </w:tcPr>
          <w:p w14:paraId="66B728C3" w14:textId="772D48C0" w:rsidR="003D4C41" w:rsidRPr="00372A5E" w:rsidRDefault="003D4C41" w:rsidP="00372A5E">
            <w:r>
              <w:rPr>
                <w:rFonts w:ascii="Calibri" w:hAnsi="Calibri"/>
                <w:color w:val="000000"/>
              </w:rPr>
              <w:t>KIM</w:t>
            </w:r>
          </w:p>
        </w:tc>
        <w:tc>
          <w:tcPr>
            <w:tcW w:w="1800" w:type="dxa"/>
            <w:noWrap/>
            <w:vAlign w:val="bottom"/>
          </w:tcPr>
          <w:p w14:paraId="1BA3BF2C" w14:textId="65431C1B" w:rsidR="003D4C41" w:rsidRPr="00372A5E" w:rsidRDefault="003D4C41" w:rsidP="00372A5E">
            <w:r>
              <w:rPr>
                <w:rFonts w:ascii="Calibri" w:hAnsi="Calibri"/>
                <w:color w:val="000000"/>
              </w:rPr>
              <w:t>Jay</w:t>
            </w:r>
          </w:p>
        </w:tc>
        <w:tc>
          <w:tcPr>
            <w:tcW w:w="5310" w:type="dxa"/>
            <w:noWrap/>
            <w:vAlign w:val="bottom"/>
          </w:tcPr>
          <w:p w14:paraId="73E9B7E6" w14:textId="68BFC422" w:rsidR="003D4C41" w:rsidRPr="00372A5E" w:rsidRDefault="003D4C41" w:rsidP="00372A5E">
            <w:r>
              <w:rPr>
                <w:rFonts w:ascii="Calibri" w:hAnsi="Calibri"/>
                <w:color w:val="000000"/>
              </w:rPr>
              <w:t>LG ELECTRONICS</w:t>
            </w:r>
          </w:p>
        </w:tc>
      </w:tr>
      <w:tr w:rsidR="003D4C41" w:rsidRPr="00DB3821" w14:paraId="755A0E75" w14:textId="77777777" w:rsidTr="003D4C41">
        <w:trPr>
          <w:trHeight w:val="300"/>
        </w:trPr>
        <w:tc>
          <w:tcPr>
            <w:tcW w:w="2520" w:type="dxa"/>
            <w:noWrap/>
            <w:vAlign w:val="bottom"/>
          </w:tcPr>
          <w:p w14:paraId="1CCDC3C0" w14:textId="296DD01A" w:rsidR="003D4C41" w:rsidRPr="00372A5E" w:rsidRDefault="003D4C41" w:rsidP="00372A5E">
            <w:r>
              <w:rPr>
                <w:rFonts w:ascii="Calibri" w:hAnsi="Calibri"/>
                <w:color w:val="000000"/>
              </w:rPr>
              <w:t>Kim</w:t>
            </w:r>
          </w:p>
        </w:tc>
        <w:tc>
          <w:tcPr>
            <w:tcW w:w="1800" w:type="dxa"/>
            <w:noWrap/>
            <w:vAlign w:val="bottom"/>
          </w:tcPr>
          <w:p w14:paraId="1CDB4D75" w14:textId="35891E1E" w:rsidR="003D4C41" w:rsidRPr="00372A5E" w:rsidRDefault="003D4C41" w:rsidP="00372A5E">
            <w:r>
              <w:rPr>
                <w:rFonts w:ascii="Calibri" w:hAnsi="Calibri"/>
                <w:color w:val="000000"/>
              </w:rPr>
              <w:t>Young-</w:t>
            </w:r>
            <w:proofErr w:type="spellStart"/>
            <w:r>
              <w:rPr>
                <w:rFonts w:ascii="Calibri" w:hAnsi="Calibri"/>
                <w:color w:val="000000"/>
              </w:rPr>
              <w:t>Hoon</w:t>
            </w:r>
            <w:proofErr w:type="spellEnd"/>
          </w:p>
        </w:tc>
        <w:tc>
          <w:tcPr>
            <w:tcW w:w="5310" w:type="dxa"/>
            <w:noWrap/>
            <w:vAlign w:val="bottom"/>
          </w:tcPr>
          <w:p w14:paraId="24373787" w14:textId="25E511E8" w:rsidR="003D4C41" w:rsidRPr="00372A5E" w:rsidRDefault="003D4C41" w:rsidP="00372A5E">
            <w:r>
              <w:rPr>
                <w:rFonts w:ascii="Calibri" w:hAnsi="Calibri"/>
                <w:color w:val="000000"/>
              </w:rPr>
              <w:t>ETRI</w:t>
            </w:r>
          </w:p>
        </w:tc>
      </w:tr>
      <w:tr w:rsidR="003D4C41" w:rsidRPr="00DB3821" w14:paraId="38D5A216" w14:textId="77777777" w:rsidTr="003D4C41">
        <w:trPr>
          <w:trHeight w:val="300"/>
        </w:trPr>
        <w:tc>
          <w:tcPr>
            <w:tcW w:w="2520" w:type="dxa"/>
            <w:noWrap/>
            <w:vAlign w:val="bottom"/>
          </w:tcPr>
          <w:p w14:paraId="1AE9853C" w14:textId="196A3F3F" w:rsidR="003D4C41" w:rsidRPr="00372A5E" w:rsidRDefault="003D4C41" w:rsidP="00372A5E">
            <w:r>
              <w:rPr>
                <w:rFonts w:ascii="Calibri" w:hAnsi="Calibri"/>
                <w:color w:val="000000"/>
              </w:rPr>
              <w:t>Kim</w:t>
            </w:r>
          </w:p>
        </w:tc>
        <w:tc>
          <w:tcPr>
            <w:tcW w:w="1800" w:type="dxa"/>
            <w:noWrap/>
            <w:vAlign w:val="bottom"/>
          </w:tcPr>
          <w:p w14:paraId="0BA9037A" w14:textId="2593DC9C" w:rsidR="003D4C41" w:rsidRPr="00372A5E" w:rsidRDefault="003D4C41" w:rsidP="00372A5E">
            <w:r>
              <w:rPr>
                <w:rFonts w:ascii="Calibri" w:hAnsi="Calibri"/>
                <w:color w:val="000000"/>
              </w:rPr>
              <w:t>Youngsoo</w:t>
            </w:r>
          </w:p>
        </w:tc>
        <w:tc>
          <w:tcPr>
            <w:tcW w:w="5310" w:type="dxa"/>
            <w:noWrap/>
            <w:vAlign w:val="bottom"/>
          </w:tcPr>
          <w:p w14:paraId="6DF70708" w14:textId="220DF371" w:rsidR="003D4C41" w:rsidRPr="00372A5E" w:rsidRDefault="003D4C41" w:rsidP="00372A5E">
            <w:r>
              <w:rPr>
                <w:rFonts w:ascii="Calibri" w:hAnsi="Calibri"/>
                <w:color w:val="000000"/>
              </w:rPr>
              <w:t>SAMSUNG</w:t>
            </w:r>
          </w:p>
        </w:tc>
      </w:tr>
      <w:tr w:rsidR="003D4C41" w:rsidRPr="00DB3821" w14:paraId="4C2373C1" w14:textId="77777777" w:rsidTr="003D4C41">
        <w:trPr>
          <w:trHeight w:val="300"/>
        </w:trPr>
        <w:tc>
          <w:tcPr>
            <w:tcW w:w="2520" w:type="dxa"/>
            <w:noWrap/>
            <w:vAlign w:val="bottom"/>
          </w:tcPr>
          <w:p w14:paraId="76B7FA49" w14:textId="3522C57D" w:rsidR="003D4C41" w:rsidRPr="00372A5E" w:rsidRDefault="003D4C41" w:rsidP="00372A5E">
            <w:r>
              <w:rPr>
                <w:rFonts w:ascii="Calibri" w:hAnsi="Calibri"/>
                <w:color w:val="000000"/>
              </w:rPr>
              <w:t>KINNEY</w:t>
            </w:r>
          </w:p>
        </w:tc>
        <w:tc>
          <w:tcPr>
            <w:tcW w:w="1800" w:type="dxa"/>
            <w:noWrap/>
            <w:vAlign w:val="bottom"/>
          </w:tcPr>
          <w:p w14:paraId="0B09A9A0" w14:textId="001B6896" w:rsidR="003D4C41" w:rsidRPr="00372A5E" w:rsidRDefault="003D4C41" w:rsidP="00372A5E">
            <w:r>
              <w:rPr>
                <w:rFonts w:ascii="Calibri" w:hAnsi="Calibri"/>
                <w:color w:val="000000"/>
              </w:rPr>
              <w:t>PATRICK</w:t>
            </w:r>
          </w:p>
        </w:tc>
        <w:tc>
          <w:tcPr>
            <w:tcW w:w="5310" w:type="dxa"/>
            <w:noWrap/>
            <w:vAlign w:val="bottom"/>
          </w:tcPr>
          <w:p w14:paraId="0CBD1035" w14:textId="1A52ACFE" w:rsidR="003D4C41" w:rsidRPr="00372A5E" w:rsidRDefault="003D4C41" w:rsidP="00372A5E">
            <w:r>
              <w:rPr>
                <w:rFonts w:ascii="Calibri" w:hAnsi="Calibri"/>
                <w:color w:val="000000"/>
              </w:rPr>
              <w:t>Kinney Consulting LLC</w:t>
            </w:r>
          </w:p>
        </w:tc>
      </w:tr>
      <w:tr w:rsidR="003D4C41" w:rsidRPr="00DB3821" w14:paraId="33F2E8A5" w14:textId="77777777" w:rsidTr="003D4C41">
        <w:trPr>
          <w:trHeight w:val="300"/>
        </w:trPr>
        <w:tc>
          <w:tcPr>
            <w:tcW w:w="2520" w:type="dxa"/>
            <w:noWrap/>
            <w:vAlign w:val="bottom"/>
          </w:tcPr>
          <w:p w14:paraId="071C9D4A" w14:textId="0EECE95B" w:rsidR="003D4C41" w:rsidRPr="00372A5E" w:rsidRDefault="003D4C41" w:rsidP="00372A5E">
            <w:r>
              <w:rPr>
                <w:rFonts w:ascii="Calibri" w:hAnsi="Calibri"/>
                <w:color w:val="000000"/>
              </w:rPr>
              <w:t>Kitazawa</w:t>
            </w:r>
          </w:p>
        </w:tc>
        <w:tc>
          <w:tcPr>
            <w:tcW w:w="1800" w:type="dxa"/>
            <w:noWrap/>
            <w:vAlign w:val="bottom"/>
          </w:tcPr>
          <w:p w14:paraId="6FCAE21E" w14:textId="526A94DB" w:rsidR="003D4C41" w:rsidRPr="00372A5E" w:rsidRDefault="003D4C41" w:rsidP="00372A5E">
            <w:r>
              <w:rPr>
                <w:rFonts w:ascii="Calibri" w:hAnsi="Calibri"/>
                <w:color w:val="000000"/>
              </w:rPr>
              <w:t>Shoichi</w:t>
            </w:r>
          </w:p>
        </w:tc>
        <w:tc>
          <w:tcPr>
            <w:tcW w:w="5310" w:type="dxa"/>
            <w:noWrap/>
            <w:vAlign w:val="bottom"/>
          </w:tcPr>
          <w:p w14:paraId="5551889E" w14:textId="14C219D0" w:rsidR="003D4C41" w:rsidRPr="00372A5E" w:rsidRDefault="003D4C41" w:rsidP="00372A5E">
            <w:r>
              <w:rPr>
                <w:rFonts w:ascii="Calibri" w:hAnsi="Calibri"/>
                <w:color w:val="000000"/>
              </w:rPr>
              <w:t>ATR Wave Engineering Laboratories</w:t>
            </w:r>
          </w:p>
        </w:tc>
      </w:tr>
      <w:tr w:rsidR="003D4C41" w:rsidRPr="00DB3821" w14:paraId="3EC12207" w14:textId="77777777" w:rsidTr="003D4C41">
        <w:trPr>
          <w:trHeight w:val="300"/>
        </w:trPr>
        <w:tc>
          <w:tcPr>
            <w:tcW w:w="2520" w:type="dxa"/>
            <w:noWrap/>
            <w:vAlign w:val="bottom"/>
          </w:tcPr>
          <w:p w14:paraId="08D3D437" w14:textId="3F8257D2" w:rsidR="003D4C41" w:rsidRPr="00372A5E" w:rsidRDefault="003D4C41" w:rsidP="00372A5E">
            <w:r>
              <w:rPr>
                <w:rFonts w:ascii="Calibri" w:hAnsi="Calibri"/>
                <w:color w:val="000000"/>
              </w:rPr>
              <w:t>Kivinen</w:t>
            </w:r>
          </w:p>
        </w:tc>
        <w:tc>
          <w:tcPr>
            <w:tcW w:w="1800" w:type="dxa"/>
            <w:noWrap/>
            <w:vAlign w:val="bottom"/>
          </w:tcPr>
          <w:p w14:paraId="41810664" w14:textId="0C08FDC5" w:rsidR="003D4C41" w:rsidRPr="00372A5E" w:rsidRDefault="003D4C41" w:rsidP="00372A5E">
            <w:r>
              <w:rPr>
                <w:rFonts w:ascii="Calibri" w:hAnsi="Calibri"/>
                <w:color w:val="000000"/>
              </w:rPr>
              <w:t>Tero</w:t>
            </w:r>
          </w:p>
        </w:tc>
        <w:tc>
          <w:tcPr>
            <w:tcW w:w="5310" w:type="dxa"/>
            <w:noWrap/>
            <w:vAlign w:val="bottom"/>
          </w:tcPr>
          <w:p w14:paraId="0DDEFDF4" w14:textId="19817157" w:rsidR="003D4C41" w:rsidRPr="00372A5E" w:rsidRDefault="003D4C41" w:rsidP="00372A5E">
            <w:r>
              <w:rPr>
                <w:rFonts w:ascii="Calibri" w:hAnsi="Calibri"/>
                <w:color w:val="000000"/>
              </w:rPr>
              <w:t>INSIDE Secure</w:t>
            </w:r>
          </w:p>
        </w:tc>
      </w:tr>
      <w:tr w:rsidR="003D4C41" w:rsidRPr="00DB3821" w14:paraId="42F4B394" w14:textId="77777777" w:rsidTr="003D4C41">
        <w:trPr>
          <w:trHeight w:val="300"/>
        </w:trPr>
        <w:tc>
          <w:tcPr>
            <w:tcW w:w="2520" w:type="dxa"/>
            <w:noWrap/>
            <w:vAlign w:val="bottom"/>
          </w:tcPr>
          <w:p w14:paraId="12433CB7" w14:textId="2C49D082" w:rsidR="003D4C41" w:rsidRPr="00372A5E" w:rsidRDefault="003D4C41" w:rsidP="00372A5E">
            <w:r>
              <w:rPr>
                <w:rFonts w:ascii="Calibri" w:hAnsi="Calibri"/>
                <w:color w:val="000000"/>
              </w:rPr>
              <w:t>Kohno</w:t>
            </w:r>
          </w:p>
        </w:tc>
        <w:tc>
          <w:tcPr>
            <w:tcW w:w="1800" w:type="dxa"/>
            <w:noWrap/>
            <w:vAlign w:val="bottom"/>
          </w:tcPr>
          <w:p w14:paraId="387CE79C" w14:textId="351EE3CD" w:rsidR="003D4C41" w:rsidRPr="00372A5E" w:rsidRDefault="003D4C41" w:rsidP="00372A5E">
            <w:r>
              <w:rPr>
                <w:rFonts w:ascii="Calibri" w:hAnsi="Calibri"/>
                <w:color w:val="000000"/>
              </w:rPr>
              <w:t>Ryuji</w:t>
            </w:r>
          </w:p>
        </w:tc>
        <w:tc>
          <w:tcPr>
            <w:tcW w:w="5310" w:type="dxa"/>
            <w:noWrap/>
            <w:vAlign w:val="bottom"/>
          </w:tcPr>
          <w:p w14:paraId="2ACE2F2E" w14:textId="4DEF3C15" w:rsidR="003D4C41" w:rsidRPr="00372A5E" w:rsidRDefault="003D4C41" w:rsidP="00372A5E">
            <w:r>
              <w:rPr>
                <w:rFonts w:ascii="Calibri" w:hAnsi="Calibri"/>
                <w:color w:val="000000"/>
              </w:rPr>
              <w:t>YNU/CWC-Nippon</w:t>
            </w:r>
          </w:p>
        </w:tc>
      </w:tr>
      <w:tr w:rsidR="003D4C41" w:rsidRPr="00DB3821" w14:paraId="1F529A37" w14:textId="77777777" w:rsidTr="003D4C41">
        <w:trPr>
          <w:trHeight w:val="300"/>
        </w:trPr>
        <w:tc>
          <w:tcPr>
            <w:tcW w:w="2520" w:type="dxa"/>
            <w:noWrap/>
            <w:vAlign w:val="bottom"/>
          </w:tcPr>
          <w:p w14:paraId="409A13A0" w14:textId="66D5EAA4" w:rsidR="003D4C41" w:rsidRPr="00372A5E" w:rsidRDefault="003D4C41" w:rsidP="00372A5E">
            <w:r>
              <w:rPr>
                <w:rFonts w:ascii="Calibri" w:hAnsi="Calibri"/>
                <w:color w:val="000000"/>
              </w:rPr>
              <w:t>Kojima</w:t>
            </w:r>
          </w:p>
        </w:tc>
        <w:tc>
          <w:tcPr>
            <w:tcW w:w="1800" w:type="dxa"/>
            <w:noWrap/>
            <w:vAlign w:val="bottom"/>
          </w:tcPr>
          <w:p w14:paraId="71EFB950" w14:textId="47F62968" w:rsidR="003D4C41" w:rsidRPr="00372A5E" w:rsidRDefault="003D4C41" w:rsidP="00372A5E">
            <w:r>
              <w:rPr>
                <w:rFonts w:ascii="Calibri" w:hAnsi="Calibri"/>
                <w:color w:val="000000"/>
              </w:rPr>
              <w:t>Fumihide</w:t>
            </w:r>
          </w:p>
        </w:tc>
        <w:tc>
          <w:tcPr>
            <w:tcW w:w="5310" w:type="dxa"/>
            <w:noWrap/>
            <w:vAlign w:val="bottom"/>
          </w:tcPr>
          <w:p w14:paraId="14A52A40" w14:textId="7DE9072D" w:rsidR="003D4C41" w:rsidRPr="00372A5E" w:rsidRDefault="003D4C41" w:rsidP="00372A5E">
            <w:r>
              <w:rPr>
                <w:rFonts w:ascii="Calibri" w:hAnsi="Calibri"/>
                <w:color w:val="000000"/>
              </w:rPr>
              <w:t>NICT</w:t>
            </w:r>
          </w:p>
        </w:tc>
      </w:tr>
      <w:tr w:rsidR="003D4C41" w:rsidRPr="00DB3821" w14:paraId="76AF76F7" w14:textId="77777777" w:rsidTr="003D4C41">
        <w:trPr>
          <w:trHeight w:val="300"/>
        </w:trPr>
        <w:tc>
          <w:tcPr>
            <w:tcW w:w="2520" w:type="dxa"/>
            <w:noWrap/>
            <w:vAlign w:val="bottom"/>
          </w:tcPr>
          <w:p w14:paraId="3EF2F5F7" w14:textId="7CE30C24" w:rsidR="003D4C41" w:rsidRPr="00372A5E" w:rsidRDefault="003D4C41" w:rsidP="00372A5E">
            <w:proofErr w:type="spellStart"/>
            <w:r>
              <w:rPr>
                <w:rFonts w:ascii="Calibri" w:hAnsi="Calibri"/>
                <w:color w:val="000000"/>
              </w:rPr>
              <w:t>Kondou</w:t>
            </w:r>
            <w:proofErr w:type="spellEnd"/>
          </w:p>
        </w:tc>
        <w:tc>
          <w:tcPr>
            <w:tcW w:w="1800" w:type="dxa"/>
            <w:noWrap/>
            <w:vAlign w:val="bottom"/>
          </w:tcPr>
          <w:p w14:paraId="09D2D13C" w14:textId="4D7D3D8F" w:rsidR="003D4C41" w:rsidRPr="00372A5E" w:rsidRDefault="003D4C41" w:rsidP="00372A5E">
            <w:proofErr w:type="spellStart"/>
            <w:r>
              <w:rPr>
                <w:rFonts w:ascii="Calibri" w:hAnsi="Calibri"/>
                <w:color w:val="000000"/>
              </w:rPr>
              <w:t>Keitarou</w:t>
            </w:r>
            <w:proofErr w:type="spellEnd"/>
          </w:p>
        </w:tc>
        <w:tc>
          <w:tcPr>
            <w:tcW w:w="5310" w:type="dxa"/>
            <w:noWrap/>
            <w:vAlign w:val="bottom"/>
          </w:tcPr>
          <w:p w14:paraId="77B1AFBA" w14:textId="5DBD6499" w:rsidR="003D4C41" w:rsidRPr="00372A5E" w:rsidRDefault="003D4C41" w:rsidP="00372A5E">
            <w:r>
              <w:rPr>
                <w:rFonts w:ascii="Calibri" w:hAnsi="Calibri"/>
                <w:color w:val="000000"/>
              </w:rPr>
              <w:t>Sony Corporation</w:t>
            </w:r>
          </w:p>
        </w:tc>
      </w:tr>
      <w:tr w:rsidR="003D4C41" w:rsidRPr="00DB3821" w14:paraId="4D40831A" w14:textId="77777777" w:rsidTr="003D4C41">
        <w:trPr>
          <w:trHeight w:val="300"/>
        </w:trPr>
        <w:tc>
          <w:tcPr>
            <w:tcW w:w="2520" w:type="dxa"/>
            <w:noWrap/>
            <w:vAlign w:val="bottom"/>
          </w:tcPr>
          <w:p w14:paraId="4473E06F" w14:textId="4EE03366" w:rsidR="003D4C41" w:rsidRPr="00372A5E" w:rsidRDefault="003D4C41" w:rsidP="00372A5E">
            <w:proofErr w:type="spellStart"/>
            <w:r>
              <w:rPr>
                <w:rFonts w:ascii="Calibri" w:hAnsi="Calibri"/>
                <w:color w:val="000000"/>
              </w:rPr>
              <w:t>Kuerner</w:t>
            </w:r>
            <w:proofErr w:type="spellEnd"/>
          </w:p>
        </w:tc>
        <w:tc>
          <w:tcPr>
            <w:tcW w:w="1800" w:type="dxa"/>
            <w:noWrap/>
            <w:vAlign w:val="bottom"/>
          </w:tcPr>
          <w:p w14:paraId="2C75E229" w14:textId="217EAF3D" w:rsidR="003D4C41" w:rsidRPr="00372A5E" w:rsidRDefault="003D4C41" w:rsidP="00372A5E">
            <w:r>
              <w:rPr>
                <w:rFonts w:ascii="Calibri" w:hAnsi="Calibri"/>
                <w:color w:val="000000"/>
              </w:rPr>
              <w:t>Thomas</w:t>
            </w:r>
          </w:p>
        </w:tc>
        <w:tc>
          <w:tcPr>
            <w:tcW w:w="5310" w:type="dxa"/>
            <w:noWrap/>
            <w:vAlign w:val="bottom"/>
          </w:tcPr>
          <w:p w14:paraId="4171FE95" w14:textId="154C9985" w:rsidR="003D4C41" w:rsidRPr="00372A5E" w:rsidRDefault="003D4C41" w:rsidP="00372A5E">
            <w:r>
              <w:rPr>
                <w:rFonts w:ascii="Calibri" w:hAnsi="Calibri"/>
                <w:color w:val="000000"/>
              </w:rPr>
              <w:t xml:space="preserve">TU </w:t>
            </w:r>
            <w:proofErr w:type="spellStart"/>
            <w:r>
              <w:rPr>
                <w:rFonts w:ascii="Calibri" w:hAnsi="Calibri"/>
                <w:color w:val="000000"/>
              </w:rPr>
              <w:t>Braunschweig</w:t>
            </w:r>
            <w:proofErr w:type="spellEnd"/>
          </w:p>
        </w:tc>
      </w:tr>
      <w:tr w:rsidR="003D4C41" w:rsidRPr="00DB3821" w14:paraId="1685B4DB" w14:textId="77777777" w:rsidTr="003D4C41">
        <w:trPr>
          <w:trHeight w:val="300"/>
        </w:trPr>
        <w:tc>
          <w:tcPr>
            <w:tcW w:w="2520" w:type="dxa"/>
            <w:noWrap/>
            <w:vAlign w:val="bottom"/>
          </w:tcPr>
          <w:p w14:paraId="3EF268A4" w14:textId="3A3E8458" w:rsidR="003D4C41" w:rsidRPr="00372A5E" w:rsidRDefault="003D4C41" w:rsidP="00372A5E">
            <w:r>
              <w:rPr>
                <w:rFonts w:ascii="Calibri" w:hAnsi="Calibri"/>
                <w:color w:val="000000"/>
              </w:rPr>
              <w:t>Kumar</w:t>
            </w:r>
          </w:p>
        </w:tc>
        <w:tc>
          <w:tcPr>
            <w:tcW w:w="1800" w:type="dxa"/>
            <w:noWrap/>
            <w:vAlign w:val="bottom"/>
          </w:tcPr>
          <w:p w14:paraId="74A54081" w14:textId="2C0E4793" w:rsidR="003D4C41" w:rsidRPr="00372A5E" w:rsidRDefault="003D4C41" w:rsidP="00372A5E">
            <w:proofErr w:type="spellStart"/>
            <w:r>
              <w:rPr>
                <w:rFonts w:ascii="Calibri" w:hAnsi="Calibri"/>
                <w:color w:val="000000"/>
              </w:rPr>
              <w:t>Amarjeet</w:t>
            </w:r>
            <w:proofErr w:type="spellEnd"/>
          </w:p>
        </w:tc>
        <w:tc>
          <w:tcPr>
            <w:tcW w:w="5310" w:type="dxa"/>
            <w:noWrap/>
            <w:vAlign w:val="bottom"/>
          </w:tcPr>
          <w:p w14:paraId="02A88868" w14:textId="3E97BA65" w:rsidR="003D4C41" w:rsidRPr="00372A5E" w:rsidRDefault="003D4C41" w:rsidP="00372A5E">
            <w:proofErr w:type="spellStart"/>
            <w:r>
              <w:rPr>
                <w:rFonts w:ascii="Calibri" w:hAnsi="Calibri"/>
                <w:color w:val="000000"/>
              </w:rPr>
              <w:t>Procubed</w:t>
            </w:r>
            <w:proofErr w:type="spellEnd"/>
            <w:r>
              <w:rPr>
                <w:rFonts w:ascii="Calibri" w:hAnsi="Calibri"/>
                <w:color w:val="000000"/>
              </w:rPr>
              <w:t xml:space="preserve"> Inc.</w:t>
            </w:r>
          </w:p>
        </w:tc>
      </w:tr>
      <w:tr w:rsidR="003D4C41" w:rsidRPr="00DB3821" w14:paraId="35464743" w14:textId="77777777" w:rsidTr="003D4C41">
        <w:trPr>
          <w:trHeight w:val="300"/>
        </w:trPr>
        <w:tc>
          <w:tcPr>
            <w:tcW w:w="2520" w:type="dxa"/>
            <w:noWrap/>
            <w:vAlign w:val="bottom"/>
          </w:tcPr>
          <w:p w14:paraId="01E0498F" w14:textId="0A15B55E" w:rsidR="003D4C41" w:rsidRDefault="003D4C41">
            <w:pPr>
              <w:rPr>
                <w:rFonts w:ascii="Calibri" w:hAnsi="Calibri"/>
                <w:color w:val="000000"/>
              </w:rPr>
            </w:pPr>
            <w:r>
              <w:rPr>
                <w:rFonts w:ascii="Calibri" w:hAnsi="Calibri"/>
                <w:color w:val="000000"/>
              </w:rPr>
              <w:t>Kumar</w:t>
            </w:r>
          </w:p>
        </w:tc>
        <w:tc>
          <w:tcPr>
            <w:tcW w:w="1800" w:type="dxa"/>
            <w:noWrap/>
            <w:vAlign w:val="bottom"/>
          </w:tcPr>
          <w:p w14:paraId="1472B0D8" w14:textId="6B7E80FE" w:rsidR="003D4C41" w:rsidRDefault="003D4C41">
            <w:pPr>
              <w:rPr>
                <w:rFonts w:ascii="Calibri" w:hAnsi="Calibri"/>
                <w:color w:val="000000"/>
              </w:rPr>
            </w:pPr>
            <w:proofErr w:type="spellStart"/>
            <w:r>
              <w:rPr>
                <w:rFonts w:ascii="Calibri" w:hAnsi="Calibri"/>
                <w:color w:val="000000"/>
              </w:rPr>
              <w:t>Subodh</w:t>
            </w:r>
            <w:proofErr w:type="spellEnd"/>
          </w:p>
        </w:tc>
        <w:tc>
          <w:tcPr>
            <w:tcW w:w="5310" w:type="dxa"/>
            <w:noWrap/>
            <w:vAlign w:val="bottom"/>
          </w:tcPr>
          <w:p w14:paraId="0EF7034D" w14:textId="5829D4BE" w:rsidR="003D4C41" w:rsidRDefault="003D4C41">
            <w:pPr>
              <w:rPr>
                <w:rFonts w:ascii="Calibri" w:hAnsi="Calibri"/>
                <w:color w:val="000000"/>
              </w:rPr>
            </w:pPr>
            <w:r>
              <w:rPr>
                <w:rFonts w:ascii="Calibri" w:hAnsi="Calibri"/>
                <w:color w:val="000000"/>
              </w:rPr>
              <w:t>Test</w:t>
            </w:r>
          </w:p>
        </w:tc>
      </w:tr>
      <w:tr w:rsidR="003D4C41" w:rsidRPr="00DB3821" w14:paraId="6C0574A4" w14:textId="77777777" w:rsidTr="003D4C41">
        <w:trPr>
          <w:trHeight w:val="300"/>
        </w:trPr>
        <w:tc>
          <w:tcPr>
            <w:tcW w:w="2520" w:type="dxa"/>
            <w:noWrap/>
            <w:vAlign w:val="bottom"/>
          </w:tcPr>
          <w:p w14:paraId="6428A835" w14:textId="654A44D4" w:rsidR="003D4C41" w:rsidRDefault="003D4C41">
            <w:pPr>
              <w:rPr>
                <w:rFonts w:ascii="Calibri" w:hAnsi="Calibri"/>
                <w:color w:val="000000"/>
              </w:rPr>
            </w:pPr>
            <w:proofErr w:type="spellStart"/>
            <w:r>
              <w:rPr>
                <w:rFonts w:ascii="Calibri" w:hAnsi="Calibri"/>
                <w:color w:val="000000"/>
              </w:rPr>
              <w:t>Kwak</w:t>
            </w:r>
            <w:proofErr w:type="spellEnd"/>
          </w:p>
        </w:tc>
        <w:tc>
          <w:tcPr>
            <w:tcW w:w="1800" w:type="dxa"/>
            <w:noWrap/>
            <w:vAlign w:val="bottom"/>
          </w:tcPr>
          <w:p w14:paraId="06C9F56A" w14:textId="361D3666" w:rsidR="003D4C41" w:rsidRDefault="003D4C41">
            <w:pPr>
              <w:rPr>
                <w:rFonts w:ascii="Calibri" w:hAnsi="Calibri"/>
                <w:color w:val="000000"/>
              </w:rPr>
            </w:pPr>
            <w:proofErr w:type="spellStart"/>
            <w:r>
              <w:rPr>
                <w:rFonts w:ascii="Calibri" w:hAnsi="Calibri"/>
                <w:color w:val="000000"/>
              </w:rPr>
              <w:t>Byung</w:t>
            </w:r>
            <w:proofErr w:type="spellEnd"/>
            <w:r>
              <w:rPr>
                <w:rFonts w:ascii="Calibri" w:hAnsi="Calibri"/>
                <w:color w:val="000000"/>
              </w:rPr>
              <w:t>-Jae</w:t>
            </w:r>
          </w:p>
        </w:tc>
        <w:tc>
          <w:tcPr>
            <w:tcW w:w="5310" w:type="dxa"/>
            <w:noWrap/>
            <w:vAlign w:val="bottom"/>
          </w:tcPr>
          <w:p w14:paraId="0CD8962A" w14:textId="76108797" w:rsidR="003D4C41" w:rsidRDefault="003D4C41">
            <w:pPr>
              <w:rPr>
                <w:rFonts w:ascii="Calibri" w:hAnsi="Calibri"/>
                <w:color w:val="000000"/>
              </w:rPr>
            </w:pPr>
            <w:r>
              <w:rPr>
                <w:rFonts w:ascii="Calibri" w:hAnsi="Calibri"/>
                <w:color w:val="000000"/>
              </w:rPr>
              <w:t>ETRI</w:t>
            </w:r>
          </w:p>
        </w:tc>
      </w:tr>
      <w:tr w:rsidR="003D4C41" w:rsidRPr="00DB3821" w14:paraId="2C30C01D" w14:textId="77777777" w:rsidTr="003D4C41">
        <w:trPr>
          <w:trHeight w:val="300"/>
        </w:trPr>
        <w:tc>
          <w:tcPr>
            <w:tcW w:w="2520" w:type="dxa"/>
            <w:noWrap/>
            <w:vAlign w:val="bottom"/>
          </w:tcPr>
          <w:p w14:paraId="285897F0" w14:textId="5DA5EE90" w:rsidR="003D4C41" w:rsidRDefault="003D4C41">
            <w:pPr>
              <w:rPr>
                <w:rFonts w:ascii="Calibri" w:hAnsi="Calibri"/>
                <w:color w:val="000000"/>
              </w:rPr>
            </w:pPr>
            <w:r>
              <w:rPr>
                <w:rFonts w:ascii="Calibri" w:hAnsi="Calibri"/>
                <w:color w:val="000000"/>
              </w:rPr>
              <w:t>Laurent</w:t>
            </w:r>
          </w:p>
        </w:tc>
        <w:tc>
          <w:tcPr>
            <w:tcW w:w="1800" w:type="dxa"/>
            <w:noWrap/>
            <w:vAlign w:val="bottom"/>
          </w:tcPr>
          <w:p w14:paraId="69C99C70" w14:textId="2C3FC558" w:rsidR="003D4C41" w:rsidRDefault="003D4C41">
            <w:pPr>
              <w:rPr>
                <w:rFonts w:ascii="Calibri" w:hAnsi="Calibri"/>
                <w:color w:val="000000"/>
              </w:rPr>
            </w:pPr>
            <w:proofErr w:type="spellStart"/>
            <w:r>
              <w:rPr>
                <w:rFonts w:ascii="Calibri" w:hAnsi="Calibri"/>
                <w:color w:val="000000"/>
              </w:rPr>
              <w:t>Stephane</w:t>
            </w:r>
            <w:proofErr w:type="spellEnd"/>
          </w:p>
        </w:tc>
        <w:tc>
          <w:tcPr>
            <w:tcW w:w="5310" w:type="dxa"/>
            <w:noWrap/>
            <w:vAlign w:val="bottom"/>
          </w:tcPr>
          <w:p w14:paraId="7683751D" w14:textId="19FBFC9B" w:rsidR="003D4C41" w:rsidRDefault="003D4C41">
            <w:pPr>
              <w:rPr>
                <w:rFonts w:ascii="Calibri" w:hAnsi="Calibri"/>
                <w:color w:val="000000"/>
              </w:rPr>
            </w:pPr>
            <w:proofErr w:type="spellStart"/>
            <w:r>
              <w:rPr>
                <w:rFonts w:ascii="Calibri" w:hAnsi="Calibri"/>
                <w:color w:val="000000"/>
              </w:rPr>
              <w:t>Gridbee</w:t>
            </w:r>
            <w:proofErr w:type="spellEnd"/>
            <w:r>
              <w:rPr>
                <w:rFonts w:ascii="Calibri" w:hAnsi="Calibri"/>
                <w:color w:val="000000"/>
              </w:rPr>
              <w:t xml:space="preserve"> communications</w:t>
            </w:r>
          </w:p>
        </w:tc>
      </w:tr>
      <w:tr w:rsidR="003D4C41" w:rsidRPr="00DB3821" w14:paraId="525DB514" w14:textId="77777777" w:rsidTr="003D4C41">
        <w:trPr>
          <w:trHeight w:val="300"/>
        </w:trPr>
        <w:tc>
          <w:tcPr>
            <w:tcW w:w="2520" w:type="dxa"/>
            <w:noWrap/>
            <w:vAlign w:val="bottom"/>
          </w:tcPr>
          <w:p w14:paraId="6546E5A2" w14:textId="400BA889" w:rsidR="003D4C41" w:rsidRDefault="003D4C41">
            <w:pPr>
              <w:rPr>
                <w:rFonts w:ascii="Calibri" w:hAnsi="Calibri"/>
                <w:color w:val="000000"/>
              </w:rPr>
            </w:pPr>
            <w:r>
              <w:rPr>
                <w:rFonts w:ascii="Calibri" w:hAnsi="Calibri"/>
                <w:color w:val="000000"/>
              </w:rPr>
              <w:t>Le</w:t>
            </w:r>
          </w:p>
        </w:tc>
        <w:tc>
          <w:tcPr>
            <w:tcW w:w="1800" w:type="dxa"/>
            <w:noWrap/>
            <w:vAlign w:val="bottom"/>
          </w:tcPr>
          <w:p w14:paraId="6BE47488" w14:textId="28DEC011" w:rsidR="003D4C41" w:rsidRDefault="003D4C41">
            <w:pPr>
              <w:rPr>
                <w:rFonts w:ascii="Calibri" w:hAnsi="Calibri"/>
                <w:color w:val="000000"/>
              </w:rPr>
            </w:pPr>
            <w:proofErr w:type="spellStart"/>
            <w:r>
              <w:rPr>
                <w:rFonts w:ascii="Calibri" w:hAnsi="Calibri"/>
                <w:color w:val="000000"/>
              </w:rPr>
              <w:t>Namtuan</w:t>
            </w:r>
            <w:proofErr w:type="spellEnd"/>
          </w:p>
        </w:tc>
        <w:tc>
          <w:tcPr>
            <w:tcW w:w="5310" w:type="dxa"/>
            <w:noWrap/>
            <w:vAlign w:val="bottom"/>
          </w:tcPr>
          <w:p w14:paraId="365768D6" w14:textId="016E9026" w:rsidR="003D4C41" w:rsidRDefault="003D4C41">
            <w:pPr>
              <w:rPr>
                <w:rFonts w:ascii="Calibri" w:hAnsi="Calibri"/>
                <w:color w:val="000000"/>
              </w:rPr>
            </w:pPr>
            <w:proofErr w:type="spellStart"/>
            <w:r>
              <w:rPr>
                <w:rFonts w:ascii="Calibri" w:hAnsi="Calibri"/>
                <w:color w:val="000000"/>
              </w:rPr>
              <w:t>Kookmin</w:t>
            </w:r>
            <w:proofErr w:type="spellEnd"/>
            <w:r>
              <w:rPr>
                <w:rFonts w:ascii="Calibri" w:hAnsi="Calibri"/>
                <w:color w:val="000000"/>
              </w:rPr>
              <w:t xml:space="preserve"> University</w:t>
            </w:r>
          </w:p>
        </w:tc>
      </w:tr>
      <w:tr w:rsidR="003D4C41" w:rsidRPr="00DB3821" w14:paraId="4BC89198" w14:textId="77777777" w:rsidTr="003D4C41">
        <w:trPr>
          <w:trHeight w:val="300"/>
        </w:trPr>
        <w:tc>
          <w:tcPr>
            <w:tcW w:w="2520" w:type="dxa"/>
            <w:noWrap/>
            <w:vAlign w:val="bottom"/>
          </w:tcPr>
          <w:p w14:paraId="6FF8AA36" w14:textId="5C845596" w:rsidR="003D4C41" w:rsidRDefault="003D4C41">
            <w:pPr>
              <w:rPr>
                <w:rFonts w:ascii="Calibri" w:hAnsi="Calibri"/>
                <w:color w:val="000000"/>
              </w:rPr>
            </w:pPr>
            <w:r>
              <w:rPr>
                <w:rFonts w:ascii="Calibri" w:hAnsi="Calibri"/>
                <w:color w:val="000000"/>
              </w:rPr>
              <w:t>Lee</w:t>
            </w:r>
          </w:p>
        </w:tc>
        <w:tc>
          <w:tcPr>
            <w:tcW w:w="1800" w:type="dxa"/>
            <w:noWrap/>
            <w:vAlign w:val="bottom"/>
          </w:tcPr>
          <w:p w14:paraId="31A6D3AD" w14:textId="789FCD8B" w:rsidR="003D4C41" w:rsidRDefault="003D4C41">
            <w:pPr>
              <w:rPr>
                <w:rFonts w:ascii="Calibri" w:hAnsi="Calibri"/>
                <w:color w:val="000000"/>
              </w:rPr>
            </w:pPr>
            <w:r>
              <w:rPr>
                <w:rFonts w:ascii="Calibri" w:hAnsi="Calibri"/>
                <w:color w:val="000000"/>
              </w:rPr>
              <w:t xml:space="preserve">Jae </w:t>
            </w:r>
            <w:proofErr w:type="spellStart"/>
            <w:r>
              <w:rPr>
                <w:rFonts w:ascii="Calibri" w:hAnsi="Calibri"/>
                <w:color w:val="000000"/>
              </w:rPr>
              <w:t>Seung</w:t>
            </w:r>
            <w:proofErr w:type="spellEnd"/>
          </w:p>
        </w:tc>
        <w:tc>
          <w:tcPr>
            <w:tcW w:w="5310" w:type="dxa"/>
            <w:noWrap/>
            <w:vAlign w:val="bottom"/>
          </w:tcPr>
          <w:p w14:paraId="681369A3" w14:textId="1F449792" w:rsidR="003D4C41" w:rsidRDefault="003D4C41">
            <w:pPr>
              <w:rPr>
                <w:rFonts w:ascii="Calibri" w:hAnsi="Calibri"/>
                <w:color w:val="000000"/>
              </w:rPr>
            </w:pPr>
            <w:r>
              <w:rPr>
                <w:rFonts w:ascii="Calibri" w:hAnsi="Calibri"/>
                <w:color w:val="000000"/>
              </w:rPr>
              <w:t>ETRI</w:t>
            </w:r>
          </w:p>
        </w:tc>
      </w:tr>
      <w:tr w:rsidR="003D4C41" w:rsidRPr="00DB3821" w14:paraId="73F3A3FE" w14:textId="77777777" w:rsidTr="003D4C41">
        <w:trPr>
          <w:trHeight w:val="300"/>
        </w:trPr>
        <w:tc>
          <w:tcPr>
            <w:tcW w:w="2520" w:type="dxa"/>
            <w:noWrap/>
            <w:vAlign w:val="bottom"/>
          </w:tcPr>
          <w:p w14:paraId="688645F7" w14:textId="72120BB8" w:rsidR="003D4C41" w:rsidRDefault="003D4C41">
            <w:pPr>
              <w:rPr>
                <w:rFonts w:ascii="Calibri" w:hAnsi="Calibri"/>
                <w:color w:val="000000"/>
              </w:rPr>
            </w:pPr>
            <w:r>
              <w:rPr>
                <w:rFonts w:ascii="Calibri" w:hAnsi="Calibri"/>
                <w:color w:val="000000"/>
              </w:rPr>
              <w:t>Lee</w:t>
            </w:r>
          </w:p>
        </w:tc>
        <w:tc>
          <w:tcPr>
            <w:tcW w:w="1800" w:type="dxa"/>
            <w:noWrap/>
            <w:vAlign w:val="bottom"/>
          </w:tcPr>
          <w:p w14:paraId="0236F518" w14:textId="1183BA9A" w:rsidR="003D4C41" w:rsidRDefault="003D4C41">
            <w:pPr>
              <w:rPr>
                <w:rFonts w:ascii="Calibri" w:hAnsi="Calibri"/>
                <w:color w:val="000000"/>
              </w:rPr>
            </w:pPr>
            <w:r>
              <w:rPr>
                <w:rFonts w:ascii="Calibri" w:hAnsi="Calibri"/>
                <w:color w:val="000000"/>
              </w:rPr>
              <w:t>Moon-</w:t>
            </w:r>
            <w:proofErr w:type="spellStart"/>
            <w:r>
              <w:rPr>
                <w:rFonts w:ascii="Calibri" w:hAnsi="Calibri"/>
                <w:color w:val="000000"/>
              </w:rPr>
              <w:t>Sik</w:t>
            </w:r>
            <w:proofErr w:type="spellEnd"/>
          </w:p>
        </w:tc>
        <w:tc>
          <w:tcPr>
            <w:tcW w:w="5310" w:type="dxa"/>
            <w:noWrap/>
            <w:vAlign w:val="bottom"/>
          </w:tcPr>
          <w:p w14:paraId="11653D76" w14:textId="0D56F68E" w:rsidR="003D4C41" w:rsidRDefault="003D4C41">
            <w:pPr>
              <w:rPr>
                <w:rFonts w:ascii="Calibri" w:hAnsi="Calibri"/>
                <w:color w:val="000000"/>
              </w:rPr>
            </w:pPr>
            <w:r>
              <w:rPr>
                <w:rFonts w:ascii="Calibri" w:hAnsi="Calibri"/>
                <w:color w:val="000000"/>
              </w:rPr>
              <w:t>ETRI</w:t>
            </w:r>
          </w:p>
        </w:tc>
      </w:tr>
      <w:tr w:rsidR="003D4C41" w:rsidRPr="00DB3821" w14:paraId="73FF43F8" w14:textId="77777777" w:rsidTr="003D4C41">
        <w:trPr>
          <w:trHeight w:val="300"/>
        </w:trPr>
        <w:tc>
          <w:tcPr>
            <w:tcW w:w="2520" w:type="dxa"/>
            <w:noWrap/>
            <w:vAlign w:val="bottom"/>
          </w:tcPr>
          <w:p w14:paraId="64E74D18" w14:textId="3B93C9B2" w:rsidR="003D4C41" w:rsidRDefault="003D4C41">
            <w:pPr>
              <w:rPr>
                <w:rFonts w:ascii="Calibri" w:hAnsi="Calibri"/>
                <w:color w:val="000000"/>
              </w:rPr>
            </w:pPr>
            <w:r>
              <w:rPr>
                <w:rFonts w:ascii="Calibri" w:hAnsi="Calibri"/>
                <w:color w:val="000000"/>
              </w:rPr>
              <w:t>Lee</w:t>
            </w:r>
          </w:p>
        </w:tc>
        <w:tc>
          <w:tcPr>
            <w:tcW w:w="1800" w:type="dxa"/>
            <w:noWrap/>
            <w:vAlign w:val="bottom"/>
          </w:tcPr>
          <w:p w14:paraId="18857B72" w14:textId="3054BF75" w:rsidR="003D4C41" w:rsidRDefault="003D4C41">
            <w:pPr>
              <w:rPr>
                <w:rFonts w:ascii="Calibri" w:hAnsi="Calibri"/>
                <w:color w:val="000000"/>
              </w:rPr>
            </w:pPr>
            <w:r>
              <w:rPr>
                <w:rFonts w:ascii="Calibri" w:hAnsi="Calibri"/>
                <w:color w:val="000000"/>
              </w:rPr>
              <w:t>Myung</w:t>
            </w:r>
          </w:p>
        </w:tc>
        <w:tc>
          <w:tcPr>
            <w:tcW w:w="5310" w:type="dxa"/>
            <w:noWrap/>
            <w:vAlign w:val="bottom"/>
          </w:tcPr>
          <w:p w14:paraId="53DD8334" w14:textId="7BE376A5" w:rsidR="003D4C41" w:rsidRDefault="003D4C41">
            <w:pPr>
              <w:rPr>
                <w:rFonts w:ascii="Calibri" w:hAnsi="Calibri"/>
                <w:color w:val="000000"/>
              </w:rPr>
            </w:pPr>
            <w:r>
              <w:rPr>
                <w:rFonts w:ascii="Calibri" w:hAnsi="Calibri"/>
                <w:color w:val="000000"/>
              </w:rPr>
              <w:t>CUNY - City University of NY</w:t>
            </w:r>
          </w:p>
        </w:tc>
      </w:tr>
      <w:tr w:rsidR="003D4C41" w:rsidRPr="00DB3821" w14:paraId="14A62BF4" w14:textId="77777777" w:rsidTr="003D4C41">
        <w:trPr>
          <w:trHeight w:val="300"/>
        </w:trPr>
        <w:tc>
          <w:tcPr>
            <w:tcW w:w="2520" w:type="dxa"/>
            <w:noWrap/>
            <w:vAlign w:val="bottom"/>
          </w:tcPr>
          <w:p w14:paraId="4D0690CD" w14:textId="50ED202F" w:rsidR="003D4C41" w:rsidRDefault="003D4C41">
            <w:pPr>
              <w:rPr>
                <w:rFonts w:ascii="Calibri" w:hAnsi="Calibri"/>
                <w:color w:val="000000"/>
              </w:rPr>
            </w:pPr>
            <w:r>
              <w:rPr>
                <w:rFonts w:ascii="Calibri" w:hAnsi="Calibri"/>
                <w:color w:val="000000"/>
              </w:rPr>
              <w:t>Li</w:t>
            </w:r>
          </w:p>
        </w:tc>
        <w:tc>
          <w:tcPr>
            <w:tcW w:w="1800" w:type="dxa"/>
            <w:noWrap/>
            <w:vAlign w:val="bottom"/>
          </w:tcPr>
          <w:p w14:paraId="0FEDDF65" w14:textId="5F270127" w:rsidR="003D4C41" w:rsidRDefault="003D4C41">
            <w:pPr>
              <w:rPr>
                <w:rFonts w:ascii="Calibri" w:hAnsi="Calibri"/>
                <w:color w:val="000000"/>
              </w:rPr>
            </w:pPr>
            <w:proofErr w:type="spellStart"/>
            <w:r>
              <w:rPr>
                <w:rFonts w:ascii="Calibri" w:hAnsi="Calibri"/>
                <w:color w:val="000000"/>
              </w:rPr>
              <w:t>Huan</w:t>
            </w:r>
            <w:proofErr w:type="spellEnd"/>
            <w:r>
              <w:rPr>
                <w:rFonts w:ascii="Calibri" w:hAnsi="Calibri"/>
                <w:color w:val="000000"/>
              </w:rPr>
              <w:t>-Bang</w:t>
            </w:r>
          </w:p>
        </w:tc>
        <w:tc>
          <w:tcPr>
            <w:tcW w:w="5310" w:type="dxa"/>
            <w:noWrap/>
            <w:vAlign w:val="bottom"/>
          </w:tcPr>
          <w:p w14:paraId="339FCDC7" w14:textId="7B9743BE" w:rsidR="003D4C41" w:rsidRDefault="003D4C41">
            <w:pPr>
              <w:rPr>
                <w:rFonts w:ascii="Calibri" w:hAnsi="Calibri"/>
                <w:color w:val="000000"/>
              </w:rPr>
            </w:pPr>
            <w:r>
              <w:rPr>
                <w:rFonts w:ascii="Calibri" w:hAnsi="Calibri"/>
                <w:color w:val="000000"/>
              </w:rPr>
              <w:t>NICT</w:t>
            </w:r>
          </w:p>
        </w:tc>
      </w:tr>
      <w:tr w:rsidR="003D4C41" w:rsidRPr="00DB3821" w14:paraId="1555DC0A" w14:textId="77777777" w:rsidTr="003D4C41">
        <w:trPr>
          <w:trHeight w:val="300"/>
        </w:trPr>
        <w:tc>
          <w:tcPr>
            <w:tcW w:w="2520" w:type="dxa"/>
            <w:noWrap/>
            <w:vAlign w:val="bottom"/>
          </w:tcPr>
          <w:p w14:paraId="45F0EF41" w14:textId="54BE8E29" w:rsidR="003D4C41" w:rsidRDefault="003D4C41">
            <w:pPr>
              <w:rPr>
                <w:rFonts w:ascii="Calibri" w:hAnsi="Calibri"/>
                <w:color w:val="000000"/>
              </w:rPr>
            </w:pPr>
            <w:r>
              <w:rPr>
                <w:rFonts w:ascii="Calibri" w:hAnsi="Calibri"/>
                <w:color w:val="000000"/>
              </w:rPr>
              <w:t>Li</w:t>
            </w:r>
          </w:p>
        </w:tc>
        <w:tc>
          <w:tcPr>
            <w:tcW w:w="1800" w:type="dxa"/>
            <w:noWrap/>
            <w:vAlign w:val="bottom"/>
          </w:tcPr>
          <w:p w14:paraId="4717729F" w14:textId="6EF72DCB" w:rsidR="003D4C41" w:rsidRDefault="003D4C41">
            <w:pPr>
              <w:rPr>
                <w:rFonts w:ascii="Calibri" w:hAnsi="Calibri"/>
                <w:color w:val="000000"/>
              </w:rPr>
            </w:pPr>
            <w:r>
              <w:rPr>
                <w:rFonts w:ascii="Calibri" w:hAnsi="Calibri"/>
                <w:color w:val="000000"/>
              </w:rPr>
              <w:t>Liang</w:t>
            </w:r>
          </w:p>
        </w:tc>
        <w:tc>
          <w:tcPr>
            <w:tcW w:w="5310" w:type="dxa"/>
            <w:noWrap/>
            <w:vAlign w:val="bottom"/>
          </w:tcPr>
          <w:p w14:paraId="699507B7" w14:textId="16B7E2FB" w:rsidR="003D4C41" w:rsidRDefault="003D4C41">
            <w:pPr>
              <w:rPr>
                <w:rFonts w:ascii="Calibri" w:hAnsi="Calibri"/>
                <w:color w:val="000000"/>
              </w:rPr>
            </w:pPr>
            <w:proofErr w:type="spellStart"/>
            <w:r>
              <w:rPr>
                <w:rFonts w:ascii="Calibri" w:hAnsi="Calibri"/>
                <w:color w:val="000000"/>
              </w:rPr>
              <w:t>Vinno</w:t>
            </w:r>
            <w:proofErr w:type="spellEnd"/>
            <w:r>
              <w:rPr>
                <w:rFonts w:ascii="Calibri" w:hAnsi="Calibri"/>
                <w:color w:val="000000"/>
              </w:rPr>
              <w:t xml:space="preserve"> Technologies Inc.</w:t>
            </w:r>
          </w:p>
        </w:tc>
      </w:tr>
      <w:tr w:rsidR="003D4C41" w:rsidRPr="00DB3821" w14:paraId="49B47E69" w14:textId="77777777" w:rsidTr="003D4C41">
        <w:trPr>
          <w:trHeight w:val="300"/>
        </w:trPr>
        <w:tc>
          <w:tcPr>
            <w:tcW w:w="2520" w:type="dxa"/>
            <w:noWrap/>
            <w:vAlign w:val="bottom"/>
          </w:tcPr>
          <w:p w14:paraId="19E715F8" w14:textId="2D5EE659" w:rsidR="003D4C41" w:rsidRDefault="003D4C41">
            <w:pPr>
              <w:rPr>
                <w:rFonts w:ascii="Calibri" w:hAnsi="Calibri"/>
                <w:color w:val="000000"/>
              </w:rPr>
            </w:pPr>
            <w:r>
              <w:rPr>
                <w:rFonts w:ascii="Calibri" w:hAnsi="Calibri"/>
                <w:color w:val="000000"/>
              </w:rPr>
              <w:t>Li</w:t>
            </w:r>
          </w:p>
        </w:tc>
        <w:tc>
          <w:tcPr>
            <w:tcW w:w="1800" w:type="dxa"/>
            <w:noWrap/>
            <w:vAlign w:val="bottom"/>
          </w:tcPr>
          <w:p w14:paraId="5142969F" w14:textId="1EF09C34" w:rsidR="003D4C41" w:rsidRDefault="003D4C41">
            <w:pPr>
              <w:rPr>
                <w:rFonts w:ascii="Calibri" w:hAnsi="Calibri"/>
                <w:color w:val="000000"/>
              </w:rPr>
            </w:pPr>
            <w:proofErr w:type="spellStart"/>
            <w:r>
              <w:rPr>
                <w:rFonts w:ascii="Calibri" w:hAnsi="Calibri"/>
                <w:color w:val="000000"/>
              </w:rPr>
              <w:t>Qiang</w:t>
            </w:r>
            <w:proofErr w:type="spellEnd"/>
          </w:p>
        </w:tc>
        <w:tc>
          <w:tcPr>
            <w:tcW w:w="5310" w:type="dxa"/>
            <w:noWrap/>
            <w:vAlign w:val="bottom"/>
          </w:tcPr>
          <w:p w14:paraId="02992F34" w14:textId="50AFEECA" w:rsidR="003D4C41" w:rsidRDefault="003D4C41">
            <w:pPr>
              <w:rPr>
                <w:rFonts w:ascii="Calibri" w:hAnsi="Calibri"/>
                <w:color w:val="000000"/>
              </w:rPr>
            </w:pPr>
            <w:r>
              <w:rPr>
                <w:rFonts w:ascii="Calibri" w:hAnsi="Calibri"/>
                <w:color w:val="000000"/>
              </w:rPr>
              <w:t>HUAWEI</w:t>
            </w:r>
          </w:p>
        </w:tc>
      </w:tr>
      <w:tr w:rsidR="003D4C41" w:rsidRPr="00DB3821" w14:paraId="4F77F284" w14:textId="77777777" w:rsidTr="003D4C41">
        <w:trPr>
          <w:trHeight w:val="300"/>
        </w:trPr>
        <w:tc>
          <w:tcPr>
            <w:tcW w:w="2520" w:type="dxa"/>
            <w:noWrap/>
            <w:vAlign w:val="bottom"/>
          </w:tcPr>
          <w:p w14:paraId="2C62558B" w14:textId="3247F9D1" w:rsidR="003D4C41" w:rsidRDefault="003D4C41">
            <w:pPr>
              <w:rPr>
                <w:rFonts w:ascii="Calibri" w:hAnsi="Calibri"/>
                <w:color w:val="000000"/>
              </w:rPr>
            </w:pPr>
            <w:r>
              <w:rPr>
                <w:rFonts w:ascii="Calibri" w:hAnsi="Calibri"/>
                <w:color w:val="000000"/>
              </w:rPr>
              <w:t>Lynch</w:t>
            </w:r>
          </w:p>
        </w:tc>
        <w:tc>
          <w:tcPr>
            <w:tcW w:w="1800" w:type="dxa"/>
            <w:noWrap/>
            <w:vAlign w:val="bottom"/>
          </w:tcPr>
          <w:p w14:paraId="53788658" w14:textId="69C1D579" w:rsidR="003D4C41" w:rsidRDefault="003D4C41">
            <w:pPr>
              <w:rPr>
                <w:rFonts w:ascii="Calibri" w:hAnsi="Calibri"/>
                <w:color w:val="000000"/>
              </w:rPr>
            </w:pPr>
            <w:r>
              <w:rPr>
                <w:rFonts w:ascii="Calibri" w:hAnsi="Calibri"/>
                <w:color w:val="000000"/>
              </w:rPr>
              <w:t>Michael</w:t>
            </w:r>
          </w:p>
        </w:tc>
        <w:tc>
          <w:tcPr>
            <w:tcW w:w="5310" w:type="dxa"/>
            <w:noWrap/>
            <w:vAlign w:val="bottom"/>
          </w:tcPr>
          <w:p w14:paraId="51C6B76F" w14:textId="1F5BD60C" w:rsidR="003D4C41" w:rsidRDefault="003D4C41">
            <w:pPr>
              <w:rPr>
                <w:rFonts w:ascii="Calibri" w:hAnsi="Calibri"/>
                <w:color w:val="000000"/>
              </w:rPr>
            </w:pPr>
            <w:r>
              <w:rPr>
                <w:rFonts w:ascii="Calibri" w:hAnsi="Calibri"/>
                <w:color w:val="000000"/>
              </w:rPr>
              <w:t>Nortel Networks</w:t>
            </w:r>
          </w:p>
        </w:tc>
      </w:tr>
      <w:tr w:rsidR="003D4C41" w:rsidRPr="00DB3821" w14:paraId="1502D51D" w14:textId="77777777" w:rsidTr="003D4C41">
        <w:trPr>
          <w:trHeight w:val="300"/>
        </w:trPr>
        <w:tc>
          <w:tcPr>
            <w:tcW w:w="2520" w:type="dxa"/>
            <w:noWrap/>
            <w:vAlign w:val="bottom"/>
          </w:tcPr>
          <w:p w14:paraId="479F9FF3" w14:textId="2FE7C3F0" w:rsidR="003D4C41" w:rsidRDefault="003D4C41">
            <w:pPr>
              <w:rPr>
                <w:rFonts w:ascii="Calibri" w:hAnsi="Calibri"/>
                <w:color w:val="000000"/>
              </w:rPr>
            </w:pPr>
            <w:r>
              <w:rPr>
                <w:rFonts w:ascii="Calibri" w:hAnsi="Calibri"/>
                <w:color w:val="000000"/>
              </w:rPr>
              <w:t>Ma</w:t>
            </w:r>
          </w:p>
        </w:tc>
        <w:tc>
          <w:tcPr>
            <w:tcW w:w="1800" w:type="dxa"/>
            <w:noWrap/>
            <w:vAlign w:val="bottom"/>
          </w:tcPr>
          <w:p w14:paraId="51C7F9A1" w14:textId="6C18B03E" w:rsidR="003D4C41" w:rsidRDefault="003D4C41">
            <w:pPr>
              <w:rPr>
                <w:rFonts w:ascii="Calibri" w:hAnsi="Calibri"/>
                <w:color w:val="000000"/>
              </w:rPr>
            </w:pPr>
            <w:r>
              <w:rPr>
                <w:rFonts w:ascii="Calibri" w:hAnsi="Calibri"/>
                <w:color w:val="000000"/>
              </w:rPr>
              <w:t>Jing</w:t>
            </w:r>
          </w:p>
        </w:tc>
        <w:tc>
          <w:tcPr>
            <w:tcW w:w="5310" w:type="dxa"/>
            <w:noWrap/>
            <w:vAlign w:val="bottom"/>
          </w:tcPr>
          <w:p w14:paraId="7FC072D8" w14:textId="29FD29D7" w:rsidR="003D4C41" w:rsidRDefault="003D4C41">
            <w:pPr>
              <w:rPr>
                <w:rFonts w:ascii="Calibri" w:hAnsi="Calibri"/>
                <w:color w:val="000000"/>
              </w:rPr>
            </w:pPr>
            <w:r>
              <w:rPr>
                <w:rFonts w:ascii="Calibri" w:hAnsi="Calibri"/>
                <w:color w:val="000000"/>
              </w:rPr>
              <w:t>NICT</w:t>
            </w:r>
          </w:p>
        </w:tc>
      </w:tr>
      <w:tr w:rsidR="003D4C41" w:rsidRPr="00DB3821" w14:paraId="416F4EA7" w14:textId="77777777" w:rsidTr="003D4C41">
        <w:trPr>
          <w:trHeight w:val="300"/>
        </w:trPr>
        <w:tc>
          <w:tcPr>
            <w:tcW w:w="2520" w:type="dxa"/>
            <w:noWrap/>
            <w:vAlign w:val="bottom"/>
          </w:tcPr>
          <w:p w14:paraId="28B66AC4" w14:textId="46FEE0ED" w:rsidR="003D4C41" w:rsidRDefault="003D4C41">
            <w:pPr>
              <w:rPr>
                <w:rFonts w:ascii="Calibri" w:hAnsi="Calibri"/>
                <w:color w:val="000000"/>
              </w:rPr>
            </w:pPr>
            <w:proofErr w:type="spellStart"/>
            <w:r>
              <w:rPr>
                <w:rFonts w:ascii="Calibri" w:hAnsi="Calibri"/>
                <w:color w:val="000000"/>
              </w:rPr>
              <w:t>Maekawa</w:t>
            </w:r>
            <w:proofErr w:type="spellEnd"/>
          </w:p>
        </w:tc>
        <w:tc>
          <w:tcPr>
            <w:tcW w:w="1800" w:type="dxa"/>
            <w:noWrap/>
            <w:vAlign w:val="bottom"/>
          </w:tcPr>
          <w:p w14:paraId="792AA1A3" w14:textId="755876D7" w:rsidR="003D4C41" w:rsidRDefault="003D4C41">
            <w:pPr>
              <w:rPr>
                <w:rFonts w:ascii="Calibri" w:hAnsi="Calibri"/>
                <w:color w:val="000000"/>
              </w:rPr>
            </w:pPr>
            <w:proofErr w:type="spellStart"/>
            <w:r>
              <w:rPr>
                <w:rFonts w:ascii="Calibri" w:hAnsi="Calibri"/>
                <w:color w:val="000000"/>
              </w:rPr>
              <w:t>itaru</w:t>
            </w:r>
            <w:proofErr w:type="spellEnd"/>
          </w:p>
        </w:tc>
        <w:tc>
          <w:tcPr>
            <w:tcW w:w="5310" w:type="dxa"/>
            <w:noWrap/>
            <w:vAlign w:val="bottom"/>
          </w:tcPr>
          <w:p w14:paraId="7387F282" w14:textId="2A0741DD" w:rsidR="003D4C41" w:rsidRDefault="003D4C41">
            <w:pPr>
              <w:rPr>
                <w:rFonts w:ascii="Calibri" w:hAnsi="Calibri"/>
                <w:color w:val="000000"/>
              </w:rPr>
            </w:pPr>
            <w:r>
              <w:rPr>
                <w:rFonts w:ascii="Calibri" w:hAnsi="Calibri"/>
                <w:color w:val="000000"/>
              </w:rPr>
              <w:t>Japan Radio Co., Ltd.</w:t>
            </w:r>
          </w:p>
        </w:tc>
      </w:tr>
      <w:tr w:rsidR="003D4C41" w:rsidRPr="00DB3821" w14:paraId="3721EF88" w14:textId="77777777" w:rsidTr="003D4C41">
        <w:trPr>
          <w:trHeight w:val="300"/>
        </w:trPr>
        <w:tc>
          <w:tcPr>
            <w:tcW w:w="2520" w:type="dxa"/>
            <w:noWrap/>
            <w:vAlign w:val="bottom"/>
          </w:tcPr>
          <w:p w14:paraId="66292605" w14:textId="26F0620D" w:rsidR="003D4C41" w:rsidRDefault="003D4C41">
            <w:pPr>
              <w:rPr>
                <w:rFonts w:ascii="Calibri" w:hAnsi="Calibri"/>
                <w:color w:val="000000"/>
              </w:rPr>
            </w:pPr>
            <w:r>
              <w:rPr>
                <w:rFonts w:ascii="Calibri" w:hAnsi="Calibri"/>
                <w:color w:val="000000"/>
              </w:rPr>
              <w:t>Matsumura</w:t>
            </w:r>
          </w:p>
        </w:tc>
        <w:tc>
          <w:tcPr>
            <w:tcW w:w="1800" w:type="dxa"/>
            <w:noWrap/>
            <w:vAlign w:val="bottom"/>
          </w:tcPr>
          <w:p w14:paraId="53A48759" w14:textId="45BCEF37" w:rsidR="003D4C41" w:rsidRDefault="003D4C41">
            <w:pPr>
              <w:rPr>
                <w:rFonts w:ascii="Calibri" w:hAnsi="Calibri"/>
                <w:color w:val="000000"/>
              </w:rPr>
            </w:pPr>
            <w:r>
              <w:rPr>
                <w:rFonts w:ascii="Calibri" w:hAnsi="Calibri"/>
                <w:color w:val="000000"/>
              </w:rPr>
              <w:t>Hiroyuki</w:t>
            </w:r>
          </w:p>
        </w:tc>
        <w:tc>
          <w:tcPr>
            <w:tcW w:w="5310" w:type="dxa"/>
            <w:noWrap/>
            <w:vAlign w:val="bottom"/>
          </w:tcPr>
          <w:p w14:paraId="69E952FF" w14:textId="231E3F8C" w:rsidR="003D4C41" w:rsidRDefault="003D4C41">
            <w:pPr>
              <w:rPr>
                <w:rFonts w:ascii="Calibri" w:hAnsi="Calibri"/>
                <w:color w:val="000000"/>
              </w:rPr>
            </w:pPr>
            <w:r>
              <w:rPr>
                <w:rFonts w:ascii="Calibri" w:hAnsi="Calibri"/>
                <w:color w:val="000000"/>
              </w:rPr>
              <w:t>Sony Corporation</w:t>
            </w:r>
          </w:p>
        </w:tc>
      </w:tr>
      <w:tr w:rsidR="003D4C41" w:rsidRPr="00DB3821" w14:paraId="04AB28FE" w14:textId="77777777" w:rsidTr="003D4C41">
        <w:trPr>
          <w:trHeight w:val="300"/>
        </w:trPr>
        <w:tc>
          <w:tcPr>
            <w:tcW w:w="2520" w:type="dxa"/>
            <w:noWrap/>
            <w:vAlign w:val="bottom"/>
          </w:tcPr>
          <w:p w14:paraId="2BEF07A7" w14:textId="6254B4E8" w:rsidR="003D4C41" w:rsidRDefault="003D4C41">
            <w:pPr>
              <w:rPr>
                <w:rFonts w:ascii="Calibri" w:hAnsi="Calibri"/>
                <w:color w:val="000000"/>
              </w:rPr>
            </w:pPr>
            <w:r>
              <w:rPr>
                <w:rFonts w:ascii="Calibri" w:hAnsi="Calibri"/>
                <w:color w:val="000000"/>
              </w:rPr>
              <w:t>McInnis</w:t>
            </w:r>
          </w:p>
        </w:tc>
        <w:tc>
          <w:tcPr>
            <w:tcW w:w="1800" w:type="dxa"/>
            <w:noWrap/>
            <w:vAlign w:val="bottom"/>
          </w:tcPr>
          <w:p w14:paraId="0C0563F1" w14:textId="19B248D8" w:rsidR="003D4C41" w:rsidRDefault="003D4C41">
            <w:pPr>
              <w:rPr>
                <w:rFonts w:ascii="Calibri" w:hAnsi="Calibri"/>
                <w:color w:val="000000"/>
              </w:rPr>
            </w:pPr>
            <w:r>
              <w:rPr>
                <w:rFonts w:ascii="Calibri" w:hAnsi="Calibri"/>
                <w:color w:val="000000"/>
              </w:rPr>
              <w:t>Michael</w:t>
            </w:r>
          </w:p>
        </w:tc>
        <w:tc>
          <w:tcPr>
            <w:tcW w:w="5310" w:type="dxa"/>
            <w:noWrap/>
            <w:vAlign w:val="bottom"/>
          </w:tcPr>
          <w:p w14:paraId="45D7D8F6" w14:textId="332C9D10" w:rsidR="003D4C41" w:rsidRDefault="003D4C41">
            <w:pPr>
              <w:rPr>
                <w:rFonts w:ascii="Calibri" w:hAnsi="Calibri"/>
                <w:color w:val="000000"/>
              </w:rPr>
            </w:pPr>
            <w:r>
              <w:rPr>
                <w:rFonts w:ascii="Calibri" w:hAnsi="Calibri"/>
                <w:color w:val="000000"/>
              </w:rPr>
              <w:t>The Boeing Company</w:t>
            </w:r>
          </w:p>
        </w:tc>
      </w:tr>
      <w:tr w:rsidR="003D4C41" w:rsidRPr="00DB3821" w14:paraId="230E5858" w14:textId="77777777" w:rsidTr="003D4C41">
        <w:trPr>
          <w:trHeight w:val="300"/>
        </w:trPr>
        <w:tc>
          <w:tcPr>
            <w:tcW w:w="2520" w:type="dxa"/>
            <w:noWrap/>
            <w:vAlign w:val="bottom"/>
          </w:tcPr>
          <w:p w14:paraId="355040A9" w14:textId="74FCB4B3" w:rsidR="003D4C41" w:rsidRDefault="003D4C41">
            <w:pPr>
              <w:rPr>
                <w:rFonts w:ascii="Calibri" w:hAnsi="Calibri"/>
                <w:color w:val="000000"/>
              </w:rPr>
            </w:pPr>
            <w:r>
              <w:rPr>
                <w:rFonts w:ascii="Calibri" w:hAnsi="Calibri"/>
                <w:color w:val="000000"/>
              </w:rPr>
              <w:t>Mori</w:t>
            </w:r>
          </w:p>
        </w:tc>
        <w:tc>
          <w:tcPr>
            <w:tcW w:w="1800" w:type="dxa"/>
            <w:noWrap/>
            <w:vAlign w:val="bottom"/>
          </w:tcPr>
          <w:p w14:paraId="62CD698F" w14:textId="15445130" w:rsidR="003D4C41" w:rsidRDefault="003D4C41">
            <w:pPr>
              <w:rPr>
                <w:rFonts w:ascii="Calibri" w:hAnsi="Calibri"/>
                <w:color w:val="000000"/>
              </w:rPr>
            </w:pPr>
            <w:r>
              <w:rPr>
                <w:rFonts w:ascii="Calibri" w:hAnsi="Calibri"/>
                <w:color w:val="000000"/>
              </w:rPr>
              <w:t>Kenichi</w:t>
            </w:r>
          </w:p>
        </w:tc>
        <w:tc>
          <w:tcPr>
            <w:tcW w:w="5310" w:type="dxa"/>
            <w:noWrap/>
            <w:vAlign w:val="bottom"/>
          </w:tcPr>
          <w:p w14:paraId="7D578ECD" w14:textId="79DFCB14" w:rsidR="003D4C41" w:rsidRDefault="003D4C41">
            <w:pPr>
              <w:rPr>
                <w:rFonts w:ascii="Calibri" w:hAnsi="Calibri"/>
                <w:color w:val="000000"/>
              </w:rPr>
            </w:pPr>
            <w:r>
              <w:rPr>
                <w:rFonts w:ascii="Calibri" w:hAnsi="Calibri"/>
                <w:color w:val="000000"/>
              </w:rPr>
              <w:t>Space-Time Engineering</w:t>
            </w:r>
          </w:p>
        </w:tc>
      </w:tr>
      <w:tr w:rsidR="003D4C41" w:rsidRPr="00DB3821" w14:paraId="3BDC6B47" w14:textId="77777777" w:rsidTr="003D4C41">
        <w:trPr>
          <w:trHeight w:val="300"/>
        </w:trPr>
        <w:tc>
          <w:tcPr>
            <w:tcW w:w="2520" w:type="dxa"/>
            <w:noWrap/>
            <w:vAlign w:val="bottom"/>
          </w:tcPr>
          <w:p w14:paraId="785FE3D5" w14:textId="2C022E80" w:rsidR="003D4C41" w:rsidRDefault="003D4C41">
            <w:pPr>
              <w:rPr>
                <w:rFonts w:ascii="Calibri" w:hAnsi="Calibri"/>
                <w:color w:val="000000"/>
              </w:rPr>
            </w:pPr>
            <w:r>
              <w:rPr>
                <w:rFonts w:ascii="Calibri" w:hAnsi="Calibri"/>
                <w:color w:val="000000"/>
              </w:rPr>
              <w:t>Moskowitz</w:t>
            </w:r>
          </w:p>
        </w:tc>
        <w:tc>
          <w:tcPr>
            <w:tcW w:w="1800" w:type="dxa"/>
            <w:noWrap/>
            <w:vAlign w:val="bottom"/>
          </w:tcPr>
          <w:p w14:paraId="11B4679B" w14:textId="31095341" w:rsidR="003D4C41" w:rsidRDefault="003D4C41">
            <w:pPr>
              <w:rPr>
                <w:rFonts w:ascii="Calibri" w:hAnsi="Calibri"/>
                <w:color w:val="000000"/>
              </w:rPr>
            </w:pPr>
            <w:r>
              <w:rPr>
                <w:rFonts w:ascii="Calibri" w:hAnsi="Calibri"/>
                <w:color w:val="000000"/>
              </w:rPr>
              <w:t>Robert</w:t>
            </w:r>
          </w:p>
        </w:tc>
        <w:tc>
          <w:tcPr>
            <w:tcW w:w="5310" w:type="dxa"/>
            <w:noWrap/>
            <w:vAlign w:val="bottom"/>
          </w:tcPr>
          <w:p w14:paraId="50F75749" w14:textId="1BE05F1E" w:rsidR="003D4C41" w:rsidRDefault="003D4C41">
            <w:pPr>
              <w:rPr>
                <w:rFonts w:ascii="Calibri" w:hAnsi="Calibri"/>
                <w:color w:val="000000"/>
              </w:rPr>
            </w:pPr>
            <w:r>
              <w:rPr>
                <w:rFonts w:ascii="Calibri" w:hAnsi="Calibri"/>
                <w:color w:val="000000"/>
              </w:rPr>
              <w:t>HTT Consultant</w:t>
            </w:r>
          </w:p>
        </w:tc>
      </w:tr>
      <w:tr w:rsidR="003D4C41" w:rsidRPr="00DB3821" w14:paraId="1E5E9D9F" w14:textId="77777777" w:rsidTr="003D4C41">
        <w:trPr>
          <w:trHeight w:val="300"/>
        </w:trPr>
        <w:tc>
          <w:tcPr>
            <w:tcW w:w="2520" w:type="dxa"/>
            <w:noWrap/>
            <w:vAlign w:val="bottom"/>
          </w:tcPr>
          <w:p w14:paraId="5F135D44" w14:textId="6A55BB8D" w:rsidR="003D4C41" w:rsidRDefault="003D4C41">
            <w:pPr>
              <w:rPr>
                <w:rFonts w:ascii="Calibri" w:hAnsi="Calibri"/>
                <w:color w:val="000000"/>
              </w:rPr>
            </w:pPr>
            <w:r>
              <w:rPr>
                <w:rFonts w:ascii="Calibri" w:hAnsi="Calibri"/>
                <w:color w:val="000000"/>
              </w:rPr>
              <w:t>Nguyen</w:t>
            </w:r>
          </w:p>
        </w:tc>
        <w:tc>
          <w:tcPr>
            <w:tcW w:w="1800" w:type="dxa"/>
            <w:noWrap/>
            <w:vAlign w:val="bottom"/>
          </w:tcPr>
          <w:p w14:paraId="04EDD113" w14:textId="514FBF3B" w:rsidR="003D4C41" w:rsidRDefault="003D4C41">
            <w:pPr>
              <w:rPr>
                <w:rFonts w:ascii="Calibri" w:hAnsi="Calibri"/>
                <w:color w:val="000000"/>
              </w:rPr>
            </w:pPr>
            <w:proofErr w:type="spellStart"/>
            <w:r>
              <w:rPr>
                <w:rFonts w:ascii="Calibri" w:hAnsi="Calibri"/>
                <w:color w:val="000000"/>
              </w:rPr>
              <w:t>Trang</w:t>
            </w:r>
            <w:proofErr w:type="spellEnd"/>
          </w:p>
        </w:tc>
        <w:tc>
          <w:tcPr>
            <w:tcW w:w="5310" w:type="dxa"/>
            <w:noWrap/>
            <w:vAlign w:val="bottom"/>
          </w:tcPr>
          <w:p w14:paraId="327A7170" w14:textId="63ECC6F1" w:rsidR="003D4C41" w:rsidRDefault="003D4C41">
            <w:pPr>
              <w:rPr>
                <w:rFonts w:ascii="Calibri" w:hAnsi="Calibri"/>
                <w:color w:val="000000"/>
              </w:rPr>
            </w:pPr>
            <w:proofErr w:type="spellStart"/>
            <w:r>
              <w:rPr>
                <w:rFonts w:ascii="Calibri" w:hAnsi="Calibri"/>
                <w:color w:val="000000"/>
              </w:rPr>
              <w:t>Kookmin</w:t>
            </w:r>
            <w:proofErr w:type="spellEnd"/>
            <w:r>
              <w:rPr>
                <w:rFonts w:ascii="Calibri" w:hAnsi="Calibri"/>
                <w:color w:val="000000"/>
              </w:rPr>
              <w:t xml:space="preserve"> University</w:t>
            </w:r>
          </w:p>
        </w:tc>
      </w:tr>
      <w:tr w:rsidR="003D4C41" w:rsidRPr="00DB3821" w14:paraId="3077DBB9" w14:textId="77777777" w:rsidTr="003D4C41">
        <w:trPr>
          <w:trHeight w:val="300"/>
        </w:trPr>
        <w:tc>
          <w:tcPr>
            <w:tcW w:w="2520" w:type="dxa"/>
            <w:noWrap/>
            <w:vAlign w:val="bottom"/>
          </w:tcPr>
          <w:p w14:paraId="2ED19EA0" w14:textId="42C3C407" w:rsidR="003D4C41" w:rsidRDefault="003D4C41">
            <w:pPr>
              <w:rPr>
                <w:rFonts w:ascii="Calibri" w:hAnsi="Calibri"/>
                <w:color w:val="000000"/>
              </w:rPr>
            </w:pPr>
            <w:proofErr w:type="spellStart"/>
            <w:r>
              <w:rPr>
                <w:rFonts w:ascii="Calibri" w:hAnsi="Calibri"/>
                <w:color w:val="000000"/>
              </w:rPr>
              <w:t>Oshima</w:t>
            </w:r>
            <w:proofErr w:type="spellEnd"/>
          </w:p>
        </w:tc>
        <w:tc>
          <w:tcPr>
            <w:tcW w:w="1800" w:type="dxa"/>
            <w:noWrap/>
            <w:vAlign w:val="bottom"/>
          </w:tcPr>
          <w:p w14:paraId="3ABF2D01" w14:textId="2EBAB304" w:rsidR="003D4C41" w:rsidRDefault="003D4C41">
            <w:pPr>
              <w:rPr>
                <w:rFonts w:ascii="Calibri" w:hAnsi="Calibri"/>
                <w:color w:val="000000"/>
              </w:rPr>
            </w:pPr>
            <w:proofErr w:type="spellStart"/>
            <w:r>
              <w:rPr>
                <w:rFonts w:ascii="Calibri" w:hAnsi="Calibri"/>
                <w:color w:val="000000"/>
              </w:rPr>
              <w:t>Mitsuaki</w:t>
            </w:r>
            <w:proofErr w:type="spellEnd"/>
          </w:p>
        </w:tc>
        <w:tc>
          <w:tcPr>
            <w:tcW w:w="5310" w:type="dxa"/>
            <w:noWrap/>
            <w:vAlign w:val="bottom"/>
          </w:tcPr>
          <w:p w14:paraId="532E40C6" w14:textId="007CEFED" w:rsidR="003D4C41" w:rsidRDefault="003D4C41">
            <w:pPr>
              <w:rPr>
                <w:rFonts w:ascii="Calibri" w:hAnsi="Calibri"/>
                <w:color w:val="000000"/>
              </w:rPr>
            </w:pPr>
            <w:r>
              <w:rPr>
                <w:rFonts w:ascii="Calibri" w:hAnsi="Calibri"/>
                <w:color w:val="000000"/>
              </w:rPr>
              <w:t>Panasonic Corporation</w:t>
            </w:r>
          </w:p>
        </w:tc>
      </w:tr>
      <w:tr w:rsidR="003D4C41" w:rsidRPr="00DB3821" w14:paraId="0BE59243" w14:textId="77777777" w:rsidTr="003D4C41">
        <w:trPr>
          <w:trHeight w:val="300"/>
        </w:trPr>
        <w:tc>
          <w:tcPr>
            <w:tcW w:w="2520" w:type="dxa"/>
            <w:noWrap/>
            <w:vAlign w:val="bottom"/>
          </w:tcPr>
          <w:p w14:paraId="0135225A" w14:textId="1030DF8C" w:rsidR="003D4C41" w:rsidRDefault="003D4C41">
            <w:pPr>
              <w:rPr>
                <w:rFonts w:ascii="Calibri" w:hAnsi="Calibri"/>
                <w:color w:val="000000"/>
              </w:rPr>
            </w:pPr>
            <w:proofErr w:type="spellStart"/>
            <w:r>
              <w:rPr>
                <w:rFonts w:ascii="Calibri" w:hAnsi="Calibri"/>
                <w:color w:val="000000"/>
              </w:rPr>
              <w:t>Oyama</w:t>
            </w:r>
            <w:proofErr w:type="spellEnd"/>
          </w:p>
        </w:tc>
        <w:tc>
          <w:tcPr>
            <w:tcW w:w="1800" w:type="dxa"/>
            <w:noWrap/>
            <w:vAlign w:val="bottom"/>
          </w:tcPr>
          <w:p w14:paraId="6E737783" w14:textId="2581BB82" w:rsidR="003D4C41" w:rsidRDefault="003D4C41">
            <w:pPr>
              <w:rPr>
                <w:rFonts w:ascii="Calibri" w:hAnsi="Calibri"/>
                <w:color w:val="000000"/>
              </w:rPr>
            </w:pPr>
            <w:r>
              <w:rPr>
                <w:rFonts w:ascii="Calibri" w:hAnsi="Calibri"/>
                <w:color w:val="000000"/>
              </w:rPr>
              <w:t>Satoshi</w:t>
            </w:r>
          </w:p>
        </w:tc>
        <w:tc>
          <w:tcPr>
            <w:tcW w:w="5310" w:type="dxa"/>
            <w:noWrap/>
            <w:vAlign w:val="bottom"/>
          </w:tcPr>
          <w:p w14:paraId="5EBCCBDC" w14:textId="7C12EE80" w:rsidR="003D4C41" w:rsidRDefault="003D4C41">
            <w:pPr>
              <w:rPr>
                <w:rFonts w:ascii="Calibri" w:hAnsi="Calibri"/>
                <w:color w:val="000000"/>
              </w:rPr>
            </w:pPr>
            <w:r>
              <w:rPr>
                <w:rFonts w:ascii="Calibri" w:hAnsi="Calibri"/>
                <w:color w:val="000000"/>
              </w:rPr>
              <w:t>ARIB</w:t>
            </w:r>
          </w:p>
        </w:tc>
      </w:tr>
      <w:tr w:rsidR="003D4C41" w:rsidRPr="00DB3821" w14:paraId="7A6ED1C6" w14:textId="77777777" w:rsidTr="003D4C41">
        <w:trPr>
          <w:trHeight w:val="300"/>
        </w:trPr>
        <w:tc>
          <w:tcPr>
            <w:tcW w:w="2520" w:type="dxa"/>
            <w:noWrap/>
            <w:vAlign w:val="bottom"/>
          </w:tcPr>
          <w:p w14:paraId="0128D7EE" w14:textId="2FA1C8C8" w:rsidR="003D4C41" w:rsidRDefault="003D4C41">
            <w:pPr>
              <w:rPr>
                <w:rFonts w:ascii="Calibri" w:hAnsi="Calibri"/>
                <w:color w:val="000000"/>
              </w:rPr>
            </w:pPr>
            <w:r>
              <w:rPr>
                <w:rFonts w:ascii="Calibri" w:hAnsi="Calibri"/>
                <w:color w:val="000000"/>
              </w:rPr>
              <w:t>Park</w:t>
            </w:r>
          </w:p>
        </w:tc>
        <w:tc>
          <w:tcPr>
            <w:tcW w:w="1800" w:type="dxa"/>
            <w:noWrap/>
            <w:vAlign w:val="bottom"/>
          </w:tcPr>
          <w:p w14:paraId="16F072CC" w14:textId="62297B96" w:rsidR="003D4C41" w:rsidRDefault="003D4C41">
            <w:pPr>
              <w:rPr>
                <w:rFonts w:ascii="Calibri" w:hAnsi="Calibri"/>
                <w:color w:val="000000"/>
              </w:rPr>
            </w:pPr>
            <w:proofErr w:type="spellStart"/>
            <w:r>
              <w:rPr>
                <w:rFonts w:ascii="Calibri" w:hAnsi="Calibri"/>
                <w:color w:val="000000"/>
              </w:rPr>
              <w:t>Chul</w:t>
            </w:r>
            <w:proofErr w:type="spellEnd"/>
          </w:p>
        </w:tc>
        <w:tc>
          <w:tcPr>
            <w:tcW w:w="5310" w:type="dxa"/>
            <w:noWrap/>
            <w:vAlign w:val="bottom"/>
          </w:tcPr>
          <w:p w14:paraId="2170AB78" w14:textId="2D519F58" w:rsidR="003D4C41" w:rsidRDefault="003D4C41">
            <w:pPr>
              <w:rPr>
                <w:rFonts w:ascii="Calibri" w:hAnsi="Calibri"/>
                <w:color w:val="000000"/>
              </w:rPr>
            </w:pPr>
            <w:r>
              <w:rPr>
                <w:rFonts w:ascii="Calibri" w:hAnsi="Calibri"/>
                <w:color w:val="000000"/>
              </w:rPr>
              <w:t xml:space="preserve">KAIST / </w:t>
            </w:r>
            <w:proofErr w:type="spellStart"/>
            <w:r>
              <w:rPr>
                <w:rFonts w:ascii="Calibri" w:hAnsi="Calibri"/>
                <w:color w:val="000000"/>
              </w:rPr>
              <w:t>WiseJet</w:t>
            </w:r>
            <w:proofErr w:type="spellEnd"/>
          </w:p>
        </w:tc>
      </w:tr>
      <w:tr w:rsidR="003D4C41" w:rsidRPr="00DB3821" w14:paraId="2430A31B" w14:textId="77777777" w:rsidTr="003D4C41">
        <w:trPr>
          <w:trHeight w:val="300"/>
        </w:trPr>
        <w:tc>
          <w:tcPr>
            <w:tcW w:w="2520" w:type="dxa"/>
            <w:noWrap/>
            <w:vAlign w:val="bottom"/>
          </w:tcPr>
          <w:p w14:paraId="0872A3D0" w14:textId="487E7DBC" w:rsidR="003D4C41" w:rsidRDefault="003D4C41">
            <w:pPr>
              <w:rPr>
                <w:rFonts w:ascii="Calibri" w:hAnsi="Calibri"/>
                <w:color w:val="000000"/>
              </w:rPr>
            </w:pPr>
            <w:r>
              <w:rPr>
                <w:rFonts w:ascii="Calibri" w:hAnsi="Calibri"/>
                <w:color w:val="000000"/>
              </w:rPr>
              <w:t>Park</w:t>
            </w:r>
          </w:p>
        </w:tc>
        <w:tc>
          <w:tcPr>
            <w:tcW w:w="1800" w:type="dxa"/>
            <w:noWrap/>
            <w:vAlign w:val="bottom"/>
          </w:tcPr>
          <w:p w14:paraId="31031CA2" w14:textId="2087A29D" w:rsidR="003D4C41" w:rsidRDefault="003D4C41">
            <w:pPr>
              <w:rPr>
                <w:rFonts w:ascii="Calibri" w:hAnsi="Calibri"/>
                <w:color w:val="000000"/>
              </w:rPr>
            </w:pPr>
            <w:proofErr w:type="spellStart"/>
            <w:r>
              <w:rPr>
                <w:rFonts w:ascii="Calibri" w:hAnsi="Calibri"/>
                <w:color w:val="000000"/>
              </w:rPr>
              <w:t>Jaewoo</w:t>
            </w:r>
            <w:proofErr w:type="spellEnd"/>
          </w:p>
        </w:tc>
        <w:tc>
          <w:tcPr>
            <w:tcW w:w="5310" w:type="dxa"/>
            <w:noWrap/>
            <w:vAlign w:val="bottom"/>
          </w:tcPr>
          <w:p w14:paraId="5F6E43EC" w14:textId="64F7A080" w:rsidR="003D4C41" w:rsidRDefault="003D4C41">
            <w:pPr>
              <w:rPr>
                <w:rFonts w:ascii="Calibri" w:hAnsi="Calibri"/>
                <w:color w:val="000000"/>
              </w:rPr>
            </w:pPr>
            <w:r>
              <w:rPr>
                <w:rFonts w:ascii="Calibri" w:hAnsi="Calibri"/>
                <w:color w:val="000000"/>
              </w:rPr>
              <w:t>ETRI</w:t>
            </w:r>
          </w:p>
        </w:tc>
      </w:tr>
      <w:tr w:rsidR="003D4C41" w:rsidRPr="00DB3821" w14:paraId="315F3CB0" w14:textId="77777777" w:rsidTr="003D4C41">
        <w:trPr>
          <w:trHeight w:val="300"/>
        </w:trPr>
        <w:tc>
          <w:tcPr>
            <w:tcW w:w="2520" w:type="dxa"/>
            <w:noWrap/>
            <w:vAlign w:val="bottom"/>
          </w:tcPr>
          <w:p w14:paraId="78EE0BA3" w14:textId="2EF21DD9" w:rsidR="003D4C41" w:rsidRDefault="003D4C41">
            <w:pPr>
              <w:rPr>
                <w:rFonts w:ascii="Calibri" w:hAnsi="Calibri"/>
                <w:color w:val="000000"/>
              </w:rPr>
            </w:pPr>
            <w:r>
              <w:rPr>
                <w:rFonts w:ascii="Calibri" w:hAnsi="Calibri"/>
                <w:color w:val="000000"/>
              </w:rPr>
              <w:t>Perez</w:t>
            </w:r>
          </w:p>
        </w:tc>
        <w:tc>
          <w:tcPr>
            <w:tcW w:w="1800" w:type="dxa"/>
            <w:noWrap/>
            <w:vAlign w:val="bottom"/>
          </w:tcPr>
          <w:p w14:paraId="5F415B55" w14:textId="721525D0" w:rsidR="003D4C41" w:rsidRDefault="003D4C41">
            <w:pPr>
              <w:rPr>
                <w:rFonts w:ascii="Calibri" w:hAnsi="Calibri"/>
                <w:color w:val="000000"/>
              </w:rPr>
            </w:pPr>
            <w:r>
              <w:rPr>
                <w:rFonts w:ascii="Calibri" w:hAnsi="Calibri"/>
                <w:color w:val="000000"/>
              </w:rPr>
              <w:t>Javier</w:t>
            </w:r>
          </w:p>
        </w:tc>
        <w:tc>
          <w:tcPr>
            <w:tcW w:w="5310" w:type="dxa"/>
            <w:noWrap/>
            <w:vAlign w:val="bottom"/>
          </w:tcPr>
          <w:p w14:paraId="6959B41A" w14:textId="513B2BB1" w:rsidR="003D4C41" w:rsidRDefault="003D4C41">
            <w:pPr>
              <w:rPr>
                <w:rFonts w:ascii="Calibri" w:hAnsi="Calibri"/>
                <w:color w:val="000000"/>
              </w:rPr>
            </w:pPr>
            <w:r>
              <w:rPr>
                <w:rFonts w:ascii="Calibri" w:hAnsi="Calibri"/>
                <w:color w:val="000000"/>
              </w:rPr>
              <w:t>Intel Corporation</w:t>
            </w:r>
          </w:p>
        </w:tc>
      </w:tr>
      <w:tr w:rsidR="003D4C41" w:rsidRPr="00DB3821" w14:paraId="62CFAE62" w14:textId="77777777" w:rsidTr="003D4C41">
        <w:trPr>
          <w:trHeight w:val="300"/>
        </w:trPr>
        <w:tc>
          <w:tcPr>
            <w:tcW w:w="2520" w:type="dxa"/>
            <w:noWrap/>
            <w:vAlign w:val="bottom"/>
          </w:tcPr>
          <w:p w14:paraId="2DA7ED5A" w14:textId="5E381E34" w:rsidR="003D4C41" w:rsidRDefault="003D4C41">
            <w:pPr>
              <w:rPr>
                <w:rFonts w:ascii="Calibri" w:hAnsi="Calibri"/>
                <w:color w:val="000000"/>
              </w:rPr>
            </w:pPr>
            <w:r>
              <w:rPr>
                <w:rFonts w:ascii="Calibri" w:hAnsi="Calibri"/>
                <w:color w:val="000000"/>
              </w:rPr>
              <w:t>Perkins</w:t>
            </w:r>
          </w:p>
        </w:tc>
        <w:tc>
          <w:tcPr>
            <w:tcW w:w="1800" w:type="dxa"/>
            <w:noWrap/>
            <w:vAlign w:val="bottom"/>
          </w:tcPr>
          <w:p w14:paraId="1E495F21" w14:textId="4CD4127E" w:rsidR="003D4C41" w:rsidRDefault="003D4C41">
            <w:pPr>
              <w:rPr>
                <w:rFonts w:ascii="Calibri" w:hAnsi="Calibri"/>
                <w:color w:val="000000"/>
              </w:rPr>
            </w:pPr>
            <w:r>
              <w:rPr>
                <w:rFonts w:ascii="Calibri" w:hAnsi="Calibri"/>
                <w:color w:val="000000"/>
              </w:rPr>
              <w:t>Charles</w:t>
            </w:r>
          </w:p>
        </w:tc>
        <w:tc>
          <w:tcPr>
            <w:tcW w:w="5310" w:type="dxa"/>
            <w:noWrap/>
            <w:vAlign w:val="bottom"/>
          </w:tcPr>
          <w:p w14:paraId="7FD328C3" w14:textId="7DAF4467" w:rsidR="003D4C41" w:rsidRDefault="003D4C41">
            <w:pPr>
              <w:rPr>
                <w:rFonts w:ascii="Calibri" w:hAnsi="Calibri"/>
                <w:color w:val="000000"/>
              </w:rPr>
            </w:pPr>
            <w:proofErr w:type="spellStart"/>
            <w:r>
              <w:rPr>
                <w:rFonts w:ascii="Calibri" w:hAnsi="Calibri"/>
                <w:color w:val="000000"/>
              </w:rPr>
              <w:t>Futurewei</w:t>
            </w:r>
            <w:proofErr w:type="spellEnd"/>
            <w:r>
              <w:rPr>
                <w:rFonts w:ascii="Calibri" w:hAnsi="Calibri"/>
                <w:color w:val="000000"/>
              </w:rPr>
              <w:t xml:space="preserve"> Technologies</w:t>
            </w:r>
          </w:p>
        </w:tc>
      </w:tr>
      <w:tr w:rsidR="003D4C41" w:rsidRPr="00DB3821" w14:paraId="25A37B35" w14:textId="77777777" w:rsidTr="003D4C41">
        <w:trPr>
          <w:trHeight w:val="300"/>
        </w:trPr>
        <w:tc>
          <w:tcPr>
            <w:tcW w:w="2520" w:type="dxa"/>
            <w:noWrap/>
            <w:vAlign w:val="bottom"/>
          </w:tcPr>
          <w:p w14:paraId="5461D505" w14:textId="7A61F7EC" w:rsidR="003D4C41" w:rsidRDefault="003D4C41">
            <w:pPr>
              <w:rPr>
                <w:rFonts w:ascii="Calibri" w:hAnsi="Calibri"/>
                <w:color w:val="000000"/>
              </w:rPr>
            </w:pPr>
            <w:r>
              <w:rPr>
                <w:rFonts w:ascii="Calibri" w:hAnsi="Calibri"/>
                <w:color w:val="000000"/>
              </w:rPr>
              <w:t>Petrick</w:t>
            </w:r>
          </w:p>
        </w:tc>
        <w:tc>
          <w:tcPr>
            <w:tcW w:w="1800" w:type="dxa"/>
            <w:noWrap/>
            <w:vAlign w:val="bottom"/>
          </w:tcPr>
          <w:p w14:paraId="4835FE7A" w14:textId="5C8324C2" w:rsidR="003D4C41" w:rsidRDefault="003D4C41">
            <w:pPr>
              <w:rPr>
                <w:rFonts w:ascii="Calibri" w:hAnsi="Calibri"/>
                <w:color w:val="000000"/>
              </w:rPr>
            </w:pPr>
            <w:r>
              <w:rPr>
                <w:rFonts w:ascii="Calibri" w:hAnsi="Calibri"/>
                <w:color w:val="000000"/>
              </w:rPr>
              <w:t>Albert</w:t>
            </w:r>
          </w:p>
        </w:tc>
        <w:tc>
          <w:tcPr>
            <w:tcW w:w="5310" w:type="dxa"/>
            <w:noWrap/>
            <w:vAlign w:val="bottom"/>
          </w:tcPr>
          <w:p w14:paraId="5A706A1B" w14:textId="0595F631" w:rsidR="003D4C41" w:rsidRDefault="003D4C41">
            <w:pPr>
              <w:rPr>
                <w:rFonts w:ascii="Calibri" w:hAnsi="Calibri"/>
                <w:color w:val="000000"/>
              </w:rPr>
            </w:pPr>
            <w:r>
              <w:rPr>
                <w:rFonts w:ascii="Calibri" w:hAnsi="Calibri"/>
                <w:color w:val="000000"/>
              </w:rPr>
              <w:t>Jones-Petrick and Associates, LLC.</w:t>
            </w:r>
          </w:p>
        </w:tc>
      </w:tr>
      <w:tr w:rsidR="003D4C41" w:rsidRPr="00DB3821" w14:paraId="4CD49CBD" w14:textId="77777777" w:rsidTr="003D4C41">
        <w:trPr>
          <w:trHeight w:val="300"/>
        </w:trPr>
        <w:tc>
          <w:tcPr>
            <w:tcW w:w="2520" w:type="dxa"/>
            <w:noWrap/>
            <w:vAlign w:val="bottom"/>
          </w:tcPr>
          <w:p w14:paraId="5501AAA6" w14:textId="65127557" w:rsidR="003D4C41" w:rsidRDefault="003D4C41">
            <w:pPr>
              <w:rPr>
                <w:rFonts w:ascii="Calibri" w:hAnsi="Calibri"/>
                <w:color w:val="000000"/>
              </w:rPr>
            </w:pPr>
            <w:r>
              <w:rPr>
                <w:rFonts w:ascii="Calibri" w:hAnsi="Calibri"/>
                <w:color w:val="000000"/>
              </w:rPr>
              <w:t>Powell</w:t>
            </w:r>
          </w:p>
        </w:tc>
        <w:tc>
          <w:tcPr>
            <w:tcW w:w="1800" w:type="dxa"/>
            <w:noWrap/>
            <w:vAlign w:val="bottom"/>
          </w:tcPr>
          <w:p w14:paraId="3BFC7DA5" w14:textId="102C65A6" w:rsidR="003D4C41" w:rsidRDefault="003D4C41">
            <w:pPr>
              <w:rPr>
                <w:rFonts w:ascii="Calibri" w:hAnsi="Calibri"/>
                <w:color w:val="000000"/>
              </w:rPr>
            </w:pPr>
            <w:r>
              <w:rPr>
                <w:rFonts w:ascii="Calibri" w:hAnsi="Calibri"/>
                <w:color w:val="000000"/>
              </w:rPr>
              <w:t>Clinton</w:t>
            </w:r>
          </w:p>
        </w:tc>
        <w:tc>
          <w:tcPr>
            <w:tcW w:w="5310" w:type="dxa"/>
            <w:noWrap/>
            <w:vAlign w:val="bottom"/>
          </w:tcPr>
          <w:p w14:paraId="606CE686" w14:textId="12443905" w:rsidR="003D4C41" w:rsidRDefault="003D4C41">
            <w:pPr>
              <w:rPr>
                <w:rFonts w:ascii="Calibri" w:hAnsi="Calibri"/>
                <w:color w:val="000000"/>
              </w:rPr>
            </w:pPr>
            <w:r>
              <w:rPr>
                <w:rFonts w:ascii="Calibri" w:hAnsi="Calibri"/>
                <w:color w:val="000000"/>
              </w:rPr>
              <w:t>Powell Wireless Consulting, LLC</w:t>
            </w:r>
          </w:p>
        </w:tc>
      </w:tr>
      <w:tr w:rsidR="003D4C41" w:rsidRPr="00DB3821" w14:paraId="45313AF3" w14:textId="77777777" w:rsidTr="003D4C41">
        <w:trPr>
          <w:trHeight w:val="300"/>
        </w:trPr>
        <w:tc>
          <w:tcPr>
            <w:tcW w:w="2520" w:type="dxa"/>
            <w:noWrap/>
            <w:vAlign w:val="bottom"/>
          </w:tcPr>
          <w:p w14:paraId="138DD462" w14:textId="5E4C32A1" w:rsidR="003D4C41" w:rsidRDefault="003D4C41">
            <w:pPr>
              <w:rPr>
                <w:rFonts w:ascii="Calibri" w:hAnsi="Calibri"/>
                <w:color w:val="000000"/>
              </w:rPr>
            </w:pPr>
            <w:proofErr w:type="spellStart"/>
            <w:r>
              <w:rPr>
                <w:rFonts w:ascii="Calibri" w:hAnsi="Calibri"/>
                <w:color w:val="000000"/>
              </w:rPr>
              <w:t>Rabarijaona</w:t>
            </w:r>
            <w:proofErr w:type="spellEnd"/>
          </w:p>
        </w:tc>
        <w:tc>
          <w:tcPr>
            <w:tcW w:w="1800" w:type="dxa"/>
            <w:noWrap/>
            <w:vAlign w:val="bottom"/>
          </w:tcPr>
          <w:p w14:paraId="43195F49" w14:textId="2C3F4513" w:rsidR="003D4C41" w:rsidRDefault="003D4C41">
            <w:pPr>
              <w:rPr>
                <w:rFonts w:ascii="Calibri" w:hAnsi="Calibri"/>
                <w:color w:val="000000"/>
              </w:rPr>
            </w:pPr>
            <w:proofErr w:type="spellStart"/>
            <w:r>
              <w:rPr>
                <w:rFonts w:ascii="Calibri" w:hAnsi="Calibri"/>
                <w:color w:val="000000"/>
              </w:rPr>
              <w:t>Verotiana</w:t>
            </w:r>
            <w:proofErr w:type="spellEnd"/>
          </w:p>
        </w:tc>
        <w:tc>
          <w:tcPr>
            <w:tcW w:w="5310" w:type="dxa"/>
            <w:noWrap/>
            <w:vAlign w:val="bottom"/>
          </w:tcPr>
          <w:p w14:paraId="3F694963" w14:textId="1249A3AD" w:rsidR="003D4C41" w:rsidRDefault="003D4C41">
            <w:pPr>
              <w:rPr>
                <w:rFonts w:ascii="Calibri" w:hAnsi="Calibri"/>
                <w:color w:val="000000"/>
              </w:rPr>
            </w:pPr>
            <w:r>
              <w:rPr>
                <w:rFonts w:ascii="Calibri" w:hAnsi="Calibri"/>
                <w:color w:val="000000"/>
              </w:rPr>
              <w:t>NICT</w:t>
            </w:r>
          </w:p>
        </w:tc>
      </w:tr>
      <w:tr w:rsidR="003D4C41" w:rsidRPr="00DB3821" w14:paraId="5A044922" w14:textId="77777777" w:rsidTr="003D4C41">
        <w:trPr>
          <w:trHeight w:val="300"/>
        </w:trPr>
        <w:tc>
          <w:tcPr>
            <w:tcW w:w="2520" w:type="dxa"/>
            <w:noWrap/>
            <w:vAlign w:val="bottom"/>
          </w:tcPr>
          <w:p w14:paraId="0CAF49E8" w14:textId="2E18D90C" w:rsidR="003D4C41" w:rsidRDefault="003D4C41">
            <w:pPr>
              <w:rPr>
                <w:rFonts w:ascii="Calibri" w:hAnsi="Calibri"/>
                <w:color w:val="000000"/>
              </w:rPr>
            </w:pPr>
            <w:r>
              <w:rPr>
                <w:rFonts w:ascii="Calibri" w:hAnsi="Calibri"/>
                <w:color w:val="000000"/>
              </w:rPr>
              <w:t>Roberts</w:t>
            </w:r>
          </w:p>
        </w:tc>
        <w:tc>
          <w:tcPr>
            <w:tcW w:w="1800" w:type="dxa"/>
            <w:noWrap/>
            <w:vAlign w:val="bottom"/>
          </w:tcPr>
          <w:p w14:paraId="3BB303A7" w14:textId="0A4B79DA" w:rsidR="003D4C41" w:rsidRDefault="003D4C41">
            <w:pPr>
              <w:rPr>
                <w:rFonts w:ascii="Calibri" w:hAnsi="Calibri"/>
                <w:color w:val="000000"/>
              </w:rPr>
            </w:pPr>
            <w:r>
              <w:rPr>
                <w:rFonts w:ascii="Calibri" w:hAnsi="Calibri"/>
                <w:color w:val="000000"/>
              </w:rPr>
              <w:t>Richard</w:t>
            </w:r>
          </w:p>
        </w:tc>
        <w:tc>
          <w:tcPr>
            <w:tcW w:w="5310" w:type="dxa"/>
            <w:noWrap/>
            <w:vAlign w:val="bottom"/>
          </w:tcPr>
          <w:p w14:paraId="5D9FE440" w14:textId="0C8E6788" w:rsidR="003D4C41" w:rsidRDefault="003D4C41">
            <w:pPr>
              <w:rPr>
                <w:rFonts w:ascii="Calibri" w:hAnsi="Calibri"/>
                <w:color w:val="000000"/>
              </w:rPr>
            </w:pPr>
            <w:r>
              <w:rPr>
                <w:rFonts w:ascii="Calibri" w:hAnsi="Calibri"/>
                <w:color w:val="000000"/>
              </w:rPr>
              <w:t>Intel Corporation</w:t>
            </w:r>
          </w:p>
        </w:tc>
      </w:tr>
      <w:tr w:rsidR="003D4C41" w:rsidRPr="00DB3821" w14:paraId="11ED455A" w14:textId="77777777" w:rsidTr="003D4C41">
        <w:trPr>
          <w:trHeight w:val="300"/>
        </w:trPr>
        <w:tc>
          <w:tcPr>
            <w:tcW w:w="2520" w:type="dxa"/>
            <w:noWrap/>
            <w:vAlign w:val="bottom"/>
          </w:tcPr>
          <w:p w14:paraId="71768E0B" w14:textId="4E267CE2" w:rsidR="003D4C41" w:rsidRDefault="003D4C41">
            <w:pPr>
              <w:rPr>
                <w:rFonts w:ascii="Calibri" w:hAnsi="Calibri"/>
                <w:color w:val="000000"/>
              </w:rPr>
            </w:pPr>
            <w:r>
              <w:rPr>
                <w:rFonts w:ascii="Calibri" w:hAnsi="Calibri"/>
                <w:color w:val="000000"/>
              </w:rPr>
              <w:lastRenderedPageBreak/>
              <w:t>Rolfe</w:t>
            </w:r>
          </w:p>
        </w:tc>
        <w:tc>
          <w:tcPr>
            <w:tcW w:w="1800" w:type="dxa"/>
            <w:noWrap/>
            <w:vAlign w:val="bottom"/>
          </w:tcPr>
          <w:p w14:paraId="6C341D07" w14:textId="3591D7F3" w:rsidR="003D4C41" w:rsidRDefault="003D4C41">
            <w:pPr>
              <w:rPr>
                <w:rFonts w:ascii="Calibri" w:hAnsi="Calibri"/>
                <w:color w:val="000000"/>
              </w:rPr>
            </w:pPr>
            <w:r>
              <w:rPr>
                <w:rFonts w:ascii="Calibri" w:hAnsi="Calibri"/>
                <w:color w:val="000000"/>
              </w:rPr>
              <w:t>Benjamin</w:t>
            </w:r>
          </w:p>
        </w:tc>
        <w:tc>
          <w:tcPr>
            <w:tcW w:w="5310" w:type="dxa"/>
            <w:noWrap/>
            <w:vAlign w:val="bottom"/>
          </w:tcPr>
          <w:p w14:paraId="264A7813" w14:textId="371643B2" w:rsidR="003D4C41" w:rsidRDefault="003D4C41">
            <w:pPr>
              <w:rPr>
                <w:rFonts w:ascii="Calibri" w:hAnsi="Calibri"/>
                <w:color w:val="000000"/>
              </w:rPr>
            </w:pPr>
            <w:r>
              <w:rPr>
                <w:rFonts w:ascii="Calibri" w:hAnsi="Calibri"/>
                <w:color w:val="000000"/>
              </w:rPr>
              <w:t>Blind Creek Associates</w:t>
            </w:r>
          </w:p>
        </w:tc>
      </w:tr>
      <w:tr w:rsidR="003D4C41" w:rsidRPr="00DB3821" w14:paraId="65A4333F" w14:textId="77777777" w:rsidTr="003D4C41">
        <w:trPr>
          <w:trHeight w:val="300"/>
        </w:trPr>
        <w:tc>
          <w:tcPr>
            <w:tcW w:w="2520" w:type="dxa"/>
            <w:noWrap/>
            <w:vAlign w:val="bottom"/>
          </w:tcPr>
          <w:p w14:paraId="568A3601" w14:textId="6C2FC2E7" w:rsidR="003D4C41" w:rsidRDefault="003D4C41">
            <w:pPr>
              <w:rPr>
                <w:rFonts w:ascii="Calibri" w:hAnsi="Calibri"/>
                <w:color w:val="000000"/>
              </w:rPr>
            </w:pPr>
            <w:proofErr w:type="spellStart"/>
            <w:r>
              <w:rPr>
                <w:rFonts w:ascii="Calibri" w:hAnsi="Calibri"/>
                <w:color w:val="000000"/>
              </w:rPr>
              <w:t>Ruan</w:t>
            </w:r>
            <w:proofErr w:type="spellEnd"/>
          </w:p>
        </w:tc>
        <w:tc>
          <w:tcPr>
            <w:tcW w:w="1800" w:type="dxa"/>
            <w:noWrap/>
            <w:vAlign w:val="bottom"/>
          </w:tcPr>
          <w:p w14:paraId="0F46B9EE" w14:textId="7F54FD71" w:rsidR="003D4C41" w:rsidRDefault="003D4C41">
            <w:pPr>
              <w:rPr>
                <w:rFonts w:ascii="Calibri" w:hAnsi="Calibri"/>
                <w:color w:val="000000"/>
              </w:rPr>
            </w:pPr>
            <w:r>
              <w:rPr>
                <w:rFonts w:ascii="Calibri" w:hAnsi="Calibri"/>
                <w:color w:val="000000"/>
              </w:rPr>
              <w:t>Wei</w:t>
            </w:r>
          </w:p>
        </w:tc>
        <w:tc>
          <w:tcPr>
            <w:tcW w:w="5310" w:type="dxa"/>
            <w:noWrap/>
            <w:vAlign w:val="bottom"/>
          </w:tcPr>
          <w:p w14:paraId="275792B7" w14:textId="77777777" w:rsidR="003D4C41" w:rsidRDefault="003D4C41">
            <w:pPr>
              <w:rPr>
                <w:rFonts w:ascii="Calibri" w:hAnsi="Calibri"/>
                <w:color w:val="000000"/>
              </w:rPr>
            </w:pPr>
          </w:p>
        </w:tc>
      </w:tr>
      <w:tr w:rsidR="003D4C41" w:rsidRPr="00DB3821" w14:paraId="0F44747A" w14:textId="77777777" w:rsidTr="003D4C41">
        <w:trPr>
          <w:trHeight w:val="300"/>
        </w:trPr>
        <w:tc>
          <w:tcPr>
            <w:tcW w:w="2520" w:type="dxa"/>
            <w:noWrap/>
            <w:vAlign w:val="bottom"/>
          </w:tcPr>
          <w:p w14:paraId="674EDDA3" w14:textId="7A8BDD0C" w:rsidR="003D4C41" w:rsidRDefault="003D4C41">
            <w:pPr>
              <w:rPr>
                <w:rFonts w:ascii="Calibri" w:hAnsi="Calibri"/>
                <w:color w:val="000000"/>
              </w:rPr>
            </w:pPr>
            <w:r>
              <w:rPr>
                <w:rFonts w:ascii="Calibri" w:hAnsi="Calibri"/>
                <w:color w:val="000000"/>
              </w:rPr>
              <w:t>Salazar Cardozo</w:t>
            </w:r>
          </w:p>
        </w:tc>
        <w:tc>
          <w:tcPr>
            <w:tcW w:w="1800" w:type="dxa"/>
            <w:noWrap/>
            <w:vAlign w:val="bottom"/>
          </w:tcPr>
          <w:p w14:paraId="5799A9AE" w14:textId="62ABFF15" w:rsidR="003D4C41" w:rsidRDefault="003D4C41">
            <w:pPr>
              <w:rPr>
                <w:rFonts w:ascii="Calibri" w:hAnsi="Calibri"/>
                <w:color w:val="000000"/>
              </w:rPr>
            </w:pPr>
            <w:r>
              <w:rPr>
                <w:rFonts w:ascii="Calibri" w:hAnsi="Calibri"/>
                <w:color w:val="000000"/>
              </w:rPr>
              <w:t>Ruben E</w:t>
            </w:r>
          </w:p>
        </w:tc>
        <w:tc>
          <w:tcPr>
            <w:tcW w:w="5310" w:type="dxa"/>
            <w:noWrap/>
            <w:vAlign w:val="bottom"/>
          </w:tcPr>
          <w:p w14:paraId="3D0F4E87" w14:textId="7B65ADDB" w:rsidR="003D4C41" w:rsidRDefault="003D4C41">
            <w:pPr>
              <w:rPr>
                <w:rFonts w:ascii="Calibri" w:hAnsi="Calibri"/>
                <w:color w:val="000000"/>
              </w:rPr>
            </w:pPr>
            <w:r>
              <w:rPr>
                <w:rFonts w:ascii="Calibri" w:hAnsi="Calibri"/>
                <w:color w:val="000000"/>
              </w:rPr>
              <w:t>Landis Gyr Group Worldwide</w:t>
            </w:r>
          </w:p>
        </w:tc>
      </w:tr>
      <w:tr w:rsidR="003D4C41" w:rsidRPr="00DB3821" w14:paraId="6BDC2E6F" w14:textId="77777777" w:rsidTr="003D4C41">
        <w:trPr>
          <w:trHeight w:val="300"/>
        </w:trPr>
        <w:tc>
          <w:tcPr>
            <w:tcW w:w="2520" w:type="dxa"/>
            <w:noWrap/>
            <w:vAlign w:val="bottom"/>
          </w:tcPr>
          <w:p w14:paraId="50352138" w14:textId="06CB939D" w:rsidR="003D4C41" w:rsidRDefault="003D4C41">
            <w:pPr>
              <w:rPr>
                <w:rFonts w:ascii="Calibri" w:hAnsi="Calibri"/>
                <w:color w:val="000000"/>
              </w:rPr>
            </w:pPr>
            <w:proofErr w:type="spellStart"/>
            <w:r>
              <w:rPr>
                <w:rFonts w:ascii="Calibri" w:hAnsi="Calibri"/>
                <w:color w:val="000000"/>
              </w:rPr>
              <w:t>Sarikaya</w:t>
            </w:r>
            <w:proofErr w:type="spellEnd"/>
          </w:p>
        </w:tc>
        <w:tc>
          <w:tcPr>
            <w:tcW w:w="1800" w:type="dxa"/>
            <w:noWrap/>
            <w:vAlign w:val="bottom"/>
          </w:tcPr>
          <w:p w14:paraId="21484454" w14:textId="4AEA949F" w:rsidR="003D4C41" w:rsidRDefault="003D4C41">
            <w:pPr>
              <w:rPr>
                <w:rFonts w:ascii="Calibri" w:hAnsi="Calibri"/>
                <w:color w:val="000000"/>
              </w:rPr>
            </w:pPr>
            <w:proofErr w:type="spellStart"/>
            <w:r>
              <w:rPr>
                <w:rFonts w:ascii="Calibri" w:hAnsi="Calibri"/>
                <w:color w:val="000000"/>
              </w:rPr>
              <w:t>Behcet</w:t>
            </w:r>
            <w:proofErr w:type="spellEnd"/>
          </w:p>
        </w:tc>
        <w:tc>
          <w:tcPr>
            <w:tcW w:w="5310" w:type="dxa"/>
            <w:noWrap/>
            <w:vAlign w:val="bottom"/>
          </w:tcPr>
          <w:p w14:paraId="6C71FBF7" w14:textId="24548682" w:rsidR="003D4C41" w:rsidRDefault="003D4C41">
            <w:pPr>
              <w:rPr>
                <w:rFonts w:ascii="Calibri" w:hAnsi="Calibri"/>
                <w:color w:val="000000"/>
              </w:rPr>
            </w:pPr>
            <w:r>
              <w:rPr>
                <w:rFonts w:ascii="Calibri" w:hAnsi="Calibri"/>
                <w:color w:val="000000"/>
              </w:rPr>
              <w:t>Huawei R&amp;D USA</w:t>
            </w:r>
          </w:p>
        </w:tc>
      </w:tr>
      <w:tr w:rsidR="003D4C41" w:rsidRPr="00DB3821" w14:paraId="68DB2CA4" w14:textId="77777777" w:rsidTr="003D4C41">
        <w:trPr>
          <w:trHeight w:val="300"/>
        </w:trPr>
        <w:tc>
          <w:tcPr>
            <w:tcW w:w="2520" w:type="dxa"/>
            <w:noWrap/>
            <w:vAlign w:val="bottom"/>
          </w:tcPr>
          <w:p w14:paraId="78EE5454" w14:textId="59B8EE89" w:rsidR="003D4C41" w:rsidRDefault="003D4C41">
            <w:pPr>
              <w:rPr>
                <w:rFonts w:ascii="Calibri" w:hAnsi="Calibri"/>
                <w:color w:val="000000"/>
              </w:rPr>
            </w:pPr>
            <w:r>
              <w:rPr>
                <w:rFonts w:ascii="Calibri" w:hAnsi="Calibri"/>
                <w:color w:val="000000"/>
              </w:rPr>
              <w:t>Sato</w:t>
            </w:r>
          </w:p>
        </w:tc>
        <w:tc>
          <w:tcPr>
            <w:tcW w:w="1800" w:type="dxa"/>
            <w:noWrap/>
            <w:vAlign w:val="bottom"/>
          </w:tcPr>
          <w:p w14:paraId="6A260C08" w14:textId="26A3D849" w:rsidR="003D4C41" w:rsidRDefault="003D4C41">
            <w:pPr>
              <w:rPr>
                <w:rFonts w:ascii="Calibri" w:hAnsi="Calibri"/>
                <w:color w:val="000000"/>
              </w:rPr>
            </w:pPr>
            <w:r>
              <w:rPr>
                <w:rFonts w:ascii="Calibri" w:hAnsi="Calibri"/>
                <w:color w:val="000000"/>
              </w:rPr>
              <w:t>Noriyuki</w:t>
            </w:r>
          </w:p>
        </w:tc>
        <w:tc>
          <w:tcPr>
            <w:tcW w:w="5310" w:type="dxa"/>
            <w:noWrap/>
            <w:vAlign w:val="bottom"/>
          </w:tcPr>
          <w:p w14:paraId="50A86FF0" w14:textId="76AD2C2D" w:rsidR="003D4C41" w:rsidRDefault="003D4C41">
            <w:pPr>
              <w:rPr>
                <w:rFonts w:ascii="Calibri" w:hAnsi="Calibri"/>
                <w:color w:val="000000"/>
              </w:rPr>
            </w:pPr>
            <w:r>
              <w:rPr>
                <w:rFonts w:ascii="Calibri" w:hAnsi="Calibri"/>
                <w:color w:val="000000"/>
              </w:rPr>
              <w:t>Oki Electric Industry Co., Ltd.</w:t>
            </w:r>
          </w:p>
        </w:tc>
      </w:tr>
      <w:tr w:rsidR="003D4C41" w:rsidRPr="00DB3821" w14:paraId="0D5C48DA" w14:textId="77777777" w:rsidTr="003D4C41">
        <w:trPr>
          <w:trHeight w:val="300"/>
        </w:trPr>
        <w:tc>
          <w:tcPr>
            <w:tcW w:w="2520" w:type="dxa"/>
            <w:noWrap/>
            <w:vAlign w:val="bottom"/>
          </w:tcPr>
          <w:p w14:paraId="3B4C8358" w14:textId="6C84BB5F" w:rsidR="003D4C41" w:rsidRDefault="003D4C41">
            <w:pPr>
              <w:rPr>
                <w:rFonts w:ascii="Calibri" w:hAnsi="Calibri"/>
                <w:color w:val="000000"/>
              </w:rPr>
            </w:pPr>
            <w:proofErr w:type="spellStart"/>
            <w:r>
              <w:rPr>
                <w:rFonts w:ascii="Calibri" w:hAnsi="Calibri"/>
                <w:color w:val="000000"/>
              </w:rPr>
              <w:t>Serafimovski</w:t>
            </w:r>
            <w:proofErr w:type="spellEnd"/>
          </w:p>
        </w:tc>
        <w:tc>
          <w:tcPr>
            <w:tcW w:w="1800" w:type="dxa"/>
            <w:noWrap/>
            <w:vAlign w:val="bottom"/>
          </w:tcPr>
          <w:p w14:paraId="015792CD" w14:textId="3B15239F" w:rsidR="003D4C41" w:rsidRDefault="003D4C41">
            <w:pPr>
              <w:rPr>
                <w:rFonts w:ascii="Calibri" w:hAnsi="Calibri"/>
                <w:color w:val="000000"/>
              </w:rPr>
            </w:pPr>
            <w:r>
              <w:rPr>
                <w:rFonts w:ascii="Calibri" w:hAnsi="Calibri"/>
                <w:color w:val="000000"/>
              </w:rPr>
              <w:t>Nikola</w:t>
            </w:r>
          </w:p>
        </w:tc>
        <w:tc>
          <w:tcPr>
            <w:tcW w:w="5310" w:type="dxa"/>
            <w:noWrap/>
            <w:vAlign w:val="bottom"/>
          </w:tcPr>
          <w:p w14:paraId="17A76F0F" w14:textId="35046B32" w:rsidR="003D4C41" w:rsidRDefault="003D4C41">
            <w:pPr>
              <w:rPr>
                <w:rFonts w:ascii="Calibri" w:hAnsi="Calibri"/>
                <w:color w:val="000000"/>
              </w:rPr>
            </w:pPr>
            <w:proofErr w:type="spellStart"/>
            <w:r>
              <w:rPr>
                <w:rFonts w:ascii="Calibri" w:hAnsi="Calibri"/>
                <w:color w:val="000000"/>
              </w:rPr>
              <w:t>pureLiFi</w:t>
            </w:r>
            <w:proofErr w:type="spellEnd"/>
          </w:p>
        </w:tc>
      </w:tr>
      <w:tr w:rsidR="003D4C41" w:rsidRPr="00DB3821" w14:paraId="51AEA6B3" w14:textId="77777777" w:rsidTr="003D4C41">
        <w:trPr>
          <w:trHeight w:val="300"/>
        </w:trPr>
        <w:tc>
          <w:tcPr>
            <w:tcW w:w="2520" w:type="dxa"/>
            <w:noWrap/>
            <w:vAlign w:val="bottom"/>
          </w:tcPr>
          <w:p w14:paraId="28638D3B" w14:textId="05912E3E" w:rsidR="003D4C41" w:rsidRDefault="003D4C41">
            <w:pPr>
              <w:rPr>
                <w:rFonts w:ascii="Calibri" w:hAnsi="Calibri"/>
                <w:color w:val="000000"/>
              </w:rPr>
            </w:pPr>
            <w:r>
              <w:rPr>
                <w:rFonts w:ascii="Calibri" w:hAnsi="Calibri"/>
                <w:color w:val="000000"/>
              </w:rPr>
              <w:t>Shah</w:t>
            </w:r>
          </w:p>
        </w:tc>
        <w:tc>
          <w:tcPr>
            <w:tcW w:w="1800" w:type="dxa"/>
            <w:noWrap/>
            <w:vAlign w:val="bottom"/>
          </w:tcPr>
          <w:p w14:paraId="0E2DCAD8" w14:textId="2DA7A22B" w:rsidR="003D4C41" w:rsidRDefault="003D4C41">
            <w:pPr>
              <w:rPr>
                <w:rFonts w:ascii="Calibri" w:hAnsi="Calibri"/>
                <w:color w:val="000000"/>
              </w:rPr>
            </w:pPr>
            <w:r>
              <w:rPr>
                <w:rFonts w:ascii="Calibri" w:hAnsi="Calibri"/>
                <w:color w:val="000000"/>
              </w:rPr>
              <w:t>Kunal</w:t>
            </w:r>
          </w:p>
        </w:tc>
        <w:tc>
          <w:tcPr>
            <w:tcW w:w="5310" w:type="dxa"/>
            <w:noWrap/>
            <w:vAlign w:val="bottom"/>
          </w:tcPr>
          <w:p w14:paraId="0DCB775B" w14:textId="13051474" w:rsidR="003D4C41" w:rsidRDefault="003D4C41">
            <w:pPr>
              <w:rPr>
                <w:rFonts w:ascii="Calibri" w:hAnsi="Calibri"/>
                <w:color w:val="000000"/>
              </w:rPr>
            </w:pPr>
            <w:r>
              <w:rPr>
                <w:rFonts w:ascii="Calibri" w:hAnsi="Calibri"/>
                <w:color w:val="000000"/>
              </w:rPr>
              <w:t>Silver Spring Networks Inc.</w:t>
            </w:r>
          </w:p>
        </w:tc>
      </w:tr>
      <w:tr w:rsidR="003D4C41" w:rsidRPr="00DB3821" w14:paraId="56FCB756" w14:textId="77777777" w:rsidTr="003D4C41">
        <w:trPr>
          <w:trHeight w:val="300"/>
        </w:trPr>
        <w:tc>
          <w:tcPr>
            <w:tcW w:w="2520" w:type="dxa"/>
            <w:noWrap/>
            <w:vAlign w:val="bottom"/>
          </w:tcPr>
          <w:p w14:paraId="1A0205F2" w14:textId="44EE6EE5" w:rsidR="003D4C41" w:rsidRDefault="003D4C41">
            <w:pPr>
              <w:rPr>
                <w:rFonts w:ascii="Calibri" w:hAnsi="Calibri"/>
                <w:color w:val="000000"/>
              </w:rPr>
            </w:pPr>
            <w:r>
              <w:rPr>
                <w:rFonts w:ascii="Calibri" w:hAnsi="Calibri"/>
                <w:color w:val="000000"/>
              </w:rPr>
              <w:t>Shimada</w:t>
            </w:r>
          </w:p>
        </w:tc>
        <w:tc>
          <w:tcPr>
            <w:tcW w:w="1800" w:type="dxa"/>
            <w:noWrap/>
            <w:vAlign w:val="bottom"/>
          </w:tcPr>
          <w:p w14:paraId="5AAAD8DF" w14:textId="0A212F58" w:rsidR="003D4C41" w:rsidRDefault="003D4C41">
            <w:pPr>
              <w:rPr>
                <w:rFonts w:ascii="Calibri" w:hAnsi="Calibri"/>
                <w:color w:val="000000"/>
              </w:rPr>
            </w:pPr>
            <w:r>
              <w:rPr>
                <w:rFonts w:ascii="Calibri" w:hAnsi="Calibri"/>
                <w:color w:val="000000"/>
              </w:rPr>
              <w:t>Shusaku</w:t>
            </w:r>
          </w:p>
        </w:tc>
        <w:tc>
          <w:tcPr>
            <w:tcW w:w="5310" w:type="dxa"/>
            <w:noWrap/>
            <w:vAlign w:val="bottom"/>
          </w:tcPr>
          <w:p w14:paraId="674ED98C" w14:textId="362208E1" w:rsidR="003D4C41" w:rsidRDefault="003D4C41">
            <w:pPr>
              <w:rPr>
                <w:rFonts w:ascii="Calibri" w:hAnsi="Calibri"/>
                <w:color w:val="000000"/>
              </w:rPr>
            </w:pPr>
            <w:proofErr w:type="spellStart"/>
            <w:r>
              <w:rPr>
                <w:rFonts w:ascii="Calibri" w:hAnsi="Calibri"/>
                <w:color w:val="000000"/>
              </w:rPr>
              <w:t>Schubiquist</w:t>
            </w:r>
            <w:proofErr w:type="spellEnd"/>
            <w:r>
              <w:rPr>
                <w:rFonts w:ascii="Calibri" w:hAnsi="Calibri"/>
                <w:color w:val="000000"/>
              </w:rPr>
              <w:t xml:space="preserve"> Technologies</w:t>
            </w:r>
          </w:p>
        </w:tc>
      </w:tr>
      <w:tr w:rsidR="003D4C41" w:rsidRPr="00DB3821" w14:paraId="5B1AFBFE" w14:textId="77777777" w:rsidTr="003D4C41">
        <w:trPr>
          <w:trHeight w:val="300"/>
        </w:trPr>
        <w:tc>
          <w:tcPr>
            <w:tcW w:w="2520" w:type="dxa"/>
            <w:noWrap/>
            <w:vAlign w:val="bottom"/>
          </w:tcPr>
          <w:p w14:paraId="3812322A" w14:textId="52BB6545" w:rsidR="003D4C41" w:rsidRDefault="003D4C41">
            <w:pPr>
              <w:rPr>
                <w:rFonts w:ascii="Calibri" w:hAnsi="Calibri"/>
                <w:color w:val="000000"/>
              </w:rPr>
            </w:pPr>
            <w:r>
              <w:rPr>
                <w:rFonts w:ascii="Calibri" w:hAnsi="Calibri"/>
                <w:color w:val="000000"/>
              </w:rPr>
              <w:t>Stuebing</w:t>
            </w:r>
          </w:p>
        </w:tc>
        <w:tc>
          <w:tcPr>
            <w:tcW w:w="1800" w:type="dxa"/>
            <w:noWrap/>
            <w:vAlign w:val="bottom"/>
          </w:tcPr>
          <w:p w14:paraId="2D1B3985" w14:textId="7A28F77B" w:rsidR="003D4C41" w:rsidRDefault="003D4C41">
            <w:pPr>
              <w:rPr>
                <w:rFonts w:ascii="Calibri" w:hAnsi="Calibri"/>
                <w:color w:val="000000"/>
              </w:rPr>
            </w:pPr>
            <w:r>
              <w:rPr>
                <w:rFonts w:ascii="Calibri" w:hAnsi="Calibri"/>
                <w:color w:val="000000"/>
              </w:rPr>
              <w:t>Gary</w:t>
            </w:r>
          </w:p>
        </w:tc>
        <w:tc>
          <w:tcPr>
            <w:tcW w:w="5310" w:type="dxa"/>
            <w:noWrap/>
            <w:vAlign w:val="bottom"/>
          </w:tcPr>
          <w:p w14:paraId="087A6901" w14:textId="10AB2DB6" w:rsidR="003D4C41" w:rsidRDefault="003D4C41">
            <w:pPr>
              <w:rPr>
                <w:rFonts w:ascii="Calibri" w:hAnsi="Calibri"/>
                <w:color w:val="000000"/>
              </w:rPr>
            </w:pPr>
            <w:r>
              <w:rPr>
                <w:rFonts w:ascii="Calibri" w:hAnsi="Calibri"/>
                <w:color w:val="000000"/>
              </w:rPr>
              <w:t>Cisco Systems, Inc.</w:t>
            </w:r>
          </w:p>
        </w:tc>
      </w:tr>
      <w:tr w:rsidR="003D4C41" w:rsidRPr="00DB3821" w14:paraId="5066E534" w14:textId="77777777" w:rsidTr="003D4C41">
        <w:trPr>
          <w:trHeight w:val="300"/>
        </w:trPr>
        <w:tc>
          <w:tcPr>
            <w:tcW w:w="2520" w:type="dxa"/>
            <w:noWrap/>
            <w:vAlign w:val="bottom"/>
          </w:tcPr>
          <w:p w14:paraId="354214B1" w14:textId="120554B2" w:rsidR="003D4C41" w:rsidRDefault="003D4C41">
            <w:pPr>
              <w:rPr>
                <w:rFonts w:ascii="Calibri" w:hAnsi="Calibri"/>
                <w:color w:val="000000"/>
              </w:rPr>
            </w:pPr>
            <w:r>
              <w:rPr>
                <w:rFonts w:ascii="Calibri" w:hAnsi="Calibri"/>
                <w:color w:val="000000"/>
              </w:rPr>
              <w:t>Sturek</w:t>
            </w:r>
          </w:p>
        </w:tc>
        <w:tc>
          <w:tcPr>
            <w:tcW w:w="1800" w:type="dxa"/>
            <w:noWrap/>
            <w:vAlign w:val="bottom"/>
          </w:tcPr>
          <w:p w14:paraId="4320A6D6" w14:textId="718EDF44" w:rsidR="003D4C41" w:rsidRDefault="003D4C41">
            <w:pPr>
              <w:rPr>
                <w:rFonts w:ascii="Calibri" w:hAnsi="Calibri"/>
                <w:color w:val="000000"/>
              </w:rPr>
            </w:pPr>
            <w:r>
              <w:rPr>
                <w:rFonts w:ascii="Calibri" w:hAnsi="Calibri"/>
                <w:color w:val="000000"/>
              </w:rPr>
              <w:t>Don</w:t>
            </w:r>
          </w:p>
        </w:tc>
        <w:tc>
          <w:tcPr>
            <w:tcW w:w="5310" w:type="dxa"/>
            <w:noWrap/>
            <w:vAlign w:val="bottom"/>
          </w:tcPr>
          <w:p w14:paraId="56AD4618" w14:textId="11183329" w:rsidR="003D4C41" w:rsidRDefault="003D4C41">
            <w:pPr>
              <w:rPr>
                <w:rFonts w:ascii="Calibri" w:hAnsi="Calibri"/>
                <w:color w:val="000000"/>
              </w:rPr>
            </w:pPr>
            <w:r>
              <w:rPr>
                <w:rFonts w:ascii="Calibri" w:hAnsi="Calibri"/>
                <w:color w:val="000000"/>
              </w:rPr>
              <w:t>Silver Spring Networks Inc.</w:t>
            </w:r>
          </w:p>
        </w:tc>
      </w:tr>
      <w:tr w:rsidR="003D4C41" w:rsidRPr="00DB3821" w14:paraId="04FF557A" w14:textId="77777777" w:rsidTr="003D4C41">
        <w:trPr>
          <w:trHeight w:val="300"/>
        </w:trPr>
        <w:tc>
          <w:tcPr>
            <w:tcW w:w="2520" w:type="dxa"/>
            <w:noWrap/>
            <w:vAlign w:val="bottom"/>
          </w:tcPr>
          <w:p w14:paraId="1673D79B" w14:textId="686F5E52" w:rsidR="003D4C41" w:rsidRDefault="003D4C41">
            <w:pPr>
              <w:rPr>
                <w:rFonts w:ascii="Calibri" w:hAnsi="Calibri"/>
                <w:color w:val="000000"/>
              </w:rPr>
            </w:pPr>
            <w:r>
              <w:rPr>
                <w:rFonts w:ascii="Calibri" w:hAnsi="Calibri"/>
                <w:color w:val="000000"/>
              </w:rPr>
              <w:t>Sun</w:t>
            </w:r>
          </w:p>
        </w:tc>
        <w:tc>
          <w:tcPr>
            <w:tcW w:w="1800" w:type="dxa"/>
            <w:noWrap/>
            <w:vAlign w:val="bottom"/>
          </w:tcPr>
          <w:p w14:paraId="7523155F" w14:textId="138252FF" w:rsidR="003D4C41" w:rsidRDefault="003D4C41">
            <w:pPr>
              <w:rPr>
                <w:rFonts w:ascii="Calibri" w:hAnsi="Calibri"/>
                <w:color w:val="000000"/>
              </w:rPr>
            </w:pPr>
            <w:proofErr w:type="spellStart"/>
            <w:r>
              <w:rPr>
                <w:rFonts w:ascii="Calibri" w:hAnsi="Calibri"/>
                <w:color w:val="000000"/>
              </w:rPr>
              <w:t>Yanjun</w:t>
            </w:r>
            <w:proofErr w:type="spellEnd"/>
          </w:p>
        </w:tc>
        <w:tc>
          <w:tcPr>
            <w:tcW w:w="5310" w:type="dxa"/>
            <w:noWrap/>
            <w:vAlign w:val="bottom"/>
          </w:tcPr>
          <w:p w14:paraId="5DF7C2F7" w14:textId="09B6C6FF" w:rsidR="003D4C41" w:rsidRDefault="003D4C41">
            <w:pPr>
              <w:rPr>
                <w:rFonts w:ascii="Calibri" w:hAnsi="Calibri"/>
                <w:color w:val="000000"/>
              </w:rPr>
            </w:pPr>
            <w:r>
              <w:rPr>
                <w:rFonts w:ascii="Calibri" w:hAnsi="Calibri"/>
                <w:color w:val="000000"/>
              </w:rPr>
              <w:t>Qualcomm Incorporated</w:t>
            </w:r>
          </w:p>
        </w:tc>
      </w:tr>
      <w:tr w:rsidR="003D4C41" w:rsidRPr="00DB3821" w14:paraId="22AEFC90" w14:textId="77777777" w:rsidTr="003D4C41">
        <w:trPr>
          <w:trHeight w:val="300"/>
        </w:trPr>
        <w:tc>
          <w:tcPr>
            <w:tcW w:w="2520" w:type="dxa"/>
            <w:noWrap/>
            <w:vAlign w:val="bottom"/>
          </w:tcPr>
          <w:p w14:paraId="527ED155" w14:textId="43FCED9E" w:rsidR="003D4C41" w:rsidRDefault="003D4C41">
            <w:pPr>
              <w:rPr>
                <w:rFonts w:ascii="Calibri" w:hAnsi="Calibri"/>
                <w:color w:val="000000"/>
              </w:rPr>
            </w:pPr>
            <w:proofErr w:type="spellStart"/>
            <w:r>
              <w:rPr>
                <w:rFonts w:ascii="Calibri" w:hAnsi="Calibri"/>
                <w:color w:val="000000"/>
              </w:rPr>
              <w:t>Togashi</w:t>
            </w:r>
            <w:proofErr w:type="spellEnd"/>
          </w:p>
        </w:tc>
        <w:tc>
          <w:tcPr>
            <w:tcW w:w="1800" w:type="dxa"/>
            <w:noWrap/>
            <w:vAlign w:val="bottom"/>
          </w:tcPr>
          <w:p w14:paraId="66318391" w14:textId="59349D17" w:rsidR="003D4C41" w:rsidRDefault="003D4C41">
            <w:pPr>
              <w:rPr>
                <w:rFonts w:ascii="Calibri" w:hAnsi="Calibri"/>
                <w:color w:val="000000"/>
              </w:rPr>
            </w:pPr>
            <w:r>
              <w:rPr>
                <w:rFonts w:ascii="Calibri" w:hAnsi="Calibri"/>
                <w:color w:val="000000"/>
              </w:rPr>
              <w:t>Kou</w:t>
            </w:r>
          </w:p>
        </w:tc>
        <w:tc>
          <w:tcPr>
            <w:tcW w:w="5310" w:type="dxa"/>
            <w:noWrap/>
            <w:vAlign w:val="bottom"/>
          </w:tcPr>
          <w:p w14:paraId="14913BC7" w14:textId="527B5B43" w:rsidR="003D4C41" w:rsidRDefault="003D4C41">
            <w:pPr>
              <w:rPr>
                <w:rFonts w:ascii="Calibri" w:hAnsi="Calibri"/>
                <w:color w:val="000000"/>
              </w:rPr>
            </w:pPr>
            <w:r>
              <w:rPr>
                <w:rFonts w:ascii="Calibri" w:hAnsi="Calibri"/>
                <w:color w:val="000000"/>
              </w:rPr>
              <w:t>TOSHIBA Corporation</w:t>
            </w:r>
          </w:p>
        </w:tc>
      </w:tr>
      <w:tr w:rsidR="003D4C41" w:rsidRPr="00DB3821" w14:paraId="7A1CE4E7" w14:textId="77777777" w:rsidTr="003D4C41">
        <w:trPr>
          <w:trHeight w:val="300"/>
        </w:trPr>
        <w:tc>
          <w:tcPr>
            <w:tcW w:w="2520" w:type="dxa"/>
            <w:noWrap/>
            <w:vAlign w:val="bottom"/>
          </w:tcPr>
          <w:p w14:paraId="2E1BEDCA" w14:textId="6169065C" w:rsidR="003D4C41" w:rsidRDefault="003D4C41">
            <w:pPr>
              <w:rPr>
                <w:rFonts w:ascii="Calibri" w:hAnsi="Calibri"/>
                <w:color w:val="000000"/>
              </w:rPr>
            </w:pPr>
            <w:proofErr w:type="spellStart"/>
            <w:r>
              <w:rPr>
                <w:rFonts w:ascii="Calibri" w:hAnsi="Calibri"/>
                <w:color w:val="000000"/>
              </w:rPr>
              <w:t>toshimitsu</w:t>
            </w:r>
            <w:proofErr w:type="spellEnd"/>
          </w:p>
        </w:tc>
        <w:tc>
          <w:tcPr>
            <w:tcW w:w="1800" w:type="dxa"/>
            <w:noWrap/>
            <w:vAlign w:val="bottom"/>
          </w:tcPr>
          <w:p w14:paraId="007E312F" w14:textId="1525DC47" w:rsidR="003D4C41" w:rsidRDefault="003D4C41">
            <w:pPr>
              <w:rPr>
                <w:rFonts w:ascii="Calibri" w:hAnsi="Calibri"/>
                <w:color w:val="000000"/>
              </w:rPr>
            </w:pPr>
            <w:proofErr w:type="spellStart"/>
            <w:r>
              <w:rPr>
                <w:rFonts w:ascii="Calibri" w:hAnsi="Calibri"/>
                <w:color w:val="000000"/>
              </w:rPr>
              <w:t>kiyoshi</w:t>
            </w:r>
            <w:proofErr w:type="spellEnd"/>
          </w:p>
        </w:tc>
        <w:tc>
          <w:tcPr>
            <w:tcW w:w="5310" w:type="dxa"/>
            <w:noWrap/>
            <w:vAlign w:val="bottom"/>
          </w:tcPr>
          <w:p w14:paraId="0431808A" w14:textId="68805600" w:rsidR="003D4C41" w:rsidRDefault="003D4C41">
            <w:pPr>
              <w:rPr>
                <w:rFonts w:ascii="Calibri" w:hAnsi="Calibri"/>
                <w:color w:val="000000"/>
              </w:rPr>
            </w:pPr>
            <w:r>
              <w:rPr>
                <w:rFonts w:ascii="Calibri" w:hAnsi="Calibri"/>
                <w:color w:val="000000"/>
              </w:rPr>
              <w:t>TOSHIBA Corporation</w:t>
            </w:r>
          </w:p>
        </w:tc>
      </w:tr>
      <w:tr w:rsidR="003D4C41" w:rsidRPr="00DB3821" w14:paraId="2A569A7F" w14:textId="77777777" w:rsidTr="003D4C41">
        <w:trPr>
          <w:trHeight w:val="300"/>
        </w:trPr>
        <w:tc>
          <w:tcPr>
            <w:tcW w:w="2520" w:type="dxa"/>
            <w:noWrap/>
            <w:vAlign w:val="bottom"/>
          </w:tcPr>
          <w:p w14:paraId="41867527" w14:textId="1E701F69" w:rsidR="003D4C41" w:rsidRDefault="003D4C41">
            <w:pPr>
              <w:rPr>
                <w:rFonts w:ascii="Calibri" w:hAnsi="Calibri"/>
                <w:color w:val="000000"/>
              </w:rPr>
            </w:pPr>
            <w:r>
              <w:rPr>
                <w:rFonts w:ascii="Calibri" w:hAnsi="Calibri"/>
                <w:color w:val="000000"/>
              </w:rPr>
              <w:t>TOSHINAGA</w:t>
            </w:r>
          </w:p>
        </w:tc>
        <w:tc>
          <w:tcPr>
            <w:tcW w:w="1800" w:type="dxa"/>
            <w:noWrap/>
            <w:vAlign w:val="bottom"/>
          </w:tcPr>
          <w:p w14:paraId="5E491DBA" w14:textId="4E71B7B7" w:rsidR="003D4C41" w:rsidRDefault="003D4C41">
            <w:pPr>
              <w:rPr>
                <w:rFonts w:ascii="Calibri" w:hAnsi="Calibri"/>
                <w:color w:val="000000"/>
              </w:rPr>
            </w:pPr>
            <w:r>
              <w:rPr>
                <w:rFonts w:ascii="Calibri" w:hAnsi="Calibri"/>
                <w:color w:val="000000"/>
              </w:rPr>
              <w:t>Hideki</w:t>
            </w:r>
          </w:p>
        </w:tc>
        <w:tc>
          <w:tcPr>
            <w:tcW w:w="5310" w:type="dxa"/>
            <w:noWrap/>
            <w:vAlign w:val="bottom"/>
          </w:tcPr>
          <w:p w14:paraId="36064A21" w14:textId="7BA1C6A3" w:rsidR="003D4C41" w:rsidRDefault="003D4C41">
            <w:pPr>
              <w:rPr>
                <w:rFonts w:ascii="Calibri" w:hAnsi="Calibri"/>
                <w:color w:val="000000"/>
              </w:rPr>
            </w:pPr>
            <w:r>
              <w:rPr>
                <w:rFonts w:ascii="Calibri" w:hAnsi="Calibri"/>
                <w:color w:val="000000"/>
              </w:rPr>
              <w:t>NTT</w:t>
            </w:r>
          </w:p>
        </w:tc>
      </w:tr>
      <w:tr w:rsidR="003D4C41" w:rsidRPr="00DB3821" w14:paraId="676F7793" w14:textId="77777777" w:rsidTr="003D4C41">
        <w:trPr>
          <w:trHeight w:val="300"/>
        </w:trPr>
        <w:tc>
          <w:tcPr>
            <w:tcW w:w="2520" w:type="dxa"/>
            <w:noWrap/>
            <w:vAlign w:val="bottom"/>
          </w:tcPr>
          <w:p w14:paraId="5771D10D" w14:textId="084E4F48" w:rsidR="003D4C41" w:rsidRDefault="003D4C41">
            <w:pPr>
              <w:rPr>
                <w:rFonts w:ascii="Calibri" w:hAnsi="Calibri"/>
                <w:color w:val="000000"/>
              </w:rPr>
            </w:pPr>
            <w:r>
              <w:rPr>
                <w:rFonts w:ascii="Calibri" w:hAnsi="Calibri"/>
                <w:color w:val="000000"/>
              </w:rPr>
              <w:t>Tsai</w:t>
            </w:r>
          </w:p>
        </w:tc>
        <w:tc>
          <w:tcPr>
            <w:tcW w:w="1800" w:type="dxa"/>
            <w:noWrap/>
            <w:vAlign w:val="bottom"/>
          </w:tcPr>
          <w:p w14:paraId="446DD489" w14:textId="3F443E92" w:rsidR="003D4C41" w:rsidRDefault="003D4C41">
            <w:pPr>
              <w:rPr>
                <w:rFonts w:ascii="Calibri" w:hAnsi="Calibri"/>
                <w:color w:val="000000"/>
              </w:rPr>
            </w:pPr>
            <w:proofErr w:type="spellStart"/>
            <w:r>
              <w:rPr>
                <w:rFonts w:ascii="Calibri" w:hAnsi="Calibri"/>
                <w:color w:val="000000"/>
              </w:rPr>
              <w:t>Hsin</w:t>
            </w:r>
            <w:proofErr w:type="spellEnd"/>
            <w:r>
              <w:rPr>
                <w:rFonts w:ascii="Calibri" w:hAnsi="Calibri"/>
                <w:color w:val="000000"/>
              </w:rPr>
              <w:t>-Mu</w:t>
            </w:r>
          </w:p>
        </w:tc>
        <w:tc>
          <w:tcPr>
            <w:tcW w:w="5310" w:type="dxa"/>
            <w:noWrap/>
            <w:vAlign w:val="bottom"/>
          </w:tcPr>
          <w:p w14:paraId="447F6C6D" w14:textId="38213078" w:rsidR="003D4C41" w:rsidRDefault="003D4C41">
            <w:pPr>
              <w:rPr>
                <w:rFonts w:ascii="Calibri" w:hAnsi="Calibri"/>
                <w:color w:val="000000"/>
              </w:rPr>
            </w:pPr>
            <w:r>
              <w:rPr>
                <w:rFonts w:ascii="Calibri" w:hAnsi="Calibri"/>
                <w:color w:val="000000"/>
              </w:rPr>
              <w:t>National Taiwan University</w:t>
            </w:r>
          </w:p>
        </w:tc>
      </w:tr>
      <w:tr w:rsidR="003D4C41" w:rsidRPr="00DB3821" w14:paraId="3E4D5F10" w14:textId="77777777" w:rsidTr="003D4C41">
        <w:trPr>
          <w:trHeight w:val="300"/>
        </w:trPr>
        <w:tc>
          <w:tcPr>
            <w:tcW w:w="2520" w:type="dxa"/>
            <w:noWrap/>
            <w:vAlign w:val="bottom"/>
          </w:tcPr>
          <w:p w14:paraId="3A4B2469" w14:textId="6C4D45BB" w:rsidR="003D4C41" w:rsidRDefault="003D4C41">
            <w:pPr>
              <w:rPr>
                <w:rFonts w:ascii="Calibri" w:hAnsi="Calibri"/>
                <w:color w:val="000000"/>
              </w:rPr>
            </w:pPr>
            <w:proofErr w:type="spellStart"/>
            <w:r>
              <w:rPr>
                <w:rFonts w:ascii="Calibri" w:hAnsi="Calibri"/>
                <w:color w:val="000000"/>
              </w:rPr>
              <w:t>Uysal</w:t>
            </w:r>
            <w:proofErr w:type="spellEnd"/>
          </w:p>
        </w:tc>
        <w:tc>
          <w:tcPr>
            <w:tcW w:w="1800" w:type="dxa"/>
            <w:noWrap/>
            <w:vAlign w:val="bottom"/>
          </w:tcPr>
          <w:p w14:paraId="6FC09A19" w14:textId="6B79047A" w:rsidR="003D4C41" w:rsidRDefault="003D4C41">
            <w:pPr>
              <w:rPr>
                <w:rFonts w:ascii="Calibri" w:hAnsi="Calibri"/>
                <w:color w:val="000000"/>
              </w:rPr>
            </w:pPr>
            <w:r>
              <w:rPr>
                <w:rFonts w:ascii="Calibri" w:hAnsi="Calibri"/>
                <w:color w:val="000000"/>
              </w:rPr>
              <w:t>Murat</w:t>
            </w:r>
          </w:p>
        </w:tc>
        <w:tc>
          <w:tcPr>
            <w:tcW w:w="5310" w:type="dxa"/>
            <w:noWrap/>
            <w:vAlign w:val="bottom"/>
          </w:tcPr>
          <w:p w14:paraId="4AE495A3" w14:textId="1CADABBE" w:rsidR="003D4C41" w:rsidRDefault="003D4C41">
            <w:pPr>
              <w:rPr>
                <w:rFonts w:ascii="Calibri" w:hAnsi="Calibri"/>
                <w:color w:val="000000"/>
              </w:rPr>
            </w:pPr>
            <w:proofErr w:type="spellStart"/>
            <w:r>
              <w:rPr>
                <w:rFonts w:ascii="Calibri" w:hAnsi="Calibri"/>
                <w:color w:val="000000"/>
              </w:rPr>
              <w:t>Ozyegin</w:t>
            </w:r>
            <w:proofErr w:type="spellEnd"/>
            <w:r>
              <w:rPr>
                <w:rFonts w:ascii="Calibri" w:hAnsi="Calibri"/>
                <w:color w:val="000000"/>
              </w:rPr>
              <w:t xml:space="preserve"> University</w:t>
            </w:r>
          </w:p>
        </w:tc>
      </w:tr>
      <w:tr w:rsidR="003D4C41" w:rsidRPr="00DB3821" w14:paraId="5FBEEFD9" w14:textId="77777777" w:rsidTr="003D4C41">
        <w:trPr>
          <w:trHeight w:val="300"/>
        </w:trPr>
        <w:tc>
          <w:tcPr>
            <w:tcW w:w="2520" w:type="dxa"/>
            <w:noWrap/>
            <w:vAlign w:val="bottom"/>
          </w:tcPr>
          <w:p w14:paraId="3944C247" w14:textId="4DA24F65" w:rsidR="003D4C41" w:rsidRDefault="003D4C41">
            <w:pPr>
              <w:rPr>
                <w:rFonts w:ascii="Calibri" w:hAnsi="Calibri"/>
                <w:color w:val="000000"/>
              </w:rPr>
            </w:pPr>
            <w:r>
              <w:rPr>
                <w:rFonts w:ascii="Calibri" w:hAnsi="Calibri"/>
                <w:color w:val="000000"/>
              </w:rPr>
              <w:t>Verso</w:t>
            </w:r>
          </w:p>
        </w:tc>
        <w:tc>
          <w:tcPr>
            <w:tcW w:w="1800" w:type="dxa"/>
            <w:noWrap/>
            <w:vAlign w:val="bottom"/>
          </w:tcPr>
          <w:p w14:paraId="1DDDF2FD" w14:textId="66CCB872" w:rsidR="003D4C41" w:rsidRDefault="003D4C41">
            <w:pPr>
              <w:rPr>
                <w:rFonts w:ascii="Calibri" w:hAnsi="Calibri"/>
                <w:color w:val="000000"/>
              </w:rPr>
            </w:pPr>
            <w:r>
              <w:rPr>
                <w:rFonts w:ascii="Calibri" w:hAnsi="Calibri"/>
                <w:color w:val="000000"/>
              </w:rPr>
              <w:t>Billy</w:t>
            </w:r>
          </w:p>
        </w:tc>
        <w:tc>
          <w:tcPr>
            <w:tcW w:w="5310" w:type="dxa"/>
            <w:noWrap/>
            <w:vAlign w:val="bottom"/>
          </w:tcPr>
          <w:p w14:paraId="66BF9B8A" w14:textId="56CCD6B0" w:rsidR="003D4C41" w:rsidRDefault="003D4C41">
            <w:pPr>
              <w:rPr>
                <w:rFonts w:ascii="Calibri" w:hAnsi="Calibri"/>
                <w:color w:val="000000"/>
              </w:rPr>
            </w:pPr>
            <w:proofErr w:type="spellStart"/>
            <w:r>
              <w:rPr>
                <w:rFonts w:ascii="Calibri" w:hAnsi="Calibri"/>
                <w:color w:val="000000"/>
              </w:rPr>
              <w:t>DecaWave</w:t>
            </w:r>
            <w:proofErr w:type="spellEnd"/>
          </w:p>
        </w:tc>
      </w:tr>
      <w:tr w:rsidR="003D4C41" w:rsidRPr="00DB3821" w14:paraId="089D24CB" w14:textId="77777777" w:rsidTr="003D4C41">
        <w:trPr>
          <w:trHeight w:val="300"/>
        </w:trPr>
        <w:tc>
          <w:tcPr>
            <w:tcW w:w="2520" w:type="dxa"/>
            <w:noWrap/>
            <w:vAlign w:val="bottom"/>
          </w:tcPr>
          <w:p w14:paraId="57BB6FC7" w14:textId="2A8A2A58" w:rsidR="003D4C41" w:rsidRDefault="003D4C41">
            <w:pPr>
              <w:rPr>
                <w:rFonts w:ascii="Calibri" w:hAnsi="Calibri"/>
                <w:color w:val="000000"/>
              </w:rPr>
            </w:pPr>
            <w:r>
              <w:rPr>
                <w:rFonts w:ascii="Calibri" w:hAnsi="Calibri"/>
                <w:color w:val="000000"/>
              </w:rPr>
              <w:t>Weis</w:t>
            </w:r>
          </w:p>
        </w:tc>
        <w:tc>
          <w:tcPr>
            <w:tcW w:w="1800" w:type="dxa"/>
            <w:noWrap/>
            <w:vAlign w:val="bottom"/>
          </w:tcPr>
          <w:p w14:paraId="4CBBFEFB" w14:textId="11873961" w:rsidR="003D4C41" w:rsidRDefault="003D4C41">
            <w:pPr>
              <w:rPr>
                <w:rFonts w:ascii="Calibri" w:hAnsi="Calibri"/>
                <w:color w:val="000000"/>
              </w:rPr>
            </w:pPr>
            <w:r>
              <w:rPr>
                <w:rFonts w:ascii="Calibri" w:hAnsi="Calibri"/>
                <w:color w:val="000000"/>
              </w:rPr>
              <w:t>Brian</w:t>
            </w:r>
          </w:p>
        </w:tc>
        <w:tc>
          <w:tcPr>
            <w:tcW w:w="5310" w:type="dxa"/>
            <w:noWrap/>
            <w:vAlign w:val="bottom"/>
          </w:tcPr>
          <w:p w14:paraId="6331CD48" w14:textId="0BB0F5B0" w:rsidR="003D4C41" w:rsidRDefault="003D4C41">
            <w:pPr>
              <w:rPr>
                <w:rFonts w:ascii="Calibri" w:hAnsi="Calibri"/>
                <w:color w:val="000000"/>
              </w:rPr>
            </w:pPr>
            <w:r>
              <w:rPr>
                <w:rFonts w:ascii="Calibri" w:hAnsi="Calibri"/>
                <w:color w:val="000000"/>
              </w:rPr>
              <w:t>Cisco Systems, Inc.</w:t>
            </w:r>
          </w:p>
        </w:tc>
      </w:tr>
      <w:tr w:rsidR="003D4C41" w:rsidRPr="00DB3821" w14:paraId="17FB1243" w14:textId="77777777" w:rsidTr="003D4C41">
        <w:trPr>
          <w:trHeight w:val="300"/>
        </w:trPr>
        <w:tc>
          <w:tcPr>
            <w:tcW w:w="2520" w:type="dxa"/>
            <w:noWrap/>
            <w:vAlign w:val="bottom"/>
          </w:tcPr>
          <w:p w14:paraId="0F9926DD" w14:textId="1ECE244D" w:rsidR="003D4C41" w:rsidRDefault="003D4C41">
            <w:pPr>
              <w:rPr>
                <w:rFonts w:ascii="Calibri" w:hAnsi="Calibri"/>
                <w:color w:val="000000"/>
              </w:rPr>
            </w:pPr>
            <w:r>
              <w:rPr>
                <w:rFonts w:ascii="Calibri" w:hAnsi="Calibri"/>
                <w:color w:val="000000"/>
              </w:rPr>
              <w:t>Yee</w:t>
            </w:r>
          </w:p>
        </w:tc>
        <w:tc>
          <w:tcPr>
            <w:tcW w:w="1800" w:type="dxa"/>
            <w:noWrap/>
            <w:vAlign w:val="bottom"/>
          </w:tcPr>
          <w:p w14:paraId="017498B9" w14:textId="65535CC3" w:rsidR="003D4C41" w:rsidRDefault="003D4C41">
            <w:pPr>
              <w:rPr>
                <w:rFonts w:ascii="Calibri" w:hAnsi="Calibri"/>
                <w:color w:val="000000"/>
              </w:rPr>
            </w:pPr>
            <w:r>
              <w:rPr>
                <w:rFonts w:ascii="Calibri" w:hAnsi="Calibri"/>
                <w:color w:val="000000"/>
              </w:rPr>
              <w:t>Peter</w:t>
            </w:r>
          </w:p>
        </w:tc>
        <w:tc>
          <w:tcPr>
            <w:tcW w:w="5310" w:type="dxa"/>
            <w:noWrap/>
            <w:vAlign w:val="bottom"/>
          </w:tcPr>
          <w:p w14:paraId="711399AA" w14:textId="4A1A86EC" w:rsidR="003D4C41" w:rsidRDefault="003D4C41">
            <w:pPr>
              <w:rPr>
                <w:rFonts w:ascii="Calibri" w:hAnsi="Calibri"/>
                <w:color w:val="000000"/>
              </w:rPr>
            </w:pPr>
            <w:r>
              <w:rPr>
                <w:rFonts w:ascii="Calibri" w:hAnsi="Calibri"/>
                <w:color w:val="000000"/>
              </w:rPr>
              <w:t>NSA/IAD</w:t>
            </w:r>
          </w:p>
        </w:tc>
      </w:tr>
      <w:tr w:rsidR="003D4C41" w:rsidRPr="00DB3821" w14:paraId="43EA1346" w14:textId="77777777" w:rsidTr="003D4C41">
        <w:trPr>
          <w:trHeight w:val="300"/>
        </w:trPr>
        <w:tc>
          <w:tcPr>
            <w:tcW w:w="2520" w:type="dxa"/>
            <w:noWrap/>
            <w:vAlign w:val="bottom"/>
          </w:tcPr>
          <w:p w14:paraId="15F84AF7" w14:textId="76B6DCA7" w:rsidR="003D4C41" w:rsidRDefault="003D4C41">
            <w:pPr>
              <w:rPr>
                <w:rFonts w:ascii="Calibri" w:hAnsi="Calibri"/>
                <w:color w:val="000000"/>
              </w:rPr>
            </w:pPr>
            <w:r>
              <w:rPr>
                <w:rFonts w:ascii="Calibri" w:hAnsi="Calibri"/>
                <w:color w:val="000000"/>
              </w:rPr>
              <w:t>Yokota</w:t>
            </w:r>
          </w:p>
        </w:tc>
        <w:tc>
          <w:tcPr>
            <w:tcW w:w="1800" w:type="dxa"/>
            <w:noWrap/>
            <w:vAlign w:val="bottom"/>
          </w:tcPr>
          <w:p w14:paraId="7160A92A" w14:textId="603BF976" w:rsidR="003D4C41" w:rsidRDefault="003D4C41">
            <w:pPr>
              <w:rPr>
                <w:rFonts w:ascii="Calibri" w:hAnsi="Calibri"/>
                <w:color w:val="000000"/>
              </w:rPr>
            </w:pPr>
            <w:r>
              <w:rPr>
                <w:rFonts w:ascii="Calibri" w:hAnsi="Calibri"/>
                <w:color w:val="000000"/>
              </w:rPr>
              <w:t>Hidetoshi</w:t>
            </w:r>
          </w:p>
        </w:tc>
        <w:tc>
          <w:tcPr>
            <w:tcW w:w="5310" w:type="dxa"/>
            <w:noWrap/>
            <w:vAlign w:val="bottom"/>
          </w:tcPr>
          <w:p w14:paraId="24469C62" w14:textId="77DE1B60" w:rsidR="003D4C41" w:rsidRDefault="003D4C41">
            <w:pPr>
              <w:rPr>
                <w:rFonts w:ascii="Calibri" w:hAnsi="Calibri"/>
                <w:color w:val="000000"/>
              </w:rPr>
            </w:pPr>
            <w:r>
              <w:rPr>
                <w:rFonts w:ascii="Calibri" w:hAnsi="Calibri"/>
                <w:color w:val="000000"/>
              </w:rPr>
              <w:t>Landis Gyr Group Worldwide</w:t>
            </w:r>
          </w:p>
        </w:tc>
      </w:tr>
      <w:tr w:rsidR="003D4C41" w:rsidRPr="00DB3821" w14:paraId="7E2AC6B0" w14:textId="77777777" w:rsidTr="003D4C41">
        <w:trPr>
          <w:trHeight w:val="300"/>
        </w:trPr>
        <w:tc>
          <w:tcPr>
            <w:tcW w:w="2520" w:type="dxa"/>
            <w:noWrap/>
            <w:vAlign w:val="bottom"/>
          </w:tcPr>
          <w:p w14:paraId="05F23CB3" w14:textId="1ECD2737" w:rsidR="003D4C41" w:rsidRDefault="003D4C41">
            <w:pPr>
              <w:rPr>
                <w:rFonts w:ascii="Calibri" w:hAnsi="Calibri"/>
                <w:color w:val="000000"/>
              </w:rPr>
            </w:pPr>
            <w:r>
              <w:rPr>
                <w:rFonts w:ascii="Calibri" w:hAnsi="Calibri"/>
                <w:color w:val="000000"/>
              </w:rPr>
              <w:t>Zhang</w:t>
            </w:r>
          </w:p>
        </w:tc>
        <w:tc>
          <w:tcPr>
            <w:tcW w:w="1800" w:type="dxa"/>
            <w:noWrap/>
            <w:vAlign w:val="bottom"/>
          </w:tcPr>
          <w:p w14:paraId="390F5174" w14:textId="3F662DD7" w:rsidR="003D4C41" w:rsidRDefault="003D4C41">
            <w:pPr>
              <w:rPr>
                <w:rFonts w:ascii="Calibri" w:hAnsi="Calibri"/>
                <w:color w:val="000000"/>
              </w:rPr>
            </w:pPr>
            <w:proofErr w:type="spellStart"/>
            <w:r>
              <w:rPr>
                <w:rFonts w:ascii="Calibri" w:hAnsi="Calibri"/>
                <w:color w:val="000000"/>
              </w:rPr>
              <w:t>Junwen</w:t>
            </w:r>
            <w:proofErr w:type="spellEnd"/>
          </w:p>
        </w:tc>
        <w:tc>
          <w:tcPr>
            <w:tcW w:w="5310" w:type="dxa"/>
            <w:noWrap/>
            <w:vAlign w:val="bottom"/>
          </w:tcPr>
          <w:p w14:paraId="1BB4B259" w14:textId="4DF9682C" w:rsidR="003D4C41" w:rsidRDefault="003D4C41">
            <w:pPr>
              <w:rPr>
                <w:rFonts w:ascii="Calibri" w:hAnsi="Calibri"/>
                <w:color w:val="000000"/>
              </w:rPr>
            </w:pPr>
            <w:proofErr w:type="spellStart"/>
            <w:r>
              <w:rPr>
                <w:rFonts w:ascii="Calibri" w:hAnsi="Calibri"/>
                <w:color w:val="000000"/>
              </w:rPr>
              <w:t>Fudan</w:t>
            </w:r>
            <w:proofErr w:type="spellEnd"/>
            <w:r>
              <w:rPr>
                <w:rFonts w:ascii="Calibri" w:hAnsi="Calibri"/>
                <w:color w:val="000000"/>
              </w:rPr>
              <w:t xml:space="preserve"> University</w:t>
            </w:r>
          </w:p>
        </w:tc>
      </w:tr>
    </w:tbl>
    <w:p w14:paraId="61EF6B37" w14:textId="77777777" w:rsidR="00FC0180" w:rsidRPr="00DB3821" w:rsidRDefault="00FC0180" w:rsidP="00FC0180">
      <w:pPr>
        <w:rPr>
          <w:rFonts w:ascii="Arial" w:hAnsi="Arial" w:cs="Arial"/>
          <w:sz w:val="16"/>
          <w:szCs w:val="16"/>
        </w:rPr>
      </w:pPr>
    </w:p>
    <w:p w14:paraId="368E56B5" w14:textId="1323E6C8" w:rsidR="00820974" w:rsidRPr="00DB3821" w:rsidRDefault="00820974" w:rsidP="00FC0180">
      <w:pPr>
        <w:rPr>
          <w:rFonts w:ascii="Arial" w:hAnsi="Arial" w:cs="Arial"/>
          <w:sz w:val="16"/>
          <w:szCs w:val="16"/>
        </w:rPr>
      </w:pPr>
      <w:bookmarkStart w:id="0" w:name="_GoBack"/>
      <w:bookmarkEnd w:id="0"/>
    </w:p>
    <w:sectPr w:rsidR="00820974" w:rsidRPr="00DB3821"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1709" w14:textId="77777777" w:rsidR="00F02F87" w:rsidRDefault="00F02F87">
      <w:r>
        <w:separator/>
      </w:r>
    </w:p>
  </w:endnote>
  <w:endnote w:type="continuationSeparator" w:id="0">
    <w:p w14:paraId="58E14908" w14:textId="77777777" w:rsidR="00F02F87" w:rsidRDefault="00F0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Bold Italic">
    <w:panose1 w:val="020F07020304040A0204"/>
    <w:charset w:val="00"/>
    <w:family w:val="auto"/>
    <w:pitch w:val="variable"/>
    <w:sig w:usb0="E10002FF" w:usb1="4000ACFF" w:usb2="00000009" w:usb3="00000000" w:csb0="0000019F"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0"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0EC3" w14:textId="77777777" w:rsidR="00F02F87" w:rsidRDefault="00F02F87">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E1104">
      <w:fldChar w:fldCharType="begin"/>
    </w:r>
    <w:r w:rsidR="006E1104">
      <w:instrText xml:space="preserve"> AUTHOR  \* MERGEFORMAT </w:instrText>
    </w:r>
    <w:r w:rsidR="006E1104">
      <w:fldChar w:fldCharType="separate"/>
    </w:r>
    <w:r>
      <w:rPr>
        <w:noProof/>
      </w:rPr>
      <w:t>Pat Kinney</w:t>
    </w:r>
    <w:r w:rsidR="006E1104">
      <w:rPr>
        <w:noProof/>
      </w:rPr>
      <w:fldChar w:fldCharType="end"/>
    </w:r>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2E3A" w14:textId="77777777" w:rsidR="00F02F87" w:rsidRDefault="00F02F8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18EA" w14:textId="77777777" w:rsidR="00F02F87" w:rsidRDefault="00F02F87">
      <w:r>
        <w:separator/>
      </w:r>
    </w:p>
  </w:footnote>
  <w:footnote w:type="continuationSeparator" w:id="0">
    <w:p w14:paraId="31139602" w14:textId="77777777" w:rsidR="00F02F87" w:rsidRDefault="00F02F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59C82" w14:textId="77777777" w:rsidR="00F02F87" w:rsidRDefault="00F02F8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E1104">
      <w:rPr>
        <w:b/>
        <w:noProof/>
        <w:sz w:val="28"/>
      </w:rPr>
      <w:t>January, 2016</w:t>
    </w:r>
    <w:r>
      <w:rPr>
        <w:b/>
        <w:sz w:val="28"/>
      </w:rPr>
      <w:fldChar w:fldCharType="end"/>
    </w:r>
    <w:r>
      <w:rPr>
        <w:b/>
        <w:sz w:val="28"/>
      </w:rPr>
      <w:tab/>
      <w:t xml:space="preserve"> IEEE P802.15-</w:t>
    </w:r>
    <w:r w:rsidR="006E1104">
      <w:fldChar w:fldCharType="begin"/>
    </w:r>
    <w:r w:rsidR="006E1104">
      <w:instrText xml:space="preserve"> DOCPROPERTY "Category"  \* MERGEFORMAT </w:instrText>
    </w:r>
    <w:r w:rsidR="006E1104">
      <w:fldChar w:fldCharType="separate"/>
    </w:r>
    <w:r w:rsidRPr="00207D3A">
      <w:rPr>
        <w:b/>
        <w:sz w:val="28"/>
      </w:rPr>
      <w:t>&lt;15-16-0048-00-0000&gt;</w:t>
    </w:r>
    <w:r w:rsidR="006E1104">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49B4" w14:textId="77777777" w:rsidR="00F02F87" w:rsidRDefault="00F02F8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853D70"/>
    <w:multiLevelType w:val="hybridMultilevel"/>
    <w:tmpl w:val="046862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446D18"/>
    <w:multiLevelType w:val="hybridMultilevel"/>
    <w:tmpl w:val="E0E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30B11"/>
    <w:multiLevelType w:val="hybridMultilevel"/>
    <w:tmpl w:val="79C02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05C51CC"/>
    <w:multiLevelType w:val="hybridMultilevel"/>
    <w:tmpl w:val="69CE68F2"/>
    <w:lvl w:ilvl="0" w:tplc="A32A0DCA">
      <w:start w:val="1"/>
      <w:numFmt w:val="bullet"/>
      <w:lvlText w:val="•"/>
      <w:lvlJc w:val="left"/>
      <w:pPr>
        <w:tabs>
          <w:tab w:val="num" w:pos="720"/>
        </w:tabs>
        <w:ind w:left="720" w:hanging="360"/>
      </w:pPr>
      <w:rPr>
        <w:rFonts w:ascii="Times" w:hAnsi="Times" w:hint="default"/>
      </w:rPr>
    </w:lvl>
    <w:lvl w:ilvl="1" w:tplc="5FC69560" w:tentative="1">
      <w:start w:val="1"/>
      <w:numFmt w:val="bullet"/>
      <w:lvlText w:val="•"/>
      <w:lvlJc w:val="left"/>
      <w:pPr>
        <w:tabs>
          <w:tab w:val="num" w:pos="1440"/>
        </w:tabs>
        <w:ind w:left="1440" w:hanging="360"/>
      </w:pPr>
      <w:rPr>
        <w:rFonts w:ascii="Times" w:hAnsi="Times" w:hint="default"/>
      </w:rPr>
    </w:lvl>
    <w:lvl w:ilvl="2" w:tplc="12FCB5A0" w:tentative="1">
      <w:start w:val="1"/>
      <w:numFmt w:val="bullet"/>
      <w:lvlText w:val="•"/>
      <w:lvlJc w:val="left"/>
      <w:pPr>
        <w:tabs>
          <w:tab w:val="num" w:pos="2160"/>
        </w:tabs>
        <w:ind w:left="2160" w:hanging="360"/>
      </w:pPr>
      <w:rPr>
        <w:rFonts w:ascii="Times" w:hAnsi="Times" w:hint="default"/>
      </w:rPr>
    </w:lvl>
    <w:lvl w:ilvl="3" w:tplc="58B48E84" w:tentative="1">
      <w:start w:val="1"/>
      <w:numFmt w:val="bullet"/>
      <w:lvlText w:val="•"/>
      <w:lvlJc w:val="left"/>
      <w:pPr>
        <w:tabs>
          <w:tab w:val="num" w:pos="2880"/>
        </w:tabs>
        <w:ind w:left="2880" w:hanging="360"/>
      </w:pPr>
      <w:rPr>
        <w:rFonts w:ascii="Times" w:hAnsi="Times" w:hint="default"/>
      </w:rPr>
    </w:lvl>
    <w:lvl w:ilvl="4" w:tplc="FC8E8180" w:tentative="1">
      <w:start w:val="1"/>
      <w:numFmt w:val="bullet"/>
      <w:lvlText w:val="•"/>
      <w:lvlJc w:val="left"/>
      <w:pPr>
        <w:tabs>
          <w:tab w:val="num" w:pos="3600"/>
        </w:tabs>
        <w:ind w:left="3600" w:hanging="360"/>
      </w:pPr>
      <w:rPr>
        <w:rFonts w:ascii="Times" w:hAnsi="Times" w:hint="default"/>
      </w:rPr>
    </w:lvl>
    <w:lvl w:ilvl="5" w:tplc="71DEF428" w:tentative="1">
      <w:start w:val="1"/>
      <w:numFmt w:val="bullet"/>
      <w:lvlText w:val="•"/>
      <w:lvlJc w:val="left"/>
      <w:pPr>
        <w:tabs>
          <w:tab w:val="num" w:pos="4320"/>
        </w:tabs>
        <w:ind w:left="4320" w:hanging="360"/>
      </w:pPr>
      <w:rPr>
        <w:rFonts w:ascii="Times" w:hAnsi="Times" w:hint="default"/>
      </w:rPr>
    </w:lvl>
    <w:lvl w:ilvl="6" w:tplc="369EA4FC" w:tentative="1">
      <w:start w:val="1"/>
      <w:numFmt w:val="bullet"/>
      <w:lvlText w:val="•"/>
      <w:lvlJc w:val="left"/>
      <w:pPr>
        <w:tabs>
          <w:tab w:val="num" w:pos="5040"/>
        </w:tabs>
        <w:ind w:left="5040" w:hanging="360"/>
      </w:pPr>
      <w:rPr>
        <w:rFonts w:ascii="Times" w:hAnsi="Times" w:hint="default"/>
      </w:rPr>
    </w:lvl>
    <w:lvl w:ilvl="7" w:tplc="E15AF6BE" w:tentative="1">
      <w:start w:val="1"/>
      <w:numFmt w:val="bullet"/>
      <w:lvlText w:val="•"/>
      <w:lvlJc w:val="left"/>
      <w:pPr>
        <w:tabs>
          <w:tab w:val="num" w:pos="5760"/>
        </w:tabs>
        <w:ind w:left="5760" w:hanging="360"/>
      </w:pPr>
      <w:rPr>
        <w:rFonts w:ascii="Times" w:hAnsi="Times" w:hint="default"/>
      </w:rPr>
    </w:lvl>
    <w:lvl w:ilvl="8" w:tplc="77A0D2CE" w:tentative="1">
      <w:start w:val="1"/>
      <w:numFmt w:val="bullet"/>
      <w:lvlText w:val="•"/>
      <w:lvlJc w:val="left"/>
      <w:pPr>
        <w:tabs>
          <w:tab w:val="num" w:pos="6480"/>
        </w:tabs>
        <w:ind w:left="6480" w:hanging="360"/>
      </w:pPr>
      <w:rPr>
        <w:rFonts w:ascii="Times" w:hAnsi="Times" w:hint="default"/>
      </w:rPr>
    </w:lvl>
  </w:abstractNum>
  <w:abstractNum w:abstractNumId="6">
    <w:nsid w:val="10680863"/>
    <w:multiLevelType w:val="hybridMultilevel"/>
    <w:tmpl w:val="D2D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36CA0"/>
    <w:multiLevelType w:val="hybridMultilevel"/>
    <w:tmpl w:val="2C562E62"/>
    <w:lvl w:ilvl="0" w:tplc="E9FE3AE8">
      <w:start w:val="1"/>
      <w:numFmt w:val="bullet"/>
      <w:lvlText w:val="•"/>
      <w:lvlJc w:val="left"/>
      <w:pPr>
        <w:tabs>
          <w:tab w:val="num" w:pos="720"/>
        </w:tabs>
        <w:ind w:left="720" w:hanging="360"/>
      </w:pPr>
      <w:rPr>
        <w:rFonts w:ascii="Times" w:hAnsi="Times" w:hint="default"/>
      </w:rPr>
    </w:lvl>
    <w:lvl w:ilvl="1" w:tplc="1F8A3E3C">
      <w:numFmt w:val="bullet"/>
      <w:lvlText w:val="–"/>
      <w:lvlJc w:val="left"/>
      <w:pPr>
        <w:tabs>
          <w:tab w:val="num" w:pos="1440"/>
        </w:tabs>
        <w:ind w:left="1440" w:hanging="360"/>
      </w:pPr>
      <w:rPr>
        <w:rFonts w:ascii="Times" w:hAnsi="Times" w:hint="default"/>
      </w:rPr>
    </w:lvl>
    <w:lvl w:ilvl="2" w:tplc="16541D58" w:tentative="1">
      <w:start w:val="1"/>
      <w:numFmt w:val="bullet"/>
      <w:lvlText w:val="•"/>
      <w:lvlJc w:val="left"/>
      <w:pPr>
        <w:tabs>
          <w:tab w:val="num" w:pos="2160"/>
        </w:tabs>
        <w:ind w:left="2160" w:hanging="360"/>
      </w:pPr>
      <w:rPr>
        <w:rFonts w:ascii="Times" w:hAnsi="Times" w:hint="default"/>
      </w:rPr>
    </w:lvl>
    <w:lvl w:ilvl="3" w:tplc="158629CC" w:tentative="1">
      <w:start w:val="1"/>
      <w:numFmt w:val="bullet"/>
      <w:lvlText w:val="•"/>
      <w:lvlJc w:val="left"/>
      <w:pPr>
        <w:tabs>
          <w:tab w:val="num" w:pos="2880"/>
        </w:tabs>
        <w:ind w:left="2880" w:hanging="360"/>
      </w:pPr>
      <w:rPr>
        <w:rFonts w:ascii="Times" w:hAnsi="Times" w:hint="default"/>
      </w:rPr>
    </w:lvl>
    <w:lvl w:ilvl="4" w:tplc="DCAE7FA8" w:tentative="1">
      <w:start w:val="1"/>
      <w:numFmt w:val="bullet"/>
      <w:lvlText w:val="•"/>
      <w:lvlJc w:val="left"/>
      <w:pPr>
        <w:tabs>
          <w:tab w:val="num" w:pos="3600"/>
        </w:tabs>
        <w:ind w:left="3600" w:hanging="360"/>
      </w:pPr>
      <w:rPr>
        <w:rFonts w:ascii="Times" w:hAnsi="Times" w:hint="default"/>
      </w:rPr>
    </w:lvl>
    <w:lvl w:ilvl="5" w:tplc="E9501FF6" w:tentative="1">
      <w:start w:val="1"/>
      <w:numFmt w:val="bullet"/>
      <w:lvlText w:val="•"/>
      <w:lvlJc w:val="left"/>
      <w:pPr>
        <w:tabs>
          <w:tab w:val="num" w:pos="4320"/>
        </w:tabs>
        <w:ind w:left="4320" w:hanging="360"/>
      </w:pPr>
      <w:rPr>
        <w:rFonts w:ascii="Times" w:hAnsi="Times" w:hint="default"/>
      </w:rPr>
    </w:lvl>
    <w:lvl w:ilvl="6" w:tplc="7BD869FA" w:tentative="1">
      <w:start w:val="1"/>
      <w:numFmt w:val="bullet"/>
      <w:lvlText w:val="•"/>
      <w:lvlJc w:val="left"/>
      <w:pPr>
        <w:tabs>
          <w:tab w:val="num" w:pos="5040"/>
        </w:tabs>
        <w:ind w:left="5040" w:hanging="360"/>
      </w:pPr>
      <w:rPr>
        <w:rFonts w:ascii="Times" w:hAnsi="Times" w:hint="default"/>
      </w:rPr>
    </w:lvl>
    <w:lvl w:ilvl="7" w:tplc="25548040" w:tentative="1">
      <w:start w:val="1"/>
      <w:numFmt w:val="bullet"/>
      <w:lvlText w:val="•"/>
      <w:lvlJc w:val="left"/>
      <w:pPr>
        <w:tabs>
          <w:tab w:val="num" w:pos="5760"/>
        </w:tabs>
        <w:ind w:left="5760" w:hanging="360"/>
      </w:pPr>
      <w:rPr>
        <w:rFonts w:ascii="Times" w:hAnsi="Times" w:hint="default"/>
      </w:rPr>
    </w:lvl>
    <w:lvl w:ilvl="8" w:tplc="7E482F98" w:tentative="1">
      <w:start w:val="1"/>
      <w:numFmt w:val="bullet"/>
      <w:lvlText w:val="•"/>
      <w:lvlJc w:val="left"/>
      <w:pPr>
        <w:tabs>
          <w:tab w:val="num" w:pos="6480"/>
        </w:tabs>
        <w:ind w:left="6480" w:hanging="360"/>
      </w:pPr>
      <w:rPr>
        <w:rFonts w:ascii="Times" w:hAnsi="Times" w:hint="default"/>
      </w:rPr>
    </w:lvl>
  </w:abstractNum>
  <w:abstractNum w:abstractNumId="8">
    <w:nsid w:val="1D057C18"/>
    <w:multiLevelType w:val="hybridMultilevel"/>
    <w:tmpl w:val="D736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A3CD2"/>
    <w:multiLevelType w:val="multilevel"/>
    <w:tmpl w:val="195076B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4724C2"/>
    <w:multiLevelType w:val="hybridMultilevel"/>
    <w:tmpl w:val="7D720926"/>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08105AB"/>
    <w:multiLevelType w:val="hybridMultilevel"/>
    <w:tmpl w:val="8C58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AD5591"/>
    <w:multiLevelType w:val="hybridMultilevel"/>
    <w:tmpl w:val="195076B4"/>
    <w:lvl w:ilvl="0" w:tplc="DCA6679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7EEE14C2">
      <w:start w:val="1"/>
      <w:numFmt w:val="bullet"/>
      <w:lvlText w:val=""/>
      <w:lvlJc w:val="left"/>
      <w:pPr>
        <w:tabs>
          <w:tab w:val="num" w:pos="2160"/>
        </w:tabs>
        <w:ind w:left="2160" w:hanging="360"/>
      </w:pPr>
      <w:rPr>
        <w:rFonts w:ascii="Wingdings" w:hAnsi="Wingdings"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14">
    <w:nsid w:val="3ABE5A58"/>
    <w:multiLevelType w:val="hybridMultilevel"/>
    <w:tmpl w:val="30A2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43037A"/>
    <w:multiLevelType w:val="hybridMultilevel"/>
    <w:tmpl w:val="35A6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EFB2D65"/>
    <w:multiLevelType w:val="hybridMultilevel"/>
    <w:tmpl w:val="0E02B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6CEE693E">
      <w:start w:val="802"/>
      <w:numFmt w:val="bullet"/>
      <w:lvlText w:val="–"/>
      <w:lvlJc w:val="left"/>
      <w:pPr>
        <w:ind w:left="2940" w:hanging="42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C44BF5"/>
    <w:multiLevelType w:val="hybridMultilevel"/>
    <w:tmpl w:val="897601A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7F11CEB"/>
    <w:multiLevelType w:val="hybridMultilevel"/>
    <w:tmpl w:val="2568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1"/>
  </w:num>
  <w:num w:numId="5">
    <w:abstractNumId w:val="20"/>
  </w:num>
  <w:num w:numId="6">
    <w:abstractNumId w:val="18"/>
  </w:num>
  <w:num w:numId="7">
    <w:abstractNumId w:val="12"/>
  </w:num>
  <w:num w:numId="8">
    <w:abstractNumId w:val="22"/>
  </w:num>
  <w:num w:numId="9">
    <w:abstractNumId w:val="19"/>
  </w:num>
  <w:num w:numId="10">
    <w:abstractNumId w:val="11"/>
  </w:num>
  <w:num w:numId="11">
    <w:abstractNumId w:val="17"/>
  </w:num>
  <w:num w:numId="12">
    <w:abstractNumId w:val="3"/>
  </w:num>
  <w:num w:numId="13">
    <w:abstractNumId w:val="8"/>
  </w:num>
  <w:num w:numId="14">
    <w:abstractNumId w:val="6"/>
  </w:num>
  <w:num w:numId="15">
    <w:abstractNumId w:val="13"/>
  </w:num>
  <w:num w:numId="16">
    <w:abstractNumId w:val="16"/>
  </w:num>
  <w:num w:numId="17">
    <w:abstractNumId w:val="15"/>
  </w:num>
  <w:num w:numId="18">
    <w:abstractNumId w:val="2"/>
  </w:num>
  <w:num w:numId="19">
    <w:abstractNumId w:val="14"/>
  </w:num>
  <w:num w:numId="20">
    <w:abstractNumId w:val="9"/>
  </w:num>
  <w:num w:numId="21">
    <w:abstractNumId w:val="21"/>
  </w:num>
  <w:num w:numId="22">
    <w:abstractNumId w:val="5"/>
  </w:num>
  <w:num w:numId="2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1C4B"/>
    <w:rsid w:val="00002BFE"/>
    <w:rsid w:val="00005CA1"/>
    <w:rsid w:val="000127EE"/>
    <w:rsid w:val="00012AEF"/>
    <w:rsid w:val="0001480F"/>
    <w:rsid w:val="00014E0D"/>
    <w:rsid w:val="0001500C"/>
    <w:rsid w:val="000214EC"/>
    <w:rsid w:val="00023A46"/>
    <w:rsid w:val="0002470D"/>
    <w:rsid w:val="00030217"/>
    <w:rsid w:val="00030BA7"/>
    <w:rsid w:val="00034D0E"/>
    <w:rsid w:val="00035BEF"/>
    <w:rsid w:val="00035EAE"/>
    <w:rsid w:val="0003753F"/>
    <w:rsid w:val="00040442"/>
    <w:rsid w:val="000417FB"/>
    <w:rsid w:val="0004294F"/>
    <w:rsid w:val="000502FA"/>
    <w:rsid w:val="000509F4"/>
    <w:rsid w:val="00052B72"/>
    <w:rsid w:val="000532CD"/>
    <w:rsid w:val="00053F55"/>
    <w:rsid w:val="00055FE3"/>
    <w:rsid w:val="00056CD3"/>
    <w:rsid w:val="00066A66"/>
    <w:rsid w:val="0006783E"/>
    <w:rsid w:val="00067A03"/>
    <w:rsid w:val="00071A35"/>
    <w:rsid w:val="000725B7"/>
    <w:rsid w:val="00074A92"/>
    <w:rsid w:val="00080571"/>
    <w:rsid w:val="00081840"/>
    <w:rsid w:val="00082CE4"/>
    <w:rsid w:val="00085DA5"/>
    <w:rsid w:val="00085E14"/>
    <w:rsid w:val="00087603"/>
    <w:rsid w:val="00091CAB"/>
    <w:rsid w:val="00091EA5"/>
    <w:rsid w:val="00092794"/>
    <w:rsid w:val="000965BE"/>
    <w:rsid w:val="00097E4B"/>
    <w:rsid w:val="000A181A"/>
    <w:rsid w:val="000A214B"/>
    <w:rsid w:val="000A22FA"/>
    <w:rsid w:val="000B18A1"/>
    <w:rsid w:val="000B2214"/>
    <w:rsid w:val="000B296B"/>
    <w:rsid w:val="000C6DFF"/>
    <w:rsid w:val="000D1EB0"/>
    <w:rsid w:val="000E0E55"/>
    <w:rsid w:val="000E1588"/>
    <w:rsid w:val="000E2E97"/>
    <w:rsid w:val="000E3D28"/>
    <w:rsid w:val="000E408A"/>
    <w:rsid w:val="000E4FC6"/>
    <w:rsid w:val="000F22D9"/>
    <w:rsid w:val="000F2DC5"/>
    <w:rsid w:val="000F6C50"/>
    <w:rsid w:val="000F7651"/>
    <w:rsid w:val="0010001D"/>
    <w:rsid w:val="00101E95"/>
    <w:rsid w:val="00103A35"/>
    <w:rsid w:val="00106959"/>
    <w:rsid w:val="00106DDD"/>
    <w:rsid w:val="00111A90"/>
    <w:rsid w:val="001137BE"/>
    <w:rsid w:val="0011511A"/>
    <w:rsid w:val="0011659C"/>
    <w:rsid w:val="001166CC"/>
    <w:rsid w:val="00117079"/>
    <w:rsid w:val="00130195"/>
    <w:rsid w:val="00131092"/>
    <w:rsid w:val="001323CF"/>
    <w:rsid w:val="00137570"/>
    <w:rsid w:val="001379FD"/>
    <w:rsid w:val="001475F8"/>
    <w:rsid w:val="001479F5"/>
    <w:rsid w:val="00147C33"/>
    <w:rsid w:val="0015381A"/>
    <w:rsid w:val="00153DC7"/>
    <w:rsid w:val="0015657F"/>
    <w:rsid w:val="00157AA8"/>
    <w:rsid w:val="001675E2"/>
    <w:rsid w:val="0016771E"/>
    <w:rsid w:val="001754A6"/>
    <w:rsid w:val="001761C1"/>
    <w:rsid w:val="001764C7"/>
    <w:rsid w:val="00177A6B"/>
    <w:rsid w:val="0018025F"/>
    <w:rsid w:val="00181CAB"/>
    <w:rsid w:val="00182663"/>
    <w:rsid w:val="00185BA0"/>
    <w:rsid w:val="00187281"/>
    <w:rsid w:val="00187845"/>
    <w:rsid w:val="001918AE"/>
    <w:rsid w:val="00193AF3"/>
    <w:rsid w:val="001963BC"/>
    <w:rsid w:val="00196F67"/>
    <w:rsid w:val="001A2EA4"/>
    <w:rsid w:val="001A42FC"/>
    <w:rsid w:val="001B03B0"/>
    <w:rsid w:val="001B066F"/>
    <w:rsid w:val="001B3B02"/>
    <w:rsid w:val="001B5EB5"/>
    <w:rsid w:val="001C22F3"/>
    <w:rsid w:val="001C2E85"/>
    <w:rsid w:val="001C36DC"/>
    <w:rsid w:val="001C3A46"/>
    <w:rsid w:val="001C69E5"/>
    <w:rsid w:val="001D4AB9"/>
    <w:rsid w:val="001D6350"/>
    <w:rsid w:val="001D76ED"/>
    <w:rsid w:val="001E4A26"/>
    <w:rsid w:val="001F44EC"/>
    <w:rsid w:val="001F488E"/>
    <w:rsid w:val="001F6ECC"/>
    <w:rsid w:val="001F739D"/>
    <w:rsid w:val="001F7EB9"/>
    <w:rsid w:val="0020041D"/>
    <w:rsid w:val="00201EB5"/>
    <w:rsid w:val="002058ED"/>
    <w:rsid w:val="00207D3A"/>
    <w:rsid w:val="0021134D"/>
    <w:rsid w:val="00215691"/>
    <w:rsid w:val="00216842"/>
    <w:rsid w:val="00216CBA"/>
    <w:rsid w:val="00220997"/>
    <w:rsid w:val="00221561"/>
    <w:rsid w:val="00221836"/>
    <w:rsid w:val="002227E8"/>
    <w:rsid w:val="00226A24"/>
    <w:rsid w:val="00226C9E"/>
    <w:rsid w:val="002363FC"/>
    <w:rsid w:val="0023645D"/>
    <w:rsid w:val="00240108"/>
    <w:rsid w:val="00242689"/>
    <w:rsid w:val="0024657D"/>
    <w:rsid w:val="002512F8"/>
    <w:rsid w:val="00251AD4"/>
    <w:rsid w:val="00255566"/>
    <w:rsid w:val="00255DDC"/>
    <w:rsid w:val="00257E0B"/>
    <w:rsid w:val="00262CC3"/>
    <w:rsid w:val="00266128"/>
    <w:rsid w:val="00270E74"/>
    <w:rsid w:val="00275B5A"/>
    <w:rsid w:val="002767EE"/>
    <w:rsid w:val="00276C99"/>
    <w:rsid w:val="00277528"/>
    <w:rsid w:val="0027781E"/>
    <w:rsid w:val="00277ADD"/>
    <w:rsid w:val="0028051E"/>
    <w:rsid w:val="00284526"/>
    <w:rsid w:val="0028524D"/>
    <w:rsid w:val="00285756"/>
    <w:rsid w:val="002863FD"/>
    <w:rsid w:val="0028742D"/>
    <w:rsid w:val="00287F3E"/>
    <w:rsid w:val="00290698"/>
    <w:rsid w:val="0029099E"/>
    <w:rsid w:val="00291AD0"/>
    <w:rsid w:val="002931F8"/>
    <w:rsid w:val="002957AC"/>
    <w:rsid w:val="00297C1B"/>
    <w:rsid w:val="00297F75"/>
    <w:rsid w:val="002A13F3"/>
    <w:rsid w:val="002A166E"/>
    <w:rsid w:val="002A24FC"/>
    <w:rsid w:val="002A2F3C"/>
    <w:rsid w:val="002A610E"/>
    <w:rsid w:val="002B17F2"/>
    <w:rsid w:val="002B1800"/>
    <w:rsid w:val="002B2960"/>
    <w:rsid w:val="002B6782"/>
    <w:rsid w:val="002B7674"/>
    <w:rsid w:val="002C093C"/>
    <w:rsid w:val="002C35BB"/>
    <w:rsid w:val="002C3F82"/>
    <w:rsid w:val="002C4161"/>
    <w:rsid w:val="002C6089"/>
    <w:rsid w:val="002C60C3"/>
    <w:rsid w:val="002C6681"/>
    <w:rsid w:val="002D05E0"/>
    <w:rsid w:val="002D2131"/>
    <w:rsid w:val="002D4A20"/>
    <w:rsid w:val="002D5A76"/>
    <w:rsid w:val="002D64DC"/>
    <w:rsid w:val="002E1811"/>
    <w:rsid w:val="002E1BF1"/>
    <w:rsid w:val="002E4C65"/>
    <w:rsid w:val="002E4FCA"/>
    <w:rsid w:val="002E55AA"/>
    <w:rsid w:val="002F0578"/>
    <w:rsid w:val="002F0718"/>
    <w:rsid w:val="002F15EB"/>
    <w:rsid w:val="002F345C"/>
    <w:rsid w:val="002F58CC"/>
    <w:rsid w:val="002F61CE"/>
    <w:rsid w:val="003006BC"/>
    <w:rsid w:val="00300A3A"/>
    <w:rsid w:val="003019EC"/>
    <w:rsid w:val="0030422E"/>
    <w:rsid w:val="00304FA8"/>
    <w:rsid w:val="00310970"/>
    <w:rsid w:val="00310CCE"/>
    <w:rsid w:val="00311ED4"/>
    <w:rsid w:val="0031229C"/>
    <w:rsid w:val="00320124"/>
    <w:rsid w:val="003227F7"/>
    <w:rsid w:val="0032525B"/>
    <w:rsid w:val="00331D42"/>
    <w:rsid w:val="00333147"/>
    <w:rsid w:val="00337554"/>
    <w:rsid w:val="00341A67"/>
    <w:rsid w:val="0034660A"/>
    <w:rsid w:val="00346D02"/>
    <w:rsid w:val="00347B5B"/>
    <w:rsid w:val="00350210"/>
    <w:rsid w:val="00350C51"/>
    <w:rsid w:val="003520EC"/>
    <w:rsid w:val="00353101"/>
    <w:rsid w:val="00355836"/>
    <w:rsid w:val="0035621E"/>
    <w:rsid w:val="003570D5"/>
    <w:rsid w:val="00360605"/>
    <w:rsid w:val="00361209"/>
    <w:rsid w:val="0036154E"/>
    <w:rsid w:val="00361C81"/>
    <w:rsid w:val="00362C6F"/>
    <w:rsid w:val="00363B6D"/>
    <w:rsid w:val="0037084C"/>
    <w:rsid w:val="00370959"/>
    <w:rsid w:val="00372A5E"/>
    <w:rsid w:val="003774CE"/>
    <w:rsid w:val="00381F31"/>
    <w:rsid w:val="00382551"/>
    <w:rsid w:val="003827E8"/>
    <w:rsid w:val="00383DF4"/>
    <w:rsid w:val="00386710"/>
    <w:rsid w:val="00391954"/>
    <w:rsid w:val="00393A99"/>
    <w:rsid w:val="00395B8B"/>
    <w:rsid w:val="003A0F07"/>
    <w:rsid w:val="003A103A"/>
    <w:rsid w:val="003A1F71"/>
    <w:rsid w:val="003A3140"/>
    <w:rsid w:val="003B041C"/>
    <w:rsid w:val="003B0491"/>
    <w:rsid w:val="003B28BC"/>
    <w:rsid w:val="003B44EE"/>
    <w:rsid w:val="003B581A"/>
    <w:rsid w:val="003B6A9E"/>
    <w:rsid w:val="003B6C12"/>
    <w:rsid w:val="003C27CB"/>
    <w:rsid w:val="003C7DA1"/>
    <w:rsid w:val="003D067F"/>
    <w:rsid w:val="003D1BBD"/>
    <w:rsid w:val="003D4775"/>
    <w:rsid w:val="003D4C41"/>
    <w:rsid w:val="003D5F9C"/>
    <w:rsid w:val="003E06ED"/>
    <w:rsid w:val="003E471F"/>
    <w:rsid w:val="003E611F"/>
    <w:rsid w:val="003E6880"/>
    <w:rsid w:val="003F02BB"/>
    <w:rsid w:val="003F08A9"/>
    <w:rsid w:val="003F24EA"/>
    <w:rsid w:val="003F5706"/>
    <w:rsid w:val="003F699A"/>
    <w:rsid w:val="004026D4"/>
    <w:rsid w:val="00402B19"/>
    <w:rsid w:val="004037BE"/>
    <w:rsid w:val="00403DE2"/>
    <w:rsid w:val="004108D7"/>
    <w:rsid w:val="0041231C"/>
    <w:rsid w:val="00415A57"/>
    <w:rsid w:val="004174FD"/>
    <w:rsid w:val="00420C6A"/>
    <w:rsid w:val="00421112"/>
    <w:rsid w:val="00421737"/>
    <w:rsid w:val="00421F9D"/>
    <w:rsid w:val="00423804"/>
    <w:rsid w:val="00423C79"/>
    <w:rsid w:val="00426D3E"/>
    <w:rsid w:val="00430263"/>
    <w:rsid w:val="004330A8"/>
    <w:rsid w:val="00435041"/>
    <w:rsid w:val="0043550D"/>
    <w:rsid w:val="00437115"/>
    <w:rsid w:val="00440D27"/>
    <w:rsid w:val="0044533E"/>
    <w:rsid w:val="00446662"/>
    <w:rsid w:val="0044745C"/>
    <w:rsid w:val="00450267"/>
    <w:rsid w:val="004523BD"/>
    <w:rsid w:val="004523E0"/>
    <w:rsid w:val="00452F86"/>
    <w:rsid w:val="00453566"/>
    <w:rsid w:val="004546A5"/>
    <w:rsid w:val="00454D2F"/>
    <w:rsid w:val="00456141"/>
    <w:rsid w:val="0045624F"/>
    <w:rsid w:val="00456B7A"/>
    <w:rsid w:val="00460236"/>
    <w:rsid w:val="00460D81"/>
    <w:rsid w:val="004636B6"/>
    <w:rsid w:val="00467EF4"/>
    <w:rsid w:val="00471ABA"/>
    <w:rsid w:val="00472DFD"/>
    <w:rsid w:val="00473526"/>
    <w:rsid w:val="00477493"/>
    <w:rsid w:val="00477AA8"/>
    <w:rsid w:val="004801D1"/>
    <w:rsid w:val="00480B9B"/>
    <w:rsid w:val="00482E7A"/>
    <w:rsid w:val="00483EA3"/>
    <w:rsid w:val="0049130E"/>
    <w:rsid w:val="004952E4"/>
    <w:rsid w:val="004A307A"/>
    <w:rsid w:val="004A324D"/>
    <w:rsid w:val="004A634A"/>
    <w:rsid w:val="004B27E6"/>
    <w:rsid w:val="004B5F8F"/>
    <w:rsid w:val="004C275E"/>
    <w:rsid w:val="004C2FBF"/>
    <w:rsid w:val="004C35F7"/>
    <w:rsid w:val="004C36C8"/>
    <w:rsid w:val="004C75CF"/>
    <w:rsid w:val="004D0F4C"/>
    <w:rsid w:val="004D3EE8"/>
    <w:rsid w:val="004D7BED"/>
    <w:rsid w:val="004D7FF1"/>
    <w:rsid w:val="004E1C99"/>
    <w:rsid w:val="004E4F97"/>
    <w:rsid w:val="004E74E4"/>
    <w:rsid w:val="004F3B19"/>
    <w:rsid w:val="004F5A40"/>
    <w:rsid w:val="004F6462"/>
    <w:rsid w:val="004F6467"/>
    <w:rsid w:val="004F6A6D"/>
    <w:rsid w:val="00501921"/>
    <w:rsid w:val="005023CC"/>
    <w:rsid w:val="00502582"/>
    <w:rsid w:val="00504534"/>
    <w:rsid w:val="00506726"/>
    <w:rsid w:val="005114E8"/>
    <w:rsid w:val="00511AF1"/>
    <w:rsid w:val="00511E03"/>
    <w:rsid w:val="005136EB"/>
    <w:rsid w:val="0051380E"/>
    <w:rsid w:val="00513A43"/>
    <w:rsid w:val="005161A3"/>
    <w:rsid w:val="005166F6"/>
    <w:rsid w:val="00521153"/>
    <w:rsid w:val="00521F47"/>
    <w:rsid w:val="00522022"/>
    <w:rsid w:val="0052279C"/>
    <w:rsid w:val="00522C2C"/>
    <w:rsid w:val="005262C5"/>
    <w:rsid w:val="00533C27"/>
    <w:rsid w:val="0053458E"/>
    <w:rsid w:val="005367E6"/>
    <w:rsid w:val="00537C58"/>
    <w:rsid w:val="0054057F"/>
    <w:rsid w:val="00540FD5"/>
    <w:rsid w:val="005429CB"/>
    <w:rsid w:val="00542A46"/>
    <w:rsid w:val="005438AA"/>
    <w:rsid w:val="00543B59"/>
    <w:rsid w:val="00544CFB"/>
    <w:rsid w:val="00544DB9"/>
    <w:rsid w:val="00547250"/>
    <w:rsid w:val="005541FE"/>
    <w:rsid w:val="005542A5"/>
    <w:rsid w:val="005548C2"/>
    <w:rsid w:val="0056198E"/>
    <w:rsid w:val="0056263C"/>
    <w:rsid w:val="00564B2E"/>
    <w:rsid w:val="0056615D"/>
    <w:rsid w:val="0056716B"/>
    <w:rsid w:val="00572297"/>
    <w:rsid w:val="00573428"/>
    <w:rsid w:val="005748AF"/>
    <w:rsid w:val="0058379A"/>
    <w:rsid w:val="00583CF6"/>
    <w:rsid w:val="0058654C"/>
    <w:rsid w:val="00586560"/>
    <w:rsid w:val="00586E1A"/>
    <w:rsid w:val="005878FC"/>
    <w:rsid w:val="005903A0"/>
    <w:rsid w:val="005909A3"/>
    <w:rsid w:val="00594ADC"/>
    <w:rsid w:val="00597D47"/>
    <w:rsid w:val="005A59E4"/>
    <w:rsid w:val="005A73DE"/>
    <w:rsid w:val="005A7BFB"/>
    <w:rsid w:val="005B044C"/>
    <w:rsid w:val="005B1FB1"/>
    <w:rsid w:val="005B425E"/>
    <w:rsid w:val="005B6146"/>
    <w:rsid w:val="005C14D0"/>
    <w:rsid w:val="005C5BAC"/>
    <w:rsid w:val="005C7B99"/>
    <w:rsid w:val="005D3059"/>
    <w:rsid w:val="005D5265"/>
    <w:rsid w:val="005D5D07"/>
    <w:rsid w:val="005D6932"/>
    <w:rsid w:val="005D6C3F"/>
    <w:rsid w:val="005E0D7F"/>
    <w:rsid w:val="005E60E6"/>
    <w:rsid w:val="005F0196"/>
    <w:rsid w:val="005F1BFA"/>
    <w:rsid w:val="005F3CD8"/>
    <w:rsid w:val="005F4F6D"/>
    <w:rsid w:val="005F5ABC"/>
    <w:rsid w:val="005F722B"/>
    <w:rsid w:val="00602616"/>
    <w:rsid w:val="006033AE"/>
    <w:rsid w:val="00605548"/>
    <w:rsid w:val="006073ED"/>
    <w:rsid w:val="00610DE3"/>
    <w:rsid w:val="00612838"/>
    <w:rsid w:val="00613648"/>
    <w:rsid w:val="006137FE"/>
    <w:rsid w:val="0061675A"/>
    <w:rsid w:val="006169A1"/>
    <w:rsid w:val="00617F3C"/>
    <w:rsid w:val="00617FD2"/>
    <w:rsid w:val="0062000C"/>
    <w:rsid w:val="00626B37"/>
    <w:rsid w:val="0063111E"/>
    <w:rsid w:val="00634453"/>
    <w:rsid w:val="006354B0"/>
    <w:rsid w:val="00635A7E"/>
    <w:rsid w:val="00642D36"/>
    <w:rsid w:val="00643C31"/>
    <w:rsid w:val="00644A08"/>
    <w:rsid w:val="006465CE"/>
    <w:rsid w:val="0065022B"/>
    <w:rsid w:val="00651969"/>
    <w:rsid w:val="00653EFC"/>
    <w:rsid w:val="0065505C"/>
    <w:rsid w:val="006558AB"/>
    <w:rsid w:val="00665BE8"/>
    <w:rsid w:val="0066613A"/>
    <w:rsid w:val="00670C21"/>
    <w:rsid w:val="006711C3"/>
    <w:rsid w:val="00671C00"/>
    <w:rsid w:val="0067706B"/>
    <w:rsid w:val="0067714A"/>
    <w:rsid w:val="0068164B"/>
    <w:rsid w:val="00681C39"/>
    <w:rsid w:val="00683A2E"/>
    <w:rsid w:val="006857C9"/>
    <w:rsid w:val="00687B2A"/>
    <w:rsid w:val="006917BF"/>
    <w:rsid w:val="00691F94"/>
    <w:rsid w:val="0069439F"/>
    <w:rsid w:val="00694547"/>
    <w:rsid w:val="00694F3A"/>
    <w:rsid w:val="006961BB"/>
    <w:rsid w:val="00697815"/>
    <w:rsid w:val="00697E80"/>
    <w:rsid w:val="006A05FE"/>
    <w:rsid w:val="006A081E"/>
    <w:rsid w:val="006A312D"/>
    <w:rsid w:val="006A4C7C"/>
    <w:rsid w:val="006A4FC4"/>
    <w:rsid w:val="006A5F07"/>
    <w:rsid w:val="006A6EC9"/>
    <w:rsid w:val="006A7148"/>
    <w:rsid w:val="006B0F72"/>
    <w:rsid w:val="006B672A"/>
    <w:rsid w:val="006C0C1D"/>
    <w:rsid w:val="006C242B"/>
    <w:rsid w:val="006C2D70"/>
    <w:rsid w:val="006C4966"/>
    <w:rsid w:val="006C6577"/>
    <w:rsid w:val="006D0EA5"/>
    <w:rsid w:val="006D1E5B"/>
    <w:rsid w:val="006D295D"/>
    <w:rsid w:val="006D3A82"/>
    <w:rsid w:val="006E1104"/>
    <w:rsid w:val="006E4AB7"/>
    <w:rsid w:val="006F0BC6"/>
    <w:rsid w:val="006F36DC"/>
    <w:rsid w:val="006F589F"/>
    <w:rsid w:val="006F791C"/>
    <w:rsid w:val="0070024A"/>
    <w:rsid w:val="00701068"/>
    <w:rsid w:val="0070114A"/>
    <w:rsid w:val="00701548"/>
    <w:rsid w:val="00701BF4"/>
    <w:rsid w:val="007038AD"/>
    <w:rsid w:val="00703D7C"/>
    <w:rsid w:val="007052CD"/>
    <w:rsid w:val="00707D89"/>
    <w:rsid w:val="007109B3"/>
    <w:rsid w:val="007119F2"/>
    <w:rsid w:val="00716A36"/>
    <w:rsid w:val="00717E48"/>
    <w:rsid w:val="007219AE"/>
    <w:rsid w:val="00722D13"/>
    <w:rsid w:val="00724136"/>
    <w:rsid w:val="007300FC"/>
    <w:rsid w:val="00730E54"/>
    <w:rsid w:val="007322BF"/>
    <w:rsid w:val="00732BA6"/>
    <w:rsid w:val="00734F09"/>
    <w:rsid w:val="00743FAD"/>
    <w:rsid w:val="007463FE"/>
    <w:rsid w:val="00750994"/>
    <w:rsid w:val="00751C66"/>
    <w:rsid w:val="00751E9B"/>
    <w:rsid w:val="0075516E"/>
    <w:rsid w:val="007558ED"/>
    <w:rsid w:val="00756EB7"/>
    <w:rsid w:val="00757FD2"/>
    <w:rsid w:val="007625E1"/>
    <w:rsid w:val="0076397B"/>
    <w:rsid w:val="00764327"/>
    <w:rsid w:val="00764329"/>
    <w:rsid w:val="007678AB"/>
    <w:rsid w:val="007761F6"/>
    <w:rsid w:val="0077750D"/>
    <w:rsid w:val="0077752A"/>
    <w:rsid w:val="0077792B"/>
    <w:rsid w:val="00782F4F"/>
    <w:rsid w:val="0079149D"/>
    <w:rsid w:val="00797090"/>
    <w:rsid w:val="00797DDA"/>
    <w:rsid w:val="007A20DF"/>
    <w:rsid w:val="007A4F9F"/>
    <w:rsid w:val="007A57C9"/>
    <w:rsid w:val="007A5A2D"/>
    <w:rsid w:val="007A6974"/>
    <w:rsid w:val="007A7BA9"/>
    <w:rsid w:val="007B0ABC"/>
    <w:rsid w:val="007B1DC1"/>
    <w:rsid w:val="007B2D84"/>
    <w:rsid w:val="007B2E6E"/>
    <w:rsid w:val="007C04AB"/>
    <w:rsid w:val="007C1CFA"/>
    <w:rsid w:val="007C2908"/>
    <w:rsid w:val="007C2D83"/>
    <w:rsid w:val="007C31C3"/>
    <w:rsid w:val="007C5C78"/>
    <w:rsid w:val="007C5F59"/>
    <w:rsid w:val="007D1446"/>
    <w:rsid w:val="007D1AB5"/>
    <w:rsid w:val="007D3981"/>
    <w:rsid w:val="007D4DF8"/>
    <w:rsid w:val="007D5113"/>
    <w:rsid w:val="007D6846"/>
    <w:rsid w:val="007E33D0"/>
    <w:rsid w:val="007E763F"/>
    <w:rsid w:val="007F29CE"/>
    <w:rsid w:val="007F532C"/>
    <w:rsid w:val="008003B9"/>
    <w:rsid w:val="00800C35"/>
    <w:rsid w:val="00800CD1"/>
    <w:rsid w:val="00801F41"/>
    <w:rsid w:val="00803967"/>
    <w:rsid w:val="008063B1"/>
    <w:rsid w:val="008066AB"/>
    <w:rsid w:val="00807D15"/>
    <w:rsid w:val="00807D63"/>
    <w:rsid w:val="00810DCD"/>
    <w:rsid w:val="008115A1"/>
    <w:rsid w:val="00813E60"/>
    <w:rsid w:val="00816E04"/>
    <w:rsid w:val="00820921"/>
    <w:rsid w:val="00820974"/>
    <w:rsid w:val="00820C0D"/>
    <w:rsid w:val="00821E55"/>
    <w:rsid w:val="00823656"/>
    <w:rsid w:val="0083042F"/>
    <w:rsid w:val="008320AB"/>
    <w:rsid w:val="008338C1"/>
    <w:rsid w:val="00833D33"/>
    <w:rsid w:val="00835DD7"/>
    <w:rsid w:val="00836495"/>
    <w:rsid w:val="0084043C"/>
    <w:rsid w:val="008455F5"/>
    <w:rsid w:val="0084590C"/>
    <w:rsid w:val="00846679"/>
    <w:rsid w:val="00847B87"/>
    <w:rsid w:val="00852965"/>
    <w:rsid w:val="008531D6"/>
    <w:rsid w:val="00856E40"/>
    <w:rsid w:val="00857987"/>
    <w:rsid w:val="00860F59"/>
    <w:rsid w:val="00861BAB"/>
    <w:rsid w:val="00862D58"/>
    <w:rsid w:val="008648A5"/>
    <w:rsid w:val="00864F0A"/>
    <w:rsid w:val="00866C77"/>
    <w:rsid w:val="00866E83"/>
    <w:rsid w:val="00871EA6"/>
    <w:rsid w:val="008730C8"/>
    <w:rsid w:val="00873B4B"/>
    <w:rsid w:val="0087529A"/>
    <w:rsid w:val="00880611"/>
    <w:rsid w:val="0088116C"/>
    <w:rsid w:val="00884D8D"/>
    <w:rsid w:val="00884FF6"/>
    <w:rsid w:val="0088771F"/>
    <w:rsid w:val="0089250C"/>
    <w:rsid w:val="00892B13"/>
    <w:rsid w:val="00892C83"/>
    <w:rsid w:val="00892CEB"/>
    <w:rsid w:val="0089308B"/>
    <w:rsid w:val="00896E62"/>
    <w:rsid w:val="008977D0"/>
    <w:rsid w:val="008A22DA"/>
    <w:rsid w:val="008A78EE"/>
    <w:rsid w:val="008B1C03"/>
    <w:rsid w:val="008C06E5"/>
    <w:rsid w:val="008C09DF"/>
    <w:rsid w:val="008C1B56"/>
    <w:rsid w:val="008C3C2C"/>
    <w:rsid w:val="008C7944"/>
    <w:rsid w:val="008D0156"/>
    <w:rsid w:val="008D0AF8"/>
    <w:rsid w:val="008D0DD4"/>
    <w:rsid w:val="008D3700"/>
    <w:rsid w:val="008F191F"/>
    <w:rsid w:val="008F1950"/>
    <w:rsid w:val="008F2076"/>
    <w:rsid w:val="008F38DF"/>
    <w:rsid w:val="008F45B4"/>
    <w:rsid w:val="008F7222"/>
    <w:rsid w:val="0090018A"/>
    <w:rsid w:val="00903F38"/>
    <w:rsid w:val="00904CDE"/>
    <w:rsid w:val="0090703B"/>
    <w:rsid w:val="00907A14"/>
    <w:rsid w:val="009110DE"/>
    <w:rsid w:val="009127FB"/>
    <w:rsid w:val="009154CD"/>
    <w:rsid w:val="00915A74"/>
    <w:rsid w:val="00915FE9"/>
    <w:rsid w:val="0092076A"/>
    <w:rsid w:val="00922E4B"/>
    <w:rsid w:val="009236DA"/>
    <w:rsid w:val="009249BE"/>
    <w:rsid w:val="00924D54"/>
    <w:rsid w:val="00930BCE"/>
    <w:rsid w:val="0093118A"/>
    <w:rsid w:val="00932362"/>
    <w:rsid w:val="00935479"/>
    <w:rsid w:val="00935696"/>
    <w:rsid w:val="0093577A"/>
    <w:rsid w:val="00937AC0"/>
    <w:rsid w:val="009411BB"/>
    <w:rsid w:val="00943486"/>
    <w:rsid w:val="00953CCF"/>
    <w:rsid w:val="00954B9F"/>
    <w:rsid w:val="00956812"/>
    <w:rsid w:val="00956B4D"/>
    <w:rsid w:val="0095786B"/>
    <w:rsid w:val="009618C4"/>
    <w:rsid w:val="00964362"/>
    <w:rsid w:val="00964D06"/>
    <w:rsid w:val="00970CDF"/>
    <w:rsid w:val="00975A18"/>
    <w:rsid w:val="009771FF"/>
    <w:rsid w:val="00985449"/>
    <w:rsid w:val="009929A8"/>
    <w:rsid w:val="0099549B"/>
    <w:rsid w:val="009962ED"/>
    <w:rsid w:val="009A3815"/>
    <w:rsid w:val="009A3CB8"/>
    <w:rsid w:val="009A4BDE"/>
    <w:rsid w:val="009A6A66"/>
    <w:rsid w:val="009A6CA7"/>
    <w:rsid w:val="009A70DC"/>
    <w:rsid w:val="009B2D64"/>
    <w:rsid w:val="009B3633"/>
    <w:rsid w:val="009B44E5"/>
    <w:rsid w:val="009B52F0"/>
    <w:rsid w:val="009B7394"/>
    <w:rsid w:val="009B7CA1"/>
    <w:rsid w:val="009B7EBB"/>
    <w:rsid w:val="009C1449"/>
    <w:rsid w:val="009C30BE"/>
    <w:rsid w:val="009C4EC0"/>
    <w:rsid w:val="009C56C6"/>
    <w:rsid w:val="009C667F"/>
    <w:rsid w:val="009C689D"/>
    <w:rsid w:val="009D0EF4"/>
    <w:rsid w:val="009D1722"/>
    <w:rsid w:val="009D184A"/>
    <w:rsid w:val="009E57B6"/>
    <w:rsid w:val="009E68C3"/>
    <w:rsid w:val="009F033E"/>
    <w:rsid w:val="009F0874"/>
    <w:rsid w:val="009F4476"/>
    <w:rsid w:val="009F4E36"/>
    <w:rsid w:val="009F60F0"/>
    <w:rsid w:val="009F6B96"/>
    <w:rsid w:val="00A0086B"/>
    <w:rsid w:val="00A00EB2"/>
    <w:rsid w:val="00A0294D"/>
    <w:rsid w:val="00A029D1"/>
    <w:rsid w:val="00A07D02"/>
    <w:rsid w:val="00A11994"/>
    <w:rsid w:val="00A121D5"/>
    <w:rsid w:val="00A13C2D"/>
    <w:rsid w:val="00A14261"/>
    <w:rsid w:val="00A14A83"/>
    <w:rsid w:val="00A1655D"/>
    <w:rsid w:val="00A16785"/>
    <w:rsid w:val="00A21853"/>
    <w:rsid w:val="00A25A1B"/>
    <w:rsid w:val="00A3036C"/>
    <w:rsid w:val="00A3134B"/>
    <w:rsid w:val="00A32883"/>
    <w:rsid w:val="00A40340"/>
    <w:rsid w:val="00A40362"/>
    <w:rsid w:val="00A43D46"/>
    <w:rsid w:val="00A52139"/>
    <w:rsid w:val="00A557AE"/>
    <w:rsid w:val="00A55D1C"/>
    <w:rsid w:val="00A5669B"/>
    <w:rsid w:val="00A60AC4"/>
    <w:rsid w:val="00A66203"/>
    <w:rsid w:val="00A706EF"/>
    <w:rsid w:val="00A73EB4"/>
    <w:rsid w:val="00A74EA7"/>
    <w:rsid w:val="00A75512"/>
    <w:rsid w:val="00A80D79"/>
    <w:rsid w:val="00A839F3"/>
    <w:rsid w:val="00A9168F"/>
    <w:rsid w:val="00A94E9D"/>
    <w:rsid w:val="00AA14EB"/>
    <w:rsid w:val="00AA2A6D"/>
    <w:rsid w:val="00AA2F05"/>
    <w:rsid w:val="00AA3036"/>
    <w:rsid w:val="00AB0923"/>
    <w:rsid w:val="00AB5EE6"/>
    <w:rsid w:val="00AB6E6D"/>
    <w:rsid w:val="00AC199F"/>
    <w:rsid w:val="00AC1C7E"/>
    <w:rsid w:val="00AC530C"/>
    <w:rsid w:val="00AC57E6"/>
    <w:rsid w:val="00AC695D"/>
    <w:rsid w:val="00AC7036"/>
    <w:rsid w:val="00AC7BF7"/>
    <w:rsid w:val="00AD3865"/>
    <w:rsid w:val="00AD7764"/>
    <w:rsid w:val="00AE12BE"/>
    <w:rsid w:val="00AE1326"/>
    <w:rsid w:val="00AE155E"/>
    <w:rsid w:val="00AF0010"/>
    <w:rsid w:val="00AF252C"/>
    <w:rsid w:val="00AF26D4"/>
    <w:rsid w:val="00AF451C"/>
    <w:rsid w:val="00AF6134"/>
    <w:rsid w:val="00B0497A"/>
    <w:rsid w:val="00B05FEB"/>
    <w:rsid w:val="00B060A0"/>
    <w:rsid w:val="00B062CA"/>
    <w:rsid w:val="00B06389"/>
    <w:rsid w:val="00B10392"/>
    <w:rsid w:val="00B11C66"/>
    <w:rsid w:val="00B13EB0"/>
    <w:rsid w:val="00B13F08"/>
    <w:rsid w:val="00B13F83"/>
    <w:rsid w:val="00B1603D"/>
    <w:rsid w:val="00B16048"/>
    <w:rsid w:val="00B2125A"/>
    <w:rsid w:val="00B22119"/>
    <w:rsid w:val="00B234F6"/>
    <w:rsid w:val="00B236BE"/>
    <w:rsid w:val="00B26674"/>
    <w:rsid w:val="00B302F6"/>
    <w:rsid w:val="00B3147E"/>
    <w:rsid w:val="00B32776"/>
    <w:rsid w:val="00B3333F"/>
    <w:rsid w:val="00B360A7"/>
    <w:rsid w:val="00B361A3"/>
    <w:rsid w:val="00B36FCE"/>
    <w:rsid w:val="00B37DB0"/>
    <w:rsid w:val="00B4289F"/>
    <w:rsid w:val="00B44E32"/>
    <w:rsid w:val="00B45A5C"/>
    <w:rsid w:val="00B520A2"/>
    <w:rsid w:val="00B527FF"/>
    <w:rsid w:val="00B539B7"/>
    <w:rsid w:val="00B542C0"/>
    <w:rsid w:val="00B57D04"/>
    <w:rsid w:val="00B6098C"/>
    <w:rsid w:val="00B616E4"/>
    <w:rsid w:val="00B62F56"/>
    <w:rsid w:val="00B63401"/>
    <w:rsid w:val="00B67662"/>
    <w:rsid w:val="00B74C42"/>
    <w:rsid w:val="00B77F16"/>
    <w:rsid w:val="00B8471E"/>
    <w:rsid w:val="00B859A5"/>
    <w:rsid w:val="00B87259"/>
    <w:rsid w:val="00B87949"/>
    <w:rsid w:val="00B91A33"/>
    <w:rsid w:val="00B93BC7"/>
    <w:rsid w:val="00B95881"/>
    <w:rsid w:val="00B97AD6"/>
    <w:rsid w:val="00B97C55"/>
    <w:rsid w:val="00BA03C5"/>
    <w:rsid w:val="00BA509A"/>
    <w:rsid w:val="00BB4776"/>
    <w:rsid w:val="00BB4D0D"/>
    <w:rsid w:val="00BB553F"/>
    <w:rsid w:val="00BB6D0E"/>
    <w:rsid w:val="00BB7393"/>
    <w:rsid w:val="00BC14F8"/>
    <w:rsid w:val="00BC3A78"/>
    <w:rsid w:val="00BC56C7"/>
    <w:rsid w:val="00BD2B80"/>
    <w:rsid w:val="00BD6A4A"/>
    <w:rsid w:val="00BD76A9"/>
    <w:rsid w:val="00BE10D8"/>
    <w:rsid w:val="00BE2C56"/>
    <w:rsid w:val="00BE3A0A"/>
    <w:rsid w:val="00BE6D99"/>
    <w:rsid w:val="00BE7B61"/>
    <w:rsid w:val="00BF1AD3"/>
    <w:rsid w:val="00BF1E1E"/>
    <w:rsid w:val="00C01D54"/>
    <w:rsid w:val="00C048DF"/>
    <w:rsid w:val="00C04A3B"/>
    <w:rsid w:val="00C07207"/>
    <w:rsid w:val="00C07C3B"/>
    <w:rsid w:val="00C111CC"/>
    <w:rsid w:val="00C11217"/>
    <w:rsid w:val="00C11C85"/>
    <w:rsid w:val="00C17A58"/>
    <w:rsid w:val="00C2645E"/>
    <w:rsid w:val="00C312E7"/>
    <w:rsid w:val="00C32B5F"/>
    <w:rsid w:val="00C37643"/>
    <w:rsid w:val="00C4027F"/>
    <w:rsid w:val="00C43D4A"/>
    <w:rsid w:val="00C44072"/>
    <w:rsid w:val="00C46907"/>
    <w:rsid w:val="00C50C83"/>
    <w:rsid w:val="00C5178B"/>
    <w:rsid w:val="00C51EF8"/>
    <w:rsid w:val="00C53282"/>
    <w:rsid w:val="00C54301"/>
    <w:rsid w:val="00C576BE"/>
    <w:rsid w:val="00C60B9D"/>
    <w:rsid w:val="00C6105D"/>
    <w:rsid w:val="00C61F3D"/>
    <w:rsid w:val="00C61F65"/>
    <w:rsid w:val="00C74C1D"/>
    <w:rsid w:val="00C776A4"/>
    <w:rsid w:val="00C82BB9"/>
    <w:rsid w:val="00C83470"/>
    <w:rsid w:val="00C84D3A"/>
    <w:rsid w:val="00C85D66"/>
    <w:rsid w:val="00C925CD"/>
    <w:rsid w:val="00C9714F"/>
    <w:rsid w:val="00CA3354"/>
    <w:rsid w:val="00CA4022"/>
    <w:rsid w:val="00CA7386"/>
    <w:rsid w:val="00CB24B2"/>
    <w:rsid w:val="00CB36A0"/>
    <w:rsid w:val="00CB3706"/>
    <w:rsid w:val="00CB5E7D"/>
    <w:rsid w:val="00CB6AE8"/>
    <w:rsid w:val="00CB7639"/>
    <w:rsid w:val="00CC0B8C"/>
    <w:rsid w:val="00CC210F"/>
    <w:rsid w:val="00CC2135"/>
    <w:rsid w:val="00CC25ED"/>
    <w:rsid w:val="00CC4ACC"/>
    <w:rsid w:val="00CC64B7"/>
    <w:rsid w:val="00CD4886"/>
    <w:rsid w:val="00CE0235"/>
    <w:rsid w:val="00CE04A6"/>
    <w:rsid w:val="00CE3A9D"/>
    <w:rsid w:val="00CE4745"/>
    <w:rsid w:val="00CF0346"/>
    <w:rsid w:val="00CF0CBF"/>
    <w:rsid w:val="00CF12C5"/>
    <w:rsid w:val="00D03F7F"/>
    <w:rsid w:val="00D04E35"/>
    <w:rsid w:val="00D06A94"/>
    <w:rsid w:val="00D07AA1"/>
    <w:rsid w:val="00D10EDE"/>
    <w:rsid w:val="00D13C88"/>
    <w:rsid w:val="00D1522C"/>
    <w:rsid w:val="00D21910"/>
    <w:rsid w:val="00D21985"/>
    <w:rsid w:val="00D2346E"/>
    <w:rsid w:val="00D23BF9"/>
    <w:rsid w:val="00D248CB"/>
    <w:rsid w:val="00D26B77"/>
    <w:rsid w:val="00D27AA9"/>
    <w:rsid w:val="00D27F79"/>
    <w:rsid w:val="00D30358"/>
    <w:rsid w:val="00D32013"/>
    <w:rsid w:val="00D36673"/>
    <w:rsid w:val="00D404D7"/>
    <w:rsid w:val="00D409E3"/>
    <w:rsid w:val="00D40C65"/>
    <w:rsid w:val="00D41361"/>
    <w:rsid w:val="00D443E5"/>
    <w:rsid w:val="00D46195"/>
    <w:rsid w:val="00D5073D"/>
    <w:rsid w:val="00D5107F"/>
    <w:rsid w:val="00D53202"/>
    <w:rsid w:val="00D5321B"/>
    <w:rsid w:val="00D62C47"/>
    <w:rsid w:val="00D7485A"/>
    <w:rsid w:val="00D74BE0"/>
    <w:rsid w:val="00D750AA"/>
    <w:rsid w:val="00D7521C"/>
    <w:rsid w:val="00D75626"/>
    <w:rsid w:val="00D75ACD"/>
    <w:rsid w:val="00D771F2"/>
    <w:rsid w:val="00D77881"/>
    <w:rsid w:val="00D77E24"/>
    <w:rsid w:val="00D804D8"/>
    <w:rsid w:val="00D81A93"/>
    <w:rsid w:val="00D86259"/>
    <w:rsid w:val="00D87287"/>
    <w:rsid w:val="00D902CC"/>
    <w:rsid w:val="00D9041C"/>
    <w:rsid w:val="00D91A72"/>
    <w:rsid w:val="00D93E94"/>
    <w:rsid w:val="00D96848"/>
    <w:rsid w:val="00DA1BF8"/>
    <w:rsid w:val="00DA524C"/>
    <w:rsid w:val="00DB0227"/>
    <w:rsid w:val="00DB16E6"/>
    <w:rsid w:val="00DB1A73"/>
    <w:rsid w:val="00DB3821"/>
    <w:rsid w:val="00DB4B48"/>
    <w:rsid w:val="00DB4CB5"/>
    <w:rsid w:val="00DB6B4C"/>
    <w:rsid w:val="00DB6F1F"/>
    <w:rsid w:val="00DC1E22"/>
    <w:rsid w:val="00DC2054"/>
    <w:rsid w:val="00DC3981"/>
    <w:rsid w:val="00DC3D7C"/>
    <w:rsid w:val="00DC47F5"/>
    <w:rsid w:val="00DC507B"/>
    <w:rsid w:val="00DD00E3"/>
    <w:rsid w:val="00DD2CF2"/>
    <w:rsid w:val="00DD4153"/>
    <w:rsid w:val="00DD5D2F"/>
    <w:rsid w:val="00DD710E"/>
    <w:rsid w:val="00DD79DD"/>
    <w:rsid w:val="00DE2BEC"/>
    <w:rsid w:val="00DE4485"/>
    <w:rsid w:val="00DE45B0"/>
    <w:rsid w:val="00DE47E3"/>
    <w:rsid w:val="00DF03FE"/>
    <w:rsid w:val="00DF436E"/>
    <w:rsid w:val="00DF7B27"/>
    <w:rsid w:val="00E0110C"/>
    <w:rsid w:val="00E022F9"/>
    <w:rsid w:val="00E02969"/>
    <w:rsid w:val="00E04B6E"/>
    <w:rsid w:val="00E05882"/>
    <w:rsid w:val="00E116F0"/>
    <w:rsid w:val="00E117D9"/>
    <w:rsid w:val="00E1272B"/>
    <w:rsid w:val="00E12EA8"/>
    <w:rsid w:val="00E14044"/>
    <w:rsid w:val="00E157CF"/>
    <w:rsid w:val="00E202DE"/>
    <w:rsid w:val="00E22CFB"/>
    <w:rsid w:val="00E23628"/>
    <w:rsid w:val="00E23D21"/>
    <w:rsid w:val="00E23E26"/>
    <w:rsid w:val="00E243BC"/>
    <w:rsid w:val="00E24E7B"/>
    <w:rsid w:val="00E26A89"/>
    <w:rsid w:val="00E27079"/>
    <w:rsid w:val="00E379BB"/>
    <w:rsid w:val="00E410DC"/>
    <w:rsid w:val="00E41846"/>
    <w:rsid w:val="00E41B7F"/>
    <w:rsid w:val="00E44384"/>
    <w:rsid w:val="00E5236C"/>
    <w:rsid w:val="00E55307"/>
    <w:rsid w:val="00E56C8F"/>
    <w:rsid w:val="00E56F61"/>
    <w:rsid w:val="00E57EDC"/>
    <w:rsid w:val="00E620C2"/>
    <w:rsid w:val="00E64079"/>
    <w:rsid w:val="00E6430F"/>
    <w:rsid w:val="00E77D63"/>
    <w:rsid w:val="00E801FA"/>
    <w:rsid w:val="00E80272"/>
    <w:rsid w:val="00E802DA"/>
    <w:rsid w:val="00E81BC0"/>
    <w:rsid w:val="00E875A8"/>
    <w:rsid w:val="00E914D4"/>
    <w:rsid w:val="00E92111"/>
    <w:rsid w:val="00E951C0"/>
    <w:rsid w:val="00EA2071"/>
    <w:rsid w:val="00EA2851"/>
    <w:rsid w:val="00EA3600"/>
    <w:rsid w:val="00EA3E50"/>
    <w:rsid w:val="00EA4075"/>
    <w:rsid w:val="00EA5E9C"/>
    <w:rsid w:val="00EA6AFB"/>
    <w:rsid w:val="00EA76F4"/>
    <w:rsid w:val="00EB023E"/>
    <w:rsid w:val="00EB0ACB"/>
    <w:rsid w:val="00EB1736"/>
    <w:rsid w:val="00EB1A4E"/>
    <w:rsid w:val="00EB2844"/>
    <w:rsid w:val="00EB355B"/>
    <w:rsid w:val="00EB3ACE"/>
    <w:rsid w:val="00EB4A0D"/>
    <w:rsid w:val="00EB7AD3"/>
    <w:rsid w:val="00EC269D"/>
    <w:rsid w:val="00ED00D4"/>
    <w:rsid w:val="00ED0536"/>
    <w:rsid w:val="00EE2723"/>
    <w:rsid w:val="00EE38DB"/>
    <w:rsid w:val="00EE4DE5"/>
    <w:rsid w:val="00EE55B7"/>
    <w:rsid w:val="00EE5713"/>
    <w:rsid w:val="00EE6B4F"/>
    <w:rsid w:val="00EE768F"/>
    <w:rsid w:val="00EF23EC"/>
    <w:rsid w:val="00EF4E77"/>
    <w:rsid w:val="00F0235F"/>
    <w:rsid w:val="00F025BA"/>
    <w:rsid w:val="00F0289F"/>
    <w:rsid w:val="00F02F87"/>
    <w:rsid w:val="00F038EE"/>
    <w:rsid w:val="00F041B0"/>
    <w:rsid w:val="00F0582E"/>
    <w:rsid w:val="00F05C24"/>
    <w:rsid w:val="00F144F8"/>
    <w:rsid w:val="00F15936"/>
    <w:rsid w:val="00F1798B"/>
    <w:rsid w:val="00F216E9"/>
    <w:rsid w:val="00F223AD"/>
    <w:rsid w:val="00F22589"/>
    <w:rsid w:val="00F226E6"/>
    <w:rsid w:val="00F2337C"/>
    <w:rsid w:val="00F26733"/>
    <w:rsid w:val="00F26DB1"/>
    <w:rsid w:val="00F305C5"/>
    <w:rsid w:val="00F30CE0"/>
    <w:rsid w:val="00F37288"/>
    <w:rsid w:val="00F40D04"/>
    <w:rsid w:val="00F4384B"/>
    <w:rsid w:val="00F4405E"/>
    <w:rsid w:val="00F44C8F"/>
    <w:rsid w:val="00F552BC"/>
    <w:rsid w:val="00F55667"/>
    <w:rsid w:val="00F64CB3"/>
    <w:rsid w:val="00F67B24"/>
    <w:rsid w:val="00F71647"/>
    <w:rsid w:val="00F72A93"/>
    <w:rsid w:val="00F75B3C"/>
    <w:rsid w:val="00F76A19"/>
    <w:rsid w:val="00F76F14"/>
    <w:rsid w:val="00F82E48"/>
    <w:rsid w:val="00F85D96"/>
    <w:rsid w:val="00F86FBC"/>
    <w:rsid w:val="00F91F21"/>
    <w:rsid w:val="00F936A7"/>
    <w:rsid w:val="00F943F9"/>
    <w:rsid w:val="00F95797"/>
    <w:rsid w:val="00FA1C75"/>
    <w:rsid w:val="00FA3140"/>
    <w:rsid w:val="00FB05F7"/>
    <w:rsid w:val="00FB33CF"/>
    <w:rsid w:val="00FB3758"/>
    <w:rsid w:val="00FB384C"/>
    <w:rsid w:val="00FC0180"/>
    <w:rsid w:val="00FC5B8E"/>
    <w:rsid w:val="00FC7065"/>
    <w:rsid w:val="00FD065F"/>
    <w:rsid w:val="00FD403C"/>
    <w:rsid w:val="00FD59AD"/>
    <w:rsid w:val="00FD663A"/>
    <w:rsid w:val="00FD700D"/>
    <w:rsid w:val="00FE434F"/>
    <w:rsid w:val="00FE4699"/>
    <w:rsid w:val="00FE500C"/>
    <w:rsid w:val="00FE555B"/>
    <w:rsid w:val="00FF110F"/>
    <w:rsid w:val="00FF2BD1"/>
    <w:rsid w:val="00FF385B"/>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5"/>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5"/>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190">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4757778">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71650865">
      <w:bodyDiv w:val="1"/>
      <w:marLeft w:val="0"/>
      <w:marRight w:val="0"/>
      <w:marTop w:val="0"/>
      <w:marBottom w:val="0"/>
      <w:divBdr>
        <w:top w:val="none" w:sz="0" w:space="0" w:color="auto"/>
        <w:left w:val="none" w:sz="0" w:space="0" w:color="auto"/>
        <w:bottom w:val="none" w:sz="0" w:space="0" w:color="auto"/>
        <w:right w:val="none" w:sz="0" w:space="0" w:color="auto"/>
      </w:divBdr>
      <w:divsChild>
        <w:div w:id="1310788329">
          <w:marLeft w:val="547"/>
          <w:marRight w:val="0"/>
          <w:marTop w:val="96"/>
          <w:marBottom w:val="0"/>
          <w:divBdr>
            <w:top w:val="none" w:sz="0" w:space="0" w:color="auto"/>
            <w:left w:val="none" w:sz="0" w:space="0" w:color="auto"/>
            <w:bottom w:val="none" w:sz="0" w:space="0" w:color="auto"/>
            <w:right w:val="none" w:sz="0" w:space="0" w:color="auto"/>
          </w:divBdr>
        </w:div>
        <w:div w:id="1361010291">
          <w:marLeft w:val="1166"/>
          <w:marRight w:val="0"/>
          <w:marTop w:val="86"/>
          <w:marBottom w:val="0"/>
          <w:divBdr>
            <w:top w:val="none" w:sz="0" w:space="0" w:color="auto"/>
            <w:left w:val="none" w:sz="0" w:space="0" w:color="auto"/>
            <w:bottom w:val="none" w:sz="0" w:space="0" w:color="auto"/>
            <w:right w:val="none" w:sz="0" w:space="0" w:color="auto"/>
          </w:divBdr>
        </w:div>
        <w:div w:id="498078311">
          <w:marLeft w:val="1166"/>
          <w:marRight w:val="0"/>
          <w:marTop w:val="86"/>
          <w:marBottom w:val="0"/>
          <w:divBdr>
            <w:top w:val="none" w:sz="0" w:space="0" w:color="auto"/>
            <w:left w:val="none" w:sz="0" w:space="0" w:color="auto"/>
            <w:bottom w:val="none" w:sz="0" w:space="0" w:color="auto"/>
            <w:right w:val="none" w:sz="0" w:space="0" w:color="auto"/>
          </w:divBdr>
        </w:div>
        <w:div w:id="1059014768">
          <w:marLeft w:val="547"/>
          <w:marRight w:val="0"/>
          <w:marTop w:val="96"/>
          <w:marBottom w:val="0"/>
          <w:divBdr>
            <w:top w:val="none" w:sz="0" w:space="0" w:color="auto"/>
            <w:left w:val="none" w:sz="0" w:space="0" w:color="auto"/>
            <w:bottom w:val="none" w:sz="0" w:space="0" w:color="auto"/>
            <w:right w:val="none" w:sz="0" w:space="0" w:color="auto"/>
          </w:divBdr>
        </w:div>
      </w:divsChild>
    </w:div>
    <w:div w:id="176582825">
      <w:bodyDiv w:val="1"/>
      <w:marLeft w:val="0"/>
      <w:marRight w:val="0"/>
      <w:marTop w:val="0"/>
      <w:marBottom w:val="0"/>
      <w:divBdr>
        <w:top w:val="none" w:sz="0" w:space="0" w:color="auto"/>
        <w:left w:val="none" w:sz="0" w:space="0" w:color="auto"/>
        <w:bottom w:val="none" w:sz="0" w:space="0" w:color="auto"/>
        <w:right w:val="none" w:sz="0" w:space="0" w:color="auto"/>
      </w:divBdr>
      <w:divsChild>
        <w:div w:id="2111654438">
          <w:marLeft w:val="547"/>
          <w:marRight w:val="0"/>
          <w:marTop w:val="154"/>
          <w:marBottom w:val="0"/>
          <w:divBdr>
            <w:top w:val="none" w:sz="0" w:space="0" w:color="auto"/>
            <w:left w:val="none" w:sz="0" w:space="0" w:color="auto"/>
            <w:bottom w:val="none" w:sz="0" w:space="0" w:color="auto"/>
            <w:right w:val="none" w:sz="0" w:space="0" w:color="auto"/>
          </w:divBdr>
        </w:div>
        <w:div w:id="1291013762">
          <w:marLeft w:val="1166"/>
          <w:marRight w:val="0"/>
          <w:marTop w:val="134"/>
          <w:marBottom w:val="0"/>
          <w:divBdr>
            <w:top w:val="none" w:sz="0" w:space="0" w:color="auto"/>
            <w:left w:val="none" w:sz="0" w:space="0" w:color="auto"/>
            <w:bottom w:val="none" w:sz="0" w:space="0" w:color="auto"/>
            <w:right w:val="none" w:sz="0" w:space="0" w:color="auto"/>
          </w:divBdr>
        </w:div>
        <w:div w:id="94331224">
          <w:marLeft w:val="1166"/>
          <w:marRight w:val="0"/>
          <w:marTop w:val="134"/>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013384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7151783">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1836142563">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96602535">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958828273">
          <w:marLeft w:val="446"/>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0690843">
          <w:marLeft w:val="1627"/>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1262">
      <w:bodyDiv w:val="1"/>
      <w:marLeft w:val="0"/>
      <w:marRight w:val="0"/>
      <w:marTop w:val="0"/>
      <w:marBottom w:val="0"/>
      <w:divBdr>
        <w:top w:val="none" w:sz="0" w:space="0" w:color="auto"/>
        <w:left w:val="none" w:sz="0" w:space="0" w:color="auto"/>
        <w:bottom w:val="none" w:sz="0" w:space="0" w:color="auto"/>
        <w:right w:val="none" w:sz="0" w:space="0" w:color="auto"/>
      </w:divBdr>
      <w:divsChild>
        <w:div w:id="994992540">
          <w:marLeft w:val="907"/>
          <w:marRight w:val="0"/>
          <w:marTop w:val="154"/>
          <w:marBottom w:val="0"/>
          <w:divBdr>
            <w:top w:val="none" w:sz="0" w:space="0" w:color="auto"/>
            <w:left w:val="none" w:sz="0" w:space="0" w:color="auto"/>
            <w:bottom w:val="none" w:sz="0" w:space="0" w:color="auto"/>
            <w:right w:val="none" w:sz="0" w:space="0" w:color="auto"/>
          </w:divBdr>
        </w:div>
        <w:div w:id="2121755835">
          <w:marLeft w:val="907"/>
          <w:marRight w:val="0"/>
          <w:marTop w:val="154"/>
          <w:marBottom w:val="0"/>
          <w:divBdr>
            <w:top w:val="none" w:sz="0" w:space="0" w:color="auto"/>
            <w:left w:val="none" w:sz="0" w:space="0" w:color="auto"/>
            <w:bottom w:val="none" w:sz="0" w:space="0" w:color="auto"/>
            <w:right w:val="none" w:sz="0" w:space="0" w:color="auto"/>
          </w:divBdr>
        </w:div>
        <w:div w:id="1698655067">
          <w:marLeft w:val="90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37818409">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680">
      <w:bodyDiv w:val="1"/>
      <w:marLeft w:val="0"/>
      <w:marRight w:val="0"/>
      <w:marTop w:val="0"/>
      <w:marBottom w:val="0"/>
      <w:divBdr>
        <w:top w:val="none" w:sz="0" w:space="0" w:color="auto"/>
        <w:left w:val="none" w:sz="0" w:space="0" w:color="auto"/>
        <w:bottom w:val="none" w:sz="0" w:space="0" w:color="auto"/>
        <w:right w:val="none" w:sz="0" w:space="0" w:color="auto"/>
      </w:divBdr>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8517612">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56230630">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672612796">
      <w:bodyDiv w:val="1"/>
      <w:marLeft w:val="0"/>
      <w:marRight w:val="0"/>
      <w:marTop w:val="0"/>
      <w:marBottom w:val="0"/>
      <w:divBdr>
        <w:top w:val="none" w:sz="0" w:space="0" w:color="auto"/>
        <w:left w:val="none" w:sz="0" w:space="0" w:color="auto"/>
        <w:bottom w:val="none" w:sz="0" w:space="0" w:color="auto"/>
        <w:right w:val="none" w:sz="0" w:space="0" w:color="auto"/>
      </w:divBdr>
    </w:div>
    <w:div w:id="681275554">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3211345">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1900162">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6673724">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063261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15">
          <w:marLeft w:val="547"/>
          <w:marRight w:val="0"/>
          <w:marTop w:val="96"/>
          <w:marBottom w:val="0"/>
          <w:divBdr>
            <w:top w:val="none" w:sz="0" w:space="0" w:color="auto"/>
            <w:left w:val="none" w:sz="0" w:space="0" w:color="auto"/>
            <w:bottom w:val="none" w:sz="0" w:space="0" w:color="auto"/>
            <w:right w:val="none" w:sz="0" w:space="0" w:color="auto"/>
          </w:divBdr>
        </w:div>
        <w:div w:id="512306357">
          <w:marLeft w:val="547"/>
          <w:marRight w:val="0"/>
          <w:marTop w:val="96"/>
          <w:marBottom w:val="0"/>
          <w:divBdr>
            <w:top w:val="none" w:sz="0" w:space="0" w:color="auto"/>
            <w:left w:val="none" w:sz="0" w:space="0" w:color="auto"/>
            <w:bottom w:val="none" w:sz="0" w:space="0" w:color="auto"/>
            <w:right w:val="none" w:sz="0" w:space="0" w:color="auto"/>
          </w:divBdr>
        </w:div>
        <w:div w:id="403260947">
          <w:marLeft w:val="547"/>
          <w:marRight w:val="0"/>
          <w:marTop w:val="96"/>
          <w:marBottom w:val="0"/>
          <w:divBdr>
            <w:top w:val="none" w:sz="0" w:space="0" w:color="auto"/>
            <w:left w:val="none" w:sz="0" w:space="0" w:color="auto"/>
            <w:bottom w:val="none" w:sz="0" w:space="0" w:color="auto"/>
            <w:right w:val="none" w:sz="0" w:space="0" w:color="auto"/>
          </w:divBdr>
        </w:div>
        <w:div w:id="1040280125">
          <w:marLeft w:val="547"/>
          <w:marRight w:val="0"/>
          <w:marTop w:val="96"/>
          <w:marBottom w:val="0"/>
          <w:divBdr>
            <w:top w:val="none" w:sz="0" w:space="0" w:color="auto"/>
            <w:left w:val="none" w:sz="0" w:space="0" w:color="auto"/>
            <w:bottom w:val="none" w:sz="0" w:space="0" w:color="auto"/>
            <w:right w:val="none" w:sz="0" w:space="0" w:color="auto"/>
          </w:divBdr>
        </w:div>
      </w:divsChild>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685664589">
          <w:marLeft w:val="446"/>
          <w:marRight w:val="0"/>
          <w:marTop w:val="0"/>
          <w:marBottom w:val="0"/>
          <w:divBdr>
            <w:top w:val="none" w:sz="0" w:space="0" w:color="auto"/>
            <w:left w:val="none" w:sz="0" w:space="0" w:color="auto"/>
            <w:bottom w:val="none" w:sz="0" w:space="0" w:color="auto"/>
            <w:right w:val="none" w:sz="0" w:space="0" w:color="auto"/>
          </w:divBdr>
        </w:div>
        <w:div w:id="134414772">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8111635">
      <w:bodyDiv w:val="1"/>
      <w:marLeft w:val="0"/>
      <w:marRight w:val="0"/>
      <w:marTop w:val="0"/>
      <w:marBottom w:val="0"/>
      <w:divBdr>
        <w:top w:val="none" w:sz="0" w:space="0" w:color="auto"/>
        <w:left w:val="none" w:sz="0" w:space="0" w:color="auto"/>
        <w:bottom w:val="none" w:sz="0" w:space="0" w:color="auto"/>
        <w:right w:val="none" w:sz="0" w:space="0" w:color="auto"/>
      </w:divBdr>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132942245">
      <w:bodyDiv w:val="1"/>
      <w:marLeft w:val="0"/>
      <w:marRight w:val="0"/>
      <w:marTop w:val="0"/>
      <w:marBottom w:val="0"/>
      <w:divBdr>
        <w:top w:val="none" w:sz="0" w:space="0" w:color="auto"/>
        <w:left w:val="none" w:sz="0" w:space="0" w:color="auto"/>
        <w:bottom w:val="none" w:sz="0" w:space="0" w:color="auto"/>
        <w:right w:val="none" w:sz="0" w:space="0" w:color="auto"/>
      </w:divBdr>
    </w:div>
    <w:div w:id="1178420618">
      <w:bodyDiv w:val="1"/>
      <w:marLeft w:val="0"/>
      <w:marRight w:val="0"/>
      <w:marTop w:val="0"/>
      <w:marBottom w:val="0"/>
      <w:divBdr>
        <w:top w:val="none" w:sz="0" w:space="0" w:color="auto"/>
        <w:left w:val="none" w:sz="0" w:space="0" w:color="auto"/>
        <w:bottom w:val="none" w:sz="0" w:space="0" w:color="auto"/>
        <w:right w:val="none" w:sz="0" w:space="0" w:color="auto"/>
      </w:divBdr>
      <w:divsChild>
        <w:div w:id="948048480">
          <w:marLeft w:val="720"/>
          <w:marRight w:val="0"/>
          <w:marTop w:val="140"/>
          <w:marBottom w:val="0"/>
          <w:divBdr>
            <w:top w:val="none" w:sz="0" w:space="0" w:color="auto"/>
            <w:left w:val="none" w:sz="0" w:space="0" w:color="auto"/>
            <w:bottom w:val="none" w:sz="0" w:space="0" w:color="auto"/>
            <w:right w:val="none" w:sz="0" w:space="0" w:color="auto"/>
          </w:divBdr>
        </w:div>
        <w:div w:id="443228267">
          <w:marLeft w:val="720"/>
          <w:marRight w:val="0"/>
          <w:marTop w:val="14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6472702">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41741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15394773">
      <w:bodyDiv w:val="1"/>
      <w:marLeft w:val="0"/>
      <w:marRight w:val="0"/>
      <w:marTop w:val="0"/>
      <w:marBottom w:val="0"/>
      <w:divBdr>
        <w:top w:val="none" w:sz="0" w:space="0" w:color="auto"/>
        <w:left w:val="none" w:sz="0" w:space="0" w:color="auto"/>
        <w:bottom w:val="none" w:sz="0" w:space="0" w:color="auto"/>
        <w:right w:val="none" w:sz="0" w:space="0" w:color="auto"/>
      </w:divBdr>
      <w:divsChild>
        <w:div w:id="1551310275">
          <w:marLeft w:val="533"/>
          <w:marRight w:val="0"/>
          <w:marTop w:val="160"/>
          <w:marBottom w:val="0"/>
          <w:divBdr>
            <w:top w:val="none" w:sz="0" w:space="0" w:color="auto"/>
            <w:left w:val="none" w:sz="0" w:space="0" w:color="auto"/>
            <w:bottom w:val="none" w:sz="0" w:space="0" w:color="auto"/>
            <w:right w:val="none" w:sz="0" w:space="0" w:color="auto"/>
          </w:divBdr>
        </w:div>
        <w:div w:id="1437139870">
          <w:marLeft w:val="1166"/>
          <w:marRight w:val="0"/>
          <w:marTop w:val="140"/>
          <w:marBottom w:val="0"/>
          <w:divBdr>
            <w:top w:val="none" w:sz="0" w:space="0" w:color="auto"/>
            <w:left w:val="none" w:sz="0" w:space="0" w:color="auto"/>
            <w:bottom w:val="none" w:sz="0" w:space="0" w:color="auto"/>
            <w:right w:val="none" w:sz="0" w:space="0" w:color="auto"/>
          </w:divBdr>
        </w:div>
        <w:div w:id="1721980025">
          <w:marLeft w:val="1166"/>
          <w:marRight w:val="0"/>
          <w:marTop w:val="140"/>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077">
      <w:bodyDiv w:val="1"/>
      <w:marLeft w:val="0"/>
      <w:marRight w:val="0"/>
      <w:marTop w:val="0"/>
      <w:marBottom w:val="0"/>
      <w:divBdr>
        <w:top w:val="none" w:sz="0" w:space="0" w:color="auto"/>
        <w:left w:val="none" w:sz="0" w:space="0" w:color="auto"/>
        <w:bottom w:val="none" w:sz="0" w:space="0" w:color="auto"/>
        <w:right w:val="none" w:sz="0" w:space="0" w:color="auto"/>
      </w:divBdr>
    </w:div>
    <w:div w:id="1529836550">
      <w:bodyDiv w:val="1"/>
      <w:marLeft w:val="0"/>
      <w:marRight w:val="0"/>
      <w:marTop w:val="0"/>
      <w:marBottom w:val="0"/>
      <w:divBdr>
        <w:top w:val="none" w:sz="0" w:space="0" w:color="auto"/>
        <w:left w:val="none" w:sz="0" w:space="0" w:color="auto"/>
        <w:bottom w:val="none" w:sz="0" w:space="0" w:color="auto"/>
        <w:right w:val="none" w:sz="0" w:space="0" w:color="auto"/>
      </w:divBdr>
    </w:div>
    <w:div w:id="1541473159">
      <w:bodyDiv w:val="1"/>
      <w:marLeft w:val="0"/>
      <w:marRight w:val="0"/>
      <w:marTop w:val="0"/>
      <w:marBottom w:val="0"/>
      <w:divBdr>
        <w:top w:val="none" w:sz="0" w:space="0" w:color="auto"/>
        <w:left w:val="none" w:sz="0" w:space="0" w:color="auto"/>
        <w:bottom w:val="none" w:sz="0" w:space="0" w:color="auto"/>
        <w:right w:val="none" w:sz="0" w:space="0" w:color="auto"/>
      </w:divBdr>
      <w:divsChild>
        <w:div w:id="461189487">
          <w:marLeft w:val="533"/>
          <w:marRight w:val="0"/>
          <w:marTop w:val="160"/>
          <w:marBottom w:val="0"/>
          <w:divBdr>
            <w:top w:val="none" w:sz="0" w:space="0" w:color="auto"/>
            <w:left w:val="none" w:sz="0" w:space="0" w:color="auto"/>
            <w:bottom w:val="none" w:sz="0" w:space="0" w:color="auto"/>
            <w:right w:val="none" w:sz="0" w:space="0" w:color="auto"/>
          </w:divBdr>
        </w:div>
        <w:div w:id="1303462965">
          <w:marLeft w:val="1166"/>
          <w:marRight w:val="0"/>
          <w:marTop w:val="140"/>
          <w:marBottom w:val="0"/>
          <w:divBdr>
            <w:top w:val="none" w:sz="0" w:space="0" w:color="auto"/>
            <w:left w:val="none" w:sz="0" w:space="0" w:color="auto"/>
            <w:bottom w:val="none" w:sz="0" w:space="0" w:color="auto"/>
            <w:right w:val="none" w:sz="0" w:space="0" w:color="auto"/>
          </w:divBdr>
        </w:div>
        <w:div w:id="1691027419">
          <w:marLeft w:val="1166"/>
          <w:marRight w:val="0"/>
          <w:marTop w:val="14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826518">
      <w:bodyDiv w:val="1"/>
      <w:marLeft w:val="0"/>
      <w:marRight w:val="0"/>
      <w:marTop w:val="0"/>
      <w:marBottom w:val="0"/>
      <w:divBdr>
        <w:top w:val="none" w:sz="0" w:space="0" w:color="auto"/>
        <w:left w:val="none" w:sz="0" w:space="0" w:color="auto"/>
        <w:bottom w:val="none" w:sz="0" w:space="0" w:color="auto"/>
        <w:right w:val="none" w:sz="0" w:space="0" w:color="auto"/>
      </w:divBdr>
    </w:div>
    <w:div w:id="1718317235">
      <w:bodyDiv w:val="1"/>
      <w:marLeft w:val="0"/>
      <w:marRight w:val="0"/>
      <w:marTop w:val="0"/>
      <w:marBottom w:val="0"/>
      <w:divBdr>
        <w:top w:val="none" w:sz="0" w:space="0" w:color="auto"/>
        <w:left w:val="none" w:sz="0" w:space="0" w:color="auto"/>
        <w:bottom w:val="none" w:sz="0" w:space="0" w:color="auto"/>
        <w:right w:val="none" w:sz="0" w:space="0" w:color="auto"/>
      </w:divBdr>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46">
          <w:marLeft w:val="547"/>
          <w:marRight w:val="0"/>
          <w:marTop w:val="7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318459113">
          <w:marLeft w:val="1166"/>
          <w:marRight w:val="0"/>
          <w:marTop w:val="6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4403222">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88307805">
      <w:bodyDiv w:val="1"/>
      <w:marLeft w:val="0"/>
      <w:marRight w:val="0"/>
      <w:marTop w:val="0"/>
      <w:marBottom w:val="0"/>
      <w:divBdr>
        <w:top w:val="none" w:sz="0" w:space="0" w:color="auto"/>
        <w:left w:val="none" w:sz="0" w:space="0" w:color="auto"/>
        <w:bottom w:val="none" w:sz="0" w:space="0" w:color="auto"/>
        <w:right w:val="none" w:sz="0" w:space="0" w:color="auto"/>
      </w:divBdr>
      <w:divsChild>
        <w:div w:id="824661119">
          <w:marLeft w:val="547"/>
          <w:marRight w:val="0"/>
          <w:marTop w:val="96"/>
          <w:marBottom w:val="0"/>
          <w:divBdr>
            <w:top w:val="none" w:sz="0" w:space="0" w:color="auto"/>
            <w:left w:val="none" w:sz="0" w:space="0" w:color="auto"/>
            <w:bottom w:val="none" w:sz="0" w:space="0" w:color="auto"/>
            <w:right w:val="none" w:sz="0" w:space="0" w:color="auto"/>
          </w:divBdr>
        </w:div>
        <w:div w:id="1284382966">
          <w:marLeft w:val="547"/>
          <w:marRight w:val="0"/>
          <w:marTop w:val="96"/>
          <w:marBottom w:val="0"/>
          <w:divBdr>
            <w:top w:val="none" w:sz="0" w:space="0" w:color="auto"/>
            <w:left w:val="none" w:sz="0" w:space="0" w:color="auto"/>
            <w:bottom w:val="none" w:sz="0" w:space="0" w:color="auto"/>
            <w:right w:val="none" w:sz="0" w:space="0" w:color="auto"/>
          </w:divBdr>
        </w:div>
        <w:div w:id="1250427366">
          <w:marLeft w:val="547"/>
          <w:marRight w:val="0"/>
          <w:marTop w:val="96"/>
          <w:marBottom w:val="0"/>
          <w:divBdr>
            <w:top w:val="none" w:sz="0" w:space="0" w:color="auto"/>
            <w:left w:val="none" w:sz="0" w:space="0" w:color="auto"/>
            <w:bottom w:val="none" w:sz="0" w:space="0" w:color="auto"/>
            <w:right w:val="none" w:sz="0" w:space="0" w:color="auto"/>
          </w:divBdr>
        </w:div>
      </w:divsChild>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4877876">
      <w:bodyDiv w:val="1"/>
      <w:marLeft w:val="0"/>
      <w:marRight w:val="0"/>
      <w:marTop w:val="0"/>
      <w:marBottom w:val="0"/>
      <w:divBdr>
        <w:top w:val="none" w:sz="0" w:space="0" w:color="auto"/>
        <w:left w:val="none" w:sz="0" w:space="0" w:color="auto"/>
        <w:bottom w:val="none" w:sz="0" w:space="0" w:color="auto"/>
        <w:right w:val="none" w:sz="0" w:space="0" w:color="auto"/>
      </w:divBdr>
    </w:div>
    <w:div w:id="1883252005">
      <w:bodyDiv w:val="1"/>
      <w:marLeft w:val="0"/>
      <w:marRight w:val="0"/>
      <w:marTop w:val="0"/>
      <w:marBottom w:val="0"/>
      <w:divBdr>
        <w:top w:val="none" w:sz="0" w:space="0" w:color="auto"/>
        <w:left w:val="none" w:sz="0" w:space="0" w:color="auto"/>
        <w:bottom w:val="none" w:sz="0" w:space="0" w:color="auto"/>
        <w:right w:val="none" w:sz="0" w:space="0" w:color="auto"/>
      </w:divBdr>
      <w:divsChild>
        <w:div w:id="1189562628">
          <w:marLeft w:val="0"/>
          <w:marRight w:val="0"/>
          <w:marTop w:val="96"/>
          <w:marBottom w:val="0"/>
          <w:divBdr>
            <w:top w:val="none" w:sz="0" w:space="0" w:color="auto"/>
            <w:left w:val="none" w:sz="0" w:space="0" w:color="auto"/>
            <w:bottom w:val="none" w:sz="0" w:space="0" w:color="auto"/>
            <w:right w:val="none" w:sz="0" w:space="0" w:color="auto"/>
          </w:divBdr>
        </w:div>
        <w:div w:id="1908765006">
          <w:marLeft w:val="0"/>
          <w:marRight w:val="0"/>
          <w:marTop w:val="9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2045">
      <w:bodyDiv w:val="1"/>
      <w:marLeft w:val="0"/>
      <w:marRight w:val="0"/>
      <w:marTop w:val="0"/>
      <w:marBottom w:val="0"/>
      <w:divBdr>
        <w:top w:val="none" w:sz="0" w:space="0" w:color="auto"/>
        <w:left w:val="none" w:sz="0" w:space="0" w:color="auto"/>
        <w:bottom w:val="none" w:sz="0" w:space="0" w:color="auto"/>
        <w:right w:val="none" w:sz="0" w:space="0" w:color="auto"/>
      </w:divBdr>
    </w:div>
    <w:div w:id="1933708549">
      <w:bodyDiv w:val="1"/>
      <w:marLeft w:val="0"/>
      <w:marRight w:val="0"/>
      <w:marTop w:val="0"/>
      <w:marBottom w:val="0"/>
      <w:divBdr>
        <w:top w:val="none" w:sz="0" w:space="0" w:color="auto"/>
        <w:left w:val="none" w:sz="0" w:space="0" w:color="auto"/>
        <w:bottom w:val="none" w:sz="0" w:space="0" w:color="auto"/>
        <w:right w:val="none" w:sz="0" w:space="0" w:color="auto"/>
      </w:divBdr>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2122992290">
          <w:marLeft w:val="547"/>
          <w:marRight w:val="0"/>
          <w:marTop w:val="7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195852727">
          <w:marLeft w:val="446"/>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 w:id="171729590">
          <w:marLeft w:val="1627"/>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slideset.ppt" TargetMode="External"/><Relationship Id="rId20" Type="http://schemas.openxmlformats.org/officeDocument/2006/relationships/header" Target="header2.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mentor.ieee.org/802.15/dcn/16/15-16-0045-00-0000-opening-plenary-information-2016.pptx" TargetMode="External"/><Relationship Id="rId11" Type="http://schemas.openxmlformats.org/officeDocument/2006/relationships/hyperlink" Target="https://mentor.ieee.org/802.11/dcn/15/11-15-1525-00-0000-treasurer-report-January-2016.pptx" TargetMode="External"/><Relationship Id="rId12" Type="http://schemas.openxmlformats.org/officeDocument/2006/relationships/hyperlink" Target="https://mentor.ieee.org/802.15/dcn/15/15-16-0046-00-0000" TargetMode="External"/><Relationship Id="rId13" Type="http://schemas.openxmlformats.org/officeDocument/2006/relationships/hyperlink" Target="https://mentor.ieee.org/802.15/dcn/15/15-15-0654-03-0000-september-2015-802-15-wg-agenda-graphic.xls" TargetMode="External"/><Relationship Id="rId14" Type="http://schemas.openxmlformats.org/officeDocument/2006/relationships/hyperlink" Target="http://standards.ieee.org/board/pat/pat-slideset.ppt" TargetMode="External"/><Relationship Id="rId15" Type="http://schemas.openxmlformats.org/officeDocument/2006/relationships/hyperlink" Target="https://mentor.ieee.org/802.15/dcn/10/15-10-0235-16-0000-802-15-operations-manual.docx" TargetMode="External"/><Relationship Id="rId16" Type="http://schemas.openxmlformats.org/officeDocument/2006/relationships/hyperlink" Target="https://mentor.ieee.org/802.15/dcn/15/15-15-0760-04-0llc-802-15-12-par-draft.docx" TargetMode="External"/><Relationship Id="rId17" Type="http://schemas.openxmlformats.org/officeDocument/2006/relationships/hyperlink" Target="https://mentor.ieee.org/802.15/dcn/15/15-15-0768-04-0llc-802-15-12-draft-csd.docx"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0229-8311-F943-B434-CD7E970A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14</Pages>
  <Words>2884</Words>
  <Characters>16297</Characters>
  <Application>Microsoft Macintosh Word</Application>
  <DocSecurity>0</DocSecurity>
  <Lines>708</Lines>
  <Paragraphs>639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18542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52</cp:revision>
  <cp:lastPrinted>2012-01-19T21:14:00Z</cp:lastPrinted>
  <dcterms:created xsi:type="dcterms:W3CDTF">2016-01-17T15:45:00Z</dcterms:created>
  <dcterms:modified xsi:type="dcterms:W3CDTF">2016-01-22T18:54:00Z</dcterms:modified>
  <cp:category>&lt;15-16-0048-00-0000&gt;</cp:category>
</cp:coreProperties>
</file>