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D166E7" w:rsidP="00D166E7">
            <w:pPr>
              <w:pStyle w:val="covertext"/>
              <w:jc w:val="both"/>
              <w:rPr>
                <w:color w:val="000000"/>
                <w:lang w:val="fr-FR"/>
              </w:rPr>
            </w:pP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w:t>
            </w:r>
            <w:r w:rsidR="00A96055">
              <w:rPr>
                <w:color w:val="000000"/>
                <w:lang w:val="fr-FR"/>
              </w:rPr>
              <w:t xml:space="preserve">on </w:t>
            </w:r>
            <w:proofErr w:type="spellStart"/>
            <w:r w:rsidR="00A96055">
              <w:rPr>
                <w:color w:val="000000"/>
                <w:lang w:val="fr-FR"/>
              </w:rPr>
              <w:t>Statemen</w:t>
            </w:r>
            <w:r>
              <w:rPr>
                <w:color w:val="000000"/>
                <w:lang w:val="fr-FR"/>
              </w:rPr>
              <w:t>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166E7" w:rsidP="001003E6">
            <w:pPr>
              <w:pStyle w:val="covertext"/>
              <w:jc w:val="both"/>
              <w:rPr>
                <w:color w:val="000000"/>
              </w:rPr>
            </w:pPr>
            <w:r>
              <w:rPr>
                <w:color w:val="000000"/>
              </w:rPr>
              <w:t>[September 15</w:t>
            </w:r>
            <w:r w:rsidR="00F82CB0" w:rsidRPr="00BA7DF4">
              <w:rPr>
                <w:color w:val="000000"/>
              </w:rPr>
              <w:t>, 201</w:t>
            </w:r>
            <w:r w:rsidR="00F82CB0">
              <w:rPr>
                <w:color w:val="000000"/>
              </w:rPr>
              <w:t>5</w:t>
            </w:r>
            <w:r w:rsidR="00F82CB0" w:rsidRPr="00BA7DF4">
              <w:rPr>
                <w:color w:val="000000"/>
              </w:rPr>
              <w:t>]</w:t>
            </w:r>
          </w:p>
        </w:tc>
      </w:tr>
      <w:tr w:rsidR="00F82CB0" w:rsidRPr="00C81335"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D166E7"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1003E6">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D166E7">
              <w:rPr>
                <w:color w:val="000000"/>
                <w:szCs w:val="24"/>
                <w:lang w:val="fr-FR"/>
              </w:rPr>
              <w:t>t.kuerner@tu-bs.de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8B52A0" w:rsidP="008B52A0">
            <w:pPr>
              <w:pStyle w:val="covertext"/>
              <w:rPr>
                <w:color w:val="000000"/>
                <w:highlight w:val="yellow"/>
              </w:rPr>
            </w:pPr>
            <w:r>
              <w:t>doc. IEEE 802.15-15-517-00</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D166E7" w:rsidP="00D166E7">
            <w:pPr>
              <w:pStyle w:val="covertext"/>
              <w:jc w:val="both"/>
              <w:rPr>
                <w:color w:val="000000"/>
              </w:rPr>
            </w:pPr>
            <w:r>
              <w:rPr>
                <w:rFonts w:hint="eastAsia"/>
                <w:color w:val="000000"/>
                <w:lang w:val="fr-FR"/>
              </w:rPr>
              <w:t>T</w:t>
            </w:r>
            <w:r>
              <w:rPr>
                <w:color w:val="000000"/>
                <w:lang w:val="fr-FR"/>
              </w:rPr>
              <w:t>G3d</w:t>
            </w:r>
            <w:r w:rsidRPr="00BA7DF4">
              <w:rPr>
                <w:color w:val="000000"/>
                <w:lang w:val="fr-FR"/>
              </w:rPr>
              <w:t xml:space="preserve"> </w:t>
            </w:r>
            <w:r>
              <w:rPr>
                <w:color w:val="000000"/>
                <w:lang w:val="fr-FR"/>
              </w:rPr>
              <w:t xml:space="preserve">Call for Contributions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166E7" w:rsidP="00DE3453">
            <w:pPr>
              <w:pStyle w:val="covertext"/>
              <w:jc w:val="both"/>
              <w:rPr>
                <w:color w:val="000000"/>
              </w:rPr>
            </w:pPr>
            <w:r>
              <w:t xml:space="preserve">Retrieving technical input to the </w:t>
            </w:r>
            <w:proofErr w:type="spellStart"/>
            <w:r>
              <w:rPr>
                <w:color w:val="000000"/>
                <w:lang w:val="fr-FR"/>
              </w:rPr>
              <w:t>response</w:t>
            </w:r>
            <w:proofErr w:type="spellEnd"/>
            <w:r>
              <w:rPr>
                <w:color w:val="000000"/>
                <w:lang w:val="fr-FR"/>
              </w:rPr>
              <w:t xml:space="preserve"> on the Liaison </w:t>
            </w:r>
            <w:proofErr w:type="spellStart"/>
            <w:r>
              <w:rPr>
                <w:color w:val="000000"/>
                <w:lang w:val="fr-FR"/>
              </w:rPr>
              <w:t>Statement</w:t>
            </w:r>
            <w:proofErr w:type="spellEnd"/>
            <w:r>
              <w:rPr>
                <w:color w:val="000000"/>
                <w:lang w:val="fr-FR"/>
              </w:rPr>
              <w:t xml:space="preserve"> </w:t>
            </w:r>
            <w:proofErr w:type="spellStart"/>
            <w:r>
              <w:rPr>
                <w:color w:val="000000"/>
                <w:lang w:val="fr-FR"/>
              </w:rPr>
              <w:t>from</w:t>
            </w:r>
            <w:proofErr w:type="spellEnd"/>
            <w:r>
              <w:rPr>
                <w:color w:val="000000"/>
                <w:lang w:val="fr-FR"/>
              </w:rPr>
              <w:t xml:space="preserve"> ITUT-R WP1A</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rPr>
          <w:color w:val="000000"/>
        </w:rPr>
      </w:pPr>
      <w:r w:rsidRPr="00BA7DF4">
        <w:rPr>
          <w:color w:val="000000"/>
        </w:rPr>
        <w:br w:type="page"/>
      </w:r>
    </w:p>
    <w:p w:rsidR="00307E84" w:rsidRPr="00D166E7" w:rsidRDefault="009824D6" w:rsidP="00D166E7">
      <w:pPr>
        <w:rPr>
          <w:b/>
          <w:sz w:val="28"/>
          <w:lang w:eastAsia="ja-JP"/>
        </w:rPr>
      </w:pPr>
      <w:r>
        <w:rPr>
          <w:rFonts w:hint="eastAsia"/>
          <w:b/>
          <w:sz w:val="28"/>
          <w:lang w:eastAsia="ja-JP"/>
        </w:rPr>
        <w:lastRenderedPageBreak/>
        <w:t xml:space="preserve">　　　</w:t>
      </w:r>
      <w:fldSimple w:instr=" TITLE  \* MERGEFORMAT ">
        <w:r w:rsidR="00307E84">
          <w:rPr>
            <w:b/>
            <w:sz w:val="28"/>
          </w:rPr>
          <w:t>IEEE P802.15.</w:t>
        </w:r>
        <w:r w:rsidR="00D166E7">
          <w:rPr>
            <w:rFonts w:hint="eastAsia"/>
            <w:b/>
            <w:sz w:val="28"/>
            <w:lang w:eastAsia="ja-JP"/>
          </w:rPr>
          <w:t>3</w:t>
        </w:r>
        <w:r w:rsidR="00D166E7">
          <w:rPr>
            <w:b/>
            <w:sz w:val="28"/>
            <w:lang w:eastAsia="ja-JP"/>
          </w:rPr>
          <w:t>d</w:t>
        </w:r>
        <w:r w:rsidR="00BB60E2">
          <w:rPr>
            <w:b/>
            <w:sz w:val="28"/>
          </w:rPr>
          <w:t xml:space="preserve"> </w:t>
        </w:r>
        <w:r w:rsidR="00D166E7">
          <w:rPr>
            <w:b/>
            <w:sz w:val="28"/>
            <w:lang w:eastAsia="ja-JP"/>
          </w:rPr>
          <w:t>100G</w:t>
        </w:r>
        <w:r w:rsidR="00307E84" w:rsidRPr="008118D9">
          <w:rPr>
            <w:b/>
            <w:color w:val="000000"/>
            <w:sz w:val="28"/>
          </w:rPr>
          <w:t xml:space="preserve"> </w:t>
        </w:r>
        <w:r w:rsidR="00C81335">
          <w:rPr>
            <w:b/>
            <w:sz w:val="28"/>
          </w:rPr>
          <w:t>Call f</w:t>
        </w:r>
        <w:r w:rsidR="00307E84">
          <w:rPr>
            <w:b/>
            <w:sz w:val="28"/>
          </w:rPr>
          <w:t xml:space="preserve">or </w:t>
        </w:r>
        <w:r w:rsidR="00D166E7">
          <w:rPr>
            <w:b/>
            <w:sz w:val="28"/>
          </w:rPr>
          <w:t>Contribution</w:t>
        </w:r>
        <w:r w:rsidR="00307E84">
          <w:rPr>
            <w:b/>
            <w:sz w:val="28"/>
          </w:rPr>
          <w:t>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D166E7">
        <w:rPr>
          <w:b/>
          <w:lang w:eastAsia="ja-JP"/>
        </w:rPr>
        <w:t>September 16</w:t>
      </w:r>
      <w:r>
        <w:rPr>
          <w:b/>
        </w:rPr>
        <w:t xml:space="preserve">, </w:t>
      </w:r>
      <w:r w:rsidR="00500DAF">
        <w:rPr>
          <w:b/>
        </w:rPr>
        <w:t>20</w:t>
      </w:r>
      <w:r w:rsidR="00500DAF">
        <w:rPr>
          <w:rFonts w:hint="eastAsia"/>
          <w:b/>
          <w:lang w:eastAsia="ja-JP"/>
        </w:rPr>
        <w:t>15</w:t>
      </w:r>
    </w:p>
    <w:p w:rsidR="00307E84" w:rsidRDefault="00994613" w:rsidP="00307E84">
      <w:r>
        <w:t xml:space="preserve"> </w:t>
      </w:r>
    </w:p>
    <w:p w:rsidR="00C81335" w:rsidRDefault="00C81335" w:rsidP="00C81335">
      <w:pPr>
        <w:rPr>
          <w:rFonts w:eastAsiaTheme="minorEastAsia"/>
          <w:lang w:eastAsia="ja-JP"/>
        </w:rPr>
      </w:pPr>
      <w:r>
        <w:t xml:space="preserve">ITU-R WP1A has send a liaison statement (doc. IEEE 802.15-15-517-00) to the Institute of Electrical and Electronics Engineers (EEE) on the draft new Report ITU-R </w:t>
      </w:r>
      <w:r w:rsidRPr="00C81335">
        <w:t>SM.2352-0, “Technology trends of active services in the frequency range 275-3 000 GHz”</w:t>
      </w:r>
      <w:r>
        <w:t xml:space="preserve">. </w:t>
      </w:r>
      <w:r>
        <w:rPr>
          <w:rFonts w:hint="eastAsia"/>
          <w:lang w:eastAsia="ja-JP"/>
        </w:rPr>
        <w:t>IEE</w:t>
      </w:r>
      <w:r>
        <w:rPr>
          <w:lang w:eastAsia="ja-JP"/>
        </w:rPr>
        <w:t xml:space="preserve">E is invited to provide information on </w:t>
      </w:r>
      <w:r>
        <w:rPr>
          <w:rFonts w:eastAsiaTheme="minorEastAsia"/>
          <w:lang w:eastAsia="ja-JP"/>
        </w:rPr>
        <w:t xml:space="preserve">spectrum requirements </w:t>
      </w:r>
      <w:r>
        <w:rPr>
          <w:rFonts w:eastAsiaTheme="minorEastAsia" w:hint="eastAsia"/>
          <w:lang w:eastAsia="ja-JP"/>
        </w:rPr>
        <w:t>and technical and operational characteristics of their systems operating in</w:t>
      </w:r>
      <w:r>
        <w:rPr>
          <w:rFonts w:eastAsiaTheme="minorEastAsia"/>
          <w:lang w:eastAsia="ja-JP"/>
        </w:rPr>
        <w:t xml:space="preserve"> these bands </w:t>
      </w:r>
      <w:r>
        <w:rPr>
          <w:rFonts w:eastAsiaTheme="minorEastAsia" w:hint="eastAsia"/>
          <w:lang w:eastAsia="ja-JP"/>
        </w:rPr>
        <w:t>or</w:t>
      </w:r>
      <w:r>
        <w:rPr>
          <w:rFonts w:eastAsiaTheme="minorEastAsia"/>
          <w:lang w:eastAsia="ja-JP"/>
        </w:rPr>
        <w:t xml:space="preserve"> other bands for sharing studies </w:t>
      </w:r>
      <w:r>
        <w:rPr>
          <w:szCs w:val="24"/>
          <w:lang w:eastAsia="ja-JP" w:bidi="he-IL"/>
        </w:rPr>
        <w:t>to Working Parties 5A and 5C</w:t>
      </w:r>
      <w:r>
        <w:rPr>
          <w:rFonts w:eastAsiaTheme="minorEastAsia"/>
          <w:lang w:eastAsia="ja-JP"/>
        </w:rPr>
        <w:t>.</w:t>
      </w:r>
    </w:p>
    <w:p w:rsidR="00307E84" w:rsidRDefault="00307E84" w:rsidP="00C81335"/>
    <w:p w:rsidR="00C81335" w:rsidRDefault="00C81335" w:rsidP="00C81335">
      <w:r>
        <w:t>IEEE P802.15.3d is currently working towards a call for proposals, which is scheduled to be issued in January 2016. Although some information requested by ITU-R is already available in the Technical Requirements</w:t>
      </w:r>
      <w:r w:rsidR="000501CF">
        <w:t xml:space="preserve"> Documents, the T</w:t>
      </w:r>
      <w:r w:rsidR="008B52A0">
        <w:t xml:space="preserve">ask </w:t>
      </w:r>
      <w:r w:rsidR="000501CF">
        <w:t>G</w:t>
      </w:r>
      <w:r w:rsidR="008B52A0">
        <w:t>roup</w:t>
      </w:r>
      <w:r w:rsidR="000501CF">
        <w:t xml:space="preserve"> believes t</w:t>
      </w:r>
      <w:r w:rsidR="008B52A0">
        <w:t xml:space="preserve">hat among the members of the Task Group </w:t>
      </w:r>
      <w:r w:rsidR="000501CF">
        <w:t xml:space="preserve">more useful information is available, which can be helpful in putting into the response to ITU-R WP1. </w:t>
      </w:r>
    </w:p>
    <w:p w:rsidR="002E422A" w:rsidRDefault="002E422A" w:rsidP="00307E84"/>
    <w:p w:rsidR="00D166E7" w:rsidRPr="00AD14AD" w:rsidRDefault="006829A5" w:rsidP="00D166E7">
      <w:r>
        <w:rPr>
          <w:rFonts w:hint="eastAsia"/>
          <w:b/>
          <w:lang w:eastAsia="ja-JP"/>
        </w:rPr>
        <w:t xml:space="preserve">SUBMISSION OF </w:t>
      </w:r>
      <w:r w:rsidR="00D166E7">
        <w:rPr>
          <w:b/>
        </w:rPr>
        <w:t>CONTRIBUTIONS</w:t>
      </w:r>
      <w:r w:rsidR="00307E84" w:rsidRPr="00CC24D0">
        <w:rPr>
          <w:b/>
        </w:rPr>
        <w:t xml:space="preserve">: </w:t>
      </w:r>
    </w:p>
    <w:p w:rsidR="00307E84" w:rsidRPr="00AD14AD" w:rsidRDefault="00307E84" w:rsidP="00307E84"/>
    <w:p w:rsidR="00307E84" w:rsidRDefault="000501CF" w:rsidP="00307E84">
      <w:r>
        <w:t xml:space="preserve">Contributions, which can be used as input to the above mentioned response to ITU-R WP1A are requested for presentation at the meetings of the </w:t>
      </w:r>
      <w:r w:rsidRPr="002A3957">
        <w:t>IEEE 802.15 Task Group 3</w:t>
      </w:r>
      <w:r>
        <w:t>d t the upcoming IEEE 802 Plenary in Dallas (November 2015) and the upcoming IEEE 802 Interim in Atlanta (January 2016).</w:t>
      </w:r>
    </w:p>
    <w:p w:rsidR="002E422A" w:rsidRPr="00955934" w:rsidRDefault="002E422A" w:rsidP="00307E84"/>
    <w:p w:rsidR="00307E84" w:rsidRPr="00AD14AD" w:rsidRDefault="002A3957" w:rsidP="00307E84">
      <w:pPr>
        <w:rPr>
          <w:color w:val="000000"/>
        </w:rPr>
      </w:pPr>
      <w:r w:rsidRPr="002A3957">
        <w:t>The IEEE 802.15 Task Group 3</w:t>
      </w:r>
      <w:r w:rsidR="00D166E7">
        <w:t>d</w:t>
      </w:r>
      <w:r w:rsidRPr="002A3957">
        <w:t xml:space="preserve"> is chartered to develop an IEEE Standard 802.15.3</w:t>
      </w:r>
      <w:r w:rsidR="00D166E7">
        <w:t>d</w:t>
      </w:r>
      <w:r w:rsidRPr="002A3957">
        <w:t xml:space="preserve"> based on its Project Authorization Request (PAR) and Criteria for Standards Development (CSD).  The P802.15.3</w:t>
      </w:r>
      <w:r w:rsidR="00D166E7">
        <w:t>d</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8"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D166E7">
        <w:rPr>
          <w:rFonts w:hint="eastAsia"/>
          <w:color w:val="000000"/>
          <w:lang w:eastAsia="ja-JP"/>
        </w:rPr>
        <w:t xml:space="preserve"> related documents for</w:t>
      </w:r>
      <w:r w:rsidR="00D166E7">
        <w:rPr>
          <w:color w:val="000000"/>
          <w:lang w:eastAsia="ja-JP"/>
        </w:rPr>
        <w:t xml:space="preserve"> this call</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9"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D166E7" w:rsidP="00307E84">
      <w:r>
        <w:t xml:space="preserve">All submissions to the </w:t>
      </w:r>
      <w:proofErr w:type="spellStart"/>
      <w:proofErr w:type="gramStart"/>
      <w:r>
        <w:t>CfC</w:t>
      </w:r>
      <w:proofErr w:type="spellEnd"/>
      <w:proofErr w:type="gramEnd"/>
      <w:r w:rsidR="00307E84">
        <w:t xml:space="preserve">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rsidR="00307E84">
        <w:t xml:space="preserve">be found at: </w:t>
      </w:r>
      <w:hyperlink r:id="rId10" w:history="1">
        <w:r w:rsidR="00307E84">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94619D">
        <w:rPr>
          <w:rFonts w:hint="eastAsia"/>
          <w:lang w:eastAsia="ja-JP"/>
        </w:rPr>
        <w:t>3</w:t>
      </w:r>
      <w:r w:rsidR="00D166E7">
        <w:rPr>
          <w:lang w:eastAsia="ja-JP"/>
        </w:rPr>
        <w:t>d</w:t>
      </w:r>
      <w:r w:rsidR="0094619D">
        <w:t xml:space="preserve"> </w:t>
      </w:r>
      <w:r>
        <w:t xml:space="preserve">Chair and Vice Chair for process backup. </w:t>
      </w:r>
    </w:p>
    <w:p w:rsidR="00307E84" w:rsidRDefault="00307E84" w:rsidP="00307E84"/>
    <w:p w:rsidR="00307E84" w:rsidRDefault="00307E84" w:rsidP="00307E84">
      <w:r>
        <w:t>All submissions and questions should be forwarded to</w:t>
      </w:r>
      <w:r w:rsidR="00DB14EE">
        <w:t xml:space="preserve"> the </w:t>
      </w:r>
      <w:r w:rsidR="00FD65E3">
        <w:t>TG</w:t>
      </w:r>
      <w:r w:rsidR="00D166E7">
        <w:rPr>
          <w:rFonts w:hint="eastAsia"/>
          <w:lang w:eastAsia="ja-JP"/>
        </w:rPr>
        <w:t>3</w:t>
      </w:r>
      <w:r w:rsidR="00D166E7">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D166E7">
        <w:rPr>
          <w:b/>
          <w:lang w:eastAsia="ja-JP"/>
        </w:rPr>
        <w:t>d</w:t>
      </w:r>
      <w:r w:rsidR="00307E84">
        <w:rPr>
          <w:b/>
        </w:rPr>
        <w:t>:</w:t>
      </w:r>
    </w:p>
    <w:p w:rsidR="00307E84" w:rsidRPr="00D166E7" w:rsidRDefault="00307E84" w:rsidP="00D166E7">
      <w:pPr>
        <w:numPr>
          <w:ilvl w:val="0"/>
          <w:numId w:val="1"/>
        </w:numPr>
        <w:spacing w:before="100" w:beforeAutospacing="1" w:after="100" w:afterAutospacing="1"/>
        <w:rPr>
          <w:szCs w:val="24"/>
        </w:rPr>
      </w:pPr>
      <w:r w:rsidRPr="000E1645">
        <w:rPr>
          <w:b/>
          <w:bCs/>
          <w:szCs w:val="24"/>
        </w:rPr>
        <w:lastRenderedPageBreak/>
        <w:t xml:space="preserve">Chairman: </w:t>
      </w:r>
      <w:r w:rsidR="00D166E7" w:rsidRPr="000E1645">
        <w:rPr>
          <w:color w:val="000000"/>
          <w:szCs w:val="24"/>
          <w:lang w:eastAsia="ja-JP"/>
        </w:rPr>
        <w:t>Thomas Kürner</w:t>
      </w:r>
      <w:r w:rsidR="00D166E7">
        <w:rPr>
          <w:rFonts w:hint="eastAsia"/>
          <w:szCs w:val="24"/>
          <w:lang w:eastAsia="ja-JP"/>
        </w:rPr>
        <w:t>(e-mail:</w:t>
      </w:r>
      <w:r w:rsidR="00D166E7" w:rsidRPr="00DE7EB2">
        <w:rPr>
          <w:color w:val="000000"/>
          <w:szCs w:val="24"/>
          <w:lang w:val="fr-FR"/>
        </w:rPr>
        <w:t>t.kuerner@tu-bs.de</w:t>
      </w:r>
      <w:r w:rsidR="00D166E7">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D166E7">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D166E7" w:rsidRPr="00D166E7">
        <w:t xml:space="preserve"> </w:t>
      </w:r>
      <w:r w:rsidR="00D166E7" w:rsidRPr="00D166E7">
        <w:rPr>
          <w:color w:val="000000"/>
          <w:szCs w:val="24"/>
          <w:lang w:val="fr-FR"/>
        </w:rPr>
        <w:t>hosako@nict.go.jp</w:t>
      </w:r>
      <w:r w:rsidR="004E54CD">
        <w:rPr>
          <w:rFonts w:hint="eastAsia"/>
          <w:szCs w:val="24"/>
          <w:lang w:eastAsia="ja-JP"/>
        </w:rPr>
        <w:t>)</w:t>
      </w:r>
    </w:p>
    <w:p w:rsidR="00DB0DB1" w:rsidRDefault="00DB0DB1"/>
    <w:sectPr w:rsidR="00DB0DB1" w:rsidSect="00CF27F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B9" w:rsidRDefault="00046DB9">
      <w:r>
        <w:separator/>
      </w:r>
    </w:p>
  </w:endnote>
  <w:endnote w:type="continuationSeparator" w:id="0">
    <w:p w:rsidR="00046DB9" w:rsidRDefault="00046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D166E7" w:rsidRDefault="00D76CB8" w:rsidP="00DB14EE">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D166E7">
      <w:rPr>
        <w:lang w:val="de-DE"/>
      </w:rPr>
      <w:t>Submission</w:t>
    </w:r>
    <w:r w:rsidRPr="00D166E7">
      <w:rPr>
        <w:lang w:val="de-DE"/>
      </w:rPr>
      <w:tab/>
      <w:t xml:space="preserve">Page </w:t>
    </w:r>
    <w:r>
      <w:pgNum/>
    </w:r>
    <w:r w:rsidRPr="00D166E7">
      <w:rPr>
        <w:lang w:val="de-DE"/>
      </w:rPr>
      <w:tab/>
    </w:r>
    <w:r w:rsidR="00D166E7" w:rsidRPr="00D166E7">
      <w:rPr>
        <w:lang w:val="de-DE" w:eastAsia="ja-JP"/>
      </w:rPr>
      <w:t>Thomas Kürner, TU Braunschweig</w:t>
    </w:r>
  </w:p>
  <w:p w:rsidR="00D76CB8" w:rsidRPr="00D166E7" w:rsidRDefault="00D76CB8">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B9" w:rsidRDefault="00046DB9">
      <w:r>
        <w:separator/>
      </w:r>
    </w:p>
  </w:footnote>
  <w:footnote w:type="continuationSeparator" w:id="0">
    <w:p w:rsidR="00046DB9" w:rsidRDefault="00046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166E7"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September 2015</w:t>
    </w:r>
    <w:r w:rsidR="00D76CB8">
      <w:rPr>
        <w:b/>
        <w:sz w:val="28"/>
      </w:rPr>
      <w:t xml:space="preserve">                     </w:t>
    </w:r>
    <w:r w:rsidR="00A96055">
      <w:rPr>
        <w:b/>
        <w:sz w:val="28"/>
      </w:rPr>
      <w:tab/>
    </w:r>
    <w:r w:rsidR="00A96055">
      <w:rPr>
        <w:b/>
        <w:sz w:val="28"/>
      </w:rPr>
      <w:tab/>
    </w:r>
    <w:r w:rsidR="00D76CB8">
      <w:rPr>
        <w:b/>
        <w:sz w:val="28"/>
      </w:rPr>
      <w:t>IEEE P802.15-</w:t>
    </w:r>
    <w:r w:rsidR="00D76CB8">
      <w:rPr>
        <w:rFonts w:hint="eastAsia"/>
        <w:b/>
        <w:sz w:val="28"/>
        <w:lang w:eastAsia="ja-JP"/>
      </w:rPr>
      <w:t>3</w:t>
    </w:r>
    <w:r w:rsidR="00A96055">
      <w:rPr>
        <w:b/>
        <w:sz w:val="28"/>
        <w:lang w:eastAsia="ja-JP"/>
      </w:rPr>
      <w:t>d</w:t>
    </w:r>
    <w:r w:rsidR="00D76CB8">
      <w:rPr>
        <w:rFonts w:hint="eastAsia"/>
        <w:b/>
        <w:sz w:val="28"/>
        <w:lang w:eastAsia="ja-JP"/>
      </w:rPr>
      <w:t>e</w:t>
    </w:r>
    <w:r w:rsidR="00D76CB8">
      <w:rPr>
        <w:b/>
        <w:sz w:val="28"/>
      </w:rPr>
      <w:t>/</w:t>
    </w:r>
    <w:r w:rsidR="00154604">
      <w:rPr>
        <w:rFonts w:hint="eastAsia"/>
        <w:b/>
        <w:sz w:val="28"/>
        <w:lang w:eastAsia="ja-JP"/>
      </w:rPr>
      <w:t>0</w:t>
    </w:r>
    <w:r w:rsidR="00A96055">
      <w:rPr>
        <w:b/>
        <w:sz w:val="28"/>
        <w:lang w:eastAsia="ja-JP"/>
      </w:rPr>
      <w:t>733</w:t>
    </w:r>
    <w:r w:rsidR="00154604">
      <w:rPr>
        <w:rFonts w:hint="eastAsia"/>
        <w:b/>
        <w:sz w:val="28"/>
        <w:lang w:eastAsia="ja-JP"/>
      </w:rPr>
      <w:t>r</w:t>
    </w:r>
    <w:r>
      <w:rPr>
        <w:b/>
        <w:sz w:val="28"/>
        <w:lang w:eastAsia="ja-JP"/>
      </w:rPr>
      <w:t>0</w:t>
    </w:r>
  </w:p>
  <w:p w:rsidR="00D76CB8" w:rsidRPr="00F14458"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425"/>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applyBreakingRules/>
    <w:useFELayout/>
  </w:compat>
  <w:rsids>
    <w:rsidRoot w:val="00EF4D97"/>
    <w:rsid w:val="00021360"/>
    <w:rsid w:val="00046DB9"/>
    <w:rsid w:val="000501CF"/>
    <w:rsid w:val="000C43EE"/>
    <w:rsid w:val="000C604A"/>
    <w:rsid w:val="000D520C"/>
    <w:rsid w:val="000E1645"/>
    <w:rsid w:val="000E7798"/>
    <w:rsid w:val="000F0CF2"/>
    <w:rsid w:val="001003E6"/>
    <w:rsid w:val="001355EC"/>
    <w:rsid w:val="00151F09"/>
    <w:rsid w:val="00153084"/>
    <w:rsid w:val="00154604"/>
    <w:rsid w:val="00166CDA"/>
    <w:rsid w:val="0017702B"/>
    <w:rsid w:val="00186E3D"/>
    <w:rsid w:val="001B637F"/>
    <w:rsid w:val="001C0490"/>
    <w:rsid w:val="001C0BCC"/>
    <w:rsid w:val="00202A87"/>
    <w:rsid w:val="0020461D"/>
    <w:rsid w:val="00255E9D"/>
    <w:rsid w:val="002746E9"/>
    <w:rsid w:val="00275BE3"/>
    <w:rsid w:val="002A3957"/>
    <w:rsid w:val="002A4D11"/>
    <w:rsid w:val="002D1C8B"/>
    <w:rsid w:val="002D73A2"/>
    <w:rsid w:val="002E422A"/>
    <w:rsid w:val="002E6047"/>
    <w:rsid w:val="00303467"/>
    <w:rsid w:val="00303853"/>
    <w:rsid w:val="00307E84"/>
    <w:rsid w:val="00323ABD"/>
    <w:rsid w:val="00335E3E"/>
    <w:rsid w:val="00337F28"/>
    <w:rsid w:val="00391D6F"/>
    <w:rsid w:val="00392F1F"/>
    <w:rsid w:val="003E1AD7"/>
    <w:rsid w:val="003F472D"/>
    <w:rsid w:val="00477A8A"/>
    <w:rsid w:val="00492B1C"/>
    <w:rsid w:val="004A6BE1"/>
    <w:rsid w:val="004C74D7"/>
    <w:rsid w:val="004E54CD"/>
    <w:rsid w:val="00500DAF"/>
    <w:rsid w:val="00582337"/>
    <w:rsid w:val="005E54F3"/>
    <w:rsid w:val="00601CC4"/>
    <w:rsid w:val="00634D59"/>
    <w:rsid w:val="00643EE7"/>
    <w:rsid w:val="006630A1"/>
    <w:rsid w:val="00672AAD"/>
    <w:rsid w:val="006829A5"/>
    <w:rsid w:val="00685D18"/>
    <w:rsid w:val="006A5A0F"/>
    <w:rsid w:val="006D3F1E"/>
    <w:rsid w:val="0070723E"/>
    <w:rsid w:val="007235A9"/>
    <w:rsid w:val="00726879"/>
    <w:rsid w:val="0073422F"/>
    <w:rsid w:val="00796CC7"/>
    <w:rsid w:val="007F3A36"/>
    <w:rsid w:val="00800883"/>
    <w:rsid w:val="008118D9"/>
    <w:rsid w:val="00881987"/>
    <w:rsid w:val="008B52A0"/>
    <w:rsid w:val="008D2B8E"/>
    <w:rsid w:val="008E7026"/>
    <w:rsid w:val="008F2712"/>
    <w:rsid w:val="0090635B"/>
    <w:rsid w:val="00933998"/>
    <w:rsid w:val="0094619D"/>
    <w:rsid w:val="00955934"/>
    <w:rsid w:val="009824D6"/>
    <w:rsid w:val="009906B6"/>
    <w:rsid w:val="00994613"/>
    <w:rsid w:val="009E548F"/>
    <w:rsid w:val="00A27A32"/>
    <w:rsid w:val="00A34160"/>
    <w:rsid w:val="00A96055"/>
    <w:rsid w:val="00AD14AD"/>
    <w:rsid w:val="00B1275B"/>
    <w:rsid w:val="00B23462"/>
    <w:rsid w:val="00B529D6"/>
    <w:rsid w:val="00B8422C"/>
    <w:rsid w:val="00B86B61"/>
    <w:rsid w:val="00BA0D4E"/>
    <w:rsid w:val="00BB60E2"/>
    <w:rsid w:val="00C00EDD"/>
    <w:rsid w:val="00C44315"/>
    <w:rsid w:val="00C579FE"/>
    <w:rsid w:val="00C64F18"/>
    <w:rsid w:val="00C81335"/>
    <w:rsid w:val="00C82A8B"/>
    <w:rsid w:val="00CA441D"/>
    <w:rsid w:val="00CA649B"/>
    <w:rsid w:val="00CC4B75"/>
    <w:rsid w:val="00CF27F9"/>
    <w:rsid w:val="00D1011D"/>
    <w:rsid w:val="00D1082A"/>
    <w:rsid w:val="00D166E7"/>
    <w:rsid w:val="00D425BE"/>
    <w:rsid w:val="00D43AC2"/>
    <w:rsid w:val="00D76173"/>
    <w:rsid w:val="00D76CB8"/>
    <w:rsid w:val="00D841F5"/>
    <w:rsid w:val="00D908A2"/>
    <w:rsid w:val="00D96F38"/>
    <w:rsid w:val="00DB0DB1"/>
    <w:rsid w:val="00DB14EE"/>
    <w:rsid w:val="00DE3453"/>
    <w:rsid w:val="00E61769"/>
    <w:rsid w:val="00E74CD5"/>
    <w:rsid w:val="00EB3B15"/>
    <w:rsid w:val="00EC4ED5"/>
    <w:rsid w:val="00EF4D97"/>
    <w:rsid w:val="00EF6A60"/>
    <w:rsid w:val="00F05A85"/>
    <w:rsid w:val="00F14458"/>
    <w:rsid w:val="00F762CD"/>
    <w:rsid w:val="00F8130F"/>
    <w:rsid w:val="00F82CB0"/>
    <w:rsid w:val="00FD183C"/>
    <w:rsid w:val="00FD65E3"/>
    <w:rsid w:val="00FD6ADB"/>
    <w:rsid w:val="00FF3747"/>
    <w:rsid w:val="00FF60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a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eee802.org/15/pub/Submission.html" TargetMode="External"/><Relationship Id="rId4" Type="http://schemas.openxmlformats.org/officeDocument/2006/relationships/settings" Target="settings.xml"/><Relationship Id="rId9" Type="http://schemas.openxmlformats.org/officeDocument/2006/relationships/hyperlink" Target="http://mentor.ieee.org/802.15/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9AE6D-AC61-4506-9885-03DEEDF0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3214</Characters>
  <Application>Microsoft Office Word</Application>
  <DocSecurity>0</DocSecurity>
  <Lines>26</Lines>
  <Paragraphs>7</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tg5-wpan-mesh-networking-call-proposals</vt:lpstr>
      <vt:lpstr>tg5-wpan-mesh-networking-call-proposals</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5</cp:revision>
  <dcterms:created xsi:type="dcterms:W3CDTF">2015-09-15T08:23:00Z</dcterms:created>
  <dcterms:modified xsi:type="dcterms:W3CDTF">2015-09-16T02:12:00Z</dcterms:modified>
</cp:coreProperties>
</file>