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lang w:eastAsia="ja-JP"/>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7D44E3" w:rsidP="00315D26">
            <w:pPr>
              <w:pStyle w:val="covertext"/>
            </w:pPr>
            <w:r>
              <w:rPr>
                <w:rFonts w:hint="eastAsia"/>
                <w:b/>
                <w:lang w:eastAsia="ja-JP"/>
              </w:rPr>
              <w:t>TG3d September 2015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3F5882" w:rsidP="009F672D">
            <w:pPr>
              <w:pStyle w:val="covertext"/>
            </w:pPr>
            <w:r w:rsidRPr="003F5882">
              <w:rPr>
                <w:rFonts w:hint="eastAsia"/>
                <w:color w:val="000000" w:themeColor="text1"/>
                <w:lang w:eastAsia="ja-JP"/>
              </w:rPr>
              <w:t>17</w:t>
            </w:r>
            <w:r w:rsidR="007D44E3" w:rsidRPr="003F5882">
              <w:rPr>
                <w:rFonts w:hint="eastAsia"/>
                <w:color w:val="000000" w:themeColor="text1"/>
                <w:lang w:eastAsia="ja-JP"/>
              </w:rPr>
              <w:t xml:space="preserve"> </w:t>
            </w:r>
            <w:r w:rsidR="007D44E3">
              <w:rPr>
                <w:rFonts w:hint="eastAsia"/>
                <w:lang w:eastAsia="ja-JP"/>
              </w:rPr>
              <w:t>September</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r w:rsidRPr="00EF2056">
              <w:rPr>
                <w:rFonts w:hint="eastAsia"/>
                <w:lang w:eastAsia="ja-JP"/>
              </w:rPr>
              <w:t>Hikarinooka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sidR="003413D2">
              <w:rPr>
                <w:rFonts w:hint="eastAsia"/>
                <w:lang w:eastAsia="ja-JP"/>
              </w:rPr>
              <w:t>TG3d September</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lastRenderedPageBreak/>
        <w:t>Minutes of the</w:t>
      </w:r>
      <w:r w:rsidR="00071DB9">
        <w:rPr>
          <w:rFonts w:hint="eastAsia"/>
          <w:b/>
          <w:sz w:val="28"/>
          <w:lang w:eastAsia="ja-JP"/>
        </w:rPr>
        <w:t xml:space="preserve"> September</w:t>
      </w:r>
      <w:bookmarkStart w:id="0" w:name="_GoBack"/>
      <w:bookmarkEnd w:id="0"/>
      <w:r w:rsidR="00A959EE">
        <w:rPr>
          <w:rFonts w:hint="eastAsia"/>
          <w:b/>
          <w:sz w:val="28"/>
          <w:lang w:eastAsia="ja-JP"/>
        </w:rPr>
        <w:t xml:space="preserve"> 2015</w:t>
      </w:r>
      <w:r w:rsidR="00A959EE">
        <w:rPr>
          <w:b/>
          <w:sz w:val="28"/>
        </w:rPr>
        <w:t xml:space="preserve"> </w:t>
      </w:r>
      <w:r w:rsidR="00596994">
        <w:rPr>
          <w:rFonts w:hint="eastAsia"/>
          <w:b/>
          <w:sz w:val="28"/>
          <w:lang w:eastAsia="ja-JP"/>
        </w:rPr>
        <w:t>TG3d</w:t>
      </w:r>
    </w:p>
    <w:p w:rsidR="00A959EE" w:rsidRPr="00E31D39" w:rsidRDefault="00596994" w:rsidP="00E31D39">
      <w:pPr>
        <w:rPr>
          <w:lang w:eastAsia="ja-JP"/>
        </w:rPr>
      </w:pPr>
      <w:r>
        <w:t xml:space="preserve">The </w:t>
      </w:r>
      <w:r>
        <w:rPr>
          <w:rFonts w:hint="eastAsia"/>
          <w:lang w:eastAsia="ja-JP"/>
        </w:rPr>
        <w:t>TG3d</w:t>
      </w:r>
      <w:r w:rsidR="00E31D39" w:rsidRPr="00E31D39">
        <w:t xml:space="preserve">  meeting was held on </w:t>
      </w:r>
      <w:r w:rsidR="007D44E3">
        <w:rPr>
          <w:rFonts w:hint="eastAsia"/>
          <w:lang w:eastAsia="ja-JP"/>
        </w:rPr>
        <w:t>14 - 17</w:t>
      </w:r>
      <w:r w:rsidR="00E31D39" w:rsidRPr="00E31D39">
        <w:t xml:space="preserve"> </w:t>
      </w:r>
      <w:r w:rsidR="003F5882">
        <w:rPr>
          <w:rFonts w:hint="eastAsia"/>
          <w:lang w:eastAsia="ja-JP"/>
        </w:rPr>
        <w:t>September</w:t>
      </w:r>
      <w:r w:rsidR="00E31D39" w:rsidRPr="00E31D39">
        <w:t xml:space="preserve"> 2015</w:t>
      </w:r>
      <w:r w:rsidR="003413D2">
        <w:rPr>
          <w:rFonts w:hint="eastAsia"/>
          <w:lang w:eastAsia="ja-JP"/>
        </w:rPr>
        <w:t xml:space="preserve"> at Centara</w:t>
      </w:r>
      <w:r w:rsidR="003413D2" w:rsidRPr="003413D2">
        <w:rPr>
          <w:lang w:eastAsia="ja-JP"/>
        </w:rPr>
        <w:t xml:space="preserve"> </w:t>
      </w:r>
      <w:r w:rsidR="003413D2">
        <w:rPr>
          <w:rFonts w:hint="eastAsia"/>
          <w:lang w:eastAsia="ja-JP"/>
        </w:rPr>
        <w:t>Grand</w:t>
      </w:r>
      <w:r w:rsidR="003413D2" w:rsidRPr="003413D2">
        <w:rPr>
          <w:lang w:eastAsia="ja-JP"/>
        </w:rPr>
        <w:t xml:space="preserve"> </w:t>
      </w:r>
      <w:r w:rsidR="003413D2">
        <w:rPr>
          <w:rFonts w:hint="eastAsia"/>
          <w:lang w:eastAsia="ja-JP"/>
        </w:rPr>
        <w:t>Bangkok</w:t>
      </w:r>
      <w:r w:rsidR="0064593B">
        <w:rPr>
          <w:rFonts w:hint="eastAsia"/>
          <w:lang w:eastAsia="ja-JP"/>
        </w:rPr>
        <w:t xml:space="preserve"> Convention Center</w:t>
      </w:r>
      <w:r w:rsidR="00E31D39" w:rsidRPr="00E31D39">
        <w:t>.</w:t>
      </w:r>
    </w:p>
    <w:p w:rsidR="00E31D39" w:rsidRPr="00D31EB9"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846933">
        <w:rPr>
          <w:rFonts w:hint="eastAsia"/>
          <w:b/>
          <w:color w:val="000000" w:themeColor="text1"/>
          <w:lang w:eastAsia="ja-JP"/>
        </w:rPr>
        <w:t xml:space="preserve"> Mon PM1</w:t>
      </w:r>
      <w:r w:rsidRPr="00905455">
        <w:rPr>
          <w:rFonts w:hint="eastAsia"/>
          <w:b/>
          <w:color w:val="000000" w:themeColor="text1"/>
          <w:lang w:eastAsia="ja-JP"/>
        </w:rPr>
        <w:t>&gt;&gt;</w:t>
      </w:r>
    </w:p>
    <w:p w:rsidR="00E31D39" w:rsidRPr="00E31D39" w:rsidRDefault="00E31D39" w:rsidP="00E31D39">
      <w:pPr>
        <w:widowControl w:val="0"/>
        <w:tabs>
          <w:tab w:val="left" w:pos="6237"/>
        </w:tabs>
        <w:rPr>
          <w:lang w:eastAsia="ja-JP"/>
        </w:rPr>
      </w:pPr>
      <w:r>
        <w:rPr>
          <w:lang w:eastAsia="ja-JP"/>
        </w:rPr>
        <w:t xml:space="preserve">Meeting was called to order at </w:t>
      </w:r>
      <w:r w:rsidR="00D31EB9">
        <w:rPr>
          <w:rFonts w:hint="eastAsia"/>
          <w:lang w:eastAsia="ja-JP"/>
        </w:rPr>
        <w:t>13:30</w:t>
      </w:r>
      <w:r>
        <w:rPr>
          <w:lang w:eastAsia="ja-JP"/>
        </w:rPr>
        <w:t>.</w:t>
      </w:r>
    </w:p>
    <w:p w:rsidR="007D44E3" w:rsidRDefault="007D44E3" w:rsidP="002D2D6D">
      <w:pPr>
        <w:widowControl w:val="0"/>
        <w:rPr>
          <w:color w:val="000000" w:themeColor="text1"/>
          <w:lang w:eastAsia="ja-JP"/>
        </w:rPr>
      </w:pPr>
    </w:p>
    <w:p w:rsidR="00702813" w:rsidRDefault="00702813" w:rsidP="002D2D6D">
      <w:pPr>
        <w:widowControl w:val="0"/>
        <w:rPr>
          <w:color w:val="000000" w:themeColor="text1"/>
          <w:lang w:eastAsia="ja-JP"/>
        </w:rPr>
      </w:pPr>
      <w:r w:rsidRPr="00337339">
        <w:rPr>
          <w:color w:val="000000" w:themeColor="text1"/>
          <w:lang w:eastAsia="ja-JP"/>
        </w:rPr>
        <w:t>The patent policy was mentioned and no patent contributions were discussed.</w:t>
      </w:r>
    </w:p>
    <w:p w:rsidR="00D31EB9" w:rsidRPr="00702813" w:rsidRDefault="00D31EB9" w:rsidP="00E31D39">
      <w:pPr>
        <w:rPr>
          <w:lang w:eastAsia="ja-JP"/>
        </w:rPr>
      </w:pPr>
    </w:p>
    <w:p w:rsidR="00E31D39" w:rsidRPr="007D44E3" w:rsidRDefault="00E31D39" w:rsidP="00E31D39">
      <w:pPr>
        <w:rPr>
          <w:lang w:eastAsia="ja-JP"/>
        </w:rPr>
      </w:pPr>
      <w:r>
        <w:rPr>
          <w:rFonts w:hint="eastAsia"/>
          <w:lang w:eastAsia="ja-JP"/>
        </w:rPr>
        <w:t xml:space="preserve">- Approval of </w:t>
      </w:r>
      <w:r w:rsidR="004B55F6">
        <w:rPr>
          <w:rFonts w:hint="eastAsia"/>
          <w:lang w:eastAsia="ja-JP"/>
        </w:rPr>
        <w:t>the agenda</w:t>
      </w:r>
      <w:r w:rsidR="007D44E3">
        <w:rPr>
          <w:rFonts w:hint="eastAsia"/>
          <w:lang w:eastAsia="ja-JP"/>
        </w:rPr>
        <w:t xml:space="preserve"> (15-15-0615</w:t>
      </w:r>
      <w:r w:rsidR="002D2D6D">
        <w:rPr>
          <w:rFonts w:hint="eastAsia"/>
          <w:lang w:eastAsia="ja-JP"/>
        </w:rPr>
        <w:t>r01)</w:t>
      </w:r>
      <w:r w:rsidR="004B55F6">
        <w:rPr>
          <w:rFonts w:hint="eastAsia"/>
          <w:lang w:eastAsia="ja-JP"/>
        </w:rPr>
        <w:t xml:space="preserve"> and of </w:t>
      </w:r>
      <w:r>
        <w:rPr>
          <w:rFonts w:hint="eastAsia"/>
          <w:lang w:eastAsia="ja-JP"/>
        </w:rPr>
        <w:t>meeting minutes</w:t>
      </w:r>
      <w:r w:rsidR="007D44E3">
        <w:rPr>
          <w:rFonts w:hint="eastAsia"/>
          <w:lang w:eastAsia="ja-JP"/>
        </w:rPr>
        <w:t xml:space="preserve"> of Hawaii meetings (15-15-0545r00).</w:t>
      </w:r>
    </w:p>
    <w:p w:rsidR="007D44E3" w:rsidRPr="007D44E3" w:rsidRDefault="003F5882" w:rsidP="00E31D39">
      <w:pPr>
        <w:rPr>
          <w:lang w:eastAsia="ja-JP"/>
        </w:rPr>
      </w:pPr>
      <w:r>
        <w:rPr>
          <w:rFonts w:hint="eastAsia"/>
          <w:lang w:eastAsia="ja-JP"/>
        </w:rPr>
        <w:t xml:space="preserve"> Approved with unanimous consent.</w:t>
      </w:r>
    </w:p>
    <w:p w:rsidR="007D44E3" w:rsidRDefault="007D44E3" w:rsidP="00E31D39">
      <w:pPr>
        <w:rPr>
          <w:lang w:eastAsia="ja-JP"/>
        </w:rPr>
      </w:pPr>
    </w:p>
    <w:p w:rsidR="007D44E3" w:rsidRDefault="007D44E3" w:rsidP="007D44E3">
      <w:pPr>
        <w:widowControl w:val="0"/>
        <w:spacing w:before="120"/>
        <w:rPr>
          <w:bCs/>
          <w:lang w:eastAsia="ja-JP"/>
        </w:rPr>
      </w:pPr>
      <w:r>
        <w:rPr>
          <w:rFonts w:hint="eastAsia"/>
          <w:color w:val="000000"/>
          <w:lang w:eastAsia="ja-JP"/>
        </w:rPr>
        <w:t xml:space="preserve">- </w:t>
      </w:r>
      <w:r w:rsidRPr="00F67861">
        <w:rPr>
          <w:rFonts w:eastAsia="Batang"/>
          <w:bCs/>
        </w:rPr>
        <w:t xml:space="preserve">Listening Contributions: </w:t>
      </w:r>
    </w:p>
    <w:p w:rsidR="00FC7EED" w:rsidRPr="007D39A4" w:rsidRDefault="00FC7EED" w:rsidP="007D44E3">
      <w:pPr>
        <w:ind w:leftChars="236" w:left="566"/>
        <w:rPr>
          <w:b/>
          <w:u w:val="single"/>
          <w:lang w:eastAsia="ja-JP"/>
        </w:rPr>
      </w:pPr>
      <w:r w:rsidRPr="007D39A4">
        <w:rPr>
          <w:rFonts w:hint="eastAsia"/>
          <w:b/>
          <w:u w:val="single"/>
          <w:lang w:eastAsia="ja-JP"/>
        </w:rPr>
        <w:t>Contribution #1</w:t>
      </w:r>
      <w:r>
        <w:rPr>
          <w:rFonts w:hint="eastAsia"/>
          <w:b/>
          <w:u w:val="single"/>
          <w:lang w:eastAsia="ja-JP"/>
        </w:rPr>
        <w:t>:</w:t>
      </w:r>
    </w:p>
    <w:p w:rsidR="00FC7EED" w:rsidRDefault="0037467C" w:rsidP="001D1CFC">
      <w:pPr>
        <w:ind w:leftChars="236" w:left="566"/>
        <w:rPr>
          <w:lang w:eastAsia="ja-JP"/>
        </w:rPr>
      </w:pPr>
      <w:r>
        <w:rPr>
          <w:lang w:eastAsia="ja-JP"/>
        </w:rPr>
        <w:t>Hiroyo Ogawa</w:t>
      </w:r>
      <w:r w:rsidR="00FC7EED">
        <w:rPr>
          <w:rFonts w:hint="eastAsia"/>
          <w:lang w:eastAsia="ja-JP"/>
        </w:rPr>
        <w:t xml:space="preserve">, </w:t>
      </w:r>
      <w:r w:rsidR="00FC7EED">
        <w:rPr>
          <w:lang w:eastAsia="ja-JP"/>
        </w:rPr>
        <w:t>“</w:t>
      </w:r>
      <w:r w:rsidR="00FC7EED" w:rsidRPr="003F5882">
        <w:rPr>
          <w:lang w:eastAsia="ja-JP"/>
        </w:rPr>
        <w:t>Information on ITU-R</w:t>
      </w:r>
      <w:r w:rsidR="00FC7EED">
        <w:rPr>
          <w:lang w:eastAsia="ja-JP"/>
        </w:rPr>
        <w:t xml:space="preserve"> studies above 275 GHz</w:t>
      </w:r>
      <w:r w:rsidR="006C397F">
        <w:rPr>
          <w:rFonts w:hint="eastAsia"/>
          <w:lang w:eastAsia="ja-JP"/>
        </w:rPr>
        <w:t>,</w:t>
      </w:r>
      <w:r w:rsidR="00FC7EED">
        <w:rPr>
          <w:lang w:eastAsia="ja-JP"/>
        </w:rPr>
        <w:t>“</w:t>
      </w:r>
      <w:r w:rsidR="00FC7EED" w:rsidRPr="003F5882">
        <w:rPr>
          <w:rFonts w:hint="eastAsia"/>
          <w:lang w:eastAsia="ja-JP"/>
        </w:rPr>
        <w:t xml:space="preserve"> </w:t>
      </w:r>
      <w:r w:rsidR="00FC7EED">
        <w:rPr>
          <w:rFonts w:hint="eastAsia"/>
          <w:lang w:eastAsia="ja-JP"/>
        </w:rPr>
        <w:t>(15-15-0671r00)</w:t>
      </w:r>
    </w:p>
    <w:p w:rsidR="00FC7EED" w:rsidRPr="00FC7EED" w:rsidRDefault="00FC7EED" w:rsidP="00FC7EED">
      <w:pPr>
        <w:widowControl w:val="0"/>
        <w:spacing w:before="120"/>
        <w:ind w:firstLine="566"/>
        <w:rPr>
          <w:bCs/>
          <w:lang w:eastAsia="ja-JP"/>
        </w:rPr>
      </w:pPr>
      <w:r w:rsidRPr="007D39A4">
        <w:rPr>
          <w:rFonts w:hint="eastAsia"/>
          <w:b/>
          <w:u w:val="single"/>
          <w:lang w:eastAsia="ja-JP"/>
        </w:rPr>
        <w:t xml:space="preserve">Contribution </w:t>
      </w:r>
      <w:r>
        <w:rPr>
          <w:rFonts w:hint="eastAsia"/>
          <w:b/>
          <w:u w:val="single"/>
          <w:lang w:eastAsia="ja-JP"/>
        </w:rPr>
        <w:t>#2:</w:t>
      </w:r>
    </w:p>
    <w:p w:rsidR="00FC7EED" w:rsidRDefault="0037467C" w:rsidP="001D1CFC">
      <w:pPr>
        <w:ind w:leftChars="236" w:left="566"/>
        <w:rPr>
          <w:lang w:eastAsia="ja-JP"/>
        </w:rPr>
      </w:pPr>
      <w:r>
        <w:rPr>
          <w:lang w:eastAsia="ja-JP"/>
        </w:rPr>
        <w:t>Hiroyo Ogawa</w:t>
      </w:r>
      <w:r w:rsidR="006C397F">
        <w:rPr>
          <w:rFonts w:hint="eastAsia"/>
          <w:lang w:eastAsia="ja-JP"/>
        </w:rPr>
        <w:t xml:space="preserve">, </w:t>
      </w:r>
      <w:r w:rsidR="006C397F">
        <w:rPr>
          <w:lang w:eastAsia="ja-JP"/>
        </w:rPr>
        <w:t>“</w:t>
      </w:r>
      <w:r w:rsidR="00FC7EED">
        <w:rPr>
          <w:lang w:eastAsia="ja-JP"/>
        </w:rPr>
        <w:t xml:space="preserve">Regulatory activity </w:t>
      </w:r>
      <w:r w:rsidR="006C397F">
        <w:rPr>
          <w:lang w:eastAsia="ja-JP"/>
        </w:rPr>
        <w:t>above 275 GHz in APT region</w:t>
      </w:r>
      <w:r w:rsidR="006C397F">
        <w:rPr>
          <w:rFonts w:hint="eastAsia"/>
          <w:lang w:eastAsia="ja-JP"/>
        </w:rPr>
        <w:t>,</w:t>
      </w:r>
      <w:r w:rsidR="006C397F">
        <w:rPr>
          <w:lang w:eastAsia="ja-JP"/>
        </w:rPr>
        <w:t>” (</w:t>
      </w:r>
      <w:r w:rsidR="006C397F">
        <w:rPr>
          <w:rFonts w:hint="eastAsia"/>
          <w:lang w:eastAsia="ja-JP"/>
        </w:rPr>
        <w:t>15-</w:t>
      </w:r>
      <w:r w:rsidR="006C397F">
        <w:rPr>
          <w:lang w:eastAsia="ja-JP"/>
        </w:rPr>
        <w:t>15</w:t>
      </w:r>
      <w:r w:rsidR="006C397F">
        <w:rPr>
          <w:rFonts w:hint="eastAsia"/>
          <w:lang w:eastAsia="ja-JP"/>
        </w:rPr>
        <w:t>-</w:t>
      </w:r>
      <w:r w:rsidR="00FC7EED">
        <w:rPr>
          <w:lang w:eastAsia="ja-JP"/>
        </w:rPr>
        <w:t>0672</w:t>
      </w:r>
      <w:r w:rsidR="006C397F">
        <w:rPr>
          <w:rFonts w:hint="eastAsia"/>
          <w:lang w:eastAsia="ja-JP"/>
        </w:rPr>
        <w:t>r00</w:t>
      </w:r>
      <w:r w:rsidR="00FC7EED">
        <w:rPr>
          <w:lang w:eastAsia="ja-JP"/>
        </w:rPr>
        <w:t>)</w:t>
      </w:r>
    </w:p>
    <w:p w:rsidR="00FC7EED" w:rsidRPr="00FC7EED" w:rsidRDefault="00FC7EED" w:rsidP="00FC7EED">
      <w:pPr>
        <w:widowControl w:val="0"/>
        <w:spacing w:before="120"/>
        <w:ind w:firstLine="566"/>
        <w:rPr>
          <w:bCs/>
          <w:lang w:eastAsia="ja-JP"/>
        </w:rPr>
      </w:pPr>
      <w:r w:rsidRPr="007D39A4">
        <w:rPr>
          <w:rFonts w:hint="eastAsia"/>
          <w:b/>
          <w:u w:val="single"/>
          <w:lang w:eastAsia="ja-JP"/>
        </w:rPr>
        <w:t xml:space="preserve">Contribution </w:t>
      </w:r>
      <w:r>
        <w:rPr>
          <w:rFonts w:hint="eastAsia"/>
          <w:b/>
          <w:u w:val="single"/>
          <w:lang w:eastAsia="ja-JP"/>
        </w:rPr>
        <w:t>#3:</w:t>
      </w:r>
    </w:p>
    <w:p w:rsidR="00FC7EED" w:rsidRDefault="006C397F" w:rsidP="00FC7EED">
      <w:pPr>
        <w:ind w:firstLine="566"/>
        <w:rPr>
          <w:lang w:eastAsia="ja-JP"/>
        </w:rPr>
      </w:pPr>
      <w:r>
        <w:rPr>
          <w:rFonts w:hint="eastAsia"/>
          <w:lang w:eastAsia="ja-JP"/>
        </w:rPr>
        <w:t xml:space="preserve">Sebastian Rey, </w:t>
      </w:r>
      <w:r>
        <w:rPr>
          <w:lang w:eastAsia="ja-JP"/>
        </w:rPr>
        <w:t>“</w:t>
      </w:r>
      <w:r w:rsidR="00FC7EED">
        <w:rPr>
          <w:lang w:eastAsia="ja-JP"/>
        </w:rPr>
        <w:t>Regulatory activity a</w:t>
      </w:r>
      <w:r>
        <w:rPr>
          <w:lang w:eastAsia="ja-JP"/>
        </w:rPr>
        <w:t>bove 275 GHz in CEPT region</w:t>
      </w:r>
      <w:r>
        <w:rPr>
          <w:rFonts w:hint="eastAsia"/>
          <w:lang w:eastAsia="ja-JP"/>
        </w:rPr>
        <w:t>,</w:t>
      </w:r>
      <w:r>
        <w:rPr>
          <w:lang w:eastAsia="ja-JP"/>
        </w:rPr>
        <w:t>” (</w:t>
      </w:r>
      <w:r>
        <w:rPr>
          <w:rFonts w:hint="eastAsia"/>
          <w:lang w:eastAsia="ja-JP"/>
        </w:rPr>
        <w:t>15-</w:t>
      </w:r>
      <w:r>
        <w:rPr>
          <w:lang w:eastAsia="ja-JP"/>
        </w:rPr>
        <w:t>15</w:t>
      </w:r>
      <w:r>
        <w:rPr>
          <w:rFonts w:hint="eastAsia"/>
          <w:lang w:eastAsia="ja-JP"/>
        </w:rPr>
        <w:t>-</w:t>
      </w:r>
      <w:r w:rsidR="00FC7EED">
        <w:rPr>
          <w:lang w:eastAsia="ja-JP"/>
        </w:rPr>
        <w:t>0680</w:t>
      </w:r>
      <w:r>
        <w:rPr>
          <w:rFonts w:hint="eastAsia"/>
          <w:lang w:eastAsia="ja-JP"/>
        </w:rPr>
        <w:t>r00</w:t>
      </w:r>
      <w:r w:rsidR="00FC7EED">
        <w:rPr>
          <w:lang w:eastAsia="ja-JP"/>
        </w:rPr>
        <w:t>)</w:t>
      </w:r>
    </w:p>
    <w:p w:rsidR="00FC7EED" w:rsidRDefault="00FC7EED" w:rsidP="00FC7EED">
      <w:pPr>
        <w:ind w:firstLine="566"/>
        <w:rPr>
          <w:lang w:eastAsia="ja-JP"/>
        </w:rPr>
      </w:pPr>
    </w:p>
    <w:p w:rsidR="002B2961" w:rsidRDefault="002B2961" w:rsidP="001D1CFC">
      <w:pPr>
        <w:rPr>
          <w:lang w:eastAsia="ja-JP"/>
        </w:rPr>
      </w:pPr>
      <w:r>
        <w:rPr>
          <w:rFonts w:hint="eastAsia"/>
          <w:lang w:eastAsia="ja-JP"/>
        </w:rPr>
        <w:t>-Discussion on ITU-R liaison statement.</w:t>
      </w:r>
    </w:p>
    <w:p w:rsidR="00925A0E" w:rsidRPr="00925A0E" w:rsidRDefault="00925A0E" w:rsidP="00FC7EED">
      <w:pPr>
        <w:ind w:firstLine="566"/>
        <w:rPr>
          <w:lang w:eastAsia="ja-JP"/>
        </w:rPr>
      </w:pPr>
    </w:p>
    <w:p w:rsidR="00FC7EED" w:rsidRPr="00FC7EED" w:rsidRDefault="00013E7B" w:rsidP="003413D2">
      <w:pPr>
        <w:widowControl w:val="0"/>
        <w:rPr>
          <w:color w:val="000000" w:themeColor="text1"/>
          <w:lang w:eastAsia="ja-JP"/>
        </w:rPr>
      </w:pPr>
      <w:r>
        <w:rPr>
          <w:rFonts w:hint="eastAsia"/>
          <w:color w:val="000000" w:themeColor="text1"/>
          <w:lang w:eastAsia="ja-JP"/>
        </w:rPr>
        <w:t>Recessed at 15:26</w:t>
      </w:r>
      <w:r w:rsidR="00FC7EED">
        <w:rPr>
          <w:rFonts w:hint="eastAsia"/>
          <w:color w:val="000000" w:themeColor="text1"/>
          <w:lang w:eastAsia="ja-JP"/>
        </w:rPr>
        <w:t>.</w:t>
      </w:r>
    </w:p>
    <w:p w:rsidR="00FC7EED" w:rsidRPr="00FC7EED" w:rsidRDefault="00FC7EED" w:rsidP="003413D2">
      <w:pPr>
        <w:widowControl w:val="0"/>
        <w:rPr>
          <w:b/>
          <w:color w:val="000000" w:themeColor="text1"/>
          <w:lang w:eastAsia="ja-JP"/>
        </w:rPr>
      </w:pPr>
    </w:p>
    <w:p w:rsidR="00FC7EED" w:rsidRDefault="00FC7EED" w:rsidP="003413D2">
      <w:pPr>
        <w:widowControl w:val="0"/>
        <w:rPr>
          <w:b/>
          <w:color w:val="000000" w:themeColor="text1"/>
          <w:lang w:eastAsia="ja-JP"/>
        </w:rPr>
      </w:pPr>
      <w:r w:rsidRPr="00905455">
        <w:rPr>
          <w:rFonts w:hint="eastAsia"/>
          <w:b/>
          <w:color w:val="000000" w:themeColor="text1"/>
          <w:lang w:eastAsia="ja-JP"/>
        </w:rPr>
        <w:t>&lt;&lt;</w:t>
      </w:r>
      <w:r>
        <w:rPr>
          <w:rFonts w:hint="eastAsia"/>
          <w:b/>
          <w:color w:val="000000" w:themeColor="text1"/>
          <w:lang w:eastAsia="ja-JP"/>
        </w:rPr>
        <w:t>Meeting #2 Mon PM2</w:t>
      </w:r>
      <w:r w:rsidRPr="00905455">
        <w:rPr>
          <w:rFonts w:hint="eastAsia"/>
          <w:b/>
          <w:color w:val="000000" w:themeColor="text1"/>
          <w:lang w:eastAsia="ja-JP"/>
        </w:rPr>
        <w:t>&gt;&gt;</w:t>
      </w:r>
    </w:p>
    <w:p w:rsidR="00FC7EED" w:rsidRDefault="00FC7EED" w:rsidP="003413D2">
      <w:pPr>
        <w:widowControl w:val="0"/>
        <w:tabs>
          <w:tab w:val="left" w:pos="6237"/>
        </w:tabs>
        <w:rPr>
          <w:lang w:eastAsia="ja-JP"/>
        </w:rPr>
      </w:pPr>
      <w:r>
        <w:rPr>
          <w:lang w:eastAsia="ja-JP"/>
        </w:rPr>
        <w:t xml:space="preserve">Meeting was called to order at </w:t>
      </w:r>
      <w:r w:rsidR="00437A3F">
        <w:rPr>
          <w:rFonts w:hint="eastAsia"/>
          <w:lang w:eastAsia="ja-JP"/>
        </w:rPr>
        <w:t>16</w:t>
      </w:r>
      <w:r>
        <w:rPr>
          <w:rFonts w:hint="eastAsia"/>
          <w:lang w:eastAsia="ja-JP"/>
        </w:rPr>
        <w:t>:</w:t>
      </w:r>
      <w:r w:rsidR="00437A3F">
        <w:rPr>
          <w:rFonts w:hint="eastAsia"/>
          <w:lang w:eastAsia="ja-JP"/>
        </w:rPr>
        <w:t>10</w:t>
      </w:r>
    </w:p>
    <w:p w:rsidR="006D2389" w:rsidRDefault="006D2389" w:rsidP="003413D2">
      <w:pPr>
        <w:widowControl w:val="0"/>
        <w:tabs>
          <w:tab w:val="left" w:pos="6237"/>
        </w:tabs>
        <w:rPr>
          <w:lang w:eastAsia="ja-JP"/>
        </w:rPr>
      </w:pPr>
    </w:p>
    <w:p w:rsidR="006D2389" w:rsidRDefault="006D2389" w:rsidP="003413D2">
      <w:pPr>
        <w:widowControl w:val="0"/>
        <w:tabs>
          <w:tab w:val="left" w:pos="6237"/>
        </w:tabs>
        <w:rPr>
          <w:lang w:eastAsia="ja-JP"/>
        </w:rPr>
      </w:pPr>
      <w:r>
        <w:rPr>
          <w:rFonts w:hint="eastAsia"/>
          <w:lang w:eastAsia="ja-JP"/>
        </w:rPr>
        <w:t>Discussion on PAD and CSD change.</w:t>
      </w:r>
    </w:p>
    <w:p w:rsidR="006D2389" w:rsidRPr="00E31D39" w:rsidRDefault="006D2389" w:rsidP="003413D2">
      <w:pPr>
        <w:widowControl w:val="0"/>
        <w:tabs>
          <w:tab w:val="left" w:pos="6237"/>
        </w:tabs>
        <w:rPr>
          <w:lang w:eastAsia="ja-JP"/>
        </w:rPr>
      </w:pPr>
    </w:p>
    <w:p w:rsidR="00FC7EED" w:rsidRPr="00FC7EED" w:rsidRDefault="00FC7EED" w:rsidP="00FC7EED">
      <w:pPr>
        <w:widowControl w:val="0"/>
        <w:spacing w:before="120"/>
        <w:ind w:firstLine="566"/>
        <w:rPr>
          <w:bCs/>
          <w:lang w:eastAsia="ja-JP"/>
        </w:rPr>
      </w:pPr>
      <w:r w:rsidRPr="007D39A4">
        <w:rPr>
          <w:rFonts w:hint="eastAsia"/>
          <w:b/>
          <w:u w:val="single"/>
          <w:lang w:eastAsia="ja-JP"/>
        </w:rPr>
        <w:t xml:space="preserve">Contribution </w:t>
      </w:r>
      <w:r>
        <w:rPr>
          <w:rFonts w:hint="eastAsia"/>
          <w:b/>
          <w:u w:val="single"/>
          <w:lang w:eastAsia="ja-JP"/>
        </w:rPr>
        <w:t>#4:</w:t>
      </w:r>
    </w:p>
    <w:p w:rsidR="00FC7EED" w:rsidRDefault="006C397F" w:rsidP="00FC7EED">
      <w:pPr>
        <w:ind w:firstLine="566"/>
        <w:rPr>
          <w:lang w:eastAsia="ja-JP"/>
        </w:rPr>
      </w:pPr>
      <w:r>
        <w:rPr>
          <w:rFonts w:hint="eastAsia"/>
          <w:lang w:eastAsia="ja-JP"/>
        </w:rPr>
        <w:t xml:space="preserve">Thomas Kuerner, </w:t>
      </w:r>
      <w:r>
        <w:rPr>
          <w:lang w:eastAsia="ja-JP"/>
        </w:rPr>
        <w:t>“</w:t>
      </w:r>
      <w:r w:rsidR="00FC7EED">
        <w:rPr>
          <w:lang w:eastAsia="ja-JP"/>
        </w:rPr>
        <w:t>P</w:t>
      </w:r>
      <w:r>
        <w:rPr>
          <w:lang w:eastAsia="ja-JP"/>
        </w:rPr>
        <w:t>AR/CSD change</w:t>
      </w:r>
      <w:r>
        <w:rPr>
          <w:rFonts w:hint="eastAsia"/>
          <w:lang w:eastAsia="ja-JP"/>
        </w:rPr>
        <w:t>,</w:t>
      </w:r>
      <w:r>
        <w:rPr>
          <w:lang w:eastAsia="ja-JP"/>
        </w:rPr>
        <w:t xml:space="preserve">” </w:t>
      </w:r>
      <w:r>
        <w:rPr>
          <w:rFonts w:hint="eastAsia"/>
          <w:lang w:eastAsia="ja-JP"/>
        </w:rPr>
        <w:t>(15-</w:t>
      </w:r>
      <w:r>
        <w:rPr>
          <w:lang w:eastAsia="ja-JP"/>
        </w:rPr>
        <w:t>15</w:t>
      </w:r>
      <w:r>
        <w:rPr>
          <w:rFonts w:hint="eastAsia"/>
          <w:lang w:eastAsia="ja-JP"/>
        </w:rPr>
        <w:t>-</w:t>
      </w:r>
      <w:r>
        <w:rPr>
          <w:lang w:eastAsia="ja-JP"/>
        </w:rPr>
        <w:t>0682</w:t>
      </w:r>
      <w:r>
        <w:rPr>
          <w:rFonts w:hint="eastAsia"/>
          <w:lang w:eastAsia="ja-JP"/>
        </w:rPr>
        <w:t>r00</w:t>
      </w:r>
      <w:r>
        <w:rPr>
          <w:lang w:eastAsia="ja-JP"/>
        </w:rPr>
        <w:t xml:space="preserve">, </w:t>
      </w:r>
      <w:r>
        <w:rPr>
          <w:rFonts w:hint="eastAsia"/>
          <w:lang w:eastAsia="ja-JP"/>
        </w:rPr>
        <w:t>15-</w:t>
      </w:r>
      <w:r>
        <w:rPr>
          <w:lang w:eastAsia="ja-JP"/>
        </w:rPr>
        <w:t>15</w:t>
      </w:r>
      <w:r>
        <w:rPr>
          <w:rFonts w:hint="eastAsia"/>
          <w:lang w:eastAsia="ja-JP"/>
        </w:rPr>
        <w:t>-</w:t>
      </w:r>
      <w:r>
        <w:rPr>
          <w:lang w:eastAsia="ja-JP"/>
        </w:rPr>
        <w:t>0683</w:t>
      </w:r>
      <w:r>
        <w:rPr>
          <w:rFonts w:hint="eastAsia"/>
          <w:lang w:eastAsia="ja-JP"/>
        </w:rPr>
        <w:t>r00)</w:t>
      </w:r>
    </w:p>
    <w:p w:rsidR="006C397F" w:rsidRDefault="006C397F" w:rsidP="00FC7EED">
      <w:pPr>
        <w:ind w:firstLine="566"/>
        <w:rPr>
          <w:lang w:eastAsia="ja-JP"/>
        </w:rPr>
      </w:pPr>
    </w:p>
    <w:p w:rsidR="00FC7EED" w:rsidRPr="00FC7EED" w:rsidRDefault="00FC7EED" w:rsidP="001D1CFC">
      <w:pPr>
        <w:widowControl w:val="0"/>
        <w:spacing w:before="120"/>
        <w:ind w:leftChars="236" w:left="566"/>
        <w:rPr>
          <w:bCs/>
          <w:lang w:eastAsia="ja-JP"/>
        </w:rPr>
      </w:pPr>
      <w:r w:rsidRPr="007D39A4">
        <w:rPr>
          <w:rFonts w:hint="eastAsia"/>
          <w:b/>
          <w:u w:val="single"/>
          <w:lang w:eastAsia="ja-JP"/>
        </w:rPr>
        <w:t xml:space="preserve">Contribution </w:t>
      </w:r>
      <w:r>
        <w:rPr>
          <w:rFonts w:hint="eastAsia"/>
          <w:b/>
          <w:u w:val="single"/>
          <w:lang w:eastAsia="ja-JP"/>
        </w:rPr>
        <w:t>#5:</w:t>
      </w:r>
    </w:p>
    <w:p w:rsidR="00FC7EED" w:rsidRDefault="00577DAD" w:rsidP="001D1CFC">
      <w:pPr>
        <w:ind w:leftChars="236" w:left="566"/>
        <w:rPr>
          <w:lang w:eastAsia="ja-JP"/>
        </w:rPr>
      </w:pPr>
      <w:r>
        <w:rPr>
          <w:rFonts w:hint="eastAsia"/>
          <w:lang w:eastAsia="ja-JP"/>
        </w:rPr>
        <w:t>Sebastia</w:t>
      </w:r>
      <w:r w:rsidR="006C397F">
        <w:rPr>
          <w:rFonts w:hint="eastAsia"/>
          <w:lang w:eastAsia="ja-JP"/>
        </w:rPr>
        <w:t xml:space="preserve">n Rey, </w:t>
      </w:r>
      <w:r w:rsidR="006C397F">
        <w:rPr>
          <w:lang w:eastAsia="ja-JP"/>
        </w:rPr>
        <w:t>“</w:t>
      </w:r>
      <w:r w:rsidR="00FC7EED">
        <w:rPr>
          <w:lang w:eastAsia="ja-JP"/>
        </w:rPr>
        <w:t>Why/when is AWGN a suitable channel model for wir</w:t>
      </w:r>
      <w:r w:rsidR="006C397F">
        <w:rPr>
          <w:lang w:eastAsia="ja-JP"/>
        </w:rPr>
        <w:t>eless front-/backhaul?</w:t>
      </w:r>
      <w:r w:rsidR="006C397F">
        <w:rPr>
          <w:rFonts w:hint="eastAsia"/>
          <w:lang w:eastAsia="ja-JP"/>
        </w:rPr>
        <w:t>,</w:t>
      </w:r>
      <w:r w:rsidR="006C397F">
        <w:rPr>
          <w:lang w:eastAsia="ja-JP"/>
        </w:rPr>
        <w:t xml:space="preserve">” </w:t>
      </w:r>
      <w:r w:rsidR="006C397F">
        <w:rPr>
          <w:rFonts w:hint="eastAsia"/>
          <w:lang w:eastAsia="ja-JP"/>
        </w:rPr>
        <w:t>(15-</w:t>
      </w:r>
      <w:r w:rsidR="006C397F">
        <w:rPr>
          <w:lang w:eastAsia="ja-JP"/>
        </w:rPr>
        <w:t>15</w:t>
      </w:r>
      <w:r w:rsidR="006C397F">
        <w:rPr>
          <w:rFonts w:hint="eastAsia"/>
          <w:lang w:eastAsia="ja-JP"/>
        </w:rPr>
        <w:t>-</w:t>
      </w:r>
      <w:r w:rsidR="006C397F">
        <w:rPr>
          <w:lang w:eastAsia="ja-JP"/>
        </w:rPr>
        <w:t>0681</w:t>
      </w:r>
      <w:r w:rsidR="006C397F">
        <w:rPr>
          <w:rFonts w:hint="eastAsia"/>
          <w:lang w:eastAsia="ja-JP"/>
        </w:rPr>
        <w:t>r00)</w:t>
      </w:r>
    </w:p>
    <w:p w:rsidR="006C397F" w:rsidRDefault="008E5DFC" w:rsidP="001D1CFC">
      <w:pPr>
        <w:ind w:leftChars="236" w:left="566"/>
        <w:rPr>
          <w:lang w:eastAsia="ja-JP"/>
        </w:rPr>
      </w:pPr>
      <w:r>
        <w:rPr>
          <w:rFonts w:hint="eastAsia"/>
          <w:lang w:eastAsia="ja-JP"/>
        </w:rPr>
        <w:t xml:space="preserve">Channel with highly </w:t>
      </w:r>
      <w:r>
        <w:rPr>
          <w:lang w:eastAsia="ja-JP"/>
        </w:rPr>
        <w:t>directional</w:t>
      </w:r>
      <w:r>
        <w:rPr>
          <w:rFonts w:hint="eastAsia"/>
          <w:lang w:eastAsia="ja-JP"/>
        </w:rPr>
        <w:t xml:space="preserve"> with sufficient antenna heights can be modeled with AWGN.</w:t>
      </w:r>
    </w:p>
    <w:p w:rsidR="002F7FAC" w:rsidRPr="00577DAD" w:rsidRDefault="002F7FAC" w:rsidP="006C397F">
      <w:pPr>
        <w:ind w:firstLine="566"/>
        <w:rPr>
          <w:lang w:eastAsia="ja-JP"/>
        </w:rPr>
      </w:pPr>
    </w:p>
    <w:p w:rsidR="00F6612C" w:rsidRDefault="00F6612C" w:rsidP="003413D2">
      <w:pPr>
        <w:widowControl w:val="0"/>
        <w:rPr>
          <w:color w:val="000000" w:themeColor="text1"/>
          <w:lang w:eastAsia="ja-JP"/>
        </w:rPr>
      </w:pPr>
    </w:p>
    <w:p w:rsidR="00F6612C" w:rsidRDefault="00F6612C" w:rsidP="003413D2">
      <w:pPr>
        <w:widowControl w:val="0"/>
        <w:rPr>
          <w:color w:val="000000" w:themeColor="text1"/>
          <w:lang w:eastAsia="ja-JP"/>
        </w:rPr>
      </w:pPr>
      <w:r>
        <w:rPr>
          <w:rFonts w:hint="eastAsia"/>
          <w:color w:val="000000" w:themeColor="text1"/>
          <w:lang w:eastAsia="ja-JP"/>
        </w:rPr>
        <w:lastRenderedPageBreak/>
        <w:t>Recess at 17:13.</w:t>
      </w:r>
    </w:p>
    <w:p w:rsidR="00F6612C" w:rsidRPr="00A16047" w:rsidRDefault="00F6612C" w:rsidP="003413D2">
      <w:pPr>
        <w:widowControl w:val="0"/>
        <w:rPr>
          <w:color w:val="000000" w:themeColor="text1"/>
          <w:lang w:eastAsia="ja-JP"/>
        </w:rPr>
      </w:pPr>
    </w:p>
    <w:p w:rsidR="00F6612C" w:rsidRDefault="00F6612C" w:rsidP="003413D2">
      <w:pPr>
        <w:widowControl w:val="0"/>
        <w:rPr>
          <w:b/>
          <w:color w:val="000000" w:themeColor="text1"/>
          <w:lang w:eastAsia="ja-JP"/>
        </w:rPr>
      </w:pPr>
      <w:r w:rsidRPr="00905455">
        <w:rPr>
          <w:rFonts w:hint="eastAsia"/>
          <w:b/>
          <w:color w:val="000000" w:themeColor="text1"/>
          <w:lang w:eastAsia="ja-JP"/>
        </w:rPr>
        <w:t>&lt;&lt;</w:t>
      </w:r>
      <w:r>
        <w:rPr>
          <w:rFonts w:hint="eastAsia"/>
          <w:b/>
          <w:color w:val="000000" w:themeColor="text1"/>
          <w:lang w:eastAsia="ja-JP"/>
        </w:rPr>
        <w:t>Meeting #3 Tue PM2</w:t>
      </w:r>
      <w:r w:rsidRPr="00905455">
        <w:rPr>
          <w:rFonts w:hint="eastAsia"/>
          <w:b/>
          <w:color w:val="000000" w:themeColor="text1"/>
          <w:lang w:eastAsia="ja-JP"/>
        </w:rPr>
        <w:t>&gt;&gt;</w:t>
      </w:r>
    </w:p>
    <w:p w:rsidR="00F6612C" w:rsidRPr="00E31D39" w:rsidRDefault="00F6612C" w:rsidP="00FC7EED">
      <w:pPr>
        <w:widowControl w:val="0"/>
        <w:tabs>
          <w:tab w:val="left" w:pos="6237"/>
        </w:tabs>
        <w:rPr>
          <w:lang w:eastAsia="ja-JP"/>
        </w:rPr>
      </w:pPr>
      <w:r>
        <w:rPr>
          <w:lang w:eastAsia="ja-JP"/>
        </w:rPr>
        <w:t xml:space="preserve">Meeting was called to order at </w:t>
      </w:r>
      <w:r>
        <w:rPr>
          <w:rFonts w:hint="eastAsia"/>
          <w:lang w:eastAsia="ja-JP"/>
        </w:rPr>
        <w:t>16:05</w:t>
      </w:r>
      <w:r>
        <w:rPr>
          <w:lang w:eastAsia="ja-JP"/>
        </w:rPr>
        <w:t>.</w:t>
      </w:r>
    </w:p>
    <w:p w:rsidR="00F6612C" w:rsidRDefault="00F6612C" w:rsidP="003413D2">
      <w:pPr>
        <w:rPr>
          <w:lang w:eastAsia="ja-JP"/>
        </w:rPr>
      </w:pPr>
    </w:p>
    <w:p w:rsidR="00F6612C" w:rsidRDefault="00F6612C" w:rsidP="003413D2">
      <w:pPr>
        <w:rPr>
          <w:lang w:eastAsia="ja-JP"/>
        </w:rPr>
      </w:pPr>
      <w:r>
        <w:rPr>
          <w:rFonts w:hint="eastAsia"/>
          <w:lang w:eastAsia="ja-JP"/>
        </w:rPr>
        <w:t xml:space="preserve">- </w:t>
      </w:r>
      <w:r>
        <w:rPr>
          <w:lang w:eastAsia="ja-JP"/>
        </w:rPr>
        <w:t>PAR/CSD change</w:t>
      </w:r>
      <w:r>
        <w:rPr>
          <w:rFonts w:hint="eastAsia"/>
          <w:lang w:eastAsia="ja-JP"/>
        </w:rPr>
        <w:t>,</w:t>
      </w:r>
      <w:r>
        <w:rPr>
          <w:lang w:eastAsia="ja-JP"/>
        </w:rPr>
        <w:t xml:space="preserve"> </w:t>
      </w:r>
      <w:r>
        <w:rPr>
          <w:rFonts w:hint="eastAsia"/>
          <w:lang w:eastAsia="ja-JP"/>
        </w:rPr>
        <w:t>(15-</w:t>
      </w:r>
      <w:r>
        <w:rPr>
          <w:lang w:eastAsia="ja-JP"/>
        </w:rPr>
        <w:t>15</w:t>
      </w:r>
      <w:r>
        <w:rPr>
          <w:rFonts w:hint="eastAsia"/>
          <w:lang w:eastAsia="ja-JP"/>
        </w:rPr>
        <w:t>-</w:t>
      </w:r>
      <w:r>
        <w:rPr>
          <w:lang w:eastAsia="ja-JP"/>
        </w:rPr>
        <w:t>0682</w:t>
      </w:r>
      <w:r>
        <w:rPr>
          <w:rFonts w:hint="eastAsia"/>
          <w:lang w:eastAsia="ja-JP"/>
        </w:rPr>
        <w:t>r01</w:t>
      </w:r>
      <w:r>
        <w:rPr>
          <w:lang w:eastAsia="ja-JP"/>
        </w:rPr>
        <w:t xml:space="preserve">, </w:t>
      </w:r>
      <w:r>
        <w:rPr>
          <w:rFonts w:hint="eastAsia"/>
          <w:lang w:eastAsia="ja-JP"/>
        </w:rPr>
        <w:t>15-</w:t>
      </w:r>
      <w:r>
        <w:rPr>
          <w:lang w:eastAsia="ja-JP"/>
        </w:rPr>
        <w:t>15</w:t>
      </w:r>
      <w:r>
        <w:rPr>
          <w:rFonts w:hint="eastAsia"/>
          <w:lang w:eastAsia="ja-JP"/>
        </w:rPr>
        <w:t>-</w:t>
      </w:r>
      <w:r>
        <w:rPr>
          <w:lang w:eastAsia="ja-JP"/>
        </w:rPr>
        <w:t>0683</w:t>
      </w:r>
      <w:r>
        <w:rPr>
          <w:rFonts w:hint="eastAsia"/>
          <w:lang w:eastAsia="ja-JP"/>
        </w:rPr>
        <w:t>r01)</w:t>
      </w:r>
    </w:p>
    <w:p w:rsidR="00F6612C" w:rsidRDefault="00F6612C" w:rsidP="00F6612C">
      <w:pPr>
        <w:ind w:firstLineChars="100" w:firstLine="240"/>
        <w:rPr>
          <w:lang w:eastAsia="ja-JP"/>
        </w:rPr>
      </w:pPr>
      <w:r>
        <w:rPr>
          <w:rFonts w:hint="eastAsia"/>
          <w:lang w:eastAsia="ja-JP"/>
        </w:rPr>
        <w:t xml:space="preserve">Frequency range above 325 GHz will be discussed in IG THz. </w:t>
      </w:r>
    </w:p>
    <w:p w:rsidR="00F6612C" w:rsidRDefault="00F6612C" w:rsidP="00F6612C">
      <w:pPr>
        <w:ind w:firstLineChars="100" w:firstLine="240"/>
        <w:rPr>
          <w:lang w:eastAsia="ja-JP"/>
        </w:rPr>
      </w:pPr>
    </w:p>
    <w:p w:rsidR="00F6612C" w:rsidRDefault="00F6612C" w:rsidP="002E3909">
      <w:pPr>
        <w:rPr>
          <w:lang w:eastAsia="ja-JP"/>
        </w:rPr>
      </w:pPr>
      <w:r>
        <w:rPr>
          <w:rFonts w:hint="eastAsia"/>
          <w:lang w:eastAsia="ja-JP"/>
        </w:rPr>
        <w:t>- TG Motion to forward that PAR and CSD changes on 15-</w:t>
      </w:r>
      <w:r>
        <w:rPr>
          <w:lang w:eastAsia="ja-JP"/>
        </w:rPr>
        <w:t>15</w:t>
      </w:r>
      <w:r>
        <w:rPr>
          <w:rFonts w:hint="eastAsia"/>
          <w:lang w:eastAsia="ja-JP"/>
        </w:rPr>
        <w:t>-</w:t>
      </w:r>
      <w:r>
        <w:rPr>
          <w:lang w:eastAsia="ja-JP"/>
        </w:rPr>
        <w:t>0682</w:t>
      </w:r>
      <w:r>
        <w:rPr>
          <w:rFonts w:hint="eastAsia"/>
          <w:lang w:eastAsia="ja-JP"/>
        </w:rPr>
        <w:t>r01 and</w:t>
      </w:r>
      <w:r>
        <w:rPr>
          <w:lang w:eastAsia="ja-JP"/>
        </w:rPr>
        <w:t xml:space="preserve"> </w:t>
      </w:r>
      <w:r>
        <w:rPr>
          <w:rFonts w:hint="eastAsia"/>
          <w:lang w:eastAsia="ja-JP"/>
        </w:rPr>
        <w:t>15-</w:t>
      </w:r>
      <w:r>
        <w:rPr>
          <w:lang w:eastAsia="ja-JP"/>
        </w:rPr>
        <w:t>15</w:t>
      </w:r>
      <w:r>
        <w:rPr>
          <w:rFonts w:hint="eastAsia"/>
          <w:lang w:eastAsia="ja-JP"/>
        </w:rPr>
        <w:t>-</w:t>
      </w:r>
      <w:r>
        <w:rPr>
          <w:lang w:eastAsia="ja-JP"/>
        </w:rPr>
        <w:t>0683</w:t>
      </w:r>
      <w:r>
        <w:rPr>
          <w:rFonts w:hint="eastAsia"/>
          <w:lang w:eastAsia="ja-JP"/>
        </w:rPr>
        <w:t>r01 respectively.</w:t>
      </w:r>
    </w:p>
    <w:p w:rsidR="00F6612C" w:rsidRDefault="00F6612C" w:rsidP="00EF03D5">
      <w:pPr>
        <w:ind w:firstLine="720"/>
        <w:rPr>
          <w:lang w:eastAsia="ja-JP"/>
        </w:rPr>
      </w:pPr>
      <w:r>
        <w:rPr>
          <w:rFonts w:hint="eastAsia"/>
          <w:lang w:eastAsia="ja-JP"/>
        </w:rPr>
        <w:t>Moved by Thomas Kuerner seconded by Andrew Estrada.</w:t>
      </w:r>
    </w:p>
    <w:p w:rsidR="00F6612C" w:rsidRDefault="00F6612C" w:rsidP="00EF03D5">
      <w:pPr>
        <w:ind w:firstLine="720"/>
        <w:rPr>
          <w:lang w:eastAsia="ja-JP"/>
        </w:rPr>
      </w:pPr>
      <w:r>
        <w:rPr>
          <w:rFonts w:hint="eastAsia"/>
          <w:lang w:eastAsia="ja-JP"/>
        </w:rPr>
        <w:t>The motion carried y/n/a = 9/0/0.</w:t>
      </w:r>
    </w:p>
    <w:p w:rsidR="00F6612C" w:rsidRDefault="00F6612C" w:rsidP="003413D2">
      <w:pPr>
        <w:rPr>
          <w:lang w:eastAsia="ja-JP"/>
        </w:rPr>
      </w:pPr>
    </w:p>
    <w:p w:rsidR="00F6612C" w:rsidRDefault="00F6612C" w:rsidP="003413D2">
      <w:pPr>
        <w:rPr>
          <w:lang w:eastAsia="ja-JP"/>
        </w:rPr>
      </w:pPr>
      <w:r>
        <w:rPr>
          <w:rFonts w:hint="eastAsia"/>
          <w:lang w:eastAsia="ja-JP"/>
        </w:rPr>
        <w:t xml:space="preserve">- </w:t>
      </w:r>
      <w:r>
        <w:rPr>
          <w:lang w:eastAsia="ja-JP"/>
        </w:rPr>
        <w:t>Discussion on ECD (</w:t>
      </w:r>
      <w:r>
        <w:rPr>
          <w:rFonts w:hint="eastAsia"/>
          <w:lang w:eastAsia="ja-JP"/>
        </w:rPr>
        <w:t>15-</w:t>
      </w:r>
      <w:r>
        <w:rPr>
          <w:lang w:eastAsia="ja-JP"/>
        </w:rPr>
        <w:t>15</w:t>
      </w:r>
      <w:r>
        <w:rPr>
          <w:rFonts w:hint="eastAsia"/>
          <w:lang w:eastAsia="ja-JP"/>
        </w:rPr>
        <w:t>-</w:t>
      </w:r>
      <w:r>
        <w:rPr>
          <w:lang w:eastAsia="ja-JP"/>
        </w:rPr>
        <w:t>0412r</w:t>
      </w:r>
      <w:r>
        <w:rPr>
          <w:rFonts w:hint="eastAsia"/>
          <w:lang w:eastAsia="ja-JP"/>
        </w:rPr>
        <w:t>0</w:t>
      </w:r>
      <w:r>
        <w:rPr>
          <w:lang w:eastAsia="ja-JP"/>
        </w:rPr>
        <w:t>2)</w:t>
      </w:r>
    </w:p>
    <w:p w:rsidR="00F6612C" w:rsidRDefault="00F6612C" w:rsidP="003413D2">
      <w:pPr>
        <w:rPr>
          <w:lang w:eastAsia="ja-JP"/>
        </w:rPr>
      </w:pPr>
    </w:p>
    <w:p w:rsidR="00F6612C" w:rsidRDefault="00F6612C" w:rsidP="00412406">
      <w:pPr>
        <w:rPr>
          <w:lang w:eastAsia="ja-JP"/>
        </w:rPr>
      </w:pPr>
      <w:r>
        <w:rPr>
          <w:rFonts w:hint="eastAsia"/>
          <w:lang w:eastAsia="ja-JP"/>
        </w:rPr>
        <w:t xml:space="preserve">- </w:t>
      </w:r>
      <w:r>
        <w:rPr>
          <w:lang w:eastAsia="ja-JP"/>
        </w:rPr>
        <w:t xml:space="preserve">Discussions on </w:t>
      </w:r>
      <w:r>
        <w:rPr>
          <w:rFonts w:hint="eastAsia"/>
          <w:lang w:eastAsia="ja-JP"/>
        </w:rPr>
        <w:t>CMD</w:t>
      </w:r>
      <w:r>
        <w:rPr>
          <w:lang w:eastAsia="ja-JP"/>
        </w:rPr>
        <w:t xml:space="preserve"> (</w:t>
      </w:r>
      <w:r>
        <w:rPr>
          <w:rFonts w:hint="eastAsia"/>
          <w:lang w:eastAsia="ja-JP"/>
        </w:rPr>
        <w:t>15-</w:t>
      </w:r>
      <w:r>
        <w:rPr>
          <w:lang w:eastAsia="ja-JP"/>
        </w:rPr>
        <w:t>14</w:t>
      </w:r>
      <w:r>
        <w:rPr>
          <w:rFonts w:hint="eastAsia"/>
          <w:lang w:eastAsia="ja-JP"/>
        </w:rPr>
        <w:t>-0310</w:t>
      </w:r>
      <w:r>
        <w:rPr>
          <w:lang w:eastAsia="ja-JP"/>
        </w:rPr>
        <w:t>r</w:t>
      </w:r>
      <w:r>
        <w:rPr>
          <w:rFonts w:hint="eastAsia"/>
          <w:lang w:eastAsia="ja-JP"/>
        </w:rPr>
        <w:t>09</w:t>
      </w:r>
      <w:r>
        <w:rPr>
          <w:lang w:eastAsia="ja-JP"/>
        </w:rPr>
        <w:t>)</w:t>
      </w:r>
    </w:p>
    <w:p w:rsidR="00021476" w:rsidRDefault="00F6612C" w:rsidP="00021476">
      <w:pPr>
        <w:widowControl w:val="0"/>
        <w:spacing w:before="120"/>
        <w:ind w:firstLine="566"/>
        <w:rPr>
          <w:b/>
          <w:u w:val="single"/>
          <w:lang w:eastAsia="ja-JP"/>
        </w:rPr>
      </w:pPr>
      <w:r w:rsidRPr="00F6612C">
        <w:rPr>
          <w:rFonts w:hint="eastAsia"/>
          <w:b/>
          <w:u w:val="single"/>
          <w:lang w:eastAsia="ja-JP"/>
        </w:rPr>
        <w:t>Contribution #6:</w:t>
      </w:r>
    </w:p>
    <w:p w:rsidR="00F6612C" w:rsidRPr="00021476" w:rsidRDefault="00F6612C" w:rsidP="00021476">
      <w:pPr>
        <w:widowControl w:val="0"/>
        <w:spacing w:before="120"/>
        <w:ind w:firstLine="566"/>
        <w:rPr>
          <w:b/>
          <w:u w:val="single"/>
          <w:lang w:eastAsia="ja-JP"/>
        </w:rPr>
      </w:pPr>
      <w:r w:rsidRPr="00F6612C">
        <w:rPr>
          <w:rFonts w:hint="eastAsia"/>
        </w:rPr>
        <w:t xml:space="preserve">Sebastian Rey, </w:t>
      </w:r>
      <w:r w:rsidRPr="00F6612C">
        <w:t>“Thoughts on using the Spectrum</w:t>
      </w:r>
      <w:r w:rsidRPr="00F6612C">
        <w:rPr>
          <w:rFonts w:hint="eastAsia"/>
        </w:rPr>
        <w:t>,</w:t>
      </w:r>
      <w:r w:rsidRPr="00F6612C">
        <w:t>”</w:t>
      </w:r>
      <w:r w:rsidR="00741CE3">
        <w:rPr>
          <w:rFonts w:hint="eastAsia"/>
          <w:lang w:eastAsia="ja-JP"/>
        </w:rPr>
        <w:t xml:space="preserve"> </w:t>
      </w:r>
      <w:r>
        <w:rPr>
          <w:rFonts w:hint="eastAsia"/>
          <w:lang w:eastAsia="ja-JP"/>
        </w:rPr>
        <w:t>(15-15-0698r00)</w:t>
      </w:r>
    </w:p>
    <w:p w:rsidR="00021476" w:rsidRPr="00741CE3" w:rsidRDefault="00021476" w:rsidP="003413D2">
      <w:pPr>
        <w:rPr>
          <w:lang w:eastAsia="ja-JP"/>
        </w:rPr>
      </w:pPr>
    </w:p>
    <w:p w:rsidR="00021476" w:rsidRDefault="00021476" w:rsidP="003413D2">
      <w:pPr>
        <w:rPr>
          <w:lang w:eastAsia="ja-JP"/>
        </w:rPr>
      </w:pPr>
      <w:r>
        <w:rPr>
          <w:rFonts w:hint="eastAsia"/>
          <w:lang w:eastAsia="ja-JP"/>
        </w:rPr>
        <w:t xml:space="preserve">- </w:t>
      </w:r>
      <w:r w:rsidR="00741CE3">
        <w:rPr>
          <w:rFonts w:hint="eastAsia"/>
          <w:lang w:eastAsia="ja-JP"/>
        </w:rPr>
        <w:t xml:space="preserve">Work </w:t>
      </w:r>
      <w:r>
        <w:rPr>
          <w:lang w:eastAsia="ja-JP"/>
        </w:rPr>
        <w:t>on TRD (</w:t>
      </w:r>
      <w:r>
        <w:rPr>
          <w:rFonts w:hint="eastAsia"/>
          <w:lang w:eastAsia="ja-JP"/>
        </w:rPr>
        <w:t>15-</w:t>
      </w:r>
      <w:r>
        <w:rPr>
          <w:lang w:eastAsia="ja-JP"/>
        </w:rPr>
        <w:t>14</w:t>
      </w:r>
      <w:r>
        <w:rPr>
          <w:rFonts w:hint="eastAsia"/>
          <w:lang w:eastAsia="ja-JP"/>
        </w:rPr>
        <w:t>-0</w:t>
      </w:r>
      <w:r>
        <w:rPr>
          <w:lang w:eastAsia="ja-JP"/>
        </w:rPr>
        <w:t>309r</w:t>
      </w:r>
      <w:r w:rsidR="00741CE3">
        <w:rPr>
          <w:rFonts w:hint="eastAsia"/>
          <w:lang w:eastAsia="ja-JP"/>
        </w:rPr>
        <w:t>09</w:t>
      </w:r>
      <w:r>
        <w:rPr>
          <w:lang w:eastAsia="ja-JP"/>
        </w:rPr>
        <w:t>)</w:t>
      </w:r>
    </w:p>
    <w:p w:rsidR="00741CE3" w:rsidRDefault="00741CE3" w:rsidP="00741CE3">
      <w:pPr>
        <w:ind w:firstLineChars="50" w:firstLine="120"/>
        <w:rPr>
          <w:lang w:eastAsia="ja-JP"/>
        </w:rPr>
      </w:pPr>
      <w:r>
        <w:rPr>
          <w:rFonts w:hint="eastAsia"/>
          <w:lang w:eastAsia="ja-JP"/>
        </w:rPr>
        <w:t>Reviewed and revised uploaded as r10.</w:t>
      </w:r>
    </w:p>
    <w:p w:rsidR="00021476" w:rsidRPr="00741CE3" w:rsidRDefault="00021476" w:rsidP="003413D2">
      <w:pPr>
        <w:rPr>
          <w:lang w:eastAsia="ja-JP"/>
        </w:rPr>
      </w:pPr>
    </w:p>
    <w:p w:rsidR="00021476" w:rsidRDefault="00021476" w:rsidP="003413D2">
      <w:pPr>
        <w:rPr>
          <w:lang w:eastAsia="ja-JP"/>
        </w:rPr>
      </w:pPr>
      <w:r>
        <w:rPr>
          <w:lang w:eastAsia="ja-JP"/>
        </w:rPr>
        <w:t>Recess</w:t>
      </w:r>
      <w:r>
        <w:rPr>
          <w:rFonts w:hint="eastAsia"/>
          <w:lang w:eastAsia="ja-JP"/>
        </w:rPr>
        <w:t xml:space="preserve"> at 18:00.</w:t>
      </w:r>
    </w:p>
    <w:p w:rsidR="00F6612C" w:rsidRDefault="00F6612C" w:rsidP="003413D2">
      <w:pPr>
        <w:rPr>
          <w:lang w:eastAsia="ja-JP"/>
        </w:rPr>
      </w:pPr>
      <w:r>
        <w:rPr>
          <w:rFonts w:hint="eastAsia"/>
          <w:lang w:eastAsia="ja-JP"/>
        </w:rPr>
        <w:t xml:space="preserve"> </w:t>
      </w:r>
    </w:p>
    <w:p w:rsidR="004B771F" w:rsidRDefault="004B771F" w:rsidP="003413D2">
      <w:pPr>
        <w:widowControl w:val="0"/>
        <w:rPr>
          <w:b/>
          <w:color w:val="000000" w:themeColor="text1"/>
          <w:lang w:eastAsia="ja-JP"/>
        </w:rPr>
      </w:pPr>
      <w:r w:rsidRPr="00905455">
        <w:rPr>
          <w:rFonts w:hint="eastAsia"/>
          <w:b/>
          <w:color w:val="000000" w:themeColor="text1"/>
          <w:lang w:eastAsia="ja-JP"/>
        </w:rPr>
        <w:t>&lt;&lt;</w:t>
      </w:r>
      <w:r>
        <w:rPr>
          <w:rFonts w:hint="eastAsia"/>
          <w:b/>
          <w:color w:val="000000" w:themeColor="text1"/>
          <w:lang w:eastAsia="ja-JP"/>
        </w:rPr>
        <w:t>Meeting #4 Wed PM2</w:t>
      </w:r>
      <w:r w:rsidRPr="00905455">
        <w:rPr>
          <w:rFonts w:hint="eastAsia"/>
          <w:b/>
          <w:color w:val="000000" w:themeColor="text1"/>
          <w:lang w:eastAsia="ja-JP"/>
        </w:rPr>
        <w:t>&gt;&gt;</w:t>
      </w:r>
    </w:p>
    <w:p w:rsidR="004B771F" w:rsidRPr="00E31D39" w:rsidRDefault="004B771F" w:rsidP="00FC7EED">
      <w:pPr>
        <w:widowControl w:val="0"/>
        <w:tabs>
          <w:tab w:val="left" w:pos="6237"/>
        </w:tabs>
        <w:rPr>
          <w:lang w:eastAsia="ja-JP"/>
        </w:rPr>
      </w:pPr>
      <w:r>
        <w:rPr>
          <w:lang w:eastAsia="ja-JP"/>
        </w:rPr>
        <w:t xml:space="preserve">Meeting was called to order at </w:t>
      </w:r>
      <w:r>
        <w:rPr>
          <w:rFonts w:hint="eastAsia"/>
          <w:lang w:eastAsia="ja-JP"/>
        </w:rPr>
        <w:t>16:00</w:t>
      </w:r>
      <w:r>
        <w:rPr>
          <w:lang w:eastAsia="ja-JP"/>
        </w:rPr>
        <w:t>.</w:t>
      </w:r>
    </w:p>
    <w:p w:rsidR="004B771F" w:rsidRDefault="004B771F" w:rsidP="003413D2">
      <w:pPr>
        <w:rPr>
          <w:lang w:eastAsia="ja-JP"/>
        </w:rPr>
      </w:pPr>
    </w:p>
    <w:p w:rsidR="004B771F" w:rsidRDefault="004B771F" w:rsidP="003413D2">
      <w:pPr>
        <w:rPr>
          <w:lang w:eastAsia="ja-JP"/>
        </w:rPr>
      </w:pPr>
      <w:r>
        <w:rPr>
          <w:rFonts w:hint="eastAsia"/>
          <w:lang w:eastAsia="ja-JP"/>
        </w:rPr>
        <w:t>- Work on</w:t>
      </w:r>
      <w:r>
        <w:rPr>
          <w:lang w:eastAsia="ja-JP"/>
        </w:rPr>
        <w:t xml:space="preserve"> TRD (</w:t>
      </w:r>
      <w:r>
        <w:rPr>
          <w:rFonts w:hint="eastAsia"/>
          <w:lang w:eastAsia="ja-JP"/>
        </w:rPr>
        <w:t>15-</w:t>
      </w:r>
      <w:r>
        <w:rPr>
          <w:lang w:eastAsia="ja-JP"/>
        </w:rPr>
        <w:t>14</w:t>
      </w:r>
      <w:r>
        <w:rPr>
          <w:rFonts w:hint="eastAsia"/>
          <w:lang w:eastAsia="ja-JP"/>
        </w:rPr>
        <w:t>-0</w:t>
      </w:r>
      <w:r>
        <w:rPr>
          <w:lang w:eastAsia="ja-JP"/>
        </w:rPr>
        <w:t>309r</w:t>
      </w:r>
      <w:r>
        <w:rPr>
          <w:rFonts w:hint="eastAsia"/>
          <w:lang w:eastAsia="ja-JP"/>
        </w:rPr>
        <w:t>10</w:t>
      </w:r>
      <w:r>
        <w:rPr>
          <w:lang w:eastAsia="ja-JP"/>
        </w:rPr>
        <w:t>)</w:t>
      </w:r>
      <w:r w:rsidR="00741CE3">
        <w:rPr>
          <w:rFonts w:hint="eastAsia"/>
          <w:lang w:eastAsia="ja-JP"/>
        </w:rPr>
        <w:t xml:space="preserve"> </w:t>
      </w:r>
    </w:p>
    <w:p w:rsidR="004B771F" w:rsidRPr="0011615D" w:rsidRDefault="00741CE3" w:rsidP="003413D2">
      <w:pPr>
        <w:rPr>
          <w:lang w:eastAsia="ja-JP"/>
        </w:rPr>
      </w:pPr>
      <w:r>
        <w:rPr>
          <w:rFonts w:hint="eastAsia"/>
          <w:lang w:eastAsia="ja-JP"/>
        </w:rPr>
        <w:t xml:space="preserve"> </w:t>
      </w:r>
      <w:r w:rsidR="0011615D">
        <w:rPr>
          <w:rFonts w:hint="eastAsia"/>
          <w:lang w:eastAsia="ja-JP"/>
        </w:rPr>
        <w:t xml:space="preserve"> </w:t>
      </w:r>
      <w:r w:rsidR="007E0C88">
        <w:rPr>
          <w:rFonts w:hint="eastAsia"/>
          <w:lang w:eastAsia="ja-JP"/>
        </w:rPr>
        <w:t>Continued from meeting #3. Reviewed and revised,</w:t>
      </w:r>
      <w:r w:rsidR="0011615D">
        <w:rPr>
          <w:rFonts w:hint="eastAsia"/>
          <w:lang w:eastAsia="ja-JP"/>
        </w:rPr>
        <w:t xml:space="preserve"> uploaded as r11.</w:t>
      </w:r>
    </w:p>
    <w:p w:rsidR="004B771F" w:rsidRPr="00741CE3" w:rsidRDefault="004B771F" w:rsidP="003413D2">
      <w:pPr>
        <w:rPr>
          <w:lang w:eastAsia="ja-JP"/>
        </w:rPr>
      </w:pPr>
    </w:p>
    <w:p w:rsidR="007001B7" w:rsidRPr="0011615D" w:rsidRDefault="007001B7" w:rsidP="0011615D">
      <w:pPr>
        <w:ind w:firstLineChars="50" w:firstLine="120"/>
        <w:rPr>
          <w:color w:val="000000" w:themeColor="text1"/>
          <w:lang w:eastAsia="ja-JP"/>
        </w:rPr>
      </w:pPr>
      <w:r w:rsidRPr="0011615D">
        <w:rPr>
          <w:b/>
          <w:color w:val="000000" w:themeColor="text1"/>
          <w:u w:val="single"/>
          <w:lang w:eastAsia="ja-JP"/>
        </w:rPr>
        <w:t>Contribution #7:</w:t>
      </w:r>
    </w:p>
    <w:p w:rsidR="007001B7" w:rsidRPr="0011615D" w:rsidRDefault="007001B7" w:rsidP="0011615D">
      <w:pPr>
        <w:ind w:firstLineChars="50" w:firstLine="120"/>
        <w:rPr>
          <w:color w:val="000000" w:themeColor="text1"/>
          <w:lang w:eastAsia="ja-JP"/>
        </w:rPr>
      </w:pPr>
      <w:r w:rsidRPr="0011615D">
        <w:rPr>
          <w:color w:val="000000" w:themeColor="text1"/>
          <w:shd w:val="clear" w:color="auto" w:fill="FFFFFF"/>
          <w:lang w:eastAsia="ja-JP"/>
        </w:rPr>
        <w:t>Thomas Kuerner, “</w:t>
      </w:r>
      <w:r w:rsidRPr="0011615D">
        <w:rPr>
          <w:color w:val="000000" w:themeColor="text1"/>
          <w:shd w:val="clear" w:color="auto" w:fill="FFFFFF"/>
        </w:rPr>
        <w:t>Call for Contributions for the response to ITU-R WP1A</w:t>
      </w:r>
      <w:r w:rsidRPr="0011615D">
        <w:rPr>
          <w:color w:val="000000" w:themeColor="text1"/>
          <w:shd w:val="clear" w:color="auto" w:fill="FFFFFF"/>
          <w:lang w:eastAsia="ja-JP"/>
        </w:rPr>
        <w:t>,”(15-15-0733r00)</w:t>
      </w:r>
    </w:p>
    <w:p w:rsidR="007001B7" w:rsidRDefault="007001B7" w:rsidP="007001B7">
      <w:pPr>
        <w:ind w:firstLineChars="50" w:firstLine="120"/>
        <w:rPr>
          <w:color w:val="000000" w:themeColor="text1"/>
          <w:lang w:eastAsia="ja-JP"/>
        </w:rPr>
      </w:pPr>
      <w:r>
        <w:rPr>
          <w:color w:val="000000" w:themeColor="text1"/>
          <w:lang w:eastAsia="ja-JP"/>
        </w:rPr>
        <w:t xml:space="preserve">Reviewed and revised. </w:t>
      </w:r>
      <w:r w:rsidR="00E25BAA">
        <w:rPr>
          <w:rFonts w:hint="eastAsia"/>
          <w:color w:val="000000" w:themeColor="text1"/>
          <w:lang w:eastAsia="ja-JP"/>
        </w:rPr>
        <w:t xml:space="preserve">It was </w:t>
      </w:r>
      <w:r>
        <w:rPr>
          <w:rFonts w:hint="eastAsia"/>
          <w:color w:val="000000" w:themeColor="text1"/>
          <w:lang w:eastAsia="ja-JP"/>
        </w:rPr>
        <w:t>u</w:t>
      </w:r>
      <w:r>
        <w:rPr>
          <w:color w:val="000000" w:themeColor="text1"/>
          <w:lang w:eastAsia="ja-JP"/>
        </w:rPr>
        <w:t xml:space="preserve">ploaded as </w:t>
      </w:r>
      <w:r>
        <w:rPr>
          <w:rFonts w:hint="eastAsia"/>
          <w:color w:val="000000" w:themeColor="text1"/>
          <w:lang w:eastAsia="ja-JP"/>
        </w:rPr>
        <w:t>r01 for Thu</w:t>
      </w:r>
      <w:r w:rsidR="00E25BAA">
        <w:rPr>
          <w:rFonts w:hint="eastAsia"/>
          <w:color w:val="000000" w:themeColor="text1"/>
          <w:lang w:eastAsia="ja-JP"/>
        </w:rPr>
        <w:t>rsday TG</w:t>
      </w:r>
      <w:r>
        <w:rPr>
          <w:rFonts w:hint="eastAsia"/>
          <w:color w:val="000000" w:themeColor="text1"/>
          <w:lang w:eastAsia="ja-JP"/>
        </w:rPr>
        <w:t xml:space="preserve"> motion.</w:t>
      </w:r>
    </w:p>
    <w:p w:rsidR="007001B7" w:rsidRPr="007001B7" w:rsidRDefault="007001B7" w:rsidP="00741CE3">
      <w:pPr>
        <w:rPr>
          <w:lang w:eastAsia="ja-JP"/>
        </w:rPr>
      </w:pPr>
    </w:p>
    <w:p w:rsidR="004B771F" w:rsidRDefault="00741CE3" w:rsidP="00741CE3">
      <w:pPr>
        <w:rPr>
          <w:lang w:eastAsia="ja-JP"/>
        </w:rPr>
      </w:pPr>
      <w:r>
        <w:rPr>
          <w:rFonts w:hint="eastAsia"/>
          <w:lang w:eastAsia="ja-JP"/>
        </w:rPr>
        <w:t xml:space="preserve">- </w:t>
      </w:r>
      <w:r w:rsidR="004B771F">
        <w:rPr>
          <w:lang w:eastAsia="ja-JP"/>
        </w:rPr>
        <w:t>Recess</w:t>
      </w:r>
      <w:r>
        <w:rPr>
          <w:rFonts w:hint="eastAsia"/>
          <w:lang w:eastAsia="ja-JP"/>
        </w:rPr>
        <w:t xml:space="preserve"> at </w:t>
      </w:r>
      <w:r w:rsidR="0075079D">
        <w:rPr>
          <w:rFonts w:hint="eastAsia"/>
          <w:lang w:eastAsia="ja-JP"/>
        </w:rPr>
        <w:t>17</w:t>
      </w:r>
      <w:r>
        <w:rPr>
          <w:rFonts w:hint="eastAsia"/>
          <w:lang w:eastAsia="ja-JP"/>
        </w:rPr>
        <w:t>:</w:t>
      </w:r>
      <w:r w:rsidR="0075079D">
        <w:rPr>
          <w:rFonts w:hint="eastAsia"/>
          <w:lang w:eastAsia="ja-JP"/>
        </w:rPr>
        <w:t>40</w:t>
      </w:r>
      <w:r>
        <w:rPr>
          <w:rFonts w:hint="eastAsia"/>
          <w:lang w:eastAsia="ja-JP"/>
        </w:rPr>
        <w:t>.</w:t>
      </w:r>
    </w:p>
    <w:p w:rsidR="004B771F" w:rsidRDefault="004B771F" w:rsidP="003413D2">
      <w:pPr>
        <w:widowControl w:val="0"/>
        <w:rPr>
          <w:b/>
          <w:color w:val="000000" w:themeColor="text1"/>
          <w:lang w:eastAsia="ja-JP"/>
        </w:rPr>
      </w:pPr>
    </w:p>
    <w:p w:rsidR="004B771F" w:rsidRDefault="004B771F" w:rsidP="003413D2">
      <w:pPr>
        <w:widowControl w:val="0"/>
        <w:rPr>
          <w:b/>
          <w:color w:val="000000" w:themeColor="text1"/>
          <w:lang w:eastAsia="ja-JP"/>
        </w:rPr>
      </w:pPr>
      <w:r w:rsidRPr="00905455">
        <w:rPr>
          <w:rFonts w:hint="eastAsia"/>
          <w:b/>
          <w:color w:val="000000" w:themeColor="text1"/>
          <w:lang w:eastAsia="ja-JP"/>
        </w:rPr>
        <w:t>&lt;&lt;</w:t>
      </w:r>
      <w:r>
        <w:rPr>
          <w:rFonts w:hint="eastAsia"/>
          <w:b/>
          <w:color w:val="000000" w:themeColor="text1"/>
          <w:lang w:eastAsia="ja-JP"/>
        </w:rPr>
        <w:t xml:space="preserve">Meeting #5 </w:t>
      </w:r>
      <w:r>
        <w:rPr>
          <w:b/>
          <w:color w:val="000000" w:themeColor="text1"/>
          <w:lang w:eastAsia="ja-JP"/>
        </w:rPr>
        <w:t xml:space="preserve"> Thu</w:t>
      </w:r>
      <w:r w:rsidRPr="009E5FB3">
        <w:rPr>
          <w:b/>
          <w:color w:val="000000" w:themeColor="text1"/>
          <w:lang w:eastAsia="ja-JP"/>
        </w:rPr>
        <w:t xml:space="preserve"> PM1</w:t>
      </w:r>
      <w:r w:rsidRPr="00905455">
        <w:rPr>
          <w:rFonts w:hint="eastAsia"/>
          <w:b/>
          <w:color w:val="000000" w:themeColor="text1"/>
          <w:lang w:eastAsia="ja-JP"/>
        </w:rPr>
        <w:t>&gt;&gt;</w:t>
      </w:r>
    </w:p>
    <w:p w:rsidR="004B771F" w:rsidRPr="00E31D39" w:rsidRDefault="004B771F" w:rsidP="00FC7EED">
      <w:pPr>
        <w:widowControl w:val="0"/>
        <w:tabs>
          <w:tab w:val="left" w:pos="6237"/>
        </w:tabs>
        <w:rPr>
          <w:lang w:eastAsia="ja-JP"/>
        </w:rPr>
      </w:pPr>
      <w:r>
        <w:rPr>
          <w:lang w:eastAsia="ja-JP"/>
        </w:rPr>
        <w:t xml:space="preserve">Meeting was called to order at </w:t>
      </w:r>
      <w:r w:rsidR="0075079D">
        <w:rPr>
          <w:rFonts w:hint="eastAsia"/>
          <w:lang w:eastAsia="ja-JP"/>
        </w:rPr>
        <w:t>13</w:t>
      </w:r>
      <w:r>
        <w:rPr>
          <w:rFonts w:hint="eastAsia"/>
          <w:lang w:eastAsia="ja-JP"/>
        </w:rPr>
        <w:t>:</w:t>
      </w:r>
      <w:r w:rsidR="0075079D">
        <w:rPr>
          <w:rFonts w:hint="eastAsia"/>
          <w:lang w:eastAsia="ja-JP"/>
        </w:rPr>
        <w:t>36</w:t>
      </w:r>
      <w:r>
        <w:rPr>
          <w:lang w:eastAsia="ja-JP"/>
        </w:rPr>
        <w:t>.</w:t>
      </w:r>
    </w:p>
    <w:p w:rsidR="00212F9B" w:rsidRDefault="00212F9B" w:rsidP="00212F9B">
      <w:pPr>
        <w:rPr>
          <w:color w:val="000000" w:themeColor="text1"/>
          <w:shd w:val="clear" w:color="auto" w:fill="FFFFFF"/>
          <w:lang w:eastAsia="ja-JP"/>
        </w:rPr>
      </w:pPr>
    </w:p>
    <w:p w:rsidR="00212F9B" w:rsidRPr="007E0C88" w:rsidRDefault="00212F9B" w:rsidP="007E0C88">
      <w:pPr>
        <w:rPr>
          <w:color w:val="000000" w:themeColor="text1"/>
          <w:shd w:val="clear" w:color="auto" w:fill="FFFFFF"/>
          <w:lang w:eastAsia="ja-JP"/>
        </w:rPr>
      </w:pPr>
      <w:r>
        <w:rPr>
          <w:rFonts w:hint="eastAsia"/>
          <w:color w:val="000000" w:themeColor="text1"/>
          <w:shd w:val="clear" w:color="auto" w:fill="FFFFFF"/>
          <w:lang w:eastAsia="ja-JP"/>
        </w:rPr>
        <w:t xml:space="preserve">- </w:t>
      </w:r>
      <w:r w:rsidR="007E0C88">
        <w:rPr>
          <w:rFonts w:hint="eastAsia"/>
          <w:color w:val="000000" w:themeColor="text1"/>
          <w:shd w:val="clear" w:color="auto" w:fill="FFFFFF"/>
          <w:lang w:eastAsia="ja-JP"/>
        </w:rPr>
        <w:t xml:space="preserve">TG </w:t>
      </w:r>
      <w:r>
        <w:rPr>
          <w:rFonts w:hint="eastAsia"/>
          <w:color w:val="000000" w:themeColor="text1"/>
          <w:lang w:eastAsia="ja-JP"/>
        </w:rPr>
        <w:t>Motion</w:t>
      </w:r>
      <w:r>
        <w:rPr>
          <w:rFonts w:hint="eastAsia"/>
          <w:color w:val="000000" w:themeColor="text1"/>
          <w:shd w:val="clear" w:color="auto" w:fill="FFFFFF"/>
          <w:lang w:eastAsia="ja-JP"/>
        </w:rPr>
        <w:t xml:space="preserve"> on issuing the </w:t>
      </w:r>
      <w:r w:rsidRPr="0011615D">
        <w:rPr>
          <w:color w:val="000000" w:themeColor="text1"/>
          <w:shd w:val="clear" w:color="auto" w:fill="FFFFFF"/>
        </w:rPr>
        <w:t>Call for Contributions for the response to ITU-R WP1A</w:t>
      </w:r>
      <w:r>
        <w:rPr>
          <w:color w:val="000000" w:themeColor="text1"/>
          <w:shd w:val="clear" w:color="auto" w:fill="FFFFFF"/>
          <w:lang w:eastAsia="ja-JP"/>
        </w:rPr>
        <w:t>,</w:t>
      </w:r>
      <w:r>
        <w:rPr>
          <w:rFonts w:hint="eastAsia"/>
          <w:color w:val="000000" w:themeColor="text1"/>
          <w:shd w:val="clear" w:color="auto" w:fill="FFFFFF"/>
          <w:lang w:eastAsia="ja-JP"/>
        </w:rPr>
        <w:t xml:space="preserve"> </w:t>
      </w:r>
      <w:r>
        <w:rPr>
          <w:color w:val="000000" w:themeColor="text1"/>
          <w:shd w:val="clear" w:color="auto" w:fill="FFFFFF"/>
          <w:lang w:eastAsia="ja-JP"/>
        </w:rPr>
        <w:t>15-15-0733r0</w:t>
      </w:r>
      <w:r>
        <w:rPr>
          <w:rFonts w:hint="eastAsia"/>
          <w:color w:val="000000" w:themeColor="text1"/>
          <w:shd w:val="clear" w:color="auto" w:fill="FFFFFF"/>
          <w:lang w:eastAsia="ja-JP"/>
        </w:rPr>
        <w:t>1</w:t>
      </w:r>
      <w:r w:rsidR="00E25BAA">
        <w:rPr>
          <w:rFonts w:hint="eastAsia"/>
          <w:color w:val="000000" w:themeColor="text1"/>
          <w:shd w:val="clear" w:color="auto" w:fill="FFFFFF"/>
          <w:lang w:eastAsia="ja-JP"/>
        </w:rPr>
        <w:t>.</w:t>
      </w:r>
    </w:p>
    <w:p w:rsidR="00212F9B" w:rsidRDefault="00212F9B" w:rsidP="00212F9B">
      <w:pPr>
        <w:widowControl w:val="0"/>
        <w:ind w:firstLineChars="50" w:firstLine="120"/>
        <w:rPr>
          <w:color w:val="000000" w:themeColor="text1"/>
          <w:lang w:eastAsia="ja-JP"/>
        </w:rPr>
      </w:pPr>
      <w:r>
        <w:rPr>
          <w:rFonts w:hint="eastAsia"/>
          <w:color w:val="000000" w:themeColor="text1"/>
          <w:lang w:eastAsia="ja-JP"/>
        </w:rPr>
        <w:t>Moved by Thomas Kuerner</w:t>
      </w:r>
      <w:r w:rsidR="00E25BAA">
        <w:rPr>
          <w:rFonts w:hint="eastAsia"/>
          <w:color w:val="000000" w:themeColor="text1"/>
          <w:lang w:eastAsia="ja-JP"/>
        </w:rPr>
        <w:t>.</w:t>
      </w:r>
    </w:p>
    <w:p w:rsidR="00212F9B" w:rsidRDefault="00212F9B" w:rsidP="00212F9B">
      <w:pPr>
        <w:widowControl w:val="0"/>
        <w:ind w:firstLineChars="50" w:firstLine="120"/>
        <w:rPr>
          <w:color w:val="000000" w:themeColor="text1"/>
          <w:lang w:eastAsia="ja-JP"/>
        </w:rPr>
      </w:pPr>
      <w:r>
        <w:rPr>
          <w:rFonts w:hint="eastAsia"/>
          <w:color w:val="000000" w:themeColor="text1"/>
          <w:lang w:eastAsia="ja-JP"/>
        </w:rPr>
        <w:lastRenderedPageBreak/>
        <w:t>Seconded by Iwao Hosako</w:t>
      </w:r>
      <w:r w:rsidR="00E25BAA">
        <w:rPr>
          <w:rFonts w:hint="eastAsia"/>
          <w:color w:val="000000" w:themeColor="text1"/>
          <w:lang w:eastAsia="ja-JP"/>
        </w:rPr>
        <w:t>.</w:t>
      </w:r>
    </w:p>
    <w:p w:rsidR="00212F9B" w:rsidRDefault="00212F9B" w:rsidP="00212F9B">
      <w:pPr>
        <w:widowControl w:val="0"/>
        <w:ind w:firstLineChars="50" w:firstLine="120"/>
        <w:rPr>
          <w:color w:val="000000" w:themeColor="text1"/>
          <w:lang w:eastAsia="ja-JP"/>
        </w:rPr>
      </w:pPr>
      <w:r>
        <w:rPr>
          <w:rFonts w:hint="eastAsia"/>
          <w:color w:val="000000" w:themeColor="text1"/>
          <w:lang w:eastAsia="ja-JP"/>
        </w:rPr>
        <w:t>Motion carried Yes/No/Abstain = 5/0/0.</w:t>
      </w:r>
    </w:p>
    <w:p w:rsidR="00212F9B" w:rsidRPr="00212F9B" w:rsidRDefault="00212F9B" w:rsidP="003413D2">
      <w:pPr>
        <w:widowControl w:val="0"/>
        <w:rPr>
          <w:color w:val="000000" w:themeColor="text1"/>
          <w:lang w:eastAsia="ja-JP"/>
        </w:rPr>
      </w:pPr>
    </w:p>
    <w:p w:rsidR="00E25BAA" w:rsidRPr="0011615D" w:rsidRDefault="00E25BAA" w:rsidP="00032176">
      <w:pPr>
        <w:ind w:firstLine="720"/>
        <w:rPr>
          <w:color w:val="000000" w:themeColor="text1"/>
          <w:lang w:eastAsia="ja-JP"/>
        </w:rPr>
      </w:pPr>
      <w:r>
        <w:rPr>
          <w:b/>
          <w:color w:val="000000" w:themeColor="text1"/>
          <w:u w:val="single"/>
          <w:lang w:eastAsia="ja-JP"/>
        </w:rPr>
        <w:t>Contribution #</w:t>
      </w:r>
      <w:r>
        <w:rPr>
          <w:rFonts w:hint="eastAsia"/>
          <w:b/>
          <w:color w:val="000000" w:themeColor="text1"/>
          <w:u w:val="single"/>
          <w:lang w:eastAsia="ja-JP"/>
        </w:rPr>
        <w:t>8</w:t>
      </w:r>
      <w:r w:rsidRPr="0011615D">
        <w:rPr>
          <w:b/>
          <w:color w:val="000000" w:themeColor="text1"/>
          <w:u w:val="single"/>
          <w:lang w:eastAsia="ja-JP"/>
        </w:rPr>
        <w:t>:</w:t>
      </w:r>
    </w:p>
    <w:p w:rsidR="00E25BAA" w:rsidRDefault="0037467C" w:rsidP="00032176">
      <w:pPr>
        <w:ind w:firstLine="720"/>
        <w:rPr>
          <w:lang w:eastAsia="ja-JP"/>
        </w:rPr>
      </w:pPr>
      <w:r>
        <w:t>Hiroyo Ogawa</w:t>
      </w:r>
      <w:r w:rsidR="00E25BAA" w:rsidRPr="0037467C">
        <w:t>,</w:t>
      </w:r>
      <w:r w:rsidR="00E25BAA" w:rsidRPr="0037467C">
        <w:rPr>
          <w:rFonts w:hint="eastAsia"/>
          <w:lang w:eastAsia="ja-JP"/>
        </w:rPr>
        <w:t xml:space="preserve"> </w:t>
      </w:r>
      <w:r w:rsidR="00E25BAA" w:rsidRPr="0037467C">
        <w:rPr>
          <w:lang w:eastAsia="ja-JP"/>
        </w:rPr>
        <w:t>“</w:t>
      </w:r>
      <w:r w:rsidR="00E25BAA">
        <w:t>Proposal of liaison statement to ETSI ISG mWT</w:t>
      </w:r>
      <w:r w:rsidR="00E25BAA">
        <w:rPr>
          <w:rFonts w:hint="eastAsia"/>
          <w:lang w:eastAsia="ja-JP"/>
        </w:rPr>
        <w:t>,</w:t>
      </w:r>
      <w:r w:rsidR="00E25BAA">
        <w:rPr>
          <w:lang w:eastAsia="ja-JP"/>
        </w:rPr>
        <w:t>”</w:t>
      </w:r>
      <w:r w:rsidR="00E25BAA">
        <w:rPr>
          <w:rFonts w:hint="eastAsia"/>
          <w:lang w:eastAsia="ja-JP"/>
        </w:rPr>
        <w:t xml:space="preserve"> (</w:t>
      </w:r>
      <w:r w:rsidR="0048321C">
        <w:rPr>
          <w:rFonts w:hint="eastAsia"/>
          <w:lang w:eastAsia="ja-JP"/>
        </w:rPr>
        <w:t>15-15-0722r03</w:t>
      </w:r>
      <w:r w:rsidR="00E25BAA">
        <w:rPr>
          <w:rFonts w:hint="eastAsia"/>
          <w:lang w:eastAsia="ja-JP"/>
        </w:rPr>
        <w:t>)</w:t>
      </w:r>
    </w:p>
    <w:p w:rsidR="00E25BAA" w:rsidRDefault="00E25BAA" w:rsidP="00E25BAA">
      <w:pPr>
        <w:ind w:firstLine="720"/>
        <w:rPr>
          <w:lang w:eastAsia="ja-JP"/>
        </w:rPr>
      </w:pPr>
      <w:r>
        <w:rPr>
          <w:rFonts w:hint="eastAsia"/>
          <w:lang w:eastAsia="ja-JP"/>
        </w:rPr>
        <w:t>P</w:t>
      </w:r>
      <w:r>
        <w:rPr>
          <w:rFonts w:hint="eastAsia"/>
        </w:rPr>
        <w:t>ropose</w:t>
      </w:r>
      <w:r>
        <w:rPr>
          <w:rFonts w:hint="eastAsia"/>
          <w:lang w:eastAsia="ja-JP"/>
        </w:rPr>
        <w:t>d</w:t>
      </w:r>
      <w:r>
        <w:rPr>
          <w:rFonts w:hint="eastAsia"/>
        </w:rPr>
        <w:t xml:space="preserve"> to send a liaison statement to ETSI ISG mWT.</w:t>
      </w:r>
      <w:r>
        <w:rPr>
          <w:rFonts w:hint="eastAsia"/>
          <w:lang w:eastAsia="ja-JP"/>
        </w:rPr>
        <w:t xml:space="preserve"> Modified after the discussion.</w:t>
      </w:r>
    </w:p>
    <w:p w:rsidR="00E25BAA" w:rsidRDefault="00E25BAA" w:rsidP="00032176">
      <w:pPr>
        <w:ind w:firstLine="720"/>
        <w:rPr>
          <w:lang w:eastAsia="ja-JP"/>
        </w:rPr>
      </w:pPr>
    </w:p>
    <w:p w:rsidR="00E25BAA" w:rsidRPr="00E25BAA" w:rsidRDefault="00E25BAA" w:rsidP="003413D2">
      <w:pPr>
        <w:rPr>
          <w:color w:val="000000" w:themeColor="text1"/>
          <w:lang w:eastAsia="ja-JP"/>
        </w:rPr>
      </w:pPr>
      <w:r w:rsidRPr="00E25BAA">
        <w:rPr>
          <w:rFonts w:hint="eastAsia"/>
          <w:color w:val="000000" w:themeColor="text1"/>
          <w:lang w:eastAsia="ja-JP"/>
        </w:rPr>
        <w:t>- Work on</w:t>
      </w:r>
      <w:r w:rsidRPr="00E25BAA">
        <w:rPr>
          <w:color w:val="000000" w:themeColor="text1"/>
          <w:lang w:eastAsia="ja-JP"/>
        </w:rPr>
        <w:t xml:space="preserve"> CMD (</w:t>
      </w:r>
      <w:r w:rsidRPr="00E25BAA">
        <w:rPr>
          <w:rFonts w:hint="eastAsia"/>
          <w:color w:val="000000" w:themeColor="text1"/>
          <w:lang w:eastAsia="ja-JP"/>
        </w:rPr>
        <w:t>15-</w:t>
      </w:r>
      <w:r w:rsidRPr="00E25BAA">
        <w:rPr>
          <w:color w:val="000000" w:themeColor="text1"/>
          <w:lang w:eastAsia="ja-JP"/>
        </w:rPr>
        <w:t>14</w:t>
      </w:r>
      <w:r w:rsidRPr="00E25BAA">
        <w:rPr>
          <w:rFonts w:hint="eastAsia"/>
          <w:color w:val="000000" w:themeColor="text1"/>
          <w:lang w:eastAsia="ja-JP"/>
        </w:rPr>
        <w:t>-</w:t>
      </w:r>
      <w:r w:rsidRPr="00E25BAA">
        <w:rPr>
          <w:color w:val="000000" w:themeColor="text1"/>
          <w:lang w:eastAsia="ja-JP"/>
        </w:rPr>
        <w:t>0310r</w:t>
      </w:r>
      <w:r w:rsidRPr="00E25BAA">
        <w:rPr>
          <w:rFonts w:hint="eastAsia"/>
          <w:color w:val="000000" w:themeColor="text1"/>
          <w:lang w:eastAsia="ja-JP"/>
        </w:rPr>
        <w:t>10</w:t>
      </w:r>
      <w:r w:rsidRPr="00E25BAA">
        <w:rPr>
          <w:color w:val="000000" w:themeColor="text1"/>
          <w:lang w:eastAsia="ja-JP"/>
        </w:rPr>
        <w:t>)</w:t>
      </w:r>
    </w:p>
    <w:p w:rsidR="00E25BAA" w:rsidRPr="00E25BAA" w:rsidRDefault="00E25BAA" w:rsidP="00E25BAA">
      <w:pPr>
        <w:widowControl w:val="0"/>
        <w:tabs>
          <w:tab w:val="left" w:pos="6237"/>
        </w:tabs>
        <w:rPr>
          <w:color w:val="000000" w:themeColor="text1"/>
          <w:lang w:eastAsia="ja-JP"/>
        </w:rPr>
      </w:pPr>
      <w:r w:rsidRPr="00E25BAA">
        <w:rPr>
          <w:rFonts w:hint="eastAsia"/>
          <w:color w:val="000000" w:themeColor="text1"/>
          <w:lang w:eastAsia="ja-JP"/>
        </w:rPr>
        <w:t xml:space="preserve">  </w:t>
      </w:r>
      <w:r w:rsidR="007E0C88">
        <w:rPr>
          <w:rFonts w:hint="eastAsia"/>
          <w:color w:val="000000" w:themeColor="text1"/>
          <w:lang w:eastAsia="ja-JP"/>
        </w:rPr>
        <w:t>Revised</w:t>
      </w:r>
      <w:r w:rsidRPr="00E25BAA">
        <w:rPr>
          <w:rFonts w:hint="eastAsia"/>
          <w:color w:val="000000" w:themeColor="text1"/>
          <w:lang w:eastAsia="ja-JP"/>
        </w:rPr>
        <w:t xml:space="preserve"> revision was accepted with no obj</w:t>
      </w:r>
      <w:r w:rsidR="007E0C88">
        <w:rPr>
          <w:rFonts w:hint="eastAsia"/>
          <w:color w:val="000000" w:themeColor="text1"/>
          <w:lang w:eastAsia="ja-JP"/>
        </w:rPr>
        <w:t xml:space="preserve">ection as a clean version, </w:t>
      </w:r>
      <w:r w:rsidRPr="00E25BAA">
        <w:rPr>
          <w:rFonts w:hint="eastAsia"/>
          <w:color w:val="000000" w:themeColor="text1"/>
          <w:lang w:eastAsia="ja-JP"/>
        </w:rPr>
        <w:t>r</w:t>
      </w:r>
      <w:r w:rsidR="007E0C88">
        <w:rPr>
          <w:rFonts w:hint="eastAsia"/>
          <w:color w:val="000000" w:themeColor="text1"/>
          <w:lang w:eastAsia="ja-JP"/>
        </w:rPr>
        <w:t>11</w:t>
      </w:r>
      <w:r w:rsidRPr="00E25BAA">
        <w:rPr>
          <w:rFonts w:hint="eastAsia"/>
          <w:color w:val="000000" w:themeColor="text1"/>
          <w:lang w:eastAsia="ja-JP"/>
        </w:rPr>
        <w:t>.</w:t>
      </w:r>
    </w:p>
    <w:p w:rsidR="005120C7" w:rsidRDefault="005120C7" w:rsidP="005120C7">
      <w:pPr>
        <w:rPr>
          <w:lang w:eastAsia="ja-JP"/>
        </w:rPr>
      </w:pPr>
    </w:p>
    <w:p w:rsidR="005120C7" w:rsidRDefault="005120C7" w:rsidP="005120C7">
      <w:pPr>
        <w:rPr>
          <w:lang w:eastAsia="ja-JP"/>
        </w:rPr>
      </w:pPr>
      <w:r>
        <w:rPr>
          <w:rFonts w:hint="eastAsia"/>
          <w:lang w:eastAsia="ja-JP"/>
        </w:rPr>
        <w:t>- Work on</w:t>
      </w:r>
      <w:r>
        <w:rPr>
          <w:lang w:eastAsia="ja-JP"/>
        </w:rPr>
        <w:t xml:space="preserve"> TRD (</w:t>
      </w:r>
      <w:r>
        <w:rPr>
          <w:rFonts w:hint="eastAsia"/>
          <w:lang w:eastAsia="ja-JP"/>
        </w:rPr>
        <w:t>15-</w:t>
      </w:r>
      <w:r>
        <w:rPr>
          <w:lang w:eastAsia="ja-JP"/>
        </w:rPr>
        <w:t>14</w:t>
      </w:r>
      <w:r>
        <w:rPr>
          <w:rFonts w:hint="eastAsia"/>
          <w:lang w:eastAsia="ja-JP"/>
        </w:rPr>
        <w:t>-0</w:t>
      </w:r>
      <w:r>
        <w:rPr>
          <w:lang w:eastAsia="ja-JP"/>
        </w:rPr>
        <w:t>309r</w:t>
      </w:r>
      <w:r w:rsidR="003F074A">
        <w:rPr>
          <w:rFonts w:hint="eastAsia"/>
          <w:lang w:eastAsia="ja-JP"/>
        </w:rPr>
        <w:t>11</w:t>
      </w:r>
      <w:r>
        <w:rPr>
          <w:lang w:eastAsia="ja-JP"/>
        </w:rPr>
        <w:t>)</w:t>
      </w:r>
      <w:r>
        <w:rPr>
          <w:rFonts w:hint="eastAsia"/>
          <w:lang w:eastAsia="ja-JP"/>
        </w:rPr>
        <w:t xml:space="preserve"> </w:t>
      </w:r>
    </w:p>
    <w:p w:rsidR="005120C7" w:rsidRPr="0011615D" w:rsidRDefault="005120C7" w:rsidP="005120C7">
      <w:pPr>
        <w:rPr>
          <w:lang w:eastAsia="ja-JP"/>
        </w:rPr>
      </w:pPr>
      <w:r>
        <w:rPr>
          <w:rFonts w:hint="eastAsia"/>
          <w:lang w:eastAsia="ja-JP"/>
        </w:rPr>
        <w:t xml:space="preserve">  Continued from meeting </w:t>
      </w:r>
      <w:r w:rsidR="00E54A83">
        <w:rPr>
          <w:rFonts w:hint="eastAsia"/>
          <w:lang w:eastAsia="ja-JP"/>
        </w:rPr>
        <w:t>#4</w:t>
      </w:r>
      <w:r>
        <w:rPr>
          <w:rFonts w:hint="eastAsia"/>
          <w:lang w:eastAsia="ja-JP"/>
        </w:rPr>
        <w:t>. Reviewed and revised,</w:t>
      </w:r>
      <w:r w:rsidR="00E54A83">
        <w:rPr>
          <w:rFonts w:hint="eastAsia"/>
          <w:lang w:eastAsia="ja-JP"/>
        </w:rPr>
        <w:t xml:space="preserve"> uploaded as r12 for review until the next session</w:t>
      </w:r>
      <w:r>
        <w:rPr>
          <w:rFonts w:hint="eastAsia"/>
          <w:lang w:eastAsia="ja-JP"/>
        </w:rPr>
        <w:t>.</w:t>
      </w:r>
    </w:p>
    <w:p w:rsidR="00E25BAA" w:rsidRPr="005120C7" w:rsidRDefault="00E25BAA" w:rsidP="003413D2">
      <w:pPr>
        <w:rPr>
          <w:lang w:eastAsia="ja-JP"/>
        </w:rPr>
      </w:pPr>
    </w:p>
    <w:p w:rsidR="005120C7" w:rsidRDefault="005120C7" w:rsidP="003413D2">
      <w:pPr>
        <w:rPr>
          <w:lang w:eastAsia="ja-JP"/>
        </w:rPr>
      </w:pPr>
      <w:r>
        <w:rPr>
          <w:rFonts w:hint="eastAsia"/>
          <w:lang w:eastAsia="ja-JP"/>
        </w:rPr>
        <w:t>- Work</w:t>
      </w:r>
      <w:r>
        <w:rPr>
          <w:lang w:eastAsia="ja-JP"/>
        </w:rPr>
        <w:t xml:space="preserve"> </w:t>
      </w:r>
      <w:r>
        <w:rPr>
          <w:rFonts w:hint="eastAsia"/>
          <w:lang w:eastAsia="ja-JP"/>
        </w:rPr>
        <w:t>on</w:t>
      </w:r>
      <w:r>
        <w:rPr>
          <w:lang w:eastAsia="ja-JP"/>
        </w:rPr>
        <w:t xml:space="preserve"> ECD (</w:t>
      </w:r>
      <w:r>
        <w:rPr>
          <w:rFonts w:hint="eastAsia"/>
          <w:lang w:eastAsia="ja-JP"/>
        </w:rPr>
        <w:t>15-</w:t>
      </w:r>
      <w:r>
        <w:rPr>
          <w:lang w:eastAsia="ja-JP"/>
        </w:rPr>
        <w:t>15</w:t>
      </w:r>
      <w:r>
        <w:rPr>
          <w:rFonts w:hint="eastAsia"/>
          <w:lang w:eastAsia="ja-JP"/>
        </w:rPr>
        <w:t>-</w:t>
      </w:r>
      <w:r>
        <w:rPr>
          <w:lang w:eastAsia="ja-JP"/>
        </w:rPr>
        <w:t>0412r</w:t>
      </w:r>
      <w:r w:rsidR="00E54A83">
        <w:rPr>
          <w:rFonts w:hint="eastAsia"/>
          <w:lang w:eastAsia="ja-JP"/>
        </w:rPr>
        <w:t>04</w:t>
      </w:r>
      <w:r>
        <w:rPr>
          <w:lang w:eastAsia="ja-JP"/>
        </w:rPr>
        <w:t>)</w:t>
      </w:r>
    </w:p>
    <w:p w:rsidR="005120C7" w:rsidRDefault="005120C7" w:rsidP="003413D2">
      <w:pPr>
        <w:rPr>
          <w:lang w:eastAsia="ja-JP"/>
        </w:rPr>
      </w:pPr>
    </w:p>
    <w:p w:rsidR="009C3CAD" w:rsidRPr="009C3CAD" w:rsidRDefault="00212F9B" w:rsidP="003413D2">
      <w:pPr>
        <w:rPr>
          <w:lang w:eastAsia="ja-JP"/>
        </w:rPr>
      </w:pPr>
      <w:r>
        <w:rPr>
          <w:rFonts w:hint="eastAsia"/>
          <w:lang w:eastAsia="ja-JP"/>
        </w:rPr>
        <w:t xml:space="preserve">- </w:t>
      </w:r>
      <w:r w:rsidR="00E25BAA">
        <w:rPr>
          <w:rFonts w:hint="eastAsia"/>
          <w:lang w:eastAsia="ja-JP"/>
        </w:rPr>
        <w:t>Work on</w:t>
      </w:r>
      <w:r w:rsidR="00E25BAA">
        <w:rPr>
          <w:lang w:eastAsia="ja-JP"/>
        </w:rPr>
        <w:t xml:space="preserve"> Time Planning (</w:t>
      </w:r>
      <w:r w:rsidR="00E25BAA">
        <w:rPr>
          <w:rFonts w:hint="eastAsia"/>
          <w:lang w:eastAsia="ja-JP"/>
        </w:rPr>
        <w:t>15-</w:t>
      </w:r>
      <w:r w:rsidR="00E25BAA">
        <w:rPr>
          <w:lang w:eastAsia="ja-JP"/>
        </w:rPr>
        <w:t>14</w:t>
      </w:r>
      <w:r w:rsidR="00E25BAA">
        <w:rPr>
          <w:rFonts w:hint="eastAsia"/>
          <w:lang w:eastAsia="ja-JP"/>
        </w:rPr>
        <w:t>-</w:t>
      </w:r>
      <w:r w:rsidR="00E25BAA">
        <w:rPr>
          <w:lang w:eastAsia="ja-JP"/>
        </w:rPr>
        <w:t>0155r</w:t>
      </w:r>
      <w:r w:rsidR="00E25BAA">
        <w:rPr>
          <w:rFonts w:hint="eastAsia"/>
          <w:lang w:eastAsia="ja-JP"/>
        </w:rPr>
        <w:t>07</w:t>
      </w:r>
      <w:r>
        <w:rPr>
          <w:lang w:eastAsia="ja-JP"/>
        </w:rPr>
        <w:t>)</w:t>
      </w:r>
    </w:p>
    <w:p w:rsidR="009C3CAD" w:rsidRPr="0011615D" w:rsidRDefault="009C3CAD" w:rsidP="009C3CAD">
      <w:pPr>
        <w:ind w:firstLine="720"/>
        <w:rPr>
          <w:color w:val="000000" w:themeColor="text1"/>
          <w:lang w:eastAsia="ja-JP"/>
        </w:rPr>
      </w:pPr>
      <w:r>
        <w:rPr>
          <w:b/>
          <w:color w:val="000000" w:themeColor="text1"/>
          <w:u w:val="single"/>
          <w:lang w:eastAsia="ja-JP"/>
        </w:rPr>
        <w:t>Contribution #</w:t>
      </w:r>
      <w:r>
        <w:rPr>
          <w:rFonts w:hint="eastAsia"/>
          <w:b/>
          <w:color w:val="000000" w:themeColor="text1"/>
          <w:u w:val="single"/>
          <w:lang w:eastAsia="ja-JP"/>
        </w:rPr>
        <w:t>8</w:t>
      </w:r>
      <w:r w:rsidRPr="0011615D">
        <w:rPr>
          <w:b/>
          <w:color w:val="000000" w:themeColor="text1"/>
          <w:u w:val="single"/>
          <w:lang w:eastAsia="ja-JP"/>
        </w:rPr>
        <w:t>:</w:t>
      </w:r>
    </w:p>
    <w:p w:rsidR="009C3CAD" w:rsidRDefault="0037467C" w:rsidP="009C3CAD">
      <w:pPr>
        <w:ind w:firstLine="720"/>
        <w:rPr>
          <w:lang w:eastAsia="ja-JP"/>
        </w:rPr>
      </w:pPr>
      <w:r>
        <w:t>Hiroyo Ogawa</w:t>
      </w:r>
      <w:r w:rsidR="009C3CAD" w:rsidRPr="0037467C">
        <w:t>,</w:t>
      </w:r>
      <w:r w:rsidR="009C3CAD" w:rsidRPr="0037467C">
        <w:rPr>
          <w:rFonts w:hint="eastAsia"/>
          <w:lang w:eastAsia="ja-JP"/>
        </w:rPr>
        <w:t xml:space="preserve"> </w:t>
      </w:r>
      <w:r w:rsidR="009C3CAD" w:rsidRPr="0037467C">
        <w:rPr>
          <w:lang w:eastAsia="ja-JP"/>
        </w:rPr>
        <w:t>“</w:t>
      </w:r>
      <w:r w:rsidR="009C3CAD" w:rsidRPr="009C3CAD">
        <w:rPr>
          <w:rFonts w:hint="eastAsia"/>
        </w:rPr>
        <w:t xml:space="preserve"> </w:t>
      </w:r>
      <w:r w:rsidR="009C3CAD">
        <w:rPr>
          <w:rFonts w:hint="eastAsia"/>
        </w:rPr>
        <w:t xml:space="preserve">Proposed </w:t>
      </w:r>
      <w:r w:rsidR="009C3CAD">
        <w:t>modification</w:t>
      </w:r>
      <w:r w:rsidR="009C3CAD">
        <w:rPr>
          <w:rFonts w:hint="eastAsia"/>
        </w:rPr>
        <w:t xml:space="preserve"> of time line for TRD</w:t>
      </w:r>
      <w:r w:rsidR="009C3CAD">
        <w:rPr>
          <w:rFonts w:hint="eastAsia"/>
          <w:lang w:eastAsia="ja-JP"/>
        </w:rPr>
        <w:t>,</w:t>
      </w:r>
      <w:r w:rsidR="009C3CAD">
        <w:rPr>
          <w:lang w:eastAsia="ja-JP"/>
        </w:rPr>
        <w:t>”</w:t>
      </w:r>
      <w:r w:rsidR="009C3CAD">
        <w:rPr>
          <w:rFonts w:hint="eastAsia"/>
          <w:lang w:eastAsia="ja-JP"/>
        </w:rPr>
        <w:t xml:space="preserve"> (15-15-0721r00)</w:t>
      </w:r>
    </w:p>
    <w:p w:rsidR="009C3CAD" w:rsidRDefault="009C3CAD" w:rsidP="009C3CAD">
      <w:pPr>
        <w:ind w:firstLine="720"/>
        <w:rPr>
          <w:lang w:eastAsia="ja-JP"/>
        </w:rPr>
      </w:pPr>
      <w:r>
        <w:rPr>
          <w:rFonts w:hint="eastAsia"/>
          <w:lang w:eastAsia="ja-JP"/>
        </w:rPr>
        <w:t>Proposal of changing the time finalizing TRD from November 2015 into January 2016.</w:t>
      </w:r>
    </w:p>
    <w:p w:rsidR="00215B8A" w:rsidRDefault="00215B8A" w:rsidP="009C3CAD">
      <w:pPr>
        <w:ind w:firstLine="720"/>
        <w:rPr>
          <w:color w:val="000000" w:themeColor="text1"/>
          <w:lang w:eastAsia="ja-JP"/>
        </w:rPr>
      </w:pPr>
      <w:r w:rsidRPr="009C3CAD">
        <w:rPr>
          <w:rFonts w:hint="eastAsia"/>
          <w:color w:val="000000" w:themeColor="text1"/>
          <w:lang w:eastAsia="ja-JP"/>
        </w:rPr>
        <w:t>Approved changes without objections</w:t>
      </w:r>
      <w:r w:rsidR="007D724C">
        <w:rPr>
          <w:rFonts w:hint="eastAsia"/>
          <w:color w:val="000000" w:themeColor="text1"/>
          <w:lang w:eastAsia="ja-JP"/>
        </w:rPr>
        <w:t>.</w:t>
      </w:r>
    </w:p>
    <w:p w:rsidR="002E7378" w:rsidRPr="009C3CAD" w:rsidRDefault="002E7378" w:rsidP="009C3CAD">
      <w:pPr>
        <w:ind w:firstLine="720"/>
        <w:rPr>
          <w:lang w:eastAsia="ja-JP"/>
        </w:rPr>
      </w:pPr>
    </w:p>
    <w:p w:rsidR="004A0164" w:rsidRPr="004A0164" w:rsidRDefault="002E7378" w:rsidP="003413D2">
      <w:pPr>
        <w:rPr>
          <w:lang w:eastAsia="ja-JP"/>
        </w:rPr>
      </w:pPr>
      <w:r>
        <w:rPr>
          <w:rFonts w:hint="eastAsia"/>
          <w:lang w:eastAsia="ja-JP"/>
        </w:rPr>
        <w:t>Time planning was going to be updated as r08.</w:t>
      </w:r>
    </w:p>
    <w:p w:rsidR="002E7378" w:rsidRDefault="002E7378" w:rsidP="003413D2">
      <w:pPr>
        <w:rPr>
          <w:lang w:eastAsia="ja-JP"/>
        </w:rPr>
      </w:pPr>
    </w:p>
    <w:p w:rsidR="004B771F" w:rsidRDefault="004B771F" w:rsidP="003413D2">
      <w:pPr>
        <w:rPr>
          <w:lang w:eastAsia="ja-JP"/>
        </w:rPr>
      </w:pPr>
      <w:r>
        <w:rPr>
          <w:lang w:eastAsia="ja-JP"/>
        </w:rPr>
        <w:t>Adjourn</w:t>
      </w:r>
      <w:r>
        <w:rPr>
          <w:rFonts w:hint="eastAsia"/>
          <w:lang w:eastAsia="ja-JP"/>
        </w:rPr>
        <w:t xml:space="preserve">ed at </w:t>
      </w:r>
      <w:r w:rsidR="002E7378">
        <w:rPr>
          <w:rFonts w:hint="eastAsia"/>
          <w:lang w:eastAsia="ja-JP"/>
        </w:rPr>
        <w:t>14</w:t>
      </w:r>
      <w:r>
        <w:rPr>
          <w:rFonts w:hint="eastAsia"/>
          <w:lang w:eastAsia="ja-JP"/>
        </w:rPr>
        <w:t>:</w:t>
      </w:r>
      <w:r w:rsidR="002E7378">
        <w:rPr>
          <w:rFonts w:hint="eastAsia"/>
          <w:lang w:eastAsia="ja-JP"/>
        </w:rPr>
        <w:t>46</w:t>
      </w:r>
      <w:r>
        <w:rPr>
          <w:rFonts w:hint="eastAsia"/>
          <w:lang w:eastAsia="ja-JP"/>
        </w:rPr>
        <w:t>.</w:t>
      </w:r>
    </w:p>
    <w:p w:rsidR="00A46B80" w:rsidRPr="00215B8A" w:rsidRDefault="00A46B80" w:rsidP="00215B8A"/>
    <w:p w:rsidR="007911E7" w:rsidRPr="00215B8A" w:rsidRDefault="00215B8A" w:rsidP="00215B8A">
      <w:r w:rsidRPr="00215B8A">
        <w:rPr>
          <w:rFonts w:hint="eastAsia"/>
        </w:rPr>
        <w:t>--------------------------------------------------------------------------------------------</w:t>
      </w:r>
    </w:p>
    <w:p w:rsidR="00DF1C20" w:rsidRPr="00E25BAA" w:rsidRDefault="00F116A7" w:rsidP="00DF1C20">
      <w:pPr>
        <w:widowControl w:val="0"/>
        <w:rPr>
          <w:rFonts w:eastAsia="Batang"/>
          <w:b/>
          <w:bCs/>
          <w:color w:val="000000" w:themeColor="text1"/>
        </w:rPr>
      </w:pPr>
      <w:r w:rsidRPr="00E25BAA">
        <w:rPr>
          <w:rFonts w:eastAsia="Batang"/>
          <w:b/>
          <w:bCs/>
          <w:color w:val="000000" w:themeColor="text1"/>
        </w:rPr>
        <w:t xml:space="preserve">Tasks completed during the </w:t>
      </w:r>
      <w:r w:rsidR="00A959EE" w:rsidRPr="00E25BAA">
        <w:rPr>
          <w:rFonts w:hint="eastAsia"/>
          <w:b/>
          <w:bCs/>
          <w:color w:val="000000" w:themeColor="text1"/>
          <w:lang w:eastAsia="ja-JP"/>
        </w:rPr>
        <w:t>meeting</w:t>
      </w:r>
      <w:r w:rsidR="008950A0" w:rsidRPr="00E25BAA">
        <w:rPr>
          <w:rFonts w:eastAsia="Batang"/>
          <w:b/>
          <w:bCs/>
          <w:color w:val="000000" w:themeColor="text1"/>
        </w:rPr>
        <w:t>:</w:t>
      </w:r>
      <w:r w:rsidRPr="00E25BAA">
        <w:rPr>
          <w:rFonts w:eastAsia="Batang"/>
          <w:b/>
          <w:bCs/>
          <w:color w:val="000000" w:themeColor="text1"/>
        </w:rPr>
        <w:t xml:space="preserve"> </w:t>
      </w:r>
    </w:p>
    <w:p w:rsidR="00A21821" w:rsidRPr="00E25BAA" w:rsidRDefault="00A21821" w:rsidP="007E5B88">
      <w:pPr>
        <w:rPr>
          <w:bCs/>
          <w:color w:val="000000" w:themeColor="text1"/>
          <w:lang w:eastAsia="ja-JP"/>
        </w:rPr>
      </w:pPr>
      <w:r w:rsidRPr="00E25BAA">
        <w:rPr>
          <w:rFonts w:eastAsia="Batang"/>
          <w:bCs/>
          <w:color w:val="000000" w:themeColor="text1"/>
        </w:rPr>
        <w:t xml:space="preserve">- </w:t>
      </w:r>
      <w:r w:rsidR="00E25BAA" w:rsidRPr="00E25BAA">
        <w:rPr>
          <w:rFonts w:hint="eastAsia"/>
          <w:bCs/>
          <w:color w:val="000000" w:themeColor="text1"/>
          <w:lang w:eastAsia="ja-JP"/>
        </w:rPr>
        <w:t>8 contributions</w:t>
      </w:r>
      <w:r w:rsidRPr="00E25BAA">
        <w:rPr>
          <w:rFonts w:hint="eastAsia"/>
          <w:bCs/>
          <w:color w:val="000000" w:themeColor="text1"/>
          <w:lang w:eastAsia="ja-JP"/>
        </w:rPr>
        <w:t>.</w:t>
      </w:r>
    </w:p>
    <w:p w:rsidR="00E25BAA" w:rsidRPr="00E25BAA" w:rsidRDefault="00E54A83" w:rsidP="007E5B88">
      <w:pPr>
        <w:rPr>
          <w:bCs/>
          <w:color w:val="000000" w:themeColor="text1"/>
          <w:lang w:eastAsia="ja-JP"/>
        </w:rPr>
      </w:pPr>
      <w:r>
        <w:rPr>
          <w:rFonts w:hint="eastAsia"/>
          <w:bCs/>
          <w:color w:val="000000" w:themeColor="text1"/>
          <w:lang w:eastAsia="ja-JP"/>
        </w:rPr>
        <w:t xml:space="preserve">- </w:t>
      </w:r>
      <w:r>
        <w:rPr>
          <w:rFonts w:hint="eastAsia"/>
          <w:color w:val="000000" w:themeColor="text1"/>
          <w:lang w:eastAsia="ja-JP"/>
        </w:rPr>
        <w:t>Approval on</w:t>
      </w:r>
      <w:r>
        <w:rPr>
          <w:rFonts w:hint="eastAsia"/>
          <w:color w:val="000000" w:themeColor="text1"/>
          <w:shd w:val="clear" w:color="auto" w:fill="FFFFFF"/>
          <w:lang w:eastAsia="ja-JP"/>
        </w:rPr>
        <w:t xml:space="preserve"> issuing the </w:t>
      </w:r>
      <w:r w:rsidRPr="0011615D">
        <w:rPr>
          <w:color w:val="000000" w:themeColor="text1"/>
          <w:shd w:val="clear" w:color="auto" w:fill="FFFFFF"/>
        </w:rPr>
        <w:t>Call for Contributions for the response to ITU-R WP1A</w:t>
      </w:r>
      <w:r>
        <w:rPr>
          <w:color w:val="000000" w:themeColor="text1"/>
          <w:shd w:val="clear" w:color="auto" w:fill="FFFFFF"/>
          <w:lang w:eastAsia="ja-JP"/>
        </w:rPr>
        <w:t>,</w:t>
      </w:r>
    </w:p>
    <w:p w:rsidR="00E54A83" w:rsidRDefault="00E54A83" w:rsidP="007E5B88">
      <w:pPr>
        <w:rPr>
          <w:color w:val="000000" w:themeColor="text1"/>
          <w:lang w:eastAsia="ja-JP"/>
        </w:rPr>
      </w:pPr>
    </w:p>
    <w:p w:rsidR="00E60D8D" w:rsidRPr="00E25BAA" w:rsidRDefault="00E60D8D" w:rsidP="007E5B88">
      <w:pPr>
        <w:rPr>
          <w:color w:val="000000" w:themeColor="text1"/>
          <w:lang w:eastAsia="ja-JP"/>
        </w:rPr>
      </w:pPr>
      <w:r w:rsidRPr="00E25BAA">
        <w:rPr>
          <w:rFonts w:hint="eastAsia"/>
          <w:color w:val="000000" w:themeColor="text1"/>
          <w:lang w:eastAsia="ja-JP"/>
        </w:rPr>
        <w:t xml:space="preserve">- </w:t>
      </w:r>
      <w:r w:rsidR="00E54A83">
        <w:rPr>
          <w:rFonts w:hint="eastAsia"/>
          <w:color w:val="000000" w:themeColor="text1"/>
          <w:lang w:eastAsia="ja-JP"/>
        </w:rPr>
        <w:t>Revision</w:t>
      </w:r>
      <w:r w:rsidR="00641893" w:rsidRPr="00E25BAA">
        <w:rPr>
          <w:rFonts w:hint="eastAsia"/>
          <w:color w:val="000000" w:themeColor="text1"/>
          <w:lang w:eastAsia="ja-JP"/>
        </w:rPr>
        <w:t xml:space="preserve"> of TRD and CMD</w:t>
      </w:r>
      <w:r w:rsidR="00104202" w:rsidRPr="00E25BAA">
        <w:rPr>
          <w:rFonts w:hint="eastAsia"/>
          <w:color w:val="000000" w:themeColor="text1"/>
          <w:lang w:eastAsia="ja-JP"/>
        </w:rPr>
        <w:t>.</w:t>
      </w:r>
    </w:p>
    <w:p w:rsidR="007E5B88" w:rsidRPr="00E25BAA" w:rsidRDefault="007D47C1" w:rsidP="007E5B88">
      <w:pPr>
        <w:rPr>
          <w:color w:val="000000" w:themeColor="text1"/>
          <w:lang w:eastAsia="ja-JP"/>
        </w:rPr>
      </w:pPr>
      <w:r w:rsidRPr="00E25BAA">
        <w:rPr>
          <w:color w:val="000000" w:themeColor="text1"/>
        </w:rPr>
        <w:t>- Next steps:</w:t>
      </w:r>
    </w:p>
    <w:p w:rsidR="007911E7" w:rsidRPr="00E25BAA" w:rsidRDefault="008819EC" w:rsidP="007911E7">
      <w:pPr>
        <w:numPr>
          <w:ilvl w:val="0"/>
          <w:numId w:val="40"/>
        </w:numPr>
        <w:rPr>
          <w:color w:val="000000" w:themeColor="text1"/>
          <w:lang w:eastAsia="ja-JP"/>
        </w:rPr>
      </w:pPr>
      <w:r>
        <w:rPr>
          <w:rFonts w:hint="eastAsia"/>
          <w:b/>
          <w:bCs/>
          <w:color w:val="000000" w:themeColor="text1"/>
          <w:lang w:eastAsia="ja-JP"/>
        </w:rPr>
        <w:t>January</w:t>
      </w:r>
      <w:r w:rsidR="007911E7" w:rsidRPr="00E25BAA">
        <w:rPr>
          <w:b/>
          <w:bCs/>
          <w:color w:val="000000" w:themeColor="text1"/>
          <w:lang w:eastAsia="ja-JP"/>
        </w:rPr>
        <w:t xml:space="preserve"> </w:t>
      </w:r>
      <w:r>
        <w:rPr>
          <w:rFonts w:hint="eastAsia"/>
          <w:b/>
          <w:bCs/>
          <w:color w:val="000000" w:themeColor="text1"/>
          <w:lang w:eastAsia="ja-JP"/>
        </w:rPr>
        <w:t>2016</w:t>
      </w:r>
    </w:p>
    <w:p w:rsidR="007911E7" w:rsidRPr="00E25BAA" w:rsidRDefault="008819EC" w:rsidP="007911E7">
      <w:pPr>
        <w:numPr>
          <w:ilvl w:val="0"/>
          <w:numId w:val="39"/>
        </w:numPr>
        <w:tabs>
          <w:tab w:val="num" w:pos="720"/>
        </w:tabs>
        <w:rPr>
          <w:color w:val="000000" w:themeColor="text1"/>
          <w:lang w:eastAsia="ja-JP"/>
        </w:rPr>
      </w:pPr>
      <w:r>
        <w:rPr>
          <w:rFonts w:hint="eastAsia"/>
          <w:color w:val="000000" w:themeColor="text1"/>
          <w:lang w:eastAsia="ja-JP"/>
        </w:rPr>
        <w:t>Finalize TRD, ECD, CMD and CfP</w:t>
      </w:r>
    </w:p>
    <w:p w:rsidR="007911E7" w:rsidRPr="00E25BAA" w:rsidRDefault="008819EC" w:rsidP="005776C6">
      <w:pPr>
        <w:numPr>
          <w:ilvl w:val="0"/>
          <w:numId w:val="40"/>
        </w:numPr>
        <w:rPr>
          <w:color w:val="000000" w:themeColor="text1"/>
          <w:lang w:eastAsia="ja-JP"/>
        </w:rPr>
      </w:pPr>
      <w:r>
        <w:rPr>
          <w:rFonts w:hint="eastAsia"/>
          <w:b/>
          <w:bCs/>
          <w:color w:val="000000" w:themeColor="text1"/>
          <w:lang w:eastAsia="ja-JP"/>
        </w:rPr>
        <w:t>March</w:t>
      </w:r>
      <w:r w:rsidR="007911E7" w:rsidRPr="00E25BAA">
        <w:rPr>
          <w:rFonts w:hint="eastAsia"/>
          <w:b/>
          <w:bCs/>
          <w:color w:val="000000" w:themeColor="text1"/>
          <w:lang w:eastAsia="ja-JP"/>
        </w:rPr>
        <w:t xml:space="preserve"> 2016</w:t>
      </w:r>
    </w:p>
    <w:p w:rsidR="007911E7" w:rsidRPr="00E25BAA" w:rsidRDefault="00597967" w:rsidP="007911E7">
      <w:pPr>
        <w:numPr>
          <w:ilvl w:val="0"/>
          <w:numId w:val="39"/>
        </w:numPr>
        <w:tabs>
          <w:tab w:val="num" w:pos="720"/>
        </w:tabs>
        <w:rPr>
          <w:color w:val="000000" w:themeColor="text1"/>
          <w:lang w:eastAsia="ja-JP"/>
        </w:rPr>
      </w:pPr>
      <w:r w:rsidRPr="00E25BAA">
        <w:rPr>
          <w:color w:val="000000" w:themeColor="text1"/>
          <w:lang w:eastAsia="ja-JP"/>
        </w:rPr>
        <w:t>Listening first proposals</w:t>
      </w:r>
    </w:p>
    <w:p w:rsidR="006448CA" w:rsidRPr="00E60D8D" w:rsidRDefault="006448CA" w:rsidP="007F5D8C">
      <w:pPr>
        <w:rPr>
          <w:lang w:eastAsia="ja-JP"/>
        </w:rPr>
      </w:pPr>
    </w:p>
    <w:sectPr w:rsidR="006448CA" w:rsidRPr="00E60D8D"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BB" w:rsidRDefault="006562BB">
      <w:r>
        <w:separator/>
      </w:r>
    </w:p>
  </w:endnote>
  <w:endnote w:type="continuationSeparator" w:id="0">
    <w:p w:rsidR="006562BB" w:rsidRDefault="0065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NewCenturySchlb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BB" w:rsidRDefault="006562BB">
      <w:r>
        <w:separator/>
      </w:r>
    </w:p>
  </w:footnote>
  <w:footnote w:type="continuationSeparator" w:id="0">
    <w:p w:rsidR="006562BB" w:rsidRDefault="00656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8B3AA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7E5B88">
      <w:rPr>
        <w:b/>
        <w:sz w:val="28"/>
      </w:rPr>
      <w:t xml:space="preserve"> 2015</w:t>
    </w:r>
    <w:r w:rsidR="00A67FD7">
      <w:rPr>
        <w:b/>
        <w:sz w:val="28"/>
      </w:rPr>
      <w:tab/>
      <w:t xml:space="preserve"> IEEE P802.15-1</w:t>
    </w:r>
    <w:r w:rsidR="007E5B88">
      <w:rPr>
        <w:b/>
        <w:sz w:val="28"/>
      </w:rPr>
      <w:t>5</w:t>
    </w:r>
    <w:r w:rsidR="00A67FD7">
      <w:rPr>
        <w:b/>
        <w:sz w:val="28"/>
      </w:rPr>
      <w:t>-</w:t>
    </w:r>
    <w:r>
      <w:rPr>
        <w:rFonts w:hint="eastAsia"/>
        <w:b/>
        <w:sz w:val="28"/>
        <w:lang w:eastAsia="ja-JP"/>
      </w:rPr>
      <w:t>0693</w:t>
    </w:r>
    <w:r w:rsidR="006F06C2">
      <w:rPr>
        <w:b/>
        <w:sz w:val="28"/>
      </w:rPr>
      <w:t>-</w:t>
    </w:r>
    <w:r w:rsidR="006F06C2">
      <w:rPr>
        <w:rFonts w:hint="eastAsia"/>
        <w:b/>
        <w:sz w:val="28"/>
        <w:lang w:eastAsia="ja-JP"/>
      </w:rPr>
      <w:t>00</w:t>
    </w:r>
    <w:r w:rsidR="00A67FD7">
      <w:rPr>
        <w:b/>
        <w:sz w:val="28"/>
      </w:rPr>
      <w:t>-0</w:t>
    </w:r>
    <w:r w:rsidR="00AE3CD4">
      <w:rPr>
        <w:b/>
        <w:sz w:val="28"/>
      </w:rPr>
      <w:t>0</w:t>
    </w:r>
    <w:r w:rsidR="00AE3CD4">
      <w:rPr>
        <w:rFonts w:hint="eastAsia"/>
        <w:b/>
        <w:sz w:val="28"/>
        <w:lang w:eastAsia="ja-JP"/>
      </w:rPr>
      <w:t>3d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8">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0">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1">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2">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4">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8">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5">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6">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2">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24"/>
  </w:num>
  <w:num w:numId="3">
    <w:abstractNumId w:val="16"/>
  </w:num>
  <w:num w:numId="4">
    <w:abstractNumId w:val="33"/>
  </w:num>
  <w:num w:numId="5">
    <w:abstractNumId w:val="20"/>
  </w:num>
  <w:num w:numId="6">
    <w:abstractNumId w:val="19"/>
  </w:num>
  <w:num w:numId="7">
    <w:abstractNumId w:val="31"/>
  </w:num>
  <w:num w:numId="8">
    <w:abstractNumId w:val="5"/>
  </w:num>
  <w:num w:numId="9">
    <w:abstractNumId w:val="29"/>
  </w:num>
  <w:num w:numId="10">
    <w:abstractNumId w:val="23"/>
  </w:num>
  <w:num w:numId="11">
    <w:abstractNumId w:val="36"/>
  </w:num>
  <w:num w:numId="12">
    <w:abstractNumId w:val="10"/>
  </w:num>
  <w:num w:numId="13">
    <w:abstractNumId w:val="41"/>
  </w:num>
  <w:num w:numId="14">
    <w:abstractNumId w:val="37"/>
  </w:num>
  <w:num w:numId="15">
    <w:abstractNumId w:val="9"/>
  </w:num>
  <w:num w:numId="16">
    <w:abstractNumId w:val="34"/>
  </w:num>
  <w:num w:numId="17">
    <w:abstractNumId w:val="0"/>
  </w:num>
  <w:num w:numId="18">
    <w:abstractNumId w:val="8"/>
  </w:num>
  <w:num w:numId="19">
    <w:abstractNumId w:val="7"/>
  </w:num>
  <w:num w:numId="20">
    <w:abstractNumId w:val="14"/>
  </w:num>
  <w:num w:numId="21">
    <w:abstractNumId w:val="27"/>
  </w:num>
  <w:num w:numId="22">
    <w:abstractNumId w:val="13"/>
  </w:num>
  <w:num w:numId="23">
    <w:abstractNumId w:val="18"/>
  </w:num>
  <w:num w:numId="24">
    <w:abstractNumId w:val="4"/>
  </w:num>
  <w:num w:numId="25">
    <w:abstractNumId w:val="17"/>
  </w:num>
  <w:num w:numId="26">
    <w:abstractNumId w:val="32"/>
  </w:num>
  <w:num w:numId="27">
    <w:abstractNumId w:val="26"/>
  </w:num>
  <w:num w:numId="28">
    <w:abstractNumId w:val="1"/>
  </w:num>
  <w:num w:numId="29">
    <w:abstractNumId w:val="25"/>
  </w:num>
  <w:num w:numId="30">
    <w:abstractNumId w:val="40"/>
  </w:num>
  <w:num w:numId="31">
    <w:abstractNumId w:val="30"/>
  </w:num>
  <w:num w:numId="32">
    <w:abstractNumId w:val="15"/>
  </w:num>
  <w:num w:numId="33">
    <w:abstractNumId w:val="39"/>
  </w:num>
  <w:num w:numId="34">
    <w:abstractNumId w:val="22"/>
  </w:num>
  <w:num w:numId="35">
    <w:abstractNumId w:val="3"/>
  </w:num>
  <w:num w:numId="36">
    <w:abstractNumId w:val="6"/>
  </w:num>
  <w:num w:numId="37">
    <w:abstractNumId w:val="2"/>
  </w:num>
  <w:num w:numId="38">
    <w:abstractNumId w:val="42"/>
  </w:num>
  <w:num w:numId="39">
    <w:abstractNumId w:val="11"/>
  </w:num>
  <w:num w:numId="40">
    <w:abstractNumId w:val="28"/>
  </w:num>
  <w:num w:numId="41">
    <w:abstractNumId w:val="21"/>
  </w:num>
  <w:num w:numId="42">
    <w:abstractNumId w:val="3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1EEA"/>
    <w:rsid w:val="000045F2"/>
    <w:rsid w:val="00005F11"/>
    <w:rsid w:val="000068E5"/>
    <w:rsid w:val="00006F53"/>
    <w:rsid w:val="0001197D"/>
    <w:rsid w:val="00013E7B"/>
    <w:rsid w:val="0002041D"/>
    <w:rsid w:val="00021476"/>
    <w:rsid w:val="00025EC6"/>
    <w:rsid w:val="000270C5"/>
    <w:rsid w:val="00032176"/>
    <w:rsid w:val="00055CF4"/>
    <w:rsid w:val="00056302"/>
    <w:rsid w:val="0005774B"/>
    <w:rsid w:val="00071DB9"/>
    <w:rsid w:val="000771BF"/>
    <w:rsid w:val="0008657F"/>
    <w:rsid w:val="00091FBC"/>
    <w:rsid w:val="0009539A"/>
    <w:rsid w:val="000A4FD2"/>
    <w:rsid w:val="000B5368"/>
    <w:rsid w:val="000C3F77"/>
    <w:rsid w:val="000D2510"/>
    <w:rsid w:val="000D342A"/>
    <w:rsid w:val="000E25F2"/>
    <w:rsid w:val="000E73D7"/>
    <w:rsid w:val="000F0DE0"/>
    <w:rsid w:val="000F31A3"/>
    <w:rsid w:val="000F5F64"/>
    <w:rsid w:val="00104202"/>
    <w:rsid w:val="00113CBB"/>
    <w:rsid w:val="001150D6"/>
    <w:rsid w:val="0011615D"/>
    <w:rsid w:val="0013040B"/>
    <w:rsid w:val="00137E6E"/>
    <w:rsid w:val="00144F51"/>
    <w:rsid w:val="001549CB"/>
    <w:rsid w:val="00155509"/>
    <w:rsid w:val="00160EA3"/>
    <w:rsid w:val="0016195C"/>
    <w:rsid w:val="0016760C"/>
    <w:rsid w:val="001726AB"/>
    <w:rsid w:val="00175B12"/>
    <w:rsid w:val="0017766D"/>
    <w:rsid w:val="00185DDD"/>
    <w:rsid w:val="00191C72"/>
    <w:rsid w:val="00193408"/>
    <w:rsid w:val="001A2997"/>
    <w:rsid w:val="001A3D9D"/>
    <w:rsid w:val="001B7175"/>
    <w:rsid w:val="001C0FA9"/>
    <w:rsid w:val="001C2682"/>
    <w:rsid w:val="001C5E7B"/>
    <w:rsid w:val="001D1CFC"/>
    <w:rsid w:val="001D3E84"/>
    <w:rsid w:val="001D591E"/>
    <w:rsid w:val="001E31D8"/>
    <w:rsid w:val="001E3B19"/>
    <w:rsid w:val="001F7133"/>
    <w:rsid w:val="002012B0"/>
    <w:rsid w:val="00205684"/>
    <w:rsid w:val="00212F9B"/>
    <w:rsid w:val="00215B8A"/>
    <w:rsid w:val="00220C26"/>
    <w:rsid w:val="0022299D"/>
    <w:rsid w:val="00230DE9"/>
    <w:rsid w:val="00235241"/>
    <w:rsid w:val="00242395"/>
    <w:rsid w:val="002477FB"/>
    <w:rsid w:val="00247CF5"/>
    <w:rsid w:val="00247EDD"/>
    <w:rsid w:val="0025161C"/>
    <w:rsid w:val="00252231"/>
    <w:rsid w:val="00257E4C"/>
    <w:rsid w:val="00260CFC"/>
    <w:rsid w:val="002656CF"/>
    <w:rsid w:val="00265C41"/>
    <w:rsid w:val="00266958"/>
    <w:rsid w:val="00266F0C"/>
    <w:rsid w:val="00267955"/>
    <w:rsid w:val="00275B40"/>
    <w:rsid w:val="00277F50"/>
    <w:rsid w:val="00287273"/>
    <w:rsid w:val="002903DF"/>
    <w:rsid w:val="00291D07"/>
    <w:rsid w:val="00294B47"/>
    <w:rsid w:val="002B09D3"/>
    <w:rsid w:val="002B2961"/>
    <w:rsid w:val="002B37B3"/>
    <w:rsid w:val="002C387E"/>
    <w:rsid w:val="002D1165"/>
    <w:rsid w:val="002D2D6D"/>
    <w:rsid w:val="002D7899"/>
    <w:rsid w:val="002E14EE"/>
    <w:rsid w:val="002E3909"/>
    <w:rsid w:val="002E418C"/>
    <w:rsid w:val="002E7378"/>
    <w:rsid w:val="002F128E"/>
    <w:rsid w:val="002F51F2"/>
    <w:rsid w:val="002F7FAC"/>
    <w:rsid w:val="0030081F"/>
    <w:rsid w:val="00300A28"/>
    <w:rsid w:val="00304E3A"/>
    <w:rsid w:val="0030567A"/>
    <w:rsid w:val="003079C1"/>
    <w:rsid w:val="003118A5"/>
    <w:rsid w:val="00314D77"/>
    <w:rsid w:val="00315D26"/>
    <w:rsid w:val="00316372"/>
    <w:rsid w:val="003176E2"/>
    <w:rsid w:val="00337FD8"/>
    <w:rsid w:val="003413D2"/>
    <w:rsid w:val="003456F7"/>
    <w:rsid w:val="003514CD"/>
    <w:rsid w:val="00364664"/>
    <w:rsid w:val="00372741"/>
    <w:rsid w:val="0037403C"/>
    <w:rsid w:val="0037467C"/>
    <w:rsid w:val="0037644B"/>
    <w:rsid w:val="00377E29"/>
    <w:rsid w:val="00381D4E"/>
    <w:rsid w:val="00383A76"/>
    <w:rsid w:val="00391035"/>
    <w:rsid w:val="003912D3"/>
    <w:rsid w:val="00391566"/>
    <w:rsid w:val="0039243A"/>
    <w:rsid w:val="00392ECA"/>
    <w:rsid w:val="00393441"/>
    <w:rsid w:val="0039672A"/>
    <w:rsid w:val="003B038E"/>
    <w:rsid w:val="003B2EFF"/>
    <w:rsid w:val="003B5B56"/>
    <w:rsid w:val="003C0818"/>
    <w:rsid w:val="003C7B5F"/>
    <w:rsid w:val="003E3DFD"/>
    <w:rsid w:val="003E54A1"/>
    <w:rsid w:val="003E59C8"/>
    <w:rsid w:val="003E7C12"/>
    <w:rsid w:val="003F074A"/>
    <w:rsid w:val="003F3DBF"/>
    <w:rsid w:val="003F51FF"/>
    <w:rsid w:val="003F5882"/>
    <w:rsid w:val="00412406"/>
    <w:rsid w:val="0043071E"/>
    <w:rsid w:val="00432A2E"/>
    <w:rsid w:val="00437A3F"/>
    <w:rsid w:val="00437FD9"/>
    <w:rsid w:val="00453B7E"/>
    <w:rsid w:val="00453F79"/>
    <w:rsid w:val="0045438F"/>
    <w:rsid w:val="00454CF2"/>
    <w:rsid w:val="00457433"/>
    <w:rsid w:val="00461FA0"/>
    <w:rsid w:val="00465829"/>
    <w:rsid w:val="00477396"/>
    <w:rsid w:val="0048321C"/>
    <w:rsid w:val="00490865"/>
    <w:rsid w:val="004924EC"/>
    <w:rsid w:val="0049367D"/>
    <w:rsid w:val="00496E80"/>
    <w:rsid w:val="004A0164"/>
    <w:rsid w:val="004A6428"/>
    <w:rsid w:val="004B1097"/>
    <w:rsid w:val="004B55F6"/>
    <w:rsid w:val="004B5FE3"/>
    <w:rsid w:val="004B771F"/>
    <w:rsid w:val="004B7753"/>
    <w:rsid w:val="004C70E0"/>
    <w:rsid w:val="004C74EC"/>
    <w:rsid w:val="004D3BF5"/>
    <w:rsid w:val="004D7782"/>
    <w:rsid w:val="004D7BE0"/>
    <w:rsid w:val="004E505F"/>
    <w:rsid w:val="004E5614"/>
    <w:rsid w:val="004F4A8E"/>
    <w:rsid w:val="004F61E7"/>
    <w:rsid w:val="004F61F9"/>
    <w:rsid w:val="005001F7"/>
    <w:rsid w:val="00505BA6"/>
    <w:rsid w:val="005120C7"/>
    <w:rsid w:val="00516BBB"/>
    <w:rsid w:val="0052051C"/>
    <w:rsid w:val="00523B23"/>
    <w:rsid w:val="00530322"/>
    <w:rsid w:val="00530EA3"/>
    <w:rsid w:val="005361EF"/>
    <w:rsid w:val="005365B2"/>
    <w:rsid w:val="005438D9"/>
    <w:rsid w:val="00545A9A"/>
    <w:rsid w:val="00552041"/>
    <w:rsid w:val="00554DD3"/>
    <w:rsid w:val="00555DDB"/>
    <w:rsid w:val="00556EDA"/>
    <w:rsid w:val="00562E29"/>
    <w:rsid w:val="00564A85"/>
    <w:rsid w:val="0056764D"/>
    <w:rsid w:val="00567FDF"/>
    <w:rsid w:val="0057137C"/>
    <w:rsid w:val="0057210C"/>
    <w:rsid w:val="00574398"/>
    <w:rsid w:val="005776C6"/>
    <w:rsid w:val="00577872"/>
    <w:rsid w:val="00577DAD"/>
    <w:rsid w:val="005818EF"/>
    <w:rsid w:val="0058351A"/>
    <w:rsid w:val="00584E68"/>
    <w:rsid w:val="00591F1F"/>
    <w:rsid w:val="00593EE3"/>
    <w:rsid w:val="00596994"/>
    <w:rsid w:val="00597587"/>
    <w:rsid w:val="00597967"/>
    <w:rsid w:val="005A06DA"/>
    <w:rsid w:val="005A15B4"/>
    <w:rsid w:val="005A2ED5"/>
    <w:rsid w:val="005A4700"/>
    <w:rsid w:val="005A5D89"/>
    <w:rsid w:val="005A6C1F"/>
    <w:rsid w:val="005B0D03"/>
    <w:rsid w:val="005C0BE3"/>
    <w:rsid w:val="005C39A5"/>
    <w:rsid w:val="005D3D1A"/>
    <w:rsid w:val="005D4844"/>
    <w:rsid w:val="005D67DD"/>
    <w:rsid w:val="005D7349"/>
    <w:rsid w:val="005D77C2"/>
    <w:rsid w:val="005E6A2D"/>
    <w:rsid w:val="0060744F"/>
    <w:rsid w:val="00612EF5"/>
    <w:rsid w:val="00616C4C"/>
    <w:rsid w:val="00620E62"/>
    <w:rsid w:val="00621C6B"/>
    <w:rsid w:val="00621D22"/>
    <w:rsid w:val="0062219B"/>
    <w:rsid w:val="006240B9"/>
    <w:rsid w:val="006260D8"/>
    <w:rsid w:val="00633610"/>
    <w:rsid w:val="00633B06"/>
    <w:rsid w:val="00633DC8"/>
    <w:rsid w:val="00634406"/>
    <w:rsid w:val="00641893"/>
    <w:rsid w:val="006448CA"/>
    <w:rsid w:val="0064593B"/>
    <w:rsid w:val="006515AE"/>
    <w:rsid w:val="006562BB"/>
    <w:rsid w:val="006704CE"/>
    <w:rsid w:val="00675D71"/>
    <w:rsid w:val="00680A15"/>
    <w:rsid w:val="00682806"/>
    <w:rsid w:val="00682904"/>
    <w:rsid w:val="00684257"/>
    <w:rsid w:val="0069280C"/>
    <w:rsid w:val="006A7B37"/>
    <w:rsid w:val="006C0A89"/>
    <w:rsid w:val="006C397F"/>
    <w:rsid w:val="006C5A20"/>
    <w:rsid w:val="006D085F"/>
    <w:rsid w:val="006D2389"/>
    <w:rsid w:val="006E02ED"/>
    <w:rsid w:val="006E2B93"/>
    <w:rsid w:val="006E3752"/>
    <w:rsid w:val="006F06C2"/>
    <w:rsid w:val="007001B7"/>
    <w:rsid w:val="00702813"/>
    <w:rsid w:val="00712651"/>
    <w:rsid w:val="00712C4C"/>
    <w:rsid w:val="007133FD"/>
    <w:rsid w:val="00715FE1"/>
    <w:rsid w:val="0073449A"/>
    <w:rsid w:val="0073524E"/>
    <w:rsid w:val="00741CE3"/>
    <w:rsid w:val="00742BB5"/>
    <w:rsid w:val="00745784"/>
    <w:rsid w:val="0075079D"/>
    <w:rsid w:val="007542CB"/>
    <w:rsid w:val="00770ADF"/>
    <w:rsid w:val="007749C9"/>
    <w:rsid w:val="00774E2D"/>
    <w:rsid w:val="00775892"/>
    <w:rsid w:val="00780BBB"/>
    <w:rsid w:val="00780BCF"/>
    <w:rsid w:val="00790A00"/>
    <w:rsid w:val="007911E7"/>
    <w:rsid w:val="007912D6"/>
    <w:rsid w:val="007914F7"/>
    <w:rsid w:val="00792C71"/>
    <w:rsid w:val="00794FFC"/>
    <w:rsid w:val="00797FE0"/>
    <w:rsid w:val="007A4115"/>
    <w:rsid w:val="007A47D6"/>
    <w:rsid w:val="007A4D9B"/>
    <w:rsid w:val="007A7235"/>
    <w:rsid w:val="007A74E0"/>
    <w:rsid w:val="007A7767"/>
    <w:rsid w:val="007B0AC7"/>
    <w:rsid w:val="007C62F4"/>
    <w:rsid w:val="007C6D03"/>
    <w:rsid w:val="007D0A48"/>
    <w:rsid w:val="007D0D50"/>
    <w:rsid w:val="007D39A4"/>
    <w:rsid w:val="007D44E3"/>
    <w:rsid w:val="007D47C1"/>
    <w:rsid w:val="007D66C0"/>
    <w:rsid w:val="007D724C"/>
    <w:rsid w:val="007E0C88"/>
    <w:rsid w:val="007E347D"/>
    <w:rsid w:val="007E36CC"/>
    <w:rsid w:val="007E436C"/>
    <w:rsid w:val="007E4432"/>
    <w:rsid w:val="007E5B88"/>
    <w:rsid w:val="007F2BED"/>
    <w:rsid w:val="007F380F"/>
    <w:rsid w:val="007F5D8C"/>
    <w:rsid w:val="0080197C"/>
    <w:rsid w:val="00802FF8"/>
    <w:rsid w:val="0080492A"/>
    <w:rsid w:val="00813216"/>
    <w:rsid w:val="00820351"/>
    <w:rsid w:val="00830C9D"/>
    <w:rsid w:val="00833BE1"/>
    <w:rsid w:val="008344D5"/>
    <w:rsid w:val="0084275F"/>
    <w:rsid w:val="0084427E"/>
    <w:rsid w:val="008453AC"/>
    <w:rsid w:val="00846933"/>
    <w:rsid w:val="008532FC"/>
    <w:rsid w:val="00857584"/>
    <w:rsid w:val="00862759"/>
    <w:rsid w:val="00863C35"/>
    <w:rsid w:val="00872BF9"/>
    <w:rsid w:val="00877AD1"/>
    <w:rsid w:val="00880D5D"/>
    <w:rsid w:val="008819EC"/>
    <w:rsid w:val="00881B17"/>
    <w:rsid w:val="0088260A"/>
    <w:rsid w:val="00887C34"/>
    <w:rsid w:val="008950A0"/>
    <w:rsid w:val="008A1B5C"/>
    <w:rsid w:val="008A3880"/>
    <w:rsid w:val="008A7ABC"/>
    <w:rsid w:val="008B1369"/>
    <w:rsid w:val="008B3AAD"/>
    <w:rsid w:val="008C1D0C"/>
    <w:rsid w:val="008C25D1"/>
    <w:rsid w:val="008C77B1"/>
    <w:rsid w:val="008D1D20"/>
    <w:rsid w:val="008D74EF"/>
    <w:rsid w:val="008E1D5F"/>
    <w:rsid w:val="008E5DFC"/>
    <w:rsid w:val="008F0DF9"/>
    <w:rsid w:val="008F5DE6"/>
    <w:rsid w:val="008F7EEB"/>
    <w:rsid w:val="00900374"/>
    <w:rsid w:val="00905455"/>
    <w:rsid w:val="00911AFC"/>
    <w:rsid w:val="009121B1"/>
    <w:rsid w:val="0091392F"/>
    <w:rsid w:val="00915DCD"/>
    <w:rsid w:val="009224A8"/>
    <w:rsid w:val="00925A0E"/>
    <w:rsid w:val="0092711E"/>
    <w:rsid w:val="00933E5E"/>
    <w:rsid w:val="00936D85"/>
    <w:rsid w:val="0094006F"/>
    <w:rsid w:val="00941669"/>
    <w:rsid w:val="00944A1D"/>
    <w:rsid w:val="009553CD"/>
    <w:rsid w:val="00955DB7"/>
    <w:rsid w:val="00957E9C"/>
    <w:rsid w:val="00960030"/>
    <w:rsid w:val="00961238"/>
    <w:rsid w:val="009646E5"/>
    <w:rsid w:val="00964A61"/>
    <w:rsid w:val="0097206B"/>
    <w:rsid w:val="00972D10"/>
    <w:rsid w:val="00973A96"/>
    <w:rsid w:val="00975B00"/>
    <w:rsid w:val="00984B6E"/>
    <w:rsid w:val="009909F0"/>
    <w:rsid w:val="00991130"/>
    <w:rsid w:val="0099280D"/>
    <w:rsid w:val="009A3142"/>
    <w:rsid w:val="009A4A5E"/>
    <w:rsid w:val="009B1C02"/>
    <w:rsid w:val="009B3206"/>
    <w:rsid w:val="009C2367"/>
    <w:rsid w:val="009C33C2"/>
    <w:rsid w:val="009C3CAD"/>
    <w:rsid w:val="009C5663"/>
    <w:rsid w:val="009E5FB3"/>
    <w:rsid w:val="009F30F2"/>
    <w:rsid w:val="009F4C7C"/>
    <w:rsid w:val="009F672D"/>
    <w:rsid w:val="009F753F"/>
    <w:rsid w:val="00A010EA"/>
    <w:rsid w:val="00A06534"/>
    <w:rsid w:val="00A076ED"/>
    <w:rsid w:val="00A1045E"/>
    <w:rsid w:val="00A1097E"/>
    <w:rsid w:val="00A1417F"/>
    <w:rsid w:val="00A16047"/>
    <w:rsid w:val="00A21821"/>
    <w:rsid w:val="00A22FA8"/>
    <w:rsid w:val="00A24D24"/>
    <w:rsid w:val="00A30D71"/>
    <w:rsid w:val="00A34F79"/>
    <w:rsid w:val="00A3634E"/>
    <w:rsid w:val="00A4420F"/>
    <w:rsid w:val="00A46B80"/>
    <w:rsid w:val="00A52D66"/>
    <w:rsid w:val="00A540E4"/>
    <w:rsid w:val="00A548E7"/>
    <w:rsid w:val="00A5617F"/>
    <w:rsid w:val="00A629D9"/>
    <w:rsid w:val="00A62CF5"/>
    <w:rsid w:val="00A6416A"/>
    <w:rsid w:val="00A660BA"/>
    <w:rsid w:val="00A6611C"/>
    <w:rsid w:val="00A67FD7"/>
    <w:rsid w:val="00A7351E"/>
    <w:rsid w:val="00A75DF8"/>
    <w:rsid w:val="00A802F3"/>
    <w:rsid w:val="00A959EE"/>
    <w:rsid w:val="00AA0658"/>
    <w:rsid w:val="00AB2D65"/>
    <w:rsid w:val="00AD4972"/>
    <w:rsid w:val="00AD697D"/>
    <w:rsid w:val="00AE2805"/>
    <w:rsid w:val="00AE3CD4"/>
    <w:rsid w:val="00AE6AD3"/>
    <w:rsid w:val="00B01998"/>
    <w:rsid w:val="00B064A0"/>
    <w:rsid w:val="00B11A30"/>
    <w:rsid w:val="00B12180"/>
    <w:rsid w:val="00B12A6A"/>
    <w:rsid w:val="00B201CD"/>
    <w:rsid w:val="00B209F6"/>
    <w:rsid w:val="00B212E5"/>
    <w:rsid w:val="00B275C9"/>
    <w:rsid w:val="00B311E3"/>
    <w:rsid w:val="00B34A8C"/>
    <w:rsid w:val="00B37A54"/>
    <w:rsid w:val="00B407F8"/>
    <w:rsid w:val="00B4518C"/>
    <w:rsid w:val="00B52EE7"/>
    <w:rsid w:val="00B530BE"/>
    <w:rsid w:val="00B54AF2"/>
    <w:rsid w:val="00B60051"/>
    <w:rsid w:val="00B641E5"/>
    <w:rsid w:val="00B64574"/>
    <w:rsid w:val="00B724DF"/>
    <w:rsid w:val="00B73910"/>
    <w:rsid w:val="00B8233C"/>
    <w:rsid w:val="00B83287"/>
    <w:rsid w:val="00B85259"/>
    <w:rsid w:val="00B864D1"/>
    <w:rsid w:val="00B86B24"/>
    <w:rsid w:val="00B87147"/>
    <w:rsid w:val="00B91487"/>
    <w:rsid w:val="00BA4C3C"/>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E97"/>
    <w:rsid w:val="00C04565"/>
    <w:rsid w:val="00C0711D"/>
    <w:rsid w:val="00C153E6"/>
    <w:rsid w:val="00C1639E"/>
    <w:rsid w:val="00C17F52"/>
    <w:rsid w:val="00C21861"/>
    <w:rsid w:val="00C33259"/>
    <w:rsid w:val="00C33BD8"/>
    <w:rsid w:val="00C42B16"/>
    <w:rsid w:val="00C45146"/>
    <w:rsid w:val="00C462C9"/>
    <w:rsid w:val="00C5160E"/>
    <w:rsid w:val="00C53CC2"/>
    <w:rsid w:val="00C561FE"/>
    <w:rsid w:val="00C56ED5"/>
    <w:rsid w:val="00C63F0E"/>
    <w:rsid w:val="00C90D47"/>
    <w:rsid w:val="00C920E5"/>
    <w:rsid w:val="00C969B1"/>
    <w:rsid w:val="00C96EBF"/>
    <w:rsid w:val="00CA0EBF"/>
    <w:rsid w:val="00CB3B30"/>
    <w:rsid w:val="00CB667E"/>
    <w:rsid w:val="00CC17DE"/>
    <w:rsid w:val="00CC4C7A"/>
    <w:rsid w:val="00CC5405"/>
    <w:rsid w:val="00CC7D0F"/>
    <w:rsid w:val="00CD079B"/>
    <w:rsid w:val="00CE1CCA"/>
    <w:rsid w:val="00CE6AA2"/>
    <w:rsid w:val="00CF38B2"/>
    <w:rsid w:val="00D04FF0"/>
    <w:rsid w:val="00D06203"/>
    <w:rsid w:val="00D1004F"/>
    <w:rsid w:val="00D149FD"/>
    <w:rsid w:val="00D165A5"/>
    <w:rsid w:val="00D27476"/>
    <w:rsid w:val="00D31EB9"/>
    <w:rsid w:val="00D33CC3"/>
    <w:rsid w:val="00D42E07"/>
    <w:rsid w:val="00D469E4"/>
    <w:rsid w:val="00D508AC"/>
    <w:rsid w:val="00D530BB"/>
    <w:rsid w:val="00D61205"/>
    <w:rsid w:val="00D63412"/>
    <w:rsid w:val="00D6556D"/>
    <w:rsid w:val="00D67269"/>
    <w:rsid w:val="00D80C2B"/>
    <w:rsid w:val="00D81018"/>
    <w:rsid w:val="00D91168"/>
    <w:rsid w:val="00D93618"/>
    <w:rsid w:val="00D94102"/>
    <w:rsid w:val="00DA007D"/>
    <w:rsid w:val="00DA164E"/>
    <w:rsid w:val="00DA68F1"/>
    <w:rsid w:val="00DC2530"/>
    <w:rsid w:val="00DC6E9F"/>
    <w:rsid w:val="00DD2090"/>
    <w:rsid w:val="00DE0808"/>
    <w:rsid w:val="00DE219D"/>
    <w:rsid w:val="00DE7A75"/>
    <w:rsid w:val="00DF1C20"/>
    <w:rsid w:val="00DF2B2C"/>
    <w:rsid w:val="00E0232B"/>
    <w:rsid w:val="00E1082A"/>
    <w:rsid w:val="00E25BAA"/>
    <w:rsid w:val="00E2705D"/>
    <w:rsid w:val="00E31D39"/>
    <w:rsid w:val="00E41A1F"/>
    <w:rsid w:val="00E50907"/>
    <w:rsid w:val="00E54A83"/>
    <w:rsid w:val="00E54AC3"/>
    <w:rsid w:val="00E557C2"/>
    <w:rsid w:val="00E60D8D"/>
    <w:rsid w:val="00E67FF3"/>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E6E68"/>
    <w:rsid w:val="00EF01F6"/>
    <w:rsid w:val="00EF03D5"/>
    <w:rsid w:val="00EF1E79"/>
    <w:rsid w:val="00EF770C"/>
    <w:rsid w:val="00F06C37"/>
    <w:rsid w:val="00F116A7"/>
    <w:rsid w:val="00F1402D"/>
    <w:rsid w:val="00F14338"/>
    <w:rsid w:val="00F1577F"/>
    <w:rsid w:val="00F234DA"/>
    <w:rsid w:val="00F24D2C"/>
    <w:rsid w:val="00F301F1"/>
    <w:rsid w:val="00F47054"/>
    <w:rsid w:val="00F525BB"/>
    <w:rsid w:val="00F534E2"/>
    <w:rsid w:val="00F64ADC"/>
    <w:rsid w:val="00F6612C"/>
    <w:rsid w:val="00F66C36"/>
    <w:rsid w:val="00F70276"/>
    <w:rsid w:val="00F71397"/>
    <w:rsid w:val="00F76DD1"/>
    <w:rsid w:val="00F81C70"/>
    <w:rsid w:val="00F839AD"/>
    <w:rsid w:val="00F97AA3"/>
    <w:rsid w:val="00FA20DB"/>
    <w:rsid w:val="00FA559B"/>
    <w:rsid w:val="00FB11B8"/>
    <w:rsid w:val="00FB175F"/>
    <w:rsid w:val="00FB4848"/>
    <w:rsid w:val="00FB76A4"/>
    <w:rsid w:val="00FB7C17"/>
    <w:rsid w:val="00FC14C0"/>
    <w:rsid w:val="00FC2E1F"/>
    <w:rsid w:val="00FC7EED"/>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a9">
    <w:name w:val="Date"/>
    <w:basedOn w:val="a"/>
    <w:next w:val="a"/>
    <w:link w:val="aa"/>
    <w:rsid w:val="00212F9B"/>
  </w:style>
  <w:style w:type="character" w:customStyle="1" w:styleId="aa">
    <w:name w:val="日付 (文字)"/>
    <w:basedOn w:val="a0"/>
    <w:link w:val="a9"/>
    <w:rsid w:val="00212F9B"/>
    <w:rPr>
      <w:rFonts w:ascii="Times New Roman" w:hAnsi="Times New Roman"/>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864560830">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5384939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20290037">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31F19-2C6B-447C-8DAF-7BE5D6DE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4</Pages>
  <Words>673</Words>
  <Characters>3842</Characters>
  <Application>Microsoft Office Word</Application>
  <DocSecurity>0</DocSecurity>
  <Lines>32</Lines>
  <Paragraphs>9</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TG3d July 2015 Minutes</vt:lpstr>
      <vt:lpstr>THz IG Nov 2009 Minutes</vt:lpstr>
      <vt:lpstr>THz IG Nov 2009 Minutes</vt:lpstr>
    </vt:vector>
  </TitlesOfParts>
  <Company>Intel</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July 2015 Minutes</dc:title>
  <dc:creator>a</dc:creator>
  <cp:lastModifiedBy>a</cp:lastModifiedBy>
  <cp:revision>4</cp:revision>
  <cp:lastPrinted>2012-04-16T11:57:00Z</cp:lastPrinted>
  <dcterms:created xsi:type="dcterms:W3CDTF">2015-09-17T08:04:00Z</dcterms:created>
  <dcterms:modified xsi:type="dcterms:W3CDTF">2015-09-17T12:08:00Z</dcterms:modified>
</cp:coreProperties>
</file>