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E202DE">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AFE59D2" w:rsidR="00FC0180" w:rsidRPr="00DB3821" w:rsidRDefault="00FC0180" w:rsidP="0023645D">
            <w:pPr>
              <w:pStyle w:val="covertext"/>
            </w:pPr>
            <w:r w:rsidRPr="00DB3821">
              <w:t>[</w:t>
            </w:r>
            <w:r w:rsidR="0058654C" w:rsidRPr="00DB3821">
              <w:t>17</w:t>
            </w:r>
            <w:r w:rsidR="00255566" w:rsidRPr="00DB3821">
              <w:t xml:space="preserve"> </w:t>
            </w:r>
            <w:r w:rsidR="0058654C" w:rsidRPr="00DB3821">
              <w:t>Sep</w:t>
            </w:r>
            <w:r w:rsidR="00216CBA" w:rsidRPr="00DB3821">
              <w:t xml:space="preserve"> </w:t>
            </w:r>
            <w:r w:rsidR="00846679" w:rsidRPr="00DB3821">
              <w:t>20</w:t>
            </w:r>
            <w:r w:rsidR="00255566" w:rsidRPr="00DB3821">
              <w:t>15</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0DC09A2C" w:rsidR="00FC0180" w:rsidRPr="00DB3821" w:rsidRDefault="00FC0180" w:rsidP="0058654C">
            <w:pPr>
              <w:pStyle w:val="covertext"/>
            </w:pPr>
            <w:r w:rsidRPr="00DB3821">
              <w:t xml:space="preserve">[802.15 Interim Meeting in </w:t>
            </w:r>
            <w:r w:rsidR="0058654C" w:rsidRPr="00DB3821">
              <w:t>Bangkok, Thailand</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0B0E87D3"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 Session #</w:t>
      </w:r>
      <w:r w:rsidR="007C31C3" w:rsidRPr="00DB3821">
        <w:rPr>
          <w:b/>
          <w:color w:val="FF0000"/>
          <w:sz w:val="28"/>
          <w:szCs w:val="28"/>
        </w:rPr>
        <w:t>9</w:t>
      </w:r>
      <w:r w:rsidR="0058654C" w:rsidRPr="00DB3821">
        <w:rPr>
          <w:b/>
          <w:color w:val="FF0000"/>
          <w:sz w:val="28"/>
          <w:szCs w:val="28"/>
        </w:rPr>
        <w:t>8</w:t>
      </w:r>
    </w:p>
    <w:p w14:paraId="088BCCB8" w14:textId="6D95D134" w:rsidR="00AF0010" w:rsidRPr="00DB3821" w:rsidRDefault="0058654C" w:rsidP="00FC0180">
      <w:pPr>
        <w:widowControl w:val="0"/>
        <w:spacing w:before="120"/>
        <w:jc w:val="center"/>
        <w:rPr>
          <w:rFonts w:ascii="Times" w:hAnsi="Times" w:cs="Lucida Grande"/>
          <w:b/>
          <w:color w:val="FF0000"/>
          <w:sz w:val="28"/>
          <w:szCs w:val="28"/>
        </w:rPr>
      </w:pPr>
      <w:r w:rsidRPr="00DB3821">
        <w:rPr>
          <w:rFonts w:ascii="Times" w:hAnsi="Times" w:cs="Lucida Grande"/>
          <w:b/>
          <w:color w:val="FF0000"/>
          <w:sz w:val="28"/>
          <w:szCs w:val="28"/>
        </w:rPr>
        <w:t>Centara Hotel</w:t>
      </w:r>
    </w:p>
    <w:p w14:paraId="76396846" w14:textId="189AD157" w:rsidR="00FA3140" w:rsidRPr="00DB3821" w:rsidRDefault="0058654C" w:rsidP="00FC0180">
      <w:pPr>
        <w:widowControl w:val="0"/>
        <w:spacing w:before="120"/>
        <w:jc w:val="center"/>
        <w:rPr>
          <w:rFonts w:ascii="Times" w:hAnsi="Times" w:cs="Lucida Grande"/>
          <w:b/>
          <w:color w:val="FF0000"/>
          <w:sz w:val="28"/>
          <w:szCs w:val="28"/>
        </w:rPr>
      </w:pPr>
      <w:r w:rsidRPr="00DB3821">
        <w:rPr>
          <w:rFonts w:ascii="Times" w:hAnsi="Times" w:cs="Lucida Grande"/>
          <w:b/>
          <w:color w:val="FF0000"/>
          <w:sz w:val="28"/>
          <w:szCs w:val="28"/>
        </w:rPr>
        <w:t>Bangkok, Thailand</w:t>
      </w:r>
    </w:p>
    <w:p w14:paraId="7F4424CD" w14:textId="6EA77C49" w:rsidR="00E22CFB" w:rsidRPr="00DB3821" w:rsidRDefault="0058654C" w:rsidP="00FC0180">
      <w:pPr>
        <w:widowControl w:val="0"/>
        <w:spacing w:before="120"/>
        <w:jc w:val="center"/>
        <w:rPr>
          <w:b/>
          <w:color w:val="FF0000"/>
          <w:sz w:val="28"/>
          <w:szCs w:val="28"/>
        </w:rPr>
      </w:pPr>
      <w:r w:rsidRPr="00DB3821">
        <w:rPr>
          <w:b/>
          <w:color w:val="FF0000"/>
          <w:sz w:val="28"/>
          <w:szCs w:val="28"/>
        </w:rPr>
        <w:t>September 13</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Pr="00DB3821">
        <w:rPr>
          <w:b/>
          <w:color w:val="FF0000"/>
          <w:sz w:val="28"/>
          <w:szCs w:val="28"/>
        </w:rPr>
        <w:t>17</w:t>
      </w:r>
      <w:r w:rsidR="00D07AA1" w:rsidRPr="00DB3821">
        <w:rPr>
          <w:b/>
          <w:color w:val="FF0000"/>
          <w:sz w:val="28"/>
          <w:szCs w:val="28"/>
        </w:rPr>
        <w:t>, 201</w:t>
      </w:r>
      <w:r w:rsidR="007C31C3" w:rsidRPr="00DB3821">
        <w:rPr>
          <w:b/>
          <w:color w:val="FF0000"/>
          <w:sz w:val="28"/>
          <w:szCs w:val="28"/>
        </w:rPr>
        <w:t>5</w:t>
      </w:r>
    </w:p>
    <w:p w14:paraId="13623B2F" w14:textId="550A17E9" w:rsidR="00FC0180" w:rsidRPr="00DB3821" w:rsidRDefault="00FC0180" w:rsidP="00FC0180">
      <w:pPr>
        <w:widowControl w:val="0"/>
        <w:spacing w:before="120"/>
        <w:jc w:val="center"/>
        <w:rPr>
          <w:b/>
          <w:color w:val="FF0000"/>
          <w:sz w:val="28"/>
          <w:szCs w:val="28"/>
        </w:rPr>
      </w:pPr>
    </w:p>
    <w:p w14:paraId="3A852B9A" w14:textId="083FB215"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58654C" w:rsidRPr="00DB3821">
        <w:rPr>
          <w:b/>
          <w:sz w:val="28"/>
        </w:rPr>
        <w:t>4 Sept</w:t>
      </w:r>
      <w:r w:rsidR="00D07AA1" w:rsidRPr="00DB3821">
        <w:rPr>
          <w:b/>
          <w:sz w:val="28"/>
        </w:rPr>
        <w:t xml:space="preserve"> 201</w:t>
      </w:r>
      <w:r w:rsidR="007C31C3" w:rsidRPr="00DB3821">
        <w:rPr>
          <w:b/>
          <w:sz w:val="28"/>
        </w:rPr>
        <w:t>5</w:t>
      </w:r>
    </w:p>
    <w:p w14:paraId="21E68F42" w14:textId="266B8D3F" w:rsidR="00FC0180" w:rsidRPr="00DB3821" w:rsidRDefault="00E80272" w:rsidP="00FC0180">
      <w:pPr>
        <w:pStyle w:val="BodyTextIndent"/>
        <w:ind w:hanging="720"/>
      </w:pPr>
      <w:r w:rsidRPr="00DB3821">
        <w:rPr>
          <w:b/>
        </w:rPr>
        <w:t>8:0</w:t>
      </w:r>
      <w:r w:rsidR="00D96848" w:rsidRPr="00DB3821">
        <w:rPr>
          <w:b/>
        </w:rPr>
        <w:t>0</w:t>
      </w:r>
      <w:r w:rsidR="00FC0180" w:rsidRPr="00DB3821">
        <w:rPr>
          <w:b/>
        </w:rPr>
        <w:tab/>
      </w:r>
      <w:r w:rsidR="004A324D" w:rsidRPr="00DB3821">
        <w:t>802.11, 802.15</w:t>
      </w:r>
      <w:r w:rsidR="004F6462" w:rsidRPr="00DB3821">
        <w:t xml:space="preserve">, </w:t>
      </w:r>
      <w:r w:rsidR="0065505C" w:rsidRPr="00DB3821">
        <w:t xml:space="preserve">802.18, </w:t>
      </w:r>
      <w:r w:rsidR="00CE3A9D" w:rsidRPr="00DB3821">
        <w:t>802.19</w:t>
      </w:r>
      <w:r w:rsidR="00FC0180" w:rsidRPr="00DB3821">
        <w:t xml:space="preserve">,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77777777" w:rsidR="00471ABA" w:rsidRPr="00DB3821" w:rsidRDefault="00A00EB2" w:rsidP="00471ABA">
      <w:pPr>
        <w:pStyle w:val="BodyTextIndent"/>
        <w:numPr>
          <w:ilvl w:val="0"/>
          <w:numId w:val="7"/>
        </w:numPr>
      </w:pPr>
      <w:r w:rsidRPr="00DB3821">
        <w:t>No photography</w:t>
      </w:r>
      <w:r w:rsidR="0034660A" w:rsidRPr="00DB3821">
        <w:t>, no audio recording</w:t>
      </w:r>
    </w:p>
    <w:p w14:paraId="796D55ED" w14:textId="1B80699B" w:rsidR="00471ABA" w:rsidRPr="00DB3821" w:rsidRDefault="00E23D21" w:rsidP="00471ABA">
      <w:pPr>
        <w:pStyle w:val="BodyTextIndent"/>
        <w:numPr>
          <w:ilvl w:val="0"/>
          <w:numId w:val="7"/>
        </w:numPr>
        <w:rPr>
          <w:szCs w:val="28"/>
        </w:rPr>
      </w:pPr>
      <w:r w:rsidRPr="00DB3821">
        <w:rPr>
          <w:rFonts w:ascii="Times" w:hAnsi="Times"/>
          <w:szCs w:val="28"/>
        </w:rPr>
        <w:t xml:space="preserve">Social </w:t>
      </w:r>
      <w:r w:rsidR="0062000C" w:rsidRPr="00DB3821">
        <w:rPr>
          <w:rFonts w:ascii="Times" w:hAnsi="Times"/>
          <w:szCs w:val="28"/>
        </w:rPr>
        <w:t xml:space="preserve">– </w:t>
      </w:r>
      <w:r w:rsidR="006137FE" w:rsidRPr="00DB3821">
        <w:rPr>
          <w:rFonts w:ascii="Times" w:hAnsi="Times"/>
          <w:szCs w:val="28"/>
        </w:rPr>
        <w:t>tickets still available for Wednesday’s river cruise</w:t>
      </w:r>
    </w:p>
    <w:p w14:paraId="0742C508" w14:textId="0E066154" w:rsidR="001754A6" w:rsidRPr="00DB3821" w:rsidRDefault="001754A6" w:rsidP="00D902CC">
      <w:pPr>
        <w:pStyle w:val="BodyTextIndent"/>
        <w:numPr>
          <w:ilvl w:val="0"/>
          <w:numId w:val="7"/>
        </w:numPr>
      </w:pPr>
      <w:r w:rsidRPr="00DB3821">
        <w:t xml:space="preserve">Don’t forget, book your room and register for </w:t>
      </w:r>
      <w:r w:rsidR="00091EA5" w:rsidRPr="00DB3821">
        <w:t>November</w:t>
      </w:r>
      <w:r w:rsidRPr="00DB3821">
        <w:t>’s session</w:t>
      </w:r>
    </w:p>
    <w:p w14:paraId="023E8E17" w14:textId="5B1F35C1" w:rsidR="00D902CC" w:rsidRPr="00DB3821" w:rsidRDefault="00D902CC" w:rsidP="00D902CC">
      <w:pPr>
        <w:pStyle w:val="BodyTextIndent"/>
        <w:ind w:left="1080"/>
      </w:pPr>
      <w:r w:rsidRPr="00DB3821">
        <w:t>Straw Poll of new attendees:</w:t>
      </w:r>
      <w:r w:rsidR="00430263" w:rsidRPr="00DB3821">
        <w:t xml:space="preserve"> </w:t>
      </w:r>
      <w:r w:rsidR="00D96848" w:rsidRPr="00DB3821">
        <w:t>0</w:t>
      </w:r>
    </w:p>
    <w:p w14:paraId="1DFC8701" w14:textId="38972520" w:rsidR="000A214B" w:rsidRPr="00DB3821" w:rsidRDefault="000A214B" w:rsidP="000A214B">
      <w:pPr>
        <w:pStyle w:val="BodyTextIndent"/>
        <w:ind w:hanging="720"/>
      </w:pPr>
      <w:r w:rsidRPr="00DB3821">
        <w:rPr>
          <w:b/>
        </w:rPr>
        <w:t>8:</w:t>
      </w:r>
      <w:r w:rsidR="00471ABA" w:rsidRPr="00DB3821">
        <w:rPr>
          <w:b/>
        </w:rPr>
        <w:t>0</w:t>
      </w:r>
      <w:r w:rsidR="006137FE" w:rsidRPr="00DB3821">
        <w:rPr>
          <w:b/>
        </w:rPr>
        <w:t>3</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1C3FCD50" w14:textId="5ECEA66D" w:rsidR="0035621E" w:rsidRPr="00DB3821" w:rsidRDefault="0035621E" w:rsidP="0035621E">
      <w:pPr>
        <w:widowControl w:val="0"/>
        <w:spacing w:before="120"/>
        <w:rPr>
          <w:sz w:val="28"/>
        </w:rPr>
      </w:pPr>
      <w:r w:rsidRPr="00DB3821">
        <w:rPr>
          <w:b/>
          <w:sz w:val="28"/>
        </w:rPr>
        <w:t>8:</w:t>
      </w:r>
      <w:r w:rsidR="00C4027F" w:rsidRPr="00DB3821">
        <w:rPr>
          <w:b/>
          <w:sz w:val="28"/>
        </w:rPr>
        <w:t>1</w:t>
      </w:r>
      <w:r w:rsidR="009411BB" w:rsidRPr="00DB3821">
        <w:rPr>
          <w:b/>
          <w:sz w:val="28"/>
        </w:rPr>
        <w:t>0</w:t>
      </w:r>
      <w:r w:rsidRPr="00DB3821">
        <w:rPr>
          <w:sz w:val="28"/>
        </w:rPr>
        <w:tab/>
        <w:t xml:space="preserve">Financial report by </w:t>
      </w:r>
      <w:r w:rsidR="00533C27" w:rsidRPr="00DB3821">
        <w:rPr>
          <w:sz w:val="28"/>
        </w:rPr>
        <w:t>Jon Rosdahl (CSR)</w:t>
      </w:r>
      <w:r w:rsidR="004F6462" w:rsidRPr="00DB3821">
        <w:rPr>
          <w:sz w:val="28"/>
        </w:rPr>
        <w:t xml:space="preserve"> </w:t>
      </w:r>
      <w:r w:rsidR="00533C27" w:rsidRPr="00DB3821">
        <w:rPr>
          <w:sz w:val="28"/>
        </w:rPr>
        <w:t xml:space="preserve">docs </w:t>
      </w:r>
      <w:hyperlink r:id="rId10" w:history="1">
        <w:r w:rsidR="00D96848" w:rsidRPr="00DB3821">
          <w:rPr>
            <w:rStyle w:val="Hyperlink"/>
            <w:sz w:val="28"/>
          </w:rPr>
          <w:t>11-15-00995-00</w:t>
        </w:r>
      </w:hyperlink>
      <w:r w:rsidR="0065505C" w:rsidRPr="00DB3821">
        <w:rPr>
          <w:sz w:val="28"/>
        </w:rPr>
        <w:t xml:space="preserve">, </w:t>
      </w:r>
      <w:hyperlink r:id="rId11" w:history="1">
        <w:r w:rsidR="0065505C" w:rsidRPr="00DB3821">
          <w:rPr>
            <w:rStyle w:val="Hyperlink"/>
            <w:sz w:val="28"/>
          </w:rPr>
          <w:t>15-15</w:t>
        </w:r>
        <w:r w:rsidR="009B2D64" w:rsidRPr="00DB3821">
          <w:rPr>
            <w:rStyle w:val="Hyperlink"/>
            <w:sz w:val="28"/>
          </w:rPr>
          <w:t>-</w:t>
        </w:r>
        <w:r w:rsidR="0065505C" w:rsidRPr="00DB3821">
          <w:rPr>
            <w:rStyle w:val="Hyperlink"/>
            <w:sz w:val="28"/>
          </w:rPr>
          <w:t>0</w:t>
        </w:r>
        <w:r w:rsidR="00F86FBC" w:rsidRPr="00DB3821">
          <w:rPr>
            <w:rStyle w:val="Hyperlink"/>
            <w:sz w:val="28"/>
          </w:rPr>
          <w:t>677</w:t>
        </w:r>
        <w:r w:rsidR="00F4405E" w:rsidRPr="00DB3821">
          <w:rPr>
            <w:rStyle w:val="Hyperlink"/>
            <w:sz w:val="28"/>
          </w:rPr>
          <w:t>-0</w:t>
        </w:r>
        <w:r w:rsidR="000C6DFF" w:rsidRPr="00DB3821">
          <w:rPr>
            <w:rStyle w:val="Hyperlink"/>
            <w:sz w:val="28"/>
          </w:rPr>
          <w:t>0</w:t>
        </w:r>
      </w:hyperlink>
    </w:p>
    <w:p w14:paraId="0E2151D0" w14:textId="267F522B" w:rsidR="0001480F" w:rsidRPr="00DB3821" w:rsidRDefault="0001480F" w:rsidP="0001480F">
      <w:pPr>
        <w:widowControl w:val="0"/>
        <w:spacing w:before="120"/>
        <w:rPr>
          <w:sz w:val="28"/>
        </w:rPr>
      </w:pPr>
      <w:r w:rsidRPr="00DB3821">
        <w:rPr>
          <w:b/>
          <w:sz w:val="28"/>
        </w:rPr>
        <w:t>8:1</w:t>
      </w:r>
      <w:r w:rsidR="006137FE" w:rsidRPr="00DB3821">
        <w:rPr>
          <w:b/>
          <w:sz w:val="28"/>
        </w:rPr>
        <w:t>7</w:t>
      </w:r>
      <w:r w:rsidRPr="00DB3821">
        <w:rPr>
          <w:sz w:val="28"/>
        </w:rPr>
        <w:tab/>
        <w:t xml:space="preserve">Wireless and IMAT announcements by </w:t>
      </w:r>
      <w:r w:rsidR="00A0086B" w:rsidRPr="00DB3821">
        <w:rPr>
          <w:sz w:val="28"/>
        </w:rPr>
        <w:t>R Alfvin</w:t>
      </w:r>
      <w:r w:rsidR="005B425E" w:rsidRPr="00DB3821">
        <w:rPr>
          <w:sz w:val="28"/>
        </w:rPr>
        <w:t xml:space="preserve"> (Verilan)</w:t>
      </w:r>
      <w:r w:rsidR="00A0086B" w:rsidRPr="00DB3821">
        <w:rPr>
          <w:sz w:val="28"/>
        </w:rPr>
        <w:t xml:space="preserve"> (</w:t>
      </w:r>
      <w:hyperlink r:id="rId12" w:history="1">
        <w:r w:rsidR="00D96848" w:rsidRPr="00DB3821">
          <w:rPr>
            <w:rStyle w:val="Hyperlink"/>
            <w:sz w:val="28"/>
          </w:rPr>
          <w:t>15-15-0182-03</w:t>
        </w:r>
      </w:hyperlink>
      <w:r w:rsidR="00A0086B" w:rsidRPr="00DB3821">
        <w:rPr>
          <w:sz w:val="28"/>
        </w:rPr>
        <w:t>)</w:t>
      </w:r>
      <w:r w:rsidRPr="00DB3821">
        <w:rPr>
          <w:sz w:val="28"/>
        </w:rPr>
        <w:t xml:space="preserve"> </w:t>
      </w:r>
    </w:p>
    <w:p w14:paraId="26A96913" w14:textId="41D80C2A" w:rsidR="008115A1" w:rsidRPr="00DB3821" w:rsidRDefault="00FC0180" w:rsidP="00D87287">
      <w:pPr>
        <w:widowControl w:val="0"/>
        <w:spacing w:before="120"/>
        <w:ind w:left="630" w:hanging="630"/>
        <w:rPr>
          <w:sz w:val="28"/>
        </w:rPr>
      </w:pPr>
      <w:r w:rsidRPr="00DB3821">
        <w:rPr>
          <w:b/>
          <w:sz w:val="28"/>
        </w:rPr>
        <w:t>8:</w:t>
      </w:r>
      <w:r w:rsidR="001918AE" w:rsidRPr="00DB3821">
        <w:rPr>
          <w:b/>
          <w:sz w:val="28"/>
        </w:rPr>
        <w:t>21</w:t>
      </w:r>
      <w:r w:rsidRPr="00DB3821">
        <w:rPr>
          <w:sz w:val="28"/>
        </w:rPr>
        <w:tab/>
      </w:r>
      <w:r w:rsidR="008115A1" w:rsidRPr="00DB3821">
        <w:rPr>
          <w:sz w:val="28"/>
        </w:rPr>
        <w:t>WG15</w:t>
      </w:r>
      <w:r w:rsidR="0065505C" w:rsidRPr="00DB3821">
        <w:rPr>
          <w:sz w:val="28"/>
        </w:rPr>
        <w:t xml:space="preserve"> Chair informed the group that</w:t>
      </w:r>
      <w:r w:rsidR="008115A1" w:rsidRPr="00DB3821">
        <w:rPr>
          <w:sz w:val="28"/>
        </w:rPr>
        <w:t xml:space="preserve"> the </w:t>
      </w:r>
      <w:r w:rsidR="009411BB" w:rsidRPr="00DB3821">
        <w:rPr>
          <w:sz w:val="28"/>
        </w:rPr>
        <w:t xml:space="preserve">Wireless Chairs Standing </w:t>
      </w:r>
      <w:r w:rsidR="005B425E" w:rsidRPr="00DB3821">
        <w:rPr>
          <w:sz w:val="28"/>
        </w:rPr>
        <w:t>Committee (WCSC)</w:t>
      </w:r>
      <w:r w:rsidR="008115A1" w:rsidRPr="00DB3821">
        <w:rPr>
          <w:sz w:val="28"/>
        </w:rPr>
        <w:t xml:space="preserve"> </w:t>
      </w:r>
      <w:r w:rsidR="0065505C" w:rsidRPr="00DB3821">
        <w:rPr>
          <w:sz w:val="28"/>
        </w:rPr>
        <w:t>met yesterday</w:t>
      </w:r>
      <w:r w:rsidR="004C2FBF" w:rsidRPr="00DB3821">
        <w:rPr>
          <w:sz w:val="28"/>
        </w:rPr>
        <w:t xml:space="preserve">. </w:t>
      </w:r>
      <w:r w:rsidR="0065505C" w:rsidRPr="00DB3821">
        <w:rPr>
          <w:sz w:val="28"/>
        </w:rPr>
        <w:t>Chair noted that this is an open meeting, all are encouraged to attend.</w:t>
      </w:r>
    </w:p>
    <w:p w14:paraId="4F55248E" w14:textId="47CA1640" w:rsidR="009411BB" w:rsidRPr="00DB3821" w:rsidRDefault="001918AE" w:rsidP="009411BB">
      <w:pPr>
        <w:pStyle w:val="ListParagraph"/>
        <w:widowControl w:val="0"/>
        <w:numPr>
          <w:ilvl w:val="0"/>
          <w:numId w:val="28"/>
        </w:numPr>
        <w:spacing w:before="120"/>
        <w:ind w:left="900"/>
        <w:rPr>
          <w:sz w:val="28"/>
        </w:rPr>
      </w:pPr>
      <w:r w:rsidRPr="00DB3821">
        <w:rPr>
          <w:sz w:val="28"/>
        </w:rPr>
        <w:t>Approval from 802 EC for direction on defining the processes and procedures</w:t>
      </w:r>
    </w:p>
    <w:p w14:paraId="7CE73CB6" w14:textId="6FCCB014" w:rsidR="00460236" w:rsidRPr="00DB3821" w:rsidRDefault="004C2FBF" w:rsidP="005541FE">
      <w:pPr>
        <w:widowControl w:val="0"/>
        <w:spacing w:before="120"/>
        <w:rPr>
          <w:sz w:val="28"/>
        </w:rPr>
      </w:pPr>
      <w:r w:rsidRPr="00DB3821">
        <w:rPr>
          <w:b/>
          <w:sz w:val="28"/>
        </w:rPr>
        <w:t>8:2</w:t>
      </w:r>
      <w:r w:rsidR="001918AE" w:rsidRPr="00DB3821">
        <w:rPr>
          <w:b/>
          <w:sz w:val="28"/>
        </w:rPr>
        <w:t>4</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(document # </w:t>
      </w:r>
      <w:hyperlink r:id="rId13" w:history="1">
        <w:r w:rsidR="00D96848" w:rsidRPr="00DB3821">
          <w:rPr>
            <w:rStyle w:val="Hyperlink"/>
            <w:sz w:val="28"/>
          </w:rPr>
          <w:t>15-15-0654-03</w:t>
        </w:r>
      </w:hyperlink>
      <w:r w:rsidR="00B67662" w:rsidRPr="00DB3821">
        <w:rPr>
          <w:sz w:val="28"/>
        </w:rPr>
        <w:t>)</w:t>
      </w:r>
    </w:p>
    <w:p w14:paraId="2F73E800" w14:textId="77777777" w:rsidR="00F85D96" w:rsidRPr="00DB3821" w:rsidRDefault="00F85D96" w:rsidP="00FE4699">
      <w:pPr>
        <w:widowControl w:val="0"/>
        <w:numPr>
          <w:ilvl w:val="0"/>
          <w:numId w:val="2"/>
        </w:numPr>
        <w:spacing w:before="120"/>
        <w:rPr>
          <w:rFonts w:ascii="Times" w:hAnsi="Times"/>
          <w:bCs/>
          <w:sz w:val="28"/>
          <w:szCs w:val="28"/>
        </w:rPr>
      </w:pPr>
      <w:r w:rsidRPr="00DB3821">
        <w:rPr>
          <w:rFonts w:ascii="Times" w:hAnsi="Times"/>
          <w:b/>
          <w:bCs/>
          <w:sz w:val="28"/>
          <w:szCs w:val="28"/>
        </w:rPr>
        <w:t>November 8-13, 2015, Hyatt Regency Dallas, Dallas, TX, USA, </w:t>
      </w:r>
      <w:r w:rsidRPr="00DB3821">
        <w:rPr>
          <w:rFonts w:ascii="Times" w:hAnsi="Times"/>
          <w:bCs/>
          <w:i/>
          <w:iCs/>
          <w:sz w:val="28"/>
          <w:szCs w:val="28"/>
        </w:rPr>
        <w:t>802 Plenary Session.</w:t>
      </w:r>
    </w:p>
    <w:p w14:paraId="23076EBF" w14:textId="77777777" w:rsidR="00F85D96" w:rsidRPr="00DB3821" w:rsidRDefault="00F85D96" w:rsidP="00D902CC">
      <w:pPr>
        <w:widowControl w:val="0"/>
        <w:numPr>
          <w:ilvl w:val="0"/>
          <w:numId w:val="2"/>
        </w:numPr>
        <w:spacing w:before="120"/>
        <w:rPr>
          <w:rFonts w:ascii="Times" w:hAnsi="Times"/>
          <w:bCs/>
          <w:sz w:val="28"/>
          <w:szCs w:val="28"/>
        </w:rPr>
      </w:pPr>
      <w:r w:rsidRPr="00DB3821">
        <w:rPr>
          <w:rFonts w:ascii="Times" w:hAnsi="Times"/>
          <w:b/>
          <w:bCs/>
          <w:sz w:val="28"/>
          <w:szCs w:val="28"/>
        </w:rPr>
        <w:lastRenderedPageBreak/>
        <w:t>January 17-22, 2016, Hyatt Regency Atlanta, Atlanta, GA, USA, </w:t>
      </w:r>
      <w:r w:rsidRPr="00DB3821">
        <w:rPr>
          <w:rFonts w:ascii="Times" w:hAnsi="Times"/>
          <w:bCs/>
          <w:i/>
          <w:iCs/>
          <w:sz w:val="28"/>
          <w:szCs w:val="28"/>
        </w:rPr>
        <w:t>802 Wireless Interim Session.</w:t>
      </w:r>
      <w:r w:rsidRPr="00DB3821">
        <w:rPr>
          <w:rFonts w:ascii="Times" w:hAnsi="Times"/>
          <w:bCs/>
          <w:sz w:val="28"/>
          <w:szCs w:val="28"/>
        </w:rPr>
        <w:t>*</w:t>
      </w:r>
    </w:p>
    <w:p w14:paraId="58B600D7" w14:textId="0B1D30E3" w:rsidR="00F85D96" w:rsidRPr="00DB3821" w:rsidRDefault="00F85D96" w:rsidP="00D902CC">
      <w:pPr>
        <w:widowControl w:val="0"/>
        <w:numPr>
          <w:ilvl w:val="0"/>
          <w:numId w:val="2"/>
        </w:numPr>
        <w:spacing w:before="120"/>
        <w:rPr>
          <w:rFonts w:ascii="Times" w:hAnsi="Times"/>
          <w:bCs/>
          <w:sz w:val="28"/>
          <w:szCs w:val="28"/>
        </w:rPr>
      </w:pPr>
      <w:r w:rsidRPr="00DB3821">
        <w:rPr>
          <w:rFonts w:ascii="Times" w:hAnsi="Times"/>
          <w:b/>
          <w:bCs/>
          <w:sz w:val="28"/>
          <w:szCs w:val="28"/>
        </w:rPr>
        <w:t>March 13-18, 2016, Sands Venetian Hotel</w:t>
      </w:r>
      <w:r w:rsidR="005B425E" w:rsidRPr="00DB3821">
        <w:rPr>
          <w:rFonts w:ascii="Times" w:hAnsi="Times"/>
          <w:b/>
          <w:bCs/>
          <w:sz w:val="28"/>
          <w:szCs w:val="28"/>
        </w:rPr>
        <w:t>,</w:t>
      </w:r>
      <w:r w:rsidRPr="00DB3821">
        <w:rPr>
          <w:rFonts w:ascii="Times" w:hAnsi="Times"/>
          <w:b/>
          <w:bCs/>
          <w:sz w:val="28"/>
          <w:szCs w:val="28"/>
        </w:rPr>
        <w:t xml:space="preserve"> Macau, PRC, </w:t>
      </w:r>
      <w:r w:rsidRPr="00DB3821">
        <w:rPr>
          <w:rFonts w:ascii="Times" w:hAnsi="Times"/>
          <w:bCs/>
          <w:i/>
          <w:iCs/>
          <w:sz w:val="28"/>
          <w:szCs w:val="28"/>
        </w:rPr>
        <w:t>802 Plenary Session.</w:t>
      </w:r>
    </w:p>
    <w:p w14:paraId="2F0B2BB3" w14:textId="77777777" w:rsidR="00F85D96" w:rsidRPr="00DB3821" w:rsidRDefault="00F85D96" w:rsidP="00D902CC">
      <w:pPr>
        <w:widowControl w:val="0"/>
        <w:numPr>
          <w:ilvl w:val="0"/>
          <w:numId w:val="2"/>
        </w:numPr>
        <w:spacing w:before="120"/>
        <w:rPr>
          <w:bCs/>
          <w:sz w:val="28"/>
          <w:szCs w:val="28"/>
        </w:rPr>
      </w:pPr>
      <w:r w:rsidRPr="00DB3821">
        <w:rPr>
          <w:b/>
          <w:bCs/>
          <w:sz w:val="28"/>
          <w:szCs w:val="28"/>
        </w:rPr>
        <w:t xml:space="preserve">May 15-20, 2016, Hilton Waikoloa Village, Kona, HI, USA, </w:t>
      </w:r>
      <w:r w:rsidRPr="00DB3821">
        <w:rPr>
          <w:bCs/>
          <w:i/>
          <w:sz w:val="28"/>
          <w:szCs w:val="28"/>
        </w:rPr>
        <w:t>802 Wireless Interim Session.*</w:t>
      </w:r>
    </w:p>
    <w:p w14:paraId="1B28F6E5" w14:textId="79E923D1" w:rsidR="00F85D96" w:rsidRPr="00DB3821" w:rsidRDefault="00F85D96" w:rsidP="004523BD">
      <w:pPr>
        <w:widowControl w:val="0"/>
        <w:numPr>
          <w:ilvl w:val="0"/>
          <w:numId w:val="2"/>
        </w:numPr>
        <w:spacing w:before="120"/>
        <w:rPr>
          <w:bCs/>
          <w:sz w:val="28"/>
          <w:szCs w:val="28"/>
        </w:rPr>
      </w:pPr>
      <w:r w:rsidRPr="00DB3821">
        <w:rPr>
          <w:b/>
          <w:bCs/>
          <w:sz w:val="28"/>
          <w:szCs w:val="28"/>
        </w:rPr>
        <w:t xml:space="preserve">July 24-29, 2016, </w:t>
      </w:r>
      <w:r w:rsidR="005B425E" w:rsidRPr="00DB3821">
        <w:rPr>
          <w:b/>
          <w:bCs/>
          <w:sz w:val="28"/>
          <w:szCs w:val="28"/>
        </w:rPr>
        <w:t xml:space="preserve">Grand Hyatt, </w:t>
      </w:r>
      <w:r w:rsidRPr="00DB3821">
        <w:rPr>
          <w:b/>
          <w:bCs/>
          <w:sz w:val="28"/>
          <w:szCs w:val="28"/>
        </w:rPr>
        <w:t xml:space="preserve">San Diego, CA, USA, </w:t>
      </w:r>
      <w:r w:rsidRPr="00DB3821">
        <w:rPr>
          <w:bCs/>
          <w:i/>
          <w:sz w:val="28"/>
          <w:szCs w:val="28"/>
        </w:rPr>
        <w:t>802 Plenary Session</w:t>
      </w:r>
      <w:r w:rsidRPr="00DB3821">
        <w:rPr>
          <w:bCs/>
          <w:sz w:val="28"/>
          <w:szCs w:val="28"/>
        </w:rPr>
        <w:t xml:space="preserve"> </w:t>
      </w:r>
    </w:p>
    <w:p w14:paraId="7A0F6537" w14:textId="375C63D6" w:rsidR="00701BF4" w:rsidRPr="00DB3821" w:rsidRDefault="00701BF4" w:rsidP="004523BD">
      <w:pPr>
        <w:widowControl w:val="0"/>
        <w:numPr>
          <w:ilvl w:val="0"/>
          <w:numId w:val="2"/>
        </w:numPr>
        <w:spacing w:before="120"/>
        <w:rPr>
          <w:bCs/>
          <w:sz w:val="28"/>
          <w:szCs w:val="28"/>
        </w:rPr>
      </w:pPr>
      <w:r w:rsidRPr="00DB3821">
        <w:rPr>
          <w:b/>
          <w:color w:val="000000"/>
          <w:sz w:val="28"/>
          <w:szCs w:val="28"/>
        </w:rPr>
        <w:t>September 18-23, 2016, Europe</w:t>
      </w:r>
      <w:r w:rsidR="00226C9E" w:rsidRPr="00DB3821">
        <w:rPr>
          <w:b/>
          <w:color w:val="000000"/>
          <w:sz w:val="28"/>
          <w:szCs w:val="28"/>
        </w:rPr>
        <w:t xml:space="preserve"> </w:t>
      </w:r>
      <w:r w:rsidRPr="00DB3821">
        <w:rPr>
          <w:b/>
          <w:color w:val="000000"/>
          <w:sz w:val="28"/>
          <w:szCs w:val="28"/>
        </w:rPr>
        <w:t xml:space="preserve">(Athens, Budapest, Prague, or Warsaw), </w:t>
      </w:r>
      <w:r w:rsidRPr="00DB3821">
        <w:rPr>
          <w:color w:val="000000"/>
          <w:sz w:val="28"/>
          <w:szCs w:val="28"/>
        </w:rPr>
        <w:t>802 Wireless Interim Session</w:t>
      </w:r>
    </w:p>
    <w:p w14:paraId="0F284AA8" w14:textId="3BAAD7BB" w:rsidR="00F85D96" w:rsidRPr="00DB3821" w:rsidRDefault="00F85D96" w:rsidP="004523BD">
      <w:pPr>
        <w:widowControl w:val="0"/>
        <w:numPr>
          <w:ilvl w:val="0"/>
          <w:numId w:val="2"/>
        </w:numPr>
        <w:spacing w:before="120"/>
        <w:rPr>
          <w:bCs/>
          <w:sz w:val="28"/>
          <w:szCs w:val="28"/>
        </w:rPr>
      </w:pPr>
      <w:r w:rsidRPr="00DB3821">
        <w:rPr>
          <w:b/>
          <w:bCs/>
          <w:sz w:val="28"/>
          <w:szCs w:val="28"/>
        </w:rPr>
        <w:t xml:space="preserve">November 6-11, 2016, Grand Hyatt San Antonio, San Antonio, TX, USA, </w:t>
      </w:r>
      <w:r w:rsidRPr="00DB3821">
        <w:rPr>
          <w:bCs/>
          <w:i/>
          <w:sz w:val="28"/>
          <w:szCs w:val="28"/>
        </w:rPr>
        <w:t>802 Plenary Session.</w:t>
      </w:r>
    </w:p>
    <w:p w14:paraId="0C70F83C" w14:textId="5BDE8D0F" w:rsidR="00537C58" w:rsidRPr="00DB3821" w:rsidRDefault="00537C58" w:rsidP="004523BD">
      <w:pPr>
        <w:widowControl w:val="0"/>
        <w:numPr>
          <w:ilvl w:val="0"/>
          <w:numId w:val="2"/>
        </w:numPr>
        <w:spacing w:before="120"/>
        <w:rPr>
          <w:bCs/>
          <w:sz w:val="28"/>
          <w:szCs w:val="28"/>
        </w:rPr>
      </w:pPr>
      <w:r w:rsidRPr="00DB3821">
        <w:rPr>
          <w:b/>
          <w:bCs/>
          <w:sz w:val="28"/>
          <w:szCs w:val="28"/>
        </w:rPr>
        <w:t xml:space="preserve">January 15-20, 2017, Hyatt Regency Atlanta, Atlanta, GA, USA, 802 </w:t>
      </w:r>
      <w:r w:rsidRPr="00DB3821">
        <w:rPr>
          <w:bCs/>
          <w:i/>
          <w:sz w:val="28"/>
          <w:szCs w:val="28"/>
        </w:rPr>
        <w:t>Wireless Interim Session.*</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946EC81" w:rsidR="00537C58" w:rsidRPr="00DB3821" w:rsidRDefault="00537C58" w:rsidP="00537C58">
      <w:pPr>
        <w:widowControl w:val="0"/>
        <w:numPr>
          <w:ilvl w:val="0"/>
          <w:numId w:val="2"/>
        </w:numPr>
        <w:spacing w:before="120"/>
        <w:rPr>
          <w:bCs/>
          <w:sz w:val="28"/>
          <w:szCs w:val="28"/>
        </w:rPr>
      </w:pPr>
      <w:r w:rsidRPr="00DB3821">
        <w:rPr>
          <w:b/>
          <w:bCs/>
          <w:sz w:val="28"/>
          <w:szCs w:val="28"/>
        </w:rPr>
        <w:t xml:space="preserve">May 13-18, 2017, </w:t>
      </w:r>
      <w:proofErr w:type="spellStart"/>
      <w:r w:rsidRPr="00DB3821">
        <w:rPr>
          <w:b/>
          <w:bCs/>
          <w:sz w:val="28"/>
          <w:szCs w:val="28"/>
        </w:rPr>
        <w:t>Daejeon</w:t>
      </w:r>
      <w:proofErr w:type="spellEnd"/>
      <w:r w:rsidRPr="00DB3821">
        <w:rPr>
          <w:b/>
          <w:bCs/>
          <w:sz w:val="28"/>
          <w:szCs w:val="28"/>
        </w:rPr>
        <w:t xml:space="preserve"> Convention </w:t>
      </w:r>
      <w:proofErr w:type="spellStart"/>
      <w:r w:rsidRPr="00DB3821">
        <w:rPr>
          <w:b/>
          <w:bCs/>
          <w:sz w:val="28"/>
          <w:szCs w:val="28"/>
        </w:rPr>
        <w:t>Cente</w:t>
      </w:r>
      <w:proofErr w:type="spellEnd"/>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2533ADBF" w14:textId="6AF57559" w:rsidR="00FC0180" w:rsidRPr="00DB3821" w:rsidRDefault="005878FC" w:rsidP="00FC0180">
      <w:pPr>
        <w:widowControl w:val="0"/>
        <w:spacing w:before="120"/>
        <w:rPr>
          <w:b/>
          <w:bCs/>
          <w:sz w:val="28"/>
        </w:rPr>
      </w:pPr>
      <w:r w:rsidRPr="00DB3821">
        <w:rPr>
          <w:b/>
          <w:bCs/>
          <w:sz w:val="28"/>
        </w:rPr>
        <w:t>8:</w:t>
      </w:r>
      <w:r w:rsidR="004523BD" w:rsidRPr="00DB3821">
        <w:rPr>
          <w:b/>
          <w:bCs/>
          <w:sz w:val="28"/>
        </w:rPr>
        <w:t>2</w:t>
      </w:r>
      <w:r w:rsidR="00081840" w:rsidRPr="00DB3821">
        <w:rPr>
          <w:b/>
          <w:bCs/>
          <w:sz w:val="28"/>
        </w:rPr>
        <w:t>6</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0919768E"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537C58" w:rsidRPr="00DB3821">
        <w:rPr>
          <w:bCs/>
          <w:sz w:val="28"/>
        </w:rPr>
        <w:t>(document 11-15</w:t>
      </w:r>
      <w:r w:rsidR="00D7485A" w:rsidRPr="00DB3821">
        <w:rPr>
          <w:bCs/>
          <w:sz w:val="28"/>
        </w:rPr>
        <w:t>-</w:t>
      </w:r>
      <w:r w:rsidR="006137FE" w:rsidRPr="00DB3821">
        <w:rPr>
          <w:bCs/>
          <w:sz w:val="28"/>
        </w:rPr>
        <w:t>985</w:t>
      </w:r>
      <w:r w:rsidR="00B67662" w:rsidRPr="00DB3821">
        <w:rPr>
          <w:bCs/>
          <w:sz w:val="28"/>
        </w:rPr>
        <w:t>-0</w:t>
      </w:r>
      <w:r w:rsidR="00537C58" w:rsidRPr="00DB3821">
        <w:rPr>
          <w:bCs/>
          <w:sz w:val="28"/>
        </w:rPr>
        <w:t>0</w:t>
      </w:r>
      <w:r w:rsidR="00B67662" w:rsidRPr="00DB3821">
        <w:rPr>
          <w:bCs/>
          <w:sz w:val="28"/>
        </w:rPr>
        <w:t>)</w:t>
      </w:r>
    </w:p>
    <w:p w14:paraId="4A79551B" w14:textId="7FEFA803" w:rsidR="00005CA1" w:rsidRPr="00DB3821" w:rsidRDefault="00005CA1" w:rsidP="00005CA1">
      <w:pPr>
        <w:pStyle w:val="ListParagraph"/>
        <w:widowControl w:val="0"/>
        <w:numPr>
          <w:ilvl w:val="0"/>
          <w:numId w:val="14"/>
        </w:numPr>
        <w:spacing w:before="120"/>
        <w:rPr>
          <w:bCs/>
          <w:color w:val="000000"/>
          <w:sz w:val="28"/>
          <w:szCs w:val="28"/>
        </w:rPr>
      </w:pPr>
      <w:r w:rsidRPr="00DB3821">
        <w:rPr>
          <w:bCs/>
          <w:sz w:val="28"/>
        </w:rPr>
        <w:t>3</w:t>
      </w:r>
      <w:r w:rsidR="006137FE" w:rsidRPr="00DB3821">
        <w:rPr>
          <w:bCs/>
          <w:sz w:val="28"/>
        </w:rPr>
        <w:t>47</w:t>
      </w:r>
      <w:r w:rsidRPr="00DB3821">
        <w:rPr>
          <w:bCs/>
          <w:sz w:val="28"/>
        </w:rPr>
        <w:t xml:space="preserve"> voters</w:t>
      </w:r>
    </w:p>
    <w:p w14:paraId="0CD07621" w14:textId="3FAA084A" w:rsidR="008F2076" w:rsidRPr="00DB3821" w:rsidRDefault="001918AE" w:rsidP="00D41361">
      <w:pPr>
        <w:pStyle w:val="ListParagraph"/>
        <w:widowControl w:val="0"/>
        <w:numPr>
          <w:ilvl w:val="0"/>
          <w:numId w:val="14"/>
        </w:numPr>
        <w:spacing w:before="120"/>
        <w:rPr>
          <w:bCs/>
          <w:color w:val="000000"/>
          <w:sz w:val="28"/>
          <w:szCs w:val="28"/>
        </w:rPr>
      </w:pPr>
      <w:r w:rsidRPr="00DB3821">
        <w:rPr>
          <w:bCs/>
          <w:sz w:val="28"/>
        </w:rPr>
        <w:t xml:space="preserve">IEE 802.11 Revisions </w:t>
      </w:r>
      <w:r w:rsidR="00820974" w:rsidRPr="00DB3821">
        <w:rPr>
          <w:bCs/>
          <w:sz w:val="28"/>
        </w:rPr>
        <w:t xml:space="preserve">and Standards Pipeline </w:t>
      </w:r>
      <w:r w:rsidR="00081840" w:rsidRPr="00DB3821">
        <w:rPr>
          <w:bCs/>
          <w:sz w:val="28"/>
        </w:rPr>
        <w:t>slide</w:t>
      </w:r>
      <w:r w:rsidR="00820974" w:rsidRPr="00DB3821">
        <w:rPr>
          <w:bCs/>
          <w:sz w:val="28"/>
        </w:rPr>
        <w:t>s are</w:t>
      </w:r>
      <w:r w:rsidR="00081840" w:rsidRPr="00DB3821">
        <w:rPr>
          <w:bCs/>
          <w:sz w:val="28"/>
        </w:rPr>
        <w:t xml:space="preserve"> </w:t>
      </w:r>
      <w:r w:rsidRPr="00DB3821">
        <w:rPr>
          <w:bCs/>
          <w:sz w:val="28"/>
        </w:rPr>
        <w:t>included as Annex B</w:t>
      </w:r>
    </w:p>
    <w:p w14:paraId="34509167" w14:textId="249DF38B"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4" w:history="1">
        <w:r w:rsidR="00D96848" w:rsidRPr="00DB3821">
          <w:rPr>
            <w:rStyle w:val="Hyperlink"/>
            <w:bCs/>
            <w:sz w:val="28"/>
          </w:rPr>
          <w:t>15-15-0654-03</w:t>
        </w:r>
      </w:hyperlink>
      <w:r w:rsidR="00857987" w:rsidRPr="00DB3821">
        <w:rPr>
          <w:bCs/>
          <w:sz w:val="28"/>
        </w:rPr>
        <w:t>)</w:t>
      </w:r>
      <w:r w:rsidRPr="00DB3821">
        <w:rPr>
          <w:bCs/>
          <w:sz w:val="28"/>
        </w:rPr>
        <w:tab/>
      </w:r>
    </w:p>
    <w:p w14:paraId="6435C235" w14:textId="26FB2A36" w:rsidR="00005CA1" w:rsidRPr="00DB3821" w:rsidRDefault="00D96848" w:rsidP="00005CA1">
      <w:pPr>
        <w:pStyle w:val="ListParagraph"/>
        <w:widowControl w:val="0"/>
        <w:numPr>
          <w:ilvl w:val="0"/>
          <w:numId w:val="15"/>
        </w:numPr>
        <w:spacing w:before="120"/>
        <w:ind w:left="1440"/>
        <w:rPr>
          <w:bCs/>
          <w:sz w:val="28"/>
        </w:rPr>
      </w:pPr>
      <w:r w:rsidRPr="00DB3821">
        <w:rPr>
          <w:bCs/>
          <w:sz w:val="28"/>
        </w:rPr>
        <w:t>110</w:t>
      </w:r>
      <w:r w:rsidR="00005CA1" w:rsidRPr="00DB3821">
        <w:rPr>
          <w:bCs/>
          <w:sz w:val="28"/>
        </w:rPr>
        <w:t xml:space="preserve"> voters</w:t>
      </w:r>
    </w:p>
    <w:p w14:paraId="17265266" w14:textId="58DF860C" w:rsidR="00005CA1" w:rsidRPr="00DB3821" w:rsidRDefault="00005CA1" w:rsidP="00005CA1">
      <w:pPr>
        <w:pStyle w:val="ListParagraph"/>
        <w:widowControl w:val="0"/>
        <w:numPr>
          <w:ilvl w:val="0"/>
          <w:numId w:val="15"/>
        </w:numPr>
        <w:spacing w:before="120"/>
        <w:ind w:left="1440"/>
        <w:rPr>
          <w:bCs/>
          <w:sz w:val="28"/>
        </w:rPr>
      </w:pPr>
      <w:r w:rsidRPr="00DB3821">
        <w:rPr>
          <w:bCs/>
          <w:sz w:val="28"/>
        </w:rPr>
        <w:t xml:space="preserve">802.15.4 revision </w:t>
      </w:r>
      <w:r w:rsidR="00943486" w:rsidRPr="00DB3821">
        <w:rPr>
          <w:bCs/>
          <w:sz w:val="28"/>
        </w:rPr>
        <w:t>on track to</w:t>
      </w:r>
      <w:r w:rsidRPr="00DB3821">
        <w:rPr>
          <w:bCs/>
          <w:sz w:val="28"/>
        </w:rPr>
        <w:t xml:space="preserve"> be published in</w:t>
      </w:r>
      <w:r w:rsidR="004523BD" w:rsidRPr="00DB3821">
        <w:rPr>
          <w:bCs/>
          <w:sz w:val="28"/>
        </w:rPr>
        <w:t xml:space="preserve"> </w:t>
      </w:r>
      <w:r w:rsidRPr="00DB3821">
        <w:rPr>
          <w:bCs/>
          <w:sz w:val="28"/>
        </w:rPr>
        <w:t xml:space="preserve">2015 including 4e, 4f, 4g, 4j, </w:t>
      </w:r>
      <w:r w:rsidRPr="00DB3821">
        <w:rPr>
          <w:bCs/>
          <w:sz w:val="28"/>
        </w:rPr>
        <w:lastRenderedPageBreak/>
        <w:t>4k, 4m, 4p</w:t>
      </w:r>
    </w:p>
    <w:p w14:paraId="32088820" w14:textId="77C6CFC6" w:rsidR="00005CA1" w:rsidRPr="00DB3821" w:rsidRDefault="00943486" w:rsidP="00FC0180">
      <w:pPr>
        <w:widowControl w:val="0"/>
        <w:spacing w:before="120"/>
        <w:ind w:left="1440"/>
        <w:rPr>
          <w:bCs/>
          <w:sz w:val="28"/>
        </w:rPr>
      </w:pPr>
      <w:r w:rsidRPr="00DB3821">
        <w:rPr>
          <w:bCs/>
          <w:sz w:val="28"/>
        </w:rPr>
        <w:t xml:space="preserve">TG3d: </w:t>
      </w:r>
      <w:r w:rsidR="00005CA1" w:rsidRPr="00DB3821">
        <w:rPr>
          <w:bCs/>
          <w:sz w:val="28"/>
        </w:rPr>
        <w:t>100G</w:t>
      </w:r>
    </w:p>
    <w:p w14:paraId="51B64B06" w14:textId="6D59794D" w:rsidR="00943486" w:rsidRPr="00DB3821" w:rsidRDefault="00943486" w:rsidP="00FC0180">
      <w:pPr>
        <w:widowControl w:val="0"/>
        <w:spacing w:before="120"/>
        <w:ind w:left="1440"/>
        <w:rPr>
          <w:bCs/>
          <w:sz w:val="28"/>
        </w:rPr>
      </w:pPr>
      <w:r w:rsidRPr="00DB3821">
        <w:rPr>
          <w:bCs/>
          <w:sz w:val="28"/>
        </w:rPr>
        <w:t xml:space="preserve">TG3e: </w:t>
      </w:r>
      <w:r w:rsidR="00CC64B7" w:rsidRPr="00DB3821">
        <w:rPr>
          <w:bCs/>
          <w:sz w:val="28"/>
        </w:rPr>
        <w:t>HRCP (</w:t>
      </w:r>
      <w:r w:rsidRPr="00DB3821">
        <w:rPr>
          <w:bCs/>
          <w:sz w:val="28"/>
        </w:rPr>
        <w:t xml:space="preserve">High </w:t>
      </w:r>
      <w:r w:rsidR="00CC64B7" w:rsidRPr="00DB3821">
        <w:rPr>
          <w:bCs/>
          <w:sz w:val="28"/>
        </w:rPr>
        <w:t>Rate Close Proximity</w:t>
      </w:r>
      <w:r w:rsidRPr="00DB3821">
        <w:rPr>
          <w:bCs/>
          <w:sz w:val="28"/>
        </w:rPr>
        <w:t>)</w:t>
      </w:r>
    </w:p>
    <w:p w14:paraId="620C8FF8" w14:textId="192066EE" w:rsidR="006E4AB7" w:rsidRPr="00DB3821" w:rsidRDefault="006E4AB7" w:rsidP="00FC0180">
      <w:pPr>
        <w:widowControl w:val="0"/>
        <w:spacing w:before="120"/>
        <w:ind w:left="1440"/>
        <w:rPr>
          <w:bCs/>
          <w:sz w:val="28"/>
        </w:rPr>
      </w:pPr>
      <w:r w:rsidRPr="00DB3821">
        <w:rPr>
          <w:bCs/>
          <w:sz w:val="28"/>
        </w:rPr>
        <w:t xml:space="preserve">TG4n: </w:t>
      </w:r>
      <w:r w:rsidR="00CC64B7" w:rsidRPr="00DB3821">
        <w:rPr>
          <w:bCs/>
          <w:sz w:val="28"/>
        </w:rPr>
        <w:t>Chinese Medical Band (</w:t>
      </w:r>
      <w:r w:rsidRPr="00DB3821">
        <w:rPr>
          <w:bCs/>
          <w:sz w:val="28"/>
        </w:rPr>
        <w:t>CMB</w:t>
      </w:r>
      <w:r w:rsidR="00CC64B7" w:rsidRPr="00DB3821">
        <w:rPr>
          <w:bCs/>
          <w:sz w:val="28"/>
        </w:rPr>
        <w:t>)</w:t>
      </w:r>
      <w:r w:rsidR="00943486" w:rsidRPr="00DB3821">
        <w:rPr>
          <w:bCs/>
          <w:sz w:val="28"/>
        </w:rPr>
        <w:t xml:space="preserve"> - in Sponsor Ballot</w:t>
      </w:r>
    </w:p>
    <w:p w14:paraId="5E30FE7B" w14:textId="26E6A02C" w:rsidR="00080571" w:rsidRPr="00DB3821" w:rsidRDefault="00F67B24" w:rsidP="00080571">
      <w:pPr>
        <w:widowControl w:val="0"/>
        <w:spacing w:before="120"/>
        <w:ind w:left="1440"/>
        <w:rPr>
          <w:color w:val="000000"/>
          <w:sz w:val="28"/>
          <w:szCs w:val="28"/>
        </w:rPr>
      </w:pPr>
      <w:r w:rsidRPr="00DB3821">
        <w:rPr>
          <w:color w:val="000000"/>
          <w:sz w:val="28"/>
          <w:szCs w:val="28"/>
        </w:rPr>
        <w:t xml:space="preserve">TG4q: ULP </w:t>
      </w:r>
      <w:r w:rsidR="00B67662" w:rsidRPr="00DB3821">
        <w:rPr>
          <w:color w:val="000000"/>
          <w:sz w:val="28"/>
          <w:szCs w:val="28"/>
        </w:rPr>
        <w:t>(</w:t>
      </w:r>
      <w:r w:rsidRPr="00DB3821">
        <w:rPr>
          <w:color w:val="000000"/>
          <w:sz w:val="28"/>
          <w:szCs w:val="28"/>
        </w:rPr>
        <w:t>Ultra Low Power)</w:t>
      </w:r>
      <w:r w:rsidR="00D404D7" w:rsidRPr="00DB3821">
        <w:rPr>
          <w:color w:val="000000"/>
          <w:sz w:val="28"/>
          <w:szCs w:val="28"/>
        </w:rPr>
        <w:t xml:space="preserve"> </w:t>
      </w:r>
      <w:r w:rsidR="00943486" w:rsidRPr="00DB3821">
        <w:rPr>
          <w:color w:val="000000"/>
          <w:sz w:val="28"/>
          <w:szCs w:val="28"/>
        </w:rPr>
        <w:t>in WG LB</w:t>
      </w:r>
    </w:p>
    <w:p w14:paraId="02886D50" w14:textId="6F8DF3FE" w:rsidR="00005CA1" w:rsidRPr="00DB3821" w:rsidRDefault="00943486" w:rsidP="00080571">
      <w:pPr>
        <w:widowControl w:val="0"/>
        <w:spacing w:before="120"/>
        <w:ind w:left="1440"/>
        <w:rPr>
          <w:color w:val="000000"/>
          <w:sz w:val="28"/>
          <w:szCs w:val="28"/>
        </w:rPr>
      </w:pPr>
      <w:r w:rsidRPr="00DB3821">
        <w:rPr>
          <w:color w:val="000000"/>
          <w:sz w:val="28"/>
          <w:szCs w:val="28"/>
        </w:rPr>
        <w:t>TG4r: Rang</w:t>
      </w:r>
      <w:r w:rsidR="00005CA1" w:rsidRPr="00DB3821">
        <w:rPr>
          <w:color w:val="000000"/>
          <w:sz w:val="28"/>
          <w:szCs w:val="28"/>
        </w:rPr>
        <w:t>ing</w:t>
      </w:r>
      <w:r w:rsidR="00573428" w:rsidRPr="00DB3821">
        <w:rPr>
          <w:color w:val="000000"/>
          <w:sz w:val="28"/>
          <w:szCs w:val="28"/>
        </w:rPr>
        <w:t xml:space="preserve"> standardized</w:t>
      </w:r>
    </w:p>
    <w:p w14:paraId="027DB892" w14:textId="7412138A" w:rsidR="00005CA1" w:rsidRPr="00DB3821" w:rsidRDefault="00943486" w:rsidP="00080571">
      <w:pPr>
        <w:widowControl w:val="0"/>
        <w:spacing w:before="120"/>
        <w:ind w:left="1440"/>
        <w:rPr>
          <w:color w:val="000000"/>
          <w:sz w:val="28"/>
          <w:szCs w:val="28"/>
        </w:rPr>
      </w:pPr>
      <w:r w:rsidRPr="00DB3821">
        <w:rPr>
          <w:color w:val="000000"/>
          <w:sz w:val="28"/>
          <w:szCs w:val="28"/>
        </w:rPr>
        <w:t xml:space="preserve">TG4s: </w:t>
      </w:r>
      <w:r w:rsidR="00CC64B7" w:rsidRPr="00DB3821">
        <w:rPr>
          <w:color w:val="000000"/>
          <w:sz w:val="28"/>
          <w:szCs w:val="28"/>
        </w:rPr>
        <w:t>SRU (</w:t>
      </w:r>
      <w:r w:rsidRPr="00DB3821">
        <w:rPr>
          <w:color w:val="000000"/>
          <w:sz w:val="28"/>
          <w:szCs w:val="28"/>
        </w:rPr>
        <w:t>Spectrum Resource U</w:t>
      </w:r>
      <w:r w:rsidR="00005CA1" w:rsidRPr="00DB3821">
        <w:rPr>
          <w:color w:val="000000"/>
          <w:sz w:val="28"/>
          <w:szCs w:val="28"/>
        </w:rPr>
        <w:t>tilization</w:t>
      </w:r>
      <w:r w:rsidR="00CC64B7" w:rsidRPr="00DB3821">
        <w:rPr>
          <w:color w:val="000000"/>
          <w:sz w:val="28"/>
          <w:szCs w:val="28"/>
        </w:rPr>
        <w:t>)</w:t>
      </w:r>
    </w:p>
    <w:p w14:paraId="489BAF61" w14:textId="532335AE" w:rsidR="00573428" w:rsidRPr="00DB3821" w:rsidRDefault="008648A5" w:rsidP="00573428">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TG 7r</w:t>
      </w:r>
      <w:r w:rsidR="00573428" w:rsidRPr="00DB3821">
        <w:rPr>
          <w:rFonts w:ascii="Times" w:hAnsi="Times" w:cs="Lucida Grande"/>
          <w:color w:val="000000"/>
          <w:sz w:val="28"/>
          <w:szCs w:val="28"/>
        </w:rPr>
        <w:t>1</w:t>
      </w:r>
      <w:r w:rsidR="00056CD3" w:rsidRPr="00DB3821">
        <w:rPr>
          <w:rFonts w:ascii="Times" w:hAnsi="Times" w:cs="Lucida Grande"/>
          <w:color w:val="000000"/>
          <w:sz w:val="28"/>
          <w:szCs w:val="28"/>
        </w:rPr>
        <w:t>:</w:t>
      </w:r>
      <w:r w:rsidR="00573428" w:rsidRPr="00DB3821">
        <w:rPr>
          <w:rFonts w:ascii="Times" w:hAnsi="Times" w:cs="Lucida Grande"/>
          <w:color w:val="000000"/>
          <w:sz w:val="28"/>
          <w:szCs w:val="28"/>
        </w:rPr>
        <w:t xml:space="preserve"> Optical Wireless Communications</w:t>
      </w:r>
    </w:p>
    <w:p w14:paraId="189FAAC6" w14:textId="60AA71F4" w:rsidR="00FC0180" w:rsidRPr="00DB3821" w:rsidRDefault="00544CFB" w:rsidP="00FC0180">
      <w:pPr>
        <w:widowControl w:val="0"/>
        <w:spacing w:before="120"/>
        <w:ind w:left="1440"/>
        <w:rPr>
          <w:bCs/>
          <w:sz w:val="28"/>
        </w:rPr>
      </w:pPr>
      <w:r w:rsidRPr="00DB3821">
        <w:rPr>
          <w:bCs/>
          <w:sz w:val="28"/>
        </w:rPr>
        <w:t>TG</w:t>
      </w:r>
      <w:r w:rsidR="006E4AB7" w:rsidRPr="00DB3821">
        <w:rPr>
          <w:bCs/>
          <w:sz w:val="28"/>
        </w:rPr>
        <w:t>8</w:t>
      </w:r>
      <w:r w:rsidR="002B2960" w:rsidRPr="00DB3821">
        <w:rPr>
          <w:bCs/>
          <w:sz w:val="28"/>
        </w:rPr>
        <w:t>:</w:t>
      </w:r>
      <w:r w:rsidR="00F226E6" w:rsidRPr="00DB3821">
        <w:rPr>
          <w:bCs/>
          <w:sz w:val="28"/>
        </w:rPr>
        <w:t xml:space="preserve"> </w:t>
      </w:r>
      <w:r w:rsidR="006E4AB7" w:rsidRPr="00DB3821">
        <w:rPr>
          <w:bCs/>
          <w:sz w:val="28"/>
        </w:rPr>
        <w:t>PAC</w:t>
      </w:r>
      <w:r w:rsidR="0011511A" w:rsidRPr="00DB3821">
        <w:rPr>
          <w:bCs/>
          <w:sz w:val="28"/>
        </w:rPr>
        <w:t xml:space="preserve"> (Peer Aware Communications)</w:t>
      </w:r>
      <w:r w:rsidR="00D404D7" w:rsidRPr="00DB3821">
        <w:rPr>
          <w:bCs/>
          <w:sz w:val="28"/>
        </w:rPr>
        <w:t xml:space="preserve"> </w:t>
      </w:r>
      <w:r w:rsidR="002B1800" w:rsidRPr="00DB3821">
        <w:rPr>
          <w:bCs/>
          <w:sz w:val="28"/>
        </w:rPr>
        <w:t>–</w:t>
      </w:r>
      <w:r w:rsidR="00B67662" w:rsidRPr="00DB3821">
        <w:rPr>
          <w:bCs/>
          <w:sz w:val="28"/>
        </w:rPr>
        <w:t xml:space="preserve"> </w:t>
      </w:r>
      <w:r w:rsidR="00CC64B7" w:rsidRPr="00DB3821">
        <w:rPr>
          <w:bCs/>
          <w:sz w:val="28"/>
        </w:rPr>
        <w:t>finishing</w:t>
      </w:r>
      <w:r w:rsidR="00D404D7" w:rsidRPr="00DB3821">
        <w:rPr>
          <w:bCs/>
          <w:sz w:val="28"/>
        </w:rPr>
        <w:t xml:space="preserve"> </w:t>
      </w:r>
      <w:r w:rsidR="00080571" w:rsidRPr="00DB3821">
        <w:rPr>
          <w:bCs/>
          <w:sz w:val="28"/>
        </w:rPr>
        <w:t>draft</w:t>
      </w:r>
      <w:r w:rsidR="00D404D7" w:rsidRPr="00DB3821">
        <w:rPr>
          <w:bCs/>
          <w:sz w:val="28"/>
        </w:rPr>
        <w:t xml:space="preserve"> document</w:t>
      </w:r>
    </w:p>
    <w:p w14:paraId="40672B99" w14:textId="490FEE82" w:rsidR="00EA2851" w:rsidRPr="00DB3821" w:rsidRDefault="00EA2851" w:rsidP="00FC0180">
      <w:pPr>
        <w:widowControl w:val="0"/>
        <w:spacing w:before="120"/>
        <w:ind w:left="1440"/>
        <w:rPr>
          <w:bCs/>
          <w:sz w:val="28"/>
        </w:rPr>
      </w:pPr>
      <w:r w:rsidRPr="00DB3821">
        <w:rPr>
          <w:bCs/>
          <w:sz w:val="28"/>
        </w:rPr>
        <w:t xml:space="preserve">TG9: </w:t>
      </w:r>
      <w:r w:rsidR="0011511A" w:rsidRPr="00DB3821">
        <w:rPr>
          <w:bCs/>
          <w:sz w:val="28"/>
        </w:rPr>
        <w:t>KMP (</w:t>
      </w:r>
      <w:r w:rsidRPr="00DB3821">
        <w:rPr>
          <w:bCs/>
          <w:sz w:val="28"/>
        </w:rPr>
        <w:t>Key Management Protocol</w:t>
      </w:r>
      <w:r w:rsidR="006E4AB7" w:rsidRPr="00DB3821">
        <w:rPr>
          <w:bCs/>
          <w:sz w:val="28"/>
        </w:rPr>
        <w:t>)</w:t>
      </w:r>
      <w:r w:rsidR="00D404D7" w:rsidRPr="00DB3821">
        <w:rPr>
          <w:bCs/>
          <w:sz w:val="28"/>
        </w:rPr>
        <w:t xml:space="preserve"> </w:t>
      </w:r>
      <w:r w:rsidR="00056CD3" w:rsidRPr="00DB3821">
        <w:rPr>
          <w:bCs/>
          <w:sz w:val="28"/>
        </w:rPr>
        <w:t xml:space="preserve">– </w:t>
      </w:r>
      <w:r w:rsidR="00CC64B7" w:rsidRPr="00DB3821">
        <w:rPr>
          <w:bCs/>
          <w:sz w:val="28"/>
        </w:rPr>
        <w:t xml:space="preserve">WG </w:t>
      </w:r>
      <w:r w:rsidR="002B1800" w:rsidRPr="00DB3821">
        <w:rPr>
          <w:bCs/>
          <w:sz w:val="28"/>
        </w:rPr>
        <w:t>Letter B</w:t>
      </w:r>
      <w:r w:rsidR="00056CD3" w:rsidRPr="00DB3821">
        <w:rPr>
          <w:bCs/>
          <w:sz w:val="28"/>
        </w:rPr>
        <w:t>allot</w:t>
      </w:r>
    </w:p>
    <w:p w14:paraId="4C310A13" w14:textId="02B90E56" w:rsidR="00056CD3" w:rsidRPr="00DB3821" w:rsidRDefault="00426D3E" w:rsidP="00943486">
      <w:pPr>
        <w:widowControl w:val="0"/>
        <w:spacing w:before="120"/>
        <w:ind w:left="1440"/>
        <w:rPr>
          <w:color w:val="000000"/>
          <w:sz w:val="28"/>
          <w:szCs w:val="28"/>
        </w:rPr>
      </w:pPr>
      <w:r w:rsidRPr="00DB3821">
        <w:rPr>
          <w:color w:val="000000"/>
          <w:sz w:val="28"/>
          <w:szCs w:val="28"/>
        </w:rPr>
        <w:t>T</w:t>
      </w:r>
      <w:r w:rsidR="0011511A" w:rsidRPr="00DB3821">
        <w:rPr>
          <w:color w:val="000000"/>
          <w:sz w:val="28"/>
          <w:szCs w:val="28"/>
        </w:rPr>
        <w:t>G</w:t>
      </w:r>
      <w:r w:rsidRPr="00DB3821">
        <w:rPr>
          <w:color w:val="000000"/>
          <w:sz w:val="28"/>
          <w:szCs w:val="28"/>
        </w:rPr>
        <w:t>10</w:t>
      </w:r>
      <w:r w:rsidR="00CC64B7" w:rsidRPr="00DB3821">
        <w:rPr>
          <w:color w:val="000000"/>
          <w:sz w:val="28"/>
          <w:szCs w:val="28"/>
        </w:rPr>
        <w:t xml:space="preserve">: </w:t>
      </w:r>
      <w:r w:rsidR="00DE4485" w:rsidRPr="00DB3821">
        <w:rPr>
          <w:color w:val="000000"/>
          <w:sz w:val="28"/>
          <w:szCs w:val="28"/>
        </w:rPr>
        <w:t>L</w:t>
      </w:r>
      <w:r w:rsidR="00EE768F" w:rsidRPr="00DB3821">
        <w:rPr>
          <w:color w:val="000000"/>
          <w:sz w:val="28"/>
          <w:szCs w:val="28"/>
        </w:rPr>
        <w:t>2R</w:t>
      </w:r>
      <w:r w:rsidR="00CC64B7" w:rsidRPr="00DB3821">
        <w:rPr>
          <w:color w:val="000000"/>
          <w:sz w:val="28"/>
          <w:szCs w:val="28"/>
        </w:rPr>
        <w:t xml:space="preserve"> (</w:t>
      </w:r>
      <w:r w:rsidR="0011511A" w:rsidRPr="00DB3821">
        <w:rPr>
          <w:color w:val="000000"/>
          <w:sz w:val="28"/>
          <w:szCs w:val="28"/>
        </w:rPr>
        <w:t>Layer 2 Routing</w:t>
      </w:r>
      <w:r w:rsidR="00CC64B7" w:rsidRPr="00DB3821">
        <w:rPr>
          <w:color w:val="000000"/>
          <w:sz w:val="28"/>
          <w:szCs w:val="28"/>
        </w:rPr>
        <w:t>)</w:t>
      </w:r>
      <w:r w:rsidR="002B1800" w:rsidRPr="00DB3821">
        <w:rPr>
          <w:color w:val="000000"/>
          <w:sz w:val="28"/>
          <w:szCs w:val="28"/>
        </w:rPr>
        <w:t xml:space="preserve"> </w:t>
      </w:r>
      <w:r w:rsidR="002B1800" w:rsidRPr="00DB3821">
        <w:rPr>
          <w:bCs/>
          <w:sz w:val="28"/>
        </w:rPr>
        <w:t>–</w:t>
      </w:r>
      <w:r w:rsidR="002B1800" w:rsidRPr="00DB3821">
        <w:rPr>
          <w:color w:val="000000"/>
          <w:sz w:val="28"/>
          <w:szCs w:val="28"/>
        </w:rPr>
        <w:t xml:space="preserve"> </w:t>
      </w:r>
      <w:r w:rsidR="00CC64B7" w:rsidRPr="00DB3821">
        <w:rPr>
          <w:color w:val="000000"/>
          <w:sz w:val="28"/>
          <w:szCs w:val="28"/>
        </w:rPr>
        <w:t>in WG L</w:t>
      </w:r>
      <w:r w:rsidR="002B1800" w:rsidRPr="00DB3821">
        <w:rPr>
          <w:color w:val="000000"/>
          <w:sz w:val="28"/>
          <w:szCs w:val="28"/>
        </w:rPr>
        <w:t xml:space="preserve">etter </w:t>
      </w:r>
      <w:r w:rsidR="00CC64B7" w:rsidRPr="00DB3821">
        <w:rPr>
          <w:color w:val="000000"/>
          <w:sz w:val="28"/>
          <w:szCs w:val="28"/>
        </w:rPr>
        <w:t>B</w:t>
      </w:r>
      <w:r w:rsidR="002B1800" w:rsidRPr="00DB3821">
        <w:rPr>
          <w:color w:val="000000"/>
          <w:sz w:val="28"/>
          <w:szCs w:val="28"/>
        </w:rPr>
        <w:t>allot</w:t>
      </w:r>
      <w:r w:rsidR="00056CD3" w:rsidRPr="00DB3821">
        <w:rPr>
          <w:color w:val="000000"/>
          <w:sz w:val="28"/>
          <w:szCs w:val="28"/>
        </w:rPr>
        <w:t xml:space="preserve"> </w:t>
      </w:r>
      <w:r w:rsidR="00D404D7" w:rsidRPr="00DB3821">
        <w:rPr>
          <w:color w:val="000000"/>
          <w:sz w:val="28"/>
          <w:szCs w:val="28"/>
        </w:rPr>
        <w:t xml:space="preserve"> </w:t>
      </w:r>
    </w:p>
    <w:p w14:paraId="790CD93E" w14:textId="174BCB7B" w:rsidR="00820974" w:rsidRPr="00DB3821" w:rsidRDefault="00820974"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SG LLC</w:t>
      </w:r>
      <w:r w:rsidR="005136EB" w:rsidRPr="00DB3821">
        <w:rPr>
          <w:rFonts w:ascii="Times" w:hAnsi="Times" w:cs="Lucida Grande"/>
          <w:color w:val="000000"/>
          <w:sz w:val="28"/>
          <w:szCs w:val="28"/>
        </w:rPr>
        <w:t xml:space="preserve"> for 802.15.4</w:t>
      </w:r>
    </w:p>
    <w:p w14:paraId="7CF721F8" w14:textId="0752DA15" w:rsidR="00820974" w:rsidRPr="00DB3821" w:rsidRDefault="00820974"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15.4 High(</w:t>
      </w:r>
      <w:proofErr w:type="spellStart"/>
      <w:r w:rsidRPr="00DB3821">
        <w:rPr>
          <w:rFonts w:ascii="Times" w:hAnsi="Times" w:cs="Lucida Grande"/>
          <w:color w:val="000000"/>
          <w:sz w:val="28"/>
          <w:szCs w:val="28"/>
        </w:rPr>
        <w:t>er</w:t>
      </w:r>
      <w:proofErr w:type="spellEnd"/>
      <w:r w:rsidRPr="00DB3821">
        <w:rPr>
          <w:rFonts w:ascii="Times" w:hAnsi="Times" w:cs="Lucida Grande"/>
          <w:color w:val="000000"/>
          <w:sz w:val="28"/>
          <w:szCs w:val="28"/>
        </w:rPr>
        <w:t>) rate amendment</w:t>
      </w:r>
    </w:p>
    <w:p w14:paraId="20521095" w14:textId="108502B7" w:rsidR="00820974" w:rsidRPr="00DB3821" w:rsidRDefault="00820974"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15.4 India amendment</w:t>
      </w:r>
    </w:p>
    <w:p w14:paraId="3208E07B" w14:textId="77777777" w:rsidR="00C07207" w:rsidRPr="00DB3821" w:rsidRDefault="00C07207"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6tisch</w:t>
      </w:r>
    </w:p>
    <w:p w14:paraId="19989B57" w14:textId="77777777" w:rsidR="00C07207" w:rsidRPr="00DB3821" w:rsidRDefault="00C07207"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Dependability</w:t>
      </w:r>
    </w:p>
    <w:p w14:paraId="583E9353" w14:textId="60897895" w:rsidR="00BE10D8" w:rsidRPr="00DB3821" w:rsidRDefault="00BE10D8"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 xml:space="preserve">IG </w:t>
      </w:r>
      <w:r w:rsidR="00056CD3" w:rsidRPr="00DB3821">
        <w:rPr>
          <w:rFonts w:ascii="Times" w:hAnsi="Times" w:cs="Lucida Grande"/>
          <w:color w:val="000000"/>
          <w:sz w:val="28"/>
          <w:szCs w:val="28"/>
        </w:rPr>
        <w:t>High Rate Rail Communications</w:t>
      </w:r>
    </w:p>
    <w:p w14:paraId="51C9FC95" w14:textId="0BD3FF0D" w:rsidR="005136EB" w:rsidRPr="00DB3821" w:rsidRDefault="005136EB"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THz</w:t>
      </w:r>
    </w:p>
    <w:p w14:paraId="4CEBC43C" w14:textId="51E486A0" w:rsidR="005136EB" w:rsidRPr="00DB3821" w:rsidRDefault="005136EB" w:rsidP="006E4AB7">
      <w:pPr>
        <w:widowControl w:val="0"/>
        <w:spacing w:before="120"/>
        <w:ind w:left="1440"/>
        <w:rPr>
          <w:rFonts w:ascii="Times" w:hAnsi="Times"/>
          <w:color w:val="000000"/>
          <w:sz w:val="28"/>
          <w:szCs w:val="28"/>
        </w:rPr>
      </w:pPr>
      <w:r w:rsidRPr="00DB3821">
        <w:rPr>
          <w:rFonts w:ascii="Times" w:hAnsi="Times" w:cs="Lucida Grande"/>
          <w:color w:val="000000"/>
          <w:sz w:val="28"/>
          <w:szCs w:val="28"/>
        </w:rPr>
        <w:t>IG 15.4 Guide</w:t>
      </w:r>
    </w:p>
    <w:p w14:paraId="2CACFF54" w14:textId="238D3807"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0F22D9" w:rsidRPr="00DB3821">
        <w:rPr>
          <w:bCs/>
          <w:sz w:val="28"/>
        </w:rPr>
        <w:t>M  Lynch</w:t>
      </w:r>
      <w:r w:rsidR="002C60C3" w:rsidRPr="00DB3821">
        <w:rPr>
          <w:bCs/>
          <w:sz w:val="28"/>
        </w:rPr>
        <w:t xml:space="preserve"> </w:t>
      </w:r>
    </w:p>
    <w:p w14:paraId="44A66C06" w14:textId="6C22F3B1" w:rsidR="000F22D9" w:rsidRPr="00DB3821" w:rsidRDefault="005136EB" w:rsidP="000F22D9">
      <w:pPr>
        <w:pStyle w:val="ListParagraph"/>
        <w:widowControl w:val="0"/>
        <w:numPr>
          <w:ilvl w:val="0"/>
          <w:numId w:val="20"/>
        </w:numPr>
        <w:spacing w:before="120"/>
        <w:ind w:left="1440"/>
        <w:rPr>
          <w:bCs/>
          <w:sz w:val="28"/>
        </w:rPr>
      </w:pPr>
      <w:r w:rsidRPr="00DB3821">
        <w:rPr>
          <w:bCs/>
          <w:sz w:val="28"/>
        </w:rPr>
        <w:t>9</w:t>
      </w:r>
      <w:r w:rsidR="000F22D9" w:rsidRPr="00DB3821">
        <w:rPr>
          <w:bCs/>
          <w:sz w:val="28"/>
        </w:rPr>
        <w:t xml:space="preserve"> voters</w:t>
      </w:r>
    </w:p>
    <w:p w14:paraId="1E5B7C67" w14:textId="7BAB25CD" w:rsidR="000F22D9" w:rsidRPr="00DB3821" w:rsidRDefault="002B1800" w:rsidP="000F22D9">
      <w:pPr>
        <w:pStyle w:val="ListParagraph"/>
        <w:widowControl w:val="0"/>
        <w:numPr>
          <w:ilvl w:val="0"/>
          <w:numId w:val="20"/>
        </w:numPr>
        <w:spacing w:before="120"/>
        <w:ind w:left="1440"/>
        <w:rPr>
          <w:bCs/>
          <w:sz w:val="28"/>
        </w:rPr>
      </w:pPr>
      <w:r w:rsidRPr="00DB3821">
        <w:rPr>
          <w:bCs/>
          <w:sz w:val="28"/>
        </w:rPr>
        <w:t xml:space="preserve">looking at items </w:t>
      </w:r>
      <w:r w:rsidR="005136EB" w:rsidRPr="00DB3821">
        <w:rPr>
          <w:bCs/>
          <w:sz w:val="28"/>
        </w:rPr>
        <w:t>cited on slide 3 of doc 18-15-0053-000</w:t>
      </w:r>
    </w:p>
    <w:p w14:paraId="03CC1289" w14:textId="411D8C18" w:rsidR="00B67662" w:rsidRPr="00DB3821" w:rsidRDefault="0015381A" w:rsidP="00521153">
      <w:pPr>
        <w:widowControl w:val="0"/>
        <w:spacing w:before="120"/>
        <w:ind w:left="720"/>
        <w:rPr>
          <w:bCs/>
          <w:sz w:val="28"/>
        </w:rPr>
      </w:pPr>
      <w:r w:rsidRPr="00DB3821">
        <w:rPr>
          <w:bCs/>
          <w:sz w:val="28"/>
          <w:u w:val="single"/>
        </w:rPr>
        <w:t>802.19</w:t>
      </w:r>
      <w:r w:rsidR="009127FB" w:rsidRPr="00DB3821">
        <w:rPr>
          <w:bCs/>
          <w:sz w:val="28"/>
          <w:u w:val="single"/>
        </w:rPr>
        <w:t xml:space="preserve">  </w:t>
      </w:r>
      <w:r w:rsidR="00E81BC0" w:rsidRPr="00DB3821">
        <w:rPr>
          <w:bCs/>
          <w:sz w:val="28"/>
        </w:rPr>
        <w:t>S Shellhammer</w:t>
      </w:r>
      <w:r w:rsidR="00CB3706" w:rsidRPr="00DB3821">
        <w:rPr>
          <w:bCs/>
          <w:sz w:val="28"/>
        </w:rPr>
        <w:t xml:space="preserve"> (</w:t>
      </w:r>
      <w:r w:rsidR="000F22D9" w:rsidRPr="00DB3821">
        <w:rPr>
          <w:bCs/>
          <w:sz w:val="28"/>
        </w:rPr>
        <w:t>doc #19-15-0</w:t>
      </w:r>
      <w:r w:rsidR="00D5073D" w:rsidRPr="00DB3821">
        <w:rPr>
          <w:bCs/>
          <w:sz w:val="28"/>
        </w:rPr>
        <w:t>76-01</w:t>
      </w:r>
      <w:r w:rsidR="005909A3" w:rsidRPr="00DB3821">
        <w:rPr>
          <w:bCs/>
          <w:sz w:val="28"/>
        </w:rPr>
        <w:t>)</w:t>
      </w:r>
    </w:p>
    <w:p w14:paraId="0364EDE0" w14:textId="46FB0596" w:rsidR="00BE10D8" w:rsidRPr="00DB3821" w:rsidRDefault="00D5073D" w:rsidP="00BE10D8">
      <w:pPr>
        <w:pStyle w:val="ListParagraph"/>
        <w:widowControl w:val="0"/>
        <w:numPr>
          <w:ilvl w:val="0"/>
          <w:numId w:val="16"/>
        </w:numPr>
        <w:spacing w:before="120"/>
        <w:rPr>
          <w:bCs/>
          <w:sz w:val="28"/>
        </w:rPr>
      </w:pPr>
      <w:r w:rsidRPr="00DB3821">
        <w:rPr>
          <w:bCs/>
          <w:sz w:val="28"/>
        </w:rPr>
        <w:t>30</w:t>
      </w:r>
      <w:r w:rsidR="00BE10D8" w:rsidRPr="00DB3821">
        <w:rPr>
          <w:bCs/>
          <w:sz w:val="28"/>
        </w:rPr>
        <w:t xml:space="preserve"> voters</w:t>
      </w:r>
    </w:p>
    <w:p w14:paraId="6DC81EA8" w14:textId="27121898" w:rsidR="002512F8" w:rsidRPr="00DB3821" w:rsidRDefault="002512F8" w:rsidP="006558AB">
      <w:pPr>
        <w:pStyle w:val="ListParagraph"/>
        <w:widowControl w:val="0"/>
        <w:numPr>
          <w:ilvl w:val="0"/>
          <w:numId w:val="16"/>
        </w:numPr>
        <w:autoSpaceDE w:val="0"/>
        <w:autoSpaceDN w:val="0"/>
        <w:adjustRightInd w:val="0"/>
        <w:spacing w:after="280"/>
        <w:rPr>
          <w:color w:val="000000" w:themeColor="text1"/>
          <w:sz w:val="28"/>
          <w:szCs w:val="28"/>
        </w:rPr>
      </w:pPr>
      <w:r w:rsidRPr="00DB3821">
        <w:rPr>
          <w:color w:val="000000" w:themeColor="text1"/>
          <w:sz w:val="28"/>
          <w:szCs w:val="28"/>
        </w:rPr>
        <w:t>3GPP Liaison –</w:t>
      </w:r>
    </w:p>
    <w:p w14:paraId="7C465588" w14:textId="57141BDD" w:rsidR="00D5073D" w:rsidRPr="00DB3821" w:rsidRDefault="00D5073D" w:rsidP="00D5073D">
      <w:pPr>
        <w:pStyle w:val="ListParagraph"/>
        <w:widowControl w:val="0"/>
        <w:numPr>
          <w:ilvl w:val="1"/>
          <w:numId w:val="16"/>
        </w:numPr>
        <w:autoSpaceDE w:val="0"/>
        <w:autoSpaceDN w:val="0"/>
        <w:adjustRightInd w:val="0"/>
        <w:spacing w:after="280"/>
        <w:rPr>
          <w:color w:val="000000" w:themeColor="text1"/>
          <w:sz w:val="28"/>
          <w:szCs w:val="28"/>
        </w:rPr>
      </w:pPr>
      <w:r w:rsidRPr="00DB3821">
        <w:rPr>
          <w:color w:val="000000" w:themeColor="text1"/>
          <w:sz w:val="28"/>
          <w:szCs w:val="28"/>
        </w:rPr>
        <w:t>LAA Workshop was held on 29 August in Beijing</w:t>
      </w:r>
    </w:p>
    <w:p w14:paraId="397DD73C" w14:textId="3AAAFE84" w:rsidR="00D5073D" w:rsidRPr="00DB3821" w:rsidRDefault="00AA3036" w:rsidP="00D5073D">
      <w:pPr>
        <w:pStyle w:val="ListParagraph"/>
        <w:widowControl w:val="0"/>
        <w:numPr>
          <w:ilvl w:val="1"/>
          <w:numId w:val="16"/>
        </w:numPr>
        <w:autoSpaceDE w:val="0"/>
        <w:autoSpaceDN w:val="0"/>
        <w:adjustRightInd w:val="0"/>
        <w:spacing w:after="280"/>
        <w:rPr>
          <w:color w:val="000000" w:themeColor="text1"/>
          <w:sz w:val="28"/>
          <w:szCs w:val="28"/>
        </w:rPr>
      </w:pPr>
      <w:r w:rsidRPr="00DB3821">
        <w:rPr>
          <w:color w:val="000000" w:themeColor="text1"/>
          <w:sz w:val="28"/>
          <w:szCs w:val="28"/>
        </w:rPr>
        <w:t>Coexistence Testing was discussed as a topic</w:t>
      </w:r>
    </w:p>
    <w:p w14:paraId="01110E76" w14:textId="77777777" w:rsidR="00AA3036" w:rsidRPr="00DB3821" w:rsidRDefault="00AA3036" w:rsidP="006558AB">
      <w:pPr>
        <w:pStyle w:val="ListParagraph"/>
        <w:widowControl w:val="0"/>
        <w:numPr>
          <w:ilvl w:val="0"/>
          <w:numId w:val="16"/>
        </w:numPr>
        <w:autoSpaceDE w:val="0"/>
        <w:autoSpaceDN w:val="0"/>
        <w:adjustRightInd w:val="0"/>
        <w:spacing w:after="280"/>
        <w:rPr>
          <w:color w:val="000000" w:themeColor="text1"/>
          <w:sz w:val="28"/>
          <w:szCs w:val="28"/>
        </w:rPr>
      </w:pPr>
      <w:r w:rsidRPr="00DB3821">
        <w:rPr>
          <w:color w:val="000000" w:themeColor="text1"/>
          <w:sz w:val="28"/>
          <w:szCs w:val="28"/>
        </w:rPr>
        <w:t xml:space="preserve">Task Group 1a – </w:t>
      </w:r>
    </w:p>
    <w:p w14:paraId="464CFE15" w14:textId="06647487" w:rsidR="00AA3036" w:rsidRPr="00DB3821" w:rsidRDefault="00AA3036" w:rsidP="00AA3036">
      <w:pPr>
        <w:pStyle w:val="ListParagraph"/>
        <w:widowControl w:val="0"/>
        <w:numPr>
          <w:ilvl w:val="1"/>
          <w:numId w:val="16"/>
        </w:numPr>
        <w:autoSpaceDE w:val="0"/>
        <w:autoSpaceDN w:val="0"/>
        <w:adjustRightInd w:val="0"/>
        <w:spacing w:after="280"/>
        <w:rPr>
          <w:color w:val="000000" w:themeColor="text1"/>
          <w:sz w:val="28"/>
          <w:szCs w:val="28"/>
        </w:rPr>
      </w:pPr>
      <w:r w:rsidRPr="00DB3821">
        <w:rPr>
          <w:color w:val="000000" w:themeColor="text1"/>
          <w:sz w:val="28"/>
          <w:szCs w:val="28"/>
        </w:rPr>
        <w:lastRenderedPageBreak/>
        <w:t>no meetings are scheduled this session</w:t>
      </w:r>
    </w:p>
    <w:p w14:paraId="72F1321C" w14:textId="0AC9C059" w:rsidR="006558AB" w:rsidRPr="00DB3821" w:rsidRDefault="006558AB" w:rsidP="00AA3036">
      <w:pPr>
        <w:pStyle w:val="ListParagraph"/>
        <w:widowControl w:val="0"/>
        <w:numPr>
          <w:ilvl w:val="0"/>
          <w:numId w:val="16"/>
        </w:numPr>
        <w:autoSpaceDE w:val="0"/>
        <w:autoSpaceDN w:val="0"/>
        <w:adjustRightInd w:val="0"/>
        <w:spacing w:after="280"/>
        <w:rPr>
          <w:bCs/>
          <w:color w:val="000000" w:themeColor="text1"/>
          <w:sz w:val="28"/>
          <w:szCs w:val="28"/>
          <w:u w:val="single"/>
        </w:rPr>
      </w:pPr>
      <w:r w:rsidRPr="00DB3821">
        <w:rPr>
          <w:color w:val="000000" w:themeColor="text1"/>
          <w:sz w:val="28"/>
          <w:szCs w:val="28"/>
        </w:rPr>
        <w:t xml:space="preserve">Coexistence in </w:t>
      </w:r>
      <w:r w:rsidR="00AA3036" w:rsidRPr="00DB3821">
        <w:rPr>
          <w:color w:val="000000" w:themeColor="text1"/>
          <w:sz w:val="28"/>
          <w:szCs w:val="28"/>
        </w:rPr>
        <w:t>the Automotive Environment – Interest Group</w:t>
      </w:r>
    </w:p>
    <w:p w14:paraId="7AE3A8A5" w14:textId="33D1575B" w:rsidR="00AA3036" w:rsidRPr="00DB3821" w:rsidRDefault="00AA3036" w:rsidP="00AA3036">
      <w:pPr>
        <w:pStyle w:val="ListParagraph"/>
        <w:widowControl w:val="0"/>
        <w:numPr>
          <w:ilvl w:val="1"/>
          <w:numId w:val="16"/>
        </w:numPr>
        <w:autoSpaceDE w:val="0"/>
        <w:autoSpaceDN w:val="0"/>
        <w:adjustRightInd w:val="0"/>
        <w:spacing w:after="280"/>
        <w:rPr>
          <w:bCs/>
          <w:color w:val="000000" w:themeColor="text1"/>
          <w:sz w:val="28"/>
          <w:szCs w:val="28"/>
          <w:u w:val="single"/>
        </w:rPr>
      </w:pPr>
      <w:r w:rsidRPr="00DB3821">
        <w:rPr>
          <w:color w:val="000000" w:themeColor="text1"/>
          <w:sz w:val="28"/>
          <w:szCs w:val="28"/>
        </w:rPr>
        <w:t>Will meet at November Plenary</w:t>
      </w:r>
    </w:p>
    <w:p w14:paraId="46EFBD27" w14:textId="600EEFB5" w:rsidR="006D3A82" w:rsidRPr="00DB3821" w:rsidRDefault="006D3A82" w:rsidP="006558AB">
      <w:pPr>
        <w:widowControl w:val="0"/>
        <w:spacing w:before="120"/>
        <w:ind w:left="720"/>
        <w:rPr>
          <w:bCs/>
          <w:sz w:val="28"/>
          <w:u w:val="single"/>
        </w:rPr>
      </w:pPr>
      <w:r w:rsidRPr="00DB3821">
        <w:rPr>
          <w:bCs/>
          <w:sz w:val="28"/>
          <w:u w:val="single"/>
        </w:rPr>
        <w:t>802.21</w:t>
      </w:r>
      <w:r w:rsidRPr="00DB3821">
        <w:rPr>
          <w:bCs/>
          <w:sz w:val="28"/>
        </w:rPr>
        <w:t xml:space="preserve">  Subir Das </w:t>
      </w:r>
      <w:r w:rsidR="00300A3A" w:rsidRPr="00DB3821">
        <w:rPr>
          <w:bCs/>
          <w:sz w:val="28"/>
        </w:rPr>
        <w:t>(</w:t>
      </w:r>
      <w:r w:rsidR="002512F8" w:rsidRPr="00DB3821">
        <w:rPr>
          <w:bCs/>
          <w:sz w:val="28"/>
        </w:rPr>
        <w:t>doc # 21-15</w:t>
      </w:r>
      <w:r w:rsidR="00B67662" w:rsidRPr="00DB3821">
        <w:rPr>
          <w:bCs/>
          <w:sz w:val="28"/>
        </w:rPr>
        <w:t>-0</w:t>
      </w:r>
      <w:r w:rsidR="00350210" w:rsidRPr="00DB3821">
        <w:rPr>
          <w:bCs/>
          <w:sz w:val="28"/>
        </w:rPr>
        <w:t>98</w:t>
      </w:r>
      <w:r w:rsidR="00B67662" w:rsidRPr="00DB3821">
        <w:rPr>
          <w:bCs/>
          <w:sz w:val="28"/>
        </w:rPr>
        <w:t>-00</w:t>
      </w:r>
      <w:r w:rsidR="008730C8" w:rsidRPr="00DB3821">
        <w:rPr>
          <w:bCs/>
          <w:sz w:val="28"/>
        </w:rPr>
        <w:t>)</w:t>
      </w:r>
    </w:p>
    <w:p w14:paraId="79ED8F45" w14:textId="2C2D44FC" w:rsidR="00BE10D8" w:rsidRPr="00DB3821" w:rsidRDefault="00350210" w:rsidP="00BE10D8">
      <w:pPr>
        <w:widowControl w:val="0"/>
        <w:numPr>
          <w:ilvl w:val="0"/>
          <w:numId w:val="3"/>
        </w:numPr>
        <w:tabs>
          <w:tab w:val="left" w:pos="1440"/>
        </w:tabs>
        <w:spacing w:before="120"/>
        <w:ind w:left="1710"/>
        <w:rPr>
          <w:bCs/>
          <w:sz w:val="28"/>
        </w:rPr>
      </w:pPr>
      <w:r w:rsidRPr="00DB3821">
        <w:rPr>
          <w:bCs/>
          <w:sz w:val="28"/>
        </w:rPr>
        <w:t>20</w:t>
      </w:r>
      <w:r w:rsidR="00BE10D8" w:rsidRPr="00DB3821">
        <w:rPr>
          <w:bCs/>
          <w:sz w:val="28"/>
        </w:rPr>
        <w:t xml:space="preserve"> voters</w:t>
      </w:r>
    </w:p>
    <w:p w14:paraId="2DB07802" w14:textId="5ED540EF"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TG21m</w:t>
      </w:r>
      <w:r w:rsidR="0036154E" w:rsidRPr="00DB3821">
        <w:rPr>
          <w:bCs/>
          <w:sz w:val="28"/>
        </w:rPr>
        <w:t xml:space="preserve"> </w:t>
      </w:r>
      <w:r w:rsidR="00300A3A" w:rsidRPr="00DB3821">
        <w:rPr>
          <w:bCs/>
          <w:sz w:val="28"/>
        </w:rPr>
        <w:t>–</w:t>
      </w:r>
      <w:r w:rsidR="0036154E" w:rsidRPr="00DB3821">
        <w:rPr>
          <w:bCs/>
          <w:sz w:val="28"/>
        </w:rPr>
        <w:t xml:space="preserve"> </w:t>
      </w:r>
      <w:r w:rsidR="00300A3A" w:rsidRPr="00DB3821">
        <w:rPr>
          <w:bCs/>
          <w:sz w:val="28"/>
        </w:rPr>
        <w:t>revision project</w:t>
      </w:r>
      <w:r w:rsidR="002512F8" w:rsidRPr="00DB3821">
        <w:rPr>
          <w:bCs/>
          <w:sz w:val="28"/>
        </w:rPr>
        <w:t xml:space="preserve"> – </w:t>
      </w:r>
      <w:r w:rsidR="00BB553F" w:rsidRPr="00DB3821">
        <w:rPr>
          <w:bCs/>
          <w:sz w:val="28"/>
        </w:rPr>
        <w:t>discuss draft document update and changes</w:t>
      </w:r>
    </w:p>
    <w:p w14:paraId="65F8B439" w14:textId="3970D617"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TG21.1</w:t>
      </w:r>
      <w:r w:rsidR="0036154E" w:rsidRPr="00DB3821">
        <w:rPr>
          <w:bCs/>
          <w:sz w:val="28"/>
        </w:rPr>
        <w:t xml:space="preserve"> </w:t>
      </w:r>
      <w:r w:rsidR="00300A3A" w:rsidRPr="00DB3821">
        <w:rPr>
          <w:bCs/>
          <w:sz w:val="28"/>
        </w:rPr>
        <w:t xml:space="preserve">–use cases </w:t>
      </w:r>
      <w:r w:rsidR="002512F8" w:rsidRPr="00DB3821">
        <w:rPr>
          <w:bCs/>
          <w:sz w:val="28"/>
        </w:rPr>
        <w:t xml:space="preserve">and services – </w:t>
      </w:r>
      <w:r w:rsidR="002B1800" w:rsidRPr="00DB3821">
        <w:rPr>
          <w:bCs/>
          <w:sz w:val="28"/>
        </w:rPr>
        <w:t xml:space="preserve">discuss </w:t>
      </w:r>
      <w:r w:rsidR="000E4FC6" w:rsidRPr="00DB3821">
        <w:rPr>
          <w:bCs/>
          <w:sz w:val="28"/>
        </w:rPr>
        <w:t>draft</w:t>
      </w:r>
      <w:r w:rsidR="002B1800" w:rsidRPr="00DB3821">
        <w:rPr>
          <w:bCs/>
          <w:sz w:val="28"/>
        </w:rPr>
        <w:t xml:space="preserve"> document </w:t>
      </w:r>
      <w:r w:rsidR="00BB553F" w:rsidRPr="00DB3821">
        <w:rPr>
          <w:bCs/>
          <w:sz w:val="28"/>
        </w:rPr>
        <w:t xml:space="preserve">update </w:t>
      </w:r>
      <w:r w:rsidR="002B1800" w:rsidRPr="00DB3821">
        <w:rPr>
          <w:bCs/>
          <w:sz w:val="28"/>
        </w:rPr>
        <w:t xml:space="preserve">and </w:t>
      </w:r>
      <w:r w:rsidR="00BB553F" w:rsidRPr="00DB3821">
        <w:rPr>
          <w:bCs/>
          <w:sz w:val="28"/>
        </w:rPr>
        <w:t>changes</w:t>
      </w:r>
    </w:p>
    <w:p w14:paraId="3628FF58" w14:textId="61070AAD"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Pr="00DB3821">
        <w:rPr>
          <w:bCs/>
          <w:sz w:val="28"/>
        </w:rPr>
        <w:t>Tim Godfrey (24-15-0025)</w:t>
      </w:r>
    </w:p>
    <w:p w14:paraId="492D3D7A" w14:textId="442460EE" w:rsidR="00BB553F" w:rsidRPr="00DB3821" w:rsidRDefault="00BB553F" w:rsidP="00BB553F">
      <w:pPr>
        <w:pStyle w:val="ListParagraph"/>
        <w:widowControl w:val="0"/>
        <w:numPr>
          <w:ilvl w:val="0"/>
          <w:numId w:val="37"/>
        </w:numPr>
        <w:tabs>
          <w:tab w:val="left" w:pos="1440"/>
        </w:tabs>
        <w:spacing w:before="120"/>
        <w:ind w:left="1710"/>
        <w:rPr>
          <w:bCs/>
          <w:sz w:val="28"/>
        </w:rPr>
      </w:pPr>
      <w:r w:rsidRPr="00DB3821">
        <w:rPr>
          <w:bCs/>
          <w:sz w:val="28"/>
        </w:rPr>
        <w:t>32 voters</w:t>
      </w:r>
    </w:p>
    <w:p w14:paraId="429ACF0F" w14:textId="480639DB" w:rsidR="00BB553F" w:rsidRPr="00DB3821" w:rsidRDefault="00BB553F" w:rsidP="00BB553F">
      <w:pPr>
        <w:pStyle w:val="ListParagraph"/>
        <w:widowControl w:val="0"/>
        <w:numPr>
          <w:ilvl w:val="0"/>
          <w:numId w:val="37"/>
        </w:numPr>
        <w:tabs>
          <w:tab w:val="left" w:pos="1440"/>
        </w:tabs>
        <w:spacing w:before="120"/>
        <w:ind w:left="1710"/>
        <w:rPr>
          <w:bCs/>
          <w:sz w:val="28"/>
        </w:rPr>
      </w:pPr>
      <w:r w:rsidRPr="00DB3821">
        <w:rPr>
          <w:bCs/>
          <w:sz w:val="28"/>
        </w:rPr>
        <w:t>development of sub 1 GHz white paper</w:t>
      </w:r>
    </w:p>
    <w:p w14:paraId="578F772A" w14:textId="77777777" w:rsidR="00BB553F" w:rsidRPr="00DB3821" w:rsidRDefault="00D96848" w:rsidP="00350210">
      <w:pPr>
        <w:widowControl w:val="0"/>
        <w:tabs>
          <w:tab w:val="left" w:pos="1440"/>
        </w:tabs>
        <w:spacing w:before="120"/>
        <w:ind w:left="720"/>
        <w:rPr>
          <w:bCs/>
          <w:sz w:val="28"/>
        </w:rPr>
      </w:pPr>
      <w:proofErr w:type="spellStart"/>
      <w:r w:rsidRPr="00DB3821">
        <w:rPr>
          <w:bCs/>
          <w:sz w:val="28"/>
          <w:u w:val="single"/>
        </w:rPr>
        <w:t>OmniRAN</w:t>
      </w:r>
      <w:proofErr w:type="spellEnd"/>
      <w:r w:rsidRPr="00DB3821">
        <w:rPr>
          <w:bCs/>
          <w:sz w:val="28"/>
        </w:rPr>
        <w:t xml:space="preserve">  </w:t>
      </w:r>
      <w:r w:rsidR="00BB553F" w:rsidRPr="00DB3821">
        <w:rPr>
          <w:bCs/>
          <w:sz w:val="28"/>
        </w:rPr>
        <w:t>Max Riegel</w:t>
      </w:r>
      <w:r w:rsidRPr="00DB3821">
        <w:rPr>
          <w:bCs/>
          <w:sz w:val="28"/>
        </w:rPr>
        <w:t xml:space="preserve"> </w:t>
      </w:r>
    </w:p>
    <w:p w14:paraId="1F7DB6F3" w14:textId="01790250" w:rsidR="00D96848" w:rsidRPr="00DB3821" w:rsidRDefault="00BB553F" w:rsidP="00BB553F">
      <w:pPr>
        <w:pStyle w:val="ListParagraph"/>
        <w:widowControl w:val="0"/>
        <w:numPr>
          <w:ilvl w:val="0"/>
          <w:numId w:val="38"/>
        </w:numPr>
        <w:tabs>
          <w:tab w:val="left" w:pos="1800"/>
        </w:tabs>
        <w:spacing w:before="120"/>
        <w:ind w:left="1710"/>
        <w:rPr>
          <w:bCs/>
          <w:sz w:val="28"/>
        </w:rPr>
      </w:pPr>
      <w:r w:rsidRPr="00DB3821">
        <w:rPr>
          <w:bCs/>
          <w:sz w:val="28"/>
        </w:rPr>
        <w:t>discussion of 802.11 as a component</w:t>
      </w:r>
    </w:p>
    <w:p w14:paraId="606398E6" w14:textId="3314CC63" w:rsidR="00BB553F" w:rsidRPr="00DB3821" w:rsidRDefault="00BB553F" w:rsidP="00BB553F">
      <w:pPr>
        <w:widowControl w:val="0"/>
        <w:spacing w:before="120"/>
        <w:ind w:left="360"/>
        <w:rPr>
          <w:bCs/>
          <w:sz w:val="28"/>
        </w:rPr>
      </w:pPr>
      <w:r w:rsidRPr="00DB3821">
        <w:rPr>
          <w:b/>
          <w:bCs/>
          <w:sz w:val="28"/>
        </w:rPr>
        <w:tab/>
      </w:r>
      <w:r w:rsidRPr="00DB3821">
        <w:rPr>
          <w:bCs/>
          <w:sz w:val="28"/>
          <w:u w:val="single"/>
        </w:rPr>
        <w:t xml:space="preserve">Privacy ECSG </w:t>
      </w:r>
      <w:r w:rsidRPr="00DB3821">
        <w:rPr>
          <w:bCs/>
          <w:sz w:val="28"/>
        </w:rPr>
        <w:t>by Juan Carlos</w:t>
      </w:r>
    </w:p>
    <w:p w14:paraId="67ED92FB" w14:textId="63EB4B10" w:rsidR="00BB553F" w:rsidRPr="00DB3821" w:rsidRDefault="00BB553F" w:rsidP="00BB553F">
      <w:pPr>
        <w:pStyle w:val="ListParagraph"/>
        <w:widowControl w:val="0"/>
        <w:numPr>
          <w:ilvl w:val="0"/>
          <w:numId w:val="38"/>
        </w:numPr>
        <w:tabs>
          <w:tab w:val="left" w:pos="1800"/>
        </w:tabs>
        <w:spacing w:before="120"/>
        <w:ind w:left="1710"/>
        <w:rPr>
          <w:bCs/>
          <w:sz w:val="28"/>
        </w:rPr>
      </w:pPr>
      <w:r w:rsidRPr="00DB3821">
        <w:rPr>
          <w:bCs/>
          <w:sz w:val="28"/>
        </w:rPr>
        <w:t>working on privacy trials at these sessions</w:t>
      </w:r>
    </w:p>
    <w:p w14:paraId="54AB9FD8" w14:textId="5720050C" w:rsidR="00BB553F" w:rsidRPr="00DB3821" w:rsidRDefault="00BB553F" w:rsidP="00BB553F">
      <w:pPr>
        <w:pStyle w:val="ListParagraph"/>
        <w:widowControl w:val="0"/>
        <w:numPr>
          <w:ilvl w:val="0"/>
          <w:numId w:val="38"/>
        </w:numPr>
        <w:tabs>
          <w:tab w:val="left" w:pos="1800"/>
        </w:tabs>
        <w:spacing w:before="120"/>
        <w:ind w:left="1710"/>
        <w:rPr>
          <w:bCs/>
          <w:sz w:val="28"/>
        </w:rPr>
      </w:pPr>
      <w:r w:rsidRPr="00DB3821">
        <w:rPr>
          <w:bCs/>
          <w:sz w:val="28"/>
        </w:rPr>
        <w:t>meeting to allow wireless groups to discuss aspects of privacy</w:t>
      </w:r>
    </w:p>
    <w:p w14:paraId="7A5AF69C" w14:textId="10929939" w:rsidR="00FA1C75" w:rsidRPr="00DB3821" w:rsidRDefault="00FA1C75" w:rsidP="00BB553F">
      <w:pPr>
        <w:widowControl w:val="0"/>
        <w:spacing w:before="120"/>
        <w:rPr>
          <w:b/>
          <w:bCs/>
          <w:sz w:val="28"/>
        </w:rPr>
      </w:pPr>
      <w:r w:rsidRPr="00DB3821">
        <w:rPr>
          <w:b/>
          <w:bCs/>
          <w:sz w:val="28"/>
        </w:rPr>
        <w:t>AoB</w:t>
      </w:r>
    </w:p>
    <w:p w14:paraId="026E8690" w14:textId="75790796" w:rsidR="00BB553F" w:rsidRPr="00DB3821" w:rsidRDefault="00BB553F" w:rsidP="00BB553F">
      <w:pPr>
        <w:pStyle w:val="ListParagraph"/>
        <w:widowControl w:val="0"/>
        <w:numPr>
          <w:ilvl w:val="0"/>
          <w:numId w:val="39"/>
        </w:numPr>
        <w:spacing w:before="120"/>
        <w:ind w:left="1080"/>
        <w:rPr>
          <w:bCs/>
          <w:sz w:val="28"/>
        </w:rPr>
      </w:pPr>
      <w:r w:rsidRPr="00DB3821">
        <w:rPr>
          <w:bCs/>
          <w:sz w:val="28"/>
        </w:rPr>
        <w:t>Revised Working Group P&amp;P will take effect after November session</w:t>
      </w:r>
    </w:p>
    <w:p w14:paraId="1D9A15AB" w14:textId="071994DD"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BB553F" w:rsidRPr="00DB3821">
        <w:rPr>
          <w:b/>
          <w:bCs/>
          <w:sz w:val="28"/>
        </w:rPr>
        <w:t>58</w:t>
      </w:r>
      <w:r w:rsidR="00CC210F" w:rsidRPr="00DB3821">
        <w:rPr>
          <w:bCs/>
          <w:sz w:val="28"/>
        </w:rPr>
        <w:tab/>
        <w:t>J</w:t>
      </w:r>
      <w:r w:rsidR="00FC0180" w:rsidRPr="00DB3821">
        <w:rPr>
          <w:bCs/>
          <w:sz w:val="28"/>
        </w:rPr>
        <w:t>oint meeting adjourned</w:t>
      </w:r>
    </w:p>
    <w:p w14:paraId="3B3DFF9D" w14:textId="77777777" w:rsidR="00337554" w:rsidRPr="00DB3821" w:rsidRDefault="004E1C99" w:rsidP="00337554">
      <w:pPr>
        <w:widowControl w:val="0"/>
        <w:spacing w:before="120"/>
        <w:rPr>
          <w:b/>
          <w:bCs/>
          <w:sz w:val="28"/>
        </w:rPr>
      </w:pPr>
      <w:r w:rsidRPr="00DB3821">
        <w:rPr>
          <w:b/>
          <w:bCs/>
          <w:sz w:val="28"/>
        </w:rPr>
        <w:t>Working group opening plenary</w:t>
      </w:r>
    </w:p>
    <w:p w14:paraId="5483F03E" w14:textId="68175F35" w:rsidR="00FC0180" w:rsidRPr="00DB3821" w:rsidRDefault="00FC0180" w:rsidP="00277ADD">
      <w:pPr>
        <w:widowControl w:val="0"/>
        <w:spacing w:before="120"/>
        <w:ind w:left="720" w:hanging="720"/>
        <w:rPr>
          <w:sz w:val="28"/>
        </w:rPr>
      </w:pPr>
      <w:r w:rsidRPr="00DB3821">
        <w:rPr>
          <w:b/>
          <w:bCs/>
          <w:sz w:val="28"/>
        </w:rPr>
        <w:t>9:3</w:t>
      </w:r>
      <w:r w:rsidR="00BD76A9" w:rsidRPr="00DB3821">
        <w:rPr>
          <w:b/>
          <w:bCs/>
          <w:sz w:val="28"/>
        </w:rPr>
        <w:t>2</w:t>
      </w:r>
      <w:r w:rsidRPr="00DB3821">
        <w:rPr>
          <w:sz w:val="28"/>
        </w:rPr>
        <w:tab/>
        <w:t>B Heile (</w:t>
      </w:r>
      <w:proofErr w:type="spellStart"/>
      <w:r w:rsidR="005D6C3F" w:rsidRPr="00DB3821">
        <w:rPr>
          <w:sz w:val="28"/>
        </w:rPr>
        <w:t>WiSUN</w:t>
      </w:r>
      <w:proofErr w:type="spellEnd"/>
      <w:r w:rsidRPr="00DB3821">
        <w:rPr>
          <w:sz w:val="28"/>
        </w:rPr>
        <w:t xml:space="preserve"> Alliance), WG chair called the 802.15 WG plenary to order</w:t>
      </w:r>
      <w:r w:rsidR="0036154E" w:rsidRPr="00DB3821">
        <w:rPr>
          <w:sz w:val="28"/>
        </w:rPr>
        <w:t xml:space="preserve"> (15-1</w:t>
      </w:r>
      <w:r w:rsidR="00D62C47" w:rsidRPr="00DB3821">
        <w:rPr>
          <w:sz w:val="28"/>
        </w:rPr>
        <w:t>5</w:t>
      </w:r>
      <w:r w:rsidR="006711C3" w:rsidRPr="00DB3821">
        <w:rPr>
          <w:sz w:val="28"/>
        </w:rPr>
        <w:t>-</w:t>
      </w:r>
      <w:r w:rsidR="009110DE" w:rsidRPr="00DB3821">
        <w:rPr>
          <w:sz w:val="28"/>
        </w:rPr>
        <w:t>0</w:t>
      </w:r>
      <w:r w:rsidR="00BD76A9" w:rsidRPr="00DB3821">
        <w:rPr>
          <w:sz w:val="28"/>
        </w:rPr>
        <w:t>654</w:t>
      </w:r>
      <w:r w:rsidR="006711C3" w:rsidRPr="00DB3821">
        <w:rPr>
          <w:sz w:val="28"/>
        </w:rPr>
        <w:t>-0</w:t>
      </w:r>
      <w:r w:rsidR="00BD76A9" w:rsidRPr="00DB3821">
        <w:rPr>
          <w:sz w:val="28"/>
        </w:rPr>
        <w:t>3</w:t>
      </w:r>
      <w:r w:rsidR="006711C3" w:rsidRPr="00DB3821">
        <w:rPr>
          <w:sz w:val="28"/>
        </w:rPr>
        <w:t>)</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5"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4857535D" w14:textId="172093F2" w:rsidR="00BD76A9" w:rsidRPr="00DB3821" w:rsidRDefault="00FC0180" w:rsidP="00EA2071">
      <w:pPr>
        <w:widowControl w:val="0"/>
        <w:spacing w:before="120"/>
        <w:ind w:left="720"/>
        <w:rPr>
          <w:sz w:val="28"/>
          <w:szCs w:val="28"/>
        </w:rPr>
      </w:pPr>
      <w:r w:rsidRPr="00DB3821">
        <w:rPr>
          <w:sz w:val="28"/>
          <w:szCs w:val="28"/>
        </w:rPr>
        <w:t xml:space="preserve">Chair asked participants to identify patent claim(s)/patent application claim(s) and/or the holder of patent claim(s)/patent application claim(s) that the </w:t>
      </w:r>
      <w:r w:rsidRPr="00DB3821">
        <w:rPr>
          <w:sz w:val="28"/>
          <w:szCs w:val="28"/>
        </w:rPr>
        <w:lastRenderedPageBreak/>
        <w:t>participant believes may be essential for the use of that standard</w:t>
      </w:r>
      <w:r w:rsidR="00BD76A9" w:rsidRPr="00DB3821">
        <w:rPr>
          <w:sz w:val="28"/>
          <w:szCs w:val="28"/>
        </w:rPr>
        <w:t>:</w:t>
      </w:r>
      <w:r w:rsidRPr="00DB3821">
        <w:rPr>
          <w:sz w:val="28"/>
          <w:szCs w:val="28"/>
        </w:rPr>
        <w:t xml:space="preserve"> </w:t>
      </w:r>
    </w:p>
    <w:p w14:paraId="10679866" w14:textId="38C28CE8" w:rsidR="00FC0180" w:rsidRPr="00DB3821" w:rsidRDefault="00BD76A9" w:rsidP="00BD76A9">
      <w:pPr>
        <w:pStyle w:val="ListParagraph"/>
        <w:widowControl w:val="0"/>
        <w:numPr>
          <w:ilvl w:val="0"/>
          <w:numId w:val="39"/>
        </w:numPr>
        <w:tabs>
          <w:tab w:val="left" w:pos="0"/>
        </w:tabs>
        <w:spacing w:before="120"/>
        <w:ind w:left="1080"/>
        <w:rPr>
          <w:sz w:val="28"/>
          <w:szCs w:val="28"/>
        </w:rPr>
      </w:pPr>
      <w:r w:rsidRPr="00DB3821">
        <w:rPr>
          <w:sz w:val="28"/>
          <w:szCs w:val="28"/>
        </w:rPr>
        <w:t>Don Sturek announced that Silver Springs Network has a patent conflicting with 802.15.10, further noting that Silver Springs has prepared necessary LoA documentation</w:t>
      </w:r>
      <w:r w:rsidR="00FC0180" w:rsidRPr="00DB3821">
        <w:rPr>
          <w:sz w:val="28"/>
          <w:szCs w:val="28"/>
        </w:rPr>
        <w:t>.</w:t>
      </w:r>
    </w:p>
    <w:p w14:paraId="5742C3A7" w14:textId="33ED9D6D" w:rsidR="00BD76A9" w:rsidRPr="00DB3821" w:rsidRDefault="00BD76A9" w:rsidP="00BD76A9">
      <w:pPr>
        <w:pStyle w:val="ListParagraph"/>
        <w:widowControl w:val="0"/>
        <w:numPr>
          <w:ilvl w:val="0"/>
          <w:numId w:val="39"/>
        </w:numPr>
        <w:tabs>
          <w:tab w:val="left" w:pos="0"/>
        </w:tabs>
        <w:spacing w:before="120"/>
        <w:ind w:left="1080"/>
        <w:rPr>
          <w:sz w:val="28"/>
          <w:szCs w:val="28"/>
        </w:rPr>
      </w:pPr>
      <w:r w:rsidRPr="00DB3821">
        <w:rPr>
          <w:sz w:val="28"/>
          <w:szCs w:val="28"/>
        </w:rPr>
        <w:t xml:space="preserve">Clint Powell stated that </w:t>
      </w:r>
      <w:proofErr w:type="spellStart"/>
      <w:r w:rsidRPr="00DB3821">
        <w:rPr>
          <w:sz w:val="28"/>
          <w:szCs w:val="28"/>
        </w:rPr>
        <w:t>FreeScale</w:t>
      </w:r>
      <w:proofErr w:type="spellEnd"/>
      <w:r w:rsidRPr="00DB3821">
        <w:rPr>
          <w:sz w:val="28"/>
          <w:szCs w:val="28"/>
        </w:rPr>
        <w:t xml:space="preserve"> and Elster have patents conflicting with 802.15.4q.  WG chair will contact these companies requesting their </w:t>
      </w:r>
      <w:proofErr w:type="spellStart"/>
      <w:r w:rsidRPr="00DB3821">
        <w:rPr>
          <w:sz w:val="28"/>
          <w:szCs w:val="28"/>
        </w:rPr>
        <w:t>LoAs</w:t>
      </w:r>
      <w:proofErr w:type="spellEnd"/>
      <w:r w:rsidRPr="00DB3821">
        <w:rPr>
          <w:sz w:val="28"/>
          <w:szCs w:val="28"/>
        </w:rPr>
        <w:t>.</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1550976D"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DD2CF2" w:rsidRPr="00DB3821">
        <w:rPr>
          <w:sz w:val="28"/>
        </w:rPr>
        <w:t>5</w:t>
      </w:r>
      <w:r w:rsidRPr="00DB3821">
        <w:rPr>
          <w:sz w:val="28"/>
        </w:rPr>
        <w:t>-0</w:t>
      </w:r>
      <w:r w:rsidR="00BD76A9" w:rsidRPr="00DB3821">
        <w:rPr>
          <w:sz w:val="28"/>
        </w:rPr>
        <w:t>654</w:t>
      </w:r>
      <w:r w:rsidRPr="00DB3821">
        <w:rPr>
          <w:sz w:val="28"/>
        </w:rPr>
        <w:t>-0</w:t>
      </w:r>
      <w:r w:rsidR="00BD76A9" w:rsidRPr="00DB3821">
        <w:rPr>
          <w:sz w:val="28"/>
        </w:rPr>
        <w:t>4</w:t>
      </w:r>
      <w:r w:rsidRPr="00DB3821">
        <w:rPr>
          <w:sz w:val="28"/>
        </w:rPr>
        <w:t>)</w:t>
      </w:r>
    </w:p>
    <w:p w14:paraId="780391F7" w14:textId="2B627FAB" w:rsidR="00FC0180" w:rsidRPr="00DB3821" w:rsidRDefault="00FC0180" w:rsidP="00FC0180">
      <w:pPr>
        <w:widowControl w:val="0"/>
        <w:numPr>
          <w:ilvl w:val="0"/>
          <w:numId w:val="1"/>
        </w:numPr>
        <w:spacing w:before="120"/>
        <w:rPr>
          <w:sz w:val="28"/>
        </w:rPr>
      </w:pPr>
      <w:r w:rsidRPr="00DB3821">
        <w:rPr>
          <w:sz w:val="28"/>
        </w:rPr>
        <w:t>Moved by</w:t>
      </w:r>
      <w:r w:rsidR="00F37288" w:rsidRPr="00DB3821">
        <w:rPr>
          <w:sz w:val="28"/>
        </w:rPr>
        <w:t xml:space="preserve"> </w:t>
      </w:r>
      <w:r w:rsidR="006073ED" w:rsidRPr="00DB3821">
        <w:rPr>
          <w:sz w:val="28"/>
        </w:rPr>
        <w:t>C Powell</w:t>
      </w:r>
      <w:r w:rsidRPr="00DB3821">
        <w:rPr>
          <w:sz w:val="28"/>
        </w:rPr>
        <w:t xml:space="preserve">, seconded by </w:t>
      </w:r>
      <w:r w:rsidR="00BD76A9" w:rsidRPr="00DB3821">
        <w:rPr>
          <w:sz w:val="28"/>
        </w:rPr>
        <w:t>Andrew Estrada</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001FAB79"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BD76A9" w:rsidRPr="00DB3821">
        <w:rPr>
          <w:sz w:val="28"/>
        </w:rPr>
        <w:t>Waikoloa</w:t>
      </w:r>
      <w:r w:rsidR="007E33D0" w:rsidRPr="00DB3821">
        <w:rPr>
          <w:sz w:val="28"/>
        </w:rPr>
        <w:t xml:space="preserve"> session (15-1</w:t>
      </w:r>
      <w:r w:rsidR="00DD2CF2" w:rsidRPr="00DB3821">
        <w:rPr>
          <w:sz w:val="28"/>
        </w:rPr>
        <w:t>5</w:t>
      </w:r>
      <w:r w:rsidRPr="00DB3821">
        <w:rPr>
          <w:sz w:val="28"/>
        </w:rPr>
        <w:t>-0</w:t>
      </w:r>
      <w:r w:rsidR="00BD76A9" w:rsidRPr="00DB3821">
        <w:rPr>
          <w:sz w:val="28"/>
        </w:rPr>
        <w:t>543</w:t>
      </w:r>
      <w:r w:rsidR="00EA2071" w:rsidRPr="00DB3821">
        <w:rPr>
          <w:sz w:val="28"/>
        </w:rPr>
        <w:t>-0</w:t>
      </w:r>
      <w:r w:rsidR="00DD2CF2" w:rsidRPr="00DB3821">
        <w:rPr>
          <w:sz w:val="28"/>
        </w:rPr>
        <w:t>0</w:t>
      </w:r>
      <w:r w:rsidRPr="00DB3821">
        <w:rPr>
          <w:sz w:val="28"/>
        </w:rPr>
        <w:t>-0000)</w:t>
      </w:r>
    </w:p>
    <w:p w14:paraId="72320ED1" w14:textId="3349686F" w:rsidR="00FC0180" w:rsidRPr="00DB3821" w:rsidRDefault="005C14D0" w:rsidP="00FC0180">
      <w:pPr>
        <w:widowControl w:val="0"/>
        <w:numPr>
          <w:ilvl w:val="0"/>
          <w:numId w:val="1"/>
        </w:numPr>
        <w:spacing w:before="120"/>
        <w:rPr>
          <w:sz w:val="28"/>
        </w:rPr>
      </w:pPr>
      <w:r w:rsidRPr="00DB3821">
        <w:rPr>
          <w:sz w:val="28"/>
        </w:rPr>
        <w:t xml:space="preserve">Moved by </w:t>
      </w:r>
      <w:r w:rsidR="007B2D84" w:rsidRPr="00DB3821">
        <w:rPr>
          <w:sz w:val="28"/>
        </w:rPr>
        <w:t xml:space="preserve">C Powell, seconded by </w:t>
      </w:r>
      <w:r w:rsidR="00BD76A9" w:rsidRPr="00DB3821">
        <w:rPr>
          <w:sz w:val="28"/>
        </w:rPr>
        <w:t>Ben Rolfe</w:t>
      </w:r>
      <w:r w:rsidR="00FC0180" w:rsidRPr="00DB3821">
        <w:rPr>
          <w:sz w:val="28"/>
        </w:rPr>
        <w:t xml:space="preserve">. Upon neither discussion nor objection the joint minutes were approved. </w:t>
      </w:r>
    </w:p>
    <w:p w14:paraId="0139DD8B" w14:textId="1BE0B841" w:rsidR="002C3F82" w:rsidRPr="00DB3821" w:rsidRDefault="00930BCE" w:rsidP="00FC0180">
      <w:pPr>
        <w:widowControl w:val="0"/>
        <w:spacing w:before="120"/>
        <w:rPr>
          <w:sz w:val="28"/>
        </w:rPr>
      </w:pPr>
      <w:r w:rsidRPr="00DB3821">
        <w:rPr>
          <w:b/>
          <w:sz w:val="28"/>
        </w:rPr>
        <w:t>9:</w:t>
      </w:r>
      <w:r w:rsidR="004C35F7" w:rsidRPr="00DB3821">
        <w:rPr>
          <w:b/>
          <w:sz w:val="28"/>
        </w:rPr>
        <w:t>4</w:t>
      </w:r>
      <w:r w:rsidR="00BD76A9" w:rsidRPr="00DB3821">
        <w:rPr>
          <w:b/>
          <w:sz w:val="28"/>
        </w:rPr>
        <w:t>8</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7F331275" w14:textId="1A8C1C6E" w:rsidR="00FC0180" w:rsidRPr="00DB3821" w:rsidRDefault="00FC0180" w:rsidP="00FC0180">
      <w:pPr>
        <w:rPr>
          <w:b/>
          <w:sz w:val="28"/>
          <w:szCs w:val="28"/>
        </w:rPr>
      </w:pPr>
      <w:r w:rsidRPr="00DB3821">
        <w:rPr>
          <w:b/>
          <w:sz w:val="28"/>
          <w:szCs w:val="28"/>
        </w:rPr>
        <w:t xml:space="preserve">Wednesday </w:t>
      </w:r>
      <w:r w:rsidR="0058654C" w:rsidRPr="00DB3821">
        <w:rPr>
          <w:b/>
          <w:sz w:val="28"/>
          <w:szCs w:val="28"/>
        </w:rPr>
        <w:t>16 Sept</w:t>
      </w:r>
      <w:r w:rsidR="00D13C88" w:rsidRPr="00DB3821">
        <w:rPr>
          <w:b/>
          <w:sz w:val="28"/>
          <w:szCs w:val="28"/>
        </w:rPr>
        <w:t xml:space="preserve"> 2015</w:t>
      </w:r>
    </w:p>
    <w:p w14:paraId="65581836" w14:textId="77777777" w:rsidR="00FC0180" w:rsidRPr="00DB3821" w:rsidRDefault="00FC0180" w:rsidP="00FC0180">
      <w:pPr>
        <w:rPr>
          <w:sz w:val="28"/>
          <w:szCs w:val="28"/>
        </w:rPr>
      </w:pP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5E84A706" w14:textId="0E853F11" w:rsidR="00A43D46" w:rsidRPr="00DB3821" w:rsidRDefault="00C54301" w:rsidP="000509F4">
      <w:pPr>
        <w:rPr>
          <w:sz w:val="28"/>
          <w:szCs w:val="28"/>
        </w:rPr>
      </w:pPr>
      <w:r w:rsidRPr="00DB3821">
        <w:rPr>
          <w:b/>
          <w:sz w:val="28"/>
          <w:szCs w:val="28"/>
        </w:rPr>
        <w:t>10:3</w:t>
      </w:r>
      <w:r w:rsidR="00E802DA">
        <w:rPr>
          <w:b/>
          <w:sz w:val="28"/>
          <w:szCs w:val="28"/>
        </w:rPr>
        <w:t>1</w:t>
      </w:r>
      <w:r w:rsidR="00FC0180" w:rsidRPr="00DB3821">
        <w:rPr>
          <w:b/>
          <w:sz w:val="28"/>
          <w:szCs w:val="28"/>
        </w:rPr>
        <w:t xml:space="preserve"> </w:t>
      </w:r>
      <w:r w:rsidR="00FC0180" w:rsidRPr="00DB3821">
        <w:rPr>
          <w:sz w:val="28"/>
          <w:szCs w:val="28"/>
        </w:rPr>
        <w:t>Bob Heile called the meeting to order.</w:t>
      </w:r>
    </w:p>
    <w:p w14:paraId="76CEAC83" w14:textId="77777777" w:rsidR="004F6A6D" w:rsidRPr="00DB3821" w:rsidRDefault="004F6A6D" w:rsidP="004F6A6D">
      <w:pPr>
        <w:pStyle w:val="Heading4"/>
        <w:ind w:left="0"/>
      </w:pPr>
    </w:p>
    <w:p w14:paraId="2294B813" w14:textId="042DC2FF" w:rsidR="002767EE" w:rsidRDefault="002767EE" w:rsidP="002767EE">
      <w:pPr>
        <w:rPr>
          <w:bCs/>
          <w:sz w:val="28"/>
          <w:szCs w:val="28"/>
        </w:rPr>
      </w:pPr>
      <w:r w:rsidRPr="00DB3821">
        <w:rPr>
          <w:b/>
          <w:sz w:val="28"/>
          <w:szCs w:val="28"/>
        </w:rPr>
        <w:t>TG3d</w:t>
      </w:r>
      <w:r w:rsidR="00FB05F7" w:rsidRPr="00DB3821">
        <w:rPr>
          <w:b/>
          <w:sz w:val="28"/>
          <w:szCs w:val="28"/>
        </w:rPr>
        <w:t xml:space="preserve"> (100G)</w:t>
      </w:r>
      <w:r w:rsidRPr="00DB3821">
        <w:rPr>
          <w:b/>
          <w:sz w:val="28"/>
          <w:szCs w:val="28"/>
        </w:rPr>
        <w:t xml:space="preserve"> </w:t>
      </w:r>
      <w:r w:rsidRPr="00DB3821">
        <w:rPr>
          <w:sz w:val="28"/>
          <w:szCs w:val="28"/>
        </w:rPr>
        <w:t xml:space="preserve">by </w:t>
      </w:r>
      <w:r w:rsidR="00A11994" w:rsidRPr="00DB3821">
        <w:rPr>
          <w:bCs/>
          <w:sz w:val="28"/>
          <w:szCs w:val="28"/>
        </w:rPr>
        <w:t>T Kürner</w:t>
      </w:r>
    </w:p>
    <w:p w14:paraId="28D11684" w14:textId="4F61BAE3" w:rsidR="00E802DA" w:rsidRPr="00E802DA" w:rsidRDefault="00E802DA" w:rsidP="00E802DA">
      <w:pPr>
        <w:pStyle w:val="ListParagraph"/>
        <w:numPr>
          <w:ilvl w:val="0"/>
          <w:numId w:val="1"/>
        </w:numPr>
        <w:ind w:left="720"/>
        <w:rPr>
          <w:bCs/>
          <w:sz w:val="28"/>
          <w:szCs w:val="28"/>
        </w:rPr>
      </w:pPr>
      <w:r w:rsidRPr="00E802DA">
        <w:rPr>
          <w:bCs/>
          <w:sz w:val="28"/>
          <w:szCs w:val="28"/>
        </w:rPr>
        <w:t>Discussions about another group developing standards within the range of 3d</w:t>
      </w:r>
    </w:p>
    <w:p w14:paraId="1ADFC90E" w14:textId="77777777" w:rsidR="00904CDE" w:rsidRPr="00DB3821" w:rsidRDefault="00904CDE" w:rsidP="00904CDE">
      <w:pPr>
        <w:pStyle w:val="ListParagraph"/>
        <w:numPr>
          <w:ilvl w:val="0"/>
          <w:numId w:val="12"/>
        </w:numPr>
        <w:rPr>
          <w:sz w:val="28"/>
          <w:szCs w:val="28"/>
        </w:rPr>
      </w:pPr>
      <w:r w:rsidRPr="00DB3821">
        <w:rPr>
          <w:sz w:val="28"/>
          <w:szCs w:val="28"/>
        </w:rPr>
        <w:t>Motion:</w:t>
      </w:r>
      <w:r w:rsidRPr="00DB3821">
        <w:rPr>
          <w:i/>
          <w:iCs/>
          <w:sz w:val="28"/>
          <w:szCs w:val="28"/>
        </w:rPr>
        <w:t xml:space="preserve"> request that the PAR contained in 15-15-0682-01-003d-3d-par-change  and  the CSD contained in 15-15-0683-01-003d-tg3d-csd-change be approved the 802.15 WG and that the 802 EC be requested to forward the revised PAR to NesCom. The 802.15 working group chair and technical editor are authorized to make additional modifications to the PAR and CSD as needed to reflect EC discussion at its closing meeting.</w:t>
      </w:r>
    </w:p>
    <w:p w14:paraId="1630D2EA" w14:textId="54E9CDDD" w:rsidR="00904CDE" w:rsidRDefault="00904CDE" w:rsidP="00904CDE">
      <w:pPr>
        <w:pStyle w:val="ListParagraph"/>
        <w:numPr>
          <w:ilvl w:val="0"/>
          <w:numId w:val="12"/>
        </w:numPr>
        <w:rPr>
          <w:sz w:val="28"/>
          <w:szCs w:val="28"/>
        </w:rPr>
      </w:pPr>
      <w:r w:rsidRPr="00DB3821">
        <w:rPr>
          <w:sz w:val="28"/>
          <w:szCs w:val="28"/>
        </w:rPr>
        <w:t>Moved by: Thomas Kürner</w:t>
      </w:r>
      <w:r w:rsidR="00DB3821" w:rsidRPr="00DB3821">
        <w:rPr>
          <w:sz w:val="28"/>
          <w:szCs w:val="28"/>
        </w:rPr>
        <w:t xml:space="preserve">, seconded by </w:t>
      </w:r>
      <w:r w:rsidR="004D7BED">
        <w:rPr>
          <w:sz w:val="28"/>
          <w:szCs w:val="28"/>
        </w:rPr>
        <w:t>Andrew Estrada</w:t>
      </w:r>
    </w:p>
    <w:p w14:paraId="08F25D16" w14:textId="07B95339" w:rsidR="004D7BED" w:rsidRPr="00DB3821" w:rsidRDefault="004D7BED" w:rsidP="00904CDE">
      <w:pPr>
        <w:pStyle w:val="ListParagraph"/>
        <w:numPr>
          <w:ilvl w:val="0"/>
          <w:numId w:val="12"/>
        </w:numPr>
        <w:rPr>
          <w:sz w:val="28"/>
          <w:szCs w:val="28"/>
        </w:rPr>
      </w:pPr>
      <w:r>
        <w:rPr>
          <w:sz w:val="28"/>
          <w:szCs w:val="28"/>
        </w:rPr>
        <w:t>Upon no discussion the vote was taken with the results of 40/0/0, motion carries</w:t>
      </w:r>
    </w:p>
    <w:p w14:paraId="310C6629" w14:textId="43B7F728" w:rsidR="002767EE" w:rsidRPr="00DB3821" w:rsidRDefault="002767EE" w:rsidP="006C6577">
      <w:pPr>
        <w:rPr>
          <w:b/>
          <w:sz w:val="28"/>
          <w:szCs w:val="28"/>
        </w:rPr>
      </w:pPr>
    </w:p>
    <w:p w14:paraId="139FA487" w14:textId="213F08C1" w:rsidR="00472DFD" w:rsidRPr="00DB3821" w:rsidRDefault="00472DFD" w:rsidP="00472DFD">
      <w:pPr>
        <w:rPr>
          <w:sz w:val="28"/>
          <w:szCs w:val="28"/>
        </w:rPr>
      </w:pPr>
      <w:r w:rsidRPr="00DB3821">
        <w:rPr>
          <w:b/>
          <w:sz w:val="28"/>
          <w:szCs w:val="28"/>
        </w:rPr>
        <w:t xml:space="preserve">TG3e </w:t>
      </w:r>
      <w:r w:rsidRPr="00DB3821">
        <w:rPr>
          <w:sz w:val="28"/>
          <w:szCs w:val="28"/>
        </w:rPr>
        <w:t>by Andrew Estrada</w:t>
      </w:r>
    </w:p>
    <w:p w14:paraId="6E779A6B" w14:textId="42332125" w:rsidR="00472DFD" w:rsidRPr="00DB3821" w:rsidRDefault="00544DB9" w:rsidP="00472DFD">
      <w:pPr>
        <w:pStyle w:val="ListParagraph"/>
        <w:numPr>
          <w:ilvl w:val="0"/>
          <w:numId w:val="8"/>
        </w:numPr>
        <w:rPr>
          <w:sz w:val="28"/>
          <w:szCs w:val="28"/>
        </w:rPr>
      </w:pPr>
      <w:r>
        <w:rPr>
          <w:sz w:val="28"/>
          <w:szCs w:val="28"/>
        </w:rPr>
        <w:lastRenderedPageBreak/>
        <w:t>7 contributions made this week on a single unified proposal</w:t>
      </w:r>
    </w:p>
    <w:p w14:paraId="30FF2B7F" w14:textId="77777777" w:rsidR="00472DFD" w:rsidRPr="00DB3821" w:rsidRDefault="00472DFD" w:rsidP="006C6577">
      <w:pPr>
        <w:rPr>
          <w:b/>
          <w:sz w:val="28"/>
          <w:szCs w:val="28"/>
        </w:rPr>
      </w:pPr>
    </w:p>
    <w:p w14:paraId="7F27C551" w14:textId="79C6B7E7" w:rsidR="00544DB9" w:rsidRDefault="006C6577" w:rsidP="00C37643">
      <w:pPr>
        <w:rPr>
          <w:b/>
          <w:sz w:val="28"/>
          <w:szCs w:val="28"/>
        </w:rPr>
      </w:pPr>
      <w:r w:rsidRPr="00DB3821">
        <w:rPr>
          <w:b/>
          <w:sz w:val="28"/>
          <w:szCs w:val="28"/>
        </w:rPr>
        <w:t>TG4n (CMB)</w:t>
      </w:r>
      <w:r w:rsidRPr="00DB3821">
        <w:rPr>
          <w:sz w:val="28"/>
          <w:szCs w:val="28"/>
        </w:rPr>
        <w:t xml:space="preserve"> </w:t>
      </w:r>
      <w:r w:rsidR="00423804" w:rsidRPr="00DB3821">
        <w:rPr>
          <w:sz w:val="28"/>
          <w:szCs w:val="28"/>
        </w:rPr>
        <w:t xml:space="preserve">Closing Report </w:t>
      </w:r>
      <w:r w:rsidRPr="00DB3821">
        <w:rPr>
          <w:sz w:val="28"/>
          <w:szCs w:val="28"/>
        </w:rPr>
        <w:t xml:space="preserve">by </w:t>
      </w:r>
      <w:r w:rsidR="00C50C83" w:rsidRPr="00DB3821">
        <w:rPr>
          <w:sz w:val="28"/>
          <w:szCs w:val="28"/>
        </w:rPr>
        <w:t>Kenichi Mori</w:t>
      </w:r>
      <w:r w:rsidR="009236DA">
        <w:rPr>
          <w:sz w:val="28"/>
          <w:szCs w:val="28"/>
        </w:rPr>
        <w:t xml:space="preserve"> </w:t>
      </w:r>
    </w:p>
    <w:p w14:paraId="1609BC54" w14:textId="7BA2178A" w:rsidR="00C37643" w:rsidRPr="00DB3821" w:rsidRDefault="00C37643" w:rsidP="00C37643">
      <w:pPr>
        <w:rPr>
          <w:b/>
          <w:sz w:val="28"/>
          <w:szCs w:val="28"/>
        </w:rPr>
      </w:pPr>
      <w:r w:rsidRPr="00DB3821">
        <w:rPr>
          <w:b/>
          <w:sz w:val="28"/>
          <w:szCs w:val="28"/>
        </w:rPr>
        <w:t>TG4q</w:t>
      </w:r>
      <w:r w:rsidR="0018025F" w:rsidRPr="00DB3821">
        <w:rPr>
          <w:b/>
          <w:sz w:val="28"/>
          <w:szCs w:val="28"/>
        </w:rPr>
        <w:t xml:space="preserve"> (ULP)</w:t>
      </w:r>
      <w:r w:rsidRPr="00DB3821">
        <w:rPr>
          <w:b/>
          <w:sz w:val="28"/>
          <w:szCs w:val="28"/>
        </w:rPr>
        <w:t xml:space="preserve"> </w:t>
      </w:r>
      <w:r w:rsidRPr="00DB3821">
        <w:rPr>
          <w:sz w:val="28"/>
          <w:szCs w:val="28"/>
        </w:rPr>
        <w:t xml:space="preserve">by </w:t>
      </w:r>
      <w:r w:rsidR="00B36FCE" w:rsidRPr="00DB3821">
        <w:rPr>
          <w:sz w:val="28"/>
          <w:szCs w:val="28"/>
        </w:rPr>
        <w:t>Chu</w:t>
      </w:r>
      <w:r w:rsidR="002C35BB" w:rsidRPr="00DB3821">
        <w:rPr>
          <w:sz w:val="28"/>
          <w:szCs w:val="28"/>
        </w:rPr>
        <w:t xml:space="preserve"> </w:t>
      </w:r>
      <w:r w:rsidR="008C06E5" w:rsidRPr="00DB3821">
        <w:rPr>
          <w:sz w:val="28"/>
          <w:szCs w:val="28"/>
        </w:rPr>
        <w:t>Ngo</w:t>
      </w:r>
    </w:p>
    <w:p w14:paraId="69FCD8C3" w14:textId="4B11FAC3" w:rsidR="002C35BB" w:rsidRPr="00DB3821" w:rsidRDefault="00544DB9" w:rsidP="00A11994">
      <w:pPr>
        <w:pStyle w:val="ListParagraph"/>
        <w:numPr>
          <w:ilvl w:val="0"/>
          <w:numId w:val="4"/>
        </w:numPr>
        <w:ind w:left="720"/>
        <w:rPr>
          <w:b/>
          <w:sz w:val="28"/>
          <w:szCs w:val="28"/>
        </w:rPr>
      </w:pPr>
      <w:r>
        <w:rPr>
          <w:sz w:val="28"/>
          <w:szCs w:val="28"/>
        </w:rPr>
        <w:t>In</w:t>
      </w:r>
      <w:r w:rsidR="00CA3354" w:rsidRPr="00DB3821">
        <w:rPr>
          <w:sz w:val="28"/>
          <w:szCs w:val="28"/>
        </w:rPr>
        <w:t xml:space="preserve"> Sponsor Ballot</w:t>
      </w:r>
    </w:p>
    <w:p w14:paraId="2472D50A" w14:textId="77777777" w:rsidR="00B36FCE" w:rsidRPr="00DB3821" w:rsidRDefault="00B36FCE" w:rsidP="00B36FCE">
      <w:pPr>
        <w:ind w:left="1080"/>
        <w:rPr>
          <w:b/>
          <w:sz w:val="28"/>
          <w:szCs w:val="28"/>
        </w:rPr>
      </w:pPr>
    </w:p>
    <w:p w14:paraId="31D59901" w14:textId="33C99F46" w:rsidR="00DC3981" w:rsidRPr="00DB3821" w:rsidRDefault="00DC3981" w:rsidP="007D1446">
      <w:pPr>
        <w:rPr>
          <w:sz w:val="28"/>
          <w:szCs w:val="28"/>
        </w:rPr>
      </w:pPr>
      <w:r w:rsidRPr="00DB3821">
        <w:rPr>
          <w:b/>
          <w:sz w:val="28"/>
          <w:szCs w:val="28"/>
        </w:rPr>
        <w:t>TG4</w:t>
      </w:r>
      <w:r w:rsidR="00B36FCE" w:rsidRPr="00DB3821">
        <w:rPr>
          <w:b/>
          <w:sz w:val="28"/>
          <w:szCs w:val="28"/>
        </w:rPr>
        <w:t>r</w:t>
      </w:r>
      <w:r w:rsidRPr="00DB3821">
        <w:rPr>
          <w:b/>
          <w:sz w:val="28"/>
          <w:szCs w:val="28"/>
        </w:rPr>
        <w:t xml:space="preserve"> (</w:t>
      </w:r>
      <w:r w:rsidR="00B36FCE" w:rsidRPr="00DB3821">
        <w:rPr>
          <w:b/>
          <w:sz w:val="28"/>
          <w:szCs w:val="28"/>
        </w:rPr>
        <w:t>ranging</w:t>
      </w:r>
      <w:r w:rsidRPr="00DB3821">
        <w:rPr>
          <w:b/>
          <w:sz w:val="28"/>
          <w:szCs w:val="28"/>
        </w:rPr>
        <w:t xml:space="preserve">) </w:t>
      </w:r>
      <w:r w:rsidR="00544DB9" w:rsidRPr="00544DB9">
        <w:rPr>
          <w:sz w:val="28"/>
          <w:szCs w:val="28"/>
        </w:rPr>
        <w:t>by B Rolfe</w:t>
      </w:r>
      <w:r w:rsidR="00544DB9">
        <w:rPr>
          <w:sz w:val="28"/>
          <w:szCs w:val="28"/>
        </w:rPr>
        <w:t xml:space="preserve"> (15-15-0706-00)</w:t>
      </w:r>
    </w:p>
    <w:p w14:paraId="59413194" w14:textId="3651E76B" w:rsidR="00CA3354" w:rsidRPr="00DB3821" w:rsidRDefault="00544DB9" w:rsidP="00CA3354">
      <w:pPr>
        <w:pStyle w:val="ListParagraph"/>
        <w:numPr>
          <w:ilvl w:val="0"/>
          <w:numId w:val="4"/>
        </w:numPr>
        <w:ind w:left="810"/>
        <w:rPr>
          <w:sz w:val="28"/>
          <w:szCs w:val="28"/>
        </w:rPr>
      </w:pPr>
      <w:r>
        <w:rPr>
          <w:sz w:val="28"/>
          <w:szCs w:val="28"/>
        </w:rPr>
        <w:t>Will now go into hibernation</w:t>
      </w:r>
    </w:p>
    <w:p w14:paraId="5BFA29E0" w14:textId="77777777" w:rsidR="00DC3981" w:rsidRPr="00DB3821" w:rsidRDefault="00DC3981" w:rsidP="00DC3981">
      <w:pPr>
        <w:ind w:left="360"/>
        <w:rPr>
          <w:sz w:val="28"/>
          <w:szCs w:val="28"/>
        </w:rPr>
      </w:pPr>
    </w:p>
    <w:p w14:paraId="14DB22EA" w14:textId="45EEBB59" w:rsidR="007D1446" w:rsidRPr="00DB3821" w:rsidRDefault="007D1446" w:rsidP="007D1446">
      <w:pPr>
        <w:rPr>
          <w:sz w:val="28"/>
          <w:szCs w:val="28"/>
        </w:rPr>
      </w:pPr>
      <w:r w:rsidRPr="00DB3821">
        <w:rPr>
          <w:b/>
          <w:sz w:val="28"/>
          <w:szCs w:val="28"/>
        </w:rPr>
        <w:t xml:space="preserve">TG4s (SRU) </w:t>
      </w:r>
      <w:r w:rsidRPr="00DB3821">
        <w:rPr>
          <w:sz w:val="28"/>
          <w:szCs w:val="28"/>
        </w:rPr>
        <w:t>by Shoichi Kitazawa</w:t>
      </w:r>
      <w:r w:rsidRPr="00DB3821">
        <w:rPr>
          <w:b/>
          <w:sz w:val="28"/>
          <w:szCs w:val="28"/>
        </w:rPr>
        <w:t xml:space="preserve"> </w:t>
      </w:r>
    </w:p>
    <w:p w14:paraId="5EA25671" w14:textId="7ED583B7" w:rsidR="007D1446" w:rsidRPr="00DB3821" w:rsidRDefault="00CA3354" w:rsidP="00B36FCE">
      <w:pPr>
        <w:pStyle w:val="ListParagraph"/>
        <w:numPr>
          <w:ilvl w:val="0"/>
          <w:numId w:val="21"/>
        </w:numPr>
        <w:rPr>
          <w:sz w:val="28"/>
          <w:szCs w:val="28"/>
        </w:rPr>
      </w:pPr>
      <w:r w:rsidRPr="00DB3821">
        <w:rPr>
          <w:sz w:val="28"/>
          <w:szCs w:val="28"/>
        </w:rPr>
        <w:t>Working on coexistence mechanisms</w:t>
      </w:r>
    </w:p>
    <w:p w14:paraId="573046E1" w14:textId="77777777" w:rsidR="00CA3354" w:rsidRPr="00DB3821" w:rsidRDefault="00CA3354" w:rsidP="006C6577">
      <w:pPr>
        <w:rPr>
          <w:b/>
          <w:sz w:val="28"/>
          <w:szCs w:val="28"/>
        </w:rPr>
      </w:pPr>
    </w:p>
    <w:p w14:paraId="7D21B49F" w14:textId="05DDBE55" w:rsidR="00B36FCE" w:rsidRPr="00DB3821" w:rsidRDefault="008648A5" w:rsidP="006C6577">
      <w:pPr>
        <w:rPr>
          <w:b/>
          <w:sz w:val="28"/>
          <w:szCs w:val="28"/>
        </w:rPr>
      </w:pPr>
      <w:r w:rsidRPr="00DB3821">
        <w:rPr>
          <w:b/>
          <w:sz w:val="28"/>
          <w:szCs w:val="28"/>
        </w:rPr>
        <w:t>TG7r</w:t>
      </w:r>
      <w:r w:rsidR="00B36FCE" w:rsidRPr="00DB3821">
        <w:rPr>
          <w:b/>
          <w:sz w:val="28"/>
          <w:szCs w:val="28"/>
        </w:rPr>
        <w:t xml:space="preserve">1 by </w:t>
      </w:r>
      <w:r w:rsidR="00CA3354" w:rsidRPr="00DB3821">
        <w:rPr>
          <w:b/>
          <w:sz w:val="28"/>
          <w:szCs w:val="28"/>
        </w:rPr>
        <w:t>Yeong Min</w:t>
      </w:r>
    </w:p>
    <w:p w14:paraId="111B3C03" w14:textId="71F9BB24" w:rsidR="00B36FCE" w:rsidRPr="00DB3821" w:rsidRDefault="00954B9F" w:rsidP="00B36FCE">
      <w:pPr>
        <w:pStyle w:val="ListParagraph"/>
        <w:numPr>
          <w:ilvl w:val="0"/>
          <w:numId w:val="21"/>
        </w:numPr>
        <w:rPr>
          <w:sz w:val="28"/>
          <w:szCs w:val="28"/>
        </w:rPr>
      </w:pPr>
      <w:r>
        <w:rPr>
          <w:sz w:val="28"/>
          <w:szCs w:val="28"/>
        </w:rPr>
        <w:t>Updated the documents for channel modeling</w:t>
      </w:r>
    </w:p>
    <w:p w14:paraId="777BF7FE" w14:textId="77777777" w:rsidR="00B36FCE" w:rsidRPr="00DB3821" w:rsidRDefault="00B36FCE" w:rsidP="006C6577">
      <w:pPr>
        <w:rPr>
          <w:b/>
          <w:sz w:val="28"/>
          <w:szCs w:val="28"/>
        </w:rPr>
      </w:pPr>
    </w:p>
    <w:p w14:paraId="639FB32C" w14:textId="77777777" w:rsidR="00EE38DB" w:rsidRPr="00DB3821" w:rsidRDefault="00EE38DB" w:rsidP="006C6577">
      <w:pPr>
        <w:rPr>
          <w:b/>
          <w:sz w:val="28"/>
          <w:szCs w:val="28"/>
        </w:rPr>
      </w:pPr>
      <w:r w:rsidRPr="00DB3821">
        <w:rPr>
          <w:b/>
          <w:sz w:val="28"/>
          <w:szCs w:val="28"/>
        </w:rPr>
        <w:t xml:space="preserve">TG8 (PAC) </w:t>
      </w:r>
      <w:r w:rsidRPr="00DB3821">
        <w:rPr>
          <w:sz w:val="28"/>
          <w:szCs w:val="28"/>
        </w:rPr>
        <w:t>by Myung Lee (CUNY)</w:t>
      </w:r>
    </w:p>
    <w:p w14:paraId="1440495D" w14:textId="76D95026" w:rsidR="00CA3354" w:rsidRPr="00DB3821" w:rsidRDefault="00CA3354" w:rsidP="007D1446">
      <w:pPr>
        <w:pStyle w:val="ListParagraph"/>
        <w:numPr>
          <w:ilvl w:val="0"/>
          <w:numId w:val="8"/>
        </w:numPr>
        <w:rPr>
          <w:sz w:val="28"/>
          <w:szCs w:val="28"/>
        </w:rPr>
      </w:pPr>
      <w:r w:rsidRPr="00DB3821">
        <w:rPr>
          <w:sz w:val="28"/>
          <w:szCs w:val="28"/>
        </w:rPr>
        <w:t>Hearing presentations</w:t>
      </w:r>
    </w:p>
    <w:p w14:paraId="3F4DF63B" w14:textId="09E4BF3D" w:rsidR="00CA3354" w:rsidRPr="00DB3821" w:rsidRDefault="00B36FCE" w:rsidP="007D1446">
      <w:pPr>
        <w:pStyle w:val="ListParagraph"/>
        <w:numPr>
          <w:ilvl w:val="0"/>
          <w:numId w:val="8"/>
        </w:numPr>
        <w:rPr>
          <w:sz w:val="28"/>
          <w:szCs w:val="28"/>
        </w:rPr>
      </w:pPr>
      <w:r w:rsidRPr="00DB3821">
        <w:rPr>
          <w:sz w:val="28"/>
          <w:szCs w:val="28"/>
        </w:rPr>
        <w:t>Working on draft</w:t>
      </w:r>
    </w:p>
    <w:p w14:paraId="00BB0642" w14:textId="77777777" w:rsidR="00EE38DB" w:rsidRPr="00DB3821" w:rsidRDefault="00EE38DB" w:rsidP="006C6577">
      <w:pPr>
        <w:rPr>
          <w:b/>
          <w:sz w:val="28"/>
          <w:szCs w:val="28"/>
        </w:rPr>
      </w:pPr>
    </w:p>
    <w:p w14:paraId="438FF8CE" w14:textId="539C435B" w:rsidR="00BB4D0D" w:rsidRPr="00DB3821" w:rsidRDefault="002C3F82" w:rsidP="00A706EF">
      <w:pPr>
        <w:rPr>
          <w:sz w:val="28"/>
          <w:szCs w:val="28"/>
        </w:rPr>
      </w:pPr>
      <w:r w:rsidRPr="00DB3821">
        <w:rPr>
          <w:b/>
          <w:sz w:val="28"/>
          <w:szCs w:val="28"/>
        </w:rPr>
        <w:t>TG9 (KMP)</w:t>
      </w:r>
      <w:r w:rsidR="00023A46" w:rsidRPr="00DB3821">
        <w:rPr>
          <w:b/>
          <w:sz w:val="28"/>
          <w:szCs w:val="28"/>
        </w:rPr>
        <w:t xml:space="preserve"> closing report</w:t>
      </w:r>
      <w:r w:rsidRPr="00DB3821">
        <w:rPr>
          <w:sz w:val="28"/>
          <w:szCs w:val="28"/>
        </w:rPr>
        <w:t xml:space="preserve"> by </w:t>
      </w:r>
      <w:r w:rsidR="00904CDE" w:rsidRPr="00DB3821">
        <w:rPr>
          <w:sz w:val="28"/>
          <w:szCs w:val="28"/>
        </w:rPr>
        <w:t>P Yee</w:t>
      </w:r>
      <w:r w:rsidR="00EE38DB" w:rsidRPr="00DB3821">
        <w:rPr>
          <w:sz w:val="28"/>
          <w:szCs w:val="28"/>
        </w:rPr>
        <w:t xml:space="preserve"> (</w:t>
      </w:r>
      <w:r w:rsidR="00904CDE" w:rsidRPr="00DB3821">
        <w:rPr>
          <w:sz w:val="28"/>
          <w:szCs w:val="28"/>
        </w:rPr>
        <w:t>NIST</w:t>
      </w:r>
      <w:r w:rsidR="00EE38DB" w:rsidRPr="00DB3821">
        <w:rPr>
          <w:sz w:val="28"/>
          <w:szCs w:val="28"/>
        </w:rPr>
        <w:t>)</w:t>
      </w:r>
      <w:r w:rsidR="002C35BB" w:rsidRPr="00DB3821">
        <w:rPr>
          <w:sz w:val="28"/>
          <w:szCs w:val="28"/>
        </w:rPr>
        <w:t xml:space="preserve"> </w:t>
      </w:r>
      <w:r w:rsidR="00D27AA9" w:rsidRPr="00DB3821">
        <w:rPr>
          <w:sz w:val="28"/>
          <w:szCs w:val="28"/>
        </w:rPr>
        <w:t>(15-15-0713-01)</w:t>
      </w:r>
    </w:p>
    <w:p w14:paraId="7F2608C1" w14:textId="77777777" w:rsidR="00D27AA9" w:rsidRPr="00DB3821" w:rsidRDefault="00D27AA9" w:rsidP="00D27AA9">
      <w:pPr>
        <w:ind w:left="360"/>
        <w:rPr>
          <w:i/>
          <w:sz w:val="28"/>
          <w:szCs w:val="28"/>
        </w:rPr>
      </w:pPr>
      <w:r w:rsidRPr="00DB3821">
        <w:rPr>
          <w:sz w:val="28"/>
          <w:szCs w:val="28"/>
        </w:rPr>
        <w:t xml:space="preserve">Move that </w:t>
      </w:r>
      <w:r w:rsidRPr="00DB3821">
        <w:rPr>
          <w:i/>
          <w:sz w:val="28"/>
          <w:szCs w:val="28"/>
        </w:rPr>
        <w:t>802.15 WG reaffirm the constitution of a Ballot Resolution Committee (BRC) for the WG balloting of the 802.15.9 draft recommended practice with the following membership: Peter Yee, Tero Kivinen, Don Sturek, Peter Yee, Subir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 at least 30 days in advance.</w:t>
      </w:r>
    </w:p>
    <w:p w14:paraId="0729CF1A" w14:textId="3520A806" w:rsidR="00023A46" w:rsidRPr="00DB3821" w:rsidRDefault="00023A46" w:rsidP="00023A46">
      <w:pPr>
        <w:widowControl w:val="0"/>
        <w:autoSpaceDE w:val="0"/>
        <w:autoSpaceDN w:val="0"/>
        <w:adjustRightInd w:val="0"/>
        <w:spacing w:before="120"/>
        <w:ind w:left="720"/>
        <w:rPr>
          <w:bCs/>
          <w:sz w:val="28"/>
          <w:szCs w:val="28"/>
        </w:rPr>
      </w:pPr>
      <w:r w:rsidRPr="00DB3821">
        <w:rPr>
          <w:bCs/>
          <w:sz w:val="28"/>
          <w:szCs w:val="28"/>
        </w:rPr>
        <w:t xml:space="preserve">Moved by P Yee, Seconded by </w:t>
      </w:r>
      <w:r w:rsidR="008D0AF8">
        <w:rPr>
          <w:bCs/>
          <w:sz w:val="28"/>
          <w:szCs w:val="28"/>
        </w:rPr>
        <w:t>R Alfvin</w:t>
      </w:r>
    </w:p>
    <w:p w14:paraId="69FABFC8" w14:textId="77777777" w:rsidR="00023A46" w:rsidRPr="00DB3821" w:rsidRDefault="00023A46" w:rsidP="00023A46">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98E5D1C" w14:textId="77777777" w:rsidR="00D27AA9" w:rsidRPr="00DB3821" w:rsidRDefault="00D27AA9" w:rsidP="00A706EF">
      <w:pPr>
        <w:rPr>
          <w:b/>
          <w:sz w:val="28"/>
          <w:szCs w:val="28"/>
        </w:rPr>
      </w:pPr>
    </w:p>
    <w:p w14:paraId="0548D1F4" w14:textId="13FA6F59" w:rsidR="00034D0E" w:rsidRPr="00DB3821" w:rsidRDefault="00C01D54" w:rsidP="00A706EF">
      <w:pPr>
        <w:rPr>
          <w:sz w:val="28"/>
          <w:szCs w:val="28"/>
        </w:rPr>
      </w:pPr>
      <w:r w:rsidRPr="00DB3821">
        <w:rPr>
          <w:b/>
          <w:sz w:val="28"/>
          <w:szCs w:val="28"/>
        </w:rPr>
        <w:t>T</w:t>
      </w:r>
      <w:r w:rsidR="00C37643" w:rsidRPr="00DB3821">
        <w:rPr>
          <w:b/>
          <w:sz w:val="28"/>
          <w:szCs w:val="28"/>
        </w:rPr>
        <w:t>G</w:t>
      </w:r>
      <w:r w:rsidRPr="00DB3821">
        <w:rPr>
          <w:b/>
          <w:sz w:val="28"/>
          <w:szCs w:val="28"/>
        </w:rPr>
        <w:t>10 (</w:t>
      </w:r>
      <w:r w:rsidR="00034D0E" w:rsidRPr="00DB3821">
        <w:rPr>
          <w:b/>
          <w:sz w:val="28"/>
          <w:szCs w:val="28"/>
        </w:rPr>
        <w:t>L2R</w:t>
      </w:r>
      <w:r w:rsidRPr="00DB3821">
        <w:rPr>
          <w:b/>
          <w:sz w:val="28"/>
          <w:szCs w:val="28"/>
        </w:rPr>
        <w:t>)</w:t>
      </w:r>
      <w:r w:rsidR="00034D0E" w:rsidRPr="00DB3821">
        <w:rPr>
          <w:b/>
          <w:sz w:val="28"/>
          <w:szCs w:val="28"/>
        </w:rPr>
        <w:t xml:space="preserve"> </w:t>
      </w:r>
      <w:r w:rsidR="00034D0E" w:rsidRPr="00DB3821">
        <w:rPr>
          <w:sz w:val="28"/>
          <w:szCs w:val="28"/>
        </w:rPr>
        <w:t>by C Powell</w:t>
      </w:r>
      <w:r w:rsidR="003A0F07" w:rsidRPr="00DB3821">
        <w:rPr>
          <w:sz w:val="28"/>
          <w:szCs w:val="28"/>
        </w:rPr>
        <w:t xml:space="preserve"> </w:t>
      </w:r>
    </w:p>
    <w:p w14:paraId="55AB2C52" w14:textId="4827414C" w:rsidR="00284526" w:rsidRPr="00DB3821" w:rsidRDefault="00D46195" w:rsidP="00FB05F7">
      <w:pPr>
        <w:pStyle w:val="ListParagraph"/>
        <w:numPr>
          <w:ilvl w:val="0"/>
          <w:numId w:val="8"/>
        </w:numPr>
        <w:rPr>
          <w:sz w:val="28"/>
          <w:szCs w:val="28"/>
        </w:rPr>
      </w:pPr>
      <w:r w:rsidRPr="00DB3821">
        <w:rPr>
          <w:sz w:val="28"/>
          <w:szCs w:val="28"/>
        </w:rPr>
        <w:t>Working on comment resolution</w:t>
      </w:r>
    </w:p>
    <w:p w14:paraId="1061F7AF" w14:textId="77777777" w:rsidR="00AA2F05" w:rsidRPr="00DB3821" w:rsidRDefault="00AA2F05" w:rsidP="00A706EF">
      <w:pPr>
        <w:rPr>
          <w:b/>
          <w:sz w:val="28"/>
          <w:szCs w:val="28"/>
        </w:rPr>
      </w:pPr>
    </w:p>
    <w:p w14:paraId="43550C68" w14:textId="20F3D621" w:rsidR="00DC47F5" w:rsidRPr="00DB3821" w:rsidRDefault="00DC47F5" w:rsidP="00A706EF">
      <w:pPr>
        <w:rPr>
          <w:sz w:val="28"/>
          <w:szCs w:val="28"/>
        </w:rPr>
      </w:pPr>
      <w:r w:rsidRPr="00DB3821">
        <w:rPr>
          <w:b/>
          <w:sz w:val="28"/>
          <w:szCs w:val="28"/>
        </w:rPr>
        <w:lastRenderedPageBreak/>
        <w:t>IG</w:t>
      </w:r>
      <w:r w:rsidR="006961BB" w:rsidRPr="00DB3821">
        <w:rPr>
          <w:b/>
          <w:sz w:val="28"/>
          <w:szCs w:val="28"/>
        </w:rPr>
        <w:t xml:space="preserve"> </w:t>
      </w:r>
      <w:r w:rsidR="00665BE8" w:rsidRPr="00DB3821">
        <w:rPr>
          <w:b/>
          <w:sz w:val="28"/>
          <w:szCs w:val="28"/>
        </w:rPr>
        <w:t>High Rate Rail Communications (</w:t>
      </w:r>
      <w:r w:rsidR="006961BB" w:rsidRPr="00DB3821">
        <w:rPr>
          <w:b/>
          <w:sz w:val="28"/>
          <w:szCs w:val="28"/>
        </w:rPr>
        <w:t>HRRC</w:t>
      </w:r>
      <w:r w:rsidR="00665BE8" w:rsidRPr="00DB3821">
        <w:rPr>
          <w:b/>
          <w:sz w:val="28"/>
          <w:szCs w:val="28"/>
        </w:rPr>
        <w:t>)</w:t>
      </w:r>
      <w:r w:rsidRPr="00DB3821">
        <w:rPr>
          <w:b/>
          <w:sz w:val="28"/>
          <w:szCs w:val="28"/>
        </w:rPr>
        <w:t xml:space="preserve"> </w:t>
      </w:r>
      <w:r w:rsidRPr="00DB3821">
        <w:rPr>
          <w:sz w:val="28"/>
          <w:szCs w:val="28"/>
        </w:rPr>
        <w:t>by</w:t>
      </w:r>
      <w:r w:rsidR="00D30358" w:rsidRPr="00DB3821">
        <w:rPr>
          <w:sz w:val="28"/>
          <w:szCs w:val="28"/>
        </w:rPr>
        <w:t xml:space="preserve"> </w:t>
      </w:r>
      <w:proofErr w:type="spellStart"/>
      <w:r w:rsidR="00D30358" w:rsidRPr="00DB3821">
        <w:rPr>
          <w:sz w:val="28"/>
          <w:szCs w:val="28"/>
        </w:rPr>
        <w:t>Junhyeong</w:t>
      </w:r>
      <w:proofErr w:type="spellEnd"/>
      <w:r w:rsidR="00D30358" w:rsidRPr="00DB3821">
        <w:rPr>
          <w:sz w:val="28"/>
          <w:szCs w:val="28"/>
        </w:rPr>
        <w:t xml:space="preserve"> Kim </w:t>
      </w:r>
      <w:r w:rsidR="00AA2F05" w:rsidRPr="00DB3821">
        <w:rPr>
          <w:sz w:val="28"/>
          <w:szCs w:val="28"/>
        </w:rPr>
        <w:t>(15-15-0</w:t>
      </w:r>
      <w:r w:rsidR="008D0AF8">
        <w:rPr>
          <w:sz w:val="28"/>
          <w:szCs w:val="28"/>
        </w:rPr>
        <w:t>697</w:t>
      </w:r>
      <w:r w:rsidR="00D30358" w:rsidRPr="00DB3821">
        <w:rPr>
          <w:sz w:val="28"/>
          <w:szCs w:val="28"/>
        </w:rPr>
        <w:t>-00)</w:t>
      </w:r>
    </w:p>
    <w:p w14:paraId="41AE9955" w14:textId="77777777" w:rsidR="006961BB" w:rsidRPr="00DB3821" w:rsidRDefault="006961BB" w:rsidP="00A706EF">
      <w:pPr>
        <w:rPr>
          <w:b/>
          <w:sz w:val="28"/>
          <w:szCs w:val="28"/>
        </w:rPr>
      </w:pPr>
    </w:p>
    <w:p w14:paraId="56A2FDD8" w14:textId="71D50623" w:rsidR="00AA2F05" w:rsidRDefault="00AA2F05" w:rsidP="00AA2F05">
      <w:pPr>
        <w:rPr>
          <w:sz w:val="28"/>
          <w:szCs w:val="28"/>
        </w:rPr>
      </w:pPr>
      <w:r w:rsidRPr="00DB3821">
        <w:rPr>
          <w:b/>
          <w:sz w:val="28"/>
          <w:szCs w:val="28"/>
        </w:rPr>
        <w:t xml:space="preserve">IG </w:t>
      </w:r>
      <w:proofErr w:type="spellStart"/>
      <w:r w:rsidRPr="00DB3821">
        <w:rPr>
          <w:b/>
          <w:sz w:val="28"/>
          <w:szCs w:val="28"/>
        </w:rPr>
        <w:t>dep</w:t>
      </w:r>
      <w:proofErr w:type="spellEnd"/>
      <w:r w:rsidRPr="00DB3821">
        <w:rPr>
          <w:b/>
          <w:sz w:val="28"/>
          <w:szCs w:val="28"/>
        </w:rPr>
        <w:t xml:space="preserve"> </w:t>
      </w:r>
      <w:r w:rsidRPr="00DB3821">
        <w:rPr>
          <w:sz w:val="28"/>
          <w:szCs w:val="28"/>
        </w:rPr>
        <w:t xml:space="preserve">by </w:t>
      </w:r>
      <w:r w:rsidR="000A181A" w:rsidRPr="00DB3821">
        <w:rPr>
          <w:sz w:val="28"/>
          <w:szCs w:val="28"/>
        </w:rPr>
        <w:t>R Kohno</w:t>
      </w:r>
      <w:r w:rsidR="008D0AF8">
        <w:rPr>
          <w:sz w:val="28"/>
          <w:szCs w:val="28"/>
        </w:rPr>
        <w:t xml:space="preserve"> </w:t>
      </w:r>
    </w:p>
    <w:p w14:paraId="14597012" w14:textId="27709408" w:rsidR="008D0AF8" w:rsidRPr="008D0AF8" w:rsidRDefault="008D0AF8" w:rsidP="008D0AF8">
      <w:pPr>
        <w:pStyle w:val="ListParagraph"/>
        <w:numPr>
          <w:ilvl w:val="0"/>
          <w:numId w:val="8"/>
        </w:numPr>
        <w:rPr>
          <w:sz w:val="28"/>
          <w:szCs w:val="28"/>
        </w:rPr>
      </w:pPr>
      <w:r>
        <w:rPr>
          <w:sz w:val="28"/>
          <w:szCs w:val="28"/>
        </w:rPr>
        <w:t>Discussing updating documents</w:t>
      </w:r>
    </w:p>
    <w:p w14:paraId="52D3549D" w14:textId="77777777" w:rsidR="00AA2F05" w:rsidRPr="00DB3821" w:rsidRDefault="00AA2F05" w:rsidP="00A706EF">
      <w:pPr>
        <w:rPr>
          <w:b/>
          <w:sz w:val="28"/>
          <w:szCs w:val="28"/>
        </w:rPr>
      </w:pPr>
    </w:p>
    <w:p w14:paraId="2CCCF434" w14:textId="77777777" w:rsidR="000A181A" w:rsidRPr="00DB3821" w:rsidRDefault="000A181A" w:rsidP="000A181A">
      <w:pPr>
        <w:rPr>
          <w:sz w:val="28"/>
          <w:szCs w:val="28"/>
        </w:rPr>
      </w:pPr>
      <w:r w:rsidRPr="00DB3821">
        <w:rPr>
          <w:b/>
          <w:sz w:val="28"/>
          <w:szCs w:val="28"/>
        </w:rPr>
        <w:t>IG 6tisch</w:t>
      </w:r>
      <w:r w:rsidRPr="00DB3821">
        <w:rPr>
          <w:sz w:val="28"/>
          <w:szCs w:val="28"/>
        </w:rPr>
        <w:t xml:space="preserve"> by P Kinney</w:t>
      </w:r>
    </w:p>
    <w:p w14:paraId="08893CB5" w14:textId="77777777" w:rsidR="000A181A" w:rsidRPr="00DB3821" w:rsidRDefault="000A181A" w:rsidP="000A181A">
      <w:pPr>
        <w:pStyle w:val="ListParagraph"/>
        <w:numPr>
          <w:ilvl w:val="0"/>
          <w:numId w:val="12"/>
        </w:numPr>
        <w:rPr>
          <w:sz w:val="28"/>
          <w:szCs w:val="28"/>
        </w:rPr>
      </w:pPr>
      <w:r w:rsidRPr="00DB3821">
        <w:rPr>
          <w:sz w:val="28"/>
          <w:szCs w:val="28"/>
        </w:rPr>
        <w:t>discussed IETF 6tisch status and issues</w:t>
      </w:r>
    </w:p>
    <w:p w14:paraId="42F675B8" w14:textId="040EFC5F" w:rsidR="001C36DC" w:rsidRPr="00DB3821" w:rsidRDefault="001C36DC" w:rsidP="000A181A">
      <w:pPr>
        <w:pStyle w:val="ListParagraph"/>
        <w:numPr>
          <w:ilvl w:val="0"/>
          <w:numId w:val="12"/>
        </w:numPr>
        <w:rPr>
          <w:sz w:val="28"/>
          <w:szCs w:val="28"/>
        </w:rPr>
      </w:pPr>
      <w:r w:rsidRPr="00DB3821">
        <w:rPr>
          <w:sz w:val="28"/>
          <w:szCs w:val="28"/>
        </w:rPr>
        <w:t>agreed to draft a white paper on PAN ID and liaison letter to IETF</w:t>
      </w:r>
    </w:p>
    <w:p w14:paraId="375757B8" w14:textId="77777777" w:rsidR="000A181A" w:rsidRPr="00DB3821" w:rsidRDefault="000A181A" w:rsidP="00A706EF">
      <w:pPr>
        <w:rPr>
          <w:b/>
          <w:sz w:val="28"/>
          <w:szCs w:val="28"/>
        </w:rPr>
      </w:pPr>
    </w:p>
    <w:p w14:paraId="1C392F5A" w14:textId="45F13D8E" w:rsidR="002957AC" w:rsidRPr="00DB3821" w:rsidRDefault="002957AC" w:rsidP="00A706EF">
      <w:pPr>
        <w:rPr>
          <w:sz w:val="28"/>
          <w:szCs w:val="28"/>
        </w:rPr>
      </w:pPr>
      <w:r w:rsidRPr="00DB3821">
        <w:rPr>
          <w:b/>
          <w:sz w:val="28"/>
          <w:szCs w:val="28"/>
        </w:rPr>
        <w:t xml:space="preserve">SC Maintenance </w:t>
      </w:r>
      <w:r w:rsidRPr="00DB3821">
        <w:rPr>
          <w:sz w:val="28"/>
          <w:szCs w:val="28"/>
        </w:rPr>
        <w:t>by P Kinney</w:t>
      </w:r>
    </w:p>
    <w:p w14:paraId="3354AF29" w14:textId="398170D9" w:rsidR="000A181A" w:rsidRPr="00DB3821" w:rsidRDefault="001C36DC" w:rsidP="001C36DC">
      <w:pPr>
        <w:pStyle w:val="ListParagraph"/>
        <w:numPr>
          <w:ilvl w:val="0"/>
          <w:numId w:val="4"/>
        </w:numPr>
        <w:ind w:left="720"/>
        <w:rPr>
          <w:sz w:val="28"/>
          <w:szCs w:val="28"/>
        </w:rPr>
      </w:pPr>
      <w:r w:rsidRPr="00DB3821">
        <w:rPr>
          <w:sz w:val="28"/>
          <w:szCs w:val="28"/>
        </w:rPr>
        <w:t>finishing up all areas of contention</w:t>
      </w:r>
    </w:p>
    <w:p w14:paraId="46C223C5" w14:textId="77777777" w:rsidR="000A181A" w:rsidRPr="00DB3821" w:rsidRDefault="000A181A" w:rsidP="000A181A">
      <w:pPr>
        <w:pStyle w:val="ListParagraph"/>
        <w:ind w:left="1440"/>
        <w:rPr>
          <w:sz w:val="28"/>
          <w:szCs w:val="28"/>
        </w:rPr>
      </w:pPr>
    </w:p>
    <w:p w14:paraId="38E20F84" w14:textId="0BB38CFD" w:rsidR="00EB023E" w:rsidRDefault="00EB023E" w:rsidP="00A80D79">
      <w:pPr>
        <w:rPr>
          <w:b/>
          <w:sz w:val="28"/>
          <w:szCs w:val="28"/>
        </w:rPr>
      </w:pPr>
      <w:r>
        <w:rPr>
          <w:b/>
          <w:sz w:val="28"/>
          <w:szCs w:val="28"/>
        </w:rPr>
        <w:t xml:space="preserve">SG LLC </w:t>
      </w:r>
      <w:r w:rsidRPr="00EB023E">
        <w:rPr>
          <w:sz w:val="28"/>
          <w:szCs w:val="28"/>
        </w:rPr>
        <w:t>by P Kinney</w:t>
      </w:r>
    </w:p>
    <w:p w14:paraId="537A08E1" w14:textId="599522BE" w:rsidR="00EB023E" w:rsidRPr="00EB023E" w:rsidRDefault="00EB023E" w:rsidP="00EB023E">
      <w:pPr>
        <w:pStyle w:val="ListParagraph"/>
        <w:numPr>
          <w:ilvl w:val="0"/>
          <w:numId w:val="4"/>
        </w:numPr>
        <w:ind w:left="720"/>
        <w:rPr>
          <w:b/>
          <w:sz w:val="28"/>
          <w:szCs w:val="28"/>
        </w:rPr>
      </w:pPr>
      <w:r>
        <w:rPr>
          <w:sz w:val="28"/>
          <w:szCs w:val="28"/>
        </w:rPr>
        <w:t>reviewed proposed functionality for LLC</w:t>
      </w:r>
    </w:p>
    <w:p w14:paraId="01D4BE4C" w14:textId="698FF2DB" w:rsidR="00EB023E" w:rsidRPr="00EB023E" w:rsidRDefault="00EB023E" w:rsidP="00EB023E">
      <w:pPr>
        <w:pStyle w:val="ListParagraph"/>
        <w:numPr>
          <w:ilvl w:val="0"/>
          <w:numId w:val="4"/>
        </w:numPr>
        <w:ind w:left="720"/>
        <w:rPr>
          <w:b/>
          <w:sz w:val="28"/>
          <w:szCs w:val="28"/>
        </w:rPr>
      </w:pPr>
      <w:r>
        <w:rPr>
          <w:sz w:val="28"/>
          <w:szCs w:val="28"/>
        </w:rPr>
        <w:t>agreed upon prioritized functions for first release</w:t>
      </w:r>
    </w:p>
    <w:p w14:paraId="67C0747C" w14:textId="77777777" w:rsidR="00EB023E" w:rsidRPr="00EB023E" w:rsidRDefault="00EB023E" w:rsidP="00EB023E">
      <w:pPr>
        <w:rPr>
          <w:b/>
          <w:sz w:val="28"/>
          <w:szCs w:val="28"/>
        </w:rPr>
      </w:pPr>
    </w:p>
    <w:p w14:paraId="4AD2B149" w14:textId="0FE8278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1383E706" w14:textId="64B204DF" w:rsidR="003B6A9E" w:rsidRPr="00DB3821" w:rsidRDefault="00904CDE" w:rsidP="001C36DC">
      <w:pPr>
        <w:numPr>
          <w:ilvl w:val="1"/>
          <w:numId w:val="34"/>
        </w:numPr>
        <w:ind w:left="720"/>
        <w:rPr>
          <w:sz w:val="28"/>
          <w:szCs w:val="28"/>
        </w:rPr>
      </w:pPr>
      <w:r w:rsidRPr="00DB3821">
        <w:rPr>
          <w:bCs/>
          <w:sz w:val="28"/>
          <w:szCs w:val="28"/>
        </w:rPr>
        <w:t>High(</w:t>
      </w:r>
      <w:proofErr w:type="spellStart"/>
      <w:r w:rsidRPr="00DB3821">
        <w:rPr>
          <w:bCs/>
          <w:sz w:val="28"/>
          <w:szCs w:val="28"/>
        </w:rPr>
        <w:t>er</w:t>
      </w:r>
      <w:proofErr w:type="spellEnd"/>
      <w:r w:rsidRPr="00DB3821">
        <w:rPr>
          <w:bCs/>
          <w:sz w:val="28"/>
          <w:szCs w:val="28"/>
        </w:rPr>
        <w:t>) rate amendment by C Powell</w:t>
      </w:r>
    </w:p>
    <w:p w14:paraId="6CB13102" w14:textId="1C71D5A0" w:rsidR="00904CDE" w:rsidRPr="00DB3821" w:rsidRDefault="00904CDE" w:rsidP="001C36DC">
      <w:pPr>
        <w:numPr>
          <w:ilvl w:val="1"/>
          <w:numId w:val="34"/>
        </w:numPr>
        <w:ind w:left="720"/>
        <w:rPr>
          <w:sz w:val="28"/>
          <w:szCs w:val="28"/>
        </w:rPr>
      </w:pPr>
      <w:r w:rsidRPr="00DB3821">
        <w:rPr>
          <w:bCs/>
          <w:sz w:val="28"/>
          <w:szCs w:val="28"/>
        </w:rPr>
        <w:t>India band assignment amendment by P Beecher</w:t>
      </w:r>
    </w:p>
    <w:p w14:paraId="42F3D7BE" w14:textId="77777777" w:rsidR="00EB023E" w:rsidRDefault="00EB023E" w:rsidP="0093118A">
      <w:pPr>
        <w:rPr>
          <w:b/>
          <w:sz w:val="28"/>
          <w:szCs w:val="28"/>
        </w:rPr>
      </w:pPr>
    </w:p>
    <w:p w14:paraId="1BF8F66F" w14:textId="3BE2CFA4" w:rsidR="000A181A" w:rsidRPr="00EB023E" w:rsidRDefault="00EB023E" w:rsidP="0093118A">
      <w:pPr>
        <w:rPr>
          <w:sz w:val="28"/>
          <w:szCs w:val="28"/>
        </w:rPr>
      </w:pPr>
      <w:r>
        <w:rPr>
          <w:b/>
          <w:sz w:val="28"/>
          <w:szCs w:val="28"/>
        </w:rPr>
        <w:t xml:space="preserve">15.3 Revision </w:t>
      </w:r>
      <w:r w:rsidRPr="00EB023E">
        <w:rPr>
          <w:sz w:val="28"/>
          <w:szCs w:val="28"/>
        </w:rPr>
        <w:t>by J Gilb</w:t>
      </w:r>
    </w:p>
    <w:p w14:paraId="5D41AEFC" w14:textId="264C89CF" w:rsidR="00EB023E" w:rsidRPr="00EB023E" w:rsidRDefault="00EB023E" w:rsidP="00EB023E">
      <w:pPr>
        <w:pStyle w:val="ListParagraph"/>
        <w:numPr>
          <w:ilvl w:val="0"/>
          <w:numId w:val="41"/>
        </w:numPr>
        <w:rPr>
          <w:sz w:val="28"/>
          <w:szCs w:val="28"/>
        </w:rPr>
      </w:pPr>
      <w:r w:rsidRPr="00EB023E">
        <w:rPr>
          <w:sz w:val="28"/>
          <w:szCs w:val="28"/>
        </w:rPr>
        <w:t>Sent out document</w:t>
      </w:r>
    </w:p>
    <w:p w14:paraId="36CB0A07" w14:textId="614F86D1" w:rsidR="00EB023E" w:rsidRPr="00EB023E" w:rsidRDefault="00EB023E" w:rsidP="00EB023E">
      <w:pPr>
        <w:pStyle w:val="ListParagraph"/>
        <w:numPr>
          <w:ilvl w:val="0"/>
          <w:numId w:val="41"/>
        </w:numPr>
        <w:rPr>
          <w:sz w:val="28"/>
          <w:szCs w:val="28"/>
        </w:rPr>
      </w:pPr>
      <w:r w:rsidRPr="00EB023E">
        <w:rPr>
          <w:sz w:val="28"/>
          <w:szCs w:val="28"/>
        </w:rPr>
        <w:t>WG LB planned for end of week</w:t>
      </w:r>
    </w:p>
    <w:p w14:paraId="50E0DE51" w14:textId="00FDD47B" w:rsidR="00DC47F5" w:rsidRPr="00DB3821" w:rsidRDefault="00DC47F5" w:rsidP="0093118A">
      <w:pPr>
        <w:rPr>
          <w:b/>
          <w:sz w:val="28"/>
          <w:szCs w:val="28"/>
        </w:rPr>
      </w:pPr>
      <w:r w:rsidRPr="00DB3821">
        <w:rPr>
          <w:b/>
          <w:sz w:val="28"/>
          <w:szCs w:val="28"/>
        </w:rPr>
        <w:t>AoB</w:t>
      </w:r>
    </w:p>
    <w:p w14:paraId="2D903CC1" w14:textId="77777777" w:rsidR="00EB023E" w:rsidRDefault="00EB023E" w:rsidP="00C61F65">
      <w:pPr>
        <w:rPr>
          <w:b/>
          <w:sz w:val="28"/>
          <w:szCs w:val="28"/>
        </w:rPr>
      </w:pPr>
    </w:p>
    <w:p w14:paraId="2B5AB797" w14:textId="7A9126F3"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FB33CF" w:rsidRPr="00DB3821">
        <w:rPr>
          <w:b/>
          <w:sz w:val="28"/>
          <w:szCs w:val="28"/>
        </w:rPr>
        <w:t>0</w:t>
      </w:r>
      <w:r w:rsidR="00A80D79" w:rsidRPr="00DB3821">
        <w:rPr>
          <w:b/>
          <w:sz w:val="28"/>
          <w:szCs w:val="28"/>
        </w:rPr>
        <w:t>5</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583CF6" w:rsidRPr="00DB3821">
        <w:rPr>
          <w:sz w:val="28"/>
          <w:szCs w:val="28"/>
        </w:rPr>
        <w:t>8</w:t>
      </w:r>
      <w:r w:rsidR="004B5F8F" w:rsidRPr="00DB3821">
        <w:rPr>
          <w:sz w:val="28"/>
          <w:szCs w:val="28"/>
        </w:rPr>
        <w:t>:</w:t>
      </w:r>
      <w:r w:rsidR="00583CF6" w:rsidRPr="00DB3821">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47AC5D23" w14:textId="766B28D7"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58654C" w:rsidRPr="00DB3821">
        <w:rPr>
          <w:b/>
          <w:bCs/>
          <w:sz w:val="28"/>
          <w:szCs w:val="28"/>
        </w:rPr>
        <w:t>17 Sept</w:t>
      </w:r>
      <w:r w:rsidR="00C85D66" w:rsidRPr="00DB3821">
        <w:rPr>
          <w:b/>
          <w:bCs/>
          <w:sz w:val="28"/>
          <w:szCs w:val="28"/>
        </w:rPr>
        <w:t xml:space="preserve"> </w:t>
      </w:r>
      <w:r w:rsidR="00AE155E" w:rsidRPr="00DB3821">
        <w:rPr>
          <w:b/>
          <w:bCs/>
          <w:sz w:val="28"/>
          <w:szCs w:val="28"/>
        </w:rPr>
        <w:t>2015</w:t>
      </w:r>
    </w:p>
    <w:p w14:paraId="3A7DE7C6" w14:textId="7EEC9B8F"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610DE3" w:rsidRPr="00DB3821">
        <w:rPr>
          <w:b/>
          <w:bCs/>
          <w:sz w:val="28"/>
          <w:szCs w:val="28"/>
        </w:rPr>
        <w:t>8</w:t>
      </w:r>
      <w:r w:rsidR="006D0EA5" w:rsidRPr="00DB3821">
        <w:rPr>
          <w:b/>
          <w:bCs/>
          <w:sz w:val="28"/>
          <w:szCs w:val="28"/>
        </w:rPr>
        <w:t>:</w:t>
      </w:r>
      <w:r w:rsidR="00C111CC" w:rsidRPr="00DB3821">
        <w:rPr>
          <w:b/>
          <w:bCs/>
          <w:sz w:val="28"/>
          <w:szCs w:val="28"/>
        </w:rPr>
        <w:t>3</w:t>
      </w:r>
      <w:r w:rsidR="00383DF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01F6D04C" w14:textId="14FFCE8C" w:rsidR="00FF110F" w:rsidRPr="00DB3821" w:rsidRDefault="00610DE3" w:rsidP="00D81A93">
      <w:pPr>
        <w:widowControl w:val="0"/>
        <w:autoSpaceDE w:val="0"/>
        <w:autoSpaceDN w:val="0"/>
        <w:adjustRightInd w:val="0"/>
        <w:spacing w:before="120"/>
        <w:rPr>
          <w:bCs/>
          <w:sz w:val="28"/>
          <w:szCs w:val="28"/>
        </w:rPr>
      </w:pPr>
      <w:r w:rsidRPr="00DB3821">
        <w:rPr>
          <w:b/>
          <w:bCs/>
          <w:sz w:val="28"/>
          <w:szCs w:val="28"/>
        </w:rPr>
        <w:t>18</w:t>
      </w:r>
      <w:r w:rsidR="00F72A93" w:rsidRPr="00DB3821">
        <w:rPr>
          <w:b/>
          <w:bCs/>
          <w:sz w:val="28"/>
          <w:szCs w:val="28"/>
        </w:rPr>
        <w:t>:</w:t>
      </w:r>
      <w:r w:rsidR="002A166E" w:rsidRPr="00DB3821">
        <w:rPr>
          <w:b/>
          <w:bCs/>
          <w:sz w:val="28"/>
          <w:szCs w:val="28"/>
        </w:rPr>
        <w:t>3</w:t>
      </w:r>
      <w:r w:rsidR="00383DF4">
        <w:rPr>
          <w:b/>
          <w:bCs/>
          <w:sz w:val="28"/>
          <w:szCs w:val="28"/>
        </w:rPr>
        <w:t>3</w:t>
      </w:r>
      <w:r w:rsidR="00F72A93" w:rsidRPr="00DB3821">
        <w:rPr>
          <w:bCs/>
          <w:sz w:val="28"/>
          <w:szCs w:val="28"/>
        </w:rPr>
        <w:tab/>
      </w:r>
      <w:r w:rsidR="00D81A93" w:rsidRPr="00DB3821">
        <w:rPr>
          <w:bCs/>
          <w:sz w:val="28"/>
          <w:szCs w:val="28"/>
        </w:rPr>
        <w:t>TG</w:t>
      </w:r>
      <w:r w:rsidR="00AE1326">
        <w:rPr>
          <w:bCs/>
          <w:sz w:val="28"/>
          <w:szCs w:val="28"/>
        </w:rPr>
        <w:t xml:space="preserve"> </w:t>
      </w:r>
      <w:r w:rsidR="00D81A93" w:rsidRPr="00DB3821">
        <w:rPr>
          <w:bCs/>
          <w:sz w:val="28"/>
          <w:szCs w:val="28"/>
        </w:rPr>
        <w:t xml:space="preserve">3d by </w:t>
      </w:r>
      <w:r w:rsidR="00FD663A" w:rsidRPr="00DB3821">
        <w:rPr>
          <w:bCs/>
          <w:sz w:val="28"/>
          <w:szCs w:val="28"/>
        </w:rPr>
        <w:t>T Kürner</w:t>
      </w:r>
      <w:r w:rsidR="003E06ED" w:rsidRPr="00DB3821">
        <w:rPr>
          <w:bCs/>
          <w:sz w:val="28"/>
          <w:szCs w:val="28"/>
        </w:rPr>
        <w:t xml:space="preserve"> </w:t>
      </w:r>
      <w:r w:rsidR="005A7BFB" w:rsidRPr="00DB3821">
        <w:rPr>
          <w:bCs/>
          <w:sz w:val="28"/>
          <w:szCs w:val="28"/>
        </w:rPr>
        <w:t>(15-15-</w:t>
      </w:r>
      <w:r w:rsidR="00FD663A" w:rsidRPr="00DB3821">
        <w:rPr>
          <w:bCs/>
          <w:sz w:val="28"/>
          <w:szCs w:val="28"/>
        </w:rPr>
        <w:t>0</w:t>
      </w:r>
      <w:r w:rsidR="00ED0536">
        <w:rPr>
          <w:bCs/>
          <w:sz w:val="28"/>
          <w:szCs w:val="28"/>
        </w:rPr>
        <w:t>566</w:t>
      </w:r>
      <w:r w:rsidR="00FD663A" w:rsidRPr="00DB3821">
        <w:rPr>
          <w:bCs/>
          <w:sz w:val="28"/>
          <w:szCs w:val="28"/>
        </w:rPr>
        <w:t>-00</w:t>
      </w:r>
      <w:r w:rsidR="00D81A93" w:rsidRPr="00DB3821">
        <w:rPr>
          <w:bCs/>
          <w:sz w:val="28"/>
          <w:szCs w:val="28"/>
        </w:rPr>
        <w:t>)</w:t>
      </w:r>
    </w:p>
    <w:p w14:paraId="749F7C3D" w14:textId="43E57AAB" w:rsidR="00067A03" w:rsidRPr="00DB3821" w:rsidRDefault="002A166E" w:rsidP="00067A03">
      <w:pPr>
        <w:widowControl w:val="0"/>
        <w:autoSpaceDE w:val="0"/>
        <w:autoSpaceDN w:val="0"/>
        <w:adjustRightInd w:val="0"/>
        <w:spacing w:before="120"/>
        <w:rPr>
          <w:bCs/>
          <w:sz w:val="28"/>
          <w:szCs w:val="28"/>
        </w:rPr>
      </w:pPr>
      <w:r w:rsidRPr="00DB3821">
        <w:rPr>
          <w:b/>
          <w:bCs/>
          <w:sz w:val="28"/>
          <w:szCs w:val="28"/>
        </w:rPr>
        <w:t>18:3</w:t>
      </w:r>
      <w:r w:rsidR="005438AA">
        <w:rPr>
          <w:b/>
          <w:bCs/>
          <w:sz w:val="28"/>
          <w:szCs w:val="28"/>
        </w:rPr>
        <w:t>6</w:t>
      </w:r>
      <w:r w:rsidR="00067A03" w:rsidRPr="00DB3821">
        <w:rPr>
          <w:b/>
          <w:bCs/>
          <w:sz w:val="28"/>
          <w:szCs w:val="28"/>
        </w:rPr>
        <w:t xml:space="preserve"> </w:t>
      </w:r>
      <w:r w:rsidR="00FD663A" w:rsidRPr="00DB3821">
        <w:rPr>
          <w:bCs/>
          <w:sz w:val="28"/>
          <w:szCs w:val="28"/>
        </w:rPr>
        <w:t>T</w:t>
      </w:r>
      <w:r w:rsidR="00067A03" w:rsidRPr="00DB3821">
        <w:rPr>
          <w:bCs/>
          <w:sz w:val="28"/>
          <w:szCs w:val="28"/>
        </w:rPr>
        <w:t>G 3e</w:t>
      </w:r>
      <w:r w:rsidR="00067A03" w:rsidRPr="00DB3821">
        <w:rPr>
          <w:b/>
          <w:bCs/>
          <w:sz w:val="28"/>
          <w:szCs w:val="28"/>
        </w:rPr>
        <w:t xml:space="preserve"> </w:t>
      </w:r>
      <w:r w:rsidR="00067A03" w:rsidRPr="00DB3821">
        <w:rPr>
          <w:bCs/>
          <w:sz w:val="28"/>
          <w:szCs w:val="28"/>
        </w:rPr>
        <w:t xml:space="preserve">(HRCP) </w:t>
      </w:r>
      <w:r w:rsidR="00FD663A" w:rsidRPr="00DB3821">
        <w:rPr>
          <w:bCs/>
          <w:sz w:val="28"/>
          <w:szCs w:val="28"/>
        </w:rPr>
        <w:t>by A</w:t>
      </w:r>
      <w:r w:rsidR="00067A03" w:rsidRPr="00DB3821">
        <w:rPr>
          <w:bCs/>
          <w:sz w:val="28"/>
          <w:szCs w:val="28"/>
        </w:rPr>
        <w:t xml:space="preserve"> Estrada (15-15-0</w:t>
      </w:r>
      <w:r w:rsidR="00ED0536">
        <w:rPr>
          <w:bCs/>
          <w:sz w:val="28"/>
          <w:szCs w:val="28"/>
        </w:rPr>
        <w:t>756</w:t>
      </w:r>
      <w:r w:rsidR="00067A03" w:rsidRPr="00DB3821">
        <w:rPr>
          <w:bCs/>
          <w:sz w:val="28"/>
          <w:szCs w:val="28"/>
        </w:rPr>
        <w:t>-</w:t>
      </w:r>
      <w:r w:rsidR="00ED0536">
        <w:rPr>
          <w:bCs/>
          <w:sz w:val="28"/>
          <w:szCs w:val="28"/>
        </w:rPr>
        <w:t>00</w:t>
      </w:r>
      <w:r w:rsidR="00067A03" w:rsidRPr="00DB3821">
        <w:rPr>
          <w:bCs/>
          <w:sz w:val="28"/>
          <w:szCs w:val="28"/>
        </w:rPr>
        <w:t>)</w:t>
      </w:r>
    </w:p>
    <w:p w14:paraId="3A6C9DD7" w14:textId="3E006F27" w:rsidR="00AE1326" w:rsidRDefault="00AE1326" w:rsidP="00BC14F8">
      <w:pPr>
        <w:widowControl w:val="0"/>
        <w:autoSpaceDE w:val="0"/>
        <w:autoSpaceDN w:val="0"/>
        <w:adjustRightInd w:val="0"/>
        <w:spacing w:before="120"/>
        <w:ind w:left="720" w:hanging="720"/>
        <w:rPr>
          <w:bCs/>
          <w:sz w:val="28"/>
          <w:szCs w:val="28"/>
        </w:rPr>
      </w:pPr>
      <w:r>
        <w:rPr>
          <w:b/>
          <w:bCs/>
          <w:sz w:val="28"/>
          <w:szCs w:val="28"/>
        </w:rPr>
        <w:t xml:space="preserve">18:40 </w:t>
      </w:r>
      <w:r w:rsidRPr="00AE1326">
        <w:rPr>
          <w:bCs/>
          <w:sz w:val="28"/>
          <w:szCs w:val="28"/>
        </w:rPr>
        <w:t>TG</w:t>
      </w:r>
      <w:r>
        <w:rPr>
          <w:bCs/>
          <w:sz w:val="28"/>
          <w:szCs w:val="28"/>
        </w:rPr>
        <w:t xml:space="preserve"> </w:t>
      </w:r>
      <w:r w:rsidRPr="00AE1326">
        <w:rPr>
          <w:bCs/>
          <w:sz w:val="28"/>
          <w:szCs w:val="28"/>
        </w:rPr>
        <w:t>3m by J Gilb (15-15-0690-01)</w:t>
      </w:r>
    </w:p>
    <w:p w14:paraId="4CFBCC80" w14:textId="77777777" w:rsidR="009236DA" w:rsidRPr="00AE1326" w:rsidRDefault="009236DA" w:rsidP="00AE1326">
      <w:pPr>
        <w:widowControl w:val="0"/>
        <w:autoSpaceDE w:val="0"/>
        <w:autoSpaceDN w:val="0"/>
        <w:adjustRightInd w:val="0"/>
        <w:spacing w:before="120"/>
        <w:ind w:left="720"/>
        <w:rPr>
          <w:bCs/>
          <w:sz w:val="28"/>
          <w:szCs w:val="28"/>
        </w:rPr>
      </w:pPr>
      <w:r w:rsidRPr="00AE1326">
        <w:rPr>
          <w:bCs/>
          <w:sz w:val="28"/>
          <w:szCs w:val="28"/>
        </w:rPr>
        <w:t xml:space="preserve">Move that </w:t>
      </w:r>
      <w:r w:rsidRPr="00AE1326">
        <w:rPr>
          <w:bCs/>
          <w:i/>
          <w:sz w:val="28"/>
          <w:szCs w:val="28"/>
        </w:rPr>
        <w:t xml:space="preserve">802.15 WG start a WG Letter Ballot requesting approval to forward document 802.15.3RevA-D00.pdf, edited in accordance with the instructions in </w:t>
      </w:r>
      <w:r w:rsidRPr="00AE1326">
        <w:rPr>
          <w:bCs/>
          <w:i/>
          <w:sz w:val="28"/>
          <w:szCs w:val="28"/>
        </w:rPr>
        <w:lastRenderedPageBreak/>
        <w:t>document 15-15-0715-02-003m, to Sponsor Ballot pending the completion and inclusion of the edits in the draft.</w:t>
      </w:r>
    </w:p>
    <w:p w14:paraId="413C1ACA" w14:textId="21C3F640" w:rsidR="009236DA" w:rsidRDefault="009236DA" w:rsidP="00CB5E7D">
      <w:pPr>
        <w:widowControl w:val="0"/>
        <w:autoSpaceDE w:val="0"/>
        <w:autoSpaceDN w:val="0"/>
        <w:adjustRightInd w:val="0"/>
        <w:spacing w:before="120"/>
        <w:ind w:left="720"/>
        <w:rPr>
          <w:bCs/>
          <w:sz w:val="28"/>
          <w:szCs w:val="28"/>
        </w:rPr>
      </w:pPr>
      <w:r w:rsidRPr="00AE1326">
        <w:rPr>
          <w:bCs/>
          <w:sz w:val="28"/>
          <w:szCs w:val="28"/>
        </w:rPr>
        <w:t xml:space="preserve">Moved: </w:t>
      </w:r>
      <w:r w:rsidR="00CB5E7D">
        <w:rPr>
          <w:bCs/>
          <w:sz w:val="28"/>
          <w:szCs w:val="28"/>
        </w:rPr>
        <w:t xml:space="preserve">J </w:t>
      </w:r>
      <w:r w:rsidRPr="00AE1326">
        <w:rPr>
          <w:bCs/>
          <w:sz w:val="28"/>
          <w:szCs w:val="28"/>
        </w:rPr>
        <w:t>Gilb</w:t>
      </w:r>
      <w:r w:rsidR="00CB5E7D">
        <w:rPr>
          <w:bCs/>
          <w:sz w:val="28"/>
          <w:szCs w:val="28"/>
        </w:rPr>
        <w:tab/>
      </w:r>
      <w:r w:rsidR="00CB5E7D">
        <w:rPr>
          <w:bCs/>
          <w:sz w:val="28"/>
          <w:szCs w:val="28"/>
        </w:rPr>
        <w:tab/>
      </w:r>
      <w:r w:rsidRPr="00AE1326">
        <w:rPr>
          <w:bCs/>
          <w:sz w:val="28"/>
          <w:szCs w:val="28"/>
        </w:rPr>
        <w:t xml:space="preserve">Second: </w:t>
      </w:r>
      <w:r w:rsidR="00CB5E7D">
        <w:rPr>
          <w:bCs/>
          <w:sz w:val="28"/>
          <w:szCs w:val="28"/>
        </w:rPr>
        <w:t xml:space="preserve">R </w:t>
      </w:r>
      <w:r w:rsidRPr="00AE1326">
        <w:rPr>
          <w:bCs/>
          <w:sz w:val="28"/>
          <w:szCs w:val="28"/>
        </w:rPr>
        <w:t>Alfvin</w:t>
      </w:r>
    </w:p>
    <w:p w14:paraId="00EA7F7A" w14:textId="77777777" w:rsidR="00383DF4" w:rsidRPr="00DB3821" w:rsidRDefault="00383DF4" w:rsidP="00383DF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64F8F5F4" w14:textId="77777777" w:rsidR="00AE1326" w:rsidRDefault="00AE1326" w:rsidP="00AE1326">
      <w:pPr>
        <w:widowControl w:val="0"/>
        <w:autoSpaceDE w:val="0"/>
        <w:autoSpaceDN w:val="0"/>
        <w:adjustRightInd w:val="0"/>
        <w:spacing w:before="120"/>
        <w:ind w:left="720"/>
        <w:rPr>
          <w:bCs/>
          <w:sz w:val="28"/>
          <w:szCs w:val="28"/>
        </w:rPr>
      </w:pPr>
    </w:p>
    <w:p w14:paraId="53219ED6" w14:textId="522869F1" w:rsidR="009236DA" w:rsidRPr="00AE1326" w:rsidRDefault="009236DA" w:rsidP="00AE1326">
      <w:pPr>
        <w:pStyle w:val="Heading4"/>
        <w:ind w:left="720"/>
        <w:rPr>
          <w:bCs/>
          <w:sz w:val="28"/>
          <w:szCs w:val="28"/>
          <w:u w:val="none"/>
        </w:rPr>
      </w:pPr>
      <w:r w:rsidRPr="00AE1326">
        <w:rPr>
          <w:bCs/>
          <w:sz w:val="28"/>
          <w:szCs w:val="28"/>
          <w:u w:val="none"/>
        </w:rPr>
        <w:t xml:space="preserve">Move that </w:t>
      </w:r>
      <w:r w:rsidRPr="00AE1326">
        <w:rPr>
          <w:bCs/>
          <w:i/>
          <w:sz w:val="28"/>
          <w:szCs w:val="28"/>
          <w:u w:val="none"/>
        </w:rPr>
        <w:t>802.15 WG approve the formation of a Ballot Resolution Committee (BRC) for the WG balloting of the 802.15.3RevA draft standard with the following membership: James Gilb (Chair), Thomas K</w:t>
      </w:r>
      <w:r w:rsidR="00ED0536">
        <w:rPr>
          <w:bCs/>
          <w:i/>
          <w:sz w:val="28"/>
          <w:szCs w:val="28"/>
          <w:u w:val="none"/>
        </w:rPr>
        <w:t>ü</w:t>
      </w:r>
      <w:r w:rsidRPr="00AE1326">
        <w:rPr>
          <w:bCs/>
          <w:i/>
          <w:sz w:val="28"/>
          <w:szCs w:val="28"/>
          <w:u w:val="none"/>
        </w:rPr>
        <w:t xml:space="preserve">rner, Andrew Estrada, </w:t>
      </w:r>
      <w:proofErr w:type="spellStart"/>
      <w:r w:rsidRPr="00AE1326">
        <w:rPr>
          <w:bCs/>
          <w:i/>
          <w:sz w:val="28"/>
          <w:szCs w:val="28"/>
          <w:u w:val="none"/>
        </w:rPr>
        <w:t>Ko</w:t>
      </w:r>
      <w:proofErr w:type="spellEnd"/>
      <w:r w:rsidRPr="00AE1326">
        <w:rPr>
          <w:bCs/>
          <w:i/>
          <w:sz w:val="28"/>
          <w:szCs w:val="28"/>
          <w:u w:val="none"/>
        </w:rPr>
        <w:t xml:space="preserve"> </w:t>
      </w:r>
      <w:proofErr w:type="spellStart"/>
      <w:r w:rsidRPr="00AE1326">
        <w:rPr>
          <w:bCs/>
          <w:i/>
          <w:sz w:val="28"/>
          <w:szCs w:val="28"/>
          <w:u w:val="none"/>
        </w:rPr>
        <w:t>Togashi</w:t>
      </w:r>
      <w:proofErr w:type="spellEnd"/>
      <w:r w:rsidRPr="00AE1326">
        <w:rPr>
          <w:bCs/>
          <w:i/>
          <w:sz w:val="28"/>
          <w:szCs w:val="28"/>
          <w:u w:val="none"/>
        </w:rPr>
        <w:t>, Pat Kinney. The 802.15.3m BRC is authorized to approve comment resolutions and to approve the start of recirculation ballots of the 802.15.3RevA draft on behalf of the 802.15 WG. Comment resolution on recirculation ballots between sessions will be conducted via reflector email and via teleconferences announced to the reflector at least 7 days in advance</w:t>
      </w:r>
      <w:r w:rsidRPr="00AE1326">
        <w:rPr>
          <w:bCs/>
          <w:sz w:val="28"/>
          <w:szCs w:val="28"/>
          <w:u w:val="none"/>
        </w:rPr>
        <w:t>.</w:t>
      </w:r>
    </w:p>
    <w:p w14:paraId="20A9188D" w14:textId="2AE6D4B1" w:rsidR="009236DA" w:rsidRPr="00AE1326" w:rsidRDefault="009236DA" w:rsidP="00CB5E7D">
      <w:pPr>
        <w:pStyle w:val="Heading4"/>
        <w:ind w:left="720"/>
        <w:rPr>
          <w:bCs/>
          <w:sz w:val="28"/>
          <w:szCs w:val="28"/>
          <w:u w:val="none"/>
        </w:rPr>
      </w:pPr>
      <w:r w:rsidRPr="00AE1326">
        <w:rPr>
          <w:bCs/>
          <w:sz w:val="28"/>
          <w:szCs w:val="28"/>
          <w:u w:val="none"/>
        </w:rPr>
        <w:t xml:space="preserve">Moved: </w:t>
      </w:r>
      <w:r w:rsidR="00CB5E7D">
        <w:rPr>
          <w:bCs/>
          <w:sz w:val="28"/>
          <w:szCs w:val="28"/>
          <w:u w:val="none"/>
        </w:rPr>
        <w:t xml:space="preserve">J </w:t>
      </w:r>
      <w:r w:rsidRPr="00AE1326">
        <w:rPr>
          <w:bCs/>
          <w:sz w:val="28"/>
          <w:szCs w:val="28"/>
          <w:u w:val="none"/>
        </w:rPr>
        <w:t>Gilb</w:t>
      </w:r>
      <w:r w:rsidR="00CB5E7D">
        <w:rPr>
          <w:bCs/>
          <w:sz w:val="28"/>
          <w:szCs w:val="28"/>
          <w:u w:val="none"/>
        </w:rPr>
        <w:tab/>
      </w:r>
      <w:r w:rsidR="00CB5E7D">
        <w:rPr>
          <w:bCs/>
          <w:sz w:val="28"/>
          <w:szCs w:val="28"/>
          <w:u w:val="none"/>
        </w:rPr>
        <w:tab/>
      </w:r>
      <w:r w:rsidRPr="00AE1326">
        <w:rPr>
          <w:bCs/>
          <w:sz w:val="28"/>
          <w:szCs w:val="28"/>
          <w:u w:val="none"/>
        </w:rPr>
        <w:t xml:space="preserve">Second: </w:t>
      </w:r>
      <w:r w:rsidR="00CB5E7D">
        <w:rPr>
          <w:bCs/>
          <w:sz w:val="28"/>
          <w:szCs w:val="28"/>
          <w:u w:val="none"/>
        </w:rPr>
        <w:t xml:space="preserve">R </w:t>
      </w:r>
      <w:r w:rsidRPr="00AE1326">
        <w:rPr>
          <w:bCs/>
          <w:sz w:val="28"/>
          <w:szCs w:val="28"/>
          <w:u w:val="none"/>
        </w:rPr>
        <w:t>Alfvin</w:t>
      </w:r>
    </w:p>
    <w:p w14:paraId="3F29246B" w14:textId="77777777" w:rsidR="00383DF4" w:rsidRPr="00DB3821" w:rsidRDefault="00383DF4" w:rsidP="00383DF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14840AA5" w14:textId="578A1C57" w:rsidR="009D0EF4" w:rsidRDefault="009D0EF4" w:rsidP="00BC14F8">
      <w:pPr>
        <w:widowControl w:val="0"/>
        <w:autoSpaceDE w:val="0"/>
        <w:autoSpaceDN w:val="0"/>
        <w:adjustRightInd w:val="0"/>
        <w:spacing w:before="120"/>
        <w:ind w:left="720" w:hanging="720"/>
        <w:rPr>
          <w:b/>
          <w:bCs/>
          <w:sz w:val="28"/>
          <w:szCs w:val="28"/>
        </w:rPr>
      </w:pPr>
      <w:r>
        <w:rPr>
          <w:b/>
          <w:bCs/>
          <w:sz w:val="28"/>
          <w:szCs w:val="28"/>
        </w:rPr>
        <w:t>18:4</w:t>
      </w:r>
      <w:r w:rsidR="0079149D">
        <w:rPr>
          <w:b/>
          <w:bCs/>
          <w:sz w:val="28"/>
          <w:szCs w:val="28"/>
        </w:rPr>
        <w:t>8</w:t>
      </w:r>
      <w:r>
        <w:rPr>
          <w:b/>
          <w:bCs/>
          <w:sz w:val="28"/>
          <w:szCs w:val="28"/>
        </w:rPr>
        <w:t xml:space="preserve"> </w:t>
      </w:r>
      <w:r w:rsidRPr="009D0EF4">
        <w:rPr>
          <w:bCs/>
          <w:sz w:val="28"/>
          <w:szCs w:val="28"/>
        </w:rPr>
        <w:t xml:space="preserve">TG4n </w:t>
      </w:r>
      <w:r w:rsidR="0079149D">
        <w:rPr>
          <w:bCs/>
          <w:sz w:val="28"/>
          <w:szCs w:val="28"/>
        </w:rPr>
        <w:t>Closing Report</w:t>
      </w:r>
      <w:r w:rsidRPr="009D0EF4">
        <w:rPr>
          <w:bCs/>
          <w:sz w:val="28"/>
          <w:szCs w:val="28"/>
        </w:rPr>
        <w:t xml:space="preserve"> by </w:t>
      </w:r>
      <w:r w:rsidR="0079149D">
        <w:rPr>
          <w:bCs/>
          <w:sz w:val="28"/>
          <w:szCs w:val="28"/>
        </w:rPr>
        <w:t>K Mori</w:t>
      </w:r>
      <w:r>
        <w:rPr>
          <w:b/>
          <w:bCs/>
          <w:sz w:val="28"/>
          <w:szCs w:val="28"/>
        </w:rPr>
        <w:t xml:space="preserve"> </w:t>
      </w:r>
      <w:r w:rsidR="0079149D">
        <w:rPr>
          <w:bCs/>
          <w:sz w:val="28"/>
          <w:szCs w:val="28"/>
        </w:rPr>
        <w:t>(15-15-0762-00)</w:t>
      </w:r>
    </w:p>
    <w:p w14:paraId="652E4ABF" w14:textId="77777777" w:rsidR="009D0EF4" w:rsidRPr="0079149D" w:rsidRDefault="009D0EF4" w:rsidP="009D0EF4">
      <w:pPr>
        <w:widowControl w:val="0"/>
        <w:autoSpaceDE w:val="0"/>
        <w:autoSpaceDN w:val="0"/>
        <w:adjustRightInd w:val="0"/>
        <w:spacing w:before="120"/>
        <w:ind w:left="720"/>
        <w:rPr>
          <w:bCs/>
          <w:i/>
          <w:sz w:val="28"/>
          <w:szCs w:val="28"/>
        </w:rPr>
      </w:pPr>
      <w:r w:rsidRPr="0079149D">
        <w:rPr>
          <w:bCs/>
          <w:i/>
          <w:sz w:val="28"/>
          <w:szCs w:val="28"/>
        </w:rPr>
        <w:t xml:space="preserve">Move that 802.15 WG approve the formation of a Ballot Resolution Committee (BRC) for the Sponsor balloting of the 802.15.4n draft standard with the following membership: Arthur Astrin (chair), Liang Li, </w:t>
      </w:r>
      <w:proofErr w:type="spellStart"/>
      <w:r w:rsidRPr="0079149D">
        <w:rPr>
          <w:bCs/>
          <w:i/>
          <w:sz w:val="28"/>
          <w:szCs w:val="28"/>
        </w:rPr>
        <w:t>Shinsuke</w:t>
      </w:r>
      <w:proofErr w:type="spellEnd"/>
      <w:r w:rsidRPr="0079149D">
        <w:rPr>
          <w:bCs/>
          <w:i/>
          <w:sz w:val="28"/>
          <w:szCs w:val="28"/>
        </w:rPr>
        <w:t xml:space="preserve"> Hara, </w:t>
      </w:r>
      <w:proofErr w:type="spellStart"/>
      <w:r w:rsidRPr="0079149D">
        <w:rPr>
          <w:bCs/>
          <w:i/>
          <w:sz w:val="28"/>
          <w:szCs w:val="28"/>
        </w:rPr>
        <w:t>WeiXia</w:t>
      </w:r>
      <w:proofErr w:type="spellEnd"/>
      <w:r w:rsidRPr="0079149D">
        <w:rPr>
          <w:bCs/>
          <w:i/>
          <w:sz w:val="28"/>
          <w:szCs w:val="28"/>
        </w:rPr>
        <w:t xml:space="preserve"> </w:t>
      </w:r>
      <w:proofErr w:type="spellStart"/>
      <w:r w:rsidRPr="0079149D">
        <w:rPr>
          <w:bCs/>
          <w:i/>
          <w:sz w:val="28"/>
          <w:szCs w:val="28"/>
        </w:rPr>
        <w:t>Zou</w:t>
      </w:r>
      <w:proofErr w:type="spellEnd"/>
      <w:r w:rsidRPr="0079149D">
        <w:rPr>
          <w:bCs/>
          <w:i/>
          <w:sz w:val="28"/>
          <w:szCs w:val="28"/>
        </w:rPr>
        <w:t xml:space="preserve"> and Kenichi Mori.  The 802.15.4n BRC is authorized to approve comment resolutions and to approve the start of recirculation ballots of the 802.15.4n draft on behalf of the 802.15 WG. </w:t>
      </w:r>
    </w:p>
    <w:p w14:paraId="3BF66BEF" w14:textId="2E51C43E" w:rsidR="009D0EF4" w:rsidRPr="009D0EF4" w:rsidRDefault="009D0EF4" w:rsidP="009D0EF4">
      <w:pPr>
        <w:widowControl w:val="0"/>
        <w:autoSpaceDE w:val="0"/>
        <w:autoSpaceDN w:val="0"/>
        <w:adjustRightInd w:val="0"/>
        <w:spacing w:before="120"/>
        <w:ind w:left="720"/>
        <w:rPr>
          <w:bCs/>
          <w:sz w:val="28"/>
          <w:szCs w:val="28"/>
        </w:rPr>
      </w:pPr>
      <w:r w:rsidRPr="009D0EF4">
        <w:rPr>
          <w:bCs/>
          <w:sz w:val="28"/>
          <w:szCs w:val="28"/>
        </w:rPr>
        <w:t xml:space="preserve">Moved by:   </w:t>
      </w:r>
      <w:r w:rsidR="006B672A">
        <w:rPr>
          <w:bCs/>
          <w:sz w:val="28"/>
          <w:szCs w:val="28"/>
        </w:rPr>
        <w:t xml:space="preserve">K Mori   </w:t>
      </w:r>
      <w:r w:rsidRPr="009D0EF4">
        <w:rPr>
          <w:bCs/>
          <w:sz w:val="28"/>
          <w:szCs w:val="28"/>
        </w:rPr>
        <w:t xml:space="preserve">  </w:t>
      </w:r>
      <w:r w:rsidRPr="006B672A">
        <w:rPr>
          <w:rFonts w:ascii="Times" w:hAnsi="Times"/>
          <w:bCs/>
          <w:sz w:val="28"/>
          <w:szCs w:val="28"/>
        </w:rPr>
        <w:t>Seconded by:</w:t>
      </w:r>
      <w:r w:rsidR="006B672A" w:rsidRPr="006B672A">
        <w:rPr>
          <w:rFonts w:ascii="Times" w:hAnsi="Times" w:cs="Libian SC Regular"/>
          <w:bCs/>
          <w:sz w:val="28"/>
          <w:szCs w:val="28"/>
        </w:rPr>
        <w:t xml:space="preserve"> </w:t>
      </w:r>
      <w:r w:rsidR="006B672A" w:rsidRPr="006B672A">
        <w:rPr>
          <w:rFonts w:ascii="Times" w:hAnsi="Times" w:cs="Arial"/>
          <w:bCs/>
          <w:sz w:val="28"/>
          <w:szCs w:val="28"/>
        </w:rPr>
        <w:t>R Alfvin</w:t>
      </w:r>
    </w:p>
    <w:p w14:paraId="28992B24" w14:textId="50FD20D7" w:rsidR="009D0EF4" w:rsidRPr="0043550D" w:rsidRDefault="0043550D" w:rsidP="0043550D">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74A19433" w14:textId="2FAD4444" w:rsidR="00E56C8F" w:rsidRPr="00DB3821" w:rsidRDefault="00310970" w:rsidP="00BC14F8">
      <w:pPr>
        <w:widowControl w:val="0"/>
        <w:autoSpaceDE w:val="0"/>
        <w:autoSpaceDN w:val="0"/>
        <w:adjustRightInd w:val="0"/>
        <w:spacing w:before="120"/>
        <w:ind w:left="720" w:hanging="720"/>
        <w:rPr>
          <w:bCs/>
          <w:sz w:val="28"/>
          <w:szCs w:val="28"/>
        </w:rPr>
      </w:pPr>
      <w:r w:rsidRPr="00DB3821">
        <w:rPr>
          <w:b/>
          <w:bCs/>
          <w:sz w:val="28"/>
          <w:szCs w:val="28"/>
        </w:rPr>
        <w:t>1</w:t>
      </w:r>
      <w:r w:rsidR="00610DE3" w:rsidRPr="00DB3821">
        <w:rPr>
          <w:b/>
          <w:bCs/>
          <w:sz w:val="28"/>
          <w:szCs w:val="28"/>
        </w:rPr>
        <w:t>8</w:t>
      </w:r>
      <w:r w:rsidR="00FC5B8E" w:rsidRPr="00DB3821">
        <w:rPr>
          <w:b/>
          <w:bCs/>
          <w:sz w:val="28"/>
          <w:szCs w:val="28"/>
        </w:rPr>
        <w:t>:</w:t>
      </w:r>
      <w:r w:rsidR="006B672A">
        <w:rPr>
          <w:b/>
          <w:bCs/>
          <w:sz w:val="28"/>
          <w:szCs w:val="28"/>
        </w:rPr>
        <w:t>53</w:t>
      </w:r>
      <w:r w:rsidR="00D771F2" w:rsidRPr="00DB3821">
        <w:rPr>
          <w:b/>
          <w:bCs/>
          <w:sz w:val="28"/>
          <w:szCs w:val="28"/>
        </w:rPr>
        <w:tab/>
      </w:r>
      <w:r w:rsidR="005A7BFB" w:rsidRPr="00DB3821">
        <w:rPr>
          <w:bCs/>
          <w:sz w:val="28"/>
          <w:szCs w:val="28"/>
        </w:rPr>
        <w:t>TG4q</w:t>
      </w:r>
      <w:r w:rsidR="00D771F2" w:rsidRPr="00DB3821">
        <w:rPr>
          <w:bCs/>
          <w:sz w:val="28"/>
          <w:szCs w:val="28"/>
        </w:rPr>
        <w:t xml:space="preserve"> (</w:t>
      </w:r>
      <w:r w:rsidR="00DD710E" w:rsidRPr="00DB3821">
        <w:rPr>
          <w:bCs/>
          <w:sz w:val="28"/>
          <w:szCs w:val="28"/>
        </w:rPr>
        <w:t>ULP</w:t>
      </w:r>
      <w:r w:rsidR="00D771F2" w:rsidRPr="00DB3821">
        <w:rPr>
          <w:bCs/>
          <w:sz w:val="28"/>
          <w:szCs w:val="28"/>
        </w:rPr>
        <w:t xml:space="preserve">) </w:t>
      </w:r>
      <w:r w:rsidR="00F025BA" w:rsidRPr="00DB3821">
        <w:rPr>
          <w:bCs/>
          <w:sz w:val="28"/>
          <w:szCs w:val="28"/>
        </w:rPr>
        <w:t xml:space="preserve">by </w:t>
      </w:r>
      <w:r w:rsidR="005A7BFB" w:rsidRPr="00DB3821">
        <w:rPr>
          <w:bCs/>
          <w:sz w:val="28"/>
          <w:szCs w:val="28"/>
        </w:rPr>
        <w:t>C Ngo</w:t>
      </w:r>
      <w:r w:rsidR="001479F5" w:rsidRPr="00DB3821">
        <w:rPr>
          <w:bCs/>
          <w:sz w:val="28"/>
          <w:szCs w:val="28"/>
        </w:rPr>
        <w:t xml:space="preserve"> </w:t>
      </w:r>
      <w:r w:rsidR="005A7BFB" w:rsidRPr="00DB3821">
        <w:rPr>
          <w:bCs/>
          <w:sz w:val="28"/>
          <w:szCs w:val="28"/>
        </w:rPr>
        <w:t>(15-15</w:t>
      </w:r>
      <w:r w:rsidR="00D771F2" w:rsidRPr="00DB3821">
        <w:rPr>
          <w:bCs/>
          <w:sz w:val="28"/>
          <w:szCs w:val="28"/>
        </w:rPr>
        <w:t>-0</w:t>
      </w:r>
      <w:r w:rsidR="005548C2">
        <w:rPr>
          <w:bCs/>
          <w:sz w:val="28"/>
          <w:szCs w:val="28"/>
        </w:rPr>
        <w:t>669</w:t>
      </w:r>
      <w:r w:rsidR="00D771F2" w:rsidRPr="00DB3821">
        <w:rPr>
          <w:bCs/>
          <w:sz w:val="28"/>
          <w:szCs w:val="28"/>
        </w:rPr>
        <w:t>-0</w:t>
      </w:r>
      <w:r w:rsidR="00341A67" w:rsidRPr="00DB3821">
        <w:rPr>
          <w:bCs/>
          <w:sz w:val="28"/>
          <w:szCs w:val="28"/>
        </w:rPr>
        <w:t>0</w:t>
      </w:r>
      <w:r w:rsidR="00D771F2" w:rsidRPr="00DB3821">
        <w:rPr>
          <w:bCs/>
          <w:sz w:val="28"/>
          <w:szCs w:val="28"/>
        </w:rPr>
        <w:t>)</w:t>
      </w:r>
    </w:p>
    <w:p w14:paraId="182BFD00" w14:textId="54D25E1C" w:rsidR="006A7148" w:rsidRPr="00DB3821" w:rsidRDefault="00DD710E" w:rsidP="0070024A">
      <w:pPr>
        <w:widowControl w:val="0"/>
        <w:autoSpaceDE w:val="0"/>
        <w:autoSpaceDN w:val="0"/>
        <w:adjustRightInd w:val="0"/>
        <w:spacing w:before="120"/>
        <w:ind w:left="720"/>
        <w:rPr>
          <w:bCs/>
          <w:i/>
          <w:iCs/>
          <w:sz w:val="28"/>
          <w:szCs w:val="28"/>
        </w:rPr>
      </w:pPr>
      <w:r w:rsidRPr="00DB3821">
        <w:rPr>
          <w:bCs/>
          <w:i/>
          <w:iCs/>
          <w:sz w:val="28"/>
          <w:szCs w:val="28"/>
        </w:rPr>
        <w:t xml:space="preserve">Move that the 802.15.4q TG requests 802.15 WG to approve the formation of a Ballot Resolution Committee (BRC) for the WG balloting of the 802.15.4q draft standard with the following membership: </w:t>
      </w:r>
      <w:r w:rsidR="002A166E" w:rsidRPr="00DB3821">
        <w:rPr>
          <w:bCs/>
          <w:i/>
          <w:iCs/>
          <w:sz w:val="28"/>
          <w:szCs w:val="28"/>
        </w:rPr>
        <w:t>Chiu Ngo (Chair), Allan Zhu (Huawei), Hendricus De Ruijter (Silicon Lab), Youngsoo Kim (Samsung), Guido Dolmans (IMEC), Kiran Bynam (Samsung), Chandrashekhar Thejaswi PS (Samsung)</w:t>
      </w:r>
      <w:r w:rsidRPr="00DB3821">
        <w:rPr>
          <w:bCs/>
          <w:i/>
          <w:iCs/>
          <w:sz w:val="28"/>
          <w:szCs w:val="28"/>
        </w:rPr>
        <w:t xml:space="preserve">. The </w:t>
      </w:r>
      <w:r w:rsidRPr="00DB3821">
        <w:rPr>
          <w:bCs/>
          <w:i/>
          <w:iCs/>
          <w:sz w:val="28"/>
          <w:szCs w:val="28"/>
        </w:rPr>
        <w:lastRenderedPageBreak/>
        <w:t>802.15.4q BRC is authorized to approve comment resolutions on behalf of the 802.15 WG. Comment resolution between sessions will be conducted via reflector email and via teleconferences announced to the reflector at least 30 days in advance.</w:t>
      </w:r>
    </w:p>
    <w:p w14:paraId="4DAE56C2" w14:textId="719CEA4C" w:rsidR="006A7148" w:rsidRPr="00DB3821" w:rsidRDefault="006A7148" w:rsidP="00C111CC">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 xml:space="preserve">Moved by C Ngo, seconded by </w:t>
      </w:r>
      <w:r w:rsidR="006B672A">
        <w:rPr>
          <w:rFonts w:ascii="Times" w:hAnsi="Times" w:cs="Calibri"/>
          <w:sz w:val="30"/>
          <w:szCs w:val="30"/>
        </w:rPr>
        <w:t>R Alfvin</w:t>
      </w:r>
    </w:p>
    <w:p w14:paraId="2BD5667D" w14:textId="121F409F" w:rsidR="006B672A" w:rsidRDefault="006B672A" w:rsidP="00C111C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 xml:space="preserve">J Gilb opposed the motion due to the </w:t>
      </w:r>
      <w:r w:rsidR="00353101">
        <w:rPr>
          <w:rFonts w:ascii="Times" w:hAnsi="Times" w:cs="Calibri"/>
          <w:sz w:val="30"/>
          <w:szCs w:val="30"/>
        </w:rPr>
        <w:t>appearance of dominance</w:t>
      </w:r>
      <w:r w:rsidR="00B63401">
        <w:rPr>
          <w:rFonts w:ascii="Times" w:hAnsi="Times" w:cs="Calibri"/>
          <w:sz w:val="30"/>
          <w:szCs w:val="30"/>
        </w:rPr>
        <w:t>, noting that 4 out of the 7 members were from the same company</w:t>
      </w:r>
      <w:r w:rsidR="00353101">
        <w:rPr>
          <w:rFonts w:ascii="Times" w:hAnsi="Times" w:cs="Calibri"/>
          <w:sz w:val="30"/>
          <w:szCs w:val="30"/>
        </w:rPr>
        <w:t>.</w:t>
      </w:r>
    </w:p>
    <w:p w14:paraId="19CF4F09" w14:textId="4F2DBAF3" w:rsidR="001379FD" w:rsidRPr="00DB3821" w:rsidRDefault="00353101" w:rsidP="00C111C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The vote was taken with the results of 12/4/7, motion carries</w:t>
      </w:r>
    </w:p>
    <w:p w14:paraId="726D45B6" w14:textId="6B1C9E47" w:rsidR="007761F6" w:rsidRPr="007761F6" w:rsidRDefault="0070024A" w:rsidP="00506726">
      <w:pPr>
        <w:widowControl w:val="0"/>
        <w:autoSpaceDE w:val="0"/>
        <w:autoSpaceDN w:val="0"/>
        <w:adjustRightInd w:val="0"/>
        <w:spacing w:before="120"/>
        <w:rPr>
          <w:bCs/>
          <w:sz w:val="28"/>
          <w:szCs w:val="28"/>
        </w:rPr>
      </w:pPr>
      <w:r w:rsidRPr="00DB3821">
        <w:rPr>
          <w:b/>
          <w:bCs/>
          <w:sz w:val="28"/>
          <w:szCs w:val="28"/>
        </w:rPr>
        <w:t>1</w:t>
      </w:r>
      <w:r w:rsidR="00353101">
        <w:rPr>
          <w:b/>
          <w:bCs/>
          <w:sz w:val="28"/>
          <w:szCs w:val="28"/>
        </w:rPr>
        <w:t>9</w:t>
      </w:r>
      <w:r w:rsidRPr="00DB3821">
        <w:rPr>
          <w:b/>
          <w:bCs/>
          <w:sz w:val="28"/>
          <w:szCs w:val="28"/>
        </w:rPr>
        <w:t>:</w:t>
      </w:r>
      <w:r w:rsidR="00353101">
        <w:rPr>
          <w:b/>
          <w:bCs/>
          <w:sz w:val="28"/>
          <w:szCs w:val="28"/>
        </w:rPr>
        <w:t>00</w:t>
      </w:r>
      <w:r w:rsidR="00DD710E" w:rsidRPr="00DB3821">
        <w:rPr>
          <w:b/>
          <w:bCs/>
          <w:sz w:val="28"/>
          <w:szCs w:val="28"/>
        </w:rPr>
        <w:t xml:space="preserve"> </w:t>
      </w:r>
      <w:r w:rsidR="00DD710E" w:rsidRPr="00DB3821">
        <w:rPr>
          <w:bCs/>
          <w:sz w:val="28"/>
          <w:szCs w:val="28"/>
        </w:rPr>
        <w:t>TG4s (SRU) by S Kitazawa (15-15-0</w:t>
      </w:r>
      <w:r w:rsidR="005548C2">
        <w:rPr>
          <w:bCs/>
          <w:sz w:val="28"/>
          <w:szCs w:val="28"/>
        </w:rPr>
        <w:t>763</w:t>
      </w:r>
      <w:r w:rsidR="00DD710E" w:rsidRPr="00DB3821">
        <w:rPr>
          <w:bCs/>
          <w:sz w:val="28"/>
          <w:szCs w:val="28"/>
        </w:rPr>
        <w:t>-00)</w:t>
      </w:r>
    </w:p>
    <w:p w14:paraId="5170282D" w14:textId="3AE20F54" w:rsidR="003E06ED" w:rsidRPr="00DB3821" w:rsidRDefault="0056615D" w:rsidP="00506726">
      <w:pPr>
        <w:widowControl w:val="0"/>
        <w:autoSpaceDE w:val="0"/>
        <w:autoSpaceDN w:val="0"/>
        <w:adjustRightInd w:val="0"/>
        <w:spacing w:before="120"/>
        <w:rPr>
          <w:bCs/>
          <w:sz w:val="28"/>
          <w:szCs w:val="28"/>
        </w:rPr>
      </w:pPr>
      <w:r>
        <w:rPr>
          <w:b/>
          <w:bCs/>
          <w:sz w:val="28"/>
          <w:szCs w:val="28"/>
        </w:rPr>
        <w:t>19:06</w:t>
      </w:r>
      <w:r w:rsidR="003E06ED" w:rsidRPr="00DB3821">
        <w:rPr>
          <w:b/>
          <w:bCs/>
          <w:sz w:val="28"/>
          <w:szCs w:val="28"/>
        </w:rPr>
        <w:t xml:space="preserve"> </w:t>
      </w:r>
      <w:r w:rsidR="00DD710E" w:rsidRPr="00DB3821">
        <w:rPr>
          <w:bCs/>
          <w:sz w:val="28"/>
          <w:szCs w:val="28"/>
        </w:rPr>
        <w:t>TG7r</w:t>
      </w:r>
      <w:r w:rsidR="008648A5" w:rsidRPr="00DB3821">
        <w:rPr>
          <w:bCs/>
          <w:sz w:val="28"/>
          <w:szCs w:val="28"/>
        </w:rPr>
        <w:t>1</w:t>
      </w:r>
      <w:r w:rsidR="00DD710E" w:rsidRPr="00DB3821">
        <w:rPr>
          <w:bCs/>
          <w:sz w:val="28"/>
          <w:szCs w:val="28"/>
        </w:rPr>
        <w:t xml:space="preserve"> (OWC)</w:t>
      </w:r>
      <w:r w:rsidR="003E06ED" w:rsidRPr="00DB3821">
        <w:rPr>
          <w:bCs/>
          <w:sz w:val="28"/>
          <w:szCs w:val="28"/>
        </w:rPr>
        <w:t xml:space="preserve"> by </w:t>
      </w:r>
      <w:r w:rsidR="00353101">
        <w:rPr>
          <w:bCs/>
          <w:sz w:val="28"/>
          <w:szCs w:val="28"/>
        </w:rPr>
        <w:t xml:space="preserve">Yu </w:t>
      </w:r>
      <w:proofErr w:type="spellStart"/>
      <w:r w:rsidR="00353101">
        <w:rPr>
          <w:bCs/>
          <w:sz w:val="28"/>
          <w:szCs w:val="28"/>
        </w:rPr>
        <w:t>Zeng</w:t>
      </w:r>
      <w:proofErr w:type="spellEnd"/>
      <w:r w:rsidR="00353101">
        <w:rPr>
          <w:bCs/>
          <w:sz w:val="28"/>
          <w:szCs w:val="28"/>
        </w:rPr>
        <w:t xml:space="preserve"> </w:t>
      </w:r>
      <w:r w:rsidR="00AB6E6D" w:rsidRPr="00DB3821">
        <w:rPr>
          <w:bCs/>
          <w:sz w:val="28"/>
          <w:szCs w:val="28"/>
        </w:rPr>
        <w:t>(15-15-0</w:t>
      </w:r>
      <w:r w:rsidR="007761F6">
        <w:rPr>
          <w:bCs/>
          <w:sz w:val="28"/>
          <w:szCs w:val="28"/>
        </w:rPr>
        <w:t>759</w:t>
      </w:r>
      <w:r w:rsidR="00AB6E6D" w:rsidRPr="00DB3821">
        <w:rPr>
          <w:bCs/>
          <w:sz w:val="28"/>
          <w:szCs w:val="28"/>
        </w:rPr>
        <w:t>-00)</w:t>
      </w:r>
    </w:p>
    <w:p w14:paraId="0C3C3AFC" w14:textId="5F5332D3" w:rsidR="00506726" w:rsidRPr="00DB3821" w:rsidRDefault="00423C79" w:rsidP="00506726">
      <w:pPr>
        <w:widowControl w:val="0"/>
        <w:autoSpaceDE w:val="0"/>
        <w:autoSpaceDN w:val="0"/>
        <w:adjustRightInd w:val="0"/>
        <w:spacing w:before="120"/>
        <w:rPr>
          <w:bCs/>
          <w:sz w:val="28"/>
          <w:szCs w:val="28"/>
        </w:rPr>
      </w:pPr>
      <w:r w:rsidRPr="00DB3821">
        <w:rPr>
          <w:b/>
          <w:bCs/>
          <w:sz w:val="28"/>
          <w:szCs w:val="28"/>
        </w:rPr>
        <w:t>1</w:t>
      </w:r>
      <w:r w:rsidR="0056615D">
        <w:rPr>
          <w:b/>
          <w:bCs/>
          <w:sz w:val="28"/>
          <w:szCs w:val="28"/>
        </w:rPr>
        <w:t>9</w:t>
      </w:r>
      <w:r w:rsidR="00506726" w:rsidRPr="00DB3821">
        <w:rPr>
          <w:b/>
          <w:bCs/>
          <w:sz w:val="28"/>
          <w:szCs w:val="28"/>
        </w:rPr>
        <w:t>:</w:t>
      </w:r>
      <w:r w:rsidR="0056615D">
        <w:rPr>
          <w:b/>
          <w:bCs/>
          <w:sz w:val="28"/>
          <w:szCs w:val="28"/>
        </w:rPr>
        <w:t>09</w:t>
      </w:r>
      <w:r w:rsidR="00506726" w:rsidRPr="00DB3821">
        <w:rPr>
          <w:b/>
          <w:bCs/>
          <w:sz w:val="28"/>
          <w:szCs w:val="28"/>
        </w:rPr>
        <w:t xml:space="preserve"> </w:t>
      </w:r>
      <w:r w:rsidR="007B0ABC" w:rsidRPr="00DB3821">
        <w:rPr>
          <w:bCs/>
          <w:sz w:val="28"/>
          <w:szCs w:val="28"/>
        </w:rPr>
        <w:t>TG8 (PAC) by Myung Lee (15-15</w:t>
      </w:r>
      <w:r w:rsidR="00506726" w:rsidRPr="00DB3821">
        <w:rPr>
          <w:bCs/>
          <w:sz w:val="28"/>
          <w:szCs w:val="28"/>
        </w:rPr>
        <w:t>-0</w:t>
      </w:r>
      <w:r w:rsidR="005548C2">
        <w:rPr>
          <w:bCs/>
          <w:sz w:val="28"/>
          <w:szCs w:val="28"/>
        </w:rPr>
        <w:t>748</w:t>
      </w:r>
      <w:r w:rsidR="00506726" w:rsidRPr="00DB3821">
        <w:rPr>
          <w:bCs/>
          <w:sz w:val="28"/>
          <w:szCs w:val="28"/>
        </w:rPr>
        <w:t>-00)</w:t>
      </w:r>
    </w:p>
    <w:p w14:paraId="06ADD6DF" w14:textId="3EEA16D8" w:rsidR="00310970" w:rsidRPr="00DB3821" w:rsidRDefault="00A9168F" w:rsidP="00AA14EB">
      <w:pPr>
        <w:widowControl w:val="0"/>
        <w:autoSpaceDE w:val="0"/>
        <w:autoSpaceDN w:val="0"/>
        <w:adjustRightInd w:val="0"/>
        <w:spacing w:before="120"/>
        <w:rPr>
          <w:bCs/>
          <w:sz w:val="28"/>
          <w:szCs w:val="28"/>
        </w:rPr>
      </w:pPr>
      <w:r w:rsidRPr="00DB3821">
        <w:rPr>
          <w:b/>
          <w:bCs/>
          <w:sz w:val="28"/>
          <w:szCs w:val="28"/>
        </w:rPr>
        <w:t>1</w:t>
      </w:r>
      <w:r w:rsidR="007B0ABC" w:rsidRPr="00DB3821">
        <w:rPr>
          <w:b/>
          <w:bCs/>
          <w:sz w:val="28"/>
          <w:szCs w:val="28"/>
        </w:rPr>
        <w:t>9</w:t>
      </w:r>
      <w:r w:rsidR="00AF252C" w:rsidRPr="00DB3821">
        <w:rPr>
          <w:b/>
          <w:bCs/>
          <w:sz w:val="28"/>
          <w:szCs w:val="28"/>
        </w:rPr>
        <w:t>:</w:t>
      </w:r>
      <w:r w:rsidR="0056615D">
        <w:rPr>
          <w:b/>
          <w:bCs/>
          <w:sz w:val="28"/>
          <w:szCs w:val="28"/>
        </w:rPr>
        <w:t>12</w:t>
      </w:r>
      <w:r w:rsidR="001479F5" w:rsidRPr="00DB3821">
        <w:rPr>
          <w:bCs/>
          <w:sz w:val="28"/>
          <w:szCs w:val="28"/>
        </w:rPr>
        <w:tab/>
        <w:t>T</w:t>
      </w:r>
      <w:r w:rsidR="00310970" w:rsidRPr="00DB3821">
        <w:rPr>
          <w:bCs/>
          <w:sz w:val="28"/>
          <w:szCs w:val="28"/>
        </w:rPr>
        <w:t>G</w:t>
      </w:r>
      <w:r w:rsidR="001479F5" w:rsidRPr="00DB3821">
        <w:rPr>
          <w:bCs/>
          <w:sz w:val="28"/>
          <w:szCs w:val="28"/>
        </w:rPr>
        <w:t>10 (</w:t>
      </w:r>
      <w:r w:rsidR="00310970" w:rsidRPr="00DB3821">
        <w:rPr>
          <w:bCs/>
          <w:sz w:val="28"/>
          <w:szCs w:val="28"/>
        </w:rPr>
        <w:t>L2R</w:t>
      </w:r>
      <w:r w:rsidR="001479F5" w:rsidRPr="00DB3821">
        <w:rPr>
          <w:bCs/>
          <w:sz w:val="28"/>
          <w:szCs w:val="28"/>
        </w:rPr>
        <w:t>)</w:t>
      </w:r>
      <w:r w:rsidR="00310970" w:rsidRPr="00DB3821">
        <w:rPr>
          <w:bCs/>
          <w:sz w:val="28"/>
          <w:szCs w:val="28"/>
        </w:rPr>
        <w:t xml:space="preserve"> by Clint Powell </w:t>
      </w:r>
      <w:r w:rsidR="00AC695D" w:rsidRPr="00DB3821">
        <w:rPr>
          <w:bCs/>
          <w:sz w:val="28"/>
          <w:szCs w:val="28"/>
        </w:rPr>
        <w:t>(15-15</w:t>
      </w:r>
      <w:r w:rsidRPr="00DB3821">
        <w:rPr>
          <w:bCs/>
          <w:sz w:val="28"/>
          <w:szCs w:val="28"/>
        </w:rPr>
        <w:t>-0</w:t>
      </w:r>
      <w:r w:rsidR="007761F6">
        <w:rPr>
          <w:bCs/>
          <w:sz w:val="28"/>
          <w:szCs w:val="28"/>
        </w:rPr>
        <w:t>751-01</w:t>
      </w:r>
      <w:r w:rsidRPr="00DB3821">
        <w:rPr>
          <w:bCs/>
          <w:sz w:val="28"/>
          <w:szCs w:val="28"/>
        </w:rPr>
        <w:t>)</w:t>
      </w:r>
    </w:p>
    <w:p w14:paraId="00B737A5" w14:textId="77777777" w:rsidR="005548C2" w:rsidRPr="005548C2" w:rsidRDefault="005548C2" w:rsidP="005548C2">
      <w:pPr>
        <w:widowControl w:val="0"/>
        <w:autoSpaceDE w:val="0"/>
        <w:autoSpaceDN w:val="0"/>
        <w:adjustRightInd w:val="0"/>
        <w:spacing w:before="120"/>
        <w:ind w:left="720"/>
        <w:rPr>
          <w:bCs/>
          <w:i/>
          <w:iCs/>
          <w:sz w:val="28"/>
          <w:szCs w:val="28"/>
        </w:rPr>
      </w:pPr>
      <w:r w:rsidRPr="005548C2">
        <w:rPr>
          <w:bCs/>
          <w:i/>
          <w:iCs/>
          <w:sz w:val="28"/>
          <w:szCs w:val="28"/>
        </w:rPr>
        <w:t xml:space="preserve">Move that 802.15 WG approve the formation of a Ballot Resolution Committee (BRC) for the WG balloting of the TG10 draft recommended practice with the following membership: Clint Powell, </w:t>
      </w:r>
      <w:proofErr w:type="spellStart"/>
      <w:r w:rsidRPr="005548C2">
        <w:rPr>
          <w:bCs/>
          <w:i/>
          <w:iCs/>
          <w:sz w:val="28"/>
          <w:szCs w:val="28"/>
        </w:rPr>
        <w:t>Verotiana</w:t>
      </w:r>
      <w:proofErr w:type="spellEnd"/>
      <w:r w:rsidRPr="005548C2">
        <w:rPr>
          <w:bCs/>
          <w:i/>
          <w:iCs/>
          <w:sz w:val="28"/>
          <w:szCs w:val="28"/>
        </w:rPr>
        <w:t xml:space="preserve"> </w:t>
      </w:r>
      <w:proofErr w:type="spellStart"/>
      <w:r w:rsidRPr="005548C2">
        <w:rPr>
          <w:bCs/>
          <w:i/>
          <w:iCs/>
          <w:sz w:val="28"/>
          <w:szCs w:val="28"/>
        </w:rPr>
        <w:t>Rabarijaona</w:t>
      </w:r>
      <w:proofErr w:type="spellEnd"/>
      <w:r w:rsidRPr="005548C2">
        <w:rPr>
          <w:bCs/>
          <w:i/>
          <w:iCs/>
          <w:sz w:val="28"/>
          <w:szCs w:val="28"/>
        </w:rPr>
        <w:t xml:space="preserve">, Fumihide Kojima, Noriyuki Sato, Kiyoshi Fukui, </w:t>
      </w:r>
      <w:proofErr w:type="spellStart"/>
      <w:r w:rsidRPr="005548C2">
        <w:rPr>
          <w:bCs/>
          <w:i/>
          <w:iCs/>
          <w:sz w:val="28"/>
          <w:szCs w:val="28"/>
        </w:rPr>
        <w:t>Soo</w:t>
      </w:r>
      <w:proofErr w:type="spellEnd"/>
      <w:r w:rsidRPr="005548C2">
        <w:rPr>
          <w:bCs/>
          <w:i/>
          <w:iCs/>
          <w:sz w:val="28"/>
          <w:szCs w:val="28"/>
        </w:rPr>
        <w:t xml:space="preserve">-Young Chang, </w:t>
      </w:r>
      <w:proofErr w:type="spellStart"/>
      <w:r w:rsidRPr="005548C2">
        <w:rPr>
          <w:bCs/>
          <w:i/>
          <w:iCs/>
          <w:sz w:val="28"/>
          <w:szCs w:val="28"/>
        </w:rPr>
        <w:t>Jaehwan</w:t>
      </w:r>
      <w:proofErr w:type="spellEnd"/>
      <w:r w:rsidRPr="005548C2">
        <w:rPr>
          <w:bCs/>
          <w:i/>
          <w:iCs/>
          <w:sz w:val="28"/>
          <w:szCs w:val="28"/>
        </w:rPr>
        <w:t xml:space="preserve"> Kim, </w:t>
      </w:r>
      <w:proofErr w:type="spellStart"/>
      <w:r w:rsidRPr="005548C2">
        <w:rPr>
          <w:bCs/>
          <w:i/>
          <w:iCs/>
          <w:sz w:val="28"/>
          <w:szCs w:val="28"/>
        </w:rPr>
        <w:t>SangSung</w:t>
      </w:r>
      <w:proofErr w:type="spellEnd"/>
      <w:r w:rsidRPr="005548C2">
        <w:rPr>
          <w:bCs/>
          <w:i/>
          <w:iCs/>
          <w:sz w:val="28"/>
          <w:szCs w:val="28"/>
        </w:rPr>
        <w:t xml:space="preserve"> Choi, Charlie Perkins. 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 at least 30 days in advance.</w:t>
      </w:r>
    </w:p>
    <w:p w14:paraId="5D4EF99B" w14:textId="6C8F601E" w:rsidR="00797090" w:rsidRPr="00DB3821" w:rsidRDefault="00797090" w:rsidP="00797090">
      <w:pPr>
        <w:widowControl w:val="0"/>
        <w:autoSpaceDE w:val="0"/>
        <w:autoSpaceDN w:val="0"/>
        <w:adjustRightInd w:val="0"/>
        <w:spacing w:before="120"/>
        <w:ind w:left="720"/>
        <w:rPr>
          <w:bCs/>
          <w:sz w:val="28"/>
          <w:szCs w:val="28"/>
        </w:rPr>
      </w:pPr>
      <w:r w:rsidRPr="00DB3821">
        <w:rPr>
          <w:bCs/>
          <w:sz w:val="28"/>
          <w:szCs w:val="28"/>
        </w:rPr>
        <w:t>Moved by: Clint Powell, Seconded by: T Kürner</w:t>
      </w:r>
    </w:p>
    <w:p w14:paraId="5FB9DACD" w14:textId="5F87FBD6" w:rsidR="00797090" w:rsidRPr="00DB3821" w:rsidRDefault="00797090" w:rsidP="00797090">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7053C81F" w14:textId="3D7A6005" w:rsidR="007761F6" w:rsidRDefault="007761F6" w:rsidP="00D10EDE">
      <w:pPr>
        <w:widowControl w:val="0"/>
        <w:autoSpaceDE w:val="0"/>
        <w:autoSpaceDN w:val="0"/>
        <w:adjustRightInd w:val="0"/>
        <w:spacing w:before="120"/>
        <w:rPr>
          <w:bCs/>
          <w:sz w:val="28"/>
          <w:szCs w:val="28"/>
        </w:rPr>
      </w:pPr>
      <w:r>
        <w:rPr>
          <w:b/>
          <w:bCs/>
          <w:sz w:val="28"/>
          <w:szCs w:val="28"/>
        </w:rPr>
        <w:t>19:1</w:t>
      </w:r>
      <w:r w:rsidR="007A4F9F">
        <w:rPr>
          <w:b/>
          <w:bCs/>
          <w:sz w:val="28"/>
          <w:szCs w:val="28"/>
        </w:rPr>
        <w:t>5</w:t>
      </w:r>
      <w:r>
        <w:rPr>
          <w:b/>
          <w:bCs/>
          <w:sz w:val="28"/>
          <w:szCs w:val="28"/>
        </w:rPr>
        <w:tab/>
      </w:r>
      <w:r>
        <w:rPr>
          <w:bCs/>
          <w:sz w:val="28"/>
          <w:szCs w:val="28"/>
        </w:rPr>
        <w:t>15.4t PAR and CSD by C Powell (15-15-0738-00, 15-15-0739-00)</w:t>
      </w:r>
    </w:p>
    <w:p w14:paraId="3E534F57" w14:textId="39999953" w:rsidR="00E202DE" w:rsidRDefault="00E202DE" w:rsidP="00502582">
      <w:pPr>
        <w:ind w:left="810"/>
        <w:rPr>
          <w:rFonts w:cs="Arial"/>
          <w:i/>
          <w:iCs/>
          <w:color w:val="000000" w:themeColor="text1"/>
          <w:sz w:val="28"/>
          <w:szCs w:val="28"/>
        </w:rPr>
      </w:pPr>
      <w:r w:rsidRPr="005548C2">
        <w:rPr>
          <w:rFonts w:cs="Arial"/>
          <w:iCs/>
          <w:sz w:val="28"/>
          <w:szCs w:val="28"/>
        </w:rPr>
        <w:t>Motion:</w:t>
      </w:r>
      <w:r w:rsidRPr="005548C2">
        <w:rPr>
          <w:rFonts w:cs="Arial"/>
          <w:i/>
          <w:iCs/>
          <w:sz w:val="28"/>
          <w:szCs w:val="28"/>
        </w:rPr>
        <w:t xml:space="preserve"> </w:t>
      </w:r>
      <w:r w:rsidRPr="005548C2">
        <w:rPr>
          <w:rFonts w:cs="Arial"/>
          <w:i/>
          <w:iCs/>
          <w:color w:val="000000" w:themeColor="text1"/>
          <w:sz w:val="28"/>
          <w:szCs w:val="28"/>
        </w:rPr>
        <w:t xml:space="preserve">request that the PAR and CSD contained in documents </w:t>
      </w:r>
      <w:r w:rsidRPr="005548C2">
        <w:rPr>
          <w:rFonts w:cs="Arial"/>
          <w:i/>
          <w:iCs/>
          <w:sz w:val="28"/>
          <w:szCs w:val="28"/>
        </w:rPr>
        <w:t>15-</w:t>
      </w:r>
      <w:r w:rsidR="00502582" w:rsidRPr="005548C2">
        <w:rPr>
          <w:rFonts w:cs="Arial"/>
          <w:i/>
          <w:iCs/>
          <w:sz w:val="28"/>
          <w:szCs w:val="28"/>
        </w:rPr>
        <w:t>15</w:t>
      </w:r>
      <w:r w:rsidRPr="005548C2">
        <w:rPr>
          <w:rFonts w:cs="Arial"/>
          <w:i/>
          <w:iCs/>
          <w:sz w:val="28"/>
          <w:szCs w:val="28"/>
        </w:rPr>
        <w:t>-</w:t>
      </w:r>
      <w:r w:rsidR="00502582" w:rsidRPr="005548C2">
        <w:rPr>
          <w:rFonts w:cs="Arial"/>
          <w:i/>
          <w:iCs/>
          <w:sz w:val="28"/>
          <w:szCs w:val="28"/>
        </w:rPr>
        <w:t>738</w:t>
      </w:r>
      <w:r w:rsidRPr="005548C2">
        <w:rPr>
          <w:rFonts w:cs="Arial"/>
          <w:i/>
          <w:iCs/>
          <w:sz w:val="28"/>
          <w:szCs w:val="28"/>
        </w:rPr>
        <w:t>-</w:t>
      </w:r>
      <w:r w:rsidR="00502582" w:rsidRPr="005548C2">
        <w:rPr>
          <w:rFonts w:cs="Arial"/>
          <w:i/>
          <w:iCs/>
          <w:sz w:val="28"/>
          <w:szCs w:val="28"/>
        </w:rPr>
        <w:t>00</w:t>
      </w:r>
      <w:r w:rsidRPr="005548C2">
        <w:rPr>
          <w:rFonts w:cs="Arial"/>
          <w:i/>
          <w:iCs/>
          <w:sz w:val="28"/>
          <w:szCs w:val="28"/>
        </w:rPr>
        <w:t xml:space="preserve"> and 15-</w:t>
      </w:r>
      <w:r w:rsidR="00502582" w:rsidRPr="005548C2">
        <w:rPr>
          <w:rFonts w:cs="Arial"/>
          <w:i/>
          <w:iCs/>
          <w:sz w:val="28"/>
          <w:szCs w:val="28"/>
        </w:rPr>
        <w:t>15</w:t>
      </w:r>
      <w:r w:rsidRPr="005548C2">
        <w:rPr>
          <w:rFonts w:cs="Arial"/>
          <w:i/>
          <w:iCs/>
          <w:sz w:val="28"/>
          <w:szCs w:val="28"/>
        </w:rPr>
        <w:t>-</w:t>
      </w:r>
      <w:r w:rsidR="00502582" w:rsidRPr="005548C2">
        <w:rPr>
          <w:rFonts w:cs="Arial"/>
          <w:i/>
          <w:iCs/>
          <w:sz w:val="28"/>
          <w:szCs w:val="28"/>
        </w:rPr>
        <w:t>739-00</w:t>
      </w:r>
      <w:r w:rsidRPr="005548C2">
        <w:rPr>
          <w:rFonts w:cs="Arial"/>
          <w:i/>
          <w:iCs/>
          <w:color w:val="000000" w:themeColor="text1"/>
          <w:sz w:val="28"/>
          <w:szCs w:val="28"/>
        </w:rPr>
        <w:t xml:space="preserve">, respectively, be approved by the 802.15 WG and that the 802 EC be requested to forward the revised PAR to NesCom. The 802.15 working group chair and technical editor are authorized to make additional modifications to the PAR and </w:t>
      </w:r>
      <w:r w:rsidR="007A4F9F">
        <w:rPr>
          <w:rFonts w:cs="Arial"/>
          <w:i/>
          <w:iCs/>
          <w:color w:val="000000" w:themeColor="text1"/>
          <w:sz w:val="28"/>
          <w:szCs w:val="28"/>
        </w:rPr>
        <w:t>CSD</w:t>
      </w:r>
      <w:r w:rsidRPr="005548C2">
        <w:rPr>
          <w:rFonts w:cs="Arial"/>
          <w:i/>
          <w:iCs/>
          <w:color w:val="000000" w:themeColor="text1"/>
          <w:sz w:val="28"/>
          <w:szCs w:val="28"/>
        </w:rPr>
        <w:t xml:space="preserve"> as needed to reflect EC discussion at its closing meeting.</w:t>
      </w:r>
    </w:p>
    <w:p w14:paraId="3C54BE37" w14:textId="61AC7B9E" w:rsidR="00ED0536" w:rsidRDefault="007A4F9F" w:rsidP="00502582">
      <w:pPr>
        <w:ind w:left="810"/>
        <w:rPr>
          <w:rFonts w:cs="Arial"/>
          <w:sz w:val="28"/>
          <w:szCs w:val="28"/>
        </w:rPr>
      </w:pPr>
      <w:r>
        <w:rPr>
          <w:rFonts w:cs="Arial"/>
          <w:sz w:val="28"/>
          <w:szCs w:val="28"/>
        </w:rPr>
        <w:t xml:space="preserve">Moved by  C Powell </w:t>
      </w:r>
      <w:r>
        <w:rPr>
          <w:rFonts w:cs="Arial"/>
          <w:sz w:val="28"/>
          <w:szCs w:val="28"/>
        </w:rPr>
        <w:tab/>
        <w:t>Seconded by A Estrada</w:t>
      </w:r>
    </w:p>
    <w:p w14:paraId="61F9788B" w14:textId="310F5855" w:rsidR="007A4F9F" w:rsidRPr="005548C2" w:rsidRDefault="007A4F9F" w:rsidP="00502582">
      <w:pPr>
        <w:ind w:left="810"/>
        <w:rPr>
          <w:rFonts w:cs="Arial"/>
          <w:sz w:val="28"/>
          <w:szCs w:val="28"/>
        </w:rPr>
      </w:pPr>
      <w:r>
        <w:rPr>
          <w:rFonts w:cs="Arial"/>
          <w:sz w:val="28"/>
          <w:szCs w:val="28"/>
        </w:rPr>
        <w:lastRenderedPageBreak/>
        <w:t>The vote was taken with the results of  25/0/1, motion carries</w:t>
      </w:r>
    </w:p>
    <w:p w14:paraId="3A2C38D9" w14:textId="796C247C" w:rsidR="007761F6" w:rsidRDefault="007761F6" w:rsidP="007A4F9F">
      <w:pPr>
        <w:widowControl w:val="0"/>
        <w:autoSpaceDE w:val="0"/>
        <w:autoSpaceDN w:val="0"/>
        <w:adjustRightInd w:val="0"/>
        <w:spacing w:before="120"/>
        <w:ind w:left="810" w:hanging="810"/>
        <w:rPr>
          <w:bCs/>
          <w:sz w:val="28"/>
          <w:szCs w:val="28"/>
        </w:rPr>
      </w:pPr>
      <w:r>
        <w:rPr>
          <w:b/>
          <w:bCs/>
          <w:sz w:val="28"/>
          <w:szCs w:val="28"/>
        </w:rPr>
        <w:t>19:</w:t>
      </w:r>
      <w:r w:rsidR="007A4F9F">
        <w:rPr>
          <w:b/>
          <w:bCs/>
          <w:sz w:val="28"/>
          <w:szCs w:val="28"/>
        </w:rPr>
        <w:t>24</w:t>
      </w:r>
      <w:r>
        <w:rPr>
          <w:b/>
          <w:bCs/>
          <w:sz w:val="28"/>
          <w:szCs w:val="28"/>
        </w:rPr>
        <w:tab/>
      </w:r>
      <w:r w:rsidR="00862D58" w:rsidRPr="00862D58">
        <w:rPr>
          <w:bCs/>
          <w:sz w:val="28"/>
          <w:szCs w:val="28"/>
        </w:rPr>
        <w:t>Sub-GHz proposal for India for 802.15.4</w:t>
      </w:r>
      <w:r>
        <w:rPr>
          <w:bCs/>
          <w:sz w:val="28"/>
          <w:szCs w:val="28"/>
        </w:rPr>
        <w:t xml:space="preserve"> by P Beecher (</w:t>
      </w:r>
      <w:r w:rsidR="00862D58">
        <w:rPr>
          <w:bCs/>
          <w:sz w:val="28"/>
          <w:szCs w:val="28"/>
        </w:rPr>
        <w:t>15-15-0734-01</w:t>
      </w:r>
      <w:r>
        <w:rPr>
          <w:bCs/>
          <w:sz w:val="28"/>
          <w:szCs w:val="28"/>
        </w:rPr>
        <w:t>)</w:t>
      </w:r>
    </w:p>
    <w:p w14:paraId="5230CEAA" w14:textId="77F22888" w:rsidR="007761F6" w:rsidRDefault="00502582" w:rsidP="00502582">
      <w:pPr>
        <w:ind w:left="810"/>
        <w:rPr>
          <w:rFonts w:cs="Arial"/>
          <w:i/>
          <w:iCs/>
          <w:color w:val="000000" w:themeColor="text1"/>
          <w:sz w:val="28"/>
          <w:szCs w:val="28"/>
        </w:rPr>
      </w:pPr>
      <w:r w:rsidRPr="005548C2">
        <w:rPr>
          <w:rFonts w:cs="Arial"/>
          <w:iCs/>
          <w:sz w:val="28"/>
          <w:szCs w:val="28"/>
        </w:rPr>
        <w:t>Motion:</w:t>
      </w:r>
      <w:r w:rsidRPr="005548C2">
        <w:rPr>
          <w:rFonts w:cs="Arial"/>
          <w:i/>
          <w:iCs/>
          <w:sz w:val="28"/>
          <w:szCs w:val="28"/>
        </w:rPr>
        <w:t xml:space="preserve"> </w:t>
      </w:r>
      <w:r w:rsidRPr="005548C2">
        <w:rPr>
          <w:rFonts w:cs="Arial"/>
          <w:i/>
          <w:iCs/>
          <w:color w:val="000000" w:themeColor="text1"/>
          <w:sz w:val="28"/>
          <w:szCs w:val="28"/>
        </w:rPr>
        <w:t xml:space="preserve">request that the PAR and CSD contained in documents </w:t>
      </w:r>
      <w:r w:rsidRPr="005548C2">
        <w:rPr>
          <w:rFonts w:cs="Arial"/>
          <w:i/>
          <w:iCs/>
          <w:sz w:val="28"/>
          <w:szCs w:val="28"/>
        </w:rPr>
        <w:t>15-15-754-00 and 15-15-755-00</w:t>
      </w:r>
      <w:r w:rsidRPr="005548C2">
        <w:rPr>
          <w:rFonts w:cs="Arial"/>
          <w:i/>
          <w:iCs/>
          <w:color w:val="000000" w:themeColor="text1"/>
          <w:sz w:val="28"/>
          <w:szCs w:val="28"/>
        </w:rPr>
        <w:t xml:space="preserve">, respectively, be approved by the 802.15 WG and that the 802 EC be requested to forward the revised PAR to NesCom. The 802.15 working group chair and technical editor are authorized to make additional modifications to the PAR and </w:t>
      </w:r>
      <w:r w:rsidR="007A4F9F">
        <w:rPr>
          <w:rFonts w:cs="Arial"/>
          <w:i/>
          <w:iCs/>
          <w:color w:val="000000" w:themeColor="text1"/>
          <w:sz w:val="28"/>
          <w:szCs w:val="28"/>
        </w:rPr>
        <w:t>CSD</w:t>
      </w:r>
      <w:r w:rsidRPr="005548C2">
        <w:rPr>
          <w:rFonts w:cs="Arial"/>
          <w:i/>
          <w:iCs/>
          <w:color w:val="000000" w:themeColor="text1"/>
          <w:sz w:val="28"/>
          <w:szCs w:val="28"/>
        </w:rPr>
        <w:t xml:space="preserve"> as needed to reflect EC discussion at its closing meeting.</w:t>
      </w:r>
    </w:p>
    <w:p w14:paraId="5E48CB6C" w14:textId="4FF2025C" w:rsidR="007A4F9F" w:rsidRDefault="007A4F9F" w:rsidP="00502582">
      <w:pPr>
        <w:ind w:left="810"/>
        <w:rPr>
          <w:rFonts w:cs="Arial"/>
          <w:iCs/>
          <w:color w:val="000000" w:themeColor="text1"/>
          <w:sz w:val="28"/>
          <w:szCs w:val="28"/>
        </w:rPr>
      </w:pPr>
      <w:r>
        <w:rPr>
          <w:rFonts w:cs="Arial"/>
          <w:iCs/>
          <w:color w:val="000000" w:themeColor="text1"/>
          <w:sz w:val="28"/>
          <w:szCs w:val="28"/>
        </w:rPr>
        <w:t xml:space="preserve">Moved by </w:t>
      </w:r>
      <w:r w:rsidR="00862D58">
        <w:rPr>
          <w:rFonts w:cs="Arial"/>
          <w:iCs/>
          <w:color w:val="000000" w:themeColor="text1"/>
          <w:sz w:val="28"/>
          <w:szCs w:val="28"/>
        </w:rPr>
        <w:t>P Beecher</w:t>
      </w:r>
      <w:r w:rsidR="00862D58">
        <w:rPr>
          <w:rFonts w:cs="Arial"/>
          <w:iCs/>
          <w:color w:val="000000" w:themeColor="text1"/>
          <w:sz w:val="28"/>
          <w:szCs w:val="28"/>
        </w:rPr>
        <w:tab/>
        <w:t>Seconded by  R Alfvin</w:t>
      </w:r>
    </w:p>
    <w:p w14:paraId="29B0C6CD" w14:textId="12517504" w:rsidR="007A4F9F" w:rsidRPr="007A4F9F" w:rsidRDefault="007A4F9F" w:rsidP="00502582">
      <w:pPr>
        <w:ind w:left="810"/>
        <w:rPr>
          <w:rFonts w:cs="Arial"/>
          <w:sz w:val="28"/>
          <w:szCs w:val="28"/>
        </w:rPr>
      </w:pPr>
      <w:r>
        <w:rPr>
          <w:rFonts w:cs="Arial"/>
          <w:iCs/>
          <w:color w:val="000000" w:themeColor="text1"/>
          <w:sz w:val="28"/>
          <w:szCs w:val="28"/>
        </w:rPr>
        <w:t xml:space="preserve">The vote was taken with the results of </w:t>
      </w:r>
      <w:r w:rsidR="00862D58">
        <w:rPr>
          <w:rFonts w:cs="Arial"/>
          <w:iCs/>
          <w:color w:val="000000" w:themeColor="text1"/>
          <w:sz w:val="28"/>
          <w:szCs w:val="28"/>
        </w:rPr>
        <w:t xml:space="preserve"> 24/1/1, the motion carries</w:t>
      </w:r>
    </w:p>
    <w:p w14:paraId="7CD597B8" w14:textId="5BFD71D5" w:rsidR="00856E40" w:rsidRDefault="00856E40" w:rsidP="00D10EDE">
      <w:pPr>
        <w:widowControl w:val="0"/>
        <w:autoSpaceDE w:val="0"/>
        <w:autoSpaceDN w:val="0"/>
        <w:adjustRightInd w:val="0"/>
        <w:spacing w:before="120"/>
        <w:rPr>
          <w:b/>
          <w:bCs/>
          <w:sz w:val="28"/>
          <w:szCs w:val="28"/>
        </w:rPr>
      </w:pPr>
      <w:r>
        <w:rPr>
          <w:b/>
          <w:bCs/>
          <w:sz w:val="28"/>
          <w:szCs w:val="28"/>
        </w:rPr>
        <w:t xml:space="preserve">19:39 </w:t>
      </w:r>
      <w:r w:rsidRPr="00856E40">
        <w:rPr>
          <w:bCs/>
          <w:sz w:val="28"/>
          <w:szCs w:val="28"/>
        </w:rPr>
        <w:t xml:space="preserve">IG </w:t>
      </w:r>
      <w:proofErr w:type="spellStart"/>
      <w:r w:rsidRPr="00856E40">
        <w:rPr>
          <w:bCs/>
          <w:sz w:val="28"/>
          <w:szCs w:val="28"/>
        </w:rPr>
        <w:t>dep</w:t>
      </w:r>
      <w:proofErr w:type="spellEnd"/>
      <w:r w:rsidRPr="00856E40">
        <w:rPr>
          <w:bCs/>
          <w:sz w:val="28"/>
          <w:szCs w:val="28"/>
        </w:rPr>
        <w:t xml:space="preserve"> closing report by J Haapola (15-15-0745-00)</w:t>
      </w:r>
    </w:p>
    <w:p w14:paraId="269E52EA" w14:textId="45F01548" w:rsidR="001479F5" w:rsidRPr="00DB3821" w:rsidRDefault="00797090" w:rsidP="00D10EDE">
      <w:pPr>
        <w:widowControl w:val="0"/>
        <w:autoSpaceDE w:val="0"/>
        <w:autoSpaceDN w:val="0"/>
        <w:adjustRightInd w:val="0"/>
        <w:spacing w:before="120"/>
        <w:rPr>
          <w:bCs/>
          <w:sz w:val="28"/>
          <w:szCs w:val="28"/>
        </w:rPr>
      </w:pPr>
      <w:r w:rsidRPr="00DB3821">
        <w:rPr>
          <w:b/>
          <w:bCs/>
          <w:sz w:val="28"/>
          <w:szCs w:val="28"/>
        </w:rPr>
        <w:t>19:</w:t>
      </w:r>
      <w:r w:rsidR="00856E40">
        <w:rPr>
          <w:b/>
          <w:bCs/>
          <w:sz w:val="28"/>
          <w:szCs w:val="28"/>
        </w:rPr>
        <w:t>42</w:t>
      </w:r>
      <w:r w:rsidR="00E77D63" w:rsidRPr="00DB3821">
        <w:rPr>
          <w:bCs/>
          <w:sz w:val="28"/>
          <w:szCs w:val="28"/>
        </w:rPr>
        <w:tab/>
      </w:r>
      <w:r w:rsidR="001479F5" w:rsidRPr="00DB3821">
        <w:rPr>
          <w:bCs/>
          <w:sz w:val="28"/>
          <w:szCs w:val="28"/>
        </w:rPr>
        <w:t>IG</w:t>
      </w:r>
      <w:r w:rsidR="007761F6">
        <w:rPr>
          <w:bCs/>
          <w:sz w:val="28"/>
          <w:szCs w:val="28"/>
        </w:rPr>
        <w:t xml:space="preserve"> </w:t>
      </w:r>
      <w:r w:rsidR="001479F5" w:rsidRPr="00DB3821">
        <w:rPr>
          <w:bCs/>
          <w:sz w:val="28"/>
          <w:szCs w:val="28"/>
        </w:rPr>
        <w:t>6tisch</w:t>
      </w:r>
      <w:r w:rsidR="00AC695D" w:rsidRPr="00DB3821">
        <w:rPr>
          <w:bCs/>
          <w:sz w:val="28"/>
          <w:szCs w:val="28"/>
        </w:rPr>
        <w:t xml:space="preserve"> </w:t>
      </w:r>
      <w:r w:rsidR="007761F6">
        <w:rPr>
          <w:bCs/>
          <w:sz w:val="28"/>
          <w:szCs w:val="28"/>
        </w:rPr>
        <w:t xml:space="preserve">closing report </w:t>
      </w:r>
      <w:r w:rsidR="00AC695D" w:rsidRPr="00DB3821">
        <w:rPr>
          <w:bCs/>
          <w:sz w:val="28"/>
          <w:szCs w:val="28"/>
        </w:rPr>
        <w:t>by Pat Kinney (15-15</w:t>
      </w:r>
      <w:r w:rsidR="00DF436E" w:rsidRPr="00DB3821">
        <w:rPr>
          <w:bCs/>
          <w:sz w:val="28"/>
          <w:szCs w:val="28"/>
        </w:rPr>
        <w:t>-0</w:t>
      </w:r>
      <w:r w:rsidR="007761F6">
        <w:rPr>
          <w:bCs/>
          <w:sz w:val="28"/>
          <w:szCs w:val="28"/>
        </w:rPr>
        <w:t>704</w:t>
      </w:r>
      <w:r w:rsidR="00067A03" w:rsidRPr="00DB3821">
        <w:rPr>
          <w:bCs/>
          <w:sz w:val="28"/>
          <w:szCs w:val="28"/>
        </w:rPr>
        <w:t>-01</w:t>
      </w:r>
      <w:r w:rsidR="00DF436E" w:rsidRPr="00DB3821">
        <w:rPr>
          <w:bCs/>
          <w:sz w:val="28"/>
          <w:szCs w:val="28"/>
        </w:rPr>
        <w:t>)</w:t>
      </w:r>
    </w:p>
    <w:p w14:paraId="22DF9A53" w14:textId="4A49C49E" w:rsidR="0020041D" w:rsidRPr="00DB3821" w:rsidRDefault="00782F4F" w:rsidP="0020041D">
      <w:pPr>
        <w:widowControl w:val="0"/>
        <w:autoSpaceDE w:val="0"/>
        <w:autoSpaceDN w:val="0"/>
        <w:adjustRightInd w:val="0"/>
        <w:spacing w:before="120"/>
        <w:rPr>
          <w:bCs/>
          <w:sz w:val="28"/>
          <w:szCs w:val="28"/>
        </w:rPr>
      </w:pPr>
      <w:r w:rsidRPr="00DB3821">
        <w:rPr>
          <w:b/>
          <w:bCs/>
          <w:sz w:val="28"/>
          <w:szCs w:val="28"/>
        </w:rPr>
        <w:t>1</w:t>
      </w:r>
      <w:r w:rsidR="00861BAB" w:rsidRPr="00DB3821">
        <w:rPr>
          <w:b/>
          <w:bCs/>
          <w:sz w:val="28"/>
          <w:szCs w:val="28"/>
        </w:rPr>
        <w:t>9</w:t>
      </w:r>
      <w:r w:rsidR="00D771F2" w:rsidRPr="00DB3821">
        <w:rPr>
          <w:b/>
          <w:bCs/>
          <w:sz w:val="28"/>
          <w:szCs w:val="28"/>
        </w:rPr>
        <w:t>:</w:t>
      </w:r>
      <w:r w:rsidR="006C4966">
        <w:rPr>
          <w:b/>
          <w:bCs/>
          <w:sz w:val="28"/>
          <w:szCs w:val="28"/>
        </w:rPr>
        <w:t>48</w:t>
      </w:r>
      <w:r w:rsidR="00D771F2" w:rsidRPr="00DB3821">
        <w:rPr>
          <w:b/>
          <w:bCs/>
          <w:sz w:val="28"/>
          <w:szCs w:val="28"/>
        </w:rPr>
        <w:t xml:space="preserve"> </w:t>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AC695D" w:rsidRPr="00DB3821">
        <w:rPr>
          <w:bCs/>
          <w:sz w:val="28"/>
          <w:szCs w:val="28"/>
        </w:rPr>
        <w:t xml:space="preserve"> (15-15</w:t>
      </w:r>
      <w:r w:rsidR="00310970" w:rsidRPr="00DB3821">
        <w:rPr>
          <w:bCs/>
          <w:sz w:val="28"/>
          <w:szCs w:val="28"/>
        </w:rPr>
        <w:t>-0</w:t>
      </w:r>
      <w:r w:rsidR="007761F6">
        <w:rPr>
          <w:bCs/>
          <w:sz w:val="28"/>
          <w:szCs w:val="28"/>
        </w:rPr>
        <w:t>689-01</w:t>
      </w:r>
      <w:r w:rsidR="003B581A" w:rsidRPr="00DB3821">
        <w:rPr>
          <w:bCs/>
          <w:sz w:val="28"/>
          <w:szCs w:val="28"/>
        </w:rPr>
        <w:t>)</w:t>
      </w:r>
    </w:p>
    <w:p w14:paraId="45857AA0" w14:textId="274B25D0" w:rsidR="0077750D" w:rsidRPr="00DB3821" w:rsidRDefault="0077750D" w:rsidP="0077750D">
      <w:pPr>
        <w:widowControl w:val="0"/>
        <w:autoSpaceDE w:val="0"/>
        <w:autoSpaceDN w:val="0"/>
        <w:adjustRightInd w:val="0"/>
        <w:spacing w:before="120"/>
        <w:ind w:left="720"/>
        <w:rPr>
          <w:bCs/>
          <w:i/>
          <w:iCs/>
          <w:sz w:val="28"/>
          <w:szCs w:val="28"/>
        </w:rPr>
      </w:pPr>
      <w:r w:rsidRPr="00DB3821">
        <w:rPr>
          <w:bCs/>
          <w:i/>
          <w:iCs/>
          <w:sz w:val="28"/>
          <w:szCs w:val="28"/>
        </w:rPr>
        <w:t>Move that 802.15 WG approve the formation of a Ballot Resolution Committee (BRC) for the Sponsor Balloting of the 802.15.4 Revision draft standard with the following membership: Pat Kinney, James Gilb, Jussi Haapola, Jeritt Kent, Benjamin Rolfe, Clint Powell, Billy Verso, Kunal Shah, Fumihide Kojima, Tero Kivinen, and Tim Harrington.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as announced to the reflector.</w:t>
      </w:r>
    </w:p>
    <w:p w14:paraId="2CBE37F3" w14:textId="77777777" w:rsidR="0077750D" w:rsidRPr="00DB3821" w:rsidRDefault="0077750D" w:rsidP="0077750D">
      <w:pPr>
        <w:widowControl w:val="0"/>
        <w:autoSpaceDE w:val="0"/>
        <w:autoSpaceDN w:val="0"/>
        <w:adjustRightInd w:val="0"/>
        <w:spacing w:before="120"/>
        <w:ind w:left="720"/>
        <w:rPr>
          <w:bCs/>
          <w:i/>
          <w:iCs/>
          <w:sz w:val="28"/>
          <w:szCs w:val="28"/>
        </w:rPr>
      </w:pPr>
      <w:r w:rsidRPr="00DB3821">
        <w:rPr>
          <w:b/>
          <w:bCs/>
          <w:i/>
          <w:iCs/>
          <w:sz w:val="28"/>
          <w:szCs w:val="28"/>
        </w:rPr>
        <w:t>Moved by Pat Kinney</w:t>
      </w:r>
      <w:r w:rsidRPr="00DB3821">
        <w:rPr>
          <w:bCs/>
          <w:i/>
          <w:iCs/>
          <w:sz w:val="28"/>
          <w:szCs w:val="28"/>
        </w:rPr>
        <w:t xml:space="preserve"> on behalf of Standing Committee</w:t>
      </w:r>
    </w:p>
    <w:p w14:paraId="2E40BD12" w14:textId="10D73879" w:rsidR="00D32013" w:rsidRPr="00DB3821" w:rsidRDefault="00797090" w:rsidP="00797090">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2A9C9C8" w14:textId="406B6415" w:rsidR="007761F6" w:rsidRPr="007761F6" w:rsidRDefault="007761F6" w:rsidP="0075516E">
      <w:pPr>
        <w:widowControl w:val="0"/>
        <w:autoSpaceDE w:val="0"/>
        <w:autoSpaceDN w:val="0"/>
        <w:adjustRightInd w:val="0"/>
        <w:spacing w:before="120"/>
        <w:ind w:left="720" w:hanging="720"/>
        <w:rPr>
          <w:bCs/>
          <w:sz w:val="28"/>
          <w:szCs w:val="28"/>
        </w:rPr>
      </w:pPr>
      <w:r>
        <w:rPr>
          <w:b/>
          <w:bCs/>
          <w:sz w:val="28"/>
          <w:szCs w:val="28"/>
        </w:rPr>
        <w:t>19:</w:t>
      </w:r>
      <w:r w:rsidR="006C4966">
        <w:rPr>
          <w:b/>
          <w:bCs/>
          <w:sz w:val="28"/>
          <w:szCs w:val="28"/>
        </w:rPr>
        <w:t>51</w:t>
      </w:r>
      <w:r>
        <w:rPr>
          <w:b/>
          <w:bCs/>
          <w:sz w:val="28"/>
          <w:szCs w:val="28"/>
        </w:rPr>
        <w:tab/>
      </w:r>
      <w:r>
        <w:rPr>
          <w:bCs/>
          <w:sz w:val="28"/>
          <w:szCs w:val="28"/>
        </w:rPr>
        <w:t>SG LLC closing report by Pat Kinney (15-15-0730-01)</w:t>
      </w:r>
    </w:p>
    <w:p w14:paraId="407CEF28" w14:textId="68F86559" w:rsidR="00382551" w:rsidRPr="00DB3821" w:rsidRDefault="000E1588" w:rsidP="0004294F">
      <w:pPr>
        <w:widowControl w:val="0"/>
        <w:autoSpaceDE w:val="0"/>
        <w:autoSpaceDN w:val="0"/>
        <w:adjustRightInd w:val="0"/>
        <w:spacing w:before="120"/>
        <w:ind w:left="720" w:hanging="720"/>
        <w:rPr>
          <w:bCs/>
          <w:sz w:val="28"/>
          <w:szCs w:val="28"/>
        </w:rPr>
      </w:pPr>
      <w:r w:rsidRPr="00DB3821">
        <w:rPr>
          <w:b/>
          <w:bCs/>
          <w:sz w:val="28"/>
          <w:szCs w:val="28"/>
        </w:rPr>
        <w:t>19:</w:t>
      </w:r>
      <w:r w:rsidR="006C4966">
        <w:rPr>
          <w:b/>
          <w:bCs/>
          <w:sz w:val="28"/>
          <w:szCs w:val="28"/>
        </w:rPr>
        <w:t>54</w:t>
      </w:r>
      <w:r w:rsidR="00382551" w:rsidRPr="00DB3821">
        <w:rPr>
          <w:b/>
          <w:bCs/>
          <w:sz w:val="28"/>
          <w:szCs w:val="28"/>
        </w:rPr>
        <w:tab/>
      </w:r>
      <w:r w:rsidR="00382551" w:rsidRPr="00DB3821">
        <w:rPr>
          <w:bCs/>
          <w:sz w:val="28"/>
          <w:szCs w:val="28"/>
        </w:rPr>
        <w:t>802.18 by J Notor</w:t>
      </w:r>
      <w:r w:rsidR="0075516E" w:rsidRPr="00DB3821">
        <w:rPr>
          <w:bCs/>
          <w:sz w:val="28"/>
          <w:szCs w:val="28"/>
        </w:rPr>
        <w:t xml:space="preserve"> (15-15-0</w:t>
      </w:r>
      <w:r w:rsidR="009236DA">
        <w:rPr>
          <w:bCs/>
          <w:sz w:val="28"/>
          <w:szCs w:val="28"/>
        </w:rPr>
        <w:t>740</w:t>
      </w:r>
      <w:r w:rsidR="0075516E" w:rsidRPr="00DB3821">
        <w:rPr>
          <w:bCs/>
          <w:sz w:val="28"/>
          <w:szCs w:val="28"/>
        </w:rPr>
        <w:t>-00)</w:t>
      </w:r>
    </w:p>
    <w:p w14:paraId="08C4181E" w14:textId="407F1879" w:rsidR="00382551" w:rsidRDefault="0056198E" w:rsidP="00FD663A">
      <w:pPr>
        <w:widowControl w:val="0"/>
        <w:autoSpaceDE w:val="0"/>
        <w:autoSpaceDN w:val="0"/>
        <w:adjustRightInd w:val="0"/>
        <w:spacing w:before="120"/>
        <w:ind w:left="720" w:hanging="720"/>
        <w:rPr>
          <w:bCs/>
          <w:sz w:val="28"/>
          <w:szCs w:val="28"/>
        </w:rPr>
      </w:pPr>
      <w:r w:rsidRPr="00DB3821">
        <w:rPr>
          <w:b/>
          <w:bCs/>
          <w:sz w:val="28"/>
          <w:szCs w:val="28"/>
        </w:rPr>
        <w:t>19:3</w:t>
      </w:r>
      <w:r w:rsidR="00862D58">
        <w:rPr>
          <w:b/>
          <w:bCs/>
          <w:sz w:val="28"/>
          <w:szCs w:val="28"/>
        </w:rPr>
        <w:t>6</w:t>
      </w:r>
      <w:r w:rsidR="003F699A" w:rsidRPr="00DB3821">
        <w:rPr>
          <w:bCs/>
          <w:sz w:val="28"/>
          <w:szCs w:val="28"/>
        </w:rPr>
        <w:tab/>
      </w:r>
      <w:r w:rsidR="00040442" w:rsidRPr="00DB3821">
        <w:rPr>
          <w:bCs/>
          <w:sz w:val="28"/>
          <w:szCs w:val="28"/>
        </w:rPr>
        <w:t xml:space="preserve">802.24 by </w:t>
      </w:r>
      <w:r w:rsidR="00FD663A" w:rsidRPr="00DB3821">
        <w:rPr>
          <w:bCs/>
          <w:sz w:val="28"/>
          <w:szCs w:val="28"/>
        </w:rPr>
        <w:t>T Godfrey</w:t>
      </w:r>
    </w:p>
    <w:p w14:paraId="5A02DC04" w14:textId="06071620" w:rsidR="00862D58" w:rsidRDefault="00862D58" w:rsidP="00862D58">
      <w:pPr>
        <w:pStyle w:val="ListParagraph"/>
        <w:widowControl w:val="0"/>
        <w:numPr>
          <w:ilvl w:val="0"/>
          <w:numId w:val="47"/>
        </w:numPr>
        <w:autoSpaceDE w:val="0"/>
        <w:autoSpaceDN w:val="0"/>
        <w:adjustRightInd w:val="0"/>
        <w:spacing w:before="120"/>
        <w:rPr>
          <w:bCs/>
          <w:sz w:val="28"/>
          <w:szCs w:val="28"/>
        </w:rPr>
      </w:pPr>
      <w:r>
        <w:rPr>
          <w:bCs/>
          <w:sz w:val="28"/>
          <w:szCs w:val="28"/>
        </w:rPr>
        <w:t>Response to ITU-R -36</w:t>
      </w:r>
    </w:p>
    <w:p w14:paraId="50B1755A" w14:textId="6C4A66A3" w:rsidR="00862D58" w:rsidRDefault="00862D58" w:rsidP="00862D58">
      <w:pPr>
        <w:pStyle w:val="ListParagraph"/>
        <w:widowControl w:val="0"/>
        <w:numPr>
          <w:ilvl w:val="0"/>
          <w:numId w:val="47"/>
        </w:numPr>
        <w:autoSpaceDE w:val="0"/>
        <w:autoSpaceDN w:val="0"/>
        <w:adjustRightInd w:val="0"/>
        <w:spacing w:before="120"/>
        <w:rPr>
          <w:bCs/>
          <w:sz w:val="28"/>
          <w:szCs w:val="28"/>
        </w:rPr>
      </w:pPr>
      <w:r>
        <w:rPr>
          <w:bCs/>
          <w:sz w:val="28"/>
          <w:szCs w:val="28"/>
        </w:rPr>
        <w:t>Work on sub-GHz white paper</w:t>
      </w:r>
    </w:p>
    <w:p w14:paraId="58E88BDC" w14:textId="1D640E4C" w:rsidR="00862D58" w:rsidRPr="00862D58" w:rsidRDefault="00862D58" w:rsidP="00862D58">
      <w:pPr>
        <w:pStyle w:val="ListParagraph"/>
        <w:widowControl w:val="0"/>
        <w:numPr>
          <w:ilvl w:val="0"/>
          <w:numId w:val="47"/>
        </w:numPr>
        <w:autoSpaceDE w:val="0"/>
        <w:autoSpaceDN w:val="0"/>
        <w:adjustRightInd w:val="0"/>
        <w:spacing w:before="120"/>
        <w:rPr>
          <w:bCs/>
          <w:sz w:val="28"/>
          <w:szCs w:val="28"/>
        </w:rPr>
      </w:pPr>
      <w:r>
        <w:rPr>
          <w:bCs/>
          <w:sz w:val="28"/>
          <w:szCs w:val="28"/>
        </w:rPr>
        <w:t>Progress on 802 student paper contest</w:t>
      </w:r>
    </w:p>
    <w:p w14:paraId="6F5CEB71" w14:textId="43E9D089" w:rsidR="00861BAB" w:rsidRPr="00DB3821" w:rsidRDefault="00861BAB" w:rsidP="0004294F">
      <w:pPr>
        <w:widowControl w:val="0"/>
        <w:autoSpaceDE w:val="0"/>
        <w:autoSpaceDN w:val="0"/>
        <w:adjustRightInd w:val="0"/>
        <w:spacing w:before="120"/>
        <w:ind w:left="720" w:hanging="720"/>
        <w:rPr>
          <w:b/>
          <w:bCs/>
          <w:sz w:val="28"/>
          <w:szCs w:val="28"/>
        </w:rPr>
      </w:pPr>
      <w:r w:rsidRPr="00DB3821">
        <w:rPr>
          <w:b/>
          <w:bCs/>
          <w:sz w:val="28"/>
          <w:szCs w:val="28"/>
        </w:rPr>
        <w:t>AoB</w:t>
      </w:r>
    </w:p>
    <w:p w14:paraId="75296422" w14:textId="1CCF0CDB" w:rsidR="0015657F" w:rsidRPr="00DB3821" w:rsidRDefault="00975A18" w:rsidP="0004294F">
      <w:pPr>
        <w:widowControl w:val="0"/>
        <w:autoSpaceDE w:val="0"/>
        <w:autoSpaceDN w:val="0"/>
        <w:adjustRightInd w:val="0"/>
        <w:spacing w:before="120"/>
        <w:ind w:left="720" w:hanging="720"/>
        <w:rPr>
          <w:bCs/>
          <w:sz w:val="28"/>
          <w:szCs w:val="28"/>
        </w:rPr>
      </w:pPr>
      <w:r w:rsidRPr="00DB3821">
        <w:rPr>
          <w:b/>
          <w:bCs/>
          <w:sz w:val="28"/>
          <w:szCs w:val="28"/>
        </w:rPr>
        <w:lastRenderedPageBreak/>
        <w:t>19</w:t>
      </w:r>
      <w:r w:rsidR="005429CB" w:rsidRPr="00DB3821">
        <w:rPr>
          <w:b/>
          <w:bCs/>
          <w:sz w:val="28"/>
          <w:szCs w:val="28"/>
        </w:rPr>
        <w:t>:</w:t>
      </w:r>
      <w:r w:rsidR="006C4966">
        <w:rPr>
          <w:b/>
          <w:bCs/>
          <w:sz w:val="28"/>
          <w:szCs w:val="28"/>
        </w:rPr>
        <w:t>5</w:t>
      </w:r>
      <w:r w:rsidRPr="00DB3821">
        <w:rPr>
          <w:b/>
          <w:bCs/>
          <w:sz w:val="28"/>
          <w:szCs w:val="28"/>
        </w:rPr>
        <w:t>8</w:t>
      </w:r>
      <w:r w:rsidR="005B1FB1" w:rsidRPr="00DB3821">
        <w:rPr>
          <w:bCs/>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Pr="00DB3821">
        <w:rPr>
          <w:sz w:val="28"/>
          <w:szCs w:val="28"/>
        </w:rPr>
        <w:t>C Powell</w:t>
      </w:r>
      <w:r w:rsidR="0015657F" w:rsidRPr="00DB3821">
        <w:rPr>
          <w:sz w:val="28"/>
          <w:szCs w:val="28"/>
        </w:rPr>
        <w:t>, seconded by</w:t>
      </w:r>
      <w:r w:rsidR="001C2E85" w:rsidRPr="00DB3821">
        <w:rPr>
          <w:sz w:val="28"/>
          <w:szCs w:val="28"/>
        </w:rPr>
        <w:t xml:space="preserve"> </w:t>
      </w:r>
      <w:r w:rsidR="006C4966">
        <w:rPr>
          <w:sz w:val="28"/>
          <w:szCs w:val="28"/>
        </w:rPr>
        <w:t>R Alfvin</w:t>
      </w:r>
      <w:r w:rsidR="0015657F" w:rsidRPr="00DB3821">
        <w:rPr>
          <w:sz w:val="28"/>
          <w:szCs w:val="28"/>
        </w:rPr>
        <w:t>, upon no objection the motion carried, this session is adjourned.</w:t>
      </w:r>
    </w:p>
    <w:p w14:paraId="4FF3521B" w14:textId="28323426" w:rsidR="00FC0180" w:rsidRPr="00DB3821" w:rsidRDefault="00FC0180" w:rsidP="00FC0180">
      <w:pPr>
        <w:pStyle w:val="BodyTextIndent"/>
        <w:ind w:left="0"/>
        <w:sectPr w:rsidR="00FC0180" w:rsidRPr="00DB3821" w:rsidSect="000E1588">
          <w:headerReference w:type="default" r:id="rId16"/>
          <w:footerReference w:type="default" r:id="rId17"/>
          <w:headerReference w:type="first" r:id="rId18"/>
          <w:footerReference w:type="first" r:id="rId19"/>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372A5E">
        <w:rPr>
          <w:rFonts w:eastAsia="Batang"/>
          <w:szCs w:val="28"/>
          <w:lang w:eastAsia="ko-KR"/>
        </w:rPr>
        <w:t>73</w:t>
      </w:r>
      <w:bookmarkStart w:id="0" w:name="_GoBack"/>
      <w:bookmarkEnd w:id="0"/>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530"/>
        <w:gridCol w:w="1890"/>
        <w:gridCol w:w="6210"/>
      </w:tblGrid>
      <w:tr w:rsidR="002A610E" w:rsidRPr="00DB3821" w14:paraId="3433293B" w14:textId="77777777" w:rsidTr="002A610E">
        <w:trPr>
          <w:trHeight w:val="300"/>
        </w:trPr>
        <w:tc>
          <w:tcPr>
            <w:tcW w:w="153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89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21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372A5E" w:rsidRPr="00DB3821" w14:paraId="2B2AA409" w14:textId="77777777" w:rsidTr="00372A5E">
        <w:trPr>
          <w:trHeight w:val="300"/>
        </w:trPr>
        <w:tc>
          <w:tcPr>
            <w:tcW w:w="1530" w:type="dxa"/>
            <w:noWrap/>
            <w:vAlign w:val="bottom"/>
          </w:tcPr>
          <w:p w14:paraId="24220208" w14:textId="5638A649" w:rsidR="00372A5E" w:rsidRPr="00372A5E" w:rsidRDefault="00372A5E" w:rsidP="00372A5E">
            <w:r>
              <w:rPr>
                <w:rFonts w:ascii="Calibri" w:hAnsi="Calibri"/>
                <w:color w:val="000000"/>
              </w:rPr>
              <w:t>Alfvin</w:t>
            </w:r>
          </w:p>
        </w:tc>
        <w:tc>
          <w:tcPr>
            <w:tcW w:w="1890" w:type="dxa"/>
            <w:noWrap/>
            <w:vAlign w:val="bottom"/>
          </w:tcPr>
          <w:p w14:paraId="47B4B789" w14:textId="565025B2" w:rsidR="00372A5E" w:rsidRPr="00372A5E" w:rsidRDefault="00372A5E" w:rsidP="00372A5E">
            <w:r>
              <w:rPr>
                <w:rFonts w:ascii="Calibri" w:hAnsi="Calibri"/>
                <w:color w:val="000000"/>
              </w:rPr>
              <w:t>Richard</w:t>
            </w:r>
          </w:p>
        </w:tc>
        <w:tc>
          <w:tcPr>
            <w:tcW w:w="6210" w:type="dxa"/>
            <w:noWrap/>
            <w:vAlign w:val="bottom"/>
          </w:tcPr>
          <w:p w14:paraId="7AF1D94F" w14:textId="5BC31313" w:rsidR="00372A5E" w:rsidRPr="00372A5E" w:rsidRDefault="00372A5E" w:rsidP="00372A5E">
            <w:r>
              <w:rPr>
                <w:rFonts w:ascii="Calibri" w:hAnsi="Calibri"/>
                <w:color w:val="000000"/>
              </w:rPr>
              <w:t>Verilan</w:t>
            </w:r>
          </w:p>
        </w:tc>
      </w:tr>
      <w:tr w:rsidR="00372A5E" w:rsidRPr="00DB3821" w14:paraId="7054E1F2" w14:textId="77777777" w:rsidTr="00372A5E">
        <w:trPr>
          <w:trHeight w:val="300"/>
        </w:trPr>
        <w:tc>
          <w:tcPr>
            <w:tcW w:w="1530" w:type="dxa"/>
            <w:noWrap/>
            <w:vAlign w:val="bottom"/>
          </w:tcPr>
          <w:p w14:paraId="1DE3BC52" w14:textId="65BFB1F1" w:rsidR="00372A5E" w:rsidRPr="00372A5E" w:rsidRDefault="00372A5E" w:rsidP="00372A5E">
            <w:r>
              <w:rPr>
                <w:rFonts w:ascii="Calibri" w:hAnsi="Calibri"/>
                <w:color w:val="000000"/>
              </w:rPr>
              <w:t>Aoyama</w:t>
            </w:r>
          </w:p>
        </w:tc>
        <w:tc>
          <w:tcPr>
            <w:tcW w:w="1890" w:type="dxa"/>
            <w:noWrap/>
            <w:vAlign w:val="bottom"/>
          </w:tcPr>
          <w:p w14:paraId="44BC6177" w14:textId="061A55ED" w:rsidR="00372A5E" w:rsidRPr="00372A5E" w:rsidRDefault="00372A5E" w:rsidP="00372A5E">
            <w:r>
              <w:rPr>
                <w:rFonts w:ascii="Calibri" w:hAnsi="Calibri"/>
                <w:color w:val="000000"/>
              </w:rPr>
              <w:t>Hideki</w:t>
            </w:r>
          </w:p>
        </w:tc>
        <w:tc>
          <w:tcPr>
            <w:tcW w:w="6210" w:type="dxa"/>
            <w:noWrap/>
            <w:vAlign w:val="bottom"/>
          </w:tcPr>
          <w:p w14:paraId="09F3FD9B" w14:textId="3B5F23BD" w:rsidR="00372A5E" w:rsidRPr="00372A5E" w:rsidRDefault="00372A5E" w:rsidP="00372A5E">
            <w:r>
              <w:rPr>
                <w:rFonts w:ascii="Calibri" w:hAnsi="Calibri"/>
                <w:color w:val="000000"/>
              </w:rPr>
              <w:t>Panasonic Corporation</w:t>
            </w:r>
          </w:p>
        </w:tc>
      </w:tr>
      <w:tr w:rsidR="00372A5E" w:rsidRPr="00DB3821" w14:paraId="57864BAA" w14:textId="77777777" w:rsidTr="00372A5E">
        <w:trPr>
          <w:trHeight w:val="300"/>
        </w:trPr>
        <w:tc>
          <w:tcPr>
            <w:tcW w:w="1530" w:type="dxa"/>
            <w:noWrap/>
            <w:vAlign w:val="bottom"/>
          </w:tcPr>
          <w:p w14:paraId="036CFB6D" w14:textId="4BEADDCE" w:rsidR="00372A5E" w:rsidRPr="00372A5E" w:rsidRDefault="00372A5E" w:rsidP="00372A5E">
            <w:r>
              <w:rPr>
                <w:rFonts w:ascii="Calibri" w:hAnsi="Calibri"/>
                <w:color w:val="000000"/>
              </w:rPr>
              <w:t>Baykas</w:t>
            </w:r>
          </w:p>
        </w:tc>
        <w:tc>
          <w:tcPr>
            <w:tcW w:w="1890" w:type="dxa"/>
            <w:noWrap/>
            <w:vAlign w:val="bottom"/>
          </w:tcPr>
          <w:p w14:paraId="06F6377A" w14:textId="0C4C0101" w:rsidR="00372A5E" w:rsidRPr="00372A5E" w:rsidRDefault="00372A5E" w:rsidP="00372A5E">
            <w:r>
              <w:rPr>
                <w:rFonts w:ascii="Calibri" w:hAnsi="Calibri"/>
                <w:color w:val="000000"/>
              </w:rPr>
              <w:t>Tuncer</w:t>
            </w:r>
          </w:p>
        </w:tc>
        <w:tc>
          <w:tcPr>
            <w:tcW w:w="6210" w:type="dxa"/>
            <w:noWrap/>
            <w:vAlign w:val="bottom"/>
          </w:tcPr>
          <w:p w14:paraId="2EBB039C" w14:textId="5ACF3CAF" w:rsidR="00372A5E" w:rsidRPr="00372A5E" w:rsidRDefault="00372A5E" w:rsidP="00372A5E">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372A5E" w:rsidRPr="00DB3821" w14:paraId="54A6F104" w14:textId="77777777" w:rsidTr="00372A5E">
        <w:trPr>
          <w:trHeight w:val="300"/>
        </w:trPr>
        <w:tc>
          <w:tcPr>
            <w:tcW w:w="1530" w:type="dxa"/>
            <w:noWrap/>
            <w:vAlign w:val="bottom"/>
          </w:tcPr>
          <w:p w14:paraId="5611AA59" w14:textId="5B57DDB0" w:rsidR="00372A5E" w:rsidRPr="00372A5E" w:rsidRDefault="00372A5E" w:rsidP="00372A5E">
            <w:r>
              <w:rPr>
                <w:rFonts w:ascii="Calibri" w:hAnsi="Calibri"/>
                <w:color w:val="000000"/>
              </w:rPr>
              <w:t>BEECHER</w:t>
            </w:r>
          </w:p>
        </w:tc>
        <w:tc>
          <w:tcPr>
            <w:tcW w:w="1890" w:type="dxa"/>
            <w:noWrap/>
            <w:vAlign w:val="bottom"/>
          </w:tcPr>
          <w:p w14:paraId="7EC10041" w14:textId="54E09A27" w:rsidR="00372A5E" w:rsidRPr="00372A5E" w:rsidRDefault="00372A5E" w:rsidP="00372A5E">
            <w:r>
              <w:rPr>
                <w:rFonts w:ascii="Calibri" w:hAnsi="Calibri"/>
                <w:color w:val="000000"/>
              </w:rPr>
              <w:t>PHILIP E</w:t>
            </w:r>
          </w:p>
        </w:tc>
        <w:tc>
          <w:tcPr>
            <w:tcW w:w="6210" w:type="dxa"/>
            <w:noWrap/>
            <w:vAlign w:val="bottom"/>
          </w:tcPr>
          <w:p w14:paraId="4D33BB58" w14:textId="4786B59D" w:rsidR="00372A5E" w:rsidRPr="00372A5E" w:rsidRDefault="00372A5E" w:rsidP="00372A5E">
            <w:r>
              <w:rPr>
                <w:rFonts w:ascii="Calibri" w:hAnsi="Calibri"/>
                <w:color w:val="000000"/>
              </w:rPr>
              <w:t>Wi-SUN Alliance</w:t>
            </w:r>
          </w:p>
        </w:tc>
      </w:tr>
      <w:tr w:rsidR="00372A5E" w:rsidRPr="00DB3821" w14:paraId="22C93A52" w14:textId="77777777" w:rsidTr="00372A5E">
        <w:trPr>
          <w:trHeight w:val="300"/>
        </w:trPr>
        <w:tc>
          <w:tcPr>
            <w:tcW w:w="1530" w:type="dxa"/>
            <w:noWrap/>
            <w:vAlign w:val="bottom"/>
          </w:tcPr>
          <w:p w14:paraId="2378FC53" w14:textId="15F23402" w:rsidR="00372A5E" w:rsidRPr="00372A5E" w:rsidRDefault="00372A5E" w:rsidP="00372A5E">
            <w:r>
              <w:rPr>
                <w:rFonts w:ascii="Calibri" w:hAnsi="Calibri"/>
                <w:color w:val="000000"/>
              </w:rPr>
              <w:t>Bynam</w:t>
            </w:r>
          </w:p>
        </w:tc>
        <w:tc>
          <w:tcPr>
            <w:tcW w:w="1890" w:type="dxa"/>
            <w:noWrap/>
            <w:vAlign w:val="bottom"/>
          </w:tcPr>
          <w:p w14:paraId="7374B5C5" w14:textId="07C200C1" w:rsidR="00372A5E" w:rsidRPr="00372A5E" w:rsidRDefault="00372A5E" w:rsidP="00372A5E">
            <w:r>
              <w:rPr>
                <w:rFonts w:ascii="Calibri" w:hAnsi="Calibri"/>
                <w:color w:val="000000"/>
              </w:rPr>
              <w:t>Kiran</w:t>
            </w:r>
          </w:p>
        </w:tc>
        <w:tc>
          <w:tcPr>
            <w:tcW w:w="6210" w:type="dxa"/>
            <w:noWrap/>
            <w:vAlign w:val="bottom"/>
          </w:tcPr>
          <w:p w14:paraId="5F6E3A8E" w14:textId="38A39F4A" w:rsidR="00372A5E" w:rsidRPr="00372A5E" w:rsidRDefault="00372A5E" w:rsidP="00372A5E">
            <w:r>
              <w:rPr>
                <w:rFonts w:ascii="Calibri" w:hAnsi="Calibri"/>
                <w:color w:val="000000"/>
              </w:rPr>
              <w:t>SAMSUNG</w:t>
            </w:r>
          </w:p>
        </w:tc>
      </w:tr>
      <w:tr w:rsidR="00372A5E" w:rsidRPr="00DB3821" w14:paraId="38358BA2" w14:textId="77777777" w:rsidTr="00372A5E">
        <w:trPr>
          <w:trHeight w:val="300"/>
        </w:trPr>
        <w:tc>
          <w:tcPr>
            <w:tcW w:w="1530" w:type="dxa"/>
            <w:noWrap/>
            <w:vAlign w:val="bottom"/>
          </w:tcPr>
          <w:p w14:paraId="1CCF2260" w14:textId="7822B60B" w:rsidR="00372A5E" w:rsidRPr="00372A5E" w:rsidRDefault="00372A5E" w:rsidP="00372A5E">
            <w:r>
              <w:rPr>
                <w:rFonts w:ascii="Calibri" w:hAnsi="Calibri"/>
                <w:color w:val="000000"/>
              </w:rPr>
              <w:t>Calvert</w:t>
            </w:r>
          </w:p>
        </w:tc>
        <w:tc>
          <w:tcPr>
            <w:tcW w:w="1890" w:type="dxa"/>
            <w:noWrap/>
            <w:vAlign w:val="bottom"/>
          </w:tcPr>
          <w:p w14:paraId="51667465" w14:textId="66AEADDE" w:rsidR="00372A5E" w:rsidRPr="00372A5E" w:rsidRDefault="00372A5E" w:rsidP="00372A5E">
            <w:r>
              <w:rPr>
                <w:rFonts w:ascii="Calibri" w:hAnsi="Calibri"/>
                <w:color w:val="000000"/>
              </w:rPr>
              <w:t>Chris</w:t>
            </w:r>
          </w:p>
        </w:tc>
        <w:tc>
          <w:tcPr>
            <w:tcW w:w="6210" w:type="dxa"/>
            <w:noWrap/>
            <w:vAlign w:val="bottom"/>
          </w:tcPr>
          <w:p w14:paraId="628C3762" w14:textId="565110D0" w:rsidR="00372A5E" w:rsidRPr="00372A5E" w:rsidRDefault="00372A5E" w:rsidP="00372A5E">
            <w:r>
              <w:rPr>
                <w:rFonts w:ascii="Calibri" w:hAnsi="Calibri"/>
                <w:color w:val="000000"/>
              </w:rPr>
              <w:t>Landis Gyr Group Worldwide</w:t>
            </w:r>
          </w:p>
        </w:tc>
      </w:tr>
      <w:tr w:rsidR="00372A5E" w:rsidRPr="00DB3821" w14:paraId="6742893E" w14:textId="77777777" w:rsidTr="00372A5E">
        <w:trPr>
          <w:trHeight w:val="300"/>
        </w:trPr>
        <w:tc>
          <w:tcPr>
            <w:tcW w:w="1530" w:type="dxa"/>
            <w:noWrap/>
            <w:vAlign w:val="bottom"/>
          </w:tcPr>
          <w:p w14:paraId="793AA84E" w14:textId="7EFEDC5E" w:rsidR="00372A5E" w:rsidRPr="00372A5E" w:rsidRDefault="00372A5E" w:rsidP="00372A5E">
            <w:r>
              <w:rPr>
                <w:rFonts w:ascii="Calibri" w:hAnsi="Calibri"/>
                <w:color w:val="000000"/>
              </w:rPr>
              <w:t>Cha</w:t>
            </w:r>
          </w:p>
        </w:tc>
        <w:tc>
          <w:tcPr>
            <w:tcW w:w="1890" w:type="dxa"/>
            <w:noWrap/>
            <w:vAlign w:val="bottom"/>
          </w:tcPr>
          <w:p w14:paraId="5A57AC19" w14:textId="1258F611" w:rsidR="00372A5E" w:rsidRPr="00372A5E" w:rsidRDefault="00372A5E" w:rsidP="00372A5E">
            <w:proofErr w:type="spellStart"/>
            <w:r>
              <w:rPr>
                <w:rFonts w:ascii="Calibri" w:hAnsi="Calibri"/>
                <w:color w:val="000000"/>
              </w:rPr>
              <w:t>Jaesang</w:t>
            </w:r>
            <w:proofErr w:type="spellEnd"/>
          </w:p>
        </w:tc>
        <w:tc>
          <w:tcPr>
            <w:tcW w:w="6210" w:type="dxa"/>
            <w:noWrap/>
            <w:vAlign w:val="bottom"/>
          </w:tcPr>
          <w:p w14:paraId="70722D58" w14:textId="79E49DA6" w:rsidR="00372A5E" w:rsidRPr="00372A5E" w:rsidRDefault="00372A5E" w:rsidP="00372A5E">
            <w:r>
              <w:rPr>
                <w:rFonts w:ascii="Calibri" w:hAnsi="Calibri"/>
                <w:color w:val="000000"/>
              </w:rPr>
              <w:t>SNUT</w:t>
            </w:r>
          </w:p>
        </w:tc>
      </w:tr>
      <w:tr w:rsidR="00372A5E" w:rsidRPr="00DB3821" w14:paraId="14FD96BC" w14:textId="77777777" w:rsidTr="00372A5E">
        <w:trPr>
          <w:trHeight w:val="300"/>
        </w:trPr>
        <w:tc>
          <w:tcPr>
            <w:tcW w:w="1530" w:type="dxa"/>
            <w:noWrap/>
            <w:vAlign w:val="bottom"/>
          </w:tcPr>
          <w:p w14:paraId="7E980E86" w14:textId="5280E157" w:rsidR="00372A5E" w:rsidRPr="00372A5E" w:rsidRDefault="00372A5E" w:rsidP="00372A5E">
            <w:r>
              <w:rPr>
                <w:rFonts w:ascii="Calibri" w:hAnsi="Calibri"/>
                <w:color w:val="000000"/>
              </w:rPr>
              <w:t>Chang</w:t>
            </w:r>
          </w:p>
        </w:tc>
        <w:tc>
          <w:tcPr>
            <w:tcW w:w="1890" w:type="dxa"/>
            <w:noWrap/>
            <w:vAlign w:val="bottom"/>
          </w:tcPr>
          <w:p w14:paraId="2A722650" w14:textId="3551A025" w:rsidR="00372A5E" w:rsidRPr="00372A5E" w:rsidRDefault="00372A5E" w:rsidP="00372A5E">
            <w:proofErr w:type="spellStart"/>
            <w:r>
              <w:rPr>
                <w:rFonts w:ascii="Calibri" w:hAnsi="Calibri"/>
                <w:color w:val="000000"/>
              </w:rPr>
              <w:t>Soo</w:t>
            </w:r>
            <w:proofErr w:type="spellEnd"/>
            <w:r>
              <w:rPr>
                <w:rFonts w:ascii="Calibri" w:hAnsi="Calibri"/>
                <w:color w:val="000000"/>
              </w:rPr>
              <w:t>-Young</w:t>
            </w:r>
          </w:p>
        </w:tc>
        <w:tc>
          <w:tcPr>
            <w:tcW w:w="6210" w:type="dxa"/>
            <w:noWrap/>
            <w:vAlign w:val="bottom"/>
          </w:tcPr>
          <w:p w14:paraId="783499CF" w14:textId="1779879B" w:rsidR="00372A5E" w:rsidRPr="00372A5E" w:rsidRDefault="00372A5E" w:rsidP="00372A5E">
            <w:r>
              <w:rPr>
                <w:rFonts w:ascii="Calibri" w:hAnsi="Calibri"/>
                <w:color w:val="000000"/>
              </w:rPr>
              <w:t>California State University, Sacramento (CSUS)</w:t>
            </w:r>
          </w:p>
        </w:tc>
      </w:tr>
      <w:tr w:rsidR="00372A5E" w:rsidRPr="00DB3821" w14:paraId="36AE351D" w14:textId="77777777" w:rsidTr="00372A5E">
        <w:trPr>
          <w:trHeight w:val="300"/>
        </w:trPr>
        <w:tc>
          <w:tcPr>
            <w:tcW w:w="1530" w:type="dxa"/>
            <w:noWrap/>
            <w:vAlign w:val="bottom"/>
          </w:tcPr>
          <w:p w14:paraId="5F8C5993" w14:textId="2C5408D2" w:rsidR="00372A5E" w:rsidRPr="00372A5E" w:rsidRDefault="00372A5E" w:rsidP="00372A5E">
            <w:r>
              <w:rPr>
                <w:rFonts w:ascii="Calibri" w:hAnsi="Calibri"/>
                <w:color w:val="000000"/>
              </w:rPr>
              <w:t>Choi</w:t>
            </w:r>
          </w:p>
        </w:tc>
        <w:tc>
          <w:tcPr>
            <w:tcW w:w="1890" w:type="dxa"/>
            <w:noWrap/>
            <w:vAlign w:val="bottom"/>
          </w:tcPr>
          <w:p w14:paraId="26554DD8" w14:textId="2EE32D04" w:rsidR="00372A5E" w:rsidRPr="00372A5E" w:rsidRDefault="00372A5E" w:rsidP="00372A5E">
            <w:r>
              <w:rPr>
                <w:rFonts w:ascii="Calibri" w:hAnsi="Calibri"/>
                <w:color w:val="000000"/>
              </w:rPr>
              <w:t>Sangsung</w:t>
            </w:r>
          </w:p>
        </w:tc>
        <w:tc>
          <w:tcPr>
            <w:tcW w:w="6210" w:type="dxa"/>
            <w:noWrap/>
            <w:vAlign w:val="bottom"/>
          </w:tcPr>
          <w:p w14:paraId="31983175" w14:textId="5C42CC4A" w:rsidR="00372A5E" w:rsidRPr="00372A5E" w:rsidRDefault="00372A5E" w:rsidP="00372A5E">
            <w:r>
              <w:rPr>
                <w:rFonts w:ascii="Calibri" w:hAnsi="Calibri"/>
                <w:color w:val="000000"/>
              </w:rPr>
              <w:t>Electronics and Telecommunications Research Institute (ETRI)</w:t>
            </w:r>
          </w:p>
        </w:tc>
      </w:tr>
      <w:tr w:rsidR="00372A5E" w:rsidRPr="00DB3821" w14:paraId="2EF624F5" w14:textId="77777777" w:rsidTr="00372A5E">
        <w:trPr>
          <w:trHeight w:val="300"/>
        </w:trPr>
        <w:tc>
          <w:tcPr>
            <w:tcW w:w="1530" w:type="dxa"/>
            <w:noWrap/>
            <w:vAlign w:val="bottom"/>
          </w:tcPr>
          <w:p w14:paraId="54386AAE" w14:textId="09A42AEC" w:rsidR="00372A5E" w:rsidRPr="00372A5E" w:rsidRDefault="00372A5E" w:rsidP="00372A5E">
            <w:r>
              <w:rPr>
                <w:rFonts w:ascii="Calibri" w:hAnsi="Calibri"/>
                <w:color w:val="000000"/>
              </w:rPr>
              <w:t>Chung</w:t>
            </w:r>
          </w:p>
        </w:tc>
        <w:tc>
          <w:tcPr>
            <w:tcW w:w="1890" w:type="dxa"/>
            <w:noWrap/>
            <w:vAlign w:val="bottom"/>
          </w:tcPr>
          <w:p w14:paraId="13618A8D" w14:textId="7A0F52C2" w:rsidR="00372A5E" w:rsidRPr="00372A5E" w:rsidRDefault="00372A5E" w:rsidP="00372A5E">
            <w:proofErr w:type="spellStart"/>
            <w:r>
              <w:rPr>
                <w:rFonts w:ascii="Calibri" w:hAnsi="Calibri"/>
                <w:color w:val="000000"/>
              </w:rPr>
              <w:t>Hee</w:t>
            </w:r>
            <w:proofErr w:type="spellEnd"/>
            <w:r>
              <w:rPr>
                <w:rFonts w:ascii="Calibri" w:hAnsi="Calibri"/>
                <w:color w:val="000000"/>
              </w:rPr>
              <w:t>-Sang</w:t>
            </w:r>
          </w:p>
        </w:tc>
        <w:tc>
          <w:tcPr>
            <w:tcW w:w="6210" w:type="dxa"/>
            <w:noWrap/>
            <w:vAlign w:val="bottom"/>
          </w:tcPr>
          <w:p w14:paraId="200D07EF" w14:textId="38E6D111" w:rsidR="00372A5E" w:rsidRPr="00372A5E" w:rsidRDefault="00372A5E" w:rsidP="00372A5E">
            <w:r>
              <w:rPr>
                <w:rFonts w:ascii="Calibri" w:hAnsi="Calibri"/>
                <w:color w:val="000000"/>
              </w:rPr>
              <w:t>Electronics and Telecommunications Research Institute (ETRI)</w:t>
            </w:r>
          </w:p>
        </w:tc>
      </w:tr>
      <w:tr w:rsidR="00372A5E" w:rsidRPr="00DB3821" w14:paraId="3B11E934" w14:textId="77777777" w:rsidTr="00372A5E">
        <w:trPr>
          <w:trHeight w:val="300"/>
        </w:trPr>
        <w:tc>
          <w:tcPr>
            <w:tcW w:w="1530" w:type="dxa"/>
            <w:noWrap/>
            <w:vAlign w:val="bottom"/>
          </w:tcPr>
          <w:p w14:paraId="33F48945" w14:textId="09EF44EF" w:rsidR="00372A5E" w:rsidRPr="00372A5E" w:rsidRDefault="00372A5E" w:rsidP="00372A5E">
            <w:r>
              <w:rPr>
                <w:rFonts w:ascii="Calibri" w:hAnsi="Calibri"/>
                <w:color w:val="000000"/>
              </w:rPr>
              <w:t>De Ruijter</w:t>
            </w:r>
          </w:p>
        </w:tc>
        <w:tc>
          <w:tcPr>
            <w:tcW w:w="1890" w:type="dxa"/>
            <w:noWrap/>
            <w:vAlign w:val="bottom"/>
          </w:tcPr>
          <w:p w14:paraId="4742F3BB" w14:textId="3B342A70" w:rsidR="00372A5E" w:rsidRPr="00372A5E" w:rsidRDefault="00372A5E" w:rsidP="00372A5E">
            <w:r>
              <w:rPr>
                <w:rFonts w:ascii="Calibri" w:hAnsi="Calibri"/>
                <w:color w:val="000000"/>
              </w:rPr>
              <w:t>Hendricus</w:t>
            </w:r>
          </w:p>
        </w:tc>
        <w:tc>
          <w:tcPr>
            <w:tcW w:w="6210" w:type="dxa"/>
            <w:noWrap/>
            <w:vAlign w:val="bottom"/>
          </w:tcPr>
          <w:p w14:paraId="6E8D3AB3" w14:textId="5B4CEB92" w:rsidR="00372A5E" w:rsidRPr="00372A5E" w:rsidRDefault="00372A5E" w:rsidP="00372A5E">
            <w:r>
              <w:rPr>
                <w:rFonts w:ascii="Calibri" w:hAnsi="Calibri"/>
                <w:color w:val="000000"/>
              </w:rPr>
              <w:t>Silicon Laboratories</w:t>
            </w:r>
          </w:p>
        </w:tc>
      </w:tr>
      <w:tr w:rsidR="00372A5E" w:rsidRPr="00DB3821" w14:paraId="3957C780" w14:textId="77777777" w:rsidTr="00372A5E">
        <w:trPr>
          <w:trHeight w:val="300"/>
        </w:trPr>
        <w:tc>
          <w:tcPr>
            <w:tcW w:w="1530" w:type="dxa"/>
            <w:noWrap/>
            <w:vAlign w:val="bottom"/>
          </w:tcPr>
          <w:p w14:paraId="392C3340" w14:textId="30F6148F" w:rsidR="00372A5E" w:rsidRPr="00372A5E" w:rsidRDefault="00372A5E" w:rsidP="00372A5E">
            <w:proofErr w:type="spellStart"/>
            <w:r>
              <w:rPr>
                <w:rFonts w:ascii="Calibri" w:hAnsi="Calibri"/>
                <w:color w:val="000000"/>
              </w:rPr>
              <w:t>Dotlic</w:t>
            </w:r>
            <w:proofErr w:type="spellEnd"/>
          </w:p>
        </w:tc>
        <w:tc>
          <w:tcPr>
            <w:tcW w:w="1890" w:type="dxa"/>
            <w:noWrap/>
            <w:vAlign w:val="bottom"/>
          </w:tcPr>
          <w:p w14:paraId="6FB70367" w14:textId="6B7F8797" w:rsidR="00372A5E" w:rsidRPr="00372A5E" w:rsidRDefault="00372A5E" w:rsidP="00372A5E">
            <w:r>
              <w:rPr>
                <w:rFonts w:ascii="Calibri" w:hAnsi="Calibri"/>
                <w:color w:val="000000"/>
              </w:rPr>
              <w:t>Igor</w:t>
            </w:r>
          </w:p>
        </w:tc>
        <w:tc>
          <w:tcPr>
            <w:tcW w:w="6210" w:type="dxa"/>
            <w:noWrap/>
            <w:vAlign w:val="bottom"/>
          </w:tcPr>
          <w:p w14:paraId="5B0A687F" w14:textId="16819D4D" w:rsidR="00372A5E" w:rsidRPr="00372A5E" w:rsidRDefault="00372A5E" w:rsidP="00372A5E">
            <w:r>
              <w:rPr>
                <w:rFonts w:ascii="Calibri" w:hAnsi="Calibri"/>
                <w:color w:val="000000"/>
              </w:rPr>
              <w:t>National Institute of Information and Communications Technology (NICT)</w:t>
            </w:r>
          </w:p>
        </w:tc>
      </w:tr>
      <w:tr w:rsidR="00372A5E" w:rsidRPr="00DB3821" w14:paraId="1618010F" w14:textId="77777777" w:rsidTr="00372A5E">
        <w:trPr>
          <w:trHeight w:val="300"/>
        </w:trPr>
        <w:tc>
          <w:tcPr>
            <w:tcW w:w="1530" w:type="dxa"/>
            <w:noWrap/>
            <w:vAlign w:val="bottom"/>
          </w:tcPr>
          <w:p w14:paraId="778D3A89" w14:textId="057C46C1" w:rsidR="00372A5E" w:rsidRPr="00372A5E" w:rsidRDefault="00372A5E" w:rsidP="00372A5E">
            <w:r>
              <w:rPr>
                <w:rFonts w:ascii="Calibri" w:hAnsi="Calibri"/>
                <w:color w:val="000000"/>
              </w:rPr>
              <w:t>Estrada</w:t>
            </w:r>
          </w:p>
        </w:tc>
        <w:tc>
          <w:tcPr>
            <w:tcW w:w="1890" w:type="dxa"/>
            <w:noWrap/>
            <w:vAlign w:val="bottom"/>
          </w:tcPr>
          <w:p w14:paraId="000B8D17" w14:textId="0BB2FAEF" w:rsidR="00372A5E" w:rsidRPr="00372A5E" w:rsidRDefault="00372A5E" w:rsidP="00372A5E">
            <w:r>
              <w:rPr>
                <w:rFonts w:ascii="Calibri" w:hAnsi="Calibri"/>
                <w:color w:val="000000"/>
              </w:rPr>
              <w:t>Andrew</w:t>
            </w:r>
          </w:p>
        </w:tc>
        <w:tc>
          <w:tcPr>
            <w:tcW w:w="6210" w:type="dxa"/>
            <w:noWrap/>
            <w:vAlign w:val="bottom"/>
          </w:tcPr>
          <w:p w14:paraId="56304D72" w14:textId="6C516BBA" w:rsidR="00372A5E" w:rsidRPr="00372A5E" w:rsidRDefault="00372A5E" w:rsidP="00372A5E">
            <w:r>
              <w:rPr>
                <w:rFonts w:ascii="Calibri" w:hAnsi="Calibri"/>
                <w:color w:val="000000"/>
              </w:rPr>
              <w:t>Sony Corporation</w:t>
            </w:r>
          </w:p>
        </w:tc>
      </w:tr>
      <w:tr w:rsidR="00372A5E" w:rsidRPr="00DB3821" w14:paraId="73228EE1" w14:textId="77777777" w:rsidTr="00372A5E">
        <w:trPr>
          <w:trHeight w:val="300"/>
        </w:trPr>
        <w:tc>
          <w:tcPr>
            <w:tcW w:w="1530" w:type="dxa"/>
            <w:noWrap/>
            <w:vAlign w:val="bottom"/>
          </w:tcPr>
          <w:p w14:paraId="31ED5A1E" w14:textId="0A9EB4A9" w:rsidR="00372A5E" w:rsidRPr="00372A5E" w:rsidRDefault="00372A5E" w:rsidP="00372A5E">
            <w:r>
              <w:rPr>
                <w:rFonts w:ascii="Calibri" w:hAnsi="Calibri"/>
                <w:color w:val="000000"/>
              </w:rPr>
              <w:t>Fukui</w:t>
            </w:r>
          </w:p>
        </w:tc>
        <w:tc>
          <w:tcPr>
            <w:tcW w:w="1890" w:type="dxa"/>
            <w:noWrap/>
            <w:vAlign w:val="bottom"/>
          </w:tcPr>
          <w:p w14:paraId="79A6F72E" w14:textId="05857510" w:rsidR="00372A5E" w:rsidRPr="00372A5E" w:rsidRDefault="00372A5E" w:rsidP="00372A5E">
            <w:r>
              <w:rPr>
                <w:rFonts w:ascii="Calibri" w:hAnsi="Calibri"/>
                <w:color w:val="000000"/>
              </w:rPr>
              <w:t>Kiyoshi</w:t>
            </w:r>
          </w:p>
        </w:tc>
        <w:tc>
          <w:tcPr>
            <w:tcW w:w="6210" w:type="dxa"/>
            <w:noWrap/>
            <w:vAlign w:val="bottom"/>
          </w:tcPr>
          <w:p w14:paraId="15658817" w14:textId="6BE8AD18" w:rsidR="00372A5E" w:rsidRPr="00372A5E" w:rsidRDefault="00372A5E" w:rsidP="00372A5E">
            <w:r>
              <w:rPr>
                <w:rFonts w:ascii="Calibri" w:hAnsi="Calibri"/>
                <w:color w:val="000000"/>
              </w:rPr>
              <w:t>Oki Electric Industry Co., Ltd.</w:t>
            </w:r>
          </w:p>
        </w:tc>
      </w:tr>
      <w:tr w:rsidR="00372A5E" w:rsidRPr="00DB3821" w14:paraId="008693C3" w14:textId="77777777" w:rsidTr="00372A5E">
        <w:trPr>
          <w:trHeight w:val="300"/>
        </w:trPr>
        <w:tc>
          <w:tcPr>
            <w:tcW w:w="1530" w:type="dxa"/>
            <w:noWrap/>
            <w:vAlign w:val="bottom"/>
          </w:tcPr>
          <w:p w14:paraId="0FD0343E" w14:textId="58455A18" w:rsidR="00372A5E" w:rsidRPr="00372A5E" w:rsidRDefault="00372A5E" w:rsidP="00372A5E">
            <w:r>
              <w:rPr>
                <w:rFonts w:ascii="Calibri" w:hAnsi="Calibri"/>
                <w:color w:val="000000"/>
              </w:rPr>
              <w:t>Gilb</w:t>
            </w:r>
          </w:p>
        </w:tc>
        <w:tc>
          <w:tcPr>
            <w:tcW w:w="1890" w:type="dxa"/>
            <w:noWrap/>
            <w:vAlign w:val="bottom"/>
          </w:tcPr>
          <w:p w14:paraId="4170F495" w14:textId="779E259B" w:rsidR="00372A5E" w:rsidRPr="00372A5E" w:rsidRDefault="00372A5E" w:rsidP="00372A5E">
            <w:r>
              <w:rPr>
                <w:rFonts w:ascii="Calibri" w:hAnsi="Calibri"/>
                <w:color w:val="000000"/>
              </w:rPr>
              <w:t>James</w:t>
            </w:r>
          </w:p>
        </w:tc>
        <w:tc>
          <w:tcPr>
            <w:tcW w:w="6210" w:type="dxa"/>
            <w:noWrap/>
            <w:vAlign w:val="bottom"/>
          </w:tcPr>
          <w:p w14:paraId="2563CB9A" w14:textId="091591D0" w:rsidR="00372A5E" w:rsidRPr="00372A5E" w:rsidRDefault="00372A5E" w:rsidP="00372A5E">
            <w:r>
              <w:rPr>
                <w:rFonts w:ascii="Calibri" w:hAnsi="Calibri"/>
                <w:color w:val="000000"/>
              </w:rPr>
              <w:t>Pulse-LINK Inc.</w:t>
            </w:r>
          </w:p>
        </w:tc>
      </w:tr>
      <w:tr w:rsidR="00372A5E" w:rsidRPr="00DB3821" w14:paraId="6F4B0CC3" w14:textId="77777777" w:rsidTr="00372A5E">
        <w:trPr>
          <w:trHeight w:val="300"/>
        </w:trPr>
        <w:tc>
          <w:tcPr>
            <w:tcW w:w="1530" w:type="dxa"/>
            <w:noWrap/>
            <w:vAlign w:val="bottom"/>
          </w:tcPr>
          <w:p w14:paraId="45DF57E3" w14:textId="1B879E9F" w:rsidR="00372A5E" w:rsidRPr="00372A5E" w:rsidRDefault="00372A5E" w:rsidP="00372A5E">
            <w:r>
              <w:rPr>
                <w:rFonts w:ascii="Calibri" w:hAnsi="Calibri"/>
                <w:color w:val="000000"/>
              </w:rPr>
              <w:t>Godfrey</w:t>
            </w:r>
          </w:p>
        </w:tc>
        <w:tc>
          <w:tcPr>
            <w:tcW w:w="1890" w:type="dxa"/>
            <w:noWrap/>
            <w:vAlign w:val="bottom"/>
          </w:tcPr>
          <w:p w14:paraId="243B7436" w14:textId="3CDD0D3B" w:rsidR="00372A5E" w:rsidRPr="00372A5E" w:rsidRDefault="00372A5E" w:rsidP="00372A5E">
            <w:r>
              <w:rPr>
                <w:rFonts w:ascii="Calibri" w:hAnsi="Calibri"/>
                <w:color w:val="000000"/>
              </w:rPr>
              <w:t>Tim</w:t>
            </w:r>
          </w:p>
        </w:tc>
        <w:tc>
          <w:tcPr>
            <w:tcW w:w="6210" w:type="dxa"/>
            <w:noWrap/>
            <w:vAlign w:val="bottom"/>
          </w:tcPr>
          <w:p w14:paraId="17E60B45" w14:textId="0751779D" w:rsidR="00372A5E" w:rsidRPr="00372A5E" w:rsidRDefault="00372A5E" w:rsidP="00372A5E">
            <w:r>
              <w:rPr>
                <w:rFonts w:ascii="Calibri" w:hAnsi="Calibri"/>
                <w:color w:val="000000"/>
              </w:rPr>
              <w:t>Electric Power Research Institute, Inc. (EPRI)</w:t>
            </w:r>
          </w:p>
        </w:tc>
      </w:tr>
      <w:tr w:rsidR="00372A5E" w:rsidRPr="00DB3821" w14:paraId="37989CF0" w14:textId="77777777" w:rsidTr="00372A5E">
        <w:trPr>
          <w:trHeight w:val="300"/>
        </w:trPr>
        <w:tc>
          <w:tcPr>
            <w:tcW w:w="1530" w:type="dxa"/>
            <w:noWrap/>
            <w:vAlign w:val="bottom"/>
          </w:tcPr>
          <w:p w14:paraId="2D35859C" w14:textId="5B667A15" w:rsidR="00372A5E" w:rsidRPr="00372A5E" w:rsidRDefault="00372A5E" w:rsidP="00372A5E">
            <w:r>
              <w:rPr>
                <w:rFonts w:ascii="Calibri" w:hAnsi="Calibri"/>
                <w:color w:val="000000"/>
              </w:rPr>
              <w:t>Guan</w:t>
            </w:r>
          </w:p>
        </w:tc>
        <w:tc>
          <w:tcPr>
            <w:tcW w:w="1890" w:type="dxa"/>
            <w:noWrap/>
            <w:vAlign w:val="bottom"/>
          </w:tcPr>
          <w:p w14:paraId="79537361" w14:textId="05664C60" w:rsidR="00372A5E" w:rsidRPr="00372A5E" w:rsidRDefault="00372A5E" w:rsidP="00372A5E">
            <w:proofErr w:type="spellStart"/>
            <w:r>
              <w:rPr>
                <w:rFonts w:ascii="Calibri" w:hAnsi="Calibri"/>
                <w:color w:val="000000"/>
              </w:rPr>
              <w:t>Ke</w:t>
            </w:r>
            <w:proofErr w:type="spellEnd"/>
          </w:p>
        </w:tc>
        <w:tc>
          <w:tcPr>
            <w:tcW w:w="6210" w:type="dxa"/>
            <w:noWrap/>
            <w:vAlign w:val="bottom"/>
          </w:tcPr>
          <w:p w14:paraId="117E5BE8" w14:textId="408CC30F" w:rsidR="00372A5E" w:rsidRPr="00372A5E" w:rsidRDefault="00372A5E" w:rsidP="00372A5E">
            <w:r>
              <w:rPr>
                <w:rFonts w:ascii="Calibri" w:hAnsi="Calibri"/>
                <w:color w:val="000000"/>
              </w:rPr>
              <w:t xml:space="preserve">Beijing </w:t>
            </w:r>
            <w:proofErr w:type="spellStart"/>
            <w:r>
              <w:rPr>
                <w:rFonts w:ascii="Calibri" w:hAnsi="Calibri"/>
                <w:color w:val="000000"/>
              </w:rPr>
              <w:t>Jiaotong</w:t>
            </w:r>
            <w:proofErr w:type="spellEnd"/>
            <w:r>
              <w:rPr>
                <w:rFonts w:ascii="Calibri" w:hAnsi="Calibri"/>
                <w:color w:val="000000"/>
              </w:rPr>
              <w:t xml:space="preserve"> University</w:t>
            </w:r>
          </w:p>
        </w:tc>
      </w:tr>
      <w:tr w:rsidR="00372A5E" w:rsidRPr="00DB3821" w14:paraId="754E463F" w14:textId="77777777" w:rsidTr="00372A5E">
        <w:trPr>
          <w:trHeight w:val="300"/>
        </w:trPr>
        <w:tc>
          <w:tcPr>
            <w:tcW w:w="1530" w:type="dxa"/>
            <w:noWrap/>
            <w:vAlign w:val="bottom"/>
          </w:tcPr>
          <w:p w14:paraId="74C96BDD" w14:textId="7323FB86" w:rsidR="00372A5E" w:rsidRPr="00372A5E" w:rsidRDefault="00372A5E" w:rsidP="00372A5E">
            <w:r>
              <w:rPr>
                <w:rFonts w:ascii="Calibri" w:hAnsi="Calibri"/>
                <w:color w:val="000000"/>
              </w:rPr>
              <w:t>Haapola</w:t>
            </w:r>
          </w:p>
        </w:tc>
        <w:tc>
          <w:tcPr>
            <w:tcW w:w="1890" w:type="dxa"/>
            <w:noWrap/>
            <w:vAlign w:val="bottom"/>
          </w:tcPr>
          <w:p w14:paraId="6E3C04D4" w14:textId="46754528" w:rsidR="00372A5E" w:rsidRPr="00372A5E" w:rsidRDefault="00372A5E" w:rsidP="00372A5E">
            <w:r>
              <w:rPr>
                <w:rFonts w:ascii="Calibri" w:hAnsi="Calibri"/>
                <w:color w:val="000000"/>
              </w:rPr>
              <w:t>Jussi</w:t>
            </w:r>
          </w:p>
        </w:tc>
        <w:tc>
          <w:tcPr>
            <w:tcW w:w="6210" w:type="dxa"/>
            <w:noWrap/>
            <w:vAlign w:val="bottom"/>
          </w:tcPr>
          <w:p w14:paraId="0F92297C" w14:textId="1BEAE494" w:rsidR="00372A5E" w:rsidRPr="00372A5E" w:rsidRDefault="00372A5E" w:rsidP="00372A5E">
            <w:r>
              <w:rPr>
                <w:rFonts w:ascii="Calibri" w:hAnsi="Calibri"/>
                <w:color w:val="000000"/>
              </w:rPr>
              <w:t>Centre for Wireless Communications / University of Oulu</w:t>
            </w:r>
          </w:p>
        </w:tc>
      </w:tr>
      <w:tr w:rsidR="00372A5E" w:rsidRPr="00DB3821" w14:paraId="688E02DD" w14:textId="77777777" w:rsidTr="00372A5E">
        <w:trPr>
          <w:trHeight w:val="300"/>
        </w:trPr>
        <w:tc>
          <w:tcPr>
            <w:tcW w:w="1530" w:type="dxa"/>
            <w:noWrap/>
            <w:vAlign w:val="bottom"/>
          </w:tcPr>
          <w:p w14:paraId="56E9D4AC" w14:textId="1D4FBB76" w:rsidR="00372A5E" w:rsidRPr="00372A5E" w:rsidRDefault="00372A5E" w:rsidP="00372A5E">
            <w:r>
              <w:rPr>
                <w:rFonts w:ascii="Calibri" w:hAnsi="Calibri"/>
                <w:color w:val="000000"/>
              </w:rPr>
              <w:t>Heile</w:t>
            </w:r>
          </w:p>
        </w:tc>
        <w:tc>
          <w:tcPr>
            <w:tcW w:w="1890" w:type="dxa"/>
            <w:noWrap/>
            <w:vAlign w:val="bottom"/>
          </w:tcPr>
          <w:p w14:paraId="6390B900" w14:textId="16D77277" w:rsidR="00372A5E" w:rsidRPr="00372A5E" w:rsidRDefault="00372A5E" w:rsidP="00372A5E">
            <w:r>
              <w:rPr>
                <w:rFonts w:ascii="Calibri" w:hAnsi="Calibri"/>
                <w:color w:val="000000"/>
              </w:rPr>
              <w:t>Robert</w:t>
            </w:r>
          </w:p>
        </w:tc>
        <w:tc>
          <w:tcPr>
            <w:tcW w:w="6210" w:type="dxa"/>
            <w:noWrap/>
            <w:vAlign w:val="bottom"/>
          </w:tcPr>
          <w:p w14:paraId="42163221" w14:textId="624EF57A" w:rsidR="00372A5E" w:rsidRPr="00372A5E" w:rsidRDefault="00372A5E" w:rsidP="00372A5E">
            <w:r>
              <w:rPr>
                <w:rFonts w:ascii="Calibri" w:hAnsi="Calibri"/>
                <w:color w:val="000000"/>
              </w:rPr>
              <w:t>Wi-SUN Alliance</w:t>
            </w:r>
          </w:p>
        </w:tc>
      </w:tr>
      <w:tr w:rsidR="00372A5E" w:rsidRPr="00DB3821" w14:paraId="1FF4AEFC" w14:textId="77777777" w:rsidTr="00372A5E">
        <w:trPr>
          <w:trHeight w:val="300"/>
        </w:trPr>
        <w:tc>
          <w:tcPr>
            <w:tcW w:w="1530" w:type="dxa"/>
            <w:noWrap/>
            <w:vAlign w:val="bottom"/>
          </w:tcPr>
          <w:p w14:paraId="2B10C130" w14:textId="0A2C36A5" w:rsidR="00372A5E" w:rsidRPr="00372A5E" w:rsidRDefault="00372A5E" w:rsidP="00372A5E">
            <w:r>
              <w:rPr>
                <w:rFonts w:ascii="Calibri" w:hAnsi="Calibri"/>
                <w:color w:val="000000"/>
              </w:rPr>
              <w:t>Hernandez</w:t>
            </w:r>
          </w:p>
        </w:tc>
        <w:tc>
          <w:tcPr>
            <w:tcW w:w="1890" w:type="dxa"/>
            <w:noWrap/>
            <w:vAlign w:val="bottom"/>
          </w:tcPr>
          <w:p w14:paraId="3CD00D4E" w14:textId="5D390BF1" w:rsidR="00372A5E" w:rsidRPr="00372A5E" w:rsidRDefault="00372A5E" w:rsidP="00372A5E">
            <w:r>
              <w:rPr>
                <w:rFonts w:ascii="Calibri" w:hAnsi="Calibri"/>
                <w:color w:val="000000"/>
              </w:rPr>
              <w:t>Marco</w:t>
            </w:r>
          </w:p>
        </w:tc>
        <w:tc>
          <w:tcPr>
            <w:tcW w:w="6210" w:type="dxa"/>
            <w:noWrap/>
            <w:vAlign w:val="bottom"/>
          </w:tcPr>
          <w:p w14:paraId="149B2C06" w14:textId="708BF8A3" w:rsidR="00372A5E" w:rsidRPr="00372A5E" w:rsidRDefault="00372A5E" w:rsidP="00372A5E">
            <w:r>
              <w:rPr>
                <w:rFonts w:ascii="Calibri" w:hAnsi="Calibri"/>
                <w:color w:val="000000"/>
              </w:rPr>
              <w:t>National Institute of Information and Communications Technology (NICT)</w:t>
            </w:r>
          </w:p>
        </w:tc>
      </w:tr>
      <w:tr w:rsidR="00372A5E" w:rsidRPr="00DB3821" w14:paraId="28956F94" w14:textId="77777777" w:rsidTr="00372A5E">
        <w:trPr>
          <w:trHeight w:val="300"/>
        </w:trPr>
        <w:tc>
          <w:tcPr>
            <w:tcW w:w="1530" w:type="dxa"/>
            <w:noWrap/>
            <w:vAlign w:val="bottom"/>
          </w:tcPr>
          <w:p w14:paraId="08E9B3FF" w14:textId="44CE681F" w:rsidR="00372A5E" w:rsidRPr="00372A5E" w:rsidRDefault="00372A5E" w:rsidP="00372A5E">
            <w:proofErr w:type="spellStart"/>
            <w:r>
              <w:rPr>
                <w:rFonts w:ascii="Calibri" w:hAnsi="Calibri"/>
                <w:color w:val="000000"/>
              </w:rPr>
              <w:t>Hiraga</w:t>
            </w:r>
            <w:proofErr w:type="spellEnd"/>
          </w:p>
        </w:tc>
        <w:tc>
          <w:tcPr>
            <w:tcW w:w="1890" w:type="dxa"/>
            <w:noWrap/>
            <w:vAlign w:val="bottom"/>
          </w:tcPr>
          <w:p w14:paraId="08AAE4D4" w14:textId="3D7D3E1C" w:rsidR="00372A5E" w:rsidRPr="00372A5E" w:rsidRDefault="00372A5E" w:rsidP="00372A5E">
            <w:r>
              <w:rPr>
                <w:rFonts w:ascii="Calibri" w:hAnsi="Calibri"/>
                <w:color w:val="000000"/>
              </w:rPr>
              <w:t>Ken</w:t>
            </w:r>
          </w:p>
        </w:tc>
        <w:tc>
          <w:tcPr>
            <w:tcW w:w="6210" w:type="dxa"/>
            <w:noWrap/>
            <w:vAlign w:val="bottom"/>
          </w:tcPr>
          <w:p w14:paraId="1F194C6B" w14:textId="08C491A4" w:rsidR="00372A5E" w:rsidRPr="00372A5E" w:rsidRDefault="00372A5E" w:rsidP="00372A5E">
            <w:r>
              <w:rPr>
                <w:rFonts w:ascii="Calibri" w:hAnsi="Calibri"/>
                <w:color w:val="000000"/>
              </w:rPr>
              <w:t>NTT</w:t>
            </w:r>
          </w:p>
        </w:tc>
      </w:tr>
      <w:tr w:rsidR="00372A5E" w:rsidRPr="00DB3821" w14:paraId="6F320ABE" w14:textId="77777777" w:rsidTr="00372A5E">
        <w:trPr>
          <w:trHeight w:val="300"/>
        </w:trPr>
        <w:tc>
          <w:tcPr>
            <w:tcW w:w="1530" w:type="dxa"/>
            <w:noWrap/>
            <w:vAlign w:val="bottom"/>
          </w:tcPr>
          <w:p w14:paraId="07E637EB" w14:textId="7813EF68" w:rsidR="00372A5E" w:rsidRPr="00372A5E" w:rsidRDefault="00372A5E" w:rsidP="00372A5E">
            <w:r>
              <w:rPr>
                <w:rFonts w:ascii="Calibri" w:hAnsi="Calibri"/>
                <w:color w:val="000000"/>
              </w:rPr>
              <w:t>HOSAKO</w:t>
            </w:r>
          </w:p>
        </w:tc>
        <w:tc>
          <w:tcPr>
            <w:tcW w:w="1890" w:type="dxa"/>
            <w:noWrap/>
            <w:vAlign w:val="bottom"/>
          </w:tcPr>
          <w:p w14:paraId="25FBD9DC" w14:textId="2FD456C7" w:rsidR="00372A5E" w:rsidRPr="00372A5E" w:rsidRDefault="00372A5E" w:rsidP="00372A5E">
            <w:r>
              <w:rPr>
                <w:rFonts w:ascii="Calibri" w:hAnsi="Calibri"/>
                <w:color w:val="000000"/>
              </w:rPr>
              <w:t>IWAO</w:t>
            </w:r>
          </w:p>
        </w:tc>
        <w:tc>
          <w:tcPr>
            <w:tcW w:w="6210" w:type="dxa"/>
            <w:noWrap/>
            <w:vAlign w:val="bottom"/>
          </w:tcPr>
          <w:p w14:paraId="49E19C32" w14:textId="0011DCA6" w:rsidR="00372A5E" w:rsidRPr="00372A5E" w:rsidRDefault="00372A5E" w:rsidP="00372A5E">
            <w:r>
              <w:rPr>
                <w:rFonts w:ascii="Calibri" w:hAnsi="Calibri"/>
                <w:color w:val="000000"/>
              </w:rPr>
              <w:t>National Institute of Information and Communications Technology (NICT)</w:t>
            </w:r>
          </w:p>
        </w:tc>
      </w:tr>
      <w:tr w:rsidR="00372A5E" w:rsidRPr="00DB3821" w14:paraId="74F49197" w14:textId="77777777" w:rsidTr="00372A5E">
        <w:trPr>
          <w:trHeight w:val="300"/>
        </w:trPr>
        <w:tc>
          <w:tcPr>
            <w:tcW w:w="1530" w:type="dxa"/>
            <w:noWrap/>
            <w:vAlign w:val="bottom"/>
          </w:tcPr>
          <w:p w14:paraId="6DD32065" w14:textId="484A834D" w:rsidR="00372A5E" w:rsidRPr="00372A5E" w:rsidRDefault="00372A5E" w:rsidP="00372A5E">
            <w:proofErr w:type="spellStart"/>
            <w:r>
              <w:rPr>
                <w:rFonts w:ascii="Calibri" w:hAnsi="Calibri"/>
                <w:color w:val="000000"/>
              </w:rPr>
              <w:t>Hossain</w:t>
            </w:r>
            <w:proofErr w:type="spellEnd"/>
          </w:p>
        </w:tc>
        <w:tc>
          <w:tcPr>
            <w:tcW w:w="1890" w:type="dxa"/>
            <w:noWrap/>
            <w:vAlign w:val="bottom"/>
          </w:tcPr>
          <w:p w14:paraId="578EA8D1" w14:textId="6D9C0740" w:rsidR="00372A5E" w:rsidRPr="00372A5E" w:rsidRDefault="00372A5E" w:rsidP="00372A5E">
            <w:r>
              <w:rPr>
                <w:rFonts w:ascii="Calibri" w:hAnsi="Calibri"/>
                <w:color w:val="000000"/>
              </w:rPr>
              <w:t>Mohammad</w:t>
            </w:r>
          </w:p>
        </w:tc>
        <w:tc>
          <w:tcPr>
            <w:tcW w:w="6210" w:type="dxa"/>
            <w:noWrap/>
            <w:vAlign w:val="bottom"/>
          </w:tcPr>
          <w:p w14:paraId="16EF49F2" w14:textId="15CF0768" w:rsidR="00372A5E" w:rsidRPr="00372A5E" w:rsidRDefault="00372A5E" w:rsidP="00372A5E">
            <w:proofErr w:type="spellStart"/>
            <w:r>
              <w:rPr>
                <w:rFonts w:ascii="Calibri" w:hAnsi="Calibri"/>
                <w:color w:val="000000"/>
              </w:rPr>
              <w:t>Kookmin</w:t>
            </w:r>
            <w:proofErr w:type="spellEnd"/>
            <w:r>
              <w:rPr>
                <w:rFonts w:ascii="Calibri" w:hAnsi="Calibri"/>
                <w:color w:val="000000"/>
              </w:rPr>
              <w:t xml:space="preserve"> University</w:t>
            </w:r>
          </w:p>
        </w:tc>
      </w:tr>
      <w:tr w:rsidR="00372A5E" w:rsidRPr="00DB3821" w14:paraId="5A8E97A7" w14:textId="77777777" w:rsidTr="00372A5E">
        <w:trPr>
          <w:trHeight w:val="300"/>
        </w:trPr>
        <w:tc>
          <w:tcPr>
            <w:tcW w:w="1530" w:type="dxa"/>
            <w:noWrap/>
            <w:vAlign w:val="bottom"/>
          </w:tcPr>
          <w:p w14:paraId="65825566" w14:textId="425BDCA6" w:rsidR="00372A5E" w:rsidRPr="00372A5E" w:rsidRDefault="00372A5E" w:rsidP="00372A5E">
            <w:proofErr w:type="spellStart"/>
            <w:r>
              <w:rPr>
                <w:rFonts w:ascii="Calibri" w:hAnsi="Calibri"/>
                <w:color w:val="000000"/>
              </w:rPr>
              <w:t>Hui</w:t>
            </w:r>
            <w:proofErr w:type="spellEnd"/>
          </w:p>
        </w:tc>
        <w:tc>
          <w:tcPr>
            <w:tcW w:w="1890" w:type="dxa"/>
            <w:noWrap/>
            <w:vAlign w:val="bottom"/>
          </w:tcPr>
          <w:p w14:paraId="54131A85" w14:textId="592CAB2A" w:rsidR="00372A5E" w:rsidRPr="00372A5E" w:rsidRDefault="00372A5E" w:rsidP="00372A5E">
            <w:r>
              <w:rPr>
                <w:rFonts w:ascii="Calibri" w:hAnsi="Calibri"/>
                <w:color w:val="000000"/>
              </w:rPr>
              <w:t>Bing</w:t>
            </w:r>
          </w:p>
        </w:tc>
        <w:tc>
          <w:tcPr>
            <w:tcW w:w="6210" w:type="dxa"/>
            <w:noWrap/>
            <w:vAlign w:val="bottom"/>
          </w:tcPr>
          <w:p w14:paraId="7BED52CE" w14:textId="21AF4273" w:rsidR="00372A5E" w:rsidRPr="00372A5E" w:rsidRDefault="00372A5E" w:rsidP="00372A5E">
            <w:r>
              <w:rPr>
                <w:rFonts w:ascii="Calibri" w:hAnsi="Calibri"/>
                <w:color w:val="000000"/>
              </w:rPr>
              <w:t>Electronics and Telecommunications Research Institute (ETRI)</w:t>
            </w:r>
          </w:p>
        </w:tc>
      </w:tr>
      <w:tr w:rsidR="00372A5E" w:rsidRPr="00DB3821" w14:paraId="0C987876" w14:textId="77777777" w:rsidTr="00372A5E">
        <w:trPr>
          <w:trHeight w:val="300"/>
        </w:trPr>
        <w:tc>
          <w:tcPr>
            <w:tcW w:w="1530" w:type="dxa"/>
            <w:noWrap/>
            <w:vAlign w:val="bottom"/>
          </w:tcPr>
          <w:p w14:paraId="2B5CD463" w14:textId="5B950799" w:rsidR="00372A5E" w:rsidRPr="00372A5E" w:rsidRDefault="00372A5E" w:rsidP="00372A5E">
            <w:r>
              <w:rPr>
                <w:rFonts w:ascii="Calibri" w:hAnsi="Calibri"/>
                <w:color w:val="000000"/>
              </w:rPr>
              <w:t>Ikegami</w:t>
            </w:r>
          </w:p>
        </w:tc>
        <w:tc>
          <w:tcPr>
            <w:tcW w:w="1890" w:type="dxa"/>
            <w:noWrap/>
            <w:vAlign w:val="bottom"/>
          </w:tcPr>
          <w:p w14:paraId="234C90F7" w14:textId="7F515FE8" w:rsidR="00372A5E" w:rsidRPr="00372A5E" w:rsidRDefault="00372A5E" w:rsidP="00372A5E">
            <w:proofErr w:type="spellStart"/>
            <w:r>
              <w:rPr>
                <w:rFonts w:ascii="Calibri" w:hAnsi="Calibri"/>
                <w:color w:val="000000"/>
              </w:rPr>
              <w:t>Tetsushi</w:t>
            </w:r>
            <w:proofErr w:type="spellEnd"/>
          </w:p>
        </w:tc>
        <w:tc>
          <w:tcPr>
            <w:tcW w:w="6210" w:type="dxa"/>
            <w:noWrap/>
            <w:vAlign w:val="bottom"/>
          </w:tcPr>
          <w:p w14:paraId="4B6213A5" w14:textId="6FD933A0" w:rsidR="00372A5E" w:rsidRPr="00372A5E" w:rsidRDefault="00372A5E" w:rsidP="00372A5E">
            <w:r>
              <w:rPr>
                <w:rFonts w:ascii="Calibri" w:hAnsi="Calibri"/>
                <w:color w:val="000000"/>
              </w:rPr>
              <w:t>Meiji University</w:t>
            </w:r>
          </w:p>
        </w:tc>
      </w:tr>
      <w:tr w:rsidR="00372A5E" w:rsidRPr="00DB3821" w14:paraId="71BCEF9D" w14:textId="77777777" w:rsidTr="00372A5E">
        <w:trPr>
          <w:trHeight w:val="300"/>
        </w:trPr>
        <w:tc>
          <w:tcPr>
            <w:tcW w:w="1530" w:type="dxa"/>
            <w:noWrap/>
            <w:vAlign w:val="bottom"/>
          </w:tcPr>
          <w:p w14:paraId="50520056" w14:textId="7A9E7423" w:rsidR="00372A5E" w:rsidRPr="00372A5E" w:rsidRDefault="00372A5E" w:rsidP="00372A5E">
            <w:r>
              <w:rPr>
                <w:rFonts w:ascii="Calibri" w:hAnsi="Calibri"/>
                <w:color w:val="000000"/>
              </w:rPr>
              <w:t>Jang</w:t>
            </w:r>
          </w:p>
        </w:tc>
        <w:tc>
          <w:tcPr>
            <w:tcW w:w="1890" w:type="dxa"/>
            <w:noWrap/>
            <w:vAlign w:val="bottom"/>
          </w:tcPr>
          <w:p w14:paraId="74E3C94B" w14:textId="2BDA5C06" w:rsidR="00372A5E" w:rsidRPr="00372A5E" w:rsidRDefault="00372A5E" w:rsidP="00372A5E">
            <w:r>
              <w:rPr>
                <w:rFonts w:ascii="Calibri" w:hAnsi="Calibri"/>
                <w:color w:val="000000"/>
              </w:rPr>
              <w:t>Yeong Min</w:t>
            </w:r>
          </w:p>
        </w:tc>
        <w:tc>
          <w:tcPr>
            <w:tcW w:w="6210" w:type="dxa"/>
            <w:noWrap/>
            <w:vAlign w:val="bottom"/>
          </w:tcPr>
          <w:p w14:paraId="61AE2B38" w14:textId="73092F03" w:rsidR="00372A5E" w:rsidRPr="00372A5E" w:rsidRDefault="00372A5E" w:rsidP="00372A5E">
            <w:proofErr w:type="spellStart"/>
            <w:r>
              <w:rPr>
                <w:rFonts w:ascii="Calibri" w:hAnsi="Calibri"/>
                <w:color w:val="000000"/>
              </w:rPr>
              <w:t>Kookmin</w:t>
            </w:r>
            <w:proofErr w:type="spellEnd"/>
            <w:r>
              <w:rPr>
                <w:rFonts w:ascii="Calibri" w:hAnsi="Calibri"/>
                <w:color w:val="000000"/>
              </w:rPr>
              <w:t xml:space="preserve"> University</w:t>
            </w:r>
          </w:p>
        </w:tc>
      </w:tr>
      <w:tr w:rsidR="00372A5E" w:rsidRPr="00DB3821" w14:paraId="7C749FC9" w14:textId="77777777" w:rsidTr="00372A5E">
        <w:trPr>
          <w:trHeight w:val="300"/>
        </w:trPr>
        <w:tc>
          <w:tcPr>
            <w:tcW w:w="1530" w:type="dxa"/>
            <w:noWrap/>
            <w:vAlign w:val="bottom"/>
          </w:tcPr>
          <w:p w14:paraId="784145EE" w14:textId="425D8851" w:rsidR="00372A5E" w:rsidRPr="00372A5E" w:rsidRDefault="00372A5E" w:rsidP="00372A5E">
            <w:proofErr w:type="spellStart"/>
            <w:r>
              <w:rPr>
                <w:rFonts w:ascii="Calibri" w:hAnsi="Calibri"/>
                <w:color w:val="000000"/>
              </w:rPr>
              <w:t>Jungnickel</w:t>
            </w:r>
            <w:proofErr w:type="spellEnd"/>
          </w:p>
        </w:tc>
        <w:tc>
          <w:tcPr>
            <w:tcW w:w="1890" w:type="dxa"/>
            <w:noWrap/>
            <w:vAlign w:val="bottom"/>
          </w:tcPr>
          <w:p w14:paraId="7B24AAE0" w14:textId="19435994" w:rsidR="00372A5E" w:rsidRPr="00372A5E" w:rsidRDefault="00372A5E" w:rsidP="00372A5E">
            <w:r>
              <w:rPr>
                <w:rFonts w:ascii="Calibri" w:hAnsi="Calibri"/>
                <w:color w:val="000000"/>
              </w:rPr>
              <w:t>Volker</w:t>
            </w:r>
          </w:p>
        </w:tc>
        <w:tc>
          <w:tcPr>
            <w:tcW w:w="6210" w:type="dxa"/>
            <w:noWrap/>
            <w:vAlign w:val="bottom"/>
          </w:tcPr>
          <w:p w14:paraId="48BC5779" w14:textId="47D0478D" w:rsidR="00372A5E" w:rsidRPr="00372A5E" w:rsidRDefault="00372A5E"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72A5E" w:rsidRPr="00DB3821" w14:paraId="7BA1474D" w14:textId="77777777" w:rsidTr="00372A5E">
        <w:trPr>
          <w:trHeight w:val="300"/>
        </w:trPr>
        <w:tc>
          <w:tcPr>
            <w:tcW w:w="1530" w:type="dxa"/>
            <w:noWrap/>
            <w:vAlign w:val="bottom"/>
          </w:tcPr>
          <w:p w14:paraId="2122D244" w14:textId="1C55BC53" w:rsidR="00372A5E" w:rsidRPr="00372A5E" w:rsidRDefault="00372A5E" w:rsidP="00372A5E">
            <w:r>
              <w:rPr>
                <w:rFonts w:ascii="Calibri" w:hAnsi="Calibri"/>
                <w:color w:val="000000"/>
              </w:rPr>
              <w:lastRenderedPageBreak/>
              <w:t>Kato</w:t>
            </w:r>
          </w:p>
        </w:tc>
        <w:tc>
          <w:tcPr>
            <w:tcW w:w="1890" w:type="dxa"/>
            <w:noWrap/>
            <w:vAlign w:val="bottom"/>
          </w:tcPr>
          <w:p w14:paraId="4FE93213" w14:textId="2026764D" w:rsidR="00372A5E" w:rsidRPr="00372A5E" w:rsidRDefault="00372A5E" w:rsidP="00372A5E">
            <w:r>
              <w:rPr>
                <w:rFonts w:ascii="Calibri" w:hAnsi="Calibri"/>
                <w:color w:val="000000"/>
              </w:rPr>
              <w:t>Shuzo</w:t>
            </w:r>
          </w:p>
        </w:tc>
        <w:tc>
          <w:tcPr>
            <w:tcW w:w="6210" w:type="dxa"/>
            <w:noWrap/>
            <w:vAlign w:val="bottom"/>
          </w:tcPr>
          <w:p w14:paraId="4032E5A8" w14:textId="7E9519A6" w:rsidR="00372A5E" w:rsidRPr="00372A5E" w:rsidRDefault="00372A5E" w:rsidP="00372A5E">
            <w:r>
              <w:rPr>
                <w:rFonts w:ascii="Calibri" w:hAnsi="Calibri"/>
                <w:color w:val="000000"/>
              </w:rPr>
              <w:t>Tohoku University</w:t>
            </w:r>
          </w:p>
        </w:tc>
      </w:tr>
      <w:tr w:rsidR="00372A5E" w:rsidRPr="00DB3821" w14:paraId="153DD2A5" w14:textId="77777777" w:rsidTr="00372A5E">
        <w:trPr>
          <w:trHeight w:val="300"/>
        </w:trPr>
        <w:tc>
          <w:tcPr>
            <w:tcW w:w="1530" w:type="dxa"/>
            <w:noWrap/>
            <w:vAlign w:val="bottom"/>
          </w:tcPr>
          <w:p w14:paraId="75395D0A" w14:textId="3905DF8E" w:rsidR="00372A5E" w:rsidRPr="00372A5E" w:rsidRDefault="00372A5E" w:rsidP="00372A5E">
            <w:r>
              <w:rPr>
                <w:rFonts w:ascii="Calibri" w:hAnsi="Calibri"/>
                <w:color w:val="000000"/>
              </w:rPr>
              <w:t>Kent</w:t>
            </w:r>
          </w:p>
        </w:tc>
        <w:tc>
          <w:tcPr>
            <w:tcW w:w="1890" w:type="dxa"/>
            <w:noWrap/>
            <w:vAlign w:val="bottom"/>
          </w:tcPr>
          <w:p w14:paraId="34B34371" w14:textId="315E13F1" w:rsidR="00372A5E" w:rsidRPr="00372A5E" w:rsidRDefault="00372A5E" w:rsidP="00372A5E">
            <w:r>
              <w:rPr>
                <w:rFonts w:ascii="Calibri" w:hAnsi="Calibri"/>
                <w:color w:val="000000"/>
              </w:rPr>
              <w:t>Jeritt</w:t>
            </w:r>
          </w:p>
        </w:tc>
        <w:tc>
          <w:tcPr>
            <w:tcW w:w="6210" w:type="dxa"/>
            <w:noWrap/>
            <w:vAlign w:val="bottom"/>
          </w:tcPr>
          <w:p w14:paraId="5C2F14CD" w14:textId="012FD7BA" w:rsidR="00372A5E" w:rsidRPr="00372A5E" w:rsidRDefault="00372A5E" w:rsidP="00372A5E">
            <w:r>
              <w:rPr>
                <w:rFonts w:ascii="Calibri" w:hAnsi="Calibri"/>
                <w:color w:val="000000"/>
              </w:rPr>
              <w:t>Analog Devices Inc.</w:t>
            </w:r>
          </w:p>
        </w:tc>
      </w:tr>
      <w:tr w:rsidR="00372A5E" w:rsidRPr="00DB3821" w14:paraId="06413CEF" w14:textId="77777777" w:rsidTr="00372A5E">
        <w:trPr>
          <w:trHeight w:val="300"/>
        </w:trPr>
        <w:tc>
          <w:tcPr>
            <w:tcW w:w="1530" w:type="dxa"/>
            <w:noWrap/>
            <w:vAlign w:val="bottom"/>
          </w:tcPr>
          <w:p w14:paraId="7FC6B311" w14:textId="23739F83" w:rsidR="00372A5E" w:rsidRPr="00372A5E" w:rsidRDefault="00372A5E" w:rsidP="00372A5E">
            <w:r>
              <w:rPr>
                <w:rFonts w:ascii="Calibri" w:hAnsi="Calibri"/>
                <w:color w:val="000000"/>
              </w:rPr>
              <w:t>Kim</w:t>
            </w:r>
          </w:p>
        </w:tc>
        <w:tc>
          <w:tcPr>
            <w:tcW w:w="1890" w:type="dxa"/>
            <w:noWrap/>
            <w:vAlign w:val="bottom"/>
          </w:tcPr>
          <w:p w14:paraId="04D09D0C" w14:textId="25BB2D20" w:rsidR="00372A5E" w:rsidRPr="00372A5E" w:rsidRDefault="00372A5E" w:rsidP="00372A5E">
            <w:proofErr w:type="spellStart"/>
            <w:r>
              <w:rPr>
                <w:rFonts w:ascii="Calibri" w:hAnsi="Calibri"/>
                <w:color w:val="000000"/>
              </w:rPr>
              <w:t>Jaehwan</w:t>
            </w:r>
            <w:proofErr w:type="spellEnd"/>
          </w:p>
        </w:tc>
        <w:tc>
          <w:tcPr>
            <w:tcW w:w="6210" w:type="dxa"/>
            <w:noWrap/>
            <w:vAlign w:val="bottom"/>
          </w:tcPr>
          <w:p w14:paraId="5225913A" w14:textId="18BEDD03" w:rsidR="00372A5E" w:rsidRPr="00372A5E" w:rsidRDefault="00372A5E" w:rsidP="00372A5E">
            <w:r>
              <w:rPr>
                <w:rFonts w:ascii="Calibri" w:hAnsi="Calibri"/>
                <w:color w:val="000000"/>
              </w:rPr>
              <w:t>Electronics and Telecommunications Research Institute (ETRI)</w:t>
            </w:r>
          </w:p>
        </w:tc>
      </w:tr>
      <w:tr w:rsidR="00372A5E" w:rsidRPr="00DB3821" w14:paraId="7ECA10A4" w14:textId="77777777" w:rsidTr="00372A5E">
        <w:trPr>
          <w:trHeight w:val="300"/>
        </w:trPr>
        <w:tc>
          <w:tcPr>
            <w:tcW w:w="1530" w:type="dxa"/>
            <w:noWrap/>
            <w:vAlign w:val="bottom"/>
          </w:tcPr>
          <w:p w14:paraId="0FCB4EA8" w14:textId="6D3176A5" w:rsidR="00372A5E" w:rsidRPr="00372A5E" w:rsidRDefault="00372A5E" w:rsidP="00372A5E">
            <w:r>
              <w:rPr>
                <w:rFonts w:ascii="Calibri" w:hAnsi="Calibri"/>
                <w:color w:val="000000"/>
              </w:rPr>
              <w:t>Kim</w:t>
            </w:r>
          </w:p>
        </w:tc>
        <w:tc>
          <w:tcPr>
            <w:tcW w:w="1890" w:type="dxa"/>
            <w:noWrap/>
            <w:vAlign w:val="bottom"/>
          </w:tcPr>
          <w:p w14:paraId="05952E7E" w14:textId="1DA18321" w:rsidR="00372A5E" w:rsidRPr="00372A5E" w:rsidRDefault="00372A5E" w:rsidP="00372A5E">
            <w:proofErr w:type="spellStart"/>
            <w:r>
              <w:rPr>
                <w:rFonts w:ascii="Calibri" w:hAnsi="Calibri"/>
                <w:color w:val="000000"/>
              </w:rPr>
              <w:t>Junhyeong</w:t>
            </w:r>
            <w:proofErr w:type="spellEnd"/>
          </w:p>
        </w:tc>
        <w:tc>
          <w:tcPr>
            <w:tcW w:w="6210" w:type="dxa"/>
            <w:noWrap/>
            <w:vAlign w:val="bottom"/>
          </w:tcPr>
          <w:p w14:paraId="472558BC" w14:textId="58304980" w:rsidR="00372A5E" w:rsidRPr="00372A5E" w:rsidRDefault="00372A5E" w:rsidP="00372A5E">
            <w:r>
              <w:rPr>
                <w:rFonts w:ascii="Calibri" w:hAnsi="Calibri"/>
                <w:color w:val="000000"/>
              </w:rPr>
              <w:t>Electronics and Telecommunications Research Institute (ETRI)</w:t>
            </w:r>
          </w:p>
        </w:tc>
      </w:tr>
      <w:tr w:rsidR="00372A5E" w:rsidRPr="00DB3821" w14:paraId="59D3144E" w14:textId="77777777" w:rsidTr="00372A5E">
        <w:trPr>
          <w:trHeight w:val="300"/>
        </w:trPr>
        <w:tc>
          <w:tcPr>
            <w:tcW w:w="1530" w:type="dxa"/>
            <w:noWrap/>
            <w:vAlign w:val="bottom"/>
          </w:tcPr>
          <w:p w14:paraId="28ED5672" w14:textId="4F809C66" w:rsidR="00372A5E" w:rsidRPr="00372A5E" w:rsidRDefault="00372A5E" w:rsidP="00372A5E">
            <w:r>
              <w:rPr>
                <w:rFonts w:ascii="Calibri" w:hAnsi="Calibri"/>
                <w:color w:val="000000"/>
              </w:rPr>
              <w:t>Kim</w:t>
            </w:r>
          </w:p>
        </w:tc>
        <w:tc>
          <w:tcPr>
            <w:tcW w:w="1890" w:type="dxa"/>
            <w:noWrap/>
            <w:vAlign w:val="bottom"/>
          </w:tcPr>
          <w:p w14:paraId="341A186D" w14:textId="13FCDA49" w:rsidR="00372A5E" w:rsidRPr="00372A5E" w:rsidRDefault="00372A5E" w:rsidP="00372A5E">
            <w:r>
              <w:rPr>
                <w:rFonts w:ascii="Calibri" w:hAnsi="Calibri"/>
                <w:color w:val="000000"/>
              </w:rPr>
              <w:t>Young-</w:t>
            </w:r>
            <w:proofErr w:type="spellStart"/>
            <w:r>
              <w:rPr>
                <w:rFonts w:ascii="Calibri" w:hAnsi="Calibri"/>
                <w:color w:val="000000"/>
              </w:rPr>
              <w:t>Hoon</w:t>
            </w:r>
            <w:proofErr w:type="spellEnd"/>
          </w:p>
        </w:tc>
        <w:tc>
          <w:tcPr>
            <w:tcW w:w="6210" w:type="dxa"/>
            <w:noWrap/>
            <w:vAlign w:val="bottom"/>
          </w:tcPr>
          <w:p w14:paraId="6827CC3C" w14:textId="664EE534" w:rsidR="00372A5E" w:rsidRPr="00372A5E" w:rsidRDefault="00372A5E" w:rsidP="00372A5E">
            <w:r>
              <w:rPr>
                <w:rFonts w:ascii="Calibri" w:hAnsi="Calibri"/>
                <w:color w:val="000000"/>
              </w:rPr>
              <w:t>Electronics and Telecommunications Research Institute (ETRI)</w:t>
            </w:r>
          </w:p>
        </w:tc>
      </w:tr>
      <w:tr w:rsidR="00372A5E" w:rsidRPr="00DB3821" w14:paraId="58639FBC" w14:textId="77777777" w:rsidTr="002A610E">
        <w:trPr>
          <w:trHeight w:val="300"/>
        </w:trPr>
        <w:tc>
          <w:tcPr>
            <w:tcW w:w="1530" w:type="dxa"/>
            <w:noWrap/>
            <w:vAlign w:val="bottom"/>
          </w:tcPr>
          <w:p w14:paraId="0DDE1BB9" w14:textId="7BBBEF0D" w:rsidR="00372A5E" w:rsidRPr="00372A5E" w:rsidRDefault="00372A5E" w:rsidP="00372A5E">
            <w:r>
              <w:rPr>
                <w:rFonts w:ascii="Calibri" w:hAnsi="Calibri"/>
                <w:color w:val="000000"/>
              </w:rPr>
              <w:t>KINNEY</w:t>
            </w:r>
          </w:p>
        </w:tc>
        <w:tc>
          <w:tcPr>
            <w:tcW w:w="1890" w:type="dxa"/>
            <w:noWrap/>
            <w:vAlign w:val="bottom"/>
          </w:tcPr>
          <w:p w14:paraId="1CDA45A7" w14:textId="73CECCE4" w:rsidR="00372A5E" w:rsidRPr="00372A5E" w:rsidRDefault="00372A5E" w:rsidP="00372A5E">
            <w:r>
              <w:rPr>
                <w:rFonts w:ascii="Calibri" w:hAnsi="Calibri"/>
                <w:color w:val="000000"/>
              </w:rPr>
              <w:t>PATRICK</w:t>
            </w:r>
          </w:p>
        </w:tc>
        <w:tc>
          <w:tcPr>
            <w:tcW w:w="6210" w:type="dxa"/>
            <w:noWrap/>
            <w:vAlign w:val="bottom"/>
          </w:tcPr>
          <w:p w14:paraId="7CAEC90B" w14:textId="5F973ABE" w:rsidR="00372A5E" w:rsidRPr="00372A5E" w:rsidRDefault="00372A5E" w:rsidP="00372A5E">
            <w:r>
              <w:rPr>
                <w:rFonts w:ascii="Calibri" w:hAnsi="Calibri"/>
                <w:color w:val="000000"/>
              </w:rPr>
              <w:t>Kinney Consulting LLC</w:t>
            </w:r>
          </w:p>
        </w:tc>
      </w:tr>
      <w:tr w:rsidR="00372A5E" w:rsidRPr="00DB3821" w14:paraId="2D6298A8" w14:textId="77777777" w:rsidTr="00372A5E">
        <w:trPr>
          <w:trHeight w:val="300"/>
        </w:trPr>
        <w:tc>
          <w:tcPr>
            <w:tcW w:w="1530" w:type="dxa"/>
            <w:noWrap/>
            <w:vAlign w:val="bottom"/>
          </w:tcPr>
          <w:p w14:paraId="11BECD81" w14:textId="47B564DD" w:rsidR="00372A5E" w:rsidRPr="00372A5E" w:rsidRDefault="00372A5E" w:rsidP="00372A5E">
            <w:r>
              <w:rPr>
                <w:rFonts w:ascii="Calibri" w:hAnsi="Calibri"/>
                <w:color w:val="000000"/>
              </w:rPr>
              <w:t>Kitazawa</w:t>
            </w:r>
          </w:p>
        </w:tc>
        <w:tc>
          <w:tcPr>
            <w:tcW w:w="1890" w:type="dxa"/>
            <w:noWrap/>
            <w:vAlign w:val="bottom"/>
          </w:tcPr>
          <w:p w14:paraId="5FDE872F" w14:textId="14EB43F6" w:rsidR="00372A5E" w:rsidRPr="00372A5E" w:rsidRDefault="00372A5E" w:rsidP="00372A5E">
            <w:r>
              <w:rPr>
                <w:rFonts w:ascii="Calibri" w:hAnsi="Calibri"/>
                <w:color w:val="000000"/>
              </w:rPr>
              <w:t>Shoichi</w:t>
            </w:r>
          </w:p>
        </w:tc>
        <w:tc>
          <w:tcPr>
            <w:tcW w:w="6210" w:type="dxa"/>
            <w:noWrap/>
            <w:vAlign w:val="bottom"/>
          </w:tcPr>
          <w:p w14:paraId="76F4EE30" w14:textId="209AE765" w:rsidR="00372A5E" w:rsidRPr="00372A5E" w:rsidRDefault="00372A5E" w:rsidP="00372A5E">
            <w:r>
              <w:rPr>
                <w:rFonts w:ascii="Calibri" w:hAnsi="Calibri"/>
                <w:color w:val="000000"/>
              </w:rPr>
              <w:t>ATR Wave Engineering Laboratories</w:t>
            </w:r>
          </w:p>
        </w:tc>
      </w:tr>
      <w:tr w:rsidR="00372A5E" w:rsidRPr="00DB3821" w14:paraId="5B763611" w14:textId="77777777" w:rsidTr="00372A5E">
        <w:trPr>
          <w:trHeight w:val="300"/>
        </w:trPr>
        <w:tc>
          <w:tcPr>
            <w:tcW w:w="1530" w:type="dxa"/>
            <w:noWrap/>
            <w:vAlign w:val="bottom"/>
          </w:tcPr>
          <w:p w14:paraId="3A872A31" w14:textId="71ABDBEA" w:rsidR="00372A5E" w:rsidRPr="00372A5E" w:rsidRDefault="00372A5E" w:rsidP="00372A5E">
            <w:r>
              <w:rPr>
                <w:rFonts w:ascii="Calibri" w:hAnsi="Calibri"/>
                <w:color w:val="000000"/>
              </w:rPr>
              <w:t>Kivinen</w:t>
            </w:r>
          </w:p>
        </w:tc>
        <w:tc>
          <w:tcPr>
            <w:tcW w:w="1890" w:type="dxa"/>
            <w:noWrap/>
            <w:vAlign w:val="bottom"/>
          </w:tcPr>
          <w:p w14:paraId="6E6A6660" w14:textId="6920921F" w:rsidR="00372A5E" w:rsidRPr="00372A5E" w:rsidRDefault="00372A5E" w:rsidP="00372A5E">
            <w:r>
              <w:rPr>
                <w:rFonts w:ascii="Calibri" w:hAnsi="Calibri"/>
                <w:color w:val="000000"/>
              </w:rPr>
              <w:t>Tero</w:t>
            </w:r>
          </w:p>
        </w:tc>
        <w:tc>
          <w:tcPr>
            <w:tcW w:w="6210" w:type="dxa"/>
            <w:noWrap/>
            <w:vAlign w:val="bottom"/>
          </w:tcPr>
          <w:p w14:paraId="02E66325" w14:textId="2192A1AE" w:rsidR="00372A5E" w:rsidRPr="00372A5E" w:rsidRDefault="00372A5E" w:rsidP="00372A5E">
            <w:r>
              <w:rPr>
                <w:rFonts w:ascii="Calibri" w:hAnsi="Calibri"/>
                <w:color w:val="000000"/>
              </w:rPr>
              <w:t>INSIDE Secure</w:t>
            </w:r>
          </w:p>
        </w:tc>
      </w:tr>
      <w:tr w:rsidR="00372A5E" w:rsidRPr="00DB3821" w14:paraId="621A8BB9" w14:textId="77777777" w:rsidTr="00372A5E">
        <w:trPr>
          <w:trHeight w:val="300"/>
        </w:trPr>
        <w:tc>
          <w:tcPr>
            <w:tcW w:w="1530" w:type="dxa"/>
            <w:noWrap/>
            <w:vAlign w:val="bottom"/>
          </w:tcPr>
          <w:p w14:paraId="610509C9" w14:textId="115151B4" w:rsidR="00372A5E" w:rsidRPr="00372A5E" w:rsidRDefault="00372A5E" w:rsidP="00372A5E">
            <w:r>
              <w:rPr>
                <w:rFonts w:ascii="Calibri" w:hAnsi="Calibri"/>
                <w:color w:val="000000"/>
              </w:rPr>
              <w:t>Kohno</w:t>
            </w:r>
          </w:p>
        </w:tc>
        <w:tc>
          <w:tcPr>
            <w:tcW w:w="1890" w:type="dxa"/>
            <w:noWrap/>
            <w:vAlign w:val="bottom"/>
          </w:tcPr>
          <w:p w14:paraId="19554C2C" w14:textId="77B8106C" w:rsidR="00372A5E" w:rsidRPr="00372A5E" w:rsidRDefault="00372A5E" w:rsidP="00372A5E">
            <w:r>
              <w:rPr>
                <w:rFonts w:ascii="Calibri" w:hAnsi="Calibri"/>
                <w:color w:val="000000"/>
              </w:rPr>
              <w:t>Ryuji</w:t>
            </w:r>
          </w:p>
        </w:tc>
        <w:tc>
          <w:tcPr>
            <w:tcW w:w="6210" w:type="dxa"/>
            <w:noWrap/>
            <w:vAlign w:val="bottom"/>
          </w:tcPr>
          <w:p w14:paraId="7857F9E4" w14:textId="6B5AFB9D" w:rsidR="00372A5E" w:rsidRPr="00372A5E" w:rsidRDefault="00372A5E" w:rsidP="00372A5E">
            <w:r>
              <w:rPr>
                <w:rFonts w:ascii="Calibri" w:hAnsi="Calibri"/>
                <w:color w:val="000000"/>
              </w:rPr>
              <w:t>YNU/CWC-Nippon</w:t>
            </w:r>
          </w:p>
        </w:tc>
      </w:tr>
      <w:tr w:rsidR="00372A5E" w:rsidRPr="00DB3821" w14:paraId="2F30303C" w14:textId="77777777" w:rsidTr="00372A5E">
        <w:trPr>
          <w:trHeight w:val="300"/>
        </w:trPr>
        <w:tc>
          <w:tcPr>
            <w:tcW w:w="1530" w:type="dxa"/>
            <w:noWrap/>
            <w:vAlign w:val="bottom"/>
          </w:tcPr>
          <w:p w14:paraId="2F6F27A0" w14:textId="1C73A3F5" w:rsidR="00372A5E" w:rsidRPr="00372A5E" w:rsidRDefault="00372A5E" w:rsidP="00372A5E">
            <w:proofErr w:type="spellStart"/>
            <w:r>
              <w:rPr>
                <w:rFonts w:ascii="Calibri" w:hAnsi="Calibri"/>
                <w:color w:val="000000"/>
              </w:rPr>
              <w:t>Kuerner</w:t>
            </w:r>
            <w:proofErr w:type="spellEnd"/>
          </w:p>
        </w:tc>
        <w:tc>
          <w:tcPr>
            <w:tcW w:w="1890" w:type="dxa"/>
            <w:noWrap/>
            <w:vAlign w:val="bottom"/>
          </w:tcPr>
          <w:p w14:paraId="565002C9" w14:textId="1B65B377" w:rsidR="00372A5E" w:rsidRPr="00372A5E" w:rsidRDefault="00372A5E" w:rsidP="00372A5E">
            <w:r>
              <w:rPr>
                <w:rFonts w:ascii="Calibri" w:hAnsi="Calibri"/>
                <w:color w:val="000000"/>
              </w:rPr>
              <w:t>Thomas</w:t>
            </w:r>
          </w:p>
        </w:tc>
        <w:tc>
          <w:tcPr>
            <w:tcW w:w="6210" w:type="dxa"/>
            <w:noWrap/>
            <w:vAlign w:val="bottom"/>
          </w:tcPr>
          <w:p w14:paraId="5687B4CE" w14:textId="27A29E52" w:rsidR="00372A5E" w:rsidRPr="00372A5E" w:rsidRDefault="00372A5E" w:rsidP="00372A5E">
            <w:r>
              <w:rPr>
                <w:rFonts w:ascii="Calibri" w:hAnsi="Calibri"/>
                <w:color w:val="000000"/>
              </w:rPr>
              <w:t xml:space="preserve">TU </w:t>
            </w:r>
            <w:proofErr w:type="spellStart"/>
            <w:r>
              <w:rPr>
                <w:rFonts w:ascii="Calibri" w:hAnsi="Calibri"/>
                <w:color w:val="000000"/>
              </w:rPr>
              <w:t>Braunschweig</w:t>
            </w:r>
            <w:proofErr w:type="spellEnd"/>
          </w:p>
        </w:tc>
      </w:tr>
      <w:tr w:rsidR="00372A5E" w:rsidRPr="00DB3821" w14:paraId="6840E63E" w14:textId="77777777" w:rsidTr="00372A5E">
        <w:trPr>
          <w:trHeight w:val="300"/>
        </w:trPr>
        <w:tc>
          <w:tcPr>
            <w:tcW w:w="1530" w:type="dxa"/>
            <w:noWrap/>
            <w:vAlign w:val="bottom"/>
          </w:tcPr>
          <w:p w14:paraId="66B728C3" w14:textId="24A06B36" w:rsidR="00372A5E" w:rsidRPr="00372A5E" w:rsidRDefault="00372A5E" w:rsidP="00372A5E">
            <w:r>
              <w:rPr>
                <w:rFonts w:ascii="Calibri" w:hAnsi="Calibri"/>
                <w:color w:val="000000"/>
              </w:rPr>
              <w:t>Kumar</w:t>
            </w:r>
          </w:p>
        </w:tc>
        <w:tc>
          <w:tcPr>
            <w:tcW w:w="1890" w:type="dxa"/>
            <w:noWrap/>
            <w:vAlign w:val="bottom"/>
          </w:tcPr>
          <w:p w14:paraId="1BA3BF2C" w14:textId="393DABAB" w:rsidR="00372A5E" w:rsidRPr="00372A5E" w:rsidRDefault="00372A5E" w:rsidP="00372A5E">
            <w:proofErr w:type="spellStart"/>
            <w:r>
              <w:rPr>
                <w:rFonts w:ascii="Calibri" w:hAnsi="Calibri"/>
                <w:color w:val="000000"/>
              </w:rPr>
              <w:t>Amarjeet</w:t>
            </w:r>
            <w:proofErr w:type="spellEnd"/>
          </w:p>
        </w:tc>
        <w:tc>
          <w:tcPr>
            <w:tcW w:w="6210" w:type="dxa"/>
            <w:noWrap/>
            <w:vAlign w:val="bottom"/>
          </w:tcPr>
          <w:p w14:paraId="73E9B7E6" w14:textId="0DEF89AE" w:rsidR="00372A5E" w:rsidRPr="00372A5E" w:rsidRDefault="00372A5E" w:rsidP="00372A5E">
            <w:proofErr w:type="spellStart"/>
            <w:r>
              <w:rPr>
                <w:rFonts w:ascii="Calibri" w:hAnsi="Calibri"/>
                <w:color w:val="000000"/>
              </w:rPr>
              <w:t>Procubed</w:t>
            </w:r>
            <w:proofErr w:type="spellEnd"/>
            <w:r>
              <w:rPr>
                <w:rFonts w:ascii="Calibri" w:hAnsi="Calibri"/>
                <w:color w:val="000000"/>
              </w:rPr>
              <w:t xml:space="preserve"> Inc.</w:t>
            </w:r>
          </w:p>
        </w:tc>
      </w:tr>
      <w:tr w:rsidR="00372A5E" w:rsidRPr="00DB3821" w14:paraId="755A0E75" w14:textId="77777777" w:rsidTr="00372A5E">
        <w:trPr>
          <w:trHeight w:val="300"/>
        </w:trPr>
        <w:tc>
          <w:tcPr>
            <w:tcW w:w="1530" w:type="dxa"/>
            <w:noWrap/>
            <w:vAlign w:val="bottom"/>
          </w:tcPr>
          <w:p w14:paraId="1CCDC3C0" w14:textId="3981816C" w:rsidR="00372A5E" w:rsidRPr="00372A5E" w:rsidRDefault="00372A5E" w:rsidP="00372A5E">
            <w:r>
              <w:rPr>
                <w:rFonts w:ascii="Calibri" w:hAnsi="Calibri"/>
                <w:color w:val="000000"/>
              </w:rPr>
              <w:t>lee</w:t>
            </w:r>
          </w:p>
        </w:tc>
        <w:tc>
          <w:tcPr>
            <w:tcW w:w="1890" w:type="dxa"/>
            <w:noWrap/>
            <w:vAlign w:val="bottom"/>
          </w:tcPr>
          <w:p w14:paraId="1CDB4D75" w14:textId="384EE254" w:rsidR="00372A5E" w:rsidRPr="00372A5E" w:rsidRDefault="00372A5E" w:rsidP="00372A5E">
            <w:proofErr w:type="spellStart"/>
            <w:r>
              <w:rPr>
                <w:rFonts w:ascii="Calibri" w:hAnsi="Calibri"/>
                <w:color w:val="000000"/>
              </w:rPr>
              <w:t>hoosung</w:t>
            </w:r>
            <w:proofErr w:type="spellEnd"/>
          </w:p>
        </w:tc>
        <w:tc>
          <w:tcPr>
            <w:tcW w:w="6210" w:type="dxa"/>
            <w:noWrap/>
            <w:vAlign w:val="bottom"/>
          </w:tcPr>
          <w:p w14:paraId="24373787" w14:textId="454D7F0A" w:rsidR="00372A5E" w:rsidRPr="00372A5E" w:rsidRDefault="00372A5E" w:rsidP="00372A5E">
            <w:r>
              <w:rPr>
                <w:rFonts w:ascii="Calibri" w:hAnsi="Calibri"/>
                <w:color w:val="000000"/>
              </w:rPr>
              <w:t>Electronics and Telecommunications Research Institute (ETRI)</w:t>
            </w:r>
          </w:p>
        </w:tc>
      </w:tr>
      <w:tr w:rsidR="00372A5E" w:rsidRPr="00DB3821" w14:paraId="38D5A216" w14:textId="77777777" w:rsidTr="00372A5E">
        <w:trPr>
          <w:trHeight w:val="300"/>
        </w:trPr>
        <w:tc>
          <w:tcPr>
            <w:tcW w:w="1530" w:type="dxa"/>
            <w:noWrap/>
            <w:vAlign w:val="bottom"/>
          </w:tcPr>
          <w:p w14:paraId="1AE9853C" w14:textId="490F8A42" w:rsidR="00372A5E" w:rsidRPr="00372A5E" w:rsidRDefault="00372A5E" w:rsidP="00372A5E">
            <w:r>
              <w:rPr>
                <w:rFonts w:ascii="Calibri" w:hAnsi="Calibri"/>
                <w:color w:val="000000"/>
              </w:rPr>
              <w:t>Lee</w:t>
            </w:r>
          </w:p>
        </w:tc>
        <w:tc>
          <w:tcPr>
            <w:tcW w:w="1890" w:type="dxa"/>
            <w:noWrap/>
            <w:vAlign w:val="bottom"/>
          </w:tcPr>
          <w:p w14:paraId="0BA9037A" w14:textId="7437E7D4" w:rsidR="00372A5E" w:rsidRPr="00372A5E" w:rsidRDefault="00372A5E" w:rsidP="00372A5E">
            <w:proofErr w:type="spellStart"/>
            <w:r>
              <w:rPr>
                <w:rFonts w:ascii="Calibri" w:hAnsi="Calibri"/>
                <w:color w:val="000000"/>
              </w:rPr>
              <w:t>Hyeong</w:t>
            </w:r>
            <w:proofErr w:type="spellEnd"/>
            <w:r>
              <w:rPr>
                <w:rFonts w:ascii="Calibri" w:hAnsi="Calibri"/>
                <w:color w:val="000000"/>
              </w:rPr>
              <w:t xml:space="preserve"> Ho</w:t>
            </w:r>
          </w:p>
        </w:tc>
        <w:tc>
          <w:tcPr>
            <w:tcW w:w="6210" w:type="dxa"/>
            <w:noWrap/>
            <w:vAlign w:val="bottom"/>
          </w:tcPr>
          <w:p w14:paraId="6DF70708" w14:textId="1FC5B8C3" w:rsidR="00372A5E" w:rsidRPr="00372A5E" w:rsidRDefault="00372A5E" w:rsidP="00372A5E">
            <w:r>
              <w:rPr>
                <w:rFonts w:ascii="Calibri" w:hAnsi="Calibri"/>
                <w:color w:val="000000"/>
              </w:rPr>
              <w:t>Electronics and Telecommunications Research Institute (ETRI)</w:t>
            </w:r>
          </w:p>
        </w:tc>
      </w:tr>
      <w:tr w:rsidR="00372A5E" w:rsidRPr="00DB3821" w14:paraId="4C2373C1" w14:textId="77777777" w:rsidTr="00372A5E">
        <w:trPr>
          <w:trHeight w:val="300"/>
        </w:trPr>
        <w:tc>
          <w:tcPr>
            <w:tcW w:w="1530" w:type="dxa"/>
            <w:noWrap/>
            <w:vAlign w:val="bottom"/>
          </w:tcPr>
          <w:p w14:paraId="76B7FA49" w14:textId="7F4DD758" w:rsidR="00372A5E" w:rsidRPr="00372A5E" w:rsidRDefault="00372A5E" w:rsidP="00372A5E">
            <w:r>
              <w:rPr>
                <w:rFonts w:ascii="Calibri" w:hAnsi="Calibri"/>
                <w:color w:val="000000"/>
              </w:rPr>
              <w:t>Lee</w:t>
            </w:r>
          </w:p>
        </w:tc>
        <w:tc>
          <w:tcPr>
            <w:tcW w:w="1890" w:type="dxa"/>
            <w:noWrap/>
            <w:vAlign w:val="bottom"/>
          </w:tcPr>
          <w:p w14:paraId="0B09A9A0" w14:textId="684B483F" w:rsidR="00372A5E" w:rsidRPr="00372A5E" w:rsidRDefault="00372A5E" w:rsidP="00372A5E">
            <w:r>
              <w:rPr>
                <w:rFonts w:ascii="Calibri" w:hAnsi="Calibri"/>
                <w:color w:val="000000"/>
              </w:rPr>
              <w:t xml:space="preserve">Jae </w:t>
            </w:r>
            <w:proofErr w:type="spellStart"/>
            <w:r>
              <w:rPr>
                <w:rFonts w:ascii="Calibri" w:hAnsi="Calibri"/>
                <w:color w:val="000000"/>
              </w:rPr>
              <w:t>Seung</w:t>
            </w:r>
            <w:proofErr w:type="spellEnd"/>
          </w:p>
        </w:tc>
        <w:tc>
          <w:tcPr>
            <w:tcW w:w="6210" w:type="dxa"/>
            <w:noWrap/>
            <w:vAlign w:val="bottom"/>
          </w:tcPr>
          <w:p w14:paraId="0CBD1035" w14:textId="2B1F8DB4" w:rsidR="00372A5E" w:rsidRPr="00372A5E" w:rsidRDefault="00372A5E" w:rsidP="00372A5E">
            <w:r>
              <w:rPr>
                <w:rFonts w:ascii="Calibri" w:hAnsi="Calibri"/>
                <w:color w:val="000000"/>
              </w:rPr>
              <w:t>Electronics and Telecommunications Research Institute (ETRI)</w:t>
            </w:r>
          </w:p>
        </w:tc>
      </w:tr>
      <w:tr w:rsidR="00372A5E" w:rsidRPr="00DB3821" w14:paraId="33F2E8A5" w14:textId="77777777" w:rsidTr="00372A5E">
        <w:trPr>
          <w:trHeight w:val="300"/>
        </w:trPr>
        <w:tc>
          <w:tcPr>
            <w:tcW w:w="1530" w:type="dxa"/>
            <w:noWrap/>
            <w:vAlign w:val="bottom"/>
          </w:tcPr>
          <w:p w14:paraId="071C9D4A" w14:textId="748BECAF" w:rsidR="00372A5E" w:rsidRPr="00372A5E" w:rsidRDefault="00372A5E" w:rsidP="00372A5E">
            <w:r>
              <w:rPr>
                <w:rFonts w:ascii="Calibri" w:hAnsi="Calibri"/>
                <w:color w:val="000000"/>
              </w:rPr>
              <w:t>Lee</w:t>
            </w:r>
          </w:p>
        </w:tc>
        <w:tc>
          <w:tcPr>
            <w:tcW w:w="1890" w:type="dxa"/>
            <w:noWrap/>
            <w:vAlign w:val="bottom"/>
          </w:tcPr>
          <w:p w14:paraId="6FCAE21E" w14:textId="3703DB8D" w:rsidR="00372A5E" w:rsidRPr="00372A5E" w:rsidRDefault="00372A5E" w:rsidP="00372A5E">
            <w:r>
              <w:rPr>
                <w:rFonts w:ascii="Calibri" w:hAnsi="Calibri"/>
                <w:color w:val="000000"/>
              </w:rPr>
              <w:t>Moon-</w:t>
            </w:r>
            <w:proofErr w:type="spellStart"/>
            <w:r>
              <w:rPr>
                <w:rFonts w:ascii="Calibri" w:hAnsi="Calibri"/>
                <w:color w:val="000000"/>
              </w:rPr>
              <w:t>Sik</w:t>
            </w:r>
            <w:proofErr w:type="spellEnd"/>
          </w:p>
        </w:tc>
        <w:tc>
          <w:tcPr>
            <w:tcW w:w="6210" w:type="dxa"/>
            <w:noWrap/>
            <w:vAlign w:val="bottom"/>
          </w:tcPr>
          <w:p w14:paraId="5551889E" w14:textId="2A0A924E" w:rsidR="00372A5E" w:rsidRPr="00372A5E" w:rsidRDefault="00372A5E" w:rsidP="00372A5E">
            <w:r>
              <w:rPr>
                <w:rFonts w:ascii="Calibri" w:hAnsi="Calibri"/>
                <w:color w:val="000000"/>
              </w:rPr>
              <w:t>Electronics and Telecommunications Research Institute (ETRI)</w:t>
            </w:r>
          </w:p>
        </w:tc>
      </w:tr>
      <w:tr w:rsidR="00372A5E" w:rsidRPr="00DB3821" w14:paraId="3EC12207" w14:textId="77777777" w:rsidTr="00372A5E">
        <w:trPr>
          <w:trHeight w:val="300"/>
        </w:trPr>
        <w:tc>
          <w:tcPr>
            <w:tcW w:w="1530" w:type="dxa"/>
            <w:noWrap/>
            <w:vAlign w:val="bottom"/>
          </w:tcPr>
          <w:p w14:paraId="08D3D437" w14:textId="729B8B41" w:rsidR="00372A5E" w:rsidRPr="00372A5E" w:rsidRDefault="00372A5E" w:rsidP="00372A5E">
            <w:r>
              <w:rPr>
                <w:rFonts w:ascii="Calibri" w:hAnsi="Calibri"/>
                <w:color w:val="000000"/>
              </w:rPr>
              <w:t>Lee</w:t>
            </w:r>
          </w:p>
        </w:tc>
        <w:tc>
          <w:tcPr>
            <w:tcW w:w="1890" w:type="dxa"/>
            <w:noWrap/>
            <w:vAlign w:val="bottom"/>
          </w:tcPr>
          <w:p w14:paraId="41810664" w14:textId="543A4369" w:rsidR="00372A5E" w:rsidRPr="00372A5E" w:rsidRDefault="00372A5E" w:rsidP="00372A5E">
            <w:r>
              <w:rPr>
                <w:rFonts w:ascii="Calibri" w:hAnsi="Calibri"/>
                <w:color w:val="000000"/>
              </w:rPr>
              <w:t>Myung</w:t>
            </w:r>
          </w:p>
        </w:tc>
        <w:tc>
          <w:tcPr>
            <w:tcW w:w="6210" w:type="dxa"/>
            <w:noWrap/>
            <w:vAlign w:val="bottom"/>
          </w:tcPr>
          <w:p w14:paraId="0DDEFDF4" w14:textId="5A38E44A" w:rsidR="00372A5E" w:rsidRPr="00372A5E" w:rsidRDefault="00372A5E" w:rsidP="00372A5E">
            <w:r>
              <w:rPr>
                <w:rFonts w:ascii="Calibri" w:hAnsi="Calibri"/>
                <w:color w:val="000000"/>
              </w:rPr>
              <w:t>CUNY - City University of NY</w:t>
            </w:r>
          </w:p>
        </w:tc>
      </w:tr>
      <w:tr w:rsidR="00372A5E" w:rsidRPr="00DB3821" w14:paraId="42F4B394" w14:textId="77777777" w:rsidTr="00372A5E">
        <w:trPr>
          <w:trHeight w:val="300"/>
        </w:trPr>
        <w:tc>
          <w:tcPr>
            <w:tcW w:w="1530" w:type="dxa"/>
            <w:noWrap/>
            <w:vAlign w:val="bottom"/>
          </w:tcPr>
          <w:p w14:paraId="12433CB7" w14:textId="539AE038" w:rsidR="00372A5E" w:rsidRPr="00372A5E" w:rsidRDefault="00372A5E" w:rsidP="00372A5E">
            <w:r>
              <w:rPr>
                <w:rFonts w:ascii="Calibri" w:hAnsi="Calibri"/>
                <w:color w:val="000000"/>
              </w:rPr>
              <w:t>Li</w:t>
            </w:r>
          </w:p>
        </w:tc>
        <w:tc>
          <w:tcPr>
            <w:tcW w:w="1890" w:type="dxa"/>
            <w:noWrap/>
            <w:vAlign w:val="bottom"/>
          </w:tcPr>
          <w:p w14:paraId="387CE79C" w14:textId="7798AF6A" w:rsidR="00372A5E" w:rsidRPr="00372A5E" w:rsidRDefault="00372A5E" w:rsidP="00372A5E">
            <w:proofErr w:type="spellStart"/>
            <w:r>
              <w:rPr>
                <w:rFonts w:ascii="Calibri" w:hAnsi="Calibri"/>
                <w:color w:val="000000"/>
              </w:rPr>
              <w:t>Huan</w:t>
            </w:r>
            <w:proofErr w:type="spellEnd"/>
            <w:r>
              <w:rPr>
                <w:rFonts w:ascii="Calibri" w:hAnsi="Calibri"/>
                <w:color w:val="000000"/>
              </w:rPr>
              <w:t>-Bang</w:t>
            </w:r>
          </w:p>
        </w:tc>
        <w:tc>
          <w:tcPr>
            <w:tcW w:w="6210" w:type="dxa"/>
            <w:noWrap/>
            <w:vAlign w:val="bottom"/>
          </w:tcPr>
          <w:p w14:paraId="2ACE2F2E" w14:textId="378E6500" w:rsidR="00372A5E" w:rsidRPr="00372A5E" w:rsidRDefault="00372A5E" w:rsidP="00372A5E">
            <w:r>
              <w:rPr>
                <w:rFonts w:ascii="Calibri" w:hAnsi="Calibri"/>
                <w:color w:val="000000"/>
              </w:rPr>
              <w:t>National Institute of Information and Communications Technology (NICT)</w:t>
            </w:r>
          </w:p>
        </w:tc>
      </w:tr>
      <w:tr w:rsidR="00372A5E" w:rsidRPr="00DB3821" w14:paraId="1F529A37" w14:textId="77777777" w:rsidTr="00372A5E">
        <w:trPr>
          <w:trHeight w:val="300"/>
        </w:trPr>
        <w:tc>
          <w:tcPr>
            <w:tcW w:w="1530" w:type="dxa"/>
            <w:noWrap/>
            <w:vAlign w:val="bottom"/>
          </w:tcPr>
          <w:p w14:paraId="409A13A0" w14:textId="6CC595A0" w:rsidR="00372A5E" w:rsidRPr="00372A5E" w:rsidRDefault="00372A5E" w:rsidP="00372A5E">
            <w:r>
              <w:rPr>
                <w:rFonts w:ascii="Calibri" w:hAnsi="Calibri"/>
                <w:color w:val="000000"/>
              </w:rPr>
              <w:t>Lynch</w:t>
            </w:r>
          </w:p>
        </w:tc>
        <w:tc>
          <w:tcPr>
            <w:tcW w:w="1890" w:type="dxa"/>
            <w:noWrap/>
            <w:vAlign w:val="bottom"/>
          </w:tcPr>
          <w:p w14:paraId="71EFB950" w14:textId="730A1927" w:rsidR="00372A5E" w:rsidRPr="00372A5E" w:rsidRDefault="00372A5E" w:rsidP="00372A5E">
            <w:r>
              <w:rPr>
                <w:rFonts w:ascii="Calibri" w:hAnsi="Calibri"/>
                <w:color w:val="000000"/>
              </w:rPr>
              <w:t>Michael</w:t>
            </w:r>
          </w:p>
        </w:tc>
        <w:tc>
          <w:tcPr>
            <w:tcW w:w="6210" w:type="dxa"/>
            <w:noWrap/>
            <w:vAlign w:val="bottom"/>
          </w:tcPr>
          <w:p w14:paraId="14A52A40" w14:textId="6573DB16" w:rsidR="00372A5E" w:rsidRPr="00372A5E" w:rsidRDefault="00372A5E" w:rsidP="00372A5E">
            <w:r>
              <w:rPr>
                <w:rFonts w:ascii="Calibri" w:hAnsi="Calibri"/>
                <w:color w:val="000000"/>
              </w:rPr>
              <w:t>Nortel Networks</w:t>
            </w:r>
          </w:p>
        </w:tc>
      </w:tr>
      <w:tr w:rsidR="00372A5E" w:rsidRPr="00DB3821" w14:paraId="76AF76F7" w14:textId="77777777" w:rsidTr="00372A5E">
        <w:trPr>
          <w:trHeight w:val="300"/>
        </w:trPr>
        <w:tc>
          <w:tcPr>
            <w:tcW w:w="1530" w:type="dxa"/>
            <w:noWrap/>
            <w:vAlign w:val="bottom"/>
          </w:tcPr>
          <w:p w14:paraId="3EF2F5F7" w14:textId="28A8C6D1" w:rsidR="00372A5E" w:rsidRPr="00372A5E" w:rsidRDefault="00372A5E" w:rsidP="00372A5E">
            <w:proofErr w:type="spellStart"/>
            <w:r>
              <w:rPr>
                <w:rFonts w:ascii="Calibri" w:hAnsi="Calibri"/>
                <w:color w:val="000000"/>
              </w:rPr>
              <w:t>maekawa</w:t>
            </w:r>
            <w:proofErr w:type="spellEnd"/>
          </w:p>
        </w:tc>
        <w:tc>
          <w:tcPr>
            <w:tcW w:w="1890" w:type="dxa"/>
            <w:noWrap/>
            <w:vAlign w:val="bottom"/>
          </w:tcPr>
          <w:p w14:paraId="09D2D13C" w14:textId="6DE00203" w:rsidR="00372A5E" w:rsidRPr="00372A5E" w:rsidRDefault="00372A5E" w:rsidP="00372A5E">
            <w:proofErr w:type="spellStart"/>
            <w:r>
              <w:rPr>
                <w:rFonts w:ascii="Calibri" w:hAnsi="Calibri"/>
                <w:color w:val="000000"/>
              </w:rPr>
              <w:t>itaru</w:t>
            </w:r>
            <w:proofErr w:type="spellEnd"/>
          </w:p>
        </w:tc>
        <w:tc>
          <w:tcPr>
            <w:tcW w:w="6210" w:type="dxa"/>
            <w:noWrap/>
            <w:vAlign w:val="bottom"/>
          </w:tcPr>
          <w:p w14:paraId="77B1AFBA" w14:textId="45BA0EDF" w:rsidR="00372A5E" w:rsidRPr="00372A5E" w:rsidRDefault="00372A5E" w:rsidP="00372A5E">
            <w:r>
              <w:rPr>
                <w:rFonts w:ascii="Calibri" w:hAnsi="Calibri"/>
                <w:color w:val="000000"/>
              </w:rPr>
              <w:t>Japan Radio Co., Ltd.</w:t>
            </w:r>
          </w:p>
        </w:tc>
      </w:tr>
      <w:tr w:rsidR="00372A5E" w:rsidRPr="00DB3821" w14:paraId="4D40831A" w14:textId="77777777" w:rsidTr="00372A5E">
        <w:trPr>
          <w:trHeight w:val="300"/>
        </w:trPr>
        <w:tc>
          <w:tcPr>
            <w:tcW w:w="1530" w:type="dxa"/>
            <w:noWrap/>
            <w:vAlign w:val="bottom"/>
          </w:tcPr>
          <w:p w14:paraId="4473E06F" w14:textId="0DD95C81" w:rsidR="00372A5E" w:rsidRPr="00372A5E" w:rsidRDefault="00372A5E" w:rsidP="00372A5E">
            <w:r>
              <w:rPr>
                <w:rFonts w:ascii="Calibri" w:hAnsi="Calibri"/>
                <w:color w:val="000000"/>
              </w:rPr>
              <w:t>Matsumura</w:t>
            </w:r>
          </w:p>
        </w:tc>
        <w:tc>
          <w:tcPr>
            <w:tcW w:w="1890" w:type="dxa"/>
            <w:noWrap/>
            <w:vAlign w:val="bottom"/>
          </w:tcPr>
          <w:p w14:paraId="2C75E229" w14:textId="66BE6C05" w:rsidR="00372A5E" w:rsidRPr="00372A5E" w:rsidRDefault="00372A5E" w:rsidP="00372A5E">
            <w:r>
              <w:rPr>
                <w:rFonts w:ascii="Calibri" w:hAnsi="Calibri"/>
                <w:color w:val="000000"/>
              </w:rPr>
              <w:t>Hiroyuki</w:t>
            </w:r>
          </w:p>
        </w:tc>
        <w:tc>
          <w:tcPr>
            <w:tcW w:w="6210" w:type="dxa"/>
            <w:noWrap/>
            <w:vAlign w:val="bottom"/>
          </w:tcPr>
          <w:p w14:paraId="4171FE95" w14:textId="3242EDA2" w:rsidR="00372A5E" w:rsidRPr="00372A5E" w:rsidRDefault="00372A5E" w:rsidP="00372A5E">
            <w:r>
              <w:rPr>
                <w:rFonts w:ascii="Calibri" w:hAnsi="Calibri"/>
                <w:color w:val="000000"/>
              </w:rPr>
              <w:t>Sony Corporation</w:t>
            </w:r>
          </w:p>
        </w:tc>
      </w:tr>
      <w:tr w:rsidR="00372A5E" w:rsidRPr="00DB3821" w14:paraId="1685B4DB" w14:textId="77777777" w:rsidTr="00372A5E">
        <w:trPr>
          <w:trHeight w:val="300"/>
        </w:trPr>
        <w:tc>
          <w:tcPr>
            <w:tcW w:w="1530" w:type="dxa"/>
            <w:noWrap/>
            <w:vAlign w:val="bottom"/>
          </w:tcPr>
          <w:p w14:paraId="3EF268A4" w14:textId="4CA33652" w:rsidR="00372A5E" w:rsidRPr="00372A5E" w:rsidRDefault="00372A5E" w:rsidP="00372A5E">
            <w:r>
              <w:rPr>
                <w:rFonts w:ascii="Calibri" w:hAnsi="Calibri"/>
                <w:color w:val="000000"/>
              </w:rPr>
              <w:t>Mori</w:t>
            </w:r>
          </w:p>
        </w:tc>
        <w:tc>
          <w:tcPr>
            <w:tcW w:w="1890" w:type="dxa"/>
            <w:noWrap/>
            <w:vAlign w:val="bottom"/>
          </w:tcPr>
          <w:p w14:paraId="74A54081" w14:textId="2C67B2CB" w:rsidR="00372A5E" w:rsidRPr="00372A5E" w:rsidRDefault="00372A5E" w:rsidP="00372A5E">
            <w:r>
              <w:rPr>
                <w:rFonts w:ascii="Calibri" w:hAnsi="Calibri"/>
                <w:color w:val="000000"/>
              </w:rPr>
              <w:t>Kenichi</w:t>
            </w:r>
          </w:p>
        </w:tc>
        <w:tc>
          <w:tcPr>
            <w:tcW w:w="6210" w:type="dxa"/>
            <w:noWrap/>
            <w:vAlign w:val="bottom"/>
          </w:tcPr>
          <w:p w14:paraId="02A88868" w14:textId="2142E8C5" w:rsidR="00372A5E" w:rsidRPr="00372A5E" w:rsidRDefault="00372A5E" w:rsidP="00372A5E">
            <w:r>
              <w:rPr>
                <w:rFonts w:ascii="Calibri" w:hAnsi="Calibri"/>
                <w:color w:val="000000"/>
              </w:rPr>
              <w:t>Space-Time Engineering Japan, Inc</w:t>
            </w:r>
          </w:p>
        </w:tc>
      </w:tr>
      <w:tr w:rsidR="00372A5E" w:rsidRPr="00DB3821" w14:paraId="35464743" w14:textId="77777777" w:rsidTr="002A610E">
        <w:trPr>
          <w:trHeight w:val="300"/>
        </w:trPr>
        <w:tc>
          <w:tcPr>
            <w:tcW w:w="1530" w:type="dxa"/>
            <w:noWrap/>
            <w:vAlign w:val="bottom"/>
          </w:tcPr>
          <w:p w14:paraId="01E0498F" w14:textId="1EE88AEF" w:rsidR="00372A5E" w:rsidRDefault="00372A5E">
            <w:pPr>
              <w:rPr>
                <w:rFonts w:ascii="Calibri" w:hAnsi="Calibri"/>
                <w:color w:val="000000"/>
              </w:rPr>
            </w:pPr>
            <w:r>
              <w:rPr>
                <w:rFonts w:ascii="Calibri" w:hAnsi="Calibri"/>
                <w:color w:val="000000"/>
              </w:rPr>
              <w:t>Ngo</w:t>
            </w:r>
          </w:p>
        </w:tc>
        <w:tc>
          <w:tcPr>
            <w:tcW w:w="1890" w:type="dxa"/>
            <w:noWrap/>
            <w:vAlign w:val="bottom"/>
          </w:tcPr>
          <w:p w14:paraId="1472B0D8" w14:textId="5A26C398" w:rsidR="00372A5E" w:rsidRDefault="00372A5E">
            <w:pPr>
              <w:rPr>
                <w:rFonts w:ascii="Calibri" w:hAnsi="Calibri"/>
                <w:color w:val="000000"/>
              </w:rPr>
            </w:pPr>
            <w:r>
              <w:rPr>
                <w:rFonts w:ascii="Calibri" w:hAnsi="Calibri"/>
                <w:color w:val="000000"/>
              </w:rPr>
              <w:t>Chiu</w:t>
            </w:r>
          </w:p>
        </w:tc>
        <w:tc>
          <w:tcPr>
            <w:tcW w:w="6210" w:type="dxa"/>
            <w:noWrap/>
            <w:vAlign w:val="bottom"/>
          </w:tcPr>
          <w:p w14:paraId="0EF7034D" w14:textId="1C2A9715" w:rsidR="00372A5E" w:rsidRDefault="00372A5E">
            <w:pPr>
              <w:rPr>
                <w:rFonts w:ascii="Calibri" w:hAnsi="Calibri"/>
                <w:color w:val="000000"/>
              </w:rPr>
            </w:pPr>
            <w:r>
              <w:rPr>
                <w:rFonts w:ascii="Calibri" w:hAnsi="Calibri"/>
                <w:color w:val="000000"/>
              </w:rPr>
              <w:t>SAMSUNG</w:t>
            </w:r>
          </w:p>
        </w:tc>
      </w:tr>
      <w:tr w:rsidR="00372A5E" w:rsidRPr="00DB3821" w14:paraId="6C0574A4" w14:textId="77777777" w:rsidTr="002A610E">
        <w:trPr>
          <w:trHeight w:val="300"/>
        </w:trPr>
        <w:tc>
          <w:tcPr>
            <w:tcW w:w="1530" w:type="dxa"/>
            <w:noWrap/>
            <w:vAlign w:val="bottom"/>
          </w:tcPr>
          <w:p w14:paraId="6428A835" w14:textId="28F2B395" w:rsidR="00372A5E" w:rsidRDefault="00372A5E">
            <w:pPr>
              <w:rPr>
                <w:rFonts w:ascii="Calibri" w:hAnsi="Calibri"/>
                <w:color w:val="000000"/>
              </w:rPr>
            </w:pPr>
            <w:r>
              <w:rPr>
                <w:rFonts w:ascii="Calibri" w:hAnsi="Calibri"/>
                <w:color w:val="000000"/>
              </w:rPr>
              <w:t>Nguyen</w:t>
            </w:r>
          </w:p>
        </w:tc>
        <w:tc>
          <w:tcPr>
            <w:tcW w:w="1890" w:type="dxa"/>
            <w:noWrap/>
            <w:vAlign w:val="bottom"/>
          </w:tcPr>
          <w:p w14:paraId="06C9F56A" w14:textId="01E02264" w:rsidR="00372A5E" w:rsidRDefault="00372A5E">
            <w:pPr>
              <w:rPr>
                <w:rFonts w:ascii="Calibri" w:hAnsi="Calibri"/>
                <w:color w:val="000000"/>
              </w:rPr>
            </w:pPr>
            <w:proofErr w:type="spellStart"/>
            <w:r>
              <w:rPr>
                <w:rFonts w:ascii="Calibri" w:hAnsi="Calibri"/>
                <w:color w:val="000000"/>
              </w:rPr>
              <w:t>Trang</w:t>
            </w:r>
            <w:proofErr w:type="spellEnd"/>
          </w:p>
        </w:tc>
        <w:tc>
          <w:tcPr>
            <w:tcW w:w="6210" w:type="dxa"/>
            <w:noWrap/>
            <w:vAlign w:val="bottom"/>
          </w:tcPr>
          <w:p w14:paraId="0CD8962A" w14:textId="0E93FFD7" w:rsidR="00372A5E" w:rsidRDefault="00372A5E">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372A5E" w:rsidRPr="00DB3821" w14:paraId="2C30C01D" w14:textId="77777777" w:rsidTr="002A610E">
        <w:trPr>
          <w:trHeight w:val="300"/>
        </w:trPr>
        <w:tc>
          <w:tcPr>
            <w:tcW w:w="1530" w:type="dxa"/>
            <w:noWrap/>
            <w:vAlign w:val="bottom"/>
          </w:tcPr>
          <w:p w14:paraId="285897F0" w14:textId="5ECAA6B5" w:rsidR="00372A5E" w:rsidRDefault="00372A5E">
            <w:pPr>
              <w:rPr>
                <w:rFonts w:ascii="Calibri" w:hAnsi="Calibri"/>
                <w:color w:val="000000"/>
              </w:rPr>
            </w:pPr>
            <w:r>
              <w:rPr>
                <w:rFonts w:ascii="Calibri" w:hAnsi="Calibri"/>
                <w:color w:val="000000"/>
              </w:rPr>
              <w:t>Noda</w:t>
            </w:r>
          </w:p>
        </w:tc>
        <w:tc>
          <w:tcPr>
            <w:tcW w:w="1890" w:type="dxa"/>
            <w:noWrap/>
            <w:vAlign w:val="bottom"/>
          </w:tcPr>
          <w:p w14:paraId="69C99C70" w14:textId="1F6A692A" w:rsidR="00372A5E" w:rsidRDefault="00372A5E">
            <w:pPr>
              <w:rPr>
                <w:rFonts w:ascii="Calibri" w:hAnsi="Calibri"/>
                <w:color w:val="000000"/>
              </w:rPr>
            </w:pPr>
            <w:r>
              <w:rPr>
                <w:rFonts w:ascii="Calibri" w:hAnsi="Calibri"/>
                <w:color w:val="000000"/>
              </w:rPr>
              <w:t>Makoto</w:t>
            </w:r>
          </w:p>
        </w:tc>
        <w:tc>
          <w:tcPr>
            <w:tcW w:w="6210" w:type="dxa"/>
            <w:noWrap/>
            <w:vAlign w:val="bottom"/>
          </w:tcPr>
          <w:p w14:paraId="7683751D" w14:textId="505129F4" w:rsidR="00372A5E" w:rsidRDefault="00372A5E">
            <w:pPr>
              <w:rPr>
                <w:rFonts w:ascii="Calibri" w:hAnsi="Calibri"/>
                <w:color w:val="000000"/>
              </w:rPr>
            </w:pPr>
            <w:r>
              <w:rPr>
                <w:rFonts w:ascii="Calibri" w:hAnsi="Calibri"/>
                <w:color w:val="000000"/>
              </w:rPr>
              <w:t>Sony Corporation</w:t>
            </w:r>
          </w:p>
        </w:tc>
      </w:tr>
      <w:tr w:rsidR="00372A5E" w:rsidRPr="00DB3821" w14:paraId="525DB514" w14:textId="77777777" w:rsidTr="002A610E">
        <w:trPr>
          <w:trHeight w:val="300"/>
        </w:trPr>
        <w:tc>
          <w:tcPr>
            <w:tcW w:w="1530" w:type="dxa"/>
            <w:noWrap/>
            <w:vAlign w:val="bottom"/>
          </w:tcPr>
          <w:p w14:paraId="6546E5A2" w14:textId="54C34A3C" w:rsidR="00372A5E" w:rsidRDefault="00372A5E">
            <w:pPr>
              <w:rPr>
                <w:rFonts w:ascii="Calibri" w:hAnsi="Calibri"/>
                <w:color w:val="000000"/>
              </w:rPr>
            </w:pPr>
            <w:r>
              <w:rPr>
                <w:rFonts w:ascii="Calibri" w:hAnsi="Calibri"/>
                <w:color w:val="000000"/>
              </w:rPr>
              <w:t>Notor</w:t>
            </w:r>
          </w:p>
        </w:tc>
        <w:tc>
          <w:tcPr>
            <w:tcW w:w="1890" w:type="dxa"/>
            <w:noWrap/>
            <w:vAlign w:val="bottom"/>
          </w:tcPr>
          <w:p w14:paraId="6BE47488" w14:textId="6303BC68" w:rsidR="00372A5E" w:rsidRDefault="00372A5E">
            <w:pPr>
              <w:rPr>
                <w:rFonts w:ascii="Calibri" w:hAnsi="Calibri"/>
                <w:color w:val="000000"/>
              </w:rPr>
            </w:pPr>
            <w:r>
              <w:rPr>
                <w:rFonts w:ascii="Calibri" w:hAnsi="Calibri"/>
                <w:color w:val="000000"/>
              </w:rPr>
              <w:t>John</w:t>
            </w:r>
          </w:p>
        </w:tc>
        <w:tc>
          <w:tcPr>
            <w:tcW w:w="6210" w:type="dxa"/>
            <w:noWrap/>
            <w:vAlign w:val="bottom"/>
          </w:tcPr>
          <w:p w14:paraId="365768D6" w14:textId="215FCF1B" w:rsidR="00372A5E" w:rsidRDefault="00372A5E">
            <w:pPr>
              <w:rPr>
                <w:rFonts w:ascii="Calibri" w:hAnsi="Calibri"/>
                <w:color w:val="000000"/>
              </w:rPr>
            </w:pPr>
            <w:r>
              <w:rPr>
                <w:rFonts w:ascii="Calibri" w:hAnsi="Calibri"/>
                <w:color w:val="000000"/>
              </w:rPr>
              <w:t>Notor Research</w:t>
            </w:r>
          </w:p>
        </w:tc>
      </w:tr>
      <w:tr w:rsidR="00372A5E" w:rsidRPr="00DB3821" w14:paraId="4BC89198" w14:textId="77777777" w:rsidTr="002A610E">
        <w:trPr>
          <w:trHeight w:val="300"/>
        </w:trPr>
        <w:tc>
          <w:tcPr>
            <w:tcW w:w="1530" w:type="dxa"/>
            <w:noWrap/>
            <w:vAlign w:val="bottom"/>
          </w:tcPr>
          <w:p w14:paraId="6FF8AA36" w14:textId="7398F2CE" w:rsidR="00372A5E" w:rsidRDefault="00372A5E">
            <w:pPr>
              <w:rPr>
                <w:rFonts w:ascii="Calibri" w:hAnsi="Calibri"/>
                <w:color w:val="000000"/>
              </w:rPr>
            </w:pPr>
            <w:r>
              <w:rPr>
                <w:rFonts w:ascii="Calibri" w:hAnsi="Calibri"/>
                <w:color w:val="000000"/>
              </w:rPr>
              <w:t>Ogawa</w:t>
            </w:r>
          </w:p>
        </w:tc>
        <w:tc>
          <w:tcPr>
            <w:tcW w:w="1890" w:type="dxa"/>
            <w:noWrap/>
            <w:vAlign w:val="bottom"/>
          </w:tcPr>
          <w:p w14:paraId="31A6D3AD" w14:textId="4DA7CB49" w:rsidR="00372A5E" w:rsidRDefault="00372A5E">
            <w:pPr>
              <w:rPr>
                <w:rFonts w:ascii="Calibri" w:hAnsi="Calibri"/>
                <w:color w:val="000000"/>
              </w:rPr>
            </w:pPr>
            <w:proofErr w:type="spellStart"/>
            <w:r>
              <w:rPr>
                <w:rFonts w:ascii="Calibri" w:hAnsi="Calibri"/>
                <w:color w:val="000000"/>
              </w:rPr>
              <w:t>Hiroyo</w:t>
            </w:r>
            <w:proofErr w:type="spellEnd"/>
          </w:p>
        </w:tc>
        <w:tc>
          <w:tcPr>
            <w:tcW w:w="6210" w:type="dxa"/>
            <w:noWrap/>
            <w:vAlign w:val="bottom"/>
          </w:tcPr>
          <w:p w14:paraId="681369A3" w14:textId="392E9280" w:rsidR="00372A5E" w:rsidRDefault="00372A5E">
            <w:pPr>
              <w:rPr>
                <w:rFonts w:ascii="Calibri" w:hAnsi="Calibri"/>
                <w:color w:val="000000"/>
              </w:rPr>
            </w:pPr>
            <w:r>
              <w:rPr>
                <w:rFonts w:ascii="Calibri" w:hAnsi="Calibri"/>
                <w:color w:val="000000"/>
              </w:rPr>
              <w:t>National Institute of Information and Communications Technology (NICT)</w:t>
            </w:r>
          </w:p>
        </w:tc>
      </w:tr>
      <w:tr w:rsidR="00372A5E" w:rsidRPr="00DB3821" w14:paraId="73F3A3FE" w14:textId="77777777" w:rsidTr="002A610E">
        <w:trPr>
          <w:trHeight w:val="300"/>
        </w:trPr>
        <w:tc>
          <w:tcPr>
            <w:tcW w:w="1530" w:type="dxa"/>
            <w:noWrap/>
            <w:vAlign w:val="bottom"/>
          </w:tcPr>
          <w:p w14:paraId="688645F7" w14:textId="4AB71051" w:rsidR="00372A5E" w:rsidRDefault="00372A5E">
            <w:pPr>
              <w:rPr>
                <w:rFonts w:ascii="Calibri" w:hAnsi="Calibri"/>
                <w:color w:val="000000"/>
              </w:rPr>
            </w:pPr>
            <w:proofErr w:type="spellStart"/>
            <w:r>
              <w:rPr>
                <w:rFonts w:ascii="Calibri" w:hAnsi="Calibri"/>
                <w:color w:val="000000"/>
              </w:rPr>
              <w:t>Oshima</w:t>
            </w:r>
            <w:proofErr w:type="spellEnd"/>
          </w:p>
        </w:tc>
        <w:tc>
          <w:tcPr>
            <w:tcW w:w="1890" w:type="dxa"/>
            <w:noWrap/>
            <w:vAlign w:val="bottom"/>
          </w:tcPr>
          <w:p w14:paraId="0236F518" w14:textId="6BF9C8C4" w:rsidR="00372A5E" w:rsidRDefault="00372A5E">
            <w:pPr>
              <w:rPr>
                <w:rFonts w:ascii="Calibri" w:hAnsi="Calibri"/>
                <w:color w:val="000000"/>
              </w:rPr>
            </w:pPr>
            <w:proofErr w:type="spellStart"/>
            <w:r>
              <w:rPr>
                <w:rFonts w:ascii="Calibri" w:hAnsi="Calibri"/>
                <w:color w:val="000000"/>
              </w:rPr>
              <w:t>Mitsuaki</w:t>
            </w:r>
            <w:proofErr w:type="spellEnd"/>
          </w:p>
        </w:tc>
        <w:tc>
          <w:tcPr>
            <w:tcW w:w="6210" w:type="dxa"/>
            <w:noWrap/>
            <w:vAlign w:val="bottom"/>
          </w:tcPr>
          <w:p w14:paraId="11653D76" w14:textId="68980322" w:rsidR="00372A5E" w:rsidRDefault="00372A5E">
            <w:pPr>
              <w:rPr>
                <w:rFonts w:ascii="Calibri" w:hAnsi="Calibri"/>
                <w:color w:val="000000"/>
              </w:rPr>
            </w:pPr>
            <w:r>
              <w:rPr>
                <w:rFonts w:ascii="Calibri" w:hAnsi="Calibri"/>
                <w:color w:val="000000"/>
              </w:rPr>
              <w:t>Panasonic Corporation</w:t>
            </w:r>
          </w:p>
        </w:tc>
      </w:tr>
      <w:tr w:rsidR="00372A5E" w:rsidRPr="00DB3821" w14:paraId="73FF43F8" w14:textId="77777777" w:rsidTr="002A610E">
        <w:trPr>
          <w:trHeight w:val="300"/>
        </w:trPr>
        <w:tc>
          <w:tcPr>
            <w:tcW w:w="1530" w:type="dxa"/>
            <w:noWrap/>
            <w:vAlign w:val="bottom"/>
          </w:tcPr>
          <w:p w14:paraId="64E74D18" w14:textId="2ABD19FA" w:rsidR="00372A5E" w:rsidRDefault="00372A5E">
            <w:pPr>
              <w:rPr>
                <w:rFonts w:ascii="Calibri" w:hAnsi="Calibri"/>
                <w:color w:val="000000"/>
              </w:rPr>
            </w:pPr>
            <w:proofErr w:type="spellStart"/>
            <w:r>
              <w:rPr>
                <w:rFonts w:ascii="Calibri" w:hAnsi="Calibri"/>
                <w:color w:val="000000"/>
              </w:rPr>
              <w:t>Oyama</w:t>
            </w:r>
            <w:proofErr w:type="spellEnd"/>
          </w:p>
        </w:tc>
        <w:tc>
          <w:tcPr>
            <w:tcW w:w="1890" w:type="dxa"/>
            <w:noWrap/>
            <w:vAlign w:val="bottom"/>
          </w:tcPr>
          <w:p w14:paraId="18857B72" w14:textId="339A5181" w:rsidR="00372A5E" w:rsidRDefault="00372A5E">
            <w:pPr>
              <w:rPr>
                <w:rFonts w:ascii="Calibri" w:hAnsi="Calibri"/>
                <w:color w:val="000000"/>
              </w:rPr>
            </w:pPr>
            <w:r>
              <w:rPr>
                <w:rFonts w:ascii="Calibri" w:hAnsi="Calibri"/>
                <w:color w:val="000000"/>
              </w:rPr>
              <w:t>Satoshi</w:t>
            </w:r>
          </w:p>
        </w:tc>
        <w:tc>
          <w:tcPr>
            <w:tcW w:w="6210" w:type="dxa"/>
            <w:noWrap/>
            <w:vAlign w:val="bottom"/>
          </w:tcPr>
          <w:p w14:paraId="53DD8334" w14:textId="423598DB" w:rsidR="00372A5E" w:rsidRDefault="00372A5E">
            <w:pPr>
              <w:rPr>
                <w:rFonts w:ascii="Calibri" w:hAnsi="Calibri"/>
                <w:color w:val="000000"/>
              </w:rPr>
            </w:pPr>
            <w:r>
              <w:rPr>
                <w:rFonts w:ascii="Calibri" w:hAnsi="Calibri"/>
                <w:color w:val="000000"/>
              </w:rPr>
              <w:t>Association of Radio Industries and Businesses (ARIB)</w:t>
            </w:r>
          </w:p>
        </w:tc>
      </w:tr>
      <w:tr w:rsidR="00372A5E" w:rsidRPr="00DB3821" w14:paraId="14A62BF4" w14:textId="77777777" w:rsidTr="002A610E">
        <w:trPr>
          <w:trHeight w:val="300"/>
        </w:trPr>
        <w:tc>
          <w:tcPr>
            <w:tcW w:w="1530" w:type="dxa"/>
            <w:noWrap/>
            <w:vAlign w:val="bottom"/>
          </w:tcPr>
          <w:p w14:paraId="4D0690CD" w14:textId="1D35DEFB" w:rsidR="00372A5E" w:rsidRDefault="00372A5E">
            <w:pPr>
              <w:rPr>
                <w:rFonts w:ascii="Calibri" w:hAnsi="Calibri"/>
                <w:color w:val="000000"/>
              </w:rPr>
            </w:pPr>
            <w:r>
              <w:rPr>
                <w:rFonts w:ascii="Calibri" w:hAnsi="Calibri"/>
                <w:color w:val="000000"/>
              </w:rPr>
              <w:t>Perkins</w:t>
            </w:r>
          </w:p>
        </w:tc>
        <w:tc>
          <w:tcPr>
            <w:tcW w:w="1890" w:type="dxa"/>
            <w:noWrap/>
            <w:vAlign w:val="bottom"/>
          </w:tcPr>
          <w:p w14:paraId="0FEDDF65" w14:textId="36B7F95C" w:rsidR="00372A5E" w:rsidRDefault="00372A5E">
            <w:pPr>
              <w:rPr>
                <w:rFonts w:ascii="Calibri" w:hAnsi="Calibri"/>
                <w:color w:val="000000"/>
              </w:rPr>
            </w:pPr>
            <w:r>
              <w:rPr>
                <w:rFonts w:ascii="Calibri" w:hAnsi="Calibri"/>
                <w:color w:val="000000"/>
              </w:rPr>
              <w:t>Charles</w:t>
            </w:r>
          </w:p>
        </w:tc>
        <w:tc>
          <w:tcPr>
            <w:tcW w:w="6210" w:type="dxa"/>
            <w:noWrap/>
            <w:vAlign w:val="bottom"/>
          </w:tcPr>
          <w:p w14:paraId="339FCDC7" w14:textId="4AE5FE69" w:rsidR="00372A5E" w:rsidRDefault="00372A5E">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372A5E" w:rsidRPr="00DB3821" w14:paraId="1555DC0A" w14:textId="77777777" w:rsidTr="002A610E">
        <w:trPr>
          <w:trHeight w:val="300"/>
        </w:trPr>
        <w:tc>
          <w:tcPr>
            <w:tcW w:w="1530" w:type="dxa"/>
            <w:noWrap/>
            <w:vAlign w:val="bottom"/>
          </w:tcPr>
          <w:p w14:paraId="45F0EF41" w14:textId="745DE0A0" w:rsidR="00372A5E" w:rsidRDefault="00372A5E">
            <w:pPr>
              <w:rPr>
                <w:rFonts w:ascii="Calibri" w:hAnsi="Calibri"/>
                <w:color w:val="000000"/>
              </w:rPr>
            </w:pPr>
            <w:r>
              <w:rPr>
                <w:rFonts w:ascii="Calibri" w:hAnsi="Calibri"/>
                <w:color w:val="000000"/>
              </w:rPr>
              <w:t>Powell</w:t>
            </w:r>
          </w:p>
        </w:tc>
        <w:tc>
          <w:tcPr>
            <w:tcW w:w="1890" w:type="dxa"/>
            <w:noWrap/>
            <w:vAlign w:val="bottom"/>
          </w:tcPr>
          <w:p w14:paraId="4717729F" w14:textId="507F5C33" w:rsidR="00372A5E" w:rsidRDefault="00372A5E">
            <w:pPr>
              <w:rPr>
                <w:rFonts w:ascii="Calibri" w:hAnsi="Calibri"/>
                <w:color w:val="000000"/>
              </w:rPr>
            </w:pPr>
            <w:r>
              <w:rPr>
                <w:rFonts w:ascii="Calibri" w:hAnsi="Calibri"/>
                <w:color w:val="000000"/>
              </w:rPr>
              <w:t>Clinton</w:t>
            </w:r>
          </w:p>
        </w:tc>
        <w:tc>
          <w:tcPr>
            <w:tcW w:w="6210" w:type="dxa"/>
            <w:noWrap/>
            <w:vAlign w:val="bottom"/>
          </w:tcPr>
          <w:p w14:paraId="699507B7" w14:textId="4100F6F4" w:rsidR="00372A5E" w:rsidRDefault="00372A5E">
            <w:pPr>
              <w:rPr>
                <w:rFonts w:ascii="Calibri" w:hAnsi="Calibri"/>
                <w:color w:val="000000"/>
              </w:rPr>
            </w:pPr>
            <w:r>
              <w:rPr>
                <w:rFonts w:ascii="Calibri" w:hAnsi="Calibri"/>
                <w:color w:val="000000"/>
              </w:rPr>
              <w:t>Powell Wireless Consulting, LLC</w:t>
            </w:r>
          </w:p>
        </w:tc>
      </w:tr>
      <w:tr w:rsidR="00372A5E" w:rsidRPr="00DB3821" w14:paraId="49B47E69" w14:textId="77777777" w:rsidTr="002A610E">
        <w:trPr>
          <w:trHeight w:val="300"/>
        </w:trPr>
        <w:tc>
          <w:tcPr>
            <w:tcW w:w="1530" w:type="dxa"/>
            <w:noWrap/>
            <w:vAlign w:val="bottom"/>
          </w:tcPr>
          <w:p w14:paraId="19E715F8" w14:textId="5D0ED418" w:rsidR="00372A5E" w:rsidRDefault="00372A5E">
            <w:pPr>
              <w:rPr>
                <w:rFonts w:ascii="Calibri" w:hAnsi="Calibri"/>
                <w:color w:val="000000"/>
              </w:rPr>
            </w:pPr>
            <w:r>
              <w:rPr>
                <w:rFonts w:ascii="Calibri" w:hAnsi="Calibri"/>
                <w:color w:val="000000"/>
              </w:rPr>
              <w:t xml:space="preserve">P S </w:t>
            </w:r>
            <w:proofErr w:type="spellStart"/>
            <w:r>
              <w:rPr>
                <w:rFonts w:ascii="Calibri" w:hAnsi="Calibri"/>
                <w:color w:val="000000"/>
              </w:rPr>
              <w:t>Bhat</w:t>
            </w:r>
            <w:proofErr w:type="spellEnd"/>
          </w:p>
        </w:tc>
        <w:tc>
          <w:tcPr>
            <w:tcW w:w="1890" w:type="dxa"/>
            <w:noWrap/>
            <w:vAlign w:val="bottom"/>
          </w:tcPr>
          <w:p w14:paraId="5142969F" w14:textId="1CEB7450" w:rsidR="00372A5E" w:rsidRDefault="00372A5E">
            <w:pPr>
              <w:rPr>
                <w:rFonts w:ascii="Calibri" w:hAnsi="Calibri"/>
                <w:color w:val="000000"/>
              </w:rPr>
            </w:pPr>
            <w:r>
              <w:rPr>
                <w:rFonts w:ascii="Calibri" w:hAnsi="Calibri"/>
                <w:color w:val="000000"/>
              </w:rPr>
              <w:t>Chandrashekhar</w:t>
            </w:r>
          </w:p>
        </w:tc>
        <w:tc>
          <w:tcPr>
            <w:tcW w:w="6210" w:type="dxa"/>
            <w:noWrap/>
            <w:vAlign w:val="bottom"/>
          </w:tcPr>
          <w:p w14:paraId="02992F34" w14:textId="0FD9E181" w:rsidR="00372A5E" w:rsidRDefault="00372A5E">
            <w:pPr>
              <w:rPr>
                <w:rFonts w:ascii="Calibri" w:hAnsi="Calibri"/>
                <w:color w:val="000000"/>
              </w:rPr>
            </w:pPr>
            <w:r>
              <w:rPr>
                <w:rFonts w:ascii="Calibri" w:hAnsi="Calibri"/>
                <w:color w:val="000000"/>
              </w:rPr>
              <w:t>SAMSUNG</w:t>
            </w:r>
          </w:p>
        </w:tc>
      </w:tr>
      <w:tr w:rsidR="00372A5E" w:rsidRPr="00DB3821" w14:paraId="4F77F284" w14:textId="77777777" w:rsidTr="002A610E">
        <w:trPr>
          <w:trHeight w:val="300"/>
        </w:trPr>
        <w:tc>
          <w:tcPr>
            <w:tcW w:w="1530" w:type="dxa"/>
            <w:noWrap/>
            <w:vAlign w:val="bottom"/>
          </w:tcPr>
          <w:p w14:paraId="2C62558B" w14:textId="34ACCD6F" w:rsidR="00372A5E" w:rsidRDefault="00372A5E">
            <w:pPr>
              <w:rPr>
                <w:rFonts w:ascii="Calibri" w:hAnsi="Calibri"/>
                <w:color w:val="000000"/>
              </w:rPr>
            </w:pPr>
            <w:proofErr w:type="spellStart"/>
            <w:r>
              <w:rPr>
                <w:rFonts w:ascii="Calibri" w:hAnsi="Calibri"/>
                <w:color w:val="000000"/>
              </w:rPr>
              <w:t>Rakanovic</w:t>
            </w:r>
            <w:proofErr w:type="spellEnd"/>
          </w:p>
        </w:tc>
        <w:tc>
          <w:tcPr>
            <w:tcW w:w="1890" w:type="dxa"/>
            <w:noWrap/>
            <w:vAlign w:val="bottom"/>
          </w:tcPr>
          <w:p w14:paraId="53788658" w14:textId="6451DE4F" w:rsidR="00372A5E" w:rsidRDefault="00372A5E">
            <w:pPr>
              <w:rPr>
                <w:rFonts w:ascii="Calibri" w:hAnsi="Calibri"/>
                <w:color w:val="000000"/>
              </w:rPr>
            </w:pPr>
            <w:proofErr w:type="spellStart"/>
            <w:r>
              <w:rPr>
                <w:rFonts w:ascii="Calibri" w:hAnsi="Calibri"/>
                <w:color w:val="000000"/>
              </w:rPr>
              <w:t>Demir</w:t>
            </w:r>
            <w:proofErr w:type="spellEnd"/>
          </w:p>
        </w:tc>
        <w:tc>
          <w:tcPr>
            <w:tcW w:w="6210" w:type="dxa"/>
            <w:noWrap/>
            <w:vAlign w:val="bottom"/>
          </w:tcPr>
          <w:p w14:paraId="51C6B76F" w14:textId="33CA6560" w:rsidR="00372A5E" w:rsidRDefault="00372A5E">
            <w:pPr>
              <w:rPr>
                <w:rFonts w:ascii="Calibri" w:hAnsi="Calibri"/>
                <w:color w:val="000000"/>
              </w:rPr>
            </w:pPr>
            <w:r>
              <w:rPr>
                <w:rFonts w:ascii="Calibri" w:hAnsi="Calibri"/>
                <w:color w:val="000000"/>
              </w:rPr>
              <w:t>u-</w:t>
            </w:r>
            <w:proofErr w:type="spellStart"/>
            <w:r>
              <w:rPr>
                <w:rFonts w:ascii="Calibri" w:hAnsi="Calibri"/>
                <w:color w:val="000000"/>
              </w:rPr>
              <w:t>blox</w:t>
            </w:r>
            <w:proofErr w:type="spellEnd"/>
          </w:p>
        </w:tc>
      </w:tr>
      <w:tr w:rsidR="00372A5E" w:rsidRPr="00DB3821" w14:paraId="1502D51D" w14:textId="77777777" w:rsidTr="002A610E">
        <w:trPr>
          <w:trHeight w:val="300"/>
        </w:trPr>
        <w:tc>
          <w:tcPr>
            <w:tcW w:w="1530" w:type="dxa"/>
            <w:noWrap/>
            <w:vAlign w:val="bottom"/>
          </w:tcPr>
          <w:p w14:paraId="479F9FF3" w14:textId="769FE432" w:rsidR="00372A5E" w:rsidRDefault="00372A5E">
            <w:pPr>
              <w:rPr>
                <w:rFonts w:ascii="Calibri" w:hAnsi="Calibri"/>
                <w:color w:val="000000"/>
              </w:rPr>
            </w:pPr>
            <w:r>
              <w:rPr>
                <w:rFonts w:ascii="Calibri" w:hAnsi="Calibri"/>
                <w:color w:val="000000"/>
              </w:rPr>
              <w:t>Rey</w:t>
            </w:r>
          </w:p>
        </w:tc>
        <w:tc>
          <w:tcPr>
            <w:tcW w:w="1890" w:type="dxa"/>
            <w:noWrap/>
            <w:vAlign w:val="bottom"/>
          </w:tcPr>
          <w:p w14:paraId="51C7F9A1" w14:textId="6F024793" w:rsidR="00372A5E" w:rsidRDefault="00372A5E">
            <w:pPr>
              <w:rPr>
                <w:rFonts w:ascii="Calibri" w:hAnsi="Calibri"/>
                <w:color w:val="000000"/>
              </w:rPr>
            </w:pPr>
            <w:r>
              <w:rPr>
                <w:rFonts w:ascii="Calibri" w:hAnsi="Calibri"/>
                <w:color w:val="000000"/>
              </w:rPr>
              <w:t>Sebastian</w:t>
            </w:r>
          </w:p>
        </w:tc>
        <w:tc>
          <w:tcPr>
            <w:tcW w:w="6210" w:type="dxa"/>
            <w:noWrap/>
            <w:vAlign w:val="bottom"/>
          </w:tcPr>
          <w:p w14:paraId="7FC072D8" w14:textId="4580C485" w:rsidR="00372A5E" w:rsidRDefault="00372A5E">
            <w:pPr>
              <w:rPr>
                <w:rFonts w:ascii="Calibri" w:hAnsi="Calibri"/>
                <w:color w:val="000000"/>
              </w:rPr>
            </w:pPr>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372A5E" w:rsidRPr="00DB3821" w14:paraId="416F4EA7" w14:textId="77777777" w:rsidTr="002A610E">
        <w:trPr>
          <w:trHeight w:val="300"/>
        </w:trPr>
        <w:tc>
          <w:tcPr>
            <w:tcW w:w="1530" w:type="dxa"/>
            <w:noWrap/>
            <w:vAlign w:val="bottom"/>
          </w:tcPr>
          <w:p w14:paraId="28B66AC4" w14:textId="77FFEE5E" w:rsidR="00372A5E" w:rsidRDefault="00372A5E">
            <w:pPr>
              <w:rPr>
                <w:rFonts w:ascii="Calibri" w:hAnsi="Calibri"/>
                <w:color w:val="000000"/>
              </w:rPr>
            </w:pPr>
            <w:r>
              <w:rPr>
                <w:rFonts w:ascii="Calibri" w:hAnsi="Calibri"/>
                <w:color w:val="000000"/>
              </w:rPr>
              <w:lastRenderedPageBreak/>
              <w:t>Roberts</w:t>
            </w:r>
          </w:p>
        </w:tc>
        <w:tc>
          <w:tcPr>
            <w:tcW w:w="1890" w:type="dxa"/>
            <w:noWrap/>
            <w:vAlign w:val="bottom"/>
          </w:tcPr>
          <w:p w14:paraId="792AA1A3" w14:textId="30687400" w:rsidR="00372A5E" w:rsidRDefault="00372A5E">
            <w:pPr>
              <w:rPr>
                <w:rFonts w:ascii="Calibri" w:hAnsi="Calibri"/>
                <w:color w:val="000000"/>
              </w:rPr>
            </w:pPr>
            <w:r>
              <w:rPr>
                <w:rFonts w:ascii="Calibri" w:hAnsi="Calibri"/>
                <w:color w:val="000000"/>
              </w:rPr>
              <w:t>Richard</w:t>
            </w:r>
          </w:p>
        </w:tc>
        <w:tc>
          <w:tcPr>
            <w:tcW w:w="6210" w:type="dxa"/>
            <w:noWrap/>
            <w:vAlign w:val="bottom"/>
          </w:tcPr>
          <w:p w14:paraId="7387F282" w14:textId="3236F48D" w:rsidR="00372A5E" w:rsidRDefault="00372A5E">
            <w:pPr>
              <w:rPr>
                <w:rFonts w:ascii="Calibri" w:hAnsi="Calibri"/>
                <w:color w:val="000000"/>
              </w:rPr>
            </w:pPr>
            <w:r>
              <w:rPr>
                <w:rFonts w:ascii="Calibri" w:hAnsi="Calibri"/>
                <w:color w:val="000000"/>
              </w:rPr>
              <w:t>Intel Corporation</w:t>
            </w:r>
          </w:p>
        </w:tc>
      </w:tr>
      <w:tr w:rsidR="00372A5E" w:rsidRPr="00DB3821" w14:paraId="3721EF88" w14:textId="77777777" w:rsidTr="002A610E">
        <w:trPr>
          <w:trHeight w:val="300"/>
        </w:trPr>
        <w:tc>
          <w:tcPr>
            <w:tcW w:w="1530" w:type="dxa"/>
            <w:noWrap/>
            <w:vAlign w:val="bottom"/>
          </w:tcPr>
          <w:p w14:paraId="66292605" w14:textId="015082D1" w:rsidR="00372A5E" w:rsidRDefault="00372A5E">
            <w:pPr>
              <w:rPr>
                <w:rFonts w:ascii="Calibri" w:hAnsi="Calibri"/>
                <w:color w:val="000000"/>
              </w:rPr>
            </w:pPr>
            <w:r>
              <w:rPr>
                <w:rFonts w:ascii="Calibri" w:hAnsi="Calibri"/>
                <w:color w:val="000000"/>
              </w:rPr>
              <w:t>Rolfe</w:t>
            </w:r>
          </w:p>
        </w:tc>
        <w:tc>
          <w:tcPr>
            <w:tcW w:w="1890" w:type="dxa"/>
            <w:noWrap/>
            <w:vAlign w:val="bottom"/>
          </w:tcPr>
          <w:p w14:paraId="53A48759" w14:textId="08B74B3E" w:rsidR="00372A5E" w:rsidRDefault="00372A5E">
            <w:pPr>
              <w:rPr>
                <w:rFonts w:ascii="Calibri" w:hAnsi="Calibri"/>
                <w:color w:val="000000"/>
              </w:rPr>
            </w:pPr>
            <w:r>
              <w:rPr>
                <w:rFonts w:ascii="Calibri" w:hAnsi="Calibri"/>
                <w:color w:val="000000"/>
              </w:rPr>
              <w:t>Benjamin</w:t>
            </w:r>
          </w:p>
        </w:tc>
        <w:tc>
          <w:tcPr>
            <w:tcW w:w="6210" w:type="dxa"/>
            <w:noWrap/>
            <w:vAlign w:val="bottom"/>
          </w:tcPr>
          <w:p w14:paraId="69E952FF" w14:textId="7ACE4FA7" w:rsidR="00372A5E" w:rsidRDefault="00372A5E">
            <w:pPr>
              <w:rPr>
                <w:rFonts w:ascii="Calibri" w:hAnsi="Calibri"/>
                <w:color w:val="000000"/>
              </w:rPr>
            </w:pPr>
            <w:r>
              <w:rPr>
                <w:rFonts w:ascii="Calibri" w:hAnsi="Calibri"/>
                <w:color w:val="000000"/>
              </w:rPr>
              <w:t>Blind Creek Associates</w:t>
            </w:r>
          </w:p>
        </w:tc>
      </w:tr>
      <w:tr w:rsidR="00372A5E" w:rsidRPr="00DB3821" w14:paraId="04AB28FE" w14:textId="77777777" w:rsidTr="002A610E">
        <w:trPr>
          <w:trHeight w:val="300"/>
        </w:trPr>
        <w:tc>
          <w:tcPr>
            <w:tcW w:w="1530" w:type="dxa"/>
            <w:noWrap/>
            <w:vAlign w:val="bottom"/>
          </w:tcPr>
          <w:p w14:paraId="2BEF07A7" w14:textId="57D2C5F8" w:rsidR="00372A5E" w:rsidRDefault="00372A5E">
            <w:pPr>
              <w:rPr>
                <w:rFonts w:ascii="Calibri" w:hAnsi="Calibri"/>
                <w:color w:val="000000"/>
              </w:rPr>
            </w:pPr>
            <w:r>
              <w:rPr>
                <w:rFonts w:ascii="Calibri" w:hAnsi="Calibri"/>
                <w:color w:val="000000"/>
              </w:rPr>
              <w:t>Sato</w:t>
            </w:r>
          </w:p>
        </w:tc>
        <w:tc>
          <w:tcPr>
            <w:tcW w:w="1890" w:type="dxa"/>
            <w:noWrap/>
            <w:vAlign w:val="bottom"/>
          </w:tcPr>
          <w:p w14:paraId="0C0563F1" w14:textId="4C01ACE9" w:rsidR="00372A5E" w:rsidRDefault="00372A5E">
            <w:pPr>
              <w:rPr>
                <w:rFonts w:ascii="Calibri" w:hAnsi="Calibri"/>
                <w:color w:val="000000"/>
              </w:rPr>
            </w:pPr>
            <w:r>
              <w:rPr>
                <w:rFonts w:ascii="Calibri" w:hAnsi="Calibri"/>
                <w:color w:val="000000"/>
              </w:rPr>
              <w:t>Noriyuki</w:t>
            </w:r>
          </w:p>
        </w:tc>
        <w:tc>
          <w:tcPr>
            <w:tcW w:w="6210" w:type="dxa"/>
            <w:noWrap/>
            <w:vAlign w:val="bottom"/>
          </w:tcPr>
          <w:p w14:paraId="45D7D8F6" w14:textId="77533D1C" w:rsidR="00372A5E" w:rsidRDefault="00372A5E">
            <w:pPr>
              <w:rPr>
                <w:rFonts w:ascii="Calibri" w:hAnsi="Calibri"/>
                <w:color w:val="000000"/>
              </w:rPr>
            </w:pPr>
            <w:r>
              <w:rPr>
                <w:rFonts w:ascii="Calibri" w:hAnsi="Calibri"/>
                <w:color w:val="000000"/>
              </w:rPr>
              <w:t>Oki Electric Industry Co., Ltd.</w:t>
            </w:r>
          </w:p>
        </w:tc>
      </w:tr>
      <w:tr w:rsidR="00372A5E" w:rsidRPr="00DB3821" w14:paraId="230E5858" w14:textId="77777777" w:rsidTr="002A610E">
        <w:trPr>
          <w:trHeight w:val="300"/>
        </w:trPr>
        <w:tc>
          <w:tcPr>
            <w:tcW w:w="1530" w:type="dxa"/>
            <w:noWrap/>
            <w:vAlign w:val="bottom"/>
          </w:tcPr>
          <w:p w14:paraId="355040A9" w14:textId="4F5C4C8A" w:rsidR="00372A5E" w:rsidRDefault="00372A5E">
            <w:pPr>
              <w:rPr>
                <w:rFonts w:ascii="Calibri" w:hAnsi="Calibri"/>
                <w:color w:val="000000"/>
              </w:rPr>
            </w:pPr>
            <w:proofErr w:type="spellStart"/>
            <w:r>
              <w:rPr>
                <w:rFonts w:ascii="Calibri" w:hAnsi="Calibri"/>
                <w:color w:val="000000"/>
              </w:rPr>
              <w:t>Serafimovski</w:t>
            </w:r>
            <w:proofErr w:type="spellEnd"/>
          </w:p>
        </w:tc>
        <w:tc>
          <w:tcPr>
            <w:tcW w:w="1890" w:type="dxa"/>
            <w:noWrap/>
            <w:vAlign w:val="bottom"/>
          </w:tcPr>
          <w:p w14:paraId="62CD698F" w14:textId="22F11D3B" w:rsidR="00372A5E" w:rsidRDefault="00372A5E">
            <w:pPr>
              <w:rPr>
                <w:rFonts w:ascii="Calibri" w:hAnsi="Calibri"/>
                <w:color w:val="000000"/>
              </w:rPr>
            </w:pPr>
            <w:r>
              <w:rPr>
                <w:rFonts w:ascii="Calibri" w:hAnsi="Calibri"/>
                <w:color w:val="000000"/>
              </w:rPr>
              <w:t>Nikola</w:t>
            </w:r>
          </w:p>
        </w:tc>
        <w:tc>
          <w:tcPr>
            <w:tcW w:w="6210" w:type="dxa"/>
            <w:noWrap/>
            <w:vAlign w:val="bottom"/>
          </w:tcPr>
          <w:p w14:paraId="7D578ECD" w14:textId="16FB24C5" w:rsidR="00372A5E" w:rsidRDefault="00372A5E">
            <w:pPr>
              <w:rPr>
                <w:rFonts w:ascii="Calibri" w:hAnsi="Calibri"/>
                <w:color w:val="000000"/>
              </w:rPr>
            </w:pPr>
            <w:proofErr w:type="spellStart"/>
            <w:r>
              <w:rPr>
                <w:rFonts w:ascii="Calibri" w:hAnsi="Calibri"/>
                <w:color w:val="000000"/>
              </w:rPr>
              <w:t>pureLiFi</w:t>
            </w:r>
            <w:proofErr w:type="spellEnd"/>
          </w:p>
        </w:tc>
      </w:tr>
      <w:tr w:rsidR="00372A5E" w:rsidRPr="00DB3821" w14:paraId="3BDC6B47" w14:textId="77777777" w:rsidTr="002A610E">
        <w:trPr>
          <w:trHeight w:val="300"/>
        </w:trPr>
        <w:tc>
          <w:tcPr>
            <w:tcW w:w="1530" w:type="dxa"/>
            <w:noWrap/>
            <w:vAlign w:val="bottom"/>
          </w:tcPr>
          <w:p w14:paraId="785FE3D5" w14:textId="3BBE6638" w:rsidR="00372A5E" w:rsidRDefault="00372A5E">
            <w:pPr>
              <w:rPr>
                <w:rFonts w:ascii="Calibri" w:hAnsi="Calibri"/>
                <w:color w:val="000000"/>
              </w:rPr>
            </w:pPr>
            <w:proofErr w:type="spellStart"/>
            <w:r>
              <w:rPr>
                <w:rFonts w:ascii="Calibri" w:hAnsi="Calibri"/>
                <w:color w:val="000000"/>
              </w:rPr>
              <w:t>Sihn</w:t>
            </w:r>
            <w:proofErr w:type="spellEnd"/>
          </w:p>
        </w:tc>
        <w:tc>
          <w:tcPr>
            <w:tcW w:w="1890" w:type="dxa"/>
            <w:noWrap/>
            <w:vAlign w:val="bottom"/>
          </w:tcPr>
          <w:p w14:paraId="11B4679B" w14:textId="12644538" w:rsidR="00372A5E" w:rsidRDefault="00372A5E">
            <w:pPr>
              <w:rPr>
                <w:rFonts w:ascii="Calibri" w:hAnsi="Calibri"/>
                <w:color w:val="000000"/>
              </w:rPr>
            </w:pPr>
            <w:proofErr w:type="spellStart"/>
            <w:r>
              <w:rPr>
                <w:rFonts w:ascii="Calibri" w:hAnsi="Calibri"/>
                <w:color w:val="000000"/>
              </w:rPr>
              <w:t>Gyung</w:t>
            </w:r>
            <w:proofErr w:type="spellEnd"/>
            <w:r>
              <w:rPr>
                <w:rFonts w:ascii="Calibri" w:hAnsi="Calibri"/>
                <w:color w:val="000000"/>
              </w:rPr>
              <w:t xml:space="preserve"> </w:t>
            </w:r>
            <w:proofErr w:type="spellStart"/>
            <w:r>
              <w:rPr>
                <w:rFonts w:ascii="Calibri" w:hAnsi="Calibri"/>
                <w:color w:val="000000"/>
              </w:rPr>
              <w:t>Chul</w:t>
            </w:r>
            <w:proofErr w:type="spellEnd"/>
          </w:p>
        </w:tc>
        <w:tc>
          <w:tcPr>
            <w:tcW w:w="6210" w:type="dxa"/>
            <w:noWrap/>
            <w:vAlign w:val="bottom"/>
          </w:tcPr>
          <w:p w14:paraId="50F75749" w14:textId="2BC024C6" w:rsidR="00372A5E" w:rsidRDefault="00372A5E">
            <w:pPr>
              <w:rPr>
                <w:rFonts w:ascii="Calibri" w:hAnsi="Calibri"/>
                <w:color w:val="000000"/>
              </w:rPr>
            </w:pPr>
            <w:r>
              <w:rPr>
                <w:rFonts w:ascii="Calibri" w:hAnsi="Calibri"/>
                <w:color w:val="000000"/>
              </w:rPr>
              <w:t>Electronics and Telecommunications Research Institute (ETRI)</w:t>
            </w:r>
          </w:p>
        </w:tc>
      </w:tr>
      <w:tr w:rsidR="00372A5E" w:rsidRPr="00DB3821" w14:paraId="1E5E9D9F" w14:textId="77777777" w:rsidTr="002A610E">
        <w:trPr>
          <w:trHeight w:val="300"/>
        </w:trPr>
        <w:tc>
          <w:tcPr>
            <w:tcW w:w="1530" w:type="dxa"/>
            <w:noWrap/>
            <w:vAlign w:val="bottom"/>
          </w:tcPr>
          <w:p w14:paraId="5F135D44" w14:textId="054F98F3" w:rsidR="00372A5E" w:rsidRDefault="00372A5E">
            <w:pPr>
              <w:rPr>
                <w:rFonts w:ascii="Calibri" w:hAnsi="Calibri"/>
                <w:color w:val="000000"/>
              </w:rPr>
            </w:pPr>
            <w:r>
              <w:rPr>
                <w:rFonts w:ascii="Calibri" w:hAnsi="Calibri"/>
                <w:color w:val="000000"/>
              </w:rPr>
              <w:t>Stuebing</w:t>
            </w:r>
          </w:p>
        </w:tc>
        <w:tc>
          <w:tcPr>
            <w:tcW w:w="1890" w:type="dxa"/>
            <w:noWrap/>
            <w:vAlign w:val="bottom"/>
          </w:tcPr>
          <w:p w14:paraId="04EDD113" w14:textId="59AB4DA9" w:rsidR="00372A5E" w:rsidRDefault="00372A5E">
            <w:pPr>
              <w:rPr>
                <w:rFonts w:ascii="Calibri" w:hAnsi="Calibri"/>
                <w:color w:val="000000"/>
              </w:rPr>
            </w:pPr>
            <w:r>
              <w:rPr>
                <w:rFonts w:ascii="Calibri" w:hAnsi="Calibri"/>
                <w:color w:val="000000"/>
              </w:rPr>
              <w:t>Gary</w:t>
            </w:r>
          </w:p>
        </w:tc>
        <w:tc>
          <w:tcPr>
            <w:tcW w:w="6210" w:type="dxa"/>
            <w:noWrap/>
            <w:vAlign w:val="bottom"/>
          </w:tcPr>
          <w:p w14:paraId="327A7170" w14:textId="1BCF2CC1" w:rsidR="00372A5E" w:rsidRDefault="00372A5E">
            <w:pPr>
              <w:rPr>
                <w:rFonts w:ascii="Calibri" w:hAnsi="Calibri"/>
                <w:color w:val="000000"/>
              </w:rPr>
            </w:pPr>
            <w:r>
              <w:rPr>
                <w:rFonts w:ascii="Calibri" w:hAnsi="Calibri"/>
                <w:color w:val="000000"/>
              </w:rPr>
              <w:t>Cisco Systems, Inc.</w:t>
            </w:r>
          </w:p>
        </w:tc>
      </w:tr>
      <w:tr w:rsidR="00372A5E" w:rsidRPr="00DB3821" w14:paraId="3077DBB9" w14:textId="77777777" w:rsidTr="002A610E">
        <w:trPr>
          <w:trHeight w:val="300"/>
        </w:trPr>
        <w:tc>
          <w:tcPr>
            <w:tcW w:w="1530" w:type="dxa"/>
            <w:noWrap/>
            <w:vAlign w:val="bottom"/>
          </w:tcPr>
          <w:p w14:paraId="2ED19EA0" w14:textId="75F4B237" w:rsidR="00372A5E" w:rsidRDefault="00372A5E">
            <w:pPr>
              <w:rPr>
                <w:rFonts w:ascii="Calibri" w:hAnsi="Calibri"/>
                <w:color w:val="000000"/>
              </w:rPr>
            </w:pPr>
            <w:r>
              <w:rPr>
                <w:rFonts w:ascii="Calibri" w:hAnsi="Calibri"/>
                <w:color w:val="000000"/>
              </w:rPr>
              <w:t>Sturek</w:t>
            </w:r>
          </w:p>
        </w:tc>
        <w:tc>
          <w:tcPr>
            <w:tcW w:w="1890" w:type="dxa"/>
            <w:noWrap/>
            <w:vAlign w:val="bottom"/>
          </w:tcPr>
          <w:p w14:paraId="3ABF2D01" w14:textId="4765DA79" w:rsidR="00372A5E" w:rsidRDefault="00372A5E">
            <w:pPr>
              <w:rPr>
                <w:rFonts w:ascii="Calibri" w:hAnsi="Calibri"/>
                <w:color w:val="000000"/>
              </w:rPr>
            </w:pPr>
            <w:r>
              <w:rPr>
                <w:rFonts w:ascii="Calibri" w:hAnsi="Calibri"/>
                <w:color w:val="000000"/>
              </w:rPr>
              <w:t>Don</w:t>
            </w:r>
          </w:p>
        </w:tc>
        <w:tc>
          <w:tcPr>
            <w:tcW w:w="6210" w:type="dxa"/>
            <w:noWrap/>
            <w:vAlign w:val="bottom"/>
          </w:tcPr>
          <w:p w14:paraId="532E40C6" w14:textId="297B1C6A" w:rsidR="00372A5E" w:rsidRDefault="00372A5E">
            <w:pPr>
              <w:rPr>
                <w:rFonts w:ascii="Calibri" w:hAnsi="Calibri"/>
                <w:color w:val="000000"/>
              </w:rPr>
            </w:pPr>
            <w:r>
              <w:rPr>
                <w:rFonts w:ascii="Calibri" w:hAnsi="Calibri"/>
                <w:color w:val="000000"/>
              </w:rPr>
              <w:t>Silver Spring Networks Inc.</w:t>
            </w:r>
          </w:p>
        </w:tc>
      </w:tr>
      <w:tr w:rsidR="00372A5E" w:rsidRPr="00DB3821" w14:paraId="0BE59243" w14:textId="77777777" w:rsidTr="002A610E">
        <w:trPr>
          <w:trHeight w:val="300"/>
        </w:trPr>
        <w:tc>
          <w:tcPr>
            <w:tcW w:w="1530" w:type="dxa"/>
            <w:noWrap/>
            <w:vAlign w:val="bottom"/>
          </w:tcPr>
          <w:p w14:paraId="0135225A" w14:textId="72FDDAC8" w:rsidR="00372A5E" w:rsidRDefault="00372A5E">
            <w:pPr>
              <w:rPr>
                <w:rFonts w:ascii="Calibri" w:hAnsi="Calibri"/>
                <w:color w:val="000000"/>
              </w:rPr>
            </w:pPr>
            <w:r>
              <w:rPr>
                <w:rFonts w:ascii="Calibri" w:hAnsi="Calibri"/>
                <w:color w:val="000000"/>
              </w:rPr>
              <w:t>Sun</w:t>
            </w:r>
          </w:p>
        </w:tc>
        <w:tc>
          <w:tcPr>
            <w:tcW w:w="1890" w:type="dxa"/>
            <w:noWrap/>
            <w:vAlign w:val="bottom"/>
          </w:tcPr>
          <w:p w14:paraId="6E737783" w14:textId="0FBF276A" w:rsidR="00372A5E" w:rsidRDefault="00372A5E">
            <w:pPr>
              <w:rPr>
                <w:rFonts w:ascii="Calibri" w:hAnsi="Calibri"/>
                <w:color w:val="000000"/>
              </w:rPr>
            </w:pPr>
            <w:proofErr w:type="spellStart"/>
            <w:r>
              <w:rPr>
                <w:rFonts w:ascii="Calibri" w:hAnsi="Calibri"/>
                <w:color w:val="000000"/>
              </w:rPr>
              <w:t>Yanjun</w:t>
            </w:r>
            <w:proofErr w:type="spellEnd"/>
          </w:p>
        </w:tc>
        <w:tc>
          <w:tcPr>
            <w:tcW w:w="6210" w:type="dxa"/>
            <w:noWrap/>
            <w:vAlign w:val="bottom"/>
          </w:tcPr>
          <w:p w14:paraId="5EBCCBDC" w14:textId="3357D19E" w:rsidR="00372A5E" w:rsidRDefault="00372A5E">
            <w:pPr>
              <w:rPr>
                <w:rFonts w:ascii="Calibri" w:hAnsi="Calibri"/>
                <w:color w:val="000000"/>
              </w:rPr>
            </w:pPr>
            <w:r>
              <w:rPr>
                <w:rFonts w:ascii="Calibri" w:hAnsi="Calibri"/>
                <w:color w:val="000000"/>
              </w:rPr>
              <w:t>Qualcomm Incorporated</w:t>
            </w:r>
          </w:p>
        </w:tc>
      </w:tr>
      <w:tr w:rsidR="00372A5E" w:rsidRPr="00DB3821" w14:paraId="7A6ED1C6" w14:textId="77777777" w:rsidTr="002A610E">
        <w:trPr>
          <w:trHeight w:val="300"/>
        </w:trPr>
        <w:tc>
          <w:tcPr>
            <w:tcW w:w="1530" w:type="dxa"/>
            <w:noWrap/>
            <w:vAlign w:val="bottom"/>
          </w:tcPr>
          <w:p w14:paraId="0128D7EE" w14:textId="4B117882" w:rsidR="00372A5E" w:rsidRDefault="00372A5E">
            <w:pPr>
              <w:rPr>
                <w:rFonts w:ascii="Calibri" w:hAnsi="Calibri"/>
                <w:color w:val="000000"/>
              </w:rPr>
            </w:pPr>
            <w:proofErr w:type="spellStart"/>
            <w:r>
              <w:rPr>
                <w:rFonts w:ascii="Calibri" w:hAnsi="Calibri"/>
                <w:color w:val="000000"/>
              </w:rPr>
              <w:t>Togashi</w:t>
            </w:r>
            <w:proofErr w:type="spellEnd"/>
          </w:p>
        </w:tc>
        <w:tc>
          <w:tcPr>
            <w:tcW w:w="1890" w:type="dxa"/>
            <w:noWrap/>
            <w:vAlign w:val="bottom"/>
          </w:tcPr>
          <w:p w14:paraId="16F072CC" w14:textId="7848F275" w:rsidR="00372A5E" w:rsidRDefault="00372A5E">
            <w:pPr>
              <w:rPr>
                <w:rFonts w:ascii="Calibri" w:hAnsi="Calibri"/>
                <w:color w:val="000000"/>
              </w:rPr>
            </w:pPr>
            <w:r>
              <w:rPr>
                <w:rFonts w:ascii="Calibri" w:hAnsi="Calibri"/>
                <w:color w:val="000000"/>
              </w:rPr>
              <w:t>Kou</w:t>
            </w:r>
          </w:p>
        </w:tc>
        <w:tc>
          <w:tcPr>
            <w:tcW w:w="6210" w:type="dxa"/>
            <w:noWrap/>
            <w:vAlign w:val="bottom"/>
          </w:tcPr>
          <w:p w14:paraId="2170AB78" w14:textId="218A6D8A" w:rsidR="00372A5E" w:rsidRDefault="00372A5E">
            <w:pPr>
              <w:rPr>
                <w:rFonts w:ascii="Calibri" w:hAnsi="Calibri"/>
                <w:color w:val="000000"/>
              </w:rPr>
            </w:pPr>
            <w:r>
              <w:rPr>
                <w:rFonts w:ascii="Calibri" w:hAnsi="Calibri"/>
                <w:color w:val="000000"/>
              </w:rPr>
              <w:t>TOSHIBA Corporation</w:t>
            </w:r>
          </w:p>
        </w:tc>
      </w:tr>
      <w:tr w:rsidR="00372A5E" w:rsidRPr="00DB3821" w14:paraId="2430A31B" w14:textId="77777777" w:rsidTr="002A610E">
        <w:trPr>
          <w:trHeight w:val="300"/>
        </w:trPr>
        <w:tc>
          <w:tcPr>
            <w:tcW w:w="1530" w:type="dxa"/>
            <w:noWrap/>
            <w:vAlign w:val="bottom"/>
          </w:tcPr>
          <w:p w14:paraId="0872A3D0" w14:textId="5699047F" w:rsidR="00372A5E" w:rsidRDefault="00372A5E">
            <w:pPr>
              <w:rPr>
                <w:rFonts w:ascii="Calibri" w:hAnsi="Calibri"/>
                <w:color w:val="000000"/>
              </w:rPr>
            </w:pPr>
            <w:proofErr w:type="spellStart"/>
            <w:r>
              <w:rPr>
                <w:rFonts w:ascii="Calibri" w:hAnsi="Calibri"/>
                <w:color w:val="000000"/>
              </w:rPr>
              <w:t>toshimitsu</w:t>
            </w:r>
            <w:proofErr w:type="spellEnd"/>
          </w:p>
        </w:tc>
        <w:tc>
          <w:tcPr>
            <w:tcW w:w="1890" w:type="dxa"/>
            <w:noWrap/>
            <w:vAlign w:val="bottom"/>
          </w:tcPr>
          <w:p w14:paraId="31031CA2" w14:textId="474E7346" w:rsidR="00372A5E" w:rsidRDefault="00372A5E">
            <w:pPr>
              <w:rPr>
                <w:rFonts w:ascii="Calibri" w:hAnsi="Calibri"/>
                <w:color w:val="000000"/>
              </w:rPr>
            </w:pPr>
            <w:proofErr w:type="spellStart"/>
            <w:r>
              <w:rPr>
                <w:rFonts w:ascii="Calibri" w:hAnsi="Calibri"/>
                <w:color w:val="000000"/>
              </w:rPr>
              <w:t>kiyoshi</w:t>
            </w:r>
            <w:proofErr w:type="spellEnd"/>
          </w:p>
        </w:tc>
        <w:tc>
          <w:tcPr>
            <w:tcW w:w="6210" w:type="dxa"/>
            <w:noWrap/>
            <w:vAlign w:val="bottom"/>
          </w:tcPr>
          <w:p w14:paraId="5F6E43EC" w14:textId="27A916ED" w:rsidR="00372A5E" w:rsidRDefault="00372A5E">
            <w:pPr>
              <w:rPr>
                <w:rFonts w:ascii="Calibri" w:hAnsi="Calibri"/>
                <w:color w:val="000000"/>
              </w:rPr>
            </w:pPr>
            <w:r>
              <w:rPr>
                <w:rFonts w:ascii="Calibri" w:hAnsi="Calibri"/>
                <w:color w:val="000000"/>
              </w:rPr>
              <w:t>TOSHIBA Corporation</w:t>
            </w:r>
          </w:p>
        </w:tc>
      </w:tr>
      <w:tr w:rsidR="00372A5E" w:rsidRPr="00DB3821" w14:paraId="315F3CB0" w14:textId="77777777" w:rsidTr="002A610E">
        <w:trPr>
          <w:trHeight w:val="300"/>
        </w:trPr>
        <w:tc>
          <w:tcPr>
            <w:tcW w:w="1530" w:type="dxa"/>
            <w:noWrap/>
            <w:vAlign w:val="bottom"/>
          </w:tcPr>
          <w:p w14:paraId="78EE0BA3" w14:textId="1CE15B6A" w:rsidR="00372A5E" w:rsidRDefault="00372A5E">
            <w:pPr>
              <w:rPr>
                <w:rFonts w:ascii="Calibri" w:hAnsi="Calibri"/>
                <w:color w:val="000000"/>
              </w:rPr>
            </w:pPr>
            <w:r>
              <w:rPr>
                <w:rFonts w:ascii="Calibri" w:hAnsi="Calibri"/>
                <w:color w:val="000000"/>
              </w:rPr>
              <w:t>Wang</w:t>
            </w:r>
          </w:p>
        </w:tc>
        <w:tc>
          <w:tcPr>
            <w:tcW w:w="1890" w:type="dxa"/>
            <w:noWrap/>
            <w:vAlign w:val="bottom"/>
          </w:tcPr>
          <w:p w14:paraId="5F415B55" w14:textId="0C7CB8C5" w:rsidR="00372A5E" w:rsidRDefault="00372A5E">
            <w:pPr>
              <w:rPr>
                <w:rFonts w:ascii="Calibri" w:hAnsi="Calibri"/>
                <w:color w:val="000000"/>
              </w:rPr>
            </w:pPr>
            <w:proofErr w:type="spellStart"/>
            <w:r>
              <w:rPr>
                <w:rFonts w:ascii="Calibri" w:hAnsi="Calibri"/>
                <w:color w:val="000000"/>
              </w:rPr>
              <w:t>Hao</w:t>
            </w:r>
            <w:proofErr w:type="spellEnd"/>
          </w:p>
        </w:tc>
        <w:tc>
          <w:tcPr>
            <w:tcW w:w="6210" w:type="dxa"/>
            <w:noWrap/>
            <w:vAlign w:val="bottom"/>
          </w:tcPr>
          <w:p w14:paraId="6959B41A" w14:textId="27C90714" w:rsidR="00372A5E" w:rsidRDefault="00372A5E">
            <w:pPr>
              <w:rPr>
                <w:rFonts w:ascii="Calibri" w:hAnsi="Calibri"/>
                <w:color w:val="000000"/>
              </w:rPr>
            </w:pPr>
            <w:r>
              <w:rPr>
                <w:rFonts w:ascii="Calibri" w:hAnsi="Calibri"/>
                <w:color w:val="000000"/>
              </w:rPr>
              <w:t>Fujitsu Research &amp; Development Center</w:t>
            </w:r>
          </w:p>
        </w:tc>
      </w:tr>
      <w:tr w:rsidR="00372A5E" w:rsidRPr="00DB3821" w14:paraId="62CFAE62" w14:textId="77777777" w:rsidTr="002A610E">
        <w:trPr>
          <w:trHeight w:val="300"/>
        </w:trPr>
        <w:tc>
          <w:tcPr>
            <w:tcW w:w="1530" w:type="dxa"/>
            <w:noWrap/>
            <w:vAlign w:val="bottom"/>
          </w:tcPr>
          <w:p w14:paraId="2DA7ED5A" w14:textId="662155DE" w:rsidR="00372A5E" w:rsidRDefault="00372A5E">
            <w:pPr>
              <w:rPr>
                <w:rFonts w:ascii="Calibri" w:hAnsi="Calibri"/>
                <w:color w:val="000000"/>
              </w:rPr>
            </w:pPr>
            <w:r>
              <w:rPr>
                <w:rFonts w:ascii="Calibri" w:hAnsi="Calibri"/>
                <w:color w:val="000000"/>
              </w:rPr>
              <w:t>Yokota</w:t>
            </w:r>
          </w:p>
        </w:tc>
        <w:tc>
          <w:tcPr>
            <w:tcW w:w="1890" w:type="dxa"/>
            <w:noWrap/>
            <w:vAlign w:val="bottom"/>
          </w:tcPr>
          <w:p w14:paraId="1E495F21" w14:textId="27E80A0E" w:rsidR="00372A5E" w:rsidRDefault="00372A5E">
            <w:pPr>
              <w:rPr>
                <w:rFonts w:ascii="Calibri" w:hAnsi="Calibri"/>
                <w:color w:val="000000"/>
              </w:rPr>
            </w:pPr>
            <w:r>
              <w:rPr>
                <w:rFonts w:ascii="Calibri" w:hAnsi="Calibri"/>
                <w:color w:val="000000"/>
              </w:rPr>
              <w:t>Hidetoshi</w:t>
            </w:r>
          </w:p>
        </w:tc>
        <w:tc>
          <w:tcPr>
            <w:tcW w:w="6210" w:type="dxa"/>
            <w:noWrap/>
            <w:vAlign w:val="bottom"/>
          </w:tcPr>
          <w:p w14:paraId="7FD328C3" w14:textId="0BD67DDA" w:rsidR="00372A5E" w:rsidRDefault="00372A5E">
            <w:pPr>
              <w:rPr>
                <w:rFonts w:ascii="Calibri" w:hAnsi="Calibri"/>
                <w:color w:val="000000"/>
              </w:rPr>
            </w:pPr>
            <w:r>
              <w:rPr>
                <w:rFonts w:ascii="Calibri" w:hAnsi="Calibri"/>
                <w:color w:val="000000"/>
              </w:rPr>
              <w:t>Landis Gyr Group Worldwide</w:t>
            </w:r>
          </w:p>
        </w:tc>
      </w:tr>
      <w:tr w:rsidR="00372A5E" w:rsidRPr="00DB3821" w14:paraId="25A37B35" w14:textId="77777777" w:rsidTr="002A610E">
        <w:trPr>
          <w:trHeight w:val="300"/>
        </w:trPr>
        <w:tc>
          <w:tcPr>
            <w:tcW w:w="1530" w:type="dxa"/>
            <w:noWrap/>
            <w:vAlign w:val="bottom"/>
          </w:tcPr>
          <w:p w14:paraId="5461D505" w14:textId="3EA6C19A" w:rsidR="00372A5E" w:rsidRDefault="00372A5E">
            <w:pPr>
              <w:rPr>
                <w:rFonts w:ascii="Calibri" w:hAnsi="Calibri"/>
                <w:color w:val="000000"/>
              </w:rPr>
            </w:pPr>
            <w:proofErr w:type="spellStart"/>
            <w:r>
              <w:rPr>
                <w:rFonts w:ascii="Calibri" w:hAnsi="Calibri"/>
                <w:color w:val="000000"/>
              </w:rPr>
              <w:t>Zeng</w:t>
            </w:r>
            <w:proofErr w:type="spellEnd"/>
          </w:p>
        </w:tc>
        <w:tc>
          <w:tcPr>
            <w:tcW w:w="1890" w:type="dxa"/>
            <w:noWrap/>
            <w:vAlign w:val="bottom"/>
          </w:tcPr>
          <w:p w14:paraId="4835FE7A" w14:textId="1E5E0DA2" w:rsidR="00372A5E" w:rsidRDefault="00372A5E">
            <w:pPr>
              <w:rPr>
                <w:rFonts w:ascii="Calibri" w:hAnsi="Calibri"/>
                <w:color w:val="000000"/>
              </w:rPr>
            </w:pPr>
            <w:r>
              <w:rPr>
                <w:rFonts w:ascii="Calibri" w:hAnsi="Calibri"/>
                <w:color w:val="000000"/>
              </w:rPr>
              <w:t>Yu</w:t>
            </w:r>
          </w:p>
        </w:tc>
        <w:tc>
          <w:tcPr>
            <w:tcW w:w="6210" w:type="dxa"/>
            <w:noWrap/>
            <w:vAlign w:val="bottom"/>
          </w:tcPr>
          <w:p w14:paraId="5A706A1B" w14:textId="193DCDC8" w:rsidR="00372A5E" w:rsidRDefault="00372A5E">
            <w:pPr>
              <w:rPr>
                <w:rFonts w:ascii="Calibri" w:hAnsi="Calibri"/>
                <w:color w:val="000000"/>
              </w:rPr>
            </w:pPr>
            <w:r>
              <w:rPr>
                <w:rFonts w:ascii="Calibri" w:hAnsi="Calibri"/>
                <w:color w:val="000000"/>
              </w:rPr>
              <w:t>China Telecommunications Corporation</w:t>
            </w:r>
          </w:p>
        </w:tc>
      </w:tr>
    </w:tbl>
    <w:p w14:paraId="61EF6B37" w14:textId="77777777" w:rsidR="00FC0180" w:rsidRPr="00DB3821" w:rsidRDefault="00FC0180" w:rsidP="00FC0180">
      <w:pPr>
        <w:rPr>
          <w:rFonts w:ascii="Arial" w:hAnsi="Arial" w:cs="Arial"/>
          <w:sz w:val="16"/>
          <w:szCs w:val="16"/>
        </w:rPr>
      </w:pPr>
    </w:p>
    <w:p w14:paraId="114F9746" w14:textId="49E8D7B0" w:rsidR="001918AE" w:rsidRPr="00DB3821" w:rsidRDefault="001918AE" w:rsidP="00FC0180">
      <w:pPr>
        <w:rPr>
          <w:rFonts w:ascii="Arial" w:hAnsi="Arial" w:cs="Arial"/>
          <w:b/>
        </w:rPr>
      </w:pPr>
      <w:r w:rsidRPr="00DB3821">
        <w:rPr>
          <w:rFonts w:ascii="Arial" w:hAnsi="Arial" w:cs="Arial"/>
          <w:b/>
        </w:rPr>
        <w:t>Annex B</w:t>
      </w:r>
    </w:p>
    <w:p w14:paraId="356B1FEA" w14:textId="6371A67C" w:rsidR="001918AE" w:rsidRPr="00DB3821" w:rsidRDefault="001918AE" w:rsidP="00FC0180">
      <w:pPr>
        <w:rPr>
          <w:rFonts w:ascii="Arial" w:hAnsi="Arial" w:cs="Arial"/>
          <w:sz w:val="16"/>
          <w:szCs w:val="16"/>
        </w:rPr>
      </w:pPr>
      <w:r w:rsidRPr="00DB3821">
        <w:rPr>
          <w:rFonts w:ascii="Arial" w:hAnsi="Arial" w:cs="Arial"/>
          <w:noProof/>
          <w:sz w:val="16"/>
          <w:szCs w:val="16"/>
        </w:rPr>
        <w:drawing>
          <wp:inline distT="0" distB="0" distL="0" distR="0" wp14:anchorId="1A0CBD1D" wp14:editId="6206B8E6">
            <wp:extent cx="6441650" cy="4004697"/>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211-Sept.png"/>
                    <pic:cNvPicPr/>
                  </pic:nvPicPr>
                  <pic:blipFill>
                    <a:blip r:embed="rId20">
                      <a:extLst>
                        <a:ext uri="{28A0092B-C50C-407E-A947-70E740481C1C}">
                          <a14:useLocalDpi xmlns:a14="http://schemas.microsoft.com/office/drawing/2010/main" val="0"/>
                        </a:ext>
                      </a:extLst>
                    </a:blip>
                    <a:stretch>
                      <a:fillRect/>
                    </a:stretch>
                  </pic:blipFill>
                  <pic:spPr>
                    <a:xfrm>
                      <a:off x="0" y="0"/>
                      <a:ext cx="6442531" cy="4005245"/>
                    </a:xfrm>
                    <a:prstGeom prst="rect">
                      <a:avLst/>
                    </a:prstGeom>
                  </pic:spPr>
                </pic:pic>
              </a:graphicData>
            </a:graphic>
          </wp:inline>
        </w:drawing>
      </w:r>
    </w:p>
    <w:p w14:paraId="760EED56" w14:textId="7DCA80E0" w:rsidR="00820974" w:rsidRPr="00DB3821" w:rsidRDefault="00820974">
      <w:pPr>
        <w:rPr>
          <w:rFonts w:ascii="Arial" w:hAnsi="Arial" w:cs="Arial"/>
          <w:sz w:val="16"/>
          <w:szCs w:val="16"/>
        </w:rPr>
      </w:pPr>
      <w:r w:rsidRPr="00DB3821">
        <w:rPr>
          <w:rFonts w:ascii="Arial" w:hAnsi="Arial" w:cs="Arial"/>
          <w:sz w:val="16"/>
          <w:szCs w:val="16"/>
        </w:rPr>
        <w:br w:type="page"/>
      </w:r>
    </w:p>
    <w:p w14:paraId="51C9571D" w14:textId="77777777" w:rsidR="00820974" w:rsidRPr="00DB3821" w:rsidRDefault="00820974" w:rsidP="00FC0180">
      <w:pPr>
        <w:rPr>
          <w:rFonts w:ascii="Arial" w:hAnsi="Arial" w:cs="Arial"/>
          <w:sz w:val="16"/>
          <w:szCs w:val="16"/>
        </w:rPr>
      </w:pPr>
    </w:p>
    <w:p w14:paraId="65A3CDCB" w14:textId="12C46E93" w:rsidR="00081840" w:rsidRPr="00DB3821" w:rsidRDefault="00081840" w:rsidP="00FC0180">
      <w:pPr>
        <w:rPr>
          <w:rFonts w:ascii="Arial" w:hAnsi="Arial" w:cs="Arial"/>
          <w:sz w:val="16"/>
          <w:szCs w:val="16"/>
        </w:rPr>
      </w:pPr>
    </w:p>
    <w:p w14:paraId="6479FA90" w14:textId="77777777" w:rsidR="00820974" w:rsidRPr="00DB3821" w:rsidRDefault="00820974" w:rsidP="00FC0180">
      <w:pPr>
        <w:rPr>
          <w:rFonts w:ascii="Arial" w:hAnsi="Arial" w:cs="Arial"/>
          <w:sz w:val="16"/>
          <w:szCs w:val="16"/>
        </w:rPr>
      </w:pPr>
    </w:p>
    <w:p w14:paraId="368E56B5" w14:textId="5CBEFEC5" w:rsidR="00820974" w:rsidRPr="00DB3821" w:rsidRDefault="00D23BF9" w:rsidP="00FC0180">
      <w:pPr>
        <w:rPr>
          <w:rFonts w:ascii="Arial" w:hAnsi="Arial" w:cs="Arial"/>
          <w:sz w:val="16"/>
          <w:szCs w:val="16"/>
        </w:rPr>
      </w:pPr>
      <w:r w:rsidRPr="00DB3821">
        <w:rPr>
          <w:rFonts w:ascii="Arial" w:hAnsi="Arial" w:cs="Arial"/>
          <w:noProof/>
          <w:sz w:val="16"/>
          <w:szCs w:val="16"/>
        </w:rPr>
        <w:drawing>
          <wp:inline distT="0" distB="0" distL="0" distR="0" wp14:anchorId="2640ACE6" wp14:editId="1A35CB86">
            <wp:extent cx="5309235" cy="44924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211-1-Sept.png"/>
                    <pic:cNvPicPr/>
                  </pic:nvPicPr>
                  <pic:blipFill>
                    <a:blip r:embed="rId21">
                      <a:extLst>
                        <a:ext uri="{28A0092B-C50C-407E-A947-70E740481C1C}">
                          <a14:useLocalDpi xmlns:a14="http://schemas.microsoft.com/office/drawing/2010/main" val="0"/>
                        </a:ext>
                      </a:extLst>
                    </a:blip>
                    <a:stretch>
                      <a:fillRect/>
                    </a:stretch>
                  </pic:blipFill>
                  <pic:spPr>
                    <a:xfrm>
                      <a:off x="0" y="0"/>
                      <a:ext cx="5309235" cy="449243"/>
                    </a:xfrm>
                    <a:prstGeom prst="rect">
                      <a:avLst/>
                    </a:prstGeom>
                  </pic:spPr>
                </pic:pic>
              </a:graphicData>
            </a:graphic>
          </wp:inline>
        </w:drawing>
      </w:r>
      <w:r w:rsidR="00820974" w:rsidRPr="00DB3821">
        <w:rPr>
          <w:rFonts w:ascii="Arial" w:hAnsi="Arial" w:cs="Arial"/>
          <w:noProof/>
          <w:sz w:val="16"/>
          <w:szCs w:val="16"/>
        </w:rPr>
        <w:drawing>
          <wp:inline distT="0" distB="0" distL="0" distR="0" wp14:anchorId="1DF24166" wp14:editId="30A25A1C">
            <wp:extent cx="6337935" cy="3470967"/>
            <wp:effectExtent l="0" t="0" r="1206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211-1-Sept.png"/>
                    <pic:cNvPicPr/>
                  </pic:nvPicPr>
                  <pic:blipFill>
                    <a:blip r:embed="rId22">
                      <a:extLst>
                        <a:ext uri="{28A0092B-C50C-407E-A947-70E740481C1C}">
                          <a14:useLocalDpi xmlns:a14="http://schemas.microsoft.com/office/drawing/2010/main" val="0"/>
                        </a:ext>
                      </a:extLst>
                    </a:blip>
                    <a:stretch>
                      <a:fillRect/>
                    </a:stretch>
                  </pic:blipFill>
                  <pic:spPr>
                    <a:xfrm>
                      <a:off x="0" y="0"/>
                      <a:ext cx="6339178" cy="3471648"/>
                    </a:xfrm>
                    <a:prstGeom prst="rect">
                      <a:avLst/>
                    </a:prstGeom>
                  </pic:spPr>
                </pic:pic>
              </a:graphicData>
            </a:graphic>
          </wp:inline>
        </w:drawing>
      </w: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856E40" w:rsidRDefault="00856E40">
      <w:r>
        <w:separator/>
      </w:r>
    </w:p>
  </w:endnote>
  <w:endnote w:type="continuationSeparator" w:id="0">
    <w:p w14:paraId="58E14908" w14:textId="77777777" w:rsidR="00856E40" w:rsidRDefault="0085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ibian SC Regular">
    <w:panose1 w:val="02010800040101010101"/>
    <w:charset w:val="00"/>
    <w:family w:val="auto"/>
    <w:pitch w:val="variable"/>
    <w:sig w:usb0="00000003" w:usb1="080F0000" w:usb2="00000000" w:usb3="00000000" w:csb0="00040001"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856E40" w:rsidRDefault="00856E4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856E40" w:rsidRDefault="00856E4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856E40" w:rsidRDefault="00856E40">
      <w:r>
        <w:separator/>
      </w:r>
    </w:p>
  </w:footnote>
  <w:footnote w:type="continuationSeparator" w:id="0">
    <w:p w14:paraId="31139602" w14:textId="77777777" w:rsidR="00856E40" w:rsidRDefault="00856E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856E40" w:rsidRDefault="00856E4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2015</w:t>
    </w:r>
    <w:r>
      <w:rPr>
        <w:b/>
        <w:sz w:val="28"/>
      </w:rPr>
      <w:fldChar w:fldCharType="end"/>
    </w:r>
    <w:r>
      <w:rPr>
        <w:b/>
        <w:sz w:val="28"/>
      </w:rPr>
      <w:tab/>
      <w:t xml:space="preserve"> IEEE P802.15-</w:t>
    </w:r>
    <w:fldSimple w:instr=" DOCPROPERTY &quot;Category&quot;  \* MERGEFORMAT ">
      <w:r w:rsidRPr="0058654C">
        <w:rPr>
          <w:b/>
          <w:sz w:val="28"/>
        </w:rPr>
        <w:t>&lt;15-15-0684-00-0000&gt;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856E40" w:rsidRDefault="00856E4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612EE"/>
    <w:multiLevelType w:val="hybridMultilevel"/>
    <w:tmpl w:val="DD686FEA"/>
    <w:lvl w:ilvl="0" w:tplc="DCA66794">
      <w:start w:val="1"/>
      <w:numFmt w:val="bullet"/>
      <w:lvlText w:val=""/>
      <w:lvlJc w:val="left"/>
      <w:pPr>
        <w:tabs>
          <w:tab w:val="num" w:pos="720"/>
        </w:tabs>
        <w:ind w:left="720" w:hanging="360"/>
      </w:pPr>
      <w:rPr>
        <w:rFonts w:ascii="Wingdings" w:hAnsi="Wingdings" w:hint="default"/>
      </w:rPr>
    </w:lvl>
    <w:lvl w:ilvl="1" w:tplc="1E40F1BC">
      <w:start w:val="1"/>
      <w:numFmt w:val="bullet"/>
      <w:lvlText w:val=""/>
      <w:lvlJc w:val="left"/>
      <w:pPr>
        <w:tabs>
          <w:tab w:val="num" w:pos="1440"/>
        </w:tabs>
        <w:ind w:left="1440" w:hanging="360"/>
      </w:pPr>
      <w:rPr>
        <w:rFonts w:ascii="Wingdings" w:hAnsi="Wingdings" w:hint="default"/>
      </w:rPr>
    </w:lvl>
    <w:lvl w:ilvl="2" w:tplc="7EEE14C2" w:tentative="1">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5">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CA65F2"/>
    <w:multiLevelType w:val="hybridMultilevel"/>
    <w:tmpl w:val="654A465A"/>
    <w:lvl w:ilvl="0" w:tplc="61E2A7D0">
      <w:start w:val="1"/>
      <w:numFmt w:val="bullet"/>
      <w:lvlText w:val="•"/>
      <w:lvlJc w:val="left"/>
      <w:pPr>
        <w:tabs>
          <w:tab w:val="num" w:pos="720"/>
        </w:tabs>
        <w:ind w:left="720" w:hanging="360"/>
      </w:pPr>
      <w:rPr>
        <w:rFonts w:ascii="Times New Roman" w:hAnsi="Times New Roman" w:hint="default"/>
      </w:rPr>
    </w:lvl>
    <w:lvl w:ilvl="1" w:tplc="77DE2462">
      <w:start w:val="209"/>
      <w:numFmt w:val="bullet"/>
      <w:lvlText w:val="–"/>
      <w:lvlJc w:val="left"/>
      <w:pPr>
        <w:tabs>
          <w:tab w:val="num" w:pos="1440"/>
        </w:tabs>
        <w:ind w:left="1440" w:hanging="360"/>
      </w:pPr>
      <w:rPr>
        <w:rFonts w:ascii="Times New Roman" w:hAnsi="Times New Roman" w:hint="default"/>
      </w:rPr>
    </w:lvl>
    <w:lvl w:ilvl="2" w:tplc="347E3CC0" w:tentative="1">
      <w:start w:val="1"/>
      <w:numFmt w:val="bullet"/>
      <w:lvlText w:val="•"/>
      <w:lvlJc w:val="left"/>
      <w:pPr>
        <w:tabs>
          <w:tab w:val="num" w:pos="2160"/>
        </w:tabs>
        <w:ind w:left="2160" w:hanging="360"/>
      </w:pPr>
      <w:rPr>
        <w:rFonts w:ascii="Times New Roman" w:hAnsi="Times New Roman" w:hint="default"/>
      </w:rPr>
    </w:lvl>
    <w:lvl w:ilvl="3" w:tplc="F12CB2C8" w:tentative="1">
      <w:start w:val="1"/>
      <w:numFmt w:val="bullet"/>
      <w:lvlText w:val="•"/>
      <w:lvlJc w:val="left"/>
      <w:pPr>
        <w:tabs>
          <w:tab w:val="num" w:pos="2880"/>
        </w:tabs>
        <w:ind w:left="2880" w:hanging="360"/>
      </w:pPr>
      <w:rPr>
        <w:rFonts w:ascii="Times New Roman" w:hAnsi="Times New Roman" w:hint="default"/>
      </w:rPr>
    </w:lvl>
    <w:lvl w:ilvl="4" w:tplc="2D36BD02" w:tentative="1">
      <w:start w:val="1"/>
      <w:numFmt w:val="bullet"/>
      <w:lvlText w:val="•"/>
      <w:lvlJc w:val="left"/>
      <w:pPr>
        <w:tabs>
          <w:tab w:val="num" w:pos="3600"/>
        </w:tabs>
        <w:ind w:left="3600" w:hanging="360"/>
      </w:pPr>
      <w:rPr>
        <w:rFonts w:ascii="Times New Roman" w:hAnsi="Times New Roman" w:hint="default"/>
      </w:rPr>
    </w:lvl>
    <w:lvl w:ilvl="5" w:tplc="805E1E72" w:tentative="1">
      <w:start w:val="1"/>
      <w:numFmt w:val="bullet"/>
      <w:lvlText w:val="•"/>
      <w:lvlJc w:val="left"/>
      <w:pPr>
        <w:tabs>
          <w:tab w:val="num" w:pos="4320"/>
        </w:tabs>
        <w:ind w:left="4320" w:hanging="360"/>
      </w:pPr>
      <w:rPr>
        <w:rFonts w:ascii="Times New Roman" w:hAnsi="Times New Roman" w:hint="default"/>
      </w:rPr>
    </w:lvl>
    <w:lvl w:ilvl="6" w:tplc="594AE6BE" w:tentative="1">
      <w:start w:val="1"/>
      <w:numFmt w:val="bullet"/>
      <w:lvlText w:val="•"/>
      <w:lvlJc w:val="left"/>
      <w:pPr>
        <w:tabs>
          <w:tab w:val="num" w:pos="5040"/>
        </w:tabs>
        <w:ind w:left="5040" w:hanging="360"/>
      </w:pPr>
      <w:rPr>
        <w:rFonts w:ascii="Times New Roman" w:hAnsi="Times New Roman" w:hint="default"/>
      </w:rPr>
    </w:lvl>
    <w:lvl w:ilvl="7" w:tplc="B20642D0" w:tentative="1">
      <w:start w:val="1"/>
      <w:numFmt w:val="bullet"/>
      <w:lvlText w:val="•"/>
      <w:lvlJc w:val="left"/>
      <w:pPr>
        <w:tabs>
          <w:tab w:val="num" w:pos="5760"/>
        </w:tabs>
        <w:ind w:left="5760" w:hanging="360"/>
      </w:pPr>
      <w:rPr>
        <w:rFonts w:ascii="Times New Roman" w:hAnsi="Times New Roman" w:hint="default"/>
      </w:rPr>
    </w:lvl>
    <w:lvl w:ilvl="8" w:tplc="A7E6BB0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12C2C"/>
    <w:multiLevelType w:val="multilevel"/>
    <w:tmpl w:val="066810EC"/>
    <w:lvl w:ilvl="0">
      <w:start w:val="1"/>
      <w:numFmt w:val="bullet"/>
      <w:lvlText w:val=""/>
      <w:lvlJc w:val="left"/>
      <w:pPr>
        <w:ind w:left="140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
    <w:nsid w:val="19D523E8"/>
    <w:multiLevelType w:val="hybridMultilevel"/>
    <w:tmpl w:val="53C07ECE"/>
    <w:lvl w:ilvl="0" w:tplc="458C8510">
      <w:start w:val="1"/>
      <w:numFmt w:val="bullet"/>
      <w:lvlText w:val="•"/>
      <w:lvlJc w:val="left"/>
      <w:pPr>
        <w:tabs>
          <w:tab w:val="num" w:pos="720"/>
        </w:tabs>
        <w:ind w:left="720" w:hanging="360"/>
      </w:pPr>
      <w:rPr>
        <w:rFonts w:ascii="Times" w:hAnsi="Times" w:hint="default"/>
      </w:rPr>
    </w:lvl>
    <w:lvl w:ilvl="1" w:tplc="339676D2" w:tentative="1">
      <w:start w:val="1"/>
      <w:numFmt w:val="bullet"/>
      <w:lvlText w:val="•"/>
      <w:lvlJc w:val="left"/>
      <w:pPr>
        <w:tabs>
          <w:tab w:val="num" w:pos="1440"/>
        </w:tabs>
        <w:ind w:left="1440" w:hanging="360"/>
      </w:pPr>
      <w:rPr>
        <w:rFonts w:ascii="Times" w:hAnsi="Times" w:hint="default"/>
      </w:rPr>
    </w:lvl>
    <w:lvl w:ilvl="2" w:tplc="F2F2ACF2" w:tentative="1">
      <w:start w:val="1"/>
      <w:numFmt w:val="bullet"/>
      <w:lvlText w:val="•"/>
      <w:lvlJc w:val="left"/>
      <w:pPr>
        <w:tabs>
          <w:tab w:val="num" w:pos="2160"/>
        </w:tabs>
        <w:ind w:left="2160" w:hanging="360"/>
      </w:pPr>
      <w:rPr>
        <w:rFonts w:ascii="Times" w:hAnsi="Times" w:hint="default"/>
      </w:rPr>
    </w:lvl>
    <w:lvl w:ilvl="3" w:tplc="4900DDFC" w:tentative="1">
      <w:start w:val="1"/>
      <w:numFmt w:val="bullet"/>
      <w:lvlText w:val="•"/>
      <w:lvlJc w:val="left"/>
      <w:pPr>
        <w:tabs>
          <w:tab w:val="num" w:pos="2880"/>
        </w:tabs>
        <w:ind w:left="2880" w:hanging="360"/>
      </w:pPr>
      <w:rPr>
        <w:rFonts w:ascii="Times" w:hAnsi="Times" w:hint="default"/>
      </w:rPr>
    </w:lvl>
    <w:lvl w:ilvl="4" w:tplc="A6D268F6" w:tentative="1">
      <w:start w:val="1"/>
      <w:numFmt w:val="bullet"/>
      <w:lvlText w:val="•"/>
      <w:lvlJc w:val="left"/>
      <w:pPr>
        <w:tabs>
          <w:tab w:val="num" w:pos="3600"/>
        </w:tabs>
        <w:ind w:left="3600" w:hanging="360"/>
      </w:pPr>
      <w:rPr>
        <w:rFonts w:ascii="Times" w:hAnsi="Times" w:hint="default"/>
      </w:rPr>
    </w:lvl>
    <w:lvl w:ilvl="5" w:tplc="3834888A" w:tentative="1">
      <w:start w:val="1"/>
      <w:numFmt w:val="bullet"/>
      <w:lvlText w:val="•"/>
      <w:lvlJc w:val="left"/>
      <w:pPr>
        <w:tabs>
          <w:tab w:val="num" w:pos="4320"/>
        </w:tabs>
        <w:ind w:left="4320" w:hanging="360"/>
      </w:pPr>
      <w:rPr>
        <w:rFonts w:ascii="Times" w:hAnsi="Times" w:hint="default"/>
      </w:rPr>
    </w:lvl>
    <w:lvl w:ilvl="6" w:tplc="8DBCD38A" w:tentative="1">
      <w:start w:val="1"/>
      <w:numFmt w:val="bullet"/>
      <w:lvlText w:val="•"/>
      <w:lvlJc w:val="left"/>
      <w:pPr>
        <w:tabs>
          <w:tab w:val="num" w:pos="5040"/>
        </w:tabs>
        <w:ind w:left="5040" w:hanging="360"/>
      </w:pPr>
      <w:rPr>
        <w:rFonts w:ascii="Times" w:hAnsi="Times" w:hint="default"/>
      </w:rPr>
    </w:lvl>
    <w:lvl w:ilvl="7" w:tplc="E99A4DFE" w:tentative="1">
      <w:start w:val="1"/>
      <w:numFmt w:val="bullet"/>
      <w:lvlText w:val="•"/>
      <w:lvlJc w:val="left"/>
      <w:pPr>
        <w:tabs>
          <w:tab w:val="num" w:pos="5760"/>
        </w:tabs>
        <w:ind w:left="5760" w:hanging="360"/>
      </w:pPr>
      <w:rPr>
        <w:rFonts w:ascii="Times" w:hAnsi="Times" w:hint="default"/>
      </w:rPr>
    </w:lvl>
    <w:lvl w:ilvl="8" w:tplc="69EAC32E" w:tentative="1">
      <w:start w:val="1"/>
      <w:numFmt w:val="bullet"/>
      <w:lvlText w:val="•"/>
      <w:lvlJc w:val="left"/>
      <w:pPr>
        <w:tabs>
          <w:tab w:val="num" w:pos="6480"/>
        </w:tabs>
        <w:ind w:left="6480" w:hanging="360"/>
      </w:pPr>
      <w:rPr>
        <w:rFonts w:ascii="Times" w:hAnsi="Times" w:hint="default"/>
      </w:rPr>
    </w:lvl>
  </w:abstractNum>
  <w:abstractNum w:abstractNumId="11">
    <w:nsid w:val="1D057C18"/>
    <w:multiLevelType w:val="hybridMultilevel"/>
    <w:tmpl w:val="675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251BE"/>
    <w:multiLevelType w:val="multilevel"/>
    <w:tmpl w:val="5490A4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16140BE"/>
    <w:multiLevelType w:val="hybridMultilevel"/>
    <w:tmpl w:val="F4E45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2E5997"/>
    <w:multiLevelType w:val="hybridMultilevel"/>
    <w:tmpl w:val="93E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724C2"/>
    <w:multiLevelType w:val="hybridMultilevel"/>
    <w:tmpl w:val="F0B03B4E"/>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8E34BB9"/>
    <w:multiLevelType w:val="hybridMultilevel"/>
    <w:tmpl w:val="4C664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D100D07"/>
    <w:multiLevelType w:val="hybridMultilevel"/>
    <w:tmpl w:val="1506D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9726F8"/>
    <w:multiLevelType w:val="hybridMultilevel"/>
    <w:tmpl w:val="798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07DDA"/>
    <w:multiLevelType w:val="hybridMultilevel"/>
    <w:tmpl w:val="F3CA2F20"/>
    <w:lvl w:ilvl="0" w:tplc="59AC6E12">
      <w:start w:val="1"/>
      <w:numFmt w:val="bullet"/>
      <w:lvlText w:val="•"/>
      <w:lvlJc w:val="left"/>
      <w:pPr>
        <w:tabs>
          <w:tab w:val="num" w:pos="720"/>
        </w:tabs>
        <w:ind w:left="720" w:hanging="360"/>
      </w:pPr>
      <w:rPr>
        <w:rFonts w:ascii="Arial" w:hAnsi="Arial" w:hint="default"/>
      </w:rPr>
    </w:lvl>
    <w:lvl w:ilvl="1" w:tplc="09DCAF5E">
      <w:start w:val="-16399"/>
      <w:numFmt w:val="bullet"/>
      <w:lvlText w:val="–"/>
      <w:lvlJc w:val="left"/>
      <w:pPr>
        <w:tabs>
          <w:tab w:val="num" w:pos="1440"/>
        </w:tabs>
        <w:ind w:left="1440" w:hanging="360"/>
      </w:pPr>
      <w:rPr>
        <w:rFonts w:ascii="Arial" w:hAnsi="Arial" w:hint="default"/>
      </w:rPr>
    </w:lvl>
    <w:lvl w:ilvl="2" w:tplc="42ECC04C" w:tentative="1">
      <w:start w:val="1"/>
      <w:numFmt w:val="bullet"/>
      <w:lvlText w:val="•"/>
      <w:lvlJc w:val="left"/>
      <w:pPr>
        <w:tabs>
          <w:tab w:val="num" w:pos="2160"/>
        </w:tabs>
        <w:ind w:left="2160" w:hanging="360"/>
      </w:pPr>
      <w:rPr>
        <w:rFonts w:ascii="Arial" w:hAnsi="Arial" w:hint="default"/>
      </w:rPr>
    </w:lvl>
    <w:lvl w:ilvl="3" w:tplc="B8063A48" w:tentative="1">
      <w:start w:val="1"/>
      <w:numFmt w:val="bullet"/>
      <w:lvlText w:val="•"/>
      <w:lvlJc w:val="left"/>
      <w:pPr>
        <w:tabs>
          <w:tab w:val="num" w:pos="2880"/>
        </w:tabs>
        <w:ind w:left="2880" w:hanging="360"/>
      </w:pPr>
      <w:rPr>
        <w:rFonts w:ascii="Arial" w:hAnsi="Arial" w:hint="default"/>
      </w:rPr>
    </w:lvl>
    <w:lvl w:ilvl="4" w:tplc="3E304082" w:tentative="1">
      <w:start w:val="1"/>
      <w:numFmt w:val="bullet"/>
      <w:lvlText w:val="•"/>
      <w:lvlJc w:val="left"/>
      <w:pPr>
        <w:tabs>
          <w:tab w:val="num" w:pos="3600"/>
        </w:tabs>
        <w:ind w:left="3600" w:hanging="360"/>
      </w:pPr>
      <w:rPr>
        <w:rFonts w:ascii="Arial" w:hAnsi="Arial" w:hint="default"/>
      </w:rPr>
    </w:lvl>
    <w:lvl w:ilvl="5" w:tplc="3C1A3326" w:tentative="1">
      <w:start w:val="1"/>
      <w:numFmt w:val="bullet"/>
      <w:lvlText w:val="•"/>
      <w:lvlJc w:val="left"/>
      <w:pPr>
        <w:tabs>
          <w:tab w:val="num" w:pos="4320"/>
        </w:tabs>
        <w:ind w:left="4320" w:hanging="360"/>
      </w:pPr>
      <w:rPr>
        <w:rFonts w:ascii="Arial" w:hAnsi="Arial" w:hint="default"/>
      </w:rPr>
    </w:lvl>
    <w:lvl w:ilvl="6" w:tplc="A19C5818" w:tentative="1">
      <w:start w:val="1"/>
      <w:numFmt w:val="bullet"/>
      <w:lvlText w:val="•"/>
      <w:lvlJc w:val="left"/>
      <w:pPr>
        <w:tabs>
          <w:tab w:val="num" w:pos="5040"/>
        </w:tabs>
        <w:ind w:left="5040" w:hanging="360"/>
      </w:pPr>
      <w:rPr>
        <w:rFonts w:ascii="Arial" w:hAnsi="Arial" w:hint="default"/>
      </w:rPr>
    </w:lvl>
    <w:lvl w:ilvl="7" w:tplc="E2EAE968" w:tentative="1">
      <w:start w:val="1"/>
      <w:numFmt w:val="bullet"/>
      <w:lvlText w:val="•"/>
      <w:lvlJc w:val="left"/>
      <w:pPr>
        <w:tabs>
          <w:tab w:val="num" w:pos="5760"/>
        </w:tabs>
        <w:ind w:left="5760" w:hanging="360"/>
      </w:pPr>
      <w:rPr>
        <w:rFonts w:ascii="Arial" w:hAnsi="Arial" w:hint="default"/>
      </w:rPr>
    </w:lvl>
    <w:lvl w:ilvl="8" w:tplc="ECF88DE6" w:tentative="1">
      <w:start w:val="1"/>
      <w:numFmt w:val="bullet"/>
      <w:lvlText w:val="•"/>
      <w:lvlJc w:val="left"/>
      <w:pPr>
        <w:tabs>
          <w:tab w:val="num" w:pos="6480"/>
        </w:tabs>
        <w:ind w:left="6480" w:hanging="360"/>
      </w:pPr>
      <w:rPr>
        <w:rFonts w:ascii="Arial" w:hAnsi="Arial" w:hint="default"/>
      </w:rPr>
    </w:lvl>
  </w:abstractNum>
  <w:abstractNum w:abstractNumId="22">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AD5591"/>
    <w:multiLevelType w:val="hybridMultilevel"/>
    <w:tmpl w:val="B2A2732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tentative="1">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5">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081A59"/>
    <w:multiLevelType w:val="hybridMultilevel"/>
    <w:tmpl w:val="ED1E358E"/>
    <w:lvl w:ilvl="0" w:tplc="019C0070">
      <w:start w:val="1"/>
      <w:numFmt w:val="bullet"/>
      <w:lvlText w:val="•"/>
      <w:lvlJc w:val="left"/>
      <w:pPr>
        <w:tabs>
          <w:tab w:val="num" w:pos="720"/>
        </w:tabs>
        <w:ind w:left="720" w:hanging="360"/>
      </w:pPr>
      <w:rPr>
        <w:rFonts w:ascii="Times" w:hAnsi="Times" w:hint="default"/>
      </w:rPr>
    </w:lvl>
    <w:lvl w:ilvl="1" w:tplc="21785E34" w:tentative="1">
      <w:start w:val="1"/>
      <w:numFmt w:val="bullet"/>
      <w:lvlText w:val="•"/>
      <w:lvlJc w:val="left"/>
      <w:pPr>
        <w:tabs>
          <w:tab w:val="num" w:pos="1440"/>
        </w:tabs>
        <w:ind w:left="1440" w:hanging="360"/>
      </w:pPr>
      <w:rPr>
        <w:rFonts w:ascii="Times" w:hAnsi="Times" w:hint="default"/>
      </w:rPr>
    </w:lvl>
    <w:lvl w:ilvl="2" w:tplc="5888F584" w:tentative="1">
      <w:start w:val="1"/>
      <w:numFmt w:val="bullet"/>
      <w:lvlText w:val="•"/>
      <w:lvlJc w:val="left"/>
      <w:pPr>
        <w:tabs>
          <w:tab w:val="num" w:pos="2160"/>
        </w:tabs>
        <w:ind w:left="2160" w:hanging="360"/>
      </w:pPr>
      <w:rPr>
        <w:rFonts w:ascii="Times" w:hAnsi="Times" w:hint="default"/>
      </w:rPr>
    </w:lvl>
    <w:lvl w:ilvl="3" w:tplc="6AFA5E0A" w:tentative="1">
      <w:start w:val="1"/>
      <w:numFmt w:val="bullet"/>
      <w:lvlText w:val="•"/>
      <w:lvlJc w:val="left"/>
      <w:pPr>
        <w:tabs>
          <w:tab w:val="num" w:pos="2880"/>
        </w:tabs>
        <w:ind w:left="2880" w:hanging="360"/>
      </w:pPr>
      <w:rPr>
        <w:rFonts w:ascii="Times" w:hAnsi="Times" w:hint="default"/>
      </w:rPr>
    </w:lvl>
    <w:lvl w:ilvl="4" w:tplc="2AA44DA8" w:tentative="1">
      <w:start w:val="1"/>
      <w:numFmt w:val="bullet"/>
      <w:lvlText w:val="•"/>
      <w:lvlJc w:val="left"/>
      <w:pPr>
        <w:tabs>
          <w:tab w:val="num" w:pos="3600"/>
        </w:tabs>
        <w:ind w:left="3600" w:hanging="360"/>
      </w:pPr>
      <w:rPr>
        <w:rFonts w:ascii="Times" w:hAnsi="Times" w:hint="default"/>
      </w:rPr>
    </w:lvl>
    <w:lvl w:ilvl="5" w:tplc="91E8D726" w:tentative="1">
      <w:start w:val="1"/>
      <w:numFmt w:val="bullet"/>
      <w:lvlText w:val="•"/>
      <w:lvlJc w:val="left"/>
      <w:pPr>
        <w:tabs>
          <w:tab w:val="num" w:pos="4320"/>
        </w:tabs>
        <w:ind w:left="4320" w:hanging="360"/>
      </w:pPr>
      <w:rPr>
        <w:rFonts w:ascii="Times" w:hAnsi="Times" w:hint="default"/>
      </w:rPr>
    </w:lvl>
    <w:lvl w:ilvl="6" w:tplc="6D5A70D8" w:tentative="1">
      <w:start w:val="1"/>
      <w:numFmt w:val="bullet"/>
      <w:lvlText w:val="•"/>
      <w:lvlJc w:val="left"/>
      <w:pPr>
        <w:tabs>
          <w:tab w:val="num" w:pos="5040"/>
        </w:tabs>
        <w:ind w:left="5040" w:hanging="360"/>
      </w:pPr>
      <w:rPr>
        <w:rFonts w:ascii="Times" w:hAnsi="Times" w:hint="default"/>
      </w:rPr>
    </w:lvl>
    <w:lvl w:ilvl="7" w:tplc="7BB6877A" w:tentative="1">
      <w:start w:val="1"/>
      <w:numFmt w:val="bullet"/>
      <w:lvlText w:val="•"/>
      <w:lvlJc w:val="left"/>
      <w:pPr>
        <w:tabs>
          <w:tab w:val="num" w:pos="5760"/>
        </w:tabs>
        <w:ind w:left="5760" w:hanging="360"/>
      </w:pPr>
      <w:rPr>
        <w:rFonts w:ascii="Times" w:hAnsi="Times" w:hint="default"/>
      </w:rPr>
    </w:lvl>
    <w:lvl w:ilvl="8" w:tplc="B67C619E" w:tentative="1">
      <w:start w:val="1"/>
      <w:numFmt w:val="bullet"/>
      <w:lvlText w:val="•"/>
      <w:lvlJc w:val="left"/>
      <w:pPr>
        <w:tabs>
          <w:tab w:val="num" w:pos="6480"/>
        </w:tabs>
        <w:ind w:left="6480" w:hanging="360"/>
      </w:pPr>
      <w:rPr>
        <w:rFonts w:ascii="Times" w:hAnsi="Times" w:hint="default"/>
      </w:rPr>
    </w:lvl>
  </w:abstractNum>
  <w:abstractNum w:abstractNumId="28">
    <w:nsid w:val="49B02FD1"/>
    <w:multiLevelType w:val="hybridMultilevel"/>
    <w:tmpl w:val="5490A48C"/>
    <w:lvl w:ilvl="0" w:tplc="2676DEC8">
      <w:start w:val="1"/>
      <w:numFmt w:val="bullet"/>
      <w:lvlText w:val=""/>
      <w:lvlJc w:val="left"/>
      <w:pPr>
        <w:tabs>
          <w:tab w:val="num" w:pos="720"/>
        </w:tabs>
        <w:ind w:left="720" w:hanging="360"/>
      </w:pPr>
      <w:rPr>
        <w:rFonts w:ascii="Wingdings" w:hAnsi="Wingdings" w:hint="default"/>
      </w:rPr>
    </w:lvl>
    <w:lvl w:ilvl="1" w:tplc="27AAF6F0">
      <w:start w:val="1"/>
      <w:numFmt w:val="bullet"/>
      <w:lvlText w:val=""/>
      <w:lvlJc w:val="left"/>
      <w:pPr>
        <w:tabs>
          <w:tab w:val="num" w:pos="1440"/>
        </w:tabs>
        <w:ind w:left="1440" w:hanging="360"/>
      </w:pPr>
      <w:rPr>
        <w:rFonts w:ascii="Wingdings" w:hAnsi="Wingdings" w:hint="default"/>
      </w:rPr>
    </w:lvl>
    <w:lvl w:ilvl="2" w:tplc="F26CC770">
      <w:start w:val="1"/>
      <w:numFmt w:val="bullet"/>
      <w:lvlText w:val=""/>
      <w:lvlJc w:val="left"/>
      <w:pPr>
        <w:tabs>
          <w:tab w:val="num" w:pos="2160"/>
        </w:tabs>
        <w:ind w:left="2160" w:hanging="360"/>
      </w:pPr>
      <w:rPr>
        <w:rFonts w:ascii="Wingdings" w:hAnsi="Wingdings" w:hint="default"/>
      </w:rPr>
    </w:lvl>
    <w:lvl w:ilvl="3" w:tplc="A3BCDBA8" w:tentative="1">
      <w:start w:val="1"/>
      <w:numFmt w:val="bullet"/>
      <w:lvlText w:val=""/>
      <w:lvlJc w:val="left"/>
      <w:pPr>
        <w:tabs>
          <w:tab w:val="num" w:pos="2880"/>
        </w:tabs>
        <w:ind w:left="2880" w:hanging="360"/>
      </w:pPr>
      <w:rPr>
        <w:rFonts w:ascii="Wingdings" w:hAnsi="Wingdings" w:hint="default"/>
      </w:rPr>
    </w:lvl>
    <w:lvl w:ilvl="4" w:tplc="51209012" w:tentative="1">
      <w:start w:val="1"/>
      <w:numFmt w:val="bullet"/>
      <w:lvlText w:val=""/>
      <w:lvlJc w:val="left"/>
      <w:pPr>
        <w:tabs>
          <w:tab w:val="num" w:pos="3600"/>
        </w:tabs>
        <w:ind w:left="3600" w:hanging="360"/>
      </w:pPr>
      <w:rPr>
        <w:rFonts w:ascii="Wingdings" w:hAnsi="Wingdings" w:hint="default"/>
      </w:rPr>
    </w:lvl>
    <w:lvl w:ilvl="5" w:tplc="711A5254" w:tentative="1">
      <w:start w:val="1"/>
      <w:numFmt w:val="bullet"/>
      <w:lvlText w:val=""/>
      <w:lvlJc w:val="left"/>
      <w:pPr>
        <w:tabs>
          <w:tab w:val="num" w:pos="4320"/>
        </w:tabs>
        <w:ind w:left="4320" w:hanging="360"/>
      </w:pPr>
      <w:rPr>
        <w:rFonts w:ascii="Wingdings" w:hAnsi="Wingdings" w:hint="default"/>
      </w:rPr>
    </w:lvl>
    <w:lvl w:ilvl="6" w:tplc="F8CAF5C8" w:tentative="1">
      <w:start w:val="1"/>
      <w:numFmt w:val="bullet"/>
      <w:lvlText w:val=""/>
      <w:lvlJc w:val="left"/>
      <w:pPr>
        <w:tabs>
          <w:tab w:val="num" w:pos="5040"/>
        </w:tabs>
        <w:ind w:left="5040" w:hanging="360"/>
      </w:pPr>
      <w:rPr>
        <w:rFonts w:ascii="Wingdings" w:hAnsi="Wingdings" w:hint="default"/>
      </w:rPr>
    </w:lvl>
    <w:lvl w:ilvl="7" w:tplc="AFD2B52A" w:tentative="1">
      <w:start w:val="1"/>
      <w:numFmt w:val="bullet"/>
      <w:lvlText w:val=""/>
      <w:lvlJc w:val="left"/>
      <w:pPr>
        <w:tabs>
          <w:tab w:val="num" w:pos="5760"/>
        </w:tabs>
        <w:ind w:left="5760" w:hanging="360"/>
      </w:pPr>
      <w:rPr>
        <w:rFonts w:ascii="Wingdings" w:hAnsi="Wingdings" w:hint="default"/>
      </w:rPr>
    </w:lvl>
    <w:lvl w:ilvl="8" w:tplc="A1C0D452" w:tentative="1">
      <w:start w:val="1"/>
      <w:numFmt w:val="bullet"/>
      <w:lvlText w:val=""/>
      <w:lvlJc w:val="left"/>
      <w:pPr>
        <w:tabs>
          <w:tab w:val="num" w:pos="6480"/>
        </w:tabs>
        <w:ind w:left="6480" w:hanging="360"/>
      </w:pPr>
      <w:rPr>
        <w:rFonts w:ascii="Wingdings" w:hAnsi="Wingdings" w:hint="default"/>
      </w:rPr>
    </w:lvl>
  </w:abstractNum>
  <w:abstractNum w:abstractNumId="29">
    <w:nsid w:val="4A304964"/>
    <w:multiLevelType w:val="multilevel"/>
    <w:tmpl w:val="DD686F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953617"/>
    <w:multiLevelType w:val="hybridMultilevel"/>
    <w:tmpl w:val="BA24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DB3319"/>
    <w:multiLevelType w:val="hybridMultilevel"/>
    <w:tmpl w:val="002E5CBC"/>
    <w:lvl w:ilvl="0" w:tplc="2DAEB718">
      <w:start w:val="1"/>
      <w:numFmt w:val="bullet"/>
      <w:lvlText w:val="•"/>
      <w:lvlJc w:val="left"/>
      <w:pPr>
        <w:tabs>
          <w:tab w:val="num" w:pos="720"/>
        </w:tabs>
        <w:ind w:left="720" w:hanging="360"/>
      </w:pPr>
      <w:rPr>
        <w:rFonts w:ascii="Arial" w:hAnsi="Arial" w:hint="default"/>
      </w:rPr>
    </w:lvl>
    <w:lvl w:ilvl="1" w:tplc="B03683AE">
      <w:start w:val="-16399"/>
      <w:numFmt w:val="bullet"/>
      <w:lvlText w:val="–"/>
      <w:lvlJc w:val="left"/>
      <w:pPr>
        <w:tabs>
          <w:tab w:val="num" w:pos="1440"/>
        </w:tabs>
        <w:ind w:left="1440" w:hanging="360"/>
      </w:pPr>
      <w:rPr>
        <w:rFonts w:ascii="Arial" w:hAnsi="Arial" w:hint="default"/>
      </w:rPr>
    </w:lvl>
    <w:lvl w:ilvl="2" w:tplc="082863DC" w:tentative="1">
      <w:start w:val="1"/>
      <w:numFmt w:val="bullet"/>
      <w:lvlText w:val="•"/>
      <w:lvlJc w:val="left"/>
      <w:pPr>
        <w:tabs>
          <w:tab w:val="num" w:pos="2160"/>
        </w:tabs>
        <w:ind w:left="2160" w:hanging="360"/>
      </w:pPr>
      <w:rPr>
        <w:rFonts w:ascii="Arial" w:hAnsi="Arial" w:hint="default"/>
      </w:rPr>
    </w:lvl>
    <w:lvl w:ilvl="3" w:tplc="4FF02CDC" w:tentative="1">
      <w:start w:val="1"/>
      <w:numFmt w:val="bullet"/>
      <w:lvlText w:val="•"/>
      <w:lvlJc w:val="left"/>
      <w:pPr>
        <w:tabs>
          <w:tab w:val="num" w:pos="2880"/>
        </w:tabs>
        <w:ind w:left="2880" w:hanging="360"/>
      </w:pPr>
      <w:rPr>
        <w:rFonts w:ascii="Arial" w:hAnsi="Arial" w:hint="default"/>
      </w:rPr>
    </w:lvl>
    <w:lvl w:ilvl="4" w:tplc="6D00FF20" w:tentative="1">
      <w:start w:val="1"/>
      <w:numFmt w:val="bullet"/>
      <w:lvlText w:val="•"/>
      <w:lvlJc w:val="left"/>
      <w:pPr>
        <w:tabs>
          <w:tab w:val="num" w:pos="3600"/>
        </w:tabs>
        <w:ind w:left="3600" w:hanging="360"/>
      </w:pPr>
      <w:rPr>
        <w:rFonts w:ascii="Arial" w:hAnsi="Arial" w:hint="default"/>
      </w:rPr>
    </w:lvl>
    <w:lvl w:ilvl="5" w:tplc="00C2768E" w:tentative="1">
      <w:start w:val="1"/>
      <w:numFmt w:val="bullet"/>
      <w:lvlText w:val="•"/>
      <w:lvlJc w:val="left"/>
      <w:pPr>
        <w:tabs>
          <w:tab w:val="num" w:pos="4320"/>
        </w:tabs>
        <w:ind w:left="4320" w:hanging="360"/>
      </w:pPr>
      <w:rPr>
        <w:rFonts w:ascii="Arial" w:hAnsi="Arial" w:hint="default"/>
      </w:rPr>
    </w:lvl>
    <w:lvl w:ilvl="6" w:tplc="939680EA" w:tentative="1">
      <w:start w:val="1"/>
      <w:numFmt w:val="bullet"/>
      <w:lvlText w:val="•"/>
      <w:lvlJc w:val="left"/>
      <w:pPr>
        <w:tabs>
          <w:tab w:val="num" w:pos="5040"/>
        </w:tabs>
        <w:ind w:left="5040" w:hanging="360"/>
      </w:pPr>
      <w:rPr>
        <w:rFonts w:ascii="Arial" w:hAnsi="Arial" w:hint="default"/>
      </w:rPr>
    </w:lvl>
    <w:lvl w:ilvl="7" w:tplc="0E54EBA8" w:tentative="1">
      <w:start w:val="1"/>
      <w:numFmt w:val="bullet"/>
      <w:lvlText w:val="•"/>
      <w:lvlJc w:val="left"/>
      <w:pPr>
        <w:tabs>
          <w:tab w:val="num" w:pos="5760"/>
        </w:tabs>
        <w:ind w:left="5760" w:hanging="360"/>
      </w:pPr>
      <w:rPr>
        <w:rFonts w:ascii="Arial" w:hAnsi="Arial" w:hint="default"/>
      </w:rPr>
    </w:lvl>
    <w:lvl w:ilvl="8" w:tplc="17602B1C" w:tentative="1">
      <w:start w:val="1"/>
      <w:numFmt w:val="bullet"/>
      <w:lvlText w:val="•"/>
      <w:lvlJc w:val="left"/>
      <w:pPr>
        <w:tabs>
          <w:tab w:val="num" w:pos="6480"/>
        </w:tabs>
        <w:ind w:left="6480" w:hanging="360"/>
      </w:pPr>
      <w:rPr>
        <w:rFonts w:ascii="Arial" w:hAnsi="Arial" w:hint="default"/>
      </w:rPr>
    </w:lvl>
  </w:abstractNum>
  <w:abstractNum w:abstractNumId="35">
    <w:nsid w:val="652C0900"/>
    <w:multiLevelType w:val="hybridMultilevel"/>
    <w:tmpl w:val="3A1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9B7306"/>
    <w:multiLevelType w:val="hybridMultilevel"/>
    <w:tmpl w:val="066810EC"/>
    <w:lvl w:ilvl="0" w:tplc="C45EBF06">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594B47"/>
    <w:multiLevelType w:val="hybridMultilevel"/>
    <w:tmpl w:val="3C5E44C4"/>
    <w:lvl w:ilvl="0" w:tplc="63DC7EB6">
      <w:start w:val="1"/>
      <w:numFmt w:val="bullet"/>
      <w:lvlText w:val="•"/>
      <w:lvlJc w:val="left"/>
      <w:pPr>
        <w:tabs>
          <w:tab w:val="num" w:pos="720"/>
        </w:tabs>
        <w:ind w:left="720" w:hanging="360"/>
      </w:pPr>
      <w:rPr>
        <w:rFonts w:ascii="Times" w:hAnsi="Times" w:hint="default"/>
      </w:rPr>
    </w:lvl>
    <w:lvl w:ilvl="1" w:tplc="8A1CE5E4" w:tentative="1">
      <w:start w:val="1"/>
      <w:numFmt w:val="bullet"/>
      <w:lvlText w:val="•"/>
      <w:lvlJc w:val="left"/>
      <w:pPr>
        <w:tabs>
          <w:tab w:val="num" w:pos="1440"/>
        </w:tabs>
        <w:ind w:left="1440" w:hanging="360"/>
      </w:pPr>
      <w:rPr>
        <w:rFonts w:ascii="Times" w:hAnsi="Times" w:hint="default"/>
      </w:rPr>
    </w:lvl>
    <w:lvl w:ilvl="2" w:tplc="13CE146C" w:tentative="1">
      <w:start w:val="1"/>
      <w:numFmt w:val="bullet"/>
      <w:lvlText w:val="•"/>
      <w:lvlJc w:val="left"/>
      <w:pPr>
        <w:tabs>
          <w:tab w:val="num" w:pos="2160"/>
        </w:tabs>
        <w:ind w:left="2160" w:hanging="360"/>
      </w:pPr>
      <w:rPr>
        <w:rFonts w:ascii="Times" w:hAnsi="Times" w:hint="default"/>
      </w:rPr>
    </w:lvl>
    <w:lvl w:ilvl="3" w:tplc="D89A2442" w:tentative="1">
      <w:start w:val="1"/>
      <w:numFmt w:val="bullet"/>
      <w:lvlText w:val="•"/>
      <w:lvlJc w:val="left"/>
      <w:pPr>
        <w:tabs>
          <w:tab w:val="num" w:pos="2880"/>
        </w:tabs>
        <w:ind w:left="2880" w:hanging="360"/>
      </w:pPr>
      <w:rPr>
        <w:rFonts w:ascii="Times" w:hAnsi="Times" w:hint="default"/>
      </w:rPr>
    </w:lvl>
    <w:lvl w:ilvl="4" w:tplc="68248EE4" w:tentative="1">
      <w:start w:val="1"/>
      <w:numFmt w:val="bullet"/>
      <w:lvlText w:val="•"/>
      <w:lvlJc w:val="left"/>
      <w:pPr>
        <w:tabs>
          <w:tab w:val="num" w:pos="3600"/>
        </w:tabs>
        <w:ind w:left="3600" w:hanging="360"/>
      </w:pPr>
      <w:rPr>
        <w:rFonts w:ascii="Times" w:hAnsi="Times" w:hint="default"/>
      </w:rPr>
    </w:lvl>
    <w:lvl w:ilvl="5" w:tplc="594C54D4" w:tentative="1">
      <w:start w:val="1"/>
      <w:numFmt w:val="bullet"/>
      <w:lvlText w:val="•"/>
      <w:lvlJc w:val="left"/>
      <w:pPr>
        <w:tabs>
          <w:tab w:val="num" w:pos="4320"/>
        </w:tabs>
        <w:ind w:left="4320" w:hanging="360"/>
      </w:pPr>
      <w:rPr>
        <w:rFonts w:ascii="Times" w:hAnsi="Times" w:hint="default"/>
      </w:rPr>
    </w:lvl>
    <w:lvl w:ilvl="6" w:tplc="E3804E48" w:tentative="1">
      <w:start w:val="1"/>
      <w:numFmt w:val="bullet"/>
      <w:lvlText w:val="•"/>
      <w:lvlJc w:val="left"/>
      <w:pPr>
        <w:tabs>
          <w:tab w:val="num" w:pos="5040"/>
        </w:tabs>
        <w:ind w:left="5040" w:hanging="360"/>
      </w:pPr>
      <w:rPr>
        <w:rFonts w:ascii="Times" w:hAnsi="Times" w:hint="default"/>
      </w:rPr>
    </w:lvl>
    <w:lvl w:ilvl="7" w:tplc="7A408288" w:tentative="1">
      <w:start w:val="1"/>
      <w:numFmt w:val="bullet"/>
      <w:lvlText w:val="•"/>
      <w:lvlJc w:val="left"/>
      <w:pPr>
        <w:tabs>
          <w:tab w:val="num" w:pos="5760"/>
        </w:tabs>
        <w:ind w:left="5760" w:hanging="360"/>
      </w:pPr>
      <w:rPr>
        <w:rFonts w:ascii="Times" w:hAnsi="Times" w:hint="default"/>
      </w:rPr>
    </w:lvl>
    <w:lvl w:ilvl="8" w:tplc="2F321D2A" w:tentative="1">
      <w:start w:val="1"/>
      <w:numFmt w:val="bullet"/>
      <w:lvlText w:val="•"/>
      <w:lvlJc w:val="left"/>
      <w:pPr>
        <w:tabs>
          <w:tab w:val="num" w:pos="6480"/>
        </w:tabs>
        <w:ind w:left="6480" w:hanging="360"/>
      </w:pPr>
      <w:rPr>
        <w:rFonts w:ascii="Times" w:hAnsi="Time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8516CA"/>
    <w:multiLevelType w:val="hybridMultilevel"/>
    <w:tmpl w:val="3C0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954F31"/>
    <w:multiLevelType w:val="hybridMultilevel"/>
    <w:tmpl w:val="926E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abstractNum w:abstractNumId="46">
    <w:nsid w:val="7E555745"/>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
  </w:num>
  <w:num w:numId="3">
    <w:abstractNumId w:val="6"/>
  </w:num>
  <w:num w:numId="4">
    <w:abstractNumId w:val="2"/>
  </w:num>
  <w:num w:numId="5">
    <w:abstractNumId w:val="36"/>
  </w:num>
  <w:num w:numId="6">
    <w:abstractNumId w:val="40"/>
  </w:num>
  <w:num w:numId="7">
    <w:abstractNumId w:val="33"/>
  </w:num>
  <w:num w:numId="8">
    <w:abstractNumId w:val="22"/>
  </w:num>
  <w:num w:numId="9">
    <w:abstractNumId w:val="44"/>
  </w:num>
  <w:num w:numId="10">
    <w:abstractNumId w:val="45"/>
  </w:num>
  <w:num w:numId="11">
    <w:abstractNumId w:val="23"/>
  </w:num>
  <w:num w:numId="12">
    <w:abstractNumId w:val="43"/>
  </w:num>
  <w:num w:numId="13">
    <w:abstractNumId w:val="7"/>
  </w:num>
  <w:num w:numId="14">
    <w:abstractNumId w:val="38"/>
  </w:num>
  <w:num w:numId="15">
    <w:abstractNumId w:val="18"/>
  </w:num>
  <w:num w:numId="16">
    <w:abstractNumId w:val="32"/>
  </w:num>
  <w:num w:numId="17">
    <w:abstractNumId w:val="0"/>
  </w:num>
  <w:num w:numId="18">
    <w:abstractNumId w:val="31"/>
  </w:num>
  <w:num w:numId="19">
    <w:abstractNumId w:val="42"/>
  </w:num>
  <w:num w:numId="20">
    <w:abstractNumId w:val="5"/>
  </w:num>
  <w:num w:numId="21">
    <w:abstractNumId w:val="11"/>
  </w:num>
  <w:num w:numId="22">
    <w:abstractNumId w:val="28"/>
  </w:num>
  <w:num w:numId="23">
    <w:abstractNumId w:val="12"/>
  </w:num>
  <w:num w:numId="24">
    <w:abstractNumId w:val="17"/>
  </w:num>
  <w:num w:numId="25">
    <w:abstractNumId w:val="27"/>
  </w:num>
  <w:num w:numId="26">
    <w:abstractNumId w:val="20"/>
  </w:num>
  <w:num w:numId="27">
    <w:abstractNumId w:val="41"/>
  </w:num>
  <w:num w:numId="28">
    <w:abstractNumId w:val="8"/>
  </w:num>
  <w:num w:numId="29">
    <w:abstractNumId w:val="15"/>
  </w:num>
  <w:num w:numId="30">
    <w:abstractNumId w:val="19"/>
  </w:num>
  <w:num w:numId="31">
    <w:abstractNumId w:val="13"/>
  </w:num>
  <w:num w:numId="32">
    <w:abstractNumId w:val="4"/>
  </w:num>
  <w:num w:numId="33">
    <w:abstractNumId w:val="29"/>
  </w:num>
  <w:num w:numId="34">
    <w:abstractNumId w:val="24"/>
  </w:num>
  <w:num w:numId="35">
    <w:abstractNumId w:val="37"/>
  </w:num>
  <w:num w:numId="36">
    <w:abstractNumId w:val="9"/>
  </w:num>
  <w:num w:numId="37">
    <w:abstractNumId w:val="30"/>
  </w:num>
  <w:num w:numId="38">
    <w:abstractNumId w:val="26"/>
  </w:num>
  <w:num w:numId="39">
    <w:abstractNumId w:val="35"/>
  </w:num>
  <w:num w:numId="40">
    <w:abstractNumId w:val="39"/>
  </w:num>
  <w:num w:numId="41">
    <w:abstractNumId w:val="3"/>
  </w:num>
  <w:num w:numId="42">
    <w:abstractNumId w:val="14"/>
  </w:num>
  <w:num w:numId="43">
    <w:abstractNumId w:val="46"/>
  </w:num>
  <w:num w:numId="44">
    <w:abstractNumId w:val="34"/>
  </w:num>
  <w:num w:numId="45">
    <w:abstractNumId w:val="21"/>
  </w:num>
  <w:num w:numId="46">
    <w:abstractNumId w:val="10"/>
  </w:num>
  <w:num w:numId="4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214EC"/>
    <w:rsid w:val="00023A46"/>
    <w:rsid w:val="0002470D"/>
    <w:rsid w:val="00030217"/>
    <w:rsid w:val="00030BA7"/>
    <w:rsid w:val="00034D0E"/>
    <w:rsid w:val="00035BEF"/>
    <w:rsid w:val="00035EAE"/>
    <w:rsid w:val="00040442"/>
    <w:rsid w:val="000417FB"/>
    <w:rsid w:val="0004294F"/>
    <w:rsid w:val="000502FA"/>
    <w:rsid w:val="000509F4"/>
    <w:rsid w:val="00052B72"/>
    <w:rsid w:val="000532CD"/>
    <w:rsid w:val="00053F55"/>
    <w:rsid w:val="00055FE3"/>
    <w:rsid w:val="00056CD3"/>
    <w:rsid w:val="00066A66"/>
    <w:rsid w:val="0006783E"/>
    <w:rsid w:val="00067A03"/>
    <w:rsid w:val="00071A35"/>
    <w:rsid w:val="000725B7"/>
    <w:rsid w:val="00080571"/>
    <w:rsid w:val="00081840"/>
    <w:rsid w:val="00082CE4"/>
    <w:rsid w:val="00085DA5"/>
    <w:rsid w:val="00085E14"/>
    <w:rsid w:val="00091CAB"/>
    <w:rsid w:val="00091EA5"/>
    <w:rsid w:val="00092794"/>
    <w:rsid w:val="000965BE"/>
    <w:rsid w:val="00097E4B"/>
    <w:rsid w:val="000A181A"/>
    <w:rsid w:val="000A214B"/>
    <w:rsid w:val="000A22FA"/>
    <w:rsid w:val="000B18A1"/>
    <w:rsid w:val="000B2214"/>
    <w:rsid w:val="000C6DFF"/>
    <w:rsid w:val="000D1EB0"/>
    <w:rsid w:val="000E0E55"/>
    <w:rsid w:val="000E1588"/>
    <w:rsid w:val="000E2E97"/>
    <w:rsid w:val="000E3D28"/>
    <w:rsid w:val="000E408A"/>
    <w:rsid w:val="000E4FC6"/>
    <w:rsid w:val="000F22D9"/>
    <w:rsid w:val="000F6C50"/>
    <w:rsid w:val="0010001D"/>
    <w:rsid w:val="00101E95"/>
    <w:rsid w:val="00103A35"/>
    <w:rsid w:val="00106959"/>
    <w:rsid w:val="00106DDD"/>
    <w:rsid w:val="00111A90"/>
    <w:rsid w:val="001137BE"/>
    <w:rsid w:val="0011511A"/>
    <w:rsid w:val="0011659C"/>
    <w:rsid w:val="001166CC"/>
    <w:rsid w:val="00117079"/>
    <w:rsid w:val="00130195"/>
    <w:rsid w:val="00131092"/>
    <w:rsid w:val="001323CF"/>
    <w:rsid w:val="00137570"/>
    <w:rsid w:val="001379FD"/>
    <w:rsid w:val="001475F8"/>
    <w:rsid w:val="001479F5"/>
    <w:rsid w:val="00147C33"/>
    <w:rsid w:val="0015381A"/>
    <w:rsid w:val="0015657F"/>
    <w:rsid w:val="0016771E"/>
    <w:rsid w:val="001754A6"/>
    <w:rsid w:val="001761C1"/>
    <w:rsid w:val="001764C7"/>
    <w:rsid w:val="00177A6B"/>
    <w:rsid w:val="0018025F"/>
    <w:rsid w:val="00181CAB"/>
    <w:rsid w:val="00182663"/>
    <w:rsid w:val="00185BA0"/>
    <w:rsid w:val="00187281"/>
    <w:rsid w:val="00187845"/>
    <w:rsid w:val="001918AE"/>
    <w:rsid w:val="00193AF3"/>
    <w:rsid w:val="001963BC"/>
    <w:rsid w:val="00196F67"/>
    <w:rsid w:val="001A2EA4"/>
    <w:rsid w:val="001A42FC"/>
    <w:rsid w:val="001B03B0"/>
    <w:rsid w:val="001B066F"/>
    <w:rsid w:val="001B3B02"/>
    <w:rsid w:val="001C22F3"/>
    <w:rsid w:val="001C2E85"/>
    <w:rsid w:val="001C36DC"/>
    <w:rsid w:val="001C3A46"/>
    <w:rsid w:val="001C69E5"/>
    <w:rsid w:val="001D4AB9"/>
    <w:rsid w:val="001D76ED"/>
    <w:rsid w:val="001E4A26"/>
    <w:rsid w:val="001F44EC"/>
    <w:rsid w:val="001F488E"/>
    <w:rsid w:val="001F739D"/>
    <w:rsid w:val="001F7EB9"/>
    <w:rsid w:val="0020041D"/>
    <w:rsid w:val="00201EB5"/>
    <w:rsid w:val="0021134D"/>
    <w:rsid w:val="00215691"/>
    <w:rsid w:val="00216842"/>
    <w:rsid w:val="00216CBA"/>
    <w:rsid w:val="00220997"/>
    <w:rsid w:val="00221836"/>
    <w:rsid w:val="002227E8"/>
    <w:rsid w:val="00226A24"/>
    <w:rsid w:val="00226C9E"/>
    <w:rsid w:val="002363FC"/>
    <w:rsid w:val="0023645D"/>
    <w:rsid w:val="00240108"/>
    <w:rsid w:val="00242689"/>
    <w:rsid w:val="0024657D"/>
    <w:rsid w:val="002512F8"/>
    <w:rsid w:val="00255566"/>
    <w:rsid w:val="00255DDC"/>
    <w:rsid w:val="00257E0B"/>
    <w:rsid w:val="00262CC3"/>
    <w:rsid w:val="00266128"/>
    <w:rsid w:val="00270E74"/>
    <w:rsid w:val="00275B5A"/>
    <w:rsid w:val="002767EE"/>
    <w:rsid w:val="00276C99"/>
    <w:rsid w:val="00277528"/>
    <w:rsid w:val="0027781E"/>
    <w:rsid w:val="00277ADD"/>
    <w:rsid w:val="00284526"/>
    <w:rsid w:val="0028524D"/>
    <w:rsid w:val="002863FD"/>
    <w:rsid w:val="0028742D"/>
    <w:rsid w:val="00287F3E"/>
    <w:rsid w:val="00290698"/>
    <w:rsid w:val="0029099E"/>
    <w:rsid w:val="00291AD0"/>
    <w:rsid w:val="002931F8"/>
    <w:rsid w:val="002957AC"/>
    <w:rsid w:val="00297C1B"/>
    <w:rsid w:val="00297F75"/>
    <w:rsid w:val="002A13F3"/>
    <w:rsid w:val="002A166E"/>
    <w:rsid w:val="002A2F3C"/>
    <w:rsid w:val="002A610E"/>
    <w:rsid w:val="002B17F2"/>
    <w:rsid w:val="002B1800"/>
    <w:rsid w:val="002B2960"/>
    <w:rsid w:val="002B6782"/>
    <w:rsid w:val="002B7674"/>
    <w:rsid w:val="002C093C"/>
    <w:rsid w:val="002C35BB"/>
    <w:rsid w:val="002C3F82"/>
    <w:rsid w:val="002C6089"/>
    <w:rsid w:val="002C60C3"/>
    <w:rsid w:val="002C6681"/>
    <w:rsid w:val="002D05E0"/>
    <w:rsid w:val="002D5A76"/>
    <w:rsid w:val="002D64DC"/>
    <w:rsid w:val="002E1811"/>
    <w:rsid w:val="002E1BF1"/>
    <w:rsid w:val="002E4C65"/>
    <w:rsid w:val="002E4FCA"/>
    <w:rsid w:val="002E55AA"/>
    <w:rsid w:val="002F0578"/>
    <w:rsid w:val="002F0718"/>
    <w:rsid w:val="002F15EB"/>
    <w:rsid w:val="002F345C"/>
    <w:rsid w:val="002F58CC"/>
    <w:rsid w:val="002F61CE"/>
    <w:rsid w:val="003006BC"/>
    <w:rsid w:val="00300A3A"/>
    <w:rsid w:val="00304FA8"/>
    <w:rsid w:val="00310970"/>
    <w:rsid w:val="00310CCE"/>
    <w:rsid w:val="00311ED4"/>
    <w:rsid w:val="00320124"/>
    <w:rsid w:val="003227F7"/>
    <w:rsid w:val="0032525B"/>
    <w:rsid w:val="00331D42"/>
    <w:rsid w:val="00333147"/>
    <w:rsid w:val="00337554"/>
    <w:rsid w:val="00341A67"/>
    <w:rsid w:val="0034660A"/>
    <w:rsid w:val="00346D02"/>
    <w:rsid w:val="00350210"/>
    <w:rsid w:val="00350C51"/>
    <w:rsid w:val="003520EC"/>
    <w:rsid w:val="00353101"/>
    <w:rsid w:val="00355836"/>
    <w:rsid w:val="0035621E"/>
    <w:rsid w:val="003570D5"/>
    <w:rsid w:val="00360605"/>
    <w:rsid w:val="00361209"/>
    <w:rsid w:val="0036154E"/>
    <w:rsid w:val="00361C81"/>
    <w:rsid w:val="00362C6F"/>
    <w:rsid w:val="00363B6D"/>
    <w:rsid w:val="0037084C"/>
    <w:rsid w:val="00370959"/>
    <w:rsid w:val="00372A5E"/>
    <w:rsid w:val="003774CE"/>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E06ED"/>
    <w:rsid w:val="003E471F"/>
    <w:rsid w:val="003E6880"/>
    <w:rsid w:val="003F02BB"/>
    <w:rsid w:val="003F08A9"/>
    <w:rsid w:val="003F24EA"/>
    <w:rsid w:val="003F5706"/>
    <w:rsid w:val="003F699A"/>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30A8"/>
    <w:rsid w:val="00435041"/>
    <w:rsid w:val="0043550D"/>
    <w:rsid w:val="00437115"/>
    <w:rsid w:val="00440D27"/>
    <w:rsid w:val="0044533E"/>
    <w:rsid w:val="00446662"/>
    <w:rsid w:val="00450267"/>
    <w:rsid w:val="004523BD"/>
    <w:rsid w:val="00452F86"/>
    <w:rsid w:val="00453566"/>
    <w:rsid w:val="004546A5"/>
    <w:rsid w:val="00454D2F"/>
    <w:rsid w:val="00456141"/>
    <w:rsid w:val="0045624F"/>
    <w:rsid w:val="00456B7A"/>
    <w:rsid w:val="00460236"/>
    <w:rsid w:val="00460D81"/>
    <w:rsid w:val="004636B6"/>
    <w:rsid w:val="00467EF4"/>
    <w:rsid w:val="00471ABA"/>
    <w:rsid w:val="00472DFD"/>
    <w:rsid w:val="00473526"/>
    <w:rsid w:val="00477493"/>
    <w:rsid w:val="00477AA8"/>
    <w:rsid w:val="00480B9B"/>
    <w:rsid w:val="00482E7A"/>
    <w:rsid w:val="00483EA3"/>
    <w:rsid w:val="0049130E"/>
    <w:rsid w:val="004952E4"/>
    <w:rsid w:val="004A307A"/>
    <w:rsid w:val="004A324D"/>
    <w:rsid w:val="004A634A"/>
    <w:rsid w:val="004B5F8F"/>
    <w:rsid w:val="004C275E"/>
    <w:rsid w:val="004C2FBF"/>
    <w:rsid w:val="004C35F7"/>
    <w:rsid w:val="004C36C8"/>
    <w:rsid w:val="004C75CF"/>
    <w:rsid w:val="004D3EE8"/>
    <w:rsid w:val="004D7BED"/>
    <w:rsid w:val="004D7FF1"/>
    <w:rsid w:val="004E1C99"/>
    <w:rsid w:val="004E74E4"/>
    <w:rsid w:val="004F3B19"/>
    <w:rsid w:val="004F5A40"/>
    <w:rsid w:val="004F6462"/>
    <w:rsid w:val="004F6467"/>
    <w:rsid w:val="004F6A6D"/>
    <w:rsid w:val="005023CC"/>
    <w:rsid w:val="00502582"/>
    <w:rsid w:val="00504534"/>
    <w:rsid w:val="00506726"/>
    <w:rsid w:val="005114E8"/>
    <w:rsid w:val="00511AF1"/>
    <w:rsid w:val="00511E03"/>
    <w:rsid w:val="005136EB"/>
    <w:rsid w:val="00513A43"/>
    <w:rsid w:val="005161A3"/>
    <w:rsid w:val="005166F6"/>
    <w:rsid w:val="00521153"/>
    <w:rsid w:val="00521F47"/>
    <w:rsid w:val="00522022"/>
    <w:rsid w:val="0052279C"/>
    <w:rsid w:val="005262C5"/>
    <w:rsid w:val="00533C27"/>
    <w:rsid w:val="0053458E"/>
    <w:rsid w:val="00537C58"/>
    <w:rsid w:val="00540FD5"/>
    <w:rsid w:val="005429CB"/>
    <w:rsid w:val="00542A46"/>
    <w:rsid w:val="005438AA"/>
    <w:rsid w:val="00543B59"/>
    <w:rsid w:val="00544CFB"/>
    <w:rsid w:val="00544DB9"/>
    <w:rsid w:val="005541FE"/>
    <w:rsid w:val="005542A5"/>
    <w:rsid w:val="005548C2"/>
    <w:rsid w:val="0056198E"/>
    <w:rsid w:val="0056263C"/>
    <w:rsid w:val="00564B2E"/>
    <w:rsid w:val="0056615D"/>
    <w:rsid w:val="0056716B"/>
    <w:rsid w:val="00572297"/>
    <w:rsid w:val="00573428"/>
    <w:rsid w:val="005748AF"/>
    <w:rsid w:val="0058379A"/>
    <w:rsid w:val="00583CF6"/>
    <w:rsid w:val="0058654C"/>
    <w:rsid w:val="00586560"/>
    <w:rsid w:val="00586E1A"/>
    <w:rsid w:val="005878FC"/>
    <w:rsid w:val="005903A0"/>
    <w:rsid w:val="005909A3"/>
    <w:rsid w:val="00594ADC"/>
    <w:rsid w:val="005A59E4"/>
    <w:rsid w:val="005A73DE"/>
    <w:rsid w:val="005A7BFB"/>
    <w:rsid w:val="005B044C"/>
    <w:rsid w:val="005B1FB1"/>
    <w:rsid w:val="005B425E"/>
    <w:rsid w:val="005B6146"/>
    <w:rsid w:val="005C14D0"/>
    <w:rsid w:val="005C5BAC"/>
    <w:rsid w:val="005C7B99"/>
    <w:rsid w:val="005D5265"/>
    <w:rsid w:val="005D6932"/>
    <w:rsid w:val="005D6C3F"/>
    <w:rsid w:val="005E0D7F"/>
    <w:rsid w:val="005E60E6"/>
    <w:rsid w:val="005F0196"/>
    <w:rsid w:val="005F1BFA"/>
    <w:rsid w:val="005F4F6D"/>
    <w:rsid w:val="005F5ABC"/>
    <w:rsid w:val="005F722B"/>
    <w:rsid w:val="00602616"/>
    <w:rsid w:val="006033AE"/>
    <w:rsid w:val="00605548"/>
    <w:rsid w:val="006073ED"/>
    <w:rsid w:val="00610DE3"/>
    <w:rsid w:val="00612838"/>
    <w:rsid w:val="00613648"/>
    <w:rsid w:val="006137FE"/>
    <w:rsid w:val="0061675A"/>
    <w:rsid w:val="006169A1"/>
    <w:rsid w:val="00617F3C"/>
    <w:rsid w:val="00617FD2"/>
    <w:rsid w:val="0062000C"/>
    <w:rsid w:val="00626B37"/>
    <w:rsid w:val="0063111E"/>
    <w:rsid w:val="00634453"/>
    <w:rsid w:val="006354B0"/>
    <w:rsid w:val="00635A7E"/>
    <w:rsid w:val="00642D36"/>
    <w:rsid w:val="00643C31"/>
    <w:rsid w:val="00644A08"/>
    <w:rsid w:val="006465CE"/>
    <w:rsid w:val="0065022B"/>
    <w:rsid w:val="00651969"/>
    <w:rsid w:val="00653EFC"/>
    <w:rsid w:val="0065505C"/>
    <w:rsid w:val="006558AB"/>
    <w:rsid w:val="00665BE8"/>
    <w:rsid w:val="0066613A"/>
    <w:rsid w:val="00670C21"/>
    <w:rsid w:val="006711C3"/>
    <w:rsid w:val="00671C00"/>
    <w:rsid w:val="0067706B"/>
    <w:rsid w:val="0068164B"/>
    <w:rsid w:val="00681C39"/>
    <w:rsid w:val="00683A2E"/>
    <w:rsid w:val="006857C9"/>
    <w:rsid w:val="00687B2A"/>
    <w:rsid w:val="006917BF"/>
    <w:rsid w:val="00691F94"/>
    <w:rsid w:val="0069439F"/>
    <w:rsid w:val="00694547"/>
    <w:rsid w:val="00694F3A"/>
    <w:rsid w:val="006961BB"/>
    <w:rsid w:val="00697815"/>
    <w:rsid w:val="006A05FE"/>
    <w:rsid w:val="006A081E"/>
    <w:rsid w:val="006A312D"/>
    <w:rsid w:val="006A4C7C"/>
    <w:rsid w:val="006A4FC4"/>
    <w:rsid w:val="006A5F07"/>
    <w:rsid w:val="006A7148"/>
    <w:rsid w:val="006B0F72"/>
    <w:rsid w:val="006B672A"/>
    <w:rsid w:val="006C0C1D"/>
    <w:rsid w:val="006C2D70"/>
    <w:rsid w:val="006C4966"/>
    <w:rsid w:val="006C6577"/>
    <w:rsid w:val="006D0EA5"/>
    <w:rsid w:val="006D1E5B"/>
    <w:rsid w:val="006D3A82"/>
    <w:rsid w:val="006E4AB7"/>
    <w:rsid w:val="006F0BC6"/>
    <w:rsid w:val="006F36DC"/>
    <w:rsid w:val="006F791C"/>
    <w:rsid w:val="0070024A"/>
    <w:rsid w:val="00701068"/>
    <w:rsid w:val="0070114A"/>
    <w:rsid w:val="00701548"/>
    <w:rsid w:val="00701BF4"/>
    <w:rsid w:val="007038AD"/>
    <w:rsid w:val="00703D7C"/>
    <w:rsid w:val="007052CD"/>
    <w:rsid w:val="00707D89"/>
    <w:rsid w:val="007119F2"/>
    <w:rsid w:val="00716A36"/>
    <w:rsid w:val="00717E48"/>
    <w:rsid w:val="007219AE"/>
    <w:rsid w:val="00722D13"/>
    <w:rsid w:val="00724136"/>
    <w:rsid w:val="007300FC"/>
    <w:rsid w:val="00730E54"/>
    <w:rsid w:val="007322BF"/>
    <w:rsid w:val="00732BA6"/>
    <w:rsid w:val="00734F09"/>
    <w:rsid w:val="00743FAD"/>
    <w:rsid w:val="007463FE"/>
    <w:rsid w:val="00750994"/>
    <w:rsid w:val="00751C66"/>
    <w:rsid w:val="00751E9B"/>
    <w:rsid w:val="0075516E"/>
    <w:rsid w:val="007558ED"/>
    <w:rsid w:val="00756EB7"/>
    <w:rsid w:val="00757FD2"/>
    <w:rsid w:val="007625E1"/>
    <w:rsid w:val="0076397B"/>
    <w:rsid w:val="00764329"/>
    <w:rsid w:val="007678AB"/>
    <w:rsid w:val="007761F6"/>
    <w:rsid w:val="0077750D"/>
    <w:rsid w:val="0077792B"/>
    <w:rsid w:val="00782F4F"/>
    <w:rsid w:val="0079149D"/>
    <w:rsid w:val="00797090"/>
    <w:rsid w:val="00797DDA"/>
    <w:rsid w:val="007A20DF"/>
    <w:rsid w:val="007A4F9F"/>
    <w:rsid w:val="007A57C9"/>
    <w:rsid w:val="007A5A2D"/>
    <w:rsid w:val="007A6974"/>
    <w:rsid w:val="007A7BA9"/>
    <w:rsid w:val="007B0ABC"/>
    <w:rsid w:val="007B1DC1"/>
    <w:rsid w:val="007B2D84"/>
    <w:rsid w:val="007B2E6E"/>
    <w:rsid w:val="007C04AB"/>
    <w:rsid w:val="007C1CFA"/>
    <w:rsid w:val="007C2908"/>
    <w:rsid w:val="007C31C3"/>
    <w:rsid w:val="007C5C78"/>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6AB"/>
    <w:rsid w:val="00807D15"/>
    <w:rsid w:val="00807D63"/>
    <w:rsid w:val="008115A1"/>
    <w:rsid w:val="00813E60"/>
    <w:rsid w:val="00816E04"/>
    <w:rsid w:val="00820921"/>
    <w:rsid w:val="00820974"/>
    <w:rsid w:val="00820C0D"/>
    <w:rsid w:val="00821E55"/>
    <w:rsid w:val="00823656"/>
    <w:rsid w:val="0083042F"/>
    <w:rsid w:val="008320AB"/>
    <w:rsid w:val="008338C1"/>
    <w:rsid w:val="00833D33"/>
    <w:rsid w:val="00835DD7"/>
    <w:rsid w:val="00836495"/>
    <w:rsid w:val="008455F5"/>
    <w:rsid w:val="0084590C"/>
    <w:rsid w:val="00846679"/>
    <w:rsid w:val="00847B87"/>
    <w:rsid w:val="00852965"/>
    <w:rsid w:val="008531D6"/>
    <w:rsid w:val="00856E40"/>
    <w:rsid w:val="00857987"/>
    <w:rsid w:val="00860F59"/>
    <w:rsid w:val="00861BAB"/>
    <w:rsid w:val="00862D58"/>
    <w:rsid w:val="008648A5"/>
    <w:rsid w:val="00864F0A"/>
    <w:rsid w:val="00866C77"/>
    <w:rsid w:val="00866E83"/>
    <w:rsid w:val="00871EA6"/>
    <w:rsid w:val="008730C8"/>
    <w:rsid w:val="00873B4B"/>
    <w:rsid w:val="0087529A"/>
    <w:rsid w:val="00880611"/>
    <w:rsid w:val="0088116C"/>
    <w:rsid w:val="00884D8D"/>
    <w:rsid w:val="00884FF6"/>
    <w:rsid w:val="0088771F"/>
    <w:rsid w:val="0089250C"/>
    <w:rsid w:val="00892B13"/>
    <w:rsid w:val="00892C83"/>
    <w:rsid w:val="00892CEB"/>
    <w:rsid w:val="0089308B"/>
    <w:rsid w:val="00896E62"/>
    <w:rsid w:val="008977D0"/>
    <w:rsid w:val="008A22DA"/>
    <w:rsid w:val="008A78EE"/>
    <w:rsid w:val="008B1C03"/>
    <w:rsid w:val="008C06E5"/>
    <w:rsid w:val="008C09DF"/>
    <w:rsid w:val="008C3C2C"/>
    <w:rsid w:val="008C7944"/>
    <w:rsid w:val="008D0156"/>
    <w:rsid w:val="008D0AF8"/>
    <w:rsid w:val="008D0DD4"/>
    <w:rsid w:val="008D3700"/>
    <w:rsid w:val="008F191F"/>
    <w:rsid w:val="008F1950"/>
    <w:rsid w:val="008F2076"/>
    <w:rsid w:val="008F38DF"/>
    <w:rsid w:val="008F45B4"/>
    <w:rsid w:val="008F7222"/>
    <w:rsid w:val="0090018A"/>
    <w:rsid w:val="00903F38"/>
    <w:rsid w:val="00904CDE"/>
    <w:rsid w:val="0090703B"/>
    <w:rsid w:val="00907A14"/>
    <w:rsid w:val="009110DE"/>
    <w:rsid w:val="009127FB"/>
    <w:rsid w:val="009154CD"/>
    <w:rsid w:val="00915A74"/>
    <w:rsid w:val="00915FE9"/>
    <w:rsid w:val="009236DA"/>
    <w:rsid w:val="009249BE"/>
    <w:rsid w:val="00924D54"/>
    <w:rsid w:val="00930BCE"/>
    <w:rsid w:val="0093118A"/>
    <w:rsid w:val="00932362"/>
    <w:rsid w:val="00935696"/>
    <w:rsid w:val="0093577A"/>
    <w:rsid w:val="00937AC0"/>
    <w:rsid w:val="009411BB"/>
    <w:rsid w:val="00943486"/>
    <w:rsid w:val="00953CCF"/>
    <w:rsid w:val="00954B9F"/>
    <w:rsid w:val="00956812"/>
    <w:rsid w:val="00956B4D"/>
    <w:rsid w:val="0095786B"/>
    <w:rsid w:val="009618C4"/>
    <w:rsid w:val="00964362"/>
    <w:rsid w:val="00964D06"/>
    <w:rsid w:val="00975A18"/>
    <w:rsid w:val="009771FF"/>
    <w:rsid w:val="00985449"/>
    <w:rsid w:val="009962ED"/>
    <w:rsid w:val="009A3815"/>
    <w:rsid w:val="009A3CB8"/>
    <w:rsid w:val="009A4BDE"/>
    <w:rsid w:val="009A6A66"/>
    <w:rsid w:val="009A6CA7"/>
    <w:rsid w:val="009A70DC"/>
    <w:rsid w:val="009B2D64"/>
    <w:rsid w:val="009B3633"/>
    <w:rsid w:val="009B44E5"/>
    <w:rsid w:val="009B52F0"/>
    <w:rsid w:val="009B7CA1"/>
    <w:rsid w:val="009B7EBB"/>
    <w:rsid w:val="009C1449"/>
    <w:rsid w:val="009C30BE"/>
    <w:rsid w:val="009C4EC0"/>
    <w:rsid w:val="009C56C6"/>
    <w:rsid w:val="009C667F"/>
    <w:rsid w:val="009C689D"/>
    <w:rsid w:val="009D0EF4"/>
    <w:rsid w:val="009D1722"/>
    <w:rsid w:val="009D184A"/>
    <w:rsid w:val="009E57B6"/>
    <w:rsid w:val="009E68C3"/>
    <w:rsid w:val="009F033E"/>
    <w:rsid w:val="009F4476"/>
    <w:rsid w:val="009F4E36"/>
    <w:rsid w:val="009F60F0"/>
    <w:rsid w:val="009F6B96"/>
    <w:rsid w:val="00A0086B"/>
    <w:rsid w:val="00A00EB2"/>
    <w:rsid w:val="00A0294D"/>
    <w:rsid w:val="00A07D02"/>
    <w:rsid w:val="00A11994"/>
    <w:rsid w:val="00A121D5"/>
    <w:rsid w:val="00A13C2D"/>
    <w:rsid w:val="00A14261"/>
    <w:rsid w:val="00A14A83"/>
    <w:rsid w:val="00A1655D"/>
    <w:rsid w:val="00A16785"/>
    <w:rsid w:val="00A21853"/>
    <w:rsid w:val="00A25A1B"/>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39F3"/>
    <w:rsid w:val="00A9168F"/>
    <w:rsid w:val="00AA14EB"/>
    <w:rsid w:val="00AA2A6D"/>
    <w:rsid w:val="00AA2F05"/>
    <w:rsid w:val="00AA3036"/>
    <w:rsid w:val="00AB0923"/>
    <w:rsid w:val="00AB5EE6"/>
    <w:rsid w:val="00AB6E6D"/>
    <w:rsid w:val="00AC199F"/>
    <w:rsid w:val="00AC1C7E"/>
    <w:rsid w:val="00AC530C"/>
    <w:rsid w:val="00AC57E6"/>
    <w:rsid w:val="00AC695D"/>
    <w:rsid w:val="00AC7036"/>
    <w:rsid w:val="00AC7BF7"/>
    <w:rsid w:val="00AD3865"/>
    <w:rsid w:val="00AD7764"/>
    <w:rsid w:val="00AE12BE"/>
    <w:rsid w:val="00AE1326"/>
    <w:rsid w:val="00AE155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147E"/>
    <w:rsid w:val="00B32776"/>
    <w:rsid w:val="00B360A7"/>
    <w:rsid w:val="00B361A3"/>
    <w:rsid w:val="00B36FCE"/>
    <w:rsid w:val="00B37DB0"/>
    <w:rsid w:val="00B4289F"/>
    <w:rsid w:val="00B44E32"/>
    <w:rsid w:val="00B45A5C"/>
    <w:rsid w:val="00B520A2"/>
    <w:rsid w:val="00B527FF"/>
    <w:rsid w:val="00B542C0"/>
    <w:rsid w:val="00B57D04"/>
    <w:rsid w:val="00B6098C"/>
    <w:rsid w:val="00B616E4"/>
    <w:rsid w:val="00B62F56"/>
    <w:rsid w:val="00B63401"/>
    <w:rsid w:val="00B67662"/>
    <w:rsid w:val="00B77F16"/>
    <w:rsid w:val="00B8471E"/>
    <w:rsid w:val="00B859A5"/>
    <w:rsid w:val="00B87259"/>
    <w:rsid w:val="00B87949"/>
    <w:rsid w:val="00B91A33"/>
    <w:rsid w:val="00B93BC7"/>
    <w:rsid w:val="00B97AD6"/>
    <w:rsid w:val="00B97C55"/>
    <w:rsid w:val="00BA03C5"/>
    <w:rsid w:val="00BA509A"/>
    <w:rsid w:val="00BB4776"/>
    <w:rsid w:val="00BB4D0D"/>
    <w:rsid w:val="00BB553F"/>
    <w:rsid w:val="00BB6D0E"/>
    <w:rsid w:val="00BC14F8"/>
    <w:rsid w:val="00BC3A78"/>
    <w:rsid w:val="00BC56C7"/>
    <w:rsid w:val="00BD2B80"/>
    <w:rsid w:val="00BD6A4A"/>
    <w:rsid w:val="00BD76A9"/>
    <w:rsid w:val="00BE10D8"/>
    <w:rsid w:val="00BE2C56"/>
    <w:rsid w:val="00BE3A0A"/>
    <w:rsid w:val="00BE6D99"/>
    <w:rsid w:val="00BF1AD3"/>
    <w:rsid w:val="00BF1E1E"/>
    <w:rsid w:val="00C01D54"/>
    <w:rsid w:val="00C048DF"/>
    <w:rsid w:val="00C04A3B"/>
    <w:rsid w:val="00C07207"/>
    <w:rsid w:val="00C07C3B"/>
    <w:rsid w:val="00C111CC"/>
    <w:rsid w:val="00C11C85"/>
    <w:rsid w:val="00C17A58"/>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714F"/>
    <w:rsid w:val="00CA3354"/>
    <w:rsid w:val="00CA4022"/>
    <w:rsid w:val="00CA7386"/>
    <w:rsid w:val="00CB24B2"/>
    <w:rsid w:val="00CB36A0"/>
    <w:rsid w:val="00CB3706"/>
    <w:rsid w:val="00CB5E7D"/>
    <w:rsid w:val="00CB6AE8"/>
    <w:rsid w:val="00CB7639"/>
    <w:rsid w:val="00CC0B8C"/>
    <w:rsid w:val="00CC210F"/>
    <w:rsid w:val="00CC2135"/>
    <w:rsid w:val="00CC25ED"/>
    <w:rsid w:val="00CC4ACC"/>
    <w:rsid w:val="00CC64B7"/>
    <w:rsid w:val="00CD4886"/>
    <w:rsid w:val="00CE0235"/>
    <w:rsid w:val="00CE04A6"/>
    <w:rsid w:val="00CE3A9D"/>
    <w:rsid w:val="00CF0346"/>
    <w:rsid w:val="00CF0CBF"/>
    <w:rsid w:val="00CF12C5"/>
    <w:rsid w:val="00D03F7F"/>
    <w:rsid w:val="00D04E35"/>
    <w:rsid w:val="00D06A94"/>
    <w:rsid w:val="00D07AA1"/>
    <w:rsid w:val="00D10ED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6195"/>
    <w:rsid w:val="00D5073D"/>
    <w:rsid w:val="00D5107F"/>
    <w:rsid w:val="00D53202"/>
    <w:rsid w:val="00D5321B"/>
    <w:rsid w:val="00D62C47"/>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96848"/>
    <w:rsid w:val="00DA524C"/>
    <w:rsid w:val="00DB0227"/>
    <w:rsid w:val="00DB16E6"/>
    <w:rsid w:val="00DB3821"/>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F03FE"/>
    <w:rsid w:val="00DF436E"/>
    <w:rsid w:val="00DF7B27"/>
    <w:rsid w:val="00E0110C"/>
    <w:rsid w:val="00E022F9"/>
    <w:rsid w:val="00E02969"/>
    <w:rsid w:val="00E116F0"/>
    <w:rsid w:val="00E117D9"/>
    <w:rsid w:val="00E1272B"/>
    <w:rsid w:val="00E12EA8"/>
    <w:rsid w:val="00E14044"/>
    <w:rsid w:val="00E157CF"/>
    <w:rsid w:val="00E202DE"/>
    <w:rsid w:val="00E22CFB"/>
    <w:rsid w:val="00E23628"/>
    <w:rsid w:val="00E23D21"/>
    <w:rsid w:val="00E23E26"/>
    <w:rsid w:val="00E243BC"/>
    <w:rsid w:val="00E24E7B"/>
    <w:rsid w:val="00E26A89"/>
    <w:rsid w:val="00E27079"/>
    <w:rsid w:val="00E379BB"/>
    <w:rsid w:val="00E410DC"/>
    <w:rsid w:val="00E41846"/>
    <w:rsid w:val="00E44384"/>
    <w:rsid w:val="00E5236C"/>
    <w:rsid w:val="00E55307"/>
    <w:rsid w:val="00E56C8F"/>
    <w:rsid w:val="00E56F61"/>
    <w:rsid w:val="00E57EDC"/>
    <w:rsid w:val="00E620C2"/>
    <w:rsid w:val="00E64079"/>
    <w:rsid w:val="00E6430F"/>
    <w:rsid w:val="00E77D63"/>
    <w:rsid w:val="00E801FA"/>
    <w:rsid w:val="00E80272"/>
    <w:rsid w:val="00E802DA"/>
    <w:rsid w:val="00E81BC0"/>
    <w:rsid w:val="00E875A8"/>
    <w:rsid w:val="00E914D4"/>
    <w:rsid w:val="00E92111"/>
    <w:rsid w:val="00E951C0"/>
    <w:rsid w:val="00EA2071"/>
    <w:rsid w:val="00EA2851"/>
    <w:rsid w:val="00EA3E50"/>
    <w:rsid w:val="00EA4075"/>
    <w:rsid w:val="00EA5E9C"/>
    <w:rsid w:val="00EA6AFB"/>
    <w:rsid w:val="00EA76F4"/>
    <w:rsid w:val="00EB023E"/>
    <w:rsid w:val="00EB0ACB"/>
    <w:rsid w:val="00EB1736"/>
    <w:rsid w:val="00EB1A4E"/>
    <w:rsid w:val="00EB2844"/>
    <w:rsid w:val="00EB355B"/>
    <w:rsid w:val="00EB4A0D"/>
    <w:rsid w:val="00EB7AD3"/>
    <w:rsid w:val="00EC269D"/>
    <w:rsid w:val="00ED00D4"/>
    <w:rsid w:val="00ED0536"/>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CE0"/>
    <w:rsid w:val="00F37288"/>
    <w:rsid w:val="00F40D04"/>
    <w:rsid w:val="00F4384B"/>
    <w:rsid w:val="00F4405E"/>
    <w:rsid w:val="00F44C8F"/>
    <w:rsid w:val="00F552BC"/>
    <w:rsid w:val="00F55667"/>
    <w:rsid w:val="00F64CB3"/>
    <w:rsid w:val="00F67B24"/>
    <w:rsid w:val="00F72A93"/>
    <w:rsid w:val="00F75B3C"/>
    <w:rsid w:val="00F76A19"/>
    <w:rsid w:val="00F85D96"/>
    <w:rsid w:val="00F86FBC"/>
    <w:rsid w:val="00F91F21"/>
    <w:rsid w:val="00F936A7"/>
    <w:rsid w:val="00F943F9"/>
    <w:rsid w:val="00F95797"/>
    <w:rsid w:val="00FA1C75"/>
    <w:rsid w:val="00FA3140"/>
    <w:rsid w:val="00FB05F7"/>
    <w:rsid w:val="00FB33CF"/>
    <w:rsid w:val="00FB3758"/>
    <w:rsid w:val="00FB384C"/>
    <w:rsid w:val="00FC0180"/>
    <w:rsid w:val="00FC5B8E"/>
    <w:rsid w:val="00FC7065"/>
    <w:rsid w:val="00FD065F"/>
    <w:rsid w:val="00FD403C"/>
    <w:rsid w:val="00FD663A"/>
    <w:rsid w:val="00FE434F"/>
    <w:rsid w:val="00FE4699"/>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entor.ieee.org/802.11/dcn/15/11-15-0995-00-0000-treasurer-report-may-2015.pptx" TargetMode="External"/><Relationship Id="rId11" Type="http://schemas.openxmlformats.org/officeDocument/2006/relationships/hyperlink" Target="https://mentor.ieee.org/802.15/dcn/15/15-15-0677-00-0000" TargetMode="External"/><Relationship Id="rId12" Type="http://schemas.openxmlformats.org/officeDocument/2006/relationships/hyperlink" Target="https://mentor.ieee.org/802.15/dcn/15/15-15-0182-03-0000-opening-plenary-information-2015.pptx" TargetMode="External"/><Relationship Id="rId13" Type="http://schemas.openxmlformats.org/officeDocument/2006/relationships/hyperlink" Target="https://mentor.ieee.org/802.15/dcn/15/15-15-0654-03-0000-september-2015-802-15-wg-agenda-graphic.xls" TargetMode="External"/><Relationship Id="rId14" Type="http://schemas.openxmlformats.org/officeDocument/2006/relationships/hyperlink" Target="https://mentor.ieee.org/802.15/dcn/15/15-15-0654-03-0000-september-2015-802-15-wg-agenda-graphic.xls" TargetMode="External"/><Relationship Id="rId15" Type="http://schemas.openxmlformats.org/officeDocument/2006/relationships/hyperlink" Target="http://standards.ieee.org/board/pat/pat-slideset.pp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63A8-6346-5742-AD6E-B134C0A8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15</Pages>
  <Words>2878</Words>
  <Characters>16813</Characters>
  <Application>Microsoft Macintosh Word</Application>
  <DocSecurity>0</DocSecurity>
  <Lines>454</Lines>
  <Paragraphs>293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19398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30</cp:revision>
  <cp:lastPrinted>2012-01-19T21:14:00Z</cp:lastPrinted>
  <dcterms:created xsi:type="dcterms:W3CDTF">2015-09-13T12:35:00Z</dcterms:created>
  <dcterms:modified xsi:type="dcterms:W3CDTF">2015-09-17T13:08:00Z</dcterms:modified>
  <cp:category>&lt;15-15-0684-00-0000&gt;</cp:category>
</cp:coreProperties>
</file>