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A5" w:rsidRPr="002760EF" w:rsidRDefault="002C4DA5" w:rsidP="002C4DA5">
      <w:pPr>
        <w:jc w:val="center"/>
        <w:rPr>
          <w:rFonts w:ascii="Times New Roman" w:hAnsi="Times New Roman" w:cs="Times New Roman"/>
          <w:b/>
          <w:sz w:val="28"/>
        </w:rPr>
      </w:pPr>
      <w:r w:rsidRPr="002760EF">
        <w:rPr>
          <w:rFonts w:ascii="Times New Roman" w:hAnsi="Times New Roman" w:cs="Times New Roman"/>
          <w:b/>
          <w:sz w:val="28"/>
        </w:rPr>
        <w:t>IEEE P802.15</w:t>
      </w:r>
    </w:p>
    <w:p w:rsidR="002C4DA5" w:rsidRPr="002760EF" w:rsidRDefault="002C4DA5" w:rsidP="002C4DA5">
      <w:pPr>
        <w:jc w:val="center"/>
        <w:rPr>
          <w:rFonts w:ascii="Times New Roman" w:hAnsi="Times New Roman" w:cs="Times New Roman"/>
          <w:b/>
          <w:sz w:val="28"/>
        </w:rPr>
      </w:pPr>
      <w:r w:rsidRPr="002760EF">
        <w:rPr>
          <w:rFonts w:ascii="Times New Roman" w:hAnsi="Times New Roman" w:cs="Times New Roman"/>
          <w:b/>
          <w:sz w:val="28"/>
        </w:rPr>
        <w:t>Wireless Personal Area Networks</w:t>
      </w:r>
    </w:p>
    <w:p w:rsidR="002C4DA5" w:rsidRPr="002760EF" w:rsidRDefault="002C4DA5" w:rsidP="002C4DA5">
      <w:pPr>
        <w:jc w:val="center"/>
        <w:rPr>
          <w:rFonts w:ascii="Times New Roman" w:hAnsi="Times New Roman" w:cs="Times New Roman"/>
          <w:b/>
          <w:sz w:val="28"/>
        </w:rPr>
      </w:pPr>
    </w:p>
    <w:tbl>
      <w:tblPr>
        <w:tblW w:w="0" w:type="auto"/>
        <w:tblInd w:w="108" w:type="dxa"/>
        <w:tblLayout w:type="fixed"/>
        <w:tblLook w:val="04A0" w:firstRow="1" w:lastRow="0" w:firstColumn="1" w:lastColumn="0" w:noHBand="0" w:noVBand="1"/>
      </w:tblPr>
      <w:tblGrid>
        <w:gridCol w:w="1260"/>
        <w:gridCol w:w="4127"/>
        <w:gridCol w:w="4063"/>
      </w:tblGrid>
      <w:tr w:rsidR="002C4DA5" w:rsidRPr="002760EF" w:rsidTr="002C4DA5">
        <w:tc>
          <w:tcPr>
            <w:tcW w:w="1260" w:type="dxa"/>
            <w:tcBorders>
              <w:top w:val="single" w:sz="6" w:space="0" w:color="auto"/>
              <w:left w:val="nil"/>
              <w:bottom w:val="nil"/>
              <w:right w:val="nil"/>
            </w:tcBorders>
            <w:hideMark/>
          </w:tcPr>
          <w:p w:rsidR="002C4DA5" w:rsidRPr="002760EF" w:rsidRDefault="002C4DA5">
            <w:pPr>
              <w:pStyle w:val="covertext"/>
            </w:pPr>
            <w:r w:rsidRPr="002760EF">
              <w:t>Project</w:t>
            </w:r>
          </w:p>
        </w:tc>
        <w:tc>
          <w:tcPr>
            <w:tcW w:w="8190" w:type="dxa"/>
            <w:gridSpan w:val="2"/>
            <w:tcBorders>
              <w:top w:val="single" w:sz="6" w:space="0" w:color="auto"/>
              <w:left w:val="nil"/>
              <w:bottom w:val="nil"/>
              <w:right w:val="nil"/>
            </w:tcBorders>
            <w:hideMark/>
          </w:tcPr>
          <w:p w:rsidR="002C4DA5" w:rsidRPr="002760EF" w:rsidRDefault="002C4DA5">
            <w:pPr>
              <w:pStyle w:val="covertext"/>
            </w:pPr>
            <w:r w:rsidRPr="002760EF">
              <w:t>IEEE P802.15 Working Group for Wireless Personal Area Networks (WPANs)</w:t>
            </w:r>
          </w:p>
        </w:tc>
      </w:tr>
      <w:tr w:rsidR="002C4DA5" w:rsidRPr="002760EF" w:rsidTr="002C4DA5">
        <w:tc>
          <w:tcPr>
            <w:tcW w:w="1260" w:type="dxa"/>
            <w:tcBorders>
              <w:top w:val="single" w:sz="6" w:space="0" w:color="auto"/>
              <w:left w:val="nil"/>
              <w:bottom w:val="nil"/>
              <w:right w:val="nil"/>
            </w:tcBorders>
            <w:hideMark/>
          </w:tcPr>
          <w:p w:rsidR="002C4DA5" w:rsidRPr="002760EF" w:rsidRDefault="002C4DA5">
            <w:pPr>
              <w:pStyle w:val="covertext"/>
            </w:pPr>
            <w:r w:rsidRPr="002760EF">
              <w:t>Title</w:t>
            </w:r>
          </w:p>
        </w:tc>
        <w:tc>
          <w:tcPr>
            <w:tcW w:w="8190" w:type="dxa"/>
            <w:gridSpan w:val="2"/>
            <w:tcBorders>
              <w:top w:val="single" w:sz="6" w:space="0" w:color="auto"/>
              <w:left w:val="nil"/>
              <w:bottom w:val="nil"/>
              <w:right w:val="nil"/>
            </w:tcBorders>
            <w:hideMark/>
          </w:tcPr>
          <w:p w:rsidR="002C4DA5" w:rsidRPr="002760EF" w:rsidRDefault="002C4DA5" w:rsidP="000A318A">
            <w:pPr>
              <w:pStyle w:val="covertext"/>
              <w:rPr>
                <w:rFonts w:hint="eastAsia"/>
              </w:rPr>
            </w:pPr>
            <w:r w:rsidRPr="002760EF">
              <w:rPr>
                <w:color w:val="000000"/>
                <w:shd w:val="clear" w:color="auto" w:fill="FFFFFF"/>
              </w:rPr>
              <w:t>Proposal for IEEE802.15.3e</w:t>
            </w:r>
            <w:r w:rsidRPr="002760EF">
              <w:rPr>
                <w:color w:val="000000"/>
                <w:shd w:val="clear" w:color="auto" w:fill="FFFFFF"/>
                <w:lang w:eastAsia="ja-JP"/>
              </w:rPr>
              <w:t xml:space="preserve"> </w:t>
            </w:r>
            <w:r w:rsidR="000A318A">
              <w:rPr>
                <w:color w:val="000000"/>
                <w:shd w:val="clear" w:color="auto" w:fill="FFFFFF"/>
                <w:lang w:eastAsia="ja-JP"/>
              </w:rPr>
              <w:t>–</w:t>
            </w:r>
            <w:r w:rsidRPr="002760EF">
              <w:rPr>
                <w:color w:val="000000"/>
                <w:shd w:val="clear" w:color="auto" w:fill="FFFFFF"/>
                <w:lang w:eastAsia="ja-JP"/>
              </w:rPr>
              <w:t xml:space="preserve"> </w:t>
            </w:r>
            <w:r w:rsidR="000A318A">
              <w:rPr>
                <w:rFonts w:hint="eastAsia"/>
                <w:color w:val="000000"/>
                <w:shd w:val="clear" w:color="auto" w:fill="FFFFFF"/>
              </w:rPr>
              <w:t>OOK PHY Draft Text</w:t>
            </w:r>
          </w:p>
        </w:tc>
      </w:tr>
      <w:tr w:rsidR="002C4DA5" w:rsidRPr="002760EF" w:rsidTr="002C4DA5">
        <w:tc>
          <w:tcPr>
            <w:tcW w:w="1260" w:type="dxa"/>
            <w:tcBorders>
              <w:top w:val="single" w:sz="6" w:space="0" w:color="auto"/>
              <w:left w:val="nil"/>
              <w:bottom w:val="nil"/>
              <w:right w:val="nil"/>
            </w:tcBorders>
            <w:hideMark/>
          </w:tcPr>
          <w:p w:rsidR="002C4DA5" w:rsidRPr="002760EF" w:rsidRDefault="002C4DA5">
            <w:pPr>
              <w:pStyle w:val="covertext"/>
            </w:pPr>
            <w:r w:rsidRPr="002760EF">
              <w:t>Date Submitted</w:t>
            </w:r>
          </w:p>
        </w:tc>
        <w:tc>
          <w:tcPr>
            <w:tcW w:w="8190" w:type="dxa"/>
            <w:gridSpan w:val="2"/>
            <w:tcBorders>
              <w:top w:val="single" w:sz="6" w:space="0" w:color="auto"/>
              <w:left w:val="nil"/>
              <w:bottom w:val="nil"/>
              <w:right w:val="nil"/>
            </w:tcBorders>
            <w:hideMark/>
          </w:tcPr>
          <w:p w:rsidR="002C4DA5" w:rsidRPr="002760EF" w:rsidRDefault="002C4DA5">
            <w:pPr>
              <w:pStyle w:val="covertext"/>
            </w:pPr>
            <w:r w:rsidRPr="002760EF">
              <w:rPr>
                <w:lang w:eastAsia="ja-JP"/>
              </w:rPr>
              <w:t>10 September</w:t>
            </w:r>
            <w:r w:rsidRPr="002760EF">
              <w:t xml:space="preserve"> 2015</w:t>
            </w:r>
          </w:p>
        </w:tc>
      </w:tr>
      <w:tr w:rsidR="002C4DA5" w:rsidRPr="002760EF" w:rsidTr="002C4DA5">
        <w:tc>
          <w:tcPr>
            <w:tcW w:w="1260" w:type="dxa"/>
            <w:tcBorders>
              <w:top w:val="single" w:sz="4" w:space="0" w:color="auto"/>
              <w:left w:val="nil"/>
              <w:bottom w:val="single" w:sz="4" w:space="0" w:color="auto"/>
              <w:right w:val="nil"/>
            </w:tcBorders>
            <w:hideMark/>
          </w:tcPr>
          <w:p w:rsidR="002C4DA5" w:rsidRPr="002760EF" w:rsidRDefault="002C4DA5">
            <w:pPr>
              <w:pStyle w:val="covertext"/>
            </w:pPr>
            <w:r w:rsidRPr="002760EF">
              <w:t>Source</w:t>
            </w:r>
          </w:p>
        </w:tc>
        <w:tc>
          <w:tcPr>
            <w:tcW w:w="4127" w:type="dxa"/>
            <w:tcBorders>
              <w:top w:val="single" w:sz="4" w:space="0" w:color="auto"/>
              <w:left w:val="nil"/>
              <w:bottom w:val="single" w:sz="4" w:space="0" w:color="auto"/>
              <w:right w:val="nil"/>
            </w:tcBorders>
            <w:hideMark/>
          </w:tcPr>
          <w:p w:rsidR="002C4DA5" w:rsidRPr="002760EF" w:rsidRDefault="000A318A">
            <w:pPr>
              <w:pStyle w:val="covertext"/>
              <w:spacing w:before="0" w:after="0"/>
              <w:rPr>
                <w:lang w:val="de-DE" w:eastAsia="ja-JP"/>
              </w:rPr>
            </w:pPr>
            <w:r w:rsidRPr="002760EF">
              <w:rPr>
                <w:color w:val="000000" w:themeColor="text1"/>
                <w:kern w:val="24"/>
              </w:rPr>
              <w:t xml:space="preserve">Jae </w:t>
            </w:r>
            <w:proofErr w:type="spellStart"/>
            <w:r w:rsidRPr="002760EF">
              <w:rPr>
                <w:color w:val="000000" w:themeColor="text1"/>
                <w:kern w:val="24"/>
              </w:rPr>
              <w:t>Seung</w:t>
            </w:r>
            <w:proofErr w:type="spellEnd"/>
            <w:r w:rsidRPr="002760EF">
              <w:rPr>
                <w:color w:val="000000" w:themeColor="text1"/>
                <w:kern w:val="24"/>
              </w:rPr>
              <w:t xml:space="preserve"> Lee</w:t>
            </w:r>
            <w:r w:rsidRPr="002760EF">
              <w:rPr>
                <w:color w:val="000000" w:themeColor="text1"/>
                <w:kern w:val="24"/>
                <w:position w:val="8"/>
                <w:vertAlign w:val="superscript"/>
              </w:rPr>
              <w:t>(</w:t>
            </w:r>
            <w:r w:rsidRPr="002760EF">
              <w:rPr>
                <w:color w:val="000000"/>
                <w:kern w:val="24"/>
                <w:position w:val="8"/>
                <w:vertAlign w:val="superscript"/>
              </w:rPr>
              <w:t>1)</w:t>
            </w:r>
            <w:r>
              <w:rPr>
                <w:rFonts w:hint="eastAsia"/>
                <w:lang w:val="de-DE"/>
              </w:rPr>
              <w:t xml:space="preserve">, </w:t>
            </w:r>
            <w:r w:rsidR="002C4DA5" w:rsidRPr="002760EF">
              <w:rPr>
                <w:lang w:val="de-DE" w:eastAsia="ja-JP"/>
              </w:rPr>
              <w:t xml:space="preserve">Ken Hiraga, </w:t>
            </w:r>
            <w:r w:rsidR="002C4DA5" w:rsidRPr="002760EF">
              <w:rPr>
                <w:color w:val="000000" w:themeColor="text1"/>
                <w:kern w:val="24"/>
              </w:rPr>
              <w:t xml:space="preserve">, </w:t>
            </w:r>
            <w:proofErr w:type="spellStart"/>
            <w:r w:rsidR="002C4DA5" w:rsidRPr="002760EF">
              <w:rPr>
                <w:color w:val="000000" w:themeColor="text1"/>
                <w:kern w:val="24"/>
              </w:rPr>
              <w:t>Itaru</w:t>
            </w:r>
            <w:proofErr w:type="spellEnd"/>
            <w:r w:rsidR="002C4DA5" w:rsidRPr="002760EF">
              <w:rPr>
                <w:color w:val="000000" w:themeColor="text1"/>
                <w:kern w:val="24"/>
              </w:rPr>
              <w:t xml:space="preserve"> </w:t>
            </w:r>
            <w:proofErr w:type="spellStart"/>
            <w:r w:rsidR="002C4DA5" w:rsidRPr="002760EF">
              <w:rPr>
                <w:color w:val="000000" w:themeColor="text1"/>
                <w:kern w:val="24"/>
              </w:rPr>
              <w:t>Maekawa</w:t>
            </w:r>
            <w:proofErr w:type="spellEnd"/>
            <w:r w:rsidR="002C4DA5" w:rsidRPr="002760EF">
              <w:rPr>
                <w:color w:val="000000" w:themeColor="text1"/>
                <w:kern w:val="24"/>
              </w:rPr>
              <w:t xml:space="preserve">, Makoto Noda, </w:t>
            </w:r>
            <w:proofErr w:type="spellStart"/>
            <w:r w:rsidR="002C4DA5" w:rsidRPr="002760EF">
              <w:rPr>
                <w:color w:val="000000" w:themeColor="text1"/>
                <w:kern w:val="24"/>
              </w:rPr>
              <w:t>Ko</w:t>
            </w:r>
            <w:proofErr w:type="spellEnd"/>
            <w:r w:rsidR="002C4DA5" w:rsidRPr="002760EF">
              <w:rPr>
                <w:color w:val="000000" w:themeColor="text1"/>
                <w:kern w:val="24"/>
              </w:rPr>
              <w:t xml:space="preserve"> </w:t>
            </w:r>
            <w:proofErr w:type="spellStart"/>
            <w:r w:rsidR="002C4DA5" w:rsidRPr="002760EF">
              <w:rPr>
                <w:color w:val="000000" w:themeColor="text1"/>
                <w:kern w:val="24"/>
              </w:rPr>
              <w:t>Togashi</w:t>
            </w:r>
            <w:proofErr w:type="spellEnd"/>
            <w:r w:rsidR="002C4DA5" w:rsidRPr="002760EF">
              <w:rPr>
                <w:color w:val="000000" w:themeColor="text1"/>
                <w:kern w:val="24"/>
              </w:rPr>
              <w:t>, (representative contributors),</w:t>
            </w:r>
            <w:r w:rsidR="002C4DA5" w:rsidRPr="002760EF">
              <w:rPr>
                <w:color w:val="000000" w:themeColor="text1"/>
                <w:kern w:val="24"/>
                <w:lang w:eastAsia="ja-JP"/>
              </w:rPr>
              <w:t xml:space="preserve"> </w:t>
            </w:r>
            <w:r w:rsidR="002C4DA5" w:rsidRPr="002760EF">
              <w:rPr>
                <w:color w:val="000000" w:themeColor="text1"/>
                <w:kern w:val="24"/>
              </w:rPr>
              <w:t>all co</w:t>
            </w:r>
            <w:r w:rsidR="002C4DA5" w:rsidRPr="002760EF">
              <w:rPr>
                <w:color w:val="000000" w:themeColor="text1"/>
                <w:kern w:val="24"/>
              </w:rPr>
              <w:t>n</w:t>
            </w:r>
            <w:r w:rsidR="002C4DA5" w:rsidRPr="002760EF">
              <w:rPr>
                <w:color w:val="000000" w:themeColor="text1"/>
                <w:kern w:val="24"/>
              </w:rPr>
              <w:t xml:space="preserve">tributors are listed in “Contributors” </w:t>
            </w:r>
            <w:r w:rsidR="002C4DA5" w:rsidRPr="002760EF">
              <w:rPr>
                <w:color w:val="000000" w:themeColor="text1"/>
                <w:kern w:val="24"/>
                <w:lang w:eastAsia="ja-JP"/>
              </w:rPr>
              <w:t>page</w:t>
            </w:r>
          </w:p>
          <w:p w:rsidR="00763D16" w:rsidRDefault="002C4DA5">
            <w:pPr>
              <w:pStyle w:val="covertext"/>
              <w:spacing w:before="0" w:after="0"/>
              <w:rPr>
                <w:rFonts w:hint="eastAsia"/>
              </w:rPr>
            </w:pPr>
            <w:r w:rsidRPr="002760EF">
              <w:rPr>
                <w:vertAlign w:val="superscript"/>
                <w:lang w:val="de-DE" w:eastAsia="ja-JP"/>
              </w:rPr>
              <w:t>(1)</w:t>
            </w:r>
            <w:r w:rsidR="00763D16">
              <w:rPr>
                <w:rFonts w:hint="eastAsia"/>
              </w:rPr>
              <w:t>ETRI</w:t>
            </w:r>
          </w:p>
          <w:p w:rsidR="002C4DA5" w:rsidRPr="002760EF" w:rsidRDefault="00763D16">
            <w:pPr>
              <w:pStyle w:val="covertext"/>
              <w:spacing w:before="0" w:after="0"/>
            </w:pPr>
            <w:r w:rsidRPr="00763D16">
              <w:rPr>
                <w:lang w:eastAsia="ja-JP"/>
              </w:rPr>
              <w:t xml:space="preserve">218 </w:t>
            </w:r>
            <w:proofErr w:type="spellStart"/>
            <w:r w:rsidRPr="00763D16">
              <w:rPr>
                <w:lang w:eastAsia="ja-JP"/>
              </w:rPr>
              <w:t>Gajeong-ro</w:t>
            </w:r>
            <w:proofErr w:type="spellEnd"/>
            <w:r w:rsidRPr="00763D16">
              <w:rPr>
                <w:lang w:eastAsia="ja-JP"/>
              </w:rPr>
              <w:t xml:space="preserve">, </w:t>
            </w:r>
            <w:proofErr w:type="spellStart"/>
            <w:r w:rsidRPr="00763D16">
              <w:rPr>
                <w:lang w:eastAsia="ja-JP"/>
              </w:rPr>
              <w:t>Yuseong-gu</w:t>
            </w:r>
            <w:proofErr w:type="spellEnd"/>
            <w:r w:rsidRPr="00763D16">
              <w:rPr>
                <w:lang w:eastAsia="ja-JP"/>
              </w:rPr>
              <w:t>, Daejeon, 305-700, Korea</w:t>
            </w:r>
          </w:p>
        </w:tc>
        <w:tc>
          <w:tcPr>
            <w:tcW w:w="4063" w:type="dxa"/>
            <w:tcBorders>
              <w:top w:val="single" w:sz="4" w:space="0" w:color="auto"/>
              <w:left w:val="nil"/>
              <w:bottom w:val="single" w:sz="4" w:space="0" w:color="auto"/>
              <w:right w:val="nil"/>
            </w:tcBorders>
            <w:hideMark/>
          </w:tcPr>
          <w:p w:rsidR="002C4DA5" w:rsidRPr="002760EF" w:rsidRDefault="002C4DA5" w:rsidP="00763D16">
            <w:pPr>
              <w:pStyle w:val="covertext"/>
              <w:tabs>
                <w:tab w:val="left" w:pos="1152"/>
              </w:tabs>
              <w:spacing w:before="0" w:after="0"/>
              <w:rPr>
                <w:lang w:eastAsia="ja-JP"/>
              </w:rPr>
            </w:pPr>
            <w:r w:rsidRPr="002760EF">
              <w:t>Voice:</w:t>
            </w:r>
            <w:r w:rsidRPr="002760EF">
              <w:tab/>
            </w:r>
            <w:r w:rsidRPr="002760EF">
              <w:rPr>
                <w:lang w:eastAsia="ja-JP"/>
              </w:rPr>
              <w:t>+8</w:t>
            </w:r>
            <w:r w:rsidR="00763D16">
              <w:rPr>
                <w:rFonts w:hint="eastAsia"/>
              </w:rPr>
              <w:t>2</w:t>
            </w:r>
            <w:r w:rsidRPr="002760EF">
              <w:rPr>
                <w:lang w:eastAsia="ja-JP"/>
              </w:rPr>
              <w:t xml:space="preserve"> 4</w:t>
            </w:r>
            <w:r w:rsidR="00763D16">
              <w:rPr>
                <w:rFonts w:hint="eastAsia"/>
              </w:rPr>
              <w:t>2</w:t>
            </w:r>
            <w:r w:rsidRPr="002760EF">
              <w:rPr>
                <w:lang w:eastAsia="ja-JP"/>
              </w:rPr>
              <w:t xml:space="preserve"> 8</w:t>
            </w:r>
            <w:r w:rsidR="00763D16">
              <w:rPr>
                <w:rFonts w:hint="eastAsia"/>
              </w:rPr>
              <w:t>60</w:t>
            </w:r>
            <w:r w:rsidRPr="002760EF">
              <w:rPr>
                <w:lang w:eastAsia="ja-JP"/>
              </w:rPr>
              <w:t xml:space="preserve"> </w:t>
            </w:r>
            <w:r w:rsidR="00763D16">
              <w:rPr>
                <w:rFonts w:hint="eastAsia"/>
              </w:rPr>
              <w:t>1326</w:t>
            </w:r>
            <w:r w:rsidRPr="002760EF">
              <w:br/>
              <w:t>Fax:</w:t>
            </w:r>
            <w:r w:rsidRPr="002760EF">
              <w:tab/>
              <w:t>+</w:t>
            </w:r>
            <w:r w:rsidR="00763D16">
              <w:rPr>
                <w:lang w:eastAsia="ja-JP"/>
              </w:rPr>
              <w:t>8</w:t>
            </w:r>
            <w:r w:rsidR="00763D16">
              <w:rPr>
                <w:rFonts w:hint="eastAsia"/>
              </w:rPr>
              <w:t>2 42 860 1326</w:t>
            </w:r>
            <w:r w:rsidRPr="002760EF">
              <w:br/>
              <w:t>E-mail:</w:t>
            </w:r>
            <w:r w:rsidRPr="002760EF">
              <w:tab/>
            </w:r>
            <w:r w:rsidR="00763D16" w:rsidRPr="00763D16">
              <w:rPr>
                <w:lang w:eastAsia="ja-JP"/>
              </w:rPr>
              <w:t>jasonlee@etri.re.kr</w:t>
            </w:r>
          </w:p>
        </w:tc>
      </w:tr>
      <w:tr w:rsidR="002C4DA5" w:rsidRPr="002760EF" w:rsidTr="002C4DA5">
        <w:tc>
          <w:tcPr>
            <w:tcW w:w="1260" w:type="dxa"/>
            <w:tcBorders>
              <w:top w:val="single" w:sz="6" w:space="0" w:color="auto"/>
              <w:left w:val="nil"/>
              <w:bottom w:val="nil"/>
              <w:right w:val="nil"/>
            </w:tcBorders>
            <w:hideMark/>
          </w:tcPr>
          <w:p w:rsidR="002C4DA5" w:rsidRPr="002760EF" w:rsidRDefault="002C4DA5">
            <w:pPr>
              <w:pStyle w:val="covertext"/>
            </w:pPr>
            <w:r w:rsidRPr="002760EF">
              <w:t>Re:</w:t>
            </w:r>
          </w:p>
        </w:tc>
        <w:tc>
          <w:tcPr>
            <w:tcW w:w="8190" w:type="dxa"/>
            <w:gridSpan w:val="2"/>
            <w:tcBorders>
              <w:top w:val="single" w:sz="6" w:space="0" w:color="auto"/>
              <w:left w:val="nil"/>
              <w:bottom w:val="nil"/>
              <w:right w:val="nil"/>
            </w:tcBorders>
          </w:tcPr>
          <w:p w:rsidR="002C4DA5" w:rsidRPr="002760EF" w:rsidRDefault="002C4DA5">
            <w:pPr>
              <w:pStyle w:val="covertext"/>
            </w:pPr>
          </w:p>
        </w:tc>
      </w:tr>
      <w:tr w:rsidR="002C4DA5" w:rsidRPr="002760EF" w:rsidTr="002C4DA5">
        <w:tc>
          <w:tcPr>
            <w:tcW w:w="1260" w:type="dxa"/>
            <w:tcBorders>
              <w:top w:val="single" w:sz="6" w:space="0" w:color="auto"/>
              <w:left w:val="nil"/>
              <w:bottom w:val="nil"/>
              <w:right w:val="nil"/>
            </w:tcBorders>
            <w:hideMark/>
          </w:tcPr>
          <w:p w:rsidR="002C4DA5" w:rsidRPr="002760EF" w:rsidRDefault="002C4DA5">
            <w:pPr>
              <w:pStyle w:val="covertext"/>
            </w:pPr>
            <w:r w:rsidRPr="002760EF">
              <w:t>Abstract</w:t>
            </w:r>
          </w:p>
        </w:tc>
        <w:tc>
          <w:tcPr>
            <w:tcW w:w="8190" w:type="dxa"/>
            <w:gridSpan w:val="2"/>
            <w:tcBorders>
              <w:top w:val="single" w:sz="6" w:space="0" w:color="auto"/>
              <w:left w:val="nil"/>
              <w:bottom w:val="nil"/>
              <w:right w:val="nil"/>
            </w:tcBorders>
            <w:hideMark/>
          </w:tcPr>
          <w:p w:rsidR="002C4DA5" w:rsidRPr="002760EF" w:rsidRDefault="002C4DA5" w:rsidP="006920F7">
            <w:pPr>
              <w:pStyle w:val="covertext"/>
              <w:rPr>
                <w:lang w:eastAsia="ja-JP"/>
              </w:rPr>
            </w:pPr>
            <w:r w:rsidRPr="002760EF">
              <w:rPr>
                <w:lang w:eastAsia="ja-JP"/>
              </w:rPr>
              <w:t xml:space="preserve">Draft proposal </w:t>
            </w:r>
            <w:r w:rsidR="006920F7">
              <w:rPr>
                <w:rFonts w:hint="eastAsia"/>
              </w:rPr>
              <w:t>OOK PHY</w:t>
            </w:r>
            <w:r w:rsidRPr="002760EF">
              <w:rPr>
                <w:lang w:eastAsia="ja-JP"/>
              </w:rPr>
              <w:t xml:space="preserve"> section </w:t>
            </w:r>
            <w:r w:rsidR="006920F7">
              <w:rPr>
                <w:rFonts w:hint="eastAsia"/>
              </w:rPr>
              <w:t xml:space="preserve">of HRCP </w:t>
            </w:r>
            <w:r w:rsidRPr="002760EF">
              <w:rPr>
                <w:lang w:eastAsia="ja-JP"/>
              </w:rPr>
              <w:t>PHY section (</w:t>
            </w:r>
            <w:r w:rsidRPr="002760EF">
              <w:rPr>
                <w:rFonts w:eastAsia="MS Mincho"/>
                <w:bCs/>
                <w:lang w:eastAsia="ja-JP"/>
              </w:rPr>
              <w:t>12a.</w:t>
            </w:r>
            <w:r w:rsidR="006920F7">
              <w:rPr>
                <w:rFonts w:hint="eastAsia"/>
                <w:bCs/>
              </w:rPr>
              <w:t>3</w:t>
            </w:r>
            <w:r w:rsidRPr="002760EF">
              <w:rPr>
                <w:rFonts w:eastAsia="MS Mincho"/>
                <w:bCs/>
                <w:lang w:eastAsia="ja-JP"/>
              </w:rPr>
              <w:t xml:space="preserve"> </w:t>
            </w:r>
            <w:r w:rsidR="006920F7">
              <w:rPr>
                <w:rFonts w:hint="eastAsia"/>
                <w:bCs/>
              </w:rPr>
              <w:t>HRCP-OOK PHY</w:t>
            </w:r>
            <w:r w:rsidRPr="002760EF">
              <w:rPr>
                <w:lang w:eastAsia="ja-JP"/>
              </w:rPr>
              <w:t>)</w:t>
            </w:r>
          </w:p>
        </w:tc>
      </w:tr>
      <w:tr w:rsidR="002C4DA5" w:rsidRPr="002760EF" w:rsidTr="002C4DA5">
        <w:tc>
          <w:tcPr>
            <w:tcW w:w="1260" w:type="dxa"/>
            <w:tcBorders>
              <w:top w:val="single" w:sz="6" w:space="0" w:color="auto"/>
              <w:left w:val="nil"/>
              <w:bottom w:val="nil"/>
              <w:right w:val="nil"/>
            </w:tcBorders>
            <w:hideMark/>
          </w:tcPr>
          <w:p w:rsidR="002C4DA5" w:rsidRPr="002760EF" w:rsidRDefault="002C4DA5">
            <w:pPr>
              <w:pStyle w:val="covertext"/>
            </w:pPr>
            <w:r w:rsidRPr="002760EF">
              <w:t>Purpose</w:t>
            </w:r>
          </w:p>
        </w:tc>
        <w:tc>
          <w:tcPr>
            <w:tcW w:w="8190" w:type="dxa"/>
            <w:gridSpan w:val="2"/>
            <w:tcBorders>
              <w:top w:val="single" w:sz="6" w:space="0" w:color="auto"/>
              <w:left w:val="nil"/>
              <w:bottom w:val="nil"/>
              <w:right w:val="nil"/>
            </w:tcBorders>
            <w:hideMark/>
          </w:tcPr>
          <w:p w:rsidR="002C4DA5" w:rsidRPr="002760EF" w:rsidRDefault="002C4DA5">
            <w:pPr>
              <w:pStyle w:val="covertext"/>
              <w:rPr>
                <w:lang w:eastAsia="ja-JP"/>
              </w:rPr>
            </w:pPr>
            <w:r w:rsidRPr="002760EF">
              <w:rPr>
                <w:lang w:eastAsia="ja-JP"/>
              </w:rPr>
              <w:t>Final proposal</w:t>
            </w:r>
          </w:p>
        </w:tc>
      </w:tr>
      <w:tr w:rsidR="002C4DA5" w:rsidRPr="002760EF" w:rsidTr="002C4DA5">
        <w:tc>
          <w:tcPr>
            <w:tcW w:w="1260" w:type="dxa"/>
            <w:tcBorders>
              <w:top w:val="single" w:sz="6" w:space="0" w:color="auto"/>
              <w:left w:val="nil"/>
              <w:bottom w:val="single" w:sz="6" w:space="0" w:color="auto"/>
              <w:right w:val="nil"/>
            </w:tcBorders>
            <w:hideMark/>
          </w:tcPr>
          <w:p w:rsidR="002C4DA5" w:rsidRPr="002760EF" w:rsidRDefault="002C4DA5">
            <w:pPr>
              <w:pStyle w:val="covertext"/>
            </w:pPr>
            <w:r w:rsidRPr="002760EF">
              <w:t>Notice</w:t>
            </w:r>
          </w:p>
        </w:tc>
        <w:tc>
          <w:tcPr>
            <w:tcW w:w="8190" w:type="dxa"/>
            <w:gridSpan w:val="2"/>
            <w:tcBorders>
              <w:top w:val="single" w:sz="6" w:space="0" w:color="auto"/>
              <w:left w:val="nil"/>
              <w:bottom w:val="single" w:sz="6" w:space="0" w:color="auto"/>
              <w:right w:val="nil"/>
            </w:tcBorders>
            <w:hideMark/>
          </w:tcPr>
          <w:p w:rsidR="002C4DA5" w:rsidRPr="002760EF" w:rsidRDefault="002C4DA5">
            <w:pPr>
              <w:pStyle w:val="covertext"/>
            </w:pPr>
            <w:r w:rsidRPr="002760EF">
              <w:t>This document has been prepared to assist the IEEE P802.15.  It is offered as a basis for discussion and is not binding on the contributing individual(s) or organ</w:t>
            </w:r>
            <w:r w:rsidRPr="002760EF">
              <w:t>i</w:t>
            </w:r>
            <w:r w:rsidRPr="002760EF">
              <w:t>zation(s). The material in this document is subject to change in form and content after further study. The contributor(s) reserve(s) the right to add, amend or wit</w:t>
            </w:r>
            <w:r w:rsidRPr="002760EF">
              <w:t>h</w:t>
            </w:r>
            <w:r w:rsidRPr="002760EF">
              <w:t>draw material contained herein.</w:t>
            </w:r>
          </w:p>
        </w:tc>
      </w:tr>
      <w:tr w:rsidR="002C4DA5" w:rsidRPr="002760EF" w:rsidTr="002C4DA5">
        <w:tc>
          <w:tcPr>
            <w:tcW w:w="1260" w:type="dxa"/>
            <w:tcBorders>
              <w:top w:val="single" w:sz="6" w:space="0" w:color="auto"/>
              <w:left w:val="nil"/>
              <w:bottom w:val="single" w:sz="6" w:space="0" w:color="auto"/>
              <w:right w:val="nil"/>
            </w:tcBorders>
            <w:hideMark/>
          </w:tcPr>
          <w:p w:rsidR="002C4DA5" w:rsidRPr="002760EF" w:rsidRDefault="002C4DA5">
            <w:pPr>
              <w:pStyle w:val="covertext"/>
            </w:pPr>
            <w:r w:rsidRPr="002760EF">
              <w:t>Release</w:t>
            </w:r>
          </w:p>
        </w:tc>
        <w:tc>
          <w:tcPr>
            <w:tcW w:w="8190" w:type="dxa"/>
            <w:gridSpan w:val="2"/>
            <w:tcBorders>
              <w:top w:val="single" w:sz="6" w:space="0" w:color="auto"/>
              <w:left w:val="nil"/>
              <w:bottom w:val="single" w:sz="6" w:space="0" w:color="auto"/>
              <w:right w:val="nil"/>
            </w:tcBorders>
            <w:hideMark/>
          </w:tcPr>
          <w:p w:rsidR="002C4DA5" w:rsidRPr="002760EF" w:rsidRDefault="002C4DA5">
            <w:pPr>
              <w:pStyle w:val="covertext"/>
            </w:pPr>
            <w:r w:rsidRPr="002760EF">
              <w:t>The contributor acknowledges and accepts that this contribution becomes the property of IEEE and may be made publicly available by P802.15.</w:t>
            </w:r>
          </w:p>
        </w:tc>
      </w:tr>
    </w:tbl>
    <w:p w:rsidR="002C4DA5" w:rsidRDefault="002C4DA5" w:rsidP="002C4DA5">
      <w:pPr>
        <w:rPr>
          <w:rFonts w:ascii="Times New Roman" w:hAnsi="Times New Roman" w:cs="Times New Roman"/>
          <w:b/>
          <w:sz w:val="28"/>
          <w:lang w:eastAsia="ja-JP"/>
        </w:rPr>
      </w:pPr>
      <w:r>
        <w:rPr>
          <w:b/>
          <w:sz w:val="2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2C4DA5" w:rsidTr="002C4DA5">
        <w:trPr>
          <w:jc w:val="center"/>
        </w:trPr>
        <w:tc>
          <w:tcPr>
            <w:tcW w:w="8522" w:type="dxa"/>
            <w:gridSpan w:val="2"/>
            <w:tcBorders>
              <w:top w:val="single" w:sz="4" w:space="0" w:color="000000"/>
              <w:left w:val="single" w:sz="4" w:space="0" w:color="000000"/>
              <w:bottom w:val="single" w:sz="4" w:space="0" w:color="000000"/>
              <w:right w:val="single" w:sz="4" w:space="0" w:color="000000"/>
            </w:tcBorders>
            <w:hideMark/>
          </w:tcPr>
          <w:p w:rsidR="002C4DA5" w:rsidRPr="002760EF" w:rsidRDefault="002C4DA5">
            <w:pPr>
              <w:jc w:val="center"/>
              <w:rPr>
                <w:rFonts w:ascii="Times New Roman" w:hAnsi="Times New Roman" w:cs="Times New Roman"/>
                <w:sz w:val="24"/>
                <w:szCs w:val="24"/>
              </w:rPr>
            </w:pPr>
            <w:r w:rsidRPr="002760EF">
              <w:rPr>
                <w:rFonts w:ascii="Times New Roman" w:hAnsi="Times New Roman" w:cs="Times New Roman"/>
                <w:b/>
                <w:sz w:val="28"/>
              </w:rPr>
              <w:lastRenderedPageBreak/>
              <w:t>List of contributors</w:t>
            </w: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 xml:space="preserve">Jae </w:t>
            </w:r>
            <w:proofErr w:type="spellStart"/>
            <w:r>
              <w:rPr>
                <w:rFonts w:ascii="Times New Roman" w:hAnsi="Times New Roman" w:cs="Times New Roman"/>
                <w:color w:val="000000" w:themeColor="dark1"/>
                <w:kern w:val="24"/>
              </w:rPr>
              <w:t>Seung</w:t>
            </w:r>
            <w:proofErr w:type="spellEnd"/>
            <w:r>
              <w:rPr>
                <w:rFonts w:ascii="Times New Roman" w:hAnsi="Times New Roman" w:cs="Times New Roman"/>
                <w:color w:val="000000" w:themeColor="dark1"/>
                <w:kern w:val="24"/>
              </w:rPr>
              <w:t xml:space="preserve"> Lee</w:t>
            </w:r>
          </w:p>
        </w:tc>
        <w:tc>
          <w:tcPr>
            <w:tcW w:w="4274"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ETRI</w:t>
            </w: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Moon-</w:t>
            </w:r>
            <w:proofErr w:type="spellStart"/>
            <w:r>
              <w:rPr>
                <w:rFonts w:ascii="Times New Roman" w:hAnsi="Times New Roman" w:cs="Times New Roman"/>
                <w:color w:val="000000" w:themeColor="dark1"/>
                <w:kern w:val="24"/>
              </w:rPr>
              <w:t>Sik</w:t>
            </w:r>
            <w:proofErr w:type="spellEnd"/>
            <w:r>
              <w:rPr>
                <w:rFonts w:ascii="Times New Roman" w:hAnsi="Times New Roman" w:cs="Times New Roman"/>
                <w:color w:val="000000" w:themeColor="dark1"/>
                <w:kern w:val="24"/>
              </w:rPr>
              <w:t xml:space="preserve"> Lee</w:t>
            </w:r>
          </w:p>
        </w:tc>
        <w:tc>
          <w:tcPr>
            <w:tcW w:w="4274"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ETRI</w:t>
            </w: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proofErr w:type="spellStart"/>
            <w:r>
              <w:rPr>
                <w:rFonts w:ascii="Times New Roman" w:hAnsi="Times New Roman" w:cs="Times New Roman"/>
                <w:color w:val="000000" w:themeColor="dark1"/>
                <w:kern w:val="24"/>
              </w:rPr>
              <w:t>Itaru</w:t>
            </w:r>
            <w:proofErr w:type="spellEnd"/>
            <w:r>
              <w:rPr>
                <w:rFonts w:ascii="Times New Roman" w:hAnsi="Times New Roman" w:cs="Times New Roman"/>
                <w:color w:val="000000" w:themeColor="dark1"/>
                <w:kern w:val="24"/>
              </w:rPr>
              <w:t xml:space="preserve"> </w:t>
            </w:r>
            <w:proofErr w:type="spellStart"/>
            <w:r>
              <w:rPr>
                <w:rFonts w:ascii="Times New Roman" w:hAnsi="Times New Roman" w:cs="Times New Roman"/>
                <w:color w:val="000000" w:themeColor="dark1"/>
                <w:kern w:val="24"/>
              </w:rPr>
              <w:t>Maekawa</w:t>
            </w:r>
            <w:proofErr w:type="spellEnd"/>
          </w:p>
        </w:tc>
        <w:tc>
          <w:tcPr>
            <w:tcW w:w="4274"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Japan Radio Corporation</w:t>
            </w: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proofErr w:type="spellStart"/>
            <w:r>
              <w:rPr>
                <w:rFonts w:ascii="Times New Roman" w:hAnsi="Times New Roman" w:cs="Times New Roman"/>
                <w:color w:val="000000" w:themeColor="dark1"/>
                <w:kern w:val="24"/>
              </w:rPr>
              <w:t>Doohwan</w:t>
            </w:r>
            <w:proofErr w:type="spellEnd"/>
            <w:r>
              <w:rPr>
                <w:rFonts w:ascii="Times New Roman" w:hAnsi="Times New Roman" w:cs="Times New Roman"/>
                <w:color w:val="000000" w:themeColor="dark1"/>
                <w:kern w:val="24"/>
              </w:rPr>
              <w:t xml:space="preserve"> Lee</w:t>
            </w:r>
          </w:p>
        </w:tc>
        <w:tc>
          <w:tcPr>
            <w:tcW w:w="4274"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NTT Corporation</w:t>
            </w: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 xml:space="preserve">Ken </w:t>
            </w:r>
            <w:proofErr w:type="spellStart"/>
            <w:r>
              <w:rPr>
                <w:rFonts w:ascii="Times New Roman" w:hAnsi="Times New Roman" w:cs="Times New Roman"/>
                <w:color w:val="000000" w:themeColor="dark1"/>
                <w:kern w:val="24"/>
              </w:rPr>
              <w:t>Hiraga</w:t>
            </w:r>
            <w:proofErr w:type="spellEnd"/>
          </w:p>
        </w:tc>
        <w:tc>
          <w:tcPr>
            <w:tcW w:w="4274"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NTT Corporation</w:t>
            </w: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Masashi Shimizu</w:t>
            </w:r>
          </w:p>
        </w:tc>
        <w:tc>
          <w:tcPr>
            <w:tcW w:w="4274"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NTT Corporation</w:t>
            </w: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proofErr w:type="spellStart"/>
            <w:r>
              <w:rPr>
                <w:rFonts w:ascii="Times New Roman" w:hAnsi="Times New Roman" w:cs="Times New Roman"/>
                <w:color w:val="000000" w:themeColor="dark1"/>
                <w:kern w:val="24"/>
              </w:rPr>
              <w:t>Keitarou</w:t>
            </w:r>
            <w:proofErr w:type="spellEnd"/>
            <w:r>
              <w:rPr>
                <w:rFonts w:ascii="Times New Roman" w:hAnsi="Times New Roman" w:cs="Times New Roman"/>
                <w:color w:val="000000" w:themeColor="dark1"/>
                <w:kern w:val="24"/>
              </w:rPr>
              <w:t xml:space="preserve"> </w:t>
            </w:r>
            <w:proofErr w:type="spellStart"/>
            <w:r>
              <w:rPr>
                <w:rFonts w:ascii="Times New Roman" w:hAnsi="Times New Roman" w:cs="Times New Roman"/>
                <w:color w:val="000000" w:themeColor="dark1"/>
                <w:kern w:val="24"/>
              </w:rPr>
              <w:t>Kondou</w:t>
            </w:r>
            <w:proofErr w:type="spellEnd"/>
          </w:p>
        </w:tc>
        <w:tc>
          <w:tcPr>
            <w:tcW w:w="4274"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Sony Corporation</w:t>
            </w: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Hiroyuki Matsumura</w:t>
            </w:r>
          </w:p>
        </w:tc>
        <w:tc>
          <w:tcPr>
            <w:tcW w:w="4274"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Sony Corporation</w:t>
            </w: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Makoto Noda</w:t>
            </w:r>
          </w:p>
        </w:tc>
        <w:tc>
          <w:tcPr>
            <w:tcW w:w="4274"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Sony Corporation</w:t>
            </w:r>
          </w:p>
        </w:tc>
      </w:tr>
      <w:tr w:rsidR="002C4DA5" w:rsidTr="002C4DA5">
        <w:trPr>
          <w:trHeight w:val="50"/>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Masashi Shinagawa</w:t>
            </w:r>
          </w:p>
        </w:tc>
        <w:tc>
          <w:tcPr>
            <w:tcW w:w="4274"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Sony Corporation</w:t>
            </w: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proofErr w:type="spellStart"/>
            <w:r>
              <w:rPr>
                <w:rFonts w:ascii="Times New Roman" w:hAnsi="Times New Roman" w:cs="Times New Roman"/>
                <w:color w:val="000000" w:themeColor="dark1"/>
                <w:kern w:val="24"/>
              </w:rPr>
              <w:t>Ko</w:t>
            </w:r>
            <w:proofErr w:type="spellEnd"/>
            <w:r>
              <w:rPr>
                <w:rFonts w:ascii="Times New Roman" w:hAnsi="Times New Roman" w:cs="Times New Roman"/>
                <w:color w:val="000000" w:themeColor="dark1"/>
                <w:kern w:val="24"/>
              </w:rPr>
              <w:t xml:space="preserve"> </w:t>
            </w:r>
            <w:proofErr w:type="spellStart"/>
            <w:r>
              <w:rPr>
                <w:rFonts w:ascii="Times New Roman" w:hAnsi="Times New Roman" w:cs="Times New Roman"/>
                <w:color w:val="000000" w:themeColor="dark1"/>
                <w:kern w:val="24"/>
              </w:rPr>
              <w:t>Togashi</w:t>
            </w:r>
            <w:proofErr w:type="spellEnd"/>
          </w:p>
        </w:tc>
        <w:tc>
          <w:tcPr>
            <w:tcW w:w="4274"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Toshiba Corporation</w:t>
            </w: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 xml:space="preserve">Kiyoshi </w:t>
            </w:r>
            <w:proofErr w:type="spellStart"/>
            <w:r>
              <w:rPr>
                <w:rFonts w:ascii="Times New Roman" w:hAnsi="Times New Roman" w:cs="Times New Roman"/>
                <w:color w:val="000000" w:themeColor="dark1"/>
                <w:kern w:val="24"/>
              </w:rPr>
              <w:t>Toshimitsu</w:t>
            </w:r>
            <w:proofErr w:type="spellEnd"/>
          </w:p>
        </w:tc>
        <w:tc>
          <w:tcPr>
            <w:tcW w:w="4274" w:type="dxa"/>
            <w:tcBorders>
              <w:top w:val="single" w:sz="4" w:space="0" w:color="000000"/>
              <w:left w:val="single" w:sz="4" w:space="0" w:color="000000"/>
              <w:bottom w:val="single" w:sz="4" w:space="0" w:color="000000"/>
              <w:right w:val="single" w:sz="4" w:space="0" w:color="000000"/>
            </w:tcBorders>
            <w:shd w:val="clear" w:color="auto" w:fill="FFFFFF"/>
            <w:hideMark/>
          </w:tcPr>
          <w:p w:rsidR="002C4DA5" w:rsidRDefault="002C4DA5">
            <w:pPr>
              <w:pStyle w:val="af7"/>
              <w:spacing w:before="0" w:beforeAutospacing="0" w:after="0" w:afterAutospacing="0"/>
              <w:rPr>
                <w:rFonts w:ascii="Times New Roman" w:hAnsi="Times New Roman" w:cs="Times New Roman"/>
                <w:sz w:val="36"/>
                <w:szCs w:val="36"/>
              </w:rPr>
            </w:pPr>
            <w:r>
              <w:rPr>
                <w:rFonts w:ascii="Times New Roman" w:hAnsi="Times New Roman" w:cs="Times New Roman"/>
                <w:color w:val="000000" w:themeColor="dark1"/>
                <w:kern w:val="24"/>
              </w:rPr>
              <w:t>Toshiba Corporation</w:t>
            </w: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eastAsia="Calibri" w:hAnsi="Times New Roman"/>
                <w:b/>
                <w:sz w:val="24"/>
                <w:szCs w:val="24"/>
                <w:lang w:eastAsia="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c>
          <w:tcPr>
            <w:tcW w:w="4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r>
      <w:tr w:rsidR="002C4DA5" w:rsidTr="002C4DA5">
        <w:trPr>
          <w:trHeight w:val="65"/>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c>
          <w:tcPr>
            <w:tcW w:w="4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eastAsia="Calibri" w:hAnsi="Times New Roman"/>
                <w:b/>
                <w:sz w:val="24"/>
                <w:szCs w:val="24"/>
                <w:lang w:eastAsia="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eastAsia="Calibri" w:hAnsi="Times New Roman"/>
                <w:b/>
                <w:sz w:val="24"/>
                <w:szCs w:val="24"/>
                <w:lang w:eastAsia="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eastAsia="Calibri" w:hAnsi="Times New Roman"/>
                <w:b/>
                <w:sz w:val="24"/>
                <w:szCs w:val="24"/>
                <w:lang w:eastAsia="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eastAsia="Calibri" w:hAnsi="Times New Roman"/>
                <w:b/>
                <w:sz w:val="24"/>
                <w:szCs w:val="24"/>
                <w:lang w:eastAsia="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eastAsia="Calibri" w:hAnsi="Times New Roman"/>
                <w:b/>
                <w:sz w:val="24"/>
                <w:szCs w:val="24"/>
                <w:lang w:eastAsia="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eastAsia="Calibri" w:hAnsi="Times New Roman"/>
                <w:b/>
                <w:sz w:val="24"/>
                <w:szCs w:val="24"/>
                <w:lang w:eastAsia="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eastAsia="Calibri" w:hAnsi="Times New Roman"/>
                <w:b/>
                <w:sz w:val="24"/>
                <w:szCs w:val="24"/>
                <w:lang w:eastAsia="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eastAsia="Calibri" w:hAnsi="Times New Roman"/>
                <w:b/>
                <w:sz w:val="24"/>
                <w:szCs w:val="24"/>
                <w:lang w:eastAsia="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r>
      <w:tr w:rsidR="002C4DA5" w:rsidTr="002C4DA5">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eastAsia="Calibri" w:hAnsi="Times New Roman"/>
                <w:b/>
                <w:sz w:val="24"/>
                <w:szCs w:val="24"/>
                <w:lang w:eastAsia="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4DA5" w:rsidRDefault="002C4DA5">
            <w:pPr>
              <w:rPr>
                <w:rFonts w:ascii="Times New Roman" w:hAnsi="Times New Roman"/>
                <w:b/>
                <w:sz w:val="24"/>
                <w:szCs w:val="24"/>
              </w:rPr>
            </w:pPr>
          </w:p>
        </w:tc>
      </w:tr>
    </w:tbl>
    <w:p w:rsidR="002C4DA5" w:rsidRDefault="002C4DA5" w:rsidP="002C4DA5">
      <w:pPr>
        <w:rPr>
          <w:rFonts w:ascii="Times New Roman" w:hAnsi="Times New Roman" w:cs="Times New Roman"/>
          <w:b/>
          <w:sz w:val="28"/>
        </w:rPr>
      </w:pPr>
    </w:p>
    <w:p w:rsidR="002C4DA5" w:rsidRDefault="002C4DA5" w:rsidP="002C4DA5">
      <w:pPr>
        <w:rPr>
          <w:b/>
          <w:sz w:val="28"/>
        </w:rPr>
      </w:pPr>
      <w:r>
        <w:rPr>
          <w:b/>
          <w:sz w:val="28"/>
        </w:rPr>
        <w:br w:type="page"/>
      </w:r>
    </w:p>
    <w:p w:rsidR="002C4DA5" w:rsidRPr="00B74757" w:rsidRDefault="002C4DA5" w:rsidP="002C4DA5">
      <w:pPr>
        <w:adjustRightInd w:val="0"/>
        <w:rPr>
          <w:rFonts w:ascii="Arial,Bold" w:hAnsi="Arial,Bold" w:cs="Arial,Bold"/>
          <w:b/>
          <w:bCs/>
          <w:sz w:val="40"/>
          <w:szCs w:val="40"/>
        </w:rPr>
      </w:pPr>
      <w:r w:rsidRPr="00B74757">
        <w:rPr>
          <w:rFonts w:ascii="Arial,Bold" w:hAnsi="Arial,Bold" w:cs="Arial,Bold"/>
          <w:b/>
          <w:bCs/>
          <w:sz w:val="40"/>
          <w:szCs w:val="40"/>
        </w:rPr>
        <w:lastRenderedPageBreak/>
        <w:t>15.3: Wireless Medium Access Control</w:t>
      </w:r>
    </w:p>
    <w:p w:rsidR="002C4DA5" w:rsidRPr="00B74757" w:rsidRDefault="002C4DA5" w:rsidP="002C4DA5">
      <w:pPr>
        <w:adjustRightInd w:val="0"/>
        <w:rPr>
          <w:rFonts w:ascii="Arial,Bold" w:hAnsi="Arial,Bold" w:cs="Arial,Bold"/>
          <w:b/>
          <w:bCs/>
          <w:sz w:val="40"/>
          <w:szCs w:val="40"/>
        </w:rPr>
      </w:pPr>
      <w:r w:rsidRPr="00B74757">
        <w:rPr>
          <w:rFonts w:ascii="Arial,Bold" w:hAnsi="Arial,Bold" w:cs="Arial,Bold"/>
          <w:b/>
          <w:bCs/>
          <w:sz w:val="40"/>
          <w:szCs w:val="40"/>
        </w:rPr>
        <w:t>(MAC) and Physical Layer (PHY)</w:t>
      </w:r>
    </w:p>
    <w:p w:rsidR="002C4DA5" w:rsidRPr="00B74757" w:rsidRDefault="002C4DA5" w:rsidP="002C4DA5">
      <w:pPr>
        <w:adjustRightInd w:val="0"/>
        <w:rPr>
          <w:rFonts w:ascii="Arial,Bold" w:hAnsi="Arial,Bold" w:cs="Arial,Bold"/>
          <w:b/>
          <w:bCs/>
          <w:sz w:val="40"/>
          <w:szCs w:val="40"/>
        </w:rPr>
      </w:pPr>
      <w:r w:rsidRPr="00B74757">
        <w:rPr>
          <w:rFonts w:ascii="Arial,Bold" w:hAnsi="Arial,Bold" w:cs="Arial,Bold"/>
          <w:b/>
          <w:bCs/>
          <w:sz w:val="40"/>
          <w:szCs w:val="40"/>
        </w:rPr>
        <w:t>Specifications for High Rate Wireless</w:t>
      </w:r>
    </w:p>
    <w:p w:rsidR="002C4DA5" w:rsidRPr="00B74757" w:rsidRDefault="002C4DA5" w:rsidP="002C4DA5">
      <w:pPr>
        <w:pStyle w:val="IEEEStdsTitle"/>
        <w:spacing w:before="0" w:after="720"/>
      </w:pPr>
      <w:r w:rsidRPr="00B74757">
        <w:rPr>
          <w:rFonts w:ascii="Arial,Bold" w:hAnsi="Arial,Bold" w:cs="Arial,Bold"/>
          <w:bCs/>
          <w:sz w:val="40"/>
          <w:szCs w:val="40"/>
        </w:rPr>
        <w:t>Personal Area Networks (WPANs)</w:t>
      </w:r>
      <w:r w:rsidRPr="00B74757">
        <w:br/>
      </w:r>
      <w:r w:rsidRPr="00B74757">
        <w:rPr>
          <w:sz w:val="44"/>
        </w:rPr>
        <w:t xml:space="preserve">Amendment </w:t>
      </w:r>
      <w:r w:rsidRPr="00B74757">
        <w:rPr>
          <w:rFonts w:hint="eastAsia"/>
          <w:sz w:val="44"/>
        </w:rPr>
        <w:t>3: High Rate Close Proximity Extension</w:t>
      </w:r>
    </w:p>
    <w:p w:rsidR="002C4DA5" w:rsidRPr="00B74757" w:rsidRDefault="002C4DA5" w:rsidP="002C4DA5">
      <w:pPr>
        <w:pStyle w:val="IEEEStdsSponsorbodytext"/>
        <w:spacing w:before="0" w:after="0"/>
        <w:rPr>
          <w:rFonts w:ascii="Arial" w:hAnsi="Arial" w:cs="Arial"/>
        </w:rPr>
      </w:pPr>
      <w:r w:rsidRPr="00B74757">
        <w:rPr>
          <w:rFonts w:ascii="Arial" w:hAnsi="Arial" w:cs="Arial"/>
        </w:rPr>
        <w:t>Sponsor</w:t>
      </w:r>
    </w:p>
    <w:p w:rsidR="002C4DA5" w:rsidRPr="00B74757" w:rsidRDefault="002C4DA5" w:rsidP="002C4DA5">
      <w:pPr>
        <w:rPr>
          <w:rFonts w:ascii="Arial" w:hAnsi="Arial" w:cs="Arial"/>
          <w:b/>
          <w:sz w:val="22"/>
        </w:rPr>
      </w:pPr>
      <w:r w:rsidRPr="00B74757">
        <w:rPr>
          <w:rFonts w:ascii="Arial" w:hAnsi="Arial" w:cs="Arial" w:hint="eastAsia"/>
          <w:b/>
          <w:sz w:val="22"/>
        </w:rPr>
        <w:t>LAN/MAN Standards Committee</w:t>
      </w:r>
      <w:r w:rsidRPr="00B74757">
        <w:rPr>
          <w:rFonts w:ascii="Arial" w:hAnsi="Arial" w:cs="Arial"/>
          <w:b/>
          <w:sz w:val="22"/>
        </w:rPr>
        <w:br/>
      </w:r>
      <w:r w:rsidRPr="00B74757">
        <w:rPr>
          <w:rFonts w:ascii="Arial" w:hAnsi="Arial" w:cs="Arial"/>
        </w:rPr>
        <w:t>of the</w:t>
      </w:r>
      <w:r w:rsidRPr="00B74757">
        <w:rPr>
          <w:rFonts w:ascii="Arial" w:hAnsi="Arial" w:cs="Arial"/>
          <w:b/>
          <w:bCs/>
          <w:sz w:val="22"/>
        </w:rPr>
        <w:br/>
      </w:r>
      <w:r w:rsidRPr="00B74757">
        <w:rPr>
          <w:rFonts w:ascii="Arial" w:hAnsi="Arial" w:cs="Arial"/>
          <w:b/>
          <w:sz w:val="22"/>
        </w:rPr>
        <w:t xml:space="preserve">IEEE </w:t>
      </w:r>
      <w:r w:rsidRPr="00B74757">
        <w:rPr>
          <w:rFonts w:ascii="Arial" w:hAnsi="Arial" w:cs="Arial" w:hint="eastAsia"/>
          <w:b/>
          <w:sz w:val="22"/>
        </w:rPr>
        <w:t>C</w:t>
      </w:r>
      <w:r w:rsidRPr="00B74757">
        <w:rPr>
          <w:rFonts w:ascii="Arial" w:hAnsi="Arial" w:cs="Arial"/>
          <w:b/>
          <w:sz w:val="22"/>
        </w:rPr>
        <w:t>o</w:t>
      </w:r>
      <w:r w:rsidRPr="00B74757">
        <w:rPr>
          <w:rFonts w:ascii="Arial" w:hAnsi="Arial" w:cs="Arial" w:hint="eastAsia"/>
          <w:b/>
          <w:sz w:val="22"/>
        </w:rPr>
        <w:t>mputer</w:t>
      </w:r>
      <w:r w:rsidRPr="00B74757">
        <w:rPr>
          <w:rFonts w:ascii="Arial" w:hAnsi="Arial" w:cs="Arial"/>
          <w:b/>
          <w:sz w:val="22"/>
        </w:rPr>
        <w:t xml:space="preserve"> Society</w:t>
      </w:r>
    </w:p>
    <w:p w:rsidR="002C4DA5" w:rsidRPr="00B74757" w:rsidRDefault="002C4DA5" w:rsidP="002C4DA5">
      <w:pPr>
        <w:adjustRightInd w:val="0"/>
        <w:spacing w:before="400"/>
        <w:rPr>
          <w:rFonts w:ascii="Arial" w:hAnsi="Arial"/>
        </w:rPr>
      </w:pPr>
      <w:r w:rsidRPr="00B74757">
        <w:rPr>
          <w:rFonts w:ascii="Arial" w:hAnsi="Arial"/>
        </w:rPr>
        <w:t>Approved &lt;XX MONTH 20XX&gt;</w:t>
      </w:r>
    </w:p>
    <w:p w:rsidR="002C4DA5" w:rsidRPr="00B74757" w:rsidRDefault="002C4DA5" w:rsidP="002C4DA5">
      <w:pPr>
        <w:adjustRightInd w:val="0"/>
        <w:spacing w:before="120"/>
        <w:rPr>
          <w:rFonts w:ascii="Arial" w:hAnsi="Arial"/>
          <w:b/>
          <w:bCs/>
          <w:sz w:val="22"/>
        </w:rPr>
      </w:pPr>
      <w:r w:rsidRPr="00B74757">
        <w:rPr>
          <w:rFonts w:ascii="Arial" w:hAnsi="Arial" w:cs="Arial"/>
          <w:b/>
          <w:bCs/>
          <w:sz w:val="22"/>
        </w:rPr>
        <w:t>IEEE-SA Standards Board</w:t>
      </w:r>
    </w:p>
    <w:p w:rsidR="002C4DA5" w:rsidRPr="00B74757" w:rsidRDefault="002C4DA5" w:rsidP="002C4DA5">
      <w:pPr>
        <w:pStyle w:val="IEEEStdsParagraph"/>
      </w:pPr>
    </w:p>
    <w:p w:rsidR="002C4DA5" w:rsidRPr="00B74757" w:rsidRDefault="002C4DA5" w:rsidP="002C4DA5">
      <w:pPr>
        <w:pStyle w:val="IEEEStdsCopyrightaddrs"/>
        <w:rPr>
          <w:sz w:val="18"/>
          <w:szCs w:val="18"/>
        </w:rPr>
      </w:pPr>
      <w:r w:rsidRPr="00B74757">
        <w:rPr>
          <w:sz w:val="18"/>
          <w:szCs w:val="18"/>
        </w:rPr>
        <w:t>Copyright © 2014 by The Institute of Electrical and Electronics Engineers, Inc.</w:t>
      </w:r>
    </w:p>
    <w:p w:rsidR="002C4DA5" w:rsidRPr="00B74757" w:rsidRDefault="002C4DA5" w:rsidP="002C4DA5">
      <w:pPr>
        <w:pStyle w:val="IEEEStdsCopyrightaddrs"/>
        <w:rPr>
          <w:sz w:val="18"/>
          <w:szCs w:val="18"/>
        </w:rPr>
      </w:pPr>
      <w:r w:rsidRPr="00B74757">
        <w:rPr>
          <w:sz w:val="18"/>
          <w:szCs w:val="18"/>
        </w:rPr>
        <w:t>Three Park Avenue</w:t>
      </w:r>
    </w:p>
    <w:p w:rsidR="002C4DA5" w:rsidRPr="00530935" w:rsidRDefault="002C4DA5" w:rsidP="002C4DA5">
      <w:pPr>
        <w:pStyle w:val="IEEEStdsCopyrightaddrs"/>
        <w:rPr>
          <w:sz w:val="18"/>
          <w:szCs w:val="18"/>
        </w:rPr>
      </w:pPr>
      <w:r w:rsidRPr="00530935">
        <w:rPr>
          <w:sz w:val="18"/>
          <w:szCs w:val="18"/>
        </w:rPr>
        <w:t>New York, New York 10016-5997, USA</w:t>
      </w:r>
    </w:p>
    <w:p w:rsidR="002C4DA5" w:rsidRPr="00530935" w:rsidRDefault="002C4DA5" w:rsidP="002C4DA5">
      <w:pPr>
        <w:pStyle w:val="IEEEStdsCopyrightbody"/>
        <w:rPr>
          <w:sz w:val="18"/>
          <w:szCs w:val="18"/>
        </w:rPr>
      </w:pPr>
      <w:r w:rsidRPr="00530935">
        <w:rPr>
          <w:sz w:val="18"/>
          <w:szCs w:val="18"/>
        </w:rPr>
        <w:t>All rights reserved.</w:t>
      </w:r>
    </w:p>
    <w:p w:rsidR="002C4DA5" w:rsidRDefault="002C4DA5" w:rsidP="002C4DA5">
      <w:pPr>
        <w:pStyle w:val="IEEEStdsTitleDraftCRBody"/>
      </w:pPr>
      <w: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9" w:history="1">
        <w:r w:rsidRPr="00C85705">
          <w:rPr>
            <w:rStyle w:val="af5"/>
          </w:rPr>
          <w:t>stds.ipr@ieee.org</w:t>
        </w:r>
      </w:hyperlink>
      <w:r>
        <w:t xml:space="preserve">). Prior to adoption of this document, in whole or in part, by another standards development organization, permission must first be obtained from </w:t>
      </w:r>
      <w:r>
        <w:rPr>
          <w:rFonts w:hint="eastAsia"/>
        </w:rPr>
        <w:t>-</w:t>
      </w:r>
      <w:r>
        <w:t>IEEE Standards Department (</w:t>
      </w:r>
      <w:hyperlink r:id="rId10" w:history="1">
        <w:r w:rsidRPr="00C85705">
          <w:rPr>
            <w:rStyle w:val="af5"/>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rsidR="002C4DA5" w:rsidRDefault="002C4DA5" w:rsidP="002C4DA5">
      <w:pPr>
        <w:pStyle w:val="IEEEStdsTitleDraftCRaddr"/>
      </w:pPr>
      <w:r>
        <w:t>IEEE Standards Department</w:t>
      </w:r>
    </w:p>
    <w:p w:rsidR="002C4DA5" w:rsidRDefault="002C4DA5" w:rsidP="002C4DA5">
      <w:pPr>
        <w:pStyle w:val="IEEEStdsTitleDraftCRaddr"/>
      </w:pPr>
      <w:r>
        <w:t>445 Hoes Lane</w:t>
      </w:r>
    </w:p>
    <w:p w:rsidR="002C4DA5" w:rsidRPr="00530935" w:rsidRDefault="002C4DA5" w:rsidP="002C4DA5">
      <w:pPr>
        <w:pStyle w:val="IEEEStdsCopyrightaddrs"/>
        <w:rPr>
          <w:sz w:val="18"/>
          <w:szCs w:val="18"/>
        </w:rPr>
      </w:pPr>
      <w:r>
        <w:t>Piscataway, NJ 08854, USA</w:t>
      </w:r>
    </w:p>
    <w:p w:rsidR="002C4DA5" w:rsidRDefault="002C4DA5" w:rsidP="002C4DA5">
      <w:pPr>
        <w:pStyle w:val="IEEEStdsAbstractBody"/>
      </w:pPr>
      <w:r>
        <w:br w:type="page"/>
      </w:r>
      <w:bookmarkStart w:id="0" w:name="_Ref51236265"/>
      <w:r>
        <w:rPr>
          <w:rStyle w:val="IEEEStdsAbstractHeader"/>
        </w:rPr>
        <w:lastRenderedPageBreak/>
        <w:t>Abstract:</w:t>
      </w:r>
      <w:r>
        <w:t xml:space="preserve"> &lt;Select this text and type or paste Abstract—contents of the Scope may be used&gt;</w:t>
      </w:r>
      <w:bookmarkEnd w:id="0"/>
      <w:r>
        <w:br/>
      </w:r>
    </w:p>
    <w:p w:rsidR="002C4DA5" w:rsidRDefault="002C4DA5" w:rsidP="002C4DA5">
      <w:pPr>
        <w:pStyle w:val="IEEEStdsKeywords"/>
      </w:pPr>
      <w:bookmarkStart w:id="1" w:name="_Ref51926020"/>
      <w:r>
        <w:rPr>
          <w:rStyle w:val="IEEEStdsKeywordsHeader"/>
        </w:rPr>
        <w:t>Keywords:</w:t>
      </w:r>
      <w:r>
        <w:t xml:space="preserve"> &lt;Select this text and type or paste keywords&gt;</w:t>
      </w:r>
      <w:bookmarkEnd w:id="1"/>
    </w:p>
    <w:p w:rsidR="002C4DA5" w:rsidRDefault="002C4DA5" w:rsidP="002C4DA5">
      <w:pPr>
        <w:pStyle w:val="IEEEStdsParagraph"/>
      </w:pPr>
    </w:p>
    <w:p w:rsidR="002C4DA5" w:rsidRDefault="002C4DA5" w:rsidP="002C4DA5">
      <w:pPr>
        <w:pStyle w:val="IEEEStdsLevel1frontmatter"/>
        <w:rPr>
          <w:color w:val="FFFFFF"/>
        </w:rPr>
      </w:pPr>
      <w:r>
        <w:rPr>
          <w:rStyle w:val="af4"/>
          <w:color w:val="FFFFFF"/>
        </w:rPr>
        <w:footnoteReference w:customMarkFollows="1" w:id="1"/>
        <w:sym w:font="Symbol" w:char="F0B7"/>
      </w:r>
    </w:p>
    <w:p w:rsidR="002C4DA5" w:rsidRPr="002C4DA5" w:rsidRDefault="002C4DA5" w:rsidP="002C4DA5">
      <w:pPr>
        <w:pStyle w:val="IEEEStdsLevel1frontmatter"/>
        <w:spacing w:after="120"/>
        <w:rPr>
          <w:rFonts w:ascii="Times New Roman" w:hAnsi="Times New Roman"/>
          <w:sz w:val="20"/>
        </w:rPr>
      </w:pPr>
      <w:r>
        <w:br w:type="page"/>
      </w:r>
      <w:r w:rsidRPr="002C4DA5">
        <w:rPr>
          <w:rFonts w:ascii="Times New Roman" w:hAnsi="Times New Roman"/>
          <w:sz w:val="20"/>
        </w:rPr>
        <w:lastRenderedPageBreak/>
        <w:t>Important Notices and Disclaimers Concerning IEEE Standards Documents</w:t>
      </w:r>
    </w:p>
    <w:p w:rsidR="002C4DA5" w:rsidRPr="002C4DA5" w:rsidRDefault="002C4DA5" w:rsidP="002C4DA5">
      <w:pPr>
        <w:spacing w:before="120" w:after="120"/>
        <w:rPr>
          <w:rFonts w:ascii="Times New Roman" w:hAnsi="Times New Roman" w:cs="Times New Roman"/>
          <w:szCs w:val="20"/>
        </w:rPr>
      </w:pPr>
      <w:r w:rsidRPr="002C4DA5">
        <w:rPr>
          <w:rFonts w:ascii="Times New Roman" w:hAnsi="Times New Roman" w:cs="Times New Roman"/>
          <w:szCs w:val="20"/>
        </w:rPr>
        <w:t xml:space="preserve">IEEE documents are made available for use subject to important notices and legal disclaimers. </w:t>
      </w:r>
      <w:bookmarkStart w:id="2" w:name="_DV_M3"/>
      <w:bookmarkEnd w:id="2"/>
      <w:r w:rsidRPr="002C4DA5">
        <w:rPr>
          <w:rFonts w:ascii="Times New Roman" w:hAnsi="Times New Roman" w:cs="Times New Roman"/>
          <w:szCs w:val="20"/>
        </w:rPr>
        <w:t>These n</w:t>
      </w:r>
      <w:r w:rsidRPr="002C4DA5">
        <w:rPr>
          <w:rFonts w:ascii="Times New Roman" w:hAnsi="Times New Roman" w:cs="Times New Roman"/>
          <w:szCs w:val="20"/>
        </w:rPr>
        <w:t>o</w:t>
      </w:r>
      <w:r w:rsidRPr="002C4DA5">
        <w:rPr>
          <w:rFonts w:ascii="Times New Roman" w:hAnsi="Times New Roman" w:cs="Times New Roman"/>
          <w:szCs w:val="20"/>
        </w:rPr>
        <w:t>tices and disclaimers, or a reference to this page, appear in all standards and may be found under the hea</w:t>
      </w:r>
      <w:r w:rsidRPr="002C4DA5">
        <w:rPr>
          <w:rFonts w:ascii="Times New Roman" w:hAnsi="Times New Roman" w:cs="Times New Roman"/>
          <w:szCs w:val="20"/>
        </w:rPr>
        <w:t>d</w:t>
      </w:r>
      <w:r w:rsidRPr="002C4DA5">
        <w:rPr>
          <w:rFonts w:ascii="Times New Roman" w:hAnsi="Times New Roman" w:cs="Times New Roman"/>
          <w:szCs w:val="20"/>
        </w:rPr>
        <w:t>ing “Important Notice” or “Important Notices and Disclaimers Concerning IEEE Standards Documents.”</w:t>
      </w:r>
    </w:p>
    <w:p w:rsidR="002C4DA5" w:rsidRPr="002C4DA5" w:rsidRDefault="002C4DA5" w:rsidP="002C4DA5">
      <w:pPr>
        <w:pStyle w:val="IEEEStdsLevel1frontmatter"/>
        <w:spacing w:before="120" w:after="120"/>
        <w:rPr>
          <w:rFonts w:ascii="Times New Roman" w:hAnsi="Times New Roman"/>
          <w:sz w:val="20"/>
        </w:rPr>
      </w:pPr>
      <w:bookmarkStart w:id="3" w:name="_DV_M4"/>
      <w:bookmarkEnd w:id="3"/>
      <w:r w:rsidRPr="002C4DA5">
        <w:rPr>
          <w:rFonts w:ascii="Times New Roman" w:hAnsi="Times New Roman"/>
          <w:sz w:val="20"/>
        </w:rPr>
        <w:t>Notice and Disclaimer of Liability Concerning the Use of IEEE Standards Documents</w:t>
      </w:r>
      <w:bookmarkStart w:id="4" w:name="_DV_M5"/>
      <w:bookmarkEnd w:id="4"/>
    </w:p>
    <w:p w:rsidR="002C4DA5" w:rsidRPr="002C4DA5" w:rsidRDefault="002C4DA5" w:rsidP="002C4DA5">
      <w:pPr>
        <w:spacing w:before="120" w:after="120"/>
        <w:rPr>
          <w:rFonts w:ascii="Times New Roman" w:hAnsi="Times New Roman" w:cs="Times New Roman"/>
          <w:szCs w:val="20"/>
        </w:rPr>
      </w:pPr>
      <w:r w:rsidRPr="002C4DA5">
        <w:rPr>
          <w:rFonts w:ascii="Times New Roman" w:hAnsi="Times New Roman" w:cs="Times New Roman"/>
          <w:szCs w:val="20"/>
        </w:rPr>
        <w:t>IEEE Standards documents</w:t>
      </w:r>
      <w:bookmarkStart w:id="5" w:name="_DV_C8"/>
      <w:r w:rsidRPr="002C4DA5">
        <w:rPr>
          <w:rFonts w:ascii="Times New Roman" w:hAnsi="Times New Roman" w:cs="Times New Roman"/>
          <w:szCs w:val="20"/>
        </w:rPr>
        <w:t xml:space="preserve"> (standards, recommended practices, and guides), both full-use and trial-use,</w:t>
      </w:r>
      <w:bookmarkStart w:id="6" w:name="_DV_M7"/>
      <w:bookmarkEnd w:id="5"/>
      <w:bookmarkEnd w:id="6"/>
      <w:r w:rsidRPr="002C4DA5">
        <w:rPr>
          <w:rFonts w:ascii="Times New Roman" w:hAnsi="Times New Roman" w:cs="Times New Roman"/>
          <w:szCs w:val="20"/>
        </w:rPr>
        <w:t xml:space="preserve"> are developed within </w:t>
      </w:r>
      <w:bookmarkStart w:id="7" w:name="_DV_M8"/>
      <w:bookmarkEnd w:id="7"/>
      <w:r w:rsidRPr="002C4DA5">
        <w:rPr>
          <w:rFonts w:ascii="Times New Roman" w:hAnsi="Times New Roman" w:cs="Times New Roman"/>
          <w:szCs w:val="20"/>
        </w:rPr>
        <w:t>IEEE Societies and the Standards Coordinating Committees of the IEEE Standards Ass</w:t>
      </w:r>
      <w:r w:rsidRPr="002C4DA5">
        <w:rPr>
          <w:rFonts w:ascii="Times New Roman" w:hAnsi="Times New Roman" w:cs="Times New Roman"/>
          <w:szCs w:val="20"/>
        </w:rPr>
        <w:t>o</w:t>
      </w:r>
      <w:r w:rsidRPr="002C4DA5">
        <w:rPr>
          <w:rFonts w:ascii="Times New Roman" w:hAnsi="Times New Roman" w:cs="Times New Roman"/>
          <w:szCs w:val="20"/>
        </w:rPr>
        <w:t xml:space="preserve">ciation </w:t>
      </w:r>
      <w:bookmarkStart w:id="8" w:name="_DV_M9"/>
      <w:bookmarkEnd w:id="8"/>
      <w:r w:rsidRPr="002C4DA5">
        <w:rPr>
          <w:rFonts w:ascii="Times New Roman" w:hAnsi="Times New Roman" w:cs="Times New Roman"/>
          <w:szCs w:val="20"/>
        </w:rPr>
        <w:t>(“IEEE-SA</w:t>
      </w:r>
      <w:bookmarkStart w:id="9" w:name="_DV_M10"/>
      <w:bookmarkEnd w:id="9"/>
      <w:r w:rsidRPr="002C4DA5">
        <w:rPr>
          <w:rFonts w:ascii="Times New Roman" w:hAnsi="Times New Roman" w:cs="Times New Roman"/>
          <w:szCs w:val="20"/>
        </w:rPr>
        <w:t xml:space="preserve">”) Standards Board. </w:t>
      </w:r>
      <w:bookmarkStart w:id="10" w:name="_DV_M11"/>
      <w:bookmarkEnd w:id="10"/>
      <w:r w:rsidRPr="002C4DA5">
        <w:rPr>
          <w:rFonts w:ascii="Times New Roman" w:hAnsi="Times New Roman" w:cs="Times New Roman"/>
          <w:szCs w:val="20"/>
        </w:rPr>
        <w:t>IEEE (“the Institute”) develops its standards through a consensus development process, approved by the American National Standards Institute</w:t>
      </w:r>
      <w:bookmarkStart w:id="11" w:name="_DV_C12"/>
      <w:r w:rsidRPr="002C4DA5">
        <w:rPr>
          <w:rFonts w:ascii="Times New Roman" w:hAnsi="Times New Roman" w:cs="Times New Roman"/>
          <w:szCs w:val="20"/>
        </w:rPr>
        <w:t xml:space="preserve"> (“ANSI”)</w:t>
      </w:r>
      <w:bookmarkStart w:id="12" w:name="_DV_M12"/>
      <w:bookmarkEnd w:id="11"/>
      <w:bookmarkEnd w:id="12"/>
      <w:r w:rsidRPr="002C4DA5">
        <w:rPr>
          <w:rFonts w:ascii="Times New Roman" w:hAnsi="Times New Roman" w:cs="Times New Roman"/>
          <w:szCs w:val="20"/>
        </w:rPr>
        <w:t>, which brings t</w:t>
      </w:r>
      <w:r w:rsidRPr="002C4DA5">
        <w:rPr>
          <w:rFonts w:ascii="Times New Roman" w:hAnsi="Times New Roman" w:cs="Times New Roman"/>
          <w:szCs w:val="20"/>
        </w:rPr>
        <w:t>o</w:t>
      </w:r>
      <w:r w:rsidRPr="002C4DA5">
        <w:rPr>
          <w:rFonts w:ascii="Times New Roman" w:hAnsi="Times New Roman" w:cs="Times New Roman"/>
          <w:szCs w:val="20"/>
        </w:rPr>
        <w:t xml:space="preserve">gether volunteers representing varied viewpoints and interests to achieve the final product. </w:t>
      </w:r>
      <w:bookmarkStart w:id="13" w:name="_DV_M13"/>
      <w:bookmarkEnd w:id="13"/>
      <w:r w:rsidRPr="002C4DA5">
        <w:rPr>
          <w:rFonts w:ascii="Times New Roman" w:hAnsi="Times New Roman" w:cs="Times New Roman"/>
          <w:szCs w:val="20"/>
        </w:rPr>
        <w:t xml:space="preserve">Volunteers are not necessarily members of the Institute and participate </w:t>
      </w:r>
      <w:bookmarkStart w:id="14" w:name="_DV_M14"/>
      <w:bookmarkEnd w:id="14"/>
      <w:r w:rsidRPr="002C4DA5">
        <w:rPr>
          <w:rFonts w:ascii="Times New Roman" w:hAnsi="Times New Roman" w:cs="Times New Roman"/>
          <w:szCs w:val="20"/>
        </w:rPr>
        <w:t>without compensation</w:t>
      </w:r>
      <w:bookmarkStart w:id="15" w:name="_DV_C15"/>
      <w:r w:rsidRPr="002C4DA5">
        <w:rPr>
          <w:rFonts w:ascii="Times New Roman" w:hAnsi="Times New Roman" w:cs="Times New Roman"/>
          <w:szCs w:val="20"/>
        </w:rPr>
        <w:t xml:space="preserve"> from IEEE.</w:t>
      </w:r>
      <w:bookmarkStart w:id="16" w:name="_DV_M15"/>
      <w:bookmarkEnd w:id="15"/>
      <w:bookmarkEnd w:id="16"/>
      <w:r w:rsidRPr="002C4DA5">
        <w:rPr>
          <w:rFonts w:ascii="Times New Roman" w:hAnsi="Times New Roman" w:cs="Times New Roman"/>
          <w:szCs w:val="20"/>
        </w:rPr>
        <w:t xml:space="preserve"> </w:t>
      </w:r>
      <w:bookmarkStart w:id="17" w:name="_DV_M16"/>
      <w:bookmarkEnd w:id="17"/>
      <w:r w:rsidRPr="002C4DA5">
        <w:rPr>
          <w:rFonts w:ascii="Times New Roman" w:hAnsi="Times New Roman" w:cs="Times New Roman"/>
          <w:szCs w:val="20"/>
        </w:rPr>
        <w:t>While IEEE administers the process and e</w:t>
      </w:r>
      <w:r w:rsidRPr="002C4DA5">
        <w:rPr>
          <w:rFonts w:ascii="Times New Roman" w:hAnsi="Times New Roman" w:cs="Times New Roman"/>
          <w:szCs w:val="20"/>
        </w:rPr>
        <w:t>s</w:t>
      </w:r>
      <w:r w:rsidRPr="002C4DA5">
        <w:rPr>
          <w:rFonts w:ascii="Times New Roman" w:hAnsi="Times New Roman" w:cs="Times New Roman"/>
          <w:szCs w:val="20"/>
        </w:rPr>
        <w:t>tablishes rules to promote fairness in the consensus development process, IEEE does not independently evaluate, test, or verify the accuracy of any of the information or the soun</w:t>
      </w:r>
      <w:r w:rsidRPr="002C4DA5">
        <w:rPr>
          <w:rFonts w:ascii="Times New Roman" w:hAnsi="Times New Roman" w:cs="Times New Roman"/>
          <w:szCs w:val="20"/>
        </w:rPr>
        <w:t>d</w:t>
      </w:r>
      <w:r w:rsidRPr="002C4DA5">
        <w:rPr>
          <w:rFonts w:ascii="Times New Roman" w:hAnsi="Times New Roman" w:cs="Times New Roman"/>
          <w:szCs w:val="20"/>
        </w:rPr>
        <w:t>ness of any judgments contained in its standards.</w:t>
      </w:r>
    </w:p>
    <w:p w:rsidR="002C4DA5" w:rsidRPr="002C4DA5" w:rsidRDefault="002C4DA5" w:rsidP="002C4DA5">
      <w:pPr>
        <w:rPr>
          <w:rFonts w:ascii="Times New Roman" w:hAnsi="Times New Roman" w:cs="Times New Roman"/>
          <w:szCs w:val="20"/>
        </w:rPr>
      </w:pPr>
      <w:r w:rsidRPr="002C4DA5">
        <w:rPr>
          <w:rFonts w:ascii="Times New Roman" w:hAnsi="Times New Roman" w:cs="Times New Roman"/>
          <w:szCs w:val="20"/>
        </w:rPr>
        <w:t>IEEE does not warrant or represent the accuracy or content of the material contained in its standards, and expressly disclaims all warranties (express, implied and statutory) not included in this or any other doc</w:t>
      </w:r>
      <w:r w:rsidRPr="002C4DA5">
        <w:rPr>
          <w:rFonts w:ascii="Times New Roman" w:hAnsi="Times New Roman" w:cs="Times New Roman"/>
          <w:szCs w:val="20"/>
        </w:rPr>
        <w:t>u</w:t>
      </w:r>
      <w:r w:rsidRPr="002C4DA5">
        <w:rPr>
          <w:rFonts w:ascii="Times New Roman" w:hAnsi="Times New Roman" w:cs="Times New Roman"/>
          <w:szCs w:val="20"/>
        </w:rPr>
        <w:t>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 and workmanlike effort. IEEE standards documents are supplied “AS IS” and “WITH ALL FAULTS.”</w:t>
      </w:r>
    </w:p>
    <w:p w:rsidR="002C4DA5" w:rsidRPr="002C4DA5" w:rsidRDefault="002C4DA5" w:rsidP="002C4DA5">
      <w:pPr>
        <w:spacing w:before="100" w:beforeAutospacing="1" w:after="100" w:afterAutospacing="1"/>
        <w:rPr>
          <w:rFonts w:ascii="Times New Roman" w:hAnsi="Times New Roman" w:cs="Times New Roman"/>
          <w:szCs w:val="20"/>
        </w:rPr>
      </w:pPr>
      <w:bookmarkStart w:id="18" w:name="_DV_M18"/>
      <w:bookmarkStart w:id="19" w:name="_DV_M30"/>
      <w:bookmarkEnd w:id="18"/>
      <w:bookmarkEnd w:id="19"/>
      <w:r w:rsidRPr="002C4DA5">
        <w:rPr>
          <w:rFonts w:ascii="Times New Roman" w:hAnsi="Times New Roman" w:cs="Times New Roman"/>
          <w:szCs w:val="20"/>
        </w:rPr>
        <w:t>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w:t>
      </w:r>
      <w:r w:rsidRPr="002C4DA5">
        <w:rPr>
          <w:rFonts w:ascii="Times New Roman" w:hAnsi="Times New Roman" w:cs="Times New Roman"/>
          <w:szCs w:val="20"/>
        </w:rPr>
        <w:t>l</w:t>
      </w:r>
      <w:r w:rsidRPr="002C4DA5">
        <w:rPr>
          <w:rFonts w:ascii="Times New Roman" w:hAnsi="Times New Roman" w:cs="Times New Roman"/>
          <w:szCs w:val="20"/>
        </w:rPr>
        <w:t xml:space="preserve">opments in the state of the art and comments received from users of the standard. </w:t>
      </w:r>
    </w:p>
    <w:p w:rsidR="002C4DA5" w:rsidRPr="002C4DA5" w:rsidRDefault="002C4DA5" w:rsidP="002C4DA5">
      <w:pPr>
        <w:spacing w:before="100" w:beforeAutospacing="1" w:after="100" w:afterAutospacing="1"/>
        <w:rPr>
          <w:rFonts w:ascii="Times New Roman" w:hAnsi="Times New Roman" w:cs="Times New Roman"/>
          <w:szCs w:val="20"/>
        </w:rPr>
      </w:pPr>
      <w:r w:rsidRPr="002C4DA5">
        <w:rPr>
          <w:rFonts w:ascii="Times New Roman" w:hAnsi="Times New Roman" w:cs="Times New Roman"/>
          <w:szCs w:val="20"/>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w:t>
      </w:r>
      <w:r w:rsidRPr="002C4DA5">
        <w:rPr>
          <w:rFonts w:ascii="Times New Roman" w:hAnsi="Times New Roman" w:cs="Times New Roman"/>
          <w:szCs w:val="20"/>
        </w:rPr>
        <w:t>p</w:t>
      </w:r>
      <w:r w:rsidRPr="002C4DA5">
        <w:rPr>
          <w:rFonts w:ascii="Times New Roman" w:hAnsi="Times New Roman" w:cs="Times New Roman"/>
          <w:szCs w:val="20"/>
        </w:rPr>
        <w:t>propriate, seek the advice of a competent professional in determining the appropriateness of a given IEEE standard.</w:t>
      </w:r>
    </w:p>
    <w:p w:rsidR="002C4DA5" w:rsidRPr="002C4DA5" w:rsidRDefault="002C4DA5" w:rsidP="002C4DA5">
      <w:pPr>
        <w:spacing w:before="140" w:after="140"/>
        <w:rPr>
          <w:rStyle w:val="DeltaViewInsertion"/>
          <w:rFonts w:ascii="Times New Roman" w:hAnsi="Times New Roman" w:cs="Times New Roman"/>
          <w:szCs w:val="20"/>
        </w:rPr>
      </w:pPr>
      <w:r w:rsidRPr="002C4DA5">
        <w:rPr>
          <w:rStyle w:val="DeltaViewInsertion"/>
          <w:rFonts w:ascii="Times New Roman" w:hAnsi="Times New Roman" w:cs="Times New Roman"/>
          <w:szCs w:val="20"/>
        </w:rPr>
        <w:t>IN NO EVENT SHALL IEEE BE LIABLE FOR ANY DIRECT, INDIRECT, INCIDENTAL, SPECIAL, EXEMPLARY, OR CONSEQUENTIAL DAMAGES (INCLUDING, BUT NOT LIMITED TO: PR</w:t>
      </w:r>
      <w:r w:rsidRPr="002C4DA5">
        <w:rPr>
          <w:rStyle w:val="DeltaViewInsertion"/>
          <w:rFonts w:ascii="Times New Roman" w:hAnsi="Times New Roman" w:cs="Times New Roman"/>
          <w:szCs w:val="20"/>
        </w:rPr>
        <w:t>O</w:t>
      </w:r>
      <w:r w:rsidRPr="002C4DA5">
        <w:rPr>
          <w:rStyle w:val="DeltaViewInsertion"/>
          <w:rFonts w:ascii="Times New Roman" w:hAnsi="Times New Roman" w:cs="Times New Roman"/>
          <w:szCs w:val="20"/>
        </w:rPr>
        <w:t>CUREMENT OF SUBSTITUTE GOODS OR SERVICES; LOSS OF USE, DATA, OR PROFITS; OR BUSINESS INTERRUPTION) HOWEVER CAUSED AND ON ANY THEORY OF LIABILITY, WHETHER IN CONTRACT, STRICT LIABILITY, OR TORT (INCLUDING NEGLIGENCE OR OT</w:t>
      </w:r>
      <w:r w:rsidRPr="002C4DA5">
        <w:rPr>
          <w:rStyle w:val="DeltaViewInsertion"/>
          <w:rFonts w:ascii="Times New Roman" w:hAnsi="Times New Roman" w:cs="Times New Roman"/>
          <w:szCs w:val="20"/>
        </w:rPr>
        <w:t>H</w:t>
      </w:r>
      <w:r w:rsidRPr="002C4DA5">
        <w:rPr>
          <w:rStyle w:val="DeltaViewInsertion"/>
          <w:rFonts w:ascii="Times New Roman" w:hAnsi="Times New Roman" w:cs="Times New Roman"/>
          <w:szCs w:val="20"/>
        </w:rPr>
        <w:t>ERWISE) ARISING IN ANY WAY OUT OF THE PUBLICATION, USE OF, OR RELIANCE UPON ANY STANDARD, EVEN IF ADVISED OF THE POSSIBILITY OF SUCH DAMAGE AND R</w:t>
      </w:r>
      <w:r w:rsidRPr="002C4DA5">
        <w:rPr>
          <w:rStyle w:val="DeltaViewInsertion"/>
          <w:rFonts w:ascii="Times New Roman" w:hAnsi="Times New Roman" w:cs="Times New Roman"/>
          <w:szCs w:val="20"/>
        </w:rPr>
        <w:t>E</w:t>
      </w:r>
      <w:r w:rsidRPr="002C4DA5">
        <w:rPr>
          <w:rStyle w:val="DeltaViewInsertion"/>
          <w:rFonts w:ascii="Times New Roman" w:hAnsi="Times New Roman" w:cs="Times New Roman"/>
          <w:szCs w:val="20"/>
        </w:rPr>
        <w:t>GARDLESS OF WHETHER SUCH DAMAGE WAS FORESEEABLE.</w:t>
      </w:r>
    </w:p>
    <w:p w:rsidR="002C4DA5" w:rsidRPr="002C4DA5" w:rsidRDefault="002C4DA5" w:rsidP="002C4DA5">
      <w:pPr>
        <w:pStyle w:val="IEEEStdsLevel1frontmatter"/>
        <w:spacing w:before="120" w:after="120"/>
        <w:rPr>
          <w:rFonts w:ascii="Times New Roman" w:hAnsi="Times New Roman"/>
          <w:sz w:val="20"/>
        </w:rPr>
      </w:pPr>
      <w:bookmarkStart w:id="20" w:name="_DV_M35"/>
      <w:bookmarkEnd w:id="20"/>
      <w:r w:rsidRPr="002C4DA5">
        <w:rPr>
          <w:rFonts w:ascii="Times New Roman" w:hAnsi="Times New Roman"/>
          <w:sz w:val="20"/>
        </w:rPr>
        <w:t xml:space="preserve">Translations </w:t>
      </w:r>
      <w:bookmarkStart w:id="21" w:name="_DV_M36"/>
      <w:bookmarkEnd w:id="21"/>
    </w:p>
    <w:p w:rsidR="002C4DA5" w:rsidRPr="002C4DA5" w:rsidRDefault="002C4DA5" w:rsidP="002C4DA5">
      <w:pPr>
        <w:spacing w:before="100" w:beforeAutospacing="1" w:after="100" w:afterAutospacing="1"/>
        <w:rPr>
          <w:rFonts w:ascii="Times New Roman" w:hAnsi="Times New Roman" w:cs="Times New Roman"/>
          <w:szCs w:val="20"/>
        </w:rPr>
      </w:pPr>
      <w:r w:rsidRPr="002C4DA5">
        <w:rPr>
          <w:rFonts w:ascii="Times New Roman" w:hAnsi="Times New Roman" w:cs="Times New Roman"/>
          <w:szCs w:val="20"/>
        </w:rPr>
        <w:t xml:space="preserve">The IEEE consensus development process involves the review of documents in English only. </w:t>
      </w:r>
      <w:bookmarkStart w:id="22" w:name="_DV_M37"/>
      <w:bookmarkEnd w:id="22"/>
      <w:r w:rsidRPr="002C4DA5">
        <w:rPr>
          <w:rFonts w:ascii="Times New Roman" w:hAnsi="Times New Roman" w:cs="Times New Roman"/>
          <w:szCs w:val="20"/>
        </w:rPr>
        <w:t xml:space="preserve">In the event that an IEEE standard is translated, only the English version published by IEEE should be considered the </w:t>
      </w:r>
      <w:r w:rsidRPr="002C4DA5">
        <w:rPr>
          <w:rFonts w:ascii="Times New Roman" w:hAnsi="Times New Roman" w:cs="Times New Roman"/>
          <w:szCs w:val="20"/>
        </w:rPr>
        <w:lastRenderedPageBreak/>
        <w:t>approved IEEE standard.</w:t>
      </w:r>
    </w:p>
    <w:p w:rsidR="002C4DA5" w:rsidRPr="002C4DA5" w:rsidRDefault="002C4DA5" w:rsidP="002C4DA5">
      <w:pPr>
        <w:pStyle w:val="IEEEStdsLevel1frontmatter"/>
        <w:rPr>
          <w:rFonts w:ascii="Times New Roman" w:hAnsi="Times New Roman"/>
          <w:sz w:val="20"/>
        </w:rPr>
      </w:pPr>
      <w:r w:rsidRPr="002C4DA5">
        <w:rPr>
          <w:rFonts w:ascii="Times New Roman" w:hAnsi="Times New Roman"/>
          <w:sz w:val="20"/>
        </w:rPr>
        <w:t xml:space="preserve">Official statements </w:t>
      </w:r>
    </w:p>
    <w:p w:rsidR="002C4DA5" w:rsidRPr="002C4DA5" w:rsidRDefault="002C4DA5" w:rsidP="002C4DA5">
      <w:pPr>
        <w:spacing w:before="120" w:after="120"/>
        <w:rPr>
          <w:rFonts w:ascii="Times New Roman" w:hAnsi="Times New Roman" w:cs="Times New Roman"/>
          <w:szCs w:val="20"/>
        </w:rPr>
      </w:pPr>
      <w:bookmarkStart w:id="23" w:name="_DV_M39"/>
      <w:bookmarkEnd w:id="23"/>
      <w:r w:rsidRPr="002C4DA5">
        <w:rPr>
          <w:rFonts w:ascii="Times New Roman" w:hAnsi="Times New Roman" w:cs="Times New Roman"/>
          <w:szCs w:val="20"/>
        </w:rPr>
        <w:t>A statement, written or oral, that is not processed in accordance with the IEEE-SA Standards Board Oper</w:t>
      </w:r>
      <w:r w:rsidRPr="002C4DA5">
        <w:rPr>
          <w:rFonts w:ascii="Times New Roman" w:hAnsi="Times New Roman" w:cs="Times New Roman"/>
          <w:szCs w:val="20"/>
        </w:rPr>
        <w:t>a</w:t>
      </w:r>
      <w:r w:rsidRPr="002C4DA5">
        <w:rPr>
          <w:rFonts w:ascii="Times New Roman" w:hAnsi="Times New Roman" w:cs="Times New Roman"/>
          <w:szCs w:val="20"/>
        </w:rPr>
        <w:t>tions Manual shall not be considered or inferred to be the official position of IEEE or any of its committees and shall not be considered to be</w:t>
      </w:r>
      <w:bookmarkStart w:id="24" w:name="_DV_C35"/>
      <w:r w:rsidRPr="002C4DA5">
        <w:rPr>
          <w:rFonts w:ascii="Times New Roman" w:hAnsi="Times New Roman" w:cs="Times New Roman"/>
          <w:szCs w:val="20"/>
        </w:rPr>
        <w:t>,</w:t>
      </w:r>
      <w:r w:rsidRPr="002C4DA5">
        <w:rPr>
          <w:rStyle w:val="DeltaViewInsertion"/>
          <w:rFonts w:ascii="Times New Roman" w:hAnsi="Times New Roman" w:cs="Times New Roman"/>
          <w:szCs w:val="20"/>
        </w:rPr>
        <w:t xml:space="preserve"> or</w:t>
      </w:r>
      <w:bookmarkStart w:id="25" w:name="_DV_M40"/>
      <w:bookmarkEnd w:id="24"/>
      <w:bookmarkEnd w:id="25"/>
      <w:r w:rsidRPr="002C4DA5">
        <w:rPr>
          <w:rFonts w:ascii="Times New Roman" w:hAnsi="Times New Roman" w:cs="Times New Roman"/>
          <w:szCs w:val="20"/>
        </w:rPr>
        <w:t xml:space="preserve"> be relied upon as</w:t>
      </w:r>
      <w:bookmarkStart w:id="26" w:name="_DV_C36"/>
      <w:r w:rsidRPr="002C4DA5">
        <w:rPr>
          <w:rFonts w:ascii="Times New Roman" w:hAnsi="Times New Roman" w:cs="Times New Roman"/>
          <w:szCs w:val="20"/>
        </w:rPr>
        <w:t>,</w:t>
      </w:r>
      <w:bookmarkStart w:id="27" w:name="_DV_M41"/>
      <w:bookmarkEnd w:id="26"/>
      <w:bookmarkEnd w:id="27"/>
      <w:r w:rsidRPr="002C4DA5">
        <w:rPr>
          <w:rFonts w:ascii="Times New Roman" w:hAnsi="Times New Roman" w:cs="Times New Roman"/>
          <w:szCs w:val="20"/>
        </w:rPr>
        <w:t xml:space="preserve"> a formal position of IEEE. </w:t>
      </w:r>
      <w:bookmarkStart w:id="28" w:name="_DV_M42"/>
      <w:bookmarkEnd w:id="28"/>
      <w:r w:rsidRPr="002C4DA5">
        <w:rPr>
          <w:rFonts w:ascii="Times New Roman" w:hAnsi="Times New Roman" w:cs="Times New Roman"/>
          <w:szCs w:val="20"/>
        </w:rPr>
        <w:t>At lectures, symposia, seminars, or educational courses</w:t>
      </w:r>
      <w:bookmarkStart w:id="29" w:name="_DV_C37"/>
      <w:r w:rsidRPr="002C4DA5">
        <w:rPr>
          <w:rFonts w:ascii="Times New Roman" w:hAnsi="Times New Roman" w:cs="Times New Roman"/>
          <w:szCs w:val="20"/>
        </w:rPr>
        <w:t>,</w:t>
      </w:r>
      <w:bookmarkStart w:id="30" w:name="_DV_M43"/>
      <w:bookmarkEnd w:id="29"/>
      <w:bookmarkEnd w:id="30"/>
      <w:r w:rsidRPr="002C4DA5">
        <w:rPr>
          <w:rFonts w:ascii="Times New Roman" w:hAnsi="Times New Roman" w:cs="Times New Roman"/>
          <w:szCs w:val="20"/>
        </w:rPr>
        <w:t xml:space="preserve"> </w:t>
      </w:r>
      <w:proofErr w:type="gramStart"/>
      <w:r w:rsidRPr="002C4DA5">
        <w:rPr>
          <w:rFonts w:ascii="Times New Roman" w:hAnsi="Times New Roman" w:cs="Times New Roman"/>
          <w:szCs w:val="20"/>
        </w:rPr>
        <w:t>an individual</w:t>
      </w:r>
      <w:proofErr w:type="gramEnd"/>
      <w:r w:rsidRPr="002C4DA5">
        <w:rPr>
          <w:rFonts w:ascii="Times New Roman" w:hAnsi="Times New Roman" w:cs="Times New Roman"/>
          <w:szCs w:val="20"/>
        </w:rPr>
        <w:t xml:space="preserve"> presenting i</w:t>
      </w:r>
      <w:r w:rsidRPr="002C4DA5">
        <w:rPr>
          <w:rFonts w:ascii="Times New Roman" w:hAnsi="Times New Roman" w:cs="Times New Roman"/>
          <w:szCs w:val="20"/>
        </w:rPr>
        <w:t>n</w:t>
      </w:r>
      <w:r w:rsidRPr="002C4DA5">
        <w:rPr>
          <w:rFonts w:ascii="Times New Roman" w:hAnsi="Times New Roman" w:cs="Times New Roman"/>
          <w:szCs w:val="20"/>
        </w:rPr>
        <w:t xml:space="preserve">formation on IEEE standards shall make it clear that his or her views should be considered the personal views of that individual rather than the formal position of IEEE. </w:t>
      </w:r>
    </w:p>
    <w:p w:rsidR="002C4DA5" w:rsidRPr="002C4DA5" w:rsidRDefault="002C4DA5" w:rsidP="002C4DA5">
      <w:pPr>
        <w:pStyle w:val="IEEEStdsLevel1frontmatter"/>
        <w:spacing w:before="100" w:beforeAutospacing="1" w:after="100" w:afterAutospacing="1"/>
        <w:rPr>
          <w:rFonts w:ascii="Times New Roman" w:hAnsi="Times New Roman"/>
          <w:sz w:val="20"/>
        </w:rPr>
      </w:pPr>
      <w:bookmarkStart w:id="31" w:name="_DV_M44"/>
      <w:bookmarkEnd w:id="31"/>
      <w:r w:rsidRPr="002C4DA5">
        <w:rPr>
          <w:rFonts w:ascii="Times New Roman" w:hAnsi="Times New Roman"/>
          <w:sz w:val="20"/>
        </w:rPr>
        <w:t>Comments on standards</w:t>
      </w:r>
      <w:bookmarkStart w:id="32" w:name="_DV_M45"/>
      <w:bookmarkEnd w:id="32"/>
    </w:p>
    <w:p w:rsidR="002C4DA5" w:rsidRPr="002C4DA5" w:rsidRDefault="002C4DA5" w:rsidP="002C4DA5">
      <w:pPr>
        <w:spacing w:before="100" w:beforeAutospacing="1" w:after="100" w:afterAutospacing="1"/>
        <w:rPr>
          <w:rFonts w:ascii="Times New Roman" w:hAnsi="Times New Roman" w:cs="Times New Roman"/>
          <w:szCs w:val="20"/>
        </w:rPr>
      </w:pPr>
      <w:r w:rsidRPr="002C4DA5">
        <w:rPr>
          <w:rFonts w:ascii="Times New Roman" w:hAnsi="Times New Roman" w:cs="Times New Roman"/>
          <w:szCs w:val="20"/>
        </w:rPr>
        <w:t>Comments for revision of IEEE Standards documents are welcome from any interested party, regardless of membership affiliation with IEEE. However, IEEE does not provide consulting information or advice pe</w:t>
      </w:r>
      <w:r w:rsidRPr="002C4DA5">
        <w:rPr>
          <w:rFonts w:ascii="Times New Roman" w:hAnsi="Times New Roman" w:cs="Times New Roman"/>
          <w:szCs w:val="20"/>
        </w:rPr>
        <w:t>r</w:t>
      </w:r>
      <w:r w:rsidRPr="002C4DA5">
        <w:rPr>
          <w:rFonts w:ascii="Times New Roman" w:hAnsi="Times New Roman" w:cs="Times New Roman"/>
          <w:szCs w:val="20"/>
        </w:rPr>
        <w:t>taining to IEEE Standards 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w:t>
      </w:r>
      <w:r w:rsidRPr="002C4DA5">
        <w:rPr>
          <w:rFonts w:ascii="Times New Roman" w:hAnsi="Times New Roman" w:cs="Times New Roman"/>
          <w:szCs w:val="20"/>
        </w:rPr>
        <w:t>d</w:t>
      </w:r>
      <w:r w:rsidRPr="002C4DA5">
        <w:rPr>
          <w:rFonts w:ascii="Times New Roman" w:hAnsi="Times New Roman" w:cs="Times New Roman"/>
          <w:szCs w:val="20"/>
        </w:rPr>
        <w:t>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rsidR="002C4DA5" w:rsidRPr="002C4DA5" w:rsidRDefault="002C4DA5" w:rsidP="002C4DA5">
      <w:pPr>
        <w:spacing w:before="100" w:beforeAutospacing="1" w:after="100" w:afterAutospacing="1"/>
        <w:rPr>
          <w:rFonts w:ascii="Times New Roman" w:hAnsi="Times New Roman" w:cs="Times New Roman"/>
          <w:szCs w:val="20"/>
        </w:rPr>
      </w:pPr>
      <w:r w:rsidRPr="002C4DA5">
        <w:rPr>
          <w:rFonts w:ascii="Times New Roman" w:hAnsi="Times New Roman" w:cs="Times New Roman"/>
          <w:szCs w:val="20"/>
        </w:rPr>
        <w:t>Comments on standards should be submitted to the following address:</w:t>
      </w:r>
    </w:p>
    <w:p w:rsidR="002C4DA5" w:rsidRPr="002C4DA5" w:rsidRDefault="002C4DA5" w:rsidP="002C4DA5">
      <w:pPr>
        <w:spacing w:before="120" w:after="120"/>
        <w:contextualSpacing/>
        <w:rPr>
          <w:rFonts w:ascii="Times New Roman" w:hAnsi="Times New Roman" w:cs="Times New Roman"/>
          <w:szCs w:val="20"/>
        </w:rPr>
      </w:pPr>
      <w:r w:rsidRPr="002C4DA5">
        <w:rPr>
          <w:rFonts w:ascii="Times New Roman" w:hAnsi="Times New Roman" w:cs="Times New Roman"/>
          <w:szCs w:val="20"/>
        </w:rPr>
        <w:tab/>
        <w:t>Secretary, IEEE</w:t>
      </w:r>
      <w:r w:rsidRPr="002C4DA5">
        <w:rPr>
          <w:rFonts w:ascii="Times New Roman" w:hAnsi="Times New Roman" w:cs="Times New Roman"/>
          <w:b/>
          <w:szCs w:val="20"/>
        </w:rPr>
        <w:t>-</w:t>
      </w:r>
      <w:r w:rsidRPr="002C4DA5">
        <w:rPr>
          <w:rFonts w:ascii="Times New Roman" w:hAnsi="Times New Roman" w:cs="Times New Roman"/>
          <w:szCs w:val="20"/>
        </w:rPr>
        <w:t xml:space="preserve">SA Standards Board </w:t>
      </w:r>
    </w:p>
    <w:p w:rsidR="002C4DA5" w:rsidRPr="002C4DA5" w:rsidRDefault="002C4DA5" w:rsidP="002C4DA5">
      <w:pPr>
        <w:spacing w:before="120" w:after="120"/>
        <w:contextualSpacing/>
        <w:rPr>
          <w:rFonts w:ascii="Times New Roman" w:hAnsi="Times New Roman" w:cs="Times New Roman"/>
          <w:szCs w:val="20"/>
        </w:rPr>
      </w:pPr>
      <w:r w:rsidRPr="002C4DA5">
        <w:rPr>
          <w:rFonts w:ascii="Times New Roman" w:hAnsi="Times New Roman" w:cs="Times New Roman"/>
          <w:szCs w:val="20"/>
        </w:rPr>
        <w:tab/>
        <w:t xml:space="preserve">445 Hoes Lane </w:t>
      </w:r>
    </w:p>
    <w:p w:rsidR="002C4DA5" w:rsidRPr="002C4DA5" w:rsidRDefault="002C4DA5" w:rsidP="002C4DA5">
      <w:pPr>
        <w:spacing w:before="120" w:after="120"/>
        <w:contextualSpacing/>
        <w:rPr>
          <w:rFonts w:ascii="Times New Roman" w:hAnsi="Times New Roman" w:cs="Times New Roman"/>
          <w:szCs w:val="20"/>
        </w:rPr>
      </w:pPr>
      <w:r w:rsidRPr="002C4DA5">
        <w:rPr>
          <w:rFonts w:ascii="Times New Roman" w:hAnsi="Times New Roman" w:cs="Times New Roman"/>
          <w:szCs w:val="20"/>
        </w:rPr>
        <w:tab/>
        <w:t>Piscataway, NJ 08854 USA</w:t>
      </w:r>
    </w:p>
    <w:p w:rsidR="002C4DA5" w:rsidRPr="002C4DA5" w:rsidRDefault="002C4DA5" w:rsidP="002C4DA5">
      <w:pPr>
        <w:pStyle w:val="IEEEStdsLevel1frontmatter"/>
        <w:spacing w:before="100" w:beforeAutospacing="1" w:after="100" w:afterAutospacing="1"/>
        <w:rPr>
          <w:rFonts w:ascii="Times New Roman" w:hAnsi="Times New Roman"/>
          <w:sz w:val="20"/>
        </w:rPr>
      </w:pPr>
      <w:bookmarkStart w:id="33" w:name="_DV_M59"/>
      <w:bookmarkEnd w:id="33"/>
      <w:r w:rsidRPr="002C4DA5">
        <w:rPr>
          <w:rFonts w:ascii="Times New Roman" w:hAnsi="Times New Roman"/>
          <w:sz w:val="20"/>
        </w:rPr>
        <w:t xml:space="preserve">Laws and regulations </w:t>
      </w:r>
    </w:p>
    <w:p w:rsidR="002C4DA5" w:rsidRPr="002C4DA5" w:rsidRDefault="002C4DA5" w:rsidP="002C4DA5">
      <w:pPr>
        <w:spacing w:before="100" w:beforeAutospacing="1" w:after="100" w:afterAutospacing="1"/>
        <w:rPr>
          <w:rFonts w:ascii="Times New Roman" w:hAnsi="Times New Roman" w:cs="Times New Roman"/>
          <w:szCs w:val="20"/>
        </w:rPr>
      </w:pPr>
      <w:r w:rsidRPr="002C4DA5">
        <w:rPr>
          <w:rFonts w:ascii="Times New Roman" w:hAnsi="Times New Roman" w:cs="Times New Roman"/>
          <w:szCs w:val="20"/>
        </w:rPr>
        <w:t>Users of IEEE Standards documents should consult all applicable laws and regulations. Co</w:t>
      </w:r>
      <w:r w:rsidRPr="002C4DA5">
        <w:rPr>
          <w:rFonts w:ascii="Times New Roman" w:hAnsi="Times New Roman" w:cs="Times New Roman"/>
          <w:szCs w:val="20"/>
        </w:rPr>
        <w:t>m</w:t>
      </w:r>
      <w:r w:rsidRPr="002C4DA5">
        <w:rPr>
          <w:rFonts w:ascii="Times New Roman" w:hAnsi="Times New Roman" w:cs="Times New Roman"/>
          <w:szCs w:val="20"/>
        </w:rPr>
        <w:t>pliance with the provisions of any IEEE Standards document does not imply compliance to any applicable regulatory requirements. Implementers of the standard are responsible for observing or referring to the applicable re</w:t>
      </w:r>
      <w:r w:rsidRPr="002C4DA5">
        <w:rPr>
          <w:rFonts w:ascii="Times New Roman" w:hAnsi="Times New Roman" w:cs="Times New Roman"/>
          <w:szCs w:val="20"/>
        </w:rPr>
        <w:t>g</w:t>
      </w:r>
      <w:r w:rsidRPr="002C4DA5">
        <w:rPr>
          <w:rFonts w:ascii="Times New Roman" w:hAnsi="Times New Roman" w:cs="Times New Roman"/>
          <w:szCs w:val="20"/>
        </w:rPr>
        <w:t>ulatory requirements. IEEE does not, by the publication of its standards, intend to urge action that is not in compliance with applicable laws, and these documents may not be construed as doing so.</w:t>
      </w:r>
      <w:bookmarkStart w:id="34" w:name="_DV_M60"/>
      <w:bookmarkStart w:id="35" w:name="_DV_M67"/>
      <w:bookmarkEnd w:id="34"/>
      <w:bookmarkEnd w:id="35"/>
    </w:p>
    <w:p w:rsidR="002C4DA5" w:rsidRPr="002C4DA5" w:rsidRDefault="002C4DA5" w:rsidP="002C4DA5">
      <w:pPr>
        <w:pStyle w:val="IEEEStdsLevel1frontmatter"/>
        <w:spacing w:before="100" w:beforeAutospacing="1" w:after="100" w:afterAutospacing="1"/>
        <w:rPr>
          <w:rFonts w:ascii="Times New Roman" w:hAnsi="Times New Roman"/>
          <w:sz w:val="20"/>
        </w:rPr>
      </w:pPr>
      <w:r w:rsidRPr="002C4DA5">
        <w:rPr>
          <w:rFonts w:ascii="Times New Roman" w:hAnsi="Times New Roman"/>
          <w:sz w:val="20"/>
        </w:rPr>
        <w:t>Copyrights</w:t>
      </w:r>
    </w:p>
    <w:p w:rsidR="002C4DA5" w:rsidRPr="002C4DA5" w:rsidRDefault="002C4DA5" w:rsidP="002C4DA5">
      <w:pPr>
        <w:spacing w:before="100" w:beforeAutospacing="1" w:after="100" w:afterAutospacing="1"/>
        <w:rPr>
          <w:rFonts w:ascii="Times New Roman" w:hAnsi="Times New Roman" w:cs="Times New Roman"/>
          <w:szCs w:val="20"/>
        </w:rPr>
      </w:pPr>
      <w:r w:rsidRPr="002C4DA5">
        <w:rPr>
          <w:rFonts w:ascii="Times New Roman" w:hAnsi="Times New Roman" w:cs="Times New Roman"/>
          <w:szCs w:val="20"/>
        </w:rPr>
        <w:t>IEEE draft and approved standards are copyrighted by IEEE</w:t>
      </w:r>
      <w:bookmarkStart w:id="36" w:name="_DV_M68"/>
      <w:bookmarkEnd w:id="36"/>
      <w:r w:rsidRPr="002C4DA5">
        <w:rPr>
          <w:rFonts w:ascii="Times New Roman" w:hAnsi="Times New Roman" w:cs="Times New Roman"/>
          <w:szCs w:val="20"/>
        </w:rPr>
        <w:t xml:space="preserve"> </w:t>
      </w:r>
      <w:bookmarkStart w:id="37" w:name="_DV_C56"/>
      <w:r w:rsidRPr="002C4DA5">
        <w:rPr>
          <w:rStyle w:val="DeltaViewInsertion"/>
          <w:rFonts w:ascii="Times New Roman" w:hAnsi="Times New Roman" w:cs="Times New Roman"/>
          <w:szCs w:val="20"/>
        </w:rPr>
        <w:t>under U.S. and international cop</w:t>
      </w:r>
      <w:r w:rsidRPr="002C4DA5">
        <w:rPr>
          <w:rStyle w:val="DeltaViewInsertion"/>
          <w:rFonts w:ascii="Times New Roman" w:hAnsi="Times New Roman" w:cs="Times New Roman"/>
          <w:szCs w:val="20"/>
        </w:rPr>
        <w:t>y</w:t>
      </w:r>
      <w:r w:rsidRPr="002C4DA5">
        <w:rPr>
          <w:rStyle w:val="DeltaViewInsertion"/>
          <w:rFonts w:ascii="Times New Roman" w:hAnsi="Times New Roman" w:cs="Times New Roman"/>
          <w:szCs w:val="20"/>
        </w:rPr>
        <w:t xml:space="preserve">right laws. </w:t>
      </w:r>
      <w:bookmarkStart w:id="38" w:name="_DV_M69"/>
      <w:bookmarkEnd w:id="37"/>
      <w:bookmarkEnd w:id="38"/>
      <w:r w:rsidRPr="002C4DA5">
        <w:rPr>
          <w:rFonts w:ascii="Times New Roman" w:hAnsi="Times New Roman" w:cs="Times New Roman"/>
          <w:szCs w:val="20"/>
        </w:rPr>
        <w:t xml:space="preserve">They are made available by IEEE and are adopted for a wide variety of both public and private uses. </w:t>
      </w:r>
      <w:bookmarkStart w:id="39" w:name="_DV_M70"/>
      <w:bookmarkEnd w:id="39"/>
      <w:r w:rsidRPr="002C4DA5">
        <w:rPr>
          <w:rFonts w:ascii="Times New Roman" w:hAnsi="Times New Roman" w:cs="Times New Roman"/>
          <w:szCs w:val="20"/>
        </w:rPr>
        <w:t xml:space="preserve">These include both use, by reference, in laws and regulations, and use in private self-regulation, standardization, and the promotion of engineering practices and methods. </w:t>
      </w:r>
      <w:bookmarkStart w:id="40" w:name="_DV_M71"/>
      <w:bookmarkEnd w:id="40"/>
      <w:r w:rsidRPr="002C4DA5">
        <w:rPr>
          <w:rFonts w:ascii="Times New Roman" w:hAnsi="Times New Roman" w:cs="Times New Roman"/>
          <w:szCs w:val="20"/>
        </w:rPr>
        <w:t>By making these documents available for use and adoption by public authorities and private users, IEEE does not waive any rights in copyright to the doc</w:t>
      </w:r>
      <w:r w:rsidRPr="002C4DA5">
        <w:rPr>
          <w:rFonts w:ascii="Times New Roman" w:hAnsi="Times New Roman" w:cs="Times New Roman"/>
          <w:szCs w:val="20"/>
        </w:rPr>
        <w:t>u</w:t>
      </w:r>
      <w:r w:rsidRPr="002C4DA5">
        <w:rPr>
          <w:rFonts w:ascii="Times New Roman" w:hAnsi="Times New Roman" w:cs="Times New Roman"/>
          <w:szCs w:val="20"/>
        </w:rPr>
        <w:t>ments.</w:t>
      </w:r>
    </w:p>
    <w:p w:rsidR="002C4DA5" w:rsidRPr="002C4DA5" w:rsidRDefault="002C4DA5" w:rsidP="002C4DA5">
      <w:pPr>
        <w:pStyle w:val="IEEEStdsLevel1frontmatter"/>
        <w:spacing w:before="100" w:beforeAutospacing="1" w:after="100" w:afterAutospacing="1"/>
        <w:rPr>
          <w:rFonts w:ascii="Times New Roman" w:hAnsi="Times New Roman"/>
        </w:rPr>
      </w:pPr>
      <w:bookmarkStart w:id="41" w:name="_DV_M72"/>
      <w:bookmarkEnd w:id="41"/>
      <w:r w:rsidRPr="002C4DA5">
        <w:rPr>
          <w:rFonts w:ascii="Times New Roman" w:hAnsi="Times New Roman"/>
        </w:rPr>
        <w:lastRenderedPageBreak/>
        <w:t xml:space="preserve">Photocopies </w:t>
      </w:r>
    </w:p>
    <w:p w:rsidR="002C4DA5" w:rsidRPr="002C4DA5" w:rsidRDefault="002C4DA5" w:rsidP="002C4DA5">
      <w:pPr>
        <w:spacing w:before="100" w:beforeAutospacing="1" w:after="100" w:afterAutospacing="1"/>
        <w:rPr>
          <w:rFonts w:ascii="Times New Roman" w:hAnsi="Times New Roman" w:cs="Times New Roman"/>
        </w:rPr>
      </w:pPr>
      <w:bookmarkStart w:id="42" w:name="_DV_C58"/>
      <w:r w:rsidRPr="002C4DA5">
        <w:rPr>
          <w:rStyle w:val="DeltaViewInsertion"/>
          <w:rFonts w:ascii="Times New Roman" w:hAnsi="Times New Roman" w:cs="Times New Roman"/>
        </w:rPr>
        <w:t>Subject to payment of the appropriate fee, IEEE will grant users a limited, non-exclusive license</w:t>
      </w:r>
      <w:bookmarkStart w:id="43" w:name="_DV_M73"/>
      <w:bookmarkEnd w:id="42"/>
      <w:bookmarkEnd w:id="43"/>
      <w:r w:rsidRPr="002C4DA5">
        <w:rPr>
          <w:rFonts w:ascii="Times New Roman" w:hAnsi="Times New Roman" w:cs="Times New Roman"/>
        </w:rPr>
        <w:t xml:space="preserve"> to phot</w:t>
      </w:r>
      <w:r w:rsidRPr="002C4DA5">
        <w:rPr>
          <w:rFonts w:ascii="Times New Roman" w:hAnsi="Times New Roman" w:cs="Times New Roman"/>
        </w:rPr>
        <w:t>o</w:t>
      </w:r>
      <w:r w:rsidRPr="002C4DA5">
        <w:rPr>
          <w:rFonts w:ascii="Times New Roman" w:hAnsi="Times New Roman" w:cs="Times New Roman"/>
        </w:rPr>
        <w:t xml:space="preserve">copy portions of any individual standard for </w:t>
      </w:r>
      <w:bookmarkStart w:id="44" w:name="_DV_C59"/>
      <w:r w:rsidRPr="002C4DA5">
        <w:rPr>
          <w:rStyle w:val="DeltaViewInsertion"/>
          <w:rFonts w:ascii="Times New Roman" w:hAnsi="Times New Roman" w:cs="Times New Roman"/>
        </w:rPr>
        <w:t xml:space="preserve">company or organizational </w:t>
      </w:r>
      <w:bookmarkStart w:id="45" w:name="_DV_M74"/>
      <w:bookmarkEnd w:id="44"/>
      <w:bookmarkEnd w:id="45"/>
      <w:r w:rsidRPr="002C4DA5">
        <w:rPr>
          <w:rFonts w:ascii="Times New Roman" w:hAnsi="Times New Roman" w:cs="Times New Roman"/>
        </w:rPr>
        <w:t xml:space="preserve">internal </w:t>
      </w:r>
      <w:bookmarkStart w:id="46" w:name="_DV_C63"/>
      <w:r w:rsidRPr="002C4DA5">
        <w:rPr>
          <w:rStyle w:val="DeltaViewInsertion"/>
          <w:rFonts w:ascii="Times New Roman" w:hAnsi="Times New Roman" w:cs="Times New Roman"/>
        </w:rPr>
        <w:t xml:space="preserve">use or individual, non-commercial use only. </w:t>
      </w:r>
      <w:bookmarkStart w:id="47" w:name="_DV_M75"/>
      <w:bookmarkEnd w:id="46"/>
      <w:bookmarkEnd w:id="47"/>
      <w:r w:rsidRPr="002C4DA5">
        <w:rPr>
          <w:rFonts w:ascii="Times New Roman" w:hAnsi="Times New Roman" w:cs="Times New Roman"/>
        </w:rPr>
        <w:t xml:space="preserve">To arrange for payment of licensing </w:t>
      </w:r>
      <w:bookmarkStart w:id="48" w:name="_DV_C65"/>
      <w:r w:rsidRPr="002C4DA5">
        <w:rPr>
          <w:rStyle w:val="DeltaViewInsertion"/>
          <w:rFonts w:ascii="Times New Roman" w:hAnsi="Times New Roman" w:cs="Times New Roman"/>
        </w:rPr>
        <w:t>fees</w:t>
      </w:r>
      <w:bookmarkStart w:id="49" w:name="_DV_M77"/>
      <w:bookmarkEnd w:id="48"/>
      <w:bookmarkEnd w:id="49"/>
      <w:r w:rsidRPr="002C4DA5">
        <w:rPr>
          <w:rFonts w:ascii="Times New Roman" w:hAnsi="Times New Roman" w:cs="Times New Roman"/>
        </w:rPr>
        <w:t xml:space="preserve">, please contact Copyright Clearance Center, Customer Service, 222 Rosewood Drive, Danvers, MA 01923 USA; +1 978 750 8400. </w:t>
      </w:r>
      <w:bookmarkStart w:id="50" w:name="_DV_M78"/>
      <w:bookmarkEnd w:id="50"/>
      <w:r w:rsidRPr="002C4DA5">
        <w:rPr>
          <w:rFonts w:ascii="Times New Roman" w:hAnsi="Times New Roman" w:cs="Times New Roman"/>
        </w:rPr>
        <w:t>Permission to photocopy portions of any individual standard for educational classroom use can also be obtained through the Copyright Clearance Center.</w:t>
      </w:r>
      <w:bookmarkStart w:id="51" w:name="_DV_M79"/>
      <w:bookmarkEnd w:id="51"/>
    </w:p>
    <w:p w:rsidR="002C4DA5" w:rsidRPr="002C4DA5" w:rsidRDefault="002C4DA5" w:rsidP="002C4DA5">
      <w:pPr>
        <w:pStyle w:val="IEEEStdsLevel1frontmatter"/>
        <w:spacing w:before="100" w:beforeAutospacing="1" w:after="100" w:afterAutospacing="1"/>
        <w:rPr>
          <w:rFonts w:ascii="Times New Roman" w:hAnsi="Times New Roman"/>
        </w:rPr>
      </w:pPr>
      <w:r w:rsidRPr="002C4DA5">
        <w:rPr>
          <w:rFonts w:ascii="Times New Roman" w:hAnsi="Times New Roman"/>
        </w:rPr>
        <w:t xml:space="preserve">Updating of IEEE Standards documents </w:t>
      </w:r>
    </w:p>
    <w:p w:rsidR="002C4DA5" w:rsidRPr="002C4DA5" w:rsidRDefault="002C4DA5" w:rsidP="002C4DA5">
      <w:pPr>
        <w:spacing w:before="100" w:beforeAutospacing="1" w:after="100" w:afterAutospacing="1"/>
        <w:rPr>
          <w:rFonts w:ascii="Times New Roman" w:hAnsi="Times New Roman" w:cs="Times New Roman"/>
        </w:rPr>
      </w:pPr>
      <w:bookmarkStart w:id="52" w:name="_DV_M80"/>
      <w:bookmarkEnd w:id="52"/>
      <w:r w:rsidRPr="002C4DA5">
        <w:rPr>
          <w:rFonts w:ascii="Times New Roman" w:hAnsi="Times New Roman" w:cs="Times New Roman"/>
        </w:rPr>
        <w:t xml:space="preserve">Users of IEEE </w:t>
      </w:r>
      <w:bookmarkStart w:id="53" w:name="_DV_M81"/>
      <w:bookmarkEnd w:id="53"/>
      <w:r w:rsidRPr="002C4DA5">
        <w:rPr>
          <w:rStyle w:val="DeltaViewInsertion"/>
          <w:rFonts w:ascii="Times New Roman" w:hAnsi="Times New Roman" w:cs="Times New Roman"/>
        </w:rPr>
        <w:t>Standards</w:t>
      </w:r>
      <w:r w:rsidRPr="002C4DA5">
        <w:rPr>
          <w:rFonts w:ascii="Times New Roman" w:hAnsi="Times New Roman" w:cs="Times New Roman"/>
        </w:rPr>
        <w:t xml:space="preserve"> documents should be aware that these documents may be superseded at any time by the issuance of new editions or may be amended from time to time through the issuance of amendments, corrigenda, or errata. </w:t>
      </w:r>
      <w:bookmarkStart w:id="54" w:name="_DV_M82"/>
      <w:bookmarkEnd w:id="54"/>
      <w:r w:rsidRPr="002C4DA5">
        <w:rPr>
          <w:rFonts w:ascii="Times New Roman" w:hAnsi="Times New Roman" w:cs="Times New Roman"/>
        </w:rPr>
        <w:t xml:space="preserve">An official IEEE document at any point in time consists of the current edition of the document together with any amendments, corrigenda, or errata then in effect. </w:t>
      </w:r>
    </w:p>
    <w:p w:rsidR="002C4DA5" w:rsidRPr="002C4DA5" w:rsidRDefault="002C4DA5" w:rsidP="002C4DA5">
      <w:pPr>
        <w:spacing w:before="100" w:beforeAutospacing="1" w:after="100" w:afterAutospacing="1"/>
        <w:rPr>
          <w:rFonts w:ascii="Times New Roman" w:hAnsi="Times New Roman" w:cs="Times New Roman"/>
        </w:rPr>
      </w:pPr>
      <w:bookmarkStart w:id="55" w:name="_DV_X26"/>
      <w:bookmarkStart w:id="56" w:name="_DV_C68"/>
      <w:r w:rsidRPr="002C4DA5">
        <w:rPr>
          <w:rStyle w:val="DeltaViewMoveDestination"/>
          <w:rFonts w:ascii="Times New Roman" w:hAnsi="Times New Roman" w:cs="Times New Roman"/>
        </w:rPr>
        <w:t>Every IEEE standard is subjected to review at least every ten years.</w:t>
      </w:r>
      <w:bookmarkEnd w:id="55"/>
      <w:bookmarkEnd w:id="56"/>
      <w:r w:rsidRPr="002C4DA5">
        <w:rPr>
          <w:rFonts w:ascii="Times New Roman" w:hAnsi="Times New Roman" w:cs="Times New Roman"/>
        </w:rPr>
        <w:t xml:space="preserve"> </w:t>
      </w:r>
      <w:bookmarkStart w:id="57" w:name="_DV_X27"/>
      <w:bookmarkStart w:id="58" w:name="_DV_C69"/>
      <w:r w:rsidRPr="002C4DA5">
        <w:rPr>
          <w:rStyle w:val="DeltaViewMoveDestination"/>
          <w:rFonts w:ascii="Times New Roman" w:hAnsi="Times New Roman" w:cs="Times New Roman"/>
        </w:rPr>
        <w:t>When a document is more than ten years old and has not undergone a revision process, it is reasonable to conclude that its contents, although still of some value, do not wholly reflect the present state of the art.</w:t>
      </w:r>
      <w:bookmarkEnd w:id="57"/>
      <w:bookmarkEnd w:id="58"/>
      <w:r w:rsidRPr="002C4DA5">
        <w:rPr>
          <w:rFonts w:ascii="Times New Roman" w:hAnsi="Times New Roman" w:cs="Times New Roman"/>
        </w:rPr>
        <w:t xml:space="preserve"> </w:t>
      </w:r>
      <w:bookmarkStart w:id="59" w:name="_DV_X28"/>
      <w:bookmarkStart w:id="60" w:name="_DV_C70"/>
      <w:r w:rsidRPr="002C4DA5">
        <w:rPr>
          <w:rStyle w:val="DeltaViewMoveDestination"/>
          <w:rFonts w:ascii="Times New Roman" w:hAnsi="Times New Roman" w:cs="Times New Roman"/>
        </w:rPr>
        <w:t>Users are cautioned to check to dete</w:t>
      </w:r>
      <w:r w:rsidRPr="002C4DA5">
        <w:rPr>
          <w:rStyle w:val="DeltaViewMoveDestination"/>
          <w:rFonts w:ascii="Times New Roman" w:hAnsi="Times New Roman" w:cs="Times New Roman"/>
        </w:rPr>
        <w:t>r</w:t>
      </w:r>
      <w:r w:rsidRPr="002C4DA5">
        <w:rPr>
          <w:rStyle w:val="DeltaViewMoveDestination"/>
          <w:rFonts w:ascii="Times New Roman" w:hAnsi="Times New Roman" w:cs="Times New Roman"/>
        </w:rPr>
        <w:t>mine that they have the latest edition of any IEEE standard.</w:t>
      </w:r>
      <w:bookmarkEnd w:id="59"/>
      <w:bookmarkEnd w:id="60"/>
    </w:p>
    <w:p w:rsidR="002C4DA5" w:rsidRPr="002C4DA5" w:rsidRDefault="002C4DA5" w:rsidP="002C4DA5">
      <w:pPr>
        <w:spacing w:before="100" w:beforeAutospacing="1" w:after="100" w:afterAutospacing="1"/>
        <w:rPr>
          <w:rFonts w:ascii="Times New Roman" w:hAnsi="Times New Roman" w:cs="Times New Roman"/>
        </w:rPr>
      </w:pPr>
      <w:bookmarkStart w:id="61" w:name="_DV_M83"/>
      <w:bookmarkEnd w:id="61"/>
      <w:r w:rsidRPr="002C4DA5">
        <w:rPr>
          <w:rFonts w:ascii="Times New Roman" w:hAnsi="Times New Roman" w:cs="Times New Roman"/>
        </w:rPr>
        <w:t xml:space="preserve">In order to determine whether a given document is the current edition and whether it has been amended through the issuance of amendments, corrigenda, or errata, visit the </w:t>
      </w:r>
      <w:bookmarkStart w:id="62" w:name="_DV_C72"/>
      <w:r w:rsidRPr="002C4DA5">
        <w:rPr>
          <w:rStyle w:val="DeltaViewInsertion"/>
          <w:rFonts w:ascii="Times New Roman" w:hAnsi="Times New Roman" w:cs="Times New Roman"/>
        </w:rPr>
        <w:t>IEEE-SA Website</w:t>
      </w:r>
      <w:bookmarkStart w:id="63" w:name="_DV_M84"/>
      <w:bookmarkEnd w:id="62"/>
      <w:bookmarkEnd w:id="63"/>
      <w:r w:rsidRPr="002C4DA5">
        <w:rPr>
          <w:rFonts w:ascii="Times New Roman" w:hAnsi="Times New Roman" w:cs="Times New Roman"/>
        </w:rPr>
        <w:t xml:space="preserve"> at </w:t>
      </w:r>
      <w:hyperlink r:id="rId11" w:history="1">
        <w:r w:rsidRPr="002C4DA5">
          <w:rPr>
            <w:rStyle w:val="af5"/>
            <w:rFonts w:ascii="Times New Roman" w:hAnsi="Times New Roman" w:cs="Times New Roman"/>
          </w:rPr>
          <w:t>http://ieeexplore.ieee.org/xpl/standards.jsp</w:t>
        </w:r>
      </w:hyperlink>
      <w:r w:rsidRPr="002C4DA5">
        <w:rPr>
          <w:rFonts w:ascii="Times New Roman" w:hAnsi="Times New Roman" w:cs="Times New Roman"/>
        </w:rPr>
        <w:t xml:space="preserve"> or contact </w:t>
      </w:r>
      <w:bookmarkStart w:id="64" w:name="_DV_M85"/>
      <w:bookmarkEnd w:id="64"/>
      <w:r w:rsidRPr="002C4DA5">
        <w:rPr>
          <w:rFonts w:ascii="Times New Roman" w:hAnsi="Times New Roman" w:cs="Times New Roman"/>
        </w:rPr>
        <w:t xml:space="preserve">IEEE at the address listed previously. </w:t>
      </w:r>
      <w:bookmarkStart w:id="65" w:name="_DV_M86"/>
      <w:bookmarkEnd w:id="65"/>
      <w:r w:rsidRPr="002C4DA5">
        <w:rPr>
          <w:rFonts w:ascii="Times New Roman" w:hAnsi="Times New Roman" w:cs="Times New Roman"/>
        </w:rPr>
        <w:t>For more i</w:t>
      </w:r>
      <w:r w:rsidRPr="002C4DA5">
        <w:rPr>
          <w:rFonts w:ascii="Times New Roman" w:hAnsi="Times New Roman" w:cs="Times New Roman"/>
        </w:rPr>
        <w:t>n</w:t>
      </w:r>
      <w:r w:rsidRPr="002C4DA5">
        <w:rPr>
          <w:rFonts w:ascii="Times New Roman" w:hAnsi="Times New Roman" w:cs="Times New Roman"/>
        </w:rPr>
        <w:t>formation about the IEEE</w:t>
      </w:r>
      <w:bookmarkStart w:id="66" w:name="_DV_C74"/>
      <w:r w:rsidRPr="002C4DA5">
        <w:rPr>
          <w:rStyle w:val="DeltaViewDeletion"/>
          <w:rFonts w:ascii="Times New Roman" w:hAnsi="Times New Roman" w:cs="Times New Roman"/>
        </w:rPr>
        <w:t xml:space="preserve"> </w:t>
      </w:r>
      <w:bookmarkStart w:id="67" w:name="_DV_C75"/>
      <w:bookmarkEnd w:id="66"/>
      <w:r w:rsidRPr="002C4DA5">
        <w:rPr>
          <w:rStyle w:val="DeltaViewInsertion"/>
          <w:rFonts w:ascii="Times New Roman" w:hAnsi="Times New Roman" w:cs="Times New Roman"/>
        </w:rPr>
        <w:t>SA</w:t>
      </w:r>
      <w:bookmarkStart w:id="68" w:name="_DV_M87"/>
      <w:bookmarkEnd w:id="67"/>
      <w:bookmarkEnd w:id="68"/>
      <w:r w:rsidRPr="002C4DA5">
        <w:rPr>
          <w:rFonts w:ascii="Times New Roman" w:hAnsi="Times New Roman" w:cs="Times New Roman"/>
        </w:rPr>
        <w:t xml:space="preserve"> or </w:t>
      </w:r>
      <w:bookmarkStart w:id="69" w:name="_DV_M88"/>
      <w:bookmarkEnd w:id="69"/>
      <w:r w:rsidRPr="002C4DA5">
        <w:rPr>
          <w:rFonts w:ascii="Times New Roman" w:hAnsi="Times New Roman" w:cs="Times New Roman"/>
        </w:rPr>
        <w:t>IEEE</w:t>
      </w:r>
      <w:bookmarkStart w:id="70" w:name="_DV_C77"/>
      <w:r w:rsidRPr="002C4DA5">
        <w:rPr>
          <w:rStyle w:val="DeltaViewInsertion"/>
          <w:rFonts w:ascii="Times New Roman" w:hAnsi="Times New Roman" w:cs="Times New Roman"/>
        </w:rPr>
        <w:t>’s</w:t>
      </w:r>
      <w:bookmarkStart w:id="71" w:name="_DV_M89"/>
      <w:bookmarkEnd w:id="70"/>
      <w:bookmarkEnd w:id="71"/>
      <w:r w:rsidRPr="002C4DA5">
        <w:rPr>
          <w:rFonts w:ascii="Times New Roman" w:hAnsi="Times New Roman" w:cs="Times New Roman"/>
        </w:rPr>
        <w:t xml:space="preserve"> standards development process, visit the </w:t>
      </w:r>
      <w:bookmarkStart w:id="72" w:name="_DV_C79"/>
      <w:r w:rsidRPr="002C4DA5">
        <w:rPr>
          <w:rStyle w:val="DeltaViewInsertion"/>
          <w:rFonts w:ascii="Times New Roman" w:hAnsi="Times New Roman" w:cs="Times New Roman"/>
        </w:rPr>
        <w:t>IEEE-SA Website</w:t>
      </w:r>
      <w:bookmarkStart w:id="73" w:name="_DV_M90"/>
      <w:bookmarkEnd w:id="72"/>
      <w:bookmarkEnd w:id="73"/>
      <w:r w:rsidRPr="002C4DA5">
        <w:rPr>
          <w:rStyle w:val="DeltaViewInsertion"/>
          <w:rFonts w:ascii="Times New Roman" w:hAnsi="Times New Roman" w:cs="Times New Roman"/>
        </w:rPr>
        <w:t xml:space="preserve"> at</w:t>
      </w:r>
      <w:r w:rsidRPr="002C4DA5">
        <w:rPr>
          <w:rFonts w:ascii="Times New Roman" w:hAnsi="Times New Roman" w:cs="Times New Roman"/>
        </w:rPr>
        <w:t xml:space="preserve"> </w:t>
      </w:r>
      <w:hyperlink r:id="rId12" w:history="1">
        <w:r w:rsidRPr="002C4DA5">
          <w:rPr>
            <w:rStyle w:val="af5"/>
            <w:rFonts w:ascii="Times New Roman" w:hAnsi="Times New Roman" w:cs="Times New Roman"/>
          </w:rPr>
          <w:t>http://standards.ieee.org</w:t>
        </w:r>
      </w:hyperlink>
      <w:r w:rsidRPr="002C4DA5">
        <w:rPr>
          <w:rFonts w:ascii="Times New Roman" w:hAnsi="Times New Roman" w:cs="Times New Roman"/>
        </w:rPr>
        <w:t>.</w:t>
      </w:r>
    </w:p>
    <w:p w:rsidR="002C4DA5" w:rsidRPr="002C4DA5" w:rsidRDefault="002C4DA5" w:rsidP="002C4DA5">
      <w:pPr>
        <w:pStyle w:val="IEEEStdsLevel1frontmatter"/>
        <w:spacing w:before="100" w:beforeAutospacing="1" w:after="100" w:afterAutospacing="1"/>
        <w:rPr>
          <w:rFonts w:ascii="Times New Roman" w:hAnsi="Times New Roman"/>
        </w:rPr>
      </w:pPr>
      <w:bookmarkStart w:id="74" w:name="_DV_M91"/>
      <w:bookmarkEnd w:id="74"/>
      <w:r w:rsidRPr="002C4DA5">
        <w:rPr>
          <w:rFonts w:ascii="Times New Roman" w:hAnsi="Times New Roman"/>
        </w:rPr>
        <w:t xml:space="preserve">Errata </w:t>
      </w:r>
    </w:p>
    <w:bookmarkStart w:id="75" w:name="_DV_M92"/>
    <w:bookmarkEnd w:id="75"/>
    <w:p w:rsidR="002C4DA5" w:rsidRPr="002C4DA5" w:rsidRDefault="002C4DA5" w:rsidP="002C4DA5">
      <w:pPr>
        <w:spacing w:before="100" w:beforeAutospacing="1" w:after="100" w:afterAutospacing="1"/>
        <w:rPr>
          <w:rFonts w:ascii="Times New Roman" w:hAnsi="Times New Roman" w:cs="Times New Roman"/>
        </w:rPr>
      </w:pPr>
      <w:r w:rsidRPr="002C4DA5">
        <w:rPr>
          <w:rFonts w:ascii="Times New Roman" w:hAnsi="Times New Roman" w:cs="Times New Roman"/>
        </w:rPr>
        <w:fldChar w:fldCharType="begin"/>
      </w:r>
      <w:r w:rsidRPr="002C4DA5">
        <w:rPr>
          <w:rFonts w:ascii="Times New Roman" w:hAnsi="Times New Roman" w:cs="Times New Roman"/>
        </w:rPr>
        <w:instrText xml:space="preserve"> HYPERLINK "http://standards.ieee.org/findstds/errata/index.html" </w:instrText>
      </w:r>
      <w:r w:rsidRPr="002C4DA5">
        <w:rPr>
          <w:rFonts w:ascii="Times New Roman" w:hAnsi="Times New Roman" w:cs="Times New Roman"/>
        </w:rPr>
      </w:r>
      <w:r w:rsidRPr="002C4DA5">
        <w:rPr>
          <w:rFonts w:ascii="Times New Roman" w:hAnsi="Times New Roman" w:cs="Times New Roman"/>
        </w:rPr>
        <w:fldChar w:fldCharType="separate"/>
      </w:r>
      <w:r w:rsidRPr="002C4DA5">
        <w:rPr>
          <w:rFonts w:ascii="Times New Roman" w:hAnsi="Times New Roman" w:cs="Times New Roman"/>
        </w:rPr>
        <w:t>Errata</w:t>
      </w:r>
      <w:r w:rsidRPr="002C4DA5">
        <w:rPr>
          <w:rFonts w:ascii="Times New Roman" w:hAnsi="Times New Roman" w:cs="Times New Roman"/>
        </w:rPr>
        <w:fldChar w:fldCharType="end"/>
      </w:r>
      <w:bookmarkStart w:id="76" w:name="_DV_M93"/>
      <w:bookmarkEnd w:id="76"/>
      <w:r w:rsidRPr="002C4DA5">
        <w:rPr>
          <w:rFonts w:ascii="Times New Roman" w:hAnsi="Times New Roman" w:cs="Times New Roman"/>
        </w:rPr>
        <w:t xml:space="preserve">, if any, for all IEEE standards can be accessed on the IEEE-SA </w:t>
      </w:r>
      <w:bookmarkStart w:id="77" w:name="_DV_C81"/>
      <w:r w:rsidRPr="002C4DA5">
        <w:rPr>
          <w:rStyle w:val="DeltaViewInsertion"/>
          <w:rFonts w:ascii="Times New Roman" w:hAnsi="Times New Roman" w:cs="Times New Roman"/>
        </w:rPr>
        <w:t>Website</w:t>
      </w:r>
      <w:bookmarkStart w:id="78" w:name="_DV_M94"/>
      <w:bookmarkEnd w:id="77"/>
      <w:bookmarkEnd w:id="78"/>
      <w:r w:rsidRPr="002C4DA5">
        <w:rPr>
          <w:rStyle w:val="DeltaViewInsertion"/>
          <w:rFonts w:ascii="Times New Roman" w:hAnsi="Times New Roman" w:cs="Times New Roman"/>
        </w:rPr>
        <w:t xml:space="preserve"> at the following URL: </w:t>
      </w:r>
      <w:hyperlink r:id="rId13" w:history="1">
        <w:r w:rsidRPr="002C4DA5">
          <w:rPr>
            <w:rStyle w:val="af5"/>
            <w:rFonts w:ascii="Times New Roman" w:hAnsi="Times New Roman" w:cs="Times New Roman"/>
          </w:rPr>
          <w:t>http://standards.ieee.org/findstds/errata/index.html</w:t>
        </w:r>
      </w:hyperlink>
      <w:r w:rsidRPr="002C4DA5">
        <w:rPr>
          <w:rFonts w:ascii="Times New Roman" w:hAnsi="Times New Roman" w:cs="Times New Roman"/>
        </w:rPr>
        <w:t xml:space="preserve">. </w:t>
      </w:r>
      <w:bookmarkStart w:id="79" w:name="_DV_M96"/>
      <w:bookmarkEnd w:id="79"/>
      <w:r w:rsidRPr="002C4DA5">
        <w:rPr>
          <w:rFonts w:ascii="Times New Roman" w:hAnsi="Times New Roman" w:cs="Times New Roman"/>
        </w:rPr>
        <w:t>Users are encouraged to check this URL for errata p</w:t>
      </w:r>
      <w:r w:rsidRPr="002C4DA5">
        <w:rPr>
          <w:rFonts w:ascii="Times New Roman" w:hAnsi="Times New Roman" w:cs="Times New Roman"/>
        </w:rPr>
        <w:t>e</w:t>
      </w:r>
      <w:r w:rsidRPr="002C4DA5">
        <w:rPr>
          <w:rFonts w:ascii="Times New Roman" w:hAnsi="Times New Roman" w:cs="Times New Roman"/>
        </w:rPr>
        <w:t>riodically.</w:t>
      </w:r>
      <w:bookmarkStart w:id="80" w:name="_DV_M97"/>
      <w:bookmarkStart w:id="81" w:name="_DV_M98"/>
      <w:bookmarkEnd w:id="80"/>
      <w:bookmarkEnd w:id="81"/>
    </w:p>
    <w:p w:rsidR="002C4DA5" w:rsidRPr="00696109" w:rsidRDefault="002C4DA5" w:rsidP="002C4DA5">
      <w:pPr>
        <w:pStyle w:val="IEEEStdsLevel1frontmatter"/>
        <w:spacing w:before="100" w:beforeAutospacing="1" w:after="100" w:afterAutospacing="1"/>
      </w:pPr>
      <w:r w:rsidRPr="00203A91">
        <w:t>Patents</w:t>
      </w:r>
    </w:p>
    <w:p w:rsidR="002C4DA5" w:rsidRPr="00203A91" w:rsidRDefault="002C4DA5" w:rsidP="002C4DA5">
      <w:pPr>
        <w:pStyle w:val="IEEEStdsParagraph"/>
        <w:spacing w:before="100" w:beforeAutospacing="1" w:after="100" w:afterAutospacing="1"/>
      </w:pPr>
      <w:r w:rsidRPr="00203A91">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at </w:t>
      </w:r>
      <w:hyperlink r:id="rId14" w:history="1">
        <w:r w:rsidRPr="00203A91">
          <w:rPr>
            <w:rStyle w:val="af5"/>
          </w:rPr>
          <w:t>http://standards.ieee.org/about/sasb/patcom/patents.html</w:t>
        </w:r>
      </w:hyperlink>
      <w:r w:rsidRPr="00203A91">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rsidR="002C4DA5" w:rsidRPr="00B74757" w:rsidRDefault="002C4DA5" w:rsidP="002C4DA5">
      <w:pPr>
        <w:pStyle w:val="IEEEStdsParagraph"/>
        <w:spacing w:before="100" w:beforeAutospacing="1" w:after="100" w:afterAutospacing="1"/>
        <w:rPr>
          <w:rStyle w:val="IEEEStdsLevel1frontmatterChar"/>
        </w:rPr>
      </w:pPr>
      <w:r w:rsidRPr="007B20D8">
        <w:t xml:space="preserve">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w:t>
      </w:r>
      <w:r w:rsidRPr="007B20D8">
        <w:lastRenderedPageBreak/>
        <w:t>determination of the validity of any patent rights, and the risk of infringement of such rights, is entirely their own responsibility. Further information may be obtained from the IEEE Standards Association.</w:t>
      </w:r>
      <w:r w:rsidRPr="005F6C55">
        <w:br w:type="page"/>
      </w:r>
      <w:r w:rsidRPr="00B74757">
        <w:rPr>
          <w:rStyle w:val="IEEEStdsLevel1frontmatterChar"/>
        </w:rPr>
        <w:lastRenderedPageBreak/>
        <w:t>Participants</w:t>
      </w:r>
    </w:p>
    <w:p w:rsidR="002C4DA5" w:rsidRPr="00B74757" w:rsidRDefault="002C4DA5" w:rsidP="002C4DA5">
      <w:pPr>
        <w:pStyle w:val="IEEEStdsParagraph"/>
      </w:pPr>
      <w:r w:rsidRPr="00B74757">
        <w:t xml:space="preserve">At the time this </w:t>
      </w:r>
      <w:r w:rsidRPr="00B74757">
        <w:rPr>
          <w:rFonts w:hint="eastAsia"/>
        </w:rPr>
        <w:t>amendment</w:t>
      </w:r>
      <w:r w:rsidRPr="00B74757">
        <w:t xml:space="preserve"> was submitted to the IEEE-SA Standards Board for approval, the </w:t>
      </w:r>
      <w:r w:rsidRPr="00B74757">
        <w:rPr>
          <w:rFonts w:hint="eastAsia"/>
        </w:rPr>
        <w:t>IEEE 802.15</w:t>
      </w:r>
      <w:r w:rsidRPr="00B74757">
        <w:t xml:space="preserve"> Working Group had the following membership:</w:t>
      </w:r>
    </w:p>
    <w:p w:rsidR="002C4DA5" w:rsidRPr="00B74757" w:rsidRDefault="002C4DA5" w:rsidP="002C4DA5">
      <w:pPr>
        <w:pStyle w:val="IEEEStdsParagraph"/>
        <w:jc w:val="center"/>
      </w:pPr>
      <w:r w:rsidRPr="00B74757">
        <w:rPr>
          <w:rFonts w:ascii="TimesNewRoman,Bold" w:hAnsi="TimesNewRoman,Bold" w:cs="TimesNewRoman,Bold"/>
          <w:b/>
          <w:bCs/>
        </w:rPr>
        <w:t xml:space="preserve">Robert F. </w:t>
      </w:r>
      <w:proofErr w:type="spellStart"/>
      <w:r w:rsidRPr="00B74757">
        <w:rPr>
          <w:rFonts w:ascii="TimesNewRoman,Bold" w:hAnsi="TimesNewRoman,Bold" w:cs="TimesNewRoman,Bold"/>
          <w:b/>
          <w:bCs/>
        </w:rPr>
        <w:t>Heile</w:t>
      </w:r>
      <w:proofErr w:type="spellEnd"/>
      <w:r w:rsidRPr="00B74757">
        <w:t>,</w:t>
      </w:r>
      <w:r w:rsidRPr="00B74757">
        <w:rPr>
          <w:i/>
        </w:rPr>
        <w:t xml:space="preserve"> Chair</w:t>
      </w:r>
    </w:p>
    <w:p w:rsidR="002C4DA5" w:rsidRPr="00B74757" w:rsidRDefault="002C4DA5" w:rsidP="002C4DA5">
      <w:pPr>
        <w:pStyle w:val="IEEEStdsParagraph"/>
        <w:jc w:val="center"/>
        <w:rPr>
          <w:rFonts w:hint="eastAsia"/>
          <w:i/>
        </w:rPr>
      </w:pPr>
      <w:r w:rsidRPr="00B74757">
        <w:rPr>
          <w:rFonts w:ascii="TimesNewRoman,Bold" w:hAnsi="TimesNewRoman,Bold" w:cs="TimesNewRoman,Bold"/>
          <w:b/>
          <w:bCs/>
        </w:rPr>
        <w:t>Patrick Kinney</w:t>
      </w:r>
      <w:r w:rsidRPr="00B74757">
        <w:t xml:space="preserve">, </w:t>
      </w:r>
      <w:r w:rsidRPr="00B74757">
        <w:rPr>
          <w:i/>
        </w:rPr>
        <w:t>Vice Chair</w:t>
      </w:r>
    </w:p>
    <w:p w:rsidR="002C4DA5" w:rsidRPr="00B74757" w:rsidRDefault="002C4DA5" w:rsidP="002C4DA5">
      <w:pPr>
        <w:pStyle w:val="IEEEStdsParagraph"/>
        <w:jc w:val="center"/>
        <w:rPr>
          <w:rFonts w:ascii="TimesNewRoman,Italic" w:hAnsi="TimesNewRoman,Italic" w:cs="TimesNewRoman,Italic" w:hint="eastAsia"/>
          <w:i/>
          <w:iCs/>
        </w:rPr>
      </w:pPr>
      <w:r w:rsidRPr="00B74757">
        <w:rPr>
          <w:rFonts w:ascii="TimesNewRoman,Bold" w:hAnsi="TimesNewRoman,Bold" w:cs="TimesNewRoman,Bold"/>
          <w:b/>
          <w:bCs/>
        </w:rPr>
        <w:t xml:space="preserve">James P. K. </w:t>
      </w:r>
      <w:proofErr w:type="spellStart"/>
      <w:r w:rsidRPr="00B74757">
        <w:rPr>
          <w:rFonts w:ascii="TimesNewRoman,Bold" w:hAnsi="TimesNewRoman,Bold" w:cs="TimesNewRoman,Bold"/>
          <w:b/>
          <w:bCs/>
        </w:rPr>
        <w:t>Gilb</w:t>
      </w:r>
      <w:proofErr w:type="spellEnd"/>
      <w:r w:rsidRPr="00B74757">
        <w:rPr>
          <w:rFonts w:ascii="TimesNewRoman,Bold" w:hAnsi="TimesNewRoman,Bold" w:cs="TimesNewRoman,Bold"/>
          <w:bCs/>
        </w:rPr>
        <w:t xml:space="preserve">, </w:t>
      </w:r>
      <w:r w:rsidRPr="00B74757">
        <w:rPr>
          <w:rFonts w:ascii="TimesNewRoman,Italic" w:hAnsi="TimesNewRoman,Italic" w:cs="TimesNewRoman,Italic"/>
          <w:i/>
          <w:iCs/>
        </w:rPr>
        <w:t>Technical Editor</w:t>
      </w:r>
    </w:p>
    <w:p w:rsidR="002C4DA5" w:rsidRPr="00B74757" w:rsidRDefault="002C4DA5" w:rsidP="002C4DA5">
      <w:pPr>
        <w:pStyle w:val="IEEEStdsParagraph"/>
        <w:jc w:val="center"/>
        <w:rPr>
          <w:rFonts w:ascii="TimesNewRoman,Italic" w:hAnsi="TimesNewRoman,Italic" w:cs="TimesNewRoman,Italic" w:hint="eastAsia"/>
          <w:i/>
          <w:iCs/>
        </w:rPr>
      </w:pPr>
    </w:p>
    <w:p w:rsidR="002C4DA5" w:rsidRPr="00B74757" w:rsidRDefault="002C4DA5" w:rsidP="002C4DA5">
      <w:pPr>
        <w:adjustRightInd w:val="0"/>
        <w:jc w:val="center"/>
        <w:rPr>
          <w:rFonts w:ascii="TimesNewRoman,Italic" w:hAnsi="TimesNewRoman,Italic" w:cs="TimesNewRoman,Italic"/>
          <w:i/>
          <w:iCs/>
        </w:rPr>
      </w:pPr>
      <w:r w:rsidRPr="00B74757">
        <w:rPr>
          <w:rFonts w:ascii="TimesNewRoman,Bold" w:hAnsi="TimesNewRoman,Bold" w:cs="TimesNewRoman,Bold" w:hint="eastAsia"/>
          <w:b/>
          <w:bCs/>
        </w:rPr>
        <w:t>Andrew Estrada</w:t>
      </w:r>
      <w:r w:rsidRPr="00B74757">
        <w:rPr>
          <w:rFonts w:ascii="TimesNewRoman,Bold" w:hAnsi="TimesNewRoman,Bold" w:cs="TimesNewRoman,Bold"/>
          <w:bCs/>
        </w:rPr>
        <w:t>,</w:t>
      </w:r>
      <w:r w:rsidRPr="00B74757">
        <w:rPr>
          <w:rFonts w:ascii="TimesNewRoman,Bold" w:hAnsi="TimesNewRoman,Bold" w:cs="TimesNewRoman,Bold"/>
          <w:b/>
          <w:bCs/>
        </w:rPr>
        <w:t xml:space="preserve"> </w:t>
      </w:r>
      <w:r w:rsidRPr="00B74757">
        <w:rPr>
          <w:rFonts w:ascii="TimesNewRoman,Italic" w:hAnsi="TimesNewRoman,Italic" w:cs="TimesNewRoman,Italic"/>
          <w:i/>
          <w:iCs/>
        </w:rPr>
        <w:t>IEEE 802.15.3</w:t>
      </w:r>
      <w:r w:rsidRPr="00B74757">
        <w:rPr>
          <w:rFonts w:ascii="TimesNewRoman,Italic" w:hAnsi="TimesNewRoman,Italic" w:cs="TimesNewRoman,Italic" w:hint="eastAsia"/>
          <w:i/>
          <w:iCs/>
        </w:rPr>
        <w:t>e</w:t>
      </w:r>
      <w:r w:rsidRPr="00B74757">
        <w:rPr>
          <w:rFonts w:ascii="TimesNewRoman,Italic" w:hAnsi="TimesNewRoman,Italic" w:cs="TimesNewRoman,Italic"/>
          <w:i/>
          <w:iCs/>
        </w:rPr>
        <w:t xml:space="preserve"> Chair</w:t>
      </w:r>
    </w:p>
    <w:p w:rsidR="002C4DA5" w:rsidRPr="00B74757" w:rsidRDefault="002C4DA5" w:rsidP="002C4DA5">
      <w:pPr>
        <w:adjustRightInd w:val="0"/>
        <w:jc w:val="center"/>
        <w:rPr>
          <w:rFonts w:ascii="TimesNewRoman,Italic" w:hAnsi="TimesNewRoman,Italic" w:cs="TimesNewRoman,Italic"/>
          <w:i/>
          <w:iCs/>
        </w:rPr>
      </w:pPr>
      <w:r w:rsidRPr="00B74757">
        <w:rPr>
          <w:rFonts w:ascii="TimesNewRoman,Bold" w:hAnsi="TimesNewRoman,Bold" w:cs="TimesNewRoman,Bold" w:hint="eastAsia"/>
          <w:b/>
          <w:bCs/>
        </w:rPr>
        <w:t xml:space="preserve">Thomas </w:t>
      </w:r>
      <w:hyperlink r:id="rId15" w:tgtFrame="_blank" w:history="1">
        <w:r w:rsidRPr="00B74757">
          <w:rPr>
            <w:b/>
          </w:rPr>
          <w:t>Kürner</w:t>
        </w:r>
      </w:hyperlink>
      <w:r w:rsidRPr="00B74757">
        <w:rPr>
          <w:rFonts w:ascii="TimesNewRoman,Bold" w:hAnsi="TimesNewRoman,Bold" w:cs="TimesNewRoman,Bold"/>
          <w:bCs/>
        </w:rPr>
        <w:t>,</w:t>
      </w:r>
      <w:r w:rsidRPr="00B74757">
        <w:rPr>
          <w:rFonts w:ascii="TimesNewRoman,Bold" w:hAnsi="TimesNewRoman,Bold" w:cs="TimesNewRoman,Bold"/>
          <w:b/>
          <w:bCs/>
        </w:rPr>
        <w:t xml:space="preserve"> </w:t>
      </w:r>
      <w:r w:rsidRPr="00B74757">
        <w:rPr>
          <w:rFonts w:ascii="TimesNewRoman,Italic" w:hAnsi="TimesNewRoman,Italic" w:cs="TimesNewRoman,Italic"/>
          <w:i/>
          <w:iCs/>
        </w:rPr>
        <w:t>IEEE 802.15.3</w:t>
      </w:r>
      <w:r w:rsidRPr="00B74757">
        <w:rPr>
          <w:rFonts w:ascii="TimesNewRoman,Italic" w:hAnsi="TimesNewRoman,Italic" w:cs="TimesNewRoman,Italic" w:hint="eastAsia"/>
          <w:i/>
          <w:iCs/>
        </w:rPr>
        <w:t>e</w:t>
      </w:r>
      <w:r w:rsidRPr="00B74757">
        <w:rPr>
          <w:rFonts w:ascii="TimesNewRoman,Italic" w:hAnsi="TimesNewRoman,Italic" w:cs="TimesNewRoman,Italic"/>
          <w:i/>
          <w:iCs/>
        </w:rPr>
        <w:t xml:space="preserve"> Vice-Chair</w:t>
      </w:r>
    </w:p>
    <w:p w:rsidR="002C4DA5" w:rsidRPr="00B74757" w:rsidRDefault="002C4DA5" w:rsidP="002C4DA5">
      <w:pPr>
        <w:adjustRightInd w:val="0"/>
        <w:jc w:val="center"/>
        <w:rPr>
          <w:rFonts w:ascii="TimesNewRoman,Italic" w:hAnsi="TimesNewRoman,Italic" w:cs="TimesNewRoman,Italic"/>
          <w:i/>
          <w:iCs/>
        </w:rPr>
      </w:pPr>
      <w:r w:rsidRPr="00B74757">
        <w:rPr>
          <w:rFonts w:ascii="TimesNewRoman,Bold" w:hAnsi="TimesNewRoman,Bold" w:cs="TimesNewRoman,Bold" w:hint="eastAsia"/>
          <w:b/>
          <w:bCs/>
        </w:rPr>
        <w:t xml:space="preserve">Ken </w:t>
      </w:r>
      <w:proofErr w:type="spellStart"/>
      <w:r w:rsidRPr="00B74757">
        <w:rPr>
          <w:rFonts w:ascii="TimesNewRoman,Bold" w:hAnsi="TimesNewRoman,Bold" w:cs="TimesNewRoman,Bold" w:hint="eastAsia"/>
          <w:b/>
          <w:bCs/>
        </w:rPr>
        <w:t>Hiraga</w:t>
      </w:r>
      <w:proofErr w:type="spellEnd"/>
      <w:r w:rsidRPr="00B74757">
        <w:rPr>
          <w:rFonts w:ascii="TimesNewRoman,Bold" w:hAnsi="TimesNewRoman,Bold" w:cs="TimesNewRoman,Bold"/>
          <w:bCs/>
        </w:rPr>
        <w:t xml:space="preserve">, </w:t>
      </w:r>
      <w:r w:rsidRPr="00B74757">
        <w:rPr>
          <w:rFonts w:ascii="TimesNewRoman,Italic" w:hAnsi="TimesNewRoman,Italic" w:cs="TimesNewRoman,Italic"/>
          <w:i/>
          <w:iCs/>
        </w:rPr>
        <w:t>IEEE 802.15.3</w:t>
      </w:r>
      <w:r w:rsidRPr="00B74757">
        <w:rPr>
          <w:rFonts w:ascii="TimesNewRoman,Italic" w:hAnsi="TimesNewRoman,Italic" w:cs="TimesNewRoman,Italic" w:hint="eastAsia"/>
          <w:i/>
          <w:iCs/>
        </w:rPr>
        <w:t>e</w:t>
      </w:r>
      <w:r w:rsidRPr="00B74757">
        <w:rPr>
          <w:rFonts w:ascii="TimesNewRoman,Italic" w:hAnsi="TimesNewRoman,Italic" w:cs="TimesNewRoman,Italic"/>
          <w:i/>
          <w:iCs/>
        </w:rPr>
        <w:t xml:space="preserve"> Secretary</w:t>
      </w:r>
    </w:p>
    <w:p w:rsidR="002C4DA5" w:rsidRPr="00B74757" w:rsidRDefault="002C4DA5" w:rsidP="002C4DA5">
      <w:pPr>
        <w:pStyle w:val="IEEEStdsParagraph"/>
        <w:jc w:val="center"/>
      </w:pPr>
      <w:proofErr w:type="spellStart"/>
      <w:proofErr w:type="gramStart"/>
      <w:r w:rsidRPr="00B74757">
        <w:rPr>
          <w:rFonts w:ascii="TimesNewRoman,Bold" w:hAnsi="TimesNewRoman,Bold" w:cs="TimesNewRoman,Bold" w:hint="eastAsia"/>
          <w:b/>
          <w:bCs/>
        </w:rPr>
        <w:t>Ko</w:t>
      </w:r>
      <w:proofErr w:type="spellEnd"/>
      <w:proofErr w:type="gramEnd"/>
      <w:r w:rsidRPr="00B74757">
        <w:rPr>
          <w:rFonts w:ascii="TimesNewRoman,Bold" w:hAnsi="TimesNewRoman,Bold" w:cs="TimesNewRoman,Bold" w:hint="eastAsia"/>
          <w:b/>
          <w:bCs/>
        </w:rPr>
        <w:t xml:space="preserve"> </w:t>
      </w:r>
      <w:proofErr w:type="spellStart"/>
      <w:r w:rsidRPr="00B74757">
        <w:rPr>
          <w:rFonts w:ascii="TimesNewRoman,Bold" w:hAnsi="TimesNewRoman,Bold" w:cs="TimesNewRoman,Bold" w:hint="eastAsia"/>
          <w:b/>
          <w:bCs/>
        </w:rPr>
        <w:t>Togashi</w:t>
      </w:r>
      <w:proofErr w:type="spellEnd"/>
      <w:r w:rsidRPr="00B74757">
        <w:rPr>
          <w:rFonts w:ascii="TimesNewRoman,Bold" w:hAnsi="TimesNewRoman,Bold" w:cs="TimesNewRoman,Bold"/>
          <w:bCs/>
        </w:rPr>
        <w:t>,</w:t>
      </w:r>
      <w:r w:rsidRPr="00B74757">
        <w:rPr>
          <w:rFonts w:ascii="TimesNewRoman,Bold" w:hAnsi="TimesNewRoman,Bold" w:cs="TimesNewRoman,Bold"/>
          <w:b/>
          <w:bCs/>
        </w:rPr>
        <w:t xml:space="preserve"> </w:t>
      </w:r>
      <w:r w:rsidRPr="00B74757">
        <w:rPr>
          <w:rFonts w:ascii="TimesNewRoman,Italic" w:hAnsi="TimesNewRoman,Italic" w:cs="TimesNewRoman,Italic"/>
          <w:i/>
          <w:iCs/>
        </w:rPr>
        <w:t>IEEE 802.15.3</w:t>
      </w:r>
      <w:r w:rsidRPr="00B74757">
        <w:rPr>
          <w:rFonts w:ascii="TimesNewRoman,Italic" w:hAnsi="TimesNewRoman,Italic" w:cs="TimesNewRoman,Italic" w:hint="eastAsia"/>
          <w:i/>
          <w:iCs/>
        </w:rPr>
        <w:t>e</w:t>
      </w:r>
      <w:r w:rsidRPr="00B74757">
        <w:rPr>
          <w:rFonts w:ascii="TimesNewRoman,Italic" w:hAnsi="TimesNewRoman,Italic" w:cs="TimesNewRoman,Italic"/>
          <w:i/>
          <w:iCs/>
        </w:rPr>
        <w:t xml:space="preserve"> Technical Editor</w:t>
      </w:r>
    </w:p>
    <w:p w:rsidR="002C4DA5" w:rsidRPr="00B74757" w:rsidRDefault="002C4DA5" w:rsidP="002C4DA5">
      <w:pPr>
        <w:pStyle w:val="IEEEStdsParticipantsList"/>
      </w:pPr>
    </w:p>
    <w:p w:rsidR="002C4DA5" w:rsidRDefault="002C4DA5" w:rsidP="002C4DA5">
      <w:pPr>
        <w:pStyle w:val="IEEEStdsParticipantsList"/>
        <w:sectPr w:rsidR="002C4DA5">
          <w:headerReference w:type="default" r:id="rId16"/>
          <w:footerReference w:type="default" r:id="rId17"/>
          <w:footnotePr>
            <w:numRestart w:val="eachSect"/>
          </w:footnotePr>
          <w:pgSz w:w="12240" w:h="15840" w:code="1"/>
          <w:pgMar w:top="1440" w:right="1800" w:bottom="1440" w:left="1800" w:header="720" w:footer="720" w:gutter="0"/>
          <w:lnNumType w:countBy="1"/>
          <w:pgNumType w:fmt="lowerRoman" w:start="4"/>
          <w:cols w:space="720"/>
          <w:docGrid w:linePitch="360"/>
        </w:sectPr>
      </w:pPr>
    </w:p>
    <w:p w:rsidR="002C4DA5" w:rsidRDefault="002C4DA5" w:rsidP="002C4DA5">
      <w:pPr>
        <w:pStyle w:val="IEEEStdsParticipantsList"/>
        <w:jc w:val="center"/>
        <w:rPr>
          <w:lang w:val="pt-BR"/>
        </w:rPr>
      </w:pPr>
      <w:r>
        <w:rPr>
          <w:rFonts w:hint="eastAsia"/>
          <w:lang w:val="pt-BR"/>
        </w:rPr>
        <w:lastRenderedPageBreak/>
        <w:t>Jae Seung Lee</w:t>
      </w:r>
    </w:p>
    <w:p w:rsidR="002C4DA5" w:rsidRDefault="002C4DA5" w:rsidP="002C4DA5">
      <w:pPr>
        <w:pStyle w:val="IEEEStdsParticipantsList"/>
        <w:jc w:val="center"/>
        <w:rPr>
          <w:lang w:val="pt-BR"/>
        </w:rPr>
      </w:pPr>
      <w:r>
        <w:rPr>
          <w:rFonts w:hint="eastAsia"/>
          <w:lang w:val="pt-BR"/>
        </w:rPr>
        <w:t>Moon-Sik Lee</w:t>
      </w:r>
    </w:p>
    <w:p w:rsidR="002C4DA5" w:rsidRDefault="002C4DA5" w:rsidP="002C4DA5">
      <w:pPr>
        <w:pStyle w:val="IEEEStdsParticipantsList"/>
        <w:jc w:val="center"/>
        <w:rPr>
          <w:lang w:val="pt-BR"/>
        </w:rPr>
      </w:pPr>
      <w:r>
        <w:rPr>
          <w:rFonts w:hint="eastAsia"/>
          <w:lang w:val="pt-BR"/>
        </w:rPr>
        <w:t>Itaru Maekawa</w:t>
      </w:r>
    </w:p>
    <w:p w:rsidR="002C4DA5" w:rsidRDefault="002C4DA5" w:rsidP="002C4DA5">
      <w:pPr>
        <w:pStyle w:val="IEEEStdsParticipantsList"/>
        <w:jc w:val="center"/>
        <w:rPr>
          <w:lang w:val="pt-BR"/>
        </w:rPr>
      </w:pPr>
      <w:r>
        <w:rPr>
          <w:rFonts w:hint="eastAsia"/>
          <w:lang w:val="pt-BR"/>
        </w:rPr>
        <w:t>Lee Doohwan</w:t>
      </w:r>
    </w:p>
    <w:p w:rsidR="002C4DA5" w:rsidRDefault="002C4DA5" w:rsidP="002C4DA5">
      <w:pPr>
        <w:pStyle w:val="IEEEStdsParticipantsList"/>
        <w:jc w:val="center"/>
        <w:rPr>
          <w:lang w:val="pt-BR"/>
        </w:rPr>
      </w:pPr>
      <w:r>
        <w:rPr>
          <w:rFonts w:hint="eastAsia"/>
          <w:lang w:val="pt-BR"/>
        </w:rPr>
        <w:t>Ken Hiraga</w:t>
      </w:r>
    </w:p>
    <w:p w:rsidR="002C4DA5" w:rsidRDefault="002C4DA5" w:rsidP="002C4DA5">
      <w:pPr>
        <w:pStyle w:val="IEEEStdsParticipantsList"/>
        <w:jc w:val="center"/>
        <w:rPr>
          <w:lang w:val="pt-BR"/>
        </w:rPr>
      </w:pPr>
      <w:r>
        <w:rPr>
          <w:rFonts w:hint="eastAsia"/>
          <w:lang w:val="pt-BR"/>
        </w:rPr>
        <w:lastRenderedPageBreak/>
        <w:t>Masashi Shimizu</w:t>
      </w:r>
    </w:p>
    <w:p w:rsidR="002C4DA5" w:rsidRDefault="002C4DA5" w:rsidP="002C4DA5">
      <w:pPr>
        <w:pStyle w:val="IEEEStdsParticipantsList"/>
        <w:jc w:val="center"/>
      </w:pPr>
      <w:proofErr w:type="spellStart"/>
      <w:r>
        <w:rPr>
          <w:rFonts w:hint="eastAsia"/>
        </w:rPr>
        <w:t>Keitarou</w:t>
      </w:r>
      <w:proofErr w:type="spellEnd"/>
      <w:r>
        <w:rPr>
          <w:rFonts w:hint="eastAsia"/>
        </w:rPr>
        <w:t xml:space="preserve"> </w:t>
      </w:r>
      <w:proofErr w:type="spellStart"/>
      <w:r>
        <w:rPr>
          <w:rFonts w:hint="eastAsia"/>
        </w:rPr>
        <w:t>Kondou</w:t>
      </w:r>
      <w:proofErr w:type="spellEnd"/>
    </w:p>
    <w:p w:rsidR="002C4DA5" w:rsidRDefault="002C4DA5" w:rsidP="002C4DA5">
      <w:pPr>
        <w:pStyle w:val="IEEEStdsParticipantsList"/>
        <w:jc w:val="center"/>
      </w:pPr>
      <w:r>
        <w:rPr>
          <w:rFonts w:hint="eastAsia"/>
        </w:rPr>
        <w:t>Hiroyuki Matsumura</w:t>
      </w:r>
    </w:p>
    <w:p w:rsidR="002C4DA5" w:rsidRDefault="002C4DA5" w:rsidP="002C4DA5">
      <w:pPr>
        <w:pStyle w:val="IEEEStdsParticipantsList"/>
        <w:jc w:val="center"/>
        <w:rPr>
          <w:rFonts w:hint="eastAsia"/>
        </w:rPr>
      </w:pPr>
      <w:r>
        <w:rPr>
          <w:rFonts w:hint="eastAsia"/>
        </w:rPr>
        <w:t>Makoto Noda</w:t>
      </w:r>
    </w:p>
    <w:p w:rsidR="002C4DA5" w:rsidRDefault="002C4DA5" w:rsidP="002C4DA5">
      <w:pPr>
        <w:pStyle w:val="IEEEStdsParticipantsList"/>
        <w:jc w:val="center"/>
      </w:pPr>
      <w:r>
        <w:rPr>
          <w:rFonts w:hint="eastAsia"/>
        </w:rPr>
        <w:t>Masashi Shinagawa</w:t>
      </w:r>
    </w:p>
    <w:p w:rsidR="002C4DA5" w:rsidRDefault="002C4DA5" w:rsidP="002C4DA5">
      <w:pPr>
        <w:pStyle w:val="IEEEStdsParagraph"/>
        <w:jc w:val="center"/>
        <w:rPr>
          <w:rFonts w:hint="eastAsia"/>
        </w:rPr>
      </w:pPr>
      <w:proofErr w:type="spellStart"/>
      <w:proofErr w:type="gramStart"/>
      <w:r>
        <w:rPr>
          <w:rFonts w:hint="eastAsia"/>
        </w:rPr>
        <w:lastRenderedPageBreak/>
        <w:t>Ko</w:t>
      </w:r>
      <w:proofErr w:type="spellEnd"/>
      <w:proofErr w:type="gramEnd"/>
      <w:r>
        <w:rPr>
          <w:rFonts w:hint="eastAsia"/>
        </w:rPr>
        <w:t xml:space="preserve"> </w:t>
      </w:r>
      <w:proofErr w:type="spellStart"/>
      <w:r>
        <w:rPr>
          <w:rFonts w:hint="eastAsia"/>
        </w:rPr>
        <w:t>Togashi</w:t>
      </w:r>
      <w:proofErr w:type="spellEnd"/>
    </w:p>
    <w:p w:rsidR="002C4DA5" w:rsidRDefault="002C4DA5" w:rsidP="002C4DA5">
      <w:pPr>
        <w:pStyle w:val="IEEEStdsParagraph"/>
        <w:jc w:val="center"/>
        <w:sectPr w:rsidR="002C4DA5">
          <w:footnotePr>
            <w:numRestart w:val="eachSect"/>
          </w:footnotePr>
          <w:type w:val="continuous"/>
          <w:pgSz w:w="12240" w:h="15840" w:code="1"/>
          <w:pgMar w:top="1440" w:right="1800" w:bottom="1440" w:left="1800" w:header="720" w:footer="720" w:gutter="0"/>
          <w:lnNumType w:countBy="1"/>
          <w:cols w:num="3" w:space="720"/>
          <w:docGrid w:linePitch="360"/>
        </w:sectPr>
      </w:pPr>
      <w:r>
        <w:rPr>
          <w:rFonts w:hint="eastAsia"/>
        </w:rPr>
        <w:t xml:space="preserve">Kiyoshi </w:t>
      </w:r>
      <w:proofErr w:type="spellStart"/>
      <w:r>
        <w:rPr>
          <w:rFonts w:hint="eastAsia"/>
        </w:rPr>
        <w:t>Toshimitsu</w:t>
      </w:r>
      <w:proofErr w:type="spellEnd"/>
    </w:p>
    <w:p w:rsidR="002C4DA5" w:rsidRDefault="002C4DA5" w:rsidP="002C4DA5">
      <w:pPr>
        <w:pStyle w:val="IEEEStdsParagraph"/>
      </w:pPr>
    </w:p>
    <w:p w:rsidR="002C4DA5" w:rsidRDefault="002C4DA5" w:rsidP="002C4DA5">
      <w:pPr>
        <w:pStyle w:val="IEEEStdsParagraph"/>
      </w:pPr>
    </w:p>
    <w:p w:rsidR="002C4DA5" w:rsidRPr="005F6C55" w:rsidRDefault="002C4DA5" w:rsidP="002C4DA5">
      <w:pPr>
        <w:pStyle w:val="IEEEStdsParagraph"/>
      </w:pPr>
      <w:r>
        <w:t>The following members of the</w:t>
      </w:r>
      <w:r>
        <w:rPr>
          <w:rFonts w:hint="eastAsia"/>
        </w:rPr>
        <w:t xml:space="preserve"> </w:t>
      </w:r>
      <w:r w:rsidRPr="005F6C55">
        <w:t>individual balloting committee voted on thi</w:t>
      </w:r>
      <w:r>
        <w:rPr>
          <w:rFonts w:hint="eastAsia"/>
        </w:rPr>
        <w:t>s standard</w:t>
      </w:r>
      <w:r w:rsidRPr="005F6C55">
        <w:t>. Balloters may have voted for approval, disapproval, or abstention.</w:t>
      </w:r>
    </w:p>
    <w:p w:rsidR="002C4DA5" w:rsidRDefault="002C4DA5" w:rsidP="002C4DA5">
      <w:pPr>
        <w:pStyle w:val="IEEEStdsParagraph"/>
      </w:pPr>
    </w:p>
    <w:p w:rsidR="002C4DA5" w:rsidRPr="007131CE" w:rsidRDefault="002C4DA5" w:rsidP="002C4DA5">
      <w:pPr>
        <w:pStyle w:val="IEEEStdsParagraph"/>
        <w:rPr>
          <w:b/>
          <w:i/>
        </w:rPr>
      </w:pPr>
      <w:r w:rsidRPr="007131CE">
        <w:rPr>
          <w:b/>
          <w:i/>
        </w:rPr>
        <w:t>(</w:t>
      </w:r>
      <w:proofErr w:type="gramStart"/>
      <w:r w:rsidRPr="007131CE">
        <w:rPr>
          <w:b/>
          <w:i/>
        </w:rPr>
        <w:t>to</w:t>
      </w:r>
      <w:proofErr w:type="gramEnd"/>
      <w:r w:rsidRPr="007131CE">
        <w:rPr>
          <w:b/>
          <w:i/>
        </w:rPr>
        <w:t xml:space="preserve"> be supplied by IEEE)</w:t>
      </w:r>
    </w:p>
    <w:p w:rsidR="002C4DA5" w:rsidRDefault="002C4DA5" w:rsidP="002C4DA5">
      <w:pPr>
        <w:pStyle w:val="IEEEStdsParticipantsList"/>
      </w:pPr>
    </w:p>
    <w:p w:rsidR="002C4DA5" w:rsidRDefault="002C4DA5" w:rsidP="002C4DA5">
      <w:pPr>
        <w:pStyle w:val="IEEEStdsParticipantsList"/>
        <w:sectPr w:rsidR="002C4DA5" w:rsidSect="008363FD">
          <w:footerReference w:type="default" r:id="rId18"/>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2C4DA5" w:rsidRDefault="002C4DA5" w:rsidP="002C4DA5">
      <w:pPr>
        <w:pStyle w:val="IEEEStdsParticipantsList"/>
        <w:jc w:val="center"/>
        <w:rPr>
          <w:lang w:val="pt-BR"/>
        </w:rPr>
      </w:pPr>
      <w:r>
        <w:rPr>
          <w:lang w:val="pt-BR"/>
        </w:rPr>
        <w:lastRenderedPageBreak/>
        <w:t>Balloter1</w:t>
      </w:r>
    </w:p>
    <w:p w:rsidR="002C4DA5" w:rsidRDefault="002C4DA5" w:rsidP="002C4DA5">
      <w:pPr>
        <w:pStyle w:val="IEEEStdsParticipantsList"/>
        <w:jc w:val="center"/>
        <w:rPr>
          <w:lang w:val="pt-BR"/>
        </w:rPr>
      </w:pPr>
      <w:r>
        <w:rPr>
          <w:lang w:val="pt-BR"/>
        </w:rPr>
        <w:t>Balloter2</w:t>
      </w:r>
    </w:p>
    <w:p w:rsidR="002C4DA5" w:rsidRDefault="002C4DA5" w:rsidP="002C4DA5">
      <w:pPr>
        <w:pStyle w:val="IEEEStdsParticipantsList"/>
        <w:jc w:val="center"/>
        <w:rPr>
          <w:lang w:val="pt-BR"/>
        </w:rPr>
      </w:pPr>
      <w:r>
        <w:rPr>
          <w:lang w:val="pt-BR"/>
        </w:rPr>
        <w:t>Balloter3</w:t>
      </w:r>
    </w:p>
    <w:p w:rsidR="002C4DA5" w:rsidRDefault="002C4DA5" w:rsidP="002C4DA5">
      <w:pPr>
        <w:pStyle w:val="IEEEStdsParticipantsList"/>
        <w:jc w:val="center"/>
        <w:rPr>
          <w:lang w:val="pt-BR"/>
        </w:rPr>
      </w:pPr>
      <w:r>
        <w:rPr>
          <w:lang w:val="pt-BR"/>
        </w:rPr>
        <w:lastRenderedPageBreak/>
        <w:t>Balloter4</w:t>
      </w:r>
    </w:p>
    <w:p w:rsidR="002C4DA5" w:rsidRDefault="002C4DA5" w:rsidP="002C4DA5">
      <w:pPr>
        <w:pStyle w:val="IEEEStdsParticipantsList"/>
        <w:jc w:val="center"/>
        <w:rPr>
          <w:lang w:val="pt-BR"/>
        </w:rPr>
      </w:pPr>
      <w:r>
        <w:rPr>
          <w:lang w:val="pt-BR"/>
        </w:rPr>
        <w:t>Balloter5</w:t>
      </w:r>
    </w:p>
    <w:p w:rsidR="002C4DA5" w:rsidRDefault="002C4DA5" w:rsidP="002C4DA5">
      <w:pPr>
        <w:pStyle w:val="IEEEStdsParticipantsList"/>
        <w:jc w:val="center"/>
        <w:rPr>
          <w:lang w:val="pt-BR"/>
        </w:rPr>
      </w:pPr>
      <w:r>
        <w:rPr>
          <w:lang w:val="pt-BR"/>
        </w:rPr>
        <w:t>Balloter6</w:t>
      </w:r>
    </w:p>
    <w:p w:rsidR="002C4DA5" w:rsidRDefault="002C4DA5" w:rsidP="002C4DA5">
      <w:pPr>
        <w:pStyle w:val="IEEEStdsParticipantsList"/>
        <w:jc w:val="center"/>
      </w:pPr>
      <w:r>
        <w:rPr>
          <w:lang w:val="pt-BR"/>
        </w:rPr>
        <w:lastRenderedPageBreak/>
        <w:t>Balloter</w:t>
      </w:r>
      <w:r>
        <w:t>7</w:t>
      </w:r>
    </w:p>
    <w:p w:rsidR="002C4DA5" w:rsidRDefault="002C4DA5" w:rsidP="002C4DA5">
      <w:pPr>
        <w:pStyle w:val="IEEEStdsParticipantsList"/>
        <w:jc w:val="center"/>
      </w:pPr>
      <w:r>
        <w:rPr>
          <w:lang w:val="pt-BR"/>
        </w:rPr>
        <w:t>Balloter</w:t>
      </w:r>
      <w:r>
        <w:t>8</w:t>
      </w:r>
    </w:p>
    <w:p w:rsidR="002C4DA5" w:rsidRDefault="002C4DA5" w:rsidP="002C4DA5">
      <w:pPr>
        <w:pStyle w:val="IEEEStdsParticipantsList"/>
        <w:jc w:val="center"/>
      </w:pPr>
      <w:r>
        <w:rPr>
          <w:lang w:val="pt-BR"/>
        </w:rPr>
        <w:t>Balloter</w:t>
      </w:r>
      <w:r>
        <w:t>9</w:t>
      </w:r>
    </w:p>
    <w:p w:rsidR="002C4DA5" w:rsidRDefault="002C4DA5" w:rsidP="002C4DA5">
      <w:pPr>
        <w:pStyle w:val="IEEEStdsParagraph"/>
        <w:sectPr w:rsidR="002C4DA5">
          <w:footnotePr>
            <w:numRestart w:val="eachSect"/>
          </w:footnotePr>
          <w:type w:val="continuous"/>
          <w:pgSz w:w="12240" w:h="15840" w:code="1"/>
          <w:pgMar w:top="1440" w:right="1800" w:bottom="1440" w:left="1800" w:header="720" w:footer="720" w:gutter="0"/>
          <w:lnNumType w:countBy="1"/>
          <w:cols w:num="3" w:space="720"/>
          <w:docGrid w:linePitch="360"/>
        </w:sectPr>
      </w:pPr>
    </w:p>
    <w:p w:rsidR="002C4DA5" w:rsidRDefault="002C4DA5" w:rsidP="002C4DA5">
      <w:pPr>
        <w:pStyle w:val="IEEEStdsParagraph"/>
      </w:pPr>
    </w:p>
    <w:p w:rsidR="002C4DA5" w:rsidRDefault="002C4DA5" w:rsidP="002C4DA5">
      <w:pPr>
        <w:pStyle w:val="IEEEStdsParagraph"/>
      </w:pPr>
    </w:p>
    <w:p w:rsidR="002C4DA5" w:rsidRDefault="002C4DA5" w:rsidP="002C4DA5">
      <w:pPr>
        <w:pStyle w:val="IEEEStdsParagraph"/>
      </w:pPr>
      <w:r>
        <w:t>When the IEEE-SA Standards Board approved this</w:t>
      </w:r>
      <w:r>
        <w:rPr>
          <w:rFonts w:hint="eastAsia"/>
        </w:rPr>
        <w:t xml:space="preserve"> standard</w:t>
      </w:r>
      <w:r>
        <w:t xml:space="preserve"> on &lt;</w:t>
      </w:r>
      <w:r w:rsidRPr="00FF6C4C">
        <w:t xml:space="preserve">XX </w:t>
      </w:r>
      <w:r w:rsidRPr="00D00A84">
        <w:t>M</w:t>
      </w:r>
      <w:r>
        <w:t>ONTH</w:t>
      </w:r>
      <w:r w:rsidRPr="00D00A84">
        <w:t xml:space="preserve"> </w:t>
      </w:r>
      <w:r w:rsidRPr="00FF6C4C">
        <w:t>20</w:t>
      </w:r>
      <w:r>
        <w:t>XX&gt;, it had the following membership:</w:t>
      </w:r>
    </w:p>
    <w:p w:rsidR="002C4DA5" w:rsidRPr="007131CE" w:rsidRDefault="002C4DA5" w:rsidP="002C4DA5">
      <w:pPr>
        <w:pStyle w:val="IEEEStdsParagraph"/>
        <w:rPr>
          <w:b/>
          <w:i/>
        </w:rPr>
      </w:pPr>
      <w:r w:rsidRPr="007131CE">
        <w:rPr>
          <w:b/>
          <w:i/>
        </w:rPr>
        <w:t>(</w:t>
      </w:r>
      <w:proofErr w:type="gramStart"/>
      <w:r w:rsidRPr="007131CE">
        <w:rPr>
          <w:b/>
          <w:i/>
        </w:rPr>
        <w:t>to</w:t>
      </w:r>
      <w:proofErr w:type="gramEnd"/>
      <w:r w:rsidRPr="007131CE">
        <w:rPr>
          <w:b/>
          <w:i/>
        </w:rPr>
        <w:t xml:space="preserve"> be supplied by IEEE)</w:t>
      </w:r>
    </w:p>
    <w:p w:rsidR="002C4DA5" w:rsidRDefault="002C4DA5" w:rsidP="002C4DA5">
      <w:pPr>
        <w:pStyle w:val="IEEEStdsParagraph"/>
        <w:jc w:val="center"/>
      </w:pPr>
      <w:r w:rsidRPr="007131CE">
        <w:rPr>
          <w:b/>
        </w:rPr>
        <w:t>&lt;Name&gt;,</w:t>
      </w:r>
      <w:r>
        <w:rPr>
          <w:i/>
        </w:rPr>
        <w:t xml:space="preserve"> Chair</w:t>
      </w:r>
    </w:p>
    <w:p w:rsidR="002C4DA5" w:rsidRDefault="002C4DA5" w:rsidP="002C4DA5">
      <w:pPr>
        <w:pStyle w:val="IEEEStdsParagraph"/>
        <w:jc w:val="center"/>
        <w:rPr>
          <w:i/>
        </w:rPr>
      </w:pPr>
      <w:r w:rsidRPr="007131CE">
        <w:rPr>
          <w:b/>
        </w:rPr>
        <w:t>&lt;Name&gt;,</w:t>
      </w:r>
      <w:r>
        <w:rPr>
          <w:i/>
        </w:rPr>
        <w:t xml:space="preserve"> Vice Chair</w:t>
      </w:r>
    </w:p>
    <w:p w:rsidR="002C4DA5" w:rsidRDefault="002C4DA5" w:rsidP="002C4DA5">
      <w:pPr>
        <w:pStyle w:val="IEEEStdsParagraph"/>
        <w:tabs>
          <w:tab w:val="center" w:pos="4320"/>
          <w:tab w:val="left" w:pos="6338"/>
        </w:tabs>
        <w:jc w:val="left"/>
        <w:rPr>
          <w:i/>
        </w:rPr>
      </w:pPr>
      <w:r>
        <w:rPr>
          <w:b/>
        </w:rPr>
        <w:tab/>
      </w:r>
      <w:r w:rsidRPr="007131CE">
        <w:rPr>
          <w:b/>
        </w:rPr>
        <w:t>&lt;Name&gt;,</w:t>
      </w:r>
      <w:r>
        <w:rPr>
          <w:i/>
        </w:rPr>
        <w:t xml:space="preserve"> Past Chair</w:t>
      </w:r>
      <w:r>
        <w:rPr>
          <w:i/>
        </w:rPr>
        <w:tab/>
      </w:r>
    </w:p>
    <w:p w:rsidR="002C4DA5" w:rsidRDefault="002C4DA5" w:rsidP="002C4DA5">
      <w:pPr>
        <w:pStyle w:val="IEEEStdsParagraph"/>
        <w:jc w:val="center"/>
        <w:rPr>
          <w:i/>
        </w:rPr>
      </w:pPr>
      <w:r w:rsidRPr="007131CE">
        <w:rPr>
          <w:b/>
        </w:rPr>
        <w:t>&lt;Name&gt;,</w:t>
      </w:r>
      <w:r>
        <w:rPr>
          <w:i/>
        </w:rPr>
        <w:t xml:space="preserve"> Secretary</w:t>
      </w:r>
    </w:p>
    <w:p w:rsidR="002C4DA5" w:rsidRDefault="002C4DA5" w:rsidP="002C4DA5">
      <w:pPr>
        <w:pStyle w:val="IEEEStdsParticipantsList"/>
      </w:pPr>
    </w:p>
    <w:p w:rsidR="002C4DA5" w:rsidRDefault="002C4DA5" w:rsidP="002C4DA5">
      <w:pPr>
        <w:pStyle w:val="IEEEStdsParticipantsList"/>
        <w:sectPr w:rsidR="002C4DA5" w:rsidSect="008363FD">
          <w:footerReference w:type="default" r:id="rId19"/>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2C4DA5" w:rsidRDefault="002C4DA5" w:rsidP="002C4DA5">
      <w:pPr>
        <w:pStyle w:val="IEEEStdsParticipantsList"/>
        <w:jc w:val="center"/>
        <w:rPr>
          <w:lang w:val="pt-BR"/>
        </w:rPr>
      </w:pPr>
      <w:r>
        <w:rPr>
          <w:lang w:val="pt-BR"/>
        </w:rPr>
        <w:lastRenderedPageBreak/>
        <w:t>SBMember1</w:t>
      </w:r>
    </w:p>
    <w:p w:rsidR="002C4DA5" w:rsidRDefault="002C4DA5" w:rsidP="002C4DA5">
      <w:pPr>
        <w:pStyle w:val="IEEEStdsParticipantsList"/>
        <w:jc w:val="center"/>
        <w:rPr>
          <w:lang w:val="pt-BR"/>
        </w:rPr>
      </w:pPr>
      <w:r>
        <w:rPr>
          <w:lang w:val="pt-BR"/>
        </w:rPr>
        <w:t>SBMember2</w:t>
      </w:r>
    </w:p>
    <w:p w:rsidR="002C4DA5" w:rsidRDefault="002C4DA5" w:rsidP="002C4DA5">
      <w:pPr>
        <w:pStyle w:val="IEEEStdsParticipantsList"/>
        <w:jc w:val="center"/>
        <w:rPr>
          <w:lang w:val="pt-BR"/>
        </w:rPr>
      </w:pPr>
      <w:r>
        <w:rPr>
          <w:lang w:val="pt-BR"/>
        </w:rPr>
        <w:t>SBMember3</w:t>
      </w:r>
    </w:p>
    <w:p w:rsidR="002C4DA5" w:rsidRDefault="002C4DA5" w:rsidP="002C4DA5">
      <w:pPr>
        <w:pStyle w:val="IEEEStdsParticipantsList"/>
        <w:jc w:val="center"/>
        <w:rPr>
          <w:lang w:val="pt-BR"/>
        </w:rPr>
      </w:pPr>
      <w:r>
        <w:rPr>
          <w:lang w:val="pt-BR"/>
        </w:rPr>
        <w:lastRenderedPageBreak/>
        <w:t>SBMember4</w:t>
      </w:r>
    </w:p>
    <w:p w:rsidR="002C4DA5" w:rsidRDefault="002C4DA5" w:rsidP="002C4DA5">
      <w:pPr>
        <w:pStyle w:val="IEEEStdsParticipantsList"/>
        <w:jc w:val="center"/>
        <w:rPr>
          <w:lang w:val="pt-BR"/>
        </w:rPr>
      </w:pPr>
      <w:r>
        <w:rPr>
          <w:lang w:val="pt-BR"/>
        </w:rPr>
        <w:t>SBMember5</w:t>
      </w:r>
    </w:p>
    <w:p w:rsidR="002C4DA5" w:rsidRDefault="002C4DA5" w:rsidP="002C4DA5">
      <w:pPr>
        <w:pStyle w:val="IEEEStdsParticipantsList"/>
        <w:jc w:val="center"/>
        <w:rPr>
          <w:lang w:val="pt-BR"/>
        </w:rPr>
      </w:pPr>
      <w:r>
        <w:rPr>
          <w:lang w:val="pt-BR"/>
        </w:rPr>
        <w:t>SBMember6</w:t>
      </w:r>
    </w:p>
    <w:p w:rsidR="002C4DA5" w:rsidRDefault="002C4DA5" w:rsidP="002C4DA5">
      <w:pPr>
        <w:pStyle w:val="IEEEStdsParticipantsList"/>
        <w:jc w:val="center"/>
      </w:pPr>
      <w:r>
        <w:rPr>
          <w:lang w:val="pt-BR"/>
        </w:rPr>
        <w:lastRenderedPageBreak/>
        <w:t>SBMember</w:t>
      </w:r>
      <w:r>
        <w:t>7</w:t>
      </w:r>
    </w:p>
    <w:p w:rsidR="002C4DA5" w:rsidRDefault="002C4DA5" w:rsidP="002C4DA5">
      <w:pPr>
        <w:pStyle w:val="IEEEStdsParticipantsList"/>
        <w:jc w:val="center"/>
      </w:pPr>
      <w:r>
        <w:rPr>
          <w:lang w:val="pt-BR"/>
        </w:rPr>
        <w:t>SBMember</w:t>
      </w:r>
      <w:r>
        <w:t>8</w:t>
      </w:r>
    </w:p>
    <w:p w:rsidR="002C4DA5" w:rsidRDefault="002C4DA5" w:rsidP="002C4DA5">
      <w:pPr>
        <w:pStyle w:val="IEEEStdsParticipantsList"/>
        <w:jc w:val="center"/>
      </w:pPr>
      <w:r>
        <w:rPr>
          <w:lang w:val="pt-BR"/>
        </w:rPr>
        <w:t>SBMember</w:t>
      </w:r>
      <w:r>
        <w:t>9</w:t>
      </w:r>
    </w:p>
    <w:p w:rsidR="002C4DA5" w:rsidRDefault="002C4DA5" w:rsidP="002C4DA5">
      <w:pPr>
        <w:pStyle w:val="IEEEStdsParagraph"/>
        <w:sectPr w:rsidR="002C4DA5">
          <w:footnotePr>
            <w:numRestart w:val="eachSect"/>
          </w:footnotePr>
          <w:type w:val="continuous"/>
          <w:pgSz w:w="12240" w:h="15840" w:code="1"/>
          <w:pgMar w:top="1440" w:right="1800" w:bottom="1440" w:left="1800" w:header="720" w:footer="720" w:gutter="0"/>
          <w:lnNumType w:countBy="1"/>
          <w:cols w:num="3" w:space="720"/>
          <w:docGrid w:linePitch="360"/>
        </w:sectPr>
      </w:pPr>
    </w:p>
    <w:p w:rsidR="002C4DA5" w:rsidRPr="005F6C55" w:rsidRDefault="002C4DA5" w:rsidP="002C4DA5">
      <w:pPr>
        <w:pStyle w:val="IEEEStdsParagraph"/>
        <w:spacing w:before="240" w:after="120"/>
        <w:ind w:left="576"/>
        <w:rPr>
          <w:sz w:val="18"/>
        </w:rPr>
      </w:pPr>
      <w:r w:rsidRPr="005F6C55">
        <w:rPr>
          <w:sz w:val="18"/>
        </w:rPr>
        <w:lastRenderedPageBreak/>
        <w:t>*Member Emeritus</w:t>
      </w:r>
    </w:p>
    <w:p w:rsidR="002C4DA5" w:rsidRDefault="002C4DA5" w:rsidP="002C4DA5">
      <w:pPr>
        <w:pStyle w:val="IEEEStdsParagraph"/>
      </w:pPr>
    </w:p>
    <w:p w:rsidR="002C4DA5" w:rsidRDefault="002C4DA5" w:rsidP="002C4DA5">
      <w:pPr>
        <w:pStyle w:val="IEEEStdsParagraph"/>
      </w:pPr>
    </w:p>
    <w:p w:rsidR="002C4DA5" w:rsidRDefault="002C4DA5" w:rsidP="002C4DA5">
      <w:pPr>
        <w:pStyle w:val="IEEEStdsParagraph"/>
      </w:pPr>
      <w:r w:rsidRPr="00417342">
        <w:t>Also included are the following nonvoting IEEE-SA Standards Board liaisons:</w:t>
      </w:r>
    </w:p>
    <w:p w:rsidR="002C4DA5" w:rsidRPr="007131CE" w:rsidRDefault="002C4DA5" w:rsidP="002C4DA5">
      <w:pPr>
        <w:pStyle w:val="IEEEStdsParagraph"/>
        <w:jc w:val="center"/>
        <w:rPr>
          <w:sz w:val="18"/>
          <w:szCs w:val="18"/>
        </w:rPr>
      </w:pPr>
      <w:r w:rsidRPr="007131CE">
        <w:rPr>
          <w:sz w:val="18"/>
          <w:szCs w:val="18"/>
        </w:rPr>
        <w:t>&lt;Name&gt;,</w:t>
      </w:r>
      <w:r w:rsidRPr="007131CE">
        <w:rPr>
          <w:i/>
          <w:sz w:val="18"/>
          <w:szCs w:val="18"/>
        </w:rPr>
        <w:t xml:space="preserve"> </w:t>
      </w:r>
      <w:r>
        <w:rPr>
          <w:i/>
          <w:sz w:val="18"/>
          <w:szCs w:val="18"/>
        </w:rPr>
        <w:t>DOE</w:t>
      </w:r>
      <w:r w:rsidRPr="007131CE">
        <w:rPr>
          <w:i/>
          <w:sz w:val="18"/>
          <w:szCs w:val="18"/>
        </w:rPr>
        <w:t xml:space="preserve"> Representative</w:t>
      </w:r>
    </w:p>
    <w:p w:rsidR="002C4DA5" w:rsidRPr="007131CE" w:rsidRDefault="002C4DA5" w:rsidP="002C4DA5">
      <w:pPr>
        <w:pStyle w:val="IEEEStdsParagraph"/>
        <w:jc w:val="center"/>
        <w:rPr>
          <w:sz w:val="18"/>
          <w:szCs w:val="18"/>
        </w:rPr>
      </w:pPr>
      <w:r w:rsidRPr="007131CE">
        <w:rPr>
          <w:sz w:val="18"/>
          <w:szCs w:val="18"/>
        </w:rPr>
        <w:t>&lt;Name&gt;,</w:t>
      </w:r>
      <w:r w:rsidRPr="007131CE">
        <w:rPr>
          <w:i/>
          <w:sz w:val="18"/>
          <w:szCs w:val="18"/>
        </w:rPr>
        <w:t xml:space="preserve"> </w:t>
      </w:r>
      <w:r>
        <w:rPr>
          <w:i/>
          <w:sz w:val="18"/>
          <w:szCs w:val="18"/>
        </w:rPr>
        <w:t>NRC</w:t>
      </w:r>
      <w:r w:rsidRPr="007131CE">
        <w:rPr>
          <w:i/>
          <w:sz w:val="18"/>
          <w:szCs w:val="18"/>
        </w:rPr>
        <w:t xml:space="preserve"> Representative</w:t>
      </w:r>
    </w:p>
    <w:p w:rsidR="002C4DA5" w:rsidRDefault="002C4DA5" w:rsidP="002C4DA5">
      <w:pPr>
        <w:pStyle w:val="IEEEStdsParagraph"/>
        <w:jc w:val="center"/>
        <w:rPr>
          <w:sz w:val="18"/>
          <w:szCs w:val="18"/>
        </w:rPr>
      </w:pPr>
    </w:p>
    <w:p w:rsidR="002C4DA5" w:rsidRPr="00417342" w:rsidRDefault="002C4DA5" w:rsidP="002C4DA5">
      <w:pPr>
        <w:pStyle w:val="IEEEStdsParagraph"/>
        <w:jc w:val="center"/>
        <w:rPr>
          <w:sz w:val="18"/>
          <w:szCs w:val="18"/>
        </w:rPr>
      </w:pPr>
      <w:bookmarkStart w:id="82" w:name="_GoBack"/>
      <w:bookmarkEnd w:id="82"/>
      <w:r>
        <w:rPr>
          <w:sz w:val="18"/>
          <w:szCs w:val="18"/>
        </w:rPr>
        <w:t>&lt;Name&gt;</w:t>
      </w:r>
    </w:p>
    <w:p w:rsidR="002C4DA5" w:rsidRPr="00C1547E" w:rsidRDefault="002C4DA5" w:rsidP="002C4DA5">
      <w:pPr>
        <w:pStyle w:val="IEEEStdsParagraph"/>
        <w:jc w:val="center"/>
        <w:rPr>
          <w:i/>
          <w:sz w:val="18"/>
          <w:szCs w:val="18"/>
        </w:rPr>
      </w:pPr>
      <w:r w:rsidRPr="00C1547E">
        <w:rPr>
          <w:i/>
          <w:color w:val="222222"/>
          <w:shd w:val="clear" w:color="auto" w:fill="FFFFFF"/>
        </w:rPr>
        <w:t>IEEE-SA</w:t>
      </w:r>
      <w:r>
        <w:rPr>
          <w:i/>
          <w:color w:val="222222"/>
          <w:shd w:val="clear" w:color="auto" w:fill="FFFFFF"/>
        </w:rPr>
        <w:t xml:space="preserve"> Content Production and Management</w:t>
      </w:r>
    </w:p>
    <w:p w:rsidR="002C4DA5" w:rsidRPr="00417342" w:rsidRDefault="002C4DA5" w:rsidP="002C4DA5">
      <w:pPr>
        <w:pStyle w:val="IEEEStdsParagraph"/>
        <w:jc w:val="center"/>
      </w:pPr>
    </w:p>
    <w:p w:rsidR="002C4DA5" w:rsidRPr="00417342" w:rsidRDefault="002C4DA5" w:rsidP="002C4DA5">
      <w:pPr>
        <w:pStyle w:val="IEEEStdsParagraph"/>
        <w:jc w:val="center"/>
        <w:rPr>
          <w:sz w:val="18"/>
          <w:szCs w:val="18"/>
        </w:rPr>
      </w:pPr>
      <w:r>
        <w:rPr>
          <w:sz w:val="18"/>
          <w:szCs w:val="18"/>
        </w:rPr>
        <w:t>&lt;Name&gt;</w:t>
      </w:r>
    </w:p>
    <w:p w:rsidR="002C4DA5" w:rsidRPr="00417342" w:rsidRDefault="002C4DA5" w:rsidP="002C4DA5">
      <w:pPr>
        <w:pStyle w:val="IEEEStdsParagraph"/>
        <w:jc w:val="center"/>
        <w:rPr>
          <w:i/>
          <w:sz w:val="18"/>
          <w:szCs w:val="18"/>
        </w:rPr>
      </w:pPr>
      <w:r w:rsidRPr="00C1547E">
        <w:rPr>
          <w:i/>
          <w:color w:val="222222"/>
          <w:shd w:val="clear" w:color="auto" w:fill="FFFFFF"/>
        </w:rPr>
        <w:t xml:space="preserve">IEEE-SA </w:t>
      </w:r>
      <w:r>
        <w:rPr>
          <w:i/>
          <w:color w:val="222222"/>
          <w:shd w:val="clear" w:color="auto" w:fill="FFFFFF"/>
        </w:rPr>
        <w:t>Technical Program Operations</w:t>
      </w:r>
    </w:p>
    <w:p w:rsidR="002C4DA5" w:rsidRDefault="002C4DA5" w:rsidP="002C4DA5">
      <w:pPr>
        <w:pStyle w:val="IEEEStdsParagraph"/>
      </w:pPr>
    </w:p>
    <w:p w:rsidR="002C4DA5" w:rsidRDefault="002C4DA5" w:rsidP="002C4DA5">
      <w:pPr>
        <w:pStyle w:val="IEEEStdsParagraph"/>
      </w:pPr>
    </w:p>
    <w:p w:rsidR="002C4DA5" w:rsidRDefault="002C4DA5" w:rsidP="002C4DA5">
      <w:pPr>
        <w:pStyle w:val="IEEEStdsParagraph"/>
      </w:pPr>
    </w:p>
    <w:p w:rsidR="002C4DA5" w:rsidRDefault="002C4DA5" w:rsidP="002C4DA5">
      <w:pPr>
        <w:pStyle w:val="IEEEStdsParagraph"/>
      </w:pPr>
    </w:p>
    <w:p w:rsidR="002C4DA5" w:rsidRDefault="002C4DA5" w:rsidP="002C4DA5">
      <w:pPr>
        <w:pStyle w:val="IEEEStdsParagraph"/>
      </w:pPr>
    </w:p>
    <w:p w:rsidR="002C4DA5" w:rsidRPr="005F6C55" w:rsidRDefault="002C4DA5" w:rsidP="002C4DA5">
      <w:pPr>
        <w:pStyle w:val="IEEEStdsLevel1frontmatter"/>
      </w:pPr>
      <w:r w:rsidRPr="005F6C55">
        <w:t>Introduction</w:t>
      </w:r>
    </w:p>
    <w:p w:rsidR="002C4DA5" w:rsidRPr="00EA1AAA" w:rsidRDefault="002C4DA5" w:rsidP="002C4DA5">
      <w:pPr>
        <w:pStyle w:val="IEEEStdsIntroduction"/>
        <w:rPr>
          <w:sz w:val="18"/>
          <w:szCs w:val="18"/>
        </w:rPr>
      </w:pPr>
      <w:r w:rsidRPr="00EA1AAA">
        <w:rPr>
          <w:sz w:val="18"/>
          <w:szCs w:val="18"/>
        </w:rPr>
        <w:t>This introduction is not part of IEEE P</w:t>
      </w:r>
      <w:r w:rsidRPr="00EA1AAA">
        <w:rPr>
          <w:sz w:val="18"/>
          <w:szCs w:val="18"/>
        </w:rPr>
        <w:fldChar w:fldCharType="begin"/>
      </w:r>
      <w:r w:rsidRPr="00EA1AAA">
        <w:rPr>
          <w:sz w:val="18"/>
          <w:szCs w:val="18"/>
        </w:rPr>
        <w:instrText xml:space="preserve"> DOCVARIABLE "varDesignation" \* MERGEFORMAT </w:instrText>
      </w:r>
      <w:r w:rsidRPr="00EA1AAA">
        <w:rPr>
          <w:sz w:val="18"/>
          <w:szCs w:val="18"/>
        </w:rPr>
        <w:fldChar w:fldCharType="separate"/>
      </w:r>
      <w:r>
        <w:rPr>
          <w:sz w:val="18"/>
          <w:szCs w:val="18"/>
        </w:rPr>
        <w:t>&lt;designation&gt;</w:t>
      </w:r>
      <w:r w:rsidRPr="00EA1AAA">
        <w:rPr>
          <w:sz w:val="18"/>
          <w:szCs w:val="18"/>
        </w:rPr>
        <w:fldChar w:fldCharType="end"/>
      </w:r>
      <w:r w:rsidRPr="00EA1AAA">
        <w:rPr>
          <w:sz w:val="18"/>
          <w:szCs w:val="18"/>
        </w:rPr>
        <w:t>/D</w:t>
      </w:r>
      <w:r w:rsidRPr="00EA1AAA">
        <w:rPr>
          <w:sz w:val="18"/>
          <w:szCs w:val="18"/>
        </w:rPr>
        <w:fldChar w:fldCharType="begin"/>
      </w:r>
      <w:r w:rsidRPr="00EA1AAA">
        <w:rPr>
          <w:sz w:val="18"/>
          <w:szCs w:val="18"/>
        </w:rPr>
        <w:instrText xml:space="preserve"> DOCVARIABLE "varDraftNumber" \* MERGEFORMAT </w:instrText>
      </w:r>
      <w:r w:rsidRPr="00EA1AAA">
        <w:rPr>
          <w:sz w:val="18"/>
          <w:szCs w:val="18"/>
        </w:rPr>
        <w:fldChar w:fldCharType="separate"/>
      </w:r>
      <w:r>
        <w:rPr>
          <w:sz w:val="18"/>
          <w:szCs w:val="18"/>
        </w:rPr>
        <w:t>&lt;</w:t>
      </w:r>
      <w:proofErr w:type="spellStart"/>
      <w:r>
        <w:rPr>
          <w:sz w:val="18"/>
          <w:szCs w:val="18"/>
        </w:rPr>
        <w:t>draft_number</w:t>
      </w:r>
      <w:proofErr w:type="spellEnd"/>
      <w:r>
        <w:rPr>
          <w:sz w:val="18"/>
          <w:szCs w:val="18"/>
        </w:rPr>
        <w:t>&gt;</w:t>
      </w:r>
      <w:r w:rsidRPr="00EA1AAA">
        <w:rPr>
          <w:sz w:val="18"/>
          <w:szCs w:val="18"/>
        </w:rPr>
        <w:fldChar w:fldCharType="end"/>
      </w:r>
      <w:r w:rsidRPr="00EA1AAA">
        <w:rPr>
          <w:sz w:val="18"/>
          <w:szCs w:val="18"/>
        </w:rPr>
        <w:t>, Draft</w:t>
      </w:r>
      <w:r w:rsidRPr="00EA1AAA">
        <w:rPr>
          <w:sz w:val="18"/>
          <w:szCs w:val="18"/>
        </w:rPr>
        <w:fldChar w:fldCharType="begin"/>
      </w:r>
      <w:r w:rsidRPr="00EA1AAA">
        <w:rPr>
          <w:sz w:val="18"/>
          <w:szCs w:val="18"/>
        </w:rPr>
        <w:instrText xml:space="preserve"> DOCVARIABLE "txtTrialUse"  \* MERGEFORMAT </w:instrText>
      </w:r>
      <w:r w:rsidRPr="00EA1AAA">
        <w:rPr>
          <w:sz w:val="18"/>
          <w:szCs w:val="18"/>
        </w:rPr>
        <w:fldChar w:fldCharType="separate"/>
      </w:r>
      <w:r>
        <w:rPr>
          <w:sz w:val="18"/>
          <w:szCs w:val="18"/>
        </w:rPr>
        <w:t>&lt;</w:t>
      </w:r>
      <w:proofErr w:type="spellStart"/>
      <w:r>
        <w:rPr>
          <w:sz w:val="18"/>
          <w:szCs w:val="18"/>
        </w:rPr>
        <w:t>opt_Trial</w:t>
      </w:r>
      <w:proofErr w:type="spellEnd"/>
      <w:r>
        <w:rPr>
          <w:sz w:val="18"/>
          <w:szCs w:val="18"/>
        </w:rPr>
        <w:t>-Use&gt;</w:t>
      </w:r>
      <w:r w:rsidRPr="00EA1AAA">
        <w:rPr>
          <w:sz w:val="18"/>
          <w:szCs w:val="18"/>
        </w:rPr>
        <w:fldChar w:fldCharType="end"/>
      </w:r>
      <w:r w:rsidRPr="00EA1AAA">
        <w:rPr>
          <w:sz w:val="18"/>
          <w:szCs w:val="18"/>
        </w:rPr>
        <w:fldChar w:fldCharType="begin"/>
      </w:r>
      <w:r w:rsidRPr="00EA1AAA">
        <w:rPr>
          <w:sz w:val="18"/>
          <w:szCs w:val="18"/>
        </w:rPr>
        <w:instrText xml:space="preserve"> DOCVARIABLE "txtGorRPorSTD" \* MERGEFORMAT </w:instrText>
      </w:r>
      <w:r w:rsidRPr="00EA1AAA">
        <w:rPr>
          <w:sz w:val="18"/>
          <w:szCs w:val="18"/>
        </w:rPr>
        <w:fldChar w:fldCharType="separate"/>
      </w:r>
      <w:r>
        <w:rPr>
          <w:sz w:val="18"/>
          <w:szCs w:val="18"/>
        </w:rPr>
        <w:t>&lt;</w:t>
      </w:r>
      <w:proofErr w:type="spellStart"/>
      <w:r>
        <w:rPr>
          <w:sz w:val="18"/>
          <w:szCs w:val="18"/>
        </w:rPr>
        <w:t>Gde</w:t>
      </w:r>
      <w:proofErr w:type="spellEnd"/>
      <w:proofErr w:type="gramStart"/>
      <w:r>
        <w:rPr>
          <w:sz w:val="18"/>
          <w:szCs w:val="18"/>
        </w:rPr>
        <w:t>./</w:t>
      </w:r>
      <w:proofErr w:type="gramEnd"/>
      <w:r>
        <w:rPr>
          <w:sz w:val="18"/>
          <w:szCs w:val="18"/>
        </w:rPr>
        <w:t xml:space="preserve">Rec. </w:t>
      </w:r>
      <w:proofErr w:type="spellStart"/>
      <w:r>
        <w:rPr>
          <w:sz w:val="18"/>
          <w:szCs w:val="18"/>
        </w:rPr>
        <w:t>Prac</w:t>
      </w:r>
      <w:proofErr w:type="spellEnd"/>
      <w:r>
        <w:rPr>
          <w:sz w:val="18"/>
          <w:szCs w:val="18"/>
        </w:rPr>
        <w:t>./Std.&gt;</w:t>
      </w:r>
      <w:r w:rsidRPr="00EA1AAA">
        <w:rPr>
          <w:sz w:val="18"/>
          <w:szCs w:val="18"/>
        </w:rPr>
        <w:fldChar w:fldCharType="end"/>
      </w:r>
      <w:r w:rsidRPr="00EA1AAA">
        <w:rPr>
          <w:sz w:val="18"/>
          <w:szCs w:val="18"/>
        </w:rPr>
        <w:t xml:space="preserve"> for </w:t>
      </w:r>
      <w:r w:rsidRPr="00EA1AAA">
        <w:rPr>
          <w:sz w:val="18"/>
          <w:szCs w:val="18"/>
        </w:rPr>
        <w:fldChar w:fldCharType="begin"/>
      </w:r>
      <w:r w:rsidRPr="00EA1AAA">
        <w:rPr>
          <w:sz w:val="18"/>
          <w:szCs w:val="18"/>
        </w:rPr>
        <w:instrText xml:space="preserve"> DOCVARIABLE "varTitlePAR" \* MERGEFORMAT </w:instrText>
      </w:r>
      <w:r w:rsidRPr="00EA1AAA">
        <w:rPr>
          <w:sz w:val="18"/>
          <w:szCs w:val="18"/>
        </w:rPr>
        <w:fldChar w:fldCharType="separate"/>
      </w:r>
      <w:r>
        <w:rPr>
          <w:sz w:val="18"/>
          <w:szCs w:val="18"/>
        </w:rPr>
        <w:t>&lt;Complete Title Matching PAR&gt;</w:t>
      </w:r>
      <w:r w:rsidRPr="00EA1AAA">
        <w:rPr>
          <w:sz w:val="18"/>
          <w:szCs w:val="18"/>
        </w:rPr>
        <w:fldChar w:fldCharType="end"/>
      </w:r>
      <w:r w:rsidRPr="00EA1AAA">
        <w:rPr>
          <w:sz w:val="18"/>
          <w:szCs w:val="18"/>
        </w:rPr>
        <w:t>.</w:t>
      </w:r>
    </w:p>
    <w:p w:rsidR="002C4DA5" w:rsidRDefault="002C4DA5" w:rsidP="002C4DA5">
      <w:pPr>
        <w:pStyle w:val="IEEEStdsParagraph"/>
      </w:pPr>
      <w:r>
        <w:t>&lt;Select this text and type or paste introduction text&gt;</w:t>
      </w:r>
    </w:p>
    <w:p w:rsidR="002C4DA5" w:rsidRDefault="002C4DA5" w:rsidP="002C4DA5">
      <w:pPr>
        <w:pStyle w:val="IEEEStdsParagraph"/>
      </w:pPr>
    </w:p>
    <w:p w:rsidR="002C4DA5" w:rsidRPr="005F6C55" w:rsidRDefault="002C4DA5" w:rsidP="002C4DA5">
      <w:pPr>
        <w:pStyle w:val="IEEEStdsLevel1frontmatter"/>
      </w:pPr>
      <w:r w:rsidRPr="005F6C55">
        <w:br w:type="page"/>
      </w:r>
      <w:r w:rsidRPr="005F6C55">
        <w:lastRenderedPageBreak/>
        <w:t>Contents</w:t>
      </w:r>
    </w:p>
    <w:p w:rsidR="002C4DA5" w:rsidRDefault="002C4DA5" w:rsidP="002C4DA5">
      <w:pPr>
        <w:pStyle w:val="IEEEStdsParagraph"/>
      </w:pPr>
      <w:r>
        <w:t>&lt;After draft body is complete, select this text and click Insert Special-&gt;Add (Table of) Contents&gt;</w:t>
      </w:r>
    </w:p>
    <w:p w:rsidR="002C4DA5" w:rsidRDefault="002C4DA5" w:rsidP="002C4DA5">
      <w:pPr>
        <w:pStyle w:val="IEEEStdsParagraph"/>
      </w:pPr>
    </w:p>
    <w:p w:rsidR="002C4DA5" w:rsidRDefault="002C4DA5" w:rsidP="002C4DA5">
      <w:pPr>
        <w:pStyle w:val="IEEEStdsParagraph"/>
        <w:sectPr w:rsidR="002C4DA5"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rsidR="002C4DA5" w:rsidRPr="00404283" w:rsidRDefault="002C4DA5" w:rsidP="002C4DA5">
      <w:pPr>
        <w:adjustRightInd w:val="0"/>
        <w:rPr>
          <w:rFonts w:ascii="Arial,Bold" w:hAnsi="Arial,Bold" w:cs="Arial,Bold"/>
          <w:b/>
          <w:bCs/>
          <w:sz w:val="40"/>
          <w:szCs w:val="40"/>
        </w:rPr>
      </w:pPr>
      <w:r w:rsidRPr="00404283">
        <w:rPr>
          <w:rFonts w:ascii="Arial,Bold" w:hAnsi="Arial,Bold" w:cs="Arial,Bold"/>
          <w:b/>
          <w:bCs/>
          <w:sz w:val="40"/>
          <w:szCs w:val="40"/>
        </w:rPr>
        <w:lastRenderedPageBreak/>
        <w:t>Part 15.3: Wireless Medium Access Control</w:t>
      </w:r>
    </w:p>
    <w:p w:rsidR="002C4DA5" w:rsidRPr="00404283" w:rsidRDefault="002C4DA5" w:rsidP="002C4DA5">
      <w:pPr>
        <w:adjustRightInd w:val="0"/>
        <w:rPr>
          <w:rFonts w:ascii="Arial,Bold" w:hAnsi="Arial,Bold" w:cs="Arial,Bold"/>
          <w:b/>
          <w:bCs/>
          <w:sz w:val="40"/>
          <w:szCs w:val="40"/>
        </w:rPr>
      </w:pPr>
      <w:r w:rsidRPr="00404283">
        <w:rPr>
          <w:rFonts w:ascii="Arial,Bold" w:hAnsi="Arial,Bold" w:cs="Arial,Bold"/>
          <w:b/>
          <w:bCs/>
          <w:sz w:val="40"/>
          <w:szCs w:val="40"/>
        </w:rPr>
        <w:t>(MAC) and Physical Layer (PHY)</w:t>
      </w:r>
    </w:p>
    <w:p w:rsidR="002C4DA5" w:rsidRPr="00404283" w:rsidRDefault="002C4DA5" w:rsidP="002C4DA5">
      <w:pPr>
        <w:adjustRightInd w:val="0"/>
        <w:rPr>
          <w:rFonts w:ascii="Arial,Bold" w:hAnsi="Arial,Bold" w:cs="Arial,Bold"/>
          <w:b/>
          <w:bCs/>
          <w:sz w:val="40"/>
          <w:szCs w:val="40"/>
        </w:rPr>
      </w:pPr>
      <w:r w:rsidRPr="00404283">
        <w:rPr>
          <w:rFonts w:ascii="Arial,Bold" w:hAnsi="Arial,Bold" w:cs="Arial,Bold"/>
          <w:b/>
          <w:bCs/>
          <w:sz w:val="40"/>
          <w:szCs w:val="40"/>
        </w:rPr>
        <w:t>Specifications for High Rate Wireless</w:t>
      </w:r>
    </w:p>
    <w:p w:rsidR="002C4DA5" w:rsidRPr="00404283" w:rsidRDefault="002C4DA5" w:rsidP="002C4DA5">
      <w:pPr>
        <w:pStyle w:val="IEEEStdsTitle"/>
        <w:spacing w:before="0"/>
        <w:rPr>
          <w:sz w:val="44"/>
        </w:rPr>
      </w:pPr>
      <w:r w:rsidRPr="00404283">
        <w:rPr>
          <w:rFonts w:ascii="Arial,Bold" w:hAnsi="Arial,Bold" w:cs="Arial,Bold"/>
          <w:bCs/>
          <w:sz w:val="40"/>
          <w:szCs w:val="40"/>
        </w:rPr>
        <w:t>Personal Area Networks (WPANs)</w:t>
      </w:r>
      <w:r>
        <w:br/>
      </w:r>
      <w:r w:rsidRPr="00404283">
        <w:rPr>
          <w:sz w:val="40"/>
        </w:rPr>
        <w:t xml:space="preserve">Amendment </w:t>
      </w:r>
      <w:r w:rsidRPr="00404283">
        <w:rPr>
          <w:rFonts w:hint="eastAsia"/>
          <w:sz w:val="40"/>
        </w:rPr>
        <w:t>3: High Rate C</w:t>
      </w:r>
      <w:r w:rsidRPr="00404283">
        <w:rPr>
          <w:sz w:val="40"/>
        </w:rPr>
        <w:t>l</w:t>
      </w:r>
      <w:r w:rsidRPr="00404283">
        <w:rPr>
          <w:rFonts w:hint="eastAsia"/>
          <w:sz w:val="40"/>
        </w:rPr>
        <w:t>ose Proximity Extension</w:t>
      </w:r>
    </w:p>
    <w:p w:rsidR="002C4DA5" w:rsidRPr="000F79CA" w:rsidRDefault="002C4DA5" w:rsidP="002C4DA5">
      <w:pPr>
        <w:pStyle w:val="IEEEStdsInstrCallout"/>
      </w:pPr>
      <w:r>
        <w:t>IMPORTANT NOTICE: IEEE</w:t>
      </w:r>
      <w:r>
        <w:rPr>
          <w:b w:val="0"/>
        </w:rPr>
        <w:t xml:space="preserve"> </w:t>
      </w:r>
      <w:bookmarkStart w:id="83" w:name="_DV_M103"/>
      <w:bookmarkEnd w:id="83"/>
      <w:r w:rsidRPr="000F79CA">
        <w:rPr>
          <w:rStyle w:val="DeltaViewInsertion"/>
        </w:rPr>
        <w:t>Standards</w:t>
      </w:r>
      <w:r w:rsidRPr="000F79CA">
        <w:t xml:space="preserve"> documents are not intended to ensure safety, security, health, or environmental protection, or ensure against interference with or from other devices or networks. </w:t>
      </w:r>
      <w:bookmarkStart w:id="84" w:name="_DV_M104"/>
      <w:bookmarkEnd w:id="84"/>
      <w:r w:rsidRPr="000F79CA">
        <w:t>I</w:t>
      </w:r>
      <w:r w:rsidRPr="000F79CA">
        <w:t>m</w:t>
      </w:r>
      <w:r w:rsidRPr="000F79CA">
        <w:t xml:space="preserve">plementers of IEEE </w:t>
      </w:r>
      <w:bookmarkStart w:id="85" w:name="_DV_M105"/>
      <w:bookmarkEnd w:id="85"/>
      <w:r w:rsidRPr="000F79CA">
        <w:rPr>
          <w:rStyle w:val="DeltaViewInsertion"/>
        </w:rPr>
        <w:t>Standards</w:t>
      </w:r>
      <w:r w:rsidRPr="000F79CA">
        <w:t xml:space="preserve"> documents are responsible for determining and complying with all a</w:t>
      </w:r>
      <w:r w:rsidRPr="000F79CA">
        <w:t>p</w:t>
      </w:r>
      <w:r w:rsidRPr="000F79CA">
        <w:t>propriate safety, security, environmental, health, and interference protection practices and all applicable laws and regulations.</w:t>
      </w:r>
    </w:p>
    <w:p w:rsidR="002C4DA5" w:rsidRDefault="002C4DA5" w:rsidP="002C4DA5">
      <w:pPr>
        <w:pStyle w:val="IEEEStdsInstrCallout"/>
      </w:pPr>
      <w:r>
        <w:t xml:space="preserve">This IEEE document is made available for use subject to important notices and legal disclaimers. </w:t>
      </w:r>
      <w:r>
        <w:br/>
        <w:t xml:space="preserve">These notices and disclaimers appear in all publications containing this document and may </w:t>
      </w:r>
      <w:r>
        <w:br/>
        <w:t xml:space="preserve">be found under the heading “Important Notice” or “Important Notices and Disclaimers </w:t>
      </w:r>
      <w:r>
        <w:br/>
        <w:t xml:space="preserve">Concerning IEEE Documents.” They can also be obtained on request from IEEE or viewed at </w:t>
      </w:r>
      <w:hyperlink r:id="rId20" w:history="1">
        <w:r>
          <w:rPr>
            <w:rStyle w:val="af5"/>
          </w:rPr>
          <w:t>http://standards.ieee.org/IPR/disclaimers.html</w:t>
        </w:r>
      </w:hyperlink>
      <w:r>
        <w:t>.</w:t>
      </w:r>
    </w:p>
    <w:p w:rsidR="002C4DA5" w:rsidRDefault="002C4DA5" w:rsidP="002C4DA5">
      <w:pPr>
        <w:pStyle w:val="IEEEStdsParagraph"/>
        <w:rPr>
          <w:b/>
          <w:i/>
          <w:lang w:eastAsia="en-US"/>
        </w:rPr>
      </w:pPr>
    </w:p>
    <w:p w:rsidR="002C4DA5" w:rsidRDefault="002C4DA5" w:rsidP="002C4DA5">
      <w:pPr>
        <w:pStyle w:val="IEEEStdsSingleNote"/>
        <w:rPr>
          <w:lang w:eastAsia="en-US"/>
        </w:rPr>
      </w:pPr>
      <w:r>
        <w:rPr>
          <w:lang w:eastAsia="en-US"/>
        </w:rPr>
        <w:t>NOTE—</w:t>
      </w:r>
      <w:proofErr w:type="gramStart"/>
      <w:r>
        <w:rPr>
          <w:lang w:eastAsia="en-US"/>
        </w:rPr>
        <w:t>The</w:t>
      </w:r>
      <w:proofErr w:type="gramEnd"/>
      <w:r>
        <w:rPr>
          <w:lang w:eastAsia="en-US"/>
        </w:rPr>
        <w:t xml:space="preserve"> editing instructions contained in this </w:t>
      </w:r>
      <w:r w:rsidRPr="001740AB">
        <w:rPr>
          <w:b/>
          <w:lang w:eastAsia="en-US"/>
        </w:rPr>
        <w:t>&lt;amendment/corrigendum&gt;</w:t>
      </w:r>
      <w:r>
        <w:rPr>
          <w:lang w:eastAsia="en-US"/>
        </w:rPr>
        <w:t xml:space="preserve"> define how to merge the material contained therein into the existing base standard and its amendments to form the comprehensive standard.</w:t>
      </w:r>
    </w:p>
    <w:p w:rsidR="002C4DA5" w:rsidRDefault="002C4DA5" w:rsidP="002C4DA5">
      <w:pPr>
        <w:pStyle w:val="IEEEStdsSingleNote"/>
      </w:pPr>
      <w:r>
        <w:rPr>
          <w:lang w:eastAsia="en-US"/>
        </w:rPr>
        <w:t xml:space="preserve">The editing instructions are shown in </w:t>
      </w:r>
      <w:r w:rsidRPr="00CA704B">
        <w:rPr>
          <w:b/>
          <w:i/>
        </w:rPr>
        <w:t>bold italic</w:t>
      </w:r>
      <w:r w:rsidRPr="00CA704B">
        <w:t xml:space="preserve">. Four editing instructions are used: change, delete, insert, and replace. </w:t>
      </w:r>
      <w:r w:rsidRPr="00CA704B">
        <w:rPr>
          <w:b/>
          <w:i/>
        </w:rPr>
        <w:t>Change</w:t>
      </w:r>
      <w:r w:rsidRPr="00CA704B">
        <w:t xml:space="preserve"> is used to make corrections in existing text or tables. The editing instruction specifies the location of the change and describes what is being changed by using </w:t>
      </w:r>
      <w:r w:rsidRPr="00CA704B">
        <w:rPr>
          <w:strike/>
        </w:rPr>
        <w:t>strikethrough</w:t>
      </w:r>
      <w:r w:rsidRPr="00CA704B">
        <w:t xml:space="preserve"> (to remove old material) and </w:t>
      </w:r>
      <w:r w:rsidRPr="00CA704B">
        <w:rPr>
          <w:u w:val="single"/>
        </w:rPr>
        <w:t>underscore</w:t>
      </w:r>
      <w:r w:rsidRPr="00CA704B">
        <w:t xml:space="preserve"> (to add new material). </w:t>
      </w:r>
      <w:r w:rsidRPr="00CA704B">
        <w:rPr>
          <w:b/>
          <w:i/>
        </w:rPr>
        <w:t>Delete</w:t>
      </w:r>
      <w:r w:rsidRPr="00CA704B">
        <w:t xml:space="preserve"> removes existing material. </w:t>
      </w:r>
      <w:r w:rsidRPr="00CA704B">
        <w:rPr>
          <w:b/>
          <w:i/>
        </w:rPr>
        <w:t>Insert</w:t>
      </w:r>
      <w:r w:rsidRPr="00CA704B">
        <w:t xml:space="preserve"> adds new material without disturbing the existing material. Insertions may require renumbering. If so, renumbering instructions are given in the editing instruction. </w:t>
      </w:r>
      <w:r w:rsidRPr="00CA704B">
        <w:rPr>
          <w:b/>
          <w:i/>
        </w:rPr>
        <w:t>Replace</w:t>
      </w:r>
      <w:r w:rsidRPr="00CA704B">
        <w:t xml:space="preserve"> is used to make changes in figures or equations by removing the existing figure or equation and replacing it with a new one. Editing instructions, change markings, and this NOTE will not be carried over into future editions because the changes will be incorporated into the base standard. </w:t>
      </w:r>
    </w:p>
    <w:p w:rsidR="002C4DA5" w:rsidRPr="00FF7EA0" w:rsidRDefault="002C4DA5" w:rsidP="002C4DA5">
      <w:pPr>
        <w:pStyle w:val="IEEEStdsLevel1Header"/>
        <w:rPr>
          <w:color w:val="808080"/>
        </w:rPr>
      </w:pPr>
      <w:r w:rsidRPr="00FF7EA0">
        <w:rPr>
          <w:color w:val="808080"/>
        </w:rPr>
        <w:t>Overview</w:t>
      </w:r>
    </w:p>
    <w:p w:rsidR="002C4DA5" w:rsidRPr="00FF7EA0" w:rsidRDefault="002C4DA5" w:rsidP="002C4DA5">
      <w:pPr>
        <w:pStyle w:val="IEEEStdsLevel2Header"/>
        <w:tabs>
          <w:tab w:val="clear" w:pos="360"/>
        </w:tabs>
        <w:rPr>
          <w:color w:val="808080"/>
        </w:rPr>
      </w:pPr>
      <w:r w:rsidRPr="00FF7EA0">
        <w:rPr>
          <w:color w:val="808080"/>
        </w:rPr>
        <w:t>Scope</w:t>
      </w:r>
    </w:p>
    <w:p w:rsidR="002C4DA5" w:rsidRPr="00FF7EA0" w:rsidRDefault="002C4DA5" w:rsidP="002C4DA5">
      <w:pPr>
        <w:pStyle w:val="IEEEStdsLevel2Header"/>
        <w:tabs>
          <w:tab w:val="clear" w:pos="360"/>
        </w:tabs>
        <w:rPr>
          <w:color w:val="808080"/>
        </w:rPr>
      </w:pPr>
      <w:r w:rsidRPr="00FF7EA0">
        <w:rPr>
          <w:color w:val="808080"/>
        </w:rPr>
        <w:t>Purpose</w:t>
      </w:r>
    </w:p>
    <w:p w:rsidR="002C4DA5" w:rsidRPr="00FF7EA0" w:rsidRDefault="002C4DA5" w:rsidP="002C4DA5">
      <w:pPr>
        <w:pStyle w:val="IEEEStdsLevel1Header"/>
        <w:rPr>
          <w:color w:val="808080"/>
        </w:rPr>
      </w:pPr>
      <w:r w:rsidRPr="00FF7EA0">
        <w:rPr>
          <w:color w:val="808080"/>
        </w:rPr>
        <w:t>Normative references</w:t>
      </w:r>
    </w:p>
    <w:p w:rsidR="002C4DA5" w:rsidRDefault="002C4DA5">
      <w:pPr>
        <w:widowControl/>
        <w:wordWrap/>
        <w:autoSpaceDE/>
        <w:autoSpaceDN/>
        <w:rPr>
          <w:rFonts w:ascii="Arial" w:hAnsi="Arial" w:cs="Arial"/>
          <w:b/>
          <w:bCs/>
          <w:color w:val="000000"/>
          <w:kern w:val="0"/>
          <w:szCs w:val="20"/>
        </w:rPr>
      </w:pPr>
    </w:p>
    <w:p w:rsidR="000C2861" w:rsidRDefault="000C2861" w:rsidP="000C2861">
      <w:pPr>
        <w:pStyle w:val="H4"/>
        <w:rPr>
          <w:w w:val="100"/>
        </w:rPr>
      </w:pPr>
      <w:r>
        <w:rPr>
          <w:rFonts w:hint="eastAsia"/>
          <w:w w:val="100"/>
        </w:rPr>
        <w:lastRenderedPageBreak/>
        <w:t xml:space="preserve">12a.1.x Common </w:t>
      </w:r>
      <w:r>
        <w:rPr>
          <w:w w:val="100"/>
        </w:rPr>
        <w:t xml:space="preserve">PHY management </w:t>
      </w:r>
      <w:r>
        <w:rPr>
          <w:rFonts w:hint="eastAsia"/>
          <w:w w:val="100"/>
        </w:rPr>
        <w:t>for HRCP PHY modes</w:t>
      </w:r>
    </w:p>
    <w:p w:rsidR="000C2861" w:rsidRDefault="000C2861" w:rsidP="000C2861">
      <w:pPr>
        <w:pStyle w:val="H4"/>
        <w:rPr>
          <w:w w:val="100"/>
        </w:rPr>
      </w:pPr>
      <w:r>
        <w:rPr>
          <w:rFonts w:hint="eastAsia"/>
          <w:w w:val="100"/>
        </w:rPr>
        <w:t>12a.1.x.1 Supported MCSs</w:t>
      </w:r>
    </w:p>
    <w:p w:rsidR="001C4645" w:rsidRDefault="000C2861" w:rsidP="000C2861">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Supported </w:t>
      </w:r>
      <w:r>
        <w:rPr>
          <w:rFonts w:ascii="TimesNewRoman" w:hAnsi="TimesNewRoman" w:cs="TimesNewRoman" w:hint="eastAsia"/>
          <w:kern w:val="0"/>
          <w:szCs w:val="20"/>
        </w:rPr>
        <w:t>d</w:t>
      </w:r>
      <w:r>
        <w:rPr>
          <w:rFonts w:ascii="TimesNewRoman" w:hAnsi="TimesNewRoman" w:cs="TimesNewRoman"/>
          <w:kern w:val="0"/>
          <w:szCs w:val="20"/>
        </w:rPr>
        <w:t xml:space="preserve">ata </w:t>
      </w:r>
      <w:r>
        <w:rPr>
          <w:rFonts w:ascii="TimesNewRoman" w:hAnsi="TimesNewRoman" w:cs="TimesNewRoman" w:hint="eastAsia"/>
          <w:kern w:val="0"/>
          <w:szCs w:val="20"/>
        </w:rPr>
        <w:t>r</w:t>
      </w:r>
      <w:r>
        <w:rPr>
          <w:rFonts w:ascii="TimesNewRoman" w:hAnsi="TimesNewRoman" w:cs="TimesNewRoman"/>
          <w:kern w:val="0"/>
          <w:szCs w:val="20"/>
        </w:rPr>
        <w:t xml:space="preserve">ates field in the </w:t>
      </w:r>
      <w:r>
        <w:rPr>
          <w:rFonts w:ascii="TimesNewRoman" w:hAnsi="TimesNewRoman" w:cs="TimesNewRoman" w:hint="eastAsia"/>
          <w:kern w:val="0"/>
          <w:szCs w:val="20"/>
        </w:rPr>
        <w:t>DEV capabilities field</w:t>
      </w:r>
      <w:r>
        <w:rPr>
          <w:rFonts w:ascii="TimesNewRoman" w:hAnsi="TimesNewRoman" w:cs="TimesNewRoman"/>
          <w:kern w:val="0"/>
          <w:szCs w:val="20"/>
        </w:rPr>
        <w:t>, as described in 7.4.11</w:t>
      </w:r>
      <w:r>
        <w:rPr>
          <w:rFonts w:ascii="TimesNewRoman" w:hAnsi="TimesNewRoman" w:cs="TimesNewRoman" w:hint="eastAsia"/>
          <w:kern w:val="0"/>
          <w:szCs w:val="20"/>
        </w:rPr>
        <w:t>a (HRCP capability)</w:t>
      </w:r>
      <w:r>
        <w:rPr>
          <w:rFonts w:ascii="TimesNewRoman" w:hAnsi="TimesNewRoman" w:cs="TimesNewRoman"/>
          <w:kern w:val="0"/>
          <w:szCs w:val="20"/>
        </w:rPr>
        <w:t>, shall be formatted as illustrated</w:t>
      </w:r>
      <w:r>
        <w:rPr>
          <w:rFonts w:ascii="TimesNewRoman" w:hAnsi="TimesNewRoman" w:cs="TimesNewRoman" w:hint="eastAsia"/>
          <w:kern w:val="0"/>
          <w:szCs w:val="20"/>
        </w:rPr>
        <w:t xml:space="preserve"> </w:t>
      </w:r>
      <w:r>
        <w:rPr>
          <w:rFonts w:ascii="TimesNewRoman" w:hAnsi="TimesNewRoman" w:cs="TimesNewRoman"/>
          <w:kern w:val="0"/>
          <w:szCs w:val="20"/>
        </w:rPr>
        <w:t xml:space="preserve">in Figure </w:t>
      </w:r>
      <w:r w:rsidR="005D6121">
        <w:rPr>
          <w:rFonts w:ascii="TimesNewRoman" w:hAnsi="TimesNewRoman" w:cs="TimesNewRoman" w:hint="eastAsia"/>
          <w:kern w:val="0"/>
          <w:szCs w:val="20"/>
        </w:rPr>
        <w:t>12a.1-x</w:t>
      </w:r>
      <w:r w:rsidR="00B96379">
        <w:rPr>
          <w:rFonts w:ascii="TimesNewRoman" w:hAnsi="TimesNewRoman" w:cs="TimesNewRoman" w:hint="eastAsia"/>
          <w:kern w:val="0"/>
          <w:szCs w:val="20"/>
        </w:rPr>
        <w:t>.</w:t>
      </w:r>
    </w:p>
    <w:p w:rsidR="001C4645" w:rsidRPr="00B96379" w:rsidRDefault="001C4645" w:rsidP="000C2861">
      <w:pPr>
        <w:wordWrap/>
        <w:adjustRightInd w:val="0"/>
        <w:spacing w:after="0" w:line="240" w:lineRule="auto"/>
        <w:jc w:val="left"/>
        <w:rPr>
          <w:rFonts w:ascii="TimesNewRoman" w:hAnsi="TimesNewRoman" w:cs="TimesNewRoman"/>
          <w:kern w:val="0"/>
          <w:szCs w:val="20"/>
        </w:rPr>
      </w:pPr>
    </w:p>
    <w:p w:rsidR="001C4645" w:rsidRDefault="001C4645" w:rsidP="000C2861">
      <w:pPr>
        <w:wordWrap/>
        <w:adjustRightInd w:val="0"/>
        <w:spacing w:after="0" w:line="240" w:lineRule="auto"/>
        <w:jc w:val="left"/>
        <w:rPr>
          <w:rFonts w:ascii="TimesNewRoman" w:hAnsi="TimesNewRoman" w:cs="TimesNewRoman"/>
          <w:kern w:val="0"/>
          <w:szCs w:val="20"/>
        </w:rPr>
      </w:pPr>
    </w:p>
    <w:tbl>
      <w:tblPr>
        <w:tblStyle w:val="a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4"/>
        <w:gridCol w:w="2209"/>
        <w:gridCol w:w="1105"/>
        <w:gridCol w:w="1105"/>
        <w:gridCol w:w="1105"/>
        <w:gridCol w:w="1105"/>
        <w:gridCol w:w="1105"/>
      </w:tblGrid>
      <w:tr w:rsidR="001C4645" w:rsidTr="00170D49">
        <w:tc>
          <w:tcPr>
            <w:tcW w:w="1104" w:type="dxa"/>
          </w:tcPr>
          <w:p w:rsidR="001C4645" w:rsidRDefault="001C4645" w:rsidP="001C4645">
            <w:pPr>
              <w:wordWrap/>
              <w:adjustRightInd w:val="0"/>
              <w:jc w:val="center"/>
              <w:rPr>
                <w:rFonts w:ascii="TimesNewRoman" w:hAnsi="TimesNewRoman" w:cs="TimesNewRoman"/>
                <w:kern w:val="0"/>
                <w:szCs w:val="20"/>
              </w:rPr>
            </w:pPr>
            <w:r>
              <w:rPr>
                <w:rFonts w:ascii="TimesNewRoman" w:hAnsi="TimesNewRoman" w:cs="TimesNewRoman"/>
                <w:kern w:val="0"/>
                <w:szCs w:val="20"/>
              </w:rPr>
              <w:t>bits:1</w:t>
            </w:r>
          </w:p>
        </w:tc>
        <w:tc>
          <w:tcPr>
            <w:tcW w:w="2209" w:type="dxa"/>
          </w:tcPr>
          <w:p w:rsidR="001C4645" w:rsidRDefault="001C4645" w:rsidP="001C4645">
            <w:pPr>
              <w:wordWrap/>
              <w:adjustRightInd w:val="0"/>
              <w:jc w:val="center"/>
              <w:rPr>
                <w:rFonts w:ascii="TimesNewRoman" w:hAnsi="TimesNewRoman" w:cs="TimesNewRoman"/>
                <w:kern w:val="0"/>
                <w:szCs w:val="20"/>
              </w:rPr>
            </w:pPr>
            <w:r>
              <w:rPr>
                <w:rFonts w:ascii="TimesNewRoman" w:hAnsi="TimesNewRoman" w:cs="TimesNewRoman" w:hint="eastAsia"/>
                <w:kern w:val="0"/>
                <w:szCs w:val="20"/>
              </w:rPr>
              <w:t>2</w:t>
            </w:r>
          </w:p>
        </w:tc>
        <w:tc>
          <w:tcPr>
            <w:tcW w:w="1105" w:type="dxa"/>
          </w:tcPr>
          <w:p w:rsidR="001C4645" w:rsidRDefault="001C4645" w:rsidP="001C4645">
            <w:pPr>
              <w:wordWrap/>
              <w:adjustRightInd w:val="0"/>
              <w:jc w:val="center"/>
              <w:rPr>
                <w:rFonts w:ascii="TimesNewRoman" w:hAnsi="TimesNewRoman" w:cs="TimesNewRoman"/>
                <w:kern w:val="0"/>
                <w:szCs w:val="20"/>
              </w:rPr>
            </w:pPr>
            <w:r>
              <w:rPr>
                <w:rFonts w:ascii="TimesNewRoman" w:hAnsi="TimesNewRoman" w:cs="TimesNewRoman" w:hint="eastAsia"/>
                <w:kern w:val="0"/>
                <w:szCs w:val="20"/>
              </w:rPr>
              <w:t>1</w:t>
            </w:r>
          </w:p>
        </w:tc>
        <w:tc>
          <w:tcPr>
            <w:tcW w:w="1105" w:type="dxa"/>
          </w:tcPr>
          <w:p w:rsidR="001C4645" w:rsidRDefault="001C4645" w:rsidP="001C4645">
            <w:pPr>
              <w:wordWrap/>
              <w:adjustRightInd w:val="0"/>
              <w:jc w:val="center"/>
              <w:rPr>
                <w:rFonts w:ascii="TimesNewRoman" w:hAnsi="TimesNewRoman" w:cs="TimesNewRoman"/>
                <w:kern w:val="0"/>
                <w:szCs w:val="20"/>
              </w:rPr>
            </w:pPr>
            <w:r>
              <w:rPr>
                <w:rFonts w:ascii="TimesNewRoman" w:hAnsi="TimesNewRoman" w:cs="TimesNewRoman" w:hint="eastAsia"/>
                <w:kern w:val="0"/>
                <w:szCs w:val="20"/>
              </w:rPr>
              <w:t>1</w:t>
            </w:r>
          </w:p>
        </w:tc>
        <w:tc>
          <w:tcPr>
            <w:tcW w:w="1105" w:type="dxa"/>
          </w:tcPr>
          <w:p w:rsidR="001C4645" w:rsidRDefault="001C4645" w:rsidP="001C4645">
            <w:pPr>
              <w:wordWrap/>
              <w:adjustRightInd w:val="0"/>
              <w:jc w:val="center"/>
              <w:rPr>
                <w:rFonts w:ascii="TimesNewRoman" w:hAnsi="TimesNewRoman" w:cs="TimesNewRoman"/>
                <w:kern w:val="0"/>
                <w:szCs w:val="20"/>
              </w:rPr>
            </w:pPr>
            <w:r>
              <w:rPr>
                <w:rFonts w:ascii="TimesNewRoman" w:hAnsi="TimesNewRoman" w:cs="TimesNewRoman" w:hint="eastAsia"/>
                <w:kern w:val="0"/>
                <w:szCs w:val="20"/>
              </w:rPr>
              <w:t>1</w:t>
            </w:r>
          </w:p>
        </w:tc>
        <w:tc>
          <w:tcPr>
            <w:tcW w:w="1105" w:type="dxa"/>
          </w:tcPr>
          <w:p w:rsidR="001C4645" w:rsidRDefault="001C4645" w:rsidP="001C4645">
            <w:pPr>
              <w:wordWrap/>
              <w:adjustRightInd w:val="0"/>
              <w:jc w:val="center"/>
              <w:rPr>
                <w:rFonts w:ascii="TimesNewRoman" w:hAnsi="TimesNewRoman" w:cs="TimesNewRoman"/>
                <w:kern w:val="0"/>
                <w:szCs w:val="20"/>
              </w:rPr>
            </w:pPr>
            <w:r>
              <w:rPr>
                <w:rFonts w:ascii="TimesNewRoman" w:hAnsi="TimesNewRoman" w:cs="TimesNewRoman" w:hint="eastAsia"/>
                <w:kern w:val="0"/>
                <w:szCs w:val="20"/>
              </w:rPr>
              <w:t>1</w:t>
            </w:r>
          </w:p>
        </w:tc>
        <w:tc>
          <w:tcPr>
            <w:tcW w:w="1105" w:type="dxa"/>
          </w:tcPr>
          <w:p w:rsidR="001C4645" w:rsidRDefault="001C4645" w:rsidP="001C4645">
            <w:pPr>
              <w:wordWrap/>
              <w:adjustRightInd w:val="0"/>
              <w:jc w:val="center"/>
              <w:rPr>
                <w:rFonts w:ascii="TimesNewRoman" w:hAnsi="TimesNewRoman" w:cs="TimesNewRoman"/>
                <w:kern w:val="0"/>
                <w:szCs w:val="20"/>
              </w:rPr>
            </w:pPr>
            <w:r>
              <w:rPr>
                <w:rFonts w:ascii="TimesNewRoman" w:hAnsi="TimesNewRoman" w:cs="TimesNewRoman" w:hint="eastAsia"/>
                <w:kern w:val="0"/>
                <w:szCs w:val="20"/>
              </w:rPr>
              <w:t>1</w:t>
            </w:r>
          </w:p>
        </w:tc>
      </w:tr>
      <w:tr w:rsidR="001C4645" w:rsidTr="00170D49">
        <w:tc>
          <w:tcPr>
            <w:tcW w:w="1104" w:type="dxa"/>
          </w:tcPr>
          <w:p w:rsidR="001C4645" w:rsidRDefault="001C4645" w:rsidP="001C4645">
            <w:pPr>
              <w:wordWrap/>
              <w:adjustRightInd w:val="0"/>
              <w:jc w:val="center"/>
              <w:rPr>
                <w:rFonts w:ascii="TimesNewRoman" w:hAnsi="TimesNewRoman" w:cs="TimesNewRoman"/>
                <w:kern w:val="0"/>
                <w:szCs w:val="20"/>
              </w:rPr>
            </w:pPr>
            <w:r>
              <w:rPr>
                <w:rFonts w:ascii="TimesNewRoman" w:hAnsi="TimesNewRoman" w:cs="TimesNewRoman" w:hint="eastAsia"/>
                <w:kern w:val="0"/>
                <w:szCs w:val="20"/>
              </w:rPr>
              <w:t>OOK spreading</w:t>
            </w:r>
          </w:p>
        </w:tc>
        <w:tc>
          <w:tcPr>
            <w:tcW w:w="2209" w:type="dxa"/>
          </w:tcPr>
          <w:p w:rsidR="001C4645" w:rsidRDefault="001C4645" w:rsidP="001C4645">
            <w:pPr>
              <w:wordWrap/>
              <w:adjustRightInd w:val="0"/>
              <w:jc w:val="center"/>
              <w:rPr>
                <w:rFonts w:ascii="TimesNewRoman" w:hAnsi="TimesNewRoman" w:cs="TimesNewRoman"/>
                <w:kern w:val="0"/>
                <w:szCs w:val="20"/>
              </w:rPr>
            </w:pPr>
            <w:r>
              <w:rPr>
                <w:rFonts w:ascii="TimesNewRoman" w:hAnsi="TimesNewRoman" w:cs="TimesNewRoman" w:hint="eastAsia"/>
                <w:kern w:val="0"/>
                <w:szCs w:val="20"/>
              </w:rPr>
              <w:t>Number of Channel Bonding</w:t>
            </w:r>
          </w:p>
        </w:tc>
        <w:tc>
          <w:tcPr>
            <w:tcW w:w="1105" w:type="dxa"/>
          </w:tcPr>
          <w:p w:rsidR="001C4645" w:rsidRDefault="001C4645" w:rsidP="001C4645">
            <w:pPr>
              <w:wordWrap/>
              <w:adjustRightInd w:val="0"/>
              <w:jc w:val="center"/>
              <w:rPr>
                <w:rFonts w:ascii="TimesNewRoman" w:hAnsi="TimesNewRoman" w:cs="TimesNewRoman"/>
                <w:kern w:val="0"/>
                <w:szCs w:val="20"/>
              </w:rPr>
            </w:pPr>
          </w:p>
        </w:tc>
        <w:tc>
          <w:tcPr>
            <w:tcW w:w="1105" w:type="dxa"/>
          </w:tcPr>
          <w:p w:rsidR="001C4645" w:rsidRDefault="001C4645" w:rsidP="001C4645">
            <w:pPr>
              <w:wordWrap/>
              <w:adjustRightInd w:val="0"/>
              <w:jc w:val="center"/>
              <w:rPr>
                <w:rFonts w:ascii="TimesNewRoman" w:hAnsi="TimesNewRoman" w:cs="TimesNewRoman"/>
                <w:kern w:val="0"/>
                <w:szCs w:val="20"/>
              </w:rPr>
            </w:pPr>
          </w:p>
        </w:tc>
        <w:tc>
          <w:tcPr>
            <w:tcW w:w="1105" w:type="dxa"/>
          </w:tcPr>
          <w:p w:rsidR="001C4645" w:rsidRDefault="001C4645" w:rsidP="001C4645">
            <w:pPr>
              <w:wordWrap/>
              <w:adjustRightInd w:val="0"/>
              <w:jc w:val="center"/>
              <w:rPr>
                <w:rFonts w:ascii="TimesNewRoman" w:hAnsi="TimesNewRoman" w:cs="TimesNewRoman"/>
                <w:kern w:val="0"/>
                <w:szCs w:val="20"/>
              </w:rPr>
            </w:pPr>
          </w:p>
        </w:tc>
        <w:tc>
          <w:tcPr>
            <w:tcW w:w="1105" w:type="dxa"/>
          </w:tcPr>
          <w:p w:rsidR="001C4645" w:rsidRDefault="001C4645" w:rsidP="001C4645">
            <w:pPr>
              <w:wordWrap/>
              <w:adjustRightInd w:val="0"/>
              <w:jc w:val="center"/>
              <w:rPr>
                <w:rFonts w:ascii="TimesNewRoman" w:hAnsi="TimesNewRoman" w:cs="TimesNewRoman"/>
                <w:kern w:val="0"/>
                <w:szCs w:val="20"/>
              </w:rPr>
            </w:pPr>
          </w:p>
        </w:tc>
        <w:tc>
          <w:tcPr>
            <w:tcW w:w="1105" w:type="dxa"/>
          </w:tcPr>
          <w:p w:rsidR="001C4645" w:rsidRDefault="001C4645" w:rsidP="001C4645">
            <w:pPr>
              <w:wordWrap/>
              <w:adjustRightInd w:val="0"/>
              <w:jc w:val="center"/>
              <w:rPr>
                <w:rFonts w:ascii="TimesNewRoman" w:hAnsi="TimesNewRoman" w:cs="TimesNewRoman"/>
                <w:kern w:val="0"/>
                <w:szCs w:val="20"/>
              </w:rPr>
            </w:pPr>
          </w:p>
        </w:tc>
      </w:tr>
    </w:tbl>
    <w:p w:rsidR="000C2861" w:rsidRDefault="000C2861" w:rsidP="001C4645">
      <w:pPr>
        <w:pStyle w:val="FigTitle"/>
      </w:pPr>
      <w:r>
        <w:rPr>
          <w:rFonts w:hint="eastAsia"/>
          <w:w w:val="100"/>
        </w:rPr>
        <w:t xml:space="preserve">Figure </w:t>
      </w:r>
      <w:r w:rsidR="005D6121">
        <w:rPr>
          <w:rFonts w:hint="eastAsia"/>
          <w:w w:val="100"/>
        </w:rPr>
        <w:t>12a.1-x</w:t>
      </w:r>
      <w:r>
        <w:rPr>
          <w:w w:val="100"/>
        </w:rPr>
        <w:t>—</w:t>
      </w:r>
      <w:r>
        <w:rPr>
          <w:rFonts w:hint="eastAsia"/>
          <w:w w:val="100"/>
        </w:rPr>
        <w:t>Supported data rates field format for HRCP PHY modes</w:t>
      </w:r>
    </w:p>
    <w:p w:rsidR="000C2861" w:rsidRPr="005D6121" w:rsidRDefault="000C2861" w:rsidP="000C2861">
      <w:pPr>
        <w:pStyle w:val="Editinginstructions"/>
        <w:rPr>
          <w:w w:val="100"/>
          <w:lang w:val="en-GB"/>
        </w:rPr>
      </w:pPr>
    </w:p>
    <w:p w:rsidR="001C4645" w:rsidRDefault="001C4645" w:rsidP="001C4645">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w:t>
      </w:r>
      <w:r>
        <w:rPr>
          <w:rFonts w:ascii="TimesNewRoman" w:hAnsi="TimesNewRoman" w:cs="TimesNewRoman" w:hint="eastAsia"/>
          <w:kern w:val="0"/>
          <w:szCs w:val="20"/>
        </w:rPr>
        <w:t>OOK</w:t>
      </w:r>
      <w:r>
        <w:rPr>
          <w:rFonts w:ascii="TimesNewRoman" w:hAnsi="TimesNewRoman" w:cs="TimesNewRoman"/>
          <w:kern w:val="0"/>
          <w:szCs w:val="20"/>
        </w:rPr>
        <w:t xml:space="preserve"> spreading field shall be set to one if spreading factor 2 </w:t>
      </w:r>
      <w:r>
        <w:rPr>
          <w:rFonts w:ascii="TimesNewRoman" w:hAnsi="TimesNewRoman" w:cs="TimesNewRoman" w:hint="eastAsia"/>
          <w:kern w:val="0"/>
          <w:szCs w:val="20"/>
        </w:rPr>
        <w:t>is</w:t>
      </w:r>
      <w:r>
        <w:rPr>
          <w:rFonts w:ascii="TimesNewRoman" w:hAnsi="TimesNewRoman" w:cs="TimesNewRoman"/>
          <w:kern w:val="0"/>
          <w:szCs w:val="20"/>
        </w:rPr>
        <w:t xml:space="preserve"> supported by the </w:t>
      </w:r>
      <w:r>
        <w:rPr>
          <w:rFonts w:ascii="TimesNewRoman" w:hAnsi="TimesNewRoman" w:cs="TimesNewRoman" w:hint="eastAsia"/>
          <w:kern w:val="0"/>
          <w:szCs w:val="20"/>
        </w:rPr>
        <w:t>HRCP-OOK</w:t>
      </w:r>
      <w:r>
        <w:rPr>
          <w:rFonts w:ascii="TimesNewRoman" w:hAnsi="TimesNewRoman" w:cs="TimesNewRoman"/>
          <w:kern w:val="0"/>
          <w:szCs w:val="20"/>
        </w:rPr>
        <w:t xml:space="preserve"> PHY DEV</w:t>
      </w:r>
      <w:r>
        <w:rPr>
          <w:rFonts w:ascii="TimesNewRoman" w:hAnsi="TimesNewRoman" w:cs="TimesNewRoman" w:hint="eastAsia"/>
          <w:kern w:val="0"/>
          <w:szCs w:val="20"/>
        </w:rPr>
        <w:t xml:space="preserve"> and shall be set to zero if spreading is not supported by the DEV.</w:t>
      </w:r>
    </w:p>
    <w:p w:rsidR="001C4645" w:rsidRDefault="001C4645" w:rsidP="001C4645">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w:t>
      </w:r>
      <w:r>
        <w:rPr>
          <w:rFonts w:ascii="TimesNewRoman" w:hAnsi="TimesNewRoman" w:cs="TimesNewRoman" w:hint="eastAsia"/>
          <w:kern w:val="0"/>
          <w:szCs w:val="20"/>
        </w:rPr>
        <w:t>Number of Channel Bonding</w:t>
      </w:r>
      <w:r w:rsidR="00B96379">
        <w:rPr>
          <w:rFonts w:ascii="TimesNewRoman" w:hAnsi="TimesNewRoman" w:cs="TimesNewRoman" w:hint="eastAsia"/>
          <w:kern w:val="0"/>
          <w:szCs w:val="20"/>
        </w:rPr>
        <w:t xml:space="preserve"> field</w:t>
      </w:r>
      <w:r>
        <w:rPr>
          <w:rFonts w:ascii="TimesNewRoman" w:hAnsi="TimesNewRoman" w:cs="TimesNewRoman" w:hint="eastAsia"/>
          <w:kern w:val="0"/>
          <w:szCs w:val="20"/>
        </w:rPr>
        <w:t xml:space="preserve"> indicates the number of bonded channel</w:t>
      </w:r>
      <w:r w:rsidR="00B96379">
        <w:rPr>
          <w:rFonts w:ascii="TimesNewRoman" w:hAnsi="TimesNewRoman" w:cs="TimesNewRoman" w:hint="eastAsia"/>
          <w:kern w:val="0"/>
          <w:szCs w:val="20"/>
        </w:rPr>
        <w:t>s</w:t>
      </w:r>
      <w:r>
        <w:rPr>
          <w:rFonts w:ascii="TimesNewRoman" w:hAnsi="TimesNewRoman" w:cs="TimesNewRoman" w:hint="eastAsia"/>
          <w:kern w:val="0"/>
          <w:szCs w:val="20"/>
        </w:rPr>
        <w:t xml:space="preserve"> supported by </w:t>
      </w:r>
      <w:r w:rsidR="00B96379">
        <w:rPr>
          <w:rFonts w:ascii="TimesNewRoman" w:hAnsi="TimesNewRoman" w:cs="TimesNewRoman" w:hint="eastAsia"/>
          <w:kern w:val="0"/>
          <w:szCs w:val="20"/>
        </w:rPr>
        <w:t xml:space="preserve">the OOK-PHY DEV as defined </w:t>
      </w:r>
      <w:r w:rsidR="00B96379">
        <w:rPr>
          <w:rFonts w:ascii="TimesNewRoman" w:hAnsi="TimesNewRoman" w:cs="TimesNewRoman"/>
          <w:kern w:val="0"/>
          <w:szCs w:val="20"/>
        </w:rPr>
        <w:t>in the</w:t>
      </w:r>
      <w:r w:rsidR="00B96379">
        <w:rPr>
          <w:rFonts w:ascii="TimesNewRoman" w:hAnsi="TimesNewRoman" w:cs="TimesNewRoman" w:hint="eastAsia"/>
          <w:kern w:val="0"/>
          <w:szCs w:val="20"/>
        </w:rPr>
        <w:t xml:space="preserve"> Table </w:t>
      </w:r>
      <w:r w:rsidR="005D6121">
        <w:rPr>
          <w:rFonts w:ascii="TimesNewRoman" w:hAnsi="TimesNewRoman" w:cs="TimesNewRoman" w:hint="eastAsia"/>
          <w:kern w:val="0"/>
          <w:szCs w:val="20"/>
        </w:rPr>
        <w:t>12.a-x</w:t>
      </w:r>
      <w:r w:rsidR="00B96379">
        <w:rPr>
          <w:rFonts w:ascii="TimesNewRoman" w:hAnsi="TimesNewRoman" w:cs="TimesNewRoman" w:hint="eastAsia"/>
          <w:kern w:val="0"/>
          <w:szCs w:val="20"/>
        </w:rPr>
        <w:t>.</w:t>
      </w:r>
    </w:p>
    <w:p w:rsidR="00B96379" w:rsidRDefault="00B96379" w:rsidP="001C4645">
      <w:pPr>
        <w:wordWrap/>
        <w:adjustRightInd w:val="0"/>
        <w:spacing w:after="0" w:line="240" w:lineRule="auto"/>
        <w:jc w:val="left"/>
        <w:rPr>
          <w:rFonts w:ascii="TimesNewRoman" w:hAnsi="TimesNewRoman" w:cs="TimesNewRoman"/>
          <w:kern w:val="0"/>
          <w:szCs w:val="20"/>
        </w:rPr>
      </w:pPr>
    </w:p>
    <w:p w:rsidR="00B96379" w:rsidRDefault="00B96379" w:rsidP="00B96379">
      <w:pPr>
        <w:pStyle w:val="TableTitle"/>
      </w:pPr>
      <w:r>
        <w:rPr>
          <w:rFonts w:hint="eastAsia"/>
          <w:w w:val="100"/>
        </w:rPr>
        <w:t xml:space="preserve">Table </w:t>
      </w:r>
      <w:r w:rsidR="005D6121">
        <w:rPr>
          <w:rFonts w:hint="eastAsia"/>
          <w:w w:val="100"/>
        </w:rPr>
        <w:t>12a.1-x</w:t>
      </w:r>
      <w:r>
        <w:rPr>
          <w:rFonts w:hint="eastAsia"/>
          <w:w w:val="100"/>
        </w:rPr>
        <w:t xml:space="preserve"> </w:t>
      </w:r>
      <w:r>
        <w:rPr>
          <w:w w:val="100"/>
        </w:rPr>
        <w:t>–</w:t>
      </w:r>
      <w:r>
        <w:rPr>
          <w:rFonts w:hint="eastAsia"/>
          <w:w w:val="100"/>
        </w:rPr>
        <w:t xml:space="preserve"> Number of Channel Bonding field</w:t>
      </w:r>
    </w:p>
    <w:tbl>
      <w:tblPr>
        <w:tblStyle w:val="ad"/>
        <w:tblW w:w="0" w:type="auto"/>
        <w:tblInd w:w="1951" w:type="dxa"/>
        <w:tblLook w:val="04A0" w:firstRow="1" w:lastRow="0" w:firstColumn="1" w:lastColumn="0" w:noHBand="0" w:noVBand="1"/>
      </w:tblPr>
      <w:tblGrid>
        <w:gridCol w:w="1276"/>
        <w:gridCol w:w="3685"/>
      </w:tblGrid>
      <w:tr w:rsidR="00B96379" w:rsidTr="00B96379">
        <w:tc>
          <w:tcPr>
            <w:tcW w:w="1276" w:type="dxa"/>
          </w:tcPr>
          <w:p w:rsidR="00B96379" w:rsidRPr="00B96379" w:rsidRDefault="00B96379" w:rsidP="00B96379">
            <w:pPr>
              <w:pStyle w:val="Editinginstructions"/>
              <w:jc w:val="center"/>
              <w:rPr>
                <w:b w:val="0"/>
                <w:i w:val="0"/>
                <w:w w:val="100"/>
              </w:rPr>
            </w:pPr>
            <w:r w:rsidRPr="00B96379">
              <w:rPr>
                <w:b w:val="0"/>
                <w:i w:val="0"/>
                <w:w w:val="100"/>
              </w:rPr>
              <w:t>V</w:t>
            </w:r>
            <w:r w:rsidRPr="00B96379">
              <w:rPr>
                <w:rFonts w:hint="eastAsia"/>
                <w:b w:val="0"/>
                <w:i w:val="0"/>
                <w:w w:val="100"/>
              </w:rPr>
              <w:t>alue</w:t>
            </w:r>
          </w:p>
        </w:tc>
        <w:tc>
          <w:tcPr>
            <w:tcW w:w="3685" w:type="dxa"/>
          </w:tcPr>
          <w:p w:rsidR="00B96379" w:rsidRPr="00B96379" w:rsidRDefault="00B96379" w:rsidP="00B96379">
            <w:pPr>
              <w:pStyle w:val="Editinginstructions"/>
              <w:jc w:val="center"/>
              <w:rPr>
                <w:b w:val="0"/>
                <w:i w:val="0"/>
                <w:w w:val="100"/>
              </w:rPr>
            </w:pPr>
            <w:r w:rsidRPr="00B96379">
              <w:rPr>
                <w:rFonts w:hint="eastAsia"/>
                <w:b w:val="0"/>
                <w:i w:val="0"/>
                <w:w w:val="100"/>
              </w:rPr>
              <w:t>Meaning</w:t>
            </w:r>
          </w:p>
        </w:tc>
      </w:tr>
      <w:tr w:rsidR="00B96379" w:rsidTr="00B96379">
        <w:trPr>
          <w:trHeight w:val="470"/>
        </w:trPr>
        <w:tc>
          <w:tcPr>
            <w:tcW w:w="1276" w:type="dxa"/>
          </w:tcPr>
          <w:p w:rsidR="00B96379" w:rsidRPr="00B96379" w:rsidRDefault="00B96379" w:rsidP="00B96379">
            <w:pPr>
              <w:pStyle w:val="Editinginstructions"/>
              <w:jc w:val="center"/>
              <w:rPr>
                <w:b w:val="0"/>
                <w:i w:val="0"/>
                <w:w w:val="100"/>
              </w:rPr>
            </w:pPr>
            <w:r w:rsidRPr="00B96379">
              <w:rPr>
                <w:rFonts w:hint="eastAsia"/>
                <w:b w:val="0"/>
                <w:i w:val="0"/>
                <w:w w:val="100"/>
              </w:rPr>
              <w:t>00</w:t>
            </w:r>
          </w:p>
        </w:tc>
        <w:tc>
          <w:tcPr>
            <w:tcW w:w="3685" w:type="dxa"/>
          </w:tcPr>
          <w:p w:rsidR="00B96379" w:rsidRPr="00B96379" w:rsidRDefault="00B96379" w:rsidP="00B96379">
            <w:pPr>
              <w:pStyle w:val="Editinginstructions"/>
              <w:jc w:val="center"/>
              <w:rPr>
                <w:b w:val="0"/>
                <w:i w:val="0"/>
                <w:w w:val="100"/>
              </w:rPr>
            </w:pPr>
            <w:r>
              <w:rPr>
                <w:rFonts w:hint="eastAsia"/>
                <w:b w:val="0"/>
                <w:i w:val="0"/>
                <w:w w:val="100"/>
              </w:rPr>
              <w:t>Channel bonding is not supported</w:t>
            </w:r>
          </w:p>
        </w:tc>
      </w:tr>
      <w:tr w:rsidR="00B96379" w:rsidTr="00B96379">
        <w:tc>
          <w:tcPr>
            <w:tcW w:w="1276" w:type="dxa"/>
          </w:tcPr>
          <w:p w:rsidR="00B96379" w:rsidRPr="00B96379" w:rsidRDefault="00B96379" w:rsidP="00B96379">
            <w:pPr>
              <w:pStyle w:val="Editinginstructions"/>
              <w:jc w:val="center"/>
              <w:rPr>
                <w:b w:val="0"/>
                <w:i w:val="0"/>
                <w:w w:val="100"/>
              </w:rPr>
            </w:pPr>
            <w:r w:rsidRPr="00B96379">
              <w:rPr>
                <w:rFonts w:hint="eastAsia"/>
                <w:b w:val="0"/>
                <w:i w:val="0"/>
                <w:w w:val="100"/>
              </w:rPr>
              <w:t>01</w:t>
            </w:r>
          </w:p>
        </w:tc>
        <w:tc>
          <w:tcPr>
            <w:tcW w:w="3685" w:type="dxa"/>
          </w:tcPr>
          <w:p w:rsidR="00B96379" w:rsidRPr="00B96379" w:rsidRDefault="00B96379" w:rsidP="00B96379">
            <w:pPr>
              <w:pStyle w:val="Editinginstructions"/>
              <w:jc w:val="center"/>
              <w:rPr>
                <w:b w:val="0"/>
                <w:i w:val="0"/>
                <w:w w:val="100"/>
              </w:rPr>
            </w:pPr>
            <w:r>
              <w:rPr>
                <w:rFonts w:hint="eastAsia"/>
                <w:b w:val="0"/>
                <w:i w:val="0"/>
                <w:w w:val="100"/>
              </w:rPr>
              <w:t>Up to 2 channel bonding is supported</w:t>
            </w:r>
          </w:p>
        </w:tc>
      </w:tr>
      <w:tr w:rsidR="00B96379" w:rsidTr="00B96379">
        <w:tc>
          <w:tcPr>
            <w:tcW w:w="1276" w:type="dxa"/>
          </w:tcPr>
          <w:p w:rsidR="00B96379" w:rsidRPr="00B96379" w:rsidRDefault="00B96379" w:rsidP="00B96379">
            <w:pPr>
              <w:pStyle w:val="Editinginstructions"/>
              <w:jc w:val="center"/>
              <w:rPr>
                <w:b w:val="0"/>
                <w:i w:val="0"/>
                <w:w w:val="100"/>
              </w:rPr>
            </w:pPr>
            <w:r w:rsidRPr="00B96379">
              <w:rPr>
                <w:rFonts w:hint="eastAsia"/>
                <w:b w:val="0"/>
                <w:i w:val="0"/>
                <w:w w:val="100"/>
              </w:rPr>
              <w:t>10</w:t>
            </w:r>
          </w:p>
        </w:tc>
        <w:tc>
          <w:tcPr>
            <w:tcW w:w="3685" w:type="dxa"/>
          </w:tcPr>
          <w:p w:rsidR="00B96379" w:rsidRPr="00B96379" w:rsidRDefault="00B96379" w:rsidP="00B96379">
            <w:pPr>
              <w:pStyle w:val="Editinginstructions"/>
              <w:jc w:val="center"/>
              <w:rPr>
                <w:b w:val="0"/>
                <w:i w:val="0"/>
                <w:w w:val="100"/>
              </w:rPr>
            </w:pPr>
            <w:r>
              <w:rPr>
                <w:rFonts w:hint="eastAsia"/>
                <w:b w:val="0"/>
                <w:i w:val="0"/>
                <w:w w:val="100"/>
              </w:rPr>
              <w:t>Up to 3 channel bonding is supported</w:t>
            </w:r>
          </w:p>
        </w:tc>
      </w:tr>
      <w:tr w:rsidR="00B96379" w:rsidTr="00B96379">
        <w:tc>
          <w:tcPr>
            <w:tcW w:w="1276" w:type="dxa"/>
          </w:tcPr>
          <w:p w:rsidR="00B96379" w:rsidRPr="00B96379" w:rsidRDefault="00B96379" w:rsidP="00B96379">
            <w:pPr>
              <w:pStyle w:val="Editinginstructions"/>
              <w:jc w:val="center"/>
              <w:rPr>
                <w:b w:val="0"/>
                <w:i w:val="0"/>
                <w:w w:val="100"/>
              </w:rPr>
            </w:pPr>
            <w:r w:rsidRPr="00B96379">
              <w:rPr>
                <w:rFonts w:hint="eastAsia"/>
                <w:b w:val="0"/>
                <w:i w:val="0"/>
                <w:w w:val="100"/>
              </w:rPr>
              <w:t>11</w:t>
            </w:r>
          </w:p>
        </w:tc>
        <w:tc>
          <w:tcPr>
            <w:tcW w:w="3685" w:type="dxa"/>
          </w:tcPr>
          <w:p w:rsidR="00B96379" w:rsidRPr="00B96379" w:rsidRDefault="00B96379" w:rsidP="00B96379">
            <w:pPr>
              <w:pStyle w:val="Editinginstructions"/>
              <w:jc w:val="center"/>
              <w:rPr>
                <w:b w:val="0"/>
                <w:i w:val="0"/>
                <w:w w:val="100"/>
              </w:rPr>
            </w:pPr>
            <w:r>
              <w:rPr>
                <w:rFonts w:hint="eastAsia"/>
                <w:b w:val="0"/>
                <w:i w:val="0"/>
                <w:w w:val="100"/>
              </w:rPr>
              <w:t>Up to 4 channel bonding is supported</w:t>
            </w:r>
          </w:p>
        </w:tc>
      </w:tr>
    </w:tbl>
    <w:p w:rsidR="001C4645" w:rsidRPr="001C4645" w:rsidRDefault="001C4645" w:rsidP="000C2861">
      <w:pPr>
        <w:pStyle w:val="Editinginstructions"/>
        <w:rPr>
          <w:w w:val="100"/>
        </w:rPr>
      </w:pPr>
    </w:p>
    <w:p w:rsidR="00A92BA9" w:rsidRDefault="00B96379" w:rsidP="00B96379">
      <w:pPr>
        <w:pStyle w:val="H2"/>
        <w:rPr>
          <w:w w:val="100"/>
        </w:rPr>
      </w:pPr>
      <w:r>
        <w:rPr>
          <w:rFonts w:hint="eastAsia"/>
          <w:w w:val="100"/>
        </w:rPr>
        <w:t>12a.</w:t>
      </w:r>
      <w:r w:rsidR="00AE5FCD">
        <w:rPr>
          <w:rFonts w:hint="eastAsia"/>
          <w:w w:val="100"/>
        </w:rPr>
        <w:t>3</w:t>
      </w:r>
      <w:r>
        <w:rPr>
          <w:rFonts w:hint="eastAsia"/>
          <w:w w:val="100"/>
        </w:rPr>
        <w:t xml:space="preserve"> HRCP-OOK PHY</w:t>
      </w:r>
    </w:p>
    <w:p w:rsidR="00A92BA9" w:rsidRDefault="00AE5FCD" w:rsidP="00AE5FCD">
      <w:pPr>
        <w:pStyle w:val="H3"/>
        <w:rPr>
          <w:w w:val="100"/>
        </w:rPr>
      </w:pPr>
      <w:r>
        <w:rPr>
          <w:rFonts w:hint="eastAsia"/>
          <w:w w:val="100"/>
        </w:rPr>
        <w:t xml:space="preserve">12a.3.1 </w:t>
      </w:r>
      <w:r w:rsidRPr="00AE5FCD">
        <w:rPr>
          <w:rFonts w:ascii="Arial,Bold" w:hAnsi="Arial,Bold" w:cs="Arial,Bold"/>
          <w:bCs w:val="0"/>
        </w:rPr>
        <w:t>PH</w:t>
      </w:r>
      <w:r w:rsidR="000F52C2">
        <w:rPr>
          <w:rFonts w:ascii="Arial,Bold" w:hAnsi="Arial,Bold" w:cs="Arial,Bold"/>
          <w:bCs w:val="0"/>
        </w:rPr>
        <w:t xml:space="preserve">Y operating specifications of </w:t>
      </w:r>
      <w:r w:rsidR="000F52C2">
        <w:rPr>
          <w:rFonts w:ascii="Arial,Bold" w:hAnsi="Arial,Bold" w:cs="Arial,Bold" w:hint="eastAsia"/>
          <w:bCs w:val="0"/>
        </w:rPr>
        <w:t>HRCP-OOK</w:t>
      </w:r>
      <w:r w:rsidRPr="00AE5FCD">
        <w:rPr>
          <w:rFonts w:ascii="Arial,Bold" w:hAnsi="Arial,Bold" w:cs="Arial,Bold"/>
          <w:bCs w:val="0"/>
        </w:rPr>
        <w:t xml:space="preserve"> PHY</w:t>
      </w:r>
    </w:p>
    <w:p w:rsidR="00AE5FCD" w:rsidRDefault="00AE5FCD" w:rsidP="00AE5FCD">
      <w:pPr>
        <w:pStyle w:val="H3"/>
        <w:rPr>
          <w:w w:val="100"/>
        </w:rPr>
      </w:pPr>
      <w:r>
        <w:rPr>
          <w:rFonts w:hint="eastAsia"/>
          <w:w w:val="100"/>
        </w:rPr>
        <w:t>12a.3.1</w:t>
      </w:r>
      <w:r w:rsidR="00394558">
        <w:rPr>
          <w:rFonts w:hint="eastAsia"/>
          <w:w w:val="100"/>
        </w:rPr>
        <w:t>.1</w:t>
      </w:r>
      <w:r>
        <w:rPr>
          <w:rFonts w:hint="eastAsia"/>
          <w:w w:val="100"/>
        </w:rPr>
        <w:t xml:space="preserve"> </w:t>
      </w:r>
      <w:r w:rsidR="005D6121">
        <w:rPr>
          <w:rFonts w:hint="eastAsia"/>
          <w:w w:val="100"/>
        </w:rPr>
        <w:t xml:space="preserve">Channel numbering </w:t>
      </w:r>
    </w:p>
    <w:p w:rsidR="005169EB" w:rsidRDefault="005D6121" w:rsidP="005169EB">
      <w:pPr>
        <w:pStyle w:val="Body"/>
        <w:rPr>
          <w:rFonts w:ascii="TimesNewRoman" w:hAnsi="TimesNewRoman" w:cs="TimesNewRoman"/>
        </w:rPr>
      </w:pPr>
      <w:r>
        <w:rPr>
          <w:rFonts w:hint="eastAsia"/>
          <w:w w:val="100"/>
        </w:rPr>
        <w:t>HRCP-OOK PHY may use channel bonding using up to four channels. HRCP-OOK PHY uses the cha</w:t>
      </w:r>
      <w:r>
        <w:rPr>
          <w:rFonts w:hint="eastAsia"/>
          <w:w w:val="100"/>
        </w:rPr>
        <w:t>n</w:t>
      </w:r>
      <w:r>
        <w:rPr>
          <w:rFonts w:hint="eastAsia"/>
          <w:w w:val="100"/>
        </w:rPr>
        <w:t>nels defined in Table 12a.3-1.</w:t>
      </w:r>
      <w:r w:rsidR="001B65C0">
        <w:rPr>
          <w:rFonts w:hint="eastAsia"/>
          <w:w w:val="100"/>
        </w:rPr>
        <w:t xml:space="preserve"> </w:t>
      </w:r>
      <w:r w:rsidR="005169EB" w:rsidRPr="005169EB">
        <w:rPr>
          <w:rFonts w:ascii="TimesNewRoman" w:hAnsi="TimesNewRoman" w:cs="TimesNewRoman"/>
        </w:rPr>
        <w:t xml:space="preserve">A compliant </w:t>
      </w:r>
      <w:r w:rsidR="005169EB">
        <w:rPr>
          <w:rFonts w:ascii="TimesNewRoman" w:hAnsi="TimesNewRoman" w:cs="TimesNewRoman" w:hint="eastAsia"/>
        </w:rPr>
        <w:t>IEEE 802.</w:t>
      </w:r>
      <w:r w:rsidR="005169EB" w:rsidRPr="005169EB">
        <w:rPr>
          <w:rFonts w:ascii="TimesNewRoman" w:hAnsi="TimesNewRoman" w:cs="TimesNewRoman"/>
        </w:rPr>
        <w:t>15.3</w:t>
      </w:r>
      <w:r w:rsidR="005169EB">
        <w:rPr>
          <w:rFonts w:ascii="TimesNewRoman" w:hAnsi="TimesNewRoman" w:cs="TimesNewRoman" w:hint="eastAsia"/>
        </w:rPr>
        <w:t>e</w:t>
      </w:r>
      <w:r w:rsidR="005169EB" w:rsidRPr="005169EB">
        <w:rPr>
          <w:rFonts w:ascii="TimesNewRoman" w:hAnsi="TimesNewRoman" w:cs="TimesNewRoman"/>
        </w:rPr>
        <w:t xml:space="preserve"> implementation that implements the </w:t>
      </w:r>
      <w:r w:rsidR="005169EB">
        <w:rPr>
          <w:rFonts w:ascii="TimesNewRoman" w:hAnsi="TimesNewRoman" w:cs="TimesNewRoman" w:hint="eastAsia"/>
        </w:rPr>
        <w:t>HRCP-OOK</w:t>
      </w:r>
      <w:r w:rsidR="005169EB" w:rsidRPr="005169EB">
        <w:rPr>
          <w:rFonts w:ascii="TimesNewRoman" w:hAnsi="TimesNewRoman" w:cs="TimesNewRoman"/>
        </w:rPr>
        <w:t xml:space="preserve"> PHY shall sup</w:t>
      </w:r>
      <w:r w:rsidR="00DF2F50">
        <w:rPr>
          <w:rFonts w:ascii="TimesNewRoman" w:hAnsi="TimesNewRoman" w:cs="TimesNewRoman"/>
        </w:rPr>
        <w:t xml:space="preserve">port at least </w:t>
      </w:r>
      <w:r w:rsidR="00DF2F50">
        <w:rPr>
          <w:rFonts w:ascii="TimesNewRoman" w:hAnsi="TimesNewRoman" w:cs="TimesNewRoman" w:hint="eastAsia"/>
        </w:rPr>
        <w:t>channel 2 which is the default channel for 802.15.3e</w:t>
      </w:r>
      <w:r w:rsidR="005169EB" w:rsidRPr="005169EB">
        <w:rPr>
          <w:rFonts w:ascii="TimesNewRoman" w:hAnsi="TimesNewRoman" w:cs="TimesNewRoman"/>
        </w:rPr>
        <w:t>.</w:t>
      </w:r>
    </w:p>
    <w:p w:rsidR="00AE5FCD" w:rsidRPr="005169EB" w:rsidRDefault="00AE5FCD">
      <w:pPr>
        <w:pStyle w:val="Body"/>
        <w:rPr>
          <w:w w:val="100"/>
        </w:rPr>
      </w:pPr>
    </w:p>
    <w:p w:rsidR="005D6121" w:rsidRDefault="005D6121">
      <w:pPr>
        <w:pStyle w:val="Body"/>
        <w:rPr>
          <w:w w:val="100"/>
        </w:rPr>
      </w:pPr>
    </w:p>
    <w:p w:rsidR="005D6121" w:rsidRDefault="005D6121" w:rsidP="005D6121">
      <w:pPr>
        <w:pStyle w:val="TableTitle"/>
      </w:pPr>
      <w:r>
        <w:rPr>
          <w:rFonts w:hint="eastAsia"/>
          <w:w w:val="100"/>
        </w:rPr>
        <w:t xml:space="preserve">Table 12a.3-1 </w:t>
      </w:r>
      <w:r>
        <w:rPr>
          <w:w w:val="100"/>
        </w:rPr>
        <w:t>–</w:t>
      </w:r>
      <w:r>
        <w:rPr>
          <w:rFonts w:hint="eastAsia"/>
          <w:w w:val="100"/>
        </w:rPr>
        <w:t xml:space="preserve"> Channel </w:t>
      </w:r>
      <w:r w:rsidR="005169EB">
        <w:rPr>
          <w:rFonts w:hint="eastAsia"/>
          <w:w w:val="100"/>
        </w:rPr>
        <w:t>numbering used by</w:t>
      </w:r>
      <w:r>
        <w:rPr>
          <w:rFonts w:hint="eastAsia"/>
          <w:w w:val="100"/>
        </w:rPr>
        <w:t xml:space="preserve"> HRCP-OOK PHY</w:t>
      </w:r>
    </w:p>
    <w:tbl>
      <w:tblPr>
        <w:tblStyle w:val="ad"/>
        <w:tblW w:w="0" w:type="auto"/>
        <w:tblInd w:w="250" w:type="dxa"/>
        <w:tblLook w:val="04A0" w:firstRow="1" w:lastRow="0" w:firstColumn="1" w:lastColumn="0" w:noHBand="0" w:noVBand="1"/>
      </w:tblPr>
      <w:tblGrid>
        <w:gridCol w:w="1483"/>
        <w:gridCol w:w="1507"/>
        <w:gridCol w:w="1559"/>
        <w:gridCol w:w="1418"/>
        <w:gridCol w:w="2320"/>
      </w:tblGrid>
      <w:tr w:rsidR="001B65C0" w:rsidTr="001B65C0">
        <w:tc>
          <w:tcPr>
            <w:tcW w:w="1328" w:type="dxa"/>
          </w:tcPr>
          <w:p w:rsidR="001163B2" w:rsidRPr="001163B2" w:rsidRDefault="001163B2" w:rsidP="005169EB">
            <w:pPr>
              <w:pStyle w:val="Editinginstructions"/>
              <w:jc w:val="center"/>
              <w:rPr>
                <w:b w:val="0"/>
                <w:i w:val="0"/>
                <w:w w:val="100"/>
              </w:rPr>
            </w:pPr>
            <w:r w:rsidRPr="001163B2">
              <w:rPr>
                <w:b w:val="0"/>
                <w:i w:val="0"/>
                <w:w w:val="100"/>
              </w:rPr>
              <w:t>CHNL_</w:t>
            </w:r>
            <w:r w:rsidR="005169EB">
              <w:rPr>
                <w:rFonts w:hint="eastAsia"/>
                <w:b w:val="0"/>
                <w:i w:val="0"/>
                <w:w w:val="100"/>
              </w:rPr>
              <w:t>INDEX</w:t>
            </w:r>
          </w:p>
        </w:tc>
        <w:tc>
          <w:tcPr>
            <w:tcW w:w="1507" w:type="dxa"/>
          </w:tcPr>
          <w:p w:rsidR="001163B2" w:rsidRPr="001163B2" w:rsidRDefault="001163B2" w:rsidP="00170D49">
            <w:pPr>
              <w:pStyle w:val="Editinginstructions"/>
              <w:jc w:val="center"/>
              <w:rPr>
                <w:b w:val="0"/>
                <w:i w:val="0"/>
                <w:w w:val="100"/>
              </w:rPr>
            </w:pPr>
            <w:r w:rsidRPr="001163B2">
              <w:rPr>
                <w:b w:val="0"/>
                <w:i w:val="0"/>
                <w:w w:val="100"/>
              </w:rPr>
              <w:t>Start frequency</w:t>
            </w:r>
          </w:p>
        </w:tc>
        <w:tc>
          <w:tcPr>
            <w:tcW w:w="1559" w:type="dxa"/>
          </w:tcPr>
          <w:p w:rsidR="001163B2" w:rsidRPr="001163B2" w:rsidRDefault="001163B2" w:rsidP="00170D49">
            <w:pPr>
              <w:pStyle w:val="Editinginstructions"/>
              <w:jc w:val="center"/>
              <w:rPr>
                <w:b w:val="0"/>
                <w:i w:val="0"/>
                <w:w w:val="100"/>
              </w:rPr>
            </w:pPr>
            <w:r w:rsidRPr="001163B2">
              <w:rPr>
                <w:b w:val="0"/>
                <w:i w:val="0"/>
                <w:w w:val="100"/>
              </w:rPr>
              <w:t>Center freque</w:t>
            </w:r>
            <w:r w:rsidRPr="001163B2">
              <w:rPr>
                <w:b w:val="0"/>
                <w:i w:val="0"/>
                <w:w w:val="100"/>
              </w:rPr>
              <w:t>n</w:t>
            </w:r>
            <w:r w:rsidRPr="001163B2">
              <w:rPr>
                <w:b w:val="0"/>
                <w:i w:val="0"/>
                <w:w w:val="100"/>
              </w:rPr>
              <w:t>cy</w:t>
            </w:r>
          </w:p>
        </w:tc>
        <w:tc>
          <w:tcPr>
            <w:tcW w:w="1418" w:type="dxa"/>
          </w:tcPr>
          <w:p w:rsidR="001163B2" w:rsidRPr="001163B2" w:rsidRDefault="001163B2" w:rsidP="00170D49">
            <w:pPr>
              <w:pStyle w:val="Editinginstructions"/>
              <w:jc w:val="center"/>
              <w:rPr>
                <w:b w:val="0"/>
                <w:i w:val="0"/>
                <w:w w:val="100"/>
              </w:rPr>
            </w:pPr>
            <w:r w:rsidRPr="001163B2">
              <w:rPr>
                <w:b w:val="0"/>
                <w:i w:val="0"/>
                <w:w w:val="100"/>
              </w:rPr>
              <w:t>Stop freque</w:t>
            </w:r>
            <w:r w:rsidRPr="001163B2">
              <w:rPr>
                <w:b w:val="0"/>
                <w:i w:val="0"/>
                <w:w w:val="100"/>
              </w:rPr>
              <w:t>n</w:t>
            </w:r>
            <w:r w:rsidRPr="001163B2">
              <w:rPr>
                <w:b w:val="0"/>
                <w:i w:val="0"/>
                <w:w w:val="100"/>
              </w:rPr>
              <w:t>cy</w:t>
            </w:r>
          </w:p>
        </w:tc>
        <w:tc>
          <w:tcPr>
            <w:tcW w:w="2320" w:type="dxa"/>
          </w:tcPr>
          <w:p w:rsidR="001163B2" w:rsidRPr="001163B2" w:rsidRDefault="001163B2" w:rsidP="00170D49">
            <w:pPr>
              <w:pStyle w:val="Editinginstructions"/>
              <w:jc w:val="center"/>
              <w:rPr>
                <w:b w:val="0"/>
                <w:i w:val="0"/>
                <w:w w:val="100"/>
              </w:rPr>
            </w:pPr>
            <w:r w:rsidRPr="001163B2">
              <w:rPr>
                <w:b w:val="0"/>
                <w:i w:val="0"/>
                <w:w w:val="100"/>
              </w:rPr>
              <w:t>Remark</w:t>
            </w:r>
            <w:r w:rsidR="00FD2096">
              <w:rPr>
                <w:rFonts w:hint="eastAsia"/>
                <w:b w:val="0"/>
                <w:i w:val="0"/>
                <w:w w:val="100"/>
              </w:rPr>
              <w:t>s</w:t>
            </w:r>
          </w:p>
        </w:tc>
      </w:tr>
      <w:tr w:rsidR="001B65C0" w:rsidTr="001B65C0">
        <w:trPr>
          <w:trHeight w:val="470"/>
        </w:trPr>
        <w:tc>
          <w:tcPr>
            <w:tcW w:w="1328" w:type="dxa"/>
          </w:tcPr>
          <w:p w:rsidR="001163B2" w:rsidRPr="001163B2" w:rsidRDefault="001163B2" w:rsidP="00170D49">
            <w:pPr>
              <w:pStyle w:val="Editinginstructions"/>
              <w:jc w:val="center"/>
              <w:rPr>
                <w:b w:val="0"/>
                <w:i w:val="0"/>
                <w:w w:val="100"/>
              </w:rPr>
            </w:pPr>
            <w:r w:rsidRPr="001163B2">
              <w:rPr>
                <w:b w:val="0"/>
                <w:i w:val="0"/>
                <w:w w:val="100"/>
              </w:rPr>
              <w:lastRenderedPageBreak/>
              <w:t>1</w:t>
            </w:r>
          </w:p>
        </w:tc>
        <w:tc>
          <w:tcPr>
            <w:tcW w:w="1507" w:type="dxa"/>
          </w:tcPr>
          <w:p w:rsidR="001163B2" w:rsidRPr="001163B2" w:rsidRDefault="001163B2" w:rsidP="00170D49">
            <w:pPr>
              <w:jc w:val="center"/>
              <w:rPr>
                <w:rFonts w:ascii="Times New Roman" w:hAnsi="Times New Roman" w:cs="Times New Roman"/>
                <w:szCs w:val="20"/>
              </w:rPr>
            </w:pPr>
            <w:r w:rsidRPr="001163B2">
              <w:rPr>
                <w:rFonts w:ascii="Times New Roman" w:hAnsi="Times New Roman" w:cs="Times New Roman"/>
                <w:szCs w:val="20"/>
              </w:rPr>
              <w:t>59.400 GHz</w:t>
            </w:r>
          </w:p>
        </w:tc>
        <w:tc>
          <w:tcPr>
            <w:tcW w:w="1559" w:type="dxa"/>
          </w:tcPr>
          <w:p w:rsidR="001163B2" w:rsidRPr="001163B2" w:rsidRDefault="001163B2" w:rsidP="00170D49">
            <w:pPr>
              <w:jc w:val="center"/>
              <w:rPr>
                <w:rFonts w:ascii="Times New Roman" w:hAnsi="Times New Roman" w:cs="Times New Roman"/>
                <w:szCs w:val="20"/>
              </w:rPr>
            </w:pPr>
            <w:r w:rsidRPr="001163B2">
              <w:rPr>
                <w:rFonts w:ascii="Times New Roman" w:hAnsi="Times New Roman" w:cs="Times New Roman"/>
                <w:szCs w:val="20"/>
              </w:rPr>
              <w:t>60.480 GHz</w:t>
            </w:r>
          </w:p>
        </w:tc>
        <w:tc>
          <w:tcPr>
            <w:tcW w:w="1418" w:type="dxa"/>
          </w:tcPr>
          <w:p w:rsidR="001163B2" w:rsidRPr="001163B2" w:rsidRDefault="001163B2" w:rsidP="00170D49">
            <w:pPr>
              <w:jc w:val="center"/>
              <w:rPr>
                <w:rFonts w:ascii="Times New Roman" w:hAnsi="Times New Roman" w:cs="Times New Roman"/>
                <w:szCs w:val="20"/>
              </w:rPr>
            </w:pPr>
            <w:r w:rsidRPr="001163B2">
              <w:rPr>
                <w:rFonts w:ascii="Times New Roman" w:hAnsi="Times New Roman" w:cs="Times New Roman"/>
                <w:szCs w:val="20"/>
              </w:rPr>
              <w:t>61.560 GHz</w:t>
            </w:r>
          </w:p>
        </w:tc>
        <w:tc>
          <w:tcPr>
            <w:tcW w:w="2320" w:type="dxa"/>
          </w:tcPr>
          <w:p w:rsidR="001163B2" w:rsidRDefault="001B65C0" w:rsidP="00170D49">
            <w:pPr>
              <w:jc w:val="center"/>
              <w:rPr>
                <w:rFonts w:ascii="Times New Roman" w:hAnsi="Times New Roman" w:cs="Times New Roman"/>
                <w:szCs w:val="20"/>
              </w:rPr>
            </w:pPr>
            <w:r>
              <w:rPr>
                <w:rFonts w:ascii="Times New Roman" w:hAnsi="Times New Roman" w:cs="Times New Roman" w:hint="eastAsia"/>
                <w:szCs w:val="20"/>
              </w:rPr>
              <w:t>No channel bonding</w:t>
            </w:r>
          </w:p>
          <w:p w:rsidR="001B65C0" w:rsidRPr="001163B2" w:rsidRDefault="001B65C0" w:rsidP="00170D49">
            <w:pPr>
              <w:jc w:val="center"/>
              <w:rPr>
                <w:rFonts w:ascii="Times New Roman" w:hAnsi="Times New Roman" w:cs="Times New Roman"/>
                <w:szCs w:val="20"/>
              </w:rPr>
            </w:pPr>
            <w:r>
              <w:rPr>
                <w:rFonts w:ascii="Times New Roman" w:hAnsi="Times New Roman" w:cs="Times New Roman" w:hint="eastAsia"/>
                <w:szCs w:val="20"/>
              </w:rPr>
              <w:t>(Use only Channel 2 which is the default channel)</w:t>
            </w:r>
          </w:p>
        </w:tc>
      </w:tr>
      <w:tr w:rsidR="001B65C0" w:rsidTr="001B65C0">
        <w:tc>
          <w:tcPr>
            <w:tcW w:w="1328" w:type="dxa"/>
          </w:tcPr>
          <w:p w:rsidR="001163B2" w:rsidRPr="001163B2" w:rsidRDefault="001163B2" w:rsidP="00170D49">
            <w:pPr>
              <w:pStyle w:val="Editinginstructions"/>
              <w:jc w:val="center"/>
              <w:rPr>
                <w:b w:val="0"/>
                <w:i w:val="0"/>
                <w:w w:val="100"/>
              </w:rPr>
            </w:pPr>
            <w:r w:rsidRPr="001163B2">
              <w:rPr>
                <w:b w:val="0"/>
                <w:i w:val="0"/>
                <w:w w:val="100"/>
              </w:rPr>
              <w:t>2</w:t>
            </w:r>
          </w:p>
        </w:tc>
        <w:tc>
          <w:tcPr>
            <w:tcW w:w="1507" w:type="dxa"/>
          </w:tcPr>
          <w:p w:rsidR="001163B2" w:rsidRPr="001163B2" w:rsidRDefault="001163B2" w:rsidP="00170D49">
            <w:pPr>
              <w:jc w:val="center"/>
              <w:rPr>
                <w:rFonts w:ascii="Times New Roman" w:hAnsi="Times New Roman" w:cs="Times New Roman"/>
                <w:szCs w:val="20"/>
              </w:rPr>
            </w:pPr>
            <w:r w:rsidRPr="001163B2">
              <w:rPr>
                <w:rFonts w:ascii="Times New Roman" w:hAnsi="Times New Roman" w:cs="Times New Roman"/>
                <w:szCs w:val="20"/>
              </w:rPr>
              <w:t>59.400 GHz</w:t>
            </w:r>
          </w:p>
        </w:tc>
        <w:tc>
          <w:tcPr>
            <w:tcW w:w="1559" w:type="dxa"/>
          </w:tcPr>
          <w:p w:rsidR="001163B2" w:rsidRPr="001163B2" w:rsidRDefault="001163B2" w:rsidP="00170D49">
            <w:pPr>
              <w:jc w:val="center"/>
              <w:rPr>
                <w:rFonts w:ascii="Times New Roman" w:hAnsi="Times New Roman" w:cs="Times New Roman"/>
                <w:szCs w:val="20"/>
              </w:rPr>
            </w:pPr>
            <w:r w:rsidRPr="001163B2">
              <w:rPr>
                <w:rFonts w:ascii="Times New Roman" w:hAnsi="Times New Roman" w:cs="Times New Roman"/>
                <w:szCs w:val="20"/>
              </w:rPr>
              <w:t>61.560 GHz</w:t>
            </w:r>
          </w:p>
        </w:tc>
        <w:tc>
          <w:tcPr>
            <w:tcW w:w="1418" w:type="dxa"/>
          </w:tcPr>
          <w:p w:rsidR="001163B2" w:rsidRPr="001163B2" w:rsidRDefault="001163B2" w:rsidP="00170D49">
            <w:pPr>
              <w:jc w:val="center"/>
              <w:rPr>
                <w:rFonts w:ascii="Times New Roman" w:hAnsi="Times New Roman" w:cs="Times New Roman"/>
                <w:szCs w:val="20"/>
              </w:rPr>
            </w:pPr>
            <w:r w:rsidRPr="001163B2">
              <w:rPr>
                <w:rFonts w:ascii="Times New Roman" w:hAnsi="Times New Roman" w:cs="Times New Roman"/>
                <w:szCs w:val="20"/>
              </w:rPr>
              <w:t>63.720 GHz</w:t>
            </w:r>
          </w:p>
        </w:tc>
        <w:tc>
          <w:tcPr>
            <w:tcW w:w="2320" w:type="dxa"/>
          </w:tcPr>
          <w:p w:rsidR="001163B2" w:rsidRDefault="001163B2" w:rsidP="00170D49">
            <w:pPr>
              <w:jc w:val="center"/>
              <w:rPr>
                <w:rFonts w:ascii="Times New Roman" w:hAnsi="Times New Roman" w:cs="Times New Roman"/>
                <w:szCs w:val="20"/>
              </w:rPr>
            </w:pPr>
            <w:r w:rsidRPr="001163B2">
              <w:rPr>
                <w:rFonts w:ascii="Times New Roman" w:hAnsi="Times New Roman" w:cs="Times New Roman"/>
                <w:szCs w:val="20"/>
              </w:rPr>
              <w:t>Two channel bonding</w:t>
            </w:r>
          </w:p>
          <w:p w:rsidR="001B65C0" w:rsidRPr="001163B2" w:rsidRDefault="001B65C0" w:rsidP="00170D49">
            <w:pPr>
              <w:jc w:val="center"/>
              <w:rPr>
                <w:rFonts w:ascii="Times New Roman" w:hAnsi="Times New Roman" w:cs="Times New Roman"/>
                <w:szCs w:val="20"/>
              </w:rPr>
            </w:pPr>
            <w:r>
              <w:rPr>
                <w:rFonts w:ascii="Times New Roman" w:hAnsi="Times New Roman" w:cs="Times New Roman" w:hint="eastAsia"/>
                <w:szCs w:val="20"/>
              </w:rPr>
              <w:t>(Channel 2 and Channel 3)</w:t>
            </w:r>
          </w:p>
        </w:tc>
      </w:tr>
      <w:tr w:rsidR="001B65C0" w:rsidTr="001B65C0">
        <w:tc>
          <w:tcPr>
            <w:tcW w:w="1328" w:type="dxa"/>
          </w:tcPr>
          <w:p w:rsidR="001163B2" w:rsidRPr="001163B2" w:rsidRDefault="001163B2" w:rsidP="00170D49">
            <w:pPr>
              <w:pStyle w:val="Editinginstructions"/>
              <w:jc w:val="center"/>
              <w:rPr>
                <w:b w:val="0"/>
                <w:i w:val="0"/>
                <w:w w:val="100"/>
              </w:rPr>
            </w:pPr>
            <w:r w:rsidRPr="001163B2">
              <w:rPr>
                <w:b w:val="0"/>
                <w:i w:val="0"/>
                <w:w w:val="100"/>
              </w:rPr>
              <w:t>3</w:t>
            </w:r>
          </w:p>
        </w:tc>
        <w:tc>
          <w:tcPr>
            <w:tcW w:w="1507" w:type="dxa"/>
          </w:tcPr>
          <w:p w:rsidR="001163B2" w:rsidRPr="001163B2" w:rsidRDefault="001163B2" w:rsidP="001163B2">
            <w:pPr>
              <w:pStyle w:val="Editinginstructions"/>
              <w:jc w:val="center"/>
              <w:rPr>
                <w:b w:val="0"/>
                <w:i w:val="0"/>
              </w:rPr>
            </w:pPr>
            <w:r w:rsidRPr="001163B2">
              <w:rPr>
                <w:b w:val="0"/>
                <w:i w:val="0"/>
              </w:rPr>
              <w:t>57.240 GHz</w:t>
            </w:r>
          </w:p>
        </w:tc>
        <w:tc>
          <w:tcPr>
            <w:tcW w:w="1559" w:type="dxa"/>
          </w:tcPr>
          <w:p w:rsidR="001163B2" w:rsidRPr="001163B2" w:rsidRDefault="001163B2" w:rsidP="001163B2">
            <w:pPr>
              <w:pStyle w:val="Editinginstructions"/>
              <w:jc w:val="center"/>
              <w:rPr>
                <w:b w:val="0"/>
                <w:i w:val="0"/>
              </w:rPr>
            </w:pPr>
            <w:r w:rsidRPr="001163B2">
              <w:rPr>
                <w:b w:val="0"/>
                <w:i w:val="0"/>
              </w:rPr>
              <w:t>60.480 GHz</w:t>
            </w:r>
          </w:p>
        </w:tc>
        <w:tc>
          <w:tcPr>
            <w:tcW w:w="1418" w:type="dxa"/>
          </w:tcPr>
          <w:p w:rsidR="001163B2" w:rsidRPr="001163B2" w:rsidRDefault="001163B2" w:rsidP="001163B2">
            <w:pPr>
              <w:pStyle w:val="Editinginstructions"/>
              <w:jc w:val="center"/>
              <w:rPr>
                <w:b w:val="0"/>
                <w:i w:val="0"/>
              </w:rPr>
            </w:pPr>
            <w:r w:rsidRPr="001163B2">
              <w:rPr>
                <w:b w:val="0"/>
                <w:i w:val="0"/>
              </w:rPr>
              <w:t>63.720 GHz</w:t>
            </w:r>
          </w:p>
        </w:tc>
        <w:tc>
          <w:tcPr>
            <w:tcW w:w="2320" w:type="dxa"/>
          </w:tcPr>
          <w:p w:rsidR="001B65C0" w:rsidRDefault="001163B2" w:rsidP="001B65C0">
            <w:pPr>
              <w:pStyle w:val="Editinginstructions"/>
              <w:jc w:val="center"/>
              <w:rPr>
                <w:b w:val="0"/>
                <w:i w:val="0"/>
                <w:w w:val="100"/>
              </w:rPr>
            </w:pPr>
            <w:r w:rsidRPr="001163B2">
              <w:rPr>
                <w:b w:val="0"/>
                <w:i w:val="0"/>
                <w:w w:val="100"/>
              </w:rPr>
              <w:t>Three channel bonding</w:t>
            </w:r>
          </w:p>
          <w:p w:rsidR="001B65C0" w:rsidRPr="001163B2" w:rsidRDefault="001B65C0" w:rsidP="001B65C0">
            <w:pPr>
              <w:pStyle w:val="Editinginstructions"/>
              <w:jc w:val="center"/>
              <w:rPr>
                <w:b w:val="0"/>
                <w:i w:val="0"/>
                <w:w w:val="100"/>
              </w:rPr>
            </w:pPr>
            <w:r>
              <w:rPr>
                <w:rFonts w:hint="eastAsia"/>
                <w:b w:val="0"/>
                <w:i w:val="0"/>
                <w:w w:val="100"/>
              </w:rPr>
              <w:t>(Channel 1, 2 and 3)</w:t>
            </w:r>
          </w:p>
        </w:tc>
      </w:tr>
      <w:tr w:rsidR="001B65C0" w:rsidTr="001B65C0">
        <w:tc>
          <w:tcPr>
            <w:tcW w:w="1328" w:type="dxa"/>
          </w:tcPr>
          <w:p w:rsidR="001163B2" w:rsidRPr="001163B2" w:rsidRDefault="001163B2" w:rsidP="00170D49">
            <w:pPr>
              <w:pStyle w:val="Editinginstructions"/>
              <w:jc w:val="center"/>
              <w:rPr>
                <w:b w:val="0"/>
                <w:i w:val="0"/>
                <w:w w:val="100"/>
              </w:rPr>
            </w:pPr>
            <w:r w:rsidRPr="001163B2">
              <w:rPr>
                <w:b w:val="0"/>
                <w:i w:val="0"/>
                <w:w w:val="100"/>
              </w:rPr>
              <w:t>4</w:t>
            </w:r>
          </w:p>
        </w:tc>
        <w:tc>
          <w:tcPr>
            <w:tcW w:w="1507" w:type="dxa"/>
          </w:tcPr>
          <w:p w:rsidR="001163B2" w:rsidRPr="001163B2" w:rsidRDefault="001163B2" w:rsidP="001163B2">
            <w:pPr>
              <w:pStyle w:val="Editinginstructions"/>
              <w:jc w:val="center"/>
              <w:rPr>
                <w:b w:val="0"/>
                <w:i w:val="0"/>
              </w:rPr>
            </w:pPr>
            <w:r w:rsidRPr="001163B2">
              <w:rPr>
                <w:b w:val="0"/>
                <w:i w:val="0"/>
              </w:rPr>
              <w:t>57.240 GHz</w:t>
            </w:r>
          </w:p>
        </w:tc>
        <w:tc>
          <w:tcPr>
            <w:tcW w:w="1559" w:type="dxa"/>
          </w:tcPr>
          <w:p w:rsidR="001163B2" w:rsidRPr="001163B2" w:rsidRDefault="001163B2" w:rsidP="001163B2">
            <w:pPr>
              <w:pStyle w:val="Editinginstructions"/>
              <w:jc w:val="center"/>
              <w:rPr>
                <w:b w:val="0"/>
                <w:i w:val="0"/>
              </w:rPr>
            </w:pPr>
            <w:r w:rsidRPr="001163B2">
              <w:rPr>
                <w:b w:val="0"/>
                <w:i w:val="0"/>
              </w:rPr>
              <w:t>61.560 GHz</w:t>
            </w:r>
          </w:p>
        </w:tc>
        <w:tc>
          <w:tcPr>
            <w:tcW w:w="1418" w:type="dxa"/>
          </w:tcPr>
          <w:p w:rsidR="001163B2" w:rsidRPr="001163B2" w:rsidRDefault="001163B2" w:rsidP="001163B2">
            <w:pPr>
              <w:pStyle w:val="Editinginstructions"/>
              <w:jc w:val="center"/>
              <w:rPr>
                <w:b w:val="0"/>
                <w:i w:val="0"/>
              </w:rPr>
            </w:pPr>
            <w:r w:rsidRPr="001163B2">
              <w:rPr>
                <w:b w:val="0"/>
                <w:i w:val="0"/>
              </w:rPr>
              <w:t>65.880 GHz</w:t>
            </w:r>
          </w:p>
        </w:tc>
        <w:tc>
          <w:tcPr>
            <w:tcW w:w="2320" w:type="dxa"/>
          </w:tcPr>
          <w:p w:rsidR="001163B2" w:rsidRDefault="001163B2" w:rsidP="00170D49">
            <w:pPr>
              <w:pStyle w:val="Editinginstructions"/>
              <w:jc w:val="center"/>
              <w:rPr>
                <w:b w:val="0"/>
                <w:i w:val="0"/>
                <w:w w:val="100"/>
              </w:rPr>
            </w:pPr>
            <w:r w:rsidRPr="001163B2">
              <w:rPr>
                <w:b w:val="0"/>
                <w:i w:val="0"/>
                <w:w w:val="100"/>
              </w:rPr>
              <w:t>Four channel bonding</w:t>
            </w:r>
          </w:p>
          <w:p w:rsidR="001B65C0" w:rsidRPr="001163B2" w:rsidRDefault="001B65C0" w:rsidP="00170D49">
            <w:pPr>
              <w:pStyle w:val="Editinginstructions"/>
              <w:jc w:val="center"/>
              <w:rPr>
                <w:b w:val="0"/>
                <w:i w:val="0"/>
                <w:w w:val="100"/>
              </w:rPr>
            </w:pPr>
            <w:r>
              <w:rPr>
                <w:rFonts w:hint="eastAsia"/>
                <w:b w:val="0"/>
                <w:i w:val="0"/>
                <w:w w:val="100"/>
              </w:rPr>
              <w:t>(Channel 1,2,3 and 4)</w:t>
            </w:r>
          </w:p>
        </w:tc>
      </w:tr>
    </w:tbl>
    <w:p w:rsidR="005D6121" w:rsidRPr="005D6121" w:rsidRDefault="005D6121">
      <w:pPr>
        <w:pStyle w:val="Body"/>
        <w:rPr>
          <w:w w:val="100"/>
        </w:rPr>
      </w:pPr>
    </w:p>
    <w:p w:rsidR="005D6121" w:rsidRDefault="00AA5A2E">
      <w:pPr>
        <w:pStyle w:val="Body"/>
        <w:rPr>
          <w:w w:val="100"/>
        </w:rPr>
      </w:pPr>
      <w:r>
        <w:rPr>
          <w:rFonts w:hint="eastAsia"/>
          <w:w w:val="100"/>
        </w:rPr>
        <w:t>Figure 12a.3-1 depicts the channels used by HRCP-OOK PHY.</w:t>
      </w:r>
    </w:p>
    <w:p w:rsidR="005D6121" w:rsidRDefault="001B65C0">
      <w:pPr>
        <w:pStyle w:val="Body"/>
        <w:rPr>
          <w:w w:val="100"/>
        </w:rPr>
      </w:pPr>
      <w:r w:rsidRPr="001B65C0">
        <w:rPr>
          <w:noProof/>
          <w:w w:val="100"/>
        </w:rPr>
        <mc:AlternateContent>
          <mc:Choice Requires="wpg">
            <w:drawing>
              <wp:anchor distT="0" distB="0" distL="114300" distR="114300" simplePos="0" relativeHeight="251659264" behindDoc="0" locked="0" layoutInCell="1" allowOverlap="1" wp14:anchorId="74429096" wp14:editId="38B1C659">
                <wp:simplePos x="0" y="0"/>
                <wp:positionH relativeFrom="column">
                  <wp:posOffset>90170</wp:posOffset>
                </wp:positionH>
                <wp:positionV relativeFrom="paragraph">
                  <wp:posOffset>224265</wp:posOffset>
                </wp:positionV>
                <wp:extent cx="5394960" cy="2708275"/>
                <wp:effectExtent l="0" t="0" r="0" b="0"/>
                <wp:wrapNone/>
                <wp:docPr id="2048" name="그룹 6"/>
                <wp:cNvGraphicFramePr/>
                <a:graphic xmlns:a="http://schemas.openxmlformats.org/drawingml/2006/main">
                  <a:graphicData uri="http://schemas.microsoft.com/office/word/2010/wordprocessingGroup">
                    <wpg:wgp>
                      <wpg:cNvGrpSpPr/>
                      <wpg:grpSpPr>
                        <a:xfrm>
                          <a:off x="0" y="0"/>
                          <a:ext cx="5394960" cy="2708275"/>
                          <a:chOff x="0" y="0"/>
                          <a:chExt cx="5395312" cy="2708507"/>
                        </a:xfrm>
                      </wpg:grpSpPr>
                      <pic:pic xmlns:pic="http://schemas.openxmlformats.org/drawingml/2006/picture">
                        <pic:nvPicPr>
                          <pic:cNvPr id="2049"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5312" cy="71700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205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5649" y="717009"/>
                            <a:ext cx="5309836" cy="127380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2054"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2386" y="2012284"/>
                            <a:ext cx="5283099" cy="69622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anchor>
            </w:drawing>
          </mc:Choice>
          <mc:Fallback>
            <w:pict>
              <v:group id="그룹 6" o:spid="_x0000_s1026" style="position:absolute;left:0;text-align:left;margin-left:7.1pt;margin-top:17.65pt;width:424.8pt;height:213.25pt;z-index:251659264" coordsize="53953,27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3953;height:7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h+1vEAAAA3QAAAA8AAABkcnMvZG93bnJldi54bWxEj19rwjAUxd8H+w7hDnybibKNWo0iZYIM&#10;hPnv/dJc27DmpjSZ7b79Igg+Hs45v8NZrAbXiCt1wXrWMBkrEMSlN5YrDafj5jUDESKywcYzafij&#10;AKvl89MCc+N73tP1ECuRIBxy1FDH2OZShrImh2HsW+LkXXznMCbZVdJ02Ce4a+RUqQ/p0HJaqLGl&#10;oqby5/DrNFhlP913VmRfu8naFe+x2fR01nr0MqznICIN8RG+t7dGw1S9zeD2Jj0Buf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2h+1vEAAAA3QAAAA8AAAAAAAAAAAAAAAAA&#10;nwIAAGRycy9kb3ducmV2LnhtbFBLBQYAAAAABAAEAPcAAACQAwAAAAA=&#10;" fillcolor="#4f81bd [3204]" strokecolor="black [3213]">
                  <v:imagedata r:id="rId24" o:title=""/>
                </v:shape>
                <v:shape id="Picture 4" o:spid="_x0000_s1028" type="#_x0000_t75" style="position:absolute;left:356;top:7170;width:53098;height:12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MyXCAAAA3QAAAA8AAABkcnMvZG93bnJldi54bWxET1trwjAUfh/4H8IRfJupgjKqUUQsjG3C&#10;vCA+HptjU2xOSpNp+++XB8HHj+8+X7a2EndqfOlYwWiYgCDOnS65UHA8ZO8fIHxA1lg5JgUdeVgu&#10;em9zTLV78I7u+1CIGMI+RQUmhDqV0ueGLPqhq4kjd3WNxRBhU0jd4COG20qOk2QqLZYcGwzWtDaU&#10;3/Z/VkGdb6adPjnz87vtdnjOvrLLNyo16LerGYhAbXiJn+5PrWCcTOL++CY+Abn4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zMlwgAAAN0AAAAPAAAAAAAAAAAAAAAAAJ8C&#10;AABkcnMvZG93bnJldi54bWxQSwUGAAAAAAQABAD3AAAAjgMAAAAA&#10;" fillcolor="#4f81bd [3204]" strokecolor="black [3213]">
                  <v:imagedata r:id="rId25" o:title=""/>
                </v:shape>
                <v:shape id="Picture 5" o:spid="_x0000_s1029" type="#_x0000_t75" style="position:absolute;left:623;top:20122;width:52831;height:6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JEFnFAAAA3QAAAA8AAABkcnMvZG93bnJldi54bWxEj0uLwkAQhO/C/oehhb3pRFllyWaUICyK&#10;4MHHHvbWZDoPzPSEzJjEf+8Igsei6quikvVgatFR6yrLCmbTCARxZnXFhYLL+XfyDcJ5ZI21ZVJw&#10;Jwfr1ccowVjbno/UnXwhQgm7GBWU3jexlC4ryaCb2oY4eLltDfog20LqFvtQbmo5j6KlNFhxWCix&#10;oU1J2fV0Mwrmi+wvvcn0fO/d4fqfbvON23dKfY6H9AeEp8G/wy96pwMXLb7g+SY8Abl6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CRBZxQAAAN0AAAAPAAAAAAAAAAAAAAAA&#10;AJ8CAABkcnMvZG93bnJldi54bWxQSwUGAAAAAAQABAD3AAAAkQMAAAAA&#10;" fillcolor="#4f81bd [3204]" strokecolor="black [3213]">
                  <v:imagedata r:id="rId26" o:title=""/>
                </v:shape>
              </v:group>
            </w:pict>
          </mc:Fallback>
        </mc:AlternateContent>
      </w:r>
    </w:p>
    <w:p w:rsidR="001B65C0" w:rsidRDefault="001B65C0">
      <w:pPr>
        <w:pStyle w:val="Body"/>
        <w:rPr>
          <w:w w:val="100"/>
        </w:rPr>
      </w:pPr>
    </w:p>
    <w:p w:rsidR="001B65C0" w:rsidRDefault="001B65C0">
      <w:pPr>
        <w:pStyle w:val="Body"/>
        <w:rPr>
          <w:w w:val="100"/>
        </w:rPr>
      </w:pPr>
    </w:p>
    <w:p w:rsidR="001B65C0" w:rsidRDefault="001B65C0">
      <w:pPr>
        <w:pStyle w:val="Body"/>
        <w:rPr>
          <w:w w:val="100"/>
        </w:rPr>
      </w:pPr>
    </w:p>
    <w:p w:rsidR="001B65C0" w:rsidRDefault="001B65C0">
      <w:pPr>
        <w:pStyle w:val="Body"/>
        <w:rPr>
          <w:w w:val="100"/>
        </w:rPr>
      </w:pPr>
    </w:p>
    <w:p w:rsidR="001B65C0" w:rsidRDefault="001B65C0">
      <w:pPr>
        <w:pStyle w:val="Body"/>
        <w:rPr>
          <w:w w:val="100"/>
        </w:rPr>
      </w:pPr>
    </w:p>
    <w:p w:rsidR="00AA5A2E" w:rsidRDefault="00AA5A2E">
      <w:pPr>
        <w:pStyle w:val="Body"/>
        <w:rPr>
          <w:w w:val="100"/>
        </w:rPr>
      </w:pPr>
    </w:p>
    <w:p w:rsidR="001B65C0" w:rsidRDefault="001B65C0">
      <w:pPr>
        <w:pStyle w:val="Body"/>
        <w:rPr>
          <w:w w:val="100"/>
        </w:rPr>
      </w:pPr>
    </w:p>
    <w:p w:rsidR="001B65C0" w:rsidRDefault="001B65C0">
      <w:pPr>
        <w:pStyle w:val="Body"/>
        <w:rPr>
          <w:w w:val="100"/>
        </w:rPr>
      </w:pPr>
    </w:p>
    <w:p w:rsidR="001B65C0" w:rsidRDefault="001B65C0">
      <w:pPr>
        <w:pStyle w:val="Body"/>
        <w:rPr>
          <w:w w:val="100"/>
        </w:rPr>
      </w:pPr>
    </w:p>
    <w:p w:rsidR="00AA5A2E" w:rsidRDefault="00AA5A2E" w:rsidP="00AA5A2E">
      <w:pPr>
        <w:pStyle w:val="FigTitle"/>
      </w:pPr>
      <w:r>
        <w:rPr>
          <w:rFonts w:hint="eastAsia"/>
          <w:w w:val="100"/>
        </w:rPr>
        <w:t>Figure 12a.3-</w:t>
      </w:r>
      <w:r w:rsidR="00DF2F50">
        <w:rPr>
          <w:rFonts w:hint="eastAsia"/>
          <w:w w:val="100"/>
        </w:rPr>
        <w:t>1 -</w:t>
      </w:r>
      <w:r w:rsidR="001B65C0">
        <w:rPr>
          <w:rFonts w:hint="eastAsia"/>
          <w:w w:val="100"/>
        </w:rPr>
        <w:t xml:space="preserve"> Channels used by </w:t>
      </w:r>
      <w:r>
        <w:rPr>
          <w:rFonts w:hint="eastAsia"/>
          <w:w w:val="100"/>
        </w:rPr>
        <w:t>HRCP</w:t>
      </w:r>
      <w:r w:rsidR="002D693E">
        <w:rPr>
          <w:rFonts w:hint="eastAsia"/>
          <w:w w:val="100"/>
        </w:rPr>
        <w:t>-OOK</w:t>
      </w:r>
      <w:r w:rsidR="001B65C0">
        <w:rPr>
          <w:rFonts w:hint="eastAsia"/>
          <w:w w:val="100"/>
        </w:rPr>
        <w:t xml:space="preserve"> PHY</w:t>
      </w:r>
    </w:p>
    <w:p w:rsidR="00DF2F50" w:rsidRDefault="00DF2F50" w:rsidP="00DF2F50">
      <w:pPr>
        <w:pStyle w:val="H3"/>
        <w:rPr>
          <w:rFonts w:ascii="Arial,Bold" w:hAnsi="Arial,Bold" w:cs="Arial,Bold"/>
          <w:bCs w:val="0"/>
        </w:rPr>
      </w:pPr>
      <w:r>
        <w:rPr>
          <w:rFonts w:hint="eastAsia"/>
          <w:w w:val="100"/>
        </w:rPr>
        <w:t xml:space="preserve">12a.3.2 </w:t>
      </w:r>
      <w:r>
        <w:rPr>
          <w:rFonts w:ascii="Arial,Bold" w:hAnsi="Arial,Bold" w:cs="Arial,Bold" w:hint="eastAsia"/>
          <w:bCs w:val="0"/>
        </w:rPr>
        <w:t>Modulation and coding</w:t>
      </w:r>
    </w:p>
    <w:p w:rsidR="00DF2F50" w:rsidRDefault="00DF2F50" w:rsidP="00DF2F50">
      <w:pPr>
        <w:pStyle w:val="H3"/>
        <w:rPr>
          <w:w w:val="100"/>
        </w:rPr>
      </w:pPr>
      <w:r>
        <w:rPr>
          <w:rFonts w:hint="eastAsia"/>
          <w:w w:val="100"/>
        </w:rPr>
        <w:t xml:space="preserve">12a.3.2.1 MCS dependent parameters </w:t>
      </w:r>
    </w:p>
    <w:p w:rsidR="005169EB" w:rsidRDefault="002D693E" w:rsidP="00E81167">
      <w:pPr>
        <w:pStyle w:val="T"/>
        <w:rPr>
          <w:rFonts w:ascii="TimesNewRoman" w:hAnsi="TimesNewRoman" w:cs="TimesNewRoman"/>
        </w:rPr>
      </w:pPr>
      <w:r>
        <w:rPr>
          <w:rFonts w:hint="eastAsia"/>
        </w:rPr>
        <w:t xml:space="preserve">The chip rate of HRCP-OOK PHY is </w:t>
      </w:r>
      <w:r w:rsidR="00F657F4">
        <w:rPr>
          <w:rFonts w:hint="eastAsia"/>
        </w:rPr>
        <w:t xml:space="preserve">given in Table </w:t>
      </w:r>
      <w:r w:rsidR="009A1C99">
        <w:rPr>
          <w:rFonts w:hint="eastAsia"/>
        </w:rPr>
        <w:t>12a.3-4</w:t>
      </w:r>
      <w:r>
        <w:rPr>
          <w:rFonts w:hint="eastAsia"/>
        </w:rPr>
        <w:t>. The entire HRCP-OOK frame shall be mod</w:t>
      </w:r>
      <w:r>
        <w:rPr>
          <w:rFonts w:hint="eastAsia"/>
        </w:rPr>
        <w:t>u</w:t>
      </w:r>
      <w:r>
        <w:rPr>
          <w:rFonts w:hint="eastAsia"/>
        </w:rPr>
        <w:t xml:space="preserve">lated with </w:t>
      </w:r>
      <w:r w:rsidR="00F657F4">
        <w:rPr>
          <w:rFonts w:hint="eastAsia"/>
        </w:rPr>
        <w:t xml:space="preserve">OOK as specified in </w:t>
      </w:r>
      <w:r w:rsidR="00630DEB">
        <w:rPr>
          <w:rFonts w:hint="eastAsia"/>
        </w:rPr>
        <w:t>12a.3.2.5.1</w:t>
      </w:r>
      <w:r>
        <w:rPr>
          <w:rFonts w:hint="eastAsia"/>
        </w:rPr>
        <w:t>.</w:t>
      </w:r>
      <w:r w:rsidR="00F657F4">
        <w:rPr>
          <w:rFonts w:hint="eastAsia"/>
        </w:rPr>
        <w:t xml:space="preserve"> </w:t>
      </w:r>
      <w:r w:rsidR="0084718C">
        <w:rPr>
          <w:rFonts w:hint="eastAsia"/>
        </w:rPr>
        <w:t>The FEC for HRCP-OOK</w:t>
      </w:r>
      <w:r w:rsidR="000F52C2">
        <w:rPr>
          <w:rFonts w:hint="eastAsia"/>
        </w:rPr>
        <w:t xml:space="preserve"> PHY</w:t>
      </w:r>
      <w:r w:rsidR="00CF16CB">
        <w:rPr>
          <w:rFonts w:hint="eastAsia"/>
        </w:rPr>
        <w:t xml:space="preserve"> shall be RS coding as specified in </w:t>
      </w:r>
      <w:r w:rsidR="0048123D">
        <w:rPr>
          <w:rFonts w:hint="eastAsia"/>
        </w:rPr>
        <w:t>12a.3.2.6</w:t>
      </w:r>
      <w:r w:rsidR="00CF16CB">
        <w:rPr>
          <w:rFonts w:hint="eastAsia"/>
        </w:rPr>
        <w:t>.</w:t>
      </w:r>
      <w:r w:rsidR="0084718C">
        <w:rPr>
          <w:rFonts w:hint="eastAsia"/>
        </w:rPr>
        <w:t xml:space="preserve"> </w:t>
      </w:r>
      <w:r w:rsidR="00F657F4">
        <w:rPr>
          <w:rFonts w:ascii="TimesNewRoman" w:hAnsi="TimesNewRoman" w:cs="TimesNewRoman"/>
        </w:rPr>
        <w:t>The MCS dependent parameters shall be set</w:t>
      </w:r>
      <w:r w:rsidR="00F657F4">
        <w:rPr>
          <w:rFonts w:ascii="TimesNewRoman" w:hAnsi="TimesNewRoman" w:cs="TimesNewRoman" w:hint="eastAsia"/>
        </w:rPr>
        <w:t xml:space="preserve"> </w:t>
      </w:r>
      <w:r w:rsidR="00F657F4">
        <w:rPr>
          <w:rFonts w:ascii="TimesNewRoman" w:hAnsi="TimesNewRoman" w:cs="TimesNewRoman"/>
        </w:rPr>
        <w:t xml:space="preserve">according to Table </w:t>
      </w:r>
      <w:r w:rsidR="00A5748C">
        <w:rPr>
          <w:rFonts w:ascii="TimesNewRoman" w:hAnsi="TimesNewRoman" w:cs="TimesNewRoman" w:hint="eastAsia"/>
        </w:rPr>
        <w:t>12a.3-2</w:t>
      </w:r>
      <w:r w:rsidR="00F657F4">
        <w:rPr>
          <w:rFonts w:ascii="TimesNewRoman" w:hAnsi="TimesNewRoman" w:cs="TimesNewRoman" w:hint="eastAsia"/>
        </w:rPr>
        <w:t>.</w:t>
      </w:r>
      <w:r w:rsidR="0084718C">
        <w:rPr>
          <w:rFonts w:ascii="TimesNewRoman" w:hAnsi="TimesNewRoman" w:cs="TimesNewRoman" w:hint="eastAsia"/>
        </w:rPr>
        <w:t xml:space="preserve"> IEEE 802.</w:t>
      </w:r>
      <w:r w:rsidR="0084718C" w:rsidRPr="005169EB">
        <w:rPr>
          <w:rFonts w:ascii="TimesNewRoman" w:hAnsi="TimesNewRoman" w:cs="TimesNewRoman"/>
        </w:rPr>
        <w:t>15.3</w:t>
      </w:r>
      <w:r w:rsidR="0084718C">
        <w:rPr>
          <w:rFonts w:ascii="TimesNewRoman" w:hAnsi="TimesNewRoman" w:cs="TimesNewRoman" w:hint="eastAsia"/>
        </w:rPr>
        <w:t>e</w:t>
      </w:r>
      <w:r w:rsidR="0084718C" w:rsidRPr="005169EB">
        <w:rPr>
          <w:rFonts w:ascii="TimesNewRoman" w:hAnsi="TimesNewRoman" w:cs="TimesNewRoman"/>
        </w:rPr>
        <w:t xml:space="preserve"> i</w:t>
      </w:r>
      <w:r w:rsidR="0084718C" w:rsidRPr="005169EB">
        <w:rPr>
          <w:rFonts w:ascii="TimesNewRoman" w:hAnsi="TimesNewRoman" w:cs="TimesNewRoman"/>
        </w:rPr>
        <w:t>m</w:t>
      </w:r>
      <w:r w:rsidR="0084718C" w:rsidRPr="005169EB">
        <w:rPr>
          <w:rFonts w:ascii="TimesNewRoman" w:hAnsi="TimesNewRoman" w:cs="TimesNewRoman"/>
        </w:rPr>
        <w:t xml:space="preserve">plementation that implements the </w:t>
      </w:r>
      <w:r w:rsidR="0084718C">
        <w:rPr>
          <w:rFonts w:ascii="TimesNewRoman" w:hAnsi="TimesNewRoman" w:cs="TimesNewRoman" w:hint="eastAsia"/>
        </w:rPr>
        <w:t>HRCP-OOK</w:t>
      </w:r>
      <w:r w:rsidR="0084718C" w:rsidRPr="005169EB">
        <w:rPr>
          <w:rFonts w:ascii="TimesNewRoman" w:hAnsi="TimesNewRoman" w:cs="TimesNewRoman"/>
        </w:rPr>
        <w:t xml:space="preserve"> PHY shall sup</w:t>
      </w:r>
      <w:r w:rsidR="0084718C">
        <w:rPr>
          <w:rFonts w:ascii="TimesNewRoman" w:hAnsi="TimesNewRoman" w:cs="TimesNewRoman"/>
        </w:rPr>
        <w:t>port at least</w:t>
      </w:r>
      <w:r w:rsidR="0084718C">
        <w:rPr>
          <w:rFonts w:ascii="TimesNewRoman" w:hAnsi="TimesNewRoman" w:cs="TimesNewRoman" w:hint="eastAsia"/>
        </w:rPr>
        <w:t xml:space="preserve"> Mode 1 in the Table 12a.3-2.</w:t>
      </w:r>
    </w:p>
    <w:p w:rsidR="00F657F4" w:rsidRPr="005169EB" w:rsidRDefault="00E81167" w:rsidP="00E81167">
      <w:pPr>
        <w:pStyle w:val="Body"/>
        <w:tabs>
          <w:tab w:val="left" w:pos="5760"/>
        </w:tabs>
        <w:rPr>
          <w:w w:val="100"/>
        </w:rPr>
      </w:pPr>
      <w:r>
        <w:rPr>
          <w:w w:val="100"/>
        </w:rPr>
        <w:tab/>
      </w:r>
    </w:p>
    <w:p w:rsidR="00F657F4" w:rsidRDefault="00F657F4" w:rsidP="00F657F4">
      <w:pPr>
        <w:pStyle w:val="Body"/>
        <w:rPr>
          <w:w w:val="100"/>
        </w:rPr>
      </w:pPr>
    </w:p>
    <w:p w:rsidR="00F657F4" w:rsidRDefault="00F657F4" w:rsidP="00F657F4">
      <w:pPr>
        <w:pStyle w:val="TableTitle"/>
      </w:pPr>
      <w:r>
        <w:rPr>
          <w:rFonts w:hint="eastAsia"/>
          <w:w w:val="100"/>
        </w:rPr>
        <w:t xml:space="preserve">Table 12a.3-2 </w:t>
      </w:r>
      <w:r>
        <w:rPr>
          <w:w w:val="100"/>
        </w:rPr>
        <w:t>–</w:t>
      </w:r>
      <w:r>
        <w:rPr>
          <w:rFonts w:hint="eastAsia"/>
          <w:w w:val="100"/>
        </w:rPr>
        <w:t xml:space="preserve"> MCS dependent parameters</w:t>
      </w:r>
    </w:p>
    <w:tbl>
      <w:tblPr>
        <w:tblStyle w:val="ad"/>
        <w:tblW w:w="0" w:type="auto"/>
        <w:tblInd w:w="250" w:type="dxa"/>
        <w:tblLook w:val="04A0" w:firstRow="1" w:lastRow="0" w:firstColumn="1" w:lastColumn="0" w:noHBand="0" w:noVBand="1"/>
      </w:tblPr>
      <w:tblGrid>
        <w:gridCol w:w="1985"/>
        <w:gridCol w:w="1559"/>
        <w:gridCol w:w="1501"/>
        <w:gridCol w:w="1150"/>
        <w:gridCol w:w="1027"/>
        <w:gridCol w:w="1000"/>
      </w:tblGrid>
      <w:tr w:rsidR="00A5748C" w:rsidTr="00A5748C">
        <w:tc>
          <w:tcPr>
            <w:tcW w:w="1985" w:type="dxa"/>
          </w:tcPr>
          <w:p w:rsidR="001F1ACC" w:rsidRPr="001163B2" w:rsidRDefault="001F1ACC" w:rsidP="001F1ACC">
            <w:pPr>
              <w:pStyle w:val="Editinginstructions"/>
              <w:jc w:val="center"/>
              <w:rPr>
                <w:b w:val="0"/>
                <w:i w:val="0"/>
                <w:w w:val="100"/>
              </w:rPr>
            </w:pPr>
            <w:r>
              <w:rPr>
                <w:rFonts w:hint="eastAsia"/>
                <w:b w:val="0"/>
                <w:i w:val="0"/>
                <w:w w:val="100"/>
              </w:rPr>
              <w:t>Mode</w:t>
            </w:r>
          </w:p>
        </w:tc>
        <w:tc>
          <w:tcPr>
            <w:tcW w:w="1559" w:type="dxa"/>
          </w:tcPr>
          <w:p w:rsidR="001F1ACC" w:rsidRPr="001163B2" w:rsidRDefault="001F1ACC" w:rsidP="00170D49">
            <w:pPr>
              <w:pStyle w:val="Editinginstructions"/>
              <w:jc w:val="center"/>
              <w:rPr>
                <w:b w:val="0"/>
                <w:i w:val="0"/>
                <w:w w:val="100"/>
              </w:rPr>
            </w:pPr>
            <w:r>
              <w:rPr>
                <w:rFonts w:hint="eastAsia"/>
                <w:b w:val="0"/>
                <w:i w:val="0"/>
                <w:w w:val="100"/>
              </w:rPr>
              <w:t>MCS identifier</w:t>
            </w:r>
          </w:p>
        </w:tc>
        <w:tc>
          <w:tcPr>
            <w:tcW w:w="1501" w:type="dxa"/>
          </w:tcPr>
          <w:p w:rsidR="001F1ACC" w:rsidRPr="001163B2" w:rsidRDefault="001F1ACC" w:rsidP="00170D49">
            <w:pPr>
              <w:pStyle w:val="Editinginstructions"/>
              <w:jc w:val="center"/>
              <w:rPr>
                <w:b w:val="0"/>
                <w:i w:val="0"/>
                <w:w w:val="100"/>
              </w:rPr>
            </w:pPr>
            <w:r>
              <w:rPr>
                <w:rFonts w:hint="eastAsia"/>
                <w:b w:val="0"/>
                <w:i w:val="0"/>
                <w:w w:val="100"/>
              </w:rPr>
              <w:t>Data rate (Mb/s)</w:t>
            </w:r>
          </w:p>
        </w:tc>
        <w:tc>
          <w:tcPr>
            <w:tcW w:w="1150" w:type="dxa"/>
          </w:tcPr>
          <w:p w:rsidR="001F1ACC" w:rsidRPr="001163B2" w:rsidRDefault="001F1ACC" w:rsidP="00170D49">
            <w:pPr>
              <w:pStyle w:val="Editinginstructions"/>
              <w:jc w:val="center"/>
              <w:rPr>
                <w:b w:val="0"/>
                <w:i w:val="0"/>
                <w:w w:val="100"/>
              </w:rPr>
            </w:pPr>
            <w:r>
              <w:rPr>
                <w:rFonts w:hint="eastAsia"/>
                <w:b w:val="0"/>
                <w:i w:val="0"/>
                <w:w w:val="100"/>
              </w:rPr>
              <w:t>Modulation</w:t>
            </w:r>
          </w:p>
        </w:tc>
        <w:tc>
          <w:tcPr>
            <w:tcW w:w="1027" w:type="dxa"/>
          </w:tcPr>
          <w:p w:rsidR="001F1ACC" w:rsidRPr="001163B2" w:rsidRDefault="001F1ACC" w:rsidP="00170D49">
            <w:pPr>
              <w:pStyle w:val="Editinginstructions"/>
              <w:jc w:val="center"/>
              <w:rPr>
                <w:b w:val="0"/>
                <w:i w:val="0"/>
                <w:w w:val="100"/>
              </w:rPr>
            </w:pPr>
            <w:r>
              <w:rPr>
                <w:rFonts w:hint="eastAsia"/>
                <w:b w:val="0"/>
                <w:i w:val="0"/>
                <w:w w:val="100"/>
              </w:rPr>
              <w:t>Spreading factor</w:t>
            </w:r>
            <w:r w:rsidR="000220C7">
              <w:rPr>
                <w:rFonts w:hint="eastAsia"/>
                <w:b w:val="0"/>
                <w:i w:val="0"/>
                <w:w w:val="100"/>
              </w:rPr>
              <w:t xml:space="preserve">, </w:t>
            </w:r>
            <w:r w:rsidR="000220C7" w:rsidRPr="006A7BD6">
              <w:rPr>
                <w:rFonts w:hint="eastAsia"/>
                <w:b w:val="0"/>
                <w:w w:val="100"/>
              </w:rPr>
              <w:t>L</w:t>
            </w:r>
            <w:r w:rsidR="000220C7" w:rsidRPr="000220C7">
              <w:rPr>
                <w:rFonts w:hint="eastAsia"/>
                <w:b w:val="0"/>
                <w:i w:val="0"/>
                <w:w w:val="100"/>
                <w:vertAlign w:val="subscript"/>
              </w:rPr>
              <w:t>SF</w:t>
            </w:r>
          </w:p>
        </w:tc>
        <w:tc>
          <w:tcPr>
            <w:tcW w:w="1000" w:type="dxa"/>
          </w:tcPr>
          <w:p w:rsidR="001F1ACC" w:rsidRPr="001163B2" w:rsidRDefault="001F1ACC" w:rsidP="00170D49">
            <w:pPr>
              <w:pStyle w:val="Editinginstructions"/>
              <w:jc w:val="center"/>
              <w:rPr>
                <w:b w:val="0"/>
                <w:i w:val="0"/>
                <w:w w:val="100"/>
              </w:rPr>
            </w:pPr>
            <w:r>
              <w:rPr>
                <w:rFonts w:hint="eastAsia"/>
                <w:b w:val="0"/>
                <w:i w:val="0"/>
                <w:w w:val="100"/>
              </w:rPr>
              <w:t>FEC type</w:t>
            </w:r>
          </w:p>
        </w:tc>
      </w:tr>
      <w:tr w:rsidR="00C929BB" w:rsidTr="00A5748C">
        <w:trPr>
          <w:trHeight w:val="470"/>
        </w:trPr>
        <w:tc>
          <w:tcPr>
            <w:tcW w:w="1985" w:type="dxa"/>
          </w:tcPr>
          <w:p w:rsidR="00C929BB" w:rsidRPr="000F52C2" w:rsidRDefault="00C929BB" w:rsidP="00170D49">
            <w:pPr>
              <w:pStyle w:val="Editinginstructions"/>
              <w:jc w:val="center"/>
              <w:rPr>
                <w:b w:val="0"/>
                <w:i w:val="0"/>
                <w:w w:val="100"/>
              </w:rPr>
            </w:pPr>
            <w:r w:rsidRPr="000F52C2">
              <w:rPr>
                <w:rFonts w:hint="eastAsia"/>
                <w:b w:val="0"/>
                <w:i w:val="0"/>
                <w:w w:val="100"/>
              </w:rPr>
              <w:t>Mode 1 (No channel bonding)</w:t>
            </w:r>
          </w:p>
        </w:tc>
        <w:tc>
          <w:tcPr>
            <w:tcW w:w="1559" w:type="dxa"/>
            <w:vAlign w:val="center"/>
          </w:tcPr>
          <w:p w:rsidR="00C929BB" w:rsidRPr="000F52C2" w:rsidRDefault="00C929BB" w:rsidP="00170D49">
            <w:pPr>
              <w:jc w:val="center"/>
              <w:rPr>
                <w:rFonts w:ascii="Times New Roman" w:hAnsi="Times New Roman" w:cs="Times New Roman"/>
                <w:szCs w:val="20"/>
              </w:rPr>
            </w:pPr>
            <w:r w:rsidRPr="000F52C2">
              <w:rPr>
                <w:rFonts w:ascii="Times New Roman" w:hAnsi="Times New Roman" w:cs="Times New Roman" w:hint="eastAsia"/>
                <w:szCs w:val="20"/>
              </w:rPr>
              <w:t>1</w:t>
            </w:r>
          </w:p>
        </w:tc>
        <w:tc>
          <w:tcPr>
            <w:tcW w:w="1501" w:type="dxa"/>
            <w:vAlign w:val="center"/>
          </w:tcPr>
          <w:p w:rsidR="00C929BB" w:rsidRPr="000F52C2" w:rsidRDefault="00C929BB" w:rsidP="00170D49">
            <w:pPr>
              <w:jc w:val="center"/>
              <w:rPr>
                <w:rFonts w:ascii="Times New Roman" w:hAnsi="Times New Roman" w:cs="Times New Roman"/>
                <w:szCs w:val="20"/>
              </w:rPr>
            </w:pPr>
            <w:r w:rsidRPr="000F52C2">
              <w:rPr>
                <w:rFonts w:ascii="Times New Roman" w:hAnsi="Times New Roman" w:cs="Times New Roman" w:hint="eastAsia"/>
                <w:szCs w:val="20"/>
              </w:rPr>
              <w:t>1630</w:t>
            </w:r>
          </w:p>
        </w:tc>
        <w:tc>
          <w:tcPr>
            <w:tcW w:w="1150" w:type="dxa"/>
            <w:vMerge w:val="restart"/>
            <w:vAlign w:val="center"/>
          </w:tcPr>
          <w:p w:rsidR="00C929BB" w:rsidRPr="000F52C2" w:rsidRDefault="00C929BB" w:rsidP="00170D49">
            <w:pPr>
              <w:pStyle w:val="Editinginstructions"/>
              <w:jc w:val="center"/>
              <w:rPr>
                <w:b w:val="0"/>
                <w:i w:val="0"/>
              </w:rPr>
            </w:pPr>
            <w:r w:rsidRPr="000F52C2">
              <w:rPr>
                <w:rFonts w:hint="eastAsia"/>
                <w:b w:val="0"/>
                <w:i w:val="0"/>
              </w:rPr>
              <w:t>OOK</w:t>
            </w:r>
          </w:p>
        </w:tc>
        <w:tc>
          <w:tcPr>
            <w:tcW w:w="1027" w:type="dxa"/>
            <w:vAlign w:val="center"/>
          </w:tcPr>
          <w:p w:rsidR="00C929BB" w:rsidRPr="000F52C2" w:rsidRDefault="00C929BB" w:rsidP="00170D49">
            <w:pPr>
              <w:jc w:val="center"/>
              <w:rPr>
                <w:rFonts w:ascii="Times New Roman" w:hAnsi="Times New Roman" w:cs="Times New Roman"/>
                <w:szCs w:val="20"/>
              </w:rPr>
            </w:pPr>
            <w:r w:rsidRPr="000F52C2">
              <w:rPr>
                <w:rFonts w:ascii="Times New Roman" w:hAnsi="Times New Roman" w:cs="Times New Roman" w:hint="eastAsia"/>
                <w:szCs w:val="20"/>
              </w:rPr>
              <w:t>1</w:t>
            </w:r>
          </w:p>
        </w:tc>
        <w:tc>
          <w:tcPr>
            <w:tcW w:w="1000" w:type="dxa"/>
            <w:vMerge w:val="restart"/>
            <w:vAlign w:val="center"/>
          </w:tcPr>
          <w:p w:rsidR="00C929BB" w:rsidRPr="000F52C2" w:rsidRDefault="00C929BB" w:rsidP="00170D49">
            <w:pPr>
              <w:jc w:val="center"/>
              <w:rPr>
                <w:rFonts w:ascii="Times New Roman" w:hAnsi="Times New Roman" w:cs="Times New Roman"/>
                <w:szCs w:val="20"/>
              </w:rPr>
            </w:pPr>
            <w:r w:rsidRPr="000F52C2">
              <w:rPr>
                <w:rFonts w:ascii="Times New Roman" w:hAnsi="Times New Roman" w:cs="Times New Roman"/>
                <w:szCs w:val="20"/>
              </w:rPr>
              <w:t>RS (240,224)</w:t>
            </w:r>
          </w:p>
        </w:tc>
      </w:tr>
      <w:tr w:rsidR="00C929BB" w:rsidTr="00A5748C">
        <w:trPr>
          <w:trHeight w:val="523"/>
        </w:trPr>
        <w:tc>
          <w:tcPr>
            <w:tcW w:w="1985" w:type="dxa"/>
            <w:vMerge w:val="restart"/>
          </w:tcPr>
          <w:p w:rsidR="00C929BB" w:rsidRPr="001163B2" w:rsidRDefault="00C929BB" w:rsidP="00170D49">
            <w:pPr>
              <w:pStyle w:val="Editinginstructions"/>
              <w:jc w:val="center"/>
              <w:rPr>
                <w:b w:val="0"/>
                <w:i w:val="0"/>
                <w:w w:val="100"/>
              </w:rPr>
            </w:pPr>
            <w:r>
              <w:rPr>
                <w:rFonts w:hint="eastAsia"/>
                <w:b w:val="0"/>
                <w:i w:val="0"/>
                <w:w w:val="100"/>
              </w:rPr>
              <w:t>Mode 2 (2 channel bonding)</w:t>
            </w:r>
          </w:p>
        </w:tc>
        <w:tc>
          <w:tcPr>
            <w:tcW w:w="1559" w:type="dxa"/>
            <w:vAlign w:val="center"/>
          </w:tcPr>
          <w:p w:rsidR="00C929BB" w:rsidRPr="001163B2" w:rsidRDefault="00C929BB" w:rsidP="00170D49">
            <w:pPr>
              <w:jc w:val="center"/>
              <w:rPr>
                <w:rFonts w:ascii="Times New Roman" w:hAnsi="Times New Roman" w:cs="Times New Roman"/>
                <w:szCs w:val="20"/>
              </w:rPr>
            </w:pPr>
            <w:r>
              <w:rPr>
                <w:rFonts w:ascii="Times New Roman" w:hAnsi="Times New Roman" w:cs="Times New Roman" w:hint="eastAsia"/>
                <w:szCs w:val="20"/>
              </w:rPr>
              <w:t>0</w:t>
            </w:r>
          </w:p>
        </w:tc>
        <w:tc>
          <w:tcPr>
            <w:tcW w:w="1501" w:type="dxa"/>
            <w:vAlign w:val="center"/>
          </w:tcPr>
          <w:p w:rsidR="00C929BB" w:rsidRPr="001163B2" w:rsidRDefault="00C929BB" w:rsidP="00170D49">
            <w:pPr>
              <w:jc w:val="center"/>
              <w:rPr>
                <w:rFonts w:ascii="Times New Roman" w:hAnsi="Times New Roman" w:cs="Times New Roman"/>
                <w:szCs w:val="20"/>
              </w:rPr>
            </w:pPr>
            <w:r>
              <w:rPr>
                <w:rFonts w:ascii="Times New Roman" w:hAnsi="Times New Roman" w:cs="Times New Roman" w:hint="eastAsia"/>
                <w:szCs w:val="20"/>
              </w:rPr>
              <w:t>1630</w:t>
            </w:r>
          </w:p>
        </w:tc>
        <w:tc>
          <w:tcPr>
            <w:tcW w:w="1150" w:type="dxa"/>
            <w:vMerge/>
            <w:vAlign w:val="center"/>
          </w:tcPr>
          <w:p w:rsidR="00C929BB" w:rsidRPr="001163B2" w:rsidRDefault="00C929BB" w:rsidP="00170D49">
            <w:pPr>
              <w:pStyle w:val="Editinginstructions"/>
              <w:jc w:val="center"/>
            </w:pPr>
          </w:p>
        </w:tc>
        <w:tc>
          <w:tcPr>
            <w:tcW w:w="1027" w:type="dxa"/>
            <w:vAlign w:val="center"/>
          </w:tcPr>
          <w:p w:rsidR="00C929BB" w:rsidRPr="001163B2" w:rsidRDefault="00C929BB" w:rsidP="00170D49">
            <w:pPr>
              <w:jc w:val="center"/>
              <w:rPr>
                <w:rFonts w:ascii="Times New Roman" w:hAnsi="Times New Roman" w:cs="Times New Roman"/>
                <w:szCs w:val="20"/>
              </w:rPr>
            </w:pPr>
            <w:r>
              <w:rPr>
                <w:rFonts w:ascii="Times New Roman" w:hAnsi="Times New Roman" w:cs="Times New Roman" w:hint="eastAsia"/>
                <w:szCs w:val="20"/>
              </w:rPr>
              <w:t>2</w:t>
            </w:r>
          </w:p>
        </w:tc>
        <w:tc>
          <w:tcPr>
            <w:tcW w:w="1000" w:type="dxa"/>
            <w:vMerge/>
          </w:tcPr>
          <w:p w:rsidR="00C929BB" w:rsidRPr="001163B2" w:rsidRDefault="00C929BB" w:rsidP="00170D49">
            <w:pPr>
              <w:jc w:val="center"/>
              <w:rPr>
                <w:rFonts w:ascii="Times New Roman" w:hAnsi="Times New Roman" w:cs="Times New Roman"/>
                <w:szCs w:val="20"/>
              </w:rPr>
            </w:pPr>
          </w:p>
        </w:tc>
      </w:tr>
      <w:tr w:rsidR="00C929BB" w:rsidTr="00A5748C">
        <w:tc>
          <w:tcPr>
            <w:tcW w:w="1985" w:type="dxa"/>
            <w:vMerge/>
          </w:tcPr>
          <w:p w:rsidR="00C929BB" w:rsidRPr="001163B2" w:rsidRDefault="00C929BB" w:rsidP="00170D49">
            <w:pPr>
              <w:pStyle w:val="Editinginstructions"/>
              <w:jc w:val="center"/>
              <w:rPr>
                <w:b w:val="0"/>
                <w:i w:val="0"/>
                <w:w w:val="100"/>
              </w:rPr>
            </w:pPr>
          </w:p>
        </w:tc>
        <w:tc>
          <w:tcPr>
            <w:tcW w:w="1559" w:type="dxa"/>
            <w:vAlign w:val="center"/>
          </w:tcPr>
          <w:p w:rsidR="00C929BB" w:rsidRPr="001163B2" w:rsidRDefault="00C929BB" w:rsidP="00170D49">
            <w:pPr>
              <w:pStyle w:val="Editinginstructions"/>
              <w:jc w:val="center"/>
              <w:rPr>
                <w:b w:val="0"/>
                <w:i w:val="0"/>
              </w:rPr>
            </w:pPr>
            <w:r>
              <w:rPr>
                <w:rFonts w:hint="eastAsia"/>
                <w:b w:val="0"/>
                <w:i w:val="0"/>
              </w:rPr>
              <w:t>1</w:t>
            </w:r>
          </w:p>
        </w:tc>
        <w:tc>
          <w:tcPr>
            <w:tcW w:w="1501" w:type="dxa"/>
            <w:vAlign w:val="center"/>
          </w:tcPr>
          <w:p w:rsidR="00C929BB" w:rsidRPr="001163B2" w:rsidRDefault="00EB3CC3" w:rsidP="00170D49">
            <w:pPr>
              <w:pStyle w:val="Editinginstructions"/>
              <w:jc w:val="center"/>
              <w:rPr>
                <w:b w:val="0"/>
                <w:i w:val="0"/>
              </w:rPr>
            </w:pPr>
            <w:r>
              <w:rPr>
                <w:rFonts w:hint="eastAsia"/>
                <w:b w:val="0"/>
                <w:i w:val="0"/>
              </w:rPr>
              <w:t>3260</w:t>
            </w:r>
          </w:p>
        </w:tc>
        <w:tc>
          <w:tcPr>
            <w:tcW w:w="1150" w:type="dxa"/>
            <w:vMerge/>
            <w:vAlign w:val="center"/>
          </w:tcPr>
          <w:p w:rsidR="00C929BB" w:rsidRPr="001163B2" w:rsidRDefault="00C929BB" w:rsidP="00170D49">
            <w:pPr>
              <w:pStyle w:val="Editinginstructions"/>
              <w:jc w:val="center"/>
              <w:rPr>
                <w:b w:val="0"/>
                <w:i w:val="0"/>
              </w:rPr>
            </w:pPr>
          </w:p>
        </w:tc>
        <w:tc>
          <w:tcPr>
            <w:tcW w:w="1027" w:type="dxa"/>
            <w:vAlign w:val="center"/>
          </w:tcPr>
          <w:p w:rsidR="00C929BB" w:rsidRPr="001163B2" w:rsidRDefault="00C929BB" w:rsidP="00170D49">
            <w:pPr>
              <w:pStyle w:val="Editinginstructions"/>
              <w:jc w:val="center"/>
              <w:rPr>
                <w:b w:val="0"/>
                <w:i w:val="0"/>
                <w:w w:val="100"/>
              </w:rPr>
            </w:pPr>
            <w:r>
              <w:rPr>
                <w:rFonts w:hint="eastAsia"/>
                <w:b w:val="0"/>
                <w:i w:val="0"/>
                <w:w w:val="100"/>
              </w:rPr>
              <w:t>1</w:t>
            </w:r>
          </w:p>
        </w:tc>
        <w:tc>
          <w:tcPr>
            <w:tcW w:w="1000" w:type="dxa"/>
            <w:vMerge/>
          </w:tcPr>
          <w:p w:rsidR="00C929BB" w:rsidRPr="001163B2" w:rsidRDefault="00C929BB" w:rsidP="00170D49">
            <w:pPr>
              <w:pStyle w:val="Editinginstructions"/>
              <w:jc w:val="center"/>
              <w:rPr>
                <w:b w:val="0"/>
                <w:i w:val="0"/>
                <w:w w:val="100"/>
              </w:rPr>
            </w:pPr>
          </w:p>
        </w:tc>
      </w:tr>
      <w:tr w:rsidR="00C929BB" w:rsidTr="00A5748C">
        <w:tc>
          <w:tcPr>
            <w:tcW w:w="1985" w:type="dxa"/>
            <w:vMerge w:val="restart"/>
          </w:tcPr>
          <w:p w:rsidR="00C929BB" w:rsidRPr="001163B2" w:rsidRDefault="00C929BB" w:rsidP="00C929BB">
            <w:pPr>
              <w:pStyle w:val="Editinginstructions"/>
              <w:jc w:val="center"/>
              <w:rPr>
                <w:b w:val="0"/>
                <w:i w:val="0"/>
                <w:w w:val="100"/>
              </w:rPr>
            </w:pPr>
            <w:r>
              <w:rPr>
                <w:rFonts w:hint="eastAsia"/>
                <w:b w:val="0"/>
                <w:i w:val="0"/>
                <w:w w:val="100"/>
              </w:rPr>
              <w:t>Mode 3 (3 channel bonding)</w:t>
            </w:r>
          </w:p>
        </w:tc>
        <w:tc>
          <w:tcPr>
            <w:tcW w:w="1559" w:type="dxa"/>
            <w:vAlign w:val="center"/>
          </w:tcPr>
          <w:p w:rsidR="00C929BB" w:rsidRPr="001163B2" w:rsidRDefault="00C929BB" w:rsidP="00170D49">
            <w:pPr>
              <w:pStyle w:val="Editinginstructions"/>
              <w:jc w:val="center"/>
              <w:rPr>
                <w:b w:val="0"/>
                <w:i w:val="0"/>
              </w:rPr>
            </w:pPr>
            <w:r>
              <w:rPr>
                <w:rFonts w:hint="eastAsia"/>
                <w:b w:val="0"/>
                <w:i w:val="0"/>
              </w:rPr>
              <w:t>0</w:t>
            </w:r>
          </w:p>
        </w:tc>
        <w:tc>
          <w:tcPr>
            <w:tcW w:w="1501" w:type="dxa"/>
            <w:vAlign w:val="center"/>
          </w:tcPr>
          <w:p w:rsidR="00C929BB" w:rsidRPr="001163B2" w:rsidRDefault="00EB3CC3" w:rsidP="00170D49">
            <w:pPr>
              <w:pStyle w:val="Editinginstructions"/>
              <w:jc w:val="center"/>
              <w:rPr>
                <w:b w:val="0"/>
                <w:i w:val="0"/>
              </w:rPr>
            </w:pPr>
            <w:r>
              <w:rPr>
                <w:rFonts w:hint="eastAsia"/>
                <w:b w:val="0"/>
                <w:i w:val="0"/>
              </w:rPr>
              <w:t>2445</w:t>
            </w:r>
          </w:p>
        </w:tc>
        <w:tc>
          <w:tcPr>
            <w:tcW w:w="1150" w:type="dxa"/>
            <w:vMerge/>
            <w:vAlign w:val="center"/>
          </w:tcPr>
          <w:p w:rsidR="00C929BB" w:rsidRPr="001163B2" w:rsidRDefault="00C929BB" w:rsidP="00170D49">
            <w:pPr>
              <w:pStyle w:val="Editinginstructions"/>
              <w:jc w:val="center"/>
              <w:rPr>
                <w:b w:val="0"/>
                <w:i w:val="0"/>
              </w:rPr>
            </w:pPr>
          </w:p>
        </w:tc>
        <w:tc>
          <w:tcPr>
            <w:tcW w:w="1027" w:type="dxa"/>
            <w:vAlign w:val="center"/>
          </w:tcPr>
          <w:p w:rsidR="00C929BB" w:rsidRPr="001163B2" w:rsidRDefault="00C929BB" w:rsidP="00170D49">
            <w:pPr>
              <w:pStyle w:val="Editinginstructions"/>
              <w:jc w:val="center"/>
              <w:rPr>
                <w:b w:val="0"/>
                <w:i w:val="0"/>
                <w:w w:val="100"/>
              </w:rPr>
            </w:pPr>
            <w:r>
              <w:rPr>
                <w:rFonts w:hint="eastAsia"/>
                <w:b w:val="0"/>
                <w:i w:val="0"/>
                <w:w w:val="100"/>
              </w:rPr>
              <w:t>2</w:t>
            </w:r>
          </w:p>
        </w:tc>
        <w:tc>
          <w:tcPr>
            <w:tcW w:w="1000" w:type="dxa"/>
            <w:vMerge/>
          </w:tcPr>
          <w:p w:rsidR="00C929BB" w:rsidRPr="001163B2" w:rsidRDefault="00C929BB" w:rsidP="00170D49">
            <w:pPr>
              <w:pStyle w:val="Editinginstructions"/>
              <w:jc w:val="center"/>
              <w:rPr>
                <w:b w:val="0"/>
                <w:i w:val="0"/>
                <w:w w:val="100"/>
              </w:rPr>
            </w:pPr>
          </w:p>
        </w:tc>
      </w:tr>
      <w:tr w:rsidR="00C929BB" w:rsidTr="00A5748C">
        <w:tc>
          <w:tcPr>
            <w:tcW w:w="1985" w:type="dxa"/>
            <w:vMerge/>
          </w:tcPr>
          <w:p w:rsidR="00C929BB" w:rsidRPr="001163B2" w:rsidRDefault="00C929BB" w:rsidP="00170D49">
            <w:pPr>
              <w:pStyle w:val="Editinginstructions"/>
              <w:jc w:val="center"/>
              <w:rPr>
                <w:b w:val="0"/>
                <w:i w:val="0"/>
                <w:w w:val="100"/>
              </w:rPr>
            </w:pPr>
          </w:p>
        </w:tc>
        <w:tc>
          <w:tcPr>
            <w:tcW w:w="1559" w:type="dxa"/>
            <w:vAlign w:val="center"/>
          </w:tcPr>
          <w:p w:rsidR="00C929BB" w:rsidRPr="001163B2" w:rsidRDefault="00C929BB" w:rsidP="00170D49">
            <w:pPr>
              <w:pStyle w:val="Editinginstructions"/>
              <w:jc w:val="center"/>
              <w:rPr>
                <w:b w:val="0"/>
                <w:i w:val="0"/>
              </w:rPr>
            </w:pPr>
            <w:r>
              <w:rPr>
                <w:rFonts w:hint="eastAsia"/>
                <w:b w:val="0"/>
                <w:i w:val="0"/>
              </w:rPr>
              <w:t>1</w:t>
            </w:r>
          </w:p>
        </w:tc>
        <w:tc>
          <w:tcPr>
            <w:tcW w:w="1501" w:type="dxa"/>
            <w:vAlign w:val="center"/>
          </w:tcPr>
          <w:p w:rsidR="00C929BB" w:rsidRPr="001163B2" w:rsidRDefault="00EB3CC3" w:rsidP="00170D49">
            <w:pPr>
              <w:pStyle w:val="Editinginstructions"/>
              <w:jc w:val="center"/>
              <w:rPr>
                <w:b w:val="0"/>
                <w:i w:val="0"/>
              </w:rPr>
            </w:pPr>
            <w:r>
              <w:rPr>
                <w:rFonts w:hint="eastAsia"/>
                <w:b w:val="0"/>
                <w:i w:val="0"/>
              </w:rPr>
              <w:t>4890</w:t>
            </w:r>
          </w:p>
        </w:tc>
        <w:tc>
          <w:tcPr>
            <w:tcW w:w="1150" w:type="dxa"/>
            <w:vMerge/>
            <w:vAlign w:val="center"/>
          </w:tcPr>
          <w:p w:rsidR="00C929BB" w:rsidRPr="001163B2" w:rsidRDefault="00C929BB" w:rsidP="00170D49">
            <w:pPr>
              <w:pStyle w:val="Editinginstructions"/>
              <w:jc w:val="center"/>
              <w:rPr>
                <w:b w:val="0"/>
                <w:i w:val="0"/>
              </w:rPr>
            </w:pPr>
          </w:p>
        </w:tc>
        <w:tc>
          <w:tcPr>
            <w:tcW w:w="1027" w:type="dxa"/>
            <w:vAlign w:val="center"/>
          </w:tcPr>
          <w:p w:rsidR="00C929BB" w:rsidRPr="001163B2" w:rsidRDefault="00C929BB" w:rsidP="00170D49">
            <w:pPr>
              <w:pStyle w:val="Editinginstructions"/>
              <w:jc w:val="center"/>
              <w:rPr>
                <w:b w:val="0"/>
                <w:i w:val="0"/>
                <w:w w:val="100"/>
              </w:rPr>
            </w:pPr>
            <w:r>
              <w:rPr>
                <w:rFonts w:hint="eastAsia"/>
                <w:b w:val="0"/>
                <w:i w:val="0"/>
                <w:w w:val="100"/>
              </w:rPr>
              <w:t>1</w:t>
            </w:r>
          </w:p>
        </w:tc>
        <w:tc>
          <w:tcPr>
            <w:tcW w:w="1000" w:type="dxa"/>
            <w:vMerge/>
          </w:tcPr>
          <w:p w:rsidR="00C929BB" w:rsidRPr="001163B2" w:rsidRDefault="00C929BB" w:rsidP="00170D49">
            <w:pPr>
              <w:pStyle w:val="Editinginstructions"/>
              <w:jc w:val="center"/>
              <w:rPr>
                <w:b w:val="0"/>
                <w:i w:val="0"/>
                <w:w w:val="100"/>
              </w:rPr>
            </w:pPr>
          </w:p>
        </w:tc>
      </w:tr>
      <w:tr w:rsidR="00C929BB" w:rsidTr="00A5748C">
        <w:tc>
          <w:tcPr>
            <w:tcW w:w="1985" w:type="dxa"/>
            <w:vMerge w:val="restart"/>
          </w:tcPr>
          <w:p w:rsidR="00C929BB" w:rsidRPr="001163B2" w:rsidRDefault="00C929BB" w:rsidP="00C929BB">
            <w:pPr>
              <w:pStyle w:val="Editinginstructions"/>
              <w:jc w:val="center"/>
              <w:rPr>
                <w:b w:val="0"/>
                <w:i w:val="0"/>
                <w:w w:val="100"/>
              </w:rPr>
            </w:pPr>
            <w:r>
              <w:rPr>
                <w:rFonts w:hint="eastAsia"/>
                <w:b w:val="0"/>
                <w:i w:val="0"/>
                <w:w w:val="100"/>
              </w:rPr>
              <w:t>Mode 4 (4 channel bonding)</w:t>
            </w:r>
          </w:p>
        </w:tc>
        <w:tc>
          <w:tcPr>
            <w:tcW w:w="1559" w:type="dxa"/>
            <w:vAlign w:val="center"/>
          </w:tcPr>
          <w:p w:rsidR="00C929BB" w:rsidRPr="001163B2" w:rsidRDefault="00C929BB" w:rsidP="00170D49">
            <w:pPr>
              <w:pStyle w:val="Editinginstructions"/>
              <w:jc w:val="center"/>
              <w:rPr>
                <w:b w:val="0"/>
                <w:i w:val="0"/>
              </w:rPr>
            </w:pPr>
            <w:r>
              <w:rPr>
                <w:rFonts w:hint="eastAsia"/>
                <w:b w:val="0"/>
                <w:i w:val="0"/>
              </w:rPr>
              <w:t>0</w:t>
            </w:r>
          </w:p>
        </w:tc>
        <w:tc>
          <w:tcPr>
            <w:tcW w:w="1501" w:type="dxa"/>
            <w:vAlign w:val="center"/>
          </w:tcPr>
          <w:p w:rsidR="00C929BB" w:rsidRPr="001163B2" w:rsidRDefault="00EB3CC3" w:rsidP="00170D49">
            <w:pPr>
              <w:pStyle w:val="Editinginstructions"/>
              <w:jc w:val="center"/>
              <w:rPr>
                <w:b w:val="0"/>
                <w:i w:val="0"/>
              </w:rPr>
            </w:pPr>
            <w:r>
              <w:rPr>
                <w:rFonts w:hint="eastAsia"/>
                <w:b w:val="0"/>
                <w:i w:val="0"/>
              </w:rPr>
              <w:t>3260</w:t>
            </w:r>
          </w:p>
        </w:tc>
        <w:tc>
          <w:tcPr>
            <w:tcW w:w="1150" w:type="dxa"/>
            <w:vMerge/>
            <w:vAlign w:val="center"/>
          </w:tcPr>
          <w:p w:rsidR="00C929BB" w:rsidRPr="001163B2" w:rsidRDefault="00C929BB" w:rsidP="00170D49">
            <w:pPr>
              <w:pStyle w:val="Editinginstructions"/>
              <w:jc w:val="center"/>
              <w:rPr>
                <w:b w:val="0"/>
                <w:i w:val="0"/>
              </w:rPr>
            </w:pPr>
          </w:p>
        </w:tc>
        <w:tc>
          <w:tcPr>
            <w:tcW w:w="1027" w:type="dxa"/>
            <w:vAlign w:val="center"/>
          </w:tcPr>
          <w:p w:rsidR="00C929BB" w:rsidRPr="001163B2" w:rsidRDefault="00C929BB" w:rsidP="00170D49">
            <w:pPr>
              <w:pStyle w:val="Editinginstructions"/>
              <w:jc w:val="center"/>
              <w:rPr>
                <w:b w:val="0"/>
                <w:i w:val="0"/>
                <w:w w:val="100"/>
              </w:rPr>
            </w:pPr>
            <w:r>
              <w:rPr>
                <w:rFonts w:hint="eastAsia"/>
                <w:b w:val="0"/>
                <w:i w:val="0"/>
                <w:w w:val="100"/>
              </w:rPr>
              <w:t>2</w:t>
            </w:r>
          </w:p>
        </w:tc>
        <w:tc>
          <w:tcPr>
            <w:tcW w:w="1000" w:type="dxa"/>
            <w:vMerge/>
          </w:tcPr>
          <w:p w:rsidR="00C929BB" w:rsidRPr="001163B2" w:rsidRDefault="00C929BB" w:rsidP="00170D49">
            <w:pPr>
              <w:pStyle w:val="Editinginstructions"/>
              <w:jc w:val="center"/>
              <w:rPr>
                <w:b w:val="0"/>
                <w:i w:val="0"/>
                <w:w w:val="100"/>
              </w:rPr>
            </w:pPr>
          </w:p>
        </w:tc>
      </w:tr>
      <w:tr w:rsidR="00C929BB" w:rsidTr="00A5748C">
        <w:tc>
          <w:tcPr>
            <w:tcW w:w="1985" w:type="dxa"/>
            <w:vMerge/>
          </w:tcPr>
          <w:p w:rsidR="00C929BB" w:rsidRPr="001163B2" w:rsidRDefault="00C929BB" w:rsidP="00170D49">
            <w:pPr>
              <w:pStyle w:val="Editinginstructions"/>
              <w:jc w:val="center"/>
              <w:rPr>
                <w:b w:val="0"/>
                <w:i w:val="0"/>
                <w:w w:val="100"/>
              </w:rPr>
            </w:pPr>
          </w:p>
        </w:tc>
        <w:tc>
          <w:tcPr>
            <w:tcW w:w="1559" w:type="dxa"/>
            <w:vAlign w:val="center"/>
          </w:tcPr>
          <w:p w:rsidR="00C929BB" w:rsidRPr="001163B2" w:rsidRDefault="00C929BB" w:rsidP="00170D49">
            <w:pPr>
              <w:pStyle w:val="Editinginstructions"/>
              <w:jc w:val="center"/>
              <w:rPr>
                <w:b w:val="0"/>
                <w:i w:val="0"/>
              </w:rPr>
            </w:pPr>
            <w:r>
              <w:rPr>
                <w:rFonts w:hint="eastAsia"/>
                <w:b w:val="0"/>
                <w:i w:val="0"/>
              </w:rPr>
              <w:t>1</w:t>
            </w:r>
          </w:p>
        </w:tc>
        <w:tc>
          <w:tcPr>
            <w:tcW w:w="1501" w:type="dxa"/>
            <w:vAlign w:val="center"/>
          </w:tcPr>
          <w:p w:rsidR="00C929BB" w:rsidRPr="001163B2" w:rsidRDefault="00EB3CC3" w:rsidP="00170D49">
            <w:pPr>
              <w:pStyle w:val="Editinginstructions"/>
              <w:jc w:val="center"/>
              <w:rPr>
                <w:b w:val="0"/>
                <w:i w:val="0"/>
              </w:rPr>
            </w:pPr>
            <w:r>
              <w:rPr>
                <w:rFonts w:hint="eastAsia"/>
                <w:b w:val="0"/>
                <w:i w:val="0"/>
              </w:rPr>
              <w:t>6519</w:t>
            </w:r>
          </w:p>
        </w:tc>
        <w:tc>
          <w:tcPr>
            <w:tcW w:w="1150" w:type="dxa"/>
            <w:vMerge/>
            <w:vAlign w:val="center"/>
          </w:tcPr>
          <w:p w:rsidR="00C929BB" w:rsidRPr="001163B2" w:rsidRDefault="00C929BB" w:rsidP="00170D49">
            <w:pPr>
              <w:pStyle w:val="Editinginstructions"/>
              <w:jc w:val="center"/>
              <w:rPr>
                <w:b w:val="0"/>
                <w:i w:val="0"/>
              </w:rPr>
            </w:pPr>
          </w:p>
        </w:tc>
        <w:tc>
          <w:tcPr>
            <w:tcW w:w="1027" w:type="dxa"/>
            <w:vAlign w:val="center"/>
          </w:tcPr>
          <w:p w:rsidR="00C929BB" w:rsidRPr="001163B2" w:rsidRDefault="00C929BB" w:rsidP="00170D49">
            <w:pPr>
              <w:pStyle w:val="Editinginstructions"/>
              <w:jc w:val="center"/>
              <w:rPr>
                <w:b w:val="0"/>
                <w:i w:val="0"/>
                <w:w w:val="100"/>
              </w:rPr>
            </w:pPr>
            <w:r>
              <w:rPr>
                <w:rFonts w:hint="eastAsia"/>
                <w:b w:val="0"/>
                <w:i w:val="0"/>
                <w:w w:val="100"/>
              </w:rPr>
              <w:t>1</w:t>
            </w:r>
          </w:p>
        </w:tc>
        <w:tc>
          <w:tcPr>
            <w:tcW w:w="1000" w:type="dxa"/>
            <w:vMerge/>
          </w:tcPr>
          <w:p w:rsidR="00C929BB" w:rsidRPr="001163B2" w:rsidRDefault="00C929BB" w:rsidP="00170D49">
            <w:pPr>
              <w:pStyle w:val="Editinginstructions"/>
              <w:jc w:val="center"/>
              <w:rPr>
                <w:b w:val="0"/>
                <w:i w:val="0"/>
                <w:w w:val="100"/>
              </w:rPr>
            </w:pPr>
          </w:p>
        </w:tc>
      </w:tr>
    </w:tbl>
    <w:p w:rsidR="00F657F4" w:rsidRPr="00E81167" w:rsidRDefault="00E81167" w:rsidP="00E81167">
      <w:pPr>
        <w:wordWrap/>
        <w:adjustRightInd w:val="0"/>
        <w:spacing w:after="0" w:line="240" w:lineRule="auto"/>
        <w:jc w:val="left"/>
        <w:rPr>
          <w:rFonts w:ascii="TimesNewRoman" w:hAnsi="TimesNewRoman" w:cs="TimesNewRoman"/>
        </w:rPr>
      </w:pPr>
      <w:r>
        <w:rPr>
          <w:rFonts w:ascii="TimesNewRoman" w:hAnsi="TimesNewRoman" w:cs="TimesNewRoman" w:hint="eastAsia"/>
          <w:kern w:val="0"/>
          <w:sz w:val="18"/>
          <w:szCs w:val="18"/>
        </w:rPr>
        <w:t>P</w:t>
      </w:r>
      <w:r w:rsidR="00A5748C">
        <w:rPr>
          <w:rFonts w:ascii="TimesNewRoman" w:hAnsi="TimesNewRoman" w:cs="TimesNewRoman"/>
          <w:kern w:val="0"/>
          <w:sz w:val="18"/>
          <w:szCs w:val="18"/>
        </w:rPr>
        <w:t xml:space="preserve">ilot </w:t>
      </w:r>
      <w:r>
        <w:rPr>
          <w:rFonts w:ascii="TimesNewRoman" w:hAnsi="TimesNewRoman" w:cs="TimesNewRoman" w:hint="eastAsia"/>
          <w:kern w:val="0"/>
          <w:sz w:val="18"/>
          <w:szCs w:val="18"/>
        </w:rPr>
        <w:t>symbols</w:t>
      </w:r>
      <w:r w:rsidR="00A5748C">
        <w:rPr>
          <w:rFonts w:ascii="TimesNewRoman" w:hAnsi="TimesNewRoman" w:cs="TimesNewRoman"/>
          <w:kern w:val="0"/>
          <w:sz w:val="18"/>
          <w:szCs w:val="18"/>
        </w:rPr>
        <w:t xml:space="preserve"> </w:t>
      </w:r>
      <w:r>
        <w:rPr>
          <w:rFonts w:ascii="TimesNewRoman" w:hAnsi="TimesNewRoman" w:cs="TimesNewRoman" w:hint="eastAsia"/>
          <w:kern w:val="0"/>
          <w:sz w:val="18"/>
          <w:szCs w:val="18"/>
        </w:rPr>
        <w:t>specified in</w:t>
      </w:r>
      <w:r w:rsidR="00A5748C">
        <w:rPr>
          <w:rFonts w:ascii="TimesNewRoman" w:hAnsi="TimesNewRoman" w:cs="TimesNewRoman"/>
          <w:kern w:val="0"/>
          <w:sz w:val="18"/>
          <w:szCs w:val="18"/>
        </w:rPr>
        <w:t xml:space="preserve"> </w:t>
      </w:r>
      <w:proofErr w:type="spellStart"/>
      <w:r>
        <w:rPr>
          <w:rFonts w:ascii="TimesNewRoman" w:hAnsi="TimesNewRoman" w:cs="TimesNewRoman" w:hint="eastAsia"/>
          <w:kern w:val="0"/>
          <w:sz w:val="18"/>
          <w:szCs w:val="18"/>
        </w:rPr>
        <w:t>xxxx</w:t>
      </w:r>
      <w:proofErr w:type="spellEnd"/>
      <w:r>
        <w:rPr>
          <w:rFonts w:ascii="TimesNewRoman" w:hAnsi="TimesNewRoman" w:cs="TimesNewRoman" w:hint="eastAsia"/>
          <w:kern w:val="0"/>
          <w:sz w:val="18"/>
          <w:szCs w:val="18"/>
        </w:rPr>
        <w:t xml:space="preserve"> are included in the calculation of Data rates</w:t>
      </w:r>
      <w:r>
        <w:rPr>
          <w:rFonts w:ascii="TimesNewRoman" w:hAnsi="TimesNewRoman" w:cs="TimesNewRoman"/>
          <w:kern w:val="0"/>
          <w:sz w:val="18"/>
          <w:szCs w:val="18"/>
        </w:rPr>
        <w:t>.</w:t>
      </w:r>
    </w:p>
    <w:p w:rsidR="00A86983" w:rsidRDefault="00A86983" w:rsidP="009812A9">
      <w:pPr>
        <w:pStyle w:val="Body"/>
        <w:rPr>
          <w:rFonts w:ascii="TimesNewRoman" w:hAnsi="TimesNewRoman" w:cs="TimesNewRoman"/>
        </w:rPr>
      </w:pPr>
    </w:p>
    <w:p w:rsidR="009812A9" w:rsidRDefault="009812A9">
      <w:pPr>
        <w:pStyle w:val="Body"/>
        <w:rPr>
          <w:rFonts w:ascii="TimesNewRoman" w:hAnsi="TimesNewRoman" w:cs="TimesNewRoman"/>
        </w:rPr>
      </w:pPr>
      <w:proofErr w:type="gramStart"/>
      <w:r w:rsidRPr="009812A9">
        <w:rPr>
          <w:rFonts w:ascii="TimesNewRoman" w:hAnsi="TimesNewRoman" w:cs="TimesNewRoman"/>
        </w:rPr>
        <w:t>RS(</w:t>
      </w:r>
      <w:proofErr w:type="gramEnd"/>
      <w:r w:rsidRPr="009812A9">
        <w:rPr>
          <w:rFonts w:ascii="TimesNewRoman" w:hAnsi="TimesNewRoman" w:cs="TimesNewRoman"/>
        </w:rPr>
        <w:t>2</w:t>
      </w:r>
      <w:r>
        <w:rPr>
          <w:rFonts w:ascii="TimesNewRoman" w:hAnsi="TimesNewRoman" w:cs="TimesNewRoman" w:hint="eastAsia"/>
        </w:rPr>
        <w:t>40</w:t>
      </w:r>
      <w:r w:rsidRPr="009812A9">
        <w:rPr>
          <w:rFonts w:ascii="TimesNewRoman" w:hAnsi="TimesNewRoman" w:cs="TimesNewRoman"/>
        </w:rPr>
        <w:t>,</w:t>
      </w:r>
      <w:r w:rsidR="00011450">
        <w:rPr>
          <w:rFonts w:ascii="TimesNewRoman" w:hAnsi="TimesNewRoman" w:cs="TimesNewRoman" w:hint="eastAsia"/>
        </w:rPr>
        <w:t>224</w:t>
      </w:r>
      <w:r w:rsidRPr="009812A9">
        <w:rPr>
          <w:rFonts w:ascii="TimesNewRoman" w:hAnsi="TimesNewRoman" w:cs="TimesNewRoman"/>
        </w:rPr>
        <w:t>) shall be used for</w:t>
      </w:r>
      <w:r w:rsidR="00011450">
        <w:rPr>
          <w:rFonts w:ascii="TimesNewRoman" w:hAnsi="TimesNewRoman" w:cs="TimesNewRoman" w:hint="eastAsia"/>
        </w:rPr>
        <w:t xml:space="preserve"> </w:t>
      </w:r>
      <w:r w:rsidRPr="009812A9">
        <w:rPr>
          <w:rFonts w:ascii="TimesNewRoman" w:hAnsi="TimesNewRoman" w:cs="TimesNewRoman"/>
        </w:rPr>
        <w:t>encoding the</w:t>
      </w:r>
      <w:r w:rsidR="00AB260A">
        <w:rPr>
          <w:rFonts w:ascii="TimesNewRoman" w:hAnsi="TimesNewRoman" w:cs="TimesNewRoman" w:hint="eastAsia"/>
        </w:rPr>
        <w:t xml:space="preserve"> frame</w:t>
      </w:r>
      <w:r w:rsidRPr="009812A9">
        <w:rPr>
          <w:rFonts w:ascii="TimesNewRoman" w:hAnsi="TimesNewRoman" w:cs="TimesNewRoman"/>
        </w:rPr>
        <w:t xml:space="preserve"> </w:t>
      </w:r>
      <w:r w:rsidR="00AB260A">
        <w:rPr>
          <w:rFonts w:ascii="TimesNewRoman" w:hAnsi="TimesNewRoman" w:cs="TimesNewRoman" w:hint="eastAsia"/>
        </w:rPr>
        <w:t>payloads</w:t>
      </w:r>
      <w:r w:rsidRPr="009812A9">
        <w:rPr>
          <w:rFonts w:ascii="TimesNewRoman" w:hAnsi="TimesNewRoman" w:cs="TimesNewRoman"/>
        </w:rPr>
        <w:t xml:space="preserve"> of </w:t>
      </w:r>
      <w:r w:rsidR="00011450">
        <w:rPr>
          <w:rFonts w:ascii="TimesNewRoman" w:hAnsi="TimesNewRoman" w:cs="TimesNewRoman" w:hint="eastAsia"/>
        </w:rPr>
        <w:t>HRCP-OOK</w:t>
      </w:r>
      <w:r w:rsidRPr="009812A9">
        <w:rPr>
          <w:rFonts w:ascii="TimesNewRoman" w:hAnsi="TimesNewRoman" w:cs="TimesNewRoman"/>
        </w:rPr>
        <w:t xml:space="preserve">. </w:t>
      </w:r>
      <w:r w:rsidR="007C2B05">
        <w:rPr>
          <w:rFonts w:ascii="TimesNewRoman" w:hAnsi="TimesNewRoman" w:cs="TimesNewRoman"/>
        </w:rPr>
        <w:t>B</w:t>
      </w:r>
      <w:r w:rsidR="007C2B05">
        <w:rPr>
          <w:rFonts w:ascii="TimesNewRoman" w:hAnsi="TimesNewRoman" w:cs="TimesNewRoman" w:hint="eastAsia"/>
        </w:rPr>
        <w:t xml:space="preserve">lock length </w:t>
      </w:r>
      <w:proofErr w:type="spellStart"/>
      <w:r w:rsidR="007C2B05" w:rsidRPr="00A86983">
        <w:rPr>
          <w:rFonts w:ascii="TimesNewRoman" w:hAnsi="TimesNewRoman" w:cs="TimesNewRoman" w:hint="eastAsia"/>
          <w:i/>
        </w:rPr>
        <w:t>L</w:t>
      </w:r>
      <w:r w:rsidR="007C2B05" w:rsidRPr="00A86983">
        <w:rPr>
          <w:rFonts w:ascii="TimesNewRoman" w:hAnsi="TimesNewRoman" w:cs="TimesNewRoman" w:hint="eastAsia"/>
          <w:vertAlign w:val="subscript"/>
        </w:rPr>
        <w:t>block</w:t>
      </w:r>
      <w:proofErr w:type="spellEnd"/>
      <w:r w:rsidR="007C2B05">
        <w:rPr>
          <w:rFonts w:ascii="TimesNewRoman" w:hAnsi="TimesNewRoman" w:cs="TimesNewRoman" w:hint="eastAsia"/>
        </w:rPr>
        <w:t xml:space="preserve"> of HRCP-OOK PHY payload shall be 512 chips when </w:t>
      </w:r>
      <w:r w:rsidR="007C2B05" w:rsidRPr="00A86983">
        <w:rPr>
          <w:rFonts w:ascii="TimesNewRoman" w:hAnsi="TimesNewRoman" w:cs="TimesNewRoman" w:hint="eastAsia"/>
          <w:i/>
        </w:rPr>
        <w:t>L</w:t>
      </w:r>
      <w:r w:rsidR="007C2B05">
        <w:rPr>
          <w:rFonts w:ascii="TimesNewRoman" w:hAnsi="TimesNewRoman" w:cs="TimesNewRoman" w:hint="eastAsia"/>
          <w:vertAlign w:val="subscript"/>
        </w:rPr>
        <w:t>SF</w:t>
      </w:r>
      <w:r w:rsidR="007C2B05">
        <w:rPr>
          <w:rFonts w:ascii="TimesNewRoman" w:hAnsi="TimesNewRoman" w:cs="TimesNewRoman" w:hint="eastAsia"/>
        </w:rPr>
        <w:t xml:space="preserve">=1 is used, and </w:t>
      </w:r>
      <w:proofErr w:type="spellStart"/>
      <w:r w:rsidR="007C2B05" w:rsidRPr="00A86983">
        <w:rPr>
          <w:rFonts w:ascii="TimesNewRoman" w:hAnsi="TimesNewRoman" w:cs="TimesNewRoman" w:hint="eastAsia"/>
          <w:i/>
        </w:rPr>
        <w:t>L</w:t>
      </w:r>
      <w:r w:rsidR="007C2B05" w:rsidRPr="00A86983">
        <w:rPr>
          <w:rFonts w:ascii="TimesNewRoman" w:hAnsi="TimesNewRoman" w:cs="TimesNewRoman" w:hint="eastAsia"/>
          <w:vertAlign w:val="subscript"/>
        </w:rPr>
        <w:t>block</w:t>
      </w:r>
      <w:proofErr w:type="spellEnd"/>
      <w:r w:rsidR="007C2B05">
        <w:rPr>
          <w:rFonts w:ascii="TimesNewRoman" w:hAnsi="TimesNewRoman" w:cs="TimesNewRoman" w:hint="eastAsia"/>
        </w:rPr>
        <w:t xml:space="preserve"> shall be 1024 chips when </w:t>
      </w:r>
      <w:r w:rsidR="007C2B05" w:rsidRPr="00A86983">
        <w:rPr>
          <w:rFonts w:ascii="TimesNewRoman" w:hAnsi="TimesNewRoman" w:cs="TimesNewRoman" w:hint="eastAsia"/>
          <w:i/>
        </w:rPr>
        <w:t>L</w:t>
      </w:r>
      <w:r w:rsidR="007C2B05">
        <w:rPr>
          <w:rFonts w:ascii="TimesNewRoman" w:hAnsi="TimesNewRoman" w:cs="TimesNewRoman" w:hint="eastAsia"/>
          <w:vertAlign w:val="subscript"/>
        </w:rPr>
        <w:t>SF</w:t>
      </w:r>
      <w:r w:rsidR="007C2B05">
        <w:rPr>
          <w:rFonts w:ascii="TimesNewRoman" w:hAnsi="TimesNewRoman" w:cs="TimesNewRoman" w:hint="eastAsia"/>
        </w:rPr>
        <w:t xml:space="preserve">=2 is used. Pilot </w:t>
      </w:r>
      <w:r w:rsidR="007C2B05">
        <w:rPr>
          <w:rFonts w:ascii="TimesNewRoman" w:hAnsi="TimesNewRoman" w:cs="TimesNewRoman"/>
        </w:rPr>
        <w:t>symbol</w:t>
      </w:r>
      <w:r w:rsidR="007C2B05">
        <w:rPr>
          <w:rFonts w:ascii="TimesNewRoman" w:hAnsi="TimesNewRoman" w:cs="TimesNewRoman" w:hint="eastAsia"/>
        </w:rPr>
        <w:t xml:space="preserve"> length </w:t>
      </w:r>
      <w:r w:rsidR="007C2B05" w:rsidRPr="00A86983">
        <w:rPr>
          <w:rFonts w:ascii="TimesNewRoman" w:hAnsi="TimesNewRoman" w:cs="TimesNewRoman" w:hint="eastAsia"/>
          <w:i/>
        </w:rPr>
        <w:t>L</w:t>
      </w:r>
      <w:r w:rsidR="007C2B05">
        <w:rPr>
          <w:rFonts w:ascii="TimesNewRoman" w:hAnsi="TimesNewRoman" w:cs="TimesNewRoman" w:hint="eastAsia"/>
          <w:vertAlign w:val="subscript"/>
        </w:rPr>
        <w:t>P</w:t>
      </w:r>
      <w:r w:rsidR="007C2B05">
        <w:rPr>
          <w:rFonts w:ascii="TimesNewRoman" w:hAnsi="TimesNewRoman" w:cs="TimesNewRoman" w:hint="eastAsia"/>
        </w:rPr>
        <w:t xml:space="preserve"> shall be 4 bits when </w:t>
      </w:r>
      <w:r w:rsidR="007C2B05" w:rsidRPr="00A86983">
        <w:rPr>
          <w:rFonts w:ascii="TimesNewRoman" w:hAnsi="TimesNewRoman" w:cs="TimesNewRoman" w:hint="eastAsia"/>
          <w:i/>
        </w:rPr>
        <w:t>L</w:t>
      </w:r>
      <w:r w:rsidR="007C2B05">
        <w:rPr>
          <w:rFonts w:ascii="TimesNewRoman" w:hAnsi="TimesNewRoman" w:cs="TimesNewRoman" w:hint="eastAsia"/>
          <w:vertAlign w:val="subscript"/>
        </w:rPr>
        <w:t>SF</w:t>
      </w:r>
      <w:r w:rsidR="007C2B05">
        <w:rPr>
          <w:rFonts w:ascii="TimesNewRoman" w:hAnsi="TimesNewRoman" w:cs="TimesNewRoman" w:hint="eastAsia"/>
        </w:rPr>
        <w:t>=1 is used, and</w:t>
      </w:r>
      <w:r w:rsidR="007C2B05" w:rsidRPr="007C2B05">
        <w:rPr>
          <w:rFonts w:ascii="TimesNewRoman" w:hAnsi="TimesNewRoman" w:cs="TimesNewRoman" w:hint="eastAsia"/>
          <w:i/>
        </w:rPr>
        <w:t xml:space="preserve"> </w:t>
      </w:r>
      <w:r w:rsidR="007C2B05" w:rsidRPr="00A86983">
        <w:rPr>
          <w:rFonts w:ascii="TimesNewRoman" w:hAnsi="TimesNewRoman" w:cs="TimesNewRoman" w:hint="eastAsia"/>
          <w:i/>
        </w:rPr>
        <w:t>L</w:t>
      </w:r>
      <w:r w:rsidR="007C2B05">
        <w:rPr>
          <w:rFonts w:ascii="TimesNewRoman" w:hAnsi="TimesNewRoman" w:cs="TimesNewRoman" w:hint="eastAsia"/>
          <w:vertAlign w:val="subscript"/>
        </w:rPr>
        <w:t>P</w:t>
      </w:r>
      <w:r w:rsidR="007C2B05">
        <w:rPr>
          <w:rFonts w:ascii="TimesNewRoman" w:hAnsi="TimesNewRoman" w:cs="TimesNewRoman" w:hint="eastAsia"/>
        </w:rPr>
        <w:t xml:space="preserve"> shall be 8 bits when </w:t>
      </w:r>
      <w:r w:rsidR="007C2B05" w:rsidRPr="00A86983">
        <w:rPr>
          <w:rFonts w:ascii="TimesNewRoman" w:hAnsi="TimesNewRoman" w:cs="TimesNewRoman" w:hint="eastAsia"/>
          <w:i/>
        </w:rPr>
        <w:t>L</w:t>
      </w:r>
      <w:r w:rsidR="007C2B05">
        <w:rPr>
          <w:rFonts w:ascii="TimesNewRoman" w:hAnsi="TimesNewRoman" w:cs="TimesNewRoman" w:hint="eastAsia"/>
          <w:vertAlign w:val="subscript"/>
        </w:rPr>
        <w:t>SF</w:t>
      </w:r>
      <w:r w:rsidR="007C2B05">
        <w:rPr>
          <w:rFonts w:ascii="TimesNewRoman" w:hAnsi="TimesNewRoman" w:cs="TimesNewRoman" w:hint="eastAsia"/>
        </w:rPr>
        <w:t>=2 is used.</w:t>
      </w:r>
    </w:p>
    <w:p w:rsidR="007C2B05" w:rsidRDefault="007C2B05">
      <w:pPr>
        <w:pStyle w:val="Body"/>
        <w:rPr>
          <w:rFonts w:ascii="TimesNewRoman" w:hAnsi="TimesNewRoman" w:cs="TimesNewRoman"/>
        </w:rPr>
      </w:pPr>
    </w:p>
    <w:p w:rsidR="00170D49" w:rsidRDefault="00170D49" w:rsidP="00170D49">
      <w:pPr>
        <w:pStyle w:val="H3"/>
        <w:rPr>
          <w:w w:val="100"/>
        </w:rPr>
      </w:pPr>
      <w:r>
        <w:rPr>
          <w:rFonts w:hint="eastAsia"/>
          <w:w w:val="100"/>
        </w:rPr>
        <w:t xml:space="preserve">12a.3.2.2 Header rate dependent parameters </w:t>
      </w:r>
    </w:p>
    <w:p w:rsidR="00170D49" w:rsidRDefault="00170D49">
      <w:pPr>
        <w:pStyle w:val="Body"/>
        <w:rPr>
          <w:rFonts w:ascii="TimesNewRoman" w:hAnsi="TimesNewRoman" w:cs="TimesNewRoman"/>
        </w:rPr>
      </w:pPr>
      <w:r>
        <w:rPr>
          <w:rFonts w:ascii="TimesNewRoman" w:hAnsi="TimesNewRoman" w:cs="TimesNewRoman"/>
        </w:rPr>
        <w:t>The header rate dependent parameters shall be set according to Table 1</w:t>
      </w:r>
      <w:r>
        <w:rPr>
          <w:rFonts w:ascii="TimesNewRoman" w:hAnsi="TimesNewRoman" w:cs="TimesNewRoman" w:hint="eastAsia"/>
        </w:rPr>
        <w:t>2a.3-3</w:t>
      </w:r>
    </w:p>
    <w:p w:rsidR="00170D49" w:rsidRPr="007C2B05" w:rsidRDefault="00170D49">
      <w:pPr>
        <w:pStyle w:val="Body"/>
        <w:rPr>
          <w:rFonts w:ascii="TimesNewRoman" w:hAnsi="TimesNewRoman" w:cs="TimesNewRoman"/>
        </w:rPr>
      </w:pPr>
    </w:p>
    <w:p w:rsidR="00B257E0" w:rsidRDefault="00B257E0" w:rsidP="00B257E0">
      <w:pPr>
        <w:pStyle w:val="TableTitle"/>
      </w:pPr>
      <w:r>
        <w:rPr>
          <w:rFonts w:hint="eastAsia"/>
          <w:w w:val="100"/>
        </w:rPr>
        <w:t>Table 12a.3-</w:t>
      </w:r>
      <w:r w:rsidR="00300111">
        <w:rPr>
          <w:rFonts w:hint="eastAsia"/>
          <w:w w:val="100"/>
        </w:rPr>
        <w:t>3</w:t>
      </w:r>
      <w:r>
        <w:rPr>
          <w:rFonts w:hint="eastAsia"/>
          <w:w w:val="100"/>
        </w:rPr>
        <w:t xml:space="preserve"> </w:t>
      </w:r>
      <w:r>
        <w:rPr>
          <w:w w:val="100"/>
        </w:rPr>
        <w:t>–</w:t>
      </w:r>
      <w:r w:rsidR="00170D49">
        <w:rPr>
          <w:rFonts w:hint="eastAsia"/>
          <w:w w:val="100"/>
        </w:rPr>
        <w:t>H</w:t>
      </w:r>
      <w:r w:rsidR="00300111">
        <w:rPr>
          <w:rFonts w:hint="eastAsia"/>
          <w:w w:val="100"/>
        </w:rPr>
        <w:t>eader rate</w:t>
      </w:r>
      <w:r>
        <w:rPr>
          <w:rFonts w:hint="eastAsia"/>
          <w:w w:val="100"/>
        </w:rPr>
        <w:t xml:space="preserve"> dependent parameters</w:t>
      </w:r>
    </w:p>
    <w:tbl>
      <w:tblPr>
        <w:tblStyle w:val="ad"/>
        <w:tblW w:w="0" w:type="auto"/>
        <w:tblInd w:w="250" w:type="dxa"/>
        <w:tblLayout w:type="fixed"/>
        <w:tblLook w:val="04A0" w:firstRow="1" w:lastRow="0" w:firstColumn="1" w:lastColumn="0" w:noHBand="0" w:noVBand="1"/>
      </w:tblPr>
      <w:tblGrid>
        <w:gridCol w:w="1134"/>
        <w:gridCol w:w="992"/>
        <w:gridCol w:w="851"/>
        <w:gridCol w:w="1134"/>
        <w:gridCol w:w="992"/>
        <w:gridCol w:w="1134"/>
        <w:gridCol w:w="1134"/>
        <w:gridCol w:w="992"/>
      </w:tblGrid>
      <w:tr w:rsidR="00851E0C" w:rsidTr="00744CF7">
        <w:tc>
          <w:tcPr>
            <w:tcW w:w="1134" w:type="dxa"/>
          </w:tcPr>
          <w:p w:rsidR="0064462C" w:rsidRPr="001163B2" w:rsidRDefault="0064462C" w:rsidP="00170D49">
            <w:pPr>
              <w:pStyle w:val="Editinginstructions"/>
              <w:jc w:val="center"/>
              <w:rPr>
                <w:b w:val="0"/>
                <w:i w:val="0"/>
                <w:w w:val="100"/>
              </w:rPr>
            </w:pPr>
            <w:r>
              <w:rPr>
                <w:rFonts w:hint="eastAsia"/>
                <w:b w:val="0"/>
                <w:i w:val="0"/>
                <w:w w:val="100"/>
              </w:rPr>
              <w:t>Channel Bonding</w:t>
            </w:r>
          </w:p>
        </w:tc>
        <w:tc>
          <w:tcPr>
            <w:tcW w:w="992" w:type="dxa"/>
          </w:tcPr>
          <w:p w:rsidR="0064462C" w:rsidRPr="001163B2" w:rsidRDefault="0064462C" w:rsidP="00170D49">
            <w:pPr>
              <w:pStyle w:val="Editinginstructions"/>
              <w:jc w:val="center"/>
              <w:rPr>
                <w:b w:val="0"/>
                <w:i w:val="0"/>
                <w:w w:val="100"/>
              </w:rPr>
            </w:pPr>
            <w:r>
              <w:rPr>
                <w:rFonts w:hint="eastAsia"/>
                <w:b w:val="0"/>
                <w:i w:val="0"/>
                <w:w w:val="100"/>
              </w:rPr>
              <w:t>Header rate (Mb/s)</w:t>
            </w:r>
          </w:p>
        </w:tc>
        <w:tc>
          <w:tcPr>
            <w:tcW w:w="851" w:type="dxa"/>
          </w:tcPr>
          <w:p w:rsidR="0064462C" w:rsidRDefault="0064462C" w:rsidP="00170D49">
            <w:pPr>
              <w:pStyle w:val="Editinginstructions"/>
              <w:jc w:val="center"/>
              <w:rPr>
                <w:b w:val="0"/>
                <w:i w:val="0"/>
                <w:w w:val="100"/>
              </w:rPr>
            </w:pPr>
            <w:r>
              <w:rPr>
                <w:rFonts w:hint="eastAsia"/>
                <w:b w:val="0"/>
                <w:i w:val="0"/>
                <w:w w:val="100"/>
              </w:rPr>
              <w:t>Mod</w:t>
            </w:r>
            <w:r>
              <w:rPr>
                <w:rFonts w:hint="eastAsia"/>
                <w:b w:val="0"/>
                <w:i w:val="0"/>
                <w:w w:val="100"/>
              </w:rPr>
              <w:t>u</w:t>
            </w:r>
            <w:r>
              <w:rPr>
                <w:rFonts w:hint="eastAsia"/>
                <w:b w:val="0"/>
                <w:i w:val="0"/>
                <w:w w:val="100"/>
              </w:rPr>
              <w:t>lation</w:t>
            </w:r>
          </w:p>
        </w:tc>
        <w:tc>
          <w:tcPr>
            <w:tcW w:w="1134" w:type="dxa"/>
          </w:tcPr>
          <w:p w:rsidR="0064462C" w:rsidRPr="001163B2" w:rsidRDefault="0064462C" w:rsidP="00170D49">
            <w:pPr>
              <w:pStyle w:val="Editinginstructions"/>
              <w:jc w:val="center"/>
              <w:rPr>
                <w:b w:val="0"/>
                <w:i w:val="0"/>
                <w:w w:val="100"/>
              </w:rPr>
            </w:pPr>
            <w:r>
              <w:rPr>
                <w:rFonts w:hint="eastAsia"/>
                <w:b w:val="0"/>
                <w:i w:val="0"/>
                <w:w w:val="100"/>
              </w:rPr>
              <w:t xml:space="preserve">Spreading factor, </w:t>
            </w:r>
            <w:r w:rsidRPr="006A7BD6">
              <w:rPr>
                <w:rFonts w:hint="eastAsia"/>
                <w:b w:val="0"/>
                <w:w w:val="100"/>
              </w:rPr>
              <w:t>L</w:t>
            </w:r>
            <w:r w:rsidRPr="000220C7">
              <w:rPr>
                <w:rFonts w:hint="eastAsia"/>
                <w:b w:val="0"/>
                <w:i w:val="0"/>
                <w:w w:val="100"/>
                <w:vertAlign w:val="subscript"/>
              </w:rPr>
              <w:t>SF</w:t>
            </w:r>
          </w:p>
        </w:tc>
        <w:tc>
          <w:tcPr>
            <w:tcW w:w="992" w:type="dxa"/>
          </w:tcPr>
          <w:p w:rsidR="0064462C" w:rsidRDefault="0064462C" w:rsidP="00170D49">
            <w:pPr>
              <w:pStyle w:val="Editinginstructions"/>
              <w:jc w:val="center"/>
              <w:rPr>
                <w:b w:val="0"/>
                <w:i w:val="0"/>
                <w:w w:val="100"/>
              </w:rPr>
            </w:pPr>
            <w:r>
              <w:rPr>
                <w:rFonts w:hint="eastAsia"/>
                <w:b w:val="0"/>
                <w:i w:val="0"/>
                <w:w w:val="100"/>
              </w:rPr>
              <w:t xml:space="preserve">Pilot symbol length, </w:t>
            </w:r>
            <w:r w:rsidRPr="006A7BD6">
              <w:rPr>
                <w:rFonts w:hint="eastAsia"/>
                <w:b w:val="0"/>
                <w:w w:val="100"/>
              </w:rPr>
              <w:t>L</w:t>
            </w:r>
            <w:r>
              <w:rPr>
                <w:rFonts w:hint="eastAsia"/>
                <w:b w:val="0"/>
                <w:i w:val="0"/>
                <w:w w:val="100"/>
                <w:vertAlign w:val="subscript"/>
              </w:rPr>
              <w:t>P</w:t>
            </w:r>
          </w:p>
        </w:tc>
        <w:tc>
          <w:tcPr>
            <w:tcW w:w="1134" w:type="dxa"/>
          </w:tcPr>
          <w:p w:rsidR="0064462C" w:rsidRDefault="0064462C" w:rsidP="00851E0C">
            <w:pPr>
              <w:pStyle w:val="Editinginstructions"/>
              <w:jc w:val="center"/>
              <w:rPr>
                <w:b w:val="0"/>
                <w:i w:val="0"/>
                <w:w w:val="100"/>
              </w:rPr>
            </w:pPr>
            <w:r>
              <w:rPr>
                <w:rFonts w:hint="eastAsia"/>
                <w:b w:val="0"/>
                <w:i w:val="0"/>
                <w:w w:val="100"/>
              </w:rPr>
              <w:t xml:space="preserve">Coded bits per block, </w:t>
            </w:r>
            <w:r w:rsidRPr="006A7BD6">
              <w:rPr>
                <w:rFonts w:hint="eastAsia"/>
                <w:b w:val="0"/>
                <w:w w:val="100"/>
              </w:rPr>
              <w:t>L</w:t>
            </w:r>
            <w:r>
              <w:rPr>
                <w:rFonts w:hint="eastAsia"/>
                <w:b w:val="0"/>
                <w:i w:val="0"/>
                <w:w w:val="100"/>
                <w:vertAlign w:val="subscript"/>
              </w:rPr>
              <w:t>CBP</w:t>
            </w:r>
            <w:r w:rsidR="00851E0C">
              <w:rPr>
                <w:rFonts w:hint="eastAsia"/>
                <w:b w:val="0"/>
                <w:i w:val="0"/>
                <w:w w:val="100"/>
                <w:vertAlign w:val="subscript"/>
              </w:rPr>
              <w:t>B</w:t>
            </w:r>
          </w:p>
        </w:tc>
        <w:tc>
          <w:tcPr>
            <w:tcW w:w="1134" w:type="dxa"/>
          </w:tcPr>
          <w:p w:rsidR="0064462C" w:rsidRPr="001163B2" w:rsidRDefault="00851E0C" w:rsidP="00851E0C">
            <w:pPr>
              <w:pStyle w:val="Editinginstructions"/>
              <w:jc w:val="center"/>
              <w:rPr>
                <w:b w:val="0"/>
                <w:i w:val="0"/>
                <w:w w:val="100"/>
              </w:rPr>
            </w:pPr>
            <w:r>
              <w:rPr>
                <w:rFonts w:hint="eastAsia"/>
                <w:b w:val="0"/>
                <w:i w:val="0"/>
                <w:w w:val="100"/>
              </w:rPr>
              <w:t>Number of occupied blocks</w:t>
            </w:r>
            <w:r w:rsidR="0064462C">
              <w:rPr>
                <w:rFonts w:hint="eastAsia"/>
                <w:b w:val="0"/>
                <w:i w:val="0"/>
                <w:w w:val="100"/>
              </w:rPr>
              <w:t xml:space="preserve">, </w:t>
            </w:r>
            <w:proofErr w:type="spellStart"/>
            <w:r w:rsidR="0064462C" w:rsidRPr="006A7BD6">
              <w:rPr>
                <w:rFonts w:hint="eastAsia"/>
                <w:b w:val="0"/>
                <w:w w:val="100"/>
              </w:rPr>
              <w:t>L</w:t>
            </w:r>
            <w:r>
              <w:rPr>
                <w:rFonts w:hint="eastAsia"/>
                <w:b w:val="0"/>
                <w:i w:val="0"/>
                <w:w w:val="100"/>
                <w:vertAlign w:val="subscript"/>
              </w:rPr>
              <w:t>block_hdr</w:t>
            </w:r>
            <w:proofErr w:type="spellEnd"/>
          </w:p>
        </w:tc>
        <w:tc>
          <w:tcPr>
            <w:tcW w:w="992" w:type="dxa"/>
          </w:tcPr>
          <w:p w:rsidR="0064462C" w:rsidRPr="001163B2" w:rsidRDefault="00851E0C" w:rsidP="00851E0C">
            <w:pPr>
              <w:pStyle w:val="Editinginstructions"/>
              <w:jc w:val="center"/>
              <w:rPr>
                <w:b w:val="0"/>
                <w:i w:val="0"/>
                <w:w w:val="100"/>
              </w:rPr>
            </w:pPr>
            <w:r>
              <w:rPr>
                <w:rFonts w:hint="eastAsia"/>
                <w:b w:val="0"/>
                <w:i w:val="0"/>
                <w:w w:val="100"/>
              </w:rPr>
              <w:t xml:space="preserve">Number of stuff bits, </w:t>
            </w:r>
            <w:r w:rsidRPr="006A7BD6">
              <w:rPr>
                <w:rFonts w:hint="eastAsia"/>
                <w:b w:val="0"/>
                <w:w w:val="100"/>
              </w:rPr>
              <w:t>L</w:t>
            </w:r>
            <w:r>
              <w:rPr>
                <w:rFonts w:hint="eastAsia"/>
                <w:b w:val="0"/>
                <w:i w:val="0"/>
                <w:w w:val="100"/>
                <w:vertAlign w:val="subscript"/>
              </w:rPr>
              <w:t xml:space="preserve">STUFF </w:t>
            </w:r>
          </w:p>
        </w:tc>
      </w:tr>
      <w:tr w:rsidR="00851E0C" w:rsidTr="00744CF7">
        <w:trPr>
          <w:trHeight w:val="567"/>
        </w:trPr>
        <w:tc>
          <w:tcPr>
            <w:tcW w:w="1134" w:type="dxa"/>
          </w:tcPr>
          <w:p w:rsidR="00851E0C" w:rsidRPr="001163B2" w:rsidRDefault="00851E0C" w:rsidP="00300111">
            <w:pPr>
              <w:pStyle w:val="Editinginstructions"/>
              <w:jc w:val="center"/>
              <w:rPr>
                <w:b w:val="0"/>
                <w:i w:val="0"/>
                <w:w w:val="100"/>
              </w:rPr>
            </w:pPr>
            <w:r>
              <w:rPr>
                <w:rFonts w:hint="eastAsia"/>
                <w:b w:val="0"/>
                <w:i w:val="0"/>
                <w:w w:val="100"/>
              </w:rPr>
              <w:t>No channel bonding</w:t>
            </w:r>
          </w:p>
        </w:tc>
        <w:tc>
          <w:tcPr>
            <w:tcW w:w="992" w:type="dxa"/>
            <w:vAlign w:val="center"/>
          </w:tcPr>
          <w:p w:rsidR="00851E0C" w:rsidRPr="001163B2" w:rsidRDefault="00851E0C" w:rsidP="00170D49">
            <w:pPr>
              <w:jc w:val="center"/>
              <w:rPr>
                <w:rFonts w:ascii="Times New Roman" w:hAnsi="Times New Roman" w:cs="Times New Roman"/>
                <w:szCs w:val="20"/>
              </w:rPr>
            </w:pPr>
            <w:r>
              <w:rPr>
                <w:rFonts w:ascii="Times New Roman" w:hAnsi="Times New Roman" w:cs="Times New Roman" w:hint="eastAsia"/>
                <w:szCs w:val="20"/>
              </w:rPr>
              <w:t>55</w:t>
            </w:r>
          </w:p>
        </w:tc>
        <w:tc>
          <w:tcPr>
            <w:tcW w:w="851" w:type="dxa"/>
            <w:vMerge w:val="restart"/>
            <w:vAlign w:val="center"/>
          </w:tcPr>
          <w:p w:rsidR="00851E0C" w:rsidRPr="00300111" w:rsidRDefault="00851E0C" w:rsidP="00170D49">
            <w:pPr>
              <w:pStyle w:val="Editinginstructions"/>
              <w:jc w:val="center"/>
              <w:rPr>
                <w:b w:val="0"/>
                <w:i w:val="0"/>
              </w:rPr>
            </w:pPr>
            <w:r>
              <w:rPr>
                <w:rFonts w:hint="eastAsia"/>
                <w:b w:val="0"/>
                <w:i w:val="0"/>
              </w:rPr>
              <w:t>OOK</w:t>
            </w:r>
          </w:p>
        </w:tc>
        <w:tc>
          <w:tcPr>
            <w:tcW w:w="1134" w:type="dxa"/>
            <w:vMerge w:val="restart"/>
            <w:vAlign w:val="center"/>
          </w:tcPr>
          <w:p w:rsidR="00851E0C" w:rsidRPr="00300111" w:rsidRDefault="00851E0C" w:rsidP="00170D49">
            <w:pPr>
              <w:pStyle w:val="Editinginstructions"/>
              <w:jc w:val="center"/>
              <w:rPr>
                <w:b w:val="0"/>
                <w:i w:val="0"/>
              </w:rPr>
            </w:pPr>
            <w:r w:rsidRPr="00300111">
              <w:rPr>
                <w:rFonts w:hint="eastAsia"/>
                <w:b w:val="0"/>
                <w:i w:val="0"/>
              </w:rPr>
              <w:t>1</w:t>
            </w:r>
            <w:r>
              <w:rPr>
                <w:rFonts w:hint="eastAsia"/>
                <w:b w:val="0"/>
                <w:i w:val="0"/>
              </w:rPr>
              <w:t>6</w:t>
            </w:r>
          </w:p>
        </w:tc>
        <w:tc>
          <w:tcPr>
            <w:tcW w:w="992" w:type="dxa"/>
            <w:vMerge w:val="restart"/>
            <w:vAlign w:val="center"/>
          </w:tcPr>
          <w:p w:rsidR="00851E0C" w:rsidRDefault="00851E0C" w:rsidP="00170D49">
            <w:pPr>
              <w:pStyle w:val="Editinginstructions"/>
              <w:jc w:val="center"/>
              <w:rPr>
                <w:b w:val="0"/>
                <w:i w:val="0"/>
              </w:rPr>
            </w:pPr>
            <w:r>
              <w:rPr>
                <w:rFonts w:hint="eastAsia"/>
                <w:b w:val="0"/>
                <w:i w:val="0"/>
              </w:rPr>
              <w:t>0</w:t>
            </w:r>
          </w:p>
        </w:tc>
        <w:tc>
          <w:tcPr>
            <w:tcW w:w="1134" w:type="dxa"/>
            <w:vMerge w:val="restart"/>
            <w:vAlign w:val="center"/>
          </w:tcPr>
          <w:p w:rsidR="00851E0C" w:rsidRDefault="00851E0C" w:rsidP="00170D49">
            <w:pPr>
              <w:pStyle w:val="Editinginstructions"/>
              <w:jc w:val="center"/>
              <w:rPr>
                <w:b w:val="0"/>
                <w:i w:val="0"/>
              </w:rPr>
            </w:pPr>
            <w:r>
              <w:rPr>
                <w:rFonts w:hint="eastAsia"/>
                <w:b w:val="0"/>
                <w:i w:val="0"/>
              </w:rPr>
              <w:t>32</w:t>
            </w:r>
          </w:p>
        </w:tc>
        <w:tc>
          <w:tcPr>
            <w:tcW w:w="1134" w:type="dxa"/>
            <w:vMerge w:val="restart"/>
            <w:vAlign w:val="center"/>
          </w:tcPr>
          <w:p w:rsidR="00851E0C" w:rsidRPr="00300111" w:rsidRDefault="00851E0C" w:rsidP="00170D49">
            <w:pPr>
              <w:pStyle w:val="Editinginstructions"/>
              <w:jc w:val="center"/>
              <w:rPr>
                <w:b w:val="0"/>
                <w:i w:val="0"/>
              </w:rPr>
            </w:pPr>
            <w:r>
              <w:rPr>
                <w:rFonts w:hint="eastAsia"/>
                <w:b w:val="0"/>
                <w:i w:val="0"/>
              </w:rPr>
              <w:t>8</w:t>
            </w:r>
          </w:p>
        </w:tc>
        <w:tc>
          <w:tcPr>
            <w:tcW w:w="992" w:type="dxa"/>
            <w:vMerge w:val="restart"/>
            <w:vAlign w:val="center"/>
          </w:tcPr>
          <w:p w:rsidR="00851E0C" w:rsidRDefault="00851E0C" w:rsidP="00170D49">
            <w:pPr>
              <w:jc w:val="center"/>
              <w:rPr>
                <w:rFonts w:ascii="Times New Roman" w:hAnsi="Times New Roman" w:cs="Times New Roman"/>
                <w:szCs w:val="20"/>
              </w:rPr>
            </w:pPr>
            <w:r>
              <w:rPr>
                <w:rFonts w:ascii="Times New Roman" w:hAnsi="Times New Roman" w:cs="Times New Roman" w:hint="eastAsia"/>
                <w:szCs w:val="20"/>
              </w:rPr>
              <w:t>0</w:t>
            </w:r>
          </w:p>
        </w:tc>
      </w:tr>
      <w:tr w:rsidR="00851E0C" w:rsidTr="00744CF7">
        <w:trPr>
          <w:trHeight w:val="748"/>
        </w:trPr>
        <w:tc>
          <w:tcPr>
            <w:tcW w:w="1134" w:type="dxa"/>
          </w:tcPr>
          <w:p w:rsidR="00851E0C" w:rsidRPr="001163B2" w:rsidRDefault="00851E0C" w:rsidP="00170D49">
            <w:pPr>
              <w:pStyle w:val="Editinginstructions"/>
              <w:jc w:val="center"/>
              <w:rPr>
                <w:b w:val="0"/>
                <w:i w:val="0"/>
                <w:w w:val="100"/>
              </w:rPr>
            </w:pPr>
            <w:r>
              <w:rPr>
                <w:rFonts w:hint="eastAsia"/>
                <w:b w:val="0"/>
                <w:i w:val="0"/>
                <w:w w:val="100"/>
              </w:rPr>
              <w:t>2 channel bonding</w:t>
            </w:r>
          </w:p>
        </w:tc>
        <w:tc>
          <w:tcPr>
            <w:tcW w:w="992" w:type="dxa"/>
            <w:vAlign w:val="center"/>
          </w:tcPr>
          <w:p w:rsidR="00851E0C" w:rsidRPr="001163B2" w:rsidRDefault="00851E0C" w:rsidP="00300111">
            <w:pPr>
              <w:jc w:val="center"/>
              <w:rPr>
                <w:rFonts w:ascii="Times New Roman" w:hAnsi="Times New Roman" w:cs="Times New Roman"/>
                <w:szCs w:val="20"/>
              </w:rPr>
            </w:pPr>
            <w:r>
              <w:rPr>
                <w:rFonts w:ascii="Times New Roman" w:hAnsi="Times New Roman" w:cs="Times New Roman" w:hint="eastAsia"/>
                <w:szCs w:val="20"/>
              </w:rPr>
              <w:t>110</w:t>
            </w:r>
          </w:p>
        </w:tc>
        <w:tc>
          <w:tcPr>
            <w:tcW w:w="851" w:type="dxa"/>
            <w:vMerge/>
          </w:tcPr>
          <w:p w:rsidR="00851E0C" w:rsidRPr="001163B2" w:rsidRDefault="00851E0C" w:rsidP="00170D49">
            <w:pPr>
              <w:pStyle w:val="Editinginstructions"/>
              <w:jc w:val="center"/>
            </w:pPr>
          </w:p>
        </w:tc>
        <w:tc>
          <w:tcPr>
            <w:tcW w:w="1134" w:type="dxa"/>
            <w:vMerge/>
            <w:vAlign w:val="center"/>
          </w:tcPr>
          <w:p w:rsidR="00851E0C" w:rsidRPr="001163B2" w:rsidRDefault="00851E0C" w:rsidP="00170D49">
            <w:pPr>
              <w:pStyle w:val="Editinginstructions"/>
              <w:jc w:val="center"/>
            </w:pPr>
          </w:p>
        </w:tc>
        <w:tc>
          <w:tcPr>
            <w:tcW w:w="992" w:type="dxa"/>
            <w:vMerge/>
          </w:tcPr>
          <w:p w:rsidR="00851E0C" w:rsidRPr="001163B2" w:rsidRDefault="00851E0C" w:rsidP="00170D49">
            <w:pPr>
              <w:pStyle w:val="Editinginstructions"/>
              <w:jc w:val="center"/>
            </w:pPr>
          </w:p>
        </w:tc>
        <w:tc>
          <w:tcPr>
            <w:tcW w:w="1134" w:type="dxa"/>
            <w:vMerge/>
          </w:tcPr>
          <w:p w:rsidR="00851E0C" w:rsidRPr="001163B2" w:rsidRDefault="00851E0C" w:rsidP="00170D49">
            <w:pPr>
              <w:pStyle w:val="Editinginstructions"/>
              <w:jc w:val="center"/>
            </w:pPr>
          </w:p>
        </w:tc>
        <w:tc>
          <w:tcPr>
            <w:tcW w:w="1134" w:type="dxa"/>
            <w:vMerge/>
            <w:vAlign w:val="center"/>
          </w:tcPr>
          <w:p w:rsidR="00851E0C" w:rsidRPr="001163B2" w:rsidRDefault="00851E0C" w:rsidP="00170D49">
            <w:pPr>
              <w:pStyle w:val="Editinginstructions"/>
              <w:jc w:val="center"/>
            </w:pPr>
          </w:p>
        </w:tc>
        <w:tc>
          <w:tcPr>
            <w:tcW w:w="992" w:type="dxa"/>
            <w:vMerge/>
          </w:tcPr>
          <w:p w:rsidR="00851E0C" w:rsidRPr="001163B2" w:rsidRDefault="00851E0C" w:rsidP="00170D49">
            <w:pPr>
              <w:jc w:val="center"/>
              <w:rPr>
                <w:rFonts w:ascii="Times New Roman" w:hAnsi="Times New Roman" w:cs="Times New Roman"/>
                <w:szCs w:val="20"/>
              </w:rPr>
            </w:pPr>
          </w:p>
        </w:tc>
      </w:tr>
      <w:tr w:rsidR="00851E0C" w:rsidTr="00744CF7">
        <w:trPr>
          <w:trHeight w:val="1130"/>
        </w:trPr>
        <w:tc>
          <w:tcPr>
            <w:tcW w:w="1134" w:type="dxa"/>
          </w:tcPr>
          <w:p w:rsidR="00851E0C" w:rsidRPr="001163B2" w:rsidRDefault="00851E0C" w:rsidP="00170D49">
            <w:pPr>
              <w:pStyle w:val="Editinginstructions"/>
              <w:jc w:val="center"/>
              <w:rPr>
                <w:b w:val="0"/>
                <w:i w:val="0"/>
                <w:w w:val="100"/>
              </w:rPr>
            </w:pPr>
            <w:r>
              <w:rPr>
                <w:rFonts w:hint="eastAsia"/>
                <w:b w:val="0"/>
                <w:i w:val="0"/>
                <w:w w:val="100"/>
              </w:rPr>
              <w:lastRenderedPageBreak/>
              <w:t>3 channel bonding</w:t>
            </w:r>
          </w:p>
        </w:tc>
        <w:tc>
          <w:tcPr>
            <w:tcW w:w="992" w:type="dxa"/>
            <w:vAlign w:val="center"/>
          </w:tcPr>
          <w:p w:rsidR="00851E0C" w:rsidRPr="001163B2" w:rsidRDefault="00851E0C" w:rsidP="00170D49">
            <w:pPr>
              <w:pStyle w:val="Editinginstructions"/>
              <w:jc w:val="center"/>
              <w:rPr>
                <w:b w:val="0"/>
                <w:i w:val="0"/>
              </w:rPr>
            </w:pPr>
            <w:r>
              <w:rPr>
                <w:rFonts w:hint="eastAsia"/>
                <w:b w:val="0"/>
                <w:i w:val="0"/>
              </w:rPr>
              <w:t>165</w:t>
            </w:r>
          </w:p>
        </w:tc>
        <w:tc>
          <w:tcPr>
            <w:tcW w:w="851" w:type="dxa"/>
            <w:vMerge/>
          </w:tcPr>
          <w:p w:rsidR="00851E0C" w:rsidRPr="001163B2" w:rsidRDefault="00851E0C" w:rsidP="00170D49">
            <w:pPr>
              <w:pStyle w:val="Editinginstructions"/>
              <w:jc w:val="center"/>
              <w:rPr>
                <w:b w:val="0"/>
                <w:i w:val="0"/>
              </w:rPr>
            </w:pPr>
          </w:p>
        </w:tc>
        <w:tc>
          <w:tcPr>
            <w:tcW w:w="1134" w:type="dxa"/>
            <w:vMerge/>
            <w:vAlign w:val="center"/>
          </w:tcPr>
          <w:p w:rsidR="00851E0C" w:rsidRPr="001163B2" w:rsidRDefault="00851E0C" w:rsidP="00170D49">
            <w:pPr>
              <w:pStyle w:val="Editinginstructions"/>
              <w:jc w:val="center"/>
              <w:rPr>
                <w:b w:val="0"/>
                <w:i w:val="0"/>
              </w:rPr>
            </w:pPr>
          </w:p>
        </w:tc>
        <w:tc>
          <w:tcPr>
            <w:tcW w:w="992" w:type="dxa"/>
            <w:vMerge/>
          </w:tcPr>
          <w:p w:rsidR="00851E0C" w:rsidRPr="001163B2" w:rsidRDefault="00851E0C" w:rsidP="00170D49">
            <w:pPr>
              <w:pStyle w:val="Editinginstructions"/>
              <w:jc w:val="center"/>
              <w:rPr>
                <w:b w:val="0"/>
                <w:i w:val="0"/>
                <w:w w:val="100"/>
              </w:rPr>
            </w:pPr>
          </w:p>
        </w:tc>
        <w:tc>
          <w:tcPr>
            <w:tcW w:w="1134" w:type="dxa"/>
            <w:vMerge/>
          </w:tcPr>
          <w:p w:rsidR="00851E0C" w:rsidRPr="001163B2" w:rsidRDefault="00851E0C" w:rsidP="00170D49">
            <w:pPr>
              <w:pStyle w:val="Editinginstructions"/>
              <w:jc w:val="center"/>
              <w:rPr>
                <w:b w:val="0"/>
                <w:i w:val="0"/>
                <w:w w:val="100"/>
              </w:rPr>
            </w:pPr>
          </w:p>
        </w:tc>
        <w:tc>
          <w:tcPr>
            <w:tcW w:w="1134" w:type="dxa"/>
            <w:vMerge/>
            <w:vAlign w:val="center"/>
          </w:tcPr>
          <w:p w:rsidR="00851E0C" w:rsidRPr="001163B2" w:rsidRDefault="00851E0C" w:rsidP="00170D49">
            <w:pPr>
              <w:pStyle w:val="Editinginstructions"/>
              <w:jc w:val="center"/>
              <w:rPr>
                <w:b w:val="0"/>
                <w:i w:val="0"/>
                <w:w w:val="100"/>
              </w:rPr>
            </w:pPr>
          </w:p>
        </w:tc>
        <w:tc>
          <w:tcPr>
            <w:tcW w:w="992" w:type="dxa"/>
            <w:vMerge/>
          </w:tcPr>
          <w:p w:rsidR="00851E0C" w:rsidRPr="001163B2" w:rsidRDefault="00851E0C" w:rsidP="00170D49">
            <w:pPr>
              <w:pStyle w:val="Editinginstructions"/>
              <w:jc w:val="center"/>
              <w:rPr>
                <w:b w:val="0"/>
                <w:i w:val="0"/>
                <w:w w:val="100"/>
              </w:rPr>
            </w:pPr>
          </w:p>
        </w:tc>
      </w:tr>
      <w:tr w:rsidR="00851E0C" w:rsidTr="00744CF7">
        <w:trPr>
          <w:trHeight w:val="132"/>
        </w:trPr>
        <w:tc>
          <w:tcPr>
            <w:tcW w:w="1134" w:type="dxa"/>
          </w:tcPr>
          <w:p w:rsidR="00851E0C" w:rsidRPr="001163B2" w:rsidRDefault="00851E0C" w:rsidP="00300111">
            <w:pPr>
              <w:pStyle w:val="Editinginstructions"/>
              <w:jc w:val="center"/>
              <w:rPr>
                <w:b w:val="0"/>
                <w:i w:val="0"/>
                <w:w w:val="100"/>
              </w:rPr>
            </w:pPr>
            <w:r>
              <w:rPr>
                <w:rFonts w:hint="eastAsia"/>
                <w:b w:val="0"/>
                <w:i w:val="0"/>
                <w:w w:val="100"/>
              </w:rPr>
              <w:t>4 channel bonding</w:t>
            </w:r>
          </w:p>
        </w:tc>
        <w:tc>
          <w:tcPr>
            <w:tcW w:w="992" w:type="dxa"/>
            <w:vAlign w:val="center"/>
          </w:tcPr>
          <w:p w:rsidR="00851E0C" w:rsidRPr="001163B2" w:rsidRDefault="00851E0C" w:rsidP="00170D49">
            <w:pPr>
              <w:pStyle w:val="Editinginstructions"/>
              <w:jc w:val="center"/>
              <w:rPr>
                <w:b w:val="0"/>
                <w:i w:val="0"/>
              </w:rPr>
            </w:pPr>
            <w:r>
              <w:rPr>
                <w:rFonts w:hint="eastAsia"/>
                <w:b w:val="0"/>
                <w:i w:val="0"/>
              </w:rPr>
              <w:t>220</w:t>
            </w:r>
          </w:p>
        </w:tc>
        <w:tc>
          <w:tcPr>
            <w:tcW w:w="851" w:type="dxa"/>
            <w:vMerge/>
          </w:tcPr>
          <w:p w:rsidR="00851E0C" w:rsidRPr="001163B2" w:rsidRDefault="00851E0C" w:rsidP="00170D49">
            <w:pPr>
              <w:pStyle w:val="Editinginstructions"/>
              <w:jc w:val="center"/>
              <w:rPr>
                <w:b w:val="0"/>
                <w:i w:val="0"/>
              </w:rPr>
            </w:pPr>
          </w:p>
        </w:tc>
        <w:tc>
          <w:tcPr>
            <w:tcW w:w="1134" w:type="dxa"/>
            <w:vMerge/>
            <w:vAlign w:val="center"/>
          </w:tcPr>
          <w:p w:rsidR="00851E0C" w:rsidRPr="001163B2" w:rsidRDefault="00851E0C" w:rsidP="00170D49">
            <w:pPr>
              <w:pStyle w:val="Editinginstructions"/>
              <w:jc w:val="center"/>
              <w:rPr>
                <w:b w:val="0"/>
                <w:i w:val="0"/>
              </w:rPr>
            </w:pPr>
          </w:p>
        </w:tc>
        <w:tc>
          <w:tcPr>
            <w:tcW w:w="992" w:type="dxa"/>
            <w:vMerge/>
          </w:tcPr>
          <w:p w:rsidR="00851E0C" w:rsidRPr="001163B2" w:rsidRDefault="00851E0C" w:rsidP="00170D49">
            <w:pPr>
              <w:pStyle w:val="Editinginstructions"/>
              <w:jc w:val="center"/>
              <w:rPr>
                <w:b w:val="0"/>
                <w:i w:val="0"/>
                <w:w w:val="100"/>
              </w:rPr>
            </w:pPr>
          </w:p>
        </w:tc>
        <w:tc>
          <w:tcPr>
            <w:tcW w:w="1134" w:type="dxa"/>
            <w:vMerge/>
          </w:tcPr>
          <w:p w:rsidR="00851E0C" w:rsidRPr="001163B2" w:rsidRDefault="00851E0C" w:rsidP="00170D49">
            <w:pPr>
              <w:pStyle w:val="Editinginstructions"/>
              <w:jc w:val="center"/>
              <w:rPr>
                <w:b w:val="0"/>
                <w:i w:val="0"/>
                <w:w w:val="100"/>
              </w:rPr>
            </w:pPr>
          </w:p>
        </w:tc>
        <w:tc>
          <w:tcPr>
            <w:tcW w:w="1134" w:type="dxa"/>
            <w:vMerge/>
            <w:vAlign w:val="center"/>
          </w:tcPr>
          <w:p w:rsidR="00851E0C" w:rsidRPr="001163B2" w:rsidRDefault="00851E0C" w:rsidP="00170D49">
            <w:pPr>
              <w:pStyle w:val="Editinginstructions"/>
              <w:jc w:val="center"/>
              <w:rPr>
                <w:b w:val="0"/>
                <w:i w:val="0"/>
                <w:w w:val="100"/>
              </w:rPr>
            </w:pPr>
          </w:p>
        </w:tc>
        <w:tc>
          <w:tcPr>
            <w:tcW w:w="992" w:type="dxa"/>
            <w:vMerge/>
          </w:tcPr>
          <w:p w:rsidR="00851E0C" w:rsidRPr="001163B2" w:rsidRDefault="00851E0C" w:rsidP="00170D49">
            <w:pPr>
              <w:pStyle w:val="Editinginstructions"/>
              <w:jc w:val="center"/>
              <w:rPr>
                <w:b w:val="0"/>
                <w:i w:val="0"/>
                <w:w w:val="100"/>
              </w:rPr>
            </w:pPr>
          </w:p>
        </w:tc>
      </w:tr>
    </w:tbl>
    <w:p w:rsidR="0064462C" w:rsidRPr="00E81167" w:rsidRDefault="00851E0C" w:rsidP="0064462C">
      <w:pPr>
        <w:wordWrap/>
        <w:adjustRightInd w:val="0"/>
        <w:spacing w:after="0" w:line="240" w:lineRule="auto"/>
        <w:jc w:val="left"/>
        <w:rPr>
          <w:rFonts w:ascii="TimesNewRoman" w:hAnsi="TimesNewRoman" w:cs="TimesNewRoman"/>
        </w:rPr>
      </w:pPr>
      <w:r>
        <w:rPr>
          <w:rFonts w:ascii="TimesNewRoman" w:hAnsi="TimesNewRoman" w:cs="TimesNewRoman" w:hint="eastAsia"/>
          <w:kern w:val="0"/>
          <w:sz w:val="18"/>
          <w:szCs w:val="18"/>
        </w:rPr>
        <w:t>RS (32, 16) is used in the calculation</w:t>
      </w:r>
      <w:r w:rsidR="0064462C">
        <w:rPr>
          <w:rFonts w:ascii="TimesNewRoman" w:hAnsi="TimesNewRoman" w:cs="TimesNewRoman" w:hint="eastAsia"/>
          <w:kern w:val="0"/>
          <w:sz w:val="18"/>
          <w:szCs w:val="18"/>
        </w:rPr>
        <w:t>.</w:t>
      </w:r>
    </w:p>
    <w:p w:rsidR="00B257E0" w:rsidRPr="0064462C" w:rsidRDefault="00B257E0">
      <w:pPr>
        <w:pStyle w:val="Body"/>
        <w:rPr>
          <w:rFonts w:ascii="TimesNewRoman" w:hAnsi="TimesNewRoman" w:cs="TimesNewRoman"/>
        </w:rPr>
      </w:pPr>
    </w:p>
    <w:p w:rsidR="00B257E0" w:rsidRDefault="001E58B6">
      <w:pPr>
        <w:pStyle w:val="Body"/>
        <w:rPr>
          <w:rFonts w:ascii="TimesNewRoman" w:hAnsi="TimesNewRoman" w:cs="TimesNewRoman"/>
        </w:rPr>
      </w:pPr>
      <w:proofErr w:type="gramStart"/>
      <w:r>
        <w:rPr>
          <w:rFonts w:ascii="TimesNewRoman" w:hAnsi="TimesNewRoman" w:cs="TimesNewRoman"/>
        </w:rPr>
        <w:t>RS(</w:t>
      </w:r>
      <w:proofErr w:type="gramEnd"/>
      <w:r>
        <w:rPr>
          <w:rFonts w:ascii="TimesNewRoman" w:hAnsi="TimesNewRoman" w:cs="TimesNewRoman"/>
        </w:rPr>
        <w:t>n+16, n)</w:t>
      </w:r>
      <w:r>
        <w:rPr>
          <w:rFonts w:ascii="TimesNewRoman" w:hAnsi="TimesNewRoman" w:cs="TimesNewRoman" w:hint="eastAsia"/>
        </w:rPr>
        <w:t xml:space="preserve"> which is</w:t>
      </w:r>
      <w:r w:rsidR="00011450" w:rsidRPr="009812A9">
        <w:rPr>
          <w:rFonts w:ascii="TimesNewRoman" w:hAnsi="TimesNewRoman" w:cs="TimesNewRoman"/>
        </w:rPr>
        <w:t xml:space="preserve"> a shortened version of </w:t>
      </w:r>
      <w:r w:rsidRPr="009812A9">
        <w:rPr>
          <w:rFonts w:ascii="TimesNewRoman" w:hAnsi="TimesNewRoman" w:cs="TimesNewRoman"/>
        </w:rPr>
        <w:t>RS(2</w:t>
      </w:r>
      <w:r>
        <w:rPr>
          <w:rFonts w:ascii="TimesNewRoman" w:hAnsi="TimesNewRoman" w:cs="TimesNewRoman" w:hint="eastAsia"/>
        </w:rPr>
        <w:t>40</w:t>
      </w:r>
      <w:r w:rsidRPr="009812A9">
        <w:rPr>
          <w:rFonts w:ascii="TimesNewRoman" w:hAnsi="TimesNewRoman" w:cs="TimesNewRoman"/>
        </w:rPr>
        <w:t>,</w:t>
      </w:r>
      <w:r>
        <w:rPr>
          <w:rFonts w:ascii="TimesNewRoman" w:hAnsi="TimesNewRoman" w:cs="TimesNewRoman" w:hint="eastAsia"/>
        </w:rPr>
        <w:t>224</w:t>
      </w:r>
      <w:r w:rsidRPr="009812A9">
        <w:rPr>
          <w:rFonts w:ascii="TimesNewRoman" w:hAnsi="TimesNewRoman" w:cs="TimesNewRoman"/>
        </w:rPr>
        <w:t xml:space="preserve">) </w:t>
      </w:r>
      <w:r w:rsidR="00011450" w:rsidRPr="009812A9">
        <w:rPr>
          <w:rFonts w:ascii="TimesNewRoman" w:hAnsi="TimesNewRoman" w:cs="TimesNewRoman"/>
        </w:rPr>
        <w:t>where n is</w:t>
      </w:r>
      <w:r w:rsidR="00011450">
        <w:rPr>
          <w:rFonts w:ascii="TimesNewRoman" w:hAnsi="TimesNewRoman" w:cs="TimesNewRoman" w:hint="eastAsia"/>
        </w:rPr>
        <w:t xml:space="preserve"> </w:t>
      </w:r>
      <w:r w:rsidR="00011450" w:rsidRPr="009812A9">
        <w:rPr>
          <w:rFonts w:ascii="TimesNewRoman" w:hAnsi="TimesNewRoman" w:cs="TimesNewRoman"/>
        </w:rPr>
        <w:t>the number of octets in the frame header, shall be used for en</w:t>
      </w:r>
      <w:r w:rsidR="00011450">
        <w:rPr>
          <w:rFonts w:ascii="TimesNewRoman" w:hAnsi="TimesNewRoman" w:cs="TimesNewRoman"/>
        </w:rPr>
        <w:t xml:space="preserve">coding the frame header of </w:t>
      </w:r>
      <w:r w:rsidR="00011450">
        <w:rPr>
          <w:rFonts w:ascii="TimesNewRoman" w:hAnsi="TimesNewRoman" w:cs="TimesNewRoman" w:hint="eastAsia"/>
        </w:rPr>
        <w:t>HRCP-OOK</w:t>
      </w:r>
      <w:r w:rsidR="00011450">
        <w:rPr>
          <w:rFonts w:ascii="TimesNewRoman" w:hAnsi="TimesNewRoman" w:cs="TimesNewRoman"/>
        </w:rPr>
        <w:t>.</w:t>
      </w:r>
      <w:r w:rsidR="00A86983">
        <w:rPr>
          <w:rFonts w:ascii="TimesNewRoman" w:hAnsi="TimesNewRoman" w:cs="TimesNewRoman" w:hint="eastAsia"/>
        </w:rPr>
        <w:t xml:space="preserve"> The block length </w:t>
      </w:r>
      <w:proofErr w:type="spellStart"/>
      <w:r w:rsidR="00A86983" w:rsidRPr="00A86983">
        <w:rPr>
          <w:rFonts w:ascii="TimesNewRoman" w:hAnsi="TimesNewRoman" w:cs="TimesNewRoman" w:hint="eastAsia"/>
          <w:i/>
        </w:rPr>
        <w:t>L</w:t>
      </w:r>
      <w:r w:rsidR="00A86983" w:rsidRPr="00A86983">
        <w:rPr>
          <w:rFonts w:ascii="TimesNewRoman" w:hAnsi="TimesNewRoman" w:cs="TimesNewRoman" w:hint="eastAsia"/>
          <w:vertAlign w:val="subscript"/>
        </w:rPr>
        <w:t>block</w:t>
      </w:r>
      <w:proofErr w:type="spellEnd"/>
      <w:r w:rsidR="00A86983">
        <w:rPr>
          <w:rFonts w:ascii="TimesNewRoman" w:hAnsi="TimesNewRoman" w:cs="TimesNewRoman" w:hint="eastAsia"/>
        </w:rPr>
        <w:t xml:space="preserve"> of</w:t>
      </w:r>
      <w:r w:rsidR="00170D49">
        <w:rPr>
          <w:rFonts w:ascii="TimesNewRoman" w:hAnsi="TimesNewRoman" w:cs="TimesNewRoman" w:hint="eastAsia"/>
        </w:rPr>
        <w:t xml:space="preserve"> the</w:t>
      </w:r>
      <w:r w:rsidR="00A86983">
        <w:rPr>
          <w:rFonts w:ascii="TimesNewRoman" w:hAnsi="TimesNewRoman" w:cs="TimesNewRoman" w:hint="eastAsia"/>
        </w:rPr>
        <w:t xml:space="preserve"> frame header shall be 512 chips</w:t>
      </w:r>
      <w:r w:rsidR="007C2B05">
        <w:rPr>
          <w:rFonts w:ascii="TimesNewRoman" w:hAnsi="TimesNewRoman" w:cs="TimesNewRoman" w:hint="eastAsia"/>
        </w:rPr>
        <w:t xml:space="preserve"> regardless of</w:t>
      </w:r>
      <w:r w:rsidR="00851E0C">
        <w:rPr>
          <w:rFonts w:ascii="TimesNewRoman" w:hAnsi="TimesNewRoman" w:cs="TimesNewRoman" w:hint="eastAsia"/>
        </w:rPr>
        <w:t xml:space="preserve"> the spreading factor</w:t>
      </w:r>
      <w:r w:rsidR="007C2B05">
        <w:rPr>
          <w:rFonts w:ascii="TimesNewRoman" w:hAnsi="TimesNewRoman" w:cs="TimesNewRoman" w:hint="eastAsia"/>
        </w:rPr>
        <w:t xml:space="preserve"> </w:t>
      </w:r>
      <w:r w:rsidR="00851E0C" w:rsidRPr="00A86983">
        <w:rPr>
          <w:rFonts w:ascii="TimesNewRoman" w:hAnsi="TimesNewRoman" w:cs="TimesNewRoman" w:hint="eastAsia"/>
          <w:i/>
        </w:rPr>
        <w:t>L</w:t>
      </w:r>
      <w:r w:rsidR="00851E0C">
        <w:rPr>
          <w:rFonts w:ascii="TimesNewRoman" w:hAnsi="TimesNewRoman" w:cs="TimesNewRoman" w:hint="eastAsia"/>
          <w:vertAlign w:val="subscript"/>
        </w:rPr>
        <w:t>SF</w:t>
      </w:r>
      <w:r w:rsidR="00A86983">
        <w:rPr>
          <w:rFonts w:ascii="TimesNewRoman" w:hAnsi="TimesNewRoman" w:cs="TimesNewRoman" w:hint="eastAsia"/>
        </w:rPr>
        <w:t>.</w:t>
      </w:r>
      <w:r w:rsidR="00851E0C">
        <w:rPr>
          <w:rFonts w:ascii="TimesNewRoman" w:hAnsi="TimesNewRoman" w:cs="TimesNewRoman" w:hint="eastAsia"/>
        </w:rPr>
        <w:t xml:space="preserve"> Pilot symbols are not used in HRCP-OOK PHY frame header.</w:t>
      </w:r>
    </w:p>
    <w:p w:rsidR="00781CA5" w:rsidRDefault="00781CA5" w:rsidP="00170D49">
      <w:pPr>
        <w:wordWrap/>
        <w:adjustRightInd w:val="0"/>
        <w:spacing w:after="0" w:line="240" w:lineRule="auto"/>
        <w:jc w:val="left"/>
        <w:rPr>
          <w:rFonts w:ascii="TimesNewRoman" w:hAnsi="TimesNewRoman" w:cs="TimesNewRoman"/>
          <w:kern w:val="0"/>
          <w:szCs w:val="20"/>
        </w:rPr>
      </w:pPr>
    </w:p>
    <w:p w:rsidR="00170D49" w:rsidRDefault="00781CA5" w:rsidP="00170D49">
      <w:pPr>
        <w:wordWrap/>
        <w:adjustRightInd w:val="0"/>
        <w:spacing w:after="0" w:line="240" w:lineRule="auto"/>
        <w:jc w:val="left"/>
        <w:rPr>
          <w:rFonts w:ascii="TimesNewRoman" w:hAnsi="TimesNewRoman" w:cs="TimesNewRoman"/>
        </w:rPr>
      </w:pPr>
      <w:r>
        <w:rPr>
          <w:rFonts w:ascii="TimesNewRoman" w:hAnsi="TimesNewRoman" w:cs="TimesNewRoman" w:hint="eastAsia"/>
          <w:kern w:val="0"/>
          <w:szCs w:val="20"/>
        </w:rPr>
        <w:t>T</w:t>
      </w:r>
      <w:r w:rsidR="00170D49">
        <w:rPr>
          <w:rFonts w:ascii="TimesNewRoman" w:hAnsi="TimesNewRoman" w:cs="TimesNewRoman"/>
          <w:kern w:val="0"/>
          <w:szCs w:val="20"/>
        </w:rPr>
        <w:t xml:space="preserve">he MAC </w:t>
      </w:r>
      <w:proofErr w:type="spellStart"/>
      <w:r w:rsidR="00170D49">
        <w:rPr>
          <w:rFonts w:ascii="TimesNewRoman" w:hAnsi="TimesNewRoman" w:cs="TimesNewRoman" w:hint="eastAsia"/>
          <w:kern w:val="0"/>
          <w:szCs w:val="20"/>
        </w:rPr>
        <w:t>S</w:t>
      </w:r>
      <w:r w:rsidR="00170D49">
        <w:rPr>
          <w:rFonts w:ascii="TimesNewRoman" w:hAnsi="TimesNewRoman" w:cs="TimesNewRoman"/>
          <w:kern w:val="0"/>
          <w:szCs w:val="20"/>
        </w:rPr>
        <w:t>ubheaders</w:t>
      </w:r>
      <w:proofErr w:type="spellEnd"/>
      <w:r w:rsidR="00170D49">
        <w:rPr>
          <w:rFonts w:ascii="TimesNewRoman" w:hAnsi="TimesNewRoman" w:cs="TimesNewRoman"/>
          <w:kern w:val="0"/>
          <w:szCs w:val="20"/>
        </w:rPr>
        <w:t xml:space="preserve"> </w:t>
      </w:r>
      <w:r w:rsidR="00170D49">
        <w:rPr>
          <w:rFonts w:ascii="TimesNewRoman" w:hAnsi="TimesNewRoman" w:cs="TimesNewRoman" w:hint="eastAsia"/>
          <w:kern w:val="0"/>
          <w:szCs w:val="20"/>
        </w:rPr>
        <w:t xml:space="preserve">in each aggregated </w:t>
      </w:r>
      <w:proofErr w:type="spellStart"/>
      <w:r w:rsidR="00170D49">
        <w:rPr>
          <w:rFonts w:ascii="TimesNewRoman" w:hAnsi="TimesNewRoman" w:cs="TimesNewRoman" w:hint="eastAsia"/>
          <w:kern w:val="0"/>
          <w:szCs w:val="20"/>
        </w:rPr>
        <w:t>subframes</w:t>
      </w:r>
      <w:proofErr w:type="spellEnd"/>
      <w:r w:rsidR="00170D49">
        <w:rPr>
          <w:rFonts w:ascii="TimesNewRoman" w:hAnsi="TimesNewRoman" w:cs="TimesNewRoman"/>
          <w:kern w:val="0"/>
          <w:szCs w:val="20"/>
        </w:rPr>
        <w:t xml:space="preserve"> shall use the same MCS for the</w:t>
      </w:r>
      <w:r w:rsidR="00170D49">
        <w:rPr>
          <w:rFonts w:ascii="TimesNewRoman" w:hAnsi="TimesNewRoman" w:cs="TimesNewRoman" w:hint="eastAsia"/>
          <w:kern w:val="0"/>
          <w:szCs w:val="20"/>
        </w:rPr>
        <w:t xml:space="preserve"> </w:t>
      </w:r>
      <w:r w:rsidR="00170D49">
        <w:rPr>
          <w:rFonts w:ascii="TimesNewRoman" w:hAnsi="TimesNewRoman" w:cs="TimesNewRoman"/>
          <w:kern w:val="0"/>
          <w:szCs w:val="20"/>
        </w:rPr>
        <w:t>MAC frame body, thus the MCS remains the same within aggregat</w:t>
      </w:r>
      <w:r w:rsidR="00170D49">
        <w:rPr>
          <w:rFonts w:ascii="TimesNewRoman" w:hAnsi="TimesNewRoman" w:cs="TimesNewRoman" w:hint="eastAsia"/>
          <w:kern w:val="0"/>
          <w:szCs w:val="20"/>
        </w:rPr>
        <w:t>ed</w:t>
      </w:r>
      <w:r w:rsidR="00170D49">
        <w:rPr>
          <w:rFonts w:ascii="TimesNewRoman" w:hAnsi="TimesNewRoman" w:cs="TimesNewRoman"/>
          <w:kern w:val="0"/>
          <w:szCs w:val="20"/>
        </w:rPr>
        <w:t xml:space="preserve"> frame</w:t>
      </w:r>
      <w:r w:rsidR="00170D49">
        <w:rPr>
          <w:rFonts w:ascii="TimesNewRoman" w:hAnsi="TimesNewRoman" w:cs="TimesNewRoman" w:hint="eastAsia"/>
          <w:kern w:val="0"/>
          <w:szCs w:val="20"/>
        </w:rPr>
        <w:t>s.</w:t>
      </w:r>
    </w:p>
    <w:p w:rsidR="0048123D" w:rsidRDefault="0048123D" w:rsidP="00781CA5">
      <w:pPr>
        <w:pStyle w:val="Body"/>
        <w:rPr>
          <w:rFonts w:ascii="TimesNewRoman" w:hAnsi="TimesNewRoman" w:cs="TimesNewRoman"/>
        </w:rPr>
      </w:pPr>
    </w:p>
    <w:p w:rsidR="00781CA5" w:rsidRDefault="00781CA5" w:rsidP="00781CA5">
      <w:pPr>
        <w:pStyle w:val="H3"/>
        <w:rPr>
          <w:w w:val="100"/>
        </w:rPr>
      </w:pPr>
      <w:r>
        <w:rPr>
          <w:rFonts w:hint="eastAsia"/>
          <w:w w:val="100"/>
        </w:rPr>
        <w:t xml:space="preserve">12a.3.2.3 Timing-related parameters </w:t>
      </w:r>
    </w:p>
    <w:p w:rsidR="00781CA5" w:rsidRDefault="009A1C99" w:rsidP="00781CA5">
      <w:pPr>
        <w:pStyle w:val="Body"/>
        <w:rPr>
          <w:rFonts w:ascii="TimesNewRoman" w:hAnsi="TimesNewRoman" w:cs="TimesNewRoman"/>
        </w:rPr>
      </w:pPr>
      <w:r>
        <w:rPr>
          <w:rFonts w:ascii="TimesNewRoman" w:hAnsi="TimesNewRoman" w:cs="TimesNewRoman"/>
        </w:rPr>
        <w:t xml:space="preserve">Table </w:t>
      </w:r>
      <w:r>
        <w:rPr>
          <w:rFonts w:ascii="TimesNewRoman" w:hAnsi="TimesNewRoman" w:cs="TimesNewRoman" w:hint="eastAsia"/>
        </w:rPr>
        <w:t>12a.3-4</w:t>
      </w:r>
      <w:r>
        <w:rPr>
          <w:rFonts w:ascii="TimesNewRoman" w:hAnsi="TimesNewRoman" w:cs="TimesNewRoman"/>
        </w:rPr>
        <w:t xml:space="preserve"> lists the general timing parameters associated with the </w:t>
      </w:r>
      <w:r>
        <w:rPr>
          <w:rFonts w:ascii="TimesNewRoman" w:hAnsi="TimesNewRoman" w:cs="TimesNewRoman" w:hint="eastAsia"/>
        </w:rPr>
        <w:t>HRCP-OOK</w:t>
      </w:r>
      <w:r>
        <w:rPr>
          <w:rFonts w:ascii="TimesNewRoman" w:hAnsi="TimesNewRoman" w:cs="TimesNewRoman"/>
        </w:rPr>
        <w:t xml:space="preserve"> PHY.</w:t>
      </w:r>
    </w:p>
    <w:p w:rsidR="009A1C99" w:rsidRPr="009A1C99" w:rsidRDefault="009A1C99" w:rsidP="00781CA5">
      <w:pPr>
        <w:pStyle w:val="Body"/>
        <w:rPr>
          <w:rFonts w:ascii="TimesNewRoman" w:hAnsi="TimesNewRoman" w:cs="TimesNewRoman"/>
        </w:rPr>
      </w:pPr>
    </w:p>
    <w:p w:rsidR="009A1C99" w:rsidRDefault="009A1C99" w:rsidP="009A1C99">
      <w:pPr>
        <w:pStyle w:val="TableTitle"/>
      </w:pPr>
      <w:r>
        <w:rPr>
          <w:rFonts w:hint="eastAsia"/>
          <w:w w:val="100"/>
        </w:rPr>
        <w:t xml:space="preserve">Table 12a.3-4 </w:t>
      </w:r>
      <w:r>
        <w:rPr>
          <w:w w:val="100"/>
        </w:rPr>
        <w:t>–</w:t>
      </w:r>
      <w:r>
        <w:rPr>
          <w:rFonts w:hint="eastAsia"/>
          <w:w w:val="100"/>
        </w:rPr>
        <w:t>Timing-related parameters</w:t>
      </w:r>
    </w:p>
    <w:p w:rsidR="009A1C99" w:rsidRPr="009A1C99" w:rsidRDefault="009A1C99" w:rsidP="00781CA5">
      <w:pPr>
        <w:pStyle w:val="Body"/>
        <w:rPr>
          <w:rFonts w:ascii="TimesNewRoman" w:hAnsi="TimesNewRoman" w:cs="TimesNewRoman"/>
        </w:rPr>
      </w:pPr>
    </w:p>
    <w:tbl>
      <w:tblPr>
        <w:tblStyle w:val="ad"/>
        <w:tblW w:w="0" w:type="auto"/>
        <w:tblInd w:w="250" w:type="dxa"/>
        <w:tblLayout w:type="fixed"/>
        <w:tblLook w:val="04A0" w:firstRow="1" w:lastRow="0" w:firstColumn="1" w:lastColumn="0" w:noHBand="0" w:noVBand="1"/>
      </w:tblPr>
      <w:tblGrid>
        <w:gridCol w:w="950"/>
        <w:gridCol w:w="992"/>
        <w:gridCol w:w="957"/>
        <w:gridCol w:w="36"/>
        <w:gridCol w:w="921"/>
        <w:gridCol w:w="72"/>
        <w:gridCol w:w="885"/>
        <w:gridCol w:w="106"/>
        <w:gridCol w:w="992"/>
        <w:gridCol w:w="1276"/>
        <w:gridCol w:w="852"/>
      </w:tblGrid>
      <w:tr w:rsidR="00E11B7E" w:rsidTr="008F7EAB">
        <w:tc>
          <w:tcPr>
            <w:tcW w:w="950" w:type="dxa"/>
          </w:tcPr>
          <w:p w:rsidR="00E11B7E" w:rsidRPr="001163B2" w:rsidRDefault="00E11B7E" w:rsidP="00BD4D0D">
            <w:pPr>
              <w:pStyle w:val="Editinginstructions"/>
              <w:jc w:val="center"/>
              <w:rPr>
                <w:b w:val="0"/>
                <w:i w:val="0"/>
                <w:w w:val="100"/>
              </w:rPr>
            </w:pPr>
            <w:r>
              <w:rPr>
                <w:rFonts w:hint="eastAsia"/>
                <w:b w:val="0"/>
                <w:i w:val="0"/>
                <w:w w:val="100"/>
              </w:rPr>
              <w:t>Param</w:t>
            </w:r>
            <w:r>
              <w:rPr>
                <w:rFonts w:hint="eastAsia"/>
                <w:b w:val="0"/>
                <w:i w:val="0"/>
                <w:w w:val="100"/>
              </w:rPr>
              <w:t>e</w:t>
            </w:r>
            <w:r>
              <w:rPr>
                <w:rFonts w:hint="eastAsia"/>
                <w:b w:val="0"/>
                <w:i w:val="0"/>
                <w:w w:val="100"/>
              </w:rPr>
              <w:t>ter</w:t>
            </w:r>
          </w:p>
        </w:tc>
        <w:tc>
          <w:tcPr>
            <w:tcW w:w="992" w:type="dxa"/>
          </w:tcPr>
          <w:p w:rsidR="00E11B7E" w:rsidRPr="001163B2" w:rsidRDefault="00E11B7E" w:rsidP="00BD4D0D">
            <w:pPr>
              <w:pStyle w:val="Editinginstructions"/>
              <w:jc w:val="center"/>
              <w:rPr>
                <w:b w:val="0"/>
                <w:i w:val="0"/>
                <w:w w:val="100"/>
              </w:rPr>
            </w:pPr>
            <w:r>
              <w:rPr>
                <w:rFonts w:hint="eastAsia"/>
                <w:b w:val="0"/>
                <w:i w:val="0"/>
                <w:w w:val="100"/>
              </w:rPr>
              <w:t>Descri</w:t>
            </w:r>
            <w:r>
              <w:rPr>
                <w:rFonts w:hint="eastAsia"/>
                <w:b w:val="0"/>
                <w:i w:val="0"/>
                <w:w w:val="100"/>
              </w:rPr>
              <w:t>p</w:t>
            </w:r>
            <w:r>
              <w:rPr>
                <w:rFonts w:hint="eastAsia"/>
                <w:b w:val="0"/>
                <w:i w:val="0"/>
                <w:w w:val="100"/>
              </w:rPr>
              <w:t>tion</w:t>
            </w:r>
          </w:p>
        </w:tc>
        <w:tc>
          <w:tcPr>
            <w:tcW w:w="3969" w:type="dxa"/>
            <w:gridSpan w:val="7"/>
          </w:tcPr>
          <w:p w:rsidR="00E11B7E" w:rsidRDefault="00E11B7E" w:rsidP="00BD4D0D">
            <w:pPr>
              <w:pStyle w:val="Editinginstructions"/>
              <w:jc w:val="center"/>
              <w:rPr>
                <w:b w:val="0"/>
                <w:i w:val="0"/>
                <w:w w:val="100"/>
              </w:rPr>
            </w:pPr>
            <w:r>
              <w:rPr>
                <w:rFonts w:hint="eastAsia"/>
                <w:b w:val="0"/>
                <w:i w:val="0"/>
                <w:w w:val="100"/>
              </w:rPr>
              <w:t>Value</w:t>
            </w:r>
          </w:p>
        </w:tc>
        <w:tc>
          <w:tcPr>
            <w:tcW w:w="1276" w:type="dxa"/>
          </w:tcPr>
          <w:p w:rsidR="00E11B7E" w:rsidRPr="001163B2" w:rsidRDefault="00E11B7E" w:rsidP="00BD4D0D">
            <w:pPr>
              <w:pStyle w:val="Editinginstructions"/>
              <w:jc w:val="center"/>
              <w:rPr>
                <w:b w:val="0"/>
                <w:i w:val="0"/>
                <w:w w:val="100"/>
              </w:rPr>
            </w:pPr>
            <w:r>
              <w:rPr>
                <w:rFonts w:hint="eastAsia"/>
                <w:b w:val="0"/>
                <w:i w:val="0"/>
                <w:w w:val="100"/>
              </w:rPr>
              <w:t>Unit</w:t>
            </w:r>
          </w:p>
        </w:tc>
        <w:tc>
          <w:tcPr>
            <w:tcW w:w="852" w:type="dxa"/>
          </w:tcPr>
          <w:p w:rsidR="00E11B7E" w:rsidRDefault="00E11B7E" w:rsidP="00BD4D0D">
            <w:pPr>
              <w:pStyle w:val="Editinginstructions"/>
              <w:jc w:val="center"/>
              <w:rPr>
                <w:b w:val="0"/>
                <w:i w:val="0"/>
                <w:w w:val="100"/>
              </w:rPr>
            </w:pPr>
            <w:r>
              <w:rPr>
                <w:rFonts w:hint="eastAsia"/>
                <w:b w:val="0"/>
                <w:i w:val="0"/>
                <w:w w:val="100"/>
              </w:rPr>
              <w:t>Fo</w:t>
            </w:r>
            <w:r>
              <w:rPr>
                <w:rFonts w:hint="eastAsia"/>
                <w:b w:val="0"/>
                <w:i w:val="0"/>
                <w:w w:val="100"/>
              </w:rPr>
              <w:t>r</w:t>
            </w:r>
            <w:r>
              <w:rPr>
                <w:rFonts w:hint="eastAsia"/>
                <w:b w:val="0"/>
                <w:i w:val="0"/>
                <w:w w:val="100"/>
              </w:rPr>
              <w:t>mula</w:t>
            </w:r>
          </w:p>
        </w:tc>
      </w:tr>
      <w:tr w:rsidR="00E11B7E" w:rsidRPr="00782031" w:rsidTr="008F7EAB">
        <w:trPr>
          <w:trHeight w:val="132"/>
        </w:trPr>
        <w:tc>
          <w:tcPr>
            <w:tcW w:w="950" w:type="dxa"/>
          </w:tcPr>
          <w:p w:rsidR="00E11B7E" w:rsidRPr="00782031" w:rsidRDefault="00E11B7E" w:rsidP="00BD4D0D">
            <w:pPr>
              <w:pStyle w:val="Editinginstructions"/>
              <w:jc w:val="center"/>
              <w:rPr>
                <w:b w:val="0"/>
                <w:i w:val="0"/>
                <w:w w:val="100"/>
                <w:sz w:val="18"/>
                <w:szCs w:val="18"/>
              </w:rPr>
            </w:pPr>
            <w:proofErr w:type="spellStart"/>
            <w:r w:rsidRPr="00744CF7">
              <w:rPr>
                <w:rFonts w:hint="eastAsia"/>
                <w:b w:val="0"/>
                <w:w w:val="100"/>
                <w:sz w:val="18"/>
                <w:szCs w:val="18"/>
              </w:rPr>
              <w:t>R</w:t>
            </w:r>
            <w:r w:rsidRPr="00782031">
              <w:rPr>
                <w:rFonts w:hint="eastAsia"/>
                <w:b w:val="0"/>
                <w:i w:val="0"/>
                <w:w w:val="100"/>
                <w:sz w:val="18"/>
                <w:szCs w:val="18"/>
                <w:vertAlign w:val="subscript"/>
              </w:rPr>
              <w:t>c</w:t>
            </w:r>
            <w:proofErr w:type="spellEnd"/>
          </w:p>
        </w:tc>
        <w:tc>
          <w:tcPr>
            <w:tcW w:w="992" w:type="dxa"/>
            <w:vAlign w:val="center"/>
          </w:tcPr>
          <w:p w:rsidR="00E11B7E" w:rsidRPr="00782031" w:rsidRDefault="00E11B7E" w:rsidP="00BD4D0D">
            <w:pPr>
              <w:pStyle w:val="Editinginstructions"/>
              <w:jc w:val="center"/>
              <w:rPr>
                <w:b w:val="0"/>
                <w:i w:val="0"/>
                <w:sz w:val="18"/>
                <w:szCs w:val="18"/>
              </w:rPr>
            </w:pPr>
            <w:r w:rsidRPr="00782031">
              <w:rPr>
                <w:rFonts w:hint="eastAsia"/>
                <w:b w:val="0"/>
                <w:i w:val="0"/>
                <w:sz w:val="18"/>
                <w:szCs w:val="18"/>
              </w:rPr>
              <w:t>Chip rate</w:t>
            </w:r>
          </w:p>
        </w:tc>
        <w:tc>
          <w:tcPr>
            <w:tcW w:w="993" w:type="dxa"/>
            <w:gridSpan w:val="2"/>
          </w:tcPr>
          <w:p w:rsidR="00E11B7E" w:rsidRDefault="00782031" w:rsidP="00BD4D0D">
            <w:pPr>
              <w:pStyle w:val="Editinginstructions"/>
              <w:jc w:val="center"/>
              <w:rPr>
                <w:b w:val="0"/>
                <w:i w:val="0"/>
                <w:sz w:val="18"/>
                <w:szCs w:val="18"/>
              </w:rPr>
            </w:pPr>
            <w:r w:rsidRPr="00782031">
              <w:rPr>
                <w:rFonts w:hint="eastAsia"/>
                <w:b w:val="0"/>
                <w:i w:val="0"/>
                <w:sz w:val="18"/>
                <w:szCs w:val="18"/>
              </w:rPr>
              <w:t>1760</w:t>
            </w:r>
          </w:p>
          <w:p w:rsidR="00782031" w:rsidRPr="00782031" w:rsidRDefault="00782031" w:rsidP="00BD4D0D">
            <w:pPr>
              <w:pStyle w:val="Editinginstructions"/>
              <w:jc w:val="center"/>
              <w:rPr>
                <w:b w:val="0"/>
                <w:i w:val="0"/>
                <w:sz w:val="16"/>
                <w:szCs w:val="16"/>
              </w:rPr>
            </w:pPr>
            <w:r w:rsidRPr="00782031">
              <w:rPr>
                <w:rFonts w:hint="eastAsia"/>
                <w:b w:val="0"/>
                <w:i w:val="0"/>
                <w:sz w:val="16"/>
                <w:szCs w:val="16"/>
              </w:rPr>
              <w:t>(1 channel)</w:t>
            </w:r>
          </w:p>
        </w:tc>
        <w:tc>
          <w:tcPr>
            <w:tcW w:w="993" w:type="dxa"/>
            <w:gridSpan w:val="2"/>
          </w:tcPr>
          <w:p w:rsidR="00E11B7E" w:rsidRDefault="00782031" w:rsidP="00BD4D0D">
            <w:pPr>
              <w:pStyle w:val="Editinginstructions"/>
              <w:jc w:val="center"/>
              <w:rPr>
                <w:b w:val="0"/>
                <w:i w:val="0"/>
                <w:sz w:val="18"/>
                <w:szCs w:val="18"/>
              </w:rPr>
            </w:pPr>
            <w:r>
              <w:rPr>
                <w:rFonts w:hint="eastAsia"/>
                <w:b w:val="0"/>
                <w:i w:val="0"/>
                <w:sz w:val="18"/>
                <w:szCs w:val="18"/>
              </w:rPr>
              <w:t>3520</w:t>
            </w:r>
          </w:p>
          <w:p w:rsidR="00782031" w:rsidRPr="00782031" w:rsidRDefault="00782031" w:rsidP="00782031">
            <w:pPr>
              <w:pStyle w:val="Editinginstructions"/>
              <w:jc w:val="center"/>
              <w:rPr>
                <w:b w:val="0"/>
                <w:i w:val="0"/>
                <w:sz w:val="18"/>
                <w:szCs w:val="18"/>
              </w:rPr>
            </w:pPr>
            <w:r w:rsidRPr="00782031">
              <w:rPr>
                <w:rFonts w:hint="eastAsia"/>
                <w:b w:val="0"/>
                <w:i w:val="0"/>
                <w:sz w:val="16"/>
                <w:szCs w:val="16"/>
              </w:rPr>
              <w:t>(</w:t>
            </w:r>
            <w:r>
              <w:rPr>
                <w:rFonts w:hint="eastAsia"/>
                <w:b w:val="0"/>
                <w:i w:val="0"/>
                <w:sz w:val="16"/>
                <w:szCs w:val="16"/>
              </w:rPr>
              <w:t>2</w:t>
            </w:r>
            <w:r w:rsidRPr="00782031">
              <w:rPr>
                <w:rFonts w:hint="eastAsia"/>
                <w:b w:val="0"/>
                <w:i w:val="0"/>
                <w:sz w:val="16"/>
                <w:szCs w:val="16"/>
              </w:rPr>
              <w:t xml:space="preserve"> channel)</w:t>
            </w:r>
          </w:p>
        </w:tc>
        <w:tc>
          <w:tcPr>
            <w:tcW w:w="991" w:type="dxa"/>
            <w:gridSpan w:val="2"/>
          </w:tcPr>
          <w:p w:rsidR="00E11B7E" w:rsidRDefault="00782031" w:rsidP="00BD4D0D">
            <w:pPr>
              <w:pStyle w:val="Editinginstructions"/>
              <w:jc w:val="center"/>
              <w:rPr>
                <w:b w:val="0"/>
                <w:i w:val="0"/>
                <w:sz w:val="18"/>
                <w:szCs w:val="18"/>
              </w:rPr>
            </w:pPr>
            <w:r>
              <w:rPr>
                <w:rFonts w:hint="eastAsia"/>
                <w:b w:val="0"/>
                <w:i w:val="0"/>
                <w:sz w:val="18"/>
                <w:szCs w:val="18"/>
              </w:rPr>
              <w:t>5280</w:t>
            </w:r>
          </w:p>
          <w:p w:rsidR="00782031" w:rsidRPr="00782031" w:rsidRDefault="00782031" w:rsidP="00782031">
            <w:pPr>
              <w:pStyle w:val="Editinginstructions"/>
              <w:jc w:val="center"/>
              <w:rPr>
                <w:b w:val="0"/>
                <w:i w:val="0"/>
                <w:sz w:val="18"/>
                <w:szCs w:val="18"/>
              </w:rPr>
            </w:pPr>
            <w:r w:rsidRPr="00782031">
              <w:rPr>
                <w:rFonts w:hint="eastAsia"/>
                <w:b w:val="0"/>
                <w:i w:val="0"/>
                <w:sz w:val="16"/>
                <w:szCs w:val="16"/>
              </w:rPr>
              <w:t>(</w:t>
            </w:r>
            <w:r>
              <w:rPr>
                <w:rFonts w:hint="eastAsia"/>
                <w:b w:val="0"/>
                <w:i w:val="0"/>
                <w:sz w:val="16"/>
                <w:szCs w:val="16"/>
              </w:rPr>
              <w:t>3</w:t>
            </w:r>
            <w:r w:rsidRPr="00782031">
              <w:rPr>
                <w:rFonts w:hint="eastAsia"/>
                <w:b w:val="0"/>
                <w:i w:val="0"/>
                <w:sz w:val="16"/>
                <w:szCs w:val="16"/>
              </w:rPr>
              <w:t xml:space="preserve"> channel)</w:t>
            </w:r>
          </w:p>
        </w:tc>
        <w:tc>
          <w:tcPr>
            <w:tcW w:w="992" w:type="dxa"/>
          </w:tcPr>
          <w:p w:rsidR="00E11B7E" w:rsidRDefault="00782031" w:rsidP="00BD4D0D">
            <w:pPr>
              <w:pStyle w:val="Editinginstructions"/>
              <w:jc w:val="center"/>
              <w:rPr>
                <w:b w:val="0"/>
                <w:i w:val="0"/>
                <w:sz w:val="18"/>
                <w:szCs w:val="18"/>
              </w:rPr>
            </w:pPr>
            <w:r>
              <w:rPr>
                <w:rFonts w:hint="eastAsia"/>
                <w:b w:val="0"/>
                <w:i w:val="0"/>
                <w:sz w:val="18"/>
                <w:szCs w:val="18"/>
              </w:rPr>
              <w:t>7040</w:t>
            </w:r>
          </w:p>
          <w:p w:rsidR="00782031" w:rsidRPr="00782031" w:rsidRDefault="00782031" w:rsidP="00782031">
            <w:pPr>
              <w:pStyle w:val="Editinginstructions"/>
              <w:jc w:val="center"/>
              <w:rPr>
                <w:b w:val="0"/>
                <w:i w:val="0"/>
                <w:sz w:val="18"/>
                <w:szCs w:val="18"/>
              </w:rPr>
            </w:pPr>
            <w:r w:rsidRPr="00782031">
              <w:rPr>
                <w:rFonts w:hint="eastAsia"/>
                <w:b w:val="0"/>
                <w:i w:val="0"/>
                <w:sz w:val="16"/>
                <w:szCs w:val="16"/>
              </w:rPr>
              <w:t>(</w:t>
            </w:r>
            <w:r>
              <w:rPr>
                <w:rFonts w:hint="eastAsia"/>
                <w:b w:val="0"/>
                <w:i w:val="0"/>
                <w:sz w:val="16"/>
                <w:szCs w:val="16"/>
              </w:rPr>
              <w:t>4</w:t>
            </w:r>
            <w:r w:rsidRPr="00782031">
              <w:rPr>
                <w:rFonts w:hint="eastAsia"/>
                <w:b w:val="0"/>
                <w:i w:val="0"/>
                <w:sz w:val="16"/>
                <w:szCs w:val="16"/>
              </w:rPr>
              <w:t xml:space="preserve"> channel)</w:t>
            </w:r>
          </w:p>
        </w:tc>
        <w:tc>
          <w:tcPr>
            <w:tcW w:w="1276" w:type="dxa"/>
            <w:vAlign w:val="center"/>
          </w:tcPr>
          <w:p w:rsidR="00E11B7E" w:rsidRPr="00782031" w:rsidRDefault="00E11B7E" w:rsidP="00BD4D0D">
            <w:pPr>
              <w:pStyle w:val="Editinginstructions"/>
              <w:jc w:val="center"/>
              <w:rPr>
                <w:b w:val="0"/>
                <w:i w:val="0"/>
                <w:sz w:val="18"/>
                <w:szCs w:val="18"/>
              </w:rPr>
            </w:pPr>
            <w:proofErr w:type="spellStart"/>
            <w:r w:rsidRPr="00782031">
              <w:rPr>
                <w:rFonts w:hint="eastAsia"/>
                <w:b w:val="0"/>
                <w:i w:val="0"/>
                <w:sz w:val="18"/>
                <w:szCs w:val="18"/>
              </w:rPr>
              <w:t>Mchip</w:t>
            </w:r>
            <w:proofErr w:type="spellEnd"/>
            <w:r w:rsidRPr="00782031">
              <w:rPr>
                <w:rFonts w:hint="eastAsia"/>
                <w:b w:val="0"/>
                <w:i w:val="0"/>
                <w:sz w:val="18"/>
                <w:szCs w:val="18"/>
              </w:rPr>
              <w:t>/s</w:t>
            </w:r>
          </w:p>
        </w:tc>
        <w:tc>
          <w:tcPr>
            <w:tcW w:w="852" w:type="dxa"/>
          </w:tcPr>
          <w:p w:rsidR="00E11B7E" w:rsidRPr="00782031" w:rsidRDefault="00E11B7E" w:rsidP="00BD4D0D">
            <w:pPr>
              <w:pStyle w:val="Editinginstructions"/>
              <w:jc w:val="center"/>
              <w:rPr>
                <w:b w:val="0"/>
                <w:i w:val="0"/>
                <w:w w:val="100"/>
                <w:sz w:val="18"/>
                <w:szCs w:val="18"/>
              </w:rPr>
            </w:pPr>
          </w:p>
        </w:tc>
      </w:tr>
      <w:tr w:rsidR="00782031" w:rsidRPr="00782031" w:rsidTr="008F7EAB">
        <w:trPr>
          <w:trHeight w:val="132"/>
        </w:trPr>
        <w:tc>
          <w:tcPr>
            <w:tcW w:w="950" w:type="dxa"/>
          </w:tcPr>
          <w:p w:rsidR="00782031" w:rsidRPr="00782031" w:rsidRDefault="00782031" w:rsidP="00BD4D0D">
            <w:pPr>
              <w:pStyle w:val="Editinginstructions"/>
              <w:jc w:val="center"/>
              <w:rPr>
                <w:b w:val="0"/>
                <w:i w:val="0"/>
                <w:w w:val="100"/>
                <w:sz w:val="18"/>
                <w:szCs w:val="18"/>
              </w:rPr>
            </w:pPr>
            <w:r w:rsidRPr="00744CF7">
              <w:rPr>
                <w:rFonts w:hint="eastAsia"/>
                <w:b w:val="0"/>
                <w:w w:val="100"/>
                <w:sz w:val="18"/>
                <w:szCs w:val="18"/>
              </w:rPr>
              <w:t>T</w:t>
            </w:r>
            <w:r w:rsidRPr="00782031">
              <w:rPr>
                <w:rFonts w:hint="eastAsia"/>
                <w:b w:val="0"/>
                <w:i w:val="0"/>
                <w:w w:val="100"/>
                <w:sz w:val="18"/>
                <w:szCs w:val="18"/>
                <w:vertAlign w:val="subscript"/>
              </w:rPr>
              <w:t>c</w:t>
            </w:r>
          </w:p>
        </w:tc>
        <w:tc>
          <w:tcPr>
            <w:tcW w:w="992" w:type="dxa"/>
            <w:vAlign w:val="center"/>
          </w:tcPr>
          <w:p w:rsidR="00782031" w:rsidRPr="00782031" w:rsidRDefault="00782031" w:rsidP="00BD4D0D">
            <w:pPr>
              <w:pStyle w:val="Editinginstructions"/>
              <w:jc w:val="center"/>
              <w:rPr>
                <w:b w:val="0"/>
                <w:i w:val="0"/>
                <w:sz w:val="18"/>
                <w:szCs w:val="18"/>
              </w:rPr>
            </w:pPr>
            <w:r>
              <w:rPr>
                <w:rFonts w:hint="eastAsia"/>
                <w:b w:val="0"/>
                <w:i w:val="0"/>
                <w:sz w:val="18"/>
                <w:szCs w:val="18"/>
              </w:rPr>
              <w:t>Chip d</w:t>
            </w:r>
            <w:r>
              <w:rPr>
                <w:rFonts w:hint="eastAsia"/>
                <w:b w:val="0"/>
                <w:i w:val="0"/>
                <w:sz w:val="18"/>
                <w:szCs w:val="18"/>
              </w:rPr>
              <w:t>u</w:t>
            </w:r>
            <w:r>
              <w:rPr>
                <w:rFonts w:hint="eastAsia"/>
                <w:b w:val="0"/>
                <w:i w:val="0"/>
                <w:sz w:val="18"/>
                <w:szCs w:val="18"/>
              </w:rPr>
              <w:t>ration</w:t>
            </w:r>
          </w:p>
        </w:tc>
        <w:tc>
          <w:tcPr>
            <w:tcW w:w="993" w:type="dxa"/>
            <w:gridSpan w:val="2"/>
          </w:tcPr>
          <w:p w:rsidR="00782031" w:rsidRPr="00782031" w:rsidRDefault="00782031" w:rsidP="00BD4D0D">
            <w:pPr>
              <w:pStyle w:val="Editinginstructions"/>
              <w:jc w:val="center"/>
              <w:rPr>
                <w:b w:val="0"/>
                <w:i w:val="0"/>
                <w:sz w:val="18"/>
                <w:szCs w:val="18"/>
              </w:rPr>
            </w:pPr>
            <w:r>
              <w:rPr>
                <w:rFonts w:hint="eastAsia"/>
                <w:b w:val="0"/>
                <w:i w:val="0"/>
                <w:sz w:val="18"/>
                <w:szCs w:val="18"/>
              </w:rPr>
              <w:t>0.568</w:t>
            </w:r>
          </w:p>
        </w:tc>
        <w:tc>
          <w:tcPr>
            <w:tcW w:w="993" w:type="dxa"/>
            <w:gridSpan w:val="2"/>
          </w:tcPr>
          <w:p w:rsidR="00782031" w:rsidRPr="00782031" w:rsidRDefault="00782031" w:rsidP="00BD4D0D">
            <w:pPr>
              <w:pStyle w:val="Editinginstructions"/>
              <w:jc w:val="center"/>
              <w:rPr>
                <w:b w:val="0"/>
                <w:i w:val="0"/>
                <w:sz w:val="18"/>
                <w:szCs w:val="18"/>
              </w:rPr>
            </w:pPr>
            <w:r>
              <w:rPr>
                <w:rFonts w:hint="eastAsia"/>
                <w:b w:val="0"/>
                <w:i w:val="0"/>
                <w:sz w:val="18"/>
                <w:szCs w:val="18"/>
              </w:rPr>
              <w:t>0.284</w:t>
            </w:r>
          </w:p>
        </w:tc>
        <w:tc>
          <w:tcPr>
            <w:tcW w:w="991" w:type="dxa"/>
            <w:gridSpan w:val="2"/>
          </w:tcPr>
          <w:p w:rsidR="00782031" w:rsidRPr="00782031" w:rsidRDefault="00782031" w:rsidP="00BD4D0D">
            <w:pPr>
              <w:pStyle w:val="Editinginstructions"/>
              <w:jc w:val="center"/>
              <w:rPr>
                <w:b w:val="0"/>
                <w:i w:val="0"/>
                <w:sz w:val="18"/>
                <w:szCs w:val="18"/>
              </w:rPr>
            </w:pPr>
            <w:r>
              <w:rPr>
                <w:rFonts w:hint="eastAsia"/>
                <w:b w:val="0"/>
                <w:i w:val="0"/>
                <w:sz w:val="18"/>
                <w:szCs w:val="18"/>
              </w:rPr>
              <w:t>0.189</w:t>
            </w:r>
          </w:p>
        </w:tc>
        <w:tc>
          <w:tcPr>
            <w:tcW w:w="992" w:type="dxa"/>
          </w:tcPr>
          <w:p w:rsidR="00782031" w:rsidRPr="00782031" w:rsidRDefault="00782031" w:rsidP="00BD4D0D">
            <w:pPr>
              <w:pStyle w:val="Editinginstructions"/>
              <w:jc w:val="center"/>
              <w:rPr>
                <w:b w:val="0"/>
                <w:i w:val="0"/>
                <w:sz w:val="18"/>
                <w:szCs w:val="18"/>
              </w:rPr>
            </w:pPr>
            <w:r>
              <w:rPr>
                <w:rFonts w:hint="eastAsia"/>
                <w:b w:val="0"/>
                <w:i w:val="0"/>
                <w:sz w:val="18"/>
                <w:szCs w:val="18"/>
              </w:rPr>
              <w:t>0.142</w:t>
            </w:r>
          </w:p>
        </w:tc>
        <w:tc>
          <w:tcPr>
            <w:tcW w:w="1276" w:type="dxa"/>
            <w:vAlign w:val="center"/>
          </w:tcPr>
          <w:p w:rsidR="00782031" w:rsidRPr="00782031" w:rsidRDefault="00782031" w:rsidP="00BD4D0D">
            <w:pPr>
              <w:pStyle w:val="Editinginstructions"/>
              <w:jc w:val="center"/>
              <w:rPr>
                <w:b w:val="0"/>
                <w:i w:val="0"/>
                <w:sz w:val="18"/>
                <w:szCs w:val="18"/>
              </w:rPr>
            </w:pPr>
            <w:r>
              <w:rPr>
                <w:rFonts w:hint="eastAsia"/>
                <w:b w:val="0"/>
                <w:i w:val="0"/>
                <w:sz w:val="18"/>
                <w:szCs w:val="18"/>
              </w:rPr>
              <w:t>ns</w:t>
            </w:r>
          </w:p>
        </w:tc>
        <w:tc>
          <w:tcPr>
            <w:tcW w:w="852" w:type="dxa"/>
          </w:tcPr>
          <w:p w:rsidR="00782031" w:rsidRPr="00782031" w:rsidRDefault="00782031" w:rsidP="00BD4D0D">
            <w:pPr>
              <w:pStyle w:val="Editinginstructions"/>
              <w:jc w:val="center"/>
              <w:rPr>
                <w:b w:val="0"/>
                <w:i w:val="0"/>
                <w:w w:val="100"/>
                <w:sz w:val="18"/>
                <w:szCs w:val="18"/>
              </w:rPr>
            </w:pPr>
            <w:r>
              <w:rPr>
                <w:rFonts w:hint="eastAsia"/>
                <w:b w:val="0"/>
                <w:i w:val="0"/>
                <w:w w:val="100"/>
                <w:sz w:val="18"/>
                <w:szCs w:val="18"/>
              </w:rPr>
              <w:t>1/</w:t>
            </w:r>
            <w:r w:rsidRPr="00782031">
              <w:rPr>
                <w:rFonts w:hint="eastAsia"/>
                <w:b w:val="0"/>
                <w:i w:val="0"/>
                <w:w w:val="100"/>
                <w:sz w:val="18"/>
                <w:szCs w:val="18"/>
              </w:rPr>
              <w:t xml:space="preserve"> </w:t>
            </w:r>
            <w:proofErr w:type="spellStart"/>
            <w:r w:rsidRPr="00744CF7">
              <w:rPr>
                <w:rFonts w:hint="eastAsia"/>
                <w:b w:val="0"/>
                <w:w w:val="100"/>
                <w:sz w:val="18"/>
                <w:szCs w:val="18"/>
              </w:rPr>
              <w:t>R</w:t>
            </w:r>
            <w:r w:rsidRPr="00782031">
              <w:rPr>
                <w:rFonts w:hint="eastAsia"/>
                <w:b w:val="0"/>
                <w:i w:val="0"/>
                <w:w w:val="100"/>
                <w:sz w:val="18"/>
                <w:szCs w:val="18"/>
                <w:vertAlign w:val="subscript"/>
              </w:rPr>
              <w:t>c</w:t>
            </w:r>
            <w:proofErr w:type="spellEnd"/>
          </w:p>
        </w:tc>
      </w:tr>
      <w:tr w:rsidR="00782031" w:rsidRPr="00782031" w:rsidTr="008F7EAB">
        <w:trPr>
          <w:trHeight w:val="998"/>
        </w:trPr>
        <w:tc>
          <w:tcPr>
            <w:tcW w:w="950" w:type="dxa"/>
          </w:tcPr>
          <w:p w:rsidR="00782031" w:rsidRPr="00782031" w:rsidRDefault="00782031" w:rsidP="00782031">
            <w:pPr>
              <w:pStyle w:val="Editinginstructions"/>
              <w:jc w:val="center"/>
              <w:rPr>
                <w:b w:val="0"/>
                <w:i w:val="0"/>
                <w:w w:val="100"/>
                <w:sz w:val="18"/>
                <w:szCs w:val="18"/>
              </w:rPr>
            </w:pPr>
            <w:proofErr w:type="spellStart"/>
            <w:r>
              <w:rPr>
                <w:rFonts w:hint="eastAsia"/>
                <w:b w:val="0"/>
                <w:i w:val="0"/>
                <w:w w:val="100"/>
                <w:sz w:val="18"/>
                <w:szCs w:val="18"/>
              </w:rPr>
              <w:t>L</w:t>
            </w:r>
            <w:r>
              <w:rPr>
                <w:rFonts w:hint="eastAsia"/>
                <w:b w:val="0"/>
                <w:i w:val="0"/>
                <w:w w:val="100"/>
                <w:sz w:val="18"/>
                <w:szCs w:val="18"/>
                <w:vertAlign w:val="subscript"/>
              </w:rPr>
              <w:t>block</w:t>
            </w:r>
            <w:proofErr w:type="spellEnd"/>
          </w:p>
        </w:tc>
        <w:tc>
          <w:tcPr>
            <w:tcW w:w="992" w:type="dxa"/>
            <w:vAlign w:val="center"/>
          </w:tcPr>
          <w:p w:rsidR="00782031" w:rsidRPr="00782031" w:rsidRDefault="00782031" w:rsidP="00BD4D0D">
            <w:pPr>
              <w:pStyle w:val="Editinginstructions"/>
              <w:jc w:val="center"/>
              <w:rPr>
                <w:b w:val="0"/>
                <w:i w:val="0"/>
                <w:sz w:val="18"/>
                <w:szCs w:val="18"/>
              </w:rPr>
            </w:pPr>
            <w:r>
              <w:rPr>
                <w:rFonts w:hint="eastAsia"/>
                <w:b w:val="0"/>
                <w:i w:val="0"/>
                <w:sz w:val="18"/>
                <w:szCs w:val="18"/>
              </w:rPr>
              <w:t>Block length</w:t>
            </w:r>
          </w:p>
        </w:tc>
        <w:tc>
          <w:tcPr>
            <w:tcW w:w="1986" w:type="dxa"/>
            <w:gridSpan w:val="4"/>
          </w:tcPr>
          <w:p w:rsidR="00782031" w:rsidRDefault="00782031" w:rsidP="00BD4D0D">
            <w:pPr>
              <w:pStyle w:val="Editinginstructions"/>
              <w:jc w:val="center"/>
              <w:rPr>
                <w:b w:val="0"/>
                <w:i w:val="0"/>
                <w:sz w:val="18"/>
                <w:szCs w:val="18"/>
              </w:rPr>
            </w:pPr>
            <w:r>
              <w:rPr>
                <w:rFonts w:hint="eastAsia"/>
                <w:b w:val="0"/>
                <w:i w:val="0"/>
                <w:sz w:val="18"/>
                <w:szCs w:val="18"/>
              </w:rPr>
              <w:t>512</w:t>
            </w:r>
          </w:p>
          <w:p w:rsidR="00782031" w:rsidRPr="00782031" w:rsidRDefault="00782031" w:rsidP="00BD4D0D">
            <w:pPr>
              <w:pStyle w:val="Editinginstructions"/>
              <w:jc w:val="center"/>
              <w:rPr>
                <w:b w:val="0"/>
                <w:i w:val="0"/>
                <w:sz w:val="16"/>
                <w:szCs w:val="16"/>
              </w:rPr>
            </w:pPr>
            <w:r w:rsidRPr="00782031">
              <w:rPr>
                <w:rFonts w:hint="eastAsia"/>
                <w:b w:val="0"/>
                <w:i w:val="0"/>
                <w:sz w:val="16"/>
                <w:szCs w:val="16"/>
              </w:rPr>
              <w:t>(Frame header or Payload with SF=1)</w:t>
            </w:r>
          </w:p>
        </w:tc>
        <w:tc>
          <w:tcPr>
            <w:tcW w:w="1983" w:type="dxa"/>
            <w:gridSpan w:val="3"/>
          </w:tcPr>
          <w:p w:rsidR="00782031" w:rsidRDefault="00782031" w:rsidP="00BD4D0D">
            <w:pPr>
              <w:pStyle w:val="Editinginstructions"/>
              <w:jc w:val="center"/>
              <w:rPr>
                <w:b w:val="0"/>
                <w:i w:val="0"/>
                <w:sz w:val="18"/>
                <w:szCs w:val="18"/>
              </w:rPr>
            </w:pPr>
            <w:r>
              <w:rPr>
                <w:rFonts w:hint="eastAsia"/>
                <w:b w:val="0"/>
                <w:i w:val="0"/>
                <w:sz w:val="18"/>
                <w:szCs w:val="18"/>
              </w:rPr>
              <w:t>1024</w:t>
            </w:r>
          </w:p>
          <w:p w:rsidR="00782031" w:rsidRPr="00782031" w:rsidRDefault="00782031" w:rsidP="00782031">
            <w:pPr>
              <w:pStyle w:val="Editinginstructions"/>
              <w:jc w:val="center"/>
              <w:rPr>
                <w:b w:val="0"/>
                <w:i w:val="0"/>
                <w:sz w:val="18"/>
                <w:szCs w:val="18"/>
              </w:rPr>
            </w:pPr>
            <w:r w:rsidRPr="00782031">
              <w:rPr>
                <w:rFonts w:hint="eastAsia"/>
                <w:b w:val="0"/>
                <w:i w:val="0"/>
                <w:sz w:val="16"/>
                <w:szCs w:val="16"/>
              </w:rPr>
              <w:t>(Payload with SF=</w:t>
            </w:r>
            <w:r>
              <w:rPr>
                <w:rFonts w:hint="eastAsia"/>
                <w:b w:val="0"/>
                <w:i w:val="0"/>
                <w:sz w:val="16"/>
                <w:szCs w:val="16"/>
              </w:rPr>
              <w:t>2</w:t>
            </w:r>
            <w:r w:rsidRPr="00782031">
              <w:rPr>
                <w:rFonts w:hint="eastAsia"/>
                <w:b w:val="0"/>
                <w:i w:val="0"/>
                <w:sz w:val="16"/>
                <w:szCs w:val="16"/>
              </w:rPr>
              <w:t>)</w:t>
            </w:r>
          </w:p>
        </w:tc>
        <w:tc>
          <w:tcPr>
            <w:tcW w:w="1276" w:type="dxa"/>
            <w:vAlign w:val="center"/>
          </w:tcPr>
          <w:p w:rsidR="00782031" w:rsidRPr="00782031" w:rsidRDefault="00782031" w:rsidP="00BD4D0D">
            <w:pPr>
              <w:pStyle w:val="Editinginstructions"/>
              <w:jc w:val="center"/>
              <w:rPr>
                <w:b w:val="0"/>
                <w:i w:val="0"/>
                <w:sz w:val="18"/>
                <w:szCs w:val="18"/>
              </w:rPr>
            </w:pPr>
            <w:r>
              <w:rPr>
                <w:rFonts w:hint="eastAsia"/>
                <w:b w:val="0"/>
                <w:i w:val="0"/>
                <w:sz w:val="18"/>
                <w:szCs w:val="18"/>
              </w:rPr>
              <w:t>chips</w:t>
            </w:r>
          </w:p>
        </w:tc>
        <w:tc>
          <w:tcPr>
            <w:tcW w:w="852" w:type="dxa"/>
          </w:tcPr>
          <w:p w:rsidR="00782031" w:rsidRPr="00782031" w:rsidRDefault="00782031" w:rsidP="00BD4D0D">
            <w:pPr>
              <w:pStyle w:val="Editinginstructions"/>
              <w:jc w:val="center"/>
              <w:rPr>
                <w:b w:val="0"/>
                <w:i w:val="0"/>
                <w:w w:val="100"/>
                <w:sz w:val="18"/>
                <w:szCs w:val="18"/>
              </w:rPr>
            </w:pPr>
          </w:p>
        </w:tc>
      </w:tr>
      <w:tr w:rsidR="00782031" w:rsidRPr="00782031" w:rsidTr="008F7EAB">
        <w:trPr>
          <w:trHeight w:val="132"/>
        </w:trPr>
        <w:tc>
          <w:tcPr>
            <w:tcW w:w="950" w:type="dxa"/>
          </w:tcPr>
          <w:p w:rsidR="00782031" w:rsidRPr="00782031" w:rsidRDefault="00782031" w:rsidP="00BD4D0D">
            <w:pPr>
              <w:pStyle w:val="Editinginstructions"/>
              <w:jc w:val="center"/>
              <w:rPr>
                <w:b w:val="0"/>
                <w:i w:val="0"/>
                <w:w w:val="100"/>
                <w:sz w:val="18"/>
                <w:szCs w:val="18"/>
              </w:rPr>
            </w:pPr>
            <w:r w:rsidRPr="00782031">
              <w:rPr>
                <w:rFonts w:hint="eastAsia"/>
                <w:b w:val="0"/>
                <w:w w:val="100"/>
                <w:sz w:val="18"/>
                <w:szCs w:val="18"/>
              </w:rPr>
              <w:t>L</w:t>
            </w:r>
            <w:r w:rsidRPr="00782031">
              <w:rPr>
                <w:rFonts w:hint="eastAsia"/>
                <w:b w:val="0"/>
                <w:i w:val="0"/>
                <w:w w:val="100"/>
                <w:sz w:val="18"/>
                <w:szCs w:val="18"/>
                <w:vertAlign w:val="subscript"/>
              </w:rPr>
              <w:t>P</w:t>
            </w:r>
          </w:p>
        </w:tc>
        <w:tc>
          <w:tcPr>
            <w:tcW w:w="992" w:type="dxa"/>
            <w:vAlign w:val="center"/>
          </w:tcPr>
          <w:p w:rsidR="00782031" w:rsidRPr="00782031" w:rsidRDefault="00782031" w:rsidP="00BD4D0D">
            <w:pPr>
              <w:pStyle w:val="Editinginstructions"/>
              <w:jc w:val="center"/>
              <w:rPr>
                <w:b w:val="0"/>
                <w:i w:val="0"/>
                <w:sz w:val="18"/>
                <w:szCs w:val="18"/>
              </w:rPr>
            </w:pPr>
            <w:r>
              <w:rPr>
                <w:rFonts w:hint="eastAsia"/>
                <w:b w:val="0"/>
                <w:i w:val="0"/>
                <w:sz w:val="18"/>
                <w:szCs w:val="18"/>
              </w:rPr>
              <w:t>Pilot symbol length</w:t>
            </w:r>
          </w:p>
        </w:tc>
        <w:tc>
          <w:tcPr>
            <w:tcW w:w="1986" w:type="dxa"/>
            <w:gridSpan w:val="4"/>
          </w:tcPr>
          <w:p w:rsidR="00782031" w:rsidRPr="00782031" w:rsidRDefault="00782031" w:rsidP="00BD4D0D">
            <w:pPr>
              <w:pStyle w:val="Editinginstructions"/>
              <w:jc w:val="center"/>
              <w:rPr>
                <w:b w:val="0"/>
                <w:i w:val="0"/>
                <w:sz w:val="18"/>
                <w:szCs w:val="18"/>
              </w:rPr>
            </w:pPr>
            <w:r>
              <w:rPr>
                <w:rFonts w:hint="eastAsia"/>
                <w:b w:val="0"/>
                <w:i w:val="0"/>
                <w:sz w:val="18"/>
                <w:szCs w:val="18"/>
              </w:rPr>
              <w:t>4</w:t>
            </w:r>
          </w:p>
        </w:tc>
        <w:tc>
          <w:tcPr>
            <w:tcW w:w="1983" w:type="dxa"/>
            <w:gridSpan w:val="3"/>
          </w:tcPr>
          <w:p w:rsidR="00782031" w:rsidRPr="00782031" w:rsidRDefault="00782031" w:rsidP="00BD4D0D">
            <w:pPr>
              <w:pStyle w:val="Editinginstructions"/>
              <w:jc w:val="center"/>
              <w:rPr>
                <w:b w:val="0"/>
                <w:i w:val="0"/>
                <w:sz w:val="18"/>
                <w:szCs w:val="18"/>
              </w:rPr>
            </w:pPr>
            <w:r>
              <w:rPr>
                <w:rFonts w:hint="eastAsia"/>
                <w:b w:val="0"/>
                <w:i w:val="0"/>
                <w:sz w:val="18"/>
                <w:szCs w:val="18"/>
              </w:rPr>
              <w:t>8</w:t>
            </w:r>
          </w:p>
        </w:tc>
        <w:tc>
          <w:tcPr>
            <w:tcW w:w="1276" w:type="dxa"/>
            <w:vAlign w:val="center"/>
          </w:tcPr>
          <w:p w:rsidR="00782031" w:rsidRPr="00782031" w:rsidRDefault="00782031" w:rsidP="00BD4D0D">
            <w:pPr>
              <w:pStyle w:val="Editinginstructions"/>
              <w:jc w:val="center"/>
              <w:rPr>
                <w:b w:val="0"/>
                <w:i w:val="0"/>
                <w:sz w:val="18"/>
                <w:szCs w:val="18"/>
              </w:rPr>
            </w:pPr>
            <w:r>
              <w:rPr>
                <w:rFonts w:hint="eastAsia"/>
                <w:b w:val="0"/>
                <w:i w:val="0"/>
                <w:sz w:val="18"/>
                <w:szCs w:val="18"/>
              </w:rPr>
              <w:t>chips</w:t>
            </w:r>
          </w:p>
        </w:tc>
        <w:tc>
          <w:tcPr>
            <w:tcW w:w="852" w:type="dxa"/>
          </w:tcPr>
          <w:p w:rsidR="00782031" w:rsidRPr="00782031" w:rsidRDefault="00782031" w:rsidP="00BD4D0D">
            <w:pPr>
              <w:pStyle w:val="Editinginstructions"/>
              <w:jc w:val="center"/>
              <w:rPr>
                <w:b w:val="0"/>
                <w:i w:val="0"/>
                <w:w w:val="100"/>
                <w:sz w:val="18"/>
                <w:szCs w:val="18"/>
              </w:rPr>
            </w:pPr>
          </w:p>
        </w:tc>
      </w:tr>
      <w:tr w:rsidR="00271D08" w:rsidRPr="00782031" w:rsidTr="008F7EAB">
        <w:trPr>
          <w:trHeight w:val="132"/>
        </w:trPr>
        <w:tc>
          <w:tcPr>
            <w:tcW w:w="950" w:type="dxa"/>
          </w:tcPr>
          <w:p w:rsidR="00271D08" w:rsidRPr="00782031" w:rsidRDefault="00271D08" w:rsidP="00263F7B">
            <w:pPr>
              <w:pStyle w:val="Editinginstructions"/>
              <w:jc w:val="center"/>
              <w:rPr>
                <w:b w:val="0"/>
                <w:i w:val="0"/>
                <w:w w:val="100"/>
                <w:sz w:val="18"/>
                <w:szCs w:val="18"/>
              </w:rPr>
            </w:pPr>
            <w:r>
              <w:rPr>
                <w:rFonts w:hint="eastAsia"/>
                <w:b w:val="0"/>
                <w:w w:val="100"/>
                <w:sz w:val="18"/>
                <w:szCs w:val="18"/>
              </w:rPr>
              <w:t>T</w:t>
            </w:r>
            <w:r w:rsidRPr="00782031">
              <w:rPr>
                <w:rFonts w:hint="eastAsia"/>
                <w:b w:val="0"/>
                <w:i w:val="0"/>
                <w:w w:val="100"/>
                <w:sz w:val="18"/>
                <w:szCs w:val="18"/>
                <w:vertAlign w:val="subscript"/>
              </w:rPr>
              <w:t>P</w:t>
            </w:r>
          </w:p>
        </w:tc>
        <w:tc>
          <w:tcPr>
            <w:tcW w:w="992" w:type="dxa"/>
            <w:vAlign w:val="center"/>
          </w:tcPr>
          <w:p w:rsidR="00271D08" w:rsidRPr="00782031" w:rsidRDefault="00271D08" w:rsidP="00782031">
            <w:pPr>
              <w:pStyle w:val="Editinginstructions"/>
              <w:jc w:val="center"/>
              <w:rPr>
                <w:b w:val="0"/>
                <w:i w:val="0"/>
                <w:sz w:val="18"/>
                <w:szCs w:val="18"/>
              </w:rPr>
            </w:pPr>
            <w:r>
              <w:rPr>
                <w:rFonts w:hint="eastAsia"/>
                <w:b w:val="0"/>
                <w:i w:val="0"/>
                <w:sz w:val="18"/>
                <w:szCs w:val="18"/>
              </w:rPr>
              <w:t xml:space="preserve">Pilot symbol </w:t>
            </w:r>
            <w:r>
              <w:rPr>
                <w:rFonts w:hint="eastAsia"/>
                <w:b w:val="0"/>
                <w:i w:val="0"/>
                <w:sz w:val="18"/>
                <w:szCs w:val="18"/>
              </w:rPr>
              <w:lastRenderedPageBreak/>
              <w:t>duration</w:t>
            </w:r>
          </w:p>
        </w:tc>
        <w:tc>
          <w:tcPr>
            <w:tcW w:w="1986" w:type="dxa"/>
            <w:gridSpan w:val="4"/>
          </w:tcPr>
          <w:p w:rsidR="00271D08" w:rsidRPr="00782031" w:rsidRDefault="00271D08" w:rsidP="00BD4D0D">
            <w:pPr>
              <w:pStyle w:val="Editinginstructions"/>
              <w:jc w:val="center"/>
              <w:rPr>
                <w:b w:val="0"/>
                <w:i w:val="0"/>
                <w:sz w:val="18"/>
                <w:szCs w:val="18"/>
              </w:rPr>
            </w:pPr>
            <w:r>
              <w:rPr>
                <w:rFonts w:hint="eastAsia"/>
                <w:b w:val="0"/>
                <w:i w:val="0"/>
                <w:sz w:val="18"/>
                <w:szCs w:val="18"/>
              </w:rPr>
              <w:lastRenderedPageBreak/>
              <w:t>2.273, 1.136, 0.758, 0.568</w:t>
            </w:r>
          </w:p>
        </w:tc>
        <w:tc>
          <w:tcPr>
            <w:tcW w:w="1983" w:type="dxa"/>
            <w:gridSpan w:val="3"/>
          </w:tcPr>
          <w:p w:rsidR="00271D08" w:rsidRPr="00782031" w:rsidRDefault="00271D08" w:rsidP="00BD4D0D">
            <w:pPr>
              <w:pStyle w:val="Editinginstructions"/>
              <w:jc w:val="center"/>
              <w:rPr>
                <w:b w:val="0"/>
                <w:i w:val="0"/>
                <w:sz w:val="18"/>
                <w:szCs w:val="18"/>
              </w:rPr>
            </w:pPr>
            <w:r>
              <w:rPr>
                <w:rFonts w:hint="eastAsia"/>
                <w:b w:val="0"/>
                <w:i w:val="0"/>
                <w:sz w:val="18"/>
                <w:szCs w:val="18"/>
              </w:rPr>
              <w:t>2.273, 1.515, 1.136</w:t>
            </w:r>
          </w:p>
        </w:tc>
        <w:tc>
          <w:tcPr>
            <w:tcW w:w="1276" w:type="dxa"/>
            <w:vAlign w:val="center"/>
          </w:tcPr>
          <w:p w:rsidR="00271D08" w:rsidRPr="00782031" w:rsidRDefault="00271D08" w:rsidP="00BD4D0D">
            <w:pPr>
              <w:pStyle w:val="Editinginstructions"/>
              <w:jc w:val="center"/>
              <w:rPr>
                <w:b w:val="0"/>
                <w:i w:val="0"/>
                <w:sz w:val="18"/>
                <w:szCs w:val="18"/>
              </w:rPr>
            </w:pPr>
            <w:r>
              <w:rPr>
                <w:rFonts w:hint="eastAsia"/>
                <w:b w:val="0"/>
                <w:i w:val="0"/>
                <w:sz w:val="18"/>
                <w:szCs w:val="18"/>
              </w:rPr>
              <w:t>ns</w:t>
            </w:r>
          </w:p>
        </w:tc>
        <w:tc>
          <w:tcPr>
            <w:tcW w:w="852" w:type="dxa"/>
          </w:tcPr>
          <w:p w:rsidR="00271D08" w:rsidRPr="00782031" w:rsidRDefault="00271D08" w:rsidP="00BD4D0D">
            <w:pPr>
              <w:pStyle w:val="Editinginstructions"/>
              <w:jc w:val="center"/>
              <w:rPr>
                <w:b w:val="0"/>
                <w:i w:val="0"/>
                <w:w w:val="100"/>
                <w:sz w:val="18"/>
                <w:szCs w:val="18"/>
              </w:rPr>
            </w:pPr>
          </w:p>
        </w:tc>
      </w:tr>
      <w:tr w:rsidR="00A74139" w:rsidRPr="00782031" w:rsidTr="008F7EAB">
        <w:trPr>
          <w:trHeight w:val="132"/>
        </w:trPr>
        <w:tc>
          <w:tcPr>
            <w:tcW w:w="950" w:type="dxa"/>
          </w:tcPr>
          <w:p w:rsidR="00A74139" w:rsidRPr="00782031" w:rsidRDefault="00A74139" w:rsidP="00090903">
            <w:pPr>
              <w:pStyle w:val="Editinginstructions"/>
              <w:jc w:val="center"/>
              <w:rPr>
                <w:b w:val="0"/>
                <w:i w:val="0"/>
                <w:w w:val="100"/>
                <w:sz w:val="18"/>
                <w:szCs w:val="18"/>
              </w:rPr>
            </w:pPr>
            <w:r>
              <w:rPr>
                <w:rFonts w:hint="eastAsia"/>
                <w:b w:val="0"/>
                <w:w w:val="100"/>
                <w:sz w:val="18"/>
                <w:szCs w:val="18"/>
              </w:rPr>
              <w:lastRenderedPageBreak/>
              <w:t>L</w:t>
            </w:r>
            <w:r>
              <w:rPr>
                <w:rFonts w:hint="eastAsia"/>
                <w:b w:val="0"/>
                <w:i w:val="0"/>
                <w:w w:val="100"/>
                <w:sz w:val="18"/>
                <w:szCs w:val="18"/>
                <w:vertAlign w:val="subscript"/>
              </w:rPr>
              <w:t>DC</w:t>
            </w:r>
          </w:p>
        </w:tc>
        <w:tc>
          <w:tcPr>
            <w:tcW w:w="992" w:type="dxa"/>
            <w:vAlign w:val="center"/>
          </w:tcPr>
          <w:p w:rsidR="00A74139" w:rsidRPr="00782031" w:rsidRDefault="00A74139" w:rsidP="00090903">
            <w:pPr>
              <w:pStyle w:val="Editinginstructions"/>
              <w:jc w:val="center"/>
              <w:rPr>
                <w:b w:val="0"/>
                <w:i w:val="0"/>
                <w:sz w:val="18"/>
                <w:szCs w:val="18"/>
              </w:rPr>
            </w:pPr>
            <w:r>
              <w:rPr>
                <w:rFonts w:hint="eastAsia"/>
                <w:b w:val="0"/>
                <w:i w:val="0"/>
                <w:sz w:val="18"/>
                <w:szCs w:val="18"/>
              </w:rPr>
              <w:t xml:space="preserve">Length of data chips per </w:t>
            </w:r>
            <w:proofErr w:type="spellStart"/>
            <w:r>
              <w:rPr>
                <w:rFonts w:hint="eastAsia"/>
                <w:b w:val="0"/>
                <w:i w:val="0"/>
                <w:sz w:val="18"/>
                <w:szCs w:val="18"/>
              </w:rPr>
              <w:t>su</w:t>
            </w:r>
            <w:r>
              <w:rPr>
                <w:rFonts w:hint="eastAsia"/>
                <w:b w:val="0"/>
                <w:i w:val="0"/>
                <w:sz w:val="18"/>
                <w:szCs w:val="18"/>
              </w:rPr>
              <w:t>b</w:t>
            </w:r>
            <w:r>
              <w:rPr>
                <w:rFonts w:hint="eastAsia"/>
                <w:b w:val="0"/>
                <w:i w:val="0"/>
                <w:sz w:val="18"/>
                <w:szCs w:val="18"/>
              </w:rPr>
              <w:t>block</w:t>
            </w:r>
            <w:proofErr w:type="spellEnd"/>
          </w:p>
        </w:tc>
        <w:tc>
          <w:tcPr>
            <w:tcW w:w="3969" w:type="dxa"/>
            <w:gridSpan w:val="7"/>
          </w:tcPr>
          <w:p w:rsidR="00A74139" w:rsidRPr="00271D08" w:rsidRDefault="00A74139" w:rsidP="00090903">
            <w:pPr>
              <w:pStyle w:val="Editinginstructions"/>
              <w:jc w:val="center"/>
              <w:rPr>
                <w:b w:val="0"/>
                <w:i w:val="0"/>
                <w:sz w:val="18"/>
                <w:szCs w:val="18"/>
              </w:rPr>
            </w:pPr>
            <w:r>
              <w:rPr>
                <w:rFonts w:hint="eastAsia"/>
                <w:b w:val="0"/>
                <w:i w:val="0"/>
                <w:sz w:val="18"/>
                <w:szCs w:val="18"/>
              </w:rPr>
              <w:t>508</w:t>
            </w:r>
          </w:p>
        </w:tc>
        <w:tc>
          <w:tcPr>
            <w:tcW w:w="1276" w:type="dxa"/>
            <w:vAlign w:val="center"/>
          </w:tcPr>
          <w:p w:rsidR="00A74139" w:rsidRPr="00782031" w:rsidRDefault="00A74139" w:rsidP="00090903">
            <w:pPr>
              <w:pStyle w:val="Editinginstructions"/>
              <w:jc w:val="center"/>
              <w:rPr>
                <w:b w:val="0"/>
                <w:i w:val="0"/>
                <w:sz w:val="18"/>
                <w:szCs w:val="18"/>
              </w:rPr>
            </w:pPr>
            <w:r>
              <w:rPr>
                <w:rFonts w:hint="eastAsia"/>
                <w:b w:val="0"/>
                <w:i w:val="0"/>
                <w:sz w:val="18"/>
                <w:szCs w:val="18"/>
              </w:rPr>
              <w:t>chips</w:t>
            </w:r>
          </w:p>
        </w:tc>
        <w:tc>
          <w:tcPr>
            <w:tcW w:w="852" w:type="dxa"/>
          </w:tcPr>
          <w:p w:rsidR="00A74139" w:rsidRPr="00782031" w:rsidRDefault="00A74139" w:rsidP="00BD4D0D">
            <w:pPr>
              <w:pStyle w:val="Editinginstructions"/>
              <w:jc w:val="center"/>
              <w:rPr>
                <w:b w:val="0"/>
                <w:i w:val="0"/>
                <w:w w:val="100"/>
                <w:sz w:val="18"/>
                <w:szCs w:val="18"/>
              </w:rPr>
            </w:pPr>
          </w:p>
        </w:tc>
      </w:tr>
      <w:tr w:rsidR="00274C37" w:rsidRPr="00782031" w:rsidTr="00274C37">
        <w:trPr>
          <w:trHeight w:val="892"/>
        </w:trPr>
        <w:tc>
          <w:tcPr>
            <w:tcW w:w="950" w:type="dxa"/>
          </w:tcPr>
          <w:p w:rsidR="00274C37" w:rsidRPr="00782031" w:rsidRDefault="00274C37" w:rsidP="00A74139">
            <w:pPr>
              <w:pStyle w:val="Editinginstructions"/>
              <w:jc w:val="center"/>
              <w:rPr>
                <w:b w:val="0"/>
                <w:i w:val="0"/>
                <w:w w:val="100"/>
                <w:sz w:val="18"/>
                <w:szCs w:val="18"/>
              </w:rPr>
            </w:pPr>
            <w:proofErr w:type="spellStart"/>
            <w:r w:rsidRPr="00744CF7">
              <w:rPr>
                <w:rFonts w:hint="eastAsia"/>
                <w:b w:val="0"/>
                <w:w w:val="100"/>
                <w:sz w:val="18"/>
                <w:szCs w:val="18"/>
              </w:rPr>
              <w:t>T</w:t>
            </w:r>
            <w:r>
              <w:rPr>
                <w:rFonts w:hint="eastAsia"/>
                <w:b w:val="0"/>
                <w:i w:val="0"/>
                <w:w w:val="100"/>
                <w:sz w:val="18"/>
                <w:szCs w:val="18"/>
                <w:vertAlign w:val="subscript"/>
              </w:rPr>
              <w:t>block</w:t>
            </w:r>
            <w:proofErr w:type="spellEnd"/>
          </w:p>
        </w:tc>
        <w:tc>
          <w:tcPr>
            <w:tcW w:w="992" w:type="dxa"/>
            <w:vAlign w:val="center"/>
          </w:tcPr>
          <w:p w:rsidR="00274C37" w:rsidRPr="00782031" w:rsidRDefault="00274C37" w:rsidP="00BD4D0D">
            <w:pPr>
              <w:pStyle w:val="Editinginstructions"/>
              <w:jc w:val="center"/>
              <w:rPr>
                <w:b w:val="0"/>
                <w:i w:val="0"/>
                <w:sz w:val="18"/>
                <w:szCs w:val="18"/>
              </w:rPr>
            </w:pPr>
            <w:r>
              <w:rPr>
                <w:rFonts w:hint="eastAsia"/>
                <w:b w:val="0"/>
                <w:i w:val="0"/>
                <w:sz w:val="18"/>
                <w:szCs w:val="18"/>
              </w:rPr>
              <w:t>Block duration</w:t>
            </w:r>
          </w:p>
        </w:tc>
        <w:tc>
          <w:tcPr>
            <w:tcW w:w="957" w:type="dxa"/>
          </w:tcPr>
          <w:p w:rsidR="00274C37" w:rsidRPr="00782031" w:rsidRDefault="00274C37" w:rsidP="00BD4D0D">
            <w:pPr>
              <w:pStyle w:val="Editinginstructions"/>
              <w:jc w:val="center"/>
              <w:rPr>
                <w:b w:val="0"/>
                <w:i w:val="0"/>
                <w:sz w:val="18"/>
                <w:szCs w:val="18"/>
              </w:rPr>
            </w:pPr>
            <w:r>
              <w:rPr>
                <w:rFonts w:hint="eastAsia"/>
                <w:b w:val="0"/>
                <w:i w:val="0"/>
                <w:sz w:val="18"/>
                <w:szCs w:val="18"/>
              </w:rPr>
              <w:t>290.9</w:t>
            </w:r>
          </w:p>
        </w:tc>
        <w:tc>
          <w:tcPr>
            <w:tcW w:w="957" w:type="dxa"/>
            <w:gridSpan w:val="2"/>
          </w:tcPr>
          <w:p w:rsidR="00274C37" w:rsidRPr="00782031" w:rsidRDefault="00274C37" w:rsidP="00BD4D0D">
            <w:pPr>
              <w:pStyle w:val="Editinginstructions"/>
              <w:jc w:val="center"/>
              <w:rPr>
                <w:b w:val="0"/>
                <w:i w:val="0"/>
                <w:sz w:val="18"/>
                <w:szCs w:val="18"/>
              </w:rPr>
            </w:pPr>
            <w:r>
              <w:rPr>
                <w:rFonts w:hint="eastAsia"/>
                <w:b w:val="0"/>
                <w:i w:val="0"/>
                <w:sz w:val="18"/>
                <w:szCs w:val="18"/>
              </w:rPr>
              <w:t>145.5</w:t>
            </w:r>
          </w:p>
        </w:tc>
        <w:tc>
          <w:tcPr>
            <w:tcW w:w="957" w:type="dxa"/>
            <w:gridSpan w:val="2"/>
          </w:tcPr>
          <w:p w:rsidR="00274C37" w:rsidRPr="00782031" w:rsidRDefault="00274C37" w:rsidP="00BD4D0D">
            <w:pPr>
              <w:pStyle w:val="Editinginstructions"/>
              <w:jc w:val="center"/>
              <w:rPr>
                <w:b w:val="0"/>
                <w:i w:val="0"/>
                <w:sz w:val="18"/>
                <w:szCs w:val="18"/>
              </w:rPr>
            </w:pPr>
            <w:r>
              <w:rPr>
                <w:rFonts w:hint="eastAsia"/>
                <w:b w:val="0"/>
                <w:i w:val="0"/>
                <w:sz w:val="18"/>
                <w:szCs w:val="18"/>
              </w:rPr>
              <w:t>97.0</w:t>
            </w:r>
          </w:p>
        </w:tc>
        <w:tc>
          <w:tcPr>
            <w:tcW w:w="1098" w:type="dxa"/>
            <w:gridSpan w:val="2"/>
          </w:tcPr>
          <w:p w:rsidR="00274C37" w:rsidRPr="00782031" w:rsidRDefault="00274C37" w:rsidP="00BD4D0D">
            <w:pPr>
              <w:pStyle w:val="Editinginstructions"/>
              <w:jc w:val="center"/>
              <w:rPr>
                <w:b w:val="0"/>
                <w:i w:val="0"/>
                <w:sz w:val="18"/>
                <w:szCs w:val="18"/>
              </w:rPr>
            </w:pPr>
            <w:r>
              <w:rPr>
                <w:rFonts w:hint="eastAsia"/>
                <w:b w:val="0"/>
                <w:i w:val="0"/>
                <w:sz w:val="18"/>
                <w:szCs w:val="18"/>
              </w:rPr>
              <w:t>72.7</w:t>
            </w:r>
          </w:p>
        </w:tc>
        <w:tc>
          <w:tcPr>
            <w:tcW w:w="1276" w:type="dxa"/>
            <w:vAlign w:val="center"/>
          </w:tcPr>
          <w:p w:rsidR="00274C37" w:rsidRPr="00782031" w:rsidRDefault="00274C37" w:rsidP="00BD4D0D">
            <w:pPr>
              <w:pStyle w:val="Editinginstructions"/>
              <w:jc w:val="center"/>
              <w:rPr>
                <w:b w:val="0"/>
                <w:i w:val="0"/>
                <w:sz w:val="18"/>
                <w:szCs w:val="18"/>
              </w:rPr>
            </w:pPr>
            <w:r>
              <w:rPr>
                <w:rFonts w:hint="eastAsia"/>
                <w:b w:val="0"/>
                <w:i w:val="0"/>
                <w:sz w:val="18"/>
                <w:szCs w:val="18"/>
              </w:rPr>
              <w:t>ns</w:t>
            </w:r>
          </w:p>
        </w:tc>
        <w:tc>
          <w:tcPr>
            <w:tcW w:w="852" w:type="dxa"/>
          </w:tcPr>
          <w:p w:rsidR="00274C37" w:rsidRPr="00782031" w:rsidRDefault="00274C37" w:rsidP="00BD4D0D">
            <w:pPr>
              <w:pStyle w:val="Editinginstructions"/>
              <w:jc w:val="center"/>
              <w:rPr>
                <w:b w:val="0"/>
                <w:i w:val="0"/>
                <w:w w:val="100"/>
                <w:sz w:val="18"/>
                <w:szCs w:val="18"/>
              </w:rPr>
            </w:pPr>
            <w:proofErr w:type="spellStart"/>
            <w:r w:rsidRPr="00744CF7">
              <w:rPr>
                <w:rFonts w:hint="eastAsia"/>
                <w:b w:val="0"/>
                <w:w w:val="100"/>
                <w:sz w:val="18"/>
                <w:szCs w:val="18"/>
              </w:rPr>
              <w:t>L</w:t>
            </w:r>
            <w:r>
              <w:rPr>
                <w:rFonts w:hint="eastAsia"/>
                <w:b w:val="0"/>
                <w:i w:val="0"/>
                <w:w w:val="100"/>
                <w:sz w:val="18"/>
                <w:szCs w:val="18"/>
                <w:vertAlign w:val="subscript"/>
              </w:rPr>
              <w:t>block</w:t>
            </w:r>
            <w:proofErr w:type="spellEnd"/>
            <w:r>
              <w:rPr>
                <w:rFonts w:hint="eastAsia"/>
                <w:b w:val="0"/>
                <w:i w:val="0"/>
                <w:w w:val="100"/>
                <w:sz w:val="18"/>
                <w:szCs w:val="18"/>
                <w:vertAlign w:val="subscript"/>
              </w:rPr>
              <w:t xml:space="preserve"> X </w:t>
            </w:r>
            <w:r w:rsidRPr="00744CF7">
              <w:rPr>
                <w:rFonts w:hint="eastAsia"/>
                <w:b w:val="0"/>
                <w:w w:val="100"/>
                <w:sz w:val="18"/>
                <w:szCs w:val="18"/>
              </w:rPr>
              <w:t>T</w:t>
            </w:r>
            <w:r w:rsidRPr="00782031">
              <w:rPr>
                <w:rFonts w:hint="eastAsia"/>
                <w:b w:val="0"/>
                <w:i w:val="0"/>
                <w:w w:val="100"/>
                <w:sz w:val="18"/>
                <w:szCs w:val="18"/>
                <w:vertAlign w:val="subscript"/>
              </w:rPr>
              <w:t>c</w:t>
            </w:r>
          </w:p>
        </w:tc>
      </w:tr>
    </w:tbl>
    <w:p w:rsidR="00781CA5" w:rsidRPr="00782031" w:rsidRDefault="00781CA5">
      <w:pPr>
        <w:pStyle w:val="Body"/>
        <w:rPr>
          <w:rFonts w:ascii="TimesNewRoman" w:hAnsi="TimesNewRoman" w:cs="TimesNewRoman"/>
          <w:sz w:val="18"/>
          <w:szCs w:val="18"/>
        </w:rPr>
      </w:pPr>
    </w:p>
    <w:p w:rsidR="009A1C99" w:rsidRDefault="009A1C99" w:rsidP="009A1C99">
      <w:pPr>
        <w:pStyle w:val="H3"/>
        <w:rPr>
          <w:w w:val="100"/>
        </w:rPr>
      </w:pPr>
      <w:r>
        <w:rPr>
          <w:rFonts w:hint="eastAsia"/>
          <w:w w:val="100"/>
        </w:rPr>
        <w:t xml:space="preserve">12a.3.2.4 Frame-related parameters </w:t>
      </w:r>
    </w:p>
    <w:p w:rsidR="009A1C99" w:rsidRDefault="009A1C99" w:rsidP="009A1C99">
      <w:pPr>
        <w:wordWrap/>
        <w:adjustRightInd w:val="0"/>
        <w:spacing w:after="0" w:line="240" w:lineRule="auto"/>
        <w:jc w:val="left"/>
        <w:rPr>
          <w:rFonts w:ascii="TimesNewRoman" w:hAnsi="TimesNewRoman" w:cs="TimesNewRoman"/>
        </w:rPr>
      </w:pPr>
      <w:r>
        <w:rPr>
          <w:rFonts w:ascii="TimesNewRoman" w:hAnsi="TimesNewRoman" w:cs="TimesNewRoman"/>
          <w:kern w:val="0"/>
          <w:szCs w:val="20"/>
        </w:rPr>
        <w:t xml:space="preserve">The frame parameters associated with the </w:t>
      </w:r>
      <w:r>
        <w:rPr>
          <w:rFonts w:ascii="TimesNewRoman" w:hAnsi="TimesNewRoman" w:cs="TimesNewRoman" w:hint="eastAsia"/>
          <w:kern w:val="0"/>
          <w:szCs w:val="20"/>
        </w:rPr>
        <w:t xml:space="preserve">HRCP-OOK </w:t>
      </w:r>
      <w:r>
        <w:rPr>
          <w:rFonts w:ascii="TimesNewRoman" w:hAnsi="TimesNewRoman" w:cs="TimesNewRoman"/>
          <w:kern w:val="0"/>
          <w:szCs w:val="20"/>
        </w:rPr>
        <w:t xml:space="preserve">PHY are listed in Table </w:t>
      </w:r>
      <w:r>
        <w:rPr>
          <w:rFonts w:ascii="TimesNewRoman" w:hAnsi="TimesNewRoman" w:cs="TimesNewRoman" w:hint="eastAsia"/>
          <w:kern w:val="0"/>
          <w:szCs w:val="20"/>
        </w:rPr>
        <w:t>12a.3-5</w:t>
      </w:r>
      <w:r>
        <w:rPr>
          <w:rFonts w:ascii="TimesNewRoman" w:hAnsi="TimesNewRoman" w:cs="TimesNewRoman"/>
          <w:kern w:val="0"/>
          <w:szCs w:val="20"/>
        </w:rPr>
        <w:t xml:space="preserve"> where CEIL is the ceiling function,</w:t>
      </w:r>
      <w:r>
        <w:rPr>
          <w:rFonts w:ascii="TimesNewRoman" w:hAnsi="TimesNewRoman" w:cs="TimesNewRoman" w:hint="eastAsia"/>
          <w:kern w:val="0"/>
          <w:szCs w:val="20"/>
        </w:rPr>
        <w:t xml:space="preserve"> </w:t>
      </w:r>
      <w:r>
        <w:rPr>
          <w:rFonts w:ascii="TimesNewRoman" w:hAnsi="TimesNewRoman" w:cs="TimesNewRoman"/>
          <w:kern w:val="0"/>
          <w:szCs w:val="20"/>
        </w:rPr>
        <w:t>which returns the smallest integer value greater than or equal to its argument. The max</w:t>
      </w:r>
      <w:r>
        <w:rPr>
          <w:rFonts w:ascii="TimesNewRoman" w:hAnsi="TimesNewRoman" w:cs="TimesNewRoman"/>
          <w:kern w:val="0"/>
          <w:szCs w:val="20"/>
        </w:rPr>
        <w:t>i</w:t>
      </w:r>
      <w:r>
        <w:rPr>
          <w:rFonts w:ascii="TimesNewRoman" w:hAnsi="TimesNewRoman" w:cs="TimesNewRoman"/>
          <w:kern w:val="0"/>
          <w:szCs w:val="20"/>
        </w:rPr>
        <w:t>mum frame duration</w:t>
      </w:r>
      <w:r>
        <w:rPr>
          <w:rFonts w:ascii="TimesNewRoman" w:hAnsi="TimesNewRoman" w:cs="TimesNewRoman" w:hint="eastAsia"/>
          <w:kern w:val="0"/>
          <w:szCs w:val="20"/>
        </w:rPr>
        <w:t xml:space="preserve"> </w:t>
      </w:r>
      <w:r>
        <w:rPr>
          <w:rFonts w:ascii="TimesNewRoman" w:hAnsi="TimesNewRoman" w:cs="TimesNewRoman"/>
          <w:kern w:val="0"/>
          <w:szCs w:val="20"/>
        </w:rPr>
        <w:t xml:space="preserve">occurs when the number of octets in the PHY Payload field is </w:t>
      </w:r>
      <w:r>
        <w:rPr>
          <w:rFonts w:ascii="TimesNewRoman" w:hAnsi="TimesNewRoman" w:cs="TimesNewRoman" w:hint="eastAsia"/>
          <w:kern w:val="0"/>
          <w:szCs w:val="20"/>
        </w:rPr>
        <w:t>8,388,608</w:t>
      </w:r>
      <w:r>
        <w:rPr>
          <w:rFonts w:ascii="TimesNewRoman" w:hAnsi="TimesNewRoman" w:cs="TimesNewRoman"/>
          <w:kern w:val="0"/>
          <w:szCs w:val="20"/>
        </w:rPr>
        <w:t>.</w:t>
      </w:r>
    </w:p>
    <w:p w:rsidR="009A1C99" w:rsidRPr="009A1C99" w:rsidRDefault="009A1C99">
      <w:pPr>
        <w:pStyle w:val="Body"/>
        <w:rPr>
          <w:rFonts w:ascii="TimesNewRoman" w:hAnsi="TimesNewRoman" w:cs="TimesNewRoman"/>
        </w:rPr>
      </w:pPr>
    </w:p>
    <w:p w:rsidR="009A1C99" w:rsidRDefault="009A1C99" w:rsidP="009A1C99">
      <w:pPr>
        <w:pStyle w:val="TableTitle"/>
      </w:pPr>
      <w:r>
        <w:rPr>
          <w:rFonts w:hint="eastAsia"/>
          <w:w w:val="100"/>
        </w:rPr>
        <w:t xml:space="preserve">Table 12a.3-5 </w:t>
      </w:r>
      <w:r>
        <w:rPr>
          <w:w w:val="100"/>
        </w:rPr>
        <w:t>–</w:t>
      </w:r>
      <w:r>
        <w:rPr>
          <w:rFonts w:hint="eastAsia"/>
          <w:w w:val="100"/>
        </w:rPr>
        <w:t>Frame-related parameters</w:t>
      </w:r>
    </w:p>
    <w:tbl>
      <w:tblPr>
        <w:tblStyle w:val="ad"/>
        <w:tblW w:w="0" w:type="auto"/>
        <w:tblInd w:w="250" w:type="dxa"/>
        <w:tblLayout w:type="fixed"/>
        <w:tblLook w:val="04A0" w:firstRow="1" w:lastRow="0" w:firstColumn="1" w:lastColumn="0" w:noHBand="0" w:noVBand="1"/>
      </w:tblPr>
      <w:tblGrid>
        <w:gridCol w:w="950"/>
        <w:gridCol w:w="3161"/>
        <w:gridCol w:w="4104"/>
      </w:tblGrid>
      <w:tr w:rsidR="00744CF7" w:rsidRPr="00744CF7" w:rsidTr="006B1C77">
        <w:trPr>
          <w:trHeight w:val="998"/>
        </w:trPr>
        <w:tc>
          <w:tcPr>
            <w:tcW w:w="950" w:type="dxa"/>
          </w:tcPr>
          <w:p w:rsidR="00744CF7" w:rsidRPr="001163B2" w:rsidRDefault="00744CF7" w:rsidP="00090903">
            <w:pPr>
              <w:pStyle w:val="Editinginstructions"/>
              <w:jc w:val="center"/>
              <w:rPr>
                <w:b w:val="0"/>
                <w:i w:val="0"/>
                <w:w w:val="100"/>
              </w:rPr>
            </w:pPr>
            <w:r>
              <w:rPr>
                <w:rFonts w:hint="eastAsia"/>
                <w:b w:val="0"/>
                <w:i w:val="0"/>
                <w:w w:val="100"/>
              </w:rPr>
              <w:t>Param</w:t>
            </w:r>
            <w:r>
              <w:rPr>
                <w:rFonts w:hint="eastAsia"/>
                <w:b w:val="0"/>
                <w:i w:val="0"/>
                <w:w w:val="100"/>
              </w:rPr>
              <w:t>e</w:t>
            </w:r>
            <w:r>
              <w:rPr>
                <w:rFonts w:hint="eastAsia"/>
                <w:b w:val="0"/>
                <w:i w:val="0"/>
                <w:w w:val="100"/>
              </w:rPr>
              <w:t>ter</w:t>
            </w:r>
          </w:p>
        </w:tc>
        <w:tc>
          <w:tcPr>
            <w:tcW w:w="3161" w:type="dxa"/>
          </w:tcPr>
          <w:p w:rsidR="00744CF7" w:rsidRPr="001163B2" w:rsidRDefault="00744CF7" w:rsidP="00090903">
            <w:pPr>
              <w:pStyle w:val="Editinginstructions"/>
              <w:jc w:val="center"/>
              <w:rPr>
                <w:b w:val="0"/>
                <w:i w:val="0"/>
                <w:w w:val="100"/>
              </w:rPr>
            </w:pPr>
            <w:r>
              <w:rPr>
                <w:rFonts w:hint="eastAsia"/>
                <w:b w:val="0"/>
                <w:i w:val="0"/>
                <w:w w:val="100"/>
              </w:rPr>
              <w:t>Description</w:t>
            </w:r>
          </w:p>
        </w:tc>
        <w:tc>
          <w:tcPr>
            <w:tcW w:w="4104" w:type="dxa"/>
          </w:tcPr>
          <w:p w:rsidR="00744CF7" w:rsidRDefault="00744CF7" w:rsidP="0038755E">
            <w:pPr>
              <w:pStyle w:val="Editinginstructions"/>
              <w:jc w:val="center"/>
              <w:rPr>
                <w:b w:val="0"/>
                <w:i w:val="0"/>
                <w:w w:val="100"/>
              </w:rPr>
            </w:pPr>
            <w:r>
              <w:rPr>
                <w:rFonts w:hint="eastAsia"/>
                <w:b w:val="0"/>
                <w:i w:val="0"/>
                <w:w w:val="100"/>
              </w:rPr>
              <w:t>Value</w:t>
            </w:r>
          </w:p>
        </w:tc>
      </w:tr>
      <w:tr w:rsidR="00744CF7" w:rsidRPr="00744CF7" w:rsidTr="006B1C77">
        <w:trPr>
          <w:trHeight w:val="744"/>
        </w:trPr>
        <w:tc>
          <w:tcPr>
            <w:tcW w:w="950" w:type="dxa"/>
          </w:tcPr>
          <w:p w:rsidR="00744CF7" w:rsidRPr="00782031" w:rsidRDefault="00744CF7" w:rsidP="00090903">
            <w:pPr>
              <w:pStyle w:val="Editinginstructions"/>
              <w:jc w:val="center"/>
              <w:rPr>
                <w:b w:val="0"/>
                <w:i w:val="0"/>
                <w:w w:val="100"/>
                <w:sz w:val="18"/>
                <w:szCs w:val="18"/>
              </w:rPr>
            </w:pPr>
            <w:r w:rsidRPr="00744CF7">
              <w:rPr>
                <w:rFonts w:hint="eastAsia"/>
                <w:b w:val="0"/>
                <w:w w:val="100"/>
                <w:sz w:val="18"/>
                <w:szCs w:val="18"/>
              </w:rPr>
              <w:t>N</w:t>
            </w:r>
            <w:r>
              <w:rPr>
                <w:rFonts w:hint="eastAsia"/>
                <w:b w:val="0"/>
                <w:i w:val="0"/>
                <w:w w:val="100"/>
                <w:sz w:val="18"/>
                <w:szCs w:val="18"/>
                <w:vertAlign w:val="subscript"/>
              </w:rPr>
              <w:t xml:space="preserve">SYNC </w:t>
            </w:r>
          </w:p>
        </w:tc>
        <w:tc>
          <w:tcPr>
            <w:tcW w:w="3161" w:type="dxa"/>
            <w:vAlign w:val="center"/>
          </w:tcPr>
          <w:p w:rsidR="00744CF7" w:rsidRPr="00744CF7" w:rsidRDefault="00744CF7" w:rsidP="00744CF7">
            <w:pPr>
              <w:pStyle w:val="Editinginstructions"/>
              <w:jc w:val="center"/>
              <w:rPr>
                <w:b w:val="0"/>
                <w:i w:val="0"/>
                <w:sz w:val="18"/>
                <w:szCs w:val="18"/>
              </w:rPr>
            </w:pPr>
            <w:r w:rsidRPr="00744CF7">
              <w:rPr>
                <w:rFonts w:ascii="TimesNewRoman" w:hAnsi="TimesNewRoman" w:cs="TimesNewRoman"/>
                <w:b w:val="0"/>
                <w:i w:val="0"/>
                <w:sz w:val="18"/>
                <w:szCs w:val="18"/>
              </w:rPr>
              <w:t>Number of code repetitions</w:t>
            </w:r>
            <w:r w:rsidRPr="00744CF7">
              <w:rPr>
                <w:rFonts w:ascii="TimesNewRoman" w:hAnsi="TimesNewRoman" w:cs="TimesNewRoman"/>
                <w:b w:val="0"/>
                <w:i w:val="0"/>
                <w:sz w:val="14"/>
                <w:szCs w:val="14"/>
              </w:rPr>
              <w:t xml:space="preserve"> </w:t>
            </w:r>
            <w:r w:rsidRPr="00744CF7">
              <w:rPr>
                <w:rFonts w:ascii="TimesNewRoman" w:hAnsi="TimesNewRoman" w:cs="TimesNewRoman"/>
                <w:b w:val="0"/>
                <w:i w:val="0"/>
                <w:sz w:val="18"/>
                <w:szCs w:val="18"/>
              </w:rPr>
              <w:t>in the SYNC sequence</w:t>
            </w:r>
          </w:p>
        </w:tc>
        <w:tc>
          <w:tcPr>
            <w:tcW w:w="4104" w:type="dxa"/>
          </w:tcPr>
          <w:p w:rsidR="00744CF7" w:rsidRPr="00782031" w:rsidRDefault="0038755E" w:rsidP="0038755E">
            <w:pPr>
              <w:pStyle w:val="Editinginstructions"/>
              <w:jc w:val="center"/>
              <w:rPr>
                <w:b w:val="0"/>
                <w:i w:val="0"/>
                <w:sz w:val="18"/>
                <w:szCs w:val="18"/>
              </w:rPr>
            </w:pPr>
            <w:r>
              <w:rPr>
                <w:rFonts w:hint="eastAsia"/>
                <w:b w:val="0"/>
                <w:i w:val="0"/>
                <w:sz w:val="18"/>
                <w:szCs w:val="18"/>
              </w:rPr>
              <w:t>16</w:t>
            </w:r>
          </w:p>
        </w:tc>
      </w:tr>
      <w:tr w:rsidR="00744CF7" w:rsidRPr="00744CF7" w:rsidTr="006B1C77">
        <w:trPr>
          <w:trHeight w:val="784"/>
        </w:trPr>
        <w:tc>
          <w:tcPr>
            <w:tcW w:w="950" w:type="dxa"/>
          </w:tcPr>
          <w:p w:rsidR="00744CF7" w:rsidRPr="00744CF7" w:rsidRDefault="0038755E" w:rsidP="0038755E">
            <w:pPr>
              <w:pStyle w:val="Editinginstructions"/>
              <w:jc w:val="center"/>
              <w:rPr>
                <w:i w:val="0"/>
                <w:w w:val="100"/>
                <w:sz w:val="18"/>
                <w:szCs w:val="18"/>
              </w:rPr>
            </w:pPr>
            <w:r>
              <w:rPr>
                <w:rFonts w:hint="eastAsia"/>
                <w:b w:val="0"/>
                <w:w w:val="100"/>
                <w:sz w:val="18"/>
                <w:szCs w:val="18"/>
              </w:rPr>
              <w:t>T</w:t>
            </w:r>
            <w:r>
              <w:rPr>
                <w:rFonts w:hint="eastAsia"/>
                <w:b w:val="0"/>
                <w:i w:val="0"/>
                <w:w w:val="100"/>
                <w:sz w:val="18"/>
                <w:szCs w:val="18"/>
                <w:vertAlign w:val="subscript"/>
              </w:rPr>
              <w:t>SYNC</w:t>
            </w:r>
          </w:p>
        </w:tc>
        <w:tc>
          <w:tcPr>
            <w:tcW w:w="3161" w:type="dxa"/>
            <w:vAlign w:val="center"/>
          </w:tcPr>
          <w:p w:rsidR="00744CF7" w:rsidRPr="0038755E" w:rsidRDefault="0038755E" w:rsidP="00090903">
            <w:pPr>
              <w:pStyle w:val="Editinginstructions"/>
              <w:jc w:val="center"/>
              <w:rPr>
                <w:b w:val="0"/>
                <w:i w:val="0"/>
                <w:sz w:val="18"/>
                <w:szCs w:val="18"/>
              </w:rPr>
            </w:pPr>
            <w:r w:rsidRPr="0038755E">
              <w:rPr>
                <w:rFonts w:ascii="TimesNewRoman" w:hAnsi="TimesNewRoman" w:cs="TimesNewRoman"/>
                <w:b w:val="0"/>
                <w:i w:val="0"/>
                <w:sz w:val="18"/>
                <w:szCs w:val="18"/>
              </w:rPr>
              <w:t>Duration of the SYNC sequence</w:t>
            </w:r>
          </w:p>
        </w:tc>
        <w:tc>
          <w:tcPr>
            <w:tcW w:w="4104" w:type="dxa"/>
          </w:tcPr>
          <w:p w:rsidR="00744CF7" w:rsidRPr="0038755E" w:rsidRDefault="0038755E" w:rsidP="0038755E">
            <w:pPr>
              <w:pStyle w:val="Editinginstructions"/>
              <w:jc w:val="center"/>
              <w:rPr>
                <w:b w:val="0"/>
                <w:i w:val="0"/>
                <w:sz w:val="18"/>
                <w:szCs w:val="18"/>
              </w:rPr>
            </w:pPr>
            <w:r w:rsidRPr="0038755E">
              <w:rPr>
                <w:rFonts w:hint="eastAsia"/>
                <w:b w:val="0"/>
                <w:i w:val="0"/>
                <w:sz w:val="18"/>
                <w:szCs w:val="18"/>
              </w:rPr>
              <w:t>1.16</w:t>
            </w:r>
            <w:r>
              <w:rPr>
                <w:rFonts w:hint="eastAsia"/>
                <w:b w:val="0"/>
                <w:i w:val="0"/>
                <w:sz w:val="18"/>
                <w:szCs w:val="18"/>
              </w:rPr>
              <w:t xml:space="preserve"> us</w:t>
            </w:r>
          </w:p>
        </w:tc>
      </w:tr>
      <w:tr w:rsidR="00744CF7" w:rsidRPr="00744CF7" w:rsidTr="006B1C77">
        <w:trPr>
          <w:trHeight w:val="711"/>
        </w:trPr>
        <w:tc>
          <w:tcPr>
            <w:tcW w:w="950" w:type="dxa"/>
          </w:tcPr>
          <w:p w:rsidR="00744CF7" w:rsidRPr="0038755E" w:rsidRDefault="0038755E" w:rsidP="0038755E">
            <w:pPr>
              <w:pStyle w:val="Editinginstructions"/>
              <w:jc w:val="center"/>
              <w:rPr>
                <w:b w:val="0"/>
                <w:i w:val="0"/>
                <w:w w:val="100"/>
                <w:sz w:val="18"/>
                <w:szCs w:val="18"/>
              </w:rPr>
            </w:pPr>
            <w:r w:rsidRPr="0038755E">
              <w:rPr>
                <w:rFonts w:hint="eastAsia"/>
                <w:b w:val="0"/>
                <w:w w:val="100"/>
                <w:sz w:val="18"/>
                <w:szCs w:val="18"/>
              </w:rPr>
              <w:t>N</w:t>
            </w:r>
            <w:r w:rsidRPr="0038755E">
              <w:rPr>
                <w:rFonts w:hint="eastAsia"/>
                <w:b w:val="0"/>
                <w:i w:val="0"/>
                <w:w w:val="100"/>
                <w:sz w:val="18"/>
                <w:szCs w:val="18"/>
                <w:vertAlign w:val="subscript"/>
              </w:rPr>
              <w:t>SFD</w:t>
            </w:r>
          </w:p>
        </w:tc>
        <w:tc>
          <w:tcPr>
            <w:tcW w:w="3161" w:type="dxa"/>
            <w:vAlign w:val="center"/>
          </w:tcPr>
          <w:p w:rsidR="00744CF7" w:rsidRPr="0038755E" w:rsidRDefault="0038755E" w:rsidP="00090903">
            <w:pPr>
              <w:pStyle w:val="Editinginstructions"/>
              <w:jc w:val="center"/>
              <w:rPr>
                <w:b w:val="0"/>
                <w:i w:val="0"/>
                <w:sz w:val="18"/>
                <w:szCs w:val="18"/>
              </w:rPr>
            </w:pPr>
            <w:r w:rsidRPr="0038755E">
              <w:rPr>
                <w:rFonts w:ascii="TimesNewRoman" w:hAnsi="TimesNewRoman" w:cs="TimesNewRoman"/>
                <w:b w:val="0"/>
                <w:i w:val="0"/>
                <w:sz w:val="18"/>
                <w:szCs w:val="18"/>
              </w:rPr>
              <w:t>Number of code repetitions in the SFD</w:t>
            </w:r>
          </w:p>
        </w:tc>
        <w:tc>
          <w:tcPr>
            <w:tcW w:w="4104" w:type="dxa"/>
          </w:tcPr>
          <w:p w:rsidR="00744CF7" w:rsidRPr="0038755E" w:rsidRDefault="0038755E" w:rsidP="0038755E">
            <w:pPr>
              <w:pStyle w:val="Editinginstructions"/>
              <w:jc w:val="center"/>
              <w:rPr>
                <w:b w:val="0"/>
                <w:i w:val="0"/>
                <w:sz w:val="18"/>
                <w:szCs w:val="18"/>
              </w:rPr>
            </w:pPr>
            <w:r w:rsidRPr="0038755E">
              <w:rPr>
                <w:rFonts w:hint="eastAsia"/>
                <w:b w:val="0"/>
                <w:i w:val="0"/>
                <w:sz w:val="18"/>
                <w:szCs w:val="18"/>
              </w:rPr>
              <w:t>4</w:t>
            </w:r>
          </w:p>
        </w:tc>
      </w:tr>
      <w:tr w:rsidR="00744CF7" w:rsidRPr="00744CF7" w:rsidTr="006B1C77">
        <w:trPr>
          <w:trHeight w:val="453"/>
        </w:trPr>
        <w:tc>
          <w:tcPr>
            <w:tcW w:w="950" w:type="dxa"/>
          </w:tcPr>
          <w:p w:rsidR="00744CF7" w:rsidRPr="0038755E" w:rsidRDefault="0038755E" w:rsidP="0038755E">
            <w:pPr>
              <w:pStyle w:val="Editinginstructions"/>
              <w:jc w:val="center"/>
              <w:rPr>
                <w:b w:val="0"/>
                <w:i w:val="0"/>
                <w:w w:val="100"/>
                <w:sz w:val="18"/>
                <w:szCs w:val="18"/>
              </w:rPr>
            </w:pPr>
            <w:r w:rsidRPr="0038755E">
              <w:rPr>
                <w:rFonts w:hint="eastAsia"/>
                <w:b w:val="0"/>
                <w:w w:val="100"/>
                <w:sz w:val="18"/>
                <w:szCs w:val="18"/>
              </w:rPr>
              <w:t>T</w:t>
            </w:r>
            <w:r w:rsidRPr="0038755E">
              <w:rPr>
                <w:rFonts w:hint="eastAsia"/>
                <w:b w:val="0"/>
                <w:i w:val="0"/>
                <w:w w:val="100"/>
                <w:sz w:val="18"/>
                <w:szCs w:val="18"/>
                <w:vertAlign w:val="subscript"/>
              </w:rPr>
              <w:t>SFD</w:t>
            </w:r>
          </w:p>
        </w:tc>
        <w:tc>
          <w:tcPr>
            <w:tcW w:w="3161" w:type="dxa"/>
            <w:vAlign w:val="center"/>
          </w:tcPr>
          <w:p w:rsidR="00744CF7" w:rsidRPr="0038755E" w:rsidRDefault="0038755E" w:rsidP="00090903">
            <w:pPr>
              <w:pStyle w:val="Editinginstructions"/>
              <w:jc w:val="center"/>
              <w:rPr>
                <w:b w:val="0"/>
                <w:i w:val="0"/>
                <w:sz w:val="18"/>
                <w:szCs w:val="18"/>
              </w:rPr>
            </w:pPr>
            <w:r w:rsidRPr="0038755E">
              <w:rPr>
                <w:rFonts w:hint="eastAsia"/>
                <w:b w:val="0"/>
                <w:i w:val="0"/>
                <w:sz w:val="18"/>
                <w:szCs w:val="18"/>
              </w:rPr>
              <w:t>Duration of the SFD</w:t>
            </w:r>
          </w:p>
        </w:tc>
        <w:tc>
          <w:tcPr>
            <w:tcW w:w="4104" w:type="dxa"/>
          </w:tcPr>
          <w:p w:rsidR="00744CF7" w:rsidRPr="0038755E" w:rsidRDefault="0038755E" w:rsidP="0038755E">
            <w:pPr>
              <w:pStyle w:val="Editinginstructions"/>
              <w:jc w:val="center"/>
              <w:rPr>
                <w:b w:val="0"/>
                <w:i w:val="0"/>
                <w:sz w:val="18"/>
                <w:szCs w:val="18"/>
              </w:rPr>
            </w:pPr>
            <w:r w:rsidRPr="0038755E">
              <w:rPr>
                <w:rFonts w:hint="eastAsia"/>
                <w:b w:val="0"/>
                <w:i w:val="0"/>
                <w:sz w:val="18"/>
                <w:szCs w:val="18"/>
              </w:rPr>
              <w:t>0.29 us</w:t>
            </w:r>
          </w:p>
        </w:tc>
      </w:tr>
      <w:tr w:rsidR="00744CF7" w:rsidRPr="00744CF7" w:rsidTr="006B1C77">
        <w:trPr>
          <w:trHeight w:val="588"/>
        </w:trPr>
        <w:tc>
          <w:tcPr>
            <w:tcW w:w="950" w:type="dxa"/>
          </w:tcPr>
          <w:p w:rsidR="00744CF7" w:rsidRPr="00744CF7" w:rsidRDefault="0038755E" w:rsidP="00090903">
            <w:pPr>
              <w:pStyle w:val="Editinginstructions"/>
              <w:jc w:val="center"/>
              <w:rPr>
                <w:i w:val="0"/>
                <w:w w:val="100"/>
                <w:sz w:val="18"/>
                <w:szCs w:val="18"/>
              </w:rPr>
            </w:pPr>
            <w:r w:rsidRPr="0038755E">
              <w:rPr>
                <w:rFonts w:hint="eastAsia"/>
                <w:b w:val="0"/>
                <w:w w:val="100"/>
                <w:sz w:val="18"/>
                <w:szCs w:val="18"/>
              </w:rPr>
              <w:t>N</w:t>
            </w:r>
            <w:r>
              <w:rPr>
                <w:rFonts w:hint="eastAsia"/>
                <w:b w:val="0"/>
                <w:i w:val="0"/>
                <w:w w:val="100"/>
                <w:sz w:val="18"/>
                <w:szCs w:val="18"/>
                <w:vertAlign w:val="subscript"/>
              </w:rPr>
              <w:t>CES</w:t>
            </w:r>
          </w:p>
        </w:tc>
        <w:tc>
          <w:tcPr>
            <w:tcW w:w="3161" w:type="dxa"/>
            <w:vAlign w:val="center"/>
          </w:tcPr>
          <w:p w:rsidR="00744CF7" w:rsidRPr="00744CF7" w:rsidRDefault="0038755E" w:rsidP="00090903">
            <w:pPr>
              <w:pStyle w:val="Editinginstructions"/>
              <w:jc w:val="center"/>
              <w:rPr>
                <w:i w:val="0"/>
                <w:sz w:val="18"/>
                <w:szCs w:val="18"/>
              </w:rPr>
            </w:pPr>
            <w:r w:rsidRPr="00744CF7">
              <w:rPr>
                <w:rFonts w:ascii="TimesNewRoman" w:hAnsi="TimesNewRoman" w:cs="TimesNewRoman"/>
                <w:b w:val="0"/>
                <w:i w:val="0"/>
                <w:sz w:val="18"/>
                <w:szCs w:val="18"/>
              </w:rPr>
              <w:t>Number of code repetitions</w:t>
            </w:r>
            <w:r w:rsidRPr="00744CF7">
              <w:rPr>
                <w:rFonts w:ascii="TimesNewRoman" w:hAnsi="TimesNewRoman" w:cs="TimesNewRoman"/>
                <w:b w:val="0"/>
                <w:i w:val="0"/>
                <w:sz w:val="14"/>
                <w:szCs w:val="14"/>
              </w:rPr>
              <w:t xml:space="preserve"> </w:t>
            </w:r>
            <w:r>
              <w:rPr>
                <w:rFonts w:ascii="TimesNewRoman" w:hAnsi="TimesNewRoman" w:cs="TimesNewRoman"/>
                <w:b w:val="0"/>
                <w:i w:val="0"/>
                <w:sz w:val="18"/>
                <w:szCs w:val="18"/>
              </w:rPr>
              <w:t xml:space="preserve">in the </w:t>
            </w:r>
            <w:r>
              <w:rPr>
                <w:rFonts w:ascii="TimesNewRoman" w:hAnsi="TimesNewRoman" w:cs="TimesNewRoman" w:hint="eastAsia"/>
                <w:b w:val="0"/>
                <w:i w:val="0"/>
                <w:sz w:val="18"/>
                <w:szCs w:val="18"/>
              </w:rPr>
              <w:t>CES</w:t>
            </w:r>
          </w:p>
        </w:tc>
        <w:tc>
          <w:tcPr>
            <w:tcW w:w="4104" w:type="dxa"/>
          </w:tcPr>
          <w:p w:rsidR="00744CF7" w:rsidRPr="00744CF7" w:rsidRDefault="0038755E" w:rsidP="0038755E">
            <w:pPr>
              <w:pStyle w:val="Editinginstructions"/>
              <w:tabs>
                <w:tab w:val="clear" w:pos="1440"/>
                <w:tab w:val="clear" w:pos="2160"/>
                <w:tab w:val="clear" w:pos="2880"/>
                <w:tab w:val="clear" w:pos="3600"/>
                <w:tab w:val="clear" w:pos="4320"/>
                <w:tab w:val="clear" w:pos="5040"/>
                <w:tab w:val="clear" w:pos="5760"/>
                <w:tab w:val="clear" w:pos="6480"/>
                <w:tab w:val="clear" w:pos="7200"/>
                <w:tab w:val="clear" w:pos="7920"/>
                <w:tab w:val="left" w:pos="2590"/>
              </w:tabs>
              <w:jc w:val="center"/>
              <w:rPr>
                <w:i w:val="0"/>
                <w:sz w:val="18"/>
                <w:szCs w:val="18"/>
              </w:rPr>
            </w:pPr>
            <w:r>
              <w:rPr>
                <w:rFonts w:hint="eastAsia"/>
                <w:b w:val="0"/>
                <w:i w:val="0"/>
                <w:sz w:val="18"/>
                <w:szCs w:val="18"/>
              </w:rPr>
              <w:t>8</w:t>
            </w:r>
          </w:p>
        </w:tc>
      </w:tr>
      <w:tr w:rsidR="0038755E" w:rsidRPr="00744CF7" w:rsidTr="006B1C77">
        <w:trPr>
          <w:trHeight w:val="643"/>
        </w:trPr>
        <w:tc>
          <w:tcPr>
            <w:tcW w:w="950" w:type="dxa"/>
          </w:tcPr>
          <w:p w:rsidR="0038755E" w:rsidRPr="00744CF7" w:rsidRDefault="0038755E" w:rsidP="00090903">
            <w:pPr>
              <w:pStyle w:val="Editinginstructions"/>
              <w:jc w:val="center"/>
              <w:rPr>
                <w:i w:val="0"/>
                <w:w w:val="100"/>
                <w:sz w:val="18"/>
                <w:szCs w:val="18"/>
              </w:rPr>
            </w:pPr>
            <w:r>
              <w:rPr>
                <w:rFonts w:hint="eastAsia"/>
                <w:b w:val="0"/>
                <w:w w:val="100"/>
                <w:sz w:val="18"/>
                <w:szCs w:val="18"/>
              </w:rPr>
              <w:t>T</w:t>
            </w:r>
            <w:r>
              <w:rPr>
                <w:rFonts w:hint="eastAsia"/>
                <w:b w:val="0"/>
                <w:i w:val="0"/>
                <w:w w:val="100"/>
                <w:sz w:val="18"/>
                <w:szCs w:val="18"/>
                <w:vertAlign w:val="subscript"/>
              </w:rPr>
              <w:t>CES</w:t>
            </w:r>
          </w:p>
        </w:tc>
        <w:tc>
          <w:tcPr>
            <w:tcW w:w="3161" w:type="dxa"/>
            <w:vAlign w:val="center"/>
          </w:tcPr>
          <w:p w:rsidR="0038755E" w:rsidRPr="0038755E" w:rsidRDefault="0038755E" w:rsidP="00090903">
            <w:pPr>
              <w:pStyle w:val="Editinginstructions"/>
              <w:jc w:val="center"/>
              <w:rPr>
                <w:b w:val="0"/>
                <w:i w:val="0"/>
                <w:sz w:val="18"/>
                <w:szCs w:val="18"/>
              </w:rPr>
            </w:pPr>
            <w:r>
              <w:rPr>
                <w:rFonts w:hint="eastAsia"/>
                <w:b w:val="0"/>
                <w:i w:val="0"/>
                <w:sz w:val="18"/>
                <w:szCs w:val="18"/>
              </w:rPr>
              <w:t>Duration of the CES</w:t>
            </w:r>
          </w:p>
        </w:tc>
        <w:tc>
          <w:tcPr>
            <w:tcW w:w="4104" w:type="dxa"/>
          </w:tcPr>
          <w:p w:rsidR="0038755E" w:rsidRPr="0038755E" w:rsidRDefault="0038755E" w:rsidP="0038755E">
            <w:pPr>
              <w:pStyle w:val="Editinginstructions"/>
              <w:jc w:val="center"/>
              <w:rPr>
                <w:b w:val="0"/>
                <w:i w:val="0"/>
                <w:sz w:val="18"/>
                <w:szCs w:val="18"/>
              </w:rPr>
            </w:pPr>
            <w:r w:rsidRPr="0038755E">
              <w:rPr>
                <w:rFonts w:hint="eastAsia"/>
                <w:b w:val="0"/>
                <w:i w:val="0"/>
                <w:sz w:val="18"/>
                <w:szCs w:val="18"/>
              </w:rPr>
              <w:t>0.</w:t>
            </w:r>
            <w:r>
              <w:rPr>
                <w:rFonts w:hint="eastAsia"/>
                <w:b w:val="0"/>
                <w:i w:val="0"/>
                <w:sz w:val="18"/>
                <w:szCs w:val="18"/>
              </w:rPr>
              <w:t>58</w:t>
            </w:r>
            <w:r w:rsidRPr="0038755E">
              <w:rPr>
                <w:rFonts w:hint="eastAsia"/>
                <w:b w:val="0"/>
                <w:i w:val="0"/>
                <w:sz w:val="18"/>
                <w:szCs w:val="18"/>
              </w:rPr>
              <w:t xml:space="preserve"> us</w:t>
            </w:r>
          </w:p>
        </w:tc>
      </w:tr>
      <w:tr w:rsidR="0038755E" w:rsidRPr="00744CF7" w:rsidTr="006B1C77">
        <w:trPr>
          <w:trHeight w:val="553"/>
        </w:trPr>
        <w:tc>
          <w:tcPr>
            <w:tcW w:w="950" w:type="dxa"/>
          </w:tcPr>
          <w:p w:rsidR="0038755E" w:rsidRPr="00744CF7" w:rsidRDefault="0038755E" w:rsidP="0038755E">
            <w:pPr>
              <w:pStyle w:val="Editinginstructions"/>
              <w:jc w:val="center"/>
              <w:rPr>
                <w:i w:val="0"/>
                <w:w w:val="100"/>
                <w:sz w:val="18"/>
                <w:szCs w:val="18"/>
              </w:rPr>
            </w:pPr>
            <w:proofErr w:type="spellStart"/>
            <w:r>
              <w:rPr>
                <w:rFonts w:hint="eastAsia"/>
                <w:b w:val="0"/>
                <w:w w:val="100"/>
                <w:sz w:val="18"/>
                <w:szCs w:val="18"/>
              </w:rPr>
              <w:t>N</w:t>
            </w:r>
            <w:r>
              <w:rPr>
                <w:rFonts w:hint="eastAsia"/>
                <w:b w:val="0"/>
                <w:i w:val="0"/>
                <w:w w:val="100"/>
                <w:sz w:val="18"/>
                <w:szCs w:val="18"/>
                <w:vertAlign w:val="subscript"/>
              </w:rPr>
              <w:t>pre</w:t>
            </w:r>
            <w:proofErr w:type="spellEnd"/>
          </w:p>
        </w:tc>
        <w:tc>
          <w:tcPr>
            <w:tcW w:w="3161" w:type="dxa"/>
            <w:vAlign w:val="center"/>
          </w:tcPr>
          <w:p w:rsidR="0038755E" w:rsidRPr="00744CF7" w:rsidRDefault="0038755E" w:rsidP="00090903">
            <w:pPr>
              <w:pStyle w:val="Editinginstructions"/>
              <w:jc w:val="center"/>
              <w:rPr>
                <w:i w:val="0"/>
                <w:sz w:val="18"/>
                <w:szCs w:val="18"/>
              </w:rPr>
            </w:pPr>
            <w:r w:rsidRPr="0038755E">
              <w:rPr>
                <w:rFonts w:ascii="TimesNewRoman" w:hAnsi="TimesNewRoman" w:cs="TimesNewRoman"/>
                <w:b w:val="0"/>
                <w:i w:val="0"/>
                <w:sz w:val="18"/>
                <w:szCs w:val="18"/>
              </w:rPr>
              <w:t>Number of code repetitions in</w:t>
            </w:r>
            <w:r>
              <w:rPr>
                <w:rFonts w:ascii="TimesNewRoman" w:hAnsi="TimesNewRoman" w:cs="TimesNewRoman" w:hint="eastAsia"/>
                <w:b w:val="0"/>
                <w:i w:val="0"/>
                <w:sz w:val="18"/>
                <w:szCs w:val="18"/>
              </w:rPr>
              <w:t xml:space="preserve"> the PHY preamble</w:t>
            </w:r>
          </w:p>
        </w:tc>
        <w:tc>
          <w:tcPr>
            <w:tcW w:w="4104" w:type="dxa"/>
          </w:tcPr>
          <w:p w:rsidR="0038755E" w:rsidRPr="0038755E" w:rsidRDefault="0038755E" w:rsidP="00090903">
            <w:pPr>
              <w:pStyle w:val="Editinginstructions"/>
              <w:jc w:val="center"/>
              <w:rPr>
                <w:i w:val="0"/>
                <w:sz w:val="18"/>
                <w:szCs w:val="18"/>
              </w:rPr>
            </w:pPr>
            <w:r>
              <w:rPr>
                <w:rFonts w:hint="eastAsia"/>
                <w:b w:val="0"/>
                <w:i w:val="0"/>
                <w:sz w:val="18"/>
                <w:szCs w:val="18"/>
              </w:rPr>
              <w:t>28</w:t>
            </w:r>
          </w:p>
        </w:tc>
      </w:tr>
      <w:tr w:rsidR="0038755E" w:rsidRPr="00744CF7" w:rsidTr="006B1C77">
        <w:trPr>
          <w:trHeight w:val="450"/>
        </w:trPr>
        <w:tc>
          <w:tcPr>
            <w:tcW w:w="950" w:type="dxa"/>
          </w:tcPr>
          <w:p w:rsidR="0038755E" w:rsidRPr="00744CF7" w:rsidRDefault="0038755E" w:rsidP="0038755E">
            <w:pPr>
              <w:pStyle w:val="Editinginstructions"/>
              <w:jc w:val="center"/>
              <w:rPr>
                <w:i w:val="0"/>
                <w:w w:val="100"/>
                <w:sz w:val="18"/>
                <w:szCs w:val="18"/>
              </w:rPr>
            </w:pPr>
            <w:proofErr w:type="spellStart"/>
            <w:r>
              <w:rPr>
                <w:rFonts w:hint="eastAsia"/>
                <w:b w:val="0"/>
                <w:w w:val="100"/>
                <w:sz w:val="18"/>
                <w:szCs w:val="18"/>
              </w:rPr>
              <w:t>T</w:t>
            </w:r>
            <w:r>
              <w:rPr>
                <w:rFonts w:hint="eastAsia"/>
                <w:b w:val="0"/>
                <w:i w:val="0"/>
                <w:w w:val="100"/>
                <w:sz w:val="18"/>
                <w:szCs w:val="18"/>
                <w:vertAlign w:val="subscript"/>
              </w:rPr>
              <w:t>pre</w:t>
            </w:r>
            <w:proofErr w:type="spellEnd"/>
          </w:p>
        </w:tc>
        <w:tc>
          <w:tcPr>
            <w:tcW w:w="3161" w:type="dxa"/>
            <w:vAlign w:val="center"/>
          </w:tcPr>
          <w:p w:rsidR="0038755E" w:rsidRPr="0038755E" w:rsidRDefault="0038755E" w:rsidP="00090903">
            <w:pPr>
              <w:pStyle w:val="Editinginstructions"/>
              <w:jc w:val="center"/>
              <w:rPr>
                <w:b w:val="0"/>
                <w:i w:val="0"/>
                <w:sz w:val="18"/>
                <w:szCs w:val="18"/>
              </w:rPr>
            </w:pPr>
            <w:r>
              <w:rPr>
                <w:rFonts w:hint="eastAsia"/>
                <w:b w:val="0"/>
                <w:i w:val="0"/>
                <w:sz w:val="18"/>
                <w:szCs w:val="18"/>
              </w:rPr>
              <w:t>Duration of the PHY preamble</w:t>
            </w:r>
          </w:p>
        </w:tc>
        <w:tc>
          <w:tcPr>
            <w:tcW w:w="4104" w:type="dxa"/>
          </w:tcPr>
          <w:p w:rsidR="0038755E" w:rsidRPr="0038755E" w:rsidRDefault="0038755E" w:rsidP="0038755E">
            <w:pPr>
              <w:pStyle w:val="Editinginstructions"/>
              <w:jc w:val="center"/>
              <w:rPr>
                <w:b w:val="0"/>
                <w:i w:val="0"/>
                <w:sz w:val="18"/>
                <w:szCs w:val="18"/>
              </w:rPr>
            </w:pPr>
            <w:r>
              <w:rPr>
                <w:rFonts w:hint="eastAsia"/>
                <w:b w:val="0"/>
                <w:i w:val="0"/>
                <w:sz w:val="18"/>
                <w:szCs w:val="18"/>
              </w:rPr>
              <w:t>2</w:t>
            </w:r>
            <w:r w:rsidRPr="0038755E">
              <w:rPr>
                <w:rFonts w:hint="eastAsia"/>
                <w:b w:val="0"/>
                <w:i w:val="0"/>
                <w:sz w:val="18"/>
                <w:szCs w:val="18"/>
              </w:rPr>
              <w:t>.</w:t>
            </w:r>
            <w:r>
              <w:rPr>
                <w:rFonts w:hint="eastAsia"/>
                <w:b w:val="0"/>
                <w:i w:val="0"/>
                <w:sz w:val="18"/>
                <w:szCs w:val="18"/>
              </w:rPr>
              <w:t>036</w:t>
            </w:r>
            <w:r w:rsidRPr="0038755E">
              <w:rPr>
                <w:rFonts w:hint="eastAsia"/>
                <w:b w:val="0"/>
                <w:i w:val="0"/>
                <w:sz w:val="18"/>
                <w:szCs w:val="18"/>
              </w:rPr>
              <w:t xml:space="preserve"> us</w:t>
            </w:r>
          </w:p>
        </w:tc>
      </w:tr>
      <w:tr w:rsidR="006B1C77" w:rsidRPr="00744CF7" w:rsidTr="006B1C77">
        <w:trPr>
          <w:trHeight w:val="274"/>
        </w:trPr>
        <w:tc>
          <w:tcPr>
            <w:tcW w:w="950" w:type="dxa"/>
          </w:tcPr>
          <w:p w:rsidR="006B1C77" w:rsidRPr="00744CF7" w:rsidRDefault="006B1C77" w:rsidP="00090903">
            <w:pPr>
              <w:pStyle w:val="Editinginstructions"/>
              <w:jc w:val="center"/>
              <w:rPr>
                <w:i w:val="0"/>
                <w:w w:val="100"/>
                <w:sz w:val="18"/>
                <w:szCs w:val="18"/>
              </w:rPr>
            </w:pPr>
            <w:proofErr w:type="spellStart"/>
            <w:r>
              <w:rPr>
                <w:rFonts w:hint="eastAsia"/>
                <w:b w:val="0"/>
                <w:w w:val="100"/>
                <w:sz w:val="18"/>
                <w:szCs w:val="18"/>
              </w:rPr>
              <w:t>L</w:t>
            </w:r>
            <w:r>
              <w:rPr>
                <w:rFonts w:hint="eastAsia"/>
                <w:b w:val="0"/>
                <w:i w:val="0"/>
                <w:w w:val="100"/>
                <w:sz w:val="18"/>
                <w:szCs w:val="18"/>
                <w:vertAlign w:val="subscript"/>
              </w:rPr>
              <w:t>hdr</w:t>
            </w:r>
            <w:proofErr w:type="spellEnd"/>
          </w:p>
        </w:tc>
        <w:tc>
          <w:tcPr>
            <w:tcW w:w="3161" w:type="dxa"/>
            <w:vAlign w:val="center"/>
          </w:tcPr>
          <w:p w:rsidR="006B1C77" w:rsidRPr="0038755E" w:rsidRDefault="006B1C77" w:rsidP="006B1C77">
            <w:pPr>
              <w:pStyle w:val="Editinginstructions"/>
              <w:jc w:val="center"/>
              <w:rPr>
                <w:b w:val="0"/>
                <w:i w:val="0"/>
                <w:sz w:val="18"/>
                <w:szCs w:val="18"/>
              </w:rPr>
            </w:pPr>
            <w:r>
              <w:rPr>
                <w:rFonts w:ascii="TimesNewRoman" w:hAnsi="TimesNewRoman" w:cs="TimesNewRoman" w:hint="eastAsia"/>
                <w:b w:val="0"/>
                <w:i w:val="0"/>
                <w:sz w:val="18"/>
                <w:szCs w:val="18"/>
              </w:rPr>
              <w:t>Length of the base headers in octets</w:t>
            </w:r>
          </w:p>
        </w:tc>
        <w:tc>
          <w:tcPr>
            <w:tcW w:w="4104" w:type="dxa"/>
          </w:tcPr>
          <w:p w:rsidR="006B1C77" w:rsidRPr="00744CF7" w:rsidRDefault="006B1C77" w:rsidP="00090903">
            <w:pPr>
              <w:pStyle w:val="Editinginstructions"/>
              <w:jc w:val="center"/>
              <w:rPr>
                <w:i w:val="0"/>
                <w:sz w:val="18"/>
                <w:szCs w:val="18"/>
              </w:rPr>
            </w:pPr>
            <w:r>
              <w:rPr>
                <w:rFonts w:hint="eastAsia"/>
                <w:b w:val="0"/>
                <w:i w:val="0"/>
                <w:sz w:val="18"/>
                <w:szCs w:val="18"/>
              </w:rPr>
              <w:t>32</w:t>
            </w:r>
          </w:p>
        </w:tc>
      </w:tr>
      <w:tr w:rsidR="006B1C77" w:rsidRPr="00744CF7" w:rsidTr="006B1C77">
        <w:trPr>
          <w:trHeight w:val="557"/>
        </w:trPr>
        <w:tc>
          <w:tcPr>
            <w:tcW w:w="950" w:type="dxa"/>
          </w:tcPr>
          <w:p w:rsidR="006B1C77" w:rsidRPr="00744CF7" w:rsidRDefault="006B1C77" w:rsidP="006B1C77">
            <w:pPr>
              <w:pStyle w:val="Editinginstructions"/>
              <w:jc w:val="center"/>
              <w:rPr>
                <w:i w:val="0"/>
                <w:w w:val="100"/>
                <w:sz w:val="18"/>
                <w:szCs w:val="18"/>
              </w:rPr>
            </w:pPr>
            <w:proofErr w:type="spellStart"/>
            <w:r>
              <w:rPr>
                <w:rFonts w:hint="eastAsia"/>
                <w:b w:val="0"/>
                <w:w w:val="100"/>
                <w:sz w:val="18"/>
                <w:szCs w:val="18"/>
              </w:rPr>
              <w:t>N</w:t>
            </w:r>
            <w:r>
              <w:rPr>
                <w:rFonts w:hint="eastAsia"/>
                <w:b w:val="0"/>
                <w:i w:val="0"/>
                <w:w w:val="100"/>
                <w:sz w:val="18"/>
                <w:szCs w:val="18"/>
                <w:vertAlign w:val="subscript"/>
              </w:rPr>
              <w:t>block_hdr</w:t>
            </w:r>
            <w:proofErr w:type="spellEnd"/>
          </w:p>
        </w:tc>
        <w:tc>
          <w:tcPr>
            <w:tcW w:w="3161" w:type="dxa"/>
            <w:vAlign w:val="center"/>
          </w:tcPr>
          <w:p w:rsidR="006B1C77" w:rsidRPr="0038755E" w:rsidRDefault="006B1C77" w:rsidP="00090903">
            <w:pPr>
              <w:pStyle w:val="Editinginstructions"/>
              <w:jc w:val="center"/>
              <w:rPr>
                <w:b w:val="0"/>
                <w:i w:val="0"/>
                <w:sz w:val="18"/>
                <w:szCs w:val="18"/>
              </w:rPr>
            </w:pPr>
            <w:r>
              <w:rPr>
                <w:rFonts w:hint="eastAsia"/>
                <w:b w:val="0"/>
                <w:i w:val="0"/>
                <w:sz w:val="18"/>
                <w:szCs w:val="18"/>
              </w:rPr>
              <w:t xml:space="preserve">Number of blocks in the base frame </w:t>
            </w:r>
            <w:r>
              <w:rPr>
                <w:rFonts w:hint="eastAsia"/>
                <w:b w:val="0"/>
                <w:i w:val="0"/>
                <w:sz w:val="18"/>
                <w:szCs w:val="18"/>
              </w:rPr>
              <w:lastRenderedPageBreak/>
              <w:t>header</w:t>
            </w:r>
          </w:p>
        </w:tc>
        <w:tc>
          <w:tcPr>
            <w:tcW w:w="4104" w:type="dxa"/>
          </w:tcPr>
          <w:p w:rsidR="006B1C77" w:rsidRPr="006B1C77" w:rsidRDefault="006B1C77" w:rsidP="00090903">
            <w:pPr>
              <w:pStyle w:val="Editinginstructions"/>
              <w:jc w:val="center"/>
              <w:rPr>
                <w:b w:val="0"/>
                <w:i w:val="0"/>
                <w:sz w:val="18"/>
                <w:szCs w:val="18"/>
              </w:rPr>
            </w:pPr>
            <w:r w:rsidRPr="006B1C77">
              <w:rPr>
                <w:rFonts w:hint="eastAsia"/>
                <w:b w:val="0"/>
                <w:i w:val="0"/>
                <w:sz w:val="18"/>
                <w:szCs w:val="18"/>
              </w:rPr>
              <w:lastRenderedPageBreak/>
              <w:t>8</w:t>
            </w:r>
          </w:p>
        </w:tc>
      </w:tr>
      <w:tr w:rsidR="006B1C77" w:rsidRPr="00782031" w:rsidTr="006B1C77">
        <w:trPr>
          <w:trHeight w:val="132"/>
        </w:trPr>
        <w:tc>
          <w:tcPr>
            <w:tcW w:w="950" w:type="dxa"/>
          </w:tcPr>
          <w:p w:rsidR="006B1C77" w:rsidRPr="00782031" w:rsidRDefault="006B1C77" w:rsidP="006B1C77">
            <w:pPr>
              <w:pStyle w:val="Editinginstructions"/>
              <w:jc w:val="center"/>
              <w:rPr>
                <w:b w:val="0"/>
                <w:i w:val="0"/>
                <w:w w:val="100"/>
                <w:sz w:val="18"/>
                <w:szCs w:val="18"/>
              </w:rPr>
            </w:pPr>
            <w:proofErr w:type="spellStart"/>
            <w:r>
              <w:rPr>
                <w:rFonts w:hint="eastAsia"/>
                <w:b w:val="0"/>
                <w:w w:val="100"/>
                <w:sz w:val="18"/>
                <w:szCs w:val="18"/>
              </w:rPr>
              <w:lastRenderedPageBreak/>
              <w:t>T</w:t>
            </w:r>
            <w:r>
              <w:rPr>
                <w:rFonts w:hint="eastAsia"/>
                <w:b w:val="0"/>
                <w:i w:val="0"/>
                <w:w w:val="100"/>
                <w:sz w:val="18"/>
                <w:szCs w:val="18"/>
                <w:vertAlign w:val="subscript"/>
              </w:rPr>
              <w:t>hdr</w:t>
            </w:r>
            <w:proofErr w:type="spellEnd"/>
          </w:p>
        </w:tc>
        <w:tc>
          <w:tcPr>
            <w:tcW w:w="3161" w:type="dxa"/>
            <w:vAlign w:val="center"/>
          </w:tcPr>
          <w:p w:rsidR="006B1C77" w:rsidRPr="00782031" w:rsidRDefault="006B1C77" w:rsidP="00090903">
            <w:pPr>
              <w:pStyle w:val="Editinginstructions"/>
              <w:jc w:val="center"/>
              <w:rPr>
                <w:b w:val="0"/>
                <w:i w:val="0"/>
                <w:sz w:val="18"/>
                <w:szCs w:val="18"/>
              </w:rPr>
            </w:pPr>
            <w:r>
              <w:rPr>
                <w:rFonts w:hint="eastAsia"/>
                <w:b w:val="0"/>
                <w:i w:val="0"/>
                <w:sz w:val="18"/>
                <w:szCs w:val="18"/>
              </w:rPr>
              <w:t>Duration of the base frame header</w:t>
            </w:r>
          </w:p>
        </w:tc>
        <w:tc>
          <w:tcPr>
            <w:tcW w:w="4104" w:type="dxa"/>
          </w:tcPr>
          <w:p w:rsidR="006B1C77" w:rsidRPr="006B1C77" w:rsidRDefault="006B1C77" w:rsidP="006B1C77">
            <w:pPr>
              <w:pStyle w:val="Editinginstructions"/>
              <w:jc w:val="center"/>
              <w:rPr>
                <w:b w:val="0"/>
                <w:i w:val="0"/>
                <w:sz w:val="18"/>
                <w:szCs w:val="18"/>
              </w:rPr>
            </w:pPr>
            <w:proofErr w:type="spellStart"/>
            <w:r>
              <w:rPr>
                <w:rFonts w:hint="eastAsia"/>
                <w:b w:val="0"/>
                <w:w w:val="100"/>
                <w:sz w:val="18"/>
                <w:szCs w:val="18"/>
              </w:rPr>
              <w:t>N</w:t>
            </w:r>
            <w:r>
              <w:rPr>
                <w:rFonts w:hint="eastAsia"/>
                <w:b w:val="0"/>
                <w:i w:val="0"/>
                <w:w w:val="100"/>
                <w:sz w:val="18"/>
                <w:szCs w:val="18"/>
                <w:vertAlign w:val="subscript"/>
              </w:rPr>
              <w:t>block_hdr</w:t>
            </w:r>
            <w:proofErr w:type="spellEnd"/>
            <w:r>
              <w:rPr>
                <w:rFonts w:hint="eastAsia"/>
                <w:b w:val="0"/>
                <w:i w:val="0"/>
                <w:w w:val="100"/>
                <w:sz w:val="18"/>
                <w:szCs w:val="18"/>
                <w:vertAlign w:val="subscript"/>
              </w:rPr>
              <w:t xml:space="preserve"> </w:t>
            </w:r>
            <w:r>
              <w:rPr>
                <w:rFonts w:hint="eastAsia"/>
                <w:b w:val="0"/>
                <w:i w:val="0"/>
                <w:sz w:val="18"/>
                <w:szCs w:val="18"/>
              </w:rPr>
              <w:t xml:space="preserve">X </w:t>
            </w:r>
            <w:proofErr w:type="spellStart"/>
            <w:r w:rsidRPr="00744CF7">
              <w:rPr>
                <w:rFonts w:hint="eastAsia"/>
                <w:b w:val="0"/>
                <w:w w:val="100"/>
                <w:sz w:val="18"/>
                <w:szCs w:val="18"/>
              </w:rPr>
              <w:t>T</w:t>
            </w:r>
            <w:r>
              <w:rPr>
                <w:rFonts w:hint="eastAsia"/>
                <w:b w:val="0"/>
                <w:i w:val="0"/>
                <w:w w:val="100"/>
                <w:sz w:val="18"/>
                <w:szCs w:val="18"/>
                <w:vertAlign w:val="subscript"/>
              </w:rPr>
              <w:t>block</w:t>
            </w:r>
            <w:proofErr w:type="spellEnd"/>
          </w:p>
        </w:tc>
      </w:tr>
      <w:tr w:rsidR="006B1C77" w:rsidRPr="00782031" w:rsidTr="006B1C77">
        <w:trPr>
          <w:trHeight w:val="132"/>
        </w:trPr>
        <w:tc>
          <w:tcPr>
            <w:tcW w:w="950" w:type="dxa"/>
          </w:tcPr>
          <w:p w:rsidR="006B1C77" w:rsidRPr="00782031" w:rsidRDefault="006B1C77" w:rsidP="006B1C77">
            <w:pPr>
              <w:pStyle w:val="Editinginstructions"/>
              <w:jc w:val="center"/>
              <w:rPr>
                <w:b w:val="0"/>
                <w:w w:val="100"/>
                <w:sz w:val="18"/>
                <w:szCs w:val="18"/>
              </w:rPr>
            </w:pPr>
            <w:proofErr w:type="spellStart"/>
            <w:r>
              <w:rPr>
                <w:rFonts w:hint="eastAsia"/>
                <w:b w:val="0"/>
                <w:w w:val="100"/>
                <w:sz w:val="18"/>
                <w:szCs w:val="18"/>
              </w:rPr>
              <w:t>L</w:t>
            </w:r>
            <w:r>
              <w:rPr>
                <w:rFonts w:hint="eastAsia"/>
                <w:b w:val="0"/>
                <w:i w:val="0"/>
                <w:w w:val="100"/>
                <w:sz w:val="18"/>
                <w:szCs w:val="18"/>
                <w:vertAlign w:val="subscript"/>
              </w:rPr>
              <w:t>payload</w:t>
            </w:r>
            <w:proofErr w:type="spellEnd"/>
          </w:p>
        </w:tc>
        <w:tc>
          <w:tcPr>
            <w:tcW w:w="3161" w:type="dxa"/>
            <w:vAlign w:val="center"/>
          </w:tcPr>
          <w:p w:rsidR="006B1C77" w:rsidRPr="00782031" w:rsidRDefault="006B1C77" w:rsidP="00090903">
            <w:pPr>
              <w:pStyle w:val="Editinginstructions"/>
              <w:jc w:val="center"/>
              <w:rPr>
                <w:b w:val="0"/>
                <w:i w:val="0"/>
                <w:sz w:val="18"/>
                <w:szCs w:val="18"/>
              </w:rPr>
            </w:pPr>
            <w:r>
              <w:rPr>
                <w:rFonts w:hint="eastAsia"/>
                <w:b w:val="0"/>
                <w:i w:val="0"/>
                <w:sz w:val="18"/>
                <w:szCs w:val="18"/>
              </w:rPr>
              <w:t>Length of frame payloads in octets</w:t>
            </w:r>
          </w:p>
        </w:tc>
        <w:tc>
          <w:tcPr>
            <w:tcW w:w="4104" w:type="dxa"/>
          </w:tcPr>
          <w:p w:rsidR="006B1C77" w:rsidRPr="006B1C77" w:rsidRDefault="006B1C77" w:rsidP="00090903">
            <w:pPr>
              <w:pStyle w:val="Editinginstructions"/>
              <w:jc w:val="center"/>
              <w:rPr>
                <w:b w:val="0"/>
                <w:i w:val="0"/>
                <w:sz w:val="18"/>
                <w:szCs w:val="18"/>
              </w:rPr>
            </w:pPr>
            <w:r>
              <w:rPr>
                <w:rFonts w:hint="eastAsia"/>
                <w:b w:val="0"/>
                <w:i w:val="0"/>
                <w:sz w:val="18"/>
                <w:szCs w:val="18"/>
              </w:rPr>
              <w:t>variable</w:t>
            </w:r>
          </w:p>
        </w:tc>
      </w:tr>
      <w:tr w:rsidR="006B1C77" w:rsidRPr="00782031" w:rsidTr="006B1C77">
        <w:trPr>
          <w:trHeight w:val="132"/>
        </w:trPr>
        <w:tc>
          <w:tcPr>
            <w:tcW w:w="950" w:type="dxa"/>
          </w:tcPr>
          <w:p w:rsidR="006B1C77" w:rsidRPr="00782031" w:rsidRDefault="006B1C77" w:rsidP="006B1C77">
            <w:pPr>
              <w:pStyle w:val="Editinginstructions"/>
              <w:jc w:val="center"/>
              <w:rPr>
                <w:b w:val="0"/>
                <w:w w:val="100"/>
                <w:sz w:val="18"/>
                <w:szCs w:val="18"/>
              </w:rPr>
            </w:pPr>
            <w:r>
              <w:rPr>
                <w:rFonts w:hint="eastAsia"/>
                <w:b w:val="0"/>
                <w:w w:val="100"/>
                <w:sz w:val="18"/>
                <w:szCs w:val="18"/>
              </w:rPr>
              <w:t>L</w:t>
            </w:r>
            <w:r>
              <w:rPr>
                <w:rFonts w:hint="eastAsia"/>
                <w:b w:val="0"/>
                <w:i w:val="0"/>
                <w:w w:val="100"/>
                <w:sz w:val="18"/>
                <w:szCs w:val="18"/>
                <w:vertAlign w:val="subscript"/>
              </w:rPr>
              <w:t xml:space="preserve">FCS </w:t>
            </w:r>
          </w:p>
        </w:tc>
        <w:tc>
          <w:tcPr>
            <w:tcW w:w="3161" w:type="dxa"/>
            <w:vAlign w:val="center"/>
          </w:tcPr>
          <w:p w:rsidR="006B1C77" w:rsidRPr="00782031" w:rsidRDefault="006B1C77" w:rsidP="00090903">
            <w:pPr>
              <w:pStyle w:val="Editinginstructions"/>
              <w:jc w:val="center"/>
              <w:rPr>
                <w:b w:val="0"/>
                <w:i w:val="0"/>
                <w:sz w:val="18"/>
                <w:szCs w:val="18"/>
              </w:rPr>
            </w:pPr>
            <w:r>
              <w:rPr>
                <w:rFonts w:hint="eastAsia"/>
                <w:b w:val="0"/>
                <w:i w:val="0"/>
                <w:sz w:val="18"/>
                <w:szCs w:val="18"/>
              </w:rPr>
              <w:t>Length of FCS in octets</w:t>
            </w:r>
          </w:p>
        </w:tc>
        <w:tc>
          <w:tcPr>
            <w:tcW w:w="4104" w:type="dxa"/>
          </w:tcPr>
          <w:p w:rsidR="006B1C77" w:rsidRPr="006B1C77" w:rsidRDefault="006B1C77" w:rsidP="00090903">
            <w:pPr>
              <w:pStyle w:val="Editinginstructions"/>
              <w:jc w:val="center"/>
              <w:rPr>
                <w:b w:val="0"/>
                <w:i w:val="0"/>
                <w:sz w:val="18"/>
                <w:szCs w:val="18"/>
              </w:rPr>
            </w:pPr>
            <w:r>
              <w:rPr>
                <w:rFonts w:hint="eastAsia"/>
                <w:b w:val="0"/>
                <w:i w:val="0"/>
                <w:sz w:val="18"/>
                <w:szCs w:val="18"/>
              </w:rPr>
              <w:t>4</w:t>
            </w:r>
          </w:p>
        </w:tc>
      </w:tr>
      <w:tr w:rsidR="006B1C77" w:rsidRPr="00782031" w:rsidTr="006B1C77">
        <w:trPr>
          <w:trHeight w:val="132"/>
        </w:trPr>
        <w:tc>
          <w:tcPr>
            <w:tcW w:w="950" w:type="dxa"/>
          </w:tcPr>
          <w:p w:rsidR="006B1C77" w:rsidRPr="00782031" w:rsidRDefault="006B1C77" w:rsidP="00090903">
            <w:pPr>
              <w:pStyle w:val="Editinginstructions"/>
              <w:jc w:val="center"/>
              <w:rPr>
                <w:b w:val="0"/>
                <w:w w:val="100"/>
                <w:sz w:val="18"/>
                <w:szCs w:val="18"/>
              </w:rPr>
            </w:pPr>
            <w:r>
              <w:rPr>
                <w:rFonts w:hint="eastAsia"/>
                <w:b w:val="0"/>
                <w:w w:val="100"/>
                <w:sz w:val="18"/>
                <w:szCs w:val="18"/>
              </w:rPr>
              <w:t>L</w:t>
            </w:r>
            <w:r>
              <w:rPr>
                <w:rFonts w:hint="eastAsia"/>
                <w:b w:val="0"/>
                <w:i w:val="0"/>
                <w:w w:val="100"/>
                <w:sz w:val="18"/>
                <w:szCs w:val="18"/>
                <w:vertAlign w:val="subscript"/>
              </w:rPr>
              <w:t>MFB</w:t>
            </w:r>
          </w:p>
        </w:tc>
        <w:tc>
          <w:tcPr>
            <w:tcW w:w="3161" w:type="dxa"/>
            <w:vAlign w:val="center"/>
          </w:tcPr>
          <w:p w:rsidR="006B1C77" w:rsidRPr="00782031" w:rsidRDefault="006B1C77" w:rsidP="006B1C77">
            <w:pPr>
              <w:pStyle w:val="Editinginstructions"/>
              <w:jc w:val="center"/>
              <w:rPr>
                <w:b w:val="0"/>
                <w:i w:val="0"/>
                <w:sz w:val="18"/>
                <w:szCs w:val="18"/>
              </w:rPr>
            </w:pPr>
            <w:r>
              <w:rPr>
                <w:rFonts w:hint="eastAsia"/>
                <w:b w:val="0"/>
                <w:i w:val="0"/>
                <w:sz w:val="18"/>
                <w:szCs w:val="18"/>
              </w:rPr>
              <w:t>Length of the MAC frame body in octets</w:t>
            </w:r>
          </w:p>
        </w:tc>
        <w:tc>
          <w:tcPr>
            <w:tcW w:w="4104" w:type="dxa"/>
          </w:tcPr>
          <w:p w:rsidR="006B1C77" w:rsidRPr="00782031" w:rsidRDefault="006B1C77" w:rsidP="006B1C77">
            <w:pPr>
              <w:pStyle w:val="Editinginstructions"/>
              <w:jc w:val="center"/>
              <w:rPr>
                <w:b w:val="0"/>
                <w:i w:val="0"/>
                <w:sz w:val="18"/>
                <w:szCs w:val="18"/>
              </w:rPr>
            </w:pPr>
            <w:proofErr w:type="spellStart"/>
            <w:r>
              <w:rPr>
                <w:rFonts w:hint="eastAsia"/>
                <w:b w:val="0"/>
                <w:w w:val="100"/>
                <w:sz w:val="18"/>
                <w:szCs w:val="18"/>
              </w:rPr>
              <w:t>L</w:t>
            </w:r>
            <w:r>
              <w:rPr>
                <w:rFonts w:hint="eastAsia"/>
                <w:b w:val="0"/>
                <w:i w:val="0"/>
                <w:w w:val="100"/>
                <w:sz w:val="18"/>
                <w:szCs w:val="18"/>
                <w:vertAlign w:val="subscript"/>
              </w:rPr>
              <w:t>payload</w:t>
            </w:r>
            <w:proofErr w:type="spellEnd"/>
            <w:r>
              <w:rPr>
                <w:rFonts w:hint="eastAsia"/>
                <w:b w:val="0"/>
                <w:i w:val="0"/>
                <w:w w:val="100"/>
                <w:sz w:val="18"/>
                <w:szCs w:val="18"/>
                <w:vertAlign w:val="subscript"/>
              </w:rPr>
              <w:t xml:space="preserve"> </w:t>
            </w:r>
            <w:r>
              <w:rPr>
                <w:rFonts w:hint="eastAsia"/>
                <w:b w:val="0"/>
                <w:i w:val="0"/>
                <w:sz w:val="18"/>
                <w:szCs w:val="18"/>
              </w:rPr>
              <w:t>+</w:t>
            </w:r>
            <w:r>
              <w:rPr>
                <w:rFonts w:hint="eastAsia"/>
                <w:b w:val="0"/>
                <w:i w:val="0"/>
                <w:w w:val="100"/>
                <w:sz w:val="18"/>
                <w:szCs w:val="18"/>
                <w:vertAlign w:val="subscript"/>
              </w:rPr>
              <w:t xml:space="preserve"> </w:t>
            </w:r>
            <w:r>
              <w:rPr>
                <w:rFonts w:hint="eastAsia"/>
                <w:b w:val="0"/>
                <w:w w:val="100"/>
                <w:sz w:val="18"/>
                <w:szCs w:val="18"/>
              </w:rPr>
              <w:t>L</w:t>
            </w:r>
            <w:r>
              <w:rPr>
                <w:rFonts w:hint="eastAsia"/>
                <w:b w:val="0"/>
                <w:i w:val="0"/>
                <w:w w:val="100"/>
                <w:sz w:val="18"/>
                <w:szCs w:val="18"/>
                <w:vertAlign w:val="subscript"/>
              </w:rPr>
              <w:t>FCS</w:t>
            </w:r>
          </w:p>
        </w:tc>
      </w:tr>
      <w:tr w:rsidR="006B1C77" w:rsidRPr="00782031" w:rsidTr="006B1C77">
        <w:trPr>
          <w:trHeight w:val="132"/>
        </w:trPr>
        <w:tc>
          <w:tcPr>
            <w:tcW w:w="950" w:type="dxa"/>
          </w:tcPr>
          <w:p w:rsidR="006B1C77" w:rsidRPr="00782031" w:rsidRDefault="006B1C77" w:rsidP="00090903">
            <w:pPr>
              <w:pStyle w:val="Editinginstructions"/>
              <w:jc w:val="center"/>
              <w:rPr>
                <w:b w:val="0"/>
                <w:w w:val="100"/>
                <w:sz w:val="18"/>
                <w:szCs w:val="18"/>
              </w:rPr>
            </w:pPr>
            <w:r>
              <w:rPr>
                <w:rFonts w:hint="eastAsia"/>
                <w:b w:val="0"/>
                <w:w w:val="100"/>
                <w:sz w:val="18"/>
                <w:szCs w:val="18"/>
              </w:rPr>
              <w:t>L</w:t>
            </w:r>
            <w:r>
              <w:rPr>
                <w:rFonts w:hint="eastAsia"/>
                <w:b w:val="0"/>
                <w:i w:val="0"/>
                <w:w w:val="100"/>
                <w:sz w:val="18"/>
                <w:szCs w:val="18"/>
                <w:vertAlign w:val="subscript"/>
              </w:rPr>
              <w:t>CBPS</w:t>
            </w:r>
          </w:p>
        </w:tc>
        <w:tc>
          <w:tcPr>
            <w:tcW w:w="3161" w:type="dxa"/>
            <w:vAlign w:val="center"/>
          </w:tcPr>
          <w:p w:rsidR="006B1C77" w:rsidRPr="00782031" w:rsidRDefault="006B1C77" w:rsidP="00090903">
            <w:pPr>
              <w:pStyle w:val="Editinginstructions"/>
              <w:jc w:val="center"/>
              <w:rPr>
                <w:b w:val="0"/>
                <w:i w:val="0"/>
                <w:sz w:val="18"/>
                <w:szCs w:val="18"/>
              </w:rPr>
            </w:pPr>
            <w:r>
              <w:rPr>
                <w:rFonts w:hint="eastAsia"/>
                <w:b w:val="0"/>
                <w:i w:val="0"/>
                <w:sz w:val="18"/>
                <w:szCs w:val="18"/>
              </w:rPr>
              <w:t>Number of coded bits per block in the MAC frame body</w:t>
            </w:r>
          </w:p>
        </w:tc>
        <w:tc>
          <w:tcPr>
            <w:tcW w:w="4104" w:type="dxa"/>
          </w:tcPr>
          <w:p w:rsidR="006B1C77" w:rsidRPr="00782031" w:rsidRDefault="00CE5533" w:rsidP="006B1C77">
            <w:pPr>
              <w:pStyle w:val="Editinginstructions"/>
              <w:jc w:val="center"/>
              <w:rPr>
                <w:b w:val="0"/>
                <w:i w:val="0"/>
                <w:sz w:val="18"/>
                <w:szCs w:val="18"/>
              </w:rPr>
            </w:pPr>
            <w:r>
              <w:rPr>
                <w:rFonts w:hint="eastAsia"/>
                <w:b w:val="0"/>
                <w:i w:val="0"/>
                <w:w w:val="100"/>
                <w:sz w:val="18"/>
                <w:szCs w:val="18"/>
              </w:rPr>
              <w:t>508</w:t>
            </w:r>
          </w:p>
        </w:tc>
      </w:tr>
      <w:tr w:rsidR="0079513B" w:rsidRPr="00782031" w:rsidTr="006B1C77">
        <w:trPr>
          <w:trHeight w:val="132"/>
        </w:trPr>
        <w:tc>
          <w:tcPr>
            <w:tcW w:w="950" w:type="dxa"/>
          </w:tcPr>
          <w:p w:rsidR="0079513B" w:rsidRPr="00782031" w:rsidRDefault="0079513B" w:rsidP="0079513B">
            <w:pPr>
              <w:pStyle w:val="Editinginstructions"/>
              <w:jc w:val="center"/>
              <w:rPr>
                <w:b w:val="0"/>
                <w:w w:val="100"/>
                <w:sz w:val="18"/>
                <w:szCs w:val="18"/>
              </w:rPr>
            </w:pPr>
            <w:proofErr w:type="spellStart"/>
            <w:r>
              <w:rPr>
                <w:rFonts w:hint="eastAsia"/>
                <w:b w:val="0"/>
                <w:w w:val="100"/>
                <w:sz w:val="18"/>
                <w:szCs w:val="18"/>
              </w:rPr>
              <w:t>N</w:t>
            </w:r>
            <w:r>
              <w:rPr>
                <w:rFonts w:hint="eastAsia"/>
                <w:b w:val="0"/>
                <w:i w:val="0"/>
                <w:w w:val="100"/>
                <w:sz w:val="18"/>
                <w:szCs w:val="18"/>
                <w:vertAlign w:val="subscript"/>
              </w:rPr>
              <w:t>block_MFB</w:t>
            </w:r>
            <w:proofErr w:type="spellEnd"/>
          </w:p>
        </w:tc>
        <w:tc>
          <w:tcPr>
            <w:tcW w:w="3161" w:type="dxa"/>
            <w:vAlign w:val="center"/>
          </w:tcPr>
          <w:p w:rsidR="0079513B" w:rsidRPr="00782031" w:rsidRDefault="0079513B" w:rsidP="00557F2C">
            <w:pPr>
              <w:pStyle w:val="Editinginstructions"/>
              <w:jc w:val="center"/>
              <w:rPr>
                <w:b w:val="0"/>
                <w:i w:val="0"/>
                <w:sz w:val="18"/>
                <w:szCs w:val="18"/>
              </w:rPr>
            </w:pPr>
            <w:r>
              <w:rPr>
                <w:rFonts w:hint="eastAsia"/>
                <w:b w:val="0"/>
                <w:i w:val="0"/>
                <w:sz w:val="18"/>
                <w:szCs w:val="18"/>
              </w:rPr>
              <w:t xml:space="preserve">Number of blocks </w:t>
            </w:r>
            <w:r w:rsidR="00557F2C">
              <w:rPr>
                <w:rFonts w:hint="eastAsia"/>
                <w:b w:val="0"/>
                <w:i w:val="0"/>
                <w:sz w:val="18"/>
                <w:szCs w:val="18"/>
              </w:rPr>
              <w:t>for</w:t>
            </w:r>
            <w:r>
              <w:rPr>
                <w:rFonts w:hint="eastAsia"/>
                <w:b w:val="0"/>
                <w:i w:val="0"/>
                <w:sz w:val="18"/>
                <w:szCs w:val="18"/>
              </w:rPr>
              <w:t xml:space="preserve"> the MAC frame body</w:t>
            </w:r>
          </w:p>
        </w:tc>
        <w:tc>
          <w:tcPr>
            <w:tcW w:w="4104" w:type="dxa"/>
          </w:tcPr>
          <w:p w:rsidR="0079513B" w:rsidRDefault="0079513B" w:rsidP="00CE5533">
            <w:pPr>
              <w:pStyle w:val="Editinginstructions"/>
              <w:jc w:val="center"/>
              <w:rPr>
                <w:b w:val="0"/>
                <w:i w:val="0"/>
                <w:sz w:val="18"/>
                <w:szCs w:val="18"/>
              </w:rPr>
            </w:pPr>
            <w:r>
              <w:rPr>
                <w:rFonts w:hint="eastAsia"/>
                <w:b w:val="0"/>
                <w:i w:val="0"/>
                <w:sz w:val="18"/>
                <w:szCs w:val="18"/>
              </w:rPr>
              <w:t>CEIL[(</w:t>
            </w:r>
            <w:r w:rsidR="00CE5533">
              <w:rPr>
                <w:rFonts w:hint="eastAsia"/>
                <w:b w:val="0"/>
                <w:w w:val="100"/>
                <w:sz w:val="18"/>
                <w:szCs w:val="18"/>
              </w:rPr>
              <w:t>L</w:t>
            </w:r>
            <w:r w:rsidR="00CE5533">
              <w:rPr>
                <w:rFonts w:hint="eastAsia"/>
                <w:b w:val="0"/>
                <w:i w:val="0"/>
                <w:w w:val="100"/>
                <w:sz w:val="18"/>
                <w:szCs w:val="18"/>
                <w:vertAlign w:val="subscript"/>
              </w:rPr>
              <w:t xml:space="preserve">MFB </w:t>
            </w:r>
            <w:r w:rsidR="00CE5533">
              <w:rPr>
                <w:rFonts w:hint="eastAsia"/>
                <w:b w:val="0"/>
                <w:i w:val="0"/>
                <w:sz w:val="18"/>
                <w:szCs w:val="18"/>
              </w:rPr>
              <w:t>X 8</w:t>
            </w:r>
            <w:r>
              <w:rPr>
                <w:rFonts w:hint="eastAsia"/>
                <w:b w:val="0"/>
                <w:i w:val="0"/>
                <w:sz w:val="18"/>
                <w:szCs w:val="18"/>
              </w:rPr>
              <w:t>)/(</w:t>
            </w:r>
            <w:r w:rsidR="00CE5533" w:rsidRPr="00CE5533">
              <w:rPr>
                <w:rFonts w:hint="eastAsia"/>
                <w:b w:val="0"/>
                <w:sz w:val="18"/>
                <w:szCs w:val="18"/>
              </w:rPr>
              <w:t>R</w:t>
            </w:r>
            <w:r w:rsidR="00CE5533" w:rsidRPr="00CE5533">
              <w:rPr>
                <w:rFonts w:hint="eastAsia"/>
                <w:b w:val="0"/>
                <w:i w:val="0"/>
                <w:sz w:val="18"/>
                <w:szCs w:val="18"/>
                <w:vertAlign w:val="subscript"/>
              </w:rPr>
              <w:t>FEC</w:t>
            </w:r>
            <w:r w:rsidR="00CE5533">
              <w:rPr>
                <w:rFonts w:hint="eastAsia"/>
                <w:b w:val="0"/>
                <w:i w:val="0"/>
                <w:sz w:val="18"/>
                <w:szCs w:val="18"/>
                <w:vertAlign w:val="subscript"/>
              </w:rPr>
              <w:t xml:space="preserve"> </w:t>
            </w:r>
            <w:r w:rsidR="00CE5533">
              <w:rPr>
                <w:rFonts w:hint="eastAsia"/>
                <w:b w:val="0"/>
                <w:i w:val="0"/>
                <w:sz w:val="18"/>
                <w:szCs w:val="18"/>
              </w:rPr>
              <w:t xml:space="preserve">X </w:t>
            </w:r>
            <w:r w:rsidR="00CE5533">
              <w:rPr>
                <w:rFonts w:hint="eastAsia"/>
                <w:b w:val="0"/>
                <w:w w:val="100"/>
                <w:sz w:val="18"/>
                <w:szCs w:val="18"/>
              </w:rPr>
              <w:t>L</w:t>
            </w:r>
            <w:r w:rsidR="00CE5533">
              <w:rPr>
                <w:rFonts w:hint="eastAsia"/>
                <w:b w:val="0"/>
                <w:i w:val="0"/>
                <w:w w:val="100"/>
                <w:sz w:val="18"/>
                <w:szCs w:val="18"/>
                <w:vertAlign w:val="subscript"/>
              </w:rPr>
              <w:t>CBPS</w:t>
            </w:r>
            <w:r>
              <w:rPr>
                <w:rFonts w:hint="eastAsia"/>
                <w:b w:val="0"/>
                <w:i w:val="0"/>
                <w:sz w:val="18"/>
                <w:szCs w:val="18"/>
              </w:rPr>
              <w:t>)]</w:t>
            </w:r>
          </w:p>
          <w:p w:rsidR="00CE5533" w:rsidRPr="0079513B" w:rsidRDefault="00CE5533" w:rsidP="00CE5533">
            <w:pPr>
              <w:pStyle w:val="Editinginstructions"/>
              <w:jc w:val="center"/>
              <w:rPr>
                <w:b w:val="0"/>
                <w:i w:val="0"/>
                <w:sz w:val="18"/>
                <w:szCs w:val="18"/>
              </w:rPr>
            </w:pPr>
            <w:r>
              <w:rPr>
                <w:rFonts w:hint="eastAsia"/>
                <w:b w:val="0"/>
                <w:i w:val="0"/>
                <w:sz w:val="18"/>
                <w:szCs w:val="18"/>
              </w:rPr>
              <w:t>(</w:t>
            </w:r>
            <w:r w:rsidRPr="00CE5533">
              <w:rPr>
                <w:rFonts w:hint="eastAsia"/>
                <w:b w:val="0"/>
                <w:sz w:val="18"/>
                <w:szCs w:val="18"/>
              </w:rPr>
              <w:t>R</w:t>
            </w:r>
            <w:r w:rsidRPr="00CE5533">
              <w:rPr>
                <w:rFonts w:hint="eastAsia"/>
                <w:b w:val="0"/>
                <w:i w:val="0"/>
                <w:sz w:val="18"/>
                <w:szCs w:val="18"/>
                <w:vertAlign w:val="subscript"/>
              </w:rPr>
              <w:t>FEC</w:t>
            </w:r>
            <w:r>
              <w:rPr>
                <w:rFonts w:hint="eastAsia"/>
                <w:b w:val="0"/>
                <w:i w:val="0"/>
                <w:sz w:val="18"/>
                <w:szCs w:val="18"/>
                <w:vertAlign w:val="subscript"/>
              </w:rPr>
              <w:t xml:space="preserve"> </w:t>
            </w:r>
            <w:r>
              <w:rPr>
                <w:rFonts w:hint="eastAsia"/>
                <w:b w:val="0"/>
                <w:i w:val="0"/>
                <w:sz w:val="18"/>
                <w:szCs w:val="18"/>
              </w:rPr>
              <w:t>: FEC rate)</w:t>
            </w:r>
          </w:p>
        </w:tc>
      </w:tr>
      <w:tr w:rsidR="0079513B" w:rsidRPr="00782031" w:rsidTr="006B1C77">
        <w:trPr>
          <w:trHeight w:val="132"/>
        </w:trPr>
        <w:tc>
          <w:tcPr>
            <w:tcW w:w="950" w:type="dxa"/>
          </w:tcPr>
          <w:p w:rsidR="0079513B" w:rsidRPr="00782031" w:rsidRDefault="00CE5533" w:rsidP="00CE5533">
            <w:pPr>
              <w:pStyle w:val="Editinginstructions"/>
              <w:jc w:val="center"/>
              <w:rPr>
                <w:b w:val="0"/>
                <w:w w:val="100"/>
                <w:sz w:val="18"/>
                <w:szCs w:val="18"/>
              </w:rPr>
            </w:pPr>
            <w:r>
              <w:rPr>
                <w:rFonts w:hint="eastAsia"/>
                <w:b w:val="0"/>
                <w:w w:val="100"/>
                <w:sz w:val="18"/>
                <w:szCs w:val="18"/>
              </w:rPr>
              <w:t>T</w:t>
            </w:r>
            <w:r>
              <w:rPr>
                <w:rFonts w:hint="eastAsia"/>
                <w:b w:val="0"/>
                <w:i w:val="0"/>
                <w:w w:val="100"/>
                <w:sz w:val="18"/>
                <w:szCs w:val="18"/>
                <w:vertAlign w:val="subscript"/>
              </w:rPr>
              <w:t>MFB</w:t>
            </w:r>
          </w:p>
        </w:tc>
        <w:tc>
          <w:tcPr>
            <w:tcW w:w="3161" w:type="dxa"/>
            <w:vAlign w:val="center"/>
          </w:tcPr>
          <w:p w:rsidR="0079513B" w:rsidRPr="00782031" w:rsidRDefault="00CE5533" w:rsidP="00090903">
            <w:pPr>
              <w:pStyle w:val="Editinginstructions"/>
              <w:jc w:val="center"/>
              <w:rPr>
                <w:b w:val="0"/>
                <w:i w:val="0"/>
                <w:sz w:val="18"/>
                <w:szCs w:val="18"/>
              </w:rPr>
            </w:pPr>
            <w:r>
              <w:rPr>
                <w:rFonts w:hint="eastAsia"/>
                <w:b w:val="0"/>
                <w:i w:val="0"/>
                <w:sz w:val="18"/>
                <w:szCs w:val="18"/>
              </w:rPr>
              <w:t>Duration of the MAC frame body</w:t>
            </w:r>
            <w:r w:rsidR="00557F2C">
              <w:rPr>
                <w:rFonts w:hint="eastAsia"/>
                <w:b w:val="0"/>
                <w:i w:val="0"/>
                <w:sz w:val="18"/>
                <w:szCs w:val="18"/>
              </w:rPr>
              <w:t xml:space="preserve"> i</w:t>
            </w:r>
            <w:r w:rsidR="00557F2C">
              <w:rPr>
                <w:rFonts w:hint="eastAsia"/>
                <w:b w:val="0"/>
                <w:i w:val="0"/>
                <w:sz w:val="18"/>
                <w:szCs w:val="18"/>
              </w:rPr>
              <w:t>n</w:t>
            </w:r>
            <w:r w:rsidR="00557F2C">
              <w:rPr>
                <w:rFonts w:hint="eastAsia"/>
                <w:b w:val="0"/>
                <w:i w:val="0"/>
                <w:sz w:val="18"/>
                <w:szCs w:val="18"/>
              </w:rPr>
              <w:t>cluding Pilot symbols</w:t>
            </w:r>
          </w:p>
        </w:tc>
        <w:tc>
          <w:tcPr>
            <w:tcW w:w="4104" w:type="dxa"/>
          </w:tcPr>
          <w:p w:rsidR="0079513B" w:rsidRPr="00CE5533" w:rsidRDefault="00CE5533" w:rsidP="00090903">
            <w:pPr>
              <w:pStyle w:val="Editinginstructions"/>
              <w:jc w:val="center"/>
              <w:rPr>
                <w:b w:val="0"/>
                <w:i w:val="0"/>
                <w:sz w:val="18"/>
                <w:szCs w:val="18"/>
              </w:rPr>
            </w:pPr>
            <w:proofErr w:type="spellStart"/>
            <w:r>
              <w:rPr>
                <w:rFonts w:hint="eastAsia"/>
                <w:b w:val="0"/>
                <w:w w:val="100"/>
                <w:sz w:val="18"/>
                <w:szCs w:val="18"/>
              </w:rPr>
              <w:t>N</w:t>
            </w:r>
            <w:r>
              <w:rPr>
                <w:rFonts w:hint="eastAsia"/>
                <w:b w:val="0"/>
                <w:i w:val="0"/>
                <w:w w:val="100"/>
                <w:sz w:val="18"/>
                <w:szCs w:val="18"/>
                <w:vertAlign w:val="subscript"/>
              </w:rPr>
              <w:t>block_MFB</w:t>
            </w:r>
            <w:proofErr w:type="spellEnd"/>
            <w:r>
              <w:rPr>
                <w:rFonts w:hint="eastAsia"/>
                <w:b w:val="0"/>
                <w:i w:val="0"/>
                <w:w w:val="100"/>
                <w:sz w:val="18"/>
                <w:szCs w:val="18"/>
                <w:vertAlign w:val="subscript"/>
              </w:rPr>
              <w:t xml:space="preserve"> </w:t>
            </w:r>
            <w:r>
              <w:rPr>
                <w:rFonts w:hint="eastAsia"/>
                <w:b w:val="0"/>
                <w:i w:val="0"/>
                <w:w w:val="100"/>
                <w:sz w:val="18"/>
                <w:szCs w:val="18"/>
              </w:rPr>
              <w:t xml:space="preserve">X </w:t>
            </w:r>
            <w:proofErr w:type="spellStart"/>
            <w:r w:rsidRPr="00744CF7">
              <w:rPr>
                <w:rFonts w:hint="eastAsia"/>
                <w:b w:val="0"/>
                <w:w w:val="100"/>
                <w:sz w:val="18"/>
                <w:szCs w:val="18"/>
              </w:rPr>
              <w:t>T</w:t>
            </w:r>
            <w:r>
              <w:rPr>
                <w:rFonts w:hint="eastAsia"/>
                <w:b w:val="0"/>
                <w:i w:val="0"/>
                <w:w w:val="100"/>
                <w:sz w:val="18"/>
                <w:szCs w:val="18"/>
                <w:vertAlign w:val="subscript"/>
              </w:rPr>
              <w:t>block</w:t>
            </w:r>
            <w:proofErr w:type="spellEnd"/>
          </w:p>
        </w:tc>
      </w:tr>
      <w:tr w:rsidR="0079513B" w:rsidRPr="00782031" w:rsidTr="006B1C77">
        <w:trPr>
          <w:trHeight w:val="132"/>
        </w:trPr>
        <w:tc>
          <w:tcPr>
            <w:tcW w:w="950" w:type="dxa"/>
          </w:tcPr>
          <w:p w:rsidR="0079513B" w:rsidRPr="00782031" w:rsidRDefault="0079513B" w:rsidP="00CE5533">
            <w:pPr>
              <w:pStyle w:val="Editinginstructions"/>
              <w:jc w:val="center"/>
              <w:rPr>
                <w:b w:val="0"/>
                <w:i w:val="0"/>
                <w:w w:val="100"/>
                <w:sz w:val="18"/>
                <w:szCs w:val="18"/>
              </w:rPr>
            </w:pPr>
            <w:proofErr w:type="spellStart"/>
            <w:r>
              <w:rPr>
                <w:rFonts w:hint="eastAsia"/>
                <w:b w:val="0"/>
                <w:w w:val="100"/>
                <w:sz w:val="18"/>
                <w:szCs w:val="18"/>
              </w:rPr>
              <w:t>T</w:t>
            </w:r>
            <w:r w:rsidR="00CE5533">
              <w:rPr>
                <w:rFonts w:hint="eastAsia"/>
                <w:b w:val="0"/>
                <w:i w:val="0"/>
                <w:w w:val="100"/>
                <w:sz w:val="18"/>
                <w:szCs w:val="18"/>
                <w:vertAlign w:val="subscript"/>
              </w:rPr>
              <w:t>datafield</w:t>
            </w:r>
            <w:proofErr w:type="spellEnd"/>
          </w:p>
        </w:tc>
        <w:tc>
          <w:tcPr>
            <w:tcW w:w="3161" w:type="dxa"/>
            <w:vAlign w:val="center"/>
          </w:tcPr>
          <w:p w:rsidR="0079513B" w:rsidRPr="00782031" w:rsidRDefault="00CE5533" w:rsidP="00090903">
            <w:pPr>
              <w:pStyle w:val="Editinginstructions"/>
              <w:jc w:val="center"/>
              <w:rPr>
                <w:b w:val="0"/>
                <w:i w:val="0"/>
                <w:sz w:val="18"/>
                <w:szCs w:val="18"/>
              </w:rPr>
            </w:pPr>
            <w:r>
              <w:rPr>
                <w:rFonts w:hint="eastAsia"/>
                <w:b w:val="0"/>
                <w:i w:val="0"/>
                <w:sz w:val="18"/>
                <w:szCs w:val="18"/>
              </w:rPr>
              <w:t>Duration of the PHY Payload field</w:t>
            </w:r>
          </w:p>
        </w:tc>
        <w:tc>
          <w:tcPr>
            <w:tcW w:w="4104" w:type="dxa"/>
          </w:tcPr>
          <w:p w:rsidR="0079513B" w:rsidRPr="00782031" w:rsidRDefault="00CE5533" w:rsidP="00090903">
            <w:pPr>
              <w:pStyle w:val="Editinginstructions"/>
              <w:jc w:val="center"/>
              <w:rPr>
                <w:b w:val="0"/>
                <w:i w:val="0"/>
                <w:sz w:val="18"/>
                <w:szCs w:val="18"/>
              </w:rPr>
            </w:pPr>
            <w:proofErr w:type="spellStart"/>
            <w:r>
              <w:rPr>
                <w:rFonts w:hint="eastAsia"/>
                <w:b w:val="0"/>
                <w:w w:val="100"/>
                <w:sz w:val="18"/>
                <w:szCs w:val="18"/>
              </w:rPr>
              <w:t>N</w:t>
            </w:r>
            <w:r>
              <w:rPr>
                <w:rFonts w:hint="eastAsia"/>
                <w:b w:val="0"/>
                <w:i w:val="0"/>
                <w:w w:val="100"/>
                <w:sz w:val="18"/>
                <w:szCs w:val="18"/>
                <w:vertAlign w:val="subscript"/>
              </w:rPr>
              <w:t>block_MFB</w:t>
            </w:r>
            <w:proofErr w:type="spellEnd"/>
            <w:r>
              <w:rPr>
                <w:rFonts w:hint="eastAsia"/>
                <w:b w:val="0"/>
                <w:i w:val="0"/>
                <w:w w:val="100"/>
                <w:sz w:val="18"/>
                <w:szCs w:val="18"/>
                <w:vertAlign w:val="subscript"/>
              </w:rPr>
              <w:t xml:space="preserve"> </w:t>
            </w:r>
            <w:r>
              <w:rPr>
                <w:rFonts w:hint="eastAsia"/>
                <w:b w:val="0"/>
                <w:i w:val="0"/>
                <w:w w:val="100"/>
                <w:sz w:val="18"/>
                <w:szCs w:val="18"/>
              </w:rPr>
              <w:t xml:space="preserve">X </w:t>
            </w:r>
            <w:proofErr w:type="spellStart"/>
            <w:r w:rsidRPr="00744CF7">
              <w:rPr>
                <w:rFonts w:hint="eastAsia"/>
                <w:b w:val="0"/>
                <w:w w:val="100"/>
                <w:sz w:val="18"/>
                <w:szCs w:val="18"/>
              </w:rPr>
              <w:t>T</w:t>
            </w:r>
            <w:r>
              <w:rPr>
                <w:rFonts w:hint="eastAsia"/>
                <w:b w:val="0"/>
                <w:i w:val="0"/>
                <w:w w:val="100"/>
                <w:sz w:val="18"/>
                <w:szCs w:val="18"/>
                <w:vertAlign w:val="subscript"/>
              </w:rPr>
              <w:t>block</w:t>
            </w:r>
            <w:proofErr w:type="spellEnd"/>
          </w:p>
        </w:tc>
      </w:tr>
      <w:tr w:rsidR="00CE5533" w:rsidRPr="00782031" w:rsidTr="006B1C77">
        <w:trPr>
          <w:trHeight w:val="132"/>
        </w:trPr>
        <w:tc>
          <w:tcPr>
            <w:tcW w:w="950" w:type="dxa"/>
          </w:tcPr>
          <w:p w:rsidR="00CE5533" w:rsidRDefault="00CE5533" w:rsidP="00090903">
            <w:pPr>
              <w:pStyle w:val="Editinginstructions"/>
              <w:jc w:val="center"/>
              <w:rPr>
                <w:b w:val="0"/>
                <w:w w:val="100"/>
                <w:sz w:val="18"/>
                <w:szCs w:val="18"/>
              </w:rPr>
            </w:pPr>
            <w:proofErr w:type="spellStart"/>
            <w:r>
              <w:rPr>
                <w:rFonts w:hint="eastAsia"/>
                <w:b w:val="0"/>
                <w:w w:val="100"/>
                <w:sz w:val="18"/>
                <w:szCs w:val="18"/>
              </w:rPr>
              <w:t>T</w:t>
            </w:r>
            <w:r>
              <w:rPr>
                <w:rFonts w:hint="eastAsia"/>
                <w:b w:val="0"/>
                <w:i w:val="0"/>
                <w:w w:val="100"/>
                <w:sz w:val="18"/>
                <w:szCs w:val="18"/>
                <w:vertAlign w:val="subscript"/>
              </w:rPr>
              <w:t>frame</w:t>
            </w:r>
            <w:proofErr w:type="spellEnd"/>
          </w:p>
        </w:tc>
        <w:tc>
          <w:tcPr>
            <w:tcW w:w="3161" w:type="dxa"/>
            <w:vAlign w:val="center"/>
          </w:tcPr>
          <w:p w:rsidR="00CE5533" w:rsidRPr="00782031" w:rsidRDefault="00CE5533" w:rsidP="00CE5533">
            <w:pPr>
              <w:pStyle w:val="Editinginstructions"/>
              <w:jc w:val="center"/>
              <w:rPr>
                <w:b w:val="0"/>
                <w:i w:val="0"/>
                <w:sz w:val="18"/>
                <w:szCs w:val="18"/>
              </w:rPr>
            </w:pPr>
            <w:r>
              <w:rPr>
                <w:rFonts w:hint="eastAsia"/>
                <w:b w:val="0"/>
                <w:i w:val="0"/>
                <w:sz w:val="18"/>
                <w:szCs w:val="18"/>
              </w:rPr>
              <w:t>Duration of the frame</w:t>
            </w:r>
          </w:p>
        </w:tc>
        <w:tc>
          <w:tcPr>
            <w:tcW w:w="4104" w:type="dxa"/>
          </w:tcPr>
          <w:p w:rsidR="00CE5533" w:rsidRPr="00782031" w:rsidRDefault="00557F2C" w:rsidP="00090903">
            <w:pPr>
              <w:pStyle w:val="Editinginstructions"/>
              <w:jc w:val="center"/>
              <w:rPr>
                <w:b w:val="0"/>
                <w:i w:val="0"/>
                <w:sz w:val="18"/>
                <w:szCs w:val="18"/>
              </w:rPr>
            </w:pPr>
            <w:proofErr w:type="spellStart"/>
            <w:r>
              <w:rPr>
                <w:rFonts w:hint="eastAsia"/>
                <w:b w:val="0"/>
                <w:w w:val="100"/>
                <w:sz w:val="18"/>
                <w:szCs w:val="18"/>
              </w:rPr>
              <w:t>T</w:t>
            </w:r>
            <w:r>
              <w:rPr>
                <w:rFonts w:hint="eastAsia"/>
                <w:b w:val="0"/>
                <w:i w:val="0"/>
                <w:w w:val="100"/>
                <w:sz w:val="18"/>
                <w:szCs w:val="18"/>
                <w:vertAlign w:val="subscript"/>
              </w:rPr>
              <w:t>pre</w:t>
            </w:r>
            <w:proofErr w:type="spellEnd"/>
            <w:r>
              <w:rPr>
                <w:rFonts w:hint="eastAsia"/>
                <w:b w:val="0"/>
                <w:i w:val="0"/>
                <w:w w:val="100"/>
                <w:sz w:val="18"/>
                <w:szCs w:val="18"/>
                <w:vertAlign w:val="subscript"/>
              </w:rPr>
              <w:t xml:space="preserve"> </w:t>
            </w:r>
            <w:r>
              <w:rPr>
                <w:rFonts w:hint="eastAsia"/>
                <w:b w:val="0"/>
                <w:i w:val="0"/>
                <w:sz w:val="18"/>
                <w:szCs w:val="18"/>
              </w:rPr>
              <w:t>+</w:t>
            </w:r>
            <w:r>
              <w:rPr>
                <w:rFonts w:hint="eastAsia"/>
                <w:b w:val="0"/>
                <w:i w:val="0"/>
                <w:w w:val="100"/>
                <w:sz w:val="18"/>
                <w:szCs w:val="18"/>
                <w:vertAlign w:val="subscript"/>
              </w:rPr>
              <w:t xml:space="preserve"> </w:t>
            </w:r>
            <w:proofErr w:type="spellStart"/>
            <w:r>
              <w:rPr>
                <w:rFonts w:hint="eastAsia"/>
                <w:b w:val="0"/>
                <w:w w:val="100"/>
                <w:sz w:val="18"/>
                <w:szCs w:val="18"/>
              </w:rPr>
              <w:t>T</w:t>
            </w:r>
            <w:r>
              <w:rPr>
                <w:rFonts w:hint="eastAsia"/>
                <w:b w:val="0"/>
                <w:i w:val="0"/>
                <w:w w:val="100"/>
                <w:sz w:val="18"/>
                <w:szCs w:val="18"/>
                <w:vertAlign w:val="subscript"/>
              </w:rPr>
              <w:t>hdr</w:t>
            </w:r>
            <w:proofErr w:type="spellEnd"/>
            <w:r>
              <w:rPr>
                <w:rFonts w:hint="eastAsia"/>
                <w:b w:val="0"/>
                <w:i w:val="0"/>
                <w:w w:val="100"/>
                <w:sz w:val="18"/>
                <w:szCs w:val="18"/>
                <w:vertAlign w:val="subscript"/>
              </w:rPr>
              <w:t xml:space="preserve"> </w:t>
            </w:r>
            <w:r>
              <w:rPr>
                <w:rFonts w:hint="eastAsia"/>
                <w:b w:val="0"/>
                <w:i w:val="0"/>
                <w:sz w:val="18"/>
                <w:szCs w:val="18"/>
              </w:rPr>
              <w:t>+</w:t>
            </w:r>
            <w:r>
              <w:rPr>
                <w:rFonts w:hint="eastAsia"/>
                <w:b w:val="0"/>
                <w:i w:val="0"/>
                <w:w w:val="100"/>
                <w:sz w:val="18"/>
                <w:szCs w:val="18"/>
                <w:vertAlign w:val="subscript"/>
              </w:rPr>
              <w:t xml:space="preserve"> </w:t>
            </w:r>
            <w:proofErr w:type="spellStart"/>
            <w:r>
              <w:rPr>
                <w:rFonts w:hint="eastAsia"/>
                <w:b w:val="0"/>
                <w:w w:val="100"/>
                <w:sz w:val="18"/>
                <w:szCs w:val="18"/>
              </w:rPr>
              <w:t>T</w:t>
            </w:r>
            <w:r>
              <w:rPr>
                <w:rFonts w:hint="eastAsia"/>
                <w:b w:val="0"/>
                <w:i w:val="0"/>
                <w:w w:val="100"/>
                <w:sz w:val="18"/>
                <w:szCs w:val="18"/>
                <w:vertAlign w:val="subscript"/>
              </w:rPr>
              <w:t>datafield</w:t>
            </w:r>
            <w:proofErr w:type="spellEnd"/>
          </w:p>
        </w:tc>
      </w:tr>
    </w:tbl>
    <w:p w:rsidR="008F7EAB" w:rsidRDefault="008F7EAB" w:rsidP="001637F2">
      <w:pPr>
        <w:pStyle w:val="H3"/>
        <w:rPr>
          <w:w w:val="100"/>
        </w:rPr>
      </w:pPr>
    </w:p>
    <w:p w:rsidR="001637F2" w:rsidRDefault="001637F2" w:rsidP="001637F2">
      <w:pPr>
        <w:pStyle w:val="H3"/>
        <w:rPr>
          <w:w w:val="100"/>
        </w:rPr>
      </w:pPr>
      <w:r>
        <w:rPr>
          <w:rFonts w:hint="eastAsia"/>
          <w:w w:val="100"/>
        </w:rPr>
        <w:t xml:space="preserve">12a.3.2.5 Modulation </w:t>
      </w:r>
    </w:p>
    <w:p w:rsidR="00A01767" w:rsidRDefault="001637F2" w:rsidP="001637F2">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After channel encoding and spreading, the </w:t>
      </w:r>
      <w:r w:rsidR="00A01767">
        <w:rPr>
          <w:rFonts w:ascii="TimesNewRoman" w:hAnsi="TimesNewRoman" w:cs="TimesNewRoman" w:hint="eastAsia"/>
          <w:kern w:val="0"/>
          <w:szCs w:val="20"/>
        </w:rPr>
        <w:t>resulting bits</w:t>
      </w:r>
      <w:r>
        <w:rPr>
          <w:rFonts w:ascii="TimesNewRoman" w:hAnsi="TimesNewRoman" w:cs="TimesNewRoman"/>
          <w:kern w:val="0"/>
          <w:szCs w:val="20"/>
        </w:rPr>
        <w:t xml:space="preserve"> shall be</w:t>
      </w:r>
      <w:r w:rsidR="00A01767">
        <w:rPr>
          <w:rFonts w:ascii="TimesNewRoman" w:hAnsi="TimesNewRoman" w:cs="TimesNewRoman" w:hint="eastAsia"/>
          <w:kern w:val="0"/>
          <w:szCs w:val="20"/>
        </w:rPr>
        <w:t xml:space="preserve"> modulated using OOK as specified in 12a.3.2.5.1.</w:t>
      </w:r>
    </w:p>
    <w:p w:rsidR="00A01767" w:rsidRPr="00A01767" w:rsidRDefault="00A01767" w:rsidP="001637F2">
      <w:pPr>
        <w:wordWrap/>
        <w:adjustRightInd w:val="0"/>
        <w:spacing w:after="0" w:line="240" w:lineRule="auto"/>
        <w:jc w:val="left"/>
        <w:rPr>
          <w:rFonts w:ascii="TimesNewRoman" w:hAnsi="TimesNewRoman" w:cs="TimesNewRoman"/>
          <w:kern w:val="0"/>
          <w:szCs w:val="20"/>
        </w:rPr>
      </w:pPr>
    </w:p>
    <w:p w:rsidR="00630DEB" w:rsidRDefault="00630DEB" w:rsidP="00630DEB">
      <w:pPr>
        <w:pStyle w:val="H3"/>
        <w:rPr>
          <w:w w:val="100"/>
        </w:rPr>
      </w:pPr>
      <w:r>
        <w:rPr>
          <w:rFonts w:hint="eastAsia"/>
          <w:w w:val="100"/>
        </w:rPr>
        <w:t>12a.3.2.5.1 OOK</w:t>
      </w:r>
    </w:p>
    <w:p w:rsidR="000F52C2" w:rsidRPr="00630DEB" w:rsidRDefault="000F52C2" w:rsidP="00630DEB">
      <w:pPr>
        <w:pStyle w:val="Body"/>
        <w:rPr>
          <w:rFonts w:ascii="TimesNewRoman" w:hAnsi="TimesNewRoman" w:cs="TimesNewRoman"/>
        </w:rPr>
      </w:pPr>
      <w:r>
        <w:rPr>
          <w:rFonts w:hint="eastAsia"/>
        </w:rPr>
        <w:t>HRCP-OOK frame</w:t>
      </w:r>
      <w:r w:rsidR="00630DEB">
        <w:rPr>
          <w:rFonts w:hint="eastAsia"/>
        </w:rPr>
        <w:t>s</w:t>
      </w:r>
      <w:r>
        <w:rPr>
          <w:rFonts w:hint="eastAsia"/>
        </w:rPr>
        <w:t xml:space="preserve"> shall be modulat</w:t>
      </w:r>
      <w:r w:rsidR="00630DEB">
        <w:rPr>
          <w:rFonts w:hint="eastAsia"/>
        </w:rPr>
        <w:t>ed using</w:t>
      </w:r>
      <w:r>
        <w:rPr>
          <w:rFonts w:hint="eastAsia"/>
        </w:rPr>
        <w:t xml:space="preserve"> </w:t>
      </w:r>
      <w:r w:rsidR="00630DEB">
        <w:rPr>
          <w:rFonts w:hint="eastAsia"/>
        </w:rPr>
        <w:t xml:space="preserve">OOK. </w:t>
      </w:r>
      <w:r w:rsidR="00630DEB">
        <w:rPr>
          <w:rFonts w:ascii="TimesNewRoman" w:hAnsi="TimesNewRoman" w:cs="TimesNewRoman"/>
        </w:rPr>
        <w:t xml:space="preserve">The OOK modulation shall use variable amplitudes to represent the data. As shown in Figure </w:t>
      </w:r>
      <w:r w:rsidR="00316C77">
        <w:rPr>
          <w:rFonts w:ascii="TimesNewRoman" w:hAnsi="TimesNewRoman" w:cs="TimesNewRoman" w:hint="eastAsia"/>
        </w:rPr>
        <w:t>12a.3.2</w:t>
      </w:r>
      <w:r w:rsidR="00630DEB">
        <w:rPr>
          <w:rFonts w:ascii="TimesNewRoman" w:hAnsi="TimesNewRoman" w:cs="TimesNewRoman"/>
        </w:rPr>
        <w:t>, OOK</w:t>
      </w:r>
      <w:r w:rsidR="00316C77">
        <w:rPr>
          <w:rFonts w:ascii="TimesNewRoman" w:hAnsi="TimesNewRoman" w:cs="TimesNewRoman" w:hint="eastAsia"/>
        </w:rPr>
        <w:t xml:space="preserve"> </w:t>
      </w:r>
      <w:r w:rsidR="00630DEB">
        <w:rPr>
          <w:rFonts w:ascii="TimesNewRoman" w:hAnsi="TimesNewRoman" w:cs="TimesNewRoman"/>
        </w:rPr>
        <w:t>shall be represented by two points in the constellation map. The simplest form of OOK represents a binary</w:t>
      </w:r>
      <w:r w:rsidR="00316C77">
        <w:rPr>
          <w:rFonts w:ascii="TimesNewRoman" w:hAnsi="TimesNewRoman" w:cs="TimesNewRoman" w:hint="eastAsia"/>
        </w:rPr>
        <w:t xml:space="preserve"> </w:t>
      </w:r>
      <w:r w:rsidR="00630DEB">
        <w:rPr>
          <w:rFonts w:ascii="TimesNewRoman" w:hAnsi="TimesNewRoman" w:cs="TimesNewRoman"/>
        </w:rPr>
        <w:t xml:space="preserve">'1' with the presence of the signal, and a binary '0' with the absence of it. The normalization factor, </w:t>
      </w:r>
      <w:r w:rsidR="00316C77" w:rsidRPr="00316C77">
        <w:rPr>
          <w:rFonts w:hint="eastAsia"/>
          <w:i/>
        </w:rPr>
        <w:t>K</w:t>
      </w:r>
      <w:r w:rsidR="00316C77" w:rsidRPr="00AD37F4">
        <w:rPr>
          <w:rFonts w:hint="eastAsia"/>
          <w:vertAlign w:val="subscript"/>
        </w:rPr>
        <w:t>MOD</w:t>
      </w:r>
      <w:r w:rsidR="00316C77">
        <w:rPr>
          <w:rFonts w:ascii="TimesNewRoman,Italic" w:hAnsi="TimesNewRoman,Italic" w:cs="TimesNewRoman,Italic" w:hint="eastAsia"/>
          <w:i/>
          <w:iCs/>
          <w:sz w:val="16"/>
          <w:szCs w:val="16"/>
        </w:rPr>
        <w:t xml:space="preserve"> </w:t>
      </w:r>
      <w:r w:rsidR="00630DEB">
        <w:rPr>
          <w:rFonts w:ascii="TimesNewRoman" w:hAnsi="TimesNewRoman" w:cs="TimesNewRoman"/>
        </w:rPr>
        <w:t xml:space="preserve">shall be </w:t>
      </w:r>
      <w:proofErr w:type="spellStart"/>
      <w:proofErr w:type="gramStart"/>
      <w:r w:rsidR="00630DEB">
        <w:rPr>
          <w:rFonts w:ascii="TimesNewRoman" w:hAnsi="TimesNewRoman" w:cs="TimesNewRoman"/>
        </w:rPr>
        <w:t>sqrt</w:t>
      </w:r>
      <w:proofErr w:type="spellEnd"/>
      <w:r w:rsidR="00630DEB">
        <w:rPr>
          <w:rFonts w:ascii="TimesNewRoman" w:hAnsi="TimesNewRoman" w:cs="TimesNewRoman"/>
        </w:rPr>
        <w:t>(</w:t>
      </w:r>
      <w:proofErr w:type="gramEnd"/>
      <w:r w:rsidR="00630DEB">
        <w:rPr>
          <w:rFonts w:ascii="TimesNewRoman" w:hAnsi="TimesNewRoman" w:cs="TimesNewRoman"/>
        </w:rPr>
        <w:t>2).</w:t>
      </w:r>
    </w:p>
    <w:p w:rsidR="00316C77" w:rsidRDefault="00316C77" w:rsidP="00316C77">
      <w:pPr>
        <w:pStyle w:val="Body"/>
        <w:jc w:val="center"/>
        <w:rPr>
          <w:rFonts w:ascii="TimesNewRoman" w:hAnsi="TimesNewRoman" w:cs="TimesNewRoman"/>
        </w:rPr>
      </w:pPr>
      <w:r>
        <w:rPr>
          <w:noProof/>
        </w:rPr>
        <w:lastRenderedPageBreak/>
        <w:drawing>
          <wp:inline distT="0" distB="0" distL="0" distR="0" wp14:anchorId="3BB52FB8" wp14:editId="30F469A8">
            <wp:extent cx="1966879" cy="1709530"/>
            <wp:effectExtent l="0" t="0" r="0" b="508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969600" cy="1711895"/>
                    </a:xfrm>
                    <a:prstGeom prst="rect">
                      <a:avLst/>
                    </a:prstGeom>
                  </pic:spPr>
                </pic:pic>
              </a:graphicData>
            </a:graphic>
          </wp:inline>
        </w:drawing>
      </w:r>
    </w:p>
    <w:p w:rsidR="00316C77" w:rsidRDefault="00316C77" w:rsidP="00316C77">
      <w:pPr>
        <w:pStyle w:val="FigTitle"/>
        <w:rPr>
          <w:rFonts w:ascii="Arial,Bold" w:hAnsi="Arial,Bold" w:cs="Arial,Bold"/>
          <w:bCs w:val="0"/>
        </w:rPr>
      </w:pPr>
      <w:r>
        <w:rPr>
          <w:rFonts w:hint="eastAsia"/>
          <w:w w:val="100"/>
        </w:rPr>
        <w:t xml:space="preserve">Figure 12a.3-2 - </w:t>
      </w:r>
      <w:r w:rsidRPr="00316C77">
        <w:rPr>
          <w:rFonts w:ascii="Arial,Bold" w:hAnsi="Arial,Bold" w:cs="Arial,Bold"/>
          <w:bCs w:val="0"/>
        </w:rPr>
        <w:t>Constellation diagram for</w:t>
      </w:r>
      <w:r>
        <w:rPr>
          <w:rFonts w:ascii="Arial,Bold" w:hAnsi="Arial,Bold" w:cs="Arial,Bold" w:hint="eastAsia"/>
          <w:bCs w:val="0"/>
        </w:rPr>
        <w:t xml:space="preserve"> OOK</w:t>
      </w:r>
    </w:p>
    <w:p w:rsidR="00316C77" w:rsidRDefault="00316C77" w:rsidP="00316C77">
      <w:pPr>
        <w:pStyle w:val="FigTitle"/>
      </w:pPr>
    </w:p>
    <w:p w:rsidR="00316C77" w:rsidRDefault="00316C77" w:rsidP="00316C77">
      <w:pPr>
        <w:pStyle w:val="H3"/>
        <w:rPr>
          <w:w w:val="100"/>
        </w:rPr>
      </w:pPr>
      <w:r>
        <w:rPr>
          <w:rFonts w:hint="eastAsia"/>
          <w:w w:val="100"/>
        </w:rPr>
        <w:t xml:space="preserve">12a.3.2.6 Forward Error Correction </w:t>
      </w:r>
    </w:p>
    <w:p w:rsidR="00AB260A" w:rsidRDefault="00316C77" w:rsidP="00316C77">
      <w:pPr>
        <w:wordWrap/>
        <w:adjustRightInd w:val="0"/>
        <w:spacing w:after="0" w:line="240" w:lineRule="auto"/>
        <w:jc w:val="left"/>
        <w:rPr>
          <w:rFonts w:ascii="TimesNewRoman" w:hAnsi="TimesNewRoman" w:cs="TimesNewRoman"/>
          <w:kern w:val="0"/>
          <w:szCs w:val="20"/>
        </w:rPr>
      </w:pPr>
      <w:r>
        <w:rPr>
          <w:rFonts w:ascii="TimesNewRoman" w:hAnsi="TimesNewRoman" w:cs="TimesNewRoman" w:hint="eastAsia"/>
          <w:kern w:val="0"/>
          <w:szCs w:val="20"/>
        </w:rPr>
        <w:t>Only</w:t>
      </w:r>
      <w:r>
        <w:rPr>
          <w:rFonts w:ascii="TimesNewRoman" w:hAnsi="TimesNewRoman" w:cs="TimesNewRoman"/>
          <w:kern w:val="0"/>
          <w:szCs w:val="20"/>
        </w:rPr>
        <w:t xml:space="preserve"> RS block codes</w:t>
      </w:r>
      <w:r w:rsidR="00AB260A">
        <w:rPr>
          <w:rFonts w:ascii="TimesNewRoman" w:hAnsi="TimesNewRoman" w:cs="TimesNewRoman" w:hint="eastAsia"/>
          <w:kern w:val="0"/>
          <w:szCs w:val="20"/>
        </w:rPr>
        <w:t xml:space="preserve"> as specified in 12a.3.2.6.1</w:t>
      </w:r>
      <w:r>
        <w:rPr>
          <w:rFonts w:ascii="TimesNewRoman" w:hAnsi="TimesNewRoman" w:cs="TimesNewRoman"/>
          <w:kern w:val="0"/>
          <w:szCs w:val="20"/>
        </w:rPr>
        <w:t xml:space="preserve"> </w:t>
      </w:r>
      <w:r w:rsidR="00AB260A">
        <w:rPr>
          <w:rFonts w:ascii="TimesNewRoman" w:hAnsi="TimesNewRoman" w:cs="TimesNewRoman" w:hint="eastAsia"/>
          <w:kern w:val="0"/>
          <w:szCs w:val="20"/>
        </w:rPr>
        <w:t>shall be</w:t>
      </w:r>
      <w:r>
        <w:rPr>
          <w:rFonts w:ascii="TimesNewRoman" w:hAnsi="TimesNewRoman" w:cs="TimesNewRoman" w:hint="eastAsia"/>
          <w:kern w:val="0"/>
          <w:szCs w:val="20"/>
        </w:rPr>
        <w:t xml:space="preserve"> </w:t>
      </w:r>
      <w:r w:rsidR="00AB260A">
        <w:rPr>
          <w:rFonts w:ascii="TimesNewRoman" w:hAnsi="TimesNewRoman" w:cs="TimesNewRoman" w:hint="eastAsia"/>
          <w:kern w:val="0"/>
          <w:szCs w:val="20"/>
        </w:rPr>
        <w:t>used</w:t>
      </w:r>
      <w:r>
        <w:rPr>
          <w:rFonts w:ascii="TimesNewRoman" w:hAnsi="TimesNewRoman" w:cs="TimesNewRoman" w:hint="eastAsia"/>
          <w:kern w:val="0"/>
          <w:szCs w:val="20"/>
        </w:rPr>
        <w:t xml:space="preserve"> for HRCP-OOK PHY</w:t>
      </w:r>
      <w:r>
        <w:rPr>
          <w:rFonts w:ascii="TimesNewRoman" w:hAnsi="TimesNewRoman" w:cs="TimesNewRoman"/>
          <w:kern w:val="0"/>
          <w:szCs w:val="20"/>
        </w:rPr>
        <w:t>.</w:t>
      </w:r>
    </w:p>
    <w:p w:rsidR="00AB260A" w:rsidRPr="00AB260A" w:rsidRDefault="00AB260A" w:rsidP="00316C77">
      <w:pPr>
        <w:wordWrap/>
        <w:adjustRightInd w:val="0"/>
        <w:spacing w:after="0" w:line="240" w:lineRule="auto"/>
        <w:jc w:val="left"/>
        <w:rPr>
          <w:rFonts w:ascii="TimesNewRoman" w:hAnsi="TimesNewRoman" w:cs="TimesNewRoman"/>
          <w:kern w:val="0"/>
          <w:szCs w:val="20"/>
        </w:rPr>
      </w:pPr>
    </w:p>
    <w:p w:rsidR="00AB260A" w:rsidRDefault="00AB260A" w:rsidP="00AB260A">
      <w:pPr>
        <w:pStyle w:val="H3"/>
        <w:rPr>
          <w:w w:val="100"/>
        </w:rPr>
      </w:pPr>
      <w:r>
        <w:rPr>
          <w:rFonts w:hint="eastAsia"/>
          <w:w w:val="100"/>
        </w:rPr>
        <w:t xml:space="preserve">12a.3.2.6.1 Reed-Solomon block codes in </w:t>
      </w:r>
      <w:proofErr w:type="gramStart"/>
      <w:r>
        <w:rPr>
          <w:rFonts w:hint="eastAsia"/>
          <w:w w:val="100"/>
        </w:rPr>
        <w:t>GF(</w:t>
      </w:r>
      <w:proofErr w:type="gramEnd"/>
      <w:r>
        <w:rPr>
          <w:rFonts w:hint="eastAsia"/>
          <w:w w:val="100"/>
        </w:rPr>
        <w:t>2</w:t>
      </w:r>
      <w:r w:rsidRPr="00AB260A">
        <w:rPr>
          <w:rFonts w:hint="eastAsia"/>
          <w:w w:val="100"/>
          <w:vertAlign w:val="superscript"/>
        </w:rPr>
        <w:t>8</w:t>
      </w:r>
      <w:r>
        <w:rPr>
          <w:rFonts w:hint="eastAsia"/>
          <w:w w:val="100"/>
        </w:rPr>
        <w:t>)</w:t>
      </w:r>
    </w:p>
    <w:p w:rsidR="0048123D" w:rsidRDefault="00AB260A">
      <w:pPr>
        <w:pStyle w:val="Body"/>
        <w:rPr>
          <w:rFonts w:ascii="TimesNewRoman" w:hAnsi="TimesNewRoman" w:cs="TimesNewRoman"/>
        </w:rPr>
      </w:pPr>
      <w:r>
        <w:rPr>
          <w:rFonts w:ascii="TimesNewRoman" w:hAnsi="TimesNewRoman" w:cs="TimesNewRoman" w:hint="eastAsia"/>
        </w:rPr>
        <w:t xml:space="preserve">The </w:t>
      </w:r>
      <w:proofErr w:type="gramStart"/>
      <w:r w:rsidR="0048123D" w:rsidRPr="009812A9">
        <w:rPr>
          <w:rFonts w:ascii="TimesNewRoman" w:hAnsi="TimesNewRoman" w:cs="TimesNewRoman"/>
        </w:rPr>
        <w:t>RS(</w:t>
      </w:r>
      <w:proofErr w:type="gramEnd"/>
      <w:r w:rsidR="0048123D" w:rsidRPr="009812A9">
        <w:rPr>
          <w:rFonts w:ascii="TimesNewRoman" w:hAnsi="TimesNewRoman" w:cs="TimesNewRoman"/>
        </w:rPr>
        <w:t>2</w:t>
      </w:r>
      <w:r w:rsidR="0048123D">
        <w:rPr>
          <w:rFonts w:ascii="TimesNewRoman" w:hAnsi="TimesNewRoman" w:cs="TimesNewRoman" w:hint="eastAsia"/>
        </w:rPr>
        <w:t>40</w:t>
      </w:r>
      <w:r w:rsidR="0048123D" w:rsidRPr="009812A9">
        <w:rPr>
          <w:rFonts w:ascii="TimesNewRoman" w:hAnsi="TimesNewRoman" w:cs="TimesNewRoman"/>
        </w:rPr>
        <w:t>,</w:t>
      </w:r>
      <w:r w:rsidR="0048123D">
        <w:rPr>
          <w:rFonts w:ascii="TimesNewRoman" w:hAnsi="TimesNewRoman" w:cs="TimesNewRoman" w:hint="eastAsia"/>
        </w:rPr>
        <w:t>224</w:t>
      </w:r>
      <w:r w:rsidR="0048123D" w:rsidRPr="009812A9">
        <w:rPr>
          <w:rFonts w:ascii="TimesNewRoman" w:hAnsi="TimesNewRoman" w:cs="TimesNewRoman"/>
        </w:rPr>
        <w:t xml:space="preserve">), which is </w:t>
      </w:r>
      <w:r>
        <w:rPr>
          <w:rFonts w:ascii="TimesNewRoman" w:hAnsi="TimesNewRoman" w:cs="TimesNewRoman" w:hint="eastAsia"/>
        </w:rPr>
        <w:t xml:space="preserve">the mother code, </w:t>
      </w:r>
      <w:r w:rsidR="0048123D" w:rsidRPr="009812A9">
        <w:rPr>
          <w:rFonts w:ascii="TimesNewRoman" w:hAnsi="TimesNewRoman" w:cs="TimesNewRoman"/>
        </w:rPr>
        <w:t>shall be used for</w:t>
      </w:r>
      <w:r w:rsidR="0048123D">
        <w:rPr>
          <w:rFonts w:ascii="TimesNewRoman" w:hAnsi="TimesNewRoman" w:cs="TimesNewRoman" w:hint="eastAsia"/>
        </w:rPr>
        <w:t xml:space="preserve"> </w:t>
      </w:r>
      <w:r w:rsidR="0048123D" w:rsidRPr="009812A9">
        <w:rPr>
          <w:rFonts w:ascii="TimesNewRoman" w:hAnsi="TimesNewRoman" w:cs="TimesNewRoman"/>
        </w:rPr>
        <w:t xml:space="preserve">encoding the frame </w:t>
      </w:r>
      <w:r>
        <w:rPr>
          <w:rFonts w:ascii="TimesNewRoman" w:hAnsi="TimesNewRoman" w:cs="TimesNewRoman" w:hint="eastAsia"/>
        </w:rPr>
        <w:t>payloads</w:t>
      </w:r>
      <w:r w:rsidR="0048123D" w:rsidRPr="009812A9">
        <w:rPr>
          <w:rFonts w:ascii="TimesNewRoman" w:hAnsi="TimesNewRoman" w:cs="TimesNewRoman"/>
        </w:rPr>
        <w:t xml:space="preserve"> of </w:t>
      </w:r>
      <w:r w:rsidR="0048123D">
        <w:rPr>
          <w:rFonts w:ascii="TimesNewRoman" w:hAnsi="TimesNewRoman" w:cs="TimesNewRoman" w:hint="eastAsia"/>
        </w:rPr>
        <w:t>HRCP-OOK</w:t>
      </w:r>
      <w:r w:rsidR="0048123D" w:rsidRPr="009812A9">
        <w:rPr>
          <w:rFonts w:ascii="TimesNewRoman" w:hAnsi="TimesNewRoman" w:cs="TimesNewRoman"/>
        </w:rPr>
        <w:t>.</w:t>
      </w:r>
      <w:r>
        <w:rPr>
          <w:rFonts w:ascii="TimesNewRoman" w:hAnsi="TimesNewRoman" w:cs="TimesNewRoman" w:hint="eastAsia"/>
        </w:rPr>
        <w:t xml:space="preserve"> </w:t>
      </w:r>
      <w:proofErr w:type="gramStart"/>
      <w:r w:rsidR="0048123D" w:rsidRPr="009812A9">
        <w:rPr>
          <w:rFonts w:ascii="TimesNewRoman" w:hAnsi="TimesNewRoman" w:cs="TimesNewRoman"/>
        </w:rPr>
        <w:t>RS(</w:t>
      </w:r>
      <w:proofErr w:type="gramEnd"/>
      <w:r w:rsidR="0048123D" w:rsidRPr="009812A9">
        <w:rPr>
          <w:rFonts w:ascii="TimesNewRoman" w:hAnsi="TimesNewRoman" w:cs="TimesNewRoman"/>
        </w:rPr>
        <w:t>n+16, n), a shortened version of RS(2</w:t>
      </w:r>
      <w:r>
        <w:rPr>
          <w:rFonts w:ascii="TimesNewRoman" w:hAnsi="TimesNewRoman" w:cs="TimesNewRoman" w:hint="eastAsia"/>
        </w:rPr>
        <w:t>40</w:t>
      </w:r>
      <w:r w:rsidR="0048123D" w:rsidRPr="009812A9">
        <w:rPr>
          <w:rFonts w:ascii="TimesNewRoman" w:hAnsi="TimesNewRoman" w:cs="TimesNewRoman"/>
        </w:rPr>
        <w:t>,</w:t>
      </w:r>
      <w:r>
        <w:rPr>
          <w:rFonts w:ascii="TimesNewRoman" w:hAnsi="TimesNewRoman" w:cs="TimesNewRoman" w:hint="eastAsia"/>
        </w:rPr>
        <w:t>224</w:t>
      </w:r>
      <w:r w:rsidR="0048123D" w:rsidRPr="009812A9">
        <w:rPr>
          <w:rFonts w:ascii="TimesNewRoman" w:hAnsi="TimesNewRoman" w:cs="TimesNewRoman"/>
        </w:rPr>
        <w:t>) where n is</w:t>
      </w:r>
      <w:r w:rsidR="0048123D">
        <w:rPr>
          <w:rFonts w:ascii="TimesNewRoman" w:hAnsi="TimesNewRoman" w:cs="TimesNewRoman" w:hint="eastAsia"/>
        </w:rPr>
        <w:t xml:space="preserve"> </w:t>
      </w:r>
      <w:r w:rsidR="0048123D" w:rsidRPr="009812A9">
        <w:rPr>
          <w:rFonts w:ascii="TimesNewRoman" w:hAnsi="TimesNewRoman" w:cs="TimesNewRoman"/>
        </w:rPr>
        <w:t>the number of octets in the frame header, shall be used for en</w:t>
      </w:r>
      <w:r w:rsidR="0048123D">
        <w:rPr>
          <w:rFonts w:ascii="TimesNewRoman" w:hAnsi="TimesNewRoman" w:cs="TimesNewRoman"/>
        </w:rPr>
        <w:t xml:space="preserve">coding the frame header of </w:t>
      </w:r>
      <w:r w:rsidR="0048123D">
        <w:rPr>
          <w:rFonts w:ascii="TimesNewRoman" w:hAnsi="TimesNewRoman" w:cs="TimesNewRoman" w:hint="eastAsia"/>
        </w:rPr>
        <w:t>HRCP-OOK</w:t>
      </w:r>
      <w:r w:rsidR="0048123D">
        <w:rPr>
          <w:rFonts w:ascii="TimesNewRoman" w:hAnsi="TimesNewRoman" w:cs="TimesNewRoman"/>
        </w:rPr>
        <w:t>.</w:t>
      </w:r>
    </w:p>
    <w:p w:rsidR="003A0547" w:rsidRDefault="003A0547">
      <w:pPr>
        <w:pStyle w:val="Body"/>
        <w:rPr>
          <w:rFonts w:ascii="TimesNewRoman" w:hAnsi="TimesNewRoman" w:cs="TimesNewRoman"/>
        </w:rPr>
      </w:pPr>
    </w:p>
    <w:p w:rsidR="003A0547" w:rsidRDefault="003A0547" w:rsidP="003A0547">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The systematic RS code shall use the following generator polynomial:</w:t>
      </w:r>
    </w:p>
    <w:p w:rsidR="003A0547" w:rsidRDefault="003A0547" w:rsidP="003A0547">
      <w:pPr>
        <w:wordWrap/>
        <w:adjustRightInd w:val="0"/>
        <w:spacing w:after="0" w:line="240" w:lineRule="auto"/>
        <w:jc w:val="left"/>
        <w:rPr>
          <w:rFonts w:ascii="TimesNewRoman" w:hAnsi="TimesNewRoman" w:cs="TimesNewRoman"/>
          <w:kern w:val="0"/>
          <w:szCs w:val="20"/>
        </w:rPr>
      </w:pPr>
      <w:r w:rsidRPr="003A0547">
        <w:rPr>
          <w:rFonts w:ascii="Times New Roman" w:hAnsi="Times New Roman" w:cs="Times New Roman"/>
          <w:noProof/>
        </w:rPr>
        <w:drawing>
          <wp:inline distT="0" distB="0" distL="0" distR="0" wp14:anchorId="63A05005" wp14:editId="182AAD7B">
            <wp:extent cx="1334457" cy="524786"/>
            <wp:effectExtent l="0" t="0" r="0" b="889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35893" cy="525351"/>
                    </a:xfrm>
                    <a:prstGeom prst="rect">
                      <a:avLst/>
                    </a:prstGeom>
                  </pic:spPr>
                </pic:pic>
              </a:graphicData>
            </a:graphic>
          </wp:inline>
        </w:drawing>
      </w:r>
    </w:p>
    <w:p w:rsidR="003A0547" w:rsidRDefault="003A0547" w:rsidP="003A0547">
      <w:pPr>
        <w:wordWrap/>
        <w:adjustRightInd w:val="0"/>
        <w:spacing w:after="0" w:line="240" w:lineRule="auto"/>
        <w:jc w:val="left"/>
        <w:rPr>
          <w:rFonts w:ascii="Times New Roman" w:hAnsi="Times New Roman" w:cs="Times New Roman"/>
          <w:kern w:val="0"/>
          <w:szCs w:val="20"/>
        </w:rPr>
      </w:pPr>
      <w:proofErr w:type="gramStart"/>
      <w:r w:rsidRPr="003A0547">
        <w:rPr>
          <w:rFonts w:ascii="Times New Roman" w:hAnsi="Times New Roman" w:cs="Times New Roman"/>
          <w:kern w:val="0"/>
          <w:szCs w:val="20"/>
        </w:rPr>
        <w:t>where</w:t>
      </w:r>
      <w:proofErr w:type="gramEnd"/>
      <w:r w:rsidRPr="003A0547">
        <w:rPr>
          <w:rFonts w:ascii="Times New Roman" w:hAnsi="Times New Roman" w:cs="Times New Roman"/>
          <w:kern w:val="0"/>
          <w:szCs w:val="20"/>
        </w:rPr>
        <w:t xml:space="preserve"> </w:t>
      </w:r>
      <w:r w:rsidRPr="003A0547">
        <w:rPr>
          <w:rFonts w:ascii="Times New Roman" w:hAnsi="Times New Roman" w:cs="Times New Roman"/>
        </w:rPr>
        <w:t>α = 0x02</w:t>
      </w:r>
      <w:r w:rsidRPr="003A0547">
        <w:rPr>
          <w:rFonts w:ascii="Times New Roman" w:hAnsi="Times New Roman" w:cs="Times New Roman"/>
          <w:kern w:val="0"/>
          <w:szCs w:val="20"/>
        </w:rPr>
        <w:t xml:space="preserve"> is a root of the binary primitive polynomial </w:t>
      </w:r>
      <w:r w:rsidRPr="003A0547">
        <w:rPr>
          <w:rFonts w:ascii="Times New Roman" w:hAnsi="Times New Roman" w:cs="Times New Roman"/>
          <w:i/>
          <w:iCs/>
          <w:kern w:val="0"/>
          <w:szCs w:val="20"/>
        </w:rPr>
        <w:t>p(x)</w:t>
      </w:r>
      <w:r w:rsidRPr="003A0547">
        <w:rPr>
          <w:rFonts w:ascii="Times New Roman" w:hAnsi="Times New Roman" w:cs="Times New Roman"/>
          <w:kern w:val="0"/>
          <w:szCs w:val="20"/>
        </w:rPr>
        <w:t>=1+</w:t>
      </w:r>
      <w:r w:rsidRPr="003A0547">
        <w:rPr>
          <w:rFonts w:ascii="Times New Roman" w:hAnsi="Times New Roman" w:cs="Times New Roman"/>
          <w:i/>
          <w:iCs/>
          <w:kern w:val="0"/>
          <w:szCs w:val="20"/>
        </w:rPr>
        <w:t>x</w:t>
      </w:r>
      <w:r w:rsidRPr="003A0547">
        <w:rPr>
          <w:rFonts w:ascii="Times New Roman" w:hAnsi="Times New Roman" w:cs="Times New Roman"/>
          <w:kern w:val="0"/>
          <w:sz w:val="16"/>
          <w:szCs w:val="16"/>
          <w:vertAlign w:val="superscript"/>
        </w:rPr>
        <w:t>2</w:t>
      </w:r>
      <w:r w:rsidRPr="003A0547">
        <w:rPr>
          <w:rFonts w:ascii="Times New Roman" w:hAnsi="Times New Roman" w:cs="Times New Roman"/>
          <w:kern w:val="0"/>
          <w:szCs w:val="20"/>
        </w:rPr>
        <w:t>+</w:t>
      </w:r>
      <w:r w:rsidRPr="003A0547">
        <w:rPr>
          <w:rFonts w:ascii="Times New Roman" w:hAnsi="Times New Roman" w:cs="Times New Roman"/>
          <w:i/>
          <w:iCs/>
          <w:kern w:val="0"/>
          <w:szCs w:val="20"/>
        </w:rPr>
        <w:t>x</w:t>
      </w:r>
      <w:r w:rsidRPr="003A0547">
        <w:rPr>
          <w:rFonts w:ascii="Times New Roman" w:hAnsi="Times New Roman" w:cs="Times New Roman"/>
          <w:kern w:val="0"/>
          <w:sz w:val="16"/>
          <w:szCs w:val="16"/>
          <w:vertAlign w:val="superscript"/>
        </w:rPr>
        <w:t>3</w:t>
      </w:r>
      <w:r w:rsidRPr="003A0547">
        <w:rPr>
          <w:rFonts w:ascii="Times New Roman" w:hAnsi="Times New Roman" w:cs="Times New Roman"/>
          <w:kern w:val="0"/>
          <w:szCs w:val="20"/>
        </w:rPr>
        <w:t>+</w:t>
      </w:r>
      <w:r w:rsidRPr="003A0547">
        <w:rPr>
          <w:rFonts w:ascii="Times New Roman" w:hAnsi="Times New Roman" w:cs="Times New Roman"/>
          <w:i/>
          <w:iCs/>
          <w:kern w:val="0"/>
          <w:szCs w:val="20"/>
        </w:rPr>
        <w:t>x</w:t>
      </w:r>
      <w:r w:rsidRPr="003A0547">
        <w:rPr>
          <w:rFonts w:ascii="Times New Roman" w:hAnsi="Times New Roman" w:cs="Times New Roman"/>
          <w:kern w:val="0"/>
          <w:sz w:val="16"/>
          <w:szCs w:val="16"/>
          <w:vertAlign w:val="superscript"/>
        </w:rPr>
        <w:t>4</w:t>
      </w:r>
      <w:r w:rsidRPr="003A0547">
        <w:rPr>
          <w:rFonts w:ascii="Times New Roman" w:hAnsi="Times New Roman" w:cs="Times New Roman"/>
          <w:kern w:val="0"/>
          <w:szCs w:val="20"/>
        </w:rPr>
        <w:t>+</w:t>
      </w:r>
      <w:r w:rsidRPr="003A0547">
        <w:rPr>
          <w:rFonts w:ascii="Times New Roman" w:hAnsi="Times New Roman" w:cs="Times New Roman"/>
          <w:i/>
          <w:iCs/>
          <w:kern w:val="0"/>
          <w:szCs w:val="20"/>
        </w:rPr>
        <w:t>x</w:t>
      </w:r>
      <w:r w:rsidRPr="003A0547">
        <w:rPr>
          <w:rFonts w:ascii="Times New Roman" w:hAnsi="Times New Roman" w:cs="Times New Roman"/>
          <w:kern w:val="0"/>
          <w:sz w:val="16"/>
          <w:szCs w:val="16"/>
          <w:vertAlign w:val="superscript"/>
        </w:rPr>
        <w:t>8</w:t>
      </w:r>
      <w:r w:rsidRPr="003A0547">
        <w:rPr>
          <w:rFonts w:ascii="Times New Roman" w:hAnsi="Times New Roman" w:cs="Times New Roman"/>
          <w:kern w:val="0"/>
          <w:szCs w:val="20"/>
        </w:rPr>
        <w:t>. As notation, the ele</w:t>
      </w:r>
      <w:r>
        <w:rPr>
          <w:rFonts w:ascii="Times New Roman" w:hAnsi="Times New Roman" w:cs="Times New Roman"/>
          <w:kern w:val="0"/>
          <w:szCs w:val="20"/>
        </w:rPr>
        <w:t>ment</w:t>
      </w:r>
      <w:r>
        <w:rPr>
          <w:rFonts w:ascii="Times New Roman" w:hAnsi="Times New Roman" w:cs="Times New Roman" w:hint="eastAsia"/>
          <w:kern w:val="0"/>
          <w:szCs w:val="20"/>
        </w:rPr>
        <w:t xml:space="preserve"> </w:t>
      </w:r>
    </w:p>
    <w:p w:rsidR="00AB260A" w:rsidRDefault="003A0547" w:rsidP="003A0547">
      <w:pPr>
        <w:wordWrap/>
        <w:adjustRightInd w:val="0"/>
        <w:spacing w:after="0" w:line="240" w:lineRule="auto"/>
        <w:jc w:val="left"/>
        <w:rPr>
          <w:rFonts w:ascii="TimesNewRoman" w:hAnsi="TimesNewRoman" w:cs="TimesNewRoman"/>
          <w:kern w:val="0"/>
          <w:szCs w:val="20"/>
        </w:rPr>
      </w:pPr>
      <w:r>
        <w:rPr>
          <w:rFonts w:ascii="TimesNewRoman,Italic" w:hAnsi="TimesNewRoman,Italic" w:cs="TimesNewRoman,Italic"/>
          <w:i/>
          <w:iCs/>
          <w:kern w:val="0"/>
          <w:szCs w:val="20"/>
        </w:rPr>
        <w:t>M = b</w:t>
      </w:r>
      <w:r w:rsidRPr="003A0547">
        <w:rPr>
          <w:rFonts w:ascii="TimesNewRoman" w:hAnsi="TimesNewRoman" w:cs="TimesNewRoman"/>
          <w:kern w:val="0"/>
          <w:sz w:val="16"/>
          <w:szCs w:val="16"/>
          <w:vertAlign w:val="subscript"/>
        </w:rPr>
        <w:t>7</w:t>
      </w:r>
      <w:r>
        <w:rPr>
          <w:rFonts w:ascii="TimesNewRoman,Italic" w:hAnsi="TimesNewRoman,Italic" w:cs="TimesNewRoman,Italic"/>
          <w:i/>
          <w:iCs/>
          <w:kern w:val="0"/>
          <w:szCs w:val="20"/>
        </w:rPr>
        <w:t>x</w:t>
      </w:r>
      <w:r w:rsidRPr="003A0547">
        <w:rPr>
          <w:rFonts w:ascii="TimesNewRoman" w:hAnsi="TimesNewRoman" w:cs="TimesNewRoman"/>
          <w:kern w:val="0"/>
          <w:sz w:val="16"/>
          <w:szCs w:val="16"/>
          <w:vertAlign w:val="superscript"/>
        </w:rPr>
        <w:t>7</w:t>
      </w:r>
      <w:r>
        <w:rPr>
          <w:rFonts w:ascii="TimesNewRoman" w:hAnsi="TimesNewRoman" w:cs="TimesNewRoman"/>
          <w:kern w:val="0"/>
          <w:sz w:val="16"/>
          <w:szCs w:val="16"/>
        </w:rPr>
        <w:t xml:space="preserve"> </w:t>
      </w:r>
      <w:r>
        <w:rPr>
          <w:rFonts w:ascii="TimesNewRoman" w:hAnsi="TimesNewRoman" w:cs="TimesNewRoman"/>
          <w:kern w:val="0"/>
          <w:szCs w:val="20"/>
        </w:rPr>
        <w:t xml:space="preserve">+ </w:t>
      </w:r>
      <w:r>
        <w:rPr>
          <w:rFonts w:ascii="TimesNewRoman,Italic" w:hAnsi="TimesNewRoman,Italic" w:cs="TimesNewRoman,Italic"/>
          <w:i/>
          <w:iCs/>
          <w:kern w:val="0"/>
          <w:szCs w:val="20"/>
        </w:rPr>
        <w:t>b</w:t>
      </w:r>
      <w:r w:rsidRPr="003A0547">
        <w:rPr>
          <w:rFonts w:ascii="TimesNewRoman" w:hAnsi="TimesNewRoman" w:cs="TimesNewRoman"/>
          <w:kern w:val="0"/>
          <w:sz w:val="16"/>
          <w:szCs w:val="16"/>
          <w:vertAlign w:val="subscript"/>
        </w:rPr>
        <w:t>6</w:t>
      </w:r>
      <w:r>
        <w:rPr>
          <w:rFonts w:ascii="TimesNewRoman,Italic" w:hAnsi="TimesNewRoman,Italic" w:cs="TimesNewRoman,Italic"/>
          <w:i/>
          <w:iCs/>
          <w:kern w:val="0"/>
          <w:szCs w:val="20"/>
        </w:rPr>
        <w:t>x</w:t>
      </w:r>
      <w:r w:rsidRPr="003A0547">
        <w:rPr>
          <w:rFonts w:ascii="TimesNewRoman" w:hAnsi="TimesNewRoman" w:cs="TimesNewRoman"/>
          <w:kern w:val="0"/>
          <w:sz w:val="16"/>
          <w:szCs w:val="16"/>
          <w:vertAlign w:val="superscript"/>
        </w:rPr>
        <w:t>6</w:t>
      </w:r>
      <w:r>
        <w:rPr>
          <w:rFonts w:ascii="TimesNewRoman" w:hAnsi="TimesNewRoman" w:cs="TimesNewRoman"/>
          <w:kern w:val="0"/>
          <w:sz w:val="16"/>
          <w:szCs w:val="16"/>
        </w:rPr>
        <w:t xml:space="preserve"> </w:t>
      </w:r>
      <w:r>
        <w:rPr>
          <w:rFonts w:ascii="TimesNewRoman" w:hAnsi="TimesNewRoman" w:cs="TimesNewRoman"/>
          <w:kern w:val="0"/>
          <w:szCs w:val="20"/>
        </w:rPr>
        <w:t xml:space="preserve">+ </w:t>
      </w:r>
      <w:r>
        <w:rPr>
          <w:rFonts w:ascii="TimesNewRoman,Italic" w:hAnsi="TimesNewRoman,Italic" w:cs="TimesNewRoman,Italic"/>
          <w:i/>
          <w:iCs/>
          <w:kern w:val="0"/>
          <w:szCs w:val="20"/>
        </w:rPr>
        <w:t>b</w:t>
      </w:r>
      <w:r w:rsidRPr="003A0547">
        <w:rPr>
          <w:rFonts w:ascii="TimesNewRoman" w:hAnsi="TimesNewRoman" w:cs="TimesNewRoman"/>
          <w:kern w:val="0"/>
          <w:sz w:val="16"/>
          <w:szCs w:val="16"/>
          <w:vertAlign w:val="subscript"/>
        </w:rPr>
        <w:t>5</w:t>
      </w:r>
      <w:r>
        <w:rPr>
          <w:rFonts w:ascii="TimesNewRoman,Italic" w:hAnsi="TimesNewRoman,Italic" w:cs="TimesNewRoman,Italic"/>
          <w:i/>
          <w:iCs/>
          <w:kern w:val="0"/>
          <w:szCs w:val="20"/>
        </w:rPr>
        <w:t>x</w:t>
      </w:r>
      <w:r w:rsidRPr="003A0547">
        <w:rPr>
          <w:rFonts w:ascii="TimesNewRoman" w:hAnsi="TimesNewRoman" w:cs="TimesNewRoman"/>
          <w:kern w:val="0"/>
          <w:sz w:val="16"/>
          <w:szCs w:val="16"/>
          <w:vertAlign w:val="superscript"/>
        </w:rPr>
        <w:t>5</w:t>
      </w:r>
      <w:r>
        <w:rPr>
          <w:rFonts w:ascii="TimesNewRoman" w:hAnsi="TimesNewRoman" w:cs="TimesNewRoman"/>
          <w:kern w:val="0"/>
          <w:sz w:val="16"/>
          <w:szCs w:val="16"/>
        </w:rPr>
        <w:t xml:space="preserve"> </w:t>
      </w:r>
      <w:r>
        <w:rPr>
          <w:rFonts w:ascii="TimesNewRoman" w:hAnsi="TimesNewRoman" w:cs="TimesNewRoman"/>
          <w:kern w:val="0"/>
          <w:szCs w:val="20"/>
        </w:rPr>
        <w:t xml:space="preserve">+ </w:t>
      </w:r>
      <w:r>
        <w:rPr>
          <w:rFonts w:ascii="TimesNewRoman,Italic" w:hAnsi="TimesNewRoman,Italic" w:cs="TimesNewRoman,Italic"/>
          <w:i/>
          <w:iCs/>
          <w:kern w:val="0"/>
          <w:szCs w:val="20"/>
        </w:rPr>
        <w:t>b</w:t>
      </w:r>
      <w:r w:rsidRPr="003A0547">
        <w:rPr>
          <w:rFonts w:ascii="TimesNewRoman" w:hAnsi="TimesNewRoman" w:cs="TimesNewRoman"/>
          <w:kern w:val="0"/>
          <w:sz w:val="16"/>
          <w:szCs w:val="16"/>
          <w:vertAlign w:val="subscript"/>
        </w:rPr>
        <w:t>4</w:t>
      </w:r>
      <w:r>
        <w:rPr>
          <w:rFonts w:ascii="TimesNewRoman,Italic" w:hAnsi="TimesNewRoman,Italic" w:cs="TimesNewRoman,Italic"/>
          <w:i/>
          <w:iCs/>
          <w:kern w:val="0"/>
          <w:szCs w:val="20"/>
        </w:rPr>
        <w:t>x</w:t>
      </w:r>
      <w:r w:rsidRPr="003A0547">
        <w:rPr>
          <w:rFonts w:ascii="TimesNewRoman" w:hAnsi="TimesNewRoman" w:cs="TimesNewRoman"/>
          <w:kern w:val="0"/>
          <w:sz w:val="16"/>
          <w:szCs w:val="16"/>
          <w:vertAlign w:val="superscript"/>
        </w:rPr>
        <w:t>4</w:t>
      </w:r>
      <w:r>
        <w:rPr>
          <w:rFonts w:ascii="TimesNewRoman" w:hAnsi="TimesNewRoman" w:cs="TimesNewRoman"/>
          <w:kern w:val="0"/>
          <w:sz w:val="16"/>
          <w:szCs w:val="16"/>
        </w:rPr>
        <w:t xml:space="preserve"> </w:t>
      </w:r>
      <w:r>
        <w:rPr>
          <w:rFonts w:ascii="TimesNewRoman" w:hAnsi="TimesNewRoman" w:cs="TimesNewRoman"/>
          <w:kern w:val="0"/>
          <w:szCs w:val="20"/>
        </w:rPr>
        <w:t xml:space="preserve">+ </w:t>
      </w:r>
      <w:r>
        <w:rPr>
          <w:rFonts w:ascii="TimesNewRoman,Italic" w:hAnsi="TimesNewRoman,Italic" w:cs="TimesNewRoman,Italic"/>
          <w:i/>
          <w:iCs/>
          <w:kern w:val="0"/>
          <w:szCs w:val="20"/>
        </w:rPr>
        <w:t>b</w:t>
      </w:r>
      <w:r w:rsidRPr="003A0547">
        <w:rPr>
          <w:rFonts w:ascii="TimesNewRoman" w:hAnsi="TimesNewRoman" w:cs="TimesNewRoman"/>
          <w:kern w:val="0"/>
          <w:sz w:val="16"/>
          <w:szCs w:val="16"/>
          <w:vertAlign w:val="subscript"/>
        </w:rPr>
        <w:t>3</w:t>
      </w:r>
      <w:r>
        <w:rPr>
          <w:rFonts w:ascii="TimesNewRoman,Italic" w:hAnsi="TimesNewRoman,Italic" w:cs="TimesNewRoman,Italic"/>
          <w:i/>
          <w:iCs/>
          <w:kern w:val="0"/>
          <w:szCs w:val="20"/>
        </w:rPr>
        <w:t>x</w:t>
      </w:r>
      <w:r w:rsidRPr="003A0547">
        <w:rPr>
          <w:rFonts w:ascii="TimesNewRoman" w:hAnsi="TimesNewRoman" w:cs="TimesNewRoman"/>
          <w:kern w:val="0"/>
          <w:sz w:val="16"/>
          <w:szCs w:val="16"/>
          <w:vertAlign w:val="superscript"/>
        </w:rPr>
        <w:t xml:space="preserve">3 </w:t>
      </w:r>
      <w:r>
        <w:rPr>
          <w:rFonts w:ascii="TimesNewRoman" w:hAnsi="TimesNewRoman" w:cs="TimesNewRoman"/>
          <w:kern w:val="0"/>
          <w:szCs w:val="20"/>
        </w:rPr>
        <w:t xml:space="preserve">+ </w:t>
      </w:r>
      <w:r>
        <w:rPr>
          <w:rFonts w:ascii="TimesNewRoman,Italic" w:hAnsi="TimesNewRoman,Italic" w:cs="TimesNewRoman,Italic"/>
          <w:i/>
          <w:iCs/>
          <w:kern w:val="0"/>
          <w:szCs w:val="20"/>
        </w:rPr>
        <w:t>b</w:t>
      </w:r>
      <w:r w:rsidRPr="003A0547">
        <w:rPr>
          <w:rFonts w:ascii="TimesNewRoman" w:hAnsi="TimesNewRoman" w:cs="TimesNewRoman"/>
          <w:kern w:val="0"/>
          <w:sz w:val="16"/>
          <w:szCs w:val="16"/>
          <w:vertAlign w:val="subscript"/>
        </w:rPr>
        <w:t>2</w:t>
      </w:r>
      <w:r>
        <w:rPr>
          <w:rFonts w:ascii="TimesNewRoman,Italic" w:hAnsi="TimesNewRoman,Italic" w:cs="TimesNewRoman,Italic"/>
          <w:i/>
          <w:iCs/>
          <w:kern w:val="0"/>
          <w:szCs w:val="20"/>
        </w:rPr>
        <w:t>x</w:t>
      </w:r>
      <w:r w:rsidRPr="003A0547">
        <w:rPr>
          <w:rFonts w:ascii="TimesNewRoman" w:hAnsi="TimesNewRoman" w:cs="TimesNewRoman"/>
          <w:kern w:val="0"/>
          <w:sz w:val="16"/>
          <w:szCs w:val="16"/>
          <w:vertAlign w:val="superscript"/>
        </w:rPr>
        <w:t>2</w:t>
      </w:r>
      <w:r>
        <w:rPr>
          <w:rFonts w:ascii="TimesNewRoman" w:hAnsi="TimesNewRoman" w:cs="TimesNewRoman"/>
          <w:kern w:val="0"/>
          <w:sz w:val="16"/>
          <w:szCs w:val="16"/>
        </w:rPr>
        <w:t xml:space="preserve"> </w:t>
      </w:r>
      <w:r>
        <w:rPr>
          <w:rFonts w:ascii="TimesNewRoman" w:hAnsi="TimesNewRoman" w:cs="TimesNewRoman"/>
          <w:kern w:val="0"/>
          <w:szCs w:val="20"/>
        </w:rPr>
        <w:t xml:space="preserve">+ </w:t>
      </w:r>
      <w:r>
        <w:rPr>
          <w:rFonts w:ascii="TimesNewRoman,Italic" w:hAnsi="TimesNewRoman,Italic" w:cs="TimesNewRoman,Italic"/>
          <w:i/>
          <w:iCs/>
          <w:kern w:val="0"/>
          <w:szCs w:val="20"/>
        </w:rPr>
        <w:t>b</w:t>
      </w:r>
      <w:r w:rsidRPr="003A0547">
        <w:rPr>
          <w:rFonts w:ascii="TimesNewRoman" w:hAnsi="TimesNewRoman" w:cs="TimesNewRoman"/>
          <w:kern w:val="0"/>
          <w:sz w:val="16"/>
          <w:szCs w:val="16"/>
          <w:vertAlign w:val="subscript"/>
        </w:rPr>
        <w:t>1</w:t>
      </w:r>
      <w:r>
        <w:rPr>
          <w:rFonts w:ascii="TimesNewRoman,Italic" w:hAnsi="TimesNewRoman,Italic" w:cs="TimesNewRoman,Italic"/>
          <w:i/>
          <w:iCs/>
          <w:kern w:val="0"/>
          <w:szCs w:val="20"/>
        </w:rPr>
        <w:t>x</w:t>
      </w:r>
      <w:r w:rsidRPr="003A0547">
        <w:rPr>
          <w:rFonts w:ascii="TimesNewRoman" w:hAnsi="TimesNewRoman" w:cs="TimesNewRoman"/>
          <w:kern w:val="0"/>
          <w:sz w:val="16"/>
          <w:szCs w:val="16"/>
          <w:vertAlign w:val="superscript"/>
        </w:rPr>
        <w:t>1</w:t>
      </w:r>
      <w:r>
        <w:rPr>
          <w:rFonts w:ascii="TimesNewRoman" w:hAnsi="TimesNewRoman" w:cs="TimesNewRoman"/>
          <w:kern w:val="0"/>
          <w:sz w:val="16"/>
          <w:szCs w:val="16"/>
        </w:rPr>
        <w:t xml:space="preserve"> </w:t>
      </w:r>
      <w:r>
        <w:rPr>
          <w:rFonts w:ascii="TimesNewRoman" w:hAnsi="TimesNewRoman" w:cs="TimesNewRoman"/>
          <w:kern w:val="0"/>
          <w:szCs w:val="20"/>
        </w:rPr>
        <w:t xml:space="preserve">+ </w:t>
      </w:r>
      <w:r>
        <w:rPr>
          <w:rFonts w:ascii="TimesNewRoman,Italic" w:hAnsi="TimesNewRoman,Italic" w:cs="TimesNewRoman,Italic"/>
          <w:i/>
          <w:iCs/>
          <w:kern w:val="0"/>
          <w:szCs w:val="20"/>
        </w:rPr>
        <w:t>b</w:t>
      </w:r>
      <w:r w:rsidRPr="003A0547">
        <w:rPr>
          <w:rFonts w:ascii="TimesNewRoman" w:hAnsi="TimesNewRoman" w:cs="TimesNewRoman"/>
          <w:kern w:val="0"/>
          <w:sz w:val="16"/>
          <w:szCs w:val="16"/>
          <w:vertAlign w:val="subscript"/>
        </w:rPr>
        <w:t>0</w:t>
      </w:r>
      <w:r>
        <w:rPr>
          <w:rFonts w:ascii="TimesNewRoman" w:hAnsi="TimesNewRoman" w:cs="TimesNewRoman"/>
          <w:kern w:val="0"/>
          <w:szCs w:val="20"/>
        </w:rPr>
        <w:t>, has the binary representation</w:t>
      </w:r>
      <w:r>
        <w:rPr>
          <w:rFonts w:ascii="TimesNewRoman" w:hAnsi="TimesNewRoman" w:cs="TimesNewRoman" w:hint="eastAsia"/>
          <w:kern w:val="0"/>
          <w:szCs w:val="20"/>
        </w:rPr>
        <w:t xml:space="preserve"> </w:t>
      </w:r>
      <w:r w:rsidRPr="003A0547">
        <w:rPr>
          <w:rFonts w:ascii="Times New Roman" w:hAnsi="Times New Roman" w:cs="Times New Roman"/>
          <w:i/>
        </w:rPr>
        <w:t>b</w:t>
      </w:r>
      <w:r w:rsidRPr="003A0547">
        <w:rPr>
          <w:rFonts w:ascii="Times New Roman" w:hAnsi="Times New Roman" w:cs="Times New Roman"/>
          <w:i/>
          <w:vertAlign w:val="subscript"/>
        </w:rPr>
        <w:t>7</w:t>
      </w:r>
      <w:r w:rsidRPr="003A0547">
        <w:rPr>
          <w:rFonts w:ascii="Times New Roman" w:hAnsi="Times New Roman" w:cs="Times New Roman"/>
          <w:i/>
        </w:rPr>
        <w:t>b</w:t>
      </w:r>
      <w:r w:rsidRPr="003A0547">
        <w:rPr>
          <w:rFonts w:ascii="Times New Roman" w:hAnsi="Times New Roman" w:cs="Times New Roman"/>
          <w:i/>
          <w:vertAlign w:val="subscript"/>
        </w:rPr>
        <w:t>6</w:t>
      </w:r>
      <w:r w:rsidRPr="003A0547">
        <w:rPr>
          <w:rFonts w:ascii="Times New Roman" w:hAnsi="Times New Roman" w:cs="Times New Roman"/>
          <w:i/>
        </w:rPr>
        <w:t>b</w:t>
      </w:r>
      <w:r w:rsidRPr="003A0547">
        <w:rPr>
          <w:rFonts w:ascii="Times New Roman" w:hAnsi="Times New Roman" w:cs="Times New Roman"/>
          <w:i/>
          <w:vertAlign w:val="subscript"/>
        </w:rPr>
        <w:t>5</w:t>
      </w:r>
      <w:r w:rsidRPr="003A0547">
        <w:rPr>
          <w:rFonts w:ascii="Times New Roman" w:hAnsi="Times New Roman" w:cs="Times New Roman"/>
          <w:i/>
        </w:rPr>
        <w:t>b</w:t>
      </w:r>
      <w:r w:rsidRPr="003A0547">
        <w:rPr>
          <w:rFonts w:ascii="Times New Roman" w:hAnsi="Times New Roman" w:cs="Times New Roman"/>
          <w:i/>
          <w:vertAlign w:val="subscript"/>
        </w:rPr>
        <w:t>4</w:t>
      </w:r>
      <w:r w:rsidRPr="003A0547">
        <w:rPr>
          <w:rFonts w:ascii="Times New Roman" w:hAnsi="Times New Roman" w:cs="Times New Roman"/>
          <w:i/>
        </w:rPr>
        <w:t>b</w:t>
      </w:r>
      <w:r w:rsidRPr="003A0547">
        <w:rPr>
          <w:rFonts w:ascii="Times New Roman" w:hAnsi="Times New Roman" w:cs="Times New Roman"/>
          <w:i/>
          <w:vertAlign w:val="subscript"/>
        </w:rPr>
        <w:t>3</w:t>
      </w:r>
      <w:r w:rsidRPr="003A0547">
        <w:rPr>
          <w:rFonts w:ascii="Times New Roman" w:hAnsi="Times New Roman" w:cs="Times New Roman"/>
          <w:i/>
        </w:rPr>
        <w:t>b</w:t>
      </w:r>
      <w:r w:rsidRPr="003A0547">
        <w:rPr>
          <w:rFonts w:ascii="Times New Roman" w:hAnsi="Times New Roman" w:cs="Times New Roman"/>
          <w:i/>
          <w:vertAlign w:val="subscript"/>
        </w:rPr>
        <w:t>2</w:t>
      </w:r>
      <w:r w:rsidRPr="003A0547">
        <w:rPr>
          <w:rFonts w:ascii="Times New Roman" w:hAnsi="Times New Roman" w:cs="Times New Roman"/>
          <w:i/>
        </w:rPr>
        <w:t>b</w:t>
      </w:r>
      <w:r w:rsidRPr="003A0547">
        <w:rPr>
          <w:rFonts w:ascii="Times New Roman" w:hAnsi="Times New Roman" w:cs="Times New Roman"/>
          <w:i/>
          <w:vertAlign w:val="subscript"/>
        </w:rPr>
        <w:t>1</w:t>
      </w:r>
      <w:r w:rsidRPr="003A0547">
        <w:rPr>
          <w:rFonts w:ascii="Times New Roman" w:hAnsi="Times New Roman" w:cs="Times New Roman"/>
          <w:i/>
        </w:rPr>
        <w:t>b</w:t>
      </w:r>
      <w:r w:rsidRPr="003A0547">
        <w:rPr>
          <w:rFonts w:ascii="Times New Roman" w:hAnsi="Times New Roman" w:cs="Times New Roman"/>
          <w:i/>
          <w:vertAlign w:val="subscript"/>
        </w:rPr>
        <w:t>0</w:t>
      </w:r>
      <w:r>
        <w:rPr>
          <w:rFonts w:ascii="TimesNewRoman" w:hAnsi="TimesNewRoman" w:cs="TimesNewRoman"/>
          <w:kern w:val="0"/>
          <w:szCs w:val="20"/>
        </w:rPr>
        <w:t>,</w:t>
      </w:r>
      <w:r>
        <w:rPr>
          <w:rFonts w:ascii="TimesNewRoman" w:hAnsi="TimesNewRoman" w:cs="TimesNewRoman" w:hint="eastAsia"/>
          <w:kern w:val="0"/>
          <w:szCs w:val="20"/>
        </w:rPr>
        <w:t xml:space="preserve"> </w:t>
      </w:r>
      <w:r>
        <w:rPr>
          <w:rFonts w:ascii="TimesNewRoman" w:hAnsi="TimesNewRoman" w:cs="TimesNewRoman"/>
          <w:kern w:val="0"/>
          <w:szCs w:val="20"/>
        </w:rPr>
        <w:t xml:space="preserve">where </w:t>
      </w:r>
      <w:r w:rsidRPr="003A0547">
        <w:rPr>
          <w:rFonts w:ascii="Times New Roman" w:hAnsi="Times New Roman" w:cs="Times New Roman"/>
          <w:i/>
        </w:rPr>
        <w:t>b</w:t>
      </w:r>
      <w:r w:rsidRPr="003A0547">
        <w:rPr>
          <w:rFonts w:ascii="Times New Roman" w:hAnsi="Times New Roman" w:cs="Times New Roman"/>
          <w:i/>
          <w:vertAlign w:val="subscript"/>
        </w:rPr>
        <w:t>7</w:t>
      </w:r>
      <w:r>
        <w:rPr>
          <w:rFonts w:ascii="TimesNewRoman" w:hAnsi="TimesNewRoman" w:cs="TimesNewRoman"/>
          <w:kern w:val="0"/>
          <w:sz w:val="16"/>
          <w:szCs w:val="16"/>
        </w:rPr>
        <w:t xml:space="preserve"> </w:t>
      </w:r>
      <w:r>
        <w:rPr>
          <w:rFonts w:ascii="TimesNewRoman" w:hAnsi="TimesNewRoman" w:cs="TimesNewRoman"/>
          <w:kern w:val="0"/>
          <w:szCs w:val="20"/>
        </w:rPr>
        <w:t xml:space="preserve">is the </w:t>
      </w:r>
      <w:proofErr w:type="spellStart"/>
      <w:r>
        <w:rPr>
          <w:rFonts w:ascii="TimesNewRoman" w:hAnsi="TimesNewRoman" w:cs="TimesNewRoman"/>
          <w:kern w:val="0"/>
          <w:szCs w:val="20"/>
        </w:rPr>
        <w:t>msb</w:t>
      </w:r>
      <w:proofErr w:type="spellEnd"/>
      <w:r>
        <w:rPr>
          <w:rFonts w:ascii="TimesNewRoman" w:hAnsi="TimesNewRoman" w:cs="TimesNewRoman"/>
          <w:kern w:val="0"/>
          <w:szCs w:val="20"/>
        </w:rPr>
        <w:t xml:space="preserve"> and </w:t>
      </w:r>
      <w:r w:rsidRPr="003A0547">
        <w:rPr>
          <w:rFonts w:ascii="Times New Roman" w:hAnsi="Times New Roman" w:cs="Times New Roman"/>
          <w:i/>
        </w:rPr>
        <w:t>b</w:t>
      </w:r>
      <w:r w:rsidRPr="003A0547">
        <w:rPr>
          <w:rFonts w:ascii="Times New Roman" w:hAnsi="Times New Roman" w:cs="Times New Roman"/>
          <w:i/>
          <w:vertAlign w:val="subscript"/>
        </w:rPr>
        <w:t>0</w:t>
      </w:r>
      <w:r>
        <w:rPr>
          <w:rFonts w:ascii="Times New Roman" w:hAnsi="Times New Roman" w:cs="Times New Roman" w:hint="eastAsia"/>
          <w:i/>
          <w:vertAlign w:val="subscript"/>
        </w:rPr>
        <w:t xml:space="preserve"> </w:t>
      </w:r>
      <w:r>
        <w:rPr>
          <w:rFonts w:ascii="TimesNewRoman" w:hAnsi="TimesNewRoman" w:cs="TimesNewRoman"/>
          <w:kern w:val="0"/>
          <w:szCs w:val="20"/>
        </w:rPr>
        <w:t xml:space="preserve">is the </w:t>
      </w:r>
      <w:proofErr w:type="spellStart"/>
      <w:r>
        <w:rPr>
          <w:rFonts w:ascii="TimesNewRoman" w:hAnsi="TimesNewRoman" w:cs="TimesNewRoman"/>
          <w:kern w:val="0"/>
          <w:szCs w:val="20"/>
        </w:rPr>
        <w:t>lsb</w:t>
      </w:r>
      <w:proofErr w:type="spellEnd"/>
      <w:r>
        <w:rPr>
          <w:rFonts w:ascii="TimesNewRoman" w:hAnsi="TimesNewRoman" w:cs="TimesNewRoman"/>
          <w:kern w:val="0"/>
          <w:szCs w:val="20"/>
        </w:rPr>
        <w:t>.</w:t>
      </w:r>
    </w:p>
    <w:p w:rsidR="003A0547" w:rsidRDefault="003A0547" w:rsidP="003A0547">
      <w:pPr>
        <w:wordWrap/>
        <w:adjustRightInd w:val="0"/>
        <w:spacing w:after="0" w:line="240" w:lineRule="auto"/>
        <w:jc w:val="left"/>
        <w:rPr>
          <w:rFonts w:ascii="TimesNewRoman" w:hAnsi="TimesNewRoman" w:cs="TimesNewRoman"/>
          <w:kern w:val="0"/>
          <w:szCs w:val="20"/>
        </w:rPr>
      </w:pPr>
    </w:p>
    <w:p w:rsidR="003A0547" w:rsidRDefault="003A0547" w:rsidP="003A0547">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mapping of the information octets </w:t>
      </w:r>
      <w:r>
        <w:rPr>
          <w:rFonts w:ascii="TimesNewRoman,BoldItalic" w:hAnsi="TimesNewRoman,BoldItalic" w:cs="TimesNewRoman,BoldItalic"/>
          <w:b/>
          <w:bCs/>
          <w:i/>
          <w:iCs/>
          <w:kern w:val="0"/>
          <w:szCs w:val="20"/>
        </w:rPr>
        <w:t xml:space="preserve">m </w:t>
      </w:r>
      <w:r>
        <w:rPr>
          <w:rFonts w:ascii="TimesNewRoman" w:hAnsi="TimesNewRoman" w:cs="TimesNewRoman"/>
          <w:kern w:val="0"/>
          <w:szCs w:val="20"/>
        </w:rPr>
        <w:t xml:space="preserve">= </w:t>
      </w:r>
      <w:r w:rsidR="00617C25">
        <w:t>(</w:t>
      </w:r>
      <w:r w:rsidR="00617C25" w:rsidRPr="00617C25">
        <w:rPr>
          <w:rFonts w:ascii="Times New Roman" w:hAnsi="Times New Roman" w:cs="Times New Roman"/>
          <w:i/>
        </w:rPr>
        <w:t>m</w:t>
      </w:r>
      <w:r w:rsidR="00617C25" w:rsidRPr="00617C25">
        <w:rPr>
          <w:rFonts w:ascii="Times New Roman" w:hAnsi="Times New Roman" w:cs="Times New Roman"/>
          <w:i/>
          <w:vertAlign w:val="subscript"/>
        </w:rPr>
        <w:t>223</w:t>
      </w:r>
      <w:r w:rsidR="00617C25" w:rsidRPr="00617C25">
        <w:rPr>
          <w:rFonts w:ascii="Times New Roman" w:hAnsi="Times New Roman" w:cs="Times New Roman"/>
          <w:i/>
        </w:rPr>
        <w:t>, m</w:t>
      </w:r>
      <w:r w:rsidR="00617C25" w:rsidRPr="00617C25">
        <w:rPr>
          <w:rFonts w:ascii="Times New Roman" w:hAnsi="Times New Roman" w:cs="Times New Roman"/>
          <w:i/>
          <w:vertAlign w:val="subscript"/>
        </w:rPr>
        <w:t>222</w:t>
      </w:r>
      <w:proofErr w:type="gramStart"/>
      <w:r w:rsidR="00617C25" w:rsidRPr="00617C25">
        <w:rPr>
          <w:rFonts w:ascii="Times New Roman" w:hAnsi="Times New Roman" w:cs="Times New Roman"/>
          <w:i/>
        </w:rPr>
        <w:t>, …,</w:t>
      </w:r>
      <w:proofErr w:type="gramEnd"/>
      <w:r w:rsidR="00617C25" w:rsidRPr="00617C25">
        <w:rPr>
          <w:rFonts w:ascii="Times New Roman" w:hAnsi="Times New Roman" w:cs="Times New Roman"/>
          <w:i/>
        </w:rPr>
        <w:t xml:space="preserve"> m</w:t>
      </w:r>
      <w:r w:rsidR="00617C25" w:rsidRPr="00617C25">
        <w:rPr>
          <w:rFonts w:ascii="Times New Roman" w:hAnsi="Times New Roman" w:cs="Times New Roman"/>
          <w:i/>
          <w:vertAlign w:val="subscript"/>
        </w:rPr>
        <w:t>0</w:t>
      </w:r>
      <w:r w:rsidR="00617C25">
        <w:t>)</w:t>
      </w:r>
      <w:r>
        <w:rPr>
          <w:rFonts w:ascii="TimesNewRoman" w:hAnsi="TimesNewRoman" w:cs="TimesNewRoman"/>
          <w:kern w:val="0"/>
          <w:szCs w:val="20"/>
        </w:rPr>
        <w:t xml:space="preserve"> to </w:t>
      </w:r>
      <w:proofErr w:type="spellStart"/>
      <w:r>
        <w:rPr>
          <w:rFonts w:ascii="TimesNewRoman" w:hAnsi="TimesNewRoman" w:cs="TimesNewRoman"/>
          <w:kern w:val="0"/>
          <w:szCs w:val="20"/>
        </w:rPr>
        <w:t>codeword</w:t>
      </w:r>
      <w:proofErr w:type="spellEnd"/>
      <w:r>
        <w:rPr>
          <w:rFonts w:ascii="TimesNewRoman" w:hAnsi="TimesNewRoman" w:cs="TimesNewRoman"/>
          <w:kern w:val="0"/>
          <w:szCs w:val="20"/>
        </w:rPr>
        <w:t xml:space="preserve"> octets </w:t>
      </w:r>
      <w:r w:rsidRPr="00617C25">
        <w:rPr>
          <w:rFonts w:ascii="Times New Roman" w:hAnsi="Times New Roman" w:cs="Times New Roman"/>
          <w:b/>
          <w:bCs/>
          <w:i/>
          <w:iCs/>
          <w:kern w:val="0"/>
          <w:szCs w:val="20"/>
        </w:rPr>
        <w:t xml:space="preserve">c </w:t>
      </w:r>
      <w:r w:rsidRPr="00617C25">
        <w:rPr>
          <w:rFonts w:ascii="Times New Roman" w:hAnsi="Times New Roman" w:cs="Times New Roman"/>
          <w:kern w:val="0"/>
          <w:szCs w:val="20"/>
        </w:rPr>
        <w:t>= (</w:t>
      </w:r>
      <w:r w:rsidRPr="00617C25">
        <w:rPr>
          <w:rFonts w:ascii="Times New Roman" w:hAnsi="Times New Roman" w:cs="Times New Roman"/>
          <w:i/>
          <w:szCs w:val="20"/>
        </w:rPr>
        <w:t>m</w:t>
      </w:r>
      <w:r w:rsidRPr="00617C25">
        <w:rPr>
          <w:rFonts w:ascii="Times New Roman" w:hAnsi="Times New Roman" w:cs="Times New Roman"/>
          <w:i/>
          <w:szCs w:val="20"/>
          <w:vertAlign w:val="subscript"/>
        </w:rPr>
        <w:t>223</w:t>
      </w:r>
      <w:r w:rsidRPr="00617C25">
        <w:rPr>
          <w:rFonts w:ascii="Times New Roman" w:hAnsi="Times New Roman" w:cs="Times New Roman"/>
          <w:i/>
          <w:szCs w:val="20"/>
        </w:rPr>
        <w:t>, m</w:t>
      </w:r>
      <w:r w:rsidRPr="00617C25">
        <w:rPr>
          <w:rFonts w:ascii="Times New Roman" w:hAnsi="Times New Roman" w:cs="Times New Roman"/>
          <w:i/>
          <w:szCs w:val="20"/>
          <w:vertAlign w:val="subscript"/>
        </w:rPr>
        <w:t>222</w:t>
      </w:r>
      <w:r w:rsidRPr="00617C25">
        <w:rPr>
          <w:rFonts w:ascii="Times New Roman" w:hAnsi="Times New Roman" w:cs="Times New Roman"/>
          <w:i/>
          <w:szCs w:val="20"/>
        </w:rPr>
        <w:t>, …, m</w:t>
      </w:r>
      <w:r w:rsidRPr="00617C25">
        <w:rPr>
          <w:rFonts w:ascii="Times New Roman" w:hAnsi="Times New Roman" w:cs="Times New Roman"/>
          <w:i/>
          <w:szCs w:val="20"/>
          <w:vertAlign w:val="subscript"/>
        </w:rPr>
        <w:t>0</w:t>
      </w:r>
      <w:r w:rsidRPr="00617C25">
        <w:rPr>
          <w:rFonts w:ascii="Times New Roman" w:hAnsi="Times New Roman" w:cs="Times New Roman"/>
          <w:i/>
          <w:szCs w:val="20"/>
        </w:rPr>
        <w:t>, r</w:t>
      </w:r>
      <w:r w:rsidRPr="00617C25">
        <w:rPr>
          <w:rFonts w:ascii="Times New Roman" w:hAnsi="Times New Roman" w:cs="Times New Roman"/>
          <w:i/>
          <w:szCs w:val="20"/>
          <w:vertAlign w:val="subscript"/>
        </w:rPr>
        <w:t>15</w:t>
      </w:r>
      <w:r w:rsidRPr="00617C25">
        <w:rPr>
          <w:rFonts w:ascii="Times New Roman" w:hAnsi="Times New Roman" w:cs="Times New Roman"/>
          <w:i/>
          <w:szCs w:val="20"/>
        </w:rPr>
        <w:t>, r</w:t>
      </w:r>
      <w:r w:rsidRPr="00617C25">
        <w:rPr>
          <w:rFonts w:ascii="Times New Roman" w:hAnsi="Times New Roman" w:cs="Times New Roman"/>
          <w:i/>
          <w:szCs w:val="20"/>
          <w:vertAlign w:val="subscript"/>
        </w:rPr>
        <w:t>14</w:t>
      </w:r>
      <w:r w:rsidRPr="00617C25">
        <w:rPr>
          <w:rFonts w:ascii="Times New Roman" w:hAnsi="Times New Roman" w:cs="Times New Roman"/>
          <w:i/>
          <w:szCs w:val="20"/>
        </w:rPr>
        <w:t>, …, r</w:t>
      </w:r>
      <w:r w:rsidRPr="00617C25">
        <w:rPr>
          <w:rFonts w:ascii="Times New Roman" w:hAnsi="Times New Roman" w:cs="Times New Roman"/>
          <w:i/>
          <w:szCs w:val="20"/>
          <w:vertAlign w:val="subscript"/>
        </w:rPr>
        <w:t>0</w:t>
      </w:r>
      <w:r w:rsidRPr="00617C25">
        <w:rPr>
          <w:rFonts w:ascii="Times New Roman" w:hAnsi="Times New Roman" w:cs="Times New Roman"/>
          <w:kern w:val="0"/>
          <w:szCs w:val="20"/>
        </w:rPr>
        <w:t xml:space="preserve">) </w:t>
      </w:r>
      <w:r>
        <w:rPr>
          <w:rFonts w:ascii="TimesNewRoman" w:hAnsi="TimesNewRoman" w:cs="TimesNewRoman"/>
          <w:kern w:val="0"/>
          <w:szCs w:val="20"/>
        </w:rPr>
        <w:t xml:space="preserve">is achieved by computing the remainder polynomial </w:t>
      </w:r>
      <w:r>
        <w:rPr>
          <w:rFonts w:ascii="TimesNewRoman,Italic" w:hAnsi="TimesNewRoman,Italic" w:cs="TimesNewRoman,Italic"/>
          <w:i/>
          <w:iCs/>
          <w:kern w:val="0"/>
          <w:szCs w:val="20"/>
        </w:rPr>
        <w:t>r(x)</w:t>
      </w:r>
      <w:r>
        <w:rPr>
          <w:rFonts w:ascii="TimesNewRoman" w:hAnsi="TimesNewRoman" w:cs="TimesNewRoman"/>
          <w:kern w:val="0"/>
          <w:szCs w:val="20"/>
        </w:rPr>
        <w:t>:</w:t>
      </w:r>
    </w:p>
    <w:p w:rsidR="003A0547" w:rsidRDefault="003A0547" w:rsidP="003A0547">
      <w:pPr>
        <w:wordWrap/>
        <w:adjustRightInd w:val="0"/>
        <w:spacing w:after="0" w:line="240" w:lineRule="auto"/>
        <w:jc w:val="left"/>
        <w:rPr>
          <w:rFonts w:ascii="TimesNewRoman" w:hAnsi="TimesNewRoman" w:cs="TimesNewRoman"/>
          <w:kern w:val="0"/>
          <w:szCs w:val="20"/>
        </w:rPr>
      </w:pPr>
      <w:r>
        <w:rPr>
          <w:noProof/>
        </w:rPr>
        <w:drawing>
          <wp:inline distT="0" distB="0" distL="0" distR="0" wp14:anchorId="326E7F90" wp14:editId="54208A08">
            <wp:extent cx="1803748" cy="548640"/>
            <wp:effectExtent l="0" t="0" r="6350" b="381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808238" cy="550006"/>
                    </a:xfrm>
                    <a:prstGeom prst="rect">
                      <a:avLst/>
                    </a:prstGeom>
                  </pic:spPr>
                </pic:pic>
              </a:graphicData>
            </a:graphic>
          </wp:inline>
        </w:drawing>
      </w:r>
    </w:p>
    <w:p w:rsidR="003A0547" w:rsidRDefault="003A0547" w:rsidP="003A0547">
      <w:pPr>
        <w:wordWrap/>
        <w:adjustRightInd w:val="0"/>
        <w:spacing w:after="0" w:line="240" w:lineRule="auto"/>
        <w:jc w:val="left"/>
        <w:rPr>
          <w:rFonts w:ascii="TimesNewRoman" w:hAnsi="TimesNewRoman" w:cs="TimesNewRoman"/>
          <w:kern w:val="0"/>
          <w:szCs w:val="20"/>
        </w:rPr>
      </w:pPr>
      <w:proofErr w:type="gramStart"/>
      <w:r>
        <w:rPr>
          <w:rFonts w:ascii="TimesNewRoman" w:hAnsi="TimesNewRoman" w:cs="TimesNewRoman"/>
          <w:kern w:val="0"/>
          <w:szCs w:val="20"/>
        </w:rPr>
        <w:t>where</w:t>
      </w:r>
      <w:proofErr w:type="gramEnd"/>
      <w:r>
        <w:rPr>
          <w:rFonts w:ascii="TimesNewRoman" w:hAnsi="TimesNewRoman" w:cs="TimesNewRoman"/>
          <w:kern w:val="0"/>
          <w:szCs w:val="20"/>
        </w:rPr>
        <w:t xml:space="preserve"> </w:t>
      </w:r>
      <w:r>
        <w:rPr>
          <w:rFonts w:ascii="TimesNewRoman,Italic" w:hAnsi="TimesNewRoman,Italic" w:cs="TimesNewRoman,Italic"/>
          <w:i/>
          <w:iCs/>
          <w:kern w:val="0"/>
          <w:szCs w:val="20"/>
        </w:rPr>
        <w:t>m</w:t>
      </w:r>
      <w:r>
        <w:rPr>
          <w:rFonts w:ascii="TimesNewRoman" w:hAnsi="TimesNewRoman" w:cs="TimesNewRoman"/>
          <w:kern w:val="0"/>
          <w:szCs w:val="20"/>
        </w:rPr>
        <w:t>(</w:t>
      </w:r>
      <w:r>
        <w:rPr>
          <w:rFonts w:ascii="TimesNewRoman,Italic" w:hAnsi="TimesNewRoman,Italic" w:cs="TimesNewRoman,Italic"/>
          <w:i/>
          <w:iCs/>
          <w:kern w:val="0"/>
          <w:szCs w:val="20"/>
        </w:rPr>
        <w:t>x</w:t>
      </w:r>
      <w:r>
        <w:rPr>
          <w:rFonts w:ascii="TimesNewRoman" w:hAnsi="TimesNewRoman" w:cs="TimesNewRoman"/>
          <w:kern w:val="0"/>
          <w:szCs w:val="20"/>
        </w:rPr>
        <w:t>) is the information polynomial:</w:t>
      </w:r>
    </w:p>
    <w:p w:rsidR="00063836" w:rsidRDefault="00063836" w:rsidP="003A0547">
      <w:pPr>
        <w:wordWrap/>
        <w:adjustRightInd w:val="0"/>
        <w:spacing w:after="0" w:line="240" w:lineRule="auto"/>
        <w:jc w:val="left"/>
        <w:rPr>
          <w:rFonts w:ascii="TimesNewRoman" w:hAnsi="TimesNewRoman" w:cs="TimesNewRoman"/>
          <w:kern w:val="0"/>
          <w:szCs w:val="20"/>
        </w:rPr>
      </w:pPr>
    </w:p>
    <w:p w:rsidR="00063836" w:rsidRPr="00063836" w:rsidRDefault="00063836" w:rsidP="00063836">
      <w:pPr>
        <w:wordWrap/>
        <w:adjustRightInd w:val="0"/>
        <w:spacing w:after="0" w:line="240" w:lineRule="auto"/>
        <w:jc w:val="left"/>
        <w:rPr>
          <w:rFonts w:ascii="TimesNewRoman" w:hAnsi="TimesNewRoman" w:cs="TimesNewRoman"/>
          <w:kern w:val="0"/>
          <w:szCs w:val="20"/>
        </w:rPr>
      </w:pPr>
      <m:oMathPara>
        <m:oMathParaPr>
          <m:jc m:val="left"/>
        </m:oMathParaPr>
        <m:oMath>
          <m:r>
            <w:rPr>
              <w:rFonts w:ascii="Cambria Math" w:hAnsi="Cambria Math" w:cs="Times New Roman"/>
              <w:szCs w:val="20"/>
            </w:rPr>
            <m:t>m</m:t>
          </m:r>
          <m:d>
            <m:dPr>
              <m:ctrlPr>
                <w:rPr>
                  <w:rFonts w:ascii="Cambria Math" w:hAnsi="Cambria Math" w:cs="Times New Roman"/>
                  <w:i/>
                  <w:szCs w:val="20"/>
                </w:rPr>
              </m:ctrlPr>
            </m:dPr>
            <m:e>
              <m:r>
                <w:rPr>
                  <w:rFonts w:ascii="Cambria Math" w:hAnsi="Cambria Math" w:cs="Times New Roman"/>
                  <w:szCs w:val="20"/>
                </w:rPr>
                <m:t>x</m:t>
              </m:r>
            </m:e>
          </m:d>
          <m:r>
            <m:rPr>
              <m:sty m:val="p"/>
            </m:rPr>
            <w:rPr>
              <w:rFonts w:ascii="Cambria Math" w:hAnsi="Cambria Math" w:cs="Times New Roman"/>
              <w:szCs w:val="20"/>
            </w:rPr>
            <m:t>=</m:t>
          </m:r>
          <m:nary>
            <m:naryPr>
              <m:chr m:val="∑"/>
              <m:limLoc m:val="undOvr"/>
              <m:ctrlPr>
                <w:rPr>
                  <w:rFonts w:ascii="Cambria Math" w:hAnsi="Cambria Math" w:cs="Times New Roman"/>
                  <w:szCs w:val="20"/>
                </w:rPr>
              </m:ctrlPr>
            </m:naryPr>
            <m:sub>
              <m:r>
                <w:rPr>
                  <w:rFonts w:ascii="Cambria Math" w:hAnsi="Cambria Math" w:cs="Times New Roman"/>
                  <w:szCs w:val="20"/>
                </w:rPr>
                <m:t>k=0</m:t>
              </m:r>
            </m:sub>
            <m:sup>
              <m:r>
                <w:rPr>
                  <w:rFonts w:ascii="Cambria Math" w:hAnsi="Cambria Math" w:cs="Times New Roman"/>
                  <w:szCs w:val="20"/>
                </w:rPr>
                <m:t>223</m:t>
              </m:r>
            </m:sup>
            <m:e>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k</m:t>
                  </m:r>
                </m:sub>
              </m:sSub>
              <m:sSup>
                <m:sSupPr>
                  <m:ctrlPr>
                    <w:rPr>
                      <w:rFonts w:ascii="Cambria Math" w:hAnsi="Cambria Math" w:cs="Times New Roman"/>
                      <w:i/>
                      <w:szCs w:val="20"/>
                    </w:rPr>
                  </m:ctrlPr>
                </m:sSupPr>
                <m:e>
                  <m:r>
                    <w:rPr>
                      <w:rFonts w:ascii="Cambria Math" w:hAnsi="Cambria Math" w:cs="Times New Roman"/>
                      <w:szCs w:val="20"/>
                    </w:rPr>
                    <m:t>x</m:t>
                  </m:r>
                </m:e>
                <m:sup>
                  <m:r>
                    <w:rPr>
                      <w:rFonts w:ascii="Cambria Math" w:hAnsi="Cambria Math" w:cs="Times New Roman"/>
                      <w:szCs w:val="20"/>
                    </w:rPr>
                    <m:t>k</m:t>
                  </m:r>
                </m:sup>
              </m:sSup>
            </m:e>
          </m:nary>
        </m:oMath>
      </m:oMathPara>
    </w:p>
    <w:p w:rsidR="00063836" w:rsidRDefault="00063836" w:rsidP="003A0547">
      <w:pPr>
        <w:wordWrap/>
        <w:adjustRightInd w:val="0"/>
        <w:spacing w:after="0" w:line="240" w:lineRule="auto"/>
        <w:jc w:val="left"/>
        <w:rPr>
          <w:rFonts w:ascii="TimesNewRoman" w:hAnsi="TimesNewRoman" w:cs="TimesNewRoman"/>
          <w:kern w:val="0"/>
          <w:szCs w:val="20"/>
        </w:rPr>
      </w:pPr>
    </w:p>
    <w:p w:rsidR="003A0547" w:rsidRDefault="003A0547" w:rsidP="003A0547">
      <w:pPr>
        <w:wordWrap/>
        <w:adjustRightInd w:val="0"/>
        <w:spacing w:after="0" w:line="240" w:lineRule="auto"/>
        <w:jc w:val="left"/>
        <w:rPr>
          <w:rFonts w:ascii="TimesNewRoman" w:hAnsi="TimesNewRoman" w:cs="TimesNewRoman"/>
          <w:kern w:val="0"/>
          <w:szCs w:val="20"/>
        </w:rPr>
      </w:pPr>
      <w:proofErr w:type="gramStart"/>
      <w:r>
        <w:rPr>
          <w:rFonts w:ascii="TimesNewRoman" w:hAnsi="TimesNewRoman" w:cs="TimesNewRoman"/>
          <w:kern w:val="0"/>
          <w:szCs w:val="20"/>
        </w:rPr>
        <w:t>and</w:t>
      </w:r>
      <w:proofErr w:type="gramEnd"/>
      <w:r>
        <w:rPr>
          <w:rFonts w:ascii="TimesNewRoman" w:hAnsi="TimesNewRoman" w:cs="TimesNewRoman"/>
          <w:kern w:val="0"/>
          <w:szCs w:val="20"/>
        </w:rPr>
        <w:t xml:space="preserve"> </w:t>
      </w:r>
      <w:proofErr w:type="spellStart"/>
      <w:r>
        <w:rPr>
          <w:rFonts w:ascii="TimesNewRoman,Italic" w:hAnsi="TimesNewRoman,Italic" w:cs="TimesNewRoman,Italic"/>
          <w:i/>
          <w:iCs/>
          <w:kern w:val="0"/>
          <w:szCs w:val="20"/>
        </w:rPr>
        <w:t>r</w:t>
      </w:r>
      <w:r w:rsidRPr="00063836">
        <w:rPr>
          <w:rFonts w:ascii="TimesNewRoman,Italic" w:hAnsi="TimesNewRoman,Italic" w:cs="TimesNewRoman,Italic"/>
          <w:i/>
          <w:iCs/>
          <w:kern w:val="0"/>
          <w:sz w:val="16"/>
          <w:szCs w:val="16"/>
          <w:vertAlign w:val="subscript"/>
        </w:rPr>
        <w:t>k</w:t>
      </w:r>
      <w:proofErr w:type="spellEnd"/>
      <w:r>
        <w:rPr>
          <w:rFonts w:ascii="TimesNewRoman" w:hAnsi="TimesNewRoman" w:cs="TimesNewRoman"/>
          <w:kern w:val="0"/>
          <w:szCs w:val="20"/>
        </w:rPr>
        <w:t xml:space="preserve"> </w:t>
      </w:r>
      <w:r w:rsidR="00063836">
        <w:rPr>
          <w:rFonts w:ascii="TimesNewRoman" w:hAnsi="TimesNewRoman" w:cs="TimesNewRoman" w:hint="eastAsia"/>
          <w:kern w:val="0"/>
          <w:szCs w:val="20"/>
        </w:rPr>
        <w:t>(</w:t>
      </w:r>
      <w:r>
        <w:rPr>
          <w:rFonts w:ascii="TimesNewRoman,Italic" w:hAnsi="TimesNewRoman,Italic" w:cs="TimesNewRoman,Italic"/>
          <w:i/>
          <w:iCs/>
          <w:kern w:val="0"/>
          <w:szCs w:val="20"/>
        </w:rPr>
        <w:t xml:space="preserve">k </w:t>
      </w:r>
      <w:r>
        <w:rPr>
          <w:rFonts w:ascii="TimesNewRoman" w:hAnsi="TimesNewRoman" w:cs="TimesNewRoman"/>
          <w:kern w:val="0"/>
          <w:szCs w:val="20"/>
        </w:rPr>
        <w:t>= 0, …, 15</w:t>
      </w:r>
      <w:r w:rsidR="00063836">
        <w:rPr>
          <w:rFonts w:ascii="TimesNewRoman" w:hAnsi="TimesNewRoman" w:cs="TimesNewRoman" w:hint="eastAsia"/>
          <w:kern w:val="0"/>
          <w:szCs w:val="20"/>
        </w:rPr>
        <w:t>)</w:t>
      </w:r>
      <w:r>
        <w:rPr>
          <w:rFonts w:ascii="TimesNewRoman" w:hAnsi="TimesNewRoman" w:cs="TimesNewRoman"/>
          <w:kern w:val="0"/>
          <w:szCs w:val="20"/>
        </w:rPr>
        <w:t xml:space="preserve">, and </w:t>
      </w:r>
      <w:proofErr w:type="spellStart"/>
      <w:r>
        <w:rPr>
          <w:rFonts w:ascii="TimesNewRoman,Italic" w:hAnsi="TimesNewRoman,Italic" w:cs="TimesNewRoman,Italic"/>
          <w:i/>
          <w:iCs/>
          <w:kern w:val="0"/>
          <w:szCs w:val="20"/>
        </w:rPr>
        <w:t>m</w:t>
      </w:r>
      <w:r w:rsidRPr="00063836">
        <w:rPr>
          <w:rFonts w:ascii="TimesNewRoman,Italic" w:hAnsi="TimesNewRoman,Italic" w:cs="TimesNewRoman,Italic"/>
          <w:i/>
          <w:iCs/>
          <w:kern w:val="0"/>
          <w:sz w:val="16"/>
          <w:szCs w:val="16"/>
          <w:vertAlign w:val="subscript"/>
        </w:rPr>
        <w:t>k</w:t>
      </w:r>
      <w:proofErr w:type="spellEnd"/>
      <w:r>
        <w:rPr>
          <w:rFonts w:ascii="TimesNewRoman" w:hAnsi="TimesNewRoman" w:cs="TimesNewRoman"/>
          <w:kern w:val="0"/>
          <w:szCs w:val="20"/>
        </w:rPr>
        <w:t xml:space="preserve"> </w:t>
      </w:r>
      <w:r w:rsidR="00063836">
        <w:rPr>
          <w:rFonts w:ascii="TimesNewRoman" w:hAnsi="TimesNewRoman" w:cs="TimesNewRoman" w:hint="eastAsia"/>
          <w:kern w:val="0"/>
          <w:szCs w:val="20"/>
        </w:rPr>
        <w:t>(</w:t>
      </w:r>
      <w:r>
        <w:rPr>
          <w:rFonts w:ascii="TimesNewRoman,Italic" w:hAnsi="TimesNewRoman,Italic" w:cs="TimesNewRoman,Italic"/>
          <w:i/>
          <w:iCs/>
          <w:kern w:val="0"/>
          <w:szCs w:val="20"/>
        </w:rPr>
        <w:t xml:space="preserve">k </w:t>
      </w:r>
      <w:r>
        <w:rPr>
          <w:rFonts w:ascii="TimesNewRoman" w:hAnsi="TimesNewRoman" w:cs="TimesNewRoman"/>
          <w:kern w:val="0"/>
          <w:szCs w:val="20"/>
        </w:rPr>
        <w:t>= 0, …, 2</w:t>
      </w:r>
      <w:r w:rsidR="00063836">
        <w:rPr>
          <w:rFonts w:ascii="TimesNewRoman" w:hAnsi="TimesNewRoman" w:cs="TimesNewRoman" w:hint="eastAsia"/>
          <w:kern w:val="0"/>
          <w:szCs w:val="20"/>
        </w:rPr>
        <w:t xml:space="preserve">23) </w:t>
      </w:r>
      <w:r>
        <w:rPr>
          <w:rFonts w:ascii="TimesNewRoman" w:hAnsi="TimesNewRoman" w:cs="TimesNewRoman"/>
          <w:kern w:val="0"/>
          <w:szCs w:val="20"/>
        </w:rPr>
        <w:t>are elements of GF(2</w:t>
      </w:r>
      <w:r w:rsidRPr="00063836">
        <w:rPr>
          <w:rFonts w:ascii="TimesNewRoman" w:hAnsi="TimesNewRoman" w:cs="TimesNewRoman"/>
          <w:kern w:val="0"/>
          <w:sz w:val="16"/>
          <w:szCs w:val="16"/>
          <w:vertAlign w:val="superscript"/>
        </w:rPr>
        <w:t>8</w:t>
      </w:r>
      <w:r>
        <w:rPr>
          <w:rFonts w:ascii="TimesNewRoman" w:hAnsi="TimesNewRoman" w:cs="TimesNewRoman"/>
          <w:kern w:val="0"/>
          <w:szCs w:val="20"/>
        </w:rPr>
        <w:t xml:space="preserve">). The message order is as follows: </w:t>
      </w:r>
      <w:r>
        <w:rPr>
          <w:rFonts w:ascii="TimesNewRoman,Italic" w:hAnsi="TimesNewRoman,Italic" w:cs="TimesNewRoman,Italic"/>
          <w:i/>
          <w:iCs/>
          <w:kern w:val="0"/>
          <w:szCs w:val="20"/>
        </w:rPr>
        <w:t>m</w:t>
      </w:r>
      <w:r w:rsidRPr="00063836">
        <w:rPr>
          <w:rFonts w:ascii="TimesNewRoman" w:hAnsi="TimesNewRoman" w:cs="TimesNewRoman"/>
          <w:kern w:val="0"/>
          <w:sz w:val="16"/>
          <w:szCs w:val="16"/>
          <w:vertAlign w:val="subscript"/>
        </w:rPr>
        <w:t>2</w:t>
      </w:r>
      <w:r w:rsidR="00063836" w:rsidRPr="00063836">
        <w:rPr>
          <w:rFonts w:ascii="TimesNewRoman" w:hAnsi="TimesNewRoman" w:cs="TimesNewRoman" w:hint="eastAsia"/>
          <w:kern w:val="0"/>
          <w:sz w:val="16"/>
          <w:szCs w:val="16"/>
          <w:vertAlign w:val="subscript"/>
        </w:rPr>
        <w:t>23</w:t>
      </w:r>
      <w:r>
        <w:rPr>
          <w:rFonts w:ascii="TimesNewRoman" w:hAnsi="TimesNewRoman" w:cs="TimesNewRoman"/>
          <w:kern w:val="0"/>
          <w:sz w:val="16"/>
          <w:szCs w:val="16"/>
        </w:rPr>
        <w:t xml:space="preserve"> </w:t>
      </w:r>
      <w:r>
        <w:rPr>
          <w:rFonts w:ascii="TimesNewRoman" w:hAnsi="TimesNewRoman" w:cs="TimesNewRoman"/>
          <w:kern w:val="0"/>
          <w:szCs w:val="20"/>
        </w:rPr>
        <w:t>is</w:t>
      </w:r>
      <w:r w:rsidR="00063836">
        <w:rPr>
          <w:rFonts w:ascii="TimesNewRoman" w:hAnsi="TimesNewRoman" w:cs="TimesNewRoman" w:hint="eastAsia"/>
          <w:kern w:val="0"/>
          <w:szCs w:val="20"/>
        </w:rPr>
        <w:t xml:space="preserve"> </w:t>
      </w:r>
      <w:r>
        <w:rPr>
          <w:rFonts w:ascii="TimesNewRoman" w:hAnsi="TimesNewRoman" w:cs="TimesNewRoman"/>
          <w:kern w:val="0"/>
          <w:szCs w:val="20"/>
        </w:rPr>
        <w:t xml:space="preserve">the first octet of the message and </w:t>
      </w:r>
      <w:r>
        <w:rPr>
          <w:rFonts w:ascii="TimesNewRoman,Italic" w:hAnsi="TimesNewRoman,Italic" w:cs="TimesNewRoman,Italic"/>
          <w:i/>
          <w:iCs/>
          <w:kern w:val="0"/>
          <w:szCs w:val="20"/>
        </w:rPr>
        <w:t>m</w:t>
      </w:r>
      <w:r w:rsidRPr="00063836">
        <w:rPr>
          <w:rFonts w:ascii="TimesNewRoman" w:hAnsi="TimesNewRoman" w:cs="TimesNewRoman"/>
          <w:kern w:val="0"/>
          <w:sz w:val="16"/>
          <w:szCs w:val="16"/>
          <w:vertAlign w:val="subscript"/>
        </w:rPr>
        <w:t>0</w:t>
      </w:r>
      <w:r>
        <w:rPr>
          <w:rFonts w:ascii="TimesNewRoman" w:hAnsi="TimesNewRoman" w:cs="TimesNewRoman"/>
          <w:kern w:val="0"/>
          <w:sz w:val="16"/>
          <w:szCs w:val="16"/>
        </w:rPr>
        <w:t xml:space="preserve"> </w:t>
      </w:r>
      <w:r>
        <w:rPr>
          <w:rFonts w:ascii="TimesNewRoman" w:hAnsi="TimesNewRoman" w:cs="TimesNewRoman"/>
          <w:kern w:val="0"/>
          <w:szCs w:val="20"/>
        </w:rPr>
        <w:t>is the last octet of the message.</w:t>
      </w:r>
    </w:p>
    <w:p w:rsidR="00617C25" w:rsidRDefault="00617C25" w:rsidP="003A0547">
      <w:pPr>
        <w:wordWrap/>
        <w:adjustRightInd w:val="0"/>
        <w:spacing w:after="0" w:line="240" w:lineRule="auto"/>
        <w:jc w:val="left"/>
        <w:rPr>
          <w:rFonts w:ascii="TimesNewRoman" w:hAnsi="TimesNewRoman" w:cs="TimesNewRoman"/>
          <w:kern w:val="0"/>
          <w:szCs w:val="20"/>
        </w:rPr>
      </w:pPr>
    </w:p>
    <w:p w:rsidR="003A0547" w:rsidRDefault="003A0547" w:rsidP="003A0547">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For a shortened </w:t>
      </w:r>
      <w:proofErr w:type="gramStart"/>
      <w:r>
        <w:rPr>
          <w:rFonts w:ascii="TimesNewRoman" w:hAnsi="TimesNewRoman" w:cs="TimesNewRoman"/>
          <w:kern w:val="0"/>
          <w:szCs w:val="20"/>
        </w:rPr>
        <w:t>RS(</w:t>
      </w:r>
      <w:proofErr w:type="spellStart"/>
      <w:proofErr w:type="gramEnd"/>
      <w:r>
        <w:rPr>
          <w:rFonts w:ascii="TimesNewRoman,Italic" w:hAnsi="TimesNewRoman,Italic" w:cs="TimesNewRoman,Italic"/>
          <w:i/>
          <w:iCs/>
          <w:kern w:val="0"/>
          <w:szCs w:val="20"/>
        </w:rPr>
        <w:t>L</w:t>
      </w:r>
      <w:r w:rsidRPr="00DE0231">
        <w:rPr>
          <w:rFonts w:ascii="TimesNewRoman,Italic" w:hAnsi="TimesNewRoman,Italic" w:cs="TimesNewRoman,Italic"/>
          <w:i/>
          <w:iCs/>
          <w:kern w:val="0"/>
          <w:sz w:val="16"/>
          <w:szCs w:val="16"/>
          <w:vertAlign w:val="subscript"/>
        </w:rPr>
        <w:t>inf</w:t>
      </w:r>
      <w:proofErr w:type="spellEnd"/>
      <w:r w:rsidRPr="00DE0231">
        <w:rPr>
          <w:rFonts w:ascii="TimesNewRoman,Italic" w:hAnsi="TimesNewRoman,Italic" w:cs="TimesNewRoman,Italic"/>
          <w:i/>
          <w:iCs/>
          <w:kern w:val="0"/>
          <w:sz w:val="16"/>
          <w:szCs w:val="16"/>
          <w:vertAlign w:val="subscript"/>
        </w:rPr>
        <w:t xml:space="preserve"> </w:t>
      </w:r>
      <w:r>
        <w:rPr>
          <w:rFonts w:ascii="TimesNewRoman" w:hAnsi="TimesNewRoman" w:cs="TimesNewRoman"/>
          <w:kern w:val="0"/>
          <w:szCs w:val="20"/>
        </w:rPr>
        <w:t xml:space="preserve">+ 16, </w:t>
      </w:r>
      <w:proofErr w:type="spellStart"/>
      <w:r>
        <w:rPr>
          <w:rFonts w:ascii="TimesNewRoman,Italic" w:hAnsi="TimesNewRoman,Italic" w:cs="TimesNewRoman,Italic"/>
          <w:i/>
          <w:iCs/>
          <w:kern w:val="0"/>
          <w:szCs w:val="20"/>
        </w:rPr>
        <w:t>L</w:t>
      </w:r>
      <w:r w:rsidRPr="00DE0231">
        <w:rPr>
          <w:rFonts w:ascii="TimesNewRoman,Italic" w:hAnsi="TimesNewRoman,Italic" w:cs="TimesNewRoman,Italic"/>
          <w:i/>
          <w:iCs/>
          <w:kern w:val="0"/>
          <w:sz w:val="16"/>
          <w:szCs w:val="16"/>
          <w:vertAlign w:val="subscript"/>
        </w:rPr>
        <w:t>inf</w:t>
      </w:r>
      <w:proofErr w:type="spellEnd"/>
      <w:r>
        <w:rPr>
          <w:rFonts w:ascii="TimesNewRoman" w:hAnsi="TimesNewRoman" w:cs="TimesNewRoman"/>
          <w:kern w:val="0"/>
          <w:szCs w:val="20"/>
        </w:rPr>
        <w:t>), 2</w:t>
      </w:r>
      <w:r w:rsidR="00D77304">
        <w:rPr>
          <w:rFonts w:ascii="TimesNewRoman" w:hAnsi="TimesNewRoman" w:cs="TimesNewRoman" w:hint="eastAsia"/>
          <w:kern w:val="0"/>
          <w:szCs w:val="20"/>
        </w:rPr>
        <w:t>24</w:t>
      </w:r>
      <w:r>
        <w:rPr>
          <w:rFonts w:ascii="TimesNewRoman" w:hAnsi="TimesNewRoman" w:cs="TimesNewRoman"/>
          <w:kern w:val="0"/>
          <w:szCs w:val="20"/>
        </w:rPr>
        <w:t>-</w:t>
      </w:r>
      <w:r w:rsidR="00DE0231" w:rsidRPr="00DE0231">
        <w:rPr>
          <w:rFonts w:ascii="TimesNewRoman,Italic" w:hAnsi="TimesNewRoman,Italic" w:cs="TimesNewRoman,Italic"/>
          <w:i/>
          <w:iCs/>
          <w:kern w:val="0"/>
          <w:szCs w:val="20"/>
        </w:rPr>
        <w:t xml:space="preserve"> </w:t>
      </w:r>
      <w:proofErr w:type="spellStart"/>
      <w:r w:rsidR="00DE0231">
        <w:rPr>
          <w:rFonts w:ascii="TimesNewRoman,Italic" w:hAnsi="TimesNewRoman,Italic" w:cs="TimesNewRoman,Italic"/>
          <w:i/>
          <w:iCs/>
          <w:kern w:val="0"/>
          <w:szCs w:val="20"/>
        </w:rPr>
        <w:t>L</w:t>
      </w:r>
      <w:r w:rsidR="00DE0231" w:rsidRPr="00DE0231">
        <w:rPr>
          <w:rFonts w:ascii="TimesNewRoman,Italic" w:hAnsi="TimesNewRoman,Italic" w:cs="TimesNewRoman,Italic"/>
          <w:i/>
          <w:iCs/>
          <w:kern w:val="0"/>
          <w:sz w:val="16"/>
          <w:szCs w:val="16"/>
          <w:vertAlign w:val="subscript"/>
        </w:rPr>
        <w:t>inf</w:t>
      </w:r>
      <w:proofErr w:type="spellEnd"/>
      <w:r w:rsidR="00DE0231">
        <w:rPr>
          <w:rFonts w:ascii="TimesNewRoman,Italic" w:hAnsi="TimesNewRoman,Italic" w:cs="TimesNewRoman,Italic" w:hint="eastAsia"/>
          <w:i/>
          <w:iCs/>
          <w:kern w:val="0"/>
          <w:sz w:val="16"/>
          <w:szCs w:val="16"/>
          <w:vertAlign w:val="subscript"/>
        </w:rPr>
        <w:t xml:space="preserve"> </w:t>
      </w:r>
      <w:r>
        <w:rPr>
          <w:rFonts w:ascii="TimesNewRoman,Italic" w:hAnsi="TimesNewRoman,Italic" w:cs="TimesNewRoman,Italic"/>
          <w:i/>
          <w:iCs/>
          <w:kern w:val="0"/>
          <w:sz w:val="16"/>
          <w:szCs w:val="16"/>
        </w:rPr>
        <w:t xml:space="preserve"> </w:t>
      </w:r>
      <w:r>
        <w:rPr>
          <w:rFonts w:ascii="TimesNewRoman" w:hAnsi="TimesNewRoman" w:cs="TimesNewRoman"/>
          <w:kern w:val="0"/>
          <w:szCs w:val="20"/>
        </w:rPr>
        <w:t xml:space="preserve">zero elements are appended to the incoming </w:t>
      </w:r>
      <w:proofErr w:type="spellStart"/>
      <w:r w:rsidR="00DE0231">
        <w:rPr>
          <w:rFonts w:ascii="TimesNewRoman,Italic" w:hAnsi="TimesNewRoman,Italic" w:cs="TimesNewRoman,Italic"/>
          <w:i/>
          <w:iCs/>
          <w:kern w:val="0"/>
          <w:szCs w:val="20"/>
        </w:rPr>
        <w:t>L</w:t>
      </w:r>
      <w:r w:rsidR="00DE0231" w:rsidRPr="00DE0231">
        <w:rPr>
          <w:rFonts w:ascii="TimesNewRoman,Italic" w:hAnsi="TimesNewRoman,Italic" w:cs="TimesNewRoman,Italic"/>
          <w:i/>
          <w:iCs/>
          <w:kern w:val="0"/>
          <w:sz w:val="16"/>
          <w:szCs w:val="16"/>
          <w:vertAlign w:val="subscript"/>
        </w:rPr>
        <w:t>inf</w:t>
      </w:r>
      <w:proofErr w:type="spellEnd"/>
      <w:r>
        <w:rPr>
          <w:rFonts w:ascii="TimesNewRoman,Italic" w:hAnsi="TimesNewRoman,Italic" w:cs="TimesNewRoman,Italic"/>
          <w:i/>
          <w:iCs/>
          <w:kern w:val="0"/>
          <w:sz w:val="16"/>
          <w:szCs w:val="16"/>
        </w:rPr>
        <w:t xml:space="preserve"> </w:t>
      </w:r>
      <w:r>
        <w:rPr>
          <w:rFonts w:ascii="TimesNewRoman" w:hAnsi="TimesNewRoman" w:cs="TimesNewRoman"/>
          <w:kern w:val="0"/>
          <w:szCs w:val="20"/>
        </w:rPr>
        <w:t>octet message</w:t>
      </w:r>
      <w:r w:rsidR="00DE0231">
        <w:rPr>
          <w:rFonts w:ascii="TimesNewRoman" w:hAnsi="TimesNewRoman" w:cs="TimesNewRoman" w:hint="eastAsia"/>
          <w:kern w:val="0"/>
          <w:szCs w:val="20"/>
        </w:rPr>
        <w:t xml:space="preserve"> </w:t>
      </w:r>
      <w:r>
        <w:rPr>
          <w:rFonts w:ascii="TimesNewRoman" w:hAnsi="TimesNewRoman" w:cs="TimesNewRoman"/>
          <w:kern w:val="0"/>
          <w:szCs w:val="20"/>
        </w:rPr>
        <w:t>as follows:</w:t>
      </w:r>
    </w:p>
    <w:p w:rsidR="003A0547" w:rsidRDefault="00DE0231" w:rsidP="003A0547">
      <w:pPr>
        <w:wordWrap/>
        <w:adjustRightInd w:val="0"/>
        <w:spacing w:after="0" w:line="240" w:lineRule="auto"/>
        <w:jc w:val="left"/>
        <w:rPr>
          <w:rFonts w:ascii="TimesNewRoman" w:hAnsi="TimesNewRoman" w:cs="TimesNewRoman"/>
          <w:kern w:val="0"/>
          <w:szCs w:val="20"/>
        </w:rPr>
      </w:pPr>
      <w:proofErr w:type="spellStart"/>
      <w:proofErr w:type="gramStart"/>
      <w:r>
        <w:rPr>
          <w:rFonts w:ascii="TimesNewRoman,Italic" w:hAnsi="TimesNewRoman,Italic" w:cs="TimesNewRoman,Italic"/>
          <w:i/>
          <w:iCs/>
          <w:kern w:val="0"/>
          <w:szCs w:val="20"/>
        </w:rPr>
        <w:t>m</w:t>
      </w:r>
      <w:r w:rsidRPr="00063836">
        <w:rPr>
          <w:rFonts w:ascii="TimesNewRoman,Italic" w:hAnsi="TimesNewRoman,Italic" w:cs="TimesNewRoman,Italic"/>
          <w:i/>
          <w:iCs/>
          <w:kern w:val="0"/>
          <w:sz w:val="16"/>
          <w:szCs w:val="16"/>
          <w:vertAlign w:val="subscript"/>
        </w:rPr>
        <w:t>k</w:t>
      </w:r>
      <w:proofErr w:type="spellEnd"/>
      <w:proofErr w:type="gramEnd"/>
      <w:r w:rsidR="003A0547">
        <w:rPr>
          <w:rFonts w:ascii="TimesNewRoman,Italic" w:hAnsi="TimesNewRoman,Italic" w:cs="TimesNewRoman,Italic"/>
          <w:i/>
          <w:iCs/>
          <w:kern w:val="0"/>
          <w:sz w:val="16"/>
          <w:szCs w:val="16"/>
        </w:rPr>
        <w:t xml:space="preserve"> </w:t>
      </w:r>
      <w:r w:rsidR="003A0547">
        <w:rPr>
          <w:rFonts w:ascii="TimesNewRoman" w:hAnsi="TimesNewRoman" w:cs="TimesNewRoman"/>
          <w:kern w:val="0"/>
          <w:szCs w:val="20"/>
        </w:rPr>
        <w:t xml:space="preserve">= 0, </w:t>
      </w:r>
      <w:r w:rsidR="003A0547">
        <w:rPr>
          <w:rFonts w:ascii="TimesNewRoman,Italic" w:hAnsi="TimesNewRoman,Italic" w:cs="TimesNewRoman,Italic"/>
          <w:i/>
          <w:iCs/>
          <w:kern w:val="0"/>
          <w:szCs w:val="20"/>
        </w:rPr>
        <w:t xml:space="preserve">k </w:t>
      </w:r>
      <w:r w:rsidR="003A0547">
        <w:rPr>
          <w:rFonts w:ascii="TimesNewRoman" w:hAnsi="TimesNewRoman" w:cs="TimesNewRoman"/>
          <w:kern w:val="0"/>
          <w:szCs w:val="20"/>
        </w:rPr>
        <w:t xml:space="preserve">= </w:t>
      </w:r>
      <w:proofErr w:type="spellStart"/>
      <w:r>
        <w:rPr>
          <w:rFonts w:ascii="TimesNewRoman,Italic" w:hAnsi="TimesNewRoman,Italic" w:cs="TimesNewRoman,Italic"/>
          <w:i/>
          <w:iCs/>
          <w:kern w:val="0"/>
          <w:szCs w:val="20"/>
        </w:rPr>
        <w:t>L</w:t>
      </w:r>
      <w:r w:rsidRPr="00DE0231">
        <w:rPr>
          <w:rFonts w:ascii="TimesNewRoman,Italic" w:hAnsi="TimesNewRoman,Italic" w:cs="TimesNewRoman,Italic"/>
          <w:i/>
          <w:iCs/>
          <w:kern w:val="0"/>
          <w:sz w:val="16"/>
          <w:szCs w:val="16"/>
          <w:vertAlign w:val="subscript"/>
        </w:rPr>
        <w:t>inf</w:t>
      </w:r>
      <w:proofErr w:type="spellEnd"/>
      <w:r w:rsidR="003A0547">
        <w:rPr>
          <w:rFonts w:ascii="TimesNewRoman" w:hAnsi="TimesNewRoman" w:cs="TimesNewRoman"/>
          <w:kern w:val="0"/>
          <w:szCs w:val="20"/>
        </w:rPr>
        <w:t>, …, 2</w:t>
      </w:r>
      <w:r w:rsidR="00617C25">
        <w:rPr>
          <w:rFonts w:ascii="TimesNewRoman" w:hAnsi="TimesNewRoman" w:cs="TimesNewRoman" w:hint="eastAsia"/>
          <w:kern w:val="0"/>
          <w:szCs w:val="20"/>
        </w:rPr>
        <w:t>23</w:t>
      </w:r>
    </w:p>
    <w:p w:rsidR="00DE0231" w:rsidRDefault="00DE0231" w:rsidP="003A0547">
      <w:pPr>
        <w:wordWrap/>
        <w:adjustRightInd w:val="0"/>
        <w:spacing w:after="0" w:line="240" w:lineRule="auto"/>
        <w:jc w:val="left"/>
        <w:rPr>
          <w:rFonts w:ascii="TimesNewRoman" w:hAnsi="TimesNewRoman" w:cs="TimesNewRoman"/>
          <w:kern w:val="0"/>
          <w:szCs w:val="20"/>
        </w:rPr>
      </w:pPr>
    </w:p>
    <w:p w:rsidR="003A0547" w:rsidRDefault="003A0547" w:rsidP="003A0547">
      <w:pPr>
        <w:wordWrap/>
        <w:adjustRightInd w:val="0"/>
        <w:spacing w:after="0" w:line="240" w:lineRule="auto"/>
        <w:jc w:val="left"/>
        <w:rPr>
          <w:rFonts w:ascii="TimesNewRoman" w:hAnsi="TimesNewRoman" w:cs="TimesNewRoman"/>
        </w:rPr>
      </w:pPr>
      <w:r>
        <w:rPr>
          <w:rFonts w:ascii="TimesNewRoman" w:hAnsi="TimesNewRoman" w:cs="TimesNewRoman"/>
          <w:kern w:val="0"/>
          <w:szCs w:val="20"/>
        </w:rPr>
        <w:t>These inserted zero elements are not transmitted. A shift-register implementation of the RS encoder</w:t>
      </w:r>
      <w:r w:rsidR="00DE0231">
        <w:rPr>
          <w:rFonts w:ascii="TimesNewRoman" w:hAnsi="TimesNewRoman" w:cs="TimesNewRoman" w:hint="eastAsia"/>
          <w:kern w:val="0"/>
          <w:szCs w:val="20"/>
        </w:rPr>
        <w:t xml:space="preserve"> </w:t>
      </w:r>
      <w:proofErr w:type="gramStart"/>
      <w:r>
        <w:rPr>
          <w:rFonts w:ascii="TimesNewRoman" w:hAnsi="TimesNewRoman" w:cs="TimesNewRoman"/>
          <w:kern w:val="0"/>
          <w:szCs w:val="20"/>
        </w:rPr>
        <w:t>RS(</w:t>
      </w:r>
      <w:proofErr w:type="spellStart"/>
      <w:proofErr w:type="gramEnd"/>
      <w:r w:rsidR="00DE0231">
        <w:rPr>
          <w:rFonts w:ascii="TimesNewRoman,Italic" w:hAnsi="TimesNewRoman,Italic" w:cs="TimesNewRoman,Italic"/>
          <w:i/>
          <w:iCs/>
          <w:kern w:val="0"/>
          <w:szCs w:val="20"/>
        </w:rPr>
        <w:t>L</w:t>
      </w:r>
      <w:r w:rsidR="00DE0231" w:rsidRPr="00DE0231">
        <w:rPr>
          <w:rFonts w:ascii="TimesNewRoman,Italic" w:hAnsi="TimesNewRoman,Italic" w:cs="TimesNewRoman,Italic"/>
          <w:i/>
          <w:iCs/>
          <w:kern w:val="0"/>
          <w:sz w:val="16"/>
          <w:szCs w:val="16"/>
          <w:vertAlign w:val="subscript"/>
        </w:rPr>
        <w:t>inf</w:t>
      </w:r>
      <w:proofErr w:type="spellEnd"/>
      <w:r w:rsidR="00DE0231">
        <w:rPr>
          <w:rFonts w:ascii="TimesNewRoman,Italic" w:hAnsi="TimesNewRoman,Italic" w:cs="TimesNewRoman,Italic" w:hint="eastAsia"/>
          <w:i/>
          <w:iCs/>
          <w:kern w:val="0"/>
          <w:sz w:val="16"/>
          <w:szCs w:val="16"/>
          <w:vertAlign w:val="subscript"/>
        </w:rPr>
        <w:t xml:space="preserve"> </w:t>
      </w:r>
      <w:r>
        <w:rPr>
          <w:rFonts w:ascii="TimesNewRoman" w:hAnsi="TimesNewRoman" w:cs="TimesNewRoman"/>
          <w:kern w:val="0"/>
          <w:szCs w:val="20"/>
        </w:rPr>
        <w:t xml:space="preserve">+16, </w:t>
      </w:r>
      <w:proofErr w:type="spellStart"/>
      <w:r w:rsidR="00DE0231">
        <w:rPr>
          <w:rFonts w:ascii="TimesNewRoman,Italic" w:hAnsi="TimesNewRoman,Italic" w:cs="TimesNewRoman,Italic"/>
          <w:i/>
          <w:iCs/>
          <w:kern w:val="0"/>
          <w:szCs w:val="20"/>
        </w:rPr>
        <w:t>L</w:t>
      </w:r>
      <w:r w:rsidR="00DE0231" w:rsidRPr="00DE0231">
        <w:rPr>
          <w:rFonts w:ascii="TimesNewRoman,Italic" w:hAnsi="TimesNewRoman,Italic" w:cs="TimesNewRoman,Italic"/>
          <w:i/>
          <w:iCs/>
          <w:kern w:val="0"/>
          <w:sz w:val="16"/>
          <w:szCs w:val="16"/>
          <w:vertAlign w:val="subscript"/>
        </w:rPr>
        <w:t>inf</w:t>
      </w:r>
      <w:proofErr w:type="spellEnd"/>
      <w:r>
        <w:rPr>
          <w:rFonts w:ascii="TimesNewRoman" w:hAnsi="TimesNewRoman" w:cs="TimesNewRoman"/>
          <w:kern w:val="0"/>
          <w:szCs w:val="20"/>
        </w:rPr>
        <w:t xml:space="preserve">) is shown in Figure </w:t>
      </w:r>
      <w:r w:rsidR="00617C25">
        <w:rPr>
          <w:rFonts w:ascii="TimesNewRoman" w:hAnsi="TimesNewRoman" w:cs="TimesNewRoman" w:hint="eastAsia"/>
          <w:kern w:val="0"/>
          <w:szCs w:val="20"/>
        </w:rPr>
        <w:t>12a.3-3</w:t>
      </w:r>
      <w:r>
        <w:rPr>
          <w:rFonts w:ascii="TimesNewRoman" w:hAnsi="TimesNewRoman" w:cs="TimesNewRoman"/>
          <w:kern w:val="0"/>
          <w:szCs w:val="20"/>
        </w:rPr>
        <w:t>, with additions and multiplications over GF(</w:t>
      </w:r>
      <w:r w:rsidR="00DE0231">
        <w:rPr>
          <w:rFonts w:ascii="TimesNewRoman" w:hAnsi="TimesNewRoman" w:cs="TimesNewRoman"/>
          <w:kern w:val="0"/>
          <w:szCs w:val="20"/>
        </w:rPr>
        <w:t>2</w:t>
      </w:r>
      <w:r w:rsidR="00DE0231" w:rsidRPr="00063836">
        <w:rPr>
          <w:rFonts w:ascii="TimesNewRoman" w:hAnsi="TimesNewRoman" w:cs="TimesNewRoman"/>
          <w:kern w:val="0"/>
          <w:sz w:val="16"/>
          <w:szCs w:val="16"/>
          <w:vertAlign w:val="superscript"/>
        </w:rPr>
        <w:t>8</w:t>
      </w:r>
      <w:r>
        <w:rPr>
          <w:rFonts w:ascii="TimesNewRoman" w:hAnsi="TimesNewRoman" w:cs="TimesNewRoman"/>
          <w:kern w:val="0"/>
          <w:szCs w:val="20"/>
        </w:rPr>
        <w:t xml:space="preserve">). After </w:t>
      </w:r>
      <w:r w:rsidR="00DE0231">
        <w:rPr>
          <w:rFonts w:ascii="TimesNewRoman,Italic" w:hAnsi="TimesNewRoman,Italic" w:cs="TimesNewRoman,Italic"/>
          <w:i/>
          <w:iCs/>
          <w:kern w:val="0"/>
          <w:szCs w:val="20"/>
        </w:rPr>
        <w:t>m</w:t>
      </w:r>
      <w:r w:rsidR="00DE0231" w:rsidRPr="00063836">
        <w:rPr>
          <w:rFonts w:ascii="TimesNewRoman" w:hAnsi="TimesNewRoman" w:cs="TimesNewRoman"/>
          <w:kern w:val="0"/>
          <w:sz w:val="16"/>
          <w:szCs w:val="16"/>
          <w:vertAlign w:val="subscript"/>
        </w:rPr>
        <w:t>0</w:t>
      </w:r>
      <w:r>
        <w:rPr>
          <w:rFonts w:ascii="TimesNewRoman" w:hAnsi="TimesNewRoman" w:cs="TimesNewRoman"/>
          <w:kern w:val="0"/>
          <w:sz w:val="16"/>
          <w:szCs w:val="16"/>
        </w:rPr>
        <w:t xml:space="preserve"> </w:t>
      </w:r>
      <w:r>
        <w:rPr>
          <w:rFonts w:ascii="TimesNewRoman" w:hAnsi="TimesNewRoman" w:cs="TimesNewRoman"/>
          <w:kern w:val="0"/>
          <w:szCs w:val="20"/>
        </w:rPr>
        <w:t>has been</w:t>
      </w:r>
      <w:r w:rsidR="00DE0231">
        <w:rPr>
          <w:rFonts w:ascii="TimesNewRoman" w:hAnsi="TimesNewRoman" w:cs="TimesNewRoman" w:hint="eastAsia"/>
          <w:kern w:val="0"/>
          <w:szCs w:val="20"/>
        </w:rPr>
        <w:t xml:space="preserve"> </w:t>
      </w:r>
      <w:r>
        <w:rPr>
          <w:rFonts w:ascii="TimesNewRoman" w:hAnsi="TimesNewRoman" w:cs="TimesNewRoman"/>
          <w:kern w:val="0"/>
          <w:szCs w:val="20"/>
        </w:rPr>
        <w:t>i</w:t>
      </w:r>
      <w:r>
        <w:rPr>
          <w:rFonts w:ascii="TimesNewRoman" w:hAnsi="TimesNewRoman" w:cs="TimesNewRoman"/>
          <w:kern w:val="0"/>
          <w:szCs w:val="20"/>
        </w:rPr>
        <w:t>n</w:t>
      </w:r>
      <w:r>
        <w:rPr>
          <w:rFonts w:ascii="TimesNewRoman" w:hAnsi="TimesNewRoman" w:cs="TimesNewRoman"/>
          <w:kern w:val="0"/>
          <w:szCs w:val="20"/>
        </w:rPr>
        <w:t>serted into the shift register, the switch shall be moved from the message polynomial input connection to</w:t>
      </w:r>
      <w:r w:rsidR="00DE0231">
        <w:rPr>
          <w:rFonts w:ascii="TimesNewRoman" w:hAnsi="TimesNewRoman" w:cs="TimesNewRoman" w:hint="eastAsia"/>
          <w:kern w:val="0"/>
          <w:szCs w:val="20"/>
        </w:rPr>
        <w:t xml:space="preserve"> </w:t>
      </w:r>
      <w:r>
        <w:rPr>
          <w:rFonts w:ascii="TimesNewRoman" w:hAnsi="TimesNewRoman" w:cs="TimesNewRoman"/>
          <w:kern w:val="0"/>
          <w:szCs w:val="20"/>
        </w:rPr>
        <w:t>the shift register output connection (right-to-left).</w:t>
      </w:r>
    </w:p>
    <w:p w:rsidR="003A0547" w:rsidRDefault="003A0547" w:rsidP="003A0547">
      <w:pPr>
        <w:wordWrap/>
        <w:adjustRightInd w:val="0"/>
        <w:spacing w:after="0" w:line="240" w:lineRule="auto"/>
        <w:jc w:val="left"/>
        <w:rPr>
          <w:rFonts w:ascii="TimesNewRoman" w:hAnsi="TimesNewRoman" w:cs="TimesNewRoman"/>
        </w:rPr>
      </w:pPr>
    </w:p>
    <w:p w:rsidR="00DE0231" w:rsidRDefault="00DE0231" w:rsidP="003A0547">
      <w:pPr>
        <w:wordWrap/>
        <w:adjustRightInd w:val="0"/>
        <w:spacing w:after="0" w:line="240" w:lineRule="auto"/>
        <w:jc w:val="left"/>
        <w:rPr>
          <w:rFonts w:ascii="TimesNewRoman" w:hAnsi="TimesNewRoman" w:cs="TimesNewRoman"/>
        </w:rPr>
      </w:pPr>
    </w:p>
    <w:p w:rsidR="00DE0231" w:rsidRDefault="00617C25" w:rsidP="003A0547">
      <w:pPr>
        <w:wordWrap/>
        <w:adjustRightInd w:val="0"/>
        <w:spacing w:after="0" w:line="240" w:lineRule="auto"/>
        <w:jc w:val="left"/>
        <w:rPr>
          <w:rFonts w:ascii="TimesNewRoman" w:hAnsi="TimesNewRoman" w:cs="TimesNewRoman"/>
        </w:rPr>
      </w:pPr>
      <w:r>
        <w:rPr>
          <w:noProof/>
        </w:rPr>
        <w:drawing>
          <wp:inline distT="0" distB="0" distL="0" distR="0" wp14:anchorId="36ED1084" wp14:editId="3F9F6A00">
            <wp:extent cx="4418381" cy="2301336"/>
            <wp:effectExtent l="0" t="0" r="1270" b="381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42752" cy="2314030"/>
                    </a:xfrm>
                    <a:prstGeom prst="rect">
                      <a:avLst/>
                    </a:prstGeom>
                  </pic:spPr>
                </pic:pic>
              </a:graphicData>
            </a:graphic>
          </wp:inline>
        </w:drawing>
      </w:r>
    </w:p>
    <w:p w:rsidR="00617C25" w:rsidRDefault="00617C25" w:rsidP="00617C25">
      <w:pPr>
        <w:pStyle w:val="FigTitle"/>
        <w:rPr>
          <w:rFonts w:ascii="Arial,Bold" w:hAnsi="Arial,Bold" w:cs="Arial,Bold"/>
          <w:bCs w:val="0"/>
        </w:rPr>
      </w:pPr>
      <w:r>
        <w:rPr>
          <w:rFonts w:hint="eastAsia"/>
          <w:w w:val="100"/>
        </w:rPr>
        <w:t xml:space="preserve">Figure 12a.3-3 - Reed-Solomon encoder </w:t>
      </w:r>
      <w:proofErr w:type="gramStart"/>
      <w:r>
        <w:rPr>
          <w:rFonts w:hint="eastAsia"/>
          <w:w w:val="100"/>
        </w:rPr>
        <w:t>GF(</w:t>
      </w:r>
      <w:proofErr w:type="gramEnd"/>
      <w:r>
        <w:rPr>
          <w:rFonts w:hint="eastAsia"/>
          <w:w w:val="100"/>
        </w:rPr>
        <w:t>2</w:t>
      </w:r>
      <w:r w:rsidRPr="00AB260A">
        <w:rPr>
          <w:rFonts w:hint="eastAsia"/>
          <w:w w:val="100"/>
          <w:vertAlign w:val="superscript"/>
        </w:rPr>
        <w:t>8</w:t>
      </w:r>
      <w:r>
        <w:rPr>
          <w:rFonts w:hint="eastAsia"/>
          <w:w w:val="100"/>
        </w:rPr>
        <w:t>)</w:t>
      </w:r>
    </w:p>
    <w:p w:rsidR="00617C25" w:rsidRDefault="00617C25" w:rsidP="003A0547">
      <w:pPr>
        <w:wordWrap/>
        <w:adjustRightInd w:val="0"/>
        <w:spacing w:after="0" w:line="240" w:lineRule="auto"/>
        <w:jc w:val="left"/>
        <w:rPr>
          <w:rFonts w:ascii="TimesNewRoman" w:hAnsi="TimesNewRoman" w:cs="TimesNewRoman"/>
          <w:lang w:val="en-GB"/>
        </w:rPr>
      </w:pPr>
    </w:p>
    <w:p w:rsidR="001342FD" w:rsidRDefault="001342FD" w:rsidP="001342FD">
      <w:pPr>
        <w:pStyle w:val="H3"/>
        <w:rPr>
          <w:w w:val="100"/>
        </w:rPr>
      </w:pPr>
      <w:r>
        <w:rPr>
          <w:rFonts w:hint="eastAsia"/>
          <w:w w:val="100"/>
        </w:rPr>
        <w:t>12a.3.2.7 Code spreading</w:t>
      </w:r>
    </w:p>
    <w:p w:rsidR="004E4212" w:rsidRDefault="001342FD" w:rsidP="001342FD">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To increase robustness in</w:t>
      </w:r>
      <w:r>
        <w:rPr>
          <w:rFonts w:ascii="TimesNewRoman" w:hAnsi="TimesNewRoman" w:cs="TimesNewRoman" w:hint="eastAsia"/>
          <w:kern w:val="0"/>
          <w:szCs w:val="20"/>
        </w:rPr>
        <w:t xml:space="preserve"> frame</w:t>
      </w:r>
      <w:r>
        <w:rPr>
          <w:rFonts w:ascii="TimesNewRoman" w:hAnsi="TimesNewRoman" w:cs="TimesNewRoman"/>
          <w:kern w:val="0"/>
          <w:szCs w:val="20"/>
        </w:rPr>
        <w:t xml:space="preserve"> header and MAC frame body, </w:t>
      </w:r>
      <w:r>
        <w:rPr>
          <w:rFonts w:ascii="TimesNewRoman" w:hAnsi="TimesNewRoman" w:cs="TimesNewRoman" w:hint="eastAsia"/>
          <w:kern w:val="0"/>
          <w:szCs w:val="20"/>
        </w:rPr>
        <w:t>code spreading is used.</w:t>
      </w:r>
      <w:r w:rsidR="004E4212">
        <w:rPr>
          <w:rFonts w:ascii="TimesNewRoman" w:hAnsi="TimesNewRoman" w:cs="TimesNewRoman" w:hint="eastAsia"/>
          <w:kern w:val="0"/>
          <w:szCs w:val="20"/>
        </w:rPr>
        <w:t xml:space="preserve"> </w:t>
      </w:r>
      <w:r w:rsidR="005404F9">
        <w:rPr>
          <w:rFonts w:ascii="TimesNewRoman" w:hAnsi="TimesNewRoman" w:cs="TimesNewRoman" w:hint="eastAsia"/>
          <w:kern w:val="0"/>
          <w:szCs w:val="20"/>
        </w:rPr>
        <w:t>The following two categories of spreading are used for HRCP-OOK PHY:</w:t>
      </w:r>
    </w:p>
    <w:p w:rsidR="005404F9" w:rsidRDefault="005404F9" w:rsidP="001342FD">
      <w:pPr>
        <w:wordWrap/>
        <w:adjustRightInd w:val="0"/>
        <w:spacing w:after="0" w:line="240" w:lineRule="auto"/>
        <w:jc w:val="left"/>
        <w:rPr>
          <w:rFonts w:ascii="TimesNewRoman" w:hAnsi="TimesNewRoman" w:cs="TimesNewRoman"/>
          <w:kern w:val="0"/>
          <w:szCs w:val="20"/>
        </w:rPr>
      </w:pPr>
    </w:p>
    <w:p w:rsidR="001342FD" w:rsidRPr="005404F9" w:rsidRDefault="001342FD" w:rsidP="000026CB">
      <w:pPr>
        <w:pStyle w:val="af2"/>
        <w:numPr>
          <w:ilvl w:val="0"/>
          <w:numId w:val="1"/>
        </w:numPr>
        <w:wordWrap/>
        <w:adjustRightInd w:val="0"/>
        <w:spacing w:after="0" w:line="240" w:lineRule="auto"/>
        <w:ind w:leftChars="0"/>
        <w:jc w:val="left"/>
        <w:rPr>
          <w:rFonts w:ascii="TimesNewRoman" w:hAnsi="TimesNewRoman" w:cs="TimesNewRoman"/>
          <w:kern w:val="0"/>
          <w:szCs w:val="20"/>
        </w:rPr>
      </w:pPr>
      <w:r w:rsidRPr="005404F9">
        <w:rPr>
          <w:rFonts w:ascii="TimesNewRoman" w:hAnsi="TimesNewRoman" w:cs="TimesNewRoman" w:hint="eastAsia"/>
          <w:kern w:val="0"/>
          <w:szCs w:val="20"/>
        </w:rPr>
        <w:t>P</w:t>
      </w:r>
      <w:r w:rsidRPr="005404F9">
        <w:rPr>
          <w:rFonts w:ascii="TimesNewRoman" w:hAnsi="TimesNewRoman" w:cs="TimesNewRoman"/>
          <w:kern w:val="0"/>
          <w:szCs w:val="20"/>
        </w:rPr>
        <w:t>seudo random binary sequence (PRBS)</w:t>
      </w:r>
      <w:r w:rsidRPr="005404F9">
        <w:rPr>
          <w:rFonts w:ascii="TimesNewRoman" w:hAnsi="TimesNewRoman" w:cs="TimesNewRoman" w:hint="eastAsia"/>
          <w:kern w:val="0"/>
          <w:szCs w:val="20"/>
        </w:rPr>
        <w:t xml:space="preserve"> </w:t>
      </w:r>
      <w:r w:rsidRPr="005404F9">
        <w:rPr>
          <w:rFonts w:ascii="TimesNewRoman" w:hAnsi="TimesNewRoman" w:cs="TimesNewRoman"/>
          <w:kern w:val="0"/>
          <w:szCs w:val="20"/>
        </w:rPr>
        <w:t>codes by linear feedback shift register (LFSR)</w:t>
      </w:r>
      <w:r w:rsidR="005555BC" w:rsidRPr="005404F9">
        <w:rPr>
          <w:rFonts w:ascii="TimesNewRoman" w:hAnsi="TimesNewRoman" w:cs="TimesNewRoman" w:hint="eastAsia"/>
          <w:kern w:val="0"/>
          <w:szCs w:val="20"/>
        </w:rPr>
        <w:t xml:space="preserve"> specified in 12a.3.2.7.1</w:t>
      </w:r>
      <w:r w:rsidRPr="005404F9">
        <w:rPr>
          <w:rFonts w:ascii="TimesNewRoman" w:hAnsi="TimesNewRoman" w:cs="TimesNewRoman"/>
          <w:kern w:val="0"/>
          <w:szCs w:val="20"/>
        </w:rPr>
        <w:t xml:space="preserve"> </w:t>
      </w:r>
      <w:r w:rsidR="005555BC" w:rsidRPr="005404F9">
        <w:rPr>
          <w:rFonts w:ascii="TimesNewRoman" w:hAnsi="TimesNewRoman" w:cs="TimesNewRoman" w:hint="eastAsia"/>
          <w:kern w:val="0"/>
          <w:szCs w:val="20"/>
        </w:rPr>
        <w:t>shall be</w:t>
      </w:r>
      <w:r w:rsidRPr="005404F9">
        <w:rPr>
          <w:rFonts w:ascii="TimesNewRoman" w:hAnsi="TimesNewRoman" w:cs="TimesNewRoman"/>
          <w:kern w:val="0"/>
          <w:szCs w:val="20"/>
        </w:rPr>
        <w:t xml:space="preserve"> applied for code spreading</w:t>
      </w:r>
      <w:r w:rsidRPr="005404F9">
        <w:rPr>
          <w:rFonts w:ascii="TimesNewRoman" w:hAnsi="TimesNewRoman" w:cs="TimesNewRoman" w:hint="eastAsia"/>
          <w:kern w:val="0"/>
          <w:szCs w:val="20"/>
        </w:rPr>
        <w:t xml:space="preserve"> for </w:t>
      </w:r>
      <w:r w:rsidR="005555BC" w:rsidRPr="005404F9">
        <w:rPr>
          <w:rFonts w:ascii="TimesNewRoman" w:hAnsi="TimesNewRoman" w:cs="TimesNewRoman" w:hint="eastAsia"/>
          <w:kern w:val="0"/>
          <w:szCs w:val="20"/>
        </w:rPr>
        <w:t>HRCP-OOK</w:t>
      </w:r>
      <w:r w:rsidRPr="005404F9">
        <w:rPr>
          <w:rFonts w:ascii="TimesNewRoman" w:hAnsi="TimesNewRoman" w:cs="TimesNewRoman" w:hint="eastAsia"/>
          <w:kern w:val="0"/>
          <w:szCs w:val="20"/>
        </w:rPr>
        <w:t xml:space="preserve"> frame header.</w:t>
      </w:r>
    </w:p>
    <w:p w:rsidR="009115CA" w:rsidRPr="005404F9" w:rsidRDefault="009115CA" w:rsidP="000026CB">
      <w:pPr>
        <w:pStyle w:val="af2"/>
        <w:numPr>
          <w:ilvl w:val="0"/>
          <w:numId w:val="1"/>
        </w:numPr>
        <w:wordWrap/>
        <w:adjustRightInd w:val="0"/>
        <w:spacing w:after="0" w:line="240" w:lineRule="auto"/>
        <w:ind w:leftChars="0"/>
        <w:jc w:val="left"/>
        <w:rPr>
          <w:rFonts w:ascii="TimesNewRoman" w:hAnsi="TimesNewRoman" w:cs="TimesNewRoman"/>
          <w:kern w:val="0"/>
          <w:szCs w:val="20"/>
        </w:rPr>
      </w:pPr>
      <w:r w:rsidRPr="005404F9">
        <w:rPr>
          <w:rFonts w:ascii="TimesNewRoman" w:hAnsi="TimesNewRoman" w:cs="TimesNewRoman" w:hint="eastAsia"/>
          <w:kern w:val="0"/>
          <w:szCs w:val="20"/>
        </w:rPr>
        <w:t>S</w:t>
      </w:r>
      <w:r w:rsidRPr="005404F9">
        <w:rPr>
          <w:rFonts w:ascii="TimesNewRoman" w:hAnsi="TimesNewRoman" w:cs="TimesNewRoman"/>
          <w:kern w:val="0"/>
          <w:szCs w:val="20"/>
        </w:rPr>
        <w:t>imple bit repetition</w:t>
      </w:r>
      <w:r w:rsidRPr="005404F9">
        <w:rPr>
          <w:rFonts w:ascii="TimesNewRoman" w:hAnsi="TimesNewRoman" w:cs="TimesNewRoman" w:hint="eastAsia"/>
          <w:kern w:val="0"/>
          <w:szCs w:val="20"/>
        </w:rPr>
        <w:t xml:space="preserve"> </w:t>
      </w:r>
      <w:r w:rsidRPr="005404F9">
        <w:rPr>
          <w:rFonts w:ascii="TimesNewRoman" w:hAnsi="TimesNewRoman" w:cs="TimesNewRoman"/>
          <w:kern w:val="0"/>
          <w:szCs w:val="20"/>
        </w:rPr>
        <w:t>in which each bit</w:t>
      </w:r>
      <w:r w:rsidRPr="005404F9">
        <w:rPr>
          <w:rFonts w:ascii="TimesNewRoman" w:hAnsi="TimesNewRoman" w:cs="TimesNewRoman" w:hint="eastAsia"/>
          <w:kern w:val="0"/>
          <w:szCs w:val="20"/>
        </w:rPr>
        <w:t xml:space="preserve"> </w:t>
      </w:r>
      <w:r w:rsidR="004E4212" w:rsidRPr="005404F9">
        <w:rPr>
          <w:rFonts w:ascii="TimesNewRoman" w:hAnsi="TimesNewRoman" w:cs="TimesNewRoman" w:hint="eastAsia"/>
          <w:kern w:val="0"/>
          <w:szCs w:val="20"/>
        </w:rPr>
        <w:t>is</w:t>
      </w:r>
      <w:r w:rsidRPr="005404F9">
        <w:rPr>
          <w:rFonts w:ascii="TimesNewRoman" w:hAnsi="TimesNewRoman" w:cs="TimesNewRoman"/>
          <w:kern w:val="0"/>
          <w:szCs w:val="20"/>
        </w:rPr>
        <w:t xml:space="preserve"> repeated</w:t>
      </w:r>
      <w:r w:rsidRPr="005404F9">
        <w:rPr>
          <w:rFonts w:ascii="TimesNewRoman" w:hAnsi="TimesNewRoman" w:cs="TimesNewRoman" w:hint="eastAsia"/>
          <w:kern w:val="0"/>
          <w:szCs w:val="20"/>
        </w:rPr>
        <w:t xml:space="preserve"> n times</w:t>
      </w:r>
      <w:r w:rsidR="004E4212" w:rsidRPr="005404F9">
        <w:rPr>
          <w:rFonts w:ascii="TimesNewRoman" w:hAnsi="TimesNewRoman" w:cs="TimesNewRoman" w:hint="eastAsia"/>
          <w:kern w:val="0"/>
          <w:szCs w:val="20"/>
        </w:rPr>
        <w:t>,</w:t>
      </w:r>
      <w:r w:rsidRPr="005404F9">
        <w:rPr>
          <w:rFonts w:ascii="TimesNewRoman" w:hAnsi="TimesNewRoman" w:cs="TimesNewRoman" w:hint="eastAsia"/>
          <w:kern w:val="0"/>
          <w:szCs w:val="20"/>
        </w:rPr>
        <w:t xml:space="preserve"> where n is the spreading factor</w:t>
      </w:r>
      <w:r w:rsidR="004E4212" w:rsidRPr="005404F9">
        <w:rPr>
          <w:rFonts w:ascii="TimesNewRoman" w:hAnsi="TimesNewRoman" w:cs="TimesNewRoman" w:hint="eastAsia"/>
          <w:kern w:val="0"/>
          <w:szCs w:val="20"/>
        </w:rPr>
        <w:t>,</w:t>
      </w:r>
      <w:r w:rsidRPr="005404F9">
        <w:rPr>
          <w:rFonts w:ascii="TimesNewRoman" w:hAnsi="TimesNewRoman" w:cs="TimesNewRoman" w:hint="eastAsia"/>
          <w:kern w:val="0"/>
          <w:szCs w:val="20"/>
        </w:rPr>
        <w:t xml:space="preserve"> shall be applied for code spreading for HRCP-OOK</w:t>
      </w:r>
      <w:r w:rsidR="005602BA">
        <w:rPr>
          <w:rFonts w:ascii="TimesNewRoman" w:hAnsi="TimesNewRoman" w:cs="TimesNewRoman" w:hint="eastAsia"/>
          <w:kern w:val="0"/>
          <w:szCs w:val="20"/>
        </w:rPr>
        <w:t xml:space="preserve"> </w:t>
      </w:r>
      <w:r w:rsidRPr="005404F9">
        <w:rPr>
          <w:rFonts w:ascii="TimesNewRoman" w:hAnsi="TimesNewRoman" w:cs="TimesNewRoman" w:hint="eastAsia"/>
          <w:kern w:val="0"/>
          <w:szCs w:val="20"/>
        </w:rPr>
        <w:t>payloads.</w:t>
      </w:r>
    </w:p>
    <w:p w:rsidR="001342FD" w:rsidRDefault="001342FD" w:rsidP="001342FD">
      <w:pPr>
        <w:pStyle w:val="H3"/>
        <w:rPr>
          <w:w w:val="100"/>
        </w:rPr>
      </w:pPr>
      <w:r>
        <w:rPr>
          <w:rFonts w:hint="eastAsia"/>
          <w:w w:val="100"/>
        </w:rPr>
        <w:t>12a.3.2.</w:t>
      </w:r>
      <w:r w:rsidR="004E4212">
        <w:rPr>
          <w:rFonts w:hint="eastAsia"/>
          <w:w w:val="100"/>
        </w:rPr>
        <w:t>7</w:t>
      </w:r>
      <w:r>
        <w:rPr>
          <w:rFonts w:hint="eastAsia"/>
          <w:w w:val="100"/>
        </w:rPr>
        <w:t xml:space="preserve">.1 </w:t>
      </w:r>
      <w:r w:rsidR="004E4212" w:rsidRPr="004E4212">
        <w:rPr>
          <w:rFonts w:ascii="Arial,Bold" w:hAnsi="Arial,Bold" w:cs="Arial,Bold"/>
          <w:bCs w:val="0"/>
        </w:rPr>
        <w:t>PRBS generation with LFSR</w:t>
      </w:r>
    </w:p>
    <w:p w:rsidR="001342FD" w:rsidRPr="001342FD" w:rsidRDefault="004B12C9" w:rsidP="005404F9">
      <w:pPr>
        <w:wordWrap/>
        <w:adjustRightInd w:val="0"/>
        <w:spacing w:after="0" w:line="240" w:lineRule="auto"/>
        <w:jc w:val="left"/>
        <w:rPr>
          <w:rFonts w:ascii="TimesNewRoman" w:hAnsi="TimesNewRoman" w:cs="TimesNewRoman"/>
        </w:rPr>
      </w:pPr>
      <w:r>
        <w:rPr>
          <w:rFonts w:ascii="TimesNewRoman" w:hAnsi="TimesNewRoman" w:cs="TimesNewRoman" w:hint="eastAsia"/>
          <w:kern w:val="0"/>
          <w:szCs w:val="20"/>
        </w:rPr>
        <w:t xml:space="preserve">For </w:t>
      </w:r>
      <w:r w:rsidR="005404F9" w:rsidRPr="005404F9">
        <w:rPr>
          <w:rFonts w:ascii="TimesNewRoman" w:hAnsi="TimesNewRoman" w:cs="TimesNewRoman" w:hint="eastAsia"/>
          <w:kern w:val="0"/>
          <w:szCs w:val="20"/>
        </w:rPr>
        <w:t>HRCP-OOK frame header</w:t>
      </w:r>
      <w:r>
        <w:rPr>
          <w:rFonts w:ascii="TimesNewRoman" w:hAnsi="TimesNewRoman" w:cs="TimesNewRoman" w:hint="eastAsia"/>
          <w:kern w:val="0"/>
          <w:szCs w:val="20"/>
        </w:rPr>
        <w:t xml:space="preserve"> spreading,</w:t>
      </w:r>
      <w:r w:rsidR="005404F9">
        <w:rPr>
          <w:rFonts w:ascii="TimesNewRoman" w:hAnsi="TimesNewRoman" w:cs="TimesNewRoman" w:hint="eastAsia"/>
          <w:kern w:val="0"/>
          <w:szCs w:val="20"/>
        </w:rPr>
        <w:t xml:space="preserve"> spreading factor of length 16</w:t>
      </w:r>
      <w:r>
        <w:rPr>
          <w:rFonts w:ascii="TimesNewRoman" w:hAnsi="TimesNewRoman" w:cs="TimesNewRoman" w:hint="eastAsia"/>
          <w:kern w:val="0"/>
          <w:szCs w:val="20"/>
        </w:rPr>
        <w:t xml:space="preserve"> shall be used</w:t>
      </w:r>
      <w:r w:rsidR="005404F9">
        <w:rPr>
          <w:rFonts w:ascii="TimesNewRoman" w:hAnsi="TimesNewRoman" w:cs="TimesNewRoman" w:hint="eastAsia"/>
          <w:kern w:val="0"/>
          <w:szCs w:val="20"/>
        </w:rPr>
        <w:t>, and</w:t>
      </w:r>
      <w:r w:rsidR="005404F9">
        <w:rPr>
          <w:rFonts w:ascii="TimesNewRoman" w:hAnsi="TimesNewRoman" w:cs="TimesNewRoman"/>
          <w:kern w:val="0"/>
          <w:szCs w:val="20"/>
        </w:rPr>
        <w:t xml:space="preserve"> the data bits shall be spread with a PRBS generated using an</w:t>
      </w:r>
      <w:r w:rsidR="005404F9">
        <w:rPr>
          <w:rFonts w:ascii="TimesNewRoman" w:hAnsi="TimesNewRoman" w:cs="TimesNewRoman" w:hint="eastAsia"/>
          <w:kern w:val="0"/>
          <w:szCs w:val="20"/>
        </w:rPr>
        <w:t xml:space="preserve"> </w:t>
      </w:r>
      <w:r w:rsidR="005404F9">
        <w:rPr>
          <w:rFonts w:ascii="TimesNewRoman" w:hAnsi="TimesNewRoman" w:cs="TimesNewRoman"/>
          <w:kern w:val="0"/>
          <w:szCs w:val="20"/>
        </w:rPr>
        <w:t xml:space="preserve">LFSR, as shown in Figure </w:t>
      </w:r>
      <w:r w:rsidR="005404F9">
        <w:rPr>
          <w:rFonts w:ascii="TimesNewRoman" w:hAnsi="TimesNewRoman" w:cs="TimesNewRoman" w:hint="eastAsia"/>
          <w:kern w:val="0"/>
          <w:szCs w:val="20"/>
        </w:rPr>
        <w:t>12a</w:t>
      </w:r>
      <w:r>
        <w:rPr>
          <w:rFonts w:ascii="TimesNewRoman" w:hAnsi="TimesNewRoman" w:cs="TimesNewRoman" w:hint="eastAsia"/>
          <w:kern w:val="0"/>
          <w:szCs w:val="20"/>
        </w:rPr>
        <w:t>.</w:t>
      </w:r>
      <w:r w:rsidR="005404F9">
        <w:rPr>
          <w:rFonts w:ascii="TimesNewRoman" w:hAnsi="TimesNewRoman" w:cs="TimesNewRoman" w:hint="eastAsia"/>
          <w:kern w:val="0"/>
          <w:szCs w:val="20"/>
        </w:rPr>
        <w:t>3-4</w:t>
      </w:r>
      <w:r w:rsidR="005404F9">
        <w:rPr>
          <w:rFonts w:ascii="TimesNewRoman" w:hAnsi="TimesNewRoman" w:cs="TimesNewRoman"/>
          <w:kern w:val="0"/>
          <w:szCs w:val="20"/>
        </w:rPr>
        <w:t xml:space="preserve">. Since the output of the spreader is a factor of </w:t>
      </w:r>
      <w:r w:rsidR="005404F9">
        <w:rPr>
          <w:rFonts w:ascii="TimesNewRoman,Italic" w:hAnsi="TimesNewRoman,Italic" w:cs="TimesNewRoman,Italic"/>
          <w:i/>
          <w:iCs/>
          <w:kern w:val="0"/>
          <w:szCs w:val="20"/>
        </w:rPr>
        <w:t>L</w:t>
      </w:r>
      <w:r w:rsidR="005404F9" w:rsidRPr="005404F9">
        <w:rPr>
          <w:rFonts w:ascii="TimesNewRoman,Italic" w:hAnsi="TimesNewRoman,Italic" w:cs="TimesNewRoman,Italic"/>
          <w:i/>
          <w:iCs/>
          <w:kern w:val="0"/>
          <w:sz w:val="16"/>
          <w:szCs w:val="16"/>
          <w:vertAlign w:val="subscript"/>
        </w:rPr>
        <w:t>SF</w:t>
      </w:r>
      <w:r w:rsidR="005404F9">
        <w:rPr>
          <w:rFonts w:ascii="TimesNewRoman,Italic" w:hAnsi="TimesNewRoman,Italic" w:cs="TimesNewRoman,Italic"/>
          <w:i/>
          <w:iCs/>
          <w:kern w:val="0"/>
          <w:sz w:val="16"/>
          <w:szCs w:val="16"/>
        </w:rPr>
        <w:t xml:space="preserve"> </w:t>
      </w:r>
      <w:r w:rsidR="005404F9">
        <w:rPr>
          <w:rFonts w:ascii="TimesNewRoman" w:hAnsi="TimesNewRoman" w:cs="TimesNewRoman"/>
          <w:kern w:val="0"/>
          <w:szCs w:val="20"/>
        </w:rPr>
        <w:t>larger than the input, the</w:t>
      </w:r>
      <w:r w:rsidR="005404F9">
        <w:rPr>
          <w:rFonts w:ascii="TimesNewRoman" w:hAnsi="TimesNewRoman" w:cs="TimesNewRoman" w:hint="eastAsia"/>
          <w:kern w:val="0"/>
          <w:szCs w:val="20"/>
        </w:rPr>
        <w:t xml:space="preserve"> </w:t>
      </w:r>
      <w:r w:rsidR="005404F9">
        <w:rPr>
          <w:rFonts w:ascii="TimesNewRoman" w:hAnsi="TimesNewRoman" w:cs="TimesNewRoman"/>
          <w:kern w:val="0"/>
          <w:szCs w:val="20"/>
        </w:rPr>
        <w:t>input shall hold while the feedback and output clock.</w:t>
      </w:r>
    </w:p>
    <w:p w:rsidR="001342FD" w:rsidRDefault="001342FD" w:rsidP="003A0547">
      <w:pPr>
        <w:wordWrap/>
        <w:adjustRightInd w:val="0"/>
        <w:spacing w:after="0" w:line="240" w:lineRule="auto"/>
        <w:jc w:val="left"/>
        <w:rPr>
          <w:rFonts w:ascii="TimesNewRoman" w:hAnsi="TimesNewRoman" w:cs="TimesNewRoman"/>
        </w:rPr>
      </w:pPr>
    </w:p>
    <w:p w:rsidR="004B12C9" w:rsidRDefault="004B12C9" w:rsidP="004B12C9">
      <w:pPr>
        <w:wordWrap/>
        <w:adjustRightInd w:val="0"/>
        <w:spacing w:after="0" w:line="240" w:lineRule="auto"/>
        <w:jc w:val="center"/>
        <w:rPr>
          <w:rFonts w:ascii="TimesNewRoman" w:hAnsi="TimesNewRoman" w:cs="TimesNewRoman"/>
        </w:rPr>
      </w:pPr>
      <w:r>
        <w:rPr>
          <w:noProof/>
        </w:rPr>
        <w:drawing>
          <wp:inline distT="0" distB="0" distL="0" distR="0" wp14:anchorId="438756DF" wp14:editId="3A1C8420">
            <wp:extent cx="3525927" cy="1195690"/>
            <wp:effectExtent l="0" t="0" r="0" b="508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545793" cy="1202427"/>
                    </a:xfrm>
                    <a:prstGeom prst="rect">
                      <a:avLst/>
                    </a:prstGeom>
                  </pic:spPr>
                </pic:pic>
              </a:graphicData>
            </a:graphic>
          </wp:inline>
        </w:drawing>
      </w:r>
    </w:p>
    <w:p w:rsidR="004B12C9" w:rsidRDefault="004B12C9" w:rsidP="004B12C9">
      <w:pPr>
        <w:pStyle w:val="FigTitle"/>
        <w:rPr>
          <w:rFonts w:ascii="Arial,Bold" w:hAnsi="Arial,Bold" w:cs="Arial,Bold"/>
          <w:bCs w:val="0"/>
        </w:rPr>
      </w:pPr>
      <w:r>
        <w:rPr>
          <w:rFonts w:hint="eastAsia"/>
          <w:w w:val="100"/>
        </w:rPr>
        <w:t xml:space="preserve">Figure 12a.3-4 </w:t>
      </w:r>
      <w:r>
        <w:rPr>
          <w:w w:val="100"/>
        </w:rPr>
        <w:t>–</w:t>
      </w:r>
      <w:r>
        <w:rPr>
          <w:rFonts w:hint="eastAsia"/>
          <w:w w:val="100"/>
        </w:rPr>
        <w:t xml:space="preserve"> PRBS generation by LFSR</w:t>
      </w:r>
    </w:p>
    <w:p w:rsidR="004B12C9" w:rsidRDefault="004B12C9" w:rsidP="003A0547">
      <w:pPr>
        <w:wordWrap/>
        <w:adjustRightInd w:val="0"/>
        <w:spacing w:after="0" w:line="240" w:lineRule="auto"/>
        <w:jc w:val="left"/>
        <w:rPr>
          <w:rFonts w:ascii="TimesNewRoman" w:hAnsi="TimesNewRoman" w:cs="TimesNewRoman"/>
          <w:lang w:val="en-GB"/>
        </w:rPr>
      </w:pPr>
    </w:p>
    <w:p w:rsidR="004B12C9" w:rsidRPr="004B12C9" w:rsidRDefault="004B12C9" w:rsidP="003A0547">
      <w:pPr>
        <w:wordWrap/>
        <w:adjustRightInd w:val="0"/>
        <w:spacing w:after="0" w:line="240" w:lineRule="auto"/>
        <w:jc w:val="left"/>
        <w:rPr>
          <w:rFonts w:ascii="TimesNewRoman" w:hAnsi="TimesNewRoman" w:cs="TimesNewRoman"/>
          <w:lang w:val="en-GB"/>
        </w:rPr>
      </w:pPr>
      <w:r>
        <w:rPr>
          <w:rFonts w:ascii="TimesNewRoman" w:hAnsi="TimesNewRoman" w:cs="TimesNewRoman"/>
          <w:kern w:val="0"/>
          <w:szCs w:val="20"/>
        </w:rPr>
        <w:t>The 15 bit seed value of the LFSR shall be: [</w:t>
      </w:r>
      <w:r>
        <w:rPr>
          <w:rFonts w:ascii="TimesNewRoman,Italic" w:hAnsi="TimesNewRoman,Italic" w:cs="TimesNewRoman,Italic"/>
          <w:i/>
          <w:iCs/>
          <w:kern w:val="0"/>
          <w:szCs w:val="20"/>
        </w:rPr>
        <w:t>x</w:t>
      </w:r>
      <w:r w:rsidRPr="004B12C9">
        <w:rPr>
          <w:rFonts w:ascii="TimesNewRoman" w:hAnsi="TimesNewRoman" w:cs="TimesNewRoman"/>
          <w:kern w:val="0"/>
          <w:sz w:val="16"/>
          <w:szCs w:val="16"/>
          <w:vertAlign w:val="subscript"/>
        </w:rPr>
        <w:t>–1</w:t>
      </w:r>
      <w:r>
        <w:rPr>
          <w:rFonts w:ascii="TimesNewRoman" w:hAnsi="TimesNewRoman" w:cs="TimesNewRoman"/>
          <w:kern w:val="0"/>
          <w:szCs w:val="20"/>
        </w:rPr>
        <w:t xml:space="preserve">, </w:t>
      </w:r>
      <w:r>
        <w:rPr>
          <w:rFonts w:ascii="TimesNewRoman,Italic" w:hAnsi="TimesNewRoman,Italic" w:cs="TimesNewRoman,Italic"/>
          <w:i/>
          <w:iCs/>
          <w:kern w:val="0"/>
          <w:szCs w:val="20"/>
        </w:rPr>
        <w:t>x</w:t>
      </w:r>
      <w:r w:rsidRPr="004B12C9">
        <w:rPr>
          <w:rFonts w:ascii="TimesNewRoman" w:hAnsi="TimesNewRoman" w:cs="TimesNewRoman"/>
          <w:kern w:val="0"/>
          <w:sz w:val="16"/>
          <w:szCs w:val="16"/>
          <w:vertAlign w:val="subscript"/>
        </w:rPr>
        <w:t>–2</w:t>
      </w:r>
      <w:proofErr w:type="gramStart"/>
      <w:r>
        <w:rPr>
          <w:rFonts w:ascii="TimesNewRoman" w:hAnsi="TimesNewRoman" w:cs="TimesNewRoman"/>
          <w:kern w:val="0"/>
          <w:szCs w:val="20"/>
        </w:rPr>
        <w:t>, …,</w:t>
      </w:r>
      <w:proofErr w:type="gramEnd"/>
      <w:r>
        <w:rPr>
          <w:rFonts w:ascii="TimesNewRoman" w:hAnsi="TimesNewRoman" w:cs="TimesNewRoman"/>
          <w:kern w:val="0"/>
          <w:szCs w:val="20"/>
        </w:rPr>
        <w:t xml:space="preserve"> </w:t>
      </w:r>
      <w:r>
        <w:rPr>
          <w:rFonts w:ascii="TimesNewRoman,Italic" w:hAnsi="TimesNewRoman,Italic" w:cs="TimesNewRoman,Italic"/>
          <w:i/>
          <w:iCs/>
          <w:kern w:val="0"/>
          <w:szCs w:val="20"/>
        </w:rPr>
        <w:t>x</w:t>
      </w:r>
      <w:r w:rsidRPr="004B12C9">
        <w:rPr>
          <w:rFonts w:ascii="TimesNewRoman" w:hAnsi="TimesNewRoman" w:cs="TimesNewRoman"/>
          <w:kern w:val="0"/>
          <w:sz w:val="16"/>
          <w:szCs w:val="16"/>
          <w:vertAlign w:val="subscript"/>
        </w:rPr>
        <w:t>–15</w:t>
      </w:r>
      <w:r>
        <w:rPr>
          <w:rFonts w:ascii="TimesNewRoman" w:hAnsi="TimesNewRoman" w:cs="TimesNewRoman"/>
          <w:kern w:val="0"/>
          <w:szCs w:val="20"/>
        </w:rPr>
        <w:t>] = [0101 0000 0011 111].</w:t>
      </w:r>
    </w:p>
    <w:p w:rsidR="008C74DF" w:rsidRDefault="008C74DF" w:rsidP="008C74DF">
      <w:pPr>
        <w:pStyle w:val="H3"/>
        <w:rPr>
          <w:w w:val="100"/>
        </w:rPr>
      </w:pPr>
      <w:r>
        <w:rPr>
          <w:rFonts w:hint="eastAsia"/>
          <w:w w:val="100"/>
        </w:rPr>
        <w:lastRenderedPageBreak/>
        <w:t>12a.3.2.8 Scrambling</w:t>
      </w:r>
    </w:p>
    <w:p w:rsidR="00C3779F" w:rsidRDefault="00C3779F" w:rsidP="00C3779F">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The frames shall be scrambled by modulo-2 addition of the data with the output of a PRBS generator, as</w:t>
      </w:r>
      <w:r>
        <w:rPr>
          <w:rFonts w:ascii="TimesNewRoman" w:hAnsi="TimesNewRoman" w:cs="TimesNewRoman" w:hint="eastAsia"/>
          <w:kern w:val="0"/>
          <w:szCs w:val="20"/>
        </w:rPr>
        <w:t xml:space="preserve"> </w:t>
      </w:r>
      <w:r>
        <w:rPr>
          <w:rFonts w:ascii="TimesNewRoman" w:hAnsi="TimesNewRoman" w:cs="TimesNewRoman"/>
          <w:kern w:val="0"/>
          <w:szCs w:val="20"/>
        </w:rPr>
        <w:t xml:space="preserve">illustrated in Figure </w:t>
      </w:r>
      <w:r>
        <w:rPr>
          <w:rFonts w:ascii="TimesNewRoman" w:hAnsi="TimesNewRoman" w:cs="TimesNewRoman" w:hint="eastAsia"/>
          <w:kern w:val="0"/>
          <w:szCs w:val="20"/>
        </w:rPr>
        <w:t>12a.3-4</w:t>
      </w:r>
      <w:r>
        <w:rPr>
          <w:rFonts w:ascii="TimesNewRoman" w:hAnsi="TimesNewRoman" w:cs="TimesNewRoman"/>
          <w:kern w:val="0"/>
          <w:szCs w:val="20"/>
        </w:rPr>
        <w:t xml:space="preserve"> with </w:t>
      </w:r>
      <w:r>
        <w:rPr>
          <w:rFonts w:ascii="TimesNewRoman,Italic" w:hAnsi="TimesNewRoman,Italic" w:cs="TimesNewRoman,Italic"/>
          <w:i/>
          <w:iCs/>
          <w:kern w:val="0"/>
          <w:szCs w:val="20"/>
        </w:rPr>
        <w:t>L</w:t>
      </w:r>
      <w:r w:rsidRPr="00C3779F">
        <w:rPr>
          <w:rFonts w:ascii="TimesNewRoman,Italic" w:hAnsi="TimesNewRoman,Italic" w:cs="TimesNewRoman,Italic"/>
          <w:i/>
          <w:iCs/>
          <w:kern w:val="0"/>
          <w:sz w:val="16"/>
          <w:szCs w:val="16"/>
          <w:vertAlign w:val="subscript"/>
        </w:rPr>
        <w:t>SF</w:t>
      </w:r>
      <w:r>
        <w:rPr>
          <w:rFonts w:ascii="TimesNewRoman,Italic" w:hAnsi="TimesNewRoman,Italic" w:cs="TimesNewRoman,Italic"/>
          <w:i/>
          <w:iCs/>
          <w:kern w:val="0"/>
          <w:sz w:val="16"/>
          <w:szCs w:val="16"/>
        </w:rPr>
        <w:t xml:space="preserve"> </w:t>
      </w:r>
      <w:r>
        <w:rPr>
          <w:rFonts w:ascii="TimesNewRoman" w:hAnsi="TimesNewRoman" w:cs="TimesNewRoman"/>
          <w:kern w:val="0"/>
          <w:szCs w:val="20"/>
        </w:rPr>
        <w:t>= 1.</w:t>
      </w:r>
    </w:p>
    <w:p w:rsidR="00C3779F" w:rsidRDefault="00C3779F" w:rsidP="00C3779F">
      <w:pPr>
        <w:wordWrap/>
        <w:adjustRightInd w:val="0"/>
        <w:spacing w:after="0" w:line="240" w:lineRule="auto"/>
        <w:jc w:val="left"/>
        <w:rPr>
          <w:rFonts w:ascii="TimesNewRoman" w:hAnsi="TimesNewRoman" w:cs="TimesNewRoman"/>
          <w:kern w:val="0"/>
          <w:szCs w:val="20"/>
        </w:rPr>
      </w:pPr>
    </w:p>
    <w:p w:rsidR="00C3779F" w:rsidRDefault="00C3779F" w:rsidP="00C3779F">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The scrambler shall be used for the MAC header, HCS, and MAC</w:t>
      </w:r>
      <w:r>
        <w:rPr>
          <w:rFonts w:ascii="TimesNewRoman" w:hAnsi="TimesNewRoman" w:cs="TimesNewRoman" w:hint="eastAsia"/>
          <w:kern w:val="0"/>
          <w:szCs w:val="20"/>
        </w:rPr>
        <w:t xml:space="preserve"> </w:t>
      </w:r>
      <w:r>
        <w:rPr>
          <w:rFonts w:ascii="TimesNewRoman" w:hAnsi="TimesNewRoman" w:cs="TimesNewRoman"/>
          <w:kern w:val="0"/>
          <w:szCs w:val="20"/>
        </w:rPr>
        <w:t>frame body. The PHY preamble, PHY header, and RS bits shall not be scrambled. The polynomial for the</w:t>
      </w:r>
      <w:r>
        <w:rPr>
          <w:rFonts w:ascii="TimesNewRoman" w:hAnsi="TimesNewRoman" w:cs="TimesNewRoman" w:hint="eastAsia"/>
          <w:kern w:val="0"/>
          <w:szCs w:val="20"/>
        </w:rPr>
        <w:t xml:space="preserve"> </w:t>
      </w:r>
      <w:r>
        <w:rPr>
          <w:rFonts w:ascii="TimesNewRoman" w:hAnsi="TimesNewRoman" w:cs="TimesNewRoman"/>
          <w:kern w:val="0"/>
          <w:szCs w:val="20"/>
        </w:rPr>
        <w:t>PRBS generator used by the scrambler shall be as shown in</w:t>
      </w:r>
      <w:r>
        <w:rPr>
          <w:rFonts w:ascii="TimesNewRoman" w:hAnsi="TimesNewRoman" w:cs="TimesNewRoman" w:hint="eastAsia"/>
          <w:kern w:val="0"/>
          <w:szCs w:val="20"/>
        </w:rPr>
        <w:t xml:space="preserve"> the following</w:t>
      </w:r>
      <w:r>
        <w:rPr>
          <w:rFonts w:ascii="TimesNewRoman" w:hAnsi="TimesNewRoman" w:cs="TimesNewRoman"/>
          <w:kern w:val="0"/>
          <w:szCs w:val="20"/>
        </w:rPr>
        <w:t xml:space="preserve"> </w:t>
      </w:r>
      <w:r w:rsidR="00897DCA">
        <w:rPr>
          <w:rFonts w:ascii="TimesNewRoman" w:hAnsi="TimesNewRoman" w:cs="TimesNewRoman" w:hint="eastAsia"/>
          <w:kern w:val="0"/>
          <w:szCs w:val="20"/>
        </w:rPr>
        <w:t>e</w:t>
      </w:r>
      <w:r>
        <w:rPr>
          <w:rFonts w:ascii="TimesNewRoman" w:hAnsi="TimesNewRoman" w:cs="TimesNewRoman"/>
          <w:kern w:val="0"/>
          <w:szCs w:val="20"/>
        </w:rPr>
        <w:t>quation</w:t>
      </w:r>
      <w:r>
        <w:rPr>
          <w:rFonts w:ascii="TimesNewRoman" w:hAnsi="TimesNewRoman" w:cs="TimesNewRoman" w:hint="eastAsia"/>
          <w:kern w:val="0"/>
          <w:szCs w:val="20"/>
        </w:rPr>
        <w:t>:</w:t>
      </w:r>
    </w:p>
    <w:p w:rsidR="00C3779F" w:rsidRPr="00897DCA" w:rsidRDefault="00C3779F" w:rsidP="00C3779F">
      <w:pPr>
        <w:wordWrap/>
        <w:adjustRightInd w:val="0"/>
        <w:spacing w:after="0" w:line="240" w:lineRule="auto"/>
        <w:jc w:val="left"/>
        <w:rPr>
          <w:rFonts w:ascii="TimesNewRoman" w:hAnsi="TimesNewRoman" w:cs="TimesNewRoman"/>
          <w:kern w:val="0"/>
          <w:szCs w:val="20"/>
        </w:rPr>
      </w:pPr>
    </w:p>
    <w:p w:rsidR="00897DCA" w:rsidRPr="00CA02BD" w:rsidRDefault="00897DCA" w:rsidP="00897DCA">
      <w:pPr>
        <w:rPr>
          <w:rFonts w:ascii="TimesNewRoman" w:eastAsia="바탕" w:hAnsi="TimesNewRoman" w:cs="TimesNewRoman"/>
          <w:kern w:val="0"/>
          <w:szCs w:val="20"/>
        </w:rPr>
      </w:pPr>
      <w:proofErr w:type="spellStart"/>
      <w:r w:rsidRPr="00CA02BD">
        <w:rPr>
          <w:rFonts w:ascii="TimesNewRoman,Italic" w:eastAsia="바탕" w:hAnsi="TimesNewRoman,Italic" w:cs="TimesNewRoman,Italic"/>
          <w:i/>
          <w:iCs/>
          <w:kern w:val="0"/>
          <w:szCs w:val="20"/>
        </w:rPr>
        <w:t>g</w:t>
      </w:r>
      <w:r w:rsidRPr="00CA02BD">
        <w:rPr>
          <w:rFonts w:ascii="Symbol" w:eastAsia="바탕" w:hAnsi="Symbol" w:cs="Symbol"/>
          <w:kern w:val="0"/>
          <w:szCs w:val="20"/>
        </w:rPr>
        <w:t></w:t>
      </w:r>
      <w:r w:rsidRPr="00CA02BD">
        <w:rPr>
          <w:rFonts w:ascii="TimesNewRoman,Italic" w:eastAsia="바탕" w:hAnsi="TimesNewRoman,Italic" w:cs="TimesNewRoman,Italic"/>
          <w:i/>
          <w:iCs/>
          <w:kern w:val="0"/>
          <w:szCs w:val="20"/>
        </w:rPr>
        <w:t>D</w:t>
      </w:r>
      <w:proofErr w:type="spellEnd"/>
      <w:r w:rsidRPr="00CA02BD">
        <w:rPr>
          <w:rFonts w:ascii="Symbol" w:eastAsia="바탕" w:hAnsi="Symbol" w:cs="Symbol"/>
          <w:kern w:val="0"/>
          <w:szCs w:val="20"/>
        </w:rPr>
        <w:t></w:t>
      </w:r>
      <w:r w:rsidRPr="00CA02BD">
        <w:rPr>
          <w:rFonts w:ascii="Symbol" w:eastAsia="바탕" w:hAnsi="Symbol" w:cs="Symbol"/>
          <w:kern w:val="0"/>
          <w:szCs w:val="20"/>
        </w:rPr>
        <w:t></w:t>
      </w:r>
      <w:r w:rsidRPr="00CA02BD">
        <w:rPr>
          <w:rFonts w:ascii="TimesNewRoman" w:eastAsia="바탕" w:hAnsi="TimesNewRoman" w:cs="TimesNewRoman"/>
          <w:kern w:val="0"/>
          <w:szCs w:val="20"/>
        </w:rPr>
        <w:t xml:space="preserve">= 1 + </w:t>
      </w:r>
      <w:r w:rsidRPr="00CA02BD">
        <w:rPr>
          <w:rFonts w:ascii="TimesNewRoman,Italic" w:eastAsia="바탕" w:hAnsi="TimesNewRoman,Italic" w:cs="TimesNewRoman,Italic"/>
          <w:i/>
          <w:iCs/>
          <w:kern w:val="0"/>
          <w:szCs w:val="20"/>
        </w:rPr>
        <w:t>D</w:t>
      </w:r>
      <w:r w:rsidRPr="00CA02BD">
        <w:rPr>
          <w:rFonts w:ascii="TimesNewRoman" w:eastAsia="바탕" w:hAnsi="TimesNewRoman" w:cs="TimesNewRoman"/>
          <w:kern w:val="0"/>
          <w:szCs w:val="20"/>
          <w:vertAlign w:val="superscript"/>
        </w:rPr>
        <w:t>14</w:t>
      </w:r>
      <w:r w:rsidRPr="00CA02BD">
        <w:rPr>
          <w:rFonts w:ascii="TimesNewRoman" w:eastAsia="바탕" w:hAnsi="TimesNewRoman" w:cs="TimesNewRoman"/>
          <w:kern w:val="0"/>
          <w:szCs w:val="20"/>
        </w:rPr>
        <w:t xml:space="preserve"> + </w:t>
      </w:r>
      <w:r w:rsidRPr="00CA02BD">
        <w:rPr>
          <w:rFonts w:ascii="TimesNewRoman,Italic" w:eastAsia="바탕" w:hAnsi="TimesNewRoman,Italic" w:cs="TimesNewRoman,Italic"/>
          <w:i/>
          <w:iCs/>
          <w:kern w:val="0"/>
          <w:szCs w:val="20"/>
        </w:rPr>
        <w:t>D</w:t>
      </w:r>
      <w:r w:rsidRPr="00CA02BD">
        <w:rPr>
          <w:rFonts w:ascii="TimesNewRoman" w:eastAsia="바탕" w:hAnsi="TimesNewRoman" w:cs="TimesNewRoman"/>
          <w:kern w:val="0"/>
          <w:szCs w:val="20"/>
          <w:vertAlign w:val="superscript"/>
        </w:rPr>
        <w:t>15</w:t>
      </w:r>
    </w:p>
    <w:p w:rsidR="00C3779F" w:rsidRDefault="00C3779F" w:rsidP="00C3779F">
      <w:pPr>
        <w:wordWrap/>
        <w:adjustRightInd w:val="0"/>
        <w:spacing w:after="0" w:line="240" w:lineRule="auto"/>
        <w:jc w:val="left"/>
        <w:rPr>
          <w:rFonts w:ascii="TimesNewRoman" w:hAnsi="TimesNewRoman" w:cs="TimesNewRoman"/>
          <w:kern w:val="0"/>
          <w:szCs w:val="20"/>
        </w:rPr>
      </w:pPr>
      <w:proofErr w:type="gramStart"/>
      <w:r>
        <w:rPr>
          <w:rFonts w:ascii="TimesNewRoman" w:hAnsi="TimesNewRoman" w:cs="TimesNewRoman"/>
          <w:kern w:val="0"/>
          <w:szCs w:val="20"/>
        </w:rPr>
        <w:t>where</w:t>
      </w:r>
      <w:proofErr w:type="gramEnd"/>
      <w:r>
        <w:rPr>
          <w:rFonts w:ascii="TimesNewRoman" w:hAnsi="TimesNewRoman" w:cs="TimesNewRoman"/>
          <w:kern w:val="0"/>
          <w:szCs w:val="20"/>
        </w:rPr>
        <w:t xml:space="preserve"> </w:t>
      </w:r>
      <w:r>
        <w:rPr>
          <w:rFonts w:ascii="TimesNewRoman,Italic" w:hAnsi="TimesNewRoman,Italic" w:cs="TimesNewRoman,Italic"/>
          <w:i/>
          <w:iCs/>
          <w:kern w:val="0"/>
          <w:szCs w:val="20"/>
        </w:rPr>
        <w:t xml:space="preserve">D </w:t>
      </w:r>
      <w:r>
        <w:rPr>
          <w:rFonts w:ascii="TimesNewRoman" w:hAnsi="TimesNewRoman" w:cs="TimesNewRoman"/>
          <w:kern w:val="0"/>
          <w:szCs w:val="20"/>
        </w:rPr>
        <w:t>is a single bit delay element. The polynomial forms not only a maximal length sequence, but also is</w:t>
      </w:r>
      <w:r w:rsidR="00897DCA">
        <w:rPr>
          <w:rFonts w:ascii="TimesNewRoman" w:hAnsi="TimesNewRoman" w:cs="TimesNewRoman" w:hint="eastAsia"/>
          <w:kern w:val="0"/>
          <w:szCs w:val="20"/>
        </w:rPr>
        <w:t xml:space="preserve"> </w:t>
      </w:r>
      <w:r>
        <w:rPr>
          <w:rFonts w:ascii="TimesNewRoman" w:hAnsi="TimesNewRoman" w:cs="TimesNewRoman"/>
          <w:kern w:val="0"/>
          <w:szCs w:val="20"/>
        </w:rPr>
        <w:t>a primitive polynomial. By the given generator polynomial, the corresponding PRBS, is generated as shown</w:t>
      </w:r>
      <w:r w:rsidR="00897DCA">
        <w:rPr>
          <w:rFonts w:ascii="TimesNewRoman" w:hAnsi="TimesNewRoman" w:cs="TimesNewRoman" w:hint="eastAsia"/>
          <w:kern w:val="0"/>
          <w:szCs w:val="20"/>
        </w:rPr>
        <w:t xml:space="preserve"> </w:t>
      </w:r>
      <w:r>
        <w:rPr>
          <w:rFonts w:ascii="TimesNewRoman" w:hAnsi="TimesNewRoman" w:cs="TimesNewRoman"/>
          <w:kern w:val="0"/>
          <w:szCs w:val="20"/>
        </w:rPr>
        <w:t xml:space="preserve">in </w:t>
      </w:r>
      <w:r w:rsidR="00897DCA">
        <w:rPr>
          <w:rFonts w:ascii="TimesNewRoman" w:hAnsi="TimesNewRoman" w:cs="TimesNewRoman" w:hint="eastAsia"/>
          <w:kern w:val="0"/>
          <w:szCs w:val="20"/>
        </w:rPr>
        <w:t>the following e</w:t>
      </w:r>
      <w:r w:rsidR="00897DCA">
        <w:rPr>
          <w:rFonts w:ascii="TimesNewRoman" w:hAnsi="TimesNewRoman" w:cs="TimesNewRoman"/>
          <w:kern w:val="0"/>
          <w:szCs w:val="20"/>
        </w:rPr>
        <w:t>quation</w:t>
      </w:r>
      <w:r w:rsidR="00897DCA">
        <w:rPr>
          <w:rFonts w:ascii="TimesNewRoman" w:hAnsi="TimesNewRoman" w:cs="TimesNewRoman" w:hint="eastAsia"/>
          <w:kern w:val="0"/>
          <w:szCs w:val="20"/>
        </w:rPr>
        <w:t>:</w:t>
      </w:r>
    </w:p>
    <w:p w:rsidR="00C3779F" w:rsidRPr="00897DCA" w:rsidRDefault="00C3779F" w:rsidP="00C3779F">
      <w:pPr>
        <w:wordWrap/>
        <w:adjustRightInd w:val="0"/>
        <w:spacing w:after="0" w:line="240" w:lineRule="auto"/>
        <w:jc w:val="left"/>
        <w:rPr>
          <w:rFonts w:ascii="TimesNewRoman" w:hAnsi="TimesNewRoman" w:cs="TimesNewRoman"/>
          <w:kern w:val="0"/>
          <w:szCs w:val="20"/>
        </w:rPr>
      </w:pPr>
    </w:p>
    <w:p w:rsidR="00897DCA" w:rsidRDefault="00897DCA" w:rsidP="00897DCA">
      <w:pPr>
        <w:rPr>
          <w:rFonts w:ascii="Symbol" w:eastAsia="바탕" w:hAnsi="Symbol" w:cs="Symbol"/>
          <w:kern w:val="0"/>
          <w:szCs w:val="20"/>
        </w:rPr>
      </w:pPr>
      <w:proofErr w:type="spellStart"/>
      <w:proofErr w:type="gramStart"/>
      <w:r w:rsidRPr="00897DCA">
        <w:rPr>
          <w:rFonts w:ascii="TimesNewRoman,Italic" w:eastAsia="바탕" w:hAnsi="TimesNewRoman,Italic" w:cs="TimesNewRoman,Italic"/>
          <w:i/>
          <w:iCs/>
          <w:kern w:val="0"/>
          <w:sz w:val="22"/>
          <w:szCs w:val="20"/>
        </w:rPr>
        <w:t>x</w:t>
      </w:r>
      <w:r w:rsidRPr="00897DCA">
        <w:rPr>
          <w:rFonts w:ascii="TimesNewRoman,Italic" w:eastAsia="바탕" w:hAnsi="TimesNewRoman,Italic" w:cs="TimesNewRoman,Italic"/>
          <w:i/>
          <w:iCs/>
          <w:kern w:val="0"/>
          <w:sz w:val="16"/>
          <w:szCs w:val="14"/>
          <w:vertAlign w:val="subscript"/>
        </w:rPr>
        <w:t>n</w:t>
      </w:r>
      <w:proofErr w:type="spellEnd"/>
      <w:proofErr w:type="gramEnd"/>
      <w:r w:rsidRPr="00897DCA">
        <w:rPr>
          <w:rFonts w:ascii="TimesNewRoman,Italic" w:eastAsia="바탕" w:hAnsi="TimesNewRoman,Italic" w:cs="TimesNewRoman,Italic"/>
          <w:i/>
          <w:iCs/>
          <w:kern w:val="0"/>
          <w:sz w:val="16"/>
          <w:szCs w:val="14"/>
        </w:rPr>
        <w:t xml:space="preserve"> </w:t>
      </w:r>
      <w:r w:rsidRPr="00897DCA">
        <w:rPr>
          <w:rFonts w:ascii="TimesNewRoman" w:eastAsia="바탕" w:hAnsi="TimesNewRoman" w:cs="TimesNewRoman"/>
          <w:kern w:val="0"/>
          <w:sz w:val="22"/>
          <w:szCs w:val="20"/>
        </w:rPr>
        <w:t xml:space="preserve">= </w:t>
      </w:r>
      <w:proofErr w:type="spellStart"/>
      <w:r w:rsidRPr="00897DCA">
        <w:rPr>
          <w:rFonts w:ascii="TimesNewRoman,Italic" w:eastAsia="바탕" w:hAnsi="TimesNewRoman,Italic" w:cs="TimesNewRoman,Italic"/>
          <w:i/>
          <w:iCs/>
          <w:kern w:val="0"/>
          <w:sz w:val="22"/>
          <w:szCs w:val="20"/>
        </w:rPr>
        <w:t>x</w:t>
      </w:r>
      <w:r w:rsidRPr="00897DCA">
        <w:rPr>
          <w:rFonts w:ascii="TimesNewRoman,Italic" w:eastAsia="바탕" w:hAnsi="TimesNewRoman,Italic" w:cs="TimesNewRoman,Italic"/>
          <w:i/>
          <w:iCs/>
          <w:kern w:val="0"/>
          <w:sz w:val="16"/>
          <w:szCs w:val="14"/>
          <w:vertAlign w:val="subscript"/>
        </w:rPr>
        <w:t>n</w:t>
      </w:r>
      <w:proofErr w:type="spellEnd"/>
      <w:r w:rsidRPr="00897DCA">
        <w:rPr>
          <w:rFonts w:ascii="TimesNewRoman,Italic" w:eastAsia="바탕" w:hAnsi="TimesNewRoman,Italic" w:cs="TimesNewRoman,Italic"/>
          <w:i/>
          <w:iCs/>
          <w:kern w:val="0"/>
          <w:sz w:val="16"/>
          <w:szCs w:val="14"/>
          <w:vertAlign w:val="subscript"/>
        </w:rPr>
        <w:t xml:space="preserve"> </w:t>
      </w:r>
      <w:r w:rsidRPr="00897DCA">
        <w:rPr>
          <w:rFonts w:ascii="TimesNewRoman" w:eastAsia="바탕" w:hAnsi="TimesNewRoman" w:cs="TimesNewRoman"/>
          <w:kern w:val="0"/>
          <w:sz w:val="16"/>
          <w:szCs w:val="14"/>
          <w:vertAlign w:val="subscript"/>
        </w:rPr>
        <w:t>– 14</w:t>
      </w:r>
      <w:r w:rsidRPr="00897DCA">
        <w:rPr>
          <w:rFonts w:ascii="TimesNewRoman" w:eastAsia="바탕" w:hAnsi="TimesNewRoman" w:cs="TimesNewRoman"/>
          <w:kern w:val="0"/>
          <w:sz w:val="16"/>
          <w:szCs w:val="14"/>
        </w:rPr>
        <w:t xml:space="preserve"> </w:t>
      </w:r>
      <w:r w:rsidRPr="00897DCA">
        <w:rPr>
          <w:rFonts w:ascii="Cambria Math" w:eastAsia="바탕" w:hAnsi="Cambria Math" w:cs="Cambria Math"/>
          <w:kern w:val="0"/>
          <w:sz w:val="22"/>
          <w:szCs w:val="20"/>
        </w:rPr>
        <w:t>⊕</w:t>
      </w:r>
      <w:r w:rsidRPr="00897DCA">
        <w:rPr>
          <w:rFonts w:ascii="Symbol" w:eastAsia="바탕" w:hAnsi="Symbol" w:cs="Symbol"/>
          <w:kern w:val="0"/>
          <w:sz w:val="22"/>
          <w:szCs w:val="20"/>
        </w:rPr>
        <w:t></w:t>
      </w:r>
      <w:proofErr w:type="spellStart"/>
      <w:r w:rsidRPr="00897DCA">
        <w:rPr>
          <w:rFonts w:ascii="TimesNewRoman,Italic" w:eastAsia="바탕" w:hAnsi="TimesNewRoman,Italic" w:cs="TimesNewRoman,Italic"/>
          <w:i/>
          <w:iCs/>
          <w:kern w:val="0"/>
          <w:sz w:val="22"/>
          <w:szCs w:val="20"/>
        </w:rPr>
        <w:t>x</w:t>
      </w:r>
      <w:r w:rsidRPr="00897DCA">
        <w:rPr>
          <w:rFonts w:ascii="TimesNewRoman,Italic" w:eastAsia="바탕" w:hAnsi="TimesNewRoman,Italic" w:cs="TimesNewRoman,Italic"/>
          <w:i/>
          <w:iCs/>
          <w:kern w:val="0"/>
          <w:sz w:val="16"/>
          <w:szCs w:val="14"/>
          <w:vertAlign w:val="subscript"/>
        </w:rPr>
        <w:t>n</w:t>
      </w:r>
      <w:proofErr w:type="spellEnd"/>
      <w:r w:rsidRPr="00897DCA">
        <w:rPr>
          <w:rFonts w:ascii="TimesNewRoman,Italic" w:eastAsia="바탕" w:hAnsi="TimesNewRoman,Italic" w:cs="TimesNewRoman,Italic"/>
          <w:i/>
          <w:iCs/>
          <w:kern w:val="0"/>
          <w:sz w:val="16"/>
          <w:szCs w:val="14"/>
          <w:vertAlign w:val="subscript"/>
        </w:rPr>
        <w:t xml:space="preserve"> </w:t>
      </w:r>
      <w:r w:rsidRPr="00897DCA">
        <w:rPr>
          <w:rFonts w:ascii="TimesNewRoman" w:eastAsia="바탕" w:hAnsi="TimesNewRoman" w:cs="TimesNewRoman"/>
          <w:kern w:val="0"/>
          <w:sz w:val="16"/>
          <w:szCs w:val="14"/>
          <w:vertAlign w:val="subscript"/>
        </w:rPr>
        <w:t>– 15</w:t>
      </w:r>
      <w:r>
        <w:rPr>
          <w:rFonts w:ascii="Symbol" w:eastAsia="바탕" w:hAnsi="Symbol" w:cs="Symbol"/>
          <w:kern w:val="0"/>
          <w:szCs w:val="20"/>
        </w:rPr>
        <w:t></w:t>
      </w:r>
      <w:r>
        <w:rPr>
          <w:rFonts w:ascii="Symbol" w:eastAsia="바탕" w:hAnsi="Symbol" w:cs="Symbol"/>
          <w:kern w:val="0"/>
          <w:szCs w:val="20"/>
        </w:rPr>
        <w:t></w:t>
      </w:r>
      <w:r>
        <w:rPr>
          <w:rFonts w:ascii="TimesNewRoman,Italic" w:eastAsia="바탕" w:hAnsi="TimesNewRoman,Italic" w:cs="TimesNewRoman,Italic"/>
          <w:i/>
          <w:iCs/>
          <w:kern w:val="0"/>
          <w:szCs w:val="20"/>
        </w:rPr>
        <w:t xml:space="preserve">n </w:t>
      </w:r>
      <w:r>
        <w:rPr>
          <w:rFonts w:ascii="TimesNewRoman" w:eastAsia="바탕" w:hAnsi="TimesNewRoman" w:cs="TimesNewRoman"/>
          <w:kern w:val="0"/>
          <w:szCs w:val="20"/>
        </w:rPr>
        <w:t>= 0</w:t>
      </w:r>
      <w:r>
        <w:rPr>
          <w:rFonts w:ascii="Symbol" w:eastAsia="바탕" w:hAnsi="Symbol" w:cs="Symbol"/>
          <w:kern w:val="0"/>
          <w:szCs w:val="20"/>
        </w:rPr>
        <w:t></w:t>
      </w:r>
      <w:r>
        <w:rPr>
          <w:rFonts w:ascii="Symbol" w:eastAsia="바탕" w:hAnsi="Symbol" w:cs="Symbol"/>
          <w:kern w:val="0"/>
          <w:szCs w:val="20"/>
        </w:rPr>
        <w:t></w:t>
      </w:r>
      <w:r>
        <w:rPr>
          <w:rFonts w:ascii="TimesNewRoman" w:eastAsia="바탕" w:hAnsi="TimesNewRoman" w:cs="TimesNewRoman"/>
          <w:kern w:val="0"/>
          <w:szCs w:val="20"/>
        </w:rPr>
        <w:t>1</w:t>
      </w:r>
      <w:r>
        <w:rPr>
          <w:rFonts w:ascii="Symbol" w:eastAsia="바탕" w:hAnsi="Symbol" w:cs="Symbol"/>
          <w:kern w:val="0"/>
          <w:szCs w:val="20"/>
        </w:rPr>
        <w:t></w:t>
      </w:r>
      <w:r>
        <w:rPr>
          <w:rFonts w:ascii="Symbol" w:eastAsia="바탕" w:hAnsi="Symbol" w:cs="Symbol"/>
          <w:kern w:val="0"/>
          <w:szCs w:val="20"/>
        </w:rPr>
        <w:t></w:t>
      </w:r>
      <w:r>
        <w:rPr>
          <w:rFonts w:ascii="TimesNewRoman" w:eastAsia="바탕" w:hAnsi="TimesNewRoman" w:cs="TimesNewRoman"/>
          <w:kern w:val="0"/>
          <w:szCs w:val="20"/>
        </w:rPr>
        <w:t>2</w:t>
      </w:r>
      <w:r>
        <w:rPr>
          <w:rFonts w:ascii="Symbol" w:eastAsia="바탕" w:hAnsi="Symbol" w:cs="Symbol"/>
          <w:kern w:val="0"/>
          <w:szCs w:val="20"/>
        </w:rPr>
        <w:t></w:t>
      </w:r>
      <w:r>
        <w:rPr>
          <w:rFonts w:ascii="Symbol" w:eastAsia="바탕" w:hAnsi="Symbol" w:cs="Symbol"/>
          <w:kern w:val="0"/>
          <w:szCs w:val="20"/>
        </w:rPr>
        <w:t></w:t>
      </w:r>
      <w:r>
        <w:rPr>
          <w:rFonts w:ascii="Symbol" w:eastAsia="바탕" w:hAnsi="Symbol" w:cs="Symbol"/>
          <w:kern w:val="0"/>
          <w:szCs w:val="20"/>
        </w:rPr>
        <w:t></w:t>
      </w:r>
      <w:r>
        <w:rPr>
          <w:rFonts w:ascii="Symbol" w:eastAsia="바탕" w:hAnsi="Symbol" w:cs="Symbol"/>
          <w:kern w:val="0"/>
          <w:szCs w:val="20"/>
        </w:rPr>
        <w:t></w:t>
      </w:r>
      <w:r>
        <w:rPr>
          <w:rFonts w:ascii="Symbol" w:eastAsia="바탕" w:hAnsi="Symbol" w:cs="Symbol"/>
          <w:kern w:val="0"/>
          <w:szCs w:val="20"/>
        </w:rPr>
        <w:t></w:t>
      </w:r>
    </w:p>
    <w:p w:rsidR="00897DCA" w:rsidRDefault="00897DCA" w:rsidP="00C3779F">
      <w:pPr>
        <w:wordWrap/>
        <w:adjustRightInd w:val="0"/>
        <w:spacing w:after="0" w:line="240" w:lineRule="auto"/>
        <w:jc w:val="left"/>
        <w:rPr>
          <w:rFonts w:ascii="TimesNewRoman" w:hAnsi="TimesNewRoman" w:cs="TimesNewRoman"/>
          <w:kern w:val="0"/>
          <w:szCs w:val="20"/>
        </w:rPr>
      </w:pPr>
      <w:r>
        <w:rPr>
          <w:rFonts w:ascii="TimesNewRoman" w:hAnsi="TimesNewRoman" w:cs="TimesNewRoman" w:hint="eastAsia"/>
          <w:kern w:val="0"/>
          <w:szCs w:val="20"/>
        </w:rPr>
        <w:t>T</w:t>
      </w:r>
      <w:r>
        <w:rPr>
          <w:rFonts w:ascii="TimesNewRoman" w:hAnsi="TimesNewRoman" w:cs="TimesNewRoman"/>
          <w:kern w:val="0"/>
          <w:szCs w:val="20"/>
        </w:rPr>
        <w:t>he initialization sequence</w:t>
      </w:r>
      <w:r>
        <w:rPr>
          <w:rFonts w:ascii="TimesNewRoman" w:hAnsi="TimesNewRoman" w:cs="TimesNewRoman" w:hint="eastAsia"/>
          <w:kern w:val="0"/>
          <w:szCs w:val="20"/>
        </w:rPr>
        <w:t xml:space="preserve"> is defined by the following equation:</w:t>
      </w:r>
    </w:p>
    <w:p w:rsidR="00897DCA" w:rsidRPr="00897DCA" w:rsidRDefault="00897DCA" w:rsidP="00C3779F">
      <w:pPr>
        <w:wordWrap/>
        <w:adjustRightInd w:val="0"/>
        <w:spacing w:after="0" w:line="240" w:lineRule="auto"/>
        <w:jc w:val="left"/>
        <w:rPr>
          <w:rFonts w:ascii="TimesNewRoman" w:hAnsi="TimesNewRoman" w:cs="TimesNewRoman"/>
          <w:kern w:val="0"/>
          <w:szCs w:val="20"/>
        </w:rPr>
      </w:pPr>
    </w:p>
    <w:p w:rsidR="00897DCA" w:rsidRPr="00897DCA" w:rsidRDefault="00897DCA" w:rsidP="00897DCA">
      <w:pPr>
        <w:rPr>
          <w:rFonts w:ascii="Symbol" w:eastAsia="바탕" w:hAnsi="Symbol" w:cs="Symbol"/>
          <w:kern w:val="0"/>
          <w:sz w:val="22"/>
        </w:rPr>
      </w:pPr>
      <w:proofErr w:type="spellStart"/>
      <w:proofErr w:type="gramStart"/>
      <w:r w:rsidRPr="00897DCA">
        <w:rPr>
          <w:rFonts w:ascii="TimesNewRoman,Italic" w:eastAsia="바탕" w:hAnsi="TimesNewRoman,Italic" w:cs="TimesNewRoman,Italic"/>
          <w:i/>
          <w:iCs/>
          <w:kern w:val="0"/>
          <w:sz w:val="22"/>
          <w:szCs w:val="20"/>
        </w:rPr>
        <w:t>x</w:t>
      </w:r>
      <w:r w:rsidRPr="00897DCA">
        <w:rPr>
          <w:rFonts w:ascii="TimesNewRoman,Italic" w:eastAsia="바탕" w:hAnsi="TimesNewRoman,Italic" w:cs="TimesNewRoman,Italic"/>
          <w:i/>
          <w:iCs/>
          <w:kern w:val="0"/>
          <w:sz w:val="22"/>
          <w:vertAlign w:val="subscript"/>
        </w:rPr>
        <w:t>init</w:t>
      </w:r>
      <w:proofErr w:type="spellEnd"/>
      <w:proofErr w:type="gramEnd"/>
      <w:r w:rsidRPr="00897DCA">
        <w:rPr>
          <w:rFonts w:ascii="TimesNewRoman" w:eastAsia="바탕" w:hAnsi="TimesNewRoman" w:cs="TimesNewRoman"/>
          <w:kern w:val="0"/>
          <w:sz w:val="22"/>
        </w:rPr>
        <w:t xml:space="preserve"> = </w:t>
      </w:r>
      <w:r w:rsidRPr="00897DCA">
        <w:rPr>
          <w:rFonts w:ascii="Symbol" w:eastAsia="바탕" w:hAnsi="Symbol" w:cs="Symbol"/>
          <w:kern w:val="0"/>
          <w:sz w:val="22"/>
        </w:rPr>
        <w:t></w:t>
      </w:r>
      <w:r w:rsidRPr="00897DCA">
        <w:rPr>
          <w:rFonts w:ascii="TimesNewRoman,Italic" w:eastAsia="바탕" w:hAnsi="TimesNewRoman,Italic" w:cs="TimesNewRoman,Italic"/>
          <w:i/>
          <w:iCs/>
          <w:kern w:val="0"/>
          <w:sz w:val="22"/>
        </w:rPr>
        <w:t xml:space="preserve"> </w:t>
      </w:r>
      <w:r w:rsidRPr="00897DCA">
        <w:rPr>
          <w:rFonts w:ascii="TimesNewRoman,Italic" w:eastAsia="바탕" w:hAnsi="TimesNewRoman,Italic" w:cs="TimesNewRoman,Italic"/>
          <w:i/>
          <w:iCs/>
          <w:kern w:val="0"/>
          <w:sz w:val="22"/>
          <w:szCs w:val="20"/>
        </w:rPr>
        <w:t>x</w:t>
      </w:r>
      <w:r w:rsidRPr="00897DCA">
        <w:rPr>
          <w:rFonts w:ascii="TimesNewRoman" w:eastAsia="바탕" w:hAnsi="TimesNewRoman" w:cs="TimesNewRoman"/>
          <w:kern w:val="0"/>
          <w:sz w:val="22"/>
          <w:vertAlign w:val="subscript"/>
        </w:rPr>
        <w:t>–1</w:t>
      </w:r>
      <w:r w:rsidRPr="00897DCA">
        <w:rPr>
          <w:rFonts w:ascii="TimesNewRoman,Italic" w:eastAsia="바탕" w:hAnsi="TimesNewRoman,Italic" w:cs="TimesNewRoman,Italic"/>
          <w:i/>
          <w:iCs/>
          <w:kern w:val="0"/>
          <w:sz w:val="22"/>
        </w:rPr>
        <w:t>x</w:t>
      </w:r>
      <w:r w:rsidRPr="00897DCA">
        <w:rPr>
          <w:rFonts w:ascii="TimesNewRoman" w:eastAsia="바탕" w:hAnsi="TimesNewRoman" w:cs="TimesNewRoman"/>
          <w:kern w:val="0"/>
          <w:sz w:val="22"/>
          <w:vertAlign w:val="subscript"/>
        </w:rPr>
        <w:t>–2</w:t>
      </w:r>
      <w:r w:rsidRPr="00897DCA">
        <w:rPr>
          <w:rFonts w:ascii="TimesNewRoman,Italic" w:eastAsia="바탕" w:hAnsi="TimesNewRoman,Italic" w:cs="TimesNewRoman,Italic"/>
          <w:i/>
          <w:iCs/>
          <w:kern w:val="0"/>
          <w:sz w:val="22"/>
        </w:rPr>
        <w:t>x</w:t>
      </w:r>
      <w:r w:rsidRPr="00897DCA">
        <w:rPr>
          <w:rFonts w:ascii="TimesNewRoman" w:eastAsia="바탕" w:hAnsi="TimesNewRoman" w:cs="TimesNewRoman"/>
          <w:kern w:val="0"/>
          <w:sz w:val="22"/>
          <w:vertAlign w:val="subscript"/>
        </w:rPr>
        <w:t>–3</w:t>
      </w:r>
      <w:r w:rsidRPr="00897DCA">
        <w:rPr>
          <w:rFonts w:ascii="TimesNewRoman,Italic" w:eastAsia="바탕" w:hAnsi="TimesNewRoman,Italic" w:cs="TimesNewRoman,Italic"/>
          <w:i/>
          <w:iCs/>
          <w:kern w:val="0"/>
          <w:sz w:val="22"/>
        </w:rPr>
        <w:t>x</w:t>
      </w:r>
      <w:r w:rsidRPr="00897DCA">
        <w:rPr>
          <w:rFonts w:ascii="TimesNewRoman" w:eastAsia="바탕" w:hAnsi="TimesNewRoman" w:cs="TimesNewRoman"/>
          <w:kern w:val="0"/>
          <w:sz w:val="22"/>
          <w:vertAlign w:val="subscript"/>
        </w:rPr>
        <w:t>–4</w:t>
      </w:r>
      <w:r w:rsidRPr="00897DCA">
        <w:rPr>
          <w:rFonts w:ascii="TimesNewRoman,Italic" w:eastAsia="바탕" w:hAnsi="TimesNewRoman,Italic" w:cs="TimesNewRoman,Italic"/>
          <w:i/>
          <w:iCs/>
          <w:kern w:val="0"/>
          <w:sz w:val="22"/>
        </w:rPr>
        <w:t>x</w:t>
      </w:r>
      <w:r w:rsidRPr="00897DCA">
        <w:rPr>
          <w:rFonts w:ascii="TimesNewRoman" w:eastAsia="바탕" w:hAnsi="TimesNewRoman" w:cs="TimesNewRoman"/>
          <w:kern w:val="0"/>
          <w:sz w:val="22"/>
          <w:vertAlign w:val="subscript"/>
        </w:rPr>
        <w:t>–5</w:t>
      </w:r>
      <w:r w:rsidRPr="00897DCA">
        <w:rPr>
          <w:rFonts w:ascii="TimesNewRoman,Italic" w:eastAsia="바탕" w:hAnsi="TimesNewRoman,Italic" w:cs="TimesNewRoman,Italic"/>
          <w:i/>
          <w:iCs/>
          <w:kern w:val="0"/>
          <w:sz w:val="22"/>
        </w:rPr>
        <w:t>x</w:t>
      </w:r>
      <w:r w:rsidRPr="00897DCA">
        <w:rPr>
          <w:rFonts w:ascii="TimesNewRoman" w:eastAsia="바탕" w:hAnsi="TimesNewRoman" w:cs="TimesNewRoman"/>
          <w:kern w:val="0"/>
          <w:sz w:val="22"/>
          <w:vertAlign w:val="subscript"/>
        </w:rPr>
        <w:t>–6</w:t>
      </w:r>
      <w:r w:rsidRPr="00897DCA">
        <w:rPr>
          <w:rFonts w:ascii="TimesNewRoman,Italic" w:eastAsia="바탕" w:hAnsi="TimesNewRoman,Italic" w:cs="TimesNewRoman,Italic"/>
          <w:i/>
          <w:iCs/>
          <w:kern w:val="0"/>
          <w:sz w:val="22"/>
        </w:rPr>
        <w:t>x</w:t>
      </w:r>
      <w:r w:rsidRPr="00897DCA">
        <w:rPr>
          <w:rFonts w:ascii="TimesNewRoman" w:eastAsia="바탕" w:hAnsi="TimesNewRoman" w:cs="TimesNewRoman"/>
          <w:kern w:val="0"/>
          <w:sz w:val="22"/>
          <w:vertAlign w:val="subscript"/>
        </w:rPr>
        <w:t>–7</w:t>
      </w:r>
      <w:r w:rsidRPr="00897DCA">
        <w:rPr>
          <w:rFonts w:ascii="TimesNewRoman,Italic" w:eastAsia="바탕" w:hAnsi="TimesNewRoman,Italic" w:cs="TimesNewRoman,Italic"/>
          <w:i/>
          <w:iCs/>
          <w:kern w:val="0"/>
          <w:sz w:val="22"/>
        </w:rPr>
        <w:t>x</w:t>
      </w:r>
      <w:r w:rsidRPr="00897DCA">
        <w:rPr>
          <w:rFonts w:ascii="TimesNewRoman" w:eastAsia="바탕" w:hAnsi="TimesNewRoman" w:cs="TimesNewRoman"/>
          <w:kern w:val="0"/>
          <w:sz w:val="22"/>
          <w:vertAlign w:val="subscript"/>
        </w:rPr>
        <w:t>–8</w:t>
      </w:r>
      <w:r w:rsidRPr="00897DCA">
        <w:rPr>
          <w:rFonts w:ascii="TimesNewRoman,Italic" w:eastAsia="바탕" w:hAnsi="TimesNewRoman,Italic" w:cs="TimesNewRoman,Italic"/>
          <w:i/>
          <w:iCs/>
          <w:kern w:val="0"/>
          <w:sz w:val="22"/>
        </w:rPr>
        <w:t>x</w:t>
      </w:r>
      <w:r w:rsidRPr="00897DCA">
        <w:rPr>
          <w:rFonts w:ascii="TimesNewRoman" w:eastAsia="바탕" w:hAnsi="TimesNewRoman" w:cs="TimesNewRoman"/>
          <w:kern w:val="0"/>
          <w:sz w:val="22"/>
          <w:vertAlign w:val="subscript"/>
        </w:rPr>
        <w:t>–9</w:t>
      </w:r>
      <w:r w:rsidRPr="00897DCA">
        <w:rPr>
          <w:rFonts w:ascii="TimesNewRoman,Italic" w:eastAsia="바탕" w:hAnsi="TimesNewRoman,Italic" w:cs="TimesNewRoman,Italic"/>
          <w:i/>
          <w:iCs/>
          <w:kern w:val="0"/>
          <w:sz w:val="22"/>
        </w:rPr>
        <w:t>x</w:t>
      </w:r>
      <w:r w:rsidRPr="00897DCA">
        <w:rPr>
          <w:rFonts w:ascii="TimesNewRoman" w:eastAsia="바탕" w:hAnsi="TimesNewRoman" w:cs="TimesNewRoman"/>
          <w:kern w:val="0"/>
          <w:sz w:val="22"/>
          <w:vertAlign w:val="subscript"/>
        </w:rPr>
        <w:t>–10</w:t>
      </w:r>
      <w:r w:rsidRPr="00897DCA">
        <w:rPr>
          <w:rFonts w:ascii="TimesNewRoman,Italic" w:eastAsia="바탕" w:hAnsi="TimesNewRoman,Italic" w:cs="TimesNewRoman,Italic"/>
          <w:i/>
          <w:iCs/>
          <w:kern w:val="0"/>
          <w:sz w:val="22"/>
        </w:rPr>
        <w:t>x</w:t>
      </w:r>
      <w:r w:rsidRPr="00897DCA">
        <w:rPr>
          <w:rFonts w:ascii="TimesNewRoman" w:eastAsia="바탕" w:hAnsi="TimesNewRoman" w:cs="TimesNewRoman"/>
          <w:kern w:val="0"/>
          <w:sz w:val="22"/>
          <w:vertAlign w:val="subscript"/>
        </w:rPr>
        <w:t>–11</w:t>
      </w:r>
      <w:r w:rsidRPr="00897DCA">
        <w:rPr>
          <w:rFonts w:ascii="TimesNewRoman,Italic" w:eastAsia="바탕" w:hAnsi="TimesNewRoman,Italic" w:cs="TimesNewRoman,Italic"/>
          <w:i/>
          <w:iCs/>
          <w:kern w:val="0"/>
          <w:sz w:val="22"/>
        </w:rPr>
        <w:t>x</w:t>
      </w:r>
      <w:r w:rsidRPr="00897DCA">
        <w:rPr>
          <w:rFonts w:ascii="TimesNewRoman" w:eastAsia="바탕" w:hAnsi="TimesNewRoman" w:cs="TimesNewRoman"/>
          <w:kern w:val="0"/>
          <w:sz w:val="22"/>
          <w:vertAlign w:val="subscript"/>
        </w:rPr>
        <w:t>–12</w:t>
      </w:r>
      <w:r w:rsidRPr="00897DCA">
        <w:rPr>
          <w:rFonts w:ascii="TimesNewRoman,Italic" w:eastAsia="바탕" w:hAnsi="TimesNewRoman,Italic" w:cs="TimesNewRoman,Italic"/>
          <w:i/>
          <w:iCs/>
          <w:kern w:val="0"/>
          <w:sz w:val="22"/>
        </w:rPr>
        <w:t>x</w:t>
      </w:r>
      <w:r w:rsidRPr="00897DCA">
        <w:rPr>
          <w:rFonts w:ascii="TimesNewRoman" w:eastAsia="바탕" w:hAnsi="TimesNewRoman" w:cs="TimesNewRoman"/>
          <w:kern w:val="0"/>
          <w:sz w:val="22"/>
          <w:vertAlign w:val="subscript"/>
        </w:rPr>
        <w:t>–13</w:t>
      </w:r>
      <w:r w:rsidRPr="00897DCA">
        <w:rPr>
          <w:rFonts w:ascii="TimesNewRoman,Italic" w:eastAsia="바탕" w:hAnsi="TimesNewRoman,Italic" w:cs="TimesNewRoman,Italic"/>
          <w:i/>
          <w:iCs/>
          <w:kern w:val="0"/>
          <w:sz w:val="22"/>
        </w:rPr>
        <w:t>x</w:t>
      </w:r>
      <w:r w:rsidRPr="00897DCA">
        <w:rPr>
          <w:rFonts w:ascii="TimesNewRoman" w:eastAsia="바탕" w:hAnsi="TimesNewRoman" w:cs="TimesNewRoman"/>
          <w:kern w:val="0"/>
          <w:sz w:val="22"/>
          <w:vertAlign w:val="subscript"/>
        </w:rPr>
        <w:t>–14</w:t>
      </w:r>
      <w:r w:rsidRPr="00897DCA">
        <w:rPr>
          <w:rFonts w:ascii="TimesNewRoman,Italic" w:eastAsia="바탕" w:hAnsi="TimesNewRoman,Italic" w:cs="TimesNewRoman,Italic"/>
          <w:i/>
          <w:iCs/>
          <w:kern w:val="0"/>
          <w:sz w:val="22"/>
        </w:rPr>
        <w:t xml:space="preserve">x </w:t>
      </w:r>
      <w:r w:rsidRPr="00897DCA">
        <w:rPr>
          <w:rFonts w:ascii="TimesNewRoman" w:eastAsia="바탕" w:hAnsi="TimesNewRoman" w:cs="TimesNewRoman"/>
          <w:kern w:val="0"/>
          <w:sz w:val="22"/>
          <w:vertAlign w:val="subscript"/>
        </w:rPr>
        <w:t>–15</w:t>
      </w:r>
      <w:r w:rsidRPr="00897DCA">
        <w:rPr>
          <w:rFonts w:ascii="Symbol" w:eastAsia="바탕" w:hAnsi="Symbol" w:cs="Symbol"/>
          <w:kern w:val="0"/>
          <w:sz w:val="22"/>
        </w:rPr>
        <w:t></w:t>
      </w:r>
      <w:r w:rsidRPr="00897DCA">
        <w:rPr>
          <w:rFonts w:ascii="Symbol" w:eastAsia="바탕" w:hAnsi="Symbol" w:cs="Symbol"/>
          <w:kern w:val="0"/>
          <w:sz w:val="22"/>
        </w:rPr>
        <w:t></w:t>
      </w:r>
    </w:p>
    <w:p w:rsidR="00C3779F" w:rsidRDefault="00C3779F" w:rsidP="00C3779F">
      <w:pPr>
        <w:wordWrap/>
        <w:adjustRightInd w:val="0"/>
        <w:spacing w:after="0" w:line="240" w:lineRule="auto"/>
        <w:jc w:val="left"/>
        <w:rPr>
          <w:rFonts w:ascii="TimesNewRoman" w:hAnsi="TimesNewRoman" w:cs="TimesNewRoman"/>
          <w:kern w:val="0"/>
          <w:szCs w:val="20"/>
        </w:rPr>
      </w:pPr>
    </w:p>
    <w:p w:rsidR="00C3779F" w:rsidRDefault="00C3779F" w:rsidP="00C3779F">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scrambled data bits, </w:t>
      </w:r>
      <w:proofErr w:type="spellStart"/>
      <w:proofErr w:type="gramStart"/>
      <w:r>
        <w:rPr>
          <w:rFonts w:ascii="TimesNewRoman,Italic" w:hAnsi="TimesNewRoman,Italic" w:cs="TimesNewRoman,Italic"/>
          <w:i/>
          <w:iCs/>
          <w:kern w:val="0"/>
          <w:szCs w:val="20"/>
        </w:rPr>
        <w:t>s</w:t>
      </w:r>
      <w:r w:rsidRPr="00897DCA">
        <w:rPr>
          <w:rFonts w:ascii="TimesNewRoman,Italic" w:hAnsi="TimesNewRoman,Italic" w:cs="TimesNewRoman,Italic"/>
          <w:i/>
          <w:iCs/>
          <w:kern w:val="0"/>
          <w:sz w:val="16"/>
          <w:szCs w:val="16"/>
          <w:vertAlign w:val="subscript"/>
        </w:rPr>
        <w:t>n</w:t>
      </w:r>
      <w:proofErr w:type="spellEnd"/>
      <w:proofErr w:type="gramEnd"/>
      <w:r>
        <w:rPr>
          <w:rFonts w:ascii="TimesNewRoman" w:hAnsi="TimesNewRoman" w:cs="TimesNewRoman"/>
          <w:kern w:val="0"/>
          <w:szCs w:val="20"/>
        </w:rPr>
        <w:t xml:space="preserve">, are obtained </w:t>
      </w:r>
      <w:r w:rsidR="00897DCA">
        <w:rPr>
          <w:rFonts w:ascii="TimesNewRoman" w:hAnsi="TimesNewRoman" w:cs="TimesNewRoman" w:hint="eastAsia"/>
          <w:kern w:val="0"/>
          <w:szCs w:val="20"/>
        </w:rPr>
        <w:t>by the</w:t>
      </w:r>
      <w:r>
        <w:rPr>
          <w:rFonts w:ascii="TimesNewRoman" w:hAnsi="TimesNewRoman" w:cs="TimesNewRoman"/>
          <w:kern w:val="0"/>
          <w:szCs w:val="20"/>
        </w:rPr>
        <w:t xml:space="preserve"> follow</w:t>
      </w:r>
      <w:r w:rsidR="00897DCA">
        <w:rPr>
          <w:rFonts w:ascii="TimesNewRoman" w:hAnsi="TimesNewRoman" w:cs="TimesNewRoman" w:hint="eastAsia"/>
          <w:kern w:val="0"/>
          <w:szCs w:val="20"/>
        </w:rPr>
        <w:t>ing</w:t>
      </w:r>
      <w:r>
        <w:rPr>
          <w:rFonts w:ascii="TimesNewRoman" w:hAnsi="TimesNewRoman" w:cs="TimesNewRoman"/>
          <w:kern w:val="0"/>
          <w:szCs w:val="20"/>
        </w:rPr>
        <w:t xml:space="preserve"> </w:t>
      </w:r>
      <w:r w:rsidR="00897DCA">
        <w:rPr>
          <w:rFonts w:ascii="TimesNewRoman" w:hAnsi="TimesNewRoman" w:cs="TimesNewRoman" w:hint="eastAsia"/>
          <w:kern w:val="0"/>
          <w:szCs w:val="20"/>
        </w:rPr>
        <w:t>e</w:t>
      </w:r>
      <w:r>
        <w:rPr>
          <w:rFonts w:ascii="TimesNewRoman" w:hAnsi="TimesNewRoman" w:cs="TimesNewRoman"/>
          <w:kern w:val="0"/>
          <w:szCs w:val="20"/>
        </w:rPr>
        <w:t>quation:</w:t>
      </w:r>
    </w:p>
    <w:p w:rsidR="00897DCA" w:rsidRPr="00897DCA" w:rsidRDefault="00897DCA" w:rsidP="00897DCA">
      <w:pPr>
        <w:rPr>
          <w:rFonts w:ascii="TimesNewRoman,Italic" w:eastAsia="바탕" w:hAnsi="TimesNewRoman,Italic" w:cs="TimesNewRoman,Italic"/>
          <w:i/>
          <w:iCs/>
          <w:kern w:val="0"/>
          <w:szCs w:val="20"/>
        </w:rPr>
      </w:pPr>
    </w:p>
    <w:p w:rsidR="00897DCA" w:rsidRDefault="00897DCA" w:rsidP="00897DCA">
      <w:proofErr w:type="spellStart"/>
      <w:proofErr w:type="gramStart"/>
      <w:r w:rsidRPr="00897DCA">
        <w:rPr>
          <w:rFonts w:ascii="TimesNewRoman,Italic" w:hAnsi="TimesNewRoman,Italic" w:cs="TimesNewRoman,Italic"/>
          <w:i/>
          <w:iCs/>
          <w:kern w:val="0"/>
          <w:sz w:val="22"/>
        </w:rPr>
        <w:t>s</w:t>
      </w:r>
      <w:r w:rsidRPr="00897DCA">
        <w:rPr>
          <w:rFonts w:ascii="TimesNewRoman,Italic" w:hAnsi="TimesNewRoman,Italic" w:cs="TimesNewRoman,Italic"/>
          <w:i/>
          <w:iCs/>
          <w:kern w:val="0"/>
          <w:sz w:val="16"/>
          <w:szCs w:val="16"/>
          <w:vertAlign w:val="subscript"/>
        </w:rPr>
        <w:t>n</w:t>
      </w:r>
      <w:proofErr w:type="spellEnd"/>
      <w:proofErr w:type="gramEnd"/>
      <w:r>
        <w:rPr>
          <w:rFonts w:ascii="TimesNewRoman,Italic" w:eastAsia="바탕" w:hAnsi="TimesNewRoman,Italic" w:cs="TimesNewRoman,Italic"/>
          <w:i/>
          <w:iCs/>
          <w:kern w:val="0"/>
          <w:sz w:val="14"/>
          <w:szCs w:val="14"/>
        </w:rPr>
        <w:t xml:space="preserve"> </w:t>
      </w:r>
      <w:r>
        <w:rPr>
          <w:rFonts w:ascii="TimesNewRoman" w:eastAsia="바탕" w:hAnsi="TimesNewRoman" w:cs="TimesNewRoman"/>
          <w:kern w:val="0"/>
          <w:szCs w:val="20"/>
        </w:rPr>
        <w:t xml:space="preserve">= </w:t>
      </w:r>
      <w:proofErr w:type="spellStart"/>
      <w:r>
        <w:rPr>
          <w:rFonts w:ascii="TimesNewRoman,Italic" w:eastAsia="바탕" w:hAnsi="TimesNewRoman,Italic" w:cs="TimesNewRoman,Italic"/>
          <w:i/>
          <w:iCs/>
          <w:kern w:val="0"/>
          <w:szCs w:val="20"/>
        </w:rPr>
        <w:t>b</w:t>
      </w:r>
      <w:r>
        <w:rPr>
          <w:rFonts w:ascii="TimesNewRoman,Italic" w:eastAsia="바탕" w:hAnsi="TimesNewRoman,Italic" w:cs="TimesNewRoman,Italic"/>
          <w:i/>
          <w:iCs/>
          <w:kern w:val="0"/>
          <w:sz w:val="14"/>
          <w:szCs w:val="14"/>
        </w:rPr>
        <w:t>n</w:t>
      </w:r>
      <w:proofErr w:type="spellEnd"/>
      <w:r>
        <w:rPr>
          <w:rFonts w:ascii="TimesNewRoman,Italic" w:eastAsia="바탕" w:hAnsi="TimesNewRoman,Italic" w:cs="TimesNewRoman,Italic"/>
          <w:i/>
          <w:iCs/>
          <w:kern w:val="0"/>
          <w:sz w:val="14"/>
          <w:szCs w:val="14"/>
        </w:rPr>
        <w:t xml:space="preserve"> </w:t>
      </w:r>
      <w:r>
        <w:rPr>
          <w:rFonts w:ascii="Cambria Math" w:eastAsia="바탕" w:hAnsi="Cambria Math" w:cs="Cambria Math"/>
          <w:kern w:val="0"/>
          <w:szCs w:val="20"/>
        </w:rPr>
        <w:t>⊕</w:t>
      </w:r>
      <w:r>
        <w:rPr>
          <w:rFonts w:ascii="Symbol" w:eastAsia="바탕" w:hAnsi="Symbol" w:cs="Symbol"/>
          <w:kern w:val="0"/>
          <w:szCs w:val="20"/>
        </w:rPr>
        <w:t></w:t>
      </w:r>
      <w:r w:rsidRPr="00897DCA">
        <w:rPr>
          <w:rFonts w:ascii="TimesNewRoman,Italic" w:eastAsia="바탕" w:hAnsi="TimesNewRoman,Italic" w:cs="TimesNewRoman,Italic"/>
          <w:i/>
          <w:iCs/>
          <w:kern w:val="0"/>
          <w:sz w:val="22"/>
          <w:szCs w:val="20"/>
        </w:rPr>
        <w:t xml:space="preserve"> </w:t>
      </w:r>
      <w:proofErr w:type="spellStart"/>
      <w:r w:rsidRPr="00897DCA">
        <w:rPr>
          <w:rFonts w:ascii="TimesNewRoman,Italic" w:eastAsia="바탕" w:hAnsi="TimesNewRoman,Italic" w:cs="TimesNewRoman,Italic"/>
          <w:i/>
          <w:iCs/>
          <w:kern w:val="0"/>
          <w:sz w:val="22"/>
          <w:szCs w:val="20"/>
        </w:rPr>
        <w:t>x</w:t>
      </w:r>
      <w:r w:rsidRPr="00897DCA">
        <w:rPr>
          <w:rFonts w:ascii="TimesNewRoman,Italic" w:eastAsia="바탕" w:hAnsi="TimesNewRoman,Italic" w:cs="TimesNewRoman,Italic"/>
          <w:i/>
          <w:iCs/>
          <w:kern w:val="0"/>
          <w:sz w:val="16"/>
          <w:szCs w:val="14"/>
          <w:vertAlign w:val="subscript"/>
        </w:rPr>
        <w:t>n</w:t>
      </w:r>
      <w:proofErr w:type="spellEnd"/>
    </w:p>
    <w:p w:rsidR="00C3779F" w:rsidRDefault="00C3779F" w:rsidP="00C3779F">
      <w:pPr>
        <w:wordWrap/>
        <w:adjustRightInd w:val="0"/>
        <w:spacing w:after="0" w:line="240" w:lineRule="auto"/>
        <w:jc w:val="left"/>
        <w:rPr>
          <w:rFonts w:ascii="TimesNewRoman" w:hAnsi="TimesNewRoman" w:cs="TimesNewRoman"/>
          <w:kern w:val="0"/>
          <w:szCs w:val="20"/>
        </w:rPr>
      </w:pPr>
      <w:proofErr w:type="gramStart"/>
      <w:r>
        <w:rPr>
          <w:rFonts w:ascii="TimesNewRoman" w:hAnsi="TimesNewRoman" w:cs="TimesNewRoman"/>
          <w:kern w:val="0"/>
          <w:szCs w:val="20"/>
        </w:rPr>
        <w:t>where</w:t>
      </w:r>
      <w:proofErr w:type="gramEnd"/>
      <w:r>
        <w:rPr>
          <w:rFonts w:ascii="TimesNewRoman" w:hAnsi="TimesNewRoman" w:cs="TimesNewRoman"/>
          <w:kern w:val="0"/>
          <w:szCs w:val="20"/>
        </w:rPr>
        <w:t xml:space="preserve"> </w:t>
      </w:r>
      <w:proofErr w:type="spellStart"/>
      <w:r w:rsidR="00897DCA">
        <w:rPr>
          <w:rFonts w:ascii="TimesNewRoman,Italic" w:eastAsia="바탕" w:hAnsi="TimesNewRoman,Italic" w:cs="TimesNewRoman,Italic"/>
          <w:i/>
          <w:iCs/>
          <w:kern w:val="0"/>
          <w:szCs w:val="20"/>
        </w:rPr>
        <w:t>b</w:t>
      </w:r>
      <w:r w:rsidR="00897DCA">
        <w:rPr>
          <w:rFonts w:ascii="TimesNewRoman,Italic" w:eastAsia="바탕" w:hAnsi="TimesNewRoman,Italic" w:cs="TimesNewRoman,Italic"/>
          <w:i/>
          <w:iCs/>
          <w:kern w:val="0"/>
          <w:sz w:val="14"/>
          <w:szCs w:val="14"/>
        </w:rPr>
        <w:t>n</w:t>
      </w:r>
      <w:proofErr w:type="spellEnd"/>
      <w:r>
        <w:rPr>
          <w:rFonts w:ascii="TimesNewRoman,Italic" w:hAnsi="TimesNewRoman,Italic" w:cs="TimesNewRoman,Italic"/>
          <w:i/>
          <w:iCs/>
          <w:kern w:val="0"/>
          <w:sz w:val="16"/>
          <w:szCs w:val="16"/>
        </w:rPr>
        <w:t xml:space="preserve"> </w:t>
      </w:r>
      <w:r>
        <w:rPr>
          <w:rFonts w:ascii="TimesNewRoman" w:hAnsi="TimesNewRoman" w:cs="TimesNewRoman"/>
          <w:kern w:val="0"/>
          <w:szCs w:val="20"/>
        </w:rPr>
        <w:t>represents the unscrambled data bits. The side-stream de-scrambler at the receiver shall be</w:t>
      </w:r>
      <w:r w:rsidR="00897DCA">
        <w:rPr>
          <w:rFonts w:ascii="TimesNewRoman" w:hAnsi="TimesNewRoman" w:cs="TimesNewRoman" w:hint="eastAsia"/>
          <w:kern w:val="0"/>
          <w:szCs w:val="20"/>
        </w:rPr>
        <w:t xml:space="preserve"> </w:t>
      </w:r>
      <w:r>
        <w:rPr>
          <w:rFonts w:ascii="TimesNewRoman" w:hAnsi="TimesNewRoman" w:cs="TimesNewRoman"/>
          <w:kern w:val="0"/>
          <w:szCs w:val="20"/>
        </w:rPr>
        <w:t>initia</w:t>
      </w:r>
      <w:r>
        <w:rPr>
          <w:rFonts w:ascii="TimesNewRoman" w:hAnsi="TimesNewRoman" w:cs="TimesNewRoman"/>
          <w:kern w:val="0"/>
          <w:szCs w:val="20"/>
        </w:rPr>
        <w:t>l</w:t>
      </w:r>
      <w:r>
        <w:rPr>
          <w:rFonts w:ascii="TimesNewRoman" w:hAnsi="TimesNewRoman" w:cs="TimesNewRoman"/>
          <w:kern w:val="0"/>
          <w:szCs w:val="20"/>
        </w:rPr>
        <w:t xml:space="preserve">ized with the same initialization vector, </w:t>
      </w:r>
      <w:proofErr w:type="spellStart"/>
      <w:r>
        <w:rPr>
          <w:rFonts w:ascii="TimesNewRoman,Italic" w:hAnsi="TimesNewRoman,Italic" w:cs="TimesNewRoman,Italic"/>
          <w:i/>
          <w:iCs/>
          <w:kern w:val="0"/>
          <w:szCs w:val="20"/>
        </w:rPr>
        <w:t>x</w:t>
      </w:r>
      <w:r w:rsidRPr="00EF50D5">
        <w:rPr>
          <w:rFonts w:ascii="TimesNewRoman,Italic" w:hAnsi="TimesNewRoman,Italic" w:cs="TimesNewRoman,Italic"/>
          <w:i/>
          <w:iCs/>
          <w:kern w:val="0"/>
          <w:sz w:val="16"/>
          <w:szCs w:val="16"/>
          <w:vertAlign w:val="subscript"/>
        </w:rPr>
        <w:t>init</w:t>
      </w:r>
      <w:proofErr w:type="spellEnd"/>
      <w:r>
        <w:rPr>
          <w:rFonts w:ascii="TimesNewRoman" w:hAnsi="TimesNewRoman" w:cs="TimesNewRoman"/>
          <w:kern w:val="0"/>
          <w:szCs w:val="20"/>
        </w:rPr>
        <w:t>, used in the transmitter scrambler. The initialization vector</w:t>
      </w:r>
      <w:r w:rsidR="00EF50D5">
        <w:rPr>
          <w:rFonts w:ascii="TimesNewRoman" w:hAnsi="TimesNewRoman" w:cs="TimesNewRoman" w:hint="eastAsia"/>
          <w:kern w:val="0"/>
          <w:szCs w:val="20"/>
        </w:rPr>
        <w:t xml:space="preserve"> </w:t>
      </w:r>
      <w:r>
        <w:rPr>
          <w:rFonts w:ascii="TimesNewRoman" w:hAnsi="TimesNewRoman" w:cs="TimesNewRoman"/>
          <w:kern w:val="0"/>
          <w:szCs w:val="20"/>
        </w:rPr>
        <w:t>is determined from the Scrambler Seed ID field contained in the PHY header of the received frame.</w:t>
      </w:r>
    </w:p>
    <w:p w:rsidR="00EF50D5" w:rsidRDefault="00EF50D5" w:rsidP="00C3779F">
      <w:pPr>
        <w:wordWrap/>
        <w:adjustRightInd w:val="0"/>
        <w:spacing w:after="0" w:line="240" w:lineRule="auto"/>
        <w:jc w:val="left"/>
        <w:rPr>
          <w:rFonts w:ascii="TimesNewRoman" w:hAnsi="TimesNewRoman" w:cs="TimesNewRoman"/>
          <w:kern w:val="0"/>
          <w:szCs w:val="20"/>
        </w:rPr>
      </w:pPr>
    </w:p>
    <w:p w:rsidR="00C3779F" w:rsidRDefault="00C3779F" w:rsidP="00C3779F">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15 bit seed value chosen shall be computed from the Scrambler Seed ID field </w:t>
      </w:r>
      <w:r w:rsidR="00EF50D5">
        <w:rPr>
          <w:rFonts w:ascii="TimesNewRoman" w:hAnsi="TimesNewRoman" w:cs="TimesNewRoman" w:hint="eastAsia"/>
          <w:kern w:val="0"/>
          <w:szCs w:val="20"/>
        </w:rPr>
        <w:t>by the</w:t>
      </w:r>
      <w:r>
        <w:rPr>
          <w:rFonts w:ascii="TimesNewRoman" w:hAnsi="TimesNewRoman" w:cs="TimesNewRoman"/>
          <w:kern w:val="0"/>
          <w:szCs w:val="20"/>
        </w:rPr>
        <w:t xml:space="preserve"> followin</w:t>
      </w:r>
      <w:r w:rsidR="00EF50D5">
        <w:rPr>
          <w:rFonts w:ascii="TimesNewRoman" w:hAnsi="TimesNewRoman" w:cs="TimesNewRoman" w:hint="eastAsia"/>
          <w:kern w:val="0"/>
          <w:szCs w:val="20"/>
        </w:rPr>
        <w:t>g</w:t>
      </w:r>
      <w:r>
        <w:rPr>
          <w:rFonts w:ascii="TimesNewRoman" w:hAnsi="TimesNewRoman" w:cs="TimesNewRoman"/>
          <w:kern w:val="0"/>
          <w:szCs w:val="20"/>
        </w:rPr>
        <w:t xml:space="preserve"> </w:t>
      </w:r>
      <w:r w:rsidR="00EF50D5">
        <w:rPr>
          <w:rFonts w:ascii="TimesNewRoman" w:hAnsi="TimesNewRoman" w:cs="TimesNewRoman" w:hint="eastAsia"/>
          <w:kern w:val="0"/>
          <w:szCs w:val="20"/>
        </w:rPr>
        <w:t>e</w:t>
      </w:r>
      <w:r>
        <w:rPr>
          <w:rFonts w:ascii="TimesNewRoman" w:hAnsi="TimesNewRoman" w:cs="TimesNewRoman"/>
          <w:kern w:val="0"/>
          <w:szCs w:val="20"/>
        </w:rPr>
        <w:t>qu</w:t>
      </w:r>
      <w:r>
        <w:rPr>
          <w:rFonts w:ascii="TimesNewRoman" w:hAnsi="TimesNewRoman" w:cs="TimesNewRoman"/>
          <w:kern w:val="0"/>
          <w:szCs w:val="20"/>
        </w:rPr>
        <w:t>a</w:t>
      </w:r>
      <w:r>
        <w:rPr>
          <w:rFonts w:ascii="TimesNewRoman" w:hAnsi="TimesNewRoman" w:cs="TimesNewRoman"/>
          <w:kern w:val="0"/>
          <w:szCs w:val="20"/>
        </w:rPr>
        <w:t>tion</w:t>
      </w:r>
      <w:r w:rsidR="00EF50D5">
        <w:rPr>
          <w:rFonts w:ascii="TimesNewRoman" w:hAnsi="TimesNewRoman" w:cs="TimesNewRoman" w:hint="eastAsia"/>
          <w:kern w:val="0"/>
          <w:szCs w:val="20"/>
        </w:rPr>
        <w:t>:</w:t>
      </w:r>
    </w:p>
    <w:p w:rsidR="00C3779F" w:rsidRDefault="00C3779F" w:rsidP="00C3779F">
      <w:pPr>
        <w:wordWrap/>
        <w:adjustRightInd w:val="0"/>
        <w:spacing w:after="0" w:line="240" w:lineRule="auto"/>
        <w:jc w:val="left"/>
        <w:rPr>
          <w:rFonts w:ascii="TimesNewRoman" w:hAnsi="TimesNewRoman" w:cs="TimesNewRoman"/>
          <w:kern w:val="0"/>
          <w:szCs w:val="20"/>
        </w:rPr>
      </w:pPr>
    </w:p>
    <w:p w:rsidR="00EF50D5" w:rsidRPr="00213D2A" w:rsidRDefault="00EF50D5" w:rsidP="00EF50D5">
      <w:pPr>
        <w:rPr>
          <w:szCs w:val="20"/>
        </w:rPr>
      </w:pPr>
      <w:r w:rsidRPr="00213D2A">
        <w:rPr>
          <w:rFonts w:ascii="TimesNewRoman" w:eastAsia="바탕" w:hAnsi="TimesNewRoman" w:cs="TimesNewRoman"/>
          <w:kern w:val="0"/>
          <w:szCs w:val="20"/>
        </w:rPr>
        <w:t>[</w:t>
      </w:r>
      <w:proofErr w:type="gramStart"/>
      <w:r w:rsidRPr="00213D2A">
        <w:rPr>
          <w:rFonts w:ascii="TimesNewRoman,Italic" w:eastAsia="바탕" w:hAnsi="TimesNewRoman,Italic" w:cs="TimesNewRoman,Italic"/>
          <w:i/>
          <w:iCs/>
          <w:kern w:val="0"/>
          <w:szCs w:val="20"/>
        </w:rPr>
        <w:t>x</w:t>
      </w:r>
      <w:r w:rsidRPr="00213D2A">
        <w:rPr>
          <w:rFonts w:ascii="TimesNewRoman" w:eastAsia="바탕" w:hAnsi="TimesNewRoman" w:cs="TimesNewRoman"/>
          <w:kern w:val="0"/>
          <w:szCs w:val="20"/>
          <w:vertAlign w:val="subscript"/>
        </w:rPr>
        <w:t>–1</w:t>
      </w:r>
      <w:r w:rsidRPr="00213D2A">
        <w:rPr>
          <w:rFonts w:ascii="TimesNewRoman,Italic" w:eastAsia="바탕" w:hAnsi="TimesNewRoman,Italic" w:cs="TimesNewRoman,Italic"/>
          <w:i/>
          <w:iCs/>
          <w:kern w:val="0"/>
          <w:szCs w:val="20"/>
        </w:rPr>
        <w:t>x</w:t>
      </w:r>
      <w:proofErr w:type="gramEnd"/>
      <w:r w:rsidRPr="00213D2A">
        <w:rPr>
          <w:rFonts w:ascii="TimesNewRoman" w:eastAsia="바탕" w:hAnsi="TimesNewRoman" w:cs="TimesNewRoman"/>
          <w:kern w:val="0"/>
          <w:szCs w:val="20"/>
          <w:vertAlign w:val="subscript"/>
        </w:rPr>
        <w:t>–2</w:t>
      </w:r>
      <w:r w:rsidRPr="00213D2A">
        <w:rPr>
          <w:rFonts w:ascii="TimesNewRoman" w:eastAsia="바탕" w:hAnsi="TimesNewRoman" w:cs="TimesNewRoman"/>
          <w:kern w:val="0"/>
          <w:szCs w:val="20"/>
        </w:rPr>
        <w:t>…</w:t>
      </w:r>
      <w:r w:rsidRPr="00213D2A">
        <w:rPr>
          <w:rFonts w:ascii="TimesNewRoman,Italic" w:eastAsia="바탕" w:hAnsi="TimesNewRoman,Italic" w:cs="TimesNewRoman,Italic"/>
          <w:i/>
          <w:iCs/>
          <w:kern w:val="0"/>
          <w:szCs w:val="20"/>
        </w:rPr>
        <w:t>x</w:t>
      </w:r>
      <w:r w:rsidRPr="00213D2A">
        <w:rPr>
          <w:rFonts w:ascii="TimesNewRoman" w:eastAsia="바탕" w:hAnsi="TimesNewRoman" w:cs="TimesNewRoman"/>
          <w:kern w:val="0"/>
          <w:szCs w:val="20"/>
          <w:vertAlign w:val="subscript"/>
        </w:rPr>
        <w:t>–15</w:t>
      </w:r>
      <w:r w:rsidRPr="00213D2A">
        <w:rPr>
          <w:rFonts w:ascii="TimesNewRoman" w:eastAsia="바탕" w:hAnsi="TimesNewRoman" w:cs="TimesNewRoman"/>
          <w:kern w:val="0"/>
          <w:szCs w:val="20"/>
        </w:rPr>
        <w:t xml:space="preserve">] = [11010000101 </w:t>
      </w:r>
      <w:r w:rsidRPr="00213D2A">
        <w:rPr>
          <w:rFonts w:ascii="TimesNewRoman,Italic" w:eastAsia="바탕" w:hAnsi="TimesNewRoman,Italic" w:cs="TimesNewRoman,Italic"/>
          <w:i/>
          <w:iCs/>
          <w:kern w:val="0"/>
          <w:szCs w:val="20"/>
        </w:rPr>
        <w:t>S</w:t>
      </w:r>
      <w:r w:rsidRPr="00213D2A">
        <w:rPr>
          <w:rFonts w:ascii="TimesNewRoman" w:eastAsia="바탕" w:hAnsi="TimesNewRoman" w:cs="TimesNewRoman"/>
          <w:kern w:val="0"/>
          <w:szCs w:val="20"/>
        </w:rPr>
        <w:t xml:space="preserve">1 </w:t>
      </w:r>
      <w:r w:rsidRPr="00213D2A">
        <w:rPr>
          <w:rFonts w:ascii="TimesNewRoman,Italic" w:eastAsia="바탕" w:hAnsi="TimesNewRoman,Italic" w:cs="TimesNewRoman,Italic"/>
          <w:i/>
          <w:iCs/>
          <w:kern w:val="0"/>
          <w:szCs w:val="20"/>
        </w:rPr>
        <w:t>S</w:t>
      </w:r>
      <w:r w:rsidRPr="00213D2A">
        <w:rPr>
          <w:rFonts w:ascii="TimesNewRoman" w:eastAsia="바탕" w:hAnsi="TimesNewRoman" w:cs="TimesNewRoman"/>
          <w:kern w:val="0"/>
          <w:szCs w:val="20"/>
        </w:rPr>
        <w:t xml:space="preserve">2 </w:t>
      </w:r>
      <w:r w:rsidRPr="00213D2A">
        <w:rPr>
          <w:rFonts w:ascii="TimesNewRoman,Italic" w:eastAsia="바탕" w:hAnsi="TimesNewRoman,Italic" w:cs="TimesNewRoman,Italic"/>
          <w:i/>
          <w:iCs/>
          <w:kern w:val="0"/>
          <w:szCs w:val="20"/>
        </w:rPr>
        <w:t>S</w:t>
      </w:r>
      <w:r w:rsidRPr="00213D2A">
        <w:rPr>
          <w:rFonts w:ascii="TimesNewRoman" w:eastAsia="바탕" w:hAnsi="TimesNewRoman" w:cs="TimesNewRoman"/>
          <w:kern w:val="0"/>
          <w:szCs w:val="20"/>
        </w:rPr>
        <w:t xml:space="preserve">3 </w:t>
      </w:r>
      <w:r w:rsidRPr="00213D2A">
        <w:rPr>
          <w:rFonts w:ascii="TimesNewRoman,Italic" w:eastAsia="바탕" w:hAnsi="TimesNewRoman,Italic" w:cs="TimesNewRoman,Italic"/>
          <w:i/>
          <w:iCs/>
          <w:kern w:val="0"/>
          <w:szCs w:val="20"/>
        </w:rPr>
        <w:t>S</w:t>
      </w:r>
      <w:r w:rsidRPr="00213D2A">
        <w:rPr>
          <w:rFonts w:ascii="TimesNewRoman" w:eastAsia="바탕" w:hAnsi="TimesNewRoman" w:cs="TimesNewRoman"/>
          <w:kern w:val="0"/>
          <w:szCs w:val="20"/>
        </w:rPr>
        <w:t>4]</w:t>
      </w:r>
    </w:p>
    <w:p w:rsidR="00EF50D5" w:rsidRDefault="00EF50D5" w:rsidP="00C3779F">
      <w:pPr>
        <w:wordWrap/>
        <w:adjustRightInd w:val="0"/>
        <w:spacing w:after="0" w:line="240" w:lineRule="auto"/>
        <w:jc w:val="left"/>
        <w:rPr>
          <w:rFonts w:ascii="TimesNewRoman" w:hAnsi="TimesNewRoman" w:cs="TimesNewRoman"/>
          <w:kern w:val="0"/>
          <w:szCs w:val="20"/>
        </w:rPr>
      </w:pPr>
    </w:p>
    <w:p w:rsidR="00C3779F" w:rsidRDefault="00C3779F" w:rsidP="00C3779F">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The seed identifier value is set to 0000 when the PHY is initialized and is incremented in a 4-bit rollover</w:t>
      </w:r>
      <w:r w:rsidR="00EF50D5">
        <w:rPr>
          <w:rFonts w:ascii="TimesNewRoman" w:hAnsi="TimesNewRoman" w:cs="TimesNewRoman" w:hint="eastAsia"/>
          <w:kern w:val="0"/>
          <w:szCs w:val="20"/>
        </w:rPr>
        <w:t xml:space="preserve"> </w:t>
      </w:r>
      <w:r>
        <w:rPr>
          <w:rFonts w:ascii="TimesNewRoman" w:hAnsi="TimesNewRoman" w:cs="TimesNewRoman"/>
          <w:kern w:val="0"/>
          <w:szCs w:val="20"/>
        </w:rPr>
        <w:t>counter for each frame that is sent by the PHY. The value of the seed identifier that is used for the frame is</w:t>
      </w:r>
      <w:r w:rsidR="00EF50D5">
        <w:rPr>
          <w:rFonts w:ascii="TimesNewRoman" w:hAnsi="TimesNewRoman" w:cs="TimesNewRoman" w:hint="eastAsia"/>
          <w:kern w:val="0"/>
          <w:szCs w:val="20"/>
        </w:rPr>
        <w:t xml:space="preserve"> </w:t>
      </w:r>
      <w:r>
        <w:rPr>
          <w:rFonts w:ascii="TimesNewRoman" w:hAnsi="TimesNewRoman" w:cs="TimesNewRoman"/>
          <w:kern w:val="0"/>
          <w:szCs w:val="20"/>
        </w:rPr>
        <w:t>sent in the PHY header.</w:t>
      </w:r>
    </w:p>
    <w:p w:rsidR="00EF50D5" w:rsidRDefault="00EF50D5" w:rsidP="00C3779F">
      <w:pPr>
        <w:wordWrap/>
        <w:adjustRightInd w:val="0"/>
        <w:spacing w:after="0" w:line="240" w:lineRule="auto"/>
        <w:jc w:val="left"/>
        <w:rPr>
          <w:rFonts w:ascii="TimesNewRoman" w:hAnsi="TimesNewRoman" w:cs="TimesNewRoman"/>
          <w:kern w:val="0"/>
          <w:szCs w:val="20"/>
        </w:rPr>
      </w:pPr>
    </w:p>
    <w:p w:rsidR="00C3779F" w:rsidRDefault="00C3779F" w:rsidP="00C3779F">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For a Scrambler Seed ID field set to all zero, the first 16 bits should be as shown in </w:t>
      </w:r>
      <w:r w:rsidR="00EF50D5">
        <w:rPr>
          <w:rFonts w:ascii="TimesNewRoman" w:hAnsi="TimesNewRoman" w:cs="TimesNewRoman" w:hint="eastAsia"/>
          <w:kern w:val="0"/>
          <w:szCs w:val="20"/>
        </w:rPr>
        <w:t>the following e</w:t>
      </w:r>
      <w:r>
        <w:rPr>
          <w:rFonts w:ascii="TimesNewRoman" w:hAnsi="TimesNewRoman" w:cs="TimesNewRoman"/>
          <w:kern w:val="0"/>
          <w:szCs w:val="20"/>
        </w:rPr>
        <w:t>quation</w:t>
      </w:r>
      <w:r w:rsidR="00EF50D5">
        <w:rPr>
          <w:rFonts w:ascii="TimesNewRoman" w:hAnsi="TimesNewRoman" w:cs="TimesNewRoman" w:hint="eastAsia"/>
          <w:kern w:val="0"/>
          <w:szCs w:val="20"/>
        </w:rPr>
        <w:t>:</w:t>
      </w:r>
      <w:r w:rsidR="00EF50D5">
        <w:rPr>
          <w:rFonts w:ascii="TimesNewRoman" w:hAnsi="TimesNewRoman" w:cs="TimesNewRoman"/>
          <w:kern w:val="0"/>
          <w:szCs w:val="20"/>
        </w:rPr>
        <w:t xml:space="preserve"> </w:t>
      </w:r>
    </w:p>
    <w:p w:rsidR="00EF50D5" w:rsidRDefault="00EF50D5" w:rsidP="00C3779F">
      <w:pPr>
        <w:wordWrap/>
        <w:adjustRightInd w:val="0"/>
        <w:spacing w:after="0" w:line="240" w:lineRule="auto"/>
        <w:jc w:val="left"/>
        <w:rPr>
          <w:rFonts w:ascii="TimesNewRoman" w:hAnsi="TimesNewRoman" w:cs="TimesNewRoman"/>
          <w:kern w:val="0"/>
          <w:szCs w:val="20"/>
        </w:rPr>
      </w:pPr>
    </w:p>
    <w:p w:rsidR="00C3779F" w:rsidRDefault="00C3779F" w:rsidP="00C3779F">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w:t>
      </w:r>
      <w:proofErr w:type="gramStart"/>
      <w:r>
        <w:rPr>
          <w:rFonts w:ascii="TimesNewRoman,Italic" w:hAnsi="TimesNewRoman,Italic" w:cs="TimesNewRoman,Italic"/>
          <w:i/>
          <w:iCs/>
          <w:kern w:val="0"/>
          <w:szCs w:val="20"/>
        </w:rPr>
        <w:t>x</w:t>
      </w:r>
      <w:r w:rsidRPr="00EF50D5">
        <w:rPr>
          <w:rFonts w:ascii="TimesNewRoman" w:hAnsi="TimesNewRoman" w:cs="TimesNewRoman"/>
          <w:kern w:val="0"/>
          <w:sz w:val="16"/>
          <w:szCs w:val="16"/>
          <w:vertAlign w:val="subscript"/>
        </w:rPr>
        <w:t>0</w:t>
      </w:r>
      <w:r>
        <w:rPr>
          <w:rFonts w:ascii="TimesNewRoman,Italic" w:hAnsi="TimesNewRoman,Italic" w:cs="TimesNewRoman,Italic"/>
          <w:i/>
          <w:iCs/>
          <w:kern w:val="0"/>
          <w:szCs w:val="20"/>
        </w:rPr>
        <w:t>x</w:t>
      </w:r>
      <w:r w:rsidRPr="00EF50D5">
        <w:rPr>
          <w:rFonts w:ascii="TimesNewRoman" w:hAnsi="TimesNewRoman" w:cs="TimesNewRoman"/>
          <w:kern w:val="0"/>
          <w:sz w:val="16"/>
          <w:szCs w:val="16"/>
          <w:vertAlign w:val="subscript"/>
        </w:rPr>
        <w:t>1</w:t>
      </w:r>
      <w:proofErr w:type="gramEnd"/>
      <w:r>
        <w:rPr>
          <w:rFonts w:ascii="TimesNewRoman" w:hAnsi="TimesNewRoman" w:cs="TimesNewRoman"/>
          <w:kern w:val="0"/>
          <w:szCs w:val="20"/>
        </w:rPr>
        <w:t>…</w:t>
      </w:r>
      <w:r>
        <w:rPr>
          <w:rFonts w:ascii="TimesNewRoman,Italic" w:hAnsi="TimesNewRoman,Italic" w:cs="TimesNewRoman,Italic"/>
          <w:i/>
          <w:iCs/>
          <w:kern w:val="0"/>
          <w:szCs w:val="20"/>
        </w:rPr>
        <w:t>x</w:t>
      </w:r>
      <w:r w:rsidRPr="00EF50D5">
        <w:rPr>
          <w:rFonts w:ascii="TimesNewRoman" w:hAnsi="TimesNewRoman" w:cs="TimesNewRoman"/>
          <w:kern w:val="0"/>
          <w:sz w:val="16"/>
          <w:szCs w:val="16"/>
          <w:vertAlign w:val="subscript"/>
        </w:rPr>
        <w:t>15</w:t>
      </w:r>
      <w:r w:rsidR="00EF50D5">
        <w:rPr>
          <w:rFonts w:ascii="TimesNewRoman" w:hAnsi="TimesNewRoman" w:cs="TimesNewRoman"/>
          <w:kern w:val="0"/>
          <w:szCs w:val="20"/>
        </w:rPr>
        <w:t>] = [0001111000111010]</w:t>
      </w:r>
    </w:p>
    <w:p w:rsidR="00EF50D5" w:rsidRDefault="00EF50D5" w:rsidP="00C3779F">
      <w:pPr>
        <w:wordWrap/>
        <w:adjustRightInd w:val="0"/>
        <w:spacing w:after="0" w:line="240" w:lineRule="auto"/>
        <w:jc w:val="left"/>
        <w:rPr>
          <w:rFonts w:ascii="TimesNewRoman" w:hAnsi="TimesNewRoman" w:cs="TimesNewRoman"/>
          <w:kern w:val="0"/>
          <w:szCs w:val="20"/>
        </w:rPr>
      </w:pPr>
    </w:p>
    <w:p w:rsidR="008C74DF" w:rsidRDefault="00C3779F" w:rsidP="00EF50D5">
      <w:pPr>
        <w:wordWrap/>
        <w:adjustRightInd w:val="0"/>
        <w:spacing w:after="0" w:line="240" w:lineRule="auto"/>
        <w:jc w:val="left"/>
        <w:rPr>
          <w:rFonts w:ascii="TimesNewRoman" w:hAnsi="TimesNewRoman" w:cs="TimesNewRoman"/>
        </w:rPr>
      </w:pPr>
      <w:r>
        <w:rPr>
          <w:rFonts w:ascii="TimesNewRoman" w:hAnsi="TimesNewRoman" w:cs="TimesNewRoman"/>
          <w:kern w:val="0"/>
          <w:szCs w:val="20"/>
        </w:rPr>
        <w:t>The 15-bit seed value is configured as follows. At the beginning of each PHY frame, the register is cleared,</w:t>
      </w:r>
      <w:r w:rsidR="00EF50D5">
        <w:rPr>
          <w:rFonts w:ascii="TimesNewRoman" w:hAnsi="TimesNewRoman" w:cs="TimesNewRoman" w:hint="eastAsia"/>
          <w:kern w:val="0"/>
          <w:szCs w:val="20"/>
        </w:rPr>
        <w:t xml:space="preserve"> </w:t>
      </w:r>
      <w:r>
        <w:rPr>
          <w:rFonts w:ascii="TimesNewRoman" w:hAnsi="TimesNewRoman" w:cs="TimesNewRoman"/>
          <w:kern w:val="0"/>
          <w:szCs w:val="20"/>
        </w:rPr>
        <w:t>the seed value is loaded, and the first scrambler bit is calculated. The first bit of the data of the MAC header</w:t>
      </w:r>
      <w:r w:rsidR="00EF50D5">
        <w:rPr>
          <w:rFonts w:ascii="TimesNewRoman" w:hAnsi="TimesNewRoman" w:cs="TimesNewRoman" w:hint="eastAsia"/>
          <w:kern w:val="0"/>
          <w:szCs w:val="20"/>
        </w:rPr>
        <w:t xml:space="preserve"> </w:t>
      </w:r>
      <w:r>
        <w:rPr>
          <w:rFonts w:ascii="TimesNewRoman" w:hAnsi="TimesNewRoman" w:cs="TimesNewRoman"/>
          <w:kern w:val="0"/>
          <w:szCs w:val="20"/>
        </w:rPr>
        <w:t>is modulo-2 added with the first scrambler bit, followed by the rest of the bits in the MAC header, MAC</w:t>
      </w:r>
      <w:r w:rsidR="00EF50D5">
        <w:rPr>
          <w:rFonts w:ascii="TimesNewRoman" w:hAnsi="TimesNewRoman" w:cs="TimesNewRoman" w:hint="eastAsia"/>
          <w:kern w:val="0"/>
          <w:szCs w:val="20"/>
        </w:rPr>
        <w:t xml:space="preserve"> </w:t>
      </w:r>
      <w:r>
        <w:rPr>
          <w:rFonts w:ascii="TimesNewRoman" w:hAnsi="TimesNewRoman" w:cs="TimesNewRoman"/>
          <w:kern w:val="0"/>
          <w:szCs w:val="20"/>
        </w:rPr>
        <w:t xml:space="preserve">and MAC frame body. The pilot </w:t>
      </w:r>
      <w:r w:rsidR="00EF50D5">
        <w:rPr>
          <w:rFonts w:ascii="TimesNewRoman" w:hAnsi="TimesNewRoman" w:cs="TimesNewRoman" w:hint="eastAsia"/>
          <w:kern w:val="0"/>
          <w:szCs w:val="20"/>
        </w:rPr>
        <w:t>symbol</w:t>
      </w:r>
      <w:r>
        <w:rPr>
          <w:rFonts w:ascii="TimesNewRoman" w:hAnsi="TimesNewRoman" w:cs="TimesNewRoman"/>
          <w:kern w:val="0"/>
          <w:szCs w:val="20"/>
        </w:rPr>
        <w:t xml:space="preserve"> shall be excluded</w:t>
      </w:r>
      <w:r w:rsidR="00EF50D5">
        <w:rPr>
          <w:rFonts w:ascii="TimesNewRoman" w:hAnsi="TimesNewRoman" w:cs="TimesNewRoman" w:hint="eastAsia"/>
          <w:kern w:val="0"/>
          <w:szCs w:val="20"/>
        </w:rPr>
        <w:t xml:space="preserve"> </w:t>
      </w:r>
      <w:r>
        <w:rPr>
          <w:rFonts w:ascii="TimesNewRoman" w:hAnsi="TimesNewRoman" w:cs="TimesNewRoman"/>
          <w:kern w:val="0"/>
          <w:szCs w:val="20"/>
        </w:rPr>
        <w:t>from the scrambling process.</w:t>
      </w:r>
    </w:p>
    <w:p w:rsidR="008C74DF" w:rsidRDefault="008C74DF">
      <w:pPr>
        <w:pStyle w:val="Body"/>
        <w:rPr>
          <w:rFonts w:ascii="TimesNewRoman" w:hAnsi="TimesNewRoman" w:cs="TimesNewRoman"/>
        </w:rPr>
      </w:pPr>
    </w:p>
    <w:p w:rsidR="00EF50D5" w:rsidRDefault="00EF50D5" w:rsidP="00EF50D5">
      <w:pPr>
        <w:pStyle w:val="H3"/>
        <w:rPr>
          <w:w w:val="100"/>
        </w:rPr>
      </w:pPr>
      <w:r>
        <w:rPr>
          <w:rFonts w:hint="eastAsia"/>
          <w:w w:val="100"/>
        </w:rPr>
        <w:t>12a.3.3 HRCP-OOK PHY frame format</w:t>
      </w:r>
    </w:p>
    <w:p w:rsidR="00EF50D5" w:rsidRDefault="00EF50D5" w:rsidP="00EF50D5">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w:t>
      </w:r>
      <w:r>
        <w:rPr>
          <w:rFonts w:ascii="TimesNewRoman" w:hAnsi="TimesNewRoman" w:cs="TimesNewRoman" w:hint="eastAsia"/>
          <w:kern w:val="0"/>
          <w:szCs w:val="20"/>
        </w:rPr>
        <w:t>HRCP-OOK</w:t>
      </w:r>
      <w:r>
        <w:rPr>
          <w:rFonts w:ascii="TimesNewRoman" w:hAnsi="TimesNewRoman" w:cs="TimesNewRoman"/>
          <w:kern w:val="0"/>
          <w:szCs w:val="20"/>
        </w:rPr>
        <w:t xml:space="preserve"> PHY frame shall be formatted as illustrated in Figure </w:t>
      </w:r>
      <w:r>
        <w:rPr>
          <w:rFonts w:ascii="TimesNewRoman" w:hAnsi="TimesNewRoman" w:cs="TimesNewRoman" w:hint="eastAsia"/>
          <w:kern w:val="0"/>
          <w:szCs w:val="20"/>
        </w:rPr>
        <w:t>12a.3-5</w:t>
      </w:r>
      <w:r>
        <w:rPr>
          <w:rFonts w:ascii="TimesNewRoman" w:hAnsi="TimesNewRoman" w:cs="TimesNewRoman"/>
          <w:kern w:val="0"/>
          <w:szCs w:val="20"/>
        </w:rPr>
        <w:t>.</w:t>
      </w:r>
    </w:p>
    <w:p w:rsidR="00EF50D5" w:rsidRDefault="00EF50D5" w:rsidP="00EF50D5">
      <w:pPr>
        <w:wordWrap/>
        <w:adjustRightInd w:val="0"/>
        <w:spacing w:after="0" w:line="240" w:lineRule="auto"/>
        <w:jc w:val="left"/>
        <w:rPr>
          <w:rFonts w:ascii="TimesNewRoman" w:hAnsi="TimesNewRoman" w:cs="TimesNewRoman"/>
          <w:kern w:val="0"/>
          <w:szCs w:val="20"/>
        </w:rPr>
      </w:pPr>
    </w:p>
    <w:tbl>
      <w:tblPr>
        <w:tblStyle w:val="ad"/>
        <w:tblW w:w="0" w:type="auto"/>
        <w:tblInd w:w="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3"/>
        <w:gridCol w:w="2552"/>
        <w:gridCol w:w="1843"/>
      </w:tblGrid>
      <w:tr w:rsidR="0083429B" w:rsidTr="00803599">
        <w:tc>
          <w:tcPr>
            <w:tcW w:w="2693" w:type="dxa"/>
            <w:vAlign w:val="center"/>
          </w:tcPr>
          <w:p w:rsidR="0083429B" w:rsidRDefault="0083429B" w:rsidP="0083429B">
            <w:pPr>
              <w:wordWrap/>
              <w:adjustRightInd w:val="0"/>
              <w:jc w:val="center"/>
              <w:rPr>
                <w:rFonts w:ascii="TimesNewRoman" w:hAnsi="TimesNewRoman" w:cs="TimesNewRoman"/>
                <w:kern w:val="0"/>
                <w:szCs w:val="20"/>
              </w:rPr>
            </w:pPr>
            <w:r>
              <w:rPr>
                <w:rFonts w:ascii="TimesNewRoman" w:hAnsi="TimesNewRoman" w:cs="TimesNewRoman" w:hint="eastAsia"/>
                <w:kern w:val="0"/>
                <w:szCs w:val="20"/>
              </w:rPr>
              <w:t>PHY Payload field</w:t>
            </w:r>
          </w:p>
        </w:tc>
        <w:tc>
          <w:tcPr>
            <w:tcW w:w="2552" w:type="dxa"/>
            <w:vAlign w:val="center"/>
          </w:tcPr>
          <w:p w:rsidR="0083429B" w:rsidRDefault="0083429B" w:rsidP="0083429B">
            <w:pPr>
              <w:wordWrap/>
              <w:adjustRightInd w:val="0"/>
              <w:jc w:val="center"/>
              <w:rPr>
                <w:rFonts w:ascii="TimesNewRoman" w:hAnsi="TimesNewRoman" w:cs="TimesNewRoman"/>
                <w:kern w:val="0"/>
                <w:szCs w:val="20"/>
              </w:rPr>
            </w:pPr>
            <w:r>
              <w:rPr>
                <w:rFonts w:ascii="TimesNewRoman" w:hAnsi="TimesNewRoman" w:cs="TimesNewRoman" w:hint="eastAsia"/>
                <w:kern w:val="0"/>
                <w:szCs w:val="20"/>
              </w:rPr>
              <w:t>Frame Header</w:t>
            </w:r>
            <w:r w:rsidR="00803599">
              <w:rPr>
                <w:rFonts w:ascii="TimesNewRoman" w:hAnsi="TimesNewRoman" w:cs="TimesNewRoman" w:hint="eastAsia"/>
                <w:kern w:val="0"/>
                <w:szCs w:val="20"/>
              </w:rPr>
              <w:t xml:space="preserve"> (Base header)</w:t>
            </w:r>
          </w:p>
        </w:tc>
        <w:tc>
          <w:tcPr>
            <w:tcW w:w="1843" w:type="dxa"/>
            <w:vAlign w:val="center"/>
          </w:tcPr>
          <w:p w:rsidR="0083429B" w:rsidRDefault="0083429B" w:rsidP="0083429B">
            <w:pPr>
              <w:wordWrap/>
              <w:adjustRightInd w:val="0"/>
              <w:jc w:val="center"/>
              <w:rPr>
                <w:rFonts w:ascii="TimesNewRoman" w:hAnsi="TimesNewRoman" w:cs="TimesNewRoman"/>
                <w:kern w:val="0"/>
                <w:szCs w:val="20"/>
              </w:rPr>
            </w:pPr>
            <w:r>
              <w:rPr>
                <w:rFonts w:ascii="TimesNewRoman" w:hAnsi="TimesNewRoman" w:cs="TimesNewRoman" w:hint="eastAsia"/>
                <w:kern w:val="0"/>
                <w:szCs w:val="20"/>
              </w:rPr>
              <w:t>PHY Preamble</w:t>
            </w:r>
          </w:p>
        </w:tc>
      </w:tr>
    </w:tbl>
    <w:p w:rsidR="00EF50D5" w:rsidRDefault="00EF50D5" w:rsidP="00EF50D5">
      <w:pPr>
        <w:pStyle w:val="FigTitle"/>
      </w:pPr>
      <w:r>
        <w:rPr>
          <w:rFonts w:hint="eastAsia"/>
          <w:w w:val="100"/>
        </w:rPr>
        <w:t>Figure 12a.3-5</w:t>
      </w:r>
      <w:r>
        <w:rPr>
          <w:w w:val="100"/>
        </w:rPr>
        <w:t>—</w:t>
      </w:r>
      <w:r>
        <w:rPr>
          <w:rFonts w:hint="eastAsia"/>
          <w:w w:val="100"/>
        </w:rPr>
        <w:t>HRCP-OOK PHY frame format</w:t>
      </w:r>
    </w:p>
    <w:p w:rsidR="00EF50D5" w:rsidRPr="005D6121" w:rsidRDefault="00EF50D5" w:rsidP="00EF50D5">
      <w:pPr>
        <w:pStyle w:val="Editinginstructions"/>
        <w:rPr>
          <w:w w:val="100"/>
          <w:lang w:val="en-GB"/>
        </w:rPr>
      </w:pPr>
    </w:p>
    <w:p w:rsidR="00EF50D5" w:rsidRDefault="00EF50D5" w:rsidP="00EF50D5">
      <w:pPr>
        <w:wordWrap/>
        <w:adjustRightInd w:val="0"/>
        <w:spacing w:after="0" w:line="240" w:lineRule="auto"/>
        <w:jc w:val="left"/>
        <w:rPr>
          <w:rFonts w:ascii="TimesNewRoman" w:hAnsi="TimesNewRoman" w:cs="TimesNewRoman"/>
          <w:kern w:val="0"/>
          <w:szCs w:val="20"/>
        </w:rPr>
      </w:pPr>
    </w:p>
    <w:p w:rsidR="00EF50D5" w:rsidRDefault="00EF50D5" w:rsidP="00EF50D5">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Frame Header field for the PHY frame shall be formatted as illustrated in Figure </w:t>
      </w:r>
      <w:r w:rsidR="0083429B">
        <w:rPr>
          <w:rFonts w:ascii="TimesNewRoman" w:hAnsi="TimesNewRoman" w:cs="TimesNewRoman" w:hint="eastAsia"/>
          <w:kern w:val="0"/>
          <w:szCs w:val="20"/>
        </w:rPr>
        <w:t>12a.3-6</w:t>
      </w:r>
      <w:r>
        <w:rPr>
          <w:rFonts w:ascii="TimesNewRoman" w:hAnsi="TimesNewRoman" w:cs="TimesNewRoman"/>
          <w:kern w:val="0"/>
          <w:szCs w:val="20"/>
        </w:rPr>
        <w:t>.</w:t>
      </w:r>
    </w:p>
    <w:p w:rsidR="0083429B" w:rsidRDefault="0083429B" w:rsidP="0083429B">
      <w:pPr>
        <w:wordWrap/>
        <w:adjustRightInd w:val="0"/>
        <w:spacing w:after="0" w:line="240" w:lineRule="auto"/>
        <w:jc w:val="left"/>
        <w:rPr>
          <w:rFonts w:ascii="TimesNewRoman" w:hAnsi="TimesNewRoman" w:cs="TimesNewRoman"/>
          <w:kern w:val="0"/>
          <w:szCs w:val="20"/>
        </w:rPr>
      </w:pPr>
    </w:p>
    <w:tbl>
      <w:tblPr>
        <w:tblStyle w:val="ad"/>
        <w:tblW w:w="0" w:type="auto"/>
        <w:tblInd w:w="1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1"/>
        <w:gridCol w:w="1275"/>
        <w:gridCol w:w="1843"/>
        <w:gridCol w:w="1701"/>
      </w:tblGrid>
      <w:tr w:rsidR="0083429B" w:rsidTr="0083429B">
        <w:tc>
          <w:tcPr>
            <w:tcW w:w="6520" w:type="dxa"/>
            <w:gridSpan w:val="4"/>
          </w:tcPr>
          <w:p w:rsidR="0083429B" w:rsidRDefault="003A4FEC" w:rsidP="00BD4D0D">
            <w:pPr>
              <w:wordWrap/>
              <w:adjustRightInd w:val="0"/>
              <w:jc w:val="center"/>
              <w:rPr>
                <w:rFonts w:ascii="TimesNewRoman" w:hAnsi="TimesNewRoman" w:cs="TimesNewRoman"/>
                <w:kern w:val="0"/>
                <w:szCs w:val="20"/>
              </w:rPr>
            </w:pPr>
            <w:r>
              <w:rPr>
                <w:rFonts w:ascii="TimesNewRoman" w:hAnsi="TimesNewRoman" w:cs="TimesNewRoman" w:hint="eastAsia"/>
                <w:kern w:val="0"/>
                <w:szCs w:val="20"/>
              </w:rPr>
              <w:t>F</w:t>
            </w:r>
            <w:r w:rsidR="0083429B">
              <w:rPr>
                <w:rFonts w:ascii="TimesNewRoman" w:hAnsi="TimesNewRoman" w:cs="TimesNewRoman" w:hint="eastAsia"/>
                <w:kern w:val="0"/>
                <w:szCs w:val="20"/>
              </w:rPr>
              <w:t>rame header</w:t>
            </w:r>
            <w:r w:rsidR="00803599">
              <w:rPr>
                <w:rFonts w:ascii="TimesNewRoman" w:hAnsi="TimesNewRoman" w:cs="TimesNewRoman" w:hint="eastAsia"/>
                <w:kern w:val="0"/>
                <w:szCs w:val="20"/>
              </w:rPr>
              <w:t xml:space="preserve"> (Base header)</w:t>
            </w:r>
          </w:p>
        </w:tc>
      </w:tr>
      <w:tr w:rsidR="0083429B" w:rsidTr="003A4FEC">
        <w:tc>
          <w:tcPr>
            <w:tcW w:w="1701" w:type="dxa"/>
          </w:tcPr>
          <w:p w:rsidR="0083429B" w:rsidRDefault="0083429B" w:rsidP="00BD4D0D">
            <w:pPr>
              <w:wordWrap/>
              <w:adjustRightInd w:val="0"/>
              <w:jc w:val="center"/>
              <w:rPr>
                <w:rFonts w:ascii="TimesNewRoman" w:hAnsi="TimesNewRoman" w:cs="TimesNewRoman"/>
                <w:kern w:val="0"/>
                <w:szCs w:val="20"/>
              </w:rPr>
            </w:pPr>
            <w:r>
              <w:rPr>
                <w:rFonts w:ascii="TimesNewRoman" w:hAnsi="TimesNewRoman" w:cs="TimesNewRoman" w:hint="eastAsia"/>
                <w:kern w:val="0"/>
                <w:szCs w:val="20"/>
              </w:rPr>
              <w:t>RS parity bits</w:t>
            </w:r>
          </w:p>
        </w:tc>
        <w:tc>
          <w:tcPr>
            <w:tcW w:w="1275" w:type="dxa"/>
          </w:tcPr>
          <w:p w:rsidR="0083429B" w:rsidRDefault="0083429B" w:rsidP="00BD4D0D">
            <w:pPr>
              <w:wordWrap/>
              <w:adjustRightInd w:val="0"/>
              <w:jc w:val="center"/>
              <w:rPr>
                <w:rFonts w:ascii="TimesNewRoman" w:hAnsi="TimesNewRoman" w:cs="TimesNewRoman"/>
                <w:kern w:val="0"/>
                <w:szCs w:val="20"/>
              </w:rPr>
            </w:pPr>
            <w:r>
              <w:rPr>
                <w:rFonts w:ascii="TimesNewRoman" w:hAnsi="TimesNewRoman" w:cs="TimesNewRoman" w:hint="eastAsia"/>
                <w:kern w:val="0"/>
                <w:szCs w:val="20"/>
              </w:rPr>
              <w:t>HCS</w:t>
            </w:r>
          </w:p>
        </w:tc>
        <w:tc>
          <w:tcPr>
            <w:tcW w:w="1843" w:type="dxa"/>
          </w:tcPr>
          <w:p w:rsidR="0083429B" w:rsidRDefault="0083429B" w:rsidP="00BD4D0D">
            <w:pPr>
              <w:wordWrap/>
              <w:adjustRightInd w:val="0"/>
              <w:jc w:val="center"/>
              <w:rPr>
                <w:rFonts w:ascii="TimesNewRoman" w:hAnsi="TimesNewRoman" w:cs="TimesNewRoman"/>
                <w:kern w:val="0"/>
                <w:szCs w:val="20"/>
              </w:rPr>
            </w:pPr>
            <w:r>
              <w:rPr>
                <w:rFonts w:ascii="TimesNewRoman" w:hAnsi="TimesNewRoman" w:cs="TimesNewRoman" w:hint="eastAsia"/>
                <w:kern w:val="0"/>
                <w:szCs w:val="20"/>
              </w:rPr>
              <w:t>MAC Header</w:t>
            </w:r>
          </w:p>
        </w:tc>
        <w:tc>
          <w:tcPr>
            <w:tcW w:w="1701" w:type="dxa"/>
          </w:tcPr>
          <w:p w:rsidR="0083429B" w:rsidRDefault="0083429B" w:rsidP="00BD4D0D">
            <w:pPr>
              <w:wordWrap/>
              <w:adjustRightInd w:val="0"/>
              <w:jc w:val="center"/>
              <w:rPr>
                <w:rFonts w:ascii="TimesNewRoman" w:hAnsi="TimesNewRoman" w:cs="TimesNewRoman"/>
                <w:kern w:val="0"/>
                <w:szCs w:val="20"/>
              </w:rPr>
            </w:pPr>
            <w:r>
              <w:rPr>
                <w:rFonts w:ascii="TimesNewRoman" w:hAnsi="TimesNewRoman" w:cs="TimesNewRoman" w:hint="eastAsia"/>
                <w:kern w:val="0"/>
                <w:szCs w:val="20"/>
              </w:rPr>
              <w:t>PHY Header</w:t>
            </w:r>
          </w:p>
        </w:tc>
      </w:tr>
    </w:tbl>
    <w:p w:rsidR="0083429B" w:rsidRDefault="0083429B" w:rsidP="0083429B">
      <w:pPr>
        <w:pStyle w:val="FigTitle"/>
      </w:pPr>
      <w:r>
        <w:rPr>
          <w:rFonts w:hint="eastAsia"/>
          <w:w w:val="100"/>
        </w:rPr>
        <w:t>Figure 12a.3-6</w:t>
      </w:r>
      <w:r>
        <w:rPr>
          <w:w w:val="100"/>
        </w:rPr>
        <w:t>—</w:t>
      </w:r>
      <w:r>
        <w:rPr>
          <w:rFonts w:hint="eastAsia"/>
          <w:w w:val="100"/>
        </w:rPr>
        <w:t>Frame Header format</w:t>
      </w:r>
    </w:p>
    <w:p w:rsidR="0083429B" w:rsidRDefault="0083429B" w:rsidP="00EF50D5">
      <w:pPr>
        <w:wordWrap/>
        <w:adjustRightInd w:val="0"/>
        <w:spacing w:after="0" w:line="240" w:lineRule="auto"/>
        <w:jc w:val="left"/>
        <w:rPr>
          <w:rFonts w:ascii="TimesNewRoman" w:hAnsi="TimesNewRoman" w:cs="TimesNewRoman"/>
          <w:kern w:val="0"/>
          <w:szCs w:val="20"/>
        </w:rPr>
      </w:pPr>
    </w:p>
    <w:p w:rsidR="00EF50D5" w:rsidRDefault="00EF50D5" w:rsidP="00241DD3">
      <w:pPr>
        <w:wordWrap/>
        <w:adjustRightInd w:val="0"/>
        <w:spacing w:after="0" w:line="240" w:lineRule="auto"/>
        <w:jc w:val="left"/>
      </w:pPr>
      <w:r>
        <w:rPr>
          <w:rFonts w:ascii="TimesNewRoman" w:hAnsi="TimesNewRoman" w:cs="TimesNewRoman"/>
          <w:kern w:val="0"/>
          <w:szCs w:val="20"/>
        </w:rPr>
        <w:t xml:space="preserve">The PHY preamble is </w:t>
      </w:r>
      <w:r w:rsidR="00241DD3">
        <w:rPr>
          <w:rFonts w:ascii="TimesNewRoman" w:hAnsi="TimesNewRoman" w:cs="TimesNewRoman" w:hint="eastAsia"/>
          <w:kern w:val="0"/>
          <w:szCs w:val="20"/>
        </w:rPr>
        <w:t>defined</w:t>
      </w:r>
      <w:r>
        <w:rPr>
          <w:rFonts w:ascii="TimesNewRoman" w:hAnsi="TimesNewRoman" w:cs="TimesNewRoman"/>
          <w:kern w:val="0"/>
          <w:szCs w:val="20"/>
        </w:rPr>
        <w:t xml:space="preserve"> in 12</w:t>
      </w:r>
      <w:r w:rsidR="003A4FEC">
        <w:rPr>
          <w:rFonts w:ascii="TimesNewRoman" w:hAnsi="TimesNewRoman" w:cs="TimesNewRoman" w:hint="eastAsia"/>
          <w:kern w:val="0"/>
          <w:szCs w:val="20"/>
        </w:rPr>
        <w:t>a</w:t>
      </w:r>
      <w:r>
        <w:rPr>
          <w:rFonts w:ascii="TimesNewRoman" w:hAnsi="TimesNewRoman" w:cs="TimesNewRoman"/>
          <w:kern w:val="0"/>
          <w:szCs w:val="20"/>
        </w:rPr>
        <w:t>.</w:t>
      </w:r>
      <w:r w:rsidR="003A4FEC">
        <w:rPr>
          <w:rFonts w:ascii="TimesNewRoman" w:hAnsi="TimesNewRoman" w:cs="TimesNewRoman" w:hint="eastAsia"/>
          <w:kern w:val="0"/>
          <w:szCs w:val="20"/>
        </w:rPr>
        <w:t>3</w:t>
      </w:r>
      <w:r>
        <w:rPr>
          <w:rFonts w:ascii="TimesNewRoman" w:hAnsi="TimesNewRoman" w:cs="TimesNewRoman"/>
          <w:kern w:val="0"/>
          <w:szCs w:val="20"/>
        </w:rPr>
        <w:t>.</w:t>
      </w:r>
      <w:r w:rsidR="003A4FEC">
        <w:rPr>
          <w:rFonts w:ascii="TimesNewRoman" w:hAnsi="TimesNewRoman" w:cs="TimesNewRoman" w:hint="eastAsia"/>
          <w:kern w:val="0"/>
          <w:szCs w:val="20"/>
        </w:rPr>
        <w:t>3</w:t>
      </w:r>
      <w:r>
        <w:rPr>
          <w:rFonts w:ascii="TimesNewRoman" w:hAnsi="TimesNewRoman" w:cs="TimesNewRoman"/>
          <w:kern w:val="0"/>
          <w:szCs w:val="20"/>
        </w:rPr>
        <w:t>.</w:t>
      </w:r>
      <w:r w:rsidR="003A4FEC">
        <w:rPr>
          <w:rFonts w:ascii="TimesNewRoman" w:hAnsi="TimesNewRoman" w:cs="TimesNewRoman" w:hint="eastAsia"/>
          <w:kern w:val="0"/>
          <w:szCs w:val="20"/>
        </w:rPr>
        <w:t>1</w:t>
      </w:r>
      <w:r>
        <w:rPr>
          <w:rFonts w:ascii="TimesNewRoman" w:hAnsi="TimesNewRoman" w:cs="TimesNewRoman"/>
          <w:kern w:val="0"/>
          <w:szCs w:val="20"/>
        </w:rPr>
        <w:t>. The MAC header is defined in 7.2. The PHY header is defined in 12</w:t>
      </w:r>
      <w:r w:rsidR="00241DD3">
        <w:rPr>
          <w:rFonts w:ascii="TimesNewRoman" w:hAnsi="TimesNewRoman" w:cs="TimesNewRoman" w:hint="eastAsia"/>
          <w:kern w:val="0"/>
          <w:szCs w:val="20"/>
        </w:rPr>
        <w:t>a</w:t>
      </w:r>
      <w:r>
        <w:rPr>
          <w:rFonts w:ascii="TimesNewRoman" w:hAnsi="TimesNewRoman" w:cs="TimesNewRoman"/>
          <w:kern w:val="0"/>
          <w:szCs w:val="20"/>
        </w:rPr>
        <w:t>.</w:t>
      </w:r>
      <w:r w:rsidR="00241DD3">
        <w:rPr>
          <w:rFonts w:ascii="TimesNewRoman" w:hAnsi="TimesNewRoman" w:cs="TimesNewRoman" w:hint="eastAsia"/>
          <w:kern w:val="0"/>
          <w:szCs w:val="20"/>
        </w:rPr>
        <w:t>3</w:t>
      </w:r>
      <w:r>
        <w:rPr>
          <w:rFonts w:ascii="TimesNewRoman" w:hAnsi="TimesNewRoman" w:cs="TimesNewRoman"/>
          <w:kern w:val="0"/>
          <w:szCs w:val="20"/>
        </w:rPr>
        <w:t>.3.2.1, and the HCS is defined in 12</w:t>
      </w:r>
      <w:r w:rsidR="00241DD3">
        <w:rPr>
          <w:rFonts w:ascii="TimesNewRoman" w:hAnsi="TimesNewRoman" w:cs="TimesNewRoman" w:hint="eastAsia"/>
          <w:kern w:val="0"/>
          <w:szCs w:val="20"/>
        </w:rPr>
        <w:t>a</w:t>
      </w:r>
      <w:r>
        <w:rPr>
          <w:rFonts w:ascii="TimesNewRoman" w:hAnsi="TimesNewRoman" w:cs="TimesNewRoman"/>
          <w:kern w:val="0"/>
          <w:szCs w:val="20"/>
        </w:rPr>
        <w:t>.</w:t>
      </w:r>
      <w:r w:rsidR="00241DD3">
        <w:rPr>
          <w:rFonts w:ascii="TimesNewRoman" w:hAnsi="TimesNewRoman" w:cs="TimesNewRoman" w:hint="eastAsia"/>
          <w:kern w:val="0"/>
          <w:szCs w:val="20"/>
        </w:rPr>
        <w:t>3</w:t>
      </w:r>
      <w:r>
        <w:rPr>
          <w:rFonts w:ascii="TimesNewRoman" w:hAnsi="TimesNewRoman" w:cs="TimesNewRoman"/>
          <w:kern w:val="0"/>
          <w:szCs w:val="20"/>
        </w:rPr>
        <w:t>.3.2.2. The PHY</w:t>
      </w:r>
      <w:r w:rsidR="00241DD3">
        <w:rPr>
          <w:rFonts w:ascii="TimesNewRoman" w:hAnsi="TimesNewRoman" w:cs="TimesNewRoman" w:hint="eastAsia"/>
          <w:kern w:val="0"/>
          <w:szCs w:val="20"/>
        </w:rPr>
        <w:t xml:space="preserve"> </w:t>
      </w:r>
      <w:r>
        <w:rPr>
          <w:rFonts w:ascii="TimesNewRoman" w:hAnsi="TimesNewRoman" w:cs="TimesNewRoman"/>
          <w:kern w:val="0"/>
          <w:szCs w:val="20"/>
        </w:rPr>
        <w:t xml:space="preserve">Payload field consisting of the MAC frame body and stuff </w:t>
      </w:r>
      <w:proofErr w:type="gramStart"/>
      <w:r>
        <w:rPr>
          <w:rFonts w:ascii="TimesNewRoman" w:hAnsi="TimesNewRoman" w:cs="TimesNewRoman"/>
          <w:kern w:val="0"/>
          <w:szCs w:val="20"/>
        </w:rPr>
        <w:t>bits,</w:t>
      </w:r>
      <w:proofErr w:type="gramEnd"/>
      <w:r>
        <w:rPr>
          <w:rFonts w:ascii="TimesNewRoman" w:hAnsi="TimesNewRoman" w:cs="TimesNewRoman"/>
          <w:kern w:val="0"/>
          <w:szCs w:val="20"/>
        </w:rPr>
        <w:t xml:space="preserve"> is described in 12</w:t>
      </w:r>
      <w:r w:rsidR="00241DD3">
        <w:rPr>
          <w:rFonts w:ascii="TimesNewRoman" w:hAnsi="TimesNewRoman" w:cs="TimesNewRoman" w:hint="eastAsia"/>
          <w:kern w:val="0"/>
          <w:szCs w:val="20"/>
        </w:rPr>
        <w:t>a</w:t>
      </w:r>
      <w:r>
        <w:rPr>
          <w:rFonts w:ascii="TimesNewRoman" w:hAnsi="TimesNewRoman" w:cs="TimesNewRoman"/>
          <w:kern w:val="0"/>
          <w:szCs w:val="20"/>
        </w:rPr>
        <w:t>.</w:t>
      </w:r>
      <w:r w:rsidR="00241DD3">
        <w:rPr>
          <w:rFonts w:ascii="TimesNewRoman" w:hAnsi="TimesNewRoman" w:cs="TimesNewRoman" w:hint="eastAsia"/>
          <w:kern w:val="0"/>
          <w:szCs w:val="20"/>
        </w:rPr>
        <w:t>3</w:t>
      </w:r>
      <w:r>
        <w:rPr>
          <w:rFonts w:ascii="TimesNewRoman" w:hAnsi="TimesNewRoman" w:cs="TimesNewRoman"/>
          <w:kern w:val="0"/>
          <w:szCs w:val="20"/>
        </w:rPr>
        <w:t xml:space="preserve">.3.3. </w:t>
      </w:r>
    </w:p>
    <w:p w:rsidR="00EF50D5" w:rsidRDefault="00EF50D5" w:rsidP="00EF50D5">
      <w:pPr>
        <w:pStyle w:val="H3"/>
        <w:rPr>
          <w:w w:val="100"/>
        </w:rPr>
      </w:pPr>
      <w:r>
        <w:rPr>
          <w:rFonts w:hint="eastAsia"/>
          <w:w w:val="100"/>
        </w:rPr>
        <w:t>12a.3.</w:t>
      </w:r>
      <w:r w:rsidR="003A4FEC">
        <w:rPr>
          <w:rFonts w:hint="eastAsia"/>
          <w:w w:val="100"/>
        </w:rPr>
        <w:t>3</w:t>
      </w:r>
      <w:r>
        <w:rPr>
          <w:rFonts w:hint="eastAsia"/>
          <w:w w:val="100"/>
        </w:rPr>
        <w:t xml:space="preserve">.1 </w:t>
      </w:r>
      <w:r w:rsidR="00241DD3">
        <w:rPr>
          <w:rFonts w:hint="eastAsia"/>
          <w:w w:val="100"/>
        </w:rPr>
        <w:t>PHY Preamble</w:t>
      </w:r>
      <w:r>
        <w:rPr>
          <w:rFonts w:hint="eastAsia"/>
          <w:w w:val="100"/>
        </w:rPr>
        <w:t xml:space="preserve"> </w:t>
      </w:r>
    </w:p>
    <w:p w:rsidR="00241DD3" w:rsidRDefault="00241DD3" w:rsidP="00241DD3">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A PHY preamble shall be added prior to the frame header to aid receiver algorithms related to AGC setting,</w:t>
      </w:r>
      <w:r>
        <w:rPr>
          <w:rFonts w:ascii="TimesNewRoman" w:hAnsi="TimesNewRoman" w:cs="TimesNewRoman" w:hint="eastAsia"/>
          <w:kern w:val="0"/>
          <w:szCs w:val="20"/>
        </w:rPr>
        <w:t xml:space="preserve"> </w:t>
      </w:r>
      <w:r>
        <w:rPr>
          <w:rFonts w:ascii="TimesNewRoman" w:hAnsi="TimesNewRoman" w:cs="TimesNewRoman"/>
          <w:kern w:val="0"/>
          <w:szCs w:val="20"/>
        </w:rPr>
        <w:t>timing acquisition, frequency offset estimation, frame synchronization, and</w:t>
      </w:r>
      <w:r>
        <w:rPr>
          <w:rFonts w:ascii="TimesNewRoman" w:hAnsi="TimesNewRoman" w:cs="TimesNewRoman" w:hint="eastAsia"/>
          <w:kern w:val="0"/>
          <w:szCs w:val="20"/>
        </w:rPr>
        <w:t xml:space="preserve"> </w:t>
      </w:r>
      <w:r>
        <w:rPr>
          <w:rFonts w:ascii="TimesNewRoman" w:hAnsi="TimesNewRoman" w:cs="TimesNewRoman"/>
          <w:kern w:val="0"/>
          <w:szCs w:val="20"/>
        </w:rPr>
        <w:t>channel estimation.</w:t>
      </w:r>
    </w:p>
    <w:p w:rsidR="00241DD3" w:rsidRDefault="00241DD3" w:rsidP="00241DD3">
      <w:pPr>
        <w:wordWrap/>
        <w:adjustRightInd w:val="0"/>
        <w:spacing w:after="0" w:line="240" w:lineRule="auto"/>
        <w:jc w:val="left"/>
        <w:rPr>
          <w:rFonts w:ascii="TimesNewRoman" w:hAnsi="TimesNewRoman" w:cs="TimesNewRoman"/>
          <w:kern w:val="0"/>
          <w:szCs w:val="20"/>
        </w:rPr>
      </w:pPr>
    </w:p>
    <w:p w:rsidR="00241DD3" w:rsidRDefault="00241DD3" w:rsidP="00241DD3">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PHY preamble shall be transmitted at the chip rate defined in Table </w:t>
      </w:r>
      <w:r>
        <w:rPr>
          <w:rFonts w:ascii="TimesNewRoman" w:hAnsi="TimesNewRoman" w:cs="TimesNewRoman" w:hint="eastAsia"/>
          <w:kern w:val="0"/>
          <w:szCs w:val="20"/>
        </w:rPr>
        <w:t>12a.3-4</w:t>
      </w:r>
      <w:r>
        <w:rPr>
          <w:rFonts w:ascii="TimesNewRoman" w:hAnsi="TimesNewRoman" w:cs="TimesNewRoman"/>
          <w:kern w:val="0"/>
          <w:szCs w:val="20"/>
        </w:rPr>
        <w:t>.</w:t>
      </w:r>
    </w:p>
    <w:p w:rsidR="002743B6" w:rsidRDefault="002743B6" w:rsidP="00241DD3">
      <w:pPr>
        <w:wordWrap/>
        <w:adjustRightInd w:val="0"/>
        <w:spacing w:after="0" w:line="240" w:lineRule="auto"/>
        <w:jc w:val="left"/>
        <w:rPr>
          <w:rFonts w:ascii="TimesNewRoman" w:hAnsi="TimesNewRoman" w:cs="TimesNewRoman"/>
          <w:kern w:val="0"/>
          <w:szCs w:val="20"/>
        </w:rPr>
      </w:pPr>
    </w:p>
    <w:p w:rsidR="002743B6" w:rsidRDefault="002743B6" w:rsidP="002743B6">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A single mandatory preamble is defined</w:t>
      </w:r>
      <w:r>
        <w:rPr>
          <w:rFonts w:ascii="TimesNewRoman" w:hAnsi="TimesNewRoman" w:cs="TimesNewRoman" w:hint="eastAsia"/>
          <w:kern w:val="0"/>
          <w:szCs w:val="20"/>
        </w:rPr>
        <w:t xml:space="preserve"> for HRCP-OOK PHY</w:t>
      </w:r>
      <w:r>
        <w:rPr>
          <w:rFonts w:ascii="TimesNewRoman" w:hAnsi="TimesNewRoman" w:cs="TimesNewRoman"/>
          <w:kern w:val="0"/>
          <w:szCs w:val="20"/>
        </w:rPr>
        <w:t xml:space="preserve"> based on the </w:t>
      </w:r>
      <w:proofErr w:type="spellStart"/>
      <w:r>
        <w:rPr>
          <w:rFonts w:ascii="TimesNewRoman" w:hAnsi="TimesNewRoman" w:cs="TimesNewRoman"/>
          <w:kern w:val="0"/>
          <w:szCs w:val="20"/>
        </w:rPr>
        <w:t>Golay</w:t>
      </w:r>
      <w:proofErr w:type="spellEnd"/>
      <w:r>
        <w:rPr>
          <w:rFonts w:ascii="TimesNewRoman" w:hAnsi="TimesNewRoman" w:cs="TimesNewRoman"/>
          <w:kern w:val="0"/>
          <w:szCs w:val="20"/>
        </w:rPr>
        <w:t xml:space="preserve"> sequence of length 128, denoted</w:t>
      </w:r>
      <w:r>
        <w:rPr>
          <w:rFonts w:ascii="TimesNewRoman" w:hAnsi="TimesNewRoman" w:cs="TimesNewRoman" w:hint="eastAsia"/>
          <w:kern w:val="0"/>
          <w:szCs w:val="20"/>
        </w:rPr>
        <w:t xml:space="preserve"> </w:t>
      </w:r>
      <w:r>
        <w:rPr>
          <w:rFonts w:ascii="TimesNewRoman,Bold" w:hAnsi="TimesNewRoman,Bold" w:cs="TimesNewRoman,Bold"/>
          <w:b/>
          <w:bCs/>
          <w:kern w:val="0"/>
          <w:szCs w:val="20"/>
        </w:rPr>
        <w:t>a</w:t>
      </w:r>
      <w:r w:rsidRPr="002743B6">
        <w:rPr>
          <w:rFonts w:ascii="TimesNewRoman" w:hAnsi="TimesNewRoman" w:cs="TimesNewRoman"/>
          <w:kern w:val="0"/>
          <w:sz w:val="16"/>
          <w:szCs w:val="16"/>
          <w:vertAlign w:val="subscript"/>
        </w:rPr>
        <w:t>128</w:t>
      </w:r>
      <w:r>
        <w:rPr>
          <w:rFonts w:ascii="TimesNewRoman" w:hAnsi="TimesNewRoman" w:cs="TimesNewRoman"/>
          <w:kern w:val="0"/>
          <w:szCs w:val="20"/>
        </w:rPr>
        <w:t xml:space="preserve"> </w:t>
      </w:r>
      <w:r w:rsidR="00491127">
        <w:rPr>
          <w:rFonts w:ascii="TimesNewRoman" w:hAnsi="TimesNewRoman" w:cs="TimesNewRoman" w:hint="eastAsia"/>
          <w:kern w:val="0"/>
          <w:szCs w:val="20"/>
        </w:rPr>
        <w:t xml:space="preserve">and </w:t>
      </w:r>
      <w:r w:rsidR="00491127">
        <w:rPr>
          <w:rFonts w:ascii="TimesNewRoman,Bold" w:hAnsi="TimesNewRoman,Bold" w:cs="TimesNewRoman,Bold" w:hint="eastAsia"/>
          <w:b/>
          <w:bCs/>
          <w:kern w:val="0"/>
          <w:szCs w:val="20"/>
        </w:rPr>
        <w:t>b</w:t>
      </w:r>
      <w:r w:rsidR="00491127" w:rsidRPr="002743B6">
        <w:rPr>
          <w:rFonts w:ascii="TimesNewRoman" w:hAnsi="TimesNewRoman" w:cs="TimesNewRoman"/>
          <w:kern w:val="0"/>
          <w:sz w:val="16"/>
          <w:szCs w:val="16"/>
          <w:vertAlign w:val="subscript"/>
        </w:rPr>
        <w:t>128</w:t>
      </w:r>
      <w:r w:rsidR="00491127">
        <w:rPr>
          <w:rFonts w:ascii="TimesNewRoman" w:hAnsi="TimesNewRoman" w:cs="TimesNewRoman" w:hint="eastAsia"/>
          <w:kern w:val="0"/>
          <w:sz w:val="16"/>
          <w:szCs w:val="16"/>
          <w:vertAlign w:val="subscript"/>
        </w:rPr>
        <w:t xml:space="preserve">, </w:t>
      </w:r>
      <w:r>
        <w:rPr>
          <w:rFonts w:ascii="TimesNewRoman" w:hAnsi="TimesNewRoman" w:cs="TimesNewRoman"/>
          <w:kern w:val="0"/>
          <w:szCs w:val="20"/>
        </w:rPr>
        <w:t xml:space="preserve">as shown in Table </w:t>
      </w:r>
      <w:r w:rsidR="00291137">
        <w:rPr>
          <w:rFonts w:ascii="TimesNewRoman" w:hAnsi="TimesNewRoman" w:cs="TimesNewRoman" w:hint="eastAsia"/>
          <w:kern w:val="0"/>
          <w:szCs w:val="20"/>
        </w:rPr>
        <w:t>12a.3-6</w:t>
      </w:r>
      <w:r>
        <w:rPr>
          <w:rFonts w:ascii="TimesNewRoman" w:hAnsi="TimesNewRoman" w:cs="TimesNewRoman"/>
          <w:kern w:val="0"/>
          <w:szCs w:val="20"/>
        </w:rPr>
        <w:t>.</w:t>
      </w:r>
    </w:p>
    <w:p w:rsidR="00291137" w:rsidRDefault="00291137" w:rsidP="002743B6">
      <w:pPr>
        <w:pStyle w:val="Body"/>
        <w:rPr>
          <w:rFonts w:ascii="TimesNewRoman" w:hAnsi="TimesNewRoman" w:cs="TimesNewRoman"/>
        </w:rPr>
      </w:pPr>
    </w:p>
    <w:p w:rsidR="00291137" w:rsidRDefault="00291137" w:rsidP="00291137">
      <w:pPr>
        <w:pStyle w:val="TableTitle"/>
      </w:pPr>
      <w:r>
        <w:rPr>
          <w:rFonts w:hint="eastAsia"/>
          <w:w w:val="100"/>
        </w:rPr>
        <w:t xml:space="preserve">Table 12a.3-6 </w:t>
      </w:r>
      <w:r>
        <w:rPr>
          <w:w w:val="100"/>
        </w:rPr>
        <w:t>–</w:t>
      </w:r>
      <w:proofErr w:type="spellStart"/>
      <w:r>
        <w:rPr>
          <w:rFonts w:hint="eastAsia"/>
          <w:w w:val="100"/>
        </w:rPr>
        <w:t>Golay</w:t>
      </w:r>
      <w:proofErr w:type="spellEnd"/>
      <w:r>
        <w:rPr>
          <w:rFonts w:hint="eastAsia"/>
          <w:w w:val="100"/>
        </w:rPr>
        <w:t xml:space="preserve"> sequence with length 128</w:t>
      </w:r>
    </w:p>
    <w:tbl>
      <w:tblPr>
        <w:tblStyle w:val="ad"/>
        <w:tblW w:w="0" w:type="auto"/>
        <w:tblInd w:w="1951" w:type="dxa"/>
        <w:tblLayout w:type="fixed"/>
        <w:tblLook w:val="04A0" w:firstRow="1" w:lastRow="0" w:firstColumn="1" w:lastColumn="0" w:noHBand="0" w:noVBand="1"/>
      </w:tblPr>
      <w:tblGrid>
        <w:gridCol w:w="1418"/>
        <w:gridCol w:w="4252"/>
      </w:tblGrid>
      <w:tr w:rsidR="00291137" w:rsidTr="000078D5">
        <w:trPr>
          <w:trHeight w:val="267"/>
        </w:trPr>
        <w:tc>
          <w:tcPr>
            <w:tcW w:w="1418" w:type="dxa"/>
          </w:tcPr>
          <w:p w:rsidR="00291137" w:rsidRPr="000078D5" w:rsidRDefault="00291137" w:rsidP="00291137">
            <w:pPr>
              <w:pStyle w:val="Body"/>
              <w:jc w:val="center"/>
              <w:rPr>
                <w:rFonts w:ascii="TimesNewRoman" w:hAnsi="TimesNewRoman" w:cs="TimesNewRoman"/>
              </w:rPr>
            </w:pPr>
            <w:r w:rsidRPr="000078D5">
              <w:rPr>
                <w:rFonts w:ascii="TimesNewRoman,Bold" w:hAnsi="TimesNewRoman,Bold" w:cs="TimesNewRoman,Bold"/>
                <w:b/>
                <w:bCs/>
              </w:rPr>
              <w:t>Sequence name</w:t>
            </w:r>
          </w:p>
        </w:tc>
        <w:tc>
          <w:tcPr>
            <w:tcW w:w="4252" w:type="dxa"/>
          </w:tcPr>
          <w:p w:rsidR="00291137" w:rsidRPr="000078D5" w:rsidRDefault="00291137" w:rsidP="00291137">
            <w:pPr>
              <w:pStyle w:val="Body"/>
              <w:jc w:val="center"/>
              <w:rPr>
                <w:rFonts w:ascii="TimesNewRoman" w:hAnsi="TimesNewRoman" w:cs="TimesNewRoman"/>
              </w:rPr>
            </w:pPr>
            <w:r w:rsidRPr="000078D5">
              <w:rPr>
                <w:rFonts w:ascii="TimesNewRoman,Bold" w:hAnsi="TimesNewRoman,Bold" w:cs="TimesNewRoman,Bold"/>
                <w:b/>
                <w:bCs/>
              </w:rPr>
              <w:t>Sequence value</w:t>
            </w:r>
          </w:p>
        </w:tc>
      </w:tr>
      <w:tr w:rsidR="00291137" w:rsidTr="000078D5">
        <w:tc>
          <w:tcPr>
            <w:tcW w:w="1418" w:type="dxa"/>
          </w:tcPr>
          <w:p w:rsidR="00291137" w:rsidRPr="000078D5" w:rsidRDefault="00291137" w:rsidP="00291137">
            <w:pPr>
              <w:pStyle w:val="Body"/>
              <w:jc w:val="center"/>
              <w:rPr>
                <w:rFonts w:ascii="TimesNewRoman" w:hAnsi="TimesNewRoman" w:cs="TimesNewRoman"/>
              </w:rPr>
            </w:pPr>
            <w:r w:rsidRPr="000078D5">
              <w:rPr>
                <w:rFonts w:ascii="TimesNewRoman,Bold" w:hAnsi="TimesNewRoman,Bold" w:cs="TimesNewRoman,Bold"/>
                <w:b/>
                <w:bCs/>
              </w:rPr>
              <w:t>a</w:t>
            </w:r>
            <w:r w:rsidRPr="000078D5">
              <w:rPr>
                <w:rFonts w:ascii="TimesNewRoman" w:hAnsi="TimesNewRoman" w:cs="TimesNewRoman"/>
                <w:vertAlign w:val="subscript"/>
              </w:rPr>
              <w:t>128</w:t>
            </w:r>
          </w:p>
        </w:tc>
        <w:tc>
          <w:tcPr>
            <w:tcW w:w="4252" w:type="dxa"/>
          </w:tcPr>
          <w:p w:rsidR="00291137" w:rsidRPr="000078D5" w:rsidRDefault="00291137" w:rsidP="00291137">
            <w:pPr>
              <w:pStyle w:val="Body"/>
              <w:jc w:val="center"/>
              <w:rPr>
                <w:rFonts w:ascii="TimesNewRoman" w:hAnsi="TimesNewRoman" w:cs="TimesNewRoman"/>
              </w:rPr>
            </w:pPr>
            <w:r w:rsidRPr="000078D5">
              <w:rPr>
                <w:rFonts w:ascii="TimesNewRoman" w:hAnsi="TimesNewRoman" w:cs="TimesNewRoman"/>
              </w:rPr>
              <w:t>0x0536635005C963AFFAC99CAF05C963AF</w:t>
            </w:r>
          </w:p>
        </w:tc>
      </w:tr>
      <w:tr w:rsidR="00291137" w:rsidTr="000078D5">
        <w:tc>
          <w:tcPr>
            <w:tcW w:w="1418" w:type="dxa"/>
          </w:tcPr>
          <w:p w:rsidR="00291137" w:rsidRPr="000078D5" w:rsidRDefault="00291137" w:rsidP="00291137">
            <w:pPr>
              <w:pStyle w:val="Body"/>
              <w:jc w:val="center"/>
              <w:rPr>
                <w:rFonts w:ascii="TimesNewRoman" w:hAnsi="TimesNewRoman" w:cs="TimesNewRoman"/>
              </w:rPr>
            </w:pPr>
            <w:r w:rsidRPr="000078D5">
              <w:rPr>
                <w:rFonts w:ascii="TimesNewRoman,Bold" w:hAnsi="TimesNewRoman,Bold" w:cs="TimesNewRoman,Bold" w:hint="eastAsia"/>
                <w:b/>
                <w:bCs/>
              </w:rPr>
              <w:t>b</w:t>
            </w:r>
            <w:r w:rsidRPr="000078D5">
              <w:rPr>
                <w:rFonts w:ascii="TimesNewRoman" w:hAnsi="TimesNewRoman" w:cs="TimesNewRoman"/>
                <w:vertAlign w:val="subscript"/>
              </w:rPr>
              <w:t>128</w:t>
            </w:r>
          </w:p>
        </w:tc>
        <w:tc>
          <w:tcPr>
            <w:tcW w:w="4252" w:type="dxa"/>
          </w:tcPr>
          <w:p w:rsidR="00291137" w:rsidRPr="000078D5" w:rsidRDefault="00291137" w:rsidP="00291137">
            <w:pPr>
              <w:pStyle w:val="Body"/>
              <w:jc w:val="center"/>
              <w:rPr>
                <w:rFonts w:ascii="TimesNewRoman" w:hAnsi="TimesNewRoman" w:cs="TimesNewRoman"/>
              </w:rPr>
            </w:pPr>
            <w:r w:rsidRPr="000078D5">
              <w:rPr>
                <w:rFonts w:ascii="TimesNewRoman" w:hAnsi="TimesNewRoman" w:cs="TimesNewRoman"/>
              </w:rPr>
              <w:t>0x0A396C5F0AC66CA0F5C693A00AC66CA0</w:t>
            </w:r>
          </w:p>
        </w:tc>
      </w:tr>
    </w:tbl>
    <w:p w:rsidR="00291137" w:rsidRDefault="00291137" w:rsidP="00291137">
      <w:pPr>
        <w:pStyle w:val="Body"/>
        <w:rPr>
          <w:rFonts w:ascii="TimesNewRoman" w:hAnsi="TimesNewRoman" w:cs="TimesNewRoman"/>
        </w:rPr>
      </w:pPr>
      <w:r>
        <w:rPr>
          <w:rFonts w:ascii="TimesNewRoman" w:hAnsi="TimesNewRoman" w:cs="TimesNewRoman"/>
        </w:rPr>
        <w:t xml:space="preserve">Figure </w:t>
      </w:r>
      <w:r>
        <w:rPr>
          <w:rFonts w:ascii="TimesNewRoman" w:hAnsi="TimesNewRoman" w:cs="TimesNewRoman" w:hint="eastAsia"/>
        </w:rPr>
        <w:t>12a.3-7</w:t>
      </w:r>
      <w:r>
        <w:rPr>
          <w:rFonts w:ascii="TimesNewRoman" w:hAnsi="TimesNewRoman" w:cs="TimesNewRoman"/>
        </w:rPr>
        <w:t xml:space="preserve"> shows the structure of the</w:t>
      </w:r>
      <w:r>
        <w:rPr>
          <w:rFonts w:ascii="TimesNewRoman" w:hAnsi="TimesNewRoman" w:cs="TimesNewRoman" w:hint="eastAsia"/>
        </w:rPr>
        <w:t xml:space="preserve"> HRCP-OOK</w:t>
      </w:r>
      <w:r>
        <w:rPr>
          <w:rFonts w:ascii="TimesNewRoman" w:hAnsi="TimesNewRoman" w:cs="TimesNewRoman"/>
        </w:rPr>
        <w:t xml:space="preserve"> PHY preamble.</w:t>
      </w:r>
      <w:r>
        <w:rPr>
          <w:rFonts w:ascii="TimesNewRoman" w:hAnsi="TimesNewRoman" w:cs="TimesNewRoman" w:hint="eastAsia"/>
        </w:rPr>
        <w:t xml:space="preserve"> T</w:t>
      </w:r>
      <w:r>
        <w:rPr>
          <w:rFonts w:ascii="TimesNewRoman" w:hAnsi="TimesNewRoman" w:cs="TimesNewRoman"/>
        </w:rPr>
        <w:t xml:space="preserve">he preambles shall be modulated in OOK waveform. </w:t>
      </w:r>
    </w:p>
    <w:p w:rsidR="00291137" w:rsidRDefault="008E44AB" w:rsidP="00241DD3">
      <w:pPr>
        <w:pStyle w:val="Body"/>
        <w:rPr>
          <w:rFonts w:ascii="TimesNewRoman" w:hAnsi="TimesNewRoman" w:cs="TimesNewRoman"/>
        </w:rPr>
      </w:pPr>
      <w:r>
        <w:object w:dxaOrig="8686" w:dyaOrig="2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5pt;height:140.85pt" o:ole="" o:allowoverlap="f">
            <v:imagedata r:id="rId32" o:title=""/>
          </v:shape>
          <o:OLEObject Type="Embed" ProgID="Visio.Drawing.11" ShapeID="_x0000_i1025" DrawAspect="Content" ObjectID="_1503479200" r:id="rId33"/>
        </w:object>
      </w:r>
    </w:p>
    <w:p w:rsidR="00291137" w:rsidRDefault="00291137" w:rsidP="00291137">
      <w:pPr>
        <w:pStyle w:val="FigTitle"/>
        <w:rPr>
          <w:w w:val="100"/>
        </w:rPr>
      </w:pPr>
      <w:r>
        <w:rPr>
          <w:rFonts w:hint="eastAsia"/>
          <w:w w:val="100"/>
        </w:rPr>
        <w:lastRenderedPageBreak/>
        <w:t>Figure 12a.3-7</w:t>
      </w:r>
      <w:r>
        <w:rPr>
          <w:w w:val="100"/>
        </w:rPr>
        <w:t>—</w:t>
      </w:r>
      <w:r>
        <w:rPr>
          <w:rFonts w:hint="eastAsia"/>
          <w:w w:val="100"/>
        </w:rPr>
        <w:t>HRCP-OOK preamble structure</w:t>
      </w:r>
    </w:p>
    <w:p w:rsidR="00262A48" w:rsidRDefault="00262A48" w:rsidP="00291137">
      <w:pPr>
        <w:pStyle w:val="FigTitle"/>
      </w:pPr>
    </w:p>
    <w:p w:rsidR="00262A48" w:rsidRDefault="00262A48" w:rsidP="00291137">
      <w:pPr>
        <w:pStyle w:val="FigTitle"/>
      </w:pPr>
    </w:p>
    <w:p w:rsidR="00491127" w:rsidRDefault="00491127" w:rsidP="00491127">
      <w:pPr>
        <w:pStyle w:val="H3"/>
        <w:rPr>
          <w:w w:val="100"/>
        </w:rPr>
      </w:pPr>
      <w:r>
        <w:rPr>
          <w:rFonts w:hint="eastAsia"/>
          <w:w w:val="100"/>
        </w:rPr>
        <w:t>12a.3.3.1.1 Frame synchronization (SYNC)</w:t>
      </w:r>
    </w:p>
    <w:p w:rsidR="00BD4D0D" w:rsidRDefault="00910E6D" w:rsidP="008E44AB">
      <w:pPr>
        <w:wordWrap/>
        <w:adjustRightInd w:val="0"/>
        <w:spacing w:after="0" w:line="240" w:lineRule="auto"/>
        <w:jc w:val="left"/>
        <w:rPr>
          <w:rFonts w:ascii="TimesNewRoman" w:hAnsi="TimesNewRoman" w:cs="TimesNewRoman"/>
          <w:kern w:val="0"/>
          <w:szCs w:val="20"/>
        </w:rPr>
      </w:pPr>
      <w:r>
        <w:rPr>
          <w:rFonts w:ascii="TimesNewRoman" w:hAnsi="TimesNewRoman" w:cs="TimesNewRoman" w:hint="eastAsia"/>
          <w:kern w:val="0"/>
          <w:szCs w:val="20"/>
        </w:rPr>
        <w:t xml:space="preserve">The </w:t>
      </w:r>
      <w:r>
        <w:rPr>
          <w:rFonts w:ascii="TimesNewRoman" w:hAnsi="TimesNewRoman" w:cs="TimesNewRoman"/>
          <w:kern w:val="0"/>
          <w:szCs w:val="20"/>
        </w:rPr>
        <w:t>frame synchronization (SNYC)</w:t>
      </w:r>
      <w:r>
        <w:rPr>
          <w:rFonts w:ascii="TimesNewRoman" w:hAnsi="TimesNewRoman" w:cs="TimesNewRoman" w:hint="eastAsia"/>
          <w:kern w:val="0"/>
          <w:szCs w:val="20"/>
        </w:rPr>
        <w:t xml:space="preserve"> field is used for frame detection and uses a repetition of codes for a higher robustness. </w:t>
      </w:r>
      <w:r w:rsidR="008E44AB">
        <w:rPr>
          <w:rFonts w:ascii="TimesNewRoman" w:hAnsi="TimesNewRoman" w:cs="TimesNewRoman"/>
          <w:kern w:val="0"/>
          <w:szCs w:val="20"/>
        </w:rPr>
        <w:t xml:space="preserve">The SNYC field </w:t>
      </w:r>
      <w:r>
        <w:rPr>
          <w:rFonts w:ascii="TimesNewRoman" w:hAnsi="TimesNewRoman" w:cs="TimesNewRoman" w:hint="eastAsia"/>
          <w:kern w:val="0"/>
          <w:szCs w:val="20"/>
        </w:rPr>
        <w:t xml:space="preserve">shall </w:t>
      </w:r>
      <w:r w:rsidR="008E44AB">
        <w:rPr>
          <w:rFonts w:ascii="TimesNewRoman" w:hAnsi="TimesNewRoman" w:cs="TimesNewRoman"/>
          <w:kern w:val="0"/>
          <w:szCs w:val="20"/>
        </w:rPr>
        <w:t xml:space="preserve">consist of 16 code repetitions of </w:t>
      </w:r>
      <w:proofErr w:type="spellStart"/>
      <w:r w:rsidR="008E44AB">
        <w:rPr>
          <w:rFonts w:ascii="TimesNewRoman" w:hAnsi="TimesNewRoman" w:cs="TimesNewRoman"/>
          <w:kern w:val="0"/>
          <w:szCs w:val="20"/>
        </w:rPr>
        <w:t>Golay</w:t>
      </w:r>
      <w:proofErr w:type="spellEnd"/>
      <w:r w:rsidR="008E44AB">
        <w:rPr>
          <w:rFonts w:ascii="TimesNewRoman" w:hAnsi="TimesNewRoman" w:cs="TimesNewRoman"/>
          <w:kern w:val="0"/>
          <w:szCs w:val="20"/>
        </w:rPr>
        <w:t xml:space="preserve"> sequence </w:t>
      </w:r>
      <w:r w:rsidR="008E44AB">
        <w:rPr>
          <w:rFonts w:ascii="TimesNewRoman,Bold" w:hAnsi="TimesNewRoman,Bold" w:cs="TimesNewRoman,Bold"/>
          <w:b/>
          <w:bCs/>
          <w:kern w:val="0"/>
          <w:szCs w:val="20"/>
        </w:rPr>
        <w:t>a</w:t>
      </w:r>
      <w:r w:rsidR="008E44AB" w:rsidRPr="008E44AB">
        <w:rPr>
          <w:rFonts w:ascii="TimesNewRoman" w:hAnsi="TimesNewRoman" w:cs="TimesNewRoman"/>
          <w:kern w:val="0"/>
          <w:sz w:val="16"/>
          <w:szCs w:val="16"/>
          <w:vertAlign w:val="subscript"/>
        </w:rPr>
        <w:t>128</w:t>
      </w:r>
      <w:r w:rsidR="008E44AB">
        <w:rPr>
          <w:rFonts w:ascii="TimesNewRoman" w:hAnsi="TimesNewRoman" w:cs="TimesNewRoman"/>
          <w:kern w:val="0"/>
          <w:sz w:val="16"/>
          <w:szCs w:val="16"/>
        </w:rPr>
        <w:t xml:space="preserve"> </w:t>
      </w:r>
      <w:r w:rsidR="008E44AB">
        <w:rPr>
          <w:rFonts w:ascii="TimesNewRoman" w:hAnsi="TimesNewRoman" w:cs="TimesNewRoman"/>
          <w:kern w:val="0"/>
          <w:szCs w:val="20"/>
        </w:rPr>
        <w:t>as given in</w:t>
      </w:r>
      <w:r>
        <w:rPr>
          <w:rFonts w:ascii="TimesNewRoman" w:hAnsi="TimesNewRoman" w:cs="TimesNewRoman" w:hint="eastAsia"/>
          <w:kern w:val="0"/>
          <w:szCs w:val="20"/>
        </w:rPr>
        <w:t xml:space="preserve"> </w:t>
      </w:r>
      <w:r w:rsidR="008E44AB">
        <w:rPr>
          <w:rFonts w:ascii="TimesNewRoman" w:hAnsi="TimesNewRoman" w:cs="TimesNewRoman"/>
          <w:kern w:val="0"/>
          <w:szCs w:val="20"/>
        </w:rPr>
        <w:t xml:space="preserve">Table </w:t>
      </w:r>
      <w:r w:rsidR="008E44AB">
        <w:rPr>
          <w:rFonts w:ascii="TimesNewRoman" w:hAnsi="TimesNewRoman" w:cs="TimesNewRoman" w:hint="eastAsia"/>
          <w:kern w:val="0"/>
          <w:szCs w:val="20"/>
        </w:rPr>
        <w:t>12a.3-6</w:t>
      </w:r>
      <w:r w:rsidR="008E44AB">
        <w:rPr>
          <w:rFonts w:ascii="TimesNewRoman" w:hAnsi="TimesNewRoman" w:cs="TimesNewRoman"/>
          <w:kern w:val="0"/>
          <w:szCs w:val="20"/>
        </w:rPr>
        <w:t xml:space="preserve">. </w:t>
      </w:r>
    </w:p>
    <w:p w:rsidR="00BD4D0D" w:rsidRDefault="00BD4D0D" w:rsidP="008E44AB">
      <w:pPr>
        <w:wordWrap/>
        <w:adjustRightInd w:val="0"/>
        <w:spacing w:after="0" w:line="240" w:lineRule="auto"/>
        <w:jc w:val="left"/>
        <w:rPr>
          <w:rFonts w:ascii="TimesNewRoman" w:hAnsi="TimesNewRoman" w:cs="TimesNewRoman"/>
          <w:kern w:val="0"/>
          <w:szCs w:val="20"/>
        </w:rPr>
      </w:pPr>
    </w:p>
    <w:p w:rsidR="00491127" w:rsidRDefault="00491127" w:rsidP="00491127">
      <w:pPr>
        <w:pStyle w:val="H3"/>
        <w:rPr>
          <w:w w:val="100"/>
        </w:rPr>
      </w:pPr>
      <w:r>
        <w:rPr>
          <w:rFonts w:hint="eastAsia"/>
          <w:w w:val="100"/>
        </w:rPr>
        <w:t>12a.3.3.1.2 Start frame delimiter (SFD)</w:t>
      </w:r>
    </w:p>
    <w:p w:rsidR="00491127" w:rsidRDefault="008E44AB" w:rsidP="00491127">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w:t>
      </w:r>
      <w:r w:rsidR="00BD4D0D">
        <w:rPr>
          <w:rFonts w:ascii="TimesNewRoman" w:hAnsi="TimesNewRoman" w:cs="TimesNewRoman" w:hint="eastAsia"/>
          <w:kern w:val="0"/>
          <w:szCs w:val="20"/>
        </w:rPr>
        <w:t>Start frame delimiter (</w:t>
      </w:r>
      <w:r>
        <w:rPr>
          <w:rFonts w:ascii="TimesNewRoman" w:hAnsi="TimesNewRoman" w:cs="TimesNewRoman"/>
          <w:kern w:val="0"/>
          <w:szCs w:val="20"/>
        </w:rPr>
        <w:t>SFD</w:t>
      </w:r>
      <w:r w:rsidR="00BD4D0D">
        <w:rPr>
          <w:rFonts w:ascii="TimesNewRoman" w:hAnsi="TimesNewRoman" w:cs="TimesNewRoman" w:hint="eastAsia"/>
          <w:kern w:val="0"/>
          <w:szCs w:val="20"/>
        </w:rPr>
        <w:t xml:space="preserve">) field is used to establish frame timing and to indicate </w:t>
      </w:r>
      <w:r w:rsidR="00BD4D0D" w:rsidRPr="00BD4D0D">
        <w:rPr>
          <w:rFonts w:ascii="TimesNewRoman" w:hAnsi="TimesNewRoman" w:cs="TimesNewRoman"/>
          <w:kern w:val="0"/>
          <w:szCs w:val="20"/>
        </w:rPr>
        <w:t>MCS</w:t>
      </w:r>
      <w:r w:rsidR="00BD4D0D">
        <w:rPr>
          <w:rFonts w:ascii="TimesNewRoman" w:hAnsi="TimesNewRoman" w:cs="TimesNewRoman" w:hint="eastAsia"/>
          <w:kern w:val="0"/>
          <w:szCs w:val="20"/>
        </w:rPr>
        <w:t xml:space="preserve"> related para</w:t>
      </w:r>
      <w:r w:rsidR="00BD4D0D">
        <w:rPr>
          <w:rFonts w:ascii="TimesNewRoman" w:hAnsi="TimesNewRoman" w:cs="TimesNewRoman" w:hint="eastAsia"/>
          <w:kern w:val="0"/>
          <w:szCs w:val="20"/>
        </w:rPr>
        <w:t>m</w:t>
      </w:r>
      <w:r w:rsidR="00BD4D0D">
        <w:rPr>
          <w:rFonts w:ascii="TimesNewRoman" w:hAnsi="TimesNewRoman" w:cs="TimesNewRoman" w:hint="eastAsia"/>
          <w:kern w:val="0"/>
          <w:szCs w:val="20"/>
        </w:rPr>
        <w:t>eter</w:t>
      </w:r>
      <w:r w:rsidR="00BD4D0D" w:rsidRPr="00BD4D0D">
        <w:rPr>
          <w:rFonts w:ascii="TimesNewRoman" w:hAnsi="TimesNewRoman" w:cs="TimesNewRoman"/>
          <w:kern w:val="0"/>
          <w:szCs w:val="20"/>
        </w:rPr>
        <w:t>s</w:t>
      </w:r>
      <w:r w:rsidR="00BD4D0D">
        <w:rPr>
          <w:rFonts w:ascii="TimesNewRoman" w:hAnsi="TimesNewRoman" w:cs="TimesNewRoman" w:hint="eastAsia"/>
          <w:kern w:val="0"/>
          <w:szCs w:val="20"/>
        </w:rPr>
        <w:t xml:space="preserve">. The SFD field </w:t>
      </w:r>
      <w:r w:rsidR="00910E6D">
        <w:rPr>
          <w:rFonts w:ascii="TimesNewRoman" w:hAnsi="TimesNewRoman" w:cs="TimesNewRoman" w:hint="eastAsia"/>
          <w:kern w:val="0"/>
          <w:szCs w:val="20"/>
        </w:rPr>
        <w:t xml:space="preserve">shall </w:t>
      </w:r>
      <w:r>
        <w:rPr>
          <w:rFonts w:ascii="TimesNewRoman" w:hAnsi="TimesNewRoman" w:cs="TimesNewRoman"/>
          <w:kern w:val="0"/>
          <w:szCs w:val="20"/>
        </w:rPr>
        <w:t xml:space="preserve">consist of 4 code repetitions of </w:t>
      </w:r>
      <w:proofErr w:type="spellStart"/>
      <w:r>
        <w:rPr>
          <w:rFonts w:ascii="TimesNewRoman" w:hAnsi="TimesNewRoman" w:cs="TimesNewRoman"/>
          <w:kern w:val="0"/>
          <w:szCs w:val="20"/>
        </w:rPr>
        <w:t>Golay</w:t>
      </w:r>
      <w:proofErr w:type="spellEnd"/>
      <w:r>
        <w:rPr>
          <w:rFonts w:ascii="TimesNewRoman" w:hAnsi="TimesNewRoman" w:cs="TimesNewRoman"/>
          <w:kern w:val="0"/>
          <w:szCs w:val="20"/>
        </w:rPr>
        <w:t xml:space="preserve"> sequence </w:t>
      </w:r>
      <w:r>
        <w:rPr>
          <w:rFonts w:ascii="TimesNewRoman,Bold" w:hAnsi="TimesNewRoman,Bold" w:cs="TimesNewRoman,Bold"/>
          <w:b/>
          <w:bCs/>
          <w:kern w:val="0"/>
          <w:szCs w:val="20"/>
        </w:rPr>
        <w:t>a</w:t>
      </w:r>
      <w:r w:rsidRPr="008E44AB">
        <w:rPr>
          <w:rFonts w:ascii="TimesNewRoman" w:hAnsi="TimesNewRoman" w:cs="TimesNewRoman"/>
          <w:kern w:val="0"/>
          <w:sz w:val="16"/>
          <w:szCs w:val="16"/>
          <w:vertAlign w:val="subscript"/>
        </w:rPr>
        <w:t>128</w:t>
      </w:r>
      <w:r>
        <w:rPr>
          <w:rFonts w:ascii="TimesNewRoman" w:hAnsi="TimesNewRoman" w:cs="TimesNewRoman"/>
          <w:kern w:val="0"/>
          <w:sz w:val="16"/>
          <w:szCs w:val="16"/>
        </w:rPr>
        <w:t xml:space="preserve"> </w:t>
      </w:r>
      <w:r w:rsidR="001A3C36">
        <w:rPr>
          <w:rFonts w:ascii="TimesNewRoman" w:hAnsi="TimesNewRoman" w:cs="TimesNewRoman" w:hint="eastAsia"/>
          <w:kern w:val="0"/>
          <w:sz w:val="16"/>
          <w:szCs w:val="16"/>
        </w:rPr>
        <w:t xml:space="preserve">or </w:t>
      </w:r>
      <w:r w:rsidR="001A3C36">
        <w:rPr>
          <w:rFonts w:ascii="TimesNewRoman,Bold" w:hAnsi="TimesNewRoman,Bold" w:cs="TimesNewRoman,Bold" w:hint="eastAsia"/>
          <w:b/>
          <w:bCs/>
          <w:kern w:val="0"/>
          <w:szCs w:val="20"/>
        </w:rPr>
        <w:t>b</w:t>
      </w:r>
      <w:r w:rsidR="001A3C36" w:rsidRPr="008E44AB">
        <w:rPr>
          <w:rFonts w:ascii="TimesNewRoman" w:hAnsi="TimesNewRoman" w:cs="TimesNewRoman"/>
          <w:kern w:val="0"/>
          <w:sz w:val="16"/>
          <w:szCs w:val="16"/>
          <w:vertAlign w:val="subscript"/>
        </w:rPr>
        <w:t>128</w:t>
      </w:r>
      <w:r w:rsidR="001A3C36">
        <w:rPr>
          <w:rFonts w:ascii="TimesNewRoman" w:hAnsi="TimesNewRoman" w:cs="TimesNewRoman" w:hint="eastAsia"/>
          <w:kern w:val="0"/>
          <w:sz w:val="16"/>
          <w:szCs w:val="16"/>
          <w:vertAlign w:val="subscript"/>
        </w:rPr>
        <w:t xml:space="preserve"> </w:t>
      </w:r>
      <w:r>
        <w:rPr>
          <w:rFonts w:ascii="TimesNewRoman" w:hAnsi="TimesNewRoman" w:cs="TimesNewRoman"/>
          <w:kern w:val="0"/>
          <w:szCs w:val="20"/>
        </w:rPr>
        <w:t>as given in</w:t>
      </w:r>
      <w:r>
        <w:rPr>
          <w:rFonts w:ascii="TimesNewRoman" w:hAnsi="TimesNewRoman" w:cs="TimesNewRoman" w:hint="eastAsia"/>
          <w:kern w:val="0"/>
          <w:szCs w:val="20"/>
        </w:rPr>
        <w:t xml:space="preserve"> </w:t>
      </w:r>
      <w:r>
        <w:rPr>
          <w:rFonts w:ascii="TimesNewRoman" w:hAnsi="TimesNewRoman" w:cs="TimesNewRoman"/>
          <w:kern w:val="0"/>
          <w:szCs w:val="20"/>
        </w:rPr>
        <w:t xml:space="preserve">Table </w:t>
      </w:r>
      <w:r>
        <w:rPr>
          <w:rFonts w:ascii="TimesNewRoman" w:hAnsi="TimesNewRoman" w:cs="TimesNewRoman" w:hint="eastAsia"/>
          <w:kern w:val="0"/>
          <w:szCs w:val="20"/>
        </w:rPr>
        <w:t>12a.3-6</w:t>
      </w:r>
      <w:r>
        <w:rPr>
          <w:rFonts w:ascii="TimesNewRoman" w:hAnsi="TimesNewRoman" w:cs="TimesNewRoman"/>
          <w:kern w:val="0"/>
          <w:szCs w:val="20"/>
        </w:rPr>
        <w:t>. The usage of</w:t>
      </w:r>
      <w:r w:rsidR="00910E6D">
        <w:rPr>
          <w:rFonts w:ascii="TimesNewRoman" w:hAnsi="TimesNewRoman" w:cs="TimesNewRoman" w:hint="eastAsia"/>
          <w:kern w:val="0"/>
          <w:szCs w:val="20"/>
        </w:rPr>
        <w:t xml:space="preserve"> </w:t>
      </w:r>
      <w:r>
        <w:rPr>
          <w:rFonts w:ascii="TimesNewRoman" w:hAnsi="TimesNewRoman" w:cs="TimesNewRoman"/>
          <w:kern w:val="0"/>
          <w:szCs w:val="20"/>
        </w:rPr>
        <w:t>the four SFD codes shall be as follows: 1 for delimiter</w:t>
      </w:r>
      <w:r w:rsidR="00491127">
        <w:rPr>
          <w:rFonts w:ascii="TimesNewRoman" w:hAnsi="TimesNewRoman" w:cs="TimesNewRoman" w:hint="eastAsia"/>
          <w:kern w:val="0"/>
          <w:szCs w:val="20"/>
        </w:rPr>
        <w:t xml:space="preserve"> and CES selection</w:t>
      </w:r>
      <w:r>
        <w:rPr>
          <w:rFonts w:ascii="TimesNewRoman" w:hAnsi="TimesNewRoman" w:cs="TimesNewRoman"/>
          <w:kern w:val="0"/>
          <w:szCs w:val="20"/>
        </w:rPr>
        <w:t xml:space="preserve">, </w:t>
      </w:r>
      <w:r w:rsidR="00491127">
        <w:rPr>
          <w:rFonts w:ascii="TimesNewRoman" w:hAnsi="TimesNewRoman" w:cs="TimesNewRoman" w:hint="eastAsia"/>
          <w:kern w:val="0"/>
          <w:szCs w:val="20"/>
        </w:rPr>
        <w:t>3</w:t>
      </w:r>
      <w:r>
        <w:rPr>
          <w:rFonts w:ascii="TimesNewRoman" w:hAnsi="TimesNewRoman" w:cs="TimesNewRoman"/>
          <w:kern w:val="0"/>
          <w:szCs w:val="20"/>
        </w:rPr>
        <w:t xml:space="preserve"> for </w:t>
      </w:r>
      <w:r w:rsidR="00491127">
        <w:rPr>
          <w:rFonts w:ascii="TimesNewRoman" w:hAnsi="TimesNewRoman" w:cs="TimesNewRoman" w:hint="eastAsia"/>
          <w:kern w:val="0"/>
          <w:szCs w:val="20"/>
        </w:rPr>
        <w:t>ind</w:t>
      </w:r>
      <w:r w:rsidR="00491127">
        <w:rPr>
          <w:rFonts w:ascii="TimesNewRoman" w:hAnsi="TimesNewRoman" w:cs="TimesNewRoman" w:hint="eastAsia"/>
          <w:kern w:val="0"/>
          <w:szCs w:val="20"/>
        </w:rPr>
        <w:t>i</w:t>
      </w:r>
      <w:r w:rsidR="00491127">
        <w:rPr>
          <w:rFonts w:ascii="TimesNewRoman" w:hAnsi="TimesNewRoman" w:cs="TimesNewRoman" w:hint="eastAsia"/>
          <w:kern w:val="0"/>
          <w:szCs w:val="20"/>
        </w:rPr>
        <w:t xml:space="preserve">cating </w:t>
      </w:r>
      <w:r>
        <w:rPr>
          <w:rFonts w:ascii="TimesNewRoman" w:hAnsi="TimesNewRoman" w:cs="TimesNewRoman"/>
          <w:kern w:val="0"/>
          <w:szCs w:val="20"/>
        </w:rPr>
        <w:t xml:space="preserve">OOK MCS </w:t>
      </w:r>
      <w:r w:rsidR="00491127">
        <w:rPr>
          <w:rFonts w:ascii="TimesNewRoman" w:hAnsi="TimesNewRoman" w:cs="TimesNewRoman" w:hint="eastAsia"/>
          <w:kern w:val="0"/>
          <w:szCs w:val="20"/>
        </w:rPr>
        <w:t>related parameters including number of bonded channels and the spreading factor</w:t>
      </w:r>
      <w:r>
        <w:rPr>
          <w:rFonts w:ascii="TimesNewRoman" w:hAnsi="TimesNewRoman" w:cs="TimesNewRoman"/>
          <w:kern w:val="0"/>
          <w:szCs w:val="20"/>
        </w:rPr>
        <w:t>.</w:t>
      </w:r>
      <w:r w:rsidR="00491127">
        <w:rPr>
          <w:rFonts w:ascii="TimesNewRoman" w:hAnsi="TimesNewRoman" w:cs="TimesNewRoman" w:hint="eastAsia"/>
          <w:kern w:val="0"/>
          <w:szCs w:val="20"/>
        </w:rPr>
        <w:t xml:space="preserve"> </w:t>
      </w:r>
    </w:p>
    <w:p w:rsidR="00491127" w:rsidRDefault="008E44AB" w:rsidP="00491127">
      <w:pPr>
        <w:wordWrap/>
        <w:adjustRightInd w:val="0"/>
        <w:spacing w:after="0" w:line="240" w:lineRule="auto"/>
        <w:jc w:val="left"/>
        <w:rPr>
          <w:rFonts w:ascii="TimesNewRoman" w:hAnsi="TimesNewRoman" w:cs="TimesNewRoman"/>
          <w:kern w:val="0"/>
          <w:szCs w:val="20"/>
        </w:rPr>
      </w:pPr>
      <w:r w:rsidRPr="00491127">
        <w:rPr>
          <w:rFonts w:ascii="TimesNewRoman" w:hAnsi="TimesNewRoman" w:cs="TimesNewRoman"/>
          <w:kern w:val="0"/>
          <w:szCs w:val="20"/>
        </w:rPr>
        <w:t>SFD1 is defined as the delimiter</w:t>
      </w:r>
      <w:r w:rsidR="00491127">
        <w:rPr>
          <w:rFonts w:ascii="TimesNewRoman" w:hAnsi="TimesNewRoman" w:cs="TimesNewRoman" w:hint="eastAsia"/>
          <w:kern w:val="0"/>
          <w:szCs w:val="20"/>
        </w:rPr>
        <w:t xml:space="preserve"> and SFD1 also indicates that </w:t>
      </w:r>
      <w:r w:rsidR="001A3C36">
        <w:rPr>
          <w:rFonts w:ascii="TimesNewRoman" w:hAnsi="TimesNewRoman" w:cs="TimesNewRoman" w:hint="eastAsia"/>
          <w:kern w:val="0"/>
          <w:szCs w:val="20"/>
        </w:rPr>
        <w:t xml:space="preserve">whether </w:t>
      </w:r>
      <w:r w:rsidR="00491127">
        <w:rPr>
          <w:rFonts w:ascii="TimesNewRoman" w:hAnsi="TimesNewRoman" w:cs="TimesNewRoman" w:hint="eastAsia"/>
          <w:kern w:val="0"/>
          <w:szCs w:val="20"/>
        </w:rPr>
        <w:t xml:space="preserve">CES is </w:t>
      </w:r>
      <w:r w:rsidR="001A3C36">
        <w:rPr>
          <w:rFonts w:ascii="TimesNewRoman" w:hAnsi="TimesNewRoman" w:cs="TimesNewRoman" w:hint="eastAsia"/>
          <w:kern w:val="0"/>
          <w:szCs w:val="20"/>
        </w:rPr>
        <w:t>adopted</w:t>
      </w:r>
      <w:r w:rsidR="00491127">
        <w:rPr>
          <w:rFonts w:ascii="TimesNewRoman" w:hAnsi="TimesNewRoman" w:cs="TimesNewRoman" w:hint="eastAsia"/>
          <w:kern w:val="0"/>
          <w:szCs w:val="20"/>
        </w:rPr>
        <w:t xml:space="preserve"> </w:t>
      </w:r>
      <w:r w:rsidR="001A3C36">
        <w:rPr>
          <w:rFonts w:ascii="TimesNewRoman" w:hAnsi="TimesNewRoman" w:cs="TimesNewRoman" w:hint="eastAsia"/>
          <w:kern w:val="0"/>
          <w:szCs w:val="20"/>
        </w:rPr>
        <w:t>after the SFD4</w:t>
      </w:r>
      <w:r w:rsidR="00491127">
        <w:rPr>
          <w:rFonts w:ascii="TimesNewRoman" w:hAnsi="TimesNewRoman" w:cs="TimesNewRoman" w:hint="eastAsia"/>
          <w:kern w:val="0"/>
          <w:szCs w:val="20"/>
        </w:rPr>
        <w:t xml:space="preserve">. </w:t>
      </w:r>
    </w:p>
    <w:p w:rsidR="001A3C36" w:rsidRPr="001A3C36" w:rsidRDefault="001A3C36" w:rsidP="00491127">
      <w:pPr>
        <w:wordWrap/>
        <w:adjustRightInd w:val="0"/>
        <w:spacing w:after="0" w:line="240" w:lineRule="auto"/>
        <w:jc w:val="left"/>
        <w:rPr>
          <w:rFonts w:ascii="TimesNewRoman" w:hAnsi="TimesNewRoman" w:cs="TimesNewRoman"/>
          <w:kern w:val="0"/>
          <w:szCs w:val="20"/>
        </w:rPr>
      </w:pPr>
    </w:p>
    <w:p w:rsidR="00491127" w:rsidRDefault="00491127" w:rsidP="000026CB">
      <w:pPr>
        <w:pStyle w:val="af2"/>
        <w:numPr>
          <w:ilvl w:val="0"/>
          <w:numId w:val="2"/>
        </w:numPr>
        <w:wordWrap/>
        <w:adjustRightInd w:val="0"/>
        <w:spacing w:after="0" w:line="240" w:lineRule="auto"/>
        <w:ind w:leftChars="0"/>
        <w:jc w:val="left"/>
        <w:rPr>
          <w:rFonts w:ascii="TimesNewRoman" w:hAnsi="TimesNewRoman" w:cs="TimesNewRoman"/>
          <w:kern w:val="0"/>
          <w:szCs w:val="20"/>
        </w:rPr>
      </w:pPr>
      <w:r>
        <w:rPr>
          <w:rFonts w:ascii="TimesNewRoman" w:hAnsi="TimesNewRoman" w:cs="TimesNewRoman" w:hint="eastAsia"/>
          <w:kern w:val="0"/>
          <w:szCs w:val="20"/>
        </w:rPr>
        <w:t>T</w:t>
      </w:r>
      <w:r w:rsidRPr="00491127">
        <w:rPr>
          <w:rFonts w:ascii="TimesNewRoman" w:hAnsi="TimesNewRoman" w:cs="TimesNewRoman" w:hint="eastAsia"/>
          <w:kern w:val="0"/>
          <w:szCs w:val="20"/>
        </w:rPr>
        <w:t>he value of SFD1 is -</w:t>
      </w:r>
      <w:r w:rsidRPr="00491127">
        <w:rPr>
          <w:rFonts w:ascii="TimesNewRoman,Bold" w:hAnsi="TimesNewRoman,Bold" w:cs="TimesNewRoman,Bold"/>
          <w:b/>
          <w:bCs/>
          <w:kern w:val="0"/>
          <w:szCs w:val="20"/>
        </w:rPr>
        <w:t>a</w:t>
      </w:r>
      <w:r w:rsidRPr="00491127">
        <w:rPr>
          <w:rFonts w:ascii="TimesNewRoman" w:hAnsi="TimesNewRoman" w:cs="TimesNewRoman"/>
          <w:kern w:val="0"/>
          <w:sz w:val="16"/>
          <w:szCs w:val="16"/>
          <w:vertAlign w:val="subscript"/>
        </w:rPr>
        <w:t>128</w:t>
      </w:r>
      <w:proofErr w:type="gramStart"/>
      <w:r w:rsidRPr="00491127">
        <w:rPr>
          <w:rFonts w:ascii="TimesNewRoman" w:hAnsi="TimesNewRoman" w:cs="TimesNewRoman" w:hint="eastAsia"/>
          <w:kern w:val="0"/>
          <w:sz w:val="16"/>
          <w:szCs w:val="16"/>
          <w:vertAlign w:val="subscript"/>
        </w:rPr>
        <w:t xml:space="preserve">, </w:t>
      </w:r>
      <w:r w:rsidRPr="00491127">
        <w:rPr>
          <w:rFonts w:ascii="TimesNewRoman" w:hAnsi="TimesNewRoman" w:cs="TimesNewRoman" w:hint="eastAsia"/>
          <w:kern w:val="0"/>
          <w:szCs w:val="20"/>
        </w:rPr>
        <w:t>:</w:t>
      </w:r>
      <w:proofErr w:type="gramEnd"/>
      <w:r>
        <w:rPr>
          <w:rFonts w:ascii="TimesNewRoman" w:hAnsi="TimesNewRoman" w:cs="TimesNewRoman" w:hint="eastAsia"/>
          <w:kern w:val="0"/>
          <w:szCs w:val="20"/>
        </w:rPr>
        <w:t xml:space="preserve"> SFD 1 indicates delimiter and also indicates CES </w:t>
      </w:r>
      <w:r w:rsidR="001A3C36">
        <w:rPr>
          <w:rFonts w:ascii="TimesNewRoman" w:hAnsi="TimesNewRoman" w:cs="TimesNewRoman" w:hint="eastAsia"/>
          <w:kern w:val="0"/>
          <w:szCs w:val="20"/>
        </w:rPr>
        <w:t>shall not be adopted.</w:t>
      </w:r>
    </w:p>
    <w:p w:rsidR="001A3C36" w:rsidRPr="00491127" w:rsidRDefault="001A3C36" w:rsidP="000026CB">
      <w:pPr>
        <w:pStyle w:val="af2"/>
        <w:numPr>
          <w:ilvl w:val="0"/>
          <w:numId w:val="2"/>
        </w:numPr>
        <w:wordWrap/>
        <w:adjustRightInd w:val="0"/>
        <w:spacing w:after="0" w:line="240" w:lineRule="auto"/>
        <w:ind w:leftChars="0"/>
        <w:jc w:val="left"/>
        <w:rPr>
          <w:rFonts w:ascii="TimesNewRoman" w:hAnsi="TimesNewRoman" w:cs="TimesNewRoman"/>
          <w:kern w:val="0"/>
          <w:szCs w:val="20"/>
        </w:rPr>
      </w:pPr>
      <w:r>
        <w:rPr>
          <w:rFonts w:ascii="TimesNewRoman" w:hAnsi="TimesNewRoman" w:cs="TimesNewRoman" w:hint="eastAsia"/>
          <w:kern w:val="0"/>
          <w:szCs w:val="20"/>
        </w:rPr>
        <w:t>T</w:t>
      </w:r>
      <w:r w:rsidRPr="00491127">
        <w:rPr>
          <w:rFonts w:ascii="TimesNewRoman" w:hAnsi="TimesNewRoman" w:cs="TimesNewRoman" w:hint="eastAsia"/>
          <w:kern w:val="0"/>
          <w:szCs w:val="20"/>
        </w:rPr>
        <w:t>he value of SFD1 is -</w:t>
      </w:r>
      <w:r>
        <w:rPr>
          <w:rFonts w:ascii="TimesNewRoman,Bold" w:hAnsi="TimesNewRoman,Bold" w:cs="TimesNewRoman,Bold" w:hint="eastAsia"/>
          <w:b/>
          <w:bCs/>
          <w:kern w:val="0"/>
          <w:szCs w:val="20"/>
        </w:rPr>
        <w:t>b</w:t>
      </w:r>
      <w:r w:rsidRPr="00491127">
        <w:rPr>
          <w:rFonts w:ascii="TimesNewRoman" w:hAnsi="TimesNewRoman" w:cs="TimesNewRoman"/>
          <w:kern w:val="0"/>
          <w:sz w:val="16"/>
          <w:szCs w:val="16"/>
          <w:vertAlign w:val="subscript"/>
        </w:rPr>
        <w:t>128</w:t>
      </w:r>
      <w:proofErr w:type="gramStart"/>
      <w:r w:rsidRPr="00491127">
        <w:rPr>
          <w:rFonts w:ascii="TimesNewRoman" w:hAnsi="TimesNewRoman" w:cs="TimesNewRoman" w:hint="eastAsia"/>
          <w:kern w:val="0"/>
          <w:sz w:val="16"/>
          <w:szCs w:val="16"/>
          <w:vertAlign w:val="subscript"/>
        </w:rPr>
        <w:t xml:space="preserve">, </w:t>
      </w:r>
      <w:r w:rsidRPr="00491127">
        <w:rPr>
          <w:rFonts w:ascii="TimesNewRoman" w:hAnsi="TimesNewRoman" w:cs="TimesNewRoman" w:hint="eastAsia"/>
          <w:kern w:val="0"/>
          <w:szCs w:val="20"/>
        </w:rPr>
        <w:t>:</w:t>
      </w:r>
      <w:proofErr w:type="gramEnd"/>
      <w:r>
        <w:rPr>
          <w:rFonts w:ascii="TimesNewRoman" w:hAnsi="TimesNewRoman" w:cs="TimesNewRoman" w:hint="eastAsia"/>
          <w:kern w:val="0"/>
          <w:szCs w:val="20"/>
        </w:rPr>
        <w:t xml:space="preserve"> SFD 1 indicates delimiter and also indicates CES shall be adopted.</w:t>
      </w:r>
    </w:p>
    <w:p w:rsidR="001A3C36" w:rsidRPr="001A3C36" w:rsidRDefault="001A3C36" w:rsidP="001A3C36">
      <w:pPr>
        <w:pStyle w:val="af2"/>
        <w:wordWrap/>
        <w:adjustRightInd w:val="0"/>
        <w:spacing w:after="0" w:line="240" w:lineRule="auto"/>
        <w:ind w:leftChars="0" w:left="760"/>
        <w:jc w:val="left"/>
        <w:rPr>
          <w:rFonts w:ascii="TimesNewRoman" w:hAnsi="TimesNewRoman" w:cs="TimesNewRoman"/>
          <w:kern w:val="0"/>
          <w:szCs w:val="20"/>
        </w:rPr>
      </w:pPr>
    </w:p>
    <w:p w:rsidR="008E44AB" w:rsidRDefault="001A3C36" w:rsidP="008E44AB">
      <w:pPr>
        <w:pStyle w:val="Body"/>
        <w:rPr>
          <w:rFonts w:ascii="TimesNewRoman" w:hAnsi="TimesNewRoman" w:cs="TimesNewRoman"/>
        </w:rPr>
      </w:pPr>
      <w:r>
        <w:rPr>
          <w:rFonts w:ascii="TimesNewRoman" w:hAnsi="TimesNewRoman" w:cs="TimesNewRoman" w:hint="eastAsia"/>
        </w:rPr>
        <w:t>SFD2,</w:t>
      </w:r>
      <w:r w:rsidR="008E44AB">
        <w:rPr>
          <w:rFonts w:ascii="TimesNewRoman" w:hAnsi="TimesNewRoman" w:cs="TimesNewRoman"/>
        </w:rPr>
        <w:t xml:space="preserve"> SFD3</w:t>
      </w:r>
      <w:r>
        <w:rPr>
          <w:rFonts w:ascii="TimesNewRoman" w:hAnsi="TimesNewRoman" w:cs="TimesNewRoman" w:hint="eastAsia"/>
        </w:rPr>
        <w:t>,</w:t>
      </w:r>
      <w:r w:rsidR="008E44AB">
        <w:rPr>
          <w:rFonts w:ascii="TimesNewRoman" w:hAnsi="TimesNewRoman" w:cs="TimesNewRoman"/>
        </w:rPr>
        <w:t xml:space="preserve"> and SFD4 </w:t>
      </w:r>
      <w:r>
        <w:rPr>
          <w:rFonts w:ascii="TimesNewRoman" w:hAnsi="TimesNewRoman" w:cs="TimesNewRoman" w:hint="eastAsia"/>
        </w:rPr>
        <w:t>indicate</w:t>
      </w:r>
      <w:r w:rsidR="008E44AB">
        <w:rPr>
          <w:rFonts w:ascii="TimesNewRoman" w:hAnsi="TimesNewRoman" w:cs="TimesNewRoman"/>
        </w:rPr>
        <w:t xml:space="preserve"> OOK MCS </w:t>
      </w:r>
      <w:r>
        <w:rPr>
          <w:rFonts w:ascii="TimesNewRoman" w:hAnsi="TimesNewRoman" w:cs="TimesNewRoman" w:hint="eastAsia"/>
        </w:rPr>
        <w:t>related parameters</w:t>
      </w:r>
      <w:r w:rsidR="008E44AB">
        <w:rPr>
          <w:rFonts w:ascii="TimesNewRoman" w:hAnsi="TimesNewRoman" w:cs="TimesNewRoman"/>
        </w:rPr>
        <w:t xml:space="preserve"> as shown in Table </w:t>
      </w:r>
      <w:r>
        <w:rPr>
          <w:rFonts w:ascii="TimesNewRoman" w:hAnsi="TimesNewRoman" w:cs="TimesNewRoman" w:hint="eastAsia"/>
        </w:rPr>
        <w:t>12a.3-7</w:t>
      </w:r>
      <w:r w:rsidR="008E44AB">
        <w:rPr>
          <w:rFonts w:ascii="TimesNewRoman" w:hAnsi="TimesNewRoman" w:cs="TimesNewRoman"/>
        </w:rPr>
        <w:t>.</w:t>
      </w:r>
    </w:p>
    <w:p w:rsidR="001A3C36" w:rsidRPr="001A3C36" w:rsidRDefault="001A3C36" w:rsidP="001A3C36">
      <w:pPr>
        <w:pStyle w:val="Body"/>
        <w:rPr>
          <w:rFonts w:ascii="TimesNewRoman" w:hAnsi="TimesNewRoman" w:cs="TimesNewRoman"/>
        </w:rPr>
      </w:pPr>
    </w:p>
    <w:p w:rsidR="001A3C36" w:rsidRDefault="001A3C36" w:rsidP="001A3C36">
      <w:pPr>
        <w:pStyle w:val="TableTitle"/>
      </w:pPr>
      <w:r>
        <w:rPr>
          <w:rFonts w:hint="eastAsia"/>
          <w:w w:val="100"/>
        </w:rPr>
        <w:t xml:space="preserve">Table 12a.3-7 </w:t>
      </w:r>
      <w:r>
        <w:rPr>
          <w:w w:val="100"/>
        </w:rPr>
        <w:t>–</w:t>
      </w:r>
      <w:r>
        <w:rPr>
          <w:rFonts w:hint="eastAsia"/>
          <w:w w:val="100"/>
        </w:rPr>
        <w:t>SFD for OOK MCS selection</w:t>
      </w:r>
    </w:p>
    <w:tbl>
      <w:tblPr>
        <w:tblStyle w:val="ad"/>
        <w:tblW w:w="0" w:type="auto"/>
        <w:tblInd w:w="1951" w:type="dxa"/>
        <w:tblLayout w:type="fixed"/>
        <w:tblLook w:val="04A0" w:firstRow="1" w:lastRow="0" w:firstColumn="1" w:lastColumn="0" w:noHBand="0" w:noVBand="1"/>
      </w:tblPr>
      <w:tblGrid>
        <w:gridCol w:w="1418"/>
        <w:gridCol w:w="3827"/>
      </w:tblGrid>
      <w:tr w:rsidR="001A3C36" w:rsidTr="00782031">
        <w:trPr>
          <w:trHeight w:val="267"/>
        </w:trPr>
        <w:tc>
          <w:tcPr>
            <w:tcW w:w="1418" w:type="dxa"/>
          </w:tcPr>
          <w:p w:rsidR="001A3C36" w:rsidRDefault="000078D5" w:rsidP="00782031">
            <w:pPr>
              <w:pStyle w:val="Body"/>
              <w:jc w:val="center"/>
              <w:rPr>
                <w:rFonts w:ascii="TimesNewRoman" w:hAnsi="TimesNewRoman" w:cs="TimesNewRoman"/>
              </w:rPr>
            </w:pPr>
            <w:r>
              <w:rPr>
                <w:rFonts w:ascii="TimesNewRoman,Bold" w:hAnsi="TimesNewRoman,Bold" w:cs="TimesNewRoman,Bold" w:hint="eastAsia"/>
                <w:b/>
                <w:bCs/>
                <w:sz w:val="18"/>
                <w:szCs w:val="18"/>
              </w:rPr>
              <w:t>SFD pattern (SFD2, SFD3, SFD4)</w:t>
            </w:r>
          </w:p>
        </w:tc>
        <w:tc>
          <w:tcPr>
            <w:tcW w:w="3827" w:type="dxa"/>
          </w:tcPr>
          <w:p w:rsidR="001A3C36" w:rsidRDefault="000078D5" w:rsidP="00782031">
            <w:pPr>
              <w:pStyle w:val="Body"/>
              <w:jc w:val="center"/>
              <w:rPr>
                <w:rFonts w:ascii="TimesNewRoman" w:hAnsi="TimesNewRoman" w:cs="TimesNewRoman"/>
              </w:rPr>
            </w:pPr>
            <w:r>
              <w:rPr>
                <w:rFonts w:ascii="TimesNewRoman,Bold" w:hAnsi="TimesNewRoman,Bold" w:cs="TimesNewRoman,Bold" w:hint="eastAsia"/>
                <w:b/>
                <w:bCs/>
                <w:sz w:val="18"/>
                <w:szCs w:val="18"/>
              </w:rPr>
              <w:t>Meaning</w:t>
            </w:r>
          </w:p>
        </w:tc>
      </w:tr>
      <w:tr w:rsidR="001A3C36" w:rsidTr="00782031">
        <w:tc>
          <w:tcPr>
            <w:tcW w:w="1418" w:type="dxa"/>
          </w:tcPr>
          <w:p w:rsidR="001A3C36" w:rsidRDefault="000078D5" w:rsidP="00782031">
            <w:pPr>
              <w:pStyle w:val="Body"/>
              <w:jc w:val="center"/>
              <w:rPr>
                <w:rFonts w:ascii="TimesNewRoman" w:hAnsi="TimesNewRoman" w:cs="TimesNewRoman"/>
              </w:rPr>
            </w:pP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sidR="001A3C36">
              <w:rPr>
                <w:rFonts w:ascii="TimesNewRoman,Bold" w:hAnsi="TimesNewRoman,Bold" w:cs="TimesNewRoman,Bold"/>
                <w:b/>
                <w:bCs/>
              </w:rPr>
              <w:t>a</w:t>
            </w:r>
            <w:r w:rsidR="001A3C36" w:rsidRPr="002743B6">
              <w:rPr>
                <w:rFonts w:ascii="TimesNewRoman" w:hAnsi="TimesNewRoman" w:cs="TimesNewRoman"/>
                <w:sz w:val="16"/>
                <w:szCs w:val="16"/>
                <w:vertAlign w:val="subscript"/>
              </w:rPr>
              <w:t>128</w:t>
            </w:r>
          </w:p>
        </w:tc>
        <w:tc>
          <w:tcPr>
            <w:tcW w:w="3827" w:type="dxa"/>
          </w:tcPr>
          <w:p w:rsidR="001A3C36" w:rsidRDefault="00865F27" w:rsidP="00782031">
            <w:pPr>
              <w:pStyle w:val="Body"/>
              <w:jc w:val="center"/>
              <w:rPr>
                <w:rFonts w:ascii="TimesNewRoman" w:hAnsi="TimesNewRoman" w:cs="TimesNewRoman"/>
              </w:rPr>
            </w:pPr>
            <w:r>
              <w:rPr>
                <w:rFonts w:ascii="TimesNewRoman" w:hAnsi="TimesNewRoman" w:cs="TimesNewRoman" w:hint="eastAsia"/>
              </w:rPr>
              <w:t>No channel bonding, SF=1</w:t>
            </w:r>
          </w:p>
        </w:tc>
      </w:tr>
      <w:tr w:rsidR="000078D5" w:rsidTr="00782031">
        <w:tc>
          <w:tcPr>
            <w:tcW w:w="1418" w:type="dxa"/>
          </w:tcPr>
          <w:p w:rsidR="000078D5" w:rsidRDefault="000078D5" w:rsidP="00782031">
            <w:pPr>
              <w:pStyle w:val="Body"/>
              <w:jc w:val="center"/>
              <w:rPr>
                <w:rFonts w:ascii="TimesNewRoman,Bold" w:hAnsi="TimesNewRoman,Bold" w:cs="TimesNewRoman,Bold"/>
                <w:b/>
                <w:bCs/>
              </w:rPr>
            </w:pP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p>
        </w:tc>
        <w:tc>
          <w:tcPr>
            <w:tcW w:w="3827" w:type="dxa"/>
          </w:tcPr>
          <w:p w:rsidR="000078D5" w:rsidRDefault="00865F27" w:rsidP="00782031">
            <w:pPr>
              <w:pStyle w:val="Body"/>
              <w:jc w:val="center"/>
              <w:rPr>
                <w:rFonts w:ascii="TimesNewRoman" w:hAnsi="TimesNewRoman" w:cs="TimesNewRoman"/>
              </w:rPr>
            </w:pPr>
            <w:r>
              <w:rPr>
                <w:rFonts w:ascii="TimesNewRoman" w:hAnsi="TimesNewRoman" w:cs="TimesNewRoman" w:hint="eastAsia"/>
              </w:rPr>
              <w:t>Two channel bonding, SF=2</w:t>
            </w:r>
          </w:p>
        </w:tc>
      </w:tr>
      <w:tr w:rsidR="00865F27" w:rsidTr="00782031">
        <w:tc>
          <w:tcPr>
            <w:tcW w:w="1418" w:type="dxa"/>
          </w:tcPr>
          <w:p w:rsidR="00865F27" w:rsidRDefault="00865F27" w:rsidP="00782031">
            <w:pPr>
              <w:pStyle w:val="Body"/>
              <w:jc w:val="center"/>
              <w:rPr>
                <w:rFonts w:ascii="TimesNewRoman,Bold" w:hAnsi="TimesNewRoman,Bold" w:cs="TimesNewRoman,Bold"/>
                <w:b/>
                <w:bCs/>
              </w:rPr>
            </w:pP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p>
        </w:tc>
        <w:tc>
          <w:tcPr>
            <w:tcW w:w="3827" w:type="dxa"/>
          </w:tcPr>
          <w:p w:rsidR="00865F27" w:rsidRDefault="00865F27" w:rsidP="00865F27">
            <w:pPr>
              <w:pStyle w:val="Body"/>
              <w:jc w:val="center"/>
              <w:rPr>
                <w:rFonts w:ascii="TimesNewRoman" w:hAnsi="TimesNewRoman" w:cs="TimesNewRoman"/>
              </w:rPr>
            </w:pPr>
            <w:r>
              <w:rPr>
                <w:rFonts w:ascii="TimesNewRoman" w:hAnsi="TimesNewRoman" w:cs="TimesNewRoman" w:hint="eastAsia"/>
              </w:rPr>
              <w:t>Two channel bonding, SF=1</w:t>
            </w:r>
          </w:p>
        </w:tc>
      </w:tr>
      <w:tr w:rsidR="00865F27" w:rsidTr="00782031">
        <w:tc>
          <w:tcPr>
            <w:tcW w:w="1418" w:type="dxa"/>
          </w:tcPr>
          <w:p w:rsidR="00865F27" w:rsidRDefault="00865F27" w:rsidP="00782031">
            <w:pPr>
              <w:pStyle w:val="Body"/>
              <w:jc w:val="center"/>
              <w:rPr>
                <w:rFonts w:ascii="TimesNewRoman,Bold" w:hAnsi="TimesNewRoman,Bold" w:cs="TimesNewRoman,Bold"/>
                <w:b/>
                <w:bCs/>
              </w:rPr>
            </w:pP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p>
        </w:tc>
        <w:tc>
          <w:tcPr>
            <w:tcW w:w="3827" w:type="dxa"/>
          </w:tcPr>
          <w:p w:rsidR="00865F27" w:rsidRDefault="00865F27" w:rsidP="00782031">
            <w:pPr>
              <w:pStyle w:val="Body"/>
              <w:jc w:val="center"/>
              <w:rPr>
                <w:rFonts w:ascii="TimesNewRoman" w:hAnsi="TimesNewRoman" w:cs="TimesNewRoman"/>
              </w:rPr>
            </w:pPr>
            <w:r>
              <w:rPr>
                <w:rFonts w:ascii="TimesNewRoman" w:hAnsi="TimesNewRoman" w:cs="TimesNewRoman" w:hint="eastAsia"/>
              </w:rPr>
              <w:t>Three channel bonding, SF=2</w:t>
            </w:r>
          </w:p>
        </w:tc>
      </w:tr>
      <w:tr w:rsidR="00865F27" w:rsidTr="00782031">
        <w:tc>
          <w:tcPr>
            <w:tcW w:w="1418" w:type="dxa"/>
          </w:tcPr>
          <w:p w:rsidR="00865F27" w:rsidRDefault="00865F27" w:rsidP="00782031">
            <w:pPr>
              <w:pStyle w:val="Body"/>
              <w:jc w:val="center"/>
              <w:rPr>
                <w:rFonts w:ascii="TimesNewRoman,Bold" w:hAnsi="TimesNewRoman,Bold" w:cs="TimesNewRoman,Bold"/>
                <w:b/>
                <w:bCs/>
              </w:rPr>
            </w:pP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p>
        </w:tc>
        <w:tc>
          <w:tcPr>
            <w:tcW w:w="3827" w:type="dxa"/>
          </w:tcPr>
          <w:p w:rsidR="00865F27" w:rsidRDefault="00865F27" w:rsidP="00865F27">
            <w:pPr>
              <w:pStyle w:val="Body"/>
              <w:jc w:val="center"/>
              <w:rPr>
                <w:rFonts w:ascii="TimesNewRoman" w:hAnsi="TimesNewRoman" w:cs="TimesNewRoman"/>
              </w:rPr>
            </w:pPr>
            <w:r>
              <w:rPr>
                <w:rFonts w:ascii="TimesNewRoman" w:hAnsi="TimesNewRoman" w:cs="TimesNewRoman" w:hint="eastAsia"/>
              </w:rPr>
              <w:t>Three channel bonding, SF=1</w:t>
            </w:r>
          </w:p>
        </w:tc>
      </w:tr>
      <w:tr w:rsidR="00865F27" w:rsidTr="00782031">
        <w:tc>
          <w:tcPr>
            <w:tcW w:w="1418" w:type="dxa"/>
          </w:tcPr>
          <w:p w:rsidR="00865F27" w:rsidRDefault="00865F27" w:rsidP="00782031">
            <w:pPr>
              <w:pStyle w:val="Body"/>
              <w:jc w:val="center"/>
              <w:rPr>
                <w:rFonts w:ascii="TimesNewRoman,Bold" w:hAnsi="TimesNewRoman,Bold" w:cs="TimesNewRoman,Bold"/>
                <w:b/>
                <w:bCs/>
              </w:rPr>
            </w:pP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p>
        </w:tc>
        <w:tc>
          <w:tcPr>
            <w:tcW w:w="3827" w:type="dxa"/>
          </w:tcPr>
          <w:p w:rsidR="00865F27" w:rsidRDefault="00865F27" w:rsidP="00782031">
            <w:pPr>
              <w:pStyle w:val="Body"/>
              <w:jc w:val="center"/>
              <w:rPr>
                <w:rFonts w:ascii="TimesNewRoman" w:hAnsi="TimesNewRoman" w:cs="TimesNewRoman"/>
              </w:rPr>
            </w:pPr>
            <w:r>
              <w:rPr>
                <w:rFonts w:ascii="TimesNewRoman" w:hAnsi="TimesNewRoman" w:cs="TimesNewRoman" w:hint="eastAsia"/>
              </w:rPr>
              <w:t>Four channel bonding, SF=2</w:t>
            </w:r>
          </w:p>
        </w:tc>
      </w:tr>
      <w:tr w:rsidR="00865F27" w:rsidTr="00782031">
        <w:tc>
          <w:tcPr>
            <w:tcW w:w="1418" w:type="dxa"/>
          </w:tcPr>
          <w:p w:rsidR="00865F27" w:rsidRDefault="00865F27" w:rsidP="00782031">
            <w:pPr>
              <w:pStyle w:val="Body"/>
              <w:jc w:val="center"/>
              <w:rPr>
                <w:rFonts w:ascii="TimesNewRoman" w:hAnsi="TimesNewRoman" w:cs="TimesNewRoman"/>
              </w:rPr>
            </w:pP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p>
        </w:tc>
        <w:tc>
          <w:tcPr>
            <w:tcW w:w="3827" w:type="dxa"/>
          </w:tcPr>
          <w:p w:rsidR="00865F27" w:rsidRDefault="00865F27" w:rsidP="00865F27">
            <w:pPr>
              <w:pStyle w:val="Body"/>
              <w:jc w:val="center"/>
              <w:rPr>
                <w:rFonts w:ascii="TimesNewRoman" w:hAnsi="TimesNewRoman" w:cs="TimesNewRoman"/>
              </w:rPr>
            </w:pPr>
            <w:r>
              <w:rPr>
                <w:rFonts w:ascii="TimesNewRoman" w:hAnsi="TimesNewRoman" w:cs="TimesNewRoman" w:hint="eastAsia"/>
              </w:rPr>
              <w:t>Four channel bonding, SF=1</w:t>
            </w:r>
          </w:p>
        </w:tc>
      </w:tr>
      <w:tr w:rsidR="00865F27" w:rsidTr="00782031">
        <w:tc>
          <w:tcPr>
            <w:tcW w:w="1418" w:type="dxa"/>
          </w:tcPr>
          <w:p w:rsidR="00865F27" w:rsidRDefault="00865F27" w:rsidP="00782031">
            <w:pPr>
              <w:pStyle w:val="Body"/>
              <w:jc w:val="center"/>
              <w:rPr>
                <w:rFonts w:ascii="TimesNewRoman" w:hAnsi="TimesNewRoman" w:cs="TimesNewRoman"/>
                <w:sz w:val="16"/>
                <w:szCs w:val="16"/>
                <w:vertAlign w:val="subscript"/>
              </w:rPr>
            </w:pP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r>
              <w:rPr>
                <w:rFonts w:ascii="TimesNewRoman,Bold" w:hAnsi="TimesNewRoman,Bold" w:cs="TimesNewRoman,Bold" w:hint="eastAsia"/>
                <w:b/>
                <w:bCs/>
              </w:rPr>
              <w:t>-</w:t>
            </w:r>
            <w:r>
              <w:rPr>
                <w:rFonts w:ascii="TimesNewRoman,Bold" w:hAnsi="TimesNewRoman,Bold" w:cs="TimesNewRoman,Bold"/>
                <w:b/>
                <w:bCs/>
              </w:rPr>
              <w:t>a</w:t>
            </w:r>
            <w:r w:rsidRPr="002743B6">
              <w:rPr>
                <w:rFonts w:ascii="TimesNewRoman" w:hAnsi="TimesNewRoman" w:cs="TimesNewRoman"/>
                <w:sz w:val="16"/>
                <w:szCs w:val="16"/>
                <w:vertAlign w:val="subscript"/>
              </w:rPr>
              <w:t>128</w:t>
            </w:r>
          </w:p>
          <w:p w:rsidR="00865F27" w:rsidRPr="000078D5" w:rsidRDefault="00865F27" w:rsidP="000078D5">
            <w:pPr>
              <w:pStyle w:val="Body"/>
              <w:jc w:val="center"/>
              <w:rPr>
                <w:rFonts w:ascii="TimesNewRoman" w:hAnsi="TimesNewRoman" w:cs="TimesNewRoman"/>
                <w:sz w:val="16"/>
                <w:szCs w:val="16"/>
                <w:vertAlign w:val="subscript"/>
              </w:rPr>
            </w:pPr>
            <w:r>
              <w:rPr>
                <w:rFonts w:ascii="TimesNewRoman,Bold" w:hAnsi="TimesNewRoman,Bold" w:cs="TimesNewRoman,Bold" w:hint="eastAsia"/>
                <w:b/>
                <w:bCs/>
              </w:rPr>
              <w:t>~ -b</w:t>
            </w:r>
            <w:r w:rsidRPr="002743B6">
              <w:rPr>
                <w:rFonts w:ascii="TimesNewRoman" w:hAnsi="TimesNewRoman" w:cs="TimesNewRoman"/>
                <w:sz w:val="16"/>
                <w:szCs w:val="16"/>
                <w:vertAlign w:val="subscript"/>
              </w:rPr>
              <w:t>128</w:t>
            </w:r>
            <w:r>
              <w:rPr>
                <w:rFonts w:ascii="TimesNewRoman,Bold" w:hAnsi="TimesNewRoman,Bold" w:cs="TimesNewRoman,Bold" w:hint="eastAsia"/>
                <w:b/>
                <w:bCs/>
              </w:rPr>
              <w:t>-b</w:t>
            </w:r>
            <w:r w:rsidRPr="002743B6">
              <w:rPr>
                <w:rFonts w:ascii="TimesNewRoman" w:hAnsi="TimesNewRoman" w:cs="TimesNewRoman"/>
                <w:sz w:val="16"/>
                <w:szCs w:val="16"/>
                <w:vertAlign w:val="subscript"/>
              </w:rPr>
              <w:t>128</w:t>
            </w:r>
            <w:r>
              <w:rPr>
                <w:rFonts w:ascii="TimesNewRoman,Bold" w:hAnsi="TimesNewRoman,Bold" w:cs="TimesNewRoman,Bold" w:hint="eastAsia"/>
                <w:b/>
                <w:bCs/>
              </w:rPr>
              <w:t>-b</w:t>
            </w:r>
            <w:r w:rsidRPr="002743B6">
              <w:rPr>
                <w:rFonts w:ascii="TimesNewRoman" w:hAnsi="TimesNewRoman" w:cs="TimesNewRoman"/>
                <w:sz w:val="16"/>
                <w:szCs w:val="16"/>
                <w:vertAlign w:val="subscript"/>
              </w:rPr>
              <w:t>128</w:t>
            </w:r>
          </w:p>
        </w:tc>
        <w:tc>
          <w:tcPr>
            <w:tcW w:w="3827" w:type="dxa"/>
          </w:tcPr>
          <w:p w:rsidR="00865F27" w:rsidRDefault="00865F27" w:rsidP="00782031">
            <w:pPr>
              <w:pStyle w:val="Body"/>
              <w:jc w:val="center"/>
              <w:rPr>
                <w:rFonts w:ascii="TimesNewRoman" w:hAnsi="TimesNewRoman" w:cs="TimesNewRoman"/>
              </w:rPr>
            </w:pPr>
            <w:r>
              <w:rPr>
                <w:rFonts w:ascii="TimesNewRoman" w:hAnsi="TimesNewRoman" w:cs="TimesNewRoman"/>
              </w:rPr>
              <w:t>R</w:t>
            </w:r>
            <w:r>
              <w:rPr>
                <w:rFonts w:ascii="TimesNewRoman" w:hAnsi="TimesNewRoman" w:cs="TimesNewRoman" w:hint="eastAsia"/>
              </w:rPr>
              <w:t>eserved</w:t>
            </w:r>
          </w:p>
        </w:tc>
      </w:tr>
    </w:tbl>
    <w:p w:rsidR="001A3C36" w:rsidRDefault="001A3C36" w:rsidP="008E44AB">
      <w:pPr>
        <w:pStyle w:val="Body"/>
        <w:rPr>
          <w:rFonts w:ascii="TimesNewRoman" w:hAnsi="TimesNewRoman" w:cs="TimesNewRoman"/>
        </w:rPr>
      </w:pPr>
    </w:p>
    <w:p w:rsidR="00D66E93" w:rsidRDefault="00D66E93" w:rsidP="00D66E93">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In OOK waveform, a negative sequence shall be derived by bit inverting as follows: –x = </w:t>
      </w:r>
      <w:proofErr w:type="spellStart"/>
      <w:r>
        <w:rPr>
          <w:rFonts w:ascii="TimesNewRoman" w:hAnsi="TimesNewRoman" w:cs="TimesNewRoman"/>
          <w:kern w:val="0"/>
          <w:szCs w:val="20"/>
        </w:rPr>
        <w:t>Bit_Inverting</w:t>
      </w:r>
      <w:proofErr w:type="spellEnd"/>
      <w:r>
        <w:rPr>
          <w:rFonts w:ascii="TimesNewRoman" w:hAnsi="TimesNewRoman" w:cs="TimesNewRoman"/>
          <w:kern w:val="0"/>
          <w:szCs w:val="20"/>
        </w:rPr>
        <w:t>(x),</w:t>
      </w:r>
      <w:r>
        <w:rPr>
          <w:rFonts w:ascii="TimesNewRoman" w:hAnsi="TimesNewRoman" w:cs="TimesNewRoman" w:hint="eastAsia"/>
          <w:kern w:val="0"/>
          <w:szCs w:val="20"/>
        </w:rPr>
        <w:t xml:space="preserve"> </w:t>
      </w:r>
      <w:r>
        <w:rPr>
          <w:rFonts w:ascii="TimesNewRoman" w:hAnsi="TimesNewRoman" w:cs="TimesNewRoman"/>
          <w:kern w:val="0"/>
          <w:szCs w:val="20"/>
        </w:rPr>
        <w:lastRenderedPageBreak/>
        <w:t xml:space="preserve">where x is a sequence in the form of binary bit 0 and 1. </w:t>
      </w:r>
      <w:proofErr w:type="spellStart"/>
      <w:r>
        <w:rPr>
          <w:rFonts w:ascii="TimesNewRoman" w:hAnsi="TimesNewRoman" w:cs="TimesNewRoman"/>
          <w:kern w:val="0"/>
          <w:szCs w:val="20"/>
        </w:rPr>
        <w:t>Bit_Inverting</w:t>
      </w:r>
      <w:proofErr w:type="spellEnd"/>
      <w:r>
        <w:rPr>
          <w:rFonts w:ascii="TimesNewRoman" w:hAnsi="TimesNewRoman" w:cs="TimesNewRoman"/>
          <w:kern w:val="0"/>
          <w:szCs w:val="20"/>
        </w:rPr>
        <w:t>(x) is an operation to invert all the</w:t>
      </w:r>
      <w:r>
        <w:rPr>
          <w:rFonts w:ascii="TimesNewRoman" w:hAnsi="TimesNewRoman" w:cs="TimesNewRoman" w:hint="eastAsia"/>
          <w:kern w:val="0"/>
          <w:szCs w:val="20"/>
        </w:rPr>
        <w:t xml:space="preserve"> </w:t>
      </w:r>
      <w:r>
        <w:rPr>
          <w:rFonts w:ascii="TimesNewRoman" w:hAnsi="TimesNewRoman" w:cs="TimesNewRoman"/>
          <w:kern w:val="0"/>
          <w:szCs w:val="20"/>
        </w:rPr>
        <w:t>binary bits 0 of a sequence x to 1 and invert all the binary bits 1 of a sequence x to 0.</w:t>
      </w:r>
      <w:r>
        <w:rPr>
          <w:rFonts w:ascii="TimesNewRoman" w:hAnsi="TimesNewRoman" w:cs="TimesNewRoman" w:hint="eastAsia"/>
          <w:kern w:val="0"/>
          <w:szCs w:val="20"/>
        </w:rPr>
        <w:t xml:space="preserve"> </w:t>
      </w:r>
    </w:p>
    <w:p w:rsidR="00D66E93" w:rsidRDefault="00D66E93" w:rsidP="00D66E93">
      <w:pPr>
        <w:wordWrap/>
        <w:adjustRightInd w:val="0"/>
        <w:spacing w:after="0" w:line="240" w:lineRule="auto"/>
        <w:jc w:val="left"/>
        <w:rPr>
          <w:rFonts w:ascii="TimesNewRoman" w:hAnsi="TimesNewRoman" w:cs="TimesNewRoman"/>
          <w:kern w:val="0"/>
          <w:szCs w:val="20"/>
        </w:rPr>
      </w:pPr>
    </w:p>
    <w:p w:rsidR="00D66E93" w:rsidRDefault="00D66E93" w:rsidP="00D66E93">
      <w:pPr>
        <w:pStyle w:val="H3"/>
        <w:rPr>
          <w:w w:val="100"/>
        </w:rPr>
      </w:pPr>
      <w:r>
        <w:rPr>
          <w:rFonts w:hint="eastAsia"/>
          <w:w w:val="100"/>
        </w:rPr>
        <w:t>12a.3.3.1.3 Channel estimation sequence (CES)</w:t>
      </w:r>
    </w:p>
    <w:p w:rsidR="001A3C36" w:rsidRDefault="00D66E93" w:rsidP="00D66E93">
      <w:pPr>
        <w:wordWrap/>
        <w:adjustRightInd w:val="0"/>
        <w:spacing w:after="0" w:line="240" w:lineRule="auto"/>
        <w:jc w:val="left"/>
        <w:rPr>
          <w:rFonts w:ascii="TimesNewRoman" w:hAnsi="TimesNewRoman" w:cs="TimesNewRoman"/>
          <w:lang w:val="en-GB"/>
        </w:rPr>
      </w:pPr>
      <w:r>
        <w:rPr>
          <w:rFonts w:ascii="TimesNewRoman" w:hAnsi="TimesNewRoman" w:cs="TimesNewRoman" w:hint="eastAsia"/>
          <w:kern w:val="0"/>
          <w:szCs w:val="20"/>
        </w:rPr>
        <w:t>If t</w:t>
      </w:r>
      <w:r w:rsidRPr="00491127">
        <w:rPr>
          <w:rFonts w:ascii="TimesNewRoman" w:hAnsi="TimesNewRoman" w:cs="TimesNewRoman" w:hint="eastAsia"/>
          <w:kern w:val="0"/>
          <w:szCs w:val="20"/>
        </w:rPr>
        <w:t>he value of SFD1 is -</w:t>
      </w:r>
      <w:r>
        <w:rPr>
          <w:rFonts w:ascii="TimesNewRoman,Bold" w:hAnsi="TimesNewRoman,Bold" w:cs="TimesNewRoman,Bold" w:hint="eastAsia"/>
          <w:b/>
          <w:bCs/>
          <w:kern w:val="0"/>
          <w:szCs w:val="20"/>
        </w:rPr>
        <w:t>b</w:t>
      </w:r>
      <w:r w:rsidRPr="00491127">
        <w:rPr>
          <w:rFonts w:ascii="TimesNewRoman" w:hAnsi="TimesNewRoman" w:cs="TimesNewRoman"/>
          <w:kern w:val="0"/>
          <w:sz w:val="16"/>
          <w:szCs w:val="16"/>
          <w:vertAlign w:val="subscript"/>
        </w:rPr>
        <w:t>128</w:t>
      </w:r>
      <w:r w:rsidRPr="00491127">
        <w:rPr>
          <w:rFonts w:ascii="TimesNewRoman" w:hAnsi="TimesNewRoman" w:cs="TimesNewRoman" w:hint="eastAsia"/>
          <w:kern w:val="0"/>
          <w:sz w:val="16"/>
          <w:szCs w:val="16"/>
          <w:vertAlign w:val="subscript"/>
        </w:rPr>
        <w:t>,</w:t>
      </w:r>
      <w:r>
        <w:rPr>
          <w:rFonts w:ascii="TimesNewRoman" w:hAnsi="TimesNewRoman" w:cs="TimesNewRoman"/>
          <w:kern w:val="0"/>
          <w:szCs w:val="20"/>
        </w:rPr>
        <w:t xml:space="preserve"> and CES is adopted, the CES field shall be constructed from four </w:t>
      </w:r>
      <w:proofErr w:type="spellStart"/>
      <w:r>
        <w:rPr>
          <w:rFonts w:ascii="TimesNewRoman" w:hAnsi="TimesNewRoman" w:cs="TimesNewRoman"/>
          <w:kern w:val="0"/>
          <w:szCs w:val="20"/>
        </w:rPr>
        <w:t>Golay</w:t>
      </w:r>
      <w:proofErr w:type="spellEnd"/>
      <w:r>
        <w:rPr>
          <w:rFonts w:ascii="TimesNewRoman" w:hAnsi="TimesNewRoman" w:cs="TimesNewRoman"/>
          <w:kern w:val="0"/>
          <w:szCs w:val="20"/>
        </w:rPr>
        <w:t xml:space="preserve"> co</w:t>
      </w:r>
      <w:r>
        <w:rPr>
          <w:rFonts w:ascii="TimesNewRoman" w:hAnsi="TimesNewRoman" w:cs="TimesNewRoman"/>
          <w:kern w:val="0"/>
          <w:szCs w:val="20"/>
        </w:rPr>
        <w:t>m</w:t>
      </w:r>
      <w:r>
        <w:rPr>
          <w:rFonts w:ascii="TimesNewRoman" w:hAnsi="TimesNewRoman" w:cs="TimesNewRoman"/>
          <w:kern w:val="0"/>
          <w:szCs w:val="20"/>
        </w:rPr>
        <w:t>plementary</w:t>
      </w:r>
      <w:r>
        <w:rPr>
          <w:rFonts w:ascii="TimesNewRoman" w:hAnsi="TimesNewRoman" w:cs="TimesNewRoman" w:hint="eastAsia"/>
          <w:kern w:val="0"/>
          <w:szCs w:val="20"/>
        </w:rPr>
        <w:t xml:space="preserve"> </w:t>
      </w:r>
      <w:r>
        <w:rPr>
          <w:rFonts w:ascii="TimesNewRoman" w:hAnsi="TimesNewRoman" w:cs="TimesNewRoman"/>
          <w:kern w:val="0"/>
          <w:szCs w:val="20"/>
        </w:rPr>
        <w:t xml:space="preserve">sequences </w:t>
      </w:r>
      <w:r>
        <w:rPr>
          <w:rFonts w:ascii="TimesNewRoman,Bold" w:hAnsi="TimesNewRoman,Bold" w:cs="TimesNewRoman,Bold"/>
          <w:b/>
          <w:bCs/>
          <w:kern w:val="0"/>
          <w:szCs w:val="20"/>
        </w:rPr>
        <w:t>a</w:t>
      </w:r>
      <w:r w:rsidRPr="00D66E93">
        <w:rPr>
          <w:rFonts w:ascii="TimesNewRoman" w:hAnsi="TimesNewRoman" w:cs="TimesNewRoman"/>
          <w:kern w:val="0"/>
          <w:sz w:val="16"/>
          <w:szCs w:val="16"/>
          <w:vertAlign w:val="subscript"/>
        </w:rPr>
        <w:t>128</w:t>
      </w:r>
      <w:r>
        <w:rPr>
          <w:rFonts w:ascii="TimesNewRoman" w:hAnsi="TimesNewRoman" w:cs="TimesNewRoman"/>
          <w:kern w:val="0"/>
          <w:szCs w:val="20"/>
        </w:rPr>
        <w:t>, –</w:t>
      </w:r>
      <w:r>
        <w:rPr>
          <w:rFonts w:ascii="TimesNewRoman,Bold" w:hAnsi="TimesNewRoman,Bold" w:cs="TimesNewRoman,Bold"/>
          <w:b/>
          <w:bCs/>
          <w:kern w:val="0"/>
          <w:szCs w:val="20"/>
        </w:rPr>
        <w:t>a</w:t>
      </w:r>
      <w:r w:rsidRPr="00D66E93">
        <w:rPr>
          <w:rFonts w:ascii="TimesNewRoman" w:hAnsi="TimesNewRoman" w:cs="TimesNewRoman"/>
          <w:kern w:val="0"/>
          <w:sz w:val="16"/>
          <w:szCs w:val="16"/>
          <w:vertAlign w:val="subscript"/>
        </w:rPr>
        <w:t>128</w:t>
      </w:r>
      <w:r>
        <w:rPr>
          <w:rFonts w:ascii="TimesNewRoman" w:hAnsi="TimesNewRoman" w:cs="TimesNewRoman"/>
          <w:kern w:val="0"/>
          <w:szCs w:val="20"/>
        </w:rPr>
        <w:t xml:space="preserve">, </w:t>
      </w:r>
      <w:r>
        <w:rPr>
          <w:rFonts w:ascii="TimesNewRoman,Bold" w:hAnsi="TimesNewRoman,Bold" w:cs="TimesNewRoman,Bold"/>
          <w:b/>
          <w:bCs/>
          <w:kern w:val="0"/>
          <w:szCs w:val="20"/>
        </w:rPr>
        <w:t>b</w:t>
      </w:r>
      <w:r w:rsidRPr="00D66E93">
        <w:rPr>
          <w:rFonts w:ascii="TimesNewRoman" w:hAnsi="TimesNewRoman" w:cs="TimesNewRoman"/>
          <w:kern w:val="0"/>
          <w:sz w:val="16"/>
          <w:szCs w:val="16"/>
          <w:vertAlign w:val="subscript"/>
        </w:rPr>
        <w:t xml:space="preserve">128 </w:t>
      </w:r>
      <w:r>
        <w:rPr>
          <w:rFonts w:ascii="TimesNewRoman" w:hAnsi="TimesNewRoman" w:cs="TimesNewRoman"/>
          <w:kern w:val="0"/>
          <w:szCs w:val="20"/>
        </w:rPr>
        <w:t>and –</w:t>
      </w:r>
      <w:r>
        <w:rPr>
          <w:rFonts w:ascii="TimesNewRoman,Bold" w:hAnsi="TimesNewRoman,Bold" w:cs="TimesNewRoman,Bold"/>
          <w:b/>
          <w:bCs/>
          <w:kern w:val="0"/>
          <w:szCs w:val="20"/>
        </w:rPr>
        <w:t>b</w:t>
      </w:r>
      <w:r w:rsidRPr="00D66E93">
        <w:rPr>
          <w:rFonts w:ascii="TimesNewRoman" w:hAnsi="TimesNewRoman" w:cs="TimesNewRoman"/>
          <w:kern w:val="0"/>
          <w:sz w:val="16"/>
          <w:szCs w:val="16"/>
          <w:vertAlign w:val="subscript"/>
        </w:rPr>
        <w:t>128</w:t>
      </w:r>
      <w:r>
        <w:rPr>
          <w:rFonts w:ascii="TimesNewRoman" w:hAnsi="TimesNewRoman" w:cs="TimesNewRoman"/>
          <w:kern w:val="0"/>
          <w:sz w:val="16"/>
          <w:szCs w:val="16"/>
        </w:rPr>
        <w:t xml:space="preserve"> </w:t>
      </w:r>
      <w:r>
        <w:rPr>
          <w:rFonts w:ascii="TimesNewRoman" w:hAnsi="TimesNewRoman" w:cs="TimesNewRoman"/>
          <w:kern w:val="0"/>
          <w:szCs w:val="20"/>
        </w:rPr>
        <w:t xml:space="preserve">as shown in </w:t>
      </w:r>
      <w:r>
        <w:rPr>
          <w:rFonts w:ascii="TimesNewRoman" w:hAnsi="TimesNewRoman" w:cs="TimesNewRoman"/>
        </w:rPr>
        <w:t xml:space="preserve">Figure </w:t>
      </w:r>
      <w:r>
        <w:rPr>
          <w:rFonts w:ascii="TimesNewRoman" w:hAnsi="TimesNewRoman" w:cs="TimesNewRoman" w:hint="eastAsia"/>
        </w:rPr>
        <w:t>12a.3-7</w:t>
      </w:r>
      <w:r>
        <w:rPr>
          <w:rFonts w:ascii="TimesNewRoman" w:hAnsi="TimesNewRoman" w:cs="TimesNewRoman"/>
          <w:kern w:val="0"/>
          <w:szCs w:val="20"/>
        </w:rPr>
        <w:t>. Each sequence shall be preceded by a cyclic</w:t>
      </w:r>
      <w:r>
        <w:rPr>
          <w:rFonts w:ascii="TimesNewRoman" w:hAnsi="TimesNewRoman" w:cs="TimesNewRoman" w:hint="eastAsia"/>
          <w:kern w:val="0"/>
          <w:szCs w:val="20"/>
        </w:rPr>
        <w:t xml:space="preserve"> </w:t>
      </w:r>
      <w:r>
        <w:rPr>
          <w:rFonts w:ascii="TimesNewRoman" w:hAnsi="TimesNewRoman" w:cs="TimesNewRoman"/>
          <w:kern w:val="0"/>
          <w:szCs w:val="20"/>
        </w:rPr>
        <w:t>prefix (i.e., a copy of the last 64 bits of the sequence) and followed by a cyclic postfix (i.e., a copy of the first</w:t>
      </w:r>
      <w:r>
        <w:rPr>
          <w:rFonts w:ascii="TimesNewRoman" w:hAnsi="TimesNewRoman" w:cs="TimesNewRoman" w:hint="eastAsia"/>
          <w:kern w:val="0"/>
          <w:szCs w:val="20"/>
        </w:rPr>
        <w:t xml:space="preserve"> </w:t>
      </w:r>
      <w:r>
        <w:rPr>
          <w:rFonts w:ascii="TimesNewRoman" w:hAnsi="TimesNewRoman" w:cs="TimesNewRoman"/>
          <w:kern w:val="0"/>
          <w:szCs w:val="20"/>
        </w:rPr>
        <w:t xml:space="preserve">64 bits of the sequence). The pair of </w:t>
      </w:r>
      <w:proofErr w:type="spellStart"/>
      <w:r>
        <w:rPr>
          <w:rFonts w:ascii="TimesNewRoman" w:hAnsi="TimesNewRoman" w:cs="TimesNewRoman"/>
          <w:kern w:val="0"/>
          <w:szCs w:val="20"/>
        </w:rPr>
        <w:t>Golay</w:t>
      </w:r>
      <w:proofErr w:type="spellEnd"/>
      <w:r>
        <w:rPr>
          <w:rFonts w:ascii="TimesNewRoman" w:hAnsi="TimesNewRoman" w:cs="TimesNewRoman"/>
          <w:kern w:val="0"/>
          <w:szCs w:val="20"/>
        </w:rPr>
        <w:t xml:space="preserve"> complementary sequences </w:t>
      </w:r>
      <w:r>
        <w:rPr>
          <w:rFonts w:ascii="TimesNewRoman,Bold" w:hAnsi="TimesNewRoman,Bold" w:cs="TimesNewRoman,Bold"/>
          <w:b/>
          <w:bCs/>
          <w:kern w:val="0"/>
          <w:szCs w:val="20"/>
        </w:rPr>
        <w:t>a</w:t>
      </w:r>
      <w:r w:rsidRPr="00D66E93">
        <w:rPr>
          <w:rFonts w:ascii="TimesNewRoman" w:hAnsi="TimesNewRoman" w:cs="TimesNewRoman"/>
          <w:kern w:val="0"/>
          <w:sz w:val="16"/>
          <w:szCs w:val="16"/>
          <w:vertAlign w:val="subscript"/>
        </w:rPr>
        <w:t>128</w:t>
      </w:r>
      <w:r>
        <w:rPr>
          <w:rFonts w:ascii="TimesNewRoman" w:hAnsi="TimesNewRoman" w:cs="TimesNewRoman"/>
          <w:kern w:val="0"/>
          <w:sz w:val="16"/>
          <w:szCs w:val="16"/>
        </w:rPr>
        <w:t xml:space="preserve"> </w:t>
      </w:r>
      <w:r>
        <w:rPr>
          <w:rFonts w:ascii="TimesNewRoman" w:hAnsi="TimesNewRoman" w:cs="TimesNewRoman"/>
          <w:kern w:val="0"/>
          <w:szCs w:val="20"/>
        </w:rPr>
        <w:t xml:space="preserve">and </w:t>
      </w:r>
      <w:r>
        <w:rPr>
          <w:rFonts w:ascii="TimesNewRoman,Bold" w:hAnsi="TimesNewRoman,Bold" w:cs="TimesNewRoman,Bold"/>
          <w:b/>
          <w:bCs/>
          <w:kern w:val="0"/>
          <w:szCs w:val="20"/>
        </w:rPr>
        <w:t>b</w:t>
      </w:r>
      <w:r w:rsidRPr="00D66E93">
        <w:rPr>
          <w:rFonts w:ascii="TimesNewRoman" w:hAnsi="TimesNewRoman" w:cs="TimesNewRoman"/>
          <w:kern w:val="0"/>
          <w:sz w:val="16"/>
          <w:szCs w:val="16"/>
          <w:vertAlign w:val="subscript"/>
        </w:rPr>
        <w:t>128</w:t>
      </w:r>
      <w:r>
        <w:rPr>
          <w:rFonts w:ascii="TimesNewRoman" w:hAnsi="TimesNewRoman" w:cs="TimesNewRoman"/>
          <w:kern w:val="0"/>
          <w:sz w:val="16"/>
          <w:szCs w:val="16"/>
        </w:rPr>
        <w:t xml:space="preserve"> </w:t>
      </w:r>
      <w:r>
        <w:rPr>
          <w:rFonts w:ascii="TimesNewRoman" w:hAnsi="TimesNewRoman" w:cs="TimesNewRoman"/>
          <w:kern w:val="0"/>
          <w:szCs w:val="20"/>
        </w:rPr>
        <w:t xml:space="preserve">is given in Table </w:t>
      </w:r>
      <w:r>
        <w:rPr>
          <w:rFonts w:ascii="TimesNewRoman" w:hAnsi="TimesNewRoman" w:cs="TimesNewRoman" w:hint="eastAsia"/>
          <w:kern w:val="0"/>
          <w:szCs w:val="20"/>
        </w:rPr>
        <w:t>12a.3-6</w:t>
      </w:r>
      <w:r>
        <w:rPr>
          <w:rFonts w:ascii="TimesNewRoman" w:hAnsi="TimesNewRoman" w:cs="TimesNewRoman"/>
          <w:kern w:val="0"/>
          <w:szCs w:val="20"/>
        </w:rPr>
        <w:t>,</w:t>
      </w:r>
      <w:r>
        <w:rPr>
          <w:rFonts w:ascii="TimesNewRoman" w:hAnsi="TimesNewRoman" w:cs="TimesNewRoman" w:hint="eastAsia"/>
          <w:kern w:val="0"/>
          <w:szCs w:val="20"/>
        </w:rPr>
        <w:t xml:space="preserve"> </w:t>
      </w:r>
      <w:r>
        <w:rPr>
          <w:rFonts w:ascii="TimesNewRoman" w:hAnsi="TimesNewRoman" w:cs="TimesNewRoman"/>
          <w:kern w:val="0"/>
          <w:szCs w:val="20"/>
        </w:rPr>
        <w:t xml:space="preserve">where both sequences in the form of binary bit 0 and 1. Another pair of </w:t>
      </w:r>
      <w:proofErr w:type="spellStart"/>
      <w:r>
        <w:rPr>
          <w:rFonts w:ascii="TimesNewRoman" w:hAnsi="TimesNewRoman" w:cs="TimesNewRoman"/>
          <w:kern w:val="0"/>
          <w:szCs w:val="20"/>
        </w:rPr>
        <w:t>Golay</w:t>
      </w:r>
      <w:proofErr w:type="spellEnd"/>
      <w:r>
        <w:rPr>
          <w:rFonts w:ascii="TimesNewRoman" w:hAnsi="TimesNewRoman" w:cs="TimesNewRoman"/>
          <w:kern w:val="0"/>
          <w:szCs w:val="20"/>
        </w:rPr>
        <w:t xml:space="preserve"> compl</w:t>
      </w:r>
      <w:r>
        <w:rPr>
          <w:rFonts w:ascii="TimesNewRoman" w:hAnsi="TimesNewRoman" w:cs="TimesNewRoman"/>
          <w:kern w:val="0"/>
          <w:szCs w:val="20"/>
        </w:rPr>
        <w:t>e</w:t>
      </w:r>
      <w:r>
        <w:rPr>
          <w:rFonts w:ascii="TimesNewRoman" w:hAnsi="TimesNewRoman" w:cs="TimesNewRoman"/>
          <w:kern w:val="0"/>
          <w:szCs w:val="20"/>
        </w:rPr>
        <w:t>mentary sequences</w:t>
      </w:r>
      <w:r>
        <w:rPr>
          <w:rFonts w:ascii="TimesNewRoman" w:hAnsi="TimesNewRoman" w:cs="TimesNewRoman" w:hint="eastAsia"/>
          <w:kern w:val="0"/>
          <w:szCs w:val="20"/>
        </w:rPr>
        <w:t xml:space="preserve"> </w:t>
      </w:r>
      <w:r>
        <w:rPr>
          <w:rFonts w:ascii="TimesNewRoman" w:hAnsi="TimesNewRoman" w:cs="TimesNewRoman"/>
          <w:kern w:val="0"/>
          <w:szCs w:val="20"/>
        </w:rPr>
        <w:t>–</w:t>
      </w:r>
      <w:r>
        <w:rPr>
          <w:rFonts w:ascii="TimesNewRoman,Bold" w:hAnsi="TimesNewRoman,Bold" w:cs="TimesNewRoman,Bold"/>
          <w:b/>
          <w:bCs/>
          <w:kern w:val="0"/>
          <w:szCs w:val="20"/>
        </w:rPr>
        <w:t>a</w:t>
      </w:r>
      <w:r w:rsidRPr="00D66E93">
        <w:rPr>
          <w:rFonts w:ascii="TimesNewRoman" w:hAnsi="TimesNewRoman" w:cs="TimesNewRoman"/>
          <w:kern w:val="0"/>
          <w:sz w:val="16"/>
          <w:szCs w:val="16"/>
          <w:vertAlign w:val="subscript"/>
        </w:rPr>
        <w:t>128</w:t>
      </w:r>
      <w:r>
        <w:rPr>
          <w:rFonts w:ascii="TimesNewRoman" w:hAnsi="TimesNewRoman" w:cs="TimesNewRoman"/>
          <w:kern w:val="0"/>
          <w:sz w:val="16"/>
          <w:szCs w:val="16"/>
        </w:rPr>
        <w:t xml:space="preserve"> </w:t>
      </w:r>
      <w:r>
        <w:rPr>
          <w:rFonts w:ascii="TimesNewRoman" w:hAnsi="TimesNewRoman" w:cs="TimesNewRoman"/>
          <w:kern w:val="0"/>
          <w:szCs w:val="20"/>
        </w:rPr>
        <w:t>and –</w:t>
      </w:r>
      <w:r>
        <w:rPr>
          <w:rFonts w:ascii="TimesNewRoman,Bold" w:hAnsi="TimesNewRoman,Bold" w:cs="TimesNewRoman,Bold"/>
          <w:b/>
          <w:bCs/>
          <w:kern w:val="0"/>
          <w:szCs w:val="20"/>
        </w:rPr>
        <w:t>b</w:t>
      </w:r>
      <w:r w:rsidRPr="00D66E93">
        <w:rPr>
          <w:rFonts w:ascii="TimesNewRoman" w:hAnsi="TimesNewRoman" w:cs="TimesNewRoman"/>
          <w:kern w:val="0"/>
          <w:sz w:val="16"/>
          <w:szCs w:val="16"/>
          <w:vertAlign w:val="subscript"/>
        </w:rPr>
        <w:t>128</w:t>
      </w:r>
      <w:r>
        <w:rPr>
          <w:rFonts w:ascii="TimesNewRoman" w:hAnsi="TimesNewRoman" w:cs="TimesNewRoman"/>
          <w:kern w:val="0"/>
          <w:sz w:val="16"/>
          <w:szCs w:val="16"/>
        </w:rPr>
        <w:t xml:space="preserve"> </w:t>
      </w:r>
      <w:r>
        <w:rPr>
          <w:rFonts w:ascii="TimesNewRoman" w:hAnsi="TimesNewRoman" w:cs="TimesNewRoman"/>
          <w:kern w:val="0"/>
          <w:szCs w:val="20"/>
        </w:rPr>
        <w:t xml:space="preserve">shall be derived from the previous pair of </w:t>
      </w:r>
      <w:r>
        <w:rPr>
          <w:rFonts w:ascii="TimesNewRoman,Bold" w:hAnsi="TimesNewRoman,Bold" w:cs="TimesNewRoman,Bold"/>
          <w:b/>
          <w:bCs/>
          <w:kern w:val="0"/>
          <w:szCs w:val="20"/>
        </w:rPr>
        <w:t>a</w:t>
      </w:r>
      <w:r w:rsidRPr="00D66E93">
        <w:rPr>
          <w:rFonts w:ascii="TimesNewRoman" w:hAnsi="TimesNewRoman" w:cs="TimesNewRoman"/>
          <w:kern w:val="0"/>
          <w:sz w:val="16"/>
          <w:szCs w:val="16"/>
          <w:vertAlign w:val="subscript"/>
        </w:rPr>
        <w:t xml:space="preserve">128 </w:t>
      </w:r>
      <w:r>
        <w:rPr>
          <w:rFonts w:ascii="TimesNewRoman" w:hAnsi="TimesNewRoman" w:cs="TimesNewRoman"/>
          <w:kern w:val="0"/>
          <w:szCs w:val="20"/>
        </w:rPr>
        <w:t xml:space="preserve">and </w:t>
      </w:r>
      <w:r>
        <w:rPr>
          <w:rFonts w:ascii="TimesNewRoman,Bold" w:hAnsi="TimesNewRoman,Bold" w:cs="TimesNewRoman,Bold"/>
          <w:b/>
          <w:bCs/>
          <w:kern w:val="0"/>
          <w:szCs w:val="20"/>
        </w:rPr>
        <w:t>b</w:t>
      </w:r>
      <w:r w:rsidRPr="00D66E93">
        <w:rPr>
          <w:rFonts w:ascii="TimesNewRoman" w:hAnsi="TimesNewRoman" w:cs="TimesNewRoman"/>
          <w:kern w:val="0"/>
          <w:sz w:val="16"/>
          <w:szCs w:val="16"/>
          <w:vertAlign w:val="subscript"/>
        </w:rPr>
        <w:t>128</w:t>
      </w:r>
      <w:r>
        <w:rPr>
          <w:rFonts w:ascii="TimesNewRoman" w:hAnsi="TimesNewRoman" w:cs="TimesNewRoman"/>
          <w:kern w:val="0"/>
          <w:sz w:val="16"/>
          <w:szCs w:val="16"/>
        </w:rPr>
        <w:t xml:space="preserve"> </w:t>
      </w:r>
      <w:r>
        <w:rPr>
          <w:rFonts w:ascii="TimesNewRoman" w:hAnsi="TimesNewRoman" w:cs="TimesNewRoman"/>
          <w:kern w:val="0"/>
          <w:szCs w:val="20"/>
        </w:rPr>
        <w:t>by bit inverting.</w:t>
      </w:r>
    </w:p>
    <w:p w:rsidR="008E44AB" w:rsidRPr="00963309" w:rsidRDefault="00963309" w:rsidP="00963309">
      <w:pPr>
        <w:pStyle w:val="H3"/>
        <w:rPr>
          <w:rFonts w:ascii="TimesNewRoman" w:hAnsi="TimesNewRoman" w:cs="TimesNewRoman"/>
        </w:rPr>
      </w:pPr>
      <w:r>
        <w:rPr>
          <w:rFonts w:hint="eastAsia"/>
          <w:w w:val="100"/>
        </w:rPr>
        <w:t xml:space="preserve">12a.3.3.1.4 </w:t>
      </w:r>
      <w:r w:rsidR="00B06D84">
        <w:rPr>
          <w:rFonts w:hint="eastAsia"/>
          <w:w w:val="100"/>
        </w:rPr>
        <w:t xml:space="preserve">Preamble </w:t>
      </w:r>
      <w:r>
        <w:rPr>
          <w:rFonts w:hint="eastAsia"/>
          <w:w w:val="100"/>
        </w:rPr>
        <w:t xml:space="preserve">Repetition </w:t>
      </w:r>
    </w:p>
    <w:p w:rsidR="0026581C" w:rsidRDefault="00B06D84" w:rsidP="00241DD3">
      <w:pPr>
        <w:pStyle w:val="Body"/>
        <w:rPr>
          <w:rFonts w:ascii="TimesNewRoman" w:hAnsi="TimesNewRoman" w:cs="TimesNewRoman"/>
          <w:lang w:val="en-GB"/>
        </w:rPr>
      </w:pPr>
      <w:r>
        <w:rPr>
          <w:rFonts w:ascii="TimesNewRoman" w:hAnsi="TimesNewRoman" w:cs="TimesNewRoman" w:hint="eastAsia"/>
          <w:lang w:val="en-GB"/>
        </w:rPr>
        <w:t xml:space="preserve">If </w:t>
      </w:r>
      <w:r w:rsidR="009A7E6E">
        <w:rPr>
          <w:rFonts w:ascii="TimesNewRoman" w:hAnsi="TimesNewRoman" w:cs="TimesNewRoman" w:hint="eastAsia"/>
          <w:lang w:val="en-GB"/>
        </w:rPr>
        <w:t>channel bonding is used and the number of bonded channels is n,</w:t>
      </w:r>
      <w:r>
        <w:rPr>
          <w:rFonts w:ascii="TimesNewRoman" w:hAnsi="TimesNewRoman" w:cs="TimesNewRoman" w:hint="eastAsia"/>
          <w:lang w:val="en-GB"/>
        </w:rPr>
        <w:t xml:space="preserve"> then each subfield of the preamble is </w:t>
      </w:r>
      <w:r w:rsidR="009A7E6E">
        <w:rPr>
          <w:rFonts w:ascii="TimesNewRoman" w:hAnsi="TimesNewRoman" w:cs="TimesNewRoman" w:hint="eastAsia"/>
          <w:lang w:val="en-GB"/>
        </w:rPr>
        <w:t>repeated n times</w:t>
      </w:r>
      <w:r w:rsidR="00E8222D">
        <w:rPr>
          <w:rFonts w:ascii="TimesNewRoman" w:hAnsi="TimesNewRoman" w:cs="TimesNewRoman" w:hint="eastAsia"/>
          <w:lang w:val="en-GB"/>
        </w:rPr>
        <w:t xml:space="preserve"> for higher robustness</w:t>
      </w:r>
      <w:r w:rsidR="009A7E6E">
        <w:rPr>
          <w:rFonts w:ascii="TimesNewRoman" w:hAnsi="TimesNewRoman" w:cs="TimesNewRoman" w:hint="eastAsia"/>
          <w:lang w:val="en-GB"/>
        </w:rPr>
        <w:t xml:space="preserve"> as depicted in Figure 12a.3-8. By using repetition, duration of pr</w:t>
      </w:r>
      <w:r w:rsidR="009A7E6E">
        <w:rPr>
          <w:rFonts w:ascii="TimesNewRoman" w:hAnsi="TimesNewRoman" w:cs="TimesNewRoman" w:hint="eastAsia"/>
          <w:lang w:val="en-GB"/>
        </w:rPr>
        <w:t>e</w:t>
      </w:r>
      <w:r w:rsidR="009A7E6E">
        <w:rPr>
          <w:rFonts w:ascii="TimesNewRoman" w:hAnsi="TimesNewRoman" w:cs="TimesNewRoman" w:hint="eastAsia"/>
          <w:lang w:val="en-GB"/>
        </w:rPr>
        <w:t>amble, SYNC, SFD, and CES</w:t>
      </w:r>
      <w:r w:rsidR="00E8222D">
        <w:rPr>
          <w:rFonts w:ascii="TimesNewRoman" w:hAnsi="TimesNewRoman" w:cs="TimesNewRoman" w:hint="eastAsia"/>
          <w:lang w:val="en-GB"/>
        </w:rPr>
        <w:t xml:space="preserve"> (</w:t>
      </w:r>
      <w:proofErr w:type="spellStart"/>
      <w:r w:rsidR="00E8222D" w:rsidRPr="00E8222D">
        <w:rPr>
          <w:rFonts w:ascii="TimesNewRoman" w:hAnsi="TimesNewRoman" w:cs="TimesNewRoman" w:hint="eastAsia"/>
          <w:i/>
          <w:lang w:val="en-GB"/>
        </w:rPr>
        <w:t>T</w:t>
      </w:r>
      <w:r w:rsidR="00E8222D" w:rsidRPr="00E8222D">
        <w:rPr>
          <w:rFonts w:ascii="TimesNewRoman" w:hAnsi="TimesNewRoman" w:cs="TimesNewRoman" w:hint="eastAsia"/>
          <w:i/>
          <w:vertAlign w:val="subscript"/>
          <w:lang w:val="en-GB"/>
        </w:rPr>
        <w:t>pre</w:t>
      </w:r>
      <w:proofErr w:type="spellEnd"/>
      <w:r w:rsidR="00E8222D" w:rsidRPr="00E8222D">
        <w:rPr>
          <w:rFonts w:ascii="TimesNewRoman" w:hAnsi="TimesNewRoman" w:cs="TimesNewRoman" w:hint="eastAsia"/>
          <w:i/>
          <w:lang w:val="en-GB"/>
        </w:rPr>
        <w:t xml:space="preserve">, </w:t>
      </w:r>
      <w:proofErr w:type="gramStart"/>
      <w:r w:rsidR="00E8222D" w:rsidRPr="00E8222D">
        <w:rPr>
          <w:rFonts w:ascii="TimesNewRoman" w:hAnsi="TimesNewRoman" w:cs="TimesNewRoman" w:hint="eastAsia"/>
          <w:i/>
          <w:lang w:val="en-GB"/>
        </w:rPr>
        <w:t>T</w:t>
      </w:r>
      <w:r w:rsidR="00E8222D" w:rsidRPr="00E8222D">
        <w:rPr>
          <w:rFonts w:ascii="TimesNewRoman" w:hAnsi="TimesNewRoman" w:cs="TimesNewRoman" w:hint="eastAsia"/>
          <w:i/>
          <w:vertAlign w:val="subscript"/>
          <w:lang w:val="en-GB"/>
        </w:rPr>
        <w:t>SYNC</w:t>
      </w:r>
      <w:r w:rsidR="00E8222D" w:rsidRPr="00E8222D">
        <w:rPr>
          <w:rFonts w:ascii="TimesNewRoman" w:hAnsi="TimesNewRoman" w:cs="TimesNewRoman" w:hint="eastAsia"/>
          <w:i/>
          <w:lang w:val="en-GB"/>
        </w:rPr>
        <w:t xml:space="preserve"> </w:t>
      </w:r>
      <w:r w:rsidR="00E8222D">
        <w:rPr>
          <w:rFonts w:ascii="TimesNewRoman" w:hAnsi="TimesNewRoman" w:cs="TimesNewRoman" w:hint="eastAsia"/>
          <w:i/>
          <w:lang w:val="en-GB"/>
        </w:rPr>
        <w:t>,</w:t>
      </w:r>
      <w:proofErr w:type="gramEnd"/>
      <w:r w:rsidR="00E8222D" w:rsidRPr="00E8222D">
        <w:rPr>
          <w:rFonts w:ascii="TimesNewRoman" w:hAnsi="TimesNewRoman" w:cs="TimesNewRoman" w:hint="eastAsia"/>
          <w:i/>
          <w:lang w:val="en-GB"/>
        </w:rPr>
        <w:t xml:space="preserve"> T</w:t>
      </w:r>
      <w:r w:rsidR="00E8222D" w:rsidRPr="00E8222D">
        <w:rPr>
          <w:rFonts w:ascii="TimesNewRoman" w:hAnsi="TimesNewRoman" w:cs="TimesNewRoman" w:hint="eastAsia"/>
          <w:i/>
          <w:vertAlign w:val="subscript"/>
          <w:lang w:val="en-GB"/>
        </w:rPr>
        <w:t>SFD</w:t>
      </w:r>
      <w:r w:rsidR="00E8222D">
        <w:rPr>
          <w:rFonts w:ascii="TimesNewRoman" w:hAnsi="TimesNewRoman" w:cs="TimesNewRoman" w:hint="eastAsia"/>
          <w:i/>
          <w:vertAlign w:val="subscript"/>
          <w:lang w:val="en-GB"/>
        </w:rPr>
        <w:t xml:space="preserve">, </w:t>
      </w:r>
      <w:r w:rsidR="00E8222D" w:rsidRPr="00E8222D">
        <w:rPr>
          <w:rFonts w:ascii="TimesNewRoman" w:hAnsi="TimesNewRoman" w:cs="TimesNewRoman" w:hint="eastAsia"/>
          <w:i/>
          <w:lang w:val="en-GB"/>
        </w:rPr>
        <w:t>T</w:t>
      </w:r>
      <w:r w:rsidR="00E8222D" w:rsidRPr="00E8222D">
        <w:rPr>
          <w:rFonts w:ascii="TimesNewRoman" w:hAnsi="TimesNewRoman" w:cs="TimesNewRoman" w:hint="eastAsia"/>
          <w:i/>
          <w:vertAlign w:val="subscript"/>
          <w:lang w:val="en-GB"/>
        </w:rPr>
        <w:t>CES</w:t>
      </w:r>
      <w:r w:rsidR="00E8222D">
        <w:rPr>
          <w:rFonts w:ascii="TimesNewRoman" w:hAnsi="TimesNewRoman" w:cs="TimesNewRoman" w:hint="eastAsia"/>
          <w:lang w:val="en-GB"/>
        </w:rPr>
        <w:t>)</w:t>
      </w:r>
      <w:r w:rsidR="009A7E6E">
        <w:rPr>
          <w:rFonts w:ascii="TimesNewRoman" w:hAnsi="TimesNewRoman" w:cs="TimesNewRoman" w:hint="eastAsia"/>
          <w:lang w:val="en-GB"/>
        </w:rPr>
        <w:t xml:space="preserve"> remains unchanged when the channel bonding is used.</w:t>
      </w:r>
    </w:p>
    <w:p w:rsidR="00B06D84" w:rsidRDefault="0009397A" w:rsidP="00241DD3">
      <w:pPr>
        <w:pStyle w:val="Body"/>
        <w:rPr>
          <w:rFonts w:ascii="TimesNewRoman" w:hAnsi="TimesNewRoman" w:cs="TimesNewRoman"/>
          <w:lang w:val="en-GB"/>
        </w:rPr>
      </w:pPr>
      <w:r>
        <w:object w:dxaOrig="8710" w:dyaOrig="2215">
          <v:shape id="_x0000_i1026" type="#_x0000_t75" style="width:431.35pt;height:109.55pt" o:ole="">
            <v:imagedata r:id="rId34" o:title=""/>
          </v:shape>
          <o:OLEObject Type="Embed" ProgID="Visio.Drawing.11" ShapeID="_x0000_i1026" DrawAspect="Content" ObjectID="_1503479201" r:id="rId35"/>
        </w:object>
      </w:r>
    </w:p>
    <w:p w:rsidR="009A7E6E" w:rsidRDefault="009A7E6E" w:rsidP="009A7E6E">
      <w:pPr>
        <w:pStyle w:val="FigTitle"/>
        <w:rPr>
          <w:w w:val="100"/>
        </w:rPr>
      </w:pPr>
      <w:r>
        <w:rPr>
          <w:rFonts w:hint="eastAsia"/>
          <w:w w:val="100"/>
        </w:rPr>
        <w:t>Figure 12a.3-8</w:t>
      </w:r>
      <w:r>
        <w:rPr>
          <w:w w:val="100"/>
        </w:rPr>
        <w:t>—</w:t>
      </w:r>
      <w:r>
        <w:rPr>
          <w:rFonts w:hint="eastAsia"/>
          <w:w w:val="100"/>
        </w:rPr>
        <w:t>Preamble rep</w:t>
      </w:r>
      <w:r w:rsidR="0009397A">
        <w:rPr>
          <w:rFonts w:hint="eastAsia"/>
          <w:w w:val="100"/>
        </w:rPr>
        <w:t>eti</w:t>
      </w:r>
      <w:r>
        <w:rPr>
          <w:rFonts w:hint="eastAsia"/>
          <w:w w:val="100"/>
        </w:rPr>
        <w:t>tion</w:t>
      </w:r>
    </w:p>
    <w:p w:rsidR="009A7E6E" w:rsidRDefault="00E8222D" w:rsidP="00241DD3">
      <w:pPr>
        <w:pStyle w:val="Body"/>
        <w:rPr>
          <w:rFonts w:ascii="TimesNewRoman" w:hAnsi="TimesNewRoman" w:cs="TimesNewRoman"/>
          <w:lang w:val="en-GB"/>
        </w:rPr>
      </w:pPr>
      <w:r>
        <w:rPr>
          <w:rFonts w:ascii="TimesNewRoman" w:hAnsi="TimesNewRoman" w:cs="TimesNewRoman" w:hint="eastAsia"/>
          <w:lang w:val="en-GB"/>
        </w:rPr>
        <w:t xml:space="preserve">Figure 12a.3-9 shows an example of preamble repetition when two channel bonding is used. </w:t>
      </w:r>
    </w:p>
    <w:p w:rsidR="00E8222D" w:rsidRDefault="00E8222D" w:rsidP="00E8222D">
      <w:pPr>
        <w:pStyle w:val="FigTitle"/>
        <w:rPr>
          <w:w w:val="100"/>
        </w:rPr>
      </w:pPr>
      <w:r>
        <w:object w:dxaOrig="8658" w:dyaOrig="2179">
          <v:shape id="_x0000_i1027" type="#_x0000_t75" style="width:432.65pt;height:108.95pt" o:ole="">
            <v:imagedata r:id="rId36" o:title=""/>
          </v:shape>
          <o:OLEObject Type="Embed" ProgID="Visio.Drawing.11" ShapeID="_x0000_i1027" DrawAspect="Content" ObjectID="_1503479202" r:id="rId37"/>
        </w:object>
      </w:r>
      <w:r w:rsidRPr="00E8222D">
        <w:rPr>
          <w:rFonts w:hint="eastAsia"/>
          <w:w w:val="100"/>
        </w:rPr>
        <w:t xml:space="preserve"> </w:t>
      </w:r>
      <w:r>
        <w:rPr>
          <w:rFonts w:hint="eastAsia"/>
          <w:w w:val="100"/>
        </w:rPr>
        <w:t>Figure 12a.3-8</w:t>
      </w:r>
      <w:r>
        <w:rPr>
          <w:w w:val="100"/>
        </w:rPr>
        <w:t>—</w:t>
      </w:r>
      <w:r>
        <w:rPr>
          <w:rFonts w:hint="eastAsia"/>
          <w:w w:val="100"/>
        </w:rPr>
        <w:t>Example of Preamble repetition</w:t>
      </w:r>
    </w:p>
    <w:p w:rsidR="00B06D84" w:rsidRDefault="00B06D84" w:rsidP="00241DD3">
      <w:pPr>
        <w:pStyle w:val="Body"/>
        <w:rPr>
          <w:rFonts w:ascii="TimesNewRoman" w:hAnsi="TimesNewRoman" w:cs="TimesNewRoman"/>
          <w:lang w:val="en-GB"/>
        </w:rPr>
      </w:pPr>
    </w:p>
    <w:p w:rsidR="00D66E93" w:rsidRDefault="00D66E93" w:rsidP="00D66E93">
      <w:pPr>
        <w:pStyle w:val="H3"/>
        <w:rPr>
          <w:w w:val="100"/>
        </w:rPr>
      </w:pPr>
      <w:r>
        <w:rPr>
          <w:rFonts w:hint="eastAsia"/>
          <w:w w:val="100"/>
        </w:rPr>
        <w:t xml:space="preserve">12a.3.3.2 Frame Header </w:t>
      </w:r>
    </w:p>
    <w:p w:rsidR="00BA0E3B" w:rsidRDefault="00D66E93" w:rsidP="00BA0E3B">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A frame header shall be added after the PHY preamble. The frame header conveys information in the PHY</w:t>
      </w:r>
      <w:r w:rsidR="00BA0E3B">
        <w:rPr>
          <w:rFonts w:ascii="TimesNewRoman" w:hAnsi="TimesNewRoman" w:cs="TimesNewRoman" w:hint="eastAsia"/>
          <w:kern w:val="0"/>
          <w:szCs w:val="20"/>
        </w:rPr>
        <w:t xml:space="preserve"> </w:t>
      </w:r>
      <w:r>
        <w:rPr>
          <w:rFonts w:ascii="TimesNewRoman" w:hAnsi="TimesNewRoman" w:cs="TimesNewRoman"/>
          <w:kern w:val="0"/>
          <w:szCs w:val="20"/>
        </w:rPr>
        <w:t xml:space="preserve">and MAC headers necessary for successfully decoding the frame. </w:t>
      </w:r>
    </w:p>
    <w:p w:rsidR="00BA0E3B" w:rsidRDefault="00BA0E3B" w:rsidP="00BA0E3B">
      <w:pPr>
        <w:wordWrap/>
        <w:adjustRightInd w:val="0"/>
        <w:spacing w:after="0" w:line="240" w:lineRule="auto"/>
        <w:jc w:val="left"/>
        <w:rPr>
          <w:rFonts w:ascii="TimesNewRoman" w:hAnsi="TimesNewRoman" w:cs="TimesNewRoman"/>
          <w:kern w:val="0"/>
          <w:szCs w:val="20"/>
        </w:rPr>
      </w:pPr>
    </w:p>
    <w:p w:rsidR="00D66E93" w:rsidRDefault="00D66E93" w:rsidP="00D31068">
      <w:pPr>
        <w:wordWrap/>
        <w:adjustRightInd w:val="0"/>
        <w:spacing w:after="0" w:line="240" w:lineRule="auto"/>
        <w:jc w:val="left"/>
        <w:rPr>
          <w:rFonts w:ascii="TimesNewRoman" w:hAnsi="TimesNewRoman" w:cs="TimesNewRoman"/>
          <w:lang w:val="en-GB"/>
        </w:rPr>
      </w:pPr>
      <w:r>
        <w:rPr>
          <w:rFonts w:ascii="TimesNewRoman" w:hAnsi="TimesNewRoman" w:cs="TimesNewRoman"/>
          <w:kern w:val="0"/>
          <w:szCs w:val="20"/>
        </w:rPr>
        <w:t xml:space="preserve">The construction of the frame header is shown in Figure </w:t>
      </w:r>
      <w:r w:rsidR="00D31068">
        <w:rPr>
          <w:rFonts w:ascii="TimesNewRoman" w:hAnsi="TimesNewRoman" w:cs="TimesNewRoman" w:hint="eastAsia"/>
          <w:kern w:val="0"/>
          <w:szCs w:val="20"/>
        </w:rPr>
        <w:t>12a.3-9</w:t>
      </w:r>
      <w:r>
        <w:rPr>
          <w:rFonts w:ascii="TimesNewRoman" w:hAnsi="TimesNewRoman" w:cs="TimesNewRoman"/>
          <w:kern w:val="0"/>
          <w:szCs w:val="20"/>
        </w:rPr>
        <w:t>.</w:t>
      </w:r>
      <w:r w:rsidR="00D31068">
        <w:rPr>
          <w:rFonts w:ascii="TimesNewRoman" w:hAnsi="TimesNewRoman" w:cs="TimesNewRoman" w:hint="eastAsia"/>
          <w:kern w:val="0"/>
          <w:szCs w:val="20"/>
        </w:rPr>
        <w:t xml:space="preserve"> </w:t>
      </w:r>
      <w:r>
        <w:rPr>
          <w:rFonts w:ascii="TimesNewRoman" w:hAnsi="TimesNewRoman" w:cs="TimesNewRoman"/>
          <w:kern w:val="0"/>
          <w:szCs w:val="20"/>
        </w:rPr>
        <w:t>The detailed process of the construction is as follows:</w:t>
      </w:r>
    </w:p>
    <w:p w:rsidR="00536F9A" w:rsidRDefault="00536F9A" w:rsidP="00241DD3">
      <w:pPr>
        <w:pStyle w:val="Body"/>
        <w:rPr>
          <w:rFonts w:ascii="TimesNewRoman" w:hAnsi="TimesNewRoman" w:cs="TimesNewRoman"/>
          <w:lang w:val="en-GB"/>
        </w:rPr>
      </w:pPr>
    </w:p>
    <w:p w:rsidR="00536F9A" w:rsidRDefault="00536F9A" w:rsidP="00536F9A">
      <w:pPr>
        <w:pStyle w:val="Body"/>
        <w:jc w:val="center"/>
        <w:rPr>
          <w:rFonts w:ascii="TimesNewRoman" w:hAnsi="TimesNewRoman" w:cs="TimesNewRoman"/>
          <w:lang w:val="en-GB"/>
        </w:rPr>
      </w:pPr>
      <w:r w:rsidRPr="00536F9A">
        <w:rPr>
          <w:rFonts w:ascii="TimesNewRoman" w:hAnsi="TimesNewRoman" w:cs="TimesNewRoman"/>
          <w:noProof/>
        </w:rPr>
        <w:drawing>
          <wp:inline distT="0" distB="0" distL="0" distR="0" wp14:anchorId="32BEED52" wp14:editId="61A31FB4">
            <wp:extent cx="2865486" cy="3418764"/>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4866" cy="3418025"/>
                    </a:xfrm>
                    <a:prstGeom prst="rect">
                      <a:avLst/>
                    </a:prstGeom>
                    <a:noFill/>
                    <a:ln>
                      <a:noFill/>
                    </a:ln>
                    <a:extLst/>
                  </pic:spPr>
                </pic:pic>
              </a:graphicData>
            </a:graphic>
          </wp:inline>
        </w:drawing>
      </w:r>
    </w:p>
    <w:p w:rsidR="00F51391" w:rsidRDefault="00F51391" w:rsidP="00F51391">
      <w:pPr>
        <w:pStyle w:val="FigTitle"/>
        <w:rPr>
          <w:w w:val="100"/>
        </w:rPr>
      </w:pPr>
      <w:r>
        <w:rPr>
          <w:rFonts w:hint="eastAsia"/>
          <w:w w:val="100"/>
        </w:rPr>
        <w:t>Figure 12a.3-9</w:t>
      </w:r>
      <w:r>
        <w:rPr>
          <w:w w:val="100"/>
        </w:rPr>
        <w:t>—</w:t>
      </w:r>
      <w:r>
        <w:rPr>
          <w:rFonts w:hint="eastAsia"/>
          <w:w w:val="100"/>
        </w:rPr>
        <w:t>Frame header construction process</w:t>
      </w:r>
    </w:p>
    <w:p w:rsidR="00536F9A" w:rsidRDefault="00536F9A" w:rsidP="00241DD3">
      <w:pPr>
        <w:pStyle w:val="Body"/>
        <w:rPr>
          <w:rFonts w:ascii="TimesNewRoman" w:hAnsi="TimesNewRoman" w:cs="TimesNewRoman"/>
          <w:lang w:val="en-GB"/>
        </w:rPr>
      </w:pPr>
    </w:p>
    <w:p w:rsidR="00457E30" w:rsidRPr="00457E30" w:rsidRDefault="00457E30" w:rsidP="000026CB">
      <w:pPr>
        <w:pStyle w:val="af2"/>
        <w:numPr>
          <w:ilvl w:val="0"/>
          <w:numId w:val="3"/>
        </w:numPr>
        <w:wordWrap/>
        <w:adjustRightInd w:val="0"/>
        <w:spacing w:after="0" w:line="240" w:lineRule="auto"/>
        <w:ind w:leftChars="0"/>
        <w:jc w:val="left"/>
        <w:rPr>
          <w:rFonts w:ascii="TimesNewRoman" w:hAnsi="TimesNewRoman" w:cs="TimesNewRoman"/>
          <w:kern w:val="0"/>
          <w:szCs w:val="20"/>
        </w:rPr>
      </w:pPr>
      <w:r w:rsidRPr="00457E30">
        <w:rPr>
          <w:rFonts w:ascii="TimesNewRoman" w:hAnsi="TimesNewRoman" w:cs="TimesNewRoman"/>
          <w:kern w:val="0"/>
          <w:szCs w:val="20"/>
        </w:rPr>
        <w:t>Form the base frame header as follows:</w:t>
      </w:r>
    </w:p>
    <w:p w:rsidR="00457E30" w:rsidRPr="00457E30" w:rsidRDefault="00457E30" w:rsidP="00457E30">
      <w:pPr>
        <w:wordWrap/>
        <w:adjustRightInd w:val="0"/>
        <w:spacing w:after="0" w:line="240" w:lineRule="auto"/>
        <w:ind w:left="400"/>
        <w:jc w:val="left"/>
        <w:rPr>
          <w:rFonts w:ascii="TimesNewRoman" w:hAnsi="TimesNewRoman" w:cs="TimesNewRoman"/>
          <w:kern w:val="0"/>
          <w:szCs w:val="20"/>
        </w:rPr>
      </w:pPr>
    </w:p>
    <w:p w:rsidR="00457E30" w:rsidRPr="00457E30" w:rsidRDefault="00457E30" w:rsidP="000026CB">
      <w:pPr>
        <w:pStyle w:val="af2"/>
        <w:numPr>
          <w:ilvl w:val="0"/>
          <w:numId w:val="4"/>
        </w:numPr>
        <w:wordWrap/>
        <w:adjustRightInd w:val="0"/>
        <w:spacing w:after="0" w:line="240" w:lineRule="auto"/>
        <w:ind w:leftChars="0"/>
        <w:jc w:val="left"/>
        <w:rPr>
          <w:rFonts w:ascii="TimesNewRoman" w:hAnsi="TimesNewRoman" w:cs="TimesNewRoman"/>
          <w:kern w:val="0"/>
          <w:szCs w:val="20"/>
        </w:rPr>
      </w:pPr>
      <w:r w:rsidRPr="00457E30">
        <w:rPr>
          <w:rFonts w:ascii="TimesNewRoman" w:hAnsi="TimesNewRoman" w:cs="TimesNewRoman"/>
          <w:kern w:val="0"/>
          <w:szCs w:val="20"/>
        </w:rPr>
        <w:t>Construct the PHY header based on information provided by the MAC</w:t>
      </w:r>
      <w:r w:rsidR="00791857">
        <w:rPr>
          <w:rFonts w:ascii="TimesNewRoman" w:hAnsi="TimesNewRoman" w:cs="TimesNewRoman" w:hint="eastAsia"/>
          <w:kern w:val="0"/>
          <w:szCs w:val="20"/>
        </w:rPr>
        <w:t>.</w:t>
      </w:r>
    </w:p>
    <w:p w:rsidR="00457E30" w:rsidRDefault="00457E30" w:rsidP="000026CB">
      <w:pPr>
        <w:pStyle w:val="af2"/>
        <w:numPr>
          <w:ilvl w:val="0"/>
          <w:numId w:val="4"/>
        </w:numPr>
        <w:wordWrap/>
        <w:adjustRightInd w:val="0"/>
        <w:spacing w:after="0" w:line="240" w:lineRule="auto"/>
        <w:ind w:leftChars="0"/>
        <w:jc w:val="left"/>
        <w:rPr>
          <w:rFonts w:ascii="TimesNewRoman" w:hAnsi="TimesNewRoman" w:cs="TimesNewRoman"/>
          <w:kern w:val="0"/>
          <w:szCs w:val="20"/>
        </w:rPr>
      </w:pPr>
      <w:r w:rsidRPr="00457E30">
        <w:rPr>
          <w:rFonts w:ascii="TimesNewRoman" w:hAnsi="TimesNewRoman" w:cs="TimesNewRoman"/>
          <w:kern w:val="0"/>
          <w:szCs w:val="20"/>
        </w:rPr>
        <w:t>Compute the</w:t>
      </w:r>
      <w:r>
        <w:rPr>
          <w:rFonts w:ascii="TimesNewRoman" w:hAnsi="TimesNewRoman" w:cs="TimesNewRoman" w:hint="eastAsia"/>
          <w:kern w:val="0"/>
          <w:szCs w:val="20"/>
        </w:rPr>
        <w:t xml:space="preserve"> 16 bit </w:t>
      </w:r>
      <w:r w:rsidRPr="00457E30">
        <w:rPr>
          <w:rFonts w:ascii="TimesNewRoman" w:hAnsi="TimesNewRoman" w:cs="TimesNewRoman"/>
          <w:kern w:val="0"/>
          <w:szCs w:val="20"/>
        </w:rPr>
        <w:t>HCS</w:t>
      </w:r>
      <w:r>
        <w:rPr>
          <w:rFonts w:ascii="TimesNewRoman" w:hAnsi="TimesNewRoman" w:cs="TimesNewRoman" w:hint="eastAsia"/>
          <w:kern w:val="0"/>
          <w:szCs w:val="20"/>
        </w:rPr>
        <w:t xml:space="preserve"> using ITU-T CRC-16 </w:t>
      </w:r>
      <w:r w:rsidRPr="00457E30">
        <w:rPr>
          <w:rFonts w:ascii="TimesNewRoman" w:hAnsi="TimesNewRoman" w:cs="TimesNewRoman"/>
          <w:kern w:val="0"/>
          <w:szCs w:val="20"/>
        </w:rPr>
        <w:t>over the combined PHY and MAC headers</w:t>
      </w:r>
      <w:r w:rsidR="00791857">
        <w:rPr>
          <w:rFonts w:ascii="TimesNewRoman" w:hAnsi="TimesNewRoman" w:cs="TimesNewRoman" w:hint="eastAsia"/>
          <w:kern w:val="0"/>
          <w:szCs w:val="20"/>
        </w:rPr>
        <w:t>.</w:t>
      </w:r>
    </w:p>
    <w:p w:rsidR="00457E30" w:rsidRDefault="00457E30" w:rsidP="000026CB">
      <w:pPr>
        <w:pStyle w:val="af2"/>
        <w:numPr>
          <w:ilvl w:val="0"/>
          <w:numId w:val="4"/>
        </w:numPr>
        <w:wordWrap/>
        <w:adjustRightInd w:val="0"/>
        <w:spacing w:after="0" w:line="240" w:lineRule="auto"/>
        <w:ind w:leftChars="0"/>
        <w:jc w:val="left"/>
        <w:rPr>
          <w:rFonts w:ascii="TimesNewRoman" w:hAnsi="TimesNewRoman" w:cs="TimesNewRoman"/>
          <w:kern w:val="0"/>
          <w:szCs w:val="20"/>
        </w:rPr>
      </w:pPr>
      <w:r w:rsidRPr="00457E30">
        <w:rPr>
          <w:rFonts w:ascii="TimesNewRoman" w:hAnsi="TimesNewRoman" w:cs="TimesNewRoman"/>
          <w:kern w:val="0"/>
          <w:szCs w:val="20"/>
        </w:rPr>
        <w:t>Append the HCS to the MAC header</w:t>
      </w:r>
      <w:r w:rsidR="00791857">
        <w:rPr>
          <w:rFonts w:ascii="TimesNewRoman" w:hAnsi="TimesNewRoman" w:cs="TimesNewRoman" w:hint="eastAsia"/>
          <w:kern w:val="0"/>
          <w:szCs w:val="20"/>
        </w:rPr>
        <w:t>.</w:t>
      </w:r>
    </w:p>
    <w:p w:rsidR="00457E30" w:rsidRDefault="00457E30" w:rsidP="000026CB">
      <w:pPr>
        <w:pStyle w:val="af2"/>
        <w:numPr>
          <w:ilvl w:val="0"/>
          <w:numId w:val="4"/>
        </w:numPr>
        <w:wordWrap/>
        <w:adjustRightInd w:val="0"/>
        <w:spacing w:after="0" w:line="240" w:lineRule="auto"/>
        <w:ind w:leftChars="0"/>
        <w:jc w:val="left"/>
        <w:rPr>
          <w:rFonts w:ascii="TimesNewRoman" w:hAnsi="TimesNewRoman" w:cs="TimesNewRoman"/>
          <w:kern w:val="0"/>
          <w:szCs w:val="20"/>
        </w:rPr>
      </w:pPr>
      <w:r w:rsidRPr="00457E30">
        <w:rPr>
          <w:rFonts w:ascii="TimesNewRoman" w:hAnsi="TimesNewRoman" w:cs="TimesNewRoman"/>
          <w:kern w:val="0"/>
          <w:szCs w:val="20"/>
        </w:rPr>
        <w:t>Scramble the combined MAC header and HCS, as described in 12a.3.2.8</w:t>
      </w:r>
      <w:r w:rsidR="00791857">
        <w:rPr>
          <w:rFonts w:ascii="TimesNewRoman" w:hAnsi="TimesNewRoman" w:cs="TimesNewRoman" w:hint="eastAsia"/>
          <w:kern w:val="0"/>
          <w:szCs w:val="20"/>
        </w:rPr>
        <w:t>.</w:t>
      </w:r>
    </w:p>
    <w:p w:rsidR="00B53B45" w:rsidRPr="00B53B45" w:rsidRDefault="00457E30" w:rsidP="000026CB">
      <w:pPr>
        <w:pStyle w:val="af2"/>
        <w:numPr>
          <w:ilvl w:val="0"/>
          <w:numId w:val="4"/>
        </w:numPr>
        <w:wordWrap/>
        <w:adjustRightInd w:val="0"/>
        <w:spacing w:after="0" w:line="240" w:lineRule="auto"/>
        <w:ind w:leftChars="0"/>
        <w:jc w:val="left"/>
        <w:rPr>
          <w:rFonts w:ascii="TimesNewRoman" w:hAnsi="TimesNewRoman" w:cs="TimesNewRoman"/>
          <w:kern w:val="0"/>
          <w:szCs w:val="20"/>
        </w:rPr>
      </w:pPr>
      <w:r w:rsidRPr="00B53B45">
        <w:rPr>
          <w:rFonts w:ascii="TimesNewRoman" w:hAnsi="TimesNewRoman" w:cs="TimesNewRoman"/>
          <w:kern w:val="0"/>
          <w:szCs w:val="20"/>
        </w:rPr>
        <w:t xml:space="preserve">Compute the </w:t>
      </w:r>
      <w:r w:rsidR="00B53B45">
        <w:rPr>
          <w:rFonts w:ascii="TimesNewRoman" w:hAnsi="TimesNewRoman" w:cs="TimesNewRoman" w:hint="eastAsia"/>
          <w:kern w:val="0"/>
          <w:szCs w:val="20"/>
        </w:rPr>
        <w:t xml:space="preserve">128 bit </w:t>
      </w:r>
      <w:r w:rsidRPr="00B53B45">
        <w:rPr>
          <w:rFonts w:ascii="TimesNewRoman" w:hAnsi="TimesNewRoman" w:cs="TimesNewRoman"/>
          <w:kern w:val="0"/>
          <w:szCs w:val="20"/>
        </w:rPr>
        <w:t>RS parity bits by encoding the concatenation of the PHY header, scrambled MAC</w:t>
      </w:r>
      <w:r w:rsidR="00B53B45" w:rsidRPr="00B53B45">
        <w:rPr>
          <w:rFonts w:ascii="TimesNewRoman" w:hAnsi="TimesNewRoman" w:cs="TimesNewRoman" w:hint="eastAsia"/>
          <w:kern w:val="0"/>
          <w:szCs w:val="20"/>
        </w:rPr>
        <w:t xml:space="preserve"> </w:t>
      </w:r>
      <w:r w:rsidRPr="00B53B45">
        <w:rPr>
          <w:rFonts w:ascii="TimesNewRoman" w:hAnsi="TimesNewRoman" w:cs="TimesNewRoman"/>
          <w:kern w:val="0"/>
          <w:szCs w:val="20"/>
        </w:rPr>
        <w:t xml:space="preserve">header and scrambled HCS into a shortened RS block code, as described in </w:t>
      </w:r>
      <w:r w:rsidR="00B53B45" w:rsidRPr="00B53B45">
        <w:rPr>
          <w:rFonts w:ascii="TimesNewRoman" w:hAnsi="TimesNewRoman" w:cs="TimesNewRoman"/>
          <w:kern w:val="0"/>
          <w:szCs w:val="20"/>
        </w:rPr>
        <w:t>12a.3.2.6.1</w:t>
      </w:r>
      <w:r w:rsidR="00B53B45" w:rsidRPr="00B53B45">
        <w:rPr>
          <w:rFonts w:ascii="TimesNewRoman" w:hAnsi="TimesNewRoman" w:cs="TimesNewRoman" w:hint="eastAsia"/>
          <w:kern w:val="0"/>
          <w:szCs w:val="20"/>
        </w:rPr>
        <w:t xml:space="preserve">. </w:t>
      </w:r>
      <w:proofErr w:type="gramStart"/>
      <w:r w:rsidR="00B53B45" w:rsidRPr="00B53B45">
        <w:rPr>
          <w:rFonts w:ascii="TimesNewRoman" w:hAnsi="TimesNewRoman" w:cs="TimesNewRoman"/>
        </w:rPr>
        <w:t>RS(</w:t>
      </w:r>
      <w:proofErr w:type="gramEnd"/>
      <w:r w:rsidR="00B53B45" w:rsidRPr="00B53B45">
        <w:rPr>
          <w:rFonts w:ascii="TimesNewRoman" w:hAnsi="TimesNewRoman" w:cs="TimesNewRoman"/>
        </w:rPr>
        <w:t>n+16, n)</w:t>
      </w:r>
      <w:r w:rsidR="00B53B45">
        <w:rPr>
          <w:rFonts w:ascii="TimesNewRoman" w:hAnsi="TimesNewRoman" w:cs="TimesNewRoman" w:hint="eastAsia"/>
        </w:rPr>
        <w:t xml:space="preserve"> </w:t>
      </w:r>
      <w:r w:rsidR="00B53B45" w:rsidRPr="00B53B45">
        <w:rPr>
          <w:rFonts w:ascii="TimesNewRoman" w:hAnsi="TimesNewRoman" w:cs="TimesNewRoman"/>
        </w:rPr>
        <w:t>where n is</w:t>
      </w:r>
      <w:r w:rsidR="00B53B45" w:rsidRPr="00B53B45">
        <w:rPr>
          <w:rFonts w:ascii="TimesNewRoman" w:hAnsi="TimesNewRoman" w:cs="TimesNewRoman" w:hint="eastAsia"/>
        </w:rPr>
        <w:t xml:space="preserve"> </w:t>
      </w:r>
      <w:r w:rsidR="00B53B45" w:rsidRPr="00B53B45">
        <w:rPr>
          <w:rFonts w:ascii="TimesNewRoman" w:hAnsi="TimesNewRoman" w:cs="TimesNewRoman"/>
        </w:rPr>
        <w:t>the number of octets in the frame header</w:t>
      </w:r>
      <w:r w:rsidR="00B53B45">
        <w:rPr>
          <w:rFonts w:ascii="TimesNewRoman" w:hAnsi="TimesNewRoman" w:cs="TimesNewRoman" w:hint="eastAsia"/>
        </w:rPr>
        <w:t xml:space="preserve"> is </w:t>
      </w:r>
      <w:r w:rsidR="00B53B45" w:rsidRPr="00B53B45">
        <w:rPr>
          <w:rFonts w:ascii="TimesNewRoman" w:hAnsi="TimesNewRoman" w:cs="TimesNewRoman"/>
        </w:rPr>
        <w:t>used</w:t>
      </w:r>
      <w:r w:rsidR="00791857">
        <w:rPr>
          <w:rFonts w:ascii="TimesNewRoman" w:hAnsi="TimesNewRoman" w:cs="TimesNewRoman" w:hint="eastAsia"/>
        </w:rPr>
        <w:t>.</w:t>
      </w:r>
    </w:p>
    <w:p w:rsidR="00457E30" w:rsidRDefault="00457E30" w:rsidP="000026CB">
      <w:pPr>
        <w:pStyle w:val="af2"/>
        <w:numPr>
          <w:ilvl w:val="0"/>
          <w:numId w:val="4"/>
        </w:numPr>
        <w:wordWrap/>
        <w:adjustRightInd w:val="0"/>
        <w:spacing w:after="0" w:line="240" w:lineRule="auto"/>
        <w:ind w:leftChars="0"/>
        <w:jc w:val="left"/>
        <w:rPr>
          <w:rFonts w:ascii="TimesNewRoman" w:hAnsi="TimesNewRoman" w:cs="TimesNewRoman"/>
          <w:kern w:val="0"/>
          <w:szCs w:val="20"/>
        </w:rPr>
      </w:pPr>
      <w:r w:rsidRPr="00B53B45">
        <w:rPr>
          <w:rFonts w:ascii="TimesNewRoman" w:hAnsi="TimesNewRoman" w:cs="TimesNewRoman"/>
          <w:kern w:val="0"/>
          <w:szCs w:val="20"/>
        </w:rPr>
        <w:t xml:space="preserve">Form </w:t>
      </w:r>
      <w:r w:rsidR="00B53B45" w:rsidRPr="00B53B45">
        <w:rPr>
          <w:rFonts w:ascii="TimesNewRoman" w:hAnsi="TimesNewRoman" w:cs="TimesNewRoman"/>
          <w:kern w:val="0"/>
          <w:szCs w:val="20"/>
        </w:rPr>
        <w:t xml:space="preserve">the </w:t>
      </w:r>
      <w:r w:rsidRPr="00B53B45">
        <w:rPr>
          <w:rFonts w:ascii="TimesNewRoman" w:hAnsi="TimesNewRoman" w:cs="TimesNewRoman"/>
          <w:kern w:val="0"/>
          <w:szCs w:val="20"/>
        </w:rPr>
        <w:t>frame header by concatenating the PHY header, scrambled MAC header,</w:t>
      </w:r>
      <w:r w:rsidR="00B53B45" w:rsidRPr="00B53B45">
        <w:rPr>
          <w:rFonts w:ascii="TimesNewRoman" w:hAnsi="TimesNewRoman" w:cs="TimesNewRoman" w:hint="eastAsia"/>
          <w:kern w:val="0"/>
          <w:szCs w:val="20"/>
        </w:rPr>
        <w:t xml:space="preserve"> </w:t>
      </w:r>
      <w:r w:rsidRPr="00B53B45">
        <w:rPr>
          <w:rFonts w:ascii="TimesNewRoman" w:hAnsi="TimesNewRoman" w:cs="TimesNewRoman"/>
          <w:kern w:val="0"/>
          <w:szCs w:val="20"/>
        </w:rPr>
        <w:t xml:space="preserve">scrambled HCS, </w:t>
      </w:r>
      <w:r w:rsidR="00B53B45">
        <w:rPr>
          <w:rFonts w:ascii="TimesNewRoman" w:hAnsi="TimesNewRoman" w:cs="TimesNewRoman" w:hint="eastAsia"/>
          <w:kern w:val="0"/>
          <w:szCs w:val="20"/>
        </w:rPr>
        <w:t xml:space="preserve">and </w:t>
      </w:r>
      <w:r w:rsidRPr="00B53B45">
        <w:rPr>
          <w:rFonts w:ascii="TimesNewRoman" w:hAnsi="TimesNewRoman" w:cs="TimesNewRoman"/>
          <w:kern w:val="0"/>
          <w:szCs w:val="20"/>
        </w:rPr>
        <w:t>RS parity bits</w:t>
      </w:r>
      <w:r w:rsidR="00791857">
        <w:rPr>
          <w:rFonts w:ascii="TimesNewRoman" w:hAnsi="TimesNewRoman" w:cs="TimesNewRoman" w:hint="eastAsia"/>
          <w:kern w:val="0"/>
          <w:szCs w:val="20"/>
        </w:rPr>
        <w:t>.</w:t>
      </w:r>
    </w:p>
    <w:p w:rsidR="00B53B45" w:rsidRPr="00791857" w:rsidRDefault="00B53B45" w:rsidP="00B53B45">
      <w:pPr>
        <w:wordWrap/>
        <w:adjustRightInd w:val="0"/>
        <w:spacing w:after="0" w:line="240" w:lineRule="auto"/>
        <w:jc w:val="left"/>
        <w:rPr>
          <w:rFonts w:ascii="TimesNewRoman" w:hAnsi="TimesNewRoman" w:cs="TimesNewRoman"/>
          <w:kern w:val="0"/>
          <w:szCs w:val="20"/>
        </w:rPr>
      </w:pPr>
    </w:p>
    <w:p w:rsidR="00457E30" w:rsidRDefault="00457E30" w:rsidP="00457E30">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resulting frame header shall be modulated as shown in </w:t>
      </w:r>
      <w:r w:rsidR="00B53B45">
        <w:rPr>
          <w:rFonts w:ascii="TimesNewRoman" w:hAnsi="TimesNewRoman" w:cs="TimesNewRoman"/>
          <w:kern w:val="0"/>
          <w:szCs w:val="20"/>
        </w:rPr>
        <w:t xml:space="preserve">Figure </w:t>
      </w:r>
      <w:r w:rsidR="00B53B45">
        <w:rPr>
          <w:rFonts w:ascii="TimesNewRoman" w:hAnsi="TimesNewRoman" w:cs="TimesNewRoman" w:hint="eastAsia"/>
          <w:kern w:val="0"/>
          <w:szCs w:val="20"/>
        </w:rPr>
        <w:t>12a.3-9</w:t>
      </w:r>
      <w:r>
        <w:rPr>
          <w:rFonts w:ascii="TimesNewRoman" w:hAnsi="TimesNewRoman" w:cs="TimesNewRoman"/>
          <w:kern w:val="0"/>
          <w:szCs w:val="20"/>
        </w:rPr>
        <w:t>.</w:t>
      </w:r>
    </w:p>
    <w:p w:rsidR="00B53B45" w:rsidRDefault="00B53B45" w:rsidP="00457E30">
      <w:pPr>
        <w:wordWrap/>
        <w:adjustRightInd w:val="0"/>
        <w:spacing w:after="0" w:line="240" w:lineRule="auto"/>
        <w:jc w:val="left"/>
        <w:rPr>
          <w:rFonts w:ascii="TimesNewRoman" w:hAnsi="TimesNewRoman" w:cs="TimesNewRoman"/>
          <w:kern w:val="0"/>
          <w:szCs w:val="20"/>
        </w:rPr>
      </w:pPr>
    </w:p>
    <w:p w:rsidR="00457E30" w:rsidRDefault="00457E30" w:rsidP="000026CB">
      <w:pPr>
        <w:pStyle w:val="af2"/>
        <w:numPr>
          <w:ilvl w:val="0"/>
          <w:numId w:val="3"/>
        </w:numPr>
        <w:wordWrap/>
        <w:adjustRightInd w:val="0"/>
        <w:spacing w:after="0" w:line="240" w:lineRule="auto"/>
        <w:ind w:leftChars="0"/>
        <w:jc w:val="left"/>
        <w:rPr>
          <w:rFonts w:ascii="TimesNewRoman" w:hAnsi="TimesNewRoman" w:cs="TimesNewRoman"/>
          <w:kern w:val="0"/>
          <w:szCs w:val="20"/>
        </w:rPr>
      </w:pPr>
      <w:r w:rsidRPr="00B53B45">
        <w:rPr>
          <w:rFonts w:ascii="TimesNewRoman" w:hAnsi="TimesNewRoman" w:cs="TimesNewRoman"/>
          <w:kern w:val="0"/>
          <w:szCs w:val="20"/>
        </w:rPr>
        <w:t>Spread the frame header</w:t>
      </w:r>
      <w:r w:rsidR="007B1904">
        <w:rPr>
          <w:rFonts w:ascii="TimesNewRoman" w:hAnsi="TimesNewRoman" w:cs="TimesNewRoman" w:hint="eastAsia"/>
          <w:kern w:val="0"/>
          <w:szCs w:val="20"/>
        </w:rPr>
        <w:t xml:space="preserve"> with a PRBS generated using an LFSR</w:t>
      </w:r>
      <w:r w:rsidRPr="00B53B45">
        <w:rPr>
          <w:rFonts w:ascii="TimesNewRoman" w:hAnsi="TimesNewRoman" w:cs="TimesNewRoman"/>
          <w:kern w:val="0"/>
          <w:szCs w:val="20"/>
        </w:rPr>
        <w:t xml:space="preserve"> as described in </w:t>
      </w:r>
      <w:r w:rsidR="007B1904" w:rsidRPr="007B1904">
        <w:rPr>
          <w:rFonts w:ascii="TimesNewRoman" w:hAnsi="TimesNewRoman" w:cs="TimesNewRoman"/>
          <w:kern w:val="0"/>
          <w:szCs w:val="20"/>
        </w:rPr>
        <w:t>12a.3.2.7.1</w:t>
      </w:r>
      <w:r w:rsidR="007B1904">
        <w:rPr>
          <w:rFonts w:ascii="TimesNewRoman" w:hAnsi="TimesNewRoman" w:cs="TimesNewRoman" w:hint="eastAsia"/>
          <w:kern w:val="0"/>
          <w:szCs w:val="20"/>
        </w:rPr>
        <w:t xml:space="preserve">, and the spreading factor shall be 16. </w:t>
      </w:r>
    </w:p>
    <w:p w:rsidR="00457E30" w:rsidRDefault="00457E30" w:rsidP="000026CB">
      <w:pPr>
        <w:pStyle w:val="af2"/>
        <w:numPr>
          <w:ilvl w:val="0"/>
          <w:numId w:val="3"/>
        </w:numPr>
        <w:wordWrap/>
        <w:adjustRightInd w:val="0"/>
        <w:spacing w:after="0" w:line="240" w:lineRule="auto"/>
        <w:ind w:leftChars="0"/>
        <w:jc w:val="left"/>
        <w:rPr>
          <w:rFonts w:ascii="TimesNewRoman" w:hAnsi="TimesNewRoman" w:cs="TimesNewRoman"/>
          <w:kern w:val="0"/>
          <w:szCs w:val="20"/>
        </w:rPr>
      </w:pPr>
      <w:r w:rsidRPr="007B1904">
        <w:rPr>
          <w:rFonts w:ascii="TimesNewRoman" w:hAnsi="TimesNewRoman" w:cs="TimesNewRoman"/>
          <w:kern w:val="0"/>
          <w:szCs w:val="20"/>
        </w:rPr>
        <w:t>Map the frame header onto</w:t>
      </w:r>
      <w:r w:rsidR="007B1904">
        <w:rPr>
          <w:rFonts w:ascii="TimesNewRoman" w:hAnsi="TimesNewRoman" w:cs="TimesNewRoman" w:hint="eastAsia"/>
          <w:kern w:val="0"/>
          <w:szCs w:val="20"/>
        </w:rPr>
        <w:t xml:space="preserve"> OOK waveform</w:t>
      </w:r>
      <w:r w:rsidR="007B1904">
        <w:rPr>
          <w:rFonts w:ascii="TimesNewRoman" w:hAnsi="TimesNewRoman" w:cs="TimesNewRoman"/>
          <w:kern w:val="0"/>
          <w:szCs w:val="20"/>
        </w:rPr>
        <w:t xml:space="preserve">, as described in </w:t>
      </w:r>
      <w:r w:rsidR="007B1904" w:rsidRPr="007B1904">
        <w:rPr>
          <w:rFonts w:ascii="TimesNewRoman" w:hAnsi="TimesNewRoman" w:cs="TimesNewRoman"/>
          <w:kern w:val="0"/>
          <w:szCs w:val="20"/>
        </w:rPr>
        <w:t>12a.3.2.5.1</w:t>
      </w:r>
      <w:r w:rsidRPr="007B1904">
        <w:rPr>
          <w:rFonts w:ascii="TimesNewRoman" w:hAnsi="TimesNewRoman" w:cs="TimesNewRoman"/>
          <w:kern w:val="0"/>
          <w:szCs w:val="20"/>
        </w:rPr>
        <w:t>.</w:t>
      </w:r>
    </w:p>
    <w:p w:rsidR="00804ED5" w:rsidRDefault="00804ED5" w:rsidP="00804ED5">
      <w:pPr>
        <w:pStyle w:val="Body"/>
        <w:rPr>
          <w:rFonts w:ascii="TimesNewRoman" w:hAnsi="TimesNewRoman" w:cs="TimesNewRoman"/>
        </w:rPr>
      </w:pPr>
      <w:r>
        <w:rPr>
          <w:rFonts w:ascii="TimesNewRoman" w:hAnsi="TimesNewRoman" w:cs="TimesNewRoman" w:hint="eastAsia"/>
        </w:rPr>
        <w:t xml:space="preserve">The block length </w:t>
      </w:r>
      <w:proofErr w:type="spellStart"/>
      <w:r w:rsidRPr="00A86983">
        <w:rPr>
          <w:rFonts w:ascii="TimesNewRoman" w:hAnsi="TimesNewRoman" w:cs="TimesNewRoman" w:hint="eastAsia"/>
          <w:i/>
        </w:rPr>
        <w:t>L</w:t>
      </w:r>
      <w:r w:rsidRPr="00A86983">
        <w:rPr>
          <w:rFonts w:ascii="TimesNewRoman" w:hAnsi="TimesNewRoman" w:cs="TimesNewRoman" w:hint="eastAsia"/>
          <w:vertAlign w:val="subscript"/>
        </w:rPr>
        <w:t>block</w:t>
      </w:r>
      <w:proofErr w:type="spellEnd"/>
      <w:r>
        <w:rPr>
          <w:rFonts w:ascii="TimesNewRoman" w:hAnsi="TimesNewRoman" w:cs="TimesNewRoman" w:hint="eastAsia"/>
        </w:rPr>
        <w:t xml:space="preserve"> of the frame header shall be 512 chips regardless of the spreading factor </w:t>
      </w:r>
      <w:r w:rsidRPr="00A86983">
        <w:rPr>
          <w:rFonts w:ascii="TimesNewRoman" w:hAnsi="TimesNewRoman" w:cs="TimesNewRoman" w:hint="eastAsia"/>
          <w:i/>
        </w:rPr>
        <w:t>L</w:t>
      </w:r>
      <w:r>
        <w:rPr>
          <w:rFonts w:ascii="TimesNewRoman" w:hAnsi="TimesNewRoman" w:cs="TimesNewRoman" w:hint="eastAsia"/>
          <w:vertAlign w:val="subscript"/>
        </w:rPr>
        <w:t>SF</w:t>
      </w:r>
      <w:r>
        <w:rPr>
          <w:rFonts w:ascii="TimesNewRoman" w:hAnsi="TimesNewRoman" w:cs="TimesNewRoman" w:hint="eastAsia"/>
        </w:rPr>
        <w:t>. Pilot symbols are not used in the frame header.</w:t>
      </w:r>
    </w:p>
    <w:p w:rsidR="00457E30" w:rsidRDefault="00457E30" w:rsidP="00457E30">
      <w:pPr>
        <w:pStyle w:val="Body"/>
        <w:rPr>
          <w:rFonts w:ascii="TimesNewRoman" w:hAnsi="TimesNewRoman" w:cs="TimesNewRoman"/>
        </w:rPr>
      </w:pPr>
      <w:r>
        <w:rPr>
          <w:rFonts w:ascii="TimesNewRoman" w:hAnsi="TimesNewRoman" w:cs="TimesNewRoman"/>
        </w:rPr>
        <w:t>The LFSR for the spreader is reset between the header and payload.</w:t>
      </w:r>
    </w:p>
    <w:p w:rsidR="00804ED5" w:rsidRDefault="00E34837" w:rsidP="00791857">
      <w:pPr>
        <w:pStyle w:val="H3"/>
        <w:rPr>
          <w:rFonts w:ascii="TimesNewRoman" w:hAnsi="TimesNewRoman" w:cs="TimesNewRoman"/>
        </w:rPr>
      </w:pPr>
      <w:r>
        <w:rPr>
          <w:rFonts w:hint="eastAsia"/>
          <w:w w:val="100"/>
        </w:rPr>
        <w:lastRenderedPageBreak/>
        <w:t xml:space="preserve"> </w:t>
      </w:r>
    </w:p>
    <w:p w:rsidR="00E34837" w:rsidRPr="00963309" w:rsidRDefault="00E34837" w:rsidP="00E34837">
      <w:pPr>
        <w:pStyle w:val="H3"/>
        <w:rPr>
          <w:rFonts w:ascii="TimesNewRoman" w:hAnsi="TimesNewRoman" w:cs="TimesNewRoman"/>
        </w:rPr>
      </w:pPr>
      <w:r>
        <w:rPr>
          <w:rFonts w:hint="eastAsia"/>
          <w:w w:val="100"/>
        </w:rPr>
        <w:t xml:space="preserve">12a.3.3.2.1 HRCP-OOK PHY header </w:t>
      </w:r>
    </w:p>
    <w:p w:rsidR="00E34837" w:rsidRDefault="00E34837" w:rsidP="00457E30">
      <w:pPr>
        <w:pStyle w:val="Body"/>
        <w:rPr>
          <w:rFonts w:ascii="TimesNewRoman" w:hAnsi="TimesNewRoman" w:cs="TimesNewRoman"/>
        </w:rPr>
      </w:pPr>
      <w:r>
        <w:rPr>
          <w:rFonts w:ascii="TimesNewRoman" w:hAnsi="TimesNewRoman" w:cs="TimesNewRoman"/>
        </w:rPr>
        <w:t xml:space="preserve">The </w:t>
      </w:r>
      <w:r>
        <w:rPr>
          <w:rFonts w:ascii="TimesNewRoman" w:hAnsi="TimesNewRoman" w:cs="TimesNewRoman" w:hint="eastAsia"/>
        </w:rPr>
        <w:t>HRCP-OOK</w:t>
      </w:r>
      <w:r>
        <w:rPr>
          <w:rFonts w:ascii="TimesNewRoman" w:hAnsi="TimesNewRoman" w:cs="TimesNewRoman"/>
        </w:rPr>
        <w:t xml:space="preserve"> PHY header shall be formatted as illustrated in Figure </w:t>
      </w:r>
      <w:r>
        <w:rPr>
          <w:rFonts w:ascii="TimesNewRoman" w:hAnsi="TimesNewRoman" w:cs="TimesNewRoman" w:hint="eastAsia"/>
        </w:rPr>
        <w:t>12a.3-10</w:t>
      </w:r>
      <w:r>
        <w:rPr>
          <w:rFonts w:ascii="TimesNewRoman" w:hAnsi="TimesNewRoman" w:cs="TimesNewRoman"/>
        </w:rPr>
        <w:t>.</w:t>
      </w:r>
    </w:p>
    <w:p w:rsidR="00E34837" w:rsidRPr="00B96379" w:rsidRDefault="00E34837" w:rsidP="00E34837">
      <w:pPr>
        <w:wordWrap/>
        <w:adjustRightInd w:val="0"/>
        <w:spacing w:after="0" w:line="240" w:lineRule="auto"/>
        <w:jc w:val="center"/>
        <w:rPr>
          <w:rFonts w:ascii="TimesNewRoman" w:hAnsi="TimesNewRoman" w:cs="TimesNewRoman"/>
          <w:kern w:val="0"/>
          <w:szCs w:val="20"/>
        </w:rPr>
      </w:pPr>
    </w:p>
    <w:p w:rsidR="00E34837" w:rsidRDefault="00E34837" w:rsidP="00E34837">
      <w:pPr>
        <w:wordWrap/>
        <w:adjustRightInd w:val="0"/>
        <w:spacing w:after="0" w:line="240" w:lineRule="auto"/>
        <w:jc w:val="center"/>
        <w:rPr>
          <w:rFonts w:ascii="TimesNewRoman" w:hAnsi="TimesNewRoman" w:cs="TimesNewRoman"/>
          <w:kern w:val="0"/>
          <w:szCs w:val="20"/>
        </w:rPr>
      </w:pPr>
    </w:p>
    <w:tbl>
      <w:tblPr>
        <w:tblStyle w:val="ad"/>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2268"/>
        <w:gridCol w:w="1216"/>
        <w:gridCol w:w="1984"/>
      </w:tblGrid>
      <w:tr w:rsidR="00E34837" w:rsidTr="00E34837">
        <w:tc>
          <w:tcPr>
            <w:tcW w:w="1276" w:type="dxa"/>
          </w:tcPr>
          <w:p w:rsidR="00E34837" w:rsidRDefault="00E34837" w:rsidP="00E34837">
            <w:pPr>
              <w:wordWrap/>
              <w:adjustRightInd w:val="0"/>
              <w:jc w:val="center"/>
              <w:rPr>
                <w:rFonts w:ascii="TimesNewRoman" w:hAnsi="TimesNewRoman" w:cs="TimesNewRoman"/>
                <w:kern w:val="0"/>
                <w:szCs w:val="20"/>
              </w:rPr>
            </w:pPr>
            <w:r>
              <w:rPr>
                <w:rFonts w:ascii="TimesNewRoman" w:hAnsi="TimesNewRoman" w:cs="TimesNewRoman"/>
                <w:kern w:val="0"/>
                <w:szCs w:val="20"/>
              </w:rPr>
              <w:t>bits:</w:t>
            </w:r>
            <w:r>
              <w:rPr>
                <w:rFonts w:ascii="TimesNewRoman" w:hAnsi="TimesNewRoman" w:cs="TimesNewRoman" w:hint="eastAsia"/>
                <w:kern w:val="0"/>
                <w:szCs w:val="20"/>
              </w:rPr>
              <w:t>4</w:t>
            </w:r>
          </w:p>
        </w:tc>
        <w:tc>
          <w:tcPr>
            <w:tcW w:w="2268" w:type="dxa"/>
          </w:tcPr>
          <w:p w:rsidR="00E34837" w:rsidRDefault="00E34837" w:rsidP="00782031">
            <w:pPr>
              <w:wordWrap/>
              <w:adjustRightInd w:val="0"/>
              <w:jc w:val="center"/>
              <w:rPr>
                <w:rFonts w:ascii="TimesNewRoman" w:hAnsi="TimesNewRoman" w:cs="TimesNewRoman"/>
                <w:kern w:val="0"/>
                <w:szCs w:val="20"/>
              </w:rPr>
            </w:pPr>
            <w:r>
              <w:rPr>
                <w:rFonts w:ascii="TimesNewRoman" w:hAnsi="TimesNewRoman" w:cs="TimesNewRoman" w:hint="eastAsia"/>
                <w:kern w:val="0"/>
                <w:szCs w:val="20"/>
              </w:rPr>
              <w:t>23</w:t>
            </w:r>
          </w:p>
        </w:tc>
        <w:tc>
          <w:tcPr>
            <w:tcW w:w="709" w:type="dxa"/>
          </w:tcPr>
          <w:p w:rsidR="00E34837" w:rsidRDefault="00E34837" w:rsidP="00782031">
            <w:pPr>
              <w:wordWrap/>
              <w:adjustRightInd w:val="0"/>
              <w:jc w:val="center"/>
              <w:rPr>
                <w:rFonts w:ascii="TimesNewRoman" w:hAnsi="TimesNewRoman" w:cs="TimesNewRoman"/>
                <w:kern w:val="0"/>
                <w:szCs w:val="20"/>
              </w:rPr>
            </w:pPr>
            <w:r>
              <w:rPr>
                <w:rFonts w:ascii="TimesNewRoman" w:hAnsi="TimesNewRoman" w:cs="TimesNewRoman" w:hint="eastAsia"/>
                <w:kern w:val="0"/>
                <w:szCs w:val="20"/>
              </w:rPr>
              <w:t>1</w:t>
            </w:r>
          </w:p>
        </w:tc>
        <w:tc>
          <w:tcPr>
            <w:tcW w:w="1984" w:type="dxa"/>
          </w:tcPr>
          <w:p w:rsidR="00E34837" w:rsidRDefault="00E34837" w:rsidP="00782031">
            <w:pPr>
              <w:wordWrap/>
              <w:adjustRightInd w:val="0"/>
              <w:jc w:val="center"/>
              <w:rPr>
                <w:rFonts w:ascii="TimesNewRoman" w:hAnsi="TimesNewRoman" w:cs="TimesNewRoman"/>
                <w:kern w:val="0"/>
                <w:szCs w:val="20"/>
              </w:rPr>
            </w:pPr>
            <w:r>
              <w:rPr>
                <w:rFonts w:ascii="TimesNewRoman" w:hAnsi="TimesNewRoman" w:cs="TimesNewRoman" w:hint="eastAsia"/>
                <w:kern w:val="0"/>
                <w:szCs w:val="20"/>
              </w:rPr>
              <w:t>4</w:t>
            </w:r>
          </w:p>
        </w:tc>
      </w:tr>
      <w:tr w:rsidR="00E34837" w:rsidTr="00E34837">
        <w:tc>
          <w:tcPr>
            <w:tcW w:w="1276" w:type="dxa"/>
          </w:tcPr>
          <w:p w:rsidR="00E34837" w:rsidRDefault="00E34837" w:rsidP="00E34837">
            <w:pPr>
              <w:wordWrap/>
              <w:adjustRightInd w:val="0"/>
              <w:jc w:val="center"/>
              <w:rPr>
                <w:rFonts w:ascii="TimesNewRoman" w:hAnsi="TimesNewRoman" w:cs="TimesNewRoman"/>
                <w:kern w:val="0"/>
                <w:szCs w:val="20"/>
              </w:rPr>
            </w:pPr>
            <w:r>
              <w:rPr>
                <w:rFonts w:ascii="TimesNewRoman" w:hAnsi="TimesNewRoman" w:cs="TimesNewRoman" w:hint="eastAsia"/>
                <w:kern w:val="0"/>
                <w:szCs w:val="20"/>
              </w:rPr>
              <w:t>Reserved</w:t>
            </w:r>
          </w:p>
        </w:tc>
        <w:tc>
          <w:tcPr>
            <w:tcW w:w="2268" w:type="dxa"/>
          </w:tcPr>
          <w:p w:rsidR="00E34837" w:rsidRDefault="00E34837" w:rsidP="00782031">
            <w:pPr>
              <w:wordWrap/>
              <w:adjustRightInd w:val="0"/>
              <w:jc w:val="center"/>
              <w:rPr>
                <w:rFonts w:ascii="TimesNewRoman" w:hAnsi="TimesNewRoman" w:cs="TimesNewRoman"/>
                <w:kern w:val="0"/>
                <w:szCs w:val="20"/>
              </w:rPr>
            </w:pPr>
            <w:r>
              <w:rPr>
                <w:rFonts w:ascii="TimesNewRoman" w:hAnsi="TimesNewRoman" w:cs="TimesNewRoman" w:hint="eastAsia"/>
                <w:kern w:val="0"/>
                <w:szCs w:val="20"/>
              </w:rPr>
              <w:t>Frame Length</w:t>
            </w:r>
          </w:p>
        </w:tc>
        <w:tc>
          <w:tcPr>
            <w:tcW w:w="709" w:type="dxa"/>
          </w:tcPr>
          <w:p w:rsidR="00E34837" w:rsidRDefault="00E34837" w:rsidP="00782031">
            <w:pPr>
              <w:wordWrap/>
              <w:adjustRightInd w:val="0"/>
              <w:jc w:val="center"/>
              <w:rPr>
                <w:rFonts w:ascii="TimesNewRoman" w:hAnsi="TimesNewRoman" w:cs="TimesNewRoman"/>
                <w:kern w:val="0"/>
                <w:szCs w:val="20"/>
              </w:rPr>
            </w:pPr>
            <w:r>
              <w:rPr>
                <w:rFonts w:ascii="TimesNewRoman" w:hAnsi="TimesNewRoman" w:cs="TimesNewRoman" w:hint="eastAsia"/>
                <w:kern w:val="0"/>
                <w:szCs w:val="20"/>
              </w:rPr>
              <w:t>Aggregation</w:t>
            </w:r>
          </w:p>
        </w:tc>
        <w:tc>
          <w:tcPr>
            <w:tcW w:w="1984" w:type="dxa"/>
          </w:tcPr>
          <w:p w:rsidR="00E34837" w:rsidRDefault="00E34837" w:rsidP="00782031">
            <w:pPr>
              <w:wordWrap/>
              <w:adjustRightInd w:val="0"/>
              <w:jc w:val="center"/>
              <w:rPr>
                <w:rFonts w:ascii="TimesNewRoman" w:hAnsi="TimesNewRoman" w:cs="TimesNewRoman"/>
                <w:kern w:val="0"/>
                <w:szCs w:val="20"/>
              </w:rPr>
            </w:pPr>
            <w:r>
              <w:rPr>
                <w:rFonts w:ascii="TimesNewRoman" w:hAnsi="TimesNewRoman" w:cs="TimesNewRoman" w:hint="eastAsia"/>
                <w:kern w:val="0"/>
                <w:szCs w:val="20"/>
              </w:rPr>
              <w:t>Scrambler Seed ID</w:t>
            </w:r>
          </w:p>
        </w:tc>
      </w:tr>
    </w:tbl>
    <w:p w:rsidR="00E34837" w:rsidRDefault="00E34837" w:rsidP="00E34837">
      <w:pPr>
        <w:pStyle w:val="FigTitle"/>
        <w:rPr>
          <w:w w:val="100"/>
        </w:rPr>
      </w:pPr>
      <w:r>
        <w:rPr>
          <w:rFonts w:hint="eastAsia"/>
          <w:w w:val="100"/>
        </w:rPr>
        <w:t>Figure 12a.3-10</w:t>
      </w:r>
      <w:r>
        <w:rPr>
          <w:w w:val="100"/>
        </w:rPr>
        <w:t>—</w:t>
      </w:r>
      <w:r>
        <w:rPr>
          <w:rFonts w:hint="eastAsia"/>
          <w:w w:val="100"/>
        </w:rPr>
        <w:t>PHY header format for HRCP-OOK PHY</w:t>
      </w:r>
    </w:p>
    <w:p w:rsidR="00E34837" w:rsidRDefault="00E34837" w:rsidP="00457E30">
      <w:pPr>
        <w:pStyle w:val="Body"/>
        <w:rPr>
          <w:rFonts w:ascii="TimesNewRoman" w:hAnsi="TimesNewRoman" w:cs="TimesNewRoman"/>
          <w:lang w:val="en-GB"/>
        </w:rPr>
      </w:pPr>
    </w:p>
    <w:p w:rsidR="00E27D07" w:rsidRDefault="00E27D07" w:rsidP="00E27D07">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Scrambler Seed ID field contains the scrambler seed identifier value, as defined in </w:t>
      </w:r>
      <w:r w:rsidRPr="00E27D07">
        <w:rPr>
          <w:rFonts w:ascii="TimesNewRoman" w:hAnsi="TimesNewRoman" w:cs="TimesNewRoman"/>
          <w:kern w:val="0"/>
          <w:szCs w:val="20"/>
        </w:rPr>
        <w:t>12a.3.2.8</w:t>
      </w:r>
      <w:r>
        <w:rPr>
          <w:rFonts w:ascii="TimesNewRoman" w:hAnsi="TimesNewRoman" w:cs="TimesNewRoman"/>
          <w:kern w:val="0"/>
          <w:szCs w:val="20"/>
        </w:rPr>
        <w:t>.</w:t>
      </w:r>
    </w:p>
    <w:p w:rsidR="00E27D07" w:rsidRDefault="00E27D07" w:rsidP="00E27D07">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The Aggregation field shall be set to one if aggregation is used, it shall be set to zero otherwise.</w:t>
      </w:r>
    </w:p>
    <w:p w:rsidR="00E27D07" w:rsidRPr="00E27D07" w:rsidRDefault="00E27D07" w:rsidP="00E27D07">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The Frame Length field shall be an unsigned integer equal to the number of octets in the MAC frame body</w:t>
      </w:r>
      <w:r>
        <w:rPr>
          <w:rFonts w:ascii="TimesNewRoman" w:hAnsi="TimesNewRoman" w:cs="TimesNewRoman" w:hint="eastAsia"/>
          <w:kern w:val="0"/>
          <w:szCs w:val="20"/>
        </w:rPr>
        <w:t xml:space="preserve"> </w:t>
      </w:r>
      <w:r w:rsidRPr="00E27D07">
        <w:rPr>
          <w:rFonts w:ascii="TimesNewRoman" w:hAnsi="TimesNewRoman" w:cs="TimesNewRoman"/>
          <w:kern w:val="0"/>
          <w:szCs w:val="20"/>
        </w:rPr>
        <w:t xml:space="preserve">including frame payload(s), MAC </w:t>
      </w:r>
      <w:proofErr w:type="spellStart"/>
      <w:r w:rsidRPr="00E27D07">
        <w:rPr>
          <w:rFonts w:ascii="TimesNewRoman" w:hAnsi="TimesNewRoman" w:cs="TimesNewRoman"/>
          <w:kern w:val="0"/>
          <w:szCs w:val="20"/>
        </w:rPr>
        <w:t>subheader</w:t>
      </w:r>
      <w:proofErr w:type="spellEnd"/>
      <w:r w:rsidRPr="00E27D07">
        <w:rPr>
          <w:rFonts w:ascii="TimesNewRoman" w:hAnsi="TimesNewRoman" w:cs="TimesNewRoman"/>
          <w:kern w:val="0"/>
          <w:szCs w:val="20"/>
        </w:rPr>
        <w:t>(s)</w:t>
      </w:r>
      <w:r>
        <w:rPr>
          <w:rFonts w:ascii="TimesNewRoman" w:hAnsi="TimesNewRoman" w:cs="TimesNewRoman" w:hint="eastAsia"/>
          <w:kern w:val="0"/>
          <w:szCs w:val="20"/>
        </w:rPr>
        <w:t xml:space="preserve"> in the aggregated frames</w:t>
      </w:r>
      <w:r w:rsidRPr="00E27D07">
        <w:rPr>
          <w:rFonts w:ascii="TimesNewRoman" w:hAnsi="TimesNewRoman" w:cs="TimesNewRoman"/>
          <w:kern w:val="0"/>
          <w:szCs w:val="20"/>
        </w:rPr>
        <w:t>, and FCS(s), but not including the frame header and the preamble</w:t>
      </w:r>
      <w:r>
        <w:rPr>
          <w:rFonts w:ascii="TimesNewRoman" w:hAnsi="TimesNewRoman" w:cs="TimesNewRoman" w:hint="eastAsia"/>
          <w:kern w:val="0"/>
          <w:szCs w:val="20"/>
        </w:rPr>
        <w:t>.</w:t>
      </w:r>
    </w:p>
    <w:p w:rsidR="00803599" w:rsidRPr="00963309" w:rsidRDefault="00803599" w:rsidP="00803599">
      <w:pPr>
        <w:pStyle w:val="H3"/>
        <w:rPr>
          <w:rFonts w:ascii="TimesNewRoman" w:hAnsi="TimesNewRoman" w:cs="TimesNewRoman"/>
        </w:rPr>
      </w:pPr>
      <w:r>
        <w:rPr>
          <w:rFonts w:hint="eastAsia"/>
          <w:w w:val="100"/>
        </w:rPr>
        <w:t xml:space="preserve">12a.3.3.2.2 Base header HCS </w:t>
      </w:r>
    </w:p>
    <w:p w:rsidR="00E27D07" w:rsidRDefault="00803599" w:rsidP="00803599">
      <w:pPr>
        <w:wordWrap/>
        <w:adjustRightInd w:val="0"/>
        <w:spacing w:after="0" w:line="240" w:lineRule="auto"/>
        <w:jc w:val="left"/>
        <w:rPr>
          <w:rFonts w:ascii="TimesNewRoman" w:hAnsi="TimesNewRoman" w:cs="TimesNewRoman"/>
        </w:rPr>
      </w:pPr>
      <w:r>
        <w:rPr>
          <w:rFonts w:ascii="TimesNewRoman" w:hAnsi="TimesNewRoman" w:cs="TimesNewRoman"/>
          <w:kern w:val="0"/>
          <w:szCs w:val="20"/>
        </w:rPr>
        <w:t>The combination of the PHY header and MAC header shall be protected with an ITU-T CRC-16 base HCS.</w:t>
      </w:r>
      <w:r>
        <w:rPr>
          <w:rFonts w:ascii="TimesNewRoman" w:hAnsi="TimesNewRoman" w:cs="TimesNewRoman" w:hint="eastAsia"/>
          <w:kern w:val="0"/>
          <w:szCs w:val="20"/>
        </w:rPr>
        <w:t xml:space="preserve"> </w:t>
      </w:r>
      <w:r>
        <w:rPr>
          <w:rFonts w:ascii="TimesNewRoman" w:hAnsi="TimesNewRoman" w:cs="TimesNewRoman"/>
          <w:kern w:val="0"/>
          <w:szCs w:val="20"/>
        </w:rPr>
        <w:t>The ITU-T CRC-16 is described in 11.2.9.</w:t>
      </w:r>
    </w:p>
    <w:p w:rsidR="00803599" w:rsidRPr="00963309" w:rsidRDefault="00803599" w:rsidP="00803599">
      <w:pPr>
        <w:pStyle w:val="H3"/>
        <w:rPr>
          <w:rFonts w:ascii="TimesNewRoman" w:hAnsi="TimesNewRoman" w:cs="TimesNewRoman"/>
        </w:rPr>
      </w:pPr>
      <w:r>
        <w:rPr>
          <w:rFonts w:hint="eastAsia"/>
          <w:w w:val="100"/>
        </w:rPr>
        <w:t>12a.3.3.2.3 Base header FEC</w:t>
      </w:r>
    </w:p>
    <w:p w:rsidR="00803599" w:rsidRDefault="00803599" w:rsidP="00803599">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The concatenation of the PHY header, scrambled MAC header and scrambled HCS shall use shortened</w:t>
      </w:r>
      <w:r>
        <w:rPr>
          <w:rFonts w:ascii="TimesNewRoman" w:hAnsi="TimesNewRoman" w:cs="TimesNewRoman" w:hint="eastAsia"/>
          <w:kern w:val="0"/>
          <w:szCs w:val="20"/>
        </w:rPr>
        <w:t xml:space="preserve"> </w:t>
      </w:r>
      <w:r>
        <w:rPr>
          <w:rFonts w:ascii="TimesNewRoman" w:hAnsi="TimesNewRoman" w:cs="TimesNewRoman"/>
          <w:kern w:val="0"/>
          <w:szCs w:val="20"/>
        </w:rPr>
        <w:t xml:space="preserve">systematic </w:t>
      </w:r>
      <w:proofErr w:type="gramStart"/>
      <w:r>
        <w:rPr>
          <w:rFonts w:ascii="TimesNewRoman" w:hAnsi="TimesNewRoman" w:cs="TimesNewRoman"/>
          <w:kern w:val="0"/>
          <w:szCs w:val="20"/>
        </w:rPr>
        <w:t>RS(</w:t>
      </w:r>
      <w:proofErr w:type="gramEnd"/>
      <w:r>
        <w:rPr>
          <w:rFonts w:ascii="TimesNewRoman,Italic" w:hAnsi="TimesNewRoman,Italic" w:cs="TimesNewRoman,Italic"/>
          <w:i/>
          <w:iCs/>
          <w:kern w:val="0"/>
          <w:szCs w:val="20"/>
        </w:rPr>
        <w:t>n</w:t>
      </w:r>
      <w:r>
        <w:rPr>
          <w:rFonts w:ascii="TimesNewRoman" w:hAnsi="TimesNewRoman" w:cs="TimesNewRoman"/>
          <w:kern w:val="0"/>
          <w:szCs w:val="20"/>
        </w:rPr>
        <w:t>+16,</w:t>
      </w:r>
      <w:r>
        <w:rPr>
          <w:rFonts w:ascii="TimesNewRoman,Italic" w:hAnsi="TimesNewRoman,Italic" w:cs="TimesNewRoman,Italic"/>
          <w:i/>
          <w:iCs/>
          <w:kern w:val="0"/>
          <w:szCs w:val="20"/>
        </w:rPr>
        <w:t>n</w:t>
      </w:r>
      <w:r>
        <w:rPr>
          <w:rFonts w:ascii="TimesNewRoman" w:hAnsi="TimesNewRoman" w:cs="TimesNewRoman"/>
          <w:kern w:val="0"/>
          <w:szCs w:val="20"/>
        </w:rPr>
        <w:t>)</w:t>
      </w:r>
      <w:r>
        <w:rPr>
          <w:rFonts w:ascii="TimesNewRoman" w:hAnsi="TimesNewRoman" w:cs="TimesNewRoman" w:hint="eastAsia"/>
          <w:kern w:val="0"/>
          <w:szCs w:val="20"/>
        </w:rPr>
        <w:t xml:space="preserve"> </w:t>
      </w:r>
      <w:r w:rsidRPr="00803599">
        <w:rPr>
          <w:rFonts w:ascii="TimesNewRoman" w:hAnsi="TimesNewRoman" w:cs="TimesNewRoman"/>
          <w:kern w:val="0"/>
          <w:szCs w:val="20"/>
        </w:rPr>
        <w:t>, a shortened version of RS(240,224)</w:t>
      </w:r>
      <w:r>
        <w:rPr>
          <w:rFonts w:ascii="TimesNewRoman" w:hAnsi="TimesNewRoman" w:cs="TimesNewRoman" w:hint="eastAsia"/>
          <w:kern w:val="0"/>
          <w:szCs w:val="20"/>
        </w:rPr>
        <w:t>,</w:t>
      </w:r>
      <w:r>
        <w:rPr>
          <w:rFonts w:ascii="TimesNewRoman" w:hAnsi="TimesNewRoman" w:cs="TimesNewRoman"/>
          <w:kern w:val="0"/>
          <w:szCs w:val="20"/>
        </w:rPr>
        <w:t xml:space="preserve"> for the FEC, where </w:t>
      </w:r>
      <w:r>
        <w:rPr>
          <w:rFonts w:ascii="TimesNewRoman,Italic" w:hAnsi="TimesNewRoman,Italic" w:cs="TimesNewRoman,Italic"/>
          <w:i/>
          <w:iCs/>
          <w:kern w:val="0"/>
          <w:szCs w:val="20"/>
        </w:rPr>
        <w:t xml:space="preserve">n </w:t>
      </w:r>
      <w:r>
        <w:rPr>
          <w:rFonts w:ascii="TimesNewRoman" w:hAnsi="TimesNewRoman" w:cs="TimesNewRoman"/>
          <w:kern w:val="0"/>
          <w:szCs w:val="20"/>
        </w:rPr>
        <w:t>is the number of octets in the combined PHY header, MAC</w:t>
      </w:r>
      <w:r>
        <w:rPr>
          <w:rFonts w:ascii="TimesNewRoman" w:hAnsi="TimesNewRoman" w:cs="TimesNewRoman" w:hint="eastAsia"/>
          <w:kern w:val="0"/>
          <w:szCs w:val="20"/>
        </w:rPr>
        <w:t xml:space="preserve"> </w:t>
      </w:r>
      <w:r>
        <w:rPr>
          <w:rFonts w:ascii="TimesNewRoman" w:hAnsi="TimesNewRoman" w:cs="TimesNewRoman"/>
          <w:kern w:val="0"/>
          <w:szCs w:val="20"/>
        </w:rPr>
        <w:t>header and HCS. The 128 RS parity bits are appended after the scra</w:t>
      </w:r>
      <w:r>
        <w:rPr>
          <w:rFonts w:ascii="TimesNewRoman" w:hAnsi="TimesNewRoman" w:cs="TimesNewRoman"/>
          <w:kern w:val="0"/>
          <w:szCs w:val="20"/>
        </w:rPr>
        <w:t>m</w:t>
      </w:r>
      <w:r>
        <w:rPr>
          <w:rFonts w:ascii="TimesNewRoman" w:hAnsi="TimesNewRoman" w:cs="TimesNewRoman"/>
          <w:kern w:val="0"/>
          <w:szCs w:val="20"/>
        </w:rPr>
        <w:t xml:space="preserve">bled HCS as shown in </w:t>
      </w:r>
      <w:r>
        <w:rPr>
          <w:rFonts w:ascii="TimesNewRoman" w:hAnsi="TimesNewRoman" w:cs="TimesNewRoman" w:hint="eastAsia"/>
          <w:kern w:val="0"/>
          <w:szCs w:val="20"/>
        </w:rPr>
        <w:t>12a.3-9</w:t>
      </w:r>
      <w:r>
        <w:rPr>
          <w:rFonts w:ascii="TimesNewRoman" w:hAnsi="TimesNewRoman" w:cs="TimesNewRoman"/>
          <w:kern w:val="0"/>
          <w:szCs w:val="20"/>
        </w:rPr>
        <w:t>.</w:t>
      </w:r>
    </w:p>
    <w:p w:rsidR="006B5C32" w:rsidRDefault="006B5C32" w:rsidP="00803599">
      <w:pPr>
        <w:wordWrap/>
        <w:adjustRightInd w:val="0"/>
        <w:spacing w:after="0" w:line="240" w:lineRule="auto"/>
        <w:jc w:val="left"/>
        <w:rPr>
          <w:rFonts w:ascii="TimesNewRoman" w:hAnsi="TimesNewRoman" w:cs="TimesNewRoman"/>
        </w:rPr>
      </w:pPr>
    </w:p>
    <w:p w:rsidR="00CA6EB6" w:rsidRDefault="00CA6EB6" w:rsidP="00CA6EB6">
      <w:pPr>
        <w:pStyle w:val="H3"/>
        <w:rPr>
          <w:w w:val="100"/>
        </w:rPr>
      </w:pPr>
      <w:r>
        <w:rPr>
          <w:rFonts w:hint="eastAsia"/>
          <w:w w:val="100"/>
        </w:rPr>
        <w:t xml:space="preserve">12a.3.3.3 HRCP-OOK PHY Payload field </w:t>
      </w:r>
    </w:p>
    <w:p w:rsidR="00CA6EB6" w:rsidRDefault="00CA6EB6">
      <w:pPr>
        <w:pStyle w:val="Body"/>
        <w:rPr>
          <w:rFonts w:ascii="TimesNewRoman" w:hAnsi="TimesNewRoman" w:cs="TimesNewRoman"/>
        </w:rPr>
      </w:pPr>
      <w:r>
        <w:rPr>
          <w:rFonts w:ascii="TimesNewRoman" w:hAnsi="TimesNewRoman" w:cs="TimesNewRoman"/>
        </w:rPr>
        <w:t xml:space="preserve">The </w:t>
      </w:r>
      <w:r>
        <w:rPr>
          <w:rFonts w:ascii="TimesNewRoman" w:hAnsi="TimesNewRoman" w:cs="TimesNewRoman" w:hint="eastAsia"/>
        </w:rPr>
        <w:t>HRCP-OOK</w:t>
      </w:r>
      <w:r>
        <w:rPr>
          <w:rFonts w:ascii="TimesNewRoman" w:hAnsi="TimesNewRoman" w:cs="TimesNewRoman"/>
        </w:rPr>
        <w:t xml:space="preserve"> PHY Payload field is constructed as shown in Figure </w:t>
      </w:r>
      <w:r>
        <w:rPr>
          <w:rFonts w:ascii="TimesNewRoman" w:hAnsi="TimesNewRoman" w:cs="TimesNewRoman" w:hint="eastAsia"/>
        </w:rPr>
        <w:t>12a.3-11</w:t>
      </w:r>
      <w:r>
        <w:rPr>
          <w:rFonts w:ascii="TimesNewRoman" w:hAnsi="TimesNewRoman" w:cs="TimesNewRoman"/>
        </w:rPr>
        <w:t>.</w:t>
      </w:r>
    </w:p>
    <w:p w:rsidR="00CA6EB6" w:rsidRDefault="00CA6EB6">
      <w:pPr>
        <w:pStyle w:val="Body"/>
        <w:rPr>
          <w:rFonts w:ascii="TimesNewRoman" w:hAnsi="TimesNewRoman" w:cs="TimesNewRoman"/>
        </w:rPr>
      </w:pPr>
    </w:p>
    <w:p w:rsidR="00791857" w:rsidRDefault="00CB2206" w:rsidP="006B5C32">
      <w:pPr>
        <w:pStyle w:val="FigTitle"/>
        <w:rPr>
          <w:w w:val="100"/>
        </w:rPr>
      </w:pPr>
      <w:r>
        <w:object w:dxaOrig="8775" w:dyaOrig="2135">
          <v:shape id="_x0000_i1028" type="#_x0000_t75" style="width:431.35pt;height:104.55pt" o:ole="">
            <v:imagedata r:id="rId39" o:title=""/>
          </v:shape>
          <o:OLEObject Type="Embed" ProgID="Visio.Drawing.11" ShapeID="_x0000_i1028" DrawAspect="Content" ObjectID="_1503479203" r:id="rId40"/>
        </w:object>
      </w:r>
    </w:p>
    <w:p w:rsidR="006B5C32" w:rsidRDefault="006B5C32" w:rsidP="006B5C32">
      <w:pPr>
        <w:pStyle w:val="FigTitle"/>
        <w:rPr>
          <w:w w:val="100"/>
        </w:rPr>
      </w:pPr>
      <w:r>
        <w:rPr>
          <w:rFonts w:hint="eastAsia"/>
          <w:w w:val="100"/>
        </w:rPr>
        <w:t>Figure 12a.3-11</w:t>
      </w:r>
      <w:r>
        <w:rPr>
          <w:w w:val="100"/>
        </w:rPr>
        <w:t>—</w:t>
      </w:r>
      <w:r>
        <w:rPr>
          <w:rFonts w:hint="eastAsia"/>
          <w:w w:val="100"/>
        </w:rPr>
        <w:t>HRCP-OOK PHY Payload construction process</w:t>
      </w:r>
    </w:p>
    <w:p w:rsidR="00CA6EB6" w:rsidRPr="002A52C5" w:rsidRDefault="00CA6EB6">
      <w:pPr>
        <w:pStyle w:val="Body"/>
        <w:rPr>
          <w:rFonts w:ascii="TimesNewRoman" w:hAnsi="TimesNewRoman" w:cs="TimesNewRoman"/>
          <w:lang w:val="en-GB"/>
        </w:rPr>
      </w:pPr>
    </w:p>
    <w:p w:rsidR="00947824" w:rsidRDefault="00947824" w:rsidP="00947824">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The PHY Payload field shall be constructed as follows:</w:t>
      </w:r>
    </w:p>
    <w:p w:rsidR="00947824" w:rsidRPr="00947824" w:rsidRDefault="00947824" w:rsidP="000026CB">
      <w:pPr>
        <w:pStyle w:val="af2"/>
        <w:numPr>
          <w:ilvl w:val="0"/>
          <w:numId w:val="5"/>
        </w:numPr>
        <w:wordWrap/>
        <w:adjustRightInd w:val="0"/>
        <w:spacing w:after="0" w:line="240" w:lineRule="auto"/>
        <w:ind w:leftChars="0"/>
        <w:jc w:val="left"/>
        <w:rPr>
          <w:rFonts w:ascii="TimesNewRoman" w:hAnsi="TimesNewRoman" w:cs="TimesNewRoman"/>
          <w:kern w:val="0"/>
          <w:szCs w:val="20"/>
        </w:rPr>
      </w:pPr>
      <w:r w:rsidRPr="00947824">
        <w:rPr>
          <w:rFonts w:ascii="TimesNewRoman" w:hAnsi="TimesNewRoman" w:cs="TimesNewRoman"/>
          <w:kern w:val="0"/>
          <w:szCs w:val="20"/>
        </w:rPr>
        <w:t>Scramble the MAC frame body according to 12a.3.2.8.</w:t>
      </w:r>
    </w:p>
    <w:p w:rsidR="00947824" w:rsidRPr="00941641" w:rsidRDefault="00947824" w:rsidP="000026CB">
      <w:pPr>
        <w:pStyle w:val="af2"/>
        <w:numPr>
          <w:ilvl w:val="0"/>
          <w:numId w:val="5"/>
        </w:numPr>
        <w:wordWrap/>
        <w:adjustRightInd w:val="0"/>
        <w:spacing w:after="0" w:line="240" w:lineRule="auto"/>
        <w:ind w:leftChars="0"/>
        <w:jc w:val="left"/>
        <w:rPr>
          <w:rFonts w:ascii="TimesNewRoman" w:hAnsi="TimesNewRoman" w:cs="TimesNewRoman"/>
          <w:kern w:val="0"/>
          <w:szCs w:val="20"/>
        </w:rPr>
      </w:pPr>
      <w:r w:rsidRPr="00947824">
        <w:rPr>
          <w:rFonts w:ascii="TimesNewRoman" w:hAnsi="TimesNewRoman" w:cs="TimesNewRoman"/>
          <w:kern w:val="0"/>
          <w:szCs w:val="20"/>
        </w:rPr>
        <w:t>Encode the scrambled MAC frame body as specified in 12a.3.2.6.</w:t>
      </w:r>
      <w:r w:rsidR="00941641">
        <w:rPr>
          <w:rFonts w:ascii="TimesNewRoman" w:hAnsi="TimesNewRoman" w:cs="TimesNewRoman" w:hint="eastAsia"/>
          <w:kern w:val="0"/>
          <w:szCs w:val="20"/>
        </w:rPr>
        <w:t xml:space="preserve"> </w:t>
      </w:r>
      <w:proofErr w:type="gramStart"/>
      <w:r w:rsidR="00941641" w:rsidRPr="009812A9">
        <w:rPr>
          <w:rFonts w:ascii="TimesNewRoman" w:hAnsi="TimesNewRoman" w:cs="TimesNewRoman"/>
        </w:rPr>
        <w:t>RS(</w:t>
      </w:r>
      <w:proofErr w:type="gramEnd"/>
      <w:r w:rsidR="00941641" w:rsidRPr="009812A9">
        <w:rPr>
          <w:rFonts w:ascii="TimesNewRoman" w:hAnsi="TimesNewRoman" w:cs="TimesNewRoman"/>
        </w:rPr>
        <w:t>2</w:t>
      </w:r>
      <w:r w:rsidR="00941641">
        <w:rPr>
          <w:rFonts w:ascii="TimesNewRoman" w:hAnsi="TimesNewRoman" w:cs="TimesNewRoman" w:hint="eastAsia"/>
        </w:rPr>
        <w:t>40</w:t>
      </w:r>
      <w:r w:rsidR="00941641" w:rsidRPr="009812A9">
        <w:rPr>
          <w:rFonts w:ascii="TimesNewRoman" w:hAnsi="TimesNewRoman" w:cs="TimesNewRoman"/>
        </w:rPr>
        <w:t>,</w:t>
      </w:r>
      <w:r w:rsidR="00941641">
        <w:rPr>
          <w:rFonts w:ascii="TimesNewRoman" w:hAnsi="TimesNewRoman" w:cs="TimesNewRoman" w:hint="eastAsia"/>
        </w:rPr>
        <w:t>224</w:t>
      </w:r>
      <w:r w:rsidR="00941641" w:rsidRPr="009812A9">
        <w:rPr>
          <w:rFonts w:ascii="TimesNewRoman" w:hAnsi="TimesNewRoman" w:cs="TimesNewRoman"/>
        </w:rPr>
        <w:t>) shall be used for</w:t>
      </w:r>
      <w:r w:rsidR="00941641">
        <w:rPr>
          <w:rFonts w:ascii="TimesNewRoman" w:hAnsi="TimesNewRoman" w:cs="TimesNewRoman" w:hint="eastAsia"/>
        </w:rPr>
        <w:t xml:space="preserve"> </w:t>
      </w:r>
      <w:r w:rsidR="00941641" w:rsidRPr="009812A9">
        <w:rPr>
          <w:rFonts w:ascii="TimesNewRoman" w:hAnsi="TimesNewRoman" w:cs="TimesNewRoman"/>
        </w:rPr>
        <w:lastRenderedPageBreak/>
        <w:t>encoding the</w:t>
      </w:r>
      <w:r w:rsidR="00941641">
        <w:rPr>
          <w:rFonts w:ascii="TimesNewRoman" w:hAnsi="TimesNewRoman" w:cs="TimesNewRoman" w:hint="eastAsia"/>
        </w:rPr>
        <w:t xml:space="preserve"> frame</w:t>
      </w:r>
      <w:r w:rsidR="00941641" w:rsidRPr="009812A9">
        <w:rPr>
          <w:rFonts w:ascii="TimesNewRoman" w:hAnsi="TimesNewRoman" w:cs="TimesNewRoman"/>
        </w:rPr>
        <w:t xml:space="preserve"> </w:t>
      </w:r>
      <w:r w:rsidR="00941641">
        <w:rPr>
          <w:rFonts w:ascii="TimesNewRoman" w:hAnsi="TimesNewRoman" w:cs="TimesNewRoman" w:hint="eastAsia"/>
        </w:rPr>
        <w:t>body</w:t>
      </w:r>
      <w:r w:rsidR="00791857">
        <w:rPr>
          <w:rFonts w:ascii="TimesNewRoman" w:hAnsi="TimesNewRoman" w:cs="TimesNewRoman" w:hint="eastAsia"/>
        </w:rPr>
        <w:t>.</w:t>
      </w:r>
    </w:p>
    <w:p w:rsidR="00941641" w:rsidRPr="00CE6D27" w:rsidRDefault="00785F78" w:rsidP="000026CB">
      <w:pPr>
        <w:pStyle w:val="af2"/>
        <w:numPr>
          <w:ilvl w:val="0"/>
          <w:numId w:val="5"/>
        </w:numPr>
        <w:wordWrap/>
        <w:adjustRightInd w:val="0"/>
        <w:spacing w:after="0" w:line="240" w:lineRule="auto"/>
        <w:ind w:leftChars="0"/>
        <w:jc w:val="left"/>
        <w:rPr>
          <w:rFonts w:ascii="TimesNewRoman" w:hAnsi="TimesNewRoman" w:cs="TimesNewRoman"/>
          <w:kern w:val="0"/>
          <w:szCs w:val="20"/>
        </w:rPr>
      </w:pPr>
      <w:r w:rsidRPr="00CE6D27">
        <w:rPr>
          <w:rFonts w:ascii="TimesNewRoman" w:hAnsi="TimesNewRoman" w:cs="TimesNewRoman" w:hint="eastAsia"/>
          <w:kern w:val="0"/>
          <w:szCs w:val="20"/>
        </w:rPr>
        <w:t xml:space="preserve">Stuff bits are added to the end of the encoded MAC frame body if the number of the encoded data bits is not an integer multiple of 508 which is the length of </w:t>
      </w:r>
      <w:r w:rsidR="0055589A" w:rsidRPr="00CE6D27">
        <w:rPr>
          <w:rFonts w:ascii="TimesNewRoman" w:hAnsi="TimesNewRoman" w:cs="TimesNewRoman" w:hint="eastAsia"/>
          <w:kern w:val="0"/>
          <w:szCs w:val="20"/>
        </w:rPr>
        <w:t>the data portion in single block corr</w:t>
      </w:r>
      <w:r w:rsidR="0055589A" w:rsidRPr="00CE6D27">
        <w:rPr>
          <w:rFonts w:ascii="TimesNewRoman" w:hAnsi="TimesNewRoman" w:cs="TimesNewRoman" w:hint="eastAsia"/>
          <w:kern w:val="0"/>
          <w:szCs w:val="20"/>
        </w:rPr>
        <w:t>e</w:t>
      </w:r>
      <w:r w:rsidR="0055589A" w:rsidRPr="00CE6D27">
        <w:rPr>
          <w:rFonts w:ascii="TimesNewRoman" w:hAnsi="TimesNewRoman" w:cs="TimesNewRoman" w:hint="eastAsia"/>
          <w:kern w:val="0"/>
          <w:szCs w:val="20"/>
        </w:rPr>
        <w:t xml:space="preserve">sponding to SF=1. </w:t>
      </w:r>
      <w:r w:rsidR="009C329F" w:rsidRPr="00CE6D27">
        <w:rPr>
          <w:rFonts w:ascii="TimesNewRoman" w:hAnsi="TimesNewRoman" w:cs="TimesNewRoman" w:hint="eastAsia"/>
          <w:kern w:val="0"/>
          <w:szCs w:val="20"/>
        </w:rPr>
        <w:t>In this case, a</w:t>
      </w:r>
      <w:r w:rsidR="00185003" w:rsidRPr="00CE6D27">
        <w:rPr>
          <w:rFonts w:ascii="TimesNewRoman" w:hAnsi="TimesNewRoman" w:cs="TimesNewRoman" w:hint="eastAsia"/>
          <w:kern w:val="0"/>
          <w:szCs w:val="20"/>
        </w:rPr>
        <w:t>dd s</w:t>
      </w:r>
      <w:r w:rsidR="0055589A" w:rsidRPr="00CE6D27">
        <w:rPr>
          <w:rFonts w:ascii="TimesNewRoman" w:hAnsi="TimesNewRoman" w:cs="TimesNewRoman" w:hint="eastAsia"/>
          <w:kern w:val="0"/>
          <w:szCs w:val="20"/>
        </w:rPr>
        <w:t xml:space="preserve">tuff bits to the end of the encoded MAC frame body </w:t>
      </w:r>
      <w:r w:rsidR="00185003" w:rsidRPr="00CE6D27">
        <w:rPr>
          <w:rFonts w:ascii="TimesNewRoman" w:hAnsi="TimesNewRoman" w:cs="TimesNewRoman" w:hint="eastAsia"/>
          <w:kern w:val="0"/>
          <w:szCs w:val="20"/>
        </w:rPr>
        <w:t>until the number of the encoded data bits including the</w:t>
      </w:r>
      <w:r w:rsidR="009C329F" w:rsidRPr="00CE6D27">
        <w:rPr>
          <w:rFonts w:ascii="TimesNewRoman" w:hAnsi="TimesNewRoman" w:cs="TimesNewRoman" w:hint="eastAsia"/>
          <w:kern w:val="0"/>
          <w:szCs w:val="20"/>
        </w:rPr>
        <w:t xml:space="preserve"> added</w:t>
      </w:r>
      <w:r w:rsidR="00185003" w:rsidRPr="00CE6D27">
        <w:rPr>
          <w:rFonts w:ascii="TimesNewRoman" w:hAnsi="TimesNewRoman" w:cs="TimesNewRoman" w:hint="eastAsia"/>
          <w:kern w:val="0"/>
          <w:szCs w:val="20"/>
        </w:rPr>
        <w:t xml:space="preserve"> stuff bits </w:t>
      </w:r>
      <w:r w:rsidR="009C329F" w:rsidRPr="00CE6D27">
        <w:rPr>
          <w:rFonts w:ascii="TimesNewRoman" w:hAnsi="TimesNewRoman" w:cs="TimesNewRoman" w:hint="eastAsia"/>
          <w:kern w:val="0"/>
          <w:szCs w:val="20"/>
        </w:rPr>
        <w:t>reaches</w:t>
      </w:r>
      <w:r w:rsidR="00185003" w:rsidRPr="00CE6D27">
        <w:rPr>
          <w:rFonts w:ascii="TimesNewRoman" w:hAnsi="TimesNewRoman" w:cs="TimesNewRoman" w:hint="eastAsia"/>
          <w:kern w:val="0"/>
          <w:szCs w:val="20"/>
        </w:rPr>
        <w:t xml:space="preserve"> an integer multiple of 508.</w:t>
      </w:r>
      <w:r w:rsidR="00CE6D27" w:rsidRPr="00CE6D27">
        <w:rPr>
          <w:rFonts w:ascii="TimesNewRoman" w:hAnsi="TimesNewRoman" w:cs="TimesNewRoman" w:hint="eastAsia"/>
          <w:kern w:val="0"/>
          <w:szCs w:val="20"/>
        </w:rPr>
        <w:t xml:space="preserve"> The stuff bits shall be set to zero and then scrambled using the continuation of the scrambler s</w:t>
      </w:r>
      <w:r w:rsidR="00CE6D27" w:rsidRPr="00CE6D27">
        <w:rPr>
          <w:rFonts w:ascii="TimesNewRoman" w:hAnsi="TimesNewRoman" w:cs="TimesNewRoman" w:hint="eastAsia"/>
          <w:kern w:val="0"/>
          <w:szCs w:val="20"/>
        </w:rPr>
        <w:t>e</w:t>
      </w:r>
      <w:r w:rsidR="00CE6D27" w:rsidRPr="00CE6D27">
        <w:rPr>
          <w:rFonts w:ascii="TimesNewRoman" w:hAnsi="TimesNewRoman" w:cs="TimesNewRoman" w:hint="eastAsia"/>
          <w:kern w:val="0"/>
          <w:szCs w:val="20"/>
        </w:rPr>
        <w:t xml:space="preserve">quence that scrambled the MAC frame body in </w:t>
      </w:r>
      <w:r w:rsidR="00CE6D27" w:rsidRPr="00CE6D27">
        <w:rPr>
          <w:rFonts w:ascii="TimesNewRoman" w:hAnsi="TimesNewRoman" w:cs="TimesNewRoman"/>
          <w:kern w:val="0"/>
          <w:szCs w:val="20"/>
        </w:rPr>
        <w:t>12a.3.2.8</w:t>
      </w:r>
      <w:r w:rsidR="00CE6D27">
        <w:rPr>
          <w:rFonts w:ascii="TimesNewRoman" w:hAnsi="TimesNewRoman" w:cs="TimesNewRoman" w:hint="eastAsia"/>
          <w:kern w:val="0"/>
          <w:szCs w:val="20"/>
        </w:rPr>
        <w:t>.</w:t>
      </w:r>
    </w:p>
    <w:p w:rsidR="00947824" w:rsidRDefault="009C329F" w:rsidP="000026CB">
      <w:pPr>
        <w:pStyle w:val="af2"/>
        <w:numPr>
          <w:ilvl w:val="0"/>
          <w:numId w:val="5"/>
        </w:numPr>
        <w:wordWrap/>
        <w:adjustRightInd w:val="0"/>
        <w:spacing w:after="0" w:line="240" w:lineRule="auto"/>
        <w:ind w:leftChars="0"/>
        <w:jc w:val="left"/>
        <w:rPr>
          <w:rFonts w:ascii="TimesNewRoman" w:hAnsi="TimesNewRoman" w:cs="TimesNewRoman"/>
          <w:kern w:val="0"/>
          <w:szCs w:val="20"/>
        </w:rPr>
      </w:pPr>
      <w:r>
        <w:rPr>
          <w:rFonts w:ascii="TimesNewRoman" w:hAnsi="TimesNewRoman" w:cs="TimesNewRoman" w:hint="eastAsia"/>
          <w:kern w:val="0"/>
          <w:szCs w:val="20"/>
        </w:rPr>
        <w:t>If SF= 2, s</w:t>
      </w:r>
      <w:r w:rsidR="00947824" w:rsidRPr="009C329F">
        <w:rPr>
          <w:rFonts w:ascii="TimesNewRoman" w:hAnsi="TimesNewRoman" w:cs="TimesNewRoman"/>
          <w:kern w:val="0"/>
          <w:szCs w:val="20"/>
        </w:rPr>
        <w:t xml:space="preserve">pread the encoded and scrambled MAC frame body using </w:t>
      </w:r>
      <w:r>
        <w:rPr>
          <w:rFonts w:ascii="TimesNewRoman" w:hAnsi="TimesNewRoman" w:cs="TimesNewRoman" w:hint="eastAsia"/>
          <w:kern w:val="0"/>
          <w:szCs w:val="20"/>
        </w:rPr>
        <w:t xml:space="preserve">bit repetition with SF=2 </w:t>
      </w:r>
      <w:r w:rsidR="00947824" w:rsidRPr="009C329F">
        <w:rPr>
          <w:rFonts w:ascii="TimesNewRoman" w:hAnsi="TimesNewRoman" w:cs="TimesNewRoman"/>
          <w:kern w:val="0"/>
          <w:szCs w:val="20"/>
        </w:rPr>
        <w:t>in</w:t>
      </w:r>
      <w:r>
        <w:rPr>
          <w:rFonts w:ascii="TimesNewRoman" w:hAnsi="TimesNewRoman" w:cs="TimesNewRoman" w:hint="eastAsia"/>
          <w:kern w:val="0"/>
          <w:szCs w:val="20"/>
        </w:rPr>
        <w:t xml:space="preserve"> </w:t>
      </w:r>
      <w:r w:rsidRPr="005404F9">
        <w:rPr>
          <w:rFonts w:ascii="TimesNewRoman" w:hAnsi="TimesNewRoman" w:cs="TimesNewRoman"/>
          <w:kern w:val="0"/>
          <w:szCs w:val="20"/>
        </w:rPr>
        <w:t>which each bit</w:t>
      </w:r>
      <w:r w:rsidRPr="005404F9">
        <w:rPr>
          <w:rFonts w:ascii="TimesNewRoman" w:hAnsi="TimesNewRoman" w:cs="TimesNewRoman" w:hint="eastAsia"/>
          <w:kern w:val="0"/>
          <w:szCs w:val="20"/>
        </w:rPr>
        <w:t xml:space="preserve"> is</w:t>
      </w:r>
      <w:r w:rsidRPr="005404F9">
        <w:rPr>
          <w:rFonts w:ascii="TimesNewRoman" w:hAnsi="TimesNewRoman" w:cs="TimesNewRoman"/>
          <w:kern w:val="0"/>
          <w:szCs w:val="20"/>
        </w:rPr>
        <w:t xml:space="preserve"> repeated</w:t>
      </w:r>
      <w:r w:rsidRPr="005404F9">
        <w:rPr>
          <w:rFonts w:ascii="TimesNewRoman" w:hAnsi="TimesNewRoman" w:cs="TimesNewRoman" w:hint="eastAsia"/>
          <w:kern w:val="0"/>
          <w:szCs w:val="20"/>
        </w:rPr>
        <w:t xml:space="preserve"> </w:t>
      </w:r>
      <w:r>
        <w:rPr>
          <w:rFonts w:ascii="TimesNewRoman" w:hAnsi="TimesNewRoman" w:cs="TimesNewRoman" w:hint="eastAsia"/>
          <w:kern w:val="0"/>
          <w:szCs w:val="20"/>
        </w:rPr>
        <w:t>twice.</w:t>
      </w:r>
    </w:p>
    <w:p w:rsidR="00947824" w:rsidRDefault="00947824" w:rsidP="000026CB">
      <w:pPr>
        <w:pStyle w:val="af2"/>
        <w:numPr>
          <w:ilvl w:val="0"/>
          <w:numId w:val="5"/>
        </w:numPr>
        <w:wordWrap/>
        <w:adjustRightInd w:val="0"/>
        <w:spacing w:after="0" w:line="240" w:lineRule="auto"/>
        <w:ind w:leftChars="0"/>
        <w:jc w:val="left"/>
        <w:rPr>
          <w:rFonts w:ascii="TimesNewRoman" w:hAnsi="TimesNewRoman" w:cs="TimesNewRoman"/>
          <w:kern w:val="0"/>
          <w:szCs w:val="20"/>
        </w:rPr>
      </w:pPr>
      <w:r w:rsidRPr="00791857">
        <w:rPr>
          <w:rFonts w:ascii="TimesNewRoman" w:hAnsi="TimesNewRoman" w:cs="TimesNewRoman"/>
          <w:kern w:val="0"/>
          <w:szCs w:val="20"/>
        </w:rPr>
        <w:t xml:space="preserve">Map the resulting MAC frame body onto </w:t>
      </w:r>
      <w:r w:rsidR="00791857">
        <w:rPr>
          <w:rFonts w:ascii="TimesNewRoman" w:hAnsi="TimesNewRoman" w:cs="TimesNewRoman" w:hint="eastAsia"/>
          <w:kern w:val="0"/>
          <w:szCs w:val="20"/>
        </w:rPr>
        <w:t>OOK waveform</w:t>
      </w:r>
      <w:r w:rsidR="00791857">
        <w:rPr>
          <w:rFonts w:ascii="TimesNewRoman" w:hAnsi="TimesNewRoman" w:cs="TimesNewRoman"/>
          <w:kern w:val="0"/>
          <w:szCs w:val="20"/>
        </w:rPr>
        <w:t xml:space="preserve">, as described in </w:t>
      </w:r>
      <w:r w:rsidR="00791857" w:rsidRPr="007B1904">
        <w:rPr>
          <w:rFonts w:ascii="TimesNewRoman" w:hAnsi="TimesNewRoman" w:cs="TimesNewRoman"/>
          <w:kern w:val="0"/>
          <w:szCs w:val="20"/>
        </w:rPr>
        <w:t>12a.3.2.5.1</w:t>
      </w:r>
      <w:r w:rsidRPr="00791857">
        <w:rPr>
          <w:rFonts w:ascii="TimesNewRoman" w:hAnsi="TimesNewRoman" w:cs="TimesNewRoman"/>
          <w:kern w:val="0"/>
          <w:szCs w:val="20"/>
        </w:rPr>
        <w:t>.</w:t>
      </w:r>
    </w:p>
    <w:p w:rsidR="00947824" w:rsidRPr="00CE6D27" w:rsidRDefault="00947824" w:rsidP="000026CB">
      <w:pPr>
        <w:pStyle w:val="af2"/>
        <w:numPr>
          <w:ilvl w:val="0"/>
          <w:numId w:val="5"/>
        </w:numPr>
        <w:wordWrap/>
        <w:adjustRightInd w:val="0"/>
        <w:spacing w:after="0" w:line="240" w:lineRule="auto"/>
        <w:ind w:leftChars="0"/>
        <w:jc w:val="left"/>
        <w:rPr>
          <w:rFonts w:ascii="TimesNewRoman" w:hAnsi="TimesNewRoman" w:cs="TimesNewRoman"/>
          <w:kern w:val="0"/>
          <w:szCs w:val="20"/>
        </w:rPr>
      </w:pPr>
      <w:r w:rsidRPr="00CE6D27">
        <w:rPr>
          <w:rFonts w:ascii="TimesNewRoman" w:hAnsi="TimesNewRoman" w:cs="TimesNewRoman"/>
          <w:kern w:val="0"/>
          <w:szCs w:val="20"/>
        </w:rPr>
        <w:t xml:space="preserve">Build </w:t>
      </w:r>
      <w:r w:rsidR="00791857" w:rsidRPr="00CE6D27">
        <w:rPr>
          <w:rFonts w:ascii="TimesNewRoman" w:hAnsi="TimesNewRoman" w:cs="TimesNewRoman" w:hint="eastAsia"/>
          <w:kern w:val="0"/>
          <w:szCs w:val="20"/>
        </w:rPr>
        <w:t>b</w:t>
      </w:r>
      <w:r w:rsidRPr="00CE6D27">
        <w:rPr>
          <w:rFonts w:ascii="TimesNewRoman" w:hAnsi="TimesNewRoman" w:cs="TimesNewRoman"/>
          <w:kern w:val="0"/>
          <w:szCs w:val="20"/>
        </w:rPr>
        <w:t>locks from the resulting MAC fr</w:t>
      </w:r>
      <w:r w:rsidR="00791857" w:rsidRPr="00CE6D27">
        <w:rPr>
          <w:rFonts w:ascii="TimesNewRoman" w:hAnsi="TimesNewRoman" w:cs="TimesNewRoman"/>
          <w:kern w:val="0"/>
          <w:szCs w:val="20"/>
        </w:rPr>
        <w:t xml:space="preserve">ame body </w:t>
      </w:r>
      <w:r w:rsidR="00791857" w:rsidRPr="00CE6D27">
        <w:rPr>
          <w:rFonts w:ascii="TimesNewRoman" w:hAnsi="TimesNewRoman" w:cs="TimesNewRoman" w:hint="eastAsia"/>
          <w:kern w:val="0"/>
          <w:szCs w:val="20"/>
        </w:rPr>
        <w:t xml:space="preserve">as specified in </w:t>
      </w:r>
      <w:r w:rsidR="00CE6D27" w:rsidRPr="00CE6D27">
        <w:rPr>
          <w:rFonts w:ascii="TimesNewRoman" w:hAnsi="TimesNewRoman" w:cs="TimesNewRoman" w:hint="eastAsia"/>
          <w:kern w:val="0"/>
          <w:szCs w:val="20"/>
        </w:rPr>
        <w:t>12a.3.3.3.5</w:t>
      </w:r>
      <w:r w:rsidRPr="00CE6D27">
        <w:rPr>
          <w:rFonts w:ascii="TimesNewRoman" w:hAnsi="TimesNewRoman" w:cs="TimesNewRoman"/>
          <w:kern w:val="0"/>
          <w:szCs w:val="20"/>
        </w:rPr>
        <w:t>.</w:t>
      </w:r>
    </w:p>
    <w:p w:rsidR="00CA6EB6" w:rsidRDefault="00CA6EB6" w:rsidP="00947824">
      <w:pPr>
        <w:pStyle w:val="Body"/>
        <w:rPr>
          <w:rFonts w:ascii="TimesNewRoman" w:hAnsi="TimesNewRoman" w:cs="TimesNewRoman"/>
        </w:rPr>
      </w:pPr>
    </w:p>
    <w:p w:rsidR="002A52C5" w:rsidRPr="00963309" w:rsidRDefault="002A52C5" w:rsidP="002A52C5">
      <w:pPr>
        <w:pStyle w:val="H3"/>
        <w:rPr>
          <w:rFonts w:ascii="TimesNewRoman" w:hAnsi="TimesNewRoman" w:cs="TimesNewRoman"/>
        </w:rPr>
      </w:pPr>
      <w:r>
        <w:rPr>
          <w:rFonts w:hint="eastAsia"/>
          <w:w w:val="100"/>
        </w:rPr>
        <w:t xml:space="preserve">12a.3.3.3.1 HRCP-OOK PHY Payload scrambling </w:t>
      </w:r>
    </w:p>
    <w:p w:rsidR="002A52C5" w:rsidRDefault="002A52C5" w:rsidP="002A52C5">
      <w:pPr>
        <w:pStyle w:val="Body"/>
        <w:rPr>
          <w:rFonts w:ascii="TimesNewRoman" w:hAnsi="TimesNewRoman" w:cs="TimesNewRoman"/>
        </w:rPr>
      </w:pPr>
      <w:r>
        <w:rPr>
          <w:rFonts w:ascii="TimesNewRoman" w:hAnsi="TimesNewRoman" w:cs="TimesNewRoman"/>
        </w:rPr>
        <w:t xml:space="preserve">The SC PHY payload shall use the scrambling process defined in </w:t>
      </w:r>
      <w:r w:rsidRPr="00947824">
        <w:rPr>
          <w:rFonts w:ascii="TimesNewRoman" w:hAnsi="TimesNewRoman" w:cs="TimesNewRoman"/>
        </w:rPr>
        <w:t>12a.3.2.8</w:t>
      </w:r>
      <w:r>
        <w:rPr>
          <w:rFonts w:ascii="TimesNewRoman" w:hAnsi="TimesNewRoman" w:cs="TimesNewRoman"/>
        </w:rPr>
        <w:t>.</w:t>
      </w:r>
    </w:p>
    <w:p w:rsidR="007664BB" w:rsidRPr="00963309" w:rsidRDefault="007664BB" w:rsidP="007664BB">
      <w:pPr>
        <w:pStyle w:val="H3"/>
        <w:rPr>
          <w:rFonts w:ascii="TimesNewRoman" w:hAnsi="TimesNewRoman" w:cs="TimesNewRoman"/>
        </w:rPr>
      </w:pPr>
      <w:r>
        <w:rPr>
          <w:rFonts w:hint="eastAsia"/>
          <w:w w:val="100"/>
        </w:rPr>
        <w:t xml:space="preserve">12a.3.3.3.2 Modulation </w:t>
      </w:r>
    </w:p>
    <w:p w:rsidR="007664BB" w:rsidRPr="007664BB" w:rsidRDefault="007664BB" w:rsidP="002A52C5">
      <w:pPr>
        <w:pStyle w:val="Body"/>
        <w:rPr>
          <w:rFonts w:ascii="TimesNewRoman" w:hAnsi="TimesNewRoman" w:cs="TimesNewRoman"/>
        </w:rPr>
      </w:pPr>
      <w:r>
        <w:rPr>
          <w:rFonts w:ascii="TimesNewRoman" w:hAnsi="TimesNewRoman" w:cs="TimesNewRoman"/>
        </w:rPr>
        <w:t xml:space="preserve">Modulation for the MAC frame body is defined in </w:t>
      </w:r>
      <w:r w:rsidRPr="007B1904">
        <w:rPr>
          <w:rFonts w:ascii="TimesNewRoman" w:hAnsi="TimesNewRoman" w:cs="TimesNewRoman"/>
        </w:rPr>
        <w:t>12a.3.2.5.1</w:t>
      </w:r>
      <w:r w:rsidRPr="00791857">
        <w:rPr>
          <w:rFonts w:ascii="TimesNewRoman" w:hAnsi="TimesNewRoman" w:cs="TimesNewRoman"/>
        </w:rPr>
        <w:t>.</w:t>
      </w:r>
    </w:p>
    <w:p w:rsidR="007664BB" w:rsidRPr="00963309" w:rsidRDefault="007664BB" w:rsidP="007664BB">
      <w:pPr>
        <w:pStyle w:val="H3"/>
        <w:rPr>
          <w:rFonts w:ascii="TimesNewRoman" w:hAnsi="TimesNewRoman" w:cs="TimesNewRoman"/>
        </w:rPr>
      </w:pPr>
      <w:r>
        <w:rPr>
          <w:rFonts w:hint="eastAsia"/>
          <w:w w:val="100"/>
        </w:rPr>
        <w:t>12a.3.3.3.3 FEC</w:t>
      </w:r>
    </w:p>
    <w:p w:rsidR="00CA6EB6" w:rsidRPr="007664BB" w:rsidRDefault="007664BB">
      <w:pPr>
        <w:pStyle w:val="Body"/>
        <w:rPr>
          <w:rFonts w:ascii="TimesNewRoman" w:hAnsi="TimesNewRoman" w:cs="TimesNewRoman"/>
        </w:rPr>
      </w:pPr>
      <w:r>
        <w:rPr>
          <w:rFonts w:ascii="TimesNewRoman" w:hAnsi="TimesNewRoman" w:cs="TimesNewRoman"/>
        </w:rPr>
        <w:t xml:space="preserve">FEC for the MAC frame body is defined in </w:t>
      </w:r>
      <w:r w:rsidRPr="007664BB">
        <w:rPr>
          <w:rFonts w:ascii="TimesNewRoman" w:hAnsi="TimesNewRoman" w:cs="TimesNewRoman"/>
        </w:rPr>
        <w:t>12a.3.2.6</w:t>
      </w:r>
      <w:r>
        <w:rPr>
          <w:rFonts w:ascii="TimesNewRoman" w:hAnsi="TimesNewRoman" w:cs="TimesNewRoman"/>
        </w:rPr>
        <w:t>.</w:t>
      </w:r>
    </w:p>
    <w:p w:rsidR="007664BB" w:rsidRPr="00963309" w:rsidRDefault="007664BB" w:rsidP="007664BB">
      <w:pPr>
        <w:pStyle w:val="H3"/>
        <w:rPr>
          <w:rFonts w:ascii="TimesNewRoman" w:hAnsi="TimesNewRoman" w:cs="TimesNewRoman"/>
        </w:rPr>
      </w:pPr>
      <w:r>
        <w:rPr>
          <w:rFonts w:hint="eastAsia"/>
          <w:w w:val="100"/>
        </w:rPr>
        <w:t>12a.3.3.3.4 Code spreading</w:t>
      </w:r>
    </w:p>
    <w:p w:rsidR="009C329F" w:rsidRPr="007664BB" w:rsidRDefault="009C329F" w:rsidP="007664BB">
      <w:pPr>
        <w:wordWrap/>
        <w:adjustRightInd w:val="0"/>
        <w:spacing w:after="0" w:line="240" w:lineRule="auto"/>
        <w:jc w:val="left"/>
        <w:rPr>
          <w:rFonts w:ascii="TimesNewRoman" w:hAnsi="TimesNewRoman" w:cs="TimesNewRoman"/>
          <w:kern w:val="0"/>
          <w:szCs w:val="20"/>
        </w:rPr>
      </w:pPr>
      <w:r w:rsidRPr="007664BB">
        <w:rPr>
          <w:rFonts w:ascii="TimesNewRoman" w:hAnsi="TimesNewRoman" w:cs="TimesNewRoman" w:hint="eastAsia"/>
          <w:kern w:val="0"/>
          <w:szCs w:val="20"/>
        </w:rPr>
        <w:t>S</w:t>
      </w:r>
      <w:r w:rsidRPr="007664BB">
        <w:rPr>
          <w:rFonts w:ascii="TimesNewRoman" w:hAnsi="TimesNewRoman" w:cs="TimesNewRoman"/>
          <w:kern w:val="0"/>
          <w:szCs w:val="20"/>
        </w:rPr>
        <w:t>imple bit repetition</w:t>
      </w:r>
      <w:r w:rsidR="007664BB">
        <w:rPr>
          <w:rFonts w:ascii="TimesNewRoman" w:hAnsi="TimesNewRoman" w:cs="TimesNewRoman" w:hint="eastAsia"/>
          <w:kern w:val="0"/>
          <w:szCs w:val="20"/>
        </w:rPr>
        <w:t xml:space="preserve"> with spreading factor 2</w:t>
      </w:r>
      <w:r w:rsidRPr="007664BB">
        <w:rPr>
          <w:rFonts w:ascii="TimesNewRoman" w:hAnsi="TimesNewRoman" w:cs="TimesNewRoman" w:hint="eastAsia"/>
          <w:kern w:val="0"/>
          <w:szCs w:val="20"/>
        </w:rPr>
        <w:t xml:space="preserve"> </w:t>
      </w:r>
      <w:r w:rsidRPr="007664BB">
        <w:rPr>
          <w:rFonts w:ascii="TimesNewRoman" w:hAnsi="TimesNewRoman" w:cs="TimesNewRoman"/>
          <w:kern w:val="0"/>
          <w:szCs w:val="20"/>
        </w:rPr>
        <w:t>in which each bit</w:t>
      </w:r>
      <w:r w:rsidRPr="007664BB">
        <w:rPr>
          <w:rFonts w:ascii="TimesNewRoman" w:hAnsi="TimesNewRoman" w:cs="TimesNewRoman" w:hint="eastAsia"/>
          <w:kern w:val="0"/>
          <w:szCs w:val="20"/>
        </w:rPr>
        <w:t xml:space="preserve"> is</w:t>
      </w:r>
      <w:r w:rsidRPr="007664BB">
        <w:rPr>
          <w:rFonts w:ascii="TimesNewRoman" w:hAnsi="TimesNewRoman" w:cs="TimesNewRoman"/>
          <w:kern w:val="0"/>
          <w:szCs w:val="20"/>
        </w:rPr>
        <w:t xml:space="preserve"> repeated</w:t>
      </w:r>
      <w:r w:rsidRPr="007664BB">
        <w:rPr>
          <w:rFonts w:ascii="TimesNewRoman" w:hAnsi="TimesNewRoman" w:cs="TimesNewRoman" w:hint="eastAsia"/>
          <w:kern w:val="0"/>
          <w:szCs w:val="20"/>
        </w:rPr>
        <w:t xml:space="preserve"> </w:t>
      </w:r>
      <w:r w:rsidR="007664BB">
        <w:rPr>
          <w:rFonts w:ascii="TimesNewRoman" w:hAnsi="TimesNewRoman" w:cs="TimesNewRoman" w:hint="eastAsia"/>
          <w:kern w:val="0"/>
          <w:szCs w:val="20"/>
        </w:rPr>
        <w:t>twice s</w:t>
      </w:r>
      <w:r w:rsidRPr="007664BB">
        <w:rPr>
          <w:rFonts w:ascii="TimesNewRoman" w:hAnsi="TimesNewRoman" w:cs="TimesNewRoman" w:hint="eastAsia"/>
          <w:kern w:val="0"/>
          <w:szCs w:val="20"/>
        </w:rPr>
        <w:t xml:space="preserve">hall be applied for code spreading for </w:t>
      </w:r>
      <w:r w:rsidR="007664BB">
        <w:rPr>
          <w:rFonts w:ascii="TimesNewRoman" w:hAnsi="TimesNewRoman" w:cs="TimesNewRoman" w:hint="eastAsia"/>
          <w:kern w:val="0"/>
          <w:szCs w:val="20"/>
        </w:rPr>
        <w:t>the MAC frame body.</w:t>
      </w:r>
    </w:p>
    <w:p w:rsidR="007664BB" w:rsidRPr="00963309" w:rsidRDefault="007664BB" w:rsidP="007664BB">
      <w:pPr>
        <w:pStyle w:val="H3"/>
        <w:rPr>
          <w:rFonts w:ascii="TimesNewRoman" w:hAnsi="TimesNewRoman" w:cs="TimesNewRoman"/>
        </w:rPr>
      </w:pPr>
      <w:r>
        <w:rPr>
          <w:rFonts w:hint="eastAsia"/>
          <w:w w:val="100"/>
        </w:rPr>
        <w:t>12a.3.3.3.5 Blocks and Pilot symbol</w:t>
      </w:r>
    </w:p>
    <w:p w:rsidR="000666FA" w:rsidRDefault="007664BB" w:rsidP="007664BB">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Pilot</w:t>
      </w:r>
      <w:r w:rsidR="000666FA">
        <w:rPr>
          <w:rFonts w:ascii="TimesNewRoman" w:hAnsi="TimesNewRoman" w:cs="TimesNewRoman" w:hint="eastAsia"/>
          <w:kern w:val="0"/>
          <w:szCs w:val="20"/>
        </w:rPr>
        <w:t xml:space="preserve"> symbols</w:t>
      </w:r>
      <w:r>
        <w:rPr>
          <w:rFonts w:ascii="TimesNewRoman" w:hAnsi="TimesNewRoman" w:cs="TimesNewRoman"/>
          <w:kern w:val="0"/>
          <w:szCs w:val="20"/>
        </w:rPr>
        <w:t xml:space="preserve"> are used in </w:t>
      </w:r>
      <w:r w:rsidR="000666FA">
        <w:rPr>
          <w:rFonts w:ascii="TimesNewRoman" w:hAnsi="TimesNewRoman" w:cs="TimesNewRoman" w:hint="eastAsia"/>
          <w:kern w:val="0"/>
          <w:szCs w:val="20"/>
        </w:rPr>
        <w:t>HRCP-OOK</w:t>
      </w:r>
      <w:r>
        <w:rPr>
          <w:rFonts w:ascii="TimesNewRoman" w:hAnsi="TimesNewRoman" w:cs="TimesNewRoman"/>
          <w:kern w:val="0"/>
          <w:szCs w:val="20"/>
        </w:rPr>
        <w:t xml:space="preserve"> PHY for timing tracking, compensation for clock drift and compe</w:t>
      </w:r>
      <w:r>
        <w:rPr>
          <w:rFonts w:ascii="TimesNewRoman" w:hAnsi="TimesNewRoman" w:cs="TimesNewRoman"/>
          <w:kern w:val="0"/>
          <w:szCs w:val="20"/>
        </w:rPr>
        <w:t>n</w:t>
      </w:r>
      <w:r>
        <w:rPr>
          <w:rFonts w:ascii="TimesNewRoman" w:hAnsi="TimesNewRoman" w:cs="TimesNewRoman"/>
          <w:kern w:val="0"/>
          <w:szCs w:val="20"/>
        </w:rPr>
        <w:t>sation for</w:t>
      </w:r>
      <w:r w:rsidR="000666FA">
        <w:rPr>
          <w:rFonts w:ascii="TimesNewRoman" w:hAnsi="TimesNewRoman" w:cs="TimesNewRoman" w:hint="eastAsia"/>
          <w:kern w:val="0"/>
          <w:szCs w:val="20"/>
        </w:rPr>
        <w:t xml:space="preserve"> </w:t>
      </w:r>
      <w:r>
        <w:rPr>
          <w:rFonts w:ascii="TimesNewRoman" w:hAnsi="TimesNewRoman" w:cs="TimesNewRoman"/>
          <w:kern w:val="0"/>
          <w:szCs w:val="20"/>
        </w:rPr>
        <w:t>frequency offset error. Furthermore, pilot</w:t>
      </w:r>
      <w:r w:rsidR="00CE6D27">
        <w:rPr>
          <w:rFonts w:ascii="TimesNewRoman" w:hAnsi="TimesNewRoman" w:cs="TimesNewRoman" w:hint="eastAsia"/>
          <w:kern w:val="0"/>
          <w:szCs w:val="20"/>
        </w:rPr>
        <w:t xml:space="preserve"> symbols</w:t>
      </w:r>
      <w:r>
        <w:rPr>
          <w:rFonts w:ascii="TimesNewRoman" w:hAnsi="TimesNewRoman" w:cs="TimesNewRoman"/>
          <w:kern w:val="0"/>
          <w:szCs w:val="20"/>
        </w:rPr>
        <w:t xml:space="preserve"> act as a known cyclic prefix and enables fr</w:t>
      </w:r>
      <w:r>
        <w:rPr>
          <w:rFonts w:ascii="TimesNewRoman" w:hAnsi="TimesNewRoman" w:cs="TimesNewRoman"/>
          <w:kern w:val="0"/>
          <w:szCs w:val="20"/>
        </w:rPr>
        <w:t>e</w:t>
      </w:r>
      <w:r>
        <w:rPr>
          <w:rFonts w:ascii="TimesNewRoman" w:hAnsi="TimesNewRoman" w:cs="TimesNewRoman"/>
          <w:kern w:val="0"/>
          <w:szCs w:val="20"/>
        </w:rPr>
        <w:t>quency domain</w:t>
      </w:r>
      <w:r w:rsidR="000666FA">
        <w:rPr>
          <w:rFonts w:ascii="TimesNewRoman" w:hAnsi="TimesNewRoman" w:cs="TimesNewRoman" w:hint="eastAsia"/>
          <w:kern w:val="0"/>
          <w:szCs w:val="20"/>
        </w:rPr>
        <w:t xml:space="preserve"> </w:t>
      </w:r>
      <w:r>
        <w:rPr>
          <w:rFonts w:ascii="TimesNewRoman" w:hAnsi="TimesNewRoman" w:cs="TimesNewRoman"/>
          <w:kern w:val="0"/>
          <w:szCs w:val="20"/>
        </w:rPr>
        <w:t xml:space="preserve">equalization if desired. In frequency domain equalization, the data is handled in the unit of blocks. </w:t>
      </w:r>
    </w:p>
    <w:p w:rsidR="006B02EE" w:rsidRDefault="00FB46EF" w:rsidP="004264E2">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In </w:t>
      </w:r>
      <w:r w:rsidR="004264E2">
        <w:rPr>
          <w:rFonts w:ascii="TimesNewRoman" w:hAnsi="TimesNewRoman" w:cs="TimesNewRoman" w:hint="eastAsia"/>
          <w:kern w:val="0"/>
          <w:szCs w:val="20"/>
        </w:rPr>
        <w:t>HRCP-</w:t>
      </w:r>
      <w:r>
        <w:rPr>
          <w:rFonts w:ascii="TimesNewRoman" w:hAnsi="TimesNewRoman" w:cs="TimesNewRoman"/>
          <w:kern w:val="0"/>
          <w:szCs w:val="20"/>
        </w:rPr>
        <w:t xml:space="preserve">OOK data payload, the transmit symbols shall be divided into block of length </w:t>
      </w:r>
      <w:r>
        <w:rPr>
          <w:rFonts w:ascii="TimesNewRoman,Italic" w:hAnsi="TimesNewRoman,Italic" w:cs="TimesNewRoman,Italic"/>
          <w:i/>
          <w:iCs/>
          <w:kern w:val="0"/>
          <w:szCs w:val="20"/>
        </w:rPr>
        <w:t xml:space="preserve">N </w:t>
      </w:r>
      <w:r>
        <w:rPr>
          <w:rFonts w:ascii="TimesNewRoman" w:hAnsi="TimesNewRoman" w:cs="TimesNewRoman"/>
          <w:kern w:val="0"/>
          <w:szCs w:val="20"/>
        </w:rPr>
        <w:t>= 508 × SF, where SF is</w:t>
      </w:r>
      <w:r w:rsidR="004264E2">
        <w:rPr>
          <w:rFonts w:ascii="TimesNewRoman" w:hAnsi="TimesNewRoman" w:cs="TimesNewRoman" w:hint="eastAsia"/>
          <w:kern w:val="0"/>
          <w:szCs w:val="20"/>
        </w:rPr>
        <w:t xml:space="preserve"> </w:t>
      </w:r>
      <w:r>
        <w:rPr>
          <w:rFonts w:ascii="TimesNewRoman" w:hAnsi="TimesNewRoman" w:cs="TimesNewRoman"/>
          <w:kern w:val="0"/>
          <w:szCs w:val="20"/>
        </w:rPr>
        <w:t>the spreading factor. This transmit symbol block shall be appended with pilot symbol as</w:t>
      </w:r>
      <w:r>
        <w:rPr>
          <w:rFonts w:ascii="TimesNewRoman" w:hAnsi="TimesNewRoman" w:cs="TimesNewRoman" w:hint="eastAsia"/>
        </w:rPr>
        <w:t xml:space="preserve"> </w:t>
      </w:r>
      <w:r>
        <w:rPr>
          <w:rFonts w:ascii="TimesNewRoman" w:hAnsi="TimesNewRoman" w:cs="TimesNewRoman"/>
          <w:kern w:val="0"/>
          <w:szCs w:val="20"/>
        </w:rPr>
        <w:t>d</w:t>
      </w:r>
      <w:r>
        <w:rPr>
          <w:rFonts w:ascii="TimesNewRoman" w:hAnsi="TimesNewRoman" w:cs="TimesNewRoman"/>
          <w:kern w:val="0"/>
          <w:szCs w:val="20"/>
        </w:rPr>
        <w:t>e</w:t>
      </w:r>
      <w:r>
        <w:rPr>
          <w:rFonts w:ascii="TimesNewRoman" w:hAnsi="TimesNewRoman" w:cs="TimesNewRoman"/>
          <w:kern w:val="0"/>
          <w:szCs w:val="20"/>
        </w:rPr>
        <w:t xml:space="preserve">scribed in </w:t>
      </w:r>
      <w:r w:rsidR="004264E2">
        <w:rPr>
          <w:rFonts w:ascii="TimesNewRoman" w:hAnsi="TimesNewRoman" w:cs="TimesNewRoman"/>
          <w:kern w:val="0"/>
          <w:szCs w:val="20"/>
        </w:rPr>
        <w:t xml:space="preserve">Figure </w:t>
      </w:r>
      <w:r w:rsidR="004264E2">
        <w:rPr>
          <w:rFonts w:ascii="TimesNewRoman" w:hAnsi="TimesNewRoman" w:cs="TimesNewRoman" w:hint="eastAsia"/>
          <w:kern w:val="0"/>
          <w:szCs w:val="20"/>
        </w:rPr>
        <w:t>12a.3-</w:t>
      </w:r>
      <w:r w:rsidR="004264E2">
        <w:rPr>
          <w:rFonts w:ascii="TimesNewRoman" w:hAnsi="TimesNewRoman" w:cs="TimesNewRoman" w:hint="eastAsia"/>
        </w:rPr>
        <w:t>12</w:t>
      </w:r>
      <w:r>
        <w:rPr>
          <w:rFonts w:ascii="TimesNewRoman" w:hAnsi="TimesNewRoman" w:cs="TimesNewRoman"/>
          <w:kern w:val="0"/>
          <w:szCs w:val="20"/>
        </w:rPr>
        <w:t>.</w:t>
      </w:r>
    </w:p>
    <w:p w:rsidR="006B02EE" w:rsidRDefault="006B02EE" w:rsidP="004264E2">
      <w:pPr>
        <w:wordWrap/>
        <w:adjustRightInd w:val="0"/>
        <w:spacing w:after="0" w:line="240" w:lineRule="auto"/>
        <w:jc w:val="left"/>
        <w:rPr>
          <w:rFonts w:ascii="TimesNewRoman" w:hAnsi="TimesNewRoman" w:cs="TimesNewRoman"/>
          <w:kern w:val="0"/>
          <w:szCs w:val="20"/>
        </w:rPr>
      </w:pPr>
    </w:p>
    <w:p w:rsidR="006B02EE" w:rsidRDefault="006B02EE" w:rsidP="004264E2">
      <w:pPr>
        <w:wordWrap/>
        <w:adjustRightInd w:val="0"/>
        <w:spacing w:after="0" w:line="240" w:lineRule="auto"/>
        <w:jc w:val="left"/>
        <w:rPr>
          <w:rFonts w:ascii="TimesNewRoman" w:hAnsi="TimesNewRoman" w:cs="TimesNewRoman"/>
          <w:kern w:val="0"/>
          <w:szCs w:val="20"/>
        </w:rPr>
      </w:pPr>
      <w:r>
        <w:rPr>
          <w:noProof/>
        </w:rPr>
        <w:drawing>
          <wp:inline distT="0" distB="0" distL="0" distR="0" wp14:anchorId="237AAA9E" wp14:editId="33F021D4">
            <wp:extent cx="4851779" cy="634234"/>
            <wp:effectExtent l="0" t="0" r="0" b="0"/>
            <wp:docPr id="2147" name="그림 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51636" cy="634215"/>
                    </a:xfrm>
                    <a:prstGeom prst="rect">
                      <a:avLst/>
                    </a:prstGeom>
                    <a:noFill/>
                    <a:ln>
                      <a:noFill/>
                    </a:ln>
                  </pic:spPr>
                </pic:pic>
              </a:graphicData>
            </a:graphic>
          </wp:inline>
        </w:drawing>
      </w:r>
    </w:p>
    <w:p w:rsidR="006B02EE" w:rsidRDefault="006B02EE" w:rsidP="006B02EE">
      <w:pPr>
        <w:pStyle w:val="FigTitle"/>
        <w:rPr>
          <w:w w:val="100"/>
        </w:rPr>
      </w:pPr>
      <w:r>
        <w:rPr>
          <w:rFonts w:hint="eastAsia"/>
          <w:w w:val="100"/>
        </w:rPr>
        <w:t>Figure 12a.3-12</w:t>
      </w:r>
      <w:r>
        <w:rPr>
          <w:w w:val="100"/>
        </w:rPr>
        <w:t>—</w:t>
      </w:r>
      <w:r>
        <w:rPr>
          <w:rFonts w:hint="eastAsia"/>
          <w:w w:val="100"/>
        </w:rPr>
        <w:t>HRCP-OOK frame format with pilot symbols</w:t>
      </w:r>
    </w:p>
    <w:p w:rsidR="006B02EE" w:rsidRDefault="006B02EE" w:rsidP="004264E2">
      <w:pPr>
        <w:wordWrap/>
        <w:adjustRightInd w:val="0"/>
        <w:spacing w:after="0" w:line="240" w:lineRule="auto"/>
        <w:jc w:val="left"/>
        <w:rPr>
          <w:rFonts w:ascii="TimesNewRoman" w:hAnsi="TimesNewRoman" w:cs="TimesNewRoman"/>
          <w:kern w:val="0"/>
          <w:szCs w:val="20"/>
        </w:rPr>
      </w:pPr>
    </w:p>
    <w:p w:rsidR="00FB46EF" w:rsidRDefault="00FB46EF" w:rsidP="004264E2">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pilot symbols consist of a sequence of length </w:t>
      </w:r>
      <w:r>
        <w:rPr>
          <w:rFonts w:ascii="TimesNewRoman,Italic" w:hAnsi="TimesNewRoman,Italic" w:cs="TimesNewRoman,Italic"/>
          <w:i/>
          <w:iCs/>
          <w:kern w:val="0"/>
          <w:szCs w:val="20"/>
        </w:rPr>
        <w:t>N</w:t>
      </w:r>
      <w:r>
        <w:rPr>
          <w:rFonts w:ascii="TimesNewRoman,Italic" w:hAnsi="TimesNewRoman,Italic" w:cs="TimesNewRoman,Italic"/>
          <w:i/>
          <w:iCs/>
          <w:kern w:val="0"/>
          <w:sz w:val="16"/>
          <w:szCs w:val="16"/>
        </w:rPr>
        <w:t xml:space="preserve">p </w:t>
      </w:r>
      <w:r>
        <w:rPr>
          <w:rFonts w:ascii="TimesNewRoman" w:hAnsi="TimesNewRoman" w:cs="TimesNewRoman"/>
          <w:kern w:val="0"/>
          <w:szCs w:val="20"/>
        </w:rPr>
        <w:t>= 4 × SF. The pilot symbols</w:t>
      </w:r>
      <w:r w:rsidR="004264E2">
        <w:rPr>
          <w:rFonts w:ascii="TimesNewRoman" w:hAnsi="TimesNewRoman" w:cs="TimesNewRoman" w:hint="eastAsia"/>
          <w:kern w:val="0"/>
          <w:szCs w:val="20"/>
        </w:rPr>
        <w:t xml:space="preserve"> </w:t>
      </w:r>
      <w:r>
        <w:rPr>
          <w:rFonts w:ascii="TimesNewRoman" w:hAnsi="TimesNewRoman" w:cs="TimesNewRoman"/>
          <w:kern w:val="0"/>
          <w:szCs w:val="20"/>
        </w:rPr>
        <w:t xml:space="preserve">for </w:t>
      </w:r>
      <w:r w:rsidR="004264E2">
        <w:rPr>
          <w:rFonts w:ascii="TimesNewRoman" w:hAnsi="TimesNewRoman" w:cs="TimesNewRoman" w:hint="eastAsia"/>
          <w:kern w:val="0"/>
          <w:szCs w:val="20"/>
        </w:rPr>
        <w:t>SF=1</w:t>
      </w:r>
      <w:r>
        <w:rPr>
          <w:rFonts w:ascii="TimesNewRoman" w:hAnsi="TimesNewRoman" w:cs="TimesNewRoman"/>
          <w:kern w:val="0"/>
          <w:szCs w:val="20"/>
        </w:rPr>
        <w:t xml:space="preserve"> and </w:t>
      </w:r>
      <w:r w:rsidR="004264E2">
        <w:rPr>
          <w:rFonts w:ascii="TimesNewRoman" w:hAnsi="TimesNewRoman" w:cs="TimesNewRoman" w:hint="eastAsia"/>
          <w:kern w:val="0"/>
          <w:szCs w:val="20"/>
        </w:rPr>
        <w:t>SF=</w:t>
      </w:r>
      <w:r>
        <w:rPr>
          <w:rFonts w:ascii="TimesNewRoman" w:hAnsi="TimesNewRoman" w:cs="TimesNewRoman"/>
          <w:kern w:val="0"/>
          <w:szCs w:val="20"/>
        </w:rPr>
        <w:t xml:space="preserve">2 </w:t>
      </w:r>
      <w:r w:rsidR="006B02EE">
        <w:rPr>
          <w:rFonts w:ascii="TimesNewRoman" w:hAnsi="TimesNewRoman" w:cs="TimesNewRoman" w:hint="eastAsia"/>
          <w:kern w:val="0"/>
          <w:szCs w:val="20"/>
        </w:rPr>
        <w:t>s</w:t>
      </w:r>
      <w:r>
        <w:rPr>
          <w:rFonts w:ascii="TimesNewRoman" w:hAnsi="TimesNewRoman" w:cs="TimesNewRoman"/>
          <w:kern w:val="0"/>
          <w:szCs w:val="20"/>
        </w:rPr>
        <w:t xml:space="preserve">hall be chosen according to Table </w:t>
      </w:r>
      <w:r w:rsidR="004264E2">
        <w:rPr>
          <w:rFonts w:ascii="TimesNewRoman" w:hAnsi="TimesNewRoman" w:cs="TimesNewRoman" w:hint="eastAsia"/>
          <w:kern w:val="0"/>
          <w:szCs w:val="20"/>
        </w:rPr>
        <w:t>1</w:t>
      </w:r>
      <w:r>
        <w:rPr>
          <w:rFonts w:ascii="TimesNewRoman" w:hAnsi="TimesNewRoman" w:cs="TimesNewRoman"/>
          <w:kern w:val="0"/>
          <w:szCs w:val="20"/>
        </w:rPr>
        <w:t>2</w:t>
      </w:r>
      <w:r w:rsidR="004264E2">
        <w:rPr>
          <w:rFonts w:ascii="TimesNewRoman" w:hAnsi="TimesNewRoman" w:cs="TimesNewRoman" w:hint="eastAsia"/>
          <w:kern w:val="0"/>
          <w:szCs w:val="20"/>
        </w:rPr>
        <w:t>a</w:t>
      </w:r>
      <w:r>
        <w:rPr>
          <w:rFonts w:ascii="TimesNewRoman" w:hAnsi="TimesNewRoman" w:cs="TimesNewRoman"/>
          <w:kern w:val="0"/>
          <w:szCs w:val="20"/>
        </w:rPr>
        <w:t>.3</w:t>
      </w:r>
      <w:r w:rsidR="004264E2">
        <w:rPr>
          <w:rFonts w:ascii="TimesNewRoman" w:hAnsi="TimesNewRoman" w:cs="TimesNewRoman" w:hint="eastAsia"/>
          <w:kern w:val="0"/>
          <w:szCs w:val="20"/>
        </w:rPr>
        <w:t>-8</w:t>
      </w:r>
      <w:r>
        <w:rPr>
          <w:rFonts w:ascii="TimesNewRoman" w:hAnsi="TimesNewRoman" w:cs="TimesNewRoman"/>
          <w:kern w:val="0"/>
          <w:szCs w:val="20"/>
        </w:rPr>
        <w:t>.</w:t>
      </w:r>
    </w:p>
    <w:p w:rsidR="004264E2" w:rsidRDefault="004264E2" w:rsidP="004264E2">
      <w:pPr>
        <w:pStyle w:val="Body"/>
        <w:rPr>
          <w:rFonts w:ascii="TimesNewRoman" w:hAnsi="TimesNewRoman" w:cs="TimesNewRoman"/>
        </w:rPr>
      </w:pPr>
    </w:p>
    <w:p w:rsidR="004264E2" w:rsidRDefault="004264E2" w:rsidP="004264E2">
      <w:pPr>
        <w:pStyle w:val="TableTitle"/>
      </w:pPr>
      <w:r>
        <w:rPr>
          <w:rFonts w:hint="eastAsia"/>
          <w:w w:val="100"/>
        </w:rPr>
        <w:t xml:space="preserve">Table 12a.3-8 </w:t>
      </w:r>
      <w:r>
        <w:rPr>
          <w:w w:val="100"/>
        </w:rPr>
        <w:t>–</w:t>
      </w:r>
      <w:r w:rsidR="006B02EE">
        <w:rPr>
          <w:rFonts w:hint="eastAsia"/>
          <w:w w:val="100"/>
        </w:rPr>
        <w:t>OOK pilot symbols</w:t>
      </w:r>
    </w:p>
    <w:tbl>
      <w:tblPr>
        <w:tblStyle w:val="ad"/>
        <w:tblW w:w="0" w:type="auto"/>
        <w:tblInd w:w="1951" w:type="dxa"/>
        <w:tblLayout w:type="fixed"/>
        <w:tblLook w:val="04A0" w:firstRow="1" w:lastRow="0" w:firstColumn="1" w:lastColumn="0" w:noHBand="0" w:noVBand="1"/>
      </w:tblPr>
      <w:tblGrid>
        <w:gridCol w:w="1418"/>
        <w:gridCol w:w="3827"/>
      </w:tblGrid>
      <w:tr w:rsidR="004264E2" w:rsidTr="00782031">
        <w:trPr>
          <w:trHeight w:val="267"/>
        </w:trPr>
        <w:tc>
          <w:tcPr>
            <w:tcW w:w="1418" w:type="dxa"/>
          </w:tcPr>
          <w:p w:rsidR="004264E2" w:rsidRDefault="006B02EE" w:rsidP="00782031">
            <w:pPr>
              <w:pStyle w:val="Body"/>
              <w:jc w:val="center"/>
              <w:rPr>
                <w:rFonts w:ascii="TimesNewRoman" w:hAnsi="TimesNewRoman" w:cs="TimesNewRoman"/>
              </w:rPr>
            </w:pPr>
            <w:r>
              <w:rPr>
                <w:rFonts w:ascii="TimesNewRoman,Bold" w:hAnsi="TimesNewRoman,Bold" w:cs="TimesNewRoman,Bold" w:hint="eastAsia"/>
                <w:b/>
                <w:bCs/>
                <w:sz w:val="18"/>
                <w:szCs w:val="18"/>
              </w:rPr>
              <w:lastRenderedPageBreak/>
              <w:t>Spreading Factor</w:t>
            </w:r>
          </w:p>
        </w:tc>
        <w:tc>
          <w:tcPr>
            <w:tcW w:w="3827" w:type="dxa"/>
          </w:tcPr>
          <w:p w:rsidR="004264E2" w:rsidRPr="006B02EE" w:rsidRDefault="006B02EE" w:rsidP="00782031">
            <w:pPr>
              <w:pStyle w:val="Body"/>
              <w:jc w:val="center"/>
              <w:rPr>
                <w:rFonts w:ascii="TimesNewRoman" w:hAnsi="TimesNewRoman" w:cs="TimesNewRoman"/>
                <w:b/>
              </w:rPr>
            </w:pPr>
            <w:r w:rsidRPr="006B02EE">
              <w:rPr>
                <w:rFonts w:ascii="TimesNewRoman" w:hAnsi="TimesNewRoman" w:cs="TimesNewRoman" w:hint="eastAsia"/>
                <w:b/>
              </w:rPr>
              <w:t>Pilot symbols</w:t>
            </w:r>
          </w:p>
        </w:tc>
      </w:tr>
      <w:tr w:rsidR="004264E2" w:rsidTr="00782031">
        <w:tc>
          <w:tcPr>
            <w:tcW w:w="1418" w:type="dxa"/>
          </w:tcPr>
          <w:p w:rsidR="004264E2" w:rsidRDefault="006B02EE" w:rsidP="00782031">
            <w:pPr>
              <w:pStyle w:val="Body"/>
              <w:jc w:val="center"/>
              <w:rPr>
                <w:rFonts w:ascii="TimesNewRoman" w:hAnsi="TimesNewRoman" w:cs="TimesNewRoman"/>
              </w:rPr>
            </w:pPr>
            <w:r>
              <w:rPr>
                <w:rFonts w:ascii="TimesNewRoman" w:hAnsi="TimesNewRoman" w:cs="TimesNewRoman" w:hint="eastAsia"/>
              </w:rPr>
              <w:t>1</w:t>
            </w:r>
          </w:p>
        </w:tc>
        <w:tc>
          <w:tcPr>
            <w:tcW w:w="3827" w:type="dxa"/>
          </w:tcPr>
          <w:p w:rsidR="004264E2" w:rsidRDefault="006B02EE" w:rsidP="006B02EE">
            <w:pPr>
              <w:pStyle w:val="Body"/>
              <w:jc w:val="center"/>
              <w:rPr>
                <w:rFonts w:ascii="TimesNewRoman" w:hAnsi="TimesNewRoman" w:cs="TimesNewRoman"/>
              </w:rPr>
            </w:pPr>
            <w:r>
              <w:rPr>
                <w:rFonts w:ascii="TimesNewRoman" w:hAnsi="TimesNewRoman" w:cs="TimesNewRoman" w:hint="eastAsia"/>
              </w:rPr>
              <w:t>1010</w:t>
            </w:r>
          </w:p>
        </w:tc>
      </w:tr>
      <w:tr w:rsidR="006B02EE" w:rsidTr="00782031">
        <w:tc>
          <w:tcPr>
            <w:tcW w:w="1418" w:type="dxa"/>
          </w:tcPr>
          <w:p w:rsidR="006B02EE" w:rsidRPr="006B02EE" w:rsidRDefault="006B02EE" w:rsidP="00782031">
            <w:pPr>
              <w:pStyle w:val="Body"/>
              <w:jc w:val="center"/>
              <w:rPr>
                <w:rFonts w:ascii="TimesNewRoman,Bold" w:hAnsi="TimesNewRoman,Bold" w:cs="TimesNewRoman,Bold"/>
                <w:bCs/>
              </w:rPr>
            </w:pPr>
            <w:r w:rsidRPr="006B02EE">
              <w:rPr>
                <w:rFonts w:ascii="TimesNewRoman,Bold" w:hAnsi="TimesNewRoman,Bold" w:cs="TimesNewRoman,Bold" w:hint="eastAsia"/>
                <w:bCs/>
              </w:rPr>
              <w:t>2</w:t>
            </w:r>
          </w:p>
        </w:tc>
        <w:tc>
          <w:tcPr>
            <w:tcW w:w="3827" w:type="dxa"/>
          </w:tcPr>
          <w:p w:rsidR="006B02EE" w:rsidRDefault="006B02EE" w:rsidP="00782031">
            <w:pPr>
              <w:pStyle w:val="Body"/>
              <w:jc w:val="center"/>
              <w:rPr>
                <w:rFonts w:ascii="TimesNewRoman" w:hAnsi="TimesNewRoman" w:cs="TimesNewRoman"/>
              </w:rPr>
            </w:pPr>
            <w:r>
              <w:rPr>
                <w:rFonts w:ascii="TimesNewRoman" w:hAnsi="TimesNewRoman" w:cs="TimesNewRoman" w:hint="eastAsia"/>
              </w:rPr>
              <w:t>11001100</w:t>
            </w:r>
          </w:p>
        </w:tc>
      </w:tr>
    </w:tbl>
    <w:p w:rsidR="004264E2" w:rsidRDefault="00B83F75" w:rsidP="004264E2">
      <w:pPr>
        <w:pStyle w:val="Body"/>
        <w:rPr>
          <w:rFonts w:ascii="TimesNewRoman" w:hAnsi="TimesNewRoman" w:cs="TimesNewRoman"/>
        </w:rPr>
      </w:pPr>
      <w:r>
        <w:rPr>
          <w:rFonts w:ascii="TimesNewRoman" w:hAnsi="TimesNewRoman" w:cs="TimesNewRoman" w:hint="eastAsia"/>
        </w:rPr>
        <w:t>The pilot symbol is modulated with OOK.</w:t>
      </w:r>
    </w:p>
    <w:p w:rsidR="004264E2" w:rsidRDefault="004264E2" w:rsidP="004264E2">
      <w:pPr>
        <w:wordWrap/>
        <w:adjustRightInd w:val="0"/>
        <w:spacing w:after="0" w:line="240" w:lineRule="auto"/>
        <w:jc w:val="left"/>
      </w:pPr>
    </w:p>
    <w:p w:rsidR="00557F2C" w:rsidRDefault="00557F2C" w:rsidP="00557F2C">
      <w:pPr>
        <w:pStyle w:val="H3"/>
        <w:rPr>
          <w:w w:val="100"/>
        </w:rPr>
      </w:pPr>
      <w:r>
        <w:rPr>
          <w:rFonts w:hint="eastAsia"/>
          <w:w w:val="100"/>
        </w:rPr>
        <w:t>12a.3.4 Transmitter specifications</w:t>
      </w:r>
    </w:p>
    <w:p w:rsidR="00557F2C" w:rsidRDefault="00557F2C" w:rsidP="00557F2C">
      <w:pPr>
        <w:pStyle w:val="H3"/>
        <w:rPr>
          <w:w w:val="100"/>
        </w:rPr>
      </w:pPr>
      <w:r>
        <w:rPr>
          <w:rFonts w:hint="eastAsia"/>
          <w:w w:val="100"/>
        </w:rPr>
        <w:t xml:space="preserve">12a.3.4.1 Error Vector Magnitude </w:t>
      </w:r>
    </w:p>
    <w:p w:rsidR="00557F2C" w:rsidRDefault="00557F2C" w:rsidP="00557F2C">
      <w:pPr>
        <w:pStyle w:val="Body"/>
        <w:rPr>
          <w:rFonts w:ascii="TimesNewRoman" w:hAnsi="TimesNewRoman" w:cs="TimesNewRoman"/>
        </w:rPr>
      </w:pPr>
      <w:r>
        <w:rPr>
          <w:rFonts w:ascii="TimesNewRoman" w:hAnsi="TimesNewRoman" w:cs="TimesNewRoman" w:hint="eastAsia"/>
        </w:rPr>
        <w:t>Eye opening for OOK is described in D2.7</w:t>
      </w:r>
    </w:p>
    <w:p w:rsidR="00D730F4" w:rsidRDefault="00D730F4" w:rsidP="004264E2">
      <w:pPr>
        <w:wordWrap/>
        <w:adjustRightInd w:val="0"/>
        <w:spacing w:after="0" w:line="240" w:lineRule="auto"/>
        <w:jc w:val="left"/>
      </w:pPr>
    </w:p>
    <w:p w:rsidR="00D730F4" w:rsidRDefault="00D730F4" w:rsidP="00D730F4">
      <w:pPr>
        <w:pStyle w:val="H3"/>
        <w:rPr>
          <w:w w:val="100"/>
        </w:rPr>
      </w:pPr>
      <w:r>
        <w:rPr>
          <w:rFonts w:hint="eastAsia"/>
          <w:w w:val="100"/>
        </w:rPr>
        <w:t>12a.3.5 Receiver specifications</w:t>
      </w:r>
    </w:p>
    <w:p w:rsidR="0061680C" w:rsidRDefault="0061680C" w:rsidP="0061680C">
      <w:pPr>
        <w:pStyle w:val="H3"/>
        <w:rPr>
          <w:w w:val="100"/>
        </w:rPr>
      </w:pPr>
      <w:r>
        <w:rPr>
          <w:rFonts w:hint="eastAsia"/>
          <w:w w:val="100"/>
        </w:rPr>
        <w:t>12a.3.4.1 Error rate criterion</w:t>
      </w:r>
    </w:p>
    <w:p w:rsidR="0061680C" w:rsidRDefault="0061680C" w:rsidP="0061680C">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error rate criterion shall be a frame error rate (FER) of less than 8% with a frame payload length of </w:t>
      </w:r>
      <w:r>
        <w:rPr>
          <w:rFonts w:ascii="TimesNewRoman" w:hAnsi="TimesNewRoman" w:cs="TimesNewRoman" w:hint="eastAsia"/>
          <w:kern w:val="0"/>
          <w:szCs w:val="20"/>
        </w:rPr>
        <w:t>2</w:t>
      </w:r>
      <w:r w:rsidRPr="0061680C">
        <w:rPr>
          <w:rFonts w:ascii="TimesNewRoman" w:hAnsi="TimesNewRoman" w:cs="TimesNewRoman" w:hint="eastAsia"/>
          <w:kern w:val="0"/>
          <w:szCs w:val="20"/>
          <w:vertAlign w:val="superscript"/>
        </w:rPr>
        <w:t>14</w:t>
      </w:r>
      <w:r>
        <w:rPr>
          <w:rFonts w:ascii="TimesNewRoman" w:hAnsi="TimesNewRoman" w:cs="TimesNewRoman" w:hint="eastAsia"/>
          <w:kern w:val="0"/>
          <w:szCs w:val="20"/>
          <w:vertAlign w:val="superscript"/>
        </w:rPr>
        <w:t xml:space="preserve"> </w:t>
      </w:r>
      <w:r>
        <w:rPr>
          <w:rFonts w:ascii="TimesNewRoman" w:hAnsi="TimesNewRoman" w:cs="TimesNewRoman"/>
          <w:kern w:val="0"/>
          <w:szCs w:val="20"/>
        </w:rPr>
        <w:t>octets. The error rate should be determined at the PHY SAP interface. The measurement shall be</w:t>
      </w:r>
      <w:r>
        <w:rPr>
          <w:rFonts w:ascii="TimesNewRoman" w:hAnsi="TimesNewRoman" w:cs="TimesNewRoman" w:hint="eastAsia"/>
          <w:kern w:val="0"/>
          <w:szCs w:val="20"/>
        </w:rPr>
        <w:t xml:space="preserve"> </w:t>
      </w:r>
      <w:r>
        <w:rPr>
          <w:rFonts w:ascii="TimesNewRoman" w:hAnsi="TimesNewRoman" w:cs="TimesNewRoman"/>
          <w:kern w:val="0"/>
          <w:szCs w:val="20"/>
        </w:rPr>
        <w:t>performed in AWGN channel.</w:t>
      </w:r>
    </w:p>
    <w:p w:rsidR="00D730F4" w:rsidRDefault="00D730F4" w:rsidP="00D730F4">
      <w:pPr>
        <w:pStyle w:val="H3"/>
        <w:rPr>
          <w:w w:val="100"/>
        </w:rPr>
      </w:pPr>
      <w:r>
        <w:rPr>
          <w:rFonts w:hint="eastAsia"/>
          <w:w w:val="100"/>
        </w:rPr>
        <w:t>12a.3.4.</w:t>
      </w:r>
      <w:r w:rsidR="0061680C">
        <w:rPr>
          <w:rFonts w:hint="eastAsia"/>
          <w:w w:val="100"/>
        </w:rPr>
        <w:t>2</w:t>
      </w:r>
      <w:r>
        <w:rPr>
          <w:rFonts w:hint="eastAsia"/>
          <w:w w:val="100"/>
        </w:rPr>
        <w:t xml:space="preserve"> </w:t>
      </w:r>
      <w:r w:rsidR="0061680C">
        <w:rPr>
          <w:rFonts w:hint="eastAsia"/>
          <w:w w:val="100"/>
        </w:rPr>
        <w:t>Receiver sensitivity</w:t>
      </w:r>
      <w:r>
        <w:rPr>
          <w:rFonts w:hint="eastAsia"/>
          <w:w w:val="100"/>
        </w:rPr>
        <w:t xml:space="preserve"> </w:t>
      </w:r>
    </w:p>
    <w:p w:rsidR="0061680C" w:rsidRDefault="0061680C" w:rsidP="0061680C">
      <w:pPr>
        <w:wordWrap/>
        <w:adjustRightInd w:val="0"/>
        <w:spacing w:after="0" w:line="240" w:lineRule="auto"/>
        <w:jc w:val="left"/>
        <w:rPr>
          <w:rFonts w:ascii="TimesNewRoman" w:hAnsi="TimesNewRoman" w:cs="TimesNewRoman"/>
          <w:kern w:val="0"/>
          <w:szCs w:val="20"/>
        </w:rPr>
      </w:pPr>
      <w:r>
        <w:rPr>
          <w:rFonts w:ascii="TimesNewRoman" w:hAnsi="TimesNewRoman" w:cs="TimesNewRoman" w:hint="eastAsia"/>
          <w:kern w:val="0"/>
          <w:szCs w:val="20"/>
        </w:rPr>
        <w:t>T</w:t>
      </w:r>
      <w:r>
        <w:rPr>
          <w:rFonts w:ascii="TimesNewRoman" w:hAnsi="TimesNewRoman" w:cs="TimesNewRoman"/>
          <w:kern w:val="0"/>
          <w:szCs w:val="20"/>
        </w:rPr>
        <w:t xml:space="preserve">he receiver sensitivity is the minimum power level of the incoming signal, in </w:t>
      </w:r>
      <w:proofErr w:type="spellStart"/>
      <w:r>
        <w:rPr>
          <w:rFonts w:ascii="TimesNewRoman" w:hAnsi="TimesNewRoman" w:cs="TimesNewRoman"/>
          <w:kern w:val="0"/>
          <w:szCs w:val="20"/>
        </w:rPr>
        <w:t>dBm</w:t>
      </w:r>
      <w:proofErr w:type="spellEnd"/>
      <w:r>
        <w:rPr>
          <w:rFonts w:ascii="TimesNewRoman" w:hAnsi="TimesNewRoman" w:cs="TimesNewRoman"/>
          <w:kern w:val="0"/>
          <w:szCs w:val="20"/>
        </w:rPr>
        <w:t>, present at the input of</w:t>
      </w:r>
      <w:r>
        <w:rPr>
          <w:rFonts w:ascii="TimesNewRoman" w:hAnsi="TimesNewRoman" w:cs="TimesNewRoman" w:hint="eastAsia"/>
          <w:kern w:val="0"/>
          <w:szCs w:val="20"/>
        </w:rPr>
        <w:t xml:space="preserve"> </w:t>
      </w:r>
      <w:r>
        <w:rPr>
          <w:rFonts w:ascii="TimesNewRoman" w:hAnsi="TimesNewRoman" w:cs="TimesNewRoman"/>
          <w:kern w:val="0"/>
          <w:szCs w:val="20"/>
        </w:rPr>
        <w:t>the receiver for which the error rate criterion in 12</w:t>
      </w:r>
      <w:r>
        <w:rPr>
          <w:rFonts w:ascii="TimesNewRoman" w:hAnsi="TimesNewRoman" w:cs="TimesNewRoman" w:hint="eastAsia"/>
          <w:kern w:val="0"/>
          <w:szCs w:val="20"/>
        </w:rPr>
        <w:t>a</w:t>
      </w:r>
      <w:r>
        <w:rPr>
          <w:rFonts w:ascii="TimesNewRoman" w:hAnsi="TimesNewRoman" w:cs="TimesNewRoman"/>
          <w:kern w:val="0"/>
          <w:szCs w:val="20"/>
        </w:rPr>
        <w:t>.</w:t>
      </w:r>
      <w:r>
        <w:rPr>
          <w:rFonts w:ascii="TimesNewRoman" w:hAnsi="TimesNewRoman" w:cs="TimesNewRoman" w:hint="eastAsia"/>
          <w:kern w:val="0"/>
          <w:szCs w:val="20"/>
        </w:rPr>
        <w:t>3</w:t>
      </w:r>
      <w:r>
        <w:rPr>
          <w:rFonts w:ascii="TimesNewRoman" w:hAnsi="TimesNewRoman" w:cs="TimesNewRoman"/>
          <w:kern w:val="0"/>
          <w:szCs w:val="20"/>
        </w:rPr>
        <w:t>.</w:t>
      </w:r>
      <w:r>
        <w:rPr>
          <w:rFonts w:ascii="TimesNewRoman" w:hAnsi="TimesNewRoman" w:cs="TimesNewRoman" w:hint="eastAsia"/>
          <w:kern w:val="0"/>
          <w:szCs w:val="20"/>
        </w:rPr>
        <w:t>4</w:t>
      </w:r>
      <w:r>
        <w:rPr>
          <w:rFonts w:ascii="TimesNewRoman" w:hAnsi="TimesNewRoman" w:cs="TimesNewRoman"/>
          <w:kern w:val="0"/>
          <w:szCs w:val="20"/>
        </w:rPr>
        <w:t>.1 is met.</w:t>
      </w:r>
      <w:r w:rsidR="00001D81">
        <w:rPr>
          <w:rFonts w:ascii="TimesNewRoman" w:hAnsi="TimesNewRoman" w:cs="TimesNewRoman" w:hint="eastAsia"/>
          <w:kern w:val="0"/>
          <w:szCs w:val="20"/>
        </w:rPr>
        <w:t xml:space="preserve"> </w:t>
      </w:r>
      <w:r>
        <w:rPr>
          <w:rFonts w:ascii="TimesNewRoman" w:hAnsi="TimesNewRoman" w:cs="TimesNewRoman"/>
          <w:kern w:val="0"/>
          <w:szCs w:val="20"/>
        </w:rPr>
        <w:t xml:space="preserve">A compliant DEV that implements the </w:t>
      </w:r>
      <w:r>
        <w:rPr>
          <w:rFonts w:ascii="TimesNewRoman" w:hAnsi="TimesNewRoman" w:cs="TimesNewRoman" w:hint="eastAsia"/>
          <w:kern w:val="0"/>
          <w:szCs w:val="20"/>
        </w:rPr>
        <w:t>HR-OOK</w:t>
      </w:r>
      <w:r>
        <w:rPr>
          <w:rFonts w:ascii="TimesNewRoman" w:hAnsi="TimesNewRoman" w:cs="TimesNewRoman"/>
          <w:kern w:val="0"/>
          <w:szCs w:val="20"/>
        </w:rPr>
        <w:t xml:space="preserve"> PHY shall achieve at least the</w:t>
      </w:r>
      <w:r>
        <w:rPr>
          <w:rFonts w:ascii="TimesNewRoman" w:hAnsi="TimesNewRoman" w:cs="TimesNewRoman" w:hint="eastAsia"/>
          <w:kern w:val="0"/>
          <w:szCs w:val="20"/>
        </w:rPr>
        <w:t xml:space="preserve"> </w:t>
      </w:r>
      <w:r>
        <w:rPr>
          <w:rFonts w:ascii="TimesNewRoman" w:hAnsi="TimesNewRoman" w:cs="TimesNewRoman"/>
          <w:kern w:val="0"/>
          <w:szCs w:val="20"/>
        </w:rPr>
        <w:t xml:space="preserve">reference sensitivity listed in Table </w:t>
      </w:r>
      <w:r>
        <w:rPr>
          <w:rFonts w:ascii="TimesNewRoman" w:hAnsi="TimesNewRoman" w:cs="TimesNewRoman" w:hint="eastAsia"/>
          <w:kern w:val="0"/>
          <w:szCs w:val="20"/>
        </w:rPr>
        <w:t>12a.3-9</w:t>
      </w:r>
      <w:r>
        <w:rPr>
          <w:rFonts w:ascii="TimesNewRoman" w:hAnsi="TimesNewRoman" w:cs="TimesNewRoman"/>
          <w:kern w:val="0"/>
          <w:szCs w:val="20"/>
        </w:rPr>
        <w:t>.</w:t>
      </w:r>
    </w:p>
    <w:p w:rsidR="00001D81" w:rsidRPr="00001D81" w:rsidRDefault="00001D81" w:rsidP="0061680C">
      <w:pPr>
        <w:wordWrap/>
        <w:adjustRightInd w:val="0"/>
        <w:spacing w:after="0" w:line="240" w:lineRule="auto"/>
        <w:jc w:val="left"/>
        <w:rPr>
          <w:rFonts w:ascii="TimesNewRoman" w:hAnsi="TimesNewRoman" w:cs="TimesNewRoman"/>
        </w:rPr>
      </w:pPr>
    </w:p>
    <w:p w:rsidR="00001D81" w:rsidRDefault="00001D81" w:rsidP="00001D81">
      <w:pPr>
        <w:pStyle w:val="TableTitle"/>
      </w:pPr>
      <w:r>
        <w:rPr>
          <w:rFonts w:hint="eastAsia"/>
          <w:w w:val="100"/>
        </w:rPr>
        <w:t xml:space="preserve">Table 12a.3-9 </w:t>
      </w:r>
      <w:r>
        <w:rPr>
          <w:w w:val="100"/>
        </w:rPr>
        <w:t>–</w:t>
      </w:r>
      <w:r>
        <w:rPr>
          <w:rFonts w:hint="eastAsia"/>
          <w:w w:val="100"/>
        </w:rPr>
        <w:t>Reference sensitivity levels for MCS</w:t>
      </w:r>
    </w:p>
    <w:tbl>
      <w:tblPr>
        <w:tblStyle w:val="ad"/>
        <w:tblW w:w="0" w:type="auto"/>
        <w:jc w:val="center"/>
        <w:tblInd w:w="250" w:type="dxa"/>
        <w:tblLook w:val="04A0" w:firstRow="1" w:lastRow="0" w:firstColumn="1" w:lastColumn="0" w:noHBand="0" w:noVBand="1"/>
      </w:tblPr>
      <w:tblGrid>
        <w:gridCol w:w="2067"/>
        <w:gridCol w:w="2126"/>
        <w:gridCol w:w="2427"/>
      </w:tblGrid>
      <w:tr w:rsidR="00001D81" w:rsidTr="003E2856">
        <w:trPr>
          <w:jc w:val="center"/>
        </w:trPr>
        <w:tc>
          <w:tcPr>
            <w:tcW w:w="2067" w:type="dxa"/>
          </w:tcPr>
          <w:p w:rsidR="00001D81" w:rsidRPr="001163B2" w:rsidRDefault="00001D81" w:rsidP="00090903">
            <w:pPr>
              <w:pStyle w:val="Editinginstructions"/>
              <w:jc w:val="center"/>
              <w:rPr>
                <w:b w:val="0"/>
                <w:i w:val="0"/>
                <w:w w:val="100"/>
              </w:rPr>
            </w:pPr>
            <w:r>
              <w:rPr>
                <w:rFonts w:hint="eastAsia"/>
                <w:b w:val="0"/>
                <w:i w:val="0"/>
                <w:w w:val="100"/>
              </w:rPr>
              <w:t>Mode</w:t>
            </w:r>
          </w:p>
        </w:tc>
        <w:tc>
          <w:tcPr>
            <w:tcW w:w="2126" w:type="dxa"/>
          </w:tcPr>
          <w:p w:rsidR="00001D81" w:rsidRPr="001163B2" w:rsidRDefault="00001D81" w:rsidP="00090903">
            <w:pPr>
              <w:pStyle w:val="Editinginstructions"/>
              <w:jc w:val="center"/>
              <w:rPr>
                <w:b w:val="0"/>
                <w:i w:val="0"/>
                <w:w w:val="100"/>
              </w:rPr>
            </w:pPr>
            <w:r>
              <w:rPr>
                <w:rFonts w:hint="eastAsia"/>
                <w:b w:val="0"/>
                <w:i w:val="0"/>
                <w:w w:val="100"/>
              </w:rPr>
              <w:t>MCS identifier</w:t>
            </w:r>
          </w:p>
        </w:tc>
        <w:tc>
          <w:tcPr>
            <w:tcW w:w="2427" w:type="dxa"/>
          </w:tcPr>
          <w:p w:rsidR="00001D81" w:rsidRPr="001163B2" w:rsidRDefault="00001D81" w:rsidP="00090903">
            <w:pPr>
              <w:pStyle w:val="Editinginstructions"/>
              <w:jc w:val="center"/>
              <w:rPr>
                <w:b w:val="0"/>
                <w:i w:val="0"/>
                <w:w w:val="100"/>
              </w:rPr>
            </w:pPr>
            <w:r>
              <w:rPr>
                <w:rFonts w:hint="eastAsia"/>
                <w:b w:val="0"/>
                <w:i w:val="0"/>
                <w:w w:val="100"/>
              </w:rPr>
              <w:t>Receiver sensitivity</w:t>
            </w:r>
          </w:p>
        </w:tc>
      </w:tr>
      <w:tr w:rsidR="00001D81" w:rsidTr="003E2856">
        <w:trPr>
          <w:trHeight w:val="470"/>
          <w:jc w:val="center"/>
        </w:trPr>
        <w:tc>
          <w:tcPr>
            <w:tcW w:w="2067" w:type="dxa"/>
          </w:tcPr>
          <w:p w:rsidR="00001D81" w:rsidRPr="003E2856" w:rsidRDefault="00001D81" w:rsidP="00090903">
            <w:pPr>
              <w:pStyle w:val="Editinginstructions"/>
              <w:jc w:val="center"/>
              <w:rPr>
                <w:b w:val="0"/>
                <w:i w:val="0"/>
                <w:w w:val="100"/>
              </w:rPr>
            </w:pPr>
            <w:r w:rsidRPr="003E2856">
              <w:rPr>
                <w:rFonts w:hint="eastAsia"/>
                <w:b w:val="0"/>
                <w:i w:val="0"/>
                <w:w w:val="100"/>
              </w:rPr>
              <w:t>Mode 1 (No channel bonding)</w:t>
            </w:r>
          </w:p>
        </w:tc>
        <w:tc>
          <w:tcPr>
            <w:tcW w:w="2126" w:type="dxa"/>
            <w:vAlign w:val="center"/>
          </w:tcPr>
          <w:p w:rsidR="003E2856" w:rsidRPr="003E2856" w:rsidRDefault="00001D81" w:rsidP="003E2856">
            <w:pPr>
              <w:jc w:val="center"/>
              <w:rPr>
                <w:rFonts w:ascii="Times New Roman" w:hAnsi="Times New Roman" w:cs="Times New Roman"/>
                <w:szCs w:val="20"/>
              </w:rPr>
            </w:pPr>
            <w:r w:rsidRPr="003E2856">
              <w:rPr>
                <w:rFonts w:ascii="Times New Roman" w:hAnsi="Times New Roman" w:cs="Times New Roman" w:hint="eastAsia"/>
                <w:szCs w:val="20"/>
              </w:rPr>
              <w:t>1</w:t>
            </w:r>
            <w:r w:rsidR="003E2856" w:rsidRPr="003E2856">
              <w:rPr>
                <w:rFonts w:ascii="Times New Roman" w:hAnsi="Times New Roman" w:cs="Times New Roman" w:hint="eastAsia"/>
                <w:szCs w:val="20"/>
              </w:rPr>
              <w:t xml:space="preserve"> (SF=1)</w:t>
            </w:r>
          </w:p>
        </w:tc>
        <w:tc>
          <w:tcPr>
            <w:tcW w:w="2427" w:type="dxa"/>
            <w:vAlign w:val="center"/>
          </w:tcPr>
          <w:p w:rsidR="00001D81" w:rsidRPr="000F52C2" w:rsidRDefault="00001D81" w:rsidP="00090903">
            <w:pPr>
              <w:jc w:val="center"/>
              <w:rPr>
                <w:rFonts w:ascii="Times New Roman" w:hAnsi="Times New Roman" w:cs="Times New Roman"/>
                <w:szCs w:val="20"/>
              </w:rPr>
            </w:pPr>
            <w:r>
              <w:rPr>
                <w:rFonts w:ascii="Times New Roman" w:hAnsi="Times New Roman" w:cs="Times New Roman" w:hint="eastAsia"/>
                <w:szCs w:val="20"/>
              </w:rPr>
              <w:t xml:space="preserve">-52 </w:t>
            </w:r>
            <w:proofErr w:type="spellStart"/>
            <w:r>
              <w:rPr>
                <w:rFonts w:ascii="Times New Roman" w:hAnsi="Times New Roman" w:cs="Times New Roman" w:hint="eastAsia"/>
                <w:szCs w:val="20"/>
              </w:rPr>
              <w:t>dBm</w:t>
            </w:r>
            <w:proofErr w:type="spellEnd"/>
          </w:p>
        </w:tc>
      </w:tr>
      <w:tr w:rsidR="00001D81" w:rsidTr="003E2856">
        <w:trPr>
          <w:trHeight w:val="523"/>
          <w:jc w:val="center"/>
        </w:trPr>
        <w:tc>
          <w:tcPr>
            <w:tcW w:w="2067" w:type="dxa"/>
            <w:vMerge w:val="restart"/>
          </w:tcPr>
          <w:p w:rsidR="00001D81" w:rsidRPr="003E2856" w:rsidRDefault="00001D81" w:rsidP="00090903">
            <w:pPr>
              <w:pStyle w:val="Editinginstructions"/>
              <w:jc w:val="center"/>
              <w:rPr>
                <w:b w:val="0"/>
                <w:i w:val="0"/>
                <w:w w:val="100"/>
              </w:rPr>
            </w:pPr>
            <w:r w:rsidRPr="003E2856">
              <w:rPr>
                <w:rFonts w:hint="eastAsia"/>
                <w:b w:val="0"/>
                <w:i w:val="0"/>
                <w:w w:val="100"/>
              </w:rPr>
              <w:t>Mode 2 (2 channel bonding)</w:t>
            </w:r>
          </w:p>
        </w:tc>
        <w:tc>
          <w:tcPr>
            <w:tcW w:w="2126" w:type="dxa"/>
            <w:vAlign w:val="center"/>
          </w:tcPr>
          <w:p w:rsidR="003E2856" w:rsidRPr="003E2856" w:rsidRDefault="00001D81" w:rsidP="003E2856">
            <w:pPr>
              <w:jc w:val="center"/>
              <w:rPr>
                <w:rFonts w:ascii="Times New Roman" w:hAnsi="Times New Roman" w:cs="Times New Roman"/>
                <w:szCs w:val="20"/>
              </w:rPr>
            </w:pPr>
            <w:r w:rsidRPr="003E2856">
              <w:rPr>
                <w:rFonts w:ascii="Times New Roman" w:hAnsi="Times New Roman" w:cs="Times New Roman" w:hint="eastAsia"/>
                <w:szCs w:val="20"/>
              </w:rPr>
              <w:t>0</w:t>
            </w:r>
            <w:r w:rsidR="003E2856" w:rsidRPr="003E2856">
              <w:rPr>
                <w:rFonts w:ascii="Times New Roman" w:hAnsi="Times New Roman" w:cs="Times New Roman" w:hint="eastAsia"/>
                <w:szCs w:val="20"/>
              </w:rPr>
              <w:t xml:space="preserve"> (SF=2)</w:t>
            </w:r>
          </w:p>
        </w:tc>
        <w:tc>
          <w:tcPr>
            <w:tcW w:w="2427" w:type="dxa"/>
            <w:vAlign w:val="center"/>
          </w:tcPr>
          <w:p w:rsidR="00001D81" w:rsidRPr="000F52C2" w:rsidRDefault="00001D81" w:rsidP="00090903">
            <w:pPr>
              <w:jc w:val="center"/>
              <w:rPr>
                <w:rFonts w:ascii="Times New Roman" w:hAnsi="Times New Roman" w:cs="Times New Roman"/>
                <w:szCs w:val="20"/>
              </w:rPr>
            </w:pPr>
            <w:r>
              <w:rPr>
                <w:rFonts w:ascii="Times New Roman" w:hAnsi="Times New Roman" w:cs="Times New Roman" w:hint="eastAsia"/>
                <w:szCs w:val="20"/>
              </w:rPr>
              <w:t xml:space="preserve">-52 </w:t>
            </w:r>
            <w:proofErr w:type="spellStart"/>
            <w:r>
              <w:rPr>
                <w:rFonts w:ascii="Times New Roman" w:hAnsi="Times New Roman" w:cs="Times New Roman" w:hint="eastAsia"/>
                <w:szCs w:val="20"/>
              </w:rPr>
              <w:t>dBm</w:t>
            </w:r>
            <w:proofErr w:type="spellEnd"/>
          </w:p>
        </w:tc>
      </w:tr>
      <w:tr w:rsidR="00001D81" w:rsidTr="003E2856">
        <w:trPr>
          <w:jc w:val="center"/>
        </w:trPr>
        <w:tc>
          <w:tcPr>
            <w:tcW w:w="2067" w:type="dxa"/>
            <w:vMerge/>
          </w:tcPr>
          <w:p w:rsidR="00001D81" w:rsidRPr="003E2856" w:rsidRDefault="00001D81" w:rsidP="00090903">
            <w:pPr>
              <w:pStyle w:val="Editinginstructions"/>
              <w:jc w:val="center"/>
              <w:rPr>
                <w:b w:val="0"/>
                <w:i w:val="0"/>
                <w:w w:val="100"/>
              </w:rPr>
            </w:pPr>
          </w:p>
        </w:tc>
        <w:tc>
          <w:tcPr>
            <w:tcW w:w="2126" w:type="dxa"/>
            <w:vAlign w:val="center"/>
          </w:tcPr>
          <w:p w:rsidR="003E2856" w:rsidRPr="003E2856" w:rsidRDefault="00001D81" w:rsidP="003E2856">
            <w:pPr>
              <w:pStyle w:val="Editinginstructions"/>
              <w:jc w:val="center"/>
              <w:rPr>
                <w:b w:val="0"/>
                <w:i w:val="0"/>
              </w:rPr>
            </w:pPr>
            <w:r w:rsidRPr="003E2856">
              <w:rPr>
                <w:rFonts w:hint="eastAsia"/>
                <w:b w:val="0"/>
                <w:i w:val="0"/>
              </w:rPr>
              <w:t>1</w:t>
            </w:r>
            <w:r w:rsidR="003E2856" w:rsidRPr="003E2856">
              <w:rPr>
                <w:rFonts w:hint="eastAsia"/>
                <w:b w:val="0"/>
                <w:i w:val="0"/>
              </w:rPr>
              <w:t xml:space="preserve"> (SF=1)</w:t>
            </w:r>
          </w:p>
        </w:tc>
        <w:tc>
          <w:tcPr>
            <w:tcW w:w="2427" w:type="dxa"/>
            <w:vAlign w:val="center"/>
          </w:tcPr>
          <w:p w:rsidR="00001D81" w:rsidRPr="000F52C2" w:rsidRDefault="00001D81" w:rsidP="003E2856">
            <w:pPr>
              <w:jc w:val="center"/>
              <w:rPr>
                <w:rFonts w:ascii="Times New Roman" w:hAnsi="Times New Roman" w:cs="Times New Roman"/>
                <w:szCs w:val="20"/>
              </w:rPr>
            </w:pPr>
            <w:r>
              <w:rPr>
                <w:rFonts w:ascii="Times New Roman" w:hAnsi="Times New Roman" w:cs="Times New Roman" w:hint="eastAsia"/>
                <w:szCs w:val="20"/>
              </w:rPr>
              <w:t>-</w:t>
            </w:r>
            <w:r w:rsidR="003E2856">
              <w:rPr>
                <w:rFonts w:ascii="Times New Roman" w:hAnsi="Times New Roman" w:cs="Times New Roman" w:hint="eastAsia"/>
                <w:szCs w:val="20"/>
              </w:rPr>
              <w:t>49</w:t>
            </w:r>
            <w:r>
              <w:rPr>
                <w:rFonts w:ascii="Times New Roman" w:hAnsi="Times New Roman" w:cs="Times New Roman" w:hint="eastAsia"/>
                <w:szCs w:val="20"/>
              </w:rPr>
              <w:t xml:space="preserve"> </w:t>
            </w:r>
            <w:proofErr w:type="spellStart"/>
            <w:r>
              <w:rPr>
                <w:rFonts w:ascii="Times New Roman" w:hAnsi="Times New Roman" w:cs="Times New Roman" w:hint="eastAsia"/>
                <w:szCs w:val="20"/>
              </w:rPr>
              <w:t>dBm</w:t>
            </w:r>
            <w:proofErr w:type="spellEnd"/>
          </w:p>
        </w:tc>
      </w:tr>
      <w:tr w:rsidR="00001D81" w:rsidTr="003E2856">
        <w:trPr>
          <w:jc w:val="center"/>
        </w:trPr>
        <w:tc>
          <w:tcPr>
            <w:tcW w:w="2067" w:type="dxa"/>
            <w:vMerge w:val="restart"/>
          </w:tcPr>
          <w:p w:rsidR="00001D81" w:rsidRPr="003E2856" w:rsidRDefault="00001D81" w:rsidP="00090903">
            <w:pPr>
              <w:pStyle w:val="Editinginstructions"/>
              <w:jc w:val="center"/>
              <w:rPr>
                <w:b w:val="0"/>
                <w:i w:val="0"/>
                <w:w w:val="100"/>
              </w:rPr>
            </w:pPr>
            <w:r w:rsidRPr="003E2856">
              <w:rPr>
                <w:rFonts w:hint="eastAsia"/>
                <w:b w:val="0"/>
                <w:i w:val="0"/>
                <w:w w:val="100"/>
              </w:rPr>
              <w:t>Mode 3 (3 channel bonding)</w:t>
            </w:r>
          </w:p>
        </w:tc>
        <w:tc>
          <w:tcPr>
            <w:tcW w:w="2126" w:type="dxa"/>
            <w:vAlign w:val="center"/>
          </w:tcPr>
          <w:p w:rsidR="003E2856" w:rsidRPr="003E2856" w:rsidRDefault="00001D81" w:rsidP="003E2856">
            <w:pPr>
              <w:pStyle w:val="Editinginstructions"/>
              <w:jc w:val="center"/>
              <w:rPr>
                <w:b w:val="0"/>
                <w:i w:val="0"/>
              </w:rPr>
            </w:pPr>
            <w:r w:rsidRPr="003E2856">
              <w:rPr>
                <w:rFonts w:hint="eastAsia"/>
                <w:b w:val="0"/>
                <w:i w:val="0"/>
              </w:rPr>
              <w:t>0</w:t>
            </w:r>
            <w:r w:rsidR="003E2856" w:rsidRPr="003E2856">
              <w:rPr>
                <w:rFonts w:hint="eastAsia"/>
                <w:b w:val="0"/>
                <w:i w:val="0"/>
              </w:rPr>
              <w:t xml:space="preserve"> (SF=2)</w:t>
            </w:r>
          </w:p>
        </w:tc>
        <w:tc>
          <w:tcPr>
            <w:tcW w:w="2427" w:type="dxa"/>
            <w:vAlign w:val="center"/>
          </w:tcPr>
          <w:p w:rsidR="00001D81" w:rsidRPr="000F52C2" w:rsidRDefault="00001D81" w:rsidP="003E2856">
            <w:pPr>
              <w:jc w:val="center"/>
              <w:rPr>
                <w:rFonts w:ascii="Times New Roman" w:hAnsi="Times New Roman" w:cs="Times New Roman"/>
                <w:szCs w:val="20"/>
              </w:rPr>
            </w:pPr>
            <w:r>
              <w:rPr>
                <w:rFonts w:ascii="Times New Roman" w:hAnsi="Times New Roman" w:cs="Times New Roman" w:hint="eastAsia"/>
                <w:szCs w:val="20"/>
              </w:rPr>
              <w:t>-5</w:t>
            </w:r>
            <w:r w:rsidR="003E2856">
              <w:rPr>
                <w:rFonts w:ascii="Times New Roman" w:hAnsi="Times New Roman" w:cs="Times New Roman" w:hint="eastAsia"/>
                <w:szCs w:val="20"/>
              </w:rPr>
              <w:t>0</w:t>
            </w:r>
            <w:r>
              <w:rPr>
                <w:rFonts w:ascii="Times New Roman" w:hAnsi="Times New Roman" w:cs="Times New Roman" w:hint="eastAsia"/>
                <w:szCs w:val="20"/>
              </w:rPr>
              <w:t xml:space="preserve"> </w:t>
            </w:r>
            <w:proofErr w:type="spellStart"/>
            <w:r>
              <w:rPr>
                <w:rFonts w:ascii="Times New Roman" w:hAnsi="Times New Roman" w:cs="Times New Roman" w:hint="eastAsia"/>
                <w:szCs w:val="20"/>
              </w:rPr>
              <w:t>dBm</w:t>
            </w:r>
            <w:proofErr w:type="spellEnd"/>
          </w:p>
        </w:tc>
      </w:tr>
      <w:tr w:rsidR="00001D81" w:rsidTr="003E2856">
        <w:trPr>
          <w:jc w:val="center"/>
        </w:trPr>
        <w:tc>
          <w:tcPr>
            <w:tcW w:w="2067" w:type="dxa"/>
            <w:vMerge/>
          </w:tcPr>
          <w:p w:rsidR="00001D81" w:rsidRPr="003E2856" w:rsidRDefault="00001D81" w:rsidP="00090903">
            <w:pPr>
              <w:pStyle w:val="Editinginstructions"/>
              <w:jc w:val="center"/>
              <w:rPr>
                <w:b w:val="0"/>
                <w:i w:val="0"/>
                <w:w w:val="100"/>
              </w:rPr>
            </w:pPr>
          </w:p>
        </w:tc>
        <w:tc>
          <w:tcPr>
            <w:tcW w:w="2126" w:type="dxa"/>
            <w:vAlign w:val="center"/>
          </w:tcPr>
          <w:p w:rsidR="003E2856" w:rsidRPr="003E2856" w:rsidRDefault="00001D81" w:rsidP="003E2856">
            <w:pPr>
              <w:pStyle w:val="Editinginstructions"/>
              <w:jc w:val="center"/>
              <w:rPr>
                <w:b w:val="0"/>
                <w:i w:val="0"/>
              </w:rPr>
            </w:pPr>
            <w:r w:rsidRPr="003E2856">
              <w:rPr>
                <w:rFonts w:hint="eastAsia"/>
                <w:b w:val="0"/>
                <w:i w:val="0"/>
              </w:rPr>
              <w:t>1</w:t>
            </w:r>
            <w:r w:rsidR="003E2856" w:rsidRPr="003E2856">
              <w:rPr>
                <w:rFonts w:hint="eastAsia"/>
                <w:b w:val="0"/>
                <w:i w:val="0"/>
              </w:rPr>
              <w:t xml:space="preserve"> (SF=1)</w:t>
            </w:r>
          </w:p>
        </w:tc>
        <w:tc>
          <w:tcPr>
            <w:tcW w:w="2427" w:type="dxa"/>
            <w:vAlign w:val="center"/>
          </w:tcPr>
          <w:p w:rsidR="00001D81" w:rsidRPr="000F52C2" w:rsidRDefault="00001D81" w:rsidP="003E2856">
            <w:pPr>
              <w:jc w:val="center"/>
              <w:rPr>
                <w:rFonts w:ascii="Times New Roman" w:hAnsi="Times New Roman" w:cs="Times New Roman"/>
                <w:szCs w:val="20"/>
              </w:rPr>
            </w:pPr>
            <w:r>
              <w:rPr>
                <w:rFonts w:ascii="Times New Roman" w:hAnsi="Times New Roman" w:cs="Times New Roman" w:hint="eastAsia"/>
                <w:szCs w:val="20"/>
              </w:rPr>
              <w:t>-</w:t>
            </w:r>
            <w:r w:rsidR="003E2856">
              <w:rPr>
                <w:rFonts w:ascii="Times New Roman" w:hAnsi="Times New Roman" w:cs="Times New Roman" w:hint="eastAsia"/>
                <w:szCs w:val="20"/>
              </w:rPr>
              <w:t>47</w:t>
            </w:r>
            <w:r>
              <w:rPr>
                <w:rFonts w:ascii="Times New Roman" w:hAnsi="Times New Roman" w:cs="Times New Roman" w:hint="eastAsia"/>
                <w:szCs w:val="20"/>
              </w:rPr>
              <w:t xml:space="preserve"> </w:t>
            </w:r>
            <w:proofErr w:type="spellStart"/>
            <w:r>
              <w:rPr>
                <w:rFonts w:ascii="Times New Roman" w:hAnsi="Times New Roman" w:cs="Times New Roman" w:hint="eastAsia"/>
                <w:szCs w:val="20"/>
              </w:rPr>
              <w:t>dBm</w:t>
            </w:r>
            <w:proofErr w:type="spellEnd"/>
          </w:p>
        </w:tc>
      </w:tr>
      <w:tr w:rsidR="00001D81" w:rsidTr="003E2856">
        <w:trPr>
          <w:jc w:val="center"/>
        </w:trPr>
        <w:tc>
          <w:tcPr>
            <w:tcW w:w="2067" w:type="dxa"/>
            <w:vMerge w:val="restart"/>
          </w:tcPr>
          <w:p w:rsidR="00001D81" w:rsidRPr="003E2856" w:rsidRDefault="00001D81" w:rsidP="00090903">
            <w:pPr>
              <w:pStyle w:val="Editinginstructions"/>
              <w:jc w:val="center"/>
              <w:rPr>
                <w:b w:val="0"/>
                <w:i w:val="0"/>
                <w:w w:val="100"/>
              </w:rPr>
            </w:pPr>
            <w:r w:rsidRPr="003E2856">
              <w:rPr>
                <w:rFonts w:hint="eastAsia"/>
                <w:b w:val="0"/>
                <w:i w:val="0"/>
                <w:w w:val="100"/>
              </w:rPr>
              <w:t>Mode 4 (4 channel bonding)</w:t>
            </w:r>
          </w:p>
        </w:tc>
        <w:tc>
          <w:tcPr>
            <w:tcW w:w="2126" w:type="dxa"/>
            <w:vAlign w:val="center"/>
          </w:tcPr>
          <w:p w:rsidR="003E2856" w:rsidRPr="003E2856" w:rsidRDefault="00001D81" w:rsidP="003E2856">
            <w:pPr>
              <w:pStyle w:val="Editinginstructions"/>
              <w:jc w:val="center"/>
              <w:rPr>
                <w:b w:val="0"/>
                <w:i w:val="0"/>
              </w:rPr>
            </w:pPr>
            <w:r w:rsidRPr="003E2856">
              <w:rPr>
                <w:rFonts w:hint="eastAsia"/>
                <w:b w:val="0"/>
                <w:i w:val="0"/>
              </w:rPr>
              <w:t>0</w:t>
            </w:r>
            <w:r w:rsidR="003E2856" w:rsidRPr="003E2856">
              <w:rPr>
                <w:rFonts w:hint="eastAsia"/>
                <w:b w:val="0"/>
                <w:i w:val="0"/>
              </w:rPr>
              <w:t xml:space="preserve"> (SF=2)</w:t>
            </w:r>
          </w:p>
        </w:tc>
        <w:tc>
          <w:tcPr>
            <w:tcW w:w="2427" w:type="dxa"/>
            <w:vAlign w:val="center"/>
          </w:tcPr>
          <w:p w:rsidR="00001D81" w:rsidRPr="000F52C2" w:rsidRDefault="00001D81" w:rsidP="003E2856">
            <w:pPr>
              <w:jc w:val="center"/>
              <w:rPr>
                <w:rFonts w:ascii="Times New Roman" w:hAnsi="Times New Roman" w:cs="Times New Roman"/>
                <w:szCs w:val="20"/>
              </w:rPr>
            </w:pPr>
            <w:r>
              <w:rPr>
                <w:rFonts w:ascii="Times New Roman" w:hAnsi="Times New Roman" w:cs="Times New Roman" w:hint="eastAsia"/>
                <w:szCs w:val="20"/>
              </w:rPr>
              <w:t>-</w:t>
            </w:r>
            <w:r w:rsidR="003E2856">
              <w:rPr>
                <w:rFonts w:ascii="Times New Roman" w:hAnsi="Times New Roman" w:cs="Times New Roman" w:hint="eastAsia"/>
                <w:szCs w:val="20"/>
              </w:rPr>
              <w:t>49</w:t>
            </w:r>
            <w:r>
              <w:rPr>
                <w:rFonts w:ascii="Times New Roman" w:hAnsi="Times New Roman" w:cs="Times New Roman" w:hint="eastAsia"/>
                <w:szCs w:val="20"/>
              </w:rPr>
              <w:t xml:space="preserve"> </w:t>
            </w:r>
            <w:proofErr w:type="spellStart"/>
            <w:r>
              <w:rPr>
                <w:rFonts w:ascii="Times New Roman" w:hAnsi="Times New Roman" w:cs="Times New Roman" w:hint="eastAsia"/>
                <w:szCs w:val="20"/>
              </w:rPr>
              <w:t>dBm</w:t>
            </w:r>
            <w:proofErr w:type="spellEnd"/>
          </w:p>
        </w:tc>
      </w:tr>
      <w:tr w:rsidR="00001D81" w:rsidTr="003E2856">
        <w:trPr>
          <w:jc w:val="center"/>
        </w:trPr>
        <w:tc>
          <w:tcPr>
            <w:tcW w:w="2067" w:type="dxa"/>
            <w:vMerge/>
          </w:tcPr>
          <w:p w:rsidR="00001D81" w:rsidRPr="003E2856" w:rsidRDefault="00001D81" w:rsidP="00090903">
            <w:pPr>
              <w:pStyle w:val="Editinginstructions"/>
              <w:jc w:val="center"/>
              <w:rPr>
                <w:b w:val="0"/>
                <w:i w:val="0"/>
                <w:w w:val="100"/>
              </w:rPr>
            </w:pPr>
          </w:p>
        </w:tc>
        <w:tc>
          <w:tcPr>
            <w:tcW w:w="2126" w:type="dxa"/>
            <w:vAlign w:val="center"/>
          </w:tcPr>
          <w:p w:rsidR="003E2856" w:rsidRPr="003E2856" w:rsidRDefault="00001D81" w:rsidP="003E2856">
            <w:pPr>
              <w:pStyle w:val="Editinginstructions"/>
              <w:jc w:val="center"/>
              <w:rPr>
                <w:b w:val="0"/>
                <w:i w:val="0"/>
              </w:rPr>
            </w:pPr>
            <w:r w:rsidRPr="003E2856">
              <w:rPr>
                <w:rFonts w:hint="eastAsia"/>
                <w:b w:val="0"/>
                <w:i w:val="0"/>
              </w:rPr>
              <w:t>1</w:t>
            </w:r>
            <w:r w:rsidR="003E2856" w:rsidRPr="003E2856">
              <w:rPr>
                <w:rFonts w:hint="eastAsia"/>
                <w:b w:val="0"/>
                <w:i w:val="0"/>
              </w:rPr>
              <w:t xml:space="preserve"> (SF=1)</w:t>
            </w:r>
          </w:p>
        </w:tc>
        <w:tc>
          <w:tcPr>
            <w:tcW w:w="2427" w:type="dxa"/>
            <w:vAlign w:val="center"/>
          </w:tcPr>
          <w:p w:rsidR="00001D81" w:rsidRPr="000F52C2" w:rsidRDefault="00001D81" w:rsidP="003E2856">
            <w:pPr>
              <w:jc w:val="center"/>
              <w:rPr>
                <w:rFonts w:ascii="Times New Roman" w:hAnsi="Times New Roman" w:cs="Times New Roman"/>
                <w:szCs w:val="20"/>
              </w:rPr>
            </w:pPr>
            <w:r>
              <w:rPr>
                <w:rFonts w:ascii="Times New Roman" w:hAnsi="Times New Roman" w:cs="Times New Roman" w:hint="eastAsia"/>
                <w:szCs w:val="20"/>
              </w:rPr>
              <w:t>-</w:t>
            </w:r>
            <w:r w:rsidR="003E2856">
              <w:rPr>
                <w:rFonts w:ascii="Times New Roman" w:hAnsi="Times New Roman" w:cs="Times New Roman" w:hint="eastAsia"/>
                <w:szCs w:val="20"/>
              </w:rPr>
              <w:t>45</w:t>
            </w:r>
            <w:r>
              <w:rPr>
                <w:rFonts w:ascii="Times New Roman" w:hAnsi="Times New Roman" w:cs="Times New Roman" w:hint="eastAsia"/>
                <w:szCs w:val="20"/>
              </w:rPr>
              <w:t xml:space="preserve"> </w:t>
            </w:r>
            <w:proofErr w:type="spellStart"/>
            <w:r>
              <w:rPr>
                <w:rFonts w:ascii="Times New Roman" w:hAnsi="Times New Roman" w:cs="Times New Roman" w:hint="eastAsia"/>
                <w:szCs w:val="20"/>
              </w:rPr>
              <w:t>dBm</w:t>
            </w:r>
            <w:proofErr w:type="spellEnd"/>
          </w:p>
        </w:tc>
      </w:tr>
    </w:tbl>
    <w:p w:rsidR="0061680C" w:rsidRDefault="0061680C" w:rsidP="00D730F4">
      <w:pPr>
        <w:pStyle w:val="Body"/>
        <w:rPr>
          <w:rFonts w:ascii="TimesNewRoman" w:hAnsi="TimesNewRoman" w:cs="TimesNewRoman"/>
        </w:rPr>
      </w:pPr>
    </w:p>
    <w:p w:rsidR="00D730F4" w:rsidRDefault="00D730F4" w:rsidP="00D730F4">
      <w:pPr>
        <w:pStyle w:val="H3"/>
        <w:rPr>
          <w:w w:val="100"/>
        </w:rPr>
      </w:pPr>
      <w:r>
        <w:rPr>
          <w:rFonts w:hint="eastAsia"/>
          <w:w w:val="100"/>
        </w:rPr>
        <w:t>12a.3.4.</w:t>
      </w:r>
      <w:r w:rsidR="00893DA6">
        <w:rPr>
          <w:rFonts w:hint="eastAsia"/>
          <w:w w:val="100"/>
        </w:rPr>
        <w:t>3</w:t>
      </w:r>
      <w:r>
        <w:rPr>
          <w:rFonts w:hint="eastAsia"/>
          <w:w w:val="100"/>
        </w:rPr>
        <w:t xml:space="preserve"> </w:t>
      </w:r>
      <w:r w:rsidR="00893DA6">
        <w:rPr>
          <w:rFonts w:hint="eastAsia"/>
          <w:w w:val="100"/>
        </w:rPr>
        <w:t>Receiver maximum input level</w:t>
      </w:r>
      <w:r>
        <w:rPr>
          <w:rFonts w:hint="eastAsia"/>
          <w:w w:val="100"/>
        </w:rPr>
        <w:t xml:space="preserve"> </w:t>
      </w:r>
    </w:p>
    <w:p w:rsidR="00D730F4" w:rsidRDefault="00893DA6" w:rsidP="00893DA6">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receiver maximum input level is the maximum power level of the incoming signal, in </w:t>
      </w:r>
      <w:proofErr w:type="spellStart"/>
      <w:r>
        <w:rPr>
          <w:rFonts w:ascii="TimesNewRoman" w:hAnsi="TimesNewRoman" w:cs="TimesNewRoman"/>
          <w:kern w:val="0"/>
          <w:szCs w:val="20"/>
        </w:rPr>
        <w:t>dBm</w:t>
      </w:r>
      <w:proofErr w:type="spellEnd"/>
      <w:r>
        <w:rPr>
          <w:rFonts w:ascii="TimesNewRoman" w:hAnsi="TimesNewRoman" w:cs="TimesNewRoman"/>
          <w:kern w:val="0"/>
          <w:szCs w:val="20"/>
        </w:rPr>
        <w:t>, present at</w:t>
      </w:r>
      <w:r>
        <w:rPr>
          <w:rFonts w:ascii="TimesNewRoman" w:hAnsi="TimesNewRoman" w:cs="TimesNewRoman" w:hint="eastAsia"/>
          <w:kern w:val="0"/>
          <w:szCs w:val="20"/>
        </w:rPr>
        <w:t xml:space="preserve"> </w:t>
      </w:r>
      <w:r>
        <w:rPr>
          <w:rFonts w:ascii="TimesNewRoman" w:hAnsi="TimesNewRoman" w:cs="TimesNewRoman"/>
          <w:kern w:val="0"/>
          <w:szCs w:val="20"/>
        </w:rPr>
        <w:t>the input of the receiver for which the error rate criterion in 12</w:t>
      </w:r>
      <w:r>
        <w:rPr>
          <w:rFonts w:ascii="TimesNewRoman" w:hAnsi="TimesNewRoman" w:cs="TimesNewRoman" w:hint="eastAsia"/>
          <w:kern w:val="0"/>
          <w:szCs w:val="20"/>
        </w:rPr>
        <w:t>a</w:t>
      </w:r>
      <w:r>
        <w:rPr>
          <w:rFonts w:ascii="TimesNewRoman" w:hAnsi="TimesNewRoman" w:cs="TimesNewRoman"/>
          <w:kern w:val="0"/>
          <w:szCs w:val="20"/>
        </w:rPr>
        <w:t>.</w:t>
      </w:r>
      <w:r>
        <w:rPr>
          <w:rFonts w:ascii="TimesNewRoman" w:hAnsi="TimesNewRoman" w:cs="TimesNewRoman" w:hint="eastAsia"/>
          <w:kern w:val="0"/>
          <w:szCs w:val="20"/>
        </w:rPr>
        <w:t>3</w:t>
      </w:r>
      <w:r>
        <w:rPr>
          <w:rFonts w:ascii="TimesNewRoman" w:hAnsi="TimesNewRoman" w:cs="TimesNewRoman"/>
          <w:kern w:val="0"/>
          <w:szCs w:val="20"/>
        </w:rPr>
        <w:t>.</w:t>
      </w:r>
      <w:r>
        <w:rPr>
          <w:rFonts w:ascii="TimesNewRoman" w:hAnsi="TimesNewRoman" w:cs="TimesNewRoman" w:hint="eastAsia"/>
          <w:kern w:val="0"/>
          <w:szCs w:val="20"/>
        </w:rPr>
        <w:t>4</w:t>
      </w:r>
      <w:r>
        <w:rPr>
          <w:rFonts w:ascii="TimesNewRoman" w:hAnsi="TimesNewRoman" w:cs="TimesNewRoman"/>
          <w:kern w:val="0"/>
          <w:szCs w:val="20"/>
        </w:rPr>
        <w:t>.1 is met. A compliant receiver shall have</w:t>
      </w:r>
      <w:r>
        <w:rPr>
          <w:rFonts w:ascii="TimesNewRoman" w:hAnsi="TimesNewRoman" w:cs="TimesNewRoman" w:hint="eastAsia"/>
          <w:kern w:val="0"/>
          <w:szCs w:val="20"/>
        </w:rPr>
        <w:t xml:space="preserve"> </w:t>
      </w:r>
      <w:r>
        <w:rPr>
          <w:rFonts w:ascii="TimesNewRoman" w:hAnsi="TimesNewRoman" w:cs="TimesNewRoman"/>
          <w:kern w:val="0"/>
          <w:szCs w:val="20"/>
        </w:rPr>
        <w:t xml:space="preserve">a receiver maximum input level of at least –10 </w:t>
      </w:r>
      <w:proofErr w:type="spellStart"/>
      <w:r>
        <w:rPr>
          <w:rFonts w:ascii="TimesNewRoman" w:hAnsi="TimesNewRoman" w:cs="TimesNewRoman"/>
          <w:kern w:val="0"/>
          <w:szCs w:val="20"/>
        </w:rPr>
        <w:t>dBm</w:t>
      </w:r>
      <w:proofErr w:type="spellEnd"/>
      <w:r>
        <w:rPr>
          <w:rFonts w:ascii="TimesNewRoman" w:hAnsi="TimesNewRoman" w:cs="TimesNewRoman"/>
          <w:kern w:val="0"/>
          <w:szCs w:val="20"/>
        </w:rPr>
        <w:t xml:space="preserve"> for each of the modulation formats that the DEV</w:t>
      </w:r>
      <w:r>
        <w:rPr>
          <w:rFonts w:ascii="TimesNewRoman" w:hAnsi="TimesNewRoman" w:cs="TimesNewRoman" w:hint="eastAsia"/>
          <w:kern w:val="0"/>
          <w:szCs w:val="20"/>
        </w:rPr>
        <w:t xml:space="preserve"> </w:t>
      </w:r>
      <w:r>
        <w:rPr>
          <w:rFonts w:ascii="TimesNewRoman" w:hAnsi="TimesNewRoman" w:cs="TimesNewRoman"/>
          <w:kern w:val="0"/>
          <w:szCs w:val="20"/>
        </w:rPr>
        <w:t>supports.</w:t>
      </w:r>
    </w:p>
    <w:p w:rsidR="00893DA6" w:rsidRDefault="00893DA6" w:rsidP="00893DA6">
      <w:pPr>
        <w:wordWrap/>
        <w:adjustRightInd w:val="0"/>
        <w:spacing w:after="0" w:line="240" w:lineRule="auto"/>
        <w:jc w:val="left"/>
        <w:rPr>
          <w:rFonts w:ascii="TimesNewRoman" w:hAnsi="TimesNewRoman" w:cs="TimesNewRoman"/>
          <w:kern w:val="0"/>
          <w:szCs w:val="20"/>
        </w:rPr>
      </w:pPr>
    </w:p>
    <w:p w:rsidR="00893DA6" w:rsidRDefault="00893DA6" w:rsidP="00893DA6">
      <w:pPr>
        <w:pStyle w:val="H3"/>
        <w:rPr>
          <w:w w:val="100"/>
        </w:rPr>
      </w:pPr>
      <w:r>
        <w:rPr>
          <w:rFonts w:hint="eastAsia"/>
          <w:w w:val="100"/>
        </w:rPr>
        <w:t xml:space="preserve">12a.3.4.4 Receiver </w:t>
      </w:r>
      <w:r w:rsidR="00904667">
        <w:rPr>
          <w:rFonts w:hint="eastAsia"/>
          <w:w w:val="100"/>
        </w:rPr>
        <w:t>clear channel assessment performance</w:t>
      </w:r>
      <w:r>
        <w:rPr>
          <w:rFonts w:hint="eastAsia"/>
          <w:w w:val="100"/>
        </w:rPr>
        <w:t xml:space="preserve"> </w:t>
      </w:r>
    </w:p>
    <w:p w:rsidR="00904667" w:rsidRDefault="00904667" w:rsidP="00904667">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A compliant receiver provides CCA capability by performing energy detection in the received signal</w:t>
      </w:r>
      <w:r>
        <w:rPr>
          <w:rFonts w:ascii="TimesNewRoman" w:hAnsi="TimesNewRoman" w:cs="TimesNewRoman" w:hint="eastAsia"/>
          <w:kern w:val="0"/>
          <w:szCs w:val="20"/>
        </w:rPr>
        <w:t xml:space="preserve"> </w:t>
      </w:r>
      <w:r>
        <w:rPr>
          <w:rFonts w:ascii="TimesNewRoman" w:hAnsi="TimesNewRoman" w:cs="TimesNewRoman"/>
          <w:kern w:val="0"/>
          <w:szCs w:val="20"/>
        </w:rPr>
        <w:t>bandwidth. The start of a valid preamble sequence at a receive level equal to or greater than the minimum</w:t>
      </w:r>
      <w:r>
        <w:rPr>
          <w:rFonts w:ascii="TimesNewRoman" w:hAnsi="TimesNewRoman" w:cs="TimesNewRoman" w:hint="eastAsia"/>
          <w:kern w:val="0"/>
          <w:szCs w:val="20"/>
        </w:rPr>
        <w:t xml:space="preserve"> </w:t>
      </w:r>
      <w:r>
        <w:rPr>
          <w:rFonts w:ascii="TimesNewRoman" w:hAnsi="TimesNewRoman" w:cs="TimesNewRoman"/>
          <w:kern w:val="0"/>
          <w:szCs w:val="20"/>
        </w:rPr>
        <w:t>sensitivity for the</w:t>
      </w:r>
      <w:r>
        <w:rPr>
          <w:rFonts w:ascii="TimesNewRoman" w:hAnsi="TimesNewRoman" w:cs="TimesNewRoman" w:hint="eastAsia"/>
          <w:kern w:val="0"/>
          <w:szCs w:val="20"/>
        </w:rPr>
        <w:t xml:space="preserve"> HRCP-OOK</w:t>
      </w:r>
      <w:r>
        <w:rPr>
          <w:rFonts w:ascii="TimesNewRoman" w:hAnsi="TimesNewRoman" w:cs="TimesNewRoman"/>
          <w:kern w:val="0"/>
          <w:szCs w:val="20"/>
        </w:rPr>
        <w:t>, as described in 12</w:t>
      </w:r>
      <w:r>
        <w:rPr>
          <w:rFonts w:ascii="TimesNewRoman" w:hAnsi="TimesNewRoman" w:cs="TimesNewRoman" w:hint="eastAsia"/>
          <w:kern w:val="0"/>
          <w:szCs w:val="20"/>
        </w:rPr>
        <w:t>a</w:t>
      </w:r>
      <w:r>
        <w:rPr>
          <w:rFonts w:ascii="TimesNewRoman" w:hAnsi="TimesNewRoman" w:cs="TimesNewRoman"/>
          <w:kern w:val="0"/>
          <w:szCs w:val="20"/>
        </w:rPr>
        <w:t>.</w:t>
      </w:r>
      <w:r>
        <w:rPr>
          <w:rFonts w:ascii="TimesNewRoman" w:hAnsi="TimesNewRoman" w:cs="TimesNewRoman" w:hint="eastAsia"/>
          <w:kern w:val="0"/>
          <w:szCs w:val="20"/>
        </w:rPr>
        <w:t>3</w:t>
      </w:r>
      <w:r>
        <w:rPr>
          <w:rFonts w:ascii="TimesNewRoman" w:hAnsi="TimesNewRoman" w:cs="TimesNewRoman"/>
          <w:kern w:val="0"/>
          <w:szCs w:val="20"/>
        </w:rPr>
        <w:t>.</w:t>
      </w:r>
      <w:r>
        <w:rPr>
          <w:rFonts w:ascii="TimesNewRoman" w:hAnsi="TimesNewRoman" w:cs="TimesNewRoman" w:hint="eastAsia"/>
          <w:kern w:val="0"/>
          <w:szCs w:val="20"/>
        </w:rPr>
        <w:t>4</w:t>
      </w:r>
      <w:r>
        <w:rPr>
          <w:rFonts w:ascii="TimesNewRoman" w:hAnsi="TimesNewRoman" w:cs="TimesNewRoman"/>
          <w:kern w:val="0"/>
          <w:szCs w:val="20"/>
        </w:rPr>
        <w:t>.</w:t>
      </w:r>
      <w:r>
        <w:rPr>
          <w:rFonts w:ascii="TimesNewRoman" w:hAnsi="TimesNewRoman" w:cs="TimesNewRoman" w:hint="eastAsia"/>
          <w:kern w:val="0"/>
          <w:szCs w:val="20"/>
        </w:rPr>
        <w:t>2</w:t>
      </w:r>
      <w:r>
        <w:rPr>
          <w:rFonts w:ascii="TimesNewRoman" w:hAnsi="TimesNewRoman" w:cs="TimesNewRoman"/>
          <w:kern w:val="0"/>
          <w:szCs w:val="20"/>
        </w:rPr>
        <w:t>, shall cause CCA to indicate medium busy with a</w:t>
      </w:r>
      <w:r>
        <w:rPr>
          <w:rFonts w:ascii="TimesNewRoman" w:hAnsi="TimesNewRoman" w:cs="TimesNewRoman" w:hint="eastAsia"/>
          <w:kern w:val="0"/>
          <w:szCs w:val="20"/>
        </w:rPr>
        <w:t xml:space="preserve"> </w:t>
      </w:r>
      <w:r>
        <w:rPr>
          <w:rFonts w:ascii="TimesNewRoman" w:hAnsi="TimesNewRoman" w:cs="TimesNewRoman"/>
          <w:kern w:val="0"/>
          <w:szCs w:val="20"/>
        </w:rPr>
        <w:t xml:space="preserve">probability of &gt;90% within </w:t>
      </w:r>
      <w:proofErr w:type="spellStart"/>
      <w:r>
        <w:rPr>
          <w:rFonts w:ascii="TimesNewRoman" w:hAnsi="TimesNewRoman" w:cs="TimesNewRoman"/>
          <w:kern w:val="0"/>
          <w:szCs w:val="20"/>
        </w:rPr>
        <w:t>pCCADetectTime</w:t>
      </w:r>
      <w:proofErr w:type="spellEnd"/>
      <w:r>
        <w:rPr>
          <w:rFonts w:ascii="TimesNewRoman" w:hAnsi="TimesNewRoman" w:cs="TimesNewRoman"/>
          <w:kern w:val="0"/>
          <w:szCs w:val="20"/>
        </w:rPr>
        <w:t>. The receiver CCA function shall in all circumstances report</w:t>
      </w:r>
    </w:p>
    <w:p w:rsidR="00893DA6" w:rsidRDefault="00904667" w:rsidP="00893DA6">
      <w:pPr>
        <w:wordWrap/>
        <w:adjustRightInd w:val="0"/>
        <w:spacing w:after="0" w:line="240" w:lineRule="auto"/>
        <w:jc w:val="left"/>
        <w:rPr>
          <w:rFonts w:ascii="TimesNewRoman" w:hAnsi="TimesNewRoman" w:cs="TimesNewRoman"/>
          <w:kern w:val="0"/>
          <w:szCs w:val="20"/>
        </w:rPr>
      </w:pPr>
      <w:proofErr w:type="gramStart"/>
      <w:r>
        <w:rPr>
          <w:rFonts w:ascii="TimesNewRoman" w:hAnsi="TimesNewRoman" w:cs="TimesNewRoman"/>
          <w:kern w:val="0"/>
          <w:szCs w:val="20"/>
        </w:rPr>
        <w:t>medium</w:t>
      </w:r>
      <w:proofErr w:type="gramEnd"/>
      <w:r>
        <w:rPr>
          <w:rFonts w:ascii="TimesNewRoman" w:hAnsi="TimesNewRoman" w:cs="TimesNewRoman"/>
          <w:kern w:val="0"/>
          <w:szCs w:val="20"/>
        </w:rPr>
        <w:t xml:space="preserve"> busy with any signal 20 dB above the minimum sensitivity for the </w:t>
      </w:r>
      <w:r>
        <w:rPr>
          <w:rFonts w:ascii="TimesNewRoman" w:hAnsi="TimesNewRoman" w:cs="TimesNewRoman" w:hint="eastAsia"/>
          <w:kern w:val="0"/>
          <w:szCs w:val="20"/>
        </w:rPr>
        <w:t>HRCP-OOK</w:t>
      </w:r>
      <w:r>
        <w:rPr>
          <w:rFonts w:ascii="TimesNewRoman" w:hAnsi="TimesNewRoman" w:cs="TimesNewRoman"/>
          <w:kern w:val="0"/>
          <w:szCs w:val="20"/>
        </w:rPr>
        <w:t>.</w:t>
      </w:r>
      <w:r>
        <w:rPr>
          <w:rFonts w:ascii="TimesNewRoman" w:hAnsi="TimesNewRoman" w:cs="TimesNewRoman" w:hint="eastAsia"/>
          <w:kern w:val="0"/>
          <w:szCs w:val="20"/>
        </w:rPr>
        <w:t xml:space="preserve"> </w:t>
      </w:r>
      <w:r>
        <w:rPr>
          <w:rFonts w:ascii="TimesNewRoman" w:hAnsi="TimesNewRoman" w:cs="TimesNewRoman"/>
          <w:kern w:val="0"/>
          <w:szCs w:val="20"/>
        </w:rPr>
        <w:t>The CCA dete</w:t>
      </w:r>
      <w:r>
        <w:rPr>
          <w:rFonts w:ascii="TimesNewRoman" w:hAnsi="TimesNewRoman" w:cs="TimesNewRoman"/>
          <w:kern w:val="0"/>
          <w:szCs w:val="20"/>
        </w:rPr>
        <w:t>c</w:t>
      </w:r>
      <w:r>
        <w:rPr>
          <w:rFonts w:ascii="TimesNewRoman" w:hAnsi="TimesNewRoman" w:cs="TimesNewRoman"/>
          <w:kern w:val="0"/>
          <w:szCs w:val="20"/>
        </w:rPr>
        <w:t xml:space="preserve">tion time shall be equal to </w:t>
      </w:r>
      <w:proofErr w:type="spellStart"/>
      <w:r>
        <w:rPr>
          <w:rFonts w:ascii="TimesNewRoman" w:hAnsi="TimesNewRoman" w:cs="TimesNewRoman"/>
          <w:kern w:val="0"/>
          <w:szCs w:val="20"/>
        </w:rPr>
        <w:t>pCCADetectTime</w:t>
      </w:r>
      <w:proofErr w:type="spellEnd"/>
      <w:r>
        <w:rPr>
          <w:rFonts w:ascii="TimesNewRoman" w:hAnsi="TimesNewRoman" w:cs="TimesNewRoman"/>
          <w:kern w:val="0"/>
          <w:szCs w:val="20"/>
        </w:rPr>
        <w:t>.</w:t>
      </w:r>
    </w:p>
    <w:p w:rsidR="00904667" w:rsidRDefault="00904667" w:rsidP="00893DA6">
      <w:pPr>
        <w:wordWrap/>
        <w:adjustRightInd w:val="0"/>
        <w:spacing w:after="0" w:line="240" w:lineRule="auto"/>
        <w:jc w:val="left"/>
        <w:rPr>
          <w:rFonts w:ascii="TimesNewRoman" w:hAnsi="TimesNewRoman" w:cs="TimesNewRoman"/>
          <w:kern w:val="0"/>
          <w:szCs w:val="20"/>
        </w:rPr>
      </w:pPr>
    </w:p>
    <w:p w:rsidR="00904667" w:rsidRDefault="00904667" w:rsidP="00904667">
      <w:pPr>
        <w:pStyle w:val="H3"/>
        <w:rPr>
          <w:w w:val="100"/>
        </w:rPr>
      </w:pPr>
      <w:r>
        <w:rPr>
          <w:rFonts w:hint="eastAsia"/>
          <w:w w:val="100"/>
        </w:rPr>
        <w:t>12a.3.6 PHY layer timing</w:t>
      </w:r>
    </w:p>
    <w:p w:rsidR="00904667" w:rsidRDefault="00904667" w:rsidP="00893DA6">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values for the PHY layer timing parameters are defined </w:t>
      </w:r>
      <w:r>
        <w:rPr>
          <w:rFonts w:ascii="TimesNewRoman" w:hAnsi="TimesNewRoman" w:cs="TimesNewRoman" w:hint="eastAsia"/>
          <w:kern w:val="0"/>
          <w:szCs w:val="20"/>
        </w:rPr>
        <w:t xml:space="preserve">in </w:t>
      </w:r>
      <w:r>
        <w:rPr>
          <w:rFonts w:ascii="TimesNewRoman" w:hAnsi="TimesNewRoman" w:cs="TimesNewRoman"/>
          <w:kern w:val="0"/>
          <w:szCs w:val="20"/>
        </w:rPr>
        <w:t xml:space="preserve">Table </w:t>
      </w:r>
      <w:r>
        <w:rPr>
          <w:rFonts w:ascii="TimesNewRoman" w:hAnsi="TimesNewRoman" w:cs="TimesNewRoman" w:hint="eastAsia"/>
          <w:kern w:val="0"/>
          <w:szCs w:val="20"/>
        </w:rPr>
        <w:t>12a.3-10</w:t>
      </w:r>
      <w:r>
        <w:rPr>
          <w:rFonts w:ascii="TimesNewRoman" w:hAnsi="TimesNewRoman" w:cs="TimesNewRoman"/>
          <w:kern w:val="0"/>
          <w:szCs w:val="20"/>
        </w:rPr>
        <w:t>.</w:t>
      </w:r>
    </w:p>
    <w:p w:rsidR="00904667" w:rsidRDefault="00904667" w:rsidP="00893DA6">
      <w:pPr>
        <w:wordWrap/>
        <w:adjustRightInd w:val="0"/>
        <w:spacing w:after="0" w:line="240" w:lineRule="auto"/>
        <w:jc w:val="left"/>
        <w:rPr>
          <w:rFonts w:ascii="TimesNewRoman" w:hAnsi="TimesNewRoman" w:cs="TimesNewRoman"/>
          <w:kern w:val="0"/>
          <w:szCs w:val="20"/>
        </w:rPr>
      </w:pPr>
    </w:p>
    <w:p w:rsidR="00904667" w:rsidRDefault="00904667" w:rsidP="00904667">
      <w:pPr>
        <w:pStyle w:val="TableTitle"/>
      </w:pPr>
      <w:r>
        <w:rPr>
          <w:rFonts w:hint="eastAsia"/>
          <w:w w:val="100"/>
        </w:rPr>
        <w:t xml:space="preserve">Table 12a.3-10 </w:t>
      </w:r>
      <w:r>
        <w:rPr>
          <w:w w:val="100"/>
        </w:rPr>
        <w:t>–</w:t>
      </w:r>
      <w:r>
        <w:rPr>
          <w:rFonts w:hint="eastAsia"/>
          <w:w w:val="100"/>
        </w:rPr>
        <w:t>PHY layer timing parameters</w:t>
      </w:r>
    </w:p>
    <w:tbl>
      <w:tblPr>
        <w:tblStyle w:val="ad"/>
        <w:tblW w:w="0" w:type="auto"/>
        <w:jc w:val="center"/>
        <w:tblInd w:w="250" w:type="dxa"/>
        <w:tblLook w:val="04A0" w:firstRow="1" w:lastRow="0" w:firstColumn="1" w:lastColumn="0" w:noHBand="0" w:noVBand="1"/>
      </w:tblPr>
      <w:tblGrid>
        <w:gridCol w:w="2067"/>
        <w:gridCol w:w="2126"/>
        <w:gridCol w:w="2427"/>
      </w:tblGrid>
      <w:tr w:rsidR="00904667" w:rsidTr="00090903">
        <w:trPr>
          <w:jc w:val="center"/>
        </w:trPr>
        <w:tc>
          <w:tcPr>
            <w:tcW w:w="2067" w:type="dxa"/>
          </w:tcPr>
          <w:p w:rsidR="00904667" w:rsidRPr="001163B2" w:rsidRDefault="00904667" w:rsidP="00090903">
            <w:pPr>
              <w:pStyle w:val="Editinginstructions"/>
              <w:jc w:val="center"/>
              <w:rPr>
                <w:b w:val="0"/>
                <w:i w:val="0"/>
                <w:w w:val="100"/>
              </w:rPr>
            </w:pPr>
            <w:r>
              <w:rPr>
                <w:rFonts w:hint="eastAsia"/>
                <w:b w:val="0"/>
                <w:i w:val="0"/>
                <w:w w:val="100"/>
              </w:rPr>
              <w:t>PHY parameter</w:t>
            </w:r>
          </w:p>
        </w:tc>
        <w:tc>
          <w:tcPr>
            <w:tcW w:w="2126" w:type="dxa"/>
          </w:tcPr>
          <w:p w:rsidR="00904667" w:rsidRPr="001163B2" w:rsidRDefault="00904667" w:rsidP="00090903">
            <w:pPr>
              <w:pStyle w:val="Editinginstructions"/>
              <w:jc w:val="center"/>
              <w:rPr>
                <w:b w:val="0"/>
                <w:i w:val="0"/>
                <w:w w:val="100"/>
              </w:rPr>
            </w:pPr>
            <w:r>
              <w:rPr>
                <w:rFonts w:hint="eastAsia"/>
                <w:b w:val="0"/>
                <w:i w:val="0"/>
                <w:w w:val="100"/>
              </w:rPr>
              <w:t>Value</w:t>
            </w:r>
          </w:p>
        </w:tc>
        <w:tc>
          <w:tcPr>
            <w:tcW w:w="2427" w:type="dxa"/>
          </w:tcPr>
          <w:p w:rsidR="00904667" w:rsidRPr="001163B2" w:rsidRDefault="00904667" w:rsidP="00090903">
            <w:pPr>
              <w:pStyle w:val="Editinginstructions"/>
              <w:jc w:val="center"/>
              <w:rPr>
                <w:b w:val="0"/>
                <w:i w:val="0"/>
                <w:w w:val="100"/>
              </w:rPr>
            </w:pPr>
            <w:proofErr w:type="spellStart"/>
            <w:r>
              <w:rPr>
                <w:rFonts w:hint="eastAsia"/>
                <w:b w:val="0"/>
                <w:i w:val="0"/>
                <w:w w:val="100"/>
              </w:rPr>
              <w:t>Subcluase</w:t>
            </w:r>
            <w:proofErr w:type="spellEnd"/>
          </w:p>
        </w:tc>
      </w:tr>
      <w:tr w:rsidR="00904667" w:rsidTr="00090903">
        <w:trPr>
          <w:trHeight w:val="470"/>
          <w:jc w:val="center"/>
        </w:trPr>
        <w:tc>
          <w:tcPr>
            <w:tcW w:w="2067" w:type="dxa"/>
          </w:tcPr>
          <w:p w:rsidR="00904667" w:rsidRPr="00904667" w:rsidRDefault="00904667" w:rsidP="00090903">
            <w:pPr>
              <w:pStyle w:val="Editinginstructions"/>
              <w:jc w:val="center"/>
              <w:rPr>
                <w:b w:val="0"/>
                <w:i w:val="0"/>
                <w:w w:val="100"/>
              </w:rPr>
            </w:pPr>
            <w:proofErr w:type="spellStart"/>
            <w:r w:rsidRPr="00904667">
              <w:rPr>
                <w:rFonts w:ascii="TimesNewRoman" w:hAnsi="TimesNewRoman" w:cs="TimesNewRoman" w:hint="eastAsia"/>
                <w:b w:val="0"/>
                <w:i w:val="0"/>
              </w:rPr>
              <w:t>pPHYSIFSTime</w:t>
            </w:r>
            <w:proofErr w:type="spellEnd"/>
          </w:p>
        </w:tc>
        <w:tc>
          <w:tcPr>
            <w:tcW w:w="2126" w:type="dxa"/>
            <w:vAlign w:val="center"/>
          </w:tcPr>
          <w:p w:rsidR="00904667" w:rsidRPr="00904667" w:rsidRDefault="00F66FE3" w:rsidP="00F66FE3">
            <w:pPr>
              <w:jc w:val="center"/>
              <w:rPr>
                <w:rFonts w:ascii="Times New Roman" w:hAnsi="Times New Roman" w:cs="Times New Roman"/>
                <w:szCs w:val="20"/>
              </w:rPr>
            </w:pPr>
            <w:r>
              <w:rPr>
                <w:rFonts w:ascii="TimesNewRoman" w:hAnsi="TimesNewRoman" w:cs="TimesNewRoman"/>
                <w:kern w:val="0"/>
                <w:szCs w:val="20"/>
              </w:rPr>
              <w:t xml:space="preserve">0.2 us, </w:t>
            </w:r>
            <w:r>
              <w:rPr>
                <w:rFonts w:ascii="TimesNewRoman" w:hAnsi="TimesNewRoman" w:cs="TimesNewRoman" w:hint="eastAsia"/>
                <w:kern w:val="0"/>
                <w:szCs w:val="20"/>
              </w:rPr>
              <w:t>2.0</w:t>
            </w:r>
            <w:r>
              <w:rPr>
                <w:rFonts w:ascii="TimesNewRoman" w:hAnsi="TimesNewRoman" w:cs="TimesNewRoman"/>
                <w:kern w:val="0"/>
                <w:szCs w:val="20"/>
              </w:rPr>
              <w:t xml:space="preserve"> us, </w:t>
            </w:r>
            <w:r w:rsidR="00904667" w:rsidRPr="00904667">
              <w:rPr>
                <w:rFonts w:ascii="TimesNewRoman" w:hAnsi="TimesNewRoman" w:cs="TimesNewRoman"/>
                <w:kern w:val="0"/>
                <w:szCs w:val="20"/>
              </w:rPr>
              <w:t xml:space="preserve">2.5 </w:t>
            </w:r>
            <w:r w:rsidR="00904667" w:rsidRPr="00904667">
              <w:rPr>
                <w:rFonts w:ascii="TimesNewRoman" w:hAnsi="TimesNewRoman" w:cs="TimesNewRoman" w:hint="eastAsia"/>
                <w:kern w:val="0"/>
                <w:szCs w:val="20"/>
              </w:rPr>
              <w:t>us</w:t>
            </w:r>
            <w:r>
              <w:rPr>
                <w:rFonts w:ascii="TimesNewRoman" w:hAnsi="TimesNewRoman" w:cs="TimesNewRoman" w:hint="eastAsia"/>
                <w:kern w:val="0"/>
                <w:szCs w:val="20"/>
              </w:rPr>
              <w:t xml:space="preserve"> (default)</w:t>
            </w:r>
          </w:p>
        </w:tc>
        <w:tc>
          <w:tcPr>
            <w:tcW w:w="2427" w:type="dxa"/>
            <w:vAlign w:val="center"/>
          </w:tcPr>
          <w:p w:rsidR="00904667" w:rsidRPr="001A520B" w:rsidRDefault="001A520B" w:rsidP="00090903">
            <w:pPr>
              <w:jc w:val="center"/>
              <w:rPr>
                <w:rFonts w:ascii="Times New Roman" w:hAnsi="Times New Roman" w:cs="Times New Roman"/>
                <w:szCs w:val="20"/>
              </w:rPr>
            </w:pPr>
            <w:r w:rsidRPr="001A520B">
              <w:rPr>
                <w:rFonts w:ascii="Times New Roman" w:hAnsi="Times New Roman" w:cs="Times New Roman"/>
                <w:szCs w:val="20"/>
              </w:rPr>
              <w:t>12a.3.6.3</w:t>
            </w:r>
          </w:p>
        </w:tc>
      </w:tr>
      <w:tr w:rsidR="00904667" w:rsidTr="00090903">
        <w:trPr>
          <w:trHeight w:val="470"/>
          <w:jc w:val="center"/>
        </w:trPr>
        <w:tc>
          <w:tcPr>
            <w:tcW w:w="2067" w:type="dxa"/>
          </w:tcPr>
          <w:p w:rsidR="00904667" w:rsidRPr="00904667" w:rsidRDefault="00904667" w:rsidP="00090903">
            <w:pPr>
              <w:pStyle w:val="Editinginstructions"/>
              <w:jc w:val="center"/>
              <w:rPr>
                <w:b w:val="0"/>
                <w:i w:val="0"/>
                <w:w w:val="100"/>
              </w:rPr>
            </w:pPr>
            <w:proofErr w:type="spellStart"/>
            <w:r w:rsidRPr="00904667">
              <w:rPr>
                <w:rFonts w:hint="eastAsia"/>
                <w:b w:val="0"/>
                <w:i w:val="0"/>
                <w:w w:val="100"/>
              </w:rPr>
              <w:t>pCCADetectTime</w:t>
            </w:r>
            <w:proofErr w:type="spellEnd"/>
          </w:p>
        </w:tc>
        <w:tc>
          <w:tcPr>
            <w:tcW w:w="2126" w:type="dxa"/>
            <w:vAlign w:val="center"/>
          </w:tcPr>
          <w:p w:rsidR="00904667" w:rsidRPr="00904667" w:rsidRDefault="00904667" w:rsidP="00090903">
            <w:pPr>
              <w:jc w:val="center"/>
              <w:rPr>
                <w:rFonts w:ascii="Times New Roman" w:hAnsi="Times New Roman" w:cs="Times New Roman"/>
                <w:szCs w:val="20"/>
              </w:rPr>
            </w:pPr>
            <w:r w:rsidRPr="00904667">
              <w:rPr>
                <w:rFonts w:ascii="TimesNewRoman" w:hAnsi="TimesNewRoman" w:cs="TimesNewRoman" w:hint="eastAsia"/>
                <w:kern w:val="0"/>
                <w:szCs w:val="20"/>
              </w:rPr>
              <w:t>4</w:t>
            </w:r>
            <w:r w:rsidRPr="00904667">
              <w:rPr>
                <w:rFonts w:ascii="TimesNewRoman" w:hAnsi="TimesNewRoman" w:cs="TimesNewRoman"/>
                <w:kern w:val="0"/>
                <w:szCs w:val="20"/>
              </w:rPr>
              <w:t xml:space="preserve"> </w:t>
            </w:r>
            <w:r w:rsidRPr="00904667">
              <w:rPr>
                <w:rFonts w:ascii="TimesNewRoman" w:hAnsi="TimesNewRoman" w:cs="TimesNewRoman" w:hint="eastAsia"/>
                <w:kern w:val="0"/>
                <w:szCs w:val="20"/>
              </w:rPr>
              <w:t>us</w:t>
            </w:r>
          </w:p>
        </w:tc>
        <w:tc>
          <w:tcPr>
            <w:tcW w:w="2427" w:type="dxa"/>
            <w:vAlign w:val="center"/>
          </w:tcPr>
          <w:p w:rsidR="00904667" w:rsidRPr="001A520B" w:rsidRDefault="001A520B" w:rsidP="00090903">
            <w:pPr>
              <w:jc w:val="center"/>
              <w:rPr>
                <w:rFonts w:ascii="Times New Roman" w:hAnsi="Times New Roman" w:cs="Times New Roman"/>
                <w:szCs w:val="20"/>
              </w:rPr>
            </w:pPr>
            <w:r w:rsidRPr="001A520B">
              <w:rPr>
                <w:rFonts w:ascii="Times New Roman" w:hAnsi="Times New Roman" w:cs="Times New Roman"/>
                <w:szCs w:val="20"/>
              </w:rPr>
              <w:t>12a.3.4.4</w:t>
            </w:r>
          </w:p>
        </w:tc>
      </w:tr>
    </w:tbl>
    <w:p w:rsidR="00904667" w:rsidRDefault="00904667" w:rsidP="00893DA6">
      <w:pPr>
        <w:wordWrap/>
        <w:adjustRightInd w:val="0"/>
        <w:spacing w:after="0" w:line="240" w:lineRule="auto"/>
        <w:jc w:val="left"/>
      </w:pPr>
    </w:p>
    <w:p w:rsidR="00904667" w:rsidRDefault="00904667" w:rsidP="00904667">
      <w:pPr>
        <w:pStyle w:val="H3"/>
        <w:rPr>
          <w:w w:val="100"/>
        </w:rPr>
      </w:pPr>
      <w:r>
        <w:rPr>
          <w:rFonts w:hint="eastAsia"/>
          <w:w w:val="100"/>
        </w:rPr>
        <w:t xml:space="preserve">12a.3.6.1 </w:t>
      </w:r>
      <w:proofErr w:type="spellStart"/>
      <w:r>
        <w:rPr>
          <w:rFonts w:hint="eastAsia"/>
          <w:w w:val="100"/>
        </w:rPr>
        <w:t>Interframe</w:t>
      </w:r>
      <w:proofErr w:type="spellEnd"/>
      <w:r>
        <w:rPr>
          <w:rFonts w:hint="eastAsia"/>
          <w:w w:val="100"/>
        </w:rPr>
        <w:t xml:space="preserve"> space </w:t>
      </w:r>
    </w:p>
    <w:p w:rsidR="00904667" w:rsidRDefault="00904667" w:rsidP="00893DA6">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A conformant implementation shall support the IFS parameters, as described in 8.4.1, given in </w:t>
      </w:r>
      <w:r>
        <w:rPr>
          <w:rFonts w:ascii="TimesNewRoman" w:hAnsi="TimesNewRoman" w:cs="TimesNewRoman" w:hint="eastAsia"/>
          <w:kern w:val="0"/>
          <w:szCs w:val="20"/>
        </w:rPr>
        <w:t>12a.3-11</w:t>
      </w:r>
      <w:r>
        <w:rPr>
          <w:rFonts w:ascii="TimesNewRoman" w:hAnsi="TimesNewRoman" w:cs="TimesNewRoman"/>
          <w:kern w:val="0"/>
          <w:szCs w:val="20"/>
        </w:rPr>
        <w:t>.</w:t>
      </w:r>
    </w:p>
    <w:p w:rsidR="00904667" w:rsidRDefault="00904667" w:rsidP="00893DA6">
      <w:pPr>
        <w:wordWrap/>
        <w:adjustRightInd w:val="0"/>
        <w:spacing w:after="0" w:line="240" w:lineRule="auto"/>
        <w:jc w:val="left"/>
        <w:rPr>
          <w:rFonts w:ascii="TimesNewRoman" w:hAnsi="TimesNewRoman" w:cs="TimesNewRoman"/>
          <w:kern w:val="0"/>
          <w:szCs w:val="20"/>
        </w:rPr>
      </w:pPr>
    </w:p>
    <w:p w:rsidR="00904667" w:rsidRDefault="00904667" w:rsidP="00904667">
      <w:pPr>
        <w:pStyle w:val="TableTitle"/>
      </w:pPr>
      <w:r>
        <w:rPr>
          <w:rFonts w:hint="eastAsia"/>
          <w:w w:val="100"/>
        </w:rPr>
        <w:t xml:space="preserve">Table 12a.3-11 </w:t>
      </w:r>
      <w:r>
        <w:rPr>
          <w:w w:val="100"/>
        </w:rPr>
        <w:t>–</w:t>
      </w:r>
      <w:r>
        <w:rPr>
          <w:rFonts w:hint="eastAsia"/>
          <w:w w:val="100"/>
        </w:rPr>
        <w:t xml:space="preserve"> IFS parameters</w:t>
      </w:r>
    </w:p>
    <w:tbl>
      <w:tblPr>
        <w:tblStyle w:val="ad"/>
        <w:tblW w:w="0" w:type="auto"/>
        <w:jc w:val="center"/>
        <w:tblInd w:w="250" w:type="dxa"/>
        <w:tblLook w:val="04A0" w:firstRow="1" w:lastRow="0" w:firstColumn="1" w:lastColumn="0" w:noHBand="0" w:noVBand="1"/>
      </w:tblPr>
      <w:tblGrid>
        <w:gridCol w:w="2067"/>
        <w:gridCol w:w="2126"/>
        <w:gridCol w:w="2427"/>
      </w:tblGrid>
      <w:tr w:rsidR="00904667" w:rsidTr="00090903">
        <w:trPr>
          <w:jc w:val="center"/>
        </w:trPr>
        <w:tc>
          <w:tcPr>
            <w:tcW w:w="2067" w:type="dxa"/>
          </w:tcPr>
          <w:p w:rsidR="00904667" w:rsidRPr="001163B2" w:rsidRDefault="00904667" w:rsidP="00090903">
            <w:pPr>
              <w:pStyle w:val="Editinginstructions"/>
              <w:jc w:val="center"/>
              <w:rPr>
                <w:b w:val="0"/>
                <w:i w:val="0"/>
                <w:w w:val="100"/>
              </w:rPr>
            </w:pPr>
            <w:r>
              <w:rPr>
                <w:rFonts w:hint="eastAsia"/>
                <w:b w:val="0"/>
                <w:i w:val="0"/>
                <w:w w:val="100"/>
              </w:rPr>
              <w:t>MAC parameter</w:t>
            </w:r>
          </w:p>
        </w:tc>
        <w:tc>
          <w:tcPr>
            <w:tcW w:w="2126" w:type="dxa"/>
          </w:tcPr>
          <w:p w:rsidR="00904667" w:rsidRPr="001163B2" w:rsidRDefault="00904667" w:rsidP="00090903">
            <w:pPr>
              <w:pStyle w:val="Editinginstructions"/>
              <w:jc w:val="center"/>
              <w:rPr>
                <w:b w:val="0"/>
                <w:i w:val="0"/>
                <w:w w:val="100"/>
              </w:rPr>
            </w:pPr>
            <w:r>
              <w:rPr>
                <w:rFonts w:hint="eastAsia"/>
                <w:b w:val="0"/>
                <w:i w:val="0"/>
                <w:w w:val="100"/>
              </w:rPr>
              <w:t>Corresponding PHY parameter</w:t>
            </w:r>
          </w:p>
        </w:tc>
        <w:tc>
          <w:tcPr>
            <w:tcW w:w="2427" w:type="dxa"/>
          </w:tcPr>
          <w:p w:rsidR="00904667" w:rsidRPr="001163B2" w:rsidRDefault="00904667" w:rsidP="00090903">
            <w:pPr>
              <w:pStyle w:val="Editinginstructions"/>
              <w:jc w:val="center"/>
              <w:rPr>
                <w:b w:val="0"/>
                <w:i w:val="0"/>
                <w:w w:val="100"/>
              </w:rPr>
            </w:pPr>
            <w:r>
              <w:rPr>
                <w:rFonts w:hint="eastAsia"/>
                <w:b w:val="0"/>
                <w:i w:val="0"/>
                <w:w w:val="100"/>
              </w:rPr>
              <w:t>Definition</w:t>
            </w:r>
          </w:p>
        </w:tc>
      </w:tr>
      <w:tr w:rsidR="001A520B" w:rsidTr="00090903">
        <w:trPr>
          <w:trHeight w:val="470"/>
          <w:jc w:val="center"/>
        </w:trPr>
        <w:tc>
          <w:tcPr>
            <w:tcW w:w="2067" w:type="dxa"/>
          </w:tcPr>
          <w:p w:rsidR="001A520B" w:rsidRPr="00904667" w:rsidRDefault="001A520B" w:rsidP="00090903">
            <w:pPr>
              <w:pStyle w:val="Editinginstructions"/>
              <w:jc w:val="center"/>
              <w:rPr>
                <w:b w:val="0"/>
                <w:i w:val="0"/>
                <w:w w:val="100"/>
              </w:rPr>
            </w:pPr>
            <w:r>
              <w:rPr>
                <w:rFonts w:ascii="TimesNewRoman" w:hAnsi="TimesNewRoman" w:cs="TimesNewRoman" w:hint="eastAsia"/>
                <w:b w:val="0"/>
                <w:i w:val="0"/>
              </w:rPr>
              <w:t>SIFS</w:t>
            </w:r>
          </w:p>
        </w:tc>
        <w:tc>
          <w:tcPr>
            <w:tcW w:w="2126" w:type="dxa"/>
            <w:vAlign w:val="center"/>
          </w:tcPr>
          <w:p w:rsidR="001A520B" w:rsidRPr="00F66FE3" w:rsidRDefault="001A520B" w:rsidP="00090903">
            <w:pPr>
              <w:jc w:val="center"/>
              <w:rPr>
                <w:rFonts w:ascii="Times New Roman" w:hAnsi="Times New Roman" w:cs="Times New Roman"/>
                <w:szCs w:val="20"/>
              </w:rPr>
            </w:pPr>
            <w:proofErr w:type="spellStart"/>
            <w:r w:rsidRPr="00F66FE3">
              <w:rPr>
                <w:rFonts w:ascii="TimesNewRoman" w:hAnsi="TimesNewRoman" w:cs="TimesNewRoman" w:hint="eastAsia"/>
                <w:szCs w:val="20"/>
              </w:rPr>
              <w:t>pPHYSIFSTime</w:t>
            </w:r>
            <w:proofErr w:type="spellEnd"/>
          </w:p>
        </w:tc>
        <w:tc>
          <w:tcPr>
            <w:tcW w:w="2427" w:type="dxa"/>
            <w:vAlign w:val="center"/>
          </w:tcPr>
          <w:p w:rsidR="001A520B" w:rsidRPr="001A520B" w:rsidRDefault="001A520B" w:rsidP="00090903">
            <w:pPr>
              <w:jc w:val="center"/>
              <w:rPr>
                <w:rFonts w:ascii="Times New Roman" w:hAnsi="Times New Roman" w:cs="Times New Roman"/>
                <w:szCs w:val="20"/>
              </w:rPr>
            </w:pPr>
            <w:r w:rsidRPr="001A520B">
              <w:rPr>
                <w:rFonts w:ascii="Times New Roman" w:hAnsi="Times New Roman" w:cs="Times New Roman"/>
                <w:szCs w:val="20"/>
              </w:rPr>
              <w:t>12a.3.6.3</w:t>
            </w:r>
          </w:p>
        </w:tc>
      </w:tr>
      <w:tr w:rsidR="001A520B" w:rsidTr="00E35BFC">
        <w:trPr>
          <w:trHeight w:val="274"/>
          <w:jc w:val="center"/>
        </w:trPr>
        <w:tc>
          <w:tcPr>
            <w:tcW w:w="2067" w:type="dxa"/>
          </w:tcPr>
          <w:p w:rsidR="001A520B" w:rsidRPr="00904667" w:rsidRDefault="001A520B" w:rsidP="00090903">
            <w:pPr>
              <w:pStyle w:val="Editinginstructions"/>
              <w:jc w:val="center"/>
              <w:rPr>
                <w:b w:val="0"/>
                <w:i w:val="0"/>
                <w:w w:val="100"/>
              </w:rPr>
            </w:pPr>
            <w:proofErr w:type="spellStart"/>
            <w:r>
              <w:rPr>
                <w:rFonts w:hint="eastAsia"/>
                <w:b w:val="0"/>
                <w:i w:val="0"/>
                <w:w w:val="100"/>
              </w:rPr>
              <w:t>pBackoffslot</w:t>
            </w:r>
            <w:proofErr w:type="spellEnd"/>
          </w:p>
        </w:tc>
        <w:tc>
          <w:tcPr>
            <w:tcW w:w="2126" w:type="dxa"/>
            <w:vAlign w:val="center"/>
          </w:tcPr>
          <w:p w:rsidR="001A520B" w:rsidRPr="00F66FE3" w:rsidRDefault="001A520B" w:rsidP="00090903">
            <w:pPr>
              <w:jc w:val="center"/>
              <w:rPr>
                <w:rFonts w:ascii="Times New Roman" w:hAnsi="Times New Roman" w:cs="Times New Roman"/>
                <w:szCs w:val="20"/>
              </w:rPr>
            </w:pPr>
            <w:proofErr w:type="spellStart"/>
            <w:r w:rsidRPr="00F66FE3">
              <w:rPr>
                <w:rFonts w:ascii="Times New Roman" w:hAnsi="Times New Roman" w:cs="Times New Roman"/>
                <w:szCs w:val="20"/>
              </w:rPr>
              <w:t>pPHYSIFSTime</w:t>
            </w:r>
            <w:proofErr w:type="spellEnd"/>
            <w:r w:rsidRPr="00F66FE3">
              <w:rPr>
                <w:rFonts w:ascii="Times New Roman" w:hAnsi="Times New Roman" w:cs="Times New Roman"/>
                <w:szCs w:val="20"/>
              </w:rPr>
              <w:t xml:space="preserve"> + </w:t>
            </w:r>
            <w:proofErr w:type="spellStart"/>
            <w:r w:rsidRPr="00F66FE3">
              <w:rPr>
                <w:rFonts w:ascii="Times New Roman" w:hAnsi="Times New Roman" w:cs="Times New Roman"/>
                <w:szCs w:val="20"/>
              </w:rPr>
              <w:t>pCCADetectTime</w:t>
            </w:r>
            <w:proofErr w:type="spellEnd"/>
          </w:p>
        </w:tc>
        <w:tc>
          <w:tcPr>
            <w:tcW w:w="2427" w:type="dxa"/>
            <w:vAlign w:val="center"/>
          </w:tcPr>
          <w:p w:rsidR="001A520B" w:rsidRPr="001A520B" w:rsidRDefault="001A520B" w:rsidP="00090903">
            <w:pPr>
              <w:jc w:val="center"/>
              <w:rPr>
                <w:rFonts w:ascii="Times New Roman" w:hAnsi="Times New Roman" w:cs="Times New Roman"/>
                <w:szCs w:val="20"/>
              </w:rPr>
            </w:pPr>
            <w:r w:rsidRPr="001A520B">
              <w:rPr>
                <w:rFonts w:ascii="Times New Roman" w:hAnsi="Times New Roman" w:cs="Times New Roman"/>
                <w:szCs w:val="20"/>
              </w:rPr>
              <w:t>12a.3.6.3</w:t>
            </w:r>
            <w:r>
              <w:rPr>
                <w:rFonts w:ascii="Times New Roman" w:hAnsi="Times New Roman" w:cs="Times New Roman" w:hint="eastAsia"/>
                <w:szCs w:val="20"/>
              </w:rPr>
              <w:t>, 12a.3.6.4</w:t>
            </w:r>
          </w:p>
        </w:tc>
      </w:tr>
      <w:tr w:rsidR="001A520B" w:rsidTr="00E35BFC">
        <w:trPr>
          <w:trHeight w:val="410"/>
          <w:jc w:val="center"/>
        </w:trPr>
        <w:tc>
          <w:tcPr>
            <w:tcW w:w="2067" w:type="dxa"/>
          </w:tcPr>
          <w:p w:rsidR="001A520B" w:rsidRPr="003E2856" w:rsidRDefault="001A520B" w:rsidP="00090903">
            <w:pPr>
              <w:pStyle w:val="Editinginstructions"/>
              <w:jc w:val="center"/>
              <w:rPr>
                <w:b w:val="0"/>
                <w:i w:val="0"/>
                <w:w w:val="100"/>
              </w:rPr>
            </w:pPr>
            <w:r>
              <w:rPr>
                <w:rFonts w:hint="eastAsia"/>
                <w:b w:val="0"/>
                <w:i w:val="0"/>
                <w:w w:val="100"/>
              </w:rPr>
              <w:t>BIFS</w:t>
            </w:r>
          </w:p>
        </w:tc>
        <w:tc>
          <w:tcPr>
            <w:tcW w:w="2126" w:type="dxa"/>
            <w:vAlign w:val="center"/>
          </w:tcPr>
          <w:p w:rsidR="001A520B" w:rsidRPr="00F66FE3" w:rsidRDefault="001A520B" w:rsidP="00090903">
            <w:pPr>
              <w:jc w:val="center"/>
              <w:rPr>
                <w:rFonts w:ascii="Times New Roman" w:hAnsi="Times New Roman" w:cs="Times New Roman"/>
                <w:szCs w:val="20"/>
              </w:rPr>
            </w:pPr>
            <w:proofErr w:type="spellStart"/>
            <w:r w:rsidRPr="00F66FE3">
              <w:rPr>
                <w:rFonts w:ascii="Times New Roman" w:hAnsi="Times New Roman" w:cs="Times New Roman"/>
                <w:szCs w:val="20"/>
              </w:rPr>
              <w:t>pPHYSIFSTime</w:t>
            </w:r>
            <w:proofErr w:type="spellEnd"/>
            <w:r w:rsidRPr="00F66FE3">
              <w:rPr>
                <w:rFonts w:ascii="Times New Roman" w:hAnsi="Times New Roman" w:cs="Times New Roman"/>
                <w:szCs w:val="20"/>
              </w:rPr>
              <w:t xml:space="preserve"> + </w:t>
            </w:r>
            <w:proofErr w:type="spellStart"/>
            <w:r w:rsidRPr="00F66FE3">
              <w:rPr>
                <w:rFonts w:ascii="Times New Roman" w:hAnsi="Times New Roman" w:cs="Times New Roman"/>
                <w:szCs w:val="20"/>
              </w:rPr>
              <w:t>pCCADetectTime</w:t>
            </w:r>
            <w:proofErr w:type="spellEnd"/>
          </w:p>
        </w:tc>
        <w:tc>
          <w:tcPr>
            <w:tcW w:w="2427" w:type="dxa"/>
            <w:vAlign w:val="center"/>
          </w:tcPr>
          <w:p w:rsidR="001A520B" w:rsidRPr="001A520B" w:rsidRDefault="001A520B" w:rsidP="00090903">
            <w:pPr>
              <w:jc w:val="center"/>
              <w:rPr>
                <w:rFonts w:ascii="Times New Roman" w:hAnsi="Times New Roman" w:cs="Times New Roman"/>
                <w:szCs w:val="20"/>
              </w:rPr>
            </w:pPr>
            <w:r w:rsidRPr="001A520B">
              <w:rPr>
                <w:rFonts w:ascii="Times New Roman" w:hAnsi="Times New Roman" w:cs="Times New Roman"/>
                <w:szCs w:val="20"/>
              </w:rPr>
              <w:t>12a.3.6.3</w:t>
            </w:r>
            <w:r>
              <w:rPr>
                <w:rFonts w:ascii="Times New Roman" w:hAnsi="Times New Roman" w:cs="Times New Roman" w:hint="eastAsia"/>
                <w:szCs w:val="20"/>
              </w:rPr>
              <w:t>, 12a.3.6.4</w:t>
            </w:r>
          </w:p>
        </w:tc>
      </w:tr>
      <w:tr w:rsidR="001A520B" w:rsidTr="00E35BFC">
        <w:trPr>
          <w:trHeight w:val="134"/>
          <w:jc w:val="center"/>
        </w:trPr>
        <w:tc>
          <w:tcPr>
            <w:tcW w:w="2067" w:type="dxa"/>
          </w:tcPr>
          <w:p w:rsidR="001A520B" w:rsidRPr="003E2856" w:rsidRDefault="001A520B" w:rsidP="00090903">
            <w:pPr>
              <w:pStyle w:val="Editinginstructions"/>
              <w:jc w:val="center"/>
              <w:rPr>
                <w:b w:val="0"/>
                <w:i w:val="0"/>
                <w:w w:val="100"/>
              </w:rPr>
            </w:pPr>
            <w:r>
              <w:rPr>
                <w:rFonts w:hint="eastAsia"/>
                <w:b w:val="0"/>
                <w:i w:val="0"/>
                <w:w w:val="100"/>
              </w:rPr>
              <w:t>IIFS</w:t>
            </w:r>
          </w:p>
        </w:tc>
        <w:tc>
          <w:tcPr>
            <w:tcW w:w="2126" w:type="dxa"/>
            <w:vAlign w:val="center"/>
          </w:tcPr>
          <w:p w:rsidR="001A520B" w:rsidRPr="00F66FE3" w:rsidRDefault="001A520B" w:rsidP="00090903">
            <w:pPr>
              <w:jc w:val="center"/>
              <w:rPr>
                <w:rFonts w:ascii="Times New Roman" w:hAnsi="Times New Roman" w:cs="Times New Roman"/>
                <w:szCs w:val="20"/>
              </w:rPr>
            </w:pPr>
            <w:proofErr w:type="spellStart"/>
            <w:r w:rsidRPr="00F66FE3">
              <w:rPr>
                <w:rFonts w:ascii="TimesNewRoman" w:hAnsi="TimesNewRoman" w:cs="TimesNewRoman" w:hint="eastAsia"/>
                <w:szCs w:val="20"/>
              </w:rPr>
              <w:t>pPHYSIFSTime</w:t>
            </w:r>
            <w:proofErr w:type="spellEnd"/>
          </w:p>
        </w:tc>
        <w:tc>
          <w:tcPr>
            <w:tcW w:w="2427" w:type="dxa"/>
            <w:vAlign w:val="center"/>
          </w:tcPr>
          <w:p w:rsidR="001A520B" w:rsidRPr="001A520B" w:rsidRDefault="001A520B" w:rsidP="00090903">
            <w:pPr>
              <w:jc w:val="center"/>
              <w:rPr>
                <w:rFonts w:ascii="Times New Roman" w:hAnsi="Times New Roman" w:cs="Times New Roman"/>
                <w:szCs w:val="20"/>
              </w:rPr>
            </w:pPr>
            <w:r w:rsidRPr="001A520B">
              <w:rPr>
                <w:rFonts w:ascii="Times New Roman" w:hAnsi="Times New Roman" w:cs="Times New Roman"/>
                <w:szCs w:val="20"/>
              </w:rPr>
              <w:t>12a.3.6.3</w:t>
            </w:r>
            <w:r>
              <w:rPr>
                <w:rFonts w:ascii="Times New Roman" w:hAnsi="Times New Roman" w:cs="Times New Roman" w:hint="eastAsia"/>
                <w:szCs w:val="20"/>
              </w:rPr>
              <w:t>, 12a.3.6.4</w:t>
            </w:r>
          </w:p>
        </w:tc>
      </w:tr>
      <w:tr w:rsidR="001A520B" w:rsidTr="00E35BFC">
        <w:trPr>
          <w:trHeight w:val="269"/>
          <w:jc w:val="center"/>
        </w:trPr>
        <w:tc>
          <w:tcPr>
            <w:tcW w:w="2067" w:type="dxa"/>
          </w:tcPr>
          <w:p w:rsidR="001A520B" w:rsidRPr="003E2856" w:rsidRDefault="001A520B" w:rsidP="00090903">
            <w:pPr>
              <w:pStyle w:val="Editinginstructions"/>
              <w:jc w:val="center"/>
              <w:rPr>
                <w:b w:val="0"/>
                <w:i w:val="0"/>
                <w:w w:val="100"/>
              </w:rPr>
            </w:pPr>
            <w:r>
              <w:rPr>
                <w:rFonts w:hint="eastAsia"/>
                <w:b w:val="0"/>
                <w:i w:val="0"/>
                <w:w w:val="100"/>
              </w:rPr>
              <w:lastRenderedPageBreak/>
              <w:t>RIFS</w:t>
            </w:r>
          </w:p>
        </w:tc>
        <w:tc>
          <w:tcPr>
            <w:tcW w:w="2126" w:type="dxa"/>
            <w:vAlign w:val="center"/>
          </w:tcPr>
          <w:p w:rsidR="001A520B" w:rsidRPr="00F66FE3" w:rsidRDefault="001A520B" w:rsidP="00090903">
            <w:pPr>
              <w:jc w:val="center"/>
              <w:rPr>
                <w:rFonts w:ascii="Times New Roman" w:hAnsi="Times New Roman" w:cs="Times New Roman"/>
                <w:szCs w:val="20"/>
              </w:rPr>
            </w:pPr>
            <w:r>
              <w:rPr>
                <w:rFonts w:ascii="Times New Roman" w:hAnsi="Times New Roman" w:cs="Times New Roman" w:hint="eastAsia"/>
                <w:szCs w:val="20"/>
              </w:rPr>
              <w:t xml:space="preserve">2 X </w:t>
            </w:r>
            <w:proofErr w:type="spellStart"/>
            <w:r w:rsidRPr="00F66FE3">
              <w:rPr>
                <w:rFonts w:ascii="Times New Roman" w:hAnsi="Times New Roman" w:cs="Times New Roman"/>
                <w:szCs w:val="20"/>
              </w:rPr>
              <w:t>pPHYSIFSTime</w:t>
            </w:r>
            <w:proofErr w:type="spellEnd"/>
            <w:r w:rsidRPr="00F66FE3">
              <w:rPr>
                <w:rFonts w:ascii="Times New Roman" w:hAnsi="Times New Roman" w:cs="Times New Roman"/>
                <w:szCs w:val="20"/>
              </w:rPr>
              <w:t xml:space="preserve"> + </w:t>
            </w:r>
            <w:proofErr w:type="spellStart"/>
            <w:r w:rsidRPr="00F66FE3">
              <w:rPr>
                <w:rFonts w:ascii="Times New Roman" w:hAnsi="Times New Roman" w:cs="Times New Roman"/>
                <w:szCs w:val="20"/>
              </w:rPr>
              <w:t>pCCADetectTime</w:t>
            </w:r>
            <w:proofErr w:type="spellEnd"/>
          </w:p>
        </w:tc>
        <w:tc>
          <w:tcPr>
            <w:tcW w:w="2427" w:type="dxa"/>
            <w:vAlign w:val="center"/>
          </w:tcPr>
          <w:p w:rsidR="001A520B" w:rsidRPr="001A520B" w:rsidRDefault="001A520B" w:rsidP="00090903">
            <w:pPr>
              <w:jc w:val="center"/>
              <w:rPr>
                <w:rFonts w:ascii="Times New Roman" w:hAnsi="Times New Roman" w:cs="Times New Roman"/>
                <w:szCs w:val="20"/>
              </w:rPr>
            </w:pPr>
            <w:r w:rsidRPr="001A520B">
              <w:rPr>
                <w:rFonts w:ascii="Times New Roman" w:hAnsi="Times New Roman" w:cs="Times New Roman"/>
                <w:szCs w:val="20"/>
              </w:rPr>
              <w:t>12a.3.6.3</w:t>
            </w:r>
            <w:r>
              <w:rPr>
                <w:rFonts w:ascii="Times New Roman" w:hAnsi="Times New Roman" w:cs="Times New Roman" w:hint="eastAsia"/>
                <w:szCs w:val="20"/>
              </w:rPr>
              <w:t>, 12a.3.6.4</w:t>
            </w:r>
          </w:p>
        </w:tc>
      </w:tr>
    </w:tbl>
    <w:p w:rsidR="00904667" w:rsidRDefault="00904667" w:rsidP="00904667">
      <w:pPr>
        <w:wordWrap/>
        <w:adjustRightInd w:val="0"/>
        <w:spacing w:after="0" w:line="240" w:lineRule="auto"/>
        <w:jc w:val="left"/>
      </w:pPr>
    </w:p>
    <w:p w:rsidR="00F32DF2" w:rsidRDefault="00F32DF2" w:rsidP="00F32DF2">
      <w:pPr>
        <w:pStyle w:val="H3"/>
        <w:rPr>
          <w:w w:val="100"/>
        </w:rPr>
      </w:pPr>
      <w:r>
        <w:rPr>
          <w:rFonts w:hint="eastAsia"/>
          <w:w w:val="100"/>
        </w:rPr>
        <w:t xml:space="preserve">12a.3.6.2 Receive-to-transmit turnaround time </w:t>
      </w:r>
    </w:p>
    <w:p w:rsidR="00904667" w:rsidRDefault="00F32DF2" w:rsidP="00F32DF2">
      <w:pPr>
        <w:wordWrap/>
        <w:adjustRightInd w:val="0"/>
        <w:spacing w:after="0" w:line="240" w:lineRule="auto"/>
        <w:jc w:val="left"/>
        <w:rPr>
          <w:rFonts w:ascii="TimesNewRoman" w:hAnsi="TimesNewRoman" w:cs="TimesNewRoman"/>
          <w:kern w:val="0"/>
          <w:szCs w:val="20"/>
        </w:rPr>
      </w:pPr>
      <w:proofErr w:type="gramStart"/>
      <w:r>
        <w:rPr>
          <w:rFonts w:ascii="TimesNewRoman" w:hAnsi="TimesNewRoman" w:cs="TimesNewRoman"/>
          <w:kern w:val="0"/>
          <w:szCs w:val="20"/>
        </w:rPr>
        <w:t>The receive</w:t>
      </w:r>
      <w:proofErr w:type="gramEnd"/>
      <w:r>
        <w:rPr>
          <w:rFonts w:ascii="TimesNewRoman" w:hAnsi="TimesNewRoman" w:cs="TimesNewRoman"/>
          <w:kern w:val="0"/>
          <w:szCs w:val="20"/>
        </w:rPr>
        <w:t xml:space="preserve"> to transmit turnaround time shall be </w:t>
      </w:r>
      <w:proofErr w:type="spellStart"/>
      <w:r>
        <w:rPr>
          <w:rFonts w:ascii="TimesNewRoman" w:hAnsi="TimesNewRoman" w:cs="TimesNewRoman"/>
          <w:kern w:val="0"/>
          <w:szCs w:val="20"/>
        </w:rPr>
        <w:t>pPHYSIFSTime</w:t>
      </w:r>
      <w:proofErr w:type="spellEnd"/>
      <w:r>
        <w:rPr>
          <w:rFonts w:ascii="TimesNewRoman" w:hAnsi="TimesNewRoman" w:cs="TimesNewRoman" w:hint="eastAsia"/>
          <w:kern w:val="0"/>
          <w:szCs w:val="20"/>
        </w:rPr>
        <w:t>.</w:t>
      </w:r>
      <w:r>
        <w:rPr>
          <w:rFonts w:ascii="TimesNewRoman" w:hAnsi="TimesNewRoman" w:cs="TimesNewRoman"/>
          <w:kern w:val="0"/>
          <w:szCs w:val="20"/>
        </w:rPr>
        <w:t xml:space="preserve"> The receive to transmit turnaround time shall be measured at the air interface from the trailing edge</w:t>
      </w:r>
      <w:r>
        <w:rPr>
          <w:rFonts w:ascii="TimesNewRoman" w:hAnsi="TimesNewRoman" w:cs="TimesNewRoman" w:hint="eastAsia"/>
          <w:kern w:val="0"/>
          <w:szCs w:val="20"/>
        </w:rPr>
        <w:t xml:space="preserve"> </w:t>
      </w:r>
      <w:r>
        <w:rPr>
          <w:rFonts w:ascii="TimesNewRoman" w:hAnsi="TimesNewRoman" w:cs="TimesNewRoman"/>
          <w:kern w:val="0"/>
          <w:szCs w:val="20"/>
        </w:rPr>
        <w:t>of the last symbol received until the first sy</w:t>
      </w:r>
      <w:r>
        <w:rPr>
          <w:rFonts w:ascii="TimesNewRoman" w:hAnsi="TimesNewRoman" w:cs="TimesNewRoman"/>
          <w:kern w:val="0"/>
          <w:szCs w:val="20"/>
        </w:rPr>
        <w:t>m</w:t>
      </w:r>
      <w:r>
        <w:rPr>
          <w:rFonts w:ascii="TimesNewRoman" w:hAnsi="TimesNewRoman" w:cs="TimesNewRoman"/>
          <w:kern w:val="0"/>
          <w:szCs w:val="20"/>
        </w:rPr>
        <w:t>bol of the PHY preamble is present at the air interface.</w:t>
      </w:r>
    </w:p>
    <w:p w:rsidR="00F32DF2" w:rsidRDefault="00F32DF2" w:rsidP="00F32DF2">
      <w:pPr>
        <w:wordWrap/>
        <w:adjustRightInd w:val="0"/>
        <w:spacing w:after="0" w:line="240" w:lineRule="auto"/>
        <w:jc w:val="left"/>
        <w:rPr>
          <w:rFonts w:ascii="TimesNewRoman" w:hAnsi="TimesNewRoman" w:cs="TimesNewRoman"/>
          <w:kern w:val="0"/>
          <w:szCs w:val="20"/>
        </w:rPr>
      </w:pPr>
    </w:p>
    <w:p w:rsidR="00F32DF2" w:rsidRDefault="00F32DF2" w:rsidP="00F32DF2">
      <w:pPr>
        <w:pStyle w:val="H3"/>
        <w:rPr>
          <w:w w:val="100"/>
        </w:rPr>
      </w:pPr>
      <w:r>
        <w:rPr>
          <w:rFonts w:hint="eastAsia"/>
          <w:w w:val="100"/>
        </w:rPr>
        <w:t xml:space="preserve">12a.3.6.3 Transmit-to-receive turnaround time </w:t>
      </w:r>
    </w:p>
    <w:p w:rsidR="00F32DF2" w:rsidRDefault="00F32DF2" w:rsidP="00F32DF2">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transmit to receive turnaround time shall be less than </w:t>
      </w:r>
      <w:proofErr w:type="spellStart"/>
      <w:r>
        <w:rPr>
          <w:rFonts w:ascii="TimesNewRoman" w:hAnsi="TimesNewRoman" w:cs="TimesNewRoman"/>
          <w:kern w:val="0"/>
          <w:szCs w:val="20"/>
        </w:rPr>
        <w:t>pPHYSIFSTime</w:t>
      </w:r>
      <w:proofErr w:type="spellEnd"/>
    </w:p>
    <w:p w:rsidR="00F32DF2" w:rsidRDefault="00F32DF2" w:rsidP="00F32DF2">
      <w:pPr>
        <w:wordWrap/>
        <w:adjustRightInd w:val="0"/>
        <w:spacing w:after="0" w:line="240" w:lineRule="auto"/>
        <w:jc w:val="left"/>
      </w:pPr>
    </w:p>
    <w:p w:rsidR="00F32DF2" w:rsidRDefault="00F32DF2" w:rsidP="00F32DF2">
      <w:pPr>
        <w:pStyle w:val="H3"/>
        <w:rPr>
          <w:w w:val="100"/>
        </w:rPr>
      </w:pPr>
      <w:r>
        <w:rPr>
          <w:rFonts w:hint="eastAsia"/>
          <w:w w:val="100"/>
        </w:rPr>
        <w:t>12a.3.7 PHY management for HRCP-OOK PHY</w:t>
      </w:r>
    </w:p>
    <w:p w:rsidR="00F32DF2" w:rsidRDefault="00F32DF2" w:rsidP="00F32DF2">
      <w:pPr>
        <w:pStyle w:val="H3"/>
        <w:rPr>
          <w:w w:val="100"/>
        </w:rPr>
      </w:pPr>
      <w:r>
        <w:rPr>
          <w:rFonts w:hint="eastAsia"/>
          <w:w w:val="100"/>
        </w:rPr>
        <w:t xml:space="preserve">12a.3.7.1 Maximum frame size </w:t>
      </w:r>
    </w:p>
    <w:p w:rsidR="00F32DF2" w:rsidRDefault="00F32DF2" w:rsidP="00F32DF2">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maximum frame length allowed, </w:t>
      </w:r>
      <w:proofErr w:type="spellStart"/>
      <w:r>
        <w:rPr>
          <w:rFonts w:ascii="TimesNewRoman" w:hAnsi="TimesNewRoman" w:cs="TimesNewRoman"/>
          <w:kern w:val="0"/>
          <w:szCs w:val="20"/>
        </w:rPr>
        <w:t>pMAXFrameBodySize</w:t>
      </w:r>
      <w:proofErr w:type="spellEnd"/>
      <w:r>
        <w:rPr>
          <w:rFonts w:ascii="TimesNewRoman" w:hAnsi="TimesNewRoman" w:cs="TimesNewRoman"/>
          <w:kern w:val="0"/>
          <w:szCs w:val="20"/>
        </w:rPr>
        <w:t>, shall be 8</w:t>
      </w:r>
      <w:r>
        <w:rPr>
          <w:rFonts w:ascii="TimesNewRoman" w:hAnsi="TimesNewRoman" w:cs="TimesNewRoman" w:hint="eastAsia"/>
          <w:kern w:val="0"/>
          <w:szCs w:val="20"/>
        </w:rPr>
        <w:t>,</w:t>
      </w:r>
      <w:r>
        <w:rPr>
          <w:rFonts w:ascii="TimesNewRoman" w:hAnsi="TimesNewRoman" w:cs="TimesNewRoman"/>
          <w:kern w:val="0"/>
          <w:szCs w:val="20"/>
        </w:rPr>
        <w:t>388</w:t>
      </w:r>
      <w:r>
        <w:rPr>
          <w:rFonts w:ascii="TimesNewRoman" w:hAnsi="TimesNewRoman" w:cs="TimesNewRoman" w:hint="eastAsia"/>
          <w:kern w:val="0"/>
          <w:szCs w:val="20"/>
        </w:rPr>
        <w:t>,</w:t>
      </w:r>
      <w:r>
        <w:rPr>
          <w:rFonts w:ascii="TimesNewRoman" w:hAnsi="TimesNewRoman" w:cs="TimesNewRoman"/>
          <w:kern w:val="0"/>
          <w:szCs w:val="20"/>
        </w:rPr>
        <w:t>608 octets. This total includes</w:t>
      </w:r>
      <w:r>
        <w:rPr>
          <w:rFonts w:ascii="TimesNewRoman" w:hAnsi="TimesNewRoman" w:cs="TimesNewRoman" w:hint="eastAsia"/>
          <w:kern w:val="0"/>
          <w:szCs w:val="20"/>
        </w:rPr>
        <w:t xml:space="preserve"> </w:t>
      </w:r>
      <w:r>
        <w:rPr>
          <w:rFonts w:ascii="TimesNewRoman" w:hAnsi="TimesNewRoman" w:cs="TimesNewRoman"/>
          <w:kern w:val="0"/>
          <w:szCs w:val="20"/>
        </w:rPr>
        <w:t>the MAC frame body</w:t>
      </w:r>
      <w:r>
        <w:rPr>
          <w:rFonts w:ascii="TimesNewRoman" w:hAnsi="TimesNewRoman" w:cs="TimesNewRoman" w:hint="eastAsia"/>
          <w:kern w:val="0"/>
          <w:szCs w:val="20"/>
        </w:rPr>
        <w:t xml:space="preserve"> </w:t>
      </w:r>
      <w:r w:rsidRPr="00E27D07">
        <w:rPr>
          <w:rFonts w:ascii="TimesNewRoman" w:hAnsi="TimesNewRoman" w:cs="TimesNewRoman"/>
          <w:kern w:val="0"/>
          <w:szCs w:val="20"/>
        </w:rPr>
        <w:t xml:space="preserve">including frame payload(s), MAC </w:t>
      </w:r>
      <w:proofErr w:type="spellStart"/>
      <w:r w:rsidRPr="00E27D07">
        <w:rPr>
          <w:rFonts w:ascii="TimesNewRoman" w:hAnsi="TimesNewRoman" w:cs="TimesNewRoman"/>
          <w:kern w:val="0"/>
          <w:szCs w:val="20"/>
        </w:rPr>
        <w:t>subheader</w:t>
      </w:r>
      <w:proofErr w:type="spellEnd"/>
      <w:r w:rsidRPr="00E27D07">
        <w:rPr>
          <w:rFonts w:ascii="TimesNewRoman" w:hAnsi="TimesNewRoman" w:cs="TimesNewRoman"/>
          <w:kern w:val="0"/>
          <w:szCs w:val="20"/>
        </w:rPr>
        <w:t>(s)</w:t>
      </w:r>
      <w:r>
        <w:rPr>
          <w:rFonts w:ascii="TimesNewRoman" w:hAnsi="TimesNewRoman" w:cs="TimesNewRoman" w:hint="eastAsia"/>
          <w:kern w:val="0"/>
          <w:szCs w:val="20"/>
        </w:rPr>
        <w:t xml:space="preserve"> in the aggregated frames</w:t>
      </w:r>
      <w:r w:rsidRPr="00E27D07">
        <w:rPr>
          <w:rFonts w:ascii="TimesNewRoman" w:hAnsi="TimesNewRoman" w:cs="TimesNewRoman"/>
          <w:kern w:val="0"/>
          <w:szCs w:val="20"/>
        </w:rPr>
        <w:t>, and FCS(s), but not including the frame header and the preamble</w:t>
      </w:r>
      <w:r>
        <w:rPr>
          <w:rFonts w:ascii="TimesNewRoman" w:hAnsi="TimesNewRoman" w:cs="TimesNewRoman" w:hint="eastAsia"/>
          <w:kern w:val="0"/>
          <w:szCs w:val="20"/>
        </w:rPr>
        <w:t xml:space="preserve">. </w:t>
      </w:r>
      <w:r>
        <w:rPr>
          <w:rFonts w:ascii="TimesNewRoman" w:hAnsi="TimesNewRoman" w:cs="TimesNewRoman"/>
          <w:kern w:val="0"/>
          <w:szCs w:val="20"/>
        </w:rPr>
        <w:t>The maximum frame length also does not include the stuff bits.</w:t>
      </w:r>
    </w:p>
    <w:p w:rsidR="00F32DF2" w:rsidRDefault="00F32DF2" w:rsidP="00F32DF2">
      <w:pPr>
        <w:wordWrap/>
        <w:adjustRightInd w:val="0"/>
        <w:spacing w:after="0" w:line="240" w:lineRule="auto"/>
        <w:jc w:val="left"/>
        <w:rPr>
          <w:rFonts w:ascii="TimesNewRoman" w:hAnsi="TimesNewRoman" w:cs="TimesNewRoman"/>
          <w:kern w:val="0"/>
          <w:szCs w:val="20"/>
        </w:rPr>
      </w:pPr>
    </w:p>
    <w:p w:rsidR="001A520B" w:rsidRDefault="001A520B" w:rsidP="001A520B">
      <w:pPr>
        <w:pStyle w:val="H3"/>
        <w:rPr>
          <w:w w:val="100"/>
        </w:rPr>
      </w:pPr>
      <w:r>
        <w:rPr>
          <w:rFonts w:hint="eastAsia"/>
          <w:w w:val="100"/>
        </w:rPr>
        <w:t xml:space="preserve">12a.3.7.2 Maximum transfer unit size </w:t>
      </w:r>
    </w:p>
    <w:p w:rsidR="001A520B" w:rsidRDefault="001A520B" w:rsidP="001A520B">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maximum size data frame passed from the upper layers, </w:t>
      </w:r>
      <w:proofErr w:type="spellStart"/>
      <w:r>
        <w:rPr>
          <w:rFonts w:ascii="TimesNewRoman" w:hAnsi="TimesNewRoman" w:cs="TimesNewRoman"/>
          <w:kern w:val="0"/>
          <w:szCs w:val="20"/>
        </w:rPr>
        <w:t>pMaxTransferUnitSize</w:t>
      </w:r>
      <w:proofErr w:type="spellEnd"/>
      <w:r>
        <w:rPr>
          <w:rFonts w:ascii="TimesNewRoman" w:hAnsi="TimesNewRoman" w:cs="TimesNewRoman"/>
          <w:kern w:val="0"/>
          <w:szCs w:val="20"/>
        </w:rPr>
        <w:t>, shall be 8</w:t>
      </w:r>
      <w:r>
        <w:rPr>
          <w:rFonts w:ascii="TimesNewRoman" w:hAnsi="TimesNewRoman" w:cs="TimesNewRoman" w:hint="eastAsia"/>
          <w:kern w:val="0"/>
          <w:szCs w:val="20"/>
        </w:rPr>
        <w:t>,</w:t>
      </w:r>
      <w:r>
        <w:rPr>
          <w:rFonts w:ascii="TimesNewRoman" w:hAnsi="TimesNewRoman" w:cs="TimesNewRoman"/>
          <w:kern w:val="0"/>
          <w:szCs w:val="20"/>
        </w:rPr>
        <w:t>388</w:t>
      </w:r>
      <w:r>
        <w:rPr>
          <w:rFonts w:ascii="TimesNewRoman" w:hAnsi="TimesNewRoman" w:cs="TimesNewRoman" w:hint="eastAsia"/>
          <w:kern w:val="0"/>
          <w:szCs w:val="20"/>
        </w:rPr>
        <w:t>,</w:t>
      </w:r>
      <w:r>
        <w:rPr>
          <w:rFonts w:ascii="TimesNewRoman" w:hAnsi="TimesNewRoman" w:cs="TimesNewRoman"/>
          <w:kern w:val="0"/>
          <w:szCs w:val="20"/>
        </w:rPr>
        <w:t>576</w:t>
      </w:r>
      <w:r>
        <w:rPr>
          <w:rFonts w:ascii="TimesNewRoman" w:hAnsi="TimesNewRoman" w:cs="TimesNewRoman" w:hint="eastAsia"/>
          <w:kern w:val="0"/>
          <w:szCs w:val="20"/>
        </w:rPr>
        <w:t xml:space="preserve"> </w:t>
      </w:r>
      <w:r>
        <w:rPr>
          <w:rFonts w:ascii="TimesNewRoman" w:hAnsi="TimesNewRoman" w:cs="TimesNewRoman"/>
          <w:kern w:val="0"/>
          <w:szCs w:val="20"/>
        </w:rPr>
        <w:t>octets. If security is enabled for the data connection, the upper layers should limit data frames to 8</w:t>
      </w:r>
      <w:r>
        <w:rPr>
          <w:rFonts w:ascii="TimesNewRoman" w:hAnsi="TimesNewRoman" w:cs="TimesNewRoman" w:hint="eastAsia"/>
          <w:kern w:val="0"/>
          <w:szCs w:val="20"/>
        </w:rPr>
        <w:t>,</w:t>
      </w:r>
      <w:r>
        <w:rPr>
          <w:rFonts w:ascii="TimesNewRoman" w:hAnsi="TimesNewRoman" w:cs="TimesNewRoman"/>
          <w:kern w:val="0"/>
          <w:szCs w:val="20"/>
        </w:rPr>
        <w:t>388</w:t>
      </w:r>
      <w:r>
        <w:rPr>
          <w:rFonts w:ascii="TimesNewRoman" w:hAnsi="TimesNewRoman" w:cs="TimesNewRoman" w:hint="eastAsia"/>
          <w:kern w:val="0"/>
          <w:szCs w:val="20"/>
        </w:rPr>
        <w:t>,</w:t>
      </w:r>
      <w:r>
        <w:rPr>
          <w:rFonts w:ascii="TimesNewRoman" w:hAnsi="TimesNewRoman" w:cs="TimesNewRoman"/>
          <w:kern w:val="0"/>
          <w:szCs w:val="20"/>
        </w:rPr>
        <w:t>576</w:t>
      </w:r>
      <w:r>
        <w:rPr>
          <w:rFonts w:ascii="TimesNewRoman" w:hAnsi="TimesNewRoman" w:cs="TimesNewRoman" w:hint="eastAsia"/>
          <w:kern w:val="0"/>
          <w:szCs w:val="20"/>
        </w:rPr>
        <w:t xml:space="preserve"> </w:t>
      </w:r>
      <w:r>
        <w:rPr>
          <w:rFonts w:ascii="TimesNewRoman" w:hAnsi="TimesNewRoman" w:cs="TimesNewRoman"/>
          <w:kern w:val="0"/>
          <w:szCs w:val="20"/>
        </w:rPr>
        <w:t>octets minus the security overhead as defined in 7.3.4.2, 7.2.8.1.2, or 7.2.8.2.2.</w:t>
      </w:r>
    </w:p>
    <w:p w:rsidR="001A520B" w:rsidRDefault="001A520B" w:rsidP="001A520B">
      <w:pPr>
        <w:wordWrap/>
        <w:adjustRightInd w:val="0"/>
        <w:spacing w:after="0" w:line="240" w:lineRule="auto"/>
        <w:jc w:val="left"/>
        <w:rPr>
          <w:rFonts w:ascii="TimesNewRoman" w:hAnsi="TimesNewRoman" w:cs="TimesNewRoman"/>
          <w:kern w:val="0"/>
          <w:szCs w:val="20"/>
        </w:rPr>
      </w:pPr>
    </w:p>
    <w:p w:rsidR="001A520B" w:rsidRDefault="001A520B" w:rsidP="001A520B">
      <w:pPr>
        <w:pStyle w:val="H3"/>
        <w:rPr>
          <w:w w:val="100"/>
        </w:rPr>
      </w:pPr>
      <w:r>
        <w:rPr>
          <w:rFonts w:hint="eastAsia"/>
          <w:w w:val="100"/>
        </w:rPr>
        <w:t xml:space="preserve">12a.3.7.3 Minimum fragment size </w:t>
      </w:r>
    </w:p>
    <w:p w:rsidR="001A520B" w:rsidRPr="001A520B" w:rsidRDefault="001A520B" w:rsidP="001A520B">
      <w:pPr>
        <w:wordWrap/>
        <w:adjustRightInd w:val="0"/>
        <w:spacing w:after="0" w:line="240" w:lineRule="auto"/>
        <w:jc w:val="left"/>
        <w:rPr>
          <w:rFonts w:ascii="TimesNewRoman" w:hAnsi="TimesNewRoman" w:cs="TimesNewRoman"/>
          <w:kern w:val="0"/>
          <w:szCs w:val="20"/>
        </w:rPr>
      </w:pPr>
      <w:r>
        <w:rPr>
          <w:rFonts w:ascii="TimesNewRoman" w:hAnsi="TimesNewRoman" w:cs="TimesNewRoman"/>
          <w:kern w:val="0"/>
          <w:szCs w:val="20"/>
        </w:rPr>
        <w:t xml:space="preserve">The minimum fragment size, </w:t>
      </w:r>
      <w:proofErr w:type="spellStart"/>
      <w:r>
        <w:rPr>
          <w:rFonts w:ascii="TimesNewRoman" w:hAnsi="TimesNewRoman" w:cs="TimesNewRoman"/>
          <w:kern w:val="0"/>
          <w:szCs w:val="20"/>
        </w:rPr>
        <w:t>pMinFragmentSize</w:t>
      </w:r>
      <w:proofErr w:type="spellEnd"/>
      <w:r>
        <w:rPr>
          <w:rFonts w:ascii="TimesNewRoman" w:hAnsi="TimesNewRoman" w:cs="TimesNewRoman"/>
          <w:kern w:val="0"/>
          <w:szCs w:val="20"/>
        </w:rPr>
        <w:t>, allowed with the SC PHY shall be 512 octets.</w:t>
      </w:r>
    </w:p>
    <w:sectPr w:rsidR="001A520B" w:rsidRPr="001A520B" w:rsidSect="001C4645">
      <w:headerReference w:type="even" r:id="rId42"/>
      <w:footerReference w:type="even" r:id="rId43"/>
      <w:footerReference w:type="default" r:id="rId4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521" w:rsidRDefault="00DC3521">
      <w:pPr>
        <w:spacing w:after="0" w:line="240" w:lineRule="auto"/>
      </w:pPr>
      <w:r>
        <w:separator/>
      </w:r>
    </w:p>
  </w:endnote>
  <w:endnote w:type="continuationSeparator" w:id="0">
    <w:p w:rsidR="00DC3521" w:rsidRDefault="00DC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A5" w:rsidRDefault="002C4DA5" w:rsidP="00634FDF">
    <w:pPr>
      <w:pStyle w:val="a7"/>
      <w:rPr>
        <w:rStyle w:val="af3"/>
      </w:rPr>
    </w:pPr>
    <w:r>
      <w:rPr>
        <w:rStyle w:val="af3"/>
      </w:rPr>
      <w:fldChar w:fldCharType="begin"/>
    </w:r>
    <w:r>
      <w:rPr>
        <w:rStyle w:val="af3"/>
      </w:rPr>
      <w:instrText xml:space="preserve">PAGE  </w:instrText>
    </w:r>
    <w:r>
      <w:rPr>
        <w:rStyle w:val="af3"/>
      </w:rPr>
      <w:fldChar w:fldCharType="separate"/>
    </w:r>
    <w:r w:rsidR="006920F7">
      <w:rPr>
        <w:rStyle w:val="af3"/>
        <w:noProof/>
      </w:rPr>
      <w:t>xi</w:t>
    </w:r>
    <w:r>
      <w:rPr>
        <w:rStyle w:val="af3"/>
      </w:rPr>
      <w:fldChar w:fldCharType="end"/>
    </w:r>
  </w:p>
  <w:p w:rsidR="002C4DA5" w:rsidRDefault="002C4DA5" w:rsidP="00634FDF">
    <w:pPr>
      <w:pStyle w:val="a7"/>
    </w:pPr>
    <w:r>
      <w:t>Copyright © 2015 IEEE. All rights reserved.</w:t>
    </w:r>
  </w:p>
  <w:p w:rsidR="002C4DA5" w:rsidRDefault="002C4DA5" w:rsidP="00634FDF">
    <w:pPr>
      <w:pStyle w:val="a7"/>
    </w:pPr>
    <w:r>
      <w:t>This is an unapproved IEEE Standards Draft, subject to change.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A5" w:rsidRDefault="002C4DA5" w:rsidP="00283683">
    <w:pPr>
      <w:pStyle w:val="a7"/>
      <w:rPr>
        <w:rStyle w:val="af3"/>
      </w:rPr>
    </w:pPr>
    <w:r>
      <w:rPr>
        <w:rStyle w:val="af3"/>
      </w:rPr>
      <w:fldChar w:fldCharType="begin"/>
    </w:r>
    <w:r>
      <w:rPr>
        <w:rStyle w:val="af3"/>
      </w:rPr>
      <w:instrText xml:space="preserve">PAGE  </w:instrText>
    </w:r>
    <w:r>
      <w:rPr>
        <w:rStyle w:val="af3"/>
      </w:rPr>
      <w:fldChar w:fldCharType="separate"/>
    </w:r>
    <w:proofErr w:type="gramStart"/>
    <w:r>
      <w:rPr>
        <w:rStyle w:val="af3"/>
      </w:rPr>
      <w:t>vi</w:t>
    </w:r>
    <w:proofErr w:type="gramEnd"/>
    <w:r>
      <w:rPr>
        <w:rStyle w:val="af3"/>
      </w:rPr>
      <w:fldChar w:fldCharType="end"/>
    </w:r>
  </w:p>
  <w:p w:rsidR="002C4DA5" w:rsidRDefault="002C4DA5" w:rsidP="00634FDF">
    <w:pPr>
      <w:pStyle w:val="a7"/>
    </w:pPr>
    <w:r>
      <w:t>Copyright © &lt;current year&gt; IEEE. All rights reserved.</w:t>
    </w:r>
  </w:p>
  <w:p w:rsidR="002C4DA5" w:rsidRDefault="002C4DA5" w:rsidP="00283683">
    <w:pPr>
      <w:pStyle w:val="a7"/>
    </w:pPr>
    <w:r>
      <w:t>This is an unapproved IEEE Standards Draft, subject to change.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A5" w:rsidRDefault="002C4DA5" w:rsidP="00283683">
    <w:pPr>
      <w:pStyle w:val="a7"/>
      <w:rPr>
        <w:rStyle w:val="af3"/>
      </w:rPr>
    </w:pPr>
    <w:r>
      <w:rPr>
        <w:rStyle w:val="af3"/>
      </w:rPr>
      <w:fldChar w:fldCharType="begin"/>
    </w:r>
    <w:r>
      <w:rPr>
        <w:rStyle w:val="af3"/>
      </w:rPr>
      <w:instrText xml:space="preserve">PAGE  </w:instrText>
    </w:r>
    <w:r>
      <w:rPr>
        <w:rStyle w:val="af3"/>
      </w:rPr>
      <w:fldChar w:fldCharType="separate"/>
    </w:r>
    <w:r w:rsidR="006920F7">
      <w:rPr>
        <w:rStyle w:val="af3"/>
        <w:noProof/>
      </w:rPr>
      <w:t>v</w:t>
    </w:r>
    <w:r>
      <w:rPr>
        <w:rStyle w:val="af3"/>
      </w:rPr>
      <w:fldChar w:fldCharType="end"/>
    </w:r>
  </w:p>
  <w:p w:rsidR="002C4DA5" w:rsidRDefault="002C4DA5" w:rsidP="00634FDF">
    <w:pPr>
      <w:pStyle w:val="a7"/>
    </w:pPr>
    <w:r>
      <w:t>Copyright © 2015 IEEE. All rights reserved.</w:t>
    </w:r>
  </w:p>
  <w:p w:rsidR="002C4DA5" w:rsidRDefault="002C4DA5" w:rsidP="00247A8D">
    <w:pPr>
      <w:pStyle w:val="a7"/>
    </w:pPr>
    <w:r>
      <w:t>This is an unapproved IEEE Standards Draft, subject to change.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31" w:rsidRDefault="00782031">
    <w:pPr>
      <w:pStyle w:val="LPageNumber"/>
      <w:tabs>
        <w:tab w:val="center" w:pos="4200"/>
      </w:tabs>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6920F7">
      <w:rPr>
        <w:rFonts w:ascii="Times New Roman" w:hAnsi="Times New Roman" w:cs="Times New Roman"/>
        <w:noProof/>
        <w:w w:val="100"/>
        <w:sz w:val="20"/>
        <w:szCs w:val="20"/>
      </w:rPr>
      <w:t>8</w:t>
    </w:r>
    <w:r>
      <w:rPr>
        <w:rFonts w:ascii="Times New Roman" w:hAnsi="Times New Roman" w:cs="Times New Roman"/>
        <w:w w:val="100"/>
        <w:sz w:val="20"/>
        <w:szCs w:val="20"/>
      </w:rPr>
      <w:fldChar w:fldCharType="end"/>
    </w:r>
    <w:r>
      <w:rPr>
        <w:w w:val="100"/>
      </w:rPr>
      <w:tab/>
      <w:t>Copyright © 2012 IEEE. All rights reserved.</w:t>
    </w:r>
  </w:p>
  <w:p w:rsidR="00782031" w:rsidRDefault="00782031">
    <w:pPr>
      <w:pStyle w:val="LPageNumber"/>
      <w:jc w:val="center"/>
      <w:rPr>
        <w:w w:val="100"/>
      </w:rPr>
    </w:pPr>
    <w:r>
      <w:rPr>
        <w:w w:val="100"/>
      </w:rPr>
      <w:t>This is an unapproved IEEE Standards Draft, subject to change.</w:t>
    </w:r>
  </w:p>
  <w:p w:rsidR="00782031" w:rsidRDefault="00782031">
    <w:pPr>
      <w:pStyle w:val="LPageNumber"/>
      <w:jc w:val="center"/>
      <w:rPr>
        <w:w w:val="1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31" w:rsidRDefault="00782031">
    <w:pPr>
      <w:pStyle w:val="RPageNumber"/>
      <w:tabs>
        <w:tab w:val="center" w:pos="4220"/>
      </w:tabs>
      <w:rPr>
        <w:rFonts w:ascii="Times New Roman" w:hAnsi="Times New Roman" w:cs="Times New Roman"/>
        <w:w w:val="100"/>
        <w:sz w:val="20"/>
        <w:szCs w:val="20"/>
      </w:rPr>
    </w:pPr>
    <w:r>
      <w:rPr>
        <w:w w:val="100"/>
      </w:rPr>
      <w:tab/>
      <w:t>Copyright © 2012 IEEE. All rights reserved.</w:t>
    </w:r>
    <w:r>
      <w:rPr>
        <w:w w:val="100"/>
      </w:rPr>
      <w:tab/>
    </w: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6920F7">
      <w:rPr>
        <w:rFonts w:ascii="Times New Roman" w:hAnsi="Times New Roman" w:cs="Times New Roman"/>
        <w:noProof/>
        <w:w w:val="100"/>
        <w:sz w:val="20"/>
        <w:szCs w:val="20"/>
      </w:rPr>
      <w:t>9</w:t>
    </w:r>
    <w:r>
      <w:rPr>
        <w:rFonts w:ascii="Times New Roman" w:hAnsi="Times New Roman" w:cs="Times New Roman"/>
        <w:w w:val="100"/>
        <w:sz w:val="20"/>
        <w:szCs w:val="20"/>
      </w:rPr>
      <w:fldChar w:fldCharType="end"/>
    </w:r>
  </w:p>
  <w:p w:rsidR="00782031" w:rsidRDefault="00782031">
    <w:pPr>
      <w:pStyle w:val="RPageNumber"/>
      <w:jc w:val="center"/>
      <w:rPr>
        <w:w w:val="100"/>
      </w:rPr>
    </w:pPr>
    <w:r>
      <w:rPr>
        <w:w w:val="100"/>
      </w:rPr>
      <w:t>This is an unapproved IEEE Standards Draft, subject to change.</w:t>
    </w:r>
  </w:p>
  <w:p w:rsidR="00782031" w:rsidRDefault="00782031">
    <w:pPr>
      <w:pStyle w:val="LPageNumber"/>
      <w:tabs>
        <w:tab w:val="center" w:pos="4200"/>
      </w:tabs>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521" w:rsidRDefault="00DC3521">
      <w:pPr>
        <w:spacing w:after="0" w:line="240" w:lineRule="auto"/>
      </w:pPr>
      <w:r>
        <w:separator/>
      </w:r>
    </w:p>
  </w:footnote>
  <w:footnote w:type="continuationSeparator" w:id="0">
    <w:p w:rsidR="00DC3521" w:rsidRDefault="00DC3521">
      <w:pPr>
        <w:spacing w:after="0" w:line="240" w:lineRule="auto"/>
      </w:pPr>
      <w:r>
        <w:continuationSeparator/>
      </w:r>
    </w:p>
  </w:footnote>
  <w:footnote w:id="1">
    <w:p w:rsidR="002C4DA5" w:rsidRDefault="002C4DA5" w:rsidP="002C4DA5">
      <w:pPr>
        <w:pStyle w:val="IEEEStdsCopyrightPage3"/>
      </w:pPr>
      <w:proofErr w:type="gramStart"/>
      <w:r>
        <w:t>The Institute of Electrical and Electronics Engineers, Inc.</w:t>
      </w:r>
      <w:proofErr w:type="gramEnd"/>
      <w:r>
        <w:t xml:space="preserve"> </w:t>
      </w:r>
    </w:p>
    <w:p w:rsidR="002C4DA5" w:rsidRDefault="002C4DA5" w:rsidP="002C4DA5">
      <w:pPr>
        <w:pStyle w:val="IEEEStdsCopyrightPage3"/>
      </w:pPr>
      <w:r>
        <w:t xml:space="preserve">3 Park Avenue, New York, NY 10016-5997, USA </w:t>
      </w:r>
    </w:p>
    <w:p w:rsidR="002C4DA5" w:rsidRDefault="002C4DA5" w:rsidP="002C4DA5">
      <w:pPr>
        <w:pStyle w:val="IEEEStdsCopyrightPage3"/>
      </w:pPr>
      <w:r>
        <w:t xml:space="preserve">Copyright © 2013 by </w:t>
      </w:r>
      <w:proofErr w:type="gramStart"/>
      <w:r>
        <w:t>The</w:t>
      </w:r>
      <w:proofErr w:type="gramEnd"/>
      <w:r>
        <w:t xml:space="preserve"> Institute of Electrical and Electronics Engineers, Inc. </w:t>
      </w:r>
    </w:p>
    <w:p w:rsidR="002C4DA5" w:rsidRDefault="002C4DA5" w:rsidP="002C4DA5">
      <w:pPr>
        <w:pStyle w:val="IEEEStdsCopyrightPage3"/>
      </w:pPr>
      <w:r>
        <w:t xml:space="preserve">All rights reserved. Published </w:t>
      </w:r>
      <w:r w:rsidRPr="004D5A32">
        <w:t>&lt;XX M</w:t>
      </w:r>
      <w:r>
        <w:t>ONTH</w:t>
      </w:r>
      <w:r w:rsidRPr="004D5A32">
        <w:t xml:space="preserve"> 20XX&gt;</w:t>
      </w:r>
      <w:r>
        <w:t xml:space="preserve">. </w:t>
      </w:r>
      <w:proofErr w:type="gramStart"/>
      <w:r>
        <w:t>Printed in the United States of America.</w:t>
      </w:r>
      <w:proofErr w:type="gramEnd"/>
    </w:p>
    <w:p w:rsidR="002C4DA5" w:rsidRDefault="002C4DA5" w:rsidP="002C4DA5">
      <w:pPr>
        <w:pStyle w:val="IEEEStdsCopyrightPage3"/>
      </w:pPr>
    </w:p>
    <w:p w:rsidR="002C4DA5" w:rsidRDefault="002C4DA5" w:rsidP="002C4DA5">
      <w:pPr>
        <w:pStyle w:val="IEEEStdsCopyrightPage3"/>
      </w:pPr>
      <w:r>
        <w:t xml:space="preserve">IEEE is a registered trademark in the U.S. Patent &amp; Trademark Office, owned by The Institute of Electrical and Electronics </w:t>
      </w:r>
      <w:r>
        <w:br/>
        <w:t xml:space="preserve">Engineers, Incorporated. </w:t>
      </w:r>
    </w:p>
    <w:p w:rsidR="002C4DA5" w:rsidRPr="00BD52EF" w:rsidRDefault="002C4DA5" w:rsidP="002C4DA5">
      <w:pPr>
        <w:pStyle w:val="IEEEStdsCopyrightPage3"/>
      </w:pPr>
    </w:p>
    <w:p w:rsidR="002C4DA5" w:rsidRPr="00BA3246" w:rsidRDefault="002C4DA5" w:rsidP="002C4DA5">
      <w:pPr>
        <w:pStyle w:val="IEEEStdsCopyrightPage3"/>
        <w:rPr>
          <w:b/>
        </w:rPr>
      </w:pPr>
      <w:r w:rsidRPr="00BA3246">
        <w:rPr>
          <w:b/>
        </w:rPr>
        <w:t>PDF:</w:t>
      </w:r>
      <w:r>
        <w:rPr>
          <w:b/>
        </w:rPr>
        <w:tab/>
      </w:r>
      <w:r w:rsidRPr="00BA3246">
        <w:rPr>
          <w:b/>
        </w:rPr>
        <w:t>ISBN 978-0-XXXX-XXXX-X</w:t>
      </w:r>
      <w:r>
        <w:rPr>
          <w:b/>
        </w:rPr>
        <w:tab/>
      </w:r>
      <w:r w:rsidRPr="00BA3246">
        <w:rPr>
          <w:b/>
        </w:rPr>
        <w:t>STDXXXX</w:t>
      </w:r>
      <w:r>
        <w:rPr>
          <w:b/>
        </w:rPr>
        <w:t>X</w:t>
      </w:r>
    </w:p>
    <w:p w:rsidR="002C4DA5" w:rsidRPr="00BA3246" w:rsidRDefault="002C4DA5" w:rsidP="002C4DA5">
      <w:pPr>
        <w:pStyle w:val="IEEEStdsCopyrightPage3"/>
        <w:rPr>
          <w:b/>
        </w:rPr>
      </w:pPr>
      <w:r w:rsidRPr="00BA3246">
        <w:rPr>
          <w:b/>
        </w:rPr>
        <w:t>Print:</w:t>
      </w:r>
      <w:r>
        <w:rPr>
          <w:b/>
        </w:rPr>
        <w:tab/>
      </w:r>
      <w:r w:rsidRPr="00BA3246">
        <w:rPr>
          <w:b/>
        </w:rPr>
        <w:t>ISBN 978-0-XXXX-XXXX-X</w:t>
      </w:r>
      <w:r>
        <w:rPr>
          <w:b/>
        </w:rPr>
        <w:tab/>
      </w:r>
      <w:r w:rsidRPr="00BA3246">
        <w:rPr>
          <w:b/>
        </w:rPr>
        <w:t>STDPDXXXX</w:t>
      </w:r>
      <w:r>
        <w:rPr>
          <w:b/>
        </w:rPr>
        <w:t>X</w:t>
      </w:r>
    </w:p>
    <w:p w:rsidR="002C4DA5" w:rsidRDefault="002C4DA5" w:rsidP="002C4DA5">
      <w:pPr>
        <w:pStyle w:val="IEEEStdsCopyrightPage3"/>
      </w:pPr>
    </w:p>
    <w:p w:rsidR="002C4DA5" w:rsidRPr="003B2E38" w:rsidRDefault="002C4DA5" w:rsidP="002C4DA5">
      <w:pPr>
        <w:pStyle w:val="IEEEStdsCopyrightPage3"/>
        <w:rPr>
          <w:i/>
          <w:spacing w:val="-2"/>
          <w:szCs w:val="14"/>
        </w:rPr>
      </w:pPr>
      <w:r w:rsidRPr="003B2E38">
        <w:rPr>
          <w:i/>
          <w:spacing w:val="-2"/>
          <w:szCs w:val="14"/>
        </w:rPr>
        <w:t xml:space="preserve">IEEE prohibits discrimination, harassment and bullying. For more information, visit </w:t>
      </w:r>
      <w:hyperlink r:id="rId1" w:history="1">
        <w:r w:rsidRPr="003B2E38">
          <w:rPr>
            <w:rStyle w:val="af5"/>
            <w:i/>
            <w:spacing w:val="-2"/>
            <w:szCs w:val="14"/>
          </w:rPr>
          <w:t>http://www.ieee.org/web/aboutus/whatis/policies/p9-26.html</w:t>
        </w:r>
      </w:hyperlink>
      <w:r w:rsidRPr="003B2E38">
        <w:rPr>
          <w:i/>
          <w:spacing w:val="-2"/>
          <w:szCs w:val="14"/>
        </w:rPr>
        <w:t>.</w:t>
      </w:r>
    </w:p>
    <w:p w:rsidR="002C4DA5" w:rsidRPr="00862377" w:rsidRDefault="002C4DA5" w:rsidP="002C4DA5">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A5" w:rsidRDefault="002C4DA5">
    <w:pPr>
      <w:pStyle w:val="a9"/>
    </w:pPr>
    <w:r>
      <w:rPr>
        <w:rFonts w:hint="eastAsia"/>
      </w:rPr>
      <w:t>doc.:</w:t>
    </w:r>
    <w:r w:rsidR="00C16C0E">
      <w:rPr>
        <w:rFonts w:hint="eastAsia"/>
      </w:rPr>
      <w:t>15-15-0664-00-003e-</w:t>
    </w:r>
    <w:r>
      <w:rPr>
        <w:rFonts w:hint="eastAsia"/>
      </w:rPr>
      <w:t xml:space="preserve"> </w:t>
    </w:r>
    <w:r w:rsidRPr="00260E38">
      <w:t xml:space="preserve">Proposal for IEEE802.15.3e </w:t>
    </w:r>
    <w:r>
      <w:t>–</w:t>
    </w:r>
    <w:r>
      <w:rPr>
        <w:rFonts w:hint="eastAsia"/>
      </w:rPr>
      <w:t>OOK PHY-Draft-Text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31" w:rsidRDefault="00782031">
    <w:pPr>
      <w:pStyle w:val="a9"/>
      <w:jc w:val="left"/>
      <w:rPr>
        <w:w w:val="100"/>
      </w:rPr>
    </w:pPr>
    <w:r>
      <w:rPr>
        <w:w w:val="100"/>
      </w:rPr>
      <w:t>IEEE P802.11ac/D4.1, November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772B"/>
    <w:multiLevelType w:val="hybridMultilevel"/>
    <w:tmpl w:val="54CC8DB8"/>
    <w:lvl w:ilvl="0" w:tplc="7368E6C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FE9690B"/>
    <w:multiLevelType w:val="hybridMultilevel"/>
    <w:tmpl w:val="7530232A"/>
    <w:lvl w:ilvl="0" w:tplc="D1146628">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382D619E"/>
    <w:multiLevelType w:val="hybridMultilevel"/>
    <w:tmpl w:val="6CF45F8A"/>
    <w:lvl w:ilvl="0" w:tplc="2B329D28">
      <w:start w:val="174"/>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8D7A42"/>
    <w:multiLevelType w:val="hybridMultilevel"/>
    <w:tmpl w:val="C12C29D6"/>
    <w:lvl w:ilvl="0" w:tplc="DB04DC1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4BC75BE1"/>
    <w:multiLevelType w:val="hybridMultilevel"/>
    <w:tmpl w:val="2348019C"/>
    <w:lvl w:ilvl="0" w:tplc="500A24D4">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3"/>
  </w:num>
  <w:num w:numId="2">
    <w:abstractNumId w:val="2"/>
  </w:num>
  <w:num w:numId="3">
    <w:abstractNumId w:val="1"/>
  </w:num>
  <w:num w:numId="4">
    <w:abstractNumId w:val="4"/>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CD"/>
    <w:rsid w:val="00001D81"/>
    <w:rsid w:val="000026CB"/>
    <w:rsid w:val="000078D5"/>
    <w:rsid w:val="00011450"/>
    <w:rsid w:val="000220C7"/>
    <w:rsid w:val="00063836"/>
    <w:rsid w:val="000666FA"/>
    <w:rsid w:val="00085A16"/>
    <w:rsid w:val="000862F1"/>
    <w:rsid w:val="0009397A"/>
    <w:rsid w:val="000A318A"/>
    <w:rsid w:val="000C2861"/>
    <w:rsid w:val="000D2211"/>
    <w:rsid w:val="000F52C2"/>
    <w:rsid w:val="001163B2"/>
    <w:rsid w:val="001342FD"/>
    <w:rsid w:val="001637F2"/>
    <w:rsid w:val="00170D49"/>
    <w:rsid w:val="00185003"/>
    <w:rsid w:val="001A3C36"/>
    <w:rsid w:val="001A520B"/>
    <w:rsid w:val="001B65C0"/>
    <w:rsid w:val="001C4645"/>
    <w:rsid w:val="001E58B6"/>
    <w:rsid w:val="001F1ACC"/>
    <w:rsid w:val="00216532"/>
    <w:rsid w:val="00241DD3"/>
    <w:rsid w:val="00262A48"/>
    <w:rsid w:val="00263F7B"/>
    <w:rsid w:val="0026581C"/>
    <w:rsid w:val="00271D08"/>
    <w:rsid w:val="002743B6"/>
    <w:rsid w:val="00274C37"/>
    <w:rsid w:val="002760EF"/>
    <w:rsid w:val="00291137"/>
    <w:rsid w:val="002A52C5"/>
    <w:rsid w:val="002C4DA5"/>
    <w:rsid w:val="002D693E"/>
    <w:rsid w:val="00300111"/>
    <w:rsid w:val="00316C77"/>
    <w:rsid w:val="00321F4C"/>
    <w:rsid w:val="0037530D"/>
    <w:rsid w:val="0038755E"/>
    <w:rsid w:val="00394558"/>
    <w:rsid w:val="003A0547"/>
    <w:rsid w:val="003A4FEC"/>
    <w:rsid w:val="003E2856"/>
    <w:rsid w:val="004264E2"/>
    <w:rsid w:val="00457E30"/>
    <w:rsid w:val="0048123D"/>
    <w:rsid w:val="00491127"/>
    <w:rsid w:val="004B12C9"/>
    <w:rsid w:val="004D2FA4"/>
    <w:rsid w:val="004E4212"/>
    <w:rsid w:val="005169EB"/>
    <w:rsid w:val="00536F9A"/>
    <w:rsid w:val="005404F9"/>
    <w:rsid w:val="005555BC"/>
    <w:rsid w:val="0055589A"/>
    <w:rsid w:val="00557F2C"/>
    <w:rsid w:val="005602BA"/>
    <w:rsid w:val="005B3063"/>
    <w:rsid w:val="005D6121"/>
    <w:rsid w:val="0061680C"/>
    <w:rsid w:val="00617C25"/>
    <w:rsid w:val="00630DEB"/>
    <w:rsid w:val="0064462C"/>
    <w:rsid w:val="006920F7"/>
    <w:rsid w:val="006A7BD6"/>
    <w:rsid w:val="006B02EE"/>
    <w:rsid w:val="006B1C77"/>
    <w:rsid w:val="006B5C32"/>
    <w:rsid w:val="006C6767"/>
    <w:rsid w:val="00744CF7"/>
    <w:rsid w:val="00763D16"/>
    <w:rsid w:val="007664BB"/>
    <w:rsid w:val="00781CA5"/>
    <w:rsid w:val="00782031"/>
    <w:rsid w:val="00785F78"/>
    <w:rsid w:val="00791857"/>
    <w:rsid w:val="0079513B"/>
    <w:rsid w:val="007B1904"/>
    <w:rsid w:val="007C2B05"/>
    <w:rsid w:val="00803599"/>
    <w:rsid w:val="00804ED5"/>
    <w:rsid w:val="0083429B"/>
    <w:rsid w:val="0084718C"/>
    <w:rsid w:val="00851E0C"/>
    <w:rsid w:val="00860FF0"/>
    <w:rsid w:val="00865F27"/>
    <w:rsid w:val="00893DA6"/>
    <w:rsid w:val="00897DCA"/>
    <w:rsid w:val="008C74DF"/>
    <w:rsid w:val="008E44AB"/>
    <w:rsid w:val="008F7EAB"/>
    <w:rsid w:val="00904667"/>
    <w:rsid w:val="00910E6D"/>
    <w:rsid w:val="009115CA"/>
    <w:rsid w:val="00941641"/>
    <w:rsid w:val="00947824"/>
    <w:rsid w:val="00963309"/>
    <w:rsid w:val="009812A9"/>
    <w:rsid w:val="00985D2E"/>
    <w:rsid w:val="009A1C99"/>
    <w:rsid w:val="009A7E6E"/>
    <w:rsid w:val="009C329F"/>
    <w:rsid w:val="00A01767"/>
    <w:rsid w:val="00A5748C"/>
    <w:rsid w:val="00A74139"/>
    <w:rsid w:val="00A86983"/>
    <w:rsid w:val="00A92BA9"/>
    <w:rsid w:val="00AA5A2E"/>
    <w:rsid w:val="00AB260A"/>
    <w:rsid w:val="00AE1B7B"/>
    <w:rsid w:val="00AE5FCD"/>
    <w:rsid w:val="00B06D84"/>
    <w:rsid w:val="00B257E0"/>
    <w:rsid w:val="00B26B0A"/>
    <w:rsid w:val="00B53B45"/>
    <w:rsid w:val="00B80ECD"/>
    <w:rsid w:val="00B83F75"/>
    <w:rsid w:val="00B96379"/>
    <w:rsid w:val="00BA0E3B"/>
    <w:rsid w:val="00BD4D0D"/>
    <w:rsid w:val="00BD7A7E"/>
    <w:rsid w:val="00C16C0E"/>
    <w:rsid w:val="00C3779F"/>
    <w:rsid w:val="00C9176F"/>
    <w:rsid w:val="00C929BB"/>
    <w:rsid w:val="00CA6EB6"/>
    <w:rsid w:val="00CB2206"/>
    <w:rsid w:val="00CE5533"/>
    <w:rsid w:val="00CE6D27"/>
    <w:rsid w:val="00CF16CB"/>
    <w:rsid w:val="00D31068"/>
    <w:rsid w:val="00D66E93"/>
    <w:rsid w:val="00D676AB"/>
    <w:rsid w:val="00D730F4"/>
    <w:rsid w:val="00D77304"/>
    <w:rsid w:val="00DC3521"/>
    <w:rsid w:val="00DD26BE"/>
    <w:rsid w:val="00DE0231"/>
    <w:rsid w:val="00DF2F50"/>
    <w:rsid w:val="00DF3F7C"/>
    <w:rsid w:val="00E11B7E"/>
    <w:rsid w:val="00E27D07"/>
    <w:rsid w:val="00E34837"/>
    <w:rsid w:val="00E35BFC"/>
    <w:rsid w:val="00E7415D"/>
    <w:rsid w:val="00E81167"/>
    <w:rsid w:val="00E8222D"/>
    <w:rsid w:val="00EB3CC3"/>
    <w:rsid w:val="00EF50D5"/>
    <w:rsid w:val="00F170FC"/>
    <w:rsid w:val="00F32DF2"/>
    <w:rsid w:val="00F51391"/>
    <w:rsid w:val="00F657F4"/>
    <w:rsid w:val="00F66FE3"/>
    <w:rsid w:val="00F728BE"/>
    <w:rsid w:val="00FB2F45"/>
    <w:rsid w:val="00FB46EF"/>
    <w:rsid w:val="00FD20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semiHidden="0" w:unhideWhenUsed="0" w:qFormat="1"/>
    <w:lsdException w:name="footnote reference" w:uiPriority="0"/>
    <w:lsdException w:name="page number" w:uiPriority="0"/>
    <w:lsdException w:name="List" w:unhideWhenUsed="0"/>
    <w:lsdException w:name="List Bullet" w:unhideWhenUsed="0"/>
    <w:lsdException w:name="List 3" w:unhideWhenUsed="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pPr>
      <w:widowControl w:val="0"/>
      <w:wordWrap w:val="0"/>
      <w:autoSpaceDE w:val="0"/>
      <w:autoSpaceDN w:val="0"/>
    </w:pPr>
  </w:style>
  <w:style w:type="paragraph" w:styleId="6">
    <w:name w:val="heading 6"/>
    <w:basedOn w:val="a"/>
    <w:next w:val="a"/>
    <w:link w:val="6Char"/>
    <w:uiPriority w:val="99"/>
    <w:qFormat/>
    <w:pPr>
      <w:widowControl/>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wordWrap/>
      <w:adjustRightInd w:val="0"/>
      <w:spacing w:before="240" w:after="60" w:line="260" w:lineRule="atLeast"/>
      <w:ind w:left="1140" w:hanging="1140"/>
      <w:jc w:val="left"/>
      <w:outlineLvl w:val="5"/>
    </w:pPr>
    <w:rPr>
      <w:rFonts w:ascii="Calibri" w:hAnsi="Calibri" w:cs="Calibri"/>
      <w:b/>
      <w:bCs/>
      <w:color w:val="000000"/>
      <w:w w:val="0"/>
      <w:kern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ronym">
    <w:name w:val="Acronym"/>
    <w:pPr>
      <w:widowControl w:val="0"/>
      <w:tabs>
        <w:tab w:val="left" w:pos="2040"/>
      </w:tabs>
      <w:autoSpaceDE w:val="0"/>
      <w:autoSpaceDN w:val="0"/>
      <w:adjustRightInd w:val="0"/>
      <w:spacing w:before="60" w:after="60" w:line="220" w:lineRule="atLeast"/>
      <w:jc w:val="left"/>
    </w:pPr>
    <w:rPr>
      <w:rFonts w:ascii="Times New Roman" w:hAnsi="Times New Roman" w:cs="Times New Roman"/>
      <w:color w:val="000000"/>
      <w:w w:val="0"/>
      <w:kern w:val="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lang w:val="en-GB"/>
    </w:rPr>
  </w:style>
  <w:style w:type="paragraph" w:styleId="a3">
    <w:name w:val="caption"/>
    <w:basedOn w:val="a"/>
    <w:next w:val="a"/>
    <w:uiPriority w:val="99"/>
    <w:qFormat/>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wordWrap/>
      <w:adjustRightInd w:val="0"/>
      <w:spacing w:before="120" w:after="120" w:line="260" w:lineRule="atLeast"/>
      <w:ind w:left="720"/>
      <w:jc w:val="center"/>
    </w:pPr>
    <w:rPr>
      <w:rFonts w:ascii="Arial" w:hAnsi="Arial" w:cs="Arial"/>
      <w:b/>
      <w:bCs/>
      <w:color w:val="000000"/>
      <w:w w:val="0"/>
      <w:kern w:val="0"/>
      <w:sz w:val="22"/>
    </w:rPr>
  </w:style>
  <w:style w:type="paragraph" w:customStyle="1" w:styleId="CellBodyCentered">
    <w:name w:val="CellBodyCentered"/>
    <w:uiPriority w:val="99"/>
    <w:pPr>
      <w:widowControl w:val="0"/>
      <w:tabs>
        <w:tab w:val="left" w:pos="400"/>
      </w:tabs>
      <w:autoSpaceDE w:val="0"/>
      <w:autoSpaceDN w:val="0"/>
      <w:adjustRightInd w:val="0"/>
      <w:spacing w:after="0" w:line="200" w:lineRule="atLeast"/>
      <w:jc w:val="left"/>
    </w:pPr>
    <w:rPr>
      <w:rFonts w:ascii="Times New Roman" w:hAnsi="Times New Roman" w:cs="Times New Roman"/>
      <w:color w:val="000000"/>
      <w:w w:val="0"/>
      <w:kern w:val="0"/>
      <w:sz w:val="18"/>
      <w:szCs w:val="18"/>
    </w:rPr>
  </w:style>
  <w:style w:type="paragraph" w:customStyle="1" w:styleId="Editorsnote">
    <w:name w:val="Editor’s 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hAnsi="Times New Roman" w:cs="Times New Roman"/>
      <w:b/>
      <w:bCs/>
      <w:i/>
      <w:iCs/>
      <w:color w:val="FF0000"/>
      <w:w w:val="0"/>
      <w:kern w:val="0"/>
      <w:szCs w:val="20"/>
    </w:rPr>
  </w:style>
  <w:style w:type="paragraph" w:customStyle="1" w:styleId="Editorialnote">
    <w:name w:val="Editorial 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hAnsi="Times New Roman" w:cs="Times New Roman"/>
      <w:b/>
      <w:bCs/>
      <w:i/>
      <w:iCs/>
      <w:color w:val="FF0000"/>
      <w:w w:val="0"/>
      <w:kern w:val="0"/>
      <w:szCs w:val="20"/>
    </w:rPr>
  </w:style>
  <w:style w:type="paragraph" w:customStyle="1" w:styleId="TableTitlea">
    <w:name w:val="TableTitle a"/>
    <w:next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kern w:val="0"/>
      <w:szCs w:val="20"/>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kern w:val="0"/>
      <w:szCs w:val="20"/>
    </w:rPr>
  </w:style>
  <w:style w:type="paragraph" w:customStyle="1" w:styleId="FigTitlea">
    <w:name w:val="FigTitle a"/>
    <w:uiPriority w:val="99"/>
    <w:pPr>
      <w:widowControl w:val="0"/>
      <w:autoSpaceDE w:val="0"/>
      <w:autoSpaceDN w:val="0"/>
      <w:adjustRightInd w:val="0"/>
      <w:spacing w:after="0" w:line="280" w:lineRule="atLeast"/>
    </w:pPr>
    <w:rPr>
      <w:rFonts w:ascii="Times New Roman" w:hAnsi="Times New Roman" w:cs="Times New Roman"/>
      <w:w w:val="0"/>
      <w:kern w:val="0"/>
      <w:sz w:val="24"/>
      <w:szCs w:val="24"/>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jc w:val="left"/>
    </w:pPr>
    <w:rPr>
      <w:rFonts w:ascii="Times New Roman" w:hAnsi="Times New Roman" w:cs="Times New Roman"/>
      <w:color w:val="000000"/>
      <w:w w:val="0"/>
      <w:kern w:val="0"/>
      <w:szCs w:val="20"/>
    </w:rPr>
  </w:style>
  <w:style w:type="paragraph" w:customStyle="1" w:styleId="A1FigTitle">
    <w:name w:val="A1FigTitle"/>
    <w:next w:val="T"/>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kern w:val="0"/>
      <w:szCs w:val="20"/>
    </w:rPr>
  </w:style>
  <w:style w:type="paragraph" w:customStyle="1" w:styleId="Ab">
    <w:name w:val="Ab"/>
    <w:aliases w:val="Abstract"/>
    <w:uiPriority w:val="99"/>
    <w:pPr>
      <w:widowControl w:val="0"/>
      <w:autoSpaceDE w:val="0"/>
      <w:autoSpaceDN w:val="0"/>
      <w:adjustRightInd w:val="0"/>
      <w:spacing w:before="720" w:after="0" w:line="240" w:lineRule="atLeast"/>
    </w:pPr>
    <w:rPr>
      <w:rFonts w:ascii="Arial" w:hAnsi="Arial" w:cs="Arial"/>
      <w:color w:val="000000"/>
      <w:w w:val="0"/>
      <w:kern w:val="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jc w:val="left"/>
    </w:pPr>
    <w:rPr>
      <w:rFonts w:ascii="Arial" w:hAnsi="Arial" w:cs="Arial"/>
      <w:b/>
      <w:bCs/>
      <w:color w:val="000000"/>
      <w:w w:val="0"/>
      <w:kern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kern w:val="0"/>
      <w:sz w:val="22"/>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jc w:val="left"/>
    </w:pPr>
    <w:rPr>
      <w:rFonts w:ascii="Arial" w:hAnsi="Arial" w:cs="Arial"/>
      <w:color w:val="000000"/>
      <w:w w:val="0"/>
      <w:kern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jc w:val="left"/>
    </w:pPr>
    <w:rPr>
      <w:rFonts w:ascii="Arial" w:hAnsi="Arial" w:cs="Arial"/>
      <w:color w:val="000000"/>
      <w:w w:val="0"/>
      <w:kern w:val="0"/>
      <w:sz w:val="16"/>
      <w:szCs w:val="16"/>
    </w:rPr>
  </w:style>
  <w:style w:type="paragraph" w:customStyle="1" w:styleId="AI">
    <w:name w:val="AI"/>
    <w:aliases w:val="Annex"/>
    <w:next w:val="I"/>
    <w:uiPriority w:val="99"/>
    <w:pPr>
      <w:keepNext/>
      <w:autoSpaceDE w:val="0"/>
      <w:autoSpaceDN w:val="0"/>
      <w:adjustRightInd w:val="0"/>
      <w:spacing w:before="480" w:after="240" w:line="320" w:lineRule="atLeast"/>
      <w:jc w:val="left"/>
    </w:pPr>
    <w:rPr>
      <w:rFonts w:ascii="Arial" w:hAnsi="Arial" w:cs="Arial"/>
      <w:b/>
      <w:bCs/>
      <w:color w:val="000000"/>
      <w:w w:val="0"/>
      <w:kern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jc w:val="left"/>
    </w:pPr>
    <w:rPr>
      <w:rFonts w:ascii="Arial" w:hAnsi="Arial" w:cs="Arial"/>
      <w:b/>
      <w:bCs/>
      <w:color w:val="000000"/>
      <w:w w:val="0"/>
      <w:kern w:val="0"/>
      <w:sz w:val="28"/>
      <w:szCs w:val="28"/>
    </w:rPr>
  </w:style>
  <w:style w:type="paragraph" w:customStyle="1" w:styleId="cellbody2">
    <w:name w:val="cellbody2"/>
    <w:uiPriority w:val="99"/>
    <w:pPr>
      <w:widowControl w:val="0"/>
      <w:autoSpaceDE w:val="0"/>
      <w:autoSpaceDN w:val="0"/>
      <w:adjustRightInd w:val="0"/>
      <w:spacing w:after="0" w:line="160" w:lineRule="atLeast"/>
      <w:jc w:val="center"/>
    </w:pPr>
    <w:rPr>
      <w:rFonts w:ascii="Arial" w:hAnsi="Arial" w:cs="Arial"/>
      <w:color w:val="000000"/>
      <w:w w:val="0"/>
      <w:kern w:val="0"/>
      <w:sz w:val="16"/>
      <w:szCs w:val="16"/>
    </w:rPr>
  </w:style>
  <w:style w:type="paragraph" w:customStyle="1" w:styleId="Code1">
    <w:name w:val="Code 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0" w:line="240" w:lineRule="atLeast"/>
      <w:jc w:val="left"/>
    </w:pPr>
    <w:rPr>
      <w:rFonts w:ascii="Courier" w:hAnsi="Courier" w:cs="Courier"/>
      <w:color w:val="000000"/>
      <w:w w:val="0"/>
      <w:kern w:val="0"/>
      <w:szCs w:val="20"/>
    </w:rPr>
  </w:style>
  <w:style w:type="paragraph" w:customStyle="1" w:styleId="Code2">
    <w:name w:val="Code 2"/>
    <w:uiPriority w:val="99"/>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280"/>
      <w:jc w:val="left"/>
    </w:pPr>
    <w:rPr>
      <w:rFonts w:ascii="Courier" w:hAnsi="Courier" w:cs="Courier"/>
      <w:color w:val="000000"/>
      <w:w w:val="0"/>
      <w:kern w:val="0"/>
      <w:szCs w:val="20"/>
    </w:rPr>
  </w:style>
  <w:style w:type="paragraph" w:customStyle="1" w:styleId="Code3">
    <w:name w:val="Code 3"/>
    <w:uiPriority w:val="99"/>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560"/>
      <w:jc w:val="left"/>
    </w:pPr>
    <w:rPr>
      <w:rFonts w:ascii="Courier" w:hAnsi="Courier" w:cs="Courier"/>
      <w:color w:val="000000"/>
      <w:w w:val="0"/>
      <w:kern w:val="0"/>
      <w:szCs w:val="20"/>
    </w:rPr>
  </w:style>
  <w:style w:type="paragraph" w:customStyle="1" w:styleId="Code4">
    <w:name w:val="Code 4"/>
    <w:uiPriority w:val="99"/>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1120"/>
      <w:jc w:val="left"/>
    </w:pPr>
    <w:rPr>
      <w:rFonts w:ascii="Courier" w:hAnsi="Courier" w:cs="Courier"/>
      <w:color w:val="000000"/>
      <w:w w:val="0"/>
      <w:kern w:val="0"/>
      <w:szCs w:val="20"/>
    </w:rPr>
  </w:style>
  <w:style w:type="paragraph" w:customStyle="1" w:styleId="D2-s">
    <w:name w:val="D2-s"/>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Annexes">
    <w:name w:val="Annexes"/>
    <w:next w:val="T"/>
    <w:uiPriority w:val="99"/>
    <w:pPr>
      <w:keepNext/>
      <w:autoSpaceDE w:val="0"/>
      <w:autoSpaceDN w:val="0"/>
      <w:adjustRightInd w:val="0"/>
      <w:spacing w:before="480" w:after="240" w:line="320" w:lineRule="atLeast"/>
      <w:jc w:val="left"/>
    </w:pPr>
    <w:rPr>
      <w:rFonts w:ascii="Arial" w:hAnsi="Arial" w:cs="Arial"/>
      <w:b/>
      <w:bCs/>
      <w:color w:val="000000"/>
      <w:w w:val="0"/>
      <w:kern w:val="0"/>
      <w:sz w:val="28"/>
      <w:szCs w:val="28"/>
    </w:rPr>
  </w:style>
  <w:style w:type="paragraph" w:customStyle="1" w:styleId="DL2">
    <w:name w:val="DL2"/>
    <w:aliases w:val="DashedLis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pPr>
    <w:rPr>
      <w:rFonts w:ascii="Times New Roman" w:hAnsi="Times New Roman" w:cs="Times New Roman"/>
      <w:color w:val="000000"/>
      <w:w w:val="0"/>
      <w:kern w:val="0"/>
      <w:szCs w:val="20"/>
    </w:rPr>
  </w:style>
  <w:style w:type="paragraph" w:customStyle="1" w:styleId="EditorialNote0">
    <w:name w:val="Editorial Note"/>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jc w:val="left"/>
    </w:pPr>
    <w:rPr>
      <w:rFonts w:ascii="Times New Roman" w:hAnsi="Times New Roman" w:cs="Times New Roman"/>
      <w:b/>
      <w:bCs/>
      <w:i/>
      <w:iCs/>
      <w:color w:val="FF0000"/>
      <w:w w:val="0"/>
      <w:kern w:val="0"/>
      <w:szCs w:val="20"/>
    </w:rPr>
  </w:style>
  <w:style w:type="paragraph" w:customStyle="1" w:styleId="equation0">
    <w:name w:val="equa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jc w:val="left"/>
    </w:pPr>
    <w:rPr>
      <w:rFonts w:ascii="Times New Roman" w:hAnsi="Times New Roman" w:cs="Times New Roman"/>
      <w:color w:val="000000"/>
      <w:w w:val="0"/>
      <w:kern w:val="0"/>
      <w:szCs w:val="20"/>
    </w:rPr>
  </w:style>
  <w:style w:type="paragraph" w:customStyle="1" w:styleId="FigTitle-s">
    <w:name w:val="FigTitle-s"/>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figtitle46">
    <w:name w:val="figtitle46+"/>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figtitle461">
    <w:name w:val="figtitle46+1"/>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FigTitleLOF">
    <w:name w:val="FigTitleLOF"/>
    <w:uiPriority w:val="99"/>
    <w:pPr>
      <w:widowControl w:val="0"/>
      <w:tabs>
        <w:tab w:val="right" w:leader="dot" w:pos="8640"/>
      </w:tabs>
      <w:autoSpaceDE w:val="0"/>
      <w:autoSpaceDN w:val="0"/>
      <w:adjustRightInd w:val="0"/>
      <w:spacing w:after="0" w:line="240" w:lineRule="atLeast"/>
      <w:jc w:val="left"/>
    </w:pPr>
    <w:rPr>
      <w:rFonts w:ascii="Times New Roman" w:hAnsi="Times New Roman" w:cs="Times New Roman"/>
      <w:color w:val="000000"/>
      <w:w w:val="0"/>
      <w:kern w:val="0"/>
      <w:szCs w:val="20"/>
    </w:rPr>
  </w:style>
  <w:style w:type="paragraph" w:customStyle="1" w:styleId="FigTitleLOT">
    <w:name w:val="FigTitleLOT"/>
    <w:uiPriority w:val="99"/>
    <w:pPr>
      <w:widowControl w:val="0"/>
      <w:tabs>
        <w:tab w:val="right" w:leader="dot" w:pos="8640"/>
      </w:tabs>
      <w:autoSpaceDE w:val="0"/>
      <w:autoSpaceDN w:val="0"/>
      <w:adjustRightInd w:val="0"/>
      <w:spacing w:before="240" w:after="240" w:line="240" w:lineRule="atLeast"/>
      <w:jc w:val="left"/>
    </w:pPr>
    <w:rPr>
      <w:rFonts w:ascii="Times New Roman" w:hAnsi="Times New Roman" w:cs="Times New Roman"/>
      <w:color w:val="000000"/>
      <w:w w:val="0"/>
      <w:kern w:val="0"/>
      <w:szCs w:val="20"/>
    </w:rPr>
  </w:style>
  <w:style w:type="paragraph" w:customStyle="1" w:styleId="fugtitle46">
    <w:name w:val="fugtitle46++"/>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IEEEStdsEquation">
    <w:name w:val="IEEEStds Equation"/>
    <w:next w:val="IEEEStdsParagraph"/>
    <w:uiPriority w:val="99"/>
    <w:pPr>
      <w:tabs>
        <w:tab w:val="right" w:pos="8640"/>
      </w:tabs>
      <w:suppressAutoHyphens/>
      <w:autoSpaceDE w:val="0"/>
      <w:autoSpaceDN w:val="0"/>
      <w:adjustRightInd w:val="0"/>
      <w:spacing w:before="240" w:after="240" w:line="240" w:lineRule="atLeast"/>
      <w:ind w:left="360" w:right="540" w:hanging="360"/>
      <w:jc w:val="left"/>
    </w:pPr>
    <w:rPr>
      <w:rFonts w:ascii="Times New Roman" w:hAnsi="Times New Roman" w:cs="Times New Roman"/>
      <w:color w:val="000000"/>
      <w:w w:val="0"/>
      <w:kern w:val="0"/>
      <w:szCs w:val="20"/>
    </w:rPr>
  </w:style>
  <w:style w:type="paragraph" w:customStyle="1" w:styleId="IEEEStdsParagraph">
    <w:name w:val="IEEEStds Paragraph"/>
    <w:link w:val="IEEEStdsParagraphChar"/>
    <w:pPr>
      <w:tabs>
        <w:tab w:val="left" w:pos="1440"/>
        <w:tab w:val="left" w:pos="2880"/>
        <w:tab w:val="left" w:pos="4320"/>
        <w:tab w:val="left" w:pos="5760"/>
        <w:tab w:val="left" w:pos="7200"/>
        <w:tab w:val="left" w:pos="8640"/>
      </w:tabs>
      <w:suppressAutoHyphens/>
      <w:autoSpaceDE w:val="0"/>
      <w:autoSpaceDN w:val="0"/>
      <w:adjustRightInd w:val="0"/>
      <w:spacing w:before="200" w:after="0" w:line="240" w:lineRule="atLeast"/>
    </w:pPr>
    <w:rPr>
      <w:rFonts w:ascii="Times New Roman" w:hAnsi="Times New Roman" w:cs="Times New Roman"/>
      <w:color w:val="000000"/>
      <w:w w:val="0"/>
      <w:kern w:val="0"/>
      <w:szCs w:val="20"/>
    </w:rPr>
  </w:style>
  <w:style w:type="paragraph" w:styleId="a4">
    <w:name w:val="List"/>
    <w:basedOn w:val="a"/>
    <w:uiPriority w:val="99"/>
    <w:pPr>
      <w:widowControl/>
      <w:tabs>
        <w:tab w:val="left" w:pos="1080"/>
      </w:tabs>
      <w:suppressAutoHyphens/>
      <w:wordWrap/>
      <w:adjustRightInd w:val="0"/>
      <w:spacing w:before="120" w:after="40" w:line="260" w:lineRule="atLeast"/>
      <w:ind w:left="1080" w:hanging="360"/>
      <w:jc w:val="left"/>
    </w:pPr>
    <w:rPr>
      <w:rFonts w:ascii="Times New Roman" w:hAnsi="Times New Roman" w:cs="Times New Roman"/>
      <w:color w:val="000000"/>
      <w:w w:val="0"/>
      <w:kern w:val="0"/>
      <w:sz w:val="22"/>
    </w:rPr>
  </w:style>
  <w:style w:type="paragraph" w:styleId="3">
    <w:name w:val="List 3"/>
    <w:basedOn w:val="a"/>
    <w:uiPriority w:val="99"/>
    <w:pPr>
      <w:widowControl/>
      <w:tabs>
        <w:tab w:val="left" w:pos="1800"/>
      </w:tabs>
      <w:suppressAutoHyphens/>
      <w:wordWrap/>
      <w:adjustRightInd w:val="0"/>
      <w:spacing w:before="120" w:after="40" w:line="260" w:lineRule="atLeast"/>
      <w:ind w:left="1800" w:hanging="360"/>
      <w:jc w:val="left"/>
    </w:pPr>
    <w:rPr>
      <w:rFonts w:ascii="Times New Roman" w:hAnsi="Times New Roman" w:cs="Times New Roman"/>
      <w:color w:val="000000"/>
      <w:w w:val="0"/>
      <w:kern w:val="0"/>
      <w:sz w:val="22"/>
    </w:rPr>
  </w:style>
  <w:style w:type="paragraph" w:styleId="a5">
    <w:name w:val="List Bullet"/>
    <w:basedOn w:val="a"/>
    <w:uiPriority w:val="99"/>
    <w:pPr>
      <w:widowControl/>
      <w:tabs>
        <w:tab w:val="left" w:pos="920"/>
      </w:tabs>
      <w:suppressAutoHyphens/>
      <w:wordWrap/>
      <w:adjustRightInd w:val="0"/>
      <w:spacing w:before="120" w:after="40" w:line="260" w:lineRule="atLeast"/>
      <w:ind w:left="920" w:hanging="200"/>
      <w:jc w:val="left"/>
    </w:pPr>
    <w:rPr>
      <w:rFonts w:ascii="Times New Roman" w:hAnsi="Times New Roman" w:cs="Times New Roman"/>
      <w:color w:val="000000"/>
      <w:w w:val="0"/>
      <w:kern w:val="0"/>
      <w:sz w:val="22"/>
    </w:rPr>
  </w:style>
  <w:style w:type="paragraph" w:customStyle="1" w:styleId="revisioninstructions">
    <w:name w:val="revision_instruc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Times New Roman" w:hAnsi="Times New Roman" w:cs="Times New Roman"/>
      <w:b/>
      <w:bCs/>
      <w:i/>
      <w:iCs/>
      <w:color w:val="000000"/>
      <w:w w:val="0"/>
      <w:kern w:val="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rPr>
  </w:style>
  <w:style w:type="paragraph" w:customStyle="1" w:styleId="AT">
    <w:name w:val="AT"/>
    <w:aliases w:val="AnnexTitle"/>
    <w:next w:val="T"/>
    <w:uiPriority w:val="99"/>
    <w:pPr>
      <w:keepNext/>
      <w:autoSpaceDE w:val="0"/>
      <w:autoSpaceDN w:val="0"/>
      <w:adjustRightInd w:val="0"/>
      <w:spacing w:after="240" w:line="320" w:lineRule="atLeast"/>
      <w:jc w:val="left"/>
    </w:pPr>
    <w:rPr>
      <w:rFonts w:ascii="Arial" w:hAnsi="Arial" w:cs="Arial"/>
      <w:b/>
      <w:bCs/>
      <w:color w:val="000000"/>
      <w:w w:val="0"/>
      <w:kern w:val="0"/>
      <w:sz w:val="28"/>
      <w:szCs w:val="28"/>
    </w:rPr>
  </w:style>
  <w:style w:type="paragraph" w:customStyle="1" w:styleId="TableAnchor">
    <w:name w:val="TableAnchor"/>
    <w:uiPriority w:val="99"/>
    <w:pPr>
      <w:widowControl w:val="0"/>
      <w:autoSpaceDE w:val="0"/>
      <w:autoSpaceDN w:val="0"/>
      <w:adjustRightInd w:val="0"/>
      <w:spacing w:after="0" w:line="160" w:lineRule="atLeast"/>
      <w:jc w:val="left"/>
    </w:pPr>
    <w:rPr>
      <w:rFonts w:ascii="Times New Roman" w:hAnsi="Times New Roman" w:cs="Times New Roman"/>
      <w:b/>
      <w:bCs/>
      <w:color w:val="000000"/>
      <w:w w:val="0"/>
      <w:kern w:val="0"/>
      <w:sz w:val="14"/>
      <w:szCs w:val="14"/>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kern w:val="0"/>
      <w:szCs w:val="20"/>
    </w:rPr>
  </w:style>
  <w:style w:type="paragraph" w:customStyle="1" w:styleId="AU">
    <w:name w:val="AU"/>
    <w:aliases w:val="UnnumbAnnex"/>
    <w:uiPriority w:val="99"/>
    <w:pPr>
      <w:keepNext/>
      <w:autoSpaceDE w:val="0"/>
      <w:autoSpaceDN w:val="0"/>
      <w:adjustRightInd w:val="0"/>
      <w:spacing w:before="480" w:after="320" w:line="320" w:lineRule="atLeast"/>
      <w:jc w:val="left"/>
    </w:pPr>
    <w:rPr>
      <w:rFonts w:ascii="Arial" w:hAnsi="Arial" w:cs="Arial"/>
      <w:b/>
      <w:bCs/>
      <w:color w:val="000000"/>
      <w:w w:val="0"/>
      <w:kern w:val="0"/>
      <w:sz w:val="28"/>
      <w:szCs w:val="28"/>
    </w:rPr>
  </w:style>
  <w:style w:type="paragraph" w:styleId="a6">
    <w:name w:val="Bibliography"/>
    <w:basedOn w:val="a"/>
    <w:next w:val="a"/>
    <w:uiPriority w:val="99"/>
    <w:pPr>
      <w:widowControl/>
      <w:wordWrap/>
      <w:adjustRightInd w:val="0"/>
      <w:spacing w:before="240" w:after="0" w:line="240" w:lineRule="atLeast"/>
    </w:pPr>
    <w:rPr>
      <w:rFonts w:ascii="Times New Roman" w:hAnsi="Times New Roman" w:cs="Times New Roman"/>
      <w:color w:val="000000"/>
      <w:w w:val="0"/>
      <w:kern w:val="0"/>
      <w:szCs w:val="20"/>
    </w:rPr>
  </w:style>
  <w:style w:type="paragraph" w:customStyle="1" w:styleId="MTDisplayEquation">
    <w:name w:val="MTDisplayEquation"/>
    <w:uiPriority w:val="99"/>
    <w:pPr>
      <w:tabs>
        <w:tab w:val="left" w:pos="720"/>
        <w:tab w:val="right" w:pos="9020"/>
      </w:tabs>
      <w:suppressAutoHyphens/>
      <w:autoSpaceDE w:val="0"/>
      <w:autoSpaceDN w:val="0"/>
      <w:adjustRightInd w:val="0"/>
      <w:spacing w:before="240" w:after="0" w:line="260" w:lineRule="atLeast"/>
      <w:jc w:val="left"/>
    </w:pPr>
    <w:rPr>
      <w:rFonts w:ascii="Arial" w:hAnsi="Arial" w:cs="Arial"/>
      <w:color w:val="000000"/>
      <w:w w:val="0"/>
      <w:kern w:val="0"/>
      <w:sz w:val="22"/>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kern w:val="0"/>
      <w:szCs w:val="20"/>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kern w:val="0"/>
      <w:sz w:val="18"/>
      <w:szCs w:val="18"/>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jc w:val="left"/>
    </w:pPr>
    <w:rPr>
      <w:rFonts w:ascii="Times New Roman" w:hAnsi="Times New Roman" w:cs="Times New Roman"/>
      <w:color w:val="000000"/>
      <w:w w:val="0"/>
      <w:kern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pPr>
    <w:rPr>
      <w:rFonts w:ascii="Times New Roman" w:hAnsi="Times New Roman" w:cs="Times New Roman"/>
      <w:color w:val="000000"/>
      <w:w w:val="0"/>
      <w:kern w:val="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jc w:val="left"/>
    </w:pPr>
    <w:rPr>
      <w:rFonts w:ascii="Arial" w:hAnsi="Arial" w:cs="Arial"/>
      <w:b/>
      <w:bCs/>
      <w:color w:val="000000"/>
      <w:w w:val="0"/>
      <w:kern w:val="0"/>
      <w:sz w:val="28"/>
      <w:szCs w:val="28"/>
    </w:rPr>
  </w:style>
  <w:style w:type="paragraph" w:customStyle="1" w:styleId="References">
    <w:name w:val="References"/>
    <w:uiPriority w:val="99"/>
    <w:pPr>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TableText">
    <w:name w:val="TableText"/>
    <w:uiPriority w:val="99"/>
    <w:pPr>
      <w:widowControl w:val="0"/>
      <w:autoSpaceDE w:val="0"/>
      <w:autoSpaceDN w:val="0"/>
      <w:adjustRightInd w:val="0"/>
      <w:spacing w:after="0" w:line="200" w:lineRule="atLeast"/>
      <w:jc w:val="left"/>
    </w:pPr>
    <w:rPr>
      <w:rFonts w:ascii="Times New Roman" w:hAnsi="Times New Roman" w:cs="Times New Roman"/>
      <w:color w:val="000000"/>
      <w:w w:val="0"/>
      <w:kern w:val="0"/>
      <w:sz w:val="18"/>
      <w:szCs w:val="18"/>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pPr>
    <w:rPr>
      <w:rFonts w:ascii="Times New Roman" w:hAnsi="Times New Roman" w:cs="Times New Roman"/>
      <w:color w:val="000000"/>
      <w:w w:val="0"/>
      <w:kern w:val="0"/>
      <w:szCs w:val="20"/>
    </w:rPr>
  </w:style>
  <w:style w:type="paragraph" w:customStyle="1" w:styleId="CellBody">
    <w:name w:val="CellBody"/>
    <w:uiPriority w:val="99"/>
    <w:pPr>
      <w:widowControl w:val="0"/>
      <w:autoSpaceDE w:val="0"/>
      <w:autoSpaceDN w:val="0"/>
      <w:adjustRightInd w:val="0"/>
      <w:spacing w:after="0" w:line="200" w:lineRule="atLeast"/>
      <w:jc w:val="left"/>
    </w:pPr>
    <w:rPr>
      <w:rFonts w:ascii="Times New Roman" w:hAnsi="Times New Roman" w:cs="Times New Roman"/>
      <w:color w:val="000000"/>
      <w:w w:val="0"/>
      <w:kern w:val="0"/>
      <w:sz w:val="18"/>
      <w:szCs w:val="18"/>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jc w:val="left"/>
    </w:pPr>
    <w:rPr>
      <w:rFonts w:ascii="Times New Roman" w:hAnsi="Times New Roman" w:cs="Times New Roman"/>
      <w:color w:val="000000"/>
      <w:w w:val="0"/>
      <w:kern w:val="0"/>
      <w:szCs w:val="20"/>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Times New Roman" w:hAnsi="Times New Roman" w:cs="Times New Roman"/>
      <w:b/>
      <w:bCs/>
      <w:color w:val="000000"/>
      <w:w w:val="0"/>
      <w:kern w:val="0"/>
      <w:sz w:val="28"/>
      <w:szCs w:val="28"/>
    </w:rPr>
  </w:style>
  <w:style w:type="paragraph" w:customStyle="1" w:styleId="L">
    <w:name w:val="L"/>
    <w:aliases w:val="NumberedList"/>
    <w:uiPriority w:val="99"/>
    <w:pPr>
      <w:tabs>
        <w:tab w:val="left" w:pos="620"/>
      </w:tabs>
      <w:autoSpaceDE w:val="0"/>
      <w:autoSpaceDN w:val="0"/>
      <w:adjustRightInd w:val="0"/>
      <w:spacing w:before="60" w:after="60" w:line="240" w:lineRule="atLeast"/>
      <w:ind w:left="640" w:hanging="440"/>
    </w:pPr>
    <w:rPr>
      <w:rFonts w:ascii="Times New Roman" w:hAnsi="Times New Roman" w:cs="Times New Roman"/>
      <w:color w:val="000000"/>
      <w:w w:val="0"/>
      <w:kern w:val="0"/>
      <w:szCs w:val="20"/>
    </w:rPr>
  </w:style>
  <w:style w:type="paragraph" w:customStyle="1" w:styleId="D3">
    <w:name w:val="D3"/>
    <w:aliases w:val="Definitions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pPr>
    <w:rPr>
      <w:rFonts w:ascii="Times New Roman" w:hAnsi="Times New Roman" w:cs="Times New Roman"/>
      <w:color w:val="000000"/>
      <w:w w:val="0"/>
      <w:kern w:val="0"/>
      <w:szCs w:val="20"/>
    </w:rPr>
  </w:style>
  <w:style w:type="paragraph" w:customStyle="1" w:styleId="D">
    <w:name w:val="D"/>
    <w:aliases w:val="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pPr>
    <w:rPr>
      <w:rFonts w:ascii="Times New Roman" w:hAnsi="Times New Roman" w:cs="Times New Roman"/>
      <w:color w:val="000000"/>
      <w:w w:val="0"/>
      <w:kern w:val="0"/>
      <w:szCs w:val="20"/>
    </w:rPr>
  </w:style>
  <w:style w:type="paragraph" w:customStyle="1" w:styleId="D2">
    <w:name w:val="D2"/>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LP">
    <w:name w:val="LP"/>
    <w:aliases w:val="ListParagraph"/>
    <w:next w:val="L"/>
    <w:uiPriority w:val="99"/>
    <w:pPr>
      <w:tabs>
        <w:tab w:val="left" w:pos="640"/>
      </w:tabs>
      <w:autoSpaceDE w:val="0"/>
      <w:autoSpaceDN w:val="0"/>
      <w:adjustRightInd w:val="0"/>
      <w:spacing w:before="60" w:after="60" w:line="240" w:lineRule="atLeast"/>
      <w:ind w:left="640"/>
    </w:pPr>
    <w:rPr>
      <w:rFonts w:ascii="Times New Roman" w:hAnsi="Times New Roman" w:cs="Times New Roman"/>
      <w:color w:val="000000"/>
      <w:w w:val="0"/>
      <w:kern w:val="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L1">
    <w:name w:val="L1"/>
    <w:aliases w:val="NumberedList1"/>
    <w:next w:val="L"/>
    <w:uiPriority w:val="99"/>
    <w:pPr>
      <w:tabs>
        <w:tab w:val="left" w:pos="620"/>
      </w:tabs>
      <w:autoSpaceDE w:val="0"/>
      <w:autoSpaceDN w:val="0"/>
      <w:adjustRightInd w:val="0"/>
      <w:spacing w:before="60" w:after="60" w:line="240" w:lineRule="atLeast"/>
      <w:ind w:left="640" w:hanging="440"/>
    </w:pPr>
    <w:rPr>
      <w:rFonts w:ascii="Times New Roman" w:hAnsi="Times New Roman" w:cs="Times New Roman"/>
      <w:color w:val="000000"/>
      <w:w w:val="0"/>
      <w:kern w:val="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kern w:val="0"/>
      <w:sz w:val="22"/>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pPr>
    <w:rPr>
      <w:rFonts w:ascii="Times New Roman" w:hAnsi="Times New Roman" w:cs="Times New Roman"/>
      <w:color w:val="000000"/>
      <w:w w:val="0"/>
      <w:kern w:val="0"/>
      <w:szCs w:val="20"/>
    </w:rPr>
  </w:style>
  <w:style w:type="paragraph" w:styleId="a7">
    <w:name w:val="footer"/>
    <w:basedOn w:val="a"/>
    <w:link w:val="Char"/>
    <w:uiPriority w:val="99"/>
    <w:pPr>
      <w:widowControl/>
      <w:wordWrap/>
      <w:adjustRightInd w:val="0"/>
      <w:spacing w:after="0" w:line="240" w:lineRule="atLeast"/>
      <w:jc w:val="center"/>
    </w:pPr>
    <w:rPr>
      <w:rFonts w:ascii="Times New Roman" w:hAnsi="Times New Roman" w:cs="Times New Roman"/>
      <w:color w:val="000000"/>
      <w:w w:val="0"/>
      <w:kern w:val="0"/>
      <w:szCs w:val="20"/>
    </w:rPr>
  </w:style>
  <w:style w:type="character" w:customStyle="1" w:styleId="Char">
    <w:name w:val="바닥글 Char"/>
    <w:basedOn w:val="a0"/>
    <w:link w:val="a7"/>
    <w:uiPriority w:val="99"/>
  </w:style>
  <w:style w:type="paragraph" w:customStyle="1" w:styleId="H">
    <w:name w:val="H"/>
    <w:aliases w:val="HangingIndent"/>
    <w:uiPriority w:val="99"/>
    <w:pPr>
      <w:tabs>
        <w:tab w:val="left" w:pos="620"/>
      </w:tabs>
      <w:autoSpaceDE w:val="0"/>
      <w:autoSpaceDN w:val="0"/>
      <w:adjustRightInd w:val="0"/>
      <w:spacing w:after="0" w:line="240" w:lineRule="atLeast"/>
      <w:ind w:left="640" w:hanging="440"/>
    </w:pPr>
    <w:rPr>
      <w:rFonts w:ascii="Times New Roman" w:hAnsi="Times New Roman" w:cs="Times New Roman"/>
      <w:color w:val="000000"/>
      <w:w w:val="0"/>
      <w:kern w:val="0"/>
      <w:szCs w:val="20"/>
    </w:rPr>
  </w:style>
  <w:style w:type="paragraph" w:customStyle="1" w:styleId="I">
    <w:name w:val="I"/>
    <w:aliases w:val="Informative"/>
    <w:next w:val="AT"/>
    <w:uiPriority w:val="99"/>
    <w:pPr>
      <w:keepNext/>
      <w:autoSpaceDE w:val="0"/>
      <w:autoSpaceDN w:val="0"/>
      <w:adjustRightInd w:val="0"/>
      <w:spacing w:before="240" w:after="360" w:line="280" w:lineRule="atLeast"/>
      <w:jc w:val="left"/>
    </w:pPr>
    <w:rPr>
      <w:rFonts w:ascii="Arial" w:hAnsi="Arial" w:cs="Arial"/>
      <w:color w:val="000000"/>
      <w:w w:val="0"/>
      <w:kern w:val="0"/>
      <w:sz w:val="24"/>
      <w:szCs w:val="24"/>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pPr>
    <w:rPr>
      <w:rFonts w:ascii="Times New Roman" w:hAnsi="Times New Roman" w:cs="Times New Roman"/>
      <w:color w:val="000000"/>
      <w:w w:val="0"/>
      <w:kern w:val="0"/>
      <w:sz w:val="18"/>
      <w:szCs w:val="18"/>
    </w:rPr>
  </w:style>
  <w:style w:type="paragraph" w:customStyle="1" w:styleId="TableFootnote">
    <w:name w:val="TableFootnote"/>
    <w:uiPriority w:val="99"/>
    <w:pPr>
      <w:widowControl w:val="0"/>
      <w:autoSpaceDE w:val="0"/>
      <w:autoSpaceDN w:val="0"/>
      <w:adjustRightInd w:val="0"/>
      <w:spacing w:after="0" w:line="200" w:lineRule="atLeast"/>
      <w:ind w:left="200" w:right="200" w:hanging="200"/>
    </w:pPr>
    <w:rPr>
      <w:rFonts w:ascii="Times New Roman" w:hAnsi="Times New Roman" w:cs="Times New Roman"/>
      <w:color w:val="000000"/>
      <w:w w:val="0"/>
      <w:kern w:val="0"/>
      <w:sz w:val="18"/>
      <w:szCs w:val="18"/>
    </w:rPr>
  </w:style>
  <w:style w:type="paragraph" w:customStyle="1" w:styleId="LP3">
    <w:name w:val="LP3"/>
    <w:aliases w:val="ListParagraph3"/>
    <w:next w:val="L"/>
    <w:uiPriority w:val="99"/>
    <w:pPr>
      <w:tabs>
        <w:tab w:val="left" w:pos="640"/>
      </w:tabs>
      <w:autoSpaceDE w:val="0"/>
      <w:autoSpaceDN w:val="0"/>
      <w:adjustRightInd w:val="0"/>
      <w:spacing w:before="60" w:after="60" w:line="240" w:lineRule="atLeast"/>
      <w:ind w:left="1440"/>
    </w:pPr>
    <w:rPr>
      <w:rFonts w:ascii="Times New Roman" w:hAnsi="Times New Roman" w:cs="Times New Roman"/>
      <w:color w:val="000000"/>
      <w:w w:val="0"/>
      <w:kern w:val="0"/>
      <w:szCs w:val="20"/>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pPr>
    <w:rPr>
      <w:rFonts w:ascii="Times New Roman" w:hAnsi="Times New Roman" w:cs="Times New Roman"/>
      <w:color w:val="000000"/>
      <w:w w:val="0"/>
      <w:kern w:val="0"/>
      <w:sz w:val="18"/>
      <w:szCs w:val="18"/>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Times New Roman" w:hAnsi="Times New Roman" w:cs="Times New Roman"/>
      <w:b/>
      <w:bCs/>
      <w:color w:val="000000"/>
      <w:w w:val="0"/>
      <w:kern w:val="0"/>
      <w:sz w:val="24"/>
      <w:szCs w:val="24"/>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pPr>
    <w:rPr>
      <w:rFonts w:ascii="Arial" w:hAnsi="Arial" w:cs="Arial"/>
      <w:i/>
      <w:iCs/>
      <w:color w:val="000000"/>
      <w:w w:val="0"/>
      <w:kern w:val="0"/>
      <w:sz w:val="18"/>
      <w:szCs w:val="18"/>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pPr>
    <w:rPr>
      <w:rFonts w:ascii="Times New Roman" w:hAnsi="Times New Roman" w:cs="Times New Roman"/>
      <w:color w:val="000000"/>
      <w:w w:val="0"/>
      <w:kern w:val="0"/>
      <w:szCs w:val="2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hAnsi="Arial" w:cs="Arial"/>
      <w:b/>
      <w:bCs/>
      <w:color w:val="000000"/>
      <w:w w:val="0"/>
      <w:kern w:val="0"/>
      <w:sz w:val="22"/>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kern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Introduction">
    <w:name w:val="Introduction"/>
    <w:uiPriority w:val="99"/>
    <w:pPr>
      <w:keepNext/>
      <w:widowControl w:val="0"/>
      <w:autoSpaceDE w:val="0"/>
      <w:autoSpaceDN w:val="0"/>
      <w:adjustRightInd w:val="0"/>
      <w:spacing w:before="480" w:after="240" w:line="280" w:lineRule="atLeast"/>
      <w:jc w:val="left"/>
    </w:pPr>
    <w:rPr>
      <w:rFonts w:ascii="Arial" w:hAnsi="Arial" w:cs="Arial"/>
      <w:b/>
      <w:bCs/>
      <w:color w:val="000000"/>
      <w:w w:val="0"/>
      <w:kern w:val="0"/>
      <w:sz w:val="24"/>
      <w:szCs w:val="24"/>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pPr>
    <w:rPr>
      <w:rFonts w:ascii="Times New Roman" w:hAnsi="Times New Roman" w:cs="Times New Roman"/>
      <w:color w:val="000000"/>
      <w:w w:val="0"/>
      <w:kern w:val="0"/>
      <w:sz w:val="18"/>
      <w:szCs w:val="18"/>
    </w:rPr>
  </w:style>
  <w:style w:type="paragraph" w:styleId="a8">
    <w:name w:val="Title"/>
    <w:basedOn w:val="a"/>
    <w:next w:val="Body"/>
    <w:link w:val="Char0"/>
    <w:uiPriority w:val="99"/>
    <w:qFormat/>
    <w:pPr>
      <w:keepNext/>
      <w:suppressAutoHyphens/>
      <w:wordWrap/>
      <w:adjustRightInd w:val="0"/>
      <w:spacing w:after="1440" w:line="520" w:lineRule="atLeast"/>
      <w:jc w:val="left"/>
    </w:pPr>
    <w:rPr>
      <w:rFonts w:ascii="Arial" w:hAnsi="Arial" w:cs="Arial"/>
      <w:b/>
      <w:bCs/>
      <w:color w:val="000000"/>
      <w:w w:val="0"/>
      <w:kern w:val="0"/>
      <w:sz w:val="48"/>
      <w:szCs w:val="48"/>
    </w:rPr>
  </w:style>
  <w:style w:type="character" w:customStyle="1" w:styleId="Char0">
    <w:name w:val="제목 Char"/>
    <w:basedOn w:val="a0"/>
    <w:link w:val="a8"/>
    <w:uiPriority w:val="10"/>
    <w:rPr>
      <w:rFonts w:asciiTheme="majorHAnsi" w:eastAsia="돋움" w:hAnsiTheme="majorHAnsi" w:cstheme="majorBidi"/>
      <w:b/>
      <w:bCs/>
      <w:sz w:val="32"/>
      <w:szCs w:val="32"/>
    </w:rPr>
  </w:style>
  <w:style w:type="paragraph" w:customStyle="1" w:styleId="Committee">
    <w:name w:val="Committee"/>
    <w:uiPriority w:val="99"/>
    <w:pPr>
      <w:widowControl w:val="0"/>
      <w:autoSpaceDE w:val="0"/>
      <w:autoSpaceDN w:val="0"/>
      <w:adjustRightInd w:val="0"/>
      <w:spacing w:before="120" w:after="0" w:line="260" w:lineRule="atLeast"/>
    </w:pPr>
    <w:rPr>
      <w:rFonts w:ascii="Arial" w:hAnsi="Arial" w:cs="Arial"/>
      <w:b/>
      <w:bCs/>
      <w:color w:val="000000"/>
      <w:w w:val="0"/>
      <w:kern w:val="0"/>
      <w:sz w:val="22"/>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jc w:val="left"/>
    </w:pPr>
    <w:rPr>
      <w:rFonts w:ascii="Arial" w:hAnsi="Arial" w:cs="Arial"/>
      <w:b/>
      <w:bCs/>
      <w:color w:val="000000"/>
      <w:w w:val="0"/>
      <w:kern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hAnsi="Arial" w:cs="Arial"/>
      <w:b/>
      <w:bCs/>
      <w:color w:val="000000"/>
      <w:w w:val="0"/>
      <w:kern w:val="0"/>
      <w:sz w:val="22"/>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pPr>
    <w:rPr>
      <w:rFonts w:ascii="Times New Roman" w:hAnsi="Times New Roman" w:cs="Times New Roman"/>
      <w:color w:val="000000"/>
      <w:w w:val="0"/>
      <w:kern w:val="0"/>
      <w:sz w:val="18"/>
      <w:szCs w:val="18"/>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pPr>
    <w:rPr>
      <w:rFonts w:ascii="Times New Roman" w:hAnsi="Times New Roman" w:cs="Times New Roman"/>
      <w:color w:val="000000"/>
      <w:w w:val="0"/>
      <w:kern w:val="0"/>
      <w:szCs w:val="20"/>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pPr>
    <w:rPr>
      <w:rFonts w:ascii="Times New Roman" w:hAnsi="Times New Roman" w:cs="Times New Roman"/>
      <w:color w:val="000000"/>
      <w:w w:val="0"/>
      <w:kern w:val="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kern w:val="0"/>
      <w:szCs w:val="20"/>
    </w:rPr>
  </w:style>
  <w:style w:type="paragraph" w:customStyle="1" w:styleId="Nor">
    <w:name w:val="Nor"/>
    <w:aliases w:val="Normative"/>
    <w:next w:val="AT"/>
    <w:uiPriority w:val="99"/>
    <w:pPr>
      <w:keepNext/>
      <w:autoSpaceDE w:val="0"/>
      <w:autoSpaceDN w:val="0"/>
      <w:adjustRightInd w:val="0"/>
      <w:spacing w:before="240" w:after="360" w:line="280" w:lineRule="atLeast"/>
      <w:jc w:val="left"/>
    </w:pPr>
    <w:rPr>
      <w:rFonts w:ascii="Arial" w:hAnsi="Arial" w:cs="Arial"/>
      <w:color w:val="000000"/>
      <w:w w:val="0"/>
      <w:kern w:val="0"/>
      <w:sz w:val="24"/>
      <w:szCs w:val="24"/>
    </w:rPr>
  </w:style>
  <w:style w:type="paragraph" w:styleId="a9">
    <w:name w:val="header"/>
    <w:basedOn w:val="a"/>
    <w:link w:val="Char1"/>
    <w:pPr>
      <w:tabs>
        <w:tab w:val="right" w:pos="8640"/>
      </w:tabs>
      <w:suppressAutoHyphens/>
      <w:wordWrap/>
      <w:adjustRightInd w:val="0"/>
      <w:spacing w:after="0" w:line="180" w:lineRule="atLeast"/>
    </w:pPr>
    <w:rPr>
      <w:rFonts w:ascii="Arial" w:hAnsi="Arial" w:cs="Arial"/>
      <w:color w:val="000000"/>
      <w:w w:val="0"/>
      <w:kern w:val="0"/>
      <w:sz w:val="16"/>
      <w:szCs w:val="16"/>
    </w:rPr>
  </w:style>
  <w:style w:type="character" w:customStyle="1" w:styleId="Char1">
    <w:name w:val="머리글 Char"/>
    <w:basedOn w:val="a0"/>
    <w:link w:val="a9"/>
    <w:uiPriority w:val="99"/>
  </w:style>
  <w:style w:type="paragraph" w:customStyle="1" w:styleId="Lll1">
    <w:name w:val="Lll1"/>
    <w:aliases w:val="NumberedList3"/>
    <w:uiPriority w:val="99"/>
    <w:pPr>
      <w:tabs>
        <w:tab w:val="left" w:pos="1440"/>
      </w:tabs>
      <w:autoSpaceDE w:val="0"/>
      <w:autoSpaceDN w:val="0"/>
      <w:adjustRightInd w:val="0"/>
      <w:spacing w:before="60" w:after="60" w:line="240" w:lineRule="atLeast"/>
      <w:ind w:left="1440" w:hanging="400"/>
    </w:pPr>
    <w:rPr>
      <w:rFonts w:ascii="Times New Roman" w:hAnsi="Times New Roman" w:cs="Times New Roman"/>
      <w:color w:val="000000"/>
      <w:w w:val="0"/>
      <w:kern w:val="0"/>
      <w:szCs w:val="20"/>
    </w:rPr>
  </w:style>
  <w:style w:type="paragraph" w:customStyle="1" w:styleId="LP2">
    <w:name w:val="LP2"/>
    <w:aliases w:val="ListParagraph2"/>
    <w:next w:val="L"/>
    <w:uiPriority w:val="99"/>
    <w:pPr>
      <w:tabs>
        <w:tab w:val="left" w:pos="640"/>
      </w:tabs>
      <w:autoSpaceDE w:val="0"/>
      <w:autoSpaceDN w:val="0"/>
      <w:adjustRightInd w:val="0"/>
      <w:spacing w:before="60" w:after="60" w:line="240" w:lineRule="atLeast"/>
      <w:ind w:left="1040"/>
    </w:pPr>
    <w:rPr>
      <w:rFonts w:ascii="Times New Roman" w:hAnsi="Times New Roman" w:cs="Times New Roman"/>
      <w:color w:val="000000"/>
      <w:w w:val="0"/>
      <w:kern w:val="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pPr>
    <w:rPr>
      <w:rFonts w:ascii="Times New Roman" w:hAnsi="Times New Roman" w:cs="Times New Roman"/>
      <w:color w:val="000000"/>
      <w:w w:val="0"/>
      <w:kern w:val="0"/>
      <w:szCs w:val="20"/>
    </w:rPr>
  </w:style>
  <w:style w:type="paragraph" w:customStyle="1" w:styleId="INT">
    <w:name w:val="INT"/>
    <w:aliases w:val="Introduction1"/>
    <w:uiPriority w:val="99"/>
    <w:pPr>
      <w:keepNext/>
      <w:pageBreakBefore/>
      <w:widowControl w:val="0"/>
      <w:autoSpaceDE w:val="0"/>
      <w:autoSpaceDN w:val="0"/>
      <w:adjustRightInd w:val="0"/>
      <w:spacing w:before="480" w:after="240" w:line="320" w:lineRule="atLeast"/>
      <w:jc w:val="left"/>
    </w:pPr>
    <w:rPr>
      <w:rFonts w:ascii="Arial" w:hAnsi="Arial" w:cs="Arial"/>
      <w:b/>
      <w:bCs/>
      <w:color w:val="000000"/>
      <w:w w:val="0"/>
      <w:kern w:val="0"/>
      <w:sz w:val="28"/>
      <w:szCs w:val="28"/>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pPr>
    <w:rPr>
      <w:rFonts w:ascii="Times New Roman" w:hAnsi="Times New Roman" w:cs="Times New Roman"/>
      <w:color w:val="000000"/>
      <w:w w:val="0"/>
      <w:kern w:val="0"/>
      <w:szCs w:val="20"/>
    </w:rPr>
  </w:style>
  <w:style w:type="paragraph" w:customStyle="1" w:styleId="L2">
    <w:name w:val="L2"/>
    <w:aliases w:val="LetteredList"/>
    <w:uiPriority w:val="99"/>
    <w:pPr>
      <w:tabs>
        <w:tab w:val="left" w:pos="640"/>
      </w:tabs>
      <w:autoSpaceDE w:val="0"/>
      <w:autoSpaceDN w:val="0"/>
      <w:adjustRightInd w:val="0"/>
      <w:spacing w:before="60" w:after="60" w:line="240" w:lineRule="atLeast"/>
      <w:ind w:left="640" w:hanging="440"/>
    </w:pPr>
    <w:rPr>
      <w:rFonts w:ascii="Times New Roman" w:hAnsi="Times New Roman" w:cs="Times New Roman"/>
      <w:color w:val="000000"/>
      <w:w w:val="0"/>
      <w:kern w:val="0"/>
      <w:szCs w:val="20"/>
    </w:rPr>
  </w:style>
  <w:style w:type="paragraph" w:customStyle="1" w:styleId="L11">
    <w:name w:val="L11"/>
    <w:aliases w:val="LetteredList1"/>
    <w:next w:val="L2"/>
    <w:uiPriority w:val="99"/>
    <w:pPr>
      <w:tabs>
        <w:tab w:val="left" w:pos="640"/>
      </w:tabs>
      <w:autoSpaceDE w:val="0"/>
      <w:autoSpaceDN w:val="0"/>
      <w:adjustRightInd w:val="0"/>
      <w:spacing w:before="60" w:after="60" w:line="240" w:lineRule="atLeast"/>
      <w:ind w:left="640" w:hanging="440"/>
    </w:pPr>
    <w:rPr>
      <w:rFonts w:ascii="Times New Roman" w:hAnsi="Times New Roman" w:cs="Times New Roman"/>
      <w:color w:val="000000"/>
      <w:w w:val="0"/>
      <w:kern w:val="0"/>
      <w:szCs w:val="20"/>
    </w:rPr>
  </w:style>
  <w:style w:type="paragraph" w:customStyle="1" w:styleId="Lll">
    <w:name w:val="Lll"/>
    <w:aliases w:val="NumberedList31"/>
    <w:uiPriority w:val="99"/>
    <w:pPr>
      <w:tabs>
        <w:tab w:val="left" w:pos="1440"/>
      </w:tabs>
      <w:autoSpaceDE w:val="0"/>
      <w:autoSpaceDN w:val="0"/>
      <w:adjustRightInd w:val="0"/>
      <w:spacing w:before="60" w:after="60" w:line="240" w:lineRule="atLeast"/>
      <w:ind w:left="1440" w:hanging="400"/>
    </w:pPr>
    <w:rPr>
      <w:rFonts w:ascii="Times New Roman" w:hAnsi="Times New Roman" w:cs="Times New Roman"/>
      <w:color w:val="000000"/>
      <w:w w:val="0"/>
      <w:kern w:val="0"/>
      <w:szCs w:val="20"/>
    </w:rPr>
  </w:style>
  <w:style w:type="paragraph" w:customStyle="1" w:styleId="Footnote">
    <w:name w:val="Footnote"/>
    <w:uiPriority w:val="99"/>
    <w:pPr>
      <w:widowControl w:val="0"/>
      <w:tabs>
        <w:tab w:val="right" w:pos="8640"/>
      </w:tabs>
      <w:autoSpaceDE w:val="0"/>
      <w:autoSpaceDN w:val="0"/>
      <w:adjustRightInd w:val="0"/>
      <w:spacing w:after="40" w:line="180" w:lineRule="atLeast"/>
      <w:jc w:val="left"/>
    </w:pPr>
    <w:rPr>
      <w:rFonts w:ascii="Times New Roman" w:hAnsi="Times New Roman" w:cs="Times New Roman"/>
      <w:color w:val="000000"/>
      <w:w w:val="0"/>
      <w:kern w:val="0"/>
      <w:sz w:val="16"/>
      <w:szCs w:val="16"/>
    </w:rPr>
  </w:style>
  <w:style w:type="paragraph" w:customStyle="1" w:styleId="Editinginstructions">
    <w:name w:val="Editing instruc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hAnsi="Times New Roman" w:cs="Times New Roman"/>
      <w:b/>
      <w:bCs/>
      <w:i/>
      <w:iCs/>
      <w:color w:val="000000"/>
      <w:w w:val="0"/>
      <w:kern w:val="0"/>
      <w:szCs w:val="20"/>
    </w:rPr>
  </w:style>
  <w:style w:type="character" w:customStyle="1" w:styleId="6Char">
    <w:name w:val="제목 6 Char"/>
    <w:basedOn w:val="a0"/>
    <w:link w:val="6"/>
    <w:uiPriority w:val="9"/>
    <w:semiHidden/>
    <w:rPr>
      <w:b/>
      <w:bCs/>
    </w:rPr>
  </w:style>
  <w:style w:type="paragraph" w:customStyle="1" w:styleId="AP5">
    <w:name w:val="AP5"/>
    <w:aliases w:val="1.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pPr>
    <w:rPr>
      <w:rFonts w:ascii="Times New Roman" w:hAnsi="Times New Roman" w:cs="Times New Roman"/>
      <w:color w:val="000000"/>
      <w:w w:val="0"/>
      <w:kern w:val="0"/>
      <w:szCs w:val="20"/>
    </w:rPr>
  </w:style>
  <w:style w:type="paragraph" w:customStyle="1" w:styleId="Equationvariable">
    <w:name w:val="Equation variable"/>
    <w:uiPriority w:val="99"/>
    <w:pPr>
      <w:tabs>
        <w:tab w:val="left" w:pos="1080"/>
        <w:tab w:val="left" w:pos="1800"/>
      </w:tabs>
      <w:suppressAutoHyphens/>
      <w:autoSpaceDE w:val="0"/>
      <w:autoSpaceDN w:val="0"/>
      <w:adjustRightInd w:val="0"/>
      <w:spacing w:before="100" w:after="20" w:line="240" w:lineRule="atLeast"/>
      <w:ind w:left="760" w:hanging="560"/>
      <w:jc w:val="left"/>
    </w:pPr>
    <w:rPr>
      <w:rFonts w:ascii="Times New Roman" w:hAnsi="Times New Roman" w:cs="Times New Roman"/>
      <w:color w:val="000000"/>
      <w:w w:val="0"/>
      <w:kern w:val="0"/>
      <w:szCs w:val="20"/>
    </w:rPr>
  </w:style>
  <w:style w:type="paragraph" w:customStyle="1" w:styleId="TableTitle-s">
    <w:name w:val="TableTitle-s"/>
    <w:next w:val="TableCaption"/>
    <w:uiPriority w:val="99"/>
    <w:pPr>
      <w:widowControl w:val="0"/>
      <w:autoSpaceDE w:val="0"/>
      <w:autoSpaceDN w:val="0"/>
      <w:adjustRightInd w:val="0"/>
      <w:spacing w:after="0" w:line="240" w:lineRule="atLeast"/>
      <w:jc w:val="center"/>
    </w:pPr>
    <w:rPr>
      <w:rFonts w:ascii="Arial" w:hAnsi="Arial" w:cs="Arial"/>
      <w:b/>
      <w:bCs/>
      <w:color w:val="000000"/>
      <w:w w:val="0"/>
      <w:kern w:val="0"/>
      <w:szCs w:val="20"/>
    </w:rPr>
  </w:style>
  <w:style w:type="paragraph" w:customStyle="1" w:styleId="TGnDefinition">
    <w:name w:val="TGn Definition"/>
    <w:uiPriority w:val="99"/>
    <w:pPr>
      <w:widowControl w:val="0"/>
      <w:tabs>
        <w:tab w:val="left" w:pos="800"/>
        <w:tab w:val="left" w:pos="1100"/>
      </w:tabs>
      <w:autoSpaceDE w:val="0"/>
      <w:autoSpaceDN w:val="0"/>
      <w:adjustRightInd w:val="0"/>
      <w:spacing w:before="240" w:after="0" w:line="240" w:lineRule="atLeast"/>
      <w:ind w:left="800" w:hanging="800"/>
    </w:pPr>
    <w:rPr>
      <w:rFonts w:ascii="Times New Roman" w:hAnsi="Times New Roman" w:cs="Times New Roman"/>
      <w:color w:val="000000"/>
      <w:w w:val="0"/>
      <w:kern w:val="0"/>
      <w:szCs w:val="20"/>
    </w:rPr>
  </w:style>
  <w:style w:type="paragraph" w:customStyle="1" w:styleId="TGnEquation">
    <w:name w:val="TGn Equation"/>
    <w:uiPriority w:val="99"/>
    <w:pPr>
      <w:suppressAutoHyphens/>
      <w:autoSpaceDE w:val="0"/>
      <w:autoSpaceDN w:val="0"/>
      <w:adjustRightInd w:val="0"/>
      <w:spacing w:before="240" w:after="240" w:line="200" w:lineRule="atLeast"/>
      <w:ind w:firstLine="200"/>
      <w:jc w:val="left"/>
    </w:pPr>
    <w:rPr>
      <w:rFonts w:ascii="Times New Roman" w:hAnsi="Times New Roman" w:cs="Times New Roman"/>
      <w:color w:val="000000"/>
      <w:w w:val="0"/>
      <w:kern w:val="0"/>
      <w:szCs w:val="20"/>
    </w:rPr>
  </w:style>
  <w:style w:type="paragraph" w:customStyle="1" w:styleId="TGnEquationVariable">
    <w:name w:val="TGn Equation Variable"/>
    <w:uiPriority w:val="99"/>
    <w:pPr>
      <w:tabs>
        <w:tab w:val="left" w:pos="1080"/>
        <w:tab w:val="left" w:pos="1800"/>
        <w:tab w:val="left" w:pos="5840"/>
      </w:tabs>
      <w:suppressAutoHyphens/>
      <w:autoSpaceDE w:val="0"/>
      <w:autoSpaceDN w:val="0"/>
      <w:adjustRightInd w:val="0"/>
      <w:spacing w:before="100" w:after="20" w:line="240" w:lineRule="atLeast"/>
      <w:ind w:left="760" w:hanging="560"/>
      <w:jc w:val="left"/>
    </w:pPr>
    <w:rPr>
      <w:rFonts w:ascii="Times New Roman" w:hAnsi="Times New Roman" w:cs="Times New Roman"/>
      <w:color w:val="000000"/>
      <w:w w:val="0"/>
      <w:kern w:val="0"/>
      <w:szCs w:val="20"/>
    </w:rPr>
  </w:style>
  <w:style w:type="paragraph" w:customStyle="1" w:styleId="TGnLineNumber">
    <w:name w:val="TGn Line Number"/>
    <w:uiPriority w:val="99"/>
    <w:pPr>
      <w:widowControl w:val="0"/>
      <w:autoSpaceDE w:val="0"/>
      <w:autoSpaceDN w:val="0"/>
      <w:adjustRightInd w:val="0"/>
      <w:spacing w:after="0" w:line="200" w:lineRule="atLeast"/>
      <w:jc w:val="right"/>
    </w:pPr>
    <w:rPr>
      <w:rFonts w:ascii="Times New Roman" w:hAnsi="Times New Roman" w:cs="Times New Roman"/>
      <w:color w:val="000000"/>
      <w:w w:val="0"/>
      <w:kern w:val="0"/>
      <w:sz w:val="18"/>
      <w:szCs w:val="18"/>
    </w:rPr>
  </w:style>
  <w:style w:type="paragraph" w:customStyle="1" w:styleId="TGnTableTitle">
    <w:name w:val="TGn 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kern w:val="0"/>
      <w:szCs w:val="20"/>
    </w:rPr>
  </w:style>
  <w:style w:type="paragraph" w:customStyle="1" w:styleId="TGnFigTitle">
    <w:name w:val="TGn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TGnFigTitleLOF">
    <w:name w:val="TGnFigTitleLOF"/>
    <w:uiPriority w:val="99"/>
    <w:pPr>
      <w:widowControl w:val="0"/>
      <w:tabs>
        <w:tab w:val="right" w:leader="dot" w:pos="8640"/>
      </w:tabs>
      <w:autoSpaceDE w:val="0"/>
      <w:autoSpaceDN w:val="0"/>
      <w:adjustRightInd w:val="0"/>
      <w:spacing w:after="0" w:line="240" w:lineRule="atLeast"/>
      <w:jc w:val="left"/>
    </w:pPr>
    <w:rPr>
      <w:rFonts w:ascii="Times New Roman" w:hAnsi="Times New Roman" w:cs="Times New Roman"/>
      <w:color w:val="000000"/>
      <w:w w:val="0"/>
      <w:kern w:val="0"/>
      <w:szCs w:val="20"/>
    </w:rPr>
  </w:style>
  <w:style w:type="paragraph" w:customStyle="1" w:styleId="TGnFigTitleLOT">
    <w:name w:val="TGnFigTitleLOT"/>
    <w:uiPriority w:val="99"/>
    <w:pPr>
      <w:widowControl w:val="0"/>
      <w:tabs>
        <w:tab w:val="right" w:leader="dot" w:pos="8640"/>
      </w:tabs>
      <w:autoSpaceDE w:val="0"/>
      <w:autoSpaceDN w:val="0"/>
      <w:adjustRightInd w:val="0"/>
      <w:spacing w:before="240" w:after="240" w:line="240" w:lineRule="atLeast"/>
      <w:jc w:val="left"/>
    </w:pPr>
    <w:rPr>
      <w:rFonts w:ascii="Times New Roman" w:hAnsi="Times New Roman" w:cs="Times New Roman"/>
      <w:color w:val="000000"/>
      <w:w w:val="0"/>
      <w:kern w:val="0"/>
      <w:szCs w:val="20"/>
    </w:rPr>
  </w:style>
  <w:style w:type="paragraph" w:customStyle="1" w:styleId="Body">
    <w:name w:val="Body"/>
    <w:uiPriority w:val="99"/>
    <w:pPr>
      <w:widowControl w:val="0"/>
      <w:autoSpaceDE w:val="0"/>
      <w:autoSpaceDN w:val="0"/>
      <w:adjustRightInd w:val="0"/>
      <w:spacing w:before="240" w:after="0" w:line="240" w:lineRule="atLeast"/>
    </w:pPr>
    <w:rPr>
      <w:rFonts w:ascii="Times New Roman" w:hAnsi="Times New Roman" w:cs="Times New Roman"/>
      <w:color w:val="000000"/>
      <w:w w:val="0"/>
      <w:kern w:val="0"/>
      <w:szCs w:val="20"/>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styleId="aa">
    <w:name w:val="Emphasis"/>
    <w:basedOn w:val="a0"/>
    <w:uiPriority w:val="99"/>
    <w:qFormat/>
    <w:rPr>
      <w:i/>
      <w:iCs/>
    </w:rPr>
  </w:style>
  <w:style w:type="character" w:customStyle="1" w:styleId="Superscript">
    <w:name w:val="Superscript"/>
    <w:uiPriority w:val="99"/>
    <w:rPr>
      <w:vertAlign w:val="superscript"/>
    </w:rPr>
  </w:style>
  <w:style w:type="character" w:customStyle="1" w:styleId="Subscript">
    <w:name w:val="Subscript"/>
    <w:uiPriority w:val="99"/>
    <w:rPr>
      <w:vertAlign w:val="subscript"/>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definition">
    <w:name w:val="definition"/>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Pr>
      <w:i/>
      <w:iCs/>
    </w:rPr>
  </w:style>
  <w:style w:type="paragraph" w:styleId="ac">
    <w:name w:val="Balloon Text"/>
    <w:basedOn w:val="a"/>
    <w:link w:val="Char2"/>
    <w:uiPriority w:val="99"/>
    <w:semiHidden/>
    <w:unhideWhenUsed/>
    <w:rsid w:val="000C2861"/>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c"/>
    <w:uiPriority w:val="99"/>
    <w:semiHidden/>
    <w:rsid w:val="000C2861"/>
    <w:rPr>
      <w:rFonts w:asciiTheme="majorHAnsi" w:eastAsiaTheme="majorEastAsia" w:hAnsiTheme="majorHAnsi" w:cstheme="majorBidi"/>
      <w:sz w:val="18"/>
      <w:szCs w:val="18"/>
    </w:rPr>
  </w:style>
  <w:style w:type="paragraph" w:customStyle="1" w:styleId="figuretext">
    <w:name w:val="figure text"/>
    <w:uiPriority w:val="99"/>
    <w:rsid w:val="001C4645"/>
    <w:pPr>
      <w:widowControl w:val="0"/>
      <w:suppressAutoHyphens/>
      <w:autoSpaceDE w:val="0"/>
      <w:autoSpaceDN w:val="0"/>
      <w:adjustRightInd w:val="0"/>
      <w:spacing w:after="0" w:line="160" w:lineRule="atLeast"/>
      <w:jc w:val="center"/>
    </w:pPr>
    <w:rPr>
      <w:rFonts w:ascii="Arial" w:eastAsia="맑은 고딕" w:hAnsi="Arial" w:cs="Arial"/>
      <w:color w:val="000000"/>
      <w:w w:val="0"/>
      <w:kern w:val="0"/>
      <w:sz w:val="16"/>
      <w:szCs w:val="16"/>
    </w:rPr>
  </w:style>
  <w:style w:type="character" w:customStyle="1" w:styleId="SC9192528">
    <w:name w:val="SC.9.192528"/>
    <w:uiPriority w:val="99"/>
    <w:rsid w:val="001C4645"/>
    <w:rPr>
      <w:color w:val="000000"/>
      <w:sz w:val="20"/>
      <w:szCs w:val="20"/>
    </w:rPr>
  </w:style>
  <w:style w:type="table" w:styleId="ad">
    <w:name w:val="Table Grid"/>
    <w:basedOn w:val="a1"/>
    <w:uiPriority w:val="59"/>
    <w:rsid w:val="001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96379"/>
    <w:rPr>
      <w:sz w:val="18"/>
      <w:szCs w:val="18"/>
    </w:rPr>
  </w:style>
  <w:style w:type="paragraph" w:styleId="af">
    <w:name w:val="annotation text"/>
    <w:basedOn w:val="a"/>
    <w:link w:val="Char3"/>
    <w:uiPriority w:val="99"/>
    <w:semiHidden/>
    <w:unhideWhenUsed/>
    <w:rsid w:val="00B96379"/>
    <w:pPr>
      <w:jc w:val="left"/>
    </w:pPr>
  </w:style>
  <w:style w:type="character" w:customStyle="1" w:styleId="Char3">
    <w:name w:val="메모 텍스트 Char"/>
    <w:basedOn w:val="a0"/>
    <w:link w:val="af"/>
    <w:uiPriority w:val="99"/>
    <w:semiHidden/>
    <w:rsid w:val="00B96379"/>
  </w:style>
  <w:style w:type="paragraph" w:styleId="af0">
    <w:name w:val="annotation subject"/>
    <w:basedOn w:val="af"/>
    <w:next w:val="af"/>
    <w:link w:val="Char4"/>
    <w:uiPriority w:val="99"/>
    <w:semiHidden/>
    <w:unhideWhenUsed/>
    <w:rsid w:val="00B96379"/>
    <w:rPr>
      <w:b/>
      <w:bCs/>
    </w:rPr>
  </w:style>
  <w:style w:type="character" w:customStyle="1" w:styleId="Char4">
    <w:name w:val="메모 주제 Char"/>
    <w:basedOn w:val="Char3"/>
    <w:link w:val="af0"/>
    <w:uiPriority w:val="99"/>
    <w:semiHidden/>
    <w:rsid w:val="00B96379"/>
    <w:rPr>
      <w:b/>
      <w:bCs/>
    </w:rPr>
  </w:style>
  <w:style w:type="character" w:styleId="af1">
    <w:name w:val="Placeholder Text"/>
    <w:basedOn w:val="a0"/>
    <w:uiPriority w:val="99"/>
    <w:semiHidden/>
    <w:rsid w:val="006A7BD6"/>
    <w:rPr>
      <w:color w:val="808080"/>
    </w:rPr>
  </w:style>
  <w:style w:type="paragraph" w:styleId="af2">
    <w:name w:val="List Paragraph"/>
    <w:basedOn w:val="a"/>
    <w:uiPriority w:val="34"/>
    <w:qFormat/>
    <w:rsid w:val="005404F9"/>
    <w:pPr>
      <w:ind w:leftChars="400" w:left="800"/>
    </w:pPr>
  </w:style>
  <w:style w:type="character" w:styleId="af3">
    <w:name w:val="page number"/>
    <w:rsid w:val="002C4DA5"/>
    <w:rPr>
      <w:rFonts w:ascii="Times New Roman" w:hAnsi="Times New Roman"/>
      <w:sz w:val="20"/>
    </w:rPr>
  </w:style>
  <w:style w:type="paragraph" w:customStyle="1" w:styleId="IEEEStdsTitle">
    <w:name w:val="IEEEStds Title"/>
    <w:next w:val="IEEEStdsParagraph"/>
    <w:rsid w:val="002C4DA5"/>
    <w:pPr>
      <w:spacing w:before="1800" w:after="960" w:line="240" w:lineRule="auto"/>
      <w:jc w:val="left"/>
    </w:pPr>
    <w:rPr>
      <w:rFonts w:ascii="Arial" w:eastAsia="MS Mincho" w:hAnsi="Arial" w:cs="Times New Roman"/>
      <w:b/>
      <w:noProof/>
      <w:kern w:val="0"/>
      <w:sz w:val="48"/>
      <w:szCs w:val="20"/>
      <w:lang w:eastAsia="ja-JP"/>
    </w:rPr>
  </w:style>
  <w:style w:type="paragraph" w:customStyle="1" w:styleId="IEEEStdsSponsorbodytext">
    <w:name w:val="IEEEStds Sponsor (body text)"/>
    <w:next w:val="IEEEStdsParagraph"/>
    <w:rsid w:val="002C4DA5"/>
    <w:pPr>
      <w:spacing w:before="120" w:after="360" w:line="480" w:lineRule="auto"/>
      <w:jc w:val="left"/>
    </w:pPr>
    <w:rPr>
      <w:rFonts w:ascii="Times New Roman" w:eastAsia="MS Mincho" w:hAnsi="Times New Roman" w:cs="Times New Roman"/>
      <w:noProof/>
      <w:kern w:val="0"/>
      <w:szCs w:val="20"/>
      <w:lang w:eastAsia="ja-JP"/>
    </w:rPr>
  </w:style>
  <w:style w:type="paragraph" w:customStyle="1" w:styleId="IEEEStdsCopyrightbody">
    <w:name w:val="IEEEStds Copyright (body)"/>
    <w:rsid w:val="002C4DA5"/>
    <w:pPr>
      <w:spacing w:before="120" w:after="120" w:line="240" w:lineRule="auto"/>
    </w:pPr>
    <w:rPr>
      <w:rFonts w:ascii="Times New Roman" w:eastAsia="MS Mincho" w:hAnsi="Times New Roman" w:cs="Times New Roman"/>
      <w:noProof/>
      <w:kern w:val="0"/>
      <w:szCs w:val="20"/>
      <w:lang w:eastAsia="ja-JP"/>
    </w:rPr>
  </w:style>
  <w:style w:type="paragraph" w:customStyle="1" w:styleId="IEEEStdsKeywords">
    <w:name w:val="IEEEStds Keywords"/>
    <w:basedOn w:val="a"/>
    <w:next w:val="IEEEStdsParagraph"/>
    <w:rsid w:val="002C4DA5"/>
    <w:pPr>
      <w:widowControl/>
      <w:wordWrap/>
      <w:autoSpaceDE/>
      <w:autoSpaceDN/>
      <w:spacing w:after="0" w:line="240" w:lineRule="auto"/>
    </w:pPr>
    <w:rPr>
      <w:rFonts w:ascii="Arial" w:eastAsia="MS Mincho" w:hAnsi="Arial" w:cs="Times New Roman"/>
      <w:kern w:val="0"/>
      <w:szCs w:val="20"/>
      <w:lang w:eastAsia="ja-JP"/>
    </w:rPr>
  </w:style>
  <w:style w:type="paragraph" w:customStyle="1" w:styleId="IEEEStdsLevel1frontmatter">
    <w:name w:val="IEEEStds Level 1 (front matter)"/>
    <w:next w:val="IEEEStdsParagraph"/>
    <w:link w:val="IEEEStdsLevel1frontmatterChar"/>
    <w:rsid w:val="002C4DA5"/>
    <w:pPr>
      <w:keepNext/>
      <w:keepLines/>
      <w:suppressAutoHyphens/>
      <w:spacing w:before="360" w:after="240" w:line="240" w:lineRule="auto"/>
      <w:jc w:val="left"/>
    </w:pPr>
    <w:rPr>
      <w:rFonts w:ascii="Arial" w:eastAsia="MS Mincho" w:hAnsi="Arial" w:cs="Times New Roman"/>
      <w:b/>
      <w:noProof/>
      <w:kern w:val="0"/>
      <w:sz w:val="24"/>
      <w:szCs w:val="20"/>
      <w:lang w:eastAsia="ja-JP"/>
    </w:rPr>
  </w:style>
  <w:style w:type="paragraph" w:customStyle="1" w:styleId="IEEEStdsLevel1Header">
    <w:name w:val="IEEEStds Level 1 Header"/>
    <w:basedOn w:val="IEEEStdsParagraph"/>
    <w:next w:val="IEEEStdsParagraph"/>
    <w:link w:val="IEEEStdsLevel1HeaderChar"/>
    <w:rsid w:val="002C4DA5"/>
    <w:pPr>
      <w:keepNext/>
      <w:keepLines/>
      <w:numPr>
        <w:numId w:val="6"/>
      </w:numPr>
      <w:tabs>
        <w:tab w:val="clear" w:pos="1440"/>
        <w:tab w:val="clear" w:pos="2880"/>
        <w:tab w:val="clear" w:pos="4320"/>
        <w:tab w:val="clear" w:pos="5760"/>
        <w:tab w:val="clear" w:pos="7200"/>
        <w:tab w:val="clear" w:pos="8640"/>
      </w:tabs>
      <w:autoSpaceDE/>
      <w:autoSpaceDN/>
      <w:adjustRightInd/>
      <w:spacing w:before="360" w:after="240" w:line="240" w:lineRule="auto"/>
      <w:jc w:val="left"/>
      <w:outlineLvl w:val="0"/>
    </w:pPr>
    <w:rPr>
      <w:rFonts w:ascii="Arial" w:eastAsia="MS Mincho" w:hAnsi="Arial"/>
      <w:b/>
      <w:color w:val="auto"/>
      <w:w w:val="100"/>
      <w:sz w:val="24"/>
      <w:lang w:eastAsia="ja-JP"/>
    </w:rPr>
  </w:style>
  <w:style w:type="paragraph" w:customStyle="1" w:styleId="IEEEStdsParticipantsList">
    <w:name w:val="IEEEStds Participants List"/>
    <w:rsid w:val="002C4DA5"/>
    <w:pPr>
      <w:spacing w:after="0" w:line="240" w:lineRule="auto"/>
      <w:ind w:left="144" w:hanging="144"/>
      <w:jc w:val="left"/>
    </w:pPr>
    <w:rPr>
      <w:rFonts w:ascii="Times New Roman" w:eastAsia="MS Mincho"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2C4DA5"/>
    <w:pPr>
      <w:numPr>
        <w:ilvl w:val="3"/>
      </w:numPr>
      <w:tabs>
        <w:tab w:val="num" w:pos="360"/>
      </w:tabs>
      <w:outlineLvl w:val="3"/>
    </w:pPr>
  </w:style>
  <w:style w:type="paragraph" w:customStyle="1" w:styleId="IEEEStdsLevel3Header">
    <w:name w:val="IEEEStds Level 3 Header"/>
    <w:basedOn w:val="IEEEStdsLevel2Header"/>
    <w:next w:val="IEEEStdsParagraph"/>
    <w:rsid w:val="002C4DA5"/>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2C4DA5"/>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2C4DA5"/>
    <w:pPr>
      <w:numPr>
        <w:ilvl w:val="4"/>
      </w:numPr>
      <w:tabs>
        <w:tab w:val="num" w:pos="360"/>
      </w:tabs>
      <w:outlineLvl w:val="4"/>
    </w:pPr>
  </w:style>
  <w:style w:type="paragraph" w:customStyle="1" w:styleId="IEEEStdsLevel6Header">
    <w:name w:val="IEEEStds Level 6 Header"/>
    <w:basedOn w:val="IEEEStdsLevel5Header"/>
    <w:next w:val="IEEEStdsParagraph"/>
    <w:rsid w:val="002C4DA5"/>
    <w:pPr>
      <w:numPr>
        <w:ilvl w:val="5"/>
      </w:numPr>
      <w:tabs>
        <w:tab w:val="num" w:pos="360"/>
      </w:tabs>
      <w:outlineLvl w:val="5"/>
    </w:pPr>
  </w:style>
  <w:style w:type="character" w:styleId="af4">
    <w:name w:val="footnote reference"/>
    <w:semiHidden/>
    <w:rsid w:val="002C4DA5"/>
    <w:rPr>
      <w:vertAlign w:val="superscript"/>
    </w:rPr>
  </w:style>
  <w:style w:type="paragraph" w:customStyle="1" w:styleId="IEEEStdsSingleNote">
    <w:name w:val="IEEEStds Single Note"/>
    <w:basedOn w:val="IEEEStdsParagraph"/>
    <w:next w:val="IEEEStdsParagraph"/>
    <w:rsid w:val="002C4DA5"/>
    <w:pPr>
      <w:keepLines/>
      <w:tabs>
        <w:tab w:val="clear" w:pos="1440"/>
        <w:tab w:val="clear" w:pos="2880"/>
        <w:tab w:val="clear" w:pos="4320"/>
        <w:tab w:val="clear" w:pos="5760"/>
        <w:tab w:val="clear" w:pos="7200"/>
        <w:tab w:val="clear" w:pos="8640"/>
      </w:tabs>
      <w:suppressAutoHyphens w:val="0"/>
      <w:autoSpaceDE/>
      <w:autoSpaceDN/>
      <w:adjustRightInd/>
      <w:spacing w:before="120" w:after="120" w:line="240" w:lineRule="auto"/>
    </w:pPr>
    <w:rPr>
      <w:rFonts w:eastAsia="MS Mincho"/>
      <w:color w:val="auto"/>
      <w:w w:val="100"/>
      <w:sz w:val="18"/>
      <w:lang w:eastAsia="ja-JP"/>
    </w:rPr>
  </w:style>
  <w:style w:type="character" w:customStyle="1" w:styleId="IEEEStdsParagraphChar">
    <w:name w:val="IEEEStds Paragraph Char"/>
    <w:link w:val="IEEEStdsParagraph"/>
    <w:rsid w:val="002C4DA5"/>
    <w:rPr>
      <w:rFonts w:ascii="Times New Roman" w:hAnsi="Times New Roman" w:cs="Times New Roman"/>
      <w:color w:val="000000"/>
      <w:w w:val="0"/>
      <w:kern w:val="0"/>
      <w:szCs w:val="20"/>
    </w:rPr>
  </w:style>
  <w:style w:type="paragraph" w:customStyle="1" w:styleId="IEEEStdsIntroduction">
    <w:name w:val="IEEEStds Introduction"/>
    <w:basedOn w:val="IEEEStdsParagraph"/>
    <w:rsid w:val="002C4DA5"/>
    <w:pPr>
      <w:pBdr>
        <w:top w:val="single" w:sz="4" w:space="1" w:color="auto"/>
        <w:left w:val="single" w:sz="4" w:space="4" w:color="auto"/>
        <w:bottom w:val="single" w:sz="4" w:space="1" w:color="auto"/>
        <w:right w:val="single" w:sz="4" w:space="4" w:color="auto"/>
      </w:pBdr>
      <w:tabs>
        <w:tab w:val="clear" w:pos="1440"/>
        <w:tab w:val="clear" w:pos="2880"/>
        <w:tab w:val="clear" w:pos="4320"/>
        <w:tab w:val="clear" w:pos="5760"/>
        <w:tab w:val="clear" w:pos="7200"/>
        <w:tab w:val="clear" w:pos="8640"/>
      </w:tabs>
      <w:suppressAutoHyphens w:val="0"/>
      <w:autoSpaceDE/>
      <w:autoSpaceDN/>
      <w:adjustRightInd/>
      <w:spacing w:before="0" w:after="240" w:line="240" w:lineRule="auto"/>
    </w:pPr>
    <w:rPr>
      <w:rFonts w:eastAsia="MS Mincho"/>
      <w:color w:val="auto"/>
      <w:w w:val="100"/>
      <w:lang w:eastAsia="ja-JP"/>
    </w:rPr>
  </w:style>
  <w:style w:type="paragraph" w:customStyle="1" w:styleId="IEEEStdsCopyrightaddrs">
    <w:name w:val="IEEEStds Copyright (addrs)"/>
    <w:basedOn w:val="IEEEStdsCopyrightbody"/>
    <w:rsid w:val="002C4DA5"/>
    <w:pPr>
      <w:spacing w:before="0" w:after="0"/>
      <w:jc w:val="left"/>
    </w:pPr>
  </w:style>
  <w:style w:type="paragraph" w:customStyle="1" w:styleId="IEEEStdsLevel7Header">
    <w:name w:val="IEEEStds Level 7 Header"/>
    <w:basedOn w:val="IEEEStdsLevel6Header"/>
    <w:next w:val="IEEEStdsParagraph"/>
    <w:rsid w:val="002C4DA5"/>
    <w:pPr>
      <w:numPr>
        <w:ilvl w:val="6"/>
      </w:numPr>
      <w:tabs>
        <w:tab w:val="num" w:pos="360"/>
      </w:tabs>
      <w:outlineLvl w:val="6"/>
    </w:pPr>
  </w:style>
  <w:style w:type="paragraph" w:customStyle="1" w:styleId="IEEEStdsLevel8Header">
    <w:name w:val="IEEEStds Level 8 Header"/>
    <w:basedOn w:val="IEEEStdsLevel7Header"/>
    <w:next w:val="IEEEStdsParagraph"/>
    <w:rsid w:val="002C4DA5"/>
    <w:pPr>
      <w:numPr>
        <w:ilvl w:val="7"/>
      </w:numPr>
      <w:tabs>
        <w:tab w:val="num" w:pos="360"/>
      </w:tabs>
      <w:outlineLvl w:val="7"/>
    </w:pPr>
  </w:style>
  <w:style w:type="paragraph" w:customStyle="1" w:styleId="IEEEStdsLevel9Header">
    <w:name w:val="IEEEStds Level 9 Header"/>
    <w:basedOn w:val="IEEEStdsLevel8Header"/>
    <w:next w:val="IEEEStdsParagraph"/>
    <w:rsid w:val="002C4DA5"/>
    <w:pPr>
      <w:numPr>
        <w:ilvl w:val="8"/>
      </w:numPr>
      <w:tabs>
        <w:tab w:val="num" w:pos="360"/>
      </w:tabs>
      <w:outlineLvl w:val="8"/>
    </w:pPr>
  </w:style>
  <w:style w:type="character" w:customStyle="1" w:styleId="IEEEStdsKeywordsHeader">
    <w:name w:val="IEEEStds Keywords Header"/>
    <w:rsid w:val="002C4DA5"/>
    <w:rPr>
      <w:b/>
    </w:rPr>
  </w:style>
  <w:style w:type="character" w:customStyle="1" w:styleId="IEEEStdsAbstractHeader">
    <w:name w:val="IEEEStds Abstract Header"/>
    <w:rsid w:val="002C4DA5"/>
    <w:rPr>
      <w:b/>
    </w:rPr>
  </w:style>
  <w:style w:type="paragraph" w:customStyle="1" w:styleId="IEEEStdsAbstractBody">
    <w:name w:val="IEEEStds Abstract Body"/>
    <w:basedOn w:val="a"/>
    <w:rsid w:val="002C4DA5"/>
    <w:pPr>
      <w:widowControl/>
      <w:wordWrap/>
      <w:autoSpaceDE/>
      <w:autoSpaceDN/>
      <w:spacing w:after="0" w:line="240" w:lineRule="auto"/>
    </w:pPr>
    <w:rPr>
      <w:rFonts w:ascii="Arial" w:eastAsia="MS Mincho" w:hAnsi="Arial" w:cs="Times New Roman"/>
      <w:kern w:val="0"/>
      <w:szCs w:val="20"/>
      <w:lang w:eastAsia="ja-JP"/>
    </w:rPr>
  </w:style>
  <w:style w:type="paragraph" w:customStyle="1" w:styleId="IEEEStdsCopyrightPage3">
    <w:name w:val="IEEEStds Copyright Page 3"/>
    <w:basedOn w:val="a"/>
    <w:rsid w:val="002C4DA5"/>
    <w:pPr>
      <w:widowControl/>
      <w:tabs>
        <w:tab w:val="left" w:pos="540"/>
        <w:tab w:val="left" w:pos="2520"/>
      </w:tabs>
      <w:wordWrap/>
      <w:autoSpaceDE/>
      <w:autoSpaceDN/>
      <w:spacing w:after="0" w:line="240" w:lineRule="auto"/>
      <w:jc w:val="left"/>
    </w:pPr>
    <w:rPr>
      <w:rFonts w:ascii="Arial" w:eastAsia="MS Mincho" w:hAnsi="Arial" w:cs="Times New Roman"/>
      <w:kern w:val="0"/>
      <w:sz w:val="14"/>
      <w:szCs w:val="20"/>
      <w:lang w:eastAsia="ja-JP"/>
    </w:rPr>
  </w:style>
  <w:style w:type="character" w:customStyle="1" w:styleId="IEEEStdsLevel1frontmatterChar">
    <w:name w:val="IEEEStds Level 1 (front matter) Char"/>
    <w:link w:val="IEEEStdsLevel1frontmatter"/>
    <w:rsid w:val="002C4DA5"/>
    <w:rPr>
      <w:rFonts w:ascii="Arial" w:eastAsia="MS Mincho" w:hAnsi="Arial" w:cs="Times New Roman"/>
      <w:b/>
      <w:noProof/>
      <w:kern w:val="0"/>
      <w:sz w:val="24"/>
      <w:szCs w:val="20"/>
      <w:lang w:eastAsia="ja-JP"/>
    </w:rPr>
  </w:style>
  <w:style w:type="character" w:styleId="af5">
    <w:name w:val="Hyperlink"/>
    <w:uiPriority w:val="99"/>
    <w:rsid w:val="002C4DA5"/>
    <w:rPr>
      <w:color w:val="0000FF"/>
      <w:u w:val="single"/>
    </w:rPr>
  </w:style>
  <w:style w:type="paragraph" w:customStyle="1" w:styleId="IEEEStdsInstrCallout">
    <w:name w:val="IEEEStds InstrCallout"/>
    <w:basedOn w:val="a"/>
    <w:rsid w:val="002C4DA5"/>
    <w:pPr>
      <w:widowControl/>
      <w:wordWrap/>
      <w:autoSpaceDE/>
      <w:autoSpaceDN/>
      <w:spacing w:after="240" w:line="240" w:lineRule="auto"/>
    </w:pPr>
    <w:rPr>
      <w:rFonts w:ascii="Times New Roman" w:eastAsia="MS Mincho" w:hAnsi="Times New Roman" w:cs="Times New Roman"/>
      <w:b/>
      <w:i/>
      <w:kern w:val="0"/>
      <w:szCs w:val="20"/>
      <w:lang w:eastAsia="ja-JP"/>
    </w:rPr>
  </w:style>
  <w:style w:type="paragraph" w:customStyle="1" w:styleId="IEEEStdsTitleDraftCRaddr">
    <w:name w:val="IEEEStds TitleDraftCRaddr"/>
    <w:basedOn w:val="a"/>
    <w:rsid w:val="002C4DA5"/>
    <w:pPr>
      <w:widowControl/>
      <w:wordWrap/>
      <w:autoSpaceDE/>
      <w:autoSpaceDN/>
      <w:spacing w:after="0" w:line="240" w:lineRule="auto"/>
      <w:jc w:val="left"/>
    </w:pPr>
    <w:rPr>
      <w:rFonts w:ascii="Times New Roman" w:eastAsia="MS Mincho" w:hAnsi="Times New Roman" w:cs="Times New Roman"/>
      <w:noProof/>
      <w:kern w:val="0"/>
      <w:szCs w:val="20"/>
      <w:lang w:eastAsia="ja-JP"/>
    </w:rPr>
  </w:style>
  <w:style w:type="paragraph" w:customStyle="1" w:styleId="IEEEStdsTitleDraftCRBody">
    <w:name w:val="IEEEStds TitleDraftCRBody"/>
    <w:rsid w:val="002C4DA5"/>
    <w:pPr>
      <w:spacing w:before="120" w:after="120" w:line="240" w:lineRule="auto"/>
    </w:pPr>
    <w:rPr>
      <w:rFonts w:ascii="Times New Roman" w:eastAsia="MS Mincho" w:hAnsi="Times New Roman" w:cs="Times New Roman"/>
      <w:noProof/>
      <w:kern w:val="0"/>
      <w:szCs w:val="20"/>
      <w:lang w:eastAsia="ja-JP"/>
    </w:rPr>
  </w:style>
  <w:style w:type="character" w:customStyle="1" w:styleId="DeltaViewInsertion">
    <w:name w:val="DeltaView Insertion"/>
    <w:uiPriority w:val="99"/>
    <w:rsid w:val="002C4DA5"/>
    <w:rPr>
      <w:color w:val="0000FF"/>
      <w:u w:val="double"/>
    </w:rPr>
  </w:style>
  <w:style w:type="character" w:customStyle="1" w:styleId="DeltaViewDeletion">
    <w:name w:val="DeltaView Deletion"/>
    <w:uiPriority w:val="99"/>
    <w:rsid w:val="002C4DA5"/>
    <w:rPr>
      <w:strike/>
      <w:color w:val="FF0000"/>
    </w:rPr>
  </w:style>
  <w:style w:type="character" w:customStyle="1" w:styleId="DeltaViewMoveDestination">
    <w:name w:val="DeltaView Move Destination"/>
    <w:uiPriority w:val="99"/>
    <w:rsid w:val="002C4DA5"/>
    <w:rPr>
      <w:color w:val="00C000"/>
      <w:u w:val="double"/>
    </w:rPr>
  </w:style>
  <w:style w:type="character" w:customStyle="1" w:styleId="IEEEStdsLevel1HeaderChar">
    <w:name w:val="IEEEStds Level 1 Header Char"/>
    <w:link w:val="IEEEStdsLevel1Header"/>
    <w:rsid w:val="002C4DA5"/>
    <w:rPr>
      <w:rFonts w:ascii="Arial" w:eastAsia="MS Mincho" w:hAnsi="Arial" w:cs="Times New Roman"/>
      <w:b/>
      <w:kern w:val="0"/>
      <w:sz w:val="24"/>
      <w:szCs w:val="20"/>
      <w:lang w:eastAsia="ja-JP"/>
    </w:rPr>
  </w:style>
  <w:style w:type="character" w:styleId="af6">
    <w:name w:val="line number"/>
    <w:basedOn w:val="a0"/>
    <w:uiPriority w:val="99"/>
    <w:semiHidden/>
    <w:unhideWhenUsed/>
    <w:rsid w:val="002C4DA5"/>
  </w:style>
  <w:style w:type="paragraph" w:styleId="af7">
    <w:name w:val="Normal (Web)"/>
    <w:basedOn w:val="a"/>
    <w:uiPriority w:val="99"/>
    <w:unhideWhenUsed/>
    <w:rsid w:val="002C4DA5"/>
    <w:pPr>
      <w:widowControl/>
      <w:wordWrap/>
      <w:autoSpaceDE/>
      <w:autoSpaceDN/>
      <w:spacing w:before="100" w:beforeAutospacing="1" w:after="100" w:afterAutospacing="1" w:line="240" w:lineRule="auto"/>
      <w:jc w:val="left"/>
    </w:pPr>
    <w:rPr>
      <w:rFonts w:ascii="MS PGothic" w:eastAsia="MS PGothic" w:hAnsi="MS PGothic" w:cs="MS PGothic"/>
      <w:kern w:val="0"/>
      <w:sz w:val="24"/>
      <w:szCs w:val="24"/>
      <w:lang w:eastAsia="ja-JP"/>
    </w:rPr>
  </w:style>
  <w:style w:type="paragraph" w:customStyle="1" w:styleId="covertext">
    <w:name w:val="cover text"/>
    <w:basedOn w:val="a"/>
    <w:uiPriority w:val="99"/>
    <w:rsid w:val="002C4DA5"/>
    <w:pPr>
      <w:widowControl/>
      <w:wordWrap/>
      <w:autoSpaceDE/>
      <w:autoSpaceDN/>
      <w:spacing w:before="120" w:after="120" w:line="240" w:lineRule="auto"/>
      <w:jc w:val="left"/>
    </w:pPr>
    <w:rPr>
      <w:rFonts w:ascii="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semiHidden="0" w:unhideWhenUsed="0" w:qFormat="1"/>
    <w:lsdException w:name="footnote reference" w:uiPriority="0"/>
    <w:lsdException w:name="page number" w:uiPriority="0"/>
    <w:lsdException w:name="List" w:unhideWhenUsed="0"/>
    <w:lsdException w:name="List Bullet" w:unhideWhenUsed="0"/>
    <w:lsdException w:name="List 3" w:unhideWhenUsed="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pPr>
      <w:widowControl w:val="0"/>
      <w:wordWrap w:val="0"/>
      <w:autoSpaceDE w:val="0"/>
      <w:autoSpaceDN w:val="0"/>
    </w:pPr>
  </w:style>
  <w:style w:type="paragraph" w:styleId="6">
    <w:name w:val="heading 6"/>
    <w:basedOn w:val="a"/>
    <w:next w:val="a"/>
    <w:link w:val="6Char"/>
    <w:uiPriority w:val="99"/>
    <w:qFormat/>
    <w:pPr>
      <w:widowControl/>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wordWrap/>
      <w:adjustRightInd w:val="0"/>
      <w:spacing w:before="240" w:after="60" w:line="260" w:lineRule="atLeast"/>
      <w:ind w:left="1140" w:hanging="1140"/>
      <w:jc w:val="left"/>
      <w:outlineLvl w:val="5"/>
    </w:pPr>
    <w:rPr>
      <w:rFonts w:ascii="Calibri" w:hAnsi="Calibri" w:cs="Calibri"/>
      <w:b/>
      <w:bCs/>
      <w:color w:val="000000"/>
      <w:w w:val="0"/>
      <w:kern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ronym">
    <w:name w:val="Acronym"/>
    <w:pPr>
      <w:widowControl w:val="0"/>
      <w:tabs>
        <w:tab w:val="left" w:pos="2040"/>
      </w:tabs>
      <w:autoSpaceDE w:val="0"/>
      <w:autoSpaceDN w:val="0"/>
      <w:adjustRightInd w:val="0"/>
      <w:spacing w:before="60" w:after="60" w:line="220" w:lineRule="atLeast"/>
      <w:jc w:val="left"/>
    </w:pPr>
    <w:rPr>
      <w:rFonts w:ascii="Times New Roman" w:hAnsi="Times New Roman" w:cs="Times New Roman"/>
      <w:color w:val="000000"/>
      <w:w w:val="0"/>
      <w:kern w:val="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lang w:val="en-GB"/>
    </w:rPr>
  </w:style>
  <w:style w:type="paragraph" w:styleId="a3">
    <w:name w:val="caption"/>
    <w:basedOn w:val="a"/>
    <w:next w:val="a"/>
    <w:uiPriority w:val="99"/>
    <w:qFormat/>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wordWrap/>
      <w:adjustRightInd w:val="0"/>
      <w:spacing w:before="120" w:after="120" w:line="260" w:lineRule="atLeast"/>
      <w:ind w:left="720"/>
      <w:jc w:val="center"/>
    </w:pPr>
    <w:rPr>
      <w:rFonts w:ascii="Arial" w:hAnsi="Arial" w:cs="Arial"/>
      <w:b/>
      <w:bCs/>
      <w:color w:val="000000"/>
      <w:w w:val="0"/>
      <w:kern w:val="0"/>
      <w:sz w:val="22"/>
    </w:rPr>
  </w:style>
  <w:style w:type="paragraph" w:customStyle="1" w:styleId="CellBodyCentered">
    <w:name w:val="CellBodyCentered"/>
    <w:uiPriority w:val="99"/>
    <w:pPr>
      <w:widowControl w:val="0"/>
      <w:tabs>
        <w:tab w:val="left" w:pos="400"/>
      </w:tabs>
      <w:autoSpaceDE w:val="0"/>
      <w:autoSpaceDN w:val="0"/>
      <w:adjustRightInd w:val="0"/>
      <w:spacing w:after="0" w:line="200" w:lineRule="atLeast"/>
      <w:jc w:val="left"/>
    </w:pPr>
    <w:rPr>
      <w:rFonts w:ascii="Times New Roman" w:hAnsi="Times New Roman" w:cs="Times New Roman"/>
      <w:color w:val="000000"/>
      <w:w w:val="0"/>
      <w:kern w:val="0"/>
      <w:sz w:val="18"/>
      <w:szCs w:val="18"/>
    </w:rPr>
  </w:style>
  <w:style w:type="paragraph" w:customStyle="1" w:styleId="Editorsnote">
    <w:name w:val="Editor’s 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hAnsi="Times New Roman" w:cs="Times New Roman"/>
      <w:b/>
      <w:bCs/>
      <w:i/>
      <w:iCs/>
      <w:color w:val="FF0000"/>
      <w:w w:val="0"/>
      <w:kern w:val="0"/>
      <w:szCs w:val="20"/>
    </w:rPr>
  </w:style>
  <w:style w:type="paragraph" w:customStyle="1" w:styleId="Editorialnote">
    <w:name w:val="Editorial 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hAnsi="Times New Roman" w:cs="Times New Roman"/>
      <w:b/>
      <w:bCs/>
      <w:i/>
      <w:iCs/>
      <w:color w:val="FF0000"/>
      <w:w w:val="0"/>
      <w:kern w:val="0"/>
      <w:szCs w:val="20"/>
    </w:rPr>
  </w:style>
  <w:style w:type="paragraph" w:customStyle="1" w:styleId="TableTitlea">
    <w:name w:val="TableTitle a"/>
    <w:next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kern w:val="0"/>
      <w:szCs w:val="20"/>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kern w:val="0"/>
      <w:szCs w:val="20"/>
    </w:rPr>
  </w:style>
  <w:style w:type="paragraph" w:customStyle="1" w:styleId="FigTitlea">
    <w:name w:val="FigTitle a"/>
    <w:uiPriority w:val="99"/>
    <w:pPr>
      <w:widowControl w:val="0"/>
      <w:autoSpaceDE w:val="0"/>
      <w:autoSpaceDN w:val="0"/>
      <w:adjustRightInd w:val="0"/>
      <w:spacing w:after="0" w:line="280" w:lineRule="atLeast"/>
    </w:pPr>
    <w:rPr>
      <w:rFonts w:ascii="Times New Roman" w:hAnsi="Times New Roman" w:cs="Times New Roman"/>
      <w:w w:val="0"/>
      <w:kern w:val="0"/>
      <w:sz w:val="24"/>
      <w:szCs w:val="24"/>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jc w:val="left"/>
    </w:pPr>
    <w:rPr>
      <w:rFonts w:ascii="Times New Roman" w:hAnsi="Times New Roman" w:cs="Times New Roman"/>
      <w:color w:val="000000"/>
      <w:w w:val="0"/>
      <w:kern w:val="0"/>
      <w:szCs w:val="20"/>
    </w:rPr>
  </w:style>
  <w:style w:type="paragraph" w:customStyle="1" w:styleId="A1FigTitle">
    <w:name w:val="A1FigTitle"/>
    <w:next w:val="T"/>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kern w:val="0"/>
      <w:szCs w:val="20"/>
    </w:rPr>
  </w:style>
  <w:style w:type="paragraph" w:customStyle="1" w:styleId="Ab">
    <w:name w:val="Ab"/>
    <w:aliases w:val="Abstract"/>
    <w:uiPriority w:val="99"/>
    <w:pPr>
      <w:widowControl w:val="0"/>
      <w:autoSpaceDE w:val="0"/>
      <w:autoSpaceDN w:val="0"/>
      <w:adjustRightInd w:val="0"/>
      <w:spacing w:before="720" w:after="0" w:line="240" w:lineRule="atLeast"/>
    </w:pPr>
    <w:rPr>
      <w:rFonts w:ascii="Arial" w:hAnsi="Arial" w:cs="Arial"/>
      <w:color w:val="000000"/>
      <w:w w:val="0"/>
      <w:kern w:val="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jc w:val="left"/>
    </w:pPr>
    <w:rPr>
      <w:rFonts w:ascii="Arial" w:hAnsi="Arial" w:cs="Arial"/>
      <w:b/>
      <w:bCs/>
      <w:color w:val="000000"/>
      <w:w w:val="0"/>
      <w:kern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kern w:val="0"/>
      <w:sz w:val="22"/>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jc w:val="left"/>
    </w:pPr>
    <w:rPr>
      <w:rFonts w:ascii="Arial" w:hAnsi="Arial" w:cs="Arial"/>
      <w:color w:val="000000"/>
      <w:w w:val="0"/>
      <w:kern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jc w:val="left"/>
    </w:pPr>
    <w:rPr>
      <w:rFonts w:ascii="Arial" w:hAnsi="Arial" w:cs="Arial"/>
      <w:color w:val="000000"/>
      <w:w w:val="0"/>
      <w:kern w:val="0"/>
      <w:sz w:val="16"/>
      <w:szCs w:val="16"/>
    </w:rPr>
  </w:style>
  <w:style w:type="paragraph" w:customStyle="1" w:styleId="AI">
    <w:name w:val="AI"/>
    <w:aliases w:val="Annex"/>
    <w:next w:val="I"/>
    <w:uiPriority w:val="99"/>
    <w:pPr>
      <w:keepNext/>
      <w:autoSpaceDE w:val="0"/>
      <w:autoSpaceDN w:val="0"/>
      <w:adjustRightInd w:val="0"/>
      <w:spacing w:before="480" w:after="240" w:line="320" w:lineRule="atLeast"/>
      <w:jc w:val="left"/>
    </w:pPr>
    <w:rPr>
      <w:rFonts w:ascii="Arial" w:hAnsi="Arial" w:cs="Arial"/>
      <w:b/>
      <w:bCs/>
      <w:color w:val="000000"/>
      <w:w w:val="0"/>
      <w:kern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jc w:val="left"/>
    </w:pPr>
    <w:rPr>
      <w:rFonts w:ascii="Arial" w:hAnsi="Arial" w:cs="Arial"/>
      <w:b/>
      <w:bCs/>
      <w:color w:val="000000"/>
      <w:w w:val="0"/>
      <w:kern w:val="0"/>
      <w:sz w:val="28"/>
      <w:szCs w:val="28"/>
    </w:rPr>
  </w:style>
  <w:style w:type="paragraph" w:customStyle="1" w:styleId="cellbody2">
    <w:name w:val="cellbody2"/>
    <w:uiPriority w:val="99"/>
    <w:pPr>
      <w:widowControl w:val="0"/>
      <w:autoSpaceDE w:val="0"/>
      <w:autoSpaceDN w:val="0"/>
      <w:adjustRightInd w:val="0"/>
      <w:spacing w:after="0" w:line="160" w:lineRule="atLeast"/>
      <w:jc w:val="center"/>
    </w:pPr>
    <w:rPr>
      <w:rFonts w:ascii="Arial" w:hAnsi="Arial" w:cs="Arial"/>
      <w:color w:val="000000"/>
      <w:w w:val="0"/>
      <w:kern w:val="0"/>
      <w:sz w:val="16"/>
      <w:szCs w:val="16"/>
    </w:rPr>
  </w:style>
  <w:style w:type="paragraph" w:customStyle="1" w:styleId="Code1">
    <w:name w:val="Code 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0" w:line="240" w:lineRule="atLeast"/>
      <w:jc w:val="left"/>
    </w:pPr>
    <w:rPr>
      <w:rFonts w:ascii="Courier" w:hAnsi="Courier" w:cs="Courier"/>
      <w:color w:val="000000"/>
      <w:w w:val="0"/>
      <w:kern w:val="0"/>
      <w:szCs w:val="20"/>
    </w:rPr>
  </w:style>
  <w:style w:type="paragraph" w:customStyle="1" w:styleId="Code2">
    <w:name w:val="Code 2"/>
    <w:uiPriority w:val="99"/>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280"/>
      <w:jc w:val="left"/>
    </w:pPr>
    <w:rPr>
      <w:rFonts w:ascii="Courier" w:hAnsi="Courier" w:cs="Courier"/>
      <w:color w:val="000000"/>
      <w:w w:val="0"/>
      <w:kern w:val="0"/>
      <w:szCs w:val="20"/>
    </w:rPr>
  </w:style>
  <w:style w:type="paragraph" w:customStyle="1" w:styleId="Code3">
    <w:name w:val="Code 3"/>
    <w:uiPriority w:val="99"/>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560"/>
      <w:jc w:val="left"/>
    </w:pPr>
    <w:rPr>
      <w:rFonts w:ascii="Courier" w:hAnsi="Courier" w:cs="Courier"/>
      <w:color w:val="000000"/>
      <w:w w:val="0"/>
      <w:kern w:val="0"/>
      <w:szCs w:val="20"/>
    </w:rPr>
  </w:style>
  <w:style w:type="paragraph" w:customStyle="1" w:styleId="Code4">
    <w:name w:val="Code 4"/>
    <w:uiPriority w:val="99"/>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1120"/>
      <w:jc w:val="left"/>
    </w:pPr>
    <w:rPr>
      <w:rFonts w:ascii="Courier" w:hAnsi="Courier" w:cs="Courier"/>
      <w:color w:val="000000"/>
      <w:w w:val="0"/>
      <w:kern w:val="0"/>
      <w:szCs w:val="20"/>
    </w:rPr>
  </w:style>
  <w:style w:type="paragraph" w:customStyle="1" w:styleId="D2-s">
    <w:name w:val="D2-s"/>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Annexes">
    <w:name w:val="Annexes"/>
    <w:next w:val="T"/>
    <w:uiPriority w:val="99"/>
    <w:pPr>
      <w:keepNext/>
      <w:autoSpaceDE w:val="0"/>
      <w:autoSpaceDN w:val="0"/>
      <w:adjustRightInd w:val="0"/>
      <w:spacing w:before="480" w:after="240" w:line="320" w:lineRule="atLeast"/>
      <w:jc w:val="left"/>
    </w:pPr>
    <w:rPr>
      <w:rFonts w:ascii="Arial" w:hAnsi="Arial" w:cs="Arial"/>
      <w:b/>
      <w:bCs/>
      <w:color w:val="000000"/>
      <w:w w:val="0"/>
      <w:kern w:val="0"/>
      <w:sz w:val="28"/>
      <w:szCs w:val="28"/>
    </w:rPr>
  </w:style>
  <w:style w:type="paragraph" w:customStyle="1" w:styleId="DL2">
    <w:name w:val="DL2"/>
    <w:aliases w:val="DashedLis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pPr>
    <w:rPr>
      <w:rFonts w:ascii="Times New Roman" w:hAnsi="Times New Roman" w:cs="Times New Roman"/>
      <w:color w:val="000000"/>
      <w:w w:val="0"/>
      <w:kern w:val="0"/>
      <w:szCs w:val="20"/>
    </w:rPr>
  </w:style>
  <w:style w:type="paragraph" w:customStyle="1" w:styleId="EditorialNote0">
    <w:name w:val="Editorial Note"/>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jc w:val="left"/>
    </w:pPr>
    <w:rPr>
      <w:rFonts w:ascii="Times New Roman" w:hAnsi="Times New Roman" w:cs="Times New Roman"/>
      <w:b/>
      <w:bCs/>
      <w:i/>
      <w:iCs/>
      <w:color w:val="FF0000"/>
      <w:w w:val="0"/>
      <w:kern w:val="0"/>
      <w:szCs w:val="20"/>
    </w:rPr>
  </w:style>
  <w:style w:type="paragraph" w:customStyle="1" w:styleId="equation0">
    <w:name w:val="equa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jc w:val="left"/>
    </w:pPr>
    <w:rPr>
      <w:rFonts w:ascii="Times New Roman" w:hAnsi="Times New Roman" w:cs="Times New Roman"/>
      <w:color w:val="000000"/>
      <w:w w:val="0"/>
      <w:kern w:val="0"/>
      <w:szCs w:val="20"/>
    </w:rPr>
  </w:style>
  <w:style w:type="paragraph" w:customStyle="1" w:styleId="FigTitle-s">
    <w:name w:val="FigTitle-s"/>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figtitle46">
    <w:name w:val="figtitle46+"/>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figtitle461">
    <w:name w:val="figtitle46+1"/>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FigTitleLOF">
    <w:name w:val="FigTitleLOF"/>
    <w:uiPriority w:val="99"/>
    <w:pPr>
      <w:widowControl w:val="0"/>
      <w:tabs>
        <w:tab w:val="right" w:leader="dot" w:pos="8640"/>
      </w:tabs>
      <w:autoSpaceDE w:val="0"/>
      <w:autoSpaceDN w:val="0"/>
      <w:adjustRightInd w:val="0"/>
      <w:spacing w:after="0" w:line="240" w:lineRule="atLeast"/>
      <w:jc w:val="left"/>
    </w:pPr>
    <w:rPr>
      <w:rFonts w:ascii="Times New Roman" w:hAnsi="Times New Roman" w:cs="Times New Roman"/>
      <w:color w:val="000000"/>
      <w:w w:val="0"/>
      <w:kern w:val="0"/>
      <w:szCs w:val="20"/>
    </w:rPr>
  </w:style>
  <w:style w:type="paragraph" w:customStyle="1" w:styleId="FigTitleLOT">
    <w:name w:val="FigTitleLOT"/>
    <w:uiPriority w:val="99"/>
    <w:pPr>
      <w:widowControl w:val="0"/>
      <w:tabs>
        <w:tab w:val="right" w:leader="dot" w:pos="8640"/>
      </w:tabs>
      <w:autoSpaceDE w:val="0"/>
      <w:autoSpaceDN w:val="0"/>
      <w:adjustRightInd w:val="0"/>
      <w:spacing w:before="240" w:after="240" w:line="240" w:lineRule="atLeast"/>
      <w:jc w:val="left"/>
    </w:pPr>
    <w:rPr>
      <w:rFonts w:ascii="Times New Roman" w:hAnsi="Times New Roman" w:cs="Times New Roman"/>
      <w:color w:val="000000"/>
      <w:w w:val="0"/>
      <w:kern w:val="0"/>
      <w:szCs w:val="20"/>
    </w:rPr>
  </w:style>
  <w:style w:type="paragraph" w:customStyle="1" w:styleId="fugtitle46">
    <w:name w:val="fugtitle46++"/>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IEEEStdsEquation">
    <w:name w:val="IEEEStds Equation"/>
    <w:next w:val="IEEEStdsParagraph"/>
    <w:uiPriority w:val="99"/>
    <w:pPr>
      <w:tabs>
        <w:tab w:val="right" w:pos="8640"/>
      </w:tabs>
      <w:suppressAutoHyphens/>
      <w:autoSpaceDE w:val="0"/>
      <w:autoSpaceDN w:val="0"/>
      <w:adjustRightInd w:val="0"/>
      <w:spacing w:before="240" w:after="240" w:line="240" w:lineRule="atLeast"/>
      <w:ind w:left="360" w:right="540" w:hanging="360"/>
      <w:jc w:val="left"/>
    </w:pPr>
    <w:rPr>
      <w:rFonts w:ascii="Times New Roman" w:hAnsi="Times New Roman" w:cs="Times New Roman"/>
      <w:color w:val="000000"/>
      <w:w w:val="0"/>
      <w:kern w:val="0"/>
      <w:szCs w:val="20"/>
    </w:rPr>
  </w:style>
  <w:style w:type="paragraph" w:customStyle="1" w:styleId="IEEEStdsParagraph">
    <w:name w:val="IEEEStds Paragraph"/>
    <w:link w:val="IEEEStdsParagraphChar"/>
    <w:pPr>
      <w:tabs>
        <w:tab w:val="left" w:pos="1440"/>
        <w:tab w:val="left" w:pos="2880"/>
        <w:tab w:val="left" w:pos="4320"/>
        <w:tab w:val="left" w:pos="5760"/>
        <w:tab w:val="left" w:pos="7200"/>
        <w:tab w:val="left" w:pos="8640"/>
      </w:tabs>
      <w:suppressAutoHyphens/>
      <w:autoSpaceDE w:val="0"/>
      <w:autoSpaceDN w:val="0"/>
      <w:adjustRightInd w:val="0"/>
      <w:spacing w:before="200" w:after="0" w:line="240" w:lineRule="atLeast"/>
    </w:pPr>
    <w:rPr>
      <w:rFonts w:ascii="Times New Roman" w:hAnsi="Times New Roman" w:cs="Times New Roman"/>
      <w:color w:val="000000"/>
      <w:w w:val="0"/>
      <w:kern w:val="0"/>
      <w:szCs w:val="20"/>
    </w:rPr>
  </w:style>
  <w:style w:type="paragraph" w:styleId="a4">
    <w:name w:val="List"/>
    <w:basedOn w:val="a"/>
    <w:uiPriority w:val="99"/>
    <w:pPr>
      <w:widowControl/>
      <w:tabs>
        <w:tab w:val="left" w:pos="1080"/>
      </w:tabs>
      <w:suppressAutoHyphens/>
      <w:wordWrap/>
      <w:adjustRightInd w:val="0"/>
      <w:spacing w:before="120" w:after="40" w:line="260" w:lineRule="atLeast"/>
      <w:ind w:left="1080" w:hanging="360"/>
      <w:jc w:val="left"/>
    </w:pPr>
    <w:rPr>
      <w:rFonts w:ascii="Times New Roman" w:hAnsi="Times New Roman" w:cs="Times New Roman"/>
      <w:color w:val="000000"/>
      <w:w w:val="0"/>
      <w:kern w:val="0"/>
      <w:sz w:val="22"/>
    </w:rPr>
  </w:style>
  <w:style w:type="paragraph" w:styleId="3">
    <w:name w:val="List 3"/>
    <w:basedOn w:val="a"/>
    <w:uiPriority w:val="99"/>
    <w:pPr>
      <w:widowControl/>
      <w:tabs>
        <w:tab w:val="left" w:pos="1800"/>
      </w:tabs>
      <w:suppressAutoHyphens/>
      <w:wordWrap/>
      <w:adjustRightInd w:val="0"/>
      <w:spacing w:before="120" w:after="40" w:line="260" w:lineRule="atLeast"/>
      <w:ind w:left="1800" w:hanging="360"/>
      <w:jc w:val="left"/>
    </w:pPr>
    <w:rPr>
      <w:rFonts w:ascii="Times New Roman" w:hAnsi="Times New Roman" w:cs="Times New Roman"/>
      <w:color w:val="000000"/>
      <w:w w:val="0"/>
      <w:kern w:val="0"/>
      <w:sz w:val="22"/>
    </w:rPr>
  </w:style>
  <w:style w:type="paragraph" w:styleId="a5">
    <w:name w:val="List Bullet"/>
    <w:basedOn w:val="a"/>
    <w:uiPriority w:val="99"/>
    <w:pPr>
      <w:widowControl/>
      <w:tabs>
        <w:tab w:val="left" w:pos="920"/>
      </w:tabs>
      <w:suppressAutoHyphens/>
      <w:wordWrap/>
      <w:adjustRightInd w:val="0"/>
      <w:spacing w:before="120" w:after="40" w:line="260" w:lineRule="atLeast"/>
      <w:ind w:left="920" w:hanging="200"/>
      <w:jc w:val="left"/>
    </w:pPr>
    <w:rPr>
      <w:rFonts w:ascii="Times New Roman" w:hAnsi="Times New Roman" w:cs="Times New Roman"/>
      <w:color w:val="000000"/>
      <w:w w:val="0"/>
      <w:kern w:val="0"/>
      <w:sz w:val="22"/>
    </w:rPr>
  </w:style>
  <w:style w:type="paragraph" w:customStyle="1" w:styleId="revisioninstructions">
    <w:name w:val="revision_instruc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Times New Roman" w:hAnsi="Times New Roman" w:cs="Times New Roman"/>
      <w:b/>
      <w:bCs/>
      <w:i/>
      <w:iCs/>
      <w:color w:val="000000"/>
      <w:w w:val="0"/>
      <w:kern w:val="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rPr>
  </w:style>
  <w:style w:type="paragraph" w:customStyle="1" w:styleId="AT">
    <w:name w:val="AT"/>
    <w:aliases w:val="AnnexTitle"/>
    <w:next w:val="T"/>
    <w:uiPriority w:val="99"/>
    <w:pPr>
      <w:keepNext/>
      <w:autoSpaceDE w:val="0"/>
      <w:autoSpaceDN w:val="0"/>
      <w:adjustRightInd w:val="0"/>
      <w:spacing w:after="240" w:line="320" w:lineRule="atLeast"/>
      <w:jc w:val="left"/>
    </w:pPr>
    <w:rPr>
      <w:rFonts w:ascii="Arial" w:hAnsi="Arial" w:cs="Arial"/>
      <w:b/>
      <w:bCs/>
      <w:color w:val="000000"/>
      <w:w w:val="0"/>
      <w:kern w:val="0"/>
      <w:sz w:val="28"/>
      <w:szCs w:val="28"/>
    </w:rPr>
  </w:style>
  <w:style w:type="paragraph" w:customStyle="1" w:styleId="TableAnchor">
    <w:name w:val="TableAnchor"/>
    <w:uiPriority w:val="99"/>
    <w:pPr>
      <w:widowControl w:val="0"/>
      <w:autoSpaceDE w:val="0"/>
      <w:autoSpaceDN w:val="0"/>
      <w:adjustRightInd w:val="0"/>
      <w:spacing w:after="0" w:line="160" w:lineRule="atLeast"/>
      <w:jc w:val="left"/>
    </w:pPr>
    <w:rPr>
      <w:rFonts w:ascii="Times New Roman" w:hAnsi="Times New Roman" w:cs="Times New Roman"/>
      <w:b/>
      <w:bCs/>
      <w:color w:val="000000"/>
      <w:w w:val="0"/>
      <w:kern w:val="0"/>
      <w:sz w:val="14"/>
      <w:szCs w:val="14"/>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kern w:val="0"/>
      <w:szCs w:val="20"/>
    </w:rPr>
  </w:style>
  <w:style w:type="paragraph" w:customStyle="1" w:styleId="AU">
    <w:name w:val="AU"/>
    <w:aliases w:val="UnnumbAnnex"/>
    <w:uiPriority w:val="99"/>
    <w:pPr>
      <w:keepNext/>
      <w:autoSpaceDE w:val="0"/>
      <w:autoSpaceDN w:val="0"/>
      <w:adjustRightInd w:val="0"/>
      <w:spacing w:before="480" w:after="320" w:line="320" w:lineRule="atLeast"/>
      <w:jc w:val="left"/>
    </w:pPr>
    <w:rPr>
      <w:rFonts w:ascii="Arial" w:hAnsi="Arial" w:cs="Arial"/>
      <w:b/>
      <w:bCs/>
      <w:color w:val="000000"/>
      <w:w w:val="0"/>
      <w:kern w:val="0"/>
      <w:sz w:val="28"/>
      <w:szCs w:val="28"/>
    </w:rPr>
  </w:style>
  <w:style w:type="paragraph" w:styleId="a6">
    <w:name w:val="Bibliography"/>
    <w:basedOn w:val="a"/>
    <w:next w:val="a"/>
    <w:uiPriority w:val="99"/>
    <w:pPr>
      <w:widowControl/>
      <w:wordWrap/>
      <w:adjustRightInd w:val="0"/>
      <w:spacing w:before="240" w:after="0" w:line="240" w:lineRule="atLeast"/>
    </w:pPr>
    <w:rPr>
      <w:rFonts w:ascii="Times New Roman" w:hAnsi="Times New Roman" w:cs="Times New Roman"/>
      <w:color w:val="000000"/>
      <w:w w:val="0"/>
      <w:kern w:val="0"/>
      <w:szCs w:val="20"/>
    </w:rPr>
  </w:style>
  <w:style w:type="paragraph" w:customStyle="1" w:styleId="MTDisplayEquation">
    <w:name w:val="MTDisplayEquation"/>
    <w:uiPriority w:val="99"/>
    <w:pPr>
      <w:tabs>
        <w:tab w:val="left" w:pos="720"/>
        <w:tab w:val="right" w:pos="9020"/>
      </w:tabs>
      <w:suppressAutoHyphens/>
      <w:autoSpaceDE w:val="0"/>
      <w:autoSpaceDN w:val="0"/>
      <w:adjustRightInd w:val="0"/>
      <w:spacing w:before="240" w:after="0" w:line="260" w:lineRule="atLeast"/>
      <w:jc w:val="left"/>
    </w:pPr>
    <w:rPr>
      <w:rFonts w:ascii="Arial" w:hAnsi="Arial" w:cs="Arial"/>
      <w:color w:val="000000"/>
      <w:w w:val="0"/>
      <w:kern w:val="0"/>
      <w:sz w:val="22"/>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kern w:val="0"/>
      <w:szCs w:val="20"/>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kern w:val="0"/>
      <w:sz w:val="18"/>
      <w:szCs w:val="18"/>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jc w:val="left"/>
    </w:pPr>
    <w:rPr>
      <w:rFonts w:ascii="Times New Roman" w:hAnsi="Times New Roman" w:cs="Times New Roman"/>
      <w:color w:val="000000"/>
      <w:w w:val="0"/>
      <w:kern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pPr>
    <w:rPr>
      <w:rFonts w:ascii="Times New Roman" w:hAnsi="Times New Roman" w:cs="Times New Roman"/>
      <w:color w:val="000000"/>
      <w:w w:val="0"/>
      <w:kern w:val="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jc w:val="left"/>
    </w:pPr>
    <w:rPr>
      <w:rFonts w:ascii="Arial" w:hAnsi="Arial" w:cs="Arial"/>
      <w:b/>
      <w:bCs/>
      <w:color w:val="000000"/>
      <w:w w:val="0"/>
      <w:kern w:val="0"/>
      <w:sz w:val="28"/>
      <w:szCs w:val="28"/>
    </w:rPr>
  </w:style>
  <w:style w:type="paragraph" w:customStyle="1" w:styleId="References">
    <w:name w:val="References"/>
    <w:uiPriority w:val="99"/>
    <w:pPr>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TableText">
    <w:name w:val="TableText"/>
    <w:uiPriority w:val="99"/>
    <w:pPr>
      <w:widowControl w:val="0"/>
      <w:autoSpaceDE w:val="0"/>
      <w:autoSpaceDN w:val="0"/>
      <w:adjustRightInd w:val="0"/>
      <w:spacing w:after="0" w:line="200" w:lineRule="atLeast"/>
      <w:jc w:val="left"/>
    </w:pPr>
    <w:rPr>
      <w:rFonts w:ascii="Times New Roman" w:hAnsi="Times New Roman" w:cs="Times New Roman"/>
      <w:color w:val="000000"/>
      <w:w w:val="0"/>
      <w:kern w:val="0"/>
      <w:sz w:val="18"/>
      <w:szCs w:val="18"/>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pPr>
    <w:rPr>
      <w:rFonts w:ascii="Times New Roman" w:hAnsi="Times New Roman" w:cs="Times New Roman"/>
      <w:color w:val="000000"/>
      <w:w w:val="0"/>
      <w:kern w:val="0"/>
      <w:szCs w:val="20"/>
    </w:rPr>
  </w:style>
  <w:style w:type="paragraph" w:customStyle="1" w:styleId="CellBody">
    <w:name w:val="CellBody"/>
    <w:uiPriority w:val="99"/>
    <w:pPr>
      <w:widowControl w:val="0"/>
      <w:autoSpaceDE w:val="0"/>
      <w:autoSpaceDN w:val="0"/>
      <w:adjustRightInd w:val="0"/>
      <w:spacing w:after="0" w:line="200" w:lineRule="atLeast"/>
      <w:jc w:val="left"/>
    </w:pPr>
    <w:rPr>
      <w:rFonts w:ascii="Times New Roman" w:hAnsi="Times New Roman" w:cs="Times New Roman"/>
      <w:color w:val="000000"/>
      <w:w w:val="0"/>
      <w:kern w:val="0"/>
      <w:sz w:val="18"/>
      <w:szCs w:val="18"/>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jc w:val="left"/>
    </w:pPr>
    <w:rPr>
      <w:rFonts w:ascii="Times New Roman" w:hAnsi="Times New Roman" w:cs="Times New Roman"/>
      <w:color w:val="000000"/>
      <w:w w:val="0"/>
      <w:kern w:val="0"/>
      <w:szCs w:val="20"/>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Times New Roman" w:hAnsi="Times New Roman" w:cs="Times New Roman"/>
      <w:b/>
      <w:bCs/>
      <w:color w:val="000000"/>
      <w:w w:val="0"/>
      <w:kern w:val="0"/>
      <w:sz w:val="28"/>
      <w:szCs w:val="28"/>
    </w:rPr>
  </w:style>
  <w:style w:type="paragraph" w:customStyle="1" w:styleId="L">
    <w:name w:val="L"/>
    <w:aliases w:val="NumberedList"/>
    <w:uiPriority w:val="99"/>
    <w:pPr>
      <w:tabs>
        <w:tab w:val="left" w:pos="620"/>
      </w:tabs>
      <w:autoSpaceDE w:val="0"/>
      <w:autoSpaceDN w:val="0"/>
      <w:adjustRightInd w:val="0"/>
      <w:spacing w:before="60" w:after="60" w:line="240" w:lineRule="atLeast"/>
      <w:ind w:left="640" w:hanging="440"/>
    </w:pPr>
    <w:rPr>
      <w:rFonts w:ascii="Times New Roman" w:hAnsi="Times New Roman" w:cs="Times New Roman"/>
      <w:color w:val="000000"/>
      <w:w w:val="0"/>
      <w:kern w:val="0"/>
      <w:szCs w:val="20"/>
    </w:rPr>
  </w:style>
  <w:style w:type="paragraph" w:customStyle="1" w:styleId="D3">
    <w:name w:val="D3"/>
    <w:aliases w:val="Definitions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pPr>
    <w:rPr>
      <w:rFonts w:ascii="Times New Roman" w:hAnsi="Times New Roman" w:cs="Times New Roman"/>
      <w:color w:val="000000"/>
      <w:w w:val="0"/>
      <w:kern w:val="0"/>
      <w:szCs w:val="20"/>
    </w:rPr>
  </w:style>
  <w:style w:type="paragraph" w:customStyle="1" w:styleId="D">
    <w:name w:val="D"/>
    <w:aliases w:val="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pPr>
    <w:rPr>
      <w:rFonts w:ascii="Times New Roman" w:hAnsi="Times New Roman" w:cs="Times New Roman"/>
      <w:color w:val="000000"/>
      <w:w w:val="0"/>
      <w:kern w:val="0"/>
      <w:szCs w:val="20"/>
    </w:rPr>
  </w:style>
  <w:style w:type="paragraph" w:customStyle="1" w:styleId="D2">
    <w:name w:val="D2"/>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LP">
    <w:name w:val="LP"/>
    <w:aliases w:val="ListParagraph"/>
    <w:next w:val="L"/>
    <w:uiPriority w:val="99"/>
    <w:pPr>
      <w:tabs>
        <w:tab w:val="left" w:pos="640"/>
      </w:tabs>
      <w:autoSpaceDE w:val="0"/>
      <w:autoSpaceDN w:val="0"/>
      <w:adjustRightInd w:val="0"/>
      <w:spacing w:before="60" w:after="60" w:line="240" w:lineRule="atLeast"/>
      <w:ind w:left="640"/>
    </w:pPr>
    <w:rPr>
      <w:rFonts w:ascii="Times New Roman" w:hAnsi="Times New Roman" w:cs="Times New Roman"/>
      <w:color w:val="000000"/>
      <w:w w:val="0"/>
      <w:kern w:val="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L1">
    <w:name w:val="L1"/>
    <w:aliases w:val="NumberedList1"/>
    <w:next w:val="L"/>
    <w:uiPriority w:val="99"/>
    <w:pPr>
      <w:tabs>
        <w:tab w:val="left" w:pos="620"/>
      </w:tabs>
      <w:autoSpaceDE w:val="0"/>
      <w:autoSpaceDN w:val="0"/>
      <w:adjustRightInd w:val="0"/>
      <w:spacing w:before="60" w:after="60" w:line="240" w:lineRule="atLeast"/>
      <w:ind w:left="640" w:hanging="440"/>
    </w:pPr>
    <w:rPr>
      <w:rFonts w:ascii="Times New Roman" w:hAnsi="Times New Roman" w:cs="Times New Roman"/>
      <w:color w:val="000000"/>
      <w:w w:val="0"/>
      <w:kern w:val="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kern w:val="0"/>
      <w:sz w:val="22"/>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pPr>
    <w:rPr>
      <w:rFonts w:ascii="Times New Roman" w:hAnsi="Times New Roman" w:cs="Times New Roman"/>
      <w:color w:val="000000"/>
      <w:w w:val="0"/>
      <w:kern w:val="0"/>
      <w:szCs w:val="20"/>
    </w:rPr>
  </w:style>
  <w:style w:type="paragraph" w:styleId="a7">
    <w:name w:val="footer"/>
    <w:basedOn w:val="a"/>
    <w:link w:val="Char"/>
    <w:uiPriority w:val="99"/>
    <w:pPr>
      <w:widowControl/>
      <w:wordWrap/>
      <w:adjustRightInd w:val="0"/>
      <w:spacing w:after="0" w:line="240" w:lineRule="atLeast"/>
      <w:jc w:val="center"/>
    </w:pPr>
    <w:rPr>
      <w:rFonts w:ascii="Times New Roman" w:hAnsi="Times New Roman" w:cs="Times New Roman"/>
      <w:color w:val="000000"/>
      <w:w w:val="0"/>
      <w:kern w:val="0"/>
      <w:szCs w:val="20"/>
    </w:rPr>
  </w:style>
  <w:style w:type="character" w:customStyle="1" w:styleId="Char">
    <w:name w:val="바닥글 Char"/>
    <w:basedOn w:val="a0"/>
    <w:link w:val="a7"/>
    <w:uiPriority w:val="99"/>
  </w:style>
  <w:style w:type="paragraph" w:customStyle="1" w:styleId="H">
    <w:name w:val="H"/>
    <w:aliases w:val="HangingIndent"/>
    <w:uiPriority w:val="99"/>
    <w:pPr>
      <w:tabs>
        <w:tab w:val="left" w:pos="620"/>
      </w:tabs>
      <w:autoSpaceDE w:val="0"/>
      <w:autoSpaceDN w:val="0"/>
      <w:adjustRightInd w:val="0"/>
      <w:spacing w:after="0" w:line="240" w:lineRule="atLeast"/>
      <w:ind w:left="640" w:hanging="440"/>
    </w:pPr>
    <w:rPr>
      <w:rFonts w:ascii="Times New Roman" w:hAnsi="Times New Roman" w:cs="Times New Roman"/>
      <w:color w:val="000000"/>
      <w:w w:val="0"/>
      <w:kern w:val="0"/>
      <w:szCs w:val="20"/>
    </w:rPr>
  </w:style>
  <w:style w:type="paragraph" w:customStyle="1" w:styleId="I">
    <w:name w:val="I"/>
    <w:aliases w:val="Informative"/>
    <w:next w:val="AT"/>
    <w:uiPriority w:val="99"/>
    <w:pPr>
      <w:keepNext/>
      <w:autoSpaceDE w:val="0"/>
      <w:autoSpaceDN w:val="0"/>
      <w:adjustRightInd w:val="0"/>
      <w:spacing w:before="240" w:after="360" w:line="280" w:lineRule="atLeast"/>
      <w:jc w:val="left"/>
    </w:pPr>
    <w:rPr>
      <w:rFonts w:ascii="Arial" w:hAnsi="Arial" w:cs="Arial"/>
      <w:color w:val="000000"/>
      <w:w w:val="0"/>
      <w:kern w:val="0"/>
      <w:sz w:val="24"/>
      <w:szCs w:val="24"/>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pPr>
    <w:rPr>
      <w:rFonts w:ascii="Times New Roman" w:hAnsi="Times New Roman" w:cs="Times New Roman"/>
      <w:color w:val="000000"/>
      <w:w w:val="0"/>
      <w:kern w:val="0"/>
      <w:sz w:val="18"/>
      <w:szCs w:val="18"/>
    </w:rPr>
  </w:style>
  <w:style w:type="paragraph" w:customStyle="1" w:styleId="TableFootnote">
    <w:name w:val="TableFootnote"/>
    <w:uiPriority w:val="99"/>
    <w:pPr>
      <w:widowControl w:val="0"/>
      <w:autoSpaceDE w:val="0"/>
      <w:autoSpaceDN w:val="0"/>
      <w:adjustRightInd w:val="0"/>
      <w:spacing w:after="0" w:line="200" w:lineRule="atLeast"/>
      <w:ind w:left="200" w:right="200" w:hanging="200"/>
    </w:pPr>
    <w:rPr>
      <w:rFonts w:ascii="Times New Roman" w:hAnsi="Times New Roman" w:cs="Times New Roman"/>
      <w:color w:val="000000"/>
      <w:w w:val="0"/>
      <w:kern w:val="0"/>
      <w:sz w:val="18"/>
      <w:szCs w:val="18"/>
    </w:rPr>
  </w:style>
  <w:style w:type="paragraph" w:customStyle="1" w:styleId="LP3">
    <w:name w:val="LP3"/>
    <w:aliases w:val="ListParagraph3"/>
    <w:next w:val="L"/>
    <w:uiPriority w:val="99"/>
    <w:pPr>
      <w:tabs>
        <w:tab w:val="left" w:pos="640"/>
      </w:tabs>
      <w:autoSpaceDE w:val="0"/>
      <w:autoSpaceDN w:val="0"/>
      <w:adjustRightInd w:val="0"/>
      <w:spacing w:before="60" w:after="60" w:line="240" w:lineRule="atLeast"/>
      <w:ind w:left="1440"/>
    </w:pPr>
    <w:rPr>
      <w:rFonts w:ascii="Times New Roman" w:hAnsi="Times New Roman" w:cs="Times New Roman"/>
      <w:color w:val="000000"/>
      <w:w w:val="0"/>
      <w:kern w:val="0"/>
      <w:szCs w:val="20"/>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pPr>
    <w:rPr>
      <w:rFonts w:ascii="Times New Roman" w:hAnsi="Times New Roman" w:cs="Times New Roman"/>
      <w:color w:val="000000"/>
      <w:w w:val="0"/>
      <w:kern w:val="0"/>
      <w:sz w:val="18"/>
      <w:szCs w:val="18"/>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Times New Roman" w:hAnsi="Times New Roman" w:cs="Times New Roman"/>
      <w:b/>
      <w:bCs/>
      <w:color w:val="000000"/>
      <w:w w:val="0"/>
      <w:kern w:val="0"/>
      <w:sz w:val="24"/>
      <w:szCs w:val="24"/>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pPr>
    <w:rPr>
      <w:rFonts w:ascii="Arial" w:hAnsi="Arial" w:cs="Arial"/>
      <w:i/>
      <w:iCs/>
      <w:color w:val="000000"/>
      <w:w w:val="0"/>
      <w:kern w:val="0"/>
      <w:sz w:val="18"/>
      <w:szCs w:val="18"/>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pPr>
    <w:rPr>
      <w:rFonts w:ascii="Times New Roman" w:hAnsi="Times New Roman" w:cs="Times New Roman"/>
      <w:color w:val="000000"/>
      <w:w w:val="0"/>
      <w:kern w:val="0"/>
      <w:szCs w:val="2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hAnsi="Arial" w:cs="Arial"/>
      <w:b/>
      <w:bCs/>
      <w:color w:val="000000"/>
      <w:w w:val="0"/>
      <w:kern w:val="0"/>
      <w:sz w:val="22"/>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kern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hAnsi="Times New Roman" w:cs="Times New Roman"/>
      <w:color w:val="000000"/>
      <w:w w:val="0"/>
      <w:kern w:val="0"/>
      <w:szCs w:val="20"/>
    </w:rPr>
  </w:style>
  <w:style w:type="paragraph" w:customStyle="1" w:styleId="Introduction">
    <w:name w:val="Introduction"/>
    <w:uiPriority w:val="99"/>
    <w:pPr>
      <w:keepNext/>
      <w:widowControl w:val="0"/>
      <w:autoSpaceDE w:val="0"/>
      <w:autoSpaceDN w:val="0"/>
      <w:adjustRightInd w:val="0"/>
      <w:spacing w:before="480" w:after="240" w:line="280" w:lineRule="atLeast"/>
      <w:jc w:val="left"/>
    </w:pPr>
    <w:rPr>
      <w:rFonts w:ascii="Arial" w:hAnsi="Arial" w:cs="Arial"/>
      <w:b/>
      <w:bCs/>
      <w:color w:val="000000"/>
      <w:w w:val="0"/>
      <w:kern w:val="0"/>
      <w:sz w:val="24"/>
      <w:szCs w:val="24"/>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pPr>
    <w:rPr>
      <w:rFonts w:ascii="Times New Roman" w:hAnsi="Times New Roman" w:cs="Times New Roman"/>
      <w:color w:val="000000"/>
      <w:w w:val="0"/>
      <w:kern w:val="0"/>
      <w:sz w:val="18"/>
      <w:szCs w:val="18"/>
    </w:rPr>
  </w:style>
  <w:style w:type="paragraph" w:styleId="a8">
    <w:name w:val="Title"/>
    <w:basedOn w:val="a"/>
    <w:next w:val="Body"/>
    <w:link w:val="Char0"/>
    <w:uiPriority w:val="99"/>
    <w:qFormat/>
    <w:pPr>
      <w:keepNext/>
      <w:suppressAutoHyphens/>
      <w:wordWrap/>
      <w:adjustRightInd w:val="0"/>
      <w:spacing w:after="1440" w:line="520" w:lineRule="atLeast"/>
      <w:jc w:val="left"/>
    </w:pPr>
    <w:rPr>
      <w:rFonts w:ascii="Arial" w:hAnsi="Arial" w:cs="Arial"/>
      <w:b/>
      <w:bCs/>
      <w:color w:val="000000"/>
      <w:w w:val="0"/>
      <w:kern w:val="0"/>
      <w:sz w:val="48"/>
      <w:szCs w:val="48"/>
    </w:rPr>
  </w:style>
  <w:style w:type="character" w:customStyle="1" w:styleId="Char0">
    <w:name w:val="제목 Char"/>
    <w:basedOn w:val="a0"/>
    <w:link w:val="a8"/>
    <w:uiPriority w:val="10"/>
    <w:rPr>
      <w:rFonts w:asciiTheme="majorHAnsi" w:eastAsia="돋움" w:hAnsiTheme="majorHAnsi" w:cstheme="majorBidi"/>
      <w:b/>
      <w:bCs/>
      <w:sz w:val="32"/>
      <w:szCs w:val="32"/>
    </w:rPr>
  </w:style>
  <w:style w:type="paragraph" w:customStyle="1" w:styleId="Committee">
    <w:name w:val="Committee"/>
    <w:uiPriority w:val="99"/>
    <w:pPr>
      <w:widowControl w:val="0"/>
      <w:autoSpaceDE w:val="0"/>
      <w:autoSpaceDN w:val="0"/>
      <w:adjustRightInd w:val="0"/>
      <w:spacing w:before="120" w:after="0" w:line="260" w:lineRule="atLeast"/>
    </w:pPr>
    <w:rPr>
      <w:rFonts w:ascii="Arial" w:hAnsi="Arial" w:cs="Arial"/>
      <w:b/>
      <w:bCs/>
      <w:color w:val="000000"/>
      <w:w w:val="0"/>
      <w:kern w:val="0"/>
      <w:sz w:val="22"/>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jc w:val="left"/>
    </w:pPr>
    <w:rPr>
      <w:rFonts w:ascii="Arial" w:hAnsi="Arial" w:cs="Arial"/>
      <w:b/>
      <w:bCs/>
      <w:color w:val="000000"/>
      <w:w w:val="0"/>
      <w:kern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hAnsi="Arial" w:cs="Arial"/>
      <w:b/>
      <w:bCs/>
      <w:color w:val="000000"/>
      <w:w w:val="0"/>
      <w:kern w:val="0"/>
      <w:sz w:val="22"/>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pPr>
    <w:rPr>
      <w:rFonts w:ascii="Times New Roman" w:hAnsi="Times New Roman" w:cs="Times New Roman"/>
      <w:color w:val="000000"/>
      <w:w w:val="0"/>
      <w:kern w:val="0"/>
      <w:sz w:val="18"/>
      <w:szCs w:val="18"/>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pPr>
    <w:rPr>
      <w:rFonts w:ascii="Times New Roman" w:hAnsi="Times New Roman" w:cs="Times New Roman"/>
      <w:color w:val="000000"/>
      <w:w w:val="0"/>
      <w:kern w:val="0"/>
      <w:szCs w:val="20"/>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pPr>
    <w:rPr>
      <w:rFonts w:ascii="Times New Roman" w:hAnsi="Times New Roman" w:cs="Times New Roman"/>
      <w:color w:val="000000"/>
      <w:w w:val="0"/>
      <w:kern w:val="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kern w:val="0"/>
      <w:szCs w:val="20"/>
    </w:rPr>
  </w:style>
  <w:style w:type="paragraph" w:customStyle="1" w:styleId="Nor">
    <w:name w:val="Nor"/>
    <w:aliases w:val="Normative"/>
    <w:next w:val="AT"/>
    <w:uiPriority w:val="99"/>
    <w:pPr>
      <w:keepNext/>
      <w:autoSpaceDE w:val="0"/>
      <w:autoSpaceDN w:val="0"/>
      <w:adjustRightInd w:val="0"/>
      <w:spacing w:before="240" w:after="360" w:line="280" w:lineRule="atLeast"/>
      <w:jc w:val="left"/>
    </w:pPr>
    <w:rPr>
      <w:rFonts w:ascii="Arial" w:hAnsi="Arial" w:cs="Arial"/>
      <w:color w:val="000000"/>
      <w:w w:val="0"/>
      <w:kern w:val="0"/>
      <w:sz w:val="24"/>
      <w:szCs w:val="24"/>
    </w:rPr>
  </w:style>
  <w:style w:type="paragraph" w:styleId="a9">
    <w:name w:val="header"/>
    <w:basedOn w:val="a"/>
    <w:link w:val="Char1"/>
    <w:pPr>
      <w:tabs>
        <w:tab w:val="right" w:pos="8640"/>
      </w:tabs>
      <w:suppressAutoHyphens/>
      <w:wordWrap/>
      <w:adjustRightInd w:val="0"/>
      <w:spacing w:after="0" w:line="180" w:lineRule="atLeast"/>
    </w:pPr>
    <w:rPr>
      <w:rFonts w:ascii="Arial" w:hAnsi="Arial" w:cs="Arial"/>
      <w:color w:val="000000"/>
      <w:w w:val="0"/>
      <w:kern w:val="0"/>
      <w:sz w:val="16"/>
      <w:szCs w:val="16"/>
    </w:rPr>
  </w:style>
  <w:style w:type="character" w:customStyle="1" w:styleId="Char1">
    <w:name w:val="머리글 Char"/>
    <w:basedOn w:val="a0"/>
    <w:link w:val="a9"/>
    <w:uiPriority w:val="99"/>
  </w:style>
  <w:style w:type="paragraph" w:customStyle="1" w:styleId="Lll1">
    <w:name w:val="Lll1"/>
    <w:aliases w:val="NumberedList3"/>
    <w:uiPriority w:val="99"/>
    <w:pPr>
      <w:tabs>
        <w:tab w:val="left" w:pos="1440"/>
      </w:tabs>
      <w:autoSpaceDE w:val="0"/>
      <w:autoSpaceDN w:val="0"/>
      <w:adjustRightInd w:val="0"/>
      <w:spacing w:before="60" w:after="60" w:line="240" w:lineRule="atLeast"/>
      <w:ind w:left="1440" w:hanging="400"/>
    </w:pPr>
    <w:rPr>
      <w:rFonts w:ascii="Times New Roman" w:hAnsi="Times New Roman" w:cs="Times New Roman"/>
      <w:color w:val="000000"/>
      <w:w w:val="0"/>
      <w:kern w:val="0"/>
      <w:szCs w:val="20"/>
    </w:rPr>
  </w:style>
  <w:style w:type="paragraph" w:customStyle="1" w:styleId="LP2">
    <w:name w:val="LP2"/>
    <w:aliases w:val="ListParagraph2"/>
    <w:next w:val="L"/>
    <w:uiPriority w:val="99"/>
    <w:pPr>
      <w:tabs>
        <w:tab w:val="left" w:pos="640"/>
      </w:tabs>
      <w:autoSpaceDE w:val="0"/>
      <w:autoSpaceDN w:val="0"/>
      <w:adjustRightInd w:val="0"/>
      <w:spacing w:before="60" w:after="60" w:line="240" w:lineRule="atLeast"/>
      <w:ind w:left="1040"/>
    </w:pPr>
    <w:rPr>
      <w:rFonts w:ascii="Times New Roman" w:hAnsi="Times New Roman" w:cs="Times New Roman"/>
      <w:color w:val="000000"/>
      <w:w w:val="0"/>
      <w:kern w:val="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pPr>
    <w:rPr>
      <w:rFonts w:ascii="Times New Roman" w:hAnsi="Times New Roman" w:cs="Times New Roman"/>
      <w:color w:val="000000"/>
      <w:w w:val="0"/>
      <w:kern w:val="0"/>
      <w:szCs w:val="20"/>
    </w:rPr>
  </w:style>
  <w:style w:type="paragraph" w:customStyle="1" w:styleId="INT">
    <w:name w:val="INT"/>
    <w:aliases w:val="Introduction1"/>
    <w:uiPriority w:val="99"/>
    <w:pPr>
      <w:keepNext/>
      <w:pageBreakBefore/>
      <w:widowControl w:val="0"/>
      <w:autoSpaceDE w:val="0"/>
      <w:autoSpaceDN w:val="0"/>
      <w:adjustRightInd w:val="0"/>
      <w:spacing w:before="480" w:after="240" w:line="320" w:lineRule="atLeast"/>
      <w:jc w:val="left"/>
    </w:pPr>
    <w:rPr>
      <w:rFonts w:ascii="Arial" w:hAnsi="Arial" w:cs="Arial"/>
      <w:b/>
      <w:bCs/>
      <w:color w:val="000000"/>
      <w:w w:val="0"/>
      <w:kern w:val="0"/>
      <w:sz w:val="28"/>
      <w:szCs w:val="28"/>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pPr>
    <w:rPr>
      <w:rFonts w:ascii="Times New Roman" w:hAnsi="Times New Roman" w:cs="Times New Roman"/>
      <w:color w:val="000000"/>
      <w:w w:val="0"/>
      <w:kern w:val="0"/>
      <w:szCs w:val="20"/>
    </w:rPr>
  </w:style>
  <w:style w:type="paragraph" w:customStyle="1" w:styleId="L2">
    <w:name w:val="L2"/>
    <w:aliases w:val="LetteredList"/>
    <w:uiPriority w:val="99"/>
    <w:pPr>
      <w:tabs>
        <w:tab w:val="left" w:pos="640"/>
      </w:tabs>
      <w:autoSpaceDE w:val="0"/>
      <w:autoSpaceDN w:val="0"/>
      <w:adjustRightInd w:val="0"/>
      <w:spacing w:before="60" w:after="60" w:line="240" w:lineRule="atLeast"/>
      <w:ind w:left="640" w:hanging="440"/>
    </w:pPr>
    <w:rPr>
      <w:rFonts w:ascii="Times New Roman" w:hAnsi="Times New Roman" w:cs="Times New Roman"/>
      <w:color w:val="000000"/>
      <w:w w:val="0"/>
      <w:kern w:val="0"/>
      <w:szCs w:val="20"/>
    </w:rPr>
  </w:style>
  <w:style w:type="paragraph" w:customStyle="1" w:styleId="L11">
    <w:name w:val="L11"/>
    <w:aliases w:val="LetteredList1"/>
    <w:next w:val="L2"/>
    <w:uiPriority w:val="99"/>
    <w:pPr>
      <w:tabs>
        <w:tab w:val="left" w:pos="640"/>
      </w:tabs>
      <w:autoSpaceDE w:val="0"/>
      <w:autoSpaceDN w:val="0"/>
      <w:adjustRightInd w:val="0"/>
      <w:spacing w:before="60" w:after="60" w:line="240" w:lineRule="atLeast"/>
      <w:ind w:left="640" w:hanging="440"/>
    </w:pPr>
    <w:rPr>
      <w:rFonts w:ascii="Times New Roman" w:hAnsi="Times New Roman" w:cs="Times New Roman"/>
      <w:color w:val="000000"/>
      <w:w w:val="0"/>
      <w:kern w:val="0"/>
      <w:szCs w:val="20"/>
    </w:rPr>
  </w:style>
  <w:style w:type="paragraph" w:customStyle="1" w:styleId="Lll">
    <w:name w:val="Lll"/>
    <w:aliases w:val="NumberedList31"/>
    <w:uiPriority w:val="99"/>
    <w:pPr>
      <w:tabs>
        <w:tab w:val="left" w:pos="1440"/>
      </w:tabs>
      <w:autoSpaceDE w:val="0"/>
      <w:autoSpaceDN w:val="0"/>
      <w:adjustRightInd w:val="0"/>
      <w:spacing w:before="60" w:after="60" w:line="240" w:lineRule="atLeast"/>
      <w:ind w:left="1440" w:hanging="400"/>
    </w:pPr>
    <w:rPr>
      <w:rFonts w:ascii="Times New Roman" w:hAnsi="Times New Roman" w:cs="Times New Roman"/>
      <w:color w:val="000000"/>
      <w:w w:val="0"/>
      <w:kern w:val="0"/>
      <w:szCs w:val="20"/>
    </w:rPr>
  </w:style>
  <w:style w:type="paragraph" w:customStyle="1" w:styleId="Footnote">
    <w:name w:val="Footnote"/>
    <w:uiPriority w:val="99"/>
    <w:pPr>
      <w:widowControl w:val="0"/>
      <w:tabs>
        <w:tab w:val="right" w:pos="8640"/>
      </w:tabs>
      <w:autoSpaceDE w:val="0"/>
      <w:autoSpaceDN w:val="0"/>
      <w:adjustRightInd w:val="0"/>
      <w:spacing w:after="40" w:line="180" w:lineRule="atLeast"/>
      <w:jc w:val="left"/>
    </w:pPr>
    <w:rPr>
      <w:rFonts w:ascii="Times New Roman" w:hAnsi="Times New Roman" w:cs="Times New Roman"/>
      <w:color w:val="000000"/>
      <w:w w:val="0"/>
      <w:kern w:val="0"/>
      <w:sz w:val="16"/>
      <w:szCs w:val="16"/>
    </w:rPr>
  </w:style>
  <w:style w:type="paragraph" w:customStyle="1" w:styleId="Editinginstructions">
    <w:name w:val="Editing instruc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hAnsi="Times New Roman" w:cs="Times New Roman"/>
      <w:b/>
      <w:bCs/>
      <w:i/>
      <w:iCs/>
      <w:color w:val="000000"/>
      <w:w w:val="0"/>
      <w:kern w:val="0"/>
      <w:szCs w:val="20"/>
    </w:rPr>
  </w:style>
  <w:style w:type="character" w:customStyle="1" w:styleId="6Char">
    <w:name w:val="제목 6 Char"/>
    <w:basedOn w:val="a0"/>
    <w:link w:val="6"/>
    <w:uiPriority w:val="9"/>
    <w:semiHidden/>
    <w:rPr>
      <w:b/>
      <w:bCs/>
    </w:rPr>
  </w:style>
  <w:style w:type="paragraph" w:customStyle="1" w:styleId="AP5">
    <w:name w:val="AP5"/>
    <w:aliases w:val="1.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pPr>
    <w:rPr>
      <w:rFonts w:ascii="Times New Roman" w:hAnsi="Times New Roman" w:cs="Times New Roman"/>
      <w:color w:val="000000"/>
      <w:w w:val="0"/>
      <w:kern w:val="0"/>
      <w:szCs w:val="20"/>
    </w:rPr>
  </w:style>
  <w:style w:type="paragraph" w:customStyle="1" w:styleId="Equationvariable">
    <w:name w:val="Equation variable"/>
    <w:uiPriority w:val="99"/>
    <w:pPr>
      <w:tabs>
        <w:tab w:val="left" w:pos="1080"/>
        <w:tab w:val="left" w:pos="1800"/>
      </w:tabs>
      <w:suppressAutoHyphens/>
      <w:autoSpaceDE w:val="0"/>
      <w:autoSpaceDN w:val="0"/>
      <w:adjustRightInd w:val="0"/>
      <w:spacing w:before="100" w:after="20" w:line="240" w:lineRule="atLeast"/>
      <w:ind w:left="760" w:hanging="560"/>
      <w:jc w:val="left"/>
    </w:pPr>
    <w:rPr>
      <w:rFonts w:ascii="Times New Roman" w:hAnsi="Times New Roman" w:cs="Times New Roman"/>
      <w:color w:val="000000"/>
      <w:w w:val="0"/>
      <w:kern w:val="0"/>
      <w:szCs w:val="20"/>
    </w:rPr>
  </w:style>
  <w:style w:type="paragraph" w:customStyle="1" w:styleId="TableTitle-s">
    <w:name w:val="TableTitle-s"/>
    <w:next w:val="TableCaption"/>
    <w:uiPriority w:val="99"/>
    <w:pPr>
      <w:widowControl w:val="0"/>
      <w:autoSpaceDE w:val="0"/>
      <w:autoSpaceDN w:val="0"/>
      <w:adjustRightInd w:val="0"/>
      <w:spacing w:after="0" w:line="240" w:lineRule="atLeast"/>
      <w:jc w:val="center"/>
    </w:pPr>
    <w:rPr>
      <w:rFonts w:ascii="Arial" w:hAnsi="Arial" w:cs="Arial"/>
      <w:b/>
      <w:bCs/>
      <w:color w:val="000000"/>
      <w:w w:val="0"/>
      <w:kern w:val="0"/>
      <w:szCs w:val="20"/>
    </w:rPr>
  </w:style>
  <w:style w:type="paragraph" w:customStyle="1" w:styleId="TGnDefinition">
    <w:name w:val="TGn Definition"/>
    <w:uiPriority w:val="99"/>
    <w:pPr>
      <w:widowControl w:val="0"/>
      <w:tabs>
        <w:tab w:val="left" w:pos="800"/>
        <w:tab w:val="left" w:pos="1100"/>
      </w:tabs>
      <w:autoSpaceDE w:val="0"/>
      <w:autoSpaceDN w:val="0"/>
      <w:adjustRightInd w:val="0"/>
      <w:spacing w:before="240" w:after="0" w:line="240" w:lineRule="atLeast"/>
      <w:ind w:left="800" w:hanging="800"/>
    </w:pPr>
    <w:rPr>
      <w:rFonts w:ascii="Times New Roman" w:hAnsi="Times New Roman" w:cs="Times New Roman"/>
      <w:color w:val="000000"/>
      <w:w w:val="0"/>
      <w:kern w:val="0"/>
      <w:szCs w:val="20"/>
    </w:rPr>
  </w:style>
  <w:style w:type="paragraph" w:customStyle="1" w:styleId="TGnEquation">
    <w:name w:val="TGn Equation"/>
    <w:uiPriority w:val="99"/>
    <w:pPr>
      <w:suppressAutoHyphens/>
      <w:autoSpaceDE w:val="0"/>
      <w:autoSpaceDN w:val="0"/>
      <w:adjustRightInd w:val="0"/>
      <w:spacing w:before="240" w:after="240" w:line="200" w:lineRule="atLeast"/>
      <w:ind w:firstLine="200"/>
      <w:jc w:val="left"/>
    </w:pPr>
    <w:rPr>
      <w:rFonts w:ascii="Times New Roman" w:hAnsi="Times New Roman" w:cs="Times New Roman"/>
      <w:color w:val="000000"/>
      <w:w w:val="0"/>
      <w:kern w:val="0"/>
      <w:szCs w:val="20"/>
    </w:rPr>
  </w:style>
  <w:style w:type="paragraph" w:customStyle="1" w:styleId="TGnEquationVariable">
    <w:name w:val="TGn Equation Variable"/>
    <w:uiPriority w:val="99"/>
    <w:pPr>
      <w:tabs>
        <w:tab w:val="left" w:pos="1080"/>
        <w:tab w:val="left" w:pos="1800"/>
        <w:tab w:val="left" w:pos="5840"/>
      </w:tabs>
      <w:suppressAutoHyphens/>
      <w:autoSpaceDE w:val="0"/>
      <w:autoSpaceDN w:val="0"/>
      <w:adjustRightInd w:val="0"/>
      <w:spacing w:before="100" w:after="20" w:line="240" w:lineRule="atLeast"/>
      <w:ind w:left="760" w:hanging="560"/>
      <w:jc w:val="left"/>
    </w:pPr>
    <w:rPr>
      <w:rFonts w:ascii="Times New Roman" w:hAnsi="Times New Roman" w:cs="Times New Roman"/>
      <w:color w:val="000000"/>
      <w:w w:val="0"/>
      <w:kern w:val="0"/>
      <w:szCs w:val="20"/>
    </w:rPr>
  </w:style>
  <w:style w:type="paragraph" w:customStyle="1" w:styleId="TGnLineNumber">
    <w:name w:val="TGn Line Number"/>
    <w:uiPriority w:val="99"/>
    <w:pPr>
      <w:widowControl w:val="0"/>
      <w:autoSpaceDE w:val="0"/>
      <w:autoSpaceDN w:val="0"/>
      <w:adjustRightInd w:val="0"/>
      <w:spacing w:after="0" w:line="200" w:lineRule="atLeast"/>
      <w:jc w:val="right"/>
    </w:pPr>
    <w:rPr>
      <w:rFonts w:ascii="Times New Roman" w:hAnsi="Times New Roman" w:cs="Times New Roman"/>
      <w:color w:val="000000"/>
      <w:w w:val="0"/>
      <w:kern w:val="0"/>
      <w:sz w:val="18"/>
      <w:szCs w:val="18"/>
    </w:rPr>
  </w:style>
  <w:style w:type="paragraph" w:customStyle="1" w:styleId="TGnTableTitle">
    <w:name w:val="TGn 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kern w:val="0"/>
      <w:szCs w:val="20"/>
    </w:rPr>
  </w:style>
  <w:style w:type="paragraph" w:customStyle="1" w:styleId="TGnFigTitle">
    <w:name w:val="TGn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Cs w:val="20"/>
    </w:rPr>
  </w:style>
  <w:style w:type="paragraph" w:customStyle="1" w:styleId="TGnFigTitleLOF">
    <w:name w:val="TGnFigTitleLOF"/>
    <w:uiPriority w:val="99"/>
    <w:pPr>
      <w:widowControl w:val="0"/>
      <w:tabs>
        <w:tab w:val="right" w:leader="dot" w:pos="8640"/>
      </w:tabs>
      <w:autoSpaceDE w:val="0"/>
      <w:autoSpaceDN w:val="0"/>
      <w:adjustRightInd w:val="0"/>
      <w:spacing w:after="0" w:line="240" w:lineRule="atLeast"/>
      <w:jc w:val="left"/>
    </w:pPr>
    <w:rPr>
      <w:rFonts w:ascii="Times New Roman" w:hAnsi="Times New Roman" w:cs="Times New Roman"/>
      <w:color w:val="000000"/>
      <w:w w:val="0"/>
      <w:kern w:val="0"/>
      <w:szCs w:val="20"/>
    </w:rPr>
  </w:style>
  <w:style w:type="paragraph" w:customStyle="1" w:styleId="TGnFigTitleLOT">
    <w:name w:val="TGnFigTitleLOT"/>
    <w:uiPriority w:val="99"/>
    <w:pPr>
      <w:widowControl w:val="0"/>
      <w:tabs>
        <w:tab w:val="right" w:leader="dot" w:pos="8640"/>
      </w:tabs>
      <w:autoSpaceDE w:val="0"/>
      <w:autoSpaceDN w:val="0"/>
      <w:adjustRightInd w:val="0"/>
      <w:spacing w:before="240" w:after="240" w:line="240" w:lineRule="atLeast"/>
      <w:jc w:val="left"/>
    </w:pPr>
    <w:rPr>
      <w:rFonts w:ascii="Times New Roman" w:hAnsi="Times New Roman" w:cs="Times New Roman"/>
      <w:color w:val="000000"/>
      <w:w w:val="0"/>
      <w:kern w:val="0"/>
      <w:szCs w:val="20"/>
    </w:rPr>
  </w:style>
  <w:style w:type="paragraph" w:customStyle="1" w:styleId="Body">
    <w:name w:val="Body"/>
    <w:uiPriority w:val="99"/>
    <w:pPr>
      <w:widowControl w:val="0"/>
      <w:autoSpaceDE w:val="0"/>
      <w:autoSpaceDN w:val="0"/>
      <w:adjustRightInd w:val="0"/>
      <w:spacing w:before="240" w:after="0" w:line="240" w:lineRule="atLeast"/>
    </w:pPr>
    <w:rPr>
      <w:rFonts w:ascii="Times New Roman" w:hAnsi="Times New Roman" w:cs="Times New Roman"/>
      <w:color w:val="000000"/>
      <w:w w:val="0"/>
      <w:kern w:val="0"/>
      <w:szCs w:val="20"/>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styleId="aa">
    <w:name w:val="Emphasis"/>
    <w:basedOn w:val="a0"/>
    <w:uiPriority w:val="99"/>
    <w:qFormat/>
    <w:rPr>
      <w:i/>
      <w:iCs/>
    </w:rPr>
  </w:style>
  <w:style w:type="character" w:customStyle="1" w:styleId="Superscript">
    <w:name w:val="Superscript"/>
    <w:uiPriority w:val="99"/>
    <w:rPr>
      <w:vertAlign w:val="superscript"/>
    </w:rPr>
  </w:style>
  <w:style w:type="character" w:customStyle="1" w:styleId="Subscript">
    <w:name w:val="Subscript"/>
    <w:uiPriority w:val="99"/>
    <w:rPr>
      <w:vertAlign w:val="subscript"/>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definition">
    <w:name w:val="definition"/>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Pr>
      <w:i/>
      <w:iCs/>
    </w:rPr>
  </w:style>
  <w:style w:type="paragraph" w:styleId="ac">
    <w:name w:val="Balloon Text"/>
    <w:basedOn w:val="a"/>
    <w:link w:val="Char2"/>
    <w:uiPriority w:val="99"/>
    <w:semiHidden/>
    <w:unhideWhenUsed/>
    <w:rsid w:val="000C2861"/>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c"/>
    <w:uiPriority w:val="99"/>
    <w:semiHidden/>
    <w:rsid w:val="000C2861"/>
    <w:rPr>
      <w:rFonts w:asciiTheme="majorHAnsi" w:eastAsiaTheme="majorEastAsia" w:hAnsiTheme="majorHAnsi" w:cstheme="majorBidi"/>
      <w:sz w:val="18"/>
      <w:szCs w:val="18"/>
    </w:rPr>
  </w:style>
  <w:style w:type="paragraph" w:customStyle="1" w:styleId="figuretext">
    <w:name w:val="figure text"/>
    <w:uiPriority w:val="99"/>
    <w:rsid w:val="001C4645"/>
    <w:pPr>
      <w:widowControl w:val="0"/>
      <w:suppressAutoHyphens/>
      <w:autoSpaceDE w:val="0"/>
      <w:autoSpaceDN w:val="0"/>
      <w:adjustRightInd w:val="0"/>
      <w:spacing w:after="0" w:line="160" w:lineRule="atLeast"/>
      <w:jc w:val="center"/>
    </w:pPr>
    <w:rPr>
      <w:rFonts w:ascii="Arial" w:eastAsia="맑은 고딕" w:hAnsi="Arial" w:cs="Arial"/>
      <w:color w:val="000000"/>
      <w:w w:val="0"/>
      <w:kern w:val="0"/>
      <w:sz w:val="16"/>
      <w:szCs w:val="16"/>
    </w:rPr>
  </w:style>
  <w:style w:type="character" w:customStyle="1" w:styleId="SC9192528">
    <w:name w:val="SC.9.192528"/>
    <w:uiPriority w:val="99"/>
    <w:rsid w:val="001C4645"/>
    <w:rPr>
      <w:color w:val="000000"/>
      <w:sz w:val="20"/>
      <w:szCs w:val="20"/>
    </w:rPr>
  </w:style>
  <w:style w:type="table" w:styleId="ad">
    <w:name w:val="Table Grid"/>
    <w:basedOn w:val="a1"/>
    <w:uiPriority w:val="59"/>
    <w:rsid w:val="001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96379"/>
    <w:rPr>
      <w:sz w:val="18"/>
      <w:szCs w:val="18"/>
    </w:rPr>
  </w:style>
  <w:style w:type="paragraph" w:styleId="af">
    <w:name w:val="annotation text"/>
    <w:basedOn w:val="a"/>
    <w:link w:val="Char3"/>
    <w:uiPriority w:val="99"/>
    <w:semiHidden/>
    <w:unhideWhenUsed/>
    <w:rsid w:val="00B96379"/>
    <w:pPr>
      <w:jc w:val="left"/>
    </w:pPr>
  </w:style>
  <w:style w:type="character" w:customStyle="1" w:styleId="Char3">
    <w:name w:val="메모 텍스트 Char"/>
    <w:basedOn w:val="a0"/>
    <w:link w:val="af"/>
    <w:uiPriority w:val="99"/>
    <w:semiHidden/>
    <w:rsid w:val="00B96379"/>
  </w:style>
  <w:style w:type="paragraph" w:styleId="af0">
    <w:name w:val="annotation subject"/>
    <w:basedOn w:val="af"/>
    <w:next w:val="af"/>
    <w:link w:val="Char4"/>
    <w:uiPriority w:val="99"/>
    <w:semiHidden/>
    <w:unhideWhenUsed/>
    <w:rsid w:val="00B96379"/>
    <w:rPr>
      <w:b/>
      <w:bCs/>
    </w:rPr>
  </w:style>
  <w:style w:type="character" w:customStyle="1" w:styleId="Char4">
    <w:name w:val="메모 주제 Char"/>
    <w:basedOn w:val="Char3"/>
    <w:link w:val="af0"/>
    <w:uiPriority w:val="99"/>
    <w:semiHidden/>
    <w:rsid w:val="00B96379"/>
    <w:rPr>
      <w:b/>
      <w:bCs/>
    </w:rPr>
  </w:style>
  <w:style w:type="character" w:styleId="af1">
    <w:name w:val="Placeholder Text"/>
    <w:basedOn w:val="a0"/>
    <w:uiPriority w:val="99"/>
    <w:semiHidden/>
    <w:rsid w:val="006A7BD6"/>
    <w:rPr>
      <w:color w:val="808080"/>
    </w:rPr>
  </w:style>
  <w:style w:type="paragraph" w:styleId="af2">
    <w:name w:val="List Paragraph"/>
    <w:basedOn w:val="a"/>
    <w:uiPriority w:val="34"/>
    <w:qFormat/>
    <w:rsid w:val="005404F9"/>
    <w:pPr>
      <w:ind w:leftChars="400" w:left="800"/>
    </w:pPr>
  </w:style>
  <w:style w:type="character" w:styleId="af3">
    <w:name w:val="page number"/>
    <w:rsid w:val="002C4DA5"/>
    <w:rPr>
      <w:rFonts w:ascii="Times New Roman" w:hAnsi="Times New Roman"/>
      <w:sz w:val="20"/>
    </w:rPr>
  </w:style>
  <w:style w:type="paragraph" w:customStyle="1" w:styleId="IEEEStdsTitle">
    <w:name w:val="IEEEStds Title"/>
    <w:next w:val="IEEEStdsParagraph"/>
    <w:rsid w:val="002C4DA5"/>
    <w:pPr>
      <w:spacing w:before="1800" w:after="960" w:line="240" w:lineRule="auto"/>
      <w:jc w:val="left"/>
    </w:pPr>
    <w:rPr>
      <w:rFonts w:ascii="Arial" w:eastAsia="MS Mincho" w:hAnsi="Arial" w:cs="Times New Roman"/>
      <w:b/>
      <w:noProof/>
      <w:kern w:val="0"/>
      <w:sz w:val="48"/>
      <w:szCs w:val="20"/>
      <w:lang w:eastAsia="ja-JP"/>
    </w:rPr>
  </w:style>
  <w:style w:type="paragraph" w:customStyle="1" w:styleId="IEEEStdsSponsorbodytext">
    <w:name w:val="IEEEStds Sponsor (body text)"/>
    <w:next w:val="IEEEStdsParagraph"/>
    <w:rsid w:val="002C4DA5"/>
    <w:pPr>
      <w:spacing w:before="120" w:after="360" w:line="480" w:lineRule="auto"/>
      <w:jc w:val="left"/>
    </w:pPr>
    <w:rPr>
      <w:rFonts w:ascii="Times New Roman" w:eastAsia="MS Mincho" w:hAnsi="Times New Roman" w:cs="Times New Roman"/>
      <w:noProof/>
      <w:kern w:val="0"/>
      <w:szCs w:val="20"/>
      <w:lang w:eastAsia="ja-JP"/>
    </w:rPr>
  </w:style>
  <w:style w:type="paragraph" w:customStyle="1" w:styleId="IEEEStdsCopyrightbody">
    <w:name w:val="IEEEStds Copyright (body)"/>
    <w:rsid w:val="002C4DA5"/>
    <w:pPr>
      <w:spacing w:before="120" w:after="120" w:line="240" w:lineRule="auto"/>
    </w:pPr>
    <w:rPr>
      <w:rFonts w:ascii="Times New Roman" w:eastAsia="MS Mincho" w:hAnsi="Times New Roman" w:cs="Times New Roman"/>
      <w:noProof/>
      <w:kern w:val="0"/>
      <w:szCs w:val="20"/>
      <w:lang w:eastAsia="ja-JP"/>
    </w:rPr>
  </w:style>
  <w:style w:type="paragraph" w:customStyle="1" w:styleId="IEEEStdsKeywords">
    <w:name w:val="IEEEStds Keywords"/>
    <w:basedOn w:val="a"/>
    <w:next w:val="IEEEStdsParagraph"/>
    <w:rsid w:val="002C4DA5"/>
    <w:pPr>
      <w:widowControl/>
      <w:wordWrap/>
      <w:autoSpaceDE/>
      <w:autoSpaceDN/>
      <w:spacing w:after="0" w:line="240" w:lineRule="auto"/>
    </w:pPr>
    <w:rPr>
      <w:rFonts w:ascii="Arial" w:eastAsia="MS Mincho" w:hAnsi="Arial" w:cs="Times New Roman"/>
      <w:kern w:val="0"/>
      <w:szCs w:val="20"/>
      <w:lang w:eastAsia="ja-JP"/>
    </w:rPr>
  </w:style>
  <w:style w:type="paragraph" w:customStyle="1" w:styleId="IEEEStdsLevel1frontmatter">
    <w:name w:val="IEEEStds Level 1 (front matter)"/>
    <w:next w:val="IEEEStdsParagraph"/>
    <w:link w:val="IEEEStdsLevel1frontmatterChar"/>
    <w:rsid w:val="002C4DA5"/>
    <w:pPr>
      <w:keepNext/>
      <w:keepLines/>
      <w:suppressAutoHyphens/>
      <w:spacing w:before="360" w:after="240" w:line="240" w:lineRule="auto"/>
      <w:jc w:val="left"/>
    </w:pPr>
    <w:rPr>
      <w:rFonts w:ascii="Arial" w:eastAsia="MS Mincho" w:hAnsi="Arial" w:cs="Times New Roman"/>
      <w:b/>
      <w:noProof/>
      <w:kern w:val="0"/>
      <w:sz w:val="24"/>
      <w:szCs w:val="20"/>
      <w:lang w:eastAsia="ja-JP"/>
    </w:rPr>
  </w:style>
  <w:style w:type="paragraph" w:customStyle="1" w:styleId="IEEEStdsLevel1Header">
    <w:name w:val="IEEEStds Level 1 Header"/>
    <w:basedOn w:val="IEEEStdsParagraph"/>
    <w:next w:val="IEEEStdsParagraph"/>
    <w:link w:val="IEEEStdsLevel1HeaderChar"/>
    <w:rsid w:val="002C4DA5"/>
    <w:pPr>
      <w:keepNext/>
      <w:keepLines/>
      <w:numPr>
        <w:numId w:val="6"/>
      </w:numPr>
      <w:tabs>
        <w:tab w:val="clear" w:pos="1440"/>
        <w:tab w:val="clear" w:pos="2880"/>
        <w:tab w:val="clear" w:pos="4320"/>
        <w:tab w:val="clear" w:pos="5760"/>
        <w:tab w:val="clear" w:pos="7200"/>
        <w:tab w:val="clear" w:pos="8640"/>
      </w:tabs>
      <w:autoSpaceDE/>
      <w:autoSpaceDN/>
      <w:adjustRightInd/>
      <w:spacing w:before="360" w:after="240" w:line="240" w:lineRule="auto"/>
      <w:jc w:val="left"/>
      <w:outlineLvl w:val="0"/>
    </w:pPr>
    <w:rPr>
      <w:rFonts w:ascii="Arial" w:eastAsia="MS Mincho" w:hAnsi="Arial"/>
      <w:b/>
      <w:color w:val="auto"/>
      <w:w w:val="100"/>
      <w:sz w:val="24"/>
      <w:lang w:eastAsia="ja-JP"/>
    </w:rPr>
  </w:style>
  <w:style w:type="paragraph" w:customStyle="1" w:styleId="IEEEStdsParticipantsList">
    <w:name w:val="IEEEStds Participants List"/>
    <w:rsid w:val="002C4DA5"/>
    <w:pPr>
      <w:spacing w:after="0" w:line="240" w:lineRule="auto"/>
      <w:ind w:left="144" w:hanging="144"/>
      <w:jc w:val="left"/>
    </w:pPr>
    <w:rPr>
      <w:rFonts w:ascii="Times New Roman" w:eastAsia="MS Mincho"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2C4DA5"/>
    <w:pPr>
      <w:numPr>
        <w:ilvl w:val="3"/>
      </w:numPr>
      <w:tabs>
        <w:tab w:val="num" w:pos="360"/>
      </w:tabs>
      <w:outlineLvl w:val="3"/>
    </w:pPr>
  </w:style>
  <w:style w:type="paragraph" w:customStyle="1" w:styleId="IEEEStdsLevel3Header">
    <w:name w:val="IEEEStds Level 3 Header"/>
    <w:basedOn w:val="IEEEStdsLevel2Header"/>
    <w:next w:val="IEEEStdsParagraph"/>
    <w:rsid w:val="002C4DA5"/>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2C4DA5"/>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2C4DA5"/>
    <w:pPr>
      <w:numPr>
        <w:ilvl w:val="4"/>
      </w:numPr>
      <w:tabs>
        <w:tab w:val="num" w:pos="360"/>
      </w:tabs>
      <w:outlineLvl w:val="4"/>
    </w:pPr>
  </w:style>
  <w:style w:type="paragraph" w:customStyle="1" w:styleId="IEEEStdsLevel6Header">
    <w:name w:val="IEEEStds Level 6 Header"/>
    <w:basedOn w:val="IEEEStdsLevel5Header"/>
    <w:next w:val="IEEEStdsParagraph"/>
    <w:rsid w:val="002C4DA5"/>
    <w:pPr>
      <w:numPr>
        <w:ilvl w:val="5"/>
      </w:numPr>
      <w:tabs>
        <w:tab w:val="num" w:pos="360"/>
      </w:tabs>
      <w:outlineLvl w:val="5"/>
    </w:pPr>
  </w:style>
  <w:style w:type="character" w:styleId="af4">
    <w:name w:val="footnote reference"/>
    <w:semiHidden/>
    <w:rsid w:val="002C4DA5"/>
    <w:rPr>
      <w:vertAlign w:val="superscript"/>
    </w:rPr>
  </w:style>
  <w:style w:type="paragraph" w:customStyle="1" w:styleId="IEEEStdsSingleNote">
    <w:name w:val="IEEEStds Single Note"/>
    <w:basedOn w:val="IEEEStdsParagraph"/>
    <w:next w:val="IEEEStdsParagraph"/>
    <w:rsid w:val="002C4DA5"/>
    <w:pPr>
      <w:keepLines/>
      <w:tabs>
        <w:tab w:val="clear" w:pos="1440"/>
        <w:tab w:val="clear" w:pos="2880"/>
        <w:tab w:val="clear" w:pos="4320"/>
        <w:tab w:val="clear" w:pos="5760"/>
        <w:tab w:val="clear" w:pos="7200"/>
        <w:tab w:val="clear" w:pos="8640"/>
      </w:tabs>
      <w:suppressAutoHyphens w:val="0"/>
      <w:autoSpaceDE/>
      <w:autoSpaceDN/>
      <w:adjustRightInd/>
      <w:spacing w:before="120" w:after="120" w:line="240" w:lineRule="auto"/>
    </w:pPr>
    <w:rPr>
      <w:rFonts w:eastAsia="MS Mincho"/>
      <w:color w:val="auto"/>
      <w:w w:val="100"/>
      <w:sz w:val="18"/>
      <w:lang w:eastAsia="ja-JP"/>
    </w:rPr>
  </w:style>
  <w:style w:type="character" w:customStyle="1" w:styleId="IEEEStdsParagraphChar">
    <w:name w:val="IEEEStds Paragraph Char"/>
    <w:link w:val="IEEEStdsParagraph"/>
    <w:rsid w:val="002C4DA5"/>
    <w:rPr>
      <w:rFonts w:ascii="Times New Roman" w:hAnsi="Times New Roman" w:cs="Times New Roman"/>
      <w:color w:val="000000"/>
      <w:w w:val="0"/>
      <w:kern w:val="0"/>
      <w:szCs w:val="20"/>
    </w:rPr>
  </w:style>
  <w:style w:type="paragraph" w:customStyle="1" w:styleId="IEEEStdsIntroduction">
    <w:name w:val="IEEEStds Introduction"/>
    <w:basedOn w:val="IEEEStdsParagraph"/>
    <w:rsid w:val="002C4DA5"/>
    <w:pPr>
      <w:pBdr>
        <w:top w:val="single" w:sz="4" w:space="1" w:color="auto"/>
        <w:left w:val="single" w:sz="4" w:space="4" w:color="auto"/>
        <w:bottom w:val="single" w:sz="4" w:space="1" w:color="auto"/>
        <w:right w:val="single" w:sz="4" w:space="4" w:color="auto"/>
      </w:pBdr>
      <w:tabs>
        <w:tab w:val="clear" w:pos="1440"/>
        <w:tab w:val="clear" w:pos="2880"/>
        <w:tab w:val="clear" w:pos="4320"/>
        <w:tab w:val="clear" w:pos="5760"/>
        <w:tab w:val="clear" w:pos="7200"/>
        <w:tab w:val="clear" w:pos="8640"/>
      </w:tabs>
      <w:suppressAutoHyphens w:val="0"/>
      <w:autoSpaceDE/>
      <w:autoSpaceDN/>
      <w:adjustRightInd/>
      <w:spacing w:before="0" w:after="240" w:line="240" w:lineRule="auto"/>
    </w:pPr>
    <w:rPr>
      <w:rFonts w:eastAsia="MS Mincho"/>
      <w:color w:val="auto"/>
      <w:w w:val="100"/>
      <w:lang w:eastAsia="ja-JP"/>
    </w:rPr>
  </w:style>
  <w:style w:type="paragraph" w:customStyle="1" w:styleId="IEEEStdsCopyrightaddrs">
    <w:name w:val="IEEEStds Copyright (addrs)"/>
    <w:basedOn w:val="IEEEStdsCopyrightbody"/>
    <w:rsid w:val="002C4DA5"/>
    <w:pPr>
      <w:spacing w:before="0" w:after="0"/>
      <w:jc w:val="left"/>
    </w:pPr>
  </w:style>
  <w:style w:type="paragraph" w:customStyle="1" w:styleId="IEEEStdsLevel7Header">
    <w:name w:val="IEEEStds Level 7 Header"/>
    <w:basedOn w:val="IEEEStdsLevel6Header"/>
    <w:next w:val="IEEEStdsParagraph"/>
    <w:rsid w:val="002C4DA5"/>
    <w:pPr>
      <w:numPr>
        <w:ilvl w:val="6"/>
      </w:numPr>
      <w:tabs>
        <w:tab w:val="num" w:pos="360"/>
      </w:tabs>
      <w:outlineLvl w:val="6"/>
    </w:pPr>
  </w:style>
  <w:style w:type="paragraph" w:customStyle="1" w:styleId="IEEEStdsLevel8Header">
    <w:name w:val="IEEEStds Level 8 Header"/>
    <w:basedOn w:val="IEEEStdsLevel7Header"/>
    <w:next w:val="IEEEStdsParagraph"/>
    <w:rsid w:val="002C4DA5"/>
    <w:pPr>
      <w:numPr>
        <w:ilvl w:val="7"/>
      </w:numPr>
      <w:tabs>
        <w:tab w:val="num" w:pos="360"/>
      </w:tabs>
      <w:outlineLvl w:val="7"/>
    </w:pPr>
  </w:style>
  <w:style w:type="paragraph" w:customStyle="1" w:styleId="IEEEStdsLevel9Header">
    <w:name w:val="IEEEStds Level 9 Header"/>
    <w:basedOn w:val="IEEEStdsLevel8Header"/>
    <w:next w:val="IEEEStdsParagraph"/>
    <w:rsid w:val="002C4DA5"/>
    <w:pPr>
      <w:numPr>
        <w:ilvl w:val="8"/>
      </w:numPr>
      <w:tabs>
        <w:tab w:val="num" w:pos="360"/>
      </w:tabs>
      <w:outlineLvl w:val="8"/>
    </w:pPr>
  </w:style>
  <w:style w:type="character" w:customStyle="1" w:styleId="IEEEStdsKeywordsHeader">
    <w:name w:val="IEEEStds Keywords Header"/>
    <w:rsid w:val="002C4DA5"/>
    <w:rPr>
      <w:b/>
    </w:rPr>
  </w:style>
  <w:style w:type="character" w:customStyle="1" w:styleId="IEEEStdsAbstractHeader">
    <w:name w:val="IEEEStds Abstract Header"/>
    <w:rsid w:val="002C4DA5"/>
    <w:rPr>
      <w:b/>
    </w:rPr>
  </w:style>
  <w:style w:type="paragraph" w:customStyle="1" w:styleId="IEEEStdsAbstractBody">
    <w:name w:val="IEEEStds Abstract Body"/>
    <w:basedOn w:val="a"/>
    <w:rsid w:val="002C4DA5"/>
    <w:pPr>
      <w:widowControl/>
      <w:wordWrap/>
      <w:autoSpaceDE/>
      <w:autoSpaceDN/>
      <w:spacing w:after="0" w:line="240" w:lineRule="auto"/>
    </w:pPr>
    <w:rPr>
      <w:rFonts w:ascii="Arial" w:eastAsia="MS Mincho" w:hAnsi="Arial" w:cs="Times New Roman"/>
      <w:kern w:val="0"/>
      <w:szCs w:val="20"/>
      <w:lang w:eastAsia="ja-JP"/>
    </w:rPr>
  </w:style>
  <w:style w:type="paragraph" w:customStyle="1" w:styleId="IEEEStdsCopyrightPage3">
    <w:name w:val="IEEEStds Copyright Page 3"/>
    <w:basedOn w:val="a"/>
    <w:rsid w:val="002C4DA5"/>
    <w:pPr>
      <w:widowControl/>
      <w:tabs>
        <w:tab w:val="left" w:pos="540"/>
        <w:tab w:val="left" w:pos="2520"/>
      </w:tabs>
      <w:wordWrap/>
      <w:autoSpaceDE/>
      <w:autoSpaceDN/>
      <w:spacing w:after="0" w:line="240" w:lineRule="auto"/>
      <w:jc w:val="left"/>
    </w:pPr>
    <w:rPr>
      <w:rFonts w:ascii="Arial" w:eastAsia="MS Mincho" w:hAnsi="Arial" w:cs="Times New Roman"/>
      <w:kern w:val="0"/>
      <w:sz w:val="14"/>
      <w:szCs w:val="20"/>
      <w:lang w:eastAsia="ja-JP"/>
    </w:rPr>
  </w:style>
  <w:style w:type="character" w:customStyle="1" w:styleId="IEEEStdsLevel1frontmatterChar">
    <w:name w:val="IEEEStds Level 1 (front matter) Char"/>
    <w:link w:val="IEEEStdsLevel1frontmatter"/>
    <w:rsid w:val="002C4DA5"/>
    <w:rPr>
      <w:rFonts w:ascii="Arial" w:eastAsia="MS Mincho" w:hAnsi="Arial" w:cs="Times New Roman"/>
      <w:b/>
      <w:noProof/>
      <w:kern w:val="0"/>
      <w:sz w:val="24"/>
      <w:szCs w:val="20"/>
      <w:lang w:eastAsia="ja-JP"/>
    </w:rPr>
  </w:style>
  <w:style w:type="character" w:styleId="af5">
    <w:name w:val="Hyperlink"/>
    <w:uiPriority w:val="99"/>
    <w:rsid w:val="002C4DA5"/>
    <w:rPr>
      <w:color w:val="0000FF"/>
      <w:u w:val="single"/>
    </w:rPr>
  </w:style>
  <w:style w:type="paragraph" w:customStyle="1" w:styleId="IEEEStdsInstrCallout">
    <w:name w:val="IEEEStds InstrCallout"/>
    <w:basedOn w:val="a"/>
    <w:rsid w:val="002C4DA5"/>
    <w:pPr>
      <w:widowControl/>
      <w:wordWrap/>
      <w:autoSpaceDE/>
      <w:autoSpaceDN/>
      <w:spacing w:after="240" w:line="240" w:lineRule="auto"/>
    </w:pPr>
    <w:rPr>
      <w:rFonts w:ascii="Times New Roman" w:eastAsia="MS Mincho" w:hAnsi="Times New Roman" w:cs="Times New Roman"/>
      <w:b/>
      <w:i/>
      <w:kern w:val="0"/>
      <w:szCs w:val="20"/>
      <w:lang w:eastAsia="ja-JP"/>
    </w:rPr>
  </w:style>
  <w:style w:type="paragraph" w:customStyle="1" w:styleId="IEEEStdsTitleDraftCRaddr">
    <w:name w:val="IEEEStds TitleDraftCRaddr"/>
    <w:basedOn w:val="a"/>
    <w:rsid w:val="002C4DA5"/>
    <w:pPr>
      <w:widowControl/>
      <w:wordWrap/>
      <w:autoSpaceDE/>
      <w:autoSpaceDN/>
      <w:spacing w:after="0" w:line="240" w:lineRule="auto"/>
      <w:jc w:val="left"/>
    </w:pPr>
    <w:rPr>
      <w:rFonts w:ascii="Times New Roman" w:eastAsia="MS Mincho" w:hAnsi="Times New Roman" w:cs="Times New Roman"/>
      <w:noProof/>
      <w:kern w:val="0"/>
      <w:szCs w:val="20"/>
      <w:lang w:eastAsia="ja-JP"/>
    </w:rPr>
  </w:style>
  <w:style w:type="paragraph" w:customStyle="1" w:styleId="IEEEStdsTitleDraftCRBody">
    <w:name w:val="IEEEStds TitleDraftCRBody"/>
    <w:rsid w:val="002C4DA5"/>
    <w:pPr>
      <w:spacing w:before="120" w:after="120" w:line="240" w:lineRule="auto"/>
    </w:pPr>
    <w:rPr>
      <w:rFonts w:ascii="Times New Roman" w:eastAsia="MS Mincho" w:hAnsi="Times New Roman" w:cs="Times New Roman"/>
      <w:noProof/>
      <w:kern w:val="0"/>
      <w:szCs w:val="20"/>
      <w:lang w:eastAsia="ja-JP"/>
    </w:rPr>
  </w:style>
  <w:style w:type="character" w:customStyle="1" w:styleId="DeltaViewInsertion">
    <w:name w:val="DeltaView Insertion"/>
    <w:uiPriority w:val="99"/>
    <w:rsid w:val="002C4DA5"/>
    <w:rPr>
      <w:color w:val="0000FF"/>
      <w:u w:val="double"/>
    </w:rPr>
  </w:style>
  <w:style w:type="character" w:customStyle="1" w:styleId="DeltaViewDeletion">
    <w:name w:val="DeltaView Deletion"/>
    <w:uiPriority w:val="99"/>
    <w:rsid w:val="002C4DA5"/>
    <w:rPr>
      <w:strike/>
      <w:color w:val="FF0000"/>
    </w:rPr>
  </w:style>
  <w:style w:type="character" w:customStyle="1" w:styleId="DeltaViewMoveDestination">
    <w:name w:val="DeltaView Move Destination"/>
    <w:uiPriority w:val="99"/>
    <w:rsid w:val="002C4DA5"/>
    <w:rPr>
      <w:color w:val="00C000"/>
      <w:u w:val="double"/>
    </w:rPr>
  </w:style>
  <w:style w:type="character" w:customStyle="1" w:styleId="IEEEStdsLevel1HeaderChar">
    <w:name w:val="IEEEStds Level 1 Header Char"/>
    <w:link w:val="IEEEStdsLevel1Header"/>
    <w:rsid w:val="002C4DA5"/>
    <w:rPr>
      <w:rFonts w:ascii="Arial" w:eastAsia="MS Mincho" w:hAnsi="Arial" w:cs="Times New Roman"/>
      <w:b/>
      <w:kern w:val="0"/>
      <w:sz w:val="24"/>
      <w:szCs w:val="20"/>
      <w:lang w:eastAsia="ja-JP"/>
    </w:rPr>
  </w:style>
  <w:style w:type="character" w:styleId="af6">
    <w:name w:val="line number"/>
    <w:basedOn w:val="a0"/>
    <w:uiPriority w:val="99"/>
    <w:semiHidden/>
    <w:unhideWhenUsed/>
    <w:rsid w:val="002C4DA5"/>
  </w:style>
  <w:style w:type="paragraph" w:styleId="af7">
    <w:name w:val="Normal (Web)"/>
    <w:basedOn w:val="a"/>
    <w:uiPriority w:val="99"/>
    <w:unhideWhenUsed/>
    <w:rsid w:val="002C4DA5"/>
    <w:pPr>
      <w:widowControl/>
      <w:wordWrap/>
      <w:autoSpaceDE/>
      <w:autoSpaceDN/>
      <w:spacing w:before="100" w:beforeAutospacing="1" w:after="100" w:afterAutospacing="1" w:line="240" w:lineRule="auto"/>
      <w:jc w:val="left"/>
    </w:pPr>
    <w:rPr>
      <w:rFonts w:ascii="MS PGothic" w:eastAsia="MS PGothic" w:hAnsi="MS PGothic" w:cs="MS PGothic"/>
      <w:kern w:val="0"/>
      <w:sz w:val="24"/>
      <w:szCs w:val="24"/>
      <w:lang w:eastAsia="ja-JP"/>
    </w:rPr>
  </w:style>
  <w:style w:type="paragraph" w:customStyle="1" w:styleId="covertext">
    <w:name w:val="cover text"/>
    <w:basedOn w:val="a"/>
    <w:uiPriority w:val="99"/>
    <w:rsid w:val="002C4DA5"/>
    <w:pPr>
      <w:widowControl/>
      <w:wordWrap/>
      <w:autoSpaceDE/>
      <w:autoSpaceDN/>
      <w:spacing w:before="120" w:after="120" w:line="240" w:lineRule="auto"/>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8144">
      <w:bodyDiv w:val="1"/>
      <w:marLeft w:val="0"/>
      <w:marRight w:val="0"/>
      <w:marTop w:val="0"/>
      <w:marBottom w:val="0"/>
      <w:divBdr>
        <w:top w:val="none" w:sz="0" w:space="0" w:color="auto"/>
        <w:left w:val="none" w:sz="0" w:space="0" w:color="auto"/>
        <w:bottom w:val="none" w:sz="0" w:space="0" w:color="auto"/>
        <w:right w:val="none" w:sz="0" w:space="0" w:color="auto"/>
      </w:divBdr>
    </w:div>
    <w:div w:id="374156714">
      <w:bodyDiv w:val="1"/>
      <w:marLeft w:val="0"/>
      <w:marRight w:val="0"/>
      <w:marTop w:val="0"/>
      <w:marBottom w:val="0"/>
      <w:divBdr>
        <w:top w:val="none" w:sz="0" w:space="0" w:color="auto"/>
        <w:left w:val="none" w:sz="0" w:space="0" w:color="auto"/>
        <w:bottom w:val="none" w:sz="0" w:space="0" w:color="auto"/>
        <w:right w:val="none" w:sz="0" w:space="0" w:color="auto"/>
      </w:divBdr>
    </w:div>
    <w:div w:id="578098165">
      <w:bodyDiv w:val="1"/>
      <w:marLeft w:val="0"/>
      <w:marRight w:val="0"/>
      <w:marTop w:val="0"/>
      <w:marBottom w:val="0"/>
      <w:divBdr>
        <w:top w:val="none" w:sz="0" w:space="0" w:color="auto"/>
        <w:left w:val="none" w:sz="0" w:space="0" w:color="auto"/>
        <w:bottom w:val="none" w:sz="0" w:space="0" w:color="auto"/>
        <w:right w:val="none" w:sz="0" w:space="0" w:color="auto"/>
      </w:divBdr>
    </w:div>
    <w:div w:id="835221146">
      <w:bodyDiv w:val="1"/>
      <w:marLeft w:val="0"/>
      <w:marRight w:val="0"/>
      <w:marTop w:val="0"/>
      <w:marBottom w:val="0"/>
      <w:divBdr>
        <w:top w:val="none" w:sz="0" w:space="0" w:color="auto"/>
        <w:left w:val="none" w:sz="0" w:space="0" w:color="auto"/>
        <w:bottom w:val="none" w:sz="0" w:space="0" w:color="auto"/>
        <w:right w:val="none" w:sz="0" w:space="0" w:color="auto"/>
      </w:divBdr>
    </w:div>
    <w:div w:id="965165004">
      <w:bodyDiv w:val="1"/>
      <w:marLeft w:val="0"/>
      <w:marRight w:val="0"/>
      <w:marTop w:val="0"/>
      <w:marBottom w:val="0"/>
      <w:divBdr>
        <w:top w:val="none" w:sz="0" w:space="0" w:color="auto"/>
        <w:left w:val="none" w:sz="0" w:space="0" w:color="auto"/>
        <w:bottom w:val="none" w:sz="0" w:space="0" w:color="auto"/>
        <w:right w:val="none" w:sz="0" w:space="0" w:color="auto"/>
      </w:divBdr>
    </w:div>
    <w:div w:id="1086880441">
      <w:bodyDiv w:val="1"/>
      <w:marLeft w:val="0"/>
      <w:marRight w:val="0"/>
      <w:marTop w:val="0"/>
      <w:marBottom w:val="0"/>
      <w:divBdr>
        <w:top w:val="none" w:sz="0" w:space="0" w:color="auto"/>
        <w:left w:val="none" w:sz="0" w:space="0" w:color="auto"/>
        <w:bottom w:val="none" w:sz="0" w:space="0" w:color="auto"/>
        <w:right w:val="none" w:sz="0" w:space="0" w:color="auto"/>
      </w:divBdr>
    </w:div>
    <w:div w:id="1508210080">
      <w:bodyDiv w:val="1"/>
      <w:marLeft w:val="0"/>
      <w:marRight w:val="0"/>
      <w:marTop w:val="0"/>
      <w:marBottom w:val="0"/>
      <w:divBdr>
        <w:top w:val="none" w:sz="0" w:space="0" w:color="auto"/>
        <w:left w:val="none" w:sz="0" w:space="0" w:color="auto"/>
        <w:bottom w:val="none" w:sz="0" w:space="0" w:color="auto"/>
        <w:right w:val="none" w:sz="0" w:space="0" w:color="auto"/>
      </w:divBdr>
    </w:div>
    <w:div w:id="1797144378">
      <w:bodyDiv w:val="1"/>
      <w:marLeft w:val="0"/>
      <w:marRight w:val="0"/>
      <w:marTop w:val="0"/>
      <w:marBottom w:val="0"/>
      <w:divBdr>
        <w:top w:val="none" w:sz="0" w:space="0" w:color="auto"/>
        <w:left w:val="none" w:sz="0" w:space="0" w:color="auto"/>
        <w:bottom w:val="none" w:sz="0" w:space="0" w:color="auto"/>
        <w:right w:val="none" w:sz="0" w:space="0" w:color="auto"/>
      </w:divBdr>
    </w:div>
    <w:div w:id="18923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indstds/errata/index.html" TargetMode="External"/><Relationship Id="rId18" Type="http://schemas.openxmlformats.org/officeDocument/2006/relationships/footer" Target="footer2.xml"/><Relationship Id="rId26" Type="http://schemas.openxmlformats.org/officeDocument/2006/relationships/image" Target="media/image6.png"/><Relationship Id="rId39" Type="http://schemas.openxmlformats.org/officeDocument/2006/relationships/image" Target="media/image16.emf"/><Relationship Id="rId21" Type="http://schemas.openxmlformats.org/officeDocument/2006/relationships/image" Target="media/image1.png"/><Relationship Id="rId34" Type="http://schemas.openxmlformats.org/officeDocument/2006/relationships/image" Target="media/image13.emf"/><Relationship Id="rId42"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eeexplore.ieee.org/xpl/standards.jsp" TargetMode="External"/><Relationship Id="rId24" Type="http://schemas.openxmlformats.org/officeDocument/2006/relationships/image" Target="media/image4.png"/><Relationship Id="rId32" Type="http://schemas.openxmlformats.org/officeDocument/2006/relationships/image" Target="media/image12.emf"/><Relationship Id="rId37" Type="http://schemas.openxmlformats.org/officeDocument/2006/relationships/oleObject" Target="embeddings/oleObject3.bin"/><Relationship Id="rId40" Type="http://schemas.openxmlformats.org/officeDocument/2006/relationships/oleObject" Target="embeddings/oleObject4.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fn.ing.tu-bs.de/en/ifn/ms/kuerner/"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4.emf"/><Relationship Id="rId10" Type="http://schemas.openxmlformats.org/officeDocument/2006/relationships/hyperlink" Target="mailto:stds.ipr@ieee.org" TargetMode="External"/><Relationship Id="rId19" Type="http://schemas.openxmlformats.org/officeDocument/2006/relationships/footer" Target="footer3.xml"/><Relationship Id="rId31" Type="http://schemas.openxmlformats.org/officeDocument/2006/relationships/image" Target="media/image11.png"/><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stds.ipr@ieee.org" TargetMode="External"/><Relationship Id="rId14" Type="http://schemas.openxmlformats.org/officeDocument/2006/relationships/hyperlink" Target="http://standards.ieee.org/about/sasb/patcom/patents.html"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oleObject" Target="embeddings/oleObject2.bin"/><Relationship Id="rId43" Type="http://schemas.openxmlformats.org/officeDocument/2006/relationships/footer" Target="footer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tandards.ieee.org" TargetMode="External"/><Relationship Id="rId17"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oleObject" Target="embeddings/oleObject1.bin"/><Relationship Id="rId38" Type="http://schemas.openxmlformats.org/officeDocument/2006/relationships/image" Target="media/image15.png"/><Relationship Id="rId46" Type="http://schemas.openxmlformats.org/officeDocument/2006/relationships/theme" Target="theme/theme1.xml"/><Relationship Id="rId20" Type="http://schemas.openxmlformats.org/officeDocument/2006/relationships/hyperlink" Target="http://standards.ieee.org/IPR/disclaimers.html" TargetMode="External"/><Relationship Id="rId41" Type="http://schemas.openxmlformats.org/officeDocument/2006/relationships/image" Target="media/image17.png"/></Relationships>
</file>

<file path=word/_rels/footnotes.xml.rels><?xml version="1.0" encoding="UTF-8" standalone="yes"?>
<Relationships xmlns="http://schemas.openxmlformats.org/package/2006/relationships"><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D2D5E-3A11-4F9C-90E6-48EBCBC4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6567</Words>
  <Characters>37434</Characters>
  <Application>Microsoft Office Word</Application>
  <DocSecurity>0</DocSecurity>
  <Lines>311</Lines>
  <Paragraphs>87</Paragraphs>
  <ScaleCrop>false</ScaleCrop>
  <HeadingPairs>
    <vt:vector size="2" baseType="variant">
      <vt:variant>
        <vt:lpstr>제목</vt:lpstr>
      </vt:variant>
      <vt:variant>
        <vt:i4>1</vt:i4>
      </vt:variant>
    </vt:vector>
  </HeadingPairs>
  <TitlesOfParts>
    <vt:vector size="1" baseType="lpstr">
      <vt:lpstr/>
    </vt:vector>
  </TitlesOfParts>
  <Company>한국전자통신연구원</Company>
  <LinksUpToDate>false</LinksUpToDate>
  <CharactersWithSpaces>43914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이재승</dc:creator>
  <cp:lastModifiedBy>이재승</cp:lastModifiedBy>
  <cp:revision>8</cp:revision>
  <dcterms:created xsi:type="dcterms:W3CDTF">2015-09-10T01:14:00Z</dcterms:created>
  <dcterms:modified xsi:type="dcterms:W3CDTF">2015-09-11T03:16:00Z</dcterms:modified>
</cp:coreProperties>
</file>