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609" w:rsidRDefault="00BF5C82">
      <w:pPr>
        <w:jc w:val="center"/>
        <w:rPr>
          <w:b/>
          <w:sz w:val="28"/>
        </w:rPr>
      </w:pPr>
      <w:r>
        <w:rPr>
          <w:b/>
          <w:sz w:val="28"/>
        </w:rPr>
        <w:t>IEEE P802.15</w:t>
      </w:r>
    </w:p>
    <w:p w:rsidR="00BF0609" w:rsidRDefault="00BF5C82">
      <w:pPr>
        <w:jc w:val="center"/>
        <w:rPr>
          <w:b/>
          <w:sz w:val="28"/>
        </w:rPr>
      </w:pPr>
      <w:r>
        <w:rPr>
          <w:b/>
          <w:sz w:val="28"/>
        </w:rPr>
        <w:t>Wireless Personal Area Networks</w:t>
      </w:r>
    </w:p>
    <w:p w:rsidR="00BF0609"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tc>
          <w:tcPr>
            <w:tcW w:w="1260" w:type="dxa"/>
            <w:tcBorders>
              <w:top w:val="single" w:sz="6" w:space="0" w:color="auto"/>
            </w:tcBorders>
          </w:tcPr>
          <w:p w:rsidR="00BF0609" w:rsidRDefault="00BF5C82">
            <w:pPr>
              <w:pStyle w:val="covertext"/>
            </w:pPr>
            <w:r>
              <w:t>Project</w:t>
            </w:r>
          </w:p>
        </w:tc>
        <w:tc>
          <w:tcPr>
            <w:tcW w:w="8190" w:type="dxa"/>
            <w:gridSpan w:val="2"/>
            <w:tcBorders>
              <w:top w:val="single" w:sz="6" w:space="0" w:color="auto"/>
            </w:tcBorders>
          </w:tcPr>
          <w:p w:rsidR="00BF0609" w:rsidRDefault="00BF5C82">
            <w:pPr>
              <w:pStyle w:val="covertext"/>
            </w:pPr>
            <w:r>
              <w:t>IEEE P802.15 Working Group for Wireless Personal Area Networks (WPANs)</w:t>
            </w:r>
          </w:p>
        </w:tc>
      </w:tr>
      <w:tr w:rsidR="00BF0609">
        <w:tc>
          <w:tcPr>
            <w:tcW w:w="1260" w:type="dxa"/>
            <w:tcBorders>
              <w:top w:val="single" w:sz="6" w:space="0" w:color="auto"/>
            </w:tcBorders>
          </w:tcPr>
          <w:p w:rsidR="00BF0609" w:rsidRDefault="00BF5C82">
            <w:pPr>
              <w:pStyle w:val="covertext"/>
            </w:pPr>
            <w:r>
              <w:t>Title</w:t>
            </w:r>
          </w:p>
        </w:tc>
        <w:tc>
          <w:tcPr>
            <w:tcW w:w="8190" w:type="dxa"/>
            <w:gridSpan w:val="2"/>
            <w:tcBorders>
              <w:top w:val="single" w:sz="6" w:space="0" w:color="auto"/>
            </w:tcBorders>
          </w:tcPr>
          <w:p w:rsidR="00BF0609" w:rsidRDefault="00D66B51" w:rsidP="00695949">
            <w:pPr>
              <w:pStyle w:val="covertext"/>
            </w:pPr>
            <w:r>
              <w:t>July</w:t>
            </w:r>
            <w:r w:rsidR="00CC7A5A">
              <w:t xml:space="preserve"> </w:t>
            </w:r>
            <w:r w:rsidR="00695949">
              <w:t>IEEE802.15.</w:t>
            </w:r>
            <w:r w:rsidR="00CC7A5A">
              <w:t>7r1</w:t>
            </w:r>
            <w:r w:rsidR="00A9463E">
              <w:t xml:space="preserve"> Minutes</w:t>
            </w:r>
          </w:p>
        </w:tc>
      </w:tr>
      <w:tr w:rsidR="00BF0609">
        <w:tc>
          <w:tcPr>
            <w:tcW w:w="1260" w:type="dxa"/>
            <w:tcBorders>
              <w:top w:val="single" w:sz="6" w:space="0" w:color="auto"/>
            </w:tcBorders>
          </w:tcPr>
          <w:p w:rsidR="00BF0609" w:rsidRDefault="00BF5C82">
            <w:pPr>
              <w:pStyle w:val="covertext"/>
            </w:pPr>
            <w:r>
              <w:t>Date Submitted</w:t>
            </w:r>
          </w:p>
        </w:tc>
        <w:tc>
          <w:tcPr>
            <w:tcW w:w="8190" w:type="dxa"/>
            <w:gridSpan w:val="2"/>
            <w:tcBorders>
              <w:top w:val="single" w:sz="6" w:space="0" w:color="auto"/>
            </w:tcBorders>
          </w:tcPr>
          <w:p w:rsidR="00BF0609" w:rsidRDefault="000E6586" w:rsidP="00C2491A">
            <w:pPr>
              <w:pStyle w:val="covertext"/>
            </w:pPr>
            <w:r>
              <w:t>July</w:t>
            </w:r>
            <w:r w:rsidR="00CC7A5A">
              <w:t xml:space="preserve"> 2015</w:t>
            </w:r>
          </w:p>
        </w:tc>
      </w:tr>
      <w:tr w:rsidR="00BF0609">
        <w:tc>
          <w:tcPr>
            <w:tcW w:w="1260" w:type="dxa"/>
            <w:tcBorders>
              <w:top w:val="single" w:sz="4" w:space="0" w:color="auto"/>
              <w:bottom w:val="single" w:sz="4" w:space="0" w:color="auto"/>
            </w:tcBorders>
          </w:tcPr>
          <w:p w:rsidR="00BF0609" w:rsidRDefault="00BF5C82">
            <w:pPr>
              <w:pStyle w:val="covertext"/>
            </w:pPr>
            <w:r>
              <w:t>Source</w:t>
            </w:r>
          </w:p>
        </w:tc>
        <w:tc>
          <w:tcPr>
            <w:tcW w:w="4050" w:type="dxa"/>
            <w:tcBorders>
              <w:top w:val="single" w:sz="4" w:space="0" w:color="auto"/>
              <w:bottom w:val="single" w:sz="4" w:space="0" w:color="auto"/>
            </w:tcBorders>
          </w:tcPr>
          <w:p w:rsidR="00455B36" w:rsidRDefault="00455B36" w:rsidP="00455B36">
            <w:pPr>
              <w:pStyle w:val="covertext"/>
              <w:spacing w:before="0" w:after="0"/>
            </w:pPr>
            <w:r>
              <w:t>Nikola Serafimovski (pureLiFi)</w:t>
            </w:r>
          </w:p>
          <w:p w:rsidR="00BF0609" w:rsidRDefault="005226BB" w:rsidP="00455B36">
            <w:pPr>
              <w:pStyle w:val="covertext"/>
              <w:spacing w:before="0" w:after="0"/>
              <w:rPr>
                <w:lang w:eastAsia="zh-CN"/>
              </w:rPr>
            </w:pPr>
            <w:proofErr w:type="spellStart"/>
            <w:r>
              <w:rPr>
                <w:lang w:eastAsia="zh-CN"/>
              </w:rPr>
              <w:t>Yeong</w:t>
            </w:r>
            <w:proofErr w:type="spellEnd"/>
            <w:r>
              <w:rPr>
                <w:lang w:eastAsia="zh-CN"/>
              </w:rPr>
              <w:t xml:space="preserve"> Min Jang (</w:t>
            </w:r>
            <w:proofErr w:type="spellStart"/>
            <w:r>
              <w:rPr>
                <w:lang w:eastAsia="zh-CN"/>
              </w:rPr>
              <w:t>Kookmin</w:t>
            </w:r>
            <w:proofErr w:type="spellEnd"/>
            <w:r>
              <w:rPr>
                <w:lang w:eastAsia="zh-CN"/>
              </w:rPr>
              <w:t xml:space="preserve"> University)</w:t>
            </w:r>
          </w:p>
        </w:tc>
        <w:tc>
          <w:tcPr>
            <w:tcW w:w="4140" w:type="dxa"/>
            <w:tcBorders>
              <w:top w:val="single" w:sz="4" w:space="0" w:color="auto"/>
              <w:bottom w:val="single" w:sz="4" w:space="0" w:color="auto"/>
            </w:tcBorders>
          </w:tcPr>
          <w:p w:rsidR="00BF0609" w:rsidRDefault="00BF5C82">
            <w:pPr>
              <w:pStyle w:val="covertext"/>
              <w:tabs>
                <w:tab w:val="left" w:pos="1152"/>
              </w:tabs>
              <w:spacing w:before="0" w:after="0"/>
              <w:rPr>
                <w:sz w:val="18"/>
              </w:rPr>
            </w:pPr>
            <w:r>
              <w:t>Voice:</w:t>
            </w:r>
            <w:r>
              <w:tab/>
              <w:t>[   ]</w:t>
            </w:r>
            <w:r>
              <w:br/>
              <w:t>Fax:</w:t>
            </w:r>
            <w:r>
              <w:tab/>
              <w:t>[   ]</w:t>
            </w:r>
            <w:r>
              <w:br/>
              <w:t>E-mail:</w:t>
            </w:r>
            <w:r>
              <w:tab/>
              <w:t>[   ]</w:t>
            </w:r>
          </w:p>
        </w:tc>
      </w:tr>
      <w:tr w:rsidR="00BF0609">
        <w:tc>
          <w:tcPr>
            <w:tcW w:w="1260" w:type="dxa"/>
            <w:tcBorders>
              <w:top w:val="single" w:sz="6" w:space="0" w:color="auto"/>
            </w:tcBorders>
          </w:tcPr>
          <w:p w:rsidR="00BF0609" w:rsidRDefault="00BF5C82">
            <w:pPr>
              <w:pStyle w:val="covertext"/>
            </w:pPr>
            <w:r>
              <w:t>Re:</w:t>
            </w:r>
          </w:p>
        </w:tc>
        <w:tc>
          <w:tcPr>
            <w:tcW w:w="8190" w:type="dxa"/>
            <w:gridSpan w:val="2"/>
            <w:tcBorders>
              <w:top w:val="single" w:sz="6" w:space="0" w:color="auto"/>
            </w:tcBorders>
          </w:tcPr>
          <w:p w:rsidR="00BF0609" w:rsidRDefault="00BF5C82">
            <w:pPr>
              <w:pStyle w:val="covertext"/>
            </w:pPr>
            <w:r>
              <w:t>[If this is a proposed revision, cite the original document.]</w:t>
            </w:r>
          </w:p>
          <w:p w:rsidR="00BF0609" w:rsidRDefault="00BF5C82">
            <w:pPr>
              <w:pStyle w:val="covertext"/>
            </w:pPr>
            <w:r>
              <w:t>[If this is a response to a Call for Contributions, cite the name and date of the Call for Contributions to which this document responds, as well as the relevant item number in the Call for Contributions.]</w:t>
            </w:r>
          </w:p>
          <w:p w:rsidR="00BF0609" w:rsidRDefault="00BF5C82">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BF0609">
        <w:tc>
          <w:tcPr>
            <w:tcW w:w="1260" w:type="dxa"/>
            <w:tcBorders>
              <w:top w:val="single" w:sz="6" w:space="0" w:color="auto"/>
            </w:tcBorders>
          </w:tcPr>
          <w:p w:rsidR="00BF0609" w:rsidRDefault="00BF5C82">
            <w:pPr>
              <w:pStyle w:val="covertext"/>
            </w:pPr>
            <w:r>
              <w:t>Abstract</w:t>
            </w:r>
          </w:p>
        </w:tc>
        <w:tc>
          <w:tcPr>
            <w:tcW w:w="8190" w:type="dxa"/>
            <w:gridSpan w:val="2"/>
            <w:tcBorders>
              <w:top w:val="single" w:sz="6" w:space="0" w:color="auto"/>
            </w:tcBorders>
          </w:tcPr>
          <w:p w:rsidR="00BF0609" w:rsidRDefault="00BF5C82">
            <w:pPr>
              <w:pStyle w:val="covertext"/>
            </w:pPr>
            <w:r>
              <w:t>[</w:t>
            </w:r>
            <w:r w:rsidR="001A660E">
              <w:t xml:space="preserve">Minutes of </w:t>
            </w:r>
            <w:r w:rsidR="00D66B51">
              <w:t>July</w:t>
            </w:r>
            <w:r w:rsidR="00E66415">
              <w:t xml:space="preserve"> 2015 Plenary Session]</w:t>
            </w:r>
            <w:r w:rsidR="001A660E">
              <w:t xml:space="preserve"> </w:t>
            </w:r>
          </w:p>
          <w:p w:rsidR="00BF0609" w:rsidRDefault="00BF0609">
            <w:pPr>
              <w:pStyle w:val="covertext"/>
            </w:pPr>
          </w:p>
        </w:tc>
      </w:tr>
      <w:tr w:rsidR="00BF0609">
        <w:tc>
          <w:tcPr>
            <w:tcW w:w="1260" w:type="dxa"/>
            <w:tcBorders>
              <w:top w:val="single" w:sz="6" w:space="0" w:color="auto"/>
            </w:tcBorders>
          </w:tcPr>
          <w:p w:rsidR="00BF0609" w:rsidRDefault="00BF5C82">
            <w:pPr>
              <w:pStyle w:val="covertext"/>
            </w:pPr>
            <w:r>
              <w:t>Purpose</w:t>
            </w:r>
          </w:p>
        </w:tc>
        <w:tc>
          <w:tcPr>
            <w:tcW w:w="8190" w:type="dxa"/>
            <w:gridSpan w:val="2"/>
            <w:tcBorders>
              <w:top w:val="single" w:sz="6" w:space="0" w:color="auto"/>
            </w:tcBorders>
          </w:tcPr>
          <w:p w:rsidR="00BF0609" w:rsidRDefault="00BF5C82">
            <w:pPr>
              <w:pStyle w:val="covertext"/>
            </w:pPr>
            <w:r>
              <w:t>[Description of what the author wants P802.15 to do with the information in the document.]</w:t>
            </w:r>
          </w:p>
        </w:tc>
      </w:tr>
      <w:tr w:rsidR="00BF0609">
        <w:tc>
          <w:tcPr>
            <w:tcW w:w="1260" w:type="dxa"/>
            <w:tcBorders>
              <w:top w:val="single" w:sz="6" w:space="0" w:color="auto"/>
              <w:bottom w:val="single" w:sz="6" w:space="0" w:color="auto"/>
            </w:tcBorders>
          </w:tcPr>
          <w:p w:rsidR="00BF0609" w:rsidRDefault="00BF5C82">
            <w:pPr>
              <w:pStyle w:val="covertext"/>
            </w:pPr>
            <w:r>
              <w:t>Notice</w:t>
            </w:r>
          </w:p>
        </w:tc>
        <w:tc>
          <w:tcPr>
            <w:tcW w:w="8190" w:type="dxa"/>
            <w:gridSpan w:val="2"/>
            <w:tcBorders>
              <w:top w:val="single" w:sz="6" w:space="0" w:color="auto"/>
              <w:bottom w:val="single" w:sz="6" w:space="0" w:color="auto"/>
            </w:tcBorders>
          </w:tcPr>
          <w:p w:rsidR="00BF0609" w:rsidRDefault="00BF5C8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tc>
          <w:tcPr>
            <w:tcW w:w="1260" w:type="dxa"/>
            <w:tcBorders>
              <w:top w:val="single" w:sz="6" w:space="0" w:color="auto"/>
              <w:bottom w:val="single" w:sz="6" w:space="0" w:color="auto"/>
            </w:tcBorders>
          </w:tcPr>
          <w:p w:rsidR="00BF0609" w:rsidRDefault="00BF5C82">
            <w:pPr>
              <w:pStyle w:val="covertext"/>
            </w:pPr>
            <w:r>
              <w:t>Release</w:t>
            </w:r>
          </w:p>
        </w:tc>
        <w:tc>
          <w:tcPr>
            <w:tcW w:w="8190" w:type="dxa"/>
            <w:gridSpan w:val="2"/>
            <w:tcBorders>
              <w:top w:val="single" w:sz="6" w:space="0" w:color="auto"/>
              <w:bottom w:val="single" w:sz="6" w:space="0" w:color="auto"/>
            </w:tcBorders>
          </w:tcPr>
          <w:p w:rsidR="00BF0609" w:rsidRDefault="00BF5C82">
            <w:pPr>
              <w:pStyle w:val="covertext"/>
            </w:pPr>
            <w:r>
              <w:t>The contributor acknowledges and accepts that this contribution becomes the property of IEEE and may be made publicly available by P802.15.</w:t>
            </w:r>
          </w:p>
        </w:tc>
      </w:tr>
    </w:tbl>
    <w:p w:rsidR="003F1763" w:rsidRPr="003F1763" w:rsidRDefault="00BF5C82" w:rsidP="003F1763">
      <w:pPr>
        <w:widowControl w:val="0"/>
        <w:spacing w:before="120"/>
        <w:rPr>
          <w:b/>
          <w:sz w:val="28"/>
        </w:rPr>
      </w:pPr>
      <w:r>
        <w:rPr>
          <w:b/>
          <w:sz w:val="28"/>
        </w:rPr>
        <w:br w:type="page"/>
      </w:r>
      <w:r w:rsidR="00CC7A5A">
        <w:rPr>
          <w:b/>
          <w:sz w:val="28"/>
        </w:rPr>
        <w:lastRenderedPageBreak/>
        <w:t>Task</w:t>
      </w:r>
      <w:r w:rsidR="00A9463E">
        <w:rPr>
          <w:b/>
          <w:sz w:val="28"/>
        </w:rPr>
        <w:t xml:space="preserve"> group </w:t>
      </w:r>
      <w:r w:rsidR="001A660E">
        <w:rPr>
          <w:b/>
          <w:sz w:val="28"/>
        </w:rPr>
        <w:t>802.15.</w:t>
      </w:r>
      <w:r w:rsidR="00A9463E">
        <w:rPr>
          <w:b/>
          <w:sz w:val="28"/>
        </w:rPr>
        <w:t>7</w:t>
      </w:r>
      <w:r w:rsidR="00CC7A5A">
        <w:rPr>
          <w:b/>
          <w:sz w:val="28"/>
        </w:rPr>
        <w:t>r1</w:t>
      </w:r>
      <w:r w:rsidR="00A9463E">
        <w:rPr>
          <w:b/>
          <w:sz w:val="28"/>
        </w:rPr>
        <w:t xml:space="preserve"> met for </w:t>
      </w:r>
      <w:r w:rsidR="00D66B51">
        <w:rPr>
          <w:b/>
          <w:sz w:val="28"/>
        </w:rPr>
        <w:t>9</w:t>
      </w:r>
      <w:r w:rsidR="00A9463E">
        <w:rPr>
          <w:b/>
          <w:sz w:val="28"/>
        </w:rPr>
        <w:t xml:space="preserve"> session</w:t>
      </w:r>
      <w:r w:rsidR="00E1181C">
        <w:rPr>
          <w:b/>
          <w:sz w:val="28"/>
        </w:rPr>
        <w:t>s</w:t>
      </w:r>
      <w:r w:rsidR="00A9463E">
        <w:rPr>
          <w:b/>
          <w:sz w:val="28"/>
        </w:rPr>
        <w:t xml:space="preserve"> during the </w:t>
      </w:r>
      <w:r w:rsidR="00D66B51">
        <w:rPr>
          <w:b/>
          <w:sz w:val="28"/>
        </w:rPr>
        <w:t>July</w:t>
      </w:r>
      <w:r w:rsidR="00563544">
        <w:rPr>
          <w:b/>
          <w:sz w:val="28"/>
        </w:rPr>
        <w:t xml:space="preserve"> </w:t>
      </w:r>
      <w:r w:rsidR="00CC7A5A">
        <w:rPr>
          <w:b/>
          <w:sz w:val="28"/>
        </w:rPr>
        <w:t>2015</w:t>
      </w:r>
      <w:r w:rsidR="00A9463E">
        <w:rPr>
          <w:b/>
          <w:sz w:val="28"/>
        </w:rPr>
        <w:t xml:space="preserve"> meeting.</w:t>
      </w:r>
    </w:p>
    <w:p w:rsidR="003F1763" w:rsidRPr="00A9463E" w:rsidRDefault="003F1763" w:rsidP="003F1763">
      <w:pPr>
        <w:widowControl w:val="0"/>
        <w:spacing w:before="120"/>
        <w:rPr>
          <w:b/>
          <w:sz w:val="28"/>
          <w:u w:val="single"/>
        </w:rPr>
      </w:pPr>
      <w:r w:rsidRPr="00A9463E">
        <w:rPr>
          <w:b/>
          <w:sz w:val="28"/>
          <w:u w:val="single"/>
        </w:rPr>
        <w:t xml:space="preserve">Session </w:t>
      </w:r>
      <w:r w:rsidR="00D66B51">
        <w:rPr>
          <w:b/>
          <w:sz w:val="28"/>
          <w:u w:val="single"/>
        </w:rPr>
        <w:t>1 (13</w:t>
      </w:r>
      <w:r>
        <w:rPr>
          <w:b/>
          <w:sz w:val="28"/>
          <w:u w:val="single"/>
        </w:rPr>
        <w:t xml:space="preserve"> </w:t>
      </w:r>
      <w:r w:rsidR="00D66B51">
        <w:rPr>
          <w:b/>
          <w:sz w:val="28"/>
          <w:u w:val="single"/>
        </w:rPr>
        <w:t>July</w:t>
      </w:r>
      <w:r w:rsidR="00FE3E9A">
        <w:rPr>
          <w:b/>
          <w:sz w:val="28"/>
          <w:u w:val="single"/>
        </w:rPr>
        <w:t xml:space="preserve"> </w:t>
      </w:r>
      <w:r>
        <w:rPr>
          <w:b/>
          <w:sz w:val="28"/>
          <w:u w:val="single"/>
        </w:rPr>
        <w:t xml:space="preserve">2015)  </w:t>
      </w:r>
    </w:p>
    <w:p w:rsidR="003F1763" w:rsidRDefault="003F1763" w:rsidP="003F1763">
      <w:bookmarkStart w:id="0" w:name="_GoBack"/>
      <w:bookmarkEnd w:id="0"/>
    </w:p>
    <w:p w:rsidR="003F1763" w:rsidRPr="00212B09" w:rsidRDefault="00FE3E9A" w:rsidP="003F1763">
      <w:pPr>
        <w:rPr>
          <w:b/>
          <w:u w:val="single"/>
          <w:lang w:val="en-GB"/>
        </w:rPr>
      </w:pPr>
      <w:r>
        <w:rPr>
          <w:b/>
          <w:u w:val="single"/>
          <w:lang w:val="en-GB"/>
        </w:rPr>
        <w:t>A</w:t>
      </w:r>
      <w:r w:rsidR="003F1763" w:rsidRPr="00212B09">
        <w:rPr>
          <w:b/>
          <w:u w:val="single"/>
          <w:lang w:val="en-GB"/>
        </w:rPr>
        <w:t xml:space="preserve">M </w:t>
      </w:r>
      <w:r>
        <w:rPr>
          <w:b/>
          <w:u w:val="single"/>
          <w:lang w:val="en-GB"/>
        </w:rPr>
        <w:t>2 (10:30 – 12</w:t>
      </w:r>
      <w:r w:rsidR="003F1763" w:rsidRPr="00212B09">
        <w:rPr>
          <w:b/>
          <w:u w:val="single"/>
          <w:lang w:val="en-GB"/>
        </w:rPr>
        <w:t>:30)</w:t>
      </w:r>
    </w:p>
    <w:p w:rsidR="003F1763" w:rsidRDefault="003F1763" w:rsidP="003F1763">
      <w:pPr>
        <w:rPr>
          <w:rFonts w:eastAsia="Batang"/>
          <w:lang w:eastAsia="ko-KR"/>
        </w:rPr>
      </w:pPr>
    </w:p>
    <w:p w:rsidR="003F1763" w:rsidRDefault="003F1763" w:rsidP="003F1763">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3F1763" w:rsidRDefault="003F1763" w:rsidP="003F1763">
      <w:pPr>
        <w:rPr>
          <w:lang w:val="en-GB"/>
        </w:rPr>
      </w:pPr>
    </w:p>
    <w:p w:rsidR="003F1763" w:rsidRPr="00455B36" w:rsidRDefault="003F1763" w:rsidP="003F1763">
      <w:pPr>
        <w:rPr>
          <w:lang w:val="en-GB"/>
        </w:rPr>
      </w:pPr>
      <w:r w:rsidRPr="00455B36">
        <w:rPr>
          <w:lang w:val="en-GB"/>
        </w:rPr>
        <w:t>Attendees:</w:t>
      </w:r>
    </w:p>
    <w:p w:rsidR="00FE3E9A" w:rsidRDefault="003F1763" w:rsidP="00FE3E9A">
      <w:pPr>
        <w:numPr>
          <w:ilvl w:val="0"/>
          <w:numId w:val="2"/>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3F1763" w:rsidRPr="00FE3E9A" w:rsidRDefault="003F1763" w:rsidP="00FE3E9A">
      <w:pPr>
        <w:numPr>
          <w:ilvl w:val="0"/>
          <w:numId w:val="2"/>
        </w:numPr>
        <w:rPr>
          <w:lang w:val="en-GB"/>
        </w:rPr>
      </w:pPr>
      <w:r w:rsidRPr="00FE3E9A">
        <w:rPr>
          <w:lang w:val="en-GB"/>
        </w:rPr>
        <w:t>Hideki Aoyama – Panasonic Japan</w:t>
      </w:r>
    </w:p>
    <w:p w:rsidR="000511CC" w:rsidRDefault="003F1763" w:rsidP="00283DB9">
      <w:pPr>
        <w:numPr>
          <w:ilvl w:val="0"/>
          <w:numId w:val="2"/>
        </w:numPr>
        <w:rPr>
          <w:lang w:val="en-GB"/>
        </w:rPr>
      </w:pPr>
      <w:proofErr w:type="spellStart"/>
      <w:r w:rsidRPr="000511CC">
        <w:rPr>
          <w:lang w:val="en-GB"/>
        </w:rPr>
        <w:t>Yeong</w:t>
      </w:r>
      <w:proofErr w:type="spellEnd"/>
      <w:r w:rsidR="000511CC">
        <w:rPr>
          <w:lang w:val="en-GB"/>
        </w:rPr>
        <w:t xml:space="preserve"> Min Jang – </w:t>
      </w:r>
      <w:proofErr w:type="spellStart"/>
      <w:r w:rsidR="000511CC">
        <w:rPr>
          <w:lang w:val="en-GB"/>
        </w:rPr>
        <w:t>Kookmin</w:t>
      </w:r>
      <w:proofErr w:type="spellEnd"/>
      <w:r w:rsidR="000511CC">
        <w:rPr>
          <w:lang w:val="en-GB"/>
        </w:rPr>
        <w:t xml:space="preserve"> University</w:t>
      </w:r>
    </w:p>
    <w:p w:rsidR="003F1763" w:rsidRPr="000511CC" w:rsidRDefault="003F1763" w:rsidP="00283DB9">
      <w:pPr>
        <w:numPr>
          <w:ilvl w:val="0"/>
          <w:numId w:val="2"/>
        </w:numPr>
        <w:rPr>
          <w:lang w:val="en-GB"/>
        </w:rPr>
      </w:pPr>
      <w:r w:rsidRPr="000511CC">
        <w:rPr>
          <w:lang w:val="en-GB"/>
        </w:rPr>
        <w:t>Rick Roberts – Intel</w:t>
      </w:r>
    </w:p>
    <w:p w:rsidR="000511CC" w:rsidRPr="000511CC" w:rsidRDefault="003F1763" w:rsidP="00283DB9">
      <w:pPr>
        <w:numPr>
          <w:ilvl w:val="0"/>
          <w:numId w:val="2"/>
        </w:numPr>
        <w:rPr>
          <w:lang w:val="en-GB"/>
        </w:rPr>
      </w:pPr>
      <w:r>
        <w:t xml:space="preserve">Prof. Murat </w:t>
      </w:r>
      <w:proofErr w:type="spellStart"/>
      <w:r w:rsidR="000511CC">
        <w:t>Uysal</w:t>
      </w:r>
      <w:proofErr w:type="spellEnd"/>
      <w:r w:rsidR="000511CC">
        <w:t xml:space="preserve"> – </w:t>
      </w:r>
      <w:proofErr w:type="spellStart"/>
      <w:r w:rsidRPr="00910A1C">
        <w:t>Ozyegin</w:t>
      </w:r>
      <w:proofErr w:type="spellEnd"/>
      <w:r w:rsidRPr="00910A1C">
        <w:t xml:space="preserve"> University</w:t>
      </w:r>
    </w:p>
    <w:p w:rsidR="002D49CC" w:rsidRDefault="002D49CC" w:rsidP="002D49CC">
      <w:pPr>
        <w:numPr>
          <w:ilvl w:val="0"/>
          <w:numId w:val="2"/>
        </w:numPr>
        <w:rPr>
          <w:lang w:val="en-GB"/>
        </w:rPr>
      </w:pPr>
      <w:proofErr w:type="spellStart"/>
      <w:r>
        <w:rPr>
          <w:lang w:val="en-GB"/>
        </w:rPr>
        <w:t>Shoichi</w:t>
      </w:r>
      <w:proofErr w:type="spellEnd"/>
      <w:r>
        <w:rPr>
          <w:lang w:val="en-GB"/>
        </w:rPr>
        <w:t xml:space="preserve"> Kitazawa – ATR</w:t>
      </w:r>
    </w:p>
    <w:p w:rsidR="00B048DA" w:rsidRDefault="00B048DA" w:rsidP="00B048DA">
      <w:pPr>
        <w:pStyle w:val="ListParagraph"/>
        <w:numPr>
          <w:ilvl w:val="0"/>
          <w:numId w:val="2"/>
        </w:numPr>
        <w:rPr>
          <w:lang w:val="en-GB"/>
        </w:rPr>
      </w:pPr>
      <w:r>
        <w:rPr>
          <w:lang w:val="en-GB"/>
        </w:rPr>
        <w:t>Nikola Serafimovsk</w:t>
      </w:r>
      <w:r w:rsidR="000E6586">
        <w:rPr>
          <w:lang w:val="en-GB"/>
        </w:rPr>
        <w:t>i</w:t>
      </w:r>
      <w:r>
        <w:rPr>
          <w:lang w:val="en-GB"/>
        </w:rPr>
        <w:t xml:space="preserve"> – pureLiFi</w:t>
      </w:r>
    </w:p>
    <w:p w:rsidR="000E6586" w:rsidRPr="005F01A3" w:rsidRDefault="005C5F2C" w:rsidP="000E6586">
      <w:pPr>
        <w:pStyle w:val="ListParagraph"/>
        <w:numPr>
          <w:ilvl w:val="0"/>
          <w:numId w:val="2"/>
        </w:numPr>
      </w:pPr>
      <w:proofErr w:type="spellStart"/>
      <w:r>
        <w:rPr>
          <w:lang w:val="en-GB"/>
        </w:rPr>
        <w:t>Prof.</w:t>
      </w:r>
      <w:proofErr w:type="spellEnd"/>
      <w:r>
        <w:rPr>
          <w:lang w:val="en-GB"/>
        </w:rPr>
        <w:t xml:space="preserve"> </w:t>
      </w:r>
      <w:r w:rsidR="000E6586" w:rsidRPr="00455B36">
        <w:rPr>
          <w:lang w:val="en-GB"/>
        </w:rPr>
        <w:t>Soo Young Chang – Califor</w:t>
      </w:r>
      <w:r w:rsidR="000E6586">
        <w:rPr>
          <w:lang w:val="en-GB"/>
        </w:rPr>
        <w:t>nia State University Sacramento</w:t>
      </w:r>
    </w:p>
    <w:p w:rsidR="000E6586" w:rsidRPr="002D49CC" w:rsidRDefault="000E6586" w:rsidP="000E6586">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0E6586" w:rsidRDefault="000E6586" w:rsidP="00B048DA">
      <w:pPr>
        <w:pStyle w:val="ListParagraph"/>
        <w:numPr>
          <w:ilvl w:val="0"/>
          <w:numId w:val="2"/>
        </w:numPr>
        <w:rPr>
          <w:lang w:val="en-GB"/>
        </w:rPr>
      </w:pPr>
      <w:r>
        <w:rPr>
          <w:lang w:val="en-GB"/>
        </w:rPr>
        <w:t xml:space="preserve">Jung </w:t>
      </w:r>
      <w:proofErr w:type="spellStart"/>
      <w:r>
        <w:rPr>
          <w:lang w:val="en-GB"/>
        </w:rPr>
        <w:t>Hoon</w:t>
      </w:r>
      <w:proofErr w:type="spellEnd"/>
      <w:r>
        <w:rPr>
          <w:lang w:val="en-GB"/>
        </w:rPr>
        <w:t xml:space="preserve"> Lee – Dong Seoul University</w:t>
      </w:r>
    </w:p>
    <w:p w:rsidR="000E6586" w:rsidRDefault="000E6586" w:rsidP="00B048DA">
      <w:pPr>
        <w:pStyle w:val="ListParagraph"/>
        <w:numPr>
          <w:ilvl w:val="0"/>
          <w:numId w:val="2"/>
        </w:numPr>
        <w:rPr>
          <w:lang w:val="en-GB"/>
        </w:rPr>
      </w:pPr>
      <w:proofErr w:type="spellStart"/>
      <w:r>
        <w:rPr>
          <w:lang w:val="en-GB"/>
        </w:rPr>
        <w:t>Sangsung</w:t>
      </w:r>
      <w:proofErr w:type="spellEnd"/>
      <w:r>
        <w:rPr>
          <w:lang w:val="en-GB"/>
        </w:rPr>
        <w:t xml:space="preserve"> Choi – ETRI </w:t>
      </w:r>
    </w:p>
    <w:p w:rsidR="000E6586" w:rsidRDefault="003372B2" w:rsidP="00B048DA">
      <w:pPr>
        <w:pStyle w:val="ListParagraph"/>
        <w:numPr>
          <w:ilvl w:val="0"/>
          <w:numId w:val="2"/>
        </w:numPr>
        <w:rPr>
          <w:lang w:val="en-GB"/>
        </w:rPr>
      </w:pPr>
      <w:r>
        <w:rPr>
          <w:lang w:val="en-GB"/>
        </w:rPr>
        <w:t xml:space="preserve">Mohammad </w:t>
      </w:r>
      <w:proofErr w:type="spellStart"/>
      <w:r>
        <w:rPr>
          <w:lang w:val="en-GB"/>
        </w:rPr>
        <w:t>Nekoui</w:t>
      </w:r>
      <w:proofErr w:type="spellEnd"/>
      <w:r>
        <w:rPr>
          <w:lang w:val="en-GB"/>
        </w:rPr>
        <w:t xml:space="preserve"> – Olympus</w:t>
      </w:r>
    </w:p>
    <w:p w:rsidR="003372B2" w:rsidRDefault="003372B2" w:rsidP="00B048DA">
      <w:pPr>
        <w:pStyle w:val="ListParagraph"/>
        <w:numPr>
          <w:ilvl w:val="0"/>
          <w:numId w:val="2"/>
        </w:numPr>
        <w:rPr>
          <w:lang w:val="en-GB"/>
        </w:rPr>
      </w:pPr>
      <w:r>
        <w:rPr>
          <w:lang w:val="en-GB"/>
        </w:rPr>
        <w:t xml:space="preserve">Alexander Fricke – TU </w:t>
      </w:r>
      <w:proofErr w:type="spellStart"/>
      <w:r>
        <w:rPr>
          <w:lang w:val="en-GB"/>
        </w:rPr>
        <w:t>Braunschweig</w:t>
      </w:r>
      <w:proofErr w:type="spellEnd"/>
    </w:p>
    <w:p w:rsidR="003372B2" w:rsidRPr="002D49CC" w:rsidRDefault="003372B2" w:rsidP="003372B2">
      <w:pPr>
        <w:pStyle w:val="ListParagraph"/>
        <w:numPr>
          <w:ilvl w:val="0"/>
          <w:numId w:val="2"/>
        </w:numPr>
        <w:rPr>
          <w:lang w:val="en-GB"/>
        </w:rPr>
      </w:pPr>
      <w:r>
        <w:rPr>
          <w:lang w:val="en-GB"/>
        </w:rPr>
        <w:t xml:space="preserve">Thomas </w:t>
      </w:r>
      <w:proofErr w:type="spellStart"/>
      <w:r>
        <w:rPr>
          <w:lang w:val="en-GB"/>
        </w:rPr>
        <w:t>Kuerner</w:t>
      </w:r>
      <w:proofErr w:type="spellEnd"/>
      <w:r>
        <w:rPr>
          <w:lang w:val="en-GB"/>
        </w:rPr>
        <w:t xml:space="preserve">  – TU </w:t>
      </w:r>
      <w:proofErr w:type="spellStart"/>
      <w:r>
        <w:rPr>
          <w:lang w:val="en-GB"/>
        </w:rPr>
        <w:t>Braunschweig</w:t>
      </w:r>
      <w:proofErr w:type="spellEnd"/>
    </w:p>
    <w:p w:rsidR="003372B2" w:rsidRDefault="003372B2" w:rsidP="00B048DA">
      <w:pPr>
        <w:pStyle w:val="ListParagraph"/>
        <w:numPr>
          <w:ilvl w:val="0"/>
          <w:numId w:val="2"/>
        </w:numPr>
        <w:rPr>
          <w:lang w:val="en-GB"/>
        </w:rPr>
      </w:pPr>
      <w:proofErr w:type="spellStart"/>
      <w:r>
        <w:rPr>
          <w:lang w:val="en-GB"/>
        </w:rPr>
        <w:t>Mounir</w:t>
      </w:r>
      <w:proofErr w:type="spellEnd"/>
      <w:r>
        <w:rPr>
          <w:lang w:val="en-GB"/>
        </w:rPr>
        <w:t xml:space="preserve"> </w:t>
      </w:r>
      <w:proofErr w:type="spellStart"/>
      <w:r>
        <w:rPr>
          <w:lang w:val="en-GB"/>
        </w:rPr>
        <w:t>Achir</w:t>
      </w:r>
      <w:proofErr w:type="spellEnd"/>
      <w:r>
        <w:rPr>
          <w:lang w:val="en-GB"/>
        </w:rPr>
        <w:t xml:space="preserve"> – Canon</w:t>
      </w:r>
    </w:p>
    <w:p w:rsidR="003372B2" w:rsidRPr="003372B2" w:rsidRDefault="003372B2" w:rsidP="00B048DA">
      <w:pPr>
        <w:pStyle w:val="ListParagraph"/>
        <w:numPr>
          <w:ilvl w:val="0"/>
          <w:numId w:val="2"/>
        </w:numPr>
        <w:rPr>
          <w:lang w:val="en-GB"/>
        </w:rPr>
      </w:pPr>
      <w:proofErr w:type="spellStart"/>
      <w:r>
        <w:rPr>
          <w:rFonts w:eastAsia="Batang"/>
          <w:lang w:eastAsia="ko-KR"/>
        </w:rPr>
        <w:t>Shareef</w:t>
      </w:r>
      <w:proofErr w:type="spellEnd"/>
      <w:r>
        <w:rPr>
          <w:rFonts w:eastAsia="Batang"/>
          <w:lang w:eastAsia="ko-KR"/>
        </w:rPr>
        <w:t xml:space="preserve"> </w:t>
      </w:r>
      <w:proofErr w:type="spellStart"/>
      <w:r w:rsidR="001F3FE0">
        <w:rPr>
          <w:rFonts w:eastAsia="Batang"/>
          <w:lang w:eastAsia="ko-KR"/>
        </w:rPr>
        <w:t>Ifthekh</w:t>
      </w:r>
      <w:r>
        <w:rPr>
          <w:rFonts w:eastAsia="Batang"/>
          <w:lang w:eastAsia="ko-KR"/>
        </w:rPr>
        <w:t>ar</w:t>
      </w:r>
      <w:proofErr w:type="spellEnd"/>
      <w:r>
        <w:t xml:space="preserve"> –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3372B2" w:rsidRDefault="001F3FE0" w:rsidP="003372B2">
      <w:pPr>
        <w:pStyle w:val="ListParagraph"/>
        <w:numPr>
          <w:ilvl w:val="0"/>
          <w:numId w:val="2"/>
        </w:numPr>
        <w:rPr>
          <w:lang w:val="en-GB"/>
        </w:rPr>
      </w:pPr>
      <w:proofErr w:type="spellStart"/>
      <w:r>
        <w:rPr>
          <w:rFonts w:eastAsia="Batang"/>
          <w:lang w:eastAsia="ko-KR"/>
        </w:rPr>
        <w:t>Trang</w:t>
      </w:r>
      <w:proofErr w:type="spellEnd"/>
      <w:r>
        <w:rPr>
          <w:rFonts w:eastAsia="Batang"/>
          <w:lang w:eastAsia="ko-KR"/>
        </w:rPr>
        <w:t xml:space="preserve"> Ngu</w:t>
      </w:r>
      <w:r w:rsidR="003372B2">
        <w:rPr>
          <w:rFonts w:eastAsia="Batang"/>
          <w:lang w:eastAsia="ko-KR"/>
        </w:rPr>
        <w:t xml:space="preserve">yen </w:t>
      </w:r>
      <w:r w:rsidR="003372B2">
        <w:t xml:space="preserve">– </w:t>
      </w:r>
      <w:proofErr w:type="spellStart"/>
      <w:r w:rsidR="003372B2">
        <w:t>K</w:t>
      </w:r>
      <w:r w:rsidR="003372B2" w:rsidRPr="006305A5">
        <w:rPr>
          <w:rFonts w:eastAsia="Malgun Gothic" w:hint="eastAsia"/>
          <w:lang w:eastAsia="ko-KR"/>
        </w:rPr>
        <w:t>ookmin</w:t>
      </w:r>
      <w:proofErr w:type="spellEnd"/>
      <w:r w:rsidR="003372B2" w:rsidRPr="006305A5">
        <w:rPr>
          <w:rFonts w:eastAsia="Malgun Gothic" w:hint="eastAsia"/>
          <w:lang w:eastAsia="ko-KR"/>
        </w:rPr>
        <w:t xml:space="preserve"> University</w:t>
      </w:r>
    </w:p>
    <w:p w:rsidR="003F1763" w:rsidRDefault="003F1763" w:rsidP="00B613B5">
      <w:pPr>
        <w:ind w:left="720"/>
        <w:rPr>
          <w:lang w:val="en-GB"/>
        </w:rPr>
      </w:pPr>
    </w:p>
    <w:p w:rsidR="000E6586" w:rsidRDefault="000E6586" w:rsidP="003F1763">
      <w:r>
        <w:t>The agenda (</w:t>
      </w:r>
      <w:r w:rsidRPr="000E6586">
        <w:rPr>
          <w:b/>
        </w:rPr>
        <w:t>doc. 483-r2</w:t>
      </w:r>
      <w:r>
        <w:t xml:space="preserve">) was discussed and agreed. </w:t>
      </w:r>
    </w:p>
    <w:p w:rsidR="003372B2" w:rsidRDefault="003372B2" w:rsidP="003F1763"/>
    <w:p w:rsidR="001F3FE0" w:rsidRDefault="001F3FE0" w:rsidP="003F1763">
      <w:r>
        <w:t>Volker raised a question if the Call for Applications is still open. The Call for Applications was verbally closed during the May meeting in Vancouver but was not recorded in the meeting minutes and this needs to be updated.</w:t>
      </w:r>
    </w:p>
    <w:p w:rsidR="001F3FE0" w:rsidRDefault="001F3FE0" w:rsidP="003F1763"/>
    <w:p w:rsidR="003372B2" w:rsidRDefault="003372B2" w:rsidP="003F1763">
      <w:proofErr w:type="spellStart"/>
      <w:r>
        <w:t>Jaesang</w:t>
      </w:r>
      <w:proofErr w:type="spellEnd"/>
      <w:r>
        <w:t xml:space="preserve"> discussed (</w:t>
      </w:r>
      <w:r w:rsidRPr="003372B2">
        <w:rPr>
          <w:b/>
        </w:rPr>
        <w:t>doc. 537-r0</w:t>
      </w:r>
      <w:r>
        <w:t>) his proposed changes to the Technical Considerations Document (TCD) draft (</w:t>
      </w:r>
      <w:r w:rsidRPr="003372B2">
        <w:rPr>
          <w:b/>
        </w:rPr>
        <w:t>doc. 492-r0</w:t>
      </w:r>
      <w:r>
        <w:t xml:space="preserve">) relating to the Low-speed Photodiode (PD) detection. </w:t>
      </w:r>
    </w:p>
    <w:p w:rsidR="003372B2" w:rsidRDefault="003372B2" w:rsidP="003F1763"/>
    <w:p w:rsidR="000E6586" w:rsidRDefault="001F3FE0" w:rsidP="003F1763">
      <w:r>
        <w:t>The low-speed PD set is designed to address the Internet of Things (</w:t>
      </w:r>
      <w:proofErr w:type="spellStart"/>
      <w:r>
        <w:t>IoT</w:t>
      </w:r>
      <w:proofErr w:type="spellEnd"/>
      <w:r>
        <w:t>)</w:t>
      </w:r>
    </w:p>
    <w:p w:rsidR="000E6586" w:rsidRDefault="000E6586" w:rsidP="003F1763"/>
    <w:p w:rsidR="001F3FE0" w:rsidRDefault="001F3FE0" w:rsidP="003F1763">
      <w:proofErr w:type="spellStart"/>
      <w:r>
        <w:t>Trang</w:t>
      </w:r>
      <w:proofErr w:type="spellEnd"/>
      <w:r>
        <w:t xml:space="preserve"> presented the </w:t>
      </w:r>
      <w:proofErr w:type="spellStart"/>
      <w:r>
        <w:t>Kookming</w:t>
      </w:r>
      <w:proofErr w:type="spellEnd"/>
      <w:r>
        <w:t xml:space="preserve"> University contribution (</w:t>
      </w:r>
      <w:r w:rsidRPr="001F3FE0">
        <w:rPr>
          <w:b/>
        </w:rPr>
        <w:t>doc. 527-r0</w:t>
      </w:r>
      <w:r>
        <w:t>) discussing about the requirements for an As</w:t>
      </w:r>
      <w:r w:rsidR="00B708AD">
        <w:t>y</w:t>
      </w:r>
      <w:r>
        <w:t xml:space="preserve">nchronous Communications Mode to be considered as part of the </w:t>
      </w:r>
      <w:r w:rsidR="00B708AD">
        <w:t>TCD.</w:t>
      </w:r>
    </w:p>
    <w:p w:rsidR="00B708AD" w:rsidRDefault="00B708AD" w:rsidP="003F1763"/>
    <w:p w:rsidR="00B708AD" w:rsidRDefault="00B708AD" w:rsidP="003F1763">
      <w:r>
        <w:lastRenderedPageBreak/>
        <w:t>There was a discussion about the exact discussion on the Asynchronous OCC definition. In principle, there is an agreement that there is a need for Asynchronous OCC. However, there is a discussion about the strict structure.</w:t>
      </w:r>
    </w:p>
    <w:p w:rsidR="00B708AD" w:rsidRDefault="00B708AD" w:rsidP="003F1763"/>
    <w:p w:rsidR="00B708AD" w:rsidRDefault="00B708AD" w:rsidP="003F1763">
      <w:r>
        <w:t>Hideki and Rick raised the point that there are 3 variations:</w:t>
      </w:r>
    </w:p>
    <w:p w:rsidR="00B708AD" w:rsidRDefault="00B708AD" w:rsidP="00B708AD">
      <w:pPr>
        <w:pStyle w:val="ListParagraph"/>
        <w:numPr>
          <w:ilvl w:val="0"/>
          <w:numId w:val="21"/>
        </w:numPr>
      </w:pPr>
      <w:r>
        <w:t>Varying frame rate on the camera</w:t>
      </w:r>
    </w:p>
    <w:p w:rsidR="00B708AD" w:rsidRDefault="00B708AD" w:rsidP="00B708AD">
      <w:pPr>
        <w:pStyle w:val="ListParagraph"/>
        <w:numPr>
          <w:ilvl w:val="0"/>
          <w:numId w:val="21"/>
        </w:numPr>
      </w:pPr>
      <w:r>
        <w:t>Varying transmission frequency</w:t>
      </w:r>
    </w:p>
    <w:p w:rsidR="00B708AD" w:rsidRDefault="00B708AD" w:rsidP="00B708AD">
      <w:pPr>
        <w:pStyle w:val="ListParagraph"/>
        <w:numPr>
          <w:ilvl w:val="0"/>
          <w:numId w:val="21"/>
        </w:numPr>
      </w:pPr>
      <w:r>
        <w:t>Varying start of the transmission frame and receiver start frame</w:t>
      </w:r>
    </w:p>
    <w:p w:rsidR="00B708AD" w:rsidRDefault="00B708AD" w:rsidP="00B708AD"/>
    <w:p w:rsidR="00B708AD" w:rsidRDefault="00B708AD" w:rsidP="00B708AD">
      <w:r>
        <w:t>There needs to be a further discussion to solidify and clarify the terminology.</w:t>
      </w:r>
    </w:p>
    <w:p w:rsidR="00B708AD" w:rsidRDefault="00B708AD" w:rsidP="00B708AD"/>
    <w:p w:rsidR="00B708AD" w:rsidRDefault="00B708AD" w:rsidP="00B708AD">
      <w:proofErr w:type="spellStart"/>
      <w:r>
        <w:t>Trang</w:t>
      </w:r>
      <w:proofErr w:type="spellEnd"/>
      <w:r>
        <w:t xml:space="preserve"> presented </w:t>
      </w:r>
      <w:r w:rsidR="0062120B">
        <w:t>proposed changes</w:t>
      </w:r>
      <w:r w:rsidR="00E73077">
        <w:t xml:space="preserve"> (</w:t>
      </w:r>
      <w:r w:rsidR="00E73077" w:rsidRPr="00E73077">
        <w:rPr>
          <w:b/>
        </w:rPr>
        <w:t>doc. 533-r0</w:t>
      </w:r>
      <w:r w:rsidR="00E73077">
        <w:t>)</w:t>
      </w:r>
      <w:r w:rsidR="0062120B">
        <w:t xml:space="preserve"> to the TCD (</w:t>
      </w:r>
      <w:r w:rsidR="0062120B" w:rsidRPr="0062120B">
        <w:rPr>
          <w:b/>
        </w:rPr>
        <w:t>doc. 492-r0</w:t>
      </w:r>
      <w:r w:rsidR="0062120B">
        <w:t xml:space="preserve">). </w:t>
      </w:r>
    </w:p>
    <w:p w:rsidR="001F3FE0" w:rsidRDefault="001F3FE0" w:rsidP="003F1763"/>
    <w:p w:rsidR="001F3FE0" w:rsidRDefault="0062120B" w:rsidP="003F1763">
      <w:r w:rsidRPr="00E73077">
        <w:rPr>
          <w:b/>
        </w:rPr>
        <w:t>ACTION</w:t>
      </w:r>
      <w:r w:rsidR="00E73077">
        <w:rPr>
          <w:b/>
        </w:rPr>
        <w:t xml:space="preserve"> (due 14 July 2015)</w:t>
      </w:r>
      <w:r w:rsidRPr="00E73077">
        <w:rPr>
          <w:b/>
        </w:rPr>
        <w:t>:</w:t>
      </w:r>
      <w:r>
        <w:t xml:space="preserve"> </w:t>
      </w:r>
      <w:r w:rsidR="00E73077">
        <w:t xml:space="preserve">Rick will collect comments from </w:t>
      </w:r>
      <w:proofErr w:type="spellStart"/>
      <w:r w:rsidR="00E73077">
        <w:t>Jaesang</w:t>
      </w:r>
      <w:proofErr w:type="spellEnd"/>
      <w:r w:rsidR="00E73077">
        <w:t xml:space="preserve"> (</w:t>
      </w:r>
      <w:r w:rsidR="00E73077" w:rsidRPr="00E73077">
        <w:rPr>
          <w:b/>
        </w:rPr>
        <w:t>doc. 537-r0</w:t>
      </w:r>
      <w:r w:rsidR="00E73077">
        <w:t xml:space="preserve">) and </w:t>
      </w:r>
      <w:proofErr w:type="spellStart"/>
      <w:r w:rsidR="00E73077">
        <w:t>Trang</w:t>
      </w:r>
      <w:proofErr w:type="spellEnd"/>
      <w:r w:rsidR="00E73077">
        <w:t xml:space="preserve"> (</w:t>
      </w:r>
      <w:r w:rsidR="00E73077" w:rsidRPr="00E73077">
        <w:rPr>
          <w:b/>
        </w:rPr>
        <w:t>doc. 533-r0</w:t>
      </w:r>
      <w:r w:rsidR="00E73077">
        <w:t xml:space="preserve">) that need to be </w:t>
      </w:r>
      <w:r w:rsidR="00797896">
        <w:t>included</w:t>
      </w:r>
      <w:r w:rsidR="00E73077">
        <w:t xml:space="preserve"> in the </w:t>
      </w:r>
      <w:r w:rsidR="00797896">
        <w:t xml:space="preserve">overall </w:t>
      </w:r>
      <w:r w:rsidR="00E73077">
        <w:t xml:space="preserve">comments </w:t>
      </w:r>
      <w:r w:rsidR="00797896">
        <w:t>(</w:t>
      </w:r>
      <w:r w:rsidR="00797896" w:rsidRPr="00797896">
        <w:rPr>
          <w:b/>
        </w:rPr>
        <w:t>doc. 503-r0</w:t>
      </w:r>
      <w:r w:rsidR="00797896">
        <w:t xml:space="preserve">) </w:t>
      </w:r>
      <w:r w:rsidR="00E73077">
        <w:t>that need to be discussed in the table format.</w:t>
      </w:r>
    </w:p>
    <w:p w:rsidR="001F3FE0" w:rsidRDefault="001F3FE0" w:rsidP="003F1763"/>
    <w:p w:rsidR="00E73077" w:rsidRDefault="00E73077" w:rsidP="003F1763">
      <w:r>
        <w:t>Rick presented the Document Review Methodology (</w:t>
      </w:r>
      <w:r w:rsidRPr="00E73077">
        <w:rPr>
          <w:b/>
        </w:rPr>
        <w:t>doc. 501-r0</w:t>
      </w:r>
      <w:r>
        <w:t xml:space="preserve">). </w:t>
      </w:r>
    </w:p>
    <w:p w:rsidR="00E73077" w:rsidRDefault="00E73077" w:rsidP="003F1763"/>
    <w:p w:rsidR="00E73077" w:rsidRDefault="007E0D95" w:rsidP="003F1763">
      <w:r>
        <w:t>The Document Review Methodology (</w:t>
      </w:r>
      <w:r w:rsidRPr="007E0D95">
        <w:rPr>
          <w:b/>
        </w:rPr>
        <w:t>doc. 501-r0</w:t>
      </w:r>
      <w:r>
        <w:t xml:space="preserve">) was unanimously approved by a straw-poll by the committee. </w:t>
      </w:r>
      <w:r w:rsidRPr="007E0D95">
        <w:rPr>
          <w:b/>
        </w:rPr>
        <w:t>YES: 15 No: 0 ABSTAIN: 2</w:t>
      </w:r>
    </w:p>
    <w:p w:rsidR="007E0D95" w:rsidRDefault="007E0D95" w:rsidP="003F1763"/>
    <w:p w:rsidR="007E0D95" w:rsidRDefault="007E0D95" w:rsidP="003F1763">
      <w:r>
        <w:t>Rick presented the revised structure of the current draft TCD (</w:t>
      </w:r>
      <w:r w:rsidRPr="007E0D95">
        <w:rPr>
          <w:b/>
        </w:rPr>
        <w:t>doc. 492-r0</w:t>
      </w:r>
      <w:r>
        <w:t>). The comments from all members that have already commented on the draft TCD have been combined into a single document (</w:t>
      </w:r>
      <w:r w:rsidRPr="007E0D95">
        <w:rPr>
          <w:b/>
        </w:rPr>
        <w:t>doc. 503-r0</w:t>
      </w:r>
      <w:r>
        <w:t xml:space="preserve">) that will be discussed at a later time. </w:t>
      </w:r>
    </w:p>
    <w:p w:rsidR="007E0D95" w:rsidRDefault="007E0D95" w:rsidP="003F1763"/>
    <w:p w:rsidR="00797896" w:rsidRDefault="00797896" w:rsidP="003F1763">
      <w:r>
        <w:t xml:space="preserve">The committee accepts that that </w:t>
      </w:r>
      <w:r w:rsidRPr="00797896">
        <w:rPr>
          <w:b/>
        </w:rPr>
        <w:t>doc. 492-r0 is the current official draft TCD</w:t>
      </w:r>
      <w:r>
        <w:t xml:space="preserve"> at this time.</w:t>
      </w:r>
    </w:p>
    <w:p w:rsidR="00E73077" w:rsidRDefault="00E73077" w:rsidP="003F1763"/>
    <w:p w:rsidR="005445EE" w:rsidRDefault="00797896" w:rsidP="003F1763">
      <w:proofErr w:type="spellStart"/>
      <w:r>
        <w:t>Shareef</w:t>
      </w:r>
      <w:proofErr w:type="spellEnd"/>
      <w:r>
        <w:t xml:space="preserve"> presented Radiometric and Geometric Considerations for OCC (</w:t>
      </w:r>
      <w:r w:rsidRPr="00797896">
        <w:rPr>
          <w:b/>
        </w:rPr>
        <w:t>doc. 526-r0</w:t>
      </w:r>
      <w:r>
        <w:t xml:space="preserve">). </w:t>
      </w:r>
    </w:p>
    <w:p w:rsidR="00797896" w:rsidRDefault="00797896" w:rsidP="003F1763"/>
    <w:p w:rsidR="0043438F" w:rsidRDefault="0043438F" w:rsidP="003F1763">
      <w:r>
        <w:t>Meeting recessed until PM 1.</w:t>
      </w:r>
    </w:p>
    <w:p w:rsidR="0043438F" w:rsidRDefault="0043438F" w:rsidP="003F1763"/>
    <w:p w:rsidR="0043438F" w:rsidRPr="0043438F" w:rsidRDefault="0043438F" w:rsidP="003F1763">
      <w:pPr>
        <w:rPr>
          <w:b/>
          <w:u w:val="single"/>
        </w:rPr>
      </w:pPr>
      <w:r w:rsidRPr="0043438F">
        <w:rPr>
          <w:b/>
          <w:u w:val="single"/>
        </w:rPr>
        <w:t>PM 1 (13:30 – 15:30)</w:t>
      </w:r>
    </w:p>
    <w:p w:rsidR="00FE3E9A" w:rsidRDefault="00FE3E9A" w:rsidP="003F1763"/>
    <w:p w:rsidR="003D5F20" w:rsidRDefault="003D5F20" w:rsidP="003D5F20">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3D5F20" w:rsidRDefault="003D5F20" w:rsidP="003D5F20">
      <w:pPr>
        <w:rPr>
          <w:lang w:val="en-GB"/>
        </w:rPr>
      </w:pPr>
    </w:p>
    <w:p w:rsidR="003D5F20" w:rsidRPr="00455B36" w:rsidRDefault="003D5F20" w:rsidP="003D5F20">
      <w:pPr>
        <w:rPr>
          <w:lang w:val="en-GB"/>
        </w:rPr>
      </w:pPr>
      <w:r w:rsidRPr="00455B36">
        <w:rPr>
          <w:lang w:val="en-GB"/>
        </w:rPr>
        <w:t>Attendees:</w:t>
      </w:r>
    </w:p>
    <w:p w:rsidR="003D5F20" w:rsidRDefault="003D5F20" w:rsidP="003D5F20">
      <w:pPr>
        <w:numPr>
          <w:ilvl w:val="0"/>
          <w:numId w:val="2"/>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3D5F20" w:rsidRPr="00FE3E9A" w:rsidRDefault="003D5F20" w:rsidP="003D5F20">
      <w:pPr>
        <w:numPr>
          <w:ilvl w:val="0"/>
          <w:numId w:val="2"/>
        </w:numPr>
        <w:rPr>
          <w:lang w:val="en-GB"/>
        </w:rPr>
      </w:pPr>
      <w:r w:rsidRPr="00FE3E9A">
        <w:rPr>
          <w:lang w:val="en-GB"/>
        </w:rPr>
        <w:t>Hideki Aoyama – Panasonic Japan</w:t>
      </w:r>
    </w:p>
    <w:p w:rsidR="003D5F20" w:rsidRDefault="003D5F20" w:rsidP="003D5F20">
      <w:pPr>
        <w:numPr>
          <w:ilvl w:val="0"/>
          <w:numId w:val="2"/>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3D5F20" w:rsidRPr="000511CC" w:rsidRDefault="003D5F20" w:rsidP="003D5F20">
      <w:pPr>
        <w:numPr>
          <w:ilvl w:val="0"/>
          <w:numId w:val="2"/>
        </w:numPr>
        <w:rPr>
          <w:lang w:val="en-GB"/>
        </w:rPr>
      </w:pPr>
      <w:r w:rsidRPr="000511CC">
        <w:rPr>
          <w:lang w:val="en-GB"/>
        </w:rPr>
        <w:t>Rick Roberts – Intel</w:t>
      </w:r>
    </w:p>
    <w:p w:rsidR="003D5F20" w:rsidRPr="000511CC" w:rsidRDefault="003D5F20" w:rsidP="003D5F20">
      <w:pPr>
        <w:numPr>
          <w:ilvl w:val="0"/>
          <w:numId w:val="2"/>
        </w:numPr>
        <w:rPr>
          <w:lang w:val="en-GB"/>
        </w:rPr>
      </w:pPr>
      <w:r>
        <w:t xml:space="preserve">Prof. Murat </w:t>
      </w:r>
      <w:proofErr w:type="spellStart"/>
      <w:r>
        <w:t>Uysal</w:t>
      </w:r>
      <w:proofErr w:type="spellEnd"/>
      <w:r>
        <w:t xml:space="preserve"> – </w:t>
      </w:r>
      <w:proofErr w:type="spellStart"/>
      <w:r w:rsidRPr="00910A1C">
        <w:t>Ozyegin</w:t>
      </w:r>
      <w:proofErr w:type="spellEnd"/>
      <w:r w:rsidRPr="00910A1C">
        <w:t xml:space="preserve"> University</w:t>
      </w:r>
    </w:p>
    <w:p w:rsidR="003D5F20" w:rsidRDefault="00A149DE" w:rsidP="003D5F20">
      <w:pPr>
        <w:numPr>
          <w:ilvl w:val="0"/>
          <w:numId w:val="2"/>
        </w:numPr>
        <w:rPr>
          <w:lang w:val="en-GB"/>
        </w:rPr>
      </w:pPr>
      <w:r>
        <w:rPr>
          <w:lang w:val="en-GB"/>
        </w:rPr>
        <w:lastRenderedPageBreak/>
        <w:t xml:space="preserve">Volker </w:t>
      </w:r>
      <w:proofErr w:type="spellStart"/>
      <w:r>
        <w:rPr>
          <w:lang w:val="en-GB"/>
        </w:rPr>
        <w:t>Jungnickel</w:t>
      </w:r>
      <w:proofErr w:type="spellEnd"/>
      <w:r>
        <w:rPr>
          <w:lang w:val="en-GB"/>
        </w:rPr>
        <w:t xml:space="preserve"> </w:t>
      </w:r>
      <w:r w:rsidR="003D5F20">
        <w:rPr>
          <w:lang w:val="en-GB"/>
        </w:rPr>
        <w:t xml:space="preserve">– </w:t>
      </w:r>
      <w:r>
        <w:rPr>
          <w:lang w:val="en-GB"/>
        </w:rPr>
        <w:t>Hedrick Hertz Institute (HHI)</w:t>
      </w:r>
    </w:p>
    <w:p w:rsidR="00372B06" w:rsidRDefault="00372B06" w:rsidP="00372B06">
      <w:pPr>
        <w:numPr>
          <w:ilvl w:val="0"/>
          <w:numId w:val="2"/>
        </w:numPr>
        <w:rPr>
          <w:lang w:val="en-GB"/>
        </w:rPr>
      </w:pPr>
      <w:proofErr w:type="spellStart"/>
      <w:r>
        <w:rPr>
          <w:lang w:val="en-GB"/>
        </w:rPr>
        <w:t>Shoichi</w:t>
      </w:r>
      <w:proofErr w:type="spellEnd"/>
      <w:r>
        <w:rPr>
          <w:lang w:val="en-GB"/>
        </w:rPr>
        <w:t xml:space="preserve"> Kitazawa – ATR</w:t>
      </w:r>
    </w:p>
    <w:p w:rsidR="003D5F20" w:rsidRDefault="003D5F20" w:rsidP="003D5F20">
      <w:pPr>
        <w:pStyle w:val="ListParagraph"/>
        <w:numPr>
          <w:ilvl w:val="0"/>
          <w:numId w:val="2"/>
        </w:numPr>
        <w:rPr>
          <w:lang w:val="en-GB"/>
        </w:rPr>
      </w:pPr>
      <w:r>
        <w:rPr>
          <w:lang w:val="en-GB"/>
        </w:rPr>
        <w:t>Nikola Serafimovski – pureLiFi</w:t>
      </w:r>
    </w:p>
    <w:p w:rsidR="00A149DE" w:rsidRPr="002D49CC" w:rsidRDefault="00A149DE" w:rsidP="00A149DE">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A149DE" w:rsidRDefault="00A149DE" w:rsidP="00A149DE">
      <w:pPr>
        <w:pStyle w:val="ListParagraph"/>
        <w:numPr>
          <w:ilvl w:val="0"/>
          <w:numId w:val="2"/>
        </w:numPr>
        <w:rPr>
          <w:lang w:val="en-GB"/>
        </w:rPr>
      </w:pPr>
      <w:r>
        <w:rPr>
          <w:lang w:val="en-GB"/>
        </w:rPr>
        <w:t xml:space="preserve">Jung </w:t>
      </w:r>
      <w:proofErr w:type="spellStart"/>
      <w:r>
        <w:rPr>
          <w:lang w:val="en-GB"/>
        </w:rPr>
        <w:t>Hoon</w:t>
      </w:r>
      <w:proofErr w:type="spellEnd"/>
      <w:r>
        <w:rPr>
          <w:lang w:val="en-GB"/>
        </w:rPr>
        <w:t xml:space="preserve"> Lee – Dong Seoul University</w:t>
      </w:r>
    </w:p>
    <w:p w:rsidR="005C5F2C" w:rsidRPr="005C3FA4" w:rsidRDefault="005C5F2C" w:rsidP="005C5F2C">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5C3FA4" w:rsidRPr="003372B2" w:rsidRDefault="005C3FA4" w:rsidP="005C3FA4">
      <w:pPr>
        <w:pStyle w:val="ListParagraph"/>
        <w:numPr>
          <w:ilvl w:val="0"/>
          <w:numId w:val="2"/>
        </w:numPr>
        <w:rPr>
          <w:lang w:val="en-GB"/>
        </w:rPr>
      </w:pPr>
      <w:proofErr w:type="spellStart"/>
      <w:r>
        <w:rPr>
          <w:rFonts w:eastAsia="Batang"/>
          <w:lang w:eastAsia="ko-KR"/>
        </w:rPr>
        <w:t>Shareef</w:t>
      </w:r>
      <w:proofErr w:type="spellEnd"/>
      <w:r>
        <w:rPr>
          <w:rFonts w:eastAsia="Batang"/>
          <w:lang w:eastAsia="ko-KR"/>
        </w:rPr>
        <w:t xml:space="preserve"> </w:t>
      </w:r>
      <w:proofErr w:type="spellStart"/>
      <w:r>
        <w:rPr>
          <w:rFonts w:eastAsia="Batang"/>
          <w:lang w:eastAsia="ko-KR"/>
        </w:rPr>
        <w:t>Ifthekhar</w:t>
      </w:r>
      <w:proofErr w:type="spellEnd"/>
      <w:r>
        <w:t xml:space="preserve"> –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5C3FA4" w:rsidRDefault="005C3FA4" w:rsidP="005C3FA4">
      <w:pPr>
        <w:pStyle w:val="ListParagraph"/>
        <w:numPr>
          <w:ilvl w:val="0"/>
          <w:numId w:val="2"/>
        </w:numPr>
        <w:rPr>
          <w:lang w:val="en-GB"/>
        </w:rPr>
      </w:pPr>
      <w:proofErr w:type="spellStart"/>
      <w:r>
        <w:rPr>
          <w:rFonts w:eastAsia="Batang"/>
          <w:lang w:eastAsia="ko-KR"/>
        </w:rPr>
        <w:t>Trang</w:t>
      </w:r>
      <w:proofErr w:type="spellEnd"/>
      <w:r>
        <w:rPr>
          <w:rFonts w:eastAsia="Batang"/>
          <w:lang w:eastAsia="ko-KR"/>
        </w:rPr>
        <w:t xml:space="preserve">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A149DE" w:rsidRDefault="00A149DE" w:rsidP="003F1763"/>
    <w:p w:rsidR="00FE3E9A" w:rsidRDefault="00E21566" w:rsidP="003F1763">
      <w:r>
        <w:t xml:space="preserve">Meeting called to order. </w:t>
      </w:r>
    </w:p>
    <w:p w:rsidR="00A149DE" w:rsidRDefault="00A149DE" w:rsidP="003F1763"/>
    <w:p w:rsidR="00A149DE" w:rsidRDefault="00A149DE" w:rsidP="003F1763">
      <w:r>
        <w:t xml:space="preserve">Discussion on </w:t>
      </w:r>
      <w:r w:rsidRPr="00A149DE">
        <w:rPr>
          <w:b/>
        </w:rPr>
        <w:t>doc. 503-r0</w:t>
      </w:r>
      <w:r>
        <w:t xml:space="preserve"> will be moved to Tuesday 14 July 2015. </w:t>
      </w:r>
    </w:p>
    <w:p w:rsidR="00A149DE" w:rsidRDefault="00A149DE" w:rsidP="003F1763"/>
    <w:p w:rsidR="00FE3E9A" w:rsidRDefault="00E21566" w:rsidP="00A149DE">
      <w:r>
        <w:t xml:space="preserve">Rick </w:t>
      </w:r>
      <w:r w:rsidR="00A149DE">
        <w:t xml:space="preserve">presented an </w:t>
      </w:r>
      <w:r w:rsidR="00EE00AF">
        <w:t xml:space="preserve">LOS Link Budget </w:t>
      </w:r>
      <w:r w:rsidR="00A149DE">
        <w:t>(</w:t>
      </w:r>
      <w:r w:rsidR="00A149DE" w:rsidRPr="00A149DE">
        <w:rPr>
          <w:b/>
        </w:rPr>
        <w:t>doc. 500-r1</w:t>
      </w:r>
      <w:r w:rsidR="00A149DE">
        <w:t xml:space="preserve">). Rick suggested that for link budget calculations </w:t>
      </w:r>
      <w:proofErr w:type="gramStart"/>
      <w:r w:rsidR="00A149DE">
        <w:t>Radiometric</w:t>
      </w:r>
      <w:proofErr w:type="gramEnd"/>
      <w:r w:rsidR="00A149DE">
        <w:t xml:space="preserve"> units should be used. </w:t>
      </w:r>
      <w:r w:rsidR="00D87438">
        <w:t xml:space="preserve">The ultimate decision needs to be on Energy per bit. </w:t>
      </w:r>
    </w:p>
    <w:p w:rsidR="006F039B" w:rsidRDefault="006F039B" w:rsidP="00A149DE"/>
    <w:p w:rsidR="006F039B" w:rsidRDefault="006F039B" w:rsidP="00A149DE">
      <w:r>
        <w:t xml:space="preserve">Rick and Volker to connect regarding the </w:t>
      </w:r>
      <w:proofErr w:type="spellStart"/>
      <w:r>
        <w:t>LoS</w:t>
      </w:r>
      <w:proofErr w:type="spellEnd"/>
      <w:r>
        <w:t xml:space="preserve"> channel model for long range systems. </w:t>
      </w:r>
    </w:p>
    <w:p w:rsidR="006F039B" w:rsidRDefault="006F039B" w:rsidP="00A149DE"/>
    <w:p w:rsidR="006F039B" w:rsidRDefault="006F039B" w:rsidP="00A149DE">
      <w:r>
        <w:t>Hideki and Nikola asked if there is a way to determine the impact/change on the Emission Pattern of a light source when you introduce fog (different density of fog will reduce the distance and increase the half-angle)</w:t>
      </w:r>
      <w:proofErr w:type="gramStart"/>
      <w:r>
        <w:t>?</w:t>
      </w:r>
      <w:proofErr w:type="gramEnd"/>
      <w:r>
        <w:t xml:space="preserve"> Rick is not aware of any work at this time</w:t>
      </w:r>
      <w:r w:rsidR="00EE00AF">
        <w:t xml:space="preserve"> but would look into any existing literature</w:t>
      </w:r>
      <w:r>
        <w:t xml:space="preserve">. </w:t>
      </w:r>
    </w:p>
    <w:p w:rsidR="00EE00AF" w:rsidRDefault="00EE00AF" w:rsidP="00A149DE"/>
    <w:p w:rsidR="00EE00AF" w:rsidRDefault="00EE00AF" w:rsidP="00A149DE">
      <w:r>
        <w:t>Murat might be able to simulate the Emission Pattern in a foggy situation</w:t>
      </w:r>
    </w:p>
    <w:p w:rsidR="00EE00AF" w:rsidRDefault="00EE00AF" w:rsidP="00A149DE"/>
    <w:p w:rsidR="00EE00AF" w:rsidRDefault="00EE00AF" w:rsidP="00A149DE">
      <w:r>
        <w:t xml:space="preserve">Murat presented the </w:t>
      </w:r>
      <w:proofErr w:type="spellStart"/>
      <w:r w:rsidR="00942A35">
        <w:t>LiFi</w:t>
      </w:r>
      <w:proofErr w:type="spellEnd"/>
      <w:r>
        <w:t xml:space="preserve"> Reference channel Models: Office, Home, Hospital (</w:t>
      </w:r>
      <w:r w:rsidR="00A20FF6">
        <w:rPr>
          <w:b/>
        </w:rPr>
        <w:t>doc. 514-r1</w:t>
      </w:r>
      <w:r>
        <w:t>).</w:t>
      </w:r>
      <w:r w:rsidR="002236A7">
        <w:t xml:space="preserve"> He only considers 1 </w:t>
      </w:r>
      <w:proofErr w:type="spellStart"/>
      <w:r w:rsidR="002236A7">
        <w:t>sqcm</w:t>
      </w:r>
      <w:proofErr w:type="spellEnd"/>
      <w:r w:rsidR="002236A7">
        <w:t xml:space="preserve"> of optical receiver area. The goal is to have a statistical view of a moving object in a given environment. </w:t>
      </w:r>
    </w:p>
    <w:p w:rsidR="0033325D" w:rsidRDefault="0033325D" w:rsidP="00A149DE"/>
    <w:p w:rsidR="0033325D" w:rsidRDefault="0033325D" w:rsidP="00A149DE">
      <w:r>
        <w:t>Meeting recessed until PM2.</w:t>
      </w:r>
    </w:p>
    <w:p w:rsidR="005559B2" w:rsidRDefault="005559B2" w:rsidP="000511CC">
      <w:pPr>
        <w:rPr>
          <w:b/>
          <w:u w:val="single"/>
          <w:lang w:val="en-GB"/>
        </w:rPr>
      </w:pPr>
    </w:p>
    <w:p w:rsidR="000511CC" w:rsidRPr="00212B09" w:rsidRDefault="005559B2" w:rsidP="000511CC">
      <w:pPr>
        <w:rPr>
          <w:b/>
          <w:u w:val="single"/>
          <w:lang w:val="en-GB"/>
        </w:rPr>
      </w:pPr>
      <w:r>
        <w:rPr>
          <w:b/>
          <w:u w:val="single"/>
          <w:lang w:val="en-GB"/>
        </w:rPr>
        <w:t>P</w:t>
      </w:r>
      <w:r w:rsidR="000511CC">
        <w:rPr>
          <w:b/>
          <w:u w:val="single"/>
          <w:lang w:val="en-GB"/>
        </w:rPr>
        <w:t xml:space="preserve">M </w:t>
      </w:r>
      <w:r>
        <w:rPr>
          <w:b/>
          <w:u w:val="single"/>
          <w:lang w:val="en-GB"/>
        </w:rPr>
        <w:t>2</w:t>
      </w:r>
      <w:r w:rsidR="000511CC">
        <w:rPr>
          <w:b/>
          <w:u w:val="single"/>
          <w:lang w:val="en-GB"/>
        </w:rPr>
        <w:t xml:space="preserve"> (</w:t>
      </w:r>
      <w:r>
        <w:rPr>
          <w:b/>
          <w:u w:val="single"/>
          <w:lang w:val="en-GB"/>
        </w:rPr>
        <w:t>16</w:t>
      </w:r>
      <w:r w:rsidR="000511CC" w:rsidRPr="00212B09">
        <w:rPr>
          <w:b/>
          <w:u w:val="single"/>
          <w:lang w:val="en-GB"/>
        </w:rPr>
        <w:t>:</w:t>
      </w:r>
      <w:r w:rsidR="000511CC">
        <w:rPr>
          <w:b/>
          <w:u w:val="single"/>
          <w:lang w:val="en-GB"/>
        </w:rPr>
        <w:t>0</w:t>
      </w:r>
      <w:r w:rsidR="000511CC" w:rsidRPr="00212B09">
        <w:rPr>
          <w:b/>
          <w:u w:val="single"/>
          <w:lang w:val="en-GB"/>
        </w:rPr>
        <w:t>0 – 1</w:t>
      </w:r>
      <w:r>
        <w:rPr>
          <w:b/>
          <w:u w:val="single"/>
          <w:lang w:val="en-GB"/>
        </w:rPr>
        <w:t>8</w:t>
      </w:r>
      <w:r w:rsidR="000511CC">
        <w:rPr>
          <w:b/>
          <w:u w:val="single"/>
          <w:lang w:val="en-GB"/>
        </w:rPr>
        <w:t>:0</w:t>
      </w:r>
      <w:r w:rsidR="000511CC" w:rsidRPr="00212B09">
        <w:rPr>
          <w:b/>
          <w:u w:val="single"/>
          <w:lang w:val="en-GB"/>
        </w:rPr>
        <w:t>0)</w:t>
      </w:r>
    </w:p>
    <w:p w:rsidR="005559B2" w:rsidRDefault="005559B2" w:rsidP="005559B2"/>
    <w:p w:rsidR="005559B2" w:rsidRDefault="005559B2" w:rsidP="005559B2">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5559B2" w:rsidRDefault="005559B2" w:rsidP="005559B2">
      <w:pPr>
        <w:rPr>
          <w:lang w:val="en-GB"/>
        </w:rPr>
      </w:pPr>
    </w:p>
    <w:p w:rsidR="005559B2" w:rsidRPr="00455B36" w:rsidRDefault="005559B2" w:rsidP="005559B2">
      <w:pPr>
        <w:rPr>
          <w:lang w:val="en-GB"/>
        </w:rPr>
      </w:pPr>
      <w:r w:rsidRPr="00455B36">
        <w:rPr>
          <w:lang w:val="en-GB"/>
        </w:rPr>
        <w:t>Attendees:</w:t>
      </w:r>
    </w:p>
    <w:p w:rsidR="005559B2" w:rsidRDefault="005559B2" w:rsidP="005559B2">
      <w:pPr>
        <w:numPr>
          <w:ilvl w:val="0"/>
          <w:numId w:val="2"/>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5559B2" w:rsidRDefault="005559B2" w:rsidP="005559B2">
      <w:pPr>
        <w:numPr>
          <w:ilvl w:val="0"/>
          <w:numId w:val="2"/>
        </w:numPr>
        <w:rPr>
          <w:lang w:val="en-GB"/>
        </w:rPr>
      </w:pPr>
      <w:r w:rsidRPr="00FE3E9A">
        <w:rPr>
          <w:lang w:val="en-GB"/>
        </w:rPr>
        <w:t>Hideki Aoyama – Panasonic Japan</w:t>
      </w:r>
    </w:p>
    <w:p w:rsidR="00372B06" w:rsidRDefault="00372B06" w:rsidP="00372B06">
      <w:pPr>
        <w:numPr>
          <w:ilvl w:val="0"/>
          <w:numId w:val="2"/>
        </w:numPr>
        <w:rPr>
          <w:lang w:val="en-GB"/>
        </w:rPr>
      </w:pPr>
      <w:proofErr w:type="spellStart"/>
      <w:r>
        <w:rPr>
          <w:lang w:val="en-GB"/>
        </w:rPr>
        <w:t>Shoichi</w:t>
      </w:r>
      <w:proofErr w:type="spellEnd"/>
      <w:r>
        <w:rPr>
          <w:lang w:val="en-GB"/>
        </w:rPr>
        <w:t xml:space="preserve"> Kitazawa – ATR</w:t>
      </w:r>
    </w:p>
    <w:p w:rsidR="005559B2" w:rsidRDefault="005559B2" w:rsidP="005559B2">
      <w:pPr>
        <w:numPr>
          <w:ilvl w:val="0"/>
          <w:numId w:val="2"/>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5559B2" w:rsidRPr="000511CC" w:rsidRDefault="005559B2" w:rsidP="005559B2">
      <w:pPr>
        <w:numPr>
          <w:ilvl w:val="0"/>
          <w:numId w:val="2"/>
        </w:numPr>
        <w:rPr>
          <w:lang w:val="en-GB"/>
        </w:rPr>
      </w:pPr>
      <w:r w:rsidRPr="000511CC">
        <w:rPr>
          <w:lang w:val="en-GB"/>
        </w:rPr>
        <w:t>Rick Roberts – Intel</w:t>
      </w:r>
    </w:p>
    <w:p w:rsidR="005559B2" w:rsidRPr="000511CC" w:rsidRDefault="005559B2" w:rsidP="005559B2">
      <w:pPr>
        <w:numPr>
          <w:ilvl w:val="0"/>
          <w:numId w:val="2"/>
        </w:numPr>
        <w:rPr>
          <w:lang w:val="en-GB"/>
        </w:rPr>
      </w:pPr>
      <w:r>
        <w:lastRenderedPageBreak/>
        <w:t xml:space="preserve">Prof. Murat </w:t>
      </w:r>
      <w:proofErr w:type="spellStart"/>
      <w:r>
        <w:t>Uysal</w:t>
      </w:r>
      <w:proofErr w:type="spellEnd"/>
      <w:r>
        <w:t xml:space="preserve"> – </w:t>
      </w:r>
      <w:proofErr w:type="spellStart"/>
      <w:r w:rsidRPr="00910A1C">
        <w:t>Ozyegin</w:t>
      </w:r>
      <w:proofErr w:type="spellEnd"/>
      <w:r w:rsidRPr="00910A1C">
        <w:t xml:space="preserve"> University</w:t>
      </w:r>
    </w:p>
    <w:p w:rsidR="005559B2" w:rsidRDefault="005559B2" w:rsidP="005559B2">
      <w:pPr>
        <w:numPr>
          <w:ilvl w:val="0"/>
          <w:numId w:val="2"/>
        </w:numPr>
        <w:rPr>
          <w:lang w:val="en-GB"/>
        </w:rPr>
      </w:pPr>
      <w:r>
        <w:rPr>
          <w:lang w:val="en-GB"/>
        </w:rPr>
        <w:t xml:space="preserve">Volker </w:t>
      </w:r>
      <w:proofErr w:type="spellStart"/>
      <w:r>
        <w:rPr>
          <w:lang w:val="en-GB"/>
        </w:rPr>
        <w:t>Jungnickel</w:t>
      </w:r>
      <w:proofErr w:type="spellEnd"/>
      <w:r>
        <w:rPr>
          <w:lang w:val="en-GB"/>
        </w:rPr>
        <w:t xml:space="preserve"> – Hedrick Hertz Institute (HHI)</w:t>
      </w:r>
    </w:p>
    <w:p w:rsidR="005559B2" w:rsidRDefault="005559B2" w:rsidP="005559B2">
      <w:pPr>
        <w:pStyle w:val="ListParagraph"/>
        <w:numPr>
          <w:ilvl w:val="0"/>
          <w:numId w:val="2"/>
        </w:numPr>
        <w:rPr>
          <w:lang w:val="en-GB"/>
        </w:rPr>
      </w:pPr>
      <w:r>
        <w:rPr>
          <w:lang w:val="en-GB"/>
        </w:rPr>
        <w:t>Nikola Serafimovski – pureLiFi</w:t>
      </w:r>
    </w:p>
    <w:p w:rsidR="005559B2" w:rsidRPr="002D49CC" w:rsidRDefault="005559B2" w:rsidP="005559B2">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5559B2" w:rsidRDefault="005559B2" w:rsidP="005559B2">
      <w:pPr>
        <w:pStyle w:val="ListParagraph"/>
        <w:numPr>
          <w:ilvl w:val="0"/>
          <w:numId w:val="2"/>
        </w:numPr>
        <w:rPr>
          <w:lang w:val="en-GB"/>
        </w:rPr>
      </w:pPr>
      <w:r>
        <w:rPr>
          <w:lang w:val="en-GB"/>
        </w:rPr>
        <w:t xml:space="preserve">Jung </w:t>
      </w:r>
      <w:proofErr w:type="spellStart"/>
      <w:r>
        <w:rPr>
          <w:lang w:val="en-GB"/>
        </w:rPr>
        <w:t>Hoon</w:t>
      </w:r>
      <w:proofErr w:type="spellEnd"/>
      <w:r>
        <w:rPr>
          <w:lang w:val="en-GB"/>
        </w:rPr>
        <w:t xml:space="preserve"> Lee – Dong Seoul University</w:t>
      </w:r>
    </w:p>
    <w:p w:rsidR="005559B2" w:rsidRPr="005C3FA4" w:rsidRDefault="005559B2" w:rsidP="005559B2">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5C3FA4" w:rsidRPr="003372B2" w:rsidRDefault="005C3FA4" w:rsidP="005C3FA4">
      <w:pPr>
        <w:pStyle w:val="ListParagraph"/>
        <w:numPr>
          <w:ilvl w:val="0"/>
          <w:numId w:val="2"/>
        </w:numPr>
        <w:rPr>
          <w:lang w:val="en-GB"/>
        </w:rPr>
      </w:pPr>
      <w:proofErr w:type="spellStart"/>
      <w:r>
        <w:rPr>
          <w:rFonts w:eastAsia="Batang"/>
          <w:lang w:eastAsia="ko-KR"/>
        </w:rPr>
        <w:t>Shareef</w:t>
      </w:r>
      <w:proofErr w:type="spellEnd"/>
      <w:r>
        <w:rPr>
          <w:rFonts w:eastAsia="Batang"/>
          <w:lang w:eastAsia="ko-KR"/>
        </w:rPr>
        <w:t xml:space="preserve"> </w:t>
      </w:r>
      <w:proofErr w:type="spellStart"/>
      <w:r>
        <w:rPr>
          <w:rFonts w:eastAsia="Batang"/>
          <w:lang w:eastAsia="ko-KR"/>
        </w:rPr>
        <w:t>Ifthekhar</w:t>
      </w:r>
      <w:proofErr w:type="spellEnd"/>
      <w:r>
        <w:t xml:space="preserve"> –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5C3FA4" w:rsidRDefault="005C3FA4" w:rsidP="005C3FA4">
      <w:pPr>
        <w:pStyle w:val="ListParagraph"/>
        <w:numPr>
          <w:ilvl w:val="0"/>
          <w:numId w:val="2"/>
        </w:numPr>
        <w:rPr>
          <w:lang w:val="en-GB"/>
        </w:rPr>
      </w:pPr>
      <w:proofErr w:type="spellStart"/>
      <w:r>
        <w:rPr>
          <w:rFonts w:eastAsia="Batang"/>
          <w:lang w:eastAsia="ko-KR"/>
        </w:rPr>
        <w:t>Trang</w:t>
      </w:r>
      <w:proofErr w:type="spellEnd"/>
      <w:r>
        <w:rPr>
          <w:rFonts w:eastAsia="Batang"/>
          <w:lang w:eastAsia="ko-KR"/>
        </w:rPr>
        <w:t xml:space="preserve">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5559B2" w:rsidRDefault="005559B2" w:rsidP="005559B2"/>
    <w:p w:rsidR="005559B2" w:rsidRDefault="005559B2" w:rsidP="003F1763">
      <w:r>
        <w:t>Meeting called to order.</w:t>
      </w:r>
    </w:p>
    <w:p w:rsidR="005559B2" w:rsidRDefault="005559B2" w:rsidP="003F1763"/>
    <w:p w:rsidR="000511CC" w:rsidRDefault="005559B2" w:rsidP="003F1763">
      <w:r>
        <w:t xml:space="preserve">Volker </w:t>
      </w:r>
      <w:r w:rsidR="000511CC">
        <w:t xml:space="preserve">presented </w:t>
      </w:r>
      <w:proofErr w:type="spellStart"/>
      <w:r>
        <w:t>Franhoufer</w:t>
      </w:r>
      <w:proofErr w:type="spellEnd"/>
      <w:r>
        <w:t xml:space="preserve"> HHI 2</w:t>
      </w:r>
      <w:r w:rsidRPr="005559B2">
        <w:rPr>
          <w:vertAlign w:val="superscript"/>
        </w:rPr>
        <w:t>nd</w:t>
      </w:r>
      <w:r>
        <w:t xml:space="preserve"> Response to the 15r1 CFA (</w:t>
      </w:r>
      <w:r w:rsidRPr="005559B2">
        <w:rPr>
          <w:b/>
        </w:rPr>
        <w:t>doc. 248</w:t>
      </w:r>
      <w:r w:rsidR="000511CC" w:rsidRPr="005559B2">
        <w:rPr>
          <w:b/>
        </w:rPr>
        <w:t>-r1</w:t>
      </w:r>
      <w:r>
        <w:t>), talking about the coexistence between OWC and Radio and highlighting the various areas that may be beneficial.</w:t>
      </w:r>
      <w:r w:rsidR="00F70933">
        <w:t xml:space="preserve"> Volker would like us to provide some information to the higher layers (requests from Telecoms) and the vendors generally do not provide this information. </w:t>
      </w:r>
    </w:p>
    <w:p w:rsidR="000511CC" w:rsidRDefault="000511CC" w:rsidP="003F1763"/>
    <w:p w:rsidR="005559B2" w:rsidRDefault="0075157C" w:rsidP="003F1763">
      <w:r>
        <w:t>Rick will include the need for such feedback systems to be an optional part of the TCD.</w:t>
      </w:r>
    </w:p>
    <w:p w:rsidR="0075157C" w:rsidRDefault="0075157C" w:rsidP="003F1763"/>
    <w:p w:rsidR="0075157C" w:rsidRDefault="0075157C" w:rsidP="003F1763">
      <w:r>
        <w:t>Hideki presente</w:t>
      </w:r>
      <w:r w:rsidR="00435C21">
        <w:t>d</w:t>
      </w:r>
      <w:r>
        <w:t xml:space="preserve"> Panasonic Channel Models for Image Sensor-Communications (</w:t>
      </w:r>
      <w:r w:rsidRPr="0075157C">
        <w:rPr>
          <w:b/>
        </w:rPr>
        <w:t>doc. 534-r0</w:t>
      </w:r>
      <w:r>
        <w:t>).</w:t>
      </w:r>
      <w:r w:rsidR="00435C21">
        <w:t xml:space="preserve"> </w:t>
      </w:r>
      <w:r w:rsidR="00F50ADC">
        <w:t xml:space="preserve">This could be used as the baseline for more measurements that could be expanded to more events. </w:t>
      </w:r>
    </w:p>
    <w:p w:rsidR="00B31493" w:rsidRDefault="00B31493" w:rsidP="003F1763"/>
    <w:p w:rsidR="005559B2" w:rsidRDefault="005559B2" w:rsidP="005559B2">
      <w:r>
        <w:t>Meeting recessed until Tuesday, 14 July 2015 PM1.</w:t>
      </w:r>
    </w:p>
    <w:p w:rsidR="005559B2" w:rsidRPr="005559B2" w:rsidRDefault="005559B2" w:rsidP="005559B2"/>
    <w:p w:rsidR="005559B2" w:rsidRPr="00A9463E" w:rsidRDefault="005559B2" w:rsidP="005559B2">
      <w:pPr>
        <w:widowControl w:val="0"/>
        <w:spacing w:before="120"/>
        <w:rPr>
          <w:b/>
          <w:sz w:val="28"/>
          <w:u w:val="single"/>
        </w:rPr>
      </w:pPr>
      <w:r w:rsidRPr="00A9463E">
        <w:rPr>
          <w:b/>
          <w:sz w:val="28"/>
          <w:u w:val="single"/>
        </w:rPr>
        <w:t xml:space="preserve">Session </w:t>
      </w:r>
      <w:r>
        <w:rPr>
          <w:b/>
          <w:sz w:val="28"/>
          <w:u w:val="single"/>
        </w:rPr>
        <w:t xml:space="preserve">2 (14 July 2015)  </w:t>
      </w:r>
    </w:p>
    <w:p w:rsidR="005559B2" w:rsidRDefault="005559B2" w:rsidP="002D49CC">
      <w:pPr>
        <w:rPr>
          <w:b/>
          <w:u w:val="single"/>
          <w:lang w:val="en-GB"/>
        </w:rPr>
      </w:pPr>
    </w:p>
    <w:p w:rsidR="002D49CC" w:rsidRPr="00212B09" w:rsidRDefault="005559B2" w:rsidP="002D49CC">
      <w:pPr>
        <w:rPr>
          <w:b/>
          <w:u w:val="single"/>
          <w:lang w:val="en-GB"/>
        </w:rPr>
      </w:pPr>
      <w:r>
        <w:rPr>
          <w:b/>
          <w:u w:val="single"/>
          <w:lang w:val="en-GB"/>
        </w:rPr>
        <w:t>PM 1 (13</w:t>
      </w:r>
      <w:r w:rsidR="002D49CC" w:rsidRPr="00212B09">
        <w:rPr>
          <w:b/>
          <w:u w:val="single"/>
          <w:lang w:val="en-GB"/>
        </w:rPr>
        <w:t>:</w:t>
      </w:r>
      <w:r w:rsidR="002D49CC">
        <w:rPr>
          <w:b/>
          <w:u w:val="single"/>
          <w:lang w:val="en-GB"/>
        </w:rPr>
        <w:t>3</w:t>
      </w:r>
      <w:r w:rsidR="002D49CC" w:rsidRPr="00212B09">
        <w:rPr>
          <w:b/>
          <w:u w:val="single"/>
          <w:lang w:val="en-GB"/>
        </w:rPr>
        <w:t>0 – 1</w:t>
      </w:r>
      <w:r>
        <w:rPr>
          <w:b/>
          <w:u w:val="single"/>
          <w:lang w:val="en-GB"/>
        </w:rPr>
        <w:t>5</w:t>
      </w:r>
      <w:r w:rsidR="002D49CC">
        <w:rPr>
          <w:b/>
          <w:u w:val="single"/>
          <w:lang w:val="en-GB"/>
        </w:rPr>
        <w:t>:3</w:t>
      </w:r>
      <w:r w:rsidR="002D49CC" w:rsidRPr="00212B09">
        <w:rPr>
          <w:b/>
          <w:u w:val="single"/>
          <w:lang w:val="en-GB"/>
        </w:rPr>
        <w:t>0)</w:t>
      </w:r>
    </w:p>
    <w:p w:rsidR="002D49CC" w:rsidRDefault="002D49CC" w:rsidP="003F1763"/>
    <w:p w:rsidR="00C72182" w:rsidRDefault="00C72182" w:rsidP="00C72182">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C72182" w:rsidRDefault="00C72182" w:rsidP="00C72182">
      <w:pPr>
        <w:rPr>
          <w:lang w:val="en-GB"/>
        </w:rPr>
      </w:pPr>
    </w:p>
    <w:p w:rsidR="00C72182" w:rsidRPr="00455B36" w:rsidRDefault="00C72182" w:rsidP="00C72182">
      <w:pPr>
        <w:rPr>
          <w:lang w:val="en-GB"/>
        </w:rPr>
      </w:pPr>
      <w:r w:rsidRPr="00455B36">
        <w:rPr>
          <w:lang w:val="en-GB"/>
        </w:rPr>
        <w:t>Attendees:</w:t>
      </w:r>
    </w:p>
    <w:p w:rsidR="00C72182" w:rsidRDefault="00C72182" w:rsidP="00C72182">
      <w:pPr>
        <w:numPr>
          <w:ilvl w:val="0"/>
          <w:numId w:val="2"/>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C72182" w:rsidRDefault="00C72182" w:rsidP="00C72182">
      <w:pPr>
        <w:numPr>
          <w:ilvl w:val="0"/>
          <w:numId w:val="2"/>
        </w:numPr>
        <w:rPr>
          <w:lang w:val="en-GB"/>
        </w:rPr>
      </w:pPr>
      <w:r w:rsidRPr="00FE3E9A">
        <w:rPr>
          <w:lang w:val="en-GB"/>
        </w:rPr>
        <w:t>Hideki Aoyama – Panasonic Japan</w:t>
      </w:r>
    </w:p>
    <w:p w:rsidR="00372B06" w:rsidRDefault="00372B06" w:rsidP="00372B06">
      <w:pPr>
        <w:numPr>
          <w:ilvl w:val="0"/>
          <w:numId w:val="2"/>
        </w:numPr>
        <w:rPr>
          <w:lang w:val="en-GB"/>
        </w:rPr>
      </w:pPr>
      <w:proofErr w:type="spellStart"/>
      <w:r>
        <w:rPr>
          <w:lang w:val="en-GB"/>
        </w:rPr>
        <w:t>Shoichi</w:t>
      </w:r>
      <w:proofErr w:type="spellEnd"/>
      <w:r>
        <w:rPr>
          <w:lang w:val="en-GB"/>
        </w:rPr>
        <w:t xml:space="preserve"> Kitazawa – ATR</w:t>
      </w:r>
    </w:p>
    <w:p w:rsidR="00C72182" w:rsidRDefault="00C72182" w:rsidP="00C72182">
      <w:pPr>
        <w:numPr>
          <w:ilvl w:val="0"/>
          <w:numId w:val="2"/>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C72182" w:rsidRPr="000511CC" w:rsidRDefault="00C72182" w:rsidP="00C72182">
      <w:pPr>
        <w:numPr>
          <w:ilvl w:val="0"/>
          <w:numId w:val="2"/>
        </w:numPr>
        <w:rPr>
          <w:lang w:val="en-GB"/>
        </w:rPr>
      </w:pPr>
      <w:r w:rsidRPr="000511CC">
        <w:rPr>
          <w:lang w:val="en-GB"/>
        </w:rPr>
        <w:t>Rick Roberts – Intel</w:t>
      </w:r>
    </w:p>
    <w:p w:rsidR="00C72182" w:rsidRPr="000511CC" w:rsidRDefault="00C72182" w:rsidP="00C72182">
      <w:pPr>
        <w:numPr>
          <w:ilvl w:val="0"/>
          <w:numId w:val="2"/>
        </w:numPr>
        <w:rPr>
          <w:lang w:val="en-GB"/>
        </w:rPr>
      </w:pPr>
      <w:r>
        <w:t xml:space="preserve">Prof. Murat </w:t>
      </w:r>
      <w:proofErr w:type="spellStart"/>
      <w:r>
        <w:t>Uysal</w:t>
      </w:r>
      <w:proofErr w:type="spellEnd"/>
      <w:r>
        <w:t xml:space="preserve"> – </w:t>
      </w:r>
      <w:proofErr w:type="spellStart"/>
      <w:r w:rsidRPr="00910A1C">
        <w:t>Ozyegin</w:t>
      </w:r>
      <w:proofErr w:type="spellEnd"/>
      <w:r w:rsidRPr="00910A1C">
        <w:t xml:space="preserve"> University</w:t>
      </w:r>
    </w:p>
    <w:p w:rsidR="00C72182" w:rsidRDefault="00C72182" w:rsidP="00C72182">
      <w:pPr>
        <w:numPr>
          <w:ilvl w:val="0"/>
          <w:numId w:val="2"/>
        </w:numPr>
        <w:rPr>
          <w:lang w:val="en-GB"/>
        </w:rPr>
      </w:pPr>
      <w:r>
        <w:rPr>
          <w:lang w:val="en-GB"/>
        </w:rPr>
        <w:t xml:space="preserve">Volker </w:t>
      </w:r>
      <w:proofErr w:type="spellStart"/>
      <w:r>
        <w:rPr>
          <w:lang w:val="en-GB"/>
        </w:rPr>
        <w:t>Jungnickel</w:t>
      </w:r>
      <w:proofErr w:type="spellEnd"/>
      <w:r>
        <w:rPr>
          <w:lang w:val="en-GB"/>
        </w:rPr>
        <w:t xml:space="preserve"> – Hedrick Hertz Institute (HHI)</w:t>
      </w:r>
    </w:p>
    <w:p w:rsidR="00C72182" w:rsidRDefault="00C72182" w:rsidP="00C72182">
      <w:pPr>
        <w:pStyle w:val="ListParagraph"/>
        <w:numPr>
          <w:ilvl w:val="0"/>
          <w:numId w:val="2"/>
        </w:numPr>
        <w:rPr>
          <w:lang w:val="en-GB"/>
        </w:rPr>
      </w:pPr>
      <w:r>
        <w:rPr>
          <w:lang w:val="en-GB"/>
        </w:rPr>
        <w:t>Nikola Serafimovski – pureLiFi</w:t>
      </w:r>
    </w:p>
    <w:p w:rsidR="00C72182" w:rsidRPr="002D49CC" w:rsidRDefault="00C72182" w:rsidP="00C72182">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C72182" w:rsidRDefault="00C72182" w:rsidP="00C72182">
      <w:pPr>
        <w:pStyle w:val="ListParagraph"/>
        <w:numPr>
          <w:ilvl w:val="0"/>
          <w:numId w:val="2"/>
        </w:numPr>
        <w:rPr>
          <w:lang w:val="en-GB"/>
        </w:rPr>
      </w:pPr>
      <w:r>
        <w:rPr>
          <w:lang w:val="en-GB"/>
        </w:rPr>
        <w:t xml:space="preserve">Jung </w:t>
      </w:r>
      <w:proofErr w:type="spellStart"/>
      <w:r>
        <w:rPr>
          <w:lang w:val="en-GB"/>
        </w:rPr>
        <w:t>Hoon</w:t>
      </w:r>
      <w:proofErr w:type="spellEnd"/>
      <w:r>
        <w:rPr>
          <w:lang w:val="en-GB"/>
        </w:rPr>
        <w:t xml:space="preserve"> Lee – Dong Seoul University</w:t>
      </w:r>
    </w:p>
    <w:p w:rsidR="00C72182" w:rsidRPr="00C72182" w:rsidRDefault="00C72182" w:rsidP="00C72182">
      <w:pPr>
        <w:pStyle w:val="ListParagraph"/>
        <w:numPr>
          <w:ilvl w:val="0"/>
          <w:numId w:val="2"/>
        </w:numPr>
      </w:pPr>
      <w:proofErr w:type="spellStart"/>
      <w:r>
        <w:rPr>
          <w:lang w:val="en-GB"/>
        </w:rPr>
        <w:lastRenderedPageBreak/>
        <w:t>Prof.</w:t>
      </w:r>
      <w:proofErr w:type="spellEnd"/>
      <w:r>
        <w:rPr>
          <w:lang w:val="en-GB"/>
        </w:rPr>
        <w:t xml:space="preserve"> </w:t>
      </w:r>
      <w:r w:rsidRPr="00455B36">
        <w:rPr>
          <w:lang w:val="en-GB"/>
        </w:rPr>
        <w:t>Soo Young Chang – Califor</w:t>
      </w:r>
      <w:r>
        <w:rPr>
          <w:lang w:val="en-GB"/>
        </w:rPr>
        <w:t>nia State University Sacramento</w:t>
      </w:r>
    </w:p>
    <w:p w:rsidR="00C72182" w:rsidRPr="00C94A55" w:rsidRDefault="00C72182" w:rsidP="00C72182">
      <w:pPr>
        <w:pStyle w:val="ListParagraph"/>
        <w:numPr>
          <w:ilvl w:val="0"/>
          <w:numId w:val="2"/>
        </w:numPr>
      </w:pPr>
      <w:r>
        <w:rPr>
          <w:lang w:val="en-GB"/>
        </w:rPr>
        <w:t xml:space="preserve">Atsushi </w:t>
      </w:r>
      <w:proofErr w:type="spellStart"/>
      <w:r>
        <w:rPr>
          <w:lang w:val="en-GB"/>
        </w:rPr>
        <w:t>Kanno</w:t>
      </w:r>
      <w:proofErr w:type="spellEnd"/>
      <w:r>
        <w:rPr>
          <w:lang w:val="en-GB"/>
        </w:rPr>
        <w:t xml:space="preserve"> – NICT</w:t>
      </w:r>
    </w:p>
    <w:p w:rsidR="00C94A55" w:rsidRPr="00C72182" w:rsidRDefault="00C94A55" w:rsidP="00C72182">
      <w:pPr>
        <w:pStyle w:val="ListParagraph"/>
        <w:numPr>
          <w:ilvl w:val="0"/>
          <w:numId w:val="2"/>
        </w:numPr>
      </w:pPr>
      <w:proofErr w:type="spellStart"/>
      <w:r>
        <w:rPr>
          <w:lang w:val="en-GB"/>
        </w:rPr>
        <w:t>Keitarou</w:t>
      </w:r>
      <w:proofErr w:type="spellEnd"/>
      <w:r>
        <w:rPr>
          <w:lang w:val="en-GB"/>
        </w:rPr>
        <w:t xml:space="preserve"> </w:t>
      </w:r>
      <w:proofErr w:type="spellStart"/>
      <w:r>
        <w:rPr>
          <w:lang w:val="en-GB"/>
        </w:rPr>
        <w:t>Kondou</w:t>
      </w:r>
      <w:proofErr w:type="spellEnd"/>
      <w:r>
        <w:rPr>
          <w:lang w:val="en-GB"/>
        </w:rPr>
        <w:t xml:space="preserve"> – Sony</w:t>
      </w:r>
    </w:p>
    <w:p w:rsidR="00C72182" w:rsidRPr="00C72182" w:rsidRDefault="00C72182" w:rsidP="00C72182">
      <w:pPr>
        <w:pStyle w:val="ListParagraph"/>
        <w:numPr>
          <w:ilvl w:val="0"/>
          <w:numId w:val="2"/>
        </w:numPr>
      </w:pPr>
      <w:r>
        <w:rPr>
          <w:lang w:val="en-GB"/>
        </w:rPr>
        <w:t>Moon-</w:t>
      </w:r>
      <w:proofErr w:type="spellStart"/>
      <w:r>
        <w:rPr>
          <w:lang w:val="en-GB"/>
        </w:rPr>
        <w:t>Sik</w:t>
      </w:r>
      <w:proofErr w:type="spellEnd"/>
      <w:r>
        <w:rPr>
          <w:lang w:val="en-GB"/>
        </w:rPr>
        <w:t xml:space="preserve"> Lee – ETRI</w:t>
      </w:r>
    </w:p>
    <w:p w:rsidR="00C72182" w:rsidRPr="00C72182" w:rsidRDefault="00C72182" w:rsidP="00C72182">
      <w:pPr>
        <w:pStyle w:val="ListParagraph"/>
        <w:numPr>
          <w:ilvl w:val="0"/>
          <w:numId w:val="2"/>
        </w:numPr>
      </w:pPr>
      <w:r>
        <w:rPr>
          <w:lang w:val="en-GB"/>
        </w:rPr>
        <w:t>Young-</w:t>
      </w:r>
      <w:proofErr w:type="spellStart"/>
      <w:r>
        <w:rPr>
          <w:lang w:val="en-GB"/>
        </w:rPr>
        <w:t>Hoon</w:t>
      </w:r>
      <w:proofErr w:type="spellEnd"/>
      <w:r>
        <w:rPr>
          <w:lang w:val="en-GB"/>
        </w:rPr>
        <w:t xml:space="preserve"> Kim – ETRI</w:t>
      </w:r>
    </w:p>
    <w:p w:rsidR="00C72182" w:rsidRPr="00C72182" w:rsidRDefault="00C72182" w:rsidP="00C72182">
      <w:pPr>
        <w:pStyle w:val="ListParagraph"/>
        <w:numPr>
          <w:ilvl w:val="0"/>
          <w:numId w:val="2"/>
        </w:numPr>
      </w:pPr>
      <w:r>
        <w:rPr>
          <w:lang w:val="en-GB"/>
        </w:rPr>
        <w:t xml:space="preserve">Gerald </w:t>
      </w:r>
      <w:proofErr w:type="spellStart"/>
      <w:r>
        <w:rPr>
          <w:lang w:val="en-GB"/>
        </w:rPr>
        <w:t>Chul</w:t>
      </w:r>
      <w:proofErr w:type="spellEnd"/>
      <w:r>
        <w:rPr>
          <w:lang w:val="en-GB"/>
        </w:rPr>
        <w:t xml:space="preserve"> </w:t>
      </w:r>
      <w:proofErr w:type="spellStart"/>
      <w:r>
        <w:rPr>
          <w:lang w:val="en-GB"/>
        </w:rPr>
        <w:t>Sihn</w:t>
      </w:r>
      <w:proofErr w:type="spellEnd"/>
      <w:r>
        <w:rPr>
          <w:lang w:val="en-GB"/>
        </w:rPr>
        <w:t xml:space="preserve"> – ETRI</w:t>
      </w:r>
    </w:p>
    <w:p w:rsidR="00C72182" w:rsidRPr="00C72182" w:rsidRDefault="00C72182" w:rsidP="00C72182">
      <w:pPr>
        <w:pStyle w:val="ListParagraph"/>
        <w:numPr>
          <w:ilvl w:val="0"/>
          <w:numId w:val="2"/>
        </w:numPr>
      </w:pPr>
      <w:proofErr w:type="spellStart"/>
      <w:r>
        <w:rPr>
          <w:lang w:val="en-GB"/>
        </w:rPr>
        <w:t>Hoosung</w:t>
      </w:r>
      <w:proofErr w:type="spellEnd"/>
      <w:r>
        <w:rPr>
          <w:lang w:val="en-GB"/>
        </w:rPr>
        <w:t xml:space="preserve"> Lee – ETRI</w:t>
      </w:r>
    </w:p>
    <w:p w:rsidR="00C72182" w:rsidRPr="00C72182" w:rsidRDefault="00C72182" w:rsidP="00C72182">
      <w:pPr>
        <w:pStyle w:val="ListParagraph"/>
        <w:numPr>
          <w:ilvl w:val="0"/>
          <w:numId w:val="2"/>
        </w:numPr>
      </w:pPr>
      <w:r>
        <w:rPr>
          <w:lang w:val="en-GB"/>
        </w:rPr>
        <w:t>Andrew Estrada – Sony</w:t>
      </w:r>
    </w:p>
    <w:p w:rsidR="00C72182" w:rsidRPr="00C72182" w:rsidRDefault="00C72182" w:rsidP="00C72182">
      <w:pPr>
        <w:pStyle w:val="ListParagraph"/>
        <w:numPr>
          <w:ilvl w:val="0"/>
          <w:numId w:val="2"/>
        </w:numPr>
      </w:pPr>
      <w:r>
        <w:rPr>
          <w:lang w:val="en-GB"/>
        </w:rPr>
        <w:t xml:space="preserve">Robert </w:t>
      </w:r>
      <w:proofErr w:type="spellStart"/>
      <w:r>
        <w:rPr>
          <w:lang w:val="en-GB"/>
        </w:rPr>
        <w:t>Mokowitz</w:t>
      </w:r>
      <w:proofErr w:type="spellEnd"/>
      <w:r>
        <w:rPr>
          <w:lang w:val="en-GB"/>
        </w:rPr>
        <w:t xml:space="preserve"> – HTT Consulting</w:t>
      </w:r>
    </w:p>
    <w:p w:rsidR="00C72182" w:rsidRPr="00497914" w:rsidRDefault="00C72182" w:rsidP="00C72182">
      <w:pPr>
        <w:pStyle w:val="ListParagraph"/>
        <w:numPr>
          <w:ilvl w:val="0"/>
          <w:numId w:val="2"/>
        </w:numPr>
      </w:pPr>
      <w:r>
        <w:rPr>
          <w:lang w:val="en-GB"/>
        </w:rPr>
        <w:t xml:space="preserve">Kato </w:t>
      </w:r>
      <w:proofErr w:type="spellStart"/>
      <w:r>
        <w:rPr>
          <w:lang w:val="en-GB"/>
        </w:rPr>
        <w:t>Toyoyuki</w:t>
      </w:r>
      <w:proofErr w:type="spellEnd"/>
      <w:r>
        <w:rPr>
          <w:lang w:val="en-GB"/>
        </w:rPr>
        <w:t xml:space="preserve"> – Anritsu Engineering Co. Ltd.</w:t>
      </w:r>
    </w:p>
    <w:p w:rsidR="00497914" w:rsidRPr="005C3FA4" w:rsidRDefault="00497914" w:rsidP="00C72182">
      <w:pPr>
        <w:pStyle w:val="ListParagraph"/>
        <w:numPr>
          <w:ilvl w:val="0"/>
          <w:numId w:val="2"/>
        </w:numPr>
      </w:pPr>
      <w:proofErr w:type="spellStart"/>
      <w:r>
        <w:rPr>
          <w:lang w:val="en-GB"/>
        </w:rPr>
        <w:t>Mounir</w:t>
      </w:r>
      <w:proofErr w:type="spellEnd"/>
      <w:r>
        <w:rPr>
          <w:lang w:val="en-GB"/>
        </w:rPr>
        <w:t xml:space="preserve"> </w:t>
      </w:r>
      <w:proofErr w:type="spellStart"/>
      <w:r>
        <w:rPr>
          <w:lang w:val="en-GB"/>
        </w:rPr>
        <w:t>Achir</w:t>
      </w:r>
      <w:proofErr w:type="spellEnd"/>
      <w:r>
        <w:rPr>
          <w:lang w:val="en-GB"/>
        </w:rPr>
        <w:t xml:space="preserve"> – Canon</w:t>
      </w:r>
    </w:p>
    <w:p w:rsidR="005C3FA4" w:rsidRPr="003372B2" w:rsidRDefault="005C3FA4" w:rsidP="005C3FA4">
      <w:pPr>
        <w:pStyle w:val="ListParagraph"/>
        <w:numPr>
          <w:ilvl w:val="0"/>
          <w:numId w:val="2"/>
        </w:numPr>
        <w:rPr>
          <w:lang w:val="en-GB"/>
        </w:rPr>
      </w:pPr>
      <w:proofErr w:type="spellStart"/>
      <w:r>
        <w:rPr>
          <w:rFonts w:eastAsia="Batang"/>
          <w:lang w:eastAsia="ko-KR"/>
        </w:rPr>
        <w:t>Shareef</w:t>
      </w:r>
      <w:proofErr w:type="spellEnd"/>
      <w:r>
        <w:rPr>
          <w:rFonts w:eastAsia="Batang"/>
          <w:lang w:eastAsia="ko-KR"/>
        </w:rPr>
        <w:t xml:space="preserve"> </w:t>
      </w:r>
      <w:proofErr w:type="spellStart"/>
      <w:r>
        <w:rPr>
          <w:rFonts w:eastAsia="Batang"/>
          <w:lang w:eastAsia="ko-KR"/>
        </w:rPr>
        <w:t>Ifthekhar</w:t>
      </w:r>
      <w:proofErr w:type="spellEnd"/>
      <w:r>
        <w:t xml:space="preserve"> –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5C3FA4" w:rsidRDefault="005C3FA4" w:rsidP="005C3FA4">
      <w:pPr>
        <w:pStyle w:val="ListParagraph"/>
        <w:numPr>
          <w:ilvl w:val="0"/>
          <w:numId w:val="2"/>
        </w:numPr>
        <w:rPr>
          <w:lang w:val="en-GB"/>
        </w:rPr>
      </w:pPr>
      <w:proofErr w:type="spellStart"/>
      <w:r>
        <w:rPr>
          <w:rFonts w:eastAsia="Batang"/>
          <w:lang w:eastAsia="ko-KR"/>
        </w:rPr>
        <w:t>Trang</w:t>
      </w:r>
      <w:proofErr w:type="spellEnd"/>
      <w:r>
        <w:rPr>
          <w:rFonts w:eastAsia="Batang"/>
          <w:lang w:eastAsia="ko-KR"/>
        </w:rPr>
        <w:t xml:space="preserve">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2D49CC" w:rsidRDefault="002D49CC" w:rsidP="003F1763"/>
    <w:p w:rsidR="00317452" w:rsidRDefault="00C72182" w:rsidP="003F1763">
      <w:r>
        <w:t xml:space="preserve">Meeting called to order. </w:t>
      </w:r>
    </w:p>
    <w:p w:rsidR="00C72182" w:rsidRDefault="00C72182" w:rsidP="003F1763"/>
    <w:p w:rsidR="00C72182" w:rsidRDefault="00C72182" w:rsidP="003F1763">
      <w:r>
        <w:t>Rick leads discussion on comment resolution for TCD (</w:t>
      </w:r>
      <w:r w:rsidRPr="00C72182">
        <w:rPr>
          <w:b/>
        </w:rPr>
        <w:t>doc. 492-r0</w:t>
      </w:r>
      <w:r>
        <w:t>) as indicated in “Comments against TCD” (</w:t>
      </w:r>
      <w:r w:rsidRPr="00C72182">
        <w:rPr>
          <w:b/>
        </w:rPr>
        <w:t>doc. 503-r1</w:t>
      </w:r>
      <w:r>
        <w:t>).</w:t>
      </w:r>
    </w:p>
    <w:p w:rsidR="001B7A63" w:rsidRDefault="001B7A63" w:rsidP="003F1763"/>
    <w:p w:rsidR="001B7A63" w:rsidRDefault="001B7A63" w:rsidP="003F1763">
      <w:r>
        <w:t xml:space="preserve">Meeting </w:t>
      </w:r>
      <w:r w:rsidR="00C94A55">
        <w:t>in recess until 14 July 2015, PM 2.</w:t>
      </w:r>
    </w:p>
    <w:p w:rsidR="00C94A55" w:rsidRDefault="00C94A55" w:rsidP="00C94A55">
      <w:pPr>
        <w:rPr>
          <w:b/>
          <w:u w:val="single"/>
          <w:lang w:val="en-GB"/>
        </w:rPr>
      </w:pPr>
    </w:p>
    <w:p w:rsidR="00C94A55" w:rsidRPr="00212B09" w:rsidRDefault="00C94A55" w:rsidP="00C94A55">
      <w:pPr>
        <w:rPr>
          <w:b/>
          <w:u w:val="single"/>
          <w:lang w:val="en-GB"/>
        </w:rPr>
      </w:pPr>
      <w:r>
        <w:rPr>
          <w:b/>
          <w:u w:val="single"/>
          <w:lang w:val="en-GB"/>
        </w:rPr>
        <w:t>PM 2 (16</w:t>
      </w:r>
      <w:r w:rsidRPr="00212B09">
        <w:rPr>
          <w:b/>
          <w:u w:val="single"/>
          <w:lang w:val="en-GB"/>
        </w:rPr>
        <w:t>:</w:t>
      </w:r>
      <w:r>
        <w:rPr>
          <w:b/>
          <w:u w:val="single"/>
          <w:lang w:val="en-GB"/>
        </w:rPr>
        <w:t>0</w:t>
      </w:r>
      <w:r w:rsidRPr="00212B09">
        <w:rPr>
          <w:b/>
          <w:u w:val="single"/>
          <w:lang w:val="en-GB"/>
        </w:rPr>
        <w:t>0 – 1</w:t>
      </w:r>
      <w:r>
        <w:rPr>
          <w:b/>
          <w:u w:val="single"/>
          <w:lang w:val="en-GB"/>
        </w:rPr>
        <w:t>8:0</w:t>
      </w:r>
      <w:r w:rsidRPr="00212B09">
        <w:rPr>
          <w:b/>
          <w:u w:val="single"/>
          <w:lang w:val="en-GB"/>
        </w:rPr>
        <w:t>0)</w:t>
      </w:r>
    </w:p>
    <w:p w:rsidR="00C94A55" w:rsidRDefault="00C94A55" w:rsidP="00C94A55"/>
    <w:p w:rsidR="00C94A55" w:rsidRDefault="00C94A55" w:rsidP="00C94A55">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C94A55" w:rsidRDefault="00C94A55" w:rsidP="00C94A55">
      <w:pPr>
        <w:rPr>
          <w:lang w:val="en-GB"/>
        </w:rPr>
      </w:pPr>
    </w:p>
    <w:p w:rsidR="00C94A55" w:rsidRPr="00455B36" w:rsidRDefault="00C94A55" w:rsidP="00C94A55">
      <w:pPr>
        <w:rPr>
          <w:lang w:val="en-GB"/>
        </w:rPr>
      </w:pPr>
      <w:r w:rsidRPr="00455B36">
        <w:rPr>
          <w:lang w:val="en-GB"/>
        </w:rPr>
        <w:t>Attendees:</w:t>
      </w:r>
    </w:p>
    <w:p w:rsidR="00C94A55" w:rsidRDefault="00C94A55" w:rsidP="00C94A55">
      <w:pPr>
        <w:numPr>
          <w:ilvl w:val="0"/>
          <w:numId w:val="2"/>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C94A55" w:rsidRDefault="00C94A55" w:rsidP="00C94A55">
      <w:pPr>
        <w:numPr>
          <w:ilvl w:val="0"/>
          <w:numId w:val="2"/>
        </w:numPr>
        <w:rPr>
          <w:lang w:val="en-GB"/>
        </w:rPr>
      </w:pPr>
      <w:r w:rsidRPr="00FE3E9A">
        <w:rPr>
          <w:lang w:val="en-GB"/>
        </w:rPr>
        <w:t>Hideki Aoyama – Panasonic Japan</w:t>
      </w:r>
    </w:p>
    <w:p w:rsidR="00372B06" w:rsidRDefault="00372B06" w:rsidP="00372B06">
      <w:pPr>
        <w:numPr>
          <w:ilvl w:val="0"/>
          <w:numId w:val="2"/>
        </w:numPr>
        <w:rPr>
          <w:lang w:val="en-GB"/>
        </w:rPr>
      </w:pPr>
      <w:proofErr w:type="spellStart"/>
      <w:r>
        <w:rPr>
          <w:lang w:val="en-GB"/>
        </w:rPr>
        <w:t>Shoichi</w:t>
      </w:r>
      <w:proofErr w:type="spellEnd"/>
      <w:r>
        <w:rPr>
          <w:lang w:val="en-GB"/>
        </w:rPr>
        <w:t xml:space="preserve"> Kitazawa – ATR</w:t>
      </w:r>
    </w:p>
    <w:p w:rsidR="00C94A55" w:rsidRDefault="00C94A55" w:rsidP="00C94A55">
      <w:pPr>
        <w:numPr>
          <w:ilvl w:val="0"/>
          <w:numId w:val="2"/>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C94A55" w:rsidRPr="000511CC" w:rsidRDefault="00C94A55" w:rsidP="00C94A55">
      <w:pPr>
        <w:numPr>
          <w:ilvl w:val="0"/>
          <w:numId w:val="2"/>
        </w:numPr>
        <w:rPr>
          <w:lang w:val="en-GB"/>
        </w:rPr>
      </w:pPr>
      <w:r w:rsidRPr="000511CC">
        <w:rPr>
          <w:lang w:val="en-GB"/>
        </w:rPr>
        <w:t>Rick Roberts – Intel</w:t>
      </w:r>
    </w:p>
    <w:p w:rsidR="00C94A55" w:rsidRPr="000511CC" w:rsidRDefault="00C94A55" w:rsidP="00C94A55">
      <w:pPr>
        <w:numPr>
          <w:ilvl w:val="0"/>
          <w:numId w:val="2"/>
        </w:numPr>
        <w:rPr>
          <w:lang w:val="en-GB"/>
        </w:rPr>
      </w:pPr>
      <w:r>
        <w:t xml:space="preserve">Prof. Murat </w:t>
      </w:r>
      <w:proofErr w:type="spellStart"/>
      <w:r>
        <w:t>Uysal</w:t>
      </w:r>
      <w:proofErr w:type="spellEnd"/>
      <w:r>
        <w:t xml:space="preserve"> – </w:t>
      </w:r>
      <w:proofErr w:type="spellStart"/>
      <w:r w:rsidRPr="00910A1C">
        <w:t>Ozyegin</w:t>
      </w:r>
      <w:proofErr w:type="spellEnd"/>
      <w:r w:rsidRPr="00910A1C">
        <w:t xml:space="preserve"> University</w:t>
      </w:r>
    </w:p>
    <w:p w:rsidR="00C94A55" w:rsidRDefault="00C94A55" w:rsidP="00C94A55">
      <w:pPr>
        <w:numPr>
          <w:ilvl w:val="0"/>
          <w:numId w:val="2"/>
        </w:numPr>
        <w:rPr>
          <w:lang w:val="en-GB"/>
        </w:rPr>
      </w:pPr>
      <w:r>
        <w:rPr>
          <w:lang w:val="en-GB"/>
        </w:rPr>
        <w:t xml:space="preserve">Volker </w:t>
      </w:r>
      <w:proofErr w:type="spellStart"/>
      <w:r>
        <w:rPr>
          <w:lang w:val="en-GB"/>
        </w:rPr>
        <w:t>Jungnickel</w:t>
      </w:r>
      <w:proofErr w:type="spellEnd"/>
      <w:r>
        <w:rPr>
          <w:lang w:val="en-GB"/>
        </w:rPr>
        <w:t xml:space="preserve"> – Hedrick Hertz Institute (HHI)</w:t>
      </w:r>
    </w:p>
    <w:p w:rsidR="00C94A55" w:rsidRDefault="00C94A55" w:rsidP="00C94A55">
      <w:pPr>
        <w:pStyle w:val="ListParagraph"/>
        <w:numPr>
          <w:ilvl w:val="0"/>
          <w:numId w:val="2"/>
        </w:numPr>
        <w:rPr>
          <w:lang w:val="en-GB"/>
        </w:rPr>
      </w:pPr>
      <w:r>
        <w:rPr>
          <w:lang w:val="en-GB"/>
        </w:rPr>
        <w:t>Nikola Serafimovski – pureLiFi</w:t>
      </w:r>
    </w:p>
    <w:p w:rsidR="00C94A55" w:rsidRPr="002D49CC" w:rsidRDefault="00C94A55" w:rsidP="00C94A55">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C94A55" w:rsidRDefault="00C94A55" w:rsidP="00C94A55">
      <w:pPr>
        <w:pStyle w:val="ListParagraph"/>
        <w:numPr>
          <w:ilvl w:val="0"/>
          <w:numId w:val="2"/>
        </w:numPr>
        <w:rPr>
          <w:lang w:val="en-GB"/>
        </w:rPr>
      </w:pPr>
      <w:r>
        <w:rPr>
          <w:lang w:val="en-GB"/>
        </w:rPr>
        <w:t xml:space="preserve">Jung </w:t>
      </w:r>
      <w:proofErr w:type="spellStart"/>
      <w:r>
        <w:rPr>
          <w:lang w:val="en-GB"/>
        </w:rPr>
        <w:t>Hoon</w:t>
      </w:r>
      <w:proofErr w:type="spellEnd"/>
      <w:r>
        <w:rPr>
          <w:lang w:val="en-GB"/>
        </w:rPr>
        <w:t xml:space="preserve"> Lee – Dong Seoul University</w:t>
      </w:r>
    </w:p>
    <w:p w:rsidR="00C94A55" w:rsidRPr="00C72182" w:rsidRDefault="00C94A55" w:rsidP="00C94A55">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372B06" w:rsidRDefault="00372B06" w:rsidP="00372B06">
      <w:pPr>
        <w:pStyle w:val="ListParagraph"/>
        <w:numPr>
          <w:ilvl w:val="0"/>
          <w:numId w:val="2"/>
        </w:numPr>
        <w:rPr>
          <w:lang w:val="en-GB"/>
        </w:rPr>
      </w:pPr>
      <w:proofErr w:type="spellStart"/>
      <w:r>
        <w:rPr>
          <w:lang w:val="en-GB"/>
        </w:rPr>
        <w:t>Sangsung</w:t>
      </w:r>
      <w:proofErr w:type="spellEnd"/>
      <w:r>
        <w:rPr>
          <w:lang w:val="en-GB"/>
        </w:rPr>
        <w:t xml:space="preserve"> Choi – ETRI </w:t>
      </w:r>
    </w:p>
    <w:p w:rsidR="00372B06" w:rsidRDefault="00372B06" w:rsidP="00372B06">
      <w:pPr>
        <w:pStyle w:val="ListParagraph"/>
        <w:numPr>
          <w:ilvl w:val="0"/>
          <w:numId w:val="2"/>
        </w:numPr>
        <w:rPr>
          <w:lang w:val="en-GB"/>
        </w:rPr>
      </w:pPr>
      <w:r>
        <w:rPr>
          <w:lang w:val="en-GB"/>
        </w:rPr>
        <w:t xml:space="preserve">Koji </w:t>
      </w:r>
      <w:proofErr w:type="spellStart"/>
      <w:r>
        <w:rPr>
          <w:lang w:val="en-GB"/>
        </w:rPr>
        <w:t>Horisaki</w:t>
      </w:r>
      <w:proofErr w:type="spellEnd"/>
      <w:r>
        <w:rPr>
          <w:lang w:val="en-GB"/>
        </w:rPr>
        <w:t xml:space="preserve"> – Toshiba </w:t>
      </w:r>
    </w:p>
    <w:p w:rsidR="005C3FA4" w:rsidRPr="003372B2" w:rsidRDefault="005C3FA4" w:rsidP="005C3FA4">
      <w:pPr>
        <w:pStyle w:val="ListParagraph"/>
        <w:numPr>
          <w:ilvl w:val="0"/>
          <w:numId w:val="2"/>
        </w:numPr>
        <w:rPr>
          <w:lang w:val="en-GB"/>
        </w:rPr>
      </w:pPr>
      <w:proofErr w:type="spellStart"/>
      <w:r>
        <w:rPr>
          <w:rFonts w:eastAsia="Batang"/>
          <w:lang w:eastAsia="ko-KR"/>
        </w:rPr>
        <w:t>Shareef</w:t>
      </w:r>
      <w:proofErr w:type="spellEnd"/>
      <w:r>
        <w:rPr>
          <w:rFonts w:eastAsia="Batang"/>
          <w:lang w:eastAsia="ko-KR"/>
        </w:rPr>
        <w:t xml:space="preserve"> </w:t>
      </w:r>
      <w:proofErr w:type="spellStart"/>
      <w:r>
        <w:rPr>
          <w:rFonts w:eastAsia="Batang"/>
          <w:lang w:eastAsia="ko-KR"/>
        </w:rPr>
        <w:t>Ifthekhar</w:t>
      </w:r>
      <w:proofErr w:type="spellEnd"/>
      <w:r>
        <w:t xml:space="preserve"> –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5C3FA4" w:rsidRDefault="005C3FA4" w:rsidP="005C3FA4">
      <w:pPr>
        <w:pStyle w:val="ListParagraph"/>
        <w:numPr>
          <w:ilvl w:val="0"/>
          <w:numId w:val="2"/>
        </w:numPr>
        <w:rPr>
          <w:lang w:val="en-GB"/>
        </w:rPr>
      </w:pPr>
      <w:proofErr w:type="spellStart"/>
      <w:r>
        <w:rPr>
          <w:rFonts w:eastAsia="Batang"/>
          <w:lang w:eastAsia="ko-KR"/>
        </w:rPr>
        <w:t>Trang</w:t>
      </w:r>
      <w:proofErr w:type="spellEnd"/>
      <w:r>
        <w:rPr>
          <w:rFonts w:eastAsia="Batang"/>
          <w:lang w:eastAsia="ko-KR"/>
        </w:rPr>
        <w:t xml:space="preserve">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C94A55" w:rsidRDefault="00C94A55" w:rsidP="00C94A55"/>
    <w:p w:rsidR="00C94A55" w:rsidRDefault="00C94A55" w:rsidP="00C94A55">
      <w:r>
        <w:t xml:space="preserve">Meeting called to order. </w:t>
      </w:r>
    </w:p>
    <w:p w:rsidR="00372B06" w:rsidRDefault="00372B06" w:rsidP="00C94A55"/>
    <w:p w:rsidR="009F71C8" w:rsidRDefault="009F71C8" w:rsidP="009F71C8">
      <w:r>
        <w:t>Rick continued going through on comment resolution for TCD (</w:t>
      </w:r>
      <w:r w:rsidRPr="00C72182">
        <w:rPr>
          <w:b/>
        </w:rPr>
        <w:t>doc. 492-r0</w:t>
      </w:r>
      <w:r>
        <w:t>) as indicated in “Comments against TCD” (</w:t>
      </w:r>
      <w:r w:rsidRPr="00C72182">
        <w:rPr>
          <w:b/>
        </w:rPr>
        <w:t>doc. 503-r1</w:t>
      </w:r>
      <w:r>
        <w:t>).</w:t>
      </w:r>
    </w:p>
    <w:p w:rsidR="009F71C8" w:rsidRDefault="009F71C8" w:rsidP="009F71C8"/>
    <w:p w:rsidR="009F71C8" w:rsidRDefault="009F71C8" w:rsidP="009F71C8">
      <w:r>
        <w:t>Meeting in recess until 15 July 2015, PM 1.</w:t>
      </w:r>
    </w:p>
    <w:p w:rsidR="002D49CC" w:rsidRDefault="002D49CC" w:rsidP="003F1763"/>
    <w:p w:rsidR="00A9463E" w:rsidRPr="00A9463E" w:rsidRDefault="00A9463E">
      <w:pPr>
        <w:widowControl w:val="0"/>
        <w:spacing w:before="120"/>
        <w:rPr>
          <w:b/>
          <w:sz w:val="28"/>
          <w:u w:val="single"/>
        </w:rPr>
      </w:pPr>
      <w:r w:rsidRPr="00A9463E">
        <w:rPr>
          <w:b/>
          <w:sz w:val="28"/>
          <w:u w:val="single"/>
        </w:rPr>
        <w:t xml:space="preserve">Session </w:t>
      </w:r>
      <w:r w:rsidR="00B048DA">
        <w:rPr>
          <w:b/>
          <w:sz w:val="28"/>
          <w:u w:val="single"/>
        </w:rPr>
        <w:t>3</w:t>
      </w:r>
      <w:r w:rsidR="0063765A">
        <w:rPr>
          <w:b/>
          <w:sz w:val="28"/>
          <w:u w:val="single"/>
        </w:rPr>
        <w:t xml:space="preserve"> (</w:t>
      </w:r>
      <w:r w:rsidR="00C2491A">
        <w:rPr>
          <w:b/>
          <w:sz w:val="28"/>
          <w:u w:val="single"/>
        </w:rPr>
        <w:t>1</w:t>
      </w:r>
      <w:r w:rsidR="009F71C8">
        <w:rPr>
          <w:b/>
          <w:sz w:val="28"/>
          <w:u w:val="single"/>
        </w:rPr>
        <w:t>5</w:t>
      </w:r>
      <w:r w:rsidR="0063765A">
        <w:rPr>
          <w:b/>
          <w:sz w:val="28"/>
          <w:u w:val="single"/>
        </w:rPr>
        <w:t xml:space="preserve"> </w:t>
      </w:r>
      <w:r w:rsidR="00D2790A">
        <w:rPr>
          <w:b/>
          <w:sz w:val="28"/>
          <w:u w:val="single"/>
        </w:rPr>
        <w:t>July</w:t>
      </w:r>
      <w:r w:rsidR="0063765A">
        <w:rPr>
          <w:b/>
          <w:sz w:val="28"/>
          <w:u w:val="single"/>
        </w:rPr>
        <w:t xml:space="preserve"> 2015)</w:t>
      </w:r>
      <w:r w:rsidR="00947333">
        <w:rPr>
          <w:b/>
          <w:sz w:val="28"/>
          <w:u w:val="single"/>
        </w:rPr>
        <w:t xml:space="preserve">  </w:t>
      </w:r>
    </w:p>
    <w:p w:rsidR="00D01965" w:rsidRDefault="00D01965" w:rsidP="00D01965"/>
    <w:p w:rsidR="00455B36" w:rsidRPr="00212B09" w:rsidRDefault="003022D5" w:rsidP="00455B36">
      <w:pPr>
        <w:rPr>
          <w:b/>
          <w:u w:val="single"/>
          <w:lang w:val="en-GB"/>
        </w:rPr>
      </w:pPr>
      <w:r>
        <w:rPr>
          <w:b/>
          <w:u w:val="single"/>
          <w:lang w:val="en-GB"/>
        </w:rPr>
        <w:t>PM</w:t>
      </w:r>
      <w:r w:rsidR="00B048DA">
        <w:rPr>
          <w:b/>
          <w:u w:val="single"/>
          <w:lang w:val="en-GB"/>
        </w:rPr>
        <w:t xml:space="preserve"> 1 (13</w:t>
      </w:r>
      <w:r w:rsidR="00455B36" w:rsidRPr="00212B09">
        <w:rPr>
          <w:b/>
          <w:u w:val="single"/>
          <w:lang w:val="en-GB"/>
        </w:rPr>
        <w:t>:</w:t>
      </w:r>
      <w:r w:rsidR="00B048DA">
        <w:rPr>
          <w:b/>
          <w:u w:val="single"/>
          <w:lang w:val="en-GB"/>
        </w:rPr>
        <w:t>3</w:t>
      </w:r>
      <w:r w:rsidR="00455B36" w:rsidRPr="00212B09">
        <w:rPr>
          <w:b/>
          <w:u w:val="single"/>
          <w:lang w:val="en-GB"/>
        </w:rPr>
        <w:t>0 – 1</w:t>
      </w:r>
      <w:r w:rsidR="00B048DA">
        <w:rPr>
          <w:b/>
          <w:u w:val="single"/>
          <w:lang w:val="en-GB"/>
        </w:rPr>
        <w:t>5</w:t>
      </w:r>
      <w:r w:rsidR="00C2491A">
        <w:rPr>
          <w:b/>
          <w:u w:val="single"/>
          <w:lang w:val="en-GB"/>
        </w:rPr>
        <w:t>:</w:t>
      </w:r>
      <w:r w:rsidR="00B048DA">
        <w:rPr>
          <w:b/>
          <w:u w:val="single"/>
          <w:lang w:val="en-GB"/>
        </w:rPr>
        <w:t>3</w:t>
      </w:r>
      <w:r w:rsidR="00455B36" w:rsidRPr="00212B09">
        <w:rPr>
          <w:b/>
          <w:u w:val="single"/>
          <w:lang w:val="en-GB"/>
        </w:rPr>
        <w:t>0)</w:t>
      </w:r>
    </w:p>
    <w:p w:rsidR="00212B09" w:rsidRDefault="00212B09" w:rsidP="00455B36">
      <w:pPr>
        <w:rPr>
          <w:rFonts w:eastAsia="Batang"/>
          <w:lang w:eastAsia="ko-KR"/>
        </w:rPr>
      </w:pPr>
    </w:p>
    <w:p w:rsidR="005C3FA4" w:rsidRDefault="005C3FA4" w:rsidP="005C3FA4">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5C3FA4" w:rsidRDefault="005C3FA4" w:rsidP="005C3FA4">
      <w:pPr>
        <w:rPr>
          <w:lang w:val="en-GB"/>
        </w:rPr>
      </w:pPr>
    </w:p>
    <w:p w:rsidR="005C3FA4" w:rsidRPr="00455B36" w:rsidRDefault="005C3FA4" w:rsidP="005C3FA4">
      <w:pPr>
        <w:rPr>
          <w:lang w:val="en-GB"/>
        </w:rPr>
      </w:pPr>
      <w:r w:rsidRPr="00455B36">
        <w:rPr>
          <w:lang w:val="en-GB"/>
        </w:rPr>
        <w:t>Attendees:</w:t>
      </w:r>
    </w:p>
    <w:p w:rsidR="005C3FA4" w:rsidRDefault="005C3FA4" w:rsidP="005C3FA4">
      <w:pPr>
        <w:numPr>
          <w:ilvl w:val="0"/>
          <w:numId w:val="2"/>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5C3FA4" w:rsidRDefault="005C3FA4" w:rsidP="005C3FA4">
      <w:pPr>
        <w:numPr>
          <w:ilvl w:val="0"/>
          <w:numId w:val="2"/>
        </w:numPr>
        <w:rPr>
          <w:lang w:val="en-GB"/>
        </w:rPr>
      </w:pPr>
      <w:r w:rsidRPr="00FE3E9A">
        <w:rPr>
          <w:lang w:val="en-GB"/>
        </w:rPr>
        <w:t>Hideki Aoyama – Panasonic Japan</w:t>
      </w:r>
    </w:p>
    <w:p w:rsidR="005C3FA4" w:rsidRDefault="005C3FA4" w:rsidP="005C3FA4">
      <w:pPr>
        <w:numPr>
          <w:ilvl w:val="0"/>
          <w:numId w:val="2"/>
        </w:numPr>
        <w:rPr>
          <w:lang w:val="en-GB"/>
        </w:rPr>
      </w:pPr>
      <w:proofErr w:type="spellStart"/>
      <w:r>
        <w:rPr>
          <w:lang w:val="en-GB"/>
        </w:rPr>
        <w:t>Shoichi</w:t>
      </w:r>
      <w:proofErr w:type="spellEnd"/>
      <w:r>
        <w:rPr>
          <w:lang w:val="en-GB"/>
        </w:rPr>
        <w:t xml:space="preserve"> Kitazawa – ATR</w:t>
      </w:r>
    </w:p>
    <w:p w:rsidR="005C3FA4" w:rsidRDefault="005C3FA4" w:rsidP="005C3FA4">
      <w:pPr>
        <w:numPr>
          <w:ilvl w:val="0"/>
          <w:numId w:val="2"/>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5C3FA4" w:rsidRPr="000511CC" w:rsidRDefault="005C3FA4" w:rsidP="005C3FA4">
      <w:pPr>
        <w:numPr>
          <w:ilvl w:val="0"/>
          <w:numId w:val="2"/>
        </w:numPr>
        <w:rPr>
          <w:lang w:val="en-GB"/>
        </w:rPr>
      </w:pPr>
      <w:r w:rsidRPr="000511CC">
        <w:rPr>
          <w:lang w:val="en-GB"/>
        </w:rPr>
        <w:t>Rick Roberts – Intel</w:t>
      </w:r>
    </w:p>
    <w:p w:rsidR="005C3FA4" w:rsidRPr="000511CC" w:rsidRDefault="005C3FA4" w:rsidP="005C3FA4">
      <w:pPr>
        <w:numPr>
          <w:ilvl w:val="0"/>
          <w:numId w:val="2"/>
        </w:numPr>
        <w:rPr>
          <w:lang w:val="en-GB"/>
        </w:rPr>
      </w:pPr>
      <w:r>
        <w:t xml:space="preserve">Prof. Murat </w:t>
      </w:r>
      <w:proofErr w:type="spellStart"/>
      <w:r>
        <w:t>Uysal</w:t>
      </w:r>
      <w:proofErr w:type="spellEnd"/>
      <w:r>
        <w:t xml:space="preserve"> – </w:t>
      </w:r>
      <w:proofErr w:type="spellStart"/>
      <w:r w:rsidRPr="00910A1C">
        <w:t>Ozyegin</w:t>
      </w:r>
      <w:proofErr w:type="spellEnd"/>
      <w:r w:rsidRPr="00910A1C">
        <w:t xml:space="preserve"> University</w:t>
      </w:r>
    </w:p>
    <w:p w:rsidR="005C3FA4" w:rsidRDefault="005C3FA4" w:rsidP="005C3FA4">
      <w:pPr>
        <w:numPr>
          <w:ilvl w:val="0"/>
          <w:numId w:val="2"/>
        </w:numPr>
        <w:rPr>
          <w:lang w:val="en-GB"/>
        </w:rPr>
      </w:pPr>
      <w:r>
        <w:rPr>
          <w:lang w:val="en-GB"/>
        </w:rPr>
        <w:t xml:space="preserve">Volker </w:t>
      </w:r>
      <w:proofErr w:type="spellStart"/>
      <w:r>
        <w:rPr>
          <w:lang w:val="en-GB"/>
        </w:rPr>
        <w:t>Jungnickel</w:t>
      </w:r>
      <w:proofErr w:type="spellEnd"/>
      <w:r>
        <w:rPr>
          <w:lang w:val="en-GB"/>
        </w:rPr>
        <w:t xml:space="preserve"> – Hedrick Hertz Institute (HHI)</w:t>
      </w:r>
    </w:p>
    <w:p w:rsidR="005C3FA4" w:rsidRDefault="005C3FA4" w:rsidP="005C3FA4">
      <w:pPr>
        <w:pStyle w:val="ListParagraph"/>
        <w:numPr>
          <w:ilvl w:val="0"/>
          <w:numId w:val="2"/>
        </w:numPr>
        <w:rPr>
          <w:lang w:val="en-GB"/>
        </w:rPr>
      </w:pPr>
      <w:r>
        <w:rPr>
          <w:lang w:val="en-GB"/>
        </w:rPr>
        <w:t>Nikola Serafimovski – pureLiFi</w:t>
      </w:r>
    </w:p>
    <w:p w:rsidR="005C3FA4" w:rsidRPr="002D49CC" w:rsidRDefault="005C3FA4" w:rsidP="005C3FA4">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5C3FA4" w:rsidRDefault="005C3FA4" w:rsidP="005C3FA4">
      <w:pPr>
        <w:pStyle w:val="ListParagraph"/>
        <w:numPr>
          <w:ilvl w:val="0"/>
          <w:numId w:val="2"/>
        </w:numPr>
        <w:rPr>
          <w:lang w:val="en-GB"/>
        </w:rPr>
      </w:pPr>
      <w:r>
        <w:rPr>
          <w:lang w:val="en-GB"/>
        </w:rPr>
        <w:t xml:space="preserve">Jung </w:t>
      </w:r>
      <w:proofErr w:type="spellStart"/>
      <w:r>
        <w:rPr>
          <w:lang w:val="en-GB"/>
        </w:rPr>
        <w:t>Hoon</w:t>
      </w:r>
      <w:proofErr w:type="spellEnd"/>
      <w:r>
        <w:rPr>
          <w:lang w:val="en-GB"/>
        </w:rPr>
        <w:t xml:space="preserve"> Lee – Dong Seoul University</w:t>
      </w:r>
    </w:p>
    <w:p w:rsidR="005C3FA4" w:rsidRPr="00C72182" w:rsidRDefault="005C3FA4" w:rsidP="005C3FA4">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DD6C75" w:rsidRDefault="00DD6C75" w:rsidP="00DD6C75">
      <w:pPr>
        <w:pStyle w:val="ListParagraph"/>
        <w:numPr>
          <w:ilvl w:val="0"/>
          <w:numId w:val="2"/>
        </w:numPr>
        <w:rPr>
          <w:lang w:val="en-GB"/>
        </w:rPr>
      </w:pPr>
      <w:proofErr w:type="spellStart"/>
      <w:r>
        <w:rPr>
          <w:lang w:val="en-GB"/>
        </w:rPr>
        <w:t>Sangsung</w:t>
      </w:r>
      <w:proofErr w:type="spellEnd"/>
      <w:r>
        <w:rPr>
          <w:lang w:val="en-GB"/>
        </w:rPr>
        <w:t xml:space="preserve"> Choi – ETRI </w:t>
      </w:r>
    </w:p>
    <w:p w:rsidR="005C3FA4" w:rsidRPr="003372B2" w:rsidRDefault="005C3FA4" w:rsidP="005C3FA4">
      <w:pPr>
        <w:pStyle w:val="ListParagraph"/>
        <w:numPr>
          <w:ilvl w:val="0"/>
          <w:numId w:val="2"/>
        </w:numPr>
        <w:rPr>
          <w:lang w:val="en-GB"/>
        </w:rPr>
      </w:pPr>
      <w:proofErr w:type="spellStart"/>
      <w:r>
        <w:rPr>
          <w:rFonts w:eastAsia="Batang"/>
          <w:lang w:eastAsia="ko-KR"/>
        </w:rPr>
        <w:t>Shareef</w:t>
      </w:r>
      <w:proofErr w:type="spellEnd"/>
      <w:r>
        <w:rPr>
          <w:rFonts w:eastAsia="Batang"/>
          <w:lang w:eastAsia="ko-KR"/>
        </w:rPr>
        <w:t xml:space="preserve"> </w:t>
      </w:r>
      <w:proofErr w:type="spellStart"/>
      <w:r>
        <w:rPr>
          <w:rFonts w:eastAsia="Batang"/>
          <w:lang w:eastAsia="ko-KR"/>
        </w:rPr>
        <w:t>Ifthekhar</w:t>
      </w:r>
      <w:proofErr w:type="spellEnd"/>
      <w:r>
        <w:t xml:space="preserve"> –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5C3FA4" w:rsidRDefault="005C3FA4" w:rsidP="005C3FA4">
      <w:pPr>
        <w:pStyle w:val="ListParagraph"/>
        <w:numPr>
          <w:ilvl w:val="0"/>
          <w:numId w:val="2"/>
        </w:numPr>
        <w:rPr>
          <w:lang w:val="en-GB"/>
        </w:rPr>
      </w:pPr>
      <w:proofErr w:type="spellStart"/>
      <w:r>
        <w:rPr>
          <w:rFonts w:eastAsia="Batang"/>
          <w:lang w:eastAsia="ko-KR"/>
        </w:rPr>
        <w:t>Trang</w:t>
      </w:r>
      <w:proofErr w:type="spellEnd"/>
      <w:r>
        <w:rPr>
          <w:rFonts w:eastAsia="Batang"/>
          <w:lang w:eastAsia="ko-KR"/>
        </w:rPr>
        <w:t xml:space="preserve">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5C3FA4" w:rsidRDefault="005C3FA4" w:rsidP="005C3FA4"/>
    <w:p w:rsidR="005C3FA4" w:rsidRDefault="005C3FA4" w:rsidP="005C3FA4">
      <w:r>
        <w:t xml:space="preserve">Meeting called to order. </w:t>
      </w:r>
    </w:p>
    <w:p w:rsidR="005C3FA4" w:rsidRDefault="005C3FA4" w:rsidP="005C3FA4"/>
    <w:p w:rsidR="005C3FA4" w:rsidRDefault="005C3FA4" w:rsidP="005C3FA4">
      <w:proofErr w:type="spellStart"/>
      <w:r>
        <w:t>Trang</w:t>
      </w:r>
      <w:proofErr w:type="spellEnd"/>
      <w:r>
        <w:t xml:space="preserve"> presented a contribution on the effect of flicker and eye safety considerations (</w:t>
      </w:r>
      <w:r w:rsidRPr="005C3FA4">
        <w:rPr>
          <w:b/>
        </w:rPr>
        <w:t>doc. 575-r0</w:t>
      </w:r>
      <w:r>
        <w:t>).</w:t>
      </w:r>
    </w:p>
    <w:p w:rsidR="005C3FA4" w:rsidRDefault="005C3FA4" w:rsidP="005C3FA4"/>
    <w:p w:rsidR="005C3FA4" w:rsidRDefault="005C3FA4" w:rsidP="005C3FA4">
      <w:r>
        <w:t xml:space="preserve">Rick mentioned that “manufacturers must be compliant </w:t>
      </w:r>
      <w:r w:rsidR="00DD6C75">
        <w:t>to all eye safety regulations”.</w:t>
      </w:r>
    </w:p>
    <w:p w:rsidR="005C3FA4" w:rsidRDefault="005C3FA4" w:rsidP="005C3FA4"/>
    <w:p w:rsidR="00DD6C75" w:rsidRDefault="00DD6C75" w:rsidP="005C3FA4">
      <w:r>
        <w:t>Hideki mentioned that security cameras must not be affected by any flicker from data communications. Therefore, the high speed flicker should be greater than 500 Hz to ensure that the technology is compliant with CCTV regulations.</w:t>
      </w:r>
    </w:p>
    <w:p w:rsidR="005C3FA4" w:rsidRDefault="005C3FA4" w:rsidP="005C3FA4">
      <w:r>
        <w:t>Rick lead the discussion on the comment resolution for TCD (</w:t>
      </w:r>
      <w:r>
        <w:rPr>
          <w:b/>
        </w:rPr>
        <w:t>doc. 492-r2</w:t>
      </w:r>
      <w:r>
        <w:t>) as indicated in “Comments against TCD” (</w:t>
      </w:r>
      <w:r w:rsidR="00E24E27">
        <w:rPr>
          <w:b/>
        </w:rPr>
        <w:t>doc. 576</w:t>
      </w:r>
      <w:r>
        <w:rPr>
          <w:b/>
        </w:rPr>
        <w:t>-r</w:t>
      </w:r>
      <w:r w:rsidR="00E24E27">
        <w:rPr>
          <w:b/>
        </w:rPr>
        <w:t>1</w:t>
      </w:r>
      <w:r>
        <w:t>).</w:t>
      </w:r>
    </w:p>
    <w:p w:rsidR="005C3FA4" w:rsidRDefault="005C3FA4" w:rsidP="005C3FA4"/>
    <w:p w:rsidR="005C3FA4" w:rsidRDefault="005C3FA4" w:rsidP="005C3FA4">
      <w:r>
        <w:t>Meeting in recess until PM 2.</w:t>
      </w:r>
    </w:p>
    <w:p w:rsidR="003F1763" w:rsidRDefault="003F1763" w:rsidP="003F1763"/>
    <w:p w:rsidR="003F1763" w:rsidRPr="00212B09" w:rsidRDefault="003F1763" w:rsidP="003F1763">
      <w:pPr>
        <w:rPr>
          <w:b/>
          <w:u w:val="single"/>
          <w:lang w:val="en-GB"/>
        </w:rPr>
      </w:pPr>
      <w:r>
        <w:rPr>
          <w:b/>
          <w:u w:val="single"/>
          <w:lang w:val="en-GB"/>
        </w:rPr>
        <w:t>PM</w:t>
      </w:r>
      <w:r w:rsidR="00B048DA">
        <w:rPr>
          <w:b/>
          <w:u w:val="single"/>
          <w:lang w:val="en-GB"/>
        </w:rPr>
        <w:t xml:space="preserve"> 2 (16</w:t>
      </w:r>
      <w:r w:rsidRPr="00212B09">
        <w:rPr>
          <w:b/>
          <w:u w:val="single"/>
          <w:lang w:val="en-GB"/>
        </w:rPr>
        <w:t>:</w:t>
      </w:r>
      <w:r w:rsidR="00B048DA">
        <w:rPr>
          <w:b/>
          <w:u w:val="single"/>
          <w:lang w:val="en-GB"/>
        </w:rPr>
        <w:t>00</w:t>
      </w:r>
      <w:r w:rsidRPr="00212B09">
        <w:rPr>
          <w:b/>
          <w:u w:val="single"/>
          <w:lang w:val="en-GB"/>
        </w:rPr>
        <w:t xml:space="preserve"> – </w:t>
      </w:r>
      <w:r w:rsidR="00B048DA">
        <w:rPr>
          <w:b/>
          <w:u w:val="single"/>
          <w:lang w:val="en-GB"/>
        </w:rPr>
        <w:t>18</w:t>
      </w:r>
      <w:r>
        <w:rPr>
          <w:b/>
          <w:u w:val="single"/>
          <w:lang w:val="en-GB"/>
        </w:rPr>
        <w:t>:</w:t>
      </w:r>
      <w:r w:rsidR="00B048DA">
        <w:rPr>
          <w:b/>
          <w:u w:val="single"/>
          <w:lang w:val="en-GB"/>
        </w:rPr>
        <w:t>0</w:t>
      </w:r>
      <w:r w:rsidRPr="00212B09">
        <w:rPr>
          <w:b/>
          <w:u w:val="single"/>
          <w:lang w:val="en-GB"/>
        </w:rPr>
        <w:t>0)</w:t>
      </w:r>
    </w:p>
    <w:p w:rsidR="00E24E27" w:rsidRDefault="00E24E27" w:rsidP="00E24E27">
      <w:pPr>
        <w:rPr>
          <w:rFonts w:eastAsia="Batang"/>
          <w:lang w:eastAsia="ko-KR"/>
        </w:rPr>
      </w:pPr>
    </w:p>
    <w:p w:rsidR="00E24E27" w:rsidRDefault="00E24E27" w:rsidP="00E24E27">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E24E27" w:rsidRDefault="00E24E27" w:rsidP="00E24E27">
      <w:pPr>
        <w:rPr>
          <w:lang w:val="en-GB"/>
        </w:rPr>
      </w:pPr>
    </w:p>
    <w:p w:rsidR="00E24E27" w:rsidRPr="00455B36" w:rsidRDefault="00E24E27" w:rsidP="00E24E27">
      <w:pPr>
        <w:rPr>
          <w:lang w:val="en-GB"/>
        </w:rPr>
      </w:pPr>
      <w:r w:rsidRPr="00455B36">
        <w:rPr>
          <w:lang w:val="en-GB"/>
        </w:rPr>
        <w:t>Attendees:</w:t>
      </w:r>
    </w:p>
    <w:p w:rsidR="00E24E27" w:rsidRDefault="00E24E27" w:rsidP="00E24E27">
      <w:pPr>
        <w:numPr>
          <w:ilvl w:val="0"/>
          <w:numId w:val="2"/>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E24E27" w:rsidRDefault="00E24E27" w:rsidP="00E24E27">
      <w:pPr>
        <w:numPr>
          <w:ilvl w:val="0"/>
          <w:numId w:val="2"/>
        </w:numPr>
        <w:rPr>
          <w:lang w:val="en-GB"/>
        </w:rPr>
      </w:pPr>
      <w:r w:rsidRPr="00FE3E9A">
        <w:rPr>
          <w:lang w:val="en-GB"/>
        </w:rPr>
        <w:t>Hideki Aoyama – Panasonic Japan</w:t>
      </w:r>
    </w:p>
    <w:p w:rsidR="00E24E27" w:rsidRDefault="00E24E27" w:rsidP="00E24E27">
      <w:pPr>
        <w:numPr>
          <w:ilvl w:val="0"/>
          <w:numId w:val="2"/>
        </w:numPr>
        <w:rPr>
          <w:lang w:val="en-GB"/>
        </w:rPr>
      </w:pPr>
      <w:proofErr w:type="spellStart"/>
      <w:r>
        <w:rPr>
          <w:lang w:val="en-GB"/>
        </w:rPr>
        <w:t>Shoichi</w:t>
      </w:r>
      <w:proofErr w:type="spellEnd"/>
      <w:r>
        <w:rPr>
          <w:lang w:val="en-GB"/>
        </w:rPr>
        <w:t xml:space="preserve"> Kitazawa – ATR</w:t>
      </w:r>
    </w:p>
    <w:p w:rsidR="00E24E27" w:rsidRDefault="00E24E27" w:rsidP="00E24E27">
      <w:pPr>
        <w:numPr>
          <w:ilvl w:val="0"/>
          <w:numId w:val="2"/>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E24E27" w:rsidRPr="000511CC" w:rsidRDefault="00E24E27" w:rsidP="00E24E27">
      <w:pPr>
        <w:numPr>
          <w:ilvl w:val="0"/>
          <w:numId w:val="2"/>
        </w:numPr>
        <w:rPr>
          <w:lang w:val="en-GB"/>
        </w:rPr>
      </w:pPr>
      <w:r w:rsidRPr="000511CC">
        <w:rPr>
          <w:lang w:val="en-GB"/>
        </w:rPr>
        <w:t>Rick Roberts – Intel</w:t>
      </w:r>
    </w:p>
    <w:p w:rsidR="00E24E27" w:rsidRPr="000511CC" w:rsidRDefault="00E24E27" w:rsidP="00E24E27">
      <w:pPr>
        <w:numPr>
          <w:ilvl w:val="0"/>
          <w:numId w:val="2"/>
        </w:numPr>
        <w:rPr>
          <w:lang w:val="en-GB"/>
        </w:rPr>
      </w:pPr>
      <w:r>
        <w:t xml:space="preserve">Prof. Murat </w:t>
      </w:r>
      <w:proofErr w:type="spellStart"/>
      <w:r>
        <w:t>Uysal</w:t>
      </w:r>
      <w:proofErr w:type="spellEnd"/>
      <w:r>
        <w:t xml:space="preserve"> – </w:t>
      </w:r>
      <w:proofErr w:type="spellStart"/>
      <w:r w:rsidRPr="00910A1C">
        <w:t>Ozyegin</w:t>
      </w:r>
      <w:proofErr w:type="spellEnd"/>
      <w:r w:rsidRPr="00910A1C">
        <w:t xml:space="preserve"> University</w:t>
      </w:r>
    </w:p>
    <w:p w:rsidR="00E24E27" w:rsidRDefault="00E24E27" w:rsidP="00E24E27">
      <w:pPr>
        <w:numPr>
          <w:ilvl w:val="0"/>
          <w:numId w:val="2"/>
        </w:numPr>
        <w:rPr>
          <w:lang w:val="en-GB"/>
        </w:rPr>
      </w:pPr>
      <w:r>
        <w:rPr>
          <w:lang w:val="en-GB"/>
        </w:rPr>
        <w:t xml:space="preserve">Volker </w:t>
      </w:r>
      <w:proofErr w:type="spellStart"/>
      <w:r>
        <w:rPr>
          <w:lang w:val="en-GB"/>
        </w:rPr>
        <w:t>Jungnickel</w:t>
      </w:r>
      <w:proofErr w:type="spellEnd"/>
      <w:r>
        <w:rPr>
          <w:lang w:val="en-GB"/>
        </w:rPr>
        <w:t xml:space="preserve"> – Hedrick Hertz Institute (HHI)</w:t>
      </w:r>
    </w:p>
    <w:p w:rsidR="00E24E27" w:rsidRDefault="00E24E27" w:rsidP="00E24E27">
      <w:pPr>
        <w:pStyle w:val="ListParagraph"/>
        <w:numPr>
          <w:ilvl w:val="0"/>
          <w:numId w:val="2"/>
        </w:numPr>
        <w:rPr>
          <w:lang w:val="en-GB"/>
        </w:rPr>
      </w:pPr>
      <w:r>
        <w:rPr>
          <w:lang w:val="en-GB"/>
        </w:rPr>
        <w:t>Nikola Serafimovski – pureLiFi</w:t>
      </w:r>
    </w:p>
    <w:p w:rsidR="00E24E27" w:rsidRPr="002D49CC" w:rsidRDefault="00E24E27" w:rsidP="00E24E27">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E24E27" w:rsidRDefault="00E24E27" w:rsidP="00E24E27">
      <w:pPr>
        <w:pStyle w:val="ListParagraph"/>
        <w:numPr>
          <w:ilvl w:val="0"/>
          <w:numId w:val="2"/>
        </w:numPr>
        <w:rPr>
          <w:lang w:val="en-GB"/>
        </w:rPr>
      </w:pPr>
      <w:r>
        <w:rPr>
          <w:lang w:val="en-GB"/>
        </w:rPr>
        <w:t xml:space="preserve">Jung </w:t>
      </w:r>
      <w:proofErr w:type="spellStart"/>
      <w:r>
        <w:rPr>
          <w:lang w:val="en-GB"/>
        </w:rPr>
        <w:t>Hoon</w:t>
      </w:r>
      <w:proofErr w:type="spellEnd"/>
      <w:r>
        <w:rPr>
          <w:lang w:val="en-GB"/>
        </w:rPr>
        <w:t xml:space="preserve"> Lee – Dong Seoul University</w:t>
      </w:r>
    </w:p>
    <w:p w:rsidR="00E24E27" w:rsidRPr="00C72182" w:rsidRDefault="00E24E27" w:rsidP="00E24E27">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E24E27" w:rsidRDefault="00E24E27" w:rsidP="00E24E27">
      <w:pPr>
        <w:pStyle w:val="ListParagraph"/>
        <w:numPr>
          <w:ilvl w:val="0"/>
          <w:numId w:val="2"/>
        </w:numPr>
        <w:rPr>
          <w:lang w:val="en-GB"/>
        </w:rPr>
      </w:pPr>
      <w:proofErr w:type="spellStart"/>
      <w:r>
        <w:rPr>
          <w:lang w:val="en-GB"/>
        </w:rPr>
        <w:t>Sangsung</w:t>
      </w:r>
      <w:proofErr w:type="spellEnd"/>
      <w:r>
        <w:rPr>
          <w:lang w:val="en-GB"/>
        </w:rPr>
        <w:t xml:space="preserve"> Choi – ETRI </w:t>
      </w:r>
    </w:p>
    <w:p w:rsidR="00E24E27" w:rsidRPr="003372B2" w:rsidRDefault="00E24E27" w:rsidP="00E24E27">
      <w:pPr>
        <w:pStyle w:val="ListParagraph"/>
        <w:numPr>
          <w:ilvl w:val="0"/>
          <w:numId w:val="2"/>
        </w:numPr>
        <w:rPr>
          <w:lang w:val="en-GB"/>
        </w:rPr>
      </w:pPr>
      <w:proofErr w:type="spellStart"/>
      <w:r>
        <w:rPr>
          <w:rFonts w:eastAsia="Batang"/>
          <w:lang w:eastAsia="ko-KR"/>
        </w:rPr>
        <w:t>Shareef</w:t>
      </w:r>
      <w:proofErr w:type="spellEnd"/>
      <w:r>
        <w:rPr>
          <w:rFonts w:eastAsia="Batang"/>
          <w:lang w:eastAsia="ko-KR"/>
        </w:rPr>
        <w:t xml:space="preserve"> </w:t>
      </w:r>
      <w:proofErr w:type="spellStart"/>
      <w:r>
        <w:rPr>
          <w:rFonts w:eastAsia="Batang"/>
          <w:lang w:eastAsia="ko-KR"/>
        </w:rPr>
        <w:t>Ifthekhar</w:t>
      </w:r>
      <w:proofErr w:type="spellEnd"/>
      <w:r>
        <w:t xml:space="preserve"> –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E24E27" w:rsidRPr="00E24E27" w:rsidRDefault="00E24E27" w:rsidP="00E24E27">
      <w:pPr>
        <w:pStyle w:val="ListParagraph"/>
        <w:numPr>
          <w:ilvl w:val="0"/>
          <w:numId w:val="2"/>
        </w:numPr>
        <w:rPr>
          <w:lang w:val="en-GB"/>
        </w:rPr>
      </w:pPr>
      <w:proofErr w:type="spellStart"/>
      <w:r>
        <w:rPr>
          <w:rFonts w:eastAsia="Batang"/>
          <w:lang w:eastAsia="ko-KR"/>
        </w:rPr>
        <w:t>Trang</w:t>
      </w:r>
      <w:proofErr w:type="spellEnd"/>
      <w:r>
        <w:rPr>
          <w:rFonts w:eastAsia="Batang"/>
          <w:lang w:eastAsia="ko-KR"/>
        </w:rPr>
        <w:t xml:space="preserve">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E24E27" w:rsidRPr="00395CF6" w:rsidRDefault="00E24E27" w:rsidP="00E24E27">
      <w:pPr>
        <w:pStyle w:val="ListParagraph"/>
        <w:numPr>
          <w:ilvl w:val="0"/>
          <w:numId w:val="2"/>
        </w:numPr>
        <w:rPr>
          <w:lang w:val="en-GB"/>
        </w:rPr>
      </w:pPr>
      <w:r>
        <w:rPr>
          <w:rFonts w:eastAsia="Malgun Gothic"/>
          <w:lang w:eastAsia="ko-KR"/>
        </w:rPr>
        <w:t>Robert Moskowitz – HTT Consulting</w:t>
      </w:r>
    </w:p>
    <w:p w:rsidR="00395CF6" w:rsidRPr="00395CF6" w:rsidRDefault="00395CF6" w:rsidP="00E24E27">
      <w:pPr>
        <w:pStyle w:val="ListParagraph"/>
        <w:numPr>
          <w:ilvl w:val="0"/>
          <w:numId w:val="2"/>
        </w:numPr>
        <w:rPr>
          <w:lang w:val="en-GB"/>
        </w:rPr>
      </w:pPr>
      <w:r>
        <w:rPr>
          <w:rFonts w:eastAsia="Malgun Gothic"/>
          <w:lang w:eastAsia="ko-KR"/>
        </w:rPr>
        <w:t>Young-</w:t>
      </w:r>
      <w:proofErr w:type="spellStart"/>
      <w:r>
        <w:rPr>
          <w:rFonts w:eastAsia="Malgun Gothic"/>
          <w:lang w:eastAsia="ko-KR"/>
        </w:rPr>
        <w:t>Hoon</w:t>
      </w:r>
      <w:proofErr w:type="spellEnd"/>
      <w:r>
        <w:rPr>
          <w:rFonts w:eastAsia="Malgun Gothic"/>
          <w:lang w:eastAsia="ko-KR"/>
        </w:rPr>
        <w:t xml:space="preserve"> Kim – ETRI</w:t>
      </w:r>
    </w:p>
    <w:p w:rsidR="00395CF6" w:rsidRPr="00395CF6" w:rsidRDefault="00395CF6" w:rsidP="00E24E27">
      <w:pPr>
        <w:pStyle w:val="ListParagraph"/>
        <w:numPr>
          <w:ilvl w:val="0"/>
          <w:numId w:val="2"/>
        </w:numPr>
        <w:rPr>
          <w:lang w:val="en-GB"/>
        </w:rPr>
      </w:pPr>
      <w:proofErr w:type="spellStart"/>
      <w:r>
        <w:rPr>
          <w:rFonts w:eastAsia="Malgun Gothic"/>
          <w:lang w:eastAsia="ko-KR"/>
        </w:rPr>
        <w:t>Hoosung</w:t>
      </w:r>
      <w:proofErr w:type="spellEnd"/>
      <w:r>
        <w:rPr>
          <w:rFonts w:eastAsia="Malgun Gothic"/>
          <w:lang w:eastAsia="ko-KR"/>
        </w:rPr>
        <w:t xml:space="preserve"> Lee – ETRI</w:t>
      </w:r>
    </w:p>
    <w:p w:rsidR="00395CF6" w:rsidRPr="00395CF6" w:rsidRDefault="00395CF6" w:rsidP="00395CF6">
      <w:pPr>
        <w:pStyle w:val="ListParagraph"/>
        <w:numPr>
          <w:ilvl w:val="0"/>
          <w:numId w:val="2"/>
        </w:numPr>
        <w:rPr>
          <w:lang w:val="en-GB"/>
        </w:rPr>
      </w:pPr>
      <w:r>
        <w:rPr>
          <w:rFonts w:eastAsia="Malgun Gothic"/>
          <w:lang w:eastAsia="ko-KR"/>
        </w:rPr>
        <w:t>Moon-</w:t>
      </w:r>
      <w:proofErr w:type="spellStart"/>
      <w:r>
        <w:rPr>
          <w:rFonts w:eastAsia="Malgun Gothic"/>
          <w:lang w:eastAsia="ko-KR"/>
        </w:rPr>
        <w:t>Sik</w:t>
      </w:r>
      <w:proofErr w:type="spellEnd"/>
      <w:r>
        <w:rPr>
          <w:rFonts w:eastAsia="Malgun Gothic"/>
          <w:lang w:eastAsia="ko-KR"/>
        </w:rPr>
        <w:t xml:space="preserve"> Lee – ETRI</w:t>
      </w:r>
    </w:p>
    <w:p w:rsidR="00E24E27" w:rsidRDefault="00E24E27" w:rsidP="00E24E27"/>
    <w:p w:rsidR="00E24E27" w:rsidRDefault="00E24E27" w:rsidP="00E24E27">
      <w:r>
        <w:t xml:space="preserve">Meeting called to order. </w:t>
      </w:r>
    </w:p>
    <w:p w:rsidR="00E24E27" w:rsidRDefault="00E24E27" w:rsidP="00E24E27"/>
    <w:p w:rsidR="00E24E27" w:rsidRDefault="00E24E27" w:rsidP="00E24E27">
      <w:r>
        <w:t>Rick lead the discussion on the comment resolution for TCD (</w:t>
      </w:r>
      <w:r>
        <w:rPr>
          <w:b/>
        </w:rPr>
        <w:t>doc. 492-r2</w:t>
      </w:r>
      <w:r>
        <w:t>) as indicated in “Comments against TCD” (</w:t>
      </w:r>
      <w:r>
        <w:rPr>
          <w:b/>
        </w:rPr>
        <w:t>doc. 576-r1</w:t>
      </w:r>
      <w:r>
        <w:t>).</w:t>
      </w:r>
    </w:p>
    <w:p w:rsidR="00F17243" w:rsidRDefault="00F17243" w:rsidP="00E24E27"/>
    <w:p w:rsidR="00F17243" w:rsidRDefault="00F17243" w:rsidP="00E24E27">
      <w:r>
        <w:t>The committee voted via a straw-poll (unanimously) to accept that “coexistence shall be investigated with the existing IEEE802.15.-2001 operating modes.”</w:t>
      </w:r>
    </w:p>
    <w:p w:rsidR="00F17243" w:rsidRDefault="00F17243" w:rsidP="00E24E27"/>
    <w:p w:rsidR="00F17243" w:rsidRDefault="00F17243" w:rsidP="00E24E27">
      <w:r>
        <w:t>All comments have been resolved in (</w:t>
      </w:r>
      <w:r w:rsidRPr="00F17243">
        <w:rPr>
          <w:b/>
        </w:rPr>
        <w:t>doc. 576-r1</w:t>
      </w:r>
      <w:r>
        <w:t>).</w:t>
      </w:r>
    </w:p>
    <w:p w:rsidR="000C59D5" w:rsidRDefault="00283DB9" w:rsidP="000F4FB1">
      <w:pPr>
        <w:widowControl w:val="0"/>
        <w:spacing w:before="120"/>
      </w:pPr>
      <w:r>
        <w:t>Meeting recesse</w:t>
      </w:r>
      <w:r w:rsidR="00E24E27">
        <w:t>d until Thursday 16</w:t>
      </w:r>
      <w:r>
        <w:t xml:space="preserve"> </w:t>
      </w:r>
      <w:r w:rsidR="00E24E27">
        <w:t>July 2015</w:t>
      </w:r>
      <w:r w:rsidR="00427364">
        <w:t xml:space="preserve"> PM</w:t>
      </w:r>
      <w:r>
        <w:t xml:space="preserve"> 1. </w:t>
      </w:r>
    </w:p>
    <w:p w:rsidR="00D2790A" w:rsidRDefault="00D2790A" w:rsidP="000F4FB1">
      <w:pPr>
        <w:widowControl w:val="0"/>
        <w:spacing w:before="120"/>
      </w:pPr>
    </w:p>
    <w:p w:rsidR="00D2790A" w:rsidRDefault="00D2790A" w:rsidP="000F4FB1">
      <w:pPr>
        <w:widowControl w:val="0"/>
        <w:spacing w:before="120"/>
      </w:pPr>
    </w:p>
    <w:p w:rsidR="00D2790A" w:rsidRDefault="00D2790A" w:rsidP="000F4FB1">
      <w:pPr>
        <w:widowControl w:val="0"/>
        <w:spacing w:before="120"/>
      </w:pPr>
    </w:p>
    <w:p w:rsidR="00D2790A" w:rsidRPr="00A9463E" w:rsidRDefault="00D2790A" w:rsidP="00D2790A">
      <w:pPr>
        <w:widowControl w:val="0"/>
        <w:spacing w:before="120"/>
        <w:rPr>
          <w:b/>
          <w:sz w:val="28"/>
          <w:u w:val="single"/>
        </w:rPr>
      </w:pPr>
      <w:r w:rsidRPr="00A9463E">
        <w:rPr>
          <w:b/>
          <w:sz w:val="28"/>
          <w:u w:val="single"/>
        </w:rPr>
        <w:lastRenderedPageBreak/>
        <w:t xml:space="preserve">Session </w:t>
      </w:r>
      <w:r>
        <w:rPr>
          <w:b/>
          <w:sz w:val="28"/>
          <w:u w:val="single"/>
        </w:rPr>
        <w:t>4</w:t>
      </w:r>
      <w:r>
        <w:rPr>
          <w:b/>
          <w:sz w:val="28"/>
          <w:u w:val="single"/>
        </w:rPr>
        <w:t xml:space="preserve"> (1</w:t>
      </w:r>
      <w:r>
        <w:rPr>
          <w:b/>
          <w:sz w:val="28"/>
          <w:u w:val="single"/>
        </w:rPr>
        <w:t>6</w:t>
      </w:r>
      <w:r>
        <w:rPr>
          <w:b/>
          <w:sz w:val="28"/>
          <w:u w:val="single"/>
        </w:rPr>
        <w:t xml:space="preserve"> </w:t>
      </w:r>
      <w:r>
        <w:rPr>
          <w:b/>
          <w:sz w:val="28"/>
          <w:u w:val="single"/>
        </w:rPr>
        <w:t xml:space="preserve">July </w:t>
      </w:r>
      <w:r>
        <w:rPr>
          <w:b/>
          <w:sz w:val="28"/>
          <w:u w:val="single"/>
        </w:rPr>
        <w:t xml:space="preserve">2015)  </w:t>
      </w:r>
    </w:p>
    <w:p w:rsidR="00D2790A" w:rsidRDefault="00D2790A" w:rsidP="00D2790A"/>
    <w:p w:rsidR="00D2790A" w:rsidRPr="00212B09" w:rsidRDefault="00D2790A" w:rsidP="00D2790A">
      <w:pPr>
        <w:rPr>
          <w:b/>
          <w:u w:val="single"/>
          <w:lang w:val="en-GB"/>
        </w:rPr>
      </w:pPr>
      <w:r>
        <w:rPr>
          <w:b/>
          <w:u w:val="single"/>
          <w:lang w:val="en-GB"/>
        </w:rPr>
        <w:t>PM 1 (13</w:t>
      </w:r>
      <w:r w:rsidRPr="00212B09">
        <w:rPr>
          <w:b/>
          <w:u w:val="single"/>
          <w:lang w:val="en-GB"/>
        </w:rPr>
        <w:t>:</w:t>
      </w:r>
      <w:r>
        <w:rPr>
          <w:b/>
          <w:u w:val="single"/>
          <w:lang w:val="en-GB"/>
        </w:rPr>
        <w:t>3</w:t>
      </w:r>
      <w:r w:rsidRPr="00212B09">
        <w:rPr>
          <w:b/>
          <w:u w:val="single"/>
          <w:lang w:val="en-GB"/>
        </w:rPr>
        <w:t>0 – 1</w:t>
      </w:r>
      <w:r>
        <w:rPr>
          <w:b/>
          <w:u w:val="single"/>
          <w:lang w:val="en-GB"/>
        </w:rPr>
        <w:t>5:3</w:t>
      </w:r>
      <w:r w:rsidRPr="00212B09">
        <w:rPr>
          <w:b/>
          <w:u w:val="single"/>
          <w:lang w:val="en-GB"/>
        </w:rPr>
        <w:t>0)</w:t>
      </w:r>
    </w:p>
    <w:p w:rsidR="00D2790A" w:rsidRDefault="00D2790A" w:rsidP="00D2790A">
      <w:pPr>
        <w:rPr>
          <w:rFonts w:eastAsia="Batang"/>
          <w:lang w:eastAsia="ko-KR"/>
        </w:rPr>
      </w:pPr>
    </w:p>
    <w:p w:rsidR="00D2790A" w:rsidRDefault="00D2790A" w:rsidP="00D2790A">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D2790A" w:rsidRDefault="00D2790A" w:rsidP="00D2790A">
      <w:pPr>
        <w:rPr>
          <w:lang w:val="en-GB"/>
        </w:rPr>
      </w:pPr>
    </w:p>
    <w:p w:rsidR="00D2790A" w:rsidRPr="00455B36" w:rsidRDefault="00D2790A" w:rsidP="00D2790A">
      <w:pPr>
        <w:rPr>
          <w:lang w:val="en-GB"/>
        </w:rPr>
      </w:pPr>
      <w:r w:rsidRPr="00455B36">
        <w:rPr>
          <w:lang w:val="en-GB"/>
        </w:rPr>
        <w:t>Attendees:</w:t>
      </w:r>
    </w:p>
    <w:p w:rsidR="00D2790A" w:rsidRDefault="00D2790A" w:rsidP="00D2790A">
      <w:pPr>
        <w:numPr>
          <w:ilvl w:val="0"/>
          <w:numId w:val="2"/>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D2790A" w:rsidRDefault="00D2790A" w:rsidP="00D2790A">
      <w:pPr>
        <w:numPr>
          <w:ilvl w:val="0"/>
          <w:numId w:val="2"/>
        </w:numPr>
        <w:rPr>
          <w:lang w:val="en-GB"/>
        </w:rPr>
      </w:pPr>
      <w:r w:rsidRPr="00FE3E9A">
        <w:rPr>
          <w:lang w:val="en-GB"/>
        </w:rPr>
        <w:t>Hideki Aoyama – Panasonic Japan</w:t>
      </w:r>
    </w:p>
    <w:p w:rsidR="00D2790A" w:rsidRDefault="00D2790A" w:rsidP="00D2790A">
      <w:pPr>
        <w:numPr>
          <w:ilvl w:val="0"/>
          <w:numId w:val="2"/>
        </w:numPr>
        <w:rPr>
          <w:lang w:val="en-GB"/>
        </w:rPr>
      </w:pPr>
      <w:proofErr w:type="spellStart"/>
      <w:r>
        <w:rPr>
          <w:lang w:val="en-GB"/>
        </w:rPr>
        <w:t>Shoichi</w:t>
      </w:r>
      <w:proofErr w:type="spellEnd"/>
      <w:r>
        <w:rPr>
          <w:lang w:val="en-GB"/>
        </w:rPr>
        <w:t xml:space="preserve"> Kitazawa – ATR</w:t>
      </w:r>
    </w:p>
    <w:p w:rsidR="00D2790A" w:rsidRDefault="00D2790A" w:rsidP="00D2790A">
      <w:pPr>
        <w:numPr>
          <w:ilvl w:val="0"/>
          <w:numId w:val="2"/>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D2790A" w:rsidRPr="000511CC" w:rsidRDefault="00D2790A" w:rsidP="00D2790A">
      <w:pPr>
        <w:numPr>
          <w:ilvl w:val="0"/>
          <w:numId w:val="2"/>
        </w:numPr>
        <w:rPr>
          <w:lang w:val="en-GB"/>
        </w:rPr>
      </w:pPr>
      <w:r w:rsidRPr="000511CC">
        <w:rPr>
          <w:lang w:val="en-GB"/>
        </w:rPr>
        <w:t>Rick Roberts – Intel</w:t>
      </w:r>
    </w:p>
    <w:p w:rsidR="00D2790A" w:rsidRPr="000511CC" w:rsidRDefault="00D2790A" w:rsidP="00D2790A">
      <w:pPr>
        <w:numPr>
          <w:ilvl w:val="0"/>
          <w:numId w:val="2"/>
        </w:numPr>
        <w:rPr>
          <w:lang w:val="en-GB"/>
        </w:rPr>
      </w:pPr>
      <w:r>
        <w:t xml:space="preserve">Prof. Murat </w:t>
      </w:r>
      <w:proofErr w:type="spellStart"/>
      <w:r>
        <w:t>Uysal</w:t>
      </w:r>
      <w:proofErr w:type="spellEnd"/>
      <w:r>
        <w:t xml:space="preserve"> – </w:t>
      </w:r>
      <w:proofErr w:type="spellStart"/>
      <w:r w:rsidRPr="00910A1C">
        <w:t>Ozyegin</w:t>
      </w:r>
      <w:proofErr w:type="spellEnd"/>
      <w:r w:rsidRPr="00910A1C">
        <w:t xml:space="preserve"> University</w:t>
      </w:r>
    </w:p>
    <w:p w:rsidR="00D2790A" w:rsidRDefault="00D2790A" w:rsidP="00D2790A">
      <w:pPr>
        <w:numPr>
          <w:ilvl w:val="0"/>
          <w:numId w:val="2"/>
        </w:numPr>
        <w:rPr>
          <w:lang w:val="en-GB"/>
        </w:rPr>
      </w:pPr>
      <w:r>
        <w:rPr>
          <w:lang w:val="en-GB"/>
        </w:rPr>
        <w:t xml:space="preserve">Volker </w:t>
      </w:r>
      <w:proofErr w:type="spellStart"/>
      <w:r>
        <w:rPr>
          <w:lang w:val="en-GB"/>
        </w:rPr>
        <w:t>Jungnickel</w:t>
      </w:r>
      <w:proofErr w:type="spellEnd"/>
      <w:r>
        <w:rPr>
          <w:lang w:val="en-GB"/>
        </w:rPr>
        <w:t xml:space="preserve"> – Hedrick Hertz Institute (HHI)</w:t>
      </w:r>
    </w:p>
    <w:p w:rsidR="00D2790A" w:rsidRDefault="00D2790A" w:rsidP="00D2790A">
      <w:pPr>
        <w:pStyle w:val="ListParagraph"/>
        <w:numPr>
          <w:ilvl w:val="0"/>
          <w:numId w:val="2"/>
        </w:numPr>
        <w:rPr>
          <w:lang w:val="en-GB"/>
        </w:rPr>
      </w:pPr>
      <w:r>
        <w:rPr>
          <w:lang w:val="en-GB"/>
        </w:rPr>
        <w:t>Nikola Serafimovski – pureLiFi</w:t>
      </w:r>
    </w:p>
    <w:p w:rsidR="00D2790A" w:rsidRPr="002D49CC" w:rsidRDefault="00D2790A" w:rsidP="00D2790A">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D2790A" w:rsidRDefault="00D2790A" w:rsidP="00D2790A">
      <w:pPr>
        <w:pStyle w:val="ListParagraph"/>
        <w:numPr>
          <w:ilvl w:val="0"/>
          <w:numId w:val="2"/>
        </w:numPr>
        <w:rPr>
          <w:lang w:val="en-GB"/>
        </w:rPr>
      </w:pPr>
      <w:r>
        <w:rPr>
          <w:lang w:val="en-GB"/>
        </w:rPr>
        <w:t xml:space="preserve">Jung </w:t>
      </w:r>
      <w:proofErr w:type="spellStart"/>
      <w:r>
        <w:rPr>
          <w:lang w:val="en-GB"/>
        </w:rPr>
        <w:t>Hoon</w:t>
      </w:r>
      <w:proofErr w:type="spellEnd"/>
      <w:r>
        <w:rPr>
          <w:lang w:val="en-GB"/>
        </w:rPr>
        <w:t xml:space="preserve"> Lee – Dong Seoul University</w:t>
      </w:r>
    </w:p>
    <w:p w:rsidR="00D2790A" w:rsidRPr="00C72182" w:rsidRDefault="00D2790A" w:rsidP="00D2790A">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D2790A" w:rsidRPr="003372B2" w:rsidRDefault="00D2790A" w:rsidP="00D2790A">
      <w:pPr>
        <w:pStyle w:val="ListParagraph"/>
        <w:numPr>
          <w:ilvl w:val="0"/>
          <w:numId w:val="2"/>
        </w:numPr>
        <w:rPr>
          <w:lang w:val="en-GB"/>
        </w:rPr>
      </w:pPr>
      <w:proofErr w:type="spellStart"/>
      <w:r>
        <w:rPr>
          <w:rFonts w:eastAsia="Batang"/>
          <w:lang w:eastAsia="ko-KR"/>
        </w:rPr>
        <w:t>Shareef</w:t>
      </w:r>
      <w:proofErr w:type="spellEnd"/>
      <w:r>
        <w:rPr>
          <w:rFonts w:eastAsia="Batang"/>
          <w:lang w:eastAsia="ko-KR"/>
        </w:rPr>
        <w:t xml:space="preserve"> </w:t>
      </w:r>
      <w:proofErr w:type="spellStart"/>
      <w:r>
        <w:rPr>
          <w:rFonts w:eastAsia="Batang"/>
          <w:lang w:eastAsia="ko-KR"/>
        </w:rPr>
        <w:t>Ifthekhar</w:t>
      </w:r>
      <w:proofErr w:type="spellEnd"/>
      <w:r>
        <w:t xml:space="preserve"> –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D2790A" w:rsidRPr="002D1640" w:rsidRDefault="00D2790A" w:rsidP="00D2790A">
      <w:pPr>
        <w:pStyle w:val="ListParagraph"/>
        <w:numPr>
          <w:ilvl w:val="0"/>
          <w:numId w:val="2"/>
        </w:numPr>
        <w:rPr>
          <w:lang w:val="en-GB"/>
        </w:rPr>
      </w:pPr>
      <w:proofErr w:type="spellStart"/>
      <w:r>
        <w:rPr>
          <w:rFonts w:eastAsia="Batang"/>
          <w:lang w:eastAsia="ko-KR"/>
        </w:rPr>
        <w:t>Trang</w:t>
      </w:r>
      <w:proofErr w:type="spellEnd"/>
      <w:r>
        <w:rPr>
          <w:rFonts w:eastAsia="Batang"/>
          <w:lang w:eastAsia="ko-KR"/>
        </w:rPr>
        <w:t xml:space="preserve">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613FB0" w:rsidRDefault="00613FB0" w:rsidP="00613FB0">
      <w:pPr>
        <w:pStyle w:val="ListParagraph"/>
        <w:numPr>
          <w:ilvl w:val="0"/>
          <w:numId w:val="2"/>
        </w:numPr>
        <w:rPr>
          <w:lang w:val="en-GB"/>
        </w:rPr>
      </w:pPr>
      <w:r>
        <w:rPr>
          <w:lang w:val="en-GB"/>
        </w:rPr>
        <w:t xml:space="preserve">Mohammad </w:t>
      </w:r>
      <w:proofErr w:type="spellStart"/>
      <w:r>
        <w:rPr>
          <w:lang w:val="en-GB"/>
        </w:rPr>
        <w:t>Nekoui</w:t>
      </w:r>
      <w:proofErr w:type="spellEnd"/>
      <w:r>
        <w:rPr>
          <w:lang w:val="en-GB"/>
        </w:rPr>
        <w:t xml:space="preserve"> – Olympus</w:t>
      </w:r>
    </w:p>
    <w:p w:rsidR="00D2790A" w:rsidRDefault="00D2790A" w:rsidP="00D2790A"/>
    <w:p w:rsidR="00D2790A" w:rsidRDefault="00D2790A" w:rsidP="00D2790A">
      <w:r>
        <w:t xml:space="preserve">Meeting called to order. </w:t>
      </w:r>
    </w:p>
    <w:p w:rsidR="00D2790A" w:rsidRDefault="00D2790A" w:rsidP="00D2790A"/>
    <w:p w:rsidR="005362A6" w:rsidRDefault="002D1640" w:rsidP="00D2790A">
      <w:r w:rsidRPr="002D1640">
        <w:rPr>
          <w:b/>
        </w:rPr>
        <w:t>MOTION</w:t>
      </w:r>
      <w:r>
        <w:t>:</w:t>
      </w:r>
    </w:p>
    <w:p w:rsidR="002D1640" w:rsidRDefault="002D1640" w:rsidP="002D1640"/>
    <w:p w:rsidR="002D1640" w:rsidRDefault="002D1640" w:rsidP="002D1640">
      <w:r>
        <w:t xml:space="preserve">Moved: </w:t>
      </w:r>
      <w:proofErr w:type="spellStart"/>
      <w:r>
        <w:t>Yeong</w:t>
      </w:r>
      <w:proofErr w:type="spellEnd"/>
      <w:r>
        <w:t xml:space="preserve"> Min Jang </w:t>
      </w:r>
    </w:p>
    <w:p w:rsidR="002D1640" w:rsidRDefault="002D1640" w:rsidP="002D1640">
      <w:r>
        <w:t>Seconded: Rick Roberts</w:t>
      </w:r>
    </w:p>
    <w:p w:rsidR="002D1640" w:rsidRDefault="002D1640" w:rsidP="002D1640"/>
    <w:p w:rsidR="002D1640" w:rsidRDefault="002D1640" w:rsidP="002D1640">
      <w:r>
        <w:t>“</w:t>
      </w:r>
    </w:p>
    <w:p w:rsidR="002D1640" w:rsidRDefault="002D1640" w:rsidP="002D1640">
      <w:r>
        <w:t>The Technical Considerations Document (</w:t>
      </w:r>
      <w:r w:rsidR="00A4689A" w:rsidRPr="00A4689A">
        <w:rPr>
          <w:b/>
        </w:rPr>
        <w:t>15-15-0492-03-007a-technical-considerations-document</w:t>
      </w:r>
      <w:r w:rsidR="00A4689A">
        <w:rPr>
          <w:b/>
        </w:rPr>
        <w:t>.docx</w:t>
      </w:r>
      <w:r>
        <w:t xml:space="preserve">) </w:t>
      </w:r>
      <w:r>
        <w:t>is up for a technical vote whether to be accepted:</w:t>
      </w:r>
      <w:r>
        <w:t xml:space="preserve"> </w:t>
      </w:r>
    </w:p>
    <w:p w:rsidR="002D1640" w:rsidRDefault="002D1640" w:rsidP="002D1640"/>
    <w:p w:rsidR="002D1640" w:rsidRDefault="002D1640" w:rsidP="00D2790A">
      <w:r w:rsidRPr="002D1640">
        <w:rPr>
          <w:b/>
        </w:rPr>
        <w:t xml:space="preserve">YES: </w:t>
      </w:r>
      <w:r w:rsidRPr="002D1640">
        <w:rPr>
          <w:b/>
        </w:rPr>
        <w:tab/>
        <w:t>9</w:t>
      </w:r>
      <w:r>
        <w:tab/>
      </w:r>
      <w:r w:rsidRPr="002D1640">
        <w:rPr>
          <w:b/>
        </w:rPr>
        <w:t>NO:</w:t>
      </w:r>
      <w:r w:rsidRPr="002D1640">
        <w:rPr>
          <w:b/>
        </w:rPr>
        <w:tab/>
        <w:t>0</w:t>
      </w:r>
      <w:r w:rsidRPr="002D1640">
        <w:rPr>
          <w:b/>
        </w:rPr>
        <w:tab/>
        <w:t>ABSTAIN: 0</w:t>
      </w:r>
    </w:p>
    <w:p w:rsidR="002D1640" w:rsidRDefault="002D1640" w:rsidP="00D2790A">
      <w:r>
        <w:t>”</w:t>
      </w:r>
    </w:p>
    <w:p w:rsidR="002D1640" w:rsidRDefault="002D1640" w:rsidP="00D2790A"/>
    <w:p w:rsidR="005362A6" w:rsidRDefault="005362A6" w:rsidP="00D2790A">
      <w:r>
        <w:t xml:space="preserve">The </w:t>
      </w:r>
      <w:r w:rsidR="002D1640">
        <w:t>motion</w:t>
      </w:r>
      <w:r>
        <w:t xml:space="preserve"> has passed </w:t>
      </w:r>
      <w:r w:rsidR="002D1640">
        <w:t xml:space="preserve">a technical vote </w:t>
      </w:r>
      <w:r>
        <w:t>by the Committee and</w:t>
      </w:r>
      <w:r w:rsidR="002D1640">
        <w:t xml:space="preserve"> the TCD (</w:t>
      </w:r>
      <w:r w:rsidR="00A4689A" w:rsidRPr="00A4689A">
        <w:rPr>
          <w:b/>
        </w:rPr>
        <w:t>15-15-0492-03-007a-technical-considerations-document</w:t>
      </w:r>
      <w:r w:rsidR="00A4689A">
        <w:rPr>
          <w:b/>
        </w:rPr>
        <w:t>.docx</w:t>
      </w:r>
      <w:r w:rsidR="002D1640">
        <w:t>)</w:t>
      </w:r>
      <w:r>
        <w:t xml:space="preserve"> requires a technical vote </w:t>
      </w:r>
      <w:r w:rsidR="002D1640">
        <w:t xml:space="preserve">with over 75% acceptance </w:t>
      </w:r>
      <w:r>
        <w:t>to modify any part.</w:t>
      </w:r>
    </w:p>
    <w:p w:rsidR="00D2790A" w:rsidRDefault="00D2790A" w:rsidP="00D2790A"/>
    <w:p w:rsidR="00D2790A" w:rsidRDefault="00A4689A" w:rsidP="00D2790A">
      <w:r>
        <w:t>The committee has agreed to discuss ITU-T Liaison Statement (</w:t>
      </w:r>
      <w:r w:rsidRPr="00A4689A">
        <w:rPr>
          <w:b/>
        </w:rPr>
        <w:t>15-15-0518-00-007a-itu-t-q18-15-liaison-request-on-owc</w:t>
      </w:r>
      <w:r>
        <w:rPr>
          <w:b/>
        </w:rPr>
        <w:t>.docx</w:t>
      </w:r>
      <w:r>
        <w:t>) at the next meeting.</w:t>
      </w:r>
    </w:p>
    <w:p w:rsidR="00A4689A" w:rsidRDefault="00A4689A" w:rsidP="00D2790A"/>
    <w:p w:rsidR="00A4689A" w:rsidRDefault="00A4689A" w:rsidP="00D2790A">
      <w:r>
        <w:t>The Call for Proposal (</w:t>
      </w:r>
      <w:r w:rsidRPr="00A4689A">
        <w:rPr>
          <w:b/>
        </w:rPr>
        <w:t>doc. 580-r0</w:t>
      </w:r>
      <w:r>
        <w:t xml:space="preserve">) was </w:t>
      </w:r>
      <w:r w:rsidR="00613FB0">
        <w:t>discussed in preparation for the release during the September 2015 session.</w:t>
      </w:r>
    </w:p>
    <w:p w:rsidR="00D2790A" w:rsidRDefault="00D2790A" w:rsidP="00D2790A"/>
    <w:p w:rsidR="006337FF" w:rsidRDefault="006337FF" w:rsidP="00D2790A">
      <w:r>
        <w:t>The committee reviewed the standardization timeline (</w:t>
      </w:r>
      <w:r w:rsidRPr="006337FF">
        <w:rPr>
          <w:b/>
        </w:rPr>
        <w:t>do</w:t>
      </w:r>
      <w:r>
        <w:rPr>
          <w:b/>
        </w:rPr>
        <w:t>c</w:t>
      </w:r>
      <w:r w:rsidRPr="006337FF">
        <w:rPr>
          <w:b/>
        </w:rPr>
        <w:t>. 274-r1</w:t>
      </w:r>
      <w:r>
        <w:t>).</w:t>
      </w:r>
    </w:p>
    <w:p w:rsidR="006A1749" w:rsidRDefault="006A1749" w:rsidP="00D2790A"/>
    <w:p w:rsidR="006A1749" w:rsidRDefault="006A1749" w:rsidP="00D2790A">
      <w:r>
        <w:t xml:space="preserve">The committee will release a template document that will outline what is required from an Intention to Submit a Proposal. </w:t>
      </w:r>
    </w:p>
    <w:p w:rsidR="00A26B6F" w:rsidRDefault="00A26B6F" w:rsidP="00D2790A"/>
    <w:p w:rsidR="00A26B6F" w:rsidRDefault="00A26B6F" w:rsidP="00D2790A">
      <w:r>
        <w:t>Rick will take the last two comment documents on the TCD (</w:t>
      </w:r>
      <w:r w:rsidRPr="00A26B6F">
        <w:rPr>
          <w:b/>
        </w:rPr>
        <w:t>doc. 492-r3</w:t>
      </w:r>
      <w:r>
        <w:t>) submitted by Volker and Murat and incorporate them in a single document for review in the September session.</w:t>
      </w:r>
    </w:p>
    <w:p w:rsidR="00D2790A" w:rsidRDefault="00C500FF" w:rsidP="00D2790A">
      <w:pPr>
        <w:widowControl w:val="0"/>
        <w:spacing w:before="120"/>
      </w:pPr>
      <w:r>
        <w:t xml:space="preserve">Session adjourned until </w:t>
      </w:r>
      <w:r w:rsidR="006337FF">
        <w:t xml:space="preserve">September </w:t>
      </w:r>
      <w:r w:rsidR="00D2790A">
        <w:t>2015</w:t>
      </w:r>
      <w:r>
        <w:t xml:space="preserve"> in Bangkok</w:t>
      </w:r>
      <w:r w:rsidR="00D2790A">
        <w:t xml:space="preserve">. </w:t>
      </w:r>
    </w:p>
    <w:p w:rsidR="00D2790A" w:rsidRDefault="00D2790A" w:rsidP="00D2790A">
      <w:pPr>
        <w:widowControl w:val="0"/>
        <w:spacing w:before="120"/>
      </w:pPr>
    </w:p>
    <w:p w:rsidR="000C3007" w:rsidRPr="0064253D" w:rsidRDefault="000C3007" w:rsidP="005A60F8">
      <w:pPr>
        <w:widowControl w:val="0"/>
        <w:spacing w:before="120"/>
      </w:pPr>
    </w:p>
    <w:sectPr w:rsidR="000C3007" w:rsidRPr="0064253D">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821" w:rsidRDefault="00052821">
      <w:r>
        <w:separator/>
      </w:r>
    </w:p>
  </w:endnote>
  <w:endnote w:type="continuationSeparator" w:id="0">
    <w:p w:rsidR="00052821" w:rsidRDefault="0005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7C" w:rsidRDefault="00F9027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of </w:t>
    </w:r>
    <w:r w:rsidR="00052821">
      <w:fldChar w:fldCharType="begin"/>
    </w:r>
    <w:r w:rsidR="00052821">
      <w:instrText xml:space="preserve"> NUMPAGES   \* MERGEFORMAT </w:instrText>
    </w:r>
    <w:r w:rsidR="00052821">
      <w:fldChar w:fldCharType="separate"/>
    </w:r>
    <w:r w:rsidR="00563544">
      <w:rPr>
        <w:noProof/>
      </w:rPr>
      <w:t>10</w:t>
    </w:r>
    <w:r w:rsidR="00052821">
      <w:rPr>
        <w:noProof/>
      </w:rPr>
      <w:fldChar w:fldCharType="end"/>
    </w:r>
    <w:r>
      <w:tab/>
      <w:t>Nikola Serafimovski, pureLiFi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7C" w:rsidRDefault="00F9027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821" w:rsidRDefault="00052821">
      <w:r>
        <w:separator/>
      </w:r>
    </w:p>
  </w:footnote>
  <w:footnote w:type="continuationSeparator" w:id="0">
    <w:p w:rsidR="00052821" w:rsidRDefault="00052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7C" w:rsidRDefault="00F9027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D2790A">
      <w:rPr>
        <w:b/>
        <w:noProof/>
        <w:sz w:val="28"/>
      </w:rPr>
      <w:t>July, 2015</w:t>
    </w:r>
    <w:r>
      <w:rPr>
        <w:b/>
        <w:sz w:val="28"/>
      </w:rPr>
      <w:fldChar w:fldCharType="end"/>
    </w:r>
    <w:r>
      <w:rPr>
        <w:b/>
        <w:sz w:val="28"/>
      </w:rPr>
      <w:tab/>
      <w:t xml:space="preserve"> IEEE P802.15-</w:t>
    </w:r>
    <w:r w:rsidR="00563544" w:rsidRPr="00563544">
      <w:t xml:space="preserve"> </w:t>
    </w:r>
    <w:r w:rsidR="00563544">
      <w:t>&lt;</w:t>
    </w:r>
    <w:r w:rsidR="00563544" w:rsidRPr="00563544">
      <w:rPr>
        <w:b/>
        <w:sz w:val="28"/>
      </w:rPr>
      <w:t>15-15-0595-00-007a</w:t>
    </w:r>
    <w:r w:rsidR="00563544">
      <w:rPr>
        <w:b/>
        <w:sz w:val="28"/>
      </w:rPr>
      <w:t>&gt;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7C" w:rsidRDefault="00F9027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BA7DAE"/>
    <w:multiLevelType w:val="hybridMultilevel"/>
    <w:tmpl w:val="45DC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9954BE"/>
    <w:multiLevelType w:val="hybridMultilevel"/>
    <w:tmpl w:val="77F2E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1"/>
  </w:num>
  <w:num w:numId="3">
    <w:abstractNumId w:val="2"/>
  </w:num>
  <w:num w:numId="4">
    <w:abstractNumId w:val="3"/>
  </w:num>
  <w:num w:numId="5">
    <w:abstractNumId w:val="17"/>
  </w:num>
  <w:num w:numId="6">
    <w:abstractNumId w:val="4"/>
  </w:num>
  <w:num w:numId="7">
    <w:abstractNumId w:val="8"/>
  </w:num>
  <w:num w:numId="8">
    <w:abstractNumId w:val="1"/>
  </w:num>
  <w:num w:numId="9">
    <w:abstractNumId w:val="14"/>
  </w:num>
  <w:num w:numId="10">
    <w:abstractNumId w:val="6"/>
  </w:num>
  <w:num w:numId="11">
    <w:abstractNumId w:val="0"/>
  </w:num>
  <w:num w:numId="12">
    <w:abstractNumId w:val="9"/>
  </w:num>
  <w:num w:numId="13">
    <w:abstractNumId w:val="10"/>
  </w:num>
  <w:num w:numId="14">
    <w:abstractNumId w:val="19"/>
  </w:num>
  <w:num w:numId="15">
    <w:abstractNumId w:val="13"/>
  </w:num>
  <w:num w:numId="16">
    <w:abstractNumId w:val="16"/>
  </w:num>
  <w:num w:numId="17">
    <w:abstractNumId w:val="12"/>
  </w:num>
  <w:num w:numId="18">
    <w:abstractNumId w:val="5"/>
  </w:num>
  <w:num w:numId="19">
    <w:abstractNumId w:val="20"/>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84"/>
    <w:rsid w:val="0001439F"/>
    <w:rsid w:val="000413E5"/>
    <w:rsid w:val="00045464"/>
    <w:rsid w:val="0004621D"/>
    <w:rsid w:val="000511CC"/>
    <w:rsid w:val="00052821"/>
    <w:rsid w:val="00067A88"/>
    <w:rsid w:val="00070218"/>
    <w:rsid w:val="00074F53"/>
    <w:rsid w:val="00075477"/>
    <w:rsid w:val="00075E19"/>
    <w:rsid w:val="000863D1"/>
    <w:rsid w:val="00096A52"/>
    <w:rsid w:val="000A1130"/>
    <w:rsid w:val="000B6B23"/>
    <w:rsid w:val="000C3007"/>
    <w:rsid w:val="000C3524"/>
    <w:rsid w:val="000C59D5"/>
    <w:rsid w:val="000E6586"/>
    <w:rsid w:val="000F4FB1"/>
    <w:rsid w:val="00100357"/>
    <w:rsid w:val="0010038D"/>
    <w:rsid w:val="0012191C"/>
    <w:rsid w:val="00126C9C"/>
    <w:rsid w:val="00132280"/>
    <w:rsid w:val="00133FDA"/>
    <w:rsid w:val="0014703E"/>
    <w:rsid w:val="00153AB3"/>
    <w:rsid w:val="00154C47"/>
    <w:rsid w:val="00155108"/>
    <w:rsid w:val="00155263"/>
    <w:rsid w:val="001611EF"/>
    <w:rsid w:val="00164438"/>
    <w:rsid w:val="00187E76"/>
    <w:rsid w:val="001A2A7D"/>
    <w:rsid w:val="001A660E"/>
    <w:rsid w:val="001B2E31"/>
    <w:rsid w:val="001B7A63"/>
    <w:rsid w:val="001C362C"/>
    <w:rsid w:val="001C53EE"/>
    <w:rsid w:val="001D4FF9"/>
    <w:rsid w:val="001E25CF"/>
    <w:rsid w:val="001F3FE0"/>
    <w:rsid w:val="00212B09"/>
    <w:rsid w:val="002236A7"/>
    <w:rsid w:val="0022693B"/>
    <w:rsid w:val="00241BE6"/>
    <w:rsid w:val="00261518"/>
    <w:rsid w:val="00270EFE"/>
    <w:rsid w:val="00283DB9"/>
    <w:rsid w:val="002B0ABC"/>
    <w:rsid w:val="002B14A5"/>
    <w:rsid w:val="002B2665"/>
    <w:rsid w:val="002B3B6D"/>
    <w:rsid w:val="002C38F9"/>
    <w:rsid w:val="002D1640"/>
    <w:rsid w:val="002D3066"/>
    <w:rsid w:val="002D49CC"/>
    <w:rsid w:val="002F538A"/>
    <w:rsid w:val="00302109"/>
    <w:rsid w:val="003022D5"/>
    <w:rsid w:val="00317452"/>
    <w:rsid w:val="00330568"/>
    <w:rsid w:val="0033325D"/>
    <w:rsid w:val="003372B2"/>
    <w:rsid w:val="0035739F"/>
    <w:rsid w:val="00372B06"/>
    <w:rsid w:val="003854BE"/>
    <w:rsid w:val="00392BFA"/>
    <w:rsid w:val="00395CF6"/>
    <w:rsid w:val="003D5F20"/>
    <w:rsid w:val="003D74D5"/>
    <w:rsid w:val="003F1763"/>
    <w:rsid w:val="003F4489"/>
    <w:rsid w:val="003F7BC7"/>
    <w:rsid w:val="00406574"/>
    <w:rsid w:val="00421C77"/>
    <w:rsid w:val="004243DA"/>
    <w:rsid w:val="00427364"/>
    <w:rsid w:val="00433F76"/>
    <w:rsid w:val="0043438F"/>
    <w:rsid w:val="00435C21"/>
    <w:rsid w:val="00453487"/>
    <w:rsid w:val="00455B36"/>
    <w:rsid w:val="00482B17"/>
    <w:rsid w:val="00484A09"/>
    <w:rsid w:val="00497914"/>
    <w:rsid w:val="004B3B38"/>
    <w:rsid w:val="004D2EDD"/>
    <w:rsid w:val="0051073F"/>
    <w:rsid w:val="005109EC"/>
    <w:rsid w:val="005112E6"/>
    <w:rsid w:val="005119E8"/>
    <w:rsid w:val="005226BB"/>
    <w:rsid w:val="00525B80"/>
    <w:rsid w:val="005362A6"/>
    <w:rsid w:val="00540300"/>
    <w:rsid w:val="005438A0"/>
    <w:rsid w:val="005445EE"/>
    <w:rsid w:val="00544C4C"/>
    <w:rsid w:val="0055329A"/>
    <w:rsid w:val="00554BA1"/>
    <w:rsid w:val="005559B2"/>
    <w:rsid w:val="005627F6"/>
    <w:rsid w:val="00563544"/>
    <w:rsid w:val="00564D03"/>
    <w:rsid w:val="00570748"/>
    <w:rsid w:val="00570F83"/>
    <w:rsid w:val="00587AF6"/>
    <w:rsid w:val="005A60F8"/>
    <w:rsid w:val="005C160B"/>
    <w:rsid w:val="005C1684"/>
    <w:rsid w:val="005C3FA4"/>
    <w:rsid w:val="005C5993"/>
    <w:rsid w:val="005C5F2C"/>
    <w:rsid w:val="005C7419"/>
    <w:rsid w:val="005C7896"/>
    <w:rsid w:val="005E0783"/>
    <w:rsid w:val="005F01A3"/>
    <w:rsid w:val="005F7C5B"/>
    <w:rsid w:val="00612386"/>
    <w:rsid w:val="00613FB0"/>
    <w:rsid w:val="0062120B"/>
    <w:rsid w:val="00631A92"/>
    <w:rsid w:val="006337FF"/>
    <w:rsid w:val="0063765A"/>
    <w:rsid w:val="0064253D"/>
    <w:rsid w:val="006536F6"/>
    <w:rsid w:val="006579F8"/>
    <w:rsid w:val="006651F4"/>
    <w:rsid w:val="00674F8E"/>
    <w:rsid w:val="00680707"/>
    <w:rsid w:val="006811F6"/>
    <w:rsid w:val="006934E7"/>
    <w:rsid w:val="00695949"/>
    <w:rsid w:val="006A1749"/>
    <w:rsid w:val="006A1ED0"/>
    <w:rsid w:val="006C2C3B"/>
    <w:rsid w:val="006D5F45"/>
    <w:rsid w:val="006E3B6F"/>
    <w:rsid w:val="006F039B"/>
    <w:rsid w:val="006F645A"/>
    <w:rsid w:val="00705143"/>
    <w:rsid w:val="0071312E"/>
    <w:rsid w:val="0071479E"/>
    <w:rsid w:val="00720BE4"/>
    <w:rsid w:val="007311E9"/>
    <w:rsid w:val="0074291A"/>
    <w:rsid w:val="0075157C"/>
    <w:rsid w:val="0075631E"/>
    <w:rsid w:val="007722F9"/>
    <w:rsid w:val="00774584"/>
    <w:rsid w:val="00797896"/>
    <w:rsid w:val="007B17E4"/>
    <w:rsid w:val="007C5A53"/>
    <w:rsid w:val="007E0D95"/>
    <w:rsid w:val="007E70D6"/>
    <w:rsid w:val="007F0AB0"/>
    <w:rsid w:val="007F0AE8"/>
    <w:rsid w:val="00801C58"/>
    <w:rsid w:val="00815412"/>
    <w:rsid w:val="008263ED"/>
    <w:rsid w:val="00826B9B"/>
    <w:rsid w:val="0084456D"/>
    <w:rsid w:val="00844867"/>
    <w:rsid w:val="008824EC"/>
    <w:rsid w:val="00887E4C"/>
    <w:rsid w:val="00892CB8"/>
    <w:rsid w:val="008C101A"/>
    <w:rsid w:val="008C2713"/>
    <w:rsid w:val="008D3330"/>
    <w:rsid w:val="008F2798"/>
    <w:rsid w:val="008F3F24"/>
    <w:rsid w:val="009013A1"/>
    <w:rsid w:val="009105DB"/>
    <w:rsid w:val="00910C38"/>
    <w:rsid w:val="00913969"/>
    <w:rsid w:val="009153C4"/>
    <w:rsid w:val="0091558D"/>
    <w:rsid w:val="00916F7C"/>
    <w:rsid w:val="00934835"/>
    <w:rsid w:val="00942A35"/>
    <w:rsid w:val="00947333"/>
    <w:rsid w:val="00997AFE"/>
    <w:rsid w:val="009A598E"/>
    <w:rsid w:val="009B500C"/>
    <w:rsid w:val="009C2AD2"/>
    <w:rsid w:val="009D1AE1"/>
    <w:rsid w:val="009D6732"/>
    <w:rsid w:val="009E2B03"/>
    <w:rsid w:val="009E55CD"/>
    <w:rsid w:val="009F0137"/>
    <w:rsid w:val="009F23E4"/>
    <w:rsid w:val="009F71C8"/>
    <w:rsid w:val="00A149DE"/>
    <w:rsid w:val="00A163B2"/>
    <w:rsid w:val="00A20FF6"/>
    <w:rsid w:val="00A26B6F"/>
    <w:rsid w:val="00A400B5"/>
    <w:rsid w:val="00A4689A"/>
    <w:rsid w:val="00A847CB"/>
    <w:rsid w:val="00A85947"/>
    <w:rsid w:val="00A905BF"/>
    <w:rsid w:val="00A922D1"/>
    <w:rsid w:val="00A9430F"/>
    <w:rsid w:val="00A9463E"/>
    <w:rsid w:val="00A95993"/>
    <w:rsid w:val="00A97C6F"/>
    <w:rsid w:val="00AA1CCE"/>
    <w:rsid w:val="00AA451A"/>
    <w:rsid w:val="00AB784B"/>
    <w:rsid w:val="00B048DA"/>
    <w:rsid w:val="00B050B6"/>
    <w:rsid w:val="00B13A75"/>
    <w:rsid w:val="00B20FBA"/>
    <w:rsid w:val="00B31493"/>
    <w:rsid w:val="00B34190"/>
    <w:rsid w:val="00B34AC4"/>
    <w:rsid w:val="00B57417"/>
    <w:rsid w:val="00B613B5"/>
    <w:rsid w:val="00B64A15"/>
    <w:rsid w:val="00B65FE3"/>
    <w:rsid w:val="00B660F4"/>
    <w:rsid w:val="00B708AD"/>
    <w:rsid w:val="00B85198"/>
    <w:rsid w:val="00B91BB9"/>
    <w:rsid w:val="00BA286C"/>
    <w:rsid w:val="00BA3B40"/>
    <w:rsid w:val="00BA5FB7"/>
    <w:rsid w:val="00BB22A3"/>
    <w:rsid w:val="00BC412C"/>
    <w:rsid w:val="00BC6C84"/>
    <w:rsid w:val="00BE27FB"/>
    <w:rsid w:val="00BE4145"/>
    <w:rsid w:val="00BF0609"/>
    <w:rsid w:val="00BF5C82"/>
    <w:rsid w:val="00C017AB"/>
    <w:rsid w:val="00C028C5"/>
    <w:rsid w:val="00C04D1C"/>
    <w:rsid w:val="00C05FCE"/>
    <w:rsid w:val="00C2491A"/>
    <w:rsid w:val="00C32AF2"/>
    <w:rsid w:val="00C500FF"/>
    <w:rsid w:val="00C51484"/>
    <w:rsid w:val="00C521BF"/>
    <w:rsid w:val="00C63794"/>
    <w:rsid w:val="00C72182"/>
    <w:rsid w:val="00C745CA"/>
    <w:rsid w:val="00C850A6"/>
    <w:rsid w:val="00C917BF"/>
    <w:rsid w:val="00C94A55"/>
    <w:rsid w:val="00CA5E2D"/>
    <w:rsid w:val="00CB339B"/>
    <w:rsid w:val="00CC0776"/>
    <w:rsid w:val="00CC7A5A"/>
    <w:rsid w:val="00CE2C51"/>
    <w:rsid w:val="00CE7AC8"/>
    <w:rsid w:val="00CF5736"/>
    <w:rsid w:val="00D00DDD"/>
    <w:rsid w:val="00D01965"/>
    <w:rsid w:val="00D0327B"/>
    <w:rsid w:val="00D04F4B"/>
    <w:rsid w:val="00D21C3C"/>
    <w:rsid w:val="00D26A50"/>
    <w:rsid w:val="00D2790A"/>
    <w:rsid w:val="00D40AE7"/>
    <w:rsid w:val="00D47F85"/>
    <w:rsid w:val="00D57E39"/>
    <w:rsid w:val="00D66B51"/>
    <w:rsid w:val="00D74317"/>
    <w:rsid w:val="00D8613F"/>
    <w:rsid w:val="00D87438"/>
    <w:rsid w:val="00DB7C8B"/>
    <w:rsid w:val="00DD15A7"/>
    <w:rsid w:val="00DD5664"/>
    <w:rsid w:val="00DD6C75"/>
    <w:rsid w:val="00DE35E9"/>
    <w:rsid w:val="00DE7D55"/>
    <w:rsid w:val="00DF6E04"/>
    <w:rsid w:val="00E1181C"/>
    <w:rsid w:val="00E21566"/>
    <w:rsid w:val="00E23E3D"/>
    <w:rsid w:val="00E24E27"/>
    <w:rsid w:val="00E34D05"/>
    <w:rsid w:val="00E428BF"/>
    <w:rsid w:val="00E51BA1"/>
    <w:rsid w:val="00E64E62"/>
    <w:rsid w:val="00E66415"/>
    <w:rsid w:val="00E70CC0"/>
    <w:rsid w:val="00E72C25"/>
    <w:rsid w:val="00E73077"/>
    <w:rsid w:val="00E7447C"/>
    <w:rsid w:val="00E953D5"/>
    <w:rsid w:val="00EB3E0D"/>
    <w:rsid w:val="00EE00AF"/>
    <w:rsid w:val="00EE51C5"/>
    <w:rsid w:val="00EF1A59"/>
    <w:rsid w:val="00F04D13"/>
    <w:rsid w:val="00F108E0"/>
    <w:rsid w:val="00F17243"/>
    <w:rsid w:val="00F208A2"/>
    <w:rsid w:val="00F46107"/>
    <w:rsid w:val="00F50ADC"/>
    <w:rsid w:val="00F52AD3"/>
    <w:rsid w:val="00F56F29"/>
    <w:rsid w:val="00F639CD"/>
    <w:rsid w:val="00F7010E"/>
    <w:rsid w:val="00F70933"/>
    <w:rsid w:val="00F72243"/>
    <w:rsid w:val="00F773BC"/>
    <w:rsid w:val="00F826C4"/>
    <w:rsid w:val="00F85EED"/>
    <w:rsid w:val="00F9027C"/>
    <w:rsid w:val="00FA7E6C"/>
    <w:rsid w:val="00FB1EDD"/>
    <w:rsid w:val="00FB25EA"/>
    <w:rsid w:val="00FD59D7"/>
    <w:rsid w:val="00FD662D"/>
    <w:rsid w:val="00FE08E5"/>
    <w:rsid w:val="00FE3E9A"/>
    <w:rsid w:val="00FE7C01"/>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BBB4F6-1F65-4F50-A546-A5022F41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before="120" w:after="120"/>
    </w:pPr>
  </w:style>
  <w:style w:type="character" w:styleId="Hyperlink">
    <w:name w:val="Hyperlink"/>
    <w:basedOn w:val="DefaultParagraphFont"/>
    <w:uiPriority w:val="99"/>
    <w:unhideWhenUsed/>
    <w:rsid w:val="00E7447C"/>
    <w:rPr>
      <w:color w:val="0000FF"/>
      <w:u w:val="single"/>
    </w:rPr>
  </w:style>
  <w:style w:type="character" w:styleId="FollowedHyperlink">
    <w:name w:val="FollowedHyperlink"/>
    <w:basedOn w:val="DefaultParagraphFont"/>
    <w:uiPriority w:val="99"/>
    <w:semiHidden/>
    <w:unhideWhenUsed/>
    <w:rsid w:val="00E7447C"/>
    <w:rPr>
      <w:color w:val="954F72" w:themeColor="followedHyperlink"/>
      <w:u w:val="single"/>
    </w:rPr>
  </w:style>
  <w:style w:type="paragraph" w:styleId="ListParagraph">
    <w:name w:val="List Paragraph"/>
    <w:basedOn w:val="Normal"/>
    <w:uiPriority w:val="34"/>
    <w:qFormat/>
    <w:rsid w:val="00455B36"/>
    <w:pPr>
      <w:ind w:left="720"/>
      <w:contextualSpacing/>
    </w:pPr>
  </w:style>
  <w:style w:type="character" w:customStyle="1" w:styleId="highlight">
    <w:name w:val="highlight"/>
    <w:basedOn w:val="DefaultParagraphFont"/>
    <w:rsid w:val="00C32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D4903-F21E-4D44-BD9E-5804746A3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942</TotalTime>
  <Pages>10</Pages>
  <Words>1991</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Roberts, Richard D</dc:creator>
  <cp:keywords/>
  <dc:description/>
  <cp:lastModifiedBy>Nikola Serafimovski</cp:lastModifiedBy>
  <cp:revision>17</cp:revision>
  <cp:lastPrinted>2014-11-06T15:49:00Z</cp:lastPrinted>
  <dcterms:created xsi:type="dcterms:W3CDTF">2015-07-13T20:51:00Z</dcterms:created>
  <dcterms:modified xsi:type="dcterms:W3CDTF">2015-07-17T01:18:00Z</dcterms:modified>
  <cp:category>&lt;doc#&gt;</cp:category>
</cp:coreProperties>
</file>