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Default="00B87E52" w:rsidP="009473AA">
            <w:pPr>
              <w:pStyle w:val="covertext"/>
            </w:pPr>
            <w:fldSimple w:instr=" TITLE  \* MERGEFORMAT ">
              <w:r w:rsidR="009473AA">
                <w:rPr>
                  <w:b/>
                </w:rPr>
                <w:t xml:space="preserve">IG THz </w:t>
              </w:r>
              <w:r w:rsidR="00AD029B" w:rsidRPr="00AD029B">
                <w:rPr>
                  <w:b/>
                </w:rPr>
                <w:t>March 2015</w:t>
              </w:r>
              <w:r w:rsidR="00AD029B">
                <w:t xml:space="preserve"> Minutes</w:t>
              </w:r>
            </w:fldSimple>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Pr="0003022F" w:rsidRDefault="003242EF" w:rsidP="003242EF">
            <w:pPr>
              <w:pStyle w:val="covertext"/>
              <w:rPr>
                <w:lang w:eastAsia="ja-JP"/>
              </w:rPr>
            </w:pPr>
            <w:r>
              <w:rPr>
                <w:lang w:eastAsia="ja-JP"/>
              </w:rPr>
              <w:t>16</w:t>
            </w:r>
            <w:r w:rsidR="00AD029B">
              <w:rPr>
                <w:rFonts w:hint="eastAsia"/>
                <w:lang w:eastAsia="ja-JP"/>
              </w:rPr>
              <w:t xml:space="preserve"> </w:t>
            </w:r>
            <w:r>
              <w:rPr>
                <w:lang w:eastAsia="ja-JP"/>
              </w:rPr>
              <w:t xml:space="preserve">July </w:t>
            </w:r>
            <w:r w:rsidR="001B0C53" w:rsidRPr="0003022F">
              <w:rPr>
                <w:rFonts w:hint="eastAsia"/>
                <w:lang w:eastAsia="ja-JP"/>
              </w:rPr>
              <w:t>2015</w:t>
            </w:r>
          </w:p>
        </w:tc>
      </w:tr>
      <w:tr w:rsidR="00EC036A" w:rsidRPr="006B318D">
        <w:tc>
          <w:tcPr>
            <w:tcW w:w="1260" w:type="dxa"/>
            <w:tcBorders>
              <w:top w:val="single" w:sz="4" w:space="0" w:color="auto"/>
              <w:bottom w:val="single" w:sz="4" w:space="0" w:color="auto"/>
            </w:tcBorders>
          </w:tcPr>
          <w:p w:rsidR="00EC036A" w:rsidRDefault="00EC036A">
            <w:pPr>
              <w:pStyle w:val="covertext"/>
              <w:rPr>
                <w:lang w:eastAsia="ja-JP"/>
              </w:rPr>
            </w:pPr>
            <w:r>
              <w:t>Source</w:t>
            </w:r>
          </w:p>
        </w:tc>
        <w:tc>
          <w:tcPr>
            <w:tcW w:w="4050" w:type="dxa"/>
            <w:tcBorders>
              <w:top w:val="single" w:sz="4" w:space="0" w:color="auto"/>
              <w:bottom w:val="single" w:sz="4" w:space="0" w:color="auto"/>
            </w:tcBorders>
          </w:tcPr>
          <w:p w:rsidR="00EC036A" w:rsidRPr="0021105E" w:rsidRDefault="00EC036A" w:rsidP="00573408">
            <w:pPr>
              <w:pStyle w:val="covertext"/>
              <w:spacing w:before="0" w:after="0"/>
              <w:rPr>
                <w:lang w:val="fr-FR"/>
              </w:rPr>
            </w:pPr>
            <w:r>
              <w:rPr>
                <w:lang w:val="fr-FR"/>
              </w:rPr>
              <w:t>Thomas Kürner</w:t>
            </w:r>
          </w:p>
        </w:tc>
        <w:tc>
          <w:tcPr>
            <w:tcW w:w="4140" w:type="dxa"/>
            <w:tcBorders>
              <w:top w:val="single" w:sz="4" w:space="0" w:color="auto"/>
              <w:bottom w:val="single" w:sz="4" w:space="0" w:color="auto"/>
            </w:tcBorders>
          </w:tcPr>
          <w:p w:rsidR="00EC036A" w:rsidRPr="0021105E" w:rsidRDefault="00EC036A" w:rsidP="00573408">
            <w:pPr>
              <w:pStyle w:val="covertext"/>
              <w:tabs>
                <w:tab w:val="left" w:pos="1152"/>
              </w:tabs>
              <w:spacing w:before="0" w:after="0"/>
              <w:jc w:val="both"/>
              <w:rPr>
                <w:lang w:val="fr-FR"/>
              </w:rPr>
            </w:pPr>
            <w:r w:rsidRPr="0021105E">
              <w:rPr>
                <w:lang w:val="fr-FR"/>
              </w:rPr>
              <w:t>E-mail:</w:t>
            </w:r>
            <w:r>
              <w:rPr>
                <w:lang w:val="fr-FR"/>
              </w:rPr>
              <w:t xml:space="preserve"> t.kuerner@tu-bs.de</w:t>
            </w:r>
          </w:p>
        </w:tc>
      </w:tr>
      <w:tr w:rsidR="009669B6">
        <w:tc>
          <w:tcPr>
            <w:tcW w:w="1260" w:type="dxa"/>
            <w:tcBorders>
              <w:top w:val="single" w:sz="6" w:space="0" w:color="auto"/>
            </w:tcBorders>
          </w:tcPr>
          <w:p w:rsidR="009669B6" w:rsidRDefault="009669B6">
            <w:pPr>
              <w:pStyle w:val="covertext"/>
            </w:pPr>
            <w:r>
              <w:t>Re:</w:t>
            </w:r>
          </w:p>
        </w:tc>
        <w:tc>
          <w:tcPr>
            <w:tcW w:w="8190" w:type="dxa"/>
            <w:gridSpan w:val="2"/>
            <w:tcBorders>
              <w:top w:val="single" w:sz="6" w:space="0" w:color="auto"/>
            </w:tcBorders>
          </w:tcPr>
          <w:p w:rsidR="009669B6" w:rsidRDefault="009669B6">
            <w:pPr>
              <w:pStyle w:val="covertext"/>
            </w:pPr>
          </w:p>
        </w:tc>
      </w:tr>
      <w:tr w:rsidR="009669B6">
        <w:tc>
          <w:tcPr>
            <w:tcW w:w="1260" w:type="dxa"/>
            <w:tcBorders>
              <w:top w:val="single" w:sz="6" w:space="0" w:color="auto"/>
            </w:tcBorders>
          </w:tcPr>
          <w:p w:rsidR="009669B6" w:rsidRDefault="009669B6">
            <w:pPr>
              <w:pStyle w:val="covertext"/>
            </w:pPr>
            <w:r>
              <w:t>Abstract</w:t>
            </w:r>
          </w:p>
        </w:tc>
        <w:tc>
          <w:tcPr>
            <w:tcW w:w="8190" w:type="dxa"/>
            <w:gridSpan w:val="2"/>
            <w:tcBorders>
              <w:top w:val="single" w:sz="6" w:space="0" w:color="auto"/>
            </w:tcBorders>
          </w:tcPr>
          <w:p w:rsidR="009669B6" w:rsidRDefault="009669B6" w:rsidP="003242EF">
            <w:pPr>
              <w:pStyle w:val="covertext"/>
            </w:pPr>
            <w:r>
              <w:t xml:space="preserve">Meeting notes on the 802.15 </w:t>
            </w:r>
            <w:r w:rsidR="00EC036A">
              <w:t>IG THz</w:t>
            </w:r>
            <w:r>
              <w:t xml:space="preserve">  </w:t>
            </w:r>
            <w:r w:rsidR="003242EF">
              <w:rPr>
                <w:lang w:eastAsia="ja-JP"/>
              </w:rPr>
              <w:t>July</w:t>
            </w:r>
            <w:r>
              <w:rPr>
                <w:rFonts w:hint="eastAsia"/>
                <w:lang w:eastAsia="ja-JP"/>
              </w:rPr>
              <w:t xml:space="preserve"> 2015 </w:t>
            </w:r>
            <w:r w:rsidR="009473AA">
              <w:rPr>
                <w:lang w:eastAsia="ja-JP"/>
              </w:rPr>
              <w:t>Plenary</w:t>
            </w:r>
            <w:r>
              <w:t xml:space="preserve"> Meeting</w:t>
            </w:r>
          </w:p>
        </w:tc>
      </w:tr>
      <w:tr w:rsidR="009669B6">
        <w:tc>
          <w:tcPr>
            <w:tcW w:w="1260" w:type="dxa"/>
            <w:tcBorders>
              <w:top w:val="single" w:sz="6" w:space="0" w:color="auto"/>
            </w:tcBorders>
          </w:tcPr>
          <w:p w:rsidR="009669B6" w:rsidRDefault="009669B6">
            <w:pPr>
              <w:pStyle w:val="covertext"/>
            </w:pPr>
            <w:r>
              <w:t>Purpose</w:t>
            </w:r>
          </w:p>
        </w:tc>
        <w:tc>
          <w:tcPr>
            <w:tcW w:w="8190" w:type="dxa"/>
            <w:gridSpan w:val="2"/>
            <w:tcBorders>
              <w:top w:val="single" w:sz="6" w:space="0" w:color="auto"/>
            </w:tcBorders>
          </w:tcPr>
          <w:p w:rsidR="009669B6" w:rsidRDefault="009669B6">
            <w:pPr>
              <w:pStyle w:val="covertext"/>
            </w:pPr>
            <w:r>
              <w:t>Meeting Minutes</w:t>
            </w:r>
          </w:p>
        </w:tc>
      </w:tr>
      <w:tr w:rsidR="009669B6">
        <w:tc>
          <w:tcPr>
            <w:tcW w:w="1260" w:type="dxa"/>
            <w:tcBorders>
              <w:top w:val="single" w:sz="6" w:space="0" w:color="auto"/>
              <w:bottom w:val="single" w:sz="6" w:space="0" w:color="auto"/>
            </w:tcBorders>
          </w:tcPr>
          <w:p w:rsidR="009669B6" w:rsidRDefault="009669B6">
            <w:pPr>
              <w:pStyle w:val="covertext"/>
            </w:pPr>
            <w:r>
              <w:t>Notice</w:t>
            </w:r>
          </w:p>
        </w:tc>
        <w:tc>
          <w:tcPr>
            <w:tcW w:w="8190" w:type="dxa"/>
            <w:gridSpan w:val="2"/>
            <w:tcBorders>
              <w:top w:val="single" w:sz="6" w:space="0" w:color="auto"/>
              <w:bottom w:val="single" w:sz="6" w:space="0" w:color="auto"/>
            </w:tcBorders>
          </w:tcPr>
          <w:p w:rsidR="009669B6" w:rsidRDefault="009669B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669B6">
        <w:tc>
          <w:tcPr>
            <w:tcW w:w="1260" w:type="dxa"/>
            <w:tcBorders>
              <w:top w:val="single" w:sz="6" w:space="0" w:color="auto"/>
              <w:bottom w:val="single" w:sz="6" w:space="0" w:color="auto"/>
            </w:tcBorders>
          </w:tcPr>
          <w:p w:rsidR="009669B6" w:rsidRDefault="009669B6">
            <w:pPr>
              <w:pStyle w:val="covertext"/>
            </w:pPr>
            <w:r>
              <w:t>Release</w:t>
            </w:r>
          </w:p>
        </w:tc>
        <w:tc>
          <w:tcPr>
            <w:tcW w:w="8190" w:type="dxa"/>
            <w:gridSpan w:val="2"/>
            <w:tcBorders>
              <w:top w:val="single" w:sz="6" w:space="0" w:color="auto"/>
              <w:bottom w:val="single" w:sz="6" w:space="0" w:color="auto"/>
            </w:tcBorders>
          </w:tcPr>
          <w:p w:rsidR="009669B6" w:rsidRDefault="009669B6">
            <w:pPr>
              <w:pStyle w:val="covertext"/>
            </w:pPr>
            <w:r>
              <w:t xml:space="preserve">The contributor acknowledges and accepts that this contribution </w:t>
            </w:r>
            <w:proofErr w:type="gramStart"/>
            <w:r>
              <w:t>comes</w:t>
            </w:r>
            <w:proofErr w:type="gramEnd"/>
            <w:r>
              <w:t xml:space="preserve"> the property of IEEE and may be made publicly available by P802.15.</w:t>
            </w:r>
          </w:p>
        </w:tc>
      </w:tr>
    </w:tbl>
    <w:p w:rsidR="005C39A5" w:rsidRDefault="00964A61" w:rsidP="002012B0">
      <w:pPr>
        <w:widowControl w:val="0"/>
        <w:spacing w:before="120"/>
        <w:jc w:val="center"/>
        <w:rPr>
          <w:b/>
          <w:sz w:val="28"/>
          <w:lang w:eastAsia="ja-JP"/>
        </w:rPr>
      </w:pPr>
      <w:r>
        <w:rPr>
          <w:b/>
          <w:sz w:val="28"/>
        </w:rPr>
        <w:br w:type="page"/>
      </w:r>
      <w:r w:rsidR="00D80C2B">
        <w:rPr>
          <w:b/>
          <w:sz w:val="28"/>
        </w:rPr>
        <w:lastRenderedPageBreak/>
        <w:t xml:space="preserve">Minutes of the </w:t>
      </w:r>
      <w:r w:rsidR="003242EF">
        <w:rPr>
          <w:b/>
          <w:sz w:val="28"/>
          <w:lang w:eastAsia="ja-JP"/>
        </w:rPr>
        <w:t>July</w:t>
      </w:r>
      <w:r w:rsidR="0088724A">
        <w:rPr>
          <w:rFonts w:hint="eastAsia"/>
          <w:b/>
          <w:sz w:val="28"/>
          <w:lang w:eastAsia="ja-JP"/>
        </w:rPr>
        <w:t xml:space="preserve"> 2015</w:t>
      </w:r>
      <w:r w:rsidR="00D80C2B">
        <w:rPr>
          <w:b/>
          <w:sz w:val="28"/>
        </w:rPr>
        <w:t xml:space="preserve"> </w:t>
      </w:r>
      <w:proofErr w:type="spellStart"/>
      <w:r w:rsidR="00EC036A">
        <w:rPr>
          <w:b/>
          <w:sz w:val="28"/>
          <w:lang w:eastAsia="ja-JP"/>
        </w:rPr>
        <w:t>IGTHz</w:t>
      </w:r>
      <w:proofErr w:type="spellEnd"/>
    </w:p>
    <w:p w:rsidR="003242EF" w:rsidRPr="002012B0" w:rsidRDefault="003242EF" w:rsidP="002012B0">
      <w:pPr>
        <w:widowControl w:val="0"/>
        <w:spacing w:before="120"/>
        <w:jc w:val="center"/>
        <w:rPr>
          <w:b/>
          <w:sz w:val="28"/>
          <w:lang w:eastAsia="ja-JP"/>
        </w:rPr>
      </w:pPr>
    </w:p>
    <w:p w:rsidR="0043071E" w:rsidRPr="00AD029B" w:rsidRDefault="0043071E" w:rsidP="00AD029B">
      <w:r w:rsidRPr="00AD029B">
        <w:t>The</w:t>
      </w:r>
      <w:r w:rsidR="000C4F3D" w:rsidRPr="00AD029B">
        <w:t xml:space="preserve"> </w:t>
      </w:r>
      <w:r w:rsidR="00EC036A">
        <w:t xml:space="preserve">IG </w:t>
      </w:r>
      <w:proofErr w:type="gramStart"/>
      <w:r w:rsidR="00EC036A">
        <w:t>THz</w:t>
      </w:r>
      <w:r w:rsidR="008E1D5F" w:rsidRPr="00AD029B">
        <w:t xml:space="preserve"> </w:t>
      </w:r>
      <w:r w:rsidRPr="00AD029B">
        <w:t xml:space="preserve"> meeting</w:t>
      </w:r>
      <w:proofErr w:type="gramEnd"/>
      <w:r w:rsidRPr="00AD029B">
        <w:t xml:space="preserve"> took place on </w:t>
      </w:r>
      <w:r w:rsidR="003242EF">
        <w:t>July 15</w:t>
      </w:r>
      <w:r w:rsidR="007267BD">
        <w:t>, 2015</w:t>
      </w:r>
      <w:r w:rsidR="003242EF">
        <w:t xml:space="preserve"> </w:t>
      </w:r>
      <w:r w:rsidRPr="00AD029B">
        <w:t xml:space="preserve">in the </w:t>
      </w:r>
      <w:r w:rsidR="008E1D5F" w:rsidRPr="00AD029B">
        <w:t>t</w:t>
      </w:r>
      <w:r w:rsidR="00EC036A">
        <w:t>ime slot</w:t>
      </w:r>
      <w:r w:rsidRPr="00AD029B">
        <w:t xml:space="preserve"> </w:t>
      </w:r>
      <w:r w:rsidR="003242EF">
        <w:t>Wednesday</w:t>
      </w:r>
      <w:r w:rsidR="00AD029B" w:rsidRPr="00AD029B">
        <w:rPr>
          <w:rFonts w:hint="eastAsia"/>
        </w:rPr>
        <w:t xml:space="preserve"> </w:t>
      </w:r>
      <w:r w:rsidR="007267BD">
        <w:t>P</w:t>
      </w:r>
      <w:r w:rsidR="00EC036A">
        <w:t>M2</w:t>
      </w:r>
    </w:p>
    <w:p w:rsidR="00287982" w:rsidRDefault="00287982" w:rsidP="00AD029B">
      <w:pPr>
        <w:widowControl w:val="0"/>
        <w:rPr>
          <w:b/>
          <w:color w:val="000000" w:themeColor="text1"/>
          <w:lang w:eastAsia="ja-JP"/>
        </w:rPr>
      </w:pPr>
    </w:p>
    <w:p w:rsidR="005A17B8" w:rsidRPr="00E31D39" w:rsidRDefault="0022723E" w:rsidP="005A17B8">
      <w:pPr>
        <w:widowControl w:val="0"/>
        <w:tabs>
          <w:tab w:val="left" w:pos="6237"/>
        </w:tabs>
        <w:rPr>
          <w:lang w:eastAsia="ja-JP"/>
        </w:rPr>
      </w:pPr>
      <w:r>
        <w:rPr>
          <w:rFonts w:hint="eastAsia"/>
          <w:lang w:eastAsia="ja-JP"/>
        </w:rPr>
        <w:t xml:space="preserve">- </w:t>
      </w:r>
      <w:r w:rsidR="005A17B8">
        <w:rPr>
          <w:lang w:eastAsia="ja-JP"/>
        </w:rPr>
        <w:t xml:space="preserve">Meeting was called to order at </w:t>
      </w:r>
      <w:r w:rsidR="003242EF">
        <w:rPr>
          <w:lang w:eastAsia="ja-JP"/>
        </w:rPr>
        <w:t>4pm</w:t>
      </w:r>
      <w:r w:rsidR="005A17B8">
        <w:rPr>
          <w:lang w:eastAsia="ja-JP"/>
        </w:rPr>
        <w:t xml:space="preserve"> on </w:t>
      </w:r>
      <w:r w:rsidR="003242EF">
        <w:rPr>
          <w:lang w:eastAsia="ja-JP"/>
        </w:rPr>
        <w:t>July</w:t>
      </w:r>
      <w:r w:rsidR="003242EF">
        <w:rPr>
          <w:rFonts w:hint="eastAsia"/>
          <w:lang w:eastAsia="ja-JP"/>
        </w:rPr>
        <w:t xml:space="preserve"> 1</w:t>
      </w:r>
      <w:r w:rsidR="003242EF">
        <w:rPr>
          <w:lang w:eastAsia="ja-JP"/>
        </w:rPr>
        <w:t>5</w:t>
      </w:r>
      <w:r w:rsidR="005A17B8">
        <w:rPr>
          <w:lang w:eastAsia="ja-JP"/>
        </w:rPr>
        <w:t>.</w:t>
      </w:r>
    </w:p>
    <w:p w:rsidR="005A17B8" w:rsidRDefault="0022723E" w:rsidP="00394626">
      <w:pPr>
        <w:widowControl w:val="0"/>
        <w:rPr>
          <w:lang w:eastAsia="ja-JP"/>
        </w:rPr>
      </w:pPr>
      <w:r>
        <w:rPr>
          <w:rFonts w:hint="eastAsia"/>
          <w:lang w:eastAsia="ja-JP"/>
        </w:rPr>
        <w:t xml:space="preserve">- </w:t>
      </w:r>
      <w:r w:rsidR="005A17B8">
        <w:rPr>
          <w:rFonts w:hint="eastAsia"/>
          <w:lang w:eastAsia="ja-JP"/>
        </w:rPr>
        <w:t>P</w:t>
      </w:r>
      <w:r w:rsidR="005A17B8" w:rsidRPr="005A17B8">
        <w:rPr>
          <w:lang w:eastAsia="ja-JP"/>
        </w:rPr>
        <w:t>atent policy</w:t>
      </w:r>
      <w:r w:rsidR="005A17B8">
        <w:rPr>
          <w:rFonts w:hint="eastAsia"/>
          <w:lang w:eastAsia="ja-JP"/>
        </w:rPr>
        <w:t xml:space="preserve"> was announced with no discussion.</w:t>
      </w:r>
    </w:p>
    <w:p w:rsidR="005A17B8" w:rsidRPr="005A17B8" w:rsidRDefault="0022723E" w:rsidP="005A17B8">
      <w:r>
        <w:rPr>
          <w:rFonts w:hint="eastAsia"/>
          <w:lang w:eastAsia="ja-JP"/>
        </w:rPr>
        <w:t xml:space="preserve">- </w:t>
      </w:r>
      <w:r w:rsidR="005A17B8" w:rsidRPr="005A17B8">
        <w:t xml:space="preserve">Meeting </w:t>
      </w:r>
      <w:r w:rsidR="005A17B8" w:rsidRPr="005A17B8">
        <w:rPr>
          <w:rFonts w:hint="eastAsia"/>
        </w:rPr>
        <w:t>agenda was reviewed</w:t>
      </w:r>
      <w:r w:rsidR="005A17B8" w:rsidRPr="005A17B8">
        <w:t xml:space="preserve"> and </w:t>
      </w:r>
      <w:r w:rsidR="005A17B8">
        <w:rPr>
          <w:rFonts w:hint="eastAsia"/>
          <w:lang w:eastAsia="ja-JP"/>
        </w:rPr>
        <w:t xml:space="preserve">IG THz </w:t>
      </w:r>
      <w:r w:rsidR="003242EF">
        <w:rPr>
          <w:lang w:eastAsia="ja-JP"/>
        </w:rPr>
        <w:t>Berlin</w:t>
      </w:r>
      <w:r w:rsidR="005A17B8">
        <w:rPr>
          <w:rFonts w:hint="eastAsia"/>
          <w:lang w:eastAsia="ja-JP"/>
        </w:rPr>
        <w:t xml:space="preserve"> meeting </w:t>
      </w:r>
      <w:r w:rsidR="005A17B8" w:rsidRPr="005A17B8">
        <w:rPr>
          <w:rFonts w:hint="eastAsia"/>
        </w:rPr>
        <w:t>m</w:t>
      </w:r>
      <w:r w:rsidR="005A17B8" w:rsidRPr="005A17B8">
        <w:t>inutes</w:t>
      </w:r>
      <w:r w:rsidR="005A17B8" w:rsidRPr="005A17B8">
        <w:rPr>
          <w:rFonts w:hint="eastAsia"/>
        </w:rPr>
        <w:t xml:space="preserve"> (15-</w:t>
      </w:r>
      <w:r w:rsidR="003242EF">
        <w:t>15-</w:t>
      </w:r>
      <w:r w:rsidR="005A17B8" w:rsidRPr="005A17B8">
        <w:t>0</w:t>
      </w:r>
      <w:r w:rsidR="003242EF">
        <w:t>252</w:t>
      </w:r>
      <w:r w:rsidR="003242EF">
        <w:rPr>
          <w:rFonts w:hint="eastAsia"/>
          <w:lang w:eastAsia="ja-JP"/>
        </w:rPr>
        <w:t>r0</w:t>
      </w:r>
      <w:r w:rsidR="005A17B8" w:rsidRPr="005A17B8">
        <w:rPr>
          <w:rFonts w:hint="eastAsia"/>
        </w:rPr>
        <w:t>)</w:t>
      </w:r>
      <w:r w:rsidR="005A17B8" w:rsidRPr="005A17B8">
        <w:t xml:space="preserve"> </w:t>
      </w:r>
      <w:r w:rsidR="005A17B8" w:rsidRPr="005A17B8">
        <w:rPr>
          <w:rFonts w:hint="eastAsia"/>
        </w:rPr>
        <w:t>w</w:t>
      </w:r>
      <w:r w:rsidR="003242EF">
        <w:t xml:space="preserve">ere </w:t>
      </w:r>
      <w:r w:rsidR="005A17B8" w:rsidRPr="005A17B8">
        <w:rPr>
          <w:rFonts w:hint="eastAsia"/>
        </w:rPr>
        <w:t>a</w:t>
      </w:r>
      <w:r w:rsidR="005A17B8" w:rsidRPr="005A17B8">
        <w:t>ppro</w:t>
      </w:r>
      <w:r w:rsidR="005A17B8" w:rsidRPr="005A17B8">
        <w:rPr>
          <w:rFonts w:hint="eastAsia"/>
        </w:rPr>
        <w:t>ved</w:t>
      </w:r>
      <w:r w:rsidR="005A17B8">
        <w:rPr>
          <w:rFonts w:hint="eastAsia"/>
          <w:lang w:eastAsia="ja-JP"/>
        </w:rPr>
        <w:t xml:space="preserve"> with no objection</w:t>
      </w:r>
      <w:r w:rsidR="005A17B8" w:rsidRPr="005A17B8">
        <w:rPr>
          <w:rFonts w:hint="eastAsia"/>
        </w:rPr>
        <w:t>.</w:t>
      </w:r>
    </w:p>
    <w:p w:rsidR="003D3CA5" w:rsidRDefault="003D3CA5" w:rsidP="00394626">
      <w:pPr>
        <w:widowControl w:val="0"/>
        <w:rPr>
          <w:lang w:eastAsia="ja-JP"/>
        </w:rPr>
      </w:pPr>
    </w:p>
    <w:p w:rsidR="005A17B8" w:rsidRPr="005A17B8" w:rsidRDefault="003D3CA5" w:rsidP="00394626">
      <w:pPr>
        <w:widowControl w:val="0"/>
        <w:rPr>
          <w:lang w:eastAsia="ja-JP"/>
        </w:rPr>
      </w:pPr>
      <w:r>
        <w:rPr>
          <w:rFonts w:hint="eastAsia"/>
          <w:lang w:eastAsia="ja-JP"/>
        </w:rPr>
        <w:t>- Listening contributions</w:t>
      </w:r>
    </w:p>
    <w:p w:rsidR="005A17B8" w:rsidRPr="00287982" w:rsidRDefault="006823ED" w:rsidP="006823ED">
      <w:pPr>
        <w:widowControl w:val="0"/>
        <w:ind w:leftChars="236" w:left="566"/>
        <w:rPr>
          <w:b/>
          <w:u w:val="single"/>
          <w:lang w:eastAsia="ja-JP"/>
        </w:rPr>
      </w:pPr>
      <w:r>
        <w:rPr>
          <w:rFonts w:hint="eastAsia"/>
          <w:b/>
          <w:u w:val="single"/>
          <w:lang w:eastAsia="ja-JP"/>
        </w:rPr>
        <w:t>Contribution #</w:t>
      </w:r>
      <w:r w:rsidR="003242EF">
        <w:rPr>
          <w:b/>
          <w:u w:val="single"/>
          <w:lang w:eastAsia="ja-JP"/>
        </w:rPr>
        <w:t>1</w:t>
      </w:r>
      <w:r w:rsidR="005A17B8">
        <w:rPr>
          <w:rFonts w:hint="eastAsia"/>
          <w:b/>
          <w:u w:val="single"/>
          <w:lang w:eastAsia="ja-JP"/>
        </w:rPr>
        <w:t>:</w:t>
      </w:r>
    </w:p>
    <w:p w:rsidR="005A17B8" w:rsidRDefault="003242EF" w:rsidP="006B318D">
      <w:pPr>
        <w:widowControl w:val="0"/>
        <w:ind w:leftChars="236" w:left="566"/>
        <w:rPr>
          <w:lang w:eastAsia="ja-JP"/>
        </w:rPr>
      </w:pPr>
      <w:r>
        <w:t>Thomas Kürner</w:t>
      </w:r>
      <w:r w:rsidR="006136AF" w:rsidRPr="006136AF">
        <w:t xml:space="preserve">, </w:t>
      </w:r>
      <w:r w:rsidR="005A17B8">
        <w:rPr>
          <w:lang w:eastAsia="ja-JP"/>
        </w:rPr>
        <w:t>“</w:t>
      </w:r>
      <w:r w:rsidRPr="003242EF">
        <w:rPr>
          <w:lang w:eastAsia="ja-JP"/>
        </w:rPr>
        <w:t>Innovative ultra-</w:t>
      </w:r>
      <w:proofErr w:type="spellStart"/>
      <w:r w:rsidRPr="003242EF">
        <w:rPr>
          <w:lang w:eastAsia="ja-JP"/>
        </w:rPr>
        <w:t>BROadband</w:t>
      </w:r>
      <w:proofErr w:type="spellEnd"/>
      <w:r w:rsidRPr="003242EF">
        <w:rPr>
          <w:lang w:eastAsia="ja-JP"/>
        </w:rPr>
        <w:t xml:space="preserve"> ubiquitous </w:t>
      </w:r>
      <w:proofErr w:type="gramStart"/>
      <w:r w:rsidRPr="003242EF">
        <w:rPr>
          <w:lang w:eastAsia="ja-JP"/>
        </w:rPr>
        <w:t>Wireless  communications</w:t>
      </w:r>
      <w:proofErr w:type="gramEnd"/>
      <w:r w:rsidRPr="003242EF">
        <w:rPr>
          <w:lang w:eastAsia="ja-JP"/>
        </w:rPr>
        <w:t xml:space="preserve"> through terahertz transceivers - H2020 </w:t>
      </w:r>
      <w:proofErr w:type="spellStart"/>
      <w:r w:rsidRPr="003242EF">
        <w:rPr>
          <w:lang w:eastAsia="ja-JP"/>
        </w:rPr>
        <w:t>iBROW</w:t>
      </w:r>
      <w:proofErr w:type="spellEnd"/>
      <w:r w:rsidR="005A17B8">
        <w:rPr>
          <w:rFonts w:hint="eastAsia"/>
          <w:lang w:eastAsia="ja-JP"/>
        </w:rPr>
        <w:t>,</w:t>
      </w:r>
      <w:r w:rsidR="005A17B8">
        <w:rPr>
          <w:lang w:eastAsia="ja-JP"/>
        </w:rPr>
        <w:t>”</w:t>
      </w:r>
      <w:r w:rsidR="005A17B8" w:rsidRPr="005A17B8">
        <w:rPr>
          <w:lang w:eastAsia="ja-JP"/>
        </w:rPr>
        <w:t xml:space="preserve"> (</w:t>
      </w:r>
      <w:r w:rsidR="005A17B8">
        <w:rPr>
          <w:rFonts w:hint="eastAsia"/>
          <w:lang w:eastAsia="ja-JP"/>
        </w:rPr>
        <w:t>15-</w:t>
      </w:r>
      <w:r w:rsidR="005A17B8">
        <w:rPr>
          <w:lang w:eastAsia="ja-JP"/>
        </w:rPr>
        <w:t>15</w:t>
      </w:r>
      <w:r w:rsidR="005A17B8">
        <w:rPr>
          <w:rFonts w:hint="eastAsia"/>
          <w:lang w:eastAsia="ja-JP"/>
        </w:rPr>
        <w:t>-</w:t>
      </w:r>
      <w:r w:rsidR="005A17B8" w:rsidRPr="005A17B8">
        <w:rPr>
          <w:lang w:eastAsia="ja-JP"/>
        </w:rPr>
        <w:t>0</w:t>
      </w:r>
      <w:r>
        <w:rPr>
          <w:lang w:eastAsia="ja-JP"/>
        </w:rPr>
        <w:t>516</w:t>
      </w:r>
      <w:r>
        <w:rPr>
          <w:rFonts w:hint="eastAsia"/>
          <w:lang w:eastAsia="ja-JP"/>
        </w:rPr>
        <w:t>r</w:t>
      </w:r>
      <w:r w:rsidR="00440134">
        <w:rPr>
          <w:lang w:eastAsia="ja-JP"/>
        </w:rPr>
        <w:t>0</w:t>
      </w:r>
      <w:r w:rsidR="005A17B8" w:rsidRPr="005A17B8">
        <w:rPr>
          <w:lang w:eastAsia="ja-JP"/>
        </w:rPr>
        <w:t>)</w:t>
      </w:r>
    </w:p>
    <w:p w:rsidR="005A17B8" w:rsidRPr="00DC3D49" w:rsidRDefault="006823ED" w:rsidP="006823ED">
      <w:pPr>
        <w:widowControl w:val="0"/>
        <w:ind w:leftChars="236" w:left="566"/>
        <w:rPr>
          <w:b/>
          <w:u w:val="single"/>
          <w:lang w:eastAsia="ja-JP"/>
        </w:rPr>
      </w:pPr>
      <w:r>
        <w:rPr>
          <w:rFonts w:hint="eastAsia"/>
          <w:b/>
          <w:u w:val="single"/>
          <w:lang w:eastAsia="ja-JP"/>
        </w:rPr>
        <w:t>Contribution #</w:t>
      </w:r>
      <w:r w:rsidR="003242EF">
        <w:rPr>
          <w:b/>
          <w:u w:val="single"/>
          <w:lang w:eastAsia="ja-JP"/>
        </w:rPr>
        <w:t>2</w:t>
      </w:r>
      <w:r w:rsidR="00DC3D49">
        <w:rPr>
          <w:rFonts w:hint="eastAsia"/>
          <w:b/>
          <w:u w:val="single"/>
          <w:lang w:eastAsia="ja-JP"/>
        </w:rPr>
        <w:t>:</w:t>
      </w:r>
    </w:p>
    <w:p w:rsidR="00D5076A" w:rsidRDefault="003242EF" w:rsidP="006B318D">
      <w:pPr>
        <w:widowControl w:val="0"/>
        <w:ind w:leftChars="236" w:left="566"/>
        <w:rPr>
          <w:lang w:eastAsia="ja-JP"/>
        </w:rPr>
      </w:pPr>
      <w:r>
        <w:rPr>
          <w:lang w:eastAsia="ja-JP"/>
        </w:rPr>
        <w:t xml:space="preserve">Atsushi </w:t>
      </w:r>
      <w:proofErr w:type="spellStart"/>
      <w:r>
        <w:rPr>
          <w:lang w:eastAsia="ja-JP"/>
        </w:rPr>
        <w:t>Kanno</w:t>
      </w:r>
      <w:proofErr w:type="spellEnd"/>
      <w:r w:rsidR="006136AF">
        <w:rPr>
          <w:rFonts w:hint="eastAsia"/>
          <w:lang w:eastAsia="ja-JP"/>
        </w:rPr>
        <w:t xml:space="preserve">, </w:t>
      </w:r>
      <w:r w:rsidR="006136AF">
        <w:rPr>
          <w:lang w:eastAsia="ja-JP"/>
        </w:rPr>
        <w:t>“</w:t>
      </w:r>
      <w:r w:rsidRPr="003242EF">
        <w:rPr>
          <w:lang w:eastAsia="ja-JP"/>
        </w:rPr>
        <w:t>300-GHz 40-Gbps data transmission using SHIQM (</w:t>
      </w:r>
      <w:proofErr w:type="spellStart"/>
      <w:r w:rsidRPr="003242EF">
        <w:rPr>
          <w:lang w:eastAsia="ja-JP"/>
        </w:rPr>
        <w:t>Subharmonic</w:t>
      </w:r>
      <w:proofErr w:type="spellEnd"/>
      <w:r w:rsidRPr="003242EF">
        <w:rPr>
          <w:lang w:eastAsia="ja-JP"/>
        </w:rPr>
        <w:t xml:space="preserve"> IQ Mixer)</w:t>
      </w:r>
      <w:r w:rsidR="006136AF">
        <w:rPr>
          <w:rFonts w:hint="eastAsia"/>
          <w:lang w:eastAsia="ja-JP"/>
        </w:rPr>
        <w:t>,</w:t>
      </w:r>
      <w:r w:rsidR="006136AF">
        <w:rPr>
          <w:lang w:eastAsia="ja-JP"/>
        </w:rPr>
        <w:t xml:space="preserve">” </w:t>
      </w:r>
      <w:r w:rsidR="003D3CA5">
        <w:rPr>
          <w:rFonts w:hint="eastAsia"/>
          <w:lang w:eastAsia="ja-JP"/>
        </w:rPr>
        <w:t>(</w:t>
      </w:r>
      <w:r w:rsidR="006136AF">
        <w:rPr>
          <w:rFonts w:hint="eastAsia"/>
          <w:lang w:eastAsia="ja-JP"/>
        </w:rPr>
        <w:t>15-</w:t>
      </w:r>
      <w:r w:rsidR="006136AF">
        <w:rPr>
          <w:lang w:eastAsia="ja-JP"/>
        </w:rPr>
        <w:t>15</w:t>
      </w:r>
      <w:r>
        <w:rPr>
          <w:rFonts w:hint="eastAsia"/>
          <w:lang w:eastAsia="ja-JP"/>
        </w:rPr>
        <w:t>-0</w:t>
      </w:r>
      <w:r>
        <w:rPr>
          <w:lang w:eastAsia="ja-JP"/>
        </w:rPr>
        <w:t>509</w:t>
      </w:r>
      <w:r>
        <w:rPr>
          <w:rFonts w:hint="eastAsia"/>
          <w:lang w:eastAsia="ja-JP"/>
        </w:rPr>
        <w:t>r</w:t>
      </w:r>
      <w:r>
        <w:rPr>
          <w:lang w:eastAsia="ja-JP"/>
        </w:rPr>
        <w:t>1</w:t>
      </w:r>
      <w:r w:rsidR="003D3CA5">
        <w:rPr>
          <w:rFonts w:hint="eastAsia"/>
          <w:lang w:eastAsia="ja-JP"/>
        </w:rPr>
        <w:t>)</w:t>
      </w:r>
    </w:p>
    <w:p w:rsidR="00000000" w:rsidRPr="006B318D" w:rsidRDefault="007772FF" w:rsidP="006B318D">
      <w:pPr>
        <w:widowControl w:val="0"/>
        <w:ind w:left="566"/>
        <w:rPr>
          <w:lang w:eastAsia="ja-JP"/>
        </w:rPr>
      </w:pPr>
      <w:r w:rsidRPr="006B318D">
        <w:rPr>
          <w:b/>
          <w:bCs/>
          <w:u w:val="single"/>
          <w:lang w:eastAsia="ja-JP"/>
        </w:rPr>
        <w:t>Contribut</w:t>
      </w:r>
      <w:r w:rsidRPr="006B318D">
        <w:rPr>
          <w:b/>
          <w:bCs/>
          <w:u w:val="single"/>
          <w:lang w:eastAsia="ja-JP"/>
        </w:rPr>
        <w:t>ion #3</w:t>
      </w:r>
      <w:r w:rsidRPr="006B318D">
        <w:rPr>
          <w:u w:val="single"/>
          <w:lang w:eastAsia="ja-JP"/>
        </w:rPr>
        <w:t>:</w:t>
      </w:r>
      <w:r w:rsidRPr="006B318D">
        <w:rPr>
          <w:lang w:eastAsia="ja-JP"/>
        </w:rPr>
        <w:t xml:space="preserve"> ITU-R, “ITU-R Liaison-request-to IEEE</w:t>
      </w:r>
      <w:r w:rsidR="006B318D">
        <w:rPr>
          <w:lang w:eastAsia="ja-JP"/>
        </w:rPr>
        <w:t xml:space="preserve"> on active services in the band </w:t>
      </w:r>
      <w:r w:rsidRPr="006B318D">
        <w:rPr>
          <w:lang w:eastAsia="ja-JP"/>
        </w:rPr>
        <w:t>above 275 GHz” (15-15-0517r0)</w:t>
      </w:r>
      <w:r w:rsidRPr="006B318D">
        <w:rPr>
          <w:lang w:eastAsia="ja-JP"/>
        </w:rPr>
        <w:t xml:space="preserve"> </w:t>
      </w:r>
    </w:p>
    <w:p w:rsidR="006B318D" w:rsidRDefault="006B318D" w:rsidP="006B318D">
      <w:pPr>
        <w:widowControl w:val="0"/>
        <w:ind w:leftChars="236" w:left="566"/>
        <w:rPr>
          <w:lang w:eastAsia="ja-JP"/>
        </w:rPr>
      </w:pPr>
    </w:p>
    <w:p w:rsidR="003242EF" w:rsidRDefault="007267BD" w:rsidP="00394626">
      <w:pPr>
        <w:widowControl w:val="0"/>
        <w:rPr>
          <w:lang w:eastAsia="ja-JP"/>
        </w:rPr>
      </w:pPr>
      <w:r>
        <w:rPr>
          <w:lang w:eastAsia="ja-JP"/>
        </w:rPr>
        <w:t>Two discussions took place as a follow-up of the contributions #2 and #3 yielding two straw polls:</w:t>
      </w:r>
    </w:p>
    <w:p w:rsidR="007267BD" w:rsidRDefault="007267BD" w:rsidP="00394626">
      <w:pPr>
        <w:widowControl w:val="0"/>
        <w:rPr>
          <w:lang w:eastAsia="ja-JP"/>
        </w:rPr>
      </w:pPr>
    </w:p>
    <w:p w:rsidR="007267BD" w:rsidRDefault="007772FF" w:rsidP="007267BD">
      <w:pPr>
        <w:widowControl w:val="0"/>
        <w:rPr>
          <w:lang w:eastAsia="ja-JP"/>
        </w:rPr>
      </w:pPr>
      <w:r w:rsidRPr="007267BD">
        <w:rPr>
          <w:lang w:eastAsia="ja-JP"/>
        </w:rPr>
        <w:t>Straw Poll</w:t>
      </w:r>
      <w:r w:rsidR="007267BD">
        <w:rPr>
          <w:lang w:eastAsia="ja-JP"/>
        </w:rPr>
        <w:t xml:space="preserve"> #1 on starting a Technical Expectations Document to collect all relevant information presented in the IG THz</w:t>
      </w:r>
      <w:r w:rsidRPr="007267BD">
        <w:rPr>
          <w:lang w:eastAsia="ja-JP"/>
        </w:rPr>
        <w:t>: </w:t>
      </w:r>
      <w:r w:rsidRPr="007267BD">
        <w:rPr>
          <w:lang w:eastAsia="ja-JP"/>
        </w:rPr>
        <w:t xml:space="preserve"> </w:t>
      </w:r>
      <w:r w:rsidRPr="007267BD">
        <w:rPr>
          <w:i/>
          <w:iCs/>
          <w:lang w:eastAsia="ja-JP"/>
        </w:rPr>
        <w:t>Do we need a new TED document in accordance with the input contributions to IG THz?</w:t>
      </w:r>
      <w:r w:rsidR="007267BD">
        <w:rPr>
          <w:lang w:eastAsia="ja-JP"/>
        </w:rPr>
        <w:t xml:space="preserve"> </w:t>
      </w:r>
      <w:r w:rsidR="007267BD" w:rsidRPr="007267BD">
        <w:rPr>
          <w:lang w:eastAsia="ja-JP"/>
        </w:rPr>
        <w:t xml:space="preserve">6 </w:t>
      </w:r>
      <w:proofErr w:type="gramStart"/>
      <w:r w:rsidR="007267BD" w:rsidRPr="007267BD">
        <w:rPr>
          <w:lang w:eastAsia="ja-JP"/>
        </w:rPr>
        <w:t>Yes  /</w:t>
      </w:r>
      <w:proofErr w:type="gramEnd"/>
      <w:r w:rsidR="007267BD" w:rsidRPr="007267BD">
        <w:rPr>
          <w:lang w:eastAsia="ja-JP"/>
        </w:rPr>
        <w:t xml:space="preserve"> 3 abstain / 0 No </w:t>
      </w:r>
    </w:p>
    <w:p w:rsidR="007267BD" w:rsidRDefault="007267BD" w:rsidP="007267BD">
      <w:pPr>
        <w:widowControl w:val="0"/>
        <w:rPr>
          <w:lang w:eastAsia="ja-JP"/>
        </w:rPr>
      </w:pPr>
    </w:p>
    <w:p w:rsidR="007267BD" w:rsidRPr="007267BD" w:rsidRDefault="007772FF" w:rsidP="007267BD">
      <w:pPr>
        <w:widowControl w:val="0"/>
        <w:rPr>
          <w:lang w:eastAsia="ja-JP"/>
        </w:rPr>
      </w:pPr>
      <w:r w:rsidRPr="007267BD">
        <w:rPr>
          <w:lang w:eastAsia="ja-JP"/>
        </w:rPr>
        <w:t>Straw Poll</w:t>
      </w:r>
      <w:r w:rsidR="007267BD">
        <w:rPr>
          <w:lang w:eastAsia="ja-JP"/>
        </w:rPr>
        <w:t xml:space="preserve"> #2 on formulating a response to the liaison statement </w:t>
      </w:r>
      <w:proofErr w:type="spellStart"/>
      <w:r w:rsidR="007267BD">
        <w:rPr>
          <w:lang w:eastAsia="ja-JP"/>
        </w:rPr>
        <w:t>form</w:t>
      </w:r>
      <w:proofErr w:type="spellEnd"/>
      <w:r w:rsidR="007267BD">
        <w:rPr>
          <w:lang w:eastAsia="ja-JP"/>
        </w:rPr>
        <w:t xml:space="preserve"> ITU-</w:t>
      </w:r>
      <w:proofErr w:type="gramStart"/>
      <w:r w:rsidR="007267BD">
        <w:rPr>
          <w:lang w:eastAsia="ja-JP"/>
        </w:rPr>
        <w:t xml:space="preserve">R </w:t>
      </w:r>
      <w:r w:rsidRPr="007267BD">
        <w:rPr>
          <w:lang w:eastAsia="ja-JP"/>
        </w:rPr>
        <w:t>:</w:t>
      </w:r>
      <w:proofErr w:type="gramEnd"/>
      <w:r w:rsidRPr="007267BD">
        <w:rPr>
          <w:lang w:eastAsia="ja-JP"/>
        </w:rPr>
        <w:t> </w:t>
      </w:r>
      <w:r w:rsidRPr="007267BD">
        <w:rPr>
          <w:lang w:eastAsia="ja-JP"/>
        </w:rPr>
        <w:t xml:space="preserve"> </w:t>
      </w:r>
      <w:r w:rsidRPr="007267BD">
        <w:rPr>
          <w:i/>
          <w:iCs/>
          <w:lang w:eastAsia="ja-JP"/>
        </w:rPr>
        <w:t xml:space="preserve">IG THz </w:t>
      </w:r>
      <w:r w:rsidRPr="007267BD">
        <w:rPr>
          <w:i/>
          <w:iCs/>
          <w:lang w:eastAsia="ja-JP"/>
        </w:rPr>
        <w:t xml:space="preserve">welcomes the liaison statement send by ITU-R WP1 to IEEE 802 (doc. IEEE 802.15-15-0517-000-0thz) on </w:t>
      </w:r>
      <w:r w:rsidRPr="007267BD">
        <w:rPr>
          <w:i/>
          <w:iCs/>
          <w:lang w:val="en-GB" w:eastAsia="ja-JP"/>
        </w:rPr>
        <w:t>the draft new report ITU-R SM [THZ_TREND]. TG3d and IG THz will jointly draft a response to the liaison statement for submission to ITU-R via 802.18 meeting</w:t>
      </w:r>
      <w:r w:rsidRPr="007267BD">
        <w:rPr>
          <w:i/>
          <w:iCs/>
          <w:lang w:val="en-GB" w:eastAsia="ja-JP"/>
        </w:rPr>
        <w:t xml:space="preserve"> the deadline of June 2016.</w:t>
      </w:r>
      <w:r w:rsidRPr="007267BD">
        <w:rPr>
          <w:i/>
          <w:iCs/>
          <w:lang w:eastAsia="ja-JP"/>
        </w:rPr>
        <w:t xml:space="preserve"> </w:t>
      </w:r>
      <w:r w:rsidR="007267BD">
        <w:rPr>
          <w:lang w:eastAsia="ja-JP"/>
        </w:rPr>
        <w:t xml:space="preserve"> </w:t>
      </w:r>
      <w:r w:rsidR="007267BD" w:rsidRPr="007267BD">
        <w:rPr>
          <w:lang w:val="de-DE" w:eastAsia="ja-JP"/>
        </w:rPr>
        <w:t xml:space="preserve">12 </w:t>
      </w:r>
      <w:proofErr w:type="spellStart"/>
      <w:r w:rsidR="007267BD" w:rsidRPr="007267BD">
        <w:rPr>
          <w:lang w:val="de-DE" w:eastAsia="ja-JP"/>
        </w:rPr>
        <w:t>Yes</w:t>
      </w:r>
      <w:proofErr w:type="spellEnd"/>
      <w:r w:rsidR="007267BD" w:rsidRPr="007267BD">
        <w:rPr>
          <w:lang w:val="de-DE" w:eastAsia="ja-JP"/>
        </w:rPr>
        <w:t xml:space="preserve">  / 0 </w:t>
      </w:r>
      <w:proofErr w:type="spellStart"/>
      <w:r w:rsidR="007267BD" w:rsidRPr="007267BD">
        <w:rPr>
          <w:lang w:val="de-DE" w:eastAsia="ja-JP"/>
        </w:rPr>
        <w:t>abstain</w:t>
      </w:r>
      <w:proofErr w:type="spellEnd"/>
      <w:r w:rsidR="007267BD" w:rsidRPr="007267BD">
        <w:rPr>
          <w:lang w:val="de-DE" w:eastAsia="ja-JP"/>
        </w:rPr>
        <w:t xml:space="preserve"> / 0 </w:t>
      </w:r>
      <w:proofErr w:type="spellStart"/>
      <w:r w:rsidR="007267BD" w:rsidRPr="007267BD">
        <w:rPr>
          <w:lang w:val="de-DE" w:eastAsia="ja-JP"/>
        </w:rPr>
        <w:t>No</w:t>
      </w:r>
      <w:proofErr w:type="spellEnd"/>
      <w:r w:rsidR="007267BD" w:rsidRPr="007267BD">
        <w:rPr>
          <w:lang w:val="de-DE" w:eastAsia="ja-JP"/>
        </w:rPr>
        <w:t xml:space="preserve"> </w:t>
      </w:r>
    </w:p>
    <w:p w:rsidR="007267BD" w:rsidRDefault="007267BD" w:rsidP="00394626">
      <w:pPr>
        <w:widowControl w:val="0"/>
        <w:rPr>
          <w:lang w:eastAsia="ja-JP"/>
        </w:rPr>
      </w:pPr>
    </w:p>
    <w:p w:rsidR="006136AF" w:rsidRDefault="00EC036A" w:rsidP="00394626">
      <w:pPr>
        <w:widowControl w:val="0"/>
        <w:rPr>
          <w:lang w:eastAsia="ja-JP"/>
        </w:rPr>
      </w:pPr>
      <w:r>
        <w:rPr>
          <w:lang w:eastAsia="ja-JP"/>
        </w:rPr>
        <w:t>IG THz adjourned</w:t>
      </w:r>
      <w:r w:rsidR="00666BAD">
        <w:rPr>
          <w:rFonts w:hint="eastAsia"/>
          <w:lang w:eastAsia="ja-JP"/>
        </w:rPr>
        <w:t xml:space="preserve"> </w:t>
      </w:r>
      <w:r w:rsidR="003D3CA5">
        <w:rPr>
          <w:rFonts w:hint="eastAsia"/>
          <w:lang w:eastAsia="ja-JP"/>
        </w:rPr>
        <w:t xml:space="preserve">at </w:t>
      </w:r>
      <w:r w:rsidR="006B318D">
        <w:rPr>
          <w:lang w:eastAsia="ja-JP"/>
        </w:rPr>
        <w:t>5:30pm</w:t>
      </w:r>
      <w:r w:rsidR="003D3CA5">
        <w:rPr>
          <w:rFonts w:hint="eastAsia"/>
          <w:lang w:eastAsia="ja-JP"/>
        </w:rPr>
        <w:t>.</w:t>
      </w:r>
    </w:p>
    <w:p w:rsidR="00DC3D49" w:rsidRPr="005A17B8" w:rsidRDefault="00DC3D49" w:rsidP="00394626">
      <w:pPr>
        <w:widowControl w:val="0"/>
        <w:rPr>
          <w:lang w:eastAsia="ja-JP"/>
        </w:rPr>
      </w:pPr>
    </w:p>
    <w:p w:rsidR="006823ED" w:rsidRPr="00EC036A" w:rsidRDefault="00EC036A" w:rsidP="002631B6">
      <w:pPr>
        <w:widowControl w:val="0"/>
        <w:rPr>
          <w:b/>
          <w:color w:val="000000" w:themeColor="text1"/>
          <w:u w:val="single"/>
          <w:lang w:eastAsia="ja-JP"/>
        </w:rPr>
      </w:pPr>
      <w:r w:rsidRPr="00EC036A">
        <w:rPr>
          <w:b/>
          <w:color w:val="000000" w:themeColor="text1"/>
          <w:u w:val="single"/>
          <w:lang w:eastAsia="ja-JP"/>
        </w:rPr>
        <w:t>List of Participants</w:t>
      </w:r>
    </w:p>
    <w:p w:rsidR="00EC036A" w:rsidRDefault="00EC036A" w:rsidP="002631B6">
      <w:pPr>
        <w:widowControl w:val="0"/>
        <w:rPr>
          <w:b/>
          <w:color w:val="000000" w:themeColor="text1"/>
          <w:lang w:eastAsia="ja-JP"/>
        </w:rPr>
      </w:pPr>
    </w:p>
    <w:p w:rsidR="00713383" w:rsidRPr="006B318D" w:rsidRDefault="00713383" w:rsidP="00713383">
      <w:pPr>
        <w:widowControl w:val="0"/>
        <w:spacing w:before="120"/>
        <w:rPr>
          <w:rFonts w:eastAsia="Batang"/>
        </w:rPr>
      </w:pPr>
      <w:r w:rsidRPr="006B318D">
        <w:rPr>
          <w:rFonts w:eastAsia="Batang"/>
        </w:rPr>
        <w:t>Thomas Kürner</w:t>
      </w:r>
      <w:r w:rsidRPr="006B318D">
        <w:rPr>
          <w:rFonts w:eastAsia="Batang"/>
        </w:rPr>
        <w:tab/>
      </w:r>
      <w:r w:rsidRPr="006B318D">
        <w:rPr>
          <w:rFonts w:eastAsia="Batang"/>
        </w:rPr>
        <w:tab/>
        <w:t xml:space="preserve">TU </w:t>
      </w:r>
      <w:proofErr w:type="spellStart"/>
      <w:r w:rsidRPr="006B318D">
        <w:rPr>
          <w:rFonts w:eastAsia="Batang"/>
        </w:rPr>
        <w:t>Braunschweig</w:t>
      </w:r>
      <w:proofErr w:type="spellEnd"/>
    </w:p>
    <w:p w:rsidR="00713383" w:rsidRPr="006B318D" w:rsidRDefault="00713383" w:rsidP="00713383">
      <w:pPr>
        <w:widowControl w:val="0"/>
        <w:spacing w:before="120"/>
        <w:rPr>
          <w:rFonts w:eastAsia="Batang"/>
        </w:rPr>
      </w:pPr>
      <w:r w:rsidRPr="006B318D">
        <w:rPr>
          <w:rFonts w:eastAsia="Batang"/>
        </w:rPr>
        <w:t xml:space="preserve">Mounir </w:t>
      </w:r>
      <w:proofErr w:type="spellStart"/>
      <w:r w:rsidRPr="006B318D">
        <w:rPr>
          <w:rFonts w:eastAsia="Batang"/>
        </w:rPr>
        <w:t>Achir</w:t>
      </w:r>
      <w:proofErr w:type="spellEnd"/>
      <w:r w:rsidRPr="006B318D">
        <w:rPr>
          <w:rFonts w:eastAsia="Batang"/>
        </w:rPr>
        <w:tab/>
      </w:r>
      <w:r w:rsidRPr="006B318D">
        <w:rPr>
          <w:rFonts w:eastAsia="Batang"/>
        </w:rPr>
        <w:tab/>
      </w:r>
      <w:r w:rsidRPr="006B318D">
        <w:rPr>
          <w:rFonts w:eastAsia="Batang"/>
        </w:rPr>
        <w:tab/>
        <w:t>Canon</w:t>
      </w:r>
    </w:p>
    <w:p w:rsidR="00713383" w:rsidRPr="006B318D" w:rsidRDefault="00713383" w:rsidP="00713383">
      <w:pPr>
        <w:widowControl w:val="0"/>
        <w:spacing w:before="120"/>
        <w:rPr>
          <w:rFonts w:eastAsia="Batang"/>
        </w:rPr>
      </w:pPr>
      <w:proofErr w:type="spellStart"/>
      <w:r w:rsidRPr="006B318D">
        <w:rPr>
          <w:rFonts w:eastAsia="Batang"/>
        </w:rPr>
        <w:t>Keiji</w:t>
      </w:r>
      <w:proofErr w:type="spellEnd"/>
      <w:r w:rsidRPr="006B318D">
        <w:rPr>
          <w:rFonts w:eastAsia="Batang"/>
        </w:rPr>
        <w:t xml:space="preserve"> Akiyama</w:t>
      </w:r>
      <w:r w:rsidRPr="006B318D">
        <w:rPr>
          <w:rFonts w:eastAsia="Batang"/>
        </w:rPr>
        <w:tab/>
      </w:r>
      <w:r w:rsidRPr="006B318D">
        <w:rPr>
          <w:rFonts w:eastAsia="Batang"/>
        </w:rPr>
        <w:tab/>
      </w:r>
      <w:r w:rsidRPr="006B318D">
        <w:rPr>
          <w:rFonts w:eastAsia="Batang"/>
        </w:rPr>
        <w:tab/>
        <w:t>Sony</w:t>
      </w:r>
    </w:p>
    <w:p w:rsidR="00713383" w:rsidRDefault="00713383" w:rsidP="00713383">
      <w:pPr>
        <w:widowControl w:val="0"/>
        <w:spacing w:before="120"/>
        <w:rPr>
          <w:rFonts w:eastAsia="Batang"/>
        </w:rPr>
      </w:pPr>
      <w:r w:rsidRPr="000909F1">
        <w:rPr>
          <w:rFonts w:eastAsia="Batang"/>
        </w:rPr>
        <w:t>Ken Hiraga</w:t>
      </w:r>
      <w:r w:rsidRPr="000909F1">
        <w:rPr>
          <w:rFonts w:eastAsia="Batang"/>
        </w:rPr>
        <w:tab/>
      </w:r>
      <w:r w:rsidRPr="000909F1">
        <w:rPr>
          <w:rFonts w:eastAsia="Batang"/>
        </w:rPr>
        <w:tab/>
      </w:r>
      <w:r w:rsidRPr="000909F1">
        <w:rPr>
          <w:rFonts w:eastAsia="Batang"/>
        </w:rPr>
        <w:tab/>
        <w:t>NTT</w:t>
      </w:r>
    </w:p>
    <w:p w:rsidR="00713383" w:rsidRDefault="00713383" w:rsidP="00713383">
      <w:pPr>
        <w:widowControl w:val="0"/>
        <w:spacing w:before="120"/>
        <w:rPr>
          <w:rFonts w:eastAsia="Batang"/>
        </w:rPr>
      </w:pPr>
      <w:proofErr w:type="spellStart"/>
      <w:r>
        <w:rPr>
          <w:rFonts w:eastAsia="Batang"/>
        </w:rPr>
        <w:lastRenderedPageBreak/>
        <w:t>Itaru</w:t>
      </w:r>
      <w:proofErr w:type="spellEnd"/>
      <w:r>
        <w:rPr>
          <w:rFonts w:eastAsia="Batang"/>
        </w:rPr>
        <w:t xml:space="preserve"> </w:t>
      </w:r>
      <w:proofErr w:type="spellStart"/>
      <w:r>
        <w:rPr>
          <w:rFonts w:eastAsia="Batang"/>
        </w:rPr>
        <w:t>Maekawa</w:t>
      </w:r>
      <w:proofErr w:type="spellEnd"/>
      <w:r>
        <w:rPr>
          <w:rFonts w:eastAsia="Batang"/>
        </w:rPr>
        <w:tab/>
      </w:r>
      <w:r>
        <w:rPr>
          <w:rFonts w:eastAsia="Batang"/>
        </w:rPr>
        <w:tab/>
        <w:t>Japan Radio co., Ltd.</w:t>
      </w:r>
    </w:p>
    <w:p w:rsidR="00713383" w:rsidRDefault="00713383" w:rsidP="00713383">
      <w:pPr>
        <w:widowControl w:val="0"/>
        <w:spacing w:before="120"/>
        <w:rPr>
          <w:rFonts w:eastAsia="Batang"/>
        </w:rPr>
      </w:pPr>
      <w:r>
        <w:rPr>
          <w:rFonts w:eastAsia="Batang"/>
        </w:rPr>
        <w:t>Andrew Estrada</w:t>
      </w:r>
      <w:r>
        <w:rPr>
          <w:rFonts w:eastAsia="Batang"/>
        </w:rPr>
        <w:tab/>
      </w:r>
      <w:r>
        <w:rPr>
          <w:rFonts w:eastAsia="Batang"/>
        </w:rPr>
        <w:tab/>
        <w:t>Sony</w:t>
      </w:r>
    </w:p>
    <w:p w:rsidR="00713383" w:rsidRDefault="00713383" w:rsidP="00713383">
      <w:pPr>
        <w:widowControl w:val="0"/>
        <w:spacing w:before="120"/>
        <w:rPr>
          <w:rFonts w:eastAsia="Batang"/>
        </w:rPr>
      </w:pPr>
      <w:proofErr w:type="gramStart"/>
      <w:r>
        <w:t>Ko</w:t>
      </w:r>
      <w:proofErr w:type="gramEnd"/>
      <w:r>
        <w:t xml:space="preserve"> Togashi</w:t>
      </w:r>
      <w:r>
        <w:tab/>
      </w:r>
      <w:r>
        <w:tab/>
      </w:r>
      <w:r>
        <w:tab/>
        <w:t>Toshiba</w:t>
      </w:r>
    </w:p>
    <w:p w:rsidR="00713383" w:rsidRDefault="00713383" w:rsidP="00713383">
      <w:pPr>
        <w:widowControl w:val="0"/>
        <w:spacing w:before="120"/>
        <w:rPr>
          <w:lang w:val="de-DE"/>
        </w:rPr>
      </w:pPr>
      <w:r>
        <w:rPr>
          <w:lang w:val="de-DE"/>
        </w:rPr>
        <w:t>Alexander Fricke</w:t>
      </w:r>
      <w:r>
        <w:rPr>
          <w:lang w:val="de-DE"/>
        </w:rPr>
        <w:tab/>
      </w:r>
      <w:r>
        <w:rPr>
          <w:lang w:val="de-DE"/>
        </w:rPr>
        <w:tab/>
        <w:t>TU Braunschweig</w:t>
      </w:r>
    </w:p>
    <w:p w:rsidR="00713383" w:rsidRDefault="00713383" w:rsidP="00713383">
      <w:pPr>
        <w:widowControl w:val="0"/>
        <w:spacing w:before="120"/>
        <w:rPr>
          <w:lang w:val="de-DE"/>
        </w:rPr>
      </w:pPr>
      <w:proofErr w:type="spellStart"/>
      <w:r w:rsidRPr="006B318D">
        <w:rPr>
          <w:lang w:val="de-DE"/>
        </w:rPr>
        <w:t>Norihiko</w:t>
      </w:r>
      <w:proofErr w:type="spellEnd"/>
      <w:r w:rsidRPr="006B318D">
        <w:rPr>
          <w:lang w:val="de-DE"/>
        </w:rPr>
        <w:t xml:space="preserve"> </w:t>
      </w:r>
      <w:proofErr w:type="spellStart"/>
      <w:r w:rsidRPr="006B318D">
        <w:rPr>
          <w:lang w:val="de-DE"/>
        </w:rPr>
        <w:t>Sekine</w:t>
      </w:r>
      <w:proofErr w:type="spellEnd"/>
      <w:r w:rsidRPr="006B318D">
        <w:rPr>
          <w:lang w:val="de-DE"/>
        </w:rPr>
        <w:tab/>
      </w:r>
      <w:r w:rsidRPr="006B318D">
        <w:rPr>
          <w:lang w:val="de-DE"/>
        </w:rPr>
        <w:tab/>
        <w:t>NICT</w:t>
      </w:r>
    </w:p>
    <w:p w:rsidR="007267BD" w:rsidRDefault="007267BD" w:rsidP="00713383">
      <w:pPr>
        <w:widowControl w:val="0"/>
        <w:spacing w:before="120"/>
        <w:rPr>
          <w:lang w:val="de-DE"/>
        </w:rPr>
      </w:pPr>
      <w:r>
        <w:rPr>
          <w:lang w:val="de-DE"/>
        </w:rPr>
        <w:t xml:space="preserve">Atsushi </w:t>
      </w:r>
      <w:proofErr w:type="spellStart"/>
      <w:r>
        <w:rPr>
          <w:lang w:val="de-DE"/>
        </w:rPr>
        <w:t>Kanno</w:t>
      </w:r>
      <w:proofErr w:type="spellEnd"/>
      <w:r>
        <w:rPr>
          <w:lang w:val="de-DE"/>
        </w:rPr>
        <w:tab/>
      </w:r>
      <w:r>
        <w:rPr>
          <w:lang w:val="de-DE"/>
        </w:rPr>
        <w:tab/>
      </w:r>
      <w:r>
        <w:rPr>
          <w:lang w:val="de-DE"/>
        </w:rPr>
        <w:tab/>
        <w:t>NICT</w:t>
      </w:r>
    </w:p>
    <w:p w:rsidR="007267BD" w:rsidRDefault="007267BD" w:rsidP="00713383">
      <w:pPr>
        <w:widowControl w:val="0"/>
        <w:spacing w:before="120"/>
        <w:rPr>
          <w:lang w:val="de-DE"/>
        </w:rPr>
      </w:pPr>
      <w:r>
        <w:rPr>
          <w:lang w:val="de-DE"/>
        </w:rPr>
        <w:t xml:space="preserve">Makoto </w:t>
      </w:r>
      <w:proofErr w:type="spellStart"/>
      <w:r>
        <w:rPr>
          <w:lang w:val="de-DE"/>
        </w:rPr>
        <w:t>Yaita</w:t>
      </w:r>
      <w:proofErr w:type="spellEnd"/>
      <w:r>
        <w:rPr>
          <w:lang w:val="de-DE"/>
        </w:rPr>
        <w:tab/>
      </w:r>
      <w:r>
        <w:rPr>
          <w:lang w:val="de-DE"/>
        </w:rPr>
        <w:tab/>
      </w:r>
      <w:r>
        <w:rPr>
          <w:lang w:val="de-DE"/>
        </w:rPr>
        <w:tab/>
        <w:t>NTT</w:t>
      </w:r>
    </w:p>
    <w:p w:rsidR="007267BD" w:rsidRDefault="007267BD" w:rsidP="00713383">
      <w:pPr>
        <w:widowControl w:val="0"/>
        <w:spacing w:before="120"/>
        <w:rPr>
          <w:lang w:val="de-DE"/>
        </w:rPr>
      </w:pPr>
      <w:proofErr w:type="spellStart"/>
      <w:r>
        <w:rPr>
          <w:lang w:val="de-DE"/>
        </w:rPr>
        <w:t>Keitarou</w:t>
      </w:r>
      <w:proofErr w:type="spellEnd"/>
      <w:r>
        <w:rPr>
          <w:lang w:val="de-DE"/>
        </w:rPr>
        <w:t xml:space="preserve"> </w:t>
      </w:r>
      <w:proofErr w:type="spellStart"/>
      <w:r>
        <w:rPr>
          <w:lang w:val="de-DE"/>
        </w:rPr>
        <w:t>Kondou</w:t>
      </w:r>
      <w:proofErr w:type="spellEnd"/>
      <w:r>
        <w:rPr>
          <w:lang w:val="de-DE"/>
        </w:rPr>
        <w:tab/>
      </w:r>
      <w:r>
        <w:rPr>
          <w:lang w:val="de-DE"/>
        </w:rPr>
        <w:tab/>
        <w:t>Sony</w:t>
      </w:r>
    </w:p>
    <w:p w:rsidR="007267BD" w:rsidRPr="006B318D" w:rsidRDefault="007267BD" w:rsidP="00713383">
      <w:pPr>
        <w:widowControl w:val="0"/>
        <w:spacing w:before="120"/>
        <w:rPr>
          <w:lang w:val="de-DE"/>
        </w:rPr>
      </w:pPr>
    </w:p>
    <w:p w:rsidR="00713383" w:rsidRPr="006B318D" w:rsidRDefault="00713383">
      <w:pPr>
        <w:widowControl w:val="0"/>
        <w:spacing w:after="120"/>
        <w:rPr>
          <w:lang w:val="de-DE" w:eastAsia="ja-JP"/>
        </w:rPr>
      </w:pPr>
    </w:p>
    <w:sectPr w:rsidR="00713383" w:rsidRPr="006B318D"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2FF" w:rsidRDefault="007772FF">
      <w:r>
        <w:separator/>
      </w:r>
    </w:p>
  </w:endnote>
  <w:endnote w:type="continuationSeparator" w:id="0">
    <w:p w:rsidR="007772FF" w:rsidRDefault="007772F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06D" w:rsidRDefault="00DF306D"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Pr>
        <w:rFonts w:hint="eastAsia"/>
        <w:lang w:eastAsia="ja-JP"/>
      </w:rPr>
      <w:t xml:space="preserve">　　　　　　　　　　　　　　</w:t>
    </w:r>
    <w:r>
      <w:t xml:space="preserve">Page </w:t>
    </w:r>
    <w:r>
      <w:pgNum/>
    </w:r>
    <w:r>
      <w:t xml:space="preserve">                 </w:t>
    </w:r>
    <w:r w:rsidR="007267BD">
      <w:t xml:space="preserve">                            </w:t>
    </w:r>
    <w:r w:rsidR="007267BD">
      <w:rPr>
        <w:lang w:eastAsia="ja-JP"/>
      </w:rPr>
      <w:t>Thomas Kürner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06D" w:rsidRDefault="00DF306D">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2FF" w:rsidRDefault="007772FF">
      <w:r>
        <w:separator/>
      </w:r>
    </w:p>
  </w:footnote>
  <w:footnote w:type="continuationSeparator" w:id="0">
    <w:p w:rsidR="007772FF" w:rsidRDefault="007772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06D" w:rsidRDefault="003242EF"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lang w:eastAsia="ja-JP"/>
      </w:rPr>
      <w:t>July</w:t>
    </w:r>
    <w:r w:rsidR="00DF306D">
      <w:rPr>
        <w:rFonts w:hint="eastAsia"/>
        <w:b/>
        <w:sz w:val="28"/>
        <w:lang w:eastAsia="ja-JP"/>
      </w:rPr>
      <w:t xml:space="preserve"> 2015</w:t>
    </w:r>
    <w:r w:rsidR="00DF306D">
      <w:rPr>
        <w:b/>
        <w:sz w:val="28"/>
      </w:rPr>
      <w:tab/>
      <w:t xml:space="preserve"> IEEE P802.15</w:t>
    </w:r>
    <w:r w:rsidR="00DF306D">
      <w:rPr>
        <w:rFonts w:hint="eastAsia"/>
        <w:b/>
        <w:sz w:val="28"/>
        <w:lang w:eastAsia="ja-JP"/>
      </w:rPr>
      <w:t>-15-0</w:t>
    </w:r>
    <w:r>
      <w:rPr>
        <w:b/>
        <w:sz w:val="28"/>
        <w:lang w:eastAsia="ja-JP"/>
      </w:rPr>
      <w:t>565</w:t>
    </w:r>
    <w:r w:rsidR="00EC036A">
      <w:rPr>
        <w:b/>
        <w:sz w:val="28"/>
      </w:rPr>
      <w:t>-00-0thz</w:t>
    </w:r>
    <w:r w:rsidR="00DF306D">
      <w:rPr>
        <w:b/>
        <w:sz w:val="2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06D" w:rsidRDefault="00DF306D">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3D14"/>
    <w:multiLevelType w:val="hybridMultilevel"/>
    <w:tmpl w:val="3A6C98A2"/>
    <w:lvl w:ilvl="0" w:tplc="D3EC946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5814F2F"/>
    <w:multiLevelType w:val="hybridMultilevel"/>
    <w:tmpl w:val="FF1A1A76"/>
    <w:lvl w:ilvl="0" w:tplc="3DD45A66">
      <w:start w:val="1"/>
      <w:numFmt w:val="bullet"/>
      <w:lvlText w:val="•"/>
      <w:lvlJc w:val="left"/>
      <w:pPr>
        <w:ind w:left="780" w:hanging="420"/>
      </w:pPr>
      <w:rPr>
        <w:rFonts w:ascii="Arial" w:hAnsi="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nsid w:val="05D60FF4"/>
    <w:multiLevelType w:val="hybridMultilevel"/>
    <w:tmpl w:val="7A62819A"/>
    <w:lvl w:ilvl="0" w:tplc="90D6CB1C">
      <w:start w:val="1"/>
      <w:numFmt w:val="bullet"/>
      <w:lvlText w:val="•"/>
      <w:lvlJc w:val="left"/>
      <w:pPr>
        <w:tabs>
          <w:tab w:val="num" w:pos="720"/>
        </w:tabs>
        <w:ind w:left="720" w:hanging="360"/>
      </w:pPr>
      <w:rPr>
        <w:rFonts w:ascii="Times New Roman" w:hAnsi="Times New Roman" w:hint="default"/>
      </w:rPr>
    </w:lvl>
    <w:lvl w:ilvl="1" w:tplc="9AE02556" w:tentative="1">
      <w:start w:val="1"/>
      <w:numFmt w:val="bullet"/>
      <w:lvlText w:val="•"/>
      <w:lvlJc w:val="left"/>
      <w:pPr>
        <w:tabs>
          <w:tab w:val="num" w:pos="1440"/>
        </w:tabs>
        <w:ind w:left="1440" w:hanging="360"/>
      </w:pPr>
      <w:rPr>
        <w:rFonts w:ascii="Times New Roman" w:hAnsi="Times New Roman" w:hint="default"/>
      </w:rPr>
    </w:lvl>
    <w:lvl w:ilvl="2" w:tplc="E15071D0" w:tentative="1">
      <w:start w:val="1"/>
      <w:numFmt w:val="bullet"/>
      <w:lvlText w:val="•"/>
      <w:lvlJc w:val="left"/>
      <w:pPr>
        <w:tabs>
          <w:tab w:val="num" w:pos="2160"/>
        </w:tabs>
        <w:ind w:left="2160" w:hanging="360"/>
      </w:pPr>
      <w:rPr>
        <w:rFonts w:ascii="Times New Roman" w:hAnsi="Times New Roman" w:hint="default"/>
      </w:rPr>
    </w:lvl>
    <w:lvl w:ilvl="3" w:tplc="C824BC98" w:tentative="1">
      <w:start w:val="1"/>
      <w:numFmt w:val="bullet"/>
      <w:lvlText w:val="•"/>
      <w:lvlJc w:val="left"/>
      <w:pPr>
        <w:tabs>
          <w:tab w:val="num" w:pos="2880"/>
        </w:tabs>
        <w:ind w:left="2880" w:hanging="360"/>
      </w:pPr>
      <w:rPr>
        <w:rFonts w:ascii="Times New Roman" w:hAnsi="Times New Roman" w:hint="default"/>
      </w:rPr>
    </w:lvl>
    <w:lvl w:ilvl="4" w:tplc="9A6C8E96" w:tentative="1">
      <w:start w:val="1"/>
      <w:numFmt w:val="bullet"/>
      <w:lvlText w:val="•"/>
      <w:lvlJc w:val="left"/>
      <w:pPr>
        <w:tabs>
          <w:tab w:val="num" w:pos="3600"/>
        </w:tabs>
        <w:ind w:left="3600" w:hanging="360"/>
      </w:pPr>
      <w:rPr>
        <w:rFonts w:ascii="Times New Roman" w:hAnsi="Times New Roman" w:hint="default"/>
      </w:rPr>
    </w:lvl>
    <w:lvl w:ilvl="5" w:tplc="71C0448C" w:tentative="1">
      <w:start w:val="1"/>
      <w:numFmt w:val="bullet"/>
      <w:lvlText w:val="•"/>
      <w:lvlJc w:val="left"/>
      <w:pPr>
        <w:tabs>
          <w:tab w:val="num" w:pos="4320"/>
        </w:tabs>
        <w:ind w:left="4320" w:hanging="360"/>
      </w:pPr>
      <w:rPr>
        <w:rFonts w:ascii="Times New Roman" w:hAnsi="Times New Roman" w:hint="default"/>
      </w:rPr>
    </w:lvl>
    <w:lvl w:ilvl="6" w:tplc="017C62E8" w:tentative="1">
      <w:start w:val="1"/>
      <w:numFmt w:val="bullet"/>
      <w:lvlText w:val="•"/>
      <w:lvlJc w:val="left"/>
      <w:pPr>
        <w:tabs>
          <w:tab w:val="num" w:pos="5040"/>
        </w:tabs>
        <w:ind w:left="5040" w:hanging="360"/>
      </w:pPr>
      <w:rPr>
        <w:rFonts w:ascii="Times New Roman" w:hAnsi="Times New Roman" w:hint="default"/>
      </w:rPr>
    </w:lvl>
    <w:lvl w:ilvl="7" w:tplc="DBE22336" w:tentative="1">
      <w:start w:val="1"/>
      <w:numFmt w:val="bullet"/>
      <w:lvlText w:val="•"/>
      <w:lvlJc w:val="left"/>
      <w:pPr>
        <w:tabs>
          <w:tab w:val="num" w:pos="5760"/>
        </w:tabs>
        <w:ind w:left="5760" w:hanging="360"/>
      </w:pPr>
      <w:rPr>
        <w:rFonts w:ascii="Times New Roman" w:hAnsi="Times New Roman" w:hint="default"/>
      </w:rPr>
    </w:lvl>
    <w:lvl w:ilvl="8" w:tplc="28B4CF18" w:tentative="1">
      <w:start w:val="1"/>
      <w:numFmt w:val="bullet"/>
      <w:lvlText w:val="•"/>
      <w:lvlJc w:val="left"/>
      <w:pPr>
        <w:tabs>
          <w:tab w:val="num" w:pos="6480"/>
        </w:tabs>
        <w:ind w:left="6480" w:hanging="360"/>
      </w:pPr>
      <w:rPr>
        <w:rFonts w:ascii="Times New Roman" w:hAnsi="Times New Roman" w:hint="default"/>
      </w:rPr>
    </w:lvl>
  </w:abstractNum>
  <w:abstractNum w:abstractNumId="3">
    <w:nsid w:val="0D5F15EC"/>
    <w:multiLevelType w:val="hybridMultilevel"/>
    <w:tmpl w:val="68226BFA"/>
    <w:lvl w:ilvl="0" w:tplc="BC48922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E7967F6"/>
    <w:multiLevelType w:val="hybridMultilevel"/>
    <w:tmpl w:val="1806F4B2"/>
    <w:lvl w:ilvl="0" w:tplc="ED9404B0">
      <w:start w:val="1"/>
      <w:numFmt w:val="bullet"/>
      <w:lvlText w:val="–"/>
      <w:lvlJc w:val="left"/>
      <w:pPr>
        <w:tabs>
          <w:tab w:val="num" w:pos="720"/>
        </w:tabs>
        <w:ind w:left="720" w:hanging="360"/>
      </w:pPr>
      <w:rPr>
        <w:rFonts w:ascii="Times New Roman" w:hAnsi="Times New Roman" w:hint="default"/>
      </w:rPr>
    </w:lvl>
    <w:lvl w:ilvl="1" w:tplc="1A1ADFDE">
      <w:start w:val="1"/>
      <w:numFmt w:val="bullet"/>
      <w:lvlText w:val="–"/>
      <w:lvlJc w:val="left"/>
      <w:pPr>
        <w:tabs>
          <w:tab w:val="num" w:pos="1440"/>
        </w:tabs>
        <w:ind w:left="1440" w:hanging="360"/>
      </w:pPr>
      <w:rPr>
        <w:rFonts w:ascii="Times New Roman" w:hAnsi="Times New Roman" w:hint="default"/>
      </w:rPr>
    </w:lvl>
    <w:lvl w:ilvl="2" w:tplc="0CCA27D4" w:tentative="1">
      <w:start w:val="1"/>
      <w:numFmt w:val="bullet"/>
      <w:lvlText w:val="–"/>
      <w:lvlJc w:val="left"/>
      <w:pPr>
        <w:tabs>
          <w:tab w:val="num" w:pos="2160"/>
        </w:tabs>
        <w:ind w:left="2160" w:hanging="360"/>
      </w:pPr>
      <w:rPr>
        <w:rFonts w:ascii="Times New Roman" w:hAnsi="Times New Roman" w:hint="default"/>
      </w:rPr>
    </w:lvl>
    <w:lvl w:ilvl="3" w:tplc="3EEC39FA" w:tentative="1">
      <w:start w:val="1"/>
      <w:numFmt w:val="bullet"/>
      <w:lvlText w:val="–"/>
      <w:lvlJc w:val="left"/>
      <w:pPr>
        <w:tabs>
          <w:tab w:val="num" w:pos="2880"/>
        </w:tabs>
        <w:ind w:left="2880" w:hanging="360"/>
      </w:pPr>
      <w:rPr>
        <w:rFonts w:ascii="Times New Roman" w:hAnsi="Times New Roman" w:hint="default"/>
      </w:rPr>
    </w:lvl>
    <w:lvl w:ilvl="4" w:tplc="AD122F28" w:tentative="1">
      <w:start w:val="1"/>
      <w:numFmt w:val="bullet"/>
      <w:lvlText w:val="–"/>
      <w:lvlJc w:val="left"/>
      <w:pPr>
        <w:tabs>
          <w:tab w:val="num" w:pos="3600"/>
        </w:tabs>
        <w:ind w:left="3600" w:hanging="360"/>
      </w:pPr>
      <w:rPr>
        <w:rFonts w:ascii="Times New Roman" w:hAnsi="Times New Roman" w:hint="default"/>
      </w:rPr>
    </w:lvl>
    <w:lvl w:ilvl="5" w:tplc="7B6ECFEE" w:tentative="1">
      <w:start w:val="1"/>
      <w:numFmt w:val="bullet"/>
      <w:lvlText w:val="–"/>
      <w:lvlJc w:val="left"/>
      <w:pPr>
        <w:tabs>
          <w:tab w:val="num" w:pos="4320"/>
        </w:tabs>
        <w:ind w:left="4320" w:hanging="360"/>
      </w:pPr>
      <w:rPr>
        <w:rFonts w:ascii="Times New Roman" w:hAnsi="Times New Roman" w:hint="default"/>
      </w:rPr>
    </w:lvl>
    <w:lvl w:ilvl="6" w:tplc="7E90F874" w:tentative="1">
      <w:start w:val="1"/>
      <w:numFmt w:val="bullet"/>
      <w:lvlText w:val="–"/>
      <w:lvlJc w:val="left"/>
      <w:pPr>
        <w:tabs>
          <w:tab w:val="num" w:pos="5040"/>
        </w:tabs>
        <w:ind w:left="5040" w:hanging="360"/>
      </w:pPr>
      <w:rPr>
        <w:rFonts w:ascii="Times New Roman" w:hAnsi="Times New Roman" w:hint="default"/>
      </w:rPr>
    </w:lvl>
    <w:lvl w:ilvl="7" w:tplc="1CD6A120" w:tentative="1">
      <w:start w:val="1"/>
      <w:numFmt w:val="bullet"/>
      <w:lvlText w:val="–"/>
      <w:lvlJc w:val="left"/>
      <w:pPr>
        <w:tabs>
          <w:tab w:val="num" w:pos="5760"/>
        </w:tabs>
        <w:ind w:left="5760" w:hanging="360"/>
      </w:pPr>
      <w:rPr>
        <w:rFonts w:ascii="Times New Roman" w:hAnsi="Times New Roman" w:hint="default"/>
      </w:rPr>
    </w:lvl>
    <w:lvl w:ilvl="8" w:tplc="E8F6C35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02517E8"/>
    <w:multiLevelType w:val="hybridMultilevel"/>
    <w:tmpl w:val="665AF9A2"/>
    <w:lvl w:ilvl="0" w:tplc="AF8ACFEE">
      <w:start w:val="1"/>
      <w:numFmt w:val="bullet"/>
      <w:lvlText w:val="•"/>
      <w:lvlJc w:val="left"/>
      <w:pPr>
        <w:tabs>
          <w:tab w:val="num" w:pos="720"/>
        </w:tabs>
        <w:ind w:left="720" w:hanging="360"/>
      </w:pPr>
      <w:rPr>
        <w:rFonts w:ascii="Times New Roman" w:hAnsi="Times New Roman" w:hint="default"/>
      </w:rPr>
    </w:lvl>
    <w:lvl w:ilvl="1" w:tplc="3DD45A66">
      <w:start w:val="1"/>
      <w:numFmt w:val="bullet"/>
      <w:lvlText w:val="•"/>
      <w:lvlJc w:val="left"/>
      <w:pPr>
        <w:tabs>
          <w:tab w:val="num" w:pos="644"/>
        </w:tabs>
        <w:ind w:left="644" w:hanging="360"/>
      </w:pPr>
      <w:rPr>
        <w:rFonts w:ascii="Arial" w:hAnsi="Arial" w:hint="default"/>
      </w:rPr>
    </w:lvl>
    <w:lvl w:ilvl="2" w:tplc="DBBE9644">
      <w:numFmt w:val="bullet"/>
      <w:lvlText w:val="-"/>
      <w:lvlJc w:val="left"/>
      <w:pPr>
        <w:ind w:left="2160" w:hanging="360"/>
      </w:pPr>
      <w:rPr>
        <w:rFonts w:ascii="Times New Roman" w:eastAsiaTheme="minorEastAsia" w:hAnsi="Times New Roman" w:cs="Times New Roman" w:hint="default"/>
      </w:rPr>
    </w:lvl>
    <w:lvl w:ilvl="3" w:tplc="67C8DE4E">
      <w:start w:val="1"/>
      <w:numFmt w:val="bullet"/>
      <w:lvlText w:val="•"/>
      <w:lvlJc w:val="left"/>
      <w:pPr>
        <w:tabs>
          <w:tab w:val="num" w:pos="2880"/>
        </w:tabs>
        <w:ind w:left="2880" w:hanging="360"/>
      </w:pPr>
      <w:rPr>
        <w:rFonts w:ascii="Times New Roman" w:hAnsi="Times New Roman" w:hint="default"/>
      </w:rPr>
    </w:lvl>
    <w:lvl w:ilvl="4" w:tplc="07489246">
      <w:start w:val="1"/>
      <w:numFmt w:val="bullet"/>
      <w:lvlText w:val="•"/>
      <w:lvlJc w:val="left"/>
      <w:pPr>
        <w:tabs>
          <w:tab w:val="num" w:pos="3600"/>
        </w:tabs>
        <w:ind w:left="3600" w:hanging="360"/>
      </w:pPr>
      <w:rPr>
        <w:rFonts w:ascii="Times New Roman" w:hAnsi="Times New Roman" w:hint="default"/>
      </w:rPr>
    </w:lvl>
    <w:lvl w:ilvl="5" w:tplc="16226D20" w:tentative="1">
      <w:start w:val="1"/>
      <w:numFmt w:val="bullet"/>
      <w:lvlText w:val="•"/>
      <w:lvlJc w:val="left"/>
      <w:pPr>
        <w:tabs>
          <w:tab w:val="num" w:pos="4320"/>
        </w:tabs>
        <w:ind w:left="4320" w:hanging="360"/>
      </w:pPr>
      <w:rPr>
        <w:rFonts w:ascii="Times New Roman" w:hAnsi="Times New Roman" w:hint="default"/>
      </w:rPr>
    </w:lvl>
    <w:lvl w:ilvl="6" w:tplc="D37CF65E" w:tentative="1">
      <w:start w:val="1"/>
      <w:numFmt w:val="bullet"/>
      <w:lvlText w:val="•"/>
      <w:lvlJc w:val="left"/>
      <w:pPr>
        <w:tabs>
          <w:tab w:val="num" w:pos="5040"/>
        </w:tabs>
        <w:ind w:left="5040" w:hanging="360"/>
      </w:pPr>
      <w:rPr>
        <w:rFonts w:ascii="Times New Roman" w:hAnsi="Times New Roman" w:hint="default"/>
      </w:rPr>
    </w:lvl>
    <w:lvl w:ilvl="7" w:tplc="163A1A0A" w:tentative="1">
      <w:start w:val="1"/>
      <w:numFmt w:val="bullet"/>
      <w:lvlText w:val="•"/>
      <w:lvlJc w:val="left"/>
      <w:pPr>
        <w:tabs>
          <w:tab w:val="num" w:pos="5760"/>
        </w:tabs>
        <w:ind w:left="5760" w:hanging="360"/>
      </w:pPr>
      <w:rPr>
        <w:rFonts w:ascii="Times New Roman" w:hAnsi="Times New Roman" w:hint="default"/>
      </w:rPr>
    </w:lvl>
    <w:lvl w:ilvl="8" w:tplc="401488EC" w:tentative="1">
      <w:start w:val="1"/>
      <w:numFmt w:val="bullet"/>
      <w:lvlText w:val="•"/>
      <w:lvlJc w:val="left"/>
      <w:pPr>
        <w:tabs>
          <w:tab w:val="num" w:pos="6480"/>
        </w:tabs>
        <w:ind w:left="6480" w:hanging="360"/>
      </w:pPr>
      <w:rPr>
        <w:rFonts w:ascii="Times New Roman" w:hAnsi="Times New Roman" w:hint="default"/>
      </w:rPr>
    </w:lvl>
  </w:abstractNum>
  <w:abstractNum w:abstractNumId="6">
    <w:nsid w:val="118714DF"/>
    <w:multiLevelType w:val="hybridMultilevel"/>
    <w:tmpl w:val="DD943950"/>
    <w:lvl w:ilvl="0" w:tplc="3DD45A66">
      <w:start w:val="1"/>
      <w:numFmt w:val="bullet"/>
      <w:lvlText w:val="•"/>
      <w:lvlJc w:val="left"/>
      <w:pPr>
        <w:ind w:left="420" w:hanging="420"/>
      </w:pPr>
      <w:rPr>
        <w:rFonts w:ascii="Arial" w:hAnsi="Arial" w:hint="default"/>
      </w:rPr>
    </w:lvl>
    <w:lvl w:ilvl="1" w:tplc="3DD45A66">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BF30DC0"/>
    <w:multiLevelType w:val="hybridMultilevel"/>
    <w:tmpl w:val="5232B97E"/>
    <w:lvl w:ilvl="0" w:tplc="3DD45A6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F5C675A"/>
    <w:multiLevelType w:val="hybridMultilevel"/>
    <w:tmpl w:val="67627BE4"/>
    <w:lvl w:ilvl="0" w:tplc="3DD45A66">
      <w:start w:val="1"/>
      <w:numFmt w:val="bullet"/>
      <w:lvlText w:val="•"/>
      <w:lvlJc w:val="left"/>
      <w:pPr>
        <w:tabs>
          <w:tab w:val="num" w:pos="360"/>
        </w:tabs>
        <w:ind w:left="360" w:hanging="360"/>
      </w:pPr>
      <w:rPr>
        <w:rFonts w:ascii="Arial" w:hAnsi="Arial" w:hint="default"/>
      </w:rPr>
    </w:lvl>
    <w:lvl w:ilvl="1" w:tplc="24E863E8">
      <w:start w:val="1"/>
      <w:numFmt w:val="bullet"/>
      <w:lvlText w:val="•"/>
      <w:lvlJc w:val="left"/>
      <w:pPr>
        <w:tabs>
          <w:tab w:val="num" w:pos="1080"/>
        </w:tabs>
        <w:ind w:left="1080" w:hanging="360"/>
      </w:pPr>
      <w:rPr>
        <w:rFonts w:ascii="MS PGothic" w:hAnsi="MS PGothic" w:hint="default"/>
      </w:rPr>
    </w:lvl>
    <w:lvl w:ilvl="2" w:tplc="24BA7564">
      <w:start w:val="1"/>
      <w:numFmt w:val="bullet"/>
      <w:lvlText w:val="•"/>
      <w:lvlJc w:val="left"/>
      <w:pPr>
        <w:tabs>
          <w:tab w:val="num" w:pos="1800"/>
        </w:tabs>
        <w:ind w:left="1800" w:hanging="360"/>
      </w:pPr>
      <w:rPr>
        <w:rFonts w:ascii="MS PGothic" w:hAnsi="MS PGothic" w:hint="default"/>
      </w:rPr>
    </w:lvl>
    <w:lvl w:ilvl="3" w:tplc="16A403DC" w:tentative="1">
      <w:start w:val="1"/>
      <w:numFmt w:val="bullet"/>
      <w:lvlText w:val="•"/>
      <w:lvlJc w:val="left"/>
      <w:pPr>
        <w:tabs>
          <w:tab w:val="num" w:pos="2520"/>
        </w:tabs>
        <w:ind w:left="2520" w:hanging="360"/>
      </w:pPr>
      <w:rPr>
        <w:rFonts w:ascii="MS PGothic" w:hAnsi="MS PGothic" w:hint="default"/>
      </w:rPr>
    </w:lvl>
    <w:lvl w:ilvl="4" w:tplc="55DE79D2" w:tentative="1">
      <w:start w:val="1"/>
      <w:numFmt w:val="bullet"/>
      <w:lvlText w:val="•"/>
      <w:lvlJc w:val="left"/>
      <w:pPr>
        <w:tabs>
          <w:tab w:val="num" w:pos="3240"/>
        </w:tabs>
        <w:ind w:left="3240" w:hanging="360"/>
      </w:pPr>
      <w:rPr>
        <w:rFonts w:ascii="MS PGothic" w:hAnsi="MS PGothic" w:hint="default"/>
      </w:rPr>
    </w:lvl>
    <w:lvl w:ilvl="5" w:tplc="E1F29244" w:tentative="1">
      <w:start w:val="1"/>
      <w:numFmt w:val="bullet"/>
      <w:lvlText w:val="•"/>
      <w:lvlJc w:val="left"/>
      <w:pPr>
        <w:tabs>
          <w:tab w:val="num" w:pos="3960"/>
        </w:tabs>
        <w:ind w:left="3960" w:hanging="360"/>
      </w:pPr>
      <w:rPr>
        <w:rFonts w:ascii="MS PGothic" w:hAnsi="MS PGothic" w:hint="default"/>
      </w:rPr>
    </w:lvl>
    <w:lvl w:ilvl="6" w:tplc="BEB6EA96" w:tentative="1">
      <w:start w:val="1"/>
      <w:numFmt w:val="bullet"/>
      <w:lvlText w:val="•"/>
      <w:lvlJc w:val="left"/>
      <w:pPr>
        <w:tabs>
          <w:tab w:val="num" w:pos="4680"/>
        </w:tabs>
        <w:ind w:left="4680" w:hanging="360"/>
      </w:pPr>
      <w:rPr>
        <w:rFonts w:ascii="MS PGothic" w:hAnsi="MS PGothic" w:hint="default"/>
      </w:rPr>
    </w:lvl>
    <w:lvl w:ilvl="7" w:tplc="306295E4" w:tentative="1">
      <w:start w:val="1"/>
      <w:numFmt w:val="bullet"/>
      <w:lvlText w:val="•"/>
      <w:lvlJc w:val="left"/>
      <w:pPr>
        <w:tabs>
          <w:tab w:val="num" w:pos="5400"/>
        </w:tabs>
        <w:ind w:left="5400" w:hanging="360"/>
      </w:pPr>
      <w:rPr>
        <w:rFonts w:ascii="MS PGothic" w:hAnsi="MS PGothic" w:hint="default"/>
      </w:rPr>
    </w:lvl>
    <w:lvl w:ilvl="8" w:tplc="B538A2E8" w:tentative="1">
      <w:start w:val="1"/>
      <w:numFmt w:val="bullet"/>
      <w:lvlText w:val="•"/>
      <w:lvlJc w:val="left"/>
      <w:pPr>
        <w:tabs>
          <w:tab w:val="num" w:pos="6120"/>
        </w:tabs>
        <w:ind w:left="6120" w:hanging="360"/>
      </w:pPr>
      <w:rPr>
        <w:rFonts w:ascii="MS PGothic" w:hAnsi="MS PGothic" w:hint="default"/>
      </w:rPr>
    </w:lvl>
  </w:abstractNum>
  <w:abstractNum w:abstractNumId="9">
    <w:nsid w:val="44AB0F0D"/>
    <w:multiLevelType w:val="hybridMultilevel"/>
    <w:tmpl w:val="5788967C"/>
    <w:lvl w:ilvl="0" w:tplc="3DD45A66">
      <w:start w:val="1"/>
      <w:numFmt w:val="bullet"/>
      <w:lvlText w:val="•"/>
      <w:lvlJc w:val="left"/>
      <w:pPr>
        <w:tabs>
          <w:tab w:val="num" w:pos="360"/>
        </w:tabs>
        <w:ind w:left="360" w:hanging="360"/>
      </w:pPr>
      <w:rPr>
        <w:rFonts w:ascii="Arial" w:hAnsi="Arial" w:hint="default"/>
      </w:rPr>
    </w:lvl>
    <w:lvl w:ilvl="1" w:tplc="3DD45A66">
      <w:start w:val="1"/>
      <w:numFmt w:val="bullet"/>
      <w:lvlText w:val="•"/>
      <w:lvlJc w:val="left"/>
      <w:pPr>
        <w:tabs>
          <w:tab w:val="num" w:pos="1080"/>
        </w:tabs>
        <w:ind w:left="1080" w:hanging="360"/>
      </w:pPr>
      <w:rPr>
        <w:rFonts w:ascii="Arial" w:hAnsi="Arial" w:hint="default"/>
      </w:rPr>
    </w:lvl>
    <w:lvl w:ilvl="2" w:tplc="43BE3994">
      <w:start w:val="973"/>
      <w:numFmt w:val="bullet"/>
      <w:lvlText w:val="•"/>
      <w:lvlJc w:val="left"/>
      <w:pPr>
        <w:tabs>
          <w:tab w:val="num" w:pos="1800"/>
        </w:tabs>
        <w:ind w:left="1800" w:hanging="360"/>
      </w:pPr>
      <w:rPr>
        <w:rFonts w:ascii="MS PGothic" w:hAnsi="MS PGothic" w:hint="default"/>
      </w:rPr>
    </w:lvl>
    <w:lvl w:ilvl="3" w:tplc="643E2244" w:tentative="1">
      <w:start w:val="1"/>
      <w:numFmt w:val="bullet"/>
      <w:lvlText w:val="•"/>
      <w:lvlJc w:val="left"/>
      <w:pPr>
        <w:tabs>
          <w:tab w:val="num" w:pos="2520"/>
        </w:tabs>
        <w:ind w:left="2520" w:hanging="360"/>
      </w:pPr>
      <w:rPr>
        <w:rFonts w:ascii="MS PGothic" w:hAnsi="MS PGothic" w:hint="default"/>
      </w:rPr>
    </w:lvl>
    <w:lvl w:ilvl="4" w:tplc="EDF0D882" w:tentative="1">
      <w:start w:val="1"/>
      <w:numFmt w:val="bullet"/>
      <w:lvlText w:val="•"/>
      <w:lvlJc w:val="left"/>
      <w:pPr>
        <w:tabs>
          <w:tab w:val="num" w:pos="3240"/>
        </w:tabs>
        <w:ind w:left="3240" w:hanging="360"/>
      </w:pPr>
      <w:rPr>
        <w:rFonts w:ascii="MS PGothic" w:hAnsi="MS PGothic" w:hint="default"/>
      </w:rPr>
    </w:lvl>
    <w:lvl w:ilvl="5" w:tplc="7F86B654" w:tentative="1">
      <w:start w:val="1"/>
      <w:numFmt w:val="bullet"/>
      <w:lvlText w:val="•"/>
      <w:lvlJc w:val="left"/>
      <w:pPr>
        <w:tabs>
          <w:tab w:val="num" w:pos="3960"/>
        </w:tabs>
        <w:ind w:left="3960" w:hanging="360"/>
      </w:pPr>
      <w:rPr>
        <w:rFonts w:ascii="MS PGothic" w:hAnsi="MS PGothic" w:hint="default"/>
      </w:rPr>
    </w:lvl>
    <w:lvl w:ilvl="6" w:tplc="636CC046" w:tentative="1">
      <w:start w:val="1"/>
      <w:numFmt w:val="bullet"/>
      <w:lvlText w:val="•"/>
      <w:lvlJc w:val="left"/>
      <w:pPr>
        <w:tabs>
          <w:tab w:val="num" w:pos="4680"/>
        </w:tabs>
        <w:ind w:left="4680" w:hanging="360"/>
      </w:pPr>
      <w:rPr>
        <w:rFonts w:ascii="MS PGothic" w:hAnsi="MS PGothic" w:hint="default"/>
      </w:rPr>
    </w:lvl>
    <w:lvl w:ilvl="7" w:tplc="BA6C3778" w:tentative="1">
      <w:start w:val="1"/>
      <w:numFmt w:val="bullet"/>
      <w:lvlText w:val="•"/>
      <w:lvlJc w:val="left"/>
      <w:pPr>
        <w:tabs>
          <w:tab w:val="num" w:pos="5400"/>
        </w:tabs>
        <w:ind w:left="5400" w:hanging="360"/>
      </w:pPr>
      <w:rPr>
        <w:rFonts w:ascii="MS PGothic" w:hAnsi="MS PGothic" w:hint="default"/>
      </w:rPr>
    </w:lvl>
    <w:lvl w:ilvl="8" w:tplc="6EF2B71E" w:tentative="1">
      <w:start w:val="1"/>
      <w:numFmt w:val="bullet"/>
      <w:lvlText w:val="•"/>
      <w:lvlJc w:val="left"/>
      <w:pPr>
        <w:tabs>
          <w:tab w:val="num" w:pos="6120"/>
        </w:tabs>
        <w:ind w:left="6120" w:hanging="360"/>
      </w:pPr>
      <w:rPr>
        <w:rFonts w:ascii="MS PGothic" w:hAnsi="MS PGothic" w:hint="default"/>
      </w:rPr>
    </w:lvl>
  </w:abstractNum>
  <w:abstractNum w:abstractNumId="10">
    <w:nsid w:val="584C251B"/>
    <w:multiLevelType w:val="hybridMultilevel"/>
    <w:tmpl w:val="743ED392"/>
    <w:lvl w:ilvl="0" w:tplc="39060856">
      <w:start w:val="1"/>
      <w:numFmt w:val="bullet"/>
      <w:lvlText w:val="•"/>
      <w:lvlJc w:val="left"/>
      <w:pPr>
        <w:tabs>
          <w:tab w:val="num" w:pos="720"/>
        </w:tabs>
        <w:ind w:left="720" w:hanging="360"/>
      </w:pPr>
      <w:rPr>
        <w:rFonts w:ascii="Times New Roman" w:hAnsi="Times New Roman" w:hint="default"/>
      </w:rPr>
    </w:lvl>
    <w:lvl w:ilvl="1" w:tplc="36967132" w:tentative="1">
      <w:start w:val="1"/>
      <w:numFmt w:val="bullet"/>
      <w:lvlText w:val="•"/>
      <w:lvlJc w:val="left"/>
      <w:pPr>
        <w:tabs>
          <w:tab w:val="num" w:pos="1440"/>
        </w:tabs>
        <w:ind w:left="1440" w:hanging="360"/>
      </w:pPr>
      <w:rPr>
        <w:rFonts w:ascii="Times New Roman" w:hAnsi="Times New Roman" w:hint="default"/>
      </w:rPr>
    </w:lvl>
    <w:lvl w:ilvl="2" w:tplc="2EB07988" w:tentative="1">
      <w:start w:val="1"/>
      <w:numFmt w:val="bullet"/>
      <w:lvlText w:val="•"/>
      <w:lvlJc w:val="left"/>
      <w:pPr>
        <w:tabs>
          <w:tab w:val="num" w:pos="2160"/>
        </w:tabs>
        <w:ind w:left="2160" w:hanging="360"/>
      </w:pPr>
      <w:rPr>
        <w:rFonts w:ascii="Times New Roman" w:hAnsi="Times New Roman" w:hint="default"/>
      </w:rPr>
    </w:lvl>
    <w:lvl w:ilvl="3" w:tplc="F028D9A6" w:tentative="1">
      <w:start w:val="1"/>
      <w:numFmt w:val="bullet"/>
      <w:lvlText w:val="•"/>
      <w:lvlJc w:val="left"/>
      <w:pPr>
        <w:tabs>
          <w:tab w:val="num" w:pos="2880"/>
        </w:tabs>
        <w:ind w:left="2880" w:hanging="360"/>
      </w:pPr>
      <w:rPr>
        <w:rFonts w:ascii="Times New Roman" w:hAnsi="Times New Roman" w:hint="default"/>
      </w:rPr>
    </w:lvl>
    <w:lvl w:ilvl="4" w:tplc="6AC470AC" w:tentative="1">
      <w:start w:val="1"/>
      <w:numFmt w:val="bullet"/>
      <w:lvlText w:val="•"/>
      <w:lvlJc w:val="left"/>
      <w:pPr>
        <w:tabs>
          <w:tab w:val="num" w:pos="3600"/>
        </w:tabs>
        <w:ind w:left="3600" w:hanging="360"/>
      </w:pPr>
      <w:rPr>
        <w:rFonts w:ascii="Times New Roman" w:hAnsi="Times New Roman" w:hint="default"/>
      </w:rPr>
    </w:lvl>
    <w:lvl w:ilvl="5" w:tplc="F3B4DE40" w:tentative="1">
      <w:start w:val="1"/>
      <w:numFmt w:val="bullet"/>
      <w:lvlText w:val="•"/>
      <w:lvlJc w:val="left"/>
      <w:pPr>
        <w:tabs>
          <w:tab w:val="num" w:pos="4320"/>
        </w:tabs>
        <w:ind w:left="4320" w:hanging="360"/>
      </w:pPr>
      <w:rPr>
        <w:rFonts w:ascii="Times New Roman" w:hAnsi="Times New Roman" w:hint="default"/>
      </w:rPr>
    </w:lvl>
    <w:lvl w:ilvl="6" w:tplc="CCFA3490" w:tentative="1">
      <w:start w:val="1"/>
      <w:numFmt w:val="bullet"/>
      <w:lvlText w:val="•"/>
      <w:lvlJc w:val="left"/>
      <w:pPr>
        <w:tabs>
          <w:tab w:val="num" w:pos="5040"/>
        </w:tabs>
        <w:ind w:left="5040" w:hanging="360"/>
      </w:pPr>
      <w:rPr>
        <w:rFonts w:ascii="Times New Roman" w:hAnsi="Times New Roman" w:hint="default"/>
      </w:rPr>
    </w:lvl>
    <w:lvl w:ilvl="7" w:tplc="ED94D744" w:tentative="1">
      <w:start w:val="1"/>
      <w:numFmt w:val="bullet"/>
      <w:lvlText w:val="•"/>
      <w:lvlJc w:val="left"/>
      <w:pPr>
        <w:tabs>
          <w:tab w:val="num" w:pos="5760"/>
        </w:tabs>
        <w:ind w:left="5760" w:hanging="360"/>
      </w:pPr>
      <w:rPr>
        <w:rFonts w:ascii="Times New Roman" w:hAnsi="Times New Roman" w:hint="default"/>
      </w:rPr>
    </w:lvl>
    <w:lvl w:ilvl="8" w:tplc="E42874B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210488A"/>
    <w:multiLevelType w:val="hybridMultilevel"/>
    <w:tmpl w:val="80745B84"/>
    <w:lvl w:ilvl="0" w:tplc="BC48922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1"/>
  </w:num>
  <w:num w:numId="3">
    <w:abstractNumId w:val="0"/>
  </w:num>
  <w:num w:numId="4">
    <w:abstractNumId w:val="3"/>
  </w:num>
  <w:num w:numId="5">
    <w:abstractNumId w:val="8"/>
  </w:num>
  <w:num w:numId="6">
    <w:abstractNumId w:val="1"/>
  </w:num>
  <w:num w:numId="7">
    <w:abstractNumId w:val="7"/>
  </w:num>
  <w:num w:numId="8">
    <w:abstractNumId w:val="6"/>
  </w:num>
  <w:num w:numId="9">
    <w:abstractNumId w:val="9"/>
  </w:num>
  <w:num w:numId="10">
    <w:abstractNumId w:val="4"/>
  </w:num>
  <w:num w:numId="11">
    <w:abstractNumId w:val="10"/>
  </w:num>
  <w:num w:numId="12">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activeWritingStyle w:appName="MSWord" w:lang="en-US" w:vendorID="8" w:dllVersion="513" w:checkStyle="1"/>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81922">
      <v:textbox inset="5.85pt,.7pt,5.85pt,.7pt"/>
    </o:shapedefaults>
  </w:hdrShapeDefaults>
  <w:footnotePr>
    <w:pos w:val="beneathText"/>
    <w:footnote w:id="-1"/>
    <w:footnote w:id="0"/>
  </w:footnotePr>
  <w:endnotePr>
    <w:endnote w:id="-1"/>
    <w:endnote w:id="0"/>
  </w:endnotePr>
  <w:compat>
    <w:useFELayout/>
  </w:compat>
  <w:rsids>
    <w:rsidRoot w:val="00D80C2B"/>
    <w:rsid w:val="00005F11"/>
    <w:rsid w:val="000068E5"/>
    <w:rsid w:val="00006F53"/>
    <w:rsid w:val="0001197D"/>
    <w:rsid w:val="0002041D"/>
    <w:rsid w:val="00025EC6"/>
    <w:rsid w:val="000270C5"/>
    <w:rsid w:val="0003022F"/>
    <w:rsid w:val="00032E54"/>
    <w:rsid w:val="00055CF4"/>
    <w:rsid w:val="00056302"/>
    <w:rsid w:val="000605A7"/>
    <w:rsid w:val="00072C41"/>
    <w:rsid w:val="0008657F"/>
    <w:rsid w:val="00091FBC"/>
    <w:rsid w:val="000B3A06"/>
    <w:rsid w:val="000B3F31"/>
    <w:rsid w:val="000B4EF7"/>
    <w:rsid w:val="000C47AA"/>
    <w:rsid w:val="000C4F3D"/>
    <w:rsid w:val="000D2510"/>
    <w:rsid w:val="000D342A"/>
    <w:rsid w:val="000D5969"/>
    <w:rsid w:val="000D5A59"/>
    <w:rsid w:val="000E1550"/>
    <w:rsid w:val="000E25F2"/>
    <w:rsid w:val="000E73D7"/>
    <w:rsid w:val="000F0DE0"/>
    <w:rsid w:val="000F31A3"/>
    <w:rsid w:val="000F5F64"/>
    <w:rsid w:val="0010742F"/>
    <w:rsid w:val="00113CBB"/>
    <w:rsid w:val="001150D6"/>
    <w:rsid w:val="00125610"/>
    <w:rsid w:val="0013040B"/>
    <w:rsid w:val="00136911"/>
    <w:rsid w:val="0014056E"/>
    <w:rsid w:val="001408C3"/>
    <w:rsid w:val="00144275"/>
    <w:rsid w:val="00144F51"/>
    <w:rsid w:val="001549CB"/>
    <w:rsid w:val="00155509"/>
    <w:rsid w:val="00155A5B"/>
    <w:rsid w:val="0016195C"/>
    <w:rsid w:val="00163EC6"/>
    <w:rsid w:val="0016760C"/>
    <w:rsid w:val="001726AB"/>
    <w:rsid w:val="00175B12"/>
    <w:rsid w:val="0017766D"/>
    <w:rsid w:val="00187464"/>
    <w:rsid w:val="0019041A"/>
    <w:rsid w:val="0019233C"/>
    <w:rsid w:val="00193408"/>
    <w:rsid w:val="001A2997"/>
    <w:rsid w:val="001A3D9D"/>
    <w:rsid w:val="001B0C53"/>
    <w:rsid w:val="001B5B47"/>
    <w:rsid w:val="001B7175"/>
    <w:rsid w:val="001C0BBE"/>
    <w:rsid w:val="001C0FA9"/>
    <w:rsid w:val="001C2682"/>
    <w:rsid w:val="001C29C1"/>
    <w:rsid w:val="001C3F54"/>
    <w:rsid w:val="001D1B37"/>
    <w:rsid w:val="001D3E84"/>
    <w:rsid w:val="001D591E"/>
    <w:rsid w:val="001E3B19"/>
    <w:rsid w:val="001F7133"/>
    <w:rsid w:val="002012B0"/>
    <w:rsid w:val="00205684"/>
    <w:rsid w:val="00206B81"/>
    <w:rsid w:val="00220C26"/>
    <w:rsid w:val="0022299D"/>
    <w:rsid w:val="00222ABD"/>
    <w:rsid w:val="00223E49"/>
    <w:rsid w:val="0022723E"/>
    <w:rsid w:val="00235241"/>
    <w:rsid w:val="00242395"/>
    <w:rsid w:val="00247EDD"/>
    <w:rsid w:val="00260DAB"/>
    <w:rsid w:val="002631B6"/>
    <w:rsid w:val="002656CF"/>
    <w:rsid w:val="00265C41"/>
    <w:rsid w:val="00266958"/>
    <w:rsid w:val="00266F0C"/>
    <w:rsid w:val="00277F50"/>
    <w:rsid w:val="00287273"/>
    <w:rsid w:val="00287982"/>
    <w:rsid w:val="002903DF"/>
    <w:rsid w:val="00291D07"/>
    <w:rsid w:val="00294B47"/>
    <w:rsid w:val="002B09D3"/>
    <w:rsid w:val="002B37B3"/>
    <w:rsid w:val="002C222E"/>
    <w:rsid w:val="002D1165"/>
    <w:rsid w:val="002E14EE"/>
    <w:rsid w:val="002E418C"/>
    <w:rsid w:val="002F51F2"/>
    <w:rsid w:val="00304E3A"/>
    <w:rsid w:val="0030567A"/>
    <w:rsid w:val="00306E76"/>
    <w:rsid w:val="003079C1"/>
    <w:rsid w:val="00314D77"/>
    <w:rsid w:val="00316372"/>
    <w:rsid w:val="003242EF"/>
    <w:rsid w:val="003456F7"/>
    <w:rsid w:val="003514CD"/>
    <w:rsid w:val="0035441C"/>
    <w:rsid w:val="003619AB"/>
    <w:rsid w:val="00372741"/>
    <w:rsid w:val="0037644B"/>
    <w:rsid w:val="00377E29"/>
    <w:rsid w:val="00380AAE"/>
    <w:rsid w:val="00381D4E"/>
    <w:rsid w:val="00383A76"/>
    <w:rsid w:val="00384197"/>
    <w:rsid w:val="00385436"/>
    <w:rsid w:val="00391035"/>
    <w:rsid w:val="00391566"/>
    <w:rsid w:val="00394626"/>
    <w:rsid w:val="003A55EF"/>
    <w:rsid w:val="003A77DB"/>
    <w:rsid w:val="003B1253"/>
    <w:rsid w:val="003B2EFF"/>
    <w:rsid w:val="003B5B56"/>
    <w:rsid w:val="003C0818"/>
    <w:rsid w:val="003D3CA5"/>
    <w:rsid w:val="003E3DFD"/>
    <w:rsid w:val="003E7C12"/>
    <w:rsid w:val="003F3DBF"/>
    <w:rsid w:val="003F51FF"/>
    <w:rsid w:val="00400EC8"/>
    <w:rsid w:val="00411FE3"/>
    <w:rsid w:val="0043071E"/>
    <w:rsid w:val="00440134"/>
    <w:rsid w:val="004403AE"/>
    <w:rsid w:val="0045016C"/>
    <w:rsid w:val="0045438F"/>
    <w:rsid w:val="00457433"/>
    <w:rsid w:val="00461FA0"/>
    <w:rsid w:val="00465829"/>
    <w:rsid w:val="00490865"/>
    <w:rsid w:val="0049367D"/>
    <w:rsid w:val="00496E80"/>
    <w:rsid w:val="004A6428"/>
    <w:rsid w:val="004B7753"/>
    <w:rsid w:val="004B791A"/>
    <w:rsid w:val="004D3BF5"/>
    <w:rsid w:val="004D7782"/>
    <w:rsid w:val="004D7BE0"/>
    <w:rsid w:val="004E5614"/>
    <w:rsid w:val="004F1C78"/>
    <w:rsid w:val="004F61E7"/>
    <w:rsid w:val="004F61F9"/>
    <w:rsid w:val="005001F7"/>
    <w:rsid w:val="00505BA6"/>
    <w:rsid w:val="00505D7C"/>
    <w:rsid w:val="0052051C"/>
    <w:rsid w:val="00523B23"/>
    <w:rsid w:val="00525C1F"/>
    <w:rsid w:val="00530322"/>
    <w:rsid w:val="00530EA3"/>
    <w:rsid w:val="00534575"/>
    <w:rsid w:val="005365B2"/>
    <w:rsid w:val="005438D9"/>
    <w:rsid w:val="00545A9A"/>
    <w:rsid w:val="00552041"/>
    <w:rsid w:val="00554DD3"/>
    <w:rsid w:val="00560FCA"/>
    <w:rsid w:val="00562E29"/>
    <w:rsid w:val="00564A85"/>
    <w:rsid w:val="0056764D"/>
    <w:rsid w:val="00567FDF"/>
    <w:rsid w:val="00570107"/>
    <w:rsid w:val="0057137C"/>
    <w:rsid w:val="0057210C"/>
    <w:rsid w:val="00574398"/>
    <w:rsid w:val="005818EF"/>
    <w:rsid w:val="00584E68"/>
    <w:rsid w:val="00587884"/>
    <w:rsid w:val="00591F1F"/>
    <w:rsid w:val="00593EE3"/>
    <w:rsid w:val="005A15B4"/>
    <w:rsid w:val="005A17B8"/>
    <w:rsid w:val="005A2ED5"/>
    <w:rsid w:val="005A4700"/>
    <w:rsid w:val="005A5D89"/>
    <w:rsid w:val="005A6C1F"/>
    <w:rsid w:val="005B0D03"/>
    <w:rsid w:val="005B1B1D"/>
    <w:rsid w:val="005B5959"/>
    <w:rsid w:val="005C0BE3"/>
    <w:rsid w:val="005C39A5"/>
    <w:rsid w:val="005D4844"/>
    <w:rsid w:val="005D67DD"/>
    <w:rsid w:val="005D77C2"/>
    <w:rsid w:val="005E6A2D"/>
    <w:rsid w:val="005E726B"/>
    <w:rsid w:val="0060744F"/>
    <w:rsid w:val="006136AF"/>
    <w:rsid w:val="00616C4C"/>
    <w:rsid w:val="00621C6B"/>
    <w:rsid w:val="00621D22"/>
    <w:rsid w:val="006240B9"/>
    <w:rsid w:val="00633B06"/>
    <w:rsid w:val="006515AE"/>
    <w:rsid w:val="00654060"/>
    <w:rsid w:val="00656F16"/>
    <w:rsid w:val="00666BAD"/>
    <w:rsid w:val="006704CE"/>
    <w:rsid w:val="00675D71"/>
    <w:rsid w:val="006823ED"/>
    <w:rsid w:val="00682806"/>
    <w:rsid w:val="00682904"/>
    <w:rsid w:val="00684910"/>
    <w:rsid w:val="00697754"/>
    <w:rsid w:val="006A46E5"/>
    <w:rsid w:val="006A7B37"/>
    <w:rsid w:val="006B318D"/>
    <w:rsid w:val="006C0A89"/>
    <w:rsid w:val="006D085F"/>
    <w:rsid w:val="006D12F8"/>
    <w:rsid w:val="006D2D41"/>
    <w:rsid w:val="006E02ED"/>
    <w:rsid w:val="006E2B93"/>
    <w:rsid w:val="006E3752"/>
    <w:rsid w:val="006E3D9F"/>
    <w:rsid w:val="006E4DF7"/>
    <w:rsid w:val="006F6BDD"/>
    <w:rsid w:val="006F6D7E"/>
    <w:rsid w:val="00712651"/>
    <w:rsid w:val="00712B4C"/>
    <w:rsid w:val="00712C4C"/>
    <w:rsid w:val="00713383"/>
    <w:rsid w:val="007133FD"/>
    <w:rsid w:val="00715FE1"/>
    <w:rsid w:val="00726387"/>
    <w:rsid w:val="007267BD"/>
    <w:rsid w:val="00727521"/>
    <w:rsid w:val="0073524E"/>
    <w:rsid w:val="00742BB5"/>
    <w:rsid w:val="00743AE8"/>
    <w:rsid w:val="00745784"/>
    <w:rsid w:val="007473F2"/>
    <w:rsid w:val="00766AAC"/>
    <w:rsid w:val="0077087C"/>
    <w:rsid w:val="00770ADF"/>
    <w:rsid w:val="00774E2D"/>
    <w:rsid w:val="007772FF"/>
    <w:rsid w:val="00780BBB"/>
    <w:rsid w:val="00780BCF"/>
    <w:rsid w:val="00786362"/>
    <w:rsid w:val="00790A00"/>
    <w:rsid w:val="007912D6"/>
    <w:rsid w:val="007914F7"/>
    <w:rsid w:val="00794FFC"/>
    <w:rsid w:val="00797FE0"/>
    <w:rsid w:val="007A1CD7"/>
    <w:rsid w:val="007A4115"/>
    <w:rsid w:val="007A4D9B"/>
    <w:rsid w:val="007A7235"/>
    <w:rsid w:val="007A74E0"/>
    <w:rsid w:val="007C62F4"/>
    <w:rsid w:val="007D0D50"/>
    <w:rsid w:val="007D66C0"/>
    <w:rsid w:val="007E347D"/>
    <w:rsid w:val="007E436C"/>
    <w:rsid w:val="007F2BED"/>
    <w:rsid w:val="007F380F"/>
    <w:rsid w:val="0080197C"/>
    <w:rsid w:val="00802FF8"/>
    <w:rsid w:val="0080650A"/>
    <w:rsid w:val="0081300B"/>
    <w:rsid w:val="00813216"/>
    <w:rsid w:val="00820351"/>
    <w:rsid w:val="00830C9D"/>
    <w:rsid w:val="008338CD"/>
    <w:rsid w:val="008344D5"/>
    <w:rsid w:val="008365E8"/>
    <w:rsid w:val="0084080A"/>
    <w:rsid w:val="008416AF"/>
    <w:rsid w:val="0084427E"/>
    <w:rsid w:val="008453AC"/>
    <w:rsid w:val="008532FC"/>
    <w:rsid w:val="00873822"/>
    <w:rsid w:val="00877AD1"/>
    <w:rsid w:val="00881B17"/>
    <w:rsid w:val="0088260A"/>
    <w:rsid w:val="0088724A"/>
    <w:rsid w:val="00887C34"/>
    <w:rsid w:val="008950A0"/>
    <w:rsid w:val="008A1B5C"/>
    <w:rsid w:val="008A1BC5"/>
    <w:rsid w:val="008A3880"/>
    <w:rsid w:val="008A75C1"/>
    <w:rsid w:val="008A7ABC"/>
    <w:rsid w:val="008B1369"/>
    <w:rsid w:val="008B1AC6"/>
    <w:rsid w:val="008C1D0C"/>
    <w:rsid w:val="008C25D1"/>
    <w:rsid w:val="008C2686"/>
    <w:rsid w:val="008C77B1"/>
    <w:rsid w:val="008D74EF"/>
    <w:rsid w:val="008E1D5F"/>
    <w:rsid w:val="008F0DF9"/>
    <w:rsid w:val="008F5DE6"/>
    <w:rsid w:val="00902CDC"/>
    <w:rsid w:val="00911AFC"/>
    <w:rsid w:val="009121B1"/>
    <w:rsid w:val="0091392F"/>
    <w:rsid w:val="00916399"/>
    <w:rsid w:val="00933E5E"/>
    <w:rsid w:val="0093484B"/>
    <w:rsid w:val="00936D85"/>
    <w:rsid w:val="0094006F"/>
    <w:rsid w:val="00941669"/>
    <w:rsid w:val="00944A1D"/>
    <w:rsid w:val="00945BC0"/>
    <w:rsid w:val="009473AA"/>
    <w:rsid w:val="00955DB7"/>
    <w:rsid w:val="00961238"/>
    <w:rsid w:val="009646E5"/>
    <w:rsid w:val="00964A61"/>
    <w:rsid w:val="009669B6"/>
    <w:rsid w:val="00972D10"/>
    <w:rsid w:val="00975B00"/>
    <w:rsid w:val="009767CF"/>
    <w:rsid w:val="00984B6E"/>
    <w:rsid w:val="009A4A5E"/>
    <w:rsid w:val="009B3206"/>
    <w:rsid w:val="009C2367"/>
    <w:rsid w:val="009C33C2"/>
    <w:rsid w:val="009D495F"/>
    <w:rsid w:val="009F30F2"/>
    <w:rsid w:val="009F3327"/>
    <w:rsid w:val="009F3CA5"/>
    <w:rsid w:val="009F4C7C"/>
    <w:rsid w:val="009F753F"/>
    <w:rsid w:val="00A010EA"/>
    <w:rsid w:val="00A033B6"/>
    <w:rsid w:val="00A06534"/>
    <w:rsid w:val="00A076ED"/>
    <w:rsid w:val="00A1045E"/>
    <w:rsid w:val="00A1097E"/>
    <w:rsid w:val="00A22FA8"/>
    <w:rsid w:val="00A34F79"/>
    <w:rsid w:val="00A3634E"/>
    <w:rsid w:val="00A400C0"/>
    <w:rsid w:val="00A4420F"/>
    <w:rsid w:val="00A52D66"/>
    <w:rsid w:val="00A5617F"/>
    <w:rsid w:val="00A56D1D"/>
    <w:rsid w:val="00A629D9"/>
    <w:rsid w:val="00A62CF5"/>
    <w:rsid w:val="00A6611C"/>
    <w:rsid w:val="00A67FD7"/>
    <w:rsid w:val="00AA0658"/>
    <w:rsid w:val="00AA4F74"/>
    <w:rsid w:val="00AB2D65"/>
    <w:rsid w:val="00AC7008"/>
    <w:rsid w:val="00AD029B"/>
    <w:rsid w:val="00AD32CC"/>
    <w:rsid w:val="00AD697D"/>
    <w:rsid w:val="00AE6AD3"/>
    <w:rsid w:val="00AE7483"/>
    <w:rsid w:val="00AF3C10"/>
    <w:rsid w:val="00B01B06"/>
    <w:rsid w:val="00B064A0"/>
    <w:rsid w:val="00B105B5"/>
    <w:rsid w:val="00B1121B"/>
    <w:rsid w:val="00B11A30"/>
    <w:rsid w:val="00B12180"/>
    <w:rsid w:val="00B12A6A"/>
    <w:rsid w:val="00B201CD"/>
    <w:rsid w:val="00B212E5"/>
    <w:rsid w:val="00B311E3"/>
    <w:rsid w:val="00B37A54"/>
    <w:rsid w:val="00B37BC6"/>
    <w:rsid w:val="00B407F8"/>
    <w:rsid w:val="00B4518C"/>
    <w:rsid w:val="00B52EE7"/>
    <w:rsid w:val="00B530BE"/>
    <w:rsid w:val="00B54AF2"/>
    <w:rsid w:val="00B641E5"/>
    <w:rsid w:val="00B64574"/>
    <w:rsid w:val="00B71A24"/>
    <w:rsid w:val="00B87E52"/>
    <w:rsid w:val="00B91487"/>
    <w:rsid w:val="00BA0CA2"/>
    <w:rsid w:val="00BA4C3C"/>
    <w:rsid w:val="00BA4E57"/>
    <w:rsid w:val="00BB2206"/>
    <w:rsid w:val="00BB24A9"/>
    <w:rsid w:val="00BB2C63"/>
    <w:rsid w:val="00BB2D83"/>
    <w:rsid w:val="00BC0BC3"/>
    <w:rsid w:val="00BC1131"/>
    <w:rsid w:val="00BC3B74"/>
    <w:rsid w:val="00BC3F6B"/>
    <w:rsid w:val="00BC4B47"/>
    <w:rsid w:val="00BD0B74"/>
    <w:rsid w:val="00BD1579"/>
    <w:rsid w:val="00BD49DB"/>
    <w:rsid w:val="00BD5681"/>
    <w:rsid w:val="00BD59D3"/>
    <w:rsid w:val="00BE15D0"/>
    <w:rsid w:val="00BE3345"/>
    <w:rsid w:val="00BE6414"/>
    <w:rsid w:val="00BF3E97"/>
    <w:rsid w:val="00C0003E"/>
    <w:rsid w:val="00C00548"/>
    <w:rsid w:val="00C0095F"/>
    <w:rsid w:val="00C153E6"/>
    <w:rsid w:val="00C17F52"/>
    <w:rsid w:val="00C21861"/>
    <w:rsid w:val="00C33259"/>
    <w:rsid w:val="00C42B16"/>
    <w:rsid w:val="00C42EEA"/>
    <w:rsid w:val="00C45146"/>
    <w:rsid w:val="00C462C9"/>
    <w:rsid w:val="00C5160E"/>
    <w:rsid w:val="00C53CC2"/>
    <w:rsid w:val="00C56ED5"/>
    <w:rsid w:val="00C63F0E"/>
    <w:rsid w:val="00C90D47"/>
    <w:rsid w:val="00C920E5"/>
    <w:rsid w:val="00CB3B30"/>
    <w:rsid w:val="00CB7228"/>
    <w:rsid w:val="00CC036B"/>
    <w:rsid w:val="00CC17DE"/>
    <w:rsid w:val="00CC1C1B"/>
    <w:rsid w:val="00CC4C7A"/>
    <w:rsid w:val="00CC5405"/>
    <w:rsid w:val="00CC7D0F"/>
    <w:rsid w:val="00CD079B"/>
    <w:rsid w:val="00CD408C"/>
    <w:rsid w:val="00CD6DB5"/>
    <w:rsid w:val="00CE6AA2"/>
    <w:rsid w:val="00D04FF0"/>
    <w:rsid w:val="00D055A2"/>
    <w:rsid w:val="00D1004F"/>
    <w:rsid w:val="00D149FD"/>
    <w:rsid w:val="00D165A5"/>
    <w:rsid w:val="00D221DA"/>
    <w:rsid w:val="00D27476"/>
    <w:rsid w:val="00D5076A"/>
    <w:rsid w:val="00D508AC"/>
    <w:rsid w:val="00D51813"/>
    <w:rsid w:val="00D51CB8"/>
    <w:rsid w:val="00D530BB"/>
    <w:rsid w:val="00D61205"/>
    <w:rsid w:val="00D6556D"/>
    <w:rsid w:val="00D7504D"/>
    <w:rsid w:val="00D80C2B"/>
    <w:rsid w:val="00D91168"/>
    <w:rsid w:val="00D93618"/>
    <w:rsid w:val="00DA007D"/>
    <w:rsid w:val="00DA68F1"/>
    <w:rsid w:val="00DC2530"/>
    <w:rsid w:val="00DC3D49"/>
    <w:rsid w:val="00DC6E9F"/>
    <w:rsid w:val="00DD2090"/>
    <w:rsid w:val="00DD3CE2"/>
    <w:rsid w:val="00DE6002"/>
    <w:rsid w:val="00DF1C20"/>
    <w:rsid w:val="00DF2B2C"/>
    <w:rsid w:val="00DF306D"/>
    <w:rsid w:val="00E01C33"/>
    <w:rsid w:val="00E0232B"/>
    <w:rsid w:val="00E06886"/>
    <w:rsid w:val="00E06ACA"/>
    <w:rsid w:val="00E1082A"/>
    <w:rsid w:val="00E2705D"/>
    <w:rsid w:val="00E41A1F"/>
    <w:rsid w:val="00E46C98"/>
    <w:rsid w:val="00E47956"/>
    <w:rsid w:val="00E50907"/>
    <w:rsid w:val="00E53364"/>
    <w:rsid w:val="00E557C2"/>
    <w:rsid w:val="00E652B3"/>
    <w:rsid w:val="00E6530C"/>
    <w:rsid w:val="00E67FF3"/>
    <w:rsid w:val="00E711C9"/>
    <w:rsid w:val="00E72567"/>
    <w:rsid w:val="00E74E40"/>
    <w:rsid w:val="00E872A1"/>
    <w:rsid w:val="00E87F55"/>
    <w:rsid w:val="00E92E92"/>
    <w:rsid w:val="00EA6AA0"/>
    <w:rsid w:val="00EC036A"/>
    <w:rsid w:val="00EC09AE"/>
    <w:rsid w:val="00EC3210"/>
    <w:rsid w:val="00EC32DF"/>
    <w:rsid w:val="00EC6CBB"/>
    <w:rsid w:val="00EC7621"/>
    <w:rsid w:val="00ED1866"/>
    <w:rsid w:val="00ED25CB"/>
    <w:rsid w:val="00ED6408"/>
    <w:rsid w:val="00EE5783"/>
    <w:rsid w:val="00EF01F6"/>
    <w:rsid w:val="00EF1E79"/>
    <w:rsid w:val="00EF635E"/>
    <w:rsid w:val="00EF655C"/>
    <w:rsid w:val="00EF770C"/>
    <w:rsid w:val="00EF7713"/>
    <w:rsid w:val="00F116A7"/>
    <w:rsid w:val="00F15432"/>
    <w:rsid w:val="00F24D2C"/>
    <w:rsid w:val="00F3434A"/>
    <w:rsid w:val="00F5624A"/>
    <w:rsid w:val="00F66C36"/>
    <w:rsid w:val="00F67861"/>
    <w:rsid w:val="00F76DD1"/>
    <w:rsid w:val="00F80A17"/>
    <w:rsid w:val="00F839AD"/>
    <w:rsid w:val="00F97AA3"/>
    <w:rsid w:val="00FA20DB"/>
    <w:rsid w:val="00FB175F"/>
    <w:rsid w:val="00FB4848"/>
    <w:rsid w:val="00FC14C0"/>
    <w:rsid w:val="00FC2E1F"/>
    <w:rsid w:val="00FE155B"/>
    <w:rsid w:val="00FE334B"/>
    <w:rsid w:val="00FE63B9"/>
    <w:rsid w:val="00FF0C5C"/>
    <w:rsid w:val="00FF5588"/>
    <w:rsid w:val="00FF5E4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819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customStyle="1" w:styleId="Default">
    <w:name w:val="Default"/>
    <w:rsid w:val="006136AF"/>
    <w:pPr>
      <w:widowControl w:val="0"/>
      <w:autoSpaceDE w:val="0"/>
      <w:autoSpaceDN w:val="0"/>
      <w:adjustRightInd w:val="0"/>
    </w:pPr>
    <w:rPr>
      <w:rFonts w:ascii="Times New Roman" w:hAnsi="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16957725">
      <w:bodyDiv w:val="1"/>
      <w:marLeft w:val="0"/>
      <w:marRight w:val="0"/>
      <w:marTop w:val="0"/>
      <w:marBottom w:val="0"/>
      <w:divBdr>
        <w:top w:val="none" w:sz="0" w:space="0" w:color="auto"/>
        <w:left w:val="none" w:sz="0" w:space="0" w:color="auto"/>
        <w:bottom w:val="none" w:sz="0" w:space="0" w:color="auto"/>
        <w:right w:val="none" w:sz="0" w:space="0" w:color="auto"/>
      </w:divBdr>
      <w:divsChild>
        <w:div w:id="1681393889">
          <w:marLeft w:val="1195"/>
          <w:marRight w:val="0"/>
          <w:marTop w:val="9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909388845">
      <w:bodyDiv w:val="1"/>
      <w:marLeft w:val="0"/>
      <w:marRight w:val="0"/>
      <w:marTop w:val="0"/>
      <w:marBottom w:val="0"/>
      <w:divBdr>
        <w:top w:val="none" w:sz="0" w:space="0" w:color="auto"/>
        <w:left w:val="none" w:sz="0" w:space="0" w:color="auto"/>
        <w:bottom w:val="none" w:sz="0" w:space="0" w:color="auto"/>
        <w:right w:val="none" w:sz="0" w:space="0" w:color="auto"/>
      </w:divBdr>
      <w:divsChild>
        <w:div w:id="346904635">
          <w:marLeft w:val="1166"/>
          <w:marRight w:val="0"/>
          <w:marTop w:val="115"/>
          <w:marBottom w:val="0"/>
          <w:divBdr>
            <w:top w:val="none" w:sz="0" w:space="0" w:color="auto"/>
            <w:left w:val="none" w:sz="0" w:space="0" w:color="auto"/>
            <w:bottom w:val="none" w:sz="0" w:space="0" w:color="auto"/>
            <w:right w:val="none" w:sz="0" w:space="0" w:color="auto"/>
          </w:divBdr>
        </w:div>
        <w:div w:id="417098420">
          <w:marLeft w:val="1166"/>
          <w:marRight w:val="0"/>
          <w:marTop w:val="115"/>
          <w:marBottom w:val="0"/>
          <w:divBdr>
            <w:top w:val="none" w:sz="0" w:space="0" w:color="auto"/>
            <w:left w:val="none" w:sz="0" w:space="0" w:color="auto"/>
            <w:bottom w:val="none" w:sz="0" w:space="0" w:color="auto"/>
            <w:right w:val="none" w:sz="0" w:space="0" w:color="auto"/>
          </w:divBdr>
        </w:div>
      </w:divsChild>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81564013">
      <w:bodyDiv w:val="1"/>
      <w:marLeft w:val="0"/>
      <w:marRight w:val="0"/>
      <w:marTop w:val="0"/>
      <w:marBottom w:val="0"/>
      <w:divBdr>
        <w:top w:val="none" w:sz="0" w:space="0" w:color="auto"/>
        <w:left w:val="none" w:sz="0" w:space="0" w:color="auto"/>
        <w:bottom w:val="none" w:sz="0" w:space="0" w:color="auto"/>
        <w:right w:val="none" w:sz="0" w:space="0" w:color="auto"/>
      </w:divBdr>
      <w:divsChild>
        <w:div w:id="1752853186">
          <w:marLeft w:val="1714"/>
          <w:marRight w:val="0"/>
          <w:marTop w:val="77"/>
          <w:marBottom w:val="0"/>
          <w:divBdr>
            <w:top w:val="none" w:sz="0" w:space="0" w:color="auto"/>
            <w:left w:val="none" w:sz="0" w:space="0" w:color="auto"/>
            <w:bottom w:val="none" w:sz="0" w:space="0" w:color="auto"/>
            <w:right w:val="none" w:sz="0" w:space="0" w:color="auto"/>
          </w:divBdr>
        </w:div>
      </w:divsChild>
    </w:div>
    <w:div w:id="1203441165">
      <w:bodyDiv w:val="1"/>
      <w:marLeft w:val="0"/>
      <w:marRight w:val="0"/>
      <w:marTop w:val="0"/>
      <w:marBottom w:val="0"/>
      <w:divBdr>
        <w:top w:val="none" w:sz="0" w:space="0" w:color="auto"/>
        <w:left w:val="none" w:sz="0" w:space="0" w:color="auto"/>
        <w:bottom w:val="none" w:sz="0" w:space="0" w:color="auto"/>
        <w:right w:val="none" w:sz="0" w:space="0" w:color="auto"/>
      </w:divBdr>
      <w:divsChild>
        <w:div w:id="1495343437">
          <w:marLeft w:val="547"/>
          <w:marRight w:val="0"/>
          <w:marTop w:val="115"/>
          <w:marBottom w:val="0"/>
          <w:divBdr>
            <w:top w:val="none" w:sz="0" w:space="0" w:color="auto"/>
            <w:left w:val="none" w:sz="0" w:space="0" w:color="auto"/>
            <w:bottom w:val="none" w:sz="0" w:space="0" w:color="auto"/>
            <w:right w:val="none" w:sz="0" w:space="0" w:color="auto"/>
          </w:divBdr>
        </w:div>
        <w:div w:id="649138741">
          <w:marLeft w:val="1166"/>
          <w:marRight w:val="0"/>
          <w:marTop w:val="96"/>
          <w:marBottom w:val="0"/>
          <w:divBdr>
            <w:top w:val="none" w:sz="0" w:space="0" w:color="auto"/>
            <w:left w:val="none" w:sz="0" w:space="0" w:color="auto"/>
            <w:bottom w:val="none" w:sz="0" w:space="0" w:color="auto"/>
            <w:right w:val="none" w:sz="0" w:space="0" w:color="auto"/>
          </w:divBdr>
        </w:div>
        <w:div w:id="441926096">
          <w:marLeft w:val="1714"/>
          <w:marRight w:val="0"/>
          <w:marTop w:val="77"/>
          <w:marBottom w:val="0"/>
          <w:divBdr>
            <w:top w:val="none" w:sz="0" w:space="0" w:color="auto"/>
            <w:left w:val="none" w:sz="0" w:space="0" w:color="auto"/>
            <w:bottom w:val="none" w:sz="0" w:space="0" w:color="auto"/>
            <w:right w:val="none" w:sz="0" w:space="0" w:color="auto"/>
          </w:divBdr>
        </w:div>
        <w:div w:id="1731073820">
          <w:marLeft w:val="1714"/>
          <w:marRight w:val="0"/>
          <w:marTop w:val="77"/>
          <w:marBottom w:val="0"/>
          <w:divBdr>
            <w:top w:val="none" w:sz="0" w:space="0" w:color="auto"/>
            <w:left w:val="none" w:sz="0" w:space="0" w:color="auto"/>
            <w:bottom w:val="none" w:sz="0" w:space="0" w:color="auto"/>
            <w:right w:val="none" w:sz="0" w:space="0" w:color="auto"/>
          </w:divBdr>
        </w:div>
        <w:div w:id="616181025">
          <w:marLeft w:val="1714"/>
          <w:marRight w:val="0"/>
          <w:marTop w:val="77"/>
          <w:marBottom w:val="0"/>
          <w:divBdr>
            <w:top w:val="none" w:sz="0" w:space="0" w:color="auto"/>
            <w:left w:val="none" w:sz="0" w:space="0" w:color="auto"/>
            <w:bottom w:val="none" w:sz="0" w:space="0" w:color="auto"/>
            <w:right w:val="none" w:sz="0" w:space="0" w:color="auto"/>
          </w:divBdr>
        </w:div>
        <w:div w:id="1635401435">
          <w:marLeft w:val="1714"/>
          <w:marRight w:val="0"/>
          <w:marTop w:val="77"/>
          <w:marBottom w:val="0"/>
          <w:divBdr>
            <w:top w:val="none" w:sz="0" w:space="0" w:color="auto"/>
            <w:left w:val="none" w:sz="0" w:space="0" w:color="auto"/>
            <w:bottom w:val="none" w:sz="0" w:space="0" w:color="auto"/>
            <w:right w:val="none" w:sz="0" w:space="0" w:color="auto"/>
          </w:divBdr>
        </w:div>
        <w:div w:id="1812669198">
          <w:marLeft w:val="1714"/>
          <w:marRight w:val="0"/>
          <w:marTop w:val="77"/>
          <w:marBottom w:val="0"/>
          <w:divBdr>
            <w:top w:val="none" w:sz="0" w:space="0" w:color="auto"/>
            <w:left w:val="none" w:sz="0" w:space="0" w:color="auto"/>
            <w:bottom w:val="none" w:sz="0" w:space="0" w:color="auto"/>
            <w:right w:val="none" w:sz="0" w:space="0" w:color="auto"/>
          </w:divBdr>
        </w:div>
        <w:div w:id="1588886812">
          <w:marLeft w:val="547"/>
          <w:marRight w:val="0"/>
          <w:marTop w:val="115"/>
          <w:marBottom w:val="0"/>
          <w:divBdr>
            <w:top w:val="none" w:sz="0" w:space="0" w:color="auto"/>
            <w:left w:val="none" w:sz="0" w:space="0" w:color="auto"/>
            <w:bottom w:val="none" w:sz="0" w:space="0" w:color="auto"/>
            <w:right w:val="none" w:sz="0" w:space="0" w:color="auto"/>
          </w:divBdr>
        </w:div>
      </w:divsChild>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52004099">
      <w:bodyDiv w:val="1"/>
      <w:marLeft w:val="0"/>
      <w:marRight w:val="0"/>
      <w:marTop w:val="0"/>
      <w:marBottom w:val="0"/>
      <w:divBdr>
        <w:top w:val="none" w:sz="0" w:space="0" w:color="auto"/>
        <w:left w:val="none" w:sz="0" w:space="0" w:color="auto"/>
        <w:bottom w:val="none" w:sz="0" w:space="0" w:color="auto"/>
        <w:right w:val="none" w:sz="0" w:space="0" w:color="auto"/>
      </w:divBdr>
      <w:divsChild>
        <w:div w:id="1795563916">
          <w:marLeft w:val="547"/>
          <w:marRight w:val="0"/>
          <w:marTop w:val="96"/>
          <w:marBottom w:val="0"/>
          <w:divBdr>
            <w:top w:val="none" w:sz="0" w:space="0" w:color="auto"/>
            <w:left w:val="none" w:sz="0" w:space="0" w:color="auto"/>
            <w:bottom w:val="none" w:sz="0" w:space="0" w:color="auto"/>
            <w:right w:val="none" w:sz="0" w:space="0" w:color="auto"/>
          </w:divBdr>
        </w:div>
        <w:div w:id="57947314">
          <w:marLeft w:val="547"/>
          <w:marRight w:val="0"/>
          <w:marTop w:val="96"/>
          <w:marBottom w:val="0"/>
          <w:divBdr>
            <w:top w:val="none" w:sz="0" w:space="0" w:color="auto"/>
            <w:left w:val="none" w:sz="0" w:space="0" w:color="auto"/>
            <w:bottom w:val="none" w:sz="0" w:space="0" w:color="auto"/>
            <w:right w:val="none" w:sz="0" w:space="0" w:color="auto"/>
          </w:divBdr>
        </w:div>
        <w:div w:id="481577787">
          <w:marLeft w:val="547"/>
          <w:marRight w:val="0"/>
          <w:marTop w:val="96"/>
          <w:marBottom w:val="0"/>
          <w:divBdr>
            <w:top w:val="none" w:sz="0" w:space="0" w:color="auto"/>
            <w:left w:val="none" w:sz="0" w:space="0" w:color="auto"/>
            <w:bottom w:val="none" w:sz="0" w:space="0" w:color="auto"/>
            <w:right w:val="none" w:sz="0" w:space="0" w:color="auto"/>
          </w:divBdr>
        </w:div>
        <w:div w:id="670910114">
          <w:marLeft w:val="547"/>
          <w:marRight w:val="0"/>
          <w:marTop w:val="9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72992104">
      <w:bodyDiv w:val="1"/>
      <w:marLeft w:val="0"/>
      <w:marRight w:val="0"/>
      <w:marTop w:val="0"/>
      <w:marBottom w:val="0"/>
      <w:divBdr>
        <w:top w:val="none" w:sz="0" w:space="0" w:color="auto"/>
        <w:left w:val="none" w:sz="0" w:space="0" w:color="auto"/>
        <w:bottom w:val="none" w:sz="0" w:space="0" w:color="auto"/>
        <w:right w:val="none" w:sz="0" w:space="0" w:color="auto"/>
      </w:divBdr>
      <w:divsChild>
        <w:div w:id="2100638453">
          <w:marLeft w:val="547"/>
          <w:marRight w:val="0"/>
          <w:marTop w:val="154"/>
          <w:marBottom w:val="0"/>
          <w:divBdr>
            <w:top w:val="none" w:sz="0" w:space="0" w:color="auto"/>
            <w:left w:val="none" w:sz="0" w:space="0" w:color="auto"/>
            <w:bottom w:val="none" w:sz="0" w:space="0" w:color="auto"/>
            <w:right w:val="none" w:sz="0" w:space="0" w:color="auto"/>
          </w:divBdr>
        </w:div>
        <w:div w:id="1839035591">
          <w:marLeft w:val="547"/>
          <w:marRight w:val="0"/>
          <w:marTop w:val="154"/>
          <w:marBottom w:val="0"/>
          <w:divBdr>
            <w:top w:val="none" w:sz="0" w:space="0" w:color="auto"/>
            <w:left w:val="none" w:sz="0" w:space="0" w:color="auto"/>
            <w:bottom w:val="none" w:sz="0" w:space="0" w:color="auto"/>
            <w:right w:val="none" w:sz="0" w:space="0" w:color="auto"/>
          </w:divBdr>
        </w:div>
        <w:div w:id="626856793">
          <w:marLeft w:val="547"/>
          <w:marRight w:val="0"/>
          <w:marTop w:val="154"/>
          <w:marBottom w:val="0"/>
          <w:divBdr>
            <w:top w:val="none" w:sz="0" w:space="0" w:color="auto"/>
            <w:left w:val="none" w:sz="0" w:space="0" w:color="auto"/>
            <w:bottom w:val="none" w:sz="0" w:space="0" w:color="auto"/>
            <w:right w:val="none" w:sz="0" w:space="0" w:color="auto"/>
          </w:divBdr>
        </w:div>
      </w:divsChild>
    </w:div>
    <w:div w:id="1377662198">
      <w:bodyDiv w:val="1"/>
      <w:marLeft w:val="0"/>
      <w:marRight w:val="0"/>
      <w:marTop w:val="0"/>
      <w:marBottom w:val="0"/>
      <w:divBdr>
        <w:top w:val="none" w:sz="0" w:space="0" w:color="auto"/>
        <w:left w:val="none" w:sz="0" w:space="0" w:color="auto"/>
        <w:bottom w:val="none" w:sz="0" w:space="0" w:color="auto"/>
        <w:right w:val="none" w:sz="0" w:space="0" w:color="auto"/>
      </w:divBdr>
      <w:divsChild>
        <w:div w:id="98110292">
          <w:marLeft w:val="1714"/>
          <w:marRight w:val="0"/>
          <w:marTop w:val="77"/>
          <w:marBottom w:val="0"/>
          <w:divBdr>
            <w:top w:val="none" w:sz="0" w:space="0" w:color="auto"/>
            <w:left w:val="none" w:sz="0" w:space="0" w:color="auto"/>
            <w:bottom w:val="none" w:sz="0" w:space="0" w:color="auto"/>
            <w:right w:val="none" w:sz="0" w:space="0" w:color="auto"/>
          </w:divBdr>
        </w:div>
        <w:div w:id="815538272">
          <w:marLeft w:val="1714"/>
          <w:marRight w:val="0"/>
          <w:marTop w:val="77"/>
          <w:marBottom w:val="0"/>
          <w:divBdr>
            <w:top w:val="none" w:sz="0" w:space="0" w:color="auto"/>
            <w:left w:val="none" w:sz="0" w:space="0" w:color="auto"/>
            <w:bottom w:val="none" w:sz="0" w:space="0" w:color="auto"/>
            <w:right w:val="none" w:sz="0" w:space="0" w:color="auto"/>
          </w:divBdr>
        </w:div>
        <w:div w:id="265894749">
          <w:marLeft w:val="1714"/>
          <w:marRight w:val="0"/>
          <w:marTop w:val="77"/>
          <w:marBottom w:val="0"/>
          <w:divBdr>
            <w:top w:val="none" w:sz="0" w:space="0" w:color="auto"/>
            <w:left w:val="none" w:sz="0" w:space="0" w:color="auto"/>
            <w:bottom w:val="none" w:sz="0" w:space="0" w:color="auto"/>
            <w:right w:val="none" w:sz="0" w:space="0" w:color="auto"/>
          </w:divBdr>
        </w:div>
        <w:div w:id="156386252">
          <w:marLeft w:val="1714"/>
          <w:marRight w:val="0"/>
          <w:marTop w:val="77"/>
          <w:marBottom w:val="0"/>
          <w:divBdr>
            <w:top w:val="none" w:sz="0" w:space="0" w:color="auto"/>
            <w:left w:val="none" w:sz="0" w:space="0" w:color="auto"/>
            <w:bottom w:val="none" w:sz="0" w:space="0" w:color="auto"/>
            <w:right w:val="none" w:sz="0" w:space="0" w:color="auto"/>
          </w:divBdr>
        </w:div>
        <w:div w:id="375201312">
          <w:marLeft w:val="1714"/>
          <w:marRight w:val="0"/>
          <w:marTop w:val="77"/>
          <w:marBottom w:val="0"/>
          <w:divBdr>
            <w:top w:val="none" w:sz="0" w:space="0" w:color="auto"/>
            <w:left w:val="none" w:sz="0" w:space="0" w:color="auto"/>
            <w:bottom w:val="none" w:sz="0" w:space="0" w:color="auto"/>
            <w:right w:val="none" w:sz="0" w:space="0" w:color="auto"/>
          </w:divBdr>
        </w:div>
      </w:divsChild>
    </w:div>
    <w:div w:id="1419643617">
      <w:bodyDiv w:val="1"/>
      <w:marLeft w:val="0"/>
      <w:marRight w:val="0"/>
      <w:marTop w:val="0"/>
      <w:marBottom w:val="0"/>
      <w:divBdr>
        <w:top w:val="none" w:sz="0" w:space="0" w:color="auto"/>
        <w:left w:val="none" w:sz="0" w:space="0" w:color="auto"/>
        <w:bottom w:val="none" w:sz="0" w:space="0" w:color="auto"/>
        <w:right w:val="none" w:sz="0" w:space="0" w:color="auto"/>
      </w:divBdr>
      <w:divsChild>
        <w:div w:id="993024142">
          <w:marLeft w:val="1166"/>
          <w:marRight w:val="0"/>
          <w:marTop w:val="86"/>
          <w:marBottom w:val="0"/>
          <w:divBdr>
            <w:top w:val="none" w:sz="0" w:space="0" w:color="auto"/>
            <w:left w:val="none" w:sz="0" w:space="0" w:color="auto"/>
            <w:bottom w:val="none" w:sz="0" w:space="0" w:color="auto"/>
            <w:right w:val="none" w:sz="0" w:space="0" w:color="auto"/>
          </w:divBdr>
        </w:div>
      </w:divsChild>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9874878">
      <w:bodyDiv w:val="1"/>
      <w:marLeft w:val="0"/>
      <w:marRight w:val="0"/>
      <w:marTop w:val="0"/>
      <w:marBottom w:val="0"/>
      <w:divBdr>
        <w:top w:val="none" w:sz="0" w:space="0" w:color="auto"/>
        <w:left w:val="none" w:sz="0" w:space="0" w:color="auto"/>
        <w:bottom w:val="none" w:sz="0" w:space="0" w:color="auto"/>
        <w:right w:val="none" w:sz="0" w:space="0" w:color="auto"/>
      </w:divBdr>
      <w:divsChild>
        <w:div w:id="1747342004">
          <w:marLeft w:val="547"/>
          <w:marRight w:val="0"/>
          <w:marTop w:val="96"/>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2127189133">
      <w:bodyDiv w:val="1"/>
      <w:marLeft w:val="0"/>
      <w:marRight w:val="0"/>
      <w:marTop w:val="0"/>
      <w:marBottom w:val="0"/>
      <w:divBdr>
        <w:top w:val="none" w:sz="0" w:space="0" w:color="auto"/>
        <w:left w:val="none" w:sz="0" w:space="0" w:color="auto"/>
        <w:bottom w:val="none" w:sz="0" w:space="0" w:color="auto"/>
        <w:right w:val="none" w:sz="0" w:space="0" w:color="auto"/>
      </w:divBdr>
      <w:divsChild>
        <w:div w:id="91458637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05444C-F336-4769-828F-DAF8CE4E7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369</Words>
  <Characters>2331</Characters>
  <Application>Microsoft Office Word</Application>
  <DocSecurity>0</DocSecurity>
  <Lines>19</Lines>
  <Paragraphs>5</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TG3d March 2015 Minutes</vt:lpstr>
      <vt:lpstr>TG3d March 2015 Minutes</vt:lpstr>
      <vt:lpstr>THz IG Nov 2009 Minutes</vt:lpstr>
    </vt:vector>
  </TitlesOfParts>
  <Company>Intel</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TG3d March 2015 Minutes</dc:title>
  <dc:creator>a</dc:creator>
  <dc:description>&lt;street address&gt;_x000d_
TELEPHONE: &lt;phone#&gt;_x000d_
FAX: &lt;fax#&gt;_x000d_
EMAIL: &lt;email&gt;</dc:description>
  <cp:lastModifiedBy>Thomas Kuerner</cp:lastModifiedBy>
  <cp:revision>5</cp:revision>
  <cp:lastPrinted>2012-04-16T11:57:00Z</cp:lastPrinted>
  <dcterms:created xsi:type="dcterms:W3CDTF">2015-07-15T00:43:00Z</dcterms:created>
  <dcterms:modified xsi:type="dcterms:W3CDTF">2015-07-16T22:10:00Z</dcterms:modified>
</cp:coreProperties>
</file>