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684257" w:rsidP="00315D26">
            <w:pPr>
              <w:pStyle w:val="covertext"/>
            </w:pPr>
            <w:fldSimple w:instr=" TITLE  \* MERGEFORMAT ">
              <w:r w:rsidR="00D94102" w:rsidRPr="00D94102">
                <w:rPr>
                  <w:b/>
                </w:rPr>
                <w:t>TG3d July 2015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D94102" w:rsidP="009F672D">
            <w:pPr>
              <w:pStyle w:val="covertext"/>
            </w:pPr>
            <w:r>
              <w:rPr>
                <w:rFonts w:hint="eastAsia"/>
                <w:lang w:eastAsia="ja-JP"/>
              </w:rPr>
              <w:t>16 July</w:t>
            </w:r>
            <w:r w:rsidR="00315D26">
              <w:t xml:space="preserve"> </w:t>
            </w:r>
            <w:r w:rsidR="00287273">
              <w:t>20</w:t>
            </w:r>
            <w:r w:rsidR="007133FD">
              <w:t>1</w:t>
            </w:r>
            <w:r w:rsidR="007E5B88">
              <w:t>5</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EF2056" w:rsidRDefault="00A959EE" w:rsidP="00AA087D">
            <w:pPr>
              <w:pStyle w:val="covertext"/>
              <w:spacing w:before="0" w:after="0"/>
              <w:rPr>
                <w:lang w:eastAsia="ja-JP"/>
              </w:rPr>
            </w:pPr>
            <w:r w:rsidRPr="00EF2056">
              <w:rPr>
                <w:rFonts w:hint="eastAsia"/>
                <w:lang w:val="de-DE" w:eastAsia="ja-JP"/>
              </w:rPr>
              <w:t>Ken Hiraga</w:t>
            </w:r>
            <w:r w:rsidRPr="00EF2056">
              <w:rPr>
                <w:lang w:val="de-DE"/>
              </w:rPr>
              <w:br/>
            </w:r>
            <w:r w:rsidRPr="00EF2056">
              <w:rPr>
                <w:rFonts w:hint="eastAsia"/>
                <w:lang w:val="de-DE" w:eastAsia="ja-JP"/>
              </w:rPr>
              <w:t>NTT Network Innovation Laboratories</w:t>
            </w:r>
          </w:p>
          <w:p w:rsidR="00A959EE" w:rsidRPr="00EF2056" w:rsidRDefault="00A959EE" w:rsidP="00AA087D">
            <w:pPr>
              <w:pStyle w:val="covertext"/>
              <w:spacing w:before="0" w:after="0"/>
              <w:rPr>
                <w:lang w:eastAsia="ja-JP"/>
              </w:rPr>
            </w:pPr>
            <w:r w:rsidRPr="00EF2056">
              <w:rPr>
                <w:rFonts w:hint="eastAsia"/>
                <w:lang w:eastAsia="ja-JP"/>
              </w:rPr>
              <w:t>Hikarinooka 1-1, Yokosuka 239-0847 Japan</w:t>
            </w:r>
          </w:p>
        </w:tc>
        <w:tc>
          <w:tcPr>
            <w:tcW w:w="4140" w:type="dxa"/>
            <w:tcBorders>
              <w:top w:val="single" w:sz="4" w:space="0" w:color="auto"/>
              <w:bottom w:val="single" w:sz="4" w:space="0" w:color="auto"/>
            </w:tcBorders>
          </w:tcPr>
          <w:p w:rsidR="00A959EE" w:rsidRPr="00EF2056" w:rsidRDefault="00A959EE" w:rsidP="00AA087D">
            <w:pPr>
              <w:pStyle w:val="covertext"/>
              <w:tabs>
                <w:tab w:val="left" w:pos="1152"/>
              </w:tabs>
              <w:spacing w:before="0" w:after="0"/>
              <w:rPr>
                <w:lang w:eastAsia="ja-JP"/>
              </w:rPr>
            </w:pPr>
            <w:r w:rsidRPr="00EF2056">
              <w:t>Voice:</w:t>
            </w:r>
            <w:r w:rsidRPr="00EF2056">
              <w:tab/>
            </w:r>
            <w:r w:rsidRPr="00EF2056">
              <w:rPr>
                <w:rFonts w:hint="eastAsia"/>
                <w:lang w:eastAsia="ja-JP"/>
              </w:rPr>
              <w:t>+81 46 859 3474</w:t>
            </w:r>
            <w:r w:rsidRPr="00EF2056">
              <w:br/>
              <w:t>Fax:</w:t>
            </w:r>
            <w:r w:rsidRPr="00EF2056">
              <w:tab/>
              <w:t>+</w:t>
            </w:r>
            <w:r w:rsidRPr="00EF2056">
              <w:rPr>
                <w:rFonts w:hint="eastAsia"/>
                <w:lang w:eastAsia="ja-JP"/>
              </w:rPr>
              <w:t>81 46 855 1497</w:t>
            </w:r>
            <w:r w:rsidRPr="00EF2056">
              <w:br/>
              <w:t>E-mail:</w:t>
            </w:r>
            <w:r w:rsidRPr="00EF2056">
              <w:tab/>
            </w:r>
            <w:r w:rsidRPr="00EF2056">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Default="00A959EE" w:rsidP="00315D26">
            <w:pPr>
              <w:pStyle w:val="covertext"/>
            </w:pPr>
            <w:r>
              <w:t xml:space="preserve">Meeting notes on the 802.15 </w:t>
            </w:r>
            <w:r w:rsidR="00775892">
              <w:rPr>
                <w:rFonts w:hint="eastAsia"/>
                <w:lang w:eastAsia="ja-JP"/>
              </w:rPr>
              <w:t>TG3d July</w:t>
            </w:r>
            <w:r>
              <w:t xml:space="preserve"> Meeting</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lang w:eastAsia="ja-JP"/>
        </w:rPr>
      </w:pPr>
      <w:r>
        <w:rPr>
          <w:b/>
          <w:sz w:val="28"/>
        </w:rPr>
        <w:br w:type="page"/>
      </w:r>
      <w:r w:rsidR="00A959EE">
        <w:rPr>
          <w:b/>
          <w:sz w:val="28"/>
        </w:rPr>
        <w:t>Minutes of the</w:t>
      </w:r>
      <w:r w:rsidR="00596994">
        <w:rPr>
          <w:rFonts w:hint="eastAsia"/>
          <w:b/>
          <w:sz w:val="28"/>
          <w:lang w:eastAsia="ja-JP"/>
        </w:rPr>
        <w:t xml:space="preserve"> May</w:t>
      </w:r>
      <w:r w:rsidR="00A959EE">
        <w:rPr>
          <w:rFonts w:hint="eastAsia"/>
          <w:b/>
          <w:sz w:val="28"/>
          <w:lang w:eastAsia="ja-JP"/>
        </w:rPr>
        <w:t xml:space="preserve"> 2015</w:t>
      </w:r>
      <w:r w:rsidR="00A959EE">
        <w:rPr>
          <w:b/>
          <w:sz w:val="28"/>
        </w:rPr>
        <w:t xml:space="preserve"> </w:t>
      </w:r>
      <w:r w:rsidR="00596994">
        <w:rPr>
          <w:rFonts w:hint="eastAsia"/>
          <w:b/>
          <w:sz w:val="28"/>
          <w:lang w:eastAsia="ja-JP"/>
        </w:rPr>
        <w:t>TG3d</w:t>
      </w:r>
    </w:p>
    <w:p w:rsidR="00A959EE" w:rsidRPr="00E31D39" w:rsidRDefault="00596994" w:rsidP="00E31D39">
      <w:pPr>
        <w:rPr>
          <w:lang w:eastAsia="ja-JP"/>
        </w:rPr>
      </w:pPr>
      <w:r>
        <w:t xml:space="preserve">The </w:t>
      </w:r>
      <w:r>
        <w:rPr>
          <w:rFonts w:hint="eastAsia"/>
          <w:lang w:eastAsia="ja-JP"/>
        </w:rPr>
        <w:t>TG3d</w:t>
      </w:r>
      <w:r w:rsidR="00E31D39" w:rsidRPr="00E31D39">
        <w:t xml:space="preserve">  meeting was held on </w:t>
      </w:r>
      <w:r w:rsidR="00D31EB9">
        <w:rPr>
          <w:rFonts w:hint="eastAsia"/>
          <w:lang w:eastAsia="ja-JP"/>
        </w:rPr>
        <w:t>13-16</w:t>
      </w:r>
      <w:r w:rsidR="00E31D39" w:rsidRPr="00E31D39">
        <w:t xml:space="preserve"> </w:t>
      </w:r>
      <w:r w:rsidR="00D31EB9">
        <w:rPr>
          <w:rFonts w:hint="eastAsia"/>
          <w:lang w:eastAsia="ja-JP"/>
        </w:rPr>
        <w:t>July</w:t>
      </w:r>
      <w:r w:rsidR="00E31D39" w:rsidRPr="00E31D39">
        <w:t xml:space="preserve"> 2015.</w:t>
      </w:r>
    </w:p>
    <w:p w:rsidR="00E31D39" w:rsidRPr="00D31EB9" w:rsidRDefault="00E31D39" w:rsidP="00A959EE">
      <w:pPr>
        <w:widowControl w:val="0"/>
        <w:rPr>
          <w:color w:val="000000" w:themeColor="text1"/>
          <w:lang w:eastAsia="ja-JP"/>
        </w:rPr>
      </w:pPr>
    </w:p>
    <w:p w:rsidR="00A959EE" w:rsidRDefault="00A959EE" w:rsidP="00A959EE">
      <w:pPr>
        <w:widowControl w:val="0"/>
        <w:rPr>
          <w:b/>
          <w:color w:val="000000" w:themeColor="text1"/>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846933">
        <w:rPr>
          <w:rFonts w:hint="eastAsia"/>
          <w:b/>
          <w:color w:val="000000" w:themeColor="text1"/>
          <w:lang w:eastAsia="ja-JP"/>
        </w:rPr>
        <w:t xml:space="preserve"> Mon PM1</w:t>
      </w:r>
      <w:r w:rsidRPr="00905455">
        <w:rPr>
          <w:rFonts w:hint="eastAsia"/>
          <w:b/>
          <w:color w:val="000000" w:themeColor="text1"/>
          <w:lang w:eastAsia="ja-JP"/>
        </w:rPr>
        <w:t>&gt;&gt;</w:t>
      </w:r>
    </w:p>
    <w:p w:rsidR="00E31D39" w:rsidRPr="00E31D39" w:rsidRDefault="00E31D39" w:rsidP="00E31D39">
      <w:pPr>
        <w:widowControl w:val="0"/>
        <w:tabs>
          <w:tab w:val="left" w:pos="6237"/>
        </w:tabs>
        <w:rPr>
          <w:lang w:eastAsia="ja-JP"/>
        </w:rPr>
      </w:pPr>
      <w:r>
        <w:rPr>
          <w:lang w:eastAsia="ja-JP"/>
        </w:rPr>
        <w:t xml:space="preserve">Meeting was called to order at </w:t>
      </w:r>
      <w:r w:rsidR="00D31EB9">
        <w:rPr>
          <w:rFonts w:hint="eastAsia"/>
          <w:lang w:eastAsia="ja-JP"/>
        </w:rPr>
        <w:t>13:30</w:t>
      </w:r>
      <w:r>
        <w:rPr>
          <w:lang w:eastAsia="ja-JP"/>
        </w:rPr>
        <w:t>.</w:t>
      </w:r>
    </w:p>
    <w:p w:rsidR="00702813" w:rsidRDefault="00702813" w:rsidP="002D2D6D">
      <w:pPr>
        <w:widowControl w:val="0"/>
        <w:rPr>
          <w:color w:val="000000" w:themeColor="text1"/>
          <w:lang w:eastAsia="ja-JP"/>
        </w:rPr>
      </w:pPr>
      <w:r w:rsidRPr="00337339">
        <w:rPr>
          <w:color w:val="000000" w:themeColor="text1"/>
          <w:lang w:eastAsia="ja-JP"/>
        </w:rPr>
        <w:t>The patent policy was mentioned and no patent contributions were discussed.</w:t>
      </w:r>
    </w:p>
    <w:p w:rsidR="00D31EB9" w:rsidRPr="00702813" w:rsidRDefault="00D31EB9" w:rsidP="00E31D39">
      <w:pPr>
        <w:rPr>
          <w:lang w:eastAsia="ja-JP"/>
        </w:rPr>
      </w:pPr>
    </w:p>
    <w:p w:rsidR="00E31D39" w:rsidRDefault="00E31D39" w:rsidP="00E31D39">
      <w:pPr>
        <w:rPr>
          <w:lang w:eastAsia="ja-JP"/>
        </w:rPr>
      </w:pPr>
      <w:r>
        <w:rPr>
          <w:rFonts w:hint="eastAsia"/>
          <w:lang w:eastAsia="ja-JP"/>
        </w:rPr>
        <w:t xml:space="preserve">- Approval of </w:t>
      </w:r>
      <w:r w:rsidR="004B55F6">
        <w:rPr>
          <w:rFonts w:hint="eastAsia"/>
          <w:lang w:eastAsia="ja-JP"/>
        </w:rPr>
        <w:t>the agenda</w:t>
      </w:r>
      <w:r w:rsidR="002D2D6D">
        <w:rPr>
          <w:rFonts w:hint="eastAsia"/>
          <w:lang w:eastAsia="ja-JP"/>
        </w:rPr>
        <w:t xml:space="preserve"> (15-15-0480r01)</w:t>
      </w:r>
      <w:r w:rsidR="004B55F6">
        <w:rPr>
          <w:rFonts w:hint="eastAsia"/>
          <w:lang w:eastAsia="ja-JP"/>
        </w:rPr>
        <w:t xml:space="preserve"> and of </w:t>
      </w:r>
      <w:r>
        <w:rPr>
          <w:rFonts w:hint="eastAsia"/>
          <w:lang w:eastAsia="ja-JP"/>
        </w:rPr>
        <w:t>meeting minutes</w:t>
      </w:r>
    </w:p>
    <w:p w:rsidR="00D31EB9" w:rsidRPr="002D2D6D" w:rsidRDefault="00D31EB9" w:rsidP="00E31D39">
      <w:pPr>
        <w:rPr>
          <w:lang w:eastAsia="ja-JP"/>
        </w:rPr>
      </w:pPr>
    </w:p>
    <w:p w:rsidR="00D31EB9" w:rsidRDefault="00D31EB9" w:rsidP="00D31EB9">
      <w:pPr>
        <w:widowControl w:val="0"/>
        <w:spacing w:before="120"/>
        <w:rPr>
          <w:bCs/>
          <w:lang w:eastAsia="ja-JP"/>
        </w:rPr>
      </w:pPr>
      <w:r>
        <w:rPr>
          <w:rFonts w:hint="eastAsia"/>
          <w:color w:val="000000"/>
          <w:lang w:eastAsia="ja-JP"/>
        </w:rPr>
        <w:t xml:space="preserve">- </w:t>
      </w:r>
      <w:r w:rsidRPr="00F67861">
        <w:rPr>
          <w:rFonts w:eastAsia="Batang"/>
          <w:bCs/>
        </w:rPr>
        <w:t xml:space="preserve">Listening Contributions: </w:t>
      </w:r>
    </w:p>
    <w:p w:rsidR="00D31EB9" w:rsidRPr="007D39A4" w:rsidRDefault="00D31EB9" w:rsidP="00D31EB9">
      <w:pPr>
        <w:ind w:leftChars="236" w:left="566"/>
        <w:rPr>
          <w:b/>
          <w:u w:val="single"/>
          <w:lang w:eastAsia="ja-JP"/>
        </w:rPr>
      </w:pPr>
      <w:r w:rsidRPr="007D39A4">
        <w:rPr>
          <w:rFonts w:hint="eastAsia"/>
          <w:b/>
          <w:u w:val="single"/>
          <w:lang w:eastAsia="ja-JP"/>
        </w:rPr>
        <w:t>Contribution #1</w:t>
      </w:r>
      <w:r>
        <w:rPr>
          <w:rFonts w:hint="eastAsia"/>
          <w:b/>
          <w:u w:val="single"/>
          <w:lang w:eastAsia="ja-JP"/>
        </w:rPr>
        <w:t>:</w:t>
      </w:r>
    </w:p>
    <w:p w:rsidR="00D31EB9" w:rsidRPr="00D469E4" w:rsidRDefault="00D31EB9" w:rsidP="00D31EB9">
      <w:pPr>
        <w:ind w:leftChars="236" w:left="566"/>
        <w:rPr>
          <w:lang w:eastAsia="ja-JP"/>
        </w:rPr>
      </w:pPr>
      <w:r>
        <w:rPr>
          <w:rFonts w:hint="eastAsia"/>
          <w:lang w:eastAsia="ja-JP"/>
        </w:rPr>
        <w:t>Alex</w:t>
      </w:r>
      <w:r w:rsidR="00D94102">
        <w:rPr>
          <w:rFonts w:hint="eastAsia"/>
          <w:lang w:eastAsia="ja-JP"/>
        </w:rPr>
        <w:t>a</w:t>
      </w:r>
      <w:r>
        <w:rPr>
          <w:rFonts w:hint="eastAsia"/>
          <w:lang w:eastAsia="ja-JP"/>
        </w:rPr>
        <w:t xml:space="preserve">nder Fricke, </w:t>
      </w:r>
      <w:r>
        <w:rPr>
          <w:lang w:eastAsia="ja-JP"/>
        </w:rPr>
        <w:t>“</w:t>
      </w:r>
      <w:r w:rsidR="00D94102" w:rsidRPr="00D94102">
        <w:rPr>
          <w:lang w:eastAsia="ja-JP"/>
        </w:rPr>
        <w:t>Direct and Directed NLOS Channel Measurements for Intra-Device Communications</w:t>
      </w:r>
      <w:r>
        <w:rPr>
          <w:lang w:eastAsia="ja-JP"/>
        </w:rPr>
        <w:t>”</w:t>
      </w:r>
      <w:r>
        <w:rPr>
          <w:rFonts w:hint="eastAsia"/>
          <w:lang w:eastAsia="ja-JP"/>
        </w:rPr>
        <w:t xml:space="preserve"> (15-15-</w:t>
      </w:r>
      <w:r>
        <w:rPr>
          <w:lang w:eastAsia="ja-JP"/>
        </w:rPr>
        <w:t>0</w:t>
      </w:r>
      <w:r>
        <w:rPr>
          <w:rFonts w:hint="eastAsia"/>
          <w:lang w:eastAsia="ja-JP"/>
        </w:rPr>
        <w:t>528r00)</w:t>
      </w:r>
    </w:p>
    <w:p w:rsidR="00D31EB9" w:rsidRDefault="00D94102" w:rsidP="00D31EB9">
      <w:pPr>
        <w:ind w:leftChars="236" w:left="566"/>
        <w:rPr>
          <w:lang w:eastAsia="ja-JP"/>
        </w:rPr>
      </w:pPr>
      <w:r>
        <w:rPr>
          <w:rFonts w:hint="eastAsia"/>
          <w:lang w:eastAsia="ja-JP"/>
        </w:rPr>
        <w:t xml:space="preserve">Presented the measurement of channel </w:t>
      </w:r>
      <w:r>
        <w:t>for the operational modes direct transmission and directed non-line-of-sight transmission</w:t>
      </w:r>
      <w:r w:rsidR="00556EDA">
        <w:rPr>
          <w:rFonts w:hint="eastAsia"/>
          <w:lang w:eastAsia="ja-JP"/>
        </w:rPr>
        <w:t xml:space="preserve"> in intra-device communication</w:t>
      </w:r>
      <w:r>
        <w:rPr>
          <w:rFonts w:hint="eastAsia"/>
          <w:lang w:eastAsia="ja-JP"/>
        </w:rPr>
        <w:t>.</w:t>
      </w:r>
    </w:p>
    <w:p w:rsidR="00556EDA" w:rsidRDefault="00556EDA" w:rsidP="00D31EB9">
      <w:pPr>
        <w:ind w:leftChars="236" w:left="566"/>
        <w:rPr>
          <w:lang w:eastAsia="ja-JP"/>
        </w:rPr>
      </w:pPr>
      <w:r>
        <w:rPr>
          <w:lang w:eastAsia="ja-JP"/>
        </w:rPr>
        <w:t xml:space="preserve">This material would be included in the </w:t>
      </w:r>
      <w:r>
        <w:rPr>
          <w:rFonts w:hint="eastAsia"/>
          <w:lang w:eastAsia="ja-JP"/>
        </w:rPr>
        <w:t xml:space="preserve">new revision of </w:t>
      </w:r>
      <w:r>
        <w:rPr>
          <w:lang w:eastAsia="ja-JP"/>
        </w:rPr>
        <w:t>CMD.</w:t>
      </w:r>
    </w:p>
    <w:p w:rsidR="008F7EEB" w:rsidRPr="008F7EEB" w:rsidRDefault="008F7EEB" w:rsidP="008F7EEB">
      <w:pPr>
        <w:ind w:leftChars="236" w:left="566"/>
        <w:rPr>
          <w:b/>
          <w:u w:val="single"/>
          <w:lang w:eastAsia="ja-JP"/>
        </w:rPr>
      </w:pPr>
      <w:r w:rsidRPr="008F7EEB">
        <w:rPr>
          <w:rFonts w:hint="eastAsia"/>
          <w:b/>
          <w:u w:val="single"/>
          <w:lang w:eastAsia="ja-JP"/>
        </w:rPr>
        <w:t xml:space="preserve">Contribution </w:t>
      </w:r>
      <w:r w:rsidRPr="008F7EEB">
        <w:rPr>
          <w:b/>
          <w:u w:val="single"/>
          <w:lang w:eastAsia="ja-JP"/>
        </w:rPr>
        <w:t>#2:</w:t>
      </w:r>
    </w:p>
    <w:p w:rsidR="008F7EEB" w:rsidRDefault="008F7EEB" w:rsidP="008F7EEB">
      <w:pPr>
        <w:ind w:leftChars="236" w:left="566"/>
        <w:rPr>
          <w:lang w:eastAsia="ja-JP"/>
        </w:rPr>
      </w:pPr>
      <w:r>
        <w:rPr>
          <w:rFonts w:hint="eastAsia"/>
          <w:lang w:eastAsia="ja-JP"/>
        </w:rPr>
        <w:t xml:space="preserve">Alexander Fricke, </w:t>
      </w:r>
      <w:r>
        <w:rPr>
          <w:lang w:eastAsia="ja-JP"/>
        </w:rPr>
        <w:t>“</w:t>
      </w:r>
      <w:r w:rsidRPr="00FE02F3">
        <w:rPr>
          <w:lang w:eastAsia="ja-JP"/>
        </w:rPr>
        <w:t>Additional Text for the Section on Backhaul/Fronthaul of the TG3d CMD</w:t>
      </w:r>
      <w:r>
        <w:rPr>
          <w:lang w:eastAsia="ja-JP"/>
        </w:rPr>
        <w:t>”</w:t>
      </w:r>
      <w:r>
        <w:rPr>
          <w:rFonts w:hint="eastAsia"/>
          <w:lang w:eastAsia="ja-JP"/>
        </w:rPr>
        <w:t xml:space="preserve"> (15-15-0513r00)</w:t>
      </w:r>
    </w:p>
    <w:p w:rsidR="008F7EEB" w:rsidRDefault="008F7EEB" w:rsidP="00D31EB9">
      <w:pPr>
        <w:ind w:leftChars="236" w:left="566"/>
        <w:rPr>
          <w:lang w:eastAsia="ja-JP"/>
        </w:rPr>
      </w:pPr>
      <w:r>
        <w:rPr>
          <w:rFonts w:hint="eastAsia"/>
          <w:lang w:eastAsia="ja-JP"/>
        </w:rPr>
        <w:t>Presented the revision on CMD.</w:t>
      </w:r>
    </w:p>
    <w:p w:rsidR="00FE02F3" w:rsidRDefault="008F7EEB" w:rsidP="008F7EEB">
      <w:pPr>
        <w:ind w:leftChars="236" w:left="566"/>
        <w:rPr>
          <w:b/>
          <w:u w:val="single"/>
          <w:lang w:eastAsia="ja-JP"/>
        </w:rPr>
      </w:pPr>
      <w:r w:rsidRPr="008F7EEB">
        <w:rPr>
          <w:rFonts w:hint="eastAsia"/>
          <w:b/>
          <w:u w:val="single"/>
          <w:lang w:eastAsia="ja-JP"/>
        </w:rPr>
        <w:t xml:space="preserve">Contribution </w:t>
      </w:r>
      <w:r>
        <w:rPr>
          <w:b/>
          <w:u w:val="single"/>
          <w:lang w:eastAsia="ja-JP"/>
        </w:rPr>
        <w:t>#</w:t>
      </w:r>
      <w:r>
        <w:rPr>
          <w:rFonts w:hint="eastAsia"/>
          <w:b/>
          <w:u w:val="single"/>
          <w:lang w:eastAsia="ja-JP"/>
        </w:rPr>
        <w:t>3</w:t>
      </w:r>
      <w:r w:rsidRPr="008F7EEB">
        <w:rPr>
          <w:b/>
          <w:u w:val="single"/>
          <w:lang w:eastAsia="ja-JP"/>
        </w:rPr>
        <w:t>:</w:t>
      </w:r>
    </w:p>
    <w:p w:rsidR="008F7EEB" w:rsidRDefault="008F7EEB" w:rsidP="008F7EEB">
      <w:pPr>
        <w:ind w:leftChars="236" w:left="566"/>
        <w:rPr>
          <w:lang w:eastAsia="ja-JP"/>
        </w:rPr>
      </w:pPr>
      <w:r>
        <w:rPr>
          <w:rFonts w:hint="eastAsia"/>
          <w:lang w:eastAsia="ja-JP"/>
        </w:rPr>
        <w:t>Thomas Kuerner,</w:t>
      </w:r>
      <w:r>
        <w:rPr>
          <w:lang w:eastAsia="ja-JP"/>
        </w:rPr>
        <w:t>”</w:t>
      </w:r>
      <w:r w:rsidRPr="008F7EEB">
        <w:t xml:space="preserve"> </w:t>
      </w:r>
      <w:r w:rsidRPr="008F7EEB">
        <w:rPr>
          <w:lang w:eastAsia="ja-JP"/>
        </w:rPr>
        <w:t>Input to TRD</w:t>
      </w:r>
      <w:r>
        <w:rPr>
          <w:lang w:eastAsia="ja-JP"/>
        </w:rPr>
        <w:t>”</w:t>
      </w:r>
      <w:r>
        <w:rPr>
          <w:rFonts w:hint="eastAsia"/>
          <w:lang w:eastAsia="ja-JP"/>
        </w:rPr>
        <w:t xml:space="preserve"> (15-15-0346r02)</w:t>
      </w:r>
    </w:p>
    <w:p w:rsidR="008F7EEB" w:rsidRPr="00F1577F" w:rsidRDefault="00F1577F" w:rsidP="00F1577F">
      <w:pPr>
        <w:ind w:leftChars="236" w:left="566"/>
        <w:rPr>
          <w:lang w:eastAsia="ja-JP"/>
        </w:rPr>
      </w:pPr>
      <w:r>
        <w:rPr>
          <w:rFonts w:hint="eastAsia"/>
          <w:lang w:eastAsia="ja-JP"/>
        </w:rPr>
        <w:t>Updated the pathloss calculation.</w:t>
      </w:r>
    </w:p>
    <w:p w:rsidR="008F7EEB" w:rsidRDefault="008F7EEB" w:rsidP="008F7EEB">
      <w:pPr>
        <w:ind w:leftChars="236" w:left="566"/>
        <w:rPr>
          <w:b/>
          <w:u w:val="single"/>
          <w:lang w:eastAsia="ja-JP"/>
        </w:rPr>
      </w:pPr>
      <w:r w:rsidRPr="008F7EEB">
        <w:rPr>
          <w:rFonts w:hint="eastAsia"/>
          <w:b/>
          <w:u w:val="single"/>
          <w:lang w:eastAsia="ja-JP"/>
        </w:rPr>
        <w:t xml:space="preserve">Contribution </w:t>
      </w:r>
      <w:r>
        <w:rPr>
          <w:b/>
          <w:u w:val="single"/>
          <w:lang w:eastAsia="ja-JP"/>
        </w:rPr>
        <w:t>#</w:t>
      </w:r>
      <w:r>
        <w:rPr>
          <w:rFonts w:hint="eastAsia"/>
          <w:b/>
          <w:u w:val="single"/>
          <w:lang w:eastAsia="ja-JP"/>
        </w:rPr>
        <w:t>4</w:t>
      </w:r>
      <w:r w:rsidRPr="008F7EEB">
        <w:rPr>
          <w:b/>
          <w:u w:val="single"/>
          <w:lang w:eastAsia="ja-JP"/>
        </w:rPr>
        <w:t>:</w:t>
      </w:r>
    </w:p>
    <w:p w:rsidR="008F7EEB" w:rsidRDefault="008F7EEB" w:rsidP="008F7EEB">
      <w:pPr>
        <w:ind w:leftChars="236" w:left="566"/>
        <w:rPr>
          <w:lang w:eastAsia="ja-JP"/>
        </w:rPr>
      </w:pPr>
      <w:r>
        <w:rPr>
          <w:rFonts w:hint="eastAsia"/>
          <w:lang w:eastAsia="ja-JP"/>
        </w:rPr>
        <w:t xml:space="preserve">Thomas Kuerner, </w:t>
      </w:r>
      <w:r>
        <w:rPr>
          <w:lang w:eastAsia="ja-JP"/>
        </w:rPr>
        <w:t>”</w:t>
      </w:r>
      <w:r w:rsidRPr="008F7EEB">
        <w:t>Proposal of a TG3d Channel Model for Wireless Backhaul/Fronthaul</w:t>
      </w:r>
      <w:r>
        <w:rPr>
          <w:lang w:eastAsia="ja-JP"/>
        </w:rPr>
        <w:t>”</w:t>
      </w:r>
      <w:r>
        <w:rPr>
          <w:rFonts w:hint="eastAsia"/>
          <w:lang w:eastAsia="ja-JP"/>
        </w:rPr>
        <w:t xml:space="preserve"> (15-15-0347r00)</w:t>
      </w:r>
    </w:p>
    <w:p w:rsidR="00477396" w:rsidRPr="00477396" w:rsidRDefault="00F1577F" w:rsidP="00477396">
      <w:pPr>
        <w:ind w:leftChars="236" w:left="566"/>
        <w:rPr>
          <w:lang w:eastAsia="ja-JP"/>
        </w:rPr>
      </w:pPr>
      <w:r>
        <w:rPr>
          <w:rFonts w:hint="eastAsia"/>
          <w:lang w:eastAsia="ja-JP"/>
        </w:rPr>
        <w:t>Described the inclusion of the pathloss calculation shown in 15-15-0346r02, presented above.</w:t>
      </w:r>
    </w:p>
    <w:p w:rsidR="00477396" w:rsidRDefault="00477396" w:rsidP="00F1577F">
      <w:pPr>
        <w:rPr>
          <w:lang w:eastAsia="ja-JP"/>
        </w:rPr>
      </w:pPr>
      <w:r>
        <w:rPr>
          <w:rFonts w:hint="eastAsia"/>
          <w:lang w:eastAsia="ja-JP"/>
        </w:rPr>
        <w:t xml:space="preserve">- </w:t>
      </w:r>
      <w:r w:rsidR="00C0711D">
        <w:rPr>
          <w:rFonts w:hint="eastAsia"/>
          <w:lang w:eastAsia="ja-JP"/>
        </w:rPr>
        <w:t>An a</w:t>
      </w:r>
      <w:r>
        <w:rPr>
          <w:rFonts w:hint="eastAsia"/>
          <w:lang w:eastAsia="ja-JP"/>
        </w:rPr>
        <w:t>genda item on PM2 was moved to PM1 slot without objections.</w:t>
      </w:r>
    </w:p>
    <w:p w:rsidR="008F7EEB" w:rsidRPr="00A24D24" w:rsidRDefault="00A24D24" w:rsidP="00F1577F">
      <w:pPr>
        <w:rPr>
          <w:lang w:eastAsia="ja-JP"/>
        </w:rPr>
      </w:pPr>
      <w:r>
        <w:rPr>
          <w:rFonts w:hint="eastAsia"/>
          <w:lang w:eastAsia="ja-JP"/>
        </w:rPr>
        <w:t xml:space="preserve">- Work on the </w:t>
      </w:r>
      <w:r w:rsidRPr="00A24D24">
        <w:rPr>
          <w:lang w:eastAsia="ja-JP"/>
        </w:rPr>
        <w:t>Liaison Statement ITU-R WP1 to IEEE 802 (15/0517)</w:t>
      </w:r>
      <w:r>
        <w:rPr>
          <w:rFonts w:hint="eastAsia"/>
          <w:lang w:eastAsia="ja-JP"/>
        </w:rPr>
        <w:t>.</w:t>
      </w:r>
    </w:p>
    <w:p w:rsidR="0039243A" w:rsidRDefault="00A24D24" w:rsidP="00973A96">
      <w:pPr>
        <w:rPr>
          <w:lang w:eastAsia="ja-JP"/>
        </w:rPr>
      </w:pPr>
      <w:r>
        <w:rPr>
          <w:rFonts w:hint="eastAsia"/>
          <w:lang w:eastAsia="ja-JP"/>
        </w:rPr>
        <w:t xml:space="preserve">Recess at </w:t>
      </w:r>
      <w:r w:rsidR="00C0711D">
        <w:rPr>
          <w:rFonts w:hint="eastAsia"/>
          <w:lang w:eastAsia="ja-JP"/>
        </w:rPr>
        <w:t>14:50.</w:t>
      </w:r>
    </w:p>
    <w:p w:rsidR="00C0711D" w:rsidRDefault="00C0711D" w:rsidP="00973A96">
      <w:pPr>
        <w:rPr>
          <w:lang w:eastAsia="ja-JP"/>
        </w:rPr>
      </w:pPr>
    </w:p>
    <w:p w:rsidR="00775892" w:rsidRPr="00C0711D" w:rsidRDefault="00C0711D" w:rsidP="003176E2">
      <w:pPr>
        <w:widowControl w:val="0"/>
        <w:tabs>
          <w:tab w:val="left" w:pos="6237"/>
        </w:tabs>
        <w:rPr>
          <w:b/>
          <w:color w:val="000000" w:themeColor="text1"/>
          <w:lang w:eastAsia="ja-JP"/>
        </w:rPr>
      </w:pPr>
      <w:r w:rsidRPr="00C0711D">
        <w:rPr>
          <w:rFonts w:hint="eastAsia"/>
          <w:b/>
          <w:color w:val="000000" w:themeColor="text1"/>
          <w:lang w:eastAsia="ja-JP"/>
        </w:rPr>
        <w:t xml:space="preserve">&lt;&lt;Meeting #2, </w:t>
      </w:r>
      <w:r>
        <w:rPr>
          <w:rFonts w:hint="eastAsia"/>
          <w:b/>
          <w:color w:val="000000" w:themeColor="text1"/>
          <w:lang w:eastAsia="ja-JP"/>
        </w:rPr>
        <w:t xml:space="preserve">Mon </w:t>
      </w:r>
      <w:r w:rsidRPr="00C0711D">
        <w:rPr>
          <w:rFonts w:hint="eastAsia"/>
          <w:b/>
          <w:color w:val="000000" w:themeColor="text1"/>
          <w:lang w:eastAsia="ja-JP"/>
        </w:rPr>
        <w:t>PM2&gt;&gt;</w:t>
      </w:r>
    </w:p>
    <w:p w:rsidR="00C0711D" w:rsidRDefault="00267955" w:rsidP="003176E2">
      <w:pPr>
        <w:widowControl w:val="0"/>
        <w:tabs>
          <w:tab w:val="left" w:pos="6237"/>
        </w:tabs>
        <w:rPr>
          <w:color w:val="000000" w:themeColor="text1"/>
          <w:lang w:eastAsia="ja-JP"/>
        </w:rPr>
      </w:pPr>
      <w:r>
        <w:rPr>
          <w:rFonts w:hint="eastAsia"/>
          <w:color w:val="000000" w:themeColor="text1"/>
          <w:lang w:eastAsia="ja-JP"/>
        </w:rPr>
        <w:t>Meeting was called to order at 16:00.</w:t>
      </w:r>
    </w:p>
    <w:p w:rsidR="00267955" w:rsidRDefault="00267955" w:rsidP="003176E2">
      <w:pPr>
        <w:widowControl w:val="0"/>
        <w:tabs>
          <w:tab w:val="left" w:pos="6237"/>
        </w:tabs>
        <w:rPr>
          <w:color w:val="000000" w:themeColor="text1"/>
          <w:lang w:eastAsia="ja-JP"/>
        </w:rPr>
      </w:pPr>
    </w:p>
    <w:p w:rsidR="00267955" w:rsidRDefault="00267955" w:rsidP="003176E2">
      <w:pPr>
        <w:widowControl w:val="0"/>
        <w:tabs>
          <w:tab w:val="left" w:pos="6237"/>
        </w:tabs>
        <w:rPr>
          <w:color w:val="000000" w:themeColor="text1"/>
          <w:lang w:eastAsia="ja-JP"/>
        </w:rPr>
      </w:pPr>
      <w:r>
        <w:rPr>
          <w:rFonts w:hint="eastAsia"/>
          <w:color w:val="000000" w:themeColor="text1"/>
          <w:lang w:eastAsia="ja-JP"/>
        </w:rPr>
        <w:t>- Work on TGD (15-15-0309r07)</w:t>
      </w:r>
    </w:p>
    <w:p w:rsidR="00267955" w:rsidRDefault="00267955" w:rsidP="003176E2">
      <w:pPr>
        <w:widowControl w:val="0"/>
        <w:tabs>
          <w:tab w:val="left" w:pos="6237"/>
        </w:tabs>
        <w:rPr>
          <w:color w:val="000000" w:themeColor="text1"/>
          <w:lang w:eastAsia="ja-JP"/>
        </w:rPr>
      </w:pPr>
      <w:r>
        <w:rPr>
          <w:rFonts w:hint="eastAsia"/>
          <w:color w:val="000000" w:themeColor="text1"/>
          <w:lang w:eastAsia="ja-JP"/>
        </w:rPr>
        <w:t xml:space="preserve">　</w:t>
      </w:r>
      <w:r>
        <w:rPr>
          <w:rFonts w:hint="eastAsia"/>
          <w:color w:val="000000" w:themeColor="text1"/>
          <w:lang w:eastAsia="ja-JP"/>
        </w:rPr>
        <w:t>Updates on TGD after Vancouver meetings was reviewed</w:t>
      </w:r>
      <w:r w:rsidR="00577872">
        <w:rPr>
          <w:rFonts w:hint="eastAsia"/>
          <w:color w:val="000000" w:themeColor="text1"/>
          <w:lang w:eastAsia="ja-JP"/>
        </w:rPr>
        <w:t>.</w:t>
      </w:r>
    </w:p>
    <w:p w:rsidR="00775892" w:rsidRDefault="00BF14C2" w:rsidP="003176E2">
      <w:pPr>
        <w:widowControl w:val="0"/>
        <w:tabs>
          <w:tab w:val="left" w:pos="6237"/>
        </w:tabs>
        <w:rPr>
          <w:color w:val="000000" w:themeColor="text1"/>
          <w:lang w:eastAsia="ja-JP"/>
        </w:rPr>
      </w:pPr>
      <w:r>
        <w:rPr>
          <w:rFonts w:hint="eastAsia"/>
          <w:color w:val="000000" w:themeColor="text1"/>
          <w:lang w:eastAsia="ja-JP"/>
        </w:rPr>
        <w:t>Recess at 16:42.</w:t>
      </w:r>
    </w:p>
    <w:p w:rsidR="00BF14C2" w:rsidRDefault="00BF14C2" w:rsidP="003176E2">
      <w:pPr>
        <w:widowControl w:val="0"/>
        <w:tabs>
          <w:tab w:val="left" w:pos="6237"/>
        </w:tabs>
        <w:rPr>
          <w:color w:val="000000" w:themeColor="text1"/>
          <w:lang w:eastAsia="ja-JP"/>
        </w:rPr>
      </w:pPr>
    </w:p>
    <w:p w:rsidR="005D3D1A" w:rsidRDefault="005D3D1A" w:rsidP="003176E2">
      <w:pPr>
        <w:widowControl w:val="0"/>
        <w:tabs>
          <w:tab w:val="left" w:pos="6237"/>
        </w:tabs>
        <w:rPr>
          <w:b/>
          <w:color w:val="000000" w:themeColor="text1"/>
          <w:lang w:eastAsia="ja-JP"/>
        </w:rPr>
      </w:pPr>
      <w:r>
        <w:rPr>
          <w:rFonts w:hint="eastAsia"/>
          <w:b/>
          <w:color w:val="000000" w:themeColor="text1"/>
          <w:lang w:eastAsia="ja-JP"/>
        </w:rPr>
        <w:t>&lt;Meeting #3, Tue PM2&gt;&gt;</w:t>
      </w:r>
    </w:p>
    <w:p w:rsidR="005D3D1A" w:rsidRDefault="005D3D1A" w:rsidP="003176E2">
      <w:pPr>
        <w:widowControl w:val="0"/>
        <w:tabs>
          <w:tab w:val="left" w:pos="6237"/>
        </w:tabs>
        <w:rPr>
          <w:color w:val="000000" w:themeColor="text1"/>
          <w:lang w:eastAsia="ja-JP"/>
        </w:rPr>
      </w:pPr>
      <w:r>
        <w:rPr>
          <w:rFonts w:hint="eastAsia"/>
          <w:color w:val="000000" w:themeColor="text1"/>
          <w:lang w:eastAsia="ja-JP"/>
        </w:rPr>
        <w:t>Meeting was called to order at 16:00.</w:t>
      </w:r>
    </w:p>
    <w:p w:rsidR="005D3D1A" w:rsidRDefault="00D67269" w:rsidP="003176E2">
      <w:pPr>
        <w:widowControl w:val="0"/>
        <w:tabs>
          <w:tab w:val="left" w:pos="6237"/>
        </w:tabs>
        <w:rPr>
          <w:color w:val="000000" w:themeColor="text1"/>
          <w:lang w:eastAsia="ja-JP"/>
        </w:rPr>
      </w:pPr>
      <w:r>
        <w:rPr>
          <w:rFonts w:hint="eastAsia"/>
          <w:color w:val="000000" w:themeColor="text1"/>
          <w:lang w:eastAsia="ja-JP"/>
        </w:rPr>
        <w:t xml:space="preserve">- </w:t>
      </w:r>
      <w:r w:rsidR="002F128E">
        <w:rPr>
          <w:rFonts w:hint="eastAsia"/>
          <w:color w:val="000000" w:themeColor="text1"/>
          <w:lang w:eastAsia="ja-JP"/>
        </w:rPr>
        <w:t>Work</w:t>
      </w:r>
      <w:r w:rsidRPr="00D67269">
        <w:rPr>
          <w:color w:val="000000" w:themeColor="text1"/>
          <w:lang w:eastAsia="ja-JP"/>
        </w:rPr>
        <w:t xml:space="preserve"> on ECD (15/0412r1)</w:t>
      </w:r>
    </w:p>
    <w:p w:rsidR="00D67269" w:rsidRDefault="00B209F6" w:rsidP="003176E2">
      <w:pPr>
        <w:widowControl w:val="0"/>
        <w:tabs>
          <w:tab w:val="left" w:pos="6237"/>
        </w:tabs>
        <w:rPr>
          <w:color w:val="000000" w:themeColor="text1"/>
          <w:lang w:eastAsia="ja-JP"/>
        </w:rPr>
      </w:pPr>
      <w:r>
        <w:rPr>
          <w:rFonts w:hint="eastAsia"/>
          <w:color w:val="000000" w:themeColor="text1"/>
          <w:lang w:eastAsia="ja-JP"/>
        </w:rPr>
        <w:t xml:space="preserve"> Reviewed and revised, and will be uploaded to mentor as r02 for another review.</w:t>
      </w:r>
    </w:p>
    <w:p w:rsidR="00B209F6" w:rsidRDefault="002F128E" w:rsidP="003176E2">
      <w:pPr>
        <w:widowControl w:val="0"/>
        <w:tabs>
          <w:tab w:val="left" w:pos="6237"/>
        </w:tabs>
        <w:rPr>
          <w:color w:val="000000" w:themeColor="text1"/>
          <w:lang w:eastAsia="ja-JP"/>
        </w:rPr>
      </w:pPr>
      <w:r>
        <w:rPr>
          <w:rFonts w:hint="eastAsia"/>
          <w:color w:val="000000" w:themeColor="text1"/>
          <w:lang w:eastAsia="ja-JP"/>
        </w:rPr>
        <w:t>-Work on TRD</w:t>
      </w:r>
      <w:r w:rsidR="001C5E7B">
        <w:rPr>
          <w:rFonts w:hint="eastAsia"/>
          <w:color w:val="000000" w:themeColor="text1"/>
          <w:lang w:eastAsia="ja-JP"/>
        </w:rPr>
        <w:t>(15-15-0310r08)</w:t>
      </w:r>
    </w:p>
    <w:p w:rsidR="002F128E" w:rsidRDefault="002F128E" w:rsidP="000A4FD2">
      <w:pPr>
        <w:widowControl w:val="0"/>
        <w:tabs>
          <w:tab w:val="left" w:pos="6237"/>
        </w:tabs>
        <w:ind w:firstLineChars="50" w:firstLine="120"/>
        <w:rPr>
          <w:color w:val="000000" w:themeColor="text1"/>
          <w:lang w:eastAsia="ja-JP"/>
        </w:rPr>
      </w:pPr>
      <w:r>
        <w:rPr>
          <w:rFonts w:hint="eastAsia"/>
          <w:color w:val="000000" w:themeColor="text1"/>
          <w:lang w:eastAsia="ja-JP"/>
        </w:rPr>
        <w:t xml:space="preserve">Robert Moscowitz </w:t>
      </w:r>
      <w:r>
        <w:rPr>
          <w:color w:val="000000" w:themeColor="text1"/>
          <w:lang w:eastAsia="ja-JP"/>
        </w:rPr>
        <w:t>proposed</w:t>
      </w:r>
      <w:r>
        <w:rPr>
          <w:rFonts w:hint="eastAsia"/>
          <w:color w:val="000000" w:themeColor="text1"/>
          <w:lang w:eastAsia="ja-JP"/>
        </w:rPr>
        <w:t xml:space="preserve"> text change </w:t>
      </w:r>
      <w:r w:rsidR="001C5E7B">
        <w:rPr>
          <w:rFonts w:hint="eastAsia"/>
          <w:color w:val="000000" w:themeColor="text1"/>
          <w:lang w:eastAsia="ja-JP"/>
        </w:rPr>
        <w:t xml:space="preserve">in </w:t>
      </w:r>
      <w:r>
        <w:rPr>
          <w:color w:val="000000" w:themeColor="text1"/>
          <w:lang w:eastAsia="ja-JP"/>
        </w:rPr>
        <w:t>“</w:t>
      </w:r>
      <w:r w:rsidR="000A4FD2">
        <w:rPr>
          <w:rFonts w:hint="eastAsia"/>
          <w:color w:val="000000" w:themeColor="text1"/>
          <w:lang w:eastAsia="ja-JP"/>
        </w:rPr>
        <w:t>17 S</w:t>
      </w:r>
      <w:r>
        <w:rPr>
          <w:rFonts w:hint="eastAsia"/>
          <w:color w:val="000000" w:themeColor="text1"/>
          <w:lang w:eastAsia="ja-JP"/>
        </w:rPr>
        <w:t>ecurity mechanisms</w:t>
      </w:r>
      <w:r>
        <w:rPr>
          <w:color w:val="000000" w:themeColor="text1"/>
          <w:lang w:eastAsia="ja-JP"/>
        </w:rPr>
        <w:t>”</w:t>
      </w:r>
      <w:r w:rsidR="000A4FD2">
        <w:rPr>
          <w:rFonts w:hint="eastAsia"/>
          <w:color w:val="000000" w:themeColor="text1"/>
          <w:lang w:eastAsia="ja-JP"/>
        </w:rPr>
        <w:t>.</w:t>
      </w:r>
    </w:p>
    <w:p w:rsidR="000A4FD2" w:rsidRPr="005D3D1A" w:rsidRDefault="000A4FD2" w:rsidP="003176E2">
      <w:pPr>
        <w:widowControl w:val="0"/>
        <w:tabs>
          <w:tab w:val="left" w:pos="6237"/>
        </w:tabs>
        <w:rPr>
          <w:color w:val="000000" w:themeColor="text1"/>
          <w:lang w:eastAsia="ja-JP"/>
        </w:rPr>
      </w:pPr>
      <w:r>
        <w:rPr>
          <w:rFonts w:hint="eastAsia"/>
          <w:color w:val="000000" w:themeColor="text1"/>
          <w:lang w:eastAsia="ja-JP"/>
        </w:rPr>
        <w:t>Recess at 17:30.</w:t>
      </w:r>
    </w:p>
    <w:p w:rsidR="00577872" w:rsidRDefault="00577872" w:rsidP="003176E2">
      <w:pPr>
        <w:widowControl w:val="0"/>
        <w:tabs>
          <w:tab w:val="left" w:pos="6237"/>
        </w:tabs>
        <w:rPr>
          <w:color w:val="000000" w:themeColor="text1"/>
          <w:lang w:eastAsia="ja-JP"/>
        </w:rPr>
      </w:pPr>
    </w:p>
    <w:p w:rsidR="00185DDD" w:rsidRPr="00185DDD" w:rsidRDefault="00185DDD" w:rsidP="003176E2">
      <w:pPr>
        <w:widowControl w:val="0"/>
        <w:tabs>
          <w:tab w:val="left" w:pos="6237"/>
        </w:tabs>
        <w:rPr>
          <w:b/>
          <w:color w:val="000000" w:themeColor="text1"/>
          <w:lang w:eastAsia="ja-JP"/>
        </w:rPr>
      </w:pPr>
      <w:r w:rsidRPr="00185DDD">
        <w:rPr>
          <w:rFonts w:hint="eastAsia"/>
          <w:b/>
          <w:color w:val="000000" w:themeColor="text1"/>
          <w:lang w:eastAsia="ja-JP"/>
        </w:rPr>
        <w:t>&lt;&lt;Meeting #4, Thu PM1&gt;&gt;</w:t>
      </w:r>
    </w:p>
    <w:p w:rsidR="00185DDD" w:rsidRDefault="00185DDD" w:rsidP="003176E2">
      <w:pPr>
        <w:widowControl w:val="0"/>
        <w:tabs>
          <w:tab w:val="left" w:pos="6237"/>
        </w:tabs>
        <w:rPr>
          <w:color w:val="000000" w:themeColor="text1"/>
          <w:lang w:eastAsia="ja-JP"/>
        </w:rPr>
      </w:pPr>
      <w:r>
        <w:rPr>
          <w:rFonts w:hint="eastAsia"/>
          <w:color w:val="000000" w:themeColor="text1"/>
          <w:lang w:eastAsia="ja-JP"/>
        </w:rPr>
        <w:t>Meeting was called order at 13:32.</w:t>
      </w:r>
    </w:p>
    <w:p w:rsidR="00185DDD" w:rsidRPr="00A21821" w:rsidRDefault="00A21821" w:rsidP="00A21821">
      <w:pPr>
        <w:widowControl w:val="0"/>
        <w:tabs>
          <w:tab w:val="left" w:pos="6237"/>
        </w:tabs>
        <w:ind w:leftChars="236" w:left="566"/>
        <w:rPr>
          <w:b/>
          <w:color w:val="000000" w:themeColor="text1"/>
          <w:u w:val="single"/>
          <w:lang w:eastAsia="ja-JP"/>
        </w:rPr>
      </w:pPr>
      <w:r w:rsidRPr="00A21821">
        <w:rPr>
          <w:rFonts w:hint="eastAsia"/>
          <w:b/>
          <w:color w:val="000000" w:themeColor="text1"/>
          <w:u w:val="single"/>
          <w:lang w:eastAsia="ja-JP"/>
        </w:rPr>
        <w:t>Contribution #5:</w:t>
      </w:r>
    </w:p>
    <w:p w:rsidR="00185DDD" w:rsidRDefault="00F06C37" w:rsidP="00A21821">
      <w:pPr>
        <w:widowControl w:val="0"/>
        <w:tabs>
          <w:tab w:val="left" w:pos="6237"/>
        </w:tabs>
        <w:ind w:leftChars="236" w:left="566"/>
        <w:rPr>
          <w:color w:val="000000" w:themeColor="text1"/>
          <w:lang w:eastAsia="ja-JP"/>
        </w:rPr>
      </w:pPr>
      <w:r>
        <w:rPr>
          <w:rFonts w:hint="eastAsia"/>
          <w:color w:val="000000" w:themeColor="text1"/>
          <w:lang w:eastAsia="ja-JP"/>
        </w:rPr>
        <w:t xml:space="preserve">Alexander Fricke,  Review of the </w:t>
      </w:r>
      <w:r>
        <w:rPr>
          <w:color w:val="000000" w:themeColor="text1"/>
          <w:lang w:eastAsia="ja-JP"/>
        </w:rPr>
        <w:t>“</w:t>
      </w:r>
      <w:r w:rsidRPr="00F06C37">
        <w:rPr>
          <w:color w:val="000000" w:themeColor="text1"/>
          <w:lang w:eastAsia="ja-JP"/>
        </w:rPr>
        <w:t>Channel Modeling Document</w:t>
      </w:r>
      <w:r>
        <w:rPr>
          <w:color w:val="000000" w:themeColor="text1"/>
          <w:lang w:eastAsia="ja-JP"/>
        </w:rPr>
        <w:t>”</w:t>
      </w:r>
      <w:r>
        <w:rPr>
          <w:rFonts w:hint="eastAsia"/>
          <w:color w:val="000000" w:themeColor="text1"/>
          <w:lang w:eastAsia="ja-JP"/>
        </w:rPr>
        <w:t>, (15-14-0310r08)</w:t>
      </w:r>
    </w:p>
    <w:p w:rsidR="00185DDD" w:rsidRDefault="00F06C37" w:rsidP="00A21821">
      <w:pPr>
        <w:widowControl w:val="0"/>
        <w:tabs>
          <w:tab w:val="left" w:pos="6237"/>
        </w:tabs>
        <w:ind w:leftChars="236" w:left="566"/>
        <w:rPr>
          <w:color w:val="000000" w:themeColor="text1"/>
          <w:lang w:eastAsia="ja-JP"/>
        </w:rPr>
      </w:pPr>
      <w:r>
        <w:rPr>
          <w:rFonts w:hint="eastAsia"/>
          <w:color w:val="000000" w:themeColor="text1"/>
          <w:lang w:eastAsia="ja-JP"/>
        </w:rPr>
        <w:t xml:space="preserve"> Presented the inclusion of the intra-device channel that was presented in </w:t>
      </w:r>
      <w:r>
        <w:rPr>
          <w:rFonts w:hint="eastAsia"/>
          <w:lang w:eastAsia="ja-JP"/>
        </w:rPr>
        <w:t>15-15-</w:t>
      </w:r>
      <w:r>
        <w:rPr>
          <w:lang w:eastAsia="ja-JP"/>
        </w:rPr>
        <w:t>0</w:t>
      </w:r>
      <w:r>
        <w:rPr>
          <w:rFonts w:hint="eastAsia"/>
          <w:lang w:eastAsia="ja-JP"/>
        </w:rPr>
        <w:t>528r00</w:t>
      </w:r>
      <w:r>
        <w:rPr>
          <w:rFonts w:hint="eastAsia"/>
          <w:color w:val="000000" w:themeColor="text1"/>
          <w:lang w:eastAsia="ja-JP"/>
        </w:rPr>
        <w:t>.</w:t>
      </w:r>
    </w:p>
    <w:p w:rsidR="00104202" w:rsidRDefault="00104202" w:rsidP="00A21821">
      <w:pPr>
        <w:widowControl w:val="0"/>
        <w:tabs>
          <w:tab w:val="left" w:pos="6237"/>
        </w:tabs>
        <w:ind w:leftChars="236" w:left="566"/>
        <w:rPr>
          <w:color w:val="000000" w:themeColor="text1"/>
          <w:lang w:eastAsia="ja-JP"/>
        </w:rPr>
      </w:pPr>
      <w:r>
        <w:rPr>
          <w:color w:val="000000" w:themeColor="text1"/>
          <w:lang w:eastAsia="ja-JP"/>
        </w:rPr>
        <w:t>Accepted</w:t>
      </w:r>
      <w:r>
        <w:rPr>
          <w:rFonts w:hint="eastAsia"/>
          <w:color w:val="000000" w:themeColor="text1"/>
          <w:lang w:eastAsia="ja-JP"/>
        </w:rPr>
        <w:t xml:space="preserve"> with no objection as a clean version of CMD.</w:t>
      </w:r>
    </w:p>
    <w:p w:rsidR="0069280C" w:rsidRDefault="0069280C" w:rsidP="003176E2">
      <w:pPr>
        <w:widowControl w:val="0"/>
        <w:tabs>
          <w:tab w:val="left" w:pos="6237"/>
        </w:tabs>
        <w:rPr>
          <w:color w:val="000000" w:themeColor="text1"/>
          <w:lang w:eastAsia="ja-JP"/>
        </w:rPr>
      </w:pPr>
    </w:p>
    <w:p w:rsidR="0069280C" w:rsidRDefault="0069280C" w:rsidP="00104202">
      <w:pPr>
        <w:widowControl w:val="0"/>
        <w:tabs>
          <w:tab w:val="left" w:pos="4383"/>
        </w:tabs>
        <w:rPr>
          <w:color w:val="000000" w:themeColor="text1"/>
          <w:lang w:eastAsia="ja-JP"/>
        </w:rPr>
      </w:pPr>
      <w:r>
        <w:rPr>
          <w:rFonts w:hint="eastAsia"/>
          <w:color w:val="000000" w:themeColor="text1"/>
          <w:lang w:eastAsia="ja-JP"/>
        </w:rPr>
        <w:t>- Work on the TRD (15-14-0309-r08)</w:t>
      </w:r>
      <w:r>
        <w:rPr>
          <w:color w:val="000000" w:themeColor="text1"/>
          <w:lang w:eastAsia="ja-JP"/>
        </w:rPr>
        <w:tab/>
      </w:r>
    </w:p>
    <w:p w:rsidR="0069280C" w:rsidRDefault="0069280C" w:rsidP="003176E2">
      <w:pPr>
        <w:widowControl w:val="0"/>
        <w:tabs>
          <w:tab w:val="left" w:pos="6237"/>
        </w:tabs>
        <w:rPr>
          <w:color w:val="000000" w:themeColor="text1"/>
          <w:lang w:eastAsia="ja-JP"/>
        </w:rPr>
      </w:pPr>
      <w:r>
        <w:rPr>
          <w:rFonts w:hint="eastAsia"/>
          <w:color w:val="000000" w:themeColor="text1"/>
          <w:lang w:eastAsia="ja-JP"/>
        </w:rPr>
        <w:t xml:space="preserve">  This revision was accepted with no objection as a clean version of TRD (r09).</w:t>
      </w:r>
    </w:p>
    <w:p w:rsidR="00104202" w:rsidRDefault="00104202" w:rsidP="00104202">
      <w:pPr>
        <w:widowControl w:val="0"/>
        <w:tabs>
          <w:tab w:val="left" w:pos="4383"/>
        </w:tabs>
        <w:rPr>
          <w:color w:val="000000" w:themeColor="text1"/>
          <w:lang w:eastAsia="ja-JP"/>
        </w:rPr>
      </w:pPr>
    </w:p>
    <w:p w:rsidR="0069280C" w:rsidRPr="00641893" w:rsidRDefault="0069280C" w:rsidP="003176E2">
      <w:pPr>
        <w:widowControl w:val="0"/>
        <w:tabs>
          <w:tab w:val="left" w:pos="6237"/>
        </w:tabs>
        <w:rPr>
          <w:color w:val="000000" w:themeColor="text1"/>
          <w:lang w:eastAsia="ja-JP"/>
        </w:rPr>
      </w:pPr>
      <w:r>
        <w:rPr>
          <w:rFonts w:hint="eastAsia"/>
          <w:color w:val="000000" w:themeColor="text1"/>
          <w:lang w:eastAsia="ja-JP"/>
        </w:rPr>
        <w:t>- Work on the ECD (15-15-0412r01)</w:t>
      </w:r>
    </w:p>
    <w:p w:rsidR="0069280C" w:rsidRDefault="0069280C" w:rsidP="003176E2">
      <w:pPr>
        <w:widowControl w:val="0"/>
        <w:tabs>
          <w:tab w:val="left" w:pos="6237"/>
        </w:tabs>
        <w:rPr>
          <w:color w:val="000000" w:themeColor="text1"/>
          <w:lang w:eastAsia="ja-JP"/>
        </w:rPr>
      </w:pPr>
      <w:r>
        <w:rPr>
          <w:rFonts w:hint="eastAsia"/>
          <w:color w:val="000000" w:themeColor="text1"/>
          <w:lang w:eastAsia="ja-JP"/>
        </w:rPr>
        <w:t xml:space="preserve">  This revision was accepted with no objection as a clean version of ECD (r02). </w:t>
      </w:r>
    </w:p>
    <w:p w:rsidR="0069280C" w:rsidRDefault="0069280C" w:rsidP="003176E2">
      <w:pPr>
        <w:widowControl w:val="0"/>
        <w:tabs>
          <w:tab w:val="left" w:pos="6237"/>
        </w:tabs>
        <w:rPr>
          <w:color w:val="000000" w:themeColor="text1"/>
          <w:lang w:eastAsia="ja-JP"/>
        </w:rPr>
      </w:pPr>
    </w:p>
    <w:p w:rsidR="0069280C" w:rsidRDefault="0069280C" w:rsidP="00104202">
      <w:pPr>
        <w:rPr>
          <w:lang w:eastAsia="ja-JP"/>
        </w:rPr>
      </w:pPr>
      <w:r>
        <w:rPr>
          <w:rFonts w:hint="eastAsia"/>
          <w:lang w:eastAsia="ja-JP"/>
        </w:rPr>
        <w:t xml:space="preserve">- Motion on the </w:t>
      </w:r>
      <w:r w:rsidRPr="00A24D24">
        <w:rPr>
          <w:lang w:eastAsia="ja-JP"/>
        </w:rPr>
        <w:t>Liaison Stat</w:t>
      </w:r>
      <w:r>
        <w:rPr>
          <w:lang w:eastAsia="ja-JP"/>
        </w:rPr>
        <w:t>ement ITU-R WP1 to IEEE 802 (“</w:t>
      </w:r>
      <w:r>
        <w:rPr>
          <w:rFonts w:hint="eastAsia"/>
          <w:lang w:eastAsia="ja-JP"/>
        </w:rPr>
        <w:t>ITU</w:t>
      </w:r>
      <w:r w:rsidRPr="00104202">
        <w:rPr>
          <w:lang w:eastAsia="ja-JP"/>
        </w:rPr>
        <w:t>-R Liaison Request RE: active services in the band above 275 GHz</w:t>
      </w:r>
      <w:r>
        <w:rPr>
          <w:lang w:eastAsia="ja-JP"/>
        </w:rPr>
        <w:t>”</w:t>
      </w:r>
      <w:r>
        <w:rPr>
          <w:rFonts w:hint="eastAsia"/>
          <w:lang w:eastAsia="ja-JP"/>
        </w:rPr>
        <w:t xml:space="preserve"> 15-</w:t>
      </w:r>
      <w:r>
        <w:rPr>
          <w:lang w:eastAsia="ja-JP"/>
        </w:rPr>
        <w:t>15</w:t>
      </w:r>
      <w:r>
        <w:rPr>
          <w:rFonts w:hint="eastAsia"/>
          <w:lang w:eastAsia="ja-JP"/>
        </w:rPr>
        <w:t>-</w:t>
      </w:r>
      <w:r w:rsidRPr="00A24D24">
        <w:rPr>
          <w:lang w:eastAsia="ja-JP"/>
        </w:rPr>
        <w:t>0517</w:t>
      </w:r>
      <w:r>
        <w:rPr>
          <w:rFonts w:hint="eastAsia"/>
          <w:lang w:eastAsia="ja-JP"/>
        </w:rPr>
        <w:t>r00</w:t>
      </w:r>
      <w:r w:rsidRPr="00A24D24">
        <w:rPr>
          <w:lang w:eastAsia="ja-JP"/>
        </w:rPr>
        <w:t>)</w:t>
      </w:r>
      <w:r>
        <w:rPr>
          <w:rFonts w:hint="eastAsia"/>
          <w:lang w:eastAsia="ja-JP"/>
        </w:rPr>
        <w:t>.</w:t>
      </w:r>
    </w:p>
    <w:p w:rsidR="0069280C" w:rsidRDefault="00A46B80" w:rsidP="00104202">
      <w:pPr>
        <w:rPr>
          <w:lang w:eastAsia="ja-JP"/>
        </w:rPr>
      </w:pPr>
      <w:r>
        <w:rPr>
          <w:rFonts w:hint="eastAsia"/>
          <w:lang w:eastAsia="ja-JP"/>
        </w:rPr>
        <w:t>M</w:t>
      </w:r>
      <w:r>
        <w:rPr>
          <w:lang w:eastAsia="ja-JP"/>
        </w:rPr>
        <w:t>o</w:t>
      </w:r>
      <w:r>
        <w:rPr>
          <w:rFonts w:hint="eastAsia"/>
          <w:lang w:eastAsia="ja-JP"/>
        </w:rPr>
        <w:t>ved by Ken Hiraga, Seconded by Andrew Estrada. Motion carried with 8/0/0.</w:t>
      </w:r>
    </w:p>
    <w:p w:rsidR="00A46B80" w:rsidRDefault="00A46B80" w:rsidP="00104202">
      <w:pPr>
        <w:rPr>
          <w:lang w:eastAsia="ja-JP"/>
        </w:rPr>
      </w:pPr>
    </w:p>
    <w:p w:rsidR="00A46B80" w:rsidRDefault="00A46B80" w:rsidP="00104202">
      <w:pPr>
        <w:rPr>
          <w:lang w:eastAsia="ja-JP"/>
        </w:rPr>
      </w:pPr>
      <w:r>
        <w:rPr>
          <w:rFonts w:hint="eastAsia"/>
          <w:lang w:eastAsia="ja-JP"/>
        </w:rPr>
        <w:t>- Review of the task schedule</w:t>
      </w:r>
    </w:p>
    <w:p w:rsidR="007911E7" w:rsidRDefault="007911E7" w:rsidP="00104202">
      <w:pPr>
        <w:rPr>
          <w:lang w:eastAsia="ja-JP"/>
        </w:rPr>
      </w:pPr>
      <w:r>
        <w:rPr>
          <w:rFonts w:hint="eastAsia"/>
          <w:lang w:eastAsia="ja-JP"/>
        </w:rPr>
        <w:t xml:space="preserve">  Approved changes without objections:</w:t>
      </w:r>
    </w:p>
    <w:p w:rsidR="00A46B80" w:rsidRDefault="007911E7" w:rsidP="007911E7">
      <w:pPr>
        <w:ind w:firstLineChars="50" w:firstLine="120"/>
        <w:rPr>
          <w:lang w:eastAsia="ja-JP"/>
        </w:rPr>
      </w:pPr>
      <w:r>
        <w:rPr>
          <w:rFonts w:hint="eastAsia"/>
          <w:lang w:eastAsia="ja-JP"/>
        </w:rPr>
        <w:t>TRD complete in November 2015</w:t>
      </w:r>
    </w:p>
    <w:p w:rsidR="007911E7" w:rsidRDefault="007911E7" w:rsidP="00104202">
      <w:pPr>
        <w:rPr>
          <w:lang w:eastAsia="ja-JP"/>
        </w:rPr>
      </w:pPr>
      <w:r>
        <w:rPr>
          <w:rFonts w:hint="eastAsia"/>
          <w:lang w:eastAsia="ja-JP"/>
        </w:rPr>
        <w:t xml:space="preserve">  CMD complete in November 2015</w:t>
      </w:r>
    </w:p>
    <w:p w:rsidR="007911E7" w:rsidRDefault="007911E7" w:rsidP="00104202">
      <w:pPr>
        <w:rPr>
          <w:lang w:eastAsia="ja-JP"/>
        </w:rPr>
      </w:pPr>
      <w:r>
        <w:rPr>
          <w:rFonts w:hint="eastAsia"/>
          <w:lang w:eastAsia="ja-JP"/>
        </w:rPr>
        <w:t xml:space="preserve">  ECD complete in November 2015</w:t>
      </w:r>
    </w:p>
    <w:p w:rsidR="007911E7" w:rsidRDefault="007911E7" w:rsidP="007911E7">
      <w:pPr>
        <w:ind w:firstLineChars="50" w:firstLine="120"/>
        <w:rPr>
          <w:lang w:eastAsia="ja-JP"/>
        </w:rPr>
      </w:pPr>
      <w:r>
        <w:rPr>
          <w:rFonts w:hint="eastAsia"/>
          <w:lang w:eastAsia="ja-JP"/>
        </w:rPr>
        <w:t>CfP complete in Novemver 2015, issue in January 2016.</w:t>
      </w:r>
    </w:p>
    <w:p w:rsidR="00A46B80" w:rsidRDefault="007911E7" w:rsidP="007911E7">
      <w:pPr>
        <w:ind w:firstLineChars="50" w:firstLine="120"/>
        <w:rPr>
          <w:lang w:eastAsia="ja-JP"/>
        </w:rPr>
      </w:pPr>
      <w:r>
        <w:rPr>
          <w:rFonts w:hint="eastAsia"/>
          <w:lang w:eastAsia="ja-JP"/>
        </w:rPr>
        <w:t>Letter Ballot starts in May 2016</w:t>
      </w:r>
    </w:p>
    <w:p w:rsidR="007911E7" w:rsidRPr="007911E7" w:rsidRDefault="007911E7" w:rsidP="00104202">
      <w:pPr>
        <w:rPr>
          <w:lang w:eastAsia="ja-JP"/>
        </w:rPr>
      </w:pPr>
    </w:p>
    <w:p w:rsidR="00DF1C20" w:rsidRPr="007B0AC7" w:rsidRDefault="00F116A7" w:rsidP="00DF1C20">
      <w:pPr>
        <w:widowControl w:val="0"/>
        <w:rPr>
          <w:rFonts w:eastAsia="Batang"/>
          <w:b/>
          <w:bCs/>
          <w:color w:val="000000" w:themeColor="text1"/>
        </w:rPr>
      </w:pPr>
      <w:r w:rsidRPr="007B0AC7">
        <w:rPr>
          <w:rFonts w:eastAsia="Batang"/>
          <w:b/>
          <w:bCs/>
          <w:color w:val="000000" w:themeColor="text1"/>
        </w:rPr>
        <w:t xml:space="preserve">Tasks completed during the </w:t>
      </w:r>
      <w:r w:rsidR="00A959EE" w:rsidRPr="007B0AC7">
        <w:rPr>
          <w:rFonts w:hint="eastAsia"/>
          <w:b/>
          <w:bCs/>
          <w:color w:val="000000" w:themeColor="text1"/>
          <w:lang w:eastAsia="ja-JP"/>
        </w:rPr>
        <w:t>meeting</w:t>
      </w:r>
      <w:r w:rsidR="008950A0" w:rsidRPr="007B0AC7">
        <w:rPr>
          <w:rFonts w:eastAsia="Batang"/>
          <w:b/>
          <w:bCs/>
          <w:color w:val="000000" w:themeColor="text1"/>
        </w:rPr>
        <w:t>:</w:t>
      </w:r>
      <w:r w:rsidRPr="007B0AC7">
        <w:rPr>
          <w:rFonts w:eastAsia="Batang"/>
          <w:b/>
          <w:bCs/>
          <w:color w:val="000000" w:themeColor="text1"/>
        </w:rPr>
        <w:t xml:space="preserve"> </w:t>
      </w:r>
    </w:p>
    <w:p w:rsidR="00A21821" w:rsidRPr="00A21821" w:rsidRDefault="00A21821" w:rsidP="007E5B88">
      <w:pPr>
        <w:rPr>
          <w:bCs/>
          <w:color w:val="000000" w:themeColor="text1"/>
          <w:lang w:eastAsia="ja-JP"/>
        </w:rPr>
      </w:pPr>
      <w:r w:rsidRPr="00A21821">
        <w:rPr>
          <w:rFonts w:eastAsia="Batang"/>
          <w:bCs/>
          <w:color w:val="000000" w:themeColor="text1"/>
        </w:rPr>
        <w:t xml:space="preserve">- </w:t>
      </w:r>
      <w:r w:rsidRPr="00A21821">
        <w:rPr>
          <w:rFonts w:hint="eastAsia"/>
          <w:bCs/>
          <w:color w:val="000000" w:themeColor="text1"/>
          <w:lang w:eastAsia="ja-JP"/>
        </w:rPr>
        <w:t xml:space="preserve">5 contributions on </w:t>
      </w:r>
      <w:r>
        <w:rPr>
          <w:rFonts w:hint="eastAsia"/>
          <w:bCs/>
          <w:color w:val="000000" w:themeColor="text1"/>
          <w:lang w:eastAsia="ja-JP"/>
        </w:rPr>
        <w:t>TRD and</w:t>
      </w:r>
      <w:r w:rsidRPr="00A21821">
        <w:rPr>
          <w:rFonts w:hint="eastAsia"/>
          <w:bCs/>
          <w:color w:val="000000" w:themeColor="text1"/>
          <w:lang w:eastAsia="ja-JP"/>
        </w:rPr>
        <w:t xml:space="preserve"> CMD.</w:t>
      </w:r>
    </w:p>
    <w:p w:rsidR="00E60D8D" w:rsidRPr="00104202" w:rsidRDefault="00E60D8D" w:rsidP="007E5B88">
      <w:pPr>
        <w:rPr>
          <w:color w:val="000000" w:themeColor="text1"/>
          <w:lang w:eastAsia="ja-JP"/>
        </w:rPr>
      </w:pPr>
      <w:r w:rsidRPr="00104202">
        <w:rPr>
          <w:rFonts w:hint="eastAsia"/>
          <w:color w:val="000000" w:themeColor="text1"/>
          <w:lang w:eastAsia="ja-JP"/>
        </w:rPr>
        <w:t xml:space="preserve">- </w:t>
      </w:r>
      <w:r w:rsidR="00F06C37" w:rsidRPr="00104202">
        <w:rPr>
          <w:rFonts w:hint="eastAsia"/>
          <w:color w:val="000000" w:themeColor="text1"/>
          <w:lang w:eastAsia="ja-JP"/>
        </w:rPr>
        <w:t xml:space="preserve">Revision </w:t>
      </w:r>
      <w:r w:rsidR="00104202" w:rsidRPr="00104202">
        <w:rPr>
          <w:rFonts w:hint="eastAsia"/>
          <w:color w:val="000000" w:themeColor="text1"/>
          <w:lang w:eastAsia="ja-JP"/>
        </w:rPr>
        <w:t>App</w:t>
      </w:r>
      <w:r w:rsidR="00641893">
        <w:rPr>
          <w:rFonts w:hint="eastAsia"/>
          <w:color w:val="000000" w:themeColor="text1"/>
          <w:lang w:eastAsia="ja-JP"/>
        </w:rPr>
        <w:t>roval of</w:t>
      </w:r>
      <w:r w:rsidR="00641893" w:rsidRPr="00104202">
        <w:rPr>
          <w:rFonts w:hint="eastAsia"/>
          <w:color w:val="000000" w:themeColor="text1"/>
          <w:lang w:eastAsia="ja-JP"/>
        </w:rPr>
        <w:t xml:space="preserve"> TRD</w:t>
      </w:r>
      <w:r w:rsidR="00641893">
        <w:rPr>
          <w:rFonts w:hint="eastAsia"/>
          <w:color w:val="000000" w:themeColor="text1"/>
          <w:lang w:eastAsia="ja-JP"/>
        </w:rPr>
        <w:t xml:space="preserve"> and CMD</w:t>
      </w:r>
      <w:r w:rsidR="00104202" w:rsidRPr="00104202">
        <w:rPr>
          <w:rFonts w:hint="eastAsia"/>
          <w:color w:val="000000" w:themeColor="text1"/>
          <w:lang w:eastAsia="ja-JP"/>
        </w:rPr>
        <w:t>.</w:t>
      </w:r>
    </w:p>
    <w:p w:rsidR="007E5B88" w:rsidRPr="007911E7" w:rsidRDefault="007D47C1" w:rsidP="007E5B88">
      <w:pPr>
        <w:rPr>
          <w:color w:val="000000" w:themeColor="text1"/>
          <w:lang w:eastAsia="ja-JP"/>
        </w:rPr>
      </w:pPr>
      <w:r w:rsidRPr="007911E7">
        <w:rPr>
          <w:color w:val="000000" w:themeColor="text1"/>
        </w:rPr>
        <w:t>- Next steps:</w:t>
      </w:r>
    </w:p>
    <w:p w:rsidR="00E60D8D" w:rsidRPr="007911E7" w:rsidRDefault="00E60D8D" w:rsidP="00E60D8D">
      <w:pPr>
        <w:numPr>
          <w:ilvl w:val="0"/>
          <w:numId w:val="40"/>
        </w:numPr>
        <w:rPr>
          <w:color w:val="000000" w:themeColor="text1"/>
          <w:lang w:eastAsia="ja-JP"/>
        </w:rPr>
      </w:pPr>
      <w:r w:rsidRPr="007911E7">
        <w:rPr>
          <w:b/>
          <w:bCs/>
          <w:color w:val="000000" w:themeColor="text1"/>
          <w:lang w:eastAsia="ja-JP"/>
        </w:rPr>
        <w:t>September 2015</w:t>
      </w:r>
    </w:p>
    <w:p w:rsidR="005776C6" w:rsidRPr="007911E7" w:rsidRDefault="007911E7" w:rsidP="005776C6">
      <w:pPr>
        <w:numPr>
          <w:ilvl w:val="1"/>
          <w:numId w:val="40"/>
        </w:numPr>
        <w:rPr>
          <w:color w:val="000000" w:themeColor="text1"/>
          <w:lang w:eastAsia="ja-JP"/>
        </w:rPr>
      </w:pPr>
      <w:r>
        <w:rPr>
          <w:rFonts w:hint="eastAsia"/>
          <w:color w:val="000000" w:themeColor="text1"/>
          <w:lang w:eastAsia="ja-JP"/>
        </w:rPr>
        <w:t>Working on</w:t>
      </w:r>
      <w:r w:rsidR="005776C6" w:rsidRPr="007911E7">
        <w:rPr>
          <w:color w:val="000000" w:themeColor="text1"/>
          <w:lang w:eastAsia="ja-JP"/>
        </w:rPr>
        <w:t xml:space="preserve"> </w:t>
      </w:r>
      <w:r>
        <w:rPr>
          <w:rFonts w:hint="eastAsia"/>
          <w:color w:val="000000" w:themeColor="text1"/>
          <w:lang w:eastAsia="ja-JP"/>
        </w:rPr>
        <w:t xml:space="preserve">TRD, </w:t>
      </w:r>
      <w:r w:rsidR="005776C6" w:rsidRPr="007911E7">
        <w:rPr>
          <w:color w:val="000000" w:themeColor="text1"/>
          <w:lang w:eastAsia="ja-JP"/>
        </w:rPr>
        <w:t>ECD</w:t>
      </w:r>
      <w:r w:rsidR="005776C6" w:rsidRPr="007911E7">
        <w:rPr>
          <w:rFonts w:hint="eastAsia"/>
          <w:color w:val="000000" w:themeColor="text1"/>
          <w:lang w:eastAsia="ja-JP"/>
        </w:rPr>
        <w:t xml:space="preserve">, </w:t>
      </w:r>
      <w:r w:rsidR="00E60D8D" w:rsidRPr="007911E7">
        <w:rPr>
          <w:color w:val="000000" w:themeColor="text1"/>
          <w:lang w:eastAsia="ja-JP"/>
        </w:rPr>
        <w:t>CMD</w:t>
      </w:r>
      <w:r w:rsidR="005776C6" w:rsidRPr="007911E7">
        <w:rPr>
          <w:rFonts w:hint="eastAsia"/>
          <w:color w:val="000000" w:themeColor="text1"/>
          <w:lang w:eastAsia="ja-JP"/>
        </w:rPr>
        <w:t xml:space="preserve"> and</w:t>
      </w:r>
      <w:r>
        <w:rPr>
          <w:color w:val="000000" w:themeColor="text1"/>
          <w:lang w:eastAsia="ja-JP"/>
        </w:rPr>
        <w:t xml:space="preserve"> CfP</w:t>
      </w:r>
    </w:p>
    <w:p w:rsidR="007911E7" w:rsidRPr="007911E7" w:rsidRDefault="007911E7" w:rsidP="007911E7">
      <w:pPr>
        <w:numPr>
          <w:ilvl w:val="0"/>
          <w:numId w:val="40"/>
        </w:numPr>
        <w:rPr>
          <w:color w:val="000000" w:themeColor="text1"/>
          <w:lang w:eastAsia="ja-JP"/>
        </w:rPr>
      </w:pPr>
      <w:r w:rsidRPr="007911E7">
        <w:rPr>
          <w:b/>
          <w:bCs/>
          <w:color w:val="000000" w:themeColor="text1"/>
          <w:lang w:eastAsia="ja-JP"/>
        </w:rPr>
        <w:t>November 2015</w:t>
      </w:r>
    </w:p>
    <w:p w:rsidR="007911E7" w:rsidRDefault="007911E7" w:rsidP="007911E7">
      <w:pPr>
        <w:numPr>
          <w:ilvl w:val="0"/>
          <w:numId w:val="39"/>
        </w:numPr>
        <w:tabs>
          <w:tab w:val="num" w:pos="720"/>
        </w:tabs>
        <w:rPr>
          <w:color w:val="000000" w:themeColor="text1"/>
          <w:lang w:eastAsia="ja-JP"/>
        </w:rPr>
      </w:pPr>
      <w:r>
        <w:rPr>
          <w:rFonts w:hint="eastAsia"/>
          <w:color w:val="000000" w:themeColor="text1"/>
          <w:lang w:eastAsia="ja-JP"/>
        </w:rPr>
        <w:t>F</w:t>
      </w:r>
      <w:r w:rsidRPr="007911E7">
        <w:rPr>
          <w:rFonts w:hint="eastAsia"/>
          <w:color w:val="000000" w:themeColor="text1"/>
          <w:lang w:eastAsia="ja-JP"/>
        </w:rPr>
        <w:t>inalize TRD</w:t>
      </w:r>
      <w:r>
        <w:rPr>
          <w:rFonts w:hint="eastAsia"/>
          <w:color w:val="000000" w:themeColor="text1"/>
          <w:lang w:eastAsia="ja-JP"/>
        </w:rPr>
        <w:t>, ECD, CMD and CfP.</w:t>
      </w:r>
    </w:p>
    <w:p w:rsidR="007911E7" w:rsidRPr="007911E7" w:rsidRDefault="007911E7" w:rsidP="005776C6">
      <w:pPr>
        <w:numPr>
          <w:ilvl w:val="0"/>
          <w:numId w:val="40"/>
        </w:numPr>
        <w:rPr>
          <w:color w:val="000000" w:themeColor="text1"/>
          <w:lang w:eastAsia="ja-JP"/>
        </w:rPr>
      </w:pPr>
      <w:r>
        <w:rPr>
          <w:rFonts w:hint="eastAsia"/>
          <w:b/>
          <w:bCs/>
          <w:color w:val="000000" w:themeColor="text1"/>
          <w:lang w:eastAsia="ja-JP"/>
        </w:rPr>
        <w:t>January 2016</w:t>
      </w:r>
    </w:p>
    <w:p w:rsidR="007911E7" w:rsidRPr="007911E7" w:rsidRDefault="00597967" w:rsidP="007911E7">
      <w:pPr>
        <w:numPr>
          <w:ilvl w:val="0"/>
          <w:numId w:val="39"/>
        </w:numPr>
        <w:tabs>
          <w:tab w:val="num" w:pos="720"/>
        </w:tabs>
        <w:rPr>
          <w:color w:val="000000" w:themeColor="text1"/>
          <w:lang w:eastAsia="ja-JP"/>
        </w:rPr>
      </w:pPr>
      <w:r>
        <w:rPr>
          <w:color w:val="000000" w:themeColor="text1"/>
          <w:lang w:eastAsia="ja-JP"/>
        </w:rPr>
        <w:t>Listening first proposals</w:t>
      </w:r>
    </w:p>
    <w:p w:rsidR="007911E7" w:rsidRPr="007911E7" w:rsidRDefault="007911E7" w:rsidP="007911E7">
      <w:pPr>
        <w:numPr>
          <w:ilvl w:val="0"/>
          <w:numId w:val="40"/>
        </w:numPr>
        <w:rPr>
          <w:color w:val="000000" w:themeColor="text1"/>
          <w:lang w:eastAsia="ja-JP"/>
        </w:rPr>
      </w:pPr>
      <w:r>
        <w:rPr>
          <w:rFonts w:hint="eastAsia"/>
          <w:b/>
          <w:bCs/>
          <w:color w:val="000000" w:themeColor="text1"/>
          <w:lang w:eastAsia="ja-JP"/>
        </w:rPr>
        <w:t>May 2016</w:t>
      </w:r>
    </w:p>
    <w:p w:rsidR="007911E7" w:rsidRDefault="007911E7" w:rsidP="007911E7">
      <w:pPr>
        <w:numPr>
          <w:ilvl w:val="0"/>
          <w:numId w:val="39"/>
        </w:numPr>
        <w:tabs>
          <w:tab w:val="num" w:pos="720"/>
        </w:tabs>
        <w:rPr>
          <w:color w:val="000000" w:themeColor="text1"/>
          <w:lang w:eastAsia="ja-JP"/>
        </w:rPr>
      </w:pPr>
      <w:r>
        <w:rPr>
          <w:rFonts w:hint="eastAsia"/>
          <w:color w:val="000000" w:themeColor="text1"/>
          <w:lang w:eastAsia="ja-JP"/>
        </w:rPr>
        <w:t>Start letter ballot process.</w:t>
      </w:r>
    </w:p>
    <w:p w:rsidR="007D47C1" w:rsidRDefault="007D47C1" w:rsidP="007F5D8C">
      <w:pPr>
        <w:rPr>
          <w:lang w:eastAsia="ja-JP"/>
        </w:rPr>
      </w:pPr>
      <w:bookmarkStart w:id="0" w:name="_GoBack"/>
      <w:bookmarkEnd w:id="0"/>
    </w:p>
    <w:p w:rsidR="006448CA" w:rsidRPr="005D3D1A" w:rsidRDefault="006448CA" w:rsidP="006448CA">
      <w:pPr>
        <w:widowControl w:val="0"/>
        <w:tabs>
          <w:tab w:val="left" w:pos="6237"/>
        </w:tabs>
        <w:rPr>
          <w:color w:val="000000" w:themeColor="text1"/>
          <w:lang w:eastAsia="ja-JP"/>
        </w:rPr>
      </w:pPr>
      <w:r>
        <w:rPr>
          <w:color w:val="000000" w:themeColor="text1"/>
          <w:lang w:eastAsia="ja-JP"/>
        </w:rPr>
        <w:t>Adjourned</w:t>
      </w:r>
      <w:r>
        <w:rPr>
          <w:rFonts w:hint="eastAsia"/>
          <w:color w:val="000000" w:themeColor="text1"/>
          <w:lang w:eastAsia="ja-JP"/>
        </w:rPr>
        <w:t xml:space="preserve"> at 1</w:t>
      </w:r>
      <w:r>
        <w:rPr>
          <w:color w:val="000000" w:themeColor="text1"/>
          <w:lang w:eastAsia="ja-JP"/>
        </w:rPr>
        <w:t>4</w:t>
      </w:r>
      <w:r>
        <w:rPr>
          <w:rFonts w:hint="eastAsia"/>
          <w:color w:val="000000" w:themeColor="text1"/>
          <w:lang w:eastAsia="ja-JP"/>
        </w:rPr>
        <w:t>:</w:t>
      </w:r>
      <w:r>
        <w:rPr>
          <w:color w:val="000000" w:themeColor="text1"/>
          <w:lang w:eastAsia="ja-JP"/>
        </w:rPr>
        <w:t>45</w:t>
      </w:r>
      <w:r>
        <w:rPr>
          <w:rFonts w:hint="eastAsia"/>
          <w:color w:val="000000" w:themeColor="text1"/>
          <w:lang w:eastAsia="ja-JP"/>
        </w:rPr>
        <w:t>.</w:t>
      </w:r>
    </w:p>
    <w:p w:rsidR="006448CA" w:rsidRPr="00E60D8D" w:rsidRDefault="006448CA" w:rsidP="007F5D8C">
      <w:pPr>
        <w:rPr>
          <w:lang w:eastAsia="ja-JP"/>
        </w:rPr>
      </w:pPr>
    </w:p>
    <w:sectPr w:rsidR="006448CA" w:rsidRPr="00E60D8D"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17F" w:rsidRDefault="00A1417F">
      <w:r>
        <w:separator/>
      </w:r>
    </w:p>
  </w:endnote>
  <w:endnote w:type="continuationSeparator" w:id="0">
    <w:p w:rsidR="00A1417F" w:rsidRDefault="00A14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AE3CD4">
      <w:rPr>
        <w:rFonts w:hint="eastAsia"/>
        <w:lang w:eastAsia="ja-JP"/>
      </w:rPr>
      <w:t xml:space="preserve">　　　　　　　　　　　　　</w:t>
    </w:r>
    <w:r>
      <w:t xml:space="preserve">Page </w:t>
    </w:r>
    <w:r>
      <w:pgNum/>
    </w:r>
    <w:r>
      <w:t xml:space="preserve">                                        </w:t>
    </w:r>
    <w:r w:rsidR="00AE3CD4">
      <w:rPr>
        <w:rFonts w:hint="eastAsia"/>
        <w:lang w:eastAsia="ja-JP"/>
      </w:rPr>
      <w:t xml:space="preserve">　</w:t>
    </w:r>
    <w:r w:rsidR="00AE3CD4">
      <w:rPr>
        <w:rFonts w:hint="eastAsia"/>
        <w:lang w:eastAsia="ja-JP"/>
      </w:rPr>
      <w:t>Ken Hiraga (NTT)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17F" w:rsidRDefault="00A1417F">
      <w:r>
        <w:separator/>
      </w:r>
    </w:p>
  </w:footnote>
  <w:footnote w:type="continuationSeparator" w:id="0">
    <w:p w:rsidR="00A1417F" w:rsidRDefault="00A14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775892"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July</w:t>
    </w:r>
    <w:r w:rsidR="007E5B88">
      <w:rPr>
        <w:b/>
        <w:sz w:val="28"/>
      </w:rPr>
      <w:t xml:space="preserve"> 2015</w:t>
    </w:r>
    <w:r w:rsidR="00A67FD7">
      <w:rPr>
        <w:b/>
        <w:sz w:val="28"/>
      </w:rPr>
      <w:tab/>
      <w:t xml:space="preserve"> IEEE P802.15-1</w:t>
    </w:r>
    <w:r w:rsidR="007E5B88">
      <w:rPr>
        <w:b/>
        <w:sz w:val="28"/>
      </w:rPr>
      <w:t>5</w:t>
    </w:r>
    <w:r w:rsidR="00A67FD7">
      <w:rPr>
        <w:b/>
        <w:sz w:val="28"/>
      </w:rPr>
      <w:t>-</w:t>
    </w:r>
    <w:r>
      <w:rPr>
        <w:rFonts w:hint="eastAsia"/>
        <w:b/>
        <w:sz w:val="28"/>
        <w:lang w:eastAsia="ja-JP"/>
      </w:rPr>
      <w:t>0545</w:t>
    </w:r>
    <w:r w:rsidR="006F06C2">
      <w:rPr>
        <w:b/>
        <w:sz w:val="28"/>
      </w:rPr>
      <w:t>-</w:t>
    </w:r>
    <w:r w:rsidR="006F06C2">
      <w:rPr>
        <w:rFonts w:hint="eastAsia"/>
        <w:b/>
        <w:sz w:val="28"/>
        <w:lang w:eastAsia="ja-JP"/>
      </w:rPr>
      <w:t>00</w:t>
    </w:r>
    <w:r w:rsidR="00A67FD7">
      <w:rPr>
        <w:b/>
        <w:sz w:val="28"/>
      </w:rPr>
      <w:t>-0</w:t>
    </w:r>
    <w:r w:rsidR="00AE3CD4">
      <w:rPr>
        <w:b/>
        <w:sz w:val="28"/>
      </w:rPr>
      <w:t>0</w:t>
    </w:r>
    <w:r w:rsidR="00AE3CD4">
      <w:rPr>
        <w:rFonts w:hint="eastAsia"/>
        <w:b/>
        <w:sz w:val="28"/>
        <w:lang w:eastAsia="ja-JP"/>
      </w:rPr>
      <w:t>3d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7pt;height:12.7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2">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8">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0">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1">
    <w:nsid w:val="26F114B0"/>
    <w:multiLevelType w:val="hybridMultilevel"/>
    <w:tmpl w:val="DBB2CA06"/>
    <w:lvl w:ilvl="0" w:tplc="0DACE034">
      <w:start w:val="1"/>
      <w:numFmt w:val="bullet"/>
      <w:lvlText w:val="•"/>
      <w:lvlJc w:val="left"/>
      <w:pPr>
        <w:tabs>
          <w:tab w:val="num" w:pos="1440"/>
        </w:tabs>
        <w:ind w:left="1440" w:hanging="360"/>
      </w:pPr>
      <w:rPr>
        <w:rFonts w:ascii="MS PGothic" w:hAnsi="MS PGothic" w:hint="default"/>
      </w:rPr>
    </w:lvl>
    <w:lvl w:ilvl="1" w:tplc="C830819A">
      <w:start w:val="1"/>
      <w:numFmt w:val="bullet"/>
      <w:lvlText w:val="•"/>
      <w:lvlJc w:val="left"/>
      <w:pPr>
        <w:tabs>
          <w:tab w:val="num" w:pos="2160"/>
        </w:tabs>
        <w:ind w:left="2160" w:hanging="360"/>
      </w:pPr>
      <w:rPr>
        <w:rFonts w:ascii="MS PGothic" w:hAnsi="MS PGothic" w:hint="default"/>
      </w:rPr>
    </w:lvl>
    <w:lvl w:ilvl="2" w:tplc="9A1A468C" w:tentative="1">
      <w:start w:val="1"/>
      <w:numFmt w:val="bullet"/>
      <w:lvlText w:val="•"/>
      <w:lvlJc w:val="left"/>
      <w:pPr>
        <w:tabs>
          <w:tab w:val="num" w:pos="2880"/>
        </w:tabs>
        <w:ind w:left="2880" w:hanging="360"/>
      </w:pPr>
      <w:rPr>
        <w:rFonts w:ascii="MS PGothic" w:hAnsi="MS PGothic" w:hint="default"/>
      </w:rPr>
    </w:lvl>
    <w:lvl w:ilvl="3" w:tplc="C3366C7C" w:tentative="1">
      <w:start w:val="1"/>
      <w:numFmt w:val="bullet"/>
      <w:lvlText w:val="•"/>
      <w:lvlJc w:val="left"/>
      <w:pPr>
        <w:tabs>
          <w:tab w:val="num" w:pos="3600"/>
        </w:tabs>
        <w:ind w:left="3600" w:hanging="360"/>
      </w:pPr>
      <w:rPr>
        <w:rFonts w:ascii="MS PGothic" w:hAnsi="MS PGothic" w:hint="default"/>
      </w:rPr>
    </w:lvl>
    <w:lvl w:ilvl="4" w:tplc="5442CECE" w:tentative="1">
      <w:start w:val="1"/>
      <w:numFmt w:val="bullet"/>
      <w:lvlText w:val="•"/>
      <w:lvlJc w:val="left"/>
      <w:pPr>
        <w:tabs>
          <w:tab w:val="num" w:pos="4320"/>
        </w:tabs>
        <w:ind w:left="4320" w:hanging="360"/>
      </w:pPr>
      <w:rPr>
        <w:rFonts w:ascii="MS PGothic" w:hAnsi="MS PGothic" w:hint="default"/>
      </w:rPr>
    </w:lvl>
    <w:lvl w:ilvl="5" w:tplc="500A038C" w:tentative="1">
      <w:start w:val="1"/>
      <w:numFmt w:val="bullet"/>
      <w:lvlText w:val="•"/>
      <w:lvlJc w:val="left"/>
      <w:pPr>
        <w:tabs>
          <w:tab w:val="num" w:pos="5040"/>
        </w:tabs>
        <w:ind w:left="5040" w:hanging="360"/>
      </w:pPr>
      <w:rPr>
        <w:rFonts w:ascii="MS PGothic" w:hAnsi="MS PGothic" w:hint="default"/>
      </w:rPr>
    </w:lvl>
    <w:lvl w:ilvl="6" w:tplc="5A861930" w:tentative="1">
      <w:start w:val="1"/>
      <w:numFmt w:val="bullet"/>
      <w:lvlText w:val="•"/>
      <w:lvlJc w:val="left"/>
      <w:pPr>
        <w:tabs>
          <w:tab w:val="num" w:pos="5760"/>
        </w:tabs>
        <w:ind w:left="5760" w:hanging="360"/>
      </w:pPr>
      <w:rPr>
        <w:rFonts w:ascii="MS PGothic" w:hAnsi="MS PGothic" w:hint="default"/>
      </w:rPr>
    </w:lvl>
    <w:lvl w:ilvl="7" w:tplc="C05895F2" w:tentative="1">
      <w:start w:val="1"/>
      <w:numFmt w:val="bullet"/>
      <w:lvlText w:val="•"/>
      <w:lvlJc w:val="left"/>
      <w:pPr>
        <w:tabs>
          <w:tab w:val="num" w:pos="6480"/>
        </w:tabs>
        <w:ind w:left="6480" w:hanging="360"/>
      </w:pPr>
      <w:rPr>
        <w:rFonts w:ascii="MS PGothic" w:hAnsi="MS PGothic" w:hint="default"/>
      </w:rPr>
    </w:lvl>
    <w:lvl w:ilvl="8" w:tplc="08EE030C" w:tentative="1">
      <w:start w:val="1"/>
      <w:numFmt w:val="bullet"/>
      <w:lvlText w:val="•"/>
      <w:lvlJc w:val="left"/>
      <w:pPr>
        <w:tabs>
          <w:tab w:val="num" w:pos="7200"/>
        </w:tabs>
        <w:ind w:left="7200" w:hanging="360"/>
      </w:pPr>
      <w:rPr>
        <w:rFonts w:ascii="MS PGothic" w:hAnsi="MS PGothic" w:hint="default"/>
      </w:rPr>
    </w:lvl>
  </w:abstractNum>
  <w:abstractNum w:abstractNumId="12">
    <w:nsid w:val="28A16821"/>
    <w:multiLevelType w:val="hybridMultilevel"/>
    <w:tmpl w:val="1CD0AB18"/>
    <w:lvl w:ilvl="0" w:tplc="560A3C28">
      <w:start w:val="1"/>
      <w:numFmt w:val="bullet"/>
      <w:lvlText w:val="•"/>
      <w:lvlJc w:val="left"/>
      <w:pPr>
        <w:tabs>
          <w:tab w:val="num" w:pos="720"/>
        </w:tabs>
        <w:ind w:left="720" w:hanging="360"/>
      </w:pPr>
      <w:rPr>
        <w:rFonts w:ascii="MS PGothic" w:hAnsi="MS PGothic" w:hint="default"/>
      </w:rPr>
    </w:lvl>
    <w:lvl w:ilvl="1" w:tplc="1A0A3FE0" w:tentative="1">
      <w:start w:val="1"/>
      <w:numFmt w:val="bullet"/>
      <w:lvlText w:val="•"/>
      <w:lvlJc w:val="left"/>
      <w:pPr>
        <w:tabs>
          <w:tab w:val="num" w:pos="1440"/>
        </w:tabs>
        <w:ind w:left="1440" w:hanging="360"/>
      </w:pPr>
      <w:rPr>
        <w:rFonts w:ascii="MS PGothic" w:hAnsi="MS PGothic" w:hint="default"/>
      </w:rPr>
    </w:lvl>
    <w:lvl w:ilvl="2" w:tplc="F7CCF9F4" w:tentative="1">
      <w:start w:val="1"/>
      <w:numFmt w:val="bullet"/>
      <w:lvlText w:val="•"/>
      <w:lvlJc w:val="left"/>
      <w:pPr>
        <w:tabs>
          <w:tab w:val="num" w:pos="2160"/>
        </w:tabs>
        <w:ind w:left="2160" w:hanging="360"/>
      </w:pPr>
      <w:rPr>
        <w:rFonts w:ascii="MS PGothic" w:hAnsi="MS PGothic" w:hint="default"/>
      </w:rPr>
    </w:lvl>
    <w:lvl w:ilvl="3" w:tplc="A6721130" w:tentative="1">
      <w:start w:val="1"/>
      <w:numFmt w:val="bullet"/>
      <w:lvlText w:val="•"/>
      <w:lvlJc w:val="left"/>
      <w:pPr>
        <w:tabs>
          <w:tab w:val="num" w:pos="2880"/>
        </w:tabs>
        <w:ind w:left="2880" w:hanging="360"/>
      </w:pPr>
      <w:rPr>
        <w:rFonts w:ascii="MS PGothic" w:hAnsi="MS PGothic" w:hint="default"/>
      </w:rPr>
    </w:lvl>
    <w:lvl w:ilvl="4" w:tplc="BCF6DE98" w:tentative="1">
      <w:start w:val="1"/>
      <w:numFmt w:val="bullet"/>
      <w:lvlText w:val="•"/>
      <w:lvlJc w:val="left"/>
      <w:pPr>
        <w:tabs>
          <w:tab w:val="num" w:pos="3600"/>
        </w:tabs>
        <w:ind w:left="3600" w:hanging="360"/>
      </w:pPr>
      <w:rPr>
        <w:rFonts w:ascii="MS PGothic" w:hAnsi="MS PGothic" w:hint="default"/>
      </w:rPr>
    </w:lvl>
    <w:lvl w:ilvl="5" w:tplc="2F94A1F8" w:tentative="1">
      <w:start w:val="1"/>
      <w:numFmt w:val="bullet"/>
      <w:lvlText w:val="•"/>
      <w:lvlJc w:val="left"/>
      <w:pPr>
        <w:tabs>
          <w:tab w:val="num" w:pos="4320"/>
        </w:tabs>
        <w:ind w:left="4320" w:hanging="360"/>
      </w:pPr>
      <w:rPr>
        <w:rFonts w:ascii="MS PGothic" w:hAnsi="MS PGothic" w:hint="default"/>
      </w:rPr>
    </w:lvl>
    <w:lvl w:ilvl="6" w:tplc="27F09AAA" w:tentative="1">
      <w:start w:val="1"/>
      <w:numFmt w:val="bullet"/>
      <w:lvlText w:val="•"/>
      <w:lvlJc w:val="left"/>
      <w:pPr>
        <w:tabs>
          <w:tab w:val="num" w:pos="5040"/>
        </w:tabs>
        <w:ind w:left="5040" w:hanging="360"/>
      </w:pPr>
      <w:rPr>
        <w:rFonts w:ascii="MS PGothic" w:hAnsi="MS PGothic" w:hint="default"/>
      </w:rPr>
    </w:lvl>
    <w:lvl w:ilvl="7" w:tplc="0D12ACC0" w:tentative="1">
      <w:start w:val="1"/>
      <w:numFmt w:val="bullet"/>
      <w:lvlText w:val="•"/>
      <w:lvlJc w:val="left"/>
      <w:pPr>
        <w:tabs>
          <w:tab w:val="num" w:pos="5760"/>
        </w:tabs>
        <w:ind w:left="5760" w:hanging="360"/>
      </w:pPr>
      <w:rPr>
        <w:rFonts w:ascii="MS PGothic" w:hAnsi="MS PGothic" w:hint="default"/>
      </w:rPr>
    </w:lvl>
    <w:lvl w:ilvl="8" w:tplc="D0640F96" w:tentative="1">
      <w:start w:val="1"/>
      <w:numFmt w:val="bullet"/>
      <w:lvlText w:val="•"/>
      <w:lvlJc w:val="left"/>
      <w:pPr>
        <w:tabs>
          <w:tab w:val="num" w:pos="6480"/>
        </w:tabs>
        <w:ind w:left="6480" w:hanging="360"/>
      </w:pPr>
      <w:rPr>
        <w:rFonts w:ascii="MS PGothic" w:hAnsi="MS PGothic" w:hint="default"/>
      </w:rPr>
    </w:lvl>
  </w:abstractNum>
  <w:abstractNum w:abstractNumId="13">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4">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B42342"/>
    <w:multiLevelType w:val="hybridMultilevel"/>
    <w:tmpl w:val="B60A2872"/>
    <w:lvl w:ilvl="0" w:tplc="05E21FB4">
      <w:start w:val="1"/>
      <w:numFmt w:val="bullet"/>
      <w:lvlText w:val="•"/>
      <w:lvlJc w:val="left"/>
      <w:pPr>
        <w:tabs>
          <w:tab w:val="num" w:pos="720"/>
        </w:tabs>
        <w:ind w:left="720" w:hanging="360"/>
      </w:pPr>
      <w:rPr>
        <w:rFonts w:ascii="MS PGothic" w:hAnsi="MS PGothic" w:hint="default"/>
      </w:rPr>
    </w:lvl>
    <w:lvl w:ilvl="1" w:tplc="A6A80C26" w:tentative="1">
      <w:start w:val="1"/>
      <w:numFmt w:val="bullet"/>
      <w:lvlText w:val="•"/>
      <w:lvlJc w:val="left"/>
      <w:pPr>
        <w:tabs>
          <w:tab w:val="num" w:pos="1440"/>
        </w:tabs>
        <w:ind w:left="1440" w:hanging="360"/>
      </w:pPr>
      <w:rPr>
        <w:rFonts w:ascii="MS PGothic" w:hAnsi="MS PGothic" w:hint="default"/>
      </w:rPr>
    </w:lvl>
    <w:lvl w:ilvl="2" w:tplc="8202F600" w:tentative="1">
      <w:start w:val="1"/>
      <w:numFmt w:val="bullet"/>
      <w:lvlText w:val="•"/>
      <w:lvlJc w:val="left"/>
      <w:pPr>
        <w:tabs>
          <w:tab w:val="num" w:pos="2160"/>
        </w:tabs>
        <w:ind w:left="2160" w:hanging="360"/>
      </w:pPr>
      <w:rPr>
        <w:rFonts w:ascii="MS PGothic" w:hAnsi="MS PGothic" w:hint="default"/>
      </w:rPr>
    </w:lvl>
    <w:lvl w:ilvl="3" w:tplc="25162464" w:tentative="1">
      <w:start w:val="1"/>
      <w:numFmt w:val="bullet"/>
      <w:lvlText w:val="•"/>
      <w:lvlJc w:val="left"/>
      <w:pPr>
        <w:tabs>
          <w:tab w:val="num" w:pos="2880"/>
        </w:tabs>
        <w:ind w:left="2880" w:hanging="360"/>
      </w:pPr>
      <w:rPr>
        <w:rFonts w:ascii="MS PGothic" w:hAnsi="MS PGothic" w:hint="default"/>
      </w:rPr>
    </w:lvl>
    <w:lvl w:ilvl="4" w:tplc="7EAAC7BC" w:tentative="1">
      <w:start w:val="1"/>
      <w:numFmt w:val="bullet"/>
      <w:lvlText w:val="•"/>
      <w:lvlJc w:val="left"/>
      <w:pPr>
        <w:tabs>
          <w:tab w:val="num" w:pos="3600"/>
        </w:tabs>
        <w:ind w:left="3600" w:hanging="360"/>
      </w:pPr>
      <w:rPr>
        <w:rFonts w:ascii="MS PGothic" w:hAnsi="MS PGothic" w:hint="default"/>
      </w:rPr>
    </w:lvl>
    <w:lvl w:ilvl="5" w:tplc="1B3C1318" w:tentative="1">
      <w:start w:val="1"/>
      <w:numFmt w:val="bullet"/>
      <w:lvlText w:val="•"/>
      <w:lvlJc w:val="left"/>
      <w:pPr>
        <w:tabs>
          <w:tab w:val="num" w:pos="4320"/>
        </w:tabs>
        <w:ind w:left="4320" w:hanging="360"/>
      </w:pPr>
      <w:rPr>
        <w:rFonts w:ascii="MS PGothic" w:hAnsi="MS PGothic" w:hint="default"/>
      </w:rPr>
    </w:lvl>
    <w:lvl w:ilvl="6" w:tplc="E4402DBE" w:tentative="1">
      <w:start w:val="1"/>
      <w:numFmt w:val="bullet"/>
      <w:lvlText w:val="•"/>
      <w:lvlJc w:val="left"/>
      <w:pPr>
        <w:tabs>
          <w:tab w:val="num" w:pos="5040"/>
        </w:tabs>
        <w:ind w:left="5040" w:hanging="360"/>
      </w:pPr>
      <w:rPr>
        <w:rFonts w:ascii="MS PGothic" w:hAnsi="MS PGothic" w:hint="default"/>
      </w:rPr>
    </w:lvl>
    <w:lvl w:ilvl="7" w:tplc="40DA7D72" w:tentative="1">
      <w:start w:val="1"/>
      <w:numFmt w:val="bullet"/>
      <w:lvlText w:val="•"/>
      <w:lvlJc w:val="left"/>
      <w:pPr>
        <w:tabs>
          <w:tab w:val="num" w:pos="5760"/>
        </w:tabs>
        <w:ind w:left="5760" w:hanging="360"/>
      </w:pPr>
      <w:rPr>
        <w:rFonts w:ascii="MS PGothic" w:hAnsi="MS PGothic" w:hint="default"/>
      </w:rPr>
    </w:lvl>
    <w:lvl w:ilvl="8" w:tplc="E19CCF2C" w:tentative="1">
      <w:start w:val="1"/>
      <w:numFmt w:val="bullet"/>
      <w:lvlText w:val="•"/>
      <w:lvlJc w:val="left"/>
      <w:pPr>
        <w:tabs>
          <w:tab w:val="num" w:pos="6480"/>
        </w:tabs>
        <w:ind w:left="6480" w:hanging="360"/>
      </w:pPr>
      <w:rPr>
        <w:rFonts w:ascii="MS PGothic" w:hAnsi="MS PGothic" w:hint="default"/>
      </w:rPr>
    </w:lvl>
  </w:abstractNum>
  <w:abstractNum w:abstractNumId="22">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7">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28">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9">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5">
    <w:nsid w:val="6D372F39"/>
    <w:multiLevelType w:val="hybridMultilevel"/>
    <w:tmpl w:val="B4EE8810"/>
    <w:lvl w:ilvl="0" w:tplc="75828568">
      <w:start w:val="1"/>
      <w:numFmt w:val="bullet"/>
      <w:lvlText w:val="•"/>
      <w:lvlJc w:val="left"/>
      <w:pPr>
        <w:tabs>
          <w:tab w:val="num" w:pos="720"/>
        </w:tabs>
        <w:ind w:left="720" w:hanging="360"/>
      </w:pPr>
      <w:rPr>
        <w:rFonts w:ascii="MS PGothic" w:hAnsi="MS PGothic" w:hint="default"/>
      </w:rPr>
    </w:lvl>
    <w:lvl w:ilvl="1" w:tplc="44EED5FA" w:tentative="1">
      <w:start w:val="1"/>
      <w:numFmt w:val="bullet"/>
      <w:lvlText w:val="•"/>
      <w:lvlJc w:val="left"/>
      <w:pPr>
        <w:tabs>
          <w:tab w:val="num" w:pos="1440"/>
        </w:tabs>
        <w:ind w:left="1440" w:hanging="360"/>
      </w:pPr>
      <w:rPr>
        <w:rFonts w:ascii="MS PGothic" w:hAnsi="MS PGothic" w:hint="default"/>
      </w:rPr>
    </w:lvl>
    <w:lvl w:ilvl="2" w:tplc="6928A0B8" w:tentative="1">
      <w:start w:val="1"/>
      <w:numFmt w:val="bullet"/>
      <w:lvlText w:val="•"/>
      <w:lvlJc w:val="left"/>
      <w:pPr>
        <w:tabs>
          <w:tab w:val="num" w:pos="2160"/>
        </w:tabs>
        <w:ind w:left="2160" w:hanging="360"/>
      </w:pPr>
      <w:rPr>
        <w:rFonts w:ascii="MS PGothic" w:hAnsi="MS PGothic" w:hint="default"/>
      </w:rPr>
    </w:lvl>
    <w:lvl w:ilvl="3" w:tplc="3C9EE14C" w:tentative="1">
      <w:start w:val="1"/>
      <w:numFmt w:val="bullet"/>
      <w:lvlText w:val="•"/>
      <w:lvlJc w:val="left"/>
      <w:pPr>
        <w:tabs>
          <w:tab w:val="num" w:pos="2880"/>
        </w:tabs>
        <w:ind w:left="2880" w:hanging="360"/>
      </w:pPr>
      <w:rPr>
        <w:rFonts w:ascii="MS PGothic" w:hAnsi="MS PGothic" w:hint="default"/>
      </w:rPr>
    </w:lvl>
    <w:lvl w:ilvl="4" w:tplc="C68A26DA" w:tentative="1">
      <w:start w:val="1"/>
      <w:numFmt w:val="bullet"/>
      <w:lvlText w:val="•"/>
      <w:lvlJc w:val="left"/>
      <w:pPr>
        <w:tabs>
          <w:tab w:val="num" w:pos="3600"/>
        </w:tabs>
        <w:ind w:left="3600" w:hanging="360"/>
      </w:pPr>
      <w:rPr>
        <w:rFonts w:ascii="MS PGothic" w:hAnsi="MS PGothic" w:hint="default"/>
      </w:rPr>
    </w:lvl>
    <w:lvl w:ilvl="5" w:tplc="F73407F0" w:tentative="1">
      <w:start w:val="1"/>
      <w:numFmt w:val="bullet"/>
      <w:lvlText w:val="•"/>
      <w:lvlJc w:val="left"/>
      <w:pPr>
        <w:tabs>
          <w:tab w:val="num" w:pos="4320"/>
        </w:tabs>
        <w:ind w:left="4320" w:hanging="360"/>
      </w:pPr>
      <w:rPr>
        <w:rFonts w:ascii="MS PGothic" w:hAnsi="MS PGothic" w:hint="default"/>
      </w:rPr>
    </w:lvl>
    <w:lvl w:ilvl="6" w:tplc="EF68E980" w:tentative="1">
      <w:start w:val="1"/>
      <w:numFmt w:val="bullet"/>
      <w:lvlText w:val="•"/>
      <w:lvlJc w:val="left"/>
      <w:pPr>
        <w:tabs>
          <w:tab w:val="num" w:pos="5040"/>
        </w:tabs>
        <w:ind w:left="5040" w:hanging="360"/>
      </w:pPr>
      <w:rPr>
        <w:rFonts w:ascii="MS PGothic" w:hAnsi="MS PGothic" w:hint="default"/>
      </w:rPr>
    </w:lvl>
    <w:lvl w:ilvl="7" w:tplc="7F880F2C" w:tentative="1">
      <w:start w:val="1"/>
      <w:numFmt w:val="bullet"/>
      <w:lvlText w:val="•"/>
      <w:lvlJc w:val="left"/>
      <w:pPr>
        <w:tabs>
          <w:tab w:val="num" w:pos="5760"/>
        </w:tabs>
        <w:ind w:left="5760" w:hanging="360"/>
      </w:pPr>
      <w:rPr>
        <w:rFonts w:ascii="MS PGothic" w:hAnsi="MS PGothic" w:hint="default"/>
      </w:rPr>
    </w:lvl>
    <w:lvl w:ilvl="8" w:tplc="9258B6EC" w:tentative="1">
      <w:start w:val="1"/>
      <w:numFmt w:val="bullet"/>
      <w:lvlText w:val="•"/>
      <w:lvlJc w:val="left"/>
      <w:pPr>
        <w:tabs>
          <w:tab w:val="num" w:pos="6480"/>
        </w:tabs>
        <w:ind w:left="6480" w:hanging="360"/>
      </w:pPr>
      <w:rPr>
        <w:rFonts w:ascii="MS PGothic" w:hAnsi="MS PGothic" w:hint="default"/>
      </w:rPr>
    </w:lvl>
  </w:abstractNum>
  <w:abstractNum w:abstractNumId="36">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0">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2">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24"/>
  </w:num>
  <w:num w:numId="3">
    <w:abstractNumId w:val="16"/>
  </w:num>
  <w:num w:numId="4">
    <w:abstractNumId w:val="33"/>
  </w:num>
  <w:num w:numId="5">
    <w:abstractNumId w:val="20"/>
  </w:num>
  <w:num w:numId="6">
    <w:abstractNumId w:val="19"/>
  </w:num>
  <w:num w:numId="7">
    <w:abstractNumId w:val="31"/>
  </w:num>
  <w:num w:numId="8">
    <w:abstractNumId w:val="5"/>
  </w:num>
  <w:num w:numId="9">
    <w:abstractNumId w:val="29"/>
  </w:num>
  <w:num w:numId="10">
    <w:abstractNumId w:val="23"/>
  </w:num>
  <w:num w:numId="11">
    <w:abstractNumId w:val="36"/>
  </w:num>
  <w:num w:numId="12">
    <w:abstractNumId w:val="10"/>
  </w:num>
  <w:num w:numId="13">
    <w:abstractNumId w:val="41"/>
  </w:num>
  <w:num w:numId="14">
    <w:abstractNumId w:val="37"/>
  </w:num>
  <w:num w:numId="15">
    <w:abstractNumId w:val="9"/>
  </w:num>
  <w:num w:numId="16">
    <w:abstractNumId w:val="34"/>
  </w:num>
  <w:num w:numId="17">
    <w:abstractNumId w:val="0"/>
  </w:num>
  <w:num w:numId="18">
    <w:abstractNumId w:val="8"/>
  </w:num>
  <w:num w:numId="19">
    <w:abstractNumId w:val="7"/>
  </w:num>
  <w:num w:numId="20">
    <w:abstractNumId w:val="14"/>
  </w:num>
  <w:num w:numId="21">
    <w:abstractNumId w:val="27"/>
  </w:num>
  <w:num w:numId="22">
    <w:abstractNumId w:val="13"/>
  </w:num>
  <w:num w:numId="23">
    <w:abstractNumId w:val="18"/>
  </w:num>
  <w:num w:numId="24">
    <w:abstractNumId w:val="4"/>
  </w:num>
  <w:num w:numId="25">
    <w:abstractNumId w:val="17"/>
  </w:num>
  <w:num w:numId="26">
    <w:abstractNumId w:val="32"/>
  </w:num>
  <w:num w:numId="27">
    <w:abstractNumId w:val="26"/>
  </w:num>
  <w:num w:numId="28">
    <w:abstractNumId w:val="1"/>
  </w:num>
  <w:num w:numId="29">
    <w:abstractNumId w:val="25"/>
  </w:num>
  <w:num w:numId="30">
    <w:abstractNumId w:val="40"/>
  </w:num>
  <w:num w:numId="31">
    <w:abstractNumId w:val="30"/>
  </w:num>
  <w:num w:numId="32">
    <w:abstractNumId w:val="15"/>
  </w:num>
  <w:num w:numId="33">
    <w:abstractNumId w:val="39"/>
  </w:num>
  <w:num w:numId="34">
    <w:abstractNumId w:val="22"/>
  </w:num>
  <w:num w:numId="35">
    <w:abstractNumId w:val="3"/>
  </w:num>
  <w:num w:numId="36">
    <w:abstractNumId w:val="6"/>
  </w:num>
  <w:num w:numId="37">
    <w:abstractNumId w:val="2"/>
  </w:num>
  <w:num w:numId="38">
    <w:abstractNumId w:val="42"/>
  </w:num>
  <w:num w:numId="39">
    <w:abstractNumId w:val="11"/>
  </w:num>
  <w:num w:numId="40">
    <w:abstractNumId w:val="28"/>
  </w:num>
  <w:num w:numId="41">
    <w:abstractNumId w:val="21"/>
  </w:num>
  <w:num w:numId="42">
    <w:abstractNumId w:val="35"/>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
  <w:rsids>
    <w:rsidRoot w:val="00D80C2B"/>
    <w:rsid w:val="00001EEA"/>
    <w:rsid w:val="000045F2"/>
    <w:rsid w:val="00005F11"/>
    <w:rsid w:val="000068E5"/>
    <w:rsid w:val="00006F53"/>
    <w:rsid w:val="0001197D"/>
    <w:rsid w:val="0002041D"/>
    <w:rsid w:val="00025EC6"/>
    <w:rsid w:val="000270C5"/>
    <w:rsid w:val="00055CF4"/>
    <w:rsid w:val="00056302"/>
    <w:rsid w:val="0005774B"/>
    <w:rsid w:val="000771BF"/>
    <w:rsid w:val="0008657F"/>
    <w:rsid w:val="00091FBC"/>
    <w:rsid w:val="0009539A"/>
    <w:rsid w:val="000A4FD2"/>
    <w:rsid w:val="000D2510"/>
    <w:rsid w:val="000D342A"/>
    <w:rsid w:val="000E25F2"/>
    <w:rsid w:val="000E73D7"/>
    <w:rsid w:val="000F0DE0"/>
    <w:rsid w:val="000F31A3"/>
    <w:rsid w:val="000F5F64"/>
    <w:rsid w:val="00104202"/>
    <w:rsid w:val="00113CBB"/>
    <w:rsid w:val="001150D6"/>
    <w:rsid w:val="0013040B"/>
    <w:rsid w:val="00137E6E"/>
    <w:rsid w:val="00144F51"/>
    <w:rsid w:val="001549CB"/>
    <w:rsid w:val="00155509"/>
    <w:rsid w:val="0016195C"/>
    <w:rsid w:val="0016760C"/>
    <w:rsid w:val="001726AB"/>
    <w:rsid w:val="00175B12"/>
    <w:rsid w:val="0017766D"/>
    <w:rsid w:val="00185DDD"/>
    <w:rsid w:val="00191C72"/>
    <w:rsid w:val="00193408"/>
    <w:rsid w:val="001A2997"/>
    <w:rsid w:val="001A3D9D"/>
    <w:rsid w:val="001B7175"/>
    <w:rsid w:val="001C0FA9"/>
    <w:rsid w:val="001C2682"/>
    <w:rsid w:val="001C5E7B"/>
    <w:rsid w:val="001D3E84"/>
    <w:rsid w:val="001D591E"/>
    <w:rsid w:val="001E31D8"/>
    <w:rsid w:val="001E3B19"/>
    <w:rsid w:val="001F7133"/>
    <w:rsid w:val="002012B0"/>
    <w:rsid w:val="00205684"/>
    <w:rsid w:val="00220C26"/>
    <w:rsid w:val="0022299D"/>
    <w:rsid w:val="00230DE9"/>
    <w:rsid w:val="00235241"/>
    <w:rsid w:val="00242395"/>
    <w:rsid w:val="002477FB"/>
    <w:rsid w:val="00247CF5"/>
    <w:rsid w:val="00247EDD"/>
    <w:rsid w:val="0025161C"/>
    <w:rsid w:val="00252231"/>
    <w:rsid w:val="00257E4C"/>
    <w:rsid w:val="002656CF"/>
    <w:rsid w:val="00265C41"/>
    <w:rsid w:val="00266958"/>
    <w:rsid w:val="00266F0C"/>
    <w:rsid w:val="00267955"/>
    <w:rsid w:val="00277F50"/>
    <w:rsid w:val="00287273"/>
    <w:rsid w:val="002903DF"/>
    <w:rsid w:val="00291D07"/>
    <w:rsid w:val="00294B47"/>
    <w:rsid w:val="002B09D3"/>
    <w:rsid w:val="002B37B3"/>
    <w:rsid w:val="002C387E"/>
    <w:rsid w:val="002D1165"/>
    <w:rsid w:val="002D2D6D"/>
    <w:rsid w:val="002D7899"/>
    <w:rsid w:val="002E14EE"/>
    <w:rsid w:val="002E418C"/>
    <w:rsid w:val="002F128E"/>
    <w:rsid w:val="002F51F2"/>
    <w:rsid w:val="0030081F"/>
    <w:rsid w:val="00300A28"/>
    <w:rsid w:val="00304E3A"/>
    <w:rsid w:val="0030567A"/>
    <w:rsid w:val="003079C1"/>
    <w:rsid w:val="003118A5"/>
    <w:rsid w:val="00314D77"/>
    <w:rsid w:val="00315D26"/>
    <w:rsid w:val="00316372"/>
    <w:rsid w:val="003176E2"/>
    <w:rsid w:val="00337FD8"/>
    <w:rsid w:val="003456F7"/>
    <w:rsid w:val="003514CD"/>
    <w:rsid w:val="00364664"/>
    <w:rsid w:val="00372741"/>
    <w:rsid w:val="0037403C"/>
    <w:rsid w:val="0037644B"/>
    <w:rsid w:val="00377E29"/>
    <w:rsid w:val="00381D4E"/>
    <w:rsid w:val="00383A76"/>
    <w:rsid w:val="00391035"/>
    <w:rsid w:val="003912D3"/>
    <w:rsid w:val="00391566"/>
    <w:rsid w:val="0039243A"/>
    <w:rsid w:val="00392ECA"/>
    <w:rsid w:val="00393441"/>
    <w:rsid w:val="0039672A"/>
    <w:rsid w:val="003B038E"/>
    <w:rsid w:val="003B2EFF"/>
    <w:rsid w:val="003B5B56"/>
    <w:rsid w:val="003C0818"/>
    <w:rsid w:val="003C7B5F"/>
    <w:rsid w:val="003E3DFD"/>
    <w:rsid w:val="003E54A1"/>
    <w:rsid w:val="003E59C8"/>
    <w:rsid w:val="003E7C12"/>
    <w:rsid w:val="003F3DBF"/>
    <w:rsid w:val="003F51FF"/>
    <w:rsid w:val="0043071E"/>
    <w:rsid w:val="00432A2E"/>
    <w:rsid w:val="00437FD9"/>
    <w:rsid w:val="00453B7E"/>
    <w:rsid w:val="00453F79"/>
    <w:rsid w:val="0045438F"/>
    <w:rsid w:val="00454CF2"/>
    <w:rsid w:val="00457433"/>
    <w:rsid w:val="00461FA0"/>
    <w:rsid w:val="00465829"/>
    <w:rsid w:val="00477396"/>
    <w:rsid w:val="00490865"/>
    <w:rsid w:val="004924EC"/>
    <w:rsid w:val="0049367D"/>
    <w:rsid w:val="00496E80"/>
    <w:rsid w:val="004A6428"/>
    <w:rsid w:val="004B1097"/>
    <w:rsid w:val="004B55F6"/>
    <w:rsid w:val="004B5FE3"/>
    <w:rsid w:val="004B7753"/>
    <w:rsid w:val="004C70E0"/>
    <w:rsid w:val="004C74EC"/>
    <w:rsid w:val="004D3BF5"/>
    <w:rsid w:val="004D7782"/>
    <w:rsid w:val="004D7BE0"/>
    <w:rsid w:val="004E505F"/>
    <w:rsid w:val="004E5614"/>
    <w:rsid w:val="004F4A8E"/>
    <w:rsid w:val="004F61E7"/>
    <w:rsid w:val="004F61F9"/>
    <w:rsid w:val="005001F7"/>
    <w:rsid w:val="00505BA6"/>
    <w:rsid w:val="00516BBB"/>
    <w:rsid w:val="0052051C"/>
    <w:rsid w:val="00523B23"/>
    <w:rsid w:val="00530322"/>
    <w:rsid w:val="00530EA3"/>
    <w:rsid w:val="005365B2"/>
    <w:rsid w:val="005438D9"/>
    <w:rsid w:val="00545A9A"/>
    <w:rsid w:val="00552041"/>
    <w:rsid w:val="00554DD3"/>
    <w:rsid w:val="00555DDB"/>
    <w:rsid w:val="00556EDA"/>
    <w:rsid w:val="00562E29"/>
    <w:rsid w:val="00564A85"/>
    <w:rsid w:val="0056764D"/>
    <w:rsid w:val="00567FDF"/>
    <w:rsid w:val="0057137C"/>
    <w:rsid w:val="0057210C"/>
    <w:rsid w:val="00574398"/>
    <w:rsid w:val="005776C6"/>
    <w:rsid w:val="00577872"/>
    <w:rsid w:val="005818EF"/>
    <w:rsid w:val="0058351A"/>
    <w:rsid w:val="00584E68"/>
    <w:rsid w:val="00591F1F"/>
    <w:rsid w:val="00593EE3"/>
    <w:rsid w:val="00596994"/>
    <w:rsid w:val="00597587"/>
    <w:rsid w:val="00597967"/>
    <w:rsid w:val="005A06DA"/>
    <w:rsid w:val="005A15B4"/>
    <w:rsid w:val="005A2ED5"/>
    <w:rsid w:val="005A4700"/>
    <w:rsid w:val="005A5D89"/>
    <w:rsid w:val="005A6C1F"/>
    <w:rsid w:val="005B0D03"/>
    <w:rsid w:val="005C0BE3"/>
    <w:rsid w:val="005C39A5"/>
    <w:rsid w:val="005D3D1A"/>
    <w:rsid w:val="005D4844"/>
    <w:rsid w:val="005D67DD"/>
    <w:rsid w:val="005D7349"/>
    <w:rsid w:val="005D77C2"/>
    <w:rsid w:val="005E6A2D"/>
    <w:rsid w:val="0060744F"/>
    <w:rsid w:val="00612EF5"/>
    <w:rsid w:val="00616C4C"/>
    <w:rsid w:val="00620E62"/>
    <w:rsid w:val="00621C6B"/>
    <w:rsid w:val="00621D22"/>
    <w:rsid w:val="0062219B"/>
    <w:rsid w:val="006240B9"/>
    <w:rsid w:val="006260D8"/>
    <w:rsid w:val="00633610"/>
    <w:rsid w:val="00633B06"/>
    <w:rsid w:val="00633DC8"/>
    <w:rsid w:val="00634406"/>
    <w:rsid w:val="00641893"/>
    <w:rsid w:val="006448CA"/>
    <w:rsid w:val="006515AE"/>
    <w:rsid w:val="006704CE"/>
    <w:rsid w:val="00675D71"/>
    <w:rsid w:val="00680A15"/>
    <w:rsid w:val="00682806"/>
    <w:rsid w:val="00682904"/>
    <w:rsid w:val="00684257"/>
    <w:rsid w:val="0069280C"/>
    <w:rsid w:val="006A7B37"/>
    <w:rsid w:val="006C0A89"/>
    <w:rsid w:val="006D085F"/>
    <w:rsid w:val="006E02ED"/>
    <w:rsid w:val="006E2B93"/>
    <w:rsid w:val="006E3752"/>
    <w:rsid w:val="006F06C2"/>
    <w:rsid w:val="00702813"/>
    <w:rsid w:val="00712651"/>
    <w:rsid w:val="00712C4C"/>
    <w:rsid w:val="007133FD"/>
    <w:rsid w:val="00715FE1"/>
    <w:rsid w:val="0073449A"/>
    <w:rsid w:val="0073524E"/>
    <w:rsid w:val="00742BB5"/>
    <w:rsid w:val="00745784"/>
    <w:rsid w:val="00770ADF"/>
    <w:rsid w:val="007749C9"/>
    <w:rsid w:val="00774E2D"/>
    <w:rsid w:val="00775892"/>
    <w:rsid w:val="00780BBB"/>
    <w:rsid w:val="00780BCF"/>
    <w:rsid w:val="00790A00"/>
    <w:rsid w:val="007911E7"/>
    <w:rsid w:val="007912D6"/>
    <w:rsid w:val="007914F7"/>
    <w:rsid w:val="00794FFC"/>
    <w:rsid w:val="00797FE0"/>
    <w:rsid w:val="007A4115"/>
    <w:rsid w:val="007A47D6"/>
    <w:rsid w:val="007A4D9B"/>
    <w:rsid w:val="007A7235"/>
    <w:rsid w:val="007A74E0"/>
    <w:rsid w:val="007A7767"/>
    <w:rsid w:val="007B0AC7"/>
    <w:rsid w:val="007C62F4"/>
    <w:rsid w:val="007C6D03"/>
    <w:rsid w:val="007D0A48"/>
    <w:rsid w:val="007D0D50"/>
    <w:rsid w:val="007D39A4"/>
    <w:rsid w:val="007D47C1"/>
    <w:rsid w:val="007D66C0"/>
    <w:rsid w:val="007E347D"/>
    <w:rsid w:val="007E36CC"/>
    <w:rsid w:val="007E436C"/>
    <w:rsid w:val="007E5B88"/>
    <w:rsid w:val="007F2BED"/>
    <w:rsid w:val="007F380F"/>
    <w:rsid w:val="007F5D8C"/>
    <w:rsid w:val="0080197C"/>
    <w:rsid w:val="00802FF8"/>
    <w:rsid w:val="0080492A"/>
    <w:rsid w:val="00813216"/>
    <w:rsid w:val="00820351"/>
    <w:rsid w:val="00830C9D"/>
    <w:rsid w:val="00833BE1"/>
    <w:rsid w:val="008344D5"/>
    <w:rsid w:val="0084427E"/>
    <w:rsid w:val="008453AC"/>
    <w:rsid w:val="00846933"/>
    <w:rsid w:val="008532FC"/>
    <w:rsid w:val="00857584"/>
    <w:rsid w:val="00862759"/>
    <w:rsid w:val="00872BF9"/>
    <w:rsid w:val="00877AD1"/>
    <w:rsid w:val="00880D5D"/>
    <w:rsid w:val="00881B17"/>
    <w:rsid w:val="0088260A"/>
    <w:rsid w:val="00887C34"/>
    <w:rsid w:val="008950A0"/>
    <w:rsid w:val="008A1B5C"/>
    <w:rsid w:val="008A3880"/>
    <w:rsid w:val="008A7ABC"/>
    <w:rsid w:val="008B1369"/>
    <w:rsid w:val="008C1D0C"/>
    <w:rsid w:val="008C25D1"/>
    <w:rsid w:val="008C77B1"/>
    <w:rsid w:val="008D1D20"/>
    <w:rsid w:val="008D74EF"/>
    <w:rsid w:val="008E1D5F"/>
    <w:rsid w:val="008F0DF9"/>
    <w:rsid w:val="008F5DE6"/>
    <w:rsid w:val="008F7EEB"/>
    <w:rsid w:val="00905455"/>
    <w:rsid w:val="00911AFC"/>
    <w:rsid w:val="009121B1"/>
    <w:rsid w:val="0091392F"/>
    <w:rsid w:val="00915DCD"/>
    <w:rsid w:val="009224A8"/>
    <w:rsid w:val="0092711E"/>
    <w:rsid w:val="00933E5E"/>
    <w:rsid w:val="00936D85"/>
    <w:rsid w:val="0094006F"/>
    <w:rsid w:val="00941669"/>
    <w:rsid w:val="00944A1D"/>
    <w:rsid w:val="009553CD"/>
    <w:rsid w:val="00955DB7"/>
    <w:rsid w:val="00957E9C"/>
    <w:rsid w:val="00961238"/>
    <w:rsid w:val="009646E5"/>
    <w:rsid w:val="00964A61"/>
    <w:rsid w:val="0097206B"/>
    <w:rsid w:val="00972D10"/>
    <w:rsid w:val="00973A96"/>
    <w:rsid w:val="00975B00"/>
    <w:rsid w:val="00984B6E"/>
    <w:rsid w:val="009909F0"/>
    <w:rsid w:val="00991130"/>
    <w:rsid w:val="0099280D"/>
    <w:rsid w:val="009A3142"/>
    <w:rsid w:val="009A4A5E"/>
    <w:rsid w:val="009B3206"/>
    <w:rsid w:val="009C2367"/>
    <w:rsid w:val="009C33C2"/>
    <w:rsid w:val="009C5663"/>
    <w:rsid w:val="009F30F2"/>
    <w:rsid w:val="009F4C7C"/>
    <w:rsid w:val="009F672D"/>
    <w:rsid w:val="009F753F"/>
    <w:rsid w:val="00A010EA"/>
    <w:rsid w:val="00A06534"/>
    <w:rsid w:val="00A076ED"/>
    <w:rsid w:val="00A1045E"/>
    <w:rsid w:val="00A1097E"/>
    <w:rsid w:val="00A1417F"/>
    <w:rsid w:val="00A21821"/>
    <w:rsid w:val="00A22FA8"/>
    <w:rsid w:val="00A24D24"/>
    <w:rsid w:val="00A30D71"/>
    <w:rsid w:val="00A34F79"/>
    <w:rsid w:val="00A3634E"/>
    <w:rsid w:val="00A4420F"/>
    <w:rsid w:val="00A46B80"/>
    <w:rsid w:val="00A52D66"/>
    <w:rsid w:val="00A540E4"/>
    <w:rsid w:val="00A548E7"/>
    <w:rsid w:val="00A5617F"/>
    <w:rsid w:val="00A629D9"/>
    <w:rsid w:val="00A62CF5"/>
    <w:rsid w:val="00A6611C"/>
    <w:rsid w:val="00A67FD7"/>
    <w:rsid w:val="00A7351E"/>
    <w:rsid w:val="00A75DF8"/>
    <w:rsid w:val="00A802F3"/>
    <w:rsid w:val="00A959EE"/>
    <w:rsid w:val="00AA0658"/>
    <w:rsid w:val="00AB2D65"/>
    <w:rsid w:val="00AD697D"/>
    <w:rsid w:val="00AE2805"/>
    <w:rsid w:val="00AE3CD4"/>
    <w:rsid w:val="00AE6AD3"/>
    <w:rsid w:val="00B01998"/>
    <w:rsid w:val="00B064A0"/>
    <w:rsid w:val="00B11A30"/>
    <w:rsid w:val="00B12180"/>
    <w:rsid w:val="00B12A6A"/>
    <w:rsid w:val="00B201CD"/>
    <w:rsid w:val="00B209F6"/>
    <w:rsid w:val="00B212E5"/>
    <w:rsid w:val="00B275C9"/>
    <w:rsid w:val="00B311E3"/>
    <w:rsid w:val="00B34A8C"/>
    <w:rsid w:val="00B37A54"/>
    <w:rsid w:val="00B407F8"/>
    <w:rsid w:val="00B4518C"/>
    <w:rsid w:val="00B52EE7"/>
    <w:rsid w:val="00B530BE"/>
    <w:rsid w:val="00B54AF2"/>
    <w:rsid w:val="00B60051"/>
    <w:rsid w:val="00B641E5"/>
    <w:rsid w:val="00B64574"/>
    <w:rsid w:val="00B724DF"/>
    <w:rsid w:val="00B73910"/>
    <w:rsid w:val="00B83287"/>
    <w:rsid w:val="00B85259"/>
    <w:rsid w:val="00B864D1"/>
    <w:rsid w:val="00B86B24"/>
    <w:rsid w:val="00B91487"/>
    <w:rsid w:val="00BA4C3C"/>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14C2"/>
    <w:rsid w:val="00BF3E97"/>
    <w:rsid w:val="00C04565"/>
    <w:rsid w:val="00C0711D"/>
    <w:rsid w:val="00C153E6"/>
    <w:rsid w:val="00C17F52"/>
    <w:rsid w:val="00C21861"/>
    <w:rsid w:val="00C33259"/>
    <w:rsid w:val="00C33BD8"/>
    <w:rsid w:val="00C42B16"/>
    <w:rsid w:val="00C45146"/>
    <w:rsid w:val="00C462C9"/>
    <w:rsid w:val="00C5160E"/>
    <w:rsid w:val="00C53CC2"/>
    <w:rsid w:val="00C56ED5"/>
    <w:rsid w:val="00C63F0E"/>
    <w:rsid w:val="00C90D47"/>
    <w:rsid w:val="00C920E5"/>
    <w:rsid w:val="00C96EBF"/>
    <w:rsid w:val="00CA0EBF"/>
    <w:rsid w:val="00CB3B30"/>
    <w:rsid w:val="00CB667E"/>
    <w:rsid w:val="00CC17DE"/>
    <w:rsid w:val="00CC4C7A"/>
    <w:rsid w:val="00CC5405"/>
    <w:rsid w:val="00CC7D0F"/>
    <w:rsid w:val="00CD079B"/>
    <w:rsid w:val="00CE1CCA"/>
    <w:rsid w:val="00CE6AA2"/>
    <w:rsid w:val="00CF38B2"/>
    <w:rsid w:val="00D04FF0"/>
    <w:rsid w:val="00D06203"/>
    <w:rsid w:val="00D1004F"/>
    <w:rsid w:val="00D149FD"/>
    <w:rsid w:val="00D165A5"/>
    <w:rsid w:val="00D27476"/>
    <w:rsid w:val="00D31EB9"/>
    <w:rsid w:val="00D33CC3"/>
    <w:rsid w:val="00D42E07"/>
    <w:rsid w:val="00D469E4"/>
    <w:rsid w:val="00D508AC"/>
    <w:rsid w:val="00D530BB"/>
    <w:rsid w:val="00D61205"/>
    <w:rsid w:val="00D6556D"/>
    <w:rsid w:val="00D67269"/>
    <w:rsid w:val="00D80C2B"/>
    <w:rsid w:val="00D81018"/>
    <w:rsid w:val="00D91168"/>
    <w:rsid w:val="00D93618"/>
    <w:rsid w:val="00D94102"/>
    <w:rsid w:val="00DA007D"/>
    <w:rsid w:val="00DA164E"/>
    <w:rsid w:val="00DA68F1"/>
    <w:rsid w:val="00DC2530"/>
    <w:rsid w:val="00DC6E9F"/>
    <w:rsid w:val="00DD2090"/>
    <w:rsid w:val="00DE0808"/>
    <w:rsid w:val="00DE7A75"/>
    <w:rsid w:val="00DF1C20"/>
    <w:rsid w:val="00DF2B2C"/>
    <w:rsid w:val="00E0232B"/>
    <w:rsid w:val="00E1082A"/>
    <w:rsid w:val="00E2705D"/>
    <w:rsid w:val="00E31D39"/>
    <w:rsid w:val="00E41A1F"/>
    <w:rsid w:val="00E50907"/>
    <w:rsid w:val="00E557C2"/>
    <w:rsid w:val="00E60D8D"/>
    <w:rsid w:val="00E67FF3"/>
    <w:rsid w:val="00E74E40"/>
    <w:rsid w:val="00E92E92"/>
    <w:rsid w:val="00EA50DC"/>
    <w:rsid w:val="00EA6AA0"/>
    <w:rsid w:val="00EB600D"/>
    <w:rsid w:val="00EB6407"/>
    <w:rsid w:val="00EC09AE"/>
    <w:rsid w:val="00EC32DF"/>
    <w:rsid w:val="00EC4BA9"/>
    <w:rsid w:val="00EC7621"/>
    <w:rsid w:val="00ED1866"/>
    <w:rsid w:val="00ED25CB"/>
    <w:rsid w:val="00ED6408"/>
    <w:rsid w:val="00EE5783"/>
    <w:rsid w:val="00EF01F6"/>
    <w:rsid w:val="00EF1E79"/>
    <w:rsid w:val="00EF770C"/>
    <w:rsid w:val="00F06C37"/>
    <w:rsid w:val="00F116A7"/>
    <w:rsid w:val="00F14338"/>
    <w:rsid w:val="00F1577F"/>
    <w:rsid w:val="00F234DA"/>
    <w:rsid w:val="00F24D2C"/>
    <w:rsid w:val="00F301F1"/>
    <w:rsid w:val="00F47054"/>
    <w:rsid w:val="00F525BB"/>
    <w:rsid w:val="00F66C36"/>
    <w:rsid w:val="00F70276"/>
    <w:rsid w:val="00F76DD1"/>
    <w:rsid w:val="00F81C70"/>
    <w:rsid w:val="00F839AD"/>
    <w:rsid w:val="00F97AA3"/>
    <w:rsid w:val="00FA20DB"/>
    <w:rsid w:val="00FA559B"/>
    <w:rsid w:val="00FB11B8"/>
    <w:rsid w:val="00FB175F"/>
    <w:rsid w:val="00FB4848"/>
    <w:rsid w:val="00FB76A4"/>
    <w:rsid w:val="00FB7C17"/>
    <w:rsid w:val="00FC14C0"/>
    <w:rsid w:val="00FC2E1F"/>
    <w:rsid w:val="00FE02F3"/>
    <w:rsid w:val="00FE1B9A"/>
    <w:rsid w:val="00FE334B"/>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B5182-ED66-495B-8484-DBB415C4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1</Pages>
  <Words>550</Words>
  <Characters>3469</Characters>
  <Application>Microsoft Office Word</Application>
  <DocSecurity>0</DocSecurity>
  <Lines>28</Lines>
  <Paragraphs>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TG3d July 2015 Minutes</vt:lpstr>
      <vt:lpstr>THz IG Nov 2009 Minutes</vt:lpstr>
      <vt:lpstr>THz IG Nov 2009 Minutes</vt:lpstr>
    </vt:vector>
  </TitlesOfParts>
  <Company>Intel</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July 2015 Minutes</dc:title>
  <dc:creator>a</dc:creator>
  <cp:lastModifiedBy>Thomas Kuerner</cp:lastModifiedBy>
  <cp:revision>3</cp:revision>
  <cp:lastPrinted>2012-04-16T11:57:00Z</cp:lastPrinted>
  <dcterms:created xsi:type="dcterms:W3CDTF">2015-07-17T01:20:00Z</dcterms:created>
  <dcterms:modified xsi:type="dcterms:W3CDTF">2015-07-17T01:21:00Z</dcterms:modified>
</cp:coreProperties>
</file>