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tc>
          <w:tcPr>
            <w:tcW w:w="1260" w:type="dxa"/>
            <w:tcBorders>
              <w:top w:val="single" w:sz="4" w:space="0" w:color="000000"/>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cBorders>
            <w:shd w:val="clear" w:color="auto" w:fill="auto"/>
          </w:tcPr>
          <w:p w14:paraId="23FC8F43" w14:textId="5D4D8048" w:rsidR="00270D66" w:rsidRPr="008F35DC" w:rsidRDefault="00A21C84" w:rsidP="006B4251">
            <w:pPr>
              <w:pStyle w:val="covertext"/>
              <w:snapToGrid w:val="0"/>
              <w:jc w:val="both"/>
              <w:rPr>
                <w:rFonts w:eastAsia="Times New Roman"/>
              </w:rPr>
            </w:pPr>
            <w:r>
              <w:t>SC Maintenance</w:t>
            </w:r>
          </w:p>
        </w:tc>
      </w:tr>
      <w:tr w:rsidR="00270D66" w:rsidRPr="008F35DC" w14:paraId="14B073B9" w14:textId="77777777">
        <w:tc>
          <w:tcPr>
            <w:tcW w:w="1260" w:type="dxa"/>
            <w:tcBorders>
              <w:top w:val="single" w:sz="4" w:space="0" w:color="000000"/>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cBorders>
            <w:shd w:val="clear" w:color="auto" w:fill="auto"/>
          </w:tcPr>
          <w:p w14:paraId="028DCAF9" w14:textId="099F5C0C" w:rsidR="00270D66" w:rsidRPr="008F35DC" w:rsidRDefault="00A21C84" w:rsidP="000C6924">
            <w:pPr>
              <w:pStyle w:val="covertext"/>
              <w:snapToGrid w:val="0"/>
              <w:jc w:val="both"/>
              <w:rPr>
                <w:b/>
              </w:rPr>
            </w:pPr>
            <w:r w:rsidRPr="00A21C84">
              <w:rPr>
                <w:b/>
              </w:rPr>
              <w:t xml:space="preserve">Resolutions to </w:t>
            </w:r>
            <w:r w:rsidR="000C6924">
              <w:rPr>
                <w:b/>
              </w:rPr>
              <w:t>SB comments on categories Frak, PCA and JH</w:t>
            </w:r>
          </w:p>
        </w:tc>
      </w:tr>
      <w:tr w:rsidR="00270D66" w:rsidRPr="008F35DC" w14:paraId="278B0EE0" w14:textId="77777777">
        <w:tc>
          <w:tcPr>
            <w:tcW w:w="1260" w:type="dxa"/>
            <w:tcBorders>
              <w:top w:val="single" w:sz="4" w:space="0" w:color="000000"/>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cBorders>
            <w:shd w:val="clear" w:color="auto" w:fill="auto"/>
          </w:tcPr>
          <w:p w14:paraId="4A833B69" w14:textId="27A7E72B" w:rsidR="00270D66" w:rsidRPr="008F35DC" w:rsidRDefault="00A6704B" w:rsidP="0064624E">
            <w:pPr>
              <w:pStyle w:val="covertext"/>
              <w:snapToGrid w:val="0"/>
              <w:jc w:val="both"/>
            </w:pPr>
            <w:r>
              <w:rPr>
                <w:rFonts w:eastAsia="Times New Roman"/>
              </w:rPr>
              <w:t>June 1</w:t>
            </w:r>
            <w:r w:rsidR="000C4DCE">
              <w:rPr>
                <w:rFonts w:eastAsia="Times New Roman"/>
              </w:rPr>
              <w:t>, 201</w:t>
            </w:r>
            <w:r w:rsidR="00255634">
              <w:rPr>
                <w:rFonts w:eastAsia="Times New Roman"/>
              </w:rPr>
              <w:t>5</w:t>
            </w:r>
          </w:p>
        </w:tc>
      </w:tr>
      <w:tr w:rsidR="00270D66" w:rsidRPr="008F35DC" w14:paraId="6A57EB64" w14:textId="77777777" w:rsidTr="008F35DC">
        <w:tc>
          <w:tcPr>
            <w:tcW w:w="1260" w:type="dxa"/>
            <w:tcBorders>
              <w:top w:val="single" w:sz="4" w:space="0" w:color="000000"/>
              <w:bottom w:val="single" w:sz="4" w:space="0" w:color="000000"/>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bottom w:val="single" w:sz="4" w:space="0" w:color="000000"/>
            </w:tcBorders>
            <w:shd w:val="clear" w:color="auto" w:fill="auto"/>
          </w:tcPr>
          <w:p w14:paraId="04FC1C4E" w14:textId="77777777" w:rsidR="008F35DC" w:rsidRDefault="008F35DC" w:rsidP="00CF6BB7">
            <w:pPr>
              <w:pStyle w:val="covertext"/>
              <w:snapToGrid w:val="0"/>
              <w:spacing w:before="0" w:after="0"/>
              <w:rPr>
                <w:rFonts w:eastAsia="Times New Roman"/>
              </w:rPr>
            </w:pPr>
            <w:r>
              <w:rPr>
                <w:rFonts w:eastAsia="Times New Roman"/>
              </w:rPr>
              <w:t>[</w:t>
            </w:r>
            <w:r w:rsidR="00C72FA1" w:rsidRPr="00C72FA1">
              <w:rPr>
                <w:rFonts w:eastAsia="Times New Roman"/>
              </w:rPr>
              <w:t>Jussi Haapola</w:t>
            </w:r>
            <w:r>
              <w:rPr>
                <w:rFonts w:eastAsia="Times New Roman"/>
              </w:rPr>
              <w:t>]</w:t>
            </w:r>
          </w:p>
          <w:p w14:paraId="56D68F49" w14:textId="77777777" w:rsidR="008F35DC" w:rsidRDefault="008F35DC" w:rsidP="00CF6BB7">
            <w:pPr>
              <w:pStyle w:val="covertext"/>
              <w:snapToGrid w:val="0"/>
              <w:spacing w:before="0" w:after="0"/>
              <w:rPr>
                <w:rFonts w:eastAsia="Times New Roman"/>
              </w:rPr>
            </w:pPr>
            <w:r>
              <w:rPr>
                <w:rFonts w:eastAsia="Times New Roman"/>
              </w:rPr>
              <w:t>[</w:t>
            </w:r>
            <w:r w:rsidR="00C72FA1" w:rsidRPr="00C72FA1">
              <w:rPr>
                <w:rFonts w:eastAsia="Times New Roman"/>
              </w:rPr>
              <w:t>Centre for Wireless Communications</w:t>
            </w:r>
            <w:r w:rsidR="00C72FA1">
              <w:rPr>
                <w:rFonts w:eastAsia="Times New Roman"/>
              </w:rPr>
              <w:t xml:space="preserve"> / University of Oulu</w:t>
            </w:r>
            <w:r>
              <w:rPr>
                <w:rFonts w:eastAsia="Times New Roman"/>
              </w:rPr>
              <w:t>]</w:t>
            </w:r>
          </w:p>
          <w:p w14:paraId="0043D125" w14:textId="77777777" w:rsidR="008F35DC" w:rsidRPr="008F35DC" w:rsidRDefault="008F35DC" w:rsidP="00CF6BB7">
            <w:pPr>
              <w:pStyle w:val="covertext"/>
              <w:snapToGrid w:val="0"/>
              <w:spacing w:before="0" w:after="0"/>
              <w:rPr>
                <w:rFonts w:eastAsia="Times New Roman"/>
                <w:lang w:val="pl-PL"/>
              </w:rPr>
            </w:pPr>
          </w:p>
        </w:tc>
        <w:tc>
          <w:tcPr>
            <w:tcW w:w="3960" w:type="dxa"/>
            <w:tcBorders>
              <w:top w:val="single" w:sz="4" w:space="0" w:color="000000"/>
              <w:bottom w:val="single" w:sz="4" w:space="0" w:color="000000"/>
            </w:tcBorders>
            <w:shd w:val="clear" w:color="auto" w:fill="auto"/>
          </w:tcPr>
          <w:p w14:paraId="44BB21F4" w14:textId="77777777" w:rsidR="008F35DC" w:rsidRDefault="008F35DC" w:rsidP="00C55BF8">
            <w:pPr>
              <w:pStyle w:val="covertext"/>
              <w:tabs>
                <w:tab w:val="left" w:pos="1152"/>
              </w:tabs>
              <w:snapToGrid w:val="0"/>
              <w:spacing w:before="0" w:after="0"/>
              <w:jc w:val="both"/>
              <w:rPr>
                <w:lang w:val="pl-PL"/>
              </w:rPr>
            </w:pPr>
            <w:r w:rsidRPr="008F35DC">
              <w:rPr>
                <w:lang w:val="pl-PL"/>
              </w:rPr>
              <w:t>Voice:</w:t>
            </w:r>
            <w:r>
              <w:rPr>
                <w:lang w:val="pl-PL"/>
              </w:rPr>
              <w:t xml:space="preserve"> </w:t>
            </w:r>
            <w:r w:rsidR="00C72FA1">
              <w:t>+358 40 8363 018</w:t>
            </w:r>
          </w:p>
          <w:p w14:paraId="5A12593E" w14:textId="77777777" w:rsidR="00270D66" w:rsidRPr="008F35DC" w:rsidRDefault="00270D66" w:rsidP="00C55BF8">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w:t>
            </w:r>
            <w:r w:rsidR="00C55BF8" w:rsidRPr="008F35DC">
              <w:rPr>
                <w:rFonts w:eastAsia="Times New Roman"/>
                <w:lang w:val="pl-PL"/>
              </w:rPr>
              <w:t xml:space="preserve"> </w:t>
            </w:r>
            <w:r w:rsidR="00C72FA1">
              <w:t>jhaapola@ee.oulu.fi</w:t>
            </w:r>
          </w:p>
          <w:p w14:paraId="0CF69251" w14:textId="77777777" w:rsidR="006D6FA2" w:rsidRPr="008F35DC" w:rsidRDefault="006D6FA2" w:rsidP="00C55BF8">
            <w:pPr>
              <w:pStyle w:val="covertext"/>
              <w:tabs>
                <w:tab w:val="left" w:pos="1152"/>
              </w:tabs>
              <w:snapToGrid w:val="0"/>
              <w:spacing w:before="0" w:after="0"/>
              <w:jc w:val="both"/>
              <w:rPr>
                <w:rFonts w:eastAsia="Times New Roman"/>
                <w:lang w:val="pl-PL"/>
              </w:rPr>
            </w:pPr>
          </w:p>
        </w:tc>
      </w:tr>
      <w:tr w:rsidR="00270D66" w:rsidRPr="008F35DC" w14:paraId="11B9F481" w14:textId="77777777">
        <w:tc>
          <w:tcPr>
            <w:tcW w:w="1260" w:type="dxa"/>
            <w:tcBorders>
              <w:top w:val="single" w:sz="4" w:space="0" w:color="000000"/>
            </w:tcBorders>
            <w:shd w:val="clear" w:color="auto" w:fill="auto"/>
          </w:tcPr>
          <w:p w14:paraId="49EE3D7C" w14:textId="77777777"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cBorders>
            <w:shd w:val="clear" w:color="auto" w:fill="auto"/>
          </w:tcPr>
          <w:p w14:paraId="53B995F0" w14:textId="49FEE81B" w:rsidR="00270D66" w:rsidRPr="008F35DC" w:rsidRDefault="000C6924">
            <w:pPr>
              <w:pStyle w:val="covertext"/>
              <w:snapToGrid w:val="0"/>
              <w:jc w:val="both"/>
            </w:pPr>
            <w:r>
              <w:t>Sponsor Ballot</w:t>
            </w:r>
            <w:r w:rsidR="00A21C84">
              <w:t xml:space="preserve"> Comment resolution</w:t>
            </w:r>
          </w:p>
        </w:tc>
      </w:tr>
      <w:tr w:rsidR="00270D66" w:rsidRPr="008F35DC" w14:paraId="307FC46E" w14:textId="77777777">
        <w:tc>
          <w:tcPr>
            <w:tcW w:w="1260" w:type="dxa"/>
            <w:tcBorders>
              <w:top w:val="single" w:sz="4" w:space="0" w:color="000000"/>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cBorders>
            <w:shd w:val="clear" w:color="auto" w:fill="auto"/>
          </w:tcPr>
          <w:p w14:paraId="75CF65C2" w14:textId="77777777" w:rsidR="00270D66" w:rsidRPr="008F35DC" w:rsidRDefault="00270D66">
            <w:pPr>
              <w:pStyle w:val="covertext"/>
              <w:snapToGrid w:val="0"/>
              <w:jc w:val="both"/>
            </w:pPr>
          </w:p>
        </w:tc>
      </w:tr>
      <w:tr w:rsidR="00270D66" w:rsidRPr="008F35DC" w14:paraId="193789EB" w14:textId="77777777">
        <w:tc>
          <w:tcPr>
            <w:tcW w:w="1260" w:type="dxa"/>
            <w:tcBorders>
              <w:top w:val="single" w:sz="4" w:space="0" w:color="000000"/>
            </w:tcBorders>
            <w:shd w:val="clear" w:color="auto" w:fill="auto"/>
          </w:tcPr>
          <w:p w14:paraId="309F7AAA" w14:textId="77777777" w:rsidR="00270D66" w:rsidRPr="008F35DC" w:rsidRDefault="00270D66">
            <w:pPr>
              <w:pStyle w:val="covertext"/>
              <w:snapToGrid w:val="0"/>
              <w:jc w:val="both"/>
            </w:pPr>
            <w:r w:rsidRPr="008F35DC">
              <w:t>Purpose</w:t>
            </w:r>
          </w:p>
        </w:tc>
        <w:tc>
          <w:tcPr>
            <w:tcW w:w="7380" w:type="dxa"/>
            <w:gridSpan w:val="2"/>
            <w:tcBorders>
              <w:top w:val="single" w:sz="4" w:space="0" w:color="000000"/>
            </w:tcBorders>
            <w:shd w:val="clear" w:color="auto" w:fill="auto"/>
          </w:tcPr>
          <w:p w14:paraId="7131A944" w14:textId="41D22A39" w:rsidR="00270D66" w:rsidRPr="008F35DC" w:rsidRDefault="00A21C84">
            <w:pPr>
              <w:pStyle w:val="covertext"/>
              <w:snapToGrid w:val="0"/>
              <w:jc w:val="both"/>
            </w:pPr>
            <w:r>
              <w:t>Comment resolution</w:t>
            </w:r>
          </w:p>
        </w:tc>
      </w:tr>
      <w:tr w:rsidR="00270D66" w:rsidRPr="008F35DC" w14:paraId="0E2CB296" w14:textId="77777777">
        <w:tc>
          <w:tcPr>
            <w:tcW w:w="1260" w:type="dxa"/>
            <w:tcBorders>
              <w:top w:val="single" w:sz="4" w:space="0" w:color="000000"/>
              <w:bottom w:val="single" w:sz="4" w:space="0" w:color="000000"/>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bottom w:val="single" w:sz="4" w:space="0" w:color="000000"/>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tc>
          <w:tcPr>
            <w:tcW w:w="1260" w:type="dxa"/>
            <w:tcBorders>
              <w:top w:val="single" w:sz="4" w:space="0" w:color="000000"/>
              <w:bottom w:val="single" w:sz="4" w:space="0" w:color="000000"/>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bottom w:val="single" w:sz="4" w:space="0" w:color="000000"/>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348EEC25" w14:textId="77777777" w:rsidR="00270D66" w:rsidRDefault="00270D66">
      <w:pPr>
        <w:widowControl w:val="0"/>
        <w:jc w:val="both"/>
      </w:pPr>
    </w:p>
    <w:p w14:paraId="6A061EE1" w14:textId="77777777" w:rsidR="00270D66" w:rsidRDefault="00270D66">
      <w:pPr>
        <w:widowControl w:val="0"/>
        <w:jc w:val="both"/>
        <w:rPr>
          <w:sz w:val="20"/>
        </w:rPr>
      </w:pPr>
    </w:p>
    <w:p w14:paraId="07DB9CF8" w14:textId="77777777" w:rsidR="00270D66" w:rsidRDefault="00270D66">
      <w:pPr>
        <w:widowControl w:val="0"/>
        <w:jc w:val="both"/>
        <w:rPr>
          <w:sz w:val="20"/>
        </w:rPr>
      </w:pPr>
    </w:p>
    <w:p w14:paraId="0F2199E8" w14:textId="77777777" w:rsidR="00270D66" w:rsidRDefault="00270D66">
      <w:pPr>
        <w:widowControl w:val="0"/>
        <w:jc w:val="both"/>
        <w:rPr>
          <w:sz w:val="20"/>
        </w:rPr>
      </w:pPr>
    </w:p>
    <w:p w14:paraId="171A1B85" w14:textId="77777777" w:rsidR="00270D66" w:rsidRDefault="00270D66">
      <w:pPr>
        <w:widowControl w:val="0"/>
        <w:jc w:val="both"/>
        <w:rPr>
          <w:sz w:val="20"/>
        </w:rPr>
      </w:pPr>
    </w:p>
    <w:p w14:paraId="5F9E86AB" w14:textId="77777777" w:rsidR="00270D66" w:rsidRDefault="00270D66" w:rsidP="00E00B28">
      <w:pPr>
        <w:widowControl w:val="0"/>
        <w:rPr>
          <w:rFonts w:eastAsia="Times New Roman"/>
          <w:szCs w:val="24"/>
        </w:rPr>
      </w:pPr>
      <w:bookmarkStart w:id="0" w:name="Monday"/>
    </w:p>
    <w:p w14:paraId="5FA147A7" w14:textId="77777777" w:rsidR="00E00B28" w:rsidRDefault="00E00B28">
      <w:pPr>
        <w:suppressAutoHyphens w:val="0"/>
        <w:rPr>
          <w:rFonts w:eastAsia="Arial"/>
          <w:b/>
          <w:szCs w:val="24"/>
        </w:rPr>
      </w:pPr>
      <w:r>
        <w:rPr>
          <w:rFonts w:eastAsia="Arial"/>
          <w:b/>
          <w:szCs w:val="24"/>
        </w:rPr>
        <w:br w:type="page"/>
      </w:r>
    </w:p>
    <w:bookmarkEnd w:id="0"/>
    <w:p w14:paraId="20C6C3AF" w14:textId="77777777" w:rsidR="002543A5" w:rsidRDefault="002543A5" w:rsidP="00BF7F43">
      <w:pPr>
        <w:suppressAutoHyphens w:val="0"/>
        <w:rPr>
          <w:b/>
        </w:rPr>
      </w:pPr>
      <w:r w:rsidRPr="002543A5">
        <w:rPr>
          <w:b/>
        </w:rPr>
        <w:lastRenderedPageBreak/>
        <w:t>i-2</w:t>
      </w:r>
      <w:r w:rsidRPr="002543A5">
        <w:rPr>
          <w:b/>
        </w:rPr>
        <w:tab/>
      </w:r>
    </w:p>
    <w:p w14:paraId="569845BC" w14:textId="77777777" w:rsidR="002543A5" w:rsidRDefault="002543A5" w:rsidP="00BF7F43">
      <w:pPr>
        <w:suppressAutoHyphens w:val="0"/>
      </w:pPr>
      <w:r w:rsidRPr="002543A5">
        <w:t>KINNEY, PATRICK</w:t>
      </w:r>
      <w:r w:rsidRPr="002543A5">
        <w:tab/>
      </w:r>
    </w:p>
    <w:p w14:paraId="0BE6A500" w14:textId="77777777" w:rsidR="002543A5" w:rsidRDefault="002543A5" w:rsidP="00BF7F43">
      <w:pPr>
        <w:suppressAutoHyphens w:val="0"/>
      </w:pPr>
      <w:r>
        <w:t xml:space="preserve">Page </w:t>
      </w:r>
      <w:r w:rsidRPr="002543A5">
        <w:t>34</w:t>
      </w:r>
      <w:r w:rsidRPr="002543A5">
        <w:tab/>
      </w:r>
      <w:r>
        <w:t xml:space="preserve">Clause </w:t>
      </w:r>
      <w:r w:rsidRPr="002543A5">
        <w:t>6.2.5.4</w:t>
      </w:r>
      <w:r w:rsidRPr="002543A5">
        <w:tab/>
      </w:r>
      <w:r>
        <w:t xml:space="preserve">Line </w:t>
      </w:r>
      <w:r w:rsidRPr="002543A5">
        <w:t>50</w:t>
      </w:r>
      <w:r w:rsidRPr="002543A5">
        <w:tab/>
      </w:r>
    </w:p>
    <w:p w14:paraId="0A370504" w14:textId="77777777" w:rsidR="002543A5" w:rsidRDefault="002543A5" w:rsidP="00BF7F43">
      <w:pPr>
        <w:suppressAutoHyphens w:val="0"/>
      </w:pPr>
      <w:r>
        <w:t>Comment:</w:t>
      </w:r>
    </w:p>
    <w:p w14:paraId="47D1FDE4" w14:textId="77777777" w:rsidR="002543A5" w:rsidRDefault="002543A5" w:rsidP="00BF7F43">
      <w:pPr>
        <w:suppressAutoHyphens w:val="0"/>
      </w:pPr>
      <w:r w:rsidRPr="002543A5">
        <w:t>Sentence: 'The slotted PCA backoff algorithm is illustrated in Figure 20 and the unslotted PCA backoff algorithm is illustrated in Figure 21 within the dashed line rectangles, respectively.' should not exist.</w:t>
      </w:r>
      <w:r w:rsidRPr="002543A5">
        <w:tab/>
      </w:r>
    </w:p>
    <w:p w14:paraId="24590C59" w14:textId="77777777" w:rsidR="002543A5" w:rsidRDefault="002543A5" w:rsidP="00BF7F43">
      <w:pPr>
        <w:suppressAutoHyphens w:val="0"/>
      </w:pPr>
    </w:p>
    <w:p w14:paraId="4165BF65" w14:textId="30A25E56" w:rsidR="002543A5" w:rsidRDefault="002543A5" w:rsidP="00BF7F43">
      <w:pPr>
        <w:suppressAutoHyphens w:val="0"/>
      </w:pPr>
      <w:r>
        <w:t>Proposed change:</w:t>
      </w:r>
    </w:p>
    <w:p w14:paraId="11CAEAE7" w14:textId="3634FC05" w:rsidR="002543A5" w:rsidRDefault="002543A5" w:rsidP="00BF7F43">
      <w:pPr>
        <w:suppressAutoHyphens w:val="0"/>
      </w:pPr>
      <w:r w:rsidRPr="002543A5">
        <w:t>Delete it.</w:t>
      </w:r>
    </w:p>
    <w:p w14:paraId="776C5377" w14:textId="77777777" w:rsidR="002543A5" w:rsidRDefault="002543A5" w:rsidP="00BF7F43">
      <w:pPr>
        <w:suppressAutoHyphens w:val="0"/>
      </w:pPr>
    </w:p>
    <w:p w14:paraId="0E55B583" w14:textId="77777777" w:rsidR="002543A5" w:rsidRDefault="002543A5" w:rsidP="00BF7F43">
      <w:pPr>
        <w:suppressAutoHyphens w:val="0"/>
      </w:pPr>
      <w:r>
        <w:t>Type T</w:t>
      </w:r>
    </w:p>
    <w:p w14:paraId="24602C18" w14:textId="77777777" w:rsidR="002543A5" w:rsidRDefault="002543A5" w:rsidP="00BF7F43">
      <w:pPr>
        <w:suppressAutoHyphens w:val="0"/>
      </w:pPr>
      <w:r>
        <w:t xml:space="preserve">Must be Satisfied </w:t>
      </w:r>
      <w:r w:rsidRPr="002543A5">
        <w:t>Yes</w:t>
      </w:r>
      <w:r w:rsidRPr="002543A5">
        <w:tab/>
      </w:r>
    </w:p>
    <w:p w14:paraId="7C12E76D" w14:textId="4FE2A461" w:rsidR="002543A5" w:rsidRDefault="002543A5" w:rsidP="00BF7F43">
      <w:pPr>
        <w:pBdr>
          <w:bottom w:val="single" w:sz="6" w:space="1" w:color="auto"/>
        </w:pBdr>
        <w:suppressAutoHyphens w:val="0"/>
        <w:rPr>
          <w:b/>
        </w:rPr>
      </w:pPr>
      <w:r w:rsidRPr="002543A5">
        <w:rPr>
          <w:b/>
        </w:rPr>
        <w:t>Resolution: Accept</w:t>
      </w:r>
    </w:p>
    <w:p w14:paraId="725DD42E" w14:textId="77777777" w:rsidR="00656398" w:rsidRDefault="00656398" w:rsidP="00BF7F43">
      <w:pPr>
        <w:suppressAutoHyphens w:val="0"/>
        <w:rPr>
          <w:b/>
        </w:rPr>
      </w:pPr>
    </w:p>
    <w:p w14:paraId="583BB8E4" w14:textId="77777777" w:rsidR="002543A5" w:rsidRDefault="002543A5" w:rsidP="00BF7F43">
      <w:pPr>
        <w:suppressAutoHyphens w:val="0"/>
        <w:rPr>
          <w:b/>
        </w:rPr>
      </w:pPr>
      <w:r w:rsidRPr="002543A5">
        <w:rPr>
          <w:b/>
        </w:rPr>
        <w:t>i-3</w:t>
      </w:r>
      <w:r w:rsidRPr="002543A5">
        <w:rPr>
          <w:b/>
        </w:rPr>
        <w:tab/>
      </w:r>
    </w:p>
    <w:p w14:paraId="634C95E5" w14:textId="77777777" w:rsidR="002543A5" w:rsidRDefault="002543A5" w:rsidP="00BF7F43">
      <w:pPr>
        <w:suppressAutoHyphens w:val="0"/>
      </w:pPr>
      <w:r w:rsidRPr="002543A5">
        <w:t>KINNEY, PATRICK</w:t>
      </w:r>
      <w:r w:rsidRPr="002543A5">
        <w:tab/>
      </w:r>
    </w:p>
    <w:p w14:paraId="5BBF7584" w14:textId="77777777" w:rsidR="00EF74D2" w:rsidRDefault="002543A5" w:rsidP="00BF7F43">
      <w:pPr>
        <w:suppressAutoHyphens w:val="0"/>
      </w:pPr>
      <w:r>
        <w:t xml:space="preserve">Page 35 Clause 6.2.5.4 Line </w:t>
      </w:r>
      <w:r w:rsidRPr="002543A5">
        <w:t>11</w:t>
      </w:r>
    </w:p>
    <w:p w14:paraId="5E468E5F" w14:textId="1AF1AE4F" w:rsidR="002543A5" w:rsidRDefault="00EF74D2" w:rsidP="00BF7F43">
      <w:pPr>
        <w:suppressAutoHyphens w:val="0"/>
      </w:pPr>
      <w:r>
        <w:t>Comment:</w:t>
      </w:r>
      <w:r w:rsidR="002543A5" w:rsidRPr="002543A5">
        <w:tab/>
      </w:r>
    </w:p>
    <w:p w14:paraId="0B649CD9" w14:textId="77777777" w:rsidR="002543A5" w:rsidRDefault="002543A5" w:rsidP="00BF7F43">
      <w:pPr>
        <w:suppressAutoHyphens w:val="0"/>
      </w:pPr>
      <w:r w:rsidRPr="002543A5">
        <w:t>Sentence: 'When operating a LECIM PHY in a nonbeacon-enabled PAN using unslotted CSMA-CA, the critical event message transmission may be initiated at any time, and the PCA backoff algorithm follows Figure 21.' partially obsolete</w:t>
      </w:r>
      <w:r w:rsidRPr="002543A5">
        <w:tab/>
      </w:r>
    </w:p>
    <w:p w14:paraId="4F0330BB" w14:textId="77777777" w:rsidR="002543A5" w:rsidRDefault="002543A5" w:rsidP="00BF7F43">
      <w:pPr>
        <w:suppressAutoHyphens w:val="0"/>
      </w:pPr>
    </w:p>
    <w:p w14:paraId="6BCBDBB8" w14:textId="77777777" w:rsidR="002543A5" w:rsidRDefault="002543A5" w:rsidP="002543A5">
      <w:pPr>
        <w:suppressAutoHyphens w:val="0"/>
      </w:pPr>
      <w:r>
        <w:t>Proposed change:</w:t>
      </w:r>
    </w:p>
    <w:p w14:paraId="66873367" w14:textId="62E0ABC8" w:rsidR="002543A5" w:rsidRDefault="002543A5" w:rsidP="00BF7F43">
      <w:pPr>
        <w:suppressAutoHyphens w:val="0"/>
      </w:pPr>
      <w:r w:rsidRPr="002543A5">
        <w:t>Delete ', and the PCA backoff algorithm follows Figure 21'</w:t>
      </w:r>
    </w:p>
    <w:p w14:paraId="48715C10" w14:textId="77777777" w:rsidR="002543A5" w:rsidRDefault="002543A5" w:rsidP="00BF7F43">
      <w:pPr>
        <w:suppressAutoHyphens w:val="0"/>
      </w:pPr>
    </w:p>
    <w:p w14:paraId="207F6507" w14:textId="77777777" w:rsidR="002543A5" w:rsidRDefault="002543A5" w:rsidP="002543A5">
      <w:pPr>
        <w:suppressAutoHyphens w:val="0"/>
      </w:pPr>
      <w:r>
        <w:t>Type T</w:t>
      </w:r>
    </w:p>
    <w:p w14:paraId="5253809A" w14:textId="77777777" w:rsidR="002543A5" w:rsidRDefault="002543A5" w:rsidP="002543A5">
      <w:pPr>
        <w:suppressAutoHyphens w:val="0"/>
      </w:pPr>
      <w:r>
        <w:t xml:space="preserve">Must be Satisfied </w:t>
      </w:r>
      <w:r w:rsidRPr="002543A5">
        <w:t>Yes</w:t>
      </w:r>
      <w:r w:rsidRPr="002543A5">
        <w:tab/>
      </w:r>
    </w:p>
    <w:p w14:paraId="7C454631" w14:textId="68798396" w:rsidR="002543A5" w:rsidRDefault="002543A5" w:rsidP="002543A5">
      <w:pPr>
        <w:pBdr>
          <w:bottom w:val="single" w:sz="6" w:space="1" w:color="auto"/>
        </w:pBdr>
        <w:suppressAutoHyphens w:val="0"/>
        <w:rPr>
          <w:b/>
        </w:rPr>
      </w:pPr>
      <w:r w:rsidRPr="002543A5">
        <w:rPr>
          <w:b/>
        </w:rPr>
        <w:t>Resolution: Accept</w:t>
      </w:r>
    </w:p>
    <w:p w14:paraId="31A6A120" w14:textId="77777777" w:rsidR="00656398" w:rsidRDefault="00656398" w:rsidP="002543A5">
      <w:pPr>
        <w:suppressAutoHyphens w:val="0"/>
        <w:rPr>
          <w:b/>
        </w:rPr>
      </w:pPr>
    </w:p>
    <w:p w14:paraId="20EFFC16" w14:textId="77777777" w:rsidR="00656398" w:rsidRDefault="00656398" w:rsidP="00EF74D2">
      <w:pPr>
        <w:suppressAutoHyphens w:val="0"/>
        <w:rPr>
          <w:b/>
        </w:rPr>
      </w:pPr>
    </w:p>
    <w:p w14:paraId="2D5AF5AA" w14:textId="77777777" w:rsidR="00EF74D2" w:rsidRDefault="00EF74D2" w:rsidP="00EF74D2">
      <w:pPr>
        <w:suppressAutoHyphens w:val="0"/>
        <w:rPr>
          <w:b/>
        </w:rPr>
      </w:pPr>
      <w:r w:rsidRPr="00EF74D2">
        <w:rPr>
          <w:b/>
        </w:rPr>
        <w:t>i-5</w:t>
      </w:r>
      <w:r w:rsidRPr="00EF74D2">
        <w:rPr>
          <w:b/>
        </w:rPr>
        <w:tab/>
      </w:r>
    </w:p>
    <w:p w14:paraId="0F83C211" w14:textId="77777777" w:rsidR="00EF74D2" w:rsidRDefault="00EF74D2" w:rsidP="00EF74D2">
      <w:pPr>
        <w:suppressAutoHyphens w:val="0"/>
      </w:pPr>
      <w:r w:rsidRPr="00EF74D2">
        <w:t>KINNEY, PATRICK</w:t>
      </w:r>
      <w:r w:rsidRPr="00EF74D2">
        <w:tab/>
      </w:r>
    </w:p>
    <w:p w14:paraId="44B8C246" w14:textId="77777777" w:rsidR="00EF74D2" w:rsidRDefault="00EF74D2" w:rsidP="00EF74D2">
      <w:pPr>
        <w:suppressAutoHyphens w:val="0"/>
      </w:pPr>
      <w:r>
        <w:t xml:space="preserve">Page 36 </w:t>
      </w:r>
      <w:r>
        <w:tab/>
        <w:t xml:space="preserve">Clause </w:t>
      </w:r>
      <w:r w:rsidRPr="00EF74D2">
        <w:t>6.2.5.5</w:t>
      </w:r>
      <w:r w:rsidRPr="00EF74D2">
        <w:tab/>
      </w:r>
      <w:r>
        <w:tab/>
        <w:t xml:space="preserve">Line </w:t>
      </w:r>
      <w:r w:rsidRPr="00EF74D2">
        <w:t>17</w:t>
      </w:r>
    </w:p>
    <w:p w14:paraId="2A42B63A" w14:textId="030B3E26" w:rsidR="00EF74D2" w:rsidRDefault="00EF74D2" w:rsidP="00EF74D2">
      <w:pPr>
        <w:suppressAutoHyphens w:val="0"/>
      </w:pPr>
      <w:r>
        <w:t>Comment:</w:t>
      </w:r>
      <w:r w:rsidRPr="00EF74D2">
        <w:tab/>
      </w:r>
    </w:p>
    <w:p w14:paraId="1E35BCA5" w14:textId="77777777" w:rsidR="00EF74D2" w:rsidRDefault="00EF74D2" w:rsidP="00EF74D2">
      <w:pPr>
        <w:suppressAutoHyphens w:val="0"/>
      </w:pPr>
      <w:r w:rsidRPr="00EF74D2">
        <w:t xml:space="preserve">"""Paragraphs with CCA Mode 4 (ALOHA) are </w:t>
      </w:r>
      <w:r>
        <w:t xml:space="preserve">obsolote: </w:t>
      </w:r>
    </w:p>
    <w:p w14:paraId="0A6AAF39" w14:textId="0E92BCF1" w:rsidR="00EF74D2" w:rsidRPr="00EF74D2" w:rsidRDefault="00EF74D2" w:rsidP="00EF74D2">
      <w:pPr>
        <w:suppressAutoHyphens w:val="0"/>
      </w:pPr>
      <w:r w:rsidRPr="00EF74D2">
        <w:t>When CCA Mode 4 (ALOHA) with the PCA backoff algorithm is used in a beacon-enabled PAN, the process illustrated in Figure 20 is modified as follows: CW is initialized to 1. The algorithm advances directly from the state ""Locate backoff period boundary"" to the state ""TB = 0?""</w:t>
      </w:r>
    </w:p>
    <w:p w14:paraId="39D0C7AB" w14:textId="77777777" w:rsidR="00EF74D2" w:rsidRPr="00EF74D2" w:rsidRDefault="00EF74D2" w:rsidP="00EF74D2">
      <w:pPr>
        <w:suppressAutoHyphens w:val="0"/>
      </w:pPr>
    </w:p>
    <w:p w14:paraId="321A2C39" w14:textId="77777777" w:rsidR="006646AE" w:rsidRDefault="00EF74D2" w:rsidP="00EF74D2">
      <w:pPr>
        <w:suppressAutoHyphens w:val="0"/>
      </w:pPr>
      <w:r w:rsidRPr="00EF74D2">
        <w:t xml:space="preserve">When CCA Mode 4 (ALOHA) with the PCA backoff algorithm is used in a nonbeacon-enabled PAN, the 21 process illustrated in Figure 21 is modified as follows: when the </w:t>
      </w:r>
      <w:r w:rsidRPr="00EF74D2">
        <w:lastRenderedPageBreak/>
        <w:t>state ""Timeout?"" returns ""N,"" the algorithm 22 advances directly to the state ""TB = 0?"""""</w:t>
      </w:r>
      <w:r w:rsidRPr="00EF74D2">
        <w:tab/>
      </w:r>
    </w:p>
    <w:p w14:paraId="17DC79AB" w14:textId="73922791" w:rsidR="006646AE" w:rsidRDefault="006646AE" w:rsidP="00EF74D2">
      <w:pPr>
        <w:suppressAutoHyphens w:val="0"/>
      </w:pPr>
      <w:r>
        <w:t>Proposed Change:</w:t>
      </w:r>
    </w:p>
    <w:p w14:paraId="00345AF5" w14:textId="5CBC2C54" w:rsidR="006646AE" w:rsidRDefault="006646AE" w:rsidP="00EF74D2">
      <w:pPr>
        <w:suppressAutoHyphens w:val="0"/>
      </w:pPr>
      <w:r w:rsidRPr="00EF74D2">
        <w:t>Delete them</w:t>
      </w:r>
    </w:p>
    <w:p w14:paraId="39FD8861" w14:textId="77777777" w:rsidR="006646AE" w:rsidRDefault="006646AE" w:rsidP="00EF74D2">
      <w:pPr>
        <w:suppressAutoHyphens w:val="0"/>
      </w:pPr>
    </w:p>
    <w:p w14:paraId="2ECBD843" w14:textId="77777777" w:rsidR="006646AE" w:rsidRDefault="006646AE" w:rsidP="006646AE">
      <w:pPr>
        <w:suppressAutoHyphens w:val="0"/>
      </w:pPr>
      <w:r>
        <w:t>Type T</w:t>
      </w:r>
    </w:p>
    <w:p w14:paraId="5D3446E6" w14:textId="77777777" w:rsidR="006646AE" w:rsidRDefault="006646AE" w:rsidP="006646AE">
      <w:pPr>
        <w:suppressAutoHyphens w:val="0"/>
      </w:pPr>
      <w:r>
        <w:t xml:space="preserve">Must be Satisfied </w:t>
      </w:r>
      <w:r w:rsidRPr="002543A5">
        <w:t>Yes</w:t>
      </w:r>
      <w:r w:rsidRPr="002543A5">
        <w:tab/>
      </w:r>
    </w:p>
    <w:p w14:paraId="08A2C0E9" w14:textId="3990C71D" w:rsidR="002543A5" w:rsidRDefault="006646AE" w:rsidP="006646AE">
      <w:pPr>
        <w:pBdr>
          <w:bottom w:val="single" w:sz="6" w:space="1" w:color="auto"/>
        </w:pBdr>
        <w:suppressAutoHyphens w:val="0"/>
        <w:rPr>
          <w:b/>
        </w:rPr>
      </w:pPr>
      <w:r w:rsidRPr="002543A5">
        <w:rPr>
          <w:b/>
        </w:rPr>
        <w:t>Resolution: Accept</w:t>
      </w:r>
    </w:p>
    <w:p w14:paraId="2A95307F" w14:textId="77777777" w:rsidR="00656398" w:rsidRDefault="00656398" w:rsidP="006646AE">
      <w:pPr>
        <w:suppressAutoHyphens w:val="0"/>
        <w:rPr>
          <w:b/>
        </w:rPr>
      </w:pPr>
    </w:p>
    <w:p w14:paraId="495FFD41" w14:textId="77777777" w:rsidR="002707F1" w:rsidRDefault="002707F1" w:rsidP="006646AE">
      <w:pPr>
        <w:suppressAutoHyphens w:val="0"/>
        <w:rPr>
          <w:b/>
        </w:rPr>
      </w:pPr>
      <w:r w:rsidRPr="002707F1">
        <w:rPr>
          <w:b/>
        </w:rPr>
        <w:t>i-181</w:t>
      </w:r>
      <w:r w:rsidRPr="002707F1">
        <w:rPr>
          <w:b/>
        </w:rPr>
        <w:tab/>
      </w:r>
    </w:p>
    <w:p w14:paraId="0A306CC5" w14:textId="77777777" w:rsidR="002707F1" w:rsidRDefault="002707F1" w:rsidP="006646AE">
      <w:pPr>
        <w:suppressAutoHyphens w:val="0"/>
      </w:pPr>
      <w:r w:rsidRPr="002707F1">
        <w:t>Kivinen, Tero</w:t>
      </w:r>
      <w:r w:rsidRPr="002707F1">
        <w:tab/>
      </w:r>
    </w:p>
    <w:p w14:paraId="0B7573A6" w14:textId="77777777" w:rsidR="002707F1" w:rsidRDefault="002707F1" w:rsidP="006646AE">
      <w:pPr>
        <w:suppressAutoHyphens w:val="0"/>
      </w:pPr>
      <w:r>
        <w:t xml:space="preserve">Page </w:t>
      </w:r>
      <w:r w:rsidRPr="002707F1">
        <w:t>117</w:t>
      </w:r>
      <w:r w:rsidRPr="002707F1">
        <w:tab/>
      </w:r>
      <w:r>
        <w:t xml:space="preserve">Clause </w:t>
      </w:r>
      <w:r w:rsidRPr="002707F1">
        <w:t>7.2.10</w:t>
      </w:r>
      <w:r w:rsidRPr="002707F1">
        <w:tab/>
      </w:r>
      <w:r>
        <w:t xml:space="preserve">Line </w:t>
      </w:r>
      <w:r w:rsidRPr="002707F1">
        <w:t>51</w:t>
      </w:r>
      <w:r w:rsidRPr="002707F1">
        <w:tab/>
      </w:r>
    </w:p>
    <w:p w14:paraId="1105F6B3" w14:textId="77777777" w:rsidR="002707F1" w:rsidRDefault="002707F1" w:rsidP="006646AE">
      <w:pPr>
        <w:suppressAutoHyphens w:val="0"/>
      </w:pPr>
      <w:r>
        <w:t>Comment:</w:t>
      </w:r>
    </w:p>
    <w:p w14:paraId="231C6C83" w14:textId="77777777" w:rsidR="002707F1" w:rsidRDefault="002707F1" w:rsidP="006646AE">
      <w:pPr>
        <w:suppressAutoHyphens w:val="0"/>
      </w:pPr>
      <w:r w:rsidRPr="002707F1">
        <w:t>Do the LECIM devices with fragmentation need to implement 4-octet FCS? I think both 2 and 4 octect FICS are mandatory for LECIM devices supporting fragmentation. Should it be mentioned here?</w:t>
      </w:r>
      <w:r w:rsidRPr="002707F1">
        <w:tab/>
      </w:r>
    </w:p>
    <w:p w14:paraId="68C2EDEF" w14:textId="77777777" w:rsidR="002707F1" w:rsidRDefault="002707F1" w:rsidP="006646AE">
      <w:pPr>
        <w:suppressAutoHyphens w:val="0"/>
      </w:pPr>
    </w:p>
    <w:p w14:paraId="3456E870" w14:textId="6EC48BA7" w:rsidR="002707F1" w:rsidRDefault="002707F1" w:rsidP="006646AE">
      <w:pPr>
        <w:suppressAutoHyphens w:val="0"/>
      </w:pPr>
      <w:r>
        <w:t>Proposed change:</w:t>
      </w:r>
    </w:p>
    <w:p w14:paraId="052E7996" w14:textId="77777777" w:rsidR="002707F1" w:rsidRDefault="002707F1" w:rsidP="006646AE">
      <w:pPr>
        <w:suppressAutoHyphens w:val="0"/>
      </w:pPr>
    </w:p>
    <w:p w14:paraId="6ACEAA71" w14:textId="77777777" w:rsidR="002707F1" w:rsidRDefault="002707F1" w:rsidP="002707F1">
      <w:pPr>
        <w:suppressAutoHyphens w:val="0"/>
      </w:pPr>
      <w:r>
        <w:t>Type T</w:t>
      </w:r>
    </w:p>
    <w:p w14:paraId="156DA32B" w14:textId="1A9AFDA5" w:rsidR="002707F1" w:rsidRDefault="002707F1" w:rsidP="002707F1">
      <w:pPr>
        <w:suppressAutoHyphens w:val="0"/>
      </w:pPr>
      <w:r>
        <w:t>Must be Satisfied No</w:t>
      </w:r>
      <w:r w:rsidRPr="002543A5">
        <w:tab/>
      </w:r>
    </w:p>
    <w:p w14:paraId="2A1974AD" w14:textId="5838ACA3" w:rsidR="002707F1" w:rsidRDefault="002707F1" w:rsidP="002707F1">
      <w:pPr>
        <w:suppressAutoHyphens w:val="0"/>
        <w:rPr>
          <w:b/>
        </w:rPr>
      </w:pPr>
      <w:r>
        <w:rPr>
          <w:b/>
        </w:rPr>
        <w:t xml:space="preserve">Resolution: </w:t>
      </w:r>
      <w:r w:rsidR="00107169">
        <w:rPr>
          <w:b/>
        </w:rPr>
        <w:t>Revised</w:t>
      </w:r>
    </w:p>
    <w:p w14:paraId="0977FEEB" w14:textId="24B3A557" w:rsidR="006646AE" w:rsidRDefault="00107169" w:rsidP="006646AE">
      <w:pPr>
        <w:suppressAutoHyphens w:val="0"/>
        <w:rPr>
          <w:b/>
        </w:rPr>
      </w:pPr>
      <w:r>
        <w:rPr>
          <w:b/>
        </w:rPr>
        <w:t>Proposed Resolution:</w:t>
      </w:r>
    </w:p>
    <w:p w14:paraId="1143BBA4" w14:textId="032E4390" w:rsidR="00107169" w:rsidRDefault="00107169" w:rsidP="006646AE">
      <w:pPr>
        <w:suppressAutoHyphens w:val="0"/>
        <w:rPr>
          <w:b/>
        </w:rPr>
      </w:pPr>
      <w:r>
        <w:rPr>
          <w:b/>
        </w:rPr>
        <w:t>Add to Clause 7.2.10 page 117, line 52</w:t>
      </w:r>
    </w:p>
    <w:p w14:paraId="76DF5D67" w14:textId="4722DED9" w:rsidR="002707F1" w:rsidRDefault="00107169" w:rsidP="006646AE">
      <w:pPr>
        <w:pBdr>
          <w:bottom w:val="single" w:sz="6" w:space="1" w:color="auto"/>
        </w:pBdr>
        <w:suppressAutoHyphens w:val="0"/>
        <w:rPr>
          <w:b/>
        </w:rPr>
      </w:pPr>
      <w:r>
        <w:rPr>
          <w:b/>
        </w:rPr>
        <w:t>“PSDU fragment packets implement either 2 or 4-octet FICS, as described in 23.3.3.”</w:t>
      </w:r>
    </w:p>
    <w:p w14:paraId="6F5C1E55" w14:textId="77777777" w:rsidR="00A6704B" w:rsidRDefault="00A6704B" w:rsidP="006646AE">
      <w:pPr>
        <w:pBdr>
          <w:bottom w:val="single" w:sz="6" w:space="1" w:color="auto"/>
        </w:pBdr>
        <w:suppressAutoHyphens w:val="0"/>
        <w:rPr>
          <w:b/>
        </w:rPr>
      </w:pPr>
    </w:p>
    <w:p w14:paraId="3C04882F" w14:textId="2DA79875" w:rsidR="00A6704B" w:rsidRDefault="00A6704B" w:rsidP="006646AE">
      <w:pPr>
        <w:pBdr>
          <w:bottom w:val="single" w:sz="6" w:space="1" w:color="auto"/>
        </w:pBdr>
        <w:suppressAutoHyphens w:val="0"/>
        <w:rPr>
          <w:b/>
        </w:rPr>
      </w:pPr>
      <w:r>
        <w:rPr>
          <w:b/>
        </w:rPr>
        <w:t xml:space="preserve">Note: </w:t>
      </w:r>
      <w:r w:rsidRPr="00A6704B">
        <w:rPr>
          <w:b/>
        </w:rPr>
        <w:t>check PICS to make sure they are in agreement</w:t>
      </w:r>
      <w:r>
        <w:rPr>
          <w:b/>
        </w:rPr>
        <w:t>.</w:t>
      </w:r>
    </w:p>
    <w:p w14:paraId="6EE368A9" w14:textId="64E727FE" w:rsidR="00A6704B" w:rsidRDefault="00A6704B" w:rsidP="00A6704B">
      <w:pPr>
        <w:pBdr>
          <w:bottom w:val="single" w:sz="6" w:space="1" w:color="auto"/>
        </w:pBdr>
        <w:suppressAutoHyphens w:val="0"/>
        <w:rPr>
          <w:b/>
        </w:rPr>
      </w:pPr>
      <w:r>
        <w:rPr>
          <w:b/>
        </w:rPr>
        <w:t xml:space="preserve">What does “NOT (RF10 || RF18): M” in </w:t>
      </w:r>
      <w:r w:rsidRPr="00A6704B">
        <w:rPr>
          <w:b/>
        </w:rPr>
        <w:t>MF5.1</w:t>
      </w:r>
      <w:r>
        <w:rPr>
          <w:b/>
        </w:rPr>
        <w:t xml:space="preserve">, </w:t>
      </w:r>
      <w:r w:rsidRPr="00A6704B">
        <w:rPr>
          <w:b/>
        </w:rPr>
        <w:t>2 octet FCS</w:t>
      </w:r>
      <w:r>
        <w:rPr>
          <w:b/>
        </w:rPr>
        <w:t xml:space="preserve"> mean?</w:t>
      </w:r>
    </w:p>
    <w:p w14:paraId="11FC954F" w14:textId="77777777" w:rsidR="00656398" w:rsidRDefault="00656398" w:rsidP="006646AE">
      <w:pPr>
        <w:suppressAutoHyphens w:val="0"/>
        <w:rPr>
          <w:b/>
        </w:rPr>
      </w:pPr>
    </w:p>
    <w:p w14:paraId="557A3552" w14:textId="77777777" w:rsidR="007A0761" w:rsidRDefault="007A0761" w:rsidP="006646AE">
      <w:pPr>
        <w:suppressAutoHyphens w:val="0"/>
        <w:rPr>
          <w:b/>
        </w:rPr>
      </w:pPr>
      <w:r w:rsidRPr="007A0761">
        <w:rPr>
          <w:b/>
        </w:rPr>
        <w:t>i-333</w:t>
      </w:r>
      <w:r w:rsidRPr="007A0761">
        <w:rPr>
          <w:b/>
        </w:rPr>
        <w:tab/>
      </w:r>
    </w:p>
    <w:p w14:paraId="61356341" w14:textId="77777777" w:rsidR="007A0761" w:rsidRDefault="007A0761" w:rsidP="006646AE">
      <w:pPr>
        <w:suppressAutoHyphens w:val="0"/>
      </w:pPr>
      <w:r w:rsidRPr="007A0761">
        <w:t>Kivinen, Tero</w:t>
      </w:r>
      <w:r w:rsidRPr="007A0761">
        <w:tab/>
      </w:r>
      <w:r>
        <w:t xml:space="preserve"> </w:t>
      </w:r>
    </w:p>
    <w:p w14:paraId="0B60EF66" w14:textId="77777777" w:rsidR="007A0761" w:rsidRDefault="007A0761" w:rsidP="006646AE">
      <w:pPr>
        <w:suppressAutoHyphens w:val="0"/>
      </w:pPr>
      <w:r>
        <w:t xml:space="preserve">Page </w:t>
      </w:r>
      <w:r w:rsidRPr="007A0761">
        <w:t>136</w:t>
      </w:r>
      <w:r w:rsidRPr="007A0761">
        <w:tab/>
      </w:r>
      <w:r>
        <w:t xml:space="preserve">Clause </w:t>
      </w:r>
      <w:r w:rsidRPr="007A0761">
        <w:t>7.4.2.9</w:t>
      </w:r>
      <w:r w:rsidRPr="007A0761">
        <w:tab/>
      </w:r>
      <w:r>
        <w:t xml:space="preserve">Line </w:t>
      </w:r>
      <w:r w:rsidRPr="007A0761">
        <w:t>53</w:t>
      </w:r>
      <w:r w:rsidRPr="007A0761">
        <w:tab/>
      </w:r>
    </w:p>
    <w:p w14:paraId="15630DA4" w14:textId="140EFD0F" w:rsidR="007A0761" w:rsidRDefault="007A0761" w:rsidP="006646AE">
      <w:pPr>
        <w:suppressAutoHyphens w:val="0"/>
      </w:pPr>
      <w:r>
        <w:t>Comment</w:t>
      </w:r>
    </w:p>
    <w:p w14:paraId="30DC1818" w14:textId="77777777" w:rsidR="007A0761" w:rsidRDefault="007A0761" w:rsidP="006646AE">
      <w:pPr>
        <w:suppressAutoHyphens w:val="0"/>
      </w:pPr>
      <w:r w:rsidRPr="007A0761">
        <w:t>The reference to 9.4 is incorrect. The 9.4. does not describe how to do the MIC calculation for fragments.</w:t>
      </w:r>
      <w:r w:rsidRPr="007A0761">
        <w:tab/>
      </w:r>
    </w:p>
    <w:p w14:paraId="23D09EA6" w14:textId="77777777" w:rsidR="007A0761" w:rsidRDefault="007A0761" w:rsidP="006646AE">
      <w:pPr>
        <w:suppressAutoHyphens w:val="0"/>
      </w:pPr>
    </w:p>
    <w:p w14:paraId="1E0EEFEF" w14:textId="3E17623D" w:rsidR="007A0761" w:rsidRDefault="007A0761" w:rsidP="006646AE">
      <w:pPr>
        <w:suppressAutoHyphens w:val="0"/>
      </w:pPr>
      <w:r>
        <w:t>Proposed change:</w:t>
      </w:r>
    </w:p>
    <w:p w14:paraId="732C79D5" w14:textId="06952C49" w:rsidR="007A0761" w:rsidRPr="007A0761" w:rsidRDefault="007A0761" w:rsidP="006646AE">
      <w:pPr>
        <w:suppressAutoHyphens w:val="0"/>
      </w:pPr>
      <w:r w:rsidRPr="007A0761">
        <w:t>Change "9.4" with "23.3.3b"</w:t>
      </w:r>
    </w:p>
    <w:p w14:paraId="720F291B" w14:textId="77777777" w:rsidR="002707F1" w:rsidRDefault="002707F1" w:rsidP="006646AE">
      <w:pPr>
        <w:suppressAutoHyphens w:val="0"/>
        <w:rPr>
          <w:b/>
        </w:rPr>
      </w:pPr>
    </w:p>
    <w:p w14:paraId="4CBD2FF5" w14:textId="77777777" w:rsidR="007A0761" w:rsidRDefault="007A0761" w:rsidP="007A0761">
      <w:pPr>
        <w:suppressAutoHyphens w:val="0"/>
      </w:pPr>
      <w:r>
        <w:t>Type T</w:t>
      </w:r>
    </w:p>
    <w:p w14:paraId="10E5AB7D" w14:textId="77777777" w:rsidR="007A0761" w:rsidRDefault="007A0761" w:rsidP="007A0761">
      <w:pPr>
        <w:suppressAutoHyphens w:val="0"/>
      </w:pPr>
      <w:r>
        <w:t xml:space="preserve">Must be Satisfied </w:t>
      </w:r>
      <w:r w:rsidRPr="002543A5">
        <w:t>Yes</w:t>
      </w:r>
      <w:r w:rsidRPr="002543A5">
        <w:tab/>
      </w:r>
    </w:p>
    <w:p w14:paraId="55F099F3" w14:textId="06780507" w:rsidR="007A0761" w:rsidRDefault="001B5DBD" w:rsidP="007A0761">
      <w:pPr>
        <w:pBdr>
          <w:bottom w:val="single" w:sz="6" w:space="1" w:color="auto"/>
        </w:pBdr>
        <w:suppressAutoHyphens w:val="0"/>
        <w:rPr>
          <w:b/>
        </w:rPr>
      </w:pPr>
      <w:r>
        <w:rPr>
          <w:b/>
        </w:rPr>
        <w:t>Resolution: Accept</w:t>
      </w:r>
    </w:p>
    <w:p w14:paraId="5E2D139A" w14:textId="77777777" w:rsidR="00656398" w:rsidRDefault="00656398" w:rsidP="006646AE">
      <w:pPr>
        <w:suppressAutoHyphens w:val="0"/>
        <w:rPr>
          <w:b/>
        </w:rPr>
      </w:pPr>
    </w:p>
    <w:p w14:paraId="2220A3C4" w14:textId="77777777" w:rsidR="007A0761" w:rsidRDefault="007A0761" w:rsidP="006646AE">
      <w:pPr>
        <w:suppressAutoHyphens w:val="0"/>
        <w:rPr>
          <w:b/>
        </w:rPr>
      </w:pPr>
    </w:p>
    <w:p w14:paraId="5937555E" w14:textId="77777777" w:rsidR="007A0761" w:rsidRDefault="007A0761" w:rsidP="006646AE">
      <w:pPr>
        <w:suppressAutoHyphens w:val="0"/>
        <w:rPr>
          <w:b/>
        </w:rPr>
      </w:pPr>
    </w:p>
    <w:p w14:paraId="3F59D28B" w14:textId="77777777" w:rsidR="00BC1BDF" w:rsidRDefault="00BC1BDF" w:rsidP="00BC1BDF">
      <w:pPr>
        <w:suppressAutoHyphens w:val="0"/>
        <w:rPr>
          <w:b/>
        </w:rPr>
      </w:pPr>
      <w:r w:rsidRPr="00BC1BDF">
        <w:rPr>
          <w:b/>
        </w:rPr>
        <w:t>i-341</w:t>
      </w:r>
      <w:r w:rsidRPr="00BC1BDF">
        <w:rPr>
          <w:b/>
        </w:rPr>
        <w:tab/>
      </w:r>
    </w:p>
    <w:p w14:paraId="3DF39947" w14:textId="77777777" w:rsidR="00BC1BDF" w:rsidRDefault="00BC1BDF" w:rsidP="00BC1BDF">
      <w:pPr>
        <w:suppressAutoHyphens w:val="0"/>
      </w:pPr>
      <w:r w:rsidRPr="00BC1BDF">
        <w:t>Kivinen, Tero</w:t>
      </w:r>
      <w:r w:rsidRPr="00BC1BDF">
        <w:tab/>
      </w:r>
    </w:p>
    <w:p w14:paraId="207F7662" w14:textId="77777777" w:rsidR="00BC1BDF" w:rsidRDefault="00BC1BDF" w:rsidP="00BC1BDF">
      <w:pPr>
        <w:suppressAutoHyphens w:val="0"/>
      </w:pPr>
      <w:r>
        <w:t xml:space="preserve">Page </w:t>
      </w:r>
      <w:r w:rsidRPr="00BC1BDF">
        <w:t>137</w:t>
      </w:r>
      <w:r w:rsidRPr="00BC1BDF">
        <w:tab/>
      </w:r>
      <w:r>
        <w:t xml:space="preserve">Clause </w:t>
      </w:r>
      <w:r w:rsidRPr="00BC1BDF">
        <w:t>7.4.2.9</w:t>
      </w:r>
      <w:r w:rsidRPr="00BC1BDF">
        <w:tab/>
      </w:r>
      <w:r>
        <w:t xml:space="preserve">Line </w:t>
      </w:r>
      <w:r w:rsidRPr="00BC1BDF">
        <w:t>1</w:t>
      </w:r>
      <w:r w:rsidRPr="00BC1BDF">
        <w:tab/>
      </w:r>
    </w:p>
    <w:p w14:paraId="2D5688E5" w14:textId="77777777" w:rsidR="00BC1BDF" w:rsidRDefault="00BC1BDF" w:rsidP="00BC1BDF">
      <w:pPr>
        <w:suppressAutoHyphens w:val="0"/>
      </w:pPr>
      <w:r>
        <w:t>Comment:</w:t>
      </w:r>
    </w:p>
    <w:p w14:paraId="6DC358E5" w14:textId="77777777" w:rsidR="00BC1BDF" w:rsidRDefault="00BC1BDF" w:rsidP="00BC1BDF">
      <w:pPr>
        <w:suppressAutoHyphens w:val="0"/>
      </w:pPr>
      <w:r w:rsidRPr="00BC1BDF">
        <w:t>The TID is not optional in the Fragment or Frak frames, how can it be omitted?</w:t>
      </w:r>
      <w:r w:rsidRPr="00BC1BDF">
        <w:tab/>
      </w:r>
    </w:p>
    <w:p w14:paraId="0FFAF5D2" w14:textId="77777777" w:rsidR="00BC1BDF" w:rsidRDefault="00BC1BDF" w:rsidP="00BC1BDF">
      <w:pPr>
        <w:suppressAutoHyphens w:val="0"/>
      </w:pPr>
    </w:p>
    <w:p w14:paraId="51639294" w14:textId="49F99D80" w:rsidR="00BC1BDF" w:rsidRDefault="00BC1BDF" w:rsidP="00BC1BDF">
      <w:pPr>
        <w:suppressAutoHyphens w:val="0"/>
      </w:pPr>
      <w:r>
        <w:t>Proposed change:</w:t>
      </w:r>
    </w:p>
    <w:p w14:paraId="66CF6EE7" w14:textId="4D50B40A" w:rsidR="002543A5" w:rsidRPr="00BC1BDF" w:rsidRDefault="00BC1BDF" w:rsidP="00BC1BDF">
      <w:pPr>
        <w:suppressAutoHyphens w:val="0"/>
      </w:pPr>
      <w:r w:rsidRPr="00BC1BDF">
        <w:t>Replace "A transaction identifier (TID) field value of zero indicates that the TID field will not be present in the</w:t>
      </w:r>
      <w:r>
        <w:t xml:space="preserve"> </w:t>
      </w:r>
      <w:r w:rsidRPr="00BC1BDF">
        <w:t>fragments that follow. When the TID fie</w:t>
      </w:r>
      <w:r w:rsidR="001B5DBD">
        <w:t xml:space="preserve">ld value is nonzero, the value" with </w:t>
      </w:r>
      <w:r w:rsidRPr="00BC1BDF">
        <w:t>"A transaction identifier (TID) field value"""</w:t>
      </w:r>
    </w:p>
    <w:p w14:paraId="4CFF0E86" w14:textId="77777777" w:rsidR="00BC1BDF" w:rsidRDefault="00BC1BDF" w:rsidP="00BC1BDF">
      <w:pPr>
        <w:suppressAutoHyphens w:val="0"/>
        <w:rPr>
          <w:b/>
        </w:rPr>
      </w:pPr>
    </w:p>
    <w:p w14:paraId="79BC4A98" w14:textId="77777777" w:rsidR="00BC1BDF" w:rsidRDefault="00BC1BDF" w:rsidP="00BC1BDF">
      <w:pPr>
        <w:suppressAutoHyphens w:val="0"/>
      </w:pPr>
      <w:r>
        <w:t>Type T</w:t>
      </w:r>
    </w:p>
    <w:p w14:paraId="4786B45C" w14:textId="77777777" w:rsidR="00BC1BDF" w:rsidRDefault="00BC1BDF" w:rsidP="00BC1BDF">
      <w:pPr>
        <w:suppressAutoHyphens w:val="0"/>
      </w:pPr>
      <w:r>
        <w:t xml:space="preserve">Must be Satisfied </w:t>
      </w:r>
      <w:r w:rsidRPr="002543A5">
        <w:t>Yes</w:t>
      </w:r>
      <w:r w:rsidRPr="002543A5">
        <w:tab/>
      </w:r>
    </w:p>
    <w:p w14:paraId="198761B6" w14:textId="63C9E660" w:rsidR="00BC1BDF" w:rsidRDefault="001B5DBD" w:rsidP="00BC1BDF">
      <w:pPr>
        <w:suppressAutoHyphens w:val="0"/>
        <w:rPr>
          <w:b/>
        </w:rPr>
      </w:pPr>
      <w:r>
        <w:rPr>
          <w:b/>
        </w:rPr>
        <w:t>Resolution: Revise</w:t>
      </w:r>
    </w:p>
    <w:p w14:paraId="3D504575" w14:textId="77777777" w:rsidR="00BC1BDF" w:rsidRDefault="00BC1BDF" w:rsidP="00BC1BDF">
      <w:pPr>
        <w:suppressAutoHyphens w:val="0"/>
        <w:rPr>
          <w:b/>
        </w:rPr>
      </w:pPr>
    </w:p>
    <w:p w14:paraId="56486F70" w14:textId="3B05436C" w:rsidR="00BC1BDF" w:rsidRDefault="00BC1BDF" w:rsidP="00BC1BDF">
      <w:pPr>
        <w:suppressAutoHyphens w:val="0"/>
        <w:rPr>
          <w:b/>
        </w:rPr>
      </w:pPr>
      <w:r>
        <w:rPr>
          <w:b/>
        </w:rPr>
        <w:t>Proposed Resolution:</w:t>
      </w:r>
    </w:p>
    <w:p w14:paraId="330D2677" w14:textId="608F8815" w:rsidR="00656398" w:rsidRDefault="001B5DBD" w:rsidP="009C57C1">
      <w:pPr>
        <w:pBdr>
          <w:bottom w:val="single" w:sz="6" w:space="1" w:color="auto"/>
        </w:pBdr>
        <w:suppressAutoHyphens w:val="0"/>
        <w:rPr>
          <w:b/>
        </w:rPr>
      </w:pPr>
      <w:r w:rsidRPr="001B5DBD">
        <w:rPr>
          <w:b/>
        </w:rPr>
        <w:t>Replace "A transaction identifier (TID) field value of zero indicates that the TID field will not be present in the fragments that follow. When the TID field value is nonzero, the value" with " A transaction identifier (TID) field value of zero indicates that t</w:t>
      </w:r>
      <w:r>
        <w:rPr>
          <w:b/>
        </w:rPr>
        <w:t>he TID field is a reserved field</w:t>
      </w:r>
      <w:r w:rsidRPr="001B5DBD">
        <w:rPr>
          <w:b/>
        </w:rPr>
        <w:t xml:space="preserve"> in the fragments that follow. When the TID field value is nonzero, the value "</w:t>
      </w:r>
    </w:p>
    <w:p w14:paraId="775387AC" w14:textId="77777777" w:rsidR="001B5DBD" w:rsidRDefault="001B5DBD" w:rsidP="00BC1BDF">
      <w:pPr>
        <w:suppressAutoHyphens w:val="0"/>
        <w:rPr>
          <w:b/>
        </w:rPr>
      </w:pPr>
    </w:p>
    <w:p w14:paraId="72245811" w14:textId="77777777" w:rsidR="001B5DBD" w:rsidRDefault="001B5DBD" w:rsidP="00BC1BDF">
      <w:pPr>
        <w:suppressAutoHyphens w:val="0"/>
        <w:rPr>
          <w:b/>
        </w:rPr>
      </w:pPr>
    </w:p>
    <w:p w14:paraId="1B6E727C" w14:textId="77777777" w:rsidR="00A058E9" w:rsidRDefault="00A058E9" w:rsidP="00A058E9">
      <w:pPr>
        <w:suppressAutoHyphens w:val="0"/>
        <w:rPr>
          <w:b/>
        </w:rPr>
      </w:pPr>
      <w:r w:rsidRPr="00A058E9">
        <w:rPr>
          <w:b/>
        </w:rPr>
        <w:t>i-263</w:t>
      </w:r>
      <w:r w:rsidRPr="00A058E9">
        <w:rPr>
          <w:b/>
        </w:rPr>
        <w:tab/>
      </w:r>
    </w:p>
    <w:p w14:paraId="3E8AD3C5" w14:textId="77777777" w:rsidR="00A058E9" w:rsidRDefault="00A058E9" w:rsidP="00A058E9">
      <w:pPr>
        <w:suppressAutoHyphens w:val="0"/>
      </w:pPr>
      <w:r w:rsidRPr="00A058E9">
        <w:t>Kivinen, Tero</w:t>
      </w:r>
      <w:r w:rsidRPr="00A058E9">
        <w:tab/>
      </w:r>
    </w:p>
    <w:p w14:paraId="440B3522" w14:textId="77777777" w:rsidR="00A058E9" w:rsidRDefault="00A058E9" w:rsidP="00A058E9">
      <w:pPr>
        <w:suppressAutoHyphens w:val="0"/>
      </w:pPr>
      <w:r>
        <w:t xml:space="preserve">Page </w:t>
      </w:r>
      <w:r w:rsidRPr="00A058E9">
        <w:t>137</w:t>
      </w:r>
      <w:r w:rsidRPr="00A058E9">
        <w:tab/>
      </w:r>
      <w:r>
        <w:t xml:space="preserve">Clause </w:t>
      </w:r>
      <w:r w:rsidRPr="00A058E9">
        <w:t>7.4.2.9</w:t>
      </w:r>
      <w:r w:rsidRPr="00A058E9">
        <w:tab/>
      </w:r>
      <w:r>
        <w:tab/>
        <w:t xml:space="preserve">Line </w:t>
      </w:r>
      <w:r w:rsidRPr="00A058E9">
        <w:t>9</w:t>
      </w:r>
      <w:r w:rsidRPr="00A058E9">
        <w:tab/>
      </w:r>
    </w:p>
    <w:p w14:paraId="55ACB06A" w14:textId="77777777" w:rsidR="00A058E9" w:rsidRDefault="00A058E9" w:rsidP="00A058E9">
      <w:pPr>
        <w:suppressAutoHyphens w:val="0"/>
      </w:pPr>
      <w:r>
        <w:t>Comment:</w:t>
      </w:r>
    </w:p>
    <w:p w14:paraId="1AED17AF" w14:textId="77777777" w:rsidR="00FA316F" w:rsidRDefault="00A058E9" w:rsidP="00A058E9">
      <w:pPr>
        <w:suppressAutoHyphens w:val="0"/>
      </w:pPr>
      <w:r w:rsidRPr="00A058E9">
        <w:t>The FICS length field is not ignored even when the Secure Fragment field is set to one, as this field is still used when specifying the length of the Frak Validation field on the Frak frames.</w:t>
      </w:r>
      <w:r w:rsidRPr="00A058E9">
        <w:tab/>
      </w:r>
    </w:p>
    <w:p w14:paraId="7C9DE294" w14:textId="77777777" w:rsidR="00FA316F" w:rsidRDefault="00FA316F" w:rsidP="00A058E9">
      <w:pPr>
        <w:suppressAutoHyphens w:val="0"/>
      </w:pPr>
    </w:p>
    <w:p w14:paraId="500A42F2" w14:textId="34B72F6E" w:rsidR="00FA316F" w:rsidRDefault="00FA316F" w:rsidP="00A058E9">
      <w:pPr>
        <w:suppressAutoHyphens w:val="0"/>
      </w:pPr>
      <w:r>
        <w:t>Proposed change:</w:t>
      </w:r>
    </w:p>
    <w:p w14:paraId="648AAFC7" w14:textId="288A92FD" w:rsidR="00A058E9" w:rsidRPr="00A058E9" w:rsidRDefault="00FA316F" w:rsidP="00A058E9">
      <w:pPr>
        <w:suppressAutoHyphens w:val="0"/>
      </w:pPr>
      <w:r>
        <w:t xml:space="preserve">Change </w:t>
      </w:r>
      <w:r w:rsidR="00A058E9" w:rsidRPr="00A058E9">
        <w:t>"The FICS length field is valid only if the Secure Fragment field indicates that fragments will be sent without</w:t>
      </w:r>
      <w:r>
        <w:t xml:space="preserve"> Authentication." to </w:t>
      </w:r>
      <w:r w:rsidR="00A058E9" w:rsidRPr="00A058E9">
        <w:t>"If Security Fragment fields is set to one, meaning fragments will be sent with Authentication, then the FICS length field only specifies the length of the Frak Validation field in the Frak frames sent by the responder."</w:t>
      </w:r>
    </w:p>
    <w:p w14:paraId="0BF7E005" w14:textId="77777777" w:rsidR="00BC1BDF" w:rsidRDefault="00BC1BDF" w:rsidP="00BC1BDF">
      <w:pPr>
        <w:suppressAutoHyphens w:val="0"/>
        <w:rPr>
          <w:b/>
        </w:rPr>
      </w:pPr>
    </w:p>
    <w:p w14:paraId="5D4CA7FB" w14:textId="77777777" w:rsidR="00FA316F" w:rsidRDefault="00FA316F" w:rsidP="00FA316F">
      <w:pPr>
        <w:suppressAutoHyphens w:val="0"/>
      </w:pPr>
      <w:r>
        <w:t>Type T</w:t>
      </w:r>
    </w:p>
    <w:p w14:paraId="60D53D25" w14:textId="39C6FF32" w:rsidR="00FA316F" w:rsidRDefault="00FA316F" w:rsidP="00FA316F">
      <w:pPr>
        <w:suppressAutoHyphens w:val="0"/>
      </w:pPr>
      <w:r>
        <w:t>Must be Satisfied No</w:t>
      </w:r>
    </w:p>
    <w:p w14:paraId="6F97A308" w14:textId="1BE7F94D" w:rsidR="00FA316F" w:rsidRDefault="00FA316F" w:rsidP="00FA316F">
      <w:pPr>
        <w:suppressAutoHyphens w:val="0"/>
        <w:rPr>
          <w:b/>
        </w:rPr>
      </w:pPr>
      <w:r>
        <w:rPr>
          <w:b/>
        </w:rPr>
        <w:t>Resolution: Revise</w:t>
      </w:r>
    </w:p>
    <w:p w14:paraId="11F5C089" w14:textId="77777777" w:rsidR="00FA316F" w:rsidRDefault="00FA316F" w:rsidP="00FA316F">
      <w:pPr>
        <w:suppressAutoHyphens w:val="0"/>
        <w:rPr>
          <w:b/>
        </w:rPr>
      </w:pPr>
    </w:p>
    <w:p w14:paraId="2D53B4EC" w14:textId="512B368F" w:rsidR="00FA316F" w:rsidRDefault="00FA316F" w:rsidP="00FA316F">
      <w:pPr>
        <w:suppressAutoHyphens w:val="0"/>
        <w:rPr>
          <w:b/>
        </w:rPr>
      </w:pPr>
      <w:r>
        <w:rPr>
          <w:b/>
        </w:rPr>
        <w:t>Proposed Revision:</w:t>
      </w:r>
    </w:p>
    <w:p w14:paraId="7F50932E" w14:textId="42F9F970" w:rsidR="00FA316F" w:rsidRDefault="00FA316F" w:rsidP="00FA316F">
      <w:pPr>
        <w:suppressAutoHyphens w:val="0"/>
        <w:rPr>
          <w:b/>
        </w:rPr>
      </w:pPr>
      <w:r>
        <w:rPr>
          <w:b/>
        </w:rPr>
        <w:t>Change “</w:t>
      </w:r>
      <w:r w:rsidRPr="00FA316F">
        <w:rPr>
          <w:b/>
        </w:rPr>
        <w:t>The FICS length field is valid only if the Secure Fragment field indicates that fragments will be sent without authentication. The FSC Leng</w:t>
      </w:r>
      <w:r w:rsidR="00E0338F">
        <w:rPr>
          <w:b/>
        </w:rPr>
        <w:t>t</w:t>
      </w:r>
      <w:r w:rsidRPr="00FA316F">
        <w:rPr>
          <w:b/>
        </w:rPr>
        <w:t xml:space="preserve">h field shall be set to zero if a 2-octet FICS will be used and shall be set to one if a 4-octet FICS will be used. </w:t>
      </w:r>
      <w:r>
        <w:rPr>
          <w:b/>
        </w:rPr>
        <w:t>” to “</w:t>
      </w:r>
      <w:r w:rsidR="00E0338F">
        <w:rPr>
          <w:b/>
        </w:rPr>
        <w:t>If Security Fragment field</w:t>
      </w:r>
      <w:r w:rsidRPr="00FA316F">
        <w:rPr>
          <w:b/>
        </w:rPr>
        <w:t xml:space="preserve"> is set to one, then the FICS length field only specifies the length of the Frak Validation field in the Frak frames.</w:t>
      </w:r>
      <w:r>
        <w:rPr>
          <w:b/>
        </w:rPr>
        <w:t xml:space="preserve"> </w:t>
      </w:r>
      <w:r w:rsidRPr="00FA316F">
        <w:rPr>
          <w:b/>
        </w:rPr>
        <w:t>The F</w:t>
      </w:r>
      <w:r>
        <w:rPr>
          <w:b/>
        </w:rPr>
        <w:t>I</w:t>
      </w:r>
      <w:r w:rsidRPr="00FA316F">
        <w:rPr>
          <w:b/>
        </w:rPr>
        <w:t>C</w:t>
      </w:r>
      <w:r w:rsidR="007E3531">
        <w:rPr>
          <w:b/>
        </w:rPr>
        <w:t>S</w:t>
      </w:r>
      <w:r w:rsidRPr="00FA316F">
        <w:rPr>
          <w:b/>
        </w:rPr>
        <w:t xml:space="preserve"> Leng</w:t>
      </w:r>
      <w:r w:rsidR="00542206">
        <w:rPr>
          <w:b/>
        </w:rPr>
        <w:t>t</w:t>
      </w:r>
      <w:r w:rsidRPr="00FA316F">
        <w:rPr>
          <w:b/>
        </w:rPr>
        <w:t xml:space="preserve">h field shall be set to zero if a 2-octet FICS will be used and shall be set to one </w:t>
      </w:r>
      <w:r>
        <w:rPr>
          <w:b/>
        </w:rPr>
        <w:t>if a 4-octet FICS will be used.</w:t>
      </w:r>
      <w:r w:rsidR="00E0338F">
        <w:rPr>
          <w:b/>
        </w:rPr>
        <w:t xml:space="preserve"> If Security Fragment field is set to zero</w:t>
      </w:r>
      <w:r w:rsidR="00485793">
        <w:rPr>
          <w:b/>
        </w:rPr>
        <w:t xml:space="preserve">, the </w:t>
      </w:r>
      <w:r w:rsidR="00706E5C">
        <w:rPr>
          <w:b/>
        </w:rPr>
        <w:t xml:space="preserve">PSDU Counter field and the Reserved field accounting for the last four octets of the FCSD Content field shall not be present. The FICS Length field </w:t>
      </w:r>
      <w:r w:rsidR="00706E5C" w:rsidRPr="00FA316F">
        <w:rPr>
          <w:b/>
        </w:rPr>
        <w:t>shal</w:t>
      </w:r>
      <w:r w:rsidR="00706E5C">
        <w:rPr>
          <w:b/>
        </w:rPr>
        <w:t>l be set to zero if a 2-octet F</w:t>
      </w:r>
      <w:r w:rsidR="00706E5C" w:rsidRPr="00FA316F">
        <w:rPr>
          <w:b/>
        </w:rPr>
        <w:t xml:space="preserve">CS will be used and shall be set to one </w:t>
      </w:r>
      <w:r w:rsidR="00706E5C">
        <w:rPr>
          <w:b/>
        </w:rPr>
        <w:t>if a 4-octet FCS will be used.</w:t>
      </w:r>
      <w:r w:rsidRPr="00FA316F">
        <w:rPr>
          <w:b/>
        </w:rPr>
        <w:t>"</w:t>
      </w:r>
    </w:p>
    <w:p w14:paraId="52E49E70" w14:textId="2B9B1A9D" w:rsidR="00FA316F" w:rsidRDefault="00FA316F" w:rsidP="00BF7F43">
      <w:pPr>
        <w:pBdr>
          <w:bottom w:val="single" w:sz="6" w:space="1" w:color="auto"/>
        </w:pBdr>
        <w:suppressAutoHyphens w:val="0"/>
        <w:rPr>
          <w:b/>
        </w:rPr>
      </w:pPr>
    </w:p>
    <w:p w14:paraId="288CF8D6" w14:textId="77777777" w:rsidR="00656398" w:rsidRDefault="00656398" w:rsidP="00BF7F43">
      <w:pPr>
        <w:suppressAutoHyphens w:val="0"/>
        <w:rPr>
          <w:b/>
        </w:rPr>
      </w:pPr>
    </w:p>
    <w:p w14:paraId="16F76F08" w14:textId="77777777" w:rsidR="004D3C6D" w:rsidRDefault="004D3C6D" w:rsidP="00BF7F43">
      <w:pPr>
        <w:suppressAutoHyphens w:val="0"/>
        <w:rPr>
          <w:b/>
        </w:rPr>
      </w:pPr>
    </w:p>
    <w:p w14:paraId="7A362DA1" w14:textId="77777777" w:rsidR="004D3C6D" w:rsidRDefault="004D3C6D" w:rsidP="00BF7F43">
      <w:pPr>
        <w:suppressAutoHyphens w:val="0"/>
        <w:rPr>
          <w:b/>
        </w:rPr>
      </w:pPr>
      <w:r w:rsidRPr="004D3C6D">
        <w:rPr>
          <w:b/>
        </w:rPr>
        <w:t>i-335</w:t>
      </w:r>
      <w:r w:rsidRPr="004D3C6D">
        <w:rPr>
          <w:b/>
        </w:rPr>
        <w:tab/>
      </w:r>
    </w:p>
    <w:p w14:paraId="478FE2D8" w14:textId="77777777" w:rsidR="0051519D" w:rsidRDefault="004D3C6D" w:rsidP="00BF7F43">
      <w:pPr>
        <w:suppressAutoHyphens w:val="0"/>
      </w:pPr>
      <w:r w:rsidRPr="004D3C6D">
        <w:t>Kivinen, Tero</w:t>
      </w:r>
      <w:r w:rsidRPr="004D3C6D">
        <w:tab/>
      </w:r>
    </w:p>
    <w:p w14:paraId="4D2E5BCC" w14:textId="77777777" w:rsidR="0051519D" w:rsidRDefault="0051519D" w:rsidP="00BF7F43">
      <w:pPr>
        <w:suppressAutoHyphens w:val="0"/>
      </w:pPr>
      <w:r>
        <w:t xml:space="preserve">Page </w:t>
      </w:r>
      <w:r w:rsidR="004D3C6D" w:rsidRPr="004D3C6D">
        <w:t>137</w:t>
      </w:r>
      <w:r w:rsidR="004D3C6D" w:rsidRPr="004D3C6D">
        <w:tab/>
      </w:r>
      <w:r>
        <w:t xml:space="preserve">Clause </w:t>
      </w:r>
      <w:r w:rsidR="004D3C6D" w:rsidRPr="004D3C6D">
        <w:t>7.4.2.9</w:t>
      </w:r>
      <w:r w:rsidR="004D3C6D" w:rsidRPr="004D3C6D">
        <w:tab/>
      </w:r>
      <w:r>
        <w:tab/>
        <w:t xml:space="preserve">Line </w:t>
      </w:r>
      <w:r w:rsidR="004D3C6D" w:rsidRPr="004D3C6D">
        <w:t>15</w:t>
      </w:r>
      <w:r w:rsidR="004D3C6D" w:rsidRPr="004D3C6D">
        <w:tab/>
      </w:r>
    </w:p>
    <w:p w14:paraId="24E05D45" w14:textId="77777777" w:rsidR="0051519D" w:rsidRDefault="0051519D" w:rsidP="00BF7F43">
      <w:pPr>
        <w:suppressAutoHyphens w:val="0"/>
      </w:pPr>
      <w:r>
        <w:t>Comment:</w:t>
      </w:r>
    </w:p>
    <w:p w14:paraId="7363FDEA" w14:textId="77777777" w:rsidR="0051519D" w:rsidRDefault="004D3C6D" w:rsidP="00BF7F43">
      <w:pPr>
        <w:suppressAutoHyphens w:val="0"/>
      </w:pPr>
      <w:r w:rsidRPr="004D3C6D">
        <w:t>Why do we have the addressing fields second time inside the IE. Why cannot we use the values from the MHR? Is this to allow layer 2 routing or what?</w:t>
      </w:r>
      <w:r w:rsidRPr="004D3C6D">
        <w:tab/>
      </w:r>
    </w:p>
    <w:p w14:paraId="4BF71FD1" w14:textId="77777777" w:rsidR="0051519D" w:rsidRDefault="0051519D" w:rsidP="00BF7F43">
      <w:pPr>
        <w:suppressAutoHyphens w:val="0"/>
      </w:pPr>
    </w:p>
    <w:p w14:paraId="628C6519" w14:textId="77777777" w:rsidR="0051519D" w:rsidRDefault="0051519D" w:rsidP="00BF7F43">
      <w:pPr>
        <w:suppressAutoHyphens w:val="0"/>
      </w:pPr>
      <w:r>
        <w:t>Proposed change:</w:t>
      </w:r>
    </w:p>
    <w:p w14:paraId="2D6B3C15" w14:textId="4C66B987" w:rsidR="004D3C6D" w:rsidRDefault="004D3C6D" w:rsidP="00BF7F43">
      <w:pPr>
        <w:suppressAutoHyphens w:val="0"/>
        <w:rPr>
          <w:b/>
        </w:rPr>
      </w:pPr>
      <w:r w:rsidRPr="004D3C6D">
        <w:t>Remove all of the Addressing information from the IE and say the addressing information of the frame is used instead</w:t>
      </w:r>
      <w:r w:rsidRPr="0051519D">
        <w:t>.</w:t>
      </w:r>
    </w:p>
    <w:p w14:paraId="05ECB19F" w14:textId="77777777" w:rsidR="004D3C6D" w:rsidRDefault="004D3C6D" w:rsidP="00BF7F43">
      <w:pPr>
        <w:suppressAutoHyphens w:val="0"/>
        <w:rPr>
          <w:b/>
        </w:rPr>
      </w:pPr>
    </w:p>
    <w:p w14:paraId="34E0EB70" w14:textId="77777777" w:rsidR="0051519D" w:rsidRDefault="0051519D" w:rsidP="0051519D">
      <w:pPr>
        <w:suppressAutoHyphens w:val="0"/>
      </w:pPr>
      <w:r>
        <w:t>Type T</w:t>
      </w:r>
    </w:p>
    <w:p w14:paraId="33B4E7C1" w14:textId="69A0F57C" w:rsidR="0051519D" w:rsidRDefault="0051519D" w:rsidP="0051519D">
      <w:pPr>
        <w:suppressAutoHyphens w:val="0"/>
      </w:pPr>
      <w:r>
        <w:t>Must be Satisfied Yes</w:t>
      </w:r>
    </w:p>
    <w:p w14:paraId="3E2B9634" w14:textId="5AB3158D" w:rsidR="0051519D" w:rsidRDefault="0019217A" w:rsidP="0051519D">
      <w:pPr>
        <w:suppressAutoHyphens w:val="0"/>
        <w:rPr>
          <w:b/>
        </w:rPr>
      </w:pPr>
      <w:r>
        <w:rPr>
          <w:b/>
        </w:rPr>
        <w:t>Resolution: Reject</w:t>
      </w:r>
    </w:p>
    <w:p w14:paraId="7C1A7820" w14:textId="77777777" w:rsidR="00FE78B0" w:rsidRDefault="00FE78B0" w:rsidP="0051519D">
      <w:pPr>
        <w:suppressAutoHyphens w:val="0"/>
        <w:rPr>
          <w:b/>
        </w:rPr>
      </w:pPr>
    </w:p>
    <w:p w14:paraId="1611C5C4" w14:textId="5456C2BD" w:rsidR="00FE78B0" w:rsidRDefault="0031469B" w:rsidP="0051519D">
      <w:pPr>
        <w:suppressAutoHyphens w:val="0"/>
        <w:rPr>
          <w:b/>
        </w:rPr>
      </w:pPr>
      <w:r>
        <w:rPr>
          <w:b/>
        </w:rPr>
        <w:t>R</w:t>
      </w:r>
      <w:r w:rsidR="00FE78B0">
        <w:rPr>
          <w:b/>
        </w:rPr>
        <w:t>esolution</w:t>
      </w:r>
      <w:r>
        <w:rPr>
          <w:b/>
        </w:rPr>
        <w:t xml:space="preserve"> comment</w:t>
      </w:r>
      <w:r w:rsidR="00FE78B0">
        <w:rPr>
          <w:b/>
        </w:rPr>
        <w:t>:</w:t>
      </w:r>
    </w:p>
    <w:p w14:paraId="2D06FA6C" w14:textId="436410B5" w:rsidR="00C26CFC" w:rsidRPr="0031469B" w:rsidRDefault="0031469B" w:rsidP="00C26CFC">
      <w:pPr>
        <w:widowControl w:val="0"/>
        <w:pBdr>
          <w:bottom w:val="single" w:sz="6" w:space="1" w:color="auto"/>
        </w:pBdr>
        <w:suppressAutoHyphens w:val="0"/>
        <w:autoSpaceDE w:val="0"/>
        <w:autoSpaceDN w:val="0"/>
        <w:adjustRightInd w:val="0"/>
        <w:spacing w:after="240"/>
        <w:rPr>
          <w:rFonts w:ascii="Times" w:eastAsia="Times New Roman" w:hAnsi="Times" w:cs="Times"/>
          <w:b/>
          <w:szCs w:val="24"/>
        </w:rPr>
      </w:pPr>
      <w:r w:rsidRPr="0031469B">
        <w:rPr>
          <w:rFonts w:ascii="Times" w:eastAsia="Times New Roman" w:hAnsi="Times" w:cs="Times"/>
          <w:b/>
          <w:szCs w:val="24"/>
        </w:rPr>
        <w:t>Commenter’s proposed optimization is not necessary.</w:t>
      </w:r>
    </w:p>
    <w:p w14:paraId="09EADC43" w14:textId="77777777" w:rsidR="00656398" w:rsidRDefault="00656398" w:rsidP="00BF7F43">
      <w:pPr>
        <w:suppressAutoHyphens w:val="0"/>
        <w:rPr>
          <w:b/>
        </w:rPr>
      </w:pPr>
    </w:p>
    <w:p w14:paraId="31D0230A" w14:textId="77777777" w:rsidR="00656398" w:rsidRDefault="00656398" w:rsidP="00BF7F43">
      <w:pPr>
        <w:suppressAutoHyphens w:val="0"/>
        <w:rPr>
          <w:b/>
        </w:rPr>
      </w:pPr>
      <w:r w:rsidRPr="00656398">
        <w:rPr>
          <w:b/>
        </w:rPr>
        <w:t>i-361</w:t>
      </w:r>
      <w:r w:rsidRPr="00656398">
        <w:rPr>
          <w:b/>
        </w:rPr>
        <w:tab/>
      </w:r>
    </w:p>
    <w:p w14:paraId="6FC0B846" w14:textId="77777777" w:rsidR="00B63FA5" w:rsidRDefault="00656398" w:rsidP="00BF7F43">
      <w:pPr>
        <w:suppressAutoHyphens w:val="0"/>
      </w:pPr>
      <w:r w:rsidRPr="00656398">
        <w:t>Kivinen, Tero</w:t>
      </w:r>
      <w:r w:rsidRPr="00656398">
        <w:tab/>
      </w:r>
    </w:p>
    <w:p w14:paraId="45194679" w14:textId="77777777" w:rsidR="00B63FA5" w:rsidRDefault="00B63FA5" w:rsidP="00BF7F43">
      <w:pPr>
        <w:suppressAutoHyphens w:val="0"/>
      </w:pPr>
      <w:r>
        <w:t xml:space="preserve">Page </w:t>
      </w:r>
      <w:r w:rsidR="00656398" w:rsidRPr="00656398">
        <w:t>140</w:t>
      </w:r>
      <w:r w:rsidR="00656398" w:rsidRPr="00656398">
        <w:tab/>
      </w:r>
      <w:r>
        <w:t xml:space="preserve">Clause </w:t>
      </w:r>
      <w:r w:rsidR="00656398" w:rsidRPr="00656398">
        <w:t>7.4.2.12</w:t>
      </w:r>
      <w:r w:rsidR="00656398" w:rsidRPr="00656398">
        <w:tab/>
      </w:r>
      <w:r>
        <w:t xml:space="preserve">Line </w:t>
      </w:r>
      <w:r w:rsidR="00656398" w:rsidRPr="00656398">
        <w:t>8</w:t>
      </w:r>
      <w:r w:rsidR="00656398" w:rsidRPr="00656398">
        <w:tab/>
      </w:r>
    </w:p>
    <w:p w14:paraId="3270E611" w14:textId="77777777" w:rsidR="00B63FA5" w:rsidRDefault="00B63FA5" w:rsidP="00BF7F43">
      <w:pPr>
        <w:suppressAutoHyphens w:val="0"/>
      </w:pPr>
      <w:r>
        <w:t>Comment:</w:t>
      </w:r>
    </w:p>
    <w:p w14:paraId="5B42ACB4" w14:textId="77777777" w:rsidR="00A3766B" w:rsidRDefault="00656398" w:rsidP="00BF7F43">
      <w:pPr>
        <w:suppressAutoHyphens w:val="0"/>
      </w:pPr>
      <w:r w:rsidRPr="00656398">
        <w:t>The table 13 maps Bit numbers 2-5 to enumeration of phyLecimDsssPsduSpreadingFactor. There is no speciation how this enumeration is encoded in that 4-bit value. The enumeration have values of 1,2,4,8 and 16, so direct integer conversion is not possible.</w:t>
      </w:r>
      <w:r w:rsidRPr="00656398">
        <w:tab/>
      </w:r>
    </w:p>
    <w:p w14:paraId="198A15B3" w14:textId="77777777" w:rsidR="00A3766B" w:rsidRDefault="00A3766B" w:rsidP="00BF7F43">
      <w:pPr>
        <w:suppressAutoHyphens w:val="0"/>
      </w:pPr>
      <w:r>
        <w:t>Proposed change:</w:t>
      </w:r>
    </w:p>
    <w:p w14:paraId="1210AEEA" w14:textId="616F2AB9" w:rsidR="00656398" w:rsidRPr="00656398" w:rsidRDefault="00656398" w:rsidP="00BF7F43">
      <w:pPr>
        <w:suppressAutoHyphens w:val="0"/>
      </w:pPr>
      <w:r w:rsidRPr="00656398">
        <w:lastRenderedPageBreak/>
        <w:t>Specify how enumeration is mapped to the bits.</w:t>
      </w:r>
    </w:p>
    <w:p w14:paraId="2512FFCE" w14:textId="77777777" w:rsidR="00656398" w:rsidRDefault="00656398" w:rsidP="00BF7F43">
      <w:pPr>
        <w:suppressAutoHyphens w:val="0"/>
      </w:pPr>
    </w:p>
    <w:p w14:paraId="45279261" w14:textId="77777777" w:rsidR="00A3766B" w:rsidRDefault="00A3766B" w:rsidP="00A3766B">
      <w:pPr>
        <w:suppressAutoHyphens w:val="0"/>
      </w:pPr>
      <w:r>
        <w:t>Type T</w:t>
      </w:r>
    </w:p>
    <w:p w14:paraId="1A277699" w14:textId="77777777" w:rsidR="00A3766B" w:rsidRDefault="00A3766B" w:rsidP="00A3766B">
      <w:pPr>
        <w:suppressAutoHyphens w:val="0"/>
      </w:pPr>
      <w:r>
        <w:t>Must be Satisfied Yes</w:t>
      </w:r>
    </w:p>
    <w:p w14:paraId="5B145A37" w14:textId="76FD7983" w:rsidR="00A3766B" w:rsidRDefault="00A3766B" w:rsidP="00A3766B">
      <w:pPr>
        <w:suppressAutoHyphens w:val="0"/>
      </w:pPr>
      <w:r>
        <w:rPr>
          <w:b/>
        </w:rPr>
        <w:t>Resolution: Revise</w:t>
      </w:r>
    </w:p>
    <w:p w14:paraId="36D5DA61" w14:textId="77777777" w:rsidR="00A3766B" w:rsidRDefault="00A3766B" w:rsidP="00BF7F43">
      <w:pPr>
        <w:suppressAutoHyphens w:val="0"/>
      </w:pPr>
    </w:p>
    <w:tbl>
      <w:tblPr>
        <w:tblpPr w:leftFromText="180" w:rightFromText="180" w:vertAnchor="text" w:tblpY="1188"/>
        <w:tblW w:w="8472" w:type="dxa"/>
        <w:tblBorders>
          <w:left w:val="nil"/>
          <w:right w:val="nil"/>
        </w:tblBorders>
        <w:tblLayout w:type="fixed"/>
        <w:tblLook w:val="0000" w:firstRow="0" w:lastRow="0" w:firstColumn="0" w:lastColumn="0" w:noHBand="0" w:noVBand="0"/>
      </w:tblPr>
      <w:tblGrid>
        <w:gridCol w:w="2376"/>
        <w:gridCol w:w="993"/>
        <w:gridCol w:w="1417"/>
        <w:gridCol w:w="3686"/>
      </w:tblGrid>
      <w:tr w:rsidR="005C22FC" w:rsidRPr="005C22FC" w14:paraId="0891ABA2" w14:textId="5F9F557C" w:rsidTr="005C22FC">
        <w:tc>
          <w:tcPr>
            <w:tcW w:w="2376"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4C82F88A" w14:textId="77777777" w:rsidR="005C22FC" w:rsidRPr="005C22FC" w:rsidRDefault="005C22FC" w:rsidP="005C22FC">
            <w:pPr>
              <w:widowControl w:val="0"/>
              <w:suppressAutoHyphens w:val="0"/>
              <w:autoSpaceDE w:val="0"/>
              <w:autoSpaceDN w:val="0"/>
              <w:adjustRightInd w:val="0"/>
              <w:spacing w:after="240"/>
              <w:rPr>
                <w:rFonts w:ascii="Times" w:eastAsia="Times New Roman" w:hAnsi="Times" w:cs="Times"/>
                <w:szCs w:val="24"/>
              </w:rPr>
            </w:pPr>
            <w:r>
              <w:rPr>
                <w:rFonts w:ascii="Times" w:eastAsia="Times New Roman" w:hAnsi="Times" w:cs="Times"/>
                <w:szCs w:val="24"/>
              </w:rPr>
              <w:t>Attribute</w:t>
            </w:r>
          </w:p>
        </w:tc>
        <w:tc>
          <w:tcPr>
            <w:tcW w:w="993"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785B4BA" w14:textId="7CC648B6" w:rsidR="005C22FC" w:rsidRPr="005C22FC" w:rsidRDefault="004F3991" w:rsidP="005C22FC">
            <w:pPr>
              <w:widowControl w:val="0"/>
              <w:suppressAutoHyphens w:val="0"/>
              <w:autoSpaceDE w:val="0"/>
              <w:autoSpaceDN w:val="0"/>
              <w:adjustRightInd w:val="0"/>
              <w:spacing w:after="240"/>
              <w:rPr>
                <w:rFonts w:ascii="Times" w:eastAsia="Times New Roman" w:hAnsi="Times" w:cs="Times"/>
                <w:szCs w:val="24"/>
              </w:rPr>
            </w:pPr>
            <w:r>
              <w:rPr>
                <w:rFonts w:ascii="Times" w:eastAsia="Times New Roman" w:hAnsi="Times" w:cs="Times"/>
                <w:szCs w:val="24"/>
              </w:rPr>
              <w:t>Type</w:t>
            </w:r>
          </w:p>
        </w:tc>
        <w:tc>
          <w:tcPr>
            <w:tcW w:w="1417"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F73214E" w14:textId="5DE06673" w:rsidR="005C22FC" w:rsidRPr="005C22FC" w:rsidRDefault="004F3991" w:rsidP="005C22FC">
            <w:pPr>
              <w:widowControl w:val="0"/>
              <w:suppressAutoHyphens w:val="0"/>
              <w:autoSpaceDE w:val="0"/>
              <w:autoSpaceDN w:val="0"/>
              <w:adjustRightInd w:val="0"/>
              <w:spacing w:after="240"/>
              <w:rPr>
                <w:rFonts w:ascii="Times" w:eastAsia="Times New Roman" w:hAnsi="Times" w:cs="Times"/>
                <w:szCs w:val="24"/>
              </w:rPr>
            </w:pPr>
            <w:r>
              <w:rPr>
                <w:rFonts w:ascii="Times" w:eastAsia="Times New Roman" w:hAnsi="Times" w:cs="Times"/>
                <w:szCs w:val="24"/>
              </w:rPr>
              <w:t>Range</w:t>
            </w:r>
          </w:p>
        </w:tc>
        <w:tc>
          <w:tcPr>
            <w:tcW w:w="3686" w:type="dxa"/>
            <w:tcBorders>
              <w:top w:val="single" w:sz="2" w:space="0" w:color="auto"/>
              <w:left w:val="single" w:sz="2" w:space="0" w:color="auto"/>
              <w:bottom w:val="single" w:sz="2" w:space="0" w:color="auto"/>
              <w:right w:val="single" w:sz="2" w:space="0" w:color="auto"/>
            </w:tcBorders>
            <w:vAlign w:val="center"/>
          </w:tcPr>
          <w:p w14:paraId="7E9F5521" w14:textId="04C73F32" w:rsidR="005C22FC" w:rsidRPr="005C22FC" w:rsidRDefault="004F3991" w:rsidP="005C22FC">
            <w:pPr>
              <w:widowControl w:val="0"/>
              <w:suppressAutoHyphens w:val="0"/>
              <w:autoSpaceDE w:val="0"/>
              <w:autoSpaceDN w:val="0"/>
              <w:adjustRightInd w:val="0"/>
              <w:spacing w:after="240"/>
              <w:rPr>
                <w:rFonts w:ascii="Times" w:eastAsia="Times New Roman" w:hAnsi="Times" w:cs="Times"/>
                <w:szCs w:val="24"/>
              </w:rPr>
            </w:pPr>
            <w:r>
              <w:rPr>
                <w:rFonts w:ascii="Times" w:eastAsia="Times New Roman" w:hAnsi="Times" w:cs="Times"/>
                <w:szCs w:val="24"/>
              </w:rPr>
              <w:t>Description</w:t>
            </w:r>
          </w:p>
        </w:tc>
      </w:tr>
      <w:tr w:rsidR="005C22FC" w:rsidRPr="005C22FC" w14:paraId="311AAA8B" w14:textId="4191C016" w:rsidTr="005C22FC">
        <w:tc>
          <w:tcPr>
            <w:tcW w:w="2376" w:type="dxa"/>
            <w:tcBorders>
              <w:top w:val="single" w:sz="2" w:space="0" w:color="auto"/>
              <w:left w:val="single" w:sz="13" w:space="0" w:color="auto"/>
              <w:bottom w:val="single" w:sz="2" w:space="0" w:color="auto"/>
              <w:right w:val="single" w:sz="2" w:space="0" w:color="auto"/>
            </w:tcBorders>
            <w:tcMar>
              <w:top w:w="20" w:type="nil"/>
              <w:left w:w="20" w:type="nil"/>
              <w:bottom w:w="20" w:type="nil"/>
              <w:right w:w="20" w:type="nil"/>
            </w:tcMar>
            <w:vAlign w:val="center"/>
          </w:tcPr>
          <w:p w14:paraId="50704F9C" w14:textId="15483C1D" w:rsidR="005C22FC" w:rsidRPr="005C22FC" w:rsidRDefault="005C22FC" w:rsidP="005C22FC">
            <w:pPr>
              <w:widowControl w:val="0"/>
              <w:suppressAutoHyphens w:val="0"/>
              <w:autoSpaceDE w:val="0"/>
              <w:autoSpaceDN w:val="0"/>
              <w:adjustRightInd w:val="0"/>
              <w:spacing w:after="240"/>
              <w:rPr>
                <w:rFonts w:ascii="Times" w:eastAsia="Times New Roman" w:hAnsi="Times" w:cs="Times"/>
                <w:szCs w:val="24"/>
              </w:rPr>
            </w:pPr>
            <w:r>
              <w:rPr>
                <w:rFonts w:ascii="Times" w:eastAsia="Times New Roman" w:hAnsi="Times" w:cs="Times"/>
                <w:szCs w:val="24"/>
              </w:rPr>
              <w:t>phyLECIMDSSSPSDUSpreading</w:t>
            </w:r>
            <w:r w:rsidRPr="005C22FC">
              <w:rPr>
                <w:rFonts w:ascii="Times" w:eastAsia="Times New Roman" w:hAnsi="Times" w:cs="Times"/>
                <w:szCs w:val="24"/>
              </w:rPr>
              <w:t xml:space="preserve">Factor </w:t>
            </w:r>
          </w:p>
        </w:tc>
        <w:tc>
          <w:tcPr>
            <w:tcW w:w="993"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9BA3F88" w14:textId="0EEA5A53" w:rsidR="005C22FC" w:rsidRPr="005C22FC" w:rsidRDefault="005C22FC" w:rsidP="005C22FC">
            <w:pPr>
              <w:widowControl w:val="0"/>
              <w:suppressAutoHyphens w:val="0"/>
              <w:autoSpaceDE w:val="0"/>
              <w:autoSpaceDN w:val="0"/>
              <w:adjustRightInd w:val="0"/>
              <w:spacing w:after="240"/>
              <w:rPr>
                <w:rFonts w:ascii="Times" w:eastAsia="Times New Roman" w:hAnsi="Times" w:cs="Times"/>
                <w:szCs w:val="24"/>
              </w:rPr>
            </w:pPr>
            <w:r w:rsidRPr="005C22FC">
              <w:rPr>
                <w:rFonts w:ascii="Times" w:eastAsia="Times New Roman" w:hAnsi="Times" w:cs="Times"/>
                <w:szCs w:val="24"/>
              </w:rPr>
              <w:t>Integer</w:t>
            </w:r>
          </w:p>
        </w:tc>
        <w:tc>
          <w:tcPr>
            <w:tcW w:w="1417" w:type="dxa"/>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9A368D1" w14:textId="4F97EB35" w:rsidR="005C22FC" w:rsidRPr="005C22FC" w:rsidRDefault="005C22FC" w:rsidP="005C22FC">
            <w:pPr>
              <w:widowControl w:val="0"/>
              <w:suppressAutoHyphens w:val="0"/>
              <w:autoSpaceDE w:val="0"/>
              <w:autoSpaceDN w:val="0"/>
              <w:adjustRightInd w:val="0"/>
              <w:spacing w:after="240"/>
              <w:rPr>
                <w:rFonts w:ascii="Times" w:eastAsia="Times New Roman" w:hAnsi="Times" w:cs="Times"/>
                <w:szCs w:val="24"/>
              </w:rPr>
            </w:pPr>
            <w:r w:rsidRPr="005C22FC">
              <w:rPr>
                <w:rFonts w:ascii="Times" w:eastAsia="Times New Roman" w:hAnsi="Times" w:cs="Times"/>
                <w:szCs w:val="24"/>
              </w:rPr>
              <w:t xml:space="preserve">16–32 768 </w:t>
            </w:r>
          </w:p>
        </w:tc>
        <w:tc>
          <w:tcPr>
            <w:tcW w:w="3686" w:type="dxa"/>
            <w:tcBorders>
              <w:top w:val="single" w:sz="2" w:space="0" w:color="auto"/>
              <w:left w:val="single" w:sz="2" w:space="0" w:color="auto"/>
              <w:bottom w:val="single" w:sz="2" w:space="0" w:color="auto"/>
              <w:right w:val="single" w:sz="2" w:space="0" w:color="auto"/>
            </w:tcBorders>
            <w:vAlign w:val="center"/>
          </w:tcPr>
          <w:p w14:paraId="18B1FF17" w14:textId="77777777" w:rsidR="005C22FC" w:rsidRDefault="005C22FC" w:rsidP="005C22FC">
            <w:pPr>
              <w:suppressAutoHyphens w:val="0"/>
            </w:pPr>
          </w:p>
          <w:p w14:paraId="7F93C65B" w14:textId="77777777" w:rsidR="005C22FC" w:rsidRDefault="005C22FC" w:rsidP="005C22FC">
            <w:pPr>
              <w:suppressAutoHyphens w:val="0"/>
            </w:pPr>
          </w:p>
          <w:p w14:paraId="632D8951" w14:textId="77777777" w:rsidR="005C22FC" w:rsidRPr="005C22FC" w:rsidRDefault="005C22FC" w:rsidP="005C22FC">
            <w:pPr>
              <w:widowControl w:val="0"/>
              <w:suppressAutoHyphens w:val="0"/>
              <w:autoSpaceDE w:val="0"/>
              <w:autoSpaceDN w:val="0"/>
              <w:adjustRightInd w:val="0"/>
              <w:spacing w:after="240"/>
              <w:rPr>
                <w:rFonts w:ascii="Times" w:eastAsia="Times New Roman" w:hAnsi="Times" w:cs="Times"/>
                <w:szCs w:val="24"/>
              </w:rPr>
            </w:pPr>
            <w:r w:rsidRPr="005C22FC">
              <w:rPr>
                <w:rFonts w:ascii="Times" w:eastAsia="Times New Roman" w:hAnsi="Times" w:cs="Times"/>
                <w:szCs w:val="24"/>
              </w:rPr>
              <w:t>2</w:t>
            </w:r>
            <w:r w:rsidRPr="004F3991">
              <w:rPr>
                <w:rFonts w:ascii="Times" w:eastAsia="Times New Roman" w:hAnsi="Times" w:cs="Times"/>
                <w:szCs w:val="24"/>
                <w:vertAlign w:val="superscript"/>
              </w:rPr>
              <w:t>x</w:t>
            </w:r>
            <w:r w:rsidRPr="005C22FC">
              <w:rPr>
                <w:rFonts w:ascii="Times" w:eastAsia="Times New Roman" w:hAnsi="Times" w:cs="Times"/>
                <w:szCs w:val="24"/>
              </w:rPr>
              <w:t xml:space="preserve"> (where x = 4–15) chips per symbol. </w:t>
            </w:r>
          </w:p>
          <w:p w14:paraId="64F9D6CB" w14:textId="77777777" w:rsidR="005C22FC" w:rsidRDefault="005C22FC" w:rsidP="005C22FC">
            <w:pPr>
              <w:suppressAutoHyphens w:val="0"/>
            </w:pPr>
            <w:r w:rsidRPr="005C22FC">
              <w:rPr>
                <w:rFonts w:ascii="Times" w:eastAsia="Times New Roman" w:hAnsi="Times" w:cs="Times"/>
                <w:szCs w:val="24"/>
              </w:rPr>
              <w:t>This attribute is only valid for the LECIM DSSS PHY.</w:t>
            </w:r>
          </w:p>
          <w:p w14:paraId="0F82D174" w14:textId="6A068F3D" w:rsidR="005C22FC" w:rsidRPr="005C22FC" w:rsidRDefault="005C22FC" w:rsidP="005C22FC">
            <w:pPr>
              <w:widowControl w:val="0"/>
              <w:suppressAutoHyphens w:val="0"/>
              <w:autoSpaceDE w:val="0"/>
              <w:autoSpaceDN w:val="0"/>
              <w:adjustRightInd w:val="0"/>
              <w:spacing w:after="240"/>
              <w:rPr>
                <w:rFonts w:ascii="Times" w:eastAsia="Times New Roman" w:hAnsi="Times" w:cs="Times"/>
                <w:szCs w:val="24"/>
              </w:rPr>
            </w:pPr>
          </w:p>
        </w:tc>
      </w:tr>
    </w:tbl>
    <w:p w14:paraId="3BEAA53E" w14:textId="760CCEE6" w:rsidR="005C22FC" w:rsidRDefault="005C22FC" w:rsidP="005C22FC">
      <w:pPr>
        <w:widowControl w:val="0"/>
        <w:suppressAutoHyphens w:val="0"/>
        <w:autoSpaceDE w:val="0"/>
        <w:autoSpaceDN w:val="0"/>
        <w:adjustRightInd w:val="0"/>
        <w:spacing w:after="240"/>
        <w:rPr>
          <w:rFonts w:ascii="Times" w:eastAsia="Times New Roman" w:hAnsi="Times" w:cs="Times"/>
          <w:iCs/>
          <w:szCs w:val="24"/>
        </w:rPr>
      </w:pPr>
      <w:r>
        <w:t xml:space="preserve"> Comment. Oops, </w:t>
      </w:r>
      <w:r>
        <w:rPr>
          <w:rFonts w:ascii="Times" w:eastAsia="Times New Roman" w:hAnsi="Times" w:cs="Times"/>
          <w:i/>
          <w:iCs/>
          <w:szCs w:val="24"/>
        </w:rPr>
        <w:t xml:space="preserve">phyLecimDsssPsduSpreadingFactor </w:t>
      </w:r>
      <w:r>
        <w:rPr>
          <w:rFonts w:ascii="Times" w:eastAsia="Times New Roman" w:hAnsi="Times" w:cs="Times"/>
          <w:iCs/>
          <w:szCs w:val="24"/>
        </w:rPr>
        <w:t>is not defined in table 181, nor anywhere else in the SB draft: Taking from 802.15.4k-2013:</w:t>
      </w:r>
    </w:p>
    <w:p w14:paraId="33D20F25" w14:textId="77777777" w:rsidR="005C22FC" w:rsidRDefault="005C22FC" w:rsidP="005C22FC">
      <w:pPr>
        <w:widowControl w:val="0"/>
        <w:suppressAutoHyphens w:val="0"/>
        <w:autoSpaceDE w:val="0"/>
        <w:autoSpaceDN w:val="0"/>
        <w:adjustRightInd w:val="0"/>
        <w:spacing w:after="240"/>
        <w:rPr>
          <w:rFonts w:ascii="Times" w:eastAsia="Times New Roman" w:hAnsi="Times" w:cs="Times"/>
          <w:iCs/>
          <w:szCs w:val="24"/>
        </w:rPr>
      </w:pPr>
    </w:p>
    <w:p w14:paraId="3FFDADFC" w14:textId="7EA96596" w:rsidR="004F3991" w:rsidRDefault="004F3991" w:rsidP="005C22FC">
      <w:pPr>
        <w:widowControl w:val="0"/>
        <w:suppressAutoHyphens w:val="0"/>
        <w:autoSpaceDE w:val="0"/>
        <w:autoSpaceDN w:val="0"/>
        <w:adjustRightInd w:val="0"/>
        <w:spacing w:after="240"/>
        <w:rPr>
          <w:rFonts w:ascii="Times" w:eastAsia="Times New Roman" w:hAnsi="Times" w:cs="Times"/>
          <w:b/>
          <w:iCs/>
          <w:szCs w:val="24"/>
        </w:rPr>
      </w:pPr>
      <w:r w:rsidRPr="004F3991">
        <w:rPr>
          <w:rFonts w:ascii="Times" w:eastAsia="Times New Roman" w:hAnsi="Times" w:cs="Times"/>
          <w:b/>
          <w:iCs/>
          <w:szCs w:val="24"/>
        </w:rPr>
        <w:t>Proposed Resolution</w:t>
      </w:r>
      <w:r>
        <w:rPr>
          <w:rFonts w:ascii="Times" w:eastAsia="Times New Roman" w:hAnsi="Times" w:cs="Times"/>
          <w:b/>
          <w:iCs/>
          <w:szCs w:val="24"/>
        </w:rPr>
        <w:t>:</w:t>
      </w:r>
    </w:p>
    <w:p w14:paraId="18E0AF15" w14:textId="6A400E38" w:rsidR="004F3991" w:rsidRDefault="004F3991" w:rsidP="005C22FC">
      <w:pPr>
        <w:widowControl w:val="0"/>
        <w:suppressAutoHyphens w:val="0"/>
        <w:autoSpaceDE w:val="0"/>
        <w:autoSpaceDN w:val="0"/>
        <w:adjustRightInd w:val="0"/>
        <w:spacing w:after="240"/>
        <w:rPr>
          <w:rFonts w:ascii="Times" w:eastAsia="Times New Roman" w:hAnsi="Times" w:cs="Times"/>
          <w:b/>
          <w:iCs/>
          <w:szCs w:val="24"/>
        </w:rPr>
      </w:pPr>
      <w:r>
        <w:rPr>
          <w:rFonts w:ascii="Times" w:eastAsia="Times New Roman" w:hAnsi="Times" w:cs="Times"/>
          <w:b/>
          <w:iCs/>
          <w:szCs w:val="24"/>
        </w:rPr>
        <w:t xml:space="preserve">Add </w:t>
      </w:r>
      <w:r w:rsidRPr="004F3991">
        <w:rPr>
          <w:rFonts w:ascii="Times" w:eastAsia="Times New Roman" w:hAnsi="Times" w:cs="Times"/>
          <w:b/>
          <w:i/>
          <w:iCs/>
          <w:szCs w:val="24"/>
        </w:rPr>
        <w:t>phyLecimDsssPsduSpreadingFactor</w:t>
      </w:r>
      <w:r>
        <w:rPr>
          <w:rFonts w:ascii="Times" w:eastAsia="Times New Roman" w:hAnsi="Times" w:cs="Times"/>
          <w:b/>
          <w:iCs/>
          <w:szCs w:val="24"/>
        </w:rPr>
        <w:t xml:space="preserve"> to Table 181 with the above description.</w:t>
      </w:r>
    </w:p>
    <w:p w14:paraId="635B2A0D" w14:textId="2A07E9FD" w:rsidR="005C22FC" w:rsidRPr="006C2CE0" w:rsidRDefault="004F3991" w:rsidP="006C2CE0">
      <w:pPr>
        <w:widowControl w:val="0"/>
        <w:pBdr>
          <w:bottom w:val="single" w:sz="6" w:space="1" w:color="auto"/>
        </w:pBdr>
        <w:suppressAutoHyphens w:val="0"/>
        <w:autoSpaceDE w:val="0"/>
        <w:autoSpaceDN w:val="0"/>
        <w:adjustRightInd w:val="0"/>
        <w:spacing w:after="240"/>
        <w:rPr>
          <w:rFonts w:ascii="Times" w:eastAsia="Times New Roman" w:hAnsi="Times" w:cs="Times"/>
          <w:b/>
          <w:iCs/>
          <w:szCs w:val="24"/>
        </w:rPr>
      </w:pPr>
      <w:r>
        <w:rPr>
          <w:rFonts w:ascii="Times" w:eastAsia="Times New Roman" w:hAnsi="Times" w:cs="Times"/>
          <w:b/>
          <w:iCs/>
          <w:szCs w:val="24"/>
        </w:rPr>
        <w:t>Add on page 140 to line 9: “</w:t>
      </w:r>
      <w:r w:rsidR="006C2CE0">
        <w:rPr>
          <w:rFonts w:ascii="Times" w:eastAsia="Times New Roman" w:hAnsi="Times" w:cs="Times"/>
          <w:b/>
          <w:iCs/>
          <w:szCs w:val="24"/>
        </w:rPr>
        <w:t xml:space="preserve">The 4-bit field functions as </w:t>
      </w:r>
      <w:r w:rsidR="00BA6362">
        <w:rPr>
          <w:rFonts w:ascii="Times" w:eastAsia="Times New Roman" w:hAnsi="Times" w:cs="Times"/>
          <w:b/>
          <w:iCs/>
          <w:szCs w:val="24"/>
        </w:rPr>
        <w:t xml:space="preserve">an unsigned </w:t>
      </w:r>
      <w:r w:rsidR="006C2CE0">
        <w:rPr>
          <w:rFonts w:ascii="Times" w:eastAsia="Times New Roman" w:hAnsi="Times" w:cs="Times"/>
          <w:b/>
          <w:iCs/>
          <w:szCs w:val="24"/>
        </w:rPr>
        <w:t>integer</w:t>
      </w:r>
      <w:r w:rsidR="006D1A70">
        <w:rPr>
          <w:rFonts w:ascii="Times" w:eastAsia="Times New Roman" w:hAnsi="Times" w:cs="Times"/>
          <w:b/>
          <w:iCs/>
          <w:szCs w:val="24"/>
        </w:rPr>
        <w:t xml:space="preserve"> </w:t>
      </w:r>
      <w:r w:rsidR="006C2CE0">
        <w:rPr>
          <w:rFonts w:ascii="Times" w:eastAsia="Times New Roman" w:hAnsi="Times" w:cs="Times"/>
          <w:b/>
          <w:iCs/>
          <w:szCs w:val="24"/>
        </w:rPr>
        <w:t xml:space="preserve">x, where </w:t>
      </w:r>
      <w:r w:rsidR="006D1A70">
        <w:rPr>
          <w:rFonts w:ascii="Times" w:eastAsia="Times New Roman" w:hAnsi="Times" w:cs="Times"/>
          <w:b/>
          <w:iCs/>
          <w:szCs w:val="24"/>
        </w:rPr>
        <w:t xml:space="preserve"> x is </w:t>
      </w:r>
      <w:r w:rsidR="006C2CE0">
        <w:rPr>
          <w:rFonts w:ascii="Times" w:eastAsia="Times New Roman" w:hAnsi="Times" w:cs="Times"/>
          <w:b/>
          <w:iCs/>
          <w:szCs w:val="24"/>
        </w:rPr>
        <w:t xml:space="preserve">the </w:t>
      </w:r>
      <w:r w:rsidR="006D1A70">
        <w:rPr>
          <w:rFonts w:ascii="Times" w:eastAsia="Times New Roman" w:hAnsi="Times" w:cs="Times"/>
          <w:b/>
          <w:iCs/>
          <w:szCs w:val="24"/>
        </w:rPr>
        <w:t>exponen</w:t>
      </w:r>
      <w:r w:rsidR="00845287">
        <w:rPr>
          <w:rFonts w:ascii="Times" w:eastAsia="Times New Roman" w:hAnsi="Times" w:cs="Times"/>
          <w:b/>
          <w:iCs/>
          <w:szCs w:val="24"/>
        </w:rPr>
        <w:t>t of two</w:t>
      </w:r>
      <w:r w:rsidR="006C2CE0">
        <w:rPr>
          <w:rFonts w:ascii="Times" w:eastAsia="Times New Roman" w:hAnsi="Times" w:cs="Times"/>
          <w:b/>
          <w:iCs/>
          <w:szCs w:val="24"/>
        </w:rPr>
        <w:t xml:space="preserve"> </w:t>
      </w:r>
      <w:r w:rsidR="00845287">
        <w:rPr>
          <w:rFonts w:ascii="Times" w:eastAsia="Times New Roman" w:hAnsi="Times" w:cs="Times"/>
          <w:b/>
          <w:iCs/>
          <w:szCs w:val="24"/>
        </w:rPr>
        <w:t>(</w:t>
      </w:r>
      <w:r w:rsidR="006C2CE0">
        <w:rPr>
          <w:rFonts w:ascii="Times" w:eastAsia="Times New Roman" w:hAnsi="Times" w:cs="Times"/>
          <w:b/>
          <w:iCs/>
          <w:szCs w:val="24"/>
        </w:rPr>
        <w:t>2</w:t>
      </w:r>
      <w:r w:rsidR="006C2CE0" w:rsidRPr="006C2CE0">
        <w:rPr>
          <w:rFonts w:ascii="Times" w:eastAsia="Times New Roman" w:hAnsi="Times" w:cs="Times"/>
          <w:b/>
          <w:iCs/>
          <w:szCs w:val="24"/>
          <w:vertAlign w:val="superscript"/>
        </w:rPr>
        <w:t>x</w:t>
      </w:r>
      <w:r w:rsidR="00845287">
        <w:rPr>
          <w:rFonts w:ascii="Times" w:eastAsia="Times New Roman" w:hAnsi="Times" w:cs="Times"/>
          <w:b/>
          <w:iCs/>
          <w:szCs w:val="24"/>
        </w:rPr>
        <w:t>).  The number represents the maximum spreading factor.</w:t>
      </w:r>
      <w:r w:rsidR="004E19AB">
        <w:rPr>
          <w:rFonts w:ascii="Times" w:eastAsia="Times New Roman" w:hAnsi="Times" w:cs="Times"/>
          <w:b/>
          <w:iCs/>
          <w:szCs w:val="24"/>
        </w:rPr>
        <w:t xml:space="preserve"> V</w:t>
      </w:r>
      <w:r w:rsidR="006C2CE0">
        <w:rPr>
          <w:rFonts w:ascii="Times" w:eastAsia="Times New Roman" w:hAnsi="Times" w:cs="Times"/>
          <w:b/>
          <w:iCs/>
          <w:szCs w:val="24"/>
        </w:rPr>
        <w:t>alid 4-bit field values are 0b0100 – 0b1111.</w:t>
      </w:r>
      <w:r>
        <w:rPr>
          <w:rFonts w:ascii="Times" w:eastAsia="Times New Roman" w:hAnsi="Times" w:cs="Times"/>
          <w:b/>
          <w:iCs/>
          <w:szCs w:val="24"/>
        </w:rPr>
        <w:t>”</w:t>
      </w:r>
    </w:p>
    <w:p w14:paraId="75765E42" w14:textId="77777777" w:rsidR="00E17A64" w:rsidRDefault="00E17A64" w:rsidP="00BF7F43">
      <w:pPr>
        <w:suppressAutoHyphens w:val="0"/>
      </w:pPr>
      <w:r w:rsidRPr="00E17A64">
        <w:rPr>
          <w:b/>
        </w:rPr>
        <w:t>i-7</w:t>
      </w:r>
      <w:r w:rsidRPr="00E17A64">
        <w:tab/>
      </w:r>
    </w:p>
    <w:p w14:paraId="1886AD65" w14:textId="77777777" w:rsidR="00E17A64" w:rsidRDefault="00E17A64" w:rsidP="00BF7F43">
      <w:pPr>
        <w:suppressAutoHyphens w:val="0"/>
      </w:pPr>
      <w:r w:rsidRPr="00E17A64">
        <w:t>KINNEY, PATRICK</w:t>
      </w:r>
      <w:r w:rsidRPr="00E17A64">
        <w:tab/>
      </w:r>
    </w:p>
    <w:p w14:paraId="26C788F6" w14:textId="77777777" w:rsidR="00E17A64" w:rsidRDefault="00E17A64" w:rsidP="00BF7F43">
      <w:pPr>
        <w:suppressAutoHyphens w:val="0"/>
      </w:pPr>
      <w:r>
        <w:t xml:space="preserve">Page </w:t>
      </w:r>
      <w:r w:rsidRPr="00E17A64">
        <w:t>159</w:t>
      </w:r>
      <w:r w:rsidRPr="00E17A64">
        <w:tab/>
      </w:r>
      <w:r>
        <w:t xml:space="preserve">Clause </w:t>
      </w:r>
      <w:r>
        <w:tab/>
      </w:r>
      <w:r w:rsidRPr="00E17A64">
        <w:t>7.4.3.15</w:t>
      </w:r>
      <w:r w:rsidRPr="00E17A64">
        <w:tab/>
      </w:r>
      <w:r>
        <w:t xml:space="preserve">Line </w:t>
      </w:r>
      <w:r w:rsidRPr="00E17A64">
        <w:t>54</w:t>
      </w:r>
      <w:r w:rsidRPr="00E17A64">
        <w:tab/>
      </w:r>
    </w:p>
    <w:p w14:paraId="14A8653A" w14:textId="77777777" w:rsidR="00E17A64" w:rsidRDefault="00E17A64" w:rsidP="00BF7F43">
      <w:pPr>
        <w:suppressAutoHyphens w:val="0"/>
      </w:pPr>
      <w:r>
        <w:t>Comment:</w:t>
      </w:r>
    </w:p>
    <w:p w14:paraId="04706E92" w14:textId="77777777" w:rsidR="00E17A64" w:rsidRDefault="00E17A64" w:rsidP="00BF7F43">
      <w:pPr>
        <w:suppressAutoHyphens w:val="0"/>
      </w:pPr>
      <w:r w:rsidRPr="00E17A64">
        <w:t>The relation between 'Delay Tolerance' and MAC PIB attrtibute macCritMsgDelayTol needs to be clarified. This comment was also approved earlier, but no changes have been don in the text,</w:t>
      </w:r>
      <w:r w:rsidRPr="00E17A64">
        <w:tab/>
      </w:r>
    </w:p>
    <w:p w14:paraId="274485B7" w14:textId="77777777" w:rsidR="00E17A64" w:rsidRDefault="00E17A64" w:rsidP="00BF7F43">
      <w:pPr>
        <w:suppressAutoHyphens w:val="0"/>
      </w:pPr>
    </w:p>
    <w:p w14:paraId="524B4316" w14:textId="77777777" w:rsidR="00E17A64" w:rsidRDefault="00E17A64" w:rsidP="00BF7F43">
      <w:pPr>
        <w:suppressAutoHyphens w:val="0"/>
      </w:pPr>
      <w:r>
        <w:t>Proposed resolution:</w:t>
      </w:r>
    </w:p>
    <w:p w14:paraId="653A1D4A" w14:textId="2C59963C" w:rsidR="00BA5284" w:rsidRPr="00656398" w:rsidRDefault="00E17A64" w:rsidP="00BF7F43">
      <w:pPr>
        <w:suppressAutoHyphens w:val="0"/>
      </w:pPr>
      <w:r w:rsidRPr="00E17A64">
        <w:t>Add in: "The MAC PIB attribute macCritMsgDelayTol relation to Delay Tolerance is macCritMsgDelayTol = (60 * Delay Tolerance) / (2^{14} -1)."</w:t>
      </w:r>
    </w:p>
    <w:p w14:paraId="396ECF19" w14:textId="77777777" w:rsidR="00FA316F" w:rsidRDefault="00FA316F" w:rsidP="00BF7F43">
      <w:pPr>
        <w:suppressAutoHyphens w:val="0"/>
        <w:rPr>
          <w:b/>
        </w:rPr>
      </w:pPr>
    </w:p>
    <w:p w14:paraId="1ABA1DAF" w14:textId="77777777" w:rsidR="00E17A64" w:rsidRDefault="00E17A64" w:rsidP="00BF7F43">
      <w:pPr>
        <w:suppressAutoHyphens w:val="0"/>
        <w:rPr>
          <w:b/>
        </w:rPr>
      </w:pPr>
    </w:p>
    <w:p w14:paraId="4920BD68" w14:textId="77777777" w:rsidR="00E17A64" w:rsidRDefault="00E17A64" w:rsidP="00E17A64">
      <w:pPr>
        <w:suppressAutoHyphens w:val="0"/>
      </w:pPr>
      <w:r>
        <w:lastRenderedPageBreak/>
        <w:t>Type T</w:t>
      </w:r>
    </w:p>
    <w:p w14:paraId="080F22D0" w14:textId="77777777" w:rsidR="00E17A64" w:rsidRDefault="00E17A64" w:rsidP="00E17A64">
      <w:pPr>
        <w:suppressAutoHyphens w:val="0"/>
      </w:pPr>
      <w:r>
        <w:t>Must be Satisfied Yes</w:t>
      </w:r>
    </w:p>
    <w:p w14:paraId="47B74BD8" w14:textId="0DBA84C2" w:rsidR="00E17A64" w:rsidRDefault="00521C9B" w:rsidP="00E17A64">
      <w:pPr>
        <w:pBdr>
          <w:bottom w:val="single" w:sz="6" w:space="1" w:color="auto"/>
        </w:pBdr>
        <w:suppressAutoHyphens w:val="0"/>
        <w:rPr>
          <w:b/>
        </w:rPr>
      </w:pPr>
      <w:r>
        <w:rPr>
          <w:b/>
        </w:rPr>
        <w:t>Resolution: Revise</w:t>
      </w:r>
    </w:p>
    <w:p w14:paraId="2A2FFAF0" w14:textId="77777777" w:rsidR="00521C9B" w:rsidRDefault="00521C9B" w:rsidP="00E17A64">
      <w:pPr>
        <w:pBdr>
          <w:bottom w:val="single" w:sz="6" w:space="1" w:color="auto"/>
        </w:pBdr>
        <w:suppressAutoHyphens w:val="0"/>
        <w:rPr>
          <w:b/>
        </w:rPr>
      </w:pPr>
    </w:p>
    <w:p w14:paraId="4783C976" w14:textId="688650D1" w:rsidR="00521C9B" w:rsidRDefault="00521C9B" w:rsidP="00E17A64">
      <w:pPr>
        <w:pBdr>
          <w:bottom w:val="single" w:sz="6" w:space="1" w:color="auto"/>
        </w:pBdr>
        <w:suppressAutoHyphens w:val="0"/>
        <w:rPr>
          <w:b/>
        </w:rPr>
      </w:pPr>
      <w:r>
        <w:rPr>
          <w:b/>
        </w:rPr>
        <w:t>Proposed revision:</w:t>
      </w:r>
    </w:p>
    <w:p w14:paraId="0B4AD1A9" w14:textId="6033ADA5" w:rsidR="00521C9B" w:rsidRPr="00521C9B" w:rsidRDefault="00521C9B" w:rsidP="00521C9B">
      <w:pPr>
        <w:pBdr>
          <w:bottom w:val="single" w:sz="6" w:space="1" w:color="auto"/>
        </w:pBdr>
        <w:suppressAutoHyphens w:val="0"/>
        <w:rPr>
          <w:b/>
        </w:rPr>
      </w:pPr>
      <w:r>
        <w:rPr>
          <w:b/>
        </w:rPr>
        <w:t>Replace: “</w:t>
      </w:r>
      <w:r w:rsidRPr="00521C9B">
        <w:rPr>
          <w:b/>
        </w:rPr>
        <w:t>The Delay Tolerance field describes the delay tolerance of a critical event message, encoded as an integer in units of 60/(2</w:t>
      </w:r>
      <w:r>
        <w:rPr>
          <w:b/>
        </w:rPr>
        <w:t>^{</w:t>
      </w:r>
      <w:r w:rsidRPr="00521C9B">
        <w:rPr>
          <w:b/>
        </w:rPr>
        <w:t>14</w:t>
      </w:r>
      <w:r>
        <w:rPr>
          <w:b/>
        </w:rPr>
        <w:t>}</w:t>
      </w:r>
      <w:r w:rsidRPr="00521C9B">
        <w:rPr>
          <w:b/>
        </w:rPr>
        <w:t xml:space="preserve"> – 1) seconds.</w:t>
      </w:r>
      <w:r>
        <w:rPr>
          <w:b/>
        </w:rPr>
        <w:t>” with “</w:t>
      </w:r>
      <w:r w:rsidRPr="00521C9B">
        <w:rPr>
          <w:b/>
        </w:rPr>
        <w:t xml:space="preserve">The Delay Tolerance field describes the delay tolerance of a critical event message, encoded as an </w:t>
      </w:r>
      <w:r>
        <w:rPr>
          <w:b/>
        </w:rPr>
        <w:t xml:space="preserve">unsigned </w:t>
      </w:r>
      <w:r w:rsidRPr="00521C9B">
        <w:rPr>
          <w:b/>
        </w:rPr>
        <w:t>integer in units of 60/(2</w:t>
      </w:r>
      <w:r>
        <w:rPr>
          <w:b/>
        </w:rPr>
        <w:t>^{</w:t>
      </w:r>
      <w:r w:rsidRPr="00521C9B">
        <w:rPr>
          <w:b/>
        </w:rPr>
        <w:t>14</w:t>
      </w:r>
      <w:r>
        <w:rPr>
          <w:b/>
        </w:rPr>
        <w:t>}</w:t>
      </w:r>
      <w:r w:rsidRPr="00521C9B">
        <w:rPr>
          <w:b/>
        </w:rPr>
        <w:t xml:space="preserve"> – 1) seconds. The MAC PIB attribute macCritMsgDelayTol relation to Delay Tolerance is macCritMsgDelayTol = (60 * Delay Tolerance) / (2^{14} -1)</w:t>
      </w:r>
      <w:r w:rsidR="00E52D31">
        <w:rPr>
          <w:b/>
        </w:rPr>
        <w:t>.</w:t>
      </w:r>
      <w:bookmarkStart w:id="1" w:name="_GoBack"/>
      <w:bookmarkEnd w:id="1"/>
      <w:r>
        <w:rPr>
          <w:b/>
        </w:rPr>
        <w:t>”</w:t>
      </w:r>
      <w:r w:rsidRPr="00521C9B">
        <w:rPr>
          <w:b/>
        </w:rPr>
        <w:t xml:space="preserve"> </w:t>
      </w:r>
    </w:p>
    <w:p w14:paraId="25D49C8B" w14:textId="1A5BA76F" w:rsidR="00521C9B" w:rsidRDefault="00521C9B" w:rsidP="00E17A64">
      <w:pPr>
        <w:pBdr>
          <w:bottom w:val="single" w:sz="6" w:space="1" w:color="auto"/>
        </w:pBdr>
        <w:suppressAutoHyphens w:val="0"/>
        <w:rPr>
          <w:b/>
        </w:rPr>
      </w:pPr>
    </w:p>
    <w:p w14:paraId="03D75758" w14:textId="77777777" w:rsidR="00521C9B" w:rsidRDefault="00521C9B" w:rsidP="00E17A64">
      <w:pPr>
        <w:pBdr>
          <w:bottom w:val="single" w:sz="6" w:space="1" w:color="auto"/>
        </w:pBdr>
        <w:suppressAutoHyphens w:val="0"/>
        <w:rPr>
          <w:b/>
        </w:rPr>
      </w:pPr>
    </w:p>
    <w:p w14:paraId="529A2111" w14:textId="77777777" w:rsidR="00E17A64" w:rsidRDefault="00E17A64" w:rsidP="00E17A64">
      <w:pPr>
        <w:suppressAutoHyphens w:val="0"/>
        <w:rPr>
          <w:b/>
        </w:rPr>
      </w:pPr>
    </w:p>
    <w:p w14:paraId="0AE2FDD1" w14:textId="77777777" w:rsidR="00D96B81" w:rsidRDefault="00D96B81" w:rsidP="00E17A64">
      <w:pPr>
        <w:suppressAutoHyphens w:val="0"/>
      </w:pPr>
      <w:r w:rsidRPr="00D96B81">
        <w:rPr>
          <w:b/>
        </w:rPr>
        <w:t>i-362</w:t>
      </w:r>
      <w:r w:rsidRPr="00D96B81">
        <w:tab/>
      </w:r>
    </w:p>
    <w:p w14:paraId="64A37091" w14:textId="77777777" w:rsidR="00D96B81" w:rsidRDefault="00D96B81" w:rsidP="00E17A64">
      <w:pPr>
        <w:suppressAutoHyphens w:val="0"/>
      </w:pPr>
      <w:r w:rsidRPr="00D96B81">
        <w:t>Kivinen, Tero</w:t>
      </w:r>
      <w:r w:rsidRPr="00D96B81">
        <w:tab/>
      </w:r>
    </w:p>
    <w:p w14:paraId="2B513A31" w14:textId="77777777" w:rsidR="00D96B81" w:rsidRDefault="00D96B81" w:rsidP="00E17A64">
      <w:pPr>
        <w:suppressAutoHyphens w:val="0"/>
      </w:pPr>
      <w:r>
        <w:t xml:space="preserve">Page </w:t>
      </w:r>
      <w:r w:rsidRPr="00D96B81">
        <w:t>160</w:t>
      </w:r>
      <w:r w:rsidRPr="00D96B81">
        <w:tab/>
      </w:r>
      <w:r>
        <w:t xml:space="preserve">Clause </w:t>
      </w:r>
      <w:r w:rsidRPr="00D96B81">
        <w:t>7.4.4.16</w:t>
      </w:r>
      <w:r w:rsidRPr="00D96B81">
        <w:tab/>
      </w:r>
      <w:r>
        <w:t>Line</w:t>
      </w:r>
      <w:r w:rsidRPr="00D96B81">
        <w:t>18</w:t>
      </w:r>
      <w:r w:rsidRPr="00D96B81">
        <w:tab/>
      </w:r>
    </w:p>
    <w:p w14:paraId="2DCD651E" w14:textId="77777777" w:rsidR="00D96B81" w:rsidRDefault="00D96B81" w:rsidP="00E17A64">
      <w:pPr>
        <w:suppressAutoHyphens w:val="0"/>
      </w:pPr>
      <w:r>
        <w:t>Comment:</w:t>
      </w:r>
    </w:p>
    <w:p w14:paraId="77F9ADBA" w14:textId="77777777" w:rsidR="00D96B81" w:rsidRDefault="00D96B81" w:rsidP="00E17A64">
      <w:pPr>
        <w:suppressAutoHyphens w:val="0"/>
      </w:pPr>
      <w:r w:rsidRPr="00D96B81">
        <w:t>The Spreading Factor field is 4 bit field containing enumeration of phyLecimDsssPsduSpreadingFactor. There is no speciation how this enumeration is encoded in that 4-bit value. The enumeration have values of 1,2,4,8 and 16, so direct integer conversion is not possible.</w:t>
      </w:r>
      <w:r w:rsidRPr="00D96B81">
        <w:tab/>
      </w:r>
    </w:p>
    <w:p w14:paraId="650E4BD8" w14:textId="77777777" w:rsidR="00D96B81" w:rsidRDefault="00D96B81" w:rsidP="00E17A64">
      <w:pPr>
        <w:suppressAutoHyphens w:val="0"/>
      </w:pPr>
    </w:p>
    <w:p w14:paraId="6D5E56A7" w14:textId="01B70382" w:rsidR="00D96B81" w:rsidRDefault="00D96B81" w:rsidP="00E17A64">
      <w:pPr>
        <w:suppressAutoHyphens w:val="0"/>
      </w:pPr>
      <w:r>
        <w:t>Proposed resolution:</w:t>
      </w:r>
    </w:p>
    <w:p w14:paraId="7D889890" w14:textId="47DA1A25" w:rsidR="00D96B81" w:rsidRDefault="00D96B81" w:rsidP="00E17A64">
      <w:pPr>
        <w:suppressAutoHyphens w:val="0"/>
      </w:pPr>
      <w:r w:rsidRPr="00D96B81">
        <w:t>Specify how enumeration is mapped to the bits.</w:t>
      </w:r>
    </w:p>
    <w:p w14:paraId="70809175" w14:textId="77777777" w:rsidR="00D96B81" w:rsidRDefault="00D96B81" w:rsidP="00E17A64">
      <w:pPr>
        <w:suppressAutoHyphens w:val="0"/>
      </w:pPr>
    </w:p>
    <w:p w14:paraId="011493D1" w14:textId="77777777" w:rsidR="00D96B81" w:rsidRDefault="00D96B81" w:rsidP="00D96B81">
      <w:pPr>
        <w:suppressAutoHyphens w:val="0"/>
      </w:pPr>
      <w:r>
        <w:t>Type T</w:t>
      </w:r>
    </w:p>
    <w:p w14:paraId="0D776B6E" w14:textId="77777777" w:rsidR="00D96B81" w:rsidRDefault="00D96B81" w:rsidP="00D96B81">
      <w:pPr>
        <w:suppressAutoHyphens w:val="0"/>
      </w:pPr>
      <w:r>
        <w:t>Must be Satisfied Yes</w:t>
      </w:r>
    </w:p>
    <w:p w14:paraId="39611EC6" w14:textId="77777777" w:rsidR="00D96B81" w:rsidRDefault="00D96B81" w:rsidP="00D96B81">
      <w:pPr>
        <w:suppressAutoHyphens w:val="0"/>
      </w:pPr>
      <w:r>
        <w:rPr>
          <w:b/>
        </w:rPr>
        <w:t>Resolution: Revise</w:t>
      </w:r>
    </w:p>
    <w:p w14:paraId="2F8449EB" w14:textId="6AC23F1C" w:rsidR="00D96B81" w:rsidRDefault="00DC3376" w:rsidP="00E17A64">
      <w:pPr>
        <w:pBdr>
          <w:bottom w:val="single" w:sz="6" w:space="1" w:color="auto"/>
        </w:pBdr>
        <w:suppressAutoHyphens w:val="0"/>
        <w:rPr>
          <w:b/>
        </w:rPr>
      </w:pPr>
      <w:r w:rsidRPr="00DC3376">
        <w:rPr>
          <w:b/>
        </w:rPr>
        <w:t>Proposed resolution</w:t>
      </w:r>
      <w:r>
        <w:rPr>
          <w:b/>
        </w:rPr>
        <w:t xml:space="preserve">: See response to comment i-361, adding </w:t>
      </w:r>
      <w:r w:rsidRPr="00DC3376">
        <w:rPr>
          <w:b/>
        </w:rPr>
        <w:t>phyLecimDsssPsduSpreadingFactor</w:t>
      </w:r>
      <w:r>
        <w:rPr>
          <w:b/>
        </w:rPr>
        <w:t xml:space="preserve"> to table 181.</w:t>
      </w:r>
    </w:p>
    <w:p w14:paraId="38FC0EA2" w14:textId="77777777" w:rsidR="00DC3376" w:rsidRPr="00DC3376" w:rsidRDefault="00DC3376" w:rsidP="00E17A64">
      <w:pPr>
        <w:suppressAutoHyphens w:val="0"/>
        <w:rPr>
          <w:b/>
        </w:rPr>
      </w:pPr>
    </w:p>
    <w:p w14:paraId="72449519" w14:textId="77777777" w:rsidR="00891078" w:rsidRDefault="00891078" w:rsidP="00E17A64">
      <w:pPr>
        <w:suppressAutoHyphens w:val="0"/>
      </w:pPr>
      <w:r w:rsidRPr="00891078">
        <w:rPr>
          <w:b/>
        </w:rPr>
        <w:t>i-284</w:t>
      </w:r>
      <w:r w:rsidRPr="00891078">
        <w:tab/>
      </w:r>
    </w:p>
    <w:p w14:paraId="72135A3F" w14:textId="77777777" w:rsidR="00891078" w:rsidRDefault="00891078" w:rsidP="00E17A64">
      <w:pPr>
        <w:suppressAutoHyphens w:val="0"/>
      </w:pPr>
      <w:r w:rsidRPr="00891078">
        <w:t>Kivinen, Tero</w:t>
      </w:r>
      <w:r w:rsidRPr="00891078">
        <w:tab/>
      </w:r>
    </w:p>
    <w:p w14:paraId="6CDA576D" w14:textId="77777777" w:rsidR="00891078" w:rsidRDefault="00891078" w:rsidP="00E17A64">
      <w:pPr>
        <w:suppressAutoHyphens w:val="0"/>
      </w:pPr>
      <w:r>
        <w:t xml:space="preserve">Page </w:t>
      </w:r>
      <w:r w:rsidRPr="00891078">
        <w:t>162</w:t>
      </w:r>
      <w:r w:rsidRPr="00891078">
        <w:tab/>
      </w:r>
      <w:r>
        <w:t xml:space="preserve">Clause </w:t>
      </w:r>
      <w:r w:rsidRPr="00891078">
        <w:t>7.4.4.17</w:t>
      </w:r>
      <w:r w:rsidRPr="00891078">
        <w:tab/>
      </w:r>
      <w:r>
        <w:t xml:space="preserve">Line </w:t>
      </w:r>
      <w:r w:rsidRPr="00891078">
        <w:t>21</w:t>
      </w:r>
      <w:r w:rsidRPr="00891078">
        <w:tab/>
      </w:r>
    </w:p>
    <w:p w14:paraId="5F185CE1" w14:textId="77777777" w:rsidR="00891078" w:rsidRDefault="00891078" w:rsidP="00E17A64">
      <w:pPr>
        <w:suppressAutoHyphens w:val="0"/>
      </w:pPr>
      <w:r>
        <w:t>Comment:</w:t>
      </w:r>
    </w:p>
    <w:p w14:paraId="2E638B28" w14:textId="77777777" w:rsidR="00891078" w:rsidRDefault="00891078" w:rsidP="00E17A64">
      <w:pPr>
        <w:suppressAutoHyphens w:val="0"/>
      </w:pPr>
      <w:r w:rsidRPr="00891078">
        <w:t>The FSK Operating Mode IE says that Channel Number is as defined in 10.1.2, but the 10.1.2 has lots of different ways of calculating the channel number, and some of those are larger than what can be expressed in the 8-bit field. This also does not specify how this number is encoded.</w:t>
      </w:r>
      <w:r w:rsidRPr="00891078">
        <w:tab/>
      </w:r>
    </w:p>
    <w:p w14:paraId="338344D3" w14:textId="77777777" w:rsidR="00891078" w:rsidRDefault="00891078" w:rsidP="00E17A64">
      <w:pPr>
        <w:suppressAutoHyphens w:val="0"/>
      </w:pPr>
    </w:p>
    <w:p w14:paraId="57723B3B" w14:textId="545735C7" w:rsidR="00891078" w:rsidRDefault="00891078" w:rsidP="00E17A64">
      <w:pPr>
        <w:suppressAutoHyphens w:val="0"/>
      </w:pPr>
      <w:r>
        <w:t>Proposed change:</w:t>
      </w:r>
    </w:p>
    <w:p w14:paraId="0F592D3E" w14:textId="2157772A" w:rsidR="00D96B81" w:rsidRDefault="00891078" w:rsidP="00E17A64">
      <w:pPr>
        <w:suppressAutoHyphens w:val="0"/>
      </w:pPr>
      <w:r w:rsidRPr="00891078">
        <w:t>The Channel Number field needs to be specified what range it has, and which parts of 10.1.2.* really apply. Also add that it is encoded as unsiged integer.</w:t>
      </w:r>
    </w:p>
    <w:p w14:paraId="71118B7A" w14:textId="77777777" w:rsidR="00E17A64" w:rsidRDefault="00E17A64" w:rsidP="00BF7F43">
      <w:pPr>
        <w:suppressAutoHyphens w:val="0"/>
        <w:rPr>
          <w:b/>
        </w:rPr>
      </w:pPr>
    </w:p>
    <w:p w14:paraId="52EBC29D" w14:textId="77777777" w:rsidR="002C078B" w:rsidRDefault="002C078B" w:rsidP="00891078">
      <w:pPr>
        <w:suppressAutoHyphens w:val="0"/>
      </w:pPr>
    </w:p>
    <w:p w14:paraId="7194E672" w14:textId="77777777" w:rsidR="00891078" w:rsidRDefault="00891078" w:rsidP="00891078">
      <w:pPr>
        <w:suppressAutoHyphens w:val="0"/>
      </w:pPr>
      <w:r>
        <w:t>Type T</w:t>
      </w:r>
    </w:p>
    <w:p w14:paraId="78598DBC" w14:textId="2638AC3E" w:rsidR="00891078" w:rsidRDefault="00891078" w:rsidP="00891078">
      <w:pPr>
        <w:suppressAutoHyphens w:val="0"/>
      </w:pPr>
      <w:r>
        <w:t>Must be Satisfied No</w:t>
      </w:r>
    </w:p>
    <w:p w14:paraId="1E9F5BE9" w14:textId="703C047F" w:rsidR="00891078" w:rsidRDefault="00A47F5C" w:rsidP="00891078">
      <w:pPr>
        <w:pBdr>
          <w:bottom w:val="single" w:sz="6" w:space="1" w:color="auto"/>
        </w:pBdr>
        <w:suppressAutoHyphens w:val="0"/>
        <w:rPr>
          <w:b/>
        </w:rPr>
      </w:pPr>
      <w:r>
        <w:rPr>
          <w:b/>
        </w:rPr>
        <w:t xml:space="preserve">Resolution: </w:t>
      </w:r>
      <w:r w:rsidR="002C078B">
        <w:rPr>
          <w:b/>
        </w:rPr>
        <w:t>Revise</w:t>
      </w:r>
    </w:p>
    <w:p w14:paraId="4BE3E65E" w14:textId="77777777" w:rsidR="00661AFE" w:rsidRDefault="00661AFE" w:rsidP="00891078">
      <w:pPr>
        <w:pBdr>
          <w:bottom w:val="single" w:sz="6" w:space="1" w:color="auto"/>
        </w:pBdr>
        <w:suppressAutoHyphens w:val="0"/>
        <w:rPr>
          <w:b/>
        </w:rPr>
      </w:pPr>
    </w:p>
    <w:p w14:paraId="010973BA" w14:textId="36897FE9" w:rsidR="00661AFE" w:rsidRDefault="00661AFE" w:rsidP="00891078">
      <w:pPr>
        <w:pBdr>
          <w:bottom w:val="single" w:sz="6" w:space="1" w:color="auto"/>
        </w:pBdr>
        <w:suppressAutoHyphens w:val="0"/>
        <w:rPr>
          <w:b/>
        </w:rPr>
      </w:pPr>
      <w:r>
        <w:rPr>
          <w:b/>
        </w:rPr>
        <w:t>Proposed resolution:</w:t>
      </w:r>
    </w:p>
    <w:p w14:paraId="53368367" w14:textId="5D5C158E" w:rsidR="00661AFE" w:rsidRPr="00661AFE" w:rsidRDefault="00661AFE" w:rsidP="00661AFE">
      <w:pPr>
        <w:widowControl w:val="0"/>
        <w:suppressAutoHyphens w:val="0"/>
        <w:autoSpaceDE w:val="0"/>
        <w:autoSpaceDN w:val="0"/>
        <w:adjustRightInd w:val="0"/>
        <w:spacing w:after="240"/>
        <w:rPr>
          <w:rFonts w:eastAsia="Times New Roman"/>
          <w:b/>
          <w:sz w:val="26"/>
          <w:szCs w:val="26"/>
        </w:rPr>
      </w:pPr>
      <w:r>
        <w:rPr>
          <w:b/>
        </w:rPr>
        <w:t>Replace page 162, line 22: “</w:t>
      </w:r>
      <w:r w:rsidRPr="00661AFE">
        <w:rPr>
          <w:rFonts w:eastAsia="Times New Roman"/>
          <w:b/>
          <w:sz w:val="26"/>
          <w:szCs w:val="26"/>
        </w:rPr>
        <w:t>The Channel Number field is defined in 10.1.2</w:t>
      </w:r>
      <w:r>
        <w:rPr>
          <w:rFonts w:eastAsia="Times New Roman"/>
          <w:b/>
          <w:sz w:val="26"/>
          <w:szCs w:val="26"/>
        </w:rPr>
        <w:t>.” with “</w:t>
      </w:r>
      <w:r w:rsidRPr="00661AFE">
        <w:rPr>
          <w:rFonts w:eastAsia="Times New Roman"/>
          <w:b/>
          <w:sz w:val="26"/>
          <w:szCs w:val="26"/>
        </w:rPr>
        <w:t>The Channel Number field is defined in 10.1.2</w:t>
      </w:r>
      <w:r>
        <w:rPr>
          <w:rFonts w:eastAsia="Times New Roman"/>
          <w:b/>
          <w:sz w:val="26"/>
          <w:szCs w:val="26"/>
        </w:rPr>
        <w:t>.10.2 and it is encoded as an unsigned integer.”</w:t>
      </w:r>
      <w:r w:rsidRPr="00661AFE">
        <w:rPr>
          <w:rFonts w:eastAsia="Times New Roman"/>
          <w:b/>
          <w:sz w:val="26"/>
          <w:szCs w:val="26"/>
        </w:rPr>
        <w:t xml:space="preserve"> </w:t>
      </w:r>
    </w:p>
    <w:p w14:paraId="357A793A" w14:textId="304C3DF9" w:rsidR="00661AFE" w:rsidRPr="00661AFE" w:rsidRDefault="00661AFE" w:rsidP="00661AFE">
      <w:pPr>
        <w:widowControl w:val="0"/>
        <w:suppressAutoHyphens w:val="0"/>
        <w:autoSpaceDE w:val="0"/>
        <w:autoSpaceDN w:val="0"/>
        <w:adjustRightInd w:val="0"/>
        <w:spacing w:after="240"/>
        <w:rPr>
          <w:rFonts w:ascii="Times" w:eastAsia="Times New Roman" w:hAnsi="Times" w:cs="Times"/>
          <w:b/>
          <w:szCs w:val="24"/>
        </w:rPr>
      </w:pPr>
    </w:p>
    <w:p w14:paraId="256220E2" w14:textId="77777777" w:rsidR="00891078" w:rsidRDefault="00891078" w:rsidP="00891078">
      <w:pPr>
        <w:pBdr>
          <w:bottom w:val="single" w:sz="6" w:space="1" w:color="auto"/>
        </w:pBdr>
        <w:suppressAutoHyphens w:val="0"/>
        <w:rPr>
          <w:b/>
        </w:rPr>
      </w:pPr>
    </w:p>
    <w:p w14:paraId="2C60FB1C" w14:textId="52B02E0F" w:rsidR="00661AFE" w:rsidRPr="00661AFE" w:rsidRDefault="002C078B" w:rsidP="00661AFE">
      <w:pPr>
        <w:pBdr>
          <w:bottom w:val="single" w:sz="6" w:space="1" w:color="auto"/>
        </w:pBdr>
        <w:suppressAutoHyphens w:val="0"/>
        <w:rPr>
          <w:b/>
        </w:rPr>
      </w:pPr>
      <w:r>
        <w:rPr>
          <w:b/>
        </w:rPr>
        <w:t xml:space="preserve">Resolution comment: </w:t>
      </w:r>
      <w:r w:rsidR="005103BC">
        <w:rPr>
          <w:b/>
        </w:rPr>
        <w:t>The 4-bit Operating Band, 9-bit Channel Number and 1-bit channel spacing is sufficient for Clause 10.1.2.10.2, I’m not sure how to identify other FSK PHYs</w:t>
      </w:r>
      <w:r w:rsidR="00661AFE">
        <w:rPr>
          <w:b/>
        </w:rPr>
        <w:t>. PICS say the “</w:t>
      </w:r>
      <w:r w:rsidR="00661AFE" w:rsidRPr="00661AFE">
        <w:rPr>
          <w:b/>
        </w:rPr>
        <w:t>FSK Operating Mode IE</w:t>
      </w:r>
      <w:r w:rsidR="00661AFE">
        <w:rPr>
          <w:b/>
        </w:rPr>
        <w:t xml:space="preserve">” is only used in LECIM FSK. Hence the bit fields are sufficient. </w:t>
      </w:r>
      <w:r w:rsidR="00661AFE" w:rsidRPr="00661AFE">
        <w:rPr>
          <w:b/>
        </w:rPr>
        <w:t xml:space="preserve"> </w:t>
      </w:r>
    </w:p>
    <w:p w14:paraId="4C42F799" w14:textId="29CB5A65" w:rsidR="002C078B" w:rsidRDefault="002C078B" w:rsidP="00891078">
      <w:pPr>
        <w:pBdr>
          <w:bottom w:val="single" w:sz="6" w:space="1" w:color="auto"/>
        </w:pBdr>
        <w:suppressAutoHyphens w:val="0"/>
        <w:rPr>
          <w:b/>
        </w:rPr>
      </w:pPr>
    </w:p>
    <w:p w14:paraId="67348709" w14:textId="77777777" w:rsidR="00891078" w:rsidRDefault="00891078" w:rsidP="00891078">
      <w:pPr>
        <w:pBdr>
          <w:bottom w:val="single" w:sz="6" w:space="1" w:color="auto"/>
        </w:pBdr>
        <w:suppressAutoHyphens w:val="0"/>
        <w:rPr>
          <w:b/>
        </w:rPr>
      </w:pPr>
    </w:p>
    <w:p w14:paraId="350D9DB9" w14:textId="77777777" w:rsidR="00187551" w:rsidRDefault="00187551" w:rsidP="00BF7F43">
      <w:pPr>
        <w:suppressAutoHyphens w:val="0"/>
        <w:rPr>
          <w:b/>
        </w:rPr>
      </w:pPr>
    </w:p>
    <w:p w14:paraId="4F922A9D" w14:textId="77777777" w:rsidR="00A47F5C" w:rsidRDefault="00A47F5C" w:rsidP="00BF7F43">
      <w:pPr>
        <w:suppressAutoHyphens w:val="0"/>
        <w:rPr>
          <w:b/>
        </w:rPr>
      </w:pPr>
      <w:r w:rsidRPr="00A47F5C">
        <w:rPr>
          <w:b/>
        </w:rPr>
        <w:t>i-8</w:t>
      </w:r>
      <w:r w:rsidRPr="00A47F5C">
        <w:rPr>
          <w:b/>
        </w:rPr>
        <w:tab/>
      </w:r>
    </w:p>
    <w:p w14:paraId="18476795" w14:textId="77777777" w:rsidR="00A47F5C" w:rsidRDefault="00A47F5C" w:rsidP="00BF7F43">
      <w:pPr>
        <w:suppressAutoHyphens w:val="0"/>
      </w:pPr>
      <w:r w:rsidRPr="00A47F5C">
        <w:t>KINNEY, PATRICK</w:t>
      </w:r>
      <w:r w:rsidRPr="00A47F5C">
        <w:tab/>
      </w:r>
    </w:p>
    <w:p w14:paraId="5F891791" w14:textId="77777777" w:rsidR="00A47F5C" w:rsidRDefault="00A47F5C" w:rsidP="00BF7F43">
      <w:pPr>
        <w:suppressAutoHyphens w:val="0"/>
      </w:pPr>
      <w:r>
        <w:t xml:space="preserve">Page </w:t>
      </w:r>
      <w:r w:rsidRPr="00A47F5C">
        <w:t>295</w:t>
      </w:r>
      <w:r w:rsidRPr="00A47F5C">
        <w:tab/>
      </w:r>
      <w:r>
        <w:t xml:space="preserve">Clause </w:t>
      </w:r>
      <w:r w:rsidRPr="00A47F5C">
        <w:t>8.4.2</w:t>
      </w:r>
      <w:r w:rsidRPr="00A47F5C">
        <w:tab/>
      </w:r>
      <w:r>
        <w:t xml:space="preserve">Line </w:t>
      </w:r>
      <w:r w:rsidRPr="00A47F5C">
        <w:t>20</w:t>
      </w:r>
      <w:r w:rsidRPr="00A47F5C">
        <w:tab/>
      </w:r>
    </w:p>
    <w:p w14:paraId="79F5F03E" w14:textId="77777777" w:rsidR="00A47F5C" w:rsidRDefault="00A47F5C" w:rsidP="00BF7F43">
      <w:pPr>
        <w:suppressAutoHyphens w:val="0"/>
      </w:pPr>
      <w:r>
        <w:t>Comment:</w:t>
      </w:r>
    </w:p>
    <w:p w14:paraId="25814394" w14:textId="77777777" w:rsidR="00A47F5C" w:rsidRDefault="00A47F5C" w:rsidP="00BF7F43">
      <w:pPr>
        <w:suppressAutoHyphens w:val="0"/>
      </w:pPr>
      <w:r w:rsidRPr="00A47F5C">
        <w:t>macCritMsgDelayTol still incorrectly defined even though the change was approved earlier.</w:t>
      </w:r>
      <w:r w:rsidRPr="00A47F5C">
        <w:tab/>
      </w:r>
    </w:p>
    <w:p w14:paraId="1F1C450E" w14:textId="77777777" w:rsidR="00187551" w:rsidRDefault="00187551" w:rsidP="00BF7F43">
      <w:pPr>
        <w:suppressAutoHyphens w:val="0"/>
      </w:pPr>
    </w:p>
    <w:p w14:paraId="04559A98" w14:textId="631861E7" w:rsidR="00A47F5C" w:rsidRDefault="00A47F5C" w:rsidP="00BF7F43">
      <w:pPr>
        <w:suppressAutoHyphens w:val="0"/>
      </w:pPr>
      <w:r>
        <w:t>Proposed resolution:</w:t>
      </w:r>
    </w:p>
    <w:p w14:paraId="49378277" w14:textId="3FC784E2" w:rsidR="00891078" w:rsidRPr="00A47F5C" w:rsidRDefault="00A47F5C" w:rsidP="00BF7F43">
      <w:pPr>
        <w:suppressAutoHyphens w:val="0"/>
      </w:pPr>
      <w:r w:rsidRPr="00A47F5C">
        <w:t>Change to: Type float; Range 0 - 60; Description "The maximum transaction delay, in seconds, for a critical event message before issuing MCPS-DATA.confirm with status 'TRANSACTION_EXPIRED' , as defined in 7.4.3.15.; Default 15.</w:t>
      </w:r>
    </w:p>
    <w:p w14:paraId="0D4FFBB8" w14:textId="77777777" w:rsidR="007659F6" w:rsidRDefault="007659F6" w:rsidP="00BF7F43">
      <w:pPr>
        <w:suppressAutoHyphens w:val="0"/>
        <w:rPr>
          <w:b/>
        </w:rPr>
      </w:pPr>
    </w:p>
    <w:p w14:paraId="3FB8EA80" w14:textId="77777777" w:rsidR="00A47F5C" w:rsidRDefault="00A47F5C" w:rsidP="00A47F5C">
      <w:pPr>
        <w:suppressAutoHyphens w:val="0"/>
      </w:pPr>
      <w:r>
        <w:t>Type T</w:t>
      </w:r>
    </w:p>
    <w:p w14:paraId="340907DF" w14:textId="55BE0D0A" w:rsidR="00A47F5C" w:rsidRDefault="00A47F5C" w:rsidP="00A47F5C">
      <w:pPr>
        <w:suppressAutoHyphens w:val="0"/>
      </w:pPr>
      <w:r>
        <w:t>Must be Satisfied Yes</w:t>
      </w:r>
    </w:p>
    <w:p w14:paraId="6441AB57" w14:textId="692811EA" w:rsidR="00A47F5C" w:rsidRDefault="00A47F5C" w:rsidP="00A47F5C">
      <w:pPr>
        <w:pBdr>
          <w:bottom w:val="single" w:sz="6" w:space="1" w:color="auto"/>
        </w:pBdr>
        <w:suppressAutoHyphens w:val="0"/>
        <w:rPr>
          <w:b/>
        </w:rPr>
      </w:pPr>
      <w:r>
        <w:rPr>
          <w:b/>
        </w:rPr>
        <w:t>Resolution: Accept</w:t>
      </w:r>
    </w:p>
    <w:p w14:paraId="66689407" w14:textId="77777777" w:rsidR="00187551" w:rsidRDefault="00187551" w:rsidP="00BF7F43">
      <w:pPr>
        <w:suppressAutoHyphens w:val="0"/>
        <w:rPr>
          <w:b/>
        </w:rPr>
      </w:pPr>
    </w:p>
    <w:p w14:paraId="5503B7DE" w14:textId="77777777" w:rsidR="00187551" w:rsidRDefault="00187551" w:rsidP="00BF7F43">
      <w:pPr>
        <w:suppressAutoHyphens w:val="0"/>
        <w:rPr>
          <w:b/>
        </w:rPr>
      </w:pPr>
      <w:r w:rsidRPr="00187551">
        <w:rPr>
          <w:b/>
        </w:rPr>
        <w:t>i-425</w:t>
      </w:r>
      <w:r w:rsidRPr="00187551">
        <w:rPr>
          <w:b/>
        </w:rPr>
        <w:tab/>
      </w:r>
    </w:p>
    <w:p w14:paraId="5D202223" w14:textId="77777777" w:rsidR="00187551" w:rsidRDefault="00187551" w:rsidP="00BF7F43">
      <w:pPr>
        <w:suppressAutoHyphens w:val="0"/>
        <w:rPr>
          <w:b/>
        </w:rPr>
      </w:pPr>
      <w:r w:rsidRPr="00187551">
        <w:rPr>
          <w:b/>
        </w:rPr>
        <w:t>Gilb, James</w:t>
      </w:r>
    </w:p>
    <w:p w14:paraId="0FC13B15" w14:textId="77777777" w:rsidR="00187551" w:rsidRDefault="00187551" w:rsidP="00BF7F43">
      <w:pPr>
        <w:suppressAutoHyphens w:val="0"/>
      </w:pPr>
      <w:r>
        <w:t xml:space="preserve">Page </w:t>
      </w:r>
      <w:r w:rsidRPr="00187551">
        <w:t>298</w:t>
      </w:r>
      <w:r w:rsidRPr="00187551">
        <w:tab/>
      </w:r>
      <w:r>
        <w:t xml:space="preserve">Clause </w:t>
      </w:r>
      <w:r w:rsidRPr="00187551">
        <w:t>8.4.2.2</w:t>
      </w:r>
      <w:r w:rsidRPr="00187551">
        <w:tab/>
      </w:r>
      <w:r>
        <w:t xml:space="preserve">Line </w:t>
      </w:r>
      <w:r w:rsidRPr="00187551">
        <w:t>18</w:t>
      </w:r>
      <w:r w:rsidRPr="00187551">
        <w:tab/>
      </w:r>
    </w:p>
    <w:p w14:paraId="5571AF70" w14:textId="77777777" w:rsidR="00187551" w:rsidRDefault="00187551" w:rsidP="00BF7F43">
      <w:pPr>
        <w:suppressAutoHyphens w:val="0"/>
      </w:pPr>
      <w:r>
        <w:t>Comment:</w:t>
      </w:r>
    </w:p>
    <w:p w14:paraId="71E4B384" w14:textId="77777777" w:rsidR="00187551" w:rsidRDefault="00187551" w:rsidP="00BF7F43">
      <w:pPr>
        <w:suppressAutoHyphens w:val="0"/>
      </w:pPr>
      <w:r w:rsidRPr="00187551">
        <w:t>macJoinPriority isn't a higher layer function, as it is described in the text.  It is fully determined and used by the MAC.</w:t>
      </w:r>
      <w:r w:rsidRPr="00187551">
        <w:tab/>
      </w:r>
    </w:p>
    <w:p w14:paraId="6CF571D1" w14:textId="77777777" w:rsidR="00187551" w:rsidRDefault="00187551" w:rsidP="00BF7F43">
      <w:pPr>
        <w:suppressAutoHyphens w:val="0"/>
      </w:pPr>
    </w:p>
    <w:p w14:paraId="224F66B7" w14:textId="5B24452F" w:rsidR="00187551" w:rsidRDefault="00187551" w:rsidP="00BF7F43">
      <w:pPr>
        <w:suppressAutoHyphens w:val="0"/>
      </w:pPr>
      <w:r>
        <w:lastRenderedPageBreak/>
        <w:t>Proposed resolution:</w:t>
      </w:r>
    </w:p>
    <w:p w14:paraId="49856D34" w14:textId="4F40331B" w:rsidR="00A47F5C" w:rsidRPr="00187551" w:rsidRDefault="00187551" w:rsidP="00BF7F43">
      <w:pPr>
        <w:suppressAutoHyphens w:val="0"/>
      </w:pPr>
      <w:r w:rsidRPr="00187551">
        <w:t>Delete macJoinPriority as a PIB entry</w:t>
      </w:r>
    </w:p>
    <w:p w14:paraId="2975E54E" w14:textId="77777777" w:rsidR="00891078" w:rsidRDefault="00891078" w:rsidP="00BF7F43">
      <w:pPr>
        <w:suppressAutoHyphens w:val="0"/>
        <w:rPr>
          <w:b/>
        </w:rPr>
      </w:pPr>
    </w:p>
    <w:p w14:paraId="5D045AB7" w14:textId="77777777" w:rsidR="008A617E" w:rsidRDefault="008A617E" w:rsidP="008A617E">
      <w:pPr>
        <w:suppressAutoHyphens w:val="0"/>
      </w:pPr>
      <w:r>
        <w:t>Type T</w:t>
      </w:r>
    </w:p>
    <w:p w14:paraId="0B18F4BA" w14:textId="77777777" w:rsidR="008A617E" w:rsidRDefault="008A617E" w:rsidP="008A617E">
      <w:pPr>
        <w:suppressAutoHyphens w:val="0"/>
      </w:pPr>
      <w:r>
        <w:t>Must be Satisfied Yes</w:t>
      </w:r>
    </w:p>
    <w:p w14:paraId="577139AB" w14:textId="77777777" w:rsidR="008A617E" w:rsidRDefault="008A617E" w:rsidP="008A617E">
      <w:pPr>
        <w:pBdr>
          <w:bottom w:val="single" w:sz="6" w:space="1" w:color="auto"/>
        </w:pBdr>
        <w:suppressAutoHyphens w:val="0"/>
        <w:rPr>
          <w:b/>
        </w:rPr>
      </w:pPr>
      <w:r>
        <w:rPr>
          <w:b/>
        </w:rPr>
        <w:t>Resolution: Accept</w:t>
      </w:r>
    </w:p>
    <w:p w14:paraId="2DBE3482" w14:textId="77777777" w:rsidR="008A617E" w:rsidRDefault="008A617E" w:rsidP="008A617E">
      <w:pPr>
        <w:pBdr>
          <w:bottom w:val="single" w:sz="6" w:space="1" w:color="auto"/>
        </w:pBdr>
        <w:suppressAutoHyphens w:val="0"/>
        <w:rPr>
          <w:b/>
        </w:rPr>
      </w:pPr>
    </w:p>
    <w:p w14:paraId="74F11B77" w14:textId="350F204A" w:rsidR="008A617E" w:rsidRDefault="008A617E" w:rsidP="008A617E">
      <w:pPr>
        <w:pBdr>
          <w:bottom w:val="single" w:sz="6" w:space="1" w:color="auto"/>
        </w:pBdr>
        <w:suppressAutoHyphens w:val="0"/>
        <w:rPr>
          <w:b/>
        </w:rPr>
      </w:pPr>
      <w:r>
        <w:rPr>
          <w:b/>
        </w:rPr>
        <w:t xml:space="preserve">Note: </w:t>
      </w:r>
      <w:r w:rsidRPr="008A617E">
        <w:rPr>
          <w:b/>
        </w:rPr>
        <w:t>Not a PCA, but T</w:t>
      </w:r>
      <w:r>
        <w:rPr>
          <w:b/>
        </w:rPr>
        <w:t>SCH aspect. This PIB entry could</w:t>
      </w:r>
      <w:r w:rsidRPr="008A617E">
        <w:rPr>
          <w:b/>
        </w:rPr>
        <w:t xml:space="preserve"> be used by the higher layer to know hop distance to the clock source.</w:t>
      </w:r>
    </w:p>
    <w:p w14:paraId="6ED42E62" w14:textId="77777777" w:rsidR="008A617E" w:rsidRDefault="008A617E" w:rsidP="00BF7F43">
      <w:pPr>
        <w:suppressAutoHyphens w:val="0"/>
        <w:rPr>
          <w:b/>
        </w:rPr>
      </w:pPr>
    </w:p>
    <w:p w14:paraId="0642D906" w14:textId="77777777" w:rsidR="008A617E" w:rsidRDefault="008A617E" w:rsidP="008A617E">
      <w:pPr>
        <w:suppressAutoHyphens w:val="0"/>
        <w:rPr>
          <w:b/>
        </w:rPr>
      </w:pPr>
      <w:r w:rsidRPr="008A617E">
        <w:rPr>
          <w:b/>
        </w:rPr>
        <w:t>i-336</w:t>
      </w:r>
      <w:r w:rsidRPr="008A617E">
        <w:rPr>
          <w:b/>
        </w:rPr>
        <w:tab/>
      </w:r>
    </w:p>
    <w:p w14:paraId="1EB79DA1" w14:textId="77777777" w:rsidR="008A617E" w:rsidRDefault="008A617E" w:rsidP="008A617E">
      <w:pPr>
        <w:suppressAutoHyphens w:val="0"/>
      </w:pPr>
      <w:r w:rsidRPr="008A617E">
        <w:t>Kivinen, Tero</w:t>
      </w:r>
      <w:r w:rsidRPr="008A617E">
        <w:tab/>
      </w:r>
    </w:p>
    <w:p w14:paraId="743590AE" w14:textId="77777777" w:rsidR="008A617E" w:rsidRDefault="008A617E" w:rsidP="008A617E">
      <w:pPr>
        <w:suppressAutoHyphens w:val="0"/>
      </w:pPr>
      <w:r>
        <w:t xml:space="preserve">Page </w:t>
      </w:r>
      <w:r w:rsidRPr="008A617E">
        <w:t>317</w:t>
      </w:r>
      <w:r w:rsidRPr="008A617E">
        <w:tab/>
      </w:r>
      <w:r>
        <w:t xml:space="preserve">Clause </w:t>
      </w:r>
      <w:r w:rsidRPr="008A617E">
        <w:t>9.3.2.3</w:t>
      </w:r>
      <w:r w:rsidRPr="008A617E">
        <w:tab/>
      </w:r>
      <w:r>
        <w:t>Line 17</w:t>
      </w:r>
    </w:p>
    <w:p w14:paraId="7CA460AA" w14:textId="77777777" w:rsidR="008A617E" w:rsidRDefault="008A617E" w:rsidP="008A617E">
      <w:pPr>
        <w:suppressAutoHyphens w:val="0"/>
      </w:pPr>
      <w:r>
        <w:t>Comment:</w:t>
      </w:r>
    </w:p>
    <w:p w14:paraId="06811F26" w14:textId="77777777" w:rsidR="008A617E" w:rsidRDefault="008A617E" w:rsidP="008A617E">
      <w:pPr>
        <w:suppressAutoHyphens w:val="0"/>
      </w:pPr>
      <w:r w:rsidRPr="008A617E">
        <w:t>We do not use phyFragmentFrameCounter here directly we use the PSDU Counter field of the IE setting up the transaction. Also the Fragment Frame Counter field is not specifeid at all.</w:t>
      </w:r>
      <w:r w:rsidRPr="008A617E">
        <w:tab/>
      </w:r>
    </w:p>
    <w:p w14:paraId="15719423" w14:textId="77777777" w:rsidR="008A617E" w:rsidRDefault="008A617E" w:rsidP="008A617E">
      <w:pPr>
        <w:suppressAutoHyphens w:val="0"/>
      </w:pPr>
    </w:p>
    <w:p w14:paraId="3CF73918" w14:textId="77777777" w:rsidR="008A617E" w:rsidRDefault="008A617E" w:rsidP="008A617E">
      <w:pPr>
        <w:suppressAutoHyphens w:val="0"/>
      </w:pPr>
      <w:r>
        <w:t>Proposed resolution:</w:t>
      </w:r>
    </w:p>
    <w:p w14:paraId="03B143ED" w14:textId="660DC3C8" w:rsidR="008A617E" w:rsidRPr="008A617E" w:rsidRDefault="00847D2D" w:rsidP="008A617E">
      <w:pPr>
        <w:suppressAutoHyphens w:val="0"/>
      </w:pPr>
      <w:r>
        <w:t xml:space="preserve">Change </w:t>
      </w:r>
      <w:r w:rsidR="008A617E" w:rsidRPr="008A617E">
        <w:t xml:space="preserve">"The Fragment Number field shall be </w:t>
      </w:r>
      <w:r>
        <w:t xml:space="preserve">set to phyFramentFrameCounter." with </w:t>
      </w:r>
      <w:r w:rsidR="008A617E" w:rsidRPr="008A617E">
        <w:t>"The Fragment Frame Counter field shall be set to PSDU Counter field of the FSCD IE setting this fragmentation transaction up.</w:t>
      </w:r>
    </w:p>
    <w:p w14:paraId="3660CE33" w14:textId="77777777" w:rsidR="008A617E" w:rsidRPr="008A617E" w:rsidRDefault="008A617E" w:rsidP="008A617E">
      <w:pPr>
        <w:suppressAutoHyphens w:val="0"/>
      </w:pPr>
    </w:p>
    <w:p w14:paraId="1A91F3BE" w14:textId="1D908870" w:rsidR="00187551" w:rsidRPr="008A617E" w:rsidRDefault="008A617E" w:rsidP="008A617E">
      <w:pPr>
        <w:suppressAutoHyphens w:val="0"/>
      </w:pPr>
      <w:r w:rsidRPr="008A617E">
        <w:t>The Fragment Number field shall be set to the Fragment Number field of the Fragment Header field of the Fragment p</w:t>
      </w:r>
      <w:r w:rsidR="00847D2D">
        <w:t>acket as specified in 20.3.3.""</w:t>
      </w:r>
    </w:p>
    <w:p w14:paraId="6C4088B4" w14:textId="77777777" w:rsidR="00187551" w:rsidRDefault="00187551" w:rsidP="00BF7F43">
      <w:pPr>
        <w:suppressAutoHyphens w:val="0"/>
        <w:rPr>
          <w:b/>
        </w:rPr>
      </w:pPr>
    </w:p>
    <w:p w14:paraId="68B9D788" w14:textId="77777777" w:rsidR="008A617E" w:rsidRDefault="008A617E" w:rsidP="008A617E">
      <w:pPr>
        <w:suppressAutoHyphens w:val="0"/>
      </w:pPr>
      <w:r>
        <w:t>Type T</w:t>
      </w:r>
    </w:p>
    <w:p w14:paraId="3C8E7A49" w14:textId="77777777" w:rsidR="008A617E" w:rsidRDefault="008A617E" w:rsidP="008A617E">
      <w:pPr>
        <w:suppressAutoHyphens w:val="0"/>
      </w:pPr>
      <w:r>
        <w:t>Must be Satisfied Yes</w:t>
      </w:r>
    </w:p>
    <w:p w14:paraId="3AD34408" w14:textId="40F6225A" w:rsidR="008A617E" w:rsidRDefault="008A617E" w:rsidP="008A617E">
      <w:pPr>
        <w:pBdr>
          <w:bottom w:val="single" w:sz="6" w:space="1" w:color="auto"/>
        </w:pBdr>
        <w:suppressAutoHyphens w:val="0"/>
        <w:rPr>
          <w:b/>
        </w:rPr>
      </w:pPr>
      <w:r>
        <w:rPr>
          <w:b/>
        </w:rPr>
        <w:t>Resolution: Accept</w:t>
      </w:r>
    </w:p>
    <w:p w14:paraId="3D90BCC0" w14:textId="77777777" w:rsidR="008A617E" w:rsidRDefault="008A617E" w:rsidP="00BF7F43">
      <w:pPr>
        <w:suppressAutoHyphens w:val="0"/>
        <w:rPr>
          <w:b/>
        </w:rPr>
      </w:pPr>
    </w:p>
    <w:p w14:paraId="6B370483" w14:textId="77777777" w:rsidR="008A617E" w:rsidRDefault="008A617E" w:rsidP="00BF7F43">
      <w:pPr>
        <w:suppressAutoHyphens w:val="0"/>
        <w:rPr>
          <w:b/>
        </w:rPr>
      </w:pPr>
    </w:p>
    <w:p w14:paraId="2A5A6D20" w14:textId="3DEDAE82" w:rsidR="00A21C84" w:rsidRPr="00A21C84" w:rsidRDefault="00D73EE3" w:rsidP="00BF7F43">
      <w:pPr>
        <w:suppressAutoHyphens w:val="0"/>
        <w:rPr>
          <w:b/>
        </w:rPr>
      </w:pPr>
      <w:r>
        <w:rPr>
          <w:b/>
        </w:rPr>
        <w:t>i-338</w:t>
      </w:r>
      <w:r w:rsidR="00A21C84" w:rsidRPr="00A21C84">
        <w:rPr>
          <w:b/>
        </w:rPr>
        <w:tab/>
      </w:r>
    </w:p>
    <w:p w14:paraId="625C30FC" w14:textId="77777777" w:rsidR="00A21C84" w:rsidRDefault="00A21C84" w:rsidP="00BF7F43">
      <w:pPr>
        <w:suppressAutoHyphens w:val="0"/>
      </w:pPr>
      <w:r w:rsidRPr="00A21C84">
        <w:t>Tero Kivinen</w:t>
      </w:r>
      <w:r w:rsidRPr="00A21C84">
        <w:tab/>
        <w:t>INSIDE Secure</w:t>
      </w:r>
      <w:r w:rsidRPr="00A21C84">
        <w:tab/>
      </w:r>
    </w:p>
    <w:p w14:paraId="2F4066C6" w14:textId="7DE1C5A4" w:rsidR="00A21C84" w:rsidRDefault="00A21C84" w:rsidP="00BF7F43">
      <w:pPr>
        <w:suppressAutoHyphens w:val="0"/>
      </w:pPr>
      <w:r>
        <w:t xml:space="preserve">Page </w:t>
      </w:r>
      <w:r w:rsidRPr="00A21C84">
        <w:t>518</w:t>
      </w:r>
      <w:r w:rsidRPr="00A21C84">
        <w:tab/>
      </w:r>
      <w:r>
        <w:t xml:space="preserve">Clause </w:t>
      </w:r>
      <w:r w:rsidRPr="00A21C84">
        <w:t>23.3.1</w:t>
      </w:r>
      <w:r w:rsidRPr="00A21C84">
        <w:tab/>
      </w:r>
      <w:r>
        <w:t xml:space="preserve"> Line </w:t>
      </w:r>
      <w:r w:rsidRPr="00A21C84">
        <w:t>53</w:t>
      </w:r>
      <w:r w:rsidRPr="00A21C84">
        <w:tab/>
      </w:r>
    </w:p>
    <w:p w14:paraId="7FCC30D9" w14:textId="77777777" w:rsidR="00A21C84" w:rsidRDefault="00A21C84" w:rsidP="00BF7F43">
      <w:pPr>
        <w:suppressAutoHyphens w:val="0"/>
      </w:pPr>
      <w:r>
        <w:t xml:space="preserve">Comment: </w:t>
      </w:r>
    </w:p>
    <w:p w14:paraId="0E358A1B" w14:textId="577AFBA0" w:rsidR="00A21C84" w:rsidRDefault="00A21C84" w:rsidP="00BF7F43">
      <w:pPr>
        <w:suppressAutoHyphens w:val="0"/>
      </w:pPr>
      <w:r w:rsidRPr="00A21C84">
        <w:t>The text about macFrameCounter etc is wrong, and is already described in the 9.3.2.3.</w:t>
      </w:r>
      <w:r w:rsidRPr="00A21C84">
        <w:tab/>
      </w:r>
    </w:p>
    <w:p w14:paraId="241420A3" w14:textId="77777777" w:rsidR="00A21C84" w:rsidRDefault="00A21C84" w:rsidP="00BF7F43">
      <w:pPr>
        <w:suppressAutoHyphens w:val="0"/>
      </w:pPr>
      <w:r>
        <w:t xml:space="preserve">Proposed change: </w:t>
      </w:r>
    </w:p>
    <w:p w14:paraId="6C59A424" w14:textId="4C8352B8" w:rsidR="00A21C84" w:rsidRDefault="00A21C84" w:rsidP="00BF7F43">
      <w:pPr>
        <w:suppressAutoHyphens w:val="0"/>
      </w:pPr>
      <w:r w:rsidRPr="00A21C84">
        <w:t>Remove “9.2.1, except that m</w:t>
      </w:r>
      <w:r>
        <w:t xml:space="preserve">acFrameCounter is replaced with </w:t>
      </w:r>
      <w:r w:rsidRPr="00A21C84">
        <w:t>phyFragmentFrameCounter. The phyFragmentFrameCounter shall be comprised of the PSDU counter field, used as the most significant 26 bits, and the fragment number, used as the least significant 6 bits.</w:t>
      </w:r>
      <w:r w:rsidRPr="00A21C84">
        <w:tab/>
      </w:r>
    </w:p>
    <w:p w14:paraId="4420E02F" w14:textId="77777777" w:rsidR="00A21C84" w:rsidRDefault="00A21C84" w:rsidP="00BF7F43">
      <w:pPr>
        <w:suppressAutoHyphens w:val="0"/>
      </w:pPr>
    </w:p>
    <w:p w14:paraId="627E6DB6" w14:textId="77777777" w:rsidR="00A21C84" w:rsidRDefault="00A21C84" w:rsidP="00BF7F43">
      <w:pPr>
        <w:suppressAutoHyphens w:val="0"/>
      </w:pPr>
      <w:r>
        <w:t xml:space="preserve">Type </w:t>
      </w:r>
      <w:r w:rsidRPr="00A21C84">
        <w:t>T</w:t>
      </w:r>
      <w:r w:rsidRPr="00A21C84">
        <w:tab/>
      </w:r>
    </w:p>
    <w:p w14:paraId="717A3AC4" w14:textId="77777777" w:rsidR="00A21C84" w:rsidRDefault="00A21C84" w:rsidP="00BF7F43">
      <w:pPr>
        <w:suppressAutoHyphens w:val="0"/>
      </w:pPr>
      <w:r>
        <w:t xml:space="preserve">Must be satisfied </w:t>
      </w:r>
      <w:r w:rsidRPr="00A21C84">
        <w:t>Yes</w:t>
      </w:r>
      <w:r w:rsidRPr="00A21C84">
        <w:tab/>
      </w:r>
    </w:p>
    <w:p w14:paraId="789F68E4" w14:textId="2DD33919" w:rsidR="00A70B31" w:rsidRPr="00D73EE3" w:rsidRDefault="00A21C84" w:rsidP="00BF7F43">
      <w:pPr>
        <w:pBdr>
          <w:bottom w:val="single" w:sz="6" w:space="1" w:color="auto"/>
        </w:pBdr>
        <w:suppressAutoHyphens w:val="0"/>
        <w:rPr>
          <w:b/>
        </w:rPr>
      </w:pPr>
      <w:r w:rsidRPr="00D73EE3">
        <w:rPr>
          <w:b/>
        </w:rPr>
        <w:lastRenderedPageBreak/>
        <w:t xml:space="preserve">Resolution </w:t>
      </w:r>
      <w:r w:rsidR="00D73EE3" w:rsidRPr="00D73EE3">
        <w:rPr>
          <w:b/>
        </w:rPr>
        <w:t>Accept</w:t>
      </w:r>
      <w:r w:rsidRPr="00D73EE3">
        <w:rPr>
          <w:b/>
        </w:rPr>
        <w:tab/>
      </w:r>
    </w:p>
    <w:p w14:paraId="2DFEB7C3" w14:textId="77777777" w:rsidR="00D50A22" w:rsidRDefault="00D50A22" w:rsidP="00BF7F43">
      <w:pPr>
        <w:suppressAutoHyphens w:val="0"/>
      </w:pPr>
    </w:p>
    <w:p w14:paraId="2F2196A0" w14:textId="77777777" w:rsidR="00A21C84" w:rsidRDefault="00A21C84" w:rsidP="00BF7F43">
      <w:pPr>
        <w:suppressAutoHyphens w:val="0"/>
      </w:pPr>
    </w:p>
    <w:p w14:paraId="1C231B42" w14:textId="58F950D0" w:rsidR="00A21C84" w:rsidRDefault="00D73EE3" w:rsidP="00A21C84">
      <w:pPr>
        <w:suppressAutoHyphens w:val="0"/>
      </w:pPr>
      <w:r>
        <w:rPr>
          <w:b/>
        </w:rPr>
        <w:t>i-339</w:t>
      </w:r>
      <w:r w:rsidR="00A21C84">
        <w:tab/>
      </w:r>
    </w:p>
    <w:p w14:paraId="776C9D15" w14:textId="77777777" w:rsidR="00A21C84" w:rsidRDefault="00A21C84" w:rsidP="00A21C84">
      <w:pPr>
        <w:suppressAutoHyphens w:val="0"/>
      </w:pPr>
      <w:r>
        <w:t>Tero Kivinen</w:t>
      </w:r>
      <w:r>
        <w:tab/>
        <w:t>INSIDE Secure</w:t>
      </w:r>
      <w:r>
        <w:tab/>
      </w:r>
    </w:p>
    <w:p w14:paraId="361C5D39" w14:textId="77777777" w:rsidR="00A21C84" w:rsidRDefault="00A21C84" w:rsidP="00A21C84">
      <w:pPr>
        <w:suppressAutoHyphens w:val="0"/>
      </w:pPr>
      <w:r>
        <w:t>Page 519</w:t>
      </w:r>
      <w:r>
        <w:tab/>
        <w:t>Clause 23.3.2</w:t>
      </w:r>
      <w:r>
        <w:tab/>
        <w:t>Line 17</w:t>
      </w:r>
      <w:r>
        <w:tab/>
      </w:r>
    </w:p>
    <w:p w14:paraId="6FC9B8BA" w14:textId="77777777" w:rsidR="00A21C84" w:rsidRDefault="00A21C84" w:rsidP="00A21C84">
      <w:pPr>
        <w:suppressAutoHyphens w:val="0"/>
      </w:pPr>
    </w:p>
    <w:p w14:paraId="28C09F0C" w14:textId="77777777" w:rsidR="00A21C84" w:rsidRDefault="00A21C84" w:rsidP="00A21C84">
      <w:pPr>
        <w:suppressAutoHyphens w:val="0"/>
      </w:pPr>
      <w:r>
        <w:t>Comment:</w:t>
      </w:r>
    </w:p>
    <w:p w14:paraId="70CA6549" w14:textId="77777777" w:rsidR="00A21C84" w:rsidRDefault="00A21C84" w:rsidP="00A21C84">
      <w:pPr>
        <w:suppressAutoHyphens w:val="0"/>
      </w:pPr>
      <w:r>
        <w:t>Add new step 2b that will fetch the PSDU Counter value from the PIB if secured frame, and increment it afterwards.</w:t>
      </w:r>
      <w:r>
        <w:tab/>
      </w:r>
    </w:p>
    <w:p w14:paraId="5351BD65" w14:textId="77777777" w:rsidR="00A21C84" w:rsidRDefault="00A21C84" w:rsidP="00A21C84">
      <w:pPr>
        <w:suppressAutoHyphens w:val="0"/>
      </w:pPr>
    </w:p>
    <w:p w14:paraId="01DBA383" w14:textId="77777777" w:rsidR="00A21C84" w:rsidRDefault="00A21C84" w:rsidP="00A21C84">
      <w:pPr>
        <w:suppressAutoHyphens w:val="0"/>
      </w:pPr>
      <w:r>
        <w:t>Proposed change:</w:t>
      </w:r>
    </w:p>
    <w:p w14:paraId="5C659F0D" w14:textId="621C8791" w:rsidR="00A21C84" w:rsidRDefault="00A21C84" w:rsidP="00A21C84">
      <w:pPr>
        <w:suppressAutoHyphens w:val="0"/>
      </w:pPr>
      <w:r>
        <w:t xml:space="preserve">"Add new step: </w:t>
      </w:r>
    </w:p>
    <w:p w14:paraId="41939628" w14:textId="77777777" w:rsidR="00A21C84" w:rsidRDefault="00A21C84" w:rsidP="00A21C84">
      <w:pPr>
        <w:suppressAutoHyphens w:val="0"/>
      </w:pPr>
    </w:p>
    <w:p w14:paraId="369C3F88" w14:textId="095C01F3" w:rsidR="00A21C84" w:rsidRDefault="00A21C84" w:rsidP="00A21C84">
      <w:pPr>
        <w:suppressAutoHyphens w:val="0"/>
      </w:pPr>
      <w:r>
        <w:t>2b) If Secure Fragment is set to one, set the PSDU Counter value to the phyFragmentFrameCounter. If the PSDU Counter has value of 0x3ff ffff then return error, otherwise increment the phyFragmentFrameCounter."</w:t>
      </w:r>
      <w:r>
        <w:tab/>
      </w:r>
    </w:p>
    <w:p w14:paraId="29C37C7A" w14:textId="77777777" w:rsidR="00A21C84" w:rsidRDefault="00A21C84" w:rsidP="00A21C84">
      <w:pPr>
        <w:suppressAutoHyphens w:val="0"/>
      </w:pPr>
    </w:p>
    <w:p w14:paraId="3542EEE5" w14:textId="77777777" w:rsidR="00A21C84" w:rsidRDefault="00A21C84" w:rsidP="00A21C84">
      <w:pPr>
        <w:suppressAutoHyphens w:val="0"/>
      </w:pPr>
      <w:r>
        <w:t xml:space="preserve">Type </w:t>
      </w:r>
      <w:r w:rsidRPr="00A21C84">
        <w:t>T</w:t>
      </w:r>
      <w:r w:rsidRPr="00A21C84">
        <w:tab/>
      </w:r>
    </w:p>
    <w:p w14:paraId="63D39E08" w14:textId="77777777" w:rsidR="00A21C84" w:rsidRDefault="00A21C84" w:rsidP="00A21C84">
      <w:pPr>
        <w:suppressAutoHyphens w:val="0"/>
      </w:pPr>
      <w:r>
        <w:t xml:space="preserve">Must be satisfied </w:t>
      </w:r>
      <w:r w:rsidRPr="00A21C84">
        <w:t>Yes</w:t>
      </w:r>
      <w:r w:rsidRPr="00A21C84">
        <w:tab/>
      </w:r>
    </w:p>
    <w:p w14:paraId="4B8B2CCF" w14:textId="1E7CC408" w:rsidR="00A21C84" w:rsidRPr="00D73EE3" w:rsidRDefault="00A21C84" w:rsidP="00A21C84">
      <w:pPr>
        <w:pBdr>
          <w:bottom w:val="single" w:sz="6" w:space="1" w:color="auto"/>
        </w:pBdr>
        <w:suppressAutoHyphens w:val="0"/>
        <w:rPr>
          <w:b/>
        </w:rPr>
      </w:pPr>
      <w:r w:rsidRPr="00D73EE3">
        <w:rPr>
          <w:b/>
        </w:rPr>
        <w:t xml:space="preserve">Resolution </w:t>
      </w:r>
      <w:r w:rsidR="00D73EE3" w:rsidRPr="00D73EE3">
        <w:rPr>
          <w:b/>
        </w:rPr>
        <w:t>Accept</w:t>
      </w:r>
    </w:p>
    <w:p w14:paraId="667154B7" w14:textId="77777777" w:rsidR="00D50A22" w:rsidRDefault="00D50A22" w:rsidP="00A21C84">
      <w:pPr>
        <w:suppressAutoHyphens w:val="0"/>
      </w:pPr>
    </w:p>
    <w:p w14:paraId="34C918A6" w14:textId="77777777" w:rsidR="00A21C84" w:rsidRDefault="00A21C84" w:rsidP="00A21C84">
      <w:pPr>
        <w:suppressAutoHyphens w:val="0"/>
      </w:pPr>
    </w:p>
    <w:p w14:paraId="0AA60011" w14:textId="79F76B63" w:rsidR="008A6B45" w:rsidRDefault="003942BD" w:rsidP="008A6B45">
      <w:pPr>
        <w:suppressAutoHyphens w:val="0"/>
      </w:pPr>
      <w:r>
        <w:rPr>
          <w:b/>
        </w:rPr>
        <w:t>i-340</w:t>
      </w:r>
      <w:r w:rsidR="008A6B45">
        <w:tab/>
      </w:r>
    </w:p>
    <w:p w14:paraId="1CB3431A" w14:textId="77777777" w:rsidR="008A6B45" w:rsidRDefault="008A6B45" w:rsidP="008A6B45">
      <w:pPr>
        <w:suppressAutoHyphens w:val="0"/>
      </w:pPr>
      <w:r>
        <w:t>Tero Kivinen</w:t>
      </w:r>
      <w:r>
        <w:tab/>
        <w:t>INSIDE Secure</w:t>
      </w:r>
      <w:r>
        <w:tab/>
      </w:r>
    </w:p>
    <w:p w14:paraId="1A8BE64A" w14:textId="77777777" w:rsidR="008A6B45" w:rsidRDefault="008A6B45" w:rsidP="008A6B45">
      <w:pPr>
        <w:suppressAutoHyphens w:val="0"/>
      </w:pPr>
      <w:r>
        <w:t>Page 519</w:t>
      </w:r>
      <w:r>
        <w:tab/>
        <w:t>Clause 23.3.2</w:t>
      </w:r>
      <w:r>
        <w:tab/>
        <w:t>Line 27</w:t>
      </w:r>
      <w:r>
        <w:tab/>
      </w:r>
    </w:p>
    <w:p w14:paraId="6008FDFC" w14:textId="77777777" w:rsidR="008A6B45" w:rsidRDefault="008A6B45" w:rsidP="008A6B45">
      <w:pPr>
        <w:suppressAutoHyphens w:val="0"/>
      </w:pPr>
    </w:p>
    <w:p w14:paraId="3965A4CC" w14:textId="77777777" w:rsidR="008A6B45" w:rsidRDefault="008A6B45" w:rsidP="008A6B45">
      <w:pPr>
        <w:suppressAutoHyphens w:val="0"/>
      </w:pPr>
      <w:r>
        <w:t>Comment:</w:t>
      </w:r>
    </w:p>
    <w:p w14:paraId="5404A3E8" w14:textId="77777777" w:rsidR="008A6B45" w:rsidRDefault="008A6B45" w:rsidP="008A6B45">
      <w:pPr>
        <w:suppressAutoHyphens w:val="0"/>
      </w:pPr>
      <w:r>
        <w:t xml:space="preserve">This paragraph is confusing. I think the abort is sent from the responder as Frak not as Fragment, and also the text on page 521 line 53 says that abort is indicated by setting all bit positions of the Frak Content to zero, not by setting Fragment Number zero. Of course this could also be the case where the sender aborts the transaction and sends Fragment with Fragment Number of zero out to indicate it aborts the transaction, but how does the receiver know this is not first fragment? </w:t>
      </w:r>
      <w:r>
        <w:tab/>
      </w:r>
    </w:p>
    <w:p w14:paraId="0FD52087" w14:textId="77777777" w:rsidR="008A6B45" w:rsidRDefault="008A6B45" w:rsidP="008A6B45">
      <w:pPr>
        <w:suppressAutoHyphens w:val="0"/>
      </w:pPr>
    </w:p>
    <w:p w14:paraId="7E4DA36C" w14:textId="77777777" w:rsidR="008A6B45" w:rsidRDefault="008A6B45" w:rsidP="008A6B45">
      <w:pPr>
        <w:suppressAutoHyphens w:val="0"/>
      </w:pPr>
      <w:r>
        <w:t>Proposed change:</w:t>
      </w:r>
    </w:p>
    <w:p w14:paraId="34D05478" w14:textId="038351E9" w:rsidR="008A6B45" w:rsidRDefault="008A6B45" w:rsidP="008A6B45">
      <w:pPr>
        <w:suppressAutoHyphens w:val="0"/>
      </w:pPr>
      <w:r>
        <w:t xml:space="preserve">"Replace </w:t>
      </w:r>
    </w:p>
    <w:p w14:paraId="3745558A" w14:textId="77777777" w:rsidR="008A6B45" w:rsidRDefault="008A6B45" w:rsidP="008A6B45">
      <w:pPr>
        <w:suppressAutoHyphens w:val="0"/>
      </w:pPr>
    </w:p>
    <w:p w14:paraId="79EF4FB8" w14:textId="77777777" w:rsidR="008A6B45" w:rsidRDefault="008A6B45" w:rsidP="008A6B45">
      <w:pPr>
        <w:suppressAutoHyphens w:val="0"/>
      </w:pPr>
      <w:r>
        <w:t>Fragments shall be transmitted beginning with fragment 1 and ending with fragment n. The Frak is described in 23.3.5.2. If the Frak retransmission count is exceeded during the transaction, the transaction is terminated and a fragment with the Fragment Number field set to zero is transmitted to signal that receiving device is terminating the transaction.”</w:t>
      </w:r>
    </w:p>
    <w:p w14:paraId="6CD235B6" w14:textId="77777777" w:rsidR="008A6B45" w:rsidRDefault="008A6B45" w:rsidP="008A6B45">
      <w:pPr>
        <w:suppressAutoHyphens w:val="0"/>
      </w:pPr>
    </w:p>
    <w:p w14:paraId="5763684C" w14:textId="77777777" w:rsidR="008A6B45" w:rsidRDefault="008A6B45" w:rsidP="008A6B45">
      <w:pPr>
        <w:suppressAutoHyphens w:val="0"/>
      </w:pPr>
      <w:r>
        <w:t xml:space="preserve">With </w:t>
      </w:r>
    </w:p>
    <w:p w14:paraId="1BA51C14" w14:textId="77777777" w:rsidR="008A6B45" w:rsidRDefault="008A6B45" w:rsidP="008A6B45">
      <w:pPr>
        <w:suppressAutoHyphens w:val="0"/>
      </w:pPr>
    </w:p>
    <w:p w14:paraId="2832F765" w14:textId="77777777" w:rsidR="008A6B45" w:rsidRDefault="008A6B45" w:rsidP="008A6B45">
      <w:pPr>
        <w:suppressAutoHyphens w:val="0"/>
      </w:pPr>
      <w:r>
        <w:t>Fragments shall be transmitted beginning with fragment 1 and ending with fragment n. The Frak is described in 23.3.5.2. If the Frak retransmission count in the receiver is exceeded during the transaction, the transaction is terminated and a fragmentFrak with the Fragment Number field set to zero and Frak Content set to zero, is transmitted to signal that receiving device is terminating the transaction.”</w:t>
      </w:r>
    </w:p>
    <w:p w14:paraId="5FEA0BDE" w14:textId="77777777" w:rsidR="008A6B45" w:rsidRDefault="008A6B45" w:rsidP="008A6B45">
      <w:pPr>
        <w:suppressAutoHyphens w:val="0"/>
      </w:pPr>
      <w:r>
        <w:t>"</w:t>
      </w:r>
      <w:r>
        <w:tab/>
      </w:r>
    </w:p>
    <w:p w14:paraId="24AE4E1F" w14:textId="77777777" w:rsidR="008A6B45" w:rsidRDefault="008A6B45" w:rsidP="008A6B45">
      <w:pPr>
        <w:suppressAutoHyphens w:val="0"/>
      </w:pPr>
    </w:p>
    <w:p w14:paraId="368945B3" w14:textId="77777777" w:rsidR="008A6B45" w:rsidRDefault="008A6B45" w:rsidP="008A6B45">
      <w:pPr>
        <w:suppressAutoHyphens w:val="0"/>
      </w:pPr>
      <w:r>
        <w:t>Type T</w:t>
      </w:r>
      <w:r>
        <w:tab/>
      </w:r>
    </w:p>
    <w:p w14:paraId="66AE692E" w14:textId="77777777" w:rsidR="008A6B45" w:rsidRDefault="008A6B45" w:rsidP="008A6B45">
      <w:pPr>
        <w:suppressAutoHyphens w:val="0"/>
      </w:pPr>
      <w:r>
        <w:t>Must be satisfied Yes</w:t>
      </w:r>
      <w:r>
        <w:tab/>
      </w:r>
    </w:p>
    <w:p w14:paraId="1930E750" w14:textId="77777777" w:rsidR="008A6B45" w:rsidRDefault="008A6B45" w:rsidP="008A6B45">
      <w:pPr>
        <w:suppressAutoHyphens w:val="0"/>
      </w:pPr>
    </w:p>
    <w:p w14:paraId="573E1969" w14:textId="1A1268F5" w:rsidR="008A6B45" w:rsidRDefault="003942BD" w:rsidP="008A6B45">
      <w:pPr>
        <w:suppressAutoHyphens w:val="0"/>
      </w:pPr>
      <w:r w:rsidRPr="003942BD">
        <w:rPr>
          <w:b/>
        </w:rPr>
        <w:t>Resolution Revised</w:t>
      </w:r>
      <w:r w:rsidR="008A6B45">
        <w:tab/>
      </w:r>
      <w:r w:rsidR="008A6B45">
        <w:tab/>
      </w:r>
    </w:p>
    <w:p w14:paraId="30BE64AB" w14:textId="77777777" w:rsidR="008A6B45" w:rsidRDefault="008A6B45" w:rsidP="008A6B45">
      <w:pPr>
        <w:suppressAutoHyphens w:val="0"/>
      </w:pPr>
    </w:p>
    <w:p w14:paraId="1328D41B" w14:textId="77777777" w:rsidR="008A6B45" w:rsidRDefault="008A6B45" w:rsidP="008A6B45">
      <w:pPr>
        <w:suppressAutoHyphens w:val="0"/>
      </w:pPr>
      <w:r>
        <w:t>Proposed resolution:</w:t>
      </w:r>
    </w:p>
    <w:p w14:paraId="368B3A4C" w14:textId="25443B8C" w:rsidR="00E30A32" w:rsidRDefault="00E30A32" w:rsidP="008A6B45">
      <w:pPr>
        <w:suppressAutoHyphens w:val="0"/>
      </w:pPr>
      <w:r>
        <w:t xml:space="preserve">Rationale: </w:t>
      </w:r>
      <w:r w:rsidR="008A6B45">
        <w:t xml:space="preserve">The receiver can terminate transaction and with a Frak frame with Frak Content set to zero. This can be only done with Frak Policy field value 0. The transmitter can terminate transaction by setting Fragment Number field to 0, as the first fragment number is 0b000001. </w:t>
      </w:r>
    </w:p>
    <w:p w14:paraId="7019B511" w14:textId="77777777" w:rsidR="00E30A32" w:rsidRDefault="00E30A32" w:rsidP="008A6B45">
      <w:pPr>
        <w:suppressAutoHyphens w:val="0"/>
      </w:pPr>
    </w:p>
    <w:p w14:paraId="4649A626" w14:textId="1648560C" w:rsidR="008A6B45" w:rsidRDefault="008A6B45" w:rsidP="008A6B45">
      <w:pPr>
        <w:suppressAutoHyphens w:val="0"/>
      </w:pPr>
      <w:r>
        <w:t xml:space="preserve">Suggestion: Replace </w:t>
      </w:r>
    </w:p>
    <w:p w14:paraId="18DD1806" w14:textId="3558B827" w:rsidR="008A6B45" w:rsidRDefault="008A6B45" w:rsidP="008A6B45">
      <w:pPr>
        <w:suppressAutoHyphens w:val="0"/>
      </w:pPr>
      <w:r>
        <w:t>"Fragments shall be transmitted beginning with fragment 1 and ending with fragment n. The Frak is described in 23.3.5.2. If the Frak retransmission count is exceeded during the transaction, the transaction is terminated and a fragment with the Fragment Number field set to zero is transmitted to signal that receiving device is terminating the transaction.”</w:t>
      </w:r>
    </w:p>
    <w:p w14:paraId="74EF6236" w14:textId="77777777" w:rsidR="008A6B45" w:rsidRDefault="008A6B45" w:rsidP="008A6B45">
      <w:pPr>
        <w:suppressAutoHyphens w:val="0"/>
      </w:pPr>
    </w:p>
    <w:p w14:paraId="1E97AF20" w14:textId="77777777" w:rsidR="008A6B45" w:rsidRDefault="008A6B45" w:rsidP="008A6B45">
      <w:pPr>
        <w:suppressAutoHyphens w:val="0"/>
      </w:pPr>
      <w:r>
        <w:t xml:space="preserve">With </w:t>
      </w:r>
    </w:p>
    <w:p w14:paraId="3C261BB1" w14:textId="77777777" w:rsidR="008A6B45" w:rsidRDefault="008A6B45" w:rsidP="008A6B45">
      <w:pPr>
        <w:suppressAutoHyphens w:val="0"/>
      </w:pPr>
    </w:p>
    <w:p w14:paraId="21C35779" w14:textId="2E52B8E0" w:rsidR="00A21C84" w:rsidRDefault="008A6B45" w:rsidP="008A6B45">
      <w:pPr>
        <w:pBdr>
          <w:bottom w:val="single" w:sz="6" w:space="1" w:color="auto"/>
        </w:pBdr>
        <w:suppressAutoHyphens w:val="0"/>
        <w:rPr>
          <w:b/>
        </w:rPr>
      </w:pPr>
      <w:r w:rsidRPr="00E30A32">
        <w:rPr>
          <w:b/>
        </w:rPr>
        <w:t xml:space="preserve">“Fragments  shall be transmitted beginning with fragment 1 (0b000001) and ending with fragment n. The Frak is described in 23.3.5.2. If the Fragmentation retransmission count is exceeded during the transaction, the transaction is terminated by the transmitter transmitting a fragment with the Fragment Number field set to zero (0b000000). The receiver can terminate the transaction by setting all Frak </w:t>
      </w:r>
      <w:r w:rsidR="00E30A32" w:rsidRPr="00E30A32">
        <w:rPr>
          <w:b/>
        </w:rPr>
        <w:t>Content bit positions to zero.”</w:t>
      </w:r>
    </w:p>
    <w:p w14:paraId="3C311A07" w14:textId="77777777" w:rsidR="00D50A22" w:rsidRDefault="00D50A22" w:rsidP="008A6B45">
      <w:pPr>
        <w:suppressAutoHyphens w:val="0"/>
        <w:rPr>
          <w:b/>
        </w:rPr>
      </w:pPr>
    </w:p>
    <w:p w14:paraId="208158EE" w14:textId="77777777" w:rsidR="00E30A32" w:rsidRDefault="00E30A32" w:rsidP="008A6B45">
      <w:pPr>
        <w:suppressAutoHyphens w:val="0"/>
        <w:rPr>
          <w:b/>
        </w:rPr>
      </w:pPr>
    </w:p>
    <w:p w14:paraId="31344CB0" w14:textId="2B46910C" w:rsidR="00DD686C" w:rsidRDefault="003942BD" w:rsidP="008A6B45">
      <w:pPr>
        <w:suppressAutoHyphens w:val="0"/>
        <w:rPr>
          <w:b/>
        </w:rPr>
      </w:pPr>
      <w:r>
        <w:rPr>
          <w:b/>
        </w:rPr>
        <w:t>i-346</w:t>
      </w:r>
      <w:r w:rsidR="00DD686C" w:rsidRPr="00DD686C">
        <w:rPr>
          <w:b/>
        </w:rPr>
        <w:tab/>
      </w:r>
    </w:p>
    <w:p w14:paraId="39E7292D" w14:textId="77777777" w:rsidR="00DD686C" w:rsidRDefault="00DD686C" w:rsidP="008A6B45">
      <w:pPr>
        <w:suppressAutoHyphens w:val="0"/>
      </w:pPr>
      <w:r w:rsidRPr="00DD686C">
        <w:t>Tero Kivinen</w:t>
      </w:r>
      <w:r w:rsidRPr="00DD686C">
        <w:tab/>
        <w:t>INSIDE Secure</w:t>
      </w:r>
      <w:r w:rsidRPr="00DD686C">
        <w:tab/>
      </w:r>
    </w:p>
    <w:p w14:paraId="58086D6E" w14:textId="77777777" w:rsidR="00DD686C" w:rsidRDefault="00DD686C" w:rsidP="008A6B45">
      <w:pPr>
        <w:suppressAutoHyphens w:val="0"/>
      </w:pPr>
      <w:r>
        <w:t xml:space="preserve">Page </w:t>
      </w:r>
      <w:r w:rsidRPr="00DD686C">
        <w:t>520</w:t>
      </w:r>
      <w:r w:rsidRPr="00DD686C">
        <w:tab/>
      </w:r>
      <w:r>
        <w:t xml:space="preserve">Clause </w:t>
      </w:r>
      <w:r w:rsidRPr="00DD686C">
        <w:t>23.3.3</w:t>
      </w:r>
      <w:r w:rsidRPr="00DD686C">
        <w:tab/>
      </w:r>
      <w:r>
        <w:t xml:space="preserve">Line </w:t>
      </w:r>
      <w:r w:rsidRPr="00DD686C">
        <w:t>1</w:t>
      </w:r>
      <w:r w:rsidRPr="00DD686C">
        <w:tab/>
      </w:r>
    </w:p>
    <w:p w14:paraId="7BB2C72E" w14:textId="77777777" w:rsidR="00DD686C" w:rsidRDefault="00DD686C" w:rsidP="008A6B45">
      <w:pPr>
        <w:suppressAutoHyphens w:val="0"/>
      </w:pPr>
    </w:p>
    <w:p w14:paraId="149039BB" w14:textId="77777777" w:rsidR="00DD686C" w:rsidRDefault="00DD686C" w:rsidP="008A6B45">
      <w:pPr>
        <w:suppressAutoHyphens w:val="0"/>
      </w:pPr>
      <w:r>
        <w:t>Comment:</w:t>
      </w:r>
    </w:p>
    <w:p w14:paraId="2E0DDD05" w14:textId="77777777" w:rsidR="00DD686C" w:rsidRDefault="00DD686C" w:rsidP="008A6B45">
      <w:pPr>
        <w:suppressAutoHyphens w:val="0"/>
      </w:pPr>
      <w:r w:rsidRPr="00DD686C">
        <w:t>Does the Fragment Number start from 0 or from 1. There is text saying using Fragment Number 0 abort the transaction, and there is text saying we send fragment 1 first etc.</w:t>
      </w:r>
      <w:r w:rsidRPr="00DD686C">
        <w:tab/>
      </w:r>
    </w:p>
    <w:p w14:paraId="3A7F2839" w14:textId="77777777" w:rsidR="00DD686C" w:rsidRDefault="00DD686C" w:rsidP="008A6B45">
      <w:pPr>
        <w:suppressAutoHyphens w:val="0"/>
      </w:pPr>
    </w:p>
    <w:p w14:paraId="3B36E7E7" w14:textId="0832478D" w:rsidR="00DD686C" w:rsidRDefault="00DD686C" w:rsidP="008A6B45">
      <w:pPr>
        <w:suppressAutoHyphens w:val="0"/>
      </w:pPr>
      <w:r>
        <w:t>Proposed change:</w:t>
      </w:r>
    </w:p>
    <w:p w14:paraId="63FDFD93" w14:textId="77777777" w:rsidR="00DD686C" w:rsidRDefault="00DD686C" w:rsidP="008A6B45">
      <w:pPr>
        <w:suppressAutoHyphens w:val="0"/>
      </w:pPr>
      <w:r w:rsidRPr="00DD686C">
        <w:lastRenderedPageBreak/>
        <w:t>Clarify the fragment number range. This same problem is in the Frak.</w:t>
      </w:r>
      <w:r w:rsidRPr="00DD686C">
        <w:tab/>
      </w:r>
    </w:p>
    <w:p w14:paraId="6DE3981D" w14:textId="77777777" w:rsidR="00DD686C" w:rsidRDefault="00DD686C" w:rsidP="008A6B45">
      <w:pPr>
        <w:suppressAutoHyphens w:val="0"/>
      </w:pPr>
    </w:p>
    <w:p w14:paraId="3A175857" w14:textId="292C562C" w:rsidR="00DD686C" w:rsidRDefault="00DD686C" w:rsidP="008A6B45">
      <w:pPr>
        <w:suppressAutoHyphens w:val="0"/>
      </w:pPr>
      <w:r>
        <w:t xml:space="preserve">Type: </w:t>
      </w:r>
      <w:r w:rsidRPr="00DD686C">
        <w:t>T</w:t>
      </w:r>
      <w:r w:rsidRPr="00DD686C">
        <w:tab/>
      </w:r>
    </w:p>
    <w:p w14:paraId="442B6F8F" w14:textId="32A96FA2" w:rsidR="00DD686C" w:rsidRDefault="00DD686C" w:rsidP="008A6B45">
      <w:pPr>
        <w:suppressAutoHyphens w:val="0"/>
      </w:pPr>
      <w:r>
        <w:t xml:space="preserve">Must be satisfied: </w:t>
      </w:r>
      <w:r w:rsidRPr="00DD686C">
        <w:t>Yes</w:t>
      </w:r>
      <w:r w:rsidRPr="00DD686C">
        <w:tab/>
      </w:r>
    </w:p>
    <w:p w14:paraId="24F291EE" w14:textId="3C11C160" w:rsidR="00DD686C" w:rsidRPr="003942BD" w:rsidRDefault="00DD686C" w:rsidP="008A6B45">
      <w:pPr>
        <w:suppressAutoHyphens w:val="0"/>
        <w:rPr>
          <w:b/>
        </w:rPr>
      </w:pPr>
      <w:r w:rsidRPr="003942BD">
        <w:rPr>
          <w:b/>
        </w:rPr>
        <w:t xml:space="preserve">Resolution: </w:t>
      </w:r>
      <w:r w:rsidR="003942BD" w:rsidRPr="003942BD">
        <w:rPr>
          <w:b/>
        </w:rPr>
        <w:t>Revised</w:t>
      </w:r>
      <w:r w:rsidRPr="003942BD">
        <w:rPr>
          <w:b/>
        </w:rPr>
        <w:tab/>
      </w:r>
      <w:r w:rsidRPr="003942BD">
        <w:rPr>
          <w:b/>
        </w:rPr>
        <w:tab/>
      </w:r>
      <w:r w:rsidRPr="003942BD">
        <w:rPr>
          <w:b/>
        </w:rPr>
        <w:tab/>
      </w:r>
    </w:p>
    <w:p w14:paraId="71DD562A" w14:textId="77777777" w:rsidR="00DD686C" w:rsidRDefault="00DD686C" w:rsidP="008A6B45">
      <w:pPr>
        <w:suppressAutoHyphens w:val="0"/>
      </w:pPr>
    </w:p>
    <w:p w14:paraId="1D3D6021" w14:textId="37D4E8B9" w:rsidR="00E30A32" w:rsidRDefault="00DD686C" w:rsidP="008A6B45">
      <w:pPr>
        <w:pBdr>
          <w:bottom w:val="single" w:sz="6" w:space="1" w:color="auto"/>
        </w:pBdr>
        <w:suppressAutoHyphens w:val="0"/>
      </w:pPr>
      <w:r>
        <w:t xml:space="preserve">Resolution comment: </w:t>
      </w:r>
      <w:r w:rsidR="003942BD" w:rsidRPr="003942BD">
        <w:rPr>
          <w:b/>
        </w:rPr>
        <w:t>See recommendation to i-340</w:t>
      </w:r>
      <w:r w:rsidRPr="003942BD">
        <w:rPr>
          <w:b/>
        </w:rPr>
        <w:t>.</w:t>
      </w:r>
    </w:p>
    <w:p w14:paraId="657C16C2" w14:textId="77777777" w:rsidR="00D50A22" w:rsidRDefault="00D50A22" w:rsidP="008A6B45">
      <w:pPr>
        <w:suppressAutoHyphens w:val="0"/>
      </w:pPr>
    </w:p>
    <w:p w14:paraId="0078829A" w14:textId="77777777" w:rsidR="00DD686C" w:rsidRDefault="00DD686C" w:rsidP="008A6B45">
      <w:pPr>
        <w:suppressAutoHyphens w:val="0"/>
      </w:pPr>
    </w:p>
    <w:p w14:paraId="2A370E29" w14:textId="77777777" w:rsidR="00DD686C" w:rsidRDefault="00DD686C" w:rsidP="008A6B45">
      <w:pPr>
        <w:suppressAutoHyphens w:val="0"/>
      </w:pPr>
    </w:p>
    <w:p w14:paraId="3E0FA628" w14:textId="07F993C1" w:rsidR="005508E7" w:rsidRDefault="003942BD" w:rsidP="005508E7">
      <w:pPr>
        <w:suppressAutoHyphens w:val="0"/>
      </w:pPr>
      <w:r>
        <w:rPr>
          <w:b/>
        </w:rPr>
        <w:t>i-342</w:t>
      </w:r>
      <w:r w:rsidR="005508E7">
        <w:tab/>
      </w:r>
    </w:p>
    <w:p w14:paraId="5D458E6B" w14:textId="77777777" w:rsidR="005508E7" w:rsidRDefault="005508E7" w:rsidP="005508E7">
      <w:pPr>
        <w:suppressAutoHyphens w:val="0"/>
      </w:pPr>
      <w:r>
        <w:t>Tero Kivinen</w:t>
      </w:r>
      <w:r>
        <w:tab/>
        <w:t>INSIDE Secure</w:t>
      </w:r>
      <w:r>
        <w:tab/>
      </w:r>
    </w:p>
    <w:p w14:paraId="2C6CB473" w14:textId="77777777" w:rsidR="005508E7" w:rsidRDefault="005508E7" w:rsidP="005508E7">
      <w:pPr>
        <w:suppressAutoHyphens w:val="0"/>
      </w:pPr>
      <w:r>
        <w:t>Page 520</w:t>
      </w:r>
      <w:r>
        <w:tab/>
        <w:t>Clause 23.3.3</w:t>
      </w:r>
      <w:r>
        <w:tab/>
        <w:t>Line 11</w:t>
      </w:r>
      <w:r>
        <w:tab/>
      </w:r>
    </w:p>
    <w:p w14:paraId="5390F6E9" w14:textId="77777777" w:rsidR="005508E7" w:rsidRDefault="005508E7" w:rsidP="005508E7">
      <w:pPr>
        <w:suppressAutoHyphens w:val="0"/>
      </w:pPr>
    </w:p>
    <w:p w14:paraId="7B5D39DC" w14:textId="77777777" w:rsidR="005508E7" w:rsidRDefault="005508E7" w:rsidP="005508E7">
      <w:pPr>
        <w:suppressAutoHyphens w:val="0"/>
      </w:pPr>
      <w:r>
        <w:t>Comment:</w:t>
      </w:r>
    </w:p>
    <w:p w14:paraId="75D31A6F" w14:textId="4281985F" w:rsidR="005508E7" w:rsidRDefault="005508E7" w:rsidP="005508E7">
      <w:pPr>
        <w:suppressAutoHyphens w:val="0"/>
      </w:pPr>
      <w:r>
        <w:t>"Remove “7.2.10, except that the initial remainder value used for CRC calculation shall be as described in</w:t>
      </w:r>
    </w:p>
    <w:p w14:paraId="00BF3A46" w14:textId="77777777" w:rsidR="005508E7" w:rsidRDefault="005508E7" w:rsidP="005508E7">
      <w:pPr>
        <w:suppressAutoHyphens w:val="0"/>
      </w:pPr>
      <w:r>
        <w:t>7.4.2.9.” as there is no longer ability to set the remainder values."</w:t>
      </w:r>
      <w:r>
        <w:tab/>
      </w:r>
    </w:p>
    <w:p w14:paraId="6E50A8D7" w14:textId="77777777" w:rsidR="005508E7" w:rsidRDefault="005508E7" w:rsidP="005508E7">
      <w:pPr>
        <w:suppressAutoHyphens w:val="0"/>
      </w:pPr>
    </w:p>
    <w:p w14:paraId="276A287B" w14:textId="77777777" w:rsidR="005508E7" w:rsidRDefault="005508E7" w:rsidP="005508E7">
      <w:pPr>
        <w:suppressAutoHyphens w:val="0"/>
      </w:pPr>
      <w:r>
        <w:t>Proposed change:</w:t>
      </w:r>
    </w:p>
    <w:p w14:paraId="3EAA1547" w14:textId="2E9FD193" w:rsidR="005508E7" w:rsidRDefault="005508E7" w:rsidP="005508E7">
      <w:pPr>
        <w:suppressAutoHyphens w:val="0"/>
      </w:pPr>
      <w:r>
        <w:t>"Remove “7.2.10, except that the initial remainder value used for CRC calculation shall be as described in</w:t>
      </w:r>
    </w:p>
    <w:p w14:paraId="4437B48B" w14:textId="77777777" w:rsidR="005508E7" w:rsidRDefault="005508E7" w:rsidP="005508E7">
      <w:pPr>
        <w:suppressAutoHyphens w:val="0"/>
      </w:pPr>
      <w:r>
        <w:t>7.4.2.9.”"</w:t>
      </w:r>
      <w:r>
        <w:tab/>
      </w:r>
    </w:p>
    <w:p w14:paraId="6ED3610E" w14:textId="77777777" w:rsidR="005508E7" w:rsidRDefault="005508E7" w:rsidP="005508E7">
      <w:pPr>
        <w:suppressAutoHyphens w:val="0"/>
      </w:pPr>
    </w:p>
    <w:p w14:paraId="1B1E11D4" w14:textId="77777777" w:rsidR="005508E7" w:rsidRDefault="005508E7" w:rsidP="005508E7">
      <w:pPr>
        <w:suppressAutoHyphens w:val="0"/>
      </w:pPr>
      <w:r>
        <w:t>Type: T</w:t>
      </w:r>
      <w:r>
        <w:tab/>
      </w:r>
    </w:p>
    <w:p w14:paraId="2974DA26" w14:textId="77777777" w:rsidR="005508E7" w:rsidRDefault="005508E7" w:rsidP="005508E7">
      <w:pPr>
        <w:suppressAutoHyphens w:val="0"/>
      </w:pPr>
      <w:r>
        <w:t>Must be satisfied: Yes</w:t>
      </w:r>
      <w:r>
        <w:tab/>
      </w:r>
    </w:p>
    <w:p w14:paraId="242A8EAF" w14:textId="77777777" w:rsidR="005508E7" w:rsidRDefault="005508E7" w:rsidP="005508E7">
      <w:pPr>
        <w:suppressAutoHyphens w:val="0"/>
      </w:pPr>
    </w:p>
    <w:p w14:paraId="02E543CA" w14:textId="4279BDA1" w:rsidR="005508E7" w:rsidRDefault="005508E7" w:rsidP="005508E7">
      <w:pPr>
        <w:suppressAutoHyphens w:val="0"/>
      </w:pPr>
      <w:r w:rsidRPr="003942BD">
        <w:rPr>
          <w:b/>
        </w:rPr>
        <w:t>Resolution:</w:t>
      </w:r>
      <w:r>
        <w:t xml:space="preserve"> </w:t>
      </w:r>
      <w:r w:rsidRPr="003942BD">
        <w:rPr>
          <w:b/>
        </w:rPr>
        <w:t>A</w:t>
      </w:r>
      <w:r w:rsidR="003942BD" w:rsidRPr="003942BD">
        <w:rPr>
          <w:b/>
        </w:rPr>
        <w:t>ccept</w:t>
      </w:r>
      <w:r>
        <w:tab/>
      </w:r>
      <w:r>
        <w:tab/>
      </w:r>
    </w:p>
    <w:p w14:paraId="1D2707ED" w14:textId="5DD95633" w:rsidR="00DD686C" w:rsidRDefault="005508E7" w:rsidP="005508E7">
      <w:pPr>
        <w:pBdr>
          <w:bottom w:val="single" w:sz="6" w:space="1" w:color="auto"/>
        </w:pBdr>
        <w:suppressAutoHyphens w:val="0"/>
      </w:pPr>
      <w:r>
        <w:t>Resolution comment to SC maintenance: Why did we remove initial remainder offsetting?</w:t>
      </w:r>
    </w:p>
    <w:p w14:paraId="69CA1748" w14:textId="77777777" w:rsidR="00D50A22" w:rsidRDefault="00D50A22" w:rsidP="005508E7">
      <w:pPr>
        <w:suppressAutoHyphens w:val="0"/>
      </w:pPr>
    </w:p>
    <w:p w14:paraId="4F511B0C" w14:textId="77777777" w:rsidR="005508E7" w:rsidRDefault="005508E7" w:rsidP="005508E7">
      <w:pPr>
        <w:suppressAutoHyphens w:val="0"/>
      </w:pPr>
    </w:p>
    <w:p w14:paraId="61EA289A" w14:textId="77777777" w:rsidR="001B56C7" w:rsidRDefault="001B56C7" w:rsidP="005508E7">
      <w:pPr>
        <w:suppressAutoHyphens w:val="0"/>
      </w:pPr>
    </w:p>
    <w:p w14:paraId="263484D5" w14:textId="602A62E4" w:rsidR="001B56C7" w:rsidRDefault="003942BD" w:rsidP="005508E7">
      <w:pPr>
        <w:suppressAutoHyphens w:val="0"/>
      </w:pPr>
      <w:r>
        <w:rPr>
          <w:b/>
        </w:rPr>
        <w:t>i-343</w:t>
      </w:r>
      <w:r w:rsidR="001B56C7" w:rsidRPr="001B56C7">
        <w:tab/>
      </w:r>
    </w:p>
    <w:p w14:paraId="5DB9E85F" w14:textId="77777777" w:rsidR="001B56C7" w:rsidRDefault="001B56C7" w:rsidP="005508E7">
      <w:pPr>
        <w:suppressAutoHyphens w:val="0"/>
      </w:pPr>
      <w:r w:rsidRPr="001B56C7">
        <w:t>Tero Kivinen</w:t>
      </w:r>
      <w:r w:rsidRPr="001B56C7">
        <w:tab/>
        <w:t>INSIDE Secure</w:t>
      </w:r>
      <w:r w:rsidRPr="001B56C7">
        <w:tab/>
      </w:r>
    </w:p>
    <w:p w14:paraId="7D2C3BA6" w14:textId="77777777" w:rsidR="001B56C7" w:rsidRDefault="001B56C7" w:rsidP="005508E7">
      <w:pPr>
        <w:suppressAutoHyphens w:val="0"/>
      </w:pPr>
      <w:r>
        <w:t xml:space="preserve">Page </w:t>
      </w:r>
      <w:r w:rsidRPr="001B56C7">
        <w:t>520</w:t>
      </w:r>
      <w:r w:rsidRPr="001B56C7">
        <w:tab/>
      </w:r>
      <w:r>
        <w:t xml:space="preserve">Clause </w:t>
      </w:r>
      <w:r w:rsidRPr="001B56C7">
        <w:t>23.3.3</w:t>
      </w:r>
      <w:r w:rsidRPr="001B56C7">
        <w:tab/>
      </w:r>
      <w:r>
        <w:t xml:space="preserve">Line </w:t>
      </w:r>
      <w:r w:rsidRPr="001B56C7">
        <w:t>12</w:t>
      </w:r>
      <w:r w:rsidRPr="001B56C7">
        <w:tab/>
      </w:r>
    </w:p>
    <w:p w14:paraId="0BBC7C5B" w14:textId="77777777" w:rsidR="001B56C7" w:rsidRDefault="001B56C7" w:rsidP="005508E7">
      <w:pPr>
        <w:suppressAutoHyphens w:val="0"/>
      </w:pPr>
    </w:p>
    <w:p w14:paraId="58FB68C1" w14:textId="77777777" w:rsidR="001B56C7" w:rsidRDefault="001B56C7" w:rsidP="005508E7">
      <w:pPr>
        <w:suppressAutoHyphens w:val="0"/>
      </w:pPr>
      <w:r>
        <w:t>Comment:</w:t>
      </w:r>
    </w:p>
    <w:p w14:paraId="3CFF645E" w14:textId="77777777" w:rsidR="001B56C7" w:rsidRDefault="001B56C7" w:rsidP="005508E7">
      <w:pPr>
        <w:suppressAutoHyphens w:val="0"/>
      </w:pPr>
      <w:r w:rsidRPr="001B56C7">
        <w:t>Change reference from 23.3.1 to new section 23.3.3b.</w:t>
      </w:r>
      <w:r w:rsidRPr="001B56C7">
        <w:tab/>
      </w:r>
    </w:p>
    <w:p w14:paraId="7DFAB32B" w14:textId="77777777" w:rsidR="001B56C7" w:rsidRDefault="001B56C7" w:rsidP="005508E7">
      <w:pPr>
        <w:suppressAutoHyphens w:val="0"/>
      </w:pPr>
    </w:p>
    <w:p w14:paraId="15B87B13" w14:textId="77777777" w:rsidR="001B56C7" w:rsidRDefault="001B56C7" w:rsidP="005508E7">
      <w:pPr>
        <w:suppressAutoHyphens w:val="0"/>
      </w:pPr>
      <w:r>
        <w:t>Proposed change:</w:t>
      </w:r>
    </w:p>
    <w:p w14:paraId="458F7A22" w14:textId="77777777" w:rsidR="001B56C7" w:rsidRDefault="001B56C7" w:rsidP="005508E7">
      <w:pPr>
        <w:suppressAutoHyphens w:val="0"/>
      </w:pPr>
      <w:r w:rsidRPr="001B56C7">
        <w:t>Change reference from 23.3.1 to new section 23.3.3b.</w:t>
      </w:r>
      <w:r w:rsidRPr="001B56C7">
        <w:tab/>
      </w:r>
    </w:p>
    <w:p w14:paraId="2A91653C" w14:textId="77777777" w:rsidR="001B56C7" w:rsidRDefault="001B56C7" w:rsidP="005508E7">
      <w:pPr>
        <w:suppressAutoHyphens w:val="0"/>
      </w:pPr>
    </w:p>
    <w:p w14:paraId="675E77C3" w14:textId="77777777" w:rsidR="001B56C7" w:rsidRDefault="001B56C7" w:rsidP="001B56C7">
      <w:pPr>
        <w:suppressAutoHyphens w:val="0"/>
      </w:pPr>
      <w:r>
        <w:t xml:space="preserve">Type: </w:t>
      </w:r>
      <w:r w:rsidRPr="00DD686C">
        <w:t>T</w:t>
      </w:r>
      <w:r w:rsidRPr="00DD686C">
        <w:tab/>
      </w:r>
    </w:p>
    <w:p w14:paraId="2E255D1E" w14:textId="77777777" w:rsidR="001B56C7" w:rsidRDefault="001B56C7" w:rsidP="001B56C7">
      <w:pPr>
        <w:suppressAutoHyphens w:val="0"/>
      </w:pPr>
      <w:r>
        <w:lastRenderedPageBreak/>
        <w:t xml:space="preserve">Must be satisfied: </w:t>
      </w:r>
      <w:r w:rsidRPr="00DD686C">
        <w:t>Yes</w:t>
      </w:r>
      <w:r w:rsidRPr="00DD686C">
        <w:tab/>
      </w:r>
    </w:p>
    <w:p w14:paraId="32F335F8" w14:textId="63A6E76C" w:rsidR="001B56C7" w:rsidRPr="003942BD" w:rsidRDefault="001B56C7" w:rsidP="001B56C7">
      <w:pPr>
        <w:pBdr>
          <w:bottom w:val="single" w:sz="6" w:space="1" w:color="auto"/>
        </w:pBdr>
        <w:suppressAutoHyphens w:val="0"/>
        <w:rPr>
          <w:b/>
        </w:rPr>
      </w:pPr>
      <w:r w:rsidRPr="003942BD">
        <w:rPr>
          <w:b/>
        </w:rPr>
        <w:t xml:space="preserve">Resolution: </w:t>
      </w:r>
      <w:r w:rsidR="003942BD" w:rsidRPr="003942BD">
        <w:rPr>
          <w:b/>
        </w:rPr>
        <w:t>Accept</w:t>
      </w:r>
    </w:p>
    <w:p w14:paraId="63DE2910" w14:textId="77777777" w:rsidR="00D50A22" w:rsidRDefault="00D50A22" w:rsidP="001B56C7">
      <w:pPr>
        <w:suppressAutoHyphens w:val="0"/>
      </w:pPr>
    </w:p>
    <w:p w14:paraId="37E9DF7E" w14:textId="77777777" w:rsidR="00941D01" w:rsidRDefault="00941D01" w:rsidP="001B56C7">
      <w:pPr>
        <w:suppressAutoHyphens w:val="0"/>
      </w:pPr>
    </w:p>
    <w:p w14:paraId="222FBE51" w14:textId="77777777" w:rsidR="00941D01" w:rsidRDefault="00941D01" w:rsidP="001B56C7">
      <w:pPr>
        <w:suppressAutoHyphens w:val="0"/>
      </w:pPr>
    </w:p>
    <w:p w14:paraId="71B723B5" w14:textId="47FA97AC" w:rsidR="00941D01" w:rsidRDefault="00A729B3" w:rsidP="00941D01">
      <w:pPr>
        <w:suppressAutoHyphens w:val="0"/>
      </w:pPr>
      <w:r>
        <w:rPr>
          <w:b/>
        </w:rPr>
        <w:t>i-334</w:t>
      </w:r>
      <w:r w:rsidR="00941D01">
        <w:tab/>
      </w:r>
    </w:p>
    <w:p w14:paraId="09115A8B" w14:textId="77777777" w:rsidR="00941D01" w:rsidRDefault="00941D01" w:rsidP="00941D01">
      <w:pPr>
        <w:suppressAutoHyphens w:val="0"/>
      </w:pPr>
      <w:r>
        <w:t>Tero Kivinen</w:t>
      </w:r>
      <w:r>
        <w:tab/>
        <w:t>INSIDE Secure</w:t>
      </w:r>
      <w:r>
        <w:tab/>
      </w:r>
    </w:p>
    <w:p w14:paraId="4697548C" w14:textId="77777777" w:rsidR="00941D01" w:rsidRDefault="00941D01" w:rsidP="00941D01">
      <w:pPr>
        <w:suppressAutoHyphens w:val="0"/>
      </w:pPr>
      <w:r>
        <w:t>Page 520</w:t>
      </w:r>
      <w:r>
        <w:tab/>
        <w:t>Clause 23.3.3</w:t>
      </w:r>
      <w:r>
        <w:tab/>
        <w:t>Line 14</w:t>
      </w:r>
      <w:r>
        <w:tab/>
      </w:r>
    </w:p>
    <w:p w14:paraId="4FD82484" w14:textId="77777777" w:rsidR="00941D01" w:rsidRDefault="00941D01" w:rsidP="00941D01">
      <w:pPr>
        <w:suppressAutoHyphens w:val="0"/>
      </w:pPr>
    </w:p>
    <w:p w14:paraId="31FDB1F9" w14:textId="77777777" w:rsidR="00941D01" w:rsidRDefault="00941D01" w:rsidP="00941D01">
      <w:pPr>
        <w:suppressAutoHyphens w:val="0"/>
      </w:pPr>
      <w:r>
        <w:t xml:space="preserve">Comment: </w:t>
      </w:r>
    </w:p>
    <w:p w14:paraId="06AD0FD7" w14:textId="77777777" w:rsidR="00941D01" w:rsidRDefault="00941D01" w:rsidP="00941D01">
      <w:pPr>
        <w:suppressAutoHyphens w:val="0"/>
      </w:pPr>
      <w:r>
        <w:t>Add section describing how to calculate the FICS when using MIC.</w:t>
      </w:r>
      <w:r>
        <w:tab/>
      </w:r>
    </w:p>
    <w:p w14:paraId="59753E5A" w14:textId="77777777" w:rsidR="00941D01" w:rsidRDefault="00941D01" w:rsidP="00941D01">
      <w:pPr>
        <w:suppressAutoHyphens w:val="0"/>
      </w:pPr>
    </w:p>
    <w:p w14:paraId="01E5D57F" w14:textId="77777777" w:rsidR="00941D01" w:rsidRDefault="00941D01" w:rsidP="00941D01">
      <w:pPr>
        <w:suppressAutoHyphens w:val="0"/>
      </w:pPr>
      <w:r>
        <w:t>Proposed change:</w:t>
      </w:r>
    </w:p>
    <w:p w14:paraId="26B43E1B" w14:textId="693C1199" w:rsidR="00941D01" w:rsidRDefault="00941D01" w:rsidP="00941D01">
      <w:pPr>
        <w:suppressAutoHyphens w:val="0"/>
      </w:pPr>
      <w:r>
        <w:t>"Add new section to the 23.3.3b:</w:t>
      </w:r>
    </w:p>
    <w:p w14:paraId="6BBF522B" w14:textId="77777777" w:rsidR="00941D01" w:rsidRDefault="00941D01" w:rsidP="00941D01">
      <w:pPr>
        <w:suppressAutoHyphens w:val="0"/>
      </w:pPr>
    </w:p>
    <w:p w14:paraId="25C03CF3" w14:textId="77777777" w:rsidR="00941D01" w:rsidRDefault="00941D01" w:rsidP="00941D01">
      <w:pPr>
        <w:suppressAutoHyphens w:val="0"/>
      </w:pPr>
      <w:r>
        <w:t>23.3.3b Calculating FICS field using MIC</w:t>
      </w:r>
    </w:p>
    <w:p w14:paraId="5AEEFD88" w14:textId="77777777" w:rsidR="00941D01" w:rsidRDefault="00941D01" w:rsidP="00941D01">
      <w:pPr>
        <w:suppressAutoHyphens w:val="0"/>
      </w:pPr>
    </w:p>
    <w:p w14:paraId="1D8140A5" w14:textId="77777777" w:rsidR="00941D01" w:rsidRDefault="00941D01" w:rsidP="00941D01">
      <w:pPr>
        <w:suppressAutoHyphens w:val="0"/>
      </w:pPr>
      <w:r>
        <w:t>When phyPSDUFragSecure is TRUE, the length of FICS field shall be 4 octets and shall contain the MIC-32 calculated as follows:</w:t>
      </w:r>
    </w:p>
    <w:p w14:paraId="0299C58C" w14:textId="77777777" w:rsidR="00941D01" w:rsidRDefault="00941D01" w:rsidP="00941D01">
      <w:pPr>
        <w:suppressAutoHyphens w:val="0"/>
      </w:pPr>
    </w:p>
    <w:p w14:paraId="603C49E6" w14:textId="77777777" w:rsidR="00941D01" w:rsidRDefault="00941D01" w:rsidP="00941D01">
      <w:pPr>
        <w:suppressAutoHyphens w:val="0"/>
      </w:pPr>
      <w:r>
        <w:t xml:space="preserve">The nonce for the CCM transformation is calculated as specified in the 9.3.2.3. The Private Payload field is set to empty, The Open Payload field is set to contain the Fragment Header and Fragment Data. The SecurityLevel is set to 1. </w:t>
      </w:r>
    </w:p>
    <w:p w14:paraId="03EBE5AF" w14:textId="77777777" w:rsidR="00941D01" w:rsidRDefault="00941D01" w:rsidP="00941D01">
      <w:pPr>
        <w:suppressAutoHyphens w:val="0"/>
      </w:pPr>
    </w:p>
    <w:p w14:paraId="0BD72EFD" w14:textId="77777777" w:rsidR="00941D01" w:rsidRDefault="00941D01" w:rsidP="00941D01">
      <w:pPr>
        <w:suppressAutoHyphens w:val="0"/>
      </w:pPr>
      <w:r>
        <w:t>The key is set to be the same key that was used to protect the frame containing the FSCD IE negotiating the exchange. i.e. secure fragments can only be used if security was enabled when setting the transaction up.</w:t>
      </w:r>
    </w:p>
    <w:p w14:paraId="59324D2A" w14:textId="77777777" w:rsidR="00941D01" w:rsidRDefault="00941D01" w:rsidP="00941D01">
      <w:pPr>
        <w:suppressAutoHyphens w:val="0"/>
      </w:pPr>
    </w:p>
    <w:p w14:paraId="44202711" w14:textId="77777777" w:rsidR="00941D01" w:rsidRDefault="00941D01" w:rsidP="00941D01">
      <w:pPr>
        <w:suppressAutoHyphens w:val="0"/>
      </w:pPr>
      <w:r>
        <w:t>The CCM transformation shall then use the Private Payload field, the Open Payload field, the macExtendedAddress, the SecurityLevel, and the key to produce the secured fragment according to the CCM* transformation process defined in 9.3.4"</w:t>
      </w:r>
      <w:r>
        <w:tab/>
      </w:r>
    </w:p>
    <w:p w14:paraId="097A5328" w14:textId="77777777" w:rsidR="00941D01" w:rsidRDefault="00941D01" w:rsidP="00941D01">
      <w:pPr>
        <w:suppressAutoHyphens w:val="0"/>
      </w:pPr>
    </w:p>
    <w:p w14:paraId="0A06915C" w14:textId="77777777" w:rsidR="00941D01" w:rsidRDefault="00941D01" w:rsidP="00941D01">
      <w:pPr>
        <w:suppressAutoHyphens w:val="0"/>
      </w:pPr>
      <w:r>
        <w:t xml:space="preserve">Type: </w:t>
      </w:r>
      <w:r w:rsidRPr="00DD686C">
        <w:t>T</w:t>
      </w:r>
      <w:r w:rsidRPr="00DD686C">
        <w:tab/>
      </w:r>
    </w:p>
    <w:p w14:paraId="390321CF" w14:textId="77777777" w:rsidR="00941D01" w:rsidRDefault="00941D01" w:rsidP="00941D01">
      <w:pPr>
        <w:suppressAutoHyphens w:val="0"/>
      </w:pPr>
      <w:r>
        <w:t xml:space="preserve">Must be satisfied: </w:t>
      </w:r>
      <w:r w:rsidRPr="00DD686C">
        <w:t>Yes</w:t>
      </w:r>
      <w:r w:rsidRPr="00DD686C">
        <w:tab/>
      </w:r>
    </w:p>
    <w:p w14:paraId="4834D330" w14:textId="35BB1791" w:rsidR="00941D01" w:rsidRPr="00A729B3" w:rsidRDefault="00941D01" w:rsidP="00941D01">
      <w:pPr>
        <w:pBdr>
          <w:bottom w:val="single" w:sz="6" w:space="1" w:color="auto"/>
        </w:pBdr>
        <w:suppressAutoHyphens w:val="0"/>
        <w:rPr>
          <w:b/>
        </w:rPr>
      </w:pPr>
      <w:r w:rsidRPr="00A729B3">
        <w:rPr>
          <w:b/>
        </w:rPr>
        <w:t xml:space="preserve">Resolution: </w:t>
      </w:r>
      <w:r w:rsidR="00A729B3" w:rsidRPr="00A729B3">
        <w:rPr>
          <w:b/>
        </w:rPr>
        <w:t>Accept</w:t>
      </w:r>
    </w:p>
    <w:p w14:paraId="3807A8FA" w14:textId="77777777" w:rsidR="00D50A22" w:rsidRDefault="00D50A22" w:rsidP="00941D01">
      <w:pPr>
        <w:suppressAutoHyphens w:val="0"/>
      </w:pPr>
    </w:p>
    <w:p w14:paraId="09000271" w14:textId="77777777" w:rsidR="00941D01" w:rsidRDefault="00941D01" w:rsidP="00941D01">
      <w:pPr>
        <w:suppressAutoHyphens w:val="0"/>
      </w:pPr>
    </w:p>
    <w:p w14:paraId="4AD71433" w14:textId="77777777" w:rsidR="00D17D82" w:rsidRDefault="00D17D82" w:rsidP="00026EDC">
      <w:pPr>
        <w:suppressAutoHyphens w:val="0"/>
        <w:rPr>
          <w:b/>
        </w:rPr>
      </w:pPr>
    </w:p>
    <w:p w14:paraId="382ED2DA" w14:textId="1425F3D3" w:rsidR="00D17D82" w:rsidRDefault="003A38C8" w:rsidP="00026EDC">
      <w:pPr>
        <w:suppressAutoHyphens w:val="0"/>
      </w:pPr>
      <w:r>
        <w:rPr>
          <w:b/>
        </w:rPr>
        <w:t>i-344</w:t>
      </w:r>
      <w:r w:rsidR="00026EDC">
        <w:tab/>
      </w:r>
    </w:p>
    <w:p w14:paraId="16AF8EA1" w14:textId="77777777" w:rsidR="00D17D82" w:rsidRDefault="00026EDC" w:rsidP="00026EDC">
      <w:pPr>
        <w:suppressAutoHyphens w:val="0"/>
      </w:pPr>
      <w:r>
        <w:t>Tero Kivinen</w:t>
      </w:r>
      <w:r>
        <w:tab/>
        <w:t>INSIDE Secure</w:t>
      </w:r>
      <w:r>
        <w:tab/>
      </w:r>
    </w:p>
    <w:p w14:paraId="28DA9392" w14:textId="77777777" w:rsidR="00D17D82" w:rsidRDefault="00D17D82" w:rsidP="00026EDC">
      <w:pPr>
        <w:suppressAutoHyphens w:val="0"/>
      </w:pPr>
      <w:r>
        <w:t xml:space="preserve">Page </w:t>
      </w:r>
      <w:r w:rsidR="00026EDC">
        <w:t>520</w:t>
      </w:r>
      <w:r w:rsidR="00026EDC">
        <w:tab/>
      </w:r>
      <w:r>
        <w:t xml:space="preserve">Clause </w:t>
      </w:r>
      <w:r w:rsidR="00026EDC">
        <w:t>23.3.5</w:t>
      </w:r>
      <w:r w:rsidR="00026EDC">
        <w:tab/>
      </w:r>
      <w:r>
        <w:t xml:space="preserve">Line </w:t>
      </w:r>
      <w:r w:rsidR="00026EDC">
        <w:t>38</w:t>
      </w:r>
      <w:r w:rsidR="00026EDC">
        <w:tab/>
      </w:r>
    </w:p>
    <w:p w14:paraId="3ADD8552" w14:textId="77777777" w:rsidR="00D17D82" w:rsidRDefault="00D17D82" w:rsidP="00026EDC">
      <w:pPr>
        <w:suppressAutoHyphens w:val="0"/>
      </w:pPr>
    </w:p>
    <w:p w14:paraId="5F5067AA" w14:textId="77777777" w:rsidR="00D17D82" w:rsidRDefault="00D17D82" w:rsidP="00026EDC">
      <w:pPr>
        <w:suppressAutoHyphens w:val="0"/>
      </w:pPr>
      <w:r>
        <w:t>Comment:</w:t>
      </w:r>
    </w:p>
    <w:p w14:paraId="35A46D33" w14:textId="77777777" w:rsidR="00D17D82" w:rsidRDefault="00026EDC" w:rsidP="00026EDC">
      <w:pPr>
        <w:suppressAutoHyphens w:val="0"/>
      </w:pPr>
      <w:r>
        <w:lastRenderedPageBreak/>
        <w:t>The text “Upon completing the transmission of the fragment preceding the expected Frak according to the Frak policy selected, the initiating device shall suspend transmission and wait for the expected Frak.” is confusing. It might be better to write the transmitter operations separately for each frak policy</w:t>
      </w:r>
      <w:r>
        <w:tab/>
      </w:r>
    </w:p>
    <w:p w14:paraId="51DEC24D" w14:textId="77777777" w:rsidR="00D17D82" w:rsidRDefault="00D17D82" w:rsidP="00026EDC">
      <w:pPr>
        <w:suppressAutoHyphens w:val="0"/>
      </w:pPr>
    </w:p>
    <w:p w14:paraId="69D0F364" w14:textId="77777777" w:rsidR="00D17D82" w:rsidRDefault="00D17D82" w:rsidP="00026EDC">
      <w:pPr>
        <w:suppressAutoHyphens w:val="0"/>
      </w:pPr>
      <w:r>
        <w:t xml:space="preserve">Proposed change: </w:t>
      </w:r>
    </w:p>
    <w:p w14:paraId="39192C95" w14:textId="101620FE" w:rsidR="00026EDC" w:rsidRDefault="00026EDC" w:rsidP="00026EDC">
      <w:pPr>
        <w:suppressAutoHyphens w:val="0"/>
      </w:pPr>
      <w:r>
        <w:t xml:space="preserve">"Change “Upon completing the transmission of the fragment preceding the expected Frak according to the Frak policy selected, the initiating device shall suspend transmission and wait for the expected Frak.” with </w:t>
      </w:r>
    </w:p>
    <w:p w14:paraId="15D01AFC" w14:textId="77777777" w:rsidR="00026EDC" w:rsidRDefault="00026EDC" w:rsidP="00026EDC">
      <w:pPr>
        <w:suppressAutoHyphens w:val="0"/>
      </w:pPr>
    </w:p>
    <w:p w14:paraId="3BFC65B3" w14:textId="77777777" w:rsidR="00D17D82" w:rsidRDefault="00026EDC" w:rsidP="00026EDC">
      <w:pPr>
        <w:suppressAutoHyphens w:val="0"/>
      </w:pPr>
      <w:r>
        <w:t>“When using Frak policy of zero, the transmitter will wait for Frak after each fragment. When using other Frak policies of two the transmitter will wait for Frak only after transmitting the last expected fragment.”"</w:t>
      </w:r>
      <w:r>
        <w:tab/>
      </w:r>
    </w:p>
    <w:p w14:paraId="240A5FC8" w14:textId="77777777" w:rsidR="00D17D82" w:rsidRDefault="00D17D82" w:rsidP="00026EDC">
      <w:pPr>
        <w:suppressAutoHyphens w:val="0"/>
      </w:pPr>
    </w:p>
    <w:p w14:paraId="29D9DE0B" w14:textId="77777777" w:rsidR="00D17D82" w:rsidRDefault="00D17D82" w:rsidP="00026EDC">
      <w:pPr>
        <w:suppressAutoHyphens w:val="0"/>
      </w:pPr>
      <w:r>
        <w:t xml:space="preserve">Type </w:t>
      </w:r>
      <w:r w:rsidR="00026EDC">
        <w:t>T</w:t>
      </w:r>
      <w:r w:rsidR="00026EDC">
        <w:tab/>
      </w:r>
    </w:p>
    <w:p w14:paraId="031ED712" w14:textId="77777777" w:rsidR="00D17D82" w:rsidRDefault="00D17D82" w:rsidP="00026EDC">
      <w:pPr>
        <w:suppressAutoHyphens w:val="0"/>
      </w:pPr>
      <w:r>
        <w:t xml:space="preserve">Must be satisfied: </w:t>
      </w:r>
      <w:r w:rsidR="00026EDC">
        <w:t>Yes</w:t>
      </w:r>
    </w:p>
    <w:p w14:paraId="6324557E" w14:textId="77777777" w:rsidR="00D17D82" w:rsidRDefault="00D17D82" w:rsidP="00026EDC">
      <w:pPr>
        <w:suppressAutoHyphens w:val="0"/>
      </w:pPr>
    </w:p>
    <w:p w14:paraId="70B9F7C1" w14:textId="2339EA93" w:rsidR="00D17D82" w:rsidRPr="003A38C8" w:rsidRDefault="00D17D82" w:rsidP="00026EDC">
      <w:pPr>
        <w:suppressAutoHyphens w:val="0"/>
        <w:rPr>
          <w:b/>
        </w:rPr>
      </w:pPr>
      <w:r w:rsidRPr="003A38C8">
        <w:rPr>
          <w:b/>
        </w:rPr>
        <w:t>Resolution</w:t>
      </w:r>
      <w:r w:rsidR="003A38C8" w:rsidRPr="003A38C8">
        <w:rPr>
          <w:b/>
        </w:rPr>
        <w:t xml:space="preserve">: </w:t>
      </w:r>
      <w:r w:rsidR="00026EDC" w:rsidRPr="003A38C8">
        <w:rPr>
          <w:b/>
        </w:rPr>
        <w:t>R</w:t>
      </w:r>
      <w:r w:rsidR="003A38C8" w:rsidRPr="003A38C8">
        <w:rPr>
          <w:b/>
        </w:rPr>
        <w:t>eject</w:t>
      </w:r>
      <w:r w:rsidR="00026EDC" w:rsidRPr="003A38C8">
        <w:rPr>
          <w:b/>
        </w:rPr>
        <w:tab/>
      </w:r>
    </w:p>
    <w:p w14:paraId="03F0A994" w14:textId="77777777" w:rsidR="00D17D82" w:rsidRDefault="00D17D82" w:rsidP="00026EDC">
      <w:pPr>
        <w:suppressAutoHyphens w:val="0"/>
      </w:pPr>
    </w:p>
    <w:p w14:paraId="42A64E55" w14:textId="7FE8BB9A" w:rsidR="00D17D82" w:rsidRPr="003A38C8" w:rsidRDefault="00D17D82" w:rsidP="00026EDC">
      <w:pPr>
        <w:pBdr>
          <w:bottom w:val="single" w:sz="6" w:space="1" w:color="auto"/>
        </w:pBdr>
        <w:suppressAutoHyphens w:val="0"/>
        <w:rPr>
          <w:b/>
        </w:rPr>
      </w:pPr>
      <w:r w:rsidRPr="003A38C8">
        <w:rPr>
          <w:b/>
        </w:rPr>
        <w:t xml:space="preserve">Resolution Comment: </w:t>
      </w:r>
      <w:r w:rsidR="00026EDC" w:rsidRPr="003A38C8">
        <w:rPr>
          <w:b/>
        </w:rPr>
        <w:t>There is no confusion.</w:t>
      </w:r>
      <w:r w:rsidR="00026EDC" w:rsidRPr="003A38C8">
        <w:rPr>
          <w:b/>
        </w:rPr>
        <w:tab/>
      </w:r>
      <w:r w:rsidR="00941D01" w:rsidRPr="003A38C8">
        <w:rPr>
          <w:b/>
        </w:rPr>
        <w:tab/>
      </w:r>
    </w:p>
    <w:p w14:paraId="72779022" w14:textId="77777777" w:rsidR="00D50A22" w:rsidRDefault="00D50A22" w:rsidP="00026EDC">
      <w:pPr>
        <w:suppressAutoHyphens w:val="0"/>
      </w:pPr>
    </w:p>
    <w:p w14:paraId="3B98E0B6" w14:textId="77777777" w:rsidR="00D17D82" w:rsidRDefault="00D17D82" w:rsidP="00026EDC">
      <w:pPr>
        <w:suppressAutoHyphens w:val="0"/>
      </w:pPr>
    </w:p>
    <w:p w14:paraId="72F180AA" w14:textId="77777777" w:rsidR="00D17D82" w:rsidRDefault="00D17D82" w:rsidP="00026EDC">
      <w:pPr>
        <w:suppressAutoHyphens w:val="0"/>
      </w:pPr>
    </w:p>
    <w:p w14:paraId="568853EB" w14:textId="0A295EF7" w:rsidR="00487043" w:rsidRDefault="00AC538C" w:rsidP="00487043">
      <w:pPr>
        <w:suppressAutoHyphens w:val="0"/>
      </w:pPr>
      <w:r>
        <w:rPr>
          <w:b/>
        </w:rPr>
        <w:t>i-345</w:t>
      </w:r>
      <w:r w:rsidR="00487043">
        <w:tab/>
      </w:r>
    </w:p>
    <w:p w14:paraId="224A16D1" w14:textId="77777777" w:rsidR="00487043" w:rsidRDefault="00487043" w:rsidP="00487043">
      <w:pPr>
        <w:suppressAutoHyphens w:val="0"/>
      </w:pPr>
      <w:r>
        <w:t>Tero Kivinen</w:t>
      </w:r>
      <w:r>
        <w:tab/>
        <w:t>INSIDE Secure</w:t>
      </w:r>
      <w:r>
        <w:tab/>
      </w:r>
    </w:p>
    <w:p w14:paraId="76EB3207" w14:textId="77777777" w:rsidR="00487043" w:rsidRDefault="00487043" w:rsidP="00487043">
      <w:pPr>
        <w:suppressAutoHyphens w:val="0"/>
      </w:pPr>
      <w:r>
        <w:t>Page 520</w:t>
      </w:r>
      <w:r>
        <w:tab/>
        <w:t>Clause 23.3.5</w:t>
      </w:r>
      <w:r>
        <w:tab/>
        <w:t>Line 41</w:t>
      </w:r>
      <w:r>
        <w:tab/>
      </w:r>
    </w:p>
    <w:p w14:paraId="53D423D3" w14:textId="77777777" w:rsidR="00487043" w:rsidRDefault="00487043" w:rsidP="00487043">
      <w:pPr>
        <w:suppressAutoHyphens w:val="0"/>
      </w:pPr>
    </w:p>
    <w:p w14:paraId="0C6F3D35" w14:textId="77777777" w:rsidR="00487043" w:rsidRDefault="00487043" w:rsidP="00487043">
      <w:pPr>
        <w:suppressAutoHyphens w:val="0"/>
      </w:pPr>
      <w:r>
        <w:t>Comment:</w:t>
      </w:r>
    </w:p>
    <w:p w14:paraId="3EEFBB17" w14:textId="77777777" w:rsidR="00487043" w:rsidRDefault="00487043" w:rsidP="00487043">
      <w:pPr>
        <w:suppressAutoHyphens w:val="0"/>
      </w:pPr>
      <w:r>
        <w:t>"The text “The number of retransmissions shall be limited by macMaxFrameRetries.” is not clear whether we do macMaxFrameRetries for each fragment separately, or whether we fail the transaction if we get macMaxFrameRetries fragment retraries during the sending of the whole frame."</w:t>
      </w:r>
      <w:r>
        <w:tab/>
      </w:r>
    </w:p>
    <w:p w14:paraId="499067D1" w14:textId="77777777" w:rsidR="00487043" w:rsidRDefault="00487043" w:rsidP="00487043">
      <w:pPr>
        <w:suppressAutoHyphens w:val="0"/>
      </w:pPr>
    </w:p>
    <w:p w14:paraId="43EB91AB" w14:textId="77777777" w:rsidR="00487043" w:rsidRDefault="00487043" w:rsidP="00487043">
      <w:pPr>
        <w:suppressAutoHyphens w:val="0"/>
      </w:pPr>
      <w:r>
        <w:t>Proposed change:</w:t>
      </w:r>
    </w:p>
    <w:p w14:paraId="1DA48034" w14:textId="77777777" w:rsidR="00487043" w:rsidRDefault="00487043" w:rsidP="00487043">
      <w:pPr>
        <w:suppressAutoHyphens w:val="0"/>
      </w:pPr>
      <w:r>
        <w:t>Clarify which one is meant.</w:t>
      </w:r>
      <w:r>
        <w:tab/>
      </w:r>
    </w:p>
    <w:p w14:paraId="351A0B9F" w14:textId="77777777" w:rsidR="00487043" w:rsidRDefault="00487043" w:rsidP="00487043">
      <w:pPr>
        <w:suppressAutoHyphens w:val="0"/>
      </w:pPr>
    </w:p>
    <w:p w14:paraId="0AA4F6E3" w14:textId="77777777" w:rsidR="00487043" w:rsidRDefault="00487043" w:rsidP="00487043">
      <w:pPr>
        <w:suppressAutoHyphens w:val="0"/>
      </w:pPr>
      <w:r>
        <w:t>Type: T</w:t>
      </w:r>
      <w:r>
        <w:tab/>
      </w:r>
    </w:p>
    <w:p w14:paraId="42FFB9FF" w14:textId="77777777" w:rsidR="00487043" w:rsidRDefault="00487043" w:rsidP="00487043">
      <w:pPr>
        <w:suppressAutoHyphens w:val="0"/>
      </w:pPr>
      <w:r>
        <w:t>Must be satisfied: Yes</w:t>
      </w:r>
      <w:r>
        <w:tab/>
      </w:r>
    </w:p>
    <w:p w14:paraId="7E3FB136" w14:textId="77777777" w:rsidR="00487043" w:rsidRDefault="00487043" w:rsidP="00487043">
      <w:pPr>
        <w:suppressAutoHyphens w:val="0"/>
      </w:pPr>
    </w:p>
    <w:p w14:paraId="4A86DFD0" w14:textId="04E9E386" w:rsidR="00487043" w:rsidRPr="00AC538C" w:rsidRDefault="00487043" w:rsidP="00487043">
      <w:pPr>
        <w:suppressAutoHyphens w:val="0"/>
        <w:rPr>
          <w:b/>
        </w:rPr>
      </w:pPr>
      <w:r w:rsidRPr="00AC538C">
        <w:rPr>
          <w:b/>
        </w:rPr>
        <w:t xml:space="preserve">Resolution: </w:t>
      </w:r>
      <w:r w:rsidR="00AC538C" w:rsidRPr="00AC538C">
        <w:rPr>
          <w:b/>
        </w:rPr>
        <w:t>Revised</w:t>
      </w:r>
      <w:r w:rsidRPr="00AC538C">
        <w:rPr>
          <w:b/>
        </w:rPr>
        <w:tab/>
      </w:r>
      <w:r w:rsidRPr="00AC538C">
        <w:rPr>
          <w:b/>
        </w:rPr>
        <w:tab/>
      </w:r>
    </w:p>
    <w:p w14:paraId="2B5886FF" w14:textId="77777777" w:rsidR="00487043" w:rsidRDefault="00487043" w:rsidP="00487043">
      <w:pPr>
        <w:suppressAutoHyphens w:val="0"/>
      </w:pPr>
    </w:p>
    <w:p w14:paraId="7D8DA47D" w14:textId="0908B00B" w:rsidR="00487043" w:rsidRDefault="00487043" w:rsidP="00487043">
      <w:pPr>
        <w:suppressAutoHyphens w:val="0"/>
      </w:pPr>
      <w:r>
        <w:t>Resolution comment:</w:t>
      </w:r>
    </w:p>
    <w:p w14:paraId="0682A000" w14:textId="77777777" w:rsidR="00487043" w:rsidRDefault="00487043" w:rsidP="00487043">
      <w:pPr>
        <w:suppressAutoHyphens w:val="0"/>
      </w:pPr>
      <w:r>
        <w:t xml:space="preserve">"As Fragments access the channel as individual frames they should be treated as such and maMaxFrameRetries is per fragment. </w:t>
      </w:r>
    </w:p>
    <w:p w14:paraId="0813ADD4" w14:textId="77777777" w:rsidR="00487043" w:rsidRDefault="00487043" w:rsidP="00487043">
      <w:pPr>
        <w:suppressAutoHyphens w:val="0"/>
      </w:pPr>
    </w:p>
    <w:p w14:paraId="3DF24183" w14:textId="41056C2C" w:rsidR="00487043" w:rsidRPr="00AC538C" w:rsidRDefault="00487043" w:rsidP="00487043">
      <w:pPr>
        <w:suppressAutoHyphens w:val="0"/>
        <w:rPr>
          <w:b/>
        </w:rPr>
      </w:pPr>
      <w:r w:rsidRPr="00AC538C">
        <w:rPr>
          <w:b/>
        </w:rPr>
        <w:t>Proposed resolution:</w:t>
      </w:r>
    </w:p>
    <w:p w14:paraId="6F248644" w14:textId="38F132B0" w:rsidR="001B56C7" w:rsidRDefault="00AC538C" w:rsidP="00487043">
      <w:pPr>
        <w:pBdr>
          <w:bottom w:val="single" w:sz="6" w:space="1" w:color="auto"/>
        </w:pBdr>
        <w:suppressAutoHyphens w:val="0"/>
      </w:pPr>
      <w:r w:rsidRPr="00AC538C">
        <w:rPr>
          <w:b/>
        </w:rPr>
        <w:t xml:space="preserve">Change to: </w:t>
      </w:r>
      <w:r w:rsidR="00487043" w:rsidRPr="00AC538C">
        <w:rPr>
          <w:b/>
        </w:rPr>
        <w:t>“The number of retransmissions shall be limited by macMaxFrameRetries per fragment.”</w:t>
      </w:r>
      <w:r w:rsidR="001B56C7" w:rsidRPr="001B56C7">
        <w:tab/>
      </w:r>
    </w:p>
    <w:p w14:paraId="311F5341" w14:textId="77777777" w:rsidR="00D50A22" w:rsidRDefault="00D50A22" w:rsidP="00487043">
      <w:pPr>
        <w:suppressAutoHyphens w:val="0"/>
      </w:pPr>
    </w:p>
    <w:p w14:paraId="5DBBA482" w14:textId="77777777" w:rsidR="00487043" w:rsidRDefault="00487043" w:rsidP="00487043">
      <w:pPr>
        <w:suppressAutoHyphens w:val="0"/>
      </w:pPr>
    </w:p>
    <w:p w14:paraId="02A2F0B6" w14:textId="77777777" w:rsidR="00487043" w:rsidRDefault="00487043" w:rsidP="00487043">
      <w:pPr>
        <w:suppressAutoHyphens w:val="0"/>
      </w:pPr>
    </w:p>
    <w:p w14:paraId="4313DAA2" w14:textId="77777777" w:rsidR="00DB3D42" w:rsidRDefault="00DB3D42" w:rsidP="00487043">
      <w:pPr>
        <w:suppressAutoHyphens w:val="0"/>
      </w:pPr>
    </w:p>
    <w:p w14:paraId="6B8D4A14" w14:textId="2FB9B167" w:rsidR="00DB3D42" w:rsidRDefault="00E16185" w:rsidP="00487043">
      <w:pPr>
        <w:suppressAutoHyphens w:val="0"/>
      </w:pPr>
      <w:r>
        <w:rPr>
          <w:b/>
        </w:rPr>
        <w:t>i-347</w:t>
      </w:r>
      <w:r w:rsidR="00DB3D42" w:rsidRPr="00DB3D42">
        <w:tab/>
      </w:r>
    </w:p>
    <w:p w14:paraId="469EB2D2" w14:textId="77777777" w:rsidR="00DB3D42" w:rsidRDefault="00DB3D42" w:rsidP="00487043">
      <w:pPr>
        <w:suppressAutoHyphens w:val="0"/>
      </w:pPr>
      <w:r w:rsidRPr="00DB3D42">
        <w:t>Tero Kivinen</w:t>
      </w:r>
      <w:r w:rsidRPr="00DB3D42">
        <w:tab/>
        <w:t>INSIDE Secure</w:t>
      </w:r>
      <w:r w:rsidRPr="00DB3D42">
        <w:tab/>
      </w:r>
    </w:p>
    <w:p w14:paraId="664148BC" w14:textId="77777777" w:rsidR="00DB3D42" w:rsidRDefault="00DB3D42" w:rsidP="00487043">
      <w:pPr>
        <w:suppressAutoHyphens w:val="0"/>
      </w:pPr>
      <w:r>
        <w:t xml:space="preserve">Page </w:t>
      </w:r>
      <w:r w:rsidRPr="00DB3D42">
        <w:t>522</w:t>
      </w:r>
      <w:r w:rsidRPr="00DB3D42">
        <w:tab/>
      </w:r>
      <w:r>
        <w:t xml:space="preserve">Clause </w:t>
      </w:r>
      <w:r w:rsidRPr="00DB3D42">
        <w:t>23.3.5</w:t>
      </w:r>
      <w:r w:rsidRPr="00DB3D42">
        <w:tab/>
      </w:r>
      <w:r>
        <w:t xml:space="preserve">Line </w:t>
      </w:r>
      <w:r w:rsidRPr="00DB3D42">
        <w:t>17</w:t>
      </w:r>
      <w:r w:rsidRPr="00DB3D42">
        <w:tab/>
      </w:r>
    </w:p>
    <w:p w14:paraId="47D5D1E1" w14:textId="77777777" w:rsidR="00DB3D42" w:rsidRDefault="00DB3D42" w:rsidP="00487043">
      <w:pPr>
        <w:suppressAutoHyphens w:val="0"/>
      </w:pPr>
    </w:p>
    <w:p w14:paraId="70E18CF6" w14:textId="77777777" w:rsidR="00DB3D42" w:rsidRDefault="00DB3D42" w:rsidP="00487043">
      <w:pPr>
        <w:suppressAutoHyphens w:val="0"/>
      </w:pPr>
      <w:r>
        <w:t>Comment:</w:t>
      </w:r>
    </w:p>
    <w:p w14:paraId="7A8F9E3B" w14:textId="77777777" w:rsidR="00DB3D42" w:rsidRDefault="00DB3D42" w:rsidP="00487043">
      <w:pPr>
        <w:suppressAutoHyphens w:val="0"/>
      </w:pPr>
      <w:r w:rsidRPr="00DB3D42">
        <w:t>I assume that if Fragments Received field is omitted, then it is assumed that all bits in there are 0, i.e. the Frak frames get longer all the time we go forward. Other option was to assume that we only indicate those frames which needs to be retransmitted sent, i.e. if we leave out frames 0-15, but include frames 16-31 then it is assumed that everything in 0-15 was already received properly. This needs to be clarified.</w:t>
      </w:r>
      <w:r w:rsidRPr="00DB3D42">
        <w:tab/>
      </w:r>
    </w:p>
    <w:p w14:paraId="54088C4E" w14:textId="77777777" w:rsidR="00DB3D42" w:rsidRDefault="00DB3D42" w:rsidP="00487043">
      <w:pPr>
        <w:suppressAutoHyphens w:val="0"/>
      </w:pPr>
    </w:p>
    <w:p w14:paraId="66FB6247" w14:textId="483E294B" w:rsidR="00DB3D42" w:rsidRDefault="00DB3D42" w:rsidP="00487043">
      <w:pPr>
        <w:suppressAutoHyphens w:val="0"/>
      </w:pPr>
      <w:r>
        <w:t>Pr</w:t>
      </w:r>
      <w:r w:rsidR="00866FA8">
        <w:t>o</w:t>
      </w:r>
      <w:r>
        <w:t>posed Change:</w:t>
      </w:r>
    </w:p>
    <w:p w14:paraId="01EC7CE5" w14:textId="77777777" w:rsidR="00DB3D42" w:rsidRDefault="00DB3D42" w:rsidP="00487043">
      <w:pPr>
        <w:suppressAutoHyphens w:val="0"/>
      </w:pPr>
    </w:p>
    <w:p w14:paraId="688017EF" w14:textId="77777777" w:rsidR="00DB3D42" w:rsidRDefault="00DB3D42" w:rsidP="00487043">
      <w:pPr>
        <w:suppressAutoHyphens w:val="0"/>
      </w:pPr>
    </w:p>
    <w:p w14:paraId="2BD94E88" w14:textId="77777777" w:rsidR="00DB3D42" w:rsidRDefault="00DB3D42" w:rsidP="00487043">
      <w:pPr>
        <w:suppressAutoHyphens w:val="0"/>
      </w:pPr>
      <w:r>
        <w:t xml:space="preserve">Type: </w:t>
      </w:r>
      <w:r w:rsidRPr="00DB3D42">
        <w:t>T</w:t>
      </w:r>
      <w:r w:rsidRPr="00DB3D42">
        <w:tab/>
      </w:r>
    </w:p>
    <w:p w14:paraId="5BEF7C24" w14:textId="77777777" w:rsidR="00DB3D42" w:rsidRDefault="00DB3D42" w:rsidP="00487043">
      <w:pPr>
        <w:suppressAutoHyphens w:val="0"/>
      </w:pPr>
      <w:r>
        <w:t xml:space="preserve">Must be satisfied: </w:t>
      </w:r>
      <w:r w:rsidRPr="00DB3D42">
        <w:t>Yes</w:t>
      </w:r>
      <w:r w:rsidRPr="00DB3D42">
        <w:tab/>
      </w:r>
    </w:p>
    <w:p w14:paraId="29DD90EC" w14:textId="77777777" w:rsidR="00DB3D42" w:rsidRDefault="00DB3D42" w:rsidP="00487043">
      <w:pPr>
        <w:suppressAutoHyphens w:val="0"/>
      </w:pPr>
    </w:p>
    <w:p w14:paraId="02009327" w14:textId="78B5AE34" w:rsidR="00DB3D42" w:rsidRPr="00E16185" w:rsidRDefault="00DB3D42" w:rsidP="00487043">
      <w:pPr>
        <w:suppressAutoHyphens w:val="0"/>
        <w:rPr>
          <w:b/>
        </w:rPr>
      </w:pPr>
      <w:r w:rsidRPr="00E16185">
        <w:rPr>
          <w:b/>
        </w:rPr>
        <w:t xml:space="preserve">Resolution: </w:t>
      </w:r>
      <w:r w:rsidR="00E16185">
        <w:rPr>
          <w:b/>
        </w:rPr>
        <w:t>Revised</w:t>
      </w:r>
      <w:r w:rsidRPr="00E16185">
        <w:rPr>
          <w:b/>
        </w:rPr>
        <w:tab/>
      </w:r>
      <w:r w:rsidRPr="00E16185">
        <w:rPr>
          <w:b/>
        </w:rPr>
        <w:tab/>
      </w:r>
    </w:p>
    <w:p w14:paraId="59786F1D" w14:textId="77777777" w:rsidR="00DB3D42" w:rsidRDefault="00DB3D42" w:rsidP="00487043">
      <w:pPr>
        <w:suppressAutoHyphens w:val="0"/>
      </w:pPr>
    </w:p>
    <w:p w14:paraId="7C4B9196" w14:textId="77777777" w:rsidR="00DB3D42" w:rsidRDefault="00DB3D42" w:rsidP="00487043">
      <w:pPr>
        <w:suppressAutoHyphens w:val="0"/>
      </w:pPr>
      <w:r>
        <w:t xml:space="preserve">Proposed resolution: </w:t>
      </w:r>
    </w:p>
    <w:p w14:paraId="6BB758E8" w14:textId="772842B8" w:rsidR="00DB3D42" w:rsidRDefault="00DB3D42" w:rsidP="00487043">
      <w:pPr>
        <w:pBdr>
          <w:bottom w:val="single" w:sz="6" w:space="1" w:color="auto"/>
        </w:pBdr>
        <w:suppressAutoHyphens w:val="0"/>
        <w:rPr>
          <w:b/>
        </w:rPr>
      </w:pPr>
      <w:r w:rsidRPr="00E16185">
        <w:rPr>
          <w:b/>
        </w:rPr>
        <w:t>Append to line 21: "Once all fragments from a group have been acknowledged, the corresponding group can be omitted from future Frak frames of the same transaction."</w:t>
      </w:r>
    </w:p>
    <w:p w14:paraId="698591DD" w14:textId="77777777" w:rsidR="00D50A22" w:rsidRDefault="00D50A22" w:rsidP="00487043">
      <w:pPr>
        <w:suppressAutoHyphens w:val="0"/>
        <w:rPr>
          <w:b/>
        </w:rPr>
      </w:pPr>
    </w:p>
    <w:p w14:paraId="7143D497" w14:textId="77777777" w:rsidR="00866FA8" w:rsidRDefault="00866FA8" w:rsidP="00487043">
      <w:pPr>
        <w:suppressAutoHyphens w:val="0"/>
        <w:rPr>
          <w:b/>
        </w:rPr>
      </w:pPr>
    </w:p>
    <w:p w14:paraId="523F95B2" w14:textId="097D2CCF" w:rsidR="00866FA8" w:rsidRDefault="00866FA8" w:rsidP="00487043">
      <w:pPr>
        <w:suppressAutoHyphens w:val="0"/>
        <w:rPr>
          <w:b/>
        </w:rPr>
      </w:pPr>
      <w:r>
        <w:rPr>
          <w:b/>
        </w:rPr>
        <w:t>i-195</w:t>
      </w:r>
    </w:p>
    <w:p w14:paraId="13760E73" w14:textId="77777777" w:rsidR="00866FA8" w:rsidRDefault="00866FA8" w:rsidP="00866FA8">
      <w:pPr>
        <w:suppressAutoHyphens w:val="0"/>
      </w:pPr>
      <w:r w:rsidRPr="00DB3D42">
        <w:lastRenderedPageBreak/>
        <w:t>Tero Kivinen</w:t>
      </w:r>
      <w:r w:rsidRPr="00DB3D42">
        <w:tab/>
        <w:t>INSIDE Secure</w:t>
      </w:r>
      <w:r w:rsidRPr="00DB3D42">
        <w:tab/>
      </w:r>
    </w:p>
    <w:p w14:paraId="6C5EBCC8" w14:textId="70565B0C" w:rsidR="00866FA8" w:rsidRDefault="00866FA8" w:rsidP="00866FA8">
      <w:pPr>
        <w:suppressAutoHyphens w:val="0"/>
      </w:pPr>
      <w:r>
        <w:t xml:space="preserve">Page </w:t>
      </w:r>
      <w:r w:rsidRPr="00DB3D42">
        <w:t>522</w:t>
      </w:r>
      <w:r w:rsidRPr="00DB3D42">
        <w:tab/>
      </w:r>
      <w:r>
        <w:t>Clause 23.3.6</w:t>
      </w:r>
      <w:r w:rsidRPr="00DB3D42">
        <w:tab/>
      </w:r>
      <w:r>
        <w:t>Line 43</w:t>
      </w:r>
    </w:p>
    <w:p w14:paraId="3BEFD652" w14:textId="77777777" w:rsidR="00866FA8" w:rsidRDefault="00866FA8" w:rsidP="00866FA8">
      <w:pPr>
        <w:suppressAutoHyphens w:val="0"/>
      </w:pPr>
    </w:p>
    <w:p w14:paraId="7AFDD509" w14:textId="74A813CD" w:rsidR="00866FA8" w:rsidRDefault="00866FA8" w:rsidP="00866FA8">
      <w:pPr>
        <w:suppressAutoHyphens w:val="0"/>
      </w:pPr>
      <w:r>
        <w:t>Comment:</w:t>
      </w:r>
    </w:p>
    <w:p w14:paraId="76E2C4E2" w14:textId="6CFFD12F" w:rsidR="00866FA8" w:rsidRDefault="00866FA8" w:rsidP="00866FA8">
      <w:pPr>
        <w:suppressAutoHyphens w:val="0"/>
      </w:pPr>
      <w:r w:rsidRPr="00866FA8">
        <w:t>The text "The receiving device is not required to validate the FCS of the PSDU nor is it required to send an Imm-ACK</w:t>
      </w:r>
      <w:r>
        <w:t xml:space="preserve"> </w:t>
      </w:r>
      <w:r w:rsidRPr="00866FA8">
        <w:t>or Enh-ACK" is confusing. We already say earlier that you assume  FCS is correct without it being in frame, and that we proceed with according to 6.7.4.2, which is section covering acknowledgements. Why do we have this text here? Is it not required for receipient to send Ack if AR is set?</w:t>
      </w:r>
    </w:p>
    <w:p w14:paraId="2D08E698" w14:textId="77777777" w:rsidR="00866FA8" w:rsidRDefault="00866FA8" w:rsidP="00866FA8">
      <w:pPr>
        <w:suppressAutoHyphens w:val="0"/>
      </w:pPr>
    </w:p>
    <w:p w14:paraId="37F31CF2" w14:textId="77777777" w:rsidR="00866FA8" w:rsidRDefault="00866FA8" w:rsidP="00866FA8">
      <w:pPr>
        <w:suppressAutoHyphens w:val="0"/>
      </w:pPr>
      <w:r>
        <w:t>Proposed Change:</w:t>
      </w:r>
    </w:p>
    <w:p w14:paraId="04AA43FD" w14:textId="1B205BB4" w:rsidR="00866FA8" w:rsidRDefault="00866FA8" w:rsidP="00866FA8">
      <w:pPr>
        <w:suppressAutoHyphens w:val="0"/>
      </w:pPr>
      <w:r w:rsidRPr="00866FA8">
        <w:t>Remove "The receiving device is not required to validate the FCS of the PSDU nor is it required to send an Imm-ACKor Enh-ACK"</w:t>
      </w:r>
    </w:p>
    <w:p w14:paraId="12FEECBF" w14:textId="77777777" w:rsidR="00866FA8" w:rsidRDefault="00866FA8" w:rsidP="00866FA8">
      <w:pPr>
        <w:suppressAutoHyphens w:val="0"/>
      </w:pPr>
    </w:p>
    <w:p w14:paraId="58CD18D4" w14:textId="77777777" w:rsidR="00866FA8" w:rsidRDefault="00866FA8" w:rsidP="00866FA8">
      <w:pPr>
        <w:suppressAutoHyphens w:val="0"/>
      </w:pPr>
      <w:r>
        <w:t xml:space="preserve">Type: </w:t>
      </w:r>
      <w:r w:rsidRPr="00DB3D42">
        <w:t>T</w:t>
      </w:r>
      <w:r w:rsidRPr="00DB3D42">
        <w:tab/>
      </w:r>
    </w:p>
    <w:p w14:paraId="4F3E54C2" w14:textId="1897D8E3" w:rsidR="00866FA8" w:rsidRDefault="00866FA8" w:rsidP="00866FA8">
      <w:pPr>
        <w:suppressAutoHyphens w:val="0"/>
      </w:pPr>
      <w:r>
        <w:t>Must be satisfied: No</w:t>
      </w:r>
      <w:r w:rsidRPr="00DB3D42">
        <w:tab/>
      </w:r>
    </w:p>
    <w:p w14:paraId="49832C0F" w14:textId="77777777" w:rsidR="00866FA8" w:rsidRDefault="00866FA8" w:rsidP="00866FA8">
      <w:pPr>
        <w:suppressAutoHyphens w:val="0"/>
      </w:pPr>
    </w:p>
    <w:p w14:paraId="436AC4C8" w14:textId="720C15EE" w:rsidR="00866FA8" w:rsidRDefault="00866FA8" w:rsidP="00866FA8">
      <w:pPr>
        <w:suppressAutoHyphens w:val="0"/>
        <w:rPr>
          <w:b/>
        </w:rPr>
      </w:pPr>
      <w:r w:rsidRPr="00866FA8">
        <w:rPr>
          <w:b/>
        </w:rPr>
        <w:t>Resolution: Reject</w:t>
      </w:r>
    </w:p>
    <w:p w14:paraId="54B22D2B" w14:textId="77777777" w:rsidR="00866FA8" w:rsidRDefault="00866FA8" w:rsidP="00866FA8">
      <w:pPr>
        <w:suppressAutoHyphens w:val="0"/>
        <w:rPr>
          <w:b/>
        </w:rPr>
      </w:pPr>
    </w:p>
    <w:p w14:paraId="263AC0FA" w14:textId="3C32A328" w:rsidR="009F7B16" w:rsidRDefault="009F7B16" w:rsidP="00866FA8">
      <w:pPr>
        <w:suppressAutoHyphens w:val="0"/>
        <w:rPr>
          <w:b/>
        </w:rPr>
      </w:pPr>
      <w:r>
        <w:rPr>
          <w:b/>
        </w:rPr>
        <w:t>Note: This needs to be discussed. The term “process” is confusing. There is technically no need to transmit Enh-Ack, but do we want to?</w:t>
      </w:r>
    </w:p>
    <w:p w14:paraId="370A1010" w14:textId="77777777" w:rsidR="009F7B16" w:rsidRDefault="009F7B16" w:rsidP="00866FA8">
      <w:pPr>
        <w:suppressAutoHyphens w:val="0"/>
        <w:rPr>
          <w:b/>
        </w:rPr>
      </w:pPr>
    </w:p>
    <w:p w14:paraId="527B9F11" w14:textId="5F900365" w:rsidR="00866FA8" w:rsidRDefault="00866FA8" w:rsidP="00866FA8">
      <w:pPr>
        <w:suppressAutoHyphens w:val="0"/>
        <w:rPr>
          <w:b/>
        </w:rPr>
      </w:pPr>
      <w:r>
        <w:rPr>
          <w:b/>
        </w:rPr>
        <w:t>Resolution comment:</w:t>
      </w:r>
    </w:p>
    <w:p w14:paraId="6B921DD9" w14:textId="021380B4" w:rsidR="00866FA8" w:rsidRDefault="00866FA8" w:rsidP="00866FA8">
      <w:pPr>
        <w:suppressAutoHyphens w:val="0"/>
        <w:rPr>
          <w:b/>
        </w:rPr>
      </w:pPr>
      <w:r>
        <w:rPr>
          <w:b/>
        </w:rPr>
        <w:t>As fragmentation is not able to abide with the conventional timing for Acks in 6.7.4.2. we needed to circumvent the timing constraints. Hence, there is no Imm-Ack or Enh-Ack as the data source can not associate such Ack to any PSDU. When all of the fragments have been Fraked, all fragments’ FCS pass and hence the fragment payload PSDU FCS has to pass as well. Fraking the last outstanding fragment serves</w:t>
      </w:r>
      <w:r w:rsidR="00C85891">
        <w:rPr>
          <w:b/>
        </w:rPr>
        <w:t xml:space="preserve"> as the final Ack for the PSDU.</w:t>
      </w:r>
    </w:p>
    <w:p w14:paraId="0860BBDB" w14:textId="77777777" w:rsidR="00C85891" w:rsidRDefault="00C85891" w:rsidP="00866FA8">
      <w:pPr>
        <w:suppressAutoHyphens w:val="0"/>
        <w:rPr>
          <w:b/>
        </w:rPr>
      </w:pPr>
    </w:p>
    <w:p w14:paraId="413D1916" w14:textId="77777777" w:rsidR="00C85891" w:rsidRPr="00866FA8" w:rsidRDefault="00C85891" w:rsidP="00866FA8">
      <w:pPr>
        <w:suppressAutoHyphens w:val="0"/>
        <w:rPr>
          <w:b/>
        </w:rPr>
      </w:pPr>
    </w:p>
    <w:sectPr w:rsidR="00C85891" w:rsidRPr="00866FA8" w:rsidSect="003F1C28">
      <w:headerReference w:type="default" r:id="rId8"/>
      <w:footerReference w:type="default" r:id="rId9"/>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3F824" w14:textId="77777777" w:rsidR="00521C9B" w:rsidRDefault="00521C9B" w:rsidP="00270D66">
      <w:r>
        <w:separator/>
      </w:r>
    </w:p>
  </w:endnote>
  <w:endnote w:type="continuationSeparator" w:id="0">
    <w:p w14:paraId="40F3F61E" w14:textId="77777777" w:rsidR="00521C9B" w:rsidRDefault="00521C9B"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OpenSymbol">
    <w:altName w:val="Arial Unicode MS"/>
    <w:charset w:val="02"/>
    <w:family w:val="auto"/>
    <w:pitch w:val="default"/>
  </w:font>
  <w:font w:name="Mangal">
    <w:panose1 w:val="00000000000000000000"/>
    <w:charset w:val="01"/>
    <w:family w:val="roman"/>
    <w:notTrueType/>
    <w:pitch w:val="variable"/>
    <w:sig w:usb0="00002000" w:usb1="00000000" w:usb2="00000000" w:usb3="00000000" w:csb0="00000000"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00"/>
    <w:family w:val="auto"/>
    <w:pitch w:val="variable"/>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Lucida Sans Unicode">
    <w:panose1 w:val="020B0602030504020204"/>
    <w:charset w:val="00"/>
    <w:family w:val="auto"/>
    <w:pitch w:val="variable"/>
    <w:sig w:usb0="80000AFF" w:usb1="0000396B" w:usb2="00000000" w:usb3="00000000" w:csb0="000000BF" w:csb1="00000000"/>
  </w:font>
  <w:font w:name="MS PGothic">
    <w:charset w:val="80"/>
    <w:family w:val="swiss"/>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37F05" w14:textId="79491133" w:rsidR="00521C9B" w:rsidRDefault="00521C9B">
    <w:pPr>
      <w:pStyle w:val="Footer"/>
      <w:widowControl w:val="0"/>
      <w:pBdr>
        <w:top w:val="single" w:sz="4" w:space="0" w:color="000000"/>
      </w:pBdr>
      <w:tabs>
        <w:tab w:val="center" w:pos="4680"/>
        <w:tab w:val="right" w:pos="9360"/>
      </w:tabs>
      <w:spacing w:before="240"/>
      <w:rPr>
        <w:sz w:val="20"/>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sidR="00E52D31">
      <w:rPr>
        <w:noProof/>
        <w:sz w:val="20"/>
      </w:rPr>
      <w:t>13</w:t>
    </w:r>
    <w:r>
      <w:rPr>
        <w:sz w:val="20"/>
      </w:rPr>
      <w:fldChar w:fldCharType="end"/>
    </w:r>
    <w:r>
      <w:rPr>
        <w:rFonts w:eastAsia="Times New Roman"/>
        <w:sz w:val="20"/>
      </w:rPr>
      <w:t xml:space="preserve">                                  </w:t>
    </w:r>
    <w:r w:rsidRPr="009868E4">
      <w:rPr>
        <w:rFonts w:eastAsia="Times New Roman"/>
        <w:sz w:val="20"/>
      </w:rPr>
      <w:t>Jussi Haapola</w:t>
    </w:r>
    <w:r>
      <w:rPr>
        <w:rFonts w:eastAsia="Times New Roman"/>
        <w:sz w:val="20"/>
      </w:rPr>
      <w:t xml:space="preserve"> (CWC / UoO)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486BE" w14:textId="77777777" w:rsidR="00521C9B" w:rsidRDefault="00521C9B" w:rsidP="00270D66">
      <w:r>
        <w:separator/>
      </w:r>
    </w:p>
  </w:footnote>
  <w:footnote w:type="continuationSeparator" w:id="0">
    <w:p w14:paraId="0BBDE59D" w14:textId="77777777" w:rsidR="00521C9B" w:rsidRDefault="00521C9B" w:rsidP="00270D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3C20" w14:textId="0AE0C3BF" w:rsidR="00521C9B" w:rsidRPr="00F911F4" w:rsidRDefault="00521C9B">
    <w:pPr>
      <w:pStyle w:val="Header"/>
      <w:widowControl w:val="0"/>
      <w:pBdr>
        <w:bottom w:val="single" w:sz="4" w:space="0" w:color="000000"/>
      </w:pBdr>
      <w:tabs>
        <w:tab w:val="right" w:pos="9270"/>
      </w:tabs>
      <w:spacing w:after="360"/>
      <w:jc w:val="both"/>
      <w:rPr>
        <w:b/>
      </w:rPr>
    </w:pPr>
    <w:r>
      <w:rPr>
        <w:rFonts w:eastAsia="Times New Roman"/>
        <w:b/>
      </w:rPr>
      <w:t>June 2015</w:t>
    </w:r>
    <w:r w:rsidRPr="00334CE1">
      <w:rPr>
        <w:rFonts w:eastAsia="Times New Roman"/>
        <w:b/>
      </w:rPr>
      <w:t xml:space="preserve">                               </w:t>
    </w:r>
    <w:r>
      <w:rPr>
        <w:rFonts w:eastAsia="Times New Roman"/>
        <w:b/>
      </w:rPr>
      <w:t xml:space="preserve">                              </w:t>
    </w:r>
    <w:r w:rsidRPr="00334CE1">
      <w:rPr>
        <w:rFonts w:eastAsia="Times New Roman"/>
        <w:b/>
      </w:rPr>
      <w:t xml:space="preserve"> </w:t>
    </w:r>
    <w:r w:rsidRPr="00783CAB">
      <w:rPr>
        <w:b/>
      </w:rPr>
      <w:t>IEEE</w:t>
    </w:r>
    <w:r w:rsidRPr="00783CAB">
      <w:rPr>
        <w:rFonts w:eastAsia="Times New Roman"/>
        <w:b/>
      </w:rPr>
      <w:t xml:space="preserve"> </w:t>
    </w:r>
    <w:r w:rsidRPr="00783CAB">
      <w:rPr>
        <w:b/>
      </w:rPr>
      <w:t xml:space="preserve">P802. </w:t>
    </w:r>
    <w:r>
      <w:rPr>
        <w:b/>
        <w:bCs/>
        <w:lang w:val="en-GB"/>
      </w:rPr>
      <w:t>15-14-0450-01-0mag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15F35E8"/>
    <w:multiLevelType w:val="multilevel"/>
    <w:tmpl w:val="F1F2548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02479D"/>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E618F"/>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A0005A"/>
    <w:multiLevelType w:val="hybridMultilevel"/>
    <w:tmpl w:val="CCEE7502"/>
    <w:lvl w:ilvl="0" w:tplc="43186562">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B1971"/>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CD26CA"/>
    <w:multiLevelType w:val="multilevel"/>
    <w:tmpl w:val="63588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C301712"/>
    <w:multiLevelType w:val="multilevel"/>
    <w:tmpl w:val="7C3691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D2A5B7B"/>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64D2A"/>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912327E"/>
    <w:multiLevelType w:val="hybridMultilevel"/>
    <w:tmpl w:val="DCECF318"/>
    <w:lvl w:ilvl="0" w:tplc="43FC80AC">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F76735"/>
    <w:multiLevelType w:val="multilevel"/>
    <w:tmpl w:val="5E44D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6F67EDA"/>
    <w:multiLevelType w:val="multilevel"/>
    <w:tmpl w:val="BB8A39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A9B689A"/>
    <w:multiLevelType w:val="hybridMultilevel"/>
    <w:tmpl w:val="A4CC94A0"/>
    <w:lvl w:ilvl="0" w:tplc="7A267F4A">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1"/>
  </w:num>
  <w:num w:numId="5">
    <w:abstractNumId w:val="5"/>
  </w:num>
  <w:num w:numId="6">
    <w:abstractNumId w:val="6"/>
  </w:num>
  <w:num w:numId="7">
    <w:abstractNumId w:val="7"/>
  </w:num>
  <w:num w:numId="8">
    <w:abstractNumId w:val="4"/>
  </w:num>
  <w:num w:numId="9">
    <w:abstractNumId w:val="10"/>
  </w:num>
  <w:num w:numId="10">
    <w:abstractNumId w:val="13"/>
  </w:num>
  <w:num w:numId="11">
    <w:abstractNumId w:val="9"/>
  </w:num>
  <w:num w:numId="12">
    <w:abstractNumId w:val="3"/>
  </w:num>
  <w:num w:numId="13">
    <w:abstractNumId w:val="1"/>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C"/>
    <w:rsid w:val="00004F3C"/>
    <w:rsid w:val="000066D8"/>
    <w:rsid w:val="00014C09"/>
    <w:rsid w:val="00023875"/>
    <w:rsid w:val="000242B8"/>
    <w:rsid w:val="00026EDC"/>
    <w:rsid w:val="000320A1"/>
    <w:rsid w:val="00032D8A"/>
    <w:rsid w:val="00040FDE"/>
    <w:rsid w:val="00060B72"/>
    <w:rsid w:val="00063E0B"/>
    <w:rsid w:val="00065131"/>
    <w:rsid w:val="00073EE5"/>
    <w:rsid w:val="00082068"/>
    <w:rsid w:val="00084366"/>
    <w:rsid w:val="000A36AF"/>
    <w:rsid w:val="000B2D1A"/>
    <w:rsid w:val="000B46A4"/>
    <w:rsid w:val="000B7670"/>
    <w:rsid w:val="000C0295"/>
    <w:rsid w:val="000C1ED9"/>
    <w:rsid w:val="000C2931"/>
    <w:rsid w:val="000C4DCE"/>
    <w:rsid w:val="000C6924"/>
    <w:rsid w:val="000D0540"/>
    <w:rsid w:val="000D11DC"/>
    <w:rsid w:val="000D43DB"/>
    <w:rsid w:val="000D656F"/>
    <w:rsid w:val="000E5277"/>
    <w:rsid w:val="000F55A4"/>
    <w:rsid w:val="000F5785"/>
    <w:rsid w:val="00101C06"/>
    <w:rsid w:val="00107169"/>
    <w:rsid w:val="00110F01"/>
    <w:rsid w:val="0011347A"/>
    <w:rsid w:val="00124509"/>
    <w:rsid w:val="00126AE3"/>
    <w:rsid w:val="0013259A"/>
    <w:rsid w:val="001371D0"/>
    <w:rsid w:val="001503A6"/>
    <w:rsid w:val="001504CC"/>
    <w:rsid w:val="001505A9"/>
    <w:rsid w:val="00150FCB"/>
    <w:rsid w:val="001513E9"/>
    <w:rsid w:val="00162837"/>
    <w:rsid w:val="00166F75"/>
    <w:rsid w:val="00173ADD"/>
    <w:rsid w:val="00174207"/>
    <w:rsid w:val="00187551"/>
    <w:rsid w:val="0019217A"/>
    <w:rsid w:val="00193E70"/>
    <w:rsid w:val="001B127A"/>
    <w:rsid w:val="001B56C7"/>
    <w:rsid w:val="001B5DBD"/>
    <w:rsid w:val="001C3895"/>
    <w:rsid w:val="001C7602"/>
    <w:rsid w:val="001D3CA1"/>
    <w:rsid w:val="001D4735"/>
    <w:rsid w:val="001E0435"/>
    <w:rsid w:val="001E2C9F"/>
    <w:rsid w:val="001E50A9"/>
    <w:rsid w:val="001E6D56"/>
    <w:rsid w:val="001F54C3"/>
    <w:rsid w:val="00202A30"/>
    <w:rsid w:val="00205DEE"/>
    <w:rsid w:val="00211544"/>
    <w:rsid w:val="002325B5"/>
    <w:rsid w:val="00240EE6"/>
    <w:rsid w:val="0024260D"/>
    <w:rsid w:val="00247E6B"/>
    <w:rsid w:val="0025030B"/>
    <w:rsid w:val="002540CF"/>
    <w:rsid w:val="002543A5"/>
    <w:rsid w:val="00255634"/>
    <w:rsid w:val="0026084C"/>
    <w:rsid w:val="002707F1"/>
    <w:rsid w:val="00270D66"/>
    <w:rsid w:val="00270EA1"/>
    <w:rsid w:val="002739CE"/>
    <w:rsid w:val="00280F5E"/>
    <w:rsid w:val="002A5E13"/>
    <w:rsid w:val="002B5B91"/>
    <w:rsid w:val="002C078B"/>
    <w:rsid w:val="002C15DD"/>
    <w:rsid w:val="002C4998"/>
    <w:rsid w:val="002D22EF"/>
    <w:rsid w:val="002D4F51"/>
    <w:rsid w:val="002D7D10"/>
    <w:rsid w:val="002E1C9A"/>
    <w:rsid w:val="002E32DB"/>
    <w:rsid w:val="002E51E6"/>
    <w:rsid w:val="002E7550"/>
    <w:rsid w:val="002F1911"/>
    <w:rsid w:val="002F392E"/>
    <w:rsid w:val="00305676"/>
    <w:rsid w:val="0031469B"/>
    <w:rsid w:val="00314E83"/>
    <w:rsid w:val="00326404"/>
    <w:rsid w:val="00334CE1"/>
    <w:rsid w:val="0036169E"/>
    <w:rsid w:val="00373B77"/>
    <w:rsid w:val="00377E4D"/>
    <w:rsid w:val="003942BD"/>
    <w:rsid w:val="00397E8A"/>
    <w:rsid w:val="003A38C8"/>
    <w:rsid w:val="003A7953"/>
    <w:rsid w:val="003B0AC7"/>
    <w:rsid w:val="003B45CC"/>
    <w:rsid w:val="003C5D2E"/>
    <w:rsid w:val="003D3791"/>
    <w:rsid w:val="003F0D28"/>
    <w:rsid w:val="003F1C28"/>
    <w:rsid w:val="003F1C7E"/>
    <w:rsid w:val="003F463F"/>
    <w:rsid w:val="003F738F"/>
    <w:rsid w:val="00400F0A"/>
    <w:rsid w:val="00415BC6"/>
    <w:rsid w:val="00420831"/>
    <w:rsid w:val="00424E2E"/>
    <w:rsid w:val="00425DC9"/>
    <w:rsid w:val="00464CB4"/>
    <w:rsid w:val="00466A08"/>
    <w:rsid w:val="004736A2"/>
    <w:rsid w:val="00474536"/>
    <w:rsid w:val="00477E20"/>
    <w:rsid w:val="00480492"/>
    <w:rsid w:val="00485793"/>
    <w:rsid w:val="00487043"/>
    <w:rsid w:val="00494346"/>
    <w:rsid w:val="0049453A"/>
    <w:rsid w:val="0049507D"/>
    <w:rsid w:val="004A1073"/>
    <w:rsid w:val="004A4C8D"/>
    <w:rsid w:val="004B1444"/>
    <w:rsid w:val="004B357E"/>
    <w:rsid w:val="004C116D"/>
    <w:rsid w:val="004D3C6D"/>
    <w:rsid w:val="004E02B0"/>
    <w:rsid w:val="004E19AB"/>
    <w:rsid w:val="004E7596"/>
    <w:rsid w:val="004F1AD4"/>
    <w:rsid w:val="004F3991"/>
    <w:rsid w:val="004F62A7"/>
    <w:rsid w:val="005103BC"/>
    <w:rsid w:val="00512FC0"/>
    <w:rsid w:val="005140FA"/>
    <w:rsid w:val="0051519D"/>
    <w:rsid w:val="00521C9B"/>
    <w:rsid w:val="005341B9"/>
    <w:rsid w:val="00542206"/>
    <w:rsid w:val="0054467B"/>
    <w:rsid w:val="005508E7"/>
    <w:rsid w:val="005636FE"/>
    <w:rsid w:val="00571C62"/>
    <w:rsid w:val="00581533"/>
    <w:rsid w:val="00590E83"/>
    <w:rsid w:val="005B7246"/>
    <w:rsid w:val="005C22FC"/>
    <w:rsid w:val="005C302A"/>
    <w:rsid w:val="005C57E7"/>
    <w:rsid w:val="005D522E"/>
    <w:rsid w:val="005E6D6F"/>
    <w:rsid w:val="005F0D55"/>
    <w:rsid w:val="005F3C6B"/>
    <w:rsid w:val="005F4229"/>
    <w:rsid w:val="00620BD1"/>
    <w:rsid w:val="00626FAE"/>
    <w:rsid w:val="0064624E"/>
    <w:rsid w:val="006477CC"/>
    <w:rsid w:val="006555A0"/>
    <w:rsid w:val="00656398"/>
    <w:rsid w:val="00661AFE"/>
    <w:rsid w:val="006646AE"/>
    <w:rsid w:val="00664B2A"/>
    <w:rsid w:val="006650AD"/>
    <w:rsid w:val="00666B84"/>
    <w:rsid w:val="006677F2"/>
    <w:rsid w:val="00673E63"/>
    <w:rsid w:val="0068089E"/>
    <w:rsid w:val="00690A5A"/>
    <w:rsid w:val="00691734"/>
    <w:rsid w:val="006A0ABC"/>
    <w:rsid w:val="006A5BB5"/>
    <w:rsid w:val="006B382D"/>
    <w:rsid w:val="006B4251"/>
    <w:rsid w:val="006C2CE0"/>
    <w:rsid w:val="006C3811"/>
    <w:rsid w:val="006C6E07"/>
    <w:rsid w:val="006D02E2"/>
    <w:rsid w:val="006D1A70"/>
    <w:rsid w:val="006D6218"/>
    <w:rsid w:val="006D6FA2"/>
    <w:rsid w:val="006F7114"/>
    <w:rsid w:val="00700C75"/>
    <w:rsid w:val="00703795"/>
    <w:rsid w:val="00706E5C"/>
    <w:rsid w:val="007137D4"/>
    <w:rsid w:val="00714FA8"/>
    <w:rsid w:val="007174FB"/>
    <w:rsid w:val="00721608"/>
    <w:rsid w:val="00723730"/>
    <w:rsid w:val="00730DA4"/>
    <w:rsid w:val="00741AED"/>
    <w:rsid w:val="00743C6A"/>
    <w:rsid w:val="00752CB2"/>
    <w:rsid w:val="0075425A"/>
    <w:rsid w:val="007573C5"/>
    <w:rsid w:val="00760EDB"/>
    <w:rsid w:val="00762B16"/>
    <w:rsid w:val="007659F6"/>
    <w:rsid w:val="00770C93"/>
    <w:rsid w:val="00782C67"/>
    <w:rsid w:val="00783CAB"/>
    <w:rsid w:val="00787DE7"/>
    <w:rsid w:val="00795B96"/>
    <w:rsid w:val="007A0761"/>
    <w:rsid w:val="007A542D"/>
    <w:rsid w:val="007B0074"/>
    <w:rsid w:val="007B6B36"/>
    <w:rsid w:val="007B715A"/>
    <w:rsid w:val="007C5ED3"/>
    <w:rsid w:val="007C7982"/>
    <w:rsid w:val="007D216C"/>
    <w:rsid w:val="007E1F73"/>
    <w:rsid w:val="007E3531"/>
    <w:rsid w:val="007F21A1"/>
    <w:rsid w:val="0080177E"/>
    <w:rsid w:val="00813488"/>
    <w:rsid w:val="008168CB"/>
    <w:rsid w:val="00823D19"/>
    <w:rsid w:val="008274F9"/>
    <w:rsid w:val="00837BC0"/>
    <w:rsid w:val="008422E2"/>
    <w:rsid w:val="00843BA8"/>
    <w:rsid w:val="00843D5F"/>
    <w:rsid w:val="00844427"/>
    <w:rsid w:val="00845287"/>
    <w:rsid w:val="00847D2D"/>
    <w:rsid w:val="00866FA8"/>
    <w:rsid w:val="00887A3A"/>
    <w:rsid w:val="00887D56"/>
    <w:rsid w:val="008901E0"/>
    <w:rsid w:val="00891078"/>
    <w:rsid w:val="008916A0"/>
    <w:rsid w:val="00893E2E"/>
    <w:rsid w:val="00894BD9"/>
    <w:rsid w:val="008A008F"/>
    <w:rsid w:val="008A617E"/>
    <w:rsid w:val="008A6B45"/>
    <w:rsid w:val="008C05DF"/>
    <w:rsid w:val="008C275E"/>
    <w:rsid w:val="008C440B"/>
    <w:rsid w:val="008C5D8F"/>
    <w:rsid w:val="008D1B14"/>
    <w:rsid w:val="008D6088"/>
    <w:rsid w:val="008E05F1"/>
    <w:rsid w:val="008E79BA"/>
    <w:rsid w:val="008F35DC"/>
    <w:rsid w:val="009009F0"/>
    <w:rsid w:val="0093428D"/>
    <w:rsid w:val="009343D9"/>
    <w:rsid w:val="00941016"/>
    <w:rsid w:val="00941D01"/>
    <w:rsid w:val="00956904"/>
    <w:rsid w:val="00960BA1"/>
    <w:rsid w:val="00961841"/>
    <w:rsid w:val="00970172"/>
    <w:rsid w:val="009733DA"/>
    <w:rsid w:val="0097593F"/>
    <w:rsid w:val="009851D2"/>
    <w:rsid w:val="009868E4"/>
    <w:rsid w:val="00990948"/>
    <w:rsid w:val="009A331C"/>
    <w:rsid w:val="009B0BBB"/>
    <w:rsid w:val="009B7FB3"/>
    <w:rsid w:val="009C57C1"/>
    <w:rsid w:val="009D5A34"/>
    <w:rsid w:val="009E42A4"/>
    <w:rsid w:val="009F2015"/>
    <w:rsid w:val="009F57A2"/>
    <w:rsid w:val="009F7B16"/>
    <w:rsid w:val="00A04544"/>
    <w:rsid w:val="00A058E9"/>
    <w:rsid w:val="00A21C84"/>
    <w:rsid w:val="00A3251F"/>
    <w:rsid w:val="00A3766B"/>
    <w:rsid w:val="00A43707"/>
    <w:rsid w:val="00A4745C"/>
    <w:rsid w:val="00A47F5C"/>
    <w:rsid w:val="00A653CE"/>
    <w:rsid w:val="00A6704B"/>
    <w:rsid w:val="00A7065C"/>
    <w:rsid w:val="00A70B31"/>
    <w:rsid w:val="00A729B3"/>
    <w:rsid w:val="00A777D2"/>
    <w:rsid w:val="00A8342A"/>
    <w:rsid w:val="00A91190"/>
    <w:rsid w:val="00A95A4B"/>
    <w:rsid w:val="00A97D97"/>
    <w:rsid w:val="00AA47B5"/>
    <w:rsid w:val="00AA7615"/>
    <w:rsid w:val="00AB6C40"/>
    <w:rsid w:val="00AC061B"/>
    <w:rsid w:val="00AC538C"/>
    <w:rsid w:val="00AD38CB"/>
    <w:rsid w:val="00B009C5"/>
    <w:rsid w:val="00B04710"/>
    <w:rsid w:val="00B25D02"/>
    <w:rsid w:val="00B27390"/>
    <w:rsid w:val="00B32A9D"/>
    <w:rsid w:val="00B33991"/>
    <w:rsid w:val="00B618C9"/>
    <w:rsid w:val="00B63FA5"/>
    <w:rsid w:val="00B72259"/>
    <w:rsid w:val="00B736EE"/>
    <w:rsid w:val="00B936DC"/>
    <w:rsid w:val="00BA0629"/>
    <w:rsid w:val="00BA5284"/>
    <w:rsid w:val="00BA6362"/>
    <w:rsid w:val="00BB08CD"/>
    <w:rsid w:val="00BB2F4E"/>
    <w:rsid w:val="00BB3EA3"/>
    <w:rsid w:val="00BC1BDF"/>
    <w:rsid w:val="00BD227A"/>
    <w:rsid w:val="00BD6707"/>
    <w:rsid w:val="00BF0A9D"/>
    <w:rsid w:val="00BF25EB"/>
    <w:rsid w:val="00BF3F7A"/>
    <w:rsid w:val="00BF7F43"/>
    <w:rsid w:val="00C02317"/>
    <w:rsid w:val="00C06E07"/>
    <w:rsid w:val="00C20BD7"/>
    <w:rsid w:val="00C26CFC"/>
    <w:rsid w:val="00C41969"/>
    <w:rsid w:val="00C53E2B"/>
    <w:rsid w:val="00C55BF8"/>
    <w:rsid w:val="00C56946"/>
    <w:rsid w:val="00C65CA7"/>
    <w:rsid w:val="00C67DF6"/>
    <w:rsid w:val="00C70056"/>
    <w:rsid w:val="00C72FA1"/>
    <w:rsid w:val="00C827BD"/>
    <w:rsid w:val="00C85891"/>
    <w:rsid w:val="00CA5C7C"/>
    <w:rsid w:val="00CC7254"/>
    <w:rsid w:val="00CD00CE"/>
    <w:rsid w:val="00CD3CFC"/>
    <w:rsid w:val="00CD4E51"/>
    <w:rsid w:val="00CE06C9"/>
    <w:rsid w:val="00CE3C4C"/>
    <w:rsid w:val="00CE6A12"/>
    <w:rsid w:val="00CF3A82"/>
    <w:rsid w:val="00CF6BB7"/>
    <w:rsid w:val="00CF7DDE"/>
    <w:rsid w:val="00D003F3"/>
    <w:rsid w:val="00D11C26"/>
    <w:rsid w:val="00D17D82"/>
    <w:rsid w:val="00D31539"/>
    <w:rsid w:val="00D31820"/>
    <w:rsid w:val="00D40717"/>
    <w:rsid w:val="00D50A22"/>
    <w:rsid w:val="00D50CB8"/>
    <w:rsid w:val="00D517B9"/>
    <w:rsid w:val="00D51ACC"/>
    <w:rsid w:val="00D54521"/>
    <w:rsid w:val="00D73EE3"/>
    <w:rsid w:val="00D815F2"/>
    <w:rsid w:val="00D867DB"/>
    <w:rsid w:val="00D947F1"/>
    <w:rsid w:val="00D96B81"/>
    <w:rsid w:val="00DA26F1"/>
    <w:rsid w:val="00DA694F"/>
    <w:rsid w:val="00DB3D42"/>
    <w:rsid w:val="00DB73EF"/>
    <w:rsid w:val="00DB7669"/>
    <w:rsid w:val="00DC0D0F"/>
    <w:rsid w:val="00DC3376"/>
    <w:rsid w:val="00DD686C"/>
    <w:rsid w:val="00DF0CA5"/>
    <w:rsid w:val="00DF2B41"/>
    <w:rsid w:val="00DF3B19"/>
    <w:rsid w:val="00DF3F3C"/>
    <w:rsid w:val="00DF7050"/>
    <w:rsid w:val="00DF754E"/>
    <w:rsid w:val="00E00B28"/>
    <w:rsid w:val="00E0338F"/>
    <w:rsid w:val="00E16185"/>
    <w:rsid w:val="00E17A64"/>
    <w:rsid w:val="00E30A32"/>
    <w:rsid w:val="00E32F72"/>
    <w:rsid w:val="00E52D31"/>
    <w:rsid w:val="00E62CE3"/>
    <w:rsid w:val="00E72963"/>
    <w:rsid w:val="00E84D8F"/>
    <w:rsid w:val="00E864D5"/>
    <w:rsid w:val="00E95B18"/>
    <w:rsid w:val="00E968AA"/>
    <w:rsid w:val="00EA1DED"/>
    <w:rsid w:val="00EA220C"/>
    <w:rsid w:val="00EB1344"/>
    <w:rsid w:val="00EC56A5"/>
    <w:rsid w:val="00EC5FD6"/>
    <w:rsid w:val="00ED3698"/>
    <w:rsid w:val="00ED6CA3"/>
    <w:rsid w:val="00ED7647"/>
    <w:rsid w:val="00EE156D"/>
    <w:rsid w:val="00EE29B3"/>
    <w:rsid w:val="00EF6516"/>
    <w:rsid w:val="00EF74D2"/>
    <w:rsid w:val="00F012A7"/>
    <w:rsid w:val="00F1198F"/>
    <w:rsid w:val="00F27D53"/>
    <w:rsid w:val="00F4213D"/>
    <w:rsid w:val="00F4279E"/>
    <w:rsid w:val="00F50BDB"/>
    <w:rsid w:val="00F545F7"/>
    <w:rsid w:val="00F55BC8"/>
    <w:rsid w:val="00F562A5"/>
    <w:rsid w:val="00F56E5B"/>
    <w:rsid w:val="00F63E7C"/>
    <w:rsid w:val="00F70C13"/>
    <w:rsid w:val="00F72C7C"/>
    <w:rsid w:val="00F762FF"/>
    <w:rsid w:val="00F87179"/>
    <w:rsid w:val="00F90833"/>
    <w:rsid w:val="00F911F4"/>
    <w:rsid w:val="00FA316F"/>
    <w:rsid w:val="00FA319F"/>
    <w:rsid w:val="00FA4189"/>
    <w:rsid w:val="00FA65DE"/>
    <w:rsid w:val="00FE78B0"/>
    <w:rsid w:val="00FE7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873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28"/>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uiPriority w:val="59"/>
    <w:rsid w:val="00425D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427">
      <w:bodyDiv w:val="1"/>
      <w:marLeft w:val="0"/>
      <w:marRight w:val="0"/>
      <w:marTop w:val="0"/>
      <w:marBottom w:val="0"/>
      <w:divBdr>
        <w:top w:val="none" w:sz="0" w:space="0" w:color="auto"/>
        <w:left w:val="none" w:sz="0" w:space="0" w:color="auto"/>
        <w:bottom w:val="none" w:sz="0" w:space="0" w:color="auto"/>
        <w:right w:val="none" w:sz="0" w:space="0" w:color="auto"/>
      </w:divBdr>
    </w:div>
    <w:div w:id="21248538">
      <w:bodyDiv w:val="1"/>
      <w:marLeft w:val="0"/>
      <w:marRight w:val="0"/>
      <w:marTop w:val="0"/>
      <w:marBottom w:val="0"/>
      <w:divBdr>
        <w:top w:val="none" w:sz="0" w:space="0" w:color="auto"/>
        <w:left w:val="none" w:sz="0" w:space="0" w:color="auto"/>
        <w:bottom w:val="none" w:sz="0" w:space="0" w:color="auto"/>
        <w:right w:val="none" w:sz="0" w:space="0" w:color="auto"/>
      </w:divBdr>
    </w:div>
    <w:div w:id="36470056">
      <w:bodyDiv w:val="1"/>
      <w:marLeft w:val="0"/>
      <w:marRight w:val="0"/>
      <w:marTop w:val="0"/>
      <w:marBottom w:val="0"/>
      <w:divBdr>
        <w:top w:val="none" w:sz="0" w:space="0" w:color="auto"/>
        <w:left w:val="none" w:sz="0" w:space="0" w:color="auto"/>
        <w:bottom w:val="none" w:sz="0" w:space="0" w:color="auto"/>
        <w:right w:val="none" w:sz="0" w:space="0" w:color="auto"/>
      </w:divBdr>
    </w:div>
    <w:div w:id="110822914">
      <w:bodyDiv w:val="1"/>
      <w:marLeft w:val="0"/>
      <w:marRight w:val="0"/>
      <w:marTop w:val="0"/>
      <w:marBottom w:val="0"/>
      <w:divBdr>
        <w:top w:val="none" w:sz="0" w:space="0" w:color="auto"/>
        <w:left w:val="none" w:sz="0" w:space="0" w:color="auto"/>
        <w:bottom w:val="none" w:sz="0" w:space="0" w:color="auto"/>
        <w:right w:val="none" w:sz="0" w:space="0" w:color="auto"/>
      </w:divBdr>
    </w:div>
    <w:div w:id="196505733">
      <w:bodyDiv w:val="1"/>
      <w:marLeft w:val="0"/>
      <w:marRight w:val="0"/>
      <w:marTop w:val="0"/>
      <w:marBottom w:val="0"/>
      <w:divBdr>
        <w:top w:val="none" w:sz="0" w:space="0" w:color="auto"/>
        <w:left w:val="none" w:sz="0" w:space="0" w:color="auto"/>
        <w:bottom w:val="none" w:sz="0" w:space="0" w:color="auto"/>
        <w:right w:val="none" w:sz="0" w:space="0" w:color="auto"/>
      </w:divBdr>
    </w:div>
    <w:div w:id="316811029">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782214729">
          <w:marLeft w:val="0"/>
          <w:marRight w:val="0"/>
          <w:marTop w:val="0"/>
          <w:marBottom w:val="0"/>
          <w:divBdr>
            <w:top w:val="none" w:sz="0" w:space="0" w:color="auto"/>
            <w:left w:val="none" w:sz="0" w:space="0" w:color="auto"/>
            <w:bottom w:val="none" w:sz="0" w:space="0" w:color="auto"/>
            <w:right w:val="none" w:sz="0" w:space="0" w:color="auto"/>
          </w:divBdr>
        </w:div>
        <w:div w:id="1351836143">
          <w:marLeft w:val="0"/>
          <w:marRight w:val="0"/>
          <w:marTop w:val="0"/>
          <w:marBottom w:val="0"/>
          <w:divBdr>
            <w:top w:val="none" w:sz="0" w:space="0" w:color="auto"/>
            <w:left w:val="none" w:sz="0" w:space="0" w:color="auto"/>
            <w:bottom w:val="none" w:sz="0" w:space="0" w:color="auto"/>
            <w:right w:val="none" w:sz="0" w:space="0" w:color="auto"/>
          </w:divBdr>
        </w:div>
      </w:divsChild>
    </w:div>
    <w:div w:id="75277793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1751630">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032718">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45192141">
      <w:bodyDiv w:val="1"/>
      <w:marLeft w:val="0"/>
      <w:marRight w:val="0"/>
      <w:marTop w:val="0"/>
      <w:marBottom w:val="0"/>
      <w:divBdr>
        <w:top w:val="none" w:sz="0" w:space="0" w:color="auto"/>
        <w:left w:val="none" w:sz="0" w:space="0" w:color="auto"/>
        <w:bottom w:val="none" w:sz="0" w:space="0" w:color="auto"/>
        <w:right w:val="none" w:sz="0" w:space="0" w:color="auto"/>
      </w:divBdr>
    </w:div>
    <w:div w:id="952201408">
      <w:bodyDiv w:val="1"/>
      <w:marLeft w:val="0"/>
      <w:marRight w:val="0"/>
      <w:marTop w:val="0"/>
      <w:marBottom w:val="0"/>
      <w:divBdr>
        <w:top w:val="none" w:sz="0" w:space="0" w:color="auto"/>
        <w:left w:val="none" w:sz="0" w:space="0" w:color="auto"/>
        <w:bottom w:val="none" w:sz="0" w:space="0" w:color="auto"/>
        <w:right w:val="none" w:sz="0" w:space="0" w:color="auto"/>
      </w:divBdr>
    </w:div>
    <w:div w:id="97537659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681593211">
          <w:marLeft w:val="0"/>
          <w:marRight w:val="0"/>
          <w:marTop w:val="0"/>
          <w:marBottom w:val="0"/>
          <w:divBdr>
            <w:top w:val="none" w:sz="0" w:space="0" w:color="auto"/>
            <w:left w:val="none" w:sz="0" w:space="0" w:color="auto"/>
            <w:bottom w:val="none" w:sz="0" w:space="0" w:color="auto"/>
            <w:right w:val="none" w:sz="0" w:space="0" w:color="auto"/>
          </w:divBdr>
        </w:div>
        <w:div w:id="499348189">
          <w:marLeft w:val="0"/>
          <w:marRight w:val="0"/>
          <w:marTop w:val="0"/>
          <w:marBottom w:val="0"/>
          <w:divBdr>
            <w:top w:val="none" w:sz="0" w:space="0" w:color="auto"/>
            <w:left w:val="none" w:sz="0" w:space="0" w:color="auto"/>
            <w:bottom w:val="none" w:sz="0" w:space="0" w:color="auto"/>
            <w:right w:val="none" w:sz="0" w:space="0" w:color="auto"/>
          </w:divBdr>
        </w:div>
      </w:divsChild>
    </w:div>
    <w:div w:id="1153791052">
      <w:bodyDiv w:val="1"/>
      <w:marLeft w:val="0"/>
      <w:marRight w:val="0"/>
      <w:marTop w:val="0"/>
      <w:marBottom w:val="0"/>
      <w:divBdr>
        <w:top w:val="none" w:sz="0" w:space="0" w:color="auto"/>
        <w:left w:val="none" w:sz="0" w:space="0" w:color="auto"/>
        <w:bottom w:val="none" w:sz="0" w:space="0" w:color="auto"/>
        <w:right w:val="none" w:sz="0" w:space="0" w:color="auto"/>
      </w:divBdr>
    </w:div>
    <w:div w:id="1188370311">
      <w:bodyDiv w:val="1"/>
      <w:marLeft w:val="0"/>
      <w:marRight w:val="0"/>
      <w:marTop w:val="0"/>
      <w:marBottom w:val="0"/>
      <w:divBdr>
        <w:top w:val="none" w:sz="0" w:space="0" w:color="auto"/>
        <w:left w:val="none" w:sz="0" w:space="0" w:color="auto"/>
        <w:bottom w:val="none" w:sz="0" w:space="0" w:color="auto"/>
        <w:right w:val="none" w:sz="0" w:space="0" w:color="auto"/>
      </w:divBdr>
    </w:div>
    <w:div w:id="1318996972">
      <w:bodyDiv w:val="1"/>
      <w:marLeft w:val="0"/>
      <w:marRight w:val="0"/>
      <w:marTop w:val="0"/>
      <w:marBottom w:val="0"/>
      <w:divBdr>
        <w:top w:val="none" w:sz="0" w:space="0" w:color="auto"/>
        <w:left w:val="none" w:sz="0" w:space="0" w:color="auto"/>
        <w:bottom w:val="none" w:sz="0" w:space="0" w:color="auto"/>
        <w:right w:val="none" w:sz="0" w:space="0" w:color="auto"/>
      </w:divBdr>
    </w:div>
    <w:div w:id="1359156358">
      <w:bodyDiv w:val="1"/>
      <w:marLeft w:val="0"/>
      <w:marRight w:val="0"/>
      <w:marTop w:val="0"/>
      <w:marBottom w:val="0"/>
      <w:divBdr>
        <w:top w:val="none" w:sz="0" w:space="0" w:color="auto"/>
        <w:left w:val="none" w:sz="0" w:space="0" w:color="auto"/>
        <w:bottom w:val="none" w:sz="0" w:space="0" w:color="auto"/>
        <w:right w:val="none" w:sz="0" w:space="0" w:color="auto"/>
      </w:divBdr>
    </w:div>
    <w:div w:id="1470241996">
      <w:bodyDiv w:val="1"/>
      <w:marLeft w:val="0"/>
      <w:marRight w:val="0"/>
      <w:marTop w:val="0"/>
      <w:marBottom w:val="0"/>
      <w:divBdr>
        <w:top w:val="none" w:sz="0" w:space="0" w:color="auto"/>
        <w:left w:val="none" w:sz="0" w:space="0" w:color="auto"/>
        <w:bottom w:val="none" w:sz="0" w:space="0" w:color="auto"/>
        <w:right w:val="none" w:sz="0" w:space="0" w:color="auto"/>
      </w:divBdr>
    </w:div>
    <w:div w:id="1571161243">
      <w:bodyDiv w:val="1"/>
      <w:marLeft w:val="0"/>
      <w:marRight w:val="0"/>
      <w:marTop w:val="0"/>
      <w:marBottom w:val="0"/>
      <w:divBdr>
        <w:top w:val="none" w:sz="0" w:space="0" w:color="auto"/>
        <w:left w:val="none" w:sz="0" w:space="0" w:color="auto"/>
        <w:bottom w:val="none" w:sz="0" w:space="0" w:color="auto"/>
        <w:right w:val="none" w:sz="0" w:space="0" w:color="auto"/>
      </w:divBdr>
    </w:div>
    <w:div w:id="1588811417">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90376274">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99106494">
      <w:bodyDiv w:val="1"/>
      <w:marLeft w:val="0"/>
      <w:marRight w:val="0"/>
      <w:marTop w:val="0"/>
      <w:marBottom w:val="0"/>
      <w:divBdr>
        <w:top w:val="none" w:sz="0" w:space="0" w:color="auto"/>
        <w:left w:val="none" w:sz="0" w:space="0" w:color="auto"/>
        <w:bottom w:val="none" w:sz="0" w:space="0" w:color="auto"/>
        <w:right w:val="none" w:sz="0" w:space="0" w:color="auto"/>
      </w:divBdr>
    </w:div>
    <w:div w:id="1832866222">
      <w:bodyDiv w:val="1"/>
      <w:marLeft w:val="0"/>
      <w:marRight w:val="0"/>
      <w:marTop w:val="0"/>
      <w:marBottom w:val="0"/>
      <w:divBdr>
        <w:top w:val="none" w:sz="0" w:space="0" w:color="auto"/>
        <w:left w:val="none" w:sz="0" w:space="0" w:color="auto"/>
        <w:bottom w:val="none" w:sz="0" w:space="0" w:color="auto"/>
        <w:right w:val="none" w:sz="0" w:space="0" w:color="auto"/>
      </w:divBdr>
    </w:div>
    <w:div w:id="1840273442">
      <w:bodyDiv w:val="1"/>
      <w:marLeft w:val="0"/>
      <w:marRight w:val="0"/>
      <w:marTop w:val="0"/>
      <w:marBottom w:val="0"/>
      <w:divBdr>
        <w:top w:val="none" w:sz="0" w:space="0" w:color="auto"/>
        <w:left w:val="none" w:sz="0" w:space="0" w:color="auto"/>
        <w:bottom w:val="none" w:sz="0" w:space="0" w:color="auto"/>
        <w:right w:val="none" w:sz="0" w:space="0" w:color="auto"/>
      </w:divBdr>
    </w:div>
    <w:div w:id="1892883344">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91593157">
      <w:bodyDiv w:val="1"/>
      <w:marLeft w:val="0"/>
      <w:marRight w:val="0"/>
      <w:marTop w:val="0"/>
      <w:marBottom w:val="0"/>
      <w:divBdr>
        <w:top w:val="none" w:sz="0" w:space="0" w:color="auto"/>
        <w:left w:val="none" w:sz="0" w:space="0" w:color="auto"/>
        <w:bottom w:val="none" w:sz="0" w:space="0" w:color="auto"/>
        <w:right w:val="none" w:sz="0" w:space="0" w:color="auto"/>
      </w:divBdr>
    </w:div>
    <w:div w:id="2034650849">
      <w:bodyDiv w:val="1"/>
      <w:marLeft w:val="0"/>
      <w:marRight w:val="0"/>
      <w:marTop w:val="0"/>
      <w:marBottom w:val="0"/>
      <w:divBdr>
        <w:top w:val="none" w:sz="0" w:space="0" w:color="auto"/>
        <w:left w:val="none" w:sz="0" w:space="0" w:color="auto"/>
        <w:bottom w:val="none" w:sz="0" w:space="0" w:color="auto"/>
        <w:right w:val="none" w:sz="0" w:space="0" w:color="auto"/>
      </w:divBdr>
    </w:div>
    <w:div w:id="2064864141">
      <w:bodyDiv w:val="1"/>
      <w:marLeft w:val="0"/>
      <w:marRight w:val="0"/>
      <w:marTop w:val="0"/>
      <w:marBottom w:val="0"/>
      <w:divBdr>
        <w:top w:val="none" w:sz="0" w:space="0" w:color="auto"/>
        <w:left w:val="none" w:sz="0" w:space="0" w:color="auto"/>
        <w:bottom w:val="none" w:sz="0" w:space="0" w:color="auto"/>
        <w:right w:val="none" w:sz="0" w:space="0" w:color="auto"/>
      </w:divBdr>
    </w:div>
    <w:div w:id="208071034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3123</Words>
  <Characters>17807</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BAN Minutes</vt:lpstr>
    </vt:vector>
  </TitlesOfParts>
  <Company>Microsoft</Company>
  <LinksUpToDate>false</LinksUpToDate>
  <CharactersWithSpaces>20889</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creator>Arthur Astrin</dc:creator>
  <cp:lastModifiedBy>Jussi Haapola</cp:lastModifiedBy>
  <cp:revision>11</cp:revision>
  <cp:lastPrinted>2005-03-13T10:26:00Z</cp:lastPrinted>
  <dcterms:created xsi:type="dcterms:W3CDTF">2015-06-01T09:28:00Z</dcterms:created>
  <dcterms:modified xsi:type="dcterms:W3CDTF">2015-06-01T10:14:00Z</dcterms:modified>
</cp:coreProperties>
</file>