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20" w:rsidRDefault="00253728">
      <w:pPr>
        <w:jc w:val="center"/>
        <w:rPr>
          <w:b/>
          <w:sz w:val="28"/>
        </w:rPr>
      </w:pPr>
      <w:r>
        <w:rPr>
          <w:b/>
          <w:sz w:val="28"/>
        </w:rPr>
        <w:t>IEEE P802.15</w:t>
      </w:r>
    </w:p>
    <w:p w:rsidR="003A6420" w:rsidRDefault="00253728">
      <w:pPr>
        <w:jc w:val="center"/>
        <w:rPr>
          <w:b/>
          <w:sz w:val="28"/>
        </w:rPr>
      </w:pPr>
      <w:r>
        <w:rPr>
          <w:b/>
          <w:sz w:val="28"/>
        </w:rPr>
        <w:t>Wireless Personal Area Networks</w:t>
      </w:r>
    </w:p>
    <w:p w:rsidR="003A6420" w:rsidRDefault="003A642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A6420">
        <w:tc>
          <w:tcPr>
            <w:tcW w:w="1260" w:type="dxa"/>
            <w:tcBorders>
              <w:top w:val="single" w:sz="6" w:space="0" w:color="auto"/>
            </w:tcBorders>
          </w:tcPr>
          <w:p w:rsidR="003A6420" w:rsidRDefault="00253728">
            <w:pPr>
              <w:pStyle w:val="covertext"/>
            </w:pPr>
            <w:r>
              <w:t>Project</w:t>
            </w:r>
          </w:p>
        </w:tc>
        <w:tc>
          <w:tcPr>
            <w:tcW w:w="8190" w:type="dxa"/>
            <w:gridSpan w:val="2"/>
            <w:tcBorders>
              <w:top w:val="single" w:sz="6" w:space="0" w:color="auto"/>
            </w:tcBorders>
          </w:tcPr>
          <w:p w:rsidR="003A6420" w:rsidRDefault="00253728">
            <w:pPr>
              <w:pStyle w:val="covertext"/>
            </w:pPr>
            <w:r>
              <w:t>IEEE P802.15 Working Group for Wireless Personal Area Networks (WPANs)</w:t>
            </w:r>
          </w:p>
        </w:tc>
      </w:tr>
      <w:tr w:rsidR="003A6420">
        <w:tc>
          <w:tcPr>
            <w:tcW w:w="1260" w:type="dxa"/>
            <w:tcBorders>
              <w:top w:val="single" w:sz="6" w:space="0" w:color="auto"/>
            </w:tcBorders>
          </w:tcPr>
          <w:p w:rsidR="003A6420" w:rsidRDefault="00253728">
            <w:pPr>
              <w:pStyle w:val="covertext"/>
            </w:pPr>
            <w:r>
              <w:t>Title</w:t>
            </w:r>
          </w:p>
        </w:tc>
        <w:tc>
          <w:tcPr>
            <w:tcW w:w="8190" w:type="dxa"/>
            <w:gridSpan w:val="2"/>
            <w:tcBorders>
              <w:top w:val="single" w:sz="6" w:space="0" w:color="auto"/>
            </w:tcBorders>
          </w:tcPr>
          <w:p w:rsidR="003A6420" w:rsidRDefault="00FD7146">
            <w:pPr>
              <w:pStyle w:val="covertext"/>
            </w:pPr>
            <w:r>
              <w:rPr>
                <w:b/>
                <w:sz w:val="28"/>
              </w:rPr>
              <w:t>Call for Proposals for OWC Channel Models</w:t>
            </w:r>
          </w:p>
        </w:tc>
      </w:tr>
      <w:tr w:rsidR="003A6420">
        <w:tc>
          <w:tcPr>
            <w:tcW w:w="1260" w:type="dxa"/>
            <w:tcBorders>
              <w:top w:val="single" w:sz="6" w:space="0" w:color="auto"/>
            </w:tcBorders>
          </w:tcPr>
          <w:p w:rsidR="003A6420" w:rsidRDefault="00253728">
            <w:pPr>
              <w:pStyle w:val="covertext"/>
            </w:pPr>
            <w:r>
              <w:t>Date Submitted</w:t>
            </w:r>
          </w:p>
        </w:tc>
        <w:tc>
          <w:tcPr>
            <w:tcW w:w="8190" w:type="dxa"/>
            <w:gridSpan w:val="2"/>
            <w:tcBorders>
              <w:top w:val="single" w:sz="6" w:space="0" w:color="auto"/>
            </w:tcBorders>
          </w:tcPr>
          <w:p w:rsidR="003A6420" w:rsidRDefault="00C2143D">
            <w:pPr>
              <w:pStyle w:val="covertext"/>
            </w:pPr>
            <w:r>
              <w:t>May</w:t>
            </w:r>
            <w:bookmarkStart w:id="0" w:name="_GoBack"/>
            <w:bookmarkEnd w:id="0"/>
            <w:r w:rsidR="0049081E">
              <w:t>, 2015</w:t>
            </w:r>
          </w:p>
        </w:tc>
      </w:tr>
      <w:tr w:rsidR="003A6420">
        <w:tc>
          <w:tcPr>
            <w:tcW w:w="1260" w:type="dxa"/>
            <w:tcBorders>
              <w:top w:val="single" w:sz="4" w:space="0" w:color="auto"/>
              <w:bottom w:val="single" w:sz="4" w:space="0" w:color="auto"/>
            </w:tcBorders>
          </w:tcPr>
          <w:p w:rsidR="003A6420" w:rsidRDefault="00253728">
            <w:pPr>
              <w:pStyle w:val="covertext"/>
            </w:pPr>
            <w:r>
              <w:t>Source</w:t>
            </w:r>
          </w:p>
        </w:tc>
        <w:tc>
          <w:tcPr>
            <w:tcW w:w="4050" w:type="dxa"/>
            <w:tcBorders>
              <w:top w:val="single" w:sz="4" w:space="0" w:color="auto"/>
              <w:bottom w:val="single" w:sz="4" w:space="0" w:color="auto"/>
            </w:tcBorders>
          </w:tcPr>
          <w:p w:rsidR="003A6420" w:rsidRDefault="00FD7146" w:rsidP="00FD7146">
            <w:pPr>
              <w:pStyle w:val="covertext"/>
              <w:spacing w:before="0" w:after="0"/>
            </w:pPr>
            <w:r>
              <w:t xml:space="preserve">Richard Roberts (Intel) and </w:t>
            </w:r>
            <w:r>
              <w:br/>
              <w:t>N</w:t>
            </w:r>
            <w:r w:rsidR="0020416B">
              <w:t xml:space="preserve">ikola Serafimovski </w:t>
            </w:r>
            <w:r>
              <w:t>(</w:t>
            </w:r>
            <w:proofErr w:type="spellStart"/>
            <w:r>
              <w:t>pureLiFi</w:t>
            </w:r>
            <w:proofErr w:type="spellEnd"/>
            <w:r>
              <w:t>)</w:t>
            </w:r>
          </w:p>
        </w:tc>
        <w:tc>
          <w:tcPr>
            <w:tcW w:w="4140" w:type="dxa"/>
            <w:tcBorders>
              <w:top w:val="single" w:sz="4" w:space="0" w:color="auto"/>
              <w:bottom w:val="single" w:sz="4" w:space="0" w:color="auto"/>
            </w:tcBorders>
          </w:tcPr>
          <w:p w:rsidR="003A6420" w:rsidRDefault="003A6420">
            <w:pPr>
              <w:pStyle w:val="covertext"/>
              <w:tabs>
                <w:tab w:val="left" w:pos="1152"/>
              </w:tabs>
              <w:spacing w:before="0" w:after="0"/>
              <w:rPr>
                <w:sz w:val="18"/>
              </w:rPr>
            </w:pPr>
          </w:p>
        </w:tc>
      </w:tr>
      <w:tr w:rsidR="003A6420">
        <w:tc>
          <w:tcPr>
            <w:tcW w:w="1260" w:type="dxa"/>
            <w:tcBorders>
              <w:top w:val="single" w:sz="6" w:space="0" w:color="auto"/>
            </w:tcBorders>
          </w:tcPr>
          <w:p w:rsidR="003A6420" w:rsidRDefault="00253728">
            <w:pPr>
              <w:pStyle w:val="covertext"/>
            </w:pPr>
            <w:r>
              <w:t>Re:</w:t>
            </w:r>
          </w:p>
        </w:tc>
        <w:tc>
          <w:tcPr>
            <w:tcW w:w="8190" w:type="dxa"/>
            <w:gridSpan w:val="2"/>
            <w:tcBorders>
              <w:top w:val="single" w:sz="6" w:space="0" w:color="auto"/>
            </w:tcBorders>
          </w:tcPr>
          <w:p w:rsidR="003A6420" w:rsidRDefault="003A6420">
            <w:pPr>
              <w:pStyle w:val="covertext"/>
            </w:pPr>
          </w:p>
        </w:tc>
      </w:tr>
      <w:tr w:rsidR="003A6420">
        <w:tc>
          <w:tcPr>
            <w:tcW w:w="1260" w:type="dxa"/>
            <w:tcBorders>
              <w:top w:val="single" w:sz="6" w:space="0" w:color="auto"/>
            </w:tcBorders>
          </w:tcPr>
          <w:p w:rsidR="003A6420" w:rsidRDefault="00253728">
            <w:pPr>
              <w:pStyle w:val="covertext"/>
            </w:pPr>
            <w:r>
              <w:t>Abstract</w:t>
            </w:r>
          </w:p>
        </w:tc>
        <w:tc>
          <w:tcPr>
            <w:tcW w:w="8190" w:type="dxa"/>
            <w:gridSpan w:val="2"/>
            <w:tcBorders>
              <w:top w:val="single" w:sz="6" w:space="0" w:color="auto"/>
            </w:tcBorders>
          </w:tcPr>
          <w:p w:rsidR="003A6420" w:rsidRDefault="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tcBorders>
          </w:tcPr>
          <w:p w:rsidR="003A6420" w:rsidRDefault="00253728">
            <w:pPr>
              <w:pStyle w:val="covertext"/>
            </w:pPr>
            <w:r>
              <w:t>Purpose</w:t>
            </w:r>
          </w:p>
        </w:tc>
        <w:tc>
          <w:tcPr>
            <w:tcW w:w="8190" w:type="dxa"/>
            <w:gridSpan w:val="2"/>
            <w:tcBorders>
              <w:top w:val="single" w:sz="6" w:space="0" w:color="auto"/>
            </w:tcBorders>
          </w:tcPr>
          <w:p w:rsidR="00FD7146" w:rsidRDefault="00FD7146" w:rsidP="00FD7146">
            <w:pPr>
              <w:pStyle w:val="covertext"/>
            </w:pPr>
            <w:r>
              <w:t>The document is a call for proposals to provide a channel model that can be used to evaluate OWC technical contributions.</w:t>
            </w:r>
          </w:p>
          <w:p w:rsidR="003A6420" w:rsidRDefault="003A6420">
            <w:pPr>
              <w:pStyle w:val="covertext"/>
            </w:pPr>
          </w:p>
        </w:tc>
      </w:tr>
      <w:tr w:rsidR="003A6420">
        <w:tc>
          <w:tcPr>
            <w:tcW w:w="1260" w:type="dxa"/>
            <w:tcBorders>
              <w:top w:val="single" w:sz="6" w:space="0" w:color="auto"/>
              <w:bottom w:val="single" w:sz="6" w:space="0" w:color="auto"/>
            </w:tcBorders>
          </w:tcPr>
          <w:p w:rsidR="003A6420" w:rsidRDefault="00253728">
            <w:pPr>
              <w:pStyle w:val="covertext"/>
            </w:pPr>
            <w:r>
              <w:t>Notice</w:t>
            </w:r>
          </w:p>
        </w:tc>
        <w:tc>
          <w:tcPr>
            <w:tcW w:w="8190" w:type="dxa"/>
            <w:gridSpan w:val="2"/>
            <w:tcBorders>
              <w:top w:val="single" w:sz="6" w:space="0" w:color="auto"/>
              <w:bottom w:val="single" w:sz="6" w:space="0" w:color="auto"/>
            </w:tcBorders>
          </w:tcPr>
          <w:p w:rsidR="003A6420" w:rsidRDefault="0025372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A6420">
        <w:tc>
          <w:tcPr>
            <w:tcW w:w="1260" w:type="dxa"/>
            <w:tcBorders>
              <w:top w:val="single" w:sz="6" w:space="0" w:color="auto"/>
              <w:bottom w:val="single" w:sz="6" w:space="0" w:color="auto"/>
            </w:tcBorders>
          </w:tcPr>
          <w:p w:rsidR="003A6420" w:rsidRDefault="00253728">
            <w:pPr>
              <w:pStyle w:val="covertext"/>
            </w:pPr>
            <w:r>
              <w:t>Release</w:t>
            </w:r>
          </w:p>
        </w:tc>
        <w:tc>
          <w:tcPr>
            <w:tcW w:w="8190" w:type="dxa"/>
            <w:gridSpan w:val="2"/>
            <w:tcBorders>
              <w:top w:val="single" w:sz="6" w:space="0" w:color="auto"/>
              <w:bottom w:val="single" w:sz="6" w:space="0" w:color="auto"/>
            </w:tcBorders>
          </w:tcPr>
          <w:p w:rsidR="003A6420" w:rsidRDefault="00253728">
            <w:pPr>
              <w:pStyle w:val="covertext"/>
            </w:pPr>
            <w:r>
              <w:t>The contributor acknowledges and accepts that this contribution becomes the property of IEEE and may be made publicly available by P802.15.</w:t>
            </w:r>
          </w:p>
        </w:tc>
      </w:tr>
    </w:tbl>
    <w:p w:rsidR="00FD7146" w:rsidRDefault="00253728" w:rsidP="00FD7146">
      <w:pPr>
        <w:spacing w:before="100" w:beforeAutospacing="1" w:after="100" w:afterAutospacing="1"/>
      </w:pPr>
      <w:r w:rsidRPr="00A836F7">
        <w:rPr>
          <w:b/>
          <w:sz w:val="28"/>
        </w:rPr>
        <w:br w:type="page"/>
      </w:r>
      <w:r w:rsidR="00FD7146" w:rsidRPr="00FD7146">
        <w:rPr>
          <w:b/>
        </w:rPr>
        <w:lastRenderedPageBreak/>
        <w:t>IEEE802.15.7r1 is soliciting channel models for Optical Wireless Communications. </w:t>
      </w:r>
      <w:r w:rsidR="00FD7146">
        <w:t xml:space="preserve"> In </w:t>
      </w:r>
      <w:r w:rsidR="00FD7146">
        <w:t>p</w:t>
      </w:r>
      <w:r w:rsidR="00FD7146">
        <w:t xml:space="preserve">articular, we are interested in hearing contributions for </w:t>
      </w:r>
      <w:proofErr w:type="spellStart"/>
      <w:r w:rsidR="00FD7146">
        <w:t>LiFi</w:t>
      </w:r>
      <w:proofErr w:type="spellEnd"/>
      <w:r w:rsidR="00FD7146">
        <w:t xml:space="preserve"> and/or Optical Camera Communications (OCC) channel models.  The definition of </w:t>
      </w:r>
      <w:proofErr w:type="spellStart"/>
      <w:r w:rsidR="00FD7146">
        <w:t>LiFi</w:t>
      </w:r>
      <w:proofErr w:type="spellEnd"/>
      <w:r w:rsidR="00FD7146">
        <w:t xml:space="preserve"> and OCC can be found at the IEEE802.15.7r1 home web page </w:t>
      </w:r>
      <w:hyperlink r:id="rId7" w:history="1">
        <w:r w:rsidR="00FD7146">
          <w:rPr>
            <w:rStyle w:val="Hyperlink"/>
          </w:rPr>
          <w:t>http://www.ieee802.org/15/pub/IEEE%20802_15%20WPAN%2015_7%20Revision1%20Task%20Group.htm</w:t>
        </w:r>
      </w:hyperlink>
      <w:r w:rsidR="00FD7146">
        <w:t xml:space="preserve"> .  </w:t>
      </w:r>
    </w:p>
    <w:p w:rsidR="00FD7146" w:rsidRDefault="00FD7146" w:rsidP="00FD7146">
      <w:pPr>
        <w:spacing w:before="100" w:beforeAutospacing="1" w:after="100" w:afterAutospacing="1"/>
      </w:pPr>
      <w:r>
        <w:t xml:space="preserve">The channel model document should be submitted for presentation at the </w:t>
      </w:r>
      <w:r w:rsidRPr="00FD7146">
        <w:rPr>
          <w:b/>
          <w:bCs/>
          <w:u w:val="single"/>
        </w:rPr>
        <w:t xml:space="preserve">July </w:t>
      </w:r>
      <w:r w:rsidRPr="00FD7146">
        <w:rPr>
          <w:b/>
          <w:u w:val="single"/>
        </w:rPr>
        <w:t>2015</w:t>
      </w:r>
      <w:r>
        <w:t xml:space="preserve"> IEEE802.15.7r1 meeting in anticipation of selection of one or more channel models during the July 2015 meeting.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RELEASE DATE: May 2015</w:t>
      </w:r>
    </w:p>
    <w:p w:rsidR="00FD7146" w:rsidRDefault="00FD7146" w:rsidP="00FD7146">
      <w:pPr>
        <w:spacing w:before="100" w:beforeAutospacing="1" w:after="100" w:afterAutospacing="1"/>
      </w:pPr>
      <w:r>
        <w:t xml:space="preserve">PRESENTATION DATE: July 2015 </w:t>
      </w:r>
    </w:p>
    <w:p w:rsidR="00FD7146" w:rsidRDefault="00FD7146" w:rsidP="00FD7146">
      <w:pPr>
        <w:spacing w:before="100" w:beforeAutospacing="1" w:after="100" w:afterAutospacing="1"/>
      </w:pPr>
    </w:p>
    <w:p w:rsidR="00FD7146" w:rsidRDefault="00FD7146" w:rsidP="00FD7146">
      <w:pPr>
        <w:spacing w:before="100" w:beforeAutospacing="1" w:after="100" w:afterAutospacing="1"/>
      </w:pPr>
      <w:r>
        <w:t xml:space="preserve">Information in regards to the </w:t>
      </w:r>
      <w:r w:rsidRPr="00FD7146">
        <w:rPr>
          <w:bCs/>
        </w:rPr>
        <w:t>July</w:t>
      </w:r>
      <w:r>
        <w:rPr>
          <w:b/>
          <w:bCs/>
          <w:u w:val="single"/>
        </w:rPr>
        <w:t xml:space="preserve"> </w:t>
      </w:r>
      <w:r>
        <w:t xml:space="preserve">2015 meeting can be found at: </w:t>
      </w:r>
      <w:hyperlink r:id="rId8" w:history="1">
        <w:r>
          <w:rPr>
            <w:rStyle w:val="Hyperlink"/>
          </w:rPr>
          <w:t>http://grouper.ieee.org/groups/802/15/pub/Meeting_Plan.html</w:t>
        </w:r>
      </w:hyperlink>
      <w:r>
        <w:t xml:space="preserve"> </w:t>
      </w:r>
    </w:p>
    <w:p w:rsidR="00FD7146" w:rsidRDefault="00FD7146" w:rsidP="00FD7146">
      <w:pPr>
        <w:spacing w:before="100" w:beforeAutospacing="1" w:after="100" w:afterAutospacing="1"/>
      </w:pPr>
      <w:r>
        <w:t>PRESENTATIONS:</w:t>
      </w:r>
    </w:p>
    <w:p w:rsidR="00FD7146" w:rsidRDefault="00FD7146" w:rsidP="00FD7146">
      <w:pPr>
        <w:spacing w:before="100" w:beforeAutospacing="1" w:after="100" w:afterAutospacing="1"/>
      </w:pPr>
      <w:r>
        <w:t xml:space="preserve">All submissions should be provided in softcopy, written in MS Word and/or MS PowerPoint, following the IEEE802.15 approved templates available at </w:t>
      </w:r>
      <w:hyperlink r:id="rId9" w:history="1">
        <w:r>
          <w:rPr>
            <w:rStyle w:val="Hyperlink"/>
          </w:rPr>
          <w:t>http://grouper.ieee.org/groups/802/15/pub/Download.html</w:t>
        </w:r>
      </w:hyperlink>
      <w:r>
        <w:t xml:space="preserve"> . </w:t>
      </w:r>
      <w:r w:rsidRPr="00FD7146">
        <w:rPr>
          <w:bCs/>
        </w:rPr>
        <w:t xml:space="preserve">The authors must present their contributions in person to allow committee members </w:t>
      </w:r>
      <w:proofErr w:type="gramStart"/>
      <w:r w:rsidRPr="00FD7146">
        <w:rPr>
          <w:bCs/>
        </w:rPr>
        <w:t>an</w:t>
      </w:r>
      <w:proofErr w:type="gramEnd"/>
      <w:r w:rsidRPr="00FD7146">
        <w:rPr>
          <w:bCs/>
        </w:rPr>
        <w:t xml:space="preserve"> opportunity to cross examine the proposals. </w:t>
      </w:r>
    </w:p>
    <w:p w:rsidR="00FD7146" w:rsidRDefault="00FD7146" w:rsidP="00FD7146">
      <w:pPr>
        <w:spacing w:before="100" w:beforeAutospacing="1" w:after="100" w:afterAutospacing="1"/>
      </w:pPr>
      <w:r>
        <w:t xml:space="preserve">Please obtain a valid task group document number and upload your contribution to the document server at </w:t>
      </w:r>
      <w:hyperlink r:id="rId10" w:history="1">
        <w:r>
          <w:rPr>
            <w:rStyle w:val="Hyperlink"/>
          </w:rPr>
          <w:t>https://mentor.ieee.org/802.15/documents</w:t>
        </w:r>
      </w:hyperlink>
      <w:proofErr w:type="gramStart"/>
      <w:r>
        <w:t xml:space="preserve"> </w:t>
      </w:r>
      <w:proofErr w:type="gramEnd"/>
      <w:r>
        <w:t> .</w:t>
      </w:r>
    </w:p>
    <w:p w:rsidR="00FD7146" w:rsidRDefault="00FD7146" w:rsidP="00FD7146">
      <w:pPr>
        <w:spacing w:before="100" w:beforeAutospacing="1" w:after="100" w:afterAutospacing="1"/>
      </w:pPr>
      <w:r>
        <w:t xml:space="preserve">Please contact </w:t>
      </w:r>
      <w:proofErr w:type="spellStart"/>
      <w:r>
        <w:t>Yeong</w:t>
      </w:r>
      <w:proofErr w:type="spellEnd"/>
      <w:r>
        <w:t xml:space="preserve"> Min Jang (</w:t>
      </w:r>
      <w:hyperlink r:id="rId11" w:history="1">
        <w:r>
          <w:rPr>
            <w:rStyle w:val="Hyperlink"/>
          </w:rPr>
          <w:t>yjang@kookmin.ac.kr</w:t>
        </w:r>
      </w:hyperlink>
      <w:r>
        <w:t xml:space="preserve"> ), the task group chairman, </w:t>
      </w:r>
      <w:r w:rsidRPr="00FD7146">
        <w:rPr>
          <w:bCs/>
        </w:rPr>
        <w:t>and</w:t>
      </w:r>
      <w:r>
        <w:t xml:space="preserve"> Rick Roberts (</w:t>
      </w:r>
      <w:proofErr w:type="spellStart"/>
      <w:proofErr w:type="gramStart"/>
      <w:r>
        <w:t>richard.d.roberts</w:t>
      </w:r>
      <w:proofErr w:type="spellEnd"/>
      <w:r>
        <w:t xml:space="preserve"> )</w:t>
      </w:r>
      <w:proofErr w:type="gramEnd"/>
      <w:r>
        <w:t>, task group vice chairman, with all questions and needs for clarifications.</w:t>
      </w:r>
    </w:p>
    <w:p w:rsidR="00E0793B" w:rsidRDefault="00FD7146" w:rsidP="00FD7146">
      <w:pPr>
        <w:spacing w:before="100" w:beforeAutospacing="1" w:after="100" w:afterAutospacing="1"/>
      </w:pPr>
      <w:r>
        <w:t xml:space="preserve">Please respond to this channel model call by the beginning of the </w:t>
      </w:r>
      <w:r w:rsidRPr="00FD7146">
        <w:rPr>
          <w:b/>
          <w:bCs/>
          <w:u w:val="single"/>
        </w:rPr>
        <w:t xml:space="preserve">July </w:t>
      </w:r>
      <w:r w:rsidRPr="00FD7146">
        <w:rPr>
          <w:b/>
          <w:u w:val="single"/>
        </w:rPr>
        <w:t>2015</w:t>
      </w:r>
      <w:r>
        <w:t xml:space="preserve"> meeting.  The presentation agenda will be set at the opening session of the </w:t>
      </w:r>
      <w:r w:rsidRPr="00FD7146">
        <w:rPr>
          <w:bCs/>
        </w:rPr>
        <w:t xml:space="preserve">July </w:t>
      </w:r>
      <w:r w:rsidRPr="00FD7146">
        <w:t>2015</w:t>
      </w:r>
      <w:r>
        <w:t xml:space="preserve"> optical wireless communications task group meeting.</w:t>
      </w:r>
    </w:p>
    <w:sectPr w:rsidR="00E0793B">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27" w:rsidRDefault="00325E27">
      <w:r>
        <w:separator/>
      </w:r>
    </w:p>
  </w:endnote>
  <w:endnote w:type="continuationSeparator" w:id="0">
    <w:p w:rsidR="00325E27" w:rsidRDefault="0032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D7146">
      <w:t>Richard D. Roberts &amp; Nikola Serafimovski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27" w:rsidRDefault="00325E27">
      <w:r>
        <w:separator/>
      </w:r>
    </w:p>
  </w:footnote>
  <w:footnote w:type="continuationSeparator" w:id="0">
    <w:p w:rsidR="00325E27" w:rsidRDefault="0032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FD7146">
      <w:rPr>
        <w:b/>
        <w:noProof/>
        <w:sz w:val="28"/>
      </w:rPr>
      <w:t>May</w:t>
    </w:r>
    <w:r w:rsidR="00AC7E4F">
      <w:rPr>
        <w:b/>
        <w:noProof/>
        <w:sz w:val="28"/>
      </w:rPr>
      <w:t>, 2015</w:t>
    </w:r>
    <w:r>
      <w:rPr>
        <w:b/>
        <w:sz w:val="28"/>
      </w:rPr>
      <w:fldChar w:fldCharType="end"/>
    </w:r>
    <w:r>
      <w:rPr>
        <w:b/>
        <w:sz w:val="28"/>
      </w:rPr>
      <w:tab/>
      <w:t xml:space="preserve"> IEEE </w:t>
    </w:r>
    <w:r w:rsidR="00FD7146" w:rsidRPr="00FD7146">
      <w:rPr>
        <w:b/>
        <w:sz w:val="28"/>
      </w:rPr>
      <w:t>15-15-0403-00-007a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20" w:rsidRDefault="00253728">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FE8"/>
    <w:multiLevelType w:val="hybridMultilevel"/>
    <w:tmpl w:val="8648F120"/>
    <w:lvl w:ilvl="0" w:tplc="1BB44E7E">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343197"/>
    <w:multiLevelType w:val="hybridMultilevel"/>
    <w:tmpl w:val="B6B0F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8"/>
    <w:rsid w:val="00181DC3"/>
    <w:rsid w:val="0020416B"/>
    <w:rsid w:val="00213E36"/>
    <w:rsid w:val="00253728"/>
    <w:rsid w:val="00296D60"/>
    <w:rsid w:val="002C3859"/>
    <w:rsid w:val="00325E27"/>
    <w:rsid w:val="003A6420"/>
    <w:rsid w:val="003D6BC3"/>
    <w:rsid w:val="00424F85"/>
    <w:rsid w:val="0049081E"/>
    <w:rsid w:val="0053723A"/>
    <w:rsid w:val="00563486"/>
    <w:rsid w:val="005D1926"/>
    <w:rsid w:val="00627168"/>
    <w:rsid w:val="006C0DD9"/>
    <w:rsid w:val="007013BB"/>
    <w:rsid w:val="007921C5"/>
    <w:rsid w:val="007B4007"/>
    <w:rsid w:val="00802390"/>
    <w:rsid w:val="00876F5B"/>
    <w:rsid w:val="008B30C0"/>
    <w:rsid w:val="008C767A"/>
    <w:rsid w:val="00964486"/>
    <w:rsid w:val="009D4117"/>
    <w:rsid w:val="00A75AEA"/>
    <w:rsid w:val="00A836F7"/>
    <w:rsid w:val="00AC7E4F"/>
    <w:rsid w:val="00C2143D"/>
    <w:rsid w:val="00C2676E"/>
    <w:rsid w:val="00CE7E7F"/>
    <w:rsid w:val="00D72A76"/>
    <w:rsid w:val="00E0793B"/>
    <w:rsid w:val="00ED71D2"/>
    <w:rsid w:val="00FD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ECE46AD-5BA8-43B0-9FA3-F1AF1F2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A836F7"/>
    <w:pPr>
      <w:ind w:left="720"/>
      <w:contextualSpacing/>
    </w:pPr>
  </w:style>
  <w:style w:type="character" w:styleId="Hyperlink">
    <w:name w:val="Hyperlink"/>
    <w:basedOn w:val="DefaultParagraphFont"/>
    <w:uiPriority w:val="99"/>
    <w:unhideWhenUsed/>
    <w:rsid w:val="008C767A"/>
    <w:rPr>
      <w:color w:val="0563C1" w:themeColor="hyperlink"/>
      <w:u w:val="single"/>
    </w:rPr>
  </w:style>
  <w:style w:type="character" w:customStyle="1" w:styleId="gd">
    <w:name w:val="gd"/>
    <w:basedOn w:val="DefaultParagraphFont"/>
    <w:rsid w:val="003D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969">
      <w:bodyDiv w:val="1"/>
      <w:marLeft w:val="0"/>
      <w:marRight w:val="0"/>
      <w:marTop w:val="0"/>
      <w:marBottom w:val="0"/>
      <w:divBdr>
        <w:top w:val="none" w:sz="0" w:space="0" w:color="auto"/>
        <w:left w:val="none" w:sz="0" w:space="0" w:color="auto"/>
        <w:bottom w:val="none" w:sz="0" w:space="0" w:color="auto"/>
        <w:right w:val="none" w:sz="0" w:space="0" w:color="auto"/>
      </w:divBdr>
    </w:div>
    <w:div w:id="470833178">
      <w:bodyDiv w:val="1"/>
      <w:marLeft w:val="0"/>
      <w:marRight w:val="0"/>
      <w:marTop w:val="0"/>
      <w:marBottom w:val="0"/>
      <w:divBdr>
        <w:top w:val="none" w:sz="0" w:space="0" w:color="auto"/>
        <w:left w:val="none" w:sz="0" w:space="0" w:color="auto"/>
        <w:bottom w:val="none" w:sz="0" w:space="0" w:color="auto"/>
        <w:right w:val="none" w:sz="0" w:space="0" w:color="auto"/>
      </w:divBdr>
      <w:divsChild>
        <w:div w:id="1234393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657778">
      <w:bodyDiv w:val="1"/>
      <w:marLeft w:val="0"/>
      <w:marRight w:val="0"/>
      <w:marTop w:val="0"/>
      <w:marBottom w:val="0"/>
      <w:divBdr>
        <w:top w:val="none" w:sz="0" w:space="0" w:color="auto"/>
        <w:left w:val="none" w:sz="0" w:space="0" w:color="auto"/>
        <w:bottom w:val="none" w:sz="0" w:space="0" w:color="auto"/>
        <w:right w:val="none" w:sz="0" w:space="0" w:color="auto"/>
      </w:divBdr>
    </w:div>
    <w:div w:id="1600866226">
      <w:bodyDiv w:val="1"/>
      <w:marLeft w:val="0"/>
      <w:marRight w:val="0"/>
      <w:marTop w:val="0"/>
      <w:marBottom w:val="0"/>
      <w:divBdr>
        <w:top w:val="none" w:sz="0" w:space="0" w:color="auto"/>
        <w:left w:val="none" w:sz="0" w:space="0" w:color="auto"/>
        <w:bottom w:val="none" w:sz="0" w:space="0" w:color="auto"/>
        <w:right w:val="none" w:sz="0" w:space="0" w:color="auto"/>
      </w:divBdr>
      <w:divsChild>
        <w:div w:id="172749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5/pub/Meeting_Pla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e802.org/15/pub/IEEE%20802_15%20WPAN%2015_7%20Revision1%20Task%20Group.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jang@kookmin.ac.k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15/documents" TargetMode="External"/><Relationship Id="rId4" Type="http://schemas.openxmlformats.org/officeDocument/2006/relationships/webSettings" Target="webSettings.xml"/><Relationship Id="rId9" Type="http://schemas.openxmlformats.org/officeDocument/2006/relationships/hyperlink" Target="http://grouper.ieee.org/groups/802/15/pub/Download.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8</TotalTime>
  <Pages>2</Pages>
  <Words>458</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Minutes April 2015 ConCalls</vt:lpstr>
      <vt:lpstr>&lt;title&gt;</vt:lpstr>
    </vt:vector>
  </TitlesOfParts>
  <Company>&lt;company&gt;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April 2015 ConCalls</dc:title>
  <dc:creator>Roberts, Richard D</dc:creator>
  <dc:description>&lt;street address&gt;
TELEPHONE: &lt;phone#&gt;
FAX: &lt;fax#&gt;
EMAIL: &lt;email&gt;</dc:description>
  <cp:lastModifiedBy>Nikola Serafimovski</cp:lastModifiedBy>
  <cp:revision>4</cp:revision>
  <cp:lastPrinted>1900-12-31T21:00:00Z</cp:lastPrinted>
  <dcterms:created xsi:type="dcterms:W3CDTF">2015-05-12T23:51:00Z</dcterms:created>
  <dcterms:modified xsi:type="dcterms:W3CDTF">2015-05-12T23:58:00Z</dcterms:modified>
  <cp:category>&lt;doc#&gt;</cp:category>
</cp:coreProperties>
</file>